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6576" w:rsidRDefault="009E6576" w:rsidP="009E7232">
      <w:pPr>
        <w:pStyle w:val="libCenter"/>
        <w:rPr>
          <w:rtl/>
        </w:rPr>
      </w:pPr>
      <w:r w:rsidRPr="006174ED">
        <w:rPr>
          <w:noProof/>
          <w:rtl/>
        </w:rPr>
        <w:drawing>
          <wp:inline distT="0" distB="0" distL="0" distR="0">
            <wp:extent cx="4676775" cy="74009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6775" cy="7400925"/>
                    </a:xfrm>
                    <a:prstGeom prst="rect">
                      <a:avLst/>
                    </a:prstGeom>
                    <a:noFill/>
                    <a:ln>
                      <a:noFill/>
                    </a:ln>
                  </pic:spPr>
                </pic:pic>
              </a:graphicData>
            </a:graphic>
          </wp:inline>
        </w:drawing>
      </w:r>
    </w:p>
    <w:p w:rsidR="000F5647" w:rsidRDefault="009E6576" w:rsidP="009E7232">
      <w:pPr>
        <w:pStyle w:val="libCenter"/>
      </w:pPr>
      <w:r>
        <w:rPr>
          <w:rtl/>
        </w:rPr>
        <w:br w:type="page"/>
      </w:r>
    </w:p>
    <w:p w:rsidR="000F5647" w:rsidRDefault="000F5647" w:rsidP="000F5647">
      <w:pPr>
        <w:pStyle w:val="libCenterBold2"/>
        <w:rPr>
          <w:rtl/>
        </w:rPr>
      </w:pPr>
      <w:r>
        <w:rPr>
          <w:rtl/>
        </w:rPr>
        <w:lastRenderedPageBreak/>
        <w:t xml:space="preserve">ملاحظة </w:t>
      </w:r>
    </w:p>
    <w:p w:rsidR="000F5647" w:rsidRDefault="000F5647" w:rsidP="000F5647">
      <w:pPr>
        <w:pStyle w:val="libCenterBold2"/>
        <w:rPr>
          <w:rtl/>
        </w:rPr>
      </w:pPr>
      <w:r>
        <w:rPr>
          <w:rtl/>
        </w:rPr>
        <w:t>هذا الكتاب</w:t>
      </w:r>
    </w:p>
    <w:p w:rsidR="000F5647" w:rsidRDefault="000F5647" w:rsidP="000F5647">
      <w:pPr>
        <w:pStyle w:val="libCenterBold2"/>
        <w:rPr>
          <w:rtl/>
        </w:rPr>
      </w:pPr>
      <w:r>
        <w:rPr>
          <w:rtl/>
        </w:rPr>
        <w:t>نشر الكترونياً وأخرج فنِيّاً برعاية وإشراف</w:t>
      </w:r>
    </w:p>
    <w:p w:rsidR="000F5647" w:rsidRDefault="000F5647" w:rsidP="000F5647">
      <w:pPr>
        <w:pStyle w:val="libCenterBold2"/>
        <w:rPr>
          <w:rtl/>
        </w:rPr>
      </w:pPr>
      <w:r>
        <w:rPr>
          <w:rtl/>
        </w:rPr>
        <w:t>شبكة الإمامين الحسنين (عليهما السلام) للتراث والفكر الإسلامي</w:t>
      </w:r>
    </w:p>
    <w:p w:rsidR="000F5647" w:rsidRDefault="000F5647" w:rsidP="000F5647">
      <w:pPr>
        <w:pStyle w:val="libCenterBold2"/>
        <w:rPr>
          <w:rtl/>
        </w:rPr>
      </w:pPr>
      <w:r>
        <w:rPr>
          <w:rtl/>
        </w:rPr>
        <w:t>وتولَّى العمل عليه ضبطاً وتصحيحاً وترقيماً</w:t>
      </w:r>
    </w:p>
    <w:p w:rsidR="000F5647" w:rsidRDefault="000F5647" w:rsidP="000F5647">
      <w:pPr>
        <w:pStyle w:val="libCenterBold2"/>
      </w:pPr>
      <w:r>
        <w:rPr>
          <w:rtl/>
        </w:rPr>
        <w:t>قسم اللجنة العلميّة في الشبكة</w:t>
      </w:r>
    </w:p>
    <w:p w:rsidR="009E6576" w:rsidRDefault="009E6576" w:rsidP="009E7232">
      <w:pPr>
        <w:pStyle w:val="libCenter"/>
        <w:rPr>
          <w:rtl/>
        </w:rPr>
      </w:pPr>
      <w:r>
        <w:rPr>
          <w:rtl/>
        </w:rPr>
        <w:br w:type="page"/>
      </w:r>
      <w:r w:rsidRPr="006174ED">
        <w:rPr>
          <w:noProof/>
          <w:rtl/>
        </w:rPr>
        <w:lastRenderedPageBreak/>
        <w:drawing>
          <wp:inline distT="0" distB="0" distL="0" distR="0">
            <wp:extent cx="4676775" cy="7400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76775" cy="7400925"/>
                    </a:xfrm>
                    <a:prstGeom prst="rect">
                      <a:avLst/>
                    </a:prstGeom>
                    <a:noFill/>
                    <a:ln>
                      <a:noFill/>
                    </a:ln>
                  </pic:spPr>
                </pic:pic>
              </a:graphicData>
            </a:graphic>
          </wp:inline>
        </w:drawing>
      </w:r>
    </w:p>
    <w:p w:rsidR="009E6576" w:rsidRDefault="009E6576" w:rsidP="006B43C9">
      <w:pPr>
        <w:pStyle w:val="libCenterBold1"/>
        <w:rPr>
          <w:rtl/>
        </w:rPr>
      </w:pPr>
      <w:r>
        <w:rPr>
          <w:rtl/>
        </w:rPr>
        <w:br w:type="page"/>
      </w:r>
      <w:r>
        <w:rPr>
          <w:rtl/>
        </w:rPr>
        <w:lastRenderedPageBreak/>
        <w:br w:type="page"/>
      </w:r>
      <w:r>
        <w:rPr>
          <w:rtl/>
        </w:rPr>
        <w:lastRenderedPageBreak/>
        <w:t>(</w:t>
      </w:r>
      <w:r w:rsidRPr="00BB265D">
        <w:rPr>
          <w:rtl/>
        </w:rPr>
        <w:t>38)</w:t>
      </w:r>
    </w:p>
    <w:p w:rsidR="009E6576" w:rsidRPr="00BB265D" w:rsidRDefault="009E6576" w:rsidP="009E6576">
      <w:pPr>
        <w:pStyle w:val="Heading1Center"/>
        <w:rPr>
          <w:rtl/>
        </w:rPr>
      </w:pPr>
      <w:bookmarkStart w:id="0" w:name="_Toc32138826"/>
      <w:r w:rsidRPr="00BB265D">
        <w:rPr>
          <w:rtl/>
        </w:rPr>
        <w:t>سورة ص</w:t>
      </w:r>
      <w:bookmarkEnd w:id="0"/>
    </w:p>
    <w:p w:rsidR="009E6576" w:rsidRPr="00BB265D" w:rsidRDefault="009E6576" w:rsidP="00393F8B">
      <w:pPr>
        <w:pStyle w:val="libNormal"/>
        <w:rPr>
          <w:rtl/>
        </w:rPr>
      </w:pPr>
      <w:r w:rsidRPr="00BB265D">
        <w:rPr>
          <w:rtl/>
        </w:rPr>
        <w:t>مكّيّة. وهي ثمان وثمانون آية.</w:t>
      </w:r>
      <w:r>
        <w:rPr>
          <w:rFonts w:hint="cs"/>
          <w:rtl/>
        </w:rPr>
        <w:t xml:space="preserve"> </w:t>
      </w:r>
      <w:r w:rsidRPr="00BB265D">
        <w:rPr>
          <w:rtl/>
        </w:rPr>
        <w:t>عن أبيّ بن كعب</w:t>
      </w:r>
      <w:r>
        <w:rPr>
          <w:rtl/>
        </w:rPr>
        <w:t xml:space="preserve">، </w:t>
      </w:r>
      <w:r w:rsidRPr="00BB265D">
        <w:rPr>
          <w:rtl/>
        </w:rPr>
        <w:t xml:space="preserve">عن النبيّ </w:t>
      </w:r>
      <w:r w:rsidRPr="00D7004D">
        <w:rPr>
          <w:rStyle w:val="libAlaemChar"/>
          <w:rtl/>
        </w:rPr>
        <w:t>صلى‌الله‌عليه‌وآله‌وسلم</w:t>
      </w:r>
      <w:r w:rsidRPr="00BB265D">
        <w:rPr>
          <w:rtl/>
        </w:rPr>
        <w:t xml:space="preserve"> قال</w:t>
      </w:r>
      <w:r>
        <w:rPr>
          <w:rtl/>
        </w:rPr>
        <w:t xml:space="preserve">: </w:t>
      </w:r>
      <w:r w:rsidRPr="00BB265D">
        <w:rPr>
          <w:rtl/>
        </w:rPr>
        <w:t xml:space="preserve">«من قرأ سورة ص </w:t>
      </w:r>
      <w:r>
        <w:rPr>
          <w:rFonts w:hint="cs"/>
          <w:rtl/>
        </w:rPr>
        <w:t>أ</w:t>
      </w:r>
      <w:r w:rsidRPr="00BB265D">
        <w:rPr>
          <w:rtl/>
        </w:rPr>
        <w:t>عطي من الأجر بوزن كلّ جبل سخّره الله لداود حسنات</w:t>
      </w:r>
      <w:r>
        <w:rPr>
          <w:rtl/>
        </w:rPr>
        <w:t xml:space="preserve">، </w:t>
      </w:r>
      <w:r w:rsidRPr="00BB265D">
        <w:rPr>
          <w:rtl/>
        </w:rPr>
        <w:t>وعصمه الله أن يصرّ على ذنب</w:t>
      </w:r>
      <w:r>
        <w:rPr>
          <w:rtl/>
        </w:rPr>
        <w:t xml:space="preserve">، </w:t>
      </w:r>
      <w:r w:rsidRPr="00BB265D">
        <w:rPr>
          <w:rtl/>
        </w:rPr>
        <w:t>صغيرا أو كبيرا»</w:t>
      </w:r>
      <w:r>
        <w:rPr>
          <w:rtl/>
        </w:rPr>
        <w:t>.</w:t>
      </w:r>
    </w:p>
    <w:p w:rsidR="009E6576" w:rsidRDefault="009E6576" w:rsidP="00393F8B">
      <w:pPr>
        <w:pStyle w:val="libNormal"/>
        <w:rPr>
          <w:rtl/>
        </w:rPr>
      </w:pPr>
      <w:r w:rsidRPr="00BB265D">
        <w:rPr>
          <w:rtl/>
        </w:rPr>
        <w:t xml:space="preserve">وروى العيّاشي بإسناده عن أبي جعفر </w:t>
      </w:r>
      <w:r w:rsidRPr="00D7004D">
        <w:rPr>
          <w:rStyle w:val="libAlaemChar"/>
          <w:rtl/>
        </w:rPr>
        <w:t>عليه‌السلام</w:t>
      </w:r>
      <w:r w:rsidRPr="00BB265D">
        <w:rPr>
          <w:rtl/>
        </w:rPr>
        <w:t xml:space="preserve"> قال</w:t>
      </w:r>
      <w:r>
        <w:rPr>
          <w:rtl/>
        </w:rPr>
        <w:t xml:space="preserve">: </w:t>
      </w:r>
      <w:r w:rsidRPr="00BB265D">
        <w:rPr>
          <w:rtl/>
        </w:rPr>
        <w:t>«من قرأ سورة ص في ليلة الجمعة</w:t>
      </w:r>
      <w:r>
        <w:rPr>
          <w:rtl/>
        </w:rPr>
        <w:t xml:space="preserve">، </w:t>
      </w:r>
      <w:r>
        <w:rPr>
          <w:rFonts w:hint="cs"/>
          <w:rtl/>
        </w:rPr>
        <w:t>أ</w:t>
      </w:r>
      <w:r w:rsidRPr="00BB265D">
        <w:rPr>
          <w:rtl/>
        </w:rPr>
        <w:t>عطي من خير الدنيا والآخرة</w:t>
      </w:r>
      <w:r>
        <w:rPr>
          <w:rtl/>
        </w:rPr>
        <w:t xml:space="preserve">، </w:t>
      </w:r>
      <w:r w:rsidRPr="00BB265D">
        <w:rPr>
          <w:rtl/>
        </w:rPr>
        <w:t>ما لم يعط أحد من الناس</w:t>
      </w:r>
      <w:r>
        <w:rPr>
          <w:rtl/>
        </w:rPr>
        <w:t xml:space="preserve">، </w:t>
      </w:r>
      <w:r w:rsidRPr="00BB265D">
        <w:rPr>
          <w:rtl/>
        </w:rPr>
        <w:t>إلّا نبيّ مرسل أو ملك مقرّب</w:t>
      </w:r>
      <w:r>
        <w:rPr>
          <w:rtl/>
        </w:rPr>
        <w:t xml:space="preserve">، </w:t>
      </w:r>
      <w:r w:rsidRPr="00BB265D">
        <w:rPr>
          <w:rtl/>
        </w:rPr>
        <w:t>وأدخله الله الجنّة</w:t>
      </w:r>
      <w:r>
        <w:rPr>
          <w:rtl/>
        </w:rPr>
        <w:t xml:space="preserve">، </w:t>
      </w:r>
      <w:r w:rsidRPr="00BB265D">
        <w:rPr>
          <w:rtl/>
        </w:rPr>
        <w:t>وكلّ من أحبّ من أهل بيته</w:t>
      </w:r>
      <w:r>
        <w:rPr>
          <w:rtl/>
        </w:rPr>
        <w:t xml:space="preserve">، </w:t>
      </w:r>
      <w:r w:rsidRPr="00BB265D">
        <w:rPr>
          <w:rtl/>
        </w:rPr>
        <w:t>حتّى خادمه الّذي يخدمه</w:t>
      </w:r>
      <w:r>
        <w:rPr>
          <w:rtl/>
        </w:rPr>
        <w:t xml:space="preserve">، </w:t>
      </w:r>
      <w:r w:rsidRPr="00BB265D">
        <w:rPr>
          <w:rtl/>
        </w:rPr>
        <w:t>وإن كان ليس في حدّ عياله</w:t>
      </w:r>
      <w:r>
        <w:rPr>
          <w:rtl/>
        </w:rPr>
        <w:t xml:space="preserve">، </w:t>
      </w:r>
      <w:r w:rsidRPr="00BB265D">
        <w:rPr>
          <w:rtl/>
        </w:rPr>
        <w:t>ولا في حدّ من يشفع له»</w:t>
      </w:r>
      <w:r>
        <w:rPr>
          <w:rtl/>
        </w:rPr>
        <w:t>.</w:t>
      </w:r>
    </w:p>
    <w:p w:rsidR="009E6576" w:rsidRDefault="009E6576" w:rsidP="009E7232">
      <w:pPr>
        <w:pStyle w:val="libCenterBold2"/>
        <w:rPr>
          <w:rtl/>
        </w:rPr>
      </w:pPr>
      <w:r w:rsidRPr="00E158B7">
        <w:rPr>
          <w:rtl/>
        </w:rPr>
        <w:t>بِسْمِ اللهِ الرَّحْمنِ الرَّحِيمِ</w:t>
      </w:r>
    </w:p>
    <w:p w:rsidR="009E6576" w:rsidRPr="00BB265D" w:rsidRDefault="009E6576" w:rsidP="00393F8B">
      <w:pPr>
        <w:pStyle w:val="libNormal"/>
        <w:rPr>
          <w:rtl/>
        </w:rPr>
      </w:pPr>
      <w:r w:rsidRPr="00D7004D">
        <w:rPr>
          <w:rStyle w:val="libAlaemChar"/>
          <w:rtl/>
        </w:rPr>
        <w:t>(</w:t>
      </w:r>
      <w:r w:rsidRPr="00125393">
        <w:rPr>
          <w:rStyle w:val="libAieChar"/>
          <w:rtl/>
        </w:rPr>
        <w:t>ص وَالْقُرْآنِ ذِي الذِّكْرِ (1) بَلِ الَّذِينَ كَفَرُوا فِي عِزَّةٍ وَشِقاقٍ (2) كَمْ أَهْلَكْنا مِنْ قَبْلِهِمْ مِنْ قَرْنٍ فَنادَوْا وَلاتَ حِينَ مَناصٍ (3) وَعَجِبُوا أَنْ جاءَهُمْ مُنْذِرٌ مِنْهُمْ وَقالَ الْكافِرُونَ هذا ساحِرٌ كَذَّابٌ (4) أَجَعَلَ الْآلِهَةَ إِلهاً واحِداً إِنَّ هذا لَشَيْءٌ عُجابٌ (5)</w:t>
      </w:r>
      <w:r w:rsidRPr="00D7004D">
        <w:rPr>
          <w:rStyle w:val="libAlaemChar"/>
          <w:rtl/>
        </w:rPr>
        <w:t>)</w:t>
      </w:r>
    </w:p>
    <w:p w:rsidR="009E6576" w:rsidRPr="00BB265D" w:rsidRDefault="009E6576" w:rsidP="00393F8B">
      <w:pPr>
        <w:pStyle w:val="libNormal"/>
        <w:rPr>
          <w:rtl/>
        </w:rPr>
      </w:pPr>
      <w:r>
        <w:rPr>
          <w:rtl/>
        </w:rPr>
        <w:br w:type="page"/>
      </w:r>
      <w:r w:rsidRPr="00BB265D">
        <w:rPr>
          <w:rtl/>
        </w:rPr>
        <w:lastRenderedPageBreak/>
        <w:t>واعلم أنّ الله سبحانه ل</w:t>
      </w:r>
      <w:r>
        <w:rPr>
          <w:rFonts w:hint="cs"/>
          <w:rtl/>
        </w:rPr>
        <w:t>ـ</w:t>
      </w:r>
      <w:r w:rsidRPr="00BB265D">
        <w:rPr>
          <w:rtl/>
        </w:rPr>
        <w:t xml:space="preserve">مّا ختم سورة الصافّات بذكر القرآن والرسول </w:t>
      </w:r>
      <w:r w:rsidRPr="00D7004D">
        <w:rPr>
          <w:rStyle w:val="libAlaemChar"/>
          <w:rtl/>
        </w:rPr>
        <w:t>صلى‌الله‌عليه‌وآله‌وسلم</w:t>
      </w:r>
      <w:r>
        <w:rPr>
          <w:rtl/>
        </w:rPr>
        <w:t xml:space="preserve">، </w:t>
      </w:r>
      <w:r w:rsidRPr="00BB265D">
        <w:rPr>
          <w:rtl/>
        </w:rPr>
        <w:t>وإنكار الكفّار</w:t>
      </w:r>
      <w:r w:rsidRPr="009E05E2">
        <w:rPr>
          <w:rtl/>
        </w:rPr>
        <w:t xml:space="preserve"> </w:t>
      </w:r>
      <w:r w:rsidRPr="00BB265D">
        <w:rPr>
          <w:rtl/>
        </w:rPr>
        <w:t>ل</w:t>
      </w:r>
      <w:r>
        <w:rPr>
          <w:rFonts w:hint="cs"/>
          <w:rtl/>
        </w:rPr>
        <w:t>ـ</w:t>
      </w:r>
      <w:r w:rsidRPr="00BB265D">
        <w:rPr>
          <w:rtl/>
        </w:rPr>
        <w:t>ما دعاهم إليه</w:t>
      </w:r>
      <w:r>
        <w:rPr>
          <w:rtl/>
        </w:rPr>
        <w:t xml:space="preserve">، </w:t>
      </w:r>
      <w:r w:rsidRPr="00BB265D">
        <w:rPr>
          <w:rtl/>
        </w:rPr>
        <w:t>افتتح هذه السورة بالقرآن ذي الذكر</w:t>
      </w:r>
      <w:r>
        <w:rPr>
          <w:rtl/>
        </w:rPr>
        <w:t xml:space="preserve">، </w:t>
      </w:r>
      <w:r w:rsidRPr="00BB265D">
        <w:rPr>
          <w:rtl/>
        </w:rPr>
        <w:t>والردّ عليهم أيضا</w:t>
      </w:r>
      <w:r>
        <w:rPr>
          <w:rtl/>
        </w:rPr>
        <w:t xml:space="preserve">، </w:t>
      </w:r>
      <w:r w:rsidRPr="00BB265D">
        <w:rPr>
          <w:rtl/>
        </w:rPr>
        <w:t>فقال :</w:t>
      </w:r>
    </w:p>
    <w:p w:rsidR="009E6576" w:rsidRPr="00BB265D" w:rsidRDefault="009E6576" w:rsidP="00393F8B">
      <w:pPr>
        <w:pStyle w:val="libNormal"/>
        <w:rPr>
          <w:rtl/>
        </w:rPr>
      </w:pPr>
      <w:r w:rsidRPr="00D7004D">
        <w:rPr>
          <w:rStyle w:val="libAlaemChar"/>
          <w:rtl/>
        </w:rPr>
        <w:t>(</w:t>
      </w:r>
      <w:r w:rsidRPr="00125393">
        <w:rPr>
          <w:rStyle w:val="libAieChar"/>
          <w:rtl/>
        </w:rPr>
        <w:t>بِسْمِ اللهِ الرَّحْمنِ الرَّحِيمِ ص</w:t>
      </w:r>
      <w:r w:rsidRPr="00D7004D">
        <w:rPr>
          <w:rStyle w:val="libAlaemChar"/>
          <w:rtl/>
        </w:rPr>
        <w:t>)</w:t>
      </w:r>
      <w:r w:rsidRPr="00BB265D">
        <w:rPr>
          <w:rtl/>
        </w:rPr>
        <w:t xml:space="preserve"> قد ذكر في أوّل سورة البقرة أنّ إيراد حروف التهجّي في أوائل السور على سبيل التحدّي والتنبيه على الإعجاز. ثمّ أتبعه القسم محذوف الجواب</w:t>
      </w:r>
      <w:r>
        <w:rPr>
          <w:rtl/>
        </w:rPr>
        <w:t xml:space="preserve">، </w:t>
      </w:r>
      <w:r w:rsidRPr="00BB265D">
        <w:rPr>
          <w:rtl/>
        </w:rPr>
        <w:t>لدلالة التحدّي عليه. كأنّه قال</w:t>
      </w:r>
      <w:r>
        <w:rPr>
          <w:rtl/>
        </w:rPr>
        <w:t xml:space="preserve">: </w:t>
      </w:r>
      <w:r w:rsidRPr="00D7004D">
        <w:rPr>
          <w:rStyle w:val="libAlaemChar"/>
          <w:rtl/>
        </w:rPr>
        <w:t>(</w:t>
      </w:r>
      <w:r w:rsidRPr="00125393">
        <w:rPr>
          <w:rStyle w:val="libAieChar"/>
          <w:rtl/>
        </w:rPr>
        <w:t>وَالْقُرْآنِ ذِي الذِّكْرِ</w:t>
      </w:r>
      <w:r w:rsidRPr="00D7004D">
        <w:rPr>
          <w:rStyle w:val="libAlaemChar"/>
          <w:rtl/>
        </w:rPr>
        <w:t>)</w:t>
      </w:r>
      <w:r w:rsidRPr="00BB265D">
        <w:rPr>
          <w:rtl/>
        </w:rPr>
        <w:t xml:space="preserve"> إنّه لكلام معجز. ويجوز أن تكون «ص» خبر مبتدأ محذوف</w:t>
      </w:r>
      <w:r>
        <w:rPr>
          <w:rtl/>
        </w:rPr>
        <w:t xml:space="preserve">، </w:t>
      </w:r>
      <w:r w:rsidRPr="00BB265D">
        <w:rPr>
          <w:rtl/>
        </w:rPr>
        <w:t>على أنّها اسم للسورة</w:t>
      </w:r>
      <w:r>
        <w:rPr>
          <w:rtl/>
        </w:rPr>
        <w:t xml:space="preserve">، </w:t>
      </w:r>
      <w:r w:rsidRPr="00BB265D">
        <w:rPr>
          <w:rtl/>
        </w:rPr>
        <w:t>كأنّه قال</w:t>
      </w:r>
      <w:r>
        <w:rPr>
          <w:rtl/>
        </w:rPr>
        <w:t xml:space="preserve">: </w:t>
      </w:r>
      <w:r w:rsidRPr="00BB265D">
        <w:rPr>
          <w:rtl/>
        </w:rPr>
        <w:t>هذه ص. يعني</w:t>
      </w:r>
      <w:r>
        <w:rPr>
          <w:rtl/>
        </w:rPr>
        <w:t xml:space="preserve">: </w:t>
      </w:r>
      <w:r w:rsidRPr="00BB265D">
        <w:rPr>
          <w:rtl/>
        </w:rPr>
        <w:t>هذه السورة الّتي أعجزت العرب</w:t>
      </w:r>
      <w:r>
        <w:rPr>
          <w:rtl/>
        </w:rPr>
        <w:t xml:space="preserve">، </w:t>
      </w:r>
      <w:r w:rsidRPr="00BB265D">
        <w:rPr>
          <w:rtl/>
        </w:rPr>
        <w:t>والقرآن ذي الذكر. كما تقول</w:t>
      </w:r>
      <w:r>
        <w:rPr>
          <w:rtl/>
        </w:rPr>
        <w:t xml:space="preserve">: </w:t>
      </w:r>
      <w:r w:rsidRPr="00BB265D">
        <w:rPr>
          <w:rtl/>
        </w:rPr>
        <w:t>هذا حاتم والله</w:t>
      </w:r>
      <w:r>
        <w:rPr>
          <w:rtl/>
        </w:rPr>
        <w:t xml:space="preserve">، </w:t>
      </w:r>
      <w:r w:rsidRPr="00BB265D">
        <w:rPr>
          <w:rtl/>
        </w:rPr>
        <w:t>تريد</w:t>
      </w:r>
      <w:r>
        <w:rPr>
          <w:rtl/>
        </w:rPr>
        <w:t xml:space="preserve">: </w:t>
      </w:r>
      <w:r w:rsidRPr="00BB265D">
        <w:rPr>
          <w:rtl/>
        </w:rPr>
        <w:t>هذا هو المشهور بالسخاء والله. وكذلك إذا أقسم بها</w:t>
      </w:r>
      <w:r>
        <w:rPr>
          <w:rtl/>
        </w:rPr>
        <w:t xml:space="preserve">، </w:t>
      </w:r>
      <w:r w:rsidRPr="00BB265D">
        <w:rPr>
          <w:rtl/>
        </w:rPr>
        <w:t>كأنّه قال</w:t>
      </w:r>
      <w:r>
        <w:rPr>
          <w:rtl/>
        </w:rPr>
        <w:t xml:space="preserve">: </w:t>
      </w:r>
      <w:r w:rsidRPr="00BB265D">
        <w:rPr>
          <w:rtl/>
        </w:rPr>
        <w:t>أقسمت بصاد والقرآن ذي الذكر إنّه لمعجز. وإذا جعلتها مقسما بها</w:t>
      </w:r>
      <w:r>
        <w:rPr>
          <w:rtl/>
        </w:rPr>
        <w:t xml:space="preserve">، </w:t>
      </w:r>
      <w:r w:rsidRPr="00BB265D">
        <w:rPr>
          <w:rtl/>
        </w:rPr>
        <w:t>وعطفت عليها</w:t>
      </w:r>
      <w:r>
        <w:rPr>
          <w:rtl/>
        </w:rPr>
        <w:t xml:space="preserve">: </w:t>
      </w:r>
      <w:r w:rsidRPr="00D7004D">
        <w:rPr>
          <w:rStyle w:val="libAlaemChar"/>
          <w:rtl/>
        </w:rPr>
        <w:t>(</w:t>
      </w:r>
      <w:r w:rsidRPr="00125393">
        <w:rPr>
          <w:rStyle w:val="libAieChar"/>
          <w:rtl/>
        </w:rPr>
        <w:t>وَالْقُرْآنِ ذِي الذِّكْرِ</w:t>
      </w:r>
      <w:r w:rsidRPr="00D7004D">
        <w:rPr>
          <w:rStyle w:val="libAlaemChar"/>
          <w:rtl/>
        </w:rPr>
        <w:t>)</w:t>
      </w:r>
      <w:r w:rsidRPr="00BB265D">
        <w:rPr>
          <w:rtl/>
        </w:rPr>
        <w:t xml:space="preserve"> جاز لك أن تريد بالقرآن التنزيل كلّه</w:t>
      </w:r>
      <w:r>
        <w:rPr>
          <w:rtl/>
        </w:rPr>
        <w:t xml:space="preserve">، </w:t>
      </w:r>
      <w:r w:rsidRPr="00BB265D">
        <w:rPr>
          <w:rtl/>
        </w:rPr>
        <w:t>وأن تريد السورة بعينها. ومعناه</w:t>
      </w:r>
      <w:r>
        <w:rPr>
          <w:rtl/>
        </w:rPr>
        <w:t xml:space="preserve">: </w:t>
      </w:r>
      <w:r w:rsidRPr="00BB265D">
        <w:rPr>
          <w:rtl/>
        </w:rPr>
        <w:t>أقسم بالسورة الشريفة</w:t>
      </w:r>
      <w:r>
        <w:rPr>
          <w:rtl/>
        </w:rPr>
        <w:t xml:space="preserve">، </w:t>
      </w:r>
      <w:r w:rsidRPr="00BB265D">
        <w:rPr>
          <w:rtl/>
        </w:rPr>
        <w:t>والقرآن ذي الذكر. كما تقول</w:t>
      </w:r>
      <w:r>
        <w:rPr>
          <w:rtl/>
        </w:rPr>
        <w:t xml:space="preserve">: </w:t>
      </w:r>
      <w:r w:rsidRPr="00BB265D">
        <w:rPr>
          <w:rtl/>
        </w:rPr>
        <w:t>مررت بالرجل الكريم</w:t>
      </w:r>
      <w:r>
        <w:rPr>
          <w:rtl/>
        </w:rPr>
        <w:t xml:space="preserve">، </w:t>
      </w:r>
      <w:r w:rsidRPr="00BB265D">
        <w:rPr>
          <w:rtl/>
        </w:rPr>
        <w:t>وبالنسمة المباركة</w:t>
      </w:r>
      <w:r>
        <w:rPr>
          <w:rtl/>
        </w:rPr>
        <w:t xml:space="preserve">، </w:t>
      </w:r>
      <w:r w:rsidRPr="00BB265D">
        <w:rPr>
          <w:rtl/>
        </w:rPr>
        <w:t>ولا تريد بالنسمة غير الرجل.</w:t>
      </w:r>
    </w:p>
    <w:p w:rsidR="009E6576" w:rsidRPr="00BB265D" w:rsidRDefault="009E6576" w:rsidP="00393F8B">
      <w:pPr>
        <w:pStyle w:val="libNormal"/>
        <w:rPr>
          <w:rtl/>
        </w:rPr>
      </w:pPr>
      <w:r w:rsidRPr="00BB265D">
        <w:rPr>
          <w:rtl/>
        </w:rPr>
        <w:t>وقيل</w:t>
      </w:r>
      <w:r>
        <w:rPr>
          <w:rtl/>
        </w:rPr>
        <w:t xml:space="preserve">: </w:t>
      </w:r>
      <w:r w:rsidRPr="00BB265D">
        <w:rPr>
          <w:rtl/>
        </w:rPr>
        <w:t xml:space="preserve">«صاد» رمز لصدق محمّد. </w:t>
      </w:r>
      <w:r>
        <w:rPr>
          <w:rtl/>
        </w:rPr>
        <w:t>و «</w:t>
      </w:r>
      <w:r w:rsidRPr="00BB265D">
        <w:rPr>
          <w:rtl/>
        </w:rPr>
        <w:t>الذكر» الشرف والشهرة</w:t>
      </w:r>
      <w:r>
        <w:rPr>
          <w:rtl/>
        </w:rPr>
        <w:t xml:space="preserve">، </w:t>
      </w:r>
      <w:r w:rsidRPr="00BB265D">
        <w:rPr>
          <w:rtl/>
        </w:rPr>
        <w:t>كقولك</w:t>
      </w:r>
      <w:r>
        <w:rPr>
          <w:rtl/>
        </w:rPr>
        <w:t xml:space="preserve">: </w:t>
      </w:r>
      <w:r w:rsidRPr="00BB265D">
        <w:rPr>
          <w:rtl/>
        </w:rPr>
        <w:t>فلان مذكور. أو الذكرى والموعظة. أو ذكر ما يحتاج إليه في الدين من الشرائع وغيرها</w:t>
      </w:r>
      <w:r>
        <w:rPr>
          <w:rtl/>
        </w:rPr>
        <w:t xml:space="preserve">، </w:t>
      </w:r>
      <w:r w:rsidRPr="00BB265D">
        <w:rPr>
          <w:rtl/>
        </w:rPr>
        <w:t>كأقاصيص الأنبياء</w:t>
      </w:r>
      <w:r>
        <w:rPr>
          <w:rtl/>
        </w:rPr>
        <w:t xml:space="preserve">، </w:t>
      </w:r>
      <w:r w:rsidRPr="00BB265D">
        <w:rPr>
          <w:rtl/>
        </w:rPr>
        <w:t>والوعد والوعيد.</w:t>
      </w:r>
    </w:p>
    <w:p w:rsidR="009E6576" w:rsidRPr="00BB265D" w:rsidRDefault="009E6576" w:rsidP="00393F8B">
      <w:pPr>
        <w:pStyle w:val="libNormal"/>
        <w:rPr>
          <w:rtl/>
        </w:rPr>
      </w:pPr>
      <w:r w:rsidRPr="00BB265D">
        <w:rPr>
          <w:rtl/>
        </w:rPr>
        <w:t xml:space="preserve">وما كفر به من كفر </w:t>
      </w:r>
      <w:r w:rsidRPr="00D7004D">
        <w:rPr>
          <w:rStyle w:val="libAlaemChar"/>
          <w:rtl/>
        </w:rPr>
        <w:t>(</w:t>
      </w:r>
      <w:r w:rsidRPr="00125393">
        <w:rPr>
          <w:rStyle w:val="libAieChar"/>
          <w:rtl/>
        </w:rPr>
        <w:t>بَلِ الَّذِينَ كَفَرُوا</w:t>
      </w:r>
      <w:r w:rsidRPr="00D7004D">
        <w:rPr>
          <w:rStyle w:val="libAlaemChar"/>
          <w:rtl/>
        </w:rPr>
        <w:t>)</w:t>
      </w:r>
      <w:r w:rsidRPr="00BB265D">
        <w:rPr>
          <w:rtl/>
        </w:rPr>
        <w:t xml:space="preserve"> أي</w:t>
      </w:r>
      <w:r>
        <w:rPr>
          <w:rtl/>
        </w:rPr>
        <w:t xml:space="preserve">: </w:t>
      </w:r>
      <w:r w:rsidRPr="00BB265D">
        <w:rPr>
          <w:rtl/>
        </w:rPr>
        <w:t xml:space="preserve">كفروا به </w:t>
      </w:r>
      <w:r w:rsidRPr="00D7004D">
        <w:rPr>
          <w:rStyle w:val="libAlaemChar"/>
          <w:rtl/>
        </w:rPr>
        <w:t>(</w:t>
      </w:r>
      <w:r w:rsidRPr="00125393">
        <w:rPr>
          <w:rStyle w:val="libAieChar"/>
          <w:rtl/>
        </w:rPr>
        <w:t>فِي عِزَّةٍ</w:t>
      </w:r>
      <w:r w:rsidRPr="00D7004D">
        <w:rPr>
          <w:rStyle w:val="libAlaemChar"/>
          <w:rtl/>
        </w:rPr>
        <w:t>)</w:t>
      </w:r>
      <w:r w:rsidRPr="00BB265D">
        <w:rPr>
          <w:rtl/>
        </w:rPr>
        <w:t xml:space="preserve"> أي</w:t>
      </w:r>
      <w:r>
        <w:rPr>
          <w:rtl/>
        </w:rPr>
        <w:t xml:space="preserve">: </w:t>
      </w:r>
      <w:r w:rsidRPr="00BB265D">
        <w:rPr>
          <w:rtl/>
        </w:rPr>
        <w:t xml:space="preserve">استكبار عن قبول الحقّ </w:t>
      </w:r>
      <w:r w:rsidRPr="00D7004D">
        <w:rPr>
          <w:rStyle w:val="libAlaemChar"/>
          <w:rtl/>
        </w:rPr>
        <w:t>(</w:t>
      </w:r>
      <w:r w:rsidRPr="00125393">
        <w:rPr>
          <w:rStyle w:val="libAieChar"/>
          <w:rtl/>
        </w:rPr>
        <w:t>وَشِقاقٍ</w:t>
      </w:r>
      <w:r w:rsidRPr="00D7004D">
        <w:rPr>
          <w:rStyle w:val="libAlaemChar"/>
          <w:rtl/>
        </w:rPr>
        <w:t>)</w:t>
      </w:r>
      <w:r w:rsidRPr="00BB265D">
        <w:rPr>
          <w:rtl/>
        </w:rPr>
        <w:t xml:space="preserve"> خلاف لله ورسوله</w:t>
      </w:r>
      <w:r>
        <w:rPr>
          <w:rtl/>
        </w:rPr>
        <w:t xml:space="preserve">، </w:t>
      </w:r>
      <w:r w:rsidRPr="00BB265D">
        <w:rPr>
          <w:rtl/>
        </w:rPr>
        <w:t>ولذلك كفروا به. والتنكير فيهما للدلالة على شدّتهما.</w:t>
      </w:r>
    </w:p>
    <w:p w:rsidR="009E6576" w:rsidRPr="00BB265D" w:rsidRDefault="009E6576" w:rsidP="00393F8B">
      <w:pPr>
        <w:pStyle w:val="libNormal"/>
        <w:rPr>
          <w:rtl/>
        </w:rPr>
      </w:pPr>
      <w:r w:rsidRPr="00BB265D">
        <w:rPr>
          <w:rtl/>
        </w:rPr>
        <w:t xml:space="preserve">ثمّ أوعدهم على كفرهم بالقرآن استكبارا وشقاقا </w:t>
      </w:r>
      <w:r w:rsidRPr="00D7004D">
        <w:rPr>
          <w:rStyle w:val="libAlaemChar"/>
          <w:rtl/>
        </w:rPr>
        <w:t>(</w:t>
      </w:r>
      <w:r w:rsidRPr="00125393">
        <w:rPr>
          <w:rStyle w:val="libAieChar"/>
          <w:rtl/>
        </w:rPr>
        <w:t>كَمْ أَهْلَكْنا مِنْ قَبْلِهِمْ مِنْ قَرْنٍ فَنادَوْا</w:t>
      </w:r>
      <w:r w:rsidRPr="00D7004D">
        <w:rPr>
          <w:rStyle w:val="libAlaemChar"/>
          <w:rtl/>
        </w:rPr>
        <w:t>)</w:t>
      </w:r>
      <w:r w:rsidRPr="00BB265D">
        <w:rPr>
          <w:rtl/>
        </w:rPr>
        <w:t xml:space="preserve"> استغاثة</w:t>
      </w:r>
      <w:r>
        <w:rPr>
          <w:rtl/>
        </w:rPr>
        <w:t xml:space="preserve">، </w:t>
      </w:r>
      <w:r w:rsidRPr="00BB265D">
        <w:rPr>
          <w:rtl/>
        </w:rPr>
        <w:t>أو توبة</w:t>
      </w:r>
      <w:r>
        <w:rPr>
          <w:rtl/>
        </w:rPr>
        <w:t xml:space="preserve">، </w:t>
      </w:r>
      <w:r w:rsidRPr="00BB265D">
        <w:rPr>
          <w:rtl/>
        </w:rPr>
        <w:t xml:space="preserve">أو استغفارا </w:t>
      </w:r>
      <w:r w:rsidRPr="00D7004D">
        <w:rPr>
          <w:rStyle w:val="libAlaemChar"/>
          <w:rtl/>
        </w:rPr>
        <w:t>(</w:t>
      </w:r>
      <w:r w:rsidRPr="00125393">
        <w:rPr>
          <w:rStyle w:val="libAieChar"/>
          <w:rtl/>
        </w:rPr>
        <w:t>وَلاتَ حِينَ مَناصٍ</w:t>
      </w:r>
      <w:r w:rsidRPr="00D7004D">
        <w:rPr>
          <w:rStyle w:val="libAlaemChar"/>
          <w:rtl/>
        </w:rPr>
        <w:t>)</w:t>
      </w:r>
      <w:r w:rsidRPr="00BB265D">
        <w:rPr>
          <w:rtl/>
        </w:rPr>
        <w:t xml:space="preserve"> أي</w:t>
      </w:r>
      <w:r>
        <w:rPr>
          <w:rtl/>
        </w:rPr>
        <w:t xml:space="preserve">: </w:t>
      </w:r>
      <w:r w:rsidRPr="00BB265D">
        <w:rPr>
          <w:rtl/>
        </w:rPr>
        <w:t xml:space="preserve">وليس الحين حين مناص. </w:t>
      </w:r>
      <w:r>
        <w:rPr>
          <w:rtl/>
        </w:rPr>
        <w:t>و «</w:t>
      </w:r>
      <w:r w:rsidRPr="00BB265D">
        <w:rPr>
          <w:rtl/>
        </w:rPr>
        <w:t>لا» هي المشبّهة</w:t>
      </w:r>
      <w:r>
        <w:rPr>
          <w:rtl/>
        </w:rPr>
        <w:t xml:space="preserve"> بـ </w:t>
      </w:r>
      <w:r w:rsidRPr="00BB265D">
        <w:rPr>
          <w:rtl/>
        </w:rPr>
        <w:t>«ليس» زيدت عليها تاء التأنيث للتأكيد</w:t>
      </w:r>
      <w:r>
        <w:rPr>
          <w:rtl/>
        </w:rPr>
        <w:t xml:space="preserve">، </w:t>
      </w:r>
      <w:r w:rsidRPr="00BB265D">
        <w:rPr>
          <w:rtl/>
        </w:rPr>
        <w:t>كما</w:t>
      </w:r>
    </w:p>
    <w:p w:rsidR="009E6576" w:rsidRPr="00BB265D" w:rsidRDefault="009E6576" w:rsidP="00393F8B">
      <w:pPr>
        <w:pStyle w:val="libNormal0"/>
        <w:rPr>
          <w:rtl/>
        </w:rPr>
      </w:pPr>
      <w:r>
        <w:rPr>
          <w:rtl/>
        </w:rPr>
        <w:br w:type="page"/>
      </w:r>
      <w:r w:rsidRPr="00BB265D">
        <w:rPr>
          <w:rtl/>
        </w:rPr>
        <w:lastRenderedPageBreak/>
        <w:t xml:space="preserve">زيدت على «ربّ» </w:t>
      </w:r>
      <w:r>
        <w:rPr>
          <w:rtl/>
        </w:rPr>
        <w:t>و «</w:t>
      </w:r>
      <w:r w:rsidRPr="00BB265D">
        <w:rPr>
          <w:rtl/>
        </w:rPr>
        <w:t>ثمّ»</w:t>
      </w:r>
      <w:r>
        <w:rPr>
          <w:rtl/>
        </w:rPr>
        <w:t>.</w:t>
      </w:r>
      <w:r w:rsidRPr="00BB265D">
        <w:rPr>
          <w:rtl/>
        </w:rPr>
        <w:t xml:space="preserve"> وتغيّر بزيادة التاء حكم «لا»</w:t>
      </w:r>
      <w:r>
        <w:rPr>
          <w:rtl/>
        </w:rPr>
        <w:t xml:space="preserve">، </w:t>
      </w:r>
      <w:r w:rsidRPr="00BB265D">
        <w:rPr>
          <w:rtl/>
        </w:rPr>
        <w:t>حيث لم تدخل إلّا على الأحيان. ولم يبرز إلّا اسمها أو خبرها</w:t>
      </w:r>
      <w:r>
        <w:rPr>
          <w:rtl/>
        </w:rPr>
        <w:t xml:space="preserve">، </w:t>
      </w:r>
      <w:r w:rsidRPr="00BB265D">
        <w:rPr>
          <w:rtl/>
        </w:rPr>
        <w:t>وامتنع بروزهما جميعا.</w:t>
      </w:r>
    </w:p>
    <w:p w:rsidR="009E6576" w:rsidRPr="00BB265D" w:rsidRDefault="009E6576" w:rsidP="00393F8B">
      <w:pPr>
        <w:pStyle w:val="libNormal"/>
        <w:rPr>
          <w:rtl/>
        </w:rPr>
      </w:pPr>
      <w:r w:rsidRPr="00BB265D">
        <w:rPr>
          <w:rtl/>
        </w:rPr>
        <w:t>وقيل</w:t>
      </w:r>
      <w:r>
        <w:rPr>
          <w:rtl/>
        </w:rPr>
        <w:t xml:space="preserve">: </w:t>
      </w:r>
      <w:r w:rsidRPr="00BB265D">
        <w:rPr>
          <w:rtl/>
        </w:rPr>
        <w:t>هي النافية للجنس</w:t>
      </w:r>
      <w:r>
        <w:rPr>
          <w:rtl/>
        </w:rPr>
        <w:t xml:space="preserve">، </w:t>
      </w:r>
      <w:r w:rsidRPr="00BB265D">
        <w:rPr>
          <w:rtl/>
        </w:rPr>
        <w:t>أي</w:t>
      </w:r>
      <w:r>
        <w:rPr>
          <w:rtl/>
        </w:rPr>
        <w:t xml:space="preserve">: </w:t>
      </w:r>
      <w:r w:rsidRPr="00BB265D">
        <w:rPr>
          <w:rtl/>
        </w:rPr>
        <w:t>ولا حين مناص لهم. وقيل</w:t>
      </w:r>
      <w:r>
        <w:rPr>
          <w:rtl/>
        </w:rPr>
        <w:t xml:space="preserve">: </w:t>
      </w:r>
      <w:r w:rsidRPr="00BB265D">
        <w:rPr>
          <w:rtl/>
        </w:rPr>
        <w:t>للفعل</w:t>
      </w:r>
      <w:r>
        <w:rPr>
          <w:rtl/>
        </w:rPr>
        <w:t xml:space="preserve">، </w:t>
      </w:r>
      <w:r w:rsidRPr="00BB265D">
        <w:rPr>
          <w:rtl/>
        </w:rPr>
        <w:t>والنصب بإضماره</w:t>
      </w:r>
      <w:r>
        <w:rPr>
          <w:rtl/>
        </w:rPr>
        <w:t xml:space="preserve">، </w:t>
      </w:r>
      <w:r w:rsidRPr="00BB265D">
        <w:rPr>
          <w:rtl/>
        </w:rPr>
        <w:t>أي</w:t>
      </w:r>
      <w:r>
        <w:rPr>
          <w:rtl/>
        </w:rPr>
        <w:t xml:space="preserve">: </w:t>
      </w:r>
      <w:r w:rsidRPr="00BB265D">
        <w:rPr>
          <w:rtl/>
        </w:rPr>
        <w:t>ولا أرى حين مناص. وتقف الكوفيّة على التاء بالهاء كالأسماء</w:t>
      </w:r>
      <w:r>
        <w:rPr>
          <w:rtl/>
        </w:rPr>
        <w:t xml:space="preserve">، </w:t>
      </w:r>
      <w:r w:rsidRPr="00BB265D">
        <w:rPr>
          <w:rtl/>
        </w:rPr>
        <w:t>والبصريّة بالتاء كالأفعال.</w:t>
      </w:r>
    </w:p>
    <w:p w:rsidR="009E6576" w:rsidRPr="00BB265D" w:rsidRDefault="009E6576" w:rsidP="00393F8B">
      <w:pPr>
        <w:pStyle w:val="libNormal"/>
        <w:rPr>
          <w:rtl/>
        </w:rPr>
      </w:pPr>
      <w:r w:rsidRPr="00BB265D">
        <w:rPr>
          <w:rtl/>
        </w:rPr>
        <w:t>وقيل</w:t>
      </w:r>
      <w:r>
        <w:rPr>
          <w:rtl/>
        </w:rPr>
        <w:t xml:space="preserve">: </w:t>
      </w:r>
      <w:r w:rsidRPr="00BB265D">
        <w:rPr>
          <w:rtl/>
        </w:rPr>
        <w:t>إنّ التاء مزيدة على «حين» لاتّصالها به في الإمام. والمناص</w:t>
      </w:r>
      <w:r>
        <w:rPr>
          <w:rtl/>
        </w:rPr>
        <w:t xml:space="preserve">: </w:t>
      </w:r>
      <w:r w:rsidRPr="00BB265D">
        <w:rPr>
          <w:rtl/>
        </w:rPr>
        <w:t>الملجأ.</w:t>
      </w:r>
      <w:r>
        <w:rPr>
          <w:rFonts w:hint="cs"/>
          <w:rtl/>
        </w:rPr>
        <w:t xml:space="preserve"> </w:t>
      </w:r>
      <w:r w:rsidRPr="00BB265D">
        <w:rPr>
          <w:rtl/>
        </w:rPr>
        <w:t>من</w:t>
      </w:r>
      <w:r>
        <w:rPr>
          <w:rtl/>
        </w:rPr>
        <w:t xml:space="preserve">: </w:t>
      </w:r>
      <w:r w:rsidRPr="00BB265D">
        <w:rPr>
          <w:rtl/>
        </w:rPr>
        <w:t>ناصه ينوصه إذا فاته.</w:t>
      </w:r>
    </w:p>
    <w:p w:rsidR="009E6576" w:rsidRPr="00BB265D" w:rsidRDefault="009E6576" w:rsidP="00393F8B">
      <w:pPr>
        <w:pStyle w:val="libNormal"/>
        <w:rPr>
          <w:rtl/>
        </w:rPr>
      </w:pPr>
      <w:r w:rsidRPr="00D7004D">
        <w:rPr>
          <w:rStyle w:val="libAlaemChar"/>
          <w:rtl/>
        </w:rPr>
        <w:t>(</w:t>
      </w:r>
      <w:r w:rsidRPr="00125393">
        <w:rPr>
          <w:rStyle w:val="libAieChar"/>
          <w:rtl/>
        </w:rPr>
        <w:t>وَعَجِبُوا أَنْ جاءَهُمْ مُنْذِرٌ مِنْهُمْ</w:t>
      </w:r>
      <w:r w:rsidRPr="00D7004D">
        <w:rPr>
          <w:rStyle w:val="libAlaemChar"/>
          <w:rtl/>
        </w:rPr>
        <w:t>)</w:t>
      </w:r>
      <w:r w:rsidRPr="00BB265D">
        <w:rPr>
          <w:rtl/>
        </w:rPr>
        <w:t xml:space="preserve"> بشر مثلهم</w:t>
      </w:r>
      <w:r>
        <w:rPr>
          <w:rtl/>
        </w:rPr>
        <w:t xml:space="preserve">، </w:t>
      </w:r>
      <w:r w:rsidRPr="00BB265D">
        <w:rPr>
          <w:rtl/>
        </w:rPr>
        <w:t xml:space="preserve">أو امّي من عدادهم </w:t>
      </w:r>
      <w:r w:rsidRPr="00D7004D">
        <w:rPr>
          <w:rStyle w:val="libAlaemChar"/>
          <w:rtl/>
        </w:rPr>
        <w:t>(</w:t>
      </w:r>
      <w:r w:rsidRPr="00125393">
        <w:rPr>
          <w:rStyle w:val="libAieChar"/>
          <w:rtl/>
        </w:rPr>
        <w:t>وَقالَ الْكافِرُونَ</w:t>
      </w:r>
      <w:r w:rsidRPr="00D7004D">
        <w:rPr>
          <w:rStyle w:val="libAlaemChar"/>
          <w:rtl/>
        </w:rPr>
        <w:t>)</w:t>
      </w:r>
      <w:r w:rsidRPr="00BB265D">
        <w:rPr>
          <w:rtl/>
        </w:rPr>
        <w:t xml:space="preserve"> وضع فيه الظاهر موضع الضمير إظهارا للغضب عليهم وذمّا لهم</w:t>
      </w:r>
      <w:r>
        <w:rPr>
          <w:rtl/>
        </w:rPr>
        <w:t xml:space="preserve">، </w:t>
      </w:r>
      <w:r w:rsidRPr="00BB265D">
        <w:rPr>
          <w:rtl/>
        </w:rPr>
        <w:t xml:space="preserve">وإشعارا بأنّ توغّلهم في الكفر وانهماكهم في الغيّ جسّرهم على هذا القول </w:t>
      </w:r>
      <w:r w:rsidRPr="00D7004D">
        <w:rPr>
          <w:rStyle w:val="libAlaemChar"/>
          <w:rtl/>
        </w:rPr>
        <w:t>(</w:t>
      </w:r>
      <w:r w:rsidRPr="00125393">
        <w:rPr>
          <w:rStyle w:val="libAieChar"/>
          <w:rtl/>
        </w:rPr>
        <w:t>هذا ساحِرٌ</w:t>
      </w:r>
      <w:r w:rsidRPr="00D7004D">
        <w:rPr>
          <w:rStyle w:val="libAlaemChar"/>
          <w:rtl/>
        </w:rPr>
        <w:t>)</w:t>
      </w:r>
      <w:r w:rsidRPr="00BB265D">
        <w:rPr>
          <w:rtl/>
        </w:rPr>
        <w:t xml:space="preserve"> فيما يظهره معجزة </w:t>
      </w:r>
      <w:r w:rsidRPr="00D7004D">
        <w:rPr>
          <w:rStyle w:val="libAlaemChar"/>
          <w:rtl/>
        </w:rPr>
        <w:t>(</w:t>
      </w:r>
      <w:r w:rsidRPr="00125393">
        <w:rPr>
          <w:rStyle w:val="libAieChar"/>
          <w:rtl/>
        </w:rPr>
        <w:t>كَذَّابٌ</w:t>
      </w:r>
      <w:r w:rsidRPr="00D7004D">
        <w:rPr>
          <w:rStyle w:val="libAlaemChar"/>
          <w:rtl/>
        </w:rPr>
        <w:t>)</w:t>
      </w:r>
      <w:r w:rsidRPr="00BB265D">
        <w:rPr>
          <w:rtl/>
        </w:rPr>
        <w:t xml:space="preserve"> فيما تقوّله على الله. وهل ترى كفرا أعظم وجهلا أبلغ من أن يسمّوا من صدّقه الله بوحيه كاذبا</w:t>
      </w:r>
      <w:r>
        <w:rPr>
          <w:rtl/>
        </w:rPr>
        <w:t xml:space="preserve">، </w:t>
      </w:r>
      <w:r w:rsidRPr="00BB265D">
        <w:rPr>
          <w:rtl/>
        </w:rPr>
        <w:t>ويتعجّبوا من التوحيد</w:t>
      </w:r>
      <w:r>
        <w:rPr>
          <w:rtl/>
        </w:rPr>
        <w:t xml:space="preserve">، </w:t>
      </w:r>
      <w:r w:rsidRPr="00BB265D">
        <w:rPr>
          <w:rtl/>
        </w:rPr>
        <w:t>وهو الحقّ الذي لا يصحّ غيره</w:t>
      </w:r>
      <w:r>
        <w:rPr>
          <w:rtl/>
        </w:rPr>
        <w:t xml:space="preserve">، </w:t>
      </w:r>
      <w:r w:rsidRPr="00BB265D">
        <w:rPr>
          <w:rtl/>
        </w:rPr>
        <w:t>ولا يتعجّبوا من الشرك</w:t>
      </w:r>
      <w:r>
        <w:rPr>
          <w:rtl/>
        </w:rPr>
        <w:t xml:space="preserve">، </w:t>
      </w:r>
      <w:r w:rsidRPr="00BB265D">
        <w:rPr>
          <w:rtl/>
        </w:rPr>
        <w:t>وهو الباطل الّذي لا وجه لصحّته أصلا</w:t>
      </w:r>
      <w:r>
        <w:rPr>
          <w:rtl/>
        </w:rPr>
        <w:t>؟!</w:t>
      </w:r>
      <w:r w:rsidRPr="00BB265D">
        <w:rPr>
          <w:rtl/>
        </w:rPr>
        <w:t xml:space="preserve"> ثمّ بيّنوا تقوّله بقولهم</w:t>
      </w:r>
      <w:r>
        <w:rPr>
          <w:rtl/>
        </w:rPr>
        <w:t xml:space="preserve">: </w:t>
      </w:r>
      <w:r w:rsidRPr="00D7004D">
        <w:rPr>
          <w:rStyle w:val="libAlaemChar"/>
          <w:rtl/>
        </w:rPr>
        <w:t>(</w:t>
      </w:r>
      <w:r w:rsidRPr="00125393">
        <w:rPr>
          <w:rStyle w:val="libAieChar"/>
          <w:rtl/>
        </w:rPr>
        <w:t>أَجَعَلَ الْآلِهَةَ إِلهاً واحِداً</w:t>
      </w:r>
      <w:r w:rsidRPr="00D7004D">
        <w:rPr>
          <w:rStyle w:val="libAlaemChar"/>
          <w:rtl/>
        </w:rPr>
        <w:t>)</w:t>
      </w:r>
      <w:r w:rsidRPr="00BB265D">
        <w:rPr>
          <w:rtl/>
        </w:rPr>
        <w:t xml:space="preserve"> بأن جعل الالوهيّة الّتي كانت لآلهتنا لواحد. وذلك أنّه </w:t>
      </w:r>
      <w:r w:rsidRPr="00D7004D">
        <w:rPr>
          <w:rStyle w:val="libAlaemChar"/>
          <w:rtl/>
        </w:rPr>
        <w:t>صلى‌الله‌عليه‌وآله‌وسلم</w:t>
      </w:r>
      <w:r w:rsidRPr="00BB265D">
        <w:rPr>
          <w:rtl/>
        </w:rPr>
        <w:t xml:space="preserve"> أبطل عبادة ما كانوا يعبدونه من الآلهة مع الله</w:t>
      </w:r>
      <w:r>
        <w:rPr>
          <w:rtl/>
        </w:rPr>
        <w:t xml:space="preserve">، </w:t>
      </w:r>
      <w:r w:rsidRPr="00BB265D">
        <w:rPr>
          <w:rtl/>
        </w:rPr>
        <w:t>ودعاهم إلى عبادة الله وحده. فتعجّبوا من ذلك</w:t>
      </w:r>
      <w:r>
        <w:rPr>
          <w:rtl/>
        </w:rPr>
        <w:t xml:space="preserve">، </w:t>
      </w:r>
      <w:r w:rsidRPr="00BB265D">
        <w:rPr>
          <w:rtl/>
        </w:rPr>
        <w:t>وقالوا</w:t>
      </w:r>
      <w:r>
        <w:rPr>
          <w:rtl/>
        </w:rPr>
        <w:t xml:space="preserve">: </w:t>
      </w:r>
      <w:r w:rsidRPr="00BB265D">
        <w:rPr>
          <w:rtl/>
        </w:rPr>
        <w:t>كيف جعل لنا إلها واحدا بعد ما كنّا نعبد آلهة</w:t>
      </w:r>
      <w:r>
        <w:rPr>
          <w:rtl/>
        </w:rPr>
        <w:t>؟</w:t>
      </w:r>
    </w:p>
    <w:p w:rsidR="009E6576" w:rsidRPr="00BB265D" w:rsidRDefault="009E6576" w:rsidP="00393F8B">
      <w:pPr>
        <w:pStyle w:val="libNormal"/>
        <w:rPr>
          <w:rtl/>
        </w:rPr>
      </w:pPr>
      <w:r w:rsidRPr="00BB265D">
        <w:rPr>
          <w:rtl/>
        </w:rPr>
        <w:t>روي</w:t>
      </w:r>
      <w:r>
        <w:rPr>
          <w:rtl/>
        </w:rPr>
        <w:t xml:space="preserve">: </w:t>
      </w:r>
      <w:r w:rsidRPr="00BB265D">
        <w:rPr>
          <w:rtl/>
        </w:rPr>
        <w:t>أنّ عمر بن الخطّاب</w:t>
      </w:r>
      <w:r w:rsidRPr="00F46170">
        <w:rPr>
          <w:rtl/>
        </w:rPr>
        <w:t xml:space="preserve"> </w:t>
      </w:r>
      <w:r w:rsidRPr="00BB265D">
        <w:rPr>
          <w:rtl/>
        </w:rPr>
        <w:t>ل</w:t>
      </w:r>
      <w:r>
        <w:rPr>
          <w:rFonts w:hint="cs"/>
          <w:rtl/>
        </w:rPr>
        <w:t>ـ</w:t>
      </w:r>
      <w:r w:rsidRPr="00BB265D">
        <w:rPr>
          <w:rtl/>
        </w:rPr>
        <w:t>مّا أظهر الإسلام شقّ على قريش وبلغ منهم</w:t>
      </w:r>
      <w:r>
        <w:rPr>
          <w:rtl/>
        </w:rPr>
        <w:t xml:space="preserve">، </w:t>
      </w:r>
      <w:r w:rsidRPr="00BB265D">
        <w:rPr>
          <w:rtl/>
        </w:rPr>
        <w:t>فاجتمع خمسة وعشرون نفسا من صناديدهم</w:t>
      </w:r>
      <w:r>
        <w:rPr>
          <w:rtl/>
        </w:rPr>
        <w:t xml:space="preserve">، </w:t>
      </w:r>
      <w:r w:rsidRPr="00BB265D">
        <w:rPr>
          <w:rtl/>
        </w:rPr>
        <w:t>منهم</w:t>
      </w:r>
      <w:r>
        <w:rPr>
          <w:rtl/>
        </w:rPr>
        <w:t xml:space="preserve">: </w:t>
      </w:r>
      <w:r w:rsidRPr="00BB265D">
        <w:rPr>
          <w:rtl/>
        </w:rPr>
        <w:t>الوليد بن المغيرة</w:t>
      </w:r>
      <w:r>
        <w:rPr>
          <w:rtl/>
        </w:rPr>
        <w:t xml:space="preserve">، </w:t>
      </w:r>
      <w:r w:rsidRPr="00BB265D">
        <w:rPr>
          <w:rtl/>
        </w:rPr>
        <w:t>وهو أكبرهم</w:t>
      </w:r>
      <w:r>
        <w:rPr>
          <w:rtl/>
        </w:rPr>
        <w:t xml:space="preserve">، </w:t>
      </w:r>
      <w:r w:rsidRPr="00BB265D">
        <w:rPr>
          <w:rtl/>
        </w:rPr>
        <w:t>وأبو جهل</w:t>
      </w:r>
      <w:r>
        <w:rPr>
          <w:rtl/>
        </w:rPr>
        <w:t xml:space="preserve">، </w:t>
      </w:r>
      <w:r w:rsidRPr="00BB265D">
        <w:rPr>
          <w:rtl/>
        </w:rPr>
        <w:t>وأبيّ وأميّة ابنا خلف</w:t>
      </w:r>
      <w:r>
        <w:rPr>
          <w:rtl/>
        </w:rPr>
        <w:t xml:space="preserve">، </w:t>
      </w:r>
      <w:r w:rsidRPr="00BB265D">
        <w:rPr>
          <w:rtl/>
        </w:rPr>
        <w:t>وعتبة وشيبة ابنا ربيعة</w:t>
      </w:r>
      <w:r>
        <w:rPr>
          <w:rtl/>
        </w:rPr>
        <w:t xml:space="preserve">، </w:t>
      </w:r>
      <w:r w:rsidRPr="00BB265D">
        <w:rPr>
          <w:rtl/>
        </w:rPr>
        <w:t>والنضر بن الحارث</w:t>
      </w:r>
      <w:r>
        <w:rPr>
          <w:rtl/>
        </w:rPr>
        <w:t xml:space="preserve">، </w:t>
      </w:r>
      <w:r w:rsidRPr="00BB265D">
        <w:rPr>
          <w:rtl/>
        </w:rPr>
        <w:t>وأتوا عند أبي طالب وقالوا</w:t>
      </w:r>
      <w:r>
        <w:rPr>
          <w:rtl/>
        </w:rPr>
        <w:t xml:space="preserve">: </w:t>
      </w:r>
      <w:r w:rsidRPr="00BB265D">
        <w:rPr>
          <w:rtl/>
        </w:rPr>
        <w:t>أنت شيخنا وكبيرنا</w:t>
      </w:r>
      <w:r>
        <w:rPr>
          <w:rtl/>
        </w:rPr>
        <w:t xml:space="preserve">، </w:t>
      </w:r>
      <w:r w:rsidRPr="00BB265D">
        <w:rPr>
          <w:rtl/>
        </w:rPr>
        <w:t>وقد علمت ما فعل هؤلاء السفهاء</w:t>
      </w:r>
      <w:r>
        <w:rPr>
          <w:rtl/>
        </w:rPr>
        <w:t xml:space="preserve">، </w:t>
      </w:r>
      <w:r w:rsidRPr="00BB265D">
        <w:rPr>
          <w:rtl/>
        </w:rPr>
        <w:t>يريدون</w:t>
      </w:r>
      <w:r>
        <w:rPr>
          <w:rtl/>
        </w:rPr>
        <w:t xml:space="preserve">: </w:t>
      </w:r>
      <w:r w:rsidRPr="00BB265D">
        <w:rPr>
          <w:rtl/>
        </w:rPr>
        <w:t>الّذين دخلوا في الإسلام</w:t>
      </w:r>
      <w:r>
        <w:rPr>
          <w:rtl/>
        </w:rPr>
        <w:t xml:space="preserve">، </w:t>
      </w:r>
      <w:r w:rsidRPr="00BB265D">
        <w:rPr>
          <w:rtl/>
        </w:rPr>
        <w:t>وجئناك لتقضي بيننا</w:t>
      </w:r>
    </w:p>
    <w:p w:rsidR="009E6576" w:rsidRPr="00BB265D" w:rsidRDefault="009E6576" w:rsidP="00393F8B">
      <w:pPr>
        <w:pStyle w:val="libNormal0"/>
        <w:rPr>
          <w:rtl/>
        </w:rPr>
      </w:pPr>
      <w:r>
        <w:rPr>
          <w:rtl/>
        </w:rPr>
        <w:br w:type="page"/>
      </w:r>
      <w:r>
        <w:rPr>
          <w:rtl/>
        </w:rPr>
        <w:lastRenderedPageBreak/>
        <w:t>و</w:t>
      </w:r>
      <w:r w:rsidRPr="00BB265D">
        <w:rPr>
          <w:rtl/>
        </w:rPr>
        <w:t>بين ابن أخيك.</w:t>
      </w:r>
    </w:p>
    <w:p w:rsidR="009E6576" w:rsidRPr="00BB265D" w:rsidRDefault="009E6576" w:rsidP="00393F8B">
      <w:pPr>
        <w:pStyle w:val="libNormal"/>
        <w:rPr>
          <w:rtl/>
        </w:rPr>
      </w:pPr>
      <w:r w:rsidRPr="00BB265D">
        <w:rPr>
          <w:rtl/>
        </w:rPr>
        <w:t>فاستحضر أبو طالب رسول الله وقال</w:t>
      </w:r>
      <w:r>
        <w:rPr>
          <w:rtl/>
        </w:rPr>
        <w:t xml:space="preserve">: </w:t>
      </w:r>
      <w:r w:rsidRPr="00BB265D">
        <w:rPr>
          <w:rtl/>
        </w:rPr>
        <w:t>يا ابن أخي هؤلاء قومك يسألونك السواء</w:t>
      </w:r>
      <w:r>
        <w:rPr>
          <w:rtl/>
        </w:rPr>
        <w:t xml:space="preserve">، </w:t>
      </w:r>
      <w:r w:rsidRPr="00BB265D">
        <w:rPr>
          <w:rtl/>
        </w:rPr>
        <w:t>فلا تمل كلّ الميل على قومك.</w:t>
      </w:r>
    </w:p>
    <w:p w:rsidR="009E6576" w:rsidRPr="00BB265D" w:rsidRDefault="009E6576" w:rsidP="00393F8B">
      <w:pPr>
        <w:pStyle w:val="libNormal"/>
        <w:rPr>
          <w:rtl/>
        </w:rPr>
      </w:pPr>
      <w:r w:rsidRPr="00BB265D">
        <w:rPr>
          <w:rtl/>
        </w:rPr>
        <w:t xml:space="preserve">فقال </w:t>
      </w:r>
      <w:r w:rsidRPr="00D7004D">
        <w:rPr>
          <w:rStyle w:val="libAlaemChar"/>
          <w:rtl/>
        </w:rPr>
        <w:t>صلى‌الله‌عليه‌وآله‌وسلم</w:t>
      </w:r>
      <w:r>
        <w:rPr>
          <w:rtl/>
        </w:rPr>
        <w:t xml:space="preserve">: </w:t>
      </w:r>
      <w:r w:rsidRPr="00BB265D">
        <w:rPr>
          <w:rtl/>
        </w:rPr>
        <w:t>ماذا يسألونني</w:t>
      </w:r>
      <w:r>
        <w:rPr>
          <w:rtl/>
        </w:rPr>
        <w:t>؟</w:t>
      </w:r>
    </w:p>
    <w:p w:rsidR="009E6576" w:rsidRPr="00BB265D" w:rsidRDefault="009E6576" w:rsidP="00393F8B">
      <w:pPr>
        <w:pStyle w:val="libNormal"/>
        <w:rPr>
          <w:rtl/>
        </w:rPr>
      </w:pPr>
      <w:r w:rsidRPr="00BB265D">
        <w:rPr>
          <w:rtl/>
        </w:rPr>
        <w:t>قالوا</w:t>
      </w:r>
      <w:r>
        <w:rPr>
          <w:rtl/>
        </w:rPr>
        <w:t xml:space="preserve">: </w:t>
      </w:r>
      <w:r w:rsidRPr="00BB265D">
        <w:rPr>
          <w:rtl/>
        </w:rPr>
        <w:t>ارفضنا وارفض ذكر آلهتنا ندعك وإلهك.</w:t>
      </w:r>
    </w:p>
    <w:p w:rsidR="009E6576" w:rsidRPr="00BB265D" w:rsidRDefault="009E6576" w:rsidP="00393F8B">
      <w:pPr>
        <w:pStyle w:val="libNormal"/>
        <w:rPr>
          <w:rtl/>
        </w:rPr>
      </w:pPr>
      <w:r w:rsidRPr="00BB265D">
        <w:rPr>
          <w:rtl/>
        </w:rPr>
        <w:t xml:space="preserve">فقال </w:t>
      </w:r>
      <w:r w:rsidRPr="00D7004D">
        <w:rPr>
          <w:rStyle w:val="libAlaemChar"/>
          <w:rtl/>
        </w:rPr>
        <w:t>صلى‌الله‌عليه‌وآله‌وسلم</w:t>
      </w:r>
      <w:r>
        <w:rPr>
          <w:rtl/>
        </w:rPr>
        <w:t xml:space="preserve">: </w:t>
      </w:r>
      <w:r w:rsidRPr="00BB265D">
        <w:rPr>
          <w:rtl/>
        </w:rPr>
        <w:t>أرأيتم إن أعطيتكم ما سألتم</w:t>
      </w:r>
      <w:r>
        <w:rPr>
          <w:rtl/>
        </w:rPr>
        <w:t>، أَ</w:t>
      </w:r>
      <w:r w:rsidRPr="00BB265D">
        <w:rPr>
          <w:rtl/>
        </w:rPr>
        <w:t>معطيّ أنتم كلمة واحدة تملكون بها العرب وتدين لكم بها العجم</w:t>
      </w:r>
      <w:r>
        <w:rPr>
          <w:rtl/>
        </w:rPr>
        <w:t>؟</w:t>
      </w:r>
    </w:p>
    <w:p w:rsidR="009E6576" w:rsidRPr="00BB265D" w:rsidRDefault="009E6576" w:rsidP="00393F8B">
      <w:pPr>
        <w:pStyle w:val="libNormal"/>
        <w:rPr>
          <w:rtl/>
        </w:rPr>
      </w:pPr>
      <w:r w:rsidRPr="00BB265D">
        <w:rPr>
          <w:rtl/>
        </w:rPr>
        <w:t>قالوا</w:t>
      </w:r>
      <w:r>
        <w:rPr>
          <w:rtl/>
        </w:rPr>
        <w:t xml:space="preserve">: </w:t>
      </w:r>
      <w:r w:rsidRPr="00BB265D">
        <w:rPr>
          <w:rtl/>
        </w:rPr>
        <w:t>نعم وعشرا</w:t>
      </w:r>
      <w:r>
        <w:rPr>
          <w:rtl/>
        </w:rPr>
        <w:t xml:space="preserve">، </w:t>
      </w:r>
      <w:r w:rsidRPr="00BB265D">
        <w:rPr>
          <w:rtl/>
        </w:rPr>
        <w:t>أي</w:t>
      </w:r>
      <w:r>
        <w:rPr>
          <w:rtl/>
        </w:rPr>
        <w:t xml:space="preserve">: </w:t>
      </w:r>
      <w:r w:rsidRPr="00BB265D">
        <w:rPr>
          <w:rtl/>
        </w:rPr>
        <w:t>نعطيكها وعشر كلمات معها.</w:t>
      </w:r>
    </w:p>
    <w:p w:rsidR="009E6576" w:rsidRPr="00BB265D" w:rsidRDefault="009E6576" w:rsidP="00393F8B">
      <w:pPr>
        <w:pStyle w:val="libNormal"/>
        <w:rPr>
          <w:rtl/>
        </w:rPr>
      </w:pPr>
      <w:r w:rsidRPr="00BB265D">
        <w:rPr>
          <w:rtl/>
        </w:rPr>
        <w:t>فقال</w:t>
      </w:r>
      <w:r>
        <w:rPr>
          <w:rtl/>
        </w:rPr>
        <w:t xml:space="preserve">: </w:t>
      </w:r>
      <w:r w:rsidRPr="00BB265D">
        <w:rPr>
          <w:rtl/>
        </w:rPr>
        <w:t>قولوا لا إله إلّا الله.</w:t>
      </w:r>
    </w:p>
    <w:p w:rsidR="009E6576" w:rsidRPr="00BB265D" w:rsidRDefault="009E6576" w:rsidP="00393F8B">
      <w:pPr>
        <w:pStyle w:val="libNormal"/>
        <w:rPr>
          <w:rtl/>
        </w:rPr>
      </w:pPr>
      <w:r w:rsidRPr="00BB265D">
        <w:rPr>
          <w:rtl/>
        </w:rPr>
        <w:t>فقاموا وقالوا</w:t>
      </w:r>
      <w:r>
        <w:rPr>
          <w:rtl/>
        </w:rPr>
        <w:t xml:space="preserve">: </w:t>
      </w:r>
      <w:r w:rsidRPr="003E2E9D">
        <w:rPr>
          <w:rtl/>
        </w:rPr>
        <w:t>«</w:t>
      </w:r>
      <w:r w:rsidRPr="00125393">
        <w:rPr>
          <w:rStyle w:val="libAieChar"/>
          <w:rtl/>
        </w:rPr>
        <w:t>أَجَعَلَ الْآلِهَةَ إِلهاً واحِداً</w:t>
      </w:r>
      <w:r w:rsidRPr="003E2E9D">
        <w:rPr>
          <w:rtl/>
        </w:rPr>
        <w:t xml:space="preserve">» </w:t>
      </w:r>
      <w:r w:rsidRPr="00D7004D">
        <w:rPr>
          <w:rStyle w:val="libAlaemChar"/>
          <w:rtl/>
        </w:rPr>
        <w:t>(</w:t>
      </w:r>
      <w:r w:rsidRPr="00125393">
        <w:rPr>
          <w:rStyle w:val="libAieChar"/>
          <w:rtl/>
        </w:rPr>
        <w:t>إِنَّ هذا</w:t>
      </w:r>
      <w:r w:rsidRPr="00D7004D">
        <w:rPr>
          <w:rStyle w:val="libAlaemChar"/>
          <w:rtl/>
        </w:rPr>
        <w:t>)</w:t>
      </w:r>
      <w:r w:rsidRPr="00BB265D">
        <w:rPr>
          <w:rtl/>
        </w:rPr>
        <w:t xml:space="preserve"> هذا الّذي يقوله محمّد من أنّ الإله واحد </w:t>
      </w:r>
      <w:r w:rsidRPr="00D7004D">
        <w:rPr>
          <w:rStyle w:val="libAlaemChar"/>
          <w:rtl/>
        </w:rPr>
        <w:t>(</w:t>
      </w:r>
      <w:r w:rsidRPr="00125393">
        <w:rPr>
          <w:rStyle w:val="libAieChar"/>
          <w:rtl/>
        </w:rPr>
        <w:t>لَشَيْءٌ عُجابٌ</w:t>
      </w:r>
      <w:r w:rsidRPr="00D7004D">
        <w:rPr>
          <w:rStyle w:val="libAlaemChar"/>
          <w:rtl/>
        </w:rPr>
        <w:t>)</w:t>
      </w:r>
      <w:r w:rsidRPr="00BB265D">
        <w:rPr>
          <w:rtl/>
        </w:rPr>
        <w:t xml:space="preserve"> بليغ في العجب</w:t>
      </w:r>
      <w:r>
        <w:rPr>
          <w:rtl/>
        </w:rPr>
        <w:t xml:space="preserve">، </w:t>
      </w:r>
      <w:r w:rsidRPr="00BB265D">
        <w:rPr>
          <w:rtl/>
        </w:rPr>
        <w:t>فإنّه خلاف ما أطبق عليه آباؤنا وما نشاهده</w:t>
      </w:r>
      <w:r>
        <w:rPr>
          <w:rtl/>
        </w:rPr>
        <w:t xml:space="preserve">، </w:t>
      </w:r>
      <w:r w:rsidRPr="00BB265D">
        <w:rPr>
          <w:rtl/>
        </w:rPr>
        <w:t>من أنّ الواحد لا يفي علمه وقدرته بالأشياء الكثيرة.</w:t>
      </w:r>
    </w:p>
    <w:p w:rsidR="009E6576" w:rsidRPr="00BB265D" w:rsidRDefault="009E6576" w:rsidP="00393F8B">
      <w:pPr>
        <w:pStyle w:val="libNormal"/>
        <w:rPr>
          <w:rtl/>
        </w:rPr>
      </w:pPr>
      <w:r w:rsidRPr="00BB265D">
        <w:rPr>
          <w:rtl/>
        </w:rPr>
        <w:t>روي</w:t>
      </w:r>
      <w:r>
        <w:rPr>
          <w:rtl/>
        </w:rPr>
        <w:t xml:space="preserve">: </w:t>
      </w:r>
      <w:r w:rsidRPr="00BB265D">
        <w:rPr>
          <w:rtl/>
        </w:rPr>
        <w:t xml:space="preserve">أنّ رسول الله </w:t>
      </w:r>
      <w:r w:rsidRPr="00D7004D">
        <w:rPr>
          <w:rStyle w:val="libAlaemChar"/>
          <w:rtl/>
        </w:rPr>
        <w:t>صلى‌الله‌عليه‌وآله‌وسلم</w:t>
      </w:r>
      <w:r w:rsidRPr="00BB265D">
        <w:rPr>
          <w:rtl/>
        </w:rPr>
        <w:t xml:space="preserve"> استعبر ثمّ قال</w:t>
      </w:r>
      <w:r>
        <w:rPr>
          <w:rtl/>
        </w:rPr>
        <w:t xml:space="preserve">: </w:t>
      </w:r>
      <w:r w:rsidRPr="00BB265D">
        <w:rPr>
          <w:rtl/>
        </w:rPr>
        <w:t>«يا عمّ والله لو وضعت الشمس في يميني</w:t>
      </w:r>
      <w:r>
        <w:rPr>
          <w:rtl/>
        </w:rPr>
        <w:t xml:space="preserve">، </w:t>
      </w:r>
      <w:r w:rsidRPr="00BB265D">
        <w:rPr>
          <w:rtl/>
        </w:rPr>
        <w:t>والقمر في شمالي</w:t>
      </w:r>
      <w:r>
        <w:rPr>
          <w:rtl/>
        </w:rPr>
        <w:t xml:space="preserve">، </w:t>
      </w:r>
      <w:r w:rsidRPr="00BB265D">
        <w:rPr>
          <w:rtl/>
        </w:rPr>
        <w:t>ما تركت هذا القول حتّى أنفذه</w:t>
      </w:r>
      <w:r>
        <w:rPr>
          <w:rtl/>
        </w:rPr>
        <w:t xml:space="preserve">، </w:t>
      </w:r>
      <w:r w:rsidRPr="00BB265D">
        <w:rPr>
          <w:rtl/>
        </w:rPr>
        <w:t>أو أقتل دونه»</w:t>
      </w:r>
      <w:r>
        <w:rPr>
          <w:rtl/>
        </w:rPr>
        <w:t>.</w:t>
      </w:r>
      <w:r w:rsidRPr="00BB265D">
        <w:rPr>
          <w:rtl/>
        </w:rPr>
        <w:t xml:space="preserve"> فقال له أبو طالب</w:t>
      </w:r>
      <w:r>
        <w:rPr>
          <w:rtl/>
        </w:rPr>
        <w:t xml:space="preserve">: </w:t>
      </w:r>
      <w:r w:rsidRPr="00BB265D">
        <w:rPr>
          <w:rtl/>
        </w:rPr>
        <w:t>امض لأمرك</w:t>
      </w:r>
      <w:r>
        <w:rPr>
          <w:rtl/>
        </w:rPr>
        <w:t xml:space="preserve">، </w:t>
      </w:r>
      <w:r w:rsidRPr="00BB265D">
        <w:rPr>
          <w:rtl/>
        </w:rPr>
        <w:t>فو الله لا أخذلك أبدا.</w:t>
      </w:r>
    </w:p>
    <w:p w:rsidR="009E6576" w:rsidRPr="00BB265D" w:rsidRDefault="009E6576" w:rsidP="00393F8B">
      <w:pPr>
        <w:pStyle w:val="libNormal"/>
        <w:rPr>
          <w:rtl/>
        </w:rPr>
      </w:pPr>
      <w:r w:rsidRPr="00D7004D">
        <w:rPr>
          <w:rStyle w:val="libAlaemChar"/>
          <w:rtl/>
        </w:rPr>
        <w:t>(</w:t>
      </w:r>
      <w:r w:rsidRPr="00125393">
        <w:rPr>
          <w:rStyle w:val="libAieChar"/>
          <w:rtl/>
        </w:rPr>
        <w:t>وَانْطَلَقَ الْمَلَأُ مِنْهُمْ أَنِ امْشُوا وَاصْبِرُوا عَلى آلِهَتِكُمْ إِنَّ هذا لَشَيْءٌ يُرادُ (6) ما سَمِعْنا بِهذا فِي الْمِلَّةِ الْآخِرَةِ إِنْ هذا إِلاَّ اخْتِلاقٌ (7) أَأُنْزِلَ عَلَيْهِ الذِّكْرُ مِنْ بَيْنِنا بَلْ هُمْ فِي شَكٍّ مِنْ ذِكْرِي بَلْ لَمَّا يَذُوقُوا عَذابِ (8)</w:t>
      </w:r>
      <w:r w:rsidRPr="00D7004D">
        <w:rPr>
          <w:rStyle w:val="libAlaemChar"/>
          <w:rtl/>
        </w:rPr>
        <w:t>)</w:t>
      </w:r>
    </w:p>
    <w:p w:rsidR="009E6576" w:rsidRPr="00BB265D" w:rsidRDefault="009E6576" w:rsidP="00393F8B">
      <w:pPr>
        <w:pStyle w:val="libNormal"/>
        <w:rPr>
          <w:rtl/>
        </w:rPr>
      </w:pPr>
      <w:r w:rsidRPr="00D7004D">
        <w:rPr>
          <w:rStyle w:val="libAlaemChar"/>
          <w:rtl/>
        </w:rPr>
        <w:t>(</w:t>
      </w:r>
      <w:r w:rsidRPr="00125393">
        <w:rPr>
          <w:rStyle w:val="libAieChar"/>
          <w:rtl/>
        </w:rPr>
        <w:t>وَانْطَلَقَ الْمَلَأُ مِنْهُمْ</w:t>
      </w:r>
      <w:r w:rsidRPr="00D7004D">
        <w:rPr>
          <w:rStyle w:val="libAlaemChar"/>
          <w:rtl/>
        </w:rPr>
        <w:t>)</w:t>
      </w:r>
      <w:r w:rsidRPr="00BB265D">
        <w:rPr>
          <w:rtl/>
        </w:rPr>
        <w:t xml:space="preserve"> أشراف قريش من مجلس أبي طالب بعد ما بكّتهم</w:t>
      </w:r>
    </w:p>
    <w:p w:rsidR="009E6576" w:rsidRPr="00BB265D" w:rsidRDefault="009E6576" w:rsidP="00393F8B">
      <w:pPr>
        <w:pStyle w:val="libNormal0"/>
        <w:rPr>
          <w:rtl/>
        </w:rPr>
      </w:pPr>
      <w:r>
        <w:rPr>
          <w:rtl/>
        </w:rPr>
        <w:br w:type="page"/>
      </w:r>
      <w:r w:rsidRPr="00BB265D">
        <w:rPr>
          <w:rtl/>
        </w:rPr>
        <w:lastRenderedPageBreak/>
        <w:t xml:space="preserve">رسول الله </w:t>
      </w:r>
      <w:r w:rsidRPr="00D7004D">
        <w:rPr>
          <w:rStyle w:val="libAlaemChar"/>
          <w:rtl/>
        </w:rPr>
        <w:t>صلى‌الله‌عليه‌وآله‌وسلم</w:t>
      </w:r>
      <w:r>
        <w:rPr>
          <w:rtl/>
        </w:rPr>
        <w:t xml:space="preserve">، </w:t>
      </w:r>
      <w:r w:rsidRPr="00BB265D">
        <w:rPr>
          <w:rtl/>
        </w:rPr>
        <w:t>وسمعوا ما قال أبو طالب</w:t>
      </w:r>
      <w:r>
        <w:rPr>
          <w:rtl/>
        </w:rPr>
        <w:t xml:space="preserve">، </w:t>
      </w:r>
      <w:r w:rsidRPr="00BB265D">
        <w:rPr>
          <w:rtl/>
        </w:rPr>
        <w:t>قائلين بعضهم لبعض</w:t>
      </w:r>
      <w:r>
        <w:rPr>
          <w:rtl/>
        </w:rPr>
        <w:t xml:space="preserve">: </w:t>
      </w:r>
      <w:r w:rsidRPr="00D7004D">
        <w:rPr>
          <w:rStyle w:val="libAlaemChar"/>
          <w:rtl/>
        </w:rPr>
        <w:t>(</w:t>
      </w:r>
      <w:r w:rsidRPr="00125393">
        <w:rPr>
          <w:rStyle w:val="libAieChar"/>
          <w:rtl/>
        </w:rPr>
        <w:t>أَنِ امْشُوا</w:t>
      </w:r>
      <w:r w:rsidRPr="00D7004D">
        <w:rPr>
          <w:rStyle w:val="libAlaemChar"/>
          <w:rtl/>
        </w:rPr>
        <w:t>)</w:t>
      </w:r>
      <w:r w:rsidRPr="00BB265D">
        <w:rPr>
          <w:rtl/>
        </w:rPr>
        <w:t xml:space="preserve"> اخرجوا من هذا المجلس </w:t>
      </w:r>
      <w:r w:rsidRPr="00D7004D">
        <w:rPr>
          <w:rStyle w:val="libAlaemChar"/>
          <w:rtl/>
        </w:rPr>
        <w:t>(</w:t>
      </w:r>
      <w:r w:rsidRPr="00125393">
        <w:rPr>
          <w:rStyle w:val="libAieChar"/>
          <w:rtl/>
        </w:rPr>
        <w:t>وَاصْبِرُوا</w:t>
      </w:r>
      <w:r w:rsidRPr="00D7004D">
        <w:rPr>
          <w:rStyle w:val="libAlaemChar"/>
          <w:rtl/>
        </w:rPr>
        <w:t>)</w:t>
      </w:r>
      <w:r w:rsidRPr="00BB265D">
        <w:rPr>
          <w:rtl/>
        </w:rPr>
        <w:t xml:space="preserve"> واثبتوا </w:t>
      </w:r>
      <w:r w:rsidRPr="00D7004D">
        <w:rPr>
          <w:rStyle w:val="libAlaemChar"/>
          <w:rtl/>
        </w:rPr>
        <w:t>(</w:t>
      </w:r>
      <w:r w:rsidRPr="00125393">
        <w:rPr>
          <w:rStyle w:val="libAieChar"/>
          <w:rtl/>
        </w:rPr>
        <w:t>عَلى آلِهَتِكُمْ</w:t>
      </w:r>
      <w:r w:rsidRPr="00D7004D">
        <w:rPr>
          <w:rStyle w:val="libAlaemChar"/>
          <w:rtl/>
        </w:rPr>
        <w:t>)</w:t>
      </w:r>
      <w:r w:rsidRPr="00BB265D">
        <w:rPr>
          <w:rtl/>
        </w:rPr>
        <w:t xml:space="preserve"> على عبادتها</w:t>
      </w:r>
      <w:r>
        <w:rPr>
          <w:rtl/>
        </w:rPr>
        <w:t xml:space="preserve">، </w:t>
      </w:r>
      <w:r w:rsidRPr="00BB265D">
        <w:rPr>
          <w:rtl/>
        </w:rPr>
        <w:t>وتحمّلوا المشاقّ لأجلها</w:t>
      </w:r>
      <w:r>
        <w:rPr>
          <w:rtl/>
        </w:rPr>
        <w:t xml:space="preserve">، </w:t>
      </w:r>
      <w:r w:rsidRPr="00BB265D">
        <w:rPr>
          <w:rtl/>
        </w:rPr>
        <w:t xml:space="preserve">فإنّه لا حيلة لكم في دفع أمر محمّد. </w:t>
      </w:r>
      <w:r>
        <w:rPr>
          <w:rtl/>
        </w:rPr>
        <w:t>و «</w:t>
      </w:r>
      <w:r w:rsidRPr="00BB265D">
        <w:rPr>
          <w:rtl/>
        </w:rPr>
        <w:t>أن» هي المفسّرة</w:t>
      </w:r>
      <w:r>
        <w:rPr>
          <w:rtl/>
        </w:rPr>
        <w:t xml:space="preserve">، </w:t>
      </w:r>
      <w:r w:rsidRPr="00BB265D">
        <w:rPr>
          <w:rtl/>
        </w:rPr>
        <w:t>لأنّ الانطلاق عن مجلس التقاول يشعر بالقول.</w:t>
      </w:r>
    </w:p>
    <w:p w:rsidR="009E6576" w:rsidRPr="00BB265D" w:rsidRDefault="009E6576" w:rsidP="00393F8B">
      <w:pPr>
        <w:pStyle w:val="libNormal"/>
        <w:rPr>
          <w:rtl/>
        </w:rPr>
      </w:pPr>
      <w:r w:rsidRPr="00BB265D">
        <w:rPr>
          <w:rtl/>
        </w:rPr>
        <w:t>وقيل</w:t>
      </w:r>
      <w:r>
        <w:rPr>
          <w:rtl/>
        </w:rPr>
        <w:t xml:space="preserve">: </w:t>
      </w:r>
      <w:r w:rsidRPr="00BB265D">
        <w:rPr>
          <w:rtl/>
        </w:rPr>
        <w:t>المراد بالانطلاق الاندفاع في القول. «وامشوا» من</w:t>
      </w:r>
      <w:r>
        <w:rPr>
          <w:rtl/>
        </w:rPr>
        <w:t xml:space="preserve">: </w:t>
      </w:r>
      <w:r w:rsidRPr="00BB265D">
        <w:rPr>
          <w:rtl/>
        </w:rPr>
        <w:t>مشت المرأة إذا كثرت أولادها. ومنه</w:t>
      </w:r>
      <w:r>
        <w:rPr>
          <w:rtl/>
        </w:rPr>
        <w:t xml:space="preserve">: </w:t>
      </w:r>
      <w:r w:rsidRPr="00BB265D">
        <w:rPr>
          <w:rtl/>
        </w:rPr>
        <w:t>الماشية</w:t>
      </w:r>
      <w:r>
        <w:rPr>
          <w:rtl/>
        </w:rPr>
        <w:t xml:space="preserve">، </w:t>
      </w:r>
      <w:r w:rsidRPr="00BB265D">
        <w:rPr>
          <w:rtl/>
        </w:rPr>
        <w:t>أي</w:t>
      </w:r>
      <w:r>
        <w:rPr>
          <w:rtl/>
        </w:rPr>
        <w:t xml:space="preserve">: </w:t>
      </w:r>
      <w:r w:rsidRPr="00BB265D">
        <w:rPr>
          <w:rtl/>
        </w:rPr>
        <w:t>أكثروا واجتمعوا للتقوّل.</w:t>
      </w:r>
    </w:p>
    <w:p w:rsidR="009E6576" w:rsidRPr="00BB265D" w:rsidRDefault="009E6576" w:rsidP="00393F8B">
      <w:pPr>
        <w:pStyle w:val="libNormal"/>
        <w:rPr>
          <w:rtl/>
        </w:rPr>
      </w:pPr>
      <w:r w:rsidRPr="00D7004D">
        <w:rPr>
          <w:rStyle w:val="libAlaemChar"/>
          <w:rtl/>
        </w:rPr>
        <w:t>(</w:t>
      </w:r>
      <w:r w:rsidRPr="00125393">
        <w:rPr>
          <w:rStyle w:val="libAieChar"/>
          <w:rtl/>
        </w:rPr>
        <w:t>إِنَّ هذا لَشَيْءٌ يُرادُ</w:t>
      </w:r>
      <w:r w:rsidRPr="00D7004D">
        <w:rPr>
          <w:rStyle w:val="libAlaemChar"/>
          <w:rtl/>
        </w:rPr>
        <w:t>)</w:t>
      </w:r>
      <w:r w:rsidRPr="00BB265D">
        <w:rPr>
          <w:rtl/>
        </w:rPr>
        <w:t xml:space="preserve"> هذا الأمر الّذي نراه</w:t>
      </w:r>
      <w:r>
        <w:rPr>
          <w:rtl/>
        </w:rPr>
        <w:t xml:space="preserve"> ـ </w:t>
      </w:r>
      <w:r w:rsidRPr="00BB265D">
        <w:rPr>
          <w:rtl/>
        </w:rPr>
        <w:t>من زيادة أصحاب محمّد</w:t>
      </w:r>
      <w:r>
        <w:rPr>
          <w:rtl/>
        </w:rPr>
        <w:t xml:space="preserve"> ـ </w:t>
      </w:r>
      <w:r w:rsidRPr="00BB265D">
        <w:rPr>
          <w:rtl/>
        </w:rPr>
        <w:t>من نوائب الزمان يراد بنا</w:t>
      </w:r>
      <w:r>
        <w:rPr>
          <w:rtl/>
        </w:rPr>
        <w:t xml:space="preserve">، </w:t>
      </w:r>
      <w:r w:rsidRPr="00BB265D">
        <w:rPr>
          <w:rtl/>
        </w:rPr>
        <w:t>فلا مردّ له</w:t>
      </w:r>
      <w:r>
        <w:rPr>
          <w:rtl/>
        </w:rPr>
        <w:t xml:space="preserve">، </w:t>
      </w:r>
      <w:r w:rsidRPr="00BB265D">
        <w:rPr>
          <w:rtl/>
        </w:rPr>
        <w:t>ولا انفكاك لنا منه. أو إنّ هذا الّذي يدّعيه من التوحيد</w:t>
      </w:r>
      <w:r>
        <w:rPr>
          <w:rtl/>
        </w:rPr>
        <w:t xml:space="preserve">، </w:t>
      </w:r>
      <w:r w:rsidRPr="00BB265D">
        <w:rPr>
          <w:rtl/>
        </w:rPr>
        <w:t>أو يقصده من الرئاسة والترفّع على العرب والعجم</w:t>
      </w:r>
      <w:r>
        <w:rPr>
          <w:rtl/>
        </w:rPr>
        <w:t xml:space="preserve">، </w:t>
      </w:r>
      <w:r w:rsidRPr="00BB265D">
        <w:rPr>
          <w:rtl/>
        </w:rPr>
        <w:t>لشيء يتمنّى</w:t>
      </w:r>
      <w:r>
        <w:rPr>
          <w:rtl/>
        </w:rPr>
        <w:t xml:space="preserve">، </w:t>
      </w:r>
      <w:r w:rsidRPr="00BB265D">
        <w:rPr>
          <w:rtl/>
        </w:rPr>
        <w:t>أو يريده كلّ أحد. أو إنّ دينكم يطلب ليؤخذ منكم.</w:t>
      </w:r>
    </w:p>
    <w:p w:rsidR="009E6576" w:rsidRPr="00BB265D" w:rsidRDefault="009E6576" w:rsidP="00393F8B">
      <w:pPr>
        <w:pStyle w:val="libNormal"/>
        <w:rPr>
          <w:rtl/>
        </w:rPr>
      </w:pPr>
      <w:r w:rsidRPr="00D7004D">
        <w:rPr>
          <w:rStyle w:val="libAlaemChar"/>
          <w:rtl/>
        </w:rPr>
        <w:t>(</w:t>
      </w:r>
      <w:r w:rsidRPr="00125393">
        <w:rPr>
          <w:rStyle w:val="libAieChar"/>
          <w:rtl/>
        </w:rPr>
        <w:t>ما سَمِعْنا بِهذا</w:t>
      </w:r>
      <w:r w:rsidRPr="00D7004D">
        <w:rPr>
          <w:rStyle w:val="libAlaemChar"/>
          <w:rtl/>
        </w:rPr>
        <w:t>)</w:t>
      </w:r>
      <w:r w:rsidRPr="00BB265D">
        <w:rPr>
          <w:rtl/>
        </w:rPr>
        <w:t xml:space="preserve"> الّذي يدعونا إليه محمّد من التوحيد وخلع الأنداد من الله </w:t>
      </w:r>
      <w:r w:rsidRPr="00D7004D">
        <w:rPr>
          <w:rStyle w:val="libAlaemChar"/>
          <w:rtl/>
        </w:rPr>
        <w:t>(</w:t>
      </w:r>
      <w:r w:rsidRPr="00125393">
        <w:rPr>
          <w:rStyle w:val="libAieChar"/>
          <w:rtl/>
        </w:rPr>
        <w:t>فِي الْمِلَّةِ الْآخِرَةِ</w:t>
      </w:r>
      <w:r w:rsidRPr="00D7004D">
        <w:rPr>
          <w:rStyle w:val="libAlaemChar"/>
          <w:rtl/>
        </w:rPr>
        <w:t>)</w:t>
      </w:r>
      <w:r w:rsidRPr="00BB265D">
        <w:rPr>
          <w:rtl/>
        </w:rPr>
        <w:t xml:space="preserve"> في الملّة الّتي أدركنا عليها آباءنا</w:t>
      </w:r>
      <w:r>
        <w:rPr>
          <w:rtl/>
        </w:rPr>
        <w:t xml:space="preserve">، </w:t>
      </w:r>
      <w:r w:rsidRPr="00BB265D">
        <w:rPr>
          <w:rtl/>
        </w:rPr>
        <w:t>أو في ملّة عيسى الّتي هي آخر الملل</w:t>
      </w:r>
      <w:r>
        <w:rPr>
          <w:rtl/>
        </w:rPr>
        <w:t xml:space="preserve">، </w:t>
      </w:r>
      <w:r w:rsidRPr="00BB265D">
        <w:rPr>
          <w:rtl/>
        </w:rPr>
        <w:t>فإنّ النصارى يثلّثون ولا يوحّدون. ويجوز أن يكون حالا من «هذا»</w:t>
      </w:r>
      <w:r>
        <w:rPr>
          <w:rtl/>
        </w:rPr>
        <w:t xml:space="preserve">، </w:t>
      </w:r>
      <w:r w:rsidRPr="00BB265D">
        <w:rPr>
          <w:rtl/>
        </w:rPr>
        <w:t>ولا يتعلّق</w:t>
      </w:r>
      <w:r>
        <w:rPr>
          <w:rtl/>
        </w:rPr>
        <w:t xml:space="preserve"> بـ </w:t>
      </w:r>
      <w:r w:rsidRPr="00BB265D">
        <w:rPr>
          <w:rtl/>
        </w:rPr>
        <w:t>«ما سمعنا»</w:t>
      </w:r>
      <w:r>
        <w:rPr>
          <w:rtl/>
        </w:rPr>
        <w:t>.</w:t>
      </w:r>
      <w:r w:rsidRPr="00BB265D">
        <w:rPr>
          <w:rtl/>
        </w:rPr>
        <w:t xml:space="preserve"> والمعنى</w:t>
      </w:r>
      <w:r>
        <w:rPr>
          <w:rtl/>
        </w:rPr>
        <w:t xml:space="preserve">: </w:t>
      </w:r>
      <w:r w:rsidRPr="00BB265D">
        <w:rPr>
          <w:rtl/>
        </w:rPr>
        <w:t xml:space="preserve">أنّا لم نسمع من أهل الكتاب ولا من الكهّان أنّه يحدث التوحيد في الملّة الآخرة. </w:t>
      </w:r>
      <w:r w:rsidRPr="00D7004D">
        <w:rPr>
          <w:rStyle w:val="libAlaemChar"/>
          <w:rtl/>
        </w:rPr>
        <w:t>(</w:t>
      </w:r>
      <w:r w:rsidRPr="00125393">
        <w:rPr>
          <w:rStyle w:val="libAieChar"/>
          <w:rtl/>
        </w:rPr>
        <w:t>إِنْ هذا</w:t>
      </w:r>
      <w:r w:rsidRPr="00D7004D">
        <w:rPr>
          <w:rStyle w:val="libAlaemChar"/>
          <w:rtl/>
        </w:rPr>
        <w:t>)</w:t>
      </w:r>
      <w:r w:rsidRPr="00BB265D">
        <w:rPr>
          <w:rtl/>
        </w:rPr>
        <w:t xml:space="preserve"> ما هذا الّذي يقوله محمّد </w:t>
      </w:r>
      <w:r w:rsidRPr="00D7004D">
        <w:rPr>
          <w:rStyle w:val="libAlaemChar"/>
          <w:rtl/>
        </w:rPr>
        <w:t>(</w:t>
      </w:r>
      <w:r w:rsidRPr="00125393">
        <w:rPr>
          <w:rStyle w:val="libAieChar"/>
          <w:rtl/>
        </w:rPr>
        <w:t>إِلَّا اخْتِلاقٌ</w:t>
      </w:r>
      <w:r w:rsidRPr="00D7004D">
        <w:rPr>
          <w:rStyle w:val="libAlaemChar"/>
          <w:rtl/>
        </w:rPr>
        <w:t>)</w:t>
      </w:r>
      <w:r w:rsidRPr="00BB265D">
        <w:rPr>
          <w:rtl/>
        </w:rPr>
        <w:t xml:space="preserve"> كذب اختلقه.</w:t>
      </w:r>
    </w:p>
    <w:p w:rsidR="009E6576" w:rsidRPr="00BB265D" w:rsidRDefault="009E6576" w:rsidP="00393F8B">
      <w:pPr>
        <w:pStyle w:val="libNormal"/>
        <w:rPr>
          <w:rtl/>
        </w:rPr>
      </w:pPr>
      <w:r w:rsidRPr="00BB265D">
        <w:rPr>
          <w:rtl/>
        </w:rPr>
        <w:t xml:space="preserve">ثمّ أنكروا أن يختصّ </w:t>
      </w:r>
      <w:r w:rsidRPr="00D7004D">
        <w:rPr>
          <w:rStyle w:val="libAlaemChar"/>
          <w:rtl/>
        </w:rPr>
        <w:t>عليه‌السلام</w:t>
      </w:r>
      <w:r w:rsidRPr="00BB265D">
        <w:rPr>
          <w:rtl/>
        </w:rPr>
        <w:t xml:space="preserve"> بشرف النبوّة والوحي من بين رؤسائهم</w:t>
      </w:r>
      <w:r>
        <w:rPr>
          <w:rtl/>
        </w:rPr>
        <w:t xml:space="preserve">، </w:t>
      </w:r>
      <w:r w:rsidRPr="00BB265D">
        <w:rPr>
          <w:rtl/>
        </w:rPr>
        <w:t>وينزل عليه الكتاب دونهم</w:t>
      </w:r>
      <w:r>
        <w:rPr>
          <w:rtl/>
        </w:rPr>
        <w:t xml:space="preserve">، </w:t>
      </w:r>
      <w:r w:rsidRPr="00BB265D">
        <w:rPr>
          <w:rtl/>
        </w:rPr>
        <w:t>وهو مثلهم أو أدون منهم في الشرف والرئاسة</w:t>
      </w:r>
      <w:r>
        <w:rPr>
          <w:rtl/>
        </w:rPr>
        <w:t xml:space="preserve">، </w:t>
      </w:r>
      <w:r w:rsidRPr="00BB265D">
        <w:rPr>
          <w:rtl/>
        </w:rPr>
        <w:t>فقالوا :</w:t>
      </w:r>
    </w:p>
    <w:p w:rsidR="009E6576" w:rsidRPr="00BB265D" w:rsidRDefault="009E6576" w:rsidP="00393F8B">
      <w:pPr>
        <w:pStyle w:val="libNormal"/>
        <w:rPr>
          <w:rtl/>
        </w:rPr>
      </w:pPr>
      <w:r w:rsidRPr="00D7004D">
        <w:rPr>
          <w:rStyle w:val="libAlaemChar"/>
          <w:rtl/>
        </w:rPr>
        <w:t>(</w:t>
      </w:r>
      <w:r w:rsidRPr="00125393">
        <w:rPr>
          <w:rStyle w:val="libAieChar"/>
          <w:rtl/>
        </w:rPr>
        <w:t>أَأُنْزِلَ عَلَيْهِ الذِّكْرُ مِنْ بَيْنِنا</w:t>
      </w:r>
      <w:r w:rsidRPr="00D7004D">
        <w:rPr>
          <w:rStyle w:val="libAlaemChar"/>
          <w:rtl/>
        </w:rPr>
        <w:t>)</w:t>
      </w:r>
      <w:r w:rsidRPr="00BB265D">
        <w:rPr>
          <w:rtl/>
        </w:rPr>
        <w:t xml:space="preserve"> أي</w:t>
      </w:r>
      <w:r>
        <w:rPr>
          <w:rtl/>
        </w:rPr>
        <w:t xml:space="preserve">: </w:t>
      </w:r>
      <w:r w:rsidRPr="00BB265D">
        <w:rPr>
          <w:rtl/>
        </w:rPr>
        <w:t>كيف أنزل على محمّد القرآن من بيننا</w:t>
      </w:r>
      <w:r>
        <w:rPr>
          <w:rtl/>
        </w:rPr>
        <w:t xml:space="preserve">، </w:t>
      </w:r>
      <w:r w:rsidRPr="00BB265D">
        <w:rPr>
          <w:rtl/>
        </w:rPr>
        <w:t>وليس بأكبر سنّا منّا</w:t>
      </w:r>
      <w:r>
        <w:rPr>
          <w:rtl/>
        </w:rPr>
        <w:t xml:space="preserve">، </w:t>
      </w:r>
      <w:r w:rsidRPr="00BB265D">
        <w:rPr>
          <w:rtl/>
        </w:rPr>
        <w:t>ولا بأعظم شرفا</w:t>
      </w:r>
      <w:r>
        <w:rPr>
          <w:rtl/>
        </w:rPr>
        <w:t>؟</w:t>
      </w:r>
      <w:r w:rsidRPr="00BB265D">
        <w:rPr>
          <w:rtl/>
        </w:rPr>
        <w:t xml:space="preserve"> وهذا دليل على أنّ مبدأ تكذيبهم لم يكن إلّا الحسد</w:t>
      </w:r>
      <w:r>
        <w:rPr>
          <w:rtl/>
        </w:rPr>
        <w:t xml:space="preserve">، </w:t>
      </w:r>
      <w:r w:rsidRPr="00BB265D">
        <w:rPr>
          <w:rtl/>
        </w:rPr>
        <w:t>وقصور النظر على الحطام الدنيوي. وقرأ قالون بمدّ الأولى وتليين الثانية شبه واو. وكذلك ابن كثير وأبو عمرو</w:t>
      </w:r>
      <w:r>
        <w:rPr>
          <w:rtl/>
        </w:rPr>
        <w:t xml:space="preserve">، </w:t>
      </w:r>
      <w:r w:rsidRPr="00BB265D">
        <w:rPr>
          <w:rtl/>
        </w:rPr>
        <w:t>إلّا أنّهم يقصرونها.</w:t>
      </w:r>
    </w:p>
    <w:p w:rsidR="009E6576" w:rsidRPr="00BB265D" w:rsidRDefault="009E6576" w:rsidP="00393F8B">
      <w:pPr>
        <w:pStyle w:val="libNormal"/>
        <w:rPr>
          <w:rtl/>
        </w:rPr>
      </w:pPr>
      <w:r>
        <w:rPr>
          <w:rtl/>
        </w:rPr>
        <w:br w:type="page"/>
      </w:r>
      <w:r w:rsidRPr="00BB265D">
        <w:rPr>
          <w:rtl/>
        </w:rPr>
        <w:lastRenderedPageBreak/>
        <w:t>ثمّ ردّ الله عليهم قولهم بقوله</w:t>
      </w:r>
      <w:r>
        <w:rPr>
          <w:rtl/>
        </w:rPr>
        <w:t xml:space="preserve">: </w:t>
      </w:r>
      <w:r w:rsidRPr="00D7004D">
        <w:rPr>
          <w:rStyle w:val="libAlaemChar"/>
          <w:rtl/>
        </w:rPr>
        <w:t>(</w:t>
      </w:r>
      <w:r w:rsidRPr="00125393">
        <w:rPr>
          <w:rStyle w:val="libAieChar"/>
          <w:rtl/>
        </w:rPr>
        <w:t>بَلْ هُمْ فِي شَكٍّ مِنْ ذِكْرِي</w:t>
      </w:r>
      <w:r w:rsidRPr="00D7004D">
        <w:rPr>
          <w:rStyle w:val="libAlaemChar"/>
          <w:rtl/>
        </w:rPr>
        <w:t>)</w:t>
      </w:r>
      <w:r w:rsidRPr="00BB265D">
        <w:rPr>
          <w:rtl/>
        </w:rPr>
        <w:t xml:space="preserve"> من القرآن أو الوحي</w:t>
      </w:r>
      <w:r>
        <w:rPr>
          <w:rtl/>
        </w:rPr>
        <w:t xml:space="preserve">، </w:t>
      </w:r>
      <w:r w:rsidRPr="00BB265D">
        <w:rPr>
          <w:rtl/>
        </w:rPr>
        <w:t>لميلهم إلى التقليد</w:t>
      </w:r>
      <w:r>
        <w:rPr>
          <w:rtl/>
        </w:rPr>
        <w:t xml:space="preserve">، </w:t>
      </w:r>
      <w:r w:rsidRPr="00BB265D">
        <w:rPr>
          <w:rtl/>
        </w:rPr>
        <w:t>وإعراضهم عن الدليل. وليس في عقيدتهم ما يبتّون به من قولهم</w:t>
      </w:r>
      <w:r>
        <w:rPr>
          <w:rtl/>
        </w:rPr>
        <w:t xml:space="preserve">: </w:t>
      </w:r>
      <w:r w:rsidRPr="003E2E9D">
        <w:rPr>
          <w:rtl/>
        </w:rPr>
        <w:t>«</w:t>
      </w:r>
      <w:r w:rsidRPr="00125393">
        <w:rPr>
          <w:rStyle w:val="libAieChar"/>
          <w:rtl/>
        </w:rPr>
        <w:t>هذا ساحِرٌ كَذَّابٌ</w:t>
      </w:r>
      <w:r w:rsidRPr="003E2E9D">
        <w:rPr>
          <w:rtl/>
        </w:rPr>
        <w:t>» «</w:t>
      </w:r>
      <w:r w:rsidRPr="00125393">
        <w:rPr>
          <w:rStyle w:val="libAieChar"/>
          <w:rtl/>
        </w:rPr>
        <w:t>إِنْ هذا إِلَّا اخْتِلاقٌ</w:t>
      </w:r>
      <w:r w:rsidRPr="003E2E9D">
        <w:rPr>
          <w:rtl/>
        </w:rPr>
        <w:t>»</w:t>
      </w:r>
      <w:r>
        <w:rPr>
          <w:rtl/>
        </w:rPr>
        <w:t>.</w:t>
      </w:r>
    </w:p>
    <w:p w:rsidR="009E6576" w:rsidRPr="00BB265D" w:rsidRDefault="009E6576" w:rsidP="00393F8B">
      <w:pPr>
        <w:pStyle w:val="libNormal"/>
        <w:rPr>
          <w:rtl/>
        </w:rPr>
      </w:pPr>
      <w:r w:rsidRPr="00BB265D">
        <w:rPr>
          <w:rtl/>
        </w:rPr>
        <w:t>ثمّ هدّدهم بقوله</w:t>
      </w:r>
      <w:r>
        <w:rPr>
          <w:rtl/>
        </w:rPr>
        <w:t xml:space="preserve">: </w:t>
      </w:r>
      <w:r w:rsidRPr="00D7004D">
        <w:rPr>
          <w:rStyle w:val="libAlaemChar"/>
          <w:rtl/>
        </w:rPr>
        <w:t>(</w:t>
      </w:r>
      <w:r w:rsidRPr="00125393">
        <w:rPr>
          <w:rStyle w:val="libAieChar"/>
          <w:rtl/>
        </w:rPr>
        <w:t>بَلْ لَمَّا يَذُوقُوا عَذابِ</w:t>
      </w:r>
      <w:r w:rsidRPr="00D7004D">
        <w:rPr>
          <w:rStyle w:val="libAlaemChar"/>
          <w:rtl/>
        </w:rPr>
        <w:t>)</w:t>
      </w:r>
      <w:r w:rsidRPr="00BB265D">
        <w:rPr>
          <w:rtl/>
        </w:rPr>
        <w:t xml:space="preserve"> عذابي بعد</w:t>
      </w:r>
      <w:r>
        <w:rPr>
          <w:rtl/>
        </w:rPr>
        <w:t xml:space="preserve">، </w:t>
      </w:r>
      <w:r w:rsidRPr="00BB265D">
        <w:rPr>
          <w:rtl/>
        </w:rPr>
        <w:t>فإذا ذاقوه زال شكّهم.</w:t>
      </w:r>
      <w:r>
        <w:rPr>
          <w:rFonts w:hint="cs"/>
          <w:rtl/>
        </w:rPr>
        <w:t xml:space="preserve"> </w:t>
      </w:r>
      <w:r w:rsidRPr="00BB265D">
        <w:rPr>
          <w:rtl/>
        </w:rPr>
        <w:t>والمراد</w:t>
      </w:r>
      <w:r>
        <w:rPr>
          <w:rtl/>
        </w:rPr>
        <w:t xml:space="preserve">: </w:t>
      </w:r>
      <w:r w:rsidRPr="00BB265D">
        <w:rPr>
          <w:rtl/>
        </w:rPr>
        <w:t>أنّهم لا يصدّقون بالقرآن حتّى يمسّهم العذاب فيلجئهم إلى تصديقه.</w:t>
      </w:r>
    </w:p>
    <w:p w:rsidR="009E6576" w:rsidRPr="00BB265D" w:rsidRDefault="009E6576" w:rsidP="00393F8B">
      <w:pPr>
        <w:pStyle w:val="libNormal"/>
        <w:rPr>
          <w:rtl/>
        </w:rPr>
      </w:pPr>
      <w:r w:rsidRPr="00D7004D">
        <w:rPr>
          <w:rStyle w:val="libAlaemChar"/>
          <w:rtl/>
        </w:rPr>
        <w:t>(</w:t>
      </w:r>
      <w:r w:rsidRPr="00125393">
        <w:rPr>
          <w:rStyle w:val="libAieChar"/>
          <w:rtl/>
        </w:rPr>
        <w:t>أَمْ عِنْدَهُمْ خَزائِنُ رَحْمَةِ رَبِّكَ الْعَزِيزِ الْوَهَّابِ (9) أَمْ لَهُمْ مُلْكُ السَّماواتِ وَالْأَرْضِ وَما بَيْنَهُما فَلْيَرْتَقُوا فِي الْأَسْبابِ (10) جُنْدٌ ما هُنالِكَ مَهْزُومٌ مِنَ الْأَحْزابِ (11) كَذَّبَتْ قَبْلَهُمْ قَوْمُ نُوحٍ وَعادٌ وَفِرْعَوْنُ ذُو الْأَوْتادِ (12) وَثَمُودُ وَقَوْمُ لُوطٍ وَأَصْحابُ الْأَيْكَةِ أُولئِكَ الْأَحْزابُ (13) إِنْ كُلٌّ إِلاَّ كَذَّبَ الرُّسُلَ فَحَقَّ عِقابِ (14) وَما يَنْظُرُ هؤُلاءِ إِلاَّ صَيْحَةً واحِدَةً ما لَها مِنْ فَواقٍ (15)</w:t>
      </w:r>
      <w:r w:rsidRPr="00D7004D">
        <w:rPr>
          <w:rStyle w:val="libAlaemChar"/>
          <w:rtl/>
        </w:rPr>
        <w:t>)</w:t>
      </w:r>
    </w:p>
    <w:p w:rsidR="009E6576" w:rsidRPr="00BB265D" w:rsidRDefault="009E6576" w:rsidP="00393F8B">
      <w:pPr>
        <w:pStyle w:val="libNormal"/>
        <w:rPr>
          <w:rtl/>
        </w:rPr>
      </w:pPr>
      <w:r w:rsidRPr="00BB265D">
        <w:rPr>
          <w:rtl/>
        </w:rPr>
        <w:t xml:space="preserve">ثمّ أجابهم عن إنكارهم نبوّته </w:t>
      </w:r>
      <w:r w:rsidRPr="00D7004D">
        <w:rPr>
          <w:rStyle w:val="libAlaemChar"/>
          <w:rtl/>
        </w:rPr>
        <w:t>صلى‌الله‌عليه‌وآله‌وسلم</w:t>
      </w:r>
      <w:r w:rsidRPr="00BB265D">
        <w:rPr>
          <w:rtl/>
        </w:rPr>
        <w:t xml:space="preserve"> بقوله</w:t>
      </w:r>
      <w:r>
        <w:rPr>
          <w:rtl/>
        </w:rPr>
        <w:t xml:space="preserve">: </w:t>
      </w:r>
      <w:r w:rsidRPr="00D7004D">
        <w:rPr>
          <w:rStyle w:val="libAlaemChar"/>
          <w:rtl/>
        </w:rPr>
        <w:t>(</w:t>
      </w:r>
      <w:r w:rsidRPr="00125393">
        <w:rPr>
          <w:rStyle w:val="libAieChar"/>
          <w:rtl/>
        </w:rPr>
        <w:t>أَمْ عِنْدَهُمْ خَزائِنُ رَحْمَةِ رَبِّكَ</w:t>
      </w:r>
      <w:r w:rsidRPr="00D7004D">
        <w:rPr>
          <w:rStyle w:val="libAlaemChar"/>
          <w:rtl/>
        </w:rPr>
        <w:t>)</w:t>
      </w:r>
      <w:r w:rsidRPr="00BB265D">
        <w:rPr>
          <w:rtl/>
        </w:rPr>
        <w:t xml:space="preserve"> بل أعندهم خزائن رحمته وفي تصرّفهم حتّى يصيبوا بها من شاؤا</w:t>
      </w:r>
      <w:r>
        <w:rPr>
          <w:rtl/>
        </w:rPr>
        <w:t xml:space="preserve">، </w:t>
      </w:r>
      <w:r w:rsidRPr="00BB265D">
        <w:rPr>
          <w:rtl/>
        </w:rPr>
        <w:t>ويصرفوها عمّن شاؤا</w:t>
      </w:r>
      <w:r>
        <w:rPr>
          <w:rtl/>
        </w:rPr>
        <w:t xml:space="preserve">، </w:t>
      </w:r>
      <w:r w:rsidRPr="00BB265D">
        <w:rPr>
          <w:rtl/>
        </w:rPr>
        <w:t>فيتخيّروا للنبوّة بعض صناديدهم</w:t>
      </w:r>
      <w:r>
        <w:rPr>
          <w:rtl/>
        </w:rPr>
        <w:t xml:space="preserve">، </w:t>
      </w:r>
      <w:r w:rsidRPr="00BB265D">
        <w:rPr>
          <w:rtl/>
        </w:rPr>
        <w:t xml:space="preserve">ويترفّعوا بها عن محمّد </w:t>
      </w:r>
      <w:r w:rsidRPr="00D7004D">
        <w:rPr>
          <w:rStyle w:val="libAlaemChar"/>
          <w:rtl/>
        </w:rPr>
        <w:t>صلى‌الله‌عليه‌وآله‌وسلم</w:t>
      </w:r>
      <w:r>
        <w:rPr>
          <w:rtl/>
        </w:rPr>
        <w:t>؟</w:t>
      </w:r>
      <w:r w:rsidRPr="00BB265D">
        <w:rPr>
          <w:rtl/>
        </w:rPr>
        <w:t xml:space="preserve"> وليس الأمر كذلك</w:t>
      </w:r>
      <w:r>
        <w:rPr>
          <w:rtl/>
        </w:rPr>
        <w:t xml:space="preserve">، </w:t>
      </w:r>
      <w:r w:rsidRPr="00BB265D">
        <w:rPr>
          <w:rtl/>
        </w:rPr>
        <w:t>فإنّ النبوّة عطيّة من الله يتفضّل بها على من يشاء من عباده</w:t>
      </w:r>
      <w:r>
        <w:rPr>
          <w:rtl/>
        </w:rPr>
        <w:t xml:space="preserve">، </w:t>
      </w:r>
      <w:r w:rsidRPr="00BB265D">
        <w:rPr>
          <w:rtl/>
        </w:rPr>
        <w:t>لا مانع له.</w:t>
      </w:r>
    </w:p>
    <w:p w:rsidR="009E6576" w:rsidRPr="00125393" w:rsidRDefault="009E6576" w:rsidP="00393F8B">
      <w:pPr>
        <w:pStyle w:val="libNormal"/>
        <w:rPr>
          <w:rStyle w:val="libAieChar"/>
          <w:rtl/>
        </w:rPr>
      </w:pPr>
      <w:r w:rsidRPr="00D7004D">
        <w:rPr>
          <w:rStyle w:val="libAlaemChar"/>
          <w:rtl/>
        </w:rPr>
        <w:t>(</w:t>
      </w:r>
      <w:r w:rsidRPr="00125393">
        <w:rPr>
          <w:rStyle w:val="libAieChar"/>
          <w:rtl/>
        </w:rPr>
        <w:t>الْعَزِيزِ</w:t>
      </w:r>
      <w:r w:rsidRPr="00D7004D">
        <w:rPr>
          <w:rStyle w:val="libAlaemChar"/>
          <w:rtl/>
        </w:rPr>
        <w:t>)</w:t>
      </w:r>
      <w:r w:rsidRPr="00BB265D">
        <w:rPr>
          <w:rtl/>
        </w:rPr>
        <w:t xml:space="preserve"> الغالب الّذي لا يغلب </w:t>
      </w:r>
      <w:r w:rsidRPr="00D7004D">
        <w:rPr>
          <w:rStyle w:val="libAlaemChar"/>
          <w:rtl/>
        </w:rPr>
        <w:t>(</w:t>
      </w:r>
      <w:r w:rsidRPr="00125393">
        <w:rPr>
          <w:rStyle w:val="libAieChar"/>
          <w:rtl/>
        </w:rPr>
        <w:t>الْوَهَّابِ</w:t>
      </w:r>
      <w:r w:rsidRPr="00D7004D">
        <w:rPr>
          <w:rStyle w:val="libAlaemChar"/>
          <w:rtl/>
        </w:rPr>
        <w:t>)</w:t>
      </w:r>
      <w:r w:rsidRPr="00BB265D">
        <w:rPr>
          <w:rtl/>
        </w:rPr>
        <w:t xml:space="preserve"> الّذي له أن يهب كلّ ما شاء على حسب المصالح</w:t>
      </w:r>
      <w:r>
        <w:rPr>
          <w:rtl/>
        </w:rPr>
        <w:t xml:space="preserve">، </w:t>
      </w:r>
      <w:r w:rsidRPr="00BB265D">
        <w:rPr>
          <w:rtl/>
        </w:rPr>
        <w:t>فيختار للنبوّة من يشاء من عباده. ونظيره قوله</w:t>
      </w:r>
      <w:r>
        <w:rPr>
          <w:rtl/>
        </w:rPr>
        <w:t xml:space="preserve">: </w:t>
      </w:r>
      <w:r w:rsidRPr="00D7004D">
        <w:rPr>
          <w:rStyle w:val="libAlaemChar"/>
          <w:rtl/>
        </w:rPr>
        <w:t>(</w:t>
      </w:r>
      <w:r w:rsidRPr="00125393">
        <w:rPr>
          <w:rStyle w:val="libAieChar"/>
          <w:rtl/>
        </w:rPr>
        <w:t>وَلَقَدِ اخْتَرْناهُمْ</w:t>
      </w:r>
    </w:p>
    <w:p w:rsidR="009E6576" w:rsidRPr="00BB265D" w:rsidRDefault="009E6576" w:rsidP="00393F8B">
      <w:pPr>
        <w:pStyle w:val="libNormal0"/>
        <w:rPr>
          <w:rtl/>
        </w:rPr>
      </w:pPr>
      <w:r>
        <w:rPr>
          <w:rtl/>
        </w:rPr>
        <w:br w:type="page"/>
      </w:r>
      <w:r w:rsidRPr="00125393">
        <w:rPr>
          <w:rStyle w:val="libAieChar"/>
          <w:rtl/>
        </w:rPr>
        <w:lastRenderedPageBreak/>
        <w:t>عَلى عِلْمٍ عَلَى الْعالَمِينَ</w:t>
      </w:r>
      <w:r w:rsidRPr="00D7004D">
        <w:rPr>
          <w:rStyle w:val="libAlaemChar"/>
          <w:rtl/>
        </w:rPr>
        <w:t>)</w:t>
      </w:r>
      <w:r w:rsidRPr="00BB265D">
        <w:rPr>
          <w:rtl/>
        </w:rPr>
        <w:t xml:space="preserve"> </w:t>
      </w:r>
      <w:r w:rsidRPr="00D736D6">
        <w:rPr>
          <w:rStyle w:val="libFootnotenumChar"/>
          <w:rtl/>
        </w:rPr>
        <w:t>(1)</w:t>
      </w:r>
      <w:r>
        <w:rPr>
          <w:rtl/>
        </w:rPr>
        <w:t>.</w:t>
      </w:r>
    </w:p>
    <w:p w:rsidR="009E6576" w:rsidRPr="00BB265D" w:rsidRDefault="009E6576" w:rsidP="00393F8B">
      <w:pPr>
        <w:pStyle w:val="libNormal"/>
        <w:rPr>
          <w:rtl/>
        </w:rPr>
      </w:pPr>
      <w:r w:rsidRPr="00BB265D">
        <w:rPr>
          <w:rtl/>
        </w:rPr>
        <w:t>ول</w:t>
      </w:r>
      <w:r>
        <w:rPr>
          <w:rFonts w:hint="cs"/>
          <w:rtl/>
        </w:rPr>
        <w:t>ـ</w:t>
      </w:r>
      <w:r w:rsidRPr="00BB265D">
        <w:rPr>
          <w:rtl/>
        </w:rPr>
        <w:t>مّا أنكر عليهم التصرّف في نبوّته</w:t>
      </w:r>
      <w:r>
        <w:rPr>
          <w:rtl/>
        </w:rPr>
        <w:t xml:space="preserve">، </w:t>
      </w:r>
      <w:r w:rsidRPr="00BB265D">
        <w:rPr>
          <w:rtl/>
        </w:rPr>
        <w:t>بأن ليس عندهم خزائن رحمته الّتي لا نهاية لها</w:t>
      </w:r>
      <w:r>
        <w:rPr>
          <w:rtl/>
        </w:rPr>
        <w:t xml:space="preserve">، </w:t>
      </w:r>
      <w:r w:rsidRPr="00BB265D">
        <w:rPr>
          <w:rtl/>
        </w:rPr>
        <w:t xml:space="preserve">أردف ترشيحا لهذا المعنى </w:t>
      </w:r>
      <w:r w:rsidRPr="00D7004D">
        <w:rPr>
          <w:rStyle w:val="libAlaemChar"/>
          <w:rtl/>
        </w:rPr>
        <w:t>(</w:t>
      </w:r>
      <w:r w:rsidRPr="00125393">
        <w:rPr>
          <w:rStyle w:val="libAieChar"/>
          <w:rtl/>
        </w:rPr>
        <w:t>أَمْ لَهُمْ مُلْكُ السَّماواتِ وَالْأَرْضِ وَما بَيْنَهُما</w:t>
      </w:r>
      <w:r w:rsidRPr="00D7004D">
        <w:rPr>
          <w:rStyle w:val="libAlaemChar"/>
          <w:rtl/>
        </w:rPr>
        <w:t>)</w:t>
      </w:r>
      <w:r w:rsidRPr="00BB265D">
        <w:rPr>
          <w:rtl/>
        </w:rPr>
        <w:t xml:space="preserve"> أي</w:t>
      </w:r>
      <w:r>
        <w:rPr>
          <w:rtl/>
        </w:rPr>
        <w:t xml:space="preserve">: </w:t>
      </w:r>
      <w:r w:rsidRPr="00BB265D">
        <w:rPr>
          <w:rtl/>
        </w:rPr>
        <w:t>ليس لهم مدخل في أمر هذا العالم الجسماني الّذي هو جزء يسير من خزائنه</w:t>
      </w:r>
      <w:r>
        <w:rPr>
          <w:rtl/>
        </w:rPr>
        <w:t xml:space="preserve">، </w:t>
      </w:r>
      <w:r w:rsidRPr="00BB265D">
        <w:rPr>
          <w:rtl/>
        </w:rPr>
        <w:t>فمن أين لهم أن يتصرّفوا فيها</w:t>
      </w:r>
      <w:r>
        <w:rPr>
          <w:rtl/>
        </w:rPr>
        <w:t>؟</w:t>
      </w:r>
    </w:p>
    <w:p w:rsidR="009E6576" w:rsidRPr="00BB265D" w:rsidRDefault="009E6576" w:rsidP="00393F8B">
      <w:pPr>
        <w:pStyle w:val="libNormal"/>
        <w:rPr>
          <w:rtl/>
        </w:rPr>
      </w:pPr>
      <w:r w:rsidRPr="00BB265D">
        <w:rPr>
          <w:rtl/>
        </w:rPr>
        <w:t>ثمّ تهكّم بهم غاية التهكّم</w:t>
      </w:r>
      <w:r>
        <w:rPr>
          <w:rtl/>
        </w:rPr>
        <w:t xml:space="preserve">، </w:t>
      </w:r>
      <w:r w:rsidRPr="00BB265D">
        <w:rPr>
          <w:rtl/>
        </w:rPr>
        <w:t>فقال</w:t>
      </w:r>
      <w:r>
        <w:rPr>
          <w:rtl/>
        </w:rPr>
        <w:t xml:space="preserve">: </w:t>
      </w:r>
      <w:r w:rsidRPr="00BB265D">
        <w:rPr>
          <w:rtl/>
        </w:rPr>
        <w:t xml:space="preserve">إن كان لهم ذلك </w:t>
      </w:r>
      <w:r w:rsidRPr="00D7004D">
        <w:rPr>
          <w:rStyle w:val="libAlaemChar"/>
          <w:rtl/>
        </w:rPr>
        <w:t>(</w:t>
      </w:r>
      <w:r w:rsidRPr="00125393">
        <w:rPr>
          <w:rStyle w:val="libAieChar"/>
          <w:rtl/>
        </w:rPr>
        <w:t>فَلْيَرْتَقُوا فِي الْأَسْبابِ</w:t>
      </w:r>
      <w:r w:rsidRPr="00D7004D">
        <w:rPr>
          <w:rStyle w:val="libAlaemChar"/>
          <w:rtl/>
        </w:rPr>
        <w:t>)</w:t>
      </w:r>
      <w:r w:rsidRPr="00BB265D">
        <w:rPr>
          <w:rtl/>
        </w:rPr>
        <w:t xml:space="preserve"> فليصعدوا في المعارج والطرق الّتي يتوصّل بها إلى العرش حتّى يستووا عليه</w:t>
      </w:r>
      <w:r>
        <w:rPr>
          <w:rtl/>
        </w:rPr>
        <w:t xml:space="preserve">، </w:t>
      </w:r>
      <w:r w:rsidRPr="00BB265D">
        <w:rPr>
          <w:rtl/>
        </w:rPr>
        <w:t>ويدبّروا أمر العالم</w:t>
      </w:r>
      <w:r>
        <w:rPr>
          <w:rtl/>
        </w:rPr>
        <w:t xml:space="preserve">، </w:t>
      </w:r>
      <w:r w:rsidRPr="00BB265D">
        <w:rPr>
          <w:rtl/>
        </w:rPr>
        <w:t>فينزلوا الوحي إلى من يستصوبون. والسبب في الأصل هو الوصلة. وقيل</w:t>
      </w:r>
      <w:r>
        <w:rPr>
          <w:rtl/>
        </w:rPr>
        <w:t xml:space="preserve">: </w:t>
      </w:r>
      <w:r w:rsidRPr="00BB265D">
        <w:rPr>
          <w:rtl/>
        </w:rPr>
        <w:t>المراد بالأسباب السماوات</w:t>
      </w:r>
      <w:r>
        <w:rPr>
          <w:rtl/>
        </w:rPr>
        <w:t xml:space="preserve">، </w:t>
      </w:r>
      <w:r w:rsidRPr="00BB265D">
        <w:rPr>
          <w:rtl/>
        </w:rPr>
        <w:t>لأنّها أسباب الحوادث السفليّة.</w:t>
      </w:r>
    </w:p>
    <w:p w:rsidR="009E6576" w:rsidRPr="00BB265D" w:rsidRDefault="009E6576" w:rsidP="00393F8B">
      <w:pPr>
        <w:pStyle w:val="libNormal"/>
        <w:rPr>
          <w:rtl/>
        </w:rPr>
      </w:pPr>
      <w:r w:rsidRPr="00BB265D">
        <w:rPr>
          <w:rtl/>
        </w:rPr>
        <w:t>ثمّ استصغرهم واستحقرهم عن هذا الأمر الجليل والخطب العظيم</w:t>
      </w:r>
      <w:r>
        <w:rPr>
          <w:rtl/>
        </w:rPr>
        <w:t xml:space="preserve">، </w:t>
      </w:r>
      <w:r w:rsidRPr="00BB265D">
        <w:rPr>
          <w:rtl/>
        </w:rPr>
        <w:t>فقال</w:t>
      </w:r>
      <w:r>
        <w:rPr>
          <w:rtl/>
        </w:rPr>
        <w:t xml:space="preserve">: </w:t>
      </w:r>
      <w:r w:rsidRPr="00D7004D">
        <w:rPr>
          <w:rStyle w:val="libAlaemChar"/>
          <w:rtl/>
        </w:rPr>
        <w:t>(</w:t>
      </w:r>
      <w:r w:rsidRPr="00125393">
        <w:rPr>
          <w:rStyle w:val="libAieChar"/>
          <w:rtl/>
        </w:rPr>
        <w:t>جُنْدٌ ما</w:t>
      </w:r>
      <w:r w:rsidRPr="00D7004D">
        <w:rPr>
          <w:rStyle w:val="libAlaemChar"/>
          <w:rtl/>
        </w:rPr>
        <w:t>)</w:t>
      </w:r>
      <w:r w:rsidRPr="00BB265D">
        <w:rPr>
          <w:rtl/>
        </w:rPr>
        <w:t xml:space="preserve"> «ما» مزيدة للتقليل</w:t>
      </w:r>
      <w:r>
        <w:rPr>
          <w:rtl/>
        </w:rPr>
        <w:t xml:space="preserve">، </w:t>
      </w:r>
      <w:r w:rsidRPr="00BB265D">
        <w:rPr>
          <w:rtl/>
        </w:rPr>
        <w:t>كقولك</w:t>
      </w:r>
      <w:r>
        <w:rPr>
          <w:rtl/>
        </w:rPr>
        <w:t xml:space="preserve">: </w:t>
      </w:r>
      <w:r w:rsidRPr="00BB265D">
        <w:rPr>
          <w:rtl/>
        </w:rPr>
        <w:t>أكلت شيئا ما</w:t>
      </w:r>
      <w:r>
        <w:rPr>
          <w:rtl/>
        </w:rPr>
        <w:t xml:space="preserve">، </w:t>
      </w:r>
      <w:r w:rsidRPr="00BB265D">
        <w:rPr>
          <w:rtl/>
        </w:rPr>
        <w:t>أي</w:t>
      </w:r>
      <w:r>
        <w:rPr>
          <w:rtl/>
        </w:rPr>
        <w:t xml:space="preserve">: </w:t>
      </w:r>
      <w:r w:rsidRPr="00BB265D">
        <w:rPr>
          <w:rtl/>
        </w:rPr>
        <w:t xml:space="preserve">هم جند قليل حقير جدّا </w:t>
      </w:r>
      <w:r w:rsidRPr="00D7004D">
        <w:rPr>
          <w:rStyle w:val="libAlaemChar"/>
          <w:rtl/>
        </w:rPr>
        <w:t>(</w:t>
      </w:r>
      <w:r w:rsidRPr="00125393">
        <w:rPr>
          <w:rStyle w:val="libAieChar"/>
          <w:rtl/>
        </w:rPr>
        <w:t>هُنالِكَ</w:t>
      </w:r>
      <w:r w:rsidRPr="00D7004D">
        <w:rPr>
          <w:rStyle w:val="libAlaemChar"/>
          <w:rtl/>
        </w:rPr>
        <w:t>)</w:t>
      </w:r>
      <w:r w:rsidRPr="00BB265D">
        <w:rPr>
          <w:rtl/>
        </w:rPr>
        <w:t xml:space="preserve"> إشارة إلى حيث وضعوا فيه أنفسهم من الانتداب لمثل هذا القول. أو إشارة إلى مصارعهم ببدر. </w:t>
      </w:r>
      <w:r w:rsidRPr="00D7004D">
        <w:rPr>
          <w:rStyle w:val="libAlaemChar"/>
          <w:rtl/>
        </w:rPr>
        <w:t>(</w:t>
      </w:r>
      <w:r w:rsidRPr="00125393">
        <w:rPr>
          <w:rStyle w:val="libAieChar"/>
          <w:rtl/>
        </w:rPr>
        <w:t>مَهْزُومٌ</w:t>
      </w:r>
      <w:r w:rsidRPr="00D7004D">
        <w:rPr>
          <w:rStyle w:val="libAlaemChar"/>
          <w:rtl/>
        </w:rPr>
        <w:t>)</w:t>
      </w:r>
      <w:r w:rsidRPr="00BB265D">
        <w:rPr>
          <w:rtl/>
        </w:rPr>
        <w:t xml:space="preserve"> مكسور عمّا قريب </w:t>
      </w:r>
      <w:r w:rsidRPr="00D7004D">
        <w:rPr>
          <w:rStyle w:val="libAlaemChar"/>
          <w:rtl/>
        </w:rPr>
        <w:t>(</w:t>
      </w:r>
      <w:r w:rsidRPr="00125393">
        <w:rPr>
          <w:rStyle w:val="libAieChar"/>
          <w:rtl/>
        </w:rPr>
        <w:t>مِنَ الْأَحْزابِ</w:t>
      </w:r>
      <w:r w:rsidRPr="00D7004D">
        <w:rPr>
          <w:rStyle w:val="libAlaemChar"/>
          <w:rtl/>
        </w:rPr>
        <w:t>)</w:t>
      </w:r>
      <w:r w:rsidRPr="00BB265D">
        <w:rPr>
          <w:rtl/>
        </w:rPr>
        <w:t xml:space="preserve"> من الكفّار المتحزّبين على الرسل</w:t>
      </w:r>
      <w:r>
        <w:rPr>
          <w:rtl/>
        </w:rPr>
        <w:t xml:space="preserve">، </w:t>
      </w:r>
      <w:r w:rsidRPr="00BB265D">
        <w:rPr>
          <w:rtl/>
        </w:rPr>
        <w:t>وأنت منصور عليهم مظفّر غالب</w:t>
      </w:r>
      <w:r>
        <w:rPr>
          <w:rtl/>
        </w:rPr>
        <w:t xml:space="preserve">، </w:t>
      </w:r>
      <w:r w:rsidRPr="00BB265D">
        <w:rPr>
          <w:rtl/>
        </w:rPr>
        <w:t>فمن أين لهم التدابير الإلهيّة والتصرّف في الأمور الربّانيّة</w:t>
      </w:r>
      <w:r>
        <w:rPr>
          <w:rtl/>
        </w:rPr>
        <w:t>؟</w:t>
      </w:r>
      <w:r w:rsidRPr="00BB265D">
        <w:rPr>
          <w:rtl/>
        </w:rPr>
        <w:t xml:space="preserve"> فلا تبال بما يقولون.</w:t>
      </w:r>
    </w:p>
    <w:p w:rsidR="009E6576" w:rsidRPr="00BB265D" w:rsidRDefault="009E6576" w:rsidP="00393F8B">
      <w:pPr>
        <w:pStyle w:val="libNormal"/>
        <w:rPr>
          <w:rtl/>
        </w:rPr>
      </w:pPr>
      <w:r w:rsidRPr="00BB265D">
        <w:rPr>
          <w:rtl/>
        </w:rPr>
        <w:t>ثمّ هدّدهم باستئصال الأحزاب المكذّبين المعاندين في سالف زمانهم</w:t>
      </w:r>
      <w:r>
        <w:rPr>
          <w:rtl/>
        </w:rPr>
        <w:t xml:space="preserve">، </w:t>
      </w:r>
      <w:r w:rsidRPr="00BB265D">
        <w:rPr>
          <w:rtl/>
        </w:rPr>
        <w:t>فقال</w:t>
      </w:r>
      <w:r>
        <w:rPr>
          <w:rtl/>
        </w:rPr>
        <w:t xml:space="preserve">: </w:t>
      </w:r>
      <w:r w:rsidRPr="00D7004D">
        <w:rPr>
          <w:rStyle w:val="libAlaemChar"/>
          <w:rtl/>
        </w:rPr>
        <w:t>(</w:t>
      </w:r>
      <w:r w:rsidRPr="00125393">
        <w:rPr>
          <w:rStyle w:val="libAieChar"/>
          <w:rtl/>
        </w:rPr>
        <w:t>كَذَّبَتْ قَبْلَهُمْ</w:t>
      </w:r>
      <w:r w:rsidRPr="00D7004D">
        <w:rPr>
          <w:rStyle w:val="libAlaemChar"/>
          <w:rtl/>
        </w:rPr>
        <w:t>)</w:t>
      </w:r>
      <w:r w:rsidRPr="00BB265D">
        <w:rPr>
          <w:rtl/>
        </w:rPr>
        <w:t xml:space="preserve"> قبل هؤلاء الكفّار </w:t>
      </w:r>
      <w:r w:rsidRPr="00D7004D">
        <w:rPr>
          <w:rStyle w:val="libAlaemChar"/>
          <w:rtl/>
        </w:rPr>
        <w:t>(</w:t>
      </w:r>
      <w:r w:rsidRPr="00125393">
        <w:rPr>
          <w:rStyle w:val="libAieChar"/>
          <w:rtl/>
        </w:rPr>
        <w:t>قَوْمُ نُوحٍ وَعادٌ وَفِرْعَوْنُ ذُو الْأَوْتادِ</w:t>
      </w:r>
      <w:r w:rsidRPr="00D7004D">
        <w:rPr>
          <w:rStyle w:val="libAlaemChar"/>
          <w:rtl/>
        </w:rPr>
        <w:t>)</w:t>
      </w:r>
      <w:r w:rsidRPr="00BB265D">
        <w:rPr>
          <w:rtl/>
        </w:rPr>
        <w:t xml:space="preserve"> ذو الملك الثابت بالأوتاد</w:t>
      </w:r>
      <w:r>
        <w:rPr>
          <w:rtl/>
        </w:rPr>
        <w:t xml:space="preserve">، </w:t>
      </w:r>
      <w:r w:rsidRPr="00BB265D">
        <w:rPr>
          <w:rtl/>
        </w:rPr>
        <w:t>كقوله :</w:t>
      </w:r>
    </w:p>
    <w:tbl>
      <w:tblPr>
        <w:bidiVisual/>
        <w:tblW w:w="4983"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5"/>
        <w:gridCol w:w="3718"/>
      </w:tblGrid>
      <w:tr w:rsidR="009E6576" w:rsidRPr="00BB265D" w:rsidTr="00393F8B">
        <w:trPr>
          <w:tblCellSpacing w:w="15" w:type="dxa"/>
          <w:jc w:val="center"/>
        </w:trPr>
        <w:tc>
          <w:tcPr>
            <w:tcW w:w="2366" w:type="pct"/>
            <w:vAlign w:val="center"/>
          </w:tcPr>
          <w:p w:rsidR="009E6576" w:rsidRPr="00BB265D" w:rsidRDefault="009E6576" w:rsidP="00E964C4">
            <w:pPr>
              <w:pStyle w:val="libPoem"/>
              <w:rPr>
                <w:rtl/>
              </w:rPr>
            </w:pPr>
            <w:r>
              <w:rPr>
                <w:rtl/>
              </w:rPr>
              <w:t>و</w:t>
            </w:r>
            <w:r w:rsidRPr="00BB265D">
              <w:rPr>
                <w:rtl/>
              </w:rPr>
              <w:t>لقد غنوا فيها بأنعم عيشة</w:t>
            </w:r>
            <w:r w:rsidRPr="00E964C4">
              <w:rPr>
                <w:rStyle w:val="libPoemTiniChar0"/>
                <w:rtl/>
              </w:rPr>
              <w:br/>
              <w:t> </w:t>
            </w:r>
          </w:p>
        </w:tc>
        <w:tc>
          <w:tcPr>
            <w:tcW w:w="197" w:type="pct"/>
            <w:vAlign w:val="center"/>
          </w:tcPr>
          <w:p w:rsidR="009E6576" w:rsidRPr="00BB265D" w:rsidRDefault="009E6576" w:rsidP="00E964C4">
            <w:pPr>
              <w:pStyle w:val="libPoem"/>
            </w:pPr>
            <w:r w:rsidRPr="00BB265D">
              <w:rPr>
                <w:rtl/>
              </w:rPr>
              <w:t> </w:t>
            </w:r>
          </w:p>
        </w:tc>
        <w:tc>
          <w:tcPr>
            <w:tcW w:w="2367" w:type="pct"/>
            <w:vAlign w:val="center"/>
          </w:tcPr>
          <w:p w:rsidR="009E6576" w:rsidRPr="00BB265D" w:rsidRDefault="009E6576" w:rsidP="00E964C4">
            <w:pPr>
              <w:pStyle w:val="libPoem"/>
            </w:pPr>
            <w:r w:rsidRPr="00BB265D">
              <w:rPr>
                <w:rtl/>
              </w:rPr>
              <w:t>في ظلّ ملك ثابت الأوتاد</w:t>
            </w:r>
            <w:r w:rsidRPr="00E964C4">
              <w:rPr>
                <w:rStyle w:val="libPoemTiniChar0"/>
                <w:rtl/>
              </w:rPr>
              <w:br/>
              <w:t> </w:t>
            </w:r>
          </w:p>
        </w:tc>
      </w:tr>
    </w:tbl>
    <w:p w:rsidR="009E6576" w:rsidRPr="00BB265D" w:rsidRDefault="009E6576" w:rsidP="00393F8B">
      <w:pPr>
        <w:pStyle w:val="libNormal"/>
        <w:rPr>
          <w:rtl/>
        </w:rPr>
      </w:pPr>
      <w:r w:rsidRPr="00BB265D">
        <w:rPr>
          <w:rtl/>
        </w:rPr>
        <w:t>مأخوذ من ثبات البيت المطنّب بأوتاده. أو ذو الجموع الكثيرة. سمّوا بذلك لأنّهم يشدّون ملكه</w:t>
      </w:r>
      <w:r>
        <w:rPr>
          <w:rtl/>
        </w:rPr>
        <w:t xml:space="preserve">، </w:t>
      </w:r>
      <w:r w:rsidRPr="00BB265D">
        <w:rPr>
          <w:rtl/>
        </w:rPr>
        <w:t>ويقرّون أمره. أو لأنّ بعضهم يشدّ بعضا</w:t>
      </w:r>
      <w:r>
        <w:rPr>
          <w:rtl/>
        </w:rPr>
        <w:t xml:space="preserve">، </w:t>
      </w:r>
      <w:r w:rsidRPr="00BB265D">
        <w:rPr>
          <w:rtl/>
        </w:rPr>
        <w:t>كالوتد يشدّ البناء. أو</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الدّخان</w:t>
      </w:r>
      <w:r>
        <w:rPr>
          <w:rtl/>
        </w:rPr>
        <w:t xml:space="preserve">: </w:t>
      </w:r>
      <w:r w:rsidRPr="00BB265D">
        <w:rPr>
          <w:rtl/>
        </w:rPr>
        <w:t>32.</w:t>
      </w:r>
    </w:p>
    <w:p w:rsidR="009E6576" w:rsidRPr="00BB265D" w:rsidRDefault="009E6576" w:rsidP="00393F8B">
      <w:pPr>
        <w:pStyle w:val="libNormal0"/>
        <w:rPr>
          <w:rtl/>
        </w:rPr>
      </w:pPr>
      <w:r>
        <w:rPr>
          <w:rtl/>
        </w:rPr>
        <w:br w:type="page"/>
      </w:r>
      <w:r w:rsidRPr="00BB265D">
        <w:rPr>
          <w:rtl/>
        </w:rPr>
        <w:lastRenderedPageBreak/>
        <w:t>لكثرة أوتاد خيامهم.</w:t>
      </w:r>
    </w:p>
    <w:p w:rsidR="009E6576" w:rsidRPr="00BB265D" w:rsidRDefault="009E6576" w:rsidP="00393F8B">
      <w:pPr>
        <w:pStyle w:val="libNormal"/>
        <w:rPr>
          <w:rtl/>
        </w:rPr>
      </w:pPr>
      <w:r w:rsidRPr="00BB265D">
        <w:rPr>
          <w:rtl/>
        </w:rPr>
        <w:t>وقيل</w:t>
      </w:r>
      <w:r>
        <w:rPr>
          <w:rtl/>
        </w:rPr>
        <w:t xml:space="preserve">: </w:t>
      </w:r>
      <w:r w:rsidRPr="00BB265D">
        <w:rPr>
          <w:rtl/>
        </w:rPr>
        <w:t>نصب أربع سوار</w:t>
      </w:r>
      <w:r>
        <w:rPr>
          <w:rtl/>
        </w:rPr>
        <w:t xml:space="preserve">، </w:t>
      </w:r>
      <w:r w:rsidRPr="00BB265D">
        <w:rPr>
          <w:rtl/>
        </w:rPr>
        <w:t>وكان يمدّ يدي المعذّب ورجليه إليها</w:t>
      </w:r>
      <w:r>
        <w:rPr>
          <w:rtl/>
        </w:rPr>
        <w:t xml:space="preserve">، </w:t>
      </w:r>
      <w:r w:rsidRPr="00BB265D">
        <w:rPr>
          <w:rtl/>
        </w:rPr>
        <w:t>ويضرب عليها أوتادا</w:t>
      </w:r>
      <w:r>
        <w:rPr>
          <w:rtl/>
        </w:rPr>
        <w:t xml:space="preserve">، </w:t>
      </w:r>
      <w:r w:rsidRPr="00BB265D">
        <w:rPr>
          <w:rtl/>
        </w:rPr>
        <w:t>ويتركه حتّى يموت.</w:t>
      </w:r>
    </w:p>
    <w:p w:rsidR="009E6576" w:rsidRPr="00BB265D" w:rsidRDefault="009E6576" w:rsidP="00393F8B">
      <w:pPr>
        <w:pStyle w:val="libNormal"/>
        <w:rPr>
          <w:rtl/>
        </w:rPr>
      </w:pPr>
      <w:r w:rsidRPr="00BB265D">
        <w:rPr>
          <w:rtl/>
        </w:rPr>
        <w:t>وقيل</w:t>
      </w:r>
      <w:r>
        <w:rPr>
          <w:rtl/>
        </w:rPr>
        <w:t xml:space="preserve">: </w:t>
      </w:r>
      <w:r w:rsidRPr="00BB265D">
        <w:rPr>
          <w:rtl/>
        </w:rPr>
        <w:t>كان يمدّه بين أربعة أوتاد في الأرض</w:t>
      </w:r>
      <w:r>
        <w:rPr>
          <w:rtl/>
        </w:rPr>
        <w:t xml:space="preserve">، </w:t>
      </w:r>
      <w:r w:rsidRPr="00BB265D">
        <w:rPr>
          <w:rtl/>
        </w:rPr>
        <w:t>ويرسل عليه الحيّات والعقارب.</w:t>
      </w:r>
    </w:p>
    <w:p w:rsidR="009E6576" w:rsidRPr="00BB265D" w:rsidRDefault="009E6576" w:rsidP="00393F8B">
      <w:pPr>
        <w:pStyle w:val="libNormal"/>
        <w:rPr>
          <w:rtl/>
        </w:rPr>
      </w:pPr>
      <w:r w:rsidRPr="00BB265D">
        <w:rPr>
          <w:rtl/>
        </w:rPr>
        <w:t>وعن ابن عبّاس وقتادة وعطاء</w:t>
      </w:r>
      <w:r>
        <w:rPr>
          <w:rtl/>
        </w:rPr>
        <w:t xml:space="preserve">: </w:t>
      </w:r>
      <w:r w:rsidRPr="00BB265D">
        <w:rPr>
          <w:rtl/>
        </w:rPr>
        <w:t>أنّه كانت له ملاعب من أوتاد يلعب له عليها.</w:t>
      </w:r>
    </w:p>
    <w:p w:rsidR="009E6576" w:rsidRPr="00BB265D" w:rsidRDefault="009E6576" w:rsidP="00393F8B">
      <w:pPr>
        <w:pStyle w:val="libNormal"/>
        <w:rPr>
          <w:rtl/>
        </w:rPr>
      </w:pPr>
      <w:r w:rsidRPr="00D7004D">
        <w:rPr>
          <w:rStyle w:val="libAlaemChar"/>
          <w:rtl/>
        </w:rPr>
        <w:t>(</w:t>
      </w:r>
      <w:r w:rsidRPr="00125393">
        <w:rPr>
          <w:rStyle w:val="libAieChar"/>
          <w:rtl/>
        </w:rPr>
        <w:t>وَثَمُودُ</w:t>
      </w:r>
      <w:r w:rsidRPr="00D7004D">
        <w:rPr>
          <w:rStyle w:val="libAlaemChar"/>
          <w:rtl/>
        </w:rPr>
        <w:t>)</w:t>
      </w:r>
      <w:r w:rsidRPr="00BB265D">
        <w:rPr>
          <w:rtl/>
        </w:rPr>
        <w:t xml:space="preserve"> وهم قوم صالح </w:t>
      </w:r>
      <w:r w:rsidRPr="00D7004D">
        <w:rPr>
          <w:rStyle w:val="libAlaemChar"/>
          <w:rtl/>
        </w:rPr>
        <w:t>(</w:t>
      </w:r>
      <w:r w:rsidRPr="00125393">
        <w:rPr>
          <w:rStyle w:val="libAieChar"/>
          <w:rtl/>
        </w:rPr>
        <w:t>وَقَوْمُ لُوطٍ وَأَصْحابُ الْأَيْكَةِ</w:t>
      </w:r>
      <w:r w:rsidRPr="00D7004D">
        <w:rPr>
          <w:rStyle w:val="libAlaemChar"/>
          <w:rtl/>
        </w:rPr>
        <w:t>)</w:t>
      </w:r>
      <w:r w:rsidRPr="00BB265D">
        <w:rPr>
          <w:rtl/>
        </w:rPr>
        <w:t xml:space="preserve"> وأصحاب الغيضة </w:t>
      </w:r>
      <w:r w:rsidRPr="00D736D6">
        <w:rPr>
          <w:rStyle w:val="libFootnotenumChar"/>
          <w:rtl/>
        </w:rPr>
        <w:t>(1)</w:t>
      </w:r>
      <w:r>
        <w:rPr>
          <w:rtl/>
        </w:rPr>
        <w:t>.</w:t>
      </w:r>
      <w:r w:rsidRPr="00BB265D">
        <w:rPr>
          <w:rtl/>
        </w:rPr>
        <w:t xml:space="preserve"> وهم قوم شعيب. وقرأ ابن كثير ونافع وابن عامر</w:t>
      </w:r>
      <w:r>
        <w:rPr>
          <w:rtl/>
        </w:rPr>
        <w:t xml:space="preserve">: </w:t>
      </w:r>
      <w:r w:rsidRPr="00BB265D">
        <w:rPr>
          <w:rtl/>
        </w:rPr>
        <w:t>ليكة.</w:t>
      </w:r>
    </w:p>
    <w:p w:rsidR="009E6576" w:rsidRPr="00BB265D" w:rsidRDefault="009E6576" w:rsidP="00393F8B">
      <w:pPr>
        <w:pStyle w:val="libNormal"/>
        <w:rPr>
          <w:rtl/>
        </w:rPr>
      </w:pPr>
      <w:r w:rsidRPr="00BB265D">
        <w:rPr>
          <w:rtl/>
        </w:rPr>
        <w:t>ول</w:t>
      </w:r>
      <w:r>
        <w:rPr>
          <w:rFonts w:hint="cs"/>
          <w:rtl/>
        </w:rPr>
        <w:t>ـ</w:t>
      </w:r>
      <w:r w:rsidRPr="00BB265D">
        <w:rPr>
          <w:rtl/>
        </w:rPr>
        <w:t>مّا ذكر هؤلاء المكذّبين</w:t>
      </w:r>
      <w:r>
        <w:rPr>
          <w:rtl/>
        </w:rPr>
        <w:t xml:space="preserve">، </w:t>
      </w:r>
      <w:r w:rsidRPr="00BB265D">
        <w:rPr>
          <w:rtl/>
        </w:rPr>
        <w:t>أعلمنا أنّ مشركي قريش حزب من هؤلاء الأحزاب</w:t>
      </w:r>
      <w:r>
        <w:rPr>
          <w:rtl/>
        </w:rPr>
        <w:t xml:space="preserve">، </w:t>
      </w:r>
      <w:r w:rsidRPr="00BB265D">
        <w:rPr>
          <w:rtl/>
        </w:rPr>
        <w:t>فقال</w:t>
      </w:r>
      <w:r>
        <w:rPr>
          <w:rtl/>
        </w:rPr>
        <w:t xml:space="preserve">: </w:t>
      </w:r>
      <w:r w:rsidRPr="00D7004D">
        <w:rPr>
          <w:rStyle w:val="libAlaemChar"/>
          <w:rtl/>
        </w:rPr>
        <w:t>(</w:t>
      </w:r>
      <w:r w:rsidRPr="00125393">
        <w:rPr>
          <w:rStyle w:val="libAieChar"/>
          <w:rtl/>
        </w:rPr>
        <w:t>أُولئِكَ</w:t>
      </w:r>
      <w:r w:rsidRPr="00D7004D">
        <w:rPr>
          <w:rStyle w:val="libAlaemChar"/>
          <w:rtl/>
        </w:rPr>
        <w:t>)</w:t>
      </w:r>
      <w:r w:rsidRPr="00BB265D">
        <w:rPr>
          <w:rtl/>
        </w:rPr>
        <w:t xml:space="preserve"> أي</w:t>
      </w:r>
      <w:r>
        <w:rPr>
          <w:rtl/>
        </w:rPr>
        <w:t xml:space="preserve">: </w:t>
      </w:r>
      <w:r w:rsidRPr="00BB265D">
        <w:rPr>
          <w:rtl/>
        </w:rPr>
        <w:t xml:space="preserve">أولئك المكذّبون المعاندون </w:t>
      </w:r>
      <w:r w:rsidRPr="00D7004D">
        <w:rPr>
          <w:rStyle w:val="libAlaemChar"/>
          <w:rtl/>
        </w:rPr>
        <w:t>(</w:t>
      </w:r>
      <w:r w:rsidRPr="00125393">
        <w:rPr>
          <w:rStyle w:val="libAieChar"/>
          <w:rtl/>
        </w:rPr>
        <w:t>الْأَحْزابُ</w:t>
      </w:r>
      <w:r w:rsidRPr="00D7004D">
        <w:rPr>
          <w:rStyle w:val="libAlaemChar"/>
          <w:rtl/>
        </w:rPr>
        <w:t>)</w:t>
      </w:r>
      <w:r w:rsidRPr="00BB265D">
        <w:rPr>
          <w:rtl/>
        </w:rPr>
        <w:t xml:space="preserve"> هم المتحزّبون على الرسل الّذين جعل الجند المهزوم منهم.</w:t>
      </w:r>
    </w:p>
    <w:p w:rsidR="009E6576" w:rsidRPr="00BB265D" w:rsidRDefault="009E6576" w:rsidP="00393F8B">
      <w:pPr>
        <w:pStyle w:val="libNormal"/>
        <w:rPr>
          <w:rtl/>
        </w:rPr>
      </w:pPr>
      <w:r w:rsidRPr="00BB265D">
        <w:rPr>
          <w:rtl/>
        </w:rPr>
        <w:t>ثمّ صرّح بما أسند إليهم من التكذيب على الإبهام</w:t>
      </w:r>
      <w:r>
        <w:rPr>
          <w:rtl/>
        </w:rPr>
        <w:t xml:space="preserve">، </w:t>
      </w:r>
      <w:r w:rsidRPr="00BB265D">
        <w:rPr>
          <w:rtl/>
        </w:rPr>
        <w:t>فقال على أبلغ تأكيد</w:t>
      </w:r>
      <w:r>
        <w:rPr>
          <w:rtl/>
        </w:rPr>
        <w:t xml:space="preserve">: </w:t>
      </w:r>
      <w:r w:rsidRPr="00D7004D">
        <w:rPr>
          <w:rStyle w:val="libAlaemChar"/>
          <w:rtl/>
        </w:rPr>
        <w:t>(</w:t>
      </w:r>
      <w:r w:rsidRPr="00125393">
        <w:rPr>
          <w:rStyle w:val="libAieChar"/>
          <w:rtl/>
        </w:rPr>
        <w:t>إِنْ كُلٌ</w:t>
      </w:r>
      <w:r w:rsidRPr="00D7004D">
        <w:rPr>
          <w:rStyle w:val="libAlaemChar"/>
          <w:rtl/>
        </w:rPr>
        <w:t>)</w:t>
      </w:r>
      <w:r w:rsidRPr="00BB265D">
        <w:rPr>
          <w:rtl/>
        </w:rPr>
        <w:t xml:space="preserve"> ما كلّ واحد من الأحزاب </w:t>
      </w:r>
      <w:r w:rsidRPr="00D7004D">
        <w:rPr>
          <w:rStyle w:val="libAlaemChar"/>
          <w:rtl/>
        </w:rPr>
        <w:t>(</w:t>
      </w:r>
      <w:r w:rsidRPr="00125393">
        <w:rPr>
          <w:rStyle w:val="libAieChar"/>
          <w:rtl/>
        </w:rPr>
        <w:t>إِلَّا كَذَّبَ الرُّسُلَ</w:t>
      </w:r>
      <w:r w:rsidRPr="00D7004D">
        <w:rPr>
          <w:rStyle w:val="libAlaemChar"/>
          <w:rtl/>
        </w:rPr>
        <w:t>)</w:t>
      </w:r>
      <w:r w:rsidRPr="00BB265D">
        <w:rPr>
          <w:rtl/>
        </w:rPr>
        <w:t xml:space="preserve"> كذّب جميع الرسل</w:t>
      </w:r>
      <w:r>
        <w:rPr>
          <w:rtl/>
        </w:rPr>
        <w:t xml:space="preserve">، </w:t>
      </w:r>
      <w:r w:rsidRPr="00BB265D">
        <w:rPr>
          <w:rtl/>
        </w:rPr>
        <w:t>لأنّهم إذا كذّبوا واحدا منهم فقد كذّبوهم جميعا. ويجوز أن يكون ذلك مقابلة الجمع بالجمع تسجيلا. وفي تكرير التكذيب وإيضاحه بعد إبهامه</w:t>
      </w:r>
      <w:r>
        <w:rPr>
          <w:rtl/>
        </w:rPr>
        <w:t xml:space="preserve">، </w:t>
      </w:r>
      <w:r w:rsidRPr="00BB265D">
        <w:rPr>
          <w:rtl/>
        </w:rPr>
        <w:t>والتنويع في تكريره بالجملة الخبريّة أوّلا</w:t>
      </w:r>
      <w:r>
        <w:rPr>
          <w:rtl/>
        </w:rPr>
        <w:t xml:space="preserve">، </w:t>
      </w:r>
      <w:r w:rsidRPr="00BB265D">
        <w:rPr>
          <w:rtl/>
        </w:rPr>
        <w:t>وبالاستثنائيّة ثانيا</w:t>
      </w:r>
      <w:r>
        <w:rPr>
          <w:rtl/>
        </w:rPr>
        <w:t xml:space="preserve">، </w:t>
      </w:r>
      <w:r w:rsidRPr="00BB265D">
        <w:rPr>
          <w:rtl/>
        </w:rPr>
        <w:t>وما في الاستثنائيّة من الوضع على وجه التوكيد والتخصيص</w:t>
      </w:r>
      <w:r>
        <w:rPr>
          <w:rtl/>
        </w:rPr>
        <w:t xml:space="preserve">، </w:t>
      </w:r>
      <w:r w:rsidRPr="00BB265D">
        <w:rPr>
          <w:rtl/>
        </w:rPr>
        <w:t>أنواع من المبالغة المسجّلة عليهم</w:t>
      </w:r>
      <w:r>
        <w:rPr>
          <w:rtl/>
        </w:rPr>
        <w:t xml:space="preserve">، </w:t>
      </w:r>
      <w:r w:rsidRPr="00BB265D">
        <w:rPr>
          <w:rtl/>
        </w:rPr>
        <w:t>باستحقاق أشدّ العقاب وأبلغه.</w:t>
      </w:r>
    </w:p>
    <w:p w:rsidR="009E6576" w:rsidRPr="00BB265D" w:rsidRDefault="009E6576" w:rsidP="00393F8B">
      <w:pPr>
        <w:pStyle w:val="libNormal"/>
        <w:rPr>
          <w:rtl/>
        </w:rPr>
      </w:pPr>
      <w:r w:rsidRPr="00BB265D">
        <w:rPr>
          <w:rtl/>
        </w:rPr>
        <w:t xml:space="preserve">ولذلك رتّب عليه </w:t>
      </w:r>
      <w:r w:rsidRPr="00D7004D">
        <w:rPr>
          <w:rStyle w:val="libAlaemChar"/>
          <w:rtl/>
        </w:rPr>
        <w:t>(</w:t>
      </w:r>
      <w:r w:rsidRPr="00125393">
        <w:rPr>
          <w:rStyle w:val="libAieChar"/>
          <w:rtl/>
        </w:rPr>
        <w:t>فَحَقَّ عِقابِ</w:t>
      </w:r>
      <w:r w:rsidRPr="00D7004D">
        <w:rPr>
          <w:rStyle w:val="libAlaemChar"/>
          <w:rtl/>
        </w:rPr>
        <w:t>)</w:t>
      </w:r>
      <w:r w:rsidRPr="00BB265D">
        <w:rPr>
          <w:rtl/>
        </w:rPr>
        <w:t xml:space="preserve"> أي</w:t>
      </w:r>
      <w:r>
        <w:rPr>
          <w:rtl/>
        </w:rPr>
        <w:t xml:space="preserve">: </w:t>
      </w:r>
      <w:r w:rsidRPr="00BB265D">
        <w:rPr>
          <w:rtl/>
        </w:rPr>
        <w:t>فوجب أن أعاقبهم حقّ عقابهم.</w:t>
      </w:r>
    </w:p>
    <w:p w:rsidR="009E6576" w:rsidRPr="00BB265D" w:rsidRDefault="009E6576" w:rsidP="00393F8B">
      <w:pPr>
        <w:pStyle w:val="libNormal"/>
        <w:rPr>
          <w:rtl/>
        </w:rPr>
      </w:pPr>
      <w:r w:rsidRPr="00D7004D">
        <w:rPr>
          <w:rStyle w:val="libAlaemChar"/>
          <w:rtl/>
        </w:rPr>
        <w:t>(</w:t>
      </w:r>
      <w:r w:rsidRPr="00125393">
        <w:rPr>
          <w:rStyle w:val="libAieChar"/>
          <w:rtl/>
        </w:rPr>
        <w:t>وَما يَنْظُرُ هؤُلاءِ</w:t>
      </w:r>
      <w:r w:rsidRPr="00D7004D">
        <w:rPr>
          <w:rStyle w:val="libAlaemChar"/>
          <w:rtl/>
        </w:rPr>
        <w:t>)</w:t>
      </w:r>
      <w:r w:rsidRPr="00BB265D">
        <w:rPr>
          <w:rtl/>
        </w:rPr>
        <w:t xml:space="preserve"> أي</w:t>
      </w:r>
      <w:r>
        <w:rPr>
          <w:rtl/>
        </w:rPr>
        <w:t xml:space="preserve">: </w:t>
      </w:r>
      <w:r w:rsidRPr="00BB265D">
        <w:rPr>
          <w:rtl/>
        </w:rPr>
        <w:t>وما ينتظر قومك أو الأحزاب</w:t>
      </w:r>
      <w:r>
        <w:rPr>
          <w:rtl/>
        </w:rPr>
        <w:t xml:space="preserve">، </w:t>
      </w:r>
      <w:r w:rsidRPr="00BB265D">
        <w:rPr>
          <w:rtl/>
        </w:rPr>
        <w:t>فإنّهم كالحاضرين</w:t>
      </w:r>
      <w:r>
        <w:rPr>
          <w:rtl/>
        </w:rPr>
        <w:t xml:space="preserve">، </w:t>
      </w:r>
      <w:r w:rsidRPr="00BB265D">
        <w:rPr>
          <w:rtl/>
        </w:rPr>
        <w:t>لاستحضارهم بالذكر</w:t>
      </w:r>
      <w:r>
        <w:rPr>
          <w:rtl/>
        </w:rPr>
        <w:t xml:space="preserve">، </w:t>
      </w:r>
      <w:r w:rsidRPr="00BB265D">
        <w:rPr>
          <w:rtl/>
        </w:rPr>
        <w:t xml:space="preserve">أو حضورهم في علم الله </w:t>
      </w:r>
      <w:r w:rsidRPr="00D7004D">
        <w:rPr>
          <w:rStyle w:val="libAlaemChar"/>
          <w:rtl/>
        </w:rPr>
        <w:t>(</w:t>
      </w:r>
      <w:r w:rsidRPr="00125393">
        <w:rPr>
          <w:rStyle w:val="libAieChar"/>
          <w:rtl/>
        </w:rPr>
        <w:t>إِلَّا صَيْحَةً واحِدَةً</w:t>
      </w:r>
      <w:r w:rsidRPr="00D7004D">
        <w:rPr>
          <w:rStyle w:val="libAlaemChar"/>
          <w:rtl/>
        </w:rPr>
        <w:t>)</w:t>
      </w:r>
      <w:r w:rsidRPr="00BB265D">
        <w:rPr>
          <w:rtl/>
        </w:rPr>
        <w:t xml:space="preserve"> هي النفخة الأولى </w:t>
      </w:r>
      <w:r w:rsidRPr="00D7004D">
        <w:rPr>
          <w:rStyle w:val="libAlaemChar"/>
          <w:rtl/>
        </w:rPr>
        <w:t>(</w:t>
      </w:r>
      <w:r w:rsidRPr="00125393">
        <w:rPr>
          <w:rStyle w:val="libAieChar"/>
          <w:rtl/>
        </w:rPr>
        <w:t>ما لَها مِنْ فَواقٍ</w:t>
      </w:r>
      <w:r w:rsidRPr="00D7004D">
        <w:rPr>
          <w:rStyle w:val="libAlaemChar"/>
          <w:rtl/>
        </w:rPr>
        <w:t>)</w:t>
      </w:r>
      <w:r w:rsidRPr="00BB265D">
        <w:rPr>
          <w:rtl/>
        </w:rPr>
        <w:t xml:space="preserve"> من توقّف مقدار فواق. وهو ما بين جلستي الحالب</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الغيضة</w:t>
      </w:r>
      <w:r>
        <w:rPr>
          <w:rtl/>
        </w:rPr>
        <w:t xml:space="preserve">: </w:t>
      </w:r>
      <w:r w:rsidRPr="00BB265D">
        <w:rPr>
          <w:rtl/>
        </w:rPr>
        <w:t>الأجمة</w:t>
      </w:r>
      <w:r>
        <w:rPr>
          <w:rtl/>
        </w:rPr>
        <w:t xml:space="preserve">، </w:t>
      </w:r>
      <w:r w:rsidRPr="00BB265D">
        <w:rPr>
          <w:rtl/>
        </w:rPr>
        <w:t>ومجتمع الشجر في مغيض الماء.</w:t>
      </w:r>
    </w:p>
    <w:p w:rsidR="009E6576" w:rsidRPr="00BB265D" w:rsidRDefault="009E6576" w:rsidP="00393F8B">
      <w:pPr>
        <w:pStyle w:val="libNormal0"/>
        <w:rPr>
          <w:rtl/>
        </w:rPr>
      </w:pPr>
      <w:r>
        <w:rPr>
          <w:rtl/>
        </w:rPr>
        <w:br w:type="page"/>
      </w:r>
      <w:r w:rsidRPr="00BB265D">
        <w:rPr>
          <w:rtl/>
        </w:rPr>
        <w:lastRenderedPageBreak/>
        <w:t>ورضعتي الراضع. يعني</w:t>
      </w:r>
      <w:r>
        <w:rPr>
          <w:rtl/>
        </w:rPr>
        <w:t xml:space="preserve">: </w:t>
      </w:r>
      <w:r w:rsidRPr="00BB265D">
        <w:rPr>
          <w:rtl/>
        </w:rPr>
        <w:t>إذا جاء وقتها لم تستأخر هذا القدر من الزمان</w:t>
      </w:r>
      <w:r>
        <w:rPr>
          <w:rtl/>
        </w:rPr>
        <w:t xml:space="preserve">، </w:t>
      </w:r>
      <w:r w:rsidRPr="00BB265D">
        <w:rPr>
          <w:rtl/>
        </w:rPr>
        <w:t>كقوله تعالى</w:t>
      </w:r>
      <w:r>
        <w:rPr>
          <w:rtl/>
        </w:rPr>
        <w:t xml:space="preserve">: </w:t>
      </w:r>
      <w:r w:rsidRPr="00D7004D">
        <w:rPr>
          <w:rStyle w:val="libAlaemChar"/>
          <w:rtl/>
        </w:rPr>
        <w:t>(</w:t>
      </w:r>
      <w:r w:rsidRPr="00125393">
        <w:rPr>
          <w:rStyle w:val="libAieChar"/>
          <w:rtl/>
        </w:rPr>
        <w:t>فَإِذا جاءَ أَجَلُهُمْ لا يَسْتَأْخِرُونَ ساعَةً وَلا يَسْتَقْدِمُونَ</w:t>
      </w:r>
      <w:r w:rsidRPr="00D7004D">
        <w:rPr>
          <w:rStyle w:val="libAlaemChar"/>
          <w:rtl/>
        </w:rPr>
        <w:t>)</w:t>
      </w:r>
      <w:r w:rsidRPr="00BB265D">
        <w:rPr>
          <w:rtl/>
        </w:rPr>
        <w:t xml:space="preserve"> </w:t>
      </w:r>
      <w:r w:rsidRPr="00D736D6">
        <w:rPr>
          <w:rStyle w:val="libFootnotenumChar"/>
          <w:rtl/>
        </w:rPr>
        <w:t>(1)</w:t>
      </w:r>
      <w:r>
        <w:rPr>
          <w:rtl/>
        </w:rPr>
        <w:t>.</w:t>
      </w:r>
    </w:p>
    <w:p w:rsidR="009E6576" w:rsidRPr="00BB265D" w:rsidRDefault="009E6576" w:rsidP="00393F8B">
      <w:pPr>
        <w:pStyle w:val="libNormal"/>
        <w:rPr>
          <w:rtl/>
        </w:rPr>
      </w:pPr>
      <w:r w:rsidRPr="00BB265D">
        <w:rPr>
          <w:rtl/>
        </w:rPr>
        <w:t>وعن ابن عبّاس</w:t>
      </w:r>
      <w:r>
        <w:rPr>
          <w:rtl/>
        </w:rPr>
        <w:t xml:space="preserve">: </w:t>
      </w:r>
      <w:r w:rsidRPr="00BB265D">
        <w:rPr>
          <w:rtl/>
        </w:rPr>
        <w:t>ما لها من رجوع وترداد. من</w:t>
      </w:r>
      <w:r>
        <w:rPr>
          <w:rtl/>
        </w:rPr>
        <w:t xml:space="preserve">: </w:t>
      </w:r>
      <w:r w:rsidRPr="00BB265D">
        <w:rPr>
          <w:rtl/>
        </w:rPr>
        <w:t>أفاق المريض إذا رجع إلى الصحّة. وفواق الناقة ساعة يرجع اللبن إلى الضرع. يريد</w:t>
      </w:r>
      <w:r>
        <w:rPr>
          <w:rtl/>
        </w:rPr>
        <w:t xml:space="preserve">: </w:t>
      </w:r>
      <w:r w:rsidRPr="00BB265D">
        <w:rPr>
          <w:rtl/>
        </w:rPr>
        <w:t>أنّها نفخة واحدة فحسب</w:t>
      </w:r>
      <w:r>
        <w:rPr>
          <w:rtl/>
        </w:rPr>
        <w:t xml:space="preserve">، </w:t>
      </w:r>
      <w:r w:rsidRPr="00BB265D">
        <w:rPr>
          <w:rtl/>
        </w:rPr>
        <w:t>لا تثنّى ولا تردّد. وقرأ حمزة والكسائي بالضمّ. وهما لغتان.</w:t>
      </w:r>
    </w:p>
    <w:p w:rsidR="009E6576" w:rsidRPr="00BB265D" w:rsidRDefault="009E6576" w:rsidP="00393F8B">
      <w:pPr>
        <w:pStyle w:val="libNormal"/>
        <w:rPr>
          <w:rtl/>
        </w:rPr>
      </w:pPr>
      <w:r w:rsidRPr="00D7004D">
        <w:rPr>
          <w:rStyle w:val="libAlaemChar"/>
          <w:rtl/>
        </w:rPr>
        <w:t>(</w:t>
      </w:r>
      <w:r w:rsidRPr="00125393">
        <w:rPr>
          <w:rStyle w:val="libAieChar"/>
          <w:rtl/>
        </w:rPr>
        <w:t>وَقالُوا رَبَّنا عَجِّلْ لَنا قِطَّنا قَبْلَ يَوْمِ الْحِسابِ (16) اصْبِرْ عَلى ما يَقُولُونَ وَاذْكُرْ عَبْدَنا داوُدَ ذَا الْأَيْدِ إِنَّهُ أَوَّابٌ (17) إِنَّا سَخَّرْنَا الْجِبالَ مَعَهُ يُسَبِّحْنَ بِالْعَشِيِّ وَالْإِشْراقِ (18) وَالطَّيْرَ مَحْشُورَةً كُلٌّ لَهُ أَوَّابٌ (19) وَشَدَدْنا مُلْكَهُ وَآتَيْناهُ الْحِكْمَةَ وَفَصْلَ الْخِطابِ (20)</w:t>
      </w:r>
      <w:r w:rsidRPr="00D7004D">
        <w:rPr>
          <w:rStyle w:val="libAlaemChar"/>
          <w:rtl/>
        </w:rPr>
        <w:t>)</w:t>
      </w:r>
    </w:p>
    <w:p w:rsidR="009E6576" w:rsidRDefault="009E6576" w:rsidP="00393F8B">
      <w:pPr>
        <w:pStyle w:val="libNormal"/>
        <w:rPr>
          <w:rtl/>
        </w:rPr>
      </w:pPr>
      <w:r w:rsidRPr="00BB265D">
        <w:rPr>
          <w:rtl/>
        </w:rPr>
        <w:t>روي</w:t>
      </w:r>
      <w:r>
        <w:rPr>
          <w:rtl/>
        </w:rPr>
        <w:t xml:space="preserve">: </w:t>
      </w:r>
      <w:r w:rsidRPr="00BB265D">
        <w:rPr>
          <w:rtl/>
        </w:rPr>
        <w:t>أنّه</w:t>
      </w:r>
      <w:r w:rsidRPr="00F46170">
        <w:rPr>
          <w:rtl/>
        </w:rPr>
        <w:t xml:space="preserve"> </w:t>
      </w:r>
      <w:r w:rsidRPr="00BB265D">
        <w:rPr>
          <w:rtl/>
        </w:rPr>
        <w:t>ل</w:t>
      </w:r>
      <w:r>
        <w:rPr>
          <w:rFonts w:hint="cs"/>
          <w:rtl/>
        </w:rPr>
        <w:t>ـ</w:t>
      </w:r>
      <w:r w:rsidRPr="00BB265D">
        <w:rPr>
          <w:rtl/>
        </w:rPr>
        <w:t xml:space="preserve">مّا نزل </w:t>
      </w:r>
      <w:r w:rsidRPr="00D7004D">
        <w:rPr>
          <w:rStyle w:val="libAlaemChar"/>
          <w:rtl/>
        </w:rPr>
        <w:t>(</w:t>
      </w:r>
      <w:r w:rsidRPr="00125393">
        <w:rPr>
          <w:rStyle w:val="libAieChar"/>
          <w:rtl/>
        </w:rPr>
        <w:t>فَأَمَّا مَنْ أُوتِيَ كِتابَهُ بِيَمِينِهِ ... وَأَمَّا مَنْ أُوتِيَ كِتابَهُ بِشِمالِهِ</w:t>
      </w:r>
      <w:r w:rsidRPr="00D7004D">
        <w:rPr>
          <w:rStyle w:val="libAlaemChar"/>
          <w:rtl/>
        </w:rPr>
        <w:t>)</w:t>
      </w:r>
      <w:r w:rsidRPr="00BB265D">
        <w:rPr>
          <w:rtl/>
        </w:rPr>
        <w:t xml:space="preserve"> </w:t>
      </w:r>
      <w:r w:rsidRPr="00D736D6">
        <w:rPr>
          <w:rStyle w:val="libFootnotenumChar"/>
          <w:rtl/>
        </w:rPr>
        <w:t>(2)</w:t>
      </w:r>
      <w:r>
        <w:rPr>
          <w:rtl/>
        </w:rPr>
        <w:t xml:space="preserve">، </w:t>
      </w:r>
      <w:r w:rsidRPr="00BB265D">
        <w:rPr>
          <w:rtl/>
        </w:rPr>
        <w:t>قالت قريش</w:t>
      </w:r>
      <w:r>
        <w:rPr>
          <w:rtl/>
        </w:rPr>
        <w:t xml:space="preserve">: </w:t>
      </w:r>
      <w:r w:rsidRPr="00BB265D">
        <w:rPr>
          <w:rtl/>
        </w:rPr>
        <w:t>زعمت يا محمّد أنّا نؤتى كتابنا بشمالنا</w:t>
      </w:r>
      <w:r>
        <w:rPr>
          <w:rtl/>
        </w:rPr>
        <w:t xml:space="preserve">، </w:t>
      </w:r>
      <w:r w:rsidRPr="00BB265D">
        <w:rPr>
          <w:rtl/>
        </w:rPr>
        <w:t>فعجّل لنا كتبنا الّتي نقرؤها في الآخرة</w:t>
      </w:r>
      <w:r>
        <w:rPr>
          <w:rtl/>
        </w:rPr>
        <w:t xml:space="preserve">، </w:t>
      </w:r>
      <w:r w:rsidRPr="00BB265D">
        <w:rPr>
          <w:rtl/>
        </w:rPr>
        <w:t>استهزاء منهم بهذا الوعيد وتكذيبا به. فنزلت :</w:t>
      </w:r>
    </w:p>
    <w:p w:rsidR="009E6576" w:rsidRPr="00BB265D" w:rsidRDefault="009E6576" w:rsidP="00393F8B">
      <w:pPr>
        <w:pStyle w:val="libNormal"/>
        <w:rPr>
          <w:rtl/>
        </w:rPr>
      </w:pPr>
      <w:r w:rsidRPr="00D7004D">
        <w:rPr>
          <w:rStyle w:val="libAlaemChar"/>
          <w:rtl/>
        </w:rPr>
        <w:t>(</w:t>
      </w:r>
      <w:r w:rsidRPr="00125393">
        <w:rPr>
          <w:rStyle w:val="libAieChar"/>
          <w:rtl/>
        </w:rPr>
        <w:t>وَقالُوا</w:t>
      </w:r>
      <w:r w:rsidRPr="00D7004D">
        <w:rPr>
          <w:rStyle w:val="libAlaemChar"/>
          <w:rtl/>
        </w:rPr>
        <w:t>)</w:t>
      </w:r>
      <w:r w:rsidRPr="00402885">
        <w:rPr>
          <w:rFonts w:hint="cs"/>
          <w:rtl/>
        </w:rPr>
        <w:t xml:space="preserve"> </w:t>
      </w:r>
      <w:r w:rsidRPr="00BB265D">
        <w:rPr>
          <w:rtl/>
        </w:rPr>
        <w:t>وقال هؤلاء الكفّار</w:t>
      </w:r>
      <w:r>
        <w:rPr>
          <w:rtl/>
        </w:rPr>
        <w:t xml:space="preserve">: </w:t>
      </w:r>
      <w:r w:rsidRPr="00D7004D">
        <w:rPr>
          <w:rStyle w:val="libAlaemChar"/>
          <w:rtl/>
        </w:rPr>
        <w:t>(</w:t>
      </w:r>
      <w:r w:rsidRPr="00125393">
        <w:rPr>
          <w:rStyle w:val="libAieChar"/>
          <w:rtl/>
        </w:rPr>
        <w:t>رَبَّنا عَجِّلْ لَنا قِطَّنا</w:t>
      </w:r>
      <w:r w:rsidRPr="00D7004D">
        <w:rPr>
          <w:rStyle w:val="libAlaemChar"/>
          <w:rtl/>
        </w:rPr>
        <w:t>)</w:t>
      </w:r>
      <w:r w:rsidRPr="00BB265D">
        <w:rPr>
          <w:rtl/>
        </w:rPr>
        <w:t xml:space="preserve"> قسطنا من العذاب الّذي توعدنا به. أو الجنّة الّتي تعدها للمؤمنين. وهو من</w:t>
      </w:r>
      <w:r>
        <w:rPr>
          <w:rtl/>
        </w:rPr>
        <w:t xml:space="preserve">: </w:t>
      </w:r>
      <w:r w:rsidRPr="00BB265D">
        <w:rPr>
          <w:rtl/>
        </w:rPr>
        <w:t>قطّه إذا قطعه. فسمّي القسط القطّ</w:t>
      </w:r>
      <w:r>
        <w:rPr>
          <w:rtl/>
        </w:rPr>
        <w:t xml:space="preserve">، </w:t>
      </w:r>
      <w:r w:rsidRPr="00BB265D">
        <w:rPr>
          <w:rtl/>
        </w:rPr>
        <w:t>لأنّه قطعة من الشيء. ومنه قطّ الصحيفة الجائزة</w:t>
      </w:r>
      <w:r>
        <w:rPr>
          <w:rtl/>
        </w:rPr>
        <w:t xml:space="preserve">، </w:t>
      </w:r>
      <w:r w:rsidRPr="00BB265D">
        <w:rPr>
          <w:rtl/>
        </w:rPr>
        <w:t>لأنّه قطعة من القرطاس. وقد فسّر بهما</w:t>
      </w:r>
      <w:r>
        <w:rPr>
          <w:rtl/>
        </w:rPr>
        <w:t xml:space="preserve">، </w:t>
      </w:r>
      <w:r w:rsidRPr="00BB265D">
        <w:rPr>
          <w:rtl/>
        </w:rPr>
        <w:t>أي</w:t>
      </w:r>
      <w:r>
        <w:rPr>
          <w:rtl/>
        </w:rPr>
        <w:t xml:space="preserve">: </w:t>
      </w:r>
      <w:r w:rsidRPr="00BB265D">
        <w:rPr>
          <w:rtl/>
        </w:rPr>
        <w:t xml:space="preserve">عجّل لنا صحيفة أعمالنا ننظر فيها. </w:t>
      </w:r>
      <w:r w:rsidRPr="00D7004D">
        <w:rPr>
          <w:rStyle w:val="libAlaemChar"/>
          <w:rtl/>
        </w:rPr>
        <w:t>(</w:t>
      </w:r>
      <w:r w:rsidRPr="00125393">
        <w:rPr>
          <w:rStyle w:val="libAieChar"/>
          <w:rtl/>
        </w:rPr>
        <w:t>قَبْلَ يَوْمِ الْحِسابِ</w:t>
      </w:r>
      <w:r w:rsidRPr="00D7004D">
        <w:rPr>
          <w:rStyle w:val="libAlaemChar"/>
          <w:rtl/>
        </w:rPr>
        <w:t>)</w:t>
      </w:r>
      <w:r>
        <w:rPr>
          <w:rtl/>
        </w:rPr>
        <w:t>.</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الأعراف</w:t>
      </w:r>
      <w:r>
        <w:rPr>
          <w:rtl/>
        </w:rPr>
        <w:t xml:space="preserve">: </w:t>
      </w:r>
      <w:r w:rsidRPr="00BB265D">
        <w:rPr>
          <w:rtl/>
        </w:rPr>
        <w:t>34.</w:t>
      </w:r>
    </w:p>
    <w:p w:rsidR="009E6576" w:rsidRPr="00BB265D" w:rsidRDefault="009E6576" w:rsidP="00D736D6">
      <w:pPr>
        <w:pStyle w:val="libFootnote0"/>
        <w:rPr>
          <w:rtl/>
        </w:rPr>
      </w:pPr>
      <w:r>
        <w:rPr>
          <w:rtl/>
        </w:rPr>
        <w:t>(</w:t>
      </w:r>
      <w:r w:rsidRPr="00BB265D">
        <w:rPr>
          <w:rtl/>
        </w:rPr>
        <w:t>2) الحاقّة</w:t>
      </w:r>
      <w:r>
        <w:rPr>
          <w:rtl/>
        </w:rPr>
        <w:t xml:space="preserve">: </w:t>
      </w:r>
      <w:r w:rsidRPr="00BB265D">
        <w:rPr>
          <w:rtl/>
        </w:rPr>
        <w:t>19 و25.</w:t>
      </w:r>
    </w:p>
    <w:p w:rsidR="009E6576" w:rsidRPr="00BB265D" w:rsidRDefault="009E6576" w:rsidP="00393F8B">
      <w:pPr>
        <w:pStyle w:val="libNormal"/>
        <w:rPr>
          <w:rtl/>
        </w:rPr>
      </w:pPr>
      <w:r>
        <w:rPr>
          <w:rtl/>
        </w:rPr>
        <w:br w:type="page"/>
      </w:r>
      <w:r w:rsidRPr="00BB265D">
        <w:rPr>
          <w:rtl/>
        </w:rPr>
        <w:lastRenderedPageBreak/>
        <w:t>ول</w:t>
      </w:r>
      <w:r>
        <w:rPr>
          <w:rFonts w:hint="cs"/>
          <w:rtl/>
        </w:rPr>
        <w:t>ـ</w:t>
      </w:r>
      <w:r w:rsidRPr="00BB265D">
        <w:rPr>
          <w:rtl/>
        </w:rPr>
        <w:t>مّا كانوا استعجلوا ذلك استهزاء قال</w:t>
      </w:r>
      <w:r>
        <w:rPr>
          <w:rtl/>
        </w:rPr>
        <w:t xml:space="preserve">: </w:t>
      </w:r>
      <w:r w:rsidRPr="00D7004D">
        <w:rPr>
          <w:rStyle w:val="libAlaemChar"/>
          <w:rtl/>
        </w:rPr>
        <w:t>(</w:t>
      </w:r>
      <w:r w:rsidRPr="00125393">
        <w:rPr>
          <w:rStyle w:val="libAieChar"/>
          <w:rtl/>
        </w:rPr>
        <w:t>اصْبِرْ عَلى ما يَقُولُونَ</w:t>
      </w:r>
      <w:r w:rsidRPr="00D7004D">
        <w:rPr>
          <w:rStyle w:val="libAlaemChar"/>
          <w:rtl/>
        </w:rPr>
        <w:t>)</w:t>
      </w:r>
      <w:r w:rsidRPr="00BB265D">
        <w:rPr>
          <w:rtl/>
        </w:rPr>
        <w:t xml:space="preserve"> من تكذيبك</w:t>
      </w:r>
      <w:r>
        <w:rPr>
          <w:rtl/>
        </w:rPr>
        <w:t xml:space="preserve">، </w:t>
      </w:r>
      <w:r w:rsidRPr="00BB265D">
        <w:rPr>
          <w:rtl/>
        </w:rPr>
        <w:t xml:space="preserve">فإنّ وبال ذلك يعود عليهم </w:t>
      </w:r>
      <w:r w:rsidRPr="00D7004D">
        <w:rPr>
          <w:rStyle w:val="libAlaemChar"/>
          <w:rtl/>
        </w:rPr>
        <w:t>(</w:t>
      </w:r>
      <w:r w:rsidRPr="00125393">
        <w:rPr>
          <w:rStyle w:val="libAieChar"/>
          <w:rtl/>
        </w:rPr>
        <w:t>وَاذْكُرْ عَبْدَنا داوُدَ</w:t>
      </w:r>
      <w:r w:rsidRPr="00D7004D">
        <w:rPr>
          <w:rStyle w:val="libAlaemChar"/>
          <w:rtl/>
        </w:rPr>
        <w:t>)</w:t>
      </w:r>
      <w:r w:rsidRPr="00BB265D">
        <w:rPr>
          <w:rtl/>
        </w:rPr>
        <w:t xml:space="preserve"> واذكر لهم قصّة داود</w:t>
      </w:r>
      <w:r>
        <w:rPr>
          <w:rtl/>
        </w:rPr>
        <w:t xml:space="preserve">، </w:t>
      </w:r>
      <w:r w:rsidRPr="00BB265D">
        <w:rPr>
          <w:rtl/>
        </w:rPr>
        <w:t>تعظيما للمعصية في أعينهم</w:t>
      </w:r>
      <w:r>
        <w:rPr>
          <w:rtl/>
        </w:rPr>
        <w:t xml:space="preserve">، </w:t>
      </w:r>
      <w:r w:rsidRPr="00BB265D">
        <w:rPr>
          <w:rtl/>
        </w:rPr>
        <w:t>فإنّه مع علوّ شأنه واختصاصه بعظائم النعم والمكرمات</w:t>
      </w:r>
      <w:r>
        <w:rPr>
          <w:rtl/>
        </w:rPr>
        <w:t xml:space="preserve">، </w:t>
      </w:r>
      <w:r w:rsidRPr="00BB265D">
        <w:rPr>
          <w:rtl/>
        </w:rPr>
        <w:t>وكمال زلفته عند الله سبحانه</w:t>
      </w:r>
      <w:r>
        <w:rPr>
          <w:rtl/>
        </w:rPr>
        <w:t>،</w:t>
      </w:r>
      <w:r w:rsidRPr="00F46170">
        <w:rPr>
          <w:rtl/>
        </w:rPr>
        <w:t xml:space="preserve"> </w:t>
      </w:r>
      <w:r w:rsidRPr="00BB265D">
        <w:rPr>
          <w:rtl/>
        </w:rPr>
        <w:t>ل</w:t>
      </w:r>
      <w:r>
        <w:rPr>
          <w:rFonts w:hint="cs"/>
          <w:rtl/>
        </w:rPr>
        <w:t>ـ</w:t>
      </w:r>
      <w:r w:rsidRPr="00BB265D">
        <w:rPr>
          <w:rtl/>
        </w:rPr>
        <w:t>مّا زلّ زلّة من ترك الأولى</w:t>
      </w:r>
      <w:r>
        <w:rPr>
          <w:rtl/>
        </w:rPr>
        <w:t xml:space="preserve">، </w:t>
      </w:r>
      <w:r w:rsidRPr="00BB265D">
        <w:rPr>
          <w:rtl/>
        </w:rPr>
        <w:t>وبّخه الملائكة بالتمثيل والتعريض حتّى تفطّن فاستغفر ربّه وأناب</w:t>
      </w:r>
      <w:r>
        <w:rPr>
          <w:rtl/>
        </w:rPr>
        <w:t xml:space="preserve">، </w:t>
      </w:r>
      <w:r w:rsidRPr="00BB265D">
        <w:rPr>
          <w:rtl/>
        </w:rPr>
        <w:t xml:space="preserve">ووجد منه ما يحكي عن بكائه الدائم وغمّه الواصب </w:t>
      </w:r>
      <w:r w:rsidRPr="00D736D6">
        <w:rPr>
          <w:rStyle w:val="libFootnotenumChar"/>
          <w:rtl/>
        </w:rPr>
        <w:t>(1)</w:t>
      </w:r>
      <w:r>
        <w:rPr>
          <w:rtl/>
        </w:rPr>
        <w:t xml:space="preserve">، </w:t>
      </w:r>
      <w:r w:rsidRPr="00BB265D">
        <w:rPr>
          <w:rtl/>
        </w:rPr>
        <w:t>ولا يزال مجدّدا للندم عليها</w:t>
      </w:r>
      <w:r>
        <w:rPr>
          <w:rtl/>
        </w:rPr>
        <w:t xml:space="preserve">، </w:t>
      </w:r>
      <w:r w:rsidRPr="00BB265D">
        <w:rPr>
          <w:rtl/>
        </w:rPr>
        <w:t>فما الظنّ بكم مع كفركم وفرط معاصيكم</w:t>
      </w:r>
      <w:r>
        <w:rPr>
          <w:rtl/>
        </w:rPr>
        <w:t>؟!</w:t>
      </w:r>
      <w:r w:rsidRPr="00BB265D">
        <w:rPr>
          <w:rtl/>
        </w:rPr>
        <w:t xml:space="preserve"> أو تذكّر قصّته</w:t>
      </w:r>
      <w:r>
        <w:rPr>
          <w:rtl/>
        </w:rPr>
        <w:t xml:space="preserve">، </w:t>
      </w:r>
      <w:r w:rsidRPr="00BB265D">
        <w:rPr>
          <w:rtl/>
        </w:rPr>
        <w:t>وصن نفسك أن تزلّ فيما كلّفت من مصابرتهم وتحمّل أذاهم</w:t>
      </w:r>
      <w:r>
        <w:rPr>
          <w:rtl/>
        </w:rPr>
        <w:t xml:space="preserve">، </w:t>
      </w:r>
      <w:r w:rsidRPr="00BB265D">
        <w:rPr>
          <w:rtl/>
        </w:rPr>
        <w:t>فيلقاك ما لقيه من المعاتبة على إهماله.</w:t>
      </w:r>
    </w:p>
    <w:p w:rsidR="009E6576" w:rsidRPr="00BB265D" w:rsidRDefault="009E6576" w:rsidP="00393F8B">
      <w:pPr>
        <w:pStyle w:val="libNormal"/>
        <w:rPr>
          <w:rtl/>
        </w:rPr>
      </w:pPr>
      <w:r w:rsidRPr="00D7004D">
        <w:rPr>
          <w:rStyle w:val="libAlaemChar"/>
          <w:rtl/>
        </w:rPr>
        <w:t>(</w:t>
      </w:r>
      <w:r w:rsidRPr="00125393">
        <w:rPr>
          <w:rStyle w:val="libAieChar"/>
          <w:rtl/>
        </w:rPr>
        <w:t>ذَا الْأَيْدِ</w:t>
      </w:r>
      <w:r w:rsidRPr="00D7004D">
        <w:rPr>
          <w:rStyle w:val="libAlaemChar"/>
          <w:rtl/>
        </w:rPr>
        <w:t>)</w:t>
      </w:r>
      <w:r w:rsidRPr="00BB265D">
        <w:rPr>
          <w:rtl/>
        </w:rPr>
        <w:t xml:space="preserve"> ذا القوّة في الدين والعبادة. يقال</w:t>
      </w:r>
      <w:r>
        <w:rPr>
          <w:rtl/>
        </w:rPr>
        <w:t xml:space="preserve">: </w:t>
      </w:r>
      <w:r w:rsidRPr="00BB265D">
        <w:rPr>
          <w:rtl/>
        </w:rPr>
        <w:t>رجل أيد وذو أيد وأياد</w:t>
      </w:r>
      <w:r>
        <w:rPr>
          <w:rtl/>
        </w:rPr>
        <w:t xml:space="preserve">، </w:t>
      </w:r>
      <w:r w:rsidRPr="00BB265D">
        <w:rPr>
          <w:rtl/>
        </w:rPr>
        <w:t>بمعنى ما يتقوّى به. وروي</w:t>
      </w:r>
      <w:r>
        <w:rPr>
          <w:rtl/>
        </w:rPr>
        <w:t xml:space="preserve">: </w:t>
      </w:r>
      <w:r w:rsidRPr="00BB265D">
        <w:rPr>
          <w:rtl/>
        </w:rPr>
        <w:t>أنّه يقوم نصف الليل</w:t>
      </w:r>
      <w:r>
        <w:rPr>
          <w:rtl/>
        </w:rPr>
        <w:t xml:space="preserve">، </w:t>
      </w:r>
      <w:r w:rsidRPr="00BB265D">
        <w:rPr>
          <w:rtl/>
        </w:rPr>
        <w:t>ويصوم نصف الدهر</w:t>
      </w:r>
      <w:r>
        <w:rPr>
          <w:rtl/>
        </w:rPr>
        <w:t xml:space="preserve">، </w:t>
      </w:r>
      <w:r w:rsidRPr="00BB265D">
        <w:rPr>
          <w:rtl/>
        </w:rPr>
        <w:t>كان يصوم يوما ويفطر يوما</w:t>
      </w:r>
      <w:r>
        <w:rPr>
          <w:rtl/>
        </w:rPr>
        <w:t xml:space="preserve">، </w:t>
      </w:r>
      <w:r w:rsidRPr="00BB265D">
        <w:rPr>
          <w:rtl/>
        </w:rPr>
        <w:t>وذلك أشدّ الصوم.</w:t>
      </w:r>
    </w:p>
    <w:p w:rsidR="009E6576" w:rsidRPr="00BB265D" w:rsidRDefault="009E6576" w:rsidP="00393F8B">
      <w:pPr>
        <w:pStyle w:val="libNormal"/>
        <w:rPr>
          <w:rtl/>
        </w:rPr>
      </w:pPr>
      <w:r w:rsidRPr="00BB265D">
        <w:rPr>
          <w:rtl/>
        </w:rPr>
        <w:t>وقيل</w:t>
      </w:r>
      <w:r>
        <w:rPr>
          <w:rtl/>
        </w:rPr>
        <w:t xml:space="preserve">: </w:t>
      </w:r>
      <w:r w:rsidRPr="00BB265D">
        <w:rPr>
          <w:rtl/>
        </w:rPr>
        <w:t>ذا القوّة على الأعداء وقهرهم. وذلك لأنّه رمى بحجر من مقلاعه صدر رجل</w:t>
      </w:r>
      <w:r>
        <w:rPr>
          <w:rtl/>
        </w:rPr>
        <w:t xml:space="preserve">، </w:t>
      </w:r>
      <w:r w:rsidRPr="00BB265D">
        <w:rPr>
          <w:rtl/>
        </w:rPr>
        <w:t>فأنفذه من ظهره فأصاب آخر فقتله.</w:t>
      </w:r>
    </w:p>
    <w:p w:rsidR="009E6576" w:rsidRPr="00BB265D" w:rsidRDefault="009E6576" w:rsidP="00393F8B">
      <w:pPr>
        <w:pStyle w:val="libNormal"/>
        <w:rPr>
          <w:rtl/>
        </w:rPr>
      </w:pPr>
      <w:r w:rsidRPr="00BB265D">
        <w:rPr>
          <w:rtl/>
        </w:rPr>
        <w:t>وقيل</w:t>
      </w:r>
      <w:r>
        <w:rPr>
          <w:rtl/>
        </w:rPr>
        <w:t xml:space="preserve">: </w:t>
      </w:r>
      <w:r w:rsidRPr="00BB265D">
        <w:rPr>
          <w:rtl/>
        </w:rPr>
        <w:t>معناه</w:t>
      </w:r>
      <w:r>
        <w:rPr>
          <w:rtl/>
        </w:rPr>
        <w:t xml:space="preserve">: </w:t>
      </w:r>
      <w:r w:rsidRPr="00BB265D">
        <w:rPr>
          <w:rtl/>
        </w:rPr>
        <w:t>ذا التمكين العظيم</w:t>
      </w:r>
      <w:r>
        <w:rPr>
          <w:rtl/>
        </w:rPr>
        <w:t xml:space="preserve">، </w:t>
      </w:r>
      <w:r w:rsidRPr="00BB265D">
        <w:rPr>
          <w:rtl/>
        </w:rPr>
        <w:t>والنعم الجليلة. وذلك أنّه كان يبيت كلّ ليلة حول محرابه ألوف كثيرة من الرجال.</w:t>
      </w:r>
    </w:p>
    <w:p w:rsidR="009E6576" w:rsidRPr="00BB265D" w:rsidRDefault="009E6576" w:rsidP="00393F8B">
      <w:pPr>
        <w:pStyle w:val="libNormal"/>
        <w:rPr>
          <w:rtl/>
        </w:rPr>
      </w:pPr>
      <w:r w:rsidRPr="00D7004D">
        <w:rPr>
          <w:rStyle w:val="libAlaemChar"/>
          <w:rtl/>
        </w:rPr>
        <w:t>(</w:t>
      </w:r>
      <w:r w:rsidRPr="00125393">
        <w:rPr>
          <w:rStyle w:val="libAieChar"/>
          <w:rtl/>
        </w:rPr>
        <w:t>إِنَّهُ أَوَّابٌ</w:t>
      </w:r>
      <w:r w:rsidRPr="00D7004D">
        <w:rPr>
          <w:rStyle w:val="libAlaemChar"/>
          <w:rtl/>
        </w:rPr>
        <w:t>)</w:t>
      </w:r>
      <w:r w:rsidRPr="00BB265D">
        <w:rPr>
          <w:rtl/>
        </w:rPr>
        <w:t xml:space="preserve"> توّاب</w:t>
      </w:r>
      <w:r>
        <w:rPr>
          <w:rtl/>
        </w:rPr>
        <w:t xml:space="preserve">، </w:t>
      </w:r>
      <w:r w:rsidRPr="00BB265D">
        <w:rPr>
          <w:rtl/>
        </w:rPr>
        <w:t>رجّاع عن كلّ ما يكره الله إلى ما يحبّ. من</w:t>
      </w:r>
      <w:r>
        <w:rPr>
          <w:rtl/>
        </w:rPr>
        <w:t xml:space="preserve">: </w:t>
      </w:r>
      <w:r w:rsidRPr="00BB265D">
        <w:rPr>
          <w:rtl/>
        </w:rPr>
        <w:t>آب يؤوب إذا رجع. وهذا تعليل للأيد</w:t>
      </w:r>
      <w:r>
        <w:rPr>
          <w:rtl/>
        </w:rPr>
        <w:t xml:space="preserve">، </w:t>
      </w:r>
      <w:r w:rsidRPr="00BB265D">
        <w:rPr>
          <w:rtl/>
        </w:rPr>
        <w:t>ودليل على أنّ المراد به القوّة في الدين.</w:t>
      </w:r>
    </w:p>
    <w:p w:rsidR="009E6576" w:rsidRPr="00BB265D" w:rsidRDefault="009E6576" w:rsidP="00393F8B">
      <w:pPr>
        <w:pStyle w:val="libNormal"/>
        <w:rPr>
          <w:rtl/>
        </w:rPr>
      </w:pPr>
      <w:r w:rsidRPr="00D7004D">
        <w:rPr>
          <w:rStyle w:val="libAlaemChar"/>
          <w:rtl/>
        </w:rPr>
        <w:t>(</w:t>
      </w:r>
      <w:r w:rsidRPr="00125393">
        <w:rPr>
          <w:rStyle w:val="libAieChar"/>
          <w:rtl/>
        </w:rPr>
        <w:t>إِنَّا سَخَّرْنَا الْجِبالَ مَعَهُ يُسَبِّحْنَ</w:t>
      </w:r>
      <w:r w:rsidRPr="00D7004D">
        <w:rPr>
          <w:rStyle w:val="libAlaemChar"/>
          <w:rtl/>
        </w:rPr>
        <w:t>)</w:t>
      </w:r>
      <w:r w:rsidRPr="00BB265D">
        <w:rPr>
          <w:rtl/>
        </w:rPr>
        <w:t xml:space="preserve"> قد سبق </w:t>
      </w:r>
      <w:r w:rsidRPr="00D736D6">
        <w:rPr>
          <w:rStyle w:val="libFootnotenumChar"/>
          <w:rtl/>
        </w:rPr>
        <w:t>(2)</w:t>
      </w:r>
      <w:r w:rsidRPr="00BB265D">
        <w:rPr>
          <w:rtl/>
        </w:rPr>
        <w:t xml:space="preserve"> تفسير تسخير الجبال مع داود.</w:t>
      </w:r>
    </w:p>
    <w:p w:rsidR="009E6576" w:rsidRPr="00BB265D" w:rsidRDefault="009E6576" w:rsidP="00393F8B">
      <w:pPr>
        <w:pStyle w:val="libNormal"/>
        <w:rPr>
          <w:rtl/>
        </w:rPr>
      </w:pPr>
      <w:r>
        <w:rPr>
          <w:rtl/>
        </w:rPr>
        <w:t>و «</w:t>
      </w:r>
      <w:r w:rsidRPr="00BB265D">
        <w:rPr>
          <w:rtl/>
        </w:rPr>
        <w:t>يسبّحن» حال وضع موضع</w:t>
      </w:r>
      <w:r>
        <w:rPr>
          <w:rtl/>
        </w:rPr>
        <w:t xml:space="preserve">: </w:t>
      </w:r>
      <w:r w:rsidRPr="00BB265D">
        <w:rPr>
          <w:rtl/>
        </w:rPr>
        <w:t>مسبّحات</w:t>
      </w:r>
      <w:r>
        <w:rPr>
          <w:rtl/>
        </w:rPr>
        <w:t xml:space="preserve">، </w:t>
      </w:r>
      <w:r w:rsidRPr="00BB265D">
        <w:rPr>
          <w:rtl/>
        </w:rPr>
        <w:t>لاستحضار الحال الماضية</w:t>
      </w:r>
      <w:r>
        <w:rPr>
          <w:rtl/>
        </w:rPr>
        <w:t xml:space="preserve">، </w:t>
      </w:r>
      <w:r w:rsidRPr="00BB265D">
        <w:rPr>
          <w:rtl/>
        </w:rPr>
        <w:t>والدلالة على تجدّد التسبيح من الجبال حالا بعد حال.</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أي</w:t>
      </w:r>
      <w:r>
        <w:rPr>
          <w:rtl/>
        </w:rPr>
        <w:t xml:space="preserve">: </w:t>
      </w:r>
      <w:r w:rsidRPr="00BB265D">
        <w:rPr>
          <w:rtl/>
        </w:rPr>
        <w:t>الدائم.</w:t>
      </w:r>
    </w:p>
    <w:p w:rsidR="009E6576" w:rsidRPr="00BB265D" w:rsidRDefault="009E6576" w:rsidP="00D736D6">
      <w:pPr>
        <w:pStyle w:val="libFootnote0"/>
        <w:rPr>
          <w:rtl/>
        </w:rPr>
      </w:pPr>
      <w:r>
        <w:rPr>
          <w:rtl/>
        </w:rPr>
        <w:t>(</w:t>
      </w:r>
      <w:r w:rsidRPr="00BB265D">
        <w:rPr>
          <w:rtl/>
        </w:rPr>
        <w:t>2) راجع ج 4 ص 343</w:t>
      </w:r>
      <w:r>
        <w:rPr>
          <w:rtl/>
        </w:rPr>
        <w:t xml:space="preserve">، </w:t>
      </w:r>
      <w:r w:rsidRPr="00BB265D">
        <w:rPr>
          <w:rtl/>
        </w:rPr>
        <w:t>ذيل الآية 79 من سورة الأنبياء.</w:t>
      </w:r>
    </w:p>
    <w:p w:rsidR="009E6576" w:rsidRPr="00BB265D" w:rsidRDefault="009E6576" w:rsidP="00393F8B">
      <w:pPr>
        <w:pStyle w:val="libNormal"/>
        <w:rPr>
          <w:rtl/>
        </w:rPr>
      </w:pPr>
      <w:r>
        <w:rPr>
          <w:rtl/>
        </w:rPr>
        <w:br w:type="page"/>
      </w:r>
      <w:r w:rsidRPr="00D7004D">
        <w:rPr>
          <w:rStyle w:val="libAlaemChar"/>
          <w:rtl/>
        </w:rPr>
        <w:lastRenderedPageBreak/>
        <w:t>(</w:t>
      </w:r>
      <w:r w:rsidRPr="00125393">
        <w:rPr>
          <w:rStyle w:val="libAieChar"/>
          <w:rtl/>
        </w:rPr>
        <w:t>بِالْعَشِيِّ وَالْإِشْراقِ</w:t>
      </w:r>
      <w:r w:rsidRPr="00D7004D">
        <w:rPr>
          <w:rStyle w:val="libAlaemChar"/>
          <w:rtl/>
        </w:rPr>
        <w:t>)</w:t>
      </w:r>
      <w:r w:rsidRPr="00BB265D">
        <w:rPr>
          <w:rtl/>
        </w:rPr>
        <w:t xml:space="preserve"> وقت دخول الشروق. يقال</w:t>
      </w:r>
      <w:r>
        <w:rPr>
          <w:rtl/>
        </w:rPr>
        <w:t xml:space="preserve">: </w:t>
      </w:r>
      <w:r w:rsidRPr="00BB265D">
        <w:rPr>
          <w:rtl/>
        </w:rPr>
        <w:t>أشرقت الشمس ول</w:t>
      </w:r>
      <w:r>
        <w:rPr>
          <w:rFonts w:hint="cs"/>
          <w:rtl/>
        </w:rPr>
        <w:t>ـ</w:t>
      </w:r>
      <w:r w:rsidRPr="00BB265D">
        <w:rPr>
          <w:rtl/>
        </w:rPr>
        <w:t>مّا تشرق. من</w:t>
      </w:r>
      <w:r>
        <w:rPr>
          <w:rtl/>
        </w:rPr>
        <w:t xml:space="preserve">: </w:t>
      </w:r>
      <w:r w:rsidRPr="00BB265D">
        <w:rPr>
          <w:rtl/>
        </w:rPr>
        <w:t>أشرق القوم إذا دخلوا في الشروق. ومنه قوله تعالى</w:t>
      </w:r>
      <w:r>
        <w:rPr>
          <w:rtl/>
        </w:rPr>
        <w:t xml:space="preserve">: </w:t>
      </w:r>
      <w:r w:rsidRPr="00D7004D">
        <w:rPr>
          <w:rStyle w:val="libAlaemChar"/>
          <w:rtl/>
        </w:rPr>
        <w:t>(</w:t>
      </w:r>
      <w:r w:rsidRPr="00125393">
        <w:rPr>
          <w:rStyle w:val="libAieChar"/>
          <w:rtl/>
        </w:rPr>
        <w:t>فَأَخَذَتْهُمُ الصَّيْحَةُ مُشْرِقِينَ</w:t>
      </w:r>
      <w:r w:rsidRPr="00D7004D">
        <w:rPr>
          <w:rStyle w:val="libAlaemChar"/>
          <w:rtl/>
        </w:rPr>
        <w:t>)</w:t>
      </w:r>
      <w:r w:rsidRPr="00BB265D">
        <w:rPr>
          <w:rtl/>
        </w:rPr>
        <w:t xml:space="preserve"> </w:t>
      </w:r>
      <w:r w:rsidRPr="00D736D6">
        <w:rPr>
          <w:rStyle w:val="libFootnotenumChar"/>
          <w:rtl/>
        </w:rPr>
        <w:t>(1)</w:t>
      </w:r>
      <w:r>
        <w:rPr>
          <w:rtl/>
        </w:rPr>
        <w:t>.</w:t>
      </w:r>
      <w:r w:rsidRPr="00BB265D">
        <w:rPr>
          <w:rtl/>
        </w:rPr>
        <w:t xml:space="preserve"> وقول الجاهليّة</w:t>
      </w:r>
      <w:r>
        <w:rPr>
          <w:rtl/>
        </w:rPr>
        <w:t xml:space="preserve">: </w:t>
      </w:r>
      <w:r w:rsidRPr="00BB265D">
        <w:rPr>
          <w:rtl/>
        </w:rPr>
        <w:t xml:space="preserve">أشرق ثبير </w:t>
      </w:r>
      <w:r w:rsidRPr="00D736D6">
        <w:rPr>
          <w:rStyle w:val="libFootnotenumChar"/>
          <w:rtl/>
        </w:rPr>
        <w:t>(2)</w:t>
      </w:r>
      <w:r w:rsidRPr="00BB265D">
        <w:rPr>
          <w:rtl/>
        </w:rPr>
        <w:t xml:space="preserve"> كيما نغير</w:t>
      </w:r>
      <w:r>
        <w:rPr>
          <w:rtl/>
        </w:rPr>
        <w:t xml:space="preserve">، </w:t>
      </w:r>
      <w:r w:rsidRPr="00BB265D">
        <w:rPr>
          <w:rtl/>
        </w:rPr>
        <w:t>أي</w:t>
      </w:r>
      <w:r>
        <w:rPr>
          <w:rtl/>
        </w:rPr>
        <w:t xml:space="preserve">: </w:t>
      </w:r>
      <w:r w:rsidRPr="00BB265D">
        <w:rPr>
          <w:rtl/>
        </w:rPr>
        <w:t>وادخل في الضوء لنغير. ويراد وقت صلاة الفجر</w:t>
      </w:r>
      <w:r>
        <w:rPr>
          <w:rtl/>
        </w:rPr>
        <w:t xml:space="preserve">، </w:t>
      </w:r>
      <w:r w:rsidRPr="00BB265D">
        <w:rPr>
          <w:rtl/>
        </w:rPr>
        <w:t>لانتهائه بالشروق.</w:t>
      </w:r>
    </w:p>
    <w:p w:rsidR="009E6576" w:rsidRPr="00BB265D" w:rsidRDefault="009E6576" w:rsidP="00393F8B">
      <w:pPr>
        <w:pStyle w:val="libNormal"/>
        <w:rPr>
          <w:rtl/>
        </w:rPr>
      </w:pPr>
      <w:r w:rsidRPr="00BB265D">
        <w:rPr>
          <w:rtl/>
        </w:rPr>
        <w:t>والمعنى</w:t>
      </w:r>
      <w:r>
        <w:rPr>
          <w:rtl/>
        </w:rPr>
        <w:t xml:space="preserve">: </w:t>
      </w:r>
      <w:r w:rsidRPr="00BB265D">
        <w:rPr>
          <w:rtl/>
        </w:rPr>
        <w:t>يسبّحن الله إذا سبّح وقت الرواح والصباح. وذلك إمّا بأن خلق الله فيهنّ التسبيح</w:t>
      </w:r>
      <w:r>
        <w:rPr>
          <w:rtl/>
        </w:rPr>
        <w:t xml:space="preserve">، </w:t>
      </w:r>
      <w:r w:rsidRPr="00BB265D">
        <w:rPr>
          <w:rtl/>
        </w:rPr>
        <w:t xml:space="preserve">أو بنى فيها بنية يتأتّى منها التسبيح معجزة له </w:t>
      </w:r>
      <w:r w:rsidRPr="00D7004D">
        <w:rPr>
          <w:rStyle w:val="libAlaemChar"/>
          <w:rtl/>
        </w:rPr>
        <w:t>عليه‌السلام</w:t>
      </w:r>
      <w:r w:rsidRPr="00BB265D">
        <w:rPr>
          <w:rtl/>
        </w:rPr>
        <w:t>.</w:t>
      </w:r>
    </w:p>
    <w:p w:rsidR="009E6576" w:rsidRPr="00BB265D" w:rsidRDefault="009E6576" w:rsidP="00393F8B">
      <w:pPr>
        <w:pStyle w:val="libNormal"/>
        <w:rPr>
          <w:rtl/>
        </w:rPr>
      </w:pPr>
      <w:r w:rsidRPr="00BB265D">
        <w:rPr>
          <w:rtl/>
        </w:rPr>
        <w:t>وكذلك قوله</w:t>
      </w:r>
      <w:r>
        <w:rPr>
          <w:rtl/>
        </w:rPr>
        <w:t xml:space="preserve">: </w:t>
      </w:r>
      <w:r w:rsidRPr="00D7004D">
        <w:rPr>
          <w:rStyle w:val="libAlaemChar"/>
          <w:rtl/>
        </w:rPr>
        <w:t>(</w:t>
      </w:r>
      <w:r w:rsidRPr="00125393">
        <w:rPr>
          <w:rStyle w:val="libAieChar"/>
          <w:rtl/>
        </w:rPr>
        <w:t>وَالطَّيْرَ مَحْشُورَةً</w:t>
      </w:r>
      <w:r w:rsidRPr="00D7004D">
        <w:rPr>
          <w:rStyle w:val="libAlaemChar"/>
          <w:rtl/>
        </w:rPr>
        <w:t>)</w:t>
      </w:r>
      <w:r w:rsidRPr="00BB265D">
        <w:rPr>
          <w:rtl/>
        </w:rPr>
        <w:t xml:space="preserve"> مجموعة إليه من كلّ جانب. وإنّما لم يقل</w:t>
      </w:r>
      <w:r>
        <w:rPr>
          <w:rtl/>
        </w:rPr>
        <w:t xml:space="preserve">: </w:t>
      </w:r>
      <w:r w:rsidRPr="00BB265D">
        <w:rPr>
          <w:rtl/>
        </w:rPr>
        <w:t>يحشرن</w:t>
      </w:r>
      <w:r>
        <w:rPr>
          <w:rtl/>
        </w:rPr>
        <w:t xml:space="preserve">، </w:t>
      </w:r>
      <w:r w:rsidRPr="00BB265D">
        <w:rPr>
          <w:rtl/>
        </w:rPr>
        <w:t>مع أنّ فيه المطابقة بين الحالين</w:t>
      </w:r>
      <w:r>
        <w:rPr>
          <w:rtl/>
        </w:rPr>
        <w:t xml:space="preserve">، </w:t>
      </w:r>
      <w:r w:rsidRPr="00BB265D">
        <w:rPr>
          <w:rtl/>
        </w:rPr>
        <w:t>لأنّ الحشر جملة أدلّ على القدرة منه مدرّجا.</w:t>
      </w:r>
    </w:p>
    <w:p w:rsidR="009E6576" w:rsidRPr="00BB265D" w:rsidRDefault="009E6576" w:rsidP="00393F8B">
      <w:pPr>
        <w:pStyle w:val="libNormal"/>
        <w:rPr>
          <w:rtl/>
        </w:rPr>
      </w:pPr>
      <w:r w:rsidRPr="00BB265D">
        <w:rPr>
          <w:rtl/>
        </w:rPr>
        <w:t>وعن ابن عبّاس</w:t>
      </w:r>
      <w:r>
        <w:rPr>
          <w:rtl/>
        </w:rPr>
        <w:t xml:space="preserve">: </w:t>
      </w:r>
      <w:r w:rsidRPr="00BB265D">
        <w:rPr>
          <w:rtl/>
        </w:rPr>
        <w:t>كان داود إذا سبّح جاوبته الجبال بالتسبيح</w:t>
      </w:r>
      <w:r>
        <w:rPr>
          <w:rtl/>
        </w:rPr>
        <w:t xml:space="preserve">، </w:t>
      </w:r>
      <w:r w:rsidRPr="00BB265D">
        <w:rPr>
          <w:rtl/>
        </w:rPr>
        <w:t>واجتمعت إليه الطير فسبّحته</w:t>
      </w:r>
      <w:r>
        <w:rPr>
          <w:rtl/>
        </w:rPr>
        <w:t xml:space="preserve">، </w:t>
      </w:r>
      <w:r w:rsidRPr="00BB265D">
        <w:rPr>
          <w:rtl/>
        </w:rPr>
        <w:t>فذلك حشر الطير.</w:t>
      </w:r>
    </w:p>
    <w:p w:rsidR="009E6576" w:rsidRPr="00BB265D" w:rsidRDefault="009E6576" w:rsidP="00393F8B">
      <w:pPr>
        <w:pStyle w:val="libNormal"/>
        <w:rPr>
          <w:rtl/>
        </w:rPr>
      </w:pPr>
      <w:r w:rsidRPr="00D7004D">
        <w:rPr>
          <w:rStyle w:val="libAlaemChar"/>
          <w:rtl/>
        </w:rPr>
        <w:t>(</w:t>
      </w:r>
      <w:r w:rsidRPr="00125393">
        <w:rPr>
          <w:rStyle w:val="libAieChar"/>
          <w:rtl/>
        </w:rPr>
        <w:t>كُلٌّ لَهُ</w:t>
      </w:r>
      <w:r w:rsidRPr="00D7004D">
        <w:rPr>
          <w:rStyle w:val="libAlaemChar"/>
          <w:rtl/>
        </w:rPr>
        <w:t>)</w:t>
      </w:r>
      <w:r w:rsidRPr="00BB265D">
        <w:rPr>
          <w:rtl/>
        </w:rPr>
        <w:t xml:space="preserve"> أي</w:t>
      </w:r>
      <w:r>
        <w:rPr>
          <w:rtl/>
        </w:rPr>
        <w:t xml:space="preserve">: </w:t>
      </w:r>
      <w:r w:rsidRPr="00BB265D">
        <w:rPr>
          <w:rtl/>
        </w:rPr>
        <w:t>كلّ واحد من الجبال والطير لأجل داود</w:t>
      </w:r>
      <w:r>
        <w:rPr>
          <w:rtl/>
        </w:rPr>
        <w:t xml:space="preserve"> ـ </w:t>
      </w:r>
      <w:r w:rsidRPr="00BB265D">
        <w:rPr>
          <w:rtl/>
        </w:rPr>
        <w:t>أي</w:t>
      </w:r>
      <w:r>
        <w:rPr>
          <w:rtl/>
        </w:rPr>
        <w:t xml:space="preserve">: </w:t>
      </w:r>
      <w:r w:rsidRPr="00BB265D">
        <w:rPr>
          <w:rtl/>
        </w:rPr>
        <w:t>لأجل تسبيحه</w:t>
      </w:r>
      <w:r>
        <w:rPr>
          <w:rtl/>
        </w:rPr>
        <w:t xml:space="preserve"> ـ </w:t>
      </w:r>
      <w:r w:rsidRPr="00D7004D">
        <w:rPr>
          <w:rStyle w:val="libAlaemChar"/>
          <w:rtl/>
        </w:rPr>
        <w:t>(</w:t>
      </w:r>
      <w:r w:rsidRPr="00125393">
        <w:rPr>
          <w:rStyle w:val="libAieChar"/>
          <w:rtl/>
        </w:rPr>
        <w:t>أَوَّابٌ</w:t>
      </w:r>
      <w:r w:rsidRPr="00D7004D">
        <w:rPr>
          <w:rStyle w:val="libAlaemChar"/>
          <w:rtl/>
        </w:rPr>
        <w:t>)</w:t>
      </w:r>
      <w:r w:rsidRPr="00BB265D">
        <w:rPr>
          <w:rtl/>
        </w:rPr>
        <w:t xml:space="preserve"> رجّاع إلى التسبيح. ووضع الأوّاب موضع المسبّح</w:t>
      </w:r>
      <w:r>
        <w:rPr>
          <w:rtl/>
        </w:rPr>
        <w:t xml:space="preserve">، </w:t>
      </w:r>
      <w:r w:rsidRPr="00BB265D">
        <w:rPr>
          <w:rtl/>
        </w:rPr>
        <w:t>إمّا لأنّها كانت ترجّع التسبيح</w:t>
      </w:r>
      <w:r>
        <w:rPr>
          <w:rtl/>
        </w:rPr>
        <w:t xml:space="preserve">، </w:t>
      </w:r>
      <w:r w:rsidRPr="00BB265D">
        <w:rPr>
          <w:rtl/>
        </w:rPr>
        <w:t>والمرجّع رجّاع</w:t>
      </w:r>
      <w:r>
        <w:rPr>
          <w:rtl/>
        </w:rPr>
        <w:t xml:space="preserve">، </w:t>
      </w:r>
      <w:r w:rsidRPr="00BB265D">
        <w:rPr>
          <w:rtl/>
        </w:rPr>
        <w:t>لأنّه يرجع إلى فعله رجوعا بعد رجوع. وإمّا لأنّ الأوّاب</w:t>
      </w:r>
      <w:r>
        <w:rPr>
          <w:rtl/>
        </w:rPr>
        <w:t xml:space="preserve"> ـ </w:t>
      </w:r>
      <w:r w:rsidRPr="00BB265D">
        <w:rPr>
          <w:rtl/>
        </w:rPr>
        <w:t>وهو التوّاب الكثير الرجوع إلى الله تعالى وطلب مرضاته</w:t>
      </w:r>
      <w:r>
        <w:rPr>
          <w:rtl/>
        </w:rPr>
        <w:t xml:space="preserve"> ـ </w:t>
      </w:r>
      <w:r w:rsidRPr="00BB265D">
        <w:rPr>
          <w:rtl/>
        </w:rPr>
        <w:t>من عادته أن يكثر ذكر الله</w:t>
      </w:r>
      <w:r>
        <w:rPr>
          <w:rtl/>
        </w:rPr>
        <w:t xml:space="preserve">، </w:t>
      </w:r>
      <w:r w:rsidRPr="00BB265D">
        <w:rPr>
          <w:rtl/>
        </w:rPr>
        <w:t>ويديم تسبيحه وتقديسه.</w:t>
      </w:r>
    </w:p>
    <w:p w:rsidR="009E6576" w:rsidRPr="00BB265D" w:rsidRDefault="009E6576" w:rsidP="00393F8B">
      <w:pPr>
        <w:pStyle w:val="libNormal"/>
        <w:rPr>
          <w:rtl/>
        </w:rPr>
      </w:pPr>
      <w:r w:rsidRPr="00BB265D">
        <w:rPr>
          <w:rtl/>
        </w:rPr>
        <w:t>وقيل</w:t>
      </w:r>
      <w:r>
        <w:rPr>
          <w:rtl/>
        </w:rPr>
        <w:t xml:space="preserve">: </w:t>
      </w:r>
      <w:r w:rsidRPr="00BB265D">
        <w:rPr>
          <w:rtl/>
        </w:rPr>
        <w:t>الضمير لله</w:t>
      </w:r>
      <w:r>
        <w:rPr>
          <w:rtl/>
        </w:rPr>
        <w:t xml:space="preserve">، </w:t>
      </w:r>
      <w:r w:rsidRPr="00BB265D">
        <w:rPr>
          <w:rtl/>
        </w:rPr>
        <w:t>أي</w:t>
      </w:r>
      <w:r>
        <w:rPr>
          <w:rtl/>
        </w:rPr>
        <w:t xml:space="preserve">: </w:t>
      </w:r>
      <w:r w:rsidRPr="00BB265D">
        <w:rPr>
          <w:rtl/>
        </w:rPr>
        <w:t>كلّ منهما ومن داود مرجّع لله التسبيح. والفرق بينه وبين «يسبّحن» أنّه يدلّ على الموافقة في التسبيح</w:t>
      </w:r>
      <w:r>
        <w:rPr>
          <w:rtl/>
        </w:rPr>
        <w:t xml:space="preserve">، </w:t>
      </w:r>
      <w:r w:rsidRPr="00BB265D">
        <w:rPr>
          <w:rtl/>
        </w:rPr>
        <w:t>وهذا يدلّ على المداومة عليها.</w:t>
      </w:r>
    </w:p>
    <w:p w:rsidR="009E6576" w:rsidRPr="00BB265D" w:rsidRDefault="009E6576" w:rsidP="00393F8B">
      <w:pPr>
        <w:pStyle w:val="libNormal"/>
        <w:rPr>
          <w:rtl/>
        </w:rPr>
      </w:pPr>
      <w:r w:rsidRPr="00D7004D">
        <w:rPr>
          <w:rStyle w:val="libAlaemChar"/>
          <w:rtl/>
        </w:rPr>
        <w:t>(</w:t>
      </w:r>
      <w:r w:rsidRPr="00125393">
        <w:rPr>
          <w:rStyle w:val="libAieChar"/>
          <w:rtl/>
        </w:rPr>
        <w:t>وَشَدَدْنا مُلْكَهُ</w:t>
      </w:r>
      <w:r w:rsidRPr="00D7004D">
        <w:rPr>
          <w:rStyle w:val="libAlaemChar"/>
          <w:rtl/>
        </w:rPr>
        <w:t>)</w:t>
      </w:r>
      <w:r w:rsidRPr="00BB265D">
        <w:rPr>
          <w:rtl/>
        </w:rPr>
        <w:t xml:space="preserve"> وقوّيناه بالحرس والجنود وكثرة العدد والعدّة والهيبة</w:t>
      </w:r>
      <w:r>
        <w:rPr>
          <w:rtl/>
        </w:rPr>
        <w:t xml:space="preserve">، </w:t>
      </w:r>
      <w:r w:rsidRPr="00BB265D">
        <w:rPr>
          <w:rtl/>
        </w:rPr>
        <w:t>بأن قذفنا في قلوب قومه هيبته.</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الحجر</w:t>
      </w:r>
      <w:r>
        <w:rPr>
          <w:rtl/>
        </w:rPr>
        <w:t xml:space="preserve">: </w:t>
      </w:r>
      <w:r w:rsidRPr="00BB265D">
        <w:rPr>
          <w:rtl/>
        </w:rPr>
        <w:t>73.</w:t>
      </w:r>
    </w:p>
    <w:p w:rsidR="009E6576" w:rsidRPr="00BB265D" w:rsidRDefault="009E6576" w:rsidP="00D736D6">
      <w:pPr>
        <w:pStyle w:val="libFootnote0"/>
        <w:rPr>
          <w:rtl/>
        </w:rPr>
      </w:pPr>
      <w:r>
        <w:rPr>
          <w:rtl/>
        </w:rPr>
        <w:t>(</w:t>
      </w:r>
      <w:r w:rsidRPr="00BB265D">
        <w:rPr>
          <w:rtl/>
        </w:rPr>
        <w:t>2) ثبير</w:t>
      </w:r>
      <w:r>
        <w:rPr>
          <w:rtl/>
        </w:rPr>
        <w:t xml:space="preserve">: </w:t>
      </w:r>
      <w:r w:rsidRPr="00BB265D">
        <w:rPr>
          <w:rtl/>
        </w:rPr>
        <w:t>اسم جبل بمكّة.</w:t>
      </w:r>
    </w:p>
    <w:p w:rsidR="009E6576" w:rsidRPr="00BB265D" w:rsidRDefault="009E6576" w:rsidP="00393F8B">
      <w:pPr>
        <w:pStyle w:val="libNormal"/>
        <w:rPr>
          <w:rtl/>
        </w:rPr>
      </w:pPr>
      <w:r>
        <w:rPr>
          <w:rtl/>
        </w:rPr>
        <w:br w:type="page"/>
      </w:r>
      <w:r w:rsidRPr="00BB265D">
        <w:rPr>
          <w:rtl/>
        </w:rPr>
        <w:lastRenderedPageBreak/>
        <w:t>روي</w:t>
      </w:r>
      <w:r>
        <w:rPr>
          <w:rtl/>
        </w:rPr>
        <w:t xml:space="preserve">: </w:t>
      </w:r>
      <w:r w:rsidRPr="00BB265D">
        <w:rPr>
          <w:rtl/>
        </w:rPr>
        <w:t>أنّ رجلا ادّعى عنده بقرة على آخر</w:t>
      </w:r>
      <w:r>
        <w:rPr>
          <w:rtl/>
        </w:rPr>
        <w:t xml:space="preserve">، </w:t>
      </w:r>
      <w:r w:rsidRPr="00BB265D">
        <w:rPr>
          <w:rtl/>
        </w:rPr>
        <w:t>وعجز عن إقامة البيّنة</w:t>
      </w:r>
      <w:r>
        <w:rPr>
          <w:rtl/>
        </w:rPr>
        <w:t xml:space="preserve">، </w:t>
      </w:r>
      <w:r w:rsidRPr="00BB265D">
        <w:rPr>
          <w:rtl/>
        </w:rPr>
        <w:t>فأوحي إليه في المنام</w:t>
      </w:r>
      <w:r>
        <w:rPr>
          <w:rtl/>
        </w:rPr>
        <w:t xml:space="preserve">: </w:t>
      </w:r>
      <w:r w:rsidRPr="00BB265D">
        <w:rPr>
          <w:rtl/>
        </w:rPr>
        <w:t>أن اقتل المدّعى عليه. فقال</w:t>
      </w:r>
      <w:r>
        <w:rPr>
          <w:rtl/>
        </w:rPr>
        <w:t xml:space="preserve">: </w:t>
      </w:r>
      <w:r w:rsidRPr="00BB265D">
        <w:rPr>
          <w:rtl/>
        </w:rPr>
        <w:t>هذا منام. فأعيد الوحي في اليقظة</w:t>
      </w:r>
      <w:r>
        <w:rPr>
          <w:rtl/>
        </w:rPr>
        <w:t xml:space="preserve">، </w:t>
      </w:r>
      <w:r w:rsidRPr="00BB265D">
        <w:rPr>
          <w:rtl/>
        </w:rPr>
        <w:t>فأعلم الرجل. فقال</w:t>
      </w:r>
      <w:r>
        <w:rPr>
          <w:rtl/>
        </w:rPr>
        <w:t xml:space="preserve">: </w:t>
      </w:r>
      <w:r w:rsidRPr="00BB265D">
        <w:rPr>
          <w:rtl/>
        </w:rPr>
        <w:t>صدقت</w:t>
      </w:r>
      <w:r>
        <w:rPr>
          <w:rtl/>
        </w:rPr>
        <w:t xml:space="preserve">، </w:t>
      </w:r>
      <w:r w:rsidRPr="00BB265D">
        <w:rPr>
          <w:rtl/>
        </w:rPr>
        <w:t>إنّ الله لم يأخذني بهذا الذنب</w:t>
      </w:r>
      <w:r>
        <w:rPr>
          <w:rtl/>
        </w:rPr>
        <w:t xml:space="preserve">، </w:t>
      </w:r>
      <w:r w:rsidRPr="00BB265D">
        <w:rPr>
          <w:rtl/>
        </w:rPr>
        <w:t>ولكن بأنّي قتلت أبا هذا غيلة</w:t>
      </w:r>
      <w:r>
        <w:rPr>
          <w:rtl/>
        </w:rPr>
        <w:t xml:space="preserve">، </w:t>
      </w:r>
      <w:r w:rsidRPr="00BB265D">
        <w:rPr>
          <w:rtl/>
        </w:rPr>
        <w:t>وأخذت البقرة. فقتله</w:t>
      </w:r>
      <w:r>
        <w:rPr>
          <w:rtl/>
        </w:rPr>
        <w:t xml:space="preserve">، </w:t>
      </w:r>
      <w:r w:rsidRPr="00BB265D">
        <w:rPr>
          <w:rtl/>
        </w:rPr>
        <w:t>فعظمت بذلك هيبته.</w:t>
      </w:r>
    </w:p>
    <w:p w:rsidR="009E6576" w:rsidRPr="00BB265D" w:rsidRDefault="009E6576" w:rsidP="00393F8B">
      <w:pPr>
        <w:pStyle w:val="libNormal"/>
        <w:rPr>
          <w:rtl/>
        </w:rPr>
      </w:pPr>
      <w:r w:rsidRPr="00BB265D">
        <w:rPr>
          <w:rtl/>
        </w:rPr>
        <w:t>وقيل</w:t>
      </w:r>
      <w:r>
        <w:rPr>
          <w:rtl/>
        </w:rPr>
        <w:t xml:space="preserve">: </w:t>
      </w:r>
      <w:r w:rsidRPr="00BB265D">
        <w:rPr>
          <w:rtl/>
        </w:rPr>
        <w:t xml:space="preserve">كان يبيت حول محرابه أربعون ألف مستلئم </w:t>
      </w:r>
      <w:r w:rsidRPr="00D736D6">
        <w:rPr>
          <w:rStyle w:val="libFootnotenumChar"/>
          <w:rtl/>
        </w:rPr>
        <w:t>(1)</w:t>
      </w:r>
      <w:r w:rsidRPr="00BB265D">
        <w:rPr>
          <w:rtl/>
        </w:rPr>
        <w:t xml:space="preserve"> يحرسونه.</w:t>
      </w:r>
    </w:p>
    <w:p w:rsidR="009E6576" w:rsidRPr="00BB265D" w:rsidRDefault="009E6576" w:rsidP="00393F8B">
      <w:pPr>
        <w:pStyle w:val="libNormal"/>
        <w:rPr>
          <w:rtl/>
        </w:rPr>
      </w:pPr>
      <w:r w:rsidRPr="00D7004D">
        <w:rPr>
          <w:rStyle w:val="libAlaemChar"/>
          <w:rtl/>
        </w:rPr>
        <w:t>(</w:t>
      </w:r>
      <w:r w:rsidRPr="00125393">
        <w:rPr>
          <w:rStyle w:val="libAieChar"/>
          <w:rtl/>
        </w:rPr>
        <w:t>وَآتَيْناهُ الْحِكْمَةَ</w:t>
      </w:r>
      <w:r w:rsidRPr="00D7004D">
        <w:rPr>
          <w:rStyle w:val="libAlaemChar"/>
          <w:rtl/>
        </w:rPr>
        <w:t>)</w:t>
      </w:r>
      <w:r w:rsidRPr="00BB265D">
        <w:rPr>
          <w:rtl/>
        </w:rPr>
        <w:t xml:space="preserve"> النبوّة. أو كمال العلم وإتقان العمل. وقيل</w:t>
      </w:r>
      <w:r>
        <w:rPr>
          <w:rtl/>
        </w:rPr>
        <w:t xml:space="preserve">: </w:t>
      </w:r>
      <w:r w:rsidRPr="00BB265D">
        <w:rPr>
          <w:rtl/>
        </w:rPr>
        <w:t xml:space="preserve">كلّ كلام وافق الحقّ فهو حكمة. </w:t>
      </w:r>
      <w:r w:rsidRPr="00D7004D">
        <w:rPr>
          <w:rStyle w:val="libAlaemChar"/>
          <w:rtl/>
        </w:rPr>
        <w:t>(</w:t>
      </w:r>
      <w:r w:rsidRPr="00125393">
        <w:rPr>
          <w:rStyle w:val="libAieChar"/>
          <w:rtl/>
        </w:rPr>
        <w:t>وَفَصْلَ الْخِطابِ</w:t>
      </w:r>
      <w:r w:rsidRPr="00D7004D">
        <w:rPr>
          <w:rStyle w:val="libAlaemChar"/>
          <w:rtl/>
        </w:rPr>
        <w:t>)</w:t>
      </w:r>
      <w:r w:rsidRPr="00BB265D">
        <w:rPr>
          <w:rtl/>
        </w:rPr>
        <w:t xml:space="preserve"> وفصل الخصام بتمييز الحقّ عن الباطل. وهو بمعنى المفعول</w:t>
      </w:r>
      <w:r>
        <w:rPr>
          <w:rtl/>
        </w:rPr>
        <w:t xml:space="preserve">، </w:t>
      </w:r>
      <w:r w:rsidRPr="00BB265D">
        <w:rPr>
          <w:rtl/>
        </w:rPr>
        <w:t>أي</w:t>
      </w:r>
      <w:r>
        <w:rPr>
          <w:rtl/>
        </w:rPr>
        <w:t xml:space="preserve">: </w:t>
      </w:r>
      <w:r w:rsidRPr="00BB265D">
        <w:rPr>
          <w:rtl/>
        </w:rPr>
        <w:t>كلام مفصول بعضه من بعض. فمعنى فصل الخطاب</w:t>
      </w:r>
      <w:r>
        <w:rPr>
          <w:rtl/>
        </w:rPr>
        <w:t xml:space="preserve">: </w:t>
      </w:r>
      <w:r w:rsidRPr="00BB265D">
        <w:rPr>
          <w:rtl/>
        </w:rPr>
        <w:t>الكلام المخلص الّذي ينبّه من يخاطب به على المقصود من غير التباس عليه. ومن فصل الخطاب أن لا يخطئ صاحبه مظانّ الفصل والوصل</w:t>
      </w:r>
      <w:r>
        <w:rPr>
          <w:rtl/>
        </w:rPr>
        <w:t xml:space="preserve">، </w:t>
      </w:r>
      <w:r w:rsidRPr="00BB265D">
        <w:rPr>
          <w:rtl/>
        </w:rPr>
        <w:t>والعطف والاستئناف</w:t>
      </w:r>
      <w:r>
        <w:rPr>
          <w:rtl/>
        </w:rPr>
        <w:t xml:space="preserve">، </w:t>
      </w:r>
      <w:r w:rsidRPr="00BB265D">
        <w:rPr>
          <w:rtl/>
        </w:rPr>
        <w:t>والإضمار والإظهار</w:t>
      </w:r>
      <w:r>
        <w:rPr>
          <w:rtl/>
        </w:rPr>
        <w:t xml:space="preserve">، </w:t>
      </w:r>
      <w:r w:rsidRPr="00BB265D">
        <w:rPr>
          <w:rtl/>
        </w:rPr>
        <w:t>والحذف والتكرار</w:t>
      </w:r>
      <w:r>
        <w:rPr>
          <w:rtl/>
        </w:rPr>
        <w:t xml:space="preserve">، </w:t>
      </w:r>
      <w:r w:rsidRPr="00BB265D">
        <w:rPr>
          <w:rtl/>
        </w:rPr>
        <w:t>ونحوها.</w:t>
      </w:r>
    </w:p>
    <w:p w:rsidR="009E6576" w:rsidRPr="00BB265D" w:rsidRDefault="009E6576" w:rsidP="00393F8B">
      <w:pPr>
        <w:pStyle w:val="libNormal"/>
        <w:rPr>
          <w:rtl/>
        </w:rPr>
      </w:pPr>
      <w:r w:rsidRPr="00BB265D">
        <w:rPr>
          <w:rtl/>
        </w:rPr>
        <w:t>ويجوز أن يكون بمعنى الفاعل</w:t>
      </w:r>
      <w:r>
        <w:rPr>
          <w:rtl/>
        </w:rPr>
        <w:t xml:space="preserve">، </w:t>
      </w:r>
      <w:r w:rsidRPr="00BB265D">
        <w:rPr>
          <w:rtl/>
        </w:rPr>
        <w:t xml:space="preserve">كالصوم </w:t>
      </w:r>
      <w:r w:rsidRPr="00D736D6">
        <w:rPr>
          <w:rStyle w:val="libFootnotenumChar"/>
          <w:rtl/>
        </w:rPr>
        <w:t>(2)</w:t>
      </w:r>
      <w:r w:rsidRPr="00BB265D">
        <w:rPr>
          <w:rtl/>
        </w:rPr>
        <w:t xml:space="preserve"> والزور. والمعنى</w:t>
      </w:r>
      <w:r>
        <w:rPr>
          <w:rtl/>
        </w:rPr>
        <w:t xml:space="preserve">: </w:t>
      </w:r>
      <w:r w:rsidRPr="00BB265D">
        <w:rPr>
          <w:rtl/>
        </w:rPr>
        <w:t>الكلام الفاصل بين الخطاب الّذي يفصل بين الصحيح والفاسد</w:t>
      </w:r>
      <w:r>
        <w:rPr>
          <w:rtl/>
        </w:rPr>
        <w:t xml:space="preserve">، </w:t>
      </w:r>
      <w:r w:rsidRPr="00BB265D">
        <w:rPr>
          <w:rtl/>
        </w:rPr>
        <w:t>والحقّ والباطل</w:t>
      </w:r>
      <w:r>
        <w:rPr>
          <w:rtl/>
        </w:rPr>
        <w:t xml:space="preserve">، </w:t>
      </w:r>
      <w:r w:rsidRPr="00BB265D">
        <w:rPr>
          <w:rtl/>
        </w:rPr>
        <w:t>والصواب والخطأ.</w:t>
      </w:r>
    </w:p>
    <w:p w:rsidR="009E6576" w:rsidRPr="00BB265D" w:rsidRDefault="009E6576" w:rsidP="00393F8B">
      <w:pPr>
        <w:pStyle w:val="libNormal"/>
        <w:rPr>
          <w:rtl/>
        </w:rPr>
      </w:pPr>
      <w:r w:rsidRPr="00BB265D">
        <w:rPr>
          <w:rtl/>
        </w:rPr>
        <w:t>وهو كلامه في القضايا والحكومات وتدابير الملك. وسمّي به «أمّا بعد» لأنّه يفصل المقصود عمّا سبق مقدّمة له</w:t>
      </w:r>
      <w:r>
        <w:rPr>
          <w:rtl/>
        </w:rPr>
        <w:t xml:space="preserve">، </w:t>
      </w:r>
      <w:r w:rsidRPr="00BB265D">
        <w:rPr>
          <w:rtl/>
        </w:rPr>
        <w:t>من الحمد والصلاة.</w:t>
      </w:r>
    </w:p>
    <w:p w:rsidR="009E6576" w:rsidRPr="00BB265D" w:rsidRDefault="009E6576" w:rsidP="00393F8B">
      <w:pPr>
        <w:pStyle w:val="libNormal"/>
        <w:rPr>
          <w:rtl/>
        </w:rPr>
      </w:pPr>
      <w:r w:rsidRPr="00BB265D">
        <w:rPr>
          <w:rtl/>
        </w:rPr>
        <w:t>وقيل</w:t>
      </w:r>
      <w:r>
        <w:rPr>
          <w:rtl/>
        </w:rPr>
        <w:t xml:space="preserve">: </w:t>
      </w:r>
      <w:r w:rsidRPr="00BB265D">
        <w:rPr>
          <w:rtl/>
        </w:rPr>
        <w:t>هو الخطاب المتوسّط الّذي ليس فيه اختصار مخلّ</w:t>
      </w:r>
      <w:r>
        <w:rPr>
          <w:rtl/>
        </w:rPr>
        <w:t xml:space="preserve">، </w:t>
      </w:r>
      <w:r w:rsidRPr="00BB265D">
        <w:rPr>
          <w:rtl/>
        </w:rPr>
        <w:t>ولا إشباع مملّ.</w:t>
      </w:r>
    </w:p>
    <w:p w:rsidR="009E6576" w:rsidRPr="00BB265D" w:rsidRDefault="009E6576" w:rsidP="00393F8B">
      <w:pPr>
        <w:pStyle w:val="libNormal"/>
        <w:rPr>
          <w:rtl/>
        </w:rPr>
      </w:pPr>
      <w:r w:rsidRPr="00BB265D">
        <w:rPr>
          <w:rtl/>
        </w:rPr>
        <w:t xml:space="preserve">كما جاء في وصف كلام الرسول </w:t>
      </w:r>
      <w:r w:rsidRPr="00D7004D">
        <w:rPr>
          <w:rStyle w:val="libAlaemChar"/>
          <w:rtl/>
        </w:rPr>
        <w:t>صلى‌الله‌عليه‌وآله‌وسلم</w:t>
      </w:r>
      <w:r>
        <w:rPr>
          <w:rtl/>
        </w:rPr>
        <w:t xml:space="preserve">: </w:t>
      </w:r>
      <w:r w:rsidRPr="00BB265D">
        <w:rPr>
          <w:rtl/>
        </w:rPr>
        <w:t>فصل</w:t>
      </w:r>
      <w:r>
        <w:rPr>
          <w:rtl/>
        </w:rPr>
        <w:t xml:space="preserve">، </w:t>
      </w:r>
      <w:r w:rsidRPr="00BB265D">
        <w:rPr>
          <w:rtl/>
        </w:rPr>
        <w:t>لا نزر</w:t>
      </w:r>
      <w:r>
        <w:rPr>
          <w:rtl/>
        </w:rPr>
        <w:t xml:space="preserve">، </w:t>
      </w:r>
      <w:r w:rsidRPr="00BB265D">
        <w:rPr>
          <w:rtl/>
        </w:rPr>
        <w:t xml:space="preserve">ولا هذر </w:t>
      </w:r>
      <w:r w:rsidRPr="00D736D6">
        <w:rPr>
          <w:rStyle w:val="libFootnotenumChar"/>
          <w:rtl/>
        </w:rPr>
        <w:t>(3)</w:t>
      </w:r>
      <w:r>
        <w:rPr>
          <w:rtl/>
        </w:rPr>
        <w:t>.</w:t>
      </w:r>
    </w:p>
    <w:p w:rsidR="009E6576" w:rsidRPr="00BB265D" w:rsidRDefault="009E6576" w:rsidP="00393F8B">
      <w:pPr>
        <w:pStyle w:val="libNormal"/>
        <w:rPr>
          <w:rtl/>
        </w:rPr>
      </w:pPr>
      <w:r w:rsidRPr="00BB265D">
        <w:rPr>
          <w:rtl/>
        </w:rPr>
        <w:t xml:space="preserve">وعن عليّ </w:t>
      </w:r>
      <w:r w:rsidRPr="00D7004D">
        <w:rPr>
          <w:rStyle w:val="libAlaemChar"/>
          <w:rtl/>
        </w:rPr>
        <w:t>عليه‌السلام</w:t>
      </w:r>
      <w:r>
        <w:rPr>
          <w:rtl/>
        </w:rPr>
        <w:t xml:space="preserve">: </w:t>
      </w:r>
      <w:r w:rsidRPr="00BB265D">
        <w:rPr>
          <w:rtl/>
        </w:rPr>
        <w:t>«هو قوله</w:t>
      </w:r>
      <w:r>
        <w:rPr>
          <w:rtl/>
        </w:rPr>
        <w:t xml:space="preserve">: </w:t>
      </w:r>
      <w:r w:rsidRPr="00BB265D">
        <w:rPr>
          <w:rtl/>
        </w:rPr>
        <w:t>البيّنة على المدّعي</w:t>
      </w:r>
      <w:r>
        <w:rPr>
          <w:rtl/>
        </w:rPr>
        <w:t xml:space="preserve">، </w:t>
      </w:r>
      <w:r w:rsidRPr="00BB265D">
        <w:rPr>
          <w:rtl/>
        </w:rPr>
        <w:t>واليمين على المدّعى عليه»</w:t>
      </w:r>
      <w:r>
        <w:rPr>
          <w:rtl/>
        </w:rPr>
        <w:t>.</w:t>
      </w:r>
    </w:p>
    <w:p w:rsidR="009E6576" w:rsidRPr="00BB265D" w:rsidRDefault="009E6576" w:rsidP="00393F8B">
      <w:pPr>
        <w:pStyle w:val="libNormal"/>
        <w:rPr>
          <w:rtl/>
        </w:rPr>
      </w:pPr>
      <w:r w:rsidRPr="00BB265D">
        <w:rPr>
          <w:rtl/>
        </w:rPr>
        <w:t>روي</w:t>
      </w:r>
      <w:r>
        <w:rPr>
          <w:rtl/>
        </w:rPr>
        <w:t xml:space="preserve">: </w:t>
      </w:r>
      <w:r w:rsidRPr="00BB265D">
        <w:rPr>
          <w:rtl/>
        </w:rPr>
        <w:t xml:space="preserve">أنّه كان أهل زمان داود </w:t>
      </w:r>
      <w:r w:rsidRPr="00D7004D">
        <w:rPr>
          <w:rStyle w:val="libAlaemChar"/>
          <w:rtl/>
        </w:rPr>
        <w:t>عليه‌السلام</w:t>
      </w:r>
      <w:r w:rsidRPr="00BB265D">
        <w:rPr>
          <w:rtl/>
        </w:rPr>
        <w:t xml:space="preserve"> يسأل بعضهم بعضا أن ينزل له عن امرأته</w:t>
      </w:r>
      <w:r>
        <w:rPr>
          <w:rtl/>
        </w:rPr>
        <w:t xml:space="preserve">، </w:t>
      </w:r>
      <w:r w:rsidRPr="00BB265D">
        <w:rPr>
          <w:rtl/>
        </w:rPr>
        <w:t>فيتزوّجها إذا أعجبته. وكانت لهم عادة في المواساة بذلك قد اعتادوها. وقد روي</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أي</w:t>
      </w:r>
      <w:r>
        <w:rPr>
          <w:rtl/>
        </w:rPr>
        <w:t xml:space="preserve">: </w:t>
      </w:r>
      <w:r w:rsidRPr="00BB265D">
        <w:rPr>
          <w:rtl/>
        </w:rPr>
        <w:t>لابس اللأمة</w:t>
      </w:r>
      <w:r>
        <w:rPr>
          <w:rtl/>
        </w:rPr>
        <w:t xml:space="preserve">، </w:t>
      </w:r>
      <w:r w:rsidRPr="00BB265D">
        <w:rPr>
          <w:rtl/>
        </w:rPr>
        <w:t>وهي الدرع.</w:t>
      </w:r>
    </w:p>
    <w:p w:rsidR="009E6576" w:rsidRPr="00BB265D" w:rsidRDefault="009E6576" w:rsidP="00D736D6">
      <w:pPr>
        <w:pStyle w:val="libFootnote0"/>
        <w:rPr>
          <w:rtl/>
        </w:rPr>
      </w:pPr>
      <w:r>
        <w:rPr>
          <w:rtl/>
        </w:rPr>
        <w:t>(</w:t>
      </w:r>
      <w:r w:rsidRPr="00BB265D">
        <w:rPr>
          <w:rtl/>
        </w:rPr>
        <w:t>2) يقال</w:t>
      </w:r>
      <w:r>
        <w:rPr>
          <w:rtl/>
        </w:rPr>
        <w:t xml:space="preserve">: </w:t>
      </w:r>
      <w:r w:rsidRPr="00BB265D">
        <w:rPr>
          <w:rtl/>
        </w:rPr>
        <w:t>هو صوم</w:t>
      </w:r>
      <w:r>
        <w:rPr>
          <w:rtl/>
        </w:rPr>
        <w:t xml:space="preserve">، </w:t>
      </w:r>
      <w:r w:rsidRPr="00BB265D">
        <w:rPr>
          <w:rtl/>
        </w:rPr>
        <w:t>أي</w:t>
      </w:r>
      <w:r>
        <w:rPr>
          <w:rtl/>
        </w:rPr>
        <w:t xml:space="preserve">: </w:t>
      </w:r>
      <w:r w:rsidRPr="00BB265D">
        <w:rPr>
          <w:rtl/>
        </w:rPr>
        <w:t>صائم. ورجل زور</w:t>
      </w:r>
      <w:r>
        <w:rPr>
          <w:rtl/>
        </w:rPr>
        <w:t xml:space="preserve">، </w:t>
      </w:r>
      <w:r w:rsidRPr="00BB265D">
        <w:rPr>
          <w:rtl/>
        </w:rPr>
        <w:t>أي</w:t>
      </w:r>
      <w:r>
        <w:rPr>
          <w:rtl/>
        </w:rPr>
        <w:t xml:space="preserve">: </w:t>
      </w:r>
      <w:r w:rsidRPr="00BB265D">
        <w:rPr>
          <w:rtl/>
        </w:rPr>
        <w:t>زائر.</w:t>
      </w:r>
    </w:p>
    <w:p w:rsidR="009E6576" w:rsidRPr="00BB265D" w:rsidRDefault="009E6576" w:rsidP="00D736D6">
      <w:pPr>
        <w:pStyle w:val="libFootnote0"/>
        <w:rPr>
          <w:rtl/>
        </w:rPr>
      </w:pPr>
      <w:r>
        <w:rPr>
          <w:rtl/>
        </w:rPr>
        <w:t>(</w:t>
      </w:r>
      <w:r w:rsidRPr="00BB265D">
        <w:rPr>
          <w:rtl/>
        </w:rPr>
        <w:t>3) النزر</w:t>
      </w:r>
      <w:r>
        <w:rPr>
          <w:rtl/>
        </w:rPr>
        <w:t xml:space="preserve">: </w:t>
      </w:r>
      <w:r w:rsidRPr="00BB265D">
        <w:rPr>
          <w:rtl/>
        </w:rPr>
        <w:t>القليل. والهذر</w:t>
      </w:r>
      <w:r>
        <w:rPr>
          <w:rtl/>
        </w:rPr>
        <w:t xml:space="preserve">: </w:t>
      </w:r>
      <w:r w:rsidRPr="00BB265D">
        <w:rPr>
          <w:rtl/>
        </w:rPr>
        <w:t>الكلام الرديء الّذي لا يعبأ به.</w:t>
      </w:r>
    </w:p>
    <w:p w:rsidR="009E6576" w:rsidRPr="00BB265D" w:rsidRDefault="009E6576" w:rsidP="00393F8B">
      <w:pPr>
        <w:pStyle w:val="libNormal0"/>
        <w:rPr>
          <w:rtl/>
        </w:rPr>
      </w:pPr>
      <w:r>
        <w:rPr>
          <w:rtl/>
        </w:rPr>
        <w:br w:type="page"/>
      </w:r>
      <w:r w:rsidRPr="00BB265D">
        <w:rPr>
          <w:rtl/>
        </w:rPr>
        <w:lastRenderedPageBreak/>
        <w:t xml:space="preserve">أنّ الأنصار أيضا كانوا يواسون المهاجرين مثل ذلك. فاتّفق </w:t>
      </w:r>
      <w:r w:rsidRPr="00D736D6">
        <w:rPr>
          <w:rStyle w:val="libFootnotenumChar"/>
          <w:rtl/>
        </w:rPr>
        <w:t>(1)</w:t>
      </w:r>
      <w:r w:rsidRPr="00BB265D">
        <w:rPr>
          <w:rtl/>
        </w:rPr>
        <w:t xml:space="preserve"> أنّ عين داود وقعت على امرأة رجل يقال له</w:t>
      </w:r>
      <w:r>
        <w:rPr>
          <w:rtl/>
        </w:rPr>
        <w:t xml:space="preserve">: </w:t>
      </w:r>
      <w:r w:rsidRPr="00BB265D">
        <w:rPr>
          <w:rtl/>
        </w:rPr>
        <w:t>أوريا</w:t>
      </w:r>
      <w:r>
        <w:rPr>
          <w:rtl/>
        </w:rPr>
        <w:t xml:space="preserve">، </w:t>
      </w:r>
      <w:r w:rsidRPr="00BB265D">
        <w:rPr>
          <w:rtl/>
        </w:rPr>
        <w:t>وقيل</w:t>
      </w:r>
      <w:r>
        <w:rPr>
          <w:rtl/>
        </w:rPr>
        <w:t xml:space="preserve">: </w:t>
      </w:r>
      <w:r w:rsidRPr="00BB265D">
        <w:rPr>
          <w:rtl/>
        </w:rPr>
        <w:t>هو أخوه</w:t>
      </w:r>
      <w:r>
        <w:rPr>
          <w:rtl/>
        </w:rPr>
        <w:t xml:space="preserve">، </w:t>
      </w:r>
      <w:r w:rsidRPr="00BB265D">
        <w:rPr>
          <w:rtl/>
        </w:rPr>
        <w:t>فأحبّها</w:t>
      </w:r>
      <w:r>
        <w:rPr>
          <w:rtl/>
        </w:rPr>
        <w:t xml:space="preserve">، </w:t>
      </w:r>
      <w:r w:rsidRPr="00BB265D">
        <w:rPr>
          <w:rtl/>
        </w:rPr>
        <w:t>فسأله النزول له عنها</w:t>
      </w:r>
      <w:r>
        <w:rPr>
          <w:rtl/>
        </w:rPr>
        <w:t xml:space="preserve">، </w:t>
      </w:r>
      <w:r w:rsidRPr="00BB265D">
        <w:rPr>
          <w:rtl/>
        </w:rPr>
        <w:t>فاستحى أن يردّه ففعل</w:t>
      </w:r>
      <w:r>
        <w:rPr>
          <w:rtl/>
        </w:rPr>
        <w:t xml:space="preserve">، </w:t>
      </w:r>
      <w:r w:rsidRPr="00BB265D">
        <w:rPr>
          <w:rtl/>
        </w:rPr>
        <w:t>فتزوّجها</w:t>
      </w:r>
      <w:r>
        <w:rPr>
          <w:rtl/>
        </w:rPr>
        <w:t xml:space="preserve">، </w:t>
      </w:r>
      <w:r w:rsidRPr="00BB265D">
        <w:rPr>
          <w:rtl/>
        </w:rPr>
        <w:t>وهي أمّ سليمان. فعوتب بأنّك مع عظم منزلتك</w:t>
      </w:r>
      <w:r>
        <w:rPr>
          <w:rtl/>
        </w:rPr>
        <w:t xml:space="preserve">، </w:t>
      </w:r>
      <w:r w:rsidRPr="00BB265D">
        <w:rPr>
          <w:rtl/>
        </w:rPr>
        <w:t>وارتفاع مرتبتك</w:t>
      </w:r>
      <w:r>
        <w:rPr>
          <w:rtl/>
        </w:rPr>
        <w:t xml:space="preserve">، </w:t>
      </w:r>
      <w:r w:rsidRPr="00BB265D">
        <w:rPr>
          <w:rtl/>
        </w:rPr>
        <w:t>وكبر شأنك</w:t>
      </w:r>
      <w:r>
        <w:rPr>
          <w:rtl/>
        </w:rPr>
        <w:t xml:space="preserve">، </w:t>
      </w:r>
      <w:r w:rsidRPr="00BB265D">
        <w:rPr>
          <w:rtl/>
        </w:rPr>
        <w:t>وكثرة نسائك</w:t>
      </w:r>
      <w:r>
        <w:rPr>
          <w:rtl/>
        </w:rPr>
        <w:t xml:space="preserve">، </w:t>
      </w:r>
      <w:r w:rsidRPr="00BB265D">
        <w:rPr>
          <w:rtl/>
        </w:rPr>
        <w:t>لم يكن ينبغي لك أن تسأل رجلا ليس له إلّا امرأة واحدة النزول</w:t>
      </w:r>
      <w:r>
        <w:rPr>
          <w:rtl/>
        </w:rPr>
        <w:t xml:space="preserve">، </w:t>
      </w:r>
      <w:r w:rsidRPr="00BB265D">
        <w:rPr>
          <w:rtl/>
        </w:rPr>
        <w:t>بل كان ملائم شأنك الرفيع مغالبة هواك</w:t>
      </w:r>
      <w:r>
        <w:rPr>
          <w:rtl/>
        </w:rPr>
        <w:t xml:space="preserve">، </w:t>
      </w:r>
      <w:r w:rsidRPr="00BB265D">
        <w:rPr>
          <w:rtl/>
        </w:rPr>
        <w:t>وقهر نفسك</w:t>
      </w:r>
      <w:r>
        <w:rPr>
          <w:rtl/>
        </w:rPr>
        <w:t xml:space="preserve">، </w:t>
      </w:r>
      <w:r w:rsidRPr="00BB265D">
        <w:rPr>
          <w:rtl/>
        </w:rPr>
        <w:t>والصبر على ما امتحنت به. فعوتب على ذلك بنزول ملكين عليه</w:t>
      </w:r>
      <w:r>
        <w:rPr>
          <w:rtl/>
        </w:rPr>
        <w:t xml:space="preserve">، </w:t>
      </w:r>
      <w:r w:rsidRPr="00BB265D">
        <w:rPr>
          <w:rtl/>
        </w:rPr>
        <w:t>كما حكاه الله سبحانه</w:t>
      </w:r>
      <w:r>
        <w:rPr>
          <w:rtl/>
        </w:rPr>
        <w:t xml:space="preserve">، </w:t>
      </w:r>
      <w:r w:rsidRPr="00BB265D">
        <w:rPr>
          <w:rtl/>
        </w:rPr>
        <w:t>بعد أن أخبر أنّه أعطي الحكمة وفصل الخطاب.</w:t>
      </w:r>
    </w:p>
    <w:p w:rsidR="009E6576" w:rsidRPr="00125393" w:rsidRDefault="009E6576" w:rsidP="00393F8B">
      <w:pPr>
        <w:pStyle w:val="libNormal"/>
        <w:rPr>
          <w:rStyle w:val="libAieChar"/>
          <w:rtl/>
        </w:rPr>
      </w:pPr>
      <w:r w:rsidRPr="00D7004D">
        <w:rPr>
          <w:rStyle w:val="libAlaemChar"/>
          <w:rtl/>
        </w:rPr>
        <w:t>(</w:t>
      </w:r>
      <w:r w:rsidRPr="00125393">
        <w:rPr>
          <w:rStyle w:val="libAieChar"/>
          <w:rtl/>
        </w:rPr>
        <w:t>وَهَلْ أَتاكَ نَبَأُ الْخَصْمِ إِذْ تَسَوَّرُوا الْمِحْرابَ (21) إِذْ دَخَلُوا عَلى داوُدَ فَفَزِعَ مِنْهُمْ قالُوا لا تَخَفْ خَصْمانِ بَغى بَعْضُنا عَلى بَعْضٍ فَاحْكُمْ بَيْنَنا بِالْحَقِّ وَلا تُشْطِطْ وَاهْدِنا إِلى سَواءِ الصِّراطِ (22) إِنَّ هذا أَخِي لَهُ تِسْعٌ وَتِسْعُونَ نَعْجَةً وَلِيَ نَعْجَةٌ واحِدَةٌ فَقالَ أَكْفِلْنِيها وَعَزَّنِي فِي الْخِطابِ</w:t>
      </w:r>
    </w:p>
    <w:p w:rsidR="009E6576" w:rsidRPr="00BB265D" w:rsidRDefault="009E6576" w:rsidP="004074D8">
      <w:pPr>
        <w:pStyle w:val="libLine"/>
        <w:rPr>
          <w:rtl/>
        </w:rPr>
      </w:pPr>
      <w:r w:rsidRPr="00BB265D">
        <w:rPr>
          <w:rtl/>
        </w:rPr>
        <w:t>__________________</w:t>
      </w:r>
    </w:p>
    <w:p w:rsidR="009E6576" w:rsidRPr="00F25037" w:rsidRDefault="009E6576" w:rsidP="00D736D6">
      <w:pPr>
        <w:pStyle w:val="libFootnote0"/>
        <w:rPr>
          <w:rtl/>
        </w:rPr>
      </w:pPr>
      <w:r>
        <w:rPr>
          <w:rtl/>
        </w:rPr>
        <w:t>(</w:t>
      </w:r>
      <w:r w:rsidRPr="00BB265D">
        <w:rPr>
          <w:rtl/>
        </w:rPr>
        <w:t xml:space="preserve">1) هذه الرواية رواها البيضاوي في </w:t>
      </w:r>
      <w:r>
        <w:rPr>
          <w:rtl/>
        </w:rPr>
        <w:t>(</w:t>
      </w:r>
      <w:r w:rsidRPr="00BB265D">
        <w:rPr>
          <w:rtl/>
        </w:rPr>
        <w:t>أنوار التنزيل 5</w:t>
      </w:r>
      <w:r>
        <w:rPr>
          <w:rtl/>
        </w:rPr>
        <w:t xml:space="preserve">: </w:t>
      </w:r>
      <w:r w:rsidRPr="00BB265D">
        <w:rPr>
          <w:rtl/>
        </w:rPr>
        <w:t>17</w:t>
      </w:r>
      <w:r>
        <w:rPr>
          <w:rtl/>
        </w:rPr>
        <w:t>)</w:t>
      </w:r>
      <w:r w:rsidRPr="00BB265D">
        <w:rPr>
          <w:rtl/>
        </w:rPr>
        <w:t xml:space="preserve"> وغيره من المفسّرين. وليت المفسّر </w:t>
      </w:r>
      <w:r w:rsidRPr="00D7004D">
        <w:rPr>
          <w:rStyle w:val="libAlaemChar"/>
          <w:rtl/>
        </w:rPr>
        <w:t>قدس‌سره</w:t>
      </w:r>
      <w:r w:rsidRPr="00BB265D">
        <w:rPr>
          <w:rtl/>
        </w:rPr>
        <w:t xml:space="preserve"> لم يذكرها أصلا</w:t>
      </w:r>
      <w:r>
        <w:rPr>
          <w:rtl/>
        </w:rPr>
        <w:t xml:space="preserve">، </w:t>
      </w:r>
      <w:r w:rsidRPr="00BB265D">
        <w:rPr>
          <w:rtl/>
        </w:rPr>
        <w:t xml:space="preserve">لأنّها تتنافى وقداسة الأنبياء </w:t>
      </w:r>
      <w:r w:rsidRPr="00D7004D">
        <w:rPr>
          <w:rStyle w:val="libAlaemChar"/>
          <w:rtl/>
        </w:rPr>
        <w:t>عليهم‌السلام</w:t>
      </w:r>
      <w:r w:rsidRPr="00BB265D">
        <w:rPr>
          <w:rtl/>
        </w:rPr>
        <w:t xml:space="preserve"> وعصمتهم</w:t>
      </w:r>
      <w:r>
        <w:rPr>
          <w:rtl/>
        </w:rPr>
        <w:t xml:space="preserve">، </w:t>
      </w:r>
      <w:r w:rsidRPr="00BB265D">
        <w:rPr>
          <w:rtl/>
        </w:rPr>
        <w:t xml:space="preserve">وتتضمّن أفحش الافتراء والظلم على داود </w:t>
      </w:r>
      <w:r w:rsidRPr="00D7004D">
        <w:rPr>
          <w:rStyle w:val="libAlaemChar"/>
          <w:rtl/>
        </w:rPr>
        <w:t>عليه‌السلام</w:t>
      </w:r>
      <w:r>
        <w:rPr>
          <w:rtl/>
        </w:rPr>
        <w:t xml:space="preserve">، </w:t>
      </w:r>
      <w:r w:rsidRPr="00BB265D">
        <w:rPr>
          <w:rtl/>
        </w:rPr>
        <w:t>ونسبة الخلاعة والمجون ومعاشقة حلائل الناس إليه</w:t>
      </w:r>
      <w:r>
        <w:rPr>
          <w:rtl/>
        </w:rPr>
        <w:t xml:space="preserve">، </w:t>
      </w:r>
      <w:r w:rsidRPr="00BB265D">
        <w:rPr>
          <w:rtl/>
        </w:rPr>
        <w:t>ممّا يتعاطاه الفسقة والمستهترين بحرمات الله تعالى. وفي لفظ البيضاوي</w:t>
      </w:r>
      <w:r>
        <w:rPr>
          <w:rtl/>
        </w:rPr>
        <w:t xml:space="preserve">: </w:t>
      </w:r>
      <w:r w:rsidRPr="00BB265D">
        <w:rPr>
          <w:rtl/>
        </w:rPr>
        <w:t>فعشقها. مع أنّه روى ذيل هذه الرواية</w:t>
      </w:r>
      <w:r>
        <w:rPr>
          <w:rFonts w:hint="cs"/>
          <w:rtl/>
        </w:rPr>
        <w:t xml:space="preserve"> </w:t>
      </w:r>
      <w:r w:rsidRPr="00F25037">
        <w:rPr>
          <w:rtl/>
        </w:rPr>
        <w:t xml:space="preserve">عن عليّ </w:t>
      </w:r>
      <w:r w:rsidRPr="00D7004D">
        <w:rPr>
          <w:rStyle w:val="libAlaemChar"/>
          <w:rtl/>
        </w:rPr>
        <w:t>عليه‌السلام</w:t>
      </w:r>
      <w:r>
        <w:rPr>
          <w:rtl/>
        </w:rPr>
        <w:t xml:space="preserve">: </w:t>
      </w:r>
      <w:r w:rsidRPr="00F25037">
        <w:rPr>
          <w:rtl/>
        </w:rPr>
        <w:t>«أنّ من حدّث بحديث داود على ما يرويه القصّاص جلدته مائة وستّين»</w:t>
      </w:r>
      <w:r>
        <w:rPr>
          <w:rtl/>
        </w:rPr>
        <w:t>.</w:t>
      </w:r>
      <w:r>
        <w:rPr>
          <w:rFonts w:hint="cs"/>
          <w:rtl/>
        </w:rPr>
        <w:t xml:space="preserve"> </w:t>
      </w:r>
      <w:r w:rsidRPr="00F25037">
        <w:rPr>
          <w:rtl/>
        </w:rPr>
        <w:t>وناهيك بهذا حكما قاطعا</w:t>
      </w:r>
      <w:r>
        <w:rPr>
          <w:rtl/>
        </w:rPr>
        <w:t xml:space="preserve">، </w:t>
      </w:r>
      <w:r w:rsidRPr="00F25037">
        <w:rPr>
          <w:rtl/>
        </w:rPr>
        <w:t>وعقابا صارما</w:t>
      </w:r>
      <w:r>
        <w:rPr>
          <w:rtl/>
        </w:rPr>
        <w:t xml:space="preserve">، </w:t>
      </w:r>
      <w:r w:rsidRPr="00F25037">
        <w:rPr>
          <w:rtl/>
        </w:rPr>
        <w:t>وهو إمام المتّقين</w:t>
      </w:r>
      <w:r>
        <w:rPr>
          <w:rtl/>
        </w:rPr>
        <w:t xml:space="preserve">، </w:t>
      </w:r>
      <w:r w:rsidRPr="00F25037">
        <w:rPr>
          <w:rtl/>
        </w:rPr>
        <w:t>وأقضى الأمّة</w:t>
      </w:r>
      <w:r>
        <w:rPr>
          <w:rtl/>
        </w:rPr>
        <w:t xml:space="preserve">، </w:t>
      </w:r>
      <w:r w:rsidRPr="00F25037">
        <w:rPr>
          <w:rtl/>
        </w:rPr>
        <w:t>على ما نطق به الرسول الأعظم صلى‌الله‌عليه‌وآله‌وسلم. ولعلّ جلد مائة وستّين حدّ الفرية على الأنبياء.</w:t>
      </w:r>
      <w:r>
        <w:rPr>
          <w:rFonts w:hint="cs"/>
          <w:rtl/>
        </w:rPr>
        <w:t xml:space="preserve"> </w:t>
      </w:r>
      <w:r w:rsidRPr="00F25037">
        <w:rPr>
          <w:rtl/>
        </w:rPr>
        <w:t>فالرواية أشبه ما تكون من خرافات الجهّال والدجّالين</w:t>
      </w:r>
      <w:r>
        <w:rPr>
          <w:rtl/>
        </w:rPr>
        <w:t xml:space="preserve">، </w:t>
      </w:r>
      <w:r w:rsidRPr="00F25037">
        <w:rPr>
          <w:rtl/>
        </w:rPr>
        <w:t>وأساطير القصّاص والمشعوذين.</w:t>
      </w:r>
      <w:r>
        <w:rPr>
          <w:rFonts w:hint="cs"/>
          <w:rtl/>
        </w:rPr>
        <w:t xml:space="preserve"> </w:t>
      </w:r>
      <w:r w:rsidRPr="00F25037">
        <w:rPr>
          <w:rtl/>
        </w:rPr>
        <w:t>ورحم الله المفسّر</w:t>
      </w:r>
      <w:r>
        <w:rPr>
          <w:rtl/>
        </w:rPr>
        <w:t xml:space="preserve">، </w:t>
      </w:r>
      <w:r w:rsidRPr="00F25037">
        <w:rPr>
          <w:rtl/>
        </w:rPr>
        <w:t>فما كان الأجدر والأليق به أن يطوي عن ذكرها كشحا</w:t>
      </w:r>
      <w:r>
        <w:rPr>
          <w:rtl/>
        </w:rPr>
        <w:t xml:space="preserve">، </w:t>
      </w:r>
      <w:r w:rsidRPr="00F25037">
        <w:rPr>
          <w:rtl/>
        </w:rPr>
        <w:t>ويتركها في قفص المهملات والموضوعات.</w:t>
      </w:r>
    </w:p>
    <w:p w:rsidR="009E6576" w:rsidRPr="00BB265D" w:rsidRDefault="009E6576" w:rsidP="00393F8B">
      <w:pPr>
        <w:pStyle w:val="libNormal0"/>
        <w:rPr>
          <w:rtl/>
        </w:rPr>
      </w:pPr>
      <w:r>
        <w:rPr>
          <w:rtl/>
        </w:rPr>
        <w:br w:type="page"/>
      </w:r>
      <w:r w:rsidRPr="00125393">
        <w:rPr>
          <w:rStyle w:val="libAieChar"/>
          <w:rtl/>
        </w:rPr>
        <w:lastRenderedPageBreak/>
        <w:t>(23) قالَ لَقَدْ ظَلَمَكَ بِسُؤالِ نَعْجَتِكَ إِلى نِعاجِهِ وَإِنَّ كَثِيراً مِنَ الْخُلَطاءِ لَيَبْغِي بَعْضُهُمْ عَلى بَعْضٍ إِلاَّ الَّذِينَ آمَنُوا وَعَمِلُوا الصَّالِحاتِ وَقَلِيلٌ ما هُمْ وَظَنَّ داوُدُ أَنَّما فَتَنَّاهُ فَاسْتَغْفَرَ رَبَّهُ وَخَرَّ راكِعاً وَأَنابَ (24) فَغَفَرْنا لَهُ ذلِكَ وَإِنَّ لَهُ عِنْدَنا لَزُلْفى وَحُسْنَ مَآبٍ (25) يا داوُدُ إِنَّا جَعَلْناكَ خَلِيفَةً فِي الْأَرْضِ فَاحْكُمْ بَيْنَ النَّاسِ بِالْحَقِّ وَلا تَتَّبِعِ الْهَوى فَيُضِلَّكَ عَنْ سَبِيلِ اللهِ إِنَّ الَّذِينَ يَضِلُّونَ عَنْ سَبِيلِ اللهِ لَهُمْ عَذابٌ شَدِيدٌ بِما نَسُوا يَوْمَ الْحِسابِ (26)</w:t>
      </w:r>
      <w:r w:rsidRPr="00D7004D">
        <w:rPr>
          <w:rStyle w:val="libAlaemChar"/>
          <w:rtl/>
        </w:rPr>
        <w:t>)</w:t>
      </w:r>
    </w:p>
    <w:p w:rsidR="009E6576" w:rsidRPr="00BB265D" w:rsidRDefault="009E6576" w:rsidP="00393F8B">
      <w:pPr>
        <w:pStyle w:val="libNormal"/>
        <w:rPr>
          <w:rtl/>
        </w:rPr>
      </w:pPr>
      <w:r w:rsidRPr="00D7004D">
        <w:rPr>
          <w:rStyle w:val="libAlaemChar"/>
          <w:rtl/>
        </w:rPr>
        <w:t>(</w:t>
      </w:r>
      <w:r w:rsidRPr="00125393">
        <w:rPr>
          <w:rStyle w:val="libAieChar"/>
          <w:rtl/>
        </w:rPr>
        <w:t>وَهَلْ أَتاكَ نَبَأُ الْخَصْمِ</w:t>
      </w:r>
      <w:r w:rsidRPr="00D7004D">
        <w:rPr>
          <w:rStyle w:val="libAlaemChar"/>
          <w:rtl/>
        </w:rPr>
        <w:t>)</w:t>
      </w:r>
      <w:r w:rsidRPr="00BB265D">
        <w:rPr>
          <w:rtl/>
        </w:rPr>
        <w:t xml:space="preserve"> معنى الاستفهام التعجيب</w:t>
      </w:r>
      <w:r>
        <w:rPr>
          <w:rtl/>
        </w:rPr>
        <w:t xml:space="preserve">، </w:t>
      </w:r>
      <w:r w:rsidRPr="00BB265D">
        <w:rPr>
          <w:rtl/>
        </w:rPr>
        <w:t>والتشويق إلى استماعه</w:t>
      </w:r>
      <w:r>
        <w:rPr>
          <w:rtl/>
        </w:rPr>
        <w:t xml:space="preserve">، </w:t>
      </w:r>
      <w:r w:rsidRPr="00BB265D">
        <w:rPr>
          <w:rtl/>
        </w:rPr>
        <w:t>والتنبيه على موضع إخلاله ببعض ما كان ينبغي أن يفعله. والخصم في الأصل مصدر يقع على الواحد والجمع</w:t>
      </w:r>
      <w:r>
        <w:rPr>
          <w:rtl/>
        </w:rPr>
        <w:t xml:space="preserve">، </w:t>
      </w:r>
      <w:r w:rsidRPr="00BB265D">
        <w:rPr>
          <w:rtl/>
        </w:rPr>
        <w:t>كالضيف في قول الله تعالى</w:t>
      </w:r>
      <w:r>
        <w:rPr>
          <w:rtl/>
        </w:rPr>
        <w:t xml:space="preserve">: </w:t>
      </w:r>
      <w:r w:rsidRPr="00D7004D">
        <w:rPr>
          <w:rStyle w:val="libAlaemChar"/>
          <w:rtl/>
        </w:rPr>
        <w:t>(</w:t>
      </w:r>
      <w:r w:rsidRPr="00125393">
        <w:rPr>
          <w:rStyle w:val="libAieChar"/>
          <w:rtl/>
        </w:rPr>
        <w:t>حَدِيثُ ضَيْفِ إِبْراهِيمَ الْمُكْرَمِينَ</w:t>
      </w:r>
      <w:r w:rsidRPr="00D7004D">
        <w:rPr>
          <w:rStyle w:val="libAlaemChar"/>
          <w:rtl/>
        </w:rPr>
        <w:t>)</w:t>
      </w:r>
      <w:r w:rsidRPr="00BB265D">
        <w:rPr>
          <w:rtl/>
        </w:rPr>
        <w:t xml:space="preserve"> </w:t>
      </w:r>
      <w:r w:rsidRPr="00D736D6">
        <w:rPr>
          <w:rStyle w:val="libFootnotenumChar"/>
          <w:rtl/>
        </w:rPr>
        <w:t>(1)</w:t>
      </w:r>
      <w:r>
        <w:rPr>
          <w:rtl/>
        </w:rPr>
        <w:t>.</w:t>
      </w:r>
    </w:p>
    <w:p w:rsidR="009E6576" w:rsidRPr="00BB265D" w:rsidRDefault="009E6576" w:rsidP="00393F8B">
      <w:pPr>
        <w:pStyle w:val="libNormal"/>
        <w:rPr>
          <w:rtl/>
        </w:rPr>
      </w:pPr>
      <w:r w:rsidRPr="00BB265D">
        <w:rPr>
          <w:rtl/>
        </w:rPr>
        <w:t>والمعنى</w:t>
      </w:r>
      <w:r>
        <w:rPr>
          <w:rtl/>
        </w:rPr>
        <w:t xml:space="preserve">: </w:t>
      </w:r>
      <w:r w:rsidRPr="00BB265D">
        <w:rPr>
          <w:rtl/>
        </w:rPr>
        <w:t xml:space="preserve">هل بلغك خبر الخصماء </w:t>
      </w:r>
      <w:r w:rsidRPr="00D7004D">
        <w:rPr>
          <w:rStyle w:val="libAlaemChar"/>
          <w:rtl/>
        </w:rPr>
        <w:t>(</w:t>
      </w:r>
      <w:r w:rsidRPr="00125393">
        <w:rPr>
          <w:rStyle w:val="libAieChar"/>
          <w:rtl/>
        </w:rPr>
        <w:t>إِذْ تَسَوَّرُوا الْمِحْرابَ</w:t>
      </w:r>
      <w:r w:rsidRPr="00D7004D">
        <w:rPr>
          <w:rStyle w:val="libAlaemChar"/>
          <w:rtl/>
        </w:rPr>
        <w:t>)</w:t>
      </w:r>
      <w:r w:rsidRPr="00BB265D">
        <w:rPr>
          <w:rtl/>
        </w:rPr>
        <w:t xml:space="preserve"> إذ تصعّدوا سور الغرفة</w:t>
      </w:r>
      <w:r>
        <w:rPr>
          <w:rtl/>
        </w:rPr>
        <w:t xml:space="preserve">، </w:t>
      </w:r>
      <w:r w:rsidRPr="00BB265D">
        <w:rPr>
          <w:rtl/>
        </w:rPr>
        <w:t>وهي مصلّاه. والسور الحائط المرتفع. ونظيره</w:t>
      </w:r>
      <w:r>
        <w:rPr>
          <w:rtl/>
        </w:rPr>
        <w:t xml:space="preserve">: </w:t>
      </w:r>
      <w:r w:rsidRPr="00BB265D">
        <w:rPr>
          <w:rtl/>
        </w:rPr>
        <w:t>تسنّمه إذا علا سنامه</w:t>
      </w:r>
      <w:r>
        <w:rPr>
          <w:rtl/>
        </w:rPr>
        <w:t xml:space="preserve">، </w:t>
      </w:r>
      <w:r w:rsidRPr="00BB265D">
        <w:rPr>
          <w:rtl/>
        </w:rPr>
        <w:t xml:space="preserve">وتفرّعه إذا علا فرعه </w:t>
      </w:r>
      <w:r w:rsidRPr="00D736D6">
        <w:rPr>
          <w:rStyle w:val="libFootnotenumChar"/>
          <w:rtl/>
        </w:rPr>
        <w:t>(2)</w:t>
      </w:r>
      <w:r>
        <w:rPr>
          <w:rtl/>
        </w:rPr>
        <w:t>.</w:t>
      </w:r>
    </w:p>
    <w:p w:rsidR="009E6576" w:rsidRPr="00BB265D" w:rsidRDefault="009E6576" w:rsidP="00393F8B">
      <w:pPr>
        <w:pStyle w:val="libNormal"/>
        <w:rPr>
          <w:rtl/>
        </w:rPr>
      </w:pPr>
      <w:r>
        <w:rPr>
          <w:rtl/>
        </w:rPr>
        <w:t>و «</w:t>
      </w:r>
      <w:r w:rsidRPr="00BB265D">
        <w:rPr>
          <w:rtl/>
        </w:rPr>
        <w:t>إذ» متعلّق بمحذوف</w:t>
      </w:r>
      <w:r>
        <w:rPr>
          <w:rtl/>
        </w:rPr>
        <w:t xml:space="preserve">، </w:t>
      </w:r>
      <w:r w:rsidRPr="00BB265D">
        <w:rPr>
          <w:rtl/>
        </w:rPr>
        <w:t>أي</w:t>
      </w:r>
      <w:r>
        <w:rPr>
          <w:rtl/>
        </w:rPr>
        <w:t xml:space="preserve">: </w:t>
      </w:r>
      <w:r w:rsidRPr="00BB265D">
        <w:rPr>
          <w:rtl/>
        </w:rPr>
        <w:t>نبأ تحاكم الخصماء إذ تسوّروا. أو بالنبإ</w:t>
      </w:r>
      <w:r>
        <w:rPr>
          <w:rtl/>
        </w:rPr>
        <w:t xml:space="preserve">، </w:t>
      </w:r>
      <w:r w:rsidRPr="00BB265D">
        <w:rPr>
          <w:rtl/>
        </w:rPr>
        <w:t>على</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الذاريات</w:t>
      </w:r>
      <w:r>
        <w:rPr>
          <w:rtl/>
        </w:rPr>
        <w:t xml:space="preserve">: </w:t>
      </w:r>
      <w:r w:rsidRPr="00BB265D">
        <w:rPr>
          <w:rtl/>
        </w:rPr>
        <w:t>24.</w:t>
      </w:r>
    </w:p>
    <w:p w:rsidR="009E6576" w:rsidRPr="00BB265D" w:rsidRDefault="009E6576" w:rsidP="00D736D6">
      <w:pPr>
        <w:pStyle w:val="libFootnote0"/>
        <w:rPr>
          <w:rtl/>
        </w:rPr>
      </w:pPr>
      <w:r>
        <w:rPr>
          <w:rtl/>
        </w:rPr>
        <w:t>(</w:t>
      </w:r>
      <w:r w:rsidRPr="00BB265D">
        <w:rPr>
          <w:rtl/>
        </w:rPr>
        <w:t>2) الفرع من كلّ شيء</w:t>
      </w:r>
      <w:r>
        <w:rPr>
          <w:rtl/>
        </w:rPr>
        <w:t xml:space="preserve">: </w:t>
      </w:r>
      <w:r w:rsidRPr="00BB265D">
        <w:rPr>
          <w:rtl/>
        </w:rPr>
        <w:t>أعلاه المتفرّع من أصله.</w:t>
      </w:r>
    </w:p>
    <w:p w:rsidR="009E6576" w:rsidRPr="00BB265D" w:rsidRDefault="009E6576" w:rsidP="00393F8B">
      <w:pPr>
        <w:pStyle w:val="libNormal0"/>
        <w:rPr>
          <w:rtl/>
        </w:rPr>
      </w:pPr>
      <w:r>
        <w:rPr>
          <w:rtl/>
        </w:rPr>
        <w:br w:type="page"/>
      </w:r>
      <w:r w:rsidRPr="00BB265D">
        <w:rPr>
          <w:rtl/>
        </w:rPr>
        <w:lastRenderedPageBreak/>
        <w:t>أنّ المراد به الواقع في عهد داود</w:t>
      </w:r>
      <w:r>
        <w:rPr>
          <w:rtl/>
        </w:rPr>
        <w:t xml:space="preserve">، </w:t>
      </w:r>
      <w:r w:rsidRPr="00BB265D">
        <w:rPr>
          <w:rtl/>
        </w:rPr>
        <w:t>وأنّ إسناد «أتى» إليه على حذف مضاف</w:t>
      </w:r>
      <w:r>
        <w:rPr>
          <w:rtl/>
        </w:rPr>
        <w:t xml:space="preserve">، </w:t>
      </w:r>
      <w:r w:rsidRPr="00BB265D">
        <w:rPr>
          <w:rtl/>
        </w:rPr>
        <w:t>أي</w:t>
      </w:r>
      <w:r>
        <w:rPr>
          <w:rtl/>
        </w:rPr>
        <w:t xml:space="preserve">: </w:t>
      </w:r>
      <w:r w:rsidRPr="00BB265D">
        <w:rPr>
          <w:rtl/>
        </w:rPr>
        <w:t>قصّة نبأ الخصم. أو بالخصم</w:t>
      </w:r>
      <w:r>
        <w:rPr>
          <w:rtl/>
        </w:rPr>
        <w:t>،</w:t>
      </w:r>
      <w:r w:rsidRPr="009E05E2">
        <w:rPr>
          <w:rtl/>
        </w:rPr>
        <w:t xml:space="preserve"> </w:t>
      </w:r>
      <w:r w:rsidRPr="00BB265D">
        <w:rPr>
          <w:rtl/>
        </w:rPr>
        <w:t>ل</w:t>
      </w:r>
      <w:r>
        <w:rPr>
          <w:rFonts w:hint="cs"/>
          <w:rtl/>
        </w:rPr>
        <w:t>ـ</w:t>
      </w:r>
      <w:r w:rsidRPr="00BB265D">
        <w:rPr>
          <w:rtl/>
        </w:rPr>
        <w:t>ما فيه من معنى الفعل. لا</w:t>
      </w:r>
      <w:r>
        <w:rPr>
          <w:rtl/>
        </w:rPr>
        <w:t xml:space="preserve"> بـ: </w:t>
      </w:r>
      <w:r w:rsidRPr="00BB265D">
        <w:rPr>
          <w:rtl/>
        </w:rPr>
        <w:t>أتى</w:t>
      </w:r>
      <w:r>
        <w:rPr>
          <w:rtl/>
        </w:rPr>
        <w:t xml:space="preserve">، </w:t>
      </w:r>
      <w:r w:rsidRPr="00BB265D">
        <w:rPr>
          <w:rtl/>
        </w:rPr>
        <w:t xml:space="preserve">لأنّ إتيانه الرسول </w:t>
      </w:r>
      <w:r w:rsidRPr="00D7004D">
        <w:rPr>
          <w:rStyle w:val="libAlaemChar"/>
          <w:rtl/>
        </w:rPr>
        <w:t>عليه‌السلام</w:t>
      </w:r>
      <w:r w:rsidRPr="00BB265D">
        <w:rPr>
          <w:rtl/>
        </w:rPr>
        <w:t xml:space="preserve"> لم يكن حينئذ.</w:t>
      </w:r>
    </w:p>
    <w:p w:rsidR="009E6576" w:rsidRPr="00BB265D" w:rsidRDefault="009E6576" w:rsidP="00393F8B">
      <w:pPr>
        <w:pStyle w:val="libNormal"/>
        <w:rPr>
          <w:rtl/>
        </w:rPr>
      </w:pPr>
      <w:r>
        <w:rPr>
          <w:rtl/>
        </w:rPr>
        <w:t>و «</w:t>
      </w:r>
      <w:r w:rsidRPr="00BB265D">
        <w:rPr>
          <w:rtl/>
        </w:rPr>
        <w:t>إذ» في قوله</w:t>
      </w:r>
      <w:r>
        <w:rPr>
          <w:rtl/>
        </w:rPr>
        <w:t xml:space="preserve">: </w:t>
      </w:r>
      <w:r w:rsidRPr="00D7004D">
        <w:rPr>
          <w:rStyle w:val="libAlaemChar"/>
          <w:rtl/>
        </w:rPr>
        <w:t>(</w:t>
      </w:r>
      <w:r w:rsidRPr="00125393">
        <w:rPr>
          <w:rStyle w:val="libAieChar"/>
          <w:rtl/>
        </w:rPr>
        <w:t>إِذْ دَخَلُوا عَلى داوُدَ</w:t>
      </w:r>
      <w:r w:rsidRPr="00D7004D">
        <w:rPr>
          <w:rStyle w:val="libAlaemChar"/>
          <w:rtl/>
        </w:rPr>
        <w:t>)</w:t>
      </w:r>
      <w:r w:rsidRPr="00BB265D">
        <w:rPr>
          <w:rtl/>
        </w:rPr>
        <w:t xml:space="preserve"> بدل من الأولى</w:t>
      </w:r>
      <w:r>
        <w:rPr>
          <w:rtl/>
        </w:rPr>
        <w:t xml:space="preserve">، </w:t>
      </w:r>
      <w:r w:rsidRPr="00BB265D">
        <w:rPr>
          <w:rtl/>
        </w:rPr>
        <w:t>أو ظرف</w:t>
      </w:r>
      <w:r>
        <w:rPr>
          <w:rtl/>
        </w:rPr>
        <w:t xml:space="preserve"> لـ </w:t>
      </w:r>
      <w:r w:rsidRPr="00BB265D">
        <w:rPr>
          <w:rtl/>
        </w:rPr>
        <w:t xml:space="preserve">«تسوّروا» </w:t>
      </w:r>
      <w:r w:rsidRPr="00D7004D">
        <w:rPr>
          <w:rStyle w:val="libAlaemChar"/>
          <w:rtl/>
        </w:rPr>
        <w:t>(</w:t>
      </w:r>
      <w:r w:rsidRPr="00125393">
        <w:rPr>
          <w:rStyle w:val="libAieChar"/>
          <w:rtl/>
        </w:rPr>
        <w:t>فَفَزِعَ مِنْهُمْ</w:t>
      </w:r>
      <w:r w:rsidRPr="00D7004D">
        <w:rPr>
          <w:rStyle w:val="libAlaemChar"/>
          <w:rtl/>
        </w:rPr>
        <w:t>)</w:t>
      </w:r>
      <w:r w:rsidRPr="00BB265D">
        <w:rPr>
          <w:rtl/>
        </w:rPr>
        <w:t xml:space="preserve"> لأنّهم نزلوا عليه من فوق</w:t>
      </w:r>
      <w:r>
        <w:rPr>
          <w:rtl/>
        </w:rPr>
        <w:t xml:space="preserve">، </w:t>
      </w:r>
      <w:r w:rsidRPr="00BB265D">
        <w:rPr>
          <w:rtl/>
        </w:rPr>
        <w:t>في يوم الاحتجاب</w:t>
      </w:r>
      <w:r>
        <w:rPr>
          <w:rtl/>
        </w:rPr>
        <w:t xml:space="preserve">، </w:t>
      </w:r>
      <w:r w:rsidRPr="00BB265D">
        <w:rPr>
          <w:rtl/>
        </w:rPr>
        <w:t>والحرس على الباب</w:t>
      </w:r>
      <w:r>
        <w:rPr>
          <w:rtl/>
        </w:rPr>
        <w:t xml:space="preserve">، </w:t>
      </w:r>
      <w:r w:rsidRPr="00BB265D">
        <w:rPr>
          <w:rtl/>
        </w:rPr>
        <w:t>لا يتركون من يدخل عليه. فإنّه كان جزّأ زمانه على أربعة أجزاء</w:t>
      </w:r>
      <w:r>
        <w:rPr>
          <w:rtl/>
        </w:rPr>
        <w:t xml:space="preserve">: </w:t>
      </w:r>
      <w:r w:rsidRPr="00BB265D">
        <w:rPr>
          <w:rtl/>
        </w:rPr>
        <w:t>يوما للعبادة</w:t>
      </w:r>
      <w:r>
        <w:rPr>
          <w:rtl/>
        </w:rPr>
        <w:t xml:space="preserve">، </w:t>
      </w:r>
      <w:r w:rsidRPr="00BB265D">
        <w:rPr>
          <w:rtl/>
        </w:rPr>
        <w:t>ويوما للقضاء</w:t>
      </w:r>
      <w:r>
        <w:rPr>
          <w:rtl/>
        </w:rPr>
        <w:t xml:space="preserve">، </w:t>
      </w:r>
      <w:r w:rsidRPr="00BB265D">
        <w:rPr>
          <w:rtl/>
        </w:rPr>
        <w:t>ويوما للوعظ</w:t>
      </w:r>
      <w:r>
        <w:rPr>
          <w:rtl/>
        </w:rPr>
        <w:t xml:space="preserve">، </w:t>
      </w:r>
      <w:r w:rsidRPr="00BB265D">
        <w:rPr>
          <w:rtl/>
        </w:rPr>
        <w:t>ويوما للاشتغال بخاصّته. فتسوّر عليه ملائكة على صورة الإنسان في يوم الخلوة.</w:t>
      </w:r>
    </w:p>
    <w:p w:rsidR="009E6576" w:rsidRPr="00BB265D" w:rsidRDefault="009E6576" w:rsidP="00393F8B">
      <w:pPr>
        <w:pStyle w:val="libNormal"/>
        <w:rPr>
          <w:rtl/>
        </w:rPr>
      </w:pPr>
      <w:r w:rsidRPr="00D7004D">
        <w:rPr>
          <w:rStyle w:val="libAlaemChar"/>
          <w:rtl/>
        </w:rPr>
        <w:t>(</w:t>
      </w:r>
      <w:r w:rsidRPr="00125393">
        <w:rPr>
          <w:rStyle w:val="libAieChar"/>
          <w:rtl/>
        </w:rPr>
        <w:t>قالُوا لا تَخَفْ خَصْمانِ</w:t>
      </w:r>
      <w:r w:rsidRPr="00D7004D">
        <w:rPr>
          <w:rStyle w:val="libAlaemChar"/>
          <w:rtl/>
        </w:rPr>
        <w:t>)</w:t>
      </w:r>
      <w:r w:rsidRPr="00BB265D">
        <w:rPr>
          <w:rtl/>
        </w:rPr>
        <w:t xml:space="preserve"> نحن فوجان متخاصمان</w:t>
      </w:r>
      <w:r>
        <w:rPr>
          <w:rtl/>
        </w:rPr>
        <w:t xml:space="preserve">، </w:t>
      </w:r>
      <w:r w:rsidRPr="00BB265D">
        <w:rPr>
          <w:rtl/>
        </w:rPr>
        <w:t xml:space="preserve">على تسمية مصاحب الخصم خصما </w:t>
      </w:r>
      <w:r w:rsidRPr="00D7004D">
        <w:rPr>
          <w:rStyle w:val="libAlaemChar"/>
          <w:rtl/>
        </w:rPr>
        <w:t>(</w:t>
      </w:r>
      <w:r w:rsidRPr="00125393">
        <w:rPr>
          <w:rStyle w:val="libAieChar"/>
          <w:rtl/>
        </w:rPr>
        <w:t>بَغى بَعْضُنا عَلى بَعْضٍ</w:t>
      </w:r>
      <w:r w:rsidRPr="00D7004D">
        <w:rPr>
          <w:rStyle w:val="libAlaemChar"/>
          <w:rtl/>
        </w:rPr>
        <w:t>)</w:t>
      </w:r>
      <w:r w:rsidRPr="00BB265D">
        <w:rPr>
          <w:rtl/>
        </w:rPr>
        <w:t xml:space="preserve"> وهو على الفرض وقصد التعريض إن كانوا ملائكة</w:t>
      </w:r>
      <w:r>
        <w:rPr>
          <w:rtl/>
        </w:rPr>
        <w:t xml:space="preserve">، </w:t>
      </w:r>
      <w:r w:rsidRPr="00BB265D">
        <w:rPr>
          <w:rtl/>
        </w:rPr>
        <w:t xml:space="preserve">وهو المشهور </w:t>
      </w:r>
      <w:r w:rsidRPr="00D7004D">
        <w:rPr>
          <w:rStyle w:val="libAlaemChar"/>
          <w:rtl/>
        </w:rPr>
        <w:t>(</w:t>
      </w:r>
      <w:r w:rsidRPr="00125393">
        <w:rPr>
          <w:rStyle w:val="libAieChar"/>
          <w:rtl/>
        </w:rPr>
        <w:t>فَاحْكُمْ بَيْنَنا بِالْحَقِّ وَلا تُشْطِطْ</w:t>
      </w:r>
      <w:r w:rsidRPr="00D7004D">
        <w:rPr>
          <w:rStyle w:val="libAlaemChar"/>
          <w:rtl/>
        </w:rPr>
        <w:t>)</w:t>
      </w:r>
      <w:r w:rsidRPr="00BB265D">
        <w:rPr>
          <w:rtl/>
        </w:rPr>
        <w:t xml:space="preserve"> ولا تجر في الحكومة بالميل لأحدنا على صاحبه. من الشطط</w:t>
      </w:r>
      <w:r>
        <w:rPr>
          <w:rtl/>
        </w:rPr>
        <w:t xml:space="preserve">، </w:t>
      </w:r>
      <w:r w:rsidRPr="00BB265D">
        <w:rPr>
          <w:rtl/>
        </w:rPr>
        <w:t xml:space="preserve">وهو مجاوزة الحدّ. </w:t>
      </w:r>
      <w:r w:rsidRPr="00D7004D">
        <w:rPr>
          <w:rStyle w:val="libAlaemChar"/>
          <w:rtl/>
        </w:rPr>
        <w:t>(</w:t>
      </w:r>
      <w:r w:rsidRPr="00125393">
        <w:rPr>
          <w:rStyle w:val="libAieChar"/>
          <w:rtl/>
        </w:rPr>
        <w:t>وَاهْدِنا</w:t>
      </w:r>
      <w:r w:rsidRPr="00D7004D">
        <w:rPr>
          <w:rStyle w:val="libAlaemChar"/>
          <w:rtl/>
        </w:rPr>
        <w:t>)</w:t>
      </w:r>
      <w:r w:rsidRPr="00BB265D">
        <w:rPr>
          <w:rtl/>
        </w:rPr>
        <w:t xml:space="preserve"> وأرشدنا </w:t>
      </w:r>
      <w:r w:rsidRPr="00D7004D">
        <w:rPr>
          <w:rStyle w:val="libAlaemChar"/>
          <w:rtl/>
        </w:rPr>
        <w:t>(</w:t>
      </w:r>
      <w:r w:rsidRPr="00125393">
        <w:rPr>
          <w:rStyle w:val="libAieChar"/>
          <w:rtl/>
        </w:rPr>
        <w:t>إِلى سَواءِ الصِّراطِ</w:t>
      </w:r>
      <w:r w:rsidRPr="00D7004D">
        <w:rPr>
          <w:rStyle w:val="libAlaemChar"/>
          <w:rtl/>
        </w:rPr>
        <w:t>)</w:t>
      </w:r>
      <w:r w:rsidRPr="00BB265D">
        <w:rPr>
          <w:rtl/>
        </w:rPr>
        <w:t xml:space="preserve"> إلى وسط الطريق الّذي هو طريق العدل.</w:t>
      </w:r>
    </w:p>
    <w:p w:rsidR="009E6576" w:rsidRPr="00BB265D" w:rsidRDefault="009E6576" w:rsidP="00393F8B">
      <w:pPr>
        <w:pStyle w:val="libNormal"/>
        <w:rPr>
          <w:rtl/>
        </w:rPr>
      </w:pPr>
      <w:r w:rsidRPr="00BB265D">
        <w:rPr>
          <w:rtl/>
        </w:rPr>
        <w:t>فقال أحد الخصمين له</w:t>
      </w:r>
      <w:r>
        <w:rPr>
          <w:rtl/>
        </w:rPr>
        <w:t xml:space="preserve">: </w:t>
      </w:r>
      <w:r w:rsidRPr="00D7004D">
        <w:rPr>
          <w:rStyle w:val="libAlaemChar"/>
          <w:rtl/>
        </w:rPr>
        <w:t>(</w:t>
      </w:r>
      <w:r w:rsidRPr="00125393">
        <w:rPr>
          <w:rStyle w:val="libAieChar"/>
          <w:rtl/>
        </w:rPr>
        <w:t>إِنَّ هذا أَخِي</w:t>
      </w:r>
      <w:r w:rsidRPr="00D7004D">
        <w:rPr>
          <w:rStyle w:val="libAlaemChar"/>
          <w:rtl/>
        </w:rPr>
        <w:t>)</w:t>
      </w:r>
      <w:r w:rsidRPr="00BB265D">
        <w:rPr>
          <w:rtl/>
        </w:rPr>
        <w:t xml:space="preserve"> في الدين أو الصحبة </w:t>
      </w:r>
      <w:r w:rsidRPr="00D7004D">
        <w:rPr>
          <w:rStyle w:val="libAlaemChar"/>
          <w:rtl/>
        </w:rPr>
        <w:t>(</w:t>
      </w:r>
      <w:r w:rsidRPr="00125393">
        <w:rPr>
          <w:rStyle w:val="libAieChar"/>
          <w:rtl/>
        </w:rPr>
        <w:t>لَهُ تِسْعٌ وَتِسْعُونَ نَعْجَةً</w:t>
      </w:r>
      <w:r w:rsidRPr="00D7004D">
        <w:rPr>
          <w:rStyle w:val="libAlaemChar"/>
          <w:rtl/>
        </w:rPr>
        <w:t>)</w:t>
      </w:r>
      <w:r w:rsidRPr="00BB265D">
        <w:rPr>
          <w:rtl/>
        </w:rPr>
        <w:t xml:space="preserve"> هي الأنثى من الضأن. وقد يكنّى بها عن المرأة</w:t>
      </w:r>
      <w:r>
        <w:rPr>
          <w:rtl/>
        </w:rPr>
        <w:t xml:space="preserve">، </w:t>
      </w:r>
      <w:r w:rsidRPr="00BB265D">
        <w:rPr>
          <w:rtl/>
        </w:rPr>
        <w:t xml:space="preserve">والكناية والتمثيل فيما يساق للتعريض أبلغ في المقصود. </w:t>
      </w:r>
      <w:r w:rsidRPr="00D7004D">
        <w:rPr>
          <w:rStyle w:val="libAlaemChar"/>
          <w:rtl/>
        </w:rPr>
        <w:t>(</w:t>
      </w:r>
      <w:r w:rsidRPr="00125393">
        <w:rPr>
          <w:rStyle w:val="libAieChar"/>
          <w:rtl/>
        </w:rPr>
        <w:t>وَلِيَ</w:t>
      </w:r>
      <w:r w:rsidRPr="00D7004D">
        <w:rPr>
          <w:rStyle w:val="libAlaemChar"/>
          <w:rtl/>
        </w:rPr>
        <w:t>)</w:t>
      </w:r>
      <w:r w:rsidRPr="00BB265D">
        <w:rPr>
          <w:rtl/>
        </w:rPr>
        <w:t xml:space="preserve"> قرأ حفص بفتح الياء </w:t>
      </w:r>
      <w:r w:rsidRPr="00D7004D">
        <w:rPr>
          <w:rStyle w:val="libAlaemChar"/>
          <w:rtl/>
        </w:rPr>
        <w:t>(</w:t>
      </w:r>
      <w:r w:rsidRPr="00125393">
        <w:rPr>
          <w:rStyle w:val="libAieChar"/>
          <w:rtl/>
        </w:rPr>
        <w:t>نَعْجَةٌ واحِدَةٌ فَقالَ أَكْفِلْنِيها</w:t>
      </w:r>
      <w:r w:rsidRPr="00D7004D">
        <w:rPr>
          <w:rStyle w:val="libAlaemChar"/>
          <w:rtl/>
        </w:rPr>
        <w:t>)</w:t>
      </w:r>
      <w:r w:rsidRPr="00BB265D">
        <w:rPr>
          <w:rtl/>
        </w:rPr>
        <w:t xml:space="preserve"> ملّكنيها. وحقيقته</w:t>
      </w:r>
      <w:r>
        <w:rPr>
          <w:rtl/>
        </w:rPr>
        <w:t xml:space="preserve">: </w:t>
      </w:r>
      <w:r w:rsidRPr="00BB265D">
        <w:rPr>
          <w:rtl/>
        </w:rPr>
        <w:t>اجعلني أكفلها كما أكفل ما تحت يدي. وقيل</w:t>
      </w:r>
      <w:r>
        <w:rPr>
          <w:rtl/>
        </w:rPr>
        <w:t xml:space="preserve">: </w:t>
      </w:r>
      <w:r w:rsidRPr="00BB265D">
        <w:rPr>
          <w:rtl/>
        </w:rPr>
        <w:t>معناه</w:t>
      </w:r>
      <w:r>
        <w:rPr>
          <w:rtl/>
        </w:rPr>
        <w:t xml:space="preserve">: </w:t>
      </w:r>
      <w:r w:rsidRPr="00BB265D">
        <w:rPr>
          <w:rtl/>
        </w:rPr>
        <w:t>اجعلها كفلي</w:t>
      </w:r>
      <w:r>
        <w:rPr>
          <w:rtl/>
        </w:rPr>
        <w:t xml:space="preserve">، </w:t>
      </w:r>
      <w:r w:rsidRPr="00BB265D">
        <w:rPr>
          <w:rtl/>
        </w:rPr>
        <w:t>أي</w:t>
      </w:r>
      <w:r>
        <w:rPr>
          <w:rtl/>
        </w:rPr>
        <w:t xml:space="preserve">: </w:t>
      </w:r>
      <w:r w:rsidRPr="00BB265D">
        <w:rPr>
          <w:rtl/>
        </w:rPr>
        <w:t xml:space="preserve">نصيبي. </w:t>
      </w:r>
      <w:r w:rsidRPr="00D7004D">
        <w:rPr>
          <w:rStyle w:val="libAlaemChar"/>
          <w:rtl/>
        </w:rPr>
        <w:t>(</w:t>
      </w:r>
      <w:r w:rsidRPr="00125393">
        <w:rPr>
          <w:rStyle w:val="libAieChar"/>
          <w:rtl/>
        </w:rPr>
        <w:t>وَعَزَّنِي فِي الْخِطابِ</w:t>
      </w:r>
      <w:r w:rsidRPr="00D7004D">
        <w:rPr>
          <w:rStyle w:val="libAlaemChar"/>
          <w:rtl/>
        </w:rPr>
        <w:t>)</w:t>
      </w:r>
      <w:r w:rsidRPr="00BB265D">
        <w:rPr>
          <w:rtl/>
        </w:rPr>
        <w:t xml:space="preserve"> وغلبني في مخاطبته إيّاي محاجّة</w:t>
      </w:r>
      <w:r>
        <w:rPr>
          <w:rtl/>
        </w:rPr>
        <w:t xml:space="preserve">، </w:t>
      </w:r>
      <w:r w:rsidRPr="00BB265D">
        <w:rPr>
          <w:rtl/>
        </w:rPr>
        <w:t>بأن جاء بحجاج وجدال لم أقدر على ردّه. أو في مغالبته إيّاي في الخطبة. يقال</w:t>
      </w:r>
      <w:r>
        <w:rPr>
          <w:rtl/>
        </w:rPr>
        <w:t xml:space="preserve">: </w:t>
      </w:r>
      <w:r w:rsidRPr="00BB265D">
        <w:rPr>
          <w:rtl/>
        </w:rPr>
        <w:t>خطبت المرأة وخطبها هو فخاطبني خطابا</w:t>
      </w:r>
      <w:r>
        <w:rPr>
          <w:rtl/>
        </w:rPr>
        <w:t xml:space="preserve">، </w:t>
      </w:r>
      <w:r w:rsidRPr="00BB265D">
        <w:rPr>
          <w:rtl/>
        </w:rPr>
        <w:t>أي</w:t>
      </w:r>
      <w:r>
        <w:rPr>
          <w:rtl/>
        </w:rPr>
        <w:t xml:space="preserve">: </w:t>
      </w:r>
      <w:r w:rsidRPr="00BB265D">
        <w:rPr>
          <w:rtl/>
        </w:rPr>
        <w:t>غالبني في الخطبة فغلبني</w:t>
      </w:r>
      <w:r>
        <w:rPr>
          <w:rtl/>
        </w:rPr>
        <w:t xml:space="preserve">، </w:t>
      </w:r>
      <w:r w:rsidRPr="00BB265D">
        <w:rPr>
          <w:rtl/>
        </w:rPr>
        <w:t>حيث تزوّجها دوني.</w:t>
      </w:r>
    </w:p>
    <w:p w:rsidR="009E6576" w:rsidRPr="00BB265D" w:rsidRDefault="009E6576" w:rsidP="00393F8B">
      <w:pPr>
        <w:pStyle w:val="libNormal"/>
        <w:rPr>
          <w:rtl/>
        </w:rPr>
      </w:pPr>
      <w:r w:rsidRPr="00BB265D">
        <w:rPr>
          <w:rtl/>
        </w:rPr>
        <w:t>قيل</w:t>
      </w:r>
      <w:r>
        <w:rPr>
          <w:rtl/>
        </w:rPr>
        <w:t xml:space="preserve">: </w:t>
      </w:r>
      <w:r w:rsidRPr="00BB265D">
        <w:rPr>
          <w:rtl/>
        </w:rPr>
        <w:t>إنّ الخصمين كانا من الإنس</w:t>
      </w:r>
      <w:r>
        <w:rPr>
          <w:rtl/>
        </w:rPr>
        <w:t xml:space="preserve">، </w:t>
      </w:r>
      <w:r w:rsidRPr="00BB265D">
        <w:rPr>
          <w:rtl/>
        </w:rPr>
        <w:t>وكانت الخصومة على الحقيقة بينهما</w:t>
      </w:r>
      <w:r>
        <w:rPr>
          <w:rtl/>
        </w:rPr>
        <w:t xml:space="preserve">، </w:t>
      </w:r>
      <w:r w:rsidRPr="00BB265D">
        <w:rPr>
          <w:rtl/>
        </w:rPr>
        <w:t>إمّا</w:t>
      </w:r>
    </w:p>
    <w:p w:rsidR="009E6576" w:rsidRPr="00BB265D" w:rsidRDefault="009E6576" w:rsidP="00393F8B">
      <w:pPr>
        <w:pStyle w:val="libNormal0"/>
        <w:rPr>
          <w:rtl/>
        </w:rPr>
      </w:pPr>
      <w:r>
        <w:rPr>
          <w:rtl/>
        </w:rPr>
        <w:br w:type="page"/>
      </w:r>
      <w:r w:rsidRPr="00BB265D">
        <w:rPr>
          <w:rtl/>
        </w:rPr>
        <w:lastRenderedPageBreak/>
        <w:t>كانا خليطين في الغنم</w:t>
      </w:r>
      <w:r>
        <w:rPr>
          <w:rtl/>
        </w:rPr>
        <w:t xml:space="preserve">، </w:t>
      </w:r>
      <w:r w:rsidRPr="00BB265D">
        <w:rPr>
          <w:rtl/>
        </w:rPr>
        <w:t>وإمّا كان أحدهما موسرا وله نسوان كثيرة من المهائر والسراري</w:t>
      </w:r>
      <w:r>
        <w:rPr>
          <w:rtl/>
        </w:rPr>
        <w:t xml:space="preserve">، </w:t>
      </w:r>
      <w:r w:rsidRPr="00BB265D">
        <w:rPr>
          <w:rtl/>
        </w:rPr>
        <w:t>والثاني معسرا ما له إلّا امرأة واحدة</w:t>
      </w:r>
      <w:r>
        <w:rPr>
          <w:rtl/>
        </w:rPr>
        <w:t xml:space="preserve">، </w:t>
      </w:r>
      <w:r w:rsidRPr="00BB265D">
        <w:rPr>
          <w:rtl/>
        </w:rPr>
        <w:t>فاستنزله عنها.</w:t>
      </w:r>
    </w:p>
    <w:p w:rsidR="009E6576" w:rsidRPr="00BB265D" w:rsidRDefault="009E6576" w:rsidP="00393F8B">
      <w:pPr>
        <w:pStyle w:val="libNormal"/>
        <w:rPr>
          <w:rtl/>
        </w:rPr>
      </w:pPr>
      <w:r w:rsidRPr="00D7004D">
        <w:rPr>
          <w:rStyle w:val="libAlaemChar"/>
          <w:rtl/>
        </w:rPr>
        <w:t>(</w:t>
      </w:r>
      <w:r w:rsidRPr="00125393">
        <w:rPr>
          <w:rStyle w:val="libAieChar"/>
          <w:rtl/>
        </w:rPr>
        <w:t>قالَ لَقَدْ ظَلَمَكَ بِسُؤالِ نَعْجَتِكَ إِلى نِعاجِهِ</w:t>
      </w:r>
      <w:r w:rsidRPr="00D7004D">
        <w:rPr>
          <w:rStyle w:val="libAlaemChar"/>
          <w:rtl/>
        </w:rPr>
        <w:t>)</w:t>
      </w:r>
      <w:r w:rsidRPr="00BB265D">
        <w:rPr>
          <w:rtl/>
        </w:rPr>
        <w:t xml:space="preserve"> جواب قسم محذوف</w:t>
      </w:r>
      <w:r>
        <w:rPr>
          <w:rtl/>
        </w:rPr>
        <w:t xml:space="preserve">، </w:t>
      </w:r>
      <w:r w:rsidRPr="00BB265D">
        <w:rPr>
          <w:rtl/>
        </w:rPr>
        <w:t>قصد به المبالغة في إنكار فعل خليطه وتهجين طمعه. ولعلّه قال ذلك بعد اعتراف المدّعى عليه</w:t>
      </w:r>
      <w:r>
        <w:rPr>
          <w:rtl/>
        </w:rPr>
        <w:t xml:space="preserve">، </w:t>
      </w:r>
      <w:r w:rsidRPr="00BB265D">
        <w:rPr>
          <w:rtl/>
        </w:rPr>
        <w:t>أو على تقدير صدق المدّعي. والسؤال مصدر مضاف إلى مفعوله. وتعديته إلى مفعول آخر</w:t>
      </w:r>
      <w:r>
        <w:rPr>
          <w:rtl/>
        </w:rPr>
        <w:t xml:space="preserve"> بـ </w:t>
      </w:r>
      <w:r w:rsidRPr="00BB265D">
        <w:rPr>
          <w:rtl/>
        </w:rPr>
        <w:t>«إلى» لتضمّنه معنى الإضافة. كأنّه قال</w:t>
      </w:r>
      <w:r>
        <w:rPr>
          <w:rtl/>
        </w:rPr>
        <w:t xml:space="preserve">: </w:t>
      </w:r>
      <w:r w:rsidRPr="00BB265D">
        <w:rPr>
          <w:rtl/>
        </w:rPr>
        <w:t>بإضافة نعجتك إلى نعاجه على وجه السؤال والطلب.</w:t>
      </w:r>
    </w:p>
    <w:p w:rsidR="009E6576" w:rsidRPr="00BB265D" w:rsidRDefault="009E6576" w:rsidP="00393F8B">
      <w:pPr>
        <w:pStyle w:val="libNormal"/>
        <w:rPr>
          <w:rtl/>
        </w:rPr>
      </w:pPr>
      <w:r w:rsidRPr="00D7004D">
        <w:rPr>
          <w:rStyle w:val="libAlaemChar"/>
          <w:rtl/>
        </w:rPr>
        <w:t>(</w:t>
      </w:r>
      <w:r w:rsidRPr="00125393">
        <w:rPr>
          <w:rStyle w:val="libAieChar"/>
          <w:rtl/>
        </w:rPr>
        <w:t>وَإِنَّ كَثِيراً مِنَ الْخُلَطاءِ</w:t>
      </w:r>
      <w:r w:rsidRPr="00D7004D">
        <w:rPr>
          <w:rStyle w:val="libAlaemChar"/>
          <w:rtl/>
        </w:rPr>
        <w:t>)</w:t>
      </w:r>
      <w:r w:rsidRPr="00BB265D">
        <w:rPr>
          <w:rtl/>
        </w:rPr>
        <w:t xml:space="preserve"> الشركاء الّذين خلطوا أموالهم. جمع خليط.</w:t>
      </w:r>
      <w:r>
        <w:rPr>
          <w:rFonts w:hint="cs"/>
          <w:rtl/>
        </w:rPr>
        <w:t xml:space="preserve"> </w:t>
      </w:r>
      <w:r w:rsidRPr="00D7004D">
        <w:rPr>
          <w:rStyle w:val="libAlaemChar"/>
          <w:rtl/>
        </w:rPr>
        <w:t>(</w:t>
      </w:r>
      <w:r w:rsidRPr="00125393">
        <w:rPr>
          <w:rStyle w:val="libAieChar"/>
          <w:rtl/>
        </w:rPr>
        <w:t>لَيَبْغِي</w:t>
      </w:r>
      <w:r w:rsidRPr="00D7004D">
        <w:rPr>
          <w:rStyle w:val="libAlaemChar"/>
          <w:rtl/>
        </w:rPr>
        <w:t>)</w:t>
      </w:r>
      <w:r w:rsidRPr="00BB265D">
        <w:rPr>
          <w:rtl/>
        </w:rPr>
        <w:t xml:space="preserve"> ليتعدّى </w:t>
      </w:r>
      <w:r w:rsidRPr="00D7004D">
        <w:rPr>
          <w:rStyle w:val="libAlaemChar"/>
          <w:rtl/>
        </w:rPr>
        <w:t>(</w:t>
      </w:r>
      <w:r w:rsidRPr="00125393">
        <w:rPr>
          <w:rStyle w:val="libAieChar"/>
          <w:rtl/>
        </w:rPr>
        <w:t>بَعْضُهُمْ عَلى بَعْضٍ إِلَّا الَّذِينَ آمَنُوا وَعَمِلُوا الصَّالِحاتِ</w:t>
      </w:r>
      <w:r w:rsidRPr="00D7004D">
        <w:rPr>
          <w:rStyle w:val="libAlaemChar"/>
          <w:rtl/>
        </w:rPr>
        <w:t>)</w:t>
      </w:r>
      <w:r w:rsidRPr="00BB265D">
        <w:rPr>
          <w:rtl/>
        </w:rPr>
        <w:t xml:space="preserve"> فإنّهم لا يظلم بعضهم بعضا </w:t>
      </w:r>
      <w:r w:rsidRPr="00D7004D">
        <w:rPr>
          <w:rStyle w:val="libAlaemChar"/>
          <w:rtl/>
        </w:rPr>
        <w:t>(</w:t>
      </w:r>
      <w:r w:rsidRPr="00125393">
        <w:rPr>
          <w:rStyle w:val="libAieChar"/>
          <w:rtl/>
        </w:rPr>
        <w:t>وَقَلِيلٌ ما هُمْ</w:t>
      </w:r>
      <w:r w:rsidRPr="00D7004D">
        <w:rPr>
          <w:rStyle w:val="libAlaemChar"/>
          <w:rtl/>
        </w:rPr>
        <w:t>)</w:t>
      </w:r>
      <w:r w:rsidRPr="00BB265D">
        <w:rPr>
          <w:rtl/>
        </w:rPr>
        <w:t xml:space="preserve"> وهم قليل جدّا. </w:t>
      </w:r>
      <w:r>
        <w:rPr>
          <w:rtl/>
        </w:rPr>
        <w:t>و «</w:t>
      </w:r>
      <w:r w:rsidRPr="00BB265D">
        <w:rPr>
          <w:rtl/>
        </w:rPr>
        <w:t>ما» مزيدة للإبهام والتعجّب من قلّتهم. والمقصود من ذلك القول</w:t>
      </w:r>
      <w:r>
        <w:rPr>
          <w:rtl/>
        </w:rPr>
        <w:t xml:space="preserve">: </w:t>
      </w:r>
      <w:r w:rsidRPr="00BB265D">
        <w:rPr>
          <w:rtl/>
        </w:rPr>
        <w:t>الموعظة الحسنة</w:t>
      </w:r>
      <w:r>
        <w:rPr>
          <w:rtl/>
        </w:rPr>
        <w:t xml:space="preserve">، </w:t>
      </w:r>
      <w:r w:rsidRPr="00BB265D">
        <w:rPr>
          <w:rtl/>
        </w:rPr>
        <w:t>والترغيب في إيثار عادة الخلطاء الصلحاء الّذين حكم لهم بالقلّة</w:t>
      </w:r>
      <w:r>
        <w:rPr>
          <w:rtl/>
        </w:rPr>
        <w:t xml:space="preserve">، </w:t>
      </w:r>
      <w:r w:rsidRPr="00BB265D">
        <w:rPr>
          <w:rtl/>
        </w:rPr>
        <w:t>وتكريه الظلم</w:t>
      </w:r>
      <w:r>
        <w:rPr>
          <w:rtl/>
        </w:rPr>
        <w:t xml:space="preserve"> ـ </w:t>
      </w:r>
      <w:r w:rsidRPr="00BB265D">
        <w:rPr>
          <w:rtl/>
        </w:rPr>
        <w:t>الّذي أكثرهم عليه</w:t>
      </w:r>
      <w:r>
        <w:rPr>
          <w:rtl/>
        </w:rPr>
        <w:t xml:space="preserve"> ـ </w:t>
      </w:r>
      <w:r w:rsidRPr="00BB265D">
        <w:rPr>
          <w:rtl/>
        </w:rPr>
        <w:t>إليهم</w:t>
      </w:r>
      <w:r>
        <w:rPr>
          <w:rtl/>
        </w:rPr>
        <w:t xml:space="preserve">، </w:t>
      </w:r>
      <w:r w:rsidRPr="00BB265D">
        <w:rPr>
          <w:rtl/>
        </w:rPr>
        <w:t>مع التأسّف على حالهم</w:t>
      </w:r>
      <w:r>
        <w:rPr>
          <w:rtl/>
        </w:rPr>
        <w:t xml:space="preserve">، </w:t>
      </w:r>
      <w:r w:rsidRPr="00BB265D">
        <w:rPr>
          <w:rtl/>
        </w:rPr>
        <w:t>وتسلية المظلوم عمّا جرى عليه من خليطه.</w:t>
      </w:r>
    </w:p>
    <w:p w:rsidR="009E6576" w:rsidRPr="00BB265D" w:rsidRDefault="009E6576" w:rsidP="00393F8B">
      <w:pPr>
        <w:pStyle w:val="libNormal"/>
        <w:rPr>
          <w:rtl/>
        </w:rPr>
      </w:pPr>
      <w:r w:rsidRPr="00D7004D">
        <w:rPr>
          <w:rStyle w:val="libAlaemChar"/>
          <w:rtl/>
        </w:rPr>
        <w:t>(</w:t>
      </w:r>
      <w:r w:rsidRPr="00125393">
        <w:rPr>
          <w:rStyle w:val="libAieChar"/>
          <w:rtl/>
        </w:rPr>
        <w:t>وَظَنَّ داوُدُ أَنَّما فَتَنَّاهُ</w:t>
      </w:r>
      <w:r w:rsidRPr="00D7004D">
        <w:rPr>
          <w:rStyle w:val="libAlaemChar"/>
          <w:rtl/>
        </w:rPr>
        <w:t>)</w:t>
      </w:r>
      <w:r w:rsidRPr="00BB265D">
        <w:rPr>
          <w:rtl/>
        </w:rPr>
        <w:t xml:space="preserve"> ابتليناه بترك الأولى</w:t>
      </w:r>
      <w:r>
        <w:rPr>
          <w:rtl/>
        </w:rPr>
        <w:t xml:space="preserve">، </w:t>
      </w:r>
      <w:r w:rsidRPr="00BB265D">
        <w:rPr>
          <w:rtl/>
        </w:rPr>
        <w:t>أو امتحنّاه بتلك الحكومة هل يتنبّه بها</w:t>
      </w:r>
      <w:r>
        <w:rPr>
          <w:rtl/>
        </w:rPr>
        <w:t>؟</w:t>
      </w:r>
      <w:r w:rsidRPr="00BB265D">
        <w:rPr>
          <w:rtl/>
        </w:rPr>
        <w:t xml:space="preserve"> ول</w:t>
      </w:r>
      <w:r>
        <w:rPr>
          <w:rFonts w:hint="cs"/>
          <w:rtl/>
        </w:rPr>
        <w:t>ـ</w:t>
      </w:r>
      <w:r w:rsidRPr="00BB265D">
        <w:rPr>
          <w:rtl/>
        </w:rPr>
        <w:t>مّا كان غلبة الظنّ كالعلم استعير له. والمعنى</w:t>
      </w:r>
      <w:r>
        <w:rPr>
          <w:rtl/>
        </w:rPr>
        <w:t xml:space="preserve">: </w:t>
      </w:r>
      <w:r w:rsidRPr="00BB265D">
        <w:rPr>
          <w:rtl/>
        </w:rPr>
        <w:t xml:space="preserve">وعلم داود وأيقن أنّما اختبرناه وابتليناه لا محالة. </w:t>
      </w:r>
      <w:r w:rsidRPr="00D7004D">
        <w:rPr>
          <w:rStyle w:val="libAlaemChar"/>
          <w:rtl/>
        </w:rPr>
        <w:t>(</w:t>
      </w:r>
      <w:r w:rsidRPr="00125393">
        <w:rPr>
          <w:rStyle w:val="libAieChar"/>
          <w:rtl/>
        </w:rPr>
        <w:t>فَاسْتَغْفَرَ رَبَّهُ</w:t>
      </w:r>
      <w:r w:rsidRPr="00D7004D">
        <w:rPr>
          <w:rStyle w:val="libAlaemChar"/>
          <w:rtl/>
        </w:rPr>
        <w:t>)</w:t>
      </w:r>
      <w:r w:rsidRPr="00BB265D">
        <w:rPr>
          <w:rtl/>
        </w:rPr>
        <w:t xml:space="preserve"> لترك الأولى </w:t>
      </w:r>
      <w:r w:rsidRPr="00D7004D">
        <w:rPr>
          <w:rStyle w:val="libAlaemChar"/>
          <w:rtl/>
        </w:rPr>
        <w:t>(</w:t>
      </w:r>
      <w:r w:rsidRPr="00125393">
        <w:rPr>
          <w:rStyle w:val="libAieChar"/>
          <w:rtl/>
        </w:rPr>
        <w:t>وَخَرَّ راكِعاً</w:t>
      </w:r>
      <w:r w:rsidRPr="00D7004D">
        <w:rPr>
          <w:rStyle w:val="libAlaemChar"/>
          <w:rtl/>
        </w:rPr>
        <w:t>)</w:t>
      </w:r>
      <w:r w:rsidRPr="00BB265D">
        <w:rPr>
          <w:rtl/>
        </w:rPr>
        <w:t xml:space="preserve"> ساجدا</w:t>
      </w:r>
      <w:r>
        <w:rPr>
          <w:rtl/>
        </w:rPr>
        <w:t xml:space="preserve">، </w:t>
      </w:r>
      <w:r w:rsidRPr="00BB265D">
        <w:rPr>
          <w:rtl/>
        </w:rPr>
        <w:t>على تسمية السجود ركوعا</w:t>
      </w:r>
      <w:r>
        <w:rPr>
          <w:rtl/>
        </w:rPr>
        <w:t xml:space="preserve">، </w:t>
      </w:r>
      <w:r w:rsidRPr="00BB265D">
        <w:rPr>
          <w:rtl/>
        </w:rPr>
        <w:t>لأنّه مبدؤه. أو خرّ للسجود راكعا</w:t>
      </w:r>
      <w:r>
        <w:rPr>
          <w:rtl/>
        </w:rPr>
        <w:t xml:space="preserve">، </w:t>
      </w:r>
      <w:r w:rsidRPr="00BB265D">
        <w:rPr>
          <w:rtl/>
        </w:rPr>
        <w:t>أي</w:t>
      </w:r>
      <w:r>
        <w:rPr>
          <w:rtl/>
        </w:rPr>
        <w:t xml:space="preserve">: </w:t>
      </w:r>
      <w:r w:rsidRPr="00BB265D">
        <w:rPr>
          <w:rtl/>
        </w:rPr>
        <w:t>مصلّيا</w:t>
      </w:r>
      <w:r>
        <w:rPr>
          <w:rtl/>
        </w:rPr>
        <w:t xml:space="preserve">، </w:t>
      </w:r>
      <w:r w:rsidRPr="00BB265D">
        <w:rPr>
          <w:rtl/>
        </w:rPr>
        <w:t xml:space="preserve">كأنّه أحرم بركعتي الاستغفار. </w:t>
      </w:r>
      <w:r w:rsidRPr="00D7004D">
        <w:rPr>
          <w:rStyle w:val="libAlaemChar"/>
          <w:rtl/>
        </w:rPr>
        <w:t>(</w:t>
      </w:r>
      <w:r w:rsidRPr="00125393">
        <w:rPr>
          <w:rStyle w:val="libAieChar"/>
          <w:rtl/>
        </w:rPr>
        <w:t>وَأَنابَ</w:t>
      </w:r>
      <w:r w:rsidRPr="00D7004D">
        <w:rPr>
          <w:rStyle w:val="libAlaemChar"/>
          <w:rtl/>
        </w:rPr>
        <w:t>)</w:t>
      </w:r>
      <w:r w:rsidRPr="00BB265D">
        <w:rPr>
          <w:rtl/>
        </w:rPr>
        <w:t xml:space="preserve"> إليه. وقيل</w:t>
      </w:r>
      <w:r>
        <w:rPr>
          <w:rtl/>
        </w:rPr>
        <w:t xml:space="preserve">: </w:t>
      </w:r>
      <w:r w:rsidRPr="00BB265D">
        <w:rPr>
          <w:rtl/>
        </w:rPr>
        <w:t>سقط ساجدا لله تعالى ورجع إليه.</w:t>
      </w:r>
      <w:r>
        <w:rPr>
          <w:rFonts w:hint="cs"/>
          <w:rtl/>
        </w:rPr>
        <w:t xml:space="preserve"> </w:t>
      </w:r>
      <w:r w:rsidRPr="00BB265D">
        <w:rPr>
          <w:rtl/>
        </w:rPr>
        <w:t>وقد يعبّر عن السجود بالركوع.</w:t>
      </w:r>
    </w:p>
    <w:p w:rsidR="009E6576" w:rsidRPr="00BB265D" w:rsidRDefault="009E6576" w:rsidP="00393F8B">
      <w:pPr>
        <w:pStyle w:val="libNormal"/>
        <w:rPr>
          <w:rtl/>
        </w:rPr>
      </w:pPr>
      <w:r w:rsidRPr="00BB265D">
        <w:rPr>
          <w:rtl/>
        </w:rPr>
        <w:t>وعن ابن مجاهد</w:t>
      </w:r>
      <w:r>
        <w:rPr>
          <w:rtl/>
        </w:rPr>
        <w:t xml:space="preserve">: </w:t>
      </w:r>
      <w:r w:rsidRPr="00BB265D">
        <w:rPr>
          <w:rtl/>
        </w:rPr>
        <w:t>مكث ساجدا أربعين يوما وليلة</w:t>
      </w:r>
      <w:r>
        <w:rPr>
          <w:rtl/>
        </w:rPr>
        <w:t xml:space="preserve">، </w:t>
      </w:r>
      <w:r w:rsidRPr="00BB265D">
        <w:rPr>
          <w:rtl/>
        </w:rPr>
        <w:t>لا يرفع رأسه إلّا لصلاة مكتوبة</w:t>
      </w:r>
      <w:r>
        <w:rPr>
          <w:rtl/>
        </w:rPr>
        <w:t xml:space="preserve">، </w:t>
      </w:r>
      <w:r w:rsidRPr="00BB265D">
        <w:rPr>
          <w:rtl/>
        </w:rPr>
        <w:t xml:space="preserve">أو لحاجة لا بدّ منها. ولا يرقأ </w:t>
      </w:r>
      <w:r w:rsidRPr="00D736D6">
        <w:rPr>
          <w:rStyle w:val="libFootnotenumChar"/>
          <w:rtl/>
        </w:rPr>
        <w:t>(1)</w:t>
      </w:r>
      <w:r w:rsidRPr="00BB265D">
        <w:rPr>
          <w:rtl/>
        </w:rPr>
        <w:t xml:space="preserve"> دمعه حتّى نبت العشب من دمعه. ولم</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أي</w:t>
      </w:r>
      <w:r>
        <w:rPr>
          <w:rtl/>
        </w:rPr>
        <w:t xml:space="preserve">: </w:t>
      </w:r>
      <w:r w:rsidRPr="00BB265D">
        <w:rPr>
          <w:rtl/>
        </w:rPr>
        <w:t>لا يجفّ ولا ينقطع.</w:t>
      </w:r>
    </w:p>
    <w:p w:rsidR="009E6576" w:rsidRPr="00BB265D" w:rsidRDefault="009E6576" w:rsidP="00393F8B">
      <w:pPr>
        <w:pStyle w:val="libNormal0"/>
        <w:rPr>
          <w:rtl/>
        </w:rPr>
      </w:pPr>
      <w:r>
        <w:rPr>
          <w:rtl/>
        </w:rPr>
        <w:br w:type="page"/>
      </w:r>
      <w:r w:rsidRPr="00BB265D">
        <w:rPr>
          <w:rtl/>
        </w:rPr>
        <w:lastRenderedPageBreak/>
        <w:t>يشرب ماء إلّا وثلثاه دمع. وجهد نفسه راغبا إلى الله في العفو عنه</w:t>
      </w:r>
      <w:r>
        <w:rPr>
          <w:rtl/>
        </w:rPr>
        <w:t xml:space="preserve">، </w:t>
      </w:r>
      <w:r w:rsidRPr="00BB265D">
        <w:rPr>
          <w:rtl/>
        </w:rPr>
        <w:t>حتّى كاد يهلك.</w:t>
      </w:r>
    </w:p>
    <w:p w:rsidR="009E6576" w:rsidRPr="00BB265D" w:rsidRDefault="009E6576" w:rsidP="00393F8B">
      <w:pPr>
        <w:pStyle w:val="libNormal"/>
        <w:rPr>
          <w:rtl/>
        </w:rPr>
      </w:pPr>
      <w:r w:rsidRPr="00BB265D">
        <w:rPr>
          <w:rtl/>
        </w:rPr>
        <w:t>واشتغل بذلك عن الملك</w:t>
      </w:r>
      <w:r>
        <w:rPr>
          <w:rtl/>
        </w:rPr>
        <w:t xml:space="preserve">، </w:t>
      </w:r>
      <w:r w:rsidRPr="00BB265D">
        <w:rPr>
          <w:rtl/>
        </w:rPr>
        <w:t>حتّى وثب ابن له يقال له</w:t>
      </w:r>
      <w:r>
        <w:rPr>
          <w:rtl/>
        </w:rPr>
        <w:t xml:space="preserve">: </w:t>
      </w:r>
      <w:r w:rsidRPr="00BB265D">
        <w:rPr>
          <w:rtl/>
        </w:rPr>
        <w:t>إيشا على ملكه</w:t>
      </w:r>
      <w:r>
        <w:rPr>
          <w:rtl/>
        </w:rPr>
        <w:t xml:space="preserve">، </w:t>
      </w:r>
      <w:r w:rsidRPr="00BB265D">
        <w:rPr>
          <w:rtl/>
        </w:rPr>
        <w:t>ودعا إلى نفسه</w:t>
      </w:r>
      <w:r>
        <w:rPr>
          <w:rtl/>
        </w:rPr>
        <w:t xml:space="preserve">، </w:t>
      </w:r>
      <w:r w:rsidRPr="00BB265D">
        <w:rPr>
          <w:rtl/>
        </w:rPr>
        <w:t>واجتمع إليه أهل الزيغ من بني إسرائيل.</w:t>
      </w:r>
    </w:p>
    <w:p w:rsidR="009E6576" w:rsidRPr="00BB265D" w:rsidRDefault="009E6576" w:rsidP="00393F8B">
      <w:pPr>
        <w:pStyle w:val="libNormal"/>
        <w:rPr>
          <w:rtl/>
        </w:rPr>
      </w:pPr>
      <w:r w:rsidRPr="00D7004D">
        <w:rPr>
          <w:rStyle w:val="libAlaemChar"/>
          <w:rtl/>
        </w:rPr>
        <w:t>(</w:t>
      </w:r>
      <w:r w:rsidRPr="00125393">
        <w:rPr>
          <w:rStyle w:val="libAieChar"/>
          <w:rtl/>
        </w:rPr>
        <w:t>فَغَفَرْنا لَهُ ذلِكَ</w:t>
      </w:r>
      <w:r w:rsidRPr="00D7004D">
        <w:rPr>
          <w:rStyle w:val="libAlaemChar"/>
          <w:rtl/>
        </w:rPr>
        <w:t>)</w:t>
      </w:r>
      <w:r w:rsidRPr="00BB265D">
        <w:rPr>
          <w:rtl/>
        </w:rPr>
        <w:t xml:space="preserve"> أي</w:t>
      </w:r>
      <w:r>
        <w:rPr>
          <w:rtl/>
        </w:rPr>
        <w:t xml:space="preserve">: </w:t>
      </w:r>
      <w:r w:rsidRPr="00BB265D">
        <w:rPr>
          <w:rtl/>
        </w:rPr>
        <w:t xml:space="preserve">ما استغفر عنه </w:t>
      </w:r>
      <w:r w:rsidRPr="00D7004D">
        <w:rPr>
          <w:rStyle w:val="libAlaemChar"/>
          <w:rtl/>
        </w:rPr>
        <w:t>(</w:t>
      </w:r>
      <w:r w:rsidRPr="00125393">
        <w:rPr>
          <w:rStyle w:val="libAieChar"/>
          <w:rtl/>
        </w:rPr>
        <w:t>وَإِنَّ لَهُ عِنْدَنا لَزُلْفى</w:t>
      </w:r>
      <w:r w:rsidRPr="00D7004D">
        <w:rPr>
          <w:rStyle w:val="libAlaemChar"/>
          <w:rtl/>
        </w:rPr>
        <w:t>)</w:t>
      </w:r>
      <w:r w:rsidRPr="00BB265D">
        <w:rPr>
          <w:rtl/>
        </w:rPr>
        <w:t xml:space="preserve"> لقربة </w:t>
      </w:r>
      <w:r w:rsidRPr="00D7004D">
        <w:rPr>
          <w:rStyle w:val="libAlaemChar"/>
          <w:rtl/>
        </w:rPr>
        <w:t>(</w:t>
      </w:r>
      <w:r w:rsidRPr="00125393">
        <w:rPr>
          <w:rStyle w:val="libAieChar"/>
          <w:rtl/>
        </w:rPr>
        <w:t>وَحُسْنَ مَآبٍ</w:t>
      </w:r>
      <w:r w:rsidRPr="00D7004D">
        <w:rPr>
          <w:rStyle w:val="libAlaemChar"/>
          <w:rtl/>
        </w:rPr>
        <w:t>)</w:t>
      </w:r>
      <w:r w:rsidRPr="00BB265D">
        <w:rPr>
          <w:rtl/>
        </w:rPr>
        <w:t xml:space="preserve"> مرجع في الجنّة. ول</w:t>
      </w:r>
      <w:r>
        <w:rPr>
          <w:rFonts w:hint="cs"/>
          <w:rtl/>
        </w:rPr>
        <w:t>ـ</w:t>
      </w:r>
      <w:r w:rsidRPr="00BB265D">
        <w:rPr>
          <w:rtl/>
        </w:rPr>
        <w:t>مّا غفر له حارب ابنه فهزمه. وقيل</w:t>
      </w:r>
      <w:r>
        <w:rPr>
          <w:rtl/>
        </w:rPr>
        <w:t xml:space="preserve">: </w:t>
      </w:r>
      <w:r w:rsidRPr="00BB265D">
        <w:rPr>
          <w:rtl/>
        </w:rPr>
        <w:t>إنّه نقش هذه الزلّة في كفّه حتّى لا ينساه.</w:t>
      </w:r>
    </w:p>
    <w:p w:rsidR="009E6576" w:rsidRPr="00BB265D" w:rsidRDefault="009E6576" w:rsidP="00393F8B">
      <w:pPr>
        <w:pStyle w:val="libNormal"/>
        <w:rPr>
          <w:rtl/>
        </w:rPr>
      </w:pPr>
      <w:r w:rsidRPr="00BB265D">
        <w:rPr>
          <w:rtl/>
        </w:rPr>
        <w:t>واختلف في أنّ استغفار داود من أيّ شيء كان</w:t>
      </w:r>
      <w:r>
        <w:rPr>
          <w:rtl/>
        </w:rPr>
        <w:t>؟</w:t>
      </w:r>
      <w:r w:rsidRPr="00BB265D">
        <w:rPr>
          <w:rtl/>
        </w:rPr>
        <w:t xml:space="preserve"> فقيل</w:t>
      </w:r>
      <w:r>
        <w:rPr>
          <w:rtl/>
        </w:rPr>
        <w:t xml:space="preserve">: </w:t>
      </w:r>
      <w:r w:rsidRPr="00BB265D">
        <w:rPr>
          <w:rtl/>
        </w:rPr>
        <w:t>إنّه حصل منه على سبيل الانقطاع إلى الله تعالى</w:t>
      </w:r>
      <w:r>
        <w:rPr>
          <w:rtl/>
        </w:rPr>
        <w:t xml:space="preserve">، </w:t>
      </w:r>
      <w:r w:rsidRPr="00BB265D">
        <w:rPr>
          <w:rtl/>
        </w:rPr>
        <w:t>والخضوع له</w:t>
      </w:r>
      <w:r>
        <w:rPr>
          <w:rtl/>
        </w:rPr>
        <w:t xml:space="preserve">، </w:t>
      </w:r>
      <w:r w:rsidRPr="00BB265D">
        <w:rPr>
          <w:rtl/>
        </w:rPr>
        <w:t xml:space="preserve">والتذلّل بالعبادة والسجود. كما حكى سبحانه عن إبراهيم </w:t>
      </w:r>
      <w:r w:rsidRPr="00D7004D">
        <w:rPr>
          <w:rStyle w:val="libAlaemChar"/>
          <w:rtl/>
        </w:rPr>
        <w:t>عليه‌السلام</w:t>
      </w:r>
      <w:r w:rsidRPr="00BB265D">
        <w:rPr>
          <w:rtl/>
        </w:rPr>
        <w:t xml:space="preserve"> بقوله</w:t>
      </w:r>
      <w:r>
        <w:rPr>
          <w:rtl/>
        </w:rPr>
        <w:t xml:space="preserve">: </w:t>
      </w:r>
      <w:r w:rsidRPr="00D7004D">
        <w:rPr>
          <w:rStyle w:val="libAlaemChar"/>
          <w:rtl/>
        </w:rPr>
        <w:t>(</w:t>
      </w:r>
      <w:r w:rsidRPr="00125393">
        <w:rPr>
          <w:rStyle w:val="libAieChar"/>
          <w:rtl/>
        </w:rPr>
        <w:t>وَالَّذِي أَطْمَعُ أَنْ يَغْفِرَ لِي خَطِيئَتِي يَوْمَ الدِّينِ</w:t>
      </w:r>
      <w:r w:rsidRPr="00D7004D">
        <w:rPr>
          <w:rStyle w:val="libAlaemChar"/>
          <w:rtl/>
        </w:rPr>
        <w:t>)</w:t>
      </w:r>
      <w:r w:rsidRPr="00BB265D">
        <w:rPr>
          <w:rtl/>
        </w:rPr>
        <w:t xml:space="preserve"> </w:t>
      </w:r>
      <w:r w:rsidRPr="00D736D6">
        <w:rPr>
          <w:rStyle w:val="libFootnotenumChar"/>
          <w:rtl/>
        </w:rPr>
        <w:t>(1)</w:t>
      </w:r>
      <w:r>
        <w:rPr>
          <w:rtl/>
        </w:rPr>
        <w:t>.</w:t>
      </w:r>
    </w:p>
    <w:p w:rsidR="009E6576" w:rsidRPr="00BB265D" w:rsidRDefault="009E6576" w:rsidP="00393F8B">
      <w:pPr>
        <w:pStyle w:val="libNormal"/>
        <w:rPr>
          <w:rtl/>
        </w:rPr>
      </w:pPr>
      <w:r w:rsidRPr="00BB265D">
        <w:rPr>
          <w:rtl/>
        </w:rPr>
        <w:t>وأما قوله</w:t>
      </w:r>
      <w:r>
        <w:rPr>
          <w:rtl/>
        </w:rPr>
        <w:t xml:space="preserve">: </w:t>
      </w:r>
      <w:r w:rsidRPr="00D7004D">
        <w:rPr>
          <w:rStyle w:val="libAlaemChar"/>
          <w:rtl/>
        </w:rPr>
        <w:t>(</w:t>
      </w:r>
      <w:r w:rsidRPr="00125393">
        <w:rPr>
          <w:rStyle w:val="libAieChar"/>
          <w:rtl/>
        </w:rPr>
        <w:t>فَغَفَرْنا لَهُ ذلِكَ</w:t>
      </w:r>
      <w:r w:rsidRPr="00D7004D">
        <w:rPr>
          <w:rStyle w:val="libAlaemChar"/>
          <w:rtl/>
        </w:rPr>
        <w:t>)</w:t>
      </w:r>
      <w:r w:rsidRPr="00BB265D">
        <w:rPr>
          <w:rtl/>
        </w:rPr>
        <w:t xml:space="preserve"> فمعناه</w:t>
      </w:r>
      <w:r>
        <w:rPr>
          <w:rtl/>
        </w:rPr>
        <w:t xml:space="preserve">: </w:t>
      </w:r>
      <w:r w:rsidRPr="00BB265D">
        <w:rPr>
          <w:rtl/>
        </w:rPr>
        <w:t>أنّا قبلناه منه وأثبناه. ول</w:t>
      </w:r>
      <w:r>
        <w:rPr>
          <w:rFonts w:hint="cs"/>
          <w:rtl/>
        </w:rPr>
        <w:t>ـ</w:t>
      </w:r>
      <w:r w:rsidRPr="00BB265D">
        <w:rPr>
          <w:rtl/>
        </w:rPr>
        <w:t>مّا كان المقصود من الاستغفار والتوبة القبول</w:t>
      </w:r>
      <w:r>
        <w:rPr>
          <w:rtl/>
        </w:rPr>
        <w:t xml:space="preserve">، </w:t>
      </w:r>
      <w:r w:rsidRPr="00BB265D">
        <w:rPr>
          <w:rtl/>
        </w:rPr>
        <w:t>قيل في جوابه</w:t>
      </w:r>
      <w:r>
        <w:rPr>
          <w:rtl/>
        </w:rPr>
        <w:t xml:space="preserve">: </w:t>
      </w:r>
      <w:r w:rsidRPr="00BB265D">
        <w:rPr>
          <w:rtl/>
        </w:rPr>
        <w:t>غفرنا. وهذا قول من ينزّه الأنبياء عن جميع الذنوب</w:t>
      </w:r>
      <w:r>
        <w:rPr>
          <w:rtl/>
        </w:rPr>
        <w:t xml:space="preserve">، </w:t>
      </w:r>
      <w:r w:rsidRPr="00BB265D">
        <w:rPr>
          <w:rtl/>
        </w:rPr>
        <w:t>من الاماميّة وغيرهم.</w:t>
      </w:r>
    </w:p>
    <w:p w:rsidR="009E6576" w:rsidRPr="00BB265D" w:rsidRDefault="009E6576" w:rsidP="00393F8B">
      <w:pPr>
        <w:pStyle w:val="libNormal"/>
        <w:rPr>
          <w:rtl/>
        </w:rPr>
      </w:pPr>
      <w:r w:rsidRPr="00BB265D">
        <w:rPr>
          <w:rtl/>
        </w:rPr>
        <w:t>ومن جوّز على الأنبياء الصغائر قال</w:t>
      </w:r>
      <w:r>
        <w:rPr>
          <w:rtl/>
        </w:rPr>
        <w:t xml:space="preserve">: </w:t>
      </w:r>
      <w:r w:rsidRPr="00BB265D">
        <w:rPr>
          <w:rtl/>
        </w:rPr>
        <w:t>إنّ استغفاره كان لذنب صغير وقع منه.</w:t>
      </w:r>
    </w:p>
    <w:p w:rsidR="009E6576" w:rsidRPr="00BB265D" w:rsidRDefault="009E6576" w:rsidP="00393F8B">
      <w:pPr>
        <w:pStyle w:val="libNormal"/>
        <w:rPr>
          <w:rtl/>
        </w:rPr>
      </w:pPr>
      <w:r w:rsidRPr="00BB265D">
        <w:rPr>
          <w:rtl/>
        </w:rPr>
        <w:t>وهو أنّ أوريا بن حيّان خطب امرأة</w:t>
      </w:r>
      <w:r>
        <w:rPr>
          <w:rtl/>
        </w:rPr>
        <w:t xml:space="preserve">، </w:t>
      </w:r>
      <w:r w:rsidRPr="00BB265D">
        <w:rPr>
          <w:rtl/>
        </w:rPr>
        <w:t>وكان أهلها أرادوا أن يزوّجوها منه</w:t>
      </w:r>
      <w:r>
        <w:rPr>
          <w:rtl/>
        </w:rPr>
        <w:t xml:space="preserve">، </w:t>
      </w:r>
      <w:r w:rsidRPr="00BB265D">
        <w:rPr>
          <w:rtl/>
        </w:rPr>
        <w:t>فبلغ داود جمالها</w:t>
      </w:r>
      <w:r>
        <w:rPr>
          <w:rtl/>
        </w:rPr>
        <w:t xml:space="preserve">، </w:t>
      </w:r>
      <w:r w:rsidRPr="00BB265D">
        <w:rPr>
          <w:rtl/>
        </w:rPr>
        <w:t>فخطبها أيضا فزوّجوها منه</w:t>
      </w:r>
      <w:r>
        <w:rPr>
          <w:rtl/>
        </w:rPr>
        <w:t xml:space="preserve">، </w:t>
      </w:r>
      <w:r w:rsidRPr="00BB265D">
        <w:rPr>
          <w:rtl/>
        </w:rPr>
        <w:t>وقدّموه على أوريا. فعوتب داود على حرصه على الدنيا</w:t>
      </w:r>
      <w:r>
        <w:rPr>
          <w:rtl/>
        </w:rPr>
        <w:t xml:space="preserve">، </w:t>
      </w:r>
      <w:r w:rsidRPr="00BB265D">
        <w:rPr>
          <w:rtl/>
        </w:rPr>
        <w:t>وعلى أن خطب على خطبة أخيه المؤمن مع كثرة نسائه.</w:t>
      </w:r>
    </w:p>
    <w:p w:rsidR="009E6576" w:rsidRPr="00BB265D" w:rsidRDefault="009E6576" w:rsidP="00393F8B">
      <w:pPr>
        <w:pStyle w:val="libNormal"/>
        <w:rPr>
          <w:rtl/>
        </w:rPr>
      </w:pPr>
      <w:r w:rsidRPr="00BB265D">
        <w:rPr>
          <w:rtl/>
        </w:rPr>
        <w:t>وقيل</w:t>
      </w:r>
      <w:r>
        <w:rPr>
          <w:rtl/>
        </w:rPr>
        <w:t xml:space="preserve">: </w:t>
      </w:r>
      <w:r w:rsidRPr="00BB265D">
        <w:rPr>
          <w:rtl/>
        </w:rPr>
        <w:t>إنّه خرج أوريا إلى بعض ثغوره فقتل</w:t>
      </w:r>
      <w:r>
        <w:rPr>
          <w:rtl/>
        </w:rPr>
        <w:t xml:space="preserve">، </w:t>
      </w:r>
      <w:r w:rsidRPr="00BB265D">
        <w:rPr>
          <w:rtl/>
        </w:rPr>
        <w:t>فلم يجزع عليه جزعه على أمثاله من جنده</w:t>
      </w:r>
      <w:r>
        <w:rPr>
          <w:rtl/>
        </w:rPr>
        <w:t xml:space="preserve">، </w:t>
      </w:r>
      <w:r w:rsidRPr="00BB265D">
        <w:rPr>
          <w:rtl/>
        </w:rPr>
        <w:t>إذ مالت نفسه إلى نكاح امرأته</w:t>
      </w:r>
      <w:r>
        <w:rPr>
          <w:rtl/>
        </w:rPr>
        <w:t xml:space="preserve">، </w:t>
      </w:r>
      <w:r w:rsidRPr="00BB265D">
        <w:rPr>
          <w:rtl/>
        </w:rPr>
        <w:t>فعوتب على ذلك بنزول الملكين.</w:t>
      </w:r>
    </w:p>
    <w:p w:rsidR="009E6576" w:rsidRPr="00BB265D" w:rsidRDefault="009E6576" w:rsidP="00393F8B">
      <w:pPr>
        <w:pStyle w:val="libNormal"/>
        <w:rPr>
          <w:rtl/>
        </w:rPr>
      </w:pPr>
      <w:r w:rsidRPr="00BB265D">
        <w:rPr>
          <w:rtl/>
        </w:rPr>
        <w:t>وقيل</w:t>
      </w:r>
      <w:r>
        <w:rPr>
          <w:rtl/>
        </w:rPr>
        <w:t xml:space="preserve">: </w:t>
      </w:r>
      <w:r w:rsidRPr="00BB265D">
        <w:rPr>
          <w:rtl/>
        </w:rPr>
        <w:t>إنّه كان في شريعته أنّ الرجل إذا مات وخلّف امرأة فأولياؤه أحقّ بها</w:t>
      </w:r>
      <w:r>
        <w:rPr>
          <w:rtl/>
        </w:rPr>
        <w:t xml:space="preserve">، </w:t>
      </w:r>
      <w:r w:rsidRPr="00BB265D">
        <w:rPr>
          <w:rtl/>
        </w:rPr>
        <w:t>إلّا أن يرغبوا عن التزوّج بها</w:t>
      </w:r>
      <w:r>
        <w:rPr>
          <w:rtl/>
        </w:rPr>
        <w:t xml:space="preserve">، </w:t>
      </w:r>
      <w:r w:rsidRPr="00BB265D">
        <w:rPr>
          <w:rtl/>
        </w:rPr>
        <w:t>فحينئذ يجوز لغيرهم أن يتزوّج بها. فلمّا قتل أوريا خطب داود امرأته</w:t>
      </w:r>
      <w:r>
        <w:rPr>
          <w:rtl/>
        </w:rPr>
        <w:t xml:space="preserve">، </w:t>
      </w:r>
      <w:r w:rsidRPr="00BB265D">
        <w:rPr>
          <w:rtl/>
        </w:rPr>
        <w:t>ومنعت هيبة داود وجلالته أولياءه أن يخطبوها ،</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الشعراء</w:t>
      </w:r>
      <w:r>
        <w:rPr>
          <w:rtl/>
        </w:rPr>
        <w:t xml:space="preserve">: </w:t>
      </w:r>
      <w:r w:rsidRPr="00BB265D">
        <w:rPr>
          <w:rtl/>
        </w:rPr>
        <w:t>82.</w:t>
      </w:r>
    </w:p>
    <w:p w:rsidR="009E6576" w:rsidRPr="00BB265D" w:rsidRDefault="009E6576" w:rsidP="00393F8B">
      <w:pPr>
        <w:pStyle w:val="libNormal0"/>
        <w:rPr>
          <w:rtl/>
        </w:rPr>
      </w:pPr>
      <w:r>
        <w:rPr>
          <w:rtl/>
        </w:rPr>
        <w:br w:type="page"/>
      </w:r>
      <w:r w:rsidRPr="00BB265D">
        <w:rPr>
          <w:rtl/>
        </w:rPr>
        <w:lastRenderedPageBreak/>
        <w:t>فعوتب على ذلك.</w:t>
      </w:r>
    </w:p>
    <w:p w:rsidR="009E6576" w:rsidRPr="00BB265D" w:rsidRDefault="009E6576" w:rsidP="00393F8B">
      <w:pPr>
        <w:pStyle w:val="libNormal"/>
        <w:rPr>
          <w:rtl/>
        </w:rPr>
      </w:pPr>
      <w:r w:rsidRPr="00BB265D">
        <w:rPr>
          <w:rtl/>
        </w:rPr>
        <w:t>وقيل</w:t>
      </w:r>
      <w:r>
        <w:rPr>
          <w:rtl/>
        </w:rPr>
        <w:t xml:space="preserve">: </w:t>
      </w:r>
      <w:r w:rsidRPr="00BB265D">
        <w:rPr>
          <w:rtl/>
        </w:rPr>
        <w:t>إنّ داود كان متشاغلا بالعبادة</w:t>
      </w:r>
      <w:r>
        <w:rPr>
          <w:rtl/>
        </w:rPr>
        <w:t xml:space="preserve">، </w:t>
      </w:r>
      <w:r w:rsidRPr="00BB265D">
        <w:rPr>
          <w:rtl/>
        </w:rPr>
        <w:t>فأتاه رجل وامرأة متحاكمين إليه</w:t>
      </w:r>
      <w:r>
        <w:rPr>
          <w:rtl/>
        </w:rPr>
        <w:t xml:space="preserve">، </w:t>
      </w:r>
      <w:r w:rsidRPr="00BB265D">
        <w:rPr>
          <w:rtl/>
        </w:rPr>
        <w:t>فنظر إلى المرأة ليعرفها بعينها</w:t>
      </w:r>
      <w:r>
        <w:rPr>
          <w:rtl/>
        </w:rPr>
        <w:t xml:space="preserve">، </w:t>
      </w:r>
      <w:r w:rsidRPr="00BB265D">
        <w:rPr>
          <w:rtl/>
        </w:rPr>
        <w:t>وذلك نظر مباح</w:t>
      </w:r>
      <w:r>
        <w:rPr>
          <w:rtl/>
        </w:rPr>
        <w:t xml:space="preserve">، </w:t>
      </w:r>
      <w:r w:rsidRPr="00BB265D">
        <w:rPr>
          <w:rtl/>
        </w:rPr>
        <w:t>فمالت نفسه إليها ميل الطباع</w:t>
      </w:r>
      <w:r>
        <w:rPr>
          <w:rtl/>
        </w:rPr>
        <w:t xml:space="preserve">، </w:t>
      </w:r>
      <w:r w:rsidRPr="00BB265D">
        <w:rPr>
          <w:rtl/>
        </w:rPr>
        <w:t>فعاد إلى عبادة ربّه</w:t>
      </w:r>
      <w:r>
        <w:rPr>
          <w:rtl/>
        </w:rPr>
        <w:t xml:space="preserve">، </w:t>
      </w:r>
      <w:r w:rsidRPr="00BB265D">
        <w:rPr>
          <w:rtl/>
        </w:rPr>
        <w:t>فشغله الفكر في أمرها عن بعض نوافله</w:t>
      </w:r>
      <w:r>
        <w:rPr>
          <w:rtl/>
        </w:rPr>
        <w:t xml:space="preserve">، </w:t>
      </w:r>
      <w:r w:rsidRPr="00BB265D">
        <w:rPr>
          <w:rtl/>
        </w:rPr>
        <w:t>فعوتب.</w:t>
      </w:r>
    </w:p>
    <w:p w:rsidR="009E6576" w:rsidRPr="00BB265D" w:rsidRDefault="009E6576" w:rsidP="00393F8B">
      <w:pPr>
        <w:pStyle w:val="libNormal"/>
        <w:rPr>
          <w:rtl/>
        </w:rPr>
      </w:pPr>
      <w:r w:rsidRPr="00BB265D">
        <w:rPr>
          <w:rtl/>
        </w:rPr>
        <w:t>وقيل</w:t>
      </w:r>
      <w:r>
        <w:rPr>
          <w:rtl/>
        </w:rPr>
        <w:t xml:space="preserve">: </w:t>
      </w:r>
      <w:r w:rsidRPr="00BB265D">
        <w:rPr>
          <w:rtl/>
        </w:rPr>
        <w:t>إنّه عوتب على عجلته في الحكم قبل التثبّت</w:t>
      </w:r>
      <w:r>
        <w:rPr>
          <w:rtl/>
        </w:rPr>
        <w:t xml:space="preserve">، </w:t>
      </w:r>
      <w:r w:rsidRPr="00BB265D">
        <w:rPr>
          <w:rtl/>
        </w:rPr>
        <w:t>وكان يجب عليه حين سمع الدعوى من أحد الخصمين أن يسأل الآخر عمّا عنده فيها</w:t>
      </w:r>
      <w:r>
        <w:rPr>
          <w:rtl/>
        </w:rPr>
        <w:t xml:space="preserve">، </w:t>
      </w:r>
      <w:r w:rsidRPr="00BB265D">
        <w:rPr>
          <w:rtl/>
        </w:rPr>
        <w:t>ولا يحكم عليه قبل ذلك. وإنّما أنساه التثبّت في الحكم</w:t>
      </w:r>
      <w:r>
        <w:rPr>
          <w:rtl/>
        </w:rPr>
        <w:t xml:space="preserve">، </w:t>
      </w:r>
      <w:r w:rsidRPr="00BB265D">
        <w:rPr>
          <w:rtl/>
        </w:rPr>
        <w:t>فزعه من دخولهما عليه في غير وقت العادة.</w:t>
      </w:r>
    </w:p>
    <w:p w:rsidR="009E6576" w:rsidRPr="00BB265D" w:rsidRDefault="009E6576" w:rsidP="00393F8B">
      <w:pPr>
        <w:pStyle w:val="libNormal"/>
        <w:rPr>
          <w:rtl/>
        </w:rPr>
      </w:pPr>
      <w:r w:rsidRPr="00BB265D">
        <w:rPr>
          <w:rtl/>
        </w:rPr>
        <w:t>وأمّا ما ذكر في القصّة</w:t>
      </w:r>
      <w:r>
        <w:rPr>
          <w:rtl/>
        </w:rPr>
        <w:t xml:space="preserve">: </w:t>
      </w:r>
      <w:r w:rsidRPr="00BB265D">
        <w:rPr>
          <w:rtl/>
        </w:rPr>
        <w:t>أنّ داود كان كثير الصلاة</w:t>
      </w:r>
      <w:r>
        <w:rPr>
          <w:rtl/>
        </w:rPr>
        <w:t xml:space="preserve">، </w:t>
      </w:r>
      <w:r w:rsidRPr="00BB265D">
        <w:rPr>
          <w:rtl/>
        </w:rPr>
        <w:t>فقال</w:t>
      </w:r>
      <w:r>
        <w:rPr>
          <w:rtl/>
        </w:rPr>
        <w:t xml:space="preserve">: </w:t>
      </w:r>
      <w:r w:rsidRPr="00BB265D">
        <w:rPr>
          <w:rtl/>
        </w:rPr>
        <w:t>يا ربّ فضّلت عليّ إبراهيم فاتّخذته خليلا</w:t>
      </w:r>
      <w:r>
        <w:rPr>
          <w:rtl/>
        </w:rPr>
        <w:t xml:space="preserve">، </w:t>
      </w:r>
      <w:r w:rsidRPr="00BB265D">
        <w:rPr>
          <w:rtl/>
        </w:rPr>
        <w:t>وفضّلت عليّ موسى فكلّمته تكليما. فقال</w:t>
      </w:r>
      <w:r>
        <w:rPr>
          <w:rtl/>
        </w:rPr>
        <w:t xml:space="preserve">: </w:t>
      </w:r>
      <w:r w:rsidRPr="00BB265D">
        <w:rPr>
          <w:rtl/>
        </w:rPr>
        <w:t>يا داود إنّا ابتليناهم بما لم نبتلك بمثله</w:t>
      </w:r>
      <w:r>
        <w:rPr>
          <w:rtl/>
        </w:rPr>
        <w:t xml:space="preserve">، </w:t>
      </w:r>
      <w:r w:rsidRPr="00BB265D">
        <w:rPr>
          <w:rtl/>
        </w:rPr>
        <w:t>فإن شئت ابتليتك. فقال</w:t>
      </w:r>
      <w:r>
        <w:rPr>
          <w:rtl/>
        </w:rPr>
        <w:t xml:space="preserve">: </w:t>
      </w:r>
      <w:r w:rsidRPr="00BB265D">
        <w:rPr>
          <w:rtl/>
        </w:rPr>
        <w:t>نعم</w:t>
      </w:r>
      <w:r>
        <w:rPr>
          <w:rtl/>
        </w:rPr>
        <w:t xml:space="preserve">، </w:t>
      </w:r>
      <w:r w:rsidRPr="00BB265D">
        <w:rPr>
          <w:rtl/>
        </w:rPr>
        <w:t>يا ربّ فابتلني.</w:t>
      </w:r>
      <w:r>
        <w:rPr>
          <w:rFonts w:hint="cs"/>
          <w:rtl/>
        </w:rPr>
        <w:t xml:space="preserve"> </w:t>
      </w:r>
      <w:r w:rsidRPr="00BB265D">
        <w:rPr>
          <w:rtl/>
        </w:rPr>
        <w:t>فبينا هو في محرابه ذات يوم</w:t>
      </w:r>
      <w:r>
        <w:rPr>
          <w:rtl/>
        </w:rPr>
        <w:t xml:space="preserve">، </w:t>
      </w:r>
      <w:r w:rsidRPr="00BB265D">
        <w:rPr>
          <w:rtl/>
        </w:rPr>
        <w:t>إذ وقعت حمامة</w:t>
      </w:r>
      <w:r>
        <w:rPr>
          <w:rtl/>
        </w:rPr>
        <w:t xml:space="preserve">، </w:t>
      </w:r>
      <w:r w:rsidRPr="00BB265D">
        <w:rPr>
          <w:rtl/>
        </w:rPr>
        <w:t>فأراد أن يأخذها فطارت إلى كوّة المحراب</w:t>
      </w:r>
      <w:r>
        <w:rPr>
          <w:rtl/>
        </w:rPr>
        <w:t xml:space="preserve">، </w:t>
      </w:r>
      <w:r w:rsidRPr="00BB265D">
        <w:rPr>
          <w:rtl/>
        </w:rPr>
        <w:t>فذهب ليأخذها</w:t>
      </w:r>
      <w:r>
        <w:rPr>
          <w:rtl/>
        </w:rPr>
        <w:t xml:space="preserve">، </w:t>
      </w:r>
      <w:r w:rsidRPr="00BB265D">
        <w:rPr>
          <w:rtl/>
        </w:rPr>
        <w:t>فاطّلع من الكوّة فإذا امرأة أوريا بن حيّان تغتسل</w:t>
      </w:r>
      <w:r>
        <w:rPr>
          <w:rtl/>
        </w:rPr>
        <w:t xml:space="preserve">، </w:t>
      </w:r>
      <w:r w:rsidRPr="00BB265D">
        <w:rPr>
          <w:rtl/>
        </w:rPr>
        <w:t>فهواها وهمّ بتزوّجها</w:t>
      </w:r>
      <w:r>
        <w:rPr>
          <w:rtl/>
        </w:rPr>
        <w:t xml:space="preserve">، </w:t>
      </w:r>
      <w:r w:rsidRPr="00BB265D">
        <w:rPr>
          <w:rtl/>
        </w:rPr>
        <w:t>فبعث باوريا إلى بعض سراياه</w:t>
      </w:r>
      <w:r>
        <w:rPr>
          <w:rtl/>
        </w:rPr>
        <w:t xml:space="preserve">، </w:t>
      </w:r>
      <w:r w:rsidRPr="00BB265D">
        <w:rPr>
          <w:rtl/>
        </w:rPr>
        <w:t>وأمر بتقديمه أمام التابوت الّذي فيه السكينة</w:t>
      </w:r>
      <w:r>
        <w:rPr>
          <w:rtl/>
        </w:rPr>
        <w:t xml:space="preserve">، </w:t>
      </w:r>
      <w:r w:rsidRPr="00BB265D">
        <w:rPr>
          <w:rtl/>
        </w:rPr>
        <w:t>ففعل ذلك وقتل</w:t>
      </w:r>
      <w:r>
        <w:rPr>
          <w:rtl/>
        </w:rPr>
        <w:t xml:space="preserve">، </w:t>
      </w:r>
      <w:r w:rsidRPr="00BB265D">
        <w:rPr>
          <w:rtl/>
        </w:rPr>
        <w:t>فلمّا انقضت عدّتها تزوّجها وبنى بها</w:t>
      </w:r>
      <w:r>
        <w:rPr>
          <w:rtl/>
        </w:rPr>
        <w:t xml:space="preserve">، </w:t>
      </w:r>
      <w:r w:rsidRPr="00BB265D">
        <w:rPr>
          <w:rtl/>
        </w:rPr>
        <w:t>فولد له منها سليمان. فبينا هو ذات يوم في محرابه يقرأ الزبور</w:t>
      </w:r>
      <w:r>
        <w:rPr>
          <w:rtl/>
        </w:rPr>
        <w:t xml:space="preserve">، </w:t>
      </w:r>
      <w:r w:rsidRPr="00BB265D">
        <w:rPr>
          <w:rtl/>
        </w:rPr>
        <w:t>إذ دخل عليه رجلان</w:t>
      </w:r>
      <w:r>
        <w:rPr>
          <w:rtl/>
        </w:rPr>
        <w:t xml:space="preserve">، </w:t>
      </w:r>
      <w:r w:rsidRPr="00BB265D">
        <w:rPr>
          <w:rtl/>
        </w:rPr>
        <w:t>ففزع منهما. فقالا</w:t>
      </w:r>
      <w:r>
        <w:rPr>
          <w:rtl/>
        </w:rPr>
        <w:t xml:space="preserve">: </w:t>
      </w:r>
      <w:r w:rsidRPr="00D7004D">
        <w:rPr>
          <w:rStyle w:val="libAlaemChar"/>
          <w:rtl/>
        </w:rPr>
        <w:t>(</w:t>
      </w:r>
      <w:r w:rsidRPr="00125393">
        <w:rPr>
          <w:rStyle w:val="libAieChar"/>
          <w:rtl/>
        </w:rPr>
        <w:t>لا تَخَفْ خَصْمانِ بَغى بَعْضُنا عَلى بَعْضٍ</w:t>
      </w:r>
      <w:r w:rsidRPr="00D7004D">
        <w:rPr>
          <w:rStyle w:val="libAlaemChar"/>
          <w:rtl/>
        </w:rPr>
        <w:t>)</w:t>
      </w:r>
      <w:r w:rsidRPr="00BB265D">
        <w:rPr>
          <w:rtl/>
        </w:rPr>
        <w:t xml:space="preserve"> إلى قوله</w:t>
      </w:r>
      <w:r>
        <w:rPr>
          <w:rtl/>
        </w:rPr>
        <w:t xml:space="preserve">: </w:t>
      </w:r>
      <w:r w:rsidRPr="00D7004D">
        <w:rPr>
          <w:rStyle w:val="libAlaemChar"/>
          <w:rtl/>
        </w:rPr>
        <w:t>(</w:t>
      </w:r>
      <w:r w:rsidRPr="00125393">
        <w:rPr>
          <w:rStyle w:val="libAieChar"/>
          <w:rtl/>
        </w:rPr>
        <w:t>وَقَلِيلٌ ما هُمْ</w:t>
      </w:r>
      <w:r w:rsidRPr="00D7004D">
        <w:rPr>
          <w:rStyle w:val="libAlaemChar"/>
          <w:rtl/>
        </w:rPr>
        <w:t>)</w:t>
      </w:r>
      <w:r>
        <w:rPr>
          <w:rtl/>
        </w:rPr>
        <w:t>.</w:t>
      </w:r>
      <w:r w:rsidRPr="00BB265D">
        <w:rPr>
          <w:rtl/>
        </w:rPr>
        <w:t xml:space="preserve"> فنظر أحد الرجلين إلى صاحبه ثمّ ضحك.</w:t>
      </w:r>
      <w:r>
        <w:rPr>
          <w:rFonts w:hint="cs"/>
          <w:rtl/>
        </w:rPr>
        <w:t xml:space="preserve"> </w:t>
      </w:r>
      <w:r w:rsidRPr="00BB265D">
        <w:rPr>
          <w:rtl/>
        </w:rPr>
        <w:t>فتنبّه داود على أنّهما ملكان</w:t>
      </w:r>
      <w:r>
        <w:rPr>
          <w:rtl/>
        </w:rPr>
        <w:t xml:space="preserve">، </w:t>
      </w:r>
      <w:r w:rsidRPr="00BB265D">
        <w:rPr>
          <w:rtl/>
        </w:rPr>
        <w:t>بعثهما الله إليه في صورة خصمين</w:t>
      </w:r>
      <w:r>
        <w:rPr>
          <w:rtl/>
        </w:rPr>
        <w:t xml:space="preserve">، </w:t>
      </w:r>
      <w:r w:rsidRPr="00BB265D">
        <w:rPr>
          <w:rtl/>
        </w:rPr>
        <w:t>ليبكّتاه على خطيئته.</w:t>
      </w:r>
    </w:p>
    <w:p w:rsidR="009E6576" w:rsidRPr="00BB265D" w:rsidRDefault="009E6576" w:rsidP="00393F8B">
      <w:pPr>
        <w:pStyle w:val="libNormal"/>
        <w:rPr>
          <w:rtl/>
        </w:rPr>
      </w:pPr>
      <w:r w:rsidRPr="00BB265D">
        <w:rPr>
          <w:rtl/>
        </w:rPr>
        <w:t xml:space="preserve">فممّا </w:t>
      </w:r>
      <w:r w:rsidRPr="00D736D6">
        <w:rPr>
          <w:rStyle w:val="libFootnotenumChar"/>
          <w:rtl/>
        </w:rPr>
        <w:t>(1)</w:t>
      </w:r>
      <w:r w:rsidRPr="00BB265D">
        <w:rPr>
          <w:rtl/>
        </w:rPr>
        <w:t xml:space="preserve"> لا شبهة في فساد ذلك</w:t>
      </w:r>
      <w:r>
        <w:rPr>
          <w:rtl/>
        </w:rPr>
        <w:t xml:space="preserve">، </w:t>
      </w:r>
      <w:r w:rsidRPr="00BB265D">
        <w:rPr>
          <w:rtl/>
        </w:rPr>
        <w:t>فإنّه ممّا يقدح في العدالة. وكيف يجوز أن</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خبر لقوله</w:t>
      </w:r>
      <w:r>
        <w:rPr>
          <w:rtl/>
        </w:rPr>
        <w:t xml:space="preserve">: </w:t>
      </w:r>
      <w:r w:rsidRPr="00BB265D">
        <w:rPr>
          <w:rtl/>
        </w:rPr>
        <w:t>وأمّا ما ذكر</w:t>
      </w:r>
      <w:r>
        <w:rPr>
          <w:rtl/>
        </w:rPr>
        <w:t xml:space="preserve"> ..</w:t>
      </w:r>
      <w:r w:rsidRPr="00BB265D">
        <w:rPr>
          <w:rtl/>
        </w:rPr>
        <w:t>.</w:t>
      </w:r>
      <w:r>
        <w:rPr>
          <w:rtl/>
        </w:rPr>
        <w:t xml:space="preserve">، </w:t>
      </w:r>
      <w:r w:rsidRPr="00BB265D">
        <w:rPr>
          <w:rtl/>
        </w:rPr>
        <w:t>في بداية الفقرة السابقة.</w:t>
      </w:r>
    </w:p>
    <w:p w:rsidR="009E6576" w:rsidRPr="00BB265D" w:rsidRDefault="009E6576" w:rsidP="00393F8B">
      <w:pPr>
        <w:pStyle w:val="libNormal0"/>
        <w:rPr>
          <w:rtl/>
        </w:rPr>
      </w:pPr>
      <w:r>
        <w:rPr>
          <w:rtl/>
        </w:rPr>
        <w:br w:type="page"/>
      </w:r>
      <w:r w:rsidRPr="00BB265D">
        <w:rPr>
          <w:rtl/>
        </w:rPr>
        <w:lastRenderedPageBreak/>
        <w:t>يكون أنبياء الله تعالى الّذين هم أمناؤه على وحيه</w:t>
      </w:r>
      <w:r>
        <w:rPr>
          <w:rtl/>
        </w:rPr>
        <w:t xml:space="preserve">، </w:t>
      </w:r>
      <w:r w:rsidRPr="00BB265D">
        <w:rPr>
          <w:rtl/>
        </w:rPr>
        <w:t>وسفراؤه بينه وبين خلقه</w:t>
      </w:r>
      <w:r>
        <w:rPr>
          <w:rtl/>
        </w:rPr>
        <w:t xml:space="preserve">، </w:t>
      </w:r>
      <w:r w:rsidRPr="00BB265D">
        <w:rPr>
          <w:rtl/>
        </w:rPr>
        <w:t>بصفة من لا يجوز قبول شهادته</w:t>
      </w:r>
      <w:r>
        <w:rPr>
          <w:rtl/>
        </w:rPr>
        <w:t xml:space="preserve">، </w:t>
      </w:r>
      <w:r w:rsidRPr="00BB265D">
        <w:rPr>
          <w:rtl/>
        </w:rPr>
        <w:t>وعلى حالة تنفّر عن الاستماع إليه والقبول منه</w:t>
      </w:r>
      <w:r>
        <w:rPr>
          <w:rtl/>
        </w:rPr>
        <w:t>؟!</w:t>
      </w:r>
      <w:r w:rsidRPr="00BB265D">
        <w:rPr>
          <w:rtl/>
        </w:rPr>
        <w:t xml:space="preserve"> جلّ أنبياء الله عن ذلك.</w:t>
      </w:r>
    </w:p>
    <w:p w:rsidR="009E6576" w:rsidRPr="00BB265D" w:rsidRDefault="009E6576" w:rsidP="00393F8B">
      <w:pPr>
        <w:pStyle w:val="libNormal"/>
        <w:rPr>
          <w:rtl/>
        </w:rPr>
      </w:pPr>
      <w:r w:rsidRPr="00BB265D">
        <w:rPr>
          <w:rtl/>
        </w:rPr>
        <w:t xml:space="preserve">وقد روي عن أمير المؤمنين </w:t>
      </w:r>
      <w:r w:rsidRPr="00D7004D">
        <w:rPr>
          <w:rStyle w:val="libAlaemChar"/>
          <w:rtl/>
        </w:rPr>
        <w:t>عليه‌السلام</w:t>
      </w:r>
      <w:r w:rsidRPr="00BB265D">
        <w:rPr>
          <w:rtl/>
        </w:rPr>
        <w:t xml:space="preserve"> أنّه قال</w:t>
      </w:r>
      <w:r>
        <w:rPr>
          <w:rtl/>
        </w:rPr>
        <w:t xml:space="preserve">: </w:t>
      </w:r>
      <w:r w:rsidRPr="00BB265D">
        <w:rPr>
          <w:rtl/>
        </w:rPr>
        <w:t>«لا اوتى برجل يزعم أن داود تزوّج امرأة أوريا</w:t>
      </w:r>
      <w:r>
        <w:rPr>
          <w:rtl/>
        </w:rPr>
        <w:t xml:space="preserve">، </w:t>
      </w:r>
      <w:r w:rsidRPr="00BB265D">
        <w:rPr>
          <w:rtl/>
        </w:rPr>
        <w:t>إلّا جلدته حدّين</w:t>
      </w:r>
      <w:r>
        <w:rPr>
          <w:rtl/>
        </w:rPr>
        <w:t xml:space="preserve">: </w:t>
      </w:r>
      <w:r w:rsidRPr="00BB265D">
        <w:rPr>
          <w:rtl/>
        </w:rPr>
        <w:t>حدّا للنبوّة</w:t>
      </w:r>
      <w:r>
        <w:rPr>
          <w:rtl/>
        </w:rPr>
        <w:t xml:space="preserve">، </w:t>
      </w:r>
      <w:r w:rsidRPr="00BB265D">
        <w:rPr>
          <w:rtl/>
        </w:rPr>
        <w:t>وحدّا للإسلام»</w:t>
      </w:r>
      <w:r>
        <w:rPr>
          <w:rtl/>
        </w:rPr>
        <w:t>.</w:t>
      </w:r>
    </w:p>
    <w:p w:rsidR="009E6576" w:rsidRPr="00BB265D" w:rsidRDefault="009E6576" w:rsidP="00393F8B">
      <w:pPr>
        <w:pStyle w:val="libNormal"/>
        <w:rPr>
          <w:rtl/>
        </w:rPr>
      </w:pPr>
      <w:r w:rsidRPr="00BB265D">
        <w:rPr>
          <w:rtl/>
        </w:rPr>
        <w:t xml:space="preserve">وبرواية عنه </w:t>
      </w:r>
      <w:r w:rsidRPr="00D7004D">
        <w:rPr>
          <w:rStyle w:val="libAlaemChar"/>
          <w:rtl/>
        </w:rPr>
        <w:t>عليه‌السلام</w:t>
      </w:r>
      <w:r>
        <w:rPr>
          <w:rtl/>
        </w:rPr>
        <w:t xml:space="preserve">: </w:t>
      </w:r>
      <w:r w:rsidRPr="00BB265D">
        <w:rPr>
          <w:rtl/>
        </w:rPr>
        <w:t>«من حدّث بحديث داود على ما يرويه القصّاص</w:t>
      </w:r>
      <w:r>
        <w:rPr>
          <w:rtl/>
        </w:rPr>
        <w:t xml:space="preserve">، </w:t>
      </w:r>
      <w:r w:rsidRPr="00BB265D">
        <w:rPr>
          <w:rtl/>
        </w:rPr>
        <w:t>جلدته مائة وستّين»</w:t>
      </w:r>
      <w:r>
        <w:rPr>
          <w:rtl/>
        </w:rPr>
        <w:t>.</w:t>
      </w:r>
    </w:p>
    <w:p w:rsidR="009E6576" w:rsidRPr="00BB265D" w:rsidRDefault="009E6576" w:rsidP="00393F8B">
      <w:pPr>
        <w:pStyle w:val="libNormal"/>
        <w:rPr>
          <w:rtl/>
        </w:rPr>
      </w:pPr>
      <w:r w:rsidRPr="00BB265D">
        <w:rPr>
          <w:rtl/>
        </w:rPr>
        <w:t>وهي حدّ الفرية على الأنبياء.</w:t>
      </w:r>
    </w:p>
    <w:p w:rsidR="009E6576" w:rsidRPr="00BB265D" w:rsidRDefault="009E6576" w:rsidP="00393F8B">
      <w:pPr>
        <w:pStyle w:val="libNormal"/>
        <w:rPr>
          <w:rtl/>
        </w:rPr>
      </w:pPr>
      <w:r w:rsidRPr="00BB265D">
        <w:rPr>
          <w:rtl/>
        </w:rPr>
        <w:t>ثمّ ذكر سبحانه إتمام نعمته على داود</w:t>
      </w:r>
      <w:r>
        <w:rPr>
          <w:rtl/>
        </w:rPr>
        <w:t xml:space="preserve">، </w:t>
      </w:r>
      <w:r w:rsidRPr="00BB265D">
        <w:rPr>
          <w:rtl/>
        </w:rPr>
        <w:t>فقال</w:t>
      </w:r>
      <w:r>
        <w:rPr>
          <w:rtl/>
        </w:rPr>
        <w:t xml:space="preserve">: </w:t>
      </w:r>
      <w:r w:rsidRPr="00D7004D">
        <w:rPr>
          <w:rStyle w:val="libAlaemChar"/>
          <w:rtl/>
        </w:rPr>
        <w:t>(</w:t>
      </w:r>
      <w:r w:rsidRPr="00125393">
        <w:rPr>
          <w:rStyle w:val="libAieChar"/>
          <w:rtl/>
        </w:rPr>
        <w:t>يا داوُدُ إِنَّا جَعَلْناكَ خَلِيفَةً فِي الْأَرْضِ</w:t>
      </w:r>
      <w:r w:rsidRPr="00D7004D">
        <w:rPr>
          <w:rStyle w:val="libAlaemChar"/>
          <w:rtl/>
        </w:rPr>
        <w:t>)</w:t>
      </w:r>
      <w:r w:rsidRPr="00BB265D">
        <w:rPr>
          <w:rtl/>
        </w:rPr>
        <w:t xml:space="preserve"> استخلفناك على الملك فيها لتدبير أمور العباد من قبلنا بأمرنا</w:t>
      </w:r>
      <w:r>
        <w:rPr>
          <w:rtl/>
        </w:rPr>
        <w:t xml:space="preserve">، </w:t>
      </w:r>
      <w:r w:rsidRPr="00BB265D">
        <w:rPr>
          <w:rtl/>
        </w:rPr>
        <w:t>كمن يستخلفه بعض السلاطين على بعض البلاد</w:t>
      </w:r>
      <w:r>
        <w:rPr>
          <w:rtl/>
        </w:rPr>
        <w:t xml:space="preserve">، </w:t>
      </w:r>
      <w:r w:rsidRPr="00BB265D">
        <w:rPr>
          <w:rtl/>
        </w:rPr>
        <w:t>ويملّكه عليها. ومنه قولهم</w:t>
      </w:r>
      <w:r>
        <w:rPr>
          <w:rtl/>
        </w:rPr>
        <w:t xml:space="preserve">: </w:t>
      </w:r>
      <w:r w:rsidRPr="00BB265D">
        <w:rPr>
          <w:rtl/>
        </w:rPr>
        <w:t>خلفاء الله في أرضه. أو جعلناك خليفة ممّن كان قبلك من الأنبياء القائمين بالحقّ. وفيه دليل على أنّ حاله بعد الإنابة والتوبة عن ترك الأولى بقيت على ما كانت عليه لم تتغيّر.</w:t>
      </w:r>
    </w:p>
    <w:p w:rsidR="009E6576" w:rsidRPr="00BB265D" w:rsidRDefault="009E6576" w:rsidP="00393F8B">
      <w:pPr>
        <w:pStyle w:val="libNormal"/>
        <w:rPr>
          <w:rtl/>
        </w:rPr>
      </w:pPr>
      <w:r w:rsidRPr="00D7004D">
        <w:rPr>
          <w:rStyle w:val="libAlaemChar"/>
          <w:rtl/>
        </w:rPr>
        <w:t>(</w:t>
      </w:r>
      <w:r w:rsidRPr="00125393">
        <w:rPr>
          <w:rStyle w:val="libAieChar"/>
          <w:rtl/>
        </w:rPr>
        <w:t>فَاحْكُمْ بَيْنَ النَّاسِ بِالْحَقِ</w:t>
      </w:r>
      <w:r w:rsidRPr="00D7004D">
        <w:rPr>
          <w:rStyle w:val="libAlaemChar"/>
          <w:rtl/>
        </w:rPr>
        <w:t>)</w:t>
      </w:r>
      <w:r w:rsidRPr="00BB265D">
        <w:rPr>
          <w:rtl/>
        </w:rPr>
        <w:t xml:space="preserve"> أي</w:t>
      </w:r>
      <w:r>
        <w:rPr>
          <w:rtl/>
        </w:rPr>
        <w:t xml:space="preserve">: </w:t>
      </w:r>
      <w:r w:rsidRPr="00BB265D">
        <w:rPr>
          <w:rtl/>
        </w:rPr>
        <w:t>بحكم الله</w:t>
      </w:r>
      <w:r>
        <w:rPr>
          <w:rtl/>
        </w:rPr>
        <w:t xml:space="preserve">، </w:t>
      </w:r>
      <w:r w:rsidRPr="00BB265D">
        <w:rPr>
          <w:rtl/>
        </w:rPr>
        <w:t xml:space="preserve">إذ كنت خليفته </w:t>
      </w:r>
      <w:r w:rsidRPr="00D7004D">
        <w:rPr>
          <w:rStyle w:val="libAlaemChar"/>
          <w:rtl/>
        </w:rPr>
        <w:t>(</w:t>
      </w:r>
      <w:r w:rsidRPr="00125393">
        <w:rPr>
          <w:rStyle w:val="libAieChar"/>
          <w:rtl/>
        </w:rPr>
        <w:t>وَلا تَتَّبِعِ الْهَوى</w:t>
      </w:r>
      <w:r w:rsidRPr="00D7004D">
        <w:rPr>
          <w:rStyle w:val="libAlaemChar"/>
          <w:rtl/>
        </w:rPr>
        <w:t>)</w:t>
      </w:r>
      <w:r w:rsidRPr="00BB265D">
        <w:rPr>
          <w:rtl/>
        </w:rPr>
        <w:t xml:space="preserve"> ما تهوى الأنفس من مخالفة الحقّ. وهو يؤيّد ما قيل</w:t>
      </w:r>
      <w:r>
        <w:rPr>
          <w:rtl/>
        </w:rPr>
        <w:t xml:space="preserve">: </w:t>
      </w:r>
      <w:r w:rsidRPr="00BB265D">
        <w:rPr>
          <w:rtl/>
        </w:rPr>
        <w:t>إنّ زلّته المبادرة إلى تصديق المدّعي</w:t>
      </w:r>
      <w:r>
        <w:rPr>
          <w:rtl/>
        </w:rPr>
        <w:t xml:space="preserve">، </w:t>
      </w:r>
      <w:r w:rsidRPr="00BB265D">
        <w:rPr>
          <w:rtl/>
        </w:rPr>
        <w:t xml:space="preserve">وتظليم الآخر قبل مسألته. </w:t>
      </w:r>
      <w:r w:rsidRPr="00D7004D">
        <w:rPr>
          <w:rStyle w:val="libAlaemChar"/>
          <w:rtl/>
        </w:rPr>
        <w:t>(</w:t>
      </w:r>
      <w:r w:rsidRPr="00125393">
        <w:rPr>
          <w:rStyle w:val="libAieChar"/>
          <w:rtl/>
        </w:rPr>
        <w:t>فَيُضِلَّكَ</w:t>
      </w:r>
      <w:r w:rsidRPr="00D7004D">
        <w:rPr>
          <w:rStyle w:val="libAlaemChar"/>
          <w:rtl/>
        </w:rPr>
        <w:t>)</w:t>
      </w:r>
      <w:r w:rsidRPr="00BB265D">
        <w:rPr>
          <w:rtl/>
        </w:rPr>
        <w:t xml:space="preserve"> أي</w:t>
      </w:r>
      <w:r>
        <w:rPr>
          <w:rtl/>
        </w:rPr>
        <w:t xml:space="preserve">: </w:t>
      </w:r>
      <w:r w:rsidRPr="00BB265D">
        <w:rPr>
          <w:rtl/>
        </w:rPr>
        <w:t xml:space="preserve">إن اتّبعت الهوى فيعدل الهوى بك </w:t>
      </w:r>
      <w:r w:rsidRPr="00D7004D">
        <w:rPr>
          <w:rStyle w:val="libAlaemChar"/>
          <w:rtl/>
        </w:rPr>
        <w:t>(</w:t>
      </w:r>
      <w:r w:rsidRPr="00125393">
        <w:rPr>
          <w:rStyle w:val="libAieChar"/>
          <w:rtl/>
        </w:rPr>
        <w:t>عَنْ سَبِيلِ اللهِ</w:t>
      </w:r>
      <w:r w:rsidRPr="00D7004D">
        <w:rPr>
          <w:rStyle w:val="libAlaemChar"/>
          <w:rtl/>
        </w:rPr>
        <w:t>)</w:t>
      </w:r>
      <w:r w:rsidRPr="00BB265D">
        <w:rPr>
          <w:rtl/>
        </w:rPr>
        <w:t xml:space="preserve"> عن دلائله الّتي نصبها في العقول</w:t>
      </w:r>
      <w:r>
        <w:rPr>
          <w:rtl/>
        </w:rPr>
        <w:t xml:space="preserve"> ـ </w:t>
      </w:r>
      <w:r w:rsidRPr="00BB265D">
        <w:rPr>
          <w:rtl/>
        </w:rPr>
        <w:t>أو في شرائعه بالوحي</w:t>
      </w:r>
      <w:r>
        <w:rPr>
          <w:rtl/>
        </w:rPr>
        <w:t xml:space="preserve"> ـ </w:t>
      </w:r>
      <w:r w:rsidRPr="00BB265D">
        <w:rPr>
          <w:rtl/>
        </w:rPr>
        <w:t>على الحقّ.</w:t>
      </w:r>
    </w:p>
    <w:p w:rsidR="009E6576" w:rsidRPr="00BB265D" w:rsidRDefault="009E6576" w:rsidP="00393F8B">
      <w:pPr>
        <w:pStyle w:val="libNormal"/>
        <w:rPr>
          <w:rtl/>
        </w:rPr>
      </w:pPr>
      <w:r w:rsidRPr="00D7004D">
        <w:rPr>
          <w:rStyle w:val="libAlaemChar"/>
          <w:rtl/>
        </w:rPr>
        <w:t>(</w:t>
      </w:r>
      <w:r w:rsidRPr="00125393">
        <w:rPr>
          <w:rStyle w:val="libAieChar"/>
          <w:rtl/>
        </w:rPr>
        <w:t>إِنَّ الَّذِينَ يَضِلُّونَ عَنْ سَبِيلِ اللهِ</w:t>
      </w:r>
      <w:r w:rsidRPr="00D7004D">
        <w:rPr>
          <w:rStyle w:val="libAlaemChar"/>
          <w:rtl/>
        </w:rPr>
        <w:t>)</w:t>
      </w:r>
      <w:r w:rsidRPr="00BB265D">
        <w:rPr>
          <w:rtl/>
        </w:rPr>
        <w:t xml:space="preserve"> يعدلون عمّا أمرهم الله به </w:t>
      </w:r>
      <w:r w:rsidRPr="00D7004D">
        <w:rPr>
          <w:rStyle w:val="libAlaemChar"/>
          <w:rtl/>
        </w:rPr>
        <w:t>(</w:t>
      </w:r>
      <w:r w:rsidRPr="00125393">
        <w:rPr>
          <w:rStyle w:val="libAieChar"/>
          <w:rtl/>
        </w:rPr>
        <w:t>لَهُمْ عَذابٌ شَدِيدٌ بِما نَسُوا</w:t>
      </w:r>
      <w:r w:rsidRPr="00D7004D">
        <w:rPr>
          <w:rStyle w:val="libAlaemChar"/>
          <w:rtl/>
        </w:rPr>
        <w:t>)</w:t>
      </w:r>
      <w:r w:rsidRPr="00BB265D">
        <w:rPr>
          <w:rtl/>
        </w:rPr>
        <w:t xml:space="preserve"> بسبب نسيانهم</w:t>
      </w:r>
      <w:r>
        <w:rPr>
          <w:rtl/>
        </w:rPr>
        <w:t xml:space="preserve">، </w:t>
      </w:r>
      <w:r w:rsidRPr="00BB265D">
        <w:rPr>
          <w:rtl/>
        </w:rPr>
        <w:t>أي</w:t>
      </w:r>
      <w:r>
        <w:rPr>
          <w:rtl/>
        </w:rPr>
        <w:t xml:space="preserve">: </w:t>
      </w:r>
      <w:r w:rsidRPr="00BB265D">
        <w:rPr>
          <w:rtl/>
        </w:rPr>
        <w:t>تركهم طاعات الله في الدنيا. وعلى هذا يكون قوله</w:t>
      </w:r>
      <w:r>
        <w:rPr>
          <w:rtl/>
        </w:rPr>
        <w:t xml:space="preserve">: </w:t>
      </w:r>
      <w:r w:rsidRPr="00D7004D">
        <w:rPr>
          <w:rStyle w:val="libAlaemChar"/>
          <w:rtl/>
        </w:rPr>
        <w:t>(</w:t>
      </w:r>
      <w:r w:rsidRPr="00125393">
        <w:rPr>
          <w:rStyle w:val="libAieChar"/>
          <w:rtl/>
        </w:rPr>
        <w:t>يَوْمَ الْحِسابِ</w:t>
      </w:r>
      <w:r w:rsidRPr="00D7004D">
        <w:rPr>
          <w:rStyle w:val="libAlaemChar"/>
          <w:rtl/>
        </w:rPr>
        <w:t>)</w:t>
      </w:r>
      <w:r w:rsidRPr="00BB265D">
        <w:rPr>
          <w:rtl/>
        </w:rPr>
        <w:t xml:space="preserve"> متعلّق</w:t>
      </w:r>
      <w:r>
        <w:rPr>
          <w:rtl/>
        </w:rPr>
        <w:t xml:space="preserve"> بـ </w:t>
      </w:r>
      <w:r w:rsidRPr="00BB265D">
        <w:rPr>
          <w:rtl/>
        </w:rPr>
        <w:t>«عذاب شديد»</w:t>
      </w:r>
      <w:r>
        <w:rPr>
          <w:rtl/>
        </w:rPr>
        <w:t>.</w:t>
      </w:r>
      <w:r w:rsidRPr="00BB265D">
        <w:rPr>
          <w:rtl/>
        </w:rPr>
        <w:t xml:space="preserve"> أولهم عذاب شديد بإعراضهم عن ذكر يوم القيامة. فيكون متعلّقا</w:t>
      </w:r>
      <w:r>
        <w:rPr>
          <w:rtl/>
        </w:rPr>
        <w:t xml:space="preserve"> بـ </w:t>
      </w:r>
      <w:r w:rsidRPr="00BB265D">
        <w:rPr>
          <w:rtl/>
        </w:rPr>
        <w:t>«نسوا»</w:t>
      </w:r>
      <w:r>
        <w:rPr>
          <w:rtl/>
        </w:rPr>
        <w:t>.</w:t>
      </w:r>
    </w:p>
    <w:p w:rsidR="009E6576" w:rsidRPr="00BB265D" w:rsidRDefault="009E6576" w:rsidP="00393F8B">
      <w:pPr>
        <w:pStyle w:val="libNormal"/>
        <w:rPr>
          <w:rtl/>
        </w:rPr>
      </w:pPr>
      <w:r>
        <w:rPr>
          <w:rtl/>
        </w:rPr>
        <w:br w:type="page"/>
      </w:r>
      <w:r w:rsidRPr="00D7004D">
        <w:rPr>
          <w:rStyle w:val="libAlaemChar"/>
          <w:rtl/>
        </w:rPr>
        <w:lastRenderedPageBreak/>
        <w:t>(</w:t>
      </w:r>
      <w:r w:rsidRPr="00125393">
        <w:rPr>
          <w:rStyle w:val="libAieChar"/>
          <w:rtl/>
        </w:rPr>
        <w:t>وَما خَلَقْنَا السَّماءَ وَالْأَرْضَ وَما بَيْنَهُما باطِلاً ذلِكَ ظَنُّ الَّذِينَ كَفَرُوا فَوَيْلٌ لِلَّذِينَ كَفَرُوا مِنَ النَّارِ (27) أَمْ نَجْعَلُ الَّذِينَ آمَنُوا وَعَمِلُوا الصَّالِحاتِ كَالْمُفْسِدِينَ فِي الْأَرْضِ أَمْ نَجْعَلُ الْمُتَّقِينَ كَالْفُجَّارِ (28) كِتابٌ أَنْزَلْناهُ إِلَيْكَ مُبارَكٌ لِيَدَّبَّرُوا آياتِهِ وَلِيَتَذَكَّرَ أُولُوا الْأَلْبابِ (29)</w:t>
      </w:r>
      <w:r w:rsidRPr="00D7004D">
        <w:rPr>
          <w:rStyle w:val="libAlaemChar"/>
          <w:rtl/>
        </w:rPr>
        <w:t>)</w:t>
      </w:r>
    </w:p>
    <w:p w:rsidR="009E6576" w:rsidRPr="00BB265D" w:rsidRDefault="009E6576" w:rsidP="00393F8B">
      <w:pPr>
        <w:pStyle w:val="libNormal"/>
        <w:rPr>
          <w:rtl/>
        </w:rPr>
      </w:pPr>
      <w:r w:rsidRPr="00BB265D">
        <w:rPr>
          <w:rtl/>
        </w:rPr>
        <w:t>ثمّ نبّه العباد على وجوب ملازمة الحقّ ومخالفة الهوى</w:t>
      </w:r>
      <w:r>
        <w:rPr>
          <w:rtl/>
        </w:rPr>
        <w:t xml:space="preserve">، </w:t>
      </w:r>
      <w:r w:rsidRPr="00BB265D">
        <w:rPr>
          <w:rtl/>
        </w:rPr>
        <w:t>بقوله</w:t>
      </w:r>
      <w:r>
        <w:rPr>
          <w:rtl/>
        </w:rPr>
        <w:t xml:space="preserve">: </w:t>
      </w:r>
      <w:r w:rsidRPr="00D7004D">
        <w:rPr>
          <w:rStyle w:val="libAlaemChar"/>
          <w:rtl/>
        </w:rPr>
        <w:t>(</w:t>
      </w:r>
      <w:r w:rsidRPr="00125393">
        <w:rPr>
          <w:rStyle w:val="libAieChar"/>
          <w:rtl/>
        </w:rPr>
        <w:t>وَما خَلَقْنَا السَّماءَ وَالْأَرْضَ وَما بَيْنَهُما باطِلاً</w:t>
      </w:r>
      <w:r w:rsidRPr="00D7004D">
        <w:rPr>
          <w:rStyle w:val="libAlaemChar"/>
          <w:rtl/>
        </w:rPr>
        <w:t>)</w:t>
      </w:r>
      <w:r w:rsidRPr="00BB265D">
        <w:rPr>
          <w:rtl/>
        </w:rPr>
        <w:t xml:space="preserve"> خلقا باطلا</w:t>
      </w:r>
      <w:r>
        <w:rPr>
          <w:rtl/>
        </w:rPr>
        <w:t xml:space="preserve">، </w:t>
      </w:r>
      <w:r w:rsidRPr="00BB265D">
        <w:rPr>
          <w:rtl/>
        </w:rPr>
        <w:t>أي</w:t>
      </w:r>
      <w:r>
        <w:rPr>
          <w:rtl/>
        </w:rPr>
        <w:t xml:space="preserve">: </w:t>
      </w:r>
      <w:r w:rsidRPr="00BB265D">
        <w:rPr>
          <w:rtl/>
        </w:rPr>
        <w:t>عبثا لا لغرض صحيح وحكمة بالغة</w:t>
      </w:r>
      <w:r>
        <w:rPr>
          <w:rtl/>
        </w:rPr>
        <w:t xml:space="preserve">، </w:t>
      </w:r>
      <w:r w:rsidRPr="00BB265D">
        <w:rPr>
          <w:rtl/>
        </w:rPr>
        <w:t>كما هو مقتضى الهوى. أو ذوي باطل</w:t>
      </w:r>
      <w:r>
        <w:rPr>
          <w:rtl/>
        </w:rPr>
        <w:t xml:space="preserve">، </w:t>
      </w:r>
      <w:r w:rsidRPr="00BB265D">
        <w:rPr>
          <w:rtl/>
        </w:rPr>
        <w:t>بمعنى</w:t>
      </w:r>
      <w:r>
        <w:rPr>
          <w:rtl/>
        </w:rPr>
        <w:t xml:space="preserve">: </w:t>
      </w:r>
      <w:r w:rsidRPr="00BB265D">
        <w:rPr>
          <w:rtl/>
        </w:rPr>
        <w:t>مبطلين عابثين</w:t>
      </w:r>
      <w:r>
        <w:rPr>
          <w:rtl/>
        </w:rPr>
        <w:t xml:space="preserve">، </w:t>
      </w:r>
      <w:r w:rsidRPr="00BB265D">
        <w:rPr>
          <w:rtl/>
        </w:rPr>
        <w:t>كقوله</w:t>
      </w:r>
      <w:r>
        <w:rPr>
          <w:rtl/>
        </w:rPr>
        <w:t xml:space="preserve">: </w:t>
      </w:r>
      <w:r w:rsidRPr="00D7004D">
        <w:rPr>
          <w:rStyle w:val="libAlaemChar"/>
          <w:rtl/>
        </w:rPr>
        <w:t>(</w:t>
      </w:r>
      <w:r w:rsidRPr="00125393">
        <w:rPr>
          <w:rStyle w:val="libAieChar"/>
          <w:rtl/>
        </w:rPr>
        <w:t>وَما خَلَقْنَا السَّماءَ وَالْأَرْضَ وَما بَيْنَهُما لاعِبِينَ</w:t>
      </w:r>
      <w:r w:rsidRPr="00D7004D">
        <w:rPr>
          <w:rStyle w:val="libAlaemChar"/>
          <w:rtl/>
        </w:rPr>
        <w:t>)</w:t>
      </w:r>
      <w:r w:rsidRPr="00BB265D">
        <w:rPr>
          <w:rtl/>
        </w:rPr>
        <w:t xml:space="preserve"> </w:t>
      </w:r>
      <w:r w:rsidRPr="00D736D6">
        <w:rPr>
          <w:rStyle w:val="libFootnotenumChar"/>
          <w:rtl/>
        </w:rPr>
        <w:t>(1)</w:t>
      </w:r>
      <w:r>
        <w:rPr>
          <w:rtl/>
        </w:rPr>
        <w:t>.</w:t>
      </w:r>
      <w:r w:rsidRPr="00BB265D">
        <w:rPr>
          <w:rtl/>
        </w:rPr>
        <w:t xml:space="preserve"> أو عبثا</w:t>
      </w:r>
      <w:r>
        <w:rPr>
          <w:rtl/>
        </w:rPr>
        <w:t xml:space="preserve">، </w:t>
      </w:r>
      <w:r w:rsidRPr="00BB265D">
        <w:rPr>
          <w:rtl/>
        </w:rPr>
        <w:t>فوضع «باطلا» موضعه</w:t>
      </w:r>
      <w:r>
        <w:rPr>
          <w:rtl/>
        </w:rPr>
        <w:t xml:space="preserve">، </w:t>
      </w:r>
      <w:r w:rsidRPr="00BB265D">
        <w:rPr>
          <w:rtl/>
        </w:rPr>
        <w:t>كما وضعوا «هنيئا لك» موضع المصدر. بل خلقناهما بالحقّ الّذي هو مقتضى الدليل</w:t>
      </w:r>
      <w:r>
        <w:rPr>
          <w:rtl/>
        </w:rPr>
        <w:t xml:space="preserve">، </w:t>
      </w:r>
      <w:r w:rsidRPr="00BB265D">
        <w:rPr>
          <w:rtl/>
        </w:rPr>
        <w:t>من التوحيد والتدرّع بالشرع.</w:t>
      </w:r>
    </w:p>
    <w:p w:rsidR="009E6576" w:rsidRPr="00BB265D" w:rsidRDefault="009E6576" w:rsidP="00393F8B">
      <w:pPr>
        <w:pStyle w:val="libNormal"/>
        <w:rPr>
          <w:rtl/>
        </w:rPr>
      </w:pPr>
      <w:r w:rsidRPr="00D7004D">
        <w:rPr>
          <w:rStyle w:val="libAlaemChar"/>
          <w:rtl/>
        </w:rPr>
        <w:t>(</w:t>
      </w:r>
      <w:r w:rsidRPr="00125393">
        <w:rPr>
          <w:rStyle w:val="libAieChar"/>
          <w:rtl/>
        </w:rPr>
        <w:t>ذلِكَ</w:t>
      </w:r>
      <w:r w:rsidRPr="00D7004D">
        <w:rPr>
          <w:rStyle w:val="libAlaemChar"/>
          <w:rtl/>
        </w:rPr>
        <w:t>)</w:t>
      </w:r>
      <w:r w:rsidRPr="00BB265D">
        <w:rPr>
          <w:rtl/>
        </w:rPr>
        <w:t xml:space="preserve"> إشارة إلى خلقهما باطلا </w:t>
      </w:r>
      <w:r w:rsidRPr="00D7004D">
        <w:rPr>
          <w:rStyle w:val="libAlaemChar"/>
          <w:rtl/>
        </w:rPr>
        <w:t>(</w:t>
      </w:r>
      <w:r w:rsidRPr="00125393">
        <w:rPr>
          <w:rStyle w:val="libAieChar"/>
          <w:rtl/>
        </w:rPr>
        <w:t>ظَنُّ الَّذِينَ كَفَرُوا</w:t>
      </w:r>
      <w:r w:rsidRPr="00D7004D">
        <w:rPr>
          <w:rStyle w:val="libAlaemChar"/>
          <w:rtl/>
        </w:rPr>
        <w:t>)</w:t>
      </w:r>
      <w:r w:rsidRPr="00BB265D">
        <w:rPr>
          <w:rtl/>
        </w:rPr>
        <w:t xml:space="preserve"> أي</w:t>
      </w:r>
      <w:r>
        <w:rPr>
          <w:rtl/>
        </w:rPr>
        <w:t xml:space="preserve">: </w:t>
      </w:r>
      <w:r w:rsidRPr="00BB265D">
        <w:rPr>
          <w:rtl/>
        </w:rPr>
        <w:t xml:space="preserve">مظنونهم </w:t>
      </w:r>
      <w:r w:rsidRPr="00D7004D">
        <w:rPr>
          <w:rStyle w:val="libAlaemChar"/>
          <w:rtl/>
        </w:rPr>
        <w:t>(</w:t>
      </w:r>
      <w:r w:rsidRPr="00125393">
        <w:rPr>
          <w:rStyle w:val="libAieChar"/>
          <w:rtl/>
        </w:rPr>
        <w:t>فَوَيْلٌ لِلَّذِينَ كَفَرُوا مِنَ النَّارِ</w:t>
      </w:r>
      <w:r w:rsidRPr="00D7004D">
        <w:rPr>
          <w:rStyle w:val="libAlaemChar"/>
          <w:rtl/>
        </w:rPr>
        <w:t>)</w:t>
      </w:r>
      <w:r w:rsidRPr="00BB265D">
        <w:rPr>
          <w:rtl/>
        </w:rPr>
        <w:t xml:space="preserve"> بسبب هذا الظنّ الباطل.</w:t>
      </w:r>
    </w:p>
    <w:p w:rsidR="009E6576" w:rsidRPr="00BB265D" w:rsidRDefault="009E6576" w:rsidP="00393F8B">
      <w:pPr>
        <w:pStyle w:val="libNormal"/>
        <w:rPr>
          <w:rtl/>
        </w:rPr>
      </w:pPr>
      <w:r w:rsidRPr="00D7004D">
        <w:rPr>
          <w:rStyle w:val="libAlaemChar"/>
          <w:rtl/>
        </w:rPr>
        <w:t>(</w:t>
      </w:r>
      <w:r w:rsidRPr="00125393">
        <w:rPr>
          <w:rStyle w:val="libAieChar"/>
          <w:rtl/>
        </w:rPr>
        <w:t>أَمْ نَجْعَلُ الَّذِينَ آمَنُوا وَعَمِلُوا الصَّالِحاتِ كَالْمُفْسِدِينَ فِي الْأَرْضِ</w:t>
      </w:r>
      <w:r w:rsidRPr="00D7004D">
        <w:rPr>
          <w:rStyle w:val="libAlaemChar"/>
          <w:rtl/>
        </w:rPr>
        <w:t>)</w:t>
      </w:r>
      <w:r w:rsidRPr="00BB265D">
        <w:rPr>
          <w:rtl/>
        </w:rPr>
        <w:t xml:space="preserve"> «أم» منقطعة. ومعنى الاستفهام فيها إنكار التسوية بين المؤمنين الصالحين والكافرين المفسدين</w:t>
      </w:r>
      <w:r>
        <w:rPr>
          <w:rtl/>
        </w:rPr>
        <w:t xml:space="preserve">، </w:t>
      </w:r>
      <w:r w:rsidRPr="00BB265D">
        <w:rPr>
          <w:rtl/>
        </w:rPr>
        <w:t>الّتي دلّ على نفيها خلق السماوات والأرض بالحقّ. وكذلك «أم» الّتي في قوله</w:t>
      </w:r>
      <w:r>
        <w:rPr>
          <w:rtl/>
        </w:rPr>
        <w:t xml:space="preserve">: </w:t>
      </w:r>
      <w:r w:rsidRPr="00D7004D">
        <w:rPr>
          <w:rStyle w:val="libAlaemChar"/>
          <w:rtl/>
        </w:rPr>
        <w:t>(</w:t>
      </w:r>
      <w:r w:rsidRPr="00125393">
        <w:rPr>
          <w:rStyle w:val="libAieChar"/>
          <w:rtl/>
        </w:rPr>
        <w:t>أَمْ نَجْعَلُ الْمُتَّقِينَ كَالْفُجَّارِ</w:t>
      </w:r>
      <w:r w:rsidRPr="00D7004D">
        <w:rPr>
          <w:rStyle w:val="libAlaemChar"/>
          <w:rtl/>
        </w:rPr>
        <w:t>)</w:t>
      </w:r>
      <w:r>
        <w:rPr>
          <w:rtl/>
        </w:rPr>
        <w:t>.</w:t>
      </w:r>
      <w:r w:rsidRPr="00BB265D">
        <w:rPr>
          <w:rtl/>
        </w:rPr>
        <w:t xml:space="preserve"> كأنّه أنكر التسوية أوّلا بين المؤمنين والكافرين</w:t>
      </w:r>
      <w:r>
        <w:rPr>
          <w:rtl/>
        </w:rPr>
        <w:t xml:space="preserve">، </w:t>
      </w:r>
      <w:r w:rsidRPr="00BB265D">
        <w:rPr>
          <w:rtl/>
        </w:rPr>
        <w:t>ثمّ بين المتّقين من المؤمنين والمجرمين منهم.</w:t>
      </w:r>
    </w:p>
    <w:p w:rsidR="009E6576" w:rsidRPr="00BB265D" w:rsidRDefault="009E6576" w:rsidP="00393F8B">
      <w:pPr>
        <w:pStyle w:val="libNormal"/>
        <w:rPr>
          <w:rtl/>
        </w:rPr>
      </w:pPr>
      <w:r w:rsidRPr="00BB265D">
        <w:rPr>
          <w:rtl/>
        </w:rPr>
        <w:t>ويجوز أن يكون تكريرا للإنكار الأوّل باعتبار وصفين آخرين يمنعان</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الأنبياء</w:t>
      </w:r>
      <w:r>
        <w:rPr>
          <w:rtl/>
        </w:rPr>
        <w:t xml:space="preserve">: </w:t>
      </w:r>
      <w:r w:rsidRPr="00BB265D">
        <w:rPr>
          <w:rtl/>
        </w:rPr>
        <w:t>16.</w:t>
      </w:r>
    </w:p>
    <w:p w:rsidR="009E6576" w:rsidRPr="00BB265D" w:rsidRDefault="009E6576" w:rsidP="00393F8B">
      <w:pPr>
        <w:pStyle w:val="libNormal0"/>
        <w:rPr>
          <w:rtl/>
        </w:rPr>
      </w:pPr>
      <w:r>
        <w:rPr>
          <w:rtl/>
        </w:rPr>
        <w:br w:type="page"/>
      </w:r>
      <w:r w:rsidRPr="00BB265D">
        <w:rPr>
          <w:rtl/>
        </w:rPr>
        <w:lastRenderedPageBreak/>
        <w:t>التسوية من الحكيم.</w:t>
      </w:r>
    </w:p>
    <w:p w:rsidR="009E6576" w:rsidRPr="00BB265D" w:rsidRDefault="009E6576" w:rsidP="00393F8B">
      <w:pPr>
        <w:pStyle w:val="libNormal"/>
        <w:rPr>
          <w:rtl/>
        </w:rPr>
      </w:pPr>
      <w:r w:rsidRPr="00BB265D">
        <w:rPr>
          <w:rtl/>
        </w:rPr>
        <w:t>والمعنى</w:t>
      </w:r>
      <w:r>
        <w:rPr>
          <w:rtl/>
        </w:rPr>
        <w:t xml:space="preserve">: </w:t>
      </w:r>
      <w:r w:rsidRPr="00BB265D">
        <w:rPr>
          <w:rtl/>
        </w:rPr>
        <w:t>أنّه لو بطل الجزاء كما قال المشركون لاستوت عند الله أحوال من أصلح وأفسد</w:t>
      </w:r>
      <w:r>
        <w:rPr>
          <w:rtl/>
        </w:rPr>
        <w:t xml:space="preserve">، </w:t>
      </w:r>
      <w:r w:rsidRPr="00BB265D">
        <w:rPr>
          <w:rtl/>
        </w:rPr>
        <w:t>واتّقى وفجر</w:t>
      </w:r>
      <w:r>
        <w:rPr>
          <w:rtl/>
        </w:rPr>
        <w:t xml:space="preserve">، </w:t>
      </w:r>
      <w:r w:rsidRPr="00BB265D">
        <w:rPr>
          <w:rtl/>
        </w:rPr>
        <w:t>ومن سوّى بينهما كان سفيها ولم يكن حكيما.</w:t>
      </w:r>
    </w:p>
    <w:p w:rsidR="009E6576" w:rsidRPr="00BB265D" w:rsidRDefault="009E6576" w:rsidP="00393F8B">
      <w:pPr>
        <w:pStyle w:val="libNormal"/>
        <w:rPr>
          <w:rtl/>
        </w:rPr>
      </w:pPr>
      <w:r w:rsidRPr="00BB265D">
        <w:rPr>
          <w:rtl/>
        </w:rPr>
        <w:t>والآية تدلّ على صحّة القول بالحشر</w:t>
      </w:r>
      <w:r>
        <w:rPr>
          <w:rtl/>
        </w:rPr>
        <w:t xml:space="preserve">، </w:t>
      </w:r>
      <w:r w:rsidRPr="00BB265D">
        <w:rPr>
          <w:rtl/>
        </w:rPr>
        <w:t>فإنّ التفاضل بينهما إمّا أن يكون في الدنيا</w:t>
      </w:r>
      <w:r>
        <w:rPr>
          <w:rtl/>
        </w:rPr>
        <w:t xml:space="preserve">، </w:t>
      </w:r>
      <w:r w:rsidRPr="00BB265D">
        <w:rPr>
          <w:rtl/>
        </w:rPr>
        <w:t>والغالب فيها عكس ما تقتضي الحكمة فيه</w:t>
      </w:r>
      <w:r>
        <w:rPr>
          <w:rtl/>
        </w:rPr>
        <w:t xml:space="preserve">، </w:t>
      </w:r>
      <w:r w:rsidRPr="00BB265D">
        <w:rPr>
          <w:rtl/>
        </w:rPr>
        <w:t>أو في غيرها</w:t>
      </w:r>
      <w:r>
        <w:rPr>
          <w:rtl/>
        </w:rPr>
        <w:t xml:space="preserve">، </w:t>
      </w:r>
      <w:r w:rsidRPr="00BB265D">
        <w:rPr>
          <w:rtl/>
        </w:rPr>
        <w:t>وذلك يستدعي أن تكون دار اخرى يجازون فيها.</w:t>
      </w:r>
    </w:p>
    <w:p w:rsidR="009E6576" w:rsidRPr="00BB265D" w:rsidRDefault="009E6576" w:rsidP="00393F8B">
      <w:pPr>
        <w:pStyle w:val="libNormal"/>
        <w:rPr>
          <w:rtl/>
        </w:rPr>
      </w:pPr>
      <w:r w:rsidRPr="00BB265D">
        <w:rPr>
          <w:rtl/>
        </w:rPr>
        <w:t xml:space="preserve">ثمّ خاطب نبيّه </w:t>
      </w:r>
      <w:r w:rsidRPr="00D7004D">
        <w:rPr>
          <w:rStyle w:val="libAlaemChar"/>
          <w:rtl/>
        </w:rPr>
        <w:t>صلى‌الله‌عليه‌وآله‌وسلم</w:t>
      </w:r>
      <w:r w:rsidRPr="00BB265D">
        <w:rPr>
          <w:rtl/>
        </w:rPr>
        <w:t xml:space="preserve"> بقوله</w:t>
      </w:r>
      <w:r>
        <w:rPr>
          <w:rtl/>
        </w:rPr>
        <w:t xml:space="preserve">: </w:t>
      </w:r>
      <w:r w:rsidRPr="00D7004D">
        <w:rPr>
          <w:rStyle w:val="libAlaemChar"/>
          <w:rtl/>
        </w:rPr>
        <w:t>(</w:t>
      </w:r>
      <w:r w:rsidRPr="00125393">
        <w:rPr>
          <w:rStyle w:val="libAieChar"/>
          <w:rtl/>
        </w:rPr>
        <w:t>كِتابٌ أَنْزَلْناهُ إِلَيْكَ مُبارَكٌ</w:t>
      </w:r>
      <w:r w:rsidRPr="00D7004D">
        <w:rPr>
          <w:rStyle w:val="libAlaemChar"/>
          <w:rtl/>
        </w:rPr>
        <w:t>)</w:t>
      </w:r>
      <w:r w:rsidRPr="00BB265D">
        <w:rPr>
          <w:rtl/>
        </w:rPr>
        <w:t xml:space="preserve"> نفّاع </w:t>
      </w:r>
      <w:r w:rsidRPr="00D7004D">
        <w:rPr>
          <w:rStyle w:val="libAlaemChar"/>
          <w:rtl/>
        </w:rPr>
        <w:t>(</w:t>
      </w:r>
      <w:r w:rsidRPr="00125393">
        <w:rPr>
          <w:rStyle w:val="libAieChar"/>
          <w:rtl/>
        </w:rPr>
        <w:t>لِيَدَّبَّرُوا آياتِهِ وَلِيَتَذَكَّرَ أُولُوا الْأَلْبابِ</w:t>
      </w:r>
      <w:r w:rsidRPr="00D7004D">
        <w:rPr>
          <w:rStyle w:val="libAlaemChar"/>
          <w:rtl/>
        </w:rPr>
        <w:t>)</w:t>
      </w:r>
      <w:r w:rsidRPr="00BB265D">
        <w:rPr>
          <w:rtl/>
        </w:rPr>
        <w:t xml:space="preserve"> ليتفكّروا فيها</w:t>
      </w:r>
      <w:r>
        <w:rPr>
          <w:rtl/>
        </w:rPr>
        <w:t xml:space="preserve">، </w:t>
      </w:r>
      <w:r w:rsidRPr="00BB265D">
        <w:rPr>
          <w:rtl/>
        </w:rPr>
        <w:t>فيعرفوا ما يدبّر ظاهرها من التأويلات الصحيحة والمعاني الحسنة</w:t>
      </w:r>
      <w:r>
        <w:rPr>
          <w:rtl/>
        </w:rPr>
        <w:t xml:space="preserve">، </w:t>
      </w:r>
      <w:r w:rsidRPr="00BB265D">
        <w:rPr>
          <w:rtl/>
        </w:rPr>
        <w:t>فإنّ من اقتنع بظاهر المتلوّ</w:t>
      </w:r>
      <w:r>
        <w:rPr>
          <w:rtl/>
        </w:rPr>
        <w:t xml:space="preserve">، </w:t>
      </w:r>
      <w:r w:rsidRPr="00BB265D">
        <w:rPr>
          <w:rtl/>
        </w:rPr>
        <w:t xml:space="preserve">كان مثله كمثل من له لقحة </w:t>
      </w:r>
      <w:r w:rsidRPr="00D736D6">
        <w:rPr>
          <w:rStyle w:val="libFootnotenumChar"/>
          <w:rtl/>
        </w:rPr>
        <w:t>(1)</w:t>
      </w:r>
      <w:r w:rsidRPr="00BB265D">
        <w:rPr>
          <w:rtl/>
        </w:rPr>
        <w:t xml:space="preserve"> درور لا يحلبها</w:t>
      </w:r>
      <w:r>
        <w:rPr>
          <w:rtl/>
        </w:rPr>
        <w:t xml:space="preserve">، </w:t>
      </w:r>
      <w:r w:rsidRPr="00BB265D">
        <w:rPr>
          <w:rtl/>
        </w:rPr>
        <w:t>ومهرة نثور لا يستولدها.</w:t>
      </w:r>
    </w:p>
    <w:p w:rsidR="009E6576" w:rsidRPr="00BB265D" w:rsidRDefault="009E6576" w:rsidP="00393F8B">
      <w:pPr>
        <w:pStyle w:val="libNormal"/>
        <w:rPr>
          <w:rtl/>
        </w:rPr>
      </w:pPr>
      <w:r w:rsidRPr="00BB265D">
        <w:rPr>
          <w:rtl/>
        </w:rPr>
        <w:t>وعن الحسن</w:t>
      </w:r>
      <w:r>
        <w:rPr>
          <w:rtl/>
        </w:rPr>
        <w:t xml:space="preserve">: </w:t>
      </w:r>
      <w:r w:rsidRPr="00BB265D">
        <w:rPr>
          <w:rtl/>
        </w:rPr>
        <w:t>قد قرأ هذا القرآن عبيد وصبيان لا علم لهم بتأويله</w:t>
      </w:r>
      <w:r>
        <w:rPr>
          <w:rtl/>
        </w:rPr>
        <w:t xml:space="preserve">، </w:t>
      </w:r>
      <w:r w:rsidRPr="00BB265D">
        <w:rPr>
          <w:rtl/>
        </w:rPr>
        <w:t>حفظوا حروفه وضيّعوا حدوده</w:t>
      </w:r>
      <w:r>
        <w:rPr>
          <w:rtl/>
        </w:rPr>
        <w:t xml:space="preserve">، </w:t>
      </w:r>
      <w:r w:rsidRPr="00BB265D">
        <w:rPr>
          <w:rtl/>
        </w:rPr>
        <w:t>حتّى إنّ أحدهم ليقول</w:t>
      </w:r>
      <w:r>
        <w:rPr>
          <w:rtl/>
        </w:rPr>
        <w:t xml:space="preserve">: </w:t>
      </w:r>
      <w:r w:rsidRPr="00BB265D">
        <w:rPr>
          <w:rtl/>
        </w:rPr>
        <w:t>والله لقد قرأت القرآن فما أسقطت منه حرفا. وقد والله أسقطه كلّه</w:t>
      </w:r>
      <w:r>
        <w:rPr>
          <w:rtl/>
        </w:rPr>
        <w:t xml:space="preserve">، </w:t>
      </w:r>
      <w:r w:rsidRPr="00BB265D">
        <w:rPr>
          <w:rtl/>
        </w:rPr>
        <w:t xml:space="preserve">ما يرى للقرآن عليه أثر في خلق ولا عمل. والله ما هو بحفظ حروفه وإضاعة حدوده. والله ما هؤلاء بالحكماء ولا الوزعة </w:t>
      </w:r>
      <w:r w:rsidRPr="00D736D6">
        <w:rPr>
          <w:rStyle w:val="libFootnotenumChar"/>
          <w:rtl/>
        </w:rPr>
        <w:t>(2)</w:t>
      </w:r>
      <w:r>
        <w:rPr>
          <w:rtl/>
        </w:rPr>
        <w:t xml:space="preserve">، </w:t>
      </w:r>
      <w:r w:rsidRPr="00BB265D">
        <w:rPr>
          <w:rtl/>
        </w:rPr>
        <w:t xml:space="preserve">لا كثّر الله في الناس مثل هؤلاء. </w:t>
      </w:r>
      <w:r>
        <w:rPr>
          <w:rFonts w:hint="cs"/>
          <w:rtl/>
        </w:rPr>
        <w:t>أ</w:t>
      </w:r>
      <w:r w:rsidRPr="00BB265D">
        <w:rPr>
          <w:rtl/>
        </w:rPr>
        <w:t>لل</w:t>
      </w:r>
      <w:r>
        <w:rPr>
          <w:rFonts w:hint="cs"/>
          <w:rtl/>
        </w:rPr>
        <w:t>ّ</w:t>
      </w:r>
      <w:r w:rsidRPr="00BB265D">
        <w:rPr>
          <w:rtl/>
        </w:rPr>
        <w:t>همّ اجعلنا من العلماء المتدبّرين</w:t>
      </w:r>
      <w:r>
        <w:rPr>
          <w:rtl/>
        </w:rPr>
        <w:t xml:space="preserve">، </w:t>
      </w:r>
      <w:r w:rsidRPr="00BB265D">
        <w:rPr>
          <w:rtl/>
        </w:rPr>
        <w:t>وأعذنا من القرّاء المتكبّرين.</w:t>
      </w:r>
    </w:p>
    <w:p w:rsidR="009E6576" w:rsidRPr="00125393" w:rsidRDefault="009E6576" w:rsidP="00393F8B">
      <w:pPr>
        <w:pStyle w:val="libNormal"/>
        <w:rPr>
          <w:rStyle w:val="libAieChar"/>
          <w:rtl/>
        </w:rPr>
      </w:pPr>
      <w:r w:rsidRPr="00D7004D">
        <w:rPr>
          <w:rStyle w:val="libAlaemChar"/>
          <w:rtl/>
        </w:rPr>
        <w:t>(</w:t>
      </w:r>
      <w:r w:rsidRPr="00125393">
        <w:rPr>
          <w:rStyle w:val="libAieChar"/>
          <w:rtl/>
        </w:rPr>
        <w:t>وَوَهَبْنا لِداوُدَ سُلَيْمانَ نِعْمَ الْعَبْدُ إِنَّهُ أَوَّابٌ (30) إِذْ عُرِضَ عَلَيْهِ بِالْعَشِيِّ الصَّافِناتُ الْجِيادُ (31) فَقالَ إِنِّي أَحْبَبْتُ حُبَّ الْخَيْرِ عَنْ ذِكْرِ</w:t>
      </w:r>
    </w:p>
    <w:p w:rsidR="009E6576" w:rsidRPr="00BB265D" w:rsidRDefault="009E6576" w:rsidP="004074D8">
      <w:pPr>
        <w:pStyle w:val="libLine"/>
        <w:rPr>
          <w:rtl/>
        </w:rPr>
      </w:pPr>
      <w:r w:rsidRPr="00BB265D">
        <w:rPr>
          <w:rtl/>
        </w:rPr>
        <w:t>__________________</w:t>
      </w:r>
    </w:p>
    <w:p w:rsidR="009E6576" w:rsidRPr="00F25037" w:rsidRDefault="009E6576" w:rsidP="00D736D6">
      <w:pPr>
        <w:pStyle w:val="libFootnote0"/>
        <w:rPr>
          <w:rtl/>
        </w:rPr>
      </w:pPr>
      <w:r>
        <w:rPr>
          <w:rtl/>
        </w:rPr>
        <w:t>(</w:t>
      </w:r>
      <w:r w:rsidRPr="00BB265D">
        <w:rPr>
          <w:rtl/>
        </w:rPr>
        <w:t>1) اللقحة</w:t>
      </w:r>
      <w:r>
        <w:rPr>
          <w:rtl/>
        </w:rPr>
        <w:t xml:space="preserve">: </w:t>
      </w:r>
      <w:r w:rsidRPr="00BB265D">
        <w:rPr>
          <w:rtl/>
        </w:rPr>
        <w:t>الناقة الحلوب الغزيرة اللبن. والدرور أيضا</w:t>
      </w:r>
      <w:r>
        <w:rPr>
          <w:rtl/>
        </w:rPr>
        <w:t xml:space="preserve">: </w:t>
      </w:r>
      <w:r w:rsidRPr="00BB265D">
        <w:rPr>
          <w:rtl/>
        </w:rPr>
        <w:t>الناقة الكثيرة الدرّ. والمهرة والمهر</w:t>
      </w:r>
      <w:r>
        <w:rPr>
          <w:rtl/>
        </w:rPr>
        <w:t xml:space="preserve">: </w:t>
      </w:r>
      <w:r w:rsidRPr="00F25037">
        <w:rPr>
          <w:rtl/>
        </w:rPr>
        <w:t>ولد الفرس. والنثور</w:t>
      </w:r>
      <w:r>
        <w:rPr>
          <w:rtl/>
        </w:rPr>
        <w:t xml:space="preserve">: </w:t>
      </w:r>
      <w:r w:rsidRPr="00F25037">
        <w:rPr>
          <w:rtl/>
        </w:rPr>
        <w:t>الكثيرة الولد.</w:t>
      </w:r>
    </w:p>
    <w:p w:rsidR="009E6576" w:rsidRPr="00BB265D" w:rsidRDefault="009E6576" w:rsidP="00D736D6">
      <w:pPr>
        <w:pStyle w:val="libFootnote0"/>
        <w:rPr>
          <w:rtl/>
        </w:rPr>
      </w:pPr>
      <w:r>
        <w:rPr>
          <w:rtl/>
        </w:rPr>
        <w:t>(</w:t>
      </w:r>
      <w:r w:rsidRPr="00BB265D">
        <w:rPr>
          <w:rtl/>
        </w:rPr>
        <w:t>2) الوزعة جمع الوازع</w:t>
      </w:r>
      <w:r>
        <w:rPr>
          <w:rtl/>
        </w:rPr>
        <w:t xml:space="preserve">، </w:t>
      </w:r>
      <w:r w:rsidRPr="00BB265D">
        <w:rPr>
          <w:rtl/>
        </w:rPr>
        <w:t>وهو الذي يكفّ عن الضرر</w:t>
      </w:r>
      <w:r>
        <w:rPr>
          <w:rtl/>
        </w:rPr>
        <w:t xml:space="preserve">، </w:t>
      </w:r>
      <w:r w:rsidRPr="00BB265D">
        <w:rPr>
          <w:rtl/>
        </w:rPr>
        <w:t>أو يزجر نفسه عن معاصي الله تعالى.</w:t>
      </w:r>
    </w:p>
    <w:p w:rsidR="009E6576" w:rsidRPr="00BB265D" w:rsidRDefault="009E6576" w:rsidP="00393F8B">
      <w:pPr>
        <w:pStyle w:val="libNormal0"/>
        <w:rPr>
          <w:rtl/>
        </w:rPr>
      </w:pPr>
      <w:r>
        <w:rPr>
          <w:rtl/>
        </w:rPr>
        <w:br w:type="page"/>
      </w:r>
      <w:r w:rsidRPr="00125393">
        <w:rPr>
          <w:rStyle w:val="libAieChar"/>
          <w:rtl/>
        </w:rPr>
        <w:lastRenderedPageBreak/>
        <w:t>رَبِّي حَتَّى تَوارَتْ بِالْحِجابِ (32) رُدُّوها عَلَيَّ فَطَفِقَ مَسْحاً بِالسُّوقِ وَالْأَعْناقِ (33) وَلَقَدْ فَتَنَّا سُلَيْمانَ وَأَلْقَيْنا عَلى كُرْسِيِّهِ جَسَداً ثُمَّ أَنابَ (34) قالَ رَبِّ اغْفِرْ لِي وَهَبْ لِي مُلْكاً لا يَنْبَغِي لِأَحَدٍ مِنْ بَعْدِي إِنَّكَ أَنْتَ الْوَهَّابُ (35) فَسَخَّرْنا لَهُ الرِّيحَ تَجْرِي بِأَمْرِهِ رُخاءً حَيْثُ أَصابَ (36) وَالشَّياطِينَ كُلَّ بَنَّاءٍ وَغَوَّاصٍ (37) وَآخَرِينَ مُقَرَّنِينَ فِي الْأَصْفادِ (38) هذا عَطاؤُنا فَامْنُنْ أَوْ أَمْسِكْ بِغَيْرِ حِسابٍ (39) وَإِنَّ لَهُ عِنْدَنا لَزُلْفى وَحُسْنَ مَآبٍ (40)</w:t>
      </w:r>
      <w:r w:rsidRPr="00D7004D">
        <w:rPr>
          <w:rStyle w:val="libAlaemChar"/>
          <w:rtl/>
        </w:rPr>
        <w:t>)</w:t>
      </w:r>
    </w:p>
    <w:p w:rsidR="009E6576" w:rsidRPr="00BB265D" w:rsidRDefault="009E6576" w:rsidP="00393F8B">
      <w:pPr>
        <w:pStyle w:val="libNormal"/>
        <w:rPr>
          <w:rtl/>
        </w:rPr>
      </w:pPr>
      <w:r w:rsidRPr="00BB265D">
        <w:rPr>
          <w:rtl/>
        </w:rPr>
        <w:t xml:space="preserve">ثمّ عطف سبحانه على قصّة داود حديث سليمان </w:t>
      </w:r>
      <w:r w:rsidRPr="00D7004D">
        <w:rPr>
          <w:rStyle w:val="libAlaemChar"/>
          <w:rtl/>
        </w:rPr>
        <w:t>عليه‌السلام</w:t>
      </w:r>
      <w:r>
        <w:rPr>
          <w:rtl/>
        </w:rPr>
        <w:t xml:space="preserve">، </w:t>
      </w:r>
      <w:r w:rsidRPr="00BB265D">
        <w:rPr>
          <w:rtl/>
        </w:rPr>
        <w:t>فقال</w:t>
      </w:r>
      <w:r>
        <w:rPr>
          <w:rtl/>
        </w:rPr>
        <w:t xml:space="preserve">: </w:t>
      </w:r>
      <w:r w:rsidRPr="00D7004D">
        <w:rPr>
          <w:rStyle w:val="libAlaemChar"/>
          <w:rtl/>
        </w:rPr>
        <w:t>(</w:t>
      </w:r>
      <w:r w:rsidRPr="00125393">
        <w:rPr>
          <w:rStyle w:val="libAieChar"/>
          <w:rtl/>
        </w:rPr>
        <w:t>وَوَهَبْنا لِداوُدَ سُلَيْمانَ نِعْمَ الْعَبْدُ</w:t>
      </w:r>
      <w:r w:rsidRPr="00D7004D">
        <w:rPr>
          <w:rStyle w:val="libAlaemChar"/>
          <w:rtl/>
        </w:rPr>
        <w:t>)</w:t>
      </w:r>
      <w:r w:rsidRPr="00BB265D">
        <w:rPr>
          <w:rtl/>
        </w:rPr>
        <w:t xml:space="preserve"> أي</w:t>
      </w:r>
      <w:r>
        <w:rPr>
          <w:rtl/>
        </w:rPr>
        <w:t xml:space="preserve">: </w:t>
      </w:r>
      <w:r w:rsidRPr="00BB265D">
        <w:rPr>
          <w:rtl/>
        </w:rPr>
        <w:t>نعم العبد سليمان</w:t>
      </w:r>
      <w:r>
        <w:rPr>
          <w:rtl/>
        </w:rPr>
        <w:t xml:space="preserve">، </w:t>
      </w:r>
      <w:r w:rsidRPr="00BB265D">
        <w:rPr>
          <w:rtl/>
        </w:rPr>
        <w:t xml:space="preserve">إذ ما بعده تعليل للمدح. وهو بيان حال سليمان. </w:t>
      </w:r>
      <w:r w:rsidRPr="00D7004D">
        <w:rPr>
          <w:rStyle w:val="libAlaemChar"/>
          <w:rtl/>
        </w:rPr>
        <w:t>(</w:t>
      </w:r>
      <w:r w:rsidRPr="00125393">
        <w:rPr>
          <w:rStyle w:val="libAieChar"/>
          <w:rtl/>
        </w:rPr>
        <w:t>إِنَّهُ أَوَّابٌ</w:t>
      </w:r>
      <w:r w:rsidRPr="00D7004D">
        <w:rPr>
          <w:rStyle w:val="libAlaemChar"/>
          <w:rtl/>
        </w:rPr>
        <w:t>)</w:t>
      </w:r>
      <w:r w:rsidRPr="00BB265D">
        <w:rPr>
          <w:rtl/>
        </w:rPr>
        <w:t xml:space="preserve"> رجّاع إلى الله بالتوبة من ترك الأولى. أو مؤوّب للتسبيح مرجّع له.</w:t>
      </w:r>
    </w:p>
    <w:p w:rsidR="009E6576" w:rsidRPr="00BB265D" w:rsidRDefault="009E6576" w:rsidP="00393F8B">
      <w:pPr>
        <w:pStyle w:val="libNormal"/>
        <w:rPr>
          <w:rtl/>
        </w:rPr>
      </w:pPr>
      <w:r w:rsidRPr="00D7004D">
        <w:rPr>
          <w:rStyle w:val="libAlaemChar"/>
          <w:rtl/>
        </w:rPr>
        <w:t>(</w:t>
      </w:r>
      <w:r w:rsidRPr="00125393">
        <w:rPr>
          <w:rStyle w:val="libAieChar"/>
          <w:rtl/>
        </w:rPr>
        <w:t>إِذْ عُرِضَ عَلَيْهِ</w:t>
      </w:r>
      <w:r w:rsidRPr="00D7004D">
        <w:rPr>
          <w:rStyle w:val="libAlaemChar"/>
          <w:rtl/>
        </w:rPr>
        <w:t>)</w:t>
      </w:r>
      <w:r w:rsidRPr="00BB265D">
        <w:rPr>
          <w:rtl/>
        </w:rPr>
        <w:t xml:space="preserve"> ظرف</w:t>
      </w:r>
      <w:r>
        <w:rPr>
          <w:rtl/>
        </w:rPr>
        <w:t xml:space="preserve"> لـ </w:t>
      </w:r>
      <w:r w:rsidRPr="00BB265D">
        <w:rPr>
          <w:rtl/>
        </w:rPr>
        <w:t>«أوّاب» أو</w:t>
      </w:r>
      <w:r>
        <w:rPr>
          <w:rtl/>
        </w:rPr>
        <w:t xml:space="preserve"> لـ </w:t>
      </w:r>
      <w:r w:rsidRPr="00BB265D">
        <w:rPr>
          <w:rtl/>
        </w:rPr>
        <w:t xml:space="preserve">«نعم» </w:t>
      </w:r>
      <w:r w:rsidRPr="00D7004D">
        <w:rPr>
          <w:rStyle w:val="libAlaemChar"/>
          <w:rtl/>
        </w:rPr>
        <w:t>(</w:t>
      </w:r>
      <w:r w:rsidRPr="00125393">
        <w:rPr>
          <w:rStyle w:val="libAieChar"/>
          <w:rtl/>
        </w:rPr>
        <w:t>بِالْعَشِيِ</w:t>
      </w:r>
      <w:r w:rsidRPr="00D7004D">
        <w:rPr>
          <w:rStyle w:val="libAlaemChar"/>
          <w:rtl/>
        </w:rPr>
        <w:t>)</w:t>
      </w:r>
      <w:r w:rsidRPr="00BB265D">
        <w:rPr>
          <w:rtl/>
        </w:rPr>
        <w:t xml:space="preserve"> بعد الظهر </w:t>
      </w:r>
      <w:r w:rsidRPr="00D7004D">
        <w:rPr>
          <w:rStyle w:val="libAlaemChar"/>
          <w:rtl/>
        </w:rPr>
        <w:t>(</w:t>
      </w:r>
      <w:r w:rsidRPr="00125393">
        <w:rPr>
          <w:rStyle w:val="libAieChar"/>
          <w:rtl/>
        </w:rPr>
        <w:t>الصَّافِناتُ</w:t>
      </w:r>
      <w:r w:rsidRPr="00D7004D">
        <w:rPr>
          <w:rStyle w:val="libAlaemChar"/>
          <w:rtl/>
        </w:rPr>
        <w:t>)</w:t>
      </w:r>
      <w:r w:rsidRPr="00BB265D">
        <w:rPr>
          <w:rtl/>
        </w:rPr>
        <w:t xml:space="preserve"> الصافن من الخيل</w:t>
      </w:r>
      <w:r>
        <w:rPr>
          <w:rtl/>
        </w:rPr>
        <w:t xml:space="preserve">: </w:t>
      </w:r>
      <w:r w:rsidRPr="00BB265D">
        <w:rPr>
          <w:rtl/>
        </w:rPr>
        <w:t>الّذي يقوم على ثلاث قوائم</w:t>
      </w:r>
      <w:r>
        <w:rPr>
          <w:rtl/>
        </w:rPr>
        <w:t xml:space="preserve">، </w:t>
      </w:r>
      <w:r w:rsidRPr="00BB265D">
        <w:rPr>
          <w:rtl/>
        </w:rPr>
        <w:t xml:space="preserve">ويضع طرف السنبك </w:t>
      </w:r>
      <w:r w:rsidRPr="00D736D6">
        <w:rPr>
          <w:rStyle w:val="libFootnotenumChar"/>
          <w:rtl/>
        </w:rPr>
        <w:t>(1)</w:t>
      </w:r>
      <w:r w:rsidRPr="00BB265D">
        <w:rPr>
          <w:rtl/>
        </w:rPr>
        <w:t xml:space="preserve"> الرابع على الأرض. وهو من الصّفات المحمودة في الخيل</w:t>
      </w:r>
      <w:r>
        <w:rPr>
          <w:rtl/>
        </w:rPr>
        <w:t xml:space="preserve">، </w:t>
      </w:r>
      <w:r w:rsidRPr="00BB265D">
        <w:rPr>
          <w:rtl/>
        </w:rPr>
        <w:t xml:space="preserve">لا يكاد يكون إلّا في العراب </w:t>
      </w:r>
      <w:r w:rsidRPr="00D736D6">
        <w:rPr>
          <w:rStyle w:val="libFootnotenumChar"/>
          <w:rtl/>
        </w:rPr>
        <w:t>(2)</w:t>
      </w:r>
      <w:r w:rsidRPr="00BB265D">
        <w:rPr>
          <w:rtl/>
        </w:rPr>
        <w:t xml:space="preserve"> الخلّص. </w:t>
      </w:r>
      <w:r w:rsidRPr="00D7004D">
        <w:rPr>
          <w:rStyle w:val="libAlaemChar"/>
          <w:rtl/>
        </w:rPr>
        <w:t>(</w:t>
      </w:r>
      <w:r w:rsidRPr="00125393">
        <w:rPr>
          <w:rStyle w:val="libAieChar"/>
          <w:rtl/>
        </w:rPr>
        <w:t>الْجِيادُ</w:t>
      </w:r>
      <w:r w:rsidRPr="00D7004D">
        <w:rPr>
          <w:rStyle w:val="libAlaemChar"/>
          <w:rtl/>
        </w:rPr>
        <w:t>)</w:t>
      </w:r>
      <w:r w:rsidRPr="00BB265D">
        <w:rPr>
          <w:rtl/>
        </w:rPr>
        <w:t xml:space="preserve"> جمع جواد أو جود. وهو الّذي يسرع في</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السنبك</w:t>
      </w:r>
      <w:r>
        <w:rPr>
          <w:rtl/>
        </w:rPr>
        <w:t xml:space="preserve">: </w:t>
      </w:r>
      <w:r w:rsidRPr="00BB265D">
        <w:rPr>
          <w:rtl/>
        </w:rPr>
        <w:t>طرف الحافر. والحافر</w:t>
      </w:r>
      <w:r>
        <w:rPr>
          <w:rtl/>
        </w:rPr>
        <w:t xml:space="preserve">: </w:t>
      </w:r>
      <w:r w:rsidRPr="00BB265D">
        <w:rPr>
          <w:rtl/>
        </w:rPr>
        <w:t>هو للدابّة بمنزلة القدم للإنسان.</w:t>
      </w:r>
    </w:p>
    <w:p w:rsidR="009E6576" w:rsidRPr="00BB265D" w:rsidRDefault="009E6576" w:rsidP="00D736D6">
      <w:pPr>
        <w:pStyle w:val="libFootnote0"/>
        <w:rPr>
          <w:rtl/>
        </w:rPr>
      </w:pPr>
      <w:r>
        <w:rPr>
          <w:rtl/>
        </w:rPr>
        <w:t>(</w:t>
      </w:r>
      <w:r w:rsidRPr="00BB265D">
        <w:rPr>
          <w:rtl/>
        </w:rPr>
        <w:t>2) العراب من الخيل</w:t>
      </w:r>
      <w:r>
        <w:rPr>
          <w:rtl/>
        </w:rPr>
        <w:t xml:space="preserve">: </w:t>
      </w:r>
      <w:r w:rsidRPr="00BB265D">
        <w:rPr>
          <w:rtl/>
        </w:rPr>
        <w:t>ما كانت كرائم سالمة من الهجنة.</w:t>
      </w:r>
    </w:p>
    <w:p w:rsidR="009E6576" w:rsidRPr="00BB265D" w:rsidRDefault="009E6576" w:rsidP="00393F8B">
      <w:pPr>
        <w:pStyle w:val="libNormal0"/>
        <w:rPr>
          <w:rtl/>
        </w:rPr>
      </w:pPr>
      <w:r>
        <w:rPr>
          <w:rtl/>
        </w:rPr>
        <w:br w:type="page"/>
      </w:r>
      <w:r w:rsidRPr="00BB265D">
        <w:rPr>
          <w:rtl/>
        </w:rPr>
        <w:lastRenderedPageBreak/>
        <w:t>جريه واسع الخطو. وقيل</w:t>
      </w:r>
      <w:r>
        <w:rPr>
          <w:rtl/>
        </w:rPr>
        <w:t xml:space="preserve">: </w:t>
      </w:r>
      <w:r w:rsidRPr="00BB265D">
        <w:rPr>
          <w:rtl/>
        </w:rPr>
        <w:t>الّذي يجود في الركض. وقيل</w:t>
      </w:r>
      <w:r>
        <w:rPr>
          <w:rtl/>
        </w:rPr>
        <w:t xml:space="preserve">: </w:t>
      </w:r>
      <w:r w:rsidRPr="00BB265D">
        <w:rPr>
          <w:rtl/>
        </w:rPr>
        <w:t>جمع جيّد. وصف الخيل بالصفون والجودة</w:t>
      </w:r>
      <w:r>
        <w:rPr>
          <w:rtl/>
        </w:rPr>
        <w:t xml:space="preserve">، </w:t>
      </w:r>
      <w:r w:rsidRPr="00BB265D">
        <w:rPr>
          <w:rtl/>
        </w:rPr>
        <w:t>ليجمع لها بين الوصفين المحمودين واقفة وجارية. يعني</w:t>
      </w:r>
      <w:r>
        <w:rPr>
          <w:rtl/>
        </w:rPr>
        <w:t xml:space="preserve">: </w:t>
      </w:r>
      <w:r w:rsidRPr="00BB265D">
        <w:rPr>
          <w:rtl/>
        </w:rPr>
        <w:t>إذا وقفت كانت ساكنة مطمئنّة في مواقفها</w:t>
      </w:r>
      <w:r>
        <w:rPr>
          <w:rtl/>
        </w:rPr>
        <w:t xml:space="preserve">، </w:t>
      </w:r>
      <w:r w:rsidRPr="00BB265D">
        <w:rPr>
          <w:rtl/>
        </w:rPr>
        <w:t>وإذا جرت كانت سراعا خفافا في جريها.</w:t>
      </w:r>
      <w:r>
        <w:rPr>
          <w:rFonts w:hint="cs"/>
          <w:rtl/>
        </w:rPr>
        <w:t xml:space="preserve"> </w:t>
      </w:r>
      <w:r w:rsidRPr="00BB265D">
        <w:rPr>
          <w:rtl/>
        </w:rPr>
        <w:t>روي</w:t>
      </w:r>
      <w:r>
        <w:rPr>
          <w:rtl/>
        </w:rPr>
        <w:t xml:space="preserve">: </w:t>
      </w:r>
      <w:r w:rsidRPr="00BB265D">
        <w:rPr>
          <w:rtl/>
        </w:rPr>
        <w:t xml:space="preserve">أنّ سليمان </w:t>
      </w:r>
      <w:r w:rsidRPr="00D7004D">
        <w:rPr>
          <w:rStyle w:val="libAlaemChar"/>
          <w:rtl/>
        </w:rPr>
        <w:t>عليه‌السلام</w:t>
      </w:r>
      <w:r w:rsidRPr="00BB265D">
        <w:rPr>
          <w:rtl/>
        </w:rPr>
        <w:t xml:space="preserve"> غزا دمشق ونصيبين</w:t>
      </w:r>
      <w:r>
        <w:rPr>
          <w:rtl/>
        </w:rPr>
        <w:t xml:space="preserve">، </w:t>
      </w:r>
      <w:r w:rsidRPr="00BB265D">
        <w:rPr>
          <w:rtl/>
        </w:rPr>
        <w:t>فأصاب ألف فرس. وقيل</w:t>
      </w:r>
      <w:r>
        <w:rPr>
          <w:rtl/>
        </w:rPr>
        <w:t xml:space="preserve">: </w:t>
      </w:r>
      <w:r w:rsidRPr="00BB265D">
        <w:rPr>
          <w:rtl/>
        </w:rPr>
        <w:t>أصابها أبوه من العمالقة</w:t>
      </w:r>
      <w:r>
        <w:rPr>
          <w:rtl/>
        </w:rPr>
        <w:t xml:space="preserve">، </w:t>
      </w:r>
      <w:r w:rsidRPr="00BB265D">
        <w:rPr>
          <w:rtl/>
        </w:rPr>
        <w:t>فورثها منه فاستعرضها</w:t>
      </w:r>
      <w:r>
        <w:rPr>
          <w:rtl/>
        </w:rPr>
        <w:t xml:space="preserve">، </w:t>
      </w:r>
      <w:r w:rsidRPr="00BB265D">
        <w:rPr>
          <w:rtl/>
        </w:rPr>
        <w:t>فلم تزل تعرض عليه حتّى غربت الشمس</w:t>
      </w:r>
      <w:r>
        <w:rPr>
          <w:rtl/>
        </w:rPr>
        <w:t xml:space="preserve">، </w:t>
      </w:r>
      <w:r w:rsidRPr="00BB265D">
        <w:rPr>
          <w:rtl/>
        </w:rPr>
        <w:t>وغفل عن ورد من الذكر كان له وقت العشيّ.</w:t>
      </w:r>
    </w:p>
    <w:p w:rsidR="009E6576" w:rsidRPr="00BB265D" w:rsidRDefault="009E6576" w:rsidP="00393F8B">
      <w:pPr>
        <w:pStyle w:val="libNormal"/>
        <w:rPr>
          <w:rtl/>
        </w:rPr>
      </w:pPr>
      <w:r w:rsidRPr="00BB265D">
        <w:rPr>
          <w:rtl/>
        </w:rPr>
        <w:t>وفي روايات أصحابنا أنّه فاته العصر أوّل الوقت. ورووا عن قتادة والسدّي</w:t>
      </w:r>
      <w:r>
        <w:rPr>
          <w:rtl/>
        </w:rPr>
        <w:t xml:space="preserve">: </w:t>
      </w:r>
      <w:r w:rsidRPr="00BB265D">
        <w:rPr>
          <w:rtl/>
        </w:rPr>
        <w:t>أنّ هذه الخيل شغلته عن صلاة العصر حتّى فات وقتها.</w:t>
      </w:r>
    </w:p>
    <w:p w:rsidR="009E6576" w:rsidRPr="00BB265D" w:rsidRDefault="009E6576" w:rsidP="00393F8B">
      <w:pPr>
        <w:pStyle w:val="libNormal"/>
        <w:rPr>
          <w:rtl/>
        </w:rPr>
      </w:pPr>
      <w:r w:rsidRPr="00BB265D">
        <w:rPr>
          <w:rtl/>
        </w:rPr>
        <w:t>وعن الجبّائي</w:t>
      </w:r>
      <w:r>
        <w:rPr>
          <w:rtl/>
        </w:rPr>
        <w:t xml:space="preserve">: </w:t>
      </w:r>
      <w:r w:rsidRPr="00BB265D">
        <w:rPr>
          <w:rtl/>
        </w:rPr>
        <w:t>لم يفته الفرض</w:t>
      </w:r>
      <w:r>
        <w:rPr>
          <w:rtl/>
        </w:rPr>
        <w:t xml:space="preserve">، </w:t>
      </w:r>
      <w:r w:rsidRPr="00BB265D">
        <w:rPr>
          <w:rtl/>
        </w:rPr>
        <w:t>وإنّما فاته نفل كان يفعله آخر النهار</w:t>
      </w:r>
      <w:r>
        <w:rPr>
          <w:rtl/>
        </w:rPr>
        <w:t xml:space="preserve">، </w:t>
      </w:r>
      <w:r w:rsidRPr="00BB265D">
        <w:rPr>
          <w:rtl/>
        </w:rPr>
        <w:t>لاشتغاله بالخيل</w:t>
      </w:r>
      <w:r>
        <w:rPr>
          <w:rtl/>
        </w:rPr>
        <w:t xml:space="preserve">، </w:t>
      </w:r>
      <w:r w:rsidRPr="00BB265D">
        <w:rPr>
          <w:rtl/>
        </w:rPr>
        <w:t>فاغتمّ</w:t>
      </w:r>
      <w:r w:rsidRPr="009E05E2">
        <w:rPr>
          <w:rtl/>
        </w:rPr>
        <w:t xml:space="preserve"> </w:t>
      </w:r>
      <w:r w:rsidRPr="00BB265D">
        <w:rPr>
          <w:rtl/>
        </w:rPr>
        <w:t>ل</w:t>
      </w:r>
      <w:r>
        <w:rPr>
          <w:rFonts w:hint="cs"/>
          <w:rtl/>
        </w:rPr>
        <w:t>ـ</w:t>
      </w:r>
      <w:r w:rsidRPr="00BB265D">
        <w:rPr>
          <w:rtl/>
        </w:rPr>
        <w:t>ما فاته</w:t>
      </w:r>
      <w:r>
        <w:rPr>
          <w:rtl/>
        </w:rPr>
        <w:t xml:space="preserve">، </w:t>
      </w:r>
      <w:r w:rsidRPr="00BB265D">
        <w:rPr>
          <w:rtl/>
        </w:rPr>
        <w:t>فاستردّها فعقرها تقرّبا لله</w:t>
      </w:r>
      <w:r>
        <w:rPr>
          <w:rtl/>
        </w:rPr>
        <w:t xml:space="preserve">، </w:t>
      </w:r>
      <w:r w:rsidRPr="00BB265D">
        <w:rPr>
          <w:rtl/>
        </w:rPr>
        <w:t>وبقي مائة</w:t>
      </w:r>
      <w:r>
        <w:rPr>
          <w:rtl/>
        </w:rPr>
        <w:t xml:space="preserve">، </w:t>
      </w:r>
      <w:r w:rsidRPr="00BB265D">
        <w:rPr>
          <w:rtl/>
        </w:rPr>
        <w:t>فما بقي في أيدي الناس من الجياد فمن نسلها. وقيل</w:t>
      </w:r>
      <w:r>
        <w:rPr>
          <w:rtl/>
        </w:rPr>
        <w:t>:</w:t>
      </w:r>
      <w:r w:rsidRPr="00F46170">
        <w:rPr>
          <w:rtl/>
        </w:rPr>
        <w:t xml:space="preserve"> </w:t>
      </w:r>
      <w:r w:rsidRPr="00BB265D">
        <w:rPr>
          <w:rtl/>
        </w:rPr>
        <w:t>ل</w:t>
      </w:r>
      <w:r>
        <w:rPr>
          <w:rFonts w:hint="cs"/>
          <w:rtl/>
        </w:rPr>
        <w:t>ـ</w:t>
      </w:r>
      <w:r w:rsidRPr="00BB265D">
        <w:rPr>
          <w:rtl/>
        </w:rPr>
        <w:t>مّا عقرها أبدله الله خيرا منها.</w:t>
      </w:r>
    </w:p>
    <w:p w:rsidR="009E6576" w:rsidRPr="00BB265D" w:rsidRDefault="009E6576" w:rsidP="00393F8B">
      <w:pPr>
        <w:pStyle w:val="libNormal"/>
        <w:rPr>
          <w:rtl/>
        </w:rPr>
      </w:pPr>
      <w:r w:rsidRPr="00BB265D">
        <w:rPr>
          <w:rtl/>
        </w:rPr>
        <w:t>وقال الحسن</w:t>
      </w:r>
      <w:r>
        <w:rPr>
          <w:rtl/>
        </w:rPr>
        <w:t xml:space="preserve">: </w:t>
      </w:r>
      <w:r w:rsidRPr="00BB265D">
        <w:rPr>
          <w:rtl/>
        </w:rPr>
        <w:t>كانت خيلا خرجت من البحر لها أجنحة</w:t>
      </w:r>
      <w:r>
        <w:rPr>
          <w:rtl/>
        </w:rPr>
        <w:t xml:space="preserve">، </w:t>
      </w:r>
      <w:r w:rsidRPr="00BB265D">
        <w:rPr>
          <w:rtl/>
        </w:rPr>
        <w:t>وكان سليمان قد صلّى الصلاة الأولى</w:t>
      </w:r>
      <w:r>
        <w:rPr>
          <w:rtl/>
        </w:rPr>
        <w:t xml:space="preserve">، </w:t>
      </w:r>
      <w:r w:rsidRPr="00BB265D">
        <w:rPr>
          <w:rtl/>
        </w:rPr>
        <w:t>وقعد على كرسيّه</w:t>
      </w:r>
      <w:r>
        <w:rPr>
          <w:rtl/>
        </w:rPr>
        <w:t xml:space="preserve">، </w:t>
      </w:r>
      <w:r w:rsidRPr="00BB265D">
        <w:rPr>
          <w:rtl/>
        </w:rPr>
        <w:t>والخيل تعرض عليه حتّى غابت الشمس.</w:t>
      </w:r>
    </w:p>
    <w:p w:rsidR="009E6576" w:rsidRPr="00BB265D" w:rsidRDefault="009E6576" w:rsidP="00393F8B">
      <w:pPr>
        <w:pStyle w:val="libNormal"/>
        <w:rPr>
          <w:rtl/>
        </w:rPr>
      </w:pPr>
      <w:r w:rsidRPr="00D7004D">
        <w:rPr>
          <w:rStyle w:val="libAlaemChar"/>
          <w:rtl/>
        </w:rPr>
        <w:t>(</w:t>
      </w:r>
      <w:r w:rsidRPr="00125393">
        <w:rPr>
          <w:rStyle w:val="libAieChar"/>
          <w:rtl/>
        </w:rPr>
        <w:t>فَقالَ إِنِّي أَحْبَبْتُ حُبَّ الْخَيْرِ عَنْ ذِكْرِ رَبِّي</w:t>
      </w:r>
      <w:r w:rsidRPr="00D7004D">
        <w:rPr>
          <w:rStyle w:val="libAlaemChar"/>
          <w:rtl/>
        </w:rPr>
        <w:t>)</w:t>
      </w:r>
      <w:r w:rsidRPr="00BB265D">
        <w:rPr>
          <w:rtl/>
        </w:rPr>
        <w:t xml:space="preserve"> «أحببت» في الأصل متعدّ</w:t>
      </w:r>
      <w:r>
        <w:rPr>
          <w:rtl/>
        </w:rPr>
        <w:t xml:space="preserve"> بـ </w:t>
      </w:r>
      <w:r w:rsidRPr="00BB265D">
        <w:rPr>
          <w:rtl/>
        </w:rPr>
        <w:t>«على»</w:t>
      </w:r>
      <w:r>
        <w:rPr>
          <w:rtl/>
        </w:rPr>
        <w:t xml:space="preserve">، </w:t>
      </w:r>
      <w:r w:rsidRPr="00BB265D">
        <w:rPr>
          <w:rtl/>
        </w:rPr>
        <w:t>لأنّه بمعنى</w:t>
      </w:r>
      <w:r>
        <w:rPr>
          <w:rtl/>
        </w:rPr>
        <w:t xml:space="preserve">: </w:t>
      </w:r>
      <w:r w:rsidRPr="00BB265D">
        <w:rPr>
          <w:rtl/>
        </w:rPr>
        <w:t>آثرت</w:t>
      </w:r>
      <w:r>
        <w:rPr>
          <w:rtl/>
        </w:rPr>
        <w:t xml:space="preserve">، </w:t>
      </w:r>
      <w:r w:rsidRPr="00BB265D">
        <w:rPr>
          <w:rtl/>
        </w:rPr>
        <w:t>لكن</w:t>
      </w:r>
      <w:r w:rsidRPr="00F46170">
        <w:rPr>
          <w:rtl/>
        </w:rPr>
        <w:t xml:space="preserve"> </w:t>
      </w:r>
      <w:r w:rsidRPr="00BB265D">
        <w:rPr>
          <w:rtl/>
        </w:rPr>
        <w:t>ل</w:t>
      </w:r>
      <w:r>
        <w:rPr>
          <w:rFonts w:hint="cs"/>
          <w:rtl/>
        </w:rPr>
        <w:t>ـ</w:t>
      </w:r>
      <w:r w:rsidRPr="00BB265D">
        <w:rPr>
          <w:rtl/>
        </w:rPr>
        <w:t>مّا أنيب مناب فعل يتعدّى</w:t>
      </w:r>
      <w:r>
        <w:rPr>
          <w:rtl/>
        </w:rPr>
        <w:t xml:space="preserve"> بـ </w:t>
      </w:r>
      <w:r w:rsidRPr="00BB265D">
        <w:rPr>
          <w:rtl/>
        </w:rPr>
        <w:t>«عن»</w:t>
      </w:r>
      <w:r>
        <w:rPr>
          <w:rtl/>
        </w:rPr>
        <w:t xml:space="preserve">، </w:t>
      </w:r>
      <w:r w:rsidRPr="00BB265D">
        <w:rPr>
          <w:rtl/>
        </w:rPr>
        <w:t>مثل</w:t>
      </w:r>
      <w:r>
        <w:rPr>
          <w:rtl/>
        </w:rPr>
        <w:t xml:space="preserve">: </w:t>
      </w:r>
      <w:r w:rsidRPr="00BB265D">
        <w:rPr>
          <w:rtl/>
        </w:rPr>
        <w:t>أنبت</w:t>
      </w:r>
      <w:r>
        <w:rPr>
          <w:rtl/>
        </w:rPr>
        <w:t xml:space="preserve">، </w:t>
      </w:r>
      <w:r w:rsidRPr="00BB265D">
        <w:rPr>
          <w:rtl/>
        </w:rPr>
        <w:t>عدّي تعديته. كأنّه قال</w:t>
      </w:r>
      <w:r>
        <w:rPr>
          <w:rtl/>
        </w:rPr>
        <w:t xml:space="preserve">: </w:t>
      </w:r>
      <w:r w:rsidRPr="00BB265D">
        <w:rPr>
          <w:rtl/>
        </w:rPr>
        <w:t>جعلت حبّ الخير نائبا أو مغنيا عن الطاعة. وقيل</w:t>
      </w:r>
      <w:r>
        <w:rPr>
          <w:rtl/>
        </w:rPr>
        <w:t xml:space="preserve">: </w:t>
      </w:r>
      <w:r w:rsidRPr="00BB265D">
        <w:rPr>
          <w:rtl/>
        </w:rPr>
        <w:t>هو بمعنى</w:t>
      </w:r>
      <w:r>
        <w:rPr>
          <w:rtl/>
        </w:rPr>
        <w:t xml:space="preserve">: </w:t>
      </w:r>
      <w:r w:rsidRPr="00BB265D">
        <w:rPr>
          <w:rtl/>
        </w:rPr>
        <w:t>تقاعدت. ونصبه على العلّية. والمفعول به محذوف</w:t>
      </w:r>
      <w:r>
        <w:rPr>
          <w:rtl/>
        </w:rPr>
        <w:t xml:space="preserve">، </w:t>
      </w:r>
      <w:r w:rsidRPr="00BB265D">
        <w:rPr>
          <w:rtl/>
        </w:rPr>
        <w:t>مثل</w:t>
      </w:r>
      <w:r>
        <w:rPr>
          <w:rtl/>
        </w:rPr>
        <w:t xml:space="preserve">: </w:t>
      </w:r>
      <w:r w:rsidRPr="00BB265D">
        <w:rPr>
          <w:rtl/>
        </w:rPr>
        <w:t>الخيل.</w:t>
      </w:r>
    </w:p>
    <w:p w:rsidR="009E6576" w:rsidRPr="00BB265D" w:rsidRDefault="009E6576" w:rsidP="00393F8B">
      <w:pPr>
        <w:pStyle w:val="libNormal"/>
        <w:rPr>
          <w:rtl/>
        </w:rPr>
      </w:pPr>
      <w:r w:rsidRPr="00BB265D">
        <w:rPr>
          <w:rtl/>
        </w:rPr>
        <w:t>والخير</w:t>
      </w:r>
      <w:r>
        <w:rPr>
          <w:rtl/>
        </w:rPr>
        <w:t xml:space="preserve">: </w:t>
      </w:r>
      <w:r w:rsidRPr="00BB265D">
        <w:rPr>
          <w:rtl/>
        </w:rPr>
        <w:t>المال الكثير</w:t>
      </w:r>
      <w:r>
        <w:rPr>
          <w:rtl/>
        </w:rPr>
        <w:t xml:space="preserve">، </w:t>
      </w:r>
      <w:r w:rsidRPr="00BB265D">
        <w:rPr>
          <w:rtl/>
        </w:rPr>
        <w:t>كقوله</w:t>
      </w:r>
      <w:r>
        <w:rPr>
          <w:rtl/>
        </w:rPr>
        <w:t xml:space="preserve">: </w:t>
      </w:r>
      <w:r w:rsidRPr="00D7004D">
        <w:rPr>
          <w:rStyle w:val="libAlaemChar"/>
          <w:rtl/>
        </w:rPr>
        <w:t>(</w:t>
      </w:r>
      <w:r w:rsidRPr="00125393">
        <w:rPr>
          <w:rStyle w:val="libAieChar"/>
          <w:rtl/>
        </w:rPr>
        <w:t>إِنْ تَرَكَ خَيْراً</w:t>
      </w:r>
      <w:r w:rsidRPr="00D7004D">
        <w:rPr>
          <w:rStyle w:val="libAlaemChar"/>
          <w:rtl/>
        </w:rPr>
        <w:t>)</w:t>
      </w:r>
      <w:r w:rsidRPr="00BB265D">
        <w:rPr>
          <w:rtl/>
        </w:rPr>
        <w:t xml:space="preserve"> </w:t>
      </w:r>
      <w:r w:rsidRPr="00D736D6">
        <w:rPr>
          <w:rStyle w:val="libFootnotenumChar"/>
          <w:rtl/>
        </w:rPr>
        <w:t>(1)</w:t>
      </w:r>
      <w:r>
        <w:rPr>
          <w:rtl/>
        </w:rPr>
        <w:t>.</w:t>
      </w:r>
      <w:r w:rsidRPr="00BB265D">
        <w:rPr>
          <w:rtl/>
        </w:rPr>
        <w:t xml:space="preserve"> وقوله</w:t>
      </w:r>
      <w:r>
        <w:rPr>
          <w:rtl/>
        </w:rPr>
        <w:t xml:space="preserve">: </w:t>
      </w:r>
      <w:r w:rsidRPr="00D7004D">
        <w:rPr>
          <w:rStyle w:val="libAlaemChar"/>
          <w:rtl/>
        </w:rPr>
        <w:t>(</w:t>
      </w:r>
      <w:r w:rsidRPr="00125393">
        <w:rPr>
          <w:rStyle w:val="libAieChar"/>
          <w:rtl/>
        </w:rPr>
        <w:t>وَإِنَّهُ لِحُبِّ الْخَيْرِ لَشَدِيدٌ</w:t>
      </w:r>
      <w:r w:rsidRPr="00D7004D">
        <w:rPr>
          <w:rStyle w:val="libAlaemChar"/>
          <w:rtl/>
        </w:rPr>
        <w:t>)</w:t>
      </w:r>
      <w:r w:rsidRPr="00BB265D">
        <w:rPr>
          <w:rtl/>
        </w:rPr>
        <w:t xml:space="preserve"> </w:t>
      </w:r>
      <w:r w:rsidRPr="00D736D6">
        <w:rPr>
          <w:rStyle w:val="libFootnotenumChar"/>
          <w:rtl/>
        </w:rPr>
        <w:t>(2)</w:t>
      </w:r>
      <w:r>
        <w:rPr>
          <w:rtl/>
        </w:rPr>
        <w:t>.</w:t>
      </w:r>
      <w:r w:rsidRPr="00BB265D">
        <w:rPr>
          <w:rtl/>
        </w:rPr>
        <w:t xml:space="preserve"> والمراد به هاهنا الخيل الّتي شغلته. ويحتمل أنّه سمّاها خيرا لتعلّق الخير بها</w:t>
      </w:r>
      <w:r>
        <w:rPr>
          <w:rtl/>
        </w:rPr>
        <w:t xml:space="preserve">، </w:t>
      </w:r>
      <w:r w:rsidRPr="00BB265D">
        <w:rPr>
          <w:rtl/>
        </w:rPr>
        <w:t>كما</w:t>
      </w:r>
      <w:r>
        <w:rPr>
          <w:rFonts w:hint="cs"/>
          <w:rtl/>
        </w:rPr>
        <w:t xml:space="preserve"> </w:t>
      </w:r>
      <w:r w:rsidRPr="00BB265D">
        <w:rPr>
          <w:rtl/>
        </w:rPr>
        <w:t xml:space="preserve">قال </w:t>
      </w:r>
      <w:r w:rsidRPr="00D7004D">
        <w:rPr>
          <w:rStyle w:val="libAlaemChar"/>
          <w:rtl/>
        </w:rPr>
        <w:t>صلى‌الله‌عليه‌وآله‌وسلم</w:t>
      </w:r>
      <w:r>
        <w:rPr>
          <w:rtl/>
        </w:rPr>
        <w:t xml:space="preserve">: </w:t>
      </w:r>
      <w:r w:rsidRPr="00BB265D">
        <w:rPr>
          <w:rtl/>
        </w:rPr>
        <w:t>«الخيل معقود بنواصيها الخير إلى يوم القيامة»</w:t>
      </w:r>
      <w:r>
        <w:rPr>
          <w:rtl/>
        </w:rPr>
        <w:t>.</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البقرة</w:t>
      </w:r>
      <w:r>
        <w:rPr>
          <w:rtl/>
        </w:rPr>
        <w:t xml:space="preserve">: </w:t>
      </w:r>
      <w:r w:rsidRPr="00BB265D">
        <w:rPr>
          <w:rtl/>
        </w:rPr>
        <w:t>180.</w:t>
      </w:r>
    </w:p>
    <w:p w:rsidR="009E6576" w:rsidRPr="00BB265D" w:rsidRDefault="009E6576" w:rsidP="00D736D6">
      <w:pPr>
        <w:pStyle w:val="libFootnote0"/>
        <w:rPr>
          <w:rtl/>
        </w:rPr>
      </w:pPr>
      <w:r>
        <w:rPr>
          <w:rtl/>
        </w:rPr>
        <w:t>(</w:t>
      </w:r>
      <w:r w:rsidRPr="00BB265D">
        <w:rPr>
          <w:rtl/>
        </w:rPr>
        <w:t>2) العاديات</w:t>
      </w:r>
      <w:r>
        <w:rPr>
          <w:rtl/>
        </w:rPr>
        <w:t xml:space="preserve">: </w:t>
      </w:r>
      <w:r w:rsidRPr="00BB265D">
        <w:rPr>
          <w:rtl/>
        </w:rPr>
        <w:t>8.</w:t>
      </w:r>
    </w:p>
    <w:p w:rsidR="009E6576" w:rsidRPr="00BB265D" w:rsidRDefault="009E6576" w:rsidP="00393F8B">
      <w:pPr>
        <w:pStyle w:val="libNormal"/>
        <w:rPr>
          <w:rtl/>
        </w:rPr>
      </w:pPr>
      <w:r>
        <w:rPr>
          <w:rtl/>
        </w:rPr>
        <w:br w:type="page"/>
      </w:r>
      <w:r w:rsidRPr="00BB265D">
        <w:rPr>
          <w:rtl/>
        </w:rPr>
        <w:lastRenderedPageBreak/>
        <w:t>وقرأ ابن كثير ونافع وأبو عمرو بفتح الياء.</w:t>
      </w:r>
    </w:p>
    <w:p w:rsidR="009E6576" w:rsidRPr="00BB265D" w:rsidRDefault="009E6576" w:rsidP="00393F8B">
      <w:pPr>
        <w:pStyle w:val="libNormal"/>
        <w:rPr>
          <w:rtl/>
        </w:rPr>
      </w:pPr>
      <w:r w:rsidRPr="00D7004D">
        <w:rPr>
          <w:rStyle w:val="libAlaemChar"/>
          <w:rtl/>
        </w:rPr>
        <w:t>(</w:t>
      </w:r>
      <w:r w:rsidRPr="00125393">
        <w:rPr>
          <w:rStyle w:val="libAieChar"/>
          <w:rtl/>
        </w:rPr>
        <w:t>حَتَّى تَوارَتْ بِالْحِجابِ</w:t>
      </w:r>
      <w:r w:rsidRPr="00D7004D">
        <w:rPr>
          <w:rStyle w:val="libAlaemChar"/>
          <w:rtl/>
        </w:rPr>
        <w:t>)</w:t>
      </w:r>
      <w:r w:rsidRPr="00BB265D">
        <w:rPr>
          <w:rtl/>
        </w:rPr>
        <w:t xml:space="preserve"> أي</w:t>
      </w:r>
      <w:r>
        <w:rPr>
          <w:rtl/>
        </w:rPr>
        <w:t xml:space="preserve">: </w:t>
      </w:r>
      <w:r w:rsidRPr="00BB265D">
        <w:rPr>
          <w:rtl/>
        </w:rPr>
        <w:t>غربت الشمس. شبّه غروبها بتواري الملك أو المخدّرة بحجابهما. وإضمارها من غير ذكر لدلالة العشيّ عليها. وقيل</w:t>
      </w:r>
      <w:r>
        <w:rPr>
          <w:rtl/>
        </w:rPr>
        <w:t xml:space="preserve">: </w:t>
      </w:r>
      <w:r w:rsidRPr="00BB265D">
        <w:rPr>
          <w:rtl/>
        </w:rPr>
        <w:t>الضمير للصافنات</w:t>
      </w:r>
      <w:r>
        <w:rPr>
          <w:rtl/>
        </w:rPr>
        <w:t xml:space="preserve">، </w:t>
      </w:r>
      <w:r w:rsidRPr="00BB265D">
        <w:rPr>
          <w:rtl/>
        </w:rPr>
        <w:t>أي</w:t>
      </w:r>
      <w:r>
        <w:rPr>
          <w:rtl/>
        </w:rPr>
        <w:t xml:space="preserve">: </w:t>
      </w:r>
      <w:r w:rsidRPr="00BB265D">
        <w:rPr>
          <w:rtl/>
        </w:rPr>
        <w:t>حتّى توارت بحجاب الليل</w:t>
      </w:r>
      <w:r>
        <w:rPr>
          <w:rtl/>
        </w:rPr>
        <w:t xml:space="preserve">، </w:t>
      </w:r>
      <w:r w:rsidRPr="00BB265D">
        <w:rPr>
          <w:rtl/>
        </w:rPr>
        <w:t>يعني</w:t>
      </w:r>
      <w:r>
        <w:rPr>
          <w:rtl/>
        </w:rPr>
        <w:t xml:space="preserve">: </w:t>
      </w:r>
      <w:r w:rsidRPr="00BB265D">
        <w:rPr>
          <w:rtl/>
        </w:rPr>
        <w:t>الظلام.</w:t>
      </w:r>
    </w:p>
    <w:p w:rsidR="009E6576" w:rsidRPr="00BB265D" w:rsidRDefault="009E6576" w:rsidP="00393F8B">
      <w:pPr>
        <w:pStyle w:val="libNormal"/>
        <w:rPr>
          <w:rtl/>
        </w:rPr>
      </w:pPr>
      <w:r w:rsidRPr="00D7004D">
        <w:rPr>
          <w:rStyle w:val="libAlaemChar"/>
          <w:rtl/>
        </w:rPr>
        <w:t>(</w:t>
      </w:r>
      <w:r w:rsidRPr="00125393">
        <w:rPr>
          <w:rStyle w:val="libAieChar"/>
          <w:rtl/>
        </w:rPr>
        <w:t>رُدُّوها عَلَيَ</w:t>
      </w:r>
      <w:r w:rsidRPr="00D7004D">
        <w:rPr>
          <w:rStyle w:val="libAlaemChar"/>
          <w:rtl/>
        </w:rPr>
        <w:t>)</w:t>
      </w:r>
      <w:r w:rsidRPr="00BB265D">
        <w:rPr>
          <w:rtl/>
        </w:rPr>
        <w:t xml:space="preserve"> الضمير للصافنات. وعن عليّ </w:t>
      </w:r>
      <w:r w:rsidRPr="00D7004D">
        <w:rPr>
          <w:rStyle w:val="libAlaemChar"/>
          <w:rtl/>
        </w:rPr>
        <w:t>عليه‌السلام</w:t>
      </w:r>
      <w:r>
        <w:rPr>
          <w:rtl/>
        </w:rPr>
        <w:t xml:space="preserve">: </w:t>
      </w:r>
      <w:r w:rsidRPr="00BB265D">
        <w:rPr>
          <w:rtl/>
        </w:rPr>
        <w:t>«الخطاب للملائكة</w:t>
      </w:r>
      <w:r>
        <w:rPr>
          <w:rtl/>
        </w:rPr>
        <w:t xml:space="preserve">، </w:t>
      </w:r>
      <w:r w:rsidRPr="00BB265D">
        <w:rPr>
          <w:rtl/>
        </w:rPr>
        <w:t>والضمير للشمس»</w:t>
      </w:r>
      <w:r>
        <w:rPr>
          <w:rFonts w:hint="cs"/>
          <w:rtl/>
        </w:rPr>
        <w:t xml:space="preserve"> </w:t>
      </w:r>
      <w:r w:rsidRPr="00BB265D">
        <w:rPr>
          <w:rtl/>
        </w:rPr>
        <w:t>أي</w:t>
      </w:r>
      <w:r>
        <w:rPr>
          <w:rtl/>
        </w:rPr>
        <w:t xml:space="preserve">: </w:t>
      </w:r>
      <w:r w:rsidRPr="00BB265D">
        <w:rPr>
          <w:rtl/>
        </w:rPr>
        <w:t>قيل للملائكة</w:t>
      </w:r>
      <w:r>
        <w:rPr>
          <w:rtl/>
        </w:rPr>
        <w:t xml:space="preserve">: </w:t>
      </w:r>
      <w:r w:rsidRPr="00BB265D">
        <w:rPr>
          <w:rtl/>
        </w:rPr>
        <w:t>ردّوا الشمس لأصلّي العصر</w:t>
      </w:r>
      <w:r>
        <w:rPr>
          <w:rtl/>
        </w:rPr>
        <w:t xml:space="preserve">، </w:t>
      </w:r>
      <w:r w:rsidRPr="00BB265D">
        <w:rPr>
          <w:rtl/>
        </w:rPr>
        <w:t xml:space="preserve">فردّت الشمس </w:t>
      </w:r>
      <w:r w:rsidRPr="00D7004D">
        <w:rPr>
          <w:rStyle w:val="libAlaemChar"/>
          <w:rtl/>
        </w:rPr>
        <w:t>(</w:t>
      </w:r>
      <w:r w:rsidRPr="00125393">
        <w:rPr>
          <w:rStyle w:val="libAieChar"/>
          <w:rtl/>
        </w:rPr>
        <w:t>فَطَفِقَ</w:t>
      </w:r>
      <w:r w:rsidRPr="00D7004D">
        <w:rPr>
          <w:rStyle w:val="libAlaemChar"/>
          <w:rtl/>
        </w:rPr>
        <w:t>)</w:t>
      </w:r>
      <w:r w:rsidRPr="00BB265D">
        <w:rPr>
          <w:rtl/>
        </w:rPr>
        <w:t xml:space="preserve"> فأخذ يمسح السيف </w:t>
      </w:r>
      <w:r w:rsidRPr="00D7004D">
        <w:rPr>
          <w:rStyle w:val="libAlaemChar"/>
          <w:rtl/>
        </w:rPr>
        <w:t>(</w:t>
      </w:r>
      <w:r w:rsidRPr="00125393">
        <w:rPr>
          <w:rStyle w:val="libAieChar"/>
          <w:rtl/>
        </w:rPr>
        <w:t>مَسْحاً بِالسُّوقِ</w:t>
      </w:r>
      <w:r w:rsidRPr="00D7004D">
        <w:rPr>
          <w:rStyle w:val="libAlaemChar"/>
          <w:rtl/>
        </w:rPr>
        <w:t>)</w:t>
      </w:r>
      <w:r w:rsidRPr="00BB265D">
        <w:rPr>
          <w:rtl/>
        </w:rPr>
        <w:t xml:space="preserve"> جمع ساق</w:t>
      </w:r>
      <w:r>
        <w:rPr>
          <w:rtl/>
        </w:rPr>
        <w:t xml:space="preserve">، </w:t>
      </w:r>
      <w:r w:rsidRPr="00BB265D">
        <w:rPr>
          <w:rtl/>
        </w:rPr>
        <w:t xml:space="preserve">كالأسد جمع أسد </w:t>
      </w:r>
      <w:r w:rsidRPr="00D7004D">
        <w:rPr>
          <w:rStyle w:val="libAlaemChar"/>
          <w:rtl/>
        </w:rPr>
        <w:t>(</w:t>
      </w:r>
      <w:r w:rsidRPr="00125393">
        <w:rPr>
          <w:rStyle w:val="libAieChar"/>
          <w:rtl/>
        </w:rPr>
        <w:t>وَالْأَعْناقِ</w:t>
      </w:r>
      <w:r w:rsidRPr="00D7004D">
        <w:rPr>
          <w:rStyle w:val="libAlaemChar"/>
          <w:rtl/>
        </w:rPr>
        <w:t>)</w:t>
      </w:r>
      <w:r w:rsidRPr="00BB265D">
        <w:rPr>
          <w:rtl/>
        </w:rPr>
        <w:t xml:space="preserve"> جمع العنق</w:t>
      </w:r>
      <w:r>
        <w:rPr>
          <w:rtl/>
        </w:rPr>
        <w:t xml:space="preserve">، </w:t>
      </w:r>
      <w:r w:rsidRPr="00BB265D">
        <w:rPr>
          <w:rtl/>
        </w:rPr>
        <w:t>أي بسوقها وأعناقها</w:t>
      </w:r>
      <w:r>
        <w:rPr>
          <w:rtl/>
        </w:rPr>
        <w:t xml:space="preserve">، </w:t>
      </w:r>
      <w:r w:rsidRPr="00BB265D">
        <w:rPr>
          <w:rtl/>
        </w:rPr>
        <w:t>أي</w:t>
      </w:r>
      <w:r>
        <w:rPr>
          <w:rtl/>
        </w:rPr>
        <w:t xml:space="preserve">: </w:t>
      </w:r>
      <w:r w:rsidRPr="00BB265D">
        <w:rPr>
          <w:rtl/>
        </w:rPr>
        <w:t>يقطعها. من قولهم</w:t>
      </w:r>
      <w:r>
        <w:rPr>
          <w:rtl/>
        </w:rPr>
        <w:t xml:space="preserve">: </w:t>
      </w:r>
      <w:r w:rsidRPr="00BB265D">
        <w:rPr>
          <w:rtl/>
        </w:rPr>
        <w:t>مسح علاوته</w:t>
      </w:r>
      <w:r>
        <w:rPr>
          <w:rtl/>
        </w:rPr>
        <w:t xml:space="preserve">، </w:t>
      </w:r>
      <w:r w:rsidRPr="00BB265D">
        <w:rPr>
          <w:rtl/>
        </w:rPr>
        <w:t>أي</w:t>
      </w:r>
      <w:r>
        <w:rPr>
          <w:rtl/>
        </w:rPr>
        <w:t xml:space="preserve">: </w:t>
      </w:r>
      <w:r w:rsidRPr="00BB265D">
        <w:rPr>
          <w:rtl/>
        </w:rPr>
        <w:t>ضرب عنقه. ومسح المجلّد الكتاب</w:t>
      </w:r>
      <w:r>
        <w:rPr>
          <w:rtl/>
        </w:rPr>
        <w:t xml:space="preserve">، </w:t>
      </w:r>
      <w:r w:rsidRPr="00BB265D">
        <w:rPr>
          <w:rtl/>
        </w:rPr>
        <w:t>إذا قطع أطرافه بسيفه. وقيل</w:t>
      </w:r>
      <w:r>
        <w:rPr>
          <w:rtl/>
        </w:rPr>
        <w:t xml:space="preserve">: </w:t>
      </w:r>
      <w:r w:rsidRPr="00BB265D">
        <w:rPr>
          <w:rtl/>
        </w:rPr>
        <w:t>جعل يمسح بيده أعناقها وسوقها حبّا لها</w:t>
      </w:r>
      <w:r>
        <w:rPr>
          <w:rtl/>
        </w:rPr>
        <w:t xml:space="preserve">، </w:t>
      </w:r>
      <w:r w:rsidRPr="00BB265D">
        <w:rPr>
          <w:rtl/>
        </w:rPr>
        <w:t>ثمّ جعلها مسبّلة في سبيل الله.</w:t>
      </w:r>
    </w:p>
    <w:p w:rsidR="009E6576" w:rsidRPr="00BB265D" w:rsidRDefault="009E6576" w:rsidP="00393F8B">
      <w:pPr>
        <w:pStyle w:val="libNormal"/>
        <w:rPr>
          <w:rtl/>
        </w:rPr>
      </w:pPr>
      <w:r w:rsidRPr="00BB265D">
        <w:rPr>
          <w:rtl/>
        </w:rPr>
        <w:t>وعن ابن كثير</w:t>
      </w:r>
      <w:r>
        <w:rPr>
          <w:rtl/>
        </w:rPr>
        <w:t xml:space="preserve">: </w:t>
      </w:r>
      <w:r w:rsidRPr="00BB265D">
        <w:rPr>
          <w:rtl/>
        </w:rPr>
        <w:t>بالسّوق على همز الواو</w:t>
      </w:r>
      <w:r>
        <w:rPr>
          <w:rtl/>
        </w:rPr>
        <w:t xml:space="preserve">، </w:t>
      </w:r>
      <w:r w:rsidRPr="00BB265D">
        <w:rPr>
          <w:rtl/>
        </w:rPr>
        <w:t>لضمّة ما قبلها</w:t>
      </w:r>
      <w:r>
        <w:rPr>
          <w:rtl/>
        </w:rPr>
        <w:t xml:space="preserve">، </w:t>
      </w:r>
      <w:r w:rsidRPr="00BB265D">
        <w:rPr>
          <w:rtl/>
        </w:rPr>
        <w:t>كمؤسى. وعن أبي عمرو</w:t>
      </w:r>
      <w:r>
        <w:rPr>
          <w:rtl/>
        </w:rPr>
        <w:t xml:space="preserve">: </w:t>
      </w:r>
      <w:r w:rsidRPr="00BB265D">
        <w:rPr>
          <w:rtl/>
        </w:rPr>
        <w:t>بالسّؤوق</w:t>
      </w:r>
      <w:r>
        <w:rPr>
          <w:rtl/>
        </w:rPr>
        <w:t xml:space="preserve">، </w:t>
      </w:r>
      <w:r w:rsidRPr="00BB265D">
        <w:rPr>
          <w:rtl/>
        </w:rPr>
        <w:t>كغؤور</w:t>
      </w:r>
      <w:r>
        <w:rPr>
          <w:rtl/>
        </w:rPr>
        <w:t xml:space="preserve">، </w:t>
      </w:r>
      <w:r w:rsidRPr="00BB265D">
        <w:rPr>
          <w:rtl/>
        </w:rPr>
        <w:t>مصدر</w:t>
      </w:r>
      <w:r>
        <w:rPr>
          <w:rtl/>
        </w:rPr>
        <w:t xml:space="preserve">: </w:t>
      </w:r>
      <w:r w:rsidRPr="00BB265D">
        <w:rPr>
          <w:rtl/>
        </w:rPr>
        <w:t>غارت الشمس.</w:t>
      </w:r>
    </w:p>
    <w:p w:rsidR="009E6576" w:rsidRPr="00BB265D" w:rsidRDefault="009E6576" w:rsidP="00393F8B">
      <w:pPr>
        <w:pStyle w:val="libNormal"/>
        <w:rPr>
          <w:rtl/>
        </w:rPr>
      </w:pPr>
      <w:r w:rsidRPr="00BB265D">
        <w:rPr>
          <w:rtl/>
        </w:rPr>
        <w:t>عن ابن عبّاس</w:t>
      </w:r>
      <w:r>
        <w:rPr>
          <w:rtl/>
        </w:rPr>
        <w:t xml:space="preserve">: </w:t>
      </w:r>
      <w:r w:rsidRPr="00BB265D">
        <w:rPr>
          <w:rtl/>
        </w:rPr>
        <w:t xml:space="preserve">سألت عليّا </w:t>
      </w:r>
      <w:r w:rsidRPr="00D7004D">
        <w:rPr>
          <w:rStyle w:val="libAlaemChar"/>
          <w:rtl/>
        </w:rPr>
        <w:t>عليه‌السلام</w:t>
      </w:r>
      <w:r w:rsidRPr="00BB265D">
        <w:rPr>
          <w:rtl/>
        </w:rPr>
        <w:t xml:space="preserve"> عن هذه الآية. فقال</w:t>
      </w:r>
      <w:r>
        <w:rPr>
          <w:rtl/>
        </w:rPr>
        <w:t xml:space="preserve">: </w:t>
      </w:r>
      <w:r w:rsidRPr="00BB265D">
        <w:rPr>
          <w:rtl/>
        </w:rPr>
        <w:t>ما بلغك فيها يا ابن عبّاس</w:t>
      </w:r>
      <w:r>
        <w:rPr>
          <w:rtl/>
        </w:rPr>
        <w:t>؟</w:t>
      </w:r>
      <w:r w:rsidRPr="00BB265D">
        <w:rPr>
          <w:rtl/>
        </w:rPr>
        <w:t xml:space="preserve"> قلت</w:t>
      </w:r>
      <w:r>
        <w:rPr>
          <w:rtl/>
        </w:rPr>
        <w:t xml:space="preserve">: </w:t>
      </w:r>
      <w:r w:rsidRPr="00BB265D">
        <w:rPr>
          <w:rtl/>
        </w:rPr>
        <w:t>سمعت كعبا يقول</w:t>
      </w:r>
      <w:r>
        <w:rPr>
          <w:rtl/>
        </w:rPr>
        <w:t xml:space="preserve">: </w:t>
      </w:r>
      <w:r w:rsidRPr="00BB265D">
        <w:rPr>
          <w:rtl/>
        </w:rPr>
        <w:t>اشتغل سليمان بعرض الأفراس حتّى فاتته الصلاة</w:t>
      </w:r>
      <w:r>
        <w:rPr>
          <w:rtl/>
        </w:rPr>
        <w:t xml:space="preserve">، </w:t>
      </w:r>
      <w:r w:rsidRPr="00BB265D">
        <w:rPr>
          <w:rtl/>
        </w:rPr>
        <w:t>فقال</w:t>
      </w:r>
      <w:r>
        <w:rPr>
          <w:rtl/>
        </w:rPr>
        <w:t xml:space="preserve">: </w:t>
      </w:r>
      <w:r w:rsidRPr="00BB265D">
        <w:rPr>
          <w:rtl/>
        </w:rPr>
        <w:t>ردّوها عليّ</w:t>
      </w:r>
      <w:r>
        <w:rPr>
          <w:rtl/>
        </w:rPr>
        <w:t xml:space="preserve"> ـ </w:t>
      </w:r>
      <w:r w:rsidRPr="00BB265D">
        <w:rPr>
          <w:rtl/>
        </w:rPr>
        <w:t>يعني</w:t>
      </w:r>
      <w:r>
        <w:rPr>
          <w:rtl/>
        </w:rPr>
        <w:t xml:space="preserve">: </w:t>
      </w:r>
      <w:r w:rsidRPr="00BB265D">
        <w:rPr>
          <w:rtl/>
        </w:rPr>
        <w:t>الأفراس</w:t>
      </w:r>
      <w:r>
        <w:rPr>
          <w:rtl/>
        </w:rPr>
        <w:t xml:space="preserve"> ـ </w:t>
      </w:r>
      <w:r w:rsidRPr="00BB265D">
        <w:rPr>
          <w:rtl/>
        </w:rPr>
        <w:t>وكان أربعة عشر</w:t>
      </w:r>
      <w:r>
        <w:rPr>
          <w:rtl/>
        </w:rPr>
        <w:t xml:space="preserve">، </w:t>
      </w:r>
      <w:r w:rsidRPr="00BB265D">
        <w:rPr>
          <w:rtl/>
        </w:rPr>
        <w:t>فأمر بضرب سوقها وأعناقها بالسيف فقتلها</w:t>
      </w:r>
      <w:r>
        <w:rPr>
          <w:rtl/>
        </w:rPr>
        <w:t xml:space="preserve">، </w:t>
      </w:r>
      <w:r w:rsidRPr="00BB265D">
        <w:rPr>
          <w:rtl/>
        </w:rPr>
        <w:t>فسلبه الله ملكه أربعة عشر يوما</w:t>
      </w:r>
      <w:r>
        <w:rPr>
          <w:rtl/>
        </w:rPr>
        <w:t xml:space="preserve">، </w:t>
      </w:r>
      <w:r w:rsidRPr="00BB265D">
        <w:rPr>
          <w:rtl/>
        </w:rPr>
        <w:t>لأنّه ظلم بقتلها.</w:t>
      </w:r>
    </w:p>
    <w:p w:rsidR="009E6576" w:rsidRPr="00BB265D" w:rsidRDefault="009E6576" w:rsidP="00393F8B">
      <w:pPr>
        <w:pStyle w:val="libNormal"/>
        <w:rPr>
          <w:rtl/>
        </w:rPr>
      </w:pPr>
      <w:r w:rsidRPr="00BB265D">
        <w:rPr>
          <w:rtl/>
        </w:rPr>
        <w:t xml:space="preserve">فقال عليّ </w:t>
      </w:r>
      <w:r w:rsidRPr="00D7004D">
        <w:rPr>
          <w:rStyle w:val="libAlaemChar"/>
          <w:rtl/>
        </w:rPr>
        <w:t>عليه‌السلام</w:t>
      </w:r>
      <w:r>
        <w:rPr>
          <w:rtl/>
        </w:rPr>
        <w:t xml:space="preserve">: </w:t>
      </w:r>
      <w:r w:rsidRPr="00BB265D">
        <w:rPr>
          <w:rtl/>
        </w:rPr>
        <w:t>كذب كعب</w:t>
      </w:r>
      <w:r>
        <w:rPr>
          <w:rtl/>
        </w:rPr>
        <w:t xml:space="preserve">، </w:t>
      </w:r>
      <w:r w:rsidRPr="00BB265D">
        <w:rPr>
          <w:rtl/>
        </w:rPr>
        <w:t>لكن اشتغل سليمان بعرض الأفراس ذات يوم</w:t>
      </w:r>
      <w:r>
        <w:rPr>
          <w:rtl/>
        </w:rPr>
        <w:t xml:space="preserve">، </w:t>
      </w:r>
      <w:r w:rsidRPr="00BB265D">
        <w:rPr>
          <w:rtl/>
        </w:rPr>
        <w:t>لأنّه أراد جهاد العدوّ</w:t>
      </w:r>
      <w:r>
        <w:rPr>
          <w:rtl/>
        </w:rPr>
        <w:t xml:space="preserve">، </w:t>
      </w:r>
      <w:r w:rsidRPr="00BB265D">
        <w:rPr>
          <w:rtl/>
        </w:rPr>
        <w:t>حتّى توارت الشمس بالحجاب</w:t>
      </w:r>
      <w:r>
        <w:rPr>
          <w:rtl/>
        </w:rPr>
        <w:t xml:space="preserve">، </w:t>
      </w:r>
      <w:r w:rsidRPr="00BB265D">
        <w:rPr>
          <w:rtl/>
        </w:rPr>
        <w:t>فقال بأمر الله للملائكة</w:t>
      </w:r>
      <w:r>
        <w:rPr>
          <w:rtl/>
        </w:rPr>
        <w:t xml:space="preserve">: </w:t>
      </w:r>
      <w:r w:rsidRPr="00BB265D">
        <w:rPr>
          <w:rtl/>
        </w:rPr>
        <w:t>ردّوا الشمس عليّ</w:t>
      </w:r>
      <w:r>
        <w:rPr>
          <w:rtl/>
        </w:rPr>
        <w:t xml:space="preserve">، </w:t>
      </w:r>
      <w:r w:rsidRPr="00BB265D">
        <w:rPr>
          <w:rtl/>
        </w:rPr>
        <w:t>فردّت</w:t>
      </w:r>
      <w:r>
        <w:rPr>
          <w:rtl/>
        </w:rPr>
        <w:t xml:space="preserve">، </w:t>
      </w:r>
      <w:r w:rsidRPr="00BB265D">
        <w:rPr>
          <w:rtl/>
        </w:rPr>
        <w:t>فصلّى العصر في وقتها. وإنّ أنبياء الله لا يظلمون</w:t>
      </w:r>
      <w:r>
        <w:rPr>
          <w:rtl/>
        </w:rPr>
        <w:t xml:space="preserve">، </w:t>
      </w:r>
      <w:r w:rsidRPr="00BB265D">
        <w:rPr>
          <w:rtl/>
        </w:rPr>
        <w:t>ولا يأمرون بالظلم</w:t>
      </w:r>
      <w:r>
        <w:rPr>
          <w:rtl/>
        </w:rPr>
        <w:t xml:space="preserve">، </w:t>
      </w:r>
      <w:r w:rsidRPr="00BB265D">
        <w:rPr>
          <w:rtl/>
        </w:rPr>
        <w:t>لأنّهم معصومون مطهّرون.</w:t>
      </w:r>
    </w:p>
    <w:p w:rsidR="009E6576" w:rsidRPr="00BB265D" w:rsidRDefault="009E6576" w:rsidP="00393F8B">
      <w:pPr>
        <w:pStyle w:val="libNormal"/>
        <w:rPr>
          <w:rtl/>
        </w:rPr>
      </w:pPr>
      <w:r w:rsidRPr="00BB265D">
        <w:rPr>
          <w:rtl/>
        </w:rPr>
        <w:t xml:space="preserve">وروي عن النبيّ </w:t>
      </w:r>
      <w:r w:rsidRPr="00D7004D">
        <w:rPr>
          <w:rStyle w:val="libAlaemChar"/>
          <w:rtl/>
        </w:rPr>
        <w:t>صلى‌الله‌عليه‌وآله‌وسلم</w:t>
      </w:r>
      <w:r w:rsidRPr="00BB265D">
        <w:rPr>
          <w:rtl/>
        </w:rPr>
        <w:t xml:space="preserve"> أنّ سليمان </w:t>
      </w:r>
      <w:r w:rsidRPr="00D7004D">
        <w:rPr>
          <w:rStyle w:val="libAlaemChar"/>
          <w:rtl/>
        </w:rPr>
        <w:t>عليه‌السلام</w:t>
      </w:r>
      <w:r w:rsidRPr="00BB265D">
        <w:rPr>
          <w:rtl/>
        </w:rPr>
        <w:t xml:space="preserve"> قال</w:t>
      </w:r>
      <w:r>
        <w:rPr>
          <w:rtl/>
        </w:rPr>
        <w:t xml:space="preserve">: </w:t>
      </w:r>
      <w:r w:rsidRPr="00BB265D">
        <w:rPr>
          <w:rtl/>
        </w:rPr>
        <w:t>«لأطوفنّ الليلة على سبعين امرأة</w:t>
      </w:r>
      <w:r>
        <w:rPr>
          <w:rtl/>
        </w:rPr>
        <w:t xml:space="preserve">، </w:t>
      </w:r>
      <w:r w:rsidRPr="00BB265D">
        <w:rPr>
          <w:rtl/>
        </w:rPr>
        <w:t>تأتي كلّ واحدة بفارس يجاهد في سبيل الله</w:t>
      </w:r>
      <w:r>
        <w:rPr>
          <w:rtl/>
        </w:rPr>
        <w:t xml:space="preserve">، </w:t>
      </w:r>
      <w:r w:rsidRPr="00BB265D">
        <w:rPr>
          <w:rtl/>
        </w:rPr>
        <w:t>ولم يقل</w:t>
      </w:r>
      <w:r>
        <w:rPr>
          <w:rtl/>
        </w:rPr>
        <w:t xml:space="preserve">: </w:t>
      </w:r>
      <w:r w:rsidRPr="00BB265D">
        <w:rPr>
          <w:rtl/>
        </w:rPr>
        <w:t>إن شاء الله. فطاف</w:t>
      </w:r>
    </w:p>
    <w:p w:rsidR="009E6576" w:rsidRPr="00BB265D" w:rsidRDefault="009E6576" w:rsidP="00393F8B">
      <w:pPr>
        <w:pStyle w:val="libNormal0"/>
        <w:rPr>
          <w:rtl/>
        </w:rPr>
      </w:pPr>
      <w:r>
        <w:rPr>
          <w:rtl/>
        </w:rPr>
        <w:br w:type="page"/>
      </w:r>
      <w:r w:rsidRPr="00BB265D">
        <w:rPr>
          <w:rtl/>
        </w:rPr>
        <w:lastRenderedPageBreak/>
        <w:t>عليهنّ</w:t>
      </w:r>
      <w:r>
        <w:rPr>
          <w:rtl/>
        </w:rPr>
        <w:t xml:space="preserve">، </w:t>
      </w:r>
      <w:r w:rsidRPr="00BB265D">
        <w:rPr>
          <w:rtl/>
        </w:rPr>
        <w:t>فلم تحمل إلّا امرأة واحدة جاءت بشقّ رجل. فو الّذي نفس محمّد بيده لو قال</w:t>
      </w:r>
      <w:r>
        <w:rPr>
          <w:rtl/>
        </w:rPr>
        <w:t xml:space="preserve">: </w:t>
      </w:r>
      <w:r w:rsidRPr="00BB265D">
        <w:rPr>
          <w:rtl/>
        </w:rPr>
        <w:t>إن شاء الله</w:t>
      </w:r>
      <w:r>
        <w:rPr>
          <w:rtl/>
        </w:rPr>
        <w:t xml:space="preserve">، </w:t>
      </w:r>
      <w:r w:rsidRPr="00BB265D">
        <w:rPr>
          <w:rtl/>
        </w:rPr>
        <w:t>لجاهدوا فرسانا</w:t>
      </w:r>
      <w:r>
        <w:rPr>
          <w:rFonts w:hint="cs"/>
          <w:rtl/>
        </w:rPr>
        <w:t xml:space="preserve"> </w:t>
      </w:r>
      <w:r w:rsidRPr="00BB265D">
        <w:rPr>
          <w:rtl/>
        </w:rPr>
        <w:t>أجمعين»</w:t>
      </w:r>
      <w:r>
        <w:rPr>
          <w:rtl/>
        </w:rPr>
        <w:t>.</w:t>
      </w:r>
    </w:p>
    <w:p w:rsidR="009E6576" w:rsidRPr="00BB265D" w:rsidRDefault="009E6576" w:rsidP="00393F8B">
      <w:pPr>
        <w:pStyle w:val="libNormal"/>
        <w:rPr>
          <w:rtl/>
        </w:rPr>
      </w:pPr>
      <w:r w:rsidRPr="00BB265D">
        <w:rPr>
          <w:rtl/>
        </w:rPr>
        <w:t xml:space="preserve">وروي عن أبي عبد الله </w:t>
      </w:r>
      <w:r w:rsidRPr="00D7004D">
        <w:rPr>
          <w:rStyle w:val="libAlaemChar"/>
          <w:rtl/>
        </w:rPr>
        <w:t>عليه‌السلام</w:t>
      </w:r>
      <w:r>
        <w:rPr>
          <w:rtl/>
        </w:rPr>
        <w:t xml:space="preserve">: </w:t>
      </w:r>
      <w:r w:rsidRPr="00BB265D">
        <w:rPr>
          <w:rtl/>
        </w:rPr>
        <w:t>«أنّه ولد له ابن</w:t>
      </w:r>
      <w:r>
        <w:rPr>
          <w:rtl/>
        </w:rPr>
        <w:t xml:space="preserve">، </w:t>
      </w:r>
      <w:r w:rsidRPr="00BB265D">
        <w:rPr>
          <w:rtl/>
        </w:rPr>
        <w:t>فقالت الشياطين</w:t>
      </w:r>
      <w:r>
        <w:rPr>
          <w:rtl/>
        </w:rPr>
        <w:t xml:space="preserve">: </w:t>
      </w:r>
      <w:r w:rsidRPr="00BB265D">
        <w:rPr>
          <w:rtl/>
        </w:rPr>
        <w:t>إن عاش لم ننفكّ من السخرة</w:t>
      </w:r>
      <w:r>
        <w:rPr>
          <w:rtl/>
        </w:rPr>
        <w:t xml:space="preserve">، </w:t>
      </w:r>
      <w:r w:rsidRPr="00BB265D">
        <w:rPr>
          <w:rtl/>
        </w:rPr>
        <w:t>فسبيلنا أن نقتله أو نخبّله. فعلم ذلك</w:t>
      </w:r>
      <w:r>
        <w:rPr>
          <w:rtl/>
        </w:rPr>
        <w:t xml:space="preserve">، </w:t>
      </w:r>
      <w:r w:rsidRPr="00BB265D">
        <w:rPr>
          <w:rtl/>
        </w:rPr>
        <w:t>فأشفق منهم عليه</w:t>
      </w:r>
      <w:r>
        <w:rPr>
          <w:rtl/>
        </w:rPr>
        <w:t xml:space="preserve">، </w:t>
      </w:r>
      <w:r w:rsidRPr="00BB265D">
        <w:rPr>
          <w:rtl/>
        </w:rPr>
        <w:t>فاسترضعه في المزن</w:t>
      </w:r>
      <w:r>
        <w:rPr>
          <w:rtl/>
        </w:rPr>
        <w:t xml:space="preserve">، </w:t>
      </w:r>
      <w:r w:rsidRPr="00BB265D">
        <w:rPr>
          <w:rtl/>
        </w:rPr>
        <w:t>وهو السحاب</w:t>
      </w:r>
      <w:r>
        <w:rPr>
          <w:rtl/>
        </w:rPr>
        <w:t xml:space="preserve">، </w:t>
      </w:r>
      <w:r w:rsidRPr="00BB265D">
        <w:rPr>
          <w:rtl/>
        </w:rPr>
        <w:t>فما أشعر به إلّا أن القي على كرسيّه ميّتا»</w:t>
      </w:r>
      <w:r>
        <w:rPr>
          <w:rtl/>
        </w:rPr>
        <w:t>.</w:t>
      </w:r>
    </w:p>
    <w:p w:rsidR="009E6576" w:rsidRPr="00BB265D" w:rsidRDefault="009E6576" w:rsidP="00393F8B">
      <w:pPr>
        <w:pStyle w:val="libNormal"/>
        <w:rPr>
          <w:rtl/>
        </w:rPr>
      </w:pPr>
      <w:r w:rsidRPr="00BB265D">
        <w:rPr>
          <w:rtl/>
        </w:rPr>
        <w:t>فتنبّه على ترك الأولى</w:t>
      </w:r>
      <w:r>
        <w:rPr>
          <w:rtl/>
        </w:rPr>
        <w:t xml:space="preserve">، </w:t>
      </w:r>
      <w:r w:rsidRPr="00BB265D">
        <w:rPr>
          <w:rtl/>
        </w:rPr>
        <w:t>بأن لم يتوكّل على الله</w:t>
      </w:r>
      <w:r>
        <w:rPr>
          <w:rtl/>
        </w:rPr>
        <w:t xml:space="preserve">، </w:t>
      </w:r>
      <w:r w:rsidRPr="00BB265D">
        <w:rPr>
          <w:rtl/>
        </w:rPr>
        <w:t xml:space="preserve">فاستغفر ربّه وتاب إليه. فأخبر الله سبحانه نبيّه </w:t>
      </w:r>
      <w:r w:rsidRPr="00D7004D">
        <w:rPr>
          <w:rStyle w:val="libAlaemChar"/>
          <w:rtl/>
        </w:rPr>
        <w:t>صلى‌الله‌عليه‌وآله‌وسلم</w:t>
      </w:r>
      <w:r w:rsidRPr="00BB265D">
        <w:rPr>
          <w:rtl/>
        </w:rPr>
        <w:t xml:space="preserve"> بذلك ليتوكّل عليه</w:t>
      </w:r>
      <w:r>
        <w:rPr>
          <w:rtl/>
        </w:rPr>
        <w:t xml:space="preserve">، </w:t>
      </w:r>
      <w:r w:rsidRPr="00BB265D">
        <w:rPr>
          <w:rtl/>
        </w:rPr>
        <w:t>ولا يترك كلمة المشيئة في أمر من الأمور الّذي أراد فعله</w:t>
      </w:r>
      <w:r>
        <w:rPr>
          <w:rtl/>
        </w:rPr>
        <w:t xml:space="preserve">، </w:t>
      </w:r>
      <w:r w:rsidRPr="00BB265D">
        <w:rPr>
          <w:rtl/>
        </w:rPr>
        <w:t>فقال :</w:t>
      </w:r>
    </w:p>
    <w:p w:rsidR="009E6576" w:rsidRPr="00BB265D" w:rsidRDefault="009E6576" w:rsidP="00393F8B">
      <w:pPr>
        <w:pStyle w:val="libNormal"/>
        <w:rPr>
          <w:rtl/>
        </w:rPr>
      </w:pPr>
      <w:r w:rsidRPr="00D7004D">
        <w:rPr>
          <w:rStyle w:val="libAlaemChar"/>
          <w:rtl/>
        </w:rPr>
        <w:t>(</w:t>
      </w:r>
      <w:r w:rsidRPr="00125393">
        <w:rPr>
          <w:rStyle w:val="libAieChar"/>
          <w:rtl/>
        </w:rPr>
        <w:t>وَلَقَدْ فَتَنَّا سُلَيْمانَ</w:t>
      </w:r>
      <w:r w:rsidRPr="00D7004D">
        <w:rPr>
          <w:rStyle w:val="libAlaemChar"/>
          <w:rtl/>
        </w:rPr>
        <w:t>)</w:t>
      </w:r>
      <w:r w:rsidRPr="00BB265D">
        <w:rPr>
          <w:rtl/>
        </w:rPr>
        <w:t xml:space="preserve"> اختبرناه وابتليناه</w:t>
      </w:r>
      <w:r>
        <w:rPr>
          <w:rtl/>
        </w:rPr>
        <w:t xml:space="preserve">، </w:t>
      </w:r>
      <w:r w:rsidRPr="00BB265D">
        <w:rPr>
          <w:rtl/>
        </w:rPr>
        <w:t xml:space="preserve">وشدّدنا المحنة عليه </w:t>
      </w:r>
      <w:r w:rsidRPr="00D7004D">
        <w:rPr>
          <w:rStyle w:val="libAlaemChar"/>
          <w:rtl/>
        </w:rPr>
        <w:t>(</w:t>
      </w:r>
      <w:r w:rsidRPr="00125393">
        <w:rPr>
          <w:rStyle w:val="libAieChar"/>
          <w:rtl/>
        </w:rPr>
        <w:t>وَأَلْقَيْنا</w:t>
      </w:r>
      <w:r w:rsidRPr="00D7004D">
        <w:rPr>
          <w:rStyle w:val="libAlaemChar"/>
          <w:rtl/>
        </w:rPr>
        <w:t>)</w:t>
      </w:r>
      <w:r w:rsidRPr="00BB265D">
        <w:rPr>
          <w:rtl/>
        </w:rPr>
        <w:t xml:space="preserve"> وطرحنا </w:t>
      </w:r>
      <w:r w:rsidRPr="00D7004D">
        <w:rPr>
          <w:rStyle w:val="libAlaemChar"/>
          <w:rtl/>
        </w:rPr>
        <w:t>(</w:t>
      </w:r>
      <w:r w:rsidRPr="00125393">
        <w:rPr>
          <w:rStyle w:val="libAieChar"/>
          <w:rtl/>
        </w:rPr>
        <w:t>عَلى كُرْسِيِّهِ جَسَداً</w:t>
      </w:r>
      <w:r w:rsidRPr="00D7004D">
        <w:rPr>
          <w:rStyle w:val="libAlaemChar"/>
          <w:rtl/>
        </w:rPr>
        <w:t>)</w:t>
      </w:r>
      <w:r w:rsidRPr="00BB265D">
        <w:rPr>
          <w:rtl/>
        </w:rPr>
        <w:t xml:space="preserve"> لا روح فيه </w:t>
      </w:r>
      <w:r w:rsidRPr="00D7004D">
        <w:rPr>
          <w:rStyle w:val="libAlaemChar"/>
          <w:rtl/>
        </w:rPr>
        <w:t>(</w:t>
      </w:r>
      <w:r w:rsidRPr="00125393">
        <w:rPr>
          <w:rStyle w:val="libAieChar"/>
          <w:rtl/>
        </w:rPr>
        <w:t>ثُمَّ أَنابَ</w:t>
      </w:r>
      <w:r w:rsidRPr="00D7004D">
        <w:rPr>
          <w:rStyle w:val="libAlaemChar"/>
          <w:rtl/>
        </w:rPr>
        <w:t>)</w:t>
      </w:r>
      <w:r w:rsidRPr="00BB265D">
        <w:rPr>
          <w:rtl/>
        </w:rPr>
        <w:t xml:space="preserve"> رجع إلى الله</w:t>
      </w:r>
      <w:r>
        <w:rPr>
          <w:rtl/>
        </w:rPr>
        <w:t xml:space="preserve">، </w:t>
      </w:r>
      <w:r w:rsidRPr="00BB265D">
        <w:rPr>
          <w:rtl/>
        </w:rPr>
        <w:t>وفزع إلى الصلاة والدعاء على وجه الانقطاع إليه سبحانه. وهذا لا يقتضي أنّه وقع منه معصية صغيرة أو كبيرة</w:t>
      </w:r>
      <w:r>
        <w:rPr>
          <w:rtl/>
        </w:rPr>
        <w:t xml:space="preserve">، </w:t>
      </w:r>
      <w:r w:rsidRPr="00BB265D">
        <w:rPr>
          <w:rtl/>
        </w:rPr>
        <w:t xml:space="preserve">لأنّه </w:t>
      </w:r>
      <w:r w:rsidRPr="00D7004D">
        <w:rPr>
          <w:rStyle w:val="libAlaemChar"/>
          <w:rtl/>
        </w:rPr>
        <w:t>عليه‌السلام</w:t>
      </w:r>
      <w:r w:rsidRPr="00BB265D">
        <w:rPr>
          <w:rtl/>
        </w:rPr>
        <w:t xml:space="preserve"> وإن لم يستثن ذلك لفظا</w:t>
      </w:r>
      <w:r>
        <w:rPr>
          <w:rtl/>
        </w:rPr>
        <w:t xml:space="preserve">، </w:t>
      </w:r>
      <w:r w:rsidRPr="00BB265D">
        <w:rPr>
          <w:rtl/>
        </w:rPr>
        <w:t>فلا بدّ من أن يكون قد استثناه ضميرا واعتقادا</w:t>
      </w:r>
      <w:r>
        <w:rPr>
          <w:rtl/>
        </w:rPr>
        <w:t xml:space="preserve">، </w:t>
      </w:r>
      <w:r w:rsidRPr="00BB265D">
        <w:rPr>
          <w:rtl/>
        </w:rPr>
        <w:t>إلّا أنّه</w:t>
      </w:r>
      <w:r w:rsidRPr="00F46170">
        <w:rPr>
          <w:rtl/>
        </w:rPr>
        <w:t xml:space="preserve"> </w:t>
      </w:r>
      <w:r w:rsidRPr="00BB265D">
        <w:rPr>
          <w:rtl/>
        </w:rPr>
        <w:t>ل</w:t>
      </w:r>
      <w:r>
        <w:rPr>
          <w:rFonts w:hint="cs"/>
          <w:rtl/>
        </w:rPr>
        <w:t>ـ</w:t>
      </w:r>
      <w:r w:rsidRPr="00BB265D">
        <w:rPr>
          <w:rtl/>
        </w:rPr>
        <w:t>مّا لم يذكر لفظة الاستثناء عوتب على ذلك</w:t>
      </w:r>
      <w:r>
        <w:rPr>
          <w:rtl/>
        </w:rPr>
        <w:t xml:space="preserve">، </w:t>
      </w:r>
      <w:r w:rsidRPr="00BB265D">
        <w:rPr>
          <w:rtl/>
        </w:rPr>
        <w:t>من حيث ترك ما هو مندوب إليه.</w:t>
      </w:r>
    </w:p>
    <w:p w:rsidR="009E6576" w:rsidRPr="00BB265D" w:rsidRDefault="009E6576" w:rsidP="00393F8B">
      <w:pPr>
        <w:pStyle w:val="libNormal"/>
        <w:rPr>
          <w:rtl/>
        </w:rPr>
      </w:pPr>
      <w:r w:rsidRPr="00BB265D">
        <w:rPr>
          <w:rtl/>
        </w:rPr>
        <w:t>وقيل</w:t>
      </w:r>
      <w:r>
        <w:rPr>
          <w:rtl/>
        </w:rPr>
        <w:t xml:space="preserve">: </w:t>
      </w:r>
      <w:r w:rsidRPr="00BB265D">
        <w:rPr>
          <w:rtl/>
        </w:rPr>
        <w:t>فتن سليمان بعد ما ملك عشرين سنة</w:t>
      </w:r>
      <w:r>
        <w:rPr>
          <w:rtl/>
        </w:rPr>
        <w:t xml:space="preserve">، </w:t>
      </w:r>
      <w:r w:rsidRPr="00BB265D">
        <w:rPr>
          <w:rtl/>
        </w:rPr>
        <w:t>وملك بعد الفتنة عشرين سنة.</w:t>
      </w:r>
    </w:p>
    <w:p w:rsidR="009E6576" w:rsidRPr="00BB265D" w:rsidRDefault="009E6576" w:rsidP="00393F8B">
      <w:pPr>
        <w:pStyle w:val="libNormal"/>
        <w:rPr>
          <w:rtl/>
        </w:rPr>
      </w:pPr>
      <w:r w:rsidRPr="00BB265D">
        <w:rPr>
          <w:rtl/>
        </w:rPr>
        <w:t>وما قيل</w:t>
      </w:r>
      <w:r>
        <w:rPr>
          <w:rtl/>
        </w:rPr>
        <w:t xml:space="preserve">: </w:t>
      </w:r>
      <w:r w:rsidRPr="00BB265D">
        <w:rPr>
          <w:rtl/>
        </w:rPr>
        <w:t>من أنّ سليمان بلغه خبر صيدون</w:t>
      </w:r>
      <w:r>
        <w:rPr>
          <w:rtl/>
        </w:rPr>
        <w:t xml:space="preserve">، </w:t>
      </w:r>
      <w:r w:rsidRPr="00BB265D">
        <w:rPr>
          <w:rtl/>
        </w:rPr>
        <w:t>وهي مدينة في بعض الجزائر</w:t>
      </w:r>
      <w:r>
        <w:rPr>
          <w:rtl/>
        </w:rPr>
        <w:t xml:space="preserve">، </w:t>
      </w:r>
      <w:r w:rsidRPr="00BB265D">
        <w:rPr>
          <w:rtl/>
        </w:rPr>
        <w:t>وأنّ بها ملكا عظيم الشأن لا يقوى عليه</w:t>
      </w:r>
      <w:r>
        <w:rPr>
          <w:rtl/>
        </w:rPr>
        <w:t xml:space="preserve">، </w:t>
      </w:r>
      <w:r w:rsidRPr="00BB265D">
        <w:rPr>
          <w:rtl/>
        </w:rPr>
        <w:t>لتحصّنه بالبحر. فخرج إليه تحمله الريح حتّى أناخ بها بجنوده</w:t>
      </w:r>
      <w:r>
        <w:rPr>
          <w:rtl/>
        </w:rPr>
        <w:t xml:space="preserve">، </w:t>
      </w:r>
      <w:r w:rsidRPr="00BB265D">
        <w:rPr>
          <w:rtl/>
        </w:rPr>
        <w:t>فقتل ملكها</w:t>
      </w:r>
      <w:r>
        <w:rPr>
          <w:rtl/>
        </w:rPr>
        <w:t xml:space="preserve">، </w:t>
      </w:r>
      <w:r w:rsidRPr="00BB265D">
        <w:rPr>
          <w:rtl/>
        </w:rPr>
        <w:t>وأصاب بنتا له اسمها جرادة</w:t>
      </w:r>
      <w:r>
        <w:rPr>
          <w:rtl/>
        </w:rPr>
        <w:t xml:space="preserve">، </w:t>
      </w:r>
      <w:r w:rsidRPr="00BB265D">
        <w:rPr>
          <w:rtl/>
        </w:rPr>
        <w:t>من أحسن الناس وجها</w:t>
      </w:r>
      <w:r>
        <w:rPr>
          <w:rtl/>
        </w:rPr>
        <w:t xml:space="preserve">، </w:t>
      </w:r>
      <w:r w:rsidRPr="00BB265D">
        <w:rPr>
          <w:rtl/>
        </w:rPr>
        <w:t>فاصطفاها لنفسه</w:t>
      </w:r>
      <w:r>
        <w:rPr>
          <w:rtl/>
        </w:rPr>
        <w:t xml:space="preserve">، </w:t>
      </w:r>
      <w:r w:rsidRPr="00BB265D">
        <w:rPr>
          <w:rtl/>
        </w:rPr>
        <w:t>وأسلمت وأحبّها. وكان لا يرقأ دمعها جزعا على أبيها</w:t>
      </w:r>
      <w:r>
        <w:rPr>
          <w:rtl/>
        </w:rPr>
        <w:t xml:space="preserve">، </w:t>
      </w:r>
      <w:r w:rsidRPr="00BB265D">
        <w:rPr>
          <w:rtl/>
        </w:rPr>
        <w:t>فأمر الشياطين فمثّلوا لها صورة أبيها</w:t>
      </w:r>
      <w:r>
        <w:rPr>
          <w:rtl/>
        </w:rPr>
        <w:t xml:space="preserve">، </w:t>
      </w:r>
      <w:r w:rsidRPr="00BB265D">
        <w:rPr>
          <w:rtl/>
        </w:rPr>
        <w:t>فكستها مثل كسوته</w:t>
      </w:r>
      <w:r>
        <w:rPr>
          <w:rtl/>
        </w:rPr>
        <w:t xml:space="preserve">، </w:t>
      </w:r>
      <w:r w:rsidRPr="00BB265D">
        <w:rPr>
          <w:rtl/>
        </w:rPr>
        <w:t>وكانت تغدو إليها وتروح مع ولائدها</w:t>
      </w:r>
      <w:r>
        <w:rPr>
          <w:rtl/>
        </w:rPr>
        <w:t xml:space="preserve"> ـ </w:t>
      </w:r>
      <w:r w:rsidRPr="00BB265D">
        <w:rPr>
          <w:rtl/>
        </w:rPr>
        <w:t>أي</w:t>
      </w:r>
      <w:r>
        <w:rPr>
          <w:rtl/>
        </w:rPr>
        <w:t xml:space="preserve">: </w:t>
      </w:r>
      <w:r w:rsidRPr="00BB265D">
        <w:rPr>
          <w:rtl/>
        </w:rPr>
        <w:t>جواريها</w:t>
      </w:r>
      <w:r>
        <w:rPr>
          <w:rtl/>
        </w:rPr>
        <w:t xml:space="preserve"> ـ </w:t>
      </w:r>
      <w:r w:rsidRPr="00BB265D">
        <w:rPr>
          <w:rtl/>
        </w:rPr>
        <w:t>يسجدن له</w:t>
      </w:r>
      <w:r>
        <w:rPr>
          <w:rtl/>
        </w:rPr>
        <w:t xml:space="preserve">، </w:t>
      </w:r>
      <w:r w:rsidRPr="00BB265D">
        <w:rPr>
          <w:rtl/>
        </w:rPr>
        <w:t>كعادتهنّ في ملكه. فأخبره آصف سليمان بذلك</w:t>
      </w:r>
      <w:r>
        <w:rPr>
          <w:rtl/>
        </w:rPr>
        <w:t xml:space="preserve">، </w:t>
      </w:r>
      <w:r w:rsidRPr="00BB265D">
        <w:rPr>
          <w:rtl/>
        </w:rPr>
        <w:t>فكسر الصورة وضرب المرأة</w:t>
      </w:r>
      <w:r>
        <w:rPr>
          <w:rtl/>
        </w:rPr>
        <w:t xml:space="preserve">، </w:t>
      </w:r>
      <w:r w:rsidRPr="00BB265D">
        <w:rPr>
          <w:rtl/>
        </w:rPr>
        <w:t>وخرج وحده إلى الفلاة باكيا</w:t>
      </w:r>
      <w:r>
        <w:rPr>
          <w:rtl/>
        </w:rPr>
        <w:t xml:space="preserve">، </w:t>
      </w:r>
      <w:r w:rsidRPr="00BB265D">
        <w:rPr>
          <w:rtl/>
        </w:rPr>
        <w:t>وفرش</w:t>
      </w:r>
    </w:p>
    <w:p w:rsidR="009E6576" w:rsidRPr="00BB265D" w:rsidRDefault="009E6576" w:rsidP="00393F8B">
      <w:pPr>
        <w:pStyle w:val="libNormal0"/>
        <w:rPr>
          <w:rtl/>
        </w:rPr>
      </w:pPr>
      <w:r>
        <w:rPr>
          <w:rtl/>
        </w:rPr>
        <w:br w:type="page"/>
      </w:r>
      <w:r w:rsidRPr="00BB265D">
        <w:rPr>
          <w:rtl/>
        </w:rPr>
        <w:lastRenderedPageBreak/>
        <w:t>له الرماد</w:t>
      </w:r>
      <w:r>
        <w:rPr>
          <w:rtl/>
        </w:rPr>
        <w:t xml:space="preserve">، </w:t>
      </w:r>
      <w:r w:rsidRPr="00BB265D">
        <w:rPr>
          <w:rtl/>
        </w:rPr>
        <w:t>فجلس عليه تائبا إلى الله متضرّعا.</w:t>
      </w:r>
    </w:p>
    <w:p w:rsidR="009E6576" w:rsidRPr="00BB265D" w:rsidRDefault="009E6576" w:rsidP="00393F8B">
      <w:pPr>
        <w:pStyle w:val="libNormal"/>
        <w:rPr>
          <w:rtl/>
        </w:rPr>
      </w:pPr>
      <w:r w:rsidRPr="00BB265D">
        <w:rPr>
          <w:rtl/>
        </w:rPr>
        <w:t>وكانت له أمّ ولد اسمها أمينة</w:t>
      </w:r>
      <w:r>
        <w:rPr>
          <w:rtl/>
        </w:rPr>
        <w:t xml:space="preserve">، </w:t>
      </w:r>
      <w:r w:rsidRPr="00BB265D">
        <w:rPr>
          <w:rtl/>
        </w:rPr>
        <w:t>إذا دخل للطهارة أو لإصابة امرأة وضع خاتمه عندها</w:t>
      </w:r>
      <w:r>
        <w:rPr>
          <w:rtl/>
        </w:rPr>
        <w:t xml:space="preserve">، </w:t>
      </w:r>
      <w:r w:rsidRPr="00BB265D">
        <w:rPr>
          <w:rtl/>
        </w:rPr>
        <w:t>وكان ملكه فيه. فوضعه عندها يوما</w:t>
      </w:r>
      <w:r>
        <w:rPr>
          <w:rtl/>
        </w:rPr>
        <w:t xml:space="preserve">، </w:t>
      </w:r>
      <w:r w:rsidRPr="00BB265D">
        <w:rPr>
          <w:rtl/>
        </w:rPr>
        <w:t>فتمثّل لها بصورته شيطان هو صاحب البحر</w:t>
      </w:r>
      <w:r>
        <w:rPr>
          <w:rtl/>
        </w:rPr>
        <w:t xml:space="preserve">، </w:t>
      </w:r>
      <w:r w:rsidRPr="00BB265D">
        <w:rPr>
          <w:rtl/>
        </w:rPr>
        <w:t>اسمه صخر</w:t>
      </w:r>
      <w:r>
        <w:rPr>
          <w:rtl/>
        </w:rPr>
        <w:t xml:space="preserve">، </w:t>
      </w:r>
      <w:r w:rsidRPr="00BB265D">
        <w:rPr>
          <w:rtl/>
        </w:rPr>
        <w:t>فقال</w:t>
      </w:r>
      <w:r>
        <w:rPr>
          <w:rtl/>
        </w:rPr>
        <w:t xml:space="preserve">: </w:t>
      </w:r>
      <w:r w:rsidRPr="00BB265D">
        <w:rPr>
          <w:rtl/>
        </w:rPr>
        <w:t>يا أمينة أعطني خاتمي. فأخذ الخاتم فتختّم به</w:t>
      </w:r>
      <w:r>
        <w:rPr>
          <w:rtl/>
        </w:rPr>
        <w:t xml:space="preserve">، </w:t>
      </w:r>
      <w:r w:rsidRPr="00BB265D">
        <w:rPr>
          <w:rtl/>
        </w:rPr>
        <w:t>وجلس على كرسيّ سليمان</w:t>
      </w:r>
      <w:r>
        <w:rPr>
          <w:rtl/>
        </w:rPr>
        <w:t xml:space="preserve">، </w:t>
      </w:r>
      <w:r w:rsidRPr="00BB265D">
        <w:rPr>
          <w:rtl/>
        </w:rPr>
        <w:t>فاجتمع عليه الجنّ والإنس والطير</w:t>
      </w:r>
      <w:r>
        <w:rPr>
          <w:rtl/>
        </w:rPr>
        <w:t xml:space="preserve">، </w:t>
      </w:r>
      <w:r w:rsidRPr="00BB265D">
        <w:rPr>
          <w:rtl/>
        </w:rPr>
        <w:t>ونفذ حكمه في كلّ شيء.</w:t>
      </w:r>
    </w:p>
    <w:p w:rsidR="009E6576" w:rsidRPr="00BB265D" w:rsidRDefault="009E6576" w:rsidP="00393F8B">
      <w:pPr>
        <w:pStyle w:val="libNormal"/>
        <w:rPr>
          <w:rtl/>
        </w:rPr>
      </w:pPr>
      <w:r w:rsidRPr="00BB265D">
        <w:rPr>
          <w:rtl/>
        </w:rPr>
        <w:t>وغيّر سليمان عن هيئته</w:t>
      </w:r>
      <w:r>
        <w:rPr>
          <w:rtl/>
        </w:rPr>
        <w:t xml:space="preserve">، </w:t>
      </w:r>
      <w:r w:rsidRPr="00BB265D">
        <w:rPr>
          <w:rtl/>
        </w:rPr>
        <w:t>فأتاها لطلب الخاتم فطردته</w:t>
      </w:r>
      <w:r>
        <w:rPr>
          <w:rtl/>
        </w:rPr>
        <w:t xml:space="preserve">، </w:t>
      </w:r>
      <w:r w:rsidRPr="00BB265D">
        <w:rPr>
          <w:rtl/>
        </w:rPr>
        <w:t xml:space="preserve">فعرف أنّ الخطيئة قد أدركته. فكان يدور على البيوت يتكفّف </w:t>
      </w:r>
      <w:r w:rsidRPr="00D736D6">
        <w:rPr>
          <w:rStyle w:val="libFootnotenumChar"/>
          <w:rtl/>
        </w:rPr>
        <w:t>(1)</w:t>
      </w:r>
      <w:r>
        <w:rPr>
          <w:rtl/>
        </w:rPr>
        <w:t xml:space="preserve">، </w:t>
      </w:r>
      <w:r w:rsidRPr="00BB265D">
        <w:rPr>
          <w:rtl/>
        </w:rPr>
        <w:t>فإذا قال</w:t>
      </w:r>
      <w:r>
        <w:rPr>
          <w:rtl/>
        </w:rPr>
        <w:t xml:space="preserve">: </w:t>
      </w:r>
      <w:r w:rsidRPr="00BB265D">
        <w:rPr>
          <w:rtl/>
        </w:rPr>
        <w:t>أنا سليمان حثوا عليه التراب وسبّوه. ثمّ عمد إلى السمّاكين ينقل لهم السموك</w:t>
      </w:r>
      <w:r>
        <w:rPr>
          <w:rtl/>
        </w:rPr>
        <w:t xml:space="preserve">، </w:t>
      </w:r>
      <w:r w:rsidRPr="00BB265D">
        <w:rPr>
          <w:rtl/>
        </w:rPr>
        <w:t>فيعطونه كلّ يوم سمكتين. فمكث على ذلك أربعين يوما</w:t>
      </w:r>
      <w:r>
        <w:rPr>
          <w:rtl/>
        </w:rPr>
        <w:t xml:space="preserve">، </w:t>
      </w:r>
      <w:r w:rsidRPr="00BB265D">
        <w:rPr>
          <w:rtl/>
        </w:rPr>
        <w:t>عدد ما عبدت الصورة في بيته.</w:t>
      </w:r>
    </w:p>
    <w:p w:rsidR="009E6576" w:rsidRPr="00BB265D" w:rsidRDefault="009E6576" w:rsidP="00393F8B">
      <w:pPr>
        <w:pStyle w:val="libNormal"/>
        <w:rPr>
          <w:rtl/>
        </w:rPr>
      </w:pPr>
      <w:r w:rsidRPr="00BB265D">
        <w:rPr>
          <w:rtl/>
        </w:rPr>
        <w:t>فأنكر آصف وعظماء بني إسرائيل حكم الشيطان. وسأل آصف نساء سليمان</w:t>
      </w:r>
      <w:r>
        <w:rPr>
          <w:rtl/>
        </w:rPr>
        <w:t xml:space="preserve">، </w:t>
      </w:r>
      <w:r w:rsidRPr="00BB265D">
        <w:rPr>
          <w:rtl/>
        </w:rPr>
        <w:t>فقلن</w:t>
      </w:r>
      <w:r>
        <w:rPr>
          <w:rtl/>
        </w:rPr>
        <w:t xml:space="preserve">: </w:t>
      </w:r>
      <w:r w:rsidRPr="00BB265D">
        <w:rPr>
          <w:rtl/>
        </w:rPr>
        <w:t>ما يدع امرأة منّا في دمها</w:t>
      </w:r>
      <w:r>
        <w:rPr>
          <w:rtl/>
        </w:rPr>
        <w:t xml:space="preserve">، </w:t>
      </w:r>
      <w:r w:rsidRPr="00BB265D">
        <w:rPr>
          <w:rtl/>
        </w:rPr>
        <w:t>ولا يغتسل من جنابة. وقيل</w:t>
      </w:r>
      <w:r>
        <w:rPr>
          <w:rtl/>
        </w:rPr>
        <w:t xml:space="preserve">: </w:t>
      </w:r>
      <w:r w:rsidRPr="00BB265D">
        <w:rPr>
          <w:rtl/>
        </w:rPr>
        <w:t>بل نفذ حكمه في كلّ شيء إلّا فيهنّ.</w:t>
      </w:r>
    </w:p>
    <w:p w:rsidR="009E6576" w:rsidRPr="00BB265D" w:rsidRDefault="009E6576" w:rsidP="00393F8B">
      <w:pPr>
        <w:pStyle w:val="libNormal"/>
        <w:rPr>
          <w:rtl/>
        </w:rPr>
      </w:pPr>
      <w:r w:rsidRPr="00BB265D">
        <w:rPr>
          <w:rtl/>
        </w:rPr>
        <w:t>ثمّ طار الشيطان</w:t>
      </w:r>
      <w:r>
        <w:rPr>
          <w:rtl/>
        </w:rPr>
        <w:t xml:space="preserve">، </w:t>
      </w:r>
      <w:r w:rsidRPr="00BB265D">
        <w:rPr>
          <w:rtl/>
        </w:rPr>
        <w:t>وقذف الخاتم في البحر</w:t>
      </w:r>
      <w:r>
        <w:rPr>
          <w:rtl/>
        </w:rPr>
        <w:t xml:space="preserve">، </w:t>
      </w:r>
      <w:r w:rsidRPr="00BB265D">
        <w:rPr>
          <w:rtl/>
        </w:rPr>
        <w:t>فابتلعته سمكة. وكان سليمان يستطعم فلا يطعم</w:t>
      </w:r>
      <w:r>
        <w:rPr>
          <w:rtl/>
        </w:rPr>
        <w:t xml:space="preserve">، </w:t>
      </w:r>
      <w:r w:rsidRPr="00BB265D">
        <w:rPr>
          <w:rtl/>
        </w:rPr>
        <w:t>حتّى أعطته امرأة يوما حوتا</w:t>
      </w:r>
      <w:r>
        <w:rPr>
          <w:rtl/>
        </w:rPr>
        <w:t xml:space="preserve">، </w:t>
      </w:r>
      <w:r w:rsidRPr="00BB265D">
        <w:rPr>
          <w:rtl/>
        </w:rPr>
        <w:t>فشقّ بطنه فوجد خاتمه فيه</w:t>
      </w:r>
      <w:r>
        <w:rPr>
          <w:rtl/>
        </w:rPr>
        <w:t xml:space="preserve">، </w:t>
      </w:r>
      <w:r w:rsidRPr="00BB265D">
        <w:rPr>
          <w:rtl/>
        </w:rPr>
        <w:t>فتختّم وخرّ ساجدا</w:t>
      </w:r>
      <w:r>
        <w:rPr>
          <w:rtl/>
        </w:rPr>
        <w:t xml:space="preserve">، </w:t>
      </w:r>
      <w:r w:rsidRPr="00BB265D">
        <w:rPr>
          <w:rtl/>
        </w:rPr>
        <w:t xml:space="preserve">ورجع إليه الملك. وجاب </w:t>
      </w:r>
      <w:r w:rsidRPr="00D736D6">
        <w:rPr>
          <w:rStyle w:val="libFootnotenumChar"/>
          <w:rtl/>
        </w:rPr>
        <w:t>(2)</w:t>
      </w:r>
      <w:r w:rsidRPr="00BB265D">
        <w:rPr>
          <w:rtl/>
        </w:rPr>
        <w:t xml:space="preserve"> صخرة لصخر فجعله فيها</w:t>
      </w:r>
      <w:r>
        <w:rPr>
          <w:rtl/>
        </w:rPr>
        <w:t xml:space="preserve">، </w:t>
      </w:r>
      <w:r w:rsidRPr="00BB265D">
        <w:rPr>
          <w:rtl/>
        </w:rPr>
        <w:t>وسدّ عليه بأخرى</w:t>
      </w:r>
      <w:r>
        <w:rPr>
          <w:rtl/>
        </w:rPr>
        <w:t xml:space="preserve">، </w:t>
      </w:r>
      <w:r w:rsidRPr="00BB265D">
        <w:rPr>
          <w:rtl/>
        </w:rPr>
        <w:t>ثمّ أوثقهما بالحديد والرصاص</w:t>
      </w:r>
      <w:r>
        <w:rPr>
          <w:rtl/>
        </w:rPr>
        <w:t xml:space="preserve">، </w:t>
      </w:r>
      <w:r w:rsidRPr="00BB265D">
        <w:rPr>
          <w:rtl/>
        </w:rPr>
        <w:t>وقذفه في البحر.</w:t>
      </w:r>
    </w:p>
    <w:p w:rsidR="009E6576" w:rsidRPr="00BB265D" w:rsidRDefault="009E6576" w:rsidP="00393F8B">
      <w:pPr>
        <w:pStyle w:val="libNormal"/>
        <w:rPr>
          <w:rtl/>
        </w:rPr>
      </w:pPr>
      <w:r w:rsidRPr="00BB265D">
        <w:rPr>
          <w:rtl/>
        </w:rPr>
        <w:t xml:space="preserve">لقد أبى </w:t>
      </w:r>
      <w:r w:rsidRPr="00D736D6">
        <w:rPr>
          <w:rStyle w:val="libFootnotenumChar"/>
          <w:rtl/>
        </w:rPr>
        <w:t>(3)</w:t>
      </w:r>
      <w:r w:rsidRPr="00BB265D">
        <w:rPr>
          <w:rtl/>
        </w:rPr>
        <w:t xml:space="preserve"> عقول العلماء الراسخين في العلم قبوله</w:t>
      </w:r>
      <w:r>
        <w:rPr>
          <w:rtl/>
        </w:rPr>
        <w:t xml:space="preserve">، </w:t>
      </w:r>
      <w:r w:rsidRPr="00BB265D">
        <w:rPr>
          <w:rtl/>
        </w:rPr>
        <w:t>وقالوا</w:t>
      </w:r>
      <w:r>
        <w:rPr>
          <w:rtl/>
        </w:rPr>
        <w:t xml:space="preserve">: </w:t>
      </w:r>
      <w:r w:rsidRPr="00BB265D">
        <w:rPr>
          <w:rtl/>
        </w:rPr>
        <w:t>هذا من أباطيل اليهود</w:t>
      </w:r>
      <w:r>
        <w:rPr>
          <w:rtl/>
        </w:rPr>
        <w:t xml:space="preserve">، </w:t>
      </w:r>
      <w:r w:rsidRPr="00BB265D">
        <w:rPr>
          <w:rtl/>
        </w:rPr>
        <w:t>والشياطين لا يتمكّنون من مثل هذه الأفاعيل. كيف وتسليط الله إيّاهم على عباده حتّى يقعوا في تغيير الأحكام</w:t>
      </w:r>
      <w:r>
        <w:rPr>
          <w:rtl/>
        </w:rPr>
        <w:t xml:space="preserve">، </w:t>
      </w:r>
      <w:r w:rsidRPr="00BB265D">
        <w:rPr>
          <w:rtl/>
        </w:rPr>
        <w:t>وعلى نساء الأنبياء حتّى يفجروا بهنّ ،</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أي</w:t>
      </w:r>
      <w:r>
        <w:rPr>
          <w:rtl/>
        </w:rPr>
        <w:t xml:space="preserve">: </w:t>
      </w:r>
      <w:r w:rsidRPr="00BB265D">
        <w:rPr>
          <w:rtl/>
        </w:rPr>
        <w:t>يستعطي الناس بكفّه.</w:t>
      </w:r>
    </w:p>
    <w:p w:rsidR="009E6576" w:rsidRPr="00BB265D" w:rsidRDefault="009E6576" w:rsidP="00D736D6">
      <w:pPr>
        <w:pStyle w:val="libFootnote0"/>
        <w:rPr>
          <w:rtl/>
        </w:rPr>
      </w:pPr>
      <w:r>
        <w:rPr>
          <w:rtl/>
        </w:rPr>
        <w:t>(</w:t>
      </w:r>
      <w:r w:rsidRPr="00BB265D">
        <w:rPr>
          <w:rtl/>
        </w:rPr>
        <w:t>2) جاب الصخرة</w:t>
      </w:r>
      <w:r>
        <w:rPr>
          <w:rtl/>
        </w:rPr>
        <w:t xml:space="preserve">: </w:t>
      </w:r>
      <w:r w:rsidRPr="00BB265D">
        <w:rPr>
          <w:rtl/>
        </w:rPr>
        <w:t>خرقها.</w:t>
      </w:r>
    </w:p>
    <w:p w:rsidR="009E6576" w:rsidRPr="00BB265D" w:rsidRDefault="009E6576" w:rsidP="00D736D6">
      <w:pPr>
        <w:pStyle w:val="libFootnote0"/>
        <w:rPr>
          <w:rtl/>
        </w:rPr>
      </w:pPr>
      <w:r>
        <w:rPr>
          <w:rtl/>
        </w:rPr>
        <w:t>(</w:t>
      </w:r>
      <w:r w:rsidRPr="00BB265D">
        <w:rPr>
          <w:rtl/>
        </w:rPr>
        <w:t>3) خبر لقوله</w:t>
      </w:r>
      <w:r>
        <w:rPr>
          <w:rtl/>
        </w:rPr>
        <w:t xml:space="preserve">: </w:t>
      </w:r>
      <w:r w:rsidRPr="00BB265D">
        <w:rPr>
          <w:rtl/>
        </w:rPr>
        <w:t>وما قيل</w:t>
      </w:r>
      <w:r>
        <w:rPr>
          <w:rtl/>
        </w:rPr>
        <w:t xml:space="preserve"> ..</w:t>
      </w:r>
      <w:r w:rsidRPr="00BB265D">
        <w:rPr>
          <w:rtl/>
        </w:rPr>
        <w:t>.</w:t>
      </w:r>
      <w:r>
        <w:rPr>
          <w:rtl/>
        </w:rPr>
        <w:t xml:space="preserve">، </w:t>
      </w:r>
      <w:r w:rsidRPr="00BB265D">
        <w:rPr>
          <w:rtl/>
        </w:rPr>
        <w:t>في بداية القصّة.</w:t>
      </w:r>
    </w:p>
    <w:p w:rsidR="009E6576" w:rsidRPr="00BB265D" w:rsidRDefault="009E6576" w:rsidP="00393F8B">
      <w:pPr>
        <w:pStyle w:val="libNormal0"/>
        <w:rPr>
          <w:rtl/>
        </w:rPr>
      </w:pPr>
      <w:r>
        <w:rPr>
          <w:rtl/>
        </w:rPr>
        <w:br w:type="page"/>
      </w:r>
      <w:r w:rsidRPr="00BB265D">
        <w:rPr>
          <w:rtl/>
        </w:rPr>
        <w:lastRenderedPageBreak/>
        <w:t>وتمكينهم من التمثيل بصورة النبيّ</w:t>
      </w:r>
      <w:r>
        <w:rPr>
          <w:rtl/>
        </w:rPr>
        <w:t xml:space="preserve">، </w:t>
      </w:r>
      <w:r w:rsidRPr="00BB265D">
        <w:rPr>
          <w:rtl/>
        </w:rPr>
        <w:t>ومن القعود على سريره</w:t>
      </w:r>
      <w:r>
        <w:rPr>
          <w:rtl/>
        </w:rPr>
        <w:t xml:space="preserve">، </w:t>
      </w:r>
      <w:r w:rsidRPr="00BB265D">
        <w:rPr>
          <w:rtl/>
        </w:rPr>
        <w:t>قبيح. وأيضا لا يجوز عقلا أن تكون النبوّة في الخاتم</w:t>
      </w:r>
      <w:r>
        <w:rPr>
          <w:rtl/>
        </w:rPr>
        <w:t xml:space="preserve">، </w:t>
      </w:r>
      <w:r w:rsidRPr="00BB265D">
        <w:rPr>
          <w:rtl/>
        </w:rPr>
        <w:t>ويسلبها عن النبيّ عند الخلع.</w:t>
      </w:r>
    </w:p>
    <w:p w:rsidR="009E6576" w:rsidRPr="00BB265D" w:rsidRDefault="009E6576" w:rsidP="00393F8B">
      <w:pPr>
        <w:pStyle w:val="libNormal"/>
        <w:rPr>
          <w:rtl/>
        </w:rPr>
      </w:pPr>
      <w:r w:rsidRPr="00BB265D">
        <w:rPr>
          <w:rtl/>
        </w:rPr>
        <w:t>وأمّا اتّخاذ التماثيل</w:t>
      </w:r>
      <w:r>
        <w:rPr>
          <w:rtl/>
        </w:rPr>
        <w:t xml:space="preserve">، </w:t>
      </w:r>
      <w:r w:rsidRPr="00BB265D">
        <w:rPr>
          <w:rtl/>
        </w:rPr>
        <w:t>فيجوز أن تختلف فيه الشرائع. ألا ترى إلى قوله</w:t>
      </w:r>
      <w:r>
        <w:rPr>
          <w:rtl/>
        </w:rPr>
        <w:t xml:space="preserve">: </w:t>
      </w:r>
      <w:r w:rsidRPr="00D7004D">
        <w:rPr>
          <w:rStyle w:val="libAlaemChar"/>
          <w:rtl/>
        </w:rPr>
        <w:t>(</w:t>
      </w:r>
      <w:r w:rsidRPr="00125393">
        <w:rPr>
          <w:rStyle w:val="libAieChar"/>
          <w:rtl/>
        </w:rPr>
        <w:t>مِنْ مَحارِيبَ وَتَماثِيلَ</w:t>
      </w:r>
      <w:r w:rsidRPr="00D7004D">
        <w:rPr>
          <w:rStyle w:val="libAlaemChar"/>
          <w:rtl/>
        </w:rPr>
        <w:t>)</w:t>
      </w:r>
      <w:r w:rsidRPr="00BB265D">
        <w:rPr>
          <w:rtl/>
        </w:rPr>
        <w:t xml:space="preserve"> </w:t>
      </w:r>
      <w:r w:rsidRPr="00D736D6">
        <w:rPr>
          <w:rStyle w:val="libFootnotenumChar"/>
          <w:rtl/>
        </w:rPr>
        <w:t>(1)</w:t>
      </w:r>
      <w:r>
        <w:rPr>
          <w:rtl/>
        </w:rPr>
        <w:t>.</w:t>
      </w:r>
      <w:r w:rsidRPr="00BB265D">
        <w:rPr>
          <w:rtl/>
        </w:rPr>
        <w:t xml:space="preserve"> وأمّا السجود للصورة</w:t>
      </w:r>
      <w:r>
        <w:rPr>
          <w:rtl/>
        </w:rPr>
        <w:t xml:space="preserve">، </w:t>
      </w:r>
      <w:r w:rsidRPr="00BB265D">
        <w:rPr>
          <w:rtl/>
        </w:rPr>
        <w:t>فلا يظنّ بنبيّ الله أن يأذن فيه. وإذا كان بغير علمه فلا عليه. وقوله</w:t>
      </w:r>
      <w:r>
        <w:rPr>
          <w:rtl/>
        </w:rPr>
        <w:t xml:space="preserve">: </w:t>
      </w:r>
      <w:r w:rsidRPr="00D7004D">
        <w:rPr>
          <w:rStyle w:val="libAlaemChar"/>
          <w:rtl/>
        </w:rPr>
        <w:t>(</w:t>
      </w:r>
      <w:r w:rsidRPr="00125393">
        <w:rPr>
          <w:rStyle w:val="libAieChar"/>
          <w:rtl/>
        </w:rPr>
        <w:t>وَأَلْقَيْنا عَلى كُرْسِيِّهِ جَسَداً</w:t>
      </w:r>
      <w:r w:rsidRPr="00D7004D">
        <w:rPr>
          <w:rStyle w:val="libAlaemChar"/>
          <w:rtl/>
        </w:rPr>
        <w:t>)</w:t>
      </w:r>
      <w:r w:rsidRPr="00BB265D">
        <w:rPr>
          <w:rtl/>
        </w:rPr>
        <w:t xml:space="preserve"> ناب وآب عن إفادة معنى إنابة الشيطان منابه نبوّا وإباء ظاهرا.</w:t>
      </w:r>
    </w:p>
    <w:p w:rsidR="009E6576" w:rsidRPr="00BB265D" w:rsidRDefault="009E6576" w:rsidP="00393F8B">
      <w:pPr>
        <w:pStyle w:val="libNormal"/>
        <w:rPr>
          <w:rtl/>
        </w:rPr>
      </w:pPr>
      <w:r w:rsidRPr="00D7004D">
        <w:rPr>
          <w:rStyle w:val="libAlaemChar"/>
          <w:rtl/>
        </w:rPr>
        <w:t>(</w:t>
      </w:r>
      <w:r w:rsidRPr="00125393">
        <w:rPr>
          <w:rStyle w:val="libAieChar"/>
          <w:rtl/>
        </w:rPr>
        <w:t>قالَ</w:t>
      </w:r>
      <w:r w:rsidRPr="00D7004D">
        <w:rPr>
          <w:rStyle w:val="libAlaemChar"/>
          <w:rtl/>
        </w:rPr>
        <w:t>)</w:t>
      </w:r>
      <w:r w:rsidRPr="00BB265D">
        <w:rPr>
          <w:rtl/>
        </w:rPr>
        <w:t xml:space="preserve"> على وجه الانقطاع إلى الله </w:t>
      </w:r>
      <w:r w:rsidRPr="00D7004D">
        <w:rPr>
          <w:rStyle w:val="libAlaemChar"/>
          <w:rtl/>
        </w:rPr>
        <w:t>(</w:t>
      </w:r>
      <w:r w:rsidRPr="00125393">
        <w:rPr>
          <w:rStyle w:val="libAieChar"/>
          <w:rtl/>
        </w:rPr>
        <w:t>رَبِّ اغْفِرْ لِي وَهَبْ لِي مُلْكاً لا يَنْبَغِي لِأَحَدٍ</w:t>
      </w:r>
      <w:r w:rsidRPr="00D7004D">
        <w:rPr>
          <w:rStyle w:val="libAlaemChar"/>
          <w:rtl/>
        </w:rPr>
        <w:t>)</w:t>
      </w:r>
      <w:r w:rsidRPr="00BB265D">
        <w:rPr>
          <w:rtl/>
        </w:rPr>
        <w:t xml:space="preserve"> لا يتسهّل له ولا يكون</w:t>
      </w:r>
      <w:r>
        <w:rPr>
          <w:rtl/>
        </w:rPr>
        <w:t xml:space="preserve">، </w:t>
      </w:r>
      <w:r w:rsidRPr="00BB265D">
        <w:rPr>
          <w:rtl/>
        </w:rPr>
        <w:t xml:space="preserve">لعظمته </w:t>
      </w:r>
      <w:r w:rsidRPr="00D7004D">
        <w:rPr>
          <w:rStyle w:val="libAlaemChar"/>
          <w:rtl/>
        </w:rPr>
        <w:t>(</w:t>
      </w:r>
      <w:r w:rsidRPr="00125393">
        <w:rPr>
          <w:rStyle w:val="libAieChar"/>
          <w:rtl/>
        </w:rPr>
        <w:t>مِنْ بَعْدِي</w:t>
      </w:r>
      <w:r w:rsidRPr="00D7004D">
        <w:rPr>
          <w:rStyle w:val="libAlaemChar"/>
          <w:rtl/>
        </w:rPr>
        <w:t>)</w:t>
      </w:r>
      <w:r w:rsidRPr="00BB265D">
        <w:rPr>
          <w:rtl/>
        </w:rPr>
        <w:t xml:space="preserve"> أي</w:t>
      </w:r>
      <w:r>
        <w:rPr>
          <w:rtl/>
        </w:rPr>
        <w:t xml:space="preserve">: </w:t>
      </w:r>
      <w:r w:rsidRPr="00BB265D">
        <w:rPr>
          <w:rtl/>
        </w:rPr>
        <w:t>من دوني. ولا يستلزم منه الحسد والحرص على الاستبداد بالنعم</w:t>
      </w:r>
      <w:r>
        <w:rPr>
          <w:rtl/>
        </w:rPr>
        <w:t xml:space="preserve">، </w:t>
      </w:r>
      <w:r w:rsidRPr="00BB265D">
        <w:rPr>
          <w:rtl/>
        </w:rPr>
        <w:t>حيث استعطى الله ما لا يعطيه غيره</w:t>
      </w:r>
      <w:r>
        <w:rPr>
          <w:rtl/>
        </w:rPr>
        <w:t xml:space="preserve">، </w:t>
      </w:r>
      <w:r w:rsidRPr="00BB265D">
        <w:rPr>
          <w:rtl/>
        </w:rPr>
        <w:t xml:space="preserve">لأنّه </w:t>
      </w:r>
      <w:r w:rsidRPr="00D7004D">
        <w:rPr>
          <w:rStyle w:val="libAlaemChar"/>
          <w:rtl/>
        </w:rPr>
        <w:t>عليه‌السلام</w:t>
      </w:r>
      <w:r w:rsidRPr="00BB265D">
        <w:rPr>
          <w:rtl/>
        </w:rPr>
        <w:t xml:space="preserve"> كان ناشئا في بيت الملك والنبوّة</w:t>
      </w:r>
      <w:r>
        <w:rPr>
          <w:rtl/>
        </w:rPr>
        <w:t xml:space="preserve">، </w:t>
      </w:r>
      <w:r w:rsidRPr="00BB265D">
        <w:rPr>
          <w:rtl/>
        </w:rPr>
        <w:t>وارثا لهما. فأراد أن يطلب معجزة</w:t>
      </w:r>
      <w:r>
        <w:rPr>
          <w:rtl/>
        </w:rPr>
        <w:t xml:space="preserve">، </w:t>
      </w:r>
      <w:r w:rsidRPr="00BB265D">
        <w:rPr>
          <w:rtl/>
        </w:rPr>
        <w:t xml:space="preserve">فطلب على حسب ألفه </w:t>
      </w:r>
      <w:r w:rsidRPr="00D736D6">
        <w:rPr>
          <w:rStyle w:val="libFootnotenumChar"/>
          <w:rtl/>
        </w:rPr>
        <w:t>(2)</w:t>
      </w:r>
      <w:r w:rsidRPr="00BB265D">
        <w:rPr>
          <w:rtl/>
        </w:rPr>
        <w:t xml:space="preserve"> ملكا زائدا على الممالك</w:t>
      </w:r>
      <w:r>
        <w:rPr>
          <w:rtl/>
        </w:rPr>
        <w:t xml:space="preserve">، </w:t>
      </w:r>
      <w:r w:rsidRPr="00BB265D">
        <w:rPr>
          <w:rtl/>
        </w:rPr>
        <w:t>زيادة خارقة للعادة بالغة حدّ الإعجاز</w:t>
      </w:r>
      <w:r>
        <w:rPr>
          <w:rtl/>
        </w:rPr>
        <w:t xml:space="preserve">، </w:t>
      </w:r>
      <w:r w:rsidRPr="00BB265D">
        <w:rPr>
          <w:rtl/>
        </w:rPr>
        <w:t>ليكون ذلك دليلا على نبوّته قاهرا للمبعوث إليهم</w:t>
      </w:r>
      <w:r>
        <w:rPr>
          <w:rtl/>
        </w:rPr>
        <w:t xml:space="preserve">، </w:t>
      </w:r>
      <w:r w:rsidRPr="00BB265D">
        <w:rPr>
          <w:rtl/>
        </w:rPr>
        <w:t>وأن يكون معجزة تخرق العادات. فذلك معنى قوله</w:t>
      </w:r>
      <w:r>
        <w:rPr>
          <w:rtl/>
        </w:rPr>
        <w:t xml:space="preserve">: </w:t>
      </w:r>
      <w:r w:rsidRPr="00D7004D">
        <w:rPr>
          <w:rStyle w:val="libAlaemChar"/>
          <w:rtl/>
        </w:rPr>
        <w:t>(</w:t>
      </w:r>
      <w:r w:rsidRPr="00125393">
        <w:rPr>
          <w:rStyle w:val="libAieChar"/>
          <w:rtl/>
        </w:rPr>
        <w:t>لا يَنْبَغِي لِأَحَدٍ مِنْ بَعْدِي</w:t>
      </w:r>
      <w:r w:rsidRPr="00D7004D">
        <w:rPr>
          <w:rStyle w:val="libAlaemChar"/>
          <w:rtl/>
        </w:rPr>
        <w:t>)</w:t>
      </w:r>
      <w:r>
        <w:rPr>
          <w:rtl/>
        </w:rPr>
        <w:t>.</w:t>
      </w:r>
    </w:p>
    <w:p w:rsidR="009E6576" w:rsidRPr="00BB265D" w:rsidRDefault="009E6576" w:rsidP="00393F8B">
      <w:pPr>
        <w:pStyle w:val="libNormal"/>
        <w:rPr>
          <w:rtl/>
        </w:rPr>
      </w:pPr>
      <w:r w:rsidRPr="00BB265D">
        <w:rPr>
          <w:rtl/>
        </w:rPr>
        <w:t>وقيل</w:t>
      </w:r>
      <w:r>
        <w:rPr>
          <w:rtl/>
        </w:rPr>
        <w:t xml:space="preserve">: </w:t>
      </w:r>
      <w:r w:rsidRPr="00BB265D">
        <w:rPr>
          <w:rtl/>
        </w:rPr>
        <w:t>كان ملكا عظيما</w:t>
      </w:r>
      <w:r>
        <w:rPr>
          <w:rtl/>
        </w:rPr>
        <w:t xml:space="preserve">، </w:t>
      </w:r>
      <w:r w:rsidRPr="00BB265D">
        <w:rPr>
          <w:rtl/>
        </w:rPr>
        <w:t>فخاف أن يعطى أحد مثله</w:t>
      </w:r>
      <w:r>
        <w:rPr>
          <w:rtl/>
        </w:rPr>
        <w:t xml:space="preserve">، </w:t>
      </w:r>
      <w:r w:rsidRPr="00BB265D">
        <w:rPr>
          <w:rtl/>
        </w:rPr>
        <w:t>فلا يحافظ على حدود الله فيه.</w:t>
      </w:r>
    </w:p>
    <w:p w:rsidR="009E6576" w:rsidRPr="00BB265D" w:rsidRDefault="009E6576" w:rsidP="00393F8B">
      <w:pPr>
        <w:pStyle w:val="libNormal"/>
        <w:rPr>
          <w:rtl/>
        </w:rPr>
      </w:pPr>
      <w:r w:rsidRPr="00BB265D">
        <w:rPr>
          <w:rtl/>
        </w:rPr>
        <w:t>وقيل</w:t>
      </w:r>
      <w:r>
        <w:rPr>
          <w:rtl/>
        </w:rPr>
        <w:t xml:space="preserve">: </w:t>
      </w:r>
      <w:r w:rsidRPr="00BB265D">
        <w:rPr>
          <w:rtl/>
        </w:rPr>
        <w:t>ملكا لا اسلبه ولا يقوم غيري فيه مقامي</w:t>
      </w:r>
      <w:r>
        <w:rPr>
          <w:rtl/>
        </w:rPr>
        <w:t xml:space="preserve">، </w:t>
      </w:r>
      <w:r w:rsidRPr="00BB265D">
        <w:rPr>
          <w:rtl/>
        </w:rPr>
        <w:t>كما سلبته مرّة وأقيم مقامي غيري.</w:t>
      </w:r>
    </w:p>
    <w:p w:rsidR="009E6576" w:rsidRPr="00BB265D" w:rsidRDefault="009E6576" w:rsidP="00393F8B">
      <w:pPr>
        <w:pStyle w:val="libNormal"/>
        <w:rPr>
          <w:rtl/>
        </w:rPr>
      </w:pPr>
      <w:r w:rsidRPr="00BB265D">
        <w:rPr>
          <w:rtl/>
        </w:rPr>
        <w:t>ويجوز أن يقال</w:t>
      </w:r>
      <w:r>
        <w:rPr>
          <w:rtl/>
        </w:rPr>
        <w:t xml:space="preserve">: </w:t>
      </w:r>
      <w:r w:rsidRPr="00BB265D">
        <w:rPr>
          <w:rtl/>
        </w:rPr>
        <w:t>علم الله فيما اختصّه به من ذلك الملك العظيم مصالح في الدين</w:t>
      </w:r>
      <w:r>
        <w:rPr>
          <w:rtl/>
        </w:rPr>
        <w:t xml:space="preserve">، </w:t>
      </w:r>
      <w:r w:rsidRPr="00BB265D">
        <w:rPr>
          <w:rtl/>
        </w:rPr>
        <w:t>وعلم أنّه لا يضطلع بأعبائه غيره</w:t>
      </w:r>
      <w:r>
        <w:rPr>
          <w:rtl/>
        </w:rPr>
        <w:t xml:space="preserve">، </w:t>
      </w:r>
      <w:r w:rsidRPr="00BB265D">
        <w:rPr>
          <w:rtl/>
        </w:rPr>
        <w:t>وأوجبت الحكمة استيهابه</w:t>
      </w:r>
      <w:r>
        <w:rPr>
          <w:rtl/>
        </w:rPr>
        <w:t xml:space="preserve">، </w:t>
      </w:r>
      <w:r w:rsidRPr="00BB265D">
        <w:rPr>
          <w:rtl/>
        </w:rPr>
        <w:t>فأمره أن يستوهبه إيّاه</w:t>
      </w:r>
      <w:r>
        <w:rPr>
          <w:rtl/>
        </w:rPr>
        <w:t xml:space="preserve">، </w:t>
      </w:r>
      <w:r w:rsidRPr="00BB265D">
        <w:rPr>
          <w:rtl/>
        </w:rPr>
        <w:t>فاستوهبه بأمر من الله على الصفة الّتي على الله أنّه لا يضبطه عليها إلّا</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سبأ</w:t>
      </w:r>
      <w:r>
        <w:rPr>
          <w:rtl/>
        </w:rPr>
        <w:t xml:space="preserve">: </w:t>
      </w:r>
      <w:r w:rsidRPr="00BB265D">
        <w:rPr>
          <w:rtl/>
        </w:rPr>
        <w:t>13.</w:t>
      </w:r>
    </w:p>
    <w:p w:rsidR="009E6576" w:rsidRPr="00BB265D" w:rsidRDefault="009E6576" w:rsidP="00D736D6">
      <w:pPr>
        <w:pStyle w:val="libFootnote0"/>
        <w:rPr>
          <w:rtl/>
        </w:rPr>
      </w:pPr>
      <w:r>
        <w:rPr>
          <w:rtl/>
        </w:rPr>
        <w:t>(</w:t>
      </w:r>
      <w:r w:rsidRPr="00BB265D">
        <w:rPr>
          <w:rtl/>
        </w:rPr>
        <w:t>2) مصدر</w:t>
      </w:r>
      <w:r>
        <w:rPr>
          <w:rtl/>
        </w:rPr>
        <w:t xml:space="preserve">: </w:t>
      </w:r>
      <w:r w:rsidRPr="00BB265D">
        <w:rPr>
          <w:rtl/>
        </w:rPr>
        <w:t>ألف يألف ألفا.</w:t>
      </w:r>
    </w:p>
    <w:p w:rsidR="009E6576" w:rsidRPr="00BB265D" w:rsidRDefault="009E6576" w:rsidP="00393F8B">
      <w:pPr>
        <w:pStyle w:val="libNormal0"/>
        <w:rPr>
          <w:rtl/>
        </w:rPr>
      </w:pPr>
      <w:r>
        <w:rPr>
          <w:rtl/>
        </w:rPr>
        <w:br w:type="page"/>
      </w:r>
      <w:r w:rsidRPr="00BB265D">
        <w:rPr>
          <w:rtl/>
        </w:rPr>
        <w:lastRenderedPageBreak/>
        <w:t>هو وحده دون سائر عباده.</w:t>
      </w:r>
    </w:p>
    <w:p w:rsidR="009E6576" w:rsidRPr="00BB265D" w:rsidRDefault="009E6576" w:rsidP="00393F8B">
      <w:pPr>
        <w:pStyle w:val="libNormal"/>
        <w:rPr>
          <w:rtl/>
        </w:rPr>
      </w:pPr>
      <w:r w:rsidRPr="00BB265D">
        <w:rPr>
          <w:rtl/>
        </w:rPr>
        <w:t>أو أراد أن يقول</w:t>
      </w:r>
      <w:r>
        <w:rPr>
          <w:rtl/>
        </w:rPr>
        <w:t xml:space="preserve">: </w:t>
      </w:r>
      <w:r w:rsidRPr="00BB265D">
        <w:rPr>
          <w:rtl/>
        </w:rPr>
        <w:t>ملكا عظيما</w:t>
      </w:r>
      <w:r>
        <w:rPr>
          <w:rtl/>
        </w:rPr>
        <w:t xml:space="preserve">، </w:t>
      </w:r>
      <w:r w:rsidRPr="00BB265D">
        <w:rPr>
          <w:rtl/>
        </w:rPr>
        <w:t>فقال</w:t>
      </w:r>
      <w:r>
        <w:rPr>
          <w:rtl/>
        </w:rPr>
        <w:t xml:space="preserve">: </w:t>
      </w:r>
      <w:r w:rsidRPr="00D7004D">
        <w:rPr>
          <w:rStyle w:val="libAlaemChar"/>
          <w:rtl/>
        </w:rPr>
        <w:t>(</w:t>
      </w:r>
      <w:r w:rsidRPr="00125393">
        <w:rPr>
          <w:rStyle w:val="libAieChar"/>
          <w:rtl/>
        </w:rPr>
        <w:t>لا يَنْبَغِي لِأَحَدٍ مِنْ بَعْدِي</w:t>
      </w:r>
      <w:r w:rsidRPr="00D7004D">
        <w:rPr>
          <w:rStyle w:val="libAlaemChar"/>
          <w:rtl/>
        </w:rPr>
        <w:t>)</w:t>
      </w:r>
      <w:r>
        <w:rPr>
          <w:rtl/>
        </w:rPr>
        <w:t>.</w:t>
      </w:r>
      <w:r w:rsidRPr="00BB265D">
        <w:rPr>
          <w:rtl/>
        </w:rPr>
        <w:t xml:space="preserve"> ولا يقصد بذلك إلّا عظم الملك وسعته</w:t>
      </w:r>
      <w:r>
        <w:rPr>
          <w:rtl/>
        </w:rPr>
        <w:t xml:space="preserve">، </w:t>
      </w:r>
      <w:r w:rsidRPr="00BB265D">
        <w:rPr>
          <w:rtl/>
        </w:rPr>
        <w:t>كما تقول</w:t>
      </w:r>
      <w:r>
        <w:rPr>
          <w:rtl/>
        </w:rPr>
        <w:t xml:space="preserve">: </w:t>
      </w:r>
      <w:r w:rsidRPr="00BB265D">
        <w:rPr>
          <w:rtl/>
        </w:rPr>
        <w:t>لفلان ما ليس لأحد من الفضل والمال</w:t>
      </w:r>
      <w:r>
        <w:rPr>
          <w:rtl/>
        </w:rPr>
        <w:t xml:space="preserve">، </w:t>
      </w:r>
      <w:r w:rsidRPr="00BB265D">
        <w:rPr>
          <w:rtl/>
        </w:rPr>
        <w:t>وربّما كان للناس أمثال ذلك</w:t>
      </w:r>
      <w:r>
        <w:rPr>
          <w:rtl/>
        </w:rPr>
        <w:t xml:space="preserve">، </w:t>
      </w:r>
      <w:r w:rsidRPr="00BB265D">
        <w:rPr>
          <w:rtl/>
        </w:rPr>
        <w:t>ولكنّك تريد تعظيم ما عنده.</w:t>
      </w:r>
    </w:p>
    <w:p w:rsidR="009E6576" w:rsidRPr="00BB265D" w:rsidRDefault="009E6576" w:rsidP="00393F8B">
      <w:pPr>
        <w:pStyle w:val="libNormal"/>
        <w:rPr>
          <w:rtl/>
        </w:rPr>
      </w:pPr>
      <w:r w:rsidRPr="00BB265D">
        <w:rPr>
          <w:rtl/>
        </w:rPr>
        <w:t>وكيف يكون نبيّ الله موصوفا بالصفات السيّئة الرديئة</w:t>
      </w:r>
      <w:r>
        <w:rPr>
          <w:rtl/>
        </w:rPr>
        <w:t xml:space="preserve">، </w:t>
      </w:r>
      <w:r w:rsidRPr="00BB265D">
        <w:rPr>
          <w:rtl/>
        </w:rPr>
        <w:t xml:space="preserve">من الحسد والضنّة </w:t>
      </w:r>
      <w:r w:rsidRPr="00D736D6">
        <w:rPr>
          <w:rStyle w:val="libFootnotenumChar"/>
          <w:rtl/>
        </w:rPr>
        <w:t>(1)</w:t>
      </w:r>
      <w:r w:rsidRPr="00BB265D">
        <w:rPr>
          <w:rtl/>
        </w:rPr>
        <w:t xml:space="preserve"> والمنافسة</w:t>
      </w:r>
      <w:r>
        <w:rPr>
          <w:rtl/>
        </w:rPr>
        <w:t xml:space="preserve">، </w:t>
      </w:r>
      <w:r w:rsidRPr="00BB265D">
        <w:rPr>
          <w:rtl/>
        </w:rPr>
        <w:t>والحال أنّ الغرض من بعثة الأنبياء تزكيتهم عن الأخلاق السيّئة المذمومة</w:t>
      </w:r>
      <w:r>
        <w:rPr>
          <w:rtl/>
        </w:rPr>
        <w:t xml:space="preserve">، </w:t>
      </w:r>
      <w:r w:rsidRPr="00BB265D">
        <w:rPr>
          <w:rtl/>
        </w:rPr>
        <w:t>وتعليمهم الأخلاق الحسنة المرضيّة</w:t>
      </w:r>
      <w:r>
        <w:rPr>
          <w:rtl/>
        </w:rPr>
        <w:t>؟!</w:t>
      </w:r>
      <w:r w:rsidRPr="00BB265D">
        <w:rPr>
          <w:rtl/>
        </w:rPr>
        <w:t xml:space="preserve"> فكيف أمروا بما لم يتّصفوا به</w:t>
      </w:r>
      <w:r>
        <w:rPr>
          <w:rtl/>
        </w:rPr>
        <w:t>؟</w:t>
      </w:r>
    </w:p>
    <w:p w:rsidR="009E6576" w:rsidRPr="00BB265D" w:rsidRDefault="009E6576" w:rsidP="00393F8B">
      <w:pPr>
        <w:pStyle w:val="libNormal"/>
        <w:rPr>
          <w:rtl/>
        </w:rPr>
      </w:pPr>
      <w:r w:rsidRPr="00BB265D">
        <w:rPr>
          <w:rtl/>
        </w:rPr>
        <w:t>وما ذلك إلّا اعتقاد الزنادقة</w:t>
      </w:r>
      <w:r>
        <w:rPr>
          <w:rtl/>
        </w:rPr>
        <w:t xml:space="preserve">، </w:t>
      </w:r>
      <w:r w:rsidRPr="00BB265D">
        <w:rPr>
          <w:rtl/>
        </w:rPr>
        <w:t>ومنهم الحجّاج لعنه الله حين قيل له</w:t>
      </w:r>
      <w:r>
        <w:rPr>
          <w:rtl/>
        </w:rPr>
        <w:t xml:space="preserve">: </w:t>
      </w:r>
      <w:r w:rsidRPr="00BB265D">
        <w:rPr>
          <w:rtl/>
        </w:rPr>
        <w:t>إنّك حسود</w:t>
      </w:r>
      <w:r>
        <w:rPr>
          <w:rtl/>
        </w:rPr>
        <w:t xml:space="preserve">، </w:t>
      </w:r>
      <w:r w:rsidRPr="00BB265D">
        <w:rPr>
          <w:rtl/>
        </w:rPr>
        <w:t>فقال</w:t>
      </w:r>
      <w:r>
        <w:rPr>
          <w:rtl/>
        </w:rPr>
        <w:t xml:space="preserve">: </w:t>
      </w:r>
      <w:r w:rsidRPr="00BB265D">
        <w:rPr>
          <w:rtl/>
        </w:rPr>
        <w:t>أحسد منّي من قال</w:t>
      </w:r>
      <w:r>
        <w:rPr>
          <w:rtl/>
        </w:rPr>
        <w:t xml:space="preserve">: </w:t>
      </w:r>
      <w:r w:rsidRPr="00BB265D">
        <w:rPr>
          <w:rtl/>
        </w:rPr>
        <w:t>«هب لي ملكا»</w:t>
      </w:r>
      <w:r>
        <w:rPr>
          <w:rtl/>
        </w:rPr>
        <w:t>.</w:t>
      </w:r>
      <w:r w:rsidRPr="00BB265D">
        <w:rPr>
          <w:rtl/>
        </w:rPr>
        <w:t xml:space="preserve"> ومن جرأته على الله وشيطنته أنّه قال</w:t>
      </w:r>
      <w:r>
        <w:rPr>
          <w:rtl/>
        </w:rPr>
        <w:t xml:space="preserve">: </w:t>
      </w:r>
      <w:r w:rsidRPr="00BB265D">
        <w:rPr>
          <w:rtl/>
        </w:rPr>
        <w:t>طاعتنا على العباد أوجب من طاعة الله عليهم</w:t>
      </w:r>
      <w:r>
        <w:rPr>
          <w:rtl/>
        </w:rPr>
        <w:t xml:space="preserve">، </w:t>
      </w:r>
      <w:r w:rsidRPr="00BB265D">
        <w:rPr>
          <w:rtl/>
        </w:rPr>
        <w:t>لأنّه شرط في طاعته فقال</w:t>
      </w:r>
      <w:r>
        <w:rPr>
          <w:rtl/>
        </w:rPr>
        <w:t xml:space="preserve">: </w:t>
      </w:r>
      <w:r w:rsidRPr="00D7004D">
        <w:rPr>
          <w:rStyle w:val="libAlaemChar"/>
          <w:rtl/>
        </w:rPr>
        <w:t>(</w:t>
      </w:r>
      <w:r w:rsidRPr="00125393">
        <w:rPr>
          <w:rStyle w:val="libAieChar"/>
          <w:rtl/>
        </w:rPr>
        <w:t>فَاتَّقُوا اللهَ مَا اسْتَطَعْتُمْ</w:t>
      </w:r>
      <w:r w:rsidRPr="00D7004D">
        <w:rPr>
          <w:rStyle w:val="libAlaemChar"/>
          <w:rtl/>
        </w:rPr>
        <w:t>)</w:t>
      </w:r>
      <w:r w:rsidRPr="00BB265D">
        <w:rPr>
          <w:rtl/>
        </w:rPr>
        <w:t xml:space="preserve"> </w:t>
      </w:r>
      <w:r w:rsidRPr="00D736D6">
        <w:rPr>
          <w:rStyle w:val="libFootnotenumChar"/>
          <w:rtl/>
        </w:rPr>
        <w:t>(2)</w:t>
      </w:r>
      <w:r>
        <w:rPr>
          <w:rtl/>
        </w:rPr>
        <w:t xml:space="preserve">، </w:t>
      </w:r>
      <w:r w:rsidRPr="00BB265D">
        <w:rPr>
          <w:rtl/>
        </w:rPr>
        <w:t>وأطلق طاعتنا فقال</w:t>
      </w:r>
      <w:r>
        <w:rPr>
          <w:rtl/>
        </w:rPr>
        <w:t xml:space="preserve">: </w:t>
      </w:r>
      <w:r w:rsidRPr="00D7004D">
        <w:rPr>
          <w:rStyle w:val="libAlaemChar"/>
          <w:rtl/>
        </w:rPr>
        <w:t>(</w:t>
      </w:r>
      <w:r w:rsidRPr="00125393">
        <w:rPr>
          <w:rStyle w:val="libAieChar"/>
          <w:rtl/>
        </w:rPr>
        <w:t>وَأُولِي الْأَمْرِ مِنْكُمْ</w:t>
      </w:r>
      <w:r w:rsidRPr="00D7004D">
        <w:rPr>
          <w:rStyle w:val="libAlaemChar"/>
          <w:rtl/>
        </w:rPr>
        <w:t>)</w:t>
      </w:r>
      <w:r w:rsidRPr="00BB265D">
        <w:rPr>
          <w:rtl/>
        </w:rPr>
        <w:t xml:space="preserve"> </w:t>
      </w:r>
      <w:r w:rsidRPr="00D736D6">
        <w:rPr>
          <w:rStyle w:val="libFootnotenumChar"/>
          <w:rtl/>
        </w:rPr>
        <w:t>(3)</w:t>
      </w:r>
      <w:r>
        <w:rPr>
          <w:rtl/>
        </w:rPr>
        <w:t>.</w:t>
      </w:r>
    </w:p>
    <w:p w:rsidR="009E6576" w:rsidRPr="00BB265D" w:rsidRDefault="009E6576" w:rsidP="00393F8B">
      <w:pPr>
        <w:pStyle w:val="libNormal"/>
        <w:rPr>
          <w:rtl/>
        </w:rPr>
      </w:pPr>
      <w:r w:rsidRPr="00BB265D">
        <w:rPr>
          <w:rtl/>
        </w:rPr>
        <w:t>وتقديم الاستغفار على الاستيهاب جريا على عادة الأنبياء والصالحين في مزيد اهتمامهم بأمر دينهم</w:t>
      </w:r>
      <w:r>
        <w:rPr>
          <w:rtl/>
        </w:rPr>
        <w:t xml:space="preserve">، </w:t>
      </w:r>
      <w:r w:rsidRPr="00BB265D">
        <w:rPr>
          <w:rtl/>
        </w:rPr>
        <w:t>وتقديمه على أمور دنياهم</w:t>
      </w:r>
      <w:r>
        <w:rPr>
          <w:rtl/>
        </w:rPr>
        <w:t xml:space="preserve">، </w:t>
      </w:r>
      <w:r w:rsidRPr="00BB265D">
        <w:rPr>
          <w:rtl/>
        </w:rPr>
        <w:t xml:space="preserve">ووجوب تقديم ما يجعل الدعاء بصدد الإجابة. وقرأ نافع وأبو عمرو بفتح الياء. </w:t>
      </w:r>
      <w:r w:rsidRPr="00D7004D">
        <w:rPr>
          <w:rStyle w:val="libAlaemChar"/>
          <w:rtl/>
        </w:rPr>
        <w:t>(</w:t>
      </w:r>
      <w:r w:rsidRPr="00125393">
        <w:rPr>
          <w:rStyle w:val="libAieChar"/>
          <w:rtl/>
        </w:rPr>
        <w:t>إِنَّكَ أَنْتَ الْوَهَّابُ</w:t>
      </w:r>
      <w:r w:rsidRPr="00D7004D">
        <w:rPr>
          <w:rStyle w:val="libAlaemChar"/>
          <w:rtl/>
        </w:rPr>
        <w:t>)</w:t>
      </w:r>
      <w:r w:rsidRPr="00BB265D">
        <w:rPr>
          <w:rtl/>
        </w:rPr>
        <w:t xml:space="preserve"> المعطي ما تشاء لمن تشاء.</w:t>
      </w:r>
    </w:p>
    <w:p w:rsidR="009E6576" w:rsidRPr="00BB265D" w:rsidRDefault="009E6576" w:rsidP="00393F8B">
      <w:pPr>
        <w:pStyle w:val="libNormal"/>
        <w:rPr>
          <w:rtl/>
        </w:rPr>
      </w:pPr>
      <w:r w:rsidRPr="00BB265D">
        <w:rPr>
          <w:rtl/>
        </w:rPr>
        <w:t>ثمّ بيّن سبحانه أنّه أجاب دعاه بقوله</w:t>
      </w:r>
      <w:r>
        <w:rPr>
          <w:rtl/>
        </w:rPr>
        <w:t xml:space="preserve">: </w:t>
      </w:r>
      <w:r w:rsidRPr="00D7004D">
        <w:rPr>
          <w:rStyle w:val="libAlaemChar"/>
          <w:rtl/>
        </w:rPr>
        <w:t>(</w:t>
      </w:r>
      <w:r w:rsidRPr="00125393">
        <w:rPr>
          <w:rStyle w:val="libAieChar"/>
          <w:rtl/>
        </w:rPr>
        <w:t>فَسَخَّرْنا لَهُ الرِّيحَ</w:t>
      </w:r>
      <w:r w:rsidRPr="00D7004D">
        <w:rPr>
          <w:rStyle w:val="libAlaemChar"/>
          <w:rtl/>
        </w:rPr>
        <w:t>)</w:t>
      </w:r>
      <w:r w:rsidRPr="00BB265D">
        <w:rPr>
          <w:rtl/>
        </w:rPr>
        <w:t xml:space="preserve"> فذلّلناها لطاعته إجابة لدعوته </w:t>
      </w:r>
      <w:r w:rsidRPr="00D7004D">
        <w:rPr>
          <w:rStyle w:val="libAlaemChar"/>
          <w:rtl/>
        </w:rPr>
        <w:t>(</w:t>
      </w:r>
      <w:r w:rsidRPr="00125393">
        <w:rPr>
          <w:rStyle w:val="libAieChar"/>
          <w:rtl/>
        </w:rPr>
        <w:t>تَجْرِي بِأَمْرِهِ رُخاءً</w:t>
      </w:r>
      <w:r w:rsidRPr="00D7004D">
        <w:rPr>
          <w:rStyle w:val="libAlaemChar"/>
          <w:rtl/>
        </w:rPr>
        <w:t>)</w:t>
      </w:r>
      <w:r w:rsidRPr="00BB265D">
        <w:rPr>
          <w:rtl/>
        </w:rPr>
        <w:t xml:space="preserve"> من الرخاوة</w:t>
      </w:r>
      <w:r>
        <w:rPr>
          <w:rtl/>
        </w:rPr>
        <w:t xml:space="preserve">، </w:t>
      </w:r>
      <w:r w:rsidRPr="00BB265D">
        <w:rPr>
          <w:rtl/>
        </w:rPr>
        <w:t>أي</w:t>
      </w:r>
      <w:r>
        <w:rPr>
          <w:rtl/>
        </w:rPr>
        <w:t xml:space="preserve">: </w:t>
      </w:r>
      <w:r w:rsidRPr="00BB265D">
        <w:rPr>
          <w:rtl/>
        </w:rPr>
        <w:t>ليّنة لا تزعزع. أو مطيعة لا تخالف إرادته</w:t>
      </w:r>
      <w:r>
        <w:rPr>
          <w:rtl/>
        </w:rPr>
        <w:t xml:space="preserve">، </w:t>
      </w:r>
      <w:r w:rsidRPr="00BB265D">
        <w:rPr>
          <w:rtl/>
        </w:rPr>
        <w:t xml:space="preserve">كالمأمور المنقاد. </w:t>
      </w:r>
      <w:r w:rsidRPr="00D7004D">
        <w:rPr>
          <w:rStyle w:val="libAlaemChar"/>
          <w:rtl/>
        </w:rPr>
        <w:t>(</w:t>
      </w:r>
      <w:r w:rsidRPr="00125393">
        <w:rPr>
          <w:rStyle w:val="libAieChar"/>
          <w:rtl/>
        </w:rPr>
        <w:t>حَيْثُ أَصابَ</w:t>
      </w:r>
      <w:r w:rsidRPr="00D7004D">
        <w:rPr>
          <w:rStyle w:val="libAlaemChar"/>
          <w:rtl/>
        </w:rPr>
        <w:t>)</w:t>
      </w:r>
      <w:r w:rsidRPr="00BB265D">
        <w:rPr>
          <w:rtl/>
        </w:rPr>
        <w:t xml:space="preserve"> حيث قصد وأراد. من قولهم</w:t>
      </w:r>
      <w:r>
        <w:rPr>
          <w:rtl/>
        </w:rPr>
        <w:t xml:space="preserve">: </w:t>
      </w:r>
      <w:r w:rsidRPr="00BB265D">
        <w:rPr>
          <w:rtl/>
        </w:rPr>
        <w:t>أصاب الصواب فأخطأ الجواب. عن رؤبة</w:t>
      </w:r>
      <w:r>
        <w:rPr>
          <w:rtl/>
        </w:rPr>
        <w:t xml:space="preserve">: </w:t>
      </w:r>
      <w:r w:rsidRPr="00BB265D">
        <w:rPr>
          <w:rtl/>
        </w:rPr>
        <w:t>أنّ رجلين من أهل اللغة قصداه ليسألاه</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الضنّة</w:t>
      </w:r>
      <w:r>
        <w:rPr>
          <w:rtl/>
        </w:rPr>
        <w:t xml:space="preserve">: </w:t>
      </w:r>
      <w:r w:rsidRPr="00BB265D">
        <w:rPr>
          <w:rtl/>
        </w:rPr>
        <w:t>البخل.</w:t>
      </w:r>
    </w:p>
    <w:p w:rsidR="009E6576" w:rsidRPr="00BB265D" w:rsidRDefault="009E6576" w:rsidP="00D736D6">
      <w:pPr>
        <w:pStyle w:val="libFootnote0"/>
        <w:rPr>
          <w:rtl/>
        </w:rPr>
      </w:pPr>
      <w:r>
        <w:rPr>
          <w:rtl/>
        </w:rPr>
        <w:t>(</w:t>
      </w:r>
      <w:r w:rsidRPr="00BB265D">
        <w:rPr>
          <w:rtl/>
        </w:rPr>
        <w:t>2) التغابن</w:t>
      </w:r>
      <w:r>
        <w:rPr>
          <w:rtl/>
        </w:rPr>
        <w:t xml:space="preserve">: </w:t>
      </w:r>
      <w:r w:rsidRPr="00BB265D">
        <w:rPr>
          <w:rtl/>
        </w:rPr>
        <w:t>16.</w:t>
      </w:r>
    </w:p>
    <w:p w:rsidR="009E6576" w:rsidRPr="00BB265D" w:rsidRDefault="009E6576" w:rsidP="00D736D6">
      <w:pPr>
        <w:pStyle w:val="libFootnote0"/>
        <w:rPr>
          <w:rtl/>
        </w:rPr>
      </w:pPr>
      <w:r>
        <w:rPr>
          <w:rtl/>
        </w:rPr>
        <w:t>(</w:t>
      </w:r>
      <w:r w:rsidRPr="00BB265D">
        <w:rPr>
          <w:rtl/>
        </w:rPr>
        <w:t>3) النساء</w:t>
      </w:r>
      <w:r>
        <w:rPr>
          <w:rtl/>
        </w:rPr>
        <w:t xml:space="preserve">: </w:t>
      </w:r>
      <w:r w:rsidRPr="00BB265D">
        <w:rPr>
          <w:rtl/>
        </w:rPr>
        <w:t>59.</w:t>
      </w:r>
    </w:p>
    <w:p w:rsidR="009E6576" w:rsidRPr="00BB265D" w:rsidRDefault="009E6576" w:rsidP="00393F8B">
      <w:pPr>
        <w:pStyle w:val="libNormal0"/>
        <w:rPr>
          <w:rtl/>
        </w:rPr>
      </w:pPr>
      <w:r>
        <w:rPr>
          <w:rtl/>
        </w:rPr>
        <w:br w:type="page"/>
      </w:r>
      <w:r w:rsidRPr="00BB265D">
        <w:rPr>
          <w:rtl/>
        </w:rPr>
        <w:lastRenderedPageBreak/>
        <w:t>عن هذه الكلمة</w:t>
      </w:r>
      <w:r>
        <w:rPr>
          <w:rtl/>
        </w:rPr>
        <w:t xml:space="preserve">، </w:t>
      </w:r>
      <w:r w:rsidRPr="00BB265D">
        <w:rPr>
          <w:rtl/>
        </w:rPr>
        <w:t>فخرج إليهما فقال</w:t>
      </w:r>
      <w:r>
        <w:rPr>
          <w:rtl/>
        </w:rPr>
        <w:t xml:space="preserve">: </w:t>
      </w:r>
      <w:r w:rsidRPr="00BB265D">
        <w:rPr>
          <w:rtl/>
        </w:rPr>
        <w:t>أين تصيبان</w:t>
      </w:r>
      <w:r>
        <w:rPr>
          <w:rtl/>
        </w:rPr>
        <w:t>؟</w:t>
      </w:r>
      <w:r w:rsidRPr="00BB265D">
        <w:rPr>
          <w:rtl/>
        </w:rPr>
        <w:t xml:space="preserve"> فقالا</w:t>
      </w:r>
      <w:r>
        <w:rPr>
          <w:rtl/>
        </w:rPr>
        <w:t xml:space="preserve">: </w:t>
      </w:r>
      <w:r w:rsidRPr="00BB265D">
        <w:rPr>
          <w:rtl/>
        </w:rPr>
        <w:t>هذه طلبتنا ورجعا.</w:t>
      </w:r>
    </w:p>
    <w:p w:rsidR="009E6576" w:rsidRPr="00BB265D" w:rsidRDefault="009E6576" w:rsidP="00393F8B">
      <w:pPr>
        <w:pStyle w:val="libNormal"/>
        <w:rPr>
          <w:rtl/>
        </w:rPr>
      </w:pPr>
      <w:r w:rsidRPr="00BB265D">
        <w:rPr>
          <w:rtl/>
        </w:rPr>
        <w:t>وعن الحسن</w:t>
      </w:r>
      <w:r>
        <w:rPr>
          <w:rtl/>
        </w:rPr>
        <w:t xml:space="preserve">: </w:t>
      </w:r>
      <w:r w:rsidRPr="00BB265D">
        <w:rPr>
          <w:rtl/>
        </w:rPr>
        <w:t xml:space="preserve">كان سليمان </w:t>
      </w:r>
      <w:r w:rsidRPr="00D7004D">
        <w:rPr>
          <w:rStyle w:val="libAlaemChar"/>
          <w:rtl/>
        </w:rPr>
        <w:t>عليه‌السلام</w:t>
      </w:r>
      <w:r w:rsidRPr="00BB265D">
        <w:rPr>
          <w:rtl/>
        </w:rPr>
        <w:t xml:space="preserve"> يغدو من إيليا</w:t>
      </w:r>
      <w:r>
        <w:rPr>
          <w:rtl/>
        </w:rPr>
        <w:t xml:space="preserve">، </w:t>
      </w:r>
      <w:r w:rsidRPr="00BB265D">
        <w:rPr>
          <w:rtl/>
        </w:rPr>
        <w:t>ويقيل بقزوين</w:t>
      </w:r>
      <w:r>
        <w:rPr>
          <w:rtl/>
        </w:rPr>
        <w:t xml:space="preserve">، </w:t>
      </w:r>
      <w:r w:rsidRPr="00BB265D">
        <w:rPr>
          <w:rtl/>
        </w:rPr>
        <w:t>ويبيت بكابل.</w:t>
      </w:r>
      <w:r>
        <w:rPr>
          <w:rFonts w:hint="cs"/>
          <w:rtl/>
        </w:rPr>
        <w:t xml:space="preserve"> </w:t>
      </w:r>
      <w:r w:rsidRPr="00BB265D">
        <w:rPr>
          <w:rtl/>
        </w:rPr>
        <w:t>واعلم أنّ الآية لا تنافي قوله تعالى</w:t>
      </w:r>
      <w:r>
        <w:rPr>
          <w:rtl/>
        </w:rPr>
        <w:t xml:space="preserve">: </w:t>
      </w:r>
      <w:r w:rsidRPr="00D7004D">
        <w:rPr>
          <w:rStyle w:val="libAlaemChar"/>
          <w:rtl/>
        </w:rPr>
        <w:t>(</w:t>
      </w:r>
      <w:r w:rsidRPr="00125393">
        <w:rPr>
          <w:rStyle w:val="libAieChar"/>
          <w:rtl/>
        </w:rPr>
        <w:t>وَلِسُلَيْمانَ الرِّيحَ عاصِفَةً</w:t>
      </w:r>
      <w:r w:rsidRPr="00D7004D">
        <w:rPr>
          <w:rStyle w:val="libAlaemChar"/>
          <w:rtl/>
        </w:rPr>
        <w:t>)</w:t>
      </w:r>
      <w:r w:rsidRPr="00BB265D">
        <w:rPr>
          <w:rtl/>
        </w:rPr>
        <w:t xml:space="preserve"> </w:t>
      </w:r>
      <w:r w:rsidRPr="00D736D6">
        <w:rPr>
          <w:rStyle w:val="libFootnotenumChar"/>
          <w:rtl/>
        </w:rPr>
        <w:t>(1)</w:t>
      </w:r>
      <w:r>
        <w:rPr>
          <w:rtl/>
        </w:rPr>
        <w:t xml:space="preserve">، </w:t>
      </w:r>
      <w:r w:rsidRPr="00BB265D">
        <w:rPr>
          <w:rtl/>
        </w:rPr>
        <w:t>لأنّ المراد أنّ الله تعالى جعلها عاصفة تارة ورخاء اخرى بحسب ما أراد سليمان. أو الرخاء كانت تحمل سريره لئلّا تضطرب</w:t>
      </w:r>
      <w:r>
        <w:rPr>
          <w:rtl/>
        </w:rPr>
        <w:t xml:space="preserve">، </w:t>
      </w:r>
      <w:r w:rsidRPr="00BB265D">
        <w:rPr>
          <w:rtl/>
        </w:rPr>
        <w:t>والعاصفة كانت تجريه على الهواء سريعا.</w:t>
      </w:r>
    </w:p>
    <w:p w:rsidR="009E6576" w:rsidRPr="00BB265D" w:rsidRDefault="009E6576" w:rsidP="00393F8B">
      <w:pPr>
        <w:pStyle w:val="libNormal"/>
        <w:rPr>
          <w:rtl/>
        </w:rPr>
      </w:pPr>
      <w:r w:rsidRPr="00D7004D">
        <w:rPr>
          <w:rStyle w:val="libAlaemChar"/>
          <w:rtl/>
        </w:rPr>
        <w:t>(</w:t>
      </w:r>
      <w:r w:rsidRPr="00125393">
        <w:rPr>
          <w:rStyle w:val="libAieChar"/>
          <w:rtl/>
        </w:rPr>
        <w:t>وَالشَّياطِينَ</w:t>
      </w:r>
      <w:r w:rsidRPr="00D7004D">
        <w:rPr>
          <w:rStyle w:val="libAlaemChar"/>
          <w:rtl/>
        </w:rPr>
        <w:t>)</w:t>
      </w:r>
      <w:r w:rsidRPr="00BB265D">
        <w:rPr>
          <w:rtl/>
        </w:rPr>
        <w:t xml:space="preserve"> عطف على الريح</w:t>
      </w:r>
      <w:r>
        <w:rPr>
          <w:rtl/>
        </w:rPr>
        <w:t xml:space="preserve">، </w:t>
      </w:r>
      <w:r w:rsidRPr="00BB265D">
        <w:rPr>
          <w:rtl/>
        </w:rPr>
        <w:t>أي</w:t>
      </w:r>
      <w:r>
        <w:rPr>
          <w:rtl/>
        </w:rPr>
        <w:t xml:space="preserve">: </w:t>
      </w:r>
      <w:r w:rsidRPr="00BB265D">
        <w:rPr>
          <w:rtl/>
        </w:rPr>
        <w:t xml:space="preserve">وسخّرنا له الشياطين أيضا </w:t>
      </w:r>
      <w:r w:rsidRPr="00D7004D">
        <w:rPr>
          <w:rStyle w:val="libAlaemChar"/>
          <w:rtl/>
        </w:rPr>
        <w:t>(</w:t>
      </w:r>
      <w:r w:rsidRPr="00125393">
        <w:rPr>
          <w:rStyle w:val="libAieChar"/>
          <w:rtl/>
        </w:rPr>
        <w:t>كُلَّ بَنَّاءٍ وَغَوَّاصٍ</w:t>
      </w:r>
      <w:r w:rsidRPr="00D7004D">
        <w:rPr>
          <w:rStyle w:val="libAlaemChar"/>
          <w:rtl/>
        </w:rPr>
        <w:t>)</w:t>
      </w:r>
      <w:r w:rsidRPr="00BB265D">
        <w:rPr>
          <w:rtl/>
        </w:rPr>
        <w:t xml:space="preserve"> بدل الكلّ من الكلّ. روي</w:t>
      </w:r>
      <w:r>
        <w:rPr>
          <w:rtl/>
        </w:rPr>
        <w:t xml:space="preserve">: </w:t>
      </w:r>
      <w:r w:rsidRPr="00BB265D">
        <w:rPr>
          <w:rtl/>
        </w:rPr>
        <w:t>أنّهم كانوا يبنون لسليمان ما شاء من الأبنية الرفيعة</w:t>
      </w:r>
      <w:r>
        <w:rPr>
          <w:rtl/>
        </w:rPr>
        <w:t xml:space="preserve">، </w:t>
      </w:r>
      <w:r w:rsidRPr="00BB265D">
        <w:rPr>
          <w:rtl/>
        </w:rPr>
        <w:t>وبعضهم يغوصون له فيستخرجون اللؤلؤ. وهو أوّل من استخرج الدرّ من البحر.</w:t>
      </w:r>
    </w:p>
    <w:p w:rsidR="009E6576" w:rsidRPr="00BB265D" w:rsidRDefault="009E6576" w:rsidP="00393F8B">
      <w:pPr>
        <w:pStyle w:val="libNormal"/>
        <w:rPr>
          <w:rtl/>
        </w:rPr>
      </w:pPr>
      <w:r w:rsidRPr="00D7004D">
        <w:rPr>
          <w:rStyle w:val="libAlaemChar"/>
          <w:rtl/>
        </w:rPr>
        <w:t>(</w:t>
      </w:r>
      <w:r w:rsidRPr="00125393">
        <w:rPr>
          <w:rStyle w:val="libAieChar"/>
          <w:rtl/>
        </w:rPr>
        <w:t>وَآخَرِينَ مُقَرَّنِينَ فِي الْأَصْفادِ</w:t>
      </w:r>
      <w:r w:rsidRPr="00D7004D">
        <w:rPr>
          <w:rStyle w:val="libAlaemChar"/>
          <w:rtl/>
        </w:rPr>
        <w:t>)</w:t>
      </w:r>
      <w:r w:rsidRPr="00BB265D">
        <w:rPr>
          <w:rtl/>
        </w:rPr>
        <w:t xml:space="preserve"> عطف على «كلّ» داخل في حكم البدل.</w:t>
      </w:r>
      <w:r>
        <w:rPr>
          <w:rFonts w:hint="cs"/>
          <w:rtl/>
        </w:rPr>
        <w:t xml:space="preserve"> </w:t>
      </w:r>
      <w:r w:rsidRPr="00BB265D">
        <w:rPr>
          <w:rtl/>
        </w:rPr>
        <w:t>كأنّه فصّل الشياطين إلى عملة استعملهم في الأعمال الشاقّة كالبناء والغوص</w:t>
      </w:r>
      <w:r>
        <w:rPr>
          <w:rtl/>
        </w:rPr>
        <w:t xml:space="preserve">، </w:t>
      </w:r>
      <w:r w:rsidRPr="00BB265D">
        <w:rPr>
          <w:rtl/>
        </w:rPr>
        <w:t>ومردة قرن بعضهم مع بعض في السلاسل ليكفّوا عن الشرّ. وعن السدّي</w:t>
      </w:r>
      <w:r>
        <w:rPr>
          <w:rtl/>
        </w:rPr>
        <w:t xml:space="preserve">: </w:t>
      </w:r>
      <w:r w:rsidRPr="00BB265D">
        <w:rPr>
          <w:rtl/>
        </w:rPr>
        <w:t>كان يجمع أيديهم إلى أعناقهم مغلّلين في الأغلال. والصفد</w:t>
      </w:r>
      <w:r>
        <w:rPr>
          <w:rtl/>
        </w:rPr>
        <w:t xml:space="preserve">: </w:t>
      </w:r>
      <w:r w:rsidRPr="00BB265D">
        <w:rPr>
          <w:rtl/>
        </w:rPr>
        <w:t>هو القيد. وسمّي به العطاء</w:t>
      </w:r>
      <w:r>
        <w:rPr>
          <w:rtl/>
        </w:rPr>
        <w:t xml:space="preserve">، </w:t>
      </w:r>
      <w:r w:rsidRPr="00BB265D">
        <w:rPr>
          <w:rtl/>
        </w:rPr>
        <w:t>لأنّه يرتبط به المنعم عليه. وفرّقوا بين فعليهما</w:t>
      </w:r>
      <w:r>
        <w:rPr>
          <w:rtl/>
        </w:rPr>
        <w:t xml:space="preserve">، </w:t>
      </w:r>
      <w:r w:rsidRPr="00BB265D">
        <w:rPr>
          <w:rtl/>
        </w:rPr>
        <w:t>فقالوا</w:t>
      </w:r>
      <w:r>
        <w:rPr>
          <w:rtl/>
        </w:rPr>
        <w:t xml:space="preserve">: </w:t>
      </w:r>
      <w:r w:rsidRPr="00BB265D">
        <w:rPr>
          <w:rtl/>
        </w:rPr>
        <w:t>صفده قيّده</w:t>
      </w:r>
      <w:r>
        <w:rPr>
          <w:rtl/>
        </w:rPr>
        <w:t xml:space="preserve">، </w:t>
      </w:r>
      <w:r w:rsidRPr="00BB265D">
        <w:rPr>
          <w:rtl/>
        </w:rPr>
        <w:t>وأصفده أعطاه</w:t>
      </w:r>
      <w:r>
        <w:rPr>
          <w:rtl/>
        </w:rPr>
        <w:t xml:space="preserve">، </w:t>
      </w:r>
      <w:r w:rsidRPr="00BB265D">
        <w:rPr>
          <w:rtl/>
        </w:rPr>
        <w:t>كوعده وأوعده</w:t>
      </w:r>
      <w:r>
        <w:rPr>
          <w:rtl/>
        </w:rPr>
        <w:t xml:space="preserve">، </w:t>
      </w:r>
      <w:r w:rsidRPr="00BB265D">
        <w:rPr>
          <w:rtl/>
        </w:rPr>
        <w:t>فإنّ الهمزة تكون للسلب.</w:t>
      </w:r>
    </w:p>
    <w:p w:rsidR="009E6576" w:rsidRPr="00BB265D" w:rsidRDefault="009E6576" w:rsidP="00393F8B">
      <w:pPr>
        <w:pStyle w:val="libNormal"/>
        <w:rPr>
          <w:rtl/>
        </w:rPr>
      </w:pPr>
      <w:r w:rsidRPr="00D7004D">
        <w:rPr>
          <w:rStyle w:val="libAlaemChar"/>
          <w:rtl/>
        </w:rPr>
        <w:t>(</w:t>
      </w:r>
      <w:r w:rsidRPr="00125393">
        <w:rPr>
          <w:rStyle w:val="libAieChar"/>
          <w:rtl/>
        </w:rPr>
        <w:t>هذا</w:t>
      </w:r>
      <w:r w:rsidRPr="00D7004D">
        <w:rPr>
          <w:rStyle w:val="libAlaemChar"/>
          <w:rtl/>
        </w:rPr>
        <w:t>)</w:t>
      </w:r>
      <w:r w:rsidRPr="00BB265D">
        <w:rPr>
          <w:rtl/>
        </w:rPr>
        <w:t xml:space="preserve"> هذا الّذي أعطيناك </w:t>
      </w:r>
      <w:r w:rsidRPr="00D7004D">
        <w:rPr>
          <w:rStyle w:val="libAlaemChar"/>
          <w:rtl/>
        </w:rPr>
        <w:t>(</w:t>
      </w:r>
      <w:r w:rsidRPr="00125393">
        <w:rPr>
          <w:rStyle w:val="libAieChar"/>
          <w:rtl/>
        </w:rPr>
        <w:t>عَطاؤُنا</w:t>
      </w:r>
      <w:r w:rsidRPr="00D7004D">
        <w:rPr>
          <w:rStyle w:val="libAlaemChar"/>
          <w:rtl/>
        </w:rPr>
        <w:t>)</w:t>
      </w:r>
      <w:r w:rsidRPr="00BB265D">
        <w:rPr>
          <w:rtl/>
        </w:rPr>
        <w:t xml:space="preserve"> من الملك الّذي لا ينبغي لأحد من بعدك</w:t>
      </w:r>
      <w:r>
        <w:rPr>
          <w:rtl/>
        </w:rPr>
        <w:t xml:space="preserve">، </w:t>
      </w:r>
      <w:r w:rsidRPr="00BB265D">
        <w:rPr>
          <w:rtl/>
        </w:rPr>
        <w:t>والبسطة في المال والرجال وسائر المنال</w:t>
      </w:r>
      <w:r>
        <w:rPr>
          <w:rtl/>
        </w:rPr>
        <w:t xml:space="preserve">، </w:t>
      </w:r>
      <w:r w:rsidRPr="00BB265D">
        <w:rPr>
          <w:rtl/>
        </w:rPr>
        <w:t xml:space="preserve">والتسلّط على ما لم يسلّط به غيرك </w:t>
      </w:r>
      <w:r w:rsidRPr="00D7004D">
        <w:rPr>
          <w:rStyle w:val="libAlaemChar"/>
          <w:rtl/>
        </w:rPr>
        <w:t>(</w:t>
      </w:r>
      <w:r w:rsidRPr="00125393">
        <w:rPr>
          <w:rStyle w:val="libAieChar"/>
          <w:rtl/>
        </w:rPr>
        <w:t>فَامْنُنْ</w:t>
      </w:r>
      <w:r w:rsidRPr="00D7004D">
        <w:rPr>
          <w:rStyle w:val="libAlaemChar"/>
          <w:rtl/>
        </w:rPr>
        <w:t>)</w:t>
      </w:r>
      <w:r w:rsidRPr="00BB265D">
        <w:rPr>
          <w:rtl/>
        </w:rPr>
        <w:t xml:space="preserve"> فأعط من شئت. من المنّة</w:t>
      </w:r>
      <w:r>
        <w:rPr>
          <w:rtl/>
        </w:rPr>
        <w:t xml:space="preserve">، </w:t>
      </w:r>
      <w:r w:rsidRPr="00BB265D">
        <w:rPr>
          <w:rtl/>
        </w:rPr>
        <w:t xml:space="preserve">وهي العطاء. </w:t>
      </w:r>
      <w:r w:rsidRPr="00D7004D">
        <w:rPr>
          <w:rStyle w:val="libAlaemChar"/>
          <w:rtl/>
        </w:rPr>
        <w:t>(</w:t>
      </w:r>
      <w:r w:rsidRPr="00125393">
        <w:rPr>
          <w:rStyle w:val="libAieChar"/>
          <w:rtl/>
        </w:rPr>
        <w:t>أَوْ أَمْسِكْ</w:t>
      </w:r>
      <w:r w:rsidRPr="00D7004D">
        <w:rPr>
          <w:rStyle w:val="libAlaemChar"/>
          <w:rtl/>
        </w:rPr>
        <w:t>)</w:t>
      </w:r>
      <w:r w:rsidRPr="00BB265D">
        <w:rPr>
          <w:rtl/>
        </w:rPr>
        <w:t xml:space="preserve"> امنع من شئت </w:t>
      </w:r>
      <w:r w:rsidRPr="00D7004D">
        <w:rPr>
          <w:rStyle w:val="libAlaemChar"/>
          <w:rtl/>
        </w:rPr>
        <w:t>(</w:t>
      </w:r>
      <w:r w:rsidRPr="00125393">
        <w:rPr>
          <w:rStyle w:val="libAieChar"/>
          <w:rtl/>
        </w:rPr>
        <w:t>بِغَيْرِ حِسابٍ</w:t>
      </w:r>
      <w:r w:rsidRPr="00D7004D">
        <w:rPr>
          <w:rStyle w:val="libAlaemChar"/>
          <w:rtl/>
        </w:rPr>
        <w:t>)</w:t>
      </w:r>
      <w:r w:rsidRPr="00BB265D">
        <w:rPr>
          <w:rtl/>
        </w:rPr>
        <w:t xml:space="preserve"> حال من المستكن في الأمر</w:t>
      </w:r>
      <w:r>
        <w:rPr>
          <w:rtl/>
        </w:rPr>
        <w:t xml:space="preserve">، </w:t>
      </w:r>
      <w:r w:rsidRPr="00BB265D">
        <w:rPr>
          <w:rtl/>
        </w:rPr>
        <w:t>أي</w:t>
      </w:r>
      <w:r>
        <w:rPr>
          <w:rtl/>
        </w:rPr>
        <w:t xml:space="preserve">: </w:t>
      </w:r>
      <w:r w:rsidRPr="00BB265D">
        <w:rPr>
          <w:rtl/>
        </w:rPr>
        <w:t>غير محاسب على منّه وإمساكه</w:t>
      </w:r>
      <w:r>
        <w:rPr>
          <w:rtl/>
        </w:rPr>
        <w:t xml:space="preserve">، </w:t>
      </w:r>
      <w:r w:rsidRPr="00BB265D">
        <w:rPr>
          <w:rtl/>
        </w:rPr>
        <w:t>لتفويض التصرّف فيه إليك. أو حال من العطاء. أو صلة له</w:t>
      </w:r>
      <w:r>
        <w:rPr>
          <w:rtl/>
        </w:rPr>
        <w:t xml:space="preserve">، </w:t>
      </w:r>
      <w:r w:rsidRPr="00BB265D">
        <w:rPr>
          <w:rtl/>
        </w:rPr>
        <w:t>وما بينهما اعتراض. والمعنى</w:t>
      </w:r>
      <w:r>
        <w:rPr>
          <w:rtl/>
        </w:rPr>
        <w:t xml:space="preserve">: </w:t>
      </w:r>
      <w:r w:rsidRPr="00BB265D">
        <w:rPr>
          <w:rtl/>
        </w:rPr>
        <w:t>أنّه عطاء كثير لا يكاد يمكن حصره.</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الأنبياء</w:t>
      </w:r>
      <w:r>
        <w:rPr>
          <w:rtl/>
        </w:rPr>
        <w:t xml:space="preserve">: </w:t>
      </w:r>
      <w:r w:rsidRPr="00BB265D">
        <w:rPr>
          <w:rtl/>
        </w:rPr>
        <w:t>81.</w:t>
      </w:r>
    </w:p>
    <w:p w:rsidR="009E6576" w:rsidRPr="00BB265D" w:rsidRDefault="009E6576" w:rsidP="00393F8B">
      <w:pPr>
        <w:pStyle w:val="libNormal"/>
        <w:rPr>
          <w:rtl/>
        </w:rPr>
      </w:pPr>
      <w:r>
        <w:rPr>
          <w:rtl/>
        </w:rPr>
        <w:br w:type="page"/>
      </w:r>
      <w:r w:rsidRPr="00BB265D">
        <w:rPr>
          <w:rtl/>
        </w:rPr>
        <w:lastRenderedPageBreak/>
        <w:t>وقيل</w:t>
      </w:r>
      <w:r>
        <w:rPr>
          <w:rtl/>
        </w:rPr>
        <w:t xml:space="preserve">: </w:t>
      </w:r>
      <w:r w:rsidRPr="00BB265D">
        <w:rPr>
          <w:rtl/>
        </w:rPr>
        <w:t>الإشارة إلى تسخير الشياطين. والمعنى</w:t>
      </w:r>
      <w:r>
        <w:rPr>
          <w:rtl/>
        </w:rPr>
        <w:t xml:space="preserve">: </w:t>
      </w:r>
      <w:r w:rsidRPr="00BB265D">
        <w:rPr>
          <w:rtl/>
        </w:rPr>
        <w:t>هذا التسخير عطاؤنا</w:t>
      </w:r>
      <w:r>
        <w:rPr>
          <w:rtl/>
        </w:rPr>
        <w:t xml:space="preserve">، </w:t>
      </w:r>
      <w:r w:rsidRPr="00BB265D">
        <w:rPr>
          <w:rtl/>
        </w:rPr>
        <w:t>فامنن على من شئت من الشياطين بالإطلاق</w:t>
      </w:r>
      <w:r>
        <w:rPr>
          <w:rtl/>
        </w:rPr>
        <w:t xml:space="preserve">، </w:t>
      </w:r>
      <w:r w:rsidRPr="00BB265D">
        <w:rPr>
          <w:rtl/>
        </w:rPr>
        <w:t>وأمسك من شئت منهم في الوثاق بغير حساب</w:t>
      </w:r>
      <w:r>
        <w:rPr>
          <w:rtl/>
        </w:rPr>
        <w:t xml:space="preserve">، </w:t>
      </w:r>
      <w:r w:rsidRPr="00BB265D">
        <w:rPr>
          <w:rtl/>
        </w:rPr>
        <w:t>أي</w:t>
      </w:r>
      <w:r>
        <w:rPr>
          <w:rtl/>
        </w:rPr>
        <w:t xml:space="preserve">: </w:t>
      </w:r>
      <w:r w:rsidRPr="00BB265D">
        <w:rPr>
          <w:rtl/>
        </w:rPr>
        <w:t>لا حساب عليك في ذلك.</w:t>
      </w:r>
    </w:p>
    <w:p w:rsidR="009E6576" w:rsidRPr="00BB265D" w:rsidRDefault="009E6576" w:rsidP="00393F8B">
      <w:pPr>
        <w:pStyle w:val="libNormal"/>
        <w:rPr>
          <w:rtl/>
        </w:rPr>
      </w:pPr>
      <w:r w:rsidRPr="00D7004D">
        <w:rPr>
          <w:rStyle w:val="libAlaemChar"/>
          <w:rtl/>
        </w:rPr>
        <w:t>(</w:t>
      </w:r>
      <w:r w:rsidRPr="00125393">
        <w:rPr>
          <w:rStyle w:val="libAieChar"/>
          <w:rtl/>
        </w:rPr>
        <w:t>وَإِنَّ لَهُ عِنْدَنا لَزُلْفى</w:t>
      </w:r>
      <w:r w:rsidRPr="00D7004D">
        <w:rPr>
          <w:rStyle w:val="libAlaemChar"/>
          <w:rtl/>
        </w:rPr>
        <w:t>)</w:t>
      </w:r>
      <w:r w:rsidRPr="00BB265D">
        <w:rPr>
          <w:rtl/>
        </w:rPr>
        <w:t xml:space="preserve"> أي</w:t>
      </w:r>
      <w:r>
        <w:rPr>
          <w:rtl/>
        </w:rPr>
        <w:t xml:space="preserve">: </w:t>
      </w:r>
      <w:r w:rsidRPr="00BB265D">
        <w:rPr>
          <w:rtl/>
        </w:rPr>
        <w:t>منزلته القربى. وهي النعمة الدائمة الباقية في الآخرة</w:t>
      </w:r>
      <w:r>
        <w:rPr>
          <w:rtl/>
        </w:rPr>
        <w:t xml:space="preserve">، </w:t>
      </w:r>
      <w:r w:rsidRPr="00BB265D">
        <w:rPr>
          <w:rtl/>
        </w:rPr>
        <w:t xml:space="preserve">مع ما له من الملك العظيم في الدنيا </w:t>
      </w:r>
      <w:r w:rsidRPr="00D7004D">
        <w:rPr>
          <w:rStyle w:val="libAlaemChar"/>
          <w:rtl/>
        </w:rPr>
        <w:t>(</w:t>
      </w:r>
      <w:r w:rsidRPr="00125393">
        <w:rPr>
          <w:rStyle w:val="libAieChar"/>
          <w:rtl/>
        </w:rPr>
        <w:t>وَحُسْنَ مَآبٍ</w:t>
      </w:r>
      <w:r w:rsidRPr="00D7004D">
        <w:rPr>
          <w:rStyle w:val="libAlaemChar"/>
          <w:rtl/>
        </w:rPr>
        <w:t>)</w:t>
      </w:r>
      <w:r w:rsidRPr="00BB265D">
        <w:rPr>
          <w:rtl/>
        </w:rPr>
        <w:t xml:space="preserve"> وهو الجنّة.</w:t>
      </w:r>
    </w:p>
    <w:p w:rsidR="009E6576" w:rsidRPr="00BB265D" w:rsidRDefault="009E6576" w:rsidP="00393F8B">
      <w:pPr>
        <w:pStyle w:val="libNormal"/>
        <w:rPr>
          <w:rtl/>
        </w:rPr>
      </w:pPr>
      <w:r w:rsidRPr="00D7004D">
        <w:rPr>
          <w:rStyle w:val="libAlaemChar"/>
          <w:rtl/>
        </w:rPr>
        <w:t>(</w:t>
      </w:r>
      <w:r w:rsidRPr="00125393">
        <w:rPr>
          <w:rStyle w:val="libAieChar"/>
          <w:rtl/>
        </w:rPr>
        <w:t>وَاذْكُرْ عَبْدَنا أَيُّوبَ إِذْ نادى رَبَّهُ أَنِّي مَسَّنِيَ الشَّيْطانُ بِنُصْبٍ وَعَذابٍ (41) ارْكُضْ بِرِجْلِكَ هذا مُغْتَسَلٌ بارِدٌ وَشَرابٌ (42) وَوَهَبْنا لَهُ أَهْلَهُ وَمِثْلَهُمْ مَعَهُمْ رَحْمَةً مِنَّا وَذِكْرى لِأُولِي الْأَلْبابِ (43) وَخُذْ بِيَدِكَ ضِغْثاً فَاضْرِبْ بِهِ وَلا تَحْنَثْ إِنَّا وَجَدْناهُ صابِراً نِعْمَ الْعَبْدُ إِنَّهُ أَوَّابٌ (44)</w:t>
      </w:r>
      <w:r w:rsidRPr="00D7004D">
        <w:rPr>
          <w:rStyle w:val="libAlaemChar"/>
          <w:rtl/>
        </w:rPr>
        <w:t>)</w:t>
      </w:r>
    </w:p>
    <w:p w:rsidR="009E6576" w:rsidRPr="00BB265D" w:rsidRDefault="009E6576" w:rsidP="00393F8B">
      <w:pPr>
        <w:pStyle w:val="libNormal"/>
        <w:rPr>
          <w:rtl/>
        </w:rPr>
      </w:pPr>
      <w:r w:rsidRPr="00BB265D">
        <w:rPr>
          <w:rtl/>
        </w:rPr>
        <w:t xml:space="preserve">ثمّ ذكر سبحانه قصّة أيّوب </w:t>
      </w:r>
      <w:r w:rsidRPr="00D7004D">
        <w:rPr>
          <w:rStyle w:val="libAlaemChar"/>
          <w:rtl/>
        </w:rPr>
        <w:t>عليه‌السلام</w:t>
      </w:r>
      <w:r>
        <w:rPr>
          <w:rtl/>
        </w:rPr>
        <w:t xml:space="preserve">، </w:t>
      </w:r>
      <w:r w:rsidRPr="00BB265D">
        <w:rPr>
          <w:rtl/>
        </w:rPr>
        <w:t>فقال</w:t>
      </w:r>
      <w:r>
        <w:rPr>
          <w:rtl/>
        </w:rPr>
        <w:t xml:space="preserve">: </w:t>
      </w:r>
      <w:r w:rsidRPr="00D7004D">
        <w:rPr>
          <w:rStyle w:val="libAlaemChar"/>
          <w:rtl/>
        </w:rPr>
        <w:t>(</w:t>
      </w:r>
      <w:r w:rsidRPr="00125393">
        <w:rPr>
          <w:rStyle w:val="libAieChar"/>
          <w:rtl/>
        </w:rPr>
        <w:t>وَاذْكُرْ عَبْدَنا أَيُّوبَ</w:t>
      </w:r>
      <w:r w:rsidRPr="00D7004D">
        <w:rPr>
          <w:rStyle w:val="libAlaemChar"/>
          <w:rtl/>
        </w:rPr>
        <w:t>)</w:t>
      </w:r>
      <w:r w:rsidRPr="00BB265D">
        <w:rPr>
          <w:rtl/>
        </w:rPr>
        <w:t xml:space="preserve"> وهو ابن عيص بن رعوبك بن عنصو بن إسحاق صلوات الله عليهم. شرّفه سبحانه بإضافته إلى نفسه. وكان في زمن يعقوب بن إسحاق</w:t>
      </w:r>
      <w:r>
        <w:rPr>
          <w:rtl/>
        </w:rPr>
        <w:t xml:space="preserve">، </w:t>
      </w:r>
      <w:r w:rsidRPr="00BB265D">
        <w:rPr>
          <w:rtl/>
        </w:rPr>
        <w:t xml:space="preserve">وتزوّج ليا بنت يعقوب </w:t>
      </w:r>
      <w:r w:rsidRPr="00D7004D">
        <w:rPr>
          <w:rStyle w:val="libAlaemChar"/>
          <w:rtl/>
        </w:rPr>
        <w:t>عليه‌السلام</w:t>
      </w:r>
      <w:r w:rsidRPr="00BB265D">
        <w:rPr>
          <w:rtl/>
        </w:rPr>
        <w:t>. والمعنى</w:t>
      </w:r>
      <w:r>
        <w:rPr>
          <w:rtl/>
        </w:rPr>
        <w:t xml:space="preserve">: </w:t>
      </w:r>
      <w:r w:rsidRPr="00BB265D">
        <w:rPr>
          <w:rtl/>
        </w:rPr>
        <w:t>اذكر يا محمّد حال أيّوب في الصبر على الشدائد واقتد به.</w:t>
      </w:r>
    </w:p>
    <w:p w:rsidR="009E6576" w:rsidRPr="00BB265D" w:rsidRDefault="009E6576" w:rsidP="00393F8B">
      <w:pPr>
        <w:pStyle w:val="libNormal"/>
        <w:rPr>
          <w:rtl/>
        </w:rPr>
      </w:pPr>
      <w:r w:rsidRPr="00D7004D">
        <w:rPr>
          <w:rStyle w:val="libAlaemChar"/>
          <w:rtl/>
        </w:rPr>
        <w:t>(</w:t>
      </w:r>
      <w:r w:rsidRPr="00125393">
        <w:rPr>
          <w:rStyle w:val="libAieChar"/>
          <w:rtl/>
        </w:rPr>
        <w:t>إِذْ نادى رَبَّهُ</w:t>
      </w:r>
      <w:r w:rsidRPr="00D7004D">
        <w:rPr>
          <w:rStyle w:val="libAlaemChar"/>
          <w:rtl/>
        </w:rPr>
        <w:t>)</w:t>
      </w:r>
      <w:r w:rsidRPr="00BB265D">
        <w:rPr>
          <w:rtl/>
        </w:rPr>
        <w:t xml:space="preserve"> بدل اشتمال من «عبدنا»</w:t>
      </w:r>
      <w:r>
        <w:rPr>
          <w:rtl/>
        </w:rPr>
        <w:t>، و «</w:t>
      </w:r>
      <w:r w:rsidRPr="00BB265D">
        <w:rPr>
          <w:rtl/>
        </w:rPr>
        <w:t>أيّوب» عطف بيان له</w:t>
      </w:r>
      <w:r>
        <w:rPr>
          <w:rtl/>
        </w:rPr>
        <w:t xml:space="preserve">، </w:t>
      </w:r>
      <w:r w:rsidRPr="00BB265D">
        <w:rPr>
          <w:rtl/>
        </w:rPr>
        <w:t>أي</w:t>
      </w:r>
      <w:r>
        <w:rPr>
          <w:rtl/>
        </w:rPr>
        <w:t xml:space="preserve">: </w:t>
      </w:r>
      <w:r w:rsidRPr="00BB265D">
        <w:rPr>
          <w:rtl/>
        </w:rPr>
        <w:t>اذكر حين دعا أيّوب ربّه رافعا صوته يقول</w:t>
      </w:r>
      <w:r>
        <w:rPr>
          <w:rtl/>
        </w:rPr>
        <w:t xml:space="preserve">: </w:t>
      </w:r>
      <w:r w:rsidRPr="00BB265D">
        <w:rPr>
          <w:rtl/>
        </w:rPr>
        <w:t>يا ربّ</w:t>
      </w:r>
      <w:r>
        <w:rPr>
          <w:rtl/>
        </w:rPr>
        <w:t xml:space="preserve">، </w:t>
      </w:r>
      <w:r w:rsidRPr="00BB265D">
        <w:rPr>
          <w:rtl/>
        </w:rPr>
        <w:t>لأنّ النداء هو الدعاء بطريقة</w:t>
      </w:r>
      <w:r>
        <w:rPr>
          <w:rtl/>
        </w:rPr>
        <w:t xml:space="preserve">: </w:t>
      </w:r>
      <w:r w:rsidRPr="00BB265D">
        <w:rPr>
          <w:rtl/>
        </w:rPr>
        <w:t xml:space="preserve">يا فلان </w:t>
      </w:r>
      <w:r w:rsidRPr="00D7004D">
        <w:rPr>
          <w:rStyle w:val="libAlaemChar"/>
          <w:rtl/>
        </w:rPr>
        <w:t>(</w:t>
      </w:r>
      <w:r w:rsidRPr="00125393">
        <w:rPr>
          <w:rStyle w:val="libAieChar"/>
          <w:rtl/>
        </w:rPr>
        <w:t>أَنِّي مَسَّنِيَ</w:t>
      </w:r>
      <w:r w:rsidRPr="00D7004D">
        <w:rPr>
          <w:rStyle w:val="libAlaemChar"/>
          <w:rtl/>
        </w:rPr>
        <w:t>)</w:t>
      </w:r>
      <w:r w:rsidRPr="00BB265D">
        <w:rPr>
          <w:rtl/>
        </w:rPr>
        <w:t xml:space="preserve"> بأنّي مسّني. وقرأ حمزة بإسكان الياء وإسقاطها في الوصل.</w:t>
      </w:r>
    </w:p>
    <w:p w:rsidR="009E6576" w:rsidRPr="00BB265D" w:rsidRDefault="009E6576" w:rsidP="00393F8B">
      <w:pPr>
        <w:pStyle w:val="libNormal"/>
        <w:rPr>
          <w:rtl/>
        </w:rPr>
      </w:pPr>
      <w:r w:rsidRPr="00D7004D">
        <w:rPr>
          <w:rStyle w:val="libAlaemChar"/>
          <w:rtl/>
        </w:rPr>
        <w:t>(</w:t>
      </w:r>
      <w:r w:rsidRPr="00125393">
        <w:rPr>
          <w:rStyle w:val="libAieChar"/>
          <w:rtl/>
        </w:rPr>
        <w:t>الشَّيْطانُ بِنُصْبٍ</w:t>
      </w:r>
      <w:r w:rsidRPr="00D7004D">
        <w:rPr>
          <w:rStyle w:val="libAlaemChar"/>
          <w:rtl/>
        </w:rPr>
        <w:t>)</w:t>
      </w:r>
      <w:r w:rsidRPr="00BB265D">
        <w:rPr>
          <w:rtl/>
        </w:rPr>
        <w:t xml:space="preserve"> بتعب ومشقّة. وقرأ يعقوب</w:t>
      </w:r>
      <w:r>
        <w:rPr>
          <w:rtl/>
        </w:rPr>
        <w:t xml:space="preserve">: </w:t>
      </w:r>
      <w:r w:rsidRPr="00BB265D">
        <w:rPr>
          <w:rtl/>
        </w:rPr>
        <w:t>بنصب بفتحتين. والباقون بضمّ النون وسكون الصاد</w:t>
      </w:r>
      <w:r>
        <w:rPr>
          <w:rtl/>
        </w:rPr>
        <w:t xml:space="preserve">، </w:t>
      </w:r>
      <w:r w:rsidRPr="00BB265D">
        <w:rPr>
          <w:rtl/>
        </w:rPr>
        <w:t xml:space="preserve">كالرشد والرشد. وهما مترادفان. </w:t>
      </w:r>
      <w:r w:rsidRPr="00D7004D">
        <w:rPr>
          <w:rStyle w:val="libAlaemChar"/>
          <w:rtl/>
        </w:rPr>
        <w:t>(</w:t>
      </w:r>
      <w:r w:rsidRPr="00125393">
        <w:rPr>
          <w:rStyle w:val="libAieChar"/>
          <w:rtl/>
        </w:rPr>
        <w:t>وَعَذابٍ</w:t>
      </w:r>
      <w:r w:rsidRPr="00D7004D">
        <w:rPr>
          <w:rStyle w:val="libAlaemChar"/>
          <w:rtl/>
        </w:rPr>
        <w:t>)</w:t>
      </w:r>
      <w:r w:rsidRPr="00BB265D">
        <w:rPr>
          <w:rtl/>
        </w:rPr>
        <w:t xml:space="preserve"> وألم. وهذا حكاية لكلامه الّذي ناداه به</w:t>
      </w:r>
      <w:r>
        <w:rPr>
          <w:rtl/>
        </w:rPr>
        <w:t xml:space="preserve">، </w:t>
      </w:r>
      <w:r w:rsidRPr="00BB265D">
        <w:rPr>
          <w:rtl/>
        </w:rPr>
        <w:t>ولولا هي لقال</w:t>
      </w:r>
      <w:r>
        <w:rPr>
          <w:rtl/>
        </w:rPr>
        <w:t xml:space="preserve">: </w:t>
      </w:r>
      <w:r w:rsidRPr="00BB265D">
        <w:rPr>
          <w:rtl/>
        </w:rPr>
        <w:t>إنّه مسّه.</w:t>
      </w:r>
    </w:p>
    <w:p w:rsidR="009E6576" w:rsidRPr="00BB265D" w:rsidRDefault="009E6576" w:rsidP="00393F8B">
      <w:pPr>
        <w:pStyle w:val="libNormal"/>
        <w:rPr>
          <w:rtl/>
        </w:rPr>
      </w:pPr>
      <w:r>
        <w:rPr>
          <w:rtl/>
        </w:rPr>
        <w:br w:type="page"/>
      </w:r>
      <w:r w:rsidRPr="00BB265D">
        <w:rPr>
          <w:rtl/>
        </w:rPr>
        <w:lastRenderedPageBreak/>
        <w:t>والمراد من تعبه وألمه مرضه</w:t>
      </w:r>
      <w:r>
        <w:rPr>
          <w:rtl/>
        </w:rPr>
        <w:t xml:space="preserve">، </w:t>
      </w:r>
      <w:r w:rsidRPr="00BB265D">
        <w:rPr>
          <w:rtl/>
        </w:rPr>
        <w:t xml:space="preserve">وما كان يقاسي فيه من أنواع الوصب </w:t>
      </w:r>
      <w:r w:rsidRPr="00D736D6">
        <w:rPr>
          <w:rStyle w:val="libFootnotenumChar"/>
          <w:rtl/>
        </w:rPr>
        <w:t>(1)</w:t>
      </w:r>
      <w:r>
        <w:rPr>
          <w:rtl/>
        </w:rPr>
        <w:t>.</w:t>
      </w:r>
      <w:r>
        <w:rPr>
          <w:rFonts w:hint="cs"/>
          <w:rtl/>
        </w:rPr>
        <w:t xml:space="preserve"> </w:t>
      </w:r>
      <w:r w:rsidRPr="00BB265D">
        <w:rPr>
          <w:rtl/>
        </w:rPr>
        <w:t>وقيل</w:t>
      </w:r>
      <w:r>
        <w:rPr>
          <w:rtl/>
        </w:rPr>
        <w:t xml:space="preserve">: </w:t>
      </w:r>
      <w:r w:rsidRPr="00BB265D">
        <w:rPr>
          <w:rtl/>
        </w:rPr>
        <w:t>النصب الضرّ في البدن</w:t>
      </w:r>
      <w:r>
        <w:rPr>
          <w:rtl/>
        </w:rPr>
        <w:t xml:space="preserve">، </w:t>
      </w:r>
      <w:r w:rsidRPr="00BB265D">
        <w:rPr>
          <w:rtl/>
        </w:rPr>
        <w:t>والعذاب في ذهاب الأهل والمال.</w:t>
      </w:r>
    </w:p>
    <w:p w:rsidR="009E6576" w:rsidRPr="00BB265D" w:rsidRDefault="009E6576" w:rsidP="00393F8B">
      <w:pPr>
        <w:pStyle w:val="libNormal"/>
        <w:rPr>
          <w:rtl/>
        </w:rPr>
      </w:pPr>
      <w:r w:rsidRPr="00BB265D">
        <w:rPr>
          <w:rtl/>
        </w:rPr>
        <w:t>وإنّما نسبه إلى الشيطان</w:t>
      </w:r>
      <w:r>
        <w:rPr>
          <w:rtl/>
        </w:rPr>
        <w:t>،</w:t>
      </w:r>
      <w:r w:rsidRPr="009E05E2">
        <w:rPr>
          <w:rtl/>
        </w:rPr>
        <w:t xml:space="preserve"> </w:t>
      </w:r>
      <w:r w:rsidRPr="00BB265D">
        <w:rPr>
          <w:rtl/>
        </w:rPr>
        <w:t>ل</w:t>
      </w:r>
      <w:r>
        <w:rPr>
          <w:rFonts w:hint="cs"/>
          <w:rtl/>
        </w:rPr>
        <w:t>ـ</w:t>
      </w:r>
      <w:r w:rsidRPr="00BB265D">
        <w:rPr>
          <w:rtl/>
        </w:rPr>
        <w:t>ما كان يوسوس به إليه في مرضه من تعظيم ما نزل به من البلاء</w:t>
      </w:r>
      <w:r>
        <w:rPr>
          <w:rtl/>
        </w:rPr>
        <w:t xml:space="preserve">، </w:t>
      </w:r>
      <w:r w:rsidRPr="00BB265D">
        <w:rPr>
          <w:rtl/>
        </w:rPr>
        <w:t>ويغريه على الجزع</w:t>
      </w:r>
      <w:r>
        <w:rPr>
          <w:rtl/>
        </w:rPr>
        <w:t xml:space="preserve">، </w:t>
      </w:r>
      <w:r w:rsidRPr="00BB265D">
        <w:rPr>
          <w:rtl/>
        </w:rPr>
        <w:t>فالتجأ إلى الله سبحانه في أن يكفيه ذلك بكشف البلاء</w:t>
      </w:r>
      <w:r>
        <w:rPr>
          <w:rtl/>
        </w:rPr>
        <w:t xml:space="preserve">، </w:t>
      </w:r>
      <w:r w:rsidRPr="00BB265D">
        <w:rPr>
          <w:rtl/>
        </w:rPr>
        <w:t>أو بالتوفيق في دفعه وردّه بالصبر الجميل.</w:t>
      </w:r>
    </w:p>
    <w:p w:rsidR="009E6576" w:rsidRPr="00BB265D" w:rsidRDefault="009E6576" w:rsidP="00393F8B">
      <w:pPr>
        <w:pStyle w:val="libNormal"/>
        <w:rPr>
          <w:rtl/>
        </w:rPr>
      </w:pPr>
      <w:r w:rsidRPr="00BB265D">
        <w:rPr>
          <w:rtl/>
        </w:rPr>
        <w:t>وعن مقاتل</w:t>
      </w:r>
      <w:r>
        <w:rPr>
          <w:rtl/>
        </w:rPr>
        <w:t xml:space="preserve">: </w:t>
      </w:r>
      <w:r w:rsidRPr="00BB265D">
        <w:rPr>
          <w:rtl/>
        </w:rPr>
        <w:t>يوسوسه بأن طال مرضك</w:t>
      </w:r>
      <w:r>
        <w:rPr>
          <w:rtl/>
        </w:rPr>
        <w:t xml:space="preserve">، </w:t>
      </w:r>
      <w:r w:rsidRPr="00BB265D">
        <w:rPr>
          <w:rtl/>
        </w:rPr>
        <w:t>ولا يرحمك ربّك.</w:t>
      </w:r>
    </w:p>
    <w:p w:rsidR="009E6576" w:rsidRPr="00BB265D" w:rsidRDefault="009E6576" w:rsidP="00393F8B">
      <w:pPr>
        <w:pStyle w:val="libNormal"/>
        <w:rPr>
          <w:rtl/>
        </w:rPr>
      </w:pPr>
      <w:r w:rsidRPr="00BB265D">
        <w:rPr>
          <w:rtl/>
        </w:rPr>
        <w:t>وقيل</w:t>
      </w:r>
      <w:r>
        <w:rPr>
          <w:rtl/>
        </w:rPr>
        <w:t xml:space="preserve">: </w:t>
      </w:r>
      <w:r w:rsidRPr="00BB265D">
        <w:rPr>
          <w:rtl/>
        </w:rPr>
        <w:t>بأن يذكّره ما كان فيه من نعم الله</w:t>
      </w:r>
      <w:r>
        <w:rPr>
          <w:rtl/>
        </w:rPr>
        <w:t xml:space="preserve">، </w:t>
      </w:r>
      <w:r w:rsidRPr="00BB265D">
        <w:rPr>
          <w:rtl/>
        </w:rPr>
        <w:t>من الأهل والولد والمال</w:t>
      </w:r>
      <w:r>
        <w:rPr>
          <w:rtl/>
        </w:rPr>
        <w:t xml:space="preserve">، </w:t>
      </w:r>
      <w:r w:rsidRPr="00BB265D">
        <w:rPr>
          <w:rtl/>
        </w:rPr>
        <w:t>ليزلّه بذلك.</w:t>
      </w:r>
    </w:p>
    <w:p w:rsidR="009E6576" w:rsidRPr="00BB265D" w:rsidRDefault="009E6576" w:rsidP="00393F8B">
      <w:pPr>
        <w:pStyle w:val="libNormal"/>
        <w:rPr>
          <w:rtl/>
        </w:rPr>
      </w:pPr>
      <w:r w:rsidRPr="00BB265D">
        <w:rPr>
          <w:rtl/>
        </w:rPr>
        <w:t>وقيل</w:t>
      </w:r>
      <w:r>
        <w:rPr>
          <w:rtl/>
        </w:rPr>
        <w:t xml:space="preserve">: </w:t>
      </w:r>
      <w:r w:rsidRPr="00BB265D">
        <w:rPr>
          <w:rtl/>
        </w:rPr>
        <w:t>اشتدّ مرضه حتّى تجنّبه الناس</w:t>
      </w:r>
      <w:r>
        <w:rPr>
          <w:rtl/>
        </w:rPr>
        <w:t xml:space="preserve">، </w:t>
      </w:r>
      <w:r w:rsidRPr="00BB265D">
        <w:rPr>
          <w:rtl/>
        </w:rPr>
        <w:t>فوسوس الشيطان إلى الناس أن يستقذروه</w:t>
      </w:r>
      <w:r>
        <w:rPr>
          <w:rtl/>
        </w:rPr>
        <w:t xml:space="preserve">، </w:t>
      </w:r>
      <w:r w:rsidRPr="00BB265D">
        <w:rPr>
          <w:rtl/>
        </w:rPr>
        <w:t>ويخرجوه من بين أيديهم</w:t>
      </w:r>
      <w:r>
        <w:rPr>
          <w:rtl/>
        </w:rPr>
        <w:t xml:space="preserve">، </w:t>
      </w:r>
      <w:r w:rsidRPr="00BB265D">
        <w:rPr>
          <w:rtl/>
        </w:rPr>
        <w:t>ويمنعوا امرأته الّتي تخدمه أن تدخل عليه.</w:t>
      </w:r>
    </w:p>
    <w:p w:rsidR="009E6576" w:rsidRPr="00BB265D" w:rsidRDefault="009E6576" w:rsidP="00393F8B">
      <w:pPr>
        <w:pStyle w:val="libNormal"/>
        <w:rPr>
          <w:rtl/>
        </w:rPr>
      </w:pPr>
      <w:r w:rsidRPr="00BB265D">
        <w:rPr>
          <w:rtl/>
        </w:rPr>
        <w:t>فكان أيّوب يتأذّى بذلك ويتألّم منه</w:t>
      </w:r>
      <w:r>
        <w:rPr>
          <w:rtl/>
        </w:rPr>
        <w:t xml:space="preserve">، </w:t>
      </w:r>
      <w:r w:rsidRPr="00BB265D">
        <w:rPr>
          <w:rtl/>
        </w:rPr>
        <w:t>ولم يشك الألم الّذي كان من أمر الله تعالى.</w:t>
      </w:r>
      <w:r>
        <w:rPr>
          <w:rFonts w:hint="cs"/>
          <w:rtl/>
        </w:rPr>
        <w:t xml:space="preserve"> </w:t>
      </w:r>
      <w:r w:rsidRPr="00BB265D">
        <w:rPr>
          <w:rtl/>
        </w:rPr>
        <w:t xml:space="preserve">روي عن أبي عبد الله </w:t>
      </w:r>
      <w:r w:rsidRPr="00D7004D">
        <w:rPr>
          <w:rStyle w:val="libAlaemChar"/>
          <w:rtl/>
        </w:rPr>
        <w:t>عليه‌السلام</w:t>
      </w:r>
      <w:r>
        <w:rPr>
          <w:rtl/>
        </w:rPr>
        <w:t xml:space="preserve">: </w:t>
      </w:r>
      <w:r w:rsidRPr="00BB265D">
        <w:rPr>
          <w:rtl/>
        </w:rPr>
        <w:t>أنّه دام ذلك سبع سنين.</w:t>
      </w:r>
    </w:p>
    <w:p w:rsidR="009E6576" w:rsidRPr="00BB265D" w:rsidRDefault="009E6576" w:rsidP="00393F8B">
      <w:pPr>
        <w:pStyle w:val="libNormal"/>
        <w:rPr>
          <w:rtl/>
        </w:rPr>
      </w:pPr>
      <w:r w:rsidRPr="00BB265D">
        <w:rPr>
          <w:rtl/>
        </w:rPr>
        <w:t>وقالت الاماميّة</w:t>
      </w:r>
      <w:r>
        <w:rPr>
          <w:rtl/>
        </w:rPr>
        <w:t xml:space="preserve">: </w:t>
      </w:r>
      <w:r w:rsidRPr="00BB265D">
        <w:rPr>
          <w:rtl/>
        </w:rPr>
        <w:t>إنّه لا يجوز أن يكون بصفة يستقذره الناس عليها</w:t>
      </w:r>
      <w:r>
        <w:rPr>
          <w:rtl/>
        </w:rPr>
        <w:t xml:space="preserve">، </w:t>
      </w:r>
      <w:r w:rsidRPr="00BB265D">
        <w:rPr>
          <w:rtl/>
        </w:rPr>
        <w:t>لأنّ في ذلك تنفيرا. وأمّا المرض والفقر وذهاب الأهل فيجوز أن يمتحنه الله بذلك.</w:t>
      </w:r>
    </w:p>
    <w:p w:rsidR="009E6576" w:rsidRPr="00BB265D" w:rsidRDefault="009E6576" w:rsidP="00393F8B">
      <w:pPr>
        <w:pStyle w:val="libNormal"/>
        <w:rPr>
          <w:rtl/>
        </w:rPr>
      </w:pPr>
      <w:r w:rsidRPr="00BB265D">
        <w:rPr>
          <w:rtl/>
        </w:rPr>
        <w:t>فأجاب الله تعالى دعاءه وقال</w:t>
      </w:r>
      <w:r>
        <w:rPr>
          <w:rtl/>
        </w:rPr>
        <w:t xml:space="preserve">: </w:t>
      </w:r>
      <w:r w:rsidRPr="00D7004D">
        <w:rPr>
          <w:rStyle w:val="libAlaemChar"/>
          <w:rtl/>
        </w:rPr>
        <w:t>(</w:t>
      </w:r>
      <w:r w:rsidRPr="00125393">
        <w:rPr>
          <w:rStyle w:val="libAieChar"/>
          <w:rtl/>
        </w:rPr>
        <w:t>ارْكُضْ بِرِجْلِكَ</w:t>
      </w:r>
      <w:r w:rsidRPr="00D7004D">
        <w:rPr>
          <w:rStyle w:val="libAlaemChar"/>
          <w:rtl/>
        </w:rPr>
        <w:t>)</w:t>
      </w:r>
      <w:r w:rsidRPr="00BB265D">
        <w:rPr>
          <w:rtl/>
        </w:rPr>
        <w:t xml:space="preserve"> اضرب برجلك الأرض.</w:t>
      </w:r>
    </w:p>
    <w:p w:rsidR="009E6576" w:rsidRPr="00BB265D" w:rsidRDefault="009E6576" w:rsidP="00393F8B">
      <w:pPr>
        <w:pStyle w:val="libNormal"/>
        <w:rPr>
          <w:rtl/>
        </w:rPr>
      </w:pPr>
      <w:r w:rsidRPr="00BB265D">
        <w:rPr>
          <w:rtl/>
        </w:rPr>
        <w:t>فضربها</w:t>
      </w:r>
      <w:r>
        <w:rPr>
          <w:rtl/>
        </w:rPr>
        <w:t xml:space="preserve">، </w:t>
      </w:r>
      <w:r w:rsidRPr="00BB265D">
        <w:rPr>
          <w:rtl/>
        </w:rPr>
        <w:t>فنبعت عين. فقيل له</w:t>
      </w:r>
      <w:r>
        <w:rPr>
          <w:rtl/>
        </w:rPr>
        <w:t xml:space="preserve">: </w:t>
      </w:r>
      <w:r w:rsidRPr="00D7004D">
        <w:rPr>
          <w:rStyle w:val="libAlaemChar"/>
          <w:rtl/>
        </w:rPr>
        <w:t>(</w:t>
      </w:r>
      <w:r w:rsidRPr="00125393">
        <w:rPr>
          <w:rStyle w:val="libAieChar"/>
          <w:rtl/>
        </w:rPr>
        <w:t>هذا</w:t>
      </w:r>
      <w:r w:rsidRPr="00D7004D">
        <w:rPr>
          <w:rStyle w:val="libAlaemChar"/>
          <w:rtl/>
        </w:rPr>
        <w:t>)</w:t>
      </w:r>
      <w:r w:rsidRPr="00BB265D">
        <w:rPr>
          <w:rtl/>
        </w:rPr>
        <w:t xml:space="preserve"> هذا الموضع </w:t>
      </w:r>
      <w:r w:rsidRPr="00D7004D">
        <w:rPr>
          <w:rStyle w:val="libAlaemChar"/>
          <w:rtl/>
        </w:rPr>
        <w:t>(</w:t>
      </w:r>
      <w:r w:rsidRPr="00125393">
        <w:rPr>
          <w:rStyle w:val="libAieChar"/>
          <w:rtl/>
        </w:rPr>
        <w:t>مُغْتَسَلٌ بارِدٌ وَشَرابٌ</w:t>
      </w:r>
      <w:r w:rsidRPr="00D7004D">
        <w:rPr>
          <w:rStyle w:val="libAlaemChar"/>
          <w:rtl/>
        </w:rPr>
        <w:t>)</w:t>
      </w:r>
      <w:r w:rsidRPr="00BB265D">
        <w:rPr>
          <w:rtl/>
        </w:rPr>
        <w:t xml:space="preserve"> فتغتسل به وتشرب منه</w:t>
      </w:r>
      <w:r>
        <w:rPr>
          <w:rtl/>
        </w:rPr>
        <w:t xml:space="preserve">، </w:t>
      </w:r>
      <w:r w:rsidRPr="00BB265D">
        <w:rPr>
          <w:rtl/>
        </w:rPr>
        <w:t>فيبرأ باطنك وظاهرك.</w:t>
      </w:r>
    </w:p>
    <w:p w:rsidR="009E6576" w:rsidRPr="00BB265D" w:rsidRDefault="009E6576" w:rsidP="00393F8B">
      <w:pPr>
        <w:pStyle w:val="libNormal"/>
        <w:rPr>
          <w:rtl/>
        </w:rPr>
      </w:pPr>
      <w:r w:rsidRPr="00BB265D">
        <w:rPr>
          <w:rtl/>
        </w:rPr>
        <w:t>وقيل</w:t>
      </w:r>
      <w:r>
        <w:rPr>
          <w:rtl/>
        </w:rPr>
        <w:t xml:space="preserve">: </w:t>
      </w:r>
      <w:r w:rsidRPr="00BB265D">
        <w:rPr>
          <w:rtl/>
        </w:rPr>
        <w:t>نبعت له عينان</w:t>
      </w:r>
      <w:r>
        <w:rPr>
          <w:rtl/>
        </w:rPr>
        <w:t xml:space="preserve">: </w:t>
      </w:r>
      <w:r w:rsidRPr="00BB265D">
        <w:rPr>
          <w:rtl/>
        </w:rPr>
        <w:t>حارّة وباردة</w:t>
      </w:r>
      <w:r>
        <w:rPr>
          <w:rtl/>
        </w:rPr>
        <w:t xml:space="preserve">، </w:t>
      </w:r>
      <w:r w:rsidRPr="00BB265D">
        <w:rPr>
          <w:rtl/>
        </w:rPr>
        <w:t>فاغتسل من الحارّة وشرب من الباردة</w:t>
      </w:r>
      <w:r>
        <w:rPr>
          <w:rtl/>
        </w:rPr>
        <w:t xml:space="preserve">، </w:t>
      </w:r>
      <w:r w:rsidRPr="00BB265D">
        <w:rPr>
          <w:rtl/>
        </w:rPr>
        <w:t>فذهب الداء من ظاهره وباطنه بإذن الله تعالى.</w:t>
      </w:r>
    </w:p>
    <w:p w:rsidR="009E6576" w:rsidRPr="00BB265D" w:rsidRDefault="009E6576" w:rsidP="00393F8B">
      <w:pPr>
        <w:pStyle w:val="libNormal"/>
        <w:rPr>
          <w:rtl/>
        </w:rPr>
      </w:pPr>
      <w:r w:rsidRPr="00BB265D">
        <w:rPr>
          <w:rtl/>
        </w:rPr>
        <w:t>وقيل</w:t>
      </w:r>
      <w:r>
        <w:rPr>
          <w:rtl/>
        </w:rPr>
        <w:t xml:space="preserve">: </w:t>
      </w:r>
      <w:r w:rsidRPr="00BB265D">
        <w:rPr>
          <w:rtl/>
        </w:rPr>
        <w:t>ضرب برجله اليمنى فنبعت عين حارّة فاغتسل منها</w:t>
      </w:r>
      <w:r>
        <w:rPr>
          <w:rtl/>
        </w:rPr>
        <w:t xml:space="preserve">، </w:t>
      </w:r>
      <w:r w:rsidRPr="00BB265D">
        <w:rPr>
          <w:rtl/>
        </w:rPr>
        <w:t>ثمّ باليسرى فنبعت باردة فشرب منها.</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الوصب</w:t>
      </w:r>
      <w:r>
        <w:rPr>
          <w:rtl/>
        </w:rPr>
        <w:t xml:space="preserve">: </w:t>
      </w:r>
      <w:r w:rsidRPr="00BB265D">
        <w:rPr>
          <w:rtl/>
        </w:rPr>
        <w:t>المرض</w:t>
      </w:r>
      <w:r>
        <w:rPr>
          <w:rtl/>
        </w:rPr>
        <w:t xml:space="preserve">، </w:t>
      </w:r>
      <w:r w:rsidRPr="00BB265D">
        <w:rPr>
          <w:rtl/>
        </w:rPr>
        <w:t>والوجع الدائم</w:t>
      </w:r>
      <w:r>
        <w:rPr>
          <w:rtl/>
        </w:rPr>
        <w:t xml:space="preserve">، </w:t>
      </w:r>
      <w:r w:rsidRPr="00BB265D">
        <w:rPr>
          <w:rtl/>
        </w:rPr>
        <w:t>ونحول الجسم.</w:t>
      </w:r>
    </w:p>
    <w:p w:rsidR="009E6576" w:rsidRPr="00BB265D" w:rsidRDefault="009E6576" w:rsidP="00393F8B">
      <w:pPr>
        <w:pStyle w:val="libNormal"/>
        <w:rPr>
          <w:rtl/>
        </w:rPr>
      </w:pPr>
      <w:r>
        <w:rPr>
          <w:rtl/>
        </w:rPr>
        <w:br w:type="page"/>
      </w:r>
      <w:r w:rsidRPr="00D7004D">
        <w:rPr>
          <w:rStyle w:val="libAlaemChar"/>
          <w:rtl/>
        </w:rPr>
        <w:lastRenderedPageBreak/>
        <w:t>(</w:t>
      </w:r>
      <w:r w:rsidRPr="00125393">
        <w:rPr>
          <w:rStyle w:val="libAieChar"/>
          <w:rtl/>
        </w:rPr>
        <w:t>وَوَهَبْنا لَهُ أَهْلَهُ</w:t>
      </w:r>
      <w:r w:rsidRPr="00D7004D">
        <w:rPr>
          <w:rStyle w:val="libAlaemChar"/>
          <w:rtl/>
        </w:rPr>
        <w:t>)</w:t>
      </w:r>
      <w:r w:rsidRPr="00BB265D">
        <w:rPr>
          <w:rtl/>
        </w:rPr>
        <w:t xml:space="preserve"> بأن أحييناهم بعد موتهم </w:t>
      </w:r>
      <w:r w:rsidRPr="00D7004D">
        <w:rPr>
          <w:rStyle w:val="libAlaemChar"/>
          <w:rtl/>
        </w:rPr>
        <w:t>(</w:t>
      </w:r>
      <w:r w:rsidRPr="00125393">
        <w:rPr>
          <w:rStyle w:val="libAieChar"/>
          <w:rtl/>
        </w:rPr>
        <w:t>وَمِثْلَهُمْ مَعَهُمْ</w:t>
      </w:r>
      <w:r w:rsidRPr="00D7004D">
        <w:rPr>
          <w:rStyle w:val="libAlaemChar"/>
          <w:rtl/>
        </w:rPr>
        <w:t>)</w:t>
      </w:r>
      <w:r w:rsidRPr="00BB265D">
        <w:rPr>
          <w:rtl/>
        </w:rPr>
        <w:t xml:space="preserve"> حتّى كان له ضعف ما كان.</w:t>
      </w:r>
    </w:p>
    <w:p w:rsidR="009E6576" w:rsidRPr="00BB265D" w:rsidRDefault="009E6576" w:rsidP="00393F8B">
      <w:pPr>
        <w:pStyle w:val="libNormal"/>
        <w:rPr>
          <w:rtl/>
        </w:rPr>
      </w:pPr>
      <w:r w:rsidRPr="00BB265D">
        <w:rPr>
          <w:rtl/>
        </w:rPr>
        <w:t xml:space="preserve">وعن أبي عبد الله </w:t>
      </w:r>
      <w:r w:rsidRPr="00D7004D">
        <w:rPr>
          <w:rStyle w:val="libAlaemChar"/>
          <w:rtl/>
        </w:rPr>
        <w:t>عليه‌السلام</w:t>
      </w:r>
      <w:r>
        <w:rPr>
          <w:rtl/>
        </w:rPr>
        <w:t xml:space="preserve">: </w:t>
      </w:r>
      <w:r w:rsidRPr="00BB265D">
        <w:rPr>
          <w:rtl/>
        </w:rPr>
        <w:t>«إنّ الله تعالى أحيا له أهله الّذين كانوا ماتوا قبل البليّة</w:t>
      </w:r>
      <w:r>
        <w:rPr>
          <w:rtl/>
        </w:rPr>
        <w:t xml:space="preserve">، </w:t>
      </w:r>
      <w:r w:rsidRPr="00BB265D">
        <w:rPr>
          <w:rtl/>
        </w:rPr>
        <w:t>وأحيا له أهله الّذين ماتوا وهو في البليّة»</w:t>
      </w:r>
      <w:r>
        <w:rPr>
          <w:rtl/>
        </w:rPr>
        <w:t>.</w:t>
      </w:r>
    </w:p>
    <w:p w:rsidR="009E6576" w:rsidRPr="00BB265D" w:rsidRDefault="009E6576" w:rsidP="00393F8B">
      <w:pPr>
        <w:pStyle w:val="libNormal"/>
        <w:rPr>
          <w:rtl/>
        </w:rPr>
      </w:pPr>
      <w:r w:rsidRPr="00D7004D">
        <w:rPr>
          <w:rStyle w:val="libAlaemChar"/>
          <w:rtl/>
        </w:rPr>
        <w:t>(</w:t>
      </w:r>
      <w:r w:rsidRPr="00125393">
        <w:rPr>
          <w:rStyle w:val="libAieChar"/>
          <w:rtl/>
        </w:rPr>
        <w:t>رَحْمَةً مِنَّا</w:t>
      </w:r>
      <w:r w:rsidRPr="00D7004D">
        <w:rPr>
          <w:rStyle w:val="libAlaemChar"/>
          <w:rtl/>
        </w:rPr>
        <w:t>)</w:t>
      </w:r>
      <w:r w:rsidRPr="00BB265D">
        <w:rPr>
          <w:rtl/>
        </w:rPr>
        <w:t xml:space="preserve"> لرحمتنا عليه </w:t>
      </w:r>
      <w:r w:rsidRPr="00D7004D">
        <w:rPr>
          <w:rStyle w:val="libAlaemChar"/>
          <w:rtl/>
        </w:rPr>
        <w:t>(</w:t>
      </w:r>
      <w:r w:rsidRPr="00125393">
        <w:rPr>
          <w:rStyle w:val="libAieChar"/>
          <w:rtl/>
        </w:rPr>
        <w:t>وَذِكْرى لِأُولِي الْأَلْبابِ</w:t>
      </w:r>
      <w:r w:rsidRPr="00D7004D">
        <w:rPr>
          <w:rStyle w:val="libAlaemChar"/>
          <w:rtl/>
        </w:rPr>
        <w:t>)</w:t>
      </w:r>
      <w:r w:rsidRPr="00BB265D">
        <w:rPr>
          <w:rtl/>
        </w:rPr>
        <w:t xml:space="preserve"> ولتذكير ذوي العقول الخالصة</w:t>
      </w:r>
      <w:r>
        <w:rPr>
          <w:rtl/>
        </w:rPr>
        <w:t xml:space="preserve">، </w:t>
      </w:r>
      <w:r w:rsidRPr="00BB265D">
        <w:rPr>
          <w:rtl/>
        </w:rPr>
        <w:t>لينتظروا الفرج بالصبر على البلاء واللجأ إلى الله فيما يحيق بهم.</w:t>
      </w:r>
    </w:p>
    <w:p w:rsidR="009E6576" w:rsidRPr="00BB265D" w:rsidRDefault="009E6576" w:rsidP="00393F8B">
      <w:pPr>
        <w:pStyle w:val="libNormal"/>
        <w:rPr>
          <w:rtl/>
        </w:rPr>
      </w:pPr>
      <w:r w:rsidRPr="00D7004D">
        <w:rPr>
          <w:rStyle w:val="libAlaemChar"/>
          <w:rtl/>
        </w:rPr>
        <w:t>(</w:t>
      </w:r>
      <w:r w:rsidRPr="00125393">
        <w:rPr>
          <w:rStyle w:val="libAieChar"/>
          <w:rtl/>
        </w:rPr>
        <w:t>وَخُذْ بِيَدِكَ ضِغْثاً</w:t>
      </w:r>
      <w:r w:rsidRPr="00D7004D">
        <w:rPr>
          <w:rStyle w:val="libAlaemChar"/>
          <w:rtl/>
        </w:rPr>
        <w:t>)</w:t>
      </w:r>
      <w:r w:rsidRPr="00BB265D">
        <w:rPr>
          <w:rtl/>
        </w:rPr>
        <w:t xml:space="preserve"> عطف على «اركض» أي</w:t>
      </w:r>
      <w:r>
        <w:rPr>
          <w:rtl/>
        </w:rPr>
        <w:t xml:space="preserve">: </w:t>
      </w:r>
      <w:r w:rsidRPr="00BB265D">
        <w:rPr>
          <w:rtl/>
        </w:rPr>
        <w:t>وقلنا له ذلك. والضغث</w:t>
      </w:r>
      <w:r>
        <w:rPr>
          <w:rtl/>
        </w:rPr>
        <w:t xml:space="preserve">: </w:t>
      </w:r>
      <w:r w:rsidRPr="00BB265D">
        <w:rPr>
          <w:rtl/>
        </w:rPr>
        <w:t xml:space="preserve">الحزمة الصغيرة من الشماريخ </w:t>
      </w:r>
      <w:r w:rsidRPr="00D736D6">
        <w:rPr>
          <w:rStyle w:val="libFootnotenumChar"/>
          <w:rtl/>
        </w:rPr>
        <w:t>(1)</w:t>
      </w:r>
      <w:r w:rsidRPr="00BB265D">
        <w:rPr>
          <w:rtl/>
        </w:rPr>
        <w:t xml:space="preserve"> والحشيش وما أشبه ذلك. </w:t>
      </w:r>
      <w:r w:rsidRPr="00D7004D">
        <w:rPr>
          <w:rStyle w:val="libAlaemChar"/>
          <w:rtl/>
        </w:rPr>
        <w:t>(</w:t>
      </w:r>
      <w:r w:rsidRPr="00125393">
        <w:rPr>
          <w:rStyle w:val="libAieChar"/>
          <w:rtl/>
        </w:rPr>
        <w:t>فَاضْرِبْ بِهِ</w:t>
      </w:r>
      <w:r w:rsidRPr="00D7004D">
        <w:rPr>
          <w:rStyle w:val="libAlaemChar"/>
          <w:rtl/>
        </w:rPr>
        <w:t>)</w:t>
      </w:r>
      <w:r w:rsidRPr="00BB265D">
        <w:rPr>
          <w:rtl/>
        </w:rPr>
        <w:t xml:space="preserve"> دفعة واحدة </w:t>
      </w:r>
      <w:r w:rsidRPr="00D7004D">
        <w:rPr>
          <w:rStyle w:val="libAlaemChar"/>
          <w:rtl/>
        </w:rPr>
        <w:t>(</w:t>
      </w:r>
      <w:r w:rsidRPr="00125393">
        <w:rPr>
          <w:rStyle w:val="libAieChar"/>
          <w:rtl/>
        </w:rPr>
        <w:t>وَلا تَحْنَثْ</w:t>
      </w:r>
      <w:r w:rsidRPr="00D7004D">
        <w:rPr>
          <w:rStyle w:val="libAlaemChar"/>
          <w:rtl/>
        </w:rPr>
        <w:t>)</w:t>
      </w:r>
      <w:r w:rsidRPr="00BB265D">
        <w:rPr>
          <w:rtl/>
        </w:rPr>
        <w:t xml:space="preserve"> في يمينك. وذلك أنّ زوجته ليا بنت يعقوب</w:t>
      </w:r>
      <w:r>
        <w:rPr>
          <w:rtl/>
        </w:rPr>
        <w:t xml:space="preserve"> ـ </w:t>
      </w:r>
      <w:r w:rsidRPr="00BB265D">
        <w:rPr>
          <w:rtl/>
        </w:rPr>
        <w:t>وقيل</w:t>
      </w:r>
      <w:r>
        <w:rPr>
          <w:rtl/>
        </w:rPr>
        <w:t xml:space="preserve">: </w:t>
      </w:r>
      <w:r w:rsidRPr="00BB265D">
        <w:rPr>
          <w:rtl/>
        </w:rPr>
        <w:t>رحمة بنت افرائيم بن يوسف</w:t>
      </w:r>
      <w:r>
        <w:rPr>
          <w:rtl/>
        </w:rPr>
        <w:t xml:space="preserve"> ـ </w:t>
      </w:r>
      <w:r w:rsidRPr="00BB265D">
        <w:rPr>
          <w:rtl/>
        </w:rPr>
        <w:t>ذهبت لحاجة في مرضه</w:t>
      </w:r>
      <w:r>
        <w:rPr>
          <w:rtl/>
        </w:rPr>
        <w:t xml:space="preserve">، </w:t>
      </w:r>
      <w:r w:rsidRPr="00BB265D">
        <w:rPr>
          <w:rtl/>
        </w:rPr>
        <w:t>فأبطأت في الرجوع</w:t>
      </w:r>
      <w:r>
        <w:rPr>
          <w:rtl/>
        </w:rPr>
        <w:t xml:space="preserve">، </w:t>
      </w:r>
      <w:r w:rsidRPr="00BB265D">
        <w:rPr>
          <w:rtl/>
        </w:rPr>
        <w:t>فضاق صدر المريض</w:t>
      </w:r>
      <w:r>
        <w:rPr>
          <w:rtl/>
        </w:rPr>
        <w:t xml:space="preserve">، </w:t>
      </w:r>
      <w:r w:rsidRPr="00BB265D">
        <w:rPr>
          <w:rtl/>
        </w:rPr>
        <w:t>فحلف إن برىء ضربها مائة ضربة</w:t>
      </w:r>
      <w:r>
        <w:rPr>
          <w:rtl/>
        </w:rPr>
        <w:t xml:space="preserve">، </w:t>
      </w:r>
      <w:r w:rsidRPr="00BB265D">
        <w:rPr>
          <w:rtl/>
        </w:rPr>
        <w:t>فحلّل الله يمينه بأهون شيء عليه وعليها</w:t>
      </w:r>
      <w:r>
        <w:rPr>
          <w:rtl/>
        </w:rPr>
        <w:t xml:space="preserve">، </w:t>
      </w:r>
      <w:r w:rsidRPr="00BB265D">
        <w:rPr>
          <w:rtl/>
        </w:rPr>
        <w:t>لحسن خدمتها إيّاه ورضاه عنها.</w:t>
      </w:r>
    </w:p>
    <w:p w:rsidR="009E6576" w:rsidRPr="00BB265D" w:rsidRDefault="009E6576" w:rsidP="00393F8B">
      <w:pPr>
        <w:pStyle w:val="libNormal"/>
        <w:rPr>
          <w:rtl/>
        </w:rPr>
      </w:pPr>
      <w:r w:rsidRPr="00BB265D">
        <w:rPr>
          <w:rtl/>
        </w:rPr>
        <w:t>وروي عن ابن عبّاس أنّه قال</w:t>
      </w:r>
      <w:r>
        <w:rPr>
          <w:rtl/>
        </w:rPr>
        <w:t xml:space="preserve">: </w:t>
      </w:r>
      <w:r w:rsidRPr="00BB265D">
        <w:rPr>
          <w:rtl/>
        </w:rPr>
        <w:t>سبب صدور هذا الحلف من أيّوب أنّ إبليس لقيها في صورة طبيب</w:t>
      </w:r>
      <w:r>
        <w:rPr>
          <w:rtl/>
        </w:rPr>
        <w:t xml:space="preserve">، </w:t>
      </w:r>
      <w:r w:rsidRPr="00BB265D">
        <w:rPr>
          <w:rtl/>
        </w:rPr>
        <w:t>فدعته لمداواة أيّوب. فقال</w:t>
      </w:r>
      <w:r>
        <w:rPr>
          <w:rtl/>
        </w:rPr>
        <w:t xml:space="preserve">: </w:t>
      </w:r>
      <w:r w:rsidRPr="00BB265D">
        <w:rPr>
          <w:rtl/>
        </w:rPr>
        <w:t>أداويه بشرط أنّه إذا برىء قال</w:t>
      </w:r>
      <w:r>
        <w:rPr>
          <w:rtl/>
        </w:rPr>
        <w:t xml:space="preserve">: </w:t>
      </w:r>
      <w:r w:rsidRPr="00BB265D">
        <w:rPr>
          <w:rtl/>
        </w:rPr>
        <w:t>أنت شفيتني</w:t>
      </w:r>
      <w:r>
        <w:rPr>
          <w:rtl/>
        </w:rPr>
        <w:t xml:space="preserve">، </w:t>
      </w:r>
      <w:r w:rsidRPr="00BB265D">
        <w:rPr>
          <w:rtl/>
        </w:rPr>
        <w:t>لا أريد جزاء سواه. قالت</w:t>
      </w:r>
      <w:r>
        <w:rPr>
          <w:rtl/>
        </w:rPr>
        <w:t xml:space="preserve">: </w:t>
      </w:r>
      <w:r w:rsidRPr="00BB265D">
        <w:rPr>
          <w:rtl/>
        </w:rPr>
        <w:t>نعم. فأشارت إلى أيّوب بذلك</w:t>
      </w:r>
      <w:r>
        <w:rPr>
          <w:rtl/>
        </w:rPr>
        <w:t xml:space="preserve">، </w:t>
      </w:r>
      <w:r w:rsidRPr="00BB265D">
        <w:rPr>
          <w:rtl/>
        </w:rPr>
        <w:t>فحلف ليضربنّها. وهذه رخصة باقية في الحدود إلى الآن.</w:t>
      </w:r>
    </w:p>
    <w:p w:rsidR="009E6576" w:rsidRPr="00BB265D" w:rsidRDefault="009E6576" w:rsidP="00393F8B">
      <w:pPr>
        <w:pStyle w:val="libNormal"/>
        <w:rPr>
          <w:rtl/>
        </w:rPr>
      </w:pPr>
      <w:r w:rsidRPr="00BB265D">
        <w:rPr>
          <w:rtl/>
        </w:rPr>
        <w:t xml:space="preserve">وعن النبيّ </w:t>
      </w:r>
      <w:r w:rsidRPr="00D7004D">
        <w:rPr>
          <w:rStyle w:val="libAlaemChar"/>
          <w:rtl/>
        </w:rPr>
        <w:t>صلى‌الله‌عليه‌وآله‌وسلم</w:t>
      </w:r>
      <w:r>
        <w:rPr>
          <w:rtl/>
        </w:rPr>
        <w:t xml:space="preserve">: </w:t>
      </w:r>
      <w:r w:rsidRPr="00BB265D">
        <w:rPr>
          <w:rtl/>
        </w:rPr>
        <w:t>أنّه قد أتي بمخدج</w:t>
      </w:r>
      <w:r>
        <w:rPr>
          <w:rtl/>
        </w:rPr>
        <w:t xml:space="preserve"> ـ </w:t>
      </w:r>
      <w:r w:rsidRPr="00BB265D">
        <w:rPr>
          <w:rtl/>
        </w:rPr>
        <w:t>أي</w:t>
      </w:r>
      <w:r>
        <w:rPr>
          <w:rtl/>
        </w:rPr>
        <w:t xml:space="preserve">: </w:t>
      </w:r>
      <w:r w:rsidRPr="00BB265D">
        <w:rPr>
          <w:rtl/>
        </w:rPr>
        <w:t>ناقص البدن</w:t>
      </w:r>
      <w:r>
        <w:rPr>
          <w:rtl/>
        </w:rPr>
        <w:t xml:space="preserve"> ـ </w:t>
      </w:r>
      <w:r w:rsidRPr="00BB265D">
        <w:rPr>
          <w:rtl/>
        </w:rPr>
        <w:t>قد خبث بأمة</w:t>
      </w:r>
      <w:r>
        <w:rPr>
          <w:rtl/>
        </w:rPr>
        <w:t xml:space="preserve">، </w:t>
      </w:r>
      <w:r w:rsidRPr="00BB265D">
        <w:rPr>
          <w:rtl/>
        </w:rPr>
        <w:t xml:space="preserve">فقال </w:t>
      </w:r>
      <w:r w:rsidRPr="00D7004D">
        <w:rPr>
          <w:rStyle w:val="libAlaemChar"/>
          <w:rtl/>
        </w:rPr>
        <w:t>صلى‌الله‌عليه‌وآله‌وسلم</w:t>
      </w:r>
      <w:r>
        <w:rPr>
          <w:rtl/>
        </w:rPr>
        <w:t xml:space="preserve">: </w:t>
      </w:r>
      <w:r w:rsidRPr="00BB265D">
        <w:rPr>
          <w:rtl/>
        </w:rPr>
        <w:t xml:space="preserve">«خذوا عثكالا </w:t>
      </w:r>
      <w:r w:rsidRPr="00D736D6">
        <w:rPr>
          <w:rStyle w:val="libFootnotenumChar"/>
          <w:rtl/>
        </w:rPr>
        <w:t>(2)</w:t>
      </w:r>
      <w:r w:rsidRPr="00BB265D">
        <w:rPr>
          <w:rtl/>
        </w:rPr>
        <w:t xml:space="preserve"> فيه مائة شمراخ</w:t>
      </w:r>
      <w:r>
        <w:rPr>
          <w:rtl/>
        </w:rPr>
        <w:t xml:space="preserve">، </w:t>
      </w:r>
      <w:r w:rsidRPr="00BB265D">
        <w:rPr>
          <w:rtl/>
        </w:rPr>
        <w:t>فاضربوه بها ضربة»</w:t>
      </w:r>
      <w:r>
        <w:rPr>
          <w:rtl/>
        </w:rPr>
        <w:t>.</w:t>
      </w:r>
    </w:p>
    <w:p w:rsidR="009E6576" w:rsidRPr="00BB265D" w:rsidRDefault="009E6576" w:rsidP="00393F8B">
      <w:pPr>
        <w:pStyle w:val="libNormal"/>
        <w:rPr>
          <w:rtl/>
        </w:rPr>
      </w:pPr>
      <w:r w:rsidRPr="00BB265D">
        <w:rPr>
          <w:rtl/>
        </w:rPr>
        <w:t>وروى العيّاشي بإسناده أنّ عبّاد المكّي قال</w:t>
      </w:r>
      <w:r>
        <w:rPr>
          <w:rtl/>
        </w:rPr>
        <w:t xml:space="preserve">: </w:t>
      </w:r>
      <w:r w:rsidRPr="00BB265D">
        <w:rPr>
          <w:rtl/>
        </w:rPr>
        <w:t>قال لي سفيان الثوري</w:t>
      </w:r>
      <w:r>
        <w:rPr>
          <w:rtl/>
        </w:rPr>
        <w:t xml:space="preserve">: </w:t>
      </w:r>
      <w:r w:rsidRPr="00BB265D">
        <w:rPr>
          <w:rtl/>
        </w:rPr>
        <w:t>إنّي أرى لك من أبي عبد الله منزلة</w:t>
      </w:r>
      <w:r>
        <w:rPr>
          <w:rtl/>
        </w:rPr>
        <w:t xml:space="preserve">، </w:t>
      </w:r>
      <w:r w:rsidRPr="00BB265D">
        <w:rPr>
          <w:rtl/>
        </w:rPr>
        <w:t>فاسأله عن رجل زنى وهو مريض</w:t>
      </w:r>
      <w:r>
        <w:rPr>
          <w:rtl/>
        </w:rPr>
        <w:t xml:space="preserve">، </w:t>
      </w:r>
      <w:r w:rsidRPr="00BB265D">
        <w:rPr>
          <w:rtl/>
        </w:rPr>
        <w:t>فإن أقيم الحدّ عليه خافوا أن يموت</w:t>
      </w:r>
      <w:r>
        <w:rPr>
          <w:rtl/>
        </w:rPr>
        <w:t xml:space="preserve">، </w:t>
      </w:r>
      <w:r w:rsidRPr="00BB265D">
        <w:rPr>
          <w:rtl/>
        </w:rPr>
        <w:t>ما تقول فيه</w:t>
      </w:r>
      <w:r>
        <w:rPr>
          <w:rtl/>
        </w:rPr>
        <w:t>؟</w:t>
      </w:r>
      <w:r w:rsidRPr="00BB265D">
        <w:rPr>
          <w:rtl/>
        </w:rPr>
        <w:t xml:space="preserve"> قال</w:t>
      </w:r>
      <w:r>
        <w:rPr>
          <w:rtl/>
        </w:rPr>
        <w:t xml:space="preserve">: </w:t>
      </w:r>
      <w:r w:rsidRPr="00BB265D">
        <w:rPr>
          <w:rtl/>
        </w:rPr>
        <w:t>فسألته فقال لي</w:t>
      </w:r>
      <w:r>
        <w:rPr>
          <w:rtl/>
        </w:rPr>
        <w:t xml:space="preserve">: </w:t>
      </w:r>
      <w:r w:rsidRPr="00BB265D">
        <w:rPr>
          <w:rtl/>
        </w:rPr>
        <w:t>«هذه المسألة من تلقاء</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الشماريخ جمع الشمراخ</w:t>
      </w:r>
      <w:r>
        <w:rPr>
          <w:rtl/>
        </w:rPr>
        <w:t xml:space="preserve">، </w:t>
      </w:r>
      <w:r w:rsidRPr="00BB265D">
        <w:rPr>
          <w:rtl/>
        </w:rPr>
        <w:t>وهو الغصن عليه تمر أو عنب.</w:t>
      </w:r>
    </w:p>
    <w:p w:rsidR="009E6576" w:rsidRPr="00BB265D" w:rsidRDefault="009E6576" w:rsidP="00D736D6">
      <w:pPr>
        <w:pStyle w:val="libFootnote0"/>
        <w:rPr>
          <w:rtl/>
        </w:rPr>
      </w:pPr>
      <w:r>
        <w:rPr>
          <w:rtl/>
        </w:rPr>
        <w:t>(</w:t>
      </w:r>
      <w:r w:rsidRPr="00BB265D">
        <w:rPr>
          <w:rtl/>
        </w:rPr>
        <w:t>2) العثكال</w:t>
      </w:r>
      <w:r>
        <w:rPr>
          <w:rtl/>
        </w:rPr>
        <w:t xml:space="preserve">: </w:t>
      </w:r>
      <w:r w:rsidRPr="00BB265D">
        <w:rPr>
          <w:rtl/>
        </w:rPr>
        <w:t>هو في النخل بمنزلة العنقود في الكرم.</w:t>
      </w:r>
    </w:p>
    <w:p w:rsidR="009E6576" w:rsidRPr="00BB265D" w:rsidRDefault="009E6576" w:rsidP="00393F8B">
      <w:pPr>
        <w:pStyle w:val="libNormal0"/>
        <w:rPr>
          <w:rtl/>
        </w:rPr>
      </w:pPr>
      <w:r>
        <w:rPr>
          <w:rtl/>
        </w:rPr>
        <w:br w:type="page"/>
      </w:r>
      <w:r w:rsidRPr="00BB265D">
        <w:rPr>
          <w:rtl/>
        </w:rPr>
        <w:lastRenderedPageBreak/>
        <w:t>نفسك</w:t>
      </w:r>
      <w:r>
        <w:rPr>
          <w:rtl/>
        </w:rPr>
        <w:t xml:space="preserve">، </w:t>
      </w:r>
      <w:r w:rsidRPr="00BB265D">
        <w:rPr>
          <w:rtl/>
        </w:rPr>
        <w:t>أو أمرك به إنسان</w:t>
      </w:r>
      <w:r>
        <w:rPr>
          <w:rtl/>
        </w:rPr>
        <w:t>؟</w:t>
      </w:r>
      <w:r w:rsidRPr="00BB265D">
        <w:rPr>
          <w:rtl/>
        </w:rPr>
        <w:t xml:space="preserve"> فقلت</w:t>
      </w:r>
      <w:r>
        <w:rPr>
          <w:rtl/>
        </w:rPr>
        <w:t xml:space="preserve">: </w:t>
      </w:r>
      <w:r w:rsidRPr="00BB265D">
        <w:rPr>
          <w:rtl/>
        </w:rPr>
        <w:t>إنّ سفيان الثوري أمرني أن أسألك عنها. فقال</w:t>
      </w:r>
      <w:r>
        <w:rPr>
          <w:rtl/>
        </w:rPr>
        <w:t xml:space="preserve">: </w:t>
      </w:r>
      <w:r w:rsidRPr="00BB265D">
        <w:rPr>
          <w:rtl/>
        </w:rPr>
        <w:t xml:space="preserve">إنّ رسول الله </w:t>
      </w:r>
      <w:r w:rsidRPr="00D7004D">
        <w:rPr>
          <w:rStyle w:val="libAlaemChar"/>
          <w:rtl/>
        </w:rPr>
        <w:t>صلى‌الله‌عليه‌وآله‌وسلم</w:t>
      </w:r>
      <w:r w:rsidRPr="00BB265D">
        <w:rPr>
          <w:rtl/>
        </w:rPr>
        <w:t xml:space="preserve"> أتي برجل قد استسقى بطنه</w:t>
      </w:r>
      <w:r>
        <w:rPr>
          <w:rtl/>
        </w:rPr>
        <w:t xml:space="preserve">، </w:t>
      </w:r>
      <w:r w:rsidRPr="00BB265D">
        <w:rPr>
          <w:rtl/>
        </w:rPr>
        <w:t>وبدت عروق فخذيه</w:t>
      </w:r>
      <w:r>
        <w:rPr>
          <w:rtl/>
        </w:rPr>
        <w:t xml:space="preserve">، </w:t>
      </w:r>
      <w:r w:rsidRPr="00BB265D">
        <w:rPr>
          <w:rtl/>
        </w:rPr>
        <w:t>وقد زنى بامرأة مريضة</w:t>
      </w:r>
      <w:r>
        <w:rPr>
          <w:rtl/>
        </w:rPr>
        <w:t xml:space="preserve">، </w:t>
      </w:r>
      <w:r w:rsidRPr="00BB265D">
        <w:rPr>
          <w:rtl/>
        </w:rPr>
        <w:t xml:space="preserve">فأمر رسول الله </w:t>
      </w:r>
      <w:r w:rsidRPr="00D7004D">
        <w:rPr>
          <w:rStyle w:val="libAlaemChar"/>
          <w:rtl/>
        </w:rPr>
        <w:t>صلى‌الله‌عليه‌وآله‌وسلم</w:t>
      </w:r>
      <w:r w:rsidRPr="00BB265D">
        <w:rPr>
          <w:rtl/>
        </w:rPr>
        <w:t xml:space="preserve"> فأتي بعرجون فيه مائة شمراخ</w:t>
      </w:r>
      <w:r>
        <w:rPr>
          <w:rtl/>
        </w:rPr>
        <w:t xml:space="preserve">، </w:t>
      </w:r>
      <w:r w:rsidRPr="00BB265D">
        <w:rPr>
          <w:rtl/>
        </w:rPr>
        <w:t>وضربه به ضربة وضربها به ضربة</w:t>
      </w:r>
      <w:r>
        <w:rPr>
          <w:rtl/>
        </w:rPr>
        <w:t xml:space="preserve">، </w:t>
      </w:r>
      <w:r w:rsidRPr="00BB265D">
        <w:rPr>
          <w:rtl/>
        </w:rPr>
        <w:t>وخلّى سبيلهما. وذلك قوله تعالى</w:t>
      </w:r>
      <w:r>
        <w:rPr>
          <w:rtl/>
        </w:rPr>
        <w:t xml:space="preserve">: </w:t>
      </w:r>
      <w:r w:rsidRPr="00D7004D">
        <w:rPr>
          <w:rStyle w:val="libAlaemChar"/>
          <w:rtl/>
        </w:rPr>
        <w:t>(</w:t>
      </w:r>
      <w:r w:rsidRPr="00125393">
        <w:rPr>
          <w:rStyle w:val="libAieChar"/>
          <w:rtl/>
        </w:rPr>
        <w:t>وَخُذْ بِيَدِكَ ضِغْثاً فَاضْرِبْ بِهِ وَلا تَحْنَثْ</w:t>
      </w:r>
      <w:r w:rsidRPr="00D7004D">
        <w:rPr>
          <w:rStyle w:val="libAlaemChar"/>
          <w:rtl/>
        </w:rPr>
        <w:t>)</w:t>
      </w:r>
      <w:r>
        <w:rPr>
          <w:rtl/>
        </w:rPr>
        <w:t>.</w:t>
      </w:r>
    </w:p>
    <w:p w:rsidR="009E6576" w:rsidRPr="00BB265D" w:rsidRDefault="009E6576" w:rsidP="00393F8B">
      <w:pPr>
        <w:pStyle w:val="libNormal"/>
        <w:rPr>
          <w:rtl/>
        </w:rPr>
      </w:pPr>
      <w:r w:rsidRPr="00D7004D">
        <w:rPr>
          <w:rStyle w:val="libAlaemChar"/>
          <w:rtl/>
        </w:rPr>
        <w:t>(</w:t>
      </w:r>
      <w:r w:rsidRPr="00125393">
        <w:rPr>
          <w:rStyle w:val="libAieChar"/>
          <w:rtl/>
        </w:rPr>
        <w:t>إِنَّا وَجَدْناهُ صابِراً</w:t>
      </w:r>
      <w:r w:rsidRPr="00D7004D">
        <w:rPr>
          <w:rStyle w:val="libAlaemChar"/>
          <w:rtl/>
        </w:rPr>
        <w:t>)</w:t>
      </w:r>
      <w:r w:rsidRPr="00BB265D">
        <w:rPr>
          <w:rtl/>
        </w:rPr>
        <w:t xml:space="preserve"> فيما أصابه في النفس والأهل والمال. ولا يخلّ به شكواه إلى الله من الشيطان</w:t>
      </w:r>
      <w:r>
        <w:rPr>
          <w:rtl/>
        </w:rPr>
        <w:t xml:space="preserve">، </w:t>
      </w:r>
      <w:r w:rsidRPr="00BB265D">
        <w:rPr>
          <w:rtl/>
        </w:rPr>
        <w:t>فإنّه لا يسمّى جزعا</w:t>
      </w:r>
      <w:r>
        <w:rPr>
          <w:rtl/>
        </w:rPr>
        <w:t xml:space="preserve">، </w:t>
      </w:r>
      <w:r w:rsidRPr="00BB265D">
        <w:rPr>
          <w:rtl/>
        </w:rPr>
        <w:t>كتمنّي العافية وطلب الشفاء. مع أنّه قال ذلك خيفة على قومه</w:t>
      </w:r>
      <w:r>
        <w:rPr>
          <w:rtl/>
        </w:rPr>
        <w:t xml:space="preserve">، </w:t>
      </w:r>
      <w:r w:rsidRPr="00BB265D">
        <w:rPr>
          <w:rtl/>
        </w:rPr>
        <w:t>حيث كان الشيطان يوسوس إليهم</w:t>
      </w:r>
      <w:r>
        <w:rPr>
          <w:rtl/>
        </w:rPr>
        <w:t xml:space="preserve">، </w:t>
      </w:r>
      <w:r w:rsidRPr="00BB265D">
        <w:rPr>
          <w:rtl/>
        </w:rPr>
        <w:t>كما كان يوسوس إليه أنّه لو كان نبيّا</w:t>
      </w:r>
      <w:r w:rsidRPr="009E05E2">
        <w:rPr>
          <w:rtl/>
        </w:rPr>
        <w:t xml:space="preserve"> </w:t>
      </w:r>
      <w:r w:rsidRPr="00BB265D">
        <w:rPr>
          <w:rtl/>
        </w:rPr>
        <w:t>ل</w:t>
      </w:r>
      <w:r>
        <w:rPr>
          <w:rFonts w:hint="cs"/>
          <w:rtl/>
        </w:rPr>
        <w:t>ـ</w:t>
      </w:r>
      <w:r w:rsidRPr="00BB265D">
        <w:rPr>
          <w:rtl/>
        </w:rPr>
        <w:t>ما ابتلي بمثل ما ابتلي به. وأيضا أراد بذلك القول القوّة على الطاعة</w:t>
      </w:r>
      <w:r>
        <w:rPr>
          <w:rtl/>
        </w:rPr>
        <w:t xml:space="preserve">، </w:t>
      </w:r>
      <w:r w:rsidRPr="00BB265D">
        <w:rPr>
          <w:rtl/>
        </w:rPr>
        <w:t>فقد بلغ أمره إلى أن لم يبق عضو غير مؤف إلّا القلب واللسان.</w:t>
      </w:r>
    </w:p>
    <w:p w:rsidR="009E6576" w:rsidRPr="00BB265D" w:rsidRDefault="009E6576" w:rsidP="00393F8B">
      <w:pPr>
        <w:pStyle w:val="libNormal"/>
        <w:rPr>
          <w:rtl/>
        </w:rPr>
      </w:pPr>
      <w:r w:rsidRPr="00BB265D">
        <w:rPr>
          <w:rtl/>
        </w:rPr>
        <w:t>وروي</w:t>
      </w:r>
      <w:r>
        <w:rPr>
          <w:rtl/>
        </w:rPr>
        <w:t xml:space="preserve">: </w:t>
      </w:r>
      <w:r w:rsidRPr="00BB265D">
        <w:rPr>
          <w:rtl/>
        </w:rPr>
        <w:t>أنّه قال في مناجاته</w:t>
      </w:r>
      <w:r>
        <w:rPr>
          <w:rtl/>
        </w:rPr>
        <w:t xml:space="preserve">: </w:t>
      </w:r>
      <w:r w:rsidRPr="00BB265D">
        <w:rPr>
          <w:rtl/>
        </w:rPr>
        <w:t>إلهي قد علمت أنّه لم يخالف لساني قلبي</w:t>
      </w:r>
      <w:r>
        <w:rPr>
          <w:rtl/>
        </w:rPr>
        <w:t xml:space="preserve">، </w:t>
      </w:r>
      <w:r w:rsidRPr="00BB265D">
        <w:rPr>
          <w:rtl/>
        </w:rPr>
        <w:t>ولم يتّبع قلبي بصري</w:t>
      </w:r>
      <w:r>
        <w:rPr>
          <w:rtl/>
        </w:rPr>
        <w:t xml:space="preserve">، </w:t>
      </w:r>
      <w:r w:rsidRPr="00BB265D">
        <w:rPr>
          <w:rtl/>
        </w:rPr>
        <w:t xml:space="preserve">ولم يهبّني </w:t>
      </w:r>
      <w:r w:rsidRPr="00D736D6">
        <w:rPr>
          <w:rStyle w:val="libFootnotenumChar"/>
          <w:rtl/>
        </w:rPr>
        <w:t>(1)</w:t>
      </w:r>
      <w:r w:rsidRPr="00BB265D">
        <w:rPr>
          <w:rtl/>
        </w:rPr>
        <w:t xml:space="preserve"> ما ملكت يميني</w:t>
      </w:r>
      <w:r>
        <w:rPr>
          <w:rtl/>
        </w:rPr>
        <w:t xml:space="preserve">، </w:t>
      </w:r>
      <w:r w:rsidRPr="00BB265D">
        <w:rPr>
          <w:rtl/>
        </w:rPr>
        <w:t>ولم آكل إلّا ومعي يتيم</w:t>
      </w:r>
      <w:r>
        <w:rPr>
          <w:rtl/>
        </w:rPr>
        <w:t xml:space="preserve">، </w:t>
      </w:r>
      <w:r w:rsidRPr="00BB265D">
        <w:rPr>
          <w:rtl/>
        </w:rPr>
        <w:t>ولم أبت شبعان ولا كاسيا ومعي جائع أو عريان. فكشف الله عنه.</w:t>
      </w:r>
    </w:p>
    <w:p w:rsidR="009E6576" w:rsidRPr="00BB265D" w:rsidRDefault="009E6576" w:rsidP="00393F8B">
      <w:pPr>
        <w:pStyle w:val="libNormal"/>
        <w:rPr>
          <w:rtl/>
        </w:rPr>
      </w:pPr>
      <w:r w:rsidRPr="00D7004D">
        <w:rPr>
          <w:rStyle w:val="libAlaemChar"/>
          <w:rtl/>
        </w:rPr>
        <w:t>(</w:t>
      </w:r>
      <w:r w:rsidRPr="00125393">
        <w:rPr>
          <w:rStyle w:val="libAieChar"/>
          <w:rtl/>
        </w:rPr>
        <w:t>نِعْمَ الْعَبْدُ</w:t>
      </w:r>
      <w:r w:rsidRPr="00D7004D">
        <w:rPr>
          <w:rStyle w:val="libAlaemChar"/>
          <w:rtl/>
        </w:rPr>
        <w:t>)</w:t>
      </w:r>
      <w:r w:rsidRPr="00BB265D">
        <w:rPr>
          <w:rtl/>
        </w:rPr>
        <w:t xml:space="preserve"> أيّوب </w:t>
      </w:r>
      <w:r w:rsidRPr="00D7004D">
        <w:rPr>
          <w:rStyle w:val="libAlaemChar"/>
          <w:rtl/>
        </w:rPr>
        <w:t>(</w:t>
      </w:r>
      <w:r w:rsidRPr="00125393">
        <w:rPr>
          <w:rStyle w:val="libAieChar"/>
          <w:rtl/>
        </w:rPr>
        <w:t>إِنَّهُ أَوَّابٌ</w:t>
      </w:r>
      <w:r w:rsidRPr="00D7004D">
        <w:rPr>
          <w:rStyle w:val="libAlaemChar"/>
          <w:rtl/>
        </w:rPr>
        <w:t>)</w:t>
      </w:r>
      <w:r w:rsidRPr="00BB265D">
        <w:rPr>
          <w:rtl/>
        </w:rPr>
        <w:t xml:space="preserve"> رجّاع إلى الله</w:t>
      </w:r>
      <w:r>
        <w:rPr>
          <w:rtl/>
        </w:rPr>
        <w:t xml:space="preserve">، </w:t>
      </w:r>
      <w:r w:rsidRPr="00BB265D">
        <w:rPr>
          <w:rtl/>
        </w:rPr>
        <w:t>منقطع إليه</w:t>
      </w:r>
      <w:r>
        <w:rPr>
          <w:rtl/>
        </w:rPr>
        <w:t xml:space="preserve">، </w:t>
      </w:r>
      <w:r w:rsidRPr="00BB265D">
        <w:rPr>
          <w:rtl/>
        </w:rPr>
        <w:t>مقبل بشراشره عليه.</w:t>
      </w:r>
    </w:p>
    <w:p w:rsidR="009E6576" w:rsidRPr="00BB265D" w:rsidRDefault="009E6576" w:rsidP="00393F8B">
      <w:pPr>
        <w:pStyle w:val="libNormal"/>
        <w:rPr>
          <w:rtl/>
        </w:rPr>
      </w:pPr>
      <w:r w:rsidRPr="00D7004D">
        <w:rPr>
          <w:rStyle w:val="libAlaemChar"/>
          <w:rtl/>
        </w:rPr>
        <w:t>(</w:t>
      </w:r>
      <w:r w:rsidRPr="00125393">
        <w:rPr>
          <w:rStyle w:val="libAieChar"/>
          <w:rtl/>
        </w:rPr>
        <w:t>وَاذْكُرْ عِبادَنا إِبْراهِيمَ وَإِسْحاقَ وَيَعْقُوبَ أُولِي الْأَيْدِي وَالْأَبْصارِ (45) إِنَّا أَخْلَصْناهُمْ بِخالِصَةٍ ذِكْرَى الدَّارِ (46) وَإِنَّهُمْ عِنْدَنا لَمِنَ الْمُصْطَفَيْنَ الْأَخْيارِ (47) وَاذْكُرْ إِسْماعِيلَ وَالْيَسَعَ وَذَا الْكِفْلِ وَكُلٌّ مِنَ الْأَخْيارِ (48)</w:t>
      </w:r>
      <w:r w:rsidRPr="00D7004D">
        <w:rPr>
          <w:rStyle w:val="libAlaemChar"/>
          <w:rtl/>
        </w:rPr>
        <w:t>)</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أي</w:t>
      </w:r>
      <w:r>
        <w:rPr>
          <w:rtl/>
        </w:rPr>
        <w:t xml:space="preserve">: </w:t>
      </w:r>
      <w:r w:rsidRPr="00BB265D">
        <w:rPr>
          <w:rtl/>
        </w:rPr>
        <w:t>لم يهيّجني ولم ينشطني. من</w:t>
      </w:r>
      <w:r>
        <w:rPr>
          <w:rtl/>
        </w:rPr>
        <w:t xml:space="preserve">: </w:t>
      </w:r>
      <w:r w:rsidRPr="00BB265D">
        <w:rPr>
          <w:rtl/>
        </w:rPr>
        <w:t>هبّ الرجل</w:t>
      </w:r>
      <w:r>
        <w:rPr>
          <w:rtl/>
        </w:rPr>
        <w:t xml:space="preserve">: </w:t>
      </w:r>
      <w:r w:rsidRPr="00BB265D">
        <w:rPr>
          <w:rtl/>
        </w:rPr>
        <w:t>نشط وأسرع. وهبّت الريح</w:t>
      </w:r>
      <w:r>
        <w:rPr>
          <w:rtl/>
        </w:rPr>
        <w:t xml:space="preserve">: </w:t>
      </w:r>
      <w:r w:rsidRPr="00BB265D">
        <w:rPr>
          <w:rtl/>
        </w:rPr>
        <w:t>هاجت.</w:t>
      </w:r>
    </w:p>
    <w:p w:rsidR="009E6576" w:rsidRPr="00BB265D" w:rsidRDefault="009E6576" w:rsidP="00393F8B">
      <w:pPr>
        <w:pStyle w:val="libNormal"/>
        <w:rPr>
          <w:rtl/>
        </w:rPr>
      </w:pPr>
      <w:r>
        <w:rPr>
          <w:rtl/>
        </w:rPr>
        <w:br w:type="page"/>
      </w:r>
      <w:r w:rsidRPr="00BB265D">
        <w:rPr>
          <w:rtl/>
        </w:rPr>
        <w:lastRenderedPageBreak/>
        <w:t>ثمّ عطف سبحانه على ما تقدّم حديث الأنبياء الصابرين على البلوى</w:t>
      </w:r>
      <w:r>
        <w:rPr>
          <w:rtl/>
        </w:rPr>
        <w:t xml:space="preserve">، </w:t>
      </w:r>
      <w:r w:rsidRPr="00BB265D">
        <w:rPr>
          <w:rtl/>
        </w:rPr>
        <w:t>فقال</w:t>
      </w:r>
      <w:r>
        <w:rPr>
          <w:rtl/>
        </w:rPr>
        <w:t xml:space="preserve">: </w:t>
      </w:r>
      <w:r w:rsidRPr="00D7004D">
        <w:rPr>
          <w:rStyle w:val="libAlaemChar"/>
          <w:rtl/>
        </w:rPr>
        <w:t>(</w:t>
      </w:r>
      <w:r w:rsidRPr="00125393">
        <w:rPr>
          <w:rStyle w:val="libAieChar"/>
          <w:rtl/>
        </w:rPr>
        <w:t>وَاذْكُرْ</w:t>
      </w:r>
      <w:r w:rsidRPr="00D7004D">
        <w:rPr>
          <w:rStyle w:val="libAlaemChar"/>
          <w:rtl/>
        </w:rPr>
        <w:t>)</w:t>
      </w:r>
      <w:r w:rsidRPr="00BB265D">
        <w:rPr>
          <w:rtl/>
        </w:rPr>
        <w:t xml:space="preserve"> يا محمّد لأمّتك </w:t>
      </w:r>
      <w:r w:rsidRPr="00D7004D">
        <w:rPr>
          <w:rStyle w:val="libAlaemChar"/>
          <w:rtl/>
        </w:rPr>
        <w:t>(</w:t>
      </w:r>
      <w:r w:rsidRPr="00125393">
        <w:rPr>
          <w:rStyle w:val="libAieChar"/>
          <w:rtl/>
        </w:rPr>
        <w:t>عِبادَنا إِبْراهِيمَ وَإِسْحاقَ وَيَعْقُوبَ</w:t>
      </w:r>
      <w:r w:rsidRPr="00D7004D">
        <w:rPr>
          <w:rStyle w:val="libAlaemChar"/>
          <w:rtl/>
        </w:rPr>
        <w:t>)</w:t>
      </w:r>
      <w:r w:rsidRPr="00BB265D">
        <w:rPr>
          <w:rtl/>
        </w:rPr>
        <w:t xml:space="preserve"> ليقتدوا بهم في حميد أفعالهم وكريم خلالهم</w:t>
      </w:r>
      <w:r>
        <w:rPr>
          <w:rtl/>
        </w:rPr>
        <w:t xml:space="preserve">، </w:t>
      </w:r>
      <w:r w:rsidRPr="00BB265D">
        <w:rPr>
          <w:rtl/>
        </w:rPr>
        <w:t>فيستحقّوا بذلك حسن الثناء في الدنيا وجزيل الثواب في العقبى</w:t>
      </w:r>
      <w:r>
        <w:rPr>
          <w:rtl/>
        </w:rPr>
        <w:t xml:space="preserve">، </w:t>
      </w:r>
      <w:r w:rsidRPr="00BB265D">
        <w:rPr>
          <w:rtl/>
        </w:rPr>
        <w:t>كما استحقّ هؤلاء الأنبياء.</w:t>
      </w:r>
    </w:p>
    <w:p w:rsidR="009E6576" w:rsidRPr="00BB265D" w:rsidRDefault="009E6576" w:rsidP="00393F8B">
      <w:pPr>
        <w:pStyle w:val="libNormal"/>
        <w:rPr>
          <w:rtl/>
        </w:rPr>
      </w:pPr>
      <w:r w:rsidRPr="00BB265D">
        <w:rPr>
          <w:rtl/>
        </w:rPr>
        <w:t>وقرأ ابن كثير</w:t>
      </w:r>
      <w:r>
        <w:rPr>
          <w:rtl/>
        </w:rPr>
        <w:t xml:space="preserve">: </w:t>
      </w:r>
      <w:r w:rsidRPr="00BB265D">
        <w:rPr>
          <w:rtl/>
        </w:rPr>
        <w:t>عبدنا</w:t>
      </w:r>
      <w:r>
        <w:rPr>
          <w:rtl/>
        </w:rPr>
        <w:t xml:space="preserve">، </w:t>
      </w:r>
      <w:r w:rsidRPr="00BB265D">
        <w:rPr>
          <w:rtl/>
        </w:rPr>
        <w:t>فوضع الجنس موضع الجمع</w:t>
      </w:r>
      <w:r>
        <w:rPr>
          <w:rtl/>
        </w:rPr>
        <w:t xml:space="preserve">، </w:t>
      </w:r>
      <w:r w:rsidRPr="00BB265D">
        <w:rPr>
          <w:rtl/>
        </w:rPr>
        <w:t>على أنّ إبراهيم وحده</w:t>
      </w:r>
      <w:r>
        <w:rPr>
          <w:rtl/>
        </w:rPr>
        <w:t xml:space="preserve"> ـ </w:t>
      </w:r>
      <w:r w:rsidRPr="00BB265D">
        <w:rPr>
          <w:rtl/>
        </w:rPr>
        <w:t>لمزيد شرفه</w:t>
      </w:r>
      <w:r>
        <w:rPr>
          <w:rtl/>
        </w:rPr>
        <w:t xml:space="preserve"> ـ </w:t>
      </w:r>
      <w:r w:rsidRPr="00BB265D">
        <w:rPr>
          <w:rtl/>
        </w:rPr>
        <w:t>عطف بيان له</w:t>
      </w:r>
      <w:r>
        <w:rPr>
          <w:rtl/>
        </w:rPr>
        <w:t xml:space="preserve">، </w:t>
      </w:r>
      <w:r w:rsidRPr="00BB265D">
        <w:rPr>
          <w:rtl/>
        </w:rPr>
        <w:t>ثمّ عطف ذرّيّته على</w:t>
      </w:r>
      <w:r>
        <w:rPr>
          <w:rtl/>
        </w:rPr>
        <w:t xml:space="preserve">: </w:t>
      </w:r>
      <w:r w:rsidRPr="00BB265D">
        <w:rPr>
          <w:rtl/>
        </w:rPr>
        <w:t>عبدنا.</w:t>
      </w:r>
    </w:p>
    <w:p w:rsidR="009E6576" w:rsidRPr="00BB265D" w:rsidRDefault="009E6576" w:rsidP="00393F8B">
      <w:pPr>
        <w:pStyle w:val="libNormal"/>
        <w:rPr>
          <w:rtl/>
        </w:rPr>
      </w:pPr>
      <w:r w:rsidRPr="00D7004D">
        <w:rPr>
          <w:rStyle w:val="libAlaemChar"/>
          <w:rtl/>
        </w:rPr>
        <w:t>(</w:t>
      </w:r>
      <w:r w:rsidRPr="00125393">
        <w:rPr>
          <w:rStyle w:val="libAieChar"/>
          <w:rtl/>
        </w:rPr>
        <w:t>أُولِي الْأَيْدِي</w:t>
      </w:r>
      <w:r w:rsidRPr="00D7004D">
        <w:rPr>
          <w:rStyle w:val="libAlaemChar"/>
          <w:rtl/>
        </w:rPr>
        <w:t>)</w:t>
      </w:r>
      <w:r w:rsidRPr="00BB265D">
        <w:rPr>
          <w:rtl/>
        </w:rPr>
        <w:t xml:space="preserve"> اولي القوّة في الطاعة </w:t>
      </w:r>
      <w:r w:rsidRPr="00D7004D">
        <w:rPr>
          <w:rStyle w:val="libAlaemChar"/>
          <w:rtl/>
        </w:rPr>
        <w:t>(</w:t>
      </w:r>
      <w:r w:rsidRPr="00125393">
        <w:rPr>
          <w:rStyle w:val="libAieChar"/>
          <w:rtl/>
        </w:rPr>
        <w:t>وَالْأَبْصارِ</w:t>
      </w:r>
      <w:r w:rsidRPr="00D7004D">
        <w:rPr>
          <w:rStyle w:val="libAlaemChar"/>
          <w:rtl/>
        </w:rPr>
        <w:t>)</w:t>
      </w:r>
      <w:r w:rsidRPr="00BB265D">
        <w:rPr>
          <w:rtl/>
        </w:rPr>
        <w:t xml:space="preserve"> واولي البصيرة في الدين. أو المعنى</w:t>
      </w:r>
      <w:r>
        <w:rPr>
          <w:rtl/>
        </w:rPr>
        <w:t xml:space="preserve">: </w:t>
      </w:r>
      <w:r w:rsidRPr="00BB265D">
        <w:rPr>
          <w:rtl/>
        </w:rPr>
        <w:t>اولي الأعمال الجليلة والعلوم الشريفة. ول</w:t>
      </w:r>
      <w:r>
        <w:rPr>
          <w:rFonts w:hint="cs"/>
          <w:rtl/>
        </w:rPr>
        <w:t>ـ</w:t>
      </w:r>
      <w:r w:rsidRPr="00BB265D">
        <w:rPr>
          <w:rtl/>
        </w:rPr>
        <w:t>مّا كانت أكثر الأعمال تباشر بالأيدي غلّبت</w:t>
      </w:r>
      <w:r>
        <w:rPr>
          <w:rtl/>
        </w:rPr>
        <w:t xml:space="preserve">، </w:t>
      </w:r>
      <w:r w:rsidRPr="00BB265D">
        <w:rPr>
          <w:rtl/>
        </w:rPr>
        <w:t>فقيل في كلّ عمل</w:t>
      </w:r>
      <w:r>
        <w:rPr>
          <w:rtl/>
        </w:rPr>
        <w:t xml:space="preserve">: </w:t>
      </w:r>
      <w:r w:rsidRPr="00BB265D">
        <w:rPr>
          <w:rtl/>
        </w:rPr>
        <w:t>هذا ممّا عملت أيديهم</w:t>
      </w:r>
      <w:r>
        <w:rPr>
          <w:rtl/>
        </w:rPr>
        <w:t xml:space="preserve">، </w:t>
      </w:r>
      <w:r w:rsidRPr="00BB265D">
        <w:rPr>
          <w:rtl/>
        </w:rPr>
        <w:t>وإن كان عملا لا يتأتّى فيه المباشرة بالأيدي</w:t>
      </w:r>
      <w:r>
        <w:rPr>
          <w:rtl/>
        </w:rPr>
        <w:t xml:space="preserve">، </w:t>
      </w:r>
      <w:r w:rsidRPr="00BB265D">
        <w:rPr>
          <w:rtl/>
        </w:rPr>
        <w:t xml:space="preserve">أو كان العمّال جذما </w:t>
      </w:r>
      <w:r w:rsidRPr="00D736D6">
        <w:rPr>
          <w:rStyle w:val="libFootnotenumChar"/>
          <w:rtl/>
        </w:rPr>
        <w:t>(1)</w:t>
      </w:r>
      <w:r w:rsidRPr="00BB265D">
        <w:rPr>
          <w:rtl/>
        </w:rPr>
        <w:t xml:space="preserve"> لا أيدي لهم.</w:t>
      </w:r>
    </w:p>
    <w:p w:rsidR="009E6576" w:rsidRPr="00BB265D" w:rsidRDefault="009E6576" w:rsidP="00393F8B">
      <w:pPr>
        <w:pStyle w:val="libNormal"/>
        <w:rPr>
          <w:rtl/>
        </w:rPr>
      </w:pPr>
      <w:r w:rsidRPr="00BB265D">
        <w:rPr>
          <w:rtl/>
        </w:rPr>
        <w:t>وفيه تعريض بأنّ الّذين لا يعملون أعمال الآخرة</w:t>
      </w:r>
      <w:r>
        <w:rPr>
          <w:rtl/>
        </w:rPr>
        <w:t xml:space="preserve">، </w:t>
      </w:r>
      <w:r w:rsidRPr="00BB265D">
        <w:rPr>
          <w:rtl/>
        </w:rPr>
        <w:t>ولا يجاهدون في الله</w:t>
      </w:r>
      <w:r>
        <w:rPr>
          <w:rtl/>
        </w:rPr>
        <w:t xml:space="preserve">، </w:t>
      </w:r>
      <w:r w:rsidRPr="00BB265D">
        <w:rPr>
          <w:rtl/>
        </w:rPr>
        <w:t>ولا يفكّرون أفكار ذوي الديانات</w:t>
      </w:r>
      <w:r>
        <w:rPr>
          <w:rtl/>
        </w:rPr>
        <w:t xml:space="preserve">، </w:t>
      </w:r>
      <w:r w:rsidRPr="00BB265D">
        <w:rPr>
          <w:rtl/>
        </w:rPr>
        <w:t>ولا يستبصرون</w:t>
      </w:r>
      <w:r>
        <w:rPr>
          <w:rtl/>
        </w:rPr>
        <w:t xml:space="preserve">، </w:t>
      </w:r>
      <w:r w:rsidRPr="00BB265D">
        <w:rPr>
          <w:rtl/>
        </w:rPr>
        <w:t xml:space="preserve">في حكم الزمنى </w:t>
      </w:r>
      <w:r w:rsidRPr="00D736D6">
        <w:rPr>
          <w:rStyle w:val="libFootnotenumChar"/>
          <w:rtl/>
        </w:rPr>
        <w:t>(2)</w:t>
      </w:r>
      <w:r w:rsidRPr="00BB265D">
        <w:rPr>
          <w:rtl/>
        </w:rPr>
        <w:t xml:space="preserve"> الّذين لا يقدرون على أعمال جوارحهم</w:t>
      </w:r>
      <w:r>
        <w:rPr>
          <w:rtl/>
        </w:rPr>
        <w:t xml:space="preserve">، </w:t>
      </w:r>
      <w:r w:rsidRPr="00BB265D">
        <w:rPr>
          <w:rtl/>
        </w:rPr>
        <w:t>والمسلوبي العقول الّذين لا استبصار لهم.</w:t>
      </w:r>
    </w:p>
    <w:p w:rsidR="009E6576" w:rsidRPr="00BB265D" w:rsidRDefault="009E6576" w:rsidP="00393F8B">
      <w:pPr>
        <w:pStyle w:val="libNormal"/>
        <w:rPr>
          <w:rtl/>
        </w:rPr>
      </w:pPr>
      <w:r w:rsidRPr="00D7004D">
        <w:rPr>
          <w:rStyle w:val="libAlaemChar"/>
          <w:rtl/>
        </w:rPr>
        <w:t>(</w:t>
      </w:r>
      <w:r w:rsidRPr="00125393">
        <w:rPr>
          <w:rStyle w:val="libAieChar"/>
          <w:rtl/>
        </w:rPr>
        <w:t>إِنَّا أَخْلَصْناهُمْ</w:t>
      </w:r>
      <w:r w:rsidRPr="00D7004D">
        <w:rPr>
          <w:rStyle w:val="libAlaemChar"/>
          <w:rtl/>
        </w:rPr>
        <w:t>)</w:t>
      </w:r>
      <w:r w:rsidRPr="00BB265D">
        <w:rPr>
          <w:rtl/>
        </w:rPr>
        <w:t xml:space="preserve"> أي</w:t>
      </w:r>
      <w:r>
        <w:rPr>
          <w:rtl/>
        </w:rPr>
        <w:t xml:space="preserve">: </w:t>
      </w:r>
      <w:r w:rsidRPr="00BB265D">
        <w:rPr>
          <w:rtl/>
        </w:rPr>
        <w:t xml:space="preserve">جعلناهم خالصين لنا </w:t>
      </w:r>
      <w:r w:rsidRPr="00D7004D">
        <w:rPr>
          <w:rStyle w:val="libAlaemChar"/>
          <w:rtl/>
        </w:rPr>
        <w:t>(</w:t>
      </w:r>
      <w:r w:rsidRPr="00125393">
        <w:rPr>
          <w:rStyle w:val="libAieChar"/>
          <w:rtl/>
        </w:rPr>
        <w:t>بِخالِصَةٍ</w:t>
      </w:r>
      <w:r w:rsidRPr="00D7004D">
        <w:rPr>
          <w:rStyle w:val="libAlaemChar"/>
          <w:rtl/>
        </w:rPr>
        <w:t>)</w:t>
      </w:r>
      <w:r w:rsidRPr="00BB265D">
        <w:rPr>
          <w:rtl/>
        </w:rPr>
        <w:t xml:space="preserve"> بخصلة خالصة لا شوب فيها. يعني</w:t>
      </w:r>
      <w:r>
        <w:rPr>
          <w:rtl/>
        </w:rPr>
        <w:t xml:space="preserve">: </w:t>
      </w:r>
      <w:r w:rsidRPr="00BB265D">
        <w:rPr>
          <w:rtl/>
        </w:rPr>
        <w:t>بسبب هذه الخصلة أخلصناهم. أو أخلصناهم بتوفيقهم لها</w:t>
      </w:r>
      <w:r>
        <w:rPr>
          <w:rtl/>
        </w:rPr>
        <w:t xml:space="preserve">، </w:t>
      </w:r>
      <w:r w:rsidRPr="00BB265D">
        <w:rPr>
          <w:rtl/>
        </w:rPr>
        <w:t>واللطف بهم في اختيارها.</w:t>
      </w:r>
    </w:p>
    <w:p w:rsidR="009E6576" w:rsidRPr="00BB265D" w:rsidRDefault="009E6576" w:rsidP="00393F8B">
      <w:pPr>
        <w:pStyle w:val="libNormal"/>
        <w:rPr>
          <w:rtl/>
        </w:rPr>
      </w:pPr>
      <w:r w:rsidRPr="00BB265D">
        <w:rPr>
          <w:rtl/>
        </w:rPr>
        <w:t>ثمّ فسّر هذه الخصلة الخالصة بقوله</w:t>
      </w:r>
      <w:r>
        <w:rPr>
          <w:rtl/>
        </w:rPr>
        <w:t xml:space="preserve">: </w:t>
      </w:r>
      <w:r w:rsidRPr="00D7004D">
        <w:rPr>
          <w:rStyle w:val="libAlaemChar"/>
          <w:rtl/>
        </w:rPr>
        <w:t>(</w:t>
      </w:r>
      <w:r w:rsidRPr="00125393">
        <w:rPr>
          <w:rStyle w:val="libAieChar"/>
          <w:rtl/>
        </w:rPr>
        <w:t>ذِكْرَى الدَّارِ</w:t>
      </w:r>
      <w:r w:rsidRPr="00D7004D">
        <w:rPr>
          <w:rStyle w:val="libAlaemChar"/>
          <w:rtl/>
        </w:rPr>
        <w:t>)</w:t>
      </w:r>
      <w:r w:rsidRPr="00BB265D">
        <w:rPr>
          <w:rtl/>
        </w:rPr>
        <w:t xml:space="preserve"> تذكيرهم الآخرة</w:t>
      </w:r>
      <w:r>
        <w:rPr>
          <w:rtl/>
        </w:rPr>
        <w:t xml:space="preserve">، </w:t>
      </w:r>
      <w:r w:rsidRPr="00BB265D">
        <w:rPr>
          <w:rtl/>
        </w:rPr>
        <w:t>وترغيبهم فيها</w:t>
      </w:r>
      <w:r>
        <w:rPr>
          <w:rtl/>
        </w:rPr>
        <w:t xml:space="preserve">، </w:t>
      </w:r>
      <w:r w:rsidRPr="00BB265D">
        <w:rPr>
          <w:rtl/>
        </w:rPr>
        <w:t>وتزهيدهم في الدنيا</w:t>
      </w:r>
      <w:r>
        <w:rPr>
          <w:rtl/>
        </w:rPr>
        <w:t xml:space="preserve">، </w:t>
      </w:r>
      <w:r w:rsidRPr="00BB265D">
        <w:rPr>
          <w:rtl/>
        </w:rPr>
        <w:t>كما هو شأن الأنبياء وديدنهم. وإنّما قال</w:t>
      </w:r>
      <w:r>
        <w:rPr>
          <w:rtl/>
        </w:rPr>
        <w:t xml:space="preserve">: </w:t>
      </w:r>
      <w:r w:rsidRPr="00BB265D">
        <w:rPr>
          <w:rtl/>
        </w:rPr>
        <w:t>خلوصهم في الطاعة بسبب التذكير</w:t>
      </w:r>
      <w:r>
        <w:rPr>
          <w:rtl/>
        </w:rPr>
        <w:t xml:space="preserve">، </w:t>
      </w:r>
      <w:r w:rsidRPr="00BB265D">
        <w:rPr>
          <w:rtl/>
        </w:rPr>
        <w:t>لأنّ مطمح نظرهم فيما يأتون ويذرون جوار الله والفوز بلقائه</w:t>
      </w:r>
      <w:r>
        <w:rPr>
          <w:rtl/>
        </w:rPr>
        <w:t xml:space="preserve">، </w:t>
      </w:r>
      <w:r w:rsidRPr="00BB265D">
        <w:rPr>
          <w:rtl/>
        </w:rPr>
        <w:t>وذلك في الآخرة.</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أي</w:t>
      </w:r>
      <w:r>
        <w:rPr>
          <w:rtl/>
        </w:rPr>
        <w:t xml:space="preserve">: </w:t>
      </w:r>
      <w:r w:rsidRPr="00BB265D">
        <w:rPr>
          <w:rtl/>
        </w:rPr>
        <w:t>مقطوعي الأيدي.</w:t>
      </w:r>
    </w:p>
    <w:p w:rsidR="009E6576" w:rsidRPr="00BB265D" w:rsidRDefault="009E6576" w:rsidP="00D736D6">
      <w:pPr>
        <w:pStyle w:val="libFootnote0"/>
        <w:rPr>
          <w:rtl/>
        </w:rPr>
      </w:pPr>
      <w:r>
        <w:rPr>
          <w:rtl/>
        </w:rPr>
        <w:t>(</w:t>
      </w:r>
      <w:r w:rsidRPr="00BB265D">
        <w:rPr>
          <w:rtl/>
        </w:rPr>
        <w:t>2) أي</w:t>
      </w:r>
      <w:r>
        <w:rPr>
          <w:rtl/>
        </w:rPr>
        <w:t xml:space="preserve">: </w:t>
      </w:r>
      <w:r w:rsidRPr="00BB265D">
        <w:rPr>
          <w:rtl/>
        </w:rPr>
        <w:t>المبتلين بالزمانة وتعطيل القوى.</w:t>
      </w:r>
    </w:p>
    <w:p w:rsidR="009E6576" w:rsidRPr="00BB265D" w:rsidRDefault="009E6576" w:rsidP="00393F8B">
      <w:pPr>
        <w:pStyle w:val="libNormal"/>
        <w:rPr>
          <w:rtl/>
        </w:rPr>
      </w:pPr>
      <w:r>
        <w:rPr>
          <w:rtl/>
        </w:rPr>
        <w:br w:type="page"/>
      </w:r>
      <w:r w:rsidRPr="00BB265D">
        <w:rPr>
          <w:rtl/>
        </w:rPr>
        <w:lastRenderedPageBreak/>
        <w:t>وقيل</w:t>
      </w:r>
      <w:r>
        <w:rPr>
          <w:rtl/>
        </w:rPr>
        <w:t xml:space="preserve">: </w:t>
      </w:r>
      <w:r w:rsidRPr="00BB265D">
        <w:rPr>
          <w:rtl/>
        </w:rPr>
        <w:t>ذكرى الدار</w:t>
      </w:r>
      <w:r>
        <w:rPr>
          <w:rtl/>
        </w:rPr>
        <w:t xml:space="preserve">: </w:t>
      </w:r>
      <w:r w:rsidRPr="00BB265D">
        <w:rPr>
          <w:rtl/>
        </w:rPr>
        <w:t>الثناء الجميل في الدنيا</w:t>
      </w:r>
      <w:r>
        <w:rPr>
          <w:rtl/>
        </w:rPr>
        <w:t xml:space="preserve">، </w:t>
      </w:r>
      <w:r w:rsidRPr="00BB265D">
        <w:rPr>
          <w:rtl/>
        </w:rPr>
        <w:t>ولسان الصدق الّذي ليس لغيرهم.</w:t>
      </w:r>
    </w:p>
    <w:p w:rsidR="009E6576" w:rsidRPr="00BB265D" w:rsidRDefault="009E6576" w:rsidP="00393F8B">
      <w:pPr>
        <w:pStyle w:val="libNormal"/>
        <w:rPr>
          <w:rtl/>
        </w:rPr>
      </w:pPr>
      <w:r w:rsidRPr="00BB265D">
        <w:rPr>
          <w:rtl/>
        </w:rPr>
        <w:t>وإطلاق الدار للإشعار بأنّها الدار الحقيقيّة</w:t>
      </w:r>
      <w:r>
        <w:rPr>
          <w:rtl/>
        </w:rPr>
        <w:t xml:space="preserve">، </w:t>
      </w:r>
      <w:r w:rsidRPr="00BB265D">
        <w:rPr>
          <w:rtl/>
        </w:rPr>
        <w:t>فإنّ الدنيا معبر وممرّ لا مقرّ</w:t>
      </w:r>
      <w:r>
        <w:rPr>
          <w:rtl/>
        </w:rPr>
        <w:t xml:space="preserve">، </w:t>
      </w:r>
      <w:r w:rsidRPr="00BB265D">
        <w:rPr>
          <w:rtl/>
        </w:rPr>
        <w:t>فإطلاق الدار عليها مجاز. يعني</w:t>
      </w:r>
      <w:r>
        <w:rPr>
          <w:rtl/>
        </w:rPr>
        <w:t xml:space="preserve">: </w:t>
      </w:r>
      <w:r w:rsidRPr="00BB265D">
        <w:rPr>
          <w:rtl/>
        </w:rPr>
        <w:t>إنّما همّهم ذكر الدار</w:t>
      </w:r>
      <w:r>
        <w:rPr>
          <w:rtl/>
        </w:rPr>
        <w:t xml:space="preserve">، </w:t>
      </w:r>
      <w:r w:rsidRPr="00BB265D">
        <w:rPr>
          <w:rtl/>
        </w:rPr>
        <w:t>لا غيرها من ذكر الدنيا.</w:t>
      </w:r>
    </w:p>
    <w:p w:rsidR="009E6576" w:rsidRPr="00BB265D" w:rsidRDefault="009E6576" w:rsidP="00393F8B">
      <w:pPr>
        <w:pStyle w:val="libNormal"/>
        <w:rPr>
          <w:rtl/>
        </w:rPr>
      </w:pPr>
      <w:r w:rsidRPr="00BB265D">
        <w:rPr>
          <w:rtl/>
        </w:rPr>
        <w:t>وأضاف نافع وهشام «بخالصة» إلى «ذكرى» للبيان</w:t>
      </w:r>
      <w:r>
        <w:rPr>
          <w:rtl/>
        </w:rPr>
        <w:t xml:space="preserve">، </w:t>
      </w:r>
      <w:r w:rsidRPr="00BB265D">
        <w:rPr>
          <w:rtl/>
        </w:rPr>
        <w:t>أو لأنّه مصدر بمعنى الخلوص</w:t>
      </w:r>
      <w:r>
        <w:rPr>
          <w:rtl/>
        </w:rPr>
        <w:t xml:space="preserve">، </w:t>
      </w:r>
      <w:r w:rsidRPr="00BB265D">
        <w:rPr>
          <w:rtl/>
        </w:rPr>
        <w:t>فأضيف إلى فاعله.</w:t>
      </w:r>
    </w:p>
    <w:p w:rsidR="009E6576" w:rsidRPr="00BB265D" w:rsidRDefault="009E6576" w:rsidP="00393F8B">
      <w:pPr>
        <w:pStyle w:val="libNormal"/>
        <w:rPr>
          <w:rtl/>
        </w:rPr>
      </w:pPr>
      <w:r w:rsidRPr="00D7004D">
        <w:rPr>
          <w:rStyle w:val="libAlaemChar"/>
          <w:rtl/>
        </w:rPr>
        <w:t>(</w:t>
      </w:r>
      <w:r w:rsidRPr="00125393">
        <w:rPr>
          <w:rStyle w:val="libAieChar"/>
          <w:rtl/>
        </w:rPr>
        <w:t>وَإِنَّهُمْ عِنْدَنا</w:t>
      </w:r>
      <w:r w:rsidRPr="00D7004D">
        <w:rPr>
          <w:rStyle w:val="libAlaemChar"/>
          <w:rtl/>
        </w:rPr>
        <w:t>)</w:t>
      </w:r>
      <w:r w:rsidRPr="00BB265D">
        <w:rPr>
          <w:rtl/>
        </w:rPr>
        <w:t xml:space="preserve"> بحسب ما سبق في علمنا </w:t>
      </w:r>
      <w:r w:rsidRPr="00D7004D">
        <w:rPr>
          <w:rStyle w:val="libAlaemChar"/>
          <w:rtl/>
        </w:rPr>
        <w:t>(</w:t>
      </w:r>
      <w:r w:rsidRPr="00125393">
        <w:rPr>
          <w:rStyle w:val="libAieChar"/>
          <w:rtl/>
        </w:rPr>
        <w:t>لَمِنَ الْمُصْطَفَيْنَ</w:t>
      </w:r>
      <w:r w:rsidRPr="00D7004D">
        <w:rPr>
          <w:rStyle w:val="libAlaemChar"/>
          <w:rtl/>
        </w:rPr>
        <w:t>)</w:t>
      </w:r>
      <w:r w:rsidRPr="00BB265D">
        <w:rPr>
          <w:rtl/>
        </w:rPr>
        <w:t xml:space="preserve"> لمن المختارين من بين أمثالهم </w:t>
      </w:r>
      <w:r w:rsidRPr="00D7004D">
        <w:rPr>
          <w:rStyle w:val="libAlaemChar"/>
          <w:rtl/>
        </w:rPr>
        <w:t>(</w:t>
      </w:r>
      <w:r w:rsidRPr="00125393">
        <w:rPr>
          <w:rStyle w:val="libAieChar"/>
          <w:rtl/>
        </w:rPr>
        <w:t>الْأَخْيارِ</w:t>
      </w:r>
      <w:r w:rsidRPr="00D7004D">
        <w:rPr>
          <w:rStyle w:val="libAlaemChar"/>
          <w:rtl/>
        </w:rPr>
        <w:t>)</w:t>
      </w:r>
      <w:r w:rsidRPr="00BB265D">
        <w:rPr>
          <w:rtl/>
        </w:rPr>
        <w:t xml:space="preserve"> العاملون فعل الخيرات. جمع خير</w:t>
      </w:r>
      <w:r>
        <w:rPr>
          <w:rtl/>
        </w:rPr>
        <w:t xml:space="preserve">، </w:t>
      </w:r>
      <w:r w:rsidRPr="00BB265D">
        <w:rPr>
          <w:rtl/>
        </w:rPr>
        <w:t>كشرّ وأشرار. وقيل</w:t>
      </w:r>
      <w:r>
        <w:rPr>
          <w:rtl/>
        </w:rPr>
        <w:t xml:space="preserve">: </w:t>
      </w:r>
      <w:r w:rsidRPr="00BB265D">
        <w:rPr>
          <w:rtl/>
        </w:rPr>
        <w:t>جمع خيّر أو خير على تخفيفه</w:t>
      </w:r>
      <w:r>
        <w:rPr>
          <w:rtl/>
        </w:rPr>
        <w:t xml:space="preserve">، </w:t>
      </w:r>
      <w:r w:rsidRPr="00BB265D">
        <w:rPr>
          <w:rtl/>
        </w:rPr>
        <w:t>كأموات في جمع ميّت أو ميت.</w:t>
      </w:r>
    </w:p>
    <w:p w:rsidR="009E6576" w:rsidRPr="00BB265D" w:rsidRDefault="009E6576" w:rsidP="00393F8B">
      <w:pPr>
        <w:pStyle w:val="libNormal"/>
        <w:rPr>
          <w:rtl/>
        </w:rPr>
      </w:pPr>
      <w:r w:rsidRPr="00D7004D">
        <w:rPr>
          <w:rStyle w:val="libAlaemChar"/>
          <w:rtl/>
        </w:rPr>
        <w:t>(</w:t>
      </w:r>
      <w:r w:rsidRPr="00125393">
        <w:rPr>
          <w:rStyle w:val="libAieChar"/>
          <w:rtl/>
        </w:rPr>
        <w:t>وَاذْكُرْ</w:t>
      </w:r>
      <w:r w:rsidRPr="00D7004D">
        <w:rPr>
          <w:rStyle w:val="libAlaemChar"/>
          <w:rtl/>
        </w:rPr>
        <w:t>)</w:t>
      </w:r>
      <w:r w:rsidRPr="00BB265D">
        <w:rPr>
          <w:rtl/>
        </w:rPr>
        <w:t xml:space="preserve"> أيضا لأمّتك </w:t>
      </w:r>
      <w:r w:rsidRPr="00D7004D">
        <w:rPr>
          <w:rStyle w:val="libAlaemChar"/>
          <w:rtl/>
        </w:rPr>
        <w:t>(</w:t>
      </w:r>
      <w:r w:rsidRPr="00125393">
        <w:rPr>
          <w:rStyle w:val="libAieChar"/>
          <w:rtl/>
        </w:rPr>
        <w:t>إِسْماعِيلَ وَالْيَسَعَ</w:t>
      </w:r>
      <w:r w:rsidRPr="00D7004D">
        <w:rPr>
          <w:rStyle w:val="libAlaemChar"/>
          <w:rtl/>
        </w:rPr>
        <w:t>)</w:t>
      </w:r>
      <w:r w:rsidRPr="00BB265D">
        <w:rPr>
          <w:rtl/>
        </w:rPr>
        <w:t xml:space="preserve"> وهو ابن أخطوب. استخلفه إلياس على بني إسرائيل</w:t>
      </w:r>
      <w:r>
        <w:rPr>
          <w:rtl/>
        </w:rPr>
        <w:t xml:space="preserve">، </w:t>
      </w:r>
      <w:r w:rsidRPr="00BB265D">
        <w:rPr>
          <w:rtl/>
        </w:rPr>
        <w:t>ثمّ استنبئ. والظاهر أنّه اسم عجمي</w:t>
      </w:r>
      <w:r>
        <w:rPr>
          <w:rtl/>
        </w:rPr>
        <w:t xml:space="preserve">، </w:t>
      </w:r>
      <w:r w:rsidRPr="00BB265D">
        <w:rPr>
          <w:rtl/>
        </w:rPr>
        <w:t>فدخل عليه اللام</w:t>
      </w:r>
      <w:r>
        <w:rPr>
          <w:rtl/>
        </w:rPr>
        <w:t xml:space="preserve">، </w:t>
      </w:r>
      <w:r w:rsidRPr="00BB265D">
        <w:rPr>
          <w:rtl/>
        </w:rPr>
        <w:t>كما في قوله</w:t>
      </w:r>
      <w:r>
        <w:rPr>
          <w:rtl/>
        </w:rPr>
        <w:t xml:space="preserve">: </w:t>
      </w:r>
      <w:r w:rsidRPr="00BB265D">
        <w:rPr>
          <w:rtl/>
        </w:rPr>
        <w:t>رأيت الوليد بن اليزيد مباركا.</w:t>
      </w:r>
    </w:p>
    <w:p w:rsidR="009E6576" w:rsidRPr="00BB265D" w:rsidRDefault="009E6576" w:rsidP="00393F8B">
      <w:pPr>
        <w:pStyle w:val="libNormal"/>
        <w:rPr>
          <w:rtl/>
        </w:rPr>
      </w:pPr>
      <w:r w:rsidRPr="00BB265D">
        <w:rPr>
          <w:rtl/>
        </w:rPr>
        <w:t>وقرأ حمزة والكسائي</w:t>
      </w:r>
      <w:r>
        <w:rPr>
          <w:rtl/>
        </w:rPr>
        <w:t xml:space="preserve">: </w:t>
      </w:r>
      <w:r w:rsidRPr="00BB265D">
        <w:rPr>
          <w:rtl/>
        </w:rPr>
        <w:t>والليسع</w:t>
      </w:r>
      <w:r>
        <w:rPr>
          <w:rtl/>
        </w:rPr>
        <w:t xml:space="preserve">، </w:t>
      </w:r>
      <w:r w:rsidRPr="00BB265D">
        <w:rPr>
          <w:rtl/>
        </w:rPr>
        <w:t>بإدخال حرف التعريف على ليسع</w:t>
      </w:r>
      <w:r>
        <w:rPr>
          <w:rtl/>
        </w:rPr>
        <w:t xml:space="preserve">، </w:t>
      </w:r>
      <w:r w:rsidRPr="00BB265D">
        <w:rPr>
          <w:rtl/>
        </w:rPr>
        <w:t>تشبيها بالمنقول</w:t>
      </w:r>
      <w:r>
        <w:rPr>
          <w:rtl/>
        </w:rPr>
        <w:t xml:space="preserve">، </w:t>
      </w:r>
      <w:r w:rsidRPr="00BB265D">
        <w:rPr>
          <w:rtl/>
        </w:rPr>
        <w:t>من</w:t>
      </w:r>
      <w:r>
        <w:rPr>
          <w:rtl/>
        </w:rPr>
        <w:t xml:space="preserve">: </w:t>
      </w:r>
      <w:r w:rsidRPr="00BB265D">
        <w:rPr>
          <w:rtl/>
        </w:rPr>
        <w:t>ليسع</w:t>
      </w:r>
      <w:r>
        <w:rPr>
          <w:rtl/>
        </w:rPr>
        <w:t xml:space="preserve">، </w:t>
      </w:r>
      <w:r w:rsidRPr="00BB265D">
        <w:rPr>
          <w:rtl/>
        </w:rPr>
        <w:t>فيعل من اللسع.</w:t>
      </w:r>
    </w:p>
    <w:p w:rsidR="009E6576" w:rsidRPr="00BB265D" w:rsidRDefault="009E6576" w:rsidP="00393F8B">
      <w:pPr>
        <w:pStyle w:val="libNormal"/>
        <w:rPr>
          <w:rtl/>
        </w:rPr>
      </w:pPr>
      <w:r w:rsidRPr="00D7004D">
        <w:rPr>
          <w:rStyle w:val="libAlaemChar"/>
          <w:rtl/>
        </w:rPr>
        <w:t>(</w:t>
      </w:r>
      <w:r w:rsidRPr="00125393">
        <w:rPr>
          <w:rStyle w:val="libAieChar"/>
          <w:rtl/>
        </w:rPr>
        <w:t>وَذَا الْكِفْلِ</w:t>
      </w:r>
      <w:r w:rsidRPr="00D7004D">
        <w:rPr>
          <w:rStyle w:val="libAlaemChar"/>
          <w:rtl/>
        </w:rPr>
        <w:t>)</w:t>
      </w:r>
      <w:r w:rsidRPr="00BB265D">
        <w:rPr>
          <w:rtl/>
        </w:rPr>
        <w:t xml:space="preserve"> ابن عمّ يسع</w:t>
      </w:r>
      <w:r>
        <w:rPr>
          <w:rtl/>
        </w:rPr>
        <w:t xml:space="preserve">، </w:t>
      </w:r>
      <w:r w:rsidRPr="00BB265D">
        <w:rPr>
          <w:rtl/>
        </w:rPr>
        <w:t>أو بشر بن أيّوب. وفي نبوّته ولقبه اختلاف.</w:t>
      </w:r>
    </w:p>
    <w:p w:rsidR="009E6576" w:rsidRPr="00BB265D" w:rsidRDefault="009E6576" w:rsidP="00393F8B">
      <w:pPr>
        <w:pStyle w:val="libNormal"/>
        <w:rPr>
          <w:rtl/>
        </w:rPr>
      </w:pPr>
      <w:r w:rsidRPr="00BB265D">
        <w:rPr>
          <w:rtl/>
        </w:rPr>
        <w:t>فقيل</w:t>
      </w:r>
      <w:r>
        <w:rPr>
          <w:rtl/>
        </w:rPr>
        <w:t xml:space="preserve">: </w:t>
      </w:r>
      <w:r w:rsidRPr="00BB265D">
        <w:rPr>
          <w:rtl/>
        </w:rPr>
        <w:t>فرّ إليه مائة نبيّ من بني إسرائيل من القتل</w:t>
      </w:r>
      <w:r>
        <w:rPr>
          <w:rtl/>
        </w:rPr>
        <w:t xml:space="preserve">، </w:t>
      </w:r>
      <w:r w:rsidRPr="00BB265D">
        <w:rPr>
          <w:rtl/>
        </w:rPr>
        <w:t xml:space="preserve">فآواهم وكفلهم. وقيل كفل بعمل رجل صالح كان يصلّي كلّ يوم مائة صلاة الجنّة. </w:t>
      </w:r>
      <w:r w:rsidRPr="00D7004D">
        <w:rPr>
          <w:rStyle w:val="libAlaemChar"/>
          <w:rtl/>
        </w:rPr>
        <w:t>(</w:t>
      </w:r>
      <w:r w:rsidRPr="00125393">
        <w:rPr>
          <w:rStyle w:val="libAieChar"/>
          <w:rtl/>
        </w:rPr>
        <w:t>وَكُلٌ</w:t>
      </w:r>
      <w:r w:rsidRPr="00D7004D">
        <w:rPr>
          <w:rStyle w:val="libAlaemChar"/>
          <w:rtl/>
        </w:rPr>
        <w:t>)</w:t>
      </w:r>
      <w:r w:rsidRPr="00BB265D">
        <w:rPr>
          <w:rtl/>
        </w:rPr>
        <w:t xml:space="preserve"> التنوين عوض من المضاف إليه. والمعنى</w:t>
      </w:r>
      <w:r>
        <w:rPr>
          <w:rtl/>
        </w:rPr>
        <w:t xml:space="preserve">: </w:t>
      </w:r>
      <w:r w:rsidRPr="00BB265D">
        <w:rPr>
          <w:rtl/>
        </w:rPr>
        <w:t xml:space="preserve">وكلّهم </w:t>
      </w:r>
      <w:r w:rsidRPr="00D7004D">
        <w:rPr>
          <w:rStyle w:val="libAlaemChar"/>
          <w:rtl/>
        </w:rPr>
        <w:t>(</w:t>
      </w:r>
      <w:r w:rsidRPr="00125393">
        <w:rPr>
          <w:rStyle w:val="libAieChar"/>
          <w:rtl/>
        </w:rPr>
        <w:t>مِنَ الْأَخْيارِ</w:t>
      </w:r>
      <w:r w:rsidRPr="00D7004D">
        <w:rPr>
          <w:rStyle w:val="libAlaemChar"/>
          <w:rtl/>
        </w:rPr>
        <w:t>)</w:t>
      </w:r>
      <w:r>
        <w:rPr>
          <w:rtl/>
        </w:rPr>
        <w:t>.</w:t>
      </w:r>
    </w:p>
    <w:p w:rsidR="009E6576" w:rsidRPr="00125393" w:rsidRDefault="009E6576" w:rsidP="00393F8B">
      <w:pPr>
        <w:pStyle w:val="libNormal"/>
        <w:rPr>
          <w:rStyle w:val="libAieChar"/>
          <w:rtl/>
        </w:rPr>
      </w:pPr>
      <w:r w:rsidRPr="00D7004D">
        <w:rPr>
          <w:rStyle w:val="libAlaemChar"/>
          <w:rtl/>
        </w:rPr>
        <w:t>(</w:t>
      </w:r>
      <w:r w:rsidRPr="00125393">
        <w:rPr>
          <w:rStyle w:val="libAieChar"/>
          <w:rtl/>
        </w:rPr>
        <w:t>هذا ذِكْرٌ وَإِنَّ لِلْمُتَّقِينَ لَحُسْنَ مَآبٍ (49) جَنَّاتِ عَدْنٍ مُفَتَّحَةً لَهُمُ الْأَبْوابُ (50) مُتَّكِئِينَ فِيها يَدْعُونَ فِيها بِفاكِهَةٍ كَثِيرَةٍ وَشَرابٍ (51)</w:t>
      </w:r>
    </w:p>
    <w:p w:rsidR="009E6576" w:rsidRPr="00BB265D" w:rsidRDefault="009E6576" w:rsidP="00393F8B">
      <w:pPr>
        <w:pStyle w:val="libNormal0"/>
        <w:rPr>
          <w:rtl/>
        </w:rPr>
      </w:pPr>
      <w:r>
        <w:rPr>
          <w:rtl/>
        </w:rPr>
        <w:br w:type="page"/>
      </w:r>
      <w:r w:rsidRPr="00125393">
        <w:rPr>
          <w:rStyle w:val="libAieChar"/>
          <w:rtl/>
        </w:rPr>
        <w:lastRenderedPageBreak/>
        <w:t>وَعِنْدَهُمْ قاصِراتُ الطَّرْفِ أَتْرابٌ (52) هذا ما تُوعَدُونَ لِيَوْمِ الْحِسابِ (53) إِنَّ هذا لَرِزْقُنا ما لَهُ مِنْ نَفادٍ (54) هذا وَإِنَّ لِلطَّاغِينَ لَشَرَّ مَآبٍ (55) جَهَنَّمَ يَصْلَوْنَها فَبِئْسَ الْمِهادُ (56) هذا فَلْيَذُوقُوهُ حَمِيمٌ وَغَسَّاقٌ (57) وَآخَرُ مِنْ شَكْلِهِ أَزْواجٌ (58) هذا فَوْجٌ مُقْتَحِمٌ مَعَكُمْ لا مَرْحَباً بِهِمْ إِنَّهُمْ صالُوا النَّارِ (59) قالُوا بَلْ أَنْتُمْ لا مَرْحَباً بِكُمْ أَنْتُمْ قَدَّمْتُمُوهُ لَنا فَبِئْسَ الْقَرارُ (60) قالُوا رَبَّنا مَنْ قَدَّمَ لَنا هذا فَزِدْهُ عَذاباً ضِعْفاً فِي النَّارِ (61) وَقالُوا ما لَنا لا نَرى رِجالاً كُنَّا نَعُدُّهُمْ مِنَ الْأَشْرارِ (62) أَتَّخَذْناهُمْ سِخْرِيًّا أَمْ زاغَتْ عَنْهُمُ الْأَبْصارُ (63)</w:t>
      </w:r>
      <w:r w:rsidRPr="00125393">
        <w:rPr>
          <w:rStyle w:val="libAieChar"/>
          <w:rFonts w:hint="cs"/>
          <w:rtl/>
        </w:rPr>
        <w:t xml:space="preserve"> </w:t>
      </w:r>
      <w:r w:rsidRPr="00125393">
        <w:rPr>
          <w:rStyle w:val="libAieChar"/>
          <w:rtl/>
        </w:rPr>
        <w:t>إِنَّ ذلِكَ لَحَقٌّ تَخاصُمُ أَهْلِ النَّارِ (64)</w:t>
      </w:r>
      <w:r w:rsidRPr="00125393">
        <w:rPr>
          <w:rStyle w:val="libAieChar"/>
          <w:rFonts w:hint="cs"/>
          <w:rtl/>
        </w:rPr>
        <w:t xml:space="preserve"> </w:t>
      </w:r>
      <w:r w:rsidRPr="00125393">
        <w:rPr>
          <w:rStyle w:val="libAieChar"/>
          <w:rtl/>
        </w:rPr>
        <w:t>هذا</w:t>
      </w:r>
      <w:r w:rsidRPr="00D7004D">
        <w:rPr>
          <w:rStyle w:val="libAlaemChar"/>
          <w:rtl/>
        </w:rPr>
        <w:t>)</w:t>
      </w:r>
      <w:r w:rsidRPr="00BB265D">
        <w:rPr>
          <w:rtl/>
        </w:rPr>
        <w:t xml:space="preserve"> إشارة إلى ما تقدّم من أمورهم </w:t>
      </w:r>
      <w:r w:rsidRPr="00D7004D">
        <w:rPr>
          <w:rStyle w:val="libAlaemChar"/>
          <w:rtl/>
        </w:rPr>
        <w:t>(</w:t>
      </w:r>
      <w:r w:rsidRPr="00125393">
        <w:rPr>
          <w:rStyle w:val="libAieChar"/>
          <w:rtl/>
        </w:rPr>
        <w:t>ذِكْرٌ</w:t>
      </w:r>
      <w:r w:rsidRPr="00D7004D">
        <w:rPr>
          <w:rStyle w:val="libAlaemChar"/>
          <w:rtl/>
        </w:rPr>
        <w:t>)</w:t>
      </w:r>
      <w:r w:rsidRPr="00BB265D">
        <w:rPr>
          <w:rtl/>
        </w:rPr>
        <w:t xml:space="preserve"> ذكر جميل وشرف لهم. أو نوع من الذكر</w:t>
      </w:r>
      <w:r>
        <w:rPr>
          <w:rtl/>
        </w:rPr>
        <w:t xml:space="preserve">، </w:t>
      </w:r>
      <w:r w:rsidRPr="00BB265D">
        <w:rPr>
          <w:rtl/>
        </w:rPr>
        <w:t>وهو القرآن.</w:t>
      </w:r>
    </w:p>
    <w:p w:rsidR="009E6576" w:rsidRPr="00BB265D" w:rsidRDefault="009E6576" w:rsidP="00393F8B">
      <w:pPr>
        <w:pStyle w:val="libNormal"/>
        <w:rPr>
          <w:rtl/>
        </w:rPr>
      </w:pPr>
      <w:r w:rsidRPr="00BB265D">
        <w:rPr>
          <w:rtl/>
        </w:rPr>
        <w:t>وفي الكشّاف</w:t>
      </w:r>
      <w:r>
        <w:rPr>
          <w:rtl/>
        </w:rPr>
        <w:t xml:space="preserve">: </w:t>
      </w:r>
      <w:r w:rsidRPr="00BB265D">
        <w:rPr>
          <w:rtl/>
        </w:rPr>
        <w:t>«</w:t>
      </w:r>
      <w:r w:rsidRPr="00F44EF5">
        <w:rPr>
          <w:rtl/>
        </w:rPr>
        <w:t xml:space="preserve"> </w:t>
      </w:r>
      <w:r w:rsidRPr="00BB265D">
        <w:rPr>
          <w:rtl/>
        </w:rPr>
        <w:t>ل</w:t>
      </w:r>
      <w:r>
        <w:rPr>
          <w:rFonts w:hint="cs"/>
          <w:rtl/>
        </w:rPr>
        <w:t>ـ</w:t>
      </w:r>
      <w:r w:rsidRPr="00BB265D">
        <w:rPr>
          <w:rtl/>
        </w:rPr>
        <w:t>مّا أجرى ذكر الأنبياء وأتمّه</w:t>
      </w:r>
      <w:r>
        <w:rPr>
          <w:rtl/>
        </w:rPr>
        <w:t xml:space="preserve">، </w:t>
      </w:r>
      <w:r w:rsidRPr="00BB265D">
        <w:rPr>
          <w:rtl/>
        </w:rPr>
        <w:t>وهو باب من أبواب التنزيل</w:t>
      </w:r>
      <w:r>
        <w:rPr>
          <w:rtl/>
        </w:rPr>
        <w:t xml:space="preserve">، </w:t>
      </w:r>
      <w:r w:rsidRPr="00BB265D">
        <w:rPr>
          <w:rtl/>
        </w:rPr>
        <w:t>ونوع من أنواعه</w:t>
      </w:r>
      <w:r>
        <w:rPr>
          <w:rtl/>
        </w:rPr>
        <w:t xml:space="preserve">، </w:t>
      </w:r>
      <w:r w:rsidRPr="00BB265D">
        <w:rPr>
          <w:rtl/>
        </w:rPr>
        <w:t>وأراد أن يذكر على عقبه بابا آخر</w:t>
      </w:r>
      <w:r>
        <w:rPr>
          <w:rtl/>
        </w:rPr>
        <w:t xml:space="preserve">، </w:t>
      </w:r>
      <w:r w:rsidRPr="00BB265D">
        <w:rPr>
          <w:rtl/>
        </w:rPr>
        <w:t>وهو ذكر الجنّة وأهلها</w:t>
      </w:r>
      <w:r>
        <w:rPr>
          <w:rtl/>
        </w:rPr>
        <w:t xml:space="preserve">، </w:t>
      </w:r>
      <w:r w:rsidRPr="00BB265D">
        <w:rPr>
          <w:rtl/>
        </w:rPr>
        <w:t>وما أعدّ لهم فيها</w:t>
      </w:r>
      <w:r>
        <w:rPr>
          <w:rtl/>
        </w:rPr>
        <w:t xml:space="preserve">، </w:t>
      </w:r>
      <w:r w:rsidRPr="00BB265D">
        <w:rPr>
          <w:rtl/>
        </w:rPr>
        <w:t>قال</w:t>
      </w:r>
      <w:r>
        <w:rPr>
          <w:rtl/>
        </w:rPr>
        <w:t xml:space="preserve">: </w:t>
      </w:r>
      <w:r w:rsidRPr="00BB265D">
        <w:rPr>
          <w:rtl/>
        </w:rPr>
        <w:t xml:space="preserve">هذا ذكر» </w:t>
      </w:r>
      <w:r w:rsidRPr="00D736D6">
        <w:rPr>
          <w:rStyle w:val="libFootnotenumChar"/>
          <w:rtl/>
        </w:rPr>
        <w:t>(1)</w:t>
      </w:r>
      <w:r>
        <w:rPr>
          <w:rtl/>
        </w:rPr>
        <w:t>.</w:t>
      </w:r>
    </w:p>
    <w:p w:rsidR="009E6576" w:rsidRPr="00BB265D" w:rsidRDefault="009E6576" w:rsidP="00393F8B">
      <w:pPr>
        <w:pStyle w:val="libNormal"/>
        <w:rPr>
          <w:rtl/>
        </w:rPr>
      </w:pPr>
      <w:r w:rsidRPr="00BB265D">
        <w:rPr>
          <w:rtl/>
        </w:rPr>
        <w:t>ثمّ قال</w:t>
      </w:r>
      <w:r>
        <w:rPr>
          <w:rtl/>
        </w:rPr>
        <w:t xml:space="preserve">: </w:t>
      </w:r>
      <w:r w:rsidRPr="00D7004D">
        <w:rPr>
          <w:rStyle w:val="libAlaemChar"/>
          <w:rtl/>
        </w:rPr>
        <w:t>(</w:t>
      </w:r>
      <w:r w:rsidRPr="00125393">
        <w:rPr>
          <w:rStyle w:val="libAieChar"/>
          <w:rtl/>
        </w:rPr>
        <w:t>وَإِنَّ لِلْمُتَّقِينَ لَحُسْنَ مَآبٍ</w:t>
      </w:r>
      <w:r w:rsidRPr="00D7004D">
        <w:rPr>
          <w:rStyle w:val="libAlaemChar"/>
          <w:rtl/>
        </w:rPr>
        <w:t>)</w:t>
      </w:r>
      <w:r w:rsidRPr="00BB265D">
        <w:rPr>
          <w:rtl/>
        </w:rPr>
        <w:t xml:space="preserve"> مرجع حسن </w:t>
      </w:r>
      <w:r w:rsidRPr="00D7004D">
        <w:rPr>
          <w:rStyle w:val="libAlaemChar"/>
          <w:rtl/>
        </w:rPr>
        <w:t>(</w:t>
      </w:r>
      <w:r w:rsidRPr="00125393">
        <w:rPr>
          <w:rStyle w:val="libAieChar"/>
          <w:rtl/>
        </w:rPr>
        <w:t>جَنَّاتِ عَدْنٍ</w:t>
      </w:r>
      <w:r w:rsidRPr="00D7004D">
        <w:rPr>
          <w:rStyle w:val="libAlaemChar"/>
          <w:rtl/>
        </w:rPr>
        <w:t>)</w:t>
      </w:r>
      <w:r w:rsidRPr="00BB265D">
        <w:rPr>
          <w:rtl/>
        </w:rPr>
        <w:t xml:space="preserve"> عطف بيان</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الكشّاف 4</w:t>
      </w:r>
      <w:r>
        <w:rPr>
          <w:rtl/>
        </w:rPr>
        <w:t xml:space="preserve">: </w:t>
      </w:r>
      <w:r w:rsidRPr="00BB265D">
        <w:rPr>
          <w:rtl/>
        </w:rPr>
        <w:t>100.</w:t>
      </w:r>
    </w:p>
    <w:p w:rsidR="009E6576" w:rsidRPr="00BB265D" w:rsidRDefault="009E6576" w:rsidP="00393F8B">
      <w:pPr>
        <w:pStyle w:val="libNormal0"/>
        <w:rPr>
          <w:rtl/>
        </w:rPr>
      </w:pPr>
      <w:r>
        <w:rPr>
          <w:rtl/>
        </w:rPr>
        <w:br w:type="page"/>
      </w:r>
      <w:r w:rsidRPr="00BB265D">
        <w:rPr>
          <w:rtl/>
        </w:rPr>
        <w:lastRenderedPageBreak/>
        <w:t>ل «حسن مآب»</w:t>
      </w:r>
      <w:r>
        <w:rPr>
          <w:rtl/>
        </w:rPr>
        <w:t>.</w:t>
      </w:r>
      <w:r w:rsidRPr="00BB265D">
        <w:rPr>
          <w:rtl/>
        </w:rPr>
        <w:t xml:space="preserve"> وهو من الأعلام الغالبة</w:t>
      </w:r>
      <w:r>
        <w:rPr>
          <w:rtl/>
        </w:rPr>
        <w:t xml:space="preserve">، </w:t>
      </w:r>
      <w:r w:rsidRPr="00BB265D">
        <w:rPr>
          <w:rtl/>
        </w:rPr>
        <w:t>لقوله</w:t>
      </w:r>
      <w:r>
        <w:rPr>
          <w:rtl/>
        </w:rPr>
        <w:t xml:space="preserve">: </w:t>
      </w:r>
      <w:r w:rsidRPr="00D7004D">
        <w:rPr>
          <w:rStyle w:val="libAlaemChar"/>
          <w:rtl/>
        </w:rPr>
        <w:t>(</w:t>
      </w:r>
      <w:r w:rsidRPr="00125393">
        <w:rPr>
          <w:rStyle w:val="libAieChar"/>
          <w:rtl/>
        </w:rPr>
        <w:t>جَنَّاتِ عَدْنٍ الَّتِي وَعَدَ الرَّحْمنُ عِبادَهُ بِالْغَيْبِ</w:t>
      </w:r>
      <w:r w:rsidRPr="00D7004D">
        <w:rPr>
          <w:rStyle w:val="libAlaemChar"/>
          <w:rtl/>
        </w:rPr>
        <w:t>)</w:t>
      </w:r>
      <w:r w:rsidRPr="00BB265D">
        <w:rPr>
          <w:rtl/>
        </w:rPr>
        <w:t xml:space="preserve"> </w:t>
      </w:r>
      <w:r w:rsidRPr="00D736D6">
        <w:rPr>
          <w:rStyle w:val="libFootnotenumChar"/>
          <w:rtl/>
        </w:rPr>
        <w:t>(1)</w:t>
      </w:r>
      <w:r>
        <w:rPr>
          <w:rtl/>
        </w:rPr>
        <w:t>.</w:t>
      </w:r>
      <w:r w:rsidRPr="00BB265D">
        <w:rPr>
          <w:rtl/>
        </w:rPr>
        <w:t xml:space="preserve"> والعدن</w:t>
      </w:r>
      <w:r>
        <w:rPr>
          <w:rtl/>
        </w:rPr>
        <w:t xml:space="preserve">: </w:t>
      </w:r>
      <w:r w:rsidRPr="00BB265D">
        <w:rPr>
          <w:rtl/>
        </w:rPr>
        <w:t xml:space="preserve">بمعنى الإقامة والخلود. وانتصب عنها </w:t>
      </w:r>
      <w:r w:rsidRPr="00D7004D">
        <w:rPr>
          <w:rStyle w:val="libAlaemChar"/>
          <w:rtl/>
        </w:rPr>
        <w:t>(</w:t>
      </w:r>
      <w:r w:rsidRPr="00125393">
        <w:rPr>
          <w:rStyle w:val="libAieChar"/>
          <w:rtl/>
        </w:rPr>
        <w:t>مُفَتَّحَةً لَهُمُ الْأَبْوابُ</w:t>
      </w:r>
      <w:r w:rsidRPr="00D7004D">
        <w:rPr>
          <w:rStyle w:val="libAlaemChar"/>
          <w:rtl/>
        </w:rPr>
        <w:t>)</w:t>
      </w:r>
      <w:r w:rsidRPr="00BB265D">
        <w:rPr>
          <w:rtl/>
        </w:rPr>
        <w:t xml:space="preserve"> على الحال. والعامل فيها ما في معنى المتّقين من معنى الفعل. كأنّه قيل</w:t>
      </w:r>
      <w:r>
        <w:rPr>
          <w:rtl/>
        </w:rPr>
        <w:t xml:space="preserve">: </w:t>
      </w:r>
      <w:r w:rsidRPr="00BB265D">
        <w:rPr>
          <w:rtl/>
        </w:rPr>
        <w:t>جنّات عدن استقرّت للمتّقين</w:t>
      </w:r>
      <w:r>
        <w:rPr>
          <w:rtl/>
        </w:rPr>
        <w:t xml:space="preserve">، </w:t>
      </w:r>
      <w:r w:rsidRPr="00BB265D">
        <w:rPr>
          <w:rtl/>
        </w:rPr>
        <w:t>حال كونها مفتّحة لهم الأبواب</w:t>
      </w:r>
      <w:r>
        <w:rPr>
          <w:rtl/>
        </w:rPr>
        <w:t xml:space="preserve">، </w:t>
      </w:r>
      <w:r w:rsidRPr="00BB265D">
        <w:rPr>
          <w:rtl/>
        </w:rPr>
        <w:t>فيجدون أبوابها مفتوحة حين يرونها</w:t>
      </w:r>
      <w:r>
        <w:rPr>
          <w:rtl/>
        </w:rPr>
        <w:t xml:space="preserve">، </w:t>
      </w:r>
      <w:r w:rsidRPr="00BB265D">
        <w:rPr>
          <w:rtl/>
        </w:rPr>
        <w:t xml:space="preserve">ولا يحتاجون إلى الوقوف عند أبوابها حتّى يفتح. وفي «مفتّحة» ضمير الجنّات. </w:t>
      </w:r>
      <w:r>
        <w:rPr>
          <w:rtl/>
        </w:rPr>
        <w:t>و «</w:t>
      </w:r>
      <w:r w:rsidRPr="00BB265D">
        <w:rPr>
          <w:rtl/>
        </w:rPr>
        <w:t>الأبواب» بدل من الضمير</w:t>
      </w:r>
      <w:r>
        <w:rPr>
          <w:rtl/>
        </w:rPr>
        <w:t xml:space="preserve">، </w:t>
      </w:r>
      <w:r w:rsidRPr="00BB265D">
        <w:rPr>
          <w:rtl/>
        </w:rPr>
        <w:t>تقديره</w:t>
      </w:r>
      <w:r>
        <w:rPr>
          <w:rtl/>
        </w:rPr>
        <w:t xml:space="preserve">: </w:t>
      </w:r>
      <w:r w:rsidRPr="00BB265D">
        <w:rPr>
          <w:rtl/>
        </w:rPr>
        <w:t>مفتّحة هي الأبواب</w:t>
      </w:r>
      <w:r>
        <w:rPr>
          <w:rtl/>
        </w:rPr>
        <w:t xml:space="preserve">، </w:t>
      </w:r>
      <w:r w:rsidRPr="00BB265D">
        <w:rPr>
          <w:rtl/>
        </w:rPr>
        <w:t>كقولك</w:t>
      </w:r>
      <w:r>
        <w:rPr>
          <w:rtl/>
        </w:rPr>
        <w:t xml:space="preserve">: </w:t>
      </w:r>
      <w:r w:rsidRPr="00BB265D">
        <w:rPr>
          <w:rtl/>
        </w:rPr>
        <w:t>ضرب زيد اليد والرجل. وهو من بدل الاشتمال.</w:t>
      </w:r>
    </w:p>
    <w:p w:rsidR="009E6576" w:rsidRPr="00BB265D" w:rsidRDefault="009E6576" w:rsidP="00393F8B">
      <w:pPr>
        <w:pStyle w:val="libNormal"/>
        <w:rPr>
          <w:rtl/>
        </w:rPr>
      </w:pPr>
      <w:r w:rsidRPr="00D7004D">
        <w:rPr>
          <w:rStyle w:val="libAlaemChar"/>
          <w:rtl/>
        </w:rPr>
        <w:t>(</w:t>
      </w:r>
      <w:r w:rsidRPr="00125393">
        <w:rPr>
          <w:rStyle w:val="libAieChar"/>
          <w:rtl/>
        </w:rPr>
        <w:t>مُتَّكِئِينَ فِيها</w:t>
      </w:r>
      <w:r w:rsidRPr="00D7004D">
        <w:rPr>
          <w:rStyle w:val="libAlaemChar"/>
          <w:rtl/>
        </w:rPr>
        <w:t>)</w:t>
      </w:r>
      <w:r w:rsidRPr="00BB265D">
        <w:rPr>
          <w:rtl/>
        </w:rPr>
        <w:t xml:space="preserve"> مستندين فيها إلى المساند</w:t>
      </w:r>
      <w:r>
        <w:rPr>
          <w:rtl/>
        </w:rPr>
        <w:t xml:space="preserve">، </w:t>
      </w:r>
      <w:r w:rsidRPr="00BB265D">
        <w:rPr>
          <w:rtl/>
        </w:rPr>
        <w:t xml:space="preserve">جالسين جلسة الملوك </w:t>
      </w:r>
      <w:r w:rsidRPr="00D7004D">
        <w:rPr>
          <w:rStyle w:val="libAlaemChar"/>
          <w:rtl/>
        </w:rPr>
        <w:t>(</w:t>
      </w:r>
      <w:r w:rsidRPr="00125393">
        <w:rPr>
          <w:rStyle w:val="libAieChar"/>
          <w:rtl/>
        </w:rPr>
        <w:t>يَدْعُونَ فِيها بِفاكِهَةٍ كَثِيرَةٍ وَشَرابٍ</w:t>
      </w:r>
      <w:r w:rsidRPr="00D7004D">
        <w:rPr>
          <w:rStyle w:val="libAlaemChar"/>
          <w:rtl/>
        </w:rPr>
        <w:t>)</w:t>
      </w:r>
      <w:r w:rsidRPr="00BB265D">
        <w:rPr>
          <w:rtl/>
        </w:rPr>
        <w:t xml:space="preserve"> أي</w:t>
      </w:r>
      <w:r>
        <w:rPr>
          <w:rtl/>
        </w:rPr>
        <w:t xml:space="preserve">: </w:t>
      </w:r>
      <w:r w:rsidRPr="00BB265D">
        <w:rPr>
          <w:rtl/>
        </w:rPr>
        <w:t>يتحكّمون في ثمارها وشرابها</w:t>
      </w:r>
      <w:r>
        <w:rPr>
          <w:rtl/>
        </w:rPr>
        <w:t xml:space="preserve">، </w:t>
      </w:r>
      <w:r w:rsidRPr="00BB265D">
        <w:rPr>
          <w:rtl/>
        </w:rPr>
        <w:t>فإذا قالوا لشيء منها</w:t>
      </w:r>
      <w:r>
        <w:rPr>
          <w:rtl/>
        </w:rPr>
        <w:t xml:space="preserve">: </w:t>
      </w:r>
      <w:r w:rsidRPr="00BB265D">
        <w:rPr>
          <w:rtl/>
        </w:rPr>
        <w:t>أقبل</w:t>
      </w:r>
      <w:r>
        <w:rPr>
          <w:rtl/>
        </w:rPr>
        <w:t xml:space="preserve">، </w:t>
      </w:r>
      <w:r w:rsidRPr="00BB265D">
        <w:rPr>
          <w:rtl/>
        </w:rPr>
        <w:t>حصل عندهم.</w:t>
      </w:r>
    </w:p>
    <w:p w:rsidR="009E6576" w:rsidRPr="00BB265D" w:rsidRDefault="009E6576" w:rsidP="00393F8B">
      <w:pPr>
        <w:pStyle w:val="libNormal"/>
        <w:rPr>
          <w:rtl/>
        </w:rPr>
      </w:pPr>
      <w:r w:rsidRPr="00BB265D">
        <w:rPr>
          <w:rtl/>
        </w:rPr>
        <w:t xml:space="preserve">واعلم أنّ «متّكئين» </w:t>
      </w:r>
      <w:r>
        <w:rPr>
          <w:rtl/>
        </w:rPr>
        <w:t>و «</w:t>
      </w:r>
      <w:r w:rsidRPr="00BB265D">
        <w:rPr>
          <w:rtl/>
        </w:rPr>
        <w:t>يدعون» حالان متعاقبان أو متداخلان من الضمير في «لهم»</w:t>
      </w:r>
      <w:r>
        <w:rPr>
          <w:rtl/>
        </w:rPr>
        <w:t xml:space="preserve">، </w:t>
      </w:r>
      <w:r w:rsidRPr="00BB265D">
        <w:rPr>
          <w:rtl/>
        </w:rPr>
        <w:t>لا من «المتّقين» للفصل. والأظهر أنّ «يدعون» استئناف لبيان حالهم فيها</w:t>
      </w:r>
      <w:r>
        <w:rPr>
          <w:rtl/>
        </w:rPr>
        <w:t>، و «</w:t>
      </w:r>
      <w:r w:rsidRPr="00BB265D">
        <w:rPr>
          <w:rtl/>
        </w:rPr>
        <w:t>متّكئين» حال من ضمير «يدعون»</w:t>
      </w:r>
      <w:r>
        <w:rPr>
          <w:rtl/>
        </w:rPr>
        <w:t>.</w:t>
      </w:r>
      <w:r w:rsidRPr="00BB265D">
        <w:rPr>
          <w:rtl/>
        </w:rPr>
        <w:t xml:space="preserve"> والاقتصار على الفاكهة للإشعار بأنّ مطاعمهم لمحض التلذّذ</w:t>
      </w:r>
      <w:r>
        <w:rPr>
          <w:rtl/>
        </w:rPr>
        <w:t xml:space="preserve">، </w:t>
      </w:r>
      <w:r w:rsidRPr="00BB265D">
        <w:rPr>
          <w:rtl/>
        </w:rPr>
        <w:t>فإنّ التغذّي للتحلّل</w:t>
      </w:r>
      <w:r>
        <w:rPr>
          <w:rtl/>
        </w:rPr>
        <w:t xml:space="preserve">، </w:t>
      </w:r>
      <w:r w:rsidRPr="00BB265D">
        <w:rPr>
          <w:rtl/>
        </w:rPr>
        <w:t>ولا تحلّل ثمّة.</w:t>
      </w:r>
    </w:p>
    <w:p w:rsidR="009E6576" w:rsidRPr="00BB265D" w:rsidRDefault="009E6576" w:rsidP="00393F8B">
      <w:pPr>
        <w:pStyle w:val="libNormal"/>
        <w:rPr>
          <w:rtl/>
        </w:rPr>
      </w:pPr>
      <w:r w:rsidRPr="00D7004D">
        <w:rPr>
          <w:rStyle w:val="libAlaemChar"/>
          <w:rtl/>
        </w:rPr>
        <w:t>(</w:t>
      </w:r>
      <w:r w:rsidRPr="00125393">
        <w:rPr>
          <w:rStyle w:val="libAieChar"/>
          <w:rtl/>
        </w:rPr>
        <w:t>وَعِنْدَهُمْ</w:t>
      </w:r>
      <w:r w:rsidRPr="00D7004D">
        <w:rPr>
          <w:rStyle w:val="libAlaemChar"/>
          <w:rtl/>
        </w:rPr>
        <w:t>)</w:t>
      </w:r>
      <w:r w:rsidRPr="00BB265D">
        <w:rPr>
          <w:rtl/>
        </w:rPr>
        <w:t xml:space="preserve"> في هذه الجنان زوجات </w:t>
      </w:r>
      <w:r w:rsidRPr="00D7004D">
        <w:rPr>
          <w:rStyle w:val="libAlaemChar"/>
          <w:rtl/>
        </w:rPr>
        <w:t>(</w:t>
      </w:r>
      <w:r w:rsidRPr="00125393">
        <w:rPr>
          <w:rStyle w:val="libAieChar"/>
          <w:rtl/>
        </w:rPr>
        <w:t>قاصِراتُ الطَّرْفِ</w:t>
      </w:r>
      <w:r w:rsidRPr="00D7004D">
        <w:rPr>
          <w:rStyle w:val="libAlaemChar"/>
          <w:rtl/>
        </w:rPr>
        <w:t>)</w:t>
      </w:r>
      <w:r w:rsidRPr="00BB265D">
        <w:rPr>
          <w:rtl/>
        </w:rPr>
        <w:t xml:space="preserve"> قصرن طرفهنّ على أزواجهنّ</w:t>
      </w:r>
      <w:r>
        <w:rPr>
          <w:rtl/>
        </w:rPr>
        <w:t xml:space="preserve">، </w:t>
      </w:r>
      <w:r w:rsidRPr="00BB265D">
        <w:rPr>
          <w:rtl/>
        </w:rPr>
        <w:t>لا ينظرن إلى غير أزواجهنّ</w:t>
      </w:r>
      <w:r>
        <w:rPr>
          <w:rtl/>
        </w:rPr>
        <w:t xml:space="preserve">، </w:t>
      </w:r>
      <w:r w:rsidRPr="00BB265D">
        <w:rPr>
          <w:rtl/>
        </w:rPr>
        <w:t>راضيات بهم</w:t>
      </w:r>
      <w:r>
        <w:rPr>
          <w:rtl/>
        </w:rPr>
        <w:t xml:space="preserve">، </w:t>
      </w:r>
      <w:r w:rsidRPr="00BB265D">
        <w:rPr>
          <w:rtl/>
        </w:rPr>
        <w:t>ما لهنّ في غيرهم رغبة. والقاصر</w:t>
      </w:r>
      <w:r>
        <w:rPr>
          <w:rtl/>
        </w:rPr>
        <w:t xml:space="preserve">: </w:t>
      </w:r>
      <w:r w:rsidRPr="00BB265D">
        <w:rPr>
          <w:rtl/>
        </w:rPr>
        <w:t>نقيض المادّ. يقال</w:t>
      </w:r>
      <w:r>
        <w:rPr>
          <w:rtl/>
        </w:rPr>
        <w:t xml:space="preserve">: </w:t>
      </w:r>
      <w:r w:rsidRPr="00BB265D">
        <w:rPr>
          <w:rtl/>
        </w:rPr>
        <w:t>فلان قاصر طرفه عن فلان</w:t>
      </w:r>
      <w:r>
        <w:rPr>
          <w:rtl/>
        </w:rPr>
        <w:t xml:space="preserve">، </w:t>
      </w:r>
      <w:r w:rsidRPr="00BB265D">
        <w:rPr>
          <w:rtl/>
        </w:rPr>
        <w:t xml:space="preserve">ومادّ عينه إلى فلان. </w:t>
      </w:r>
      <w:r w:rsidRPr="00D7004D">
        <w:rPr>
          <w:rStyle w:val="libAlaemChar"/>
          <w:rtl/>
        </w:rPr>
        <w:t>(</w:t>
      </w:r>
      <w:r w:rsidRPr="00125393">
        <w:rPr>
          <w:rStyle w:val="libAieChar"/>
          <w:rtl/>
        </w:rPr>
        <w:t>أَتْرابٌ</w:t>
      </w:r>
      <w:r w:rsidRPr="00D7004D">
        <w:rPr>
          <w:rStyle w:val="libAlaemChar"/>
          <w:rtl/>
        </w:rPr>
        <w:t>)</w:t>
      </w:r>
      <w:r w:rsidRPr="00BB265D">
        <w:rPr>
          <w:rtl/>
        </w:rPr>
        <w:t xml:space="preserve"> لدات </w:t>
      </w:r>
      <w:r w:rsidRPr="00D736D6">
        <w:rPr>
          <w:rStyle w:val="libFootnotenumChar"/>
          <w:rtl/>
        </w:rPr>
        <w:t>(2)</w:t>
      </w:r>
      <w:r w:rsidRPr="00BB265D">
        <w:rPr>
          <w:rtl/>
        </w:rPr>
        <w:t xml:space="preserve"> لأزواجهنّ</w:t>
      </w:r>
      <w:r>
        <w:rPr>
          <w:rtl/>
        </w:rPr>
        <w:t xml:space="preserve">، </w:t>
      </w:r>
      <w:r w:rsidRPr="00BB265D">
        <w:rPr>
          <w:rtl/>
        </w:rPr>
        <w:t>أي</w:t>
      </w:r>
      <w:r>
        <w:rPr>
          <w:rtl/>
        </w:rPr>
        <w:t xml:space="preserve">: </w:t>
      </w:r>
      <w:r w:rsidRPr="00BB265D">
        <w:rPr>
          <w:rtl/>
        </w:rPr>
        <w:t>يكون أسنانهنّ كأسنانهم</w:t>
      </w:r>
      <w:r>
        <w:rPr>
          <w:rtl/>
        </w:rPr>
        <w:t xml:space="preserve">، </w:t>
      </w:r>
      <w:r w:rsidRPr="00BB265D">
        <w:rPr>
          <w:rtl/>
        </w:rPr>
        <w:t>لأنّ التحابّ بين الأقران أثبت. واشتقاقه من التراب</w:t>
      </w:r>
      <w:r>
        <w:rPr>
          <w:rtl/>
        </w:rPr>
        <w:t xml:space="preserve">، </w:t>
      </w:r>
      <w:r w:rsidRPr="00BB265D">
        <w:rPr>
          <w:rtl/>
        </w:rPr>
        <w:t>فإنّه يمسّهم في وقت واحد.</w:t>
      </w:r>
    </w:p>
    <w:p w:rsidR="009E6576" w:rsidRPr="00BB265D" w:rsidRDefault="009E6576" w:rsidP="00393F8B">
      <w:pPr>
        <w:pStyle w:val="libNormal"/>
        <w:rPr>
          <w:rtl/>
        </w:rPr>
      </w:pPr>
      <w:r w:rsidRPr="00BB265D">
        <w:rPr>
          <w:rtl/>
        </w:rPr>
        <w:t>وعن مجاهد</w:t>
      </w:r>
      <w:r>
        <w:rPr>
          <w:rtl/>
        </w:rPr>
        <w:t xml:space="preserve">: </w:t>
      </w:r>
      <w:r w:rsidRPr="00BB265D">
        <w:rPr>
          <w:rtl/>
        </w:rPr>
        <w:t>أي</w:t>
      </w:r>
      <w:r>
        <w:rPr>
          <w:rtl/>
        </w:rPr>
        <w:t xml:space="preserve">: </w:t>
      </w:r>
      <w:r w:rsidRPr="00BB265D">
        <w:rPr>
          <w:rtl/>
        </w:rPr>
        <w:t>متساويات في مقدار الشباب والحسن</w:t>
      </w:r>
      <w:r>
        <w:rPr>
          <w:rtl/>
        </w:rPr>
        <w:t xml:space="preserve">، </w:t>
      </w:r>
      <w:r w:rsidRPr="00BB265D">
        <w:rPr>
          <w:rtl/>
        </w:rPr>
        <w:t>لا يكون لواحدة</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مريم</w:t>
      </w:r>
      <w:r>
        <w:rPr>
          <w:rtl/>
        </w:rPr>
        <w:t xml:space="preserve">: </w:t>
      </w:r>
      <w:r w:rsidRPr="00BB265D">
        <w:rPr>
          <w:rtl/>
        </w:rPr>
        <w:t>61.</w:t>
      </w:r>
    </w:p>
    <w:p w:rsidR="009E6576" w:rsidRPr="00BB265D" w:rsidRDefault="009E6576" w:rsidP="00D736D6">
      <w:pPr>
        <w:pStyle w:val="libFootnote0"/>
        <w:rPr>
          <w:rtl/>
        </w:rPr>
      </w:pPr>
      <w:r>
        <w:rPr>
          <w:rtl/>
        </w:rPr>
        <w:t>(</w:t>
      </w:r>
      <w:r w:rsidRPr="00BB265D">
        <w:rPr>
          <w:rtl/>
        </w:rPr>
        <w:t>2) اللدات جمع اللدة</w:t>
      </w:r>
      <w:r>
        <w:rPr>
          <w:rtl/>
        </w:rPr>
        <w:t xml:space="preserve">: </w:t>
      </w:r>
      <w:r w:rsidRPr="00BB265D">
        <w:rPr>
          <w:rtl/>
        </w:rPr>
        <w:t>الترب</w:t>
      </w:r>
      <w:r>
        <w:rPr>
          <w:rtl/>
        </w:rPr>
        <w:t xml:space="preserve">، </w:t>
      </w:r>
      <w:r w:rsidRPr="00BB265D">
        <w:rPr>
          <w:rtl/>
        </w:rPr>
        <w:t>وهو الذي ولد معك أو تربّى معك. يقال</w:t>
      </w:r>
      <w:r>
        <w:rPr>
          <w:rtl/>
        </w:rPr>
        <w:t xml:space="preserve">: </w:t>
      </w:r>
      <w:r w:rsidRPr="00BB265D">
        <w:rPr>
          <w:rtl/>
        </w:rPr>
        <w:t>هو لدتي</w:t>
      </w:r>
      <w:r>
        <w:rPr>
          <w:rtl/>
        </w:rPr>
        <w:t xml:space="preserve">، </w:t>
      </w:r>
      <w:r w:rsidRPr="00BB265D">
        <w:rPr>
          <w:rtl/>
        </w:rPr>
        <w:t>أي</w:t>
      </w:r>
      <w:r>
        <w:rPr>
          <w:rtl/>
        </w:rPr>
        <w:t xml:space="preserve">: </w:t>
      </w:r>
      <w:r w:rsidRPr="00BB265D">
        <w:rPr>
          <w:rtl/>
        </w:rPr>
        <w:t>تربي.</w:t>
      </w:r>
    </w:p>
    <w:p w:rsidR="009E6576" w:rsidRPr="00BB265D" w:rsidRDefault="009E6576" w:rsidP="00393F8B">
      <w:pPr>
        <w:pStyle w:val="libNormal0"/>
        <w:rPr>
          <w:rtl/>
        </w:rPr>
      </w:pPr>
      <w:r>
        <w:rPr>
          <w:rtl/>
        </w:rPr>
        <w:br w:type="page"/>
      </w:r>
      <w:r w:rsidRPr="00BB265D">
        <w:rPr>
          <w:rtl/>
        </w:rPr>
        <w:lastRenderedPageBreak/>
        <w:t>على صاحبتها فضل في ذلك</w:t>
      </w:r>
      <w:r>
        <w:rPr>
          <w:rtl/>
        </w:rPr>
        <w:t xml:space="preserve">، </w:t>
      </w:r>
      <w:r w:rsidRPr="00BB265D">
        <w:rPr>
          <w:rtl/>
        </w:rPr>
        <w:t>ولا تكون فيهنّ عجوز ولا صبيّة.</w:t>
      </w:r>
    </w:p>
    <w:p w:rsidR="009E6576" w:rsidRPr="00BB265D" w:rsidRDefault="009E6576" w:rsidP="00393F8B">
      <w:pPr>
        <w:pStyle w:val="libNormal"/>
        <w:rPr>
          <w:rtl/>
        </w:rPr>
      </w:pPr>
      <w:r w:rsidRPr="00D7004D">
        <w:rPr>
          <w:rStyle w:val="libAlaemChar"/>
          <w:rtl/>
        </w:rPr>
        <w:t>(</w:t>
      </w:r>
      <w:r w:rsidRPr="00125393">
        <w:rPr>
          <w:rStyle w:val="libAieChar"/>
          <w:rtl/>
        </w:rPr>
        <w:t>هذا</w:t>
      </w:r>
      <w:r w:rsidRPr="00D7004D">
        <w:rPr>
          <w:rStyle w:val="libAlaemChar"/>
          <w:rtl/>
        </w:rPr>
        <w:t>)</w:t>
      </w:r>
      <w:r w:rsidRPr="00BB265D">
        <w:rPr>
          <w:rtl/>
        </w:rPr>
        <w:t xml:space="preserve"> هذا الّذي ذكرنا </w:t>
      </w:r>
      <w:r w:rsidRPr="00D7004D">
        <w:rPr>
          <w:rStyle w:val="libAlaemChar"/>
          <w:rtl/>
        </w:rPr>
        <w:t>(</w:t>
      </w:r>
      <w:r w:rsidRPr="00125393">
        <w:rPr>
          <w:rStyle w:val="libAieChar"/>
          <w:rtl/>
        </w:rPr>
        <w:t>ما تُوعَدُونَ لِيَوْمِ الْحِسابِ</w:t>
      </w:r>
      <w:r w:rsidRPr="00D7004D">
        <w:rPr>
          <w:rStyle w:val="libAlaemChar"/>
          <w:rtl/>
        </w:rPr>
        <w:t>)</w:t>
      </w:r>
      <w:r w:rsidRPr="00BB265D">
        <w:rPr>
          <w:rtl/>
        </w:rPr>
        <w:t xml:space="preserve"> لأجل هذا اليوم</w:t>
      </w:r>
      <w:r>
        <w:rPr>
          <w:rtl/>
        </w:rPr>
        <w:t xml:space="preserve">، </w:t>
      </w:r>
      <w:r w:rsidRPr="00BB265D">
        <w:rPr>
          <w:rtl/>
        </w:rPr>
        <w:t xml:space="preserve">فإنّ الحساب علّة الوصول إلى الجزاء. وقرأ ابن كثير وأبو عمرو بالياء </w:t>
      </w:r>
      <w:r w:rsidRPr="00D736D6">
        <w:rPr>
          <w:rStyle w:val="libFootnotenumChar"/>
          <w:rtl/>
        </w:rPr>
        <w:t>(1)</w:t>
      </w:r>
      <w:r w:rsidRPr="00BB265D">
        <w:rPr>
          <w:rtl/>
        </w:rPr>
        <w:t xml:space="preserve"> ليوافق ما قبله.</w:t>
      </w:r>
    </w:p>
    <w:p w:rsidR="009E6576" w:rsidRPr="00BB265D" w:rsidRDefault="009E6576" w:rsidP="00393F8B">
      <w:pPr>
        <w:pStyle w:val="libNormal"/>
        <w:rPr>
          <w:rtl/>
        </w:rPr>
      </w:pPr>
      <w:r w:rsidRPr="00D7004D">
        <w:rPr>
          <w:rStyle w:val="libAlaemChar"/>
          <w:rtl/>
        </w:rPr>
        <w:t>(</w:t>
      </w:r>
      <w:r w:rsidRPr="00125393">
        <w:rPr>
          <w:rStyle w:val="libAieChar"/>
          <w:rtl/>
        </w:rPr>
        <w:t>إِنَّ هذا</w:t>
      </w:r>
      <w:r w:rsidRPr="00D7004D">
        <w:rPr>
          <w:rStyle w:val="libAlaemChar"/>
          <w:rtl/>
        </w:rPr>
        <w:t>)</w:t>
      </w:r>
      <w:r w:rsidRPr="00BB265D">
        <w:rPr>
          <w:rtl/>
        </w:rPr>
        <w:t xml:space="preserve"> هذا الّذي ذكرنا </w:t>
      </w:r>
      <w:r w:rsidRPr="00D7004D">
        <w:rPr>
          <w:rStyle w:val="libAlaemChar"/>
          <w:rtl/>
        </w:rPr>
        <w:t>(</w:t>
      </w:r>
      <w:r w:rsidRPr="00125393">
        <w:rPr>
          <w:rStyle w:val="libAieChar"/>
          <w:rtl/>
        </w:rPr>
        <w:t>لَرِزْقُنا</w:t>
      </w:r>
      <w:r w:rsidRPr="00D7004D">
        <w:rPr>
          <w:rStyle w:val="libAlaemChar"/>
          <w:rtl/>
        </w:rPr>
        <w:t>)</w:t>
      </w:r>
      <w:r w:rsidRPr="00BB265D">
        <w:rPr>
          <w:rtl/>
        </w:rPr>
        <w:t xml:space="preserve"> عطاؤنا </w:t>
      </w:r>
      <w:r w:rsidRPr="00D7004D">
        <w:rPr>
          <w:rStyle w:val="libAlaemChar"/>
          <w:rtl/>
        </w:rPr>
        <w:t>(</w:t>
      </w:r>
      <w:r w:rsidRPr="00125393">
        <w:rPr>
          <w:rStyle w:val="libAieChar"/>
          <w:rtl/>
        </w:rPr>
        <w:t>ما لَهُ مِنْ نَفادٍ</w:t>
      </w:r>
      <w:r w:rsidRPr="00D7004D">
        <w:rPr>
          <w:rStyle w:val="libAlaemChar"/>
          <w:rtl/>
        </w:rPr>
        <w:t>)</w:t>
      </w:r>
      <w:r w:rsidRPr="00BB265D">
        <w:rPr>
          <w:rtl/>
        </w:rPr>
        <w:t xml:space="preserve"> انقطاع.</w:t>
      </w:r>
    </w:p>
    <w:p w:rsidR="009E6576" w:rsidRPr="00BB265D" w:rsidRDefault="009E6576" w:rsidP="00393F8B">
      <w:pPr>
        <w:pStyle w:val="libNormal"/>
        <w:rPr>
          <w:rtl/>
        </w:rPr>
      </w:pPr>
      <w:r w:rsidRPr="00BB265D">
        <w:rPr>
          <w:rtl/>
        </w:rPr>
        <w:t>ول</w:t>
      </w:r>
      <w:r>
        <w:rPr>
          <w:rFonts w:hint="cs"/>
          <w:rtl/>
        </w:rPr>
        <w:t>ـ</w:t>
      </w:r>
      <w:r w:rsidRPr="00BB265D">
        <w:rPr>
          <w:rtl/>
        </w:rPr>
        <w:t>مّا بيّن سبحانه أحوال أهل الجنّة وما أعدّ لهم من جزيل الثواب</w:t>
      </w:r>
      <w:r>
        <w:rPr>
          <w:rtl/>
        </w:rPr>
        <w:t xml:space="preserve">، </w:t>
      </w:r>
      <w:r w:rsidRPr="00BB265D">
        <w:rPr>
          <w:rtl/>
        </w:rPr>
        <w:t>عقّبه ببيان أحوال أهل النار</w:t>
      </w:r>
      <w:r>
        <w:rPr>
          <w:rtl/>
        </w:rPr>
        <w:t xml:space="preserve">، </w:t>
      </w:r>
      <w:r w:rsidRPr="00BB265D">
        <w:rPr>
          <w:rtl/>
        </w:rPr>
        <w:t>وما لهم من أليم العقاب وعظيم العذاب</w:t>
      </w:r>
      <w:r>
        <w:rPr>
          <w:rtl/>
        </w:rPr>
        <w:t xml:space="preserve">، </w:t>
      </w:r>
      <w:r w:rsidRPr="00BB265D">
        <w:rPr>
          <w:rtl/>
        </w:rPr>
        <w:t>فقال</w:t>
      </w:r>
      <w:r>
        <w:rPr>
          <w:rtl/>
        </w:rPr>
        <w:t xml:space="preserve">: </w:t>
      </w:r>
      <w:r w:rsidRPr="00D7004D">
        <w:rPr>
          <w:rStyle w:val="libAlaemChar"/>
          <w:rtl/>
        </w:rPr>
        <w:t>(</w:t>
      </w:r>
      <w:r w:rsidRPr="00125393">
        <w:rPr>
          <w:rStyle w:val="libAieChar"/>
          <w:rtl/>
        </w:rPr>
        <w:t>هذا</w:t>
      </w:r>
      <w:r w:rsidRPr="00D7004D">
        <w:rPr>
          <w:rStyle w:val="libAlaemChar"/>
          <w:rtl/>
        </w:rPr>
        <w:t>)</w:t>
      </w:r>
      <w:r w:rsidRPr="00BB265D">
        <w:rPr>
          <w:rtl/>
        </w:rPr>
        <w:t xml:space="preserve"> أي</w:t>
      </w:r>
      <w:r>
        <w:rPr>
          <w:rtl/>
        </w:rPr>
        <w:t xml:space="preserve">: </w:t>
      </w:r>
      <w:r w:rsidRPr="00BB265D">
        <w:rPr>
          <w:rtl/>
        </w:rPr>
        <w:t>هذا ما ذكرناه للمتّقين. أو الأمر هذا</w:t>
      </w:r>
      <w:r>
        <w:rPr>
          <w:rtl/>
        </w:rPr>
        <w:t xml:space="preserve">، </w:t>
      </w:r>
      <w:r w:rsidRPr="00BB265D">
        <w:rPr>
          <w:rtl/>
        </w:rPr>
        <w:t>أو هذا كما ذكر</w:t>
      </w:r>
      <w:r>
        <w:rPr>
          <w:rtl/>
        </w:rPr>
        <w:t xml:space="preserve">، </w:t>
      </w:r>
      <w:r w:rsidRPr="00BB265D">
        <w:rPr>
          <w:rtl/>
        </w:rPr>
        <w:t>أو خذ هذا. ثمّ ابتدأ فقال</w:t>
      </w:r>
      <w:r>
        <w:rPr>
          <w:rtl/>
        </w:rPr>
        <w:t xml:space="preserve">: </w:t>
      </w:r>
      <w:r w:rsidRPr="00D7004D">
        <w:rPr>
          <w:rStyle w:val="libAlaemChar"/>
          <w:rtl/>
        </w:rPr>
        <w:t>(</w:t>
      </w:r>
      <w:r w:rsidRPr="00125393">
        <w:rPr>
          <w:rStyle w:val="libAieChar"/>
          <w:rtl/>
        </w:rPr>
        <w:t>وَإِنَّ لِلطَّاغِينَ</w:t>
      </w:r>
      <w:r w:rsidRPr="00D7004D">
        <w:rPr>
          <w:rStyle w:val="libAlaemChar"/>
          <w:rtl/>
        </w:rPr>
        <w:t>)</w:t>
      </w:r>
      <w:r w:rsidRPr="00BB265D">
        <w:rPr>
          <w:rtl/>
        </w:rPr>
        <w:t xml:space="preserve"> للّذين طغوا على الله وكذّبوا رسله عنادا </w:t>
      </w:r>
      <w:r w:rsidRPr="00D7004D">
        <w:rPr>
          <w:rStyle w:val="libAlaemChar"/>
          <w:rtl/>
        </w:rPr>
        <w:t>(</w:t>
      </w:r>
      <w:r w:rsidRPr="00125393">
        <w:rPr>
          <w:rStyle w:val="libAieChar"/>
          <w:rtl/>
        </w:rPr>
        <w:t>لَشَرَّ مَآبٍ</w:t>
      </w:r>
      <w:r w:rsidRPr="00D7004D">
        <w:rPr>
          <w:rStyle w:val="libAlaemChar"/>
          <w:rtl/>
        </w:rPr>
        <w:t>)</w:t>
      </w:r>
      <w:r w:rsidRPr="00BB265D">
        <w:rPr>
          <w:rtl/>
        </w:rPr>
        <w:t xml:space="preserve"> وهو ضدّ مآب المتّقين </w:t>
      </w:r>
      <w:r w:rsidRPr="00D7004D">
        <w:rPr>
          <w:rStyle w:val="libAlaemChar"/>
          <w:rtl/>
        </w:rPr>
        <w:t>(</w:t>
      </w:r>
      <w:r w:rsidRPr="00125393">
        <w:rPr>
          <w:rStyle w:val="libAieChar"/>
          <w:rtl/>
        </w:rPr>
        <w:t>جَهَنَّمَ يَصْلَوْنَها</w:t>
      </w:r>
      <w:r w:rsidRPr="00D7004D">
        <w:rPr>
          <w:rStyle w:val="libAlaemChar"/>
          <w:rtl/>
        </w:rPr>
        <w:t>)</w:t>
      </w:r>
      <w:r w:rsidRPr="00BB265D">
        <w:rPr>
          <w:rtl/>
        </w:rPr>
        <w:t xml:space="preserve"> يدخلونها فيصيرون صلاء لها. والجملة الفعليّة حال من «جهنّم»</w:t>
      </w:r>
      <w:r>
        <w:rPr>
          <w:rtl/>
        </w:rPr>
        <w:t xml:space="preserve">، </w:t>
      </w:r>
      <w:r w:rsidRPr="00BB265D">
        <w:rPr>
          <w:rtl/>
        </w:rPr>
        <w:t xml:space="preserve">والعامل فيها ما في «للطاغين» من معنى الاستقرار. </w:t>
      </w:r>
      <w:r w:rsidRPr="00D7004D">
        <w:rPr>
          <w:rStyle w:val="libAlaemChar"/>
          <w:rtl/>
        </w:rPr>
        <w:t>(</w:t>
      </w:r>
      <w:r w:rsidRPr="00125393">
        <w:rPr>
          <w:rStyle w:val="libAieChar"/>
          <w:rtl/>
        </w:rPr>
        <w:t>فَبِئْسَ الْمِهادُ</w:t>
      </w:r>
      <w:r w:rsidRPr="00D7004D">
        <w:rPr>
          <w:rStyle w:val="libAlaemChar"/>
          <w:rtl/>
        </w:rPr>
        <w:t>)</w:t>
      </w:r>
      <w:r w:rsidRPr="00BB265D">
        <w:rPr>
          <w:rtl/>
        </w:rPr>
        <w:t xml:space="preserve"> المهد والمفترش. فشبّه ما تحتهم من النار بالمهاد الّذي يفترشه النائم. والمخصوص بالذمّ محذوف</w:t>
      </w:r>
      <w:r>
        <w:rPr>
          <w:rtl/>
        </w:rPr>
        <w:t xml:space="preserve">، </w:t>
      </w:r>
      <w:r w:rsidRPr="00BB265D">
        <w:rPr>
          <w:rtl/>
        </w:rPr>
        <w:t>وهو «جهنّم»</w:t>
      </w:r>
      <w:r>
        <w:rPr>
          <w:rtl/>
        </w:rPr>
        <w:t xml:space="preserve">، </w:t>
      </w:r>
      <w:r w:rsidRPr="00BB265D">
        <w:rPr>
          <w:rtl/>
        </w:rPr>
        <w:t>لقوله</w:t>
      </w:r>
      <w:r>
        <w:rPr>
          <w:rtl/>
        </w:rPr>
        <w:t xml:space="preserve">: </w:t>
      </w:r>
      <w:r w:rsidRPr="00D7004D">
        <w:rPr>
          <w:rStyle w:val="libAlaemChar"/>
          <w:rtl/>
        </w:rPr>
        <w:t>(</w:t>
      </w:r>
      <w:r w:rsidRPr="00125393">
        <w:rPr>
          <w:rStyle w:val="libAieChar"/>
          <w:rtl/>
        </w:rPr>
        <w:t>لَهُمْ مِنْ جَهَنَّمَ مِهادٌ وَمِنْ فَوْقِهِمْ غَواشٍ</w:t>
      </w:r>
      <w:r w:rsidRPr="00D7004D">
        <w:rPr>
          <w:rStyle w:val="libAlaemChar"/>
          <w:rtl/>
        </w:rPr>
        <w:t>)</w:t>
      </w:r>
      <w:r w:rsidRPr="00BB265D">
        <w:rPr>
          <w:rtl/>
        </w:rPr>
        <w:t xml:space="preserve"> </w:t>
      </w:r>
      <w:r w:rsidRPr="00D736D6">
        <w:rPr>
          <w:rStyle w:val="libFootnotenumChar"/>
          <w:rtl/>
        </w:rPr>
        <w:t>(2)</w:t>
      </w:r>
      <w:r>
        <w:rPr>
          <w:rtl/>
        </w:rPr>
        <w:t>.</w:t>
      </w:r>
    </w:p>
    <w:p w:rsidR="009E6576" w:rsidRPr="00BB265D" w:rsidRDefault="009E6576" w:rsidP="00393F8B">
      <w:pPr>
        <w:pStyle w:val="libNormal"/>
        <w:rPr>
          <w:rtl/>
        </w:rPr>
      </w:pPr>
      <w:r w:rsidRPr="00D7004D">
        <w:rPr>
          <w:rStyle w:val="libAlaemChar"/>
          <w:rtl/>
        </w:rPr>
        <w:t>(</w:t>
      </w:r>
      <w:r w:rsidRPr="00125393">
        <w:rPr>
          <w:rStyle w:val="libAieChar"/>
          <w:rtl/>
        </w:rPr>
        <w:t>هذا</w:t>
      </w:r>
      <w:r w:rsidRPr="00D7004D">
        <w:rPr>
          <w:rStyle w:val="libAlaemChar"/>
          <w:rtl/>
        </w:rPr>
        <w:t>)</w:t>
      </w:r>
      <w:r w:rsidRPr="00BB265D">
        <w:rPr>
          <w:rtl/>
        </w:rPr>
        <w:t xml:space="preserve"> أي</w:t>
      </w:r>
      <w:r>
        <w:rPr>
          <w:rtl/>
        </w:rPr>
        <w:t xml:space="preserve">: </w:t>
      </w:r>
      <w:r w:rsidRPr="00BB265D">
        <w:rPr>
          <w:rtl/>
        </w:rPr>
        <w:t xml:space="preserve">العذاب هذا </w:t>
      </w:r>
      <w:r w:rsidRPr="00D7004D">
        <w:rPr>
          <w:rStyle w:val="libAlaemChar"/>
          <w:rtl/>
        </w:rPr>
        <w:t>(</w:t>
      </w:r>
      <w:r w:rsidRPr="00125393">
        <w:rPr>
          <w:rStyle w:val="libAieChar"/>
          <w:rtl/>
        </w:rPr>
        <w:t>فَلْيَذُوقُوهُ</w:t>
      </w:r>
      <w:r w:rsidRPr="00D7004D">
        <w:rPr>
          <w:rStyle w:val="libAlaemChar"/>
          <w:rtl/>
        </w:rPr>
        <w:t>)</w:t>
      </w:r>
      <w:r w:rsidRPr="00BB265D">
        <w:rPr>
          <w:rtl/>
        </w:rPr>
        <w:t xml:space="preserve"> ويجوز أن يكون «هذا» بمنزلة</w:t>
      </w:r>
      <w:r>
        <w:rPr>
          <w:rtl/>
        </w:rPr>
        <w:t xml:space="preserve">: </w:t>
      </w:r>
      <w:r w:rsidRPr="00D7004D">
        <w:rPr>
          <w:rStyle w:val="libAlaemChar"/>
          <w:rtl/>
        </w:rPr>
        <w:t>(</w:t>
      </w:r>
      <w:r w:rsidRPr="00125393">
        <w:rPr>
          <w:rStyle w:val="libAieChar"/>
          <w:rtl/>
        </w:rPr>
        <w:t>وَإِيَّايَ فَاتَّقُونِ</w:t>
      </w:r>
      <w:r w:rsidRPr="00D7004D">
        <w:rPr>
          <w:rStyle w:val="libAlaemChar"/>
          <w:rtl/>
        </w:rPr>
        <w:t>)</w:t>
      </w:r>
      <w:r w:rsidRPr="00BB265D">
        <w:rPr>
          <w:rtl/>
        </w:rPr>
        <w:t xml:space="preserve"> </w:t>
      </w:r>
      <w:r w:rsidRPr="00D736D6">
        <w:rPr>
          <w:rStyle w:val="libFootnotenumChar"/>
          <w:rtl/>
        </w:rPr>
        <w:t>(3)</w:t>
      </w:r>
      <w:r w:rsidRPr="00BB265D">
        <w:rPr>
          <w:rtl/>
        </w:rPr>
        <w:t xml:space="preserve"> أي</w:t>
      </w:r>
      <w:r>
        <w:rPr>
          <w:rtl/>
        </w:rPr>
        <w:t xml:space="preserve">: </w:t>
      </w:r>
      <w:r w:rsidRPr="00BB265D">
        <w:rPr>
          <w:rtl/>
        </w:rPr>
        <w:t>فليذوقوا هذا. ثمّ ابتدأ فقال</w:t>
      </w:r>
      <w:r>
        <w:rPr>
          <w:rtl/>
        </w:rPr>
        <w:t xml:space="preserve">: </w:t>
      </w:r>
      <w:r w:rsidRPr="00D7004D">
        <w:rPr>
          <w:rStyle w:val="libAlaemChar"/>
          <w:rtl/>
        </w:rPr>
        <w:t>(</w:t>
      </w:r>
      <w:r w:rsidRPr="00125393">
        <w:rPr>
          <w:rStyle w:val="libAieChar"/>
          <w:rtl/>
        </w:rPr>
        <w:t>حَمِيمٌ</w:t>
      </w:r>
      <w:r w:rsidRPr="00D7004D">
        <w:rPr>
          <w:rStyle w:val="libAlaemChar"/>
          <w:rtl/>
        </w:rPr>
        <w:t>)</w:t>
      </w:r>
      <w:r w:rsidRPr="00BB265D">
        <w:rPr>
          <w:rtl/>
        </w:rPr>
        <w:t xml:space="preserve"> أي</w:t>
      </w:r>
      <w:r>
        <w:rPr>
          <w:rtl/>
        </w:rPr>
        <w:t xml:space="preserve">: </w:t>
      </w:r>
      <w:r w:rsidRPr="00BB265D">
        <w:rPr>
          <w:rtl/>
        </w:rPr>
        <w:t xml:space="preserve">هو ماء في غاية الحرارة </w:t>
      </w:r>
      <w:r w:rsidRPr="00D7004D">
        <w:rPr>
          <w:rStyle w:val="libAlaemChar"/>
          <w:rtl/>
        </w:rPr>
        <w:t>(</w:t>
      </w:r>
      <w:r w:rsidRPr="00125393">
        <w:rPr>
          <w:rStyle w:val="libAieChar"/>
          <w:rtl/>
        </w:rPr>
        <w:t>وَغَسَّاقٌ</w:t>
      </w:r>
      <w:r w:rsidRPr="00D7004D">
        <w:rPr>
          <w:rStyle w:val="libAlaemChar"/>
          <w:rtl/>
        </w:rPr>
        <w:t>)</w:t>
      </w:r>
      <w:r w:rsidRPr="00BB265D">
        <w:rPr>
          <w:rtl/>
        </w:rPr>
        <w:t xml:space="preserve"> ما يغسق من صديد أهل النار. من</w:t>
      </w:r>
      <w:r>
        <w:rPr>
          <w:rtl/>
        </w:rPr>
        <w:t xml:space="preserve">: </w:t>
      </w:r>
      <w:r w:rsidRPr="00BB265D">
        <w:rPr>
          <w:rtl/>
        </w:rPr>
        <w:t>غسقت العين إذا سال دمعها.</w:t>
      </w:r>
    </w:p>
    <w:p w:rsidR="009E6576" w:rsidRPr="00BB265D" w:rsidRDefault="009E6576" w:rsidP="00393F8B">
      <w:pPr>
        <w:pStyle w:val="libNormal"/>
        <w:rPr>
          <w:rtl/>
        </w:rPr>
      </w:pPr>
      <w:r w:rsidRPr="00BB265D">
        <w:rPr>
          <w:rtl/>
        </w:rPr>
        <w:t>وعن كعب</w:t>
      </w:r>
      <w:r>
        <w:rPr>
          <w:rtl/>
        </w:rPr>
        <w:t xml:space="preserve">: </w:t>
      </w:r>
      <w:r w:rsidRPr="00BB265D">
        <w:rPr>
          <w:rtl/>
        </w:rPr>
        <w:t>عين في جهنّم يسيل إليها سمّ كلّ ذات حمة. وعن ابن عبّاس وابن مسعود</w:t>
      </w:r>
      <w:r>
        <w:rPr>
          <w:rtl/>
        </w:rPr>
        <w:t xml:space="preserve">: </w:t>
      </w:r>
      <w:r w:rsidRPr="00BB265D">
        <w:rPr>
          <w:rtl/>
        </w:rPr>
        <w:t>الغسّاق</w:t>
      </w:r>
      <w:r>
        <w:rPr>
          <w:rtl/>
        </w:rPr>
        <w:t xml:space="preserve">: </w:t>
      </w:r>
      <w:r w:rsidRPr="00BB265D">
        <w:rPr>
          <w:rtl/>
        </w:rPr>
        <w:t>الزمهرير.</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أي</w:t>
      </w:r>
      <w:r>
        <w:rPr>
          <w:rtl/>
        </w:rPr>
        <w:t xml:space="preserve">: </w:t>
      </w:r>
      <w:r w:rsidRPr="00BB265D">
        <w:rPr>
          <w:rtl/>
        </w:rPr>
        <w:t>يوعدون.</w:t>
      </w:r>
    </w:p>
    <w:p w:rsidR="009E6576" w:rsidRPr="00BB265D" w:rsidRDefault="009E6576" w:rsidP="00D736D6">
      <w:pPr>
        <w:pStyle w:val="libFootnote0"/>
        <w:rPr>
          <w:rtl/>
        </w:rPr>
      </w:pPr>
      <w:r>
        <w:rPr>
          <w:rtl/>
        </w:rPr>
        <w:t>(</w:t>
      </w:r>
      <w:r w:rsidRPr="00BB265D">
        <w:rPr>
          <w:rtl/>
        </w:rPr>
        <w:t>2) الأعراف</w:t>
      </w:r>
      <w:r>
        <w:rPr>
          <w:rtl/>
        </w:rPr>
        <w:t xml:space="preserve">: </w:t>
      </w:r>
      <w:r w:rsidRPr="00BB265D">
        <w:rPr>
          <w:rtl/>
        </w:rPr>
        <w:t>41.</w:t>
      </w:r>
    </w:p>
    <w:p w:rsidR="009E6576" w:rsidRPr="00BB265D" w:rsidRDefault="009E6576" w:rsidP="00D736D6">
      <w:pPr>
        <w:pStyle w:val="libFootnote0"/>
        <w:rPr>
          <w:rtl/>
        </w:rPr>
      </w:pPr>
      <w:r>
        <w:rPr>
          <w:rtl/>
        </w:rPr>
        <w:t>(</w:t>
      </w:r>
      <w:r w:rsidRPr="00BB265D">
        <w:rPr>
          <w:rtl/>
        </w:rPr>
        <w:t>3) البقرة</w:t>
      </w:r>
      <w:r>
        <w:rPr>
          <w:rtl/>
        </w:rPr>
        <w:t xml:space="preserve">: </w:t>
      </w:r>
      <w:r w:rsidRPr="00BB265D">
        <w:rPr>
          <w:rtl/>
        </w:rPr>
        <w:t>41.</w:t>
      </w:r>
    </w:p>
    <w:p w:rsidR="009E6576" w:rsidRPr="00BB265D" w:rsidRDefault="009E6576" w:rsidP="00393F8B">
      <w:pPr>
        <w:pStyle w:val="libNormal"/>
        <w:rPr>
          <w:rtl/>
        </w:rPr>
      </w:pPr>
      <w:r>
        <w:rPr>
          <w:rtl/>
        </w:rPr>
        <w:br w:type="page"/>
      </w:r>
      <w:r w:rsidRPr="00BB265D">
        <w:rPr>
          <w:rtl/>
        </w:rPr>
        <w:lastRenderedPageBreak/>
        <w:t>وقيل</w:t>
      </w:r>
      <w:r>
        <w:rPr>
          <w:rtl/>
        </w:rPr>
        <w:t xml:space="preserve">: </w:t>
      </w:r>
      <w:r w:rsidRPr="00BB265D">
        <w:rPr>
          <w:rtl/>
        </w:rPr>
        <w:t>الحميم يحرق لشدّة حرّه</w:t>
      </w:r>
      <w:r>
        <w:rPr>
          <w:rtl/>
        </w:rPr>
        <w:t xml:space="preserve">، </w:t>
      </w:r>
      <w:r w:rsidRPr="00BB265D">
        <w:rPr>
          <w:rtl/>
        </w:rPr>
        <w:t>والغسّاق يحرق لغاية برده.</w:t>
      </w:r>
    </w:p>
    <w:p w:rsidR="009E6576" w:rsidRPr="00BB265D" w:rsidRDefault="009E6576" w:rsidP="00393F8B">
      <w:pPr>
        <w:pStyle w:val="libNormal"/>
        <w:rPr>
          <w:rtl/>
        </w:rPr>
      </w:pPr>
      <w:r w:rsidRPr="00BB265D">
        <w:rPr>
          <w:rtl/>
        </w:rPr>
        <w:t>وقيل</w:t>
      </w:r>
      <w:r>
        <w:rPr>
          <w:rtl/>
        </w:rPr>
        <w:t xml:space="preserve">: </w:t>
      </w:r>
      <w:r w:rsidRPr="00BB265D">
        <w:rPr>
          <w:rtl/>
        </w:rPr>
        <w:t>لو قطرت قطرة في المشرق لنتنت أهل المغرب</w:t>
      </w:r>
      <w:r>
        <w:rPr>
          <w:rtl/>
        </w:rPr>
        <w:t xml:space="preserve">، </w:t>
      </w:r>
      <w:r w:rsidRPr="00BB265D">
        <w:rPr>
          <w:rtl/>
        </w:rPr>
        <w:t>ولو قطرت منه قطرة في المغرب لنتنت أهل المشرق.</w:t>
      </w:r>
    </w:p>
    <w:p w:rsidR="009E6576" w:rsidRPr="00BB265D" w:rsidRDefault="009E6576" w:rsidP="00393F8B">
      <w:pPr>
        <w:pStyle w:val="libNormal"/>
        <w:rPr>
          <w:rtl/>
        </w:rPr>
      </w:pPr>
      <w:r w:rsidRPr="00BB265D">
        <w:rPr>
          <w:rtl/>
        </w:rPr>
        <w:t>وعن الحسن</w:t>
      </w:r>
      <w:r>
        <w:rPr>
          <w:rtl/>
        </w:rPr>
        <w:t xml:space="preserve">: </w:t>
      </w:r>
      <w:r w:rsidRPr="00BB265D">
        <w:rPr>
          <w:rtl/>
        </w:rPr>
        <w:t>الغسّاق عذاب لا يعلمه إلّا الله</w:t>
      </w:r>
      <w:r>
        <w:rPr>
          <w:rtl/>
        </w:rPr>
        <w:t xml:space="preserve">، </w:t>
      </w:r>
      <w:r w:rsidRPr="00BB265D">
        <w:rPr>
          <w:rtl/>
        </w:rPr>
        <w:t>إنّ الناس أخفوا لله طاعة</w:t>
      </w:r>
      <w:r>
        <w:rPr>
          <w:rtl/>
        </w:rPr>
        <w:t xml:space="preserve">، </w:t>
      </w:r>
      <w:r w:rsidRPr="00BB265D">
        <w:rPr>
          <w:rtl/>
        </w:rPr>
        <w:t>فأخفى لهم ثوابا في قوله</w:t>
      </w:r>
      <w:r>
        <w:rPr>
          <w:rtl/>
        </w:rPr>
        <w:t xml:space="preserve">: </w:t>
      </w:r>
      <w:r w:rsidRPr="00D7004D">
        <w:rPr>
          <w:rStyle w:val="libAlaemChar"/>
          <w:rtl/>
        </w:rPr>
        <w:t>(</w:t>
      </w:r>
      <w:r w:rsidRPr="00125393">
        <w:rPr>
          <w:rStyle w:val="libAieChar"/>
          <w:rtl/>
        </w:rPr>
        <w:t>فَلا تَعْلَمُ نَفْسٌ ما أُخْفِيَ لَهُمْ مِنْ قُرَّةِ أَعْيُنٍ</w:t>
      </w:r>
      <w:r w:rsidRPr="00D7004D">
        <w:rPr>
          <w:rStyle w:val="libAlaemChar"/>
          <w:rtl/>
        </w:rPr>
        <w:t>)</w:t>
      </w:r>
      <w:r w:rsidRPr="00BB265D">
        <w:rPr>
          <w:rtl/>
        </w:rPr>
        <w:t xml:space="preserve"> </w:t>
      </w:r>
      <w:r w:rsidRPr="00D736D6">
        <w:rPr>
          <w:rStyle w:val="libFootnotenumChar"/>
          <w:rtl/>
        </w:rPr>
        <w:t>(1)</w:t>
      </w:r>
      <w:r>
        <w:rPr>
          <w:rtl/>
        </w:rPr>
        <w:t>.</w:t>
      </w:r>
      <w:r w:rsidRPr="00BB265D">
        <w:rPr>
          <w:rtl/>
        </w:rPr>
        <w:t xml:space="preserve"> وأخفوا معصية</w:t>
      </w:r>
      <w:r>
        <w:rPr>
          <w:rtl/>
        </w:rPr>
        <w:t xml:space="preserve">، </w:t>
      </w:r>
      <w:r w:rsidRPr="00BB265D">
        <w:rPr>
          <w:rtl/>
        </w:rPr>
        <w:t>فأخفى لهم عقوبة.</w:t>
      </w:r>
    </w:p>
    <w:p w:rsidR="009E6576" w:rsidRPr="00BB265D" w:rsidRDefault="009E6576" w:rsidP="00393F8B">
      <w:pPr>
        <w:pStyle w:val="libNormal"/>
        <w:rPr>
          <w:rtl/>
        </w:rPr>
      </w:pPr>
      <w:r w:rsidRPr="00BB265D">
        <w:rPr>
          <w:rtl/>
        </w:rPr>
        <w:t>وقرأ حفص وحمزة والكسائي</w:t>
      </w:r>
      <w:r>
        <w:rPr>
          <w:rtl/>
        </w:rPr>
        <w:t xml:space="preserve">: </w:t>
      </w:r>
      <w:r w:rsidRPr="00BB265D">
        <w:rPr>
          <w:rtl/>
        </w:rPr>
        <w:t>وغسّاق بتشديد السين. وفيه مبالغة.</w:t>
      </w:r>
    </w:p>
    <w:p w:rsidR="009E6576" w:rsidRPr="00BB265D" w:rsidRDefault="009E6576" w:rsidP="00393F8B">
      <w:pPr>
        <w:pStyle w:val="libNormal"/>
        <w:rPr>
          <w:rtl/>
        </w:rPr>
      </w:pPr>
      <w:r w:rsidRPr="00D7004D">
        <w:rPr>
          <w:rStyle w:val="libAlaemChar"/>
          <w:rtl/>
        </w:rPr>
        <w:t>(</w:t>
      </w:r>
      <w:r w:rsidRPr="00125393">
        <w:rPr>
          <w:rStyle w:val="libAieChar"/>
          <w:rtl/>
        </w:rPr>
        <w:t>وَآخَرُ</w:t>
      </w:r>
      <w:r w:rsidRPr="00D7004D">
        <w:rPr>
          <w:rStyle w:val="libAlaemChar"/>
          <w:rtl/>
        </w:rPr>
        <w:t>)</w:t>
      </w:r>
      <w:r w:rsidRPr="00BB265D">
        <w:rPr>
          <w:rtl/>
        </w:rPr>
        <w:t xml:space="preserve"> أي</w:t>
      </w:r>
      <w:r>
        <w:rPr>
          <w:rtl/>
        </w:rPr>
        <w:t xml:space="preserve">: </w:t>
      </w:r>
      <w:r w:rsidRPr="00BB265D">
        <w:rPr>
          <w:rtl/>
        </w:rPr>
        <w:t>مذوق</w:t>
      </w:r>
      <w:r>
        <w:rPr>
          <w:rtl/>
        </w:rPr>
        <w:t xml:space="preserve">، </w:t>
      </w:r>
      <w:r w:rsidRPr="00BB265D">
        <w:rPr>
          <w:rtl/>
        </w:rPr>
        <w:t>أو عذاب آخر. وقرأ البصريّان</w:t>
      </w:r>
      <w:r>
        <w:rPr>
          <w:rtl/>
        </w:rPr>
        <w:t xml:space="preserve">: </w:t>
      </w:r>
      <w:r w:rsidRPr="00BB265D">
        <w:rPr>
          <w:rtl/>
        </w:rPr>
        <w:t>واخرى</w:t>
      </w:r>
      <w:r>
        <w:rPr>
          <w:rtl/>
        </w:rPr>
        <w:t xml:space="preserve">، </w:t>
      </w:r>
      <w:r w:rsidRPr="00BB265D">
        <w:rPr>
          <w:rtl/>
        </w:rPr>
        <w:t>أي</w:t>
      </w:r>
      <w:r>
        <w:rPr>
          <w:rtl/>
        </w:rPr>
        <w:t xml:space="preserve">: </w:t>
      </w:r>
      <w:r w:rsidRPr="00BB265D">
        <w:rPr>
          <w:rtl/>
        </w:rPr>
        <w:t>ومذوقات</w:t>
      </w:r>
      <w:r>
        <w:rPr>
          <w:rtl/>
        </w:rPr>
        <w:t xml:space="preserve">، </w:t>
      </w:r>
      <w:r w:rsidRPr="00BB265D">
        <w:rPr>
          <w:rtl/>
        </w:rPr>
        <w:t xml:space="preserve">أو أنواع عذاب أخر </w:t>
      </w:r>
      <w:r w:rsidRPr="00D7004D">
        <w:rPr>
          <w:rStyle w:val="libAlaemChar"/>
          <w:rtl/>
        </w:rPr>
        <w:t>(</w:t>
      </w:r>
      <w:r w:rsidRPr="00125393">
        <w:rPr>
          <w:rStyle w:val="libAieChar"/>
          <w:rtl/>
        </w:rPr>
        <w:t>مِنْ شَكْلِهِ</w:t>
      </w:r>
      <w:r w:rsidRPr="00D7004D">
        <w:rPr>
          <w:rStyle w:val="libAlaemChar"/>
          <w:rtl/>
        </w:rPr>
        <w:t>)</w:t>
      </w:r>
      <w:r w:rsidRPr="00BB265D">
        <w:rPr>
          <w:rtl/>
        </w:rPr>
        <w:t xml:space="preserve"> من مثل هذا المذوق</w:t>
      </w:r>
      <w:r>
        <w:rPr>
          <w:rtl/>
        </w:rPr>
        <w:t xml:space="preserve">، </w:t>
      </w:r>
      <w:r w:rsidRPr="00BB265D">
        <w:rPr>
          <w:rtl/>
        </w:rPr>
        <w:t>أو العذاب في الشدّة. وتوحيد الضمير على تأويل</w:t>
      </w:r>
      <w:r>
        <w:rPr>
          <w:rtl/>
        </w:rPr>
        <w:t>:</w:t>
      </w:r>
      <w:r w:rsidRPr="009E05E2">
        <w:rPr>
          <w:rtl/>
        </w:rPr>
        <w:t xml:space="preserve"> </w:t>
      </w:r>
      <w:r w:rsidRPr="00BB265D">
        <w:rPr>
          <w:rtl/>
        </w:rPr>
        <w:t>ل</w:t>
      </w:r>
      <w:r>
        <w:rPr>
          <w:rFonts w:hint="cs"/>
          <w:rtl/>
        </w:rPr>
        <w:t>ـ</w:t>
      </w:r>
      <w:r w:rsidRPr="00BB265D">
        <w:rPr>
          <w:rtl/>
        </w:rPr>
        <w:t>ما ذكر. أو لأنّه راجع إلى الشراب الشامل للحميم والغسّاق</w:t>
      </w:r>
      <w:r>
        <w:rPr>
          <w:rtl/>
        </w:rPr>
        <w:t xml:space="preserve">، </w:t>
      </w:r>
      <w:r w:rsidRPr="00BB265D">
        <w:rPr>
          <w:rtl/>
        </w:rPr>
        <w:t xml:space="preserve">أو إلى الغسّاق. </w:t>
      </w:r>
      <w:r w:rsidRPr="00D7004D">
        <w:rPr>
          <w:rStyle w:val="libAlaemChar"/>
          <w:rtl/>
        </w:rPr>
        <w:t>(</w:t>
      </w:r>
      <w:r w:rsidRPr="00125393">
        <w:rPr>
          <w:rStyle w:val="libAieChar"/>
          <w:rtl/>
        </w:rPr>
        <w:t>أَزْواجٌ</w:t>
      </w:r>
      <w:r w:rsidRPr="00D7004D">
        <w:rPr>
          <w:rStyle w:val="libAlaemChar"/>
          <w:rtl/>
        </w:rPr>
        <w:t>)</w:t>
      </w:r>
      <w:r w:rsidRPr="00BB265D">
        <w:rPr>
          <w:rtl/>
        </w:rPr>
        <w:t xml:space="preserve"> أجناس متشابهة في الشدّة والفظاظة.</w:t>
      </w:r>
    </w:p>
    <w:p w:rsidR="009E6576" w:rsidRPr="00BB265D" w:rsidRDefault="009E6576" w:rsidP="00393F8B">
      <w:pPr>
        <w:pStyle w:val="libNormal"/>
        <w:rPr>
          <w:rtl/>
        </w:rPr>
      </w:pPr>
      <w:r w:rsidRPr="00BB265D">
        <w:rPr>
          <w:rtl/>
        </w:rPr>
        <w:t>وهذا خبر</w:t>
      </w:r>
      <w:r>
        <w:rPr>
          <w:rtl/>
        </w:rPr>
        <w:t xml:space="preserve"> لـ </w:t>
      </w:r>
      <w:r w:rsidRPr="00BB265D">
        <w:rPr>
          <w:rtl/>
        </w:rPr>
        <w:t>«آخر»</w:t>
      </w:r>
      <w:r>
        <w:rPr>
          <w:rtl/>
        </w:rPr>
        <w:t>.</w:t>
      </w:r>
      <w:r w:rsidRPr="00BB265D">
        <w:rPr>
          <w:rtl/>
        </w:rPr>
        <w:t xml:space="preserve"> أو صفة له</w:t>
      </w:r>
      <w:r>
        <w:rPr>
          <w:rtl/>
        </w:rPr>
        <w:t xml:space="preserve">، </w:t>
      </w:r>
      <w:r w:rsidRPr="00BB265D">
        <w:rPr>
          <w:rtl/>
        </w:rPr>
        <w:t>أو للثلاثة. وجمعه على قراءة «أخر» ظاهر. وعلى قراءة «آخر» لأنّ المراد منه ضروب وأنواع. أو مرتفع بالجار</w:t>
      </w:r>
      <w:r>
        <w:rPr>
          <w:rtl/>
        </w:rPr>
        <w:t xml:space="preserve">، </w:t>
      </w:r>
      <w:r w:rsidRPr="00BB265D">
        <w:rPr>
          <w:rtl/>
        </w:rPr>
        <w:t>والخبر محذوف</w:t>
      </w:r>
      <w:r>
        <w:rPr>
          <w:rtl/>
        </w:rPr>
        <w:t xml:space="preserve">، </w:t>
      </w:r>
      <w:r w:rsidRPr="00BB265D">
        <w:rPr>
          <w:rtl/>
        </w:rPr>
        <w:t>مثل</w:t>
      </w:r>
      <w:r>
        <w:rPr>
          <w:rtl/>
        </w:rPr>
        <w:t xml:space="preserve">: </w:t>
      </w:r>
      <w:r w:rsidRPr="00BB265D">
        <w:rPr>
          <w:rtl/>
        </w:rPr>
        <w:t>لهم أزواج.</w:t>
      </w:r>
    </w:p>
    <w:p w:rsidR="009E6576" w:rsidRPr="00BB265D" w:rsidRDefault="009E6576" w:rsidP="00393F8B">
      <w:pPr>
        <w:pStyle w:val="libNormal"/>
        <w:rPr>
          <w:rtl/>
        </w:rPr>
      </w:pPr>
      <w:r w:rsidRPr="00BB265D">
        <w:rPr>
          <w:rtl/>
        </w:rPr>
        <w:t>ول</w:t>
      </w:r>
      <w:r>
        <w:rPr>
          <w:rFonts w:hint="cs"/>
          <w:rtl/>
        </w:rPr>
        <w:t>ـ</w:t>
      </w:r>
      <w:r w:rsidRPr="00BB265D">
        <w:rPr>
          <w:rtl/>
        </w:rPr>
        <w:t>مّا دخل رؤساء الطاغين وقادة الضالّين النار</w:t>
      </w:r>
      <w:r>
        <w:rPr>
          <w:rtl/>
        </w:rPr>
        <w:t xml:space="preserve">، </w:t>
      </w:r>
      <w:r w:rsidRPr="00BB265D">
        <w:rPr>
          <w:rtl/>
        </w:rPr>
        <w:t>ثمّ يدخلها أتباعهم</w:t>
      </w:r>
      <w:r>
        <w:rPr>
          <w:rtl/>
        </w:rPr>
        <w:t xml:space="preserve">، </w:t>
      </w:r>
      <w:r w:rsidRPr="00BB265D">
        <w:rPr>
          <w:rtl/>
        </w:rPr>
        <w:t>فيقول بعضهم مع بعض</w:t>
      </w:r>
      <w:r>
        <w:rPr>
          <w:rtl/>
        </w:rPr>
        <w:t xml:space="preserve">، </w:t>
      </w:r>
      <w:r w:rsidRPr="00BB265D">
        <w:rPr>
          <w:rtl/>
        </w:rPr>
        <w:t>أو يقول الخزنة لهم</w:t>
      </w:r>
      <w:r>
        <w:rPr>
          <w:rtl/>
        </w:rPr>
        <w:t xml:space="preserve">: </w:t>
      </w:r>
      <w:r w:rsidRPr="00D7004D">
        <w:rPr>
          <w:rStyle w:val="libAlaemChar"/>
          <w:rtl/>
        </w:rPr>
        <w:t>(</w:t>
      </w:r>
      <w:r w:rsidRPr="00125393">
        <w:rPr>
          <w:rStyle w:val="libAieChar"/>
          <w:rtl/>
        </w:rPr>
        <w:t>هذا فَوْجٌ</w:t>
      </w:r>
      <w:r w:rsidRPr="00D7004D">
        <w:rPr>
          <w:rStyle w:val="libAlaemChar"/>
          <w:rtl/>
        </w:rPr>
        <w:t>)</w:t>
      </w:r>
      <w:r w:rsidRPr="00BB265D">
        <w:rPr>
          <w:rtl/>
        </w:rPr>
        <w:t xml:space="preserve"> المراد أتباع </w:t>
      </w:r>
      <w:r w:rsidRPr="00D7004D">
        <w:rPr>
          <w:rStyle w:val="libAlaemChar"/>
          <w:rtl/>
        </w:rPr>
        <w:t>(</w:t>
      </w:r>
      <w:r w:rsidRPr="00125393">
        <w:rPr>
          <w:rStyle w:val="libAieChar"/>
          <w:rtl/>
        </w:rPr>
        <w:t>مُقْتَحِمٌ مَعَكُمْ</w:t>
      </w:r>
      <w:r w:rsidRPr="00D7004D">
        <w:rPr>
          <w:rStyle w:val="libAlaemChar"/>
          <w:rtl/>
        </w:rPr>
        <w:t>)</w:t>
      </w:r>
      <w:r w:rsidRPr="00BB265D">
        <w:rPr>
          <w:rtl/>
        </w:rPr>
        <w:t xml:space="preserve"> قد اقتحموا النار معكم</w:t>
      </w:r>
      <w:r>
        <w:rPr>
          <w:rtl/>
        </w:rPr>
        <w:t xml:space="preserve">، </w:t>
      </w:r>
      <w:r w:rsidRPr="00BB265D">
        <w:rPr>
          <w:rtl/>
        </w:rPr>
        <w:t>أي</w:t>
      </w:r>
      <w:r>
        <w:rPr>
          <w:rtl/>
        </w:rPr>
        <w:t xml:space="preserve">: </w:t>
      </w:r>
      <w:r w:rsidRPr="00BB265D">
        <w:rPr>
          <w:rtl/>
        </w:rPr>
        <w:t>دخلوا النار في صحبتكم وقرانكم. والاقتحام</w:t>
      </w:r>
      <w:r>
        <w:rPr>
          <w:rtl/>
        </w:rPr>
        <w:t xml:space="preserve">: </w:t>
      </w:r>
      <w:r w:rsidRPr="00BB265D">
        <w:rPr>
          <w:rtl/>
        </w:rPr>
        <w:t>ركوب الشدّة والدخول فيها. والقحمة</w:t>
      </w:r>
      <w:r>
        <w:rPr>
          <w:rtl/>
        </w:rPr>
        <w:t xml:space="preserve">: </w:t>
      </w:r>
      <w:r w:rsidRPr="00BB265D">
        <w:rPr>
          <w:rtl/>
        </w:rPr>
        <w:t>الشدّة. يعني</w:t>
      </w:r>
      <w:r>
        <w:rPr>
          <w:rtl/>
        </w:rPr>
        <w:t xml:space="preserve">: </w:t>
      </w:r>
      <w:r w:rsidRPr="00BB265D">
        <w:rPr>
          <w:rtl/>
        </w:rPr>
        <w:t>أنّهم</w:t>
      </w:r>
      <w:r w:rsidRPr="00F46170">
        <w:rPr>
          <w:rtl/>
        </w:rPr>
        <w:t xml:space="preserve"> </w:t>
      </w:r>
      <w:r w:rsidRPr="00BB265D">
        <w:rPr>
          <w:rtl/>
        </w:rPr>
        <w:t>ل</w:t>
      </w:r>
      <w:r>
        <w:rPr>
          <w:rFonts w:hint="cs"/>
          <w:rtl/>
        </w:rPr>
        <w:t>ـ</w:t>
      </w:r>
      <w:r w:rsidRPr="00BB265D">
        <w:rPr>
          <w:rtl/>
        </w:rPr>
        <w:t>مّا اقتحموا معهم الضلالة</w:t>
      </w:r>
      <w:r>
        <w:rPr>
          <w:rtl/>
        </w:rPr>
        <w:t xml:space="preserve">، </w:t>
      </w:r>
      <w:r w:rsidRPr="00BB265D">
        <w:rPr>
          <w:rtl/>
        </w:rPr>
        <w:t>اقتحموا معهم العذاب.</w:t>
      </w:r>
    </w:p>
    <w:p w:rsidR="009E6576" w:rsidRPr="00BB265D" w:rsidRDefault="009E6576" w:rsidP="00393F8B">
      <w:pPr>
        <w:pStyle w:val="libNormal"/>
        <w:rPr>
          <w:rtl/>
        </w:rPr>
      </w:pPr>
      <w:r w:rsidRPr="00D7004D">
        <w:rPr>
          <w:rStyle w:val="libAlaemChar"/>
          <w:rtl/>
        </w:rPr>
        <w:t>(</w:t>
      </w:r>
      <w:r w:rsidRPr="00125393">
        <w:rPr>
          <w:rStyle w:val="libAieChar"/>
          <w:rtl/>
        </w:rPr>
        <w:t>لا مَرْحَباً بِهِمْ</w:t>
      </w:r>
      <w:r w:rsidRPr="00D7004D">
        <w:rPr>
          <w:rStyle w:val="libAlaemChar"/>
          <w:rtl/>
        </w:rPr>
        <w:t>)</w:t>
      </w:r>
      <w:r w:rsidRPr="00BB265D">
        <w:rPr>
          <w:rtl/>
        </w:rPr>
        <w:t xml:space="preserve"> دعاء من المتبوعين على أتباعهم. أو صفة</w:t>
      </w:r>
      <w:r>
        <w:rPr>
          <w:rtl/>
        </w:rPr>
        <w:t xml:space="preserve"> لـ </w:t>
      </w:r>
      <w:r w:rsidRPr="00BB265D">
        <w:rPr>
          <w:rtl/>
        </w:rPr>
        <w:t>«فوج»</w:t>
      </w:r>
      <w:r>
        <w:rPr>
          <w:rtl/>
        </w:rPr>
        <w:t>.</w:t>
      </w:r>
      <w:r w:rsidRPr="00BB265D">
        <w:rPr>
          <w:rtl/>
        </w:rPr>
        <w:t xml:space="preserve"> أو حال</w:t>
      </w:r>
      <w:r>
        <w:rPr>
          <w:rtl/>
        </w:rPr>
        <w:t xml:space="preserve">، </w:t>
      </w:r>
      <w:r w:rsidRPr="00BB265D">
        <w:rPr>
          <w:rtl/>
        </w:rPr>
        <w:t>أي</w:t>
      </w:r>
      <w:r>
        <w:rPr>
          <w:rtl/>
        </w:rPr>
        <w:t xml:space="preserve">: </w:t>
      </w:r>
      <w:r w:rsidRPr="00BB265D">
        <w:rPr>
          <w:rtl/>
        </w:rPr>
        <w:t>مقولا فيهم لا مرحبا</w:t>
      </w:r>
      <w:r>
        <w:rPr>
          <w:rtl/>
        </w:rPr>
        <w:t xml:space="preserve">، </w:t>
      </w:r>
      <w:r w:rsidRPr="00BB265D">
        <w:rPr>
          <w:rtl/>
        </w:rPr>
        <w:t>أي</w:t>
      </w:r>
      <w:r>
        <w:rPr>
          <w:rtl/>
        </w:rPr>
        <w:t xml:space="preserve">: </w:t>
      </w:r>
      <w:r w:rsidRPr="00BB265D">
        <w:rPr>
          <w:rtl/>
        </w:rPr>
        <w:t xml:space="preserve">لا نالوا سعة وكرامة. </w:t>
      </w:r>
      <w:r w:rsidRPr="00D7004D">
        <w:rPr>
          <w:rStyle w:val="libAlaemChar"/>
          <w:rtl/>
        </w:rPr>
        <w:t>(</w:t>
      </w:r>
      <w:r w:rsidRPr="00125393">
        <w:rPr>
          <w:rStyle w:val="libAieChar"/>
          <w:rtl/>
        </w:rPr>
        <w:t>إِنَّهُمْ صالُوا النَّارِ</w:t>
      </w:r>
      <w:r w:rsidRPr="00D7004D">
        <w:rPr>
          <w:rStyle w:val="libAlaemChar"/>
          <w:rtl/>
        </w:rPr>
        <w:t>)</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السجدة</w:t>
      </w:r>
      <w:r>
        <w:rPr>
          <w:rtl/>
        </w:rPr>
        <w:t xml:space="preserve">: </w:t>
      </w:r>
      <w:r w:rsidRPr="00BB265D">
        <w:rPr>
          <w:rtl/>
        </w:rPr>
        <w:t>17.</w:t>
      </w:r>
    </w:p>
    <w:p w:rsidR="009E6576" w:rsidRPr="00BB265D" w:rsidRDefault="009E6576" w:rsidP="00393F8B">
      <w:pPr>
        <w:pStyle w:val="libNormal0"/>
        <w:rPr>
          <w:rtl/>
        </w:rPr>
      </w:pPr>
      <w:r>
        <w:rPr>
          <w:rtl/>
        </w:rPr>
        <w:br w:type="page"/>
      </w:r>
      <w:r w:rsidRPr="00BB265D">
        <w:rPr>
          <w:rtl/>
        </w:rPr>
        <w:lastRenderedPageBreak/>
        <w:t>داخلون النار لازموها بأعمالهم مثلنا.</w:t>
      </w:r>
    </w:p>
    <w:p w:rsidR="009E6576" w:rsidRPr="00BB265D" w:rsidRDefault="009E6576" w:rsidP="00393F8B">
      <w:pPr>
        <w:pStyle w:val="libNormal"/>
        <w:rPr>
          <w:rtl/>
        </w:rPr>
      </w:pPr>
      <w:r w:rsidRPr="00D7004D">
        <w:rPr>
          <w:rStyle w:val="libAlaemChar"/>
          <w:rtl/>
        </w:rPr>
        <w:t>(</w:t>
      </w:r>
      <w:r w:rsidRPr="00125393">
        <w:rPr>
          <w:rStyle w:val="libAieChar"/>
          <w:rtl/>
        </w:rPr>
        <w:t>قالُوا</w:t>
      </w:r>
      <w:r w:rsidRPr="00D7004D">
        <w:rPr>
          <w:rStyle w:val="libAlaemChar"/>
          <w:rtl/>
        </w:rPr>
        <w:t>)</w:t>
      </w:r>
      <w:r w:rsidRPr="00BB265D">
        <w:rPr>
          <w:rtl/>
        </w:rPr>
        <w:t xml:space="preserve"> يقول الأتباع لهم </w:t>
      </w:r>
      <w:r w:rsidRPr="00D7004D">
        <w:rPr>
          <w:rStyle w:val="libAlaemChar"/>
          <w:rtl/>
        </w:rPr>
        <w:t>(</w:t>
      </w:r>
      <w:r w:rsidRPr="00125393">
        <w:rPr>
          <w:rStyle w:val="libAieChar"/>
          <w:rtl/>
        </w:rPr>
        <w:t>بَلْ أَنْتُمْ لا مَرْحَباً بِكُمْ</w:t>
      </w:r>
      <w:r w:rsidRPr="00D7004D">
        <w:rPr>
          <w:rStyle w:val="libAlaemChar"/>
          <w:rtl/>
        </w:rPr>
        <w:t>)</w:t>
      </w:r>
      <w:r w:rsidRPr="00BB265D">
        <w:rPr>
          <w:rtl/>
        </w:rPr>
        <w:t xml:space="preserve"> لا نلتم رحبا وسعة </w:t>
      </w:r>
      <w:r w:rsidRPr="00D7004D">
        <w:rPr>
          <w:rStyle w:val="libAlaemChar"/>
          <w:rtl/>
        </w:rPr>
        <w:t>(</w:t>
      </w:r>
      <w:r w:rsidRPr="00125393">
        <w:rPr>
          <w:rStyle w:val="libAieChar"/>
          <w:rtl/>
        </w:rPr>
        <w:t>أَنْتُمْ قَدَّمْتُمُوهُ</w:t>
      </w:r>
      <w:r w:rsidRPr="00D7004D">
        <w:rPr>
          <w:rStyle w:val="libAlaemChar"/>
          <w:rtl/>
        </w:rPr>
        <w:t>)</w:t>
      </w:r>
      <w:r w:rsidRPr="00BB265D">
        <w:rPr>
          <w:rtl/>
        </w:rPr>
        <w:t xml:space="preserve"> قدّمتم العذاب أو الصلى </w:t>
      </w:r>
      <w:r w:rsidRPr="00D7004D">
        <w:rPr>
          <w:rStyle w:val="libAlaemChar"/>
          <w:rtl/>
        </w:rPr>
        <w:t>(</w:t>
      </w:r>
      <w:r w:rsidRPr="00125393">
        <w:rPr>
          <w:rStyle w:val="libAieChar"/>
          <w:rtl/>
        </w:rPr>
        <w:t>لَنا</w:t>
      </w:r>
      <w:r w:rsidRPr="00D7004D">
        <w:rPr>
          <w:rStyle w:val="libAlaemChar"/>
          <w:rtl/>
        </w:rPr>
        <w:t>)</w:t>
      </w:r>
      <w:r w:rsidRPr="00BB265D">
        <w:rPr>
          <w:rtl/>
        </w:rPr>
        <w:t xml:space="preserve"> أي</w:t>
      </w:r>
      <w:r>
        <w:rPr>
          <w:rtl/>
        </w:rPr>
        <w:t xml:space="preserve">: </w:t>
      </w:r>
      <w:r w:rsidRPr="00BB265D">
        <w:rPr>
          <w:rtl/>
        </w:rPr>
        <w:t>بإغوائكم إيّانا على ما قدّم العذاب لنا</w:t>
      </w:r>
      <w:r>
        <w:rPr>
          <w:rtl/>
        </w:rPr>
        <w:t xml:space="preserve">، </w:t>
      </w:r>
      <w:r w:rsidRPr="00BB265D">
        <w:rPr>
          <w:rtl/>
        </w:rPr>
        <w:t xml:space="preserve">من العقائد الزائغة والأعمال القبيحة الّتي أوجبت لنا هذا العذاب </w:t>
      </w:r>
      <w:r w:rsidRPr="00D7004D">
        <w:rPr>
          <w:rStyle w:val="libAlaemChar"/>
          <w:rtl/>
        </w:rPr>
        <w:t>(</w:t>
      </w:r>
      <w:r w:rsidRPr="00125393">
        <w:rPr>
          <w:rStyle w:val="libAieChar"/>
          <w:rtl/>
        </w:rPr>
        <w:t>فَبِئْسَ الْقَرارُ</w:t>
      </w:r>
      <w:r w:rsidRPr="00D7004D">
        <w:rPr>
          <w:rStyle w:val="libAlaemChar"/>
          <w:rtl/>
        </w:rPr>
        <w:t>)</w:t>
      </w:r>
      <w:r w:rsidRPr="00BB265D">
        <w:rPr>
          <w:rtl/>
        </w:rPr>
        <w:t xml:space="preserve"> فبئس المقرّ جهنّم. وعلى تقدير أن يكون «لا مرحبا بهم» من كلام الخزنة معناه</w:t>
      </w:r>
      <w:r>
        <w:rPr>
          <w:rtl/>
        </w:rPr>
        <w:t xml:space="preserve">: </w:t>
      </w:r>
      <w:r w:rsidRPr="00BB265D">
        <w:rPr>
          <w:rtl/>
        </w:rPr>
        <w:t>يقول الأتباع</w:t>
      </w:r>
      <w:r>
        <w:rPr>
          <w:rtl/>
        </w:rPr>
        <w:t xml:space="preserve">: </w:t>
      </w:r>
      <w:r w:rsidRPr="00BB265D">
        <w:rPr>
          <w:rtl/>
        </w:rPr>
        <w:t>هذا الّذي دعا به علينا الخزنة أنتم يا رؤساء أحقّ به منّا</w:t>
      </w:r>
      <w:r>
        <w:rPr>
          <w:rtl/>
        </w:rPr>
        <w:t xml:space="preserve">، </w:t>
      </w:r>
      <w:r w:rsidRPr="00BB265D">
        <w:rPr>
          <w:rtl/>
        </w:rPr>
        <w:t>لإغوائكم إيّانا</w:t>
      </w:r>
      <w:r>
        <w:rPr>
          <w:rtl/>
        </w:rPr>
        <w:t xml:space="preserve">، </w:t>
      </w:r>
      <w:r w:rsidRPr="00BB265D">
        <w:rPr>
          <w:rtl/>
        </w:rPr>
        <w:t>وتسبّبكم فيما نحن فيه من العذاب.</w:t>
      </w:r>
    </w:p>
    <w:p w:rsidR="009E6576" w:rsidRPr="00BB265D" w:rsidRDefault="009E6576" w:rsidP="00393F8B">
      <w:pPr>
        <w:pStyle w:val="libNormal"/>
        <w:rPr>
          <w:rtl/>
        </w:rPr>
      </w:pPr>
      <w:r w:rsidRPr="00D7004D">
        <w:rPr>
          <w:rStyle w:val="libAlaemChar"/>
          <w:rtl/>
        </w:rPr>
        <w:t>(</w:t>
      </w:r>
      <w:r w:rsidRPr="00125393">
        <w:rPr>
          <w:rStyle w:val="libAieChar"/>
          <w:rtl/>
        </w:rPr>
        <w:t>قالُوا</w:t>
      </w:r>
      <w:r w:rsidRPr="00D7004D">
        <w:rPr>
          <w:rStyle w:val="libAlaemChar"/>
          <w:rtl/>
        </w:rPr>
        <w:t>)</w:t>
      </w:r>
      <w:r w:rsidRPr="00BB265D">
        <w:rPr>
          <w:rtl/>
        </w:rPr>
        <w:t xml:space="preserve"> أي</w:t>
      </w:r>
      <w:r>
        <w:rPr>
          <w:rtl/>
        </w:rPr>
        <w:t xml:space="preserve">: </w:t>
      </w:r>
      <w:r w:rsidRPr="00BB265D">
        <w:rPr>
          <w:rtl/>
        </w:rPr>
        <w:t xml:space="preserve">الأتباع أيضا </w:t>
      </w:r>
      <w:r w:rsidRPr="00D7004D">
        <w:rPr>
          <w:rStyle w:val="libAlaemChar"/>
          <w:rtl/>
        </w:rPr>
        <w:t>(</w:t>
      </w:r>
      <w:r w:rsidRPr="00125393">
        <w:rPr>
          <w:rStyle w:val="libAieChar"/>
          <w:rtl/>
        </w:rPr>
        <w:t>رَبَّنا مَنْ قَدَّمَ لَنا هذا</w:t>
      </w:r>
      <w:r w:rsidRPr="00D7004D">
        <w:rPr>
          <w:rStyle w:val="libAlaemChar"/>
          <w:rtl/>
        </w:rPr>
        <w:t>)</w:t>
      </w:r>
      <w:r w:rsidRPr="00BB265D">
        <w:rPr>
          <w:rtl/>
        </w:rPr>
        <w:t xml:space="preserve"> من سبّب لنا هذا العذاب بالإضلال والإغواء </w:t>
      </w:r>
      <w:r w:rsidRPr="00D7004D">
        <w:rPr>
          <w:rStyle w:val="libAlaemChar"/>
          <w:rtl/>
        </w:rPr>
        <w:t>(</w:t>
      </w:r>
      <w:r w:rsidRPr="00125393">
        <w:rPr>
          <w:rStyle w:val="libAieChar"/>
          <w:rtl/>
        </w:rPr>
        <w:t>فَزِدْهُ عَذاباً ضِعْفاً</w:t>
      </w:r>
      <w:r w:rsidRPr="00D7004D">
        <w:rPr>
          <w:rStyle w:val="libAlaemChar"/>
          <w:rtl/>
        </w:rPr>
        <w:t>)</w:t>
      </w:r>
      <w:r w:rsidRPr="00BB265D">
        <w:rPr>
          <w:rtl/>
        </w:rPr>
        <w:t xml:space="preserve"> مضاعفا</w:t>
      </w:r>
      <w:r>
        <w:rPr>
          <w:rtl/>
        </w:rPr>
        <w:t xml:space="preserve">، </w:t>
      </w:r>
      <w:r w:rsidRPr="00BB265D">
        <w:rPr>
          <w:rtl/>
        </w:rPr>
        <w:t>أي</w:t>
      </w:r>
      <w:r>
        <w:rPr>
          <w:rtl/>
        </w:rPr>
        <w:t xml:space="preserve">: </w:t>
      </w:r>
      <w:r w:rsidRPr="00BB265D">
        <w:rPr>
          <w:rtl/>
        </w:rPr>
        <w:t xml:space="preserve">ذا ضعف </w:t>
      </w:r>
      <w:r w:rsidRPr="00D7004D">
        <w:rPr>
          <w:rStyle w:val="libAlaemChar"/>
          <w:rtl/>
        </w:rPr>
        <w:t>(</w:t>
      </w:r>
      <w:r w:rsidRPr="00125393">
        <w:rPr>
          <w:rStyle w:val="libAieChar"/>
          <w:rtl/>
        </w:rPr>
        <w:t>فِي النَّارِ</w:t>
      </w:r>
      <w:r w:rsidRPr="00D7004D">
        <w:rPr>
          <w:rStyle w:val="libAlaemChar"/>
          <w:rtl/>
        </w:rPr>
        <w:t>)</w:t>
      </w:r>
      <w:r w:rsidRPr="00BB265D">
        <w:rPr>
          <w:rtl/>
        </w:rPr>
        <w:t xml:space="preserve"> وذلك أن يزيد على عذابه ضعفا مثله</w:t>
      </w:r>
      <w:r>
        <w:rPr>
          <w:rtl/>
        </w:rPr>
        <w:t xml:space="preserve">، </w:t>
      </w:r>
      <w:r w:rsidRPr="00BB265D">
        <w:rPr>
          <w:rtl/>
        </w:rPr>
        <w:t>فيصير ضعفين</w:t>
      </w:r>
      <w:r>
        <w:rPr>
          <w:rtl/>
        </w:rPr>
        <w:t xml:space="preserve">، </w:t>
      </w:r>
      <w:r w:rsidRPr="00BB265D">
        <w:rPr>
          <w:rtl/>
        </w:rPr>
        <w:t>أحدهما</w:t>
      </w:r>
      <w:r>
        <w:rPr>
          <w:rtl/>
        </w:rPr>
        <w:t xml:space="preserve">: </w:t>
      </w:r>
      <w:r w:rsidRPr="00BB265D">
        <w:rPr>
          <w:rtl/>
        </w:rPr>
        <w:t>لكفرهم بالله</w:t>
      </w:r>
      <w:r>
        <w:rPr>
          <w:rtl/>
        </w:rPr>
        <w:t xml:space="preserve">، </w:t>
      </w:r>
      <w:r w:rsidRPr="00BB265D">
        <w:rPr>
          <w:rtl/>
        </w:rPr>
        <w:t>والآخر</w:t>
      </w:r>
      <w:r>
        <w:rPr>
          <w:rtl/>
        </w:rPr>
        <w:t xml:space="preserve">: </w:t>
      </w:r>
      <w:r w:rsidRPr="00BB265D">
        <w:rPr>
          <w:rtl/>
        </w:rPr>
        <w:t>لدعائهم إيّانا إلى الكفر. ونحوه قوله تعالى</w:t>
      </w:r>
      <w:r>
        <w:rPr>
          <w:rtl/>
        </w:rPr>
        <w:t xml:space="preserve">: </w:t>
      </w:r>
      <w:r w:rsidRPr="00D7004D">
        <w:rPr>
          <w:rStyle w:val="libAlaemChar"/>
          <w:rtl/>
        </w:rPr>
        <w:t>(</w:t>
      </w:r>
      <w:r w:rsidRPr="00125393">
        <w:rPr>
          <w:rStyle w:val="libAieChar"/>
          <w:rtl/>
        </w:rPr>
        <w:t>رَبَّنا آتِهِمْ ضِعْفَيْنِ مِنَ الْعَذابِ</w:t>
      </w:r>
      <w:r w:rsidRPr="00D7004D">
        <w:rPr>
          <w:rStyle w:val="libAlaemChar"/>
          <w:rtl/>
        </w:rPr>
        <w:t>)</w:t>
      </w:r>
      <w:r w:rsidRPr="00BB265D">
        <w:rPr>
          <w:rtl/>
        </w:rPr>
        <w:t xml:space="preserve"> </w:t>
      </w:r>
      <w:r w:rsidRPr="00D736D6">
        <w:rPr>
          <w:rStyle w:val="libFootnotenumChar"/>
          <w:rtl/>
        </w:rPr>
        <w:t>(1)</w:t>
      </w:r>
      <w:r>
        <w:rPr>
          <w:rtl/>
        </w:rPr>
        <w:t>.</w:t>
      </w:r>
    </w:p>
    <w:p w:rsidR="009E6576" w:rsidRPr="00BB265D" w:rsidRDefault="009E6576" w:rsidP="00393F8B">
      <w:pPr>
        <w:pStyle w:val="libNormal"/>
        <w:rPr>
          <w:rtl/>
        </w:rPr>
      </w:pPr>
      <w:r w:rsidRPr="00D7004D">
        <w:rPr>
          <w:rStyle w:val="libAlaemChar"/>
          <w:rtl/>
        </w:rPr>
        <w:t>(</w:t>
      </w:r>
      <w:r w:rsidRPr="00125393">
        <w:rPr>
          <w:rStyle w:val="libAieChar"/>
          <w:rtl/>
        </w:rPr>
        <w:t>رَبَّنا هؤُلاءِ أَضَلُّونا فَآتِهِمْ عَذاباً ضِعْفاً مِنَ النَّارِ</w:t>
      </w:r>
      <w:r w:rsidRPr="00D7004D">
        <w:rPr>
          <w:rStyle w:val="libAlaemChar"/>
          <w:rtl/>
        </w:rPr>
        <w:t>)</w:t>
      </w:r>
      <w:r w:rsidRPr="00BB265D">
        <w:rPr>
          <w:rtl/>
        </w:rPr>
        <w:t xml:space="preserve"> </w:t>
      </w:r>
      <w:r w:rsidRPr="00D736D6">
        <w:rPr>
          <w:rStyle w:val="libFootnotenumChar"/>
          <w:rtl/>
        </w:rPr>
        <w:t>(2)</w:t>
      </w:r>
      <w:r>
        <w:rPr>
          <w:rtl/>
        </w:rPr>
        <w:t>.</w:t>
      </w:r>
      <w:r w:rsidRPr="00BB265D">
        <w:rPr>
          <w:rtl/>
        </w:rPr>
        <w:t xml:space="preserve"> وقيل</w:t>
      </w:r>
      <w:r>
        <w:rPr>
          <w:rtl/>
        </w:rPr>
        <w:t xml:space="preserve">: </w:t>
      </w:r>
      <w:r w:rsidRPr="00BB265D">
        <w:rPr>
          <w:rtl/>
        </w:rPr>
        <w:t>عذابا ضعفا</w:t>
      </w:r>
      <w:r>
        <w:rPr>
          <w:rtl/>
        </w:rPr>
        <w:t xml:space="preserve">: </w:t>
      </w:r>
      <w:r w:rsidRPr="00BB265D">
        <w:rPr>
          <w:rtl/>
        </w:rPr>
        <w:t>حيّات وأفاعي.</w:t>
      </w:r>
    </w:p>
    <w:p w:rsidR="009E6576" w:rsidRPr="00BB265D" w:rsidRDefault="009E6576" w:rsidP="00393F8B">
      <w:pPr>
        <w:pStyle w:val="libNormal"/>
        <w:rPr>
          <w:rtl/>
        </w:rPr>
      </w:pPr>
      <w:r w:rsidRPr="00D7004D">
        <w:rPr>
          <w:rStyle w:val="libAlaemChar"/>
          <w:rtl/>
        </w:rPr>
        <w:t>(</w:t>
      </w:r>
      <w:r w:rsidRPr="00125393">
        <w:rPr>
          <w:rStyle w:val="libAieChar"/>
          <w:rtl/>
        </w:rPr>
        <w:t>وَقالُوا</w:t>
      </w:r>
      <w:r w:rsidRPr="00D7004D">
        <w:rPr>
          <w:rStyle w:val="libAlaemChar"/>
          <w:rtl/>
        </w:rPr>
        <w:t>)</w:t>
      </w:r>
      <w:r w:rsidRPr="00BB265D">
        <w:rPr>
          <w:rtl/>
        </w:rPr>
        <w:t xml:space="preserve"> أي</w:t>
      </w:r>
      <w:r>
        <w:rPr>
          <w:rtl/>
        </w:rPr>
        <w:t xml:space="preserve">: </w:t>
      </w:r>
      <w:r w:rsidRPr="00BB265D">
        <w:rPr>
          <w:rtl/>
        </w:rPr>
        <w:t xml:space="preserve">الطاغون </w:t>
      </w:r>
      <w:r w:rsidRPr="00D7004D">
        <w:rPr>
          <w:rStyle w:val="libAlaemChar"/>
          <w:rtl/>
        </w:rPr>
        <w:t>(</w:t>
      </w:r>
      <w:r w:rsidRPr="00125393">
        <w:rPr>
          <w:rStyle w:val="libAieChar"/>
          <w:rtl/>
        </w:rPr>
        <w:t>ما لَنا لا نَرى رِجالاً كُنَّا نَعُدُّهُمْ مِنَ الْأَشْرارِ</w:t>
      </w:r>
      <w:r w:rsidRPr="00D7004D">
        <w:rPr>
          <w:rStyle w:val="libAlaemChar"/>
          <w:rtl/>
        </w:rPr>
        <w:t>)</w:t>
      </w:r>
      <w:r w:rsidRPr="00BB265D">
        <w:rPr>
          <w:rtl/>
        </w:rPr>
        <w:t xml:space="preserve"> من الأراذل الّذين لا خير فيهم ولا جدوى</w:t>
      </w:r>
      <w:r>
        <w:rPr>
          <w:rtl/>
        </w:rPr>
        <w:t xml:space="preserve">، </w:t>
      </w:r>
      <w:r w:rsidRPr="00BB265D">
        <w:rPr>
          <w:rtl/>
        </w:rPr>
        <w:t xml:space="preserve">لأنّهم كانوا على خلاف ديننا </w:t>
      </w:r>
      <w:r w:rsidRPr="00D7004D">
        <w:rPr>
          <w:rStyle w:val="libAlaemChar"/>
          <w:rtl/>
        </w:rPr>
        <w:t>(</w:t>
      </w:r>
      <w:r w:rsidRPr="00125393">
        <w:rPr>
          <w:rStyle w:val="libAieChar"/>
          <w:rtl/>
        </w:rPr>
        <w:t>أَتَّخَذْناهُمْ سِخْرِيًّا</w:t>
      </w:r>
      <w:r w:rsidRPr="00D7004D">
        <w:rPr>
          <w:rStyle w:val="libAlaemChar"/>
          <w:rtl/>
        </w:rPr>
        <w:t>)</w:t>
      </w:r>
      <w:r w:rsidRPr="00BB265D">
        <w:rPr>
          <w:rtl/>
        </w:rPr>
        <w:t xml:space="preserve"> صفة اخرى</w:t>
      </w:r>
      <w:r>
        <w:rPr>
          <w:rtl/>
        </w:rPr>
        <w:t xml:space="preserve"> لـ </w:t>
      </w:r>
      <w:r w:rsidRPr="00BB265D">
        <w:rPr>
          <w:rtl/>
        </w:rPr>
        <w:t>«رجالا»</w:t>
      </w:r>
      <w:r>
        <w:rPr>
          <w:rtl/>
        </w:rPr>
        <w:t>.</w:t>
      </w:r>
      <w:r w:rsidRPr="00BB265D">
        <w:rPr>
          <w:rtl/>
        </w:rPr>
        <w:t xml:space="preserve"> يعنون فقراء المسلمين الّذين يسترذلونهم في الدنيا</w:t>
      </w:r>
      <w:r>
        <w:rPr>
          <w:rtl/>
        </w:rPr>
        <w:t xml:space="preserve">، </w:t>
      </w:r>
      <w:r w:rsidRPr="00BB265D">
        <w:rPr>
          <w:rtl/>
        </w:rPr>
        <w:t>ويسخرون بهم.</w:t>
      </w:r>
    </w:p>
    <w:p w:rsidR="009E6576" w:rsidRPr="00BB265D" w:rsidRDefault="009E6576" w:rsidP="00393F8B">
      <w:pPr>
        <w:pStyle w:val="libNormal"/>
        <w:rPr>
          <w:rtl/>
        </w:rPr>
      </w:pPr>
      <w:r w:rsidRPr="00BB265D">
        <w:rPr>
          <w:rtl/>
        </w:rPr>
        <w:t>وقرأ الحجازيّان وابن عامر بهمزة الاستفهام</w:t>
      </w:r>
      <w:r>
        <w:rPr>
          <w:rtl/>
        </w:rPr>
        <w:t xml:space="preserve">، </w:t>
      </w:r>
      <w:r w:rsidRPr="00BB265D">
        <w:rPr>
          <w:rtl/>
        </w:rPr>
        <w:t>على أنّه إنكار على أنفسهم</w:t>
      </w:r>
      <w:r>
        <w:rPr>
          <w:rtl/>
        </w:rPr>
        <w:t xml:space="preserve">، </w:t>
      </w:r>
      <w:r w:rsidRPr="00BB265D">
        <w:rPr>
          <w:rtl/>
        </w:rPr>
        <w:t>وتقريع لها في الاستسخار منهم. وقرأ نافع وحمزة والكسائي</w:t>
      </w:r>
      <w:r>
        <w:rPr>
          <w:rtl/>
        </w:rPr>
        <w:t xml:space="preserve">: </w:t>
      </w:r>
      <w:r w:rsidRPr="00BB265D">
        <w:rPr>
          <w:rtl/>
        </w:rPr>
        <w:t>سخريّا بالضمّ. وقد</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الأحزاب</w:t>
      </w:r>
      <w:r>
        <w:rPr>
          <w:rtl/>
        </w:rPr>
        <w:t xml:space="preserve">: </w:t>
      </w:r>
      <w:r w:rsidRPr="00BB265D">
        <w:rPr>
          <w:rtl/>
        </w:rPr>
        <w:t>68.</w:t>
      </w:r>
    </w:p>
    <w:p w:rsidR="009E6576" w:rsidRPr="00BB265D" w:rsidRDefault="009E6576" w:rsidP="00D736D6">
      <w:pPr>
        <w:pStyle w:val="libFootnote0"/>
        <w:rPr>
          <w:rtl/>
        </w:rPr>
      </w:pPr>
      <w:r>
        <w:rPr>
          <w:rtl/>
        </w:rPr>
        <w:t>(</w:t>
      </w:r>
      <w:r w:rsidRPr="00BB265D">
        <w:rPr>
          <w:rtl/>
        </w:rPr>
        <w:t>2) الأعراف</w:t>
      </w:r>
      <w:r>
        <w:rPr>
          <w:rtl/>
        </w:rPr>
        <w:t xml:space="preserve">: </w:t>
      </w:r>
      <w:r w:rsidRPr="00BB265D">
        <w:rPr>
          <w:rtl/>
        </w:rPr>
        <w:t>38.</w:t>
      </w:r>
    </w:p>
    <w:p w:rsidR="009E6576" w:rsidRPr="00BB265D" w:rsidRDefault="009E6576" w:rsidP="00393F8B">
      <w:pPr>
        <w:pStyle w:val="libNormal0"/>
        <w:rPr>
          <w:rtl/>
        </w:rPr>
      </w:pPr>
      <w:r>
        <w:rPr>
          <w:rtl/>
        </w:rPr>
        <w:br w:type="page"/>
      </w:r>
      <w:r w:rsidRPr="00BB265D">
        <w:rPr>
          <w:rtl/>
        </w:rPr>
        <w:lastRenderedPageBreak/>
        <w:t xml:space="preserve">سبق مثله في المؤمنين </w:t>
      </w:r>
      <w:r w:rsidRPr="00D736D6">
        <w:rPr>
          <w:rStyle w:val="libFootnotenumChar"/>
          <w:rtl/>
        </w:rPr>
        <w:t>(1)</w:t>
      </w:r>
      <w:r>
        <w:rPr>
          <w:rtl/>
        </w:rPr>
        <w:t>.</w:t>
      </w:r>
    </w:p>
    <w:p w:rsidR="009E6576" w:rsidRPr="00BB265D" w:rsidRDefault="009E6576" w:rsidP="00393F8B">
      <w:pPr>
        <w:pStyle w:val="libNormal"/>
        <w:rPr>
          <w:rtl/>
        </w:rPr>
      </w:pPr>
      <w:r w:rsidRPr="00D7004D">
        <w:rPr>
          <w:rStyle w:val="libAlaemChar"/>
          <w:rtl/>
        </w:rPr>
        <w:t>(</w:t>
      </w:r>
      <w:r w:rsidRPr="00125393">
        <w:rPr>
          <w:rStyle w:val="libAieChar"/>
          <w:rtl/>
        </w:rPr>
        <w:t>أَمْ زاغَتْ</w:t>
      </w:r>
      <w:r w:rsidRPr="00D7004D">
        <w:rPr>
          <w:rStyle w:val="libAlaemChar"/>
          <w:rtl/>
        </w:rPr>
        <w:t>)</w:t>
      </w:r>
      <w:r w:rsidRPr="00BB265D">
        <w:rPr>
          <w:rtl/>
        </w:rPr>
        <w:t xml:space="preserve"> مالت </w:t>
      </w:r>
      <w:r w:rsidRPr="00D7004D">
        <w:rPr>
          <w:rStyle w:val="libAlaemChar"/>
          <w:rtl/>
        </w:rPr>
        <w:t>(</w:t>
      </w:r>
      <w:r w:rsidRPr="00125393">
        <w:rPr>
          <w:rStyle w:val="libAieChar"/>
          <w:rtl/>
        </w:rPr>
        <w:t>عَنْهُمُ الْأَبْصارُ</w:t>
      </w:r>
      <w:r w:rsidRPr="00D7004D">
        <w:rPr>
          <w:rStyle w:val="libAlaemChar"/>
          <w:rtl/>
        </w:rPr>
        <w:t>)</w:t>
      </w:r>
      <w:r w:rsidRPr="00BB265D">
        <w:rPr>
          <w:rtl/>
        </w:rPr>
        <w:t xml:space="preserve"> فلا نراهم. </w:t>
      </w:r>
      <w:r>
        <w:rPr>
          <w:rtl/>
        </w:rPr>
        <w:t>و «</w:t>
      </w:r>
      <w:r w:rsidRPr="00BB265D">
        <w:rPr>
          <w:rtl/>
        </w:rPr>
        <w:t>أم» متّصلة معادلة</w:t>
      </w:r>
      <w:r>
        <w:rPr>
          <w:rtl/>
        </w:rPr>
        <w:t xml:space="preserve"> لـ </w:t>
      </w:r>
      <w:r w:rsidRPr="00BB265D">
        <w:rPr>
          <w:rtl/>
        </w:rPr>
        <w:t>«ما لنا لا نرى» على أنّ المراد نفي رؤيتهم لغيبتهم. كأنّهم قالوا</w:t>
      </w:r>
      <w:r>
        <w:rPr>
          <w:rtl/>
        </w:rPr>
        <w:t>: أَ</w:t>
      </w:r>
      <w:r w:rsidRPr="00BB265D">
        <w:rPr>
          <w:rtl/>
        </w:rPr>
        <w:t>ليسوا هاهنا</w:t>
      </w:r>
      <w:r>
        <w:rPr>
          <w:rtl/>
        </w:rPr>
        <w:t xml:space="preserve">، </w:t>
      </w:r>
      <w:r w:rsidRPr="00BB265D">
        <w:rPr>
          <w:rtl/>
        </w:rPr>
        <w:t>أم زاغت عنهم أبصارنا. أو</w:t>
      </w:r>
      <w:r>
        <w:rPr>
          <w:rtl/>
        </w:rPr>
        <w:t xml:space="preserve"> لـ </w:t>
      </w:r>
      <w:r w:rsidRPr="00BB265D">
        <w:rPr>
          <w:rtl/>
        </w:rPr>
        <w:t xml:space="preserve">«اتّخذناهم» </w:t>
      </w:r>
      <w:r w:rsidRPr="00D736D6">
        <w:rPr>
          <w:rStyle w:val="libFootnotenumChar"/>
          <w:rtl/>
        </w:rPr>
        <w:t>(2)</w:t>
      </w:r>
      <w:r w:rsidRPr="00BB265D">
        <w:rPr>
          <w:rtl/>
        </w:rPr>
        <w:t xml:space="preserve"> على القراءة الثانية</w:t>
      </w:r>
      <w:r>
        <w:rPr>
          <w:rtl/>
        </w:rPr>
        <w:t xml:space="preserve">، </w:t>
      </w:r>
      <w:r w:rsidRPr="00BB265D">
        <w:rPr>
          <w:rtl/>
        </w:rPr>
        <w:t>بمعنى</w:t>
      </w:r>
      <w:r>
        <w:rPr>
          <w:rtl/>
        </w:rPr>
        <w:t xml:space="preserve">: </w:t>
      </w:r>
      <w:r w:rsidRPr="00BB265D">
        <w:rPr>
          <w:rtl/>
        </w:rPr>
        <w:t>أيّ الأمرين فعلنا بهم</w:t>
      </w:r>
      <w:r>
        <w:rPr>
          <w:rtl/>
        </w:rPr>
        <w:t>؟</w:t>
      </w:r>
    </w:p>
    <w:p w:rsidR="009E6576" w:rsidRPr="00BB265D" w:rsidRDefault="009E6576" w:rsidP="00393F8B">
      <w:pPr>
        <w:pStyle w:val="libNormal"/>
        <w:rPr>
          <w:rtl/>
        </w:rPr>
      </w:pPr>
      <w:r w:rsidRPr="00BB265D">
        <w:rPr>
          <w:rtl/>
        </w:rPr>
        <w:t>الاستسخار منهم أم تحقيرهم</w:t>
      </w:r>
      <w:r>
        <w:rPr>
          <w:rtl/>
        </w:rPr>
        <w:t>؟</w:t>
      </w:r>
      <w:r w:rsidRPr="00BB265D">
        <w:rPr>
          <w:rtl/>
        </w:rPr>
        <w:t xml:space="preserve"> فإنّ زيغ الأبصار كناية عنه</w:t>
      </w:r>
      <w:r>
        <w:rPr>
          <w:rtl/>
        </w:rPr>
        <w:t xml:space="preserve">، </w:t>
      </w:r>
      <w:r w:rsidRPr="00BB265D">
        <w:rPr>
          <w:rtl/>
        </w:rPr>
        <w:t>على معنى إنكارهما على أنفسهم.</w:t>
      </w:r>
    </w:p>
    <w:p w:rsidR="009E6576" w:rsidRPr="00BB265D" w:rsidRDefault="009E6576" w:rsidP="00393F8B">
      <w:pPr>
        <w:pStyle w:val="libNormal"/>
        <w:rPr>
          <w:rtl/>
        </w:rPr>
      </w:pPr>
      <w:r w:rsidRPr="00BB265D">
        <w:rPr>
          <w:rtl/>
        </w:rPr>
        <w:t>وعن الحسن</w:t>
      </w:r>
      <w:r>
        <w:rPr>
          <w:rtl/>
        </w:rPr>
        <w:t xml:space="preserve">: </w:t>
      </w:r>
      <w:r w:rsidRPr="00BB265D">
        <w:rPr>
          <w:rtl/>
        </w:rPr>
        <w:t>كلّ ذلك قد فعلوا</w:t>
      </w:r>
      <w:r>
        <w:rPr>
          <w:rtl/>
        </w:rPr>
        <w:t xml:space="preserve">، </w:t>
      </w:r>
      <w:r w:rsidRPr="00BB265D">
        <w:rPr>
          <w:rtl/>
        </w:rPr>
        <w:t>اتّخذوهم سخريّا</w:t>
      </w:r>
      <w:r>
        <w:rPr>
          <w:rtl/>
        </w:rPr>
        <w:t xml:space="preserve">، </w:t>
      </w:r>
      <w:r w:rsidRPr="00BB265D">
        <w:rPr>
          <w:rtl/>
        </w:rPr>
        <w:t>وزاغت عنهم أبصارهم محقّرة لهم.</w:t>
      </w:r>
    </w:p>
    <w:p w:rsidR="009E6576" w:rsidRPr="00BB265D" w:rsidRDefault="009E6576" w:rsidP="00393F8B">
      <w:pPr>
        <w:pStyle w:val="libNormal"/>
        <w:rPr>
          <w:rtl/>
        </w:rPr>
      </w:pPr>
      <w:r w:rsidRPr="00BB265D">
        <w:rPr>
          <w:rtl/>
        </w:rPr>
        <w:t xml:space="preserve">أو منقطعة </w:t>
      </w:r>
      <w:r w:rsidRPr="00D736D6">
        <w:rPr>
          <w:rStyle w:val="libFootnotenumChar"/>
          <w:rtl/>
        </w:rPr>
        <w:t>(3)</w:t>
      </w:r>
      <w:r>
        <w:rPr>
          <w:rtl/>
        </w:rPr>
        <w:t>.</w:t>
      </w:r>
      <w:r w:rsidRPr="00BB265D">
        <w:rPr>
          <w:rtl/>
        </w:rPr>
        <w:t xml:space="preserve"> والمراد الدلالة على أنّ استرذالهم والاستسخار منهم كان لزيغ أبصارهم وقصور أنظارهم على رثاثة حالهم.</w:t>
      </w:r>
    </w:p>
    <w:p w:rsidR="009E6576" w:rsidRPr="00BB265D" w:rsidRDefault="009E6576" w:rsidP="00393F8B">
      <w:pPr>
        <w:pStyle w:val="libNormal"/>
        <w:rPr>
          <w:rtl/>
        </w:rPr>
      </w:pPr>
      <w:r w:rsidRPr="00BB265D">
        <w:rPr>
          <w:rtl/>
        </w:rPr>
        <w:t>عن مجاهد</w:t>
      </w:r>
      <w:r>
        <w:rPr>
          <w:rtl/>
        </w:rPr>
        <w:t xml:space="preserve">: </w:t>
      </w:r>
      <w:r w:rsidRPr="00BB265D">
        <w:rPr>
          <w:rtl/>
        </w:rPr>
        <w:t>نزلت في أبي جهل والوليد بن المغيرة ونظرائهما</w:t>
      </w:r>
      <w:r>
        <w:rPr>
          <w:rtl/>
        </w:rPr>
        <w:t xml:space="preserve">، </w:t>
      </w:r>
      <w:r w:rsidRPr="00BB265D">
        <w:rPr>
          <w:rtl/>
        </w:rPr>
        <w:t>يقولون</w:t>
      </w:r>
      <w:r>
        <w:rPr>
          <w:rtl/>
        </w:rPr>
        <w:t xml:space="preserve">: </w:t>
      </w:r>
      <w:r w:rsidRPr="00BB265D">
        <w:rPr>
          <w:rtl/>
        </w:rPr>
        <w:t>ما نرى عمّارا وخبابا وصهيبا وبلالا</w:t>
      </w:r>
      <w:r>
        <w:rPr>
          <w:rtl/>
        </w:rPr>
        <w:t xml:space="preserve">، </w:t>
      </w:r>
      <w:r w:rsidRPr="00BB265D">
        <w:rPr>
          <w:rtl/>
        </w:rPr>
        <w:t>الّذين كنّا نعدّهم في الدنيا من جملة الّذين يفعلون الشرّ والقبيح</w:t>
      </w:r>
      <w:r>
        <w:rPr>
          <w:rtl/>
        </w:rPr>
        <w:t xml:space="preserve">، </w:t>
      </w:r>
      <w:r w:rsidRPr="00BB265D">
        <w:rPr>
          <w:rtl/>
        </w:rPr>
        <w:t>ولا يفعلون الخير.</w:t>
      </w:r>
    </w:p>
    <w:p w:rsidR="009E6576" w:rsidRPr="00BB265D" w:rsidRDefault="009E6576" w:rsidP="00393F8B">
      <w:pPr>
        <w:pStyle w:val="libNormal"/>
        <w:rPr>
          <w:rtl/>
        </w:rPr>
      </w:pPr>
      <w:r w:rsidRPr="00BB265D">
        <w:rPr>
          <w:rtl/>
        </w:rPr>
        <w:t xml:space="preserve">وروى العيّاشي بالإسناد عن أبي جعفر </w:t>
      </w:r>
      <w:r w:rsidRPr="00D7004D">
        <w:rPr>
          <w:rStyle w:val="libAlaemChar"/>
          <w:rtl/>
        </w:rPr>
        <w:t>عليه‌السلام</w:t>
      </w:r>
      <w:r w:rsidRPr="00BB265D">
        <w:rPr>
          <w:rtl/>
        </w:rPr>
        <w:t xml:space="preserve"> أنّه قال</w:t>
      </w:r>
      <w:r>
        <w:rPr>
          <w:rtl/>
        </w:rPr>
        <w:t xml:space="preserve">: </w:t>
      </w:r>
      <w:r w:rsidRPr="00BB265D">
        <w:rPr>
          <w:rtl/>
        </w:rPr>
        <w:t>«إنّ أهل النار يقولون</w:t>
      </w:r>
      <w:r>
        <w:rPr>
          <w:rtl/>
        </w:rPr>
        <w:t xml:space="preserve">: </w:t>
      </w:r>
      <w:r w:rsidRPr="00D7004D">
        <w:rPr>
          <w:rStyle w:val="libAlaemChar"/>
          <w:rtl/>
        </w:rPr>
        <w:t>(</w:t>
      </w:r>
      <w:r w:rsidRPr="00125393">
        <w:rPr>
          <w:rStyle w:val="libAieChar"/>
          <w:rtl/>
        </w:rPr>
        <w:t>ما لَنا لا نَرى رِجالاً كُنَّا نَعُدُّهُمْ مِنَ الْأَشْرارِ</w:t>
      </w:r>
      <w:r w:rsidRPr="00D7004D">
        <w:rPr>
          <w:rStyle w:val="libAlaemChar"/>
          <w:rtl/>
        </w:rPr>
        <w:t>)</w:t>
      </w:r>
      <w:r w:rsidRPr="00BB265D">
        <w:rPr>
          <w:rtl/>
        </w:rPr>
        <w:t xml:space="preserve"> يعنونكم لا يرونكم في النار</w:t>
      </w:r>
      <w:r>
        <w:rPr>
          <w:rtl/>
        </w:rPr>
        <w:t xml:space="preserve">، </w:t>
      </w:r>
      <w:r w:rsidRPr="00BB265D">
        <w:rPr>
          <w:rtl/>
        </w:rPr>
        <w:t>لا يرون والله أحدا منكم في النار»</w:t>
      </w:r>
      <w:r>
        <w:rPr>
          <w:rtl/>
        </w:rPr>
        <w:t>.</w:t>
      </w:r>
    </w:p>
    <w:p w:rsidR="009E6576" w:rsidRPr="00BB265D" w:rsidRDefault="009E6576" w:rsidP="00393F8B">
      <w:pPr>
        <w:pStyle w:val="libNormal"/>
        <w:rPr>
          <w:rtl/>
        </w:rPr>
      </w:pPr>
      <w:r w:rsidRPr="00D7004D">
        <w:rPr>
          <w:rStyle w:val="libAlaemChar"/>
          <w:rtl/>
        </w:rPr>
        <w:t>(</w:t>
      </w:r>
      <w:r w:rsidRPr="00125393">
        <w:rPr>
          <w:rStyle w:val="libAieChar"/>
          <w:rtl/>
        </w:rPr>
        <w:t>إِنَّ ذلِكَ</w:t>
      </w:r>
      <w:r w:rsidRPr="00D7004D">
        <w:rPr>
          <w:rStyle w:val="libAlaemChar"/>
          <w:rtl/>
        </w:rPr>
        <w:t>)</w:t>
      </w:r>
      <w:r w:rsidRPr="00BB265D">
        <w:rPr>
          <w:rtl/>
        </w:rPr>
        <w:t xml:space="preserve"> الّذي حكيناه عنهم </w:t>
      </w:r>
      <w:r w:rsidRPr="00D7004D">
        <w:rPr>
          <w:rStyle w:val="libAlaemChar"/>
          <w:rtl/>
        </w:rPr>
        <w:t>(</w:t>
      </w:r>
      <w:r w:rsidRPr="00125393">
        <w:rPr>
          <w:rStyle w:val="libAieChar"/>
          <w:rtl/>
        </w:rPr>
        <w:t>لَحَقٌ</w:t>
      </w:r>
      <w:r w:rsidRPr="00D7004D">
        <w:rPr>
          <w:rStyle w:val="libAlaemChar"/>
          <w:rtl/>
        </w:rPr>
        <w:t>)</w:t>
      </w:r>
      <w:r w:rsidRPr="00BB265D">
        <w:rPr>
          <w:rtl/>
        </w:rPr>
        <w:t xml:space="preserve"> لا بدّ أن يتكلّموا به. ثمّ بيّن ما هو</w:t>
      </w:r>
      <w:r>
        <w:rPr>
          <w:rtl/>
        </w:rPr>
        <w:t xml:space="preserve">، </w:t>
      </w:r>
      <w:r w:rsidRPr="00BB265D">
        <w:rPr>
          <w:rtl/>
        </w:rPr>
        <w:t>فقال</w:t>
      </w:r>
      <w:r>
        <w:rPr>
          <w:rtl/>
        </w:rPr>
        <w:t xml:space="preserve">: </w:t>
      </w:r>
      <w:r w:rsidRPr="00D7004D">
        <w:rPr>
          <w:rStyle w:val="libAlaemChar"/>
          <w:rtl/>
        </w:rPr>
        <w:t>(</w:t>
      </w:r>
      <w:r w:rsidRPr="00125393">
        <w:rPr>
          <w:rStyle w:val="libAieChar"/>
          <w:rtl/>
        </w:rPr>
        <w:t>تَخاصُمُ أَهْلِ النَّارِ</w:t>
      </w:r>
      <w:r w:rsidRPr="00D7004D">
        <w:rPr>
          <w:rStyle w:val="libAlaemChar"/>
          <w:rtl/>
        </w:rPr>
        <w:t>)</w:t>
      </w:r>
      <w:r w:rsidRPr="00BB265D">
        <w:rPr>
          <w:rtl/>
        </w:rPr>
        <w:t xml:space="preserve"> وهو بدل من «لحقّ»</w:t>
      </w:r>
      <w:r>
        <w:rPr>
          <w:rtl/>
        </w:rPr>
        <w:t>.</w:t>
      </w:r>
      <w:r w:rsidRPr="00BB265D">
        <w:rPr>
          <w:rtl/>
        </w:rPr>
        <w:t xml:space="preserve"> أو خبر محذوف</w:t>
      </w:r>
      <w:r>
        <w:rPr>
          <w:rtl/>
        </w:rPr>
        <w:t xml:space="preserve">، </w:t>
      </w:r>
      <w:r w:rsidRPr="00BB265D">
        <w:rPr>
          <w:rtl/>
        </w:rPr>
        <w:t>أي</w:t>
      </w:r>
      <w:r>
        <w:rPr>
          <w:rtl/>
        </w:rPr>
        <w:t xml:space="preserve">: </w:t>
      </w:r>
      <w:r w:rsidRPr="00BB265D">
        <w:rPr>
          <w:rtl/>
        </w:rPr>
        <w:t>هو تخاصمهم. شبّه تقاولهم وما يجري بينهم من السؤال والجواب بما يجري بين</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المؤمنون</w:t>
      </w:r>
      <w:r>
        <w:rPr>
          <w:rtl/>
        </w:rPr>
        <w:t xml:space="preserve">: </w:t>
      </w:r>
      <w:r w:rsidRPr="00BB265D">
        <w:rPr>
          <w:rtl/>
        </w:rPr>
        <w:t>110.</w:t>
      </w:r>
    </w:p>
    <w:p w:rsidR="009E6576" w:rsidRPr="00BB265D" w:rsidRDefault="009E6576" w:rsidP="00D736D6">
      <w:pPr>
        <w:pStyle w:val="libFootnote0"/>
        <w:rPr>
          <w:rtl/>
        </w:rPr>
      </w:pPr>
      <w:r>
        <w:rPr>
          <w:rtl/>
        </w:rPr>
        <w:t>(</w:t>
      </w:r>
      <w:r w:rsidRPr="00BB265D">
        <w:rPr>
          <w:rtl/>
        </w:rPr>
        <w:t>2) عطف على قوله</w:t>
      </w:r>
      <w:r>
        <w:rPr>
          <w:rtl/>
        </w:rPr>
        <w:t xml:space="preserve">: </w:t>
      </w:r>
      <w:r w:rsidRPr="00BB265D">
        <w:rPr>
          <w:rtl/>
        </w:rPr>
        <w:t>معادلة</w:t>
      </w:r>
      <w:r>
        <w:rPr>
          <w:rtl/>
        </w:rPr>
        <w:t xml:space="preserve"> لـ </w:t>
      </w:r>
      <w:r w:rsidRPr="00BB265D">
        <w:rPr>
          <w:rtl/>
        </w:rPr>
        <w:t>«ما لنا لا نرى» قبل سطرين</w:t>
      </w:r>
      <w:r>
        <w:rPr>
          <w:rtl/>
        </w:rPr>
        <w:t xml:space="preserve">، </w:t>
      </w:r>
      <w:r w:rsidRPr="00BB265D">
        <w:rPr>
          <w:rtl/>
        </w:rPr>
        <w:t>أي</w:t>
      </w:r>
      <w:r>
        <w:rPr>
          <w:rtl/>
        </w:rPr>
        <w:t xml:space="preserve">: </w:t>
      </w:r>
      <w:r w:rsidRPr="00BB265D">
        <w:rPr>
          <w:rtl/>
        </w:rPr>
        <w:t>معادلة</w:t>
      </w:r>
      <w:r>
        <w:rPr>
          <w:rtl/>
        </w:rPr>
        <w:t xml:space="preserve"> لـ </w:t>
      </w:r>
      <w:r w:rsidRPr="00BB265D">
        <w:rPr>
          <w:rtl/>
        </w:rPr>
        <w:t>«اتّخذناهم»</w:t>
      </w:r>
      <w:r>
        <w:rPr>
          <w:rtl/>
        </w:rPr>
        <w:t>.</w:t>
      </w:r>
    </w:p>
    <w:p w:rsidR="009E6576" w:rsidRPr="00BB265D" w:rsidRDefault="009E6576" w:rsidP="00D736D6">
      <w:pPr>
        <w:pStyle w:val="libFootnote0"/>
        <w:rPr>
          <w:rtl/>
        </w:rPr>
      </w:pPr>
      <w:r>
        <w:rPr>
          <w:rtl/>
        </w:rPr>
        <w:t>(</w:t>
      </w:r>
      <w:r w:rsidRPr="00BB265D">
        <w:rPr>
          <w:rtl/>
        </w:rPr>
        <w:t>3) عطف على قوله</w:t>
      </w:r>
      <w:r>
        <w:rPr>
          <w:rtl/>
        </w:rPr>
        <w:t xml:space="preserve">: </w:t>
      </w:r>
      <w:r w:rsidRPr="00BB265D">
        <w:rPr>
          <w:rtl/>
        </w:rPr>
        <w:t>متّصلة معادلة</w:t>
      </w:r>
      <w:r>
        <w:rPr>
          <w:rtl/>
        </w:rPr>
        <w:t xml:space="preserve">، </w:t>
      </w:r>
      <w:r w:rsidRPr="00BB265D">
        <w:rPr>
          <w:rtl/>
        </w:rPr>
        <w:t>قبل سبعة أسطر.</w:t>
      </w:r>
    </w:p>
    <w:p w:rsidR="009E6576" w:rsidRPr="00BB265D" w:rsidRDefault="009E6576" w:rsidP="00393F8B">
      <w:pPr>
        <w:pStyle w:val="libNormal0"/>
        <w:rPr>
          <w:rtl/>
        </w:rPr>
      </w:pPr>
      <w:r>
        <w:rPr>
          <w:rtl/>
        </w:rPr>
        <w:br w:type="page"/>
      </w:r>
      <w:r w:rsidRPr="00BB265D">
        <w:rPr>
          <w:rtl/>
        </w:rPr>
        <w:lastRenderedPageBreak/>
        <w:t>المتخاصمين من نحو ذلك. ولأنّ قول الرؤساء</w:t>
      </w:r>
      <w:r>
        <w:rPr>
          <w:rtl/>
        </w:rPr>
        <w:t xml:space="preserve">: </w:t>
      </w:r>
      <w:r w:rsidRPr="00BB265D">
        <w:rPr>
          <w:rtl/>
        </w:rPr>
        <w:t>«لا مرحبا بهم» وقول أتباعهم</w:t>
      </w:r>
      <w:r>
        <w:rPr>
          <w:rtl/>
        </w:rPr>
        <w:t xml:space="preserve">: </w:t>
      </w:r>
      <w:r w:rsidRPr="00BB265D">
        <w:rPr>
          <w:rtl/>
        </w:rPr>
        <w:t>«بل أنتم لا مرحبا بكم» من باب الخصومة. فسمّى التقاول كلّه تخاصما لأجل اشتماله على ذلك.</w:t>
      </w:r>
    </w:p>
    <w:p w:rsidR="009E6576" w:rsidRPr="00125393" w:rsidRDefault="009E6576" w:rsidP="00393F8B">
      <w:pPr>
        <w:pStyle w:val="libNormal"/>
        <w:rPr>
          <w:rStyle w:val="libAieChar"/>
          <w:rtl/>
        </w:rPr>
      </w:pPr>
      <w:r w:rsidRPr="00D7004D">
        <w:rPr>
          <w:rStyle w:val="libAlaemChar"/>
          <w:rtl/>
        </w:rPr>
        <w:t>(</w:t>
      </w:r>
      <w:r w:rsidRPr="00125393">
        <w:rPr>
          <w:rStyle w:val="libAieChar"/>
          <w:rtl/>
        </w:rPr>
        <w:t>قُلْ إِنَّما أَنَا مُنْذِرٌ وَما مِنْ إِلهٍ إِلاَّ اللهُ الْواحِدُ الْقَهَّارُ (65) رَبُّ السَّماواتِ وَالْأَرْضِ وَما بَيْنَهُمَا الْعَزِيزُ الْغَفَّارُ (66) قُلْ هُوَ نَبَأٌ عَظِيمٌ (67) أَنْتُمْ عَنْهُ مُعْرِضُونَ (68) ما كانَ لِي مِنْ عِلْمٍ بِالْمَلَإِ الْأَعْلى إِذْ يَخْتَصِمُونَ (69) إِنْ يُوحى إِلَيَّ إِلاَّ أَنَّما أَنَا نَذِيرٌ مُبِينٌ (70) إِذْ قالَ رَبُّكَ لِلْمَلائِكَةِ إِنِّي خالِقٌ بَشَراً مِنْ طِينٍ (71) فَإِذا سَوَّيْتُهُ وَنَفَخْتُ فِيهِ مِنْ رُوحِي فَقَعُوا لَهُ ساجِدِينَ (72) فَسَجَدَ الْمَلائِكَةُ كُلُّهُمْ أَجْمَعُونَ (73) إِلاَّ إِبْلِيسَ اسْتَكْبَرَ وَكانَ مِنَ الْكافِرِينَ (74) قالَ يا إِبْلِيسُ ما مَنَعَكَ أَنْ تَسْجُدَ لِما خَلَقْتُ بِيَدَيَّ أَسْتَكْبَرْتَ أَمْ كُنْتَ مِنَ الْعالِينَ (75) قالَ أَنَا خَيْرٌ مِنْهُ خَلَقْتَنِي مِنْ نارٍ وَخَلَقْتَهُ مِنْ طِينٍ (76) قالَ فَاخْرُجْ مِنْها فَإِنَّكَ رَجِيمٌ (77) وَإِنَّ عَلَيْكَ لَعْنَتِي إِلى يَوْمِ الدِّينِ (78) قالَ رَبِّ فَأَنْظِرْنِي إِلى يَوْمِ يُبْعَثُونَ (79) قالَ فَإِنَّكَ مِنَ الْمُنْظَرِينَ (80) إِلى يَوْمِ الْوَقْتِ الْمَعْلُومِ (81) قالَ فَبِعِزَّتِكَ</w:t>
      </w:r>
    </w:p>
    <w:p w:rsidR="009E6576" w:rsidRPr="00BB265D" w:rsidRDefault="009E6576" w:rsidP="00393F8B">
      <w:pPr>
        <w:pStyle w:val="libNormal0"/>
        <w:rPr>
          <w:rtl/>
        </w:rPr>
      </w:pPr>
      <w:r>
        <w:rPr>
          <w:rtl/>
        </w:rPr>
        <w:br w:type="page"/>
      </w:r>
      <w:r w:rsidRPr="00125393">
        <w:rPr>
          <w:rStyle w:val="libAieChar"/>
          <w:rtl/>
        </w:rPr>
        <w:lastRenderedPageBreak/>
        <w:t>لَأُغْوِيَنَّهُمْ أَجْمَعِينَ (82) إِلاَّ عِبادَكَ مِنْهُمُ الْمُخْلَصِينَ (83) قالَ فَالْحَقُّ وَالْحَقَّ أَقُولُ (84) لَأَمْلَأَنَّ جَهَنَّمَ مِنْكَ وَمِمَّنْ تَبِعَكَ مِنْهُمْ أَجْمَعِينَ (85)</w:t>
      </w:r>
      <w:r w:rsidRPr="00D7004D">
        <w:rPr>
          <w:rStyle w:val="libAlaemChar"/>
          <w:rtl/>
        </w:rPr>
        <w:t>)</w:t>
      </w:r>
    </w:p>
    <w:p w:rsidR="009E6576" w:rsidRPr="00BB265D" w:rsidRDefault="009E6576" w:rsidP="00393F8B">
      <w:pPr>
        <w:pStyle w:val="libNormal"/>
        <w:rPr>
          <w:rtl/>
        </w:rPr>
      </w:pPr>
      <w:r w:rsidRPr="00BB265D">
        <w:rPr>
          <w:rtl/>
        </w:rPr>
        <w:t xml:space="preserve">ثمّ خاطب نبيّه </w:t>
      </w:r>
      <w:r w:rsidRPr="00D7004D">
        <w:rPr>
          <w:rStyle w:val="libAlaemChar"/>
          <w:rtl/>
        </w:rPr>
        <w:t>صلى‌الله‌عليه‌وآله‌وسلم</w:t>
      </w:r>
      <w:r>
        <w:rPr>
          <w:rtl/>
        </w:rPr>
        <w:t xml:space="preserve">، </w:t>
      </w:r>
      <w:r w:rsidRPr="00BB265D">
        <w:rPr>
          <w:rtl/>
        </w:rPr>
        <w:t>فقال تقريرا لألوهيّته ووحدانيّته</w:t>
      </w:r>
      <w:r>
        <w:rPr>
          <w:rtl/>
        </w:rPr>
        <w:t xml:space="preserve">: </w:t>
      </w:r>
      <w:r w:rsidRPr="00D7004D">
        <w:rPr>
          <w:rStyle w:val="libAlaemChar"/>
          <w:rtl/>
        </w:rPr>
        <w:t>(</w:t>
      </w:r>
      <w:r w:rsidRPr="00125393">
        <w:rPr>
          <w:rStyle w:val="libAieChar"/>
          <w:rtl/>
        </w:rPr>
        <w:t>قُلْ</w:t>
      </w:r>
      <w:r w:rsidRPr="00D7004D">
        <w:rPr>
          <w:rStyle w:val="libAlaemChar"/>
          <w:rtl/>
        </w:rPr>
        <w:t>)</w:t>
      </w:r>
      <w:r w:rsidRPr="00BB265D">
        <w:rPr>
          <w:rtl/>
        </w:rPr>
        <w:t xml:space="preserve"> يا محمّد للمشركين </w:t>
      </w:r>
      <w:r w:rsidRPr="00D7004D">
        <w:rPr>
          <w:rStyle w:val="libAlaemChar"/>
          <w:rtl/>
        </w:rPr>
        <w:t>(</w:t>
      </w:r>
      <w:r w:rsidRPr="00125393">
        <w:rPr>
          <w:rStyle w:val="libAieChar"/>
          <w:rtl/>
        </w:rPr>
        <w:t>إِنَّما أَنَا مُنْذِرٌ</w:t>
      </w:r>
      <w:r w:rsidRPr="00D7004D">
        <w:rPr>
          <w:rStyle w:val="libAlaemChar"/>
          <w:rtl/>
        </w:rPr>
        <w:t>)</w:t>
      </w:r>
      <w:r w:rsidRPr="00BB265D">
        <w:rPr>
          <w:rtl/>
        </w:rPr>
        <w:t xml:space="preserve"> أنذركم عذاب الله </w:t>
      </w:r>
      <w:r w:rsidRPr="00D7004D">
        <w:rPr>
          <w:rStyle w:val="libAlaemChar"/>
          <w:rtl/>
        </w:rPr>
        <w:t>(</w:t>
      </w:r>
      <w:r w:rsidRPr="00125393">
        <w:rPr>
          <w:rStyle w:val="libAieChar"/>
          <w:rtl/>
        </w:rPr>
        <w:t>وَما مِنْ إِلهٍ</w:t>
      </w:r>
      <w:r w:rsidRPr="00D7004D">
        <w:rPr>
          <w:rStyle w:val="libAlaemChar"/>
          <w:rtl/>
        </w:rPr>
        <w:t>)</w:t>
      </w:r>
      <w:r w:rsidRPr="00BB265D">
        <w:rPr>
          <w:rtl/>
        </w:rPr>
        <w:t xml:space="preserve"> يحقّ العبادة </w:t>
      </w:r>
      <w:r w:rsidRPr="00D7004D">
        <w:rPr>
          <w:rStyle w:val="libAlaemChar"/>
          <w:rtl/>
        </w:rPr>
        <w:t>(</w:t>
      </w:r>
      <w:r w:rsidRPr="00125393">
        <w:rPr>
          <w:rStyle w:val="libAieChar"/>
          <w:rtl/>
        </w:rPr>
        <w:t>إِلَّا اللهُ الْواحِدُ</w:t>
      </w:r>
      <w:r w:rsidRPr="00D7004D">
        <w:rPr>
          <w:rStyle w:val="libAlaemChar"/>
          <w:rtl/>
        </w:rPr>
        <w:t>)</w:t>
      </w:r>
      <w:r w:rsidRPr="00BB265D">
        <w:rPr>
          <w:rtl/>
        </w:rPr>
        <w:t xml:space="preserve"> الّذي لا يقبل الشركة والكثرة في ذاته </w:t>
      </w:r>
      <w:r w:rsidRPr="00D7004D">
        <w:rPr>
          <w:rStyle w:val="libAlaemChar"/>
          <w:rtl/>
        </w:rPr>
        <w:t>(</w:t>
      </w:r>
      <w:r w:rsidRPr="00125393">
        <w:rPr>
          <w:rStyle w:val="libAieChar"/>
          <w:rtl/>
        </w:rPr>
        <w:t>الْقَهَّارُ</w:t>
      </w:r>
      <w:r w:rsidRPr="00D7004D">
        <w:rPr>
          <w:rStyle w:val="libAlaemChar"/>
          <w:rtl/>
        </w:rPr>
        <w:t>)</w:t>
      </w:r>
      <w:r w:rsidRPr="00BB265D">
        <w:rPr>
          <w:rtl/>
        </w:rPr>
        <w:t xml:space="preserve"> لكلّ شيء.</w:t>
      </w:r>
    </w:p>
    <w:p w:rsidR="009E6576" w:rsidRPr="00BB265D" w:rsidRDefault="009E6576" w:rsidP="00393F8B">
      <w:pPr>
        <w:pStyle w:val="libNormal"/>
        <w:rPr>
          <w:rtl/>
        </w:rPr>
      </w:pPr>
      <w:r w:rsidRPr="00D7004D">
        <w:rPr>
          <w:rStyle w:val="libAlaemChar"/>
          <w:rtl/>
        </w:rPr>
        <w:t>(</w:t>
      </w:r>
      <w:r w:rsidRPr="00125393">
        <w:rPr>
          <w:rStyle w:val="libAieChar"/>
          <w:rtl/>
        </w:rPr>
        <w:t>رَبُّ السَّماواتِ وَالْأَرْضِ وَما بَيْنَهُمَا</w:t>
      </w:r>
      <w:r w:rsidRPr="00D7004D">
        <w:rPr>
          <w:rStyle w:val="libAlaemChar"/>
          <w:rtl/>
        </w:rPr>
        <w:t>)</w:t>
      </w:r>
      <w:r w:rsidRPr="00BB265D">
        <w:rPr>
          <w:rtl/>
        </w:rPr>
        <w:t xml:space="preserve"> منه خلقها</w:t>
      </w:r>
      <w:r>
        <w:rPr>
          <w:rtl/>
        </w:rPr>
        <w:t xml:space="preserve">، </w:t>
      </w:r>
      <w:r w:rsidRPr="00BB265D">
        <w:rPr>
          <w:rtl/>
        </w:rPr>
        <w:t xml:space="preserve">وإليه أمرها </w:t>
      </w:r>
      <w:r w:rsidRPr="00D7004D">
        <w:rPr>
          <w:rStyle w:val="libAlaemChar"/>
          <w:rtl/>
        </w:rPr>
        <w:t>(</w:t>
      </w:r>
      <w:r w:rsidRPr="00125393">
        <w:rPr>
          <w:rStyle w:val="libAieChar"/>
          <w:rtl/>
        </w:rPr>
        <w:t>الْعَزِيزُ</w:t>
      </w:r>
      <w:r w:rsidRPr="00D7004D">
        <w:rPr>
          <w:rStyle w:val="libAlaemChar"/>
          <w:rtl/>
        </w:rPr>
        <w:t>)</w:t>
      </w:r>
      <w:r w:rsidRPr="00BB265D">
        <w:rPr>
          <w:rtl/>
        </w:rPr>
        <w:t xml:space="preserve"> الّذي لا يغلب إذا عاقب. وهو مع ذلك </w:t>
      </w:r>
      <w:r w:rsidRPr="00D7004D">
        <w:rPr>
          <w:rStyle w:val="libAlaemChar"/>
          <w:rtl/>
        </w:rPr>
        <w:t>(</w:t>
      </w:r>
      <w:r w:rsidRPr="00125393">
        <w:rPr>
          <w:rStyle w:val="libAieChar"/>
          <w:rtl/>
        </w:rPr>
        <w:t>الْغَفَّارُ</w:t>
      </w:r>
      <w:r w:rsidRPr="00D7004D">
        <w:rPr>
          <w:rStyle w:val="libAlaemChar"/>
          <w:rtl/>
        </w:rPr>
        <w:t>)</w:t>
      </w:r>
      <w:r w:rsidRPr="00BB265D">
        <w:rPr>
          <w:rtl/>
        </w:rPr>
        <w:t xml:space="preserve"> الّذي يغفر ما يشاء من الذنوب لمن التجأ إليه. يعني</w:t>
      </w:r>
      <w:r>
        <w:rPr>
          <w:rtl/>
        </w:rPr>
        <w:t xml:space="preserve">: </w:t>
      </w:r>
      <w:r w:rsidRPr="00BB265D">
        <w:rPr>
          <w:rtl/>
        </w:rPr>
        <w:t>أنذركم عقوبة من هذه صفته</w:t>
      </w:r>
      <w:r>
        <w:rPr>
          <w:rtl/>
        </w:rPr>
        <w:t xml:space="preserve">، </w:t>
      </w:r>
      <w:r w:rsidRPr="00BB265D">
        <w:rPr>
          <w:rtl/>
        </w:rPr>
        <w:t>فإنّ مثله حقيق بأن يخاف عقابه</w:t>
      </w:r>
      <w:r>
        <w:rPr>
          <w:rtl/>
        </w:rPr>
        <w:t xml:space="preserve">، </w:t>
      </w:r>
      <w:r w:rsidRPr="00BB265D">
        <w:rPr>
          <w:rtl/>
        </w:rPr>
        <w:t>كما هو حقيق بأن يرجى ثوابه. وفي الآية تقرير للتوحيد</w:t>
      </w:r>
      <w:r>
        <w:rPr>
          <w:rtl/>
        </w:rPr>
        <w:t xml:space="preserve">، </w:t>
      </w:r>
      <w:r w:rsidRPr="00BB265D">
        <w:rPr>
          <w:rtl/>
        </w:rPr>
        <w:t>ووعد ووعيد للموحّدين والمشركين.</w:t>
      </w:r>
    </w:p>
    <w:p w:rsidR="009E6576" w:rsidRPr="00BB265D" w:rsidRDefault="009E6576" w:rsidP="00393F8B">
      <w:pPr>
        <w:pStyle w:val="libNormal"/>
        <w:rPr>
          <w:rtl/>
        </w:rPr>
      </w:pPr>
      <w:r w:rsidRPr="00D7004D">
        <w:rPr>
          <w:rStyle w:val="libAlaemChar"/>
          <w:rtl/>
        </w:rPr>
        <w:t>(</w:t>
      </w:r>
      <w:r w:rsidRPr="00125393">
        <w:rPr>
          <w:rStyle w:val="libAieChar"/>
          <w:rtl/>
        </w:rPr>
        <w:t>قُلْ هُوَ</w:t>
      </w:r>
      <w:r w:rsidRPr="00D7004D">
        <w:rPr>
          <w:rStyle w:val="libAlaemChar"/>
          <w:rtl/>
        </w:rPr>
        <w:t>)</w:t>
      </w:r>
      <w:r w:rsidRPr="00BB265D">
        <w:rPr>
          <w:rtl/>
        </w:rPr>
        <w:t xml:space="preserve"> أي</w:t>
      </w:r>
      <w:r>
        <w:rPr>
          <w:rtl/>
        </w:rPr>
        <w:t xml:space="preserve">: </w:t>
      </w:r>
      <w:r w:rsidRPr="00BB265D">
        <w:rPr>
          <w:rtl/>
        </w:rPr>
        <w:t>ما أنبأتكم به من أنّي أنذر من عقوبة من كان موصوفا بهذه الصفات</w:t>
      </w:r>
      <w:r>
        <w:rPr>
          <w:rtl/>
        </w:rPr>
        <w:t xml:space="preserve">، </w:t>
      </w:r>
      <w:r w:rsidRPr="00BB265D">
        <w:rPr>
          <w:rtl/>
        </w:rPr>
        <w:t>وأنّه واحد في الوهيّته. وقيل</w:t>
      </w:r>
      <w:r>
        <w:rPr>
          <w:rtl/>
        </w:rPr>
        <w:t xml:space="preserve">: </w:t>
      </w:r>
      <w:r w:rsidRPr="00BB265D">
        <w:rPr>
          <w:rtl/>
        </w:rPr>
        <w:t xml:space="preserve">ما بعده من نبأ آدم. </w:t>
      </w:r>
      <w:r w:rsidRPr="00D7004D">
        <w:rPr>
          <w:rStyle w:val="libAlaemChar"/>
          <w:rtl/>
        </w:rPr>
        <w:t>(</w:t>
      </w:r>
      <w:r w:rsidRPr="00125393">
        <w:rPr>
          <w:rStyle w:val="libAieChar"/>
          <w:rtl/>
        </w:rPr>
        <w:t>نَبَأٌ عَظِيمٌ</w:t>
      </w:r>
      <w:r w:rsidRPr="00D7004D">
        <w:rPr>
          <w:rStyle w:val="libAlaemChar"/>
          <w:rtl/>
        </w:rPr>
        <w:t>)</w:t>
      </w:r>
      <w:r w:rsidRPr="00BB265D">
        <w:rPr>
          <w:rtl/>
        </w:rPr>
        <w:t xml:space="preserve"> لا يعرض عن مثله إلّا غافل شديد الغفلة </w:t>
      </w:r>
      <w:r w:rsidRPr="00D7004D">
        <w:rPr>
          <w:rStyle w:val="libAlaemChar"/>
          <w:rtl/>
        </w:rPr>
        <w:t>(</w:t>
      </w:r>
      <w:r w:rsidRPr="00125393">
        <w:rPr>
          <w:rStyle w:val="libAieChar"/>
          <w:rtl/>
        </w:rPr>
        <w:t>أَنْتُمْ عَنْهُ مُعْرِضُونَ</w:t>
      </w:r>
      <w:r w:rsidRPr="00D7004D">
        <w:rPr>
          <w:rStyle w:val="libAlaemChar"/>
          <w:rtl/>
        </w:rPr>
        <w:t>)</w:t>
      </w:r>
      <w:r w:rsidRPr="00BB265D">
        <w:rPr>
          <w:rtl/>
        </w:rPr>
        <w:t xml:space="preserve"> لتمادي غفلتكم</w:t>
      </w:r>
      <w:r>
        <w:rPr>
          <w:rtl/>
        </w:rPr>
        <w:t xml:space="preserve">، </w:t>
      </w:r>
      <w:r w:rsidRPr="00BB265D">
        <w:rPr>
          <w:rtl/>
        </w:rPr>
        <w:t>فإنّ العاقل لا يعرض عن مثله</w:t>
      </w:r>
      <w:r>
        <w:rPr>
          <w:rtl/>
        </w:rPr>
        <w:t xml:space="preserve">، </w:t>
      </w:r>
      <w:r w:rsidRPr="00BB265D">
        <w:rPr>
          <w:rtl/>
        </w:rPr>
        <w:t>كيف وقد قامت عليه الحجج الواضحة. أمّا على التوحيد فما مرّ. وأمّا على النبوّة فقوله</w:t>
      </w:r>
      <w:r>
        <w:rPr>
          <w:rtl/>
        </w:rPr>
        <w:t xml:space="preserve">: </w:t>
      </w:r>
      <w:r w:rsidRPr="00D7004D">
        <w:rPr>
          <w:rStyle w:val="libAlaemChar"/>
          <w:rtl/>
        </w:rPr>
        <w:t>(</w:t>
      </w:r>
      <w:r w:rsidRPr="00125393">
        <w:rPr>
          <w:rStyle w:val="libAieChar"/>
          <w:rtl/>
        </w:rPr>
        <w:t>ما كانَ لِي مِنْ عِلْمٍ بِالْمَلَإِ الْأَعْلى إِذْ يَخْتَصِمُونَ</w:t>
      </w:r>
      <w:r w:rsidRPr="00D7004D">
        <w:rPr>
          <w:rStyle w:val="libAlaemChar"/>
          <w:rtl/>
        </w:rPr>
        <w:t>)</w:t>
      </w:r>
      <w:r w:rsidRPr="00BB265D">
        <w:rPr>
          <w:rtl/>
        </w:rPr>
        <w:t xml:space="preserve"> فإنّ الإخبار عن تقاول الملائكة وما جرى بينهم</w:t>
      </w:r>
      <w:r>
        <w:rPr>
          <w:rtl/>
        </w:rPr>
        <w:t xml:space="preserve">، </w:t>
      </w:r>
      <w:r w:rsidRPr="00BB265D">
        <w:rPr>
          <w:rtl/>
        </w:rPr>
        <w:t>على ما ورد في الكتب المتقدّمة</w:t>
      </w:r>
      <w:r>
        <w:rPr>
          <w:rtl/>
        </w:rPr>
        <w:t xml:space="preserve">، </w:t>
      </w:r>
      <w:r w:rsidRPr="00BB265D">
        <w:rPr>
          <w:rtl/>
        </w:rPr>
        <w:t>من غير سماع ومطالعة كتب</w:t>
      </w:r>
      <w:r>
        <w:rPr>
          <w:rtl/>
        </w:rPr>
        <w:t xml:space="preserve">، </w:t>
      </w:r>
      <w:r w:rsidRPr="00BB265D">
        <w:rPr>
          <w:rtl/>
        </w:rPr>
        <w:t>لا يتصوّر إلّا بالوحي.</w:t>
      </w:r>
    </w:p>
    <w:p w:rsidR="009E6576" w:rsidRPr="00BB265D" w:rsidRDefault="009E6576" w:rsidP="00393F8B">
      <w:pPr>
        <w:pStyle w:val="libNormal"/>
        <w:rPr>
          <w:rtl/>
        </w:rPr>
      </w:pPr>
      <w:r>
        <w:rPr>
          <w:rtl/>
        </w:rPr>
        <w:t>و «</w:t>
      </w:r>
      <w:r w:rsidRPr="00BB265D">
        <w:rPr>
          <w:rtl/>
        </w:rPr>
        <w:t>إذ» متعلّق</w:t>
      </w:r>
      <w:r>
        <w:rPr>
          <w:rtl/>
        </w:rPr>
        <w:t xml:space="preserve"> بـ </w:t>
      </w:r>
      <w:r w:rsidRPr="00BB265D">
        <w:rPr>
          <w:rtl/>
        </w:rPr>
        <w:t>«علم»</w:t>
      </w:r>
      <w:r>
        <w:rPr>
          <w:rtl/>
        </w:rPr>
        <w:t>.</w:t>
      </w:r>
      <w:r w:rsidRPr="00BB265D">
        <w:rPr>
          <w:rtl/>
        </w:rPr>
        <w:t xml:space="preserve"> أو بمحذوف</w:t>
      </w:r>
      <w:r>
        <w:rPr>
          <w:rtl/>
        </w:rPr>
        <w:t xml:space="preserve">، </w:t>
      </w:r>
      <w:r w:rsidRPr="00BB265D">
        <w:rPr>
          <w:rtl/>
        </w:rPr>
        <w:t>إذ التقدير</w:t>
      </w:r>
      <w:r>
        <w:rPr>
          <w:rtl/>
        </w:rPr>
        <w:t xml:space="preserve">: </w:t>
      </w:r>
      <w:r w:rsidRPr="00BB265D">
        <w:rPr>
          <w:rtl/>
        </w:rPr>
        <w:t>ما كان لي من علم بكلام الملأ الأعلى وقت اختصامهم.</w:t>
      </w:r>
    </w:p>
    <w:p w:rsidR="009E6576" w:rsidRPr="00BB265D" w:rsidRDefault="009E6576" w:rsidP="00393F8B">
      <w:pPr>
        <w:pStyle w:val="libNormal"/>
        <w:rPr>
          <w:rtl/>
        </w:rPr>
      </w:pPr>
      <w:r>
        <w:rPr>
          <w:rtl/>
        </w:rPr>
        <w:br w:type="page"/>
      </w:r>
      <w:r w:rsidRPr="00D7004D">
        <w:rPr>
          <w:rStyle w:val="libAlaemChar"/>
          <w:rtl/>
        </w:rPr>
        <w:lastRenderedPageBreak/>
        <w:t>(</w:t>
      </w:r>
      <w:r w:rsidRPr="00125393">
        <w:rPr>
          <w:rStyle w:val="libAieChar"/>
          <w:rtl/>
        </w:rPr>
        <w:t>إِنْ يُوحى إِلَيَّ إِلَّا أَنَّما أَنَا نَذِيرٌ مُبِينٌ</w:t>
      </w:r>
      <w:r w:rsidRPr="00D7004D">
        <w:rPr>
          <w:rStyle w:val="libAlaemChar"/>
          <w:rtl/>
        </w:rPr>
        <w:t>)</w:t>
      </w:r>
      <w:r w:rsidRPr="00BB265D">
        <w:rPr>
          <w:rtl/>
        </w:rPr>
        <w:t xml:space="preserve"> أي</w:t>
      </w:r>
      <w:r>
        <w:rPr>
          <w:rtl/>
        </w:rPr>
        <w:t xml:space="preserve">: </w:t>
      </w:r>
      <w:r w:rsidRPr="00BB265D">
        <w:rPr>
          <w:rtl/>
        </w:rPr>
        <w:t>لأنّما أنا نذير. يعني</w:t>
      </w:r>
      <w:r>
        <w:rPr>
          <w:rtl/>
        </w:rPr>
        <w:t xml:space="preserve">: </w:t>
      </w:r>
      <w:r w:rsidRPr="00BB265D">
        <w:rPr>
          <w:rtl/>
        </w:rPr>
        <w:t>ما يوحى إليّ إلّا للإنذار</w:t>
      </w:r>
      <w:r>
        <w:rPr>
          <w:rtl/>
        </w:rPr>
        <w:t xml:space="preserve">، </w:t>
      </w:r>
      <w:r w:rsidRPr="00BB265D">
        <w:rPr>
          <w:rtl/>
        </w:rPr>
        <w:t>فحذف اللام وانتصب بإفضاء الفعل إليه. كأنّه</w:t>
      </w:r>
      <w:r w:rsidRPr="00F46170">
        <w:rPr>
          <w:rtl/>
        </w:rPr>
        <w:t xml:space="preserve"> </w:t>
      </w:r>
      <w:r w:rsidRPr="00BB265D">
        <w:rPr>
          <w:rtl/>
        </w:rPr>
        <w:t>ل</w:t>
      </w:r>
      <w:r>
        <w:rPr>
          <w:rFonts w:hint="cs"/>
          <w:rtl/>
        </w:rPr>
        <w:t>ـ</w:t>
      </w:r>
      <w:r w:rsidRPr="00BB265D">
        <w:rPr>
          <w:rtl/>
        </w:rPr>
        <w:t>مّا نبّه على أنّ الوحي يأتيه</w:t>
      </w:r>
      <w:r>
        <w:rPr>
          <w:rtl/>
        </w:rPr>
        <w:t xml:space="preserve">، </w:t>
      </w:r>
      <w:r w:rsidRPr="00BB265D">
        <w:rPr>
          <w:rtl/>
        </w:rPr>
        <w:t>بيّن بذلك ما هو المقصود به تحقيقا لقوله</w:t>
      </w:r>
      <w:r>
        <w:rPr>
          <w:rtl/>
        </w:rPr>
        <w:t xml:space="preserve">: </w:t>
      </w:r>
      <w:r w:rsidRPr="00BB265D">
        <w:rPr>
          <w:rtl/>
        </w:rPr>
        <w:t>إنّما أنا منذر. ويجوز أن يرتفع «أنّما» بإسناد «يوحى» إليه</w:t>
      </w:r>
      <w:r>
        <w:rPr>
          <w:rtl/>
        </w:rPr>
        <w:t xml:space="preserve">، </w:t>
      </w:r>
      <w:r w:rsidRPr="00BB265D">
        <w:rPr>
          <w:rtl/>
        </w:rPr>
        <w:t>أي</w:t>
      </w:r>
      <w:r>
        <w:rPr>
          <w:rtl/>
        </w:rPr>
        <w:t xml:space="preserve">: </w:t>
      </w:r>
      <w:r w:rsidRPr="00BB265D">
        <w:rPr>
          <w:rtl/>
        </w:rPr>
        <w:t>ما يوحى إليّ إلّا أن أنذر وأبلّغ</w:t>
      </w:r>
      <w:r>
        <w:rPr>
          <w:rtl/>
        </w:rPr>
        <w:t xml:space="preserve">، </w:t>
      </w:r>
      <w:r w:rsidRPr="00BB265D">
        <w:rPr>
          <w:rtl/>
        </w:rPr>
        <w:t>ولا أفرط في ذلك</w:t>
      </w:r>
      <w:r>
        <w:rPr>
          <w:rtl/>
        </w:rPr>
        <w:t xml:space="preserve">، </w:t>
      </w:r>
      <w:r w:rsidRPr="00BB265D">
        <w:rPr>
          <w:rtl/>
        </w:rPr>
        <w:t>أي</w:t>
      </w:r>
      <w:r>
        <w:rPr>
          <w:rtl/>
        </w:rPr>
        <w:t xml:space="preserve">: </w:t>
      </w:r>
      <w:r w:rsidRPr="00BB265D">
        <w:rPr>
          <w:rtl/>
        </w:rPr>
        <w:t>ما اومر إلّا بهذا الأمر وحده</w:t>
      </w:r>
      <w:r>
        <w:rPr>
          <w:rtl/>
        </w:rPr>
        <w:t xml:space="preserve">، </w:t>
      </w:r>
      <w:r w:rsidRPr="00BB265D">
        <w:rPr>
          <w:rtl/>
        </w:rPr>
        <w:t>وليس إليّ غير ذلك.</w:t>
      </w:r>
    </w:p>
    <w:p w:rsidR="009E6576" w:rsidRPr="00BB265D" w:rsidRDefault="009E6576" w:rsidP="00393F8B">
      <w:pPr>
        <w:pStyle w:val="libNormal"/>
        <w:rPr>
          <w:rtl/>
        </w:rPr>
      </w:pPr>
      <w:r w:rsidRPr="00D7004D">
        <w:rPr>
          <w:rStyle w:val="libAlaemChar"/>
          <w:rtl/>
        </w:rPr>
        <w:t>(</w:t>
      </w:r>
      <w:r w:rsidRPr="00125393">
        <w:rPr>
          <w:rStyle w:val="libAieChar"/>
          <w:rtl/>
        </w:rPr>
        <w:t>إِذْ قالَ رَبُّكَ لِلْمَلائِكَةِ إِنِّي خالِقٌ بَشَراً مِنْ طِينٍ</w:t>
      </w:r>
      <w:r w:rsidRPr="00D7004D">
        <w:rPr>
          <w:rStyle w:val="libAlaemChar"/>
          <w:rtl/>
        </w:rPr>
        <w:t>)</w:t>
      </w:r>
      <w:r w:rsidRPr="00BB265D">
        <w:rPr>
          <w:rtl/>
        </w:rPr>
        <w:t xml:space="preserve"> بدل من </w:t>
      </w:r>
      <w:r w:rsidRPr="00D7004D">
        <w:rPr>
          <w:rStyle w:val="libAlaemChar"/>
          <w:rtl/>
        </w:rPr>
        <w:t>(</w:t>
      </w:r>
      <w:r w:rsidRPr="00125393">
        <w:rPr>
          <w:rStyle w:val="libAieChar"/>
          <w:rtl/>
        </w:rPr>
        <w:t>إِذْ يَخْتَصِمُونَ</w:t>
      </w:r>
      <w:r w:rsidRPr="00D7004D">
        <w:rPr>
          <w:rStyle w:val="libAlaemChar"/>
          <w:rtl/>
        </w:rPr>
        <w:t>)</w:t>
      </w:r>
      <w:r w:rsidRPr="00BB265D">
        <w:rPr>
          <w:rtl/>
        </w:rPr>
        <w:t xml:space="preserve"> مبيّن له</w:t>
      </w:r>
      <w:r>
        <w:rPr>
          <w:rtl/>
        </w:rPr>
        <w:t xml:space="preserve">، </w:t>
      </w:r>
      <w:r w:rsidRPr="00BB265D">
        <w:rPr>
          <w:rtl/>
        </w:rPr>
        <w:t>فإنّ القصّة الّتي دخلت عليها «إذ» مشتملة على تقاول الملائكة وإبليس في خلق آدم</w:t>
      </w:r>
      <w:r>
        <w:rPr>
          <w:rtl/>
        </w:rPr>
        <w:t xml:space="preserve">، </w:t>
      </w:r>
      <w:r w:rsidRPr="00BB265D">
        <w:rPr>
          <w:rtl/>
        </w:rPr>
        <w:t>واستحقاقه للخلافة والسجود</w:t>
      </w:r>
      <w:r>
        <w:rPr>
          <w:rtl/>
        </w:rPr>
        <w:t xml:space="preserve">، </w:t>
      </w:r>
      <w:r w:rsidRPr="00BB265D">
        <w:rPr>
          <w:rtl/>
        </w:rPr>
        <w:t xml:space="preserve">على ما مرّ في سورة البقرة </w:t>
      </w:r>
      <w:r w:rsidRPr="00D736D6">
        <w:rPr>
          <w:rStyle w:val="libFootnotenumChar"/>
          <w:rtl/>
        </w:rPr>
        <w:t>(1)</w:t>
      </w:r>
      <w:r>
        <w:rPr>
          <w:rtl/>
        </w:rPr>
        <w:t>.</w:t>
      </w:r>
      <w:r w:rsidRPr="00BB265D">
        <w:rPr>
          <w:rtl/>
        </w:rPr>
        <w:t xml:space="preserve"> غير أنّها اختصرت اكتفاء بذلك</w:t>
      </w:r>
      <w:r>
        <w:rPr>
          <w:rtl/>
        </w:rPr>
        <w:t xml:space="preserve">، </w:t>
      </w:r>
      <w:r w:rsidRPr="00BB265D">
        <w:rPr>
          <w:rtl/>
        </w:rPr>
        <w:t>واقتصارا على ما هو المقصود منها</w:t>
      </w:r>
      <w:r>
        <w:rPr>
          <w:rtl/>
        </w:rPr>
        <w:t xml:space="preserve">، </w:t>
      </w:r>
      <w:r w:rsidRPr="00BB265D">
        <w:rPr>
          <w:rtl/>
        </w:rPr>
        <w:t xml:space="preserve">وهو إنذار المشركين على استكبارهم على النبيّ </w:t>
      </w:r>
      <w:r w:rsidRPr="00D7004D">
        <w:rPr>
          <w:rStyle w:val="libAlaemChar"/>
          <w:rtl/>
        </w:rPr>
        <w:t>صلى‌الله‌عليه‌وآله‌وسلم</w:t>
      </w:r>
      <w:r>
        <w:rPr>
          <w:rtl/>
        </w:rPr>
        <w:t xml:space="preserve">، </w:t>
      </w:r>
      <w:r w:rsidRPr="00BB265D">
        <w:rPr>
          <w:rtl/>
        </w:rPr>
        <w:t>بمثل ما حاق بإبليس على استكباره على آدم.</w:t>
      </w:r>
    </w:p>
    <w:p w:rsidR="009E6576" w:rsidRPr="00BB265D" w:rsidRDefault="009E6576" w:rsidP="00393F8B">
      <w:pPr>
        <w:pStyle w:val="libNormal"/>
        <w:rPr>
          <w:rtl/>
        </w:rPr>
      </w:pPr>
      <w:r w:rsidRPr="00BB265D">
        <w:rPr>
          <w:rtl/>
        </w:rPr>
        <w:t>ومن الجائز أن يكون مقاولة الله إيّاهم بواسطة ملك</w:t>
      </w:r>
      <w:r>
        <w:rPr>
          <w:rtl/>
        </w:rPr>
        <w:t xml:space="preserve">، </w:t>
      </w:r>
      <w:r w:rsidRPr="00BB265D">
        <w:rPr>
          <w:rtl/>
        </w:rPr>
        <w:t>فكأنّ المقاول في الحقيقة هو الملك المتوسّط</w:t>
      </w:r>
      <w:r>
        <w:rPr>
          <w:rtl/>
        </w:rPr>
        <w:t xml:space="preserve">، </w:t>
      </w:r>
      <w:r w:rsidRPr="00BB265D">
        <w:rPr>
          <w:rtl/>
        </w:rPr>
        <w:t>فصحّ أنّ التقاول كان بين الملائكة وآدم وإبليس</w:t>
      </w:r>
      <w:r>
        <w:rPr>
          <w:rtl/>
        </w:rPr>
        <w:t xml:space="preserve">، </w:t>
      </w:r>
      <w:r w:rsidRPr="00BB265D">
        <w:rPr>
          <w:rtl/>
        </w:rPr>
        <w:t>وهم الملأ الأعلى. والمراد بالاختصام التقاول</w:t>
      </w:r>
      <w:r>
        <w:rPr>
          <w:rtl/>
        </w:rPr>
        <w:t xml:space="preserve">، </w:t>
      </w:r>
      <w:r w:rsidRPr="00BB265D">
        <w:rPr>
          <w:rtl/>
        </w:rPr>
        <w:t>على ما سبق. وأن يفسّر الملأ الأعلى بما يعمّ الله والملائكة.</w:t>
      </w:r>
    </w:p>
    <w:p w:rsidR="009E6576" w:rsidRPr="00BB265D" w:rsidRDefault="009E6576" w:rsidP="00393F8B">
      <w:pPr>
        <w:pStyle w:val="libNormal"/>
        <w:rPr>
          <w:rtl/>
        </w:rPr>
      </w:pPr>
      <w:r w:rsidRPr="00D7004D">
        <w:rPr>
          <w:rStyle w:val="libAlaemChar"/>
          <w:rtl/>
        </w:rPr>
        <w:t>(</w:t>
      </w:r>
      <w:r w:rsidRPr="00125393">
        <w:rPr>
          <w:rStyle w:val="libAieChar"/>
          <w:rtl/>
        </w:rPr>
        <w:t>فَإِذا سَوَّيْتُهُ</w:t>
      </w:r>
      <w:r w:rsidRPr="00D7004D">
        <w:rPr>
          <w:rStyle w:val="libAlaemChar"/>
          <w:rtl/>
        </w:rPr>
        <w:t>)</w:t>
      </w:r>
      <w:r w:rsidRPr="00BB265D">
        <w:rPr>
          <w:rtl/>
        </w:rPr>
        <w:t xml:space="preserve"> عدّلت خلقته</w:t>
      </w:r>
      <w:r>
        <w:rPr>
          <w:rtl/>
        </w:rPr>
        <w:t xml:space="preserve">، </w:t>
      </w:r>
      <w:r w:rsidRPr="00BB265D">
        <w:rPr>
          <w:rtl/>
        </w:rPr>
        <w:t>بأن تمّمت أعضاءه</w:t>
      </w:r>
      <w:r>
        <w:rPr>
          <w:rtl/>
        </w:rPr>
        <w:t xml:space="preserve">، </w:t>
      </w:r>
      <w:r w:rsidRPr="00BB265D">
        <w:rPr>
          <w:rtl/>
        </w:rPr>
        <w:t xml:space="preserve">وصوّرته على وجه الكمال </w:t>
      </w:r>
      <w:r w:rsidRPr="00D7004D">
        <w:rPr>
          <w:rStyle w:val="libAlaemChar"/>
          <w:rtl/>
        </w:rPr>
        <w:t>(</w:t>
      </w:r>
      <w:r w:rsidRPr="00125393">
        <w:rPr>
          <w:rStyle w:val="libAieChar"/>
          <w:rtl/>
        </w:rPr>
        <w:t>وَنَفَخْتُ فِيهِ مِنْ رُوحِي</w:t>
      </w:r>
      <w:r w:rsidRPr="00D7004D">
        <w:rPr>
          <w:rStyle w:val="libAlaemChar"/>
          <w:rtl/>
        </w:rPr>
        <w:t>)</w:t>
      </w:r>
      <w:r w:rsidRPr="00BB265D">
        <w:rPr>
          <w:rtl/>
        </w:rPr>
        <w:t xml:space="preserve"> وأحييته بنفخ الروح فيه. وإضافته إلى نفسه لشرفه وطهارته. </w:t>
      </w:r>
      <w:r w:rsidRPr="00D7004D">
        <w:rPr>
          <w:rStyle w:val="libAlaemChar"/>
          <w:rtl/>
        </w:rPr>
        <w:t>(</w:t>
      </w:r>
      <w:r w:rsidRPr="00125393">
        <w:rPr>
          <w:rStyle w:val="libAieChar"/>
          <w:rtl/>
        </w:rPr>
        <w:t>فَقَعُوا لَهُ</w:t>
      </w:r>
      <w:r w:rsidRPr="00D7004D">
        <w:rPr>
          <w:rStyle w:val="libAlaemChar"/>
          <w:rtl/>
        </w:rPr>
        <w:t>)</w:t>
      </w:r>
      <w:r w:rsidRPr="00BB265D">
        <w:rPr>
          <w:rtl/>
        </w:rPr>
        <w:t xml:space="preserve"> فخرّوا له </w:t>
      </w:r>
      <w:r w:rsidRPr="00D7004D">
        <w:rPr>
          <w:rStyle w:val="libAlaemChar"/>
          <w:rtl/>
        </w:rPr>
        <w:t>(</w:t>
      </w:r>
      <w:r w:rsidRPr="00125393">
        <w:rPr>
          <w:rStyle w:val="libAieChar"/>
          <w:rtl/>
        </w:rPr>
        <w:t>ساجِدِينَ</w:t>
      </w:r>
      <w:r w:rsidRPr="00D7004D">
        <w:rPr>
          <w:rStyle w:val="libAlaemChar"/>
          <w:rtl/>
        </w:rPr>
        <w:t>)</w:t>
      </w:r>
      <w:r w:rsidRPr="00BB265D">
        <w:rPr>
          <w:rtl/>
        </w:rPr>
        <w:t xml:space="preserve"> تكرمة وتبجيلا له. وقد مرّ الكلام فيه في البقرة </w:t>
      </w:r>
      <w:r w:rsidRPr="00D736D6">
        <w:rPr>
          <w:rStyle w:val="libFootnotenumChar"/>
          <w:rtl/>
        </w:rPr>
        <w:t>(2)</w:t>
      </w:r>
      <w:r>
        <w:rPr>
          <w:rtl/>
        </w:rPr>
        <w:t>.</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راجع ج 1 ص 120</w:t>
      </w:r>
      <w:r>
        <w:rPr>
          <w:rtl/>
        </w:rPr>
        <w:t xml:space="preserve"> ـ </w:t>
      </w:r>
      <w:r w:rsidRPr="00BB265D">
        <w:rPr>
          <w:rtl/>
        </w:rPr>
        <w:t>130.</w:t>
      </w:r>
    </w:p>
    <w:p w:rsidR="009E6576" w:rsidRPr="00BB265D" w:rsidRDefault="009E6576" w:rsidP="00D736D6">
      <w:pPr>
        <w:pStyle w:val="libFootnote0"/>
        <w:rPr>
          <w:rtl/>
        </w:rPr>
      </w:pPr>
      <w:r>
        <w:rPr>
          <w:rtl/>
        </w:rPr>
        <w:t>(</w:t>
      </w:r>
      <w:r w:rsidRPr="00BB265D">
        <w:rPr>
          <w:rtl/>
        </w:rPr>
        <w:t>2) راجع ج 1 ص 120</w:t>
      </w:r>
      <w:r>
        <w:rPr>
          <w:rtl/>
        </w:rPr>
        <w:t xml:space="preserve"> ـ </w:t>
      </w:r>
      <w:r w:rsidRPr="00BB265D">
        <w:rPr>
          <w:rtl/>
        </w:rPr>
        <w:t>142</w:t>
      </w:r>
      <w:r>
        <w:rPr>
          <w:rtl/>
        </w:rPr>
        <w:t xml:space="preserve">، </w:t>
      </w:r>
      <w:r w:rsidRPr="00BB265D">
        <w:rPr>
          <w:rtl/>
        </w:rPr>
        <w:t>ذيل الآيات 30</w:t>
      </w:r>
      <w:r>
        <w:rPr>
          <w:rtl/>
        </w:rPr>
        <w:t xml:space="preserve"> ـ </w:t>
      </w:r>
      <w:r w:rsidRPr="00BB265D">
        <w:rPr>
          <w:rtl/>
        </w:rPr>
        <w:t>38 من سورة البقرة.</w:t>
      </w:r>
    </w:p>
    <w:p w:rsidR="009E6576" w:rsidRPr="00BB265D" w:rsidRDefault="009E6576" w:rsidP="00393F8B">
      <w:pPr>
        <w:pStyle w:val="libNormal"/>
        <w:rPr>
          <w:rtl/>
        </w:rPr>
      </w:pPr>
      <w:r>
        <w:rPr>
          <w:rtl/>
        </w:rPr>
        <w:br w:type="page"/>
      </w:r>
      <w:r w:rsidRPr="00D7004D">
        <w:rPr>
          <w:rStyle w:val="libAlaemChar"/>
          <w:rtl/>
        </w:rPr>
        <w:lastRenderedPageBreak/>
        <w:t>(</w:t>
      </w:r>
      <w:r w:rsidRPr="00125393">
        <w:rPr>
          <w:rStyle w:val="libAieChar"/>
          <w:rtl/>
        </w:rPr>
        <w:t>فَسَجَدَ الْمَلائِكَةُ كُلُّهُمْ أَجْمَعُونَ</w:t>
      </w:r>
      <w:r w:rsidRPr="00D7004D">
        <w:rPr>
          <w:rStyle w:val="libAlaemChar"/>
          <w:rtl/>
        </w:rPr>
        <w:t>)</w:t>
      </w:r>
      <w:r w:rsidRPr="00BB265D">
        <w:rPr>
          <w:rtl/>
        </w:rPr>
        <w:t xml:space="preserve"> ذكر «كلّ» للإحاطة</w:t>
      </w:r>
      <w:r>
        <w:rPr>
          <w:rtl/>
        </w:rPr>
        <w:t>، و «</w:t>
      </w:r>
      <w:r w:rsidRPr="00BB265D">
        <w:rPr>
          <w:rtl/>
        </w:rPr>
        <w:t>أجمعون» للاجتماع. فأفادا معا أنّهم سجدوا عن آخرهم</w:t>
      </w:r>
      <w:r>
        <w:rPr>
          <w:rtl/>
        </w:rPr>
        <w:t xml:space="preserve">، </w:t>
      </w:r>
      <w:r w:rsidRPr="00BB265D">
        <w:rPr>
          <w:rtl/>
        </w:rPr>
        <w:t>ما بقي منهم ملك إلّا سجد</w:t>
      </w:r>
      <w:r>
        <w:rPr>
          <w:rtl/>
        </w:rPr>
        <w:t xml:space="preserve">، </w:t>
      </w:r>
      <w:r w:rsidRPr="00BB265D">
        <w:rPr>
          <w:rtl/>
        </w:rPr>
        <w:t>وأنّهم سجدوا جميعا في وقت واحد غير متفرّقين في أوقات.</w:t>
      </w:r>
    </w:p>
    <w:p w:rsidR="009E6576" w:rsidRPr="00BB265D" w:rsidRDefault="009E6576" w:rsidP="00393F8B">
      <w:pPr>
        <w:pStyle w:val="libNormal"/>
        <w:rPr>
          <w:rtl/>
        </w:rPr>
      </w:pPr>
      <w:r w:rsidRPr="00D7004D">
        <w:rPr>
          <w:rStyle w:val="libAlaemChar"/>
          <w:rtl/>
        </w:rPr>
        <w:t>(</w:t>
      </w:r>
      <w:r w:rsidRPr="00125393">
        <w:rPr>
          <w:rStyle w:val="libAieChar"/>
          <w:rtl/>
        </w:rPr>
        <w:t>إِلَّا إِبْلِيسَ اسْتَكْبَرَ</w:t>
      </w:r>
      <w:r w:rsidRPr="00D7004D">
        <w:rPr>
          <w:rStyle w:val="libAlaemChar"/>
          <w:rtl/>
        </w:rPr>
        <w:t>)</w:t>
      </w:r>
      <w:r w:rsidRPr="00BB265D">
        <w:rPr>
          <w:rtl/>
        </w:rPr>
        <w:t xml:space="preserve"> تعظّم </w:t>
      </w:r>
      <w:r w:rsidRPr="00D7004D">
        <w:rPr>
          <w:rStyle w:val="libAlaemChar"/>
          <w:rtl/>
        </w:rPr>
        <w:t>(</w:t>
      </w:r>
      <w:r w:rsidRPr="00125393">
        <w:rPr>
          <w:rStyle w:val="libAieChar"/>
          <w:rtl/>
        </w:rPr>
        <w:t>وَكانَ</w:t>
      </w:r>
      <w:r w:rsidRPr="00D7004D">
        <w:rPr>
          <w:rStyle w:val="libAlaemChar"/>
          <w:rtl/>
        </w:rPr>
        <w:t>)</w:t>
      </w:r>
      <w:r w:rsidRPr="00BB265D">
        <w:rPr>
          <w:rtl/>
        </w:rPr>
        <w:t xml:space="preserve"> وصار </w:t>
      </w:r>
      <w:r w:rsidRPr="00D7004D">
        <w:rPr>
          <w:rStyle w:val="libAlaemChar"/>
          <w:rtl/>
        </w:rPr>
        <w:t>(</w:t>
      </w:r>
      <w:r w:rsidRPr="00125393">
        <w:rPr>
          <w:rStyle w:val="libAieChar"/>
          <w:rtl/>
        </w:rPr>
        <w:t>مِنَ الْكافِرِينَ</w:t>
      </w:r>
      <w:r w:rsidRPr="00D7004D">
        <w:rPr>
          <w:rStyle w:val="libAlaemChar"/>
          <w:rtl/>
        </w:rPr>
        <w:t>)</w:t>
      </w:r>
      <w:r w:rsidRPr="00BB265D">
        <w:rPr>
          <w:rtl/>
        </w:rPr>
        <w:t xml:space="preserve"> باستنكاره أمر الله</w:t>
      </w:r>
      <w:r>
        <w:rPr>
          <w:rtl/>
        </w:rPr>
        <w:t xml:space="preserve">، </w:t>
      </w:r>
      <w:r w:rsidRPr="00BB265D">
        <w:rPr>
          <w:rtl/>
        </w:rPr>
        <w:t>واستكباره عن المطاوعة. أو كان منهم في علم الله. وإبليس وإن لم يكن من الملائكة بل من الجنّ</w:t>
      </w:r>
      <w:r>
        <w:rPr>
          <w:rtl/>
        </w:rPr>
        <w:t xml:space="preserve">، </w:t>
      </w:r>
      <w:r w:rsidRPr="00BB265D">
        <w:rPr>
          <w:rtl/>
        </w:rPr>
        <w:t>إلّا أنّه قد أمر بالسجود معهم</w:t>
      </w:r>
      <w:r>
        <w:rPr>
          <w:rtl/>
        </w:rPr>
        <w:t xml:space="preserve">، </w:t>
      </w:r>
      <w:r w:rsidRPr="00BB265D">
        <w:rPr>
          <w:rtl/>
        </w:rPr>
        <w:t>فغلّبوا عليه في قوله</w:t>
      </w:r>
      <w:r>
        <w:rPr>
          <w:rtl/>
        </w:rPr>
        <w:t xml:space="preserve">: </w:t>
      </w:r>
      <w:r w:rsidRPr="00D7004D">
        <w:rPr>
          <w:rStyle w:val="libAlaemChar"/>
          <w:rtl/>
        </w:rPr>
        <w:t>(</w:t>
      </w:r>
      <w:r w:rsidRPr="00125393">
        <w:rPr>
          <w:rStyle w:val="libAieChar"/>
          <w:rtl/>
        </w:rPr>
        <w:t>فَسَجَدَ الْمَلائِكَةُ</w:t>
      </w:r>
      <w:r w:rsidRPr="00D7004D">
        <w:rPr>
          <w:rStyle w:val="libAlaemChar"/>
          <w:rtl/>
        </w:rPr>
        <w:t>)</w:t>
      </w:r>
      <w:r>
        <w:rPr>
          <w:rtl/>
        </w:rPr>
        <w:t>.</w:t>
      </w:r>
      <w:r w:rsidRPr="00BB265D">
        <w:rPr>
          <w:rtl/>
        </w:rPr>
        <w:t xml:space="preserve"> ثمّ استثني كما استثني الواحد منهم استثناء متّصلا. وتفصيل ذلك أيضا قد مرّ في البقرة.</w:t>
      </w:r>
    </w:p>
    <w:p w:rsidR="009E6576" w:rsidRPr="00BB265D" w:rsidRDefault="009E6576" w:rsidP="00393F8B">
      <w:pPr>
        <w:pStyle w:val="libNormal"/>
        <w:rPr>
          <w:rtl/>
        </w:rPr>
      </w:pPr>
      <w:r w:rsidRPr="00D7004D">
        <w:rPr>
          <w:rStyle w:val="libAlaemChar"/>
          <w:rtl/>
        </w:rPr>
        <w:t>(</w:t>
      </w:r>
      <w:r w:rsidRPr="00125393">
        <w:rPr>
          <w:rStyle w:val="libAieChar"/>
          <w:rtl/>
        </w:rPr>
        <w:t>قالَ يا إِبْلِيسُ ما مَنَعَكَ أَنْ تَسْجُدَ لِما خَلَقْتُ بِيَدَيَ</w:t>
      </w:r>
      <w:r w:rsidRPr="00D7004D">
        <w:rPr>
          <w:rStyle w:val="libAlaemChar"/>
          <w:rtl/>
        </w:rPr>
        <w:t>)</w:t>
      </w:r>
      <w:r w:rsidRPr="00BB265D">
        <w:rPr>
          <w:rtl/>
        </w:rPr>
        <w:t xml:space="preserve"> تولّيت خلقه بنفسي من غير توسّط</w:t>
      </w:r>
      <w:r>
        <w:rPr>
          <w:rtl/>
        </w:rPr>
        <w:t xml:space="preserve">، </w:t>
      </w:r>
      <w:r w:rsidRPr="00BB265D">
        <w:rPr>
          <w:rtl/>
        </w:rPr>
        <w:t>كأب وأمّ. والتثنية</w:t>
      </w:r>
      <w:r w:rsidRPr="009E05E2">
        <w:rPr>
          <w:rtl/>
        </w:rPr>
        <w:t xml:space="preserve"> </w:t>
      </w:r>
      <w:r w:rsidRPr="00BB265D">
        <w:rPr>
          <w:rtl/>
        </w:rPr>
        <w:t>ل</w:t>
      </w:r>
      <w:r>
        <w:rPr>
          <w:rFonts w:hint="cs"/>
          <w:rtl/>
        </w:rPr>
        <w:t>ـ</w:t>
      </w:r>
      <w:r w:rsidRPr="00BB265D">
        <w:rPr>
          <w:rtl/>
        </w:rPr>
        <w:t>ما في خلقه من مزيد القدرة. وقد سبق أنّ ذا اليدين يباشر أكثر أعماله بيديه</w:t>
      </w:r>
      <w:r>
        <w:rPr>
          <w:rtl/>
        </w:rPr>
        <w:t xml:space="preserve">، </w:t>
      </w:r>
      <w:r w:rsidRPr="00BB265D">
        <w:rPr>
          <w:rtl/>
        </w:rPr>
        <w:t>فغلّب العمل باليدين على سائر الأعمال الّتي تباشر بغيرهما</w:t>
      </w:r>
      <w:r>
        <w:rPr>
          <w:rtl/>
        </w:rPr>
        <w:t xml:space="preserve">، </w:t>
      </w:r>
      <w:r w:rsidRPr="00BB265D">
        <w:rPr>
          <w:rtl/>
        </w:rPr>
        <w:t>حتّى قيل في عمل القلب</w:t>
      </w:r>
      <w:r>
        <w:rPr>
          <w:rtl/>
        </w:rPr>
        <w:t xml:space="preserve">: </w:t>
      </w:r>
      <w:r w:rsidRPr="00BB265D">
        <w:rPr>
          <w:rtl/>
        </w:rPr>
        <w:t>هو ممّا عملت يداك</w:t>
      </w:r>
      <w:r>
        <w:rPr>
          <w:rtl/>
        </w:rPr>
        <w:t xml:space="preserve">، </w:t>
      </w:r>
      <w:r w:rsidRPr="00BB265D">
        <w:rPr>
          <w:rtl/>
        </w:rPr>
        <w:t>وحتّى قيل لمن لا يدين له</w:t>
      </w:r>
      <w:r>
        <w:rPr>
          <w:rtl/>
        </w:rPr>
        <w:t xml:space="preserve">: </w:t>
      </w:r>
      <w:r w:rsidRPr="00BB265D">
        <w:rPr>
          <w:rtl/>
        </w:rPr>
        <w:t>فعلت يداك كذا وكذا</w:t>
      </w:r>
      <w:r>
        <w:rPr>
          <w:rtl/>
        </w:rPr>
        <w:t xml:space="preserve">، </w:t>
      </w:r>
      <w:r w:rsidRPr="00BB265D">
        <w:rPr>
          <w:rtl/>
        </w:rPr>
        <w:t>وحتّى لم يبق فرق بين قولك</w:t>
      </w:r>
      <w:r>
        <w:rPr>
          <w:rtl/>
        </w:rPr>
        <w:t xml:space="preserve">: </w:t>
      </w:r>
      <w:r w:rsidRPr="00BB265D">
        <w:rPr>
          <w:rtl/>
        </w:rPr>
        <w:t>هذا ممّا عملته يداك</w:t>
      </w:r>
      <w:r>
        <w:rPr>
          <w:rtl/>
        </w:rPr>
        <w:t xml:space="preserve">، </w:t>
      </w:r>
      <w:r w:rsidRPr="00BB265D">
        <w:rPr>
          <w:rtl/>
        </w:rPr>
        <w:t>وهذا ممّا عملته. وإطلاق لفظ اليد على القدرة والقوّة والقوّة في كلام العرب شائع.</w:t>
      </w:r>
    </w:p>
    <w:p w:rsidR="009E6576" w:rsidRPr="00BB265D" w:rsidRDefault="009E6576" w:rsidP="00393F8B">
      <w:pPr>
        <w:pStyle w:val="libNormal"/>
        <w:rPr>
          <w:rtl/>
        </w:rPr>
      </w:pPr>
      <w:r w:rsidRPr="00BB265D">
        <w:rPr>
          <w:rtl/>
        </w:rPr>
        <w:t>وترتيب الإنكار على قوله</w:t>
      </w:r>
      <w:r>
        <w:rPr>
          <w:rtl/>
        </w:rPr>
        <w:t xml:space="preserve">: </w:t>
      </w:r>
      <w:r w:rsidRPr="00D7004D">
        <w:rPr>
          <w:rStyle w:val="libAlaemChar"/>
          <w:rtl/>
        </w:rPr>
        <w:t>(</w:t>
      </w:r>
      <w:r w:rsidRPr="00125393">
        <w:rPr>
          <w:rStyle w:val="libAieChar"/>
          <w:rtl/>
        </w:rPr>
        <w:t>لِما خَلَقْتُ بِيَدَيَّ</w:t>
      </w:r>
      <w:r w:rsidRPr="00D7004D">
        <w:rPr>
          <w:rStyle w:val="libAlaemChar"/>
          <w:rtl/>
        </w:rPr>
        <w:t>)</w:t>
      </w:r>
      <w:r w:rsidRPr="00BB265D">
        <w:rPr>
          <w:rtl/>
        </w:rPr>
        <w:t xml:space="preserve"> للإشعار بأنّه المستدعي للتعظيم</w:t>
      </w:r>
      <w:r>
        <w:rPr>
          <w:rtl/>
        </w:rPr>
        <w:t xml:space="preserve">، </w:t>
      </w:r>
      <w:r w:rsidRPr="00BB265D">
        <w:rPr>
          <w:rtl/>
        </w:rPr>
        <w:t>أو بأنّه الّذي تشبّث به في تركه</w:t>
      </w:r>
      <w:r>
        <w:rPr>
          <w:rtl/>
        </w:rPr>
        <w:t xml:space="preserve">، </w:t>
      </w:r>
      <w:r w:rsidRPr="00BB265D">
        <w:rPr>
          <w:rtl/>
        </w:rPr>
        <w:t>وهو لا يصلح مانعا</w:t>
      </w:r>
      <w:r>
        <w:rPr>
          <w:rtl/>
        </w:rPr>
        <w:t xml:space="preserve">، </w:t>
      </w:r>
      <w:r w:rsidRPr="00BB265D">
        <w:rPr>
          <w:rtl/>
        </w:rPr>
        <w:t>إذ للسيّد أن يستخدم بعض عبيده لبعض</w:t>
      </w:r>
      <w:r>
        <w:rPr>
          <w:rtl/>
        </w:rPr>
        <w:t xml:space="preserve">، </w:t>
      </w:r>
      <w:r w:rsidRPr="00BB265D">
        <w:rPr>
          <w:rtl/>
        </w:rPr>
        <w:t>سيّما وله مزيد اختصاص.</w:t>
      </w:r>
    </w:p>
    <w:p w:rsidR="009E6576" w:rsidRPr="00BB265D" w:rsidRDefault="009E6576" w:rsidP="00393F8B">
      <w:pPr>
        <w:pStyle w:val="libNormal"/>
        <w:rPr>
          <w:rtl/>
        </w:rPr>
      </w:pPr>
      <w:r w:rsidRPr="00D7004D">
        <w:rPr>
          <w:rStyle w:val="libAlaemChar"/>
          <w:rtl/>
        </w:rPr>
        <w:t>(</w:t>
      </w:r>
      <w:r w:rsidRPr="00125393">
        <w:rPr>
          <w:rStyle w:val="libAieChar"/>
          <w:rtl/>
        </w:rPr>
        <w:t>أَسْتَكْبَرْتَ</w:t>
      </w:r>
      <w:r w:rsidRPr="00D7004D">
        <w:rPr>
          <w:rStyle w:val="libAlaemChar"/>
          <w:rtl/>
        </w:rPr>
        <w:t>)</w:t>
      </w:r>
      <w:r w:rsidRPr="00BB265D">
        <w:rPr>
          <w:rtl/>
        </w:rPr>
        <w:t xml:space="preserve"> تكبّرت من غير استحقاق </w:t>
      </w:r>
      <w:r w:rsidRPr="00D7004D">
        <w:rPr>
          <w:rStyle w:val="libAlaemChar"/>
          <w:rtl/>
        </w:rPr>
        <w:t>(</w:t>
      </w:r>
      <w:r w:rsidRPr="00125393">
        <w:rPr>
          <w:rStyle w:val="libAieChar"/>
          <w:rtl/>
        </w:rPr>
        <w:t>أَمْ كُنْتَ مِنَ الْعالِينَ</w:t>
      </w:r>
      <w:r w:rsidRPr="00D7004D">
        <w:rPr>
          <w:rStyle w:val="libAlaemChar"/>
          <w:rtl/>
        </w:rPr>
        <w:t>)</w:t>
      </w:r>
      <w:r w:rsidRPr="00BB265D">
        <w:rPr>
          <w:rtl/>
        </w:rPr>
        <w:t xml:space="preserve"> ممّن علا واستحقّ التفوّق. وقيل</w:t>
      </w:r>
      <w:r>
        <w:rPr>
          <w:rtl/>
        </w:rPr>
        <w:t xml:space="preserve">: </w:t>
      </w:r>
      <w:r w:rsidRPr="00BB265D">
        <w:rPr>
          <w:rtl/>
        </w:rPr>
        <w:t>استكبرت الآن</w:t>
      </w:r>
      <w:r>
        <w:rPr>
          <w:rtl/>
        </w:rPr>
        <w:t xml:space="preserve">، </w:t>
      </w:r>
      <w:r w:rsidRPr="00BB265D">
        <w:rPr>
          <w:rtl/>
        </w:rPr>
        <w:t>أم لم تزل منذ كنت من المستكبرين</w:t>
      </w:r>
      <w:r>
        <w:rPr>
          <w:rtl/>
        </w:rPr>
        <w:t>؟</w:t>
      </w:r>
    </w:p>
    <w:p w:rsidR="009E6576" w:rsidRPr="00BB265D" w:rsidRDefault="009E6576" w:rsidP="00393F8B">
      <w:pPr>
        <w:pStyle w:val="libNormal"/>
        <w:rPr>
          <w:rtl/>
        </w:rPr>
      </w:pPr>
      <w:r w:rsidRPr="00D7004D">
        <w:rPr>
          <w:rStyle w:val="libAlaemChar"/>
          <w:rtl/>
        </w:rPr>
        <w:t>(</w:t>
      </w:r>
      <w:r w:rsidRPr="00125393">
        <w:rPr>
          <w:rStyle w:val="libAieChar"/>
          <w:rtl/>
        </w:rPr>
        <w:t>قالَ</w:t>
      </w:r>
      <w:r w:rsidRPr="00D7004D">
        <w:rPr>
          <w:rStyle w:val="libAlaemChar"/>
          <w:rtl/>
        </w:rPr>
        <w:t>)</w:t>
      </w:r>
      <w:r w:rsidRPr="00BB265D">
        <w:rPr>
          <w:rtl/>
        </w:rPr>
        <w:t xml:space="preserve"> أي</w:t>
      </w:r>
      <w:r>
        <w:rPr>
          <w:rtl/>
        </w:rPr>
        <w:t xml:space="preserve">: </w:t>
      </w:r>
      <w:r w:rsidRPr="00BB265D">
        <w:rPr>
          <w:rtl/>
        </w:rPr>
        <w:t xml:space="preserve">أجاب إبليس بإظهار المانع </w:t>
      </w:r>
      <w:r w:rsidRPr="00D7004D">
        <w:rPr>
          <w:rStyle w:val="libAlaemChar"/>
          <w:rtl/>
        </w:rPr>
        <w:t>(</w:t>
      </w:r>
      <w:r w:rsidRPr="00125393">
        <w:rPr>
          <w:rStyle w:val="libAieChar"/>
          <w:rtl/>
        </w:rPr>
        <w:t>أَنَا خَيْرٌ مِنْهُ</w:t>
      </w:r>
      <w:r w:rsidRPr="00D7004D">
        <w:rPr>
          <w:rStyle w:val="libAlaemChar"/>
          <w:rtl/>
        </w:rPr>
        <w:t>)</w:t>
      </w:r>
      <w:r w:rsidRPr="00BB265D">
        <w:rPr>
          <w:rtl/>
        </w:rPr>
        <w:t xml:space="preserve"> ثمّ استدلّ على المانع بقوله</w:t>
      </w:r>
      <w:r>
        <w:rPr>
          <w:rtl/>
        </w:rPr>
        <w:t xml:space="preserve">: </w:t>
      </w:r>
      <w:r w:rsidRPr="00D7004D">
        <w:rPr>
          <w:rStyle w:val="libAlaemChar"/>
          <w:rtl/>
        </w:rPr>
        <w:t>(</w:t>
      </w:r>
      <w:r w:rsidRPr="00125393">
        <w:rPr>
          <w:rStyle w:val="libAieChar"/>
          <w:rtl/>
        </w:rPr>
        <w:t>خَلَقْتَنِي مِنْ نارٍ وَخَلَقْتَهُ مِنْ طِينٍ</w:t>
      </w:r>
      <w:r w:rsidRPr="00D7004D">
        <w:rPr>
          <w:rStyle w:val="libAlaemChar"/>
          <w:rtl/>
        </w:rPr>
        <w:t>)</w:t>
      </w:r>
      <w:r w:rsidRPr="00BB265D">
        <w:rPr>
          <w:rtl/>
        </w:rPr>
        <w:t xml:space="preserve"> أي</w:t>
      </w:r>
      <w:r>
        <w:rPr>
          <w:rtl/>
        </w:rPr>
        <w:t xml:space="preserve">: </w:t>
      </w:r>
      <w:r w:rsidRPr="00BB265D">
        <w:rPr>
          <w:rtl/>
        </w:rPr>
        <w:t>لو كان مخلوقا من نار</w:t>
      </w:r>
    </w:p>
    <w:p w:rsidR="009E6576" w:rsidRPr="00BB265D" w:rsidRDefault="009E6576" w:rsidP="00393F8B">
      <w:pPr>
        <w:pStyle w:val="libNormal0"/>
        <w:rPr>
          <w:rtl/>
        </w:rPr>
      </w:pPr>
      <w:r>
        <w:rPr>
          <w:rtl/>
        </w:rPr>
        <w:br w:type="page"/>
      </w:r>
      <w:r w:rsidRPr="00BB265D">
        <w:rPr>
          <w:rtl/>
        </w:rPr>
        <w:lastRenderedPageBreak/>
        <w:t>لما سجدت له</w:t>
      </w:r>
      <w:r>
        <w:rPr>
          <w:rtl/>
        </w:rPr>
        <w:t xml:space="preserve">، </w:t>
      </w:r>
      <w:r w:rsidRPr="00BB265D">
        <w:rPr>
          <w:rtl/>
        </w:rPr>
        <w:t>لأنّه مثلي</w:t>
      </w:r>
      <w:r>
        <w:rPr>
          <w:rtl/>
        </w:rPr>
        <w:t xml:space="preserve">، </w:t>
      </w:r>
      <w:r w:rsidRPr="00BB265D">
        <w:rPr>
          <w:rtl/>
        </w:rPr>
        <w:t>فكيف أسجد لمن هو أدنى</w:t>
      </w:r>
      <w:r>
        <w:rPr>
          <w:rtl/>
        </w:rPr>
        <w:t>؟</w:t>
      </w:r>
      <w:r w:rsidRPr="00BB265D">
        <w:rPr>
          <w:rtl/>
        </w:rPr>
        <w:t xml:space="preserve"> لأنّه من طين</w:t>
      </w:r>
      <w:r>
        <w:rPr>
          <w:rtl/>
        </w:rPr>
        <w:t xml:space="preserve">، </w:t>
      </w:r>
      <w:r w:rsidRPr="00BB265D">
        <w:rPr>
          <w:rtl/>
        </w:rPr>
        <w:t>والنار تغلب الطين وتأكله. وأيضا النار جسم لطيف نورانيّ</w:t>
      </w:r>
      <w:r>
        <w:rPr>
          <w:rtl/>
        </w:rPr>
        <w:t xml:space="preserve">، </w:t>
      </w:r>
      <w:r w:rsidRPr="00BB265D">
        <w:rPr>
          <w:rtl/>
        </w:rPr>
        <w:t>والطين جسم كثيف ظلماني. وهذه الجملة جرت مجرى عطف البيان من الجملة الأولى.</w:t>
      </w:r>
    </w:p>
    <w:p w:rsidR="009E6576" w:rsidRPr="00BB265D" w:rsidRDefault="009E6576" w:rsidP="00393F8B">
      <w:pPr>
        <w:pStyle w:val="libNormal"/>
        <w:rPr>
          <w:rtl/>
        </w:rPr>
      </w:pPr>
      <w:r w:rsidRPr="00D7004D">
        <w:rPr>
          <w:rStyle w:val="libAlaemChar"/>
          <w:rtl/>
        </w:rPr>
        <w:t>(</w:t>
      </w:r>
      <w:r w:rsidRPr="00125393">
        <w:rPr>
          <w:rStyle w:val="libAieChar"/>
          <w:rtl/>
        </w:rPr>
        <w:t>قالَ فَاخْرُجْ مِنْها</w:t>
      </w:r>
      <w:r w:rsidRPr="00D7004D">
        <w:rPr>
          <w:rStyle w:val="libAlaemChar"/>
          <w:rtl/>
        </w:rPr>
        <w:t>)</w:t>
      </w:r>
      <w:r w:rsidRPr="00BB265D">
        <w:rPr>
          <w:rtl/>
        </w:rPr>
        <w:t xml:space="preserve"> من الجنّة</w:t>
      </w:r>
      <w:r>
        <w:rPr>
          <w:rtl/>
        </w:rPr>
        <w:t xml:space="preserve">، </w:t>
      </w:r>
      <w:r w:rsidRPr="00BB265D">
        <w:rPr>
          <w:rtl/>
        </w:rPr>
        <w:t>أو من السماء. وقيل</w:t>
      </w:r>
      <w:r>
        <w:rPr>
          <w:rtl/>
        </w:rPr>
        <w:t xml:space="preserve">: </w:t>
      </w:r>
      <w:r w:rsidRPr="00BB265D">
        <w:rPr>
          <w:rtl/>
        </w:rPr>
        <w:t>من الخلقة الّتي أنت فيها</w:t>
      </w:r>
      <w:r>
        <w:rPr>
          <w:rtl/>
        </w:rPr>
        <w:t xml:space="preserve">، </w:t>
      </w:r>
      <w:r w:rsidRPr="00BB265D">
        <w:rPr>
          <w:rtl/>
        </w:rPr>
        <w:t>لأنّه كان يفتخر بخلقته</w:t>
      </w:r>
      <w:r>
        <w:rPr>
          <w:rtl/>
        </w:rPr>
        <w:t xml:space="preserve">، </w:t>
      </w:r>
      <w:r w:rsidRPr="00BB265D">
        <w:rPr>
          <w:rtl/>
        </w:rPr>
        <w:t>فغيّر الله خلقته فاسودّ بعد ما كان أبيض</w:t>
      </w:r>
      <w:r>
        <w:rPr>
          <w:rtl/>
        </w:rPr>
        <w:t xml:space="preserve">، </w:t>
      </w:r>
      <w:r w:rsidRPr="00BB265D">
        <w:rPr>
          <w:rtl/>
        </w:rPr>
        <w:t>وقبح بعد أن كان حسنا</w:t>
      </w:r>
      <w:r>
        <w:rPr>
          <w:rtl/>
        </w:rPr>
        <w:t xml:space="preserve">، </w:t>
      </w:r>
      <w:r w:rsidRPr="00BB265D">
        <w:rPr>
          <w:rtl/>
        </w:rPr>
        <w:t xml:space="preserve">وأظلم بعد ما كان نورانيّا. </w:t>
      </w:r>
      <w:r w:rsidRPr="00D7004D">
        <w:rPr>
          <w:rStyle w:val="libAlaemChar"/>
          <w:rtl/>
        </w:rPr>
        <w:t>(</w:t>
      </w:r>
      <w:r w:rsidRPr="00125393">
        <w:rPr>
          <w:rStyle w:val="libAieChar"/>
          <w:rtl/>
        </w:rPr>
        <w:t>فَإِنَّكَ رَجِيمٌ</w:t>
      </w:r>
      <w:r w:rsidRPr="00D7004D">
        <w:rPr>
          <w:rStyle w:val="libAlaemChar"/>
          <w:rtl/>
        </w:rPr>
        <w:t>)</w:t>
      </w:r>
      <w:r w:rsidRPr="00BB265D">
        <w:rPr>
          <w:rtl/>
        </w:rPr>
        <w:t xml:space="preserve"> مرجوم مطرود من الرحمة ومحلّ الكرامة. وأصل الرجم</w:t>
      </w:r>
      <w:r>
        <w:rPr>
          <w:rtl/>
        </w:rPr>
        <w:t xml:space="preserve">: </w:t>
      </w:r>
      <w:r w:rsidRPr="00BB265D">
        <w:rPr>
          <w:rtl/>
        </w:rPr>
        <w:t>الرمي بالحجارة.</w:t>
      </w:r>
    </w:p>
    <w:p w:rsidR="009E6576" w:rsidRPr="00BB265D" w:rsidRDefault="009E6576" w:rsidP="00393F8B">
      <w:pPr>
        <w:pStyle w:val="libNormal"/>
        <w:rPr>
          <w:rtl/>
        </w:rPr>
      </w:pPr>
      <w:r w:rsidRPr="00D7004D">
        <w:rPr>
          <w:rStyle w:val="libAlaemChar"/>
          <w:rtl/>
        </w:rPr>
        <w:t>(</w:t>
      </w:r>
      <w:r w:rsidRPr="00125393">
        <w:rPr>
          <w:rStyle w:val="libAieChar"/>
          <w:rtl/>
        </w:rPr>
        <w:t>وَإِنَّ عَلَيْكَ لَعْنَتِي إِلى يَوْمِ الدِّينِ</w:t>
      </w:r>
      <w:r w:rsidRPr="00D7004D">
        <w:rPr>
          <w:rStyle w:val="libAlaemChar"/>
          <w:rtl/>
        </w:rPr>
        <w:t>)</w:t>
      </w:r>
      <w:r w:rsidRPr="00BB265D">
        <w:rPr>
          <w:rtl/>
        </w:rPr>
        <w:t xml:space="preserve"> ليس معناه</w:t>
      </w:r>
      <w:r>
        <w:rPr>
          <w:rtl/>
        </w:rPr>
        <w:t xml:space="preserve">: </w:t>
      </w:r>
      <w:r w:rsidRPr="00BB265D">
        <w:rPr>
          <w:rtl/>
        </w:rPr>
        <w:t>أنّ لعنة إبليس غايتها يوم الدين ثمّ تنقطع. وكيف تنقطع</w:t>
      </w:r>
      <w:r>
        <w:rPr>
          <w:rtl/>
        </w:rPr>
        <w:t xml:space="preserve">، </w:t>
      </w:r>
      <w:r w:rsidRPr="00BB265D">
        <w:rPr>
          <w:rtl/>
        </w:rPr>
        <w:t>وقد قال الله سبحانه</w:t>
      </w:r>
      <w:r>
        <w:rPr>
          <w:rtl/>
        </w:rPr>
        <w:t xml:space="preserve">: </w:t>
      </w:r>
      <w:r w:rsidRPr="00D7004D">
        <w:rPr>
          <w:rStyle w:val="libAlaemChar"/>
          <w:rtl/>
        </w:rPr>
        <w:t>(</w:t>
      </w:r>
      <w:r w:rsidRPr="00125393">
        <w:rPr>
          <w:rStyle w:val="libAieChar"/>
          <w:rtl/>
        </w:rPr>
        <w:t>فَأَذَّنَ مُؤَذِّنٌ بَيْنَهُمْ أَنْ لَعْنَةُ اللهِ عَلَى الظَّالِمِينَ</w:t>
      </w:r>
      <w:r w:rsidRPr="00D7004D">
        <w:rPr>
          <w:rStyle w:val="libAlaemChar"/>
          <w:rtl/>
        </w:rPr>
        <w:t>)</w:t>
      </w:r>
      <w:r w:rsidRPr="00BB265D">
        <w:rPr>
          <w:rtl/>
        </w:rPr>
        <w:t xml:space="preserve"> </w:t>
      </w:r>
      <w:r w:rsidRPr="00D736D6">
        <w:rPr>
          <w:rStyle w:val="libFootnotenumChar"/>
          <w:rtl/>
        </w:rPr>
        <w:t>(1)</w:t>
      </w:r>
      <w:r>
        <w:rPr>
          <w:rtl/>
        </w:rPr>
        <w:t>.</w:t>
      </w:r>
      <w:r w:rsidRPr="00BB265D">
        <w:rPr>
          <w:rtl/>
        </w:rPr>
        <w:t xml:space="preserve"> بل المعنى</w:t>
      </w:r>
      <w:r>
        <w:rPr>
          <w:rtl/>
        </w:rPr>
        <w:t xml:space="preserve">: </w:t>
      </w:r>
      <w:r w:rsidRPr="00BB265D">
        <w:rPr>
          <w:rtl/>
        </w:rPr>
        <w:t>أنّ عليه اللعنة في الدنيا</w:t>
      </w:r>
      <w:r>
        <w:rPr>
          <w:rtl/>
        </w:rPr>
        <w:t xml:space="preserve">، </w:t>
      </w:r>
      <w:r w:rsidRPr="00BB265D">
        <w:rPr>
          <w:rtl/>
        </w:rPr>
        <w:t>فإذا كان يوم الدين اقترن له باللعنة ما ينسى عنده اللعنة الدنيويّة</w:t>
      </w:r>
      <w:r>
        <w:rPr>
          <w:rtl/>
        </w:rPr>
        <w:t xml:space="preserve">، </w:t>
      </w:r>
      <w:r w:rsidRPr="00BB265D">
        <w:rPr>
          <w:rtl/>
        </w:rPr>
        <w:t>فكأنّها انقطعت.</w:t>
      </w:r>
    </w:p>
    <w:p w:rsidR="009E6576" w:rsidRPr="00BB265D" w:rsidRDefault="009E6576" w:rsidP="00393F8B">
      <w:pPr>
        <w:pStyle w:val="libNormal"/>
        <w:rPr>
          <w:rtl/>
        </w:rPr>
      </w:pPr>
      <w:r w:rsidRPr="00D7004D">
        <w:rPr>
          <w:rStyle w:val="libAlaemChar"/>
          <w:rtl/>
        </w:rPr>
        <w:t>(</w:t>
      </w:r>
      <w:r w:rsidRPr="00125393">
        <w:rPr>
          <w:rStyle w:val="libAieChar"/>
          <w:rtl/>
        </w:rPr>
        <w:t>قالَ رَبِّ فَأَنْظِرْنِي إِلى يَوْمِ يُبْعَثُونَ</w:t>
      </w:r>
      <w:r w:rsidRPr="00D7004D">
        <w:rPr>
          <w:rStyle w:val="libAlaemChar"/>
          <w:rtl/>
        </w:rPr>
        <w:t>)</w:t>
      </w:r>
      <w:r w:rsidRPr="00BB265D">
        <w:rPr>
          <w:rtl/>
        </w:rPr>
        <w:t xml:space="preserve"> فأخّرني إلى يوم يحشرون للحساب.</w:t>
      </w:r>
    </w:p>
    <w:p w:rsidR="009E6576" w:rsidRPr="00BB265D" w:rsidRDefault="009E6576" w:rsidP="00393F8B">
      <w:pPr>
        <w:pStyle w:val="libNormal"/>
        <w:rPr>
          <w:rtl/>
        </w:rPr>
      </w:pPr>
      <w:r w:rsidRPr="00BB265D">
        <w:rPr>
          <w:rtl/>
        </w:rPr>
        <w:t xml:space="preserve">وهو يوم القيامة. </w:t>
      </w:r>
      <w:r w:rsidRPr="00D7004D">
        <w:rPr>
          <w:rStyle w:val="libAlaemChar"/>
          <w:rtl/>
        </w:rPr>
        <w:t>(</w:t>
      </w:r>
      <w:r w:rsidRPr="00125393">
        <w:rPr>
          <w:rStyle w:val="libAieChar"/>
          <w:rtl/>
        </w:rPr>
        <w:t>قالَ فَإِنَّكَ مِنَ الْمُنْظَرِينَ</w:t>
      </w:r>
      <w:r w:rsidRPr="00D7004D">
        <w:rPr>
          <w:rStyle w:val="libAlaemChar"/>
          <w:rtl/>
        </w:rPr>
        <w:t>)</w:t>
      </w:r>
      <w:r w:rsidRPr="00BB265D">
        <w:rPr>
          <w:rtl/>
        </w:rPr>
        <w:t xml:space="preserve"> المؤخّرين </w:t>
      </w:r>
      <w:r w:rsidRPr="00D7004D">
        <w:rPr>
          <w:rStyle w:val="libAlaemChar"/>
          <w:rtl/>
        </w:rPr>
        <w:t>(</w:t>
      </w:r>
      <w:r w:rsidRPr="00125393">
        <w:rPr>
          <w:rStyle w:val="libAieChar"/>
          <w:rtl/>
        </w:rPr>
        <w:t>إِلى يَوْمِ الْوَقْتِ الْمَعْلُومِ</w:t>
      </w:r>
      <w:r w:rsidRPr="00D7004D">
        <w:rPr>
          <w:rStyle w:val="libAlaemChar"/>
          <w:rtl/>
        </w:rPr>
        <w:t>)</w:t>
      </w:r>
      <w:r w:rsidRPr="00BB265D">
        <w:rPr>
          <w:rtl/>
        </w:rPr>
        <w:t xml:space="preserve"> الوقت الّذي تقع فيه النفخة الأولى. ويومه</w:t>
      </w:r>
      <w:r>
        <w:rPr>
          <w:rtl/>
        </w:rPr>
        <w:t xml:space="preserve">: </w:t>
      </w:r>
      <w:r w:rsidRPr="00BB265D">
        <w:rPr>
          <w:rtl/>
        </w:rPr>
        <w:t>اليوم الذي وقتها جزء من أجزائه.</w:t>
      </w:r>
    </w:p>
    <w:p w:rsidR="009E6576" w:rsidRPr="00BB265D" w:rsidRDefault="009E6576" w:rsidP="00393F8B">
      <w:pPr>
        <w:pStyle w:val="libNormal"/>
        <w:rPr>
          <w:rtl/>
        </w:rPr>
      </w:pPr>
      <w:r w:rsidRPr="00BB265D">
        <w:rPr>
          <w:rtl/>
        </w:rPr>
        <w:t>فالإضافة هي إضافة الكلّ إلى جزئه. ومعنى «المعلوم» أنّه معلوم عند الله معيّن لا يستقدم ولا يستأخر.</w:t>
      </w:r>
    </w:p>
    <w:p w:rsidR="009E6576" w:rsidRPr="00BB265D" w:rsidRDefault="009E6576" w:rsidP="00393F8B">
      <w:pPr>
        <w:pStyle w:val="libNormal"/>
        <w:rPr>
          <w:rtl/>
        </w:rPr>
      </w:pPr>
      <w:r w:rsidRPr="00D7004D">
        <w:rPr>
          <w:rStyle w:val="libAlaemChar"/>
          <w:rtl/>
        </w:rPr>
        <w:t>(</w:t>
      </w:r>
      <w:r w:rsidRPr="00125393">
        <w:rPr>
          <w:rStyle w:val="libAieChar"/>
          <w:rtl/>
        </w:rPr>
        <w:t>قالَ فَبِعِزَّتِكَ</w:t>
      </w:r>
      <w:r w:rsidRPr="00D7004D">
        <w:rPr>
          <w:rStyle w:val="libAlaemChar"/>
          <w:rtl/>
        </w:rPr>
        <w:t>)</w:t>
      </w:r>
      <w:r w:rsidRPr="00BB265D">
        <w:rPr>
          <w:rtl/>
        </w:rPr>
        <w:t xml:space="preserve"> فبسلطانك وقهرك على جميع خلقك </w:t>
      </w:r>
      <w:r w:rsidRPr="00D7004D">
        <w:rPr>
          <w:rStyle w:val="libAlaemChar"/>
          <w:rtl/>
        </w:rPr>
        <w:t>(</w:t>
      </w:r>
      <w:r w:rsidRPr="00125393">
        <w:rPr>
          <w:rStyle w:val="libAieChar"/>
          <w:rtl/>
        </w:rPr>
        <w:t>لَأُغْوِيَنَّهُمْ أَجْمَعِينَ</w:t>
      </w:r>
      <w:r w:rsidRPr="00D7004D">
        <w:rPr>
          <w:rStyle w:val="libAlaemChar"/>
          <w:rtl/>
        </w:rPr>
        <w:t>)</w:t>
      </w:r>
      <w:r w:rsidRPr="00BB265D">
        <w:rPr>
          <w:rtl/>
        </w:rPr>
        <w:t xml:space="preserve"> يعني</w:t>
      </w:r>
      <w:r>
        <w:rPr>
          <w:rtl/>
        </w:rPr>
        <w:t xml:space="preserve">: </w:t>
      </w:r>
      <w:r w:rsidRPr="00BB265D">
        <w:rPr>
          <w:rtl/>
        </w:rPr>
        <w:t xml:space="preserve">بني آدم كلّهم </w:t>
      </w:r>
      <w:r w:rsidRPr="00D7004D">
        <w:rPr>
          <w:rStyle w:val="libAlaemChar"/>
          <w:rtl/>
        </w:rPr>
        <w:t>(</w:t>
      </w:r>
      <w:r w:rsidRPr="00125393">
        <w:rPr>
          <w:rStyle w:val="libAieChar"/>
          <w:rtl/>
        </w:rPr>
        <w:t>إِلَّا عِبادَكَ مِنْهُمُ الْمُخْلَصِينَ</w:t>
      </w:r>
      <w:r w:rsidRPr="00D7004D">
        <w:rPr>
          <w:rStyle w:val="libAlaemChar"/>
          <w:rtl/>
        </w:rPr>
        <w:t>)</w:t>
      </w:r>
      <w:r w:rsidRPr="00BB265D">
        <w:rPr>
          <w:rtl/>
        </w:rPr>
        <w:t xml:space="preserve"> الّذين أخلصوا قلوبهم. وقرأ ابن كثير وأبو عمرو وابن عامر بفتح اللام</w:t>
      </w:r>
      <w:r>
        <w:rPr>
          <w:rtl/>
        </w:rPr>
        <w:t xml:space="preserve">، </w:t>
      </w:r>
      <w:r w:rsidRPr="00BB265D">
        <w:rPr>
          <w:rtl/>
        </w:rPr>
        <w:t>أي</w:t>
      </w:r>
      <w:r>
        <w:rPr>
          <w:rtl/>
        </w:rPr>
        <w:t xml:space="preserve">: </w:t>
      </w:r>
      <w:r w:rsidRPr="00BB265D">
        <w:rPr>
          <w:rtl/>
        </w:rPr>
        <w:t>الّذين أخلصهم الله تعالى لطاعته</w:t>
      </w:r>
      <w:r>
        <w:rPr>
          <w:rtl/>
        </w:rPr>
        <w:t xml:space="preserve">، </w:t>
      </w:r>
      <w:r w:rsidRPr="00BB265D">
        <w:rPr>
          <w:rtl/>
        </w:rPr>
        <w:t>وعصمهم من الضلالة.</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الأعراف</w:t>
      </w:r>
      <w:r>
        <w:rPr>
          <w:rtl/>
        </w:rPr>
        <w:t xml:space="preserve">: </w:t>
      </w:r>
      <w:r w:rsidRPr="00BB265D">
        <w:rPr>
          <w:rtl/>
        </w:rPr>
        <w:t>44.</w:t>
      </w:r>
    </w:p>
    <w:p w:rsidR="009E6576" w:rsidRPr="00BB265D" w:rsidRDefault="009E6576" w:rsidP="00393F8B">
      <w:pPr>
        <w:pStyle w:val="libNormal"/>
        <w:rPr>
          <w:rtl/>
        </w:rPr>
      </w:pPr>
      <w:r>
        <w:rPr>
          <w:rtl/>
        </w:rPr>
        <w:br w:type="page"/>
      </w:r>
      <w:r w:rsidRPr="00D7004D">
        <w:rPr>
          <w:rStyle w:val="libAlaemChar"/>
          <w:rtl/>
        </w:rPr>
        <w:lastRenderedPageBreak/>
        <w:t>(</w:t>
      </w:r>
      <w:r w:rsidRPr="00125393">
        <w:rPr>
          <w:rStyle w:val="libAieChar"/>
          <w:rtl/>
        </w:rPr>
        <w:t>قالَ فَالْحَقُّ وَالْحَقَّ أَقُولُ</w:t>
      </w:r>
      <w:r w:rsidRPr="00D7004D">
        <w:rPr>
          <w:rStyle w:val="libAlaemChar"/>
          <w:rtl/>
        </w:rPr>
        <w:t>)</w:t>
      </w:r>
      <w:r w:rsidRPr="00BB265D">
        <w:rPr>
          <w:rtl/>
        </w:rPr>
        <w:t xml:space="preserve"> أي</w:t>
      </w:r>
      <w:r>
        <w:rPr>
          <w:rtl/>
        </w:rPr>
        <w:t xml:space="preserve">: </w:t>
      </w:r>
      <w:r w:rsidRPr="00BB265D">
        <w:rPr>
          <w:rtl/>
        </w:rPr>
        <w:t>فأحقّ الحقّ وأقوله. وقيل</w:t>
      </w:r>
      <w:r>
        <w:rPr>
          <w:rtl/>
        </w:rPr>
        <w:t xml:space="preserve">: </w:t>
      </w:r>
      <w:r w:rsidRPr="00BB265D">
        <w:rPr>
          <w:rtl/>
        </w:rPr>
        <w:t>الحقّ الأوّل اسم الله تعالى</w:t>
      </w:r>
      <w:r>
        <w:rPr>
          <w:rtl/>
        </w:rPr>
        <w:t xml:space="preserve">، </w:t>
      </w:r>
      <w:r w:rsidRPr="00BB265D">
        <w:rPr>
          <w:rtl/>
        </w:rPr>
        <w:t>كما في قوله تعالى</w:t>
      </w:r>
      <w:r>
        <w:rPr>
          <w:rtl/>
        </w:rPr>
        <w:t xml:space="preserve">: </w:t>
      </w:r>
      <w:r w:rsidRPr="00D7004D">
        <w:rPr>
          <w:rStyle w:val="libAlaemChar"/>
          <w:rtl/>
        </w:rPr>
        <w:t>(</w:t>
      </w:r>
      <w:r w:rsidRPr="00125393">
        <w:rPr>
          <w:rStyle w:val="libAieChar"/>
          <w:rtl/>
        </w:rPr>
        <w:t>أَنَّ اللهَ هُوَ الْحَقُّ الْمُبِينُ</w:t>
      </w:r>
      <w:r w:rsidRPr="00D7004D">
        <w:rPr>
          <w:rStyle w:val="libAlaemChar"/>
          <w:rtl/>
        </w:rPr>
        <w:t>)</w:t>
      </w:r>
      <w:r w:rsidRPr="00BB265D">
        <w:rPr>
          <w:rtl/>
        </w:rPr>
        <w:t xml:space="preserve"> </w:t>
      </w:r>
      <w:r w:rsidRPr="00D736D6">
        <w:rPr>
          <w:rStyle w:val="libFootnotenumChar"/>
          <w:rtl/>
        </w:rPr>
        <w:t>(1)</w:t>
      </w:r>
      <w:r>
        <w:rPr>
          <w:rtl/>
        </w:rPr>
        <w:t>.</w:t>
      </w:r>
      <w:r w:rsidRPr="00BB265D">
        <w:rPr>
          <w:rtl/>
        </w:rPr>
        <w:t xml:space="preserve"> أو الحقّ الّذي هو نقيض الباطل. ونصبه بحذف حرف القسم. وعلى هذا قوله</w:t>
      </w:r>
      <w:r>
        <w:rPr>
          <w:rtl/>
        </w:rPr>
        <w:t xml:space="preserve">: </w:t>
      </w:r>
      <w:r w:rsidRPr="00D7004D">
        <w:rPr>
          <w:rStyle w:val="libAlaemChar"/>
          <w:rtl/>
        </w:rPr>
        <w:t>(</w:t>
      </w:r>
      <w:r w:rsidRPr="00125393">
        <w:rPr>
          <w:rStyle w:val="libAieChar"/>
          <w:rtl/>
        </w:rPr>
        <w:t>وَالْحَقَّ أَقُولُ</w:t>
      </w:r>
      <w:r w:rsidRPr="00D7004D">
        <w:rPr>
          <w:rStyle w:val="libAlaemChar"/>
          <w:rtl/>
        </w:rPr>
        <w:t>)</w:t>
      </w:r>
      <w:r w:rsidRPr="00BB265D">
        <w:rPr>
          <w:rtl/>
        </w:rPr>
        <w:t xml:space="preserve"> معترض بين القسم وجوابه</w:t>
      </w:r>
      <w:r>
        <w:rPr>
          <w:rtl/>
        </w:rPr>
        <w:t xml:space="preserve">، </w:t>
      </w:r>
      <w:r w:rsidRPr="00BB265D">
        <w:rPr>
          <w:rtl/>
        </w:rPr>
        <w:t>وهو قوله</w:t>
      </w:r>
      <w:r>
        <w:rPr>
          <w:rtl/>
        </w:rPr>
        <w:t xml:space="preserve">: </w:t>
      </w:r>
      <w:r w:rsidRPr="00D7004D">
        <w:rPr>
          <w:rStyle w:val="libAlaemChar"/>
          <w:rtl/>
        </w:rPr>
        <w:t>(</w:t>
      </w:r>
      <w:r w:rsidRPr="00125393">
        <w:rPr>
          <w:rStyle w:val="libAieChar"/>
          <w:rtl/>
        </w:rPr>
        <w:t>لَأَمْلَأَنَّ جَهَنَّمَ مِنْكَ</w:t>
      </w:r>
      <w:r w:rsidRPr="00D7004D">
        <w:rPr>
          <w:rStyle w:val="libAlaemChar"/>
          <w:rtl/>
        </w:rPr>
        <w:t>)</w:t>
      </w:r>
      <w:r w:rsidRPr="00BB265D">
        <w:rPr>
          <w:rtl/>
        </w:rPr>
        <w:t xml:space="preserve"> أي</w:t>
      </w:r>
      <w:r>
        <w:rPr>
          <w:rtl/>
        </w:rPr>
        <w:t xml:space="preserve">: </w:t>
      </w:r>
      <w:r w:rsidRPr="00BB265D">
        <w:rPr>
          <w:rtl/>
        </w:rPr>
        <w:t>من جنسك</w:t>
      </w:r>
      <w:r>
        <w:rPr>
          <w:rtl/>
        </w:rPr>
        <w:t xml:space="preserve">، </w:t>
      </w:r>
      <w:r w:rsidRPr="00BB265D">
        <w:rPr>
          <w:rtl/>
        </w:rPr>
        <w:t xml:space="preserve">ليتناول الشياطين </w:t>
      </w:r>
      <w:r w:rsidRPr="00D7004D">
        <w:rPr>
          <w:rStyle w:val="libAlaemChar"/>
          <w:rtl/>
        </w:rPr>
        <w:t>(</w:t>
      </w:r>
      <w:r w:rsidRPr="00125393">
        <w:rPr>
          <w:rStyle w:val="libAieChar"/>
          <w:rtl/>
        </w:rPr>
        <w:t>وَمِمَّنْ تَبِعَكَ مِنْهُمْ</w:t>
      </w:r>
      <w:r w:rsidRPr="00D7004D">
        <w:rPr>
          <w:rStyle w:val="libAlaemChar"/>
          <w:rtl/>
        </w:rPr>
        <w:t>)</w:t>
      </w:r>
      <w:r w:rsidRPr="00BB265D">
        <w:rPr>
          <w:rtl/>
        </w:rPr>
        <w:t xml:space="preserve"> من الناس</w:t>
      </w:r>
      <w:r>
        <w:rPr>
          <w:rtl/>
        </w:rPr>
        <w:t xml:space="preserve">، </w:t>
      </w:r>
      <w:r w:rsidRPr="00BB265D">
        <w:rPr>
          <w:rtl/>
        </w:rPr>
        <w:t xml:space="preserve">إذ الكلام فيهم. أو من الثقلين. </w:t>
      </w:r>
      <w:r w:rsidRPr="00D7004D">
        <w:rPr>
          <w:rStyle w:val="libAlaemChar"/>
          <w:rtl/>
        </w:rPr>
        <w:t>(</w:t>
      </w:r>
      <w:r w:rsidRPr="00125393">
        <w:rPr>
          <w:rStyle w:val="libAieChar"/>
          <w:rtl/>
        </w:rPr>
        <w:t>أَجْمَعِينَ</w:t>
      </w:r>
      <w:r w:rsidRPr="00D7004D">
        <w:rPr>
          <w:rStyle w:val="libAlaemChar"/>
          <w:rtl/>
        </w:rPr>
        <w:t>)</w:t>
      </w:r>
      <w:r w:rsidRPr="00BB265D">
        <w:rPr>
          <w:rtl/>
        </w:rPr>
        <w:t xml:space="preserve"> تأكيد لضمير «منهم»</w:t>
      </w:r>
      <w:r>
        <w:rPr>
          <w:rtl/>
        </w:rPr>
        <w:t xml:space="preserve">، </w:t>
      </w:r>
      <w:r w:rsidRPr="00BB265D">
        <w:rPr>
          <w:rtl/>
        </w:rPr>
        <w:t>أو الكاف في «منك»</w:t>
      </w:r>
      <w:r>
        <w:rPr>
          <w:rtl/>
        </w:rPr>
        <w:t xml:space="preserve">، </w:t>
      </w:r>
      <w:r w:rsidRPr="00BB265D">
        <w:rPr>
          <w:rtl/>
        </w:rPr>
        <w:t>أولهما معا.</w:t>
      </w:r>
    </w:p>
    <w:p w:rsidR="009E6576" w:rsidRPr="00BB265D" w:rsidRDefault="009E6576" w:rsidP="00393F8B">
      <w:pPr>
        <w:pStyle w:val="libNormal"/>
        <w:rPr>
          <w:rtl/>
        </w:rPr>
      </w:pPr>
      <w:r w:rsidRPr="00BB265D">
        <w:rPr>
          <w:rtl/>
        </w:rPr>
        <w:t>ومعناه</w:t>
      </w:r>
      <w:r>
        <w:rPr>
          <w:rtl/>
        </w:rPr>
        <w:t xml:space="preserve">: </w:t>
      </w:r>
      <w:r w:rsidRPr="00BB265D">
        <w:rPr>
          <w:rtl/>
        </w:rPr>
        <w:t>لأملأنّ جهنّم من الشياطين المتبوعين أجمعين. أو التابعين من الناس أو الثقلين جميعا. أو من جميع المتبوعين وجميع التابعين. والجملة تفسير للحقّ المقول.</w:t>
      </w:r>
    </w:p>
    <w:p w:rsidR="009E6576" w:rsidRPr="00BB265D" w:rsidRDefault="009E6576" w:rsidP="00393F8B">
      <w:pPr>
        <w:pStyle w:val="libNormal"/>
        <w:rPr>
          <w:rtl/>
        </w:rPr>
      </w:pPr>
      <w:r w:rsidRPr="00BB265D">
        <w:rPr>
          <w:rtl/>
        </w:rPr>
        <w:t>وقرأ عاصم وحمزة برفع الأوّل على الابتداء</w:t>
      </w:r>
      <w:r>
        <w:rPr>
          <w:rtl/>
        </w:rPr>
        <w:t xml:space="preserve">، </w:t>
      </w:r>
      <w:r w:rsidRPr="00BB265D">
        <w:rPr>
          <w:rtl/>
        </w:rPr>
        <w:t>أي</w:t>
      </w:r>
      <w:r>
        <w:rPr>
          <w:rtl/>
        </w:rPr>
        <w:t xml:space="preserve">: </w:t>
      </w:r>
      <w:r w:rsidRPr="00BB265D">
        <w:rPr>
          <w:rtl/>
        </w:rPr>
        <w:t>الحقّ يميني أو قسمي</w:t>
      </w:r>
      <w:r>
        <w:rPr>
          <w:rtl/>
        </w:rPr>
        <w:t xml:space="preserve">، </w:t>
      </w:r>
      <w:r w:rsidRPr="00BB265D">
        <w:rPr>
          <w:rtl/>
        </w:rPr>
        <w:t>أو الخبر</w:t>
      </w:r>
      <w:r>
        <w:rPr>
          <w:rtl/>
        </w:rPr>
        <w:t xml:space="preserve">، </w:t>
      </w:r>
      <w:r w:rsidRPr="00BB265D">
        <w:rPr>
          <w:rtl/>
        </w:rPr>
        <w:t>أي</w:t>
      </w:r>
      <w:r>
        <w:rPr>
          <w:rtl/>
        </w:rPr>
        <w:t xml:space="preserve">: </w:t>
      </w:r>
      <w:r w:rsidRPr="00BB265D">
        <w:rPr>
          <w:rtl/>
        </w:rPr>
        <w:t>أنا الحقّ.</w:t>
      </w:r>
    </w:p>
    <w:p w:rsidR="009E6576" w:rsidRPr="00BB265D" w:rsidRDefault="009E6576" w:rsidP="00393F8B">
      <w:pPr>
        <w:pStyle w:val="libNormal"/>
        <w:rPr>
          <w:rtl/>
        </w:rPr>
      </w:pPr>
      <w:r w:rsidRPr="00D7004D">
        <w:rPr>
          <w:rStyle w:val="libAlaemChar"/>
          <w:rtl/>
        </w:rPr>
        <w:t>(</w:t>
      </w:r>
      <w:r w:rsidRPr="00125393">
        <w:rPr>
          <w:rStyle w:val="libAieChar"/>
          <w:rtl/>
        </w:rPr>
        <w:t>قُلْ ما أَسْئَلُكُمْ عَلَيْهِ مِنْ أَجْرٍ وَما أَنَا مِنَ الْمُتَكَلِّفِينَ (86) إِنْ هُوَ إِلاَّ ذِكْرٌ لِلْعالَمِينَ (87) وَلَتَعْلَمُنَّ نَبَأَهُ بَعْدَ حِينٍ (88)</w:t>
      </w:r>
      <w:r w:rsidRPr="00D7004D">
        <w:rPr>
          <w:rStyle w:val="libAlaemChar"/>
          <w:rtl/>
        </w:rPr>
        <w:t>)</w:t>
      </w:r>
    </w:p>
    <w:p w:rsidR="009E6576" w:rsidRPr="00BB265D" w:rsidRDefault="009E6576" w:rsidP="00393F8B">
      <w:pPr>
        <w:pStyle w:val="libNormal"/>
        <w:rPr>
          <w:rtl/>
        </w:rPr>
      </w:pPr>
      <w:r w:rsidRPr="00BB265D">
        <w:rPr>
          <w:rtl/>
        </w:rPr>
        <w:t xml:space="preserve">ثمّ خاطب النبيّ </w:t>
      </w:r>
      <w:r w:rsidRPr="00D7004D">
        <w:rPr>
          <w:rStyle w:val="libAlaemChar"/>
          <w:rtl/>
        </w:rPr>
        <w:t>صلى‌الله‌عليه‌وآله‌وسلم</w:t>
      </w:r>
      <w:r w:rsidRPr="00BB265D">
        <w:rPr>
          <w:rtl/>
        </w:rPr>
        <w:t xml:space="preserve"> فقال</w:t>
      </w:r>
      <w:r>
        <w:rPr>
          <w:rtl/>
        </w:rPr>
        <w:t xml:space="preserve">: </w:t>
      </w:r>
      <w:r w:rsidRPr="00D7004D">
        <w:rPr>
          <w:rStyle w:val="libAlaemChar"/>
          <w:rtl/>
        </w:rPr>
        <w:t>(</w:t>
      </w:r>
      <w:r w:rsidRPr="00125393">
        <w:rPr>
          <w:rStyle w:val="libAieChar"/>
          <w:rtl/>
        </w:rPr>
        <w:t>قُلْ</w:t>
      </w:r>
      <w:r w:rsidRPr="00D7004D">
        <w:rPr>
          <w:rStyle w:val="libAlaemChar"/>
          <w:rtl/>
        </w:rPr>
        <w:t>)</w:t>
      </w:r>
      <w:r w:rsidRPr="00BB265D">
        <w:rPr>
          <w:rtl/>
        </w:rPr>
        <w:t xml:space="preserve"> يا محمّد لكفّار مكّة </w:t>
      </w:r>
      <w:r w:rsidRPr="00D7004D">
        <w:rPr>
          <w:rStyle w:val="libAlaemChar"/>
          <w:rtl/>
        </w:rPr>
        <w:t>(</w:t>
      </w:r>
      <w:r w:rsidRPr="00125393">
        <w:rPr>
          <w:rStyle w:val="libAieChar"/>
          <w:rtl/>
        </w:rPr>
        <w:t>ما أَسْئَلُكُمْ عَلَيْهِ</w:t>
      </w:r>
      <w:r w:rsidRPr="00D7004D">
        <w:rPr>
          <w:rStyle w:val="libAlaemChar"/>
          <w:rtl/>
        </w:rPr>
        <w:t>)</w:t>
      </w:r>
      <w:r w:rsidRPr="00BB265D">
        <w:rPr>
          <w:rtl/>
        </w:rPr>
        <w:t xml:space="preserve"> أي</w:t>
      </w:r>
      <w:r>
        <w:rPr>
          <w:rtl/>
        </w:rPr>
        <w:t xml:space="preserve">: </w:t>
      </w:r>
      <w:r w:rsidRPr="00BB265D">
        <w:rPr>
          <w:rtl/>
        </w:rPr>
        <w:t xml:space="preserve">على القرآن أو تبليغ الوحي </w:t>
      </w:r>
      <w:r w:rsidRPr="00D7004D">
        <w:rPr>
          <w:rStyle w:val="libAlaemChar"/>
          <w:rtl/>
        </w:rPr>
        <w:t>(</w:t>
      </w:r>
      <w:r w:rsidRPr="00125393">
        <w:rPr>
          <w:rStyle w:val="libAieChar"/>
          <w:rtl/>
        </w:rPr>
        <w:t>مِنْ أَجْرٍ</w:t>
      </w:r>
      <w:r w:rsidRPr="00D7004D">
        <w:rPr>
          <w:rStyle w:val="libAlaemChar"/>
          <w:rtl/>
        </w:rPr>
        <w:t>)</w:t>
      </w:r>
      <w:r w:rsidRPr="00BB265D">
        <w:rPr>
          <w:rtl/>
        </w:rPr>
        <w:t xml:space="preserve"> من مال تعطونيه </w:t>
      </w:r>
      <w:r w:rsidRPr="00D7004D">
        <w:rPr>
          <w:rStyle w:val="libAlaemChar"/>
          <w:rtl/>
        </w:rPr>
        <w:t>(</w:t>
      </w:r>
      <w:r w:rsidRPr="00125393">
        <w:rPr>
          <w:rStyle w:val="libAieChar"/>
          <w:rtl/>
        </w:rPr>
        <w:t>وَما أَنَا مِنَ الْمُتَكَلِّفِينَ</w:t>
      </w:r>
      <w:r w:rsidRPr="00D7004D">
        <w:rPr>
          <w:rStyle w:val="libAlaemChar"/>
          <w:rtl/>
        </w:rPr>
        <w:t>)</w:t>
      </w:r>
      <w:r w:rsidRPr="00BB265D">
        <w:rPr>
          <w:rtl/>
        </w:rPr>
        <w:t xml:space="preserve"> المتّصفين بما ليسوا من أهله. وما عرفتموني قطّ متصنّعا</w:t>
      </w:r>
      <w:r>
        <w:rPr>
          <w:rtl/>
        </w:rPr>
        <w:t xml:space="preserve">، </w:t>
      </w:r>
      <w:r w:rsidRPr="00BB265D">
        <w:rPr>
          <w:rtl/>
        </w:rPr>
        <w:t>ولا مدّعيا ما ليس عندي</w:t>
      </w:r>
      <w:r>
        <w:rPr>
          <w:rtl/>
        </w:rPr>
        <w:t xml:space="preserve">، </w:t>
      </w:r>
      <w:r w:rsidRPr="00BB265D">
        <w:rPr>
          <w:rtl/>
        </w:rPr>
        <w:t>حتّى أنتحل النبوّة وأتقوّل القرآن.</w:t>
      </w:r>
    </w:p>
    <w:p w:rsidR="009E6576" w:rsidRPr="00BB265D" w:rsidRDefault="009E6576" w:rsidP="00393F8B">
      <w:pPr>
        <w:pStyle w:val="libNormal"/>
        <w:rPr>
          <w:rtl/>
        </w:rPr>
      </w:pPr>
      <w:r w:rsidRPr="00BB265D">
        <w:rPr>
          <w:rtl/>
        </w:rPr>
        <w:t xml:space="preserve">وعن رسول الله </w:t>
      </w:r>
      <w:r w:rsidRPr="00D7004D">
        <w:rPr>
          <w:rStyle w:val="libAlaemChar"/>
          <w:rtl/>
        </w:rPr>
        <w:t>صلى‌الله‌عليه‌وآله‌وسلم</w:t>
      </w:r>
      <w:r>
        <w:rPr>
          <w:rtl/>
        </w:rPr>
        <w:t xml:space="preserve">: </w:t>
      </w:r>
      <w:r w:rsidRPr="00BB265D">
        <w:rPr>
          <w:rtl/>
        </w:rPr>
        <w:t>«للمتكلّف ثلاث علامات</w:t>
      </w:r>
      <w:r>
        <w:rPr>
          <w:rtl/>
        </w:rPr>
        <w:t xml:space="preserve">: </w:t>
      </w:r>
      <w:r w:rsidRPr="00BB265D">
        <w:rPr>
          <w:rtl/>
        </w:rPr>
        <w:t>ينازع من فوقه</w:t>
      </w:r>
      <w:r>
        <w:rPr>
          <w:rtl/>
        </w:rPr>
        <w:t xml:space="preserve">، </w:t>
      </w:r>
      <w:r w:rsidRPr="00BB265D">
        <w:rPr>
          <w:rtl/>
        </w:rPr>
        <w:t>ويتعاطى ما لا ينال</w:t>
      </w:r>
      <w:r>
        <w:rPr>
          <w:rtl/>
        </w:rPr>
        <w:t xml:space="preserve">، </w:t>
      </w:r>
      <w:r w:rsidRPr="00BB265D">
        <w:rPr>
          <w:rtl/>
        </w:rPr>
        <w:t>ويقول ما لا يعلم»</w:t>
      </w:r>
      <w:r>
        <w:rPr>
          <w:rtl/>
        </w:rPr>
        <w:t>.</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النور</w:t>
      </w:r>
      <w:r>
        <w:rPr>
          <w:rtl/>
        </w:rPr>
        <w:t xml:space="preserve">: </w:t>
      </w:r>
      <w:r w:rsidRPr="00BB265D">
        <w:rPr>
          <w:rtl/>
        </w:rPr>
        <w:t>25.</w:t>
      </w:r>
    </w:p>
    <w:p w:rsidR="009E6576" w:rsidRPr="00BB265D" w:rsidRDefault="009E6576" w:rsidP="00393F8B">
      <w:pPr>
        <w:pStyle w:val="libNormal"/>
        <w:rPr>
          <w:rtl/>
        </w:rPr>
      </w:pPr>
      <w:r>
        <w:rPr>
          <w:rtl/>
        </w:rPr>
        <w:br w:type="page"/>
      </w:r>
      <w:r w:rsidRPr="00BB265D">
        <w:rPr>
          <w:rtl/>
        </w:rPr>
        <w:lastRenderedPageBreak/>
        <w:t>وروى البخاري في الصحيح عن عبد الله بن مسعود أنّه قال</w:t>
      </w:r>
      <w:r>
        <w:rPr>
          <w:rtl/>
        </w:rPr>
        <w:t xml:space="preserve">: </w:t>
      </w:r>
      <w:r w:rsidRPr="00BB265D">
        <w:rPr>
          <w:rtl/>
        </w:rPr>
        <w:t>«يا أيّها الناس من علم شيئا فليقل به</w:t>
      </w:r>
      <w:r>
        <w:rPr>
          <w:rtl/>
        </w:rPr>
        <w:t xml:space="preserve">، </w:t>
      </w:r>
      <w:r w:rsidRPr="00BB265D">
        <w:rPr>
          <w:rtl/>
        </w:rPr>
        <w:t>ومن لم يعلم فليقل</w:t>
      </w:r>
      <w:r>
        <w:rPr>
          <w:rtl/>
        </w:rPr>
        <w:t xml:space="preserve">: </w:t>
      </w:r>
      <w:r w:rsidRPr="00BB265D">
        <w:rPr>
          <w:rtl/>
        </w:rPr>
        <w:t>الله أعلم</w:t>
      </w:r>
      <w:r>
        <w:rPr>
          <w:rtl/>
        </w:rPr>
        <w:t xml:space="preserve">، </w:t>
      </w:r>
      <w:r w:rsidRPr="00BB265D">
        <w:rPr>
          <w:rtl/>
        </w:rPr>
        <w:t>فإنّ من العلم أن يقول</w:t>
      </w:r>
      <w:r w:rsidRPr="009E05E2">
        <w:rPr>
          <w:rtl/>
        </w:rPr>
        <w:t xml:space="preserve"> </w:t>
      </w:r>
      <w:r w:rsidRPr="00BB265D">
        <w:rPr>
          <w:rtl/>
        </w:rPr>
        <w:t>ل</w:t>
      </w:r>
      <w:r>
        <w:rPr>
          <w:rFonts w:hint="cs"/>
          <w:rtl/>
        </w:rPr>
        <w:t>ـ</w:t>
      </w:r>
      <w:r w:rsidRPr="00BB265D">
        <w:rPr>
          <w:rtl/>
        </w:rPr>
        <w:t>ما لا يعلم</w:t>
      </w:r>
      <w:r>
        <w:rPr>
          <w:rtl/>
        </w:rPr>
        <w:t xml:space="preserve">: </w:t>
      </w:r>
      <w:r w:rsidRPr="00BB265D">
        <w:rPr>
          <w:rtl/>
        </w:rPr>
        <w:t>الله أعلم</w:t>
      </w:r>
      <w:r>
        <w:rPr>
          <w:rtl/>
        </w:rPr>
        <w:t xml:space="preserve">، </w:t>
      </w:r>
      <w:r w:rsidRPr="00BB265D">
        <w:rPr>
          <w:rtl/>
        </w:rPr>
        <w:t xml:space="preserve">فإنّ الله تعالى قال لنبيّه </w:t>
      </w:r>
      <w:r w:rsidRPr="00D7004D">
        <w:rPr>
          <w:rStyle w:val="libAlaemChar"/>
          <w:rtl/>
        </w:rPr>
        <w:t>صلى‌الله‌عليه‌وآله‌وسلم</w:t>
      </w:r>
      <w:r>
        <w:rPr>
          <w:rtl/>
        </w:rPr>
        <w:t xml:space="preserve">: </w:t>
      </w:r>
      <w:r w:rsidRPr="00D7004D">
        <w:rPr>
          <w:rStyle w:val="libAlaemChar"/>
          <w:rtl/>
        </w:rPr>
        <w:t>(</w:t>
      </w:r>
      <w:r w:rsidRPr="00125393">
        <w:rPr>
          <w:rStyle w:val="libAieChar"/>
          <w:rtl/>
        </w:rPr>
        <w:t>قُلْ ما أَسْئَلُكُمْ عَلَيْهِ مِنْ أَجْرٍ وَما أَنَا مِنَ الْمُتَكَلِّفِينَ</w:t>
      </w:r>
      <w:r w:rsidRPr="00D7004D">
        <w:rPr>
          <w:rStyle w:val="libAlaemChar"/>
          <w:rtl/>
        </w:rPr>
        <w:t>)</w:t>
      </w:r>
      <w:r w:rsidRPr="00BB265D">
        <w:rPr>
          <w:rtl/>
        </w:rPr>
        <w:t xml:space="preserve"> </w:t>
      </w:r>
      <w:r w:rsidRPr="00D736D6">
        <w:rPr>
          <w:rStyle w:val="libFootnotenumChar"/>
          <w:rtl/>
        </w:rPr>
        <w:t>(1)</w:t>
      </w:r>
      <w:r>
        <w:rPr>
          <w:rtl/>
        </w:rPr>
        <w:t>.</w:t>
      </w:r>
    </w:p>
    <w:p w:rsidR="009E6576" w:rsidRPr="00BB265D" w:rsidRDefault="009E6576" w:rsidP="00393F8B">
      <w:pPr>
        <w:pStyle w:val="libNormal"/>
        <w:rPr>
          <w:rtl/>
        </w:rPr>
      </w:pPr>
      <w:r w:rsidRPr="00D7004D">
        <w:rPr>
          <w:rStyle w:val="libAlaemChar"/>
          <w:rtl/>
        </w:rPr>
        <w:t>(</w:t>
      </w:r>
      <w:r w:rsidRPr="00125393">
        <w:rPr>
          <w:rStyle w:val="libAieChar"/>
          <w:rtl/>
        </w:rPr>
        <w:t>إِنْ هُوَ إِلَّا ذِكْرٌ</w:t>
      </w:r>
      <w:r w:rsidRPr="00D7004D">
        <w:rPr>
          <w:rStyle w:val="libAlaemChar"/>
          <w:rtl/>
        </w:rPr>
        <w:t>)</w:t>
      </w:r>
      <w:r w:rsidRPr="00BB265D">
        <w:rPr>
          <w:rtl/>
        </w:rPr>
        <w:t xml:space="preserve"> عظة ونصيحة من الله </w:t>
      </w:r>
      <w:r w:rsidRPr="00D7004D">
        <w:rPr>
          <w:rStyle w:val="libAlaemChar"/>
          <w:rtl/>
        </w:rPr>
        <w:t>(</w:t>
      </w:r>
      <w:r w:rsidRPr="00125393">
        <w:rPr>
          <w:rStyle w:val="libAieChar"/>
          <w:rtl/>
        </w:rPr>
        <w:t>لِلْعالَمِينَ</w:t>
      </w:r>
      <w:r w:rsidRPr="00D7004D">
        <w:rPr>
          <w:rStyle w:val="libAlaemChar"/>
          <w:rtl/>
        </w:rPr>
        <w:t>)</w:t>
      </w:r>
      <w:r w:rsidRPr="00BB265D">
        <w:rPr>
          <w:rtl/>
        </w:rPr>
        <w:t xml:space="preserve"> للثقلين</w:t>
      </w:r>
      <w:r>
        <w:rPr>
          <w:rtl/>
        </w:rPr>
        <w:t xml:space="preserve">، </w:t>
      </w:r>
      <w:r w:rsidRPr="00BB265D">
        <w:rPr>
          <w:rtl/>
        </w:rPr>
        <w:t>أوحي إليّ فأنا أبلّغه. وقيل</w:t>
      </w:r>
      <w:r>
        <w:rPr>
          <w:rtl/>
        </w:rPr>
        <w:t xml:space="preserve">: </w:t>
      </w:r>
      <w:r w:rsidRPr="00BB265D">
        <w:rPr>
          <w:rtl/>
        </w:rPr>
        <w:t xml:space="preserve">ما القرآن إلّا شرف لمن آمن به. </w:t>
      </w:r>
      <w:r w:rsidRPr="00D7004D">
        <w:rPr>
          <w:rStyle w:val="libAlaemChar"/>
          <w:rtl/>
        </w:rPr>
        <w:t>(</w:t>
      </w:r>
      <w:r w:rsidRPr="00125393">
        <w:rPr>
          <w:rStyle w:val="libAieChar"/>
          <w:rtl/>
        </w:rPr>
        <w:t>وَلَتَعْلَمُنَّ نَبَأَهُ</w:t>
      </w:r>
      <w:r w:rsidRPr="00D7004D">
        <w:rPr>
          <w:rStyle w:val="libAlaemChar"/>
          <w:rtl/>
        </w:rPr>
        <w:t>)</w:t>
      </w:r>
      <w:r w:rsidRPr="00BB265D">
        <w:rPr>
          <w:rtl/>
        </w:rPr>
        <w:t xml:space="preserve"> أي</w:t>
      </w:r>
      <w:r>
        <w:rPr>
          <w:rtl/>
        </w:rPr>
        <w:t xml:space="preserve">: </w:t>
      </w:r>
      <w:r w:rsidRPr="00BB265D">
        <w:rPr>
          <w:rtl/>
        </w:rPr>
        <w:t xml:space="preserve">صدق خبر ما فيه من الوعد والوعيد بإتيان ذلك </w:t>
      </w:r>
      <w:r w:rsidRPr="00D7004D">
        <w:rPr>
          <w:rStyle w:val="libAlaemChar"/>
          <w:rtl/>
        </w:rPr>
        <w:t>(</w:t>
      </w:r>
      <w:r w:rsidRPr="00125393">
        <w:rPr>
          <w:rStyle w:val="libAieChar"/>
          <w:rtl/>
        </w:rPr>
        <w:t>بَعْدَ حِينٍ</w:t>
      </w:r>
      <w:r w:rsidRPr="00D7004D">
        <w:rPr>
          <w:rStyle w:val="libAlaemChar"/>
          <w:rtl/>
        </w:rPr>
        <w:t>)</w:t>
      </w:r>
      <w:r w:rsidRPr="00BB265D">
        <w:rPr>
          <w:rtl/>
        </w:rPr>
        <w:t xml:space="preserve"> بعد الموت</w:t>
      </w:r>
      <w:r>
        <w:rPr>
          <w:rtl/>
        </w:rPr>
        <w:t xml:space="preserve">، </w:t>
      </w:r>
      <w:r w:rsidRPr="00BB265D">
        <w:rPr>
          <w:rtl/>
        </w:rPr>
        <w:t>أو يوم القيامة</w:t>
      </w:r>
      <w:r>
        <w:rPr>
          <w:rtl/>
        </w:rPr>
        <w:t xml:space="preserve">، </w:t>
      </w:r>
      <w:r w:rsidRPr="00BB265D">
        <w:rPr>
          <w:rtl/>
        </w:rPr>
        <w:t>أو عند ظهور الإسلام. وفيه تهديد.</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صحيح البخاري 6</w:t>
      </w:r>
      <w:r>
        <w:rPr>
          <w:rtl/>
        </w:rPr>
        <w:t xml:space="preserve">: </w:t>
      </w:r>
      <w:r w:rsidRPr="00BB265D">
        <w:rPr>
          <w:rtl/>
        </w:rPr>
        <w:t>156.</w:t>
      </w:r>
    </w:p>
    <w:p w:rsidR="009E6576" w:rsidRDefault="009E6576" w:rsidP="009E7232">
      <w:pPr>
        <w:pStyle w:val="libCenterBold1"/>
        <w:rPr>
          <w:rtl/>
        </w:rPr>
      </w:pPr>
      <w:r>
        <w:rPr>
          <w:rtl/>
        </w:rPr>
        <w:br w:type="page"/>
      </w:r>
      <w:r>
        <w:rPr>
          <w:rtl/>
        </w:rPr>
        <w:lastRenderedPageBreak/>
        <w:t>(</w:t>
      </w:r>
      <w:r w:rsidRPr="00BB265D">
        <w:rPr>
          <w:rtl/>
        </w:rPr>
        <w:t>39)</w:t>
      </w:r>
    </w:p>
    <w:p w:rsidR="009E6576" w:rsidRPr="00BB265D" w:rsidRDefault="009E6576" w:rsidP="009E6576">
      <w:pPr>
        <w:pStyle w:val="Heading1Center"/>
        <w:rPr>
          <w:rtl/>
        </w:rPr>
      </w:pPr>
      <w:bookmarkStart w:id="1" w:name="_Toc32138827"/>
      <w:r w:rsidRPr="00BB265D">
        <w:rPr>
          <w:rtl/>
        </w:rPr>
        <w:t>سورة الزمر</w:t>
      </w:r>
      <w:bookmarkEnd w:id="1"/>
    </w:p>
    <w:p w:rsidR="009E6576" w:rsidRPr="00BB265D" w:rsidRDefault="009E6576" w:rsidP="00393F8B">
      <w:pPr>
        <w:pStyle w:val="libNormal"/>
        <w:rPr>
          <w:rtl/>
        </w:rPr>
      </w:pPr>
      <w:r w:rsidRPr="00BB265D">
        <w:rPr>
          <w:rtl/>
        </w:rPr>
        <w:t>وتسمّى أيضا سورة الغرف. وهي مكّيّة كلّها. وقيل</w:t>
      </w:r>
      <w:r>
        <w:rPr>
          <w:rtl/>
        </w:rPr>
        <w:t xml:space="preserve">: </w:t>
      </w:r>
      <w:r w:rsidRPr="00BB265D">
        <w:rPr>
          <w:rtl/>
        </w:rPr>
        <w:t>سوى ثلاث آيات نزلن بالمدينة في وحشي قاتل حمزة</w:t>
      </w:r>
      <w:r>
        <w:rPr>
          <w:rtl/>
        </w:rPr>
        <w:t xml:space="preserve">: </w:t>
      </w:r>
      <w:r w:rsidRPr="00D7004D">
        <w:rPr>
          <w:rStyle w:val="libAlaemChar"/>
          <w:rtl/>
        </w:rPr>
        <w:t>(</w:t>
      </w:r>
      <w:r w:rsidRPr="00125393">
        <w:rPr>
          <w:rStyle w:val="libAieChar"/>
          <w:rtl/>
        </w:rPr>
        <w:t>قُلْ يا عِبادِيَ ...</w:t>
      </w:r>
      <w:r w:rsidRPr="00D7004D">
        <w:rPr>
          <w:rStyle w:val="libAlaemChar"/>
          <w:rtl/>
        </w:rPr>
        <w:t>)</w:t>
      </w:r>
      <w:r w:rsidRPr="00BB265D">
        <w:rPr>
          <w:rtl/>
        </w:rPr>
        <w:t xml:space="preserve"> إلى آخرهنّ</w:t>
      </w:r>
      <w:r>
        <w:rPr>
          <w:rtl/>
        </w:rPr>
        <w:t xml:space="preserve">، </w:t>
      </w:r>
      <w:r w:rsidRPr="00BB265D">
        <w:rPr>
          <w:rtl/>
        </w:rPr>
        <w:t>كما سيجيء.</w:t>
      </w:r>
    </w:p>
    <w:p w:rsidR="009E6576" w:rsidRPr="00BB265D" w:rsidRDefault="009E6576" w:rsidP="00393F8B">
      <w:pPr>
        <w:pStyle w:val="libNormal"/>
        <w:rPr>
          <w:rtl/>
        </w:rPr>
      </w:pPr>
      <w:r w:rsidRPr="00BB265D">
        <w:rPr>
          <w:rtl/>
        </w:rPr>
        <w:t>وقيل</w:t>
      </w:r>
      <w:r>
        <w:rPr>
          <w:rtl/>
        </w:rPr>
        <w:t xml:space="preserve">: </w:t>
      </w:r>
      <w:r w:rsidRPr="00BB265D">
        <w:rPr>
          <w:rtl/>
        </w:rPr>
        <w:t xml:space="preserve">غير آية </w:t>
      </w:r>
      <w:r w:rsidRPr="00D7004D">
        <w:rPr>
          <w:rStyle w:val="libAlaemChar"/>
          <w:rtl/>
        </w:rPr>
        <w:t>(</w:t>
      </w:r>
      <w:r w:rsidRPr="00125393">
        <w:rPr>
          <w:rStyle w:val="libAieChar"/>
          <w:rtl/>
        </w:rPr>
        <w:t>قُلْ يا عِبادِيَ</w:t>
      </w:r>
      <w:r w:rsidRPr="00D7004D">
        <w:rPr>
          <w:rStyle w:val="libAlaemChar"/>
          <w:rtl/>
        </w:rPr>
        <w:t>)</w:t>
      </w:r>
      <w:r>
        <w:rPr>
          <w:rtl/>
        </w:rPr>
        <w:t>.</w:t>
      </w:r>
      <w:r w:rsidRPr="00BB265D">
        <w:rPr>
          <w:rtl/>
        </w:rPr>
        <w:t xml:space="preserve"> وآيها خمس وسبعون آية.</w:t>
      </w:r>
    </w:p>
    <w:p w:rsidR="009E6576" w:rsidRPr="00BB265D" w:rsidRDefault="009E6576" w:rsidP="00393F8B">
      <w:pPr>
        <w:pStyle w:val="libNormal"/>
        <w:rPr>
          <w:rtl/>
        </w:rPr>
      </w:pPr>
      <w:r w:rsidRPr="00BB265D">
        <w:rPr>
          <w:rtl/>
        </w:rPr>
        <w:t xml:space="preserve">أبيّ بن كعب عن النبيّ </w:t>
      </w:r>
      <w:r w:rsidRPr="00D7004D">
        <w:rPr>
          <w:rStyle w:val="libAlaemChar"/>
          <w:rtl/>
        </w:rPr>
        <w:t>صلى‌الله‌عليه‌وآله‌وسلم</w:t>
      </w:r>
      <w:r w:rsidRPr="00BB265D">
        <w:rPr>
          <w:rtl/>
        </w:rPr>
        <w:t xml:space="preserve"> قال</w:t>
      </w:r>
      <w:r>
        <w:rPr>
          <w:rtl/>
        </w:rPr>
        <w:t xml:space="preserve">: </w:t>
      </w:r>
      <w:r w:rsidRPr="00BB265D">
        <w:rPr>
          <w:rtl/>
        </w:rPr>
        <w:t>«من قرأ سورة الزمر لم يقطع الله رجاءه</w:t>
      </w:r>
      <w:r>
        <w:rPr>
          <w:rtl/>
        </w:rPr>
        <w:t xml:space="preserve">، </w:t>
      </w:r>
      <w:r w:rsidRPr="00BB265D">
        <w:rPr>
          <w:rtl/>
        </w:rPr>
        <w:t>وأعطاه ثواب الخائفين الّذين خافوا الله تعالى»</w:t>
      </w:r>
      <w:r>
        <w:rPr>
          <w:rtl/>
        </w:rPr>
        <w:t>.</w:t>
      </w:r>
    </w:p>
    <w:p w:rsidR="009E6576" w:rsidRPr="00BB265D" w:rsidRDefault="009E6576" w:rsidP="00393F8B">
      <w:pPr>
        <w:pStyle w:val="libNormal"/>
        <w:rPr>
          <w:rtl/>
        </w:rPr>
      </w:pPr>
      <w:r w:rsidRPr="00BB265D">
        <w:rPr>
          <w:rtl/>
        </w:rPr>
        <w:t xml:space="preserve">وروى هارون بن خارجة عن أبي عبد الله </w:t>
      </w:r>
      <w:r w:rsidRPr="00D7004D">
        <w:rPr>
          <w:rStyle w:val="libAlaemChar"/>
          <w:rtl/>
        </w:rPr>
        <w:t>عليه‌السلام</w:t>
      </w:r>
      <w:r w:rsidRPr="00BB265D">
        <w:rPr>
          <w:rtl/>
        </w:rPr>
        <w:t xml:space="preserve"> قال</w:t>
      </w:r>
      <w:r>
        <w:rPr>
          <w:rtl/>
        </w:rPr>
        <w:t xml:space="preserve">: </w:t>
      </w:r>
      <w:r w:rsidRPr="00BB265D">
        <w:rPr>
          <w:rtl/>
        </w:rPr>
        <w:t>«من قرأ سورة الزمر أعطاه الله شرف الدنيا والآخرة</w:t>
      </w:r>
      <w:r>
        <w:rPr>
          <w:rtl/>
        </w:rPr>
        <w:t xml:space="preserve">، </w:t>
      </w:r>
      <w:r w:rsidRPr="00BB265D">
        <w:rPr>
          <w:rtl/>
        </w:rPr>
        <w:t>وأعزّه بلا مال ولا عشيرة</w:t>
      </w:r>
      <w:r>
        <w:rPr>
          <w:rtl/>
        </w:rPr>
        <w:t xml:space="preserve">، </w:t>
      </w:r>
      <w:r w:rsidRPr="00BB265D">
        <w:rPr>
          <w:rtl/>
        </w:rPr>
        <w:t>حتّى يهابه من يراه</w:t>
      </w:r>
      <w:r>
        <w:rPr>
          <w:rtl/>
        </w:rPr>
        <w:t xml:space="preserve">، </w:t>
      </w:r>
      <w:r w:rsidRPr="00BB265D">
        <w:rPr>
          <w:rtl/>
        </w:rPr>
        <w:t>وحرّم جسده على النار. ويبني له في الجنّة ألف مدينة</w:t>
      </w:r>
      <w:r>
        <w:rPr>
          <w:rtl/>
        </w:rPr>
        <w:t xml:space="preserve">، </w:t>
      </w:r>
      <w:r w:rsidRPr="00BB265D">
        <w:rPr>
          <w:rtl/>
        </w:rPr>
        <w:t>في كلّ مدينة ألف قصر</w:t>
      </w:r>
      <w:r>
        <w:rPr>
          <w:rtl/>
        </w:rPr>
        <w:t xml:space="preserve">، </w:t>
      </w:r>
      <w:r w:rsidRPr="00BB265D">
        <w:rPr>
          <w:rtl/>
        </w:rPr>
        <w:t>في كلّ قصر مائة حوراء</w:t>
      </w:r>
      <w:r>
        <w:rPr>
          <w:rtl/>
        </w:rPr>
        <w:t xml:space="preserve">، </w:t>
      </w:r>
      <w:r w:rsidRPr="00BB265D">
        <w:rPr>
          <w:rtl/>
        </w:rPr>
        <w:t>وله مع ذلك عينان تجريان</w:t>
      </w:r>
      <w:r>
        <w:rPr>
          <w:rtl/>
        </w:rPr>
        <w:t xml:space="preserve">، </w:t>
      </w:r>
      <w:r w:rsidRPr="00BB265D">
        <w:rPr>
          <w:rtl/>
        </w:rPr>
        <w:t>وعينان نضّاختان</w:t>
      </w:r>
      <w:r>
        <w:rPr>
          <w:rtl/>
        </w:rPr>
        <w:t xml:space="preserve">، </w:t>
      </w:r>
      <w:r w:rsidRPr="00BB265D">
        <w:rPr>
          <w:rtl/>
        </w:rPr>
        <w:t>وجنّتان مدهامّتان</w:t>
      </w:r>
      <w:r>
        <w:rPr>
          <w:rtl/>
        </w:rPr>
        <w:t xml:space="preserve">، </w:t>
      </w:r>
      <w:r w:rsidRPr="00BB265D">
        <w:rPr>
          <w:rtl/>
        </w:rPr>
        <w:t>وحور مقصورات في الخيام»</w:t>
      </w:r>
      <w:r>
        <w:rPr>
          <w:rtl/>
        </w:rPr>
        <w:t>.</w:t>
      </w:r>
    </w:p>
    <w:p w:rsidR="009E6576" w:rsidRDefault="009E6576" w:rsidP="009E7232">
      <w:pPr>
        <w:pStyle w:val="libCenterBold2"/>
        <w:rPr>
          <w:rtl/>
        </w:rPr>
      </w:pPr>
      <w:r w:rsidRPr="00CE71A6">
        <w:rPr>
          <w:rtl/>
        </w:rPr>
        <w:t>بِسْمِ اللهِ الرَّحْمنِ الرَّحِيمِ</w:t>
      </w:r>
    </w:p>
    <w:p w:rsidR="009E6576" w:rsidRPr="00125393" w:rsidRDefault="009E6576" w:rsidP="00393F8B">
      <w:pPr>
        <w:pStyle w:val="libNormal"/>
        <w:rPr>
          <w:rStyle w:val="libAieChar"/>
          <w:rtl/>
        </w:rPr>
      </w:pPr>
      <w:r w:rsidRPr="00D7004D">
        <w:rPr>
          <w:rStyle w:val="libAlaemChar"/>
          <w:rtl/>
        </w:rPr>
        <w:t>(</w:t>
      </w:r>
      <w:r w:rsidRPr="00125393">
        <w:rPr>
          <w:rStyle w:val="libAieChar"/>
          <w:rtl/>
        </w:rPr>
        <w:t>تَنْزِيلُ الْكِتابِ مِنَ اللهِ الْعَزِيزِ الْحَكِيمِ (1) إِنَّا أَنْزَلْنا إِلَيْكَ الْكِتابَ بِالْحَقِّ فَاعْبُدِ اللهَ مُخْلِصاً لَهُ الدِّينَ (2) أَلا لِلَّهِ الدِّينُ الْخالِصُ وَالَّذِينَ اتَّخَذُوا مِنْ دُونِهِ أَوْلِياءَ ما نَعْبُدُهُمْ إِلاَّ لِيُقَرِّبُونا إِلَى اللهِ زُلْفى إِنَّ اللهَ يَحْكُمُ بَيْنَهُمْ فِي ما هُمْ فِيهِ يَخْتَلِفُونَ إِنَّ اللهَ لا يَهْدِي مَنْ هُوَ كاذِبٌ كَفَّارٌ (3) لَوْ</w:t>
      </w:r>
    </w:p>
    <w:p w:rsidR="009E6576" w:rsidRPr="00BB265D" w:rsidRDefault="009E6576" w:rsidP="00393F8B">
      <w:pPr>
        <w:pStyle w:val="libNormal0"/>
        <w:rPr>
          <w:rtl/>
        </w:rPr>
      </w:pPr>
      <w:r>
        <w:rPr>
          <w:rtl/>
        </w:rPr>
        <w:br w:type="page"/>
      </w:r>
      <w:r w:rsidRPr="00125393">
        <w:rPr>
          <w:rStyle w:val="libAieChar"/>
          <w:rtl/>
        </w:rPr>
        <w:lastRenderedPageBreak/>
        <w:t>أَرادَ اللهُ أَنْ يَتَّخِذَ وَلَداً لاصْطَفى مِمَّا يَخْلُقُ ما يَشاءُ سُبْحانَهُ هُوَ اللهُ الْواحِدُ الْقَهَّارُ (4) خَلَقَ السَّماواتِ وَالْأَرْضَ بِالْحَقِّ يُكَوِّرُ اللَّيْلَ عَلَى النَّهارِ وَيُكَوِّرُ النَّهارَ عَلَى اللَّيْلِ وَسَخَّرَ الشَّمْسَ وَالْقَمَرَ كُلٌّ يَجْرِي لِأَجَلٍ مُسَمًّى أَلا هُوَ الْعَزِيزُ الْغَفَّارُ (5)</w:t>
      </w:r>
      <w:r w:rsidRPr="00D7004D">
        <w:rPr>
          <w:rStyle w:val="libAlaemChar"/>
          <w:rtl/>
        </w:rPr>
        <w:t>)</w:t>
      </w:r>
    </w:p>
    <w:p w:rsidR="009E6576" w:rsidRPr="00BB265D" w:rsidRDefault="009E6576" w:rsidP="00393F8B">
      <w:pPr>
        <w:pStyle w:val="libNormal"/>
        <w:rPr>
          <w:rtl/>
        </w:rPr>
      </w:pPr>
      <w:r w:rsidRPr="00BB265D">
        <w:rPr>
          <w:rtl/>
        </w:rPr>
        <w:t>واعلم أنّه سبحانه</w:t>
      </w:r>
      <w:r w:rsidRPr="00F46170">
        <w:rPr>
          <w:rtl/>
        </w:rPr>
        <w:t xml:space="preserve"> </w:t>
      </w:r>
      <w:r w:rsidRPr="00BB265D">
        <w:rPr>
          <w:rtl/>
        </w:rPr>
        <w:t>ل</w:t>
      </w:r>
      <w:r>
        <w:rPr>
          <w:rFonts w:hint="cs"/>
          <w:rtl/>
        </w:rPr>
        <w:t>ـ</w:t>
      </w:r>
      <w:r w:rsidRPr="00BB265D">
        <w:rPr>
          <w:rtl/>
        </w:rPr>
        <w:t>مّا ختم سورة «ص» بذكر القرآن</w:t>
      </w:r>
      <w:r>
        <w:rPr>
          <w:rtl/>
        </w:rPr>
        <w:t xml:space="preserve">، </w:t>
      </w:r>
      <w:r w:rsidRPr="00BB265D">
        <w:rPr>
          <w:rtl/>
        </w:rPr>
        <w:t>افتتح هذه السورة أيضا بذكره</w:t>
      </w:r>
      <w:r>
        <w:rPr>
          <w:rtl/>
        </w:rPr>
        <w:t xml:space="preserve">، </w:t>
      </w:r>
      <w:r w:rsidRPr="00BB265D">
        <w:rPr>
          <w:rtl/>
        </w:rPr>
        <w:t>فقال :</w:t>
      </w:r>
    </w:p>
    <w:p w:rsidR="009E6576" w:rsidRPr="00BB265D" w:rsidRDefault="009E6576" w:rsidP="00393F8B">
      <w:pPr>
        <w:pStyle w:val="libNormal"/>
        <w:rPr>
          <w:rtl/>
        </w:rPr>
      </w:pPr>
      <w:r w:rsidRPr="00D7004D">
        <w:rPr>
          <w:rStyle w:val="libAlaemChar"/>
          <w:rtl/>
        </w:rPr>
        <w:t>(</w:t>
      </w:r>
      <w:r w:rsidRPr="00125393">
        <w:rPr>
          <w:rStyle w:val="libAieChar"/>
          <w:rtl/>
        </w:rPr>
        <w:t>بِسْمِ اللهِ الرَّحْمنِ الرَّحِيمِ تَنْزِيلُ الْكِتابِ</w:t>
      </w:r>
      <w:r w:rsidRPr="00D7004D">
        <w:rPr>
          <w:rStyle w:val="libAlaemChar"/>
          <w:rtl/>
        </w:rPr>
        <w:t>)</w:t>
      </w:r>
      <w:r w:rsidRPr="00BB265D">
        <w:rPr>
          <w:rtl/>
        </w:rPr>
        <w:t xml:space="preserve"> خبر محذوف. أو مبتدأ</w:t>
      </w:r>
      <w:r>
        <w:rPr>
          <w:rtl/>
        </w:rPr>
        <w:t xml:space="preserve">، </w:t>
      </w:r>
      <w:r w:rsidRPr="00BB265D">
        <w:rPr>
          <w:rtl/>
        </w:rPr>
        <w:t xml:space="preserve">خبره </w:t>
      </w:r>
      <w:r w:rsidRPr="00D7004D">
        <w:rPr>
          <w:rStyle w:val="libAlaemChar"/>
          <w:rtl/>
        </w:rPr>
        <w:t>(</w:t>
      </w:r>
      <w:r w:rsidRPr="00125393">
        <w:rPr>
          <w:rStyle w:val="libAieChar"/>
          <w:rtl/>
        </w:rPr>
        <w:t>مِنَ اللهِ الْعَزِيزِ الْحَكِيمِ</w:t>
      </w:r>
      <w:r w:rsidRPr="00D7004D">
        <w:rPr>
          <w:rStyle w:val="libAlaemChar"/>
          <w:rtl/>
        </w:rPr>
        <w:t>)</w:t>
      </w:r>
      <w:r w:rsidRPr="00BB265D">
        <w:rPr>
          <w:rtl/>
        </w:rPr>
        <w:t xml:space="preserve"> وهو على الأوّل صلة التنزيل</w:t>
      </w:r>
      <w:r>
        <w:rPr>
          <w:rtl/>
        </w:rPr>
        <w:t xml:space="preserve">، </w:t>
      </w:r>
      <w:r w:rsidRPr="00BB265D">
        <w:rPr>
          <w:rtl/>
        </w:rPr>
        <w:t>كما تقول</w:t>
      </w:r>
      <w:r>
        <w:rPr>
          <w:rtl/>
        </w:rPr>
        <w:t xml:space="preserve">: </w:t>
      </w:r>
      <w:r w:rsidRPr="00BB265D">
        <w:rPr>
          <w:rtl/>
        </w:rPr>
        <w:t>نزل من عند الله.</w:t>
      </w:r>
    </w:p>
    <w:p w:rsidR="009E6576" w:rsidRPr="00BB265D" w:rsidRDefault="009E6576" w:rsidP="00393F8B">
      <w:pPr>
        <w:pStyle w:val="libNormal"/>
        <w:rPr>
          <w:rtl/>
        </w:rPr>
      </w:pPr>
      <w:r w:rsidRPr="00BB265D">
        <w:rPr>
          <w:rtl/>
        </w:rPr>
        <w:t>أو خبر ثان</w:t>
      </w:r>
      <w:r>
        <w:rPr>
          <w:rtl/>
        </w:rPr>
        <w:t xml:space="preserve">، </w:t>
      </w:r>
      <w:r w:rsidRPr="00BB265D">
        <w:rPr>
          <w:rtl/>
        </w:rPr>
        <w:t>تقديره</w:t>
      </w:r>
      <w:r>
        <w:rPr>
          <w:rtl/>
        </w:rPr>
        <w:t xml:space="preserve">: </w:t>
      </w:r>
      <w:r w:rsidRPr="00BB265D">
        <w:rPr>
          <w:rtl/>
        </w:rPr>
        <w:t>هذا تنزيل الكتاب</w:t>
      </w:r>
      <w:r>
        <w:rPr>
          <w:rtl/>
        </w:rPr>
        <w:t xml:space="preserve">، </w:t>
      </w:r>
      <w:r w:rsidRPr="00BB265D">
        <w:rPr>
          <w:rtl/>
        </w:rPr>
        <w:t>هذا من الله. أو حال من التنزيل عمل فيها معنى الإشارة. والظاهر أنّ الكتاب على الأوّل السورة. والمعنى</w:t>
      </w:r>
      <w:r>
        <w:rPr>
          <w:rtl/>
        </w:rPr>
        <w:t xml:space="preserve">: </w:t>
      </w:r>
      <w:r w:rsidRPr="00BB265D">
        <w:rPr>
          <w:rtl/>
        </w:rPr>
        <w:t>هذا إنزال السورة على محمّد شيئا فشيئا. وعلى الثاني القرآن</w:t>
      </w:r>
      <w:r>
        <w:rPr>
          <w:rtl/>
        </w:rPr>
        <w:t xml:space="preserve">، </w:t>
      </w:r>
      <w:r w:rsidRPr="00BB265D">
        <w:rPr>
          <w:rtl/>
        </w:rPr>
        <w:t>أي</w:t>
      </w:r>
      <w:r>
        <w:rPr>
          <w:rtl/>
        </w:rPr>
        <w:t xml:space="preserve">: </w:t>
      </w:r>
      <w:r w:rsidRPr="00BB265D">
        <w:rPr>
          <w:rtl/>
        </w:rPr>
        <w:t>إنزال القرآن على التدريج من الله المتعالي عن المثل والشبه</w:t>
      </w:r>
      <w:r>
        <w:rPr>
          <w:rtl/>
        </w:rPr>
        <w:t xml:space="preserve">، </w:t>
      </w:r>
      <w:r w:rsidRPr="00BB265D">
        <w:rPr>
          <w:rtl/>
        </w:rPr>
        <w:t>الحكيم في أفعاله وأقواله. وصف نفسه هنا بالعزّة تحذيرا من مخالفة كتابه</w:t>
      </w:r>
      <w:r>
        <w:rPr>
          <w:rtl/>
        </w:rPr>
        <w:t xml:space="preserve">، </w:t>
      </w:r>
      <w:r w:rsidRPr="00BB265D">
        <w:rPr>
          <w:rtl/>
        </w:rPr>
        <w:t>وبالحكمة إعلاما بأنّه يحفظه حتّى يصل إلى المكلّفين من غير تغيير لشيء منه.</w:t>
      </w:r>
    </w:p>
    <w:p w:rsidR="009E6576" w:rsidRPr="00BB265D" w:rsidRDefault="009E6576" w:rsidP="00393F8B">
      <w:pPr>
        <w:pStyle w:val="libNormal"/>
        <w:rPr>
          <w:rtl/>
        </w:rPr>
      </w:pPr>
      <w:r w:rsidRPr="00D7004D">
        <w:rPr>
          <w:rStyle w:val="libAlaemChar"/>
          <w:rtl/>
        </w:rPr>
        <w:t>(</w:t>
      </w:r>
      <w:r w:rsidRPr="00125393">
        <w:rPr>
          <w:rStyle w:val="libAieChar"/>
          <w:rtl/>
        </w:rPr>
        <w:t>إِنَّا أَنْزَلْنا إِلَيْكَ الْكِتابَ بِالْحَقِ</w:t>
      </w:r>
      <w:r w:rsidRPr="00D7004D">
        <w:rPr>
          <w:rStyle w:val="libAlaemChar"/>
          <w:rtl/>
        </w:rPr>
        <w:t>)</w:t>
      </w:r>
      <w:r w:rsidRPr="00BB265D">
        <w:rPr>
          <w:rtl/>
        </w:rPr>
        <w:t xml:space="preserve"> ملتبسا بالأمر الحقّ</w:t>
      </w:r>
      <w:r>
        <w:rPr>
          <w:rtl/>
        </w:rPr>
        <w:t xml:space="preserve">، </w:t>
      </w:r>
      <w:r w:rsidRPr="00BB265D">
        <w:rPr>
          <w:rtl/>
        </w:rPr>
        <w:t>أي</w:t>
      </w:r>
      <w:r>
        <w:rPr>
          <w:rtl/>
        </w:rPr>
        <w:t xml:space="preserve">: </w:t>
      </w:r>
      <w:r w:rsidRPr="00BB265D">
        <w:rPr>
          <w:rtl/>
        </w:rPr>
        <w:t>بالدين الصحيح.</w:t>
      </w:r>
    </w:p>
    <w:p w:rsidR="009E6576" w:rsidRPr="00BB265D" w:rsidRDefault="009E6576" w:rsidP="00393F8B">
      <w:pPr>
        <w:pStyle w:val="libNormal"/>
        <w:rPr>
          <w:rtl/>
        </w:rPr>
      </w:pPr>
      <w:r w:rsidRPr="00BB265D">
        <w:rPr>
          <w:rtl/>
        </w:rPr>
        <w:t>أو بسبب إثبات الحقّ وإظهاره وتفصيله.</w:t>
      </w:r>
    </w:p>
    <w:p w:rsidR="009E6576" w:rsidRPr="00BB265D" w:rsidRDefault="009E6576" w:rsidP="00393F8B">
      <w:pPr>
        <w:pStyle w:val="libNormal"/>
        <w:rPr>
          <w:rtl/>
        </w:rPr>
      </w:pPr>
      <w:r w:rsidRPr="00D7004D">
        <w:rPr>
          <w:rStyle w:val="libAlaemChar"/>
          <w:rtl/>
        </w:rPr>
        <w:t>(</w:t>
      </w:r>
      <w:r w:rsidRPr="00125393">
        <w:rPr>
          <w:rStyle w:val="libAieChar"/>
          <w:rtl/>
        </w:rPr>
        <w:t>فَاعْبُدِ اللهَ مُخْلِصاً</w:t>
      </w:r>
      <w:r w:rsidRPr="00D7004D">
        <w:rPr>
          <w:rStyle w:val="libAlaemChar"/>
          <w:rtl/>
        </w:rPr>
        <w:t>)</w:t>
      </w:r>
      <w:r w:rsidRPr="00BB265D">
        <w:rPr>
          <w:rtl/>
        </w:rPr>
        <w:t xml:space="preserve"> ممحّضا </w:t>
      </w:r>
      <w:r w:rsidRPr="00D7004D">
        <w:rPr>
          <w:rStyle w:val="libAlaemChar"/>
          <w:rtl/>
        </w:rPr>
        <w:t>(</w:t>
      </w:r>
      <w:r w:rsidRPr="00125393">
        <w:rPr>
          <w:rStyle w:val="libAieChar"/>
          <w:rtl/>
        </w:rPr>
        <w:t>لَهُ الدِّينَ</w:t>
      </w:r>
      <w:r w:rsidRPr="00D7004D">
        <w:rPr>
          <w:rStyle w:val="libAlaemChar"/>
          <w:rtl/>
        </w:rPr>
        <w:t>)</w:t>
      </w:r>
      <w:r w:rsidRPr="00BB265D">
        <w:rPr>
          <w:rtl/>
        </w:rPr>
        <w:t xml:space="preserve"> من الشرك</w:t>
      </w:r>
      <w:r>
        <w:rPr>
          <w:rtl/>
        </w:rPr>
        <w:t xml:space="preserve">، </w:t>
      </w:r>
      <w:r w:rsidRPr="00BB265D">
        <w:rPr>
          <w:rtl/>
        </w:rPr>
        <w:t>بالتوحيد وتصفية السرّ. وتقديم الجارّ لتأكيد الاختصاص المستفاد من اللام</w:t>
      </w:r>
      <w:r>
        <w:rPr>
          <w:rtl/>
        </w:rPr>
        <w:t xml:space="preserve">، </w:t>
      </w:r>
      <w:r w:rsidRPr="00BB265D">
        <w:rPr>
          <w:rtl/>
        </w:rPr>
        <w:t>كما في قوله</w:t>
      </w:r>
      <w:r>
        <w:rPr>
          <w:rtl/>
        </w:rPr>
        <w:t xml:space="preserve">: </w:t>
      </w:r>
      <w:r w:rsidRPr="00D7004D">
        <w:rPr>
          <w:rStyle w:val="libAlaemChar"/>
          <w:rtl/>
        </w:rPr>
        <w:t>(</w:t>
      </w:r>
      <w:r w:rsidRPr="00125393">
        <w:rPr>
          <w:rStyle w:val="libAieChar"/>
          <w:rtl/>
        </w:rPr>
        <w:t>أَلا لِلَّهِ الدِّينُ الْخالِصُ</w:t>
      </w:r>
      <w:r w:rsidRPr="00D7004D">
        <w:rPr>
          <w:rStyle w:val="libAlaemChar"/>
          <w:rtl/>
        </w:rPr>
        <w:t>)</w:t>
      </w:r>
      <w:r w:rsidRPr="00BB265D">
        <w:rPr>
          <w:rtl/>
        </w:rPr>
        <w:t xml:space="preserve"> أي</w:t>
      </w:r>
      <w:r>
        <w:rPr>
          <w:rtl/>
        </w:rPr>
        <w:t xml:space="preserve">: </w:t>
      </w:r>
      <w:r w:rsidRPr="00BB265D">
        <w:rPr>
          <w:rtl/>
        </w:rPr>
        <w:t>ألا هو الّذي وجب اختصاصه بأن يخلص له الطاعة</w:t>
      </w:r>
      <w:r>
        <w:rPr>
          <w:rtl/>
        </w:rPr>
        <w:t xml:space="preserve">، </w:t>
      </w:r>
      <w:r w:rsidRPr="00BB265D">
        <w:rPr>
          <w:rtl/>
        </w:rPr>
        <w:t>فإنّه المتفرّد بصفات الألوهيّة</w:t>
      </w:r>
      <w:r>
        <w:rPr>
          <w:rtl/>
        </w:rPr>
        <w:t xml:space="preserve">، </w:t>
      </w:r>
      <w:r w:rsidRPr="00BB265D">
        <w:rPr>
          <w:rtl/>
        </w:rPr>
        <w:t>والاطّلاع على الأسرار والضمائر.</w:t>
      </w:r>
    </w:p>
    <w:p w:rsidR="009E6576" w:rsidRPr="00BB265D" w:rsidRDefault="009E6576" w:rsidP="00393F8B">
      <w:pPr>
        <w:pStyle w:val="libNormal"/>
        <w:rPr>
          <w:rtl/>
        </w:rPr>
      </w:pPr>
      <w:r w:rsidRPr="00D7004D">
        <w:rPr>
          <w:rStyle w:val="libAlaemChar"/>
          <w:rtl/>
        </w:rPr>
        <w:t>(</w:t>
      </w:r>
      <w:r w:rsidRPr="00125393">
        <w:rPr>
          <w:rStyle w:val="libAieChar"/>
          <w:rtl/>
        </w:rPr>
        <w:t>وَالَّذِينَ اتَّخَذُوا مِنْ دُونِهِ أَوْلِياءَ</w:t>
      </w:r>
      <w:r w:rsidRPr="00D7004D">
        <w:rPr>
          <w:rStyle w:val="libAlaemChar"/>
          <w:rtl/>
        </w:rPr>
        <w:t>)</w:t>
      </w:r>
      <w:r w:rsidRPr="00BB265D">
        <w:rPr>
          <w:rtl/>
        </w:rPr>
        <w:t xml:space="preserve"> يحتمل المتّخذين</w:t>
      </w:r>
      <w:r>
        <w:rPr>
          <w:rtl/>
        </w:rPr>
        <w:t xml:space="preserve">، </w:t>
      </w:r>
      <w:r w:rsidRPr="00BB265D">
        <w:rPr>
          <w:rtl/>
        </w:rPr>
        <w:t>وهم الكفرة. والضمير راجع إلى الموصول. والمتّخذين</w:t>
      </w:r>
      <w:r>
        <w:rPr>
          <w:rtl/>
        </w:rPr>
        <w:t xml:space="preserve">، </w:t>
      </w:r>
      <w:r w:rsidRPr="00BB265D">
        <w:rPr>
          <w:rtl/>
        </w:rPr>
        <w:t>وهم الملائكة وعيسى والأصنام. والضمير راجع</w:t>
      </w:r>
    </w:p>
    <w:p w:rsidR="009E6576" w:rsidRPr="00BB265D" w:rsidRDefault="009E6576" w:rsidP="00393F8B">
      <w:pPr>
        <w:pStyle w:val="libNormal0"/>
        <w:rPr>
          <w:rtl/>
        </w:rPr>
      </w:pPr>
      <w:r>
        <w:rPr>
          <w:rtl/>
        </w:rPr>
        <w:br w:type="page"/>
      </w:r>
      <w:r w:rsidRPr="00BB265D">
        <w:rPr>
          <w:rtl/>
        </w:rPr>
        <w:lastRenderedPageBreak/>
        <w:t>إلى المشركين. ولم يجر ذكرهم لدلالة الميثاق عليهم. والراجع إلى «الّذين» محذوف. والمعنى</w:t>
      </w:r>
      <w:r>
        <w:rPr>
          <w:rtl/>
        </w:rPr>
        <w:t xml:space="preserve">: </w:t>
      </w:r>
      <w:r w:rsidRPr="00BB265D">
        <w:rPr>
          <w:rtl/>
        </w:rPr>
        <w:t>والّذين اتّخذهم المشركون أولياء.</w:t>
      </w:r>
    </w:p>
    <w:p w:rsidR="009E6576" w:rsidRPr="00BB265D" w:rsidRDefault="009E6576" w:rsidP="00393F8B">
      <w:pPr>
        <w:pStyle w:val="libNormal"/>
        <w:rPr>
          <w:rtl/>
        </w:rPr>
      </w:pPr>
      <w:r w:rsidRPr="00BB265D">
        <w:rPr>
          <w:rtl/>
        </w:rPr>
        <w:t>وعلى الأوّل الموصول مبتدأ</w:t>
      </w:r>
      <w:r>
        <w:rPr>
          <w:rtl/>
        </w:rPr>
        <w:t xml:space="preserve">، </w:t>
      </w:r>
      <w:r w:rsidRPr="00BB265D">
        <w:rPr>
          <w:rtl/>
        </w:rPr>
        <w:t xml:space="preserve">خبره </w:t>
      </w:r>
      <w:r w:rsidRPr="00D7004D">
        <w:rPr>
          <w:rStyle w:val="libAlaemChar"/>
          <w:rtl/>
        </w:rPr>
        <w:t>(</w:t>
      </w:r>
      <w:r w:rsidRPr="00125393">
        <w:rPr>
          <w:rStyle w:val="libAieChar"/>
          <w:rtl/>
        </w:rPr>
        <w:t>ما نَعْبُدُهُمْ إِلَّا لِيُقَرِّبُونا إِلَى اللهِ زُلْفى</w:t>
      </w:r>
      <w:r w:rsidRPr="00D7004D">
        <w:rPr>
          <w:rStyle w:val="libAlaemChar"/>
          <w:rtl/>
        </w:rPr>
        <w:t>)</w:t>
      </w:r>
      <w:r w:rsidRPr="00BB265D">
        <w:rPr>
          <w:rtl/>
        </w:rPr>
        <w:t xml:space="preserve"> بإضمار القول</w:t>
      </w:r>
      <w:r>
        <w:rPr>
          <w:rtl/>
        </w:rPr>
        <w:t xml:space="preserve">، </w:t>
      </w:r>
      <w:r w:rsidRPr="00BB265D">
        <w:rPr>
          <w:rtl/>
        </w:rPr>
        <w:t xml:space="preserve">أو </w:t>
      </w:r>
      <w:r w:rsidRPr="00D7004D">
        <w:rPr>
          <w:rStyle w:val="libAlaemChar"/>
          <w:rtl/>
        </w:rPr>
        <w:t>(</w:t>
      </w:r>
      <w:r w:rsidRPr="00125393">
        <w:rPr>
          <w:rStyle w:val="libAieChar"/>
          <w:rtl/>
        </w:rPr>
        <w:t>إِنَّ اللهَ يَحْكُمُ بَيْنَهُمْ</w:t>
      </w:r>
      <w:r w:rsidRPr="00D7004D">
        <w:rPr>
          <w:rStyle w:val="libAlaemChar"/>
          <w:rtl/>
        </w:rPr>
        <w:t>)</w:t>
      </w:r>
      <w:r w:rsidRPr="00BB265D">
        <w:rPr>
          <w:rtl/>
        </w:rPr>
        <w:t xml:space="preserve"> وهو متعيّن على الثاني. وعلى هذا يكون القول المضمر بما في حيّزه حالا</w:t>
      </w:r>
      <w:r>
        <w:rPr>
          <w:rtl/>
        </w:rPr>
        <w:t xml:space="preserve">، </w:t>
      </w:r>
      <w:r w:rsidRPr="00BB265D">
        <w:rPr>
          <w:rtl/>
        </w:rPr>
        <w:t>أي</w:t>
      </w:r>
      <w:r>
        <w:rPr>
          <w:rtl/>
        </w:rPr>
        <w:t xml:space="preserve">: </w:t>
      </w:r>
      <w:r w:rsidRPr="00BB265D">
        <w:rPr>
          <w:rtl/>
        </w:rPr>
        <w:t>قائلين ذلك. أو بدلا من الصلة</w:t>
      </w:r>
      <w:r>
        <w:rPr>
          <w:rtl/>
        </w:rPr>
        <w:t xml:space="preserve">، </w:t>
      </w:r>
      <w:r w:rsidRPr="00BB265D">
        <w:rPr>
          <w:rtl/>
        </w:rPr>
        <w:t>فلا يكون له محلّ من الإعراب</w:t>
      </w:r>
      <w:r>
        <w:rPr>
          <w:rtl/>
        </w:rPr>
        <w:t xml:space="preserve">، </w:t>
      </w:r>
      <w:r w:rsidRPr="00BB265D">
        <w:rPr>
          <w:rtl/>
        </w:rPr>
        <w:t>كما أنّ المبدل منه كذلك.</w:t>
      </w:r>
    </w:p>
    <w:p w:rsidR="009E6576" w:rsidRPr="00BB265D" w:rsidRDefault="009E6576" w:rsidP="00393F8B">
      <w:pPr>
        <w:pStyle w:val="libNormal"/>
        <w:rPr>
          <w:rtl/>
        </w:rPr>
      </w:pPr>
      <w:r w:rsidRPr="00D7004D">
        <w:rPr>
          <w:rStyle w:val="libAlaemChar"/>
          <w:rtl/>
        </w:rPr>
        <w:t>(</w:t>
      </w:r>
      <w:r w:rsidRPr="00125393">
        <w:rPr>
          <w:rStyle w:val="libAieChar"/>
          <w:rtl/>
        </w:rPr>
        <w:t>فِي ما هُمْ فِيهِ يَخْتَلِفُونَ</w:t>
      </w:r>
      <w:r w:rsidRPr="00D7004D">
        <w:rPr>
          <w:rStyle w:val="libAlaemChar"/>
          <w:rtl/>
        </w:rPr>
        <w:t>)</w:t>
      </w:r>
      <w:r w:rsidRPr="00BB265D">
        <w:rPr>
          <w:rtl/>
        </w:rPr>
        <w:t xml:space="preserve"> من الدين</w:t>
      </w:r>
      <w:r>
        <w:rPr>
          <w:rtl/>
        </w:rPr>
        <w:t xml:space="preserve">، </w:t>
      </w:r>
      <w:r w:rsidRPr="00BB265D">
        <w:rPr>
          <w:rtl/>
        </w:rPr>
        <w:t>بإدخال المحقّين الجنّة</w:t>
      </w:r>
      <w:r>
        <w:rPr>
          <w:rtl/>
        </w:rPr>
        <w:t xml:space="preserve">، </w:t>
      </w:r>
      <w:r w:rsidRPr="00BB265D">
        <w:rPr>
          <w:rtl/>
        </w:rPr>
        <w:t>والمبطلين النار</w:t>
      </w:r>
      <w:r>
        <w:rPr>
          <w:rtl/>
        </w:rPr>
        <w:t xml:space="preserve">، </w:t>
      </w:r>
      <w:r w:rsidRPr="00BB265D">
        <w:rPr>
          <w:rtl/>
        </w:rPr>
        <w:t>مع الحجارة الّتي نحتوها وعبدوها من دون الله</w:t>
      </w:r>
      <w:r>
        <w:rPr>
          <w:rtl/>
        </w:rPr>
        <w:t xml:space="preserve">، </w:t>
      </w:r>
      <w:r w:rsidRPr="00BB265D">
        <w:rPr>
          <w:rtl/>
        </w:rPr>
        <w:t>فيعذّبهم بها حيث يجعلهم وإيّاها حصب جهنّم. والضمير للكفرة ومقابليهم</w:t>
      </w:r>
      <w:r>
        <w:rPr>
          <w:rtl/>
        </w:rPr>
        <w:t xml:space="preserve">، </w:t>
      </w:r>
      <w:r w:rsidRPr="00BB265D">
        <w:rPr>
          <w:rtl/>
        </w:rPr>
        <w:t>أعني</w:t>
      </w:r>
      <w:r>
        <w:rPr>
          <w:rtl/>
        </w:rPr>
        <w:t xml:space="preserve">: </w:t>
      </w:r>
      <w:r w:rsidRPr="00BB265D">
        <w:rPr>
          <w:rtl/>
        </w:rPr>
        <w:t>المسلمين. وقيل</w:t>
      </w:r>
      <w:r>
        <w:rPr>
          <w:rtl/>
        </w:rPr>
        <w:t xml:space="preserve">: </w:t>
      </w:r>
      <w:r w:rsidRPr="00BB265D">
        <w:rPr>
          <w:rtl/>
        </w:rPr>
        <w:t>لهم ولمعبوديهم</w:t>
      </w:r>
      <w:r>
        <w:rPr>
          <w:rtl/>
        </w:rPr>
        <w:t xml:space="preserve">، </w:t>
      </w:r>
      <w:r w:rsidRPr="00BB265D">
        <w:rPr>
          <w:rtl/>
        </w:rPr>
        <w:t>فإنّهم يرجون شفاعتهم وهم يلعنونهم.</w:t>
      </w:r>
    </w:p>
    <w:p w:rsidR="009E6576" w:rsidRPr="00BB265D" w:rsidRDefault="009E6576" w:rsidP="00393F8B">
      <w:pPr>
        <w:pStyle w:val="libNormal"/>
        <w:rPr>
          <w:rtl/>
        </w:rPr>
      </w:pPr>
      <w:r w:rsidRPr="00BB265D">
        <w:rPr>
          <w:rtl/>
        </w:rPr>
        <w:t>وقيل</w:t>
      </w:r>
      <w:r>
        <w:rPr>
          <w:rtl/>
        </w:rPr>
        <w:t xml:space="preserve">: </w:t>
      </w:r>
      <w:r w:rsidRPr="00BB265D">
        <w:rPr>
          <w:rtl/>
        </w:rPr>
        <w:t>كان المسلمون إذا قالوا لهم</w:t>
      </w:r>
      <w:r>
        <w:rPr>
          <w:rtl/>
        </w:rPr>
        <w:t xml:space="preserve">: </w:t>
      </w:r>
      <w:r w:rsidRPr="00BB265D">
        <w:rPr>
          <w:rtl/>
        </w:rPr>
        <w:t>من خلق السماوات والأرض</w:t>
      </w:r>
      <w:r>
        <w:rPr>
          <w:rtl/>
        </w:rPr>
        <w:t>؟</w:t>
      </w:r>
      <w:r w:rsidRPr="00BB265D">
        <w:rPr>
          <w:rtl/>
        </w:rPr>
        <w:t xml:space="preserve"> أقرّوا وقالوا</w:t>
      </w:r>
      <w:r>
        <w:rPr>
          <w:rtl/>
        </w:rPr>
        <w:t xml:space="preserve">: </w:t>
      </w:r>
      <w:r w:rsidRPr="00BB265D">
        <w:rPr>
          <w:rtl/>
        </w:rPr>
        <w:t>الله. فإذا قالوا لهم</w:t>
      </w:r>
      <w:r>
        <w:rPr>
          <w:rtl/>
        </w:rPr>
        <w:t xml:space="preserve">: </w:t>
      </w:r>
      <w:r w:rsidRPr="00BB265D">
        <w:rPr>
          <w:rtl/>
        </w:rPr>
        <w:t>فما لكم تعبدون الأصنام</w:t>
      </w:r>
      <w:r>
        <w:rPr>
          <w:rtl/>
        </w:rPr>
        <w:t>؟</w:t>
      </w:r>
      <w:r w:rsidRPr="00BB265D">
        <w:rPr>
          <w:rtl/>
        </w:rPr>
        <w:t xml:space="preserve"> قالوا</w:t>
      </w:r>
      <w:r>
        <w:rPr>
          <w:rtl/>
        </w:rPr>
        <w:t xml:space="preserve">: </w:t>
      </w:r>
      <w:r w:rsidRPr="00BB265D">
        <w:rPr>
          <w:rtl/>
        </w:rPr>
        <w:t>ما نعبدهم إلّا ليقرّبونا إلى الله زلفى. فالضمير في «بينهم» عائد إليهم وإلى المسلمين. والمعنى</w:t>
      </w:r>
      <w:r>
        <w:rPr>
          <w:rtl/>
        </w:rPr>
        <w:t xml:space="preserve">: </w:t>
      </w:r>
      <w:r w:rsidRPr="00BB265D">
        <w:rPr>
          <w:rtl/>
        </w:rPr>
        <w:t>أنّ الله يحكم يوم القيامة بين المتنازعين من الفريقين.</w:t>
      </w:r>
    </w:p>
    <w:p w:rsidR="009E6576" w:rsidRPr="00BB265D" w:rsidRDefault="009E6576" w:rsidP="00393F8B">
      <w:pPr>
        <w:pStyle w:val="libNormal"/>
        <w:rPr>
          <w:rtl/>
        </w:rPr>
      </w:pPr>
      <w:r w:rsidRPr="00D7004D">
        <w:rPr>
          <w:rStyle w:val="libAlaemChar"/>
          <w:rtl/>
        </w:rPr>
        <w:t>(</w:t>
      </w:r>
      <w:r w:rsidRPr="00125393">
        <w:rPr>
          <w:rStyle w:val="libAieChar"/>
          <w:rtl/>
        </w:rPr>
        <w:t>إِنَّ اللهَ لا يَهْدِي مَنْ هُوَ كاذِبٌ</w:t>
      </w:r>
      <w:r w:rsidRPr="00D7004D">
        <w:rPr>
          <w:rStyle w:val="libAlaemChar"/>
          <w:rtl/>
        </w:rPr>
        <w:t>)</w:t>
      </w:r>
      <w:r w:rsidRPr="00BB265D">
        <w:rPr>
          <w:rtl/>
        </w:rPr>
        <w:t xml:space="preserve"> على الله وعلى رسوله </w:t>
      </w:r>
      <w:r w:rsidRPr="00D7004D">
        <w:rPr>
          <w:rStyle w:val="libAlaemChar"/>
          <w:rtl/>
        </w:rPr>
        <w:t>(</w:t>
      </w:r>
      <w:r w:rsidRPr="00125393">
        <w:rPr>
          <w:rStyle w:val="libAieChar"/>
          <w:rtl/>
        </w:rPr>
        <w:t>كَفَّارٌ</w:t>
      </w:r>
      <w:r w:rsidRPr="00D7004D">
        <w:rPr>
          <w:rStyle w:val="libAlaemChar"/>
          <w:rtl/>
        </w:rPr>
        <w:t>)</w:t>
      </w:r>
      <w:r w:rsidRPr="00BB265D">
        <w:rPr>
          <w:rtl/>
        </w:rPr>
        <w:t xml:space="preserve"> جاحد للوحدانيّة عنادا ولجاجا. والمراد بمنع الهداية</w:t>
      </w:r>
      <w:r>
        <w:rPr>
          <w:rtl/>
        </w:rPr>
        <w:t xml:space="preserve">: </w:t>
      </w:r>
      <w:r w:rsidRPr="00BB265D">
        <w:rPr>
          <w:rtl/>
        </w:rPr>
        <w:t>منع اللطف</w:t>
      </w:r>
      <w:r>
        <w:rPr>
          <w:rtl/>
        </w:rPr>
        <w:t xml:space="preserve">، </w:t>
      </w:r>
      <w:r w:rsidRPr="00BB265D">
        <w:rPr>
          <w:rtl/>
        </w:rPr>
        <w:t>تسجيلا عليهم بأن لا لطف لهم</w:t>
      </w:r>
      <w:r>
        <w:rPr>
          <w:rtl/>
        </w:rPr>
        <w:t xml:space="preserve">، </w:t>
      </w:r>
      <w:r w:rsidRPr="00BB265D">
        <w:rPr>
          <w:rtl/>
        </w:rPr>
        <w:t>وأنّهم في علم الله من الهالكين. أو المراد عدم هدايتهم إلى طريق الجنّة</w:t>
      </w:r>
      <w:r>
        <w:rPr>
          <w:rtl/>
        </w:rPr>
        <w:t xml:space="preserve">، </w:t>
      </w:r>
      <w:r w:rsidRPr="00BB265D">
        <w:rPr>
          <w:rtl/>
        </w:rPr>
        <w:t>أو عدم الحكم بهدايته إلى الحقّ.</w:t>
      </w:r>
    </w:p>
    <w:p w:rsidR="009E6576" w:rsidRPr="00BB265D" w:rsidRDefault="009E6576" w:rsidP="00393F8B">
      <w:pPr>
        <w:pStyle w:val="libNormal"/>
        <w:rPr>
          <w:rtl/>
        </w:rPr>
      </w:pPr>
      <w:r w:rsidRPr="00BB265D">
        <w:rPr>
          <w:rtl/>
        </w:rPr>
        <w:t>ومن جملة كذبهم على الله قولهم</w:t>
      </w:r>
      <w:r>
        <w:rPr>
          <w:rtl/>
        </w:rPr>
        <w:t xml:space="preserve">: </w:t>
      </w:r>
      <w:r w:rsidRPr="00BB265D">
        <w:rPr>
          <w:rtl/>
        </w:rPr>
        <w:t>الملائكة بنات الله</w:t>
      </w:r>
      <w:r>
        <w:rPr>
          <w:rtl/>
        </w:rPr>
        <w:t xml:space="preserve">، </w:t>
      </w:r>
      <w:r w:rsidRPr="00BB265D">
        <w:rPr>
          <w:rtl/>
        </w:rPr>
        <w:t>وقول النصارى</w:t>
      </w:r>
      <w:r>
        <w:rPr>
          <w:rtl/>
        </w:rPr>
        <w:t xml:space="preserve">: </w:t>
      </w:r>
      <w:r w:rsidRPr="00BB265D">
        <w:rPr>
          <w:rtl/>
        </w:rPr>
        <w:t>المسيح ابن الله</w:t>
      </w:r>
      <w:r>
        <w:rPr>
          <w:rtl/>
        </w:rPr>
        <w:t xml:space="preserve">، </w:t>
      </w:r>
      <w:r w:rsidRPr="00BB265D">
        <w:rPr>
          <w:rtl/>
        </w:rPr>
        <w:t>وقول اليهود</w:t>
      </w:r>
      <w:r>
        <w:rPr>
          <w:rtl/>
        </w:rPr>
        <w:t xml:space="preserve">: </w:t>
      </w:r>
      <w:r w:rsidRPr="00BB265D">
        <w:rPr>
          <w:rtl/>
        </w:rPr>
        <w:t>عزير ابن الله. ولذلك عقّبه محتجّا عليهم بقوله</w:t>
      </w:r>
      <w:r>
        <w:rPr>
          <w:rtl/>
        </w:rPr>
        <w:t xml:space="preserve">: </w:t>
      </w:r>
      <w:r w:rsidRPr="00D7004D">
        <w:rPr>
          <w:rStyle w:val="libAlaemChar"/>
          <w:rtl/>
        </w:rPr>
        <w:t>(</w:t>
      </w:r>
      <w:r w:rsidRPr="00125393">
        <w:rPr>
          <w:rStyle w:val="libAieChar"/>
          <w:rtl/>
        </w:rPr>
        <w:t>لَوْ أَرادَ اللهُ أَنْ يَتَّخِذَ وَلَداً</w:t>
      </w:r>
      <w:r w:rsidRPr="00D7004D">
        <w:rPr>
          <w:rStyle w:val="libAlaemChar"/>
          <w:rtl/>
        </w:rPr>
        <w:t>)</w:t>
      </w:r>
      <w:r w:rsidRPr="00BB265D">
        <w:rPr>
          <w:rtl/>
        </w:rPr>
        <w:t xml:space="preserve"> كما زعموا </w:t>
      </w:r>
      <w:r w:rsidRPr="00D7004D">
        <w:rPr>
          <w:rStyle w:val="libAlaemChar"/>
          <w:rtl/>
        </w:rPr>
        <w:t>(</w:t>
      </w:r>
      <w:r w:rsidRPr="00125393">
        <w:rPr>
          <w:rStyle w:val="libAieChar"/>
          <w:rtl/>
        </w:rPr>
        <w:t>لَاصْطَفى مِمَّا يَخْلُقُ ما يَشاءُ</w:t>
      </w:r>
      <w:r w:rsidRPr="00D7004D">
        <w:rPr>
          <w:rStyle w:val="libAlaemChar"/>
          <w:rtl/>
        </w:rPr>
        <w:t>)</w:t>
      </w:r>
      <w:r w:rsidRPr="00BB265D">
        <w:rPr>
          <w:rtl/>
        </w:rPr>
        <w:t xml:space="preserve"> إذ لا موجود سواه إلّا وهو مخلوقه</w:t>
      </w:r>
      <w:r>
        <w:rPr>
          <w:rtl/>
        </w:rPr>
        <w:t xml:space="preserve">، </w:t>
      </w:r>
      <w:r w:rsidRPr="00BB265D">
        <w:rPr>
          <w:rtl/>
        </w:rPr>
        <w:t>لقيام الدلالة على امتناع وجود واجبين</w:t>
      </w:r>
      <w:r>
        <w:rPr>
          <w:rtl/>
        </w:rPr>
        <w:t xml:space="preserve">، </w:t>
      </w:r>
      <w:r w:rsidRPr="00BB265D">
        <w:rPr>
          <w:rtl/>
        </w:rPr>
        <w:t>ووجوب استناد ما عدا الواجب إليه. ومن البيّن أنّ المخلوق لا يماثل الخالق</w:t>
      </w:r>
      <w:r>
        <w:rPr>
          <w:rtl/>
        </w:rPr>
        <w:t xml:space="preserve">، </w:t>
      </w:r>
      <w:r w:rsidRPr="00BB265D">
        <w:rPr>
          <w:rtl/>
        </w:rPr>
        <w:t>فيقوم مقام الولد له.</w:t>
      </w:r>
    </w:p>
    <w:p w:rsidR="009E6576" w:rsidRPr="00BB265D" w:rsidRDefault="009E6576" w:rsidP="00393F8B">
      <w:pPr>
        <w:pStyle w:val="libNormal"/>
        <w:rPr>
          <w:rtl/>
        </w:rPr>
      </w:pPr>
      <w:r w:rsidRPr="00BB265D">
        <w:rPr>
          <w:rtl/>
        </w:rPr>
        <w:t>ثمّ قرّر ذلك بقوله</w:t>
      </w:r>
      <w:r>
        <w:rPr>
          <w:rtl/>
        </w:rPr>
        <w:t xml:space="preserve">: </w:t>
      </w:r>
      <w:r w:rsidRPr="00D7004D">
        <w:rPr>
          <w:rStyle w:val="libAlaemChar"/>
          <w:rtl/>
        </w:rPr>
        <w:t>(</w:t>
      </w:r>
      <w:r w:rsidRPr="00125393">
        <w:rPr>
          <w:rStyle w:val="libAieChar"/>
          <w:rtl/>
        </w:rPr>
        <w:t>سُبْحانَهُ هُوَ اللهُ الْواحِدُ الْقَهَّارُ</w:t>
      </w:r>
      <w:r w:rsidRPr="00D7004D">
        <w:rPr>
          <w:rStyle w:val="libAlaemChar"/>
          <w:rtl/>
        </w:rPr>
        <w:t>)</w:t>
      </w:r>
      <w:r w:rsidRPr="00BB265D">
        <w:rPr>
          <w:rtl/>
        </w:rPr>
        <w:t xml:space="preserve"> فإنّ الألوهيّة الحقيقيّة تتبع الوجوب المستلزم للوحدة الذاتيّة</w:t>
      </w:r>
      <w:r>
        <w:rPr>
          <w:rtl/>
        </w:rPr>
        <w:t xml:space="preserve">، </w:t>
      </w:r>
      <w:r w:rsidRPr="00BB265D">
        <w:rPr>
          <w:rtl/>
        </w:rPr>
        <w:t>وهي تنافي المماثلة فضلا عن التوالد الّذي يتوقّف على التجانس</w:t>
      </w:r>
      <w:r>
        <w:rPr>
          <w:rtl/>
        </w:rPr>
        <w:t xml:space="preserve">، </w:t>
      </w:r>
      <w:r w:rsidRPr="00BB265D">
        <w:rPr>
          <w:rtl/>
        </w:rPr>
        <w:t>لأنّ كلّ واحد من المثلين مركّب من الحقيقة المشتركة</w:t>
      </w:r>
    </w:p>
    <w:p w:rsidR="009E6576" w:rsidRPr="00BB265D" w:rsidRDefault="009E6576" w:rsidP="00393F8B">
      <w:pPr>
        <w:pStyle w:val="libNormal0"/>
        <w:rPr>
          <w:rtl/>
        </w:rPr>
      </w:pPr>
      <w:r>
        <w:rPr>
          <w:rtl/>
        </w:rPr>
        <w:br w:type="page"/>
      </w:r>
      <w:r w:rsidRPr="00BB265D">
        <w:rPr>
          <w:rtl/>
        </w:rPr>
        <w:lastRenderedPageBreak/>
        <w:t>والتعيين المخصوص</w:t>
      </w:r>
      <w:r>
        <w:rPr>
          <w:rtl/>
        </w:rPr>
        <w:t xml:space="preserve">، </w:t>
      </w:r>
      <w:r w:rsidRPr="00BB265D">
        <w:rPr>
          <w:rtl/>
        </w:rPr>
        <w:t>والقهّاريّة المطلقة تنافي قبول الزوال المحوج إلى الولد.</w:t>
      </w:r>
    </w:p>
    <w:p w:rsidR="009E6576" w:rsidRPr="00BB265D" w:rsidRDefault="009E6576" w:rsidP="00393F8B">
      <w:pPr>
        <w:pStyle w:val="libNormal"/>
        <w:rPr>
          <w:rtl/>
        </w:rPr>
      </w:pPr>
      <w:r w:rsidRPr="00BB265D">
        <w:rPr>
          <w:rtl/>
        </w:rPr>
        <w:t>ثمّ استدلّ على ذلك بقوله</w:t>
      </w:r>
      <w:r>
        <w:rPr>
          <w:rtl/>
        </w:rPr>
        <w:t xml:space="preserve">: </w:t>
      </w:r>
      <w:r w:rsidRPr="00D7004D">
        <w:rPr>
          <w:rStyle w:val="libAlaemChar"/>
          <w:rtl/>
        </w:rPr>
        <w:t>(</w:t>
      </w:r>
      <w:r w:rsidRPr="00125393">
        <w:rPr>
          <w:rStyle w:val="libAieChar"/>
          <w:rtl/>
        </w:rPr>
        <w:t>خَلَقَ السَّماواتِ وَالْأَرْضَ بِالْحَقِ</w:t>
      </w:r>
      <w:r w:rsidRPr="00D7004D">
        <w:rPr>
          <w:rStyle w:val="libAlaemChar"/>
          <w:rtl/>
        </w:rPr>
        <w:t>)</w:t>
      </w:r>
      <w:r w:rsidRPr="00BB265D">
        <w:rPr>
          <w:rtl/>
        </w:rPr>
        <w:t xml:space="preserve"> أي</w:t>
      </w:r>
      <w:r>
        <w:rPr>
          <w:rtl/>
        </w:rPr>
        <w:t xml:space="preserve">: </w:t>
      </w:r>
      <w:r w:rsidRPr="00BB265D">
        <w:rPr>
          <w:rtl/>
        </w:rPr>
        <w:t>لم يخلقهما باطلا لغير غرض صحيح</w:t>
      </w:r>
      <w:r>
        <w:rPr>
          <w:rtl/>
        </w:rPr>
        <w:t xml:space="preserve">، </w:t>
      </w:r>
      <w:r w:rsidRPr="00BB265D">
        <w:rPr>
          <w:rtl/>
        </w:rPr>
        <w:t>بل خلقهما للغرض الحكمي.</w:t>
      </w:r>
    </w:p>
    <w:p w:rsidR="009E6576" w:rsidRPr="00BB265D" w:rsidRDefault="009E6576" w:rsidP="00393F8B">
      <w:pPr>
        <w:pStyle w:val="libNormal"/>
        <w:rPr>
          <w:rtl/>
        </w:rPr>
      </w:pPr>
      <w:r w:rsidRPr="00D7004D">
        <w:rPr>
          <w:rStyle w:val="libAlaemChar"/>
          <w:rtl/>
        </w:rPr>
        <w:t>(</w:t>
      </w:r>
      <w:r w:rsidRPr="00125393">
        <w:rPr>
          <w:rStyle w:val="libAieChar"/>
          <w:rtl/>
        </w:rPr>
        <w:t>يُكَوِّرُ اللَّيْلَ عَلَى النَّهارِ وَيُكَوِّرُ النَّهارَ عَلَى اللَّيْلِ</w:t>
      </w:r>
      <w:r w:rsidRPr="00D7004D">
        <w:rPr>
          <w:rStyle w:val="libAlaemChar"/>
          <w:rtl/>
        </w:rPr>
        <w:t>)</w:t>
      </w:r>
      <w:r w:rsidRPr="00BB265D">
        <w:rPr>
          <w:rtl/>
        </w:rPr>
        <w:t xml:space="preserve"> أي</w:t>
      </w:r>
      <w:r>
        <w:rPr>
          <w:rtl/>
        </w:rPr>
        <w:t xml:space="preserve">: </w:t>
      </w:r>
      <w:r w:rsidRPr="00BB265D">
        <w:rPr>
          <w:rtl/>
        </w:rPr>
        <w:t>يغشي كلّ واحد منهما الآخر</w:t>
      </w:r>
      <w:r>
        <w:rPr>
          <w:rtl/>
        </w:rPr>
        <w:t xml:space="preserve">، </w:t>
      </w:r>
      <w:r w:rsidRPr="00BB265D">
        <w:rPr>
          <w:rtl/>
        </w:rPr>
        <w:t>بأن يجعلهما خلفة يذهب هذا ويغشي مكانه هذا</w:t>
      </w:r>
      <w:r>
        <w:rPr>
          <w:rtl/>
        </w:rPr>
        <w:t xml:space="preserve">، </w:t>
      </w:r>
      <w:r w:rsidRPr="00BB265D">
        <w:rPr>
          <w:rtl/>
        </w:rPr>
        <w:t>وإذا غشى مكانه كأنّه يلفّه عليه لفّ اللباس على اللابس. يقال</w:t>
      </w:r>
      <w:r>
        <w:rPr>
          <w:rtl/>
        </w:rPr>
        <w:t xml:space="preserve">: </w:t>
      </w:r>
      <w:r w:rsidRPr="00BB265D">
        <w:rPr>
          <w:rtl/>
        </w:rPr>
        <w:t>كار العمامة على رأسه إذا لفّه ولواه. أو يغيّبه به</w:t>
      </w:r>
      <w:r>
        <w:rPr>
          <w:rtl/>
        </w:rPr>
        <w:t xml:space="preserve">، </w:t>
      </w:r>
      <w:r w:rsidRPr="00BB265D">
        <w:rPr>
          <w:rtl/>
        </w:rPr>
        <w:t>كما يغيّب الملفوف باللفافة عن مطامح الأبصار. أو يجعله كارّا عليه كرورا متتابعا</w:t>
      </w:r>
      <w:r>
        <w:rPr>
          <w:rtl/>
        </w:rPr>
        <w:t xml:space="preserve">، </w:t>
      </w:r>
      <w:r w:rsidRPr="00BB265D">
        <w:rPr>
          <w:rtl/>
        </w:rPr>
        <w:t>تتابع أكوار العمامة بعضها على إثر بعض.</w:t>
      </w:r>
    </w:p>
    <w:p w:rsidR="009E6576" w:rsidRPr="00BB265D" w:rsidRDefault="009E6576" w:rsidP="00393F8B">
      <w:pPr>
        <w:pStyle w:val="libNormal"/>
        <w:rPr>
          <w:rtl/>
        </w:rPr>
      </w:pPr>
      <w:r w:rsidRPr="00D7004D">
        <w:rPr>
          <w:rStyle w:val="libAlaemChar"/>
          <w:rtl/>
        </w:rPr>
        <w:t>(</w:t>
      </w:r>
      <w:r w:rsidRPr="00125393">
        <w:rPr>
          <w:rStyle w:val="libAieChar"/>
          <w:rtl/>
        </w:rPr>
        <w:t>وَسَخَّرَ الشَّمْسَ وَالْقَمَرَ كُلٌّ يَجْرِي لِأَجَلٍ مُسَمًّى</w:t>
      </w:r>
      <w:r w:rsidRPr="00D7004D">
        <w:rPr>
          <w:rStyle w:val="libAlaemChar"/>
          <w:rtl/>
        </w:rPr>
        <w:t>)</w:t>
      </w:r>
      <w:r w:rsidRPr="00BB265D">
        <w:rPr>
          <w:rtl/>
        </w:rPr>
        <w:t xml:space="preserve"> بأن أجراهما على وتيرة واحدة وفق المشيئة</w:t>
      </w:r>
      <w:r>
        <w:rPr>
          <w:rtl/>
        </w:rPr>
        <w:t xml:space="preserve">، </w:t>
      </w:r>
      <w:r w:rsidRPr="00BB265D">
        <w:rPr>
          <w:rtl/>
        </w:rPr>
        <w:t>لوقت معلوم في الشتاء والصيف. وهو منتهى دورهما</w:t>
      </w:r>
      <w:r>
        <w:rPr>
          <w:rtl/>
        </w:rPr>
        <w:t xml:space="preserve">، </w:t>
      </w:r>
      <w:r w:rsidRPr="00BB265D">
        <w:rPr>
          <w:rtl/>
        </w:rPr>
        <w:t>أو منقطع حركته.</w:t>
      </w:r>
    </w:p>
    <w:p w:rsidR="009E6576" w:rsidRPr="00BB265D" w:rsidRDefault="009E6576" w:rsidP="00393F8B">
      <w:pPr>
        <w:pStyle w:val="libNormal"/>
        <w:rPr>
          <w:rtl/>
        </w:rPr>
      </w:pPr>
      <w:r w:rsidRPr="00D7004D">
        <w:rPr>
          <w:rStyle w:val="libAlaemChar"/>
          <w:rtl/>
        </w:rPr>
        <w:t>(</w:t>
      </w:r>
      <w:r w:rsidRPr="00125393">
        <w:rPr>
          <w:rStyle w:val="libAieChar"/>
          <w:rtl/>
        </w:rPr>
        <w:t>أَلا هُوَ الْعَزِيزُ</w:t>
      </w:r>
      <w:r w:rsidRPr="00D7004D">
        <w:rPr>
          <w:rStyle w:val="libAlaemChar"/>
          <w:rtl/>
        </w:rPr>
        <w:t>)</w:t>
      </w:r>
      <w:r w:rsidRPr="00BB265D">
        <w:rPr>
          <w:rtl/>
        </w:rPr>
        <w:t xml:space="preserve"> القادر على كلّ ممكن</w:t>
      </w:r>
      <w:r>
        <w:rPr>
          <w:rtl/>
        </w:rPr>
        <w:t xml:space="preserve">، </w:t>
      </w:r>
      <w:r w:rsidRPr="00BB265D">
        <w:rPr>
          <w:rtl/>
        </w:rPr>
        <w:t xml:space="preserve">الغالب على كلّ شيء </w:t>
      </w:r>
      <w:r w:rsidRPr="00D7004D">
        <w:rPr>
          <w:rStyle w:val="libAlaemChar"/>
          <w:rtl/>
        </w:rPr>
        <w:t>(</w:t>
      </w:r>
      <w:r w:rsidRPr="00125393">
        <w:rPr>
          <w:rStyle w:val="libAieChar"/>
          <w:rtl/>
        </w:rPr>
        <w:t>الْغَفَّارُ</w:t>
      </w:r>
      <w:r w:rsidRPr="00D7004D">
        <w:rPr>
          <w:rStyle w:val="libAlaemChar"/>
          <w:rtl/>
        </w:rPr>
        <w:t>)</w:t>
      </w:r>
      <w:r w:rsidRPr="00BB265D">
        <w:rPr>
          <w:rtl/>
        </w:rPr>
        <w:t xml:space="preserve"> حيث لم يعاجل بالعقوبة</w:t>
      </w:r>
      <w:r>
        <w:rPr>
          <w:rtl/>
        </w:rPr>
        <w:t xml:space="preserve">، </w:t>
      </w:r>
      <w:r w:rsidRPr="00BB265D">
        <w:rPr>
          <w:rtl/>
        </w:rPr>
        <w:t>ولم يسلب ما في هذه الصنائع من الرحمة وعموم المنفعة.</w:t>
      </w:r>
    </w:p>
    <w:p w:rsidR="009E6576" w:rsidRPr="00BB265D" w:rsidRDefault="009E6576" w:rsidP="00393F8B">
      <w:pPr>
        <w:pStyle w:val="libNormal"/>
        <w:rPr>
          <w:rtl/>
        </w:rPr>
      </w:pPr>
      <w:r w:rsidRPr="00BB265D">
        <w:rPr>
          <w:rtl/>
        </w:rPr>
        <w:t>فسمّى الحلم مغفرة. ومن قدر على خلق السماوات والأرض</w:t>
      </w:r>
      <w:r>
        <w:rPr>
          <w:rtl/>
        </w:rPr>
        <w:t xml:space="preserve">، </w:t>
      </w:r>
      <w:r w:rsidRPr="00BB265D">
        <w:rPr>
          <w:rtl/>
        </w:rPr>
        <w:t>وتسخير الشمس والقمر</w:t>
      </w:r>
      <w:r>
        <w:rPr>
          <w:rtl/>
        </w:rPr>
        <w:t xml:space="preserve">، </w:t>
      </w:r>
      <w:r w:rsidRPr="00BB265D">
        <w:rPr>
          <w:rtl/>
        </w:rPr>
        <w:t>وإدخال الليل في النهار</w:t>
      </w:r>
      <w:r>
        <w:rPr>
          <w:rtl/>
        </w:rPr>
        <w:t xml:space="preserve">، </w:t>
      </w:r>
      <w:r w:rsidRPr="00BB265D">
        <w:rPr>
          <w:rtl/>
        </w:rPr>
        <w:t>فهو منزّه عن اتّخاذ الولد والشريك</w:t>
      </w:r>
      <w:r>
        <w:rPr>
          <w:rtl/>
        </w:rPr>
        <w:t xml:space="preserve">، </w:t>
      </w:r>
      <w:r w:rsidRPr="00BB265D">
        <w:rPr>
          <w:rtl/>
        </w:rPr>
        <w:t>فإنّ ذلك من صفة المحتاجين.</w:t>
      </w:r>
    </w:p>
    <w:p w:rsidR="009E6576" w:rsidRPr="00BB265D" w:rsidRDefault="009E6576" w:rsidP="00393F8B">
      <w:pPr>
        <w:pStyle w:val="libNormal"/>
        <w:rPr>
          <w:rtl/>
        </w:rPr>
      </w:pPr>
      <w:r w:rsidRPr="00D7004D">
        <w:rPr>
          <w:rStyle w:val="libAlaemChar"/>
          <w:rtl/>
        </w:rPr>
        <w:t>(</w:t>
      </w:r>
      <w:r w:rsidRPr="00125393">
        <w:rPr>
          <w:rStyle w:val="libAieChar"/>
          <w:rtl/>
        </w:rPr>
        <w:t>خَلَقَكُمْ مِنْ نَفْسٍ واحِدَةٍ ثُمَّ جَعَلَ مِنْها زَوْجَها وَأَنْزَلَ لَكُمْ مِنَ الْأَنْعامِ ثَمانِيَةَ أَزْواجٍ يَخْلُقُكُمْ فِي بُطُونِ أُمَّهاتِكُمْ خَلْقاً مِنْ بَعْدِ خَلْقٍ فِي ظُلُماتٍ ثَلاثٍ ذلِكُمُ اللهُ رَبُّكُمْ لَهُ الْمُلْكُ لا إِلهَ إِلاَّ هُوَ فَأَنَّى تُصْرَفُونَ (6)</w:t>
      </w:r>
      <w:r w:rsidRPr="00D7004D">
        <w:rPr>
          <w:rStyle w:val="libAlaemChar"/>
          <w:rtl/>
        </w:rPr>
        <w:t>)</w:t>
      </w:r>
    </w:p>
    <w:p w:rsidR="009E6576" w:rsidRPr="00BB265D" w:rsidRDefault="009E6576" w:rsidP="00393F8B">
      <w:pPr>
        <w:pStyle w:val="libNormal"/>
        <w:rPr>
          <w:rtl/>
        </w:rPr>
      </w:pPr>
      <w:r w:rsidRPr="00BB265D">
        <w:rPr>
          <w:rtl/>
        </w:rPr>
        <w:t>ثمّ استدلّ استدلالا آخر بما أوجده في العالم السفلي مبدوءا به من خلق الإنسان</w:t>
      </w:r>
      <w:r>
        <w:rPr>
          <w:rtl/>
        </w:rPr>
        <w:t xml:space="preserve">، </w:t>
      </w:r>
      <w:r w:rsidRPr="00BB265D">
        <w:rPr>
          <w:rtl/>
        </w:rPr>
        <w:t>لأنّه أقرب وأكثر دلالة وأعجب</w:t>
      </w:r>
      <w:r>
        <w:rPr>
          <w:rtl/>
        </w:rPr>
        <w:t xml:space="preserve">، </w:t>
      </w:r>
      <w:r w:rsidRPr="00BB265D">
        <w:rPr>
          <w:rtl/>
        </w:rPr>
        <w:t>فقال :</w:t>
      </w:r>
    </w:p>
    <w:p w:rsidR="009E6576" w:rsidRPr="00BB265D" w:rsidRDefault="009E6576" w:rsidP="00393F8B">
      <w:pPr>
        <w:pStyle w:val="libNormal"/>
        <w:rPr>
          <w:rtl/>
        </w:rPr>
      </w:pPr>
      <w:r>
        <w:rPr>
          <w:rtl/>
        </w:rPr>
        <w:br w:type="page"/>
      </w:r>
      <w:r w:rsidRPr="00D7004D">
        <w:rPr>
          <w:rStyle w:val="libAlaemChar"/>
          <w:rtl/>
        </w:rPr>
        <w:lastRenderedPageBreak/>
        <w:t>(</w:t>
      </w:r>
      <w:r w:rsidRPr="00125393">
        <w:rPr>
          <w:rStyle w:val="libAieChar"/>
          <w:rtl/>
        </w:rPr>
        <w:t>خَلَقَكُمْ مِنْ نَفْسٍ واحِدَةٍ</w:t>
      </w:r>
      <w:r w:rsidRPr="00D7004D">
        <w:rPr>
          <w:rStyle w:val="libAlaemChar"/>
          <w:rtl/>
        </w:rPr>
        <w:t>)</w:t>
      </w:r>
      <w:r w:rsidRPr="00BB265D">
        <w:rPr>
          <w:rtl/>
        </w:rPr>
        <w:t xml:space="preserve"> وهو آدم </w:t>
      </w:r>
      <w:r w:rsidRPr="00D7004D">
        <w:rPr>
          <w:rStyle w:val="libAlaemChar"/>
          <w:rtl/>
        </w:rPr>
        <w:t>عليه‌السلام</w:t>
      </w:r>
      <w:r w:rsidRPr="00BB265D">
        <w:rPr>
          <w:rtl/>
        </w:rPr>
        <w:t xml:space="preserve"> </w:t>
      </w:r>
      <w:r w:rsidRPr="00D7004D">
        <w:rPr>
          <w:rStyle w:val="libAlaemChar"/>
          <w:rtl/>
        </w:rPr>
        <w:t>(</w:t>
      </w:r>
      <w:r w:rsidRPr="00125393">
        <w:rPr>
          <w:rStyle w:val="libAieChar"/>
          <w:rtl/>
        </w:rPr>
        <w:t>ثُمَّ جَعَلَ مِنْها زَوْجَها</w:t>
      </w:r>
      <w:r w:rsidRPr="00D7004D">
        <w:rPr>
          <w:rStyle w:val="libAlaemChar"/>
          <w:rtl/>
        </w:rPr>
        <w:t>)</w:t>
      </w:r>
      <w:r w:rsidRPr="00BB265D">
        <w:rPr>
          <w:rtl/>
        </w:rPr>
        <w:t xml:space="preserve"> يعني</w:t>
      </w:r>
      <w:r>
        <w:rPr>
          <w:rtl/>
        </w:rPr>
        <w:t xml:space="preserve">: </w:t>
      </w:r>
      <w:r w:rsidRPr="00BB265D">
        <w:rPr>
          <w:rtl/>
        </w:rPr>
        <w:t>حوّاء</w:t>
      </w:r>
      <w:r>
        <w:rPr>
          <w:rtl/>
        </w:rPr>
        <w:t xml:space="preserve">، </w:t>
      </w:r>
      <w:r w:rsidRPr="00BB265D">
        <w:rPr>
          <w:rtl/>
        </w:rPr>
        <w:t>من ضلع من أضلاعه. وقيل</w:t>
      </w:r>
      <w:r>
        <w:rPr>
          <w:rtl/>
        </w:rPr>
        <w:t xml:space="preserve">: </w:t>
      </w:r>
      <w:r w:rsidRPr="00BB265D">
        <w:rPr>
          <w:rtl/>
        </w:rPr>
        <w:t>من فضل طينته. وفي خلق الإنسان ثلاث دلالات</w:t>
      </w:r>
      <w:r>
        <w:rPr>
          <w:rtl/>
        </w:rPr>
        <w:t xml:space="preserve">: </w:t>
      </w:r>
      <w:r w:rsidRPr="00BB265D">
        <w:rPr>
          <w:rtl/>
        </w:rPr>
        <w:t>خلق آدم أوّلا من غير أب وأمّ. ثمّ خلق حوّاء من ضلعه الأسفل الّذي هو أقصر الأضلاع. ثمّ تشعيب الخلق الفائت للحصر منهما.</w:t>
      </w:r>
    </w:p>
    <w:p w:rsidR="009E6576" w:rsidRPr="00BB265D" w:rsidRDefault="009E6576" w:rsidP="00393F8B">
      <w:pPr>
        <w:pStyle w:val="libNormal"/>
        <w:rPr>
          <w:rtl/>
        </w:rPr>
      </w:pPr>
      <w:r>
        <w:rPr>
          <w:rtl/>
        </w:rPr>
        <w:t>و «</w:t>
      </w:r>
      <w:r w:rsidRPr="00BB265D">
        <w:rPr>
          <w:rtl/>
        </w:rPr>
        <w:t>ثمّ» للعطف على محذوف هو صفة «نفس»</w:t>
      </w:r>
      <w:r>
        <w:rPr>
          <w:rtl/>
        </w:rPr>
        <w:t xml:space="preserve">، </w:t>
      </w:r>
      <w:r w:rsidRPr="00BB265D">
        <w:rPr>
          <w:rtl/>
        </w:rPr>
        <w:t>مثل</w:t>
      </w:r>
      <w:r>
        <w:rPr>
          <w:rtl/>
        </w:rPr>
        <w:t xml:space="preserve">: </w:t>
      </w:r>
      <w:r w:rsidRPr="00BB265D">
        <w:rPr>
          <w:rtl/>
        </w:rPr>
        <w:t>خلقها. أو على معنى «واحدة» أي</w:t>
      </w:r>
      <w:r>
        <w:rPr>
          <w:rtl/>
        </w:rPr>
        <w:t xml:space="preserve">: </w:t>
      </w:r>
      <w:r w:rsidRPr="00BB265D">
        <w:rPr>
          <w:rtl/>
        </w:rPr>
        <w:t>من نفس وحدت</w:t>
      </w:r>
      <w:r>
        <w:rPr>
          <w:rtl/>
        </w:rPr>
        <w:t xml:space="preserve">، </w:t>
      </w:r>
      <w:r w:rsidRPr="00BB265D">
        <w:rPr>
          <w:rtl/>
        </w:rPr>
        <w:t>ثمّ جعل منها زوجها</w:t>
      </w:r>
      <w:r>
        <w:rPr>
          <w:rtl/>
        </w:rPr>
        <w:t xml:space="preserve">، </w:t>
      </w:r>
      <w:r w:rsidRPr="00BB265D">
        <w:rPr>
          <w:rtl/>
        </w:rPr>
        <w:t>فشفّعها بها. أو على «خلقكم» لتفاوت ما بين الآيتين</w:t>
      </w:r>
      <w:r>
        <w:rPr>
          <w:rtl/>
        </w:rPr>
        <w:t xml:space="preserve">، </w:t>
      </w:r>
      <w:r w:rsidRPr="00BB265D">
        <w:rPr>
          <w:rtl/>
        </w:rPr>
        <w:t>فإنّ الأولى عادة مستمرّة دون الثانية. فهو من التراخي في الحال والمنزلة</w:t>
      </w:r>
      <w:r>
        <w:rPr>
          <w:rtl/>
        </w:rPr>
        <w:t xml:space="preserve">، </w:t>
      </w:r>
      <w:r w:rsidRPr="00BB265D">
        <w:rPr>
          <w:rtl/>
        </w:rPr>
        <w:t>لا من التراخي في الوجود.</w:t>
      </w:r>
    </w:p>
    <w:p w:rsidR="009E6576" w:rsidRPr="00BB265D" w:rsidRDefault="009E6576" w:rsidP="00393F8B">
      <w:pPr>
        <w:pStyle w:val="libNormal"/>
        <w:rPr>
          <w:rtl/>
        </w:rPr>
      </w:pPr>
      <w:r w:rsidRPr="00BB265D">
        <w:rPr>
          <w:rtl/>
        </w:rPr>
        <w:t>وقيل</w:t>
      </w:r>
      <w:r>
        <w:rPr>
          <w:rtl/>
        </w:rPr>
        <w:t xml:space="preserve">: </w:t>
      </w:r>
      <w:r w:rsidRPr="00BB265D">
        <w:rPr>
          <w:rtl/>
        </w:rPr>
        <w:t>أخرج من ظهره ذرّيّته كالذرّ</w:t>
      </w:r>
      <w:r>
        <w:rPr>
          <w:rtl/>
        </w:rPr>
        <w:t xml:space="preserve">، </w:t>
      </w:r>
      <w:r w:rsidRPr="00BB265D">
        <w:rPr>
          <w:rtl/>
        </w:rPr>
        <w:t>ثمّ خلق حوّاء منه. وهذا ضعيف.</w:t>
      </w:r>
    </w:p>
    <w:p w:rsidR="009E6576" w:rsidRPr="00BB265D" w:rsidRDefault="009E6576" w:rsidP="00393F8B">
      <w:pPr>
        <w:pStyle w:val="libNormal"/>
        <w:rPr>
          <w:rtl/>
        </w:rPr>
      </w:pPr>
      <w:r w:rsidRPr="00D7004D">
        <w:rPr>
          <w:rStyle w:val="libAlaemChar"/>
          <w:rtl/>
        </w:rPr>
        <w:t>(</w:t>
      </w:r>
      <w:r w:rsidRPr="00125393">
        <w:rPr>
          <w:rStyle w:val="libAieChar"/>
          <w:rtl/>
        </w:rPr>
        <w:t>وَأَنْزَلَ لَكُمْ مِنَ الْأَنْعامِ</w:t>
      </w:r>
      <w:r w:rsidRPr="00D7004D">
        <w:rPr>
          <w:rStyle w:val="libAlaemChar"/>
          <w:rtl/>
        </w:rPr>
        <w:t>)</w:t>
      </w:r>
      <w:r w:rsidRPr="00BB265D">
        <w:rPr>
          <w:rtl/>
        </w:rPr>
        <w:t xml:space="preserve"> وقضى لكم أو قسم</w:t>
      </w:r>
      <w:r>
        <w:rPr>
          <w:rtl/>
        </w:rPr>
        <w:t xml:space="preserve">، </w:t>
      </w:r>
      <w:r w:rsidRPr="00BB265D">
        <w:rPr>
          <w:rtl/>
        </w:rPr>
        <w:t>فإنّ قضاياه وقسمه توصف بالنزول من السماء</w:t>
      </w:r>
      <w:r>
        <w:rPr>
          <w:rtl/>
        </w:rPr>
        <w:t xml:space="preserve">، </w:t>
      </w:r>
      <w:r w:rsidRPr="00BB265D">
        <w:rPr>
          <w:rtl/>
        </w:rPr>
        <w:t>حيث كتب في اللوح كلّ كائن يكون. أو أحدث لكم بأسباب نازلة</w:t>
      </w:r>
      <w:r>
        <w:rPr>
          <w:rtl/>
        </w:rPr>
        <w:t xml:space="preserve">، </w:t>
      </w:r>
      <w:r w:rsidRPr="00BB265D">
        <w:rPr>
          <w:rtl/>
        </w:rPr>
        <w:t>كأشعّة الشمس والأمطار</w:t>
      </w:r>
      <w:r>
        <w:rPr>
          <w:rtl/>
        </w:rPr>
        <w:t xml:space="preserve">، </w:t>
      </w:r>
      <w:r w:rsidRPr="00BB265D">
        <w:rPr>
          <w:rtl/>
        </w:rPr>
        <w:t>فإنّها لا تعيش إلّا بالنبات</w:t>
      </w:r>
      <w:r>
        <w:rPr>
          <w:rtl/>
        </w:rPr>
        <w:t xml:space="preserve">، </w:t>
      </w:r>
      <w:r w:rsidRPr="00BB265D">
        <w:rPr>
          <w:rtl/>
        </w:rPr>
        <w:t>والنبات لا يقوم إلّا بالماء</w:t>
      </w:r>
      <w:r>
        <w:rPr>
          <w:rtl/>
        </w:rPr>
        <w:t xml:space="preserve">، </w:t>
      </w:r>
      <w:r w:rsidRPr="00BB265D">
        <w:rPr>
          <w:rtl/>
        </w:rPr>
        <w:t>وهو نازل من السماء</w:t>
      </w:r>
      <w:r>
        <w:rPr>
          <w:rtl/>
        </w:rPr>
        <w:t xml:space="preserve">، </w:t>
      </w:r>
      <w:r w:rsidRPr="00BB265D">
        <w:rPr>
          <w:rtl/>
        </w:rPr>
        <w:t>فكأنّه أنزل الأنعام منها. وهذا كقوله</w:t>
      </w:r>
      <w:r>
        <w:rPr>
          <w:rtl/>
        </w:rPr>
        <w:t xml:space="preserve">: </w:t>
      </w:r>
      <w:r w:rsidRPr="00D7004D">
        <w:rPr>
          <w:rStyle w:val="libAlaemChar"/>
          <w:rtl/>
        </w:rPr>
        <w:t>(</w:t>
      </w:r>
      <w:r w:rsidRPr="00125393">
        <w:rPr>
          <w:rStyle w:val="libAieChar"/>
          <w:rtl/>
        </w:rPr>
        <w:t>قَدْ أَنْزَلْنا عَلَيْكُمْ لِباساً</w:t>
      </w:r>
      <w:r w:rsidRPr="00D7004D">
        <w:rPr>
          <w:rStyle w:val="libAlaemChar"/>
          <w:rtl/>
        </w:rPr>
        <w:t>)</w:t>
      </w:r>
      <w:r w:rsidRPr="00BB265D">
        <w:rPr>
          <w:rtl/>
        </w:rPr>
        <w:t xml:space="preserve"> </w:t>
      </w:r>
      <w:r w:rsidRPr="00D736D6">
        <w:rPr>
          <w:rStyle w:val="libFootnotenumChar"/>
          <w:rtl/>
        </w:rPr>
        <w:t>(1)</w:t>
      </w:r>
      <w:r w:rsidRPr="00BB265D">
        <w:rPr>
          <w:rtl/>
        </w:rPr>
        <w:t xml:space="preserve"> ولم ينزل اللباس</w:t>
      </w:r>
      <w:r>
        <w:rPr>
          <w:rtl/>
        </w:rPr>
        <w:t xml:space="preserve">، </w:t>
      </w:r>
      <w:r w:rsidRPr="00BB265D">
        <w:rPr>
          <w:rtl/>
        </w:rPr>
        <w:t>ولكن أنزل الماء الّذي هو سبب القطن والصوف</w:t>
      </w:r>
      <w:r>
        <w:rPr>
          <w:rtl/>
        </w:rPr>
        <w:t xml:space="preserve">، </w:t>
      </w:r>
      <w:r w:rsidRPr="00BB265D">
        <w:rPr>
          <w:rtl/>
        </w:rPr>
        <w:t>واللباس يكون منهما. فكذلك الأنعام تكون بالنبات</w:t>
      </w:r>
      <w:r>
        <w:rPr>
          <w:rtl/>
        </w:rPr>
        <w:t xml:space="preserve">، </w:t>
      </w:r>
      <w:r w:rsidRPr="00BB265D">
        <w:rPr>
          <w:rtl/>
        </w:rPr>
        <w:t>والنبات يكون بالماء.</w:t>
      </w:r>
    </w:p>
    <w:p w:rsidR="009E6576" w:rsidRPr="00BB265D" w:rsidRDefault="009E6576" w:rsidP="00393F8B">
      <w:pPr>
        <w:pStyle w:val="libNormal"/>
        <w:rPr>
          <w:rtl/>
        </w:rPr>
      </w:pPr>
      <w:r w:rsidRPr="00D7004D">
        <w:rPr>
          <w:rStyle w:val="libAlaemChar"/>
          <w:rtl/>
        </w:rPr>
        <w:t>(</w:t>
      </w:r>
      <w:r w:rsidRPr="00125393">
        <w:rPr>
          <w:rStyle w:val="libAieChar"/>
          <w:rtl/>
        </w:rPr>
        <w:t>ثَمانِيَةَ أَزْواجٍ</w:t>
      </w:r>
      <w:r w:rsidRPr="00D7004D">
        <w:rPr>
          <w:rStyle w:val="libAlaemChar"/>
          <w:rtl/>
        </w:rPr>
        <w:t>)</w:t>
      </w:r>
      <w:r w:rsidRPr="00BB265D">
        <w:rPr>
          <w:rtl/>
        </w:rPr>
        <w:t xml:space="preserve"> ذكر أو أنثى</w:t>
      </w:r>
      <w:r>
        <w:rPr>
          <w:rtl/>
        </w:rPr>
        <w:t xml:space="preserve">، </w:t>
      </w:r>
      <w:r w:rsidRPr="00BB265D">
        <w:rPr>
          <w:rtl/>
        </w:rPr>
        <w:t>من الإبل والبقر والضأن والمعز. والزوج</w:t>
      </w:r>
      <w:r>
        <w:rPr>
          <w:rtl/>
        </w:rPr>
        <w:t xml:space="preserve">: </w:t>
      </w:r>
      <w:r w:rsidRPr="00BB265D">
        <w:rPr>
          <w:rtl/>
        </w:rPr>
        <w:t>اسم لواحد يكون معه آخر</w:t>
      </w:r>
      <w:r>
        <w:rPr>
          <w:rtl/>
        </w:rPr>
        <w:t xml:space="preserve">، </w:t>
      </w:r>
      <w:r w:rsidRPr="00BB265D">
        <w:rPr>
          <w:rtl/>
        </w:rPr>
        <w:t xml:space="preserve">فإذا انفرد فهو فرد ووتر. </w:t>
      </w:r>
      <w:r w:rsidRPr="00D7004D">
        <w:rPr>
          <w:rStyle w:val="libAlaemChar"/>
          <w:rtl/>
        </w:rPr>
        <w:t>(</w:t>
      </w:r>
      <w:r w:rsidRPr="00125393">
        <w:rPr>
          <w:rStyle w:val="libAieChar"/>
          <w:rtl/>
        </w:rPr>
        <w:t>يَخْلُقُكُمْ فِي بُطُونِ أُمَّهاتِكُمْ</w:t>
      </w:r>
      <w:r w:rsidRPr="00D7004D">
        <w:rPr>
          <w:rStyle w:val="libAlaemChar"/>
          <w:rtl/>
        </w:rPr>
        <w:t>)</w:t>
      </w:r>
      <w:r w:rsidRPr="00BB265D">
        <w:rPr>
          <w:rtl/>
        </w:rPr>
        <w:t xml:space="preserve"> بيان لكيفيّة خلق ما ذكر من الأناسيّ والأنعام</w:t>
      </w:r>
      <w:r>
        <w:rPr>
          <w:rtl/>
        </w:rPr>
        <w:t xml:space="preserve">، </w:t>
      </w:r>
      <w:r w:rsidRPr="00BB265D">
        <w:rPr>
          <w:rtl/>
        </w:rPr>
        <w:t>إظهارا</w:t>
      </w:r>
      <w:r w:rsidRPr="009E05E2">
        <w:rPr>
          <w:rtl/>
        </w:rPr>
        <w:t xml:space="preserve"> </w:t>
      </w:r>
      <w:r w:rsidRPr="00BB265D">
        <w:rPr>
          <w:rtl/>
        </w:rPr>
        <w:t>ل</w:t>
      </w:r>
      <w:r>
        <w:rPr>
          <w:rFonts w:hint="cs"/>
          <w:rtl/>
        </w:rPr>
        <w:t>ـ</w:t>
      </w:r>
      <w:r w:rsidRPr="00BB265D">
        <w:rPr>
          <w:rtl/>
        </w:rPr>
        <w:t>ما فيها من عجائب القدرة</w:t>
      </w:r>
      <w:r>
        <w:rPr>
          <w:rtl/>
        </w:rPr>
        <w:t xml:space="preserve">، </w:t>
      </w:r>
      <w:r w:rsidRPr="00BB265D">
        <w:rPr>
          <w:rtl/>
        </w:rPr>
        <w:t>غير أنّه غلّب أولي العقل</w:t>
      </w:r>
      <w:r>
        <w:rPr>
          <w:rtl/>
        </w:rPr>
        <w:t xml:space="preserve">، </w:t>
      </w:r>
      <w:r w:rsidRPr="00BB265D">
        <w:rPr>
          <w:rtl/>
        </w:rPr>
        <w:t>أو خصّهم بالخطاب</w:t>
      </w:r>
      <w:r>
        <w:rPr>
          <w:rtl/>
        </w:rPr>
        <w:t xml:space="preserve">، </w:t>
      </w:r>
      <w:r w:rsidRPr="00BB265D">
        <w:rPr>
          <w:rtl/>
        </w:rPr>
        <w:t xml:space="preserve">لأنّهم المقصودون </w:t>
      </w:r>
      <w:r w:rsidRPr="00D7004D">
        <w:rPr>
          <w:rStyle w:val="libAlaemChar"/>
          <w:rtl/>
        </w:rPr>
        <w:t>(</w:t>
      </w:r>
      <w:r w:rsidRPr="00125393">
        <w:rPr>
          <w:rStyle w:val="libAieChar"/>
          <w:rtl/>
        </w:rPr>
        <w:t>خَلْقاً مِنْ بَعْدِ خَلْقٍ</w:t>
      </w:r>
      <w:r w:rsidRPr="00D7004D">
        <w:rPr>
          <w:rStyle w:val="libAlaemChar"/>
          <w:rtl/>
        </w:rPr>
        <w:t>)</w:t>
      </w:r>
      <w:r w:rsidRPr="00BB265D">
        <w:rPr>
          <w:rtl/>
        </w:rPr>
        <w:t xml:space="preserve"> حيوانا سويّا</w:t>
      </w:r>
      <w:r>
        <w:rPr>
          <w:rtl/>
        </w:rPr>
        <w:t xml:space="preserve">، </w:t>
      </w:r>
      <w:r w:rsidRPr="00BB265D">
        <w:rPr>
          <w:rtl/>
        </w:rPr>
        <w:t>من بعد عظام مكسوّة لحما</w:t>
      </w:r>
      <w:r>
        <w:rPr>
          <w:rtl/>
        </w:rPr>
        <w:t xml:space="preserve">، </w:t>
      </w:r>
      <w:r w:rsidRPr="00BB265D">
        <w:rPr>
          <w:rtl/>
        </w:rPr>
        <w:t>من بعد عظام عارية</w:t>
      </w:r>
      <w:r>
        <w:rPr>
          <w:rtl/>
        </w:rPr>
        <w:t xml:space="preserve">، </w:t>
      </w:r>
      <w:r w:rsidRPr="00BB265D">
        <w:rPr>
          <w:rtl/>
        </w:rPr>
        <w:t>من بعد مضغ</w:t>
      </w:r>
      <w:r>
        <w:rPr>
          <w:rtl/>
        </w:rPr>
        <w:t xml:space="preserve">، </w:t>
      </w:r>
      <w:r w:rsidRPr="00BB265D">
        <w:rPr>
          <w:rtl/>
        </w:rPr>
        <w:t>من</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الأعراف</w:t>
      </w:r>
      <w:r>
        <w:rPr>
          <w:rtl/>
        </w:rPr>
        <w:t xml:space="preserve">: </w:t>
      </w:r>
      <w:r w:rsidRPr="00BB265D">
        <w:rPr>
          <w:rtl/>
        </w:rPr>
        <w:t>26.</w:t>
      </w:r>
    </w:p>
    <w:p w:rsidR="009E6576" w:rsidRPr="00BB265D" w:rsidRDefault="009E6576" w:rsidP="00393F8B">
      <w:pPr>
        <w:pStyle w:val="libNormal"/>
        <w:rPr>
          <w:rtl/>
        </w:rPr>
      </w:pPr>
      <w:r>
        <w:rPr>
          <w:rtl/>
        </w:rPr>
        <w:br w:type="page"/>
      </w:r>
      <w:r w:rsidRPr="00BB265D">
        <w:rPr>
          <w:rtl/>
        </w:rPr>
        <w:lastRenderedPageBreak/>
        <w:t>بعد علق</w:t>
      </w:r>
      <w:r>
        <w:rPr>
          <w:rtl/>
        </w:rPr>
        <w:t xml:space="preserve">، </w:t>
      </w:r>
      <w:r w:rsidRPr="00BB265D">
        <w:rPr>
          <w:rtl/>
        </w:rPr>
        <w:t xml:space="preserve">من بعد نطف </w:t>
      </w:r>
      <w:r w:rsidRPr="00D7004D">
        <w:rPr>
          <w:rStyle w:val="libAlaemChar"/>
          <w:rtl/>
        </w:rPr>
        <w:t>(</w:t>
      </w:r>
      <w:r w:rsidRPr="00125393">
        <w:rPr>
          <w:rStyle w:val="libAieChar"/>
          <w:rtl/>
        </w:rPr>
        <w:t>فِي ظُلُماتٍ ثَلاثٍ</w:t>
      </w:r>
      <w:r w:rsidRPr="00D7004D">
        <w:rPr>
          <w:rStyle w:val="libAlaemChar"/>
          <w:rtl/>
        </w:rPr>
        <w:t>)</w:t>
      </w:r>
      <w:r w:rsidRPr="00BB265D">
        <w:rPr>
          <w:rtl/>
        </w:rPr>
        <w:t xml:space="preserve"> ظلمة البطن</w:t>
      </w:r>
      <w:r>
        <w:rPr>
          <w:rtl/>
        </w:rPr>
        <w:t xml:space="preserve">، </w:t>
      </w:r>
      <w:r w:rsidRPr="00BB265D">
        <w:rPr>
          <w:rtl/>
        </w:rPr>
        <w:t>والرحم</w:t>
      </w:r>
      <w:r>
        <w:rPr>
          <w:rtl/>
        </w:rPr>
        <w:t xml:space="preserve">، </w:t>
      </w:r>
      <w:r w:rsidRPr="00BB265D">
        <w:rPr>
          <w:rtl/>
        </w:rPr>
        <w:t>والمشيمة. وقيل</w:t>
      </w:r>
      <w:r>
        <w:rPr>
          <w:rtl/>
        </w:rPr>
        <w:t xml:space="preserve">: </w:t>
      </w:r>
      <w:r w:rsidRPr="00BB265D">
        <w:rPr>
          <w:rtl/>
        </w:rPr>
        <w:t>الصلب</w:t>
      </w:r>
      <w:r>
        <w:rPr>
          <w:rtl/>
        </w:rPr>
        <w:t xml:space="preserve">، </w:t>
      </w:r>
      <w:r w:rsidRPr="00BB265D">
        <w:rPr>
          <w:rtl/>
        </w:rPr>
        <w:t>والرحم</w:t>
      </w:r>
      <w:r>
        <w:rPr>
          <w:rtl/>
        </w:rPr>
        <w:t xml:space="preserve">، </w:t>
      </w:r>
      <w:r w:rsidRPr="00BB265D">
        <w:rPr>
          <w:rtl/>
        </w:rPr>
        <w:t>والبطن.</w:t>
      </w:r>
    </w:p>
    <w:p w:rsidR="009E6576" w:rsidRPr="00BB265D" w:rsidRDefault="009E6576" w:rsidP="00393F8B">
      <w:pPr>
        <w:pStyle w:val="libNormal"/>
        <w:rPr>
          <w:rtl/>
        </w:rPr>
      </w:pPr>
      <w:r w:rsidRPr="00D7004D">
        <w:rPr>
          <w:rStyle w:val="libAlaemChar"/>
          <w:rtl/>
        </w:rPr>
        <w:t>(</w:t>
      </w:r>
      <w:r w:rsidRPr="00125393">
        <w:rPr>
          <w:rStyle w:val="libAieChar"/>
          <w:rtl/>
        </w:rPr>
        <w:t>ذلِكُمُ</w:t>
      </w:r>
      <w:r w:rsidRPr="00D7004D">
        <w:rPr>
          <w:rStyle w:val="libAlaemChar"/>
          <w:rtl/>
        </w:rPr>
        <w:t>)</w:t>
      </w:r>
      <w:r w:rsidRPr="00BB265D">
        <w:rPr>
          <w:rtl/>
        </w:rPr>
        <w:t xml:space="preserve"> أي</w:t>
      </w:r>
      <w:r>
        <w:rPr>
          <w:rtl/>
        </w:rPr>
        <w:t xml:space="preserve">: </w:t>
      </w:r>
      <w:r w:rsidRPr="00BB265D">
        <w:rPr>
          <w:rtl/>
        </w:rPr>
        <w:t xml:space="preserve">الّذي هذه أفعاله </w:t>
      </w:r>
      <w:r w:rsidRPr="00D7004D">
        <w:rPr>
          <w:rStyle w:val="libAlaemChar"/>
          <w:rtl/>
        </w:rPr>
        <w:t>(</w:t>
      </w:r>
      <w:r w:rsidRPr="00125393">
        <w:rPr>
          <w:rStyle w:val="libAieChar"/>
          <w:rtl/>
        </w:rPr>
        <w:t>اللهُ رَبُّكُمْ</w:t>
      </w:r>
      <w:r w:rsidRPr="00D7004D">
        <w:rPr>
          <w:rStyle w:val="libAlaemChar"/>
          <w:rtl/>
        </w:rPr>
        <w:t>)</w:t>
      </w:r>
      <w:r w:rsidRPr="00BB265D">
        <w:rPr>
          <w:rtl/>
        </w:rPr>
        <w:t xml:space="preserve"> هو المستحقّ لعبادتكم</w:t>
      </w:r>
      <w:r>
        <w:rPr>
          <w:rtl/>
        </w:rPr>
        <w:t xml:space="preserve">، </w:t>
      </w:r>
      <w:r w:rsidRPr="00BB265D">
        <w:rPr>
          <w:rtl/>
        </w:rPr>
        <w:t xml:space="preserve">الّذي يملك التصرّف فيكم </w:t>
      </w:r>
      <w:r w:rsidRPr="00D7004D">
        <w:rPr>
          <w:rStyle w:val="libAlaemChar"/>
          <w:rtl/>
        </w:rPr>
        <w:t>(</w:t>
      </w:r>
      <w:r w:rsidRPr="00125393">
        <w:rPr>
          <w:rStyle w:val="libAieChar"/>
          <w:rtl/>
        </w:rPr>
        <w:t>لَهُ الْمُلْكُ</w:t>
      </w:r>
      <w:r w:rsidRPr="00D7004D">
        <w:rPr>
          <w:rStyle w:val="libAlaemChar"/>
          <w:rtl/>
        </w:rPr>
        <w:t>)</w:t>
      </w:r>
      <w:r w:rsidRPr="00BB265D">
        <w:rPr>
          <w:rtl/>
        </w:rPr>
        <w:t xml:space="preserve"> على جميع المخلوقات </w:t>
      </w:r>
      <w:r w:rsidRPr="00D7004D">
        <w:rPr>
          <w:rStyle w:val="libAlaemChar"/>
          <w:rtl/>
        </w:rPr>
        <w:t>(</w:t>
      </w:r>
      <w:r w:rsidRPr="00125393">
        <w:rPr>
          <w:rStyle w:val="libAieChar"/>
          <w:rtl/>
        </w:rPr>
        <w:t>لا إِلهَ إِلَّا هُوَ</w:t>
      </w:r>
      <w:r w:rsidRPr="00D7004D">
        <w:rPr>
          <w:rStyle w:val="libAlaemChar"/>
          <w:rtl/>
        </w:rPr>
        <w:t>)</w:t>
      </w:r>
      <w:r w:rsidRPr="00BB265D">
        <w:rPr>
          <w:rtl/>
        </w:rPr>
        <w:t xml:space="preserve"> إذ لا يشاركه في الخلق غيره </w:t>
      </w:r>
      <w:r w:rsidRPr="00D7004D">
        <w:rPr>
          <w:rStyle w:val="libAlaemChar"/>
          <w:rtl/>
        </w:rPr>
        <w:t>(</w:t>
      </w:r>
      <w:r w:rsidRPr="00125393">
        <w:rPr>
          <w:rStyle w:val="libAieChar"/>
          <w:rtl/>
        </w:rPr>
        <w:t>فَأَنَّى تُصْرَفُونَ</w:t>
      </w:r>
      <w:r w:rsidRPr="00D7004D">
        <w:rPr>
          <w:rStyle w:val="libAlaemChar"/>
          <w:rtl/>
        </w:rPr>
        <w:t>)</w:t>
      </w:r>
      <w:r w:rsidRPr="00BB265D">
        <w:rPr>
          <w:rtl/>
        </w:rPr>
        <w:t xml:space="preserve"> يعدل بكم عن عبادته إلى الإشراك.</w:t>
      </w:r>
    </w:p>
    <w:p w:rsidR="009E6576" w:rsidRPr="00BB265D" w:rsidRDefault="009E6576" w:rsidP="00393F8B">
      <w:pPr>
        <w:pStyle w:val="libNormal"/>
        <w:rPr>
          <w:rtl/>
        </w:rPr>
      </w:pPr>
      <w:r w:rsidRPr="00D7004D">
        <w:rPr>
          <w:rStyle w:val="libAlaemChar"/>
          <w:rtl/>
        </w:rPr>
        <w:t>(</w:t>
      </w:r>
      <w:r w:rsidRPr="00125393">
        <w:rPr>
          <w:rStyle w:val="libAieChar"/>
          <w:rtl/>
        </w:rPr>
        <w:t>إِنْ تَكْفُرُوا فَإِنَّ اللهَ غَنِيٌّ عَنْكُمْ وَلا يَرْضى لِعِبادِهِ الْكُفْرَ وَإِنْ تَشْكُرُوا يَرْضَهُ لَكُمْ وَلا تَزِرُ وازِرَةٌ وِزْرَ أُخْرى ثُمَّ إِلى رَبِّكُمْ مَرْجِعُكُمْ فَيُنَبِّئُكُمْ بِما كُنْتُمْ تَعْمَلُونَ إِنَّهُ عَلِيمٌ بِذاتِ الصُّدُورِ (7)</w:t>
      </w:r>
      <w:r w:rsidRPr="00D7004D">
        <w:rPr>
          <w:rStyle w:val="libAlaemChar"/>
          <w:rtl/>
        </w:rPr>
        <w:t>)</w:t>
      </w:r>
    </w:p>
    <w:p w:rsidR="009E6576" w:rsidRPr="00BB265D" w:rsidRDefault="009E6576" w:rsidP="00393F8B">
      <w:pPr>
        <w:pStyle w:val="libNormal"/>
        <w:rPr>
          <w:rtl/>
        </w:rPr>
      </w:pPr>
      <w:r w:rsidRPr="00D7004D">
        <w:rPr>
          <w:rStyle w:val="libAlaemChar"/>
          <w:rtl/>
        </w:rPr>
        <w:t>(</w:t>
      </w:r>
      <w:r w:rsidRPr="00125393">
        <w:rPr>
          <w:rStyle w:val="libAieChar"/>
          <w:rtl/>
        </w:rPr>
        <w:t>إِنْ تَكْفُرُوا فَإِنَّ اللهَ غَنِيٌّ عَنْكُمْ</w:t>
      </w:r>
      <w:r w:rsidRPr="00D7004D">
        <w:rPr>
          <w:rStyle w:val="libAlaemChar"/>
          <w:rtl/>
        </w:rPr>
        <w:t>)</w:t>
      </w:r>
      <w:r w:rsidRPr="00BB265D">
        <w:rPr>
          <w:rtl/>
        </w:rPr>
        <w:t xml:space="preserve"> عن إيمانكم</w:t>
      </w:r>
      <w:r>
        <w:rPr>
          <w:rtl/>
        </w:rPr>
        <w:t xml:space="preserve">، </w:t>
      </w:r>
      <w:r w:rsidRPr="00BB265D">
        <w:rPr>
          <w:rtl/>
        </w:rPr>
        <w:t>فإنّكم المحتاجون إليه</w:t>
      </w:r>
      <w:r>
        <w:rPr>
          <w:rtl/>
        </w:rPr>
        <w:t xml:space="preserve">، </w:t>
      </w:r>
      <w:r w:rsidRPr="00BB265D">
        <w:rPr>
          <w:rtl/>
        </w:rPr>
        <w:t>لاستضراركم بالكفر</w:t>
      </w:r>
      <w:r>
        <w:rPr>
          <w:rtl/>
        </w:rPr>
        <w:t xml:space="preserve">، </w:t>
      </w:r>
      <w:r w:rsidRPr="00BB265D">
        <w:rPr>
          <w:rtl/>
        </w:rPr>
        <w:t xml:space="preserve">واستنفاعكم بالإيمان </w:t>
      </w:r>
      <w:r w:rsidRPr="00D7004D">
        <w:rPr>
          <w:rStyle w:val="libAlaemChar"/>
          <w:rtl/>
        </w:rPr>
        <w:t>(</w:t>
      </w:r>
      <w:r w:rsidRPr="00125393">
        <w:rPr>
          <w:rStyle w:val="libAieChar"/>
          <w:rtl/>
        </w:rPr>
        <w:t>وَلا يَرْضى لِعِبادِهِ الْكُفْرَ</w:t>
      </w:r>
      <w:r w:rsidRPr="00D7004D">
        <w:rPr>
          <w:rStyle w:val="libAlaemChar"/>
          <w:rtl/>
        </w:rPr>
        <w:t>)</w:t>
      </w:r>
      <w:r w:rsidRPr="00BB265D">
        <w:rPr>
          <w:rtl/>
        </w:rPr>
        <w:t xml:space="preserve"> فكيف يخلق الكفر</w:t>
      </w:r>
      <w:r>
        <w:rPr>
          <w:rtl/>
        </w:rPr>
        <w:t xml:space="preserve">، </w:t>
      </w:r>
      <w:r w:rsidRPr="00BB265D">
        <w:rPr>
          <w:rtl/>
        </w:rPr>
        <w:t xml:space="preserve">كما زعمت الأشاعرة </w:t>
      </w:r>
      <w:r w:rsidRPr="00D7004D">
        <w:rPr>
          <w:rStyle w:val="libAlaemChar"/>
          <w:rtl/>
        </w:rPr>
        <w:t>(</w:t>
      </w:r>
      <w:r w:rsidRPr="00125393">
        <w:rPr>
          <w:rStyle w:val="libAieChar"/>
          <w:rtl/>
        </w:rPr>
        <w:t>وَإِنْ تَشْكُرُوا يَرْضَهُ لَكُمْ</w:t>
      </w:r>
      <w:r w:rsidRPr="00D7004D">
        <w:rPr>
          <w:rStyle w:val="libAlaemChar"/>
          <w:rtl/>
        </w:rPr>
        <w:t>)</w:t>
      </w:r>
      <w:r w:rsidRPr="00BB265D">
        <w:rPr>
          <w:rtl/>
        </w:rPr>
        <w:t xml:space="preserve"> أي</w:t>
      </w:r>
      <w:r>
        <w:rPr>
          <w:rtl/>
        </w:rPr>
        <w:t xml:space="preserve">: </w:t>
      </w:r>
      <w:r w:rsidRPr="00BB265D">
        <w:rPr>
          <w:rtl/>
        </w:rPr>
        <w:t>يرض الشكر لكم</w:t>
      </w:r>
      <w:r>
        <w:rPr>
          <w:rtl/>
        </w:rPr>
        <w:t xml:space="preserve">، </w:t>
      </w:r>
      <w:r w:rsidRPr="00BB265D">
        <w:rPr>
          <w:rtl/>
        </w:rPr>
        <w:t>لأنّه سبب فلا حكم. فإذن ما كره كفركم ولا رضي شكركم إلّا لكم ولصلاحكم</w:t>
      </w:r>
      <w:r>
        <w:rPr>
          <w:rtl/>
        </w:rPr>
        <w:t xml:space="preserve">، </w:t>
      </w:r>
      <w:r w:rsidRPr="00BB265D">
        <w:rPr>
          <w:rtl/>
        </w:rPr>
        <w:t>لا لأنّ منفعة ترجع إليه</w:t>
      </w:r>
      <w:r>
        <w:rPr>
          <w:rtl/>
        </w:rPr>
        <w:t xml:space="preserve">، </w:t>
      </w:r>
      <w:r w:rsidRPr="00BB265D">
        <w:rPr>
          <w:rtl/>
        </w:rPr>
        <w:t>فإنّه الغنيّ الّذي لا يجوز عليه الحاجة.</w:t>
      </w:r>
    </w:p>
    <w:p w:rsidR="009E6576" w:rsidRPr="00BB265D" w:rsidRDefault="009E6576" w:rsidP="00393F8B">
      <w:pPr>
        <w:pStyle w:val="libNormal"/>
        <w:rPr>
          <w:rtl/>
        </w:rPr>
      </w:pPr>
      <w:r w:rsidRPr="00BB265D">
        <w:rPr>
          <w:rtl/>
        </w:rPr>
        <w:t>وقرأ ابن كثير ونافع في رواية وأبو عمرو والكسائي بإشباع ضمّة الهاء</w:t>
      </w:r>
      <w:r>
        <w:rPr>
          <w:rtl/>
        </w:rPr>
        <w:t xml:space="preserve">، </w:t>
      </w:r>
      <w:r w:rsidRPr="00BB265D">
        <w:rPr>
          <w:rtl/>
        </w:rPr>
        <w:t>لأنّها صارت بحذف الألف موصولة بمتحرّك</w:t>
      </w:r>
      <w:r>
        <w:rPr>
          <w:rtl/>
        </w:rPr>
        <w:t xml:space="preserve">، </w:t>
      </w:r>
      <w:r w:rsidRPr="00BB265D">
        <w:rPr>
          <w:rtl/>
        </w:rPr>
        <w:t>فصارت مثل</w:t>
      </w:r>
      <w:r>
        <w:rPr>
          <w:rtl/>
        </w:rPr>
        <w:t xml:space="preserve">: </w:t>
      </w:r>
      <w:r w:rsidRPr="00BB265D">
        <w:rPr>
          <w:rtl/>
        </w:rPr>
        <w:t>له. وعن أبي عمرو ويعقوب إسكانها. وهو لغة فيها.</w:t>
      </w:r>
    </w:p>
    <w:p w:rsidR="009E6576" w:rsidRPr="00BB265D" w:rsidRDefault="009E6576" w:rsidP="00393F8B">
      <w:pPr>
        <w:pStyle w:val="libNormal"/>
        <w:rPr>
          <w:rtl/>
        </w:rPr>
      </w:pPr>
      <w:r w:rsidRPr="00BB265D">
        <w:rPr>
          <w:rtl/>
        </w:rPr>
        <w:t>واعلم أنّ منطوق هذا أوضح دلالة على أنّه سبحانه لا يريد الكفر الواقع من العباد</w:t>
      </w:r>
      <w:r>
        <w:rPr>
          <w:rtl/>
        </w:rPr>
        <w:t xml:space="preserve">، </w:t>
      </w:r>
      <w:r w:rsidRPr="00BB265D">
        <w:rPr>
          <w:rtl/>
        </w:rPr>
        <w:t>لأنّه لو أراده لوجب متى وقع أن يكون راضيا به لعبده</w:t>
      </w:r>
      <w:r>
        <w:rPr>
          <w:rtl/>
        </w:rPr>
        <w:t xml:space="preserve">، </w:t>
      </w:r>
      <w:r w:rsidRPr="00BB265D">
        <w:rPr>
          <w:rtl/>
        </w:rPr>
        <w:t>لأنّ الرضا بالفعل ليس إلّا ما ذكرناه. ألا ترى أنّه يستحيل أن نريد من غيرنا شيئا</w:t>
      </w:r>
      <w:r>
        <w:rPr>
          <w:rtl/>
        </w:rPr>
        <w:t xml:space="preserve">، </w:t>
      </w:r>
      <w:r w:rsidRPr="00BB265D">
        <w:rPr>
          <w:rtl/>
        </w:rPr>
        <w:t>ويقع منه على ما نريده</w:t>
      </w:r>
      <w:r>
        <w:rPr>
          <w:rtl/>
        </w:rPr>
        <w:t xml:space="preserve">، </w:t>
      </w:r>
      <w:r w:rsidRPr="00BB265D">
        <w:rPr>
          <w:rtl/>
        </w:rPr>
        <w:t>فلا نكون راضين به</w:t>
      </w:r>
      <w:r>
        <w:rPr>
          <w:rtl/>
        </w:rPr>
        <w:t>!</w:t>
      </w:r>
      <w:r w:rsidRPr="00BB265D">
        <w:rPr>
          <w:rtl/>
        </w:rPr>
        <w:t xml:space="preserve"> أو أن نرضى شيئا</w:t>
      </w:r>
      <w:r>
        <w:rPr>
          <w:rtl/>
        </w:rPr>
        <w:t xml:space="preserve">، </w:t>
      </w:r>
      <w:r w:rsidRPr="00BB265D">
        <w:rPr>
          <w:rtl/>
        </w:rPr>
        <w:t>ولم نرده البتّة. ولقد تمحّل بعض</w:t>
      </w:r>
    </w:p>
    <w:p w:rsidR="009E6576" w:rsidRPr="00BB265D" w:rsidRDefault="009E6576" w:rsidP="00393F8B">
      <w:pPr>
        <w:pStyle w:val="libNormal0"/>
        <w:rPr>
          <w:rtl/>
        </w:rPr>
      </w:pPr>
      <w:r>
        <w:rPr>
          <w:rtl/>
        </w:rPr>
        <w:br w:type="page"/>
      </w:r>
      <w:r w:rsidRPr="00BB265D">
        <w:rPr>
          <w:rtl/>
        </w:rPr>
        <w:lastRenderedPageBreak/>
        <w:t>الغواة ليثبت لله ما نفاه عن ذاته من الرضا لعباده الكفر</w:t>
      </w:r>
      <w:r>
        <w:rPr>
          <w:rtl/>
        </w:rPr>
        <w:t xml:space="preserve">، </w:t>
      </w:r>
      <w:r w:rsidRPr="00BB265D">
        <w:rPr>
          <w:rtl/>
        </w:rPr>
        <w:t>فقال</w:t>
      </w:r>
      <w:r>
        <w:rPr>
          <w:rtl/>
        </w:rPr>
        <w:t xml:space="preserve">: </w:t>
      </w:r>
      <w:r w:rsidRPr="00BB265D">
        <w:rPr>
          <w:rtl/>
        </w:rPr>
        <w:t>هذا من العامّ الّذي أريد به الخاصّ</w:t>
      </w:r>
      <w:r>
        <w:rPr>
          <w:rtl/>
        </w:rPr>
        <w:t xml:space="preserve">، </w:t>
      </w:r>
      <w:r w:rsidRPr="00BB265D">
        <w:rPr>
          <w:rtl/>
        </w:rPr>
        <w:t>وما أراد إلّا عباده الّذين عناهم في قوله</w:t>
      </w:r>
      <w:r>
        <w:rPr>
          <w:rtl/>
        </w:rPr>
        <w:t xml:space="preserve">: </w:t>
      </w:r>
      <w:r w:rsidRPr="00D7004D">
        <w:rPr>
          <w:rStyle w:val="libAlaemChar"/>
          <w:rtl/>
        </w:rPr>
        <w:t>(</w:t>
      </w:r>
      <w:r w:rsidRPr="00125393">
        <w:rPr>
          <w:rStyle w:val="libAieChar"/>
          <w:rtl/>
        </w:rPr>
        <w:t>إِنَّ عِبادِي لَيْسَ لَكَ عَلَيْهِمْ سُلْطانٌ</w:t>
      </w:r>
      <w:r w:rsidRPr="00D7004D">
        <w:rPr>
          <w:rStyle w:val="libAlaemChar"/>
          <w:rtl/>
        </w:rPr>
        <w:t>)</w:t>
      </w:r>
      <w:r w:rsidRPr="00BB265D">
        <w:rPr>
          <w:rtl/>
        </w:rPr>
        <w:t xml:space="preserve"> </w:t>
      </w:r>
      <w:r w:rsidRPr="00D736D6">
        <w:rPr>
          <w:rStyle w:val="libFootnotenumChar"/>
          <w:rtl/>
        </w:rPr>
        <w:t>(1)</w:t>
      </w:r>
      <w:r>
        <w:rPr>
          <w:rtl/>
        </w:rPr>
        <w:t>.</w:t>
      </w:r>
    </w:p>
    <w:p w:rsidR="009E6576" w:rsidRPr="00BB265D" w:rsidRDefault="009E6576" w:rsidP="00393F8B">
      <w:pPr>
        <w:pStyle w:val="libNormal"/>
        <w:rPr>
          <w:rtl/>
        </w:rPr>
      </w:pPr>
      <w:r w:rsidRPr="00BB265D">
        <w:rPr>
          <w:rtl/>
        </w:rPr>
        <w:t>وتفصيل المبحث ذكره النيشابوري في تفسيره بهذه العبارة</w:t>
      </w:r>
      <w:r>
        <w:rPr>
          <w:rtl/>
        </w:rPr>
        <w:t xml:space="preserve">: </w:t>
      </w:r>
      <w:r w:rsidRPr="00BB265D">
        <w:rPr>
          <w:rtl/>
        </w:rPr>
        <w:t>«قال المعتزلة في قوله</w:t>
      </w:r>
      <w:r>
        <w:rPr>
          <w:rtl/>
        </w:rPr>
        <w:t xml:space="preserve">: </w:t>
      </w:r>
      <w:r w:rsidRPr="00D7004D">
        <w:rPr>
          <w:rStyle w:val="libAlaemChar"/>
          <w:rtl/>
        </w:rPr>
        <w:t>(</w:t>
      </w:r>
      <w:r w:rsidRPr="00125393">
        <w:rPr>
          <w:rStyle w:val="libAieChar"/>
          <w:rtl/>
        </w:rPr>
        <w:t>وَلا يَرْضى لِعِبادِهِ الْكُفْرَ</w:t>
      </w:r>
      <w:r w:rsidRPr="00D7004D">
        <w:rPr>
          <w:rStyle w:val="libAlaemChar"/>
          <w:rtl/>
        </w:rPr>
        <w:t>)</w:t>
      </w:r>
      <w:r w:rsidRPr="00BB265D">
        <w:rPr>
          <w:rtl/>
        </w:rPr>
        <w:t xml:space="preserve"> دليل على أنّ الكفر ليس بقضائه</w:t>
      </w:r>
      <w:r>
        <w:rPr>
          <w:rtl/>
        </w:rPr>
        <w:t xml:space="preserve">، </w:t>
      </w:r>
      <w:r w:rsidRPr="00BB265D">
        <w:rPr>
          <w:rtl/>
        </w:rPr>
        <w:t>وإلّا لكان راضيا به. وأجاب الأشاعرة</w:t>
      </w:r>
      <w:r>
        <w:rPr>
          <w:rtl/>
        </w:rPr>
        <w:t xml:space="preserve">: </w:t>
      </w:r>
      <w:r w:rsidRPr="00BB265D">
        <w:rPr>
          <w:rtl/>
        </w:rPr>
        <w:t>بأنّه قد علم من اصطلاح القرآن أنّ العباد المضاف إلى الله أو إلى ضميره هم المؤمنون. قال</w:t>
      </w:r>
      <w:r>
        <w:rPr>
          <w:rtl/>
        </w:rPr>
        <w:t xml:space="preserve">: </w:t>
      </w:r>
      <w:r w:rsidRPr="00D7004D">
        <w:rPr>
          <w:rStyle w:val="libAlaemChar"/>
          <w:rtl/>
        </w:rPr>
        <w:t>(</w:t>
      </w:r>
      <w:r w:rsidRPr="00125393">
        <w:rPr>
          <w:rStyle w:val="libAieChar"/>
          <w:rtl/>
        </w:rPr>
        <w:t>وَعِبادُ الرَّحْمنِ الَّذِينَ يَمْشُونَ</w:t>
      </w:r>
      <w:r w:rsidRPr="00D7004D">
        <w:rPr>
          <w:rStyle w:val="libAlaemChar"/>
          <w:rtl/>
        </w:rPr>
        <w:t>)</w:t>
      </w:r>
      <w:r w:rsidRPr="00BB265D">
        <w:rPr>
          <w:rtl/>
        </w:rPr>
        <w:t xml:space="preserve"> </w:t>
      </w:r>
      <w:r w:rsidRPr="00D736D6">
        <w:rPr>
          <w:rStyle w:val="libFootnotenumChar"/>
          <w:rtl/>
        </w:rPr>
        <w:t>(2)</w:t>
      </w:r>
      <w:r>
        <w:rPr>
          <w:rtl/>
        </w:rPr>
        <w:t>.</w:t>
      </w:r>
      <w:r w:rsidRPr="00BB265D">
        <w:rPr>
          <w:rtl/>
        </w:rPr>
        <w:t xml:space="preserve"> </w:t>
      </w:r>
      <w:r w:rsidRPr="00D7004D">
        <w:rPr>
          <w:rStyle w:val="libAlaemChar"/>
          <w:rtl/>
        </w:rPr>
        <w:t>(</w:t>
      </w:r>
      <w:r w:rsidRPr="00125393">
        <w:rPr>
          <w:rStyle w:val="libAieChar"/>
          <w:rtl/>
        </w:rPr>
        <w:t>عَيْناً يَشْرَبُ بِها عِبادُ اللهِ</w:t>
      </w:r>
      <w:r w:rsidRPr="00D7004D">
        <w:rPr>
          <w:rStyle w:val="libAlaemChar"/>
          <w:rtl/>
        </w:rPr>
        <w:t>)</w:t>
      </w:r>
      <w:r w:rsidRPr="00BB265D">
        <w:rPr>
          <w:rtl/>
        </w:rPr>
        <w:t xml:space="preserve"> </w:t>
      </w:r>
      <w:r w:rsidRPr="00D736D6">
        <w:rPr>
          <w:rStyle w:val="libFootnotenumChar"/>
          <w:rtl/>
        </w:rPr>
        <w:t>(3)</w:t>
      </w:r>
      <w:r>
        <w:rPr>
          <w:rtl/>
        </w:rPr>
        <w:t>.</w:t>
      </w:r>
      <w:r w:rsidRPr="00BB265D">
        <w:rPr>
          <w:rtl/>
        </w:rPr>
        <w:t xml:space="preserve"> فمعنى الآية</w:t>
      </w:r>
      <w:r>
        <w:rPr>
          <w:rtl/>
        </w:rPr>
        <w:t xml:space="preserve">: </w:t>
      </w:r>
      <w:r w:rsidRPr="00BB265D">
        <w:rPr>
          <w:rtl/>
        </w:rPr>
        <w:t>ولا يرضى لعباده المخلصين الكفر</w:t>
      </w:r>
      <w:r>
        <w:rPr>
          <w:rtl/>
        </w:rPr>
        <w:t xml:space="preserve">، </w:t>
      </w:r>
      <w:r w:rsidRPr="00BB265D">
        <w:rPr>
          <w:rtl/>
        </w:rPr>
        <w:t>وهذا ممّا لا نزاع فيه. أو نقول</w:t>
      </w:r>
      <w:r>
        <w:rPr>
          <w:rtl/>
        </w:rPr>
        <w:t xml:space="preserve">: </w:t>
      </w:r>
      <w:r w:rsidRPr="00BB265D">
        <w:rPr>
          <w:rtl/>
        </w:rPr>
        <w:t>سلّمنا أنّ كفر الكافر ليس برضا الله تعالى</w:t>
      </w:r>
      <w:r>
        <w:rPr>
          <w:rtl/>
        </w:rPr>
        <w:t xml:space="preserve">، </w:t>
      </w:r>
      <w:r w:rsidRPr="00BB265D">
        <w:rPr>
          <w:rtl/>
        </w:rPr>
        <w:t>بمعنى أنّه لا يمدحه عليه</w:t>
      </w:r>
      <w:r>
        <w:rPr>
          <w:rtl/>
        </w:rPr>
        <w:t xml:space="preserve">، </w:t>
      </w:r>
      <w:r w:rsidRPr="00BB265D">
        <w:rPr>
          <w:rtl/>
        </w:rPr>
        <w:t>ولا يترك اللوم والاعتراض</w:t>
      </w:r>
      <w:r>
        <w:rPr>
          <w:rtl/>
        </w:rPr>
        <w:t xml:space="preserve">، </w:t>
      </w:r>
      <w:r w:rsidRPr="00BB265D">
        <w:rPr>
          <w:rtl/>
        </w:rPr>
        <w:t>إلّا أنّا ندّعي أنّه بإرادته</w:t>
      </w:r>
      <w:r>
        <w:rPr>
          <w:rtl/>
        </w:rPr>
        <w:t xml:space="preserve">، </w:t>
      </w:r>
      <w:r w:rsidRPr="00BB265D">
        <w:rPr>
          <w:rtl/>
        </w:rPr>
        <w:t xml:space="preserve">وليس في الآية دليل على إبطاله» </w:t>
      </w:r>
      <w:r w:rsidRPr="00D736D6">
        <w:rPr>
          <w:rStyle w:val="libFootnotenumChar"/>
          <w:rtl/>
        </w:rPr>
        <w:t>(4)</w:t>
      </w:r>
      <w:r>
        <w:rPr>
          <w:rtl/>
        </w:rPr>
        <w:t>.</w:t>
      </w:r>
      <w:r w:rsidRPr="00BB265D">
        <w:rPr>
          <w:rtl/>
        </w:rPr>
        <w:t xml:space="preserve"> انتهى كلامه.</w:t>
      </w:r>
    </w:p>
    <w:p w:rsidR="009E6576" w:rsidRPr="00BB265D" w:rsidRDefault="009E6576" w:rsidP="00393F8B">
      <w:pPr>
        <w:pStyle w:val="libNormal"/>
        <w:rPr>
          <w:rtl/>
        </w:rPr>
      </w:pPr>
      <w:r w:rsidRPr="00BB265D">
        <w:rPr>
          <w:rtl/>
        </w:rPr>
        <w:t>وأقول</w:t>
      </w:r>
      <w:r>
        <w:rPr>
          <w:rtl/>
        </w:rPr>
        <w:t xml:space="preserve">: </w:t>
      </w:r>
      <w:r w:rsidRPr="00BB265D">
        <w:rPr>
          <w:rtl/>
        </w:rPr>
        <w:t>ضعف الجوابين ظاهر :</w:t>
      </w:r>
    </w:p>
    <w:p w:rsidR="009E6576" w:rsidRPr="00BB265D" w:rsidRDefault="009E6576" w:rsidP="00393F8B">
      <w:pPr>
        <w:pStyle w:val="libNormal"/>
        <w:rPr>
          <w:rtl/>
        </w:rPr>
      </w:pPr>
      <w:r w:rsidRPr="00BB265D">
        <w:rPr>
          <w:rtl/>
        </w:rPr>
        <w:t>أما أولا</w:t>
      </w:r>
      <w:r>
        <w:rPr>
          <w:rtl/>
        </w:rPr>
        <w:t xml:space="preserve">: </w:t>
      </w:r>
      <w:r w:rsidRPr="00BB265D">
        <w:rPr>
          <w:rtl/>
        </w:rPr>
        <w:t xml:space="preserve">فلأنّ النيشابوري قال بعد هذا القول بورقة في آية </w:t>
      </w:r>
      <w:r w:rsidRPr="00D7004D">
        <w:rPr>
          <w:rStyle w:val="libAlaemChar"/>
          <w:rtl/>
        </w:rPr>
        <w:t>(</w:t>
      </w:r>
      <w:r w:rsidRPr="00125393">
        <w:rPr>
          <w:rStyle w:val="libAieChar"/>
          <w:rtl/>
        </w:rPr>
        <w:t>ذلِكَ يُخَوِّفُ اللهُ بِهِ عِبادَهُ</w:t>
      </w:r>
      <w:r w:rsidRPr="00D7004D">
        <w:rPr>
          <w:rStyle w:val="libAlaemChar"/>
          <w:rtl/>
        </w:rPr>
        <w:t>)</w:t>
      </w:r>
      <w:r w:rsidRPr="00BB265D">
        <w:rPr>
          <w:rtl/>
        </w:rPr>
        <w:t xml:space="preserve"> </w:t>
      </w:r>
      <w:r w:rsidRPr="00D736D6">
        <w:rPr>
          <w:rStyle w:val="libFootnotenumChar"/>
          <w:rtl/>
        </w:rPr>
        <w:t>(5)</w:t>
      </w:r>
      <w:r>
        <w:rPr>
          <w:rtl/>
        </w:rPr>
        <w:t xml:space="preserve">: </w:t>
      </w:r>
      <w:r w:rsidRPr="00BB265D">
        <w:rPr>
          <w:rtl/>
        </w:rPr>
        <w:t xml:space="preserve">«إنّه قد مرّ أنّ العباد في القرآن إذا كان مضافا إلى ضمير الله اختصّ بأهل الإيمان عند أهل السنّة. وعندي لا مانع من التعميم هاهنا» </w:t>
      </w:r>
      <w:r w:rsidRPr="00D736D6">
        <w:rPr>
          <w:rStyle w:val="libFootnotenumChar"/>
          <w:rtl/>
        </w:rPr>
        <w:t>(6)</w:t>
      </w:r>
      <w:r>
        <w:rPr>
          <w:rtl/>
        </w:rPr>
        <w:t>.</w:t>
      </w:r>
      <w:r w:rsidRPr="00BB265D">
        <w:rPr>
          <w:rtl/>
        </w:rPr>
        <w:t xml:space="preserve"> فظهر من كلامه القدح في الاصطلاح</w:t>
      </w:r>
      <w:r>
        <w:rPr>
          <w:rtl/>
        </w:rPr>
        <w:t xml:space="preserve">، </w:t>
      </w:r>
      <w:r w:rsidRPr="00BB265D">
        <w:rPr>
          <w:rtl/>
        </w:rPr>
        <w:t>والتعميم في العباد.</w:t>
      </w:r>
    </w:p>
    <w:p w:rsidR="009E6576" w:rsidRPr="00BB265D" w:rsidRDefault="009E6576" w:rsidP="00393F8B">
      <w:pPr>
        <w:pStyle w:val="libNormal"/>
        <w:rPr>
          <w:rtl/>
        </w:rPr>
      </w:pPr>
      <w:r w:rsidRPr="00BB265D">
        <w:rPr>
          <w:rtl/>
        </w:rPr>
        <w:t>وذكر بعد هذا الكلام بورقتين في تفسير الآية الكريمة</w:t>
      </w:r>
      <w:r>
        <w:rPr>
          <w:rtl/>
        </w:rPr>
        <w:t xml:space="preserve">: </w:t>
      </w:r>
      <w:r w:rsidRPr="00D7004D">
        <w:rPr>
          <w:rStyle w:val="libAlaemChar"/>
          <w:rtl/>
        </w:rPr>
        <w:t>(</w:t>
      </w:r>
      <w:r w:rsidRPr="00125393">
        <w:rPr>
          <w:rStyle w:val="libAieChar"/>
          <w:rtl/>
        </w:rPr>
        <w:t>يا عِبادِيَ الَّذِينَ أَسْرَفُوا عَلى أَنْفُسِهِمْ لا تَقْنَطُوا مِنْ رَحْمَةِ اللهِ</w:t>
      </w:r>
      <w:r w:rsidRPr="00D7004D">
        <w:rPr>
          <w:rStyle w:val="libAlaemChar"/>
          <w:rtl/>
        </w:rPr>
        <w:t>)</w:t>
      </w:r>
      <w:r w:rsidRPr="00BB265D">
        <w:rPr>
          <w:rtl/>
        </w:rPr>
        <w:t xml:space="preserve"> </w:t>
      </w:r>
      <w:r w:rsidRPr="00D736D6">
        <w:rPr>
          <w:rStyle w:val="libFootnotenumChar"/>
          <w:rtl/>
        </w:rPr>
        <w:t>(7)</w:t>
      </w:r>
      <w:r w:rsidRPr="00BB265D">
        <w:rPr>
          <w:rtl/>
        </w:rPr>
        <w:t xml:space="preserve"> ما يعضده</w:t>
      </w:r>
      <w:r>
        <w:rPr>
          <w:rtl/>
        </w:rPr>
        <w:t xml:space="preserve">، </w:t>
      </w:r>
      <w:r w:rsidRPr="00BB265D">
        <w:rPr>
          <w:rtl/>
        </w:rPr>
        <w:t>حيث جوّز التعميم</w:t>
      </w:r>
      <w:r>
        <w:rPr>
          <w:rtl/>
        </w:rPr>
        <w:t xml:space="preserve">، </w:t>
      </w:r>
      <w:r w:rsidRPr="00BB265D">
        <w:rPr>
          <w:rtl/>
        </w:rPr>
        <w:t>وقدّم</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الحجر</w:t>
      </w:r>
      <w:r>
        <w:rPr>
          <w:rtl/>
        </w:rPr>
        <w:t xml:space="preserve">: </w:t>
      </w:r>
      <w:r w:rsidRPr="00BB265D">
        <w:rPr>
          <w:rtl/>
        </w:rPr>
        <w:t>42.</w:t>
      </w:r>
    </w:p>
    <w:p w:rsidR="009E6576" w:rsidRPr="00BB265D" w:rsidRDefault="009E6576" w:rsidP="00D736D6">
      <w:pPr>
        <w:pStyle w:val="libFootnote0"/>
        <w:rPr>
          <w:rtl/>
        </w:rPr>
      </w:pPr>
      <w:r>
        <w:rPr>
          <w:rtl/>
        </w:rPr>
        <w:t>(</w:t>
      </w:r>
      <w:r w:rsidRPr="00BB265D">
        <w:rPr>
          <w:rtl/>
        </w:rPr>
        <w:t>2) الفرقان</w:t>
      </w:r>
      <w:r>
        <w:rPr>
          <w:rtl/>
        </w:rPr>
        <w:t xml:space="preserve">: </w:t>
      </w:r>
      <w:r w:rsidRPr="00BB265D">
        <w:rPr>
          <w:rtl/>
        </w:rPr>
        <w:t>63.</w:t>
      </w:r>
    </w:p>
    <w:p w:rsidR="009E6576" w:rsidRPr="00BB265D" w:rsidRDefault="009E6576" w:rsidP="00D736D6">
      <w:pPr>
        <w:pStyle w:val="libFootnote0"/>
        <w:rPr>
          <w:rtl/>
        </w:rPr>
      </w:pPr>
      <w:r>
        <w:rPr>
          <w:rtl/>
        </w:rPr>
        <w:t>(</w:t>
      </w:r>
      <w:r w:rsidRPr="00BB265D">
        <w:rPr>
          <w:rtl/>
        </w:rPr>
        <w:t>3) الإنسان</w:t>
      </w:r>
      <w:r>
        <w:rPr>
          <w:rtl/>
        </w:rPr>
        <w:t xml:space="preserve">: </w:t>
      </w:r>
      <w:r w:rsidRPr="00BB265D">
        <w:rPr>
          <w:rtl/>
        </w:rPr>
        <w:t>6.</w:t>
      </w:r>
    </w:p>
    <w:p w:rsidR="009E6576" w:rsidRPr="00BB265D" w:rsidRDefault="009E6576" w:rsidP="00D736D6">
      <w:pPr>
        <w:pStyle w:val="libFootnote0"/>
        <w:rPr>
          <w:rtl/>
        </w:rPr>
      </w:pPr>
      <w:r>
        <w:rPr>
          <w:rtl/>
        </w:rPr>
        <w:t>(</w:t>
      </w:r>
      <w:r w:rsidRPr="00BB265D">
        <w:rPr>
          <w:rtl/>
        </w:rPr>
        <w:t>4) غرائب القرآن 5</w:t>
      </w:r>
      <w:r>
        <w:rPr>
          <w:rtl/>
        </w:rPr>
        <w:t xml:space="preserve">: </w:t>
      </w:r>
      <w:r w:rsidRPr="00BB265D">
        <w:rPr>
          <w:rtl/>
        </w:rPr>
        <w:t>616.</w:t>
      </w:r>
    </w:p>
    <w:p w:rsidR="009E6576" w:rsidRPr="00BB265D" w:rsidRDefault="009E6576" w:rsidP="00D736D6">
      <w:pPr>
        <w:pStyle w:val="libFootnote0"/>
        <w:rPr>
          <w:rtl/>
        </w:rPr>
      </w:pPr>
      <w:r>
        <w:rPr>
          <w:rtl/>
        </w:rPr>
        <w:t>(</w:t>
      </w:r>
      <w:r w:rsidRPr="00BB265D">
        <w:rPr>
          <w:rtl/>
        </w:rPr>
        <w:t>5) الزمر</w:t>
      </w:r>
      <w:r>
        <w:rPr>
          <w:rtl/>
        </w:rPr>
        <w:t xml:space="preserve">: </w:t>
      </w:r>
      <w:r w:rsidRPr="00BB265D">
        <w:rPr>
          <w:rtl/>
        </w:rPr>
        <w:t>16 و53.</w:t>
      </w:r>
    </w:p>
    <w:p w:rsidR="009E6576" w:rsidRPr="00BB265D" w:rsidRDefault="009E6576" w:rsidP="00D736D6">
      <w:pPr>
        <w:pStyle w:val="libFootnote0"/>
        <w:rPr>
          <w:rtl/>
        </w:rPr>
      </w:pPr>
      <w:r>
        <w:rPr>
          <w:rtl/>
        </w:rPr>
        <w:t>(</w:t>
      </w:r>
      <w:r w:rsidRPr="00BB265D">
        <w:rPr>
          <w:rtl/>
        </w:rPr>
        <w:t>6) غرائب القرآن 5</w:t>
      </w:r>
      <w:r>
        <w:rPr>
          <w:rtl/>
        </w:rPr>
        <w:t xml:space="preserve">: </w:t>
      </w:r>
      <w:r w:rsidRPr="00BB265D">
        <w:rPr>
          <w:rtl/>
        </w:rPr>
        <w:t>616.</w:t>
      </w:r>
    </w:p>
    <w:p w:rsidR="009E6576" w:rsidRPr="00BB265D" w:rsidRDefault="009E6576" w:rsidP="00D736D6">
      <w:pPr>
        <w:pStyle w:val="libFootnote0"/>
        <w:rPr>
          <w:rtl/>
        </w:rPr>
      </w:pPr>
      <w:r>
        <w:rPr>
          <w:rtl/>
        </w:rPr>
        <w:t>(</w:t>
      </w:r>
      <w:r w:rsidRPr="00BB265D">
        <w:rPr>
          <w:rtl/>
        </w:rPr>
        <w:t>7) الزمر</w:t>
      </w:r>
      <w:r>
        <w:rPr>
          <w:rtl/>
        </w:rPr>
        <w:t xml:space="preserve">: </w:t>
      </w:r>
      <w:r w:rsidRPr="00BB265D">
        <w:rPr>
          <w:rtl/>
        </w:rPr>
        <w:t>16 و53.</w:t>
      </w:r>
    </w:p>
    <w:p w:rsidR="009E6576" w:rsidRPr="00BB265D" w:rsidRDefault="009E6576" w:rsidP="00393F8B">
      <w:pPr>
        <w:pStyle w:val="libNormal0"/>
        <w:rPr>
          <w:rtl/>
        </w:rPr>
      </w:pPr>
      <w:r>
        <w:rPr>
          <w:rtl/>
        </w:rPr>
        <w:br w:type="page"/>
      </w:r>
      <w:r w:rsidRPr="00BB265D">
        <w:rPr>
          <w:rtl/>
        </w:rPr>
        <w:lastRenderedPageBreak/>
        <w:t>ما حقّه التقديم</w:t>
      </w:r>
      <w:r>
        <w:rPr>
          <w:rtl/>
        </w:rPr>
        <w:t xml:space="preserve">، </w:t>
      </w:r>
      <w:r w:rsidRPr="00BB265D">
        <w:rPr>
          <w:rtl/>
        </w:rPr>
        <w:t>قائلا</w:t>
      </w:r>
      <w:r>
        <w:rPr>
          <w:rtl/>
        </w:rPr>
        <w:t xml:space="preserve">: </w:t>
      </w:r>
      <w:r w:rsidRPr="00BB265D">
        <w:rPr>
          <w:rtl/>
        </w:rPr>
        <w:t>«ثمّ إن قلنا</w:t>
      </w:r>
      <w:r>
        <w:rPr>
          <w:rtl/>
        </w:rPr>
        <w:t xml:space="preserve">: </w:t>
      </w:r>
      <w:r w:rsidRPr="00BB265D">
        <w:rPr>
          <w:rtl/>
        </w:rPr>
        <w:t>العباد عامّ</w:t>
      </w:r>
      <w:r>
        <w:rPr>
          <w:rtl/>
        </w:rPr>
        <w:t xml:space="preserve">، </w:t>
      </w:r>
      <w:r w:rsidRPr="00BB265D">
        <w:rPr>
          <w:rtl/>
        </w:rPr>
        <w:t>فالإسراف على النفس يعمّ الشرك.</w:t>
      </w:r>
    </w:p>
    <w:p w:rsidR="009E6576" w:rsidRPr="00BB265D" w:rsidRDefault="009E6576" w:rsidP="00393F8B">
      <w:pPr>
        <w:pStyle w:val="libNormal"/>
        <w:rPr>
          <w:rtl/>
        </w:rPr>
      </w:pPr>
      <w:r w:rsidRPr="00BB265D">
        <w:rPr>
          <w:rtl/>
        </w:rPr>
        <w:t>ولا نزاع أنّ عدم اليأس من الرحمة يكون مشروطا بالتوبة والإيمان. وإن قلنا</w:t>
      </w:r>
      <w:r>
        <w:rPr>
          <w:rtl/>
        </w:rPr>
        <w:t xml:space="preserve">: </w:t>
      </w:r>
      <w:r w:rsidRPr="00BB265D">
        <w:rPr>
          <w:rtl/>
        </w:rPr>
        <w:t>العباد المضاف في عرف القرآن مختصّ بالمؤمنين</w:t>
      </w:r>
      <w:r>
        <w:rPr>
          <w:rtl/>
        </w:rPr>
        <w:t xml:space="preserve">، </w:t>
      </w:r>
      <w:r w:rsidRPr="00BB265D">
        <w:rPr>
          <w:rtl/>
        </w:rPr>
        <w:t>فالإسراف إمّا بالصغائر</w:t>
      </w:r>
      <w:r>
        <w:rPr>
          <w:rtl/>
        </w:rPr>
        <w:t xml:space="preserve">، </w:t>
      </w:r>
      <w:r w:rsidRPr="00BB265D">
        <w:rPr>
          <w:rtl/>
        </w:rPr>
        <w:t>ولا خلاف في أنّها مكفّرة ما اجتنب الكبائر. وإمّا بالكبائر</w:t>
      </w:r>
      <w:r>
        <w:rPr>
          <w:rtl/>
        </w:rPr>
        <w:t xml:space="preserve">، </w:t>
      </w:r>
      <w:r w:rsidRPr="00BB265D">
        <w:rPr>
          <w:rtl/>
        </w:rPr>
        <w:t>وحينئذ يبقى النزاع بين الفريقين</w:t>
      </w:r>
      <w:r>
        <w:rPr>
          <w:rtl/>
        </w:rPr>
        <w:t xml:space="preserve">، </w:t>
      </w:r>
      <w:r w:rsidRPr="00BB265D">
        <w:rPr>
          <w:rtl/>
        </w:rPr>
        <w:t>فالمعتزلة شرطوا التوبة</w:t>
      </w:r>
      <w:r>
        <w:rPr>
          <w:rtl/>
        </w:rPr>
        <w:t xml:space="preserve">، </w:t>
      </w:r>
      <w:r w:rsidRPr="00BB265D">
        <w:rPr>
          <w:rtl/>
        </w:rPr>
        <w:t xml:space="preserve">والأشاعرة العفو» </w:t>
      </w:r>
      <w:r w:rsidRPr="00D736D6">
        <w:rPr>
          <w:rStyle w:val="libFootnotenumChar"/>
          <w:rtl/>
        </w:rPr>
        <w:t>(1)</w:t>
      </w:r>
      <w:r>
        <w:rPr>
          <w:rtl/>
        </w:rPr>
        <w:t>.</w:t>
      </w:r>
    </w:p>
    <w:p w:rsidR="009E6576" w:rsidRPr="00BB265D" w:rsidRDefault="009E6576" w:rsidP="00393F8B">
      <w:pPr>
        <w:pStyle w:val="libNormal"/>
        <w:rPr>
          <w:rtl/>
        </w:rPr>
      </w:pPr>
      <w:r w:rsidRPr="00BB265D">
        <w:rPr>
          <w:rtl/>
        </w:rPr>
        <w:t>وأمّا ثانيا</w:t>
      </w:r>
      <w:r>
        <w:rPr>
          <w:rtl/>
        </w:rPr>
        <w:t xml:space="preserve">: </w:t>
      </w:r>
      <w:r w:rsidRPr="00BB265D">
        <w:rPr>
          <w:rtl/>
        </w:rPr>
        <w:t>فلأنّه لا معنى لإرادة الله شيئا لا يرضى به كما مضى</w:t>
      </w:r>
      <w:r>
        <w:rPr>
          <w:rtl/>
        </w:rPr>
        <w:t xml:space="preserve">، </w:t>
      </w:r>
      <w:r w:rsidRPr="00BB265D">
        <w:rPr>
          <w:rtl/>
        </w:rPr>
        <w:t>فثبت أنّ الكفر ليس بقضائه</w:t>
      </w:r>
      <w:r>
        <w:rPr>
          <w:rtl/>
        </w:rPr>
        <w:t xml:space="preserve">، </w:t>
      </w:r>
      <w:r w:rsidRPr="00BB265D">
        <w:rPr>
          <w:rtl/>
        </w:rPr>
        <w:t>وأنّه أراد الإيمان من كلّ عباده. والحمد لله على حسن التوفيق وهداية الطريق.</w:t>
      </w:r>
    </w:p>
    <w:p w:rsidR="009E6576" w:rsidRPr="00BB265D" w:rsidRDefault="009E6576" w:rsidP="00393F8B">
      <w:pPr>
        <w:pStyle w:val="libNormal"/>
        <w:rPr>
          <w:rtl/>
        </w:rPr>
      </w:pPr>
      <w:r w:rsidRPr="00D7004D">
        <w:rPr>
          <w:rStyle w:val="libAlaemChar"/>
          <w:rtl/>
        </w:rPr>
        <w:t>(</w:t>
      </w:r>
      <w:r w:rsidRPr="00125393">
        <w:rPr>
          <w:rStyle w:val="libAieChar"/>
          <w:rtl/>
        </w:rPr>
        <w:t>وَلا تَزِرُ وازِرَةٌ وِزْرَ أُخْرى</w:t>
      </w:r>
      <w:r w:rsidRPr="00D7004D">
        <w:rPr>
          <w:rStyle w:val="libAlaemChar"/>
          <w:rtl/>
        </w:rPr>
        <w:t>)</w:t>
      </w:r>
      <w:r w:rsidRPr="00BB265D">
        <w:rPr>
          <w:rtl/>
        </w:rPr>
        <w:t xml:space="preserve"> ولا تحمل حاملة ثقل اخرى</w:t>
      </w:r>
      <w:r>
        <w:rPr>
          <w:rtl/>
        </w:rPr>
        <w:t xml:space="preserve">، </w:t>
      </w:r>
      <w:r w:rsidRPr="00BB265D">
        <w:rPr>
          <w:rtl/>
        </w:rPr>
        <w:t>أي</w:t>
      </w:r>
      <w:r>
        <w:rPr>
          <w:rtl/>
        </w:rPr>
        <w:t xml:space="preserve">: </w:t>
      </w:r>
      <w:r w:rsidRPr="00BB265D">
        <w:rPr>
          <w:rtl/>
        </w:rPr>
        <w:t xml:space="preserve">لا يؤاخذ بالذنب إلّا من يرتكبه ويفعله </w:t>
      </w:r>
      <w:r w:rsidRPr="00D7004D">
        <w:rPr>
          <w:rStyle w:val="libAlaemChar"/>
          <w:rtl/>
        </w:rPr>
        <w:t>(</w:t>
      </w:r>
      <w:r w:rsidRPr="00125393">
        <w:rPr>
          <w:rStyle w:val="libAieChar"/>
          <w:rtl/>
        </w:rPr>
        <w:t>ثُمَّ إِلى رَبِّكُمْ مَرْجِعُكُمْ</w:t>
      </w:r>
      <w:r w:rsidRPr="00D7004D">
        <w:rPr>
          <w:rStyle w:val="libAlaemChar"/>
          <w:rtl/>
        </w:rPr>
        <w:t>)</w:t>
      </w:r>
      <w:r w:rsidRPr="00BB265D">
        <w:rPr>
          <w:rtl/>
        </w:rPr>
        <w:t xml:space="preserve"> مصيركم </w:t>
      </w:r>
      <w:r w:rsidRPr="00D7004D">
        <w:rPr>
          <w:rStyle w:val="libAlaemChar"/>
          <w:rtl/>
        </w:rPr>
        <w:t>(</w:t>
      </w:r>
      <w:r w:rsidRPr="00125393">
        <w:rPr>
          <w:rStyle w:val="libAieChar"/>
          <w:rtl/>
        </w:rPr>
        <w:t>فَيُنَبِّئُكُمْ</w:t>
      </w:r>
      <w:r w:rsidRPr="00D7004D">
        <w:rPr>
          <w:rStyle w:val="libAlaemChar"/>
          <w:rtl/>
        </w:rPr>
        <w:t>)</w:t>
      </w:r>
      <w:r w:rsidRPr="00BB265D">
        <w:rPr>
          <w:rtl/>
        </w:rPr>
        <w:t xml:space="preserve"> فيخبركم </w:t>
      </w:r>
      <w:r w:rsidRPr="00D7004D">
        <w:rPr>
          <w:rStyle w:val="libAlaemChar"/>
          <w:rtl/>
        </w:rPr>
        <w:t>(</w:t>
      </w:r>
      <w:r w:rsidRPr="00125393">
        <w:rPr>
          <w:rStyle w:val="libAieChar"/>
          <w:rtl/>
        </w:rPr>
        <w:t>بِما كُنْتُمْ تَعْمَلُونَ</w:t>
      </w:r>
      <w:r w:rsidRPr="00D7004D">
        <w:rPr>
          <w:rStyle w:val="libAlaemChar"/>
          <w:rtl/>
        </w:rPr>
        <w:t>)</w:t>
      </w:r>
      <w:r w:rsidRPr="00BB265D">
        <w:rPr>
          <w:rtl/>
        </w:rPr>
        <w:t xml:space="preserve"> ما عملتموه بالمحاسبة والمجازاة </w:t>
      </w:r>
      <w:r w:rsidRPr="00D7004D">
        <w:rPr>
          <w:rStyle w:val="libAlaemChar"/>
          <w:rtl/>
        </w:rPr>
        <w:t>(</w:t>
      </w:r>
      <w:r w:rsidRPr="00125393">
        <w:rPr>
          <w:rStyle w:val="libAieChar"/>
          <w:rtl/>
        </w:rPr>
        <w:t>إِنَّهُ عَلِيمٌ بِذاتِ الصُّدُورِ</w:t>
      </w:r>
      <w:r w:rsidRPr="00D7004D">
        <w:rPr>
          <w:rStyle w:val="libAlaemChar"/>
          <w:rtl/>
        </w:rPr>
        <w:t>)</w:t>
      </w:r>
      <w:r w:rsidRPr="00BB265D">
        <w:rPr>
          <w:rtl/>
        </w:rPr>
        <w:t xml:space="preserve"> فلا تخفى عليه خافية من أعمالكم.</w:t>
      </w:r>
    </w:p>
    <w:p w:rsidR="009E6576" w:rsidRPr="00BB265D" w:rsidRDefault="009E6576" w:rsidP="00393F8B">
      <w:pPr>
        <w:pStyle w:val="libNormal"/>
        <w:rPr>
          <w:rtl/>
        </w:rPr>
      </w:pPr>
      <w:r w:rsidRPr="00D7004D">
        <w:rPr>
          <w:rStyle w:val="libAlaemChar"/>
          <w:rtl/>
        </w:rPr>
        <w:t>(</w:t>
      </w:r>
      <w:r w:rsidRPr="00125393">
        <w:rPr>
          <w:rStyle w:val="libAieChar"/>
          <w:rtl/>
        </w:rPr>
        <w:t>وَإِذا مَسَّ الْإِنْسانَ ضُرٌّ دَعا رَبَّهُ مُنِيباً إِلَيْهِ ثُمَّ إِذا خَوَّلَهُ نِعْمَةً مِنْهُ نَسِيَ ما كانَ يَدْعُوا إِلَيْهِ مِنْ قَبْلُ وَجَعَلَ لِلَّهِ أَنْداداً لِيُضِلَّ عَنْ سَبِيلِهِ قُلْ تَمَتَّعْ بِكُفْرِكَ قَلِيلاً إِنَّكَ مِنْ أَصْحابِ النَّارِ (8) أَمَّنْ هُوَ قانِتٌ آناءَ اللَّيْلِ ساجِداً وَقائِماً يَحْذَرُ الْآخِرَةَ وَيَرْجُوا رَحْمَةَ رَبِّهِ قُلْ هَلْ يَسْتَوِي الَّذِينَ يَعْلَمُونَ وَالَّذِينَ لا يَعْلَمُونَ إِنَّما يَتَذَكَّرُ أُولُوا الْأَلْبابِ (9)</w:t>
      </w:r>
      <w:r w:rsidRPr="00D7004D">
        <w:rPr>
          <w:rStyle w:val="libAlaemChar"/>
          <w:rtl/>
        </w:rPr>
        <w:t>)</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غرائب القرآن 6</w:t>
      </w:r>
      <w:r>
        <w:rPr>
          <w:rtl/>
        </w:rPr>
        <w:t xml:space="preserve">: </w:t>
      </w:r>
      <w:r w:rsidRPr="00BB265D">
        <w:rPr>
          <w:rtl/>
        </w:rPr>
        <w:t>10.</w:t>
      </w:r>
    </w:p>
    <w:p w:rsidR="009E6576" w:rsidRPr="00BB265D" w:rsidRDefault="009E6576" w:rsidP="00393F8B">
      <w:pPr>
        <w:pStyle w:val="libNormal"/>
        <w:rPr>
          <w:rtl/>
        </w:rPr>
      </w:pPr>
      <w:r>
        <w:rPr>
          <w:rtl/>
        </w:rPr>
        <w:br w:type="page"/>
      </w:r>
      <w:r w:rsidRPr="00D7004D">
        <w:rPr>
          <w:rStyle w:val="libAlaemChar"/>
          <w:rtl/>
        </w:rPr>
        <w:lastRenderedPageBreak/>
        <w:t>(</w:t>
      </w:r>
      <w:r w:rsidRPr="00125393">
        <w:rPr>
          <w:rStyle w:val="libAieChar"/>
          <w:rtl/>
        </w:rPr>
        <w:t>وَإِذا مَسَّ الْإِنْسانَ ضُرٌّ دَعا رَبَّهُ مُنِيباً إِلَيْهِ</w:t>
      </w:r>
      <w:r w:rsidRPr="00D7004D">
        <w:rPr>
          <w:rStyle w:val="libAlaemChar"/>
          <w:rtl/>
        </w:rPr>
        <w:t>)</w:t>
      </w:r>
      <w:r w:rsidRPr="00BB265D">
        <w:rPr>
          <w:rtl/>
        </w:rPr>
        <w:t xml:space="preserve"> لأنّه حين الاضطرار زال ما ينازع العقل في الدلالة على أنّ مبدأ الكلّ منه </w:t>
      </w:r>
      <w:r w:rsidRPr="00D7004D">
        <w:rPr>
          <w:rStyle w:val="libAlaemChar"/>
          <w:rtl/>
        </w:rPr>
        <w:t>(</w:t>
      </w:r>
      <w:r w:rsidRPr="00125393">
        <w:rPr>
          <w:rStyle w:val="libAieChar"/>
          <w:rtl/>
        </w:rPr>
        <w:t>ثُمَّ إِذا خَوَّلَهُ</w:t>
      </w:r>
      <w:r w:rsidRPr="00D7004D">
        <w:rPr>
          <w:rStyle w:val="libAlaemChar"/>
          <w:rtl/>
        </w:rPr>
        <w:t>)</w:t>
      </w:r>
      <w:r w:rsidRPr="00BB265D">
        <w:rPr>
          <w:rtl/>
        </w:rPr>
        <w:t xml:space="preserve"> أعطاه. من الخول</w:t>
      </w:r>
      <w:r>
        <w:rPr>
          <w:rtl/>
        </w:rPr>
        <w:t xml:space="preserve">، </w:t>
      </w:r>
      <w:r w:rsidRPr="00BB265D">
        <w:rPr>
          <w:rtl/>
        </w:rPr>
        <w:t>وهو التعهّد</w:t>
      </w:r>
      <w:r>
        <w:rPr>
          <w:rtl/>
        </w:rPr>
        <w:t xml:space="preserve">، </w:t>
      </w:r>
      <w:r w:rsidRPr="00BB265D">
        <w:rPr>
          <w:rtl/>
        </w:rPr>
        <w:t>من قولهم</w:t>
      </w:r>
      <w:r>
        <w:rPr>
          <w:rtl/>
        </w:rPr>
        <w:t xml:space="preserve">: </w:t>
      </w:r>
      <w:r w:rsidRPr="00BB265D">
        <w:rPr>
          <w:rtl/>
        </w:rPr>
        <w:t>هو خائل مال وخال مال</w:t>
      </w:r>
      <w:r>
        <w:rPr>
          <w:rtl/>
        </w:rPr>
        <w:t xml:space="preserve">، </w:t>
      </w:r>
      <w:r w:rsidRPr="00BB265D">
        <w:rPr>
          <w:rtl/>
        </w:rPr>
        <w:t>إذا كان متعهّدا له حسن القيام به.</w:t>
      </w:r>
    </w:p>
    <w:p w:rsidR="009E6576" w:rsidRPr="00BB265D" w:rsidRDefault="009E6576" w:rsidP="00393F8B">
      <w:pPr>
        <w:pStyle w:val="libNormal"/>
        <w:rPr>
          <w:rtl/>
        </w:rPr>
      </w:pPr>
      <w:r w:rsidRPr="00BB265D">
        <w:rPr>
          <w:rtl/>
        </w:rPr>
        <w:t>ومنه</w:t>
      </w:r>
      <w:r>
        <w:rPr>
          <w:rtl/>
        </w:rPr>
        <w:t xml:space="preserve">: </w:t>
      </w:r>
      <w:r w:rsidRPr="00BB265D">
        <w:rPr>
          <w:rtl/>
        </w:rPr>
        <w:t>ما</w:t>
      </w:r>
      <w:r>
        <w:rPr>
          <w:rFonts w:hint="cs"/>
          <w:rtl/>
        </w:rPr>
        <w:t xml:space="preserve"> </w:t>
      </w:r>
      <w:r w:rsidRPr="00BB265D">
        <w:rPr>
          <w:rtl/>
        </w:rPr>
        <w:t xml:space="preserve">روي عن رسول الله </w:t>
      </w:r>
      <w:r w:rsidRPr="00D7004D">
        <w:rPr>
          <w:rStyle w:val="libAlaemChar"/>
          <w:rtl/>
        </w:rPr>
        <w:t>صلى‌الله‌عليه‌وآله‌وسلم</w:t>
      </w:r>
      <w:r w:rsidRPr="00BB265D">
        <w:rPr>
          <w:rtl/>
        </w:rPr>
        <w:t xml:space="preserve"> أنّه كان يتخوّل أصحابه بالموعظة.</w:t>
      </w:r>
    </w:p>
    <w:p w:rsidR="009E6576" w:rsidRPr="00BB265D" w:rsidRDefault="009E6576" w:rsidP="00393F8B">
      <w:pPr>
        <w:pStyle w:val="libNormal"/>
        <w:rPr>
          <w:rtl/>
        </w:rPr>
      </w:pPr>
      <w:r w:rsidRPr="00BB265D">
        <w:rPr>
          <w:rtl/>
        </w:rPr>
        <w:t>أو من الخول</w:t>
      </w:r>
      <w:r>
        <w:rPr>
          <w:rtl/>
        </w:rPr>
        <w:t xml:space="preserve">، </w:t>
      </w:r>
      <w:r w:rsidRPr="00BB265D">
        <w:rPr>
          <w:rtl/>
        </w:rPr>
        <w:t>وهو الافتخار. يقال</w:t>
      </w:r>
      <w:r>
        <w:rPr>
          <w:rtl/>
        </w:rPr>
        <w:t xml:space="preserve">: </w:t>
      </w:r>
      <w:r w:rsidRPr="00BB265D">
        <w:rPr>
          <w:rtl/>
        </w:rPr>
        <w:t>خال يخول إذا اختال وافتخر.</w:t>
      </w:r>
    </w:p>
    <w:p w:rsidR="009E6576" w:rsidRPr="00BB265D" w:rsidRDefault="009E6576" w:rsidP="00393F8B">
      <w:pPr>
        <w:pStyle w:val="libNormal"/>
        <w:rPr>
          <w:rtl/>
        </w:rPr>
      </w:pPr>
      <w:r w:rsidRPr="00D7004D">
        <w:rPr>
          <w:rStyle w:val="libAlaemChar"/>
          <w:rtl/>
        </w:rPr>
        <w:t>(</w:t>
      </w:r>
      <w:r w:rsidRPr="00125393">
        <w:rPr>
          <w:rStyle w:val="libAieChar"/>
          <w:rtl/>
        </w:rPr>
        <w:t>نِعْمَةً مِنْهُ</w:t>
      </w:r>
      <w:r w:rsidRPr="00D7004D">
        <w:rPr>
          <w:rStyle w:val="libAlaemChar"/>
          <w:rtl/>
        </w:rPr>
        <w:t>)</w:t>
      </w:r>
      <w:r w:rsidRPr="00BB265D">
        <w:rPr>
          <w:rtl/>
        </w:rPr>
        <w:t xml:space="preserve"> من الله</w:t>
      </w:r>
      <w:r>
        <w:rPr>
          <w:rtl/>
        </w:rPr>
        <w:t xml:space="preserve">، </w:t>
      </w:r>
      <w:r w:rsidRPr="00BB265D">
        <w:rPr>
          <w:rtl/>
        </w:rPr>
        <w:t xml:space="preserve">كالصّحة والثروة والأمن </w:t>
      </w:r>
      <w:r w:rsidRPr="00D7004D">
        <w:rPr>
          <w:rStyle w:val="libAlaemChar"/>
          <w:rtl/>
        </w:rPr>
        <w:t>(</w:t>
      </w:r>
      <w:r w:rsidRPr="00125393">
        <w:rPr>
          <w:rStyle w:val="libAieChar"/>
          <w:rtl/>
        </w:rPr>
        <w:t>نَسِيَ ما كانَ يَدْعُوا إِلَيْهِ</w:t>
      </w:r>
      <w:r w:rsidRPr="00D7004D">
        <w:rPr>
          <w:rStyle w:val="libAlaemChar"/>
          <w:rtl/>
        </w:rPr>
        <w:t>)</w:t>
      </w:r>
      <w:r w:rsidRPr="00BB265D">
        <w:rPr>
          <w:rtl/>
        </w:rPr>
        <w:t xml:space="preserve"> أي</w:t>
      </w:r>
      <w:r>
        <w:rPr>
          <w:rtl/>
        </w:rPr>
        <w:t xml:space="preserve">: </w:t>
      </w:r>
      <w:r w:rsidRPr="00BB265D">
        <w:rPr>
          <w:rtl/>
        </w:rPr>
        <w:t>الضرّ الّذي كان يدعو الله إلى كشفه. أو ربّه الّذي كان يتضرّع إليه.</w:t>
      </w:r>
      <w:r>
        <w:rPr>
          <w:rtl/>
        </w:rPr>
        <w:t xml:space="preserve"> فـ </w:t>
      </w:r>
      <w:r w:rsidRPr="00BB265D">
        <w:rPr>
          <w:rtl/>
        </w:rPr>
        <w:t>«ما» بمعنى «من» كما في قوله</w:t>
      </w:r>
      <w:r>
        <w:rPr>
          <w:rtl/>
        </w:rPr>
        <w:t xml:space="preserve">: </w:t>
      </w:r>
      <w:r w:rsidRPr="00D7004D">
        <w:rPr>
          <w:rStyle w:val="libAlaemChar"/>
          <w:rtl/>
        </w:rPr>
        <w:t>(</w:t>
      </w:r>
      <w:r w:rsidRPr="00125393">
        <w:rPr>
          <w:rStyle w:val="libAieChar"/>
          <w:rtl/>
        </w:rPr>
        <w:t>وَما خَلَقَ الذَّكَرَ وَالْأُنْثى</w:t>
      </w:r>
      <w:r w:rsidRPr="00D7004D">
        <w:rPr>
          <w:rStyle w:val="libAlaemChar"/>
          <w:rtl/>
        </w:rPr>
        <w:t>)</w:t>
      </w:r>
      <w:r w:rsidRPr="00BB265D">
        <w:rPr>
          <w:rtl/>
        </w:rPr>
        <w:t xml:space="preserve"> </w:t>
      </w:r>
      <w:r w:rsidRPr="00D736D6">
        <w:rPr>
          <w:rStyle w:val="libFootnotenumChar"/>
          <w:rtl/>
        </w:rPr>
        <w:t>(1)</w:t>
      </w:r>
      <w:r>
        <w:rPr>
          <w:rtl/>
        </w:rPr>
        <w:t>.</w:t>
      </w:r>
      <w:r w:rsidRPr="00BB265D">
        <w:rPr>
          <w:rtl/>
        </w:rPr>
        <w:t xml:space="preserve"> </w:t>
      </w:r>
      <w:r w:rsidRPr="00D7004D">
        <w:rPr>
          <w:rStyle w:val="libAlaemChar"/>
          <w:rtl/>
        </w:rPr>
        <w:t>(</w:t>
      </w:r>
      <w:r w:rsidRPr="00125393">
        <w:rPr>
          <w:rStyle w:val="libAieChar"/>
          <w:rtl/>
        </w:rPr>
        <w:t>مِنْ قَبْلُ</w:t>
      </w:r>
      <w:r w:rsidRPr="00D7004D">
        <w:rPr>
          <w:rStyle w:val="libAlaemChar"/>
          <w:rtl/>
        </w:rPr>
        <w:t>)</w:t>
      </w:r>
      <w:r w:rsidRPr="00BB265D">
        <w:rPr>
          <w:rtl/>
        </w:rPr>
        <w:t xml:space="preserve"> من قبل النعمة </w:t>
      </w:r>
      <w:r w:rsidRPr="00D7004D">
        <w:rPr>
          <w:rStyle w:val="libAlaemChar"/>
          <w:rtl/>
        </w:rPr>
        <w:t>(</w:t>
      </w:r>
      <w:r w:rsidRPr="00125393">
        <w:rPr>
          <w:rStyle w:val="libAieChar"/>
          <w:rtl/>
        </w:rPr>
        <w:t>وَجَعَلَ لِلَّهِ أَنْداداً</w:t>
      </w:r>
      <w:r w:rsidRPr="00D7004D">
        <w:rPr>
          <w:rStyle w:val="libAlaemChar"/>
          <w:rtl/>
        </w:rPr>
        <w:t>)</w:t>
      </w:r>
      <w:r w:rsidRPr="00BB265D">
        <w:rPr>
          <w:rtl/>
        </w:rPr>
        <w:t xml:space="preserve"> أي</w:t>
      </w:r>
      <w:r>
        <w:rPr>
          <w:rtl/>
        </w:rPr>
        <w:t xml:space="preserve">: </w:t>
      </w:r>
      <w:r w:rsidRPr="00BB265D">
        <w:rPr>
          <w:rtl/>
        </w:rPr>
        <w:t xml:space="preserve">سمّى له أمثالا في توجيه عبادته إليها من الأصنام والأوثان </w:t>
      </w:r>
      <w:r w:rsidRPr="00D7004D">
        <w:rPr>
          <w:rStyle w:val="libAlaemChar"/>
          <w:rtl/>
        </w:rPr>
        <w:t>(</w:t>
      </w:r>
      <w:r w:rsidRPr="00125393">
        <w:rPr>
          <w:rStyle w:val="libAieChar"/>
          <w:rtl/>
        </w:rPr>
        <w:t>لِيُضِلَ</w:t>
      </w:r>
      <w:r w:rsidRPr="00D7004D">
        <w:rPr>
          <w:rStyle w:val="libAlaemChar"/>
          <w:rtl/>
        </w:rPr>
        <w:t>)</w:t>
      </w:r>
      <w:r w:rsidRPr="00BB265D">
        <w:rPr>
          <w:rtl/>
        </w:rPr>
        <w:t xml:space="preserve"> ليضلّ الناس </w:t>
      </w:r>
      <w:r w:rsidRPr="00D7004D">
        <w:rPr>
          <w:rStyle w:val="libAlaemChar"/>
          <w:rtl/>
        </w:rPr>
        <w:t>(</w:t>
      </w:r>
      <w:r w:rsidRPr="00125393">
        <w:rPr>
          <w:rStyle w:val="libAieChar"/>
          <w:rtl/>
        </w:rPr>
        <w:t>عَنْ سَبِيلِهِ</w:t>
      </w:r>
      <w:r w:rsidRPr="00D7004D">
        <w:rPr>
          <w:rStyle w:val="libAlaemChar"/>
          <w:rtl/>
        </w:rPr>
        <w:t>)</w:t>
      </w:r>
      <w:r w:rsidRPr="00BB265D">
        <w:rPr>
          <w:rtl/>
        </w:rPr>
        <w:t xml:space="preserve"> عن دينه.</w:t>
      </w:r>
    </w:p>
    <w:p w:rsidR="009E6576" w:rsidRPr="00BB265D" w:rsidRDefault="009E6576" w:rsidP="00393F8B">
      <w:pPr>
        <w:pStyle w:val="libNormal"/>
        <w:rPr>
          <w:rtl/>
        </w:rPr>
      </w:pPr>
      <w:r w:rsidRPr="00BB265D">
        <w:rPr>
          <w:rtl/>
        </w:rPr>
        <w:t>وقرأ ابن كثير وأبو عمرو وورويس بفتح الياء</w:t>
      </w:r>
      <w:r>
        <w:rPr>
          <w:rtl/>
        </w:rPr>
        <w:t xml:space="preserve">، </w:t>
      </w:r>
      <w:r w:rsidRPr="00BB265D">
        <w:rPr>
          <w:rtl/>
        </w:rPr>
        <w:t>أي</w:t>
      </w:r>
      <w:r>
        <w:rPr>
          <w:rtl/>
        </w:rPr>
        <w:t xml:space="preserve">: </w:t>
      </w:r>
      <w:r w:rsidRPr="00BB265D">
        <w:rPr>
          <w:rtl/>
        </w:rPr>
        <w:t>يضلّ هو عن الدين. يعني</w:t>
      </w:r>
      <w:r>
        <w:rPr>
          <w:rtl/>
        </w:rPr>
        <w:t xml:space="preserve">: </w:t>
      </w:r>
      <w:r w:rsidRPr="00BB265D">
        <w:rPr>
          <w:rtl/>
        </w:rPr>
        <w:t>أنّ نتيجة جعله لله أندادا ضلاله عن سبيل الله أو إضلاله.</w:t>
      </w:r>
    </w:p>
    <w:p w:rsidR="009E6576" w:rsidRPr="00BB265D" w:rsidRDefault="009E6576" w:rsidP="00393F8B">
      <w:pPr>
        <w:pStyle w:val="libNormal"/>
        <w:rPr>
          <w:rtl/>
        </w:rPr>
      </w:pPr>
      <w:r w:rsidRPr="00D7004D">
        <w:rPr>
          <w:rStyle w:val="libAlaemChar"/>
          <w:rtl/>
        </w:rPr>
        <w:t>(</w:t>
      </w:r>
      <w:r w:rsidRPr="00125393">
        <w:rPr>
          <w:rStyle w:val="libAieChar"/>
          <w:rtl/>
        </w:rPr>
        <w:t>قُلْ تَمَتَّعْ بِكُفْرِكَ قَلِيلاً</w:t>
      </w:r>
      <w:r w:rsidRPr="00D7004D">
        <w:rPr>
          <w:rStyle w:val="libAlaemChar"/>
          <w:rtl/>
        </w:rPr>
        <w:t>)</w:t>
      </w:r>
      <w:r w:rsidRPr="00BB265D">
        <w:rPr>
          <w:rtl/>
        </w:rPr>
        <w:t xml:space="preserve"> أمر تهديد. وفيه إشعار بأنّ الكفر نوع تشهّ لا سند له. وإقناط للكافر من التمتّع في الآخرة. ولذلك علّله بقوله</w:t>
      </w:r>
      <w:r>
        <w:rPr>
          <w:rtl/>
        </w:rPr>
        <w:t xml:space="preserve">: </w:t>
      </w:r>
      <w:r w:rsidRPr="00D7004D">
        <w:rPr>
          <w:rStyle w:val="libAlaemChar"/>
          <w:rtl/>
        </w:rPr>
        <w:t>(</w:t>
      </w:r>
      <w:r w:rsidRPr="00125393">
        <w:rPr>
          <w:rStyle w:val="libAieChar"/>
          <w:rtl/>
        </w:rPr>
        <w:t>إِنَّكَ مِنْ أَصْحابِ النَّارِ</w:t>
      </w:r>
      <w:r w:rsidRPr="00D7004D">
        <w:rPr>
          <w:rStyle w:val="libAlaemChar"/>
          <w:rtl/>
        </w:rPr>
        <w:t>)</w:t>
      </w:r>
      <w:r w:rsidRPr="00BB265D">
        <w:rPr>
          <w:rtl/>
        </w:rPr>
        <w:t xml:space="preserve"> على سبيل الاستئناف للمبالغة. وهذا من باب الخذلان والتخلية. كأنّه قيل له</w:t>
      </w:r>
      <w:r>
        <w:rPr>
          <w:rtl/>
        </w:rPr>
        <w:t xml:space="preserve">: </w:t>
      </w:r>
      <w:r w:rsidRPr="00BB265D">
        <w:rPr>
          <w:rtl/>
        </w:rPr>
        <w:t>إذ قد أبيت قبول ما أمرت به من الإيمان والطاعة</w:t>
      </w:r>
      <w:r>
        <w:rPr>
          <w:rtl/>
        </w:rPr>
        <w:t xml:space="preserve">، </w:t>
      </w:r>
      <w:r w:rsidRPr="00BB265D">
        <w:rPr>
          <w:rtl/>
        </w:rPr>
        <w:t>فمن حقّك أن لا تؤمر به بعد ذلك</w:t>
      </w:r>
      <w:r>
        <w:rPr>
          <w:rtl/>
        </w:rPr>
        <w:t xml:space="preserve">، </w:t>
      </w:r>
      <w:r w:rsidRPr="00BB265D">
        <w:rPr>
          <w:rtl/>
        </w:rPr>
        <w:t>وتؤمر بتركه</w:t>
      </w:r>
      <w:r>
        <w:rPr>
          <w:rtl/>
        </w:rPr>
        <w:t xml:space="preserve">، </w:t>
      </w:r>
      <w:r w:rsidRPr="00BB265D">
        <w:rPr>
          <w:rtl/>
        </w:rPr>
        <w:t>مبالغة في خذلانه وتخليته وشأنه</w:t>
      </w:r>
      <w:r>
        <w:rPr>
          <w:rtl/>
        </w:rPr>
        <w:t xml:space="preserve">، </w:t>
      </w:r>
      <w:r w:rsidRPr="00BB265D">
        <w:rPr>
          <w:rtl/>
        </w:rPr>
        <w:t>لأنّه لا مبالغة في الخذلان أشدّ من أن يبعث على عكس ما أمر به. ونظيره في المعنى قوله</w:t>
      </w:r>
      <w:r>
        <w:rPr>
          <w:rtl/>
        </w:rPr>
        <w:t xml:space="preserve">: </w:t>
      </w:r>
      <w:r w:rsidRPr="00D7004D">
        <w:rPr>
          <w:rStyle w:val="libAlaemChar"/>
          <w:rtl/>
        </w:rPr>
        <w:t>(</w:t>
      </w:r>
      <w:r w:rsidRPr="00125393">
        <w:rPr>
          <w:rStyle w:val="libAieChar"/>
          <w:rtl/>
        </w:rPr>
        <w:t>مَتاعٌ قَلِيلٌ ثُمَّ مَأْواهُمْ جَهَنَّمُ</w:t>
      </w:r>
      <w:r w:rsidRPr="00D7004D">
        <w:rPr>
          <w:rStyle w:val="libAlaemChar"/>
          <w:rtl/>
        </w:rPr>
        <w:t>)</w:t>
      </w:r>
      <w:r w:rsidRPr="00BB265D">
        <w:rPr>
          <w:rtl/>
        </w:rPr>
        <w:t xml:space="preserve"> </w:t>
      </w:r>
      <w:r w:rsidRPr="00D736D6">
        <w:rPr>
          <w:rStyle w:val="libFootnotenumChar"/>
          <w:rtl/>
        </w:rPr>
        <w:t>(2)</w:t>
      </w:r>
      <w:r>
        <w:rPr>
          <w:rtl/>
        </w:rPr>
        <w:t>.</w:t>
      </w:r>
    </w:p>
    <w:p w:rsidR="009E6576" w:rsidRPr="00BB265D" w:rsidRDefault="009E6576" w:rsidP="00393F8B">
      <w:pPr>
        <w:pStyle w:val="libNormal"/>
        <w:rPr>
          <w:rtl/>
        </w:rPr>
      </w:pPr>
      <w:r w:rsidRPr="00D7004D">
        <w:rPr>
          <w:rStyle w:val="libAlaemChar"/>
          <w:rtl/>
        </w:rPr>
        <w:t>(</w:t>
      </w:r>
      <w:r w:rsidRPr="00125393">
        <w:rPr>
          <w:rStyle w:val="libAieChar"/>
          <w:rtl/>
        </w:rPr>
        <w:t>أَمَّنْ هُوَ قانِتٌ</w:t>
      </w:r>
      <w:r w:rsidRPr="00D7004D">
        <w:rPr>
          <w:rStyle w:val="libAlaemChar"/>
          <w:rtl/>
        </w:rPr>
        <w:t>)</w:t>
      </w:r>
      <w:r w:rsidRPr="00BB265D">
        <w:rPr>
          <w:rtl/>
        </w:rPr>
        <w:t xml:space="preserve"> «أم» متّصلة بمحذوف</w:t>
      </w:r>
      <w:r>
        <w:rPr>
          <w:rtl/>
        </w:rPr>
        <w:t xml:space="preserve">، </w:t>
      </w:r>
      <w:r w:rsidRPr="00BB265D">
        <w:rPr>
          <w:rtl/>
        </w:rPr>
        <w:t>تقديره</w:t>
      </w:r>
      <w:r>
        <w:rPr>
          <w:rtl/>
        </w:rPr>
        <w:t>: أَ</w:t>
      </w:r>
      <w:r w:rsidRPr="00BB265D">
        <w:rPr>
          <w:rtl/>
        </w:rPr>
        <w:t>هذا الكافر الّذي</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الليل</w:t>
      </w:r>
      <w:r>
        <w:rPr>
          <w:rtl/>
        </w:rPr>
        <w:t xml:space="preserve">: </w:t>
      </w:r>
      <w:r w:rsidRPr="00BB265D">
        <w:rPr>
          <w:rtl/>
        </w:rPr>
        <w:t>3.</w:t>
      </w:r>
    </w:p>
    <w:p w:rsidR="009E6576" w:rsidRPr="00BB265D" w:rsidRDefault="009E6576" w:rsidP="00D736D6">
      <w:pPr>
        <w:pStyle w:val="libFootnote0"/>
        <w:rPr>
          <w:rtl/>
        </w:rPr>
      </w:pPr>
      <w:r>
        <w:rPr>
          <w:rtl/>
        </w:rPr>
        <w:t>(</w:t>
      </w:r>
      <w:r w:rsidRPr="00BB265D">
        <w:rPr>
          <w:rtl/>
        </w:rPr>
        <w:t>2) آل عمران</w:t>
      </w:r>
      <w:r>
        <w:rPr>
          <w:rtl/>
        </w:rPr>
        <w:t xml:space="preserve">: </w:t>
      </w:r>
      <w:r w:rsidRPr="00BB265D">
        <w:rPr>
          <w:rtl/>
        </w:rPr>
        <w:t>197.</w:t>
      </w:r>
    </w:p>
    <w:p w:rsidR="009E6576" w:rsidRPr="00BB265D" w:rsidRDefault="009E6576" w:rsidP="00393F8B">
      <w:pPr>
        <w:pStyle w:val="libNormal"/>
        <w:rPr>
          <w:rtl/>
        </w:rPr>
      </w:pPr>
      <w:r>
        <w:rPr>
          <w:rtl/>
        </w:rPr>
        <w:br w:type="page"/>
      </w:r>
      <w:r w:rsidRPr="00BB265D">
        <w:rPr>
          <w:rtl/>
        </w:rPr>
        <w:lastRenderedPageBreak/>
        <w:t xml:space="preserve">ذكر وصفه خير </w:t>
      </w:r>
      <w:r w:rsidRPr="00D7004D">
        <w:rPr>
          <w:rStyle w:val="libAlaemChar"/>
          <w:rtl/>
        </w:rPr>
        <w:t>(</w:t>
      </w:r>
      <w:r w:rsidRPr="00125393">
        <w:rPr>
          <w:rStyle w:val="libAieChar"/>
          <w:rtl/>
        </w:rPr>
        <w:t>أَمَّنْ هُوَ قانِتٌ</w:t>
      </w:r>
      <w:r w:rsidRPr="00D7004D">
        <w:rPr>
          <w:rStyle w:val="libAlaemChar"/>
          <w:rtl/>
        </w:rPr>
        <w:t>)</w:t>
      </w:r>
      <w:r w:rsidRPr="00BB265D">
        <w:rPr>
          <w:rtl/>
        </w:rPr>
        <w:t xml:space="preserve"> أي</w:t>
      </w:r>
      <w:r>
        <w:rPr>
          <w:rtl/>
        </w:rPr>
        <w:t xml:space="preserve">: </w:t>
      </w:r>
      <w:r w:rsidRPr="00BB265D">
        <w:rPr>
          <w:rtl/>
        </w:rPr>
        <w:t>قائم بوظائف الطاعات</w:t>
      </w:r>
      <w:r>
        <w:rPr>
          <w:rtl/>
        </w:rPr>
        <w:t xml:space="preserve">، </w:t>
      </w:r>
      <w:r w:rsidRPr="00BB265D">
        <w:rPr>
          <w:rtl/>
        </w:rPr>
        <w:t xml:space="preserve">دائم على رسوم العبادات </w:t>
      </w:r>
      <w:r w:rsidRPr="00D7004D">
        <w:rPr>
          <w:rStyle w:val="libAlaemChar"/>
          <w:rtl/>
        </w:rPr>
        <w:t>(</w:t>
      </w:r>
      <w:r w:rsidRPr="00125393">
        <w:rPr>
          <w:rStyle w:val="libAieChar"/>
          <w:rtl/>
        </w:rPr>
        <w:t>آناءَ اللَّيْلِ</w:t>
      </w:r>
      <w:r w:rsidRPr="00D7004D">
        <w:rPr>
          <w:rStyle w:val="libAlaemChar"/>
          <w:rtl/>
        </w:rPr>
        <w:t>)</w:t>
      </w:r>
      <w:r w:rsidRPr="00BB265D">
        <w:rPr>
          <w:rtl/>
        </w:rPr>
        <w:t xml:space="preserve"> ساعاته. وقرأ الحجازيّان وحمزة بتخفيف الميم</w:t>
      </w:r>
      <w:r>
        <w:rPr>
          <w:rtl/>
        </w:rPr>
        <w:t xml:space="preserve">، </w:t>
      </w:r>
      <w:r w:rsidRPr="00BB265D">
        <w:rPr>
          <w:rtl/>
        </w:rPr>
        <w:t>أي</w:t>
      </w:r>
      <w:r>
        <w:rPr>
          <w:rtl/>
        </w:rPr>
        <w:t xml:space="preserve">: </w:t>
      </w:r>
      <w:r w:rsidRPr="00BB265D">
        <w:rPr>
          <w:rtl/>
        </w:rPr>
        <w:t>أمّن هو قانت لله كمن جعل له أندادا</w:t>
      </w:r>
      <w:r>
        <w:rPr>
          <w:rtl/>
        </w:rPr>
        <w:t>؟!</w:t>
      </w:r>
      <w:r w:rsidRPr="00BB265D">
        <w:rPr>
          <w:rtl/>
        </w:rPr>
        <w:t xml:space="preserve"> </w:t>
      </w:r>
      <w:r w:rsidRPr="00D7004D">
        <w:rPr>
          <w:rStyle w:val="libAlaemChar"/>
          <w:rtl/>
        </w:rPr>
        <w:t>(</w:t>
      </w:r>
      <w:r w:rsidRPr="00125393">
        <w:rPr>
          <w:rStyle w:val="libAieChar"/>
          <w:rtl/>
        </w:rPr>
        <w:t>ساجِداً</w:t>
      </w:r>
      <w:r w:rsidRPr="00D7004D">
        <w:rPr>
          <w:rStyle w:val="libAlaemChar"/>
          <w:rtl/>
        </w:rPr>
        <w:t>)</w:t>
      </w:r>
      <w:r w:rsidRPr="00BB265D">
        <w:rPr>
          <w:rtl/>
        </w:rPr>
        <w:t xml:space="preserve"> تارة في الصلاة </w:t>
      </w:r>
      <w:r w:rsidRPr="00D7004D">
        <w:rPr>
          <w:rStyle w:val="libAlaemChar"/>
          <w:rtl/>
        </w:rPr>
        <w:t>(</w:t>
      </w:r>
      <w:r w:rsidRPr="00125393">
        <w:rPr>
          <w:rStyle w:val="libAieChar"/>
          <w:rtl/>
        </w:rPr>
        <w:t>وَقائِماً</w:t>
      </w:r>
      <w:r w:rsidRPr="00D7004D">
        <w:rPr>
          <w:rStyle w:val="libAlaemChar"/>
          <w:rtl/>
        </w:rPr>
        <w:t>)</w:t>
      </w:r>
      <w:r w:rsidRPr="00BB265D">
        <w:rPr>
          <w:rtl/>
        </w:rPr>
        <w:t xml:space="preserve"> اخرى فيها. وهما حالان من ضمير «قانت»</w:t>
      </w:r>
      <w:r>
        <w:rPr>
          <w:rtl/>
        </w:rPr>
        <w:t>.</w:t>
      </w:r>
      <w:r w:rsidRPr="00BB265D">
        <w:rPr>
          <w:rtl/>
        </w:rPr>
        <w:t xml:space="preserve"> يعني</w:t>
      </w:r>
      <w:r>
        <w:rPr>
          <w:rtl/>
        </w:rPr>
        <w:t xml:space="preserve">: </w:t>
      </w:r>
      <w:r w:rsidRPr="00BB265D">
        <w:rPr>
          <w:rtl/>
        </w:rPr>
        <w:t>من صلّى صلاة الليل ويقنت في الوتر. وهو دعاء المصلّي قائما. وفي الحديث</w:t>
      </w:r>
      <w:r>
        <w:rPr>
          <w:rtl/>
        </w:rPr>
        <w:t xml:space="preserve">: </w:t>
      </w:r>
      <w:r w:rsidRPr="00BB265D">
        <w:rPr>
          <w:rtl/>
        </w:rPr>
        <w:t>«أفضل الصلاة طول القنوت»</w:t>
      </w:r>
      <w:r>
        <w:rPr>
          <w:rtl/>
        </w:rPr>
        <w:t>.</w:t>
      </w:r>
    </w:p>
    <w:p w:rsidR="009E6576" w:rsidRPr="00BB265D" w:rsidRDefault="009E6576" w:rsidP="00393F8B">
      <w:pPr>
        <w:pStyle w:val="libNormal"/>
        <w:rPr>
          <w:rtl/>
        </w:rPr>
      </w:pPr>
      <w:r w:rsidRPr="00D7004D">
        <w:rPr>
          <w:rStyle w:val="libAlaemChar"/>
          <w:rtl/>
        </w:rPr>
        <w:t>(</w:t>
      </w:r>
      <w:r w:rsidRPr="00125393">
        <w:rPr>
          <w:rStyle w:val="libAieChar"/>
          <w:rtl/>
        </w:rPr>
        <w:t>يَحْذَرُ الْآخِرَةَ</w:t>
      </w:r>
      <w:r w:rsidRPr="00D7004D">
        <w:rPr>
          <w:rStyle w:val="libAlaemChar"/>
          <w:rtl/>
        </w:rPr>
        <w:t>)</w:t>
      </w:r>
      <w:r w:rsidRPr="00BB265D">
        <w:rPr>
          <w:rtl/>
        </w:rPr>
        <w:t xml:space="preserve"> عذابها </w:t>
      </w:r>
      <w:r w:rsidRPr="00D7004D">
        <w:rPr>
          <w:rStyle w:val="libAlaemChar"/>
          <w:rtl/>
        </w:rPr>
        <w:t>(</w:t>
      </w:r>
      <w:r w:rsidRPr="00125393">
        <w:rPr>
          <w:rStyle w:val="libAieChar"/>
          <w:rtl/>
        </w:rPr>
        <w:t>وَيَرْجُوا رَحْمَةَ رَبِّهِ</w:t>
      </w:r>
      <w:r w:rsidRPr="00D7004D">
        <w:rPr>
          <w:rStyle w:val="libAlaemChar"/>
          <w:rtl/>
        </w:rPr>
        <w:t>)</w:t>
      </w:r>
      <w:r w:rsidRPr="00BB265D">
        <w:rPr>
          <w:rtl/>
        </w:rPr>
        <w:t xml:space="preserve"> أي</w:t>
      </w:r>
      <w:r>
        <w:rPr>
          <w:rtl/>
        </w:rPr>
        <w:t xml:space="preserve">: </w:t>
      </w:r>
      <w:r w:rsidRPr="00BB265D">
        <w:rPr>
          <w:rtl/>
        </w:rPr>
        <w:t>يتردّد بين الخوف والرجاء. وهما في موضع الحال</w:t>
      </w:r>
      <w:r>
        <w:rPr>
          <w:rtl/>
        </w:rPr>
        <w:t xml:space="preserve">، </w:t>
      </w:r>
      <w:r w:rsidRPr="00BB265D">
        <w:rPr>
          <w:rtl/>
        </w:rPr>
        <w:t>أو استئناف للتعليل.</w:t>
      </w:r>
    </w:p>
    <w:p w:rsidR="009E6576" w:rsidRPr="00BB265D" w:rsidRDefault="009E6576" w:rsidP="00393F8B">
      <w:pPr>
        <w:pStyle w:val="libNormal"/>
        <w:rPr>
          <w:rtl/>
        </w:rPr>
      </w:pPr>
      <w:r w:rsidRPr="00BB265D">
        <w:rPr>
          <w:rtl/>
        </w:rPr>
        <w:t>ثمّ نفى استواء الفريقين باعتبار القوّة العلميّة</w:t>
      </w:r>
      <w:r>
        <w:rPr>
          <w:rtl/>
        </w:rPr>
        <w:t xml:space="preserve">، </w:t>
      </w:r>
      <w:r w:rsidRPr="00BB265D">
        <w:rPr>
          <w:rtl/>
        </w:rPr>
        <w:t>بعد نفي استوائهما باعتبار القوّة العمليّة</w:t>
      </w:r>
      <w:r>
        <w:rPr>
          <w:rtl/>
        </w:rPr>
        <w:t xml:space="preserve">، </w:t>
      </w:r>
      <w:r w:rsidRPr="00BB265D">
        <w:rPr>
          <w:rtl/>
        </w:rPr>
        <w:t>على وجه أبلغ</w:t>
      </w:r>
      <w:r>
        <w:rPr>
          <w:rtl/>
        </w:rPr>
        <w:t xml:space="preserve">، </w:t>
      </w:r>
      <w:r w:rsidRPr="00BB265D">
        <w:rPr>
          <w:rtl/>
        </w:rPr>
        <w:t>لمزيد فضل العلم</w:t>
      </w:r>
      <w:r>
        <w:rPr>
          <w:rtl/>
        </w:rPr>
        <w:t xml:space="preserve">، </w:t>
      </w:r>
      <w:r w:rsidRPr="00BB265D">
        <w:rPr>
          <w:rtl/>
        </w:rPr>
        <w:t>فقال :</w:t>
      </w:r>
    </w:p>
    <w:p w:rsidR="009E6576" w:rsidRPr="00BB265D" w:rsidRDefault="009E6576" w:rsidP="00393F8B">
      <w:pPr>
        <w:pStyle w:val="libNormal"/>
        <w:rPr>
          <w:rtl/>
        </w:rPr>
      </w:pPr>
      <w:r w:rsidRPr="00D7004D">
        <w:rPr>
          <w:rStyle w:val="libAlaemChar"/>
          <w:rtl/>
        </w:rPr>
        <w:t>(</w:t>
      </w:r>
      <w:r w:rsidRPr="00125393">
        <w:rPr>
          <w:rStyle w:val="libAieChar"/>
          <w:rtl/>
        </w:rPr>
        <w:t>قُلْ هَلْ يَسْتَوِي الَّذِينَ يَعْلَمُونَ وَالَّذِينَ لا يَعْلَمُونَ</w:t>
      </w:r>
      <w:r w:rsidRPr="00D7004D">
        <w:rPr>
          <w:rStyle w:val="libAlaemChar"/>
          <w:rtl/>
        </w:rPr>
        <w:t>)</w:t>
      </w:r>
      <w:r w:rsidRPr="00BB265D">
        <w:rPr>
          <w:rtl/>
        </w:rPr>
        <w:t xml:space="preserve"> وأراد بالّذين يعلمون العاملين من علماء الديانة</w:t>
      </w:r>
      <w:r>
        <w:rPr>
          <w:rtl/>
        </w:rPr>
        <w:t xml:space="preserve">، </w:t>
      </w:r>
      <w:r w:rsidRPr="00BB265D">
        <w:rPr>
          <w:rtl/>
        </w:rPr>
        <w:t>فكأنّه جعل من لا يعمل غير عالم. وفيه ازدراء عظيم بالّذين يقتنون العلوم</w:t>
      </w:r>
      <w:r>
        <w:rPr>
          <w:rtl/>
        </w:rPr>
        <w:t xml:space="preserve">، </w:t>
      </w:r>
      <w:r w:rsidRPr="00BB265D">
        <w:rPr>
          <w:rtl/>
        </w:rPr>
        <w:t>ثمّ لا يقتنون ويفتنون</w:t>
      </w:r>
      <w:r>
        <w:rPr>
          <w:rtl/>
        </w:rPr>
        <w:t xml:space="preserve">، </w:t>
      </w:r>
      <w:r w:rsidRPr="00BB265D">
        <w:rPr>
          <w:rtl/>
        </w:rPr>
        <w:t>ثمّ يفتنون بالدنيا</w:t>
      </w:r>
      <w:r>
        <w:rPr>
          <w:rtl/>
        </w:rPr>
        <w:t xml:space="preserve">، </w:t>
      </w:r>
      <w:r w:rsidRPr="00BB265D">
        <w:rPr>
          <w:rtl/>
        </w:rPr>
        <w:t>فهم عند الله جهلة</w:t>
      </w:r>
      <w:r>
        <w:rPr>
          <w:rtl/>
        </w:rPr>
        <w:t xml:space="preserve">، </w:t>
      </w:r>
      <w:r w:rsidRPr="00BB265D">
        <w:rPr>
          <w:rtl/>
        </w:rPr>
        <w:t>حيث جعل القانتين هم العالمين المتقنين.</w:t>
      </w:r>
    </w:p>
    <w:p w:rsidR="009E6576" w:rsidRPr="00BB265D" w:rsidRDefault="009E6576" w:rsidP="00393F8B">
      <w:pPr>
        <w:pStyle w:val="libNormal"/>
        <w:rPr>
          <w:rtl/>
        </w:rPr>
      </w:pPr>
      <w:r w:rsidRPr="00BB265D">
        <w:rPr>
          <w:rtl/>
        </w:rPr>
        <w:t>وقيل</w:t>
      </w:r>
      <w:r>
        <w:rPr>
          <w:rtl/>
        </w:rPr>
        <w:t xml:space="preserve">: </w:t>
      </w:r>
      <w:r w:rsidRPr="00BB265D">
        <w:rPr>
          <w:rtl/>
        </w:rPr>
        <w:t>هذا تقرير للأوّل على سبيل التشبيه</w:t>
      </w:r>
      <w:r>
        <w:rPr>
          <w:rtl/>
        </w:rPr>
        <w:t xml:space="preserve">، </w:t>
      </w:r>
      <w:r w:rsidRPr="00BB265D">
        <w:rPr>
          <w:rtl/>
        </w:rPr>
        <w:t>أي</w:t>
      </w:r>
      <w:r>
        <w:rPr>
          <w:rtl/>
        </w:rPr>
        <w:t xml:space="preserve">: </w:t>
      </w:r>
      <w:r w:rsidRPr="00BB265D">
        <w:rPr>
          <w:rtl/>
        </w:rPr>
        <w:t>كما لا يستوي العالمون والجاهلون</w:t>
      </w:r>
      <w:r>
        <w:rPr>
          <w:rtl/>
        </w:rPr>
        <w:t xml:space="preserve">، </w:t>
      </w:r>
      <w:r w:rsidRPr="00BB265D">
        <w:rPr>
          <w:rtl/>
        </w:rPr>
        <w:t>لا يستوي القانتون والعاصون.</w:t>
      </w:r>
    </w:p>
    <w:p w:rsidR="009E6576" w:rsidRPr="00BB265D" w:rsidRDefault="009E6576" w:rsidP="00393F8B">
      <w:pPr>
        <w:pStyle w:val="libNormal"/>
        <w:rPr>
          <w:rtl/>
        </w:rPr>
      </w:pPr>
      <w:r w:rsidRPr="00D7004D">
        <w:rPr>
          <w:rStyle w:val="libAlaemChar"/>
          <w:rtl/>
        </w:rPr>
        <w:t>(</w:t>
      </w:r>
      <w:r w:rsidRPr="00125393">
        <w:rPr>
          <w:rStyle w:val="libAieChar"/>
          <w:rtl/>
        </w:rPr>
        <w:t>إِنَّما يَتَذَكَّرُ أُولُوا الْأَلْبابِ</w:t>
      </w:r>
      <w:r w:rsidRPr="00D7004D">
        <w:rPr>
          <w:rStyle w:val="libAlaemChar"/>
          <w:rtl/>
        </w:rPr>
        <w:t>)</w:t>
      </w:r>
      <w:r w:rsidRPr="00BB265D">
        <w:rPr>
          <w:rtl/>
        </w:rPr>
        <w:t xml:space="preserve"> بأمثال هذه البيانات.</w:t>
      </w:r>
    </w:p>
    <w:p w:rsidR="009E6576" w:rsidRPr="00BB265D" w:rsidRDefault="009E6576" w:rsidP="00393F8B">
      <w:pPr>
        <w:pStyle w:val="libNormal"/>
        <w:rPr>
          <w:rtl/>
        </w:rPr>
      </w:pPr>
      <w:r w:rsidRPr="00BB265D">
        <w:rPr>
          <w:rtl/>
        </w:rPr>
        <w:t xml:space="preserve">روي عن أبي عبد الله </w:t>
      </w:r>
      <w:r w:rsidRPr="00D7004D">
        <w:rPr>
          <w:rStyle w:val="libAlaemChar"/>
          <w:rtl/>
        </w:rPr>
        <w:t>عليه‌السلام</w:t>
      </w:r>
      <w:r w:rsidRPr="00BB265D">
        <w:rPr>
          <w:rtl/>
        </w:rPr>
        <w:t xml:space="preserve"> أنّه قال</w:t>
      </w:r>
      <w:r>
        <w:rPr>
          <w:rtl/>
        </w:rPr>
        <w:t xml:space="preserve">: </w:t>
      </w:r>
      <w:r w:rsidRPr="00BB265D">
        <w:rPr>
          <w:rtl/>
        </w:rPr>
        <w:t>«نحن الّذين يعلمون</w:t>
      </w:r>
      <w:r>
        <w:rPr>
          <w:rtl/>
        </w:rPr>
        <w:t xml:space="preserve">، </w:t>
      </w:r>
      <w:r w:rsidRPr="00BB265D">
        <w:rPr>
          <w:rtl/>
        </w:rPr>
        <w:t>وعدوّنا الّذين لا يعلمون</w:t>
      </w:r>
      <w:r>
        <w:rPr>
          <w:rtl/>
        </w:rPr>
        <w:t xml:space="preserve">، </w:t>
      </w:r>
      <w:r w:rsidRPr="00BB265D">
        <w:rPr>
          <w:rtl/>
        </w:rPr>
        <w:t>وشيعتنا أولو الألباب»</w:t>
      </w:r>
      <w:r>
        <w:rPr>
          <w:rtl/>
        </w:rPr>
        <w:t>.</w:t>
      </w:r>
    </w:p>
    <w:p w:rsidR="009E6576" w:rsidRPr="00125393" w:rsidRDefault="009E6576" w:rsidP="00393F8B">
      <w:pPr>
        <w:pStyle w:val="libNormal"/>
        <w:rPr>
          <w:rStyle w:val="libAieChar"/>
          <w:rtl/>
        </w:rPr>
      </w:pPr>
      <w:r w:rsidRPr="00D7004D">
        <w:rPr>
          <w:rStyle w:val="libAlaemChar"/>
          <w:rtl/>
        </w:rPr>
        <w:t>(</w:t>
      </w:r>
      <w:r w:rsidRPr="00125393">
        <w:rPr>
          <w:rStyle w:val="libAieChar"/>
          <w:rtl/>
        </w:rPr>
        <w:t>قُلْ يا عِبادِ الَّذِينَ آمَنُوا اتَّقُوا رَبَّكُمْ لِلَّذِينَ أَحْسَنُوا فِي هذِهِ الدُّنْيا حَسَنَةٌ وَأَرْضُ اللهِ واسِعَةٌ إِنَّما يُوَفَّى الصَّابِرُونَ أَجْرَهُمْ بِغَيْرِ حِسابٍ (10)</w:t>
      </w:r>
    </w:p>
    <w:p w:rsidR="009E6576" w:rsidRPr="00BB265D" w:rsidRDefault="009E6576" w:rsidP="00393F8B">
      <w:pPr>
        <w:pStyle w:val="libNormal0"/>
        <w:rPr>
          <w:rtl/>
        </w:rPr>
      </w:pPr>
      <w:r>
        <w:rPr>
          <w:rtl/>
        </w:rPr>
        <w:br w:type="page"/>
      </w:r>
      <w:r w:rsidRPr="00125393">
        <w:rPr>
          <w:rStyle w:val="libAieChar"/>
          <w:rtl/>
        </w:rPr>
        <w:lastRenderedPageBreak/>
        <w:t>قُلْ إِنِّي أُمِرْتُ أَنْ أَعْبُدَ اللهَ مُخْلِصاً لَهُ الدِّينَ (11) وَأُمِرْتُ لِأَنْ أَكُونَ أَوَّلَ الْمُسْلِمِينَ (12) قُلْ إِنِّي أَخافُ إِنْ عَصَيْتُ رَبِّي عَذابَ يَوْمٍ عَظِيمٍ (13) قُلِ اللهَ أَعْبُدُ مُخْلِصاً لَهُ دِينِي (14) فَاعْبُدُوا ما شِئْتُمْ مِنْ دُونِهِ قُلْ إِنَّ الْخاسِرِينَ الَّذِينَ خَسِرُوا أَنْفُسَهُمْ وَأَهْلِيهِمْ يَوْمَ الْقِيامَةِ أَلا ذلِكَ هُوَ الْخُسْرانُ الْمُبِينُ (15) لَهُمْ مِنْ فَوْقِهِمْ ظُلَلٌ مِنَ النَّارِ وَمِنْ تَحْتِهِمْ ظُلَلٌ ذلِكَ يُخَوِّفُ اللهُ بِهِ عِبادَهُ يا عِبادِ فَاتَّقُونِ (16)</w:t>
      </w:r>
      <w:r w:rsidRPr="00D7004D">
        <w:rPr>
          <w:rStyle w:val="libAlaemChar"/>
          <w:rtl/>
        </w:rPr>
        <w:t>)</w:t>
      </w:r>
    </w:p>
    <w:p w:rsidR="009E6576" w:rsidRPr="00BB265D" w:rsidRDefault="009E6576" w:rsidP="00393F8B">
      <w:pPr>
        <w:pStyle w:val="libNormal"/>
        <w:rPr>
          <w:rtl/>
        </w:rPr>
      </w:pPr>
      <w:r w:rsidRPr="00D7004D">
        <w:rPr>
          <w:rStyle w:val="libAlaemChar"/>
          <w:rtl/>
        </w:rPr>
        <w:t>(</w:t>
      </w:r>
      <w:r w:rsidRPr="00125393">
        <w:rPr>
          <w:rStyle w:val="libAieChar"/>
          <w:rtl/>
        </w:rPr>
        <w:t>قُلْ يا عِبادِ الَّذِينَ آمَنُوا اتَّقُوا رَبَّكُمْ</w:t>
      </w:r>
      <w:r w:rsidRPr="00D7004D">
        <w:rPr>
          <w:rStyle w:val="libAlaemChar"/>
          <w:rtl/>
        </w:rPr>
        <w:t>)</w:t>
      </w:r>
      <w:r w:rsidRPr="00BB265D">
        <w:rPr>
          <w:rtl/>
        </w:rPr>
        <w:t xml:space="preserve"> عقاب ربّكم بلزوم طاعته واجتناب معاصيه. وفيه دلالة على أنّ الإيمان يبقى مع المعصية.</w:t>
      </w:r>
    </w:p>
    <w:p w:rsidR="009E6576" w:rsidRPr="00BB265D" w:rsidRDefault="009E6576" w:rsidP="00393F8B">
      <w:pPr>
        <w:pStyle w:val="libNormal"/>
        <w:rPr>
          <w:rtl/>
        </w:rPr>
      </w:pPr>
      <w:r w:rsidRPr="00BB265D">
        <w:rPr>
          <w:rtl/>
        </w:rPr>
        <w:t>ثمّ قال في مكافأة اتّقائهم</w:t>
      </w:r>
      <w:r>
        <w:rPr>
          <w:rtl/>
        </w:rPr>
        <w:t xml:space="preserve">: </w:t>
      </w:r>
      <w:r w:rsidRPr="00D7004D">
        <w:rPr>
          <w:rStyle w:val="libAlaemChar"/>
          <w:rtl/>
        </w:rPr>
        <w:t>(</w:t>
      </w:r>
      <w:r w:rsidRPr="00125393">
        <w:rPr>
          <w:rStyle w:val="libAieChar"/>
          <w:rtl/>
        </w:rPr>
        <w:t>لِلَّذِينَ أَحْسَنُوا فِي هذِهِ الدُّنْيا حَسَنَةٌ</w:t>
      </w:r>
      <w:r w:rsidRPr="00D7004D">
        <w:rPr>
          <w:rStyle w:val="libAlaemChar"/>
          <w:rtl/>
        </w:rPr>
        <w:t>)</w:t>
      </w:r>
      <w:r w:rsidRPr="00BB265D">
        <w:rPr>
          <w:rtl/>
        </w:rPr>
        <w:t xml:space="preserve"> مثوبة جميلة غير مكتنهة بالوصف في الآخرة. وهي الخلود في الجنّة. وقد علّق السدّي الظرف</w:t>
      </w:r>
      <w:r>
        <w:rPr>
          <w:rtl/>
        </w:rPr>
        <w:t xml:space="preserve"> بـ </w:t>
      </w:r>
      <w:r w:rsidRPr="00BB265D">
        <w:rPr>
          <w:rtl/>
        </w:rPr>
        <w:t>«حسنة»</w:t>
      </w:r>
      <w:r>
        <w:rPr>
          <w:rtl/>
        </w:rPr>
        <w:t>.</w:t>
      </w:r>
      <w:r w:rsidRPr="00BB265D">
        <w:rPr>
          <w:rtl/>
        </w:rPr>
        <w:t xml:space="preserve"> ومعناه</w:t>
      </w:r>
      <w:r>
        <w:rPr>
          <w:rtl/>
        </w:rPr>
        <w:t xml:space="preserve">: </w:t>
      </w:r>
      <w:r w:rsidRPr="00BB265D">
        <w:rPr>
          <w:rtl/>
        </w:rPr>
        <w:t>لهم في هذه الدنيا ثناء حسن</w:t>
      </w:r>
      <w:r>
        <w:rPr>
          <w:rtl/>
        </w:rPr>
        <w:t xml:space="preserve">، </w:t>
      </w:r>
      <w:r w:rsidRPr="00BB265D">
        <w:rPr>
          <w:rtl/>
        </w:rPr>
        <w:t>وذكر جميل</w:t>
      </w:r>
      <w:r>
        <w:rPr>
          <w:rtl/>
        </w:rPr>
        <w:t xml:space="preserve">، </w:t>
      </w:r>
      <w:r w:rsidRPr="00BB265D">
        <w:rPr>
          <w:rtl/>
        </w:rPr>
        <w:t>وصحّة وسلامة وعافية.</w:t>
      </w:r>
    </w:p>
    <w:p w:rsidR="009E6576" w:rsidRPr="00BB265D" w:rsidRDefault="009E6576" w:rsidP="00393F8B">
      <w:pPr>
        <w:pStyle w:val="libNormal"/>
        <w:rPr>
          <w:rtl/>
        </w:rPr>
      </w:pPr>
      <w:r w:rsidRPr="00D7004D">
        <w:rPr>
          <w:rStyle w:val="libAlaemChar"/>
          <w:rtl/>
        </w:rPr>
        <w:t>(</w:t>
      </w:r>
      <w:r w:rsidRPr="00125393">
        <w:rPr>
          <w:rStyle w:val="libAieChar"/>
          <w:rtl/>
        </w:rPr>
        <w:t>وَأَرْضُ اللهِ واسِعَةٌ</w:t>
      </w:r>
      <w:r w:rsidRPr="00D7004D">
        <w:rPr>
          <w:rStyle w:val="libAlaemChar"/>
          <w:rtl/>
        </w:rPr>
        <w:t>)</w:t>
      </w:r>
      <w:r w:rsidRPr="00BB265D">
        <w:rPr>
          <w:rtl/>
        </w:rPr>
        <w:t xml:space="preserve"> فمن تعسّر عليه التوفّر على الإحسان في وطنه</w:t>
      </w:r>
      <w:r>
        <w:rPr>
          <w:rtl/>
        </w:rPr>
        <w:t xml:space="preserve">، </w:t>
      </w:r>
      <w:r w:rsidRPr="00BB265D">
        <w:rPr>
          <w:rtl/>
        </w:rPr>
        <w:t>فليهاجر إلى حيث يتمكّن منه. يعني</w:t>
      </w:r>
      <w:r>
        <w:rPr>
          <w:rtl/>
        </w:rPr>
        <w:t xml:space="preserve">: </w:t>
      </w:r>
      <w:r w:rsidRPr="00BB265D">
        <w:rPr>
          <w:rtl/>
        </w:rPr>
        <w:t>لا عذر للمفرّطين في الإحسان البتّة</w:t>
      </w:r>
      <w:r>
        <w:rPr>
          <w:rtl/>
        </w:rPr>
        <w:t xml:space="preserve">، </w:t>
      </w:r>
      <w:r w:rsidRPr="00BB265D">
        <w:rPr>
          <w:rtl/>
        </w:rPr>
        <w:t>حتّى إن اعتلوا بأوطانهم وبلادهم</w:t>
      </w:r>
      <w:r>
        <w:rPr>
          <w:rtl/>
        </w:rPr>
        <w:t xml:space="preserve">، </w:t>
      </w:r>
      <w:r w:rsidRPr="00BB265D">
        <w:rPr>
          <w:rtl/>
        </w:rPr>
        <w:t>وأنّهم لا يتمكّنون فيها من التوفّر على الإحسان وصرف الهمم إليه</w:t>
      </w:r>
      <w:r>
        <w:rPr>
          <w:rtl/>
        </w:rPr>
        <w:t xml:space="preserve">، </w:t>
      </w:r>
      <w:r w:rsidRPr="00BB265D">
        <w:rPr>
          <w:rtl/>
        </w:rPr>
        <w:t>فعليهم التحوّل إلى بلاد أخر</w:t>
      </w:r>
      <w:r>
        <w:rPr>
          <w:rtl/>
        </w:rPr>
        <w:t xml:space="preserve">، </w:t>
      </w:r>
      <w:r w:rsidRPr="00BB265D">
        <w:rPr>
          <w:rtl/>
        </w:rPr>
        <w:t>والاقتداء بالأنبياء الصالحين في مهاجرتهم</w:t>
      </w:r>
    </w:p>
    <w:p w:rsidR="009E6576" w:rsidRPr="00BB265D" w:rsidRDefault="009E6576" w:rsidP="00393F8B">
      <w:pPr>
        <w:pStyle w:val="libNormal0"/>
        <w:rPr>
          <w:rtl/>
        </w:rPr>
      </w:pPr>
      <w:r>
        <w:rPr>
          <w:rtl/>
        </w:rPr>
        <w:br w:type="page"/>
      </w:r>
      <w:r w:rsidRPr="00BB265D">
        <w:rPr>
          <w:rtl/>
        </w:rPr>
        <w:lastRenderedPageBreak/>
        <w:t>إلى غير بلادهم</w:t>
      </w:r>
      <w:r>
        <w:rPr>
          <w:rtl/>
        </w:rPr>
        <w:t xml:space="preserve">، </w:t>
      </w:r>
      <w:r w:rsidRPr="00BB265D">
        <w:rPr>
          <w:rtl/>
        </w:rPr>
        <w:t>ليزدادوا إحسانا إلى إحسانهم وطاعة إلى طاعتهم.</w:t>
      </w:r>
    </w:p>
    <w:p w:rsidR="009E6576" w:rsidRPr="00BB265D" w:rsidRDefault="009E6576" w:rsidP="00393F8B">
      <w:pPr>
        <w:pStyle w:val="libNormal"/>
        <w:rPr>
          <w:rtl/>
        </w:rPr>
      </w:pPr>
      <w:r w:rsidRPr="00BB265D">
        <w:rPr>
          <w:rtl/>
        </w:rPr>
        <w:t>وقيل</w:t>
      </w:r>
      <w:r>
        <w:rPr>
          <w:rtl/>
        </w:rPr>
        <w:t xml:space="preserve">: </w:t>
      </w:r>
      <w:r w:rsidRPr="00BB265D">
        <w:rPr>
          <w:rtl/>
        </w:rPr>
        <w:t>نزلت في الّذين كانوا في بلاد المشركين</w:t>
      </w:r>
      <w:r>
        <w:rPr>
          <w:rtl/>
        </w:rPr>
        <w:t xml:space="preserve">، </w:t>
      </w:r>
      <w:r w:rsidRPr="00BB265D">
        <w:rPr>
          <w:rtl/>
        </w:rPr>
        <w:t>فأمروا بالمهاجرة عنه</w:t>
      </w:r>
      <w:r>
        <w:rPr>
          <w:rtl/>
        </w:rPr>
        <w:t xml:space="preserve">، </w:t>
      </w:r>
      <w:r w:rsidRPr="00BB265D">
        <w:rPr>
          <w:rtl/>
        </w:rPr>
        <w:t>كقوله تعالى</w:t>
      </w:r>
      <w:r>
        <w:rPr>
          <w:rtl/>
        </w:rPr>
        <w:t xml:space="preserve">: </w:t>
      </w:r>
      <w:r w:rsidRPr="00D7004D">
        <w:rPr>
          <w:rStyle w:val="libAlaemChar"/>
          <w:rtl/>
        </w:rPr>
        <w:t>(</w:t>
      </w:r>
      <w:r w:rsidRPr="00125393">
        <w:rPr>
          <w:rStyle w:val="libAieChar"/>
          <w:rtl/>
        </w:rPr>
        <w:t>أَلَمْ تَكُنْ أَرْضُ اللهِ واسِعَةً فَتُهاجِرُوا فِيها</w:t>
      </w:r>
      <w:r w:rsidRPr="00D7004D">
        <w:rPr>
          <w:rStyle w:val="libAlaemChar"/>
          <w:rtl/>
        </w:rPr>
        <w:t>)</w:t>
      </w:r>
      <w:r w:rsidRPr="00BB265D">
        <w:rPr>
          <w:rtl/>
        </w:rPr>
        <w:t xml:space="preserve"> </w:t>
      </w:r>
      <w:r w:rsidRPr="00D736D6">
        <w:rPr>
          <w:rStyle w:val="libFootnotenumChar"/>
          <w:rtl/>
        </w:rPr>
        <w:t>(1)</w:t>
      </w:r>
      <w:r>
        <w:rPr>
          <w:rtl/>
        </w:rPr>
        <w:t>.</w:t>
      </w:r>
    </w:p>
    <w:p w:rsidR="009E6576" w:rsidRPr="00BB265D" w:rsidRDefault="009E6576" w:rsidP="00393F8B">
      <w:pPr>
        <w:pStyle w:val="libNormal"/>
        <w:rPr>
          <w:rtl/>
        </w:rPr>
      </w:pPr>
      <w:r w:rsidRPr="00BB265D">
        <w:rPr>
          <w:rtl/>
        </w:rPr>
        <w:t>وقيل</w:t>
      </w:r>
      <w:r>
        <w:rPr>
          <w:rtl/>
        </w:rPr>
        <w:t xml:space="preserve">: </w:t>
      </w:r>
      <w:r w:rsidRPr="00BB265D">
        <w:rPr>
          <w:rtl/>
        </w:rPr>
        <w:t>هي أرض الجنّة. يعني</w:t>
      </w:r>
      <w:r>
        <w:rPr>
          <w:rtl/>
        </w:rPr>
        <w:t xml:space="preserve">: </w:t>
      </w:r>
      <w:r w:rsidRPr="00BB265D">
        <w:rPr>
          <w:rtl/>
        </w:rPr>
        <w:t>أرض الجنّة واسعة</w:t>
      </w:r>
      <w:r>
        <w:rPr>
          <w:rtl/>
        </w:rPr>
        <w:t xml:space="preserve">، </w:t>
      </w:r>
      <w:r w:rsidRPr="00BB265D">
        <w:rPr>
          <w:rtl/>
        </w:rPr>
        <w:t>فاطلبوها بالأعمال الصالحة.</w:t>
      </w:r>
    </w:p>
    <w:p w:rsidR="009E6576" w:rsidRPr="00BB265D" w:rsidRDefault="009E6576" w:rsidP="00393F8B">
      <w:pPr>
        <w:pStyle w:val="libNormal"/>
        <w:rPr>
          <w:rtl/>
        </w:rPr>
      </w:pPr>
      <w:r w:rsidRPr="00D7004D">
        <w:rPr>
          <w:rStyle w:val="libAlaemChar"/>
          <w:rtl/>
        </w:rPr>
        <w:t>(</w:t>
      </w:r>
      <w:r w:rsidRPr="00125393">
        <w:rPr>
          <w:rStyle w:val="libAieChar"/>
          <w:rtl/>
        </w:rPr>
        <w:t>إِنَّما يُوَفَّى الصَّابِرُونَ</w:t>
      </w:r>
      <w:r w:rsidRPr="00D7004D">
        <w:rPr>
          <w:rStyle w:val="libAlaemChar"/>
          <w:rtl/>
        </w:rPr>
        <w:t>)</w:t>
      </w:r>
      <w:r w:rsidRPr="00BB265D">
        <w:rPr>
          <w:rtl/>
        </w:rPr>
        <w:t xml:space="preserve"> على مشاقّ الطاعة</w:t>
      </w:r>
      <w:r>
        <w:rPr>
          <w:rtl/>
        </w:rPr>
        <w:t xml:space="preserve">، </w:t>
      </w:r>
      <w:r w:rsidRPr="00BB265D">
        <w:rPr>
          <w:rtl/>
        </w:rPr>
        <w:t>من احتمال البلاء</w:t>
      </w:r>
      <w:r>
        <w:rPr>
          <w:rtl/>
        </w:rPr>
        <w:t xml:space="preserve">، </w:t>
      </w:r>
      <w:r w:rsidRPr="00BB265D">
        <w:rPr>
          <w:rtl/>
        </w:rPr>
        <w:t xml:space="preserve">ومهاجرة الأوطان والعشائر والأصدقاء </w:t>
      </w:r>
      <w:r w:rsidRPr="00D7004D">
        <w:rPr>
          <w:rStyle w:val="libAlaemChar"/>
          <w:rtl/>
        </w:rPr>
        <w:t>(</w:t>
      </w:r>
      <w:r w:rsidRPr="00125393">
        <w:rPr>
          <w:rStyle w:val="libAieChar"/>
          <w:rtl/>
        </w:rPr>
        <w:t>أَجْرَهُمْ بِغَيْرِ حِسابٍ</w:t>
      </w:r>
      <w:r w:rsidRPr="00D7004D">
        <w:rPr>
          <w:rStyle w:val="libAlaemChar"/>
          <w:rtl/>
        </w:rPr>
        <w:t>)</w:t>
      </w:r>
      <w:r w:rsidRPr="00BB265D">
        <w:rPr>
          <w:rtl/>
        </w:rPr>
        <w:t xml:space="preserve"> أجرا لا يهتدي إليه حساب الحسّاب. وقيل</w:t>
      </w:r>
      <w:r>
        <w:rPr>
          <w:rtl/>
        </w:rPr>
        <w:t xml:space="preserve">: </w:t>
      </w:r>
      <w:r w:rsidRPr="00BB265D">
        <w:rPr>
          <w:rtl/>
        </w:rPr>
        <w:t>بغير مكيال ولا ميزان.</w:t>
      </w:r>
    </w:p>
    <w:p w:rsidR="009E6576" w:rsidRPr="00BB265D" w:rsidRDefault="009E6576" w:rsidP="00393F8B">
      <w:pPr>
        <w:pStyle w:val="libNormal"/>
        <w:rPr>
          <w:rtl/>
        </w:rPr>
      </w:pPr>
      <w:r w:rsidRPr="00BB265D">
        <w:rPr>
          <w:rtl/>
        </w:rPr>
        <w:t xml:space="preserve">وعن النبيّ </w:t>
      </w:r>
      <w:r w:rsidRPr="00D7004D">
        <w:rPr>
          <w:rStyle w:val="libAlaemChar"/>
          <w:rtl/>
        </w:rPr>
        <w:t>صلى‌الله‌عليه‌وآله‌وسلم</w:t>
      </w:r>
      <w:r>
        <w:rPr>
          <w:rtl/>
        </w:rPr>
        <w:t xml:space="preserve">: </w:t>
      </w:r>
      <w:r w:rsidRPr="00BB265D">
        <w:rPr>
          <w:rtl/>
        </w:rPr>
        <w:t>«إنّ الله ينصب الموازين يوم القيامة</w:t>
      </w:r>
      <w:r>
        <w:rPr>
          <w:rtl/>
        </w:rPr>
        <w:t xml:space="preserve">، </w:t>
      </w:r>
      <w:r w:rsidRPr="00BB265D">
        <w:rPr>
          <w:rtl/>
        </w:rPr>
        <w:t>فيؤتى بأهل الصلاة فيوفّون أجورهم بالموازين</w:t>
      </w:r>
      <w:r>
        <w:rPr>
          <w:rtl/>
        </w:rPr>
        <w:t xml:space="preserve">، </w:t>
      </w:r>
      <w:r w:rsidRPr="00BB265D">
        <w:rPr>
          <w:rtl/>
        </w:rPr>
        <w:t>ويؤتى بأهل الصدقة فيوفّون أجورهم بالموازين</w:t>
      </w:r>
      <w:r>
        <w:rPr>
          <w:rtl/>
        </w:rPr>
        <w:t xml:space="preserve">، </w:t>
      </w:r>
      <w:r w:rsidRPr="00BB265D">
        <w:rPr>
          <w:rtl/>
        </w:rPr>
        <w:t>ويؤتى بأهل الحجّ فيوفّون أجورهم بالموازين</w:t>
      </w:r>
      <w:r>
        <w:rPr>
          <w:rtl/>
        </w:rPr>
        <w:t xml:space="preserve">، </w:t>
      </w:r>
      <w:r w:rsidRPr="00BB265D">
        <w:rPr>
          <w:rtl/>
        </w:rPr>
        <w:t>ويؤتى بأهل البلاء</w:t>
      </w:r>
      <w:r>
        <w:rPr>
          <w:rtl/>
        </w:rPr>
        <w:t xml:space="preserve">، </w:t>
      </w:r>
      <w:r w:rsidRPr="00BB265D">
        <w:rPr>
          <w:rtl/>
        </w:rPr>
        <w:t>فلا ينصب لهم ميزان ولا ينشر لهم ديوان</w:t>
      </w:r>
      <w:r>
        <w:rPr>
          <w:rtl/>
        </w:rPr>
        <w:t xml:space="preserve">، </w:t>
      </w:r>
      <w:r w:rsidRPr="00BB265D">
        <w:rPr>
          <w:rtl/>
        </w:rPr>
        <w:t>ويصبّ عليهم الأجر صبّا. قال الله تعالى</w:t>
      </w:r>
      <w:r>
        <w:rPr>
          <w:rtl/>
        </w:rPr>
        <w:t xml:space="preserve">: </w:t>
      </w:r>
      <w:r w:rsidRPr="00D7004D">
        <w:rPr>
          <w:rStyle w:val="libAlaemChar"/>
          <w:rtl/>
        </w:rPr>
        <w:t>(</w:t>
      </w:r>
      <w:r w:rsidRPr="00125393">
        <w:rPr>
          <w:rStyle w:val="libAieChar"/>
          <w:rtl/>
        </w:rPr>
        <w:t>إِنَّما يُوَفَّى الصَّابِرُونَ أَجْرَهُمْ بِغَيْرِ حِسابٍ</w:t>
      </w:r>
      <w:r w:rsidRPr="00D7004D">
        <w:rPr>
          <w:rStyle w:val="libAlaemChar"/>
          <w:rtl/>
        </w:rPr>
        <w:t>)</w:t>
      </w:r>
      <w:r w:rsidRPr="00BB265D">
        <w:rPr>
          <w:rtl/>
        </w:rPr>
        <w:t xml:space="preserve"> حتّى يتمنّى أهل العافية في الدنيا أنّ أجسادهم تقرض بالمقاريظ ممّا يذهب به أهل البلاء من الفضل»</w:t>
      </w:r>
      <w:r>
        <w:rPr>
          <w:rtl/>
        </w:rPr>
        <w:t>.</w:t>
      </w:r>
    </w:p>
    <w:p w:rsidR="009E6576" w:rsidRPr="00BB265D" w:rsidRDefault="009E6576" w:rsidP="00393F8B">
      <w:pPr>
        <w:pStyle w:val="libNormal"/>
        <w:rPr>
          <w:rtl/>
        </w:rPr>
      </w:pPr>
      <w:r w:rsidRPr="00BB265D">
        <w:rPr>
          <w:rtl/>
        </w:rPr>
        <w:t>وروى العيّاشي أيضا بالإسناد عن عبد الله بن سنان</w:t>
      </w:r>
      <w:r>
        <w:rPr>
          <w:rtl/>
        </w:rPr>
        <w:t xml:space="preserve">، </w:t>
      </w:r>
      <w:r w:rsidRPr="00BB265D">
        <w:rPr>
          <w:rtl/>
        </w:rPr>
        <w:t xml:space="preserve">عن أبي عبد الله </w:t>
      </w:r>
      <w:r w:rsidRPr="00D7004D">
        <w:rPr>
          <w:rStyle w:val="libAlaemChar"/>
          <w:rtl/>
        </w:rPr>
        <w:t>عليه‌السلام</w:t>
      </w:r>
      <w:r w:rsidRPr="00BB265D">
        <w:rPr>
          <w:rtl/>
        </w:rPr>
        <w:t xml:space="preserve"> قال</w:t>
      </w:r>
      <w:r>
        <w:rPr>
          <w:rtl/>
        </w:rPr>
        <w:t xml:space="preserve">: </w:t>
      </w:r>
      <w:r w:rsidRPr="00BB265D">
        <w:rPr>
          <w:rtl/>
        </w:rPr>
        <w:t xml:space="preserve">«قال رسول الله </w:t>
      </w:r>
      <w:r w:rsidRPr="00D7004D">
        <w:rPr>
          <w:rStyle w:val="libAlaemChar"/>
          <w:rtl/>
        </w:rPr>
        <w:t>صلى‌الله‌عليه‌وآله‌وسلم</w:t>
      </w:r>
      <w:r>
        <w:rPr>
          <w:rtl/>
        </w:rPr>
        <w:t xml:space="preserve">: </w:t>
      </w:r>
      <w:r w:rsidRPr="00BB265D">
        <w:rPr>
          <w:rtl/>
        </w:rPr>
        <w:t>«إذا نشرت الدواوين</w:t>
      </w:r>
      <w:r>
        <w:rPr>
          <w:rtl/>
        </w:rPr>
        <w:t xml:space="preserve">، </w:t>
      </w:r>
      <w:r w:rsidRPr="00BB265D">
        <w:rPr>
          <w:rtl/>
        </w:rPr>
        <w:t>ونصبت الموازين</w:t>
      </w:r>
      <w:r>
        <w:rPr>
          <w:rtl/>
        </w:rPr>
        <w:t xml:space="preserve">، </w:t>
      </w:r>
      <w:r w:rsidRPr="00BB265D">
        <w:rPr>
          <w:rtl/>
        </w:rPr>
        <w:t>لم ينصب لأهل البلاء ميزان</w:t>
      </w:r>
      <w:r>
        <w:rPr>
          <w:rtl/>
        </w:rPr>
        <w:t xml:space="preserve">، </w:t>
      </w:r>
      <w:r w:rsidRPr="00BB265D">
        <w:rPr>
          <w:rtl/>
        </w:rPr>
        <w:t>ولم ينشر لهم ديوان. ثمّ تلا هذه الآية»</w:t>
      </w:r>
      <w:r>
        <w:rPr>
          <w:rtl/>
        </w:rPr>
        <w:t>.</w:t>
      </w:r>
    </w:p>
    <w:p w:rsidR="009E6576" w:rsidRPr="00BB265D" w:rsidRDefault="009E6576" w:rsidP="00393F8B">
      <w:pPr>
        <w:pStyle w:val="libNormal"/>
        <w:rPr>
          <w:rtl/>
        </w:rPr>
      </w:pPr>
      <w:r w:rsidRPr="00D7004D">
        <w:rPr>
          <w:rStyle w:val="libAlaemChar"/>
          <w:rtl/>
        </w:rPr>
        <w:t>(</w:t>
      </w:r>
      <w:r w:rsidRPr="00125393">
        <w:rPr>
          <w:rStyle w:val="libAieChar"/>
          <w:rtl/>
        </w:rPr>
        <w:t>قُلْ إِنِّي أُمِرْتُ أَنْ أَعْبُدَ اللهَ مُخْلِصاً لَهُ الدِّينَ</w:t>
      </w:r>
      <w:r w:rsidRPr="00D7004D">
        <w:rPr>
          <w:rStyle w:val="libAlaemChar"/>
          <w:rtl/>
        </w:rPr>
        <w:t>)</w:t>
      </w:r>
      <w:r w:rsidRPr="00BB265D">
        <w:rPr>
          <w:rtl/>
        </w:rPr>
        <w:t xml:space="preserve"> موحّدا له </w:t>
      </w:r>
      <w:r w:rsidRPr="00D7004D">
        <w:rPr>
          <w:rStyle w:val="libAlaemChar"/>
          <w:rtl/>
        </w:rPr>
        <w:t>(</w:t>
      </w:r>
      <w:r w:rsidRPr="00125393">
        <w:rPr>
          <w:rStyle w:val="libAieChar"/>
          <w:rtl/>
        </w:rPr>
        <w:t>وَأُمِرْتُ</w:t>
      </w:r>
      <w:r w:rsidRPr="00D7004D">
        <w:rPr>
          <w:rStyle w:val="libAlaemChar"/>
          <w:rtl/>
        </w:rPr>
        <w:t>)</w:t>
      </w:r>
      <w:r w:rsidRPr="00BB265D">
        <w:rPr>
          <w:rtl/>
        </w:rPr>
        <w:t xml:space="preserve"> بذلك </w:t>
      </w:r>
      <w:r w:rsidRPr="00D7004D">
        <w:rPr>
          <w:rStyle w:val="libAlaemChar"/>
          <w:rtl/>
        </w:rPr>
        <w:t>(</w:t>
      </w:r>
      <w:r w:rsidRPr="00125393">
        <w:rPr>
          <w:rStyle w:val="libAieChar"/>
          <w:rtl/>
        </w:rPr>
        <w:t>لِأَنْ أَكُونَ أَوَّلَ الْمُسْلِمِينَ</w:t>
      </w:r>
      <w:r w:rsidRPr="00D7004D">
        <w:rPr>
          <w:rStyle w:val="libAlaemChar"/>
          <w:rtl/>
        </w:rPr>
        <w:t>)</w:t>
      </w:r>
      <w:r w:rsidRPr="00BB265D">
        <w:rPr>
          <w:rtl/>
        </w:rPr>
        <w:t xml:space="preserve"> لأجل أن أكون مقدّمهم في الدنيا والآخرة</w:t>
      </w:r>
      <w:r>
        <w:rPr>
          <w:rtl/>
        </w:rPr>
        <w:t xml:space="preserve">، </w:t>
      </w:r>
      <w:r w:rsidRPr="00BB265D">
        <w:rPr>
          <w:rtl/>
        </w:rPr>
        <w:t>لأن قصب السبق في الدين بالإخلاص. أو لأن أكون من دعا نفسه إلى ما دعا إليه غيره</w:t>
      </w:r>
      <w:r>
        <w:rPr>
          <w:rtl/>
        </w:rPr>
        <w:t xml:space="preserve">، </w:t>
      </w:r>
      <w:r w:rsidRPr="00BB265D">
        <w:rPr>
          <w:rtl/>
        </w:rPr>
        <w:t>لأكون مقتدى بي في قولي وفعلي جميعا</w:t>
      </w:r>
      <w:r>
        <w:rPr>
          <w:rtl/>
        </w:rPr>
        <w:t xml:space="preserve">، </w:t>
      </w:r>
      <w:r w:rsidRPr="00BB265D">
        <w:rPr>
          <w:rtl/>
        </w:rPr>
        <w:t>ولا تكون صفتي صفة الملوك الّذين</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النساء</w:t>
      </w:r>
      <w:r>
        <w:rPr>
          <w:rtl/>
        </w:rPr>
        <w:t xml:space="preserve">: </w:t>
      </w:r>
      <w:r w:rsidRPr="00BB265D">
        <w:rPr>
          <w:rtl/>
        </w:rPr>
        <w:t>97.</w:t>
      </w:r>
    </w:p>
    <w:p w:rsidR="009E6576" w:rsidRPr="00BB265D" w:rsidRDefault="009E6576" w:rsidP="00393F8B">
      <w:pPr>
        <w:pStyle w:val="libNormal0"/>
        <w:rPr>
          <w:rtl/>
        </w:rPr>
      </w:pPr>
      <w:r>
        <w:rPr>
          <w:rtl/>
        </w:rPr>
        <w:br w:type="page"/>
      </w:r>
      <w:r w:rsidRPr="00BB265D">
        <w:rPr>
          <w:rtl/>
        </w:rPr>
        <w:lastRenderedPageBreak/>
        <w:t>يأمرون بما لا يفعلون. أو أكون أوّل من خالف قريشا في خلع الأصنام وحطمها. أو أكون أوّل الّذين دعوتهم إلى الإسلام إسلاما.</w:t>
      </w:r>
    </w:p>
    <w:p w:rsidR="009E6576" w:rsidRPr="00BB265D" w:rsidRDefault="009E6576" w:rsidP="00393F8B">
      <w:pPr>
        <w:pStyle w:val="libNormal"/>
        <w:rPr>
          <w:rtl/>
        </w:rPr>
      </w:pPr>
      <w:r w:rsidRPr="00BB265D">
        <w:rPr>
          <w:rtl/>
        </w:rPr>
        <w:t>والأمران المذكوران ليسا بواحد</w:t>
      </w:r>
      <w:r>
        <w:rPr>
          <w:rtl/>
        </w:rPr>
        <w:t xml:space="preserve">، </w:t>
      </w:r>
      <w:r w:rsidRPr="00BB265D">
        <w:rPr>
          <w:rtl/>
        </w:rPr>
        <w:t>لاختلاف جهتيهما. وبيان ذلك</w:t>
      </w:r>
      <w:r>
        <w:rPr>
          <w:rtl/>
        </w:rPr>
        <w:t xml:space="preserve">: </w:t>
      </w:r>
      <w:r w:rsidRPr="00BB265D">
        <w:rPr>
          <w:rtl/>
        </w:rPr>
        <w:t>أنّ الأمر بالإخلاص وتكليفه شيء</w:t>
      </w:r>
      <w:r>
        <w:rPr>
          <w:rtl/>
        </w:rPr>
        <w:t xml:space="preserve">، </w:t>
      </w:r>
      <w:r w:rsidRPr="00BB265D">
        <w:rPr>
          <w:rtl/>
        </w:rPr>
        <w:t>والأمر به ليحرز القائم به قصب السبق في الدين شيء.</w:t>
      </w:r>
    </w:p>
    <w:p w:rsidR="009E6576" w:rsidRPr="00BB265D" w:rsidRDefault="009E6576" w:rsidP="00393F8B">
      <w:pPr>
        <w:pStyle w:val="libNormal"/>
        <w:rPr>
          <w:rtl/>
        </w:rPr>
      </w:pPr>
      <w:r w:rsidRPr="00BB265D">
        <w:rPr>
          <w:rtl/>
        </w:rPr>
        <w:t>وإذا اختلف وجها الشيء وصفتاه</w:t>
      </w:r>
      <w:r>
        <w:rPr>
          <w:rtl/>
        </w:rPr>
        <w:t xml:space="preserve">، </w:t>
      </w:r>
      <w:r w:rsidRPr="00BB265D">
        <w:rPr>
          <w:rtl/>
        </w:rPr>
        <w:t>نزّل بذلك منزلة شيئين مختلفين</w:t>
      </w:r>
      <w:r>
        <w:rPr>
          <w:rtl/>
        </w:rPr>
        <w:t xml:space="preserve">، </w:t>
      </w:r>
      <w:r w:rsidRPr="00BB265D">
        <w:rPr>
          <w:rtl/>
        </w:rPr>
        <w:t>فعطف الأمر الثاني على الأوّل</w:t>
      </w:r>
      <w:r>
        <w:rPr>
          <w:rtl/>
        </w:rPr>
        <w:t xml:space="preserve">، </w:t>
      </w:r>
      <w:r w:rsidRPr="00BB265D">
        <w:rPr>
          <w:rtl/>
        </w:rPr>
        <w:t>لمغايرته إيّاه بتقييده بالعلّة. وفيه إشعار بأنّ العبادة المقرونة بالإخلاص وإن اقتضت لذاتها أن يؤمر بها</w:t>
      </w:r>
      <w:r>
        <w:rPr>
          <w:rtl/>
        </w:rPr>
        <w:t xml:space="preserve">، </w:t>
      </w:r>
      <w:r w:rsidRPr="00BB265D">
        <w:rPr>
          <w:rtl/>
        </w:rPr>
        <w:t>فهي أيضا تقتضيه</w:t>
      </w:r>
      <w:r>
        <w:rPr>
          <w:rtl/>
        </w:rPr>
        <w:t>،</w:t>
      </w:r>
      <w:r w:rsidRPr="009E05E2">
        <w:rPr>
          <w:rtl/>
        </w:rPr>
        <w:t xml:space="preserve"> </w:t>
      </w:r>
      <w:r w:rsidRPr="00BB265D">
        <w:rPr>
          <w:rtl/>
        </w:rPr>
        <w:t>ل</w:t>
      </w:r>
      <w:r>
        <w:rPr>
          <w:rFonts w:hint="cs"/>
          <w:rtl/>
        </w:rPr>
        <w:t>ـ</w:t>
      </w:r>
      <w:r w:rsidRPr="00BB265D">
        <w:rPr>
          <w:rtl/>
        </w:rPr>
        <w:t>ما يلزمها من السبق في الدين.</w:t>
      </w:r>
    </w:p>
    <w:p w:rsidR="009E6576" w:rsidRPr="00BB265D" w:rsidRDefault="009E6576" w:rsidP="00393F8B">
      <w:pPr>
        <w:pStyle w:val="libNormal"/>
        <w:rPr>
          <w:rtl/>
        </w:rPr>
      </w:pPr>
      <w:r w:rsidRPr="00BB265D">
        <w:rPr>
          <w:rtl/>
        </w:rPr>
        <w:t>ويجوز أن تجعل اللام مزيدة</w:t>
      </w:r>
      <w:r>
        <w:rPr>
          <w:rtl/>
        </w:rPr>
        <w:t xml:space="preserve">، </w:t>
      </w:r>
      <w:r w:rsidRPr="00BB265D">
        <w:rPr>
          <w:rtl/>
        </w:rPr>
        <w:t>كما في</w:t>
      </w:r>
      <w:r>
        <w:rPr>
          <w:rtl/>
        </w:rPr>
        <w:t xml:space="preserve">: </w:t>
      </w:r>
      <w:r w:rsidRPr="00BB265D">
        <w:rPr>
          <w:rtl/>
        </w:rPr>
        <w:t>أردت لأن أفعل</w:t>
      </w:r>
      <w:r>
        <w:rPr>
          <w:rtl/>
        </w:rPr>
        <w:t xml:space="preserve">، </w:t>
      </w:r>
      <w:r w:rsidRPr="00BB265D">
        <w:rPr>
          <w:rtl/>
        </w:rPr>
        <w:t>كأنّها زيدت عوضا من ترك الأصل</w:t>
      </w:r>
      <w:r>
        <w:rPr>
          <w:rtl/>
        </w:rPr>
        <w:t xml:space="preserve"> ـ </w:t>
      </w:r>
      <w:r w:rsidRPr="00BB265D">
        <w:rPr>
          <w:rtl/>
        </w:rPr>
        <w:t>الّذي هو المصدر</w:t>
      </w:r>
      <w:r>
        <w:rPr>
          <w:rtl/>
        </w:rPr>
        <w:t xml:space="preserve"> ـ </w:t>
      </w:r>
      <w:r w:rsidRPr="00BB265D">
        <w:rPr>
          <w:rtl/>
        </w:rPr>
        <w:t>إلى ما يقوم مقامه</w:t>
      </w:r>
      <w:r>
        <w:rPr>
          <w:rtl/>
        </w:rPr>
        <w:t xml:space="preserve">، </w:t>
      </w:r>
      <w:r w:rsidRPr="00BB265D">
        <w:rPr>
          <w:rtl/>
        </w:rPr>
        <w:t>كما عوّض السين في</w:t>
      </w:r>
      <w:r>
        <w:rPr>
          <w:rtl/>
        </w:rPr>
        <w:t xml:space="preserve">: </w:t>
      </w:r>
      <w:r w:rsidRPr="00BB265D">
        <w:rPr>
          <w:rtl/>
        </w:rPr>
        <w:t>اسطاع</w:t>
      </w:r>
      <w:r>
        <w:rPr>
          <w:rtl/>
        </w:rPr>
        <w:t xml:space="preserve">، </w:t>
      </w:r>
      <w:r w:rsidRPr="00BB265D">
        <w:rPr>
          <w:rtl/>
        </w:rPr>
        <w:t>عوضا من ترك الأصل الّذي هو</w:t>
      </w:r>
      <w:r>
        <w:rPr>
          <w:rtl/>
        </w:rPr>
        <w:t xml:space="preserve">: </w:t>
      </w:r>
      <w:r w:rsidRPr="00BB265D">
        <w:rPr>
          <w:rtl/>
        </w:rPr>
        <w:t>أطوع. والدليل على هذا الوجه مجيئه بغير لام في قوله</w:t>
      </w:r>
      <w:r>
        <w:rPr>
          <w:rtl/>
        </w:rPr>
        <w:t xml:space="preserve">: </w:t>
      </w:r>
      <w:r w:rsidRPr="00D7004D">
        <w:rPr>
          <w:rStyle w:val="libAlaemChar"/>
          <w:rtl/>
        </w:rPr>
        <w:t>(</w:t>
      </w:r>
      <w:r w:rsidRPr="00125393">
        <w:rPr>
          <w:rStyle w:val="libAieChar"/>
          <w:rtl/>
        </w:rPr>
        <w:t>وَأُمِرْتُ أَنْ أَكُونَ مِنَ الْمُسْلِمِينَ</w:t>
      </w:r>
      <w:r w:rsidRPr="00D7004D">
        <w:rPr>
          <w:rStyle w:val="libAlaemChar"/>
          <w:rtl/>
        </w:rPr>
        <w:t>)</w:t>
      </w:r>
      <w:r w:rsidRPr="00BB265D">
        <w:rPr>
          <w:rtl/>
        </w:rPr>
        <w:t xml:space="preserve"> </w:t>
      </w:r>
      <w:r w:rsidRPr="00D736D6">
        <w:rPr>
          <w:rStyle w:val="libFootnotenumChar"/>
          <w:rtl/>
        </w:rPr>
        <w:t>(1)</w:t>
      </w:r>
      <w:r w:rsidRPr="00BB265D">
        <w:rPr>
          <w:rtl/>
        </w:rPr>
        <w:t xml:space="preserve"> </w:t>
      </w:r>
      <w:r w:rsidRPr="00D7004D">
        <w:rPr>
          <w:rStyle w:val="libAlaemChar"/>
          <w:rtl/>
        </w:rPr>
        <w:t>(</w:t>
      </w:r>
      <w:r w:rsidRPr="00125393">
        <w:rPr>
          <w:rStyle w:val="libAieChar"/>
          <w:rtl/>
        </w:rPr>
        <w:t>وَأُمِرْتُ أَنْ أَكُونَ مِنَ الْمُؤْمِنِينَ</w:t>
      </w:r>
      <w:r w:rsidRPr="00D7004D">
        <w:rPr>
          <w:rStyle w:val="libAlaemChar"/>
          <w:rtl/>
        </w:rPr>
        <w:t>)</w:t>
      </w:r>
      <w:r w:rsidRPr="00BB265D">
        <w:rPr>
          <w:rtl/>
        </w:rPr>
        <w:t xml:space="preserve"> </w:t>
      </w:r>
      <w:r w:rsidRPr="00D736D6">
        <w:rPr>
          <w:rStyle w:val="libFootnotenumChar"/>
          <w:rtl/>
        </w:rPr>
        <w:t>(2)</w:t>
      </w:r>
      <w:r w:rsidRPr="00BB265D">
        <w:rPr>
          <w:rtl/>
        </w:rPr>
        <w:t xml:space="preserve"> </w:t>
      </w:r>
      <w:r w:rsidRPr="00D7004D">
        <w:rPr>
          <w:rStyle w:val="libAlaemChar"/>
          <w:rtl/>
        </w:rPr>
        <w:t>(</w:t>
      </w:r>
      <w:r w:rsidRPr="00125393">
        <w:rPr>
          <w:rStyle w:val="libAieChar"/>
          <w:rtl/>
        </w:rPr>
        <w:t>أُمِرْتُ أَنْ أَكُونَ أَوَّلَ مَنْ أَسْلَمَ</w:t>
      </w:r>
      <w:r w:rsidRPr="00D7004D">
        <w:rPr>
          <w:rStyle w:val="libAlaemChar"/>
          <w:rtl/>
        </w:rPr>
        <w:t>)</w:t>
      </w:r>
      <w:r>
        <w:rPr>
          <w:rtl/>
        </w:rPr>
        <w:t>.</w:t>
      </w:r>
      <w:r w:rsidRPr="00BB265D">
        <w:rPr>
          <w:rtl/>
        </w:rPr>
        <w:t xml:space="preserve"> فيكون أمرا بالتقدّم في الإخلاص</w:t>
      </w:r>
      <w:r>
        <w:rPr>
          <w:rtl/>
        </w:rPr>
        <w:t xml:space="preserve">، </w:t>
      </w:r>
      <w:r w:rsidRPr="00BB265D">
        <w:rPr>
          <w:rtl/>
        </w:rPr>
        <w:t>والبدء بنفسه في الدعاء إليه بعد الأمر به.</w:t>
      </w:r>
    </w:p>
    <w:p w:rsidR="009E6576" w:rsidRPr="00BB265D" w:rsidRDefault="009E6576" w:rsidP="00393F8B">
      <w:pPr>
        <w:pStyle w:val="libNormal"/>
        <w:rPr>
          <w:rtl/>
        </w:rPr>
      </w:pPr>
      <w:r w:rsidRPr="00D7004D">
        <w:rPr>
          <w:rStyle w:val="libAlaemChar"/>
          <w:rtl/>
        </w:rPr>
        <w:t>(</w:t>
      </w:r>
      <w:r w:rsidRPr="00125393">
        <w:rPr>
          <w:rStyle w:val="libAieChar"/>
          <w:rtl/>
        </w:rPr>
        <w:t>قُلْ إِنِّي أَخافُ إِنْ عَصَيْتُ رَبِّي</w:t>
      </w:r>
      <w:r w:rsidRPr="00D7004D">
        <w:rPr>
          <w:rStyle w:val="libAlaemChar"/>
          <w:rtl/>
        </w:rPr>
        <w:t>)</w:t>
      </w:r>
      <w:r w:rsidRPr="00BB265D">
        <w:rPr>
          <w:rtl/>
        </w:rPr>
        <w:t xml:space="preserve"> بترك الإخلاص</w:t>
      </w:r>
      <w:r>
        <w:rPr>
          <w:rtl/>
        </w:rPr>
        <w:t xml:space="preserve">، </w:t>
      </w:r>
      <w:r w:rsidRPr="00BB265D">
        <w:rPr>
          <w:rtl/>
        </w:rPr>
        <w:t xml:space="preserve">والميل إلى ما أنتم عليه من الشرك والرياء </w:t>
      </w:r>
      <w:r w:rsidRPr="00D7004D">
        <w:rPr>
          <w:rStyle w:val="libAlaemChar"/>
          <w:rtl/>
        </w:rPr>
        <w:t>(</w:t>
      </w:r>
      <w:r w:rsidRPr="00125393">
        <w:rPr>
          <w:rStyle w:val="libAieChar"/>
          <w:rtl/>
        </w:rPr>
        <w:t>عَذابَ يَوْمٍ عَظِيمٍ</w:t>
      </w:r>
      <w:r w:rsidRPr="00D7004D">
        <w:rPr>
          <w:rStyle w:val="libAlaemChar"/>
          <w:rtl/>
        </w:rPr>
        <w:t>)</w:t>
      </w:r>
      <w:r w:rsidRPr="00BB265D">
        <w:rPr>
          <w:rtl/>
        </w:rPr>
        <w:t xml:space="preserve"> لعظمة ما فيه.</w:t>
      </w:r>
    </w:p>
    <w:p w:rsidR="009E6576" w:rsidRPr="00BB265D" w:rsidRDefault="009E6576" w:rsidP="00393F8B">
      <w:pPr>
        <w:pStyle w:val="libNormal"/>
        <w:rPr>
          <w:rtl/>
        </w:rPr>
      </w:pPr>
      <w:r w:rsidRPr="00D7004D">
        <w:rPr>
          <w:rStyle w:val="libAlaemChar"/>
          <w:rtl/>
        </w:rPr>
        <w:t>(</w:t>
      </w:r>
      <w:r w:rsidRPr="00125393">
        <w:rPr>
          <w:rStyle w:val="libAieChar"/>
          <w:rtl/>
        </w:rPr>
        <w:t>قُلِ اللهَ أَعْبُدُ مُخْلِصاً لَهُ دِينِي</w:t>
      </w:r>
      <w:r w:rsidRPr="00D7004D">
        <w:rPr>
          <w:rStyle w:val="libAlaemChar"/>
          <w:rtl/>
        </w:rPr>
        <w:t>)</w:t>
      </w:r>
      <w:r w:rsidRPr="00BB265D">
        <w:rPr>
          <w:rtl/>
        </w:rPr>
        <w:t xml:space="preserve"> أمر بالإخبار عن إخلاصه</w:t>
      </w:r>
      <w:r>
        <w:rPr>
          <w:rtl/>
        </w:rPr>
        <w:t xml:space="preserve">، </w:t>
      </w:r>
      <w:r w:rsidRPr="00BB265D">
        <w:rPr>
          <w:rtl/>
        </w:rPr>
        <w:t>وأن يكون مخلصا له دينه</w:t>
      </w:r>
      <w:r>
        <w:rPr>
          <w:rtl/>
        </w:rPr>
        <w:t xml:space="preserve">، </w:t>
      </w:r>
      <w:r w:rsidRPr="00BB265D">
        <w:rPr>
          <w:rtl/>
        </w:rPr>
        <w:t>بعد الأمر بالإخبار عن كونه مأمورا بالعبادة والإخلاص</w:t>
      </w:r>
      <w:r>
        <w:rPr>
          <w:rtl/>
        </w:rPr>
        <w:t xml:space="preserve">، </w:t>
      </w:r>
      <w:r w:rsidRPr="00BB265D">
        <w:rPr>
          <w:rtl/>
        </w:rPr>
        <w:t>خائفا عن المخالفة من العقاب</w:t>
      </w:r>
      <w:r>
        <w:rPr>
          <w:rtl/>
        </w:rPr>
        <w:t xml:space="preserve">، </w:t>
      </w:r>
      <w:r w:rsidRPr="00BB265D">
        <w:rPr>
          <w:rtl/>
        </w:rPr>
        <w:t>قطعا لأطماعهم. ولذلك رتّب عليه قوله</w:t>
      </w:r>
      <w:r>
        <w:rPr>
          <w:rtl/>
        </w:rPr>
        <w:t xml:space="preserve">: </w:t>
      </w:r>
      <w:r w:rsidRPr="00D7004D">
        <w:rPr>
          <w:rStyle w:val="libAlaemChar"/>
          <w:rtl/>
        </w:rPr>
        <w:t>(</w:t>
      </w:r>
      <w:r w:rsidRPr="00125393">
        <w:rPr>
          <w:rStyle w:val="libAieChar"/>
          <w:rtl/>
        </w:rPr>
        <w:t>فَاعْبُدُوا ما شِئْتُمْ مِنْ دُونِهِ</w:t>
      </w:r>
      <w:r w:rsidRPr="00D7004D">
        <w:rPr>
          <w:rStyle w:val="libAlaemChar"/>
          <w:rtl/>
        </w:rPr>
        <w:t>)</w:t>
      </w:r>
      <w:r w:rsidRPr="00BB265D">
        <w:rPr>
          <w:rtl/>
        </w:rPr>
        <w:t xml:space="preserve"> تهديدا وخذلانا لهم. فمنطوق هذه الآية غير منطوق قوله</w:t>
      </w:r>
      <w:r>
        <w:rPr>
          <w:rtl/>
        </w:rPr>
        <w:t xml:space="preserve">: </w:t>
      </w:r>
      <w:r w:rsidRPr="00D7004D">
        <w:rPr>
          <w:rStyle w:val="libAlaemChar"/>
          <w:rtl/>
        </w:rPr>
        <w:t>(</w:t>
      </w:r>
      <w:r w:rsidRPr="00125393">
        <w:rPr>
          <w:rStyle w:val="libAieChar"/>
          <w:rtl/>
        </w:rPr>
        <w:t>إِنِّي أُمِرْتُ</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يونس</w:t>
      </w:r>
      <w:r>
        <w:rPr>
          <w:rtl/>
        </w:rPr>
        <w:t xml:space="preserve">: </w:t>
      </w:r>
      <w:r w:rsidRPr="00BB265D">
        <w:rPr>
          <w:rtl/>
        </w:rPr>
        <w:t>72 و104.</w:t>
      </w:r>
    </w:p>
    <w:p w:rsidR="009E6576" w:rsidRPr="00BB265D" w:rsidRDefault="009E6576" w:rsidP="00D736D6">
      <w:pPr>
        <w:pStyle w:val="libFootnote0"/>
        <w:rPr>
          <w:rtl/>
        </w:rPr>
      </w:pPr>
      <w:r>
        <w:rPr>
          <w:rtl/>
        </w:rPr>
        <w:t>(</w:t>
      </w:r>
      <w:r w:rsidRPr="00BB265D">
        <w:rPr>
          <w:rtl/>
        </w:rPr>
        <w:t>2) يونس</w:t>
      </w:r>
      <w:r>
        <w:rPr>
          <w:rtl/>
        </w:rPr>
        <w:t xml:space="preserve">: </w:t>
      </w:r>
      <w:r w:rsidRPr="00BB265D">
        <w:rPr>
          <w:rtl/>
        </w:rPr>
        <w:t>72 و104.</w:t>
      </w:r>
    </w:p>
    <w:p w:rsidR="009E6576" w:rsidRPr="00BB265D" w:rsidRDefault="009E6576" w:rsidP="00393F8B">
      <w:pPr>
        <w:pStyle w:val="libNormal0"/>
        <w:rPr>
          <w:rtl/>
        </w:rPr>
      </w:pPr>
      <w:r>
        <w:rPr>
          <w:rtl/>
        </w:rPr>
        <w:br w:type="page"/>
      </w:r>
      <w:r w:rsidRPr="00125393">
        <w:rPr>
          <w:rStyle w:val="libAieChar"/>
          <w:rtl/>
        </w:rPr>
        <w:lastRenderedPageBreak/>
        <w:t>أَنْ أَعْبُدَ اللهَ مُخْلِصاً لَهُ الدِّينَ</w:t>
      </w:r>
      <w:r w:rsidRPr="00D7004D">
        <w:rPr>
          <w:rStyle w:val="libAlaemChar"/>
          <w:rtl/>
        </w:rPr>
        <w:t>)</w:t>
      </w:r>
      <w:r w:rsidRPr="00BB265D">
        <w:rPr>
          <w:rtl/>
        </w:rPr>
        <w:t xml:space="preserve"> فلا يلزم التكرير.</w:t>
      </w:r>
    </w:p>
    <w:p w:rsidR="009E6576" w:rsidRPr="00BB265D" w:rsidRDefault="009E6576" w:rsidP="00393F8B">
      <w:pPr>
        <w:pStyle w:val="libNormal"/>
        <w:rPr>
          <w:rtl/>
        </w:rPr>
      </w:pPr>
      <w:r w:rsidRPr="00D7004D">
        <w:rPr>
          <w:rStyle w:val="libAlaemChar"/>
          <w:rtl/>
        </w:rPr>
        <w:t>(</w:t>
      </w:r>
      <w:r w:rsidRPr="00125393">
        <w:rPr>
          <w:rStyle w:val="libAieChar"/>
          <w:rtl/>
        </w:rPr>
        <w:t>قُلْ إِنَّ الْخاسِرِينَ</w:t>
      </w:r>
      <w:r w:rsidRPr="00D7004D">
        <w:rPr>
          <w:rStyle w:val="libAlaemChar"/>
          <w:rtl/>
        </w:rPr>
        <w:t>)</w:t>
      </w:r>
      <w:r w:rsidRPr="00BB265D">
        <w:rPr>
          <w:rtl/>
        </w:rPr>
        <w:t xml:space="preserve"> الكاملين في الخسران</w:t>
      </w:r>
      <w:r>
        <w:rPr>
          <w:rtl/>
        </w:rPr>
        <w:t xml:space="preserve">، </w:t>
      </w:r>
      <w:r w:rsidRPr="00BB265D">
        <w:rPr>
          <w:rtl/>
        </w:rPr>
        <w:t xml:space="preserve">الجامعين لوجوهه وأسبابه </w:t>
      </w:r>
      <w:r w:rsidRPr="00D7004D">
        <w:rPr>
          <w:rStyle w:val="libAlaemChar"/>
          <w:rtl/>
        </w:rPr>
        <w:t>(</w:t>
      </w:r>
      <w:r w:rsidRPr="00125393">
        <w:rPr>
          <w:rStyle w:val="libAieChar"/>
          <w:rtl/>
        </w:rPr>
        <w:t>الَّذِينَ خَسِرُوا أَنْفُسَهُمْ</w:t>
      </w:r>
      <w:r w:rsidRPr="00D7004D">
        <w:rPr>
          <w:rStyle w:val="libAlaemChar"/>
          <w:rtl/>
        </w:rPr>
        <w:t>)</w:t>
      </w:r>
      <w:r w:rsidRPr="00BB265D">
        <w:rPr>
          <w:rtl/>
        </w:rPr>
        <w:t xml:space="preserve"> لوقوعها في هلكة لا هلكة بعدها بسبب الضلال </w:t>
      </w:r>
      <w:r w:rsidRPr="00D7004D">
        <w:rPr>
          <w:rStyle w:val="libAlaemChar"/>
          <w:rtl/>
        </w:rPr>
        <w:t>(</w:t>
      </w:r>
      <w:r w:rsidRPr="00125393">
        <w:rPr>
          <w:rStyle w:val="libAieChar"/>
          <w:rtl/>
        </w:rPr>
        <w:t>وَأَهْلِيهِمْ</w:t>
      </w:r>
      <w:r w:rsidRPr="00D7004D">
        <w:rPr>
          <w:rStyle w:val="libAlaemChar"/>
          <w:rtl/>
        </w:rPr>
        <w:t>)</w:t>
      </w:r>
      <w:r w:rsidRPr="00BB265D">
        <w:rPr>
          <w:rtl/>
        </w:rPr>
        <w:t xml:space="preserve"> وخسروهم بالإضلال كما خسروا أنفسهم بالضلال </w:t>
      </w:r>
      <w:r w:rsidRPr="00D7004D">
        <w:rPr>
          <w:rStyle w:val="libAlaemChar"/>
          <w:rtl/>
        </w:rPr>
        <w:t>(</w:t>
      </w:r>
      <w:r w:rsidRPr="00125393">
        <w:rPr>
          <w:rStyle w:val="libAieChar"/>
          <w:rtl/>
        </w:rPr>
        <w:t>يَوْمَ الْقِيامَةِ</w:t>
      </w:r>
      <w:r w:rsidRPr="00D7004D">
        <w:rPr>
          <w:rStyle w:val="libAlaemChar"/>
          <w:rtl/>
        </w:rPr>
        <w:t>)</w:t>
      </w:r>
      <w:r w:rsidRPr="00BB265D">
        <w:rPr>
          <w:rtl/>
        </w:rPr>
        <w:t xml:space="preserve"> حين يدخلون النار بدل الجنّة.</w:t>
      </w:r>
    </w:p>
    <w:p w:rsidR="009E6576" w:rsidRPr="00BB265D" w:rsidRDefault="009E6576" w:rsidP="00393F8B">
      <w:pPr>
        <w:pStyle w:val="libNormal"/>
        <w:rPr>
          <w:rtl/>
        </w:rPr>
      </w:pPr>
      <w:r w:rsidRPr="00BB265D">
        <w:rPr>
          <w:rtl/>
        </w:rPr>
        <w:t>وقيل</w:t>
      </w:r>
      <w:r>
        <w:rPr>
          <w:rtl/>
        </w:rPr>
        <w:t xml:space="preserve">: </w:t>
      </w:r>
      <w:r w:rsidRPr="00BB265D">
        <w:rPr>
          <w:rtl/>
        </w:rPr>
        <w:t>وخسروا أهليهم</w:t>
      </w:r>
      <w:r>
        <w:rPr>
          <w:rtl/>
        </w:rPr>
        <w:t xml:space="preserve">، </w:t>
      </w:r>
      <w:r w:rsidRPr="00BB265D">
        <w:rPr>
          <w:rtl/>
        </w:rPr>
        <w:t>لأنّهم إن كانوا من أهل النار فقد خسروهم كما خسروا أنفسهم</w:t>
      </w:r>
      <w:r>
        <w:rPr>
          <w:rtl/>
        </w:rPr>
        <w:t xml:space="preserve">، </w:t>
      </w:r>
      <w:r w:rsidRPr="00BB265D">
        <w:rPr>
          <w:rtl/>
        </w:rPr>
        <w:t>وإن كانوا من أهل الجنّة فقد ذهبوا عنهم ذهابا لا رجوع بعده إليهم</w:t>
      </w:r>
      <w:r>
        <w:rPr>
          <w:rtl/>
        </w:rPr>
        <w:t xml:space="preserve">، </w:t>
      </w:r>
      <w:r w:rsidRPr="00BB265D">
        <w:rPr>
          <w:rtl/>
        </w:rPr>
        <w:t>فلا ينتفعون بأنفسهم</w:t>
      </w:r>
      <w:r>
        <w:rPr>
          <w:rtl/>
        </w:rPr>
        <w:t xml:space="preserve">، </w:t>
      </w:r>
      <w:r w:rsidRPr="00BB265D">
        <w:rPr>
          <w:rtl/>
        </w:rPr>
        <w:t>ولا يجدون في النار أهلا كما كان لهم في الدنيا أهل</w:t>
      </w:r>
      <w:r>
        <w:rPr>
          <w:rtl/>
        </w:rPr>
        <w:t xml:space="preserve">، </w:t>
      </w:r>
      <w:r w:rsidRPr="00BB265D">
        <w:rPr>
          <w:rtl/>
        </w:rPr>
        <w:t>فقد فاتتهم المنفعة بأنفسهم وأهليهم.</w:t>
      </w:r>
    </w:p>
    <w:p w:rsidR="009E6576" w:rsidRPr="00BB265D" w:rsidRDefault="009E6576" w:rsidP="00393F8B">
      <w:pPr>
        <w:pStyle w:val="libNormal"/>
        <w:rPr>
          <w:rtl/>
        </w:rPr>
      </w:pPr>
      <w:r w:rsidRPr="00BB265D">
        <w:rPr>
          <w:rtl/>
        </w:rPr>
        <w:t>وعن ابن عبّاس</w:t>
      </w:r>
      <w:r>
        <w:rPr>
          <w:rtl/>
        </w:rPr>
        <w:t xml:space="preserve">: </w:t>
      </w:r>
      <w:r w:rsidRPr="00BB265D">
        <w:rPr>
          <w:rtl/>
        </w:rPr>
        <w:t>إنّ الله تعالى جعل لكلّ إنسان في الجنّة منزلا وأهلا</w:t>
      </w:r>
      <w:r>
        <w:rPr>
          <w:rtl/>
        </w:rPr>
        <w:t xml:space="preserve">، </w:t>
      </w:r>
      <w:r w:rsidRPr="00BB265D">
        <w:rPr>
          <w:rtl/>
        </w:rPr>
        <w:t>فمن عمل بطاعته كان له ذلك</w:t>
      </w:r>
      <w:r>
        <w:rPr>
          <w:rtl/>
        </w:rPr>
        <w:t xml:space="preserve">، </w:t>
      </w:r>
      <w:r w:rsidRPr="00BB265D">
        <w:rPr>
          <w:rtl/>
        </w:rPr>
        <w:t xml:space="preserve">ومن عصاه دفع منزله إلى من أطاع. فذلك قوله. </w:t>
      </w:r>
      <w:r w:rsidRPr="00D7004D">
        <w:rPr>
          <w:rStyle w:val="libAlaemChar"/>
          <w:rtl/>
        </w:rPr>
        <w:t>(</w:t>
      </w:r>
      <w:r w:rsidRPr="00125393">
        <w:rPr>
          <w:rStyle w:val="libAieChar"/>
          <w:rtl/>
        </w:rPr>
        <w:t>أُولئِكَ هُمُ الْوارِثُونَ</w:t>
      </w:r>
      <w:r w:rsidRPr="00D7004D">
        <w:rPr>
          <w:rStyle w:val="libAlaemChar"/>
          <w:rtl/>
        </w:rPr>
        <w:t>)</w:t>
      </w:r>
      <w:r w:rsidRPr="00BB265D">
        <w:rPr>
          <w:rtl/>
        </w:rPr>
        <w:t xml:space="preserve"> </w:t>
      </w:r>
      <w:r w:rsidRPr="00D736D6">
        <w:rPr>
          <w:rStyle w:val="libFootnotenumChar"/>
          <w:rtl/>
        </w:rPr>
        <w:t>(1)</w:t>
      </w:r>
      <w:r w:rsidRPr="00BB265D">
        <w:rPr>
          <w:rtl/>
        </w:rPr>
        <w:t xml:space="preserve"> الآية.</w:t>
      </w:r>
    </w:p>
    <w:p w:rsidR="009E6576" w:rsidRPr="00BB265D" w:rsidRDefault="009E6576" w:rsidP="00393F8B">
      <w:pPr>
        <w:pStyle w:val="libNormal"/>
        <w:rPr>
          <w:rtl/>
        </w:rPr>
      </w:pPr>
      <w:r w:rsidRPr="00D7004D">
        <w:rPr>
          <w:rStyle w:val="libAlaemChar"/>
          <w:rtl/>
        </w:rPr>
        <w:t>(</w:t>
      </w:r>
      <w:r w:rsidRPr="00125393">
        <w:rPr>
          <w:rStyle w:val="libAieChar"/>
          <w:rtl/>
        </w:rPr>
        <w:t>أَلا ذلِكَ هُوَ الْخُسْرانُ الْمُبِينُ</w:t>
      </w:r>
      <w:r w:rsidRPr="00D7004D">
        <w:rPr>
          <w:rStyle w:val="libAlaemChar"/>
          <w:rtl/>
        </w:rPr>
        <w:t>)</w:t>
      </w:r>
      <w:r w:rsidRPr="00BB265D">
        <w:rPr>
          <w:rtl/>
        </w:rPr>
        <w:t xml:space="preserve"> مبالغة في خسرانهم</w:t>
      </w:r>
      <w:r>
        <w:rPr>
          <w:rtl/>
        </w:rPr>
        <w:t xml:space="preserve">، </w:t>
      </w:r>
      <w:r w:rsidRPr="00BB265D">
        <w:rPr>
          <w:rtl/>
        </w:rPr>
        <w:t>حيث استأنف الجملة</w:t>
      </w:r>
      <w:r>
        <w:rPr>
          <w:rtl/>
        </w:rPr>
        <w:t xml:space="preserve">، </w:t>
      </w:r>
      <w:r w:rsidRPr="00BB265D">
        <w:rPr>
          <w:rtl/>
        </w:rPr>
        <w:t>وصدّرها بحرف التنبيه</w:t>
      </w:r>
      <w:r>
        <w:rPr>
          <w:rtl/>
        </w:rPr>
        <w:t xml:space="preserve">، </w:t>
      </w:r>
      <w:r w:rsidRPr="00BB265D">
        <w:rPr>
          <w:rtl/>
        </w:rPr>
        <w:t>ووسّط الفصل بين المبتدإ والخبر</w:t>
      </w:r>
      <w:r>
        <w:rPr>
          <w:rtl/>
        </w:rPr>
        <w:t xml:space="preserve">، </w:t>
      </w:r>
      <w:r w:rsidRPr="00BB265D">
        <w:rPr>
          <w:rtl/>
        </w:rPr>
        <w:t>وعرّف الخسران</w:t>
      </w:r>
      <w:r>
        <w:rPr>
          <w:rtl/>
        </w:rPr>
        <w:t xml:space="preserve">، </w:t>
      </w:r>
      <w:r w:rsidRPr="00BB265D">
        <w:rPr>
          <w:rtl/>
        </w:rPr>
        <w:t>ووصفه بالمبين.</w:t>
      </w:r>
    </w:p>
    <w:p w:rsidR="009E6576" w:rsidRPr="00BB265D" w:rsidRDefault="009E6576" w:rsidP="00393F8B">
      <w:pPr>
        <w:pStyle w:val="libNormal"/>
        <w:rPr>
          <w:rtl/>
        </w:rPr>
      </w:pPr>
      <w:r w:rsidRPr="00BB265D">
        <w:rPr>
          <w:rtl/>
        </w:rPr>
        <w:t>ثمّ شرح كمال خسرانهم بقوله</w:t>
      </w:r>
      <w:r>
        <w:rPr>
          <w:rtl/>
        </w:rPr>
        <w:t xml:space="preserve">: </w:t>
      </w:r>
      <w:r w:rsidRPr="00D7004D">
        <w:rPr>
          <w:rStyle w:val="libAlaemChar"/>
          <w:rtl/>
        </w:rPr>
        <w:t>(</w:t>
      </w:r>
      <w:r w:rsidRPr="00125393">
        <w:rPr>
          <w:rStyle w:val="libAieChar"/>
          <w:rtl/>
        </w:rPr>
        <w:t>لَهُمْ مِنْ فَوْقِهِمْ ظُلَلٌ</w:t>
      </w:r>
      <w:r w:rsidRPr="00D7004D">
        <w:rPr>
          <w:rStyle w:val="libAlaemChar"/>
          <w:rtl/>
        </w:rPr>
        <w:t>)</w:t>
      </w:r>
      <w:r w:rsidRPr="00BB265D">
        <w:rPr>
          <w:rtl/>
        </w:rPr>
        <w:t xml:space="preserve"> أي</w:t>
      </w:r>
      <w:r>
        <w:rPr>
          <w:rtl/>
        </w:rPr>
        <w:t xml:space="preserve">: </w:t>
      </w:r>
      <w:r w:rsidRPr="00BB265D">
        <w:rPr>
          <w:rtl/>
        </w:rPr>
        <w:t xml:space="preserve">أطباق وسرادقات </w:t>
      </w:r>
      <w:r w:rsidRPr="00D736D6">
        <w:rPr>
          <w:rStyle w:val="libFootnotenumChar"/>
          <w:rtl/>
        </w:rPr>
        <w:t>(2)</w:t>
      </w:r>
      <w:r w:rsidRPr="00BB265D">
        <w:rPr>
          <w:rtl/>
        </w:rPr>
        <w:t xml:space="preserve"> </w:t>
      </w:r>
      <w:r w:rsidRPr="00D7004D">
        <w:rPr>
          <w:rStyle w:val="libAlaemChar"/>
          <w:rtl/>
        </w:rPr>
        <w:t>(</w:t>
      </w:r>
      <w:r w:rsidRPr="00125393">
        <w:rPr>
          <w:rStyle w:val="libAieChar"/>
          <w:rtl/>
        </w:rPr>
        <w:t>مِنَ النَّارِ</w:t>
      </w:r>
      <w:r w:rsidRPr="00D7004D">
        <w:rPr>
          <w:rStyle w:val="libAlaemChar"/>
          <w:rtl/>
        </w:rPr>
        <w:t>)</w:t>
      </w:r>
      <w:r w:rsidRPr="00BB265D">
        <w:rPr>
          <w:rtl/>
        </w:rPr>
        <w:t xml:space="preserve"> ودخانها </w:t>
      </w:r>
      <w:r w:rsidRPr="00D7004D">
        <w:rPr>
          <w:rStyle w:val="libAlaemChar"/>
          <w:rtl/>
        </w:rPr>
        <w:t>(</w:t>
      </w:r>
      <w:r w:rsidRPr="00125393">
        <w:rPr>
          <w:rStyle w:val="libAieChar"/>
          <w:rtl/>
        </w:rPr>
        <w:t>وَمِنْ تَحْتِهِمْ ظُلَلٌ</w:t>
      </w:r>
      <w:r w:rsidRPr="00D7004D">
        <w:rPr>
          <w:rStyle w:val="libAlaemChar"/>
          <w:rtl/>
        </w:rPr>
        <w:t>)</w:t>
      </w:r>
      <w:r w:rsidRPr="00BB265D">
        <w:rPr>
          <w:rtl/>
        </w:rPr>
        <w:t xml:space="preserve"> من النار</w:t>
      </w:r>
      <w:r>
        <w:rPr>
          <w:rtl/>
        </w:rPr>
        <w:t xml:space="preserve">، </w:t>
      </w:r>
      <w:r w:rsidRPr="00BB265D">
        <w:rPr>
          <w:rtl/>
        </w:rPr>
        <w:t>هي ظلل للآخرين</w:t>
      </w:r>
      <w:r>
        <w:rPr>
          <w:rtl/>
        </w:rPr>
        <w:t xml:space="preserve">، </w:t>
      </w:r>
      <w:r w:rsidRPr="00BB265D">
        <w:rPr>
          <w:rtl/>
        </w:rPr>
        <w:t xml:space="preserve">فإنّ النار أدراك </w:t>
      </w:r>
      <w:r w:rsidRPr="00D7004D">
        <w:rPr>
          <w:rStyle w:val="libAlaemChar"/>
          <w:rtl/>
        </w:rPr>
        <w:t>(</w:t>
      </w:r>
      <w:r w:rsidRPr="00125393">
        <w:rPr>
          <w:rStyle w:val="libAieChar"/>
          <w:rtl/>
        </w:rPr>
        <w:t>ذلِكَ يُخَوِّفُ اللهُ بِهِ عِبادَهُ</w:t>
      </w:r>
      <w:r w:rsidRPr="00D7004D">
        <w:rPr>
          <w:rStyle w:val="libAlaemChar"/>
          <w:rtl/>
        </w:rPr>
        <w:t>)</w:t>
      </w:r>
      <w:r w:rsidRPr="00BB265D">
        <w:rPr>
          <w:rtl/>
        </w:rPr>
        <w:t xml:space="preserve"> ذلك العذاب هو الّذي يخوّفهم به</w:t>
      </w:r>
      <w:r>
        <w:rPr>
          <w:rtl/>
        </w:rPr>
        <w:t xml:space="preserve">، </w:t>
      </w:r>
      <w:r w:rsidRPr="00BB265D">
        <w:rPr>
          <w:rtl/>
        </w:rPr>
        <w:t xml:space="preserve">ليجتنبوا ما يوقعهم فيه </w:t>
      </w:r>
      <w:r w:rsidRPr="00D7004D">
        <w:rPr>
          <w:rStyle w:val="libAlaemChar"/>
          <w:rtl/>
        </w:rPr>
        <w:t>(</w:t>
      </w:r>
      <w:r w:rsidRPr="00125393">
        <w:rPr>
          <w:rStyle w:val="libAieChar"/>
          <w:rtl/>
        </w:rPr>
        <w:t>يا عِبادِ فَاتَّقُونِ</w:t>
      </w:r>
      <w:r w:rsidRPr="00D7004D">
        <w:rPr>
          <w:rStyle w:val="libAlaemChar"/>
          <w:rtl/>
        </w:rPr>
        <w:t>)</w:t>
      </w:r>
      <w:r w:rsidRPr="00BB265D">
        <w:rPr>
          <w:rtl/>
        </w:rPr>
        <w:t xml:space="preserve"> ولا تتعرّضوا</w:t>
      </w:r>
      <w:r w:rsidRPr="009E05E2">
        <w:rPr>
          <w:rtl/>
        </w:rPr>
        <w:t xml:space="preserve"> </w:t>
      </w:r>
      <w:r w:rsidRPr="00BB265D">
        <w:rPr>
          <w:rtl/>
        </w:rPr>
        <w:t>ل</w:t>
      </w:r>
      <w:r>
        <w:rPr>
          <w:rFonts w:hint="cs"/>
          <w:rtl/>
        </w:rPr>
        <w:t>ـ</w:t>
      </w:r>
      <w:r w:rsidRPr="00BB265D">
        <w:rPr>
          <w:rtl/>
        </w:rPr>
        <w:t>ما يوجب سخطي. وهذه نصيحة بالغة</w:t>
      </w:r>
      <w:r>
        <w:rPr>
          <w:rtl/>
        </w:rPr>
        <w:t xml:space="preserve">، </w:t>
      </w:r>
      <w:r w:rsidRPr="00BB265D">
        <w:rPr>
          <w:rtl/>
        </w:rPr>
        <w:t>وعظة بليغة من الله سبحانه.</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المؤمنون</w:t>
      </w:r>
      <w:r>
        <w:rPr>
          <w:rtl/>
        </w:rPr>
        <w:t xml:space="preserve">: </w:t>
      </w:r>
      <w:r w:rsidRPr="00BB265D">
        <w:rPr>
          <w:rtl/>
        </w:rPr>
        <w:t>10.</w:t>
      </w:r>
    </w:p>
    <w:p w:rsidR="009E6576" w:rsidRPr="00BB265D" w:rsidRDefault="009E6576" w:rsidP="00D736D6">
      <w:pPr>
        <w:pStyle w:val="libFootnote0"/>
        <w:rPr>
          <w:rtl/>
        </w:rPr>
      </w:pPr>
      <w:r>
        <w:rPr>
          <w:rtl/>
        </w:rPr>
        <w:t>(</w:t>
      </w:r>
      <w:r w:rsidRPr="00BB265D">
        <w:rPr>
          <w:rtl/>
        </w:rPr>
        <w:t>2) سرادقات جمع سرادق</w:t>
      </w:r>
      <w:r>
        <w:rPr>
          <w:rtl/>
        </w:rPr>
        <w:t xml:space="preserve">: </w:t>
      </w:r>
      <w:r w:rsidRPr="00BB265D">
        <w:rPr>
          <w:rtl/>
        </w:rPr>
        <w:t>الفسطاط الّذي يمدّ فوق صحن البيت</w:t>
      </w:r>
      <w:r>
        <w:rPr>
          <w:rtl/>
        </w:rPr>
        <w:t xml:space="preserve">، </w:t>
      </w:r>
      <w:r w:rsidRPr="00BB265D">
        <w:rPr>
          <w:rtl/>
        </w:rPr>
        <w:t>أو الخيمة.</w:t>
      </w:r>
    </w:p>
    <w:p w:rsidR="009E6576" w:rsidRPr="00BB265D" w:rsidRDefault="009E6576" w:rsidP="00393F8B">
      <w:pPr>
        <w:pStyle w:val="libNormal"/>
        <w:rPr>
          <w:rtl/>
        </w:rPr>
      </w:pPr>
      <w:r>
        <w:rPr>
          <w:rtl/>
        </w:rPr>
        <w:br w:type="page"/>
      </w:r>
      <w:r w:rsidRPr="00D7004D">
        <w:rPr>
          <w:rStyle w:val="libAlaemChar"/>
          <w:rtl/>
        </w:rPr>
        <w:lastRenderedPageBreak/>
        <w:t>(</w:t>
      </w:r>
      <w:r w:rsidRPr="00125393">
        <w:rPr>
          <w:rStyle w:val="libAieChar"/>
          <w:rtl/>
        </w:rPr>
        <w:t>وَالَّذِينَ اجْتَنَبُوا الطَّاغُوتَ أَنْ يَعْبُدُوها وَأَنابُوا إِلَى اللهِ لَهُمُ الْبُشْرى فَبَشِّرْ عِبادِ (17) الَّذِينَ يَسْتَمِعُونَ الْقَوْلَ فَيَتَّبِعُونَ أَحْسَنَهُ أُولئِكَ الَّذِينَ هَداهُمُ اللهُ وَأُولئِكَ هُمْ أُولُوا الْأَلْبابِ (18) أَفَمَنْ حَقَّ عَلَيْهِ كَلِمَةُ الْعَذابِ أَفَأَنْتَ تُنْقِذُ مَنْ فِي النَّارِ (19) لكِنِ الَّذِينَ اتَّقَوْا رَبَّهُمْ لَهُمْ غُرَفٌ مِنْ فَوْقِها غُرَفٌ مَبْنِيَّةٌ تَجْرِي مِنْ تَحْتِهَا الْأَنْهارُ وَعْدَ اللهِ لا يُخْلِفُ اللهُ الْمِيعادَ (20)</w:t>
      </w:r>
      <w:r w:rsidRPr="00D7004D">
        <w:rPr>
          <w:rStyle w:val="libAlaemChar"/>
          <w:rtl/>
        </w:rPr>
        <w:t>)</w:t>
      </w:r>
    </w:p>
    <w:p w:rsidR="009E6576" w:rsidRPr="00BB265D" w:rsidRDefault="009E6576" w:rsidP="00393F8B">
      <w:pPr>
        <w:pStyle w:val="libNormal"/>
        <w:rPr>
          <w:rtl/>
        </w:rPr>
      </w:pPr>
      <w:r w:rsidRPr="00BB265D">
        <w:rPr>
          <w:rtl/>
        </w:rPr>
        <w:t>وبعد ذكر التوعّد شرع في الوعد لمن اجتنب عن الشرك وسائر المعاصي</w:t>
      </w:r>
      <w:r>
        <w:rPr>
          <w:rtl/>
        </w:rPr>
        <w:t xml:space="preserve">، </w:t>
      </w:r>
      <w:r w:rsidRPr="00BB265D">
        <w:rPr>
          <w:rtl/>
        </w:rPr>
        <w:t>فقال</w:t>
      </w:r>
      <w:r>
        <w:rPr>
          <w:rtl/>
        </w:rPr>
        <w:t xml:space="preserve">: </w:t>
      </w:r>
      <w:r w:rsidRPr="00D7004D">
        <w:rPr>
          <w:rStyle w:val="libAlaemChar"/>
          <w:rtl/>
        </w:rPr>
        <w:t>(</w:t>
      </w:r>
      <w:r w:rsidRPr="00125393">
        <w:rPr>
          <w:rStyle w:val="libAieChar"/>
          <w:rtl/>
        </w:rPr>
        <w:t>وَالَّذِينَ اجْتَنَبُوا الطَّاغُوتَ</w:t>
      </w:r>
      <w:r w:rsidRPr="00D7004D">
        <w:rPr>
          <w:rStyle w:val="libAlaemChar"/>
          <w:rtl/>
        </w:rPr>
        <w:t>)</w:t>
      </w:r>
      <w:r w:rsidRPr="00BB265D">
        <w:rPr>
          <w:rtl/>
        </w:rPr>
        <w:t xml:space="preserve"> البالغ غاية الطغيان. فعلوت منه</w:t>
      </w:r>
      <w:r>
        <w:rPr>
          <w:rtl/>
        </w:rPr>
        <w:t xml:space="preserve">، </w:t>
      </w:r>
      <w:r w:rsidRPr="00BB265D">
        <w:rPr>
          <w:rtl/>
        </w:rPr>
        <w:t>كالرحموت والملكوت بمعنى الرحمة الواسعة والملك المبسوط</w:t>
      </w:r>
      <w:r>
        <w:rPr>
          <w:rtl/>
        </w:rPr>
        <w:t xml:space="preserve">، </w:t>
      </w:r>
      <w:r w:rsidRPr="00BB265D">
        <w:rPr>
          <w:rtl/>
        </w:rPr>
        <w:t>إلّا أنّ فيها قلبا بتقديم اللام على العين</w:t>
      </w:r>
      <w:r>
        <w:rPr>
          <w:rtl/>
        </w:rPr>
        <w:t xml:space="preserve">، </w:t>
      </w:r>
      <w:r w:rsidRPr="00BB265D">
        <w:rPr>
          <w:rtl/>
        </w:rPr>
        <w:t>فإنّ أصله الطغيوت أو الطغووت. وهي لمبالغة المصدر. وفيها مبالغات</w:t>
      </w:r>
      <w:r>
        <w:rPr>
          <w:rtl/>
        </w:rPr>
        <w:t xml:space="preserve">: </w:t>
      </w:r>
      <w:r w:rsidRPr="00BB265D">
        <w:rPr>
          <w:rtl/>
        </w:rPr>
        <w:t>التسمية بالمصدر</w:t>
      </w:r>
      <w:r>
        <w:rPr>
          <w:rtl/>
        </w:rPr>
        <w:t xml:space="preserve">، </w:t>
      </w:r>
      <w:r w:rsidRPr="00BB265D">
        <w:rPr>
          <w:rtl/>
        </w:rPr>
        <w:t>كأنّ عين الشيطان طغيان</w:t>
      </w:r>
      <w:r>
        <w:rPr>
          <w:rtl/>
        </w:rPr>
        <w:t xml:space="preserve">، </w:t>
      </w:r>
      <w:r w:rsidRPr="00BB265D">
        <w:rPr>
          <w:rtl/>
        </w:rPr>
        <w:t>والبناء بناء المبالغة</w:t>
      </w:r>
      <w:r>
        <w:rPr>
          <w:rtl/>
        </w:rPr>
        <w:t xml:space="preserve">، </w:t>
      </w:r>
      <w:r w:rsidRPr="00BB265D">
        <w:rPr>
          <w:rtl/>
        </w:rPr>
        <w:t>والقلب. وهو للاختصاص</w:t>
      </w:r>
      <w:r>
        <w:rPr>
          <w:rtl/>
        </w:rPr>
        <w:t xml:space="preserve">، </w:t>
      </w:r>
      <w:r w:rsidRPr="00BB265D">
        <w:rPr>
          <w:rtl/>
        </w:rPr>
        <w:t>ولذلك اختصّ بالشيطان. والمراد بها هنا الجمع. والمعنى</w:t>
      </w:r>
      <w:r>
        <w:rPr>
          <w:rtl/>
        </w:rPr>
        <w:t xml:space="preserve">: </w:t>
      </w:r>
      <w:r w:rsidRPr="00BB265D">
        <w:rPr>
          <w:rtl/>
        </w:rPr>
        <w:t>كلّ من دعا إلى عبادة غير الله من شياطين الجنّ والإنس.</w:t>
      </w:r>
    </w:p>
    <w:p w:rsidR="009E6576" w:rsidRPr="00BB265D" w:rsidRDefault="009E6576" w:rsidP="00393F8B">
      <w:pPr>
        <w:pStyle w:val="libNormal"/>
        <w:rPr>
          <w:rtl/>
        </w:rPr>
      </w:pPr>
      <w:r w:rsidRPr="00D7004D">
        <w:rPr>
          <w:rStyle w:val="libAlaemChar"/>
          <w:rtl/>
        </w:rPr>
        <w:t>(</w:t>
      </w:r>
      <w:r w:rsidRPr="00125393">
        <w:rPr>
          <w:rStyle w:val="libAieChar"/>
          <w:rtl/>
        </w:rPr>
        <w:t>أَنْ يَعْبُدُوها</w:t>
      </w:r>
      <w:r w:rsidRPr="00D7004D">
        <w:rPr>
          <w:rStyle w:val="libAlaemChar"/>
          <w:rtl/>
        </w:rPr>
        <w:t>)</w:t>
      </w:r>
      <w:r w:rsidRPr="00BB265D">
        <w:rPr>
          <w:rtl/>
        </w:rPr>
        <w:t xml:space="preserve"> بدل اشتمال من الطاغوت</w:t>
      </w:r>
      <w:r>
        <w:rPr>
          <w:rtl/>
        </w:rPr>
        <w:t xml:space="preserve">، </w:t>
      </w:r>
      <w:r w:rsidRPr="00BB265D">
        <w:rPr>
          <w:rtl/>
        </w:rPr>
        <w:t>أي</w:t>
      </w:r>
      <w:r>
        <w:rPr>
          <w:rtl/>
        </w:rPr>
        <w:t xml:space="preserve">: </w:t>
      </w:r>
      <w:r w:rsidRPr="00BB265D">
        <w:rPr>
          <w:rtl/>
        </w:rPr>
        <w:t xml:space="preserve">اجتنبوا عبادتها </w:t>
      </w:r>
      <w:r w:rsidRPr="00D7004D">
        <w:rPr>
          <w:rStyle w:val="libAlaemChar"/>
          <w:rtl/>
        </w:rPr>
        <w:t>(</w:t>
      </w:r>
      <w:r w:rsidRPr="00125393">
        <w:rPr>
          <w:rStyle w:val="libAieChar"/>
          <w:rtl/>
        </w:rPr>
        <w:t>وَأَنابُوا إِلَى اللهِ</w:t>
      </w:r>
      <w:r w:rsidRPr="00D7004D">
        <w:rPr>
          <w:rStyle w:val="libAlaemChar"/>
          <w:rtl/>
        </w:rPr>
        <w:t>)</w:t>
      </w:r>
      <w:r w:rsidRPr="00BB265D">
        <w:rPr>
          <w:rtl/>
        </w:rPr>
        <w:t xml:space="preserve"> وأقبلوا إليه بشراشرهم عمّا سواه </w:t>
      </w:r>
      <w:r w:rsidRPr="00D7004D">
        <w:rPr>
          <w:rStyle w:val="libAlaemChar"/>
          <w:rtl/>
        </w:rPr>
        <w:t>(</w:t>
      </w:r>
      <w:r w:rsidRPr="00125393">
        <w:rPr>
          <w:rStyle w:val="libAieChar"/>
          <w:rtl/>
        </w:rPr>
        <w:t>لَهُمُ الْبُشْرى</w:t>
      </w:r>
      <w:r w:rsidRPr="00D7004D">
        <w:rPr>
          <w:rStyle w:val="libAlaemChar"/>
          <w:rtl/>
        </w:rPr>
        <w:t>)</w:t>
      </w:r>
      <w:r w:rsidRPr="00BB265D">
        <w:rPr>
          <w:rtl/>
        </w:rPr>
        <w:t xml:space="preserve"> بالثواب على ألسنة الرسل</w:t>
      </w:r>
      <w:r>
        <w:rPr>
          <w:rtl/>
        </w:rPr>
        <w:t xml:space="preserve">، </w:t>
      </w:r>
      <w:r w:rsidRPr="00BB265D">
        <w:rPr>
          <w:rtl/>
        </w:rPr>
        <w:t>أو الملائكة عند حضور الموت وحين يحشرون</w:t>
      </w:r>
      <w:r>
        <w:rPr>
          <w:rtl/>
        </w:rPr>
        <w:t xml:space="preserve">، </w:t>
      </w:r>
      <w:r w:rsidRPr="00BB265D">
        <w:rPr>
          <w:rtl/>
        </w:rPr>
        <w:t>كقوله تعالى</w:t>
      </w:r>
      <w:r>
        <w:rPr>
          <w:rtl/>
        </w:rPr>
        <w:t xml:space="preserve">: </w:t>
      </w:r>
      <w:r w:rsidRPr="00D7004D">
        <w:rPr>
          <w:rStyle w:val="libAlaemChar"/>
          <w:rtl/>
        </w:rPr>
        <w:t>(</w:t>
      </w:r>
      <w:r w:rsidRPr="00125393">
        <w:rPr>
          <w:rStyle w:val="libAieChar"/>
          <w:rtl/>
        </w:rPr>
        <w:t>يَوْمَ تَرَى الْمُؤْمِنِينَ وَالْمُؤْمِناتِ يَسْعى نُورُهُمْ بَيْنَ أَيْدِيهِمْ وَبِأَيْمانِهِمْ بُشْراكُمُ الْيَوْمَ جَنَّاتٌ</w:t>
      </w:r>
      <w:r w:rsidRPr="00D7004D">
        <w:rPr>
          <w:rStyle w:val="libAlaemChar"/>
          <w:rtl/>
        </w:rPr>
        <w:t>)</w:t>
      </w:r>
      <w:r w:rsidRPr="00BB265D">
        <w:rPr>
          <w:rtl/>
        </w:rPr>
        <w:t xml:space="preserve"> </w:t>
      </w:r>
      <w:r w:rsidRPr="00D736D6">
        <w:rPr>
          <w:rStyle w:val="libFootnotenumChar"/>
          <w:rtl/>
        </w:rPr>
        <w:t>(1)</w:t>
      </w:r>
      <w:r>
        <w:rPr>
          <w:rtl/>
        </w:rPr>
        <w:t>.</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الحديد</w:t>
      </w:r>
      <w:r>
        <w:rPr>
          <w:rtl/>
        </w:rPr>
        <w:t xml:space="preserve">: </w:t>
      </w:r>
      <w:r w:rsidRPr="00BB265D">
        <w:rPr>
          <w:rtl/>
        </w:rPr>
        <w:t>12.</w:t>
      </w:r>
    </w:p>
    <w:p w:rsidR="009E6576" w:rsidRPr="00BB265D" w:rsidRDefault="009E6576" w:rsidP="00393F8B">
      <w:pPr>
        <w:pStyle w:val="libNormal"/>
        <w:rPr>
          <w:rtl/>
        </w:rPr>
      </w:pPr>
      <w:r>
        <w:rPr>
          <w:rtl/>
        </w:rPr>
        <w:br w:type="page"/>
      </w:r>
      <w:r w:rsidRPr="00BB265D">
        <w:rPr>
          <w:rtl/>
        </w:rPr>
        <w:lastRenderedPageBreak/>
        <w:t xml:space="preserve">وروي عن أبي عبد الله </w:t>
      </w:r>
      <w:r w:rsidRPr="00D7004D">
        <w:rPr>
          <w:rStyle w:val="libAlaemChar"/>
          <w:rtl/>
        </w:rPr>
        <w:t>عليه‌السلام</w:t>
      </w:r>
      <w:r>
        <w:rPr>
          <w:rtl/>
        </w:rPr>
        <w:t xml:space="preserve">: </w:t>
      </w:r>
      <w:r w:rsidRPr="00BB265D">
        <w:rPr>
          <w:rtl/>
        </w:rPr>
        <w:t>«أنتم هم</w:t>
      </w:r>
      <w:r>
        <w:rPr>
          <w:rtl/>
        </w:rPr>
        <w:t xml:space="preserve">، </w:t>
      </w:r>
      <w:r w:rsidRPr="00BB265D">
        <w:rPr>
          <w:rtl/>
        </w:rPr>
        <w:t>ومن أطاع جبّارا فقد عبده»</w:t>
      </w:r>
      <w:r>
        <w:rPr>
          <w:rtl/>
        </w:rPr>
        <w:t>.</w:t>
      </w:r>
    </w:p>
    <w:p w:rsidR="009E6576" w:rsidRPr="00BB265D" w:rsidRDefault="009E6576" w:rsidP="00393F8B">
      <w:pPr>
        <w:pStyle w:val="libNormal"/>
        <w:rPr>
          <w:rtl/>
        </w:rPr>
      </w:pPr>
      <w:r w:rsidRPr="00D7004D">
        <w:rPr>
          <w:rStyle w:val="libAlaemChar"/>
          <w:rtl/>
        </w:rPr>
        <w:t>(</w:t>
      </w:r>
      <w:r w:rsidRPr="00125393">
        <w:rPr>
          <w:rStyle w:val="libAieChar"/>
          <w:rtl/>
        </w:rPr>
        <w:t>فَبَشِّرْ عِبادِ الَّذِينَ يَسْتَمِعُونَ الْقَوْلَ فَيَتَّبِعُونَ أَحْسَنَهُ</w:t>
      </w:r>
      <w:r w:rsidRPr="00D7004D">
        <w:rPr>
          <w:rStyle w:val="libAlaemChar"/>
          <w:rtl/>
        </w:rPr>
        <w:t>)</w:t>
      </w:r>
      <w:r w:rsidRPr="00BB265D">
        <w:rPr>
          <w:rtl/>
        </w:rPr>
        <w:t xml:space="preserve"> وضع فيه الظاهر موضع ضمير </w:t>
      </w:r>
      <w:r w:rsidRPr="00D7004D">
        <w:rPr>
          <w:rStyle w:val="libAlaemChar"/>
          <w:rtl/>
        </w:rPr>
        <w:t>(</w:t>
      </w:r>
      <w:r w:rsidRPr="00125393">
        <w:rPr>
          <w:rStyle w:val="libAieChar"/>
          <w:rtl/>
        </w:rPr>
        <w:t>الَّذِينَ اجْتَنَبُوا</w:t>
      </w:r>
      <w:r w:rsidRPr="00D7004D">
        <w:rPr>
          <w:rStyle w:val="libAlaemChar"/>
          <w:rtl/>
        </w:rPr>
        <w:t>)</w:t>
      </w:r>
      <w:r w:rsidRPr="00BB265D">
        <w:rPr>
          <w:rtl/>
        </w:rPr>
        <w:t xml:space="preserve"> للدلالة على مبدأ اجتنابهم</w:t>
      </w:r>
      <w:r>
        <w:rPr>
          <w:rtl/>
        </w:rPr>
        <w:t xml:space="preserve">، </w:t>
      </w:r>
      <w:r w:rsidRPr="00BB265D">
        <w:rPr>
          <w:rtl/>
        </w:rPr>
        <w:t>وأنّهم نقّاد في الدين</w:t>
      </w:r>
      <w:r>
        <w:rPr>
          <w:rtl/>
        </w:rPr>
        <w:t xml:space="preserve">، </w:t>
      </w:r>
      <w:r w:rsidRPr="00BB265D">
        <w:rPr>
          <w:rtl/>
        </w:rPr>
        <w:t>يميّزون بين الحقّ والباطل</w:t>
      </w:r>
      <w:r>
        <w:rPr>
          <w:rtl/>
        </w:rPr>
        <w:t xml:space="preserve">، </w:t>
      </w:r>
      <w:r w:rsidRPr="00BB265D">
        <w:rPr>
          <w:rtl/>
        </w:rPr>
        <w:t>والحسن والأحسن</w:t>
      </w:r>
      <w:r>
        <w:rPr>
          <w:rtl/>
        </w:rPr>
        <w:t xml:space="preserve">، </w:t>
      </w:r>
      <w:r w:rsidRPr="00BB265D">
        <w:rPr>
          <w:rtl/>
        </w:rPr>
        <w:t>والفاضل والأفضل. فإذا اعترضهم أمران</w:t>
      </w:r>
      <w:r>
        <w:rPr>
          <w:rtl/>
        </w:rPr>
        <w:t xml:space="preserve">: </w:t>
      </w:r>
      <w:r w:rsidRPr="00BB265D">
        <w:rPr>
          <w:rtl/>
        </w:rPr>
        <w:t>واجب وندب</w:t>
      </w:r>
      <w:r>
        <w:rPr>
          <w:rtl/>
        </w:rPr>
        <w:t xml:space="preserve">، </w:t>
      </w:r>
      <w:r w:rsidRPr="00BB265D">
        <w:rPr>
          <w:rtl/>
        </w:rPr>
        <w:t>اختاروا الواجب. وكذلك اختاروا الندب على المباح</w:t>
      </w:r>
      <w:r>
        <w:rPr>
          <w:rtl/>
        </w:rPr>
        <w:t xml:space="preserve">، </w:t>
      </w:r>
      <w:r w:rsidRPr="00BB265D">
        <w:rPr>
          <w:rtl/>
        </w:rPr>
        <w:t>والعفو على القصاص</w:t>
      </w:r>
      <w:r>
        <w:rPr>
          <w:rtl/>
        </w:rPr>
        <w:t xml:space="preserve">، </w:t>
      </w:r>
      <w:r w:rsidRPr="00BB265D">
        <w:rPr>
          <w:rtl/>
        </w:rPr>
        <w:t>والإغضاء على الانتصار</w:t>
      </w:r>
      <w:r>
        <w:rPr>
          <w:rtl/>
        </w:rPr>
        <w:t xml:space="preserve">، </w:t>
      </w:r>
      <w:r w:rsidRPr="00BB265D">
        <w:rPr>
          <w:rtl/>
        </w:rPr>
        <w:t>والإخفاء على الإبداء</w:t>
      </w:r>
      <w:r>
        <w:rPr>
          <w:rtl/>
        </w:rPr>
        <w:t xml:space="preserve">، </w:t>
      </w:r>
      <w:r w:rsidRPr="00BB265D">
        <w:rPr>
          <w:rtl/>
        </w:rPr>
        <w:t>حراصا على ما هو أقرب عند الله وأكثر ثوابا</w:t>
      </w:r>
      <w:r>
        <w:rPr>
          <w:rtl/>
        </w:rPr>
        <w:t xml:space="preserve">، </w:t>
      </w:r>
      <w:r w:rsidRPr="00BB265D">
        <w:rPr>
          <w:rtl/>
        </w:rPr>
        <w:t>لقوله</w:t>
      </w:r>
      <w:r>
        <w:rPr>
          <w:rtl/>
        </w:rPr>
        <w:t xml:space="preserve">: </w:t>
      </w:r>
      <w:r w:rsidRPr="00D7004D">
        <w:rPr>
          <w:rStyle w:val="libAlaemChar"/>
          <w:rtl/>
        </w:rPr>
        <w:t>(</w:t>
      </w:r>
      <w:r w:rsidRPr="00125393">
        <w:rPr>
          <w:rStyle w:val="libAieChar"/>
          <w:rtl/>
        </w:rPr>
        <w:t>وَأَنْ تَعْفُوا أَقْرَبُ لِلتَّقْوى</w:t>
      </w:r>
      <w:r w:rsidRPr="00D7004D">
        <w:rPr>
          <w:rStyle w:val="libAlaemChar"/>
          <w:rtl/>
        </w:rPr>
        <w:t>)</w:t>
      </w:r>
      <w:r w:rsidRPr="00BB265D">
        <w:rPr>
          <w:rtl/>
        </w:rPr>
        <w:t xml:space="preserve"> </w:t>
      </w:r>
      <w:r w:rsidRPr="00D736D6">
        <w:rPr>
          <w:rStyle w:val="libFootnotenumChar"/>
          <w:rtl/>
        </w:rPr>
        <w:t>(1)</w:t>
      </w:r>
      <w:r w:rsidRPr="00BB265D">
        <w:rPr>
          <w:rtl/>
        </w:rPr>
        <w:t xml:space="preserve"> </w:t>
      </w:r>
      <w:r w:rsidRPr="00D7004D">
        <w:rPr>
          <w:rStyle w:val="libAlaemChar"/>
          <w:rtl/>
        </w:rPr>
        <w:t>(</w:t>
      </w:r>
      <w:r w:rsidRPr="00125393">
        <w:rPr>
          <w:rStyle w:val="libAieChar"/>
          <w:rtl/>
        </w:rPr>
        <w:t>وَإِنْ تُخْفُوها وَتُؤْتُوهَا الْفُقَراءَ فَهُوَ خَيْرٌ لَكُمْ</w:t>
      </w:r>
      <w:r w:rsidRPr="00D7004D">
        <w:rPr>
          <w:rStyle w:val="libAlaemChar"/>
          <w:rtl/>
        </w:rPr>
        <w:t>)</w:t>
      </w:r>
      <w:r w:rsidRPr="00BB265D">
        <w:rPr>
          <w:rtl/>
        </w:rPr>
        <w:t xml:space="preserve"> </w:t>
      </w:r>
      <w:r w:rsidRPr="00D736D6">
        <w:rPr>
          <w:rStyle w:val="libFootnotenumChar"/>
          <w:rtl/>
        </w:rPr>
        <w:t>(2)</w:t>
      </w:r>
      <w:r>
        <w:rPr>
          <w:rtl/>
        </w:rPr>
        <w:t>.</w:t>
      </w:r>
      <w:r w:rsidRPr="00BB265D">
        <w:rPr>
          <w:rtl/>
        </w:rPr>
        <w:t xml:space="preserve"> ويدخل تحته المذاهب</w:t>
      </w:r>
      <w:r>
        <w:rPr>
          <w:rtl/>
        </w:rPr>
        <w:t xml:space="preserve">، </w:t>
      </w:r>
      <w:r w:rsidRPr="00BB265D">
        <w:rPr>
          <w:rtl/>
        </w:rPr>
        <w:t>واختيار أثبتها وأقواها.</w:t>
      </w:r>
      <w:r>
        <w:rPr>
          <w:rFonts w:hint="cs"/>
          <w:rtl/>
        </w:rPr>
        <w:t xml:space="preserve"> </w:t>
      </w:r>
      <w:r w:rsidRPr="00BB265D">
        <w:rPr>
          <w:rtl/>
        </w:rPr>
        <w:t>وقيل</w:t>
      </w:r>
      <w:r>
        <w:rPr>
          <w:rtl/>
        </w:rPr>
        <w:t xml:space="preserve">: </w:t>
      </w:r>
      <w:r w:rsidRPr="00BB265D">
        <w:rPr>
          <w:rtl/>
        </w:rPr>
        <w:t>معناه</w:t>
      </w:r>
      <w:r>
        <w:rPr>
          <w:rtl/>
        </w:rPr>
        <w:t xml:space="preserve">: </w:t>
      </w:r>
      <w:r w:rsidRPr="00BB265D">
        <w:rPr>
          <w:rtl/>
        </w:rPr>
        <w:t>يستمعون القرآن وغيره فيتّبعون القرآن.</w:t>
      </w:r>
    </w:p>
    <w:p w:rsidR="009E6576" w:rsidRPr="00BB265D" w:rsidRDefault="009E6576" w:rsidP="00393F8B">
      <w:pPr>
        <w:pStyle w:val="libNormal"/>
        <w:rPr>
          <w:rtl/>
        </w:rPr>
      </w:pPr>
      <w:r w:rsidRPr="00BB265D">
        <w:rPr>
          <w:rtl/>
        </w:rPr>
        <w:t>روي عن أبي الدرداء قال</w:t>
      </w:r>
      <w:r>
        <w:rPr>
          <w:rtl/>
        </w:rPr>
        <w:t xml:space="preserve">: </w:t>
      </w:r>
      <w:r w:rsidRPr="00BB265D">
        <w:rPr>
          <w:rtl/>
        </w:rPr>
        <w:t>لولا ثلاث ما أحببت أن أعيش يوما واحدا</w:t>
      </w:r>
      <w:r>
        <w:rPr>
          <w:rtl/>
        </w:rPr>
        <w:t xml:space="preserve">: </w:t>
      </w:r>
      <w:r w:rsidRPr="00BB265D">
        <w:rPr>
          <w:rtl/>
        </w:rPr>
        <w:t>الظمأ بالهواجر</w:t>
      </w:r>
      <w:r>
        <w:rPr>
          <w:rtl/>
        </w:rPr>
        <w:t xml:space="preserve">، </w:t>
      </w:r>
      <w:r w:rsidRPr="00BB265D">
        <w:rPr>
          <w:rtl/>
        </w:rPr>
        <w:t>والسجود في جوف الليل</w:t>
      </w:r>
      <w:r>
        <w:rPr>
          <w:rtl/>
        </w:rPr>
        <w:t xml:space="preserve">، </w:t>
      </w:r>
      <w:r w:rsidRPr="00BB265D">
        <w:rPr>
          <w:rtl/>
        </w:rPr>
        <w:t>ومجالسة أقوام ينتقون من خير الكلام كما ينتقى طيّب التمر.</w:t>
      </w:r>
    </w:p>
    <w:p w:rsidR="009E6576" w:rsidRPr="00BB265D" w:rsidRDefault="009E6576" w:rsidP="00393F8B">
      <w:pPr>
        <w:pStyle w:val="libNormal"/>
        <w:rPr>
          <w:rtl/>
        </w:rPr>
      </w:pPr>
      <w:r w:rsidRPr="00BB265D">
        <w:rPr>
          <w:rtl/>
        </w:rPr>
        <w:t>وعن ابن عبّاس</w:t>
      </w:r>
      <w:r>
        <w:rPr>
          <w:rtl/>
        </w:rPr>
        <w:t xml:space="preserve">: </w:t>
      </w:r>
      <w:r w:rsidRPr="00BB265D">
        <w:rPr>
          <w:rtl/>
        </w:rPr>
        <w:t>هو الرجل يجلس مع القوم</w:t>
      </w:r>
      <w:r>
        <w:rPr>
          <w:rtl/>
        </w:rPr>
        <w:t xml:space="preserve">، </w:t>
      </w:r>
      <w:r w:rsidRPr="00BB265D">
        <w:rPr>
          <w:rtl/>
        </w:rPr>
        <w:t>فيسمع الحديث فيه محاسن ومساوئ</w:t>
      </w:r>
      <w:r>
        <w:rPr>
          <w:rtl/>
        </w:rPr>
        <w:t xml:space="preserve">، </w:t>
      </w:r>
      <w:r w:rsidRPr="00BB265D">
        <w:rPr>
          <w:rtl/>
        </w:rPr>
        <w:t>فيحدّث بأحسن ما سمع</w:t>
      </w:r>
      <w:r>
        <w:rPr>
          <w:rtl/>
        </w:rPr>
        <w:t xml:space="preserve">، </w:t>
      </w:r>
      <w:r w:rsidRPr="00BB265D">
        <w:rPr>
          <w:rtl/>
        </w:rPr>
        <w:t>ويكفّ عمّا سواه.</w:t>
      </w:r>
    </w:p>
    <w:p w:rsidR="009E6576" w:rsidRPr="00BB265D" w:rsidRDefault="009E6576" w:rsidP="00393F8B">
      <w:pPr>
        <w:pStyle w:val="libNormal"/>
        <w:rPr>
          <w:rtl/>
        </w:rPr>
      </w:pPr>
      <w:r w:rsidRPr="00BB265D">
        <w:rPr>
          <w:rtl/>
        </w:rPr>
        <w:t>قيل</w:t>
      </w:r>
      <w:r>
        <w:rPr>
          <w:rtl/>
        </w:rPr>
        <w:t xml:space="preserve">: </w:t>
      </w:r>
      <w:r w:rsidRPr="00BB265D">
        <w:rPr>
          <w:rtl/>
        </w:rPr>
        <w:t>هاتان الآيتان في ثلاث نفر كانوا يقولون في الجاهليّة</w:t>
      </w:r>
      <w:r>
        <w:rPr>
          <w:rtl/>
        </w:rPr>
        <w:t xml:space="preserve">: </w:t>
      </w:r>
      <w:r w:rsidRPr="00BB265D">
        <w:rPr>
          <w:rtl/>
        </w:rPr>
        <w:t>لا إله إلّا الله</w:t>
      </w:r>
      <w:r>
        <w:rPr>
          <w:rtl/>
        </w:rPr>
        <w:t xml:space="preserve">: </w:t>
      </w:r>
      <w:r w:rsidRPr="00BB265D">
        <w:rPr>
          <w:rtl/>
        </w:rPr>
        <w:t>عمرو بن نفيل</w:t>
      </w:r>
      <w:r>
        <w:rPr>
          <w:rtl/>
        </w:rPr>
        <w:t xml:space="preserve">، </w:t>
      </w:r>
      <w:r w:rsidRPr="00BB265D">
        <w:rPr>
          <w:rtl/>
        </w:rPr>
        <w:t>وأبو ذرّ الغفاري</w:t>
      </w:r>
      <w:r>
        <w:rPr>
          <w:rtl/>
        </w:rPr>
        <w:t xml:space="preserve">، </w:t>
      </w:r>
      <w:r w:rsidRPr="00BB265D">
        <w:rPr>
          <w:rtl/>
        </w:rPr>
        <w:t>وسلمان الفارسي.</w:t>
      </w:r>
    </w:p>
    <w:p w:rsidR="009E6576" w:rsidRPr="00BB265D" w:rsidRDefault="009E6576" w:rsidP="00393F8B">
      <w:pPr>
        <w:pStyle w:val="libNormal"/>
        <w:rPr>
          <w:rtl/>
        </w:rPr>
      </w:pPr>
      <w:r w:rsidRPr="00D7004D">
        <w:rPr>
          <w:rStyle w:val="libAlaemChar"/>
          <w:rtl/>
        </w:rPr>
        <w:t>(</w:t>
      </w:r>
      <w:r w:rsidRPr="00125393">
        <w:rPr>
          <w:rStyle w:val="libAieChar"/>
          <w:rtl/>
        </w:rPr>
        <w:t>أُولئِكَ الَّذِينَ هَداهُمُ اللهُ</w:t>
      </w:r>
      <w:r w:rsidRPr="00D7004D">
        <w:rPr>
          <w:rStyle w:val="libAlaemChar"/>
          <w:rtl/>
        </w:rPr>
        <w:t>)</w:t>
      </w:r>
      <w:r w:rsidRPr="00BB265D">
        <w:rPr>
          <w:rtl/>
        </w:rPr>
        <w:t xml:space="preserve"> لدينه </w:t>
      </w:r>
      <w:r w:rsidRPr="00D7004D">
        <w:rPr>
          <w:rStyle w:val="libAlaemChar"/>
          <w:rtl/>
        </w:rPr>
        <w:t>(</w:t>
      </w:r>
      <w:r w:rsidRPr="00125393">
        <w:rPr>
          <w:rStyle w:val="libAieChar"/>
          <w:rtl/>
        </w:rPr>
        <w:t>وَأُولئِكَ هُمْ أُولُوا الْأَلْبابِ</w:t>
      </w:r>
      <w:r w:rsidRPr="00D7004D">
        <w:rPr>
          <w:rStyle w:val="libAlaemChar"/>
          <w:rtl/>
        </w:rPr>
        <w:t>)</w:t>
      </w:r>
      <w:r w:rsidRPr="00BB265D">
        <w:rPr>
          <w:rtl/>
        </w:rPr>
        <w:t xml:space="preserve"> من العقول السليمة عن منازعة الوهم والعادة. وفي ذلك دلالة على أنّ الهداية تحصل بفعل الله وقبول النفس لها.</w:t>
      </w:r>
    </w:p>
    <w:p w:rsidR="009E6576" w:rsidRPr="00BB265D" w:rsidRDefault="009E6576" w:rsidP="00393F8B">
      <w:pPr>
        <w:pStyle w:val="libNormal"/>
        <w:rPr>
          <w:rtl/>
        </w:rPr>
      </w:pPr>
      <w:r w:rsidRPr="00D7004D">
        <w:rPr>
          <w:rStyle w:val="libAlaemChar"/>
          <w:rtl/>
        </w:rPr>
        <w:t>(</w:t>
      </w:r>
      <w:r w:rsidRPr="00125393">
        <w:rPr>
          <w:rStyle w:val="libAieChar"/>
          <w:rtl/>
        </w:rPr>
        <w:t>أَفَمَنْ حَقَّ عَلَيْهِ كَلِمَةُ الْعَذابِ أَفَأَنْتَ تُنْقِذُ مَنْ فِي النَّارِ</w:t>
      </w:r>
      <w:r w:rsidRPr="00D7004D">
        <w:rPr>
          <w:rStyle w:val="libAlaemChar"/>
          <w:rtl/>
        </w:rPr>
        <w:t>)</w:t>
      </w:r>
      <w:r w:rsidRPr="00BB265D">
        <w:rPr>
          <w:rtl/>
        </w:rPr>
        <w:t xml:space="preserve"> جملة شرطيّة معطوفة على محذوف دلّ عليه سوق الكلام. تقديره</w:t>
      </w:r>
      <w:r>
        <w:rPr>
          <w:rtl/>
        </w:rPr>
        <w:t>: أَ</w:t>
      </w:r>
      <w:r w:rsidRPr="00BB265D">
        <w:rPr>
          <w:rtl/>
        </w:rPr>
        <w:t>أنت مالك أمرهم</w:t>
      </w:r>
      <w:r>
        <w:rPr>
          <w:rtl/>
        </w:rPr>
        <w:t>؟</w:t>
      </w:r>
      <w:r w:rsidRPr="00BB265D">
        <w:rPr>
          <w:rtl/>
        </w:rPr>
        <w:t xml:space="preserve"> فمن حقّ عليه</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البقرة</w:t>
      </w:r>
      <w:r>
        <w:rPr>
          <w:rtl/>
        </w:rPr>
        <w:t xml:space="preserve">: </w:t>
      </w:r>
      <w:r w:rsidRPr="00BB265D">
        <w:rPr>
          <w:rtl/>
        </w:rPr>
        <w:t>237 و271.</w:t>
      </w:r>
    </w:p>
    <w:p w:rsidR="009E6576" w:rsidRPr="00BB265D" w:rsidRDefault="009E6576" w:rsidP="00D736D6">
      <w:pPr>
        <w:pStyle w:val="libFootnote0"/>
        <w:rPr>
          <w:rtl/>
        </w:rPr>
      </w:pPr>
      <w:r>
        <w:rPr>
          <w:rtl/>
        </w:rPr>
        <w:t>(</w:t>
      </w:r>
      <w:r w:rsidRPr="00BB265D">
        <w:rPr>
          <w:rtl/>
        </w:rPr>
        <w:t>2) البقرة</w:t>
      </w:r>
      <w:r>
        <w:rPr>
          <w:rtl/>
        </w:rPr>
        <w:t xml:space="preserve">: </w:t>
      </w:r>
      <w:r w:rsidRPr="00BB265D">
        <w:rPr>
          <w:rtl/>
        </w:rPr>
        <w:t>237 و271.</w:t>
      </w:r>
    </w:p>
    <w:p w:rsidR="009E6576" w:rsidRPr="00BB265D" w:rsidRDefault="009E6576" w:rsidP="00393F8B">
      <w:pPr>
        <w:pStyle w:val="libNormal0"/>
        <w:rPr>
          <w:rtl/>
        </w:rPr>
      </w:pPr>
      <w:r>
        <w:rPr>
          <w:rtl/>
        </w:rPr>
        <w:br w:type="page"/>
      </w:r>
      <w:r w:rsidRPr="00BB265D">
        <w:rPr>
          <w:rtl/>
        </w:rPr>
        <w:lastRenderedPageBreak/>
        <w:t>العذاب فأنت تنقذه</w:t>
      </w:r>
      <w:r>
        <w:rPr>
          <w:rtl/>
        </w:rPr>
        <w:t>؟</w:t>
      </w:r>
      <w:r w:rsidRPr="00BB265D">
        <w:rPr>
          <w:rtl/>
        </w:rPr>
        <w:t xml:space="preserve"> فكرّرت الهمزة لتأكيد الإنكار والاستبعاد. ووضع </w:t>
      </w:r>
      <w:r w:rsidRPr="00D7004D">
        <w:rPr>
          <w:rStyle w:val="libAlaemChar"/>
          <w:rtl/>
        </w:rPr>
        <w:t>(</w:t>
      </w:r>
      <w:r w:rsidRPr="00125393">
        <w:rPr>
          <w:rStyle w:val="libAieChar"/>
          <w:rtl/>
        </w:rPr>
        <w:t>مَنْ فِي النَّارِ</w:t>
      </w:r>
      <w:r w:rsidRPr="00D7004D">
        <w:rPr>
          <w:rStyle w:val="libAlaemChar"/>
          <w:rtl/>
        </w:rPr>
        <w:t>)</w:t>
      </w:r>
      <w:r w:rsidRPr="00BB265D">
        <w:rPr>
          <w:rtl/>
        </w:rPr>
        <w:t xml:space="preserve"> موضع الضمير لذلك</w:t>
      </w:r>
      <w:r>
        <w:rPr>
          <w:rtl/>
        </w:rPr>
        <w:t xml:space="preserve">، </w:t>
      </w:r>
      <w:r w:rsidRPr="00BB265D">
        <w:rPr>
          <w:rtl/>
        </w:rPr>
        <w:t>وللدلالة على أنّ من حكم عليه بالعذاب كالواقع فيه</w:t>
      </w:r>
      <w:r>
        <w:rPr>
          <w:rtl/>
        </w:rPr>
        <w:t xml:space="preserve">، </w:t>
      </w:r>
      <w:r w:rsidRPr="00BB265D">
        <w:rPr>
          <w:rtl/>
        </w:rPr>
        <w:t>لامتناع الخلف فيه</w:t>
      </w:r>
      <w:r>
        <w:rPr>
          <w:rtl/>
        </w:rPr>
        <w:t xml:space="preserve">، </w:t>
      </w:r>
      <w:r w:rsidRPr="00BB265D">
        <w:rPr>
          <w:rtl/>
        </w:rPr>
        <w:t>وأنّ اجتهاد الرسول في دعائهم إلى الايمان سعي في إنقاذهم من النار.</w:t>
      </w:r>
    </w:p>
    <w:p w:rsidR="009E6576" w:rsidRPr="00BB265D" w:rsidRDefault="009E6576" w:rsidP="00393F8B">
      <w:pPr>
        <w:pStyle w:val="libNormal"/>
        <w:rPr>
          <w:rtl/>
        </w:rPr>
      </w:pPr>
      <w:r w:rsidRPr="00BB265D">
        <w:rPr>
          <w:rtl/>
        </w:rPr>
        <w:t xml:space="preserve">ويجوز أن يكون </w:t>
      </w:r>
      <w:r w:rsidRPr="00D7004D">
        <w:rPr>
          <w:rStyle w:val="libAlaemChar"/>
          <w:rtl/>
        </w:rPr>
        <w:t>(</w:t>
      </w:r>
      <w:r w:rsidRPr="00125393">
        <w:rPr>
          <w:rStyle w:val="libAieChar"/>
          <w:rtl/>
        </w:rPr>
        <w:t>أَفَأَنْتَ تُنْقِذُ</w:t>
      </w:r>
      <w:r w:rsidRPr="00D7004D">
        <w:rPr>
          <w:rStyle w:val="libAlaemChar"/>
          <w:rtl/>
        </w:rPr>
        <w:t>)</w:t>
      </w:r>
      <w:r w:rsidRPr="00BB265D">
        <w:rPr>
          <w:rtl/>
        </w:rPr>
        <w:t xml:space="preserve"> جملة مستأنفة للدلالة على ذلك</w:t>
      </w:r>
      <w:r>
        <w:rPr>
          <w:rtl/>
        </w:rPr>
        <w:t xml:space="preserve">، </w:t>
      </w:r>
      <w:r w:rsidRPr="00BB265D">
        <w:rPr>
          <w:rtl/>
        </w:rPr>
        <w:t>وللإشعار بالجزاء المحذوف. تقديره</w:t>
      </w:r>
      <w:r>
        <w:rPr>
          <w:rtl/>
        </w:rPr>
        <w:t>: أَ</w:t>
      </w:r>
      <w:r w:rsidRPr="00BB265D">
        <w:rPr>
          <w:rtl/>
        </w:rPr>
        <w:t>فمن حقّ</w:t>
      </w:r>
      <w:r>
        <w:rPr>
          <w:rFonts w:hint="cs"/>
          <w:rtl/>
        </w:rPr>
        <w:t xml:space="preserve"> </w:t>
      </w:r>
      <w:r w:rsidRPr="00BB265D">
        <w:rPr>
          <w:rtl/>
        </w:rPr>
        <w:t>ليه كلمة العذاب فأنت تخلّصه</w:t>
      </w:r>
      <w:r>
        <w:rPr>
          <w:rtl/>
        </w:rPr>
        <w:t>؟</w:t>
      </w:r>
      <w:r w:rsidRPr="00BB265D">
        <w:rPr>
          <w:rtl/>
        </w:rPr>
        <w:t xml:space="preserve"> أو كمن وجبت له الجنّة. والمراد بكلمة العذاب قوله</w:t>
      </w:r>
      <w:r>
        <w:rPr>
          <w:rtl/>
        </w:rPr>
        <w:t xml:space="preserve">: </w:t>
      </w:r>
      <w:r w:rsidRPr="00D7004D">
        <w:rPr>
          <w:rStyle w:val="libAlaemChar"/>
          <w:rtl/>
        </w:rPr>
        <w:t>(</w:t>
      </w:r>
      <w:r w:rsidRPr="00125393">
        <w:rPr>
          <w:rStyle w:val="libAieChar"/>
          <w:rtl/>
        </w:rPr>
        <w:t>لَأَمْلَأَنَّ جَهَنَّمَ</w:t>
      </w:r>
      <w:r w:rsidRPr="00D7004D">
        <w:rPr>
          <w:rStyle w:val="libAlaemChar"/>
          <w:rtl/>
        </w:rPr>
        <w:t>)</w:t>
      </w:r>
      <w:r w:rsidRPr="00BB265D">
        <w:rPr>
          <w:rtl/>
        </w:rPr>
        <w:t xml:space="preserve"> </w:t>
      </w:r>
      <w:r w:rsidRPr="00D736D6">
        <w:rPr>
          <w:rStyle w:val="libFootnotenumChar"/>
          <w:rtl/>
        </w:rPr>
        <w:t>(1)</w:t>
      </w:r>
      <w:r w:rsidRPr="00BB265D">
        <w:rPr>
          <w:rtl/>
        </w:rPr>
        <w:t xml:space="preserve"> الآية. وإنّما قال ذلك للنبيّ </w:t>
      </w:r>
      <w:r w:rsidRPr="00D7004D">
        <w:rPr>
          <w:rStyle w:val="libAlaemChar"/>
          <w:rtl/>
        </w:rPr>
        <w:t>صلى‌الله‌عليه‌وآله‌وسلم</w:t>
      </w:r>
      <w:r w:rsidRPr="00BB265D">
        <w:rPr>
          <w:rtl/>
        </w:rPr>
        <w:t xml:space="preserve"> لحرصه على إسلام المشركين. والمعنى</w:t>
      </w:r>
      <w:r>
        <w:rPr>
          <w:rtl/>
        </w:rPr>
        <w:t xml:space="preserve">: </w:t>
      </w:r>
      <w:r w:rsidRPr="00BB265D">
        <w:rPr>
          <w:rtl/>
        </w:rPr>
        <w:t>إنّك لا تقدر على إدخال الإسلام في قلوبهم قسرا</w:t>
      </w:r>
      <w:r>
        <w:rPr>
          <w:rtl/>
        </w:rPr>
        <w:t xml:space="preserve">، </w:t>
      </w:r>
      <w:r w:rsidRPr="00BB265D">
        <w:rPr>
          <w:rtl/>
        </w:rPr>
        <w:t>فلا عليك إذا لم يؤمنوا. وهذا كقوله</w:t>
      </w:r>
      <w:r>
        <w:rPr>
          <w:rtl/>
        </w:rPr>
        <w:t xml:space="preserve">: </w:t>
      </w:r>
      <w:r w:rsidRPr="00D7004D">
        <w:rPr>
          <w:rStyle w:val="libAlaemChar"/>
          <w:rtl/>
        </w:rPr>
        <w:t>(</w:t>
      </w:r>
      <w:r w:rsidRPr="00125393">
        <w:rPr>
          <w:rStyle w:val="libAieChar"/>
          <w:rtl/>
        </w:rPr>
        <w:t>فَلَعَلَّكَ باخِعٌ نَفْسَكَ عَلى آثارِهِمْ</w:t>
      </w:r>
      <w:r w:rsidRPr="00D7004D">
        <w:rPr>
          <w:rStyle w:val="libAlaemChar"/>
          <w:rtl/>
        </w:rPr>
        <w:t>)</w:t>
      </w:r>
      <w:r w:rsidRPr="00BB265D">
        <w:rPr>
          <w:rtl/>
        </w:rPr>
        <w:t xml:space="preserve"> </w:t>
      </w:r>
      <w:r w:rsidRPr="00D736D6">
        <w:rPr>
          <w:rStyle w:val="libFootnotenumChar"/>
          <w:rtl/>
        </w:rPr>
        <w:t>(2)</w:t>
      </w:r>
      <w:r w:rsidRPr="00BB265D">
        <w:rPr>
          <w:rtl/>
        </w:rPr>
        <w:t xml:space="preserve"> الآية.</w:t>
      </w:r>
    </w:p>
    <w:p w:rsidR="009E6576" w:rsidRPr="00BB265D" w:rsidRDefault="009E6576" w:rsidP="00393F8B">
      <w:pPr>
        <w:pStyle w:val="libNormal"/>
        <w:rPr>
          <w:rtl/>
        </w:rPr>
      </w:pPr>
      <w:r w:rsidRPr="00BB265D">
        <w:rPr>
          <w:rtl/>
        </w:rPr>
        <w:t>ثمّ بيّن سبحانه ما أعدّ للمؤمنين</w:t>
      </w:r>
      <w:r>
        <w:rPr>
          <w:rtl/>
        </w:rPr>
        <w:t xml:space="preserve">، </w:t>
      </w:r>
      <w:r w:rsidRPr="00BB265D">
        <w:rPr>
          <w:rtl/>
        </w:rPr>
        <w:t>كما بيّن ما أعدّه للكفّار</w:t>
      </w:r>
      <w:r>
        <w:rPr>
          <w:rtl/>
        </w:rPr>
        <w:t xml:space="preserve">، </w:t>
      </w:r>
      <w:r w:rsidRPr="00BB265D">
        <w:rPr>
          <w:rtl/>
        </w:rPr>
        <w:t>فقال :</w:t>
      </w:r>
    </w:p>
    <w:p w:rsidR="009E6576" w:rsidRPr="00BB265D" w:rsidRDefault="009E6576" w:rsidP="00393F8B">
      <w:pPr>
        <w:pStyle w:val="libNormal"/>
        <w:rPr>
          <w:rtl/>
        </w:rPr>
      </w:pPr>
      <w:r w:rsidRPr="00D7004D">
        <w:rPr>
          <w:rStyle w:val="libAlaemChar"/>
          <w:rtl/>
        </w:rPr>
        <w:t>(</w:t>
      </w:r>
      <w:r w:rsidRPr="00125393">
        <w:rPr>
          <w:rStyle w:val="libAieChar"/>
          <w:rtl/>
        </w:rPr>
        <w:t>لكِنِ الَّذِينَ اتَّقَوْا رَبَّهُمْ لَهُمْ غُرَفٌ مِنْ فَوْقِها غُرَفٌ</w:t>
      </w:r>
      <w:r w:rsidRPr="00D7004D">
        <w:rPr>
          <w:rStyle w:val="libAlaemChar"/>
          <w:rtl/>
        </w:rPr>
        <w:t>)</w:t>
      </w:r>
      <w:r w:rsidRPr="00BB265D">
        <w:rPr>
          <w:rtl/>
        </w:rPr>
        <w:t xml:space="preserve"> علالي </w:t>
      </w:r>
      <w:r w:rsidRPr="00D736D6">
        <w:rPr>
          <w:rStyle w:val="libFootnotenumChar"/>
          <w:rtl/>
        </w:rPr>
        <w:t>(3)</w:t>
      </w:r>
      <w:r w:rsidRPr="00BB265D">
        <w:rPr>
          <w:rtl/>
        </w:rPr>
        <w:t xml:space="preserve"> بعضها فوق بعض </w:t>
      </w:r>
      <w:r w:rsidRPr="00D7004D">
        <w:rPr>
          <w:rStyle w:val="libAlaemChar"/>
          <w:rtl/>
        </w:rPr>
        <w:t>(</w:t>
      </w:r>
      <w:r w:rsidRPr="00125393">
        <w:rPr>
          <w:rStyle w:val="libAieChar"/>
          <w:rtl/>
        </w:rPr>
        <w:t>مَبْنِيَّةٌ</w:t>
      </w:r>
      <w:r w:rsidRPr="00D7004D">
        <w:rPr>
          <w:rStyle w:val="libAlaemChar"/>
          <w:rtl/>
        </w:rPr>
        <w:t>)</w:t>
      </w:r>
      <w:r w:rsidRPr="00BB265D">
        <w:rPr>
          <w:rtl/>
        </w:rPr>
        <w:t xml:space="preserve"> بنيت بناء المنازل على الأرض. وهذا في مقابلة قوله</w:t>
      </w:r>
      <w:r>
        <w:rPr>
          <w:rtl/>
        </w:rPr>
        <w:t xml:space="preserve">: </w:t>
      </w:r>
      <w:r w:rsidRPr="00D7004D">
        <w:rPr>
          <w:rStyle w:val="libAlaemChar"/>
          <w:rtl/>
        </w:rPr>
        <w:t>(</w:t>
      </w:r>
      <w:r w:rsidRPr="00125393">
        <w:rPr>
          <w:rStyle w:val="libAieChar"/>
          <w:rtl/>
        </w:rPr>
        <w:t>لَهُمْ مِنْ فَوْقِهِمْ ظُلَلٌ مِنَ النَّارِ وَمِنْ تَحْتِهِمْ ظُلَلٌ</w:t>
      </w:r>
      <w:r w:rsidRPr="00D7004D">
        <w:rPr>
          <w:rStyle w:val="libAlaemChar"/>
          <w:rtl/>
        </w:rPr>
        <w:t>)</w:t>
      </w:r>
      <w:r>
        <w:rPr>
          <w:rtl/>
        </w:rPr>
        <w:t>.</w:t>
      </w:r>
      <w:r w:rsidRPr="00BB265D">
        <w:rPr>
          <w:rtl/>
        </w:rPr>
        <w:t xml:space="preserve"> </w:t>
      </w:r>
      <w:r w:rsidRPr="00D7004D">
        <w:rPr>
          <w:rStyle w:val="libAlaemChar"/>
          <w:rtl/>
        </w:rPr>
        <w:t>(</w:t>
      </w:r>
      <w:r w:rsidRPr="00125393">
        <w:rPr>
          <w:rStyle w:val="libAieChar"/>
          <w:rtl/>
        </w:rPr>
        <w:t>تَجْرِي مِنْ تَحْتِهَا الْأَنْهارُ</w:t>
      </w:r>
      <w:r w:rsidRPr="00D7004D">
        <w:rPr>
          <w:rStyle w:val="libAlaemChar"/>
          <w:rtl/>
        </w:rPr>
        <w:t>)</w:t>
      </w:r>
      <w:r w:rsidRPr="00BB265D">
        <w:rPr>
          <w:rtl/>
        </w:rPr>
        <w:t xml:space="preserve"> أي</w:t>
      </w:r>
      <w:r>
        <w:rPr>
          <w:rtl/>
        </w:rPr>
        <w:t xml:space="preserve">: </w:t>
      </w:r>
      <w:r w:rsidRPr="00BB265D">
        <w:rPr>
          <w:rtl/>
        </w:rPr>
        <w:t>من تحت الغرف</w:t>
      </w:r>
      <w:r>
        <w:rPr>
          <w:rtl/>
        </w:rPr>
        <w:t xml:space="preserve">، </w:t>
      </w:r>
      <w:r w:rsidRPr="00BB265D">
        <w:rPr>
          <w:rtl/>
        </w:rPr>
        <w:t xml:space="preserve">فإنّ النظر من الغرف إلى الخضر والمياه أشهى وألذّ </w:t>
      </w:r>
      <w:r w:rsidRPr="00D7004D">
        <w:rPr>
          <w:rStyle w:val="libAlaemChar"/>
          <w:rtl/>
        </w:rPr>
        <w:t>(</w:t>
      </w:r>
      <w:r w:rsidRPr="00125393">
        <w:rPr>
          <w:rStyle w:val="libAieChar"/>
          <w:rtl/>
        </w:rPr>
        <w:t>وَعْدَ اللهِ</w:t>
      </w:r>
      <w:r w:rsidRPr="00D7004D">
        <w:rPr>
          <w:rStyle w:val="libAlaemChar"/>
          <w:rtl/>
        </w:rPr>
        <w:t>)</w:t>
      </w:r>
      <w:r w:rsidRPr="00BB265D">
        <w:rPr>
          <w:rtl/>
        </w:rPr>
        <w:t xml:space="preserve"> مصدر مؤكّد</w:t>
      </w:r>
      <w:r>
        <w:rPr>
          <w:rtl/>
        </w:rPr>
        <w:t xml:space="preserve">، </w:t>
      </w:r>
      <w:r w:rsidRPr="00BB265D">
        <w:rPr>
          <w:rtl/>
        </w:rPr>
        <w:t>لأنّ قوله</w:t>
      </w:r>
      <w:r>
        <w:rPr>
          <w:rtl/>
        </w:rPr>
        <w:t xml:space="preserve">: </w:t>
      </w:r>
      <w:r w:rsidRPr="00BB265D">
        <w:rPr>
          <w:rtl/>
        </w:rPr>
        <w:t>«لهم غرف» في معنى الوعد</w:t>
      </w:r>
      <w:r>
        <w:rPr>
          <w:rtl/>
        </w:rPr>
        <w:t xml:space="preserve">، </w:t>
      </w:r>
      <w:r w:rsidRPr="00BB265D">
        <w:rPr>
          <w:rtl/>
        </w:rPr>
        <w:t>كأنّه قال</w:t>
      </w:r>
      <w:r>
        <w:rPr>
          <w:rtl/>
        </w:rPr>
        <w:t xml:space="preserve">: </w:t>
      </w:r>
      <w:r w:rsidRPr="00BB265D">
        <w:rPr>
          <w:rtl/>
        </w:rPr>
        <w:t xml:space="preserve">وعد الله وعدا </w:t>
      </w:r>
      <w:r w:rsidRPr="00D7004D">
        <w:rPr>
          <w:rStyle w:val="libAlaemChar"/>
          <w:rtl/>
        </w:rPr>
        <w:t>(</w:t>
      </w:r>
      <w:r w:rsidRPr="00125393">
        <w:rPr>
          <w:rStyle w:val="libAieChar"/>
          <w:rtl/>
        </w:rPr>
        <w:t>لا يُخْلِفُ اللهُ الْمِيعادَ</w:t>
      </w:r>
      <w:r w:rsidRPr="00D7004D">
        <w:rPr>
          <w:rStyle w:val="libAlaemChar"/>
          <w:rtl/>
        </w:rPr>
        <w:t>)</w:t>
      </w:r>
      <w:r w:rsidRPr="00BB265D">
        <w:rPr>
          <w:rtl/>
        </w:rPr>
        <w:t xml:space="preserve"> لأنّ الخلف نقص</w:t>
      </w:r>
      <w:r>
        <w:rPr>
          <w:rtl/>
        </w:rPr>
        <w:t xml:space="preserve">، </w:t>
      </w:r>
      <w:r w:rsidRPr="00BB265D">
        <w:rPr>
          <w:rtl/>
        </w:rPr>
        <w:t>وهو على الله محال.</w:t>
      </w:r>
    </w:p>
    <w:p w:rsidR="009E6576" w:rsidRPr="00BB265D" w:rsidRDefault="009E6576" w:rsidP="00393F8B">
      <w:pPr>
        <w:pStyle w:val="libNormal"/>
        <w:rPr>
          <w:rtl/>
        </w:rPr>
      </w:pPr>
      <w:r w:rsidRPr="00BB265D">
        <w:rPr>
          <w:rtl/>
        </w:rPr>
        <w:t xml:space="preserve">روى أبو سعيد الخدري عن رسول الله </w:t>
      </w:r>
      <w:r w:rsidRPr="00D7004D">
        <w:rPr>
          <w:rStyle w:val="libAlaemChar"/>
          <w:rtl/>
        </w:rPr>
        <w:t>صلى‌الله‌عليه‌وآله‌وسلم</w:t>
      </w:r>
      <w:r w:rsidRPr="00BB265D">
        <w:rPr>
          <w:rtl/>
        </w:rPr>
        <w:t xml:space="preserve"> أنّه قال</w:t>
      </w:r>
      <w:r>
        <w:rPr>
          <w:rtl/>
        </w:rPr>
        <w:t xml:space="preserve">: </w:t>
      </w:r>
      <w:r w:rsidRPr="00BB265D">
        <w:rPr>
          <w:rtl/>
        </w:rPr>
        <w:t>«إنّ أهل الجنّة ليتراءون الغرف من فوقهم</w:t>
      </w:r>
      <w:r>
        <w:rPr>
          <w:rtl/>
        </w:rPr>
        <w:t xml:space="preserve">، </w:t>
      </w:r>
      <w:r w:rsidRPr="00BB265D">
        <w:rPr>
          <w:rtl/>
        </w:rPr>
        <w:t>كما يتراءون الكوكب الدرّيّ في الأفق</w:t>
      </w:r>
      <w:r>
        <w:rPr>
          <w:rtl/>
        </w:rPr>
        <w:t xml:space="preserve">، </w:t>
      </w:r>
      <w:r w:rsidRPr="00BB265D">
        <w:rPr>
          <w:rtl/>
        </w:rPr>
        <w:t>من المشرق أو</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السجدة</w:t>
      </w:r>
      <w:r>
        <w:rPr>
          <w:rtl/>
        </w:rPr>
        <w:t xml:space="preserve">: </w:t>
      </w:r>
      <w:r w:rsidRPr="00BB265D">
        <w:rPr>
          <w:rtl/>
        </w:rPr>
        <w:t>13.</w:t>
      </w:r>
    </w:p>
    <w:p w:rsidR="009E6576" w:rsidRPr="00BB265D" w:rsidRDefault="009E6576" w:rsidP="00D736D6">
      <w:pPr>
        <w:pStyle w:val="libFootnote0"/>
        <w:rPr>
          <w:rtl/>
        </w:rPr>
      </w:pPr>
      <w:r>
        <w:rPr>
          <w:rtl/>
        </w:rPr>
        <w:t>(</w:t>
      </w:r>
      <w:r w:rsidRPr="00BB265D">
        <w:rPr>
          <w:rtl/>
        </w:rPr>
        <w:t>2) الكهف</w:t>
      </w:r>
      <w:r>
        <w:rPr>
          <w:rtl/>
        </w:rPr>
        <w:t xml:space="preserve">: </w:t>
      </w:r>
      <w:r w:rsidRPr="00BB265D">
        <w:rPr>
          <w:rtl/>
        </w:rPr>
        <w:t>6.</w:t>
      </w:r>
    </w:p>
    <w:p w:rsidR="009E6576" w:rsidRPr="00BB265D" w:rsidRDefault="009E6576" w:rsidP="00D736D6">
      <w:pPr>
        <w:pStyle w:val="libFootnote0"/>
        <w:rPr>
          <w:rtl/>
        </w:rPr>
      </w:pPr>
      <w:r>
        <w:rPr>
          <w:rtl/>
        </w:rPr>
        <w:t>(</w:t>
      </w:r>
      <w:r w:rsidRPr="00BB265D">
        <w:rPr>
          <w:rtl/>
        </w:rPr>
        <w:t>3) علالي جمع علّيّة</w:t>
      </w:r>
      <w:r>
        <w:rPr>
          <w:rtl/>
        </w:rPr>
        <w:t xml:space="preserve">، </w:t>
      </w:r>
      <w:r w:rsidRPr="00BB265D">
        <w:rPr>
          <w:rtl/>
        </w:rPr>
        <w:t>وهي</w:t>
      </w:r>
      <w:r>
        <w:rPr>
          <w:rtl/>
        </w:rPr>
        <w:t xml:space="preserve">: </w:t>
      </w:r>
      <w:r w:rsidRPr="00BB265D">
        <w:rPr>
          <w:rtl/>
        </w:rPr>
        <w:t>بيت منفصل عن الأرض ببيت ونحوه.</w:t>
      </w:r>
    </w:p>
    <w:p w:rsidR="009E6576" w:rsidRPr="00BB265D" w:rsidRDefault="009E6576" w:rsidP="00393F8B">
      <w:pPr>
        <w:pStyle w:val="libNormal0"/>
        <w:rPr>
          <w:rtl/>
        </w:rPr>
      </w:pPr>
      <w:r>
        <w:rPr>
          <w:rtl/>
        </w:rPr>
        <w:br w:type="page"/>
      </w:r>
      <w:r w:rsidRPr="00BB265D">
        <w:rPr>
          <w:rtl/>
        </w:rPr>
        <w:lastRenderedPageBreak/>
        <w:t>المغرب</w:t>
      </w:r>
      <w:r>
        <w:rPr>
          <w:rtl/>
        </w:rPr>
        <w:t xml:space="preserve">، </w:t>
      </w:r>
      <w:r w:rsidRPr="00BB265D">
        <w:rPr>
          <w:rtl/>
        </w:rPr>
        <w:t>لتفاضل ما بينهم. قالوا</w:t>
      </w:r>
      <w:r>
        <w:rPr>
          <w:rtl/>
        </w:rPr>
        <w:t xml:space="preserve">: </w:t>
      </w:r>
      <w:r w:rsidRPr="00BB265D">
        <w:rPr>
          <w:rtl/>
        </w:rPr>
        <w:t>يا رسول الله تلك منازل الأنبياء لا يبلغها غيرهم.</w:t>
      </w:r>
    </w:p>
    <w:p w:rsidR="009E6576" w:rsidRPr="00BB265D" w:rsidRDefault="009E6576" w:rsidP="00393F8B">
      <w:pPr>
        <w:pStyle w:val="libNormal"/>
        <w:rPr>
          <w:rtl/>
        </w:rPr>
      </w:pPr>
      <w:r w:rsidRPr="00BB265D">
        <w:rPr>
          <w:rtl/>
        </w:rPr>
        <w:t>قال</w:t>
      </w:r>
      <w:r>
        <w:rPr>
          <w:rtl/>
        </w:rPr>
        <w:t xml:space="preserve">: </w:t>
      </w:r>
      <w:r w:rsidRPr="00BB265D">
        <w:rPr>
          <w:rtl/>
        </w:rPr>
        <w:t>والّذي نفسي بيده لرجال آمنوا بالله وصدّقوا المرسلين»</w:t>
      </w:r>
      <w:r>
        <w:rPr>
          <w:rtl/>
        </w:rPr>
        <w:t>.</w:t>
      </w:r>
    </w:p>
    <w:p w:rsidR="009E6576" w:rsidRPr="00BB265D" w:rsidRDefault="009E6576" w:rsidP="00393F8B">
      <w:pPr>
        <w:pStyle w:val="libNormal"/>
        <w:rPr>
          <w:rtl/>
        </w:rPr>
      </w:pPr>
      <w:r w:rsidRPr="00D7004D">
        <w:rPr>
          <w:rStyle w:val="libAlaemChar"/>
          <w:rtl/>
        </w:rPr>
        <w:t>(</w:t>
      </w:r>
      <w:r w:rsidRPr="00125393">
        <w:rPr>
          <w:rStyle w:val="libAieChar"/>
          <w:rtl/>
        </w:rPr>
        <w:t>أَلَمْ تَرَ أَنَّ اللهَ أَنْزَلَ مِنَ السَّماءِ ماءً فَسَلَكَهُ يَنابِيعَ فِي الْأَرْضِ ثُمَّ يُخْرِجُ بِهِ زَرْعاً مُخْتَلِفاً أَلْوانُهُ ثُمَّ يَهِيجُ فَتَراهُ مُصْفَرًّا ثُمَّ يَجْعَلُهُ حُطاماً إِنَّ فِي ذلِكَ لَذِكْرى لِأُولِي الْأَلْبابِ (21) أَفَمَنْ شَرَحَ اللهُ صَدْرَهُ لِلْإِسْلامِ فَهُوَ عَلى نُورٍ مِنْ رَبِّهِ فَوَيْلٌ لِلْقاسِيَةِ قُلُوبُهُمْ مِنْ ذِكْرِ اللهِ أُولئِكَ فِي ضَلالٍ مُبِينٍ (22)</w:t>
      </w:r>
      <w:r w:rsidRPr="00D7004D">
        <w:rPr>
          <w:rStyle w:val="libAlaemChar"/>
          <w:rtl/>
        </w:rPr>
        <w:t>)</w:t>
      </w:r>
    </w:p>
    <w:p w:rsidR="009E6576" w:rsidRPr="00BB265D" w:rsidRDefault="009E6576" w:rsidP="00393F8B">
      <w:pPr>
        <w:pStyle w:val="libNormal"/>
        <w:rPr>
          <w:rtl/>
        </w:rPr>
      </w:pPr>
      <w:r w:rsidRPr="00BB265D">
        <w:rPr>
          <w:rtl/>
        </w:rPr>
        <w:t>ول</w:t>
      </w:r>
      <w:r>
        <w:rPr>
          <w:rFonts w:hint="cs"/>
          <w:rtl/>
        </w:rPr>
        <w:t>ـ</w:t>
      </w:r>
      <w:r w:rsidRPr="00BB265D">
        <w:rPr>
          <w:rtl/>
        </w:rPr>
        <w:t>مّا قدّم سبحانه ذكر الدعاء إلى التوحيد</w:t>
      </w:r>
      <w:r>
        <w:rPr>
          <w:rtl/>
        </w:rPr>
        <w:t xml:space="preserve">، </w:t>
      </w:r>
      <w:r w:rsidRPr="00BB265D">
        <w:rPr>
          <w:rtl/>
        </w:rPr>
        <w:t>عقّبه بذكر دلائل التوحيد</w:t>
      </w:r>
      <w:r>
        <w:rPr>
          <w:rtl/>
        </w:rPr>
        <w:t xml:space="preserve">، </w:t>
      </w:r>
      <w:r w:rsidRPr="00BB265D">
        <w:rPr>
          <w:rtl/>
        </w:rPr>
        <w:t xml:space="preserve">فقال مخاطبا لنبيّه </w:t>
      </w:r>
      <w:r w:rsidRPr="00D7004D">
        <w:rPr>
          <w:rStyle w:val="libAlaemChar"/>
          <w:rtl/>
        </w:rPr>
        <w:t>صلى‌الله‌عليه‌وآله‌وسلم</w:t>
      </w:r>
      <w:r>
        <w:rPr>
          <w:rtl/>
        </w:rPr>
        <w:t xml:space="preserve">، </w:t>
      </w:r>
      <w:r w:rsidRPr="00BB265D">
        <w:rPr>
          <w:rtl/>
        </w:rPr>
        <w:t>وإن كان المراد جميع المكلّفين :</w:t>
      </w:r>
    </w:p>
    <w:p w:rsidR="009E6576" w:rsidRPr="00BB265D" w:rsidRDefault="009E6576" w:rsidP="00393F8B">
      <w:pPr>
        <w:pStyle w:val="libNormal"/>
        <w:rPr>
          <w:rtl/>
        </w:rPr>
      </w:pPr>
      <w:r w:rsidRPr="00D7004D">
        <w:rPr>
          <w:rStyle w:val="libAlaemChar"/>
          <w:rtl/>
        </w:rPr>
        <w:t>(</w:t>
      </w:r>
      <w:r w:rsidRPr="00125393">
        <w:rPr>
          <w:rStyle w:val="libAieChar"/>
          <w:rtl/>
        </w:rPr>
        <w:t>أَلَمْ تَرَ أَنَّ اللهَ أَنْزَلَ مِنَ السَّماءِ ماءً</w:t>
      </w:r>
      <w:r w:rsidRPr="00D7004D">
        <w:rPr>
          <w:rStyle w:val="libAlaemChar"/>
          <w:rtl/>
        </w:rPr>
        <w:t>)</w:t>
      </w:r>
      <w:r w:rsidRPr="00BB265D">
        <w:rPr>
          <w:rtl/>
        </w:rPr>
        <w:t xml:space="preserve"> هو المطر </w:t>
      </w:r>
      <w:r w:rsidRPr="00D7004D">
        <w:rPr>
          <w:rStyle w:val="libAlaemChar"/>
          <w:rtl/>
        </w:rPr>
        <w:t>(</w:t>
      </w:r>
      <w:r w:rsidRPr="00125393">
        <w:rPr>
          <w:rStyle w:val="libAieChar"/>
          <w:rtl/>
        </w:rPr>
        <w:t>فَسَلَكَهُ</w:t>
      </w:r>
      <w:r w:rsidRPr="00D7004D">
        <w:rPr>
          <w:rStyle w:val="libAlaemChar"/>
          <w:rtl/>
        </w:rPr>
        <w:t>)</w:t>
      </w:r>
      <w:r w:rsidRPr="00BB265D">
        <w:rPr>
          <w:rtl/>
        </w:rPr>
        <w:t xml:space="preserve"> فأدخله وأجراه </w:t>
      </w:r>
      <w:r w:rsidRPr="00D7004D">
        <w:rPr>
          <w:rStyle w:val="libAlaemChar"/>
          <w:rtl/>
        </w:rPr>
        <w:t>(</w:t>
      </w:r>
      <w:r w:rsidRPr="00125393">
        <w:rPr>
          <w:rStyle w:val="libAieChar"/>
          <w:rtl/>
        </w:rPr>
        <w:t>يَنابِيعَ فِي الْأَرْضِ</w:t>
      </w:r>
      <w:r w:rsidRPr="00D7004D">
        <w:rPr>
          <w:rStyle w:val="libAlaemChar"/>
          <w:rtl/>
        </w:rPr>
        <w:t>)</w:t>
      </w:r>
      <w:r w:rsidRPr="00BB265D">
        <w:rPr>
          <w:rtl/>
        </w:rPr>
        <w:t xml:space="preserve"> عيونا ومجاري ومسالك كائنة فيها كالعروق في الأجساد.</w:t>
      </w:r>
      <w:r>
        <w:rPr>
          <w:rFonts w:hint="cs"/>
          <w:rtl/>
        </w:rPr>
        <w:t xml:space="preserve"> </w:t>
      </w:r>
      <w:r w:rsidRPr="00BB265D">
        <w:rPr>
          <w:rtl/>
        </w:rPr>
        <w:t>وهو جمع الينبوع. أو مياه نابعات فيها</w:t>
      </w:r>
      <w:r>
        <w:rPr>
          <w:rtl/>
        </w:rPr>
        <w:t xml:space="preserve">، </w:t>
      </w:r>
      <w:r w:rsidRPr="00BB265D">
        <w:rPr>
          <w:rtl/>
        </w:rPr>
        <w:t>إذ الينبوع جاء للنابع. فنصبها على الحال.</w:t>
      </w:r>
    </w:p>
    <w:p w:rsidR="009E6576" w:rsidRPr="00BB265D" w:rsidRDefault="009E6576" w:rsidP="00393F8B">
      <w:pPr>
        <w:pStyle w:val="libNormal"/>
        <w:rPr>
          <w:rtl/>
        </w:rPr>
      </w:pPr>
      <w:r w:rsidRPr="00D7004D">
        <w:rPr>
          <w:rStyle w:val="libAlaemChar"/>
          <w:rtl/>
        </w:rPr>
        <w:t>(</w:t>
      </w:r>
      <w:r w:rsidRPr="00125393">
        <w:rPr>
          <w:rStyle w:val="libAieChar"/>
          <w:rtl/>
        </w:rPr>
        <w:t>ثُمَّ يُخْرِجُ بِهِ زَرْعاً مُخْتَلِفاً أَلْوانُهُ</w:t>
      </w:r>
      <w:r w:rsidRPr="00D7004D">
        <w:rPr>
          <w:rStyle w:val="libAlaemChar"/>
          <w:rtl/>
        </w:rPr>
        <w:t>)</w:t>
      </w:r>
      <w:r w:rsidRPr="00BB265D">
        <w:rPr>
          <w:rtl/>
        </w:rPr>
        <w:t xml:space="preserve"> صنوفه من البرّ والشعير والأرز وغيرها.</w:t>
      </w:r>
      <w:r>
        <w:rPr>
          <w:rFonts w:hint="cs"/>
          <w:rtl/>
        </w:rPr>
        <w:t xml:space="preserve"> </w:t>
      </w:r>
      <w:r w:rsidRPr="00BB265D">
        <w:rPr>
          <w:rtl/>
        </w:rPr>
        <w:t>يقال</w:t>
      </w:r>
      <w:r>
        <w:rPr>
          <w:rtl/>
        </w:rPr>
        <w:t xml:space="preserve">: </w:t>
      </w:r>
      <w:r w:rsidRPr="00BB265D">
        <w:rPr>
          <w:rtl/>
        </w:rPr>
        <w:t xml:space="preserve">هذا لون من الطعام. أو كيفيّاته من حمرة وخضرة وصفرة وغيرها. </w:t>
      </w:r>
      <w:r w:rsidRPr="00D7004D">
        <w:rPr>
          <w:rStyle w:val="libAlaemChar"/>
          <w:rtl/>
        </w:rPr>
        <w:t>(</w:t>
      </w:r>
      <w:r w:rsidRPr="00125393">
        <w:rPr>
          <w:rStyle w:val="libAieChar"/>
          <w:rtl/>
        </w:rPr>
        <w:t>ثُمَّ يَهِيجُ</w:t>
      </w:r>
      <w:r w:rsidRPr="00D7004D">
        <w:rPr>
          <w:rStyle w:val="libAlaemChar"/>
          <w:rtl/>
        </w:rPr>
        <w:t>)</w:t>
      </w:r>
      <w:r w:rsidRPr="00BB265D">
        <w:rPr>
          <w:rtl/>
        </w:rPr>
        <w:t xml:space="preserve"> يتمّ جفافه</w:t>
      </w:r>
      <w:r>
        <w:rPr>
          <w:rtl/>
        </w:rPr>
        <w:t xml:space="preserve">، </w:t>
      </w:r>
      <w:r w:rsidRPr="00BB265D">
        <w:rPr>
          <w:rtl/>
        </w:rPr>
        <w:t xml:space="preserve">لأنّه إذا تمّ جفافه حان له أن يثور عن منابته ويذهب </w:t>
      </w:r>
      <w:r w:rsidRPr="00D7004D">
        <w:rPr>
          <w:rStyle w:val="libAlaemChar"/>
          <w:rtl/>
        </w:rPr>
        <w:t>(</w:t>
      </w:r>
      <w:r w:rsidRPr="00125393">
        <w:rPr>
          <w:rStyle w:val="libAieChar"/>
          <w:rtl/>
        </w:rPr>
        <w:t>فَتَراهُ مُصْفَرًّا</w:t>
      </w:r>
      <w:r w:rsidRPr="00D7004D">
        <w:rPr>
          <w:rStyle w:val="libAlaemChar"/>
          <w:rtl/>
        </w:rPr>
        <w:t>)</w:t>
      </w:r>
      <w:r w:rsidRPr="00BB265D">
        <w:rPr>
          <w:rtl/>
        </w:rPr>
        <w:t xml:space="preserve"> من يبسه </w:t>
      </w:r>
      <w:r w:rsidRPr="00D7004D">
        <w:rPr>
          <w:rStyle w:val="libAlaemChar"/>
          <w:rtl/>
        </w:rPr>
        <w:t>(</w:t>
      </w:r>
      <w:r w:rsidRPr="00125393">
        <w:rPr>
          <w:rStyle w:val="libAieChar"/>
          <w:rtl/>
        </w:rPr>
        <w:t>ثُمَّ يَجْعَلُهُ حُطاماً</w:t>
      </w:r>
      <w:r w:rsidRPr="00D7004D">
        <w:rPr>
          <w:rStyle w:val="libAlaemChar"/>
          <w:rtl/>
        </w:rPr>
        <w:t>)</w:t>
      </w:r>
      <w:r w:rsidRPr="00BB265D">
        <w:rPr>
          <w:rtl/>
        </w:rPr>
        <w:t xml:space="preserve"> فتاتا.</w:t>
      </w:r>
    </w:p>
    <w:p w:rsidR="009E6576" w:rsidRPr="00BB265D" w:rsidRDefault="009E6576" w:rsidP="00393F8B">
      <w:pPr>
        <w:pStyle w:val="libNormal"/>
        <w:rPr>
          <w:rtl/>
        </w:rPr>
      </w:pPr>
      <w:r w:rsidRPr="00D7004D">
        <w:rPr>
          <w:rStyle w:val="libAlaemChar"/>
          <w:rtl/>
        </w:rPr>
        <w:t>(</w:t>
      </w:r>
      <w:r w:rsidRPr="00125393">
        <w:rPr>
          <w:rStyle w:val="libAieChar"/>
          <w:rtl/>
        </w:rPr>
        <w:t>إِنَّ فِي ذلِكَ لَذِكْرى</w:t>
      </w:r>
      <w:r w:rsidRPr="00D7004D">
        <w:rPr>
          <w:rStyle w:val="libAlaemChar"/>
          <w:rtl/>
        </w:rPr>
        <w:t>)</w:t>
      </w:r>
      <w:r w:rsidRPr="00BB265D">
        <w:rPr>
          <w:rtl/>
        </w:rPr>
        <w:t xml:space="preserve"> لتذكيرا بأنّه لا بدّ من صانع حكيم دبّره وسوّاه. أو بأنّه مثل الحياة الدنيا</w:t>
      </w:r>
      <w:r>
        <w:rPr>
          <w:rtl/>
        </w:rPr>
        <w:t xml:space="preserve">، </w:t>
      </w:r>
      <w:r w:rsidRPr="00BB265D">
        <w:rPr>
          <w:rtl/>
        </w:rPr>
        <w:t xml:space="preserve">فلا تغترّ بها </w:t>
      </w:r>
      <w:r w:rsidRPr="00D7004D">
        <w:rPr>
          <w:rStyle w:val="libAlaemChar"/>
          <w:rtl/>
        </w:rPr>
        <w:t>(</w:t>
      </w:r>
      <w:r w:rsidRPr="00125393">
        <w:rPr>
          <w:rStyle w:val="libAieChar"/>
          <w:rtl/>
        </w:rPr>
        <w:t>لِأُولِي الْأَلْبابِ</w:t>
      </w:r>
      <w:r w:rsidRPr="00D7004D">
        <w:rPr>
          <w:rStyle w:val="libAlaemChar"/>
          <w:rtl/>
        </w:rPr>
        <w:t>)</w:t>
      </w:r>
      <w:r w:rsidRPr="00BB265D">
        <w:rPr>
          <w:rtl/>
        </w:rPr>
        <w:t xml:space="preserve"> لأولي العقول السليمة في معرفة الصانع المحدث للعالم</w:t>
      </w:r>
      <w:r>
        <w:rPr>
          <w:rtl/>
        </w:rPr>
        <w:t xml:space="preserve">، </w:t>
      </w:r>
      <w:r w:rsidRPr="00BB265D">
        <w:rPr>
          <w:rtl/>
        </w:rPr>
        <w:t>إذ لا يتذكّر به غيرهم.</w:t>
      </w:r>
    </w:p>
    <w:p w:rsidR="009E6576" w:rsidRPr="00BB265D" w:rsidRDefault="009E6576" w:rsidP="00393F8B">
      <w:pPr>
        <w:pStyle w:val="libNormal"/>
        <w:rPr>
          <w:rtl/>
        </w:rPr>
      </w:pPr>
      <w:r w:rsidRPr="00BB265D">
        <w:rPr>
          <w:rtl/>
        </w:rPr>
        <w:t>ول</w:t>
      </w:r>
      <w:r>
        <w:rPr>
          <w:rFonts w:hint="cs"/>
          <w:rtl/>
        </w:rPr>
        <w:t>ـ</w:t>
      </w:r>
      <w:r w:rsidRPr="00BB265D">
        <w:rPr>
          <w:rtl/>
        </w:rPr>
        <w:t>مّا ذكر أدلّة التوحيد الّتي إذا تفكّر فيها متفكّر</w:t>
      </w:r>
      <w:r>
        <w:rPr>
          <w:rtl/>
        </w:rPr>
        <w:t xml:space="preserve">، </w:t>
      </w:r>
      <w:r w:rsidRPr="00BB265D">
        <w:rPr>
          <w:rtl/>
        </w:rPr>
        <w:t>انشرح صدره</w:t>
      </w:r>
      <w:r>
        <w:rPr>
          <w:rtl/>
        </w:rPr>
        <w:t xml:space="preserve">، </w:t>
      </w:r>
      <w:r w:rsidRPr="00BB265D">
        <w:rPr>
          <w:rtl/>
        </w:rPr>
        <w:t>واطمأنّت</w:t>
      </w:r>
    </w:p>
    <w:p w:rsidR="009E6576" w:rsidRPr="00BB265D" w:rsidRDefault="009E6576" w:rsidP="00393F8B">
      <w:pPr>
        <w:pStyle w:val="libNormal0"/>
        <w:rPr>
          <w:rtl/>
        </w:rPr>
      </w:pPr>
      <w:r>
        <w:rPr>
          <w:rtl/>
        </w:rPr>
        <w:br w:type="page"/>
      </w:r>
      <w:r w:rsidRPr="00BB265D">
        <w:rPr>
          <w:rtl/>
        </w:rPr>
        <w:lastRenderedPageBreak/>
        <w:t xml:space="preserve">نفسه إلى التوحيد بلج </w:t>
      </w:r>
      <w:r w:rsidRPr="00D736D6">
        <w:rPr>
          <w:rStyle w:val="libFootnotenumChar"/>
          <w:rtl/>
        </w:rPr>
        <w:t>(1)</w:t>
      </w:r>
      <w:r w:rsidRPr="00BB265D">
        <w:rPr>
          <w:rtl/>
        </w:rPr>
        <w:t xml:space="preserve"> اليقين</w:t>
      </w:r>
      <w:r>
        <w:rPr>
          <w:rtl/>
        </w:rPr>
        <w:t xml:space="preserve">، </w:t>
      </w:r>
      <w:r w:rsidRPr="00BB265D">
        <w:rPr>
          <w:rtl/>
        </w:rPr>
        <w:t>قال عقيب ذلك :</w:t>
      </w:r>
    </w:p>
    <w:p w:rsidR="009E6576" w:rsidRPr="00BB265D" w:rsidRDefault="009E6576" w:rsidP="00393F8B">
      <w:pPr>
        <w:pStyle w:val="libNormal"/>
        <w:rPr>
          <w:rtl/>
        </w:rPr>
      </w:pPr>
      <w:r w:rsidRPr="00D7004D">
        <w:rPr>
          <w:rStyle w:val="libAlaemChar"/>
          <w:rtl/>
        </w:rPr>
        <w:t>(</w:t>
      </w:r>
      <w:r w:rsidRPr="00125393">
        <w:rPr>
          <w:rStyle w:val="libAieChar"/>
          <w:rtl/>
        </w:rPr>
        <w:t>أَفَمَنْ شَرَحَ اللهُ صَدْرَهُ لِلْإِسْلامِ</w:t>
      </w:r>
      <w:r w:rsidRPr="00D7004D">
        <w:rPr>
          <w:rStyle w:val="libAlaemChar"/>
          <w:rtl/>
        </w:rPr>
        <w:t>)</w:t>
      </w:r>
      <w:r w:rsidRPr="00BB265D">
        <w:rPr>
          <w:rtl/>
        </w:rPr>
        <w:t xml:space="preserve"> </w:t>
      </w:r>
      <w:r>
        <w:rPr>
          <w:rtl/>
        </w:rPr>
        <w:t>أَ</w:t>
      </w:r>
      <w:r w:rsidRPr="00BB265D">
        <w:rPr>
          <w:rtl/>
        </w:rPr>
        <w:t>فمن عرف الله أنّه من أهل اللطف به</w:t>
      </w:r>
      <w:r>
        <w:rPr>
          <w:rtl/>
        </w:rPr>
        <w:t xml:space="preserve">، </w:t>
      </w:r>
      <w:r w:rsidRPr="00BB265D">
        <w:rPr>
          <w:rtl/>
        </w:rPr>
        <w:t>بنصب الأدلّة وإزاحة العلّة</w:t>
      </w:r>
      <w:r>
        <w:rPr>
          <w:rtl/>
        </w:rPr>
        <w:t xml:space="preserve">، </w:t>
      </w:r>
      <w:r w:rsidRPr="00BB265D">
        <w:rPr>
          <w:rtl/>
        </w:rPr>
        <w:t>حتّى انشرح صدره ووسع قلبه لقبول الإسلام بيسر</w:t>
      </w:r>
      <w:r>
        <w:rPr>
          <w:rtl/>
        </w:rPr>
        <w:t xml:space="preserve">، </w:t>
      </w:r>
      <w:r w:rsidRPr="00BB265D">
        <w:rPr>
          <w:rtl/>
        </w:rPr>
        <w:t xml:space="preserve">فثبت عليه وتمكّن فيه </w:t>
      </w:r>
      <w:r w:rsidRPr="00D7004D">
        <w:rPr>
          <w:rStyle w:val="libAlaemChar"/>
          <w:rtl/>
        </w:rPr>
        <w:t>(</w:t>
      </w:r>
      <w:r w:rsidRPr="00125393">
        <w:rPr>
          <w:rStyle w:val="libAieChar"/>
          <w:rtl/>
        </w:rPr>
        <w:t>فَهُوَ عَلى نُورٍ مِنْ رَبِّهِ</w:t>
      </w:r>
      <w:r w:rsidRPr="00D7004D">
        <w:rPr>
          <w:rStyle w:val="libAlaemChar"/>
          <w:rtl/>
        </w:rPr>
        <w:t>)</w:t>
      </w:r>
      <w:r w:rsidRPr="00BB265D">
        <w:rPr>
          <w:rtl/>
        </w:rPr>
        <w:t xml:space="preserve"> يعني</w:t>
      </w:r>
      <w:r>
        <w:rPr>
          <w:rtl/>
        </w:rPr>
        <w:t xml:space="preserve">: </w:t>
      </w:r>
      <w:r w:rsidRPr="00BB265D">
        <w:rPr>
          <w:rtl/>
        </w:rPr>
        <w:t>المعرفة والاهتداء إلى الحقّ</w:t>
      </w:r>
      <w:r>
        <w:rPr>
          <w:rtl/>
        </w:rPr>
        <w:t xml:space="preserve">، </w:t>
      </w:r>
      <w:r w:rsidRPr="00BB265D">
        <w:rPr>
          <w:rtl/>
        </w:rPr>
        <w:t>كمن لا لطف له</w:t>
      </w:r>
      <w:r>
        <w:rPr>
          <w:rtl/>
        </w:rPr>
        <w:t xml:space="preserve">، </w:t>
      </w:r>
      <w:r w:rsidRPr="00BB265D">
        <w:rPr>
          <w:rtl/>
        </w:rPr>
        <w:t>فهو حرج الصدر قاسي القلب. ونور الله هو لطفه</w:t>
      </w:r>
      <w:r>
        <w:rPr>
          <w:rtl/>
        </w:rPr>
        <w:t xml:space="preserve">، </w:t>
      </w:r>
      <w:r w:rsidRPr="00BB265D">
        <w:rPr>
          <w:rtl/>
        </w:rPr>
        <w:t>لأنّ به يعرف الحقّ</w:t>
      </w:r>
      <w:r>
        <w:rPr>
          <w:rtl/>
        </w:rPr>
        <w:t xml:space="preserve">، </w:t>
      </w:r>
      <w:r w:rsidRPr="00BB265D">
        <w:rPr>
          <w:rtl/>
        </w:rPr>
        <w:t>كما بالنور تعرف أمور الدنيا.</w:t>
      </w:r>
    </w:p>
    <w:p w:rsidR="009E6576" w:rsidRPr="00BB265D" w:rsidRDefault="009E6576" w:rsidP="00393F8B">
      <w:pPr>
        <w:pStyle w:val="libNormal"/>
        <w:rPr>
          <w:rtl/>
        </w:rPr>
      </w:pPr>
      <w:r w:rsidRPr="00BB265D">
        <w:rPr>
          <w:rtl/>
        </w:rPr>
        <w:t xml:space="preserve">وقرأ رسول الله </w:t>
      </w:r>
      <w:r w:rsidRPr="00D7004D">
        <w:rPr>
          <w:rStyle w:val="libAlaemChar"/>
          <w:rtl/>
        </w:rPr>
        <w:t>صلى‌الله‌عليه‌وآله‌وسلم</w:t>
      </w:r>
      <w:r w:rsidRPr="00BB265D">
        <w:rPr>
          <w:rtl/>
        </w:rPr>
        <w:t xml:space="preserve"> هذه الآية</w:t>
      </w:r>
      <w:r>
        <w:rPr>
          <w:rtl/>
        </w:rPr>
        <w:t xml:space="preserve">، </w:t>
      </w:r>
      <w:r w:rsidRPr="00BB265D">
        <w:rPr>
          <w:rtl/>
        </w:rPr>
        <w:t>فقيل</w:t>
      </w:r>
      <w:r>
        <w:rPr>
          <w:rtl/>
        </w:rPr>
        <w:t xml:space="preserve">: </w:t>
      </w:r>
      <w:r w:rsidRPr="00BB265D">
        <w:rPr>
          <w:rtl/>
        </w:rPr>
        <w:t>يا رسول الله كيف انشراح الصدر</w:t>
      </w:r>
      <w:r>
        <w:rPr>
          <w:rtl/>
        </w:rPr>
        <w:t>؟</w:t>
      </w:r>
      <w:r>
        <w:rPr>
          <w:rFonts w:hint="cs"/>
          <w:rtl/>
        </w:rPr>
        <w:t xml:space="preserve"> </w:t>
      </w:r>
      <w:r w:rsidRPr="00BB265D">
        <w:rPr>
          <w:rtl/>
        </w:rPr>
        <w:t>قال</w:t>
      </w:r>
      <w:r>
        <w:rPr>
          <w:rtl/>
        </w:rPr>
        <w:t xml:space="preserve">: </w:t>
      </w:r>
      <w:r w:rsidRPr="00BB265D">
        <w:rPr>
          <w:rtl/>
        </w:rPr>
        <w:t>«إذا دخل النور القلب انشرح وانفسح. فقيل</w:t>
      </w:r>
      <w:r>
        <w:rPr>
          <w:rtl/>
        </w:rPr>
        <w:t xml:space="preserve">: </w:t>
      </w:r>
      <w:r w:rsidRPr="00BB265D">
        <w:rPr>
          <w:rtl/>
        </w:rPr>
        <w:t>يا رسول الله فما علامة ذلك</w:t>
      </w:r>
      <w:r>
        <w:rPr>
          <w:rtl/>
        </w:rPr>
        <w:t>؟</w:t>
      </w:r>
      <w:r w:rsidRPr="00BB265D">
        <w:rPr>
          <w:rtl/>
        </w:rPr>
        <w:t xml:space="preserve"> قال</w:t>
      </w:r>
      <w:r>
        <w:rPr>
          <w:rtl/>
        </w:rPr>
        <w:t xml:space="preserve">: </w:t>
      </w:r>
      <w:r w:rsidRPr="00BB265D">
        <w:rPr>
          <w:rtl/>
        </w:rPr>
        <w:t>الإنابة إلى دار الخلود</w:t>
      </w:r>
      <w:r>
        <w:rPr>
          <w:rtl/>
        </w:rPr>
        <w:t xml:space="preserve">، </w:t>
      </w:r>
      <w:r w:rsidRPr="00BB265D">
        <w:rPr>
          <w:rtl/>
        </w:rPr>
        <w:t>والتجافي عن دار الغرور</w:t>
      </w:r>
      <w:r>
        <w:rPr>
          <w:rtl/>
        </w:rPr>
        <w:t xml:space="preserve">، </w:t>
      </w:r>
      <w:r w:rsidRPr="00BB265D">
        <w:rPr>
          <w:rtl/>
        </w:rPr>
        <w:t>والتأهّب للموت قبل نزوله»</w:t>
      </w:r>
      <w:r>
        <w:rPr>
          <w:rtl/>
        </w:rPr>
        <w:t>.</w:t>
      </w:r>
    </w:p>
    <w:p w:rsidR="009E6576" w:rsidRPr="00BB265D" w:rsidRDefault="009E6576" w:rsidP="00393F8B">
      <w:pPr>
        <w:pStyle w:val="libNormal"/>
        <w:rPr>
          <w:rtl/>
        </w:rPr>
      </w:pPr>
      <w:r w:rsidRPr="00BB265D">
        <w:rPr>
          <w:rtl/>
        </w:rPr>
        <w:t>ودلّ على حذف خبر «من»</w:t>
      </w:r>
      <w:r>
        <w:rPr>
          <w:rtl/>
        </w:rPr>
        <w:t xml:space="preserve">: </w:t>
      </w:r>
      <w:r w:rsidRPr="00D7004D">
        <w:rPr>
          <w:rStyle w:val="libAlaemChar"/>
          <w:rtl/>
        </w:rPr>
        <w:t>(</w:t>
      </w:r>
      <w:r w:rsidRPr="00125393">
        <w:rPr>
          <w:rStyle w:val="libAieChar"/>
          <w:rtl/>
        </w:rPr>
        <w:t>فَوَيْلٌ لِلْقاسِيَةِ قُلُوبُهُمْ مِنْ ذِكْرِ اللهِ</w:t>
      </w:r>
      <w:r w:rsidRPr="00D7004D">
        <w:rPr>
          <w:rStyle w:val="libAlaemChar"/>
          <w:rtl/>
        </w:rPr>
        <w:t>)</w:t>
      </w:r>
      <w:r w:rsidRPr="00BB265D">
        <w:rPr>
          <w:rtl/>
        </w:rPr>
        <w:t xml:space="preserve"> من أجل ذكره وبسببه. يعني</w:t>
      </w:r>
      <w:r>
        <w:rPr>
          <w:rtl/>
        </w:rPr>
        <w:t xml:space="preserve">: </w:t>
      </w:r>
      <w:r w:rsidRPr="00BB265D">
        <w:rPr>
          <w:rtl/>
        </w:rPr>
        <w:t>إذا ذكر الله عندهم أو آياته اشمأزّت قلوبهم وازدادت قساوة</w:t>
      </w:r>
      <w:r>
        <w:rPr>
          <w:rtl/>
        </w:rPr>
        <w:t xml:space="preserve">، </w:t>
      </w:r>
      <w:r w:rsidRPr="00BB265D">
        <w:rPr>
          <w:rtl/>
        </w:rPr>
        <w:t>كقوله</w:t>
      </w:r>
      <w:r>
        <w:rPr>
          <w:rtl/>
        </w:rPr>
        <w:t xml:space="preserve">: </w:t>
      </w:r>
      <w:r w:rsidRPr="00D7004D">
        <w:rPr>
          <w:rStyle w:val="libAlaemChar"/>
          <w:rtl/>
        </w:rPr>
        <w:t>(</w:t>
      </w:r>
      <w:r w:rsidRPr="00125393">
        <w:rPr>
          <w:rStyle w:val="libAieChar"/>
          <w:rtl/>
        </w:rPr>
        <w:t>فَزادَتْهُمْ رِجْساً إِلَى رِجْسِهِمْ</w:t>
      </w:r>
      <w:r w:rsidRPr="00D7004D">
        <w:rPr>
          <w:rStyle w:val="libAlaemChar"/>
          <w:rtl/>
        </w:rPr>
        <w:t>)</w:t>
      </w:r>
      <w:r w:rsidRPr="00BB265D">
        <w:rPr>
          <w:rtl/>
        </w:rPr>
        <w:t xml:space="preserve"> </w:t>
      </w:r>
      <w:r w:rsidRPr="00D736D6">
        <w:rPr>
          <w:rStyle w:val="libFootnotenumChar"/>
          <w:rtl/>
        </w:rPr>
        <w:t>(2)</w:t>
      </w:r>
      <w:r>
        <w:rPr>
          <w:rtl/>
        </w:rPr>
        <w:t>.</w:t>
      </w:r>
      <w:r w:rsidRPr="00BB265D">
        <w:rPr>
          <w:rtl/>
        </w:rPr>
        <w:t xml:space="preserve"> وهذا المعنى أبلغ من أن يكون «عن» مكان «من»</w:t>
      </w:r>
      <w:r>
        <w:rPr>
          <w:rtl/>
        </w:rPr>
        <w:t xml:space="preserve">، </w:t>
      </w:r>
      <w:r w:rsidRPr="00BB265D">
        <w:rPr>
          <w:rtl/>
        </w:rPr>
        <w:t>لأنّ القاسي من أجل الشيء أشدّ تأبّيا عن قبوله من القاسي عنه لسبب آخر</w:t>
      </w:r>
      <w:r>
        <w:rPr>
          <w:rtl/>
        </w:rPr>
        <w:t xml:space="preserve">، </w:t>
      </w:r>
      <w:r w:rsidRPr="00BB265D">
        <w:rPr>
          <w:rtl/>
        </w:rPr>
        <w:t>ولهذا آثر «من» على «عن»</w:t>
      </w:r>
      <w:r>
        <w:rPr>
          <w:rtl/>
        </w:rPr>
        <w:t>.</w:t>
      </w:r>
      <w:r w:rsidRPr="00BB265D">
        <w:rPr>
          <w:rtl/>
        </w:rPr>
        <w:t xml:space="preserve"> وللمبالغة في وصف أولئك بالقبول وهؤلاء بالامتناع</w:t>
      </w:r>
      <w:r>
        <w:rPr>
          <w:rtl/>
        </w:rPr>
        <w:t xml:space="preserve">، </w:t>
      </w:r>
      <w:r w:rsidRPr="00BB265D">
        <w:rPr>
          <w:rtl/>
        </w:rPr>
        <w:t>ذكر شرح الصدر</w:t>
      </w:r>
      <w:r>
        <w:rPr>
          <w:rtl/>
        </w:rPr>
        <w:t xml:space="preserve">، </w:t>
      </w:r>
      <w:r w:rsidRPr="00BB265D">
        <w:rPr>
          <w:rtl/>
        </w:rPr>
        <w:t>وأسنده إلى الله</w:t>
      </w:r>
      <w:r>
        <w:rPr>
          <w:rtl/>
        </w:rPr>
        <w:t xml:space="preserve">، </w:t>
      </w:r>
      <w:r w:rsidRPr="00BB265D">
        <w:rPr>
          <w:rtl/>
        </w:rPr>
        <w:t>وقابله بقساوة القلب</w:t>
      </w:r>
      <w:r>
        <w:rPr>
          <w:rtl/>
        </w:rPr>
        <w:t xml:space="preserve">، </w:t>
      </w:r>
      <w:r w:rsidRPr="00BB265D">
        <w:rPr>
          <w:rtl/>
        </w:rPr>
        <w:t>وأسنده إليهم.</w:t>
      </w:r>
    </w:p>
    <w:p w:rsidR="009E6576" w:rsidRPr="00BB265D" w:rsidRDefault="009E6576" w:rsidP="00393F8B">
      <w:pPr>
        <w:pStyle w:val="libNormal"/>
        <w:rPr>
          <w:rtl/>
        </w:rPr>
      </w:pPr>
      <w:r w:rsidRPr="00D7004D">
        <w:rPr>
          <w:rStyle w:val="libAlaemChar"/>
          <w:rtl/>
        </w:rPr>
        <w:t>(</w:t>
      </w:r>
      <w:r w:rsidRPr="00125393">
        <w:rPr>
          <w:rStyle w:val="libAieChar"/>
          <w:rtl/>
        </w:rPr>
        <w:t>أُولئِكَ فِي ضَلالٍ مُبِينٍ</w:t>
      </w:r>
      <w:r w:rsidRPr="00D7004D">
        <w:rPr>
          <w:rStyle w:val="libAlaemChar"/>
          <w:rtl/>
        </w:rPr>
        <w:t>)</w:t>
      </w:r>
      <w:r w:rsidRPr="00BB265D">
        <w:rPr>
          <w:rtl/>
        </w:rPr>
        <w:t xml:space="preserve"> يظهر ضلالهم للناظر بأدنى نظر. والآية نزلت في حمزة وعليّ وأبي لهب وولده.</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بلج الحقّ بلجا</w:t>
      </w:r>
      <w:r>
        <w:rPr>
          <w:rtl/>
        </w:rPr>
        <w:t xml:space="preserve">: </w:t>
      </w:r>
      <w:r w:rsidRPr="00BB265D">
        <w:rPr>
          <w:rtl/>
        </w:rPr>
        <w:t>وضح وظهر.</w:t>
      </w:r>
    </w:p>
    <w:p w:rsidR="009E6576" w:rsidRPr="00BB265D" w:rsidRDefault="009E6576" w:rsidP="00D736D6">
      <w:pPr>
        <w:pStyle w:val="libFootnote0"/>
        <w:rPr>
          <w:rtl/>
        </w:rPr>
      </w:pPr>
      <w:r>
        <w:rPr>
          <w:rtl/>
        </w:rPr>
        <w:t>(</w:t>
      </w:r>
      <w:r w:rsidRPr="00BB265D">
        <w:rPr>
          <w:rtl/>
        </w:rPr>
        <w:t>2) التوبة</w:t>
      </w:r>
      <w:r>
        <w:rPr>
          <w:rtl/>
        </w:rPr>
        <w:t xml:space="preserve">: </w:t>
      </w:r>
      <w:r w:rsidRPr="00BB265D">
        <w:rPr>
          <w:rtl/>
        </w:rPr>
        <w:t>125.</w:t>
      </w:r>
    </w:p>
    <w:p w:rsidR="009E6576" w:rsidRPr="00BB265D" w:rsidRDefault="009E6576" w:rsidP="00393F8B">
      <w:pPr>
        <w:pStyle w:val="libNormal"/>
        <w:rPr>
          <w:rtl/>
        </w:rPr>
      </w:pPr>
      <w:r>
        <w:rPr>
          <w:rtl/>
        </w:rPr>
        <w:br w:type="page"/>
      </w:r>
      <w:r w:rsidRPr="00D7004D">
        <w:rPr>
          <w:rStyle w:val="libAlaemChar"/>
          <w:rtl/>
        </w:rPr>
        <w:lastRenderedPageBreak/>
        <w:t>(</w:t>
      </w:r>
      <w:r w:rsidRPr="00125393">
        <w:rPr>
          <w:rStyle w:val="libAieChar"/>
          <w:rtl/>
        </w:rPr>
        <w:t>اللهُ نَزَّلَ أَحْسَنَ الْحَدِيثِ كِتاباً مُتَشابِهاً مَثانِيَ تَقْشَعِرُّ مِنْهُ جُلُودُ الَّذِينَ يَخْشَوْنَ رَبَّهُمْ ثُمَّ تَلِينُ جُلُودُهُمْ وَقُلُوبُهُمْ إِلى ذِكْرِ اللهِ ذلِكَ هُدَى اللهِ يَهْدِي بِهِ مَنْ يَشاءُ وَمَنْ يُضْلِلِ اللهُ فَما لَهُ مِنْ هادٍ (23) أَفَمَنْ يَتَّقِي بِوَجْهِهِ سُوءَ الْعَذابِ يَوْمَ الْقِيامَةِ وَقِيلَ لِلظَّالِمِينَ ذُوقُوا ما كُنْتُمْ تَكْسِبُونَ (24)</w:t>
      </w:r>
      <w:r w:rsidRPr="00D7004D">
        <w:rPr>
          <w:rStyle w:val="libAlaemChar"/>
          <w:rtl/>
        </w:rPr>
        <w:t>)</w:t>
      </w:r>
    </w:p>
    <w:p w:rsidR="009E6576" w:rsidRPr="00BB265D" w:rsidRDefault="009E6576" w:rsidP="00393F8B">
      <w:pPr>
        <w:pStyle w:val="libNormal"/>
        <w:rPr>
          <w:rtl/>
        </w:rPr>
      </w:pPr>
      <w:r w:rsidRPr="00BB265D">
        <w:rPr>
          <w:rtl/>
        </w:rPr>
        <w:t>روي</w:t>
      </w:r>
      <w:r>
        <w:rPr>
          <w:rtl/>
        </w:rPr>
        <w:t xml:space="preserve">: </w:t>
      </w:r>
      <w:r w:rsidRPr="00BB265D">
        <w:rPr>
          <w:rtl/>
        </w:rPr>
        <w:t xml:space="preserve">أنّ أصحاب رسول الله </w:t>
      </w:r>
      <w:r w:rsidRPr="00D7004D">
        <w:rPr>
          <w:rStyle w:val="libAlaemChar"/>
          <w:rtl/>
        </w:rPr>
        <w:t>صلى‌الله‌عليه‌وآله‌وسلم</w:t>
      </w:r>
      <w:r w:rsidRPr="00BB265D">
        <w:rPr>
          <w:rtl/>
        </w:rPr>
        <w:t xml:space="preserve"> ملّوا ملّة فقالوا</w:t>
      </w:r>
      <w:r>
        <w:rPr>
          <w:rtl/>
        </w:rPr>
        <w:t xml:space="preserve">: </w:t>
      </w:r>
      <w:r w:rsidRPr="00BB265D">
        <w:rPr>
          <w:rtl/>
        </w:rPr>
        <w:t>حدّثنا. فنزلت</w:t>
      </w:r>
      <w:r>
        <w:rPr>
          <w:rtl/>
        </w:rPr>
        <w:t xml:space="preserve">: </w:t>
      </w:r>
      <w:r w:rsidRPr="00D7004D">
        <w:rPr>
          <w:rStyle w:val="libAlaemChar"/>
          <w:rtl/>
        </w:rPr>
        <w:t>(</w:t>
      </w:r>
      <w:r w:rsidRPr="00125393">
        <w:rPr>
          <w:rStyle w:val="libAieChar"/>
          <w:rtl/>
        </w:rPr>
        <w:t>اللهُ نَزَّلَ أَحْسَنَ الْحَدِيثِ</w:t>
      </w:r>
      <w:r w:rsidRPr="00D7004D">
        <w:rPr>
          <w:rStyle w:val="libAlaemChar"/>
          <w:rtl/>
        </w:rPr>
        <w:t>)</w:t>
      </w:r>
      <w:r w:rsidRPr="00402885">
        <w:rPr>
          <w:rFonts w:hint="cs"/>
          <w:rtl/>
        </w:rPr>
        <w:t xml:space="preserve"> </w:t>
      </w:r>
      <w:r w:rsidRPr="00BB265D">
        <w:rPr>
          <w:rtl/>
        </w:rPr>
        <w:t>يعني</w:t>
      </w:r>
      <w:r>
        <w:rPr>
          <w:rtl/>
        </w:rPr>
        <w:t xml:space="preserve">: </w:t>
      </w:r>
      <w:r w:rsidRPr="00BB265D">
        <w:rPr>
          <w:rtl/>
        </w:rPr>
        <w:t>القرآن. وفي الابتداء باسم الله</w:t>
      </w:r>
      <w:r>
        <w:rPr>
          <w:rtl/>
        </w:rPr>
        <w:t xml:space="preserve">، </w:t>
      </w:r>
      <w:r w:rsidRPr="00BB265D">
        <w:rPr>
          <w:rtl/>
        </w:rPr>
        <w:t>وبناء «نزّل» عليه</w:t>
      </w:r>
      <w:r>
        <w:rPr>
          <w:rtl/>
        </w:rPr>
        <w:t xml:space="preserve">، </w:t>
      </w:r>
      <w:r w:rsidRPr="00BB265D">
        <w:rPr>
          <w:rtl/>
        </w:rPr>
        <w:t>تأكيد للإسناد إليه تعالى</w:t>
      </w:r>
      <w:r>
        <w:rPr>
          <w:rtl/>
        </w:rPr>
        <w:t xml:space="preserve">، </w:t>
      </w:r>
      <w:r w:rsidRPr="00BB265D">
        <w:rPr>
          <w:rtl/>
        </w:rPr>
        <w:t>وأنّه من عنده</w:t>
      </w:r>
      <w:r>
        <w:rPr>
          <w:rtl/>
        </w:rPr>
        <w:t xml:space="preserve">، </w:t>
      </w:r>
      <w:r w:rsidRPr="00BB265D">
        <w:rPr>
          <w:rtl/>
        </w:rPr>
        <w:t>وأنّ مثله لا يجوز أن يصدر إلّا عنه</w:t>
      </w:r>
      <w:r>
        <w:rPr>
          <w:rtl/>
        </w:rPr>
        <w:t xml:space="preserve">، </w:t>
      </w:r>
      <w:r w:rsidRPr="00BB265D">
        <w:rPr>
          <w:rtl/>
        </w:rPr>
        <w:t>وتفخيم للمنزل</w:t>
      </w:r>
      <w:r>
        <w:rPr>
          <w:rtl/>
        </w:rPr>
        <w:t xml:space="preserve">، </w:t>
      </w:r>
      <w:r w:rsidRPr="00BB265D">
        <w:rPr>
          <w:rtl/>
        </w:rPr>
        <w:t>واستشهاد على مزيّة حسنه</w:t>
      </w:r>
      <w:r>
        <w:rPr>
          <w:rtl/>
        </w:rPr>
        <w:t xml:space="preserve">، </w:t>
      </w:r>
      <w:r w:rsidRPr="00BB265D">
        <w:rPr>
          <w:rtl/>
        </w:rPr>
        <w:t>وتنبيه على أنّه وحي معجز مباين لسائر الأحاديث.</w:t>
      </w:r>
    </w:p>
    <w:p w:rsidR="009E6576" w:rsidRPr="00BB265D" w:rsidRDefault="009E6576" w:rsidP="00393F8B">
      <w:pPr>
        <w:pStyle w:val="libNormal"/>
        <w:rPr>
          <w:rtl/>
        </w:rPr>
      </w:pPr>
      <w:r w:rsidRPr="00D7004D">
        <w:rPr>
          <w:rStyle w:val="libAlaemChar"/>
          <w:rtl/>
        </w:rPr>
        <w:t>(</w:t>
      </w:r>
      <w:r w:rsidRPr="00125393">
        <w:rPr>
          <w:rStyle w:val="libAieChar"/>
          <w:rtl/>
        </w:rPr>
        <w:t>كِتاباً مُتَشابِهاً</w:t>
      </w:r>
      <w:r w:rsidRPr="00D7004D">
        <w:rPr>
          <w:rStyle w:val="libAlaemChar"/>
          <w:rtl/>
        </w:rPr>
        <w:t>)</w:t>
      </w:r>
      <w:r w:rsidRPr="00BB265D">
        <w:rPr>
          <w:rtl/>
        </w:rPr>
        <w:t xml:space="preserve"> بدل من «أحسن» أو حال منه. وتشابهه</w:t>
      </w:r>
      <w:r>
        <w:rPr>
          <w:rtl/>
        </w:rPr>
        <w:t xml:space="preserve">: </w:t>
      </w:r>
      <w:r w:rsidRPr="00BB265D">
        <w:rPr>
          <w:rtl/>
        </w:rPr>
        <w:t>تشابه أبعاضه في الإعجاز</w:t>
      </w:r>
      <w:r>
        <w:rPr>
          <w:rtl/>
        </w:rPr>
        <w:t xml:space="preserve">، </w:t>
      </w:r>
      <w:r w:rsidRPr="00BB265D">
        <w:rPr>
          <w:rtl/>
        </w:rPr>
        <w:t>وتجاوب النظم</w:t>
      </w:r>
      <w:r>
        <w:rPr>
          <w:rtl/>
        </w:rPr>
        <w:t xml:space="preserve">، </w:t>
      </w:r>
      <w:r w:rsidRPr="00BB265D">
        <w:rPr>
          <w:rtl/>
        </w:rPr>
        <w:t>وصحّة المعنى وإحكامه</w:t>
      </w:r>
      <w:r>
        <w:rPr>
          <w:rtl/>
        </w:rPr>
        <w:t xml:space="preserve">، </w:t>
      </w:r>
      <w:r w:rsidRPr="00BB265D">
        <w:rPr>
          <w:rtl/>
        </w:rPr>
        <w:t>وبناؤه على الحقّ والصدق</w:t>
      </w:r>
      <w:r>
        <w:rPr>
          <w:rtl/>
        </w:rPr>
        <w:t xml:space="preserve">، </w:t>
      </w:r>
      <w:r w:rsidRPr="00BB265D">
        <w:rPr>
          <w:rtl/>
        </w:rPr>
        <w:t>والدلالة على المنافع العامّة</w:t>
      </w:r>
      <w:r>
        <w:rPr>
          <w:rtl/>
        </w:rPr>
        <w:t xml:space="preserve">، </w:t>
      </w:r>
      <w:r w:rsidRPr="00BB265D">
        <w:rPr>
          <w:rtl/>
        </w:rPr>
        <w:t>لاشتماله على جميع ما يحتاج إليه المكلّف</w:t>
      </w:r>
      <w:r>
        <w:rPr>
          <w:rtl/>
        </w:rPr>
        <w:t xml:space="preserve">، </w:t>
      </w:r>
      <w:r w:rsidRPr="00BB265D">
        <w:rPr>
          <w:rtl/>
        </w:rPr>
        <w:t>من التنبيه على أدلّة التوحيد والعدل</w:t>
      </w:r>
      <w:r>
        <w:rPr>
          <w:rtl/>
        </w:rPr>
        <w:t xml:space="preserve">، </w:t>
      </w:r>
      <w:r w:rsidRPr="00BB265D">
        <w:rPr>
          <w:rtl/>
        </w:rPr>
        <w:t>وبيان أحكام الشرع</w:t>
      </w:r>
      <w:r>
        <w:rPr>
          <w:rtl/>
        </w:rPr>
        <w:t xml:space="preserve">، </w:t>
      </w:r>
      <w:r w:rsidRPr="00BB265D">
        <w:rPr>
          <w:rtl/>
        </w:rPr>
        <w:t>وغير ذلك من المواعظ وقصص الأنبياء</w:t>
      </w:r>
      <w:r>
        <w:rPr>
          <w:rtl/>
        </w:rPr>
        <w:t xml:space="preserve">، </w:t>
      </w:r>
      <w:r w:rsidRPr="00BB265D">
        <w:rPr>
          <w:rtl/>
        </w:rPr>
        <w:t>والترغيب والترهيب.</w:t>
      </w:r>
    </w:p>
    <w:p w:rsidR="009E6576" w:rsidRPr="00BB265D" w:rsidRDefault="009E6576" w:rsidP="00393F8B">
      <w:pPr>
        <w:pStyle w:val="libNormal"/>
        <w:rPr>
          <w:rtl/>
        </w:rPr>
      </w:pPr>
      <w:r w:rsidRPr="00D7004D">
        <w:rPr>
          <w:rStyle w:val="libAlaemChar"/>
          <w:rtl/>
        </w:rPr>
        <w:t>(</w:t>
      </w:r>
      <w:r w:rsidRPr="00125393">
        <w:rPr>
          <w:rStyle w:val="libAieChar"/>
          <w:rtl/>
        </w:rPr>
        <w:t>مَثانِيَ</w:t>
      </w:r>
      <w:r w:rsidRPr="00D7004D">
        <w:rPr>
          <w:rStyle w:val="libAlaemChar"/>
          <w:rtl/>
        </w:rPr>
        <w:t>)</w:t>
      </w:r>
      <w:r w:rsidRPr="00BB265D">
        <w:rPr>
          <w:rtl/>
        </w:rPr>
        <w:t xml:space="preserve"> جمع مثنّى</w:t>
      </w:r>
      <w:r>
        <w:rPr>
          <w:rtl/>
        </w:rPr>
        <w:t xml:space="preserve">، </w:t>
      </w:r>
      <w:r w:rsidRPr="00BB265D">
        <w:rPr>
          <w:rtl/>
        </w:rPr>
        <w:t>بمعنى المردّد والمكرّر. أو مثنى. وصف به «كتابا» مع أنّه جمع باعتبار تفاصيله</w:t>
      </w:r>
      <w:r>
        <w:rPr>
          <w:rtl/>
        </w:rPr>
        <w:t xml:space="preserve">، </w:t>
      </w:r>
      <w:r w:rsidRPr="00BB265D">
        <w:rPr>
          <w:rtl/>
        </w:rPr>
        <w:t>من الأقاصيص والأحكام والمواعظ المكرّرة. وهذا كقولك</w:t>
      </w:r>
      <w:r>
        <w:rPr>
          <w:rtl/>
        </w:rPr>
        <w:t xml:space="preserve">: </w:t>
      </w:r>
      <w:r w:rsidRPr="00BB265D">
        <w:rPr>
          <w:rtl/>
        </w:rPr>
        <w:t>القرآن سور وآيات وأسباع وأخماس</w:t>
      </w:r>
      <w:r>
        <w:rPr>
          <w:rtl/>
        </w:rPr>
        <w:t xml:space="preserve">، </w:t>
      </w:r>
      <w:r w:rsidRPr="00BB265D">
        <w:rPr>
          <w:rtl/>
        </w:rPr>
        <w:t>والإنسان</w:t>
      </w:r>
      <w:r>
        <w:rPr>
          <w:rtl/>
        </w:rPr>
        <w:t xml:space="preserve">: </w:t>
      </w:r>
      <w:r w:rsidRPr="00BB265D">
        <w:rPr>
          <w:rtl/>
        </w:rPr>
        <w:t>عظام وعروق وأعصاب.</w:t>
      </w:r>
      <w:r>
        <w:rPr>
          <w:rFonts w:hint="cs"/>
          <w:rtl/>
        </w:rPr>
        <w:t xml:space="preserve"> </w:t>
      </w:r>
      <w:r w:rsidRPr="00BB265D">
        <w:rPr>
          <w:rtl/>
        </w:rPr>
        <w:t>أو جعل تمييزا من «متشابها» كقولك</w:t>
      </w:r>
      <w:r>
        <w:rPr>
          <w:rtl/>
        </w:rPr>
        <w:t xml:space="preserve">: </w:t>
      </w:r>
      <w:r w:rsidRPr="00BB265D">
        <w:rPr>
          <w:rtl/>
        </w:rPr>
        <w:t>رجلا حسنا شمائل. فالمعنى</w:t>
      </w:r>
      <w:r>
        <w:rPr>
          <w:rtl/>
        </w:rPr>
        <w:t xml:space="preserve">: </w:t>
      </w:r>
      <w:r w:rsidRPr="00BB265D">
        <w:rPr>
          <w:rtl/>
        </w:rPr>
        <w:t>كتابا متشابهة مثانيه.</w:t>
      </w:r>
    </w:p>
    <w:p w:rsidR="009E6576" w:rsidRPr="00BB265D" w:rsidRDefault="009E6576" w:rsidP="00393F8B">
      <w:pPr>
        <w:pStyle w:val="libNormal"/>
        <w:rPr>
          <w:rtl/>
        </w:rPr>
      </w:pPr>
      <w:r>
        <w:rPr>
          <w:rtl/>
        </w:rPr>
        <w:br w:type="page"/>
      </w:r>
      <w:r w:rsidRPr="00BB265D">
        <w:rPr>
          <w:rtl/>
        </w:rPr>
        <w:lastRenderedPageBreak/>
        <w:t>وفائدة التكرير في أقاصيصه وأحكامه ومواعظه ركزها في القلوب وغرسها في الصدور</w:t>
      </w:r>
      <w:r>
        <w:rPr>
          <w:rtl/>
        </w:rPr>
        <w:t xml:space="preserve">، </w:t>
      </w:r>
      <w:r w:rsidRPr="00BB265D">
        <w:rPr>
          <w:rtl/>
        </w:rPr>
        <w:t>فإنّ النفوس أنفر شيء عن حديث الوعظ والنصيحة</w:t>
      </w:r>
      <w:r>
        <w:rPr>
          <w:rtl/>
        </w:rPr>
        <w:t xml:space="preserve">، </w:t>
      </w:r>
      <w:r w:rsidRPr="00BB265D">
        <w:rPr>
          <w:rtl/>
        </w:rPr>
        <w:t xml:space="preserve">فما لم يكرّر عليها عودا عن بدء لم يرسخ فيها ولم يعمل عمله. ومن ثمّ كانت عادة رسول الله </w:t>
      </w:r>
      <w:r w:rsidRPr="00D7004D">
        <w:rPr>
          <w:rStyle w:val="libAlaemChar"/>
          <w:rtl/>
        </w:rPr>
        <w:t>صلى‌الله‌عليه‌وآله‌وسلم</w:t>
      </w:r>
      <w:r w:rsidRPr="00BB265D">
        <w:rPr>
          <w:rtl/>
        </w:rPr>
        <w:t xml:space="preserve"> أن يكرّر عليهم ما كان يعظ به</w:t>
      </w:r>
      <w:r>
        <w:rPr>
          <w:rtl/>
        </w:rPr>
        <w:t xml:space="preserve">، </w:t>
      </w:r>
      <w:r w:rsidRPr="00BB265D">
        <w:rPr>
          <w:rtl/>
        </w:rPr>
        <w:t>وينصح ثلاث مرّات وسبعا</w:t>
      </w:r>
      <w:r>
        <w:rPr>
          <w:rtl/>
        </w:rPr>
        <w:t xml:space="preserve">، </w:t>
      </w:r>
      <w:r w:rsidRPr="00BB265D">
        <w:rPr>
          <w:rtl/>
        </w:rPr>
        <w:t>ليركّزه في قلوبهم ويغرسه في صدورهم.</w:t>
      </w:r>
    </w:p>
    <w:p w:rsidR="009E6576" w:rsidRPr="00BB265D" w:rsidRDefault="009E6576" w:rsidP="00393F8B">
      <w:pPr>
        <w:pStyle w:val="libNormal"/>
        <w:rPr>
          <w:rtl/>
        </w:rPr>
      </w:pPr>
      <w:r w:rsidRPr="00D7004D">
        <w:rPr>
          <w:rStyle w:val="libAlaemChar"/>
          <w:rtl/>
        </w:rPr>
        <w:t>(</w:t>
      </w:r>
      <w:r w:rsidRPr="00125393">
        <w:rPr>
          <w:rStyle w:val="libAieChar"/>
          <w:rtl/>
        </w:rPr>
        <w:t>تَقْشَعِرُّ</w:t>
      </w:r>
      <w:r w:rsidRPr="00D7004D">
        <w:rPr>
          <w:rStyle w:val="libAlaemChar"/>
          <w:rtl/>
        </w:rPr>
        <w:t>)</w:t>
      </w:r>
      <w:r w:rsidRPr="00BB265D">
        <w:rPr>
          <w:rtl/>
        </w:rPr>
        <w:t xml:space="preserve"> تتقبّض تقبّضا شديدا </w:t>
      </w:r>
      <w:r w:rsidRPr="00D7004D">
        <w:rPr>
          <w:rStyle w:val="libAlaemChar"/>
          <w:rtl/>
        </w:rPr>
        <w:t>(</w:t>
      </w:r>
      <w:r w:rsidRPr="00125393">
        <w:rPr>
          <w:rStyle w:val="libAieChar"/>
          <w:rtl/>
        </w:rPr>
        <w:t>مِنْهُ جُلُودُ الَّذِينَ يَخْشَوْنَ رَبَّهُمْ</w:t>
      </w:r>
      <w:r w:rsidRPr="00D7004D">
        <w:rPr>
          <w:rStyle w:val="libAlaemChar"/>
          <w:rtl/>
        </w:rPr>
        <w:t>)</w:t>
      </w:r>
      <w:r w:rsidRPr="00BB265D">
        <w:rPr>
          <w:rtl/>
        </w:rPr>
        <w:t xml:space="preserve"> وقف شعرهم خوفا ممّا فيه من الوعيد. وهو مثل في شدّة الخوف. وتركيبه من حروف القشع</w:t>
      </w:r>
      <w:r>
        <w:rPr>
          <w:rtl/>
        </w:rPr>
        <w:t xml:space="preserve">، </w:t>
      </w:r>
      <w:r w:rsidRPr="00BB265D">
        <w:rPr>
          <w:rtl/>
        </w:rPr>
        <w:t>وهو الأديم اليابس</w:t>
      </w:r>
      <w:r>
        <w:rPr>
          <w:rtl/>
        </w:rPr>
        <w:t xml:space="preserve">، </w:t>
      </w:r>
      <w:r w:rsidRPr="00BB265D">
        <w:rPr>
          <w:rtl/>
        </w:rPr>
        <w:t>بزيادة الراء ليصير رباعيّا</w:t>
      </w:r>
      <w:r>
        <w:rPr>
          <w:rtl/>
        </w:rPr>
        <w:t xml:space="preserve">، </w:t>
      </w:r>
      <w:r w:rsidRPr="00BB265D">
        <w:rPr>
          <w:rtl/>
        </w:rPr>
        <w:t>ويدلّ على معنى زائد</w:t>
      </w:r>
      <w:r>
        <w:rPr>
          <w:rtl/>
        </w:rPr>
        <w:t xml:space="preserve">، </w:t>
      </w:r>
      <w:r w:rsidRPr="00BB265D">
        <w:rPr>
          <w:rtl/>
        </w:rPr>
        <w:t>كتركيب القمطر من القمط</w:t>
      </w:r>
      <w:r>
        <w:rPr>
          <w:rtl/>
        </w:rPr>
        <w:t xml:space="preserve">، </w:t>
      </w:r>
      <w:r w:rsidRPr="00BB265D">
        <w:rPr>
          <w:rtl/>
        </w:rPr>
        <w:t>وهو الشدّ. ويجوز أن يريد الله سبحانه به التمثيل</w:t>
      </w:r>
      <w:r>
        <w:rPr>
          <w:rtl/>
        </w:rPr>
        <w:t xml:space="preserve">، </w:t>
      </w:r>
      <w:r w:rsidRPr="00BB265D">
        <w:rPr>
          <w:rtl/>
        </w:rPr>
        <w:t>تصويرا لإفراط خشيتهم</w:t>
      </w:r>
      <w:r>
        <w:rPr>
          <w:rtl/>
        </w:rPr>
        <w:t xml:space="preserve">، </w:t>
      </w:r>
      <w:r w:rsidRPr="00BB265D">
        <w:rPr>
          <w:rtl/>
        </w:rPr>
        <w:t>وأن يريد التحقيق.</w:t>
      </w:r>
    </w:p>
    <w:p w:rsidR="009E6576" w:rsidRPr="00BB265D" w:rsidRDefault="009E6576" w:rsidP="00393F8B">
      <w:pPr>
        <w:pStyle w:val="libNormal"/>
        <w:rPr>
          <w:rtl/>
        </w:rPr>
      </w:pPr>
      <w:r w:rsidRPr="00BB265D">
        <w:rPr>
          <w:rtl/>
        </w:rPr>
        <w:t>والمعنى</w:t>
      </w:r>
      <w:r>
        <w:rPr>
          <w:rtl/>
        </w:rPr>
        <w:t xml:space="preserve">: </w:t>
      </w:r>
      <w:r w:rsidRPr="00BB265D">
        <w:rPr>
          <w:rtl/>
        </w:rPr>
        <w:t>أنّهم إذا سمعوا بالقرآن وبآيات وعيده</w:t>
      </w:r>
      <w:r>
        <w:rPr>
          <w:rtl/>
        </w:rPr>
        <w:t xml:space="preserve">، </w:t>
      </w:r>
      <w:r w:rsidRPr="00BB265D">
        <w:rPr>
          <w:rtl/>
        </w:rPr>
        <w:t>أصابتهم خشية شديدة تقشعرّ منها جلودهم.</w:t>
      </w:r>
    </w:p>
    <w:p w:rsidR="009E6576" w:rsidRPr="00BB265D" w:rsidRDefault="009E6576" w:rsidP="00393F8B">
      <w:pPr>
        <w:pStyle w:val="libNormal"/>
        <w:rPr>
          <w:rtl/>
        </w:rPr>
      </w:pPr>
      <w:r w:rsidRPr="00D7004D">
        <w:rPr>
          <w:rStyle w:val="libAlaemChar"/>
          <w:rtl/>
        </w:rPr>
        <w:t>(</w:t>
      </w:r>
      <w:r w:rsidRPr="00125393">
        <w:rPr>
          <w:rStyle w:val="libAieChar"/>
          <w:rtl/>
        </w:rPr>
        <w:t>ثُمَّ تَلِينُ جُلُودُهُمْ وَقُلُوبُهُمْ إِلى ذِكْرِ اللهِ</w:t>
      </w:r>
      <w:r w:rsidRPr="00D7004D">
        <w:rPr>
          <w:rStyle w:val="libAlaemChar"/>
          <w:rtl/>
        </w:rPr>
        <w:t>)</w:t>
      </w:r>
      <w:r w:rsidRPr="00BB265D">
        <w:rPr>
          <w:rtl/>
        </w:rPr>
        <w:t xml:space="preserve"> بالرحمة وعموم المغفرة.</w:t>
      </w:r>
    </w:p>
    <w:p w:rsidR="009E6576" w:rsidRPr="00BB265D" w:rsidRDefault="009E6576" w:rsidP="00393F8B">
      <w:pPr>
        <w:pStyle w:val="libNormal"/>
        <w:rPr>
          <w:rtl/>
        </w:rPr>
      </w:pPr>
      <w:r w:rsidRPr="00BB265D">
        <w:rPr>
          <w:rtl/>
        </w:rPr>
        <w:t>والاقتصار على ذكر الله من غير ذكر الرحمة</w:t>
      </w:r>
      <w:r>
        <w:rPr>
          <w:rtl/>
        </w:rPr>
        <w:t xml:space="preserve">، </w:t>
      </w:r>
      <w:r w:rsidRPr="00BB265D">
        <w:rPr>
          <w:rtl/>
        </w:rPr>
        <w:t>للإشعار بأنّ أصل أمره الرحمة والرأفة</w:t>
      </w:r>
      <w:r>
        <w:rPr>
          <w:rtl/>
        </w:rPr>
        <w:t xml:space="preserve">، </w:t>
      </w:r>
      <w:r w:rsidRPr="00BB265D">
        <w:rPr>
          <w:rtl/>
        </w:rPr>
        <w:t>وإن سبقت رحمته غضبه</w:t>
      </w:r>
      <w:r>
        <w:rPr>
          <w:rtl/>
        </w:rPr>
        <w:t xml:space="preserve">، </w:t>
      </w:r>
      <w:r w:rsidRPr="00BB265D">
        <w:rPr>
          <w:rtl/>
        </w:rPr>
        <w:t>فلأصالة رحمته إذا ذكر لم يخطر بالبال قبل كلّ شيء من صفاته إلّا كونه رؤوفا رحيما.</w:t>
      </w:r>
    </w:p>
    <w:p w:rsidR="009E6576" w:rsidRPr="00BB265D" w:rsidRDefault="009E6576" w:rsidP="00393F8B">
      <w:pPr>
        <w:pStyle w:val="libNormal"/>
        <w:rPr>
          <w:rtl/>
        </w:rPr>
      </w:pPr>
      <w:r w:rsidRPr="00BB265D">
        <w:rPr>
          <w:rtl/>
        </w:rPr>
        <w:t>وتعدية «تلين»</w:t>
      </w:r>
      <w:r>
        <w:rPr>
          <w:rtl/>
        </w:rPr>
        <w:t xml:space="preserve"> بـ </w:t>
      </w:r>
      <w:r w:rsidRPr="00BB265D">
        <w:rPr>
          <w:rtl/>
        </w:rPr>
        <w:t>«إلى» لتضمّنه معنى السكون والاطمئنان. فكأنّه قيل</w:t>
      </w:r>
      <w:r>
        <w:rPr>
          <w:rtl/>
        </w:rPr>
        <w:t xml:space="preserve">: </w:t>
      </w:r>
      <w:r w:rsidRPr="00BB265D">
        <w:rPr>
          <w:rtl/>
        </w:rPr>
        <w:t>سكنت واطمأنّت إلى ذكر الله</w:t>
      </w:r>
      <w:r>
        <w:rPr>
          <w:rtl/>
        </w:rPr>
        <w:t xml:space="preserve">، </w:t>
      </w:r>
      <w:r w:rsidRPr="00BB265D">
        <w:rPr>
          <w:rtl/>
        </w:rPr>
        <w:t>أي</w:t>
      </w:r>
      <w:r>
        <w:rPr>
          <w:rtl/>
        </w:rPr>
        <w:t xml:space="preserve">: </w:t>
      </w:r>
      <w:r w:rsidRPr="00BB265D">
        <w:rPr>
          <w:rtl/>
        </w:rPr>
        <w:t>بعد اقشعرار جلودهم منه</w:t>
      </w:r>
      <w:r>
        <w:rPr>
          <w:rtl/>
        </w:rPr>
        <w:t xml:space="preserve">، </w:t>
      </w:r>
      <w:r w:rsidRPr="00BB265D">
        <w:rPr>
          <w:rtl/>
        </w:rPr>
        <w:t>إذا ذكروا الله ورحمته وجوده بالمغفرة</w:t>
      </w:r>
      <w:r>
        <w:rPr>
          <w:rtl/>
        </w:rPr>
        <w:t xml:space="preserve">، </w:t>
      </w:r>
      <w:r w:rsidRPr="00BB265D">
        <w:rPr>
          <w:rtl/>
        </w:rPr>
        <w:t>لانت جلودهم وقلوبهم</w:t>
      </w:r>
      <w:r>
        <w:rPr>
          <w:rtl/>
        </w:rPr>
        <w:t xml:space="preserve">، </w:t>
      </w:r>
      <w:r w:rsidRPr="00BB265D">
        <w:rPr>
          <w:rtl/>
        </w:rPr>
        <w:t>وزال عنها ما كان بها من الخشية والقشعريرة.</w:t>
      </w:r>
    </w:p>
    <w:p w:rsidR="009E6576" w:rsidRPr="00BB265D" w:rsidRDefault="009E6576" w:rsidP="00393F8B">
      <w:pPr>
        <w:pStyle w:val="libNormal"/>
        <w:rPr>
          <w:rtl/>
        </w:rPr>
      </w:pPr>
      <w:r w:rsidRPr="00BB265D">
        <w:rPr>
          <w:rtl/>
        </w:rPr>
        <w:t>وذكر الجلود وحدها أوّلا</w:t>
      </w:r>
      <w:r>
        <w:rPr>
          <w:rtl/>
        </w:rPr>
        <w:t xml:space="preserve">، </w:t>
      </w:r>
      <w:r w:rsidRPr="00BB265D">
        <w:rPr>
          <w:rtl/>
        </w:rPr>
        <w:t>ثمّ قران القلوب بها ثانيا</w:t>
      </w:r>
      <w:r>
        <w:rPr>
          <w:rtl/>
        </w:rPr>
        <w:t xml:space="preserve">، </w:t>
      </w:r>
      <w:r w:rsidRPr="00BB265D">
        <w:rPr>
          <w:rtl/>
        </w:rPr>
        <w:t>لدلالة الخشية الّتي محلّها القلوب عليها</w:t>
      </w:r>
      <w:r>
        <w:rPr>
          <w:rtl/>
        </w:rPr>
        <w:t xml:space="preserve">، </w:t>
      </w:r>
      <w:r w:rsidRPr="00BB265D">
        <w:rPr>
          <w:rtl/>
        </w:rPr>
        <w:t>فهي في حكم الذكر. فكأنّه قيل</w:t>
      </w:r>
      <w:r>
        <w:rPr>
          <w:rtl/>
        </w:rPr>
        <w:t xml:space="preserve">: </w:t>
      </w:r>
      <w:r w:rsidRPr="00BB265D">
        <w:rPr>
          <w:rtl/>
        </w:rPr>
        <w:t>تقشعرّ جلودهم من آيات</w:t>
      </w:r>
    </w:p>
    <w:p w:rsidR="009E6576" w:rsidRPr="00BB265D" w:rsidRDefault="009E6576" w:rsidP="00393F8B">
      <w:pPr>
        <w:pStyle w:val="libNormal0"/>
        <w:rPr>
          <w:rtl/>
        </w:rPr>
      </w:pPr>
      <w:r>
        <w:rPr>
          <w:rtl/>
        </w:rPr>
        <w:br w:type="page"/>
      </w:r>
      <w:r w:rsidRPr="00BB265D">
        <w:rPr>
          <w:rtl/>
        </w:rPr>
        <w:lastRenderedPageBreak/>
        <w:t>الوعيد</w:t>
      </w:r>
      <w:r>
        <w:rPr>
          <w:rtl/>
        </w:rPr>
        <w:t xml:space="preserve">، </w:t>
      </w:r>
      <w:r w:rsidRPr="00BB265D">
        <w:rPr>
          <w:rtl/>
        </w:rPr>
        <w:t>وتخشى قلوبهم في أوّل وهلة</w:t>
      </w:r>
      <w:r>
        <w:rPr>
          <w:rtl/>
        </w:rPr>
        <w:t xml:space="preserve">، </w:t>
      </w:r>
      <w:r w:rsidRPr="00BB265D">
        <w:rPr>
          <w:rtl/>
        </w:rPr>
        <w:t>فإذا ذكروا الله ومبنى أمره على الرأفة والرحمة</w:t>
      </w:r>
      <w:r>
        <w:rPr>
          <w:rtl/>
        </w:rPr>
        <w:t xml:space="preserve">، </w:t>
      </w:r>
      <w:r w:rsidRPr="00BB265D">
        <w:rPr>
          <w:rtl/>
        </w:rPr>
        <w:t>استبدلوا بالخشية رجاء في قلوبهم</w:t>
      </w:r>
      <w:r>
        <w:rPr>
          <w:rtl/>
        </w:rPr>
        <w:t xml:space="preserve">، </w:t>
      </w:r>
      <w:r w:rsidRPr="00BB265D">
        <w:rPr>
          <w:rtl/>
        </w:rPr>
        <w:t>وبالقشعريرة لينا في جلودهم.</w:t>
      </w:r>
    </w:p>
    <w:p w:rsidR="009E6576" w:rsidRPr="00BB265D" w:rsidRDefault="009E6576" w:rsidP="00393F8B">
      <w:pPr>
        <w:pStyle w:val="libNormal"/>
        <w:rPr>
          <w:rtl/>
        </w:rPr>
      </w:pPr>
      <w:r w:rsidRPr="00BB265D">
        <w:rPr>
          <w:rtl/>
        </w:rPr>
        <w:t xml:space="preserve">روي عن العبّاس بن عبد المطّلب أنّ النبيّ </w:t>
      </w:r>
      <w:r w:rsidRPr="00D7004D">
        <w:rPr>
          <w:rStyle w:val="libAlaemChar"/>
          <w:rtl/>
        </w:rPr>
        <w:t>صلى‌الله‌عليه‌وآله‌وسلم</w:t>
      </w:r>
      <w:r w:rsidRPr="00BB265D">
        <w:rPr>
          <w:rtl/>
        </w:rPr>
        <w:t xml:space="preserve"> قال</w:t>
      </w:r>
      <w:r>
        <w:rPr>
          <w:rtl/>
        </w:rPr>
        <w:t xml:space="preserve">: </w:t>
      </w:r>
      <w:r w:rsidRPr="00BB265D">
        <w:rPr>
          <w:rtl/>
        </w:rPr>
        <w:t>«إذا اقشعرّ جلد العبد من خشية الله</w:t>
      </w:r>
      <w:r>
        <w:rPr>
          <w:rtl/>
        </w:rPr>
        <w:t xml:space="preserve">، </w:t>
      </w:r>
      <w:r w:rsidRPr="00BB265D">
        <w:rPr>
          <w:rtl/>
        </w:rPr>
        <w:t>تحاتّت عنه ذنوبه كما يتحاتّ عن الشجرة اليابسة ورقها»</w:t>
      </w:r>
      <w:r>
        <w:rPr>
          <w:rtl/>
        </w:rPr>
        <w:t>.</w:t>
      </w:r>
    </w:p>
    <w:p w:rsidR="009E6576" w:rsidRPr="00BB265D" w:rsidRDefault="009E6576" w:rsidP="00393F8B">
      <w:pPr>
        <w:pStyle w:val="libNormal"/>
        <w:rPr>
          <w:rtl/>
        </w:rPr>
      </w:pPr>
      <w:r w:rsidRPr="00BB265D">
        <w:rPr>
          <w:rtl/>
        </w:rPr>
        <w:t>وعن قتادة</w:t>
      </w:r>
      <w:r>
        <w:rPr>
          <w:rtl/>
        </w:rPr>
        <w:t xml:space="preserve">: </w:t>
      </w:r>
      <w:r w:rsidRPr="00BB265D">
        <w:rPr>
          <w:rtl/>
        </w:rPr>
        <w:t>هذا نعت لأولياء الله</w:t>
      </w:r>
      <w:r>
        <w:rPr>
          <w:rtl/>
        </w:rPr>
        <w:t xml:space="preserve">، </w:t>
      </w:r>
      <w:r w:rsidRPr="00BB265D">
        <w:rPr>
          <w:rtl/>
        </w:rPr>
        <w:t>نعتهم الله بأن تقشعرّ جلودهم</w:t>
      </w:r>
      <w:r>
        <w:rPr>
          <w:rtl/>
        </w:rPr>
        <w:t xml:space="preserve">، </w:t>
      </w:r>
      <w:r w:rsidRPr="00BB265D">
        <w:rPr>
          <w:rtl/>
        </w:rPr>
        <w:t>وتطمئنّ قلوبهم إلى ذكر الله. ولم ينعتهم بذهاب عقولهم</w:t>
      </w:r>
      <w:r>
        <w:rPr>
          <w:rtl/>
        </w:rPr>
        <w:t xml:space="preserve">، </w:t>
      </w:r>
      <w:r w:rsidRPr="00BB265D">
        <w:rPr>
          <w:rtl/>
        </w:rPr>
        <w:t>والغشيان عليهم</w:t>
      </w:r>
      <w:r>
        <w:rPr>
          <w:rtl/>
        </w:rPr>
        <w:t xml:space="preserve">، </w:t>
      </w:r>
      <w:r w:rsidRPr="00BB265D">
        <w:rPr>
          <w:rtl/>
        </w:rPr>
        <w:t>إنّما ذلك في أهل البدع</w:t>
      </w:r>
      <w:r>
        <w:rPr>
          <w:rtl/>
        </w:rPr>
        <w:t xml:space="preserve">، </w:t>
      </w:r>
      <w:r w:rsidRPr="00BB265D">
        <w:rPr>
          <w:rtl/>
        </w:rPr>
        <w:t>وهو من الشيطان.</w:t>
      </w:r>
    </w:p>
    <w:p w:rsidR="009E6576" w:rsidRPr="00BB265D" w:rsidRDefault="009E6576" w:rsidP="00393F8B">
      <w:pPr>
        <w:pStyle w:val="libNormal"/>
        <w:rPr>
          <w:rtl/>
        </w:rPr>
      </w:pPr>
      <w:r w:rsidRPr="00D7004D">
        <w:rPr>
          <w:rStyle w:val="libAlaemChar"/>
          <w:rtl/>
        </w:rPr>
        <w:t>(</w:t>
      </w:r>
      <w:r w:rsidRPr="00125393">
        <w:rPr>
          <w:rStyle w:val="libAieChar"/>
          <w:rtl/>
        </w:rPr>
        <w:t>ذلِكَ</w:t>
      </w:r>
      <w:r w:rsidRPr="00D7004D">
        <w:rPr>
          <w:rStyle w:val="libAlaemChar"/>
          <w:rtl/>
        </w:rPr>
        <w:t>)</w:t>
      </w:r>
      <w:r w:rsidRPr="00BB265D">
        <w:rPr>
          <w:rtl/>
        </w:rPr>
        <w:t xml:space="preserve"> أي</w:t>
      </w:r>
      <w:r>
        <w:rPr>
          <w:rtl/>
        </w:rPr>
        <w:t xml:space="preserve">: </w:t>
      </w:r>
      <w:r w:rsidRPr="00BB265D">
        <w:rPr>
          <w:rtl/>
        </w:rPr>
        <w:t xml:space="preserve">ذلك الكتاب </w:t>
      </w:r>
      <w:r w:rsidRPr="00D7004D">
        <w:rPr>
          <w:rStyle w:val="libAlaemChar"/>
          <w:rtl/>
        </w:rPr>
        <w:t>(</w:t>
      </w:r>
      <w:r w:rsidRPr="00125393">
        <w:rPr>
          <w:rStyle w:val="libAieChar"/>
          <w:rtl/>
        </w:rPr>
        <w:t>هُدَى اللهِ يَهْدِي بِهِ</w:t>
      </w:r>
      <w:r w:rsidRPr="00D7004D">
        <w:rPr>
          <w:rStyle w:val="libAlaemChar"/>
          <w:rtl/>
        </w:rPr>
        <w:t>)</w:t>
      </w:r>
      <w:r w:rsidRPr="00BB265D">
        <w:rPr>
          <w:rtl/>
        </w:rPr>
        <w:t xml:space="preserve"> يوفّق به بنصب الأدلّة وإزاحة العلّة </w:t>
      </w:r>
      <w:r w:rsidRPr="00D7004D">
        <w:rPr>
          <w:rStyle w:val="libAlaemChar"/>
          <w:rtl/>
        </w:rPr>
        <w:t>(</w:t>
      </w:r>
      <w:r w:rsidRPr="00125393">
        <w:rPr>
          <w:rStyle w:val="libAieChar"/>
          <w:rtl/>
        </w:rPr>
        <w:t>مَنْ يَشاءُ</w:t>
      </w:r>
      <w:r w:rsidRPr="00D7004D">
        <w:rPr>
          <w:rStyle w:val="libAlaemChar"/>
          <w:rtl/>
        </w:rPr>
        <w:t>)</w:t>
      </w:r>
      <w:r w:rsidRPr="00BB265D">
        <w:rPr>
          <w:rtl/>
        </w:rPr>
        <w:t xml:space="preserve"> هدايته من عباده المتّقين الطالبين طريق الفوز والنجاة</w:t>
      </w:r>
      <w:r>
        <w:rPr>
          <w:rtl/>
        </w:rPr>
        <w:t xml:space="preserve">، </w:t>
      </w:r>
      <w:r w:rsidRPr="00BB265D">
        <w:rPr>
          <w:rtl/>
        </w:rPr>
        <w:t>كما قال</w:t>
      </w:r>
      <w:r>
        <w:rPr>
          <w:rtl/>
        </w:rPr>
        <w:t xml:space="preserve">: </w:t>
      </w:r>
      <w:r w:rsidRPr="00D7004D">
        <w:rPr>
          <w:rStyle w:val="libAlaemChar"/>
          <w:rtl/>
        </w:rPr>
        <w:t>(</w:t>
      </w:r>
      <w:r w:rsidRPr="00125393">
        <w:rPr>
          <w:rStyle w:val="libAieChar"/>
          <w:rtl/>
        </w:rPr>
        <w:t>هُدىً لِلْمُتَّقِينَ</w:t>
      </w:r>
      <w:r w:rsidRPr="00D7004D">
        <w:rPr>
          <w:rStyle w:val="libAlaemChar"/>
          <w:rtl/>
        </w:rPr>
        <w:t>)</w:t>
      </w:r>
      <w:r w:rsidRPr="00BB265D">
        <w:rPr>
          <w:rtl/>
        </w:rPr>
        <w:t xml:space="preserve"> </w:t>
      </w:r>
      <w:r w:rsidRPr="00D736D6">
        <w:rPr>
          <w:rStyle w:val="libFootnotenumChar"/>
          <w:rtl/>
        </w:rPr>
        <w:t>(1)</w:t>
      </w:r>
      <w:r w:rsidRPr="00BB265D">
        <w:rPr>
          <w:rtl/>
        </w:rPr>
        <w:t xml:space="preserve"> </w:t>
      </w:r>
      <w:r w:rsidRPr="00D7004D">
        <w:rPr>
          <w:rStyle w:val="libAlaemChar"/>
          <w:rtl/>
        </w:rPr>
        <w:t>(</w:t>
      </w:r>
      <w:r w:rsidRPr="00125393">
        <w:rPr>
          <w:rStyle w:val="libAieChar"/>
          <w:rtl/>
        </w:rPr>
        <w:t>وَمَنْ يُضْلِلِ اللهُ</w:t>
      </w:r>
      <w:r w:rsidRPr="00D7004D">
        <w:rPr>
          <w:rStyle w:val="libAlaemChar"/>
          <w:rtl/>
        </w:rPr>
        <w:t>)</w:t>
      </w:r>
      <w:r w:rsidRPr="00BB265D">
        <w:rPr>
          <w:rtl/>
        </w:rPr>
        <w:t xml:space="preserve"> من يخذله من أهل العناد والفجور</w:t>
      </w:r>
      <w:r>
        <w:rPr>
          <w:rtl/>
        </w:rPr>
        <w:t xml:space="preserve">، </w:t>
      </w:r>
      <w:r w:rsidRPr="00BB265D">
        <w:rPr>
          <w:rtl/>
        </w:rPr>
        <w:t xml:space="preserve">بسبب عناده وفرط فجوره </w:t>
      </w:r>
      <w:r w:rsidRPr="00D7004D">
        <w:rPr>
          <w:rStyle w:val="libAlaemChar"/>
          <w:rtl/>
        </w:rPr>
        <w:t>(</w:t>
      </w:r>
      <w:r w:rsidRPr="00125393">
        <w:rPr>
          <w:rStyle w:val="libAieChar"/>
          <w:rtl/>
        </w:rPr>
        <w:t>فَما لَهُ مِنْ هادٍ</w:t>
      </w:r>
      <w:r w:rsidRPr="00D7004D">
        <w:rPr>
          <w:rStyle w:val="libAlaemChar"/>
          <w:rtl/>
        </w:rPr>
        <w:t>)</w:t>
      </w:r>
      <w:r w:rsidRPr="00BB265D">
        <w:rPr>
          <w:rtl/>
        </w:rPr>
        <w:t xml:space="preserve"> يخرجهم من الضلال.</w:t>
      </w:r>
    </w:p>
    <w:p w:rsidR="009E6576" w:rsidRPr="00BB265D" w:rsidRDefault="009E6576" w:rsidP="00393F8B">
      <w:pPr>
        <w:pStyle w:val="libNormal"/>
        <w:rPr>
          <w:rtl/>
        </w:rPr>
      </w:pPr>
      <w:r w:rsidRPr="00BB265D">
        <w:rPr>
          <w:rtl/>
        </w:rPr>
        <w:t>أو ذلك الكائن من الخشية والرجاء هدى الله</w:t>
      </w:r>
      <w:r>
        <w:rPr>
          <w:rtl/>
        </w:rPr>
        <w:t xml:space="preserve">، </w:t>
      </w:r>
      <w:r w:rsidRPr="00BB265D">
        <w:rPr>
          <w:rtl/>
        </w:rPr>
        <w:t>أي</w:t>
      </w:r>
      <w:r>
        <w:rPr>
          <w:rtl/>
        </w:rPr>
        <w:t xml:space="preserve">: </w:t>
      </w:r>
      <w:r w:rsidRPr="00BB265D">
        <w:rPr>
          <w:rtl/>
        </w:rPr>
        <w:t>أثر هداه</w:t>
      </w:r>
      <w:r>
        <w:rPr>
          <w:rtl/>
        </w:rPr>
        <w:t xml:space="preserve">، </w:t>
      </w:r>
      <w:r w:rsidRPr="00BB265D">
        <w:rPr>
          <w:rtl/>
        </w:rPr>
        <w:t>وهو لطفه.</w:t>
      </w:r>
      <w:r>
        <w:rPr>
          <w:rFonts w:hint="cs"/>
          <w:rtl/>
        </w:rPr>
        <w:t xml:space="preserve"> </w:t>
      </w:r>
      <w:r w:rsidRPr="00BB265D">
        <w:rPr>
          <w:rtl/>
        </w:rPr>
        <w:t>فسمّاه هدى</w:t>
      </w:r>
      <w:r>
        <w:rPr>
          <w:rtl/>
        </w:rPr>
        <w:t xml:space="preserve">، </w:t>
      </w:r>
      <w:r w:rsidRPr="00BB265D">
        <w:rPr>
          <w:rtl/>
        </w:rPr>
        <w:t>لأنّه حاصل بالهدى. يهدي بهذا الأثر من يشاء من عباده. يعني</w:t>
      </w:r>
      <w:r>
        <w:rPr>
          <w:rtl/>
        </w:rPr>
        <w:t xml:space="preserve">: </w:t>
      </w:r>
      <w:r w:rsidRPr="00BB265D">
        <w:rPr>
          <w:rtl/>
        </w:rPr>
        <w:t>من صحب أولئك ورءاهم خاشين راجين</w:t>
      </w:r>
      <w:r>
        <w:rPr>
          <w:rtl/>
        </w:rPr>
        <w:t xml:space="preserve">، </w:t>
      </w:r>
      <w:r w:rsidRPr="00BB265D">
        <w:rPr>
          <w:rtl/>
        </w:rPr>
        <w:t xml:space="preserve">فكان ذلك مرغّبا لهم في الاقتداء بسيرتهم وسلوك طريقتهم. </w:t>
      </w:r>
      <w:r w:rsidRPr="00D7004D">
        <w:rPr>
          <w:rStyle w:val="libAlaemChar"/>
          <w:rtl/>
        </w:rPr>
        <w:t>(</w:t>
      </w:r>
      <w:r w:rsidRPr="00125393">
        <w:rPr>
          <w:rStyle w:val="libAieChar"/>
          <w:rtl/>
        </w:rPr>
        <w:t>وَمَنْ يُضْلِلِ اللهُ</w:t>
      </w:r>
      <w:r w:rsidRPr="00D7004D">
        <w:rPr>
          <w:rStyle w:val="libAlaemChar"/>
          <w:rtl/>
        </w:rPr>
        <w:t>)</w:t>
      </w:r>
      <w:r w:rsidRPr="00BB265D">
        <w:rPr>
          <w:rtl/>
        </w:rPr>
        <w:t xml:space="preserve"> ومن لم يؤثّر فيه ألطافه</w:t>
      </w:r>
      <w:r>
        <w:rPr>
          <w:rtl/>
        </w:rPr>
        <w:t xml:space="preserve">، </w:t>
      </w:r>
      <w:r w:rsidRPr="00BB265D">
        <w:rPr>
          <w:rtl/>
        </w:rPr>
        <w:t xml:space="preserve">لقسوة قلبه وإصراره على فجوره </w:t>
      </w:r>
      <w:r w:rsidRPr="00D7004D">
        <w:rPr>
          <w:rStyle w:val="libAlaemChar"/>
          <w:rtl/>
        </w:rPr>
        <w:t>(</w:t>
      </w:r>
      <w:r w:rsidRPr="00125393">
        <w:rPr>
          <w:rStyle w:val="libAieChar"/>
          <w:rtl/>
        </w:rPr>
        <w:t>فَما لَهُ مِنْ هادٍ</w:t>
      </w:r>
      <w:r w:rsidRPr="00D7004D">
        <w:rPr>
          <w:rStyle w:val="libAlaemChar"/>
          <w:rtl/>
        </w:rPr>
        <w:t>)</w:t>
      </w:r>
      <w:r w:rsidRPr="00BB265D">
        <w:rPr>
          <w:rtl/>
        </w:rPr>
        <w:t xml:space="preserve"> من مؤثّر فيه بشيء قطّ.</w:t>
      </w:r>
    </w:p>
    <w:p w:rsidR="009E6576" w:rsidRPr="00BB265D" w:rsidRDefault="009E6576" w:rsidP="00393F8B">
      <w:pPr>
        <w:pStyle w:val="libNormal"/>
        <w:rPr>
          <w:rtl/>
        </w:rPr>
      </w:pPr>
      <w:r w:rsidRPr="00D7004D">
        <w:rPr>
          <w:rStyle w:val="libAlaemChar"/>
          <w:rtl/>
        </w:rPr>
        <w:t>(</w:t>
      </w:r>
      <w:r w:rsidRPr="00125393">
        <w:rPr>
          <w:rStyle w:val="libAieChar"/>
          <w:rtl/>
        </w:rPr>
        <w:t>أَفَمَنْ يَتَّقِي بِوَجْهِهِ</w:t>
      </w:r>
      <w:r w:rsidRPr="00D7004D">
        <w:rPr>
          <w:rStyle w:val="libAlaemChar"/>
          <w:rtl/>
        </w:rPr>
        <w:t>)</w:t>
      </w:r>
      <w:r w:rsidRPr="00BB265D">
        <w:rPr>
          <w:rtl/>
        </w:rPr>
        <w:t xml:space="preserve"> يجعله درقة </w:t>
      </w:r>
      <w:r w:rsidRPr="00D736D6">
        <w:rPr>
          <w:rStyle w:val="libFootnotenumChar"/>
          <w:rtl/>
        </w:rPr>
        <w:t>(2)</w:t>
      </w:r>
      <w:r w:rsidRPr="00BB265D">
        <w:rPr>
          <w:rtl/>
        </w:rPr>
        <w:t xml:space="preserve"> يقي به نفسه</w:t>
      </w:r>
      <w:r>
        <w:rPr>
          <w:rtl/>
        </w:rPr>
        <w:t xml:space="preserve">، </w:t>
      </w:r>
      <w:r w:rsidRPr="00BB265D">
        <w:rPr>
          <w:rtl/>
        </w:rPr>
        <w:t>لأنّه يكون يداه مغلولة إلى عنقه</w:t>
      </w:r>
      <w:r>
        <w:rPr>
          <w:rtl/>
        </w:rPr>
        <w:t xml:space="preserve">، </w:t>
      </w:r>
      <w:r w:rsidRPr="00BB265D">
        <w:rPr>
          <w:rtl/>
        </w:rPr>
        <w:t xml:space="preserve">فلا يقدر أن يتّقي إلّا بوجهه </w:t>
      </w:r>
      <w:r w:rsidRPr="00D7004D">
        <w:rPr>
          <w:rStyle w:val="libAlaemChar"/>
          <w:rtl/>
        </w:rPr>
        <w:t>(</w:t>
      </w:r>
      <w:r w:rsidRPr="00125393">
        <w:rPr>
          <w:rStyle w:val="libAieChar"/>
          <w:rtl/>
        </w:rPr>
        <w:t>سُوءَ الْعَذابِ يَوْمَ الْقِيامَةِ</w:t>
      </w:r>
      <w:r w:rsidRPr="00D7004D">
        <w:rPr>
          <w:rStyle w:val="libAlaemChar"/>
          <w:rtl/>
        </w:rPr>
        <w:t>)</w:t>
      </w:r>
      <w:r w:rsidRPr="00BB265D">
        <w:rPr>
          <w:rtl/>
        </w:rPr>
        <w:t xml:space="preserve"> كمن هو آمن منه. فحذف الخبر كما حذف في نظائره المذكورة غير مرّة.</w:t>
      </w:r>
    </w:p>
    <w:p w:rsidR="009E6576" w:rsidRPr="00BB265D" w:rsidRDefault="009E6576" w:rsidP="00393F8B">
      <w:pPr>
        <w:pStyle w:val="libNormal"/>
        <w:rPr>
          <w:rtl/>
        </w:rPr>
      </w:pPr>
      <w:r w:rsidRPr="00BB265D">
        <w:rPr>
          <w:rtl/>
        </w:rPr>
        <w:t>وتنقيح المعنى</w:t>
      </w:r>
      <w:r>
        <w:rPr>
          <w:rtl/>
        </w:rPr>
        <w:t xml:space="preserve">: </w:t>
      </w:r>
      <w:r w:rsidRPr="00BB265D">
        <w:rPr>
          <w:rtl/>
        </w:rPr>
        <w:t>أنّ الإنسان إذا لقي مخوفا من المخاوف استقبله بيده</w:t>
      </w:r>
      <w:r>
        <w:rPr>
          <w:rtl/>
        </w:rPr>
        <w:t xml:space="preserve">، </w:t>
      </w:r>
      <w:r w:rsidRPr="00BB265D">
        <w:rPr>
          <w:rtl/>
        </w:rPr>
        <w:t>وطلب</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البقرة</w:t>
      </w:r>
      <w:r>
        <w:rPr>
          <w:rtl/>
        </w:rPr>
        <w:t xml:space="preserve">: </w:t>
      </w:r>
      <w:r w:rsidRPr="00BB265D">
        <w:rPr>
          <w:rtl/>
        </w:rPr>
        <w:t>2.</w:t>
      </w:r>
    </w:p>
    <w:p w:rsidR="009E6576" w:rsidRPr="00BB265D" w:rsidRDefault="009E6576" w:rsidP="00D736D6">
      <w:pPr>
        <w:pStyle w:val="libFootnote0"/>
        <w:rPr>
          <w:rtl/>
        </w:rPr>
      </w:pPr>
      <w:r>
        <w:rPr>
          <w:rtl/>
        </w:rPr>
        <w:t>(</w:t>
      </w:r>
      <w:r w:rsidRPr="00BB265D">
        <w:rPr>
          <w:rtl/>
        </w:rPr>
        <w:t>2) في هامش النسخة الخطّية</w:t>
      </w:r>
      <w:r>
        <w:rPr>
          <w:rtl/>
        </w:rPr>
        <w:t xml:space="preserve">: </w:t>
      </w:r>
      <w:r w:rsidRPr="00BB265D">
        <w:rPr>
          <w:rtl/>
        </w:rPr>
        <w:t>«الدّرقة</w:t>
      </w:r>
      <w:r>
        <w:rPr>
          <w:rtl/>
        </w:rPr>
        <w:t xml:space="preserve">: </w:t>
      </w:r>
      <w:r w:rsidRPr="00BB265D">
        <w:rPr>
          <w:rtl/>
        </w:rPr>
        <w:t>التّرس الّذي يتّخذ من الجلود. منه»</w:t>
      </w:r>
      <w:r>
        <w:rPr>
          <w:rtl/>
        </w:rPr>
        <w:t>.</w:t>
      </w:r>
    </w:p>
    <w:p w:rsidR="009E6576" w:rsidRPr="00BB265D" w:rsidRDefault="009E6576" w:rsidP="00393F8B">
      <w:pPr>
        <w:pStyle w:val="libNormal0"/>
        <w:rPr>
          <w:rtl/>
        </w:rPr>
      </w:pPr>
      <w:r>
        <w:rPr>
          <w:rtl/>
        </w:rPr>
        <w:br w:type="page"/>
      </w:r>
      <w:r w:rsidRPr="00BB265D">
        <w:rPr>
          <w:rtl/>
        </w:rPr>
        <w:lastRenderedPageBreak/>
        <w:t>أن يقي بها وجهه</w:t>
      </w:r>
      <w:r>
        <w:rPr>
          <w:rtl/>
        </w:rPr>
        <w:t xml:space="preserve">، </w:t>
      </w:r>
      <w:r w:rsidRPr="00BB265D">
        <w:rPr>
          <w:rtl/>
        </w:rPr>
        <w:t>لأنّه أعزّ أعضائه عليه. والّذي يلقى في النّار يلقى مغلولة يداه إلى عنقه</w:t>
      </w:r>
      <w:r>
        <w:rPr>
          <w:rtl/>
        </w:rPr>
        <w:t xml:space="preserve">، </w:t>
      </w:r>
      <w:r w:rsidRPr="00BB265D">
        <w:rPr>
          <w:rtl/>
        </w:rPr>
        <w:t>فلا يتهيّأ له أن يتّقي النار إلّا بوجهه الّذي كان يتّقي المخاوف بغيره</w:t>
      </w:r>
      <w:r>
        <w:rPr>
          <w:rtl/>
        </w:rPr>
        <w:t xml:space="preserve">، </w:t>
      </w:r>
      <w:r w:rsidRPr="00BB265D">
        <w:rPr>
          <w:rtl/>
        </w:rPr>
        <w:t>وقاية له ومحاماة عليه. وقيل</w:t>
      </w:r>
      <w:r>
        <w:rPr>
          <w:rtl/>
        </w:rPr>
        <w:t xml:space="preserve">: </w:t>
      </w:r>
      <w:r w:rsidRPr="00BB265D">
        <w:rPr>
          <w:rtl/>
        </w:rPr>
        <w:t>المراد بالوجه الجملة</w:t>
      </w:r>
      <w:r>
        <w:rPr>
          <w:rtl/>
        </w:rPr>
        <w:t xml:space="preserve">، </w:t>
      </w:r>
      <w:r w:rsidRPr="00BB265D">
        <w:rPr>
          <w:rtl/>
        </w:rPr>
        <w:t>تسمية للشيء بأشرف أجزائه.</w:t>
      </w:r>
    </w:p>
    <w:p w:rsidR="009E6576" w:rsidRPr="00BB265D" w:rsidRDefault="009E6576" w:rsidP="00393F8B">
      <w:pPr>
        <w:pStyle w:val="libNormal"/>
        <w:rPr>
          <w:rtl/>
        </w:rPr>
      </w:pPr>
      <w:r w:rsidRPr="00D7004D">
        <w:rPr>
          <w:rStyle w:val="libAlaemChar"/>
          <w:rtl/>
        </w:rPr>
        <w:t>(</w:t>
      </w:r>
      <w:r w:rsidRPr="00125393">
        <w:rPr>
          <w:rStyle w:val="libAieChar"/>
          <w:rtl/>
        </w:rPr>
        <w:t>وَقِيلَ لِلظَّالِمِينَ</w:t>
      </w:r>
      <w:r w:rsidRPr="00D7004D">
        <w:rPr>
          <w:rStyle w:val="libAlaemChar"/>
          <w:rtl/>
        </w:rPr>
        <w:t>)</w:t>
      </w:r>
      <w:r w:rsidRPr="00BB265D">
        <w:rPr>
          <w:rtl/>
        </w:rPr>
        <w:t xml:space="preserve"> أي</w:t>
      </w:r>
      <w:r>
        <w:rPr>
          <w:rtl/>
        </w:rPr>
        <w:t xml:space="preserve">: </w:t>
      </w:r>
      <w:r w:rsidRPr="00BB265D">
        <w:rPr>
          <w:rtl/>
        </w:rPr>
        <w:t>لهم. فوضع الظاهر موضع الضمير تسجيلا عليهم بالظلم</w:t>
      </w:r>
      <w:r>
        <w:rPr>
          <w:rtl/>
        </w:rPr>
        <w:t xml:space="preserve">، </w:t>
      </w:r>
      <w:r w:rsidRPr="00BB265D">
        <w:rPr>
          <w:rtl/>
        </w:rPr>
        <w:t>وإشعارا بالموجب</w:t>
      </w:r>
      <w:r w:rsidRPr="009E05E2">
        <w:rPr>
          <w:rtl/>
        </w:rPr>
        <w:t xml:space="preserve"> </w:t>
      </w:r>
      <w:r w:rsidRPr="00BB265D">
        <w:rPr>
          <w:rtl/>
        </w:rPr>
        <w:t>ل</w:t>
      </w:r>
      <w:r>
        <w:rPr>
          <w:rFonts w:hint="cs"/>
          <w:rtl/>
        </w:rPr>
        <w:t>ـ</w:t>
      </w:r>
      <w:r w:rsidRPr="00BB265D">
        <w:rPr>
          <w:rtl/>
        </w:rPr>
        <w:t>ما يقال لهم</w:t>
      </w:r>
      <w:r>
        <w:rPr>
          <w:rtl/>
        </w:rPr>
        <w:t xml:space="preserve">، </w:t>
      </w:r>
      <w:r w:rsidRPr="00BB265D">
        <w:rPr>
          <w:rtl/>
        </w:rPr>
        <w:t xml:space="preserve">وهو </w:t>
      </w:r>
      <w:r w:rsidRPr="00D7004D">
        <w:rPr>
          <w:rStyle w:val="libAlaemChar"/>
          <w:rtl/>
        </w:rPr>
        <w:t>(</w:t>
      </w:r>
      <w:r w:rsidRPr="00125393">
        <w:rPr>
          <w:rStyle w:val="libAieChar"/>
          <w:rtl/>
        </w:rPr>
        <w:t>ذُوقُوا ما كُنْتُمْ تَكْسِبُونَ</w:t>
      </w:r>
      <w:r w:rsidRPr="00D7004D">
        <w:rPr>
          <w:rStyle w:val="libAlaemChar"/>
          <w:rtl/>
        </w:rPr>
        <w:t>)</w:t>
      </w:r>
      <w:r w:rsidRPr="00BB265D">
        <w:rPr>
          <w:rtl/>
        </w:rPr>
        <w:t xml:space="preserve"> أي</w:t>
      </w:r>
      <w:r>
        <w:rPr>
          <w:rtl/>
        </w:rPr>
        <w:t xml:space="preserve">: </w:t>
      </w:r>
      <w:r w:rsidRPr="00BB265D">
        <w:rPr>
          <w:rtl/>
        </w:rPr>
        <w:t>قال لهم خزنة النار</w:t>
      </w:r>
      <w:r>
        <w:rPr>
          <w:rtl/>
        </w:rPr>
        <w:t xml:space="preserve">، </w:t>
      </w:r>
      <w:r w:rsidRPr="00BB265D">
        <w:rPr>
          <w:rtl/>
        </w:rPr>
        <w:t>ذوقوا وبال ما كنتم تعملون. والواو للحال</w:t>
      </w:r>
      <w:r>
        <w:rPr>
          <w:rtl/>
        </w:rPr>
        <w:t>، و «</w:t>
      </w:r>
      <w:r w:rsidRPr="00BB265D">
        <w:rPr>
          <w:rtl/>
        </w:rPr>
        <w:t>قد» مقدّرة.</w:t>
      </w:r>
    </w:p>
    <w:p w:rsidR="009E6576" w:rsidRPr="00BB265D" w:rsidRDefault="009E6576" w:rsidP="00393F8B">
      <w:pPr>
        <w:pStyle w:val="libNormal"/>
        <w:rPr>
          <w:rtl/>
        </w:rPr>
      </w:pPr>
      <w:r w:rsidRPr="00D7004D">
        <w:rPr>
          <w:rStyle w:val="libAlaemChar"/>
          <w:rtl/>
        </w:rPr>
        <w:t>(</w:t>
      </w:r>
      <w:r w:rsidRPr="00125393">
        <w:rPr>
          <w:rStyle w:val="libAieChar"/>
          <w:rtl/>
        </w:rPr>
        <w:t>كَذَّبَ الَّذِينَ مِنْ قَبْلِهِمْ فَأَتاهُمُ الْعَذابُ مِنْ حَيْثُ لا يَشْعُرُونَ (25) فَأَذاقَهُمُ اللهُ الْخِزْيَ فِي الْحَياةِ الدُّنْيا وَلَعَذابُ الْآخِرَةِ أَكْبَرُ لَوْ كانُوا يَعْلَمُونَ (26) وَلَقَدْ ضَرَبْنا لِلنَّاسِ فِي هذَا الْقُرْآنِ مِنْ كُلِّ مَثَلٍ لَعَلَّهُمْ يَتَذَكَّرُونَ (27) قُرْآناً عَرَبِيًّا غَيْرَ ذِي عِوَجٍ لَعَلَّهُمْ يَتَّقُونَ (28)</w:t>
      </w:r>
      <w:r w:rsidRPr="00D7004D">
        <w:rPr>
          <w:rStyle w:val="libAlaemChar"/>
          <w:rtl/>
        </w:rPr>
        <w:t>)</w:t>
      </w:r>
    </w:p>
    <w:p w:rsidR="009E6576" w:rsidRPr="00BB265D" w:rsidRDefault="009E6576" w:rsidP="00393F8B">
      <w:pPr>
        <w:pStyle w:val="libNormal"/>
        <w:rPr>
          <w:rtl/>
        </w:rPr>
      </w:pPr>
      <w:r w:rsidRPr="00BB265D">
        <w:rPr>
          <w:rtl/>
        </w:rPr>
        <w:t>ثمّ وعد كفّار قريش بذكر الأمم المكذّبة الماضية</w:t>
      </w:r>
      <w:r>
        <w:rPr>
          <w:rtl/>
        </w:rPr>
        <w:t xml:space="preserve">، </w:t>
      </w:r>
      <w:r w:rsidRPr="00BB265D">
        <w:rPr>
          <w:rtl/>
        </w:rPr>
        <w:t>واستئصالهم بالعذاب العاجل</w:t>
      </w:r>
      <w:r>
        <w:rPr>
          <w:rtl/>
        </w:rPr>
        <w:t xml:space="preserve">، </w:t>
      </w:r>
      <w:r w:rsidRPr="00BB265D">
        <w:rPr>
          <w:rtl/>
        </w:rPr>
        <w:t>وصليهم بالعذاب الآجل</w:t>
      </w:r>
      <w:r>
        <w:rPr>
          <w:rtl/>
        </w:rPr>
        <w:t xml:space="preserve">، </w:t>
      </w:r>
      <w:r w:rsidRPr="00BB265D">
        <w:rPr>
          <w:rtl/>
        </w:rPr>
        <w:t>فقال :</w:t>
      </w:r>
    </w:p>
    <w:p w:rsidR="009E6576" w:rsidRPr="00BB265D" w:rsidRDefault="009E6576" w:rsidP="00393F8B">
      <w:pPr>
        <w:pStyle w:val="libNormal"/>
        <w:rPr>
          <w:rtl/>
        </w:rPr>
      </w:pPr>
      <w:r w:rsidRPr="00D7004D">
        <w:rPr>
          <w:rStyle w:val="libAlaemChar"/>
          <w:rtl/>
        </w:rPr>
        <w:t>(</w:t>
      </w:r>
      <w:r w:rsidRPr="00125393">
        <w:rPr>
          <w:rStyle w:val="libAieChar"/>
          <w:rtl/>
        </w:rPr>
        <w:t>كَذَّبَ الَّذِينَ مِنْ قَبْلِهِمْ</w:t>
      </w:r>
      <w:r w:rsidRPr="00D7004D">
        <w:rPr>
          <w:rStyle w:val="libAlaemChar"/>
          <w:rtl/>
        </w:rPr>
        <w:t>)</w:t>
      </w:r>
      <w:r w:rsidRPr="00BB265D">
        <w:rPr>
          <w:rtl/>
        </w:rPr>
        <w:t xml:space="preserve"> بآيات الله وجحدوا رسله </w:t>
      </w:r>
      <w:r w:rsidRPr="00D7004D">
        <w:rPr>
          <w:rStyle w:val="libAlaemChar"/>
          <w:rtl/>
        </w:rPr>
        <w:t>(</w:t>
      </w:r>
      <w:r w:rsidRPr="00125393">
        <w:rPr>
          <w:rStyle w:val="libAieChar"/>
          <w:rtl/>
        </w:rPr>
        <w:t>فَأَتاهُمُ الْعَذابُ</w:t>
      </w:r>
      <w:r w:rsidRPr="00D7004D">
        <w:rPr>
          <w:rStyle w:val="libAlaemChar"/>
          <w:rtl/>
        </w:rPr>
        <w:t>)</w:t>
      </w:r>
      <w:r w:rsidRPr="00BB265D">
        <w:rPr>
          <w:rtl/>
        </w:rPr>
        <w:t xml:space="preserve"> عاجلا </w:t>
      </w:r>
      <w:r w:rsidRPr="00D7004D">
        <w:rPr>
          <w:rStyle w:val="libAlaemChar"/>
          <w:rtl/>
        </w:rPr>
        <w:t>(</w:t>
      </w:r>
      <w:r w:rsidRPr="00125393">
        <w:rPr>
          <w:rStyle w:val="libAieChar"/>
          <w:rtl/>
        </w:rPr>
        <w:t>مِنْ حَيْثُ لا يَشْعُرُونَ</w:t>
      </w:r>
      <w:r w:rsidRPr="00D7004D">
        <w:rPr>
          <w:rStyle w:val="libAlaemChar"/>
          <w:rtl/>
        </w:rPr>
        <w:t>)</w:t>
      </w:r>
      <w:r w:rsidRPr="00BB265D">
        <w:rPr>
          <w:rtl/>
        </w:rPr>
        <w:t xml:space="preserve"> من الجهة الّتي لا يخطر ببالهم أنّ الشرّ يأتيهم منها. يعني</w:t>
      </w:r>
      <w:r>
        <w:rPr>
          <w:rtl/>
        </w:rPr>
        <w:t xml:space="preserve">: </w:t>
      </w:r>
      <w:r w:rsidRPr="00BB265D">
        <w:rPr>
          <w:rtl/>
        </w:rPr>
        <w:t>بينا هم آمنون رافهون إذ فوجؤا بالعذاب من مأمنهم.</w:t>
      </w:r>
    </w:p>
    <w:p w:rsidR="009E6576" w:rsidRPr="00BB265D" w:rsidRDefault="009E6576" w:rsidP="00393F8B">
      <w:pPr>
        <w:pStyle w:val="libNormal"/>
        <w:rPr>
          <w:rtl/>
        </w:rPr>
      </w:pPr>
      <w:r w:rsidRPr="00D7004D">
        <w:rPr>
          <w:rStyle w:val="libAlaemChar"/>
          <w:rtl/>
        </w:rPr>
        <w:t>(</w:t>
      </w:r>
      <w:r w:rsidRPr="00125393">
        <w:rPr>
          <w:rStyle w:val="libAieChar"/>
          <w:rtl/>
        </w:rPr>
        <w:t>فَأَذاقَهُمُ اللهُ الْخِزْيَ</w:t>
      </w:r>
      <w:r w:rsidRPr="00D7004D">
        <w:rPr>
          <w:rStyle w:val="libAlaemChar"/>
          <w:rtl/>
        </w:rPr>
        <w:t>)</w:t>
      </w:r>
      <w:r w:rsidRPr="00BB265D">
        <w:rPr>
          <w:rtl/>
        </w:rPr>
        <w:t xml:space="preserve"> الذلّ والصغار </w:t>
      </w:r>
      <w:r w:rsidRPr="00D7004D">
        <w:rPr>
          <w:rStyle w:val="libAlaemChar"/>
          <w:rtl/>
        </w:rPr>
        <w:t>(</w:t>
      </w:r>
      <w:r w:rsidRPr="00125393">
        <w:rPr>
          <w:rStyle w:val="libAieChar"/>
          <w:rtl/>
        </w:rPr>
        <w:t>فِي الْحَياةِ الدُّنْيا</w:t>
      </w:r>
      <w:r w:rsidRPr="00D7004D">
        <w:rPr>
          <w:rStyle w:val="libAlaemChar"/>
          <w:rtl/>
        </w:rPr>
        <w:t>)</w:t>
      </w:r>
      <w:r w:rsidRPr="00BB265D">
        <w:rPr>
          <w:rtl/>
        </w:rPr>
        <w:t xml:space="preserve"> كالمسخ والخسف والقتل والسبي والإجلاء</w:t>
      </w:r>
      <w:r>
        <w:rPr>
          <w:rtl/>
        </w:rPr>
        <w:t xml:space="preserve">، </w:t>
      </w:r>
      <w:r w:rsidRPr="00BB265D">
        <w:rPr>
          <w:rtl/>
        </w:rPr>
        <w:t xml:space="preserve">وما أشبه ذلك من نكال الله </w:t>
      </w:r>
      <w:r w:rsidRPr="00D7004D">
        <w:rPr>
          <w:rStyle w:val="libAlaemChar"/>
          <w:rtl/>
        </w:rPr>
        <w:t>(</w:t>
      </w:r>
      <w:r w:rsidRPr="00125393">
        <w:rPr>
          <w:rStyle w:val="libAieChar"/>
          <w:rtl/>
        </w:rPr>
        <w:t>وَلَعَذابُ الْآخِرَةِ</w:t>
      </w:r>
      <w:r w:rsidRPr="00D7004D">
        <w:rPr>
          <w:rStyle w:val="libAlaemChar"/>
          <w:rtl/>
        </w:rPr>
        <w:t>)</w:t>
      </w:r>
      <w:r w:rsidRPr="00BB265D">
        <w:rPr>
          <w:rtl/>
        </w:rPr>
        <w:t xml:space="preserve"> المعدّ لهم </w:t>
      </w:r>
      <w:r w:rsidRPr="00D7004D">
        <w:rPr>
          <w:rStyle w:val="libAlaemChar"/>
          <w:rtl/>
        </w:rPr>
        <w:t>(</w:t>
      </w:r>
      <w:r w:rsidRPr="00125393">
        <w:rPr>
          <w:rStyle w:val="libAieChar"/>
          <w:rtl/>
        </w:rPr>
        <w:t>أَكْبَرُ</w:t>
      </w:r>
      <w:r w:rsidRPr="00D7004D">
        <w:rPr>
          <w:rStyle w:val="libAlaemChar"/>
          <w:rtl/>
        </w:rPr>
        <w:t>)</w:t>
      </w:r>
      <w:r w:rsidRPr="00BB265D">
        <w:rPr>
          <w:rtl/>
        </w:rPr>
        <w:t xml:space="preserve"> لشدّته ودوامه </w:t>
      </w:r>
      <w:r w:rsidRPr="00D7004D">
        <w:rPr>
          <w:rStyle w:val="libAlaemChar"/>
          <w:rtl/>
        </w:rPr>
        <w:t>(</w:t>
      </w:r>
      <w:r w:rsidRPr="00125393">
        <w:rPr>
          <w:rStyle w:val="libAieChar"/>
          <w:rtl/>
        </w:rPr>
        <w:t>لَوْ كانُوا يَعْلَمُونَ</w:t>
      </w:r>
      <w:r w:rsidRPr="00D7004D">
        <w:rPr>
          <w:rStyle w:val="libAlaemChar"/>
          <w:rtl/>
        </w:rPr>
        <w:t>)</w:t>
      </w:r>
      <w:r w:rsidRPr="00BB265D">
        <w:rPr>
          <w:rtl/>
        </w:rPr>
        <w:t xml:space="preserve"> لو كانوا من أهل العلم والنظر لعلموا ذلك واعتبروا به.</w:t>
      </w:r>
    </w:p>
    <w:p w:rsidR="009E6576" w:rsidRPr="00BB265D" w:rsidRDefault="009E6576" w:rsidP="00393F8B">
      <w:pPr>
        <w:pStyle w:val="libNormal"/>
        <w:rPr>
          <w:rtl/>
        </w:rPr>
      </w:pPr>
      <w:r>
        <w:rPr>
          <w:rtl/>
        </w:rPr>
        <w:br w:type="page"/>
      </w:r>
      <w:r w:rsidRPr="00D7004D">
        <w:rPr>
          <w:rStyle w:val="libAlaemChar"/>
          <w:rtl/>
        </w:rPr>
        <w:lastRenderedPageBreak/>
        <w:t>(</w:t>
      </w:r>
      <w:r w:rsidRPr="00125393">
        <w:rPr>
          <w:rStyle w:val="libAieChar"/>
          <w:rtl/>
        </w:rPr>
        <w:t>وَلَقَدْ ضَرَبْنا لِلنَّاسِ</w:t>
      </w:r>
      <w:r w:rsidRPr="00D7004D">
        <w:rPr>
          <w:rStyle w:val="libAlaemChar"/>
          <w:rtl/>
        </w:rPr>
        <w:t>)</w:t>
      </w:r>
      <w:r w:rsidRPr="00BB265D">
        <w:rPr>
          <w:rtl/>
        </w:rPr>
        <w:t xml:space="preserve"> أي</w:t>
      </w:r>
      <w:r>
        <w:rPr>
          <w:rtl/>
        </w:rPr>
        <w:t xml:space="preserve">: </w:t>
      </w:r>
      <w:r w:rsidRPr="00BB265D">
        <w:rPr>
          <w:rtl/>
        </w:rPr>
        <w:t xml:space="preserve">بيّنّا بيانا بليغ الوضوح </w:t>
      </w:r>
      <w:r w:rsidRPr="00D7004D">
        <w:rPr>
          <w:rStyle w:val="libAlaemChar"/>
          <w:rtl/>
        </w:rPr>
        <w:t>(</w:t>
      </w:r>
      <w:r w:rsidRPr="00125393">
        <w:rPr>
          <w:rStyle w:val="libAieChar"/>
          <w:rtl/>
        </w:rPr>
        <w:t>فِي هذَا الْقُرْآنِ مِنْ كُلِّ مَثَلٍ</w:t>
      </w:r>
      <w:r w:rsidRPr="00D7004D">
        <w:rPr>
          <w:rStyle w:val="libAlaemChar"/>
          <w:rtl/>
        </w:rPr>
        <w:t>)</w:t>
      </w:r>
      <w:r w:rsidRPr="00BB265D">
        <w:rPr>
          <w:rtl/>
        </w:rPr>
        <w:t xml:space="preserve"> يحتاج إليه الناظر في أمر دينه </w:t>
      </w:r>
      <w:r w:rsidRPr="00D7004D">
        <w:rPr>
          <w:rStyle w:val="libAlaemChar"/>
          <w:rtl/>
        </w:rPr>
        <w:t>(</w:t>
      </w:r>
      <w:r w:rsidRPr="00125393">
        <w:rPr>
          <w:rStyle w:val="libAieChar"/>
          <w:rtl/>
        </w:rPr>
        <w:t>لَعَلَّهُمْ يَتَذَكَّرُونَ</w:t>
      </w:r>
      <w:r w:rsidRPr="00D7004D">
        <w:rPr>
          <w:rStyle w:val="libAlaemChar"/>
          <w:rtl/>
        </w:rPr>
        <w:t>)</w:t>
      </w:r>
      <w:r w:rsidRPr="00BB265D">
        <w:rPr>
          <w:rtl/>
        </w:rPr>
        <w:t xml:space="preserve"> يتدبّرون فيتّعظوا به.</w:t>
      </w:r>
    </w:p>
    <w:p w:rsidR="009E6576" w:rsidRPr="00BB265D" w:rsidRDefault="009E6576" w:rsidP="00393F8B">
      <w:pPr>
        <w:pStyle w:val="libNormal"/>
        <w:rPr>
          <w:rtl/>
        </w:rPr>
      </w:pPr>
      <w:r w:rsidRPr="00D7004D">
        <w:rPr>
          <w:rStyle w:val="libAlaemChar"/>
          <w:rtl/>
        </w:rPr>
        <w:t>(</w:t>
      </w:r>
      <w:r w:rsidRPr="00125393">
        <w:rPr>
          <w:rStyle w:val="libAieChar"/>
          <w:rtl/>
        </w:rPr>
        <w:t>قُرْآناً عَرَبِيًّا</w:t>
      </w:r>
      <w:r w:rsidRPr="00D7004D">
        <w:rPr>
          <w:rStyle w:val="libAlaemChar"/>
          <w:rtl/>
        </w:rPr>
        <w:t>)</w:t>
      </w:r>
      <w:r w:rsidRPr="00BB265D">
        <w:rPr>
          <w:rtl/>
        </w:rPr>
        <w:t xml:space="preserve"> حال مؤكّدة من «هذا»</w:t>
      </w:r>
      <w:r>
        <w:rPr>
          <w:rtl/>
        </w:rPr>
        <w:t>.</w:t>
      </w:r>
      <w:r w:rsidRPr="00BB265D">
        <w:rPr>
          <w:rtl/>
        </w:rPr>
        <w:t xml:space="preserve"> والاعتماد فيها على الصفة</w:t>
      </w:r>
      <w:r>
        <w:rPr>
          <w:rtl/>
        </w:rPr>
        <w:t xml:space="preserve">، </w:t>
      </w:r>
      <w:r w:rsidRPr="00BB265D">
        <w:rPr>
          <w:rtl/>
        </w:rPr>
        <w:t>كقولك</w:t>
      </w:r>
      <w:r>
        <w:rPr>
          <w:rtl/>
        </w:rPr>
        <w:t xml:space="preserve">: </w:t>
      </w:r>
      <w:r w:rsidRPr="00BB265D">
        <w:rPr>
          <w:rtl/>
        </w:rPr>
        <w:t xml:space="preserve">جاءني زيد رجلا صالحا وإنسانا عاقلا. ويجوز أن ينتصب على المدح. </w:t>
      </w:r>
      <w:r w:rsidRPr="00D7004D">
        <w:rPr>
          <w:rStyle w:val="libAlaemChar"/>
          <w:rtl/>
        </w:rPr>
        <w:t>(</w:t>
      </w:r>
      <w:r w:rsidRPr="00125393">
        <w:rPr>
          <w:rStyle w:val="libAieChar"/>
          <w:rtl/>
        </w:rPr>
        <w:t>غَيْرَ ذِي عِوَجٍ</w:t>
      </w:r>
      <w:r w:rsidRPr="00D7004D">
        <w:rPr>
          <w:rStyle w:val="libAlaemChar"/>
          <w:rtl/>
        </w:rPr>
        <w:t>)</w:t>
      </w:r>
      <w:r w:rsidRPr="00BB265D">
        <w:rPr>
          <w:rtl/>
        </w:rPr>
        <w:t xml:space="preserve"> أي</w:t>
      </w:r>
      <w:r>
        <w:rPr>
          <w:rtl/>
        </w:rPr>
        <w:t xml:space="preserve">: </w:t>
      </w:r>
      <w:r w:rsidRPr="00BB265D">
        <w:rPr>
          <w:rtl/>
        </w:rPr>
        <w:t>لا اختلال فيه بوجه مّا</w:t>
      </w:r>
      <w:r>
        <w:rPr>
          <w:rtl/>
        </w:rPr>
        <w:t xml:space="preserve">، </w:t>
      </w:r>
      <w:r w:rsidRPr="00BB265D">
        <w:rPr>
          <w:rtl/>
        </w:rPr>
        <w:t>بريئا من التناقض والاختلاف قطعا ورأسا.</w:t>
      </w:r>
    </w:p>
    <w:p w:rsidR="009E6576" w:rsidRPr="00BB265D" w:rsidRDefault="009E6576" w:rsidP="00393F8B">
      <w:pPr>
        <w:pStyle w:val="libNormal"/>
        <w:rPr>
          <w:rtl/>
        </w:rPr>
      </w:pPr>
      <w:r w:rsidRPr="00BB265D">
        <w:rPr>
          <w:rtl/>
        </w:rPr>
        <w:t>وفي إيثار «غير ذي عوج» على</w:t>
      </w:r>
      <w:r>
        <w:rPr>
          <w:rtl/>
        </w:rPr>
        <w:t xml:space="preserve">: </w:t>
      </w:r>
      <w:r w:rsidRPr="00BB265D">
        <w:rPr>
          <w:rtl/>
        </w:rPr>
        <w:t>غير معوجّ وعلى</w:t>
      </w:r>
      <w:r>
        <w:rPr>
          <w:rtl/>
        </w:rPr>
        <w:t xml:space="preserve">: </w:t>
      </w:r>
      <w:r w:rsidRPr="00BB265D">
        <w:rPr>
          <w:rtl/>
        </w:rPr>
        <w:t>«مستقيما» فائدتان</w:t>
      </w:r>
      <w:r>
        <w:rPr>
          <w:rtl/>
        </w:rPr>
        <w:t xml:space="preserve">: </w:t>
      </w:r>
      <w:r w:rsidRPr="00BB265D">
        <w:rPr>
          <w:rtl/>
        </w:rPr>
        <w:t>إحداهما</w:t>
      </w:r>
      <w:r>
        <w:rPr>
          <w:rtl/>
        </w:rPr>
        <w:t xml:space="preserve">: </w:t>
      </w:r>
      <w:r w:rsidRPr="00BB265D">
        <w:rPr>
          <w:rtl/>
        </w:rPr>
        <w:t>نفي أن يكون فيه عوج قطّ</w:t>
      </w:r>
      <w:r>
        <w:rPr>
          <w:rtl/>
        </w:rPr>
        <w:t xml:space="preserve">، </w:t>
      </w:r>
      <w:r w:rsidRPr="00BB265D">
        <w:rPr>
          <w:rtl/>
        </w:rPr>
        <w:t>كما قال</w:t>
      </w:r>
      <w:r>
        <w:rPr>
          <w:rtl/>
        </w:rPr>
        <w:t xml:space="preserve">: </w:t>
      </w:r>
      <w:r w:rsidRPr="00D7004D">
        <w:rPr>
          <w:rStyle w:val="libAlaemChar"/>
          <w:rtl/>
        </w:rPr>
        <w:t>(</w:t>
      </w:r>
      <w:r w:rsidRPr="00125393">
        <w:rPr>
          <w:rStyle w:val="libAieChar"/>
          <w:rtl/>
        </w:rPr>
        <w:t>وَلَمْ يَجْعَلْ لَهُ عِوَجاً</w:t>
      </w:r>
      <w:r w:rsidRPr="00D7004D">
        <w:rPr>
          <w:rStyle w:val="libAlaemChar"/>
          <w:rtl/>
        </w:rPr>
        <w:t>)</w:t>
      </w:r>
      <w:r w:rsidRPr="00BB265D">
        <w:rPr>
          <w:rtl/>
        </w:rPr>
        <w:t xml:space="preserve"> </w:t>
      </w:r>
      <w:r w:rsidRPr="00D736D6">
        <w:rPr>
          <w:rStyle w:val="libFootnotenumChar"/>
          <w:rtl/>
        </w:rPr>
        <w:t>(1)</w:t>
      </w:r>
      <w:r>
        <w:rPr>
          <w:rtl/>
        </w:rPr>
        <w:t>.</w:t>
      </w:r>
      <w:r w:rsidRPr="00BB265D">
        <w:rPr>
          <w:rtl/>
        </w:rPr>
        <w:t xml:space="preserve"> والثانية</w:t>
      </w:r>
      <w:r>
        <w:rPr>
          <w:rtl/>
        </w:rPr>
        <w:t xml:space="preserve">: </w:t>
      </w:r>
      <w:r w:rsidRPr="00BB265D">
        <w:rPr>
          <w:rtl/>
        </w:rPr>
        <w:t>ليدلّ على أنّ استقامته من حيث المعنى</w:t>
      </w:r>
      <w:r>
        <w:rPr>
          <w:rtl/>
        </w:rPr>
        <w:t xml:space="preserve">، </w:t>
      </w:r>
      <w:r w:rsidRPr="00BB265D">
        <w:rPr>
          <w:rtl/>
        </w:rPr>
        <w:t>فإنّ لفظ العوج مختصّ بالمعاني دون الأعيان.</w:t>
      </w:r>
    </w:p>
    <w:p w:rsidR="009E6576" w:rsidRPr="00BB265D" w:rsidRDefault="009E6576" w:rsidP="00393F8B">
      <w:pPr>
        <w:pStyle w:val="libNormal"/>
        <w:rPr>
          <w:rtl/>
        </w:rPr>
      </w:pPr>
      <w:r w:rsidRPr="00BB265D">
        <w:rPr>
          <w:rtl/>
        </w:rPr>
        <w:t>وقيل</w:t>
      </w:r>
      <w:r>
        <w:rPr>
          <w:rtl/>
        </w:rPr>
        <w:t xml:space="preserve">: </w:t>
      </w:r>
      <w:r w:rsidRPr="00BB265D">
        <w:rPr>
          <w:rtl/>
        </w:rPr>
        <w:t>العوج</w:t>
      </w:r>
      <w:r>
        <w:rPr>
          <w:rtl/>
        </w:rPr>
        <w:t xml:space="preserve">: </w:t>
      </w:r>
      <w:r w:rsidRPr="00BB265D">
        <w:rPr>
          <w:rtl/>
        </w:rPr>
        <w:t>الشكّ واللبس</w:t>
      </w:r>
      <w:r>
        <w:rPr>
          <w:rtl/>
        </w:rPr>
        <w:t xml:space="preserve">، </w:t>
      </w:r>
      <w:r w:rsidRPr="00BB265D">
        <w:rPr>
          <w:rtl/>
        </w:rPr>
        <w:t>استشهادا بقوله :</w:t>
      </w:r>
    </w:p>
    <w:tbl>
      <w:tblPr>
        <w:bidiVisual/>
        <w:tblW w:w="4983"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5"/>
        <w:gridCol w:w="3718"/>
      </w:tblGrid>
      <w:tr w:rsidR="009E6576" w:rsidRPr="00BB265D" w:rsidTr="00393F8B">
        <w:trPr>
          <w:tblCellSpacing w:w="15" w:type="dxa"/>
          <w:jc w:val="center"/>
        </w:trPr>
        <w:tc>
          <w:tcPr>
            <w:tcW w:w="2366" w:type="pct"/>
            <w:vAlign w:val="center"/>
          </w:tcPr>
          <w:p w:rsidR="009E6576" w:rsidRPr="00BB265D" w:rsidRDefault="009E6576" w:rsidP="00E964C4">
            <w:pPr>
              <w:pStyle w:val="libPoem"/>
              <w:rPr>
                <w:rtl/>
              </w:rPr>
            </w:pPr>
            <w:r>
              <w:rPr>
                <w:rtl/>
              </w:rPr>
              <w:t>و</w:t>
            </w:r>
            <w:r w:rsidRPr="00BB265D">
              <w:rPr>
                <w:rtl/>
              </w:rPr>
              <w:t xml:space="preserve">قد أتاك يقين غير ذي عوج </w:t>
            </w:r>
            <w:r w:rsidRPr="00E964C4">
              <w:rPr>
                <w:rStyle w:val="libPoemTiniChar0"/>
                <w:rtl/>
              </w:rPr>
              <w:br/>
              <w:t> </w:t>
            </w:r>
          </w:p>
        </w:tc>
        <w:tc>
          <w:tcPr>
            <w:tcW w:w="197" w:type="pct"/>
            <w:vAlign w:val="center"/>
          </w:tcPr>
          <w:p w:rsidR="009E6576" w:rsidRPr="00BB265D" w:rsidRDefault="009E6576" w:rsidP="00E964C4">
            <w:pPr>
              <w:pStyle w:val="libPoem"/>
            </w:pPr>
            <w:r w:rsidRPr="00BB265D">
              <w:rPr>
                <w:rtl/>
              </w:rPr>
              <w:t> </w:t>
            </w:r>
          </w:p>
        </w:tc>
        <w:tc>
          <w:tcPr>
            <w:tcW w:w="2367" w:type="pct"/>
            <w:vAlign w:val="center"/>
          </w:tcPr>
          <w:p w:rsidR="009E6576" w:rsidRPr="00BB265D" w:rsidRDefault="009E6576" w:rsidP="00E964C4">
            <w:pPr>
              <w:pStyle w:val="libPoem"/>
            </w:pPr>
            <w:r w:rsidRPr="00BB265D">
              <w:rPr>
                <w:rtl/>
              </w:rPr>
              <w:t xml:space="preserve">من الإله وقول غير مكذوب </w:t>
            </w:r>
            <w:r w:rsidRPr="00E964C4">
              <w:rPr>
                <w:rStyle w:val="libPoemTiniChar0"/>
                <w:rtl/>
              </w:rPr>
              <w:br/>
              <w:t> </w:t>
            </w:r>
          </w:p>
        </w:tc>
      </w:tr>
    </w:tbl>
    <w:p w:rsidR="009E6576" w:rsidRPr="00BB265D" w:rsidRDefault="009E6576" w:rsidP="00393F8B">
      <w:pPr>
        <w:pStyle w:val="libNormal"/>
        <w:rPr>
          <w:rtl/>
        </w:rPr>
      </w:pPr>
      <w:r w:rsidRPr="00D7004D">
        <w:rPr>
          <w:rStyle w:val="libAlaemChar"/>
          <w:rtl/>
        </w:rPr>
        <w:t>(</w:t>
      </w:r>
      <w:r w:rsidRPr="00125393">
        <w:rPr>
          <w:rStyle w:val="libAieChar"/>
          <w:rtl/>
        </w:rPr>
        <w:t>لَعَلَّهُمْ يَتَّقُونَ</w:t>
      </w:r>
      <w:r w:rsidRPr="00D7004D">
        <w:rPr>
          <w:rStyle w:val="libAlaemChar"/>
          <w:rtl/>
        </w:rPr>
        <w:t>)</w:t>
      </w:r>
      <w:r w:rsidRPr="00BB265D">
        <w:rPr>
          <w:rtl/>
        </w:rPr>
        <w:t xml:space="preserve"> لكي يتّقوا معاصي الله. وهذا علّة اخرى مرتّبة على الأولى.</w:t>
      </w:r>
    </w:p>
    <w:p w:rsidR="009E6576" w:rsidRPr="00BB265D" w:rsidRDefault="009E6576" w:rsidP="00393F8B">
      <w:pPr>
        <w:pStyle w:val="libNormal"/>
        <w:rPr>
          <w:rtl/>
        </w:rPr>
      </w:pPr>
      <w:r w:rsidRPr="00D7004D">
        <w:rPr>
          <w:rStyle w:val="libAlaemChar"/>
          <w:rtl/>
        </w:rPr>
        <w:t>(</w:t>
      </w:r>
      <w:r w:rsidRPr="00125393">
        <w:rPr>
          <w:rStyle w:val="libAieChar"/>
          <w:rtl/>
        </w:rPr>
        <w:t>ضَرَبَ اللهُ مَثَلاً رَجُلاً فِيهِ شُرَكاءُ مُتَشاكِسُونَ وَرَجُلاً سَلَماً لِرَجُلٍ هَلْ يَسْتَوِيانِ مَثَلاً الْحَمْدُ لِلَّهِ بَلْ أَكْثَرُهُمْ لا يَعْلَمُونَ (29)</w:t>
      </w:r>
      <w:r w:rsidRPr="00D7004D">
        <w:rPr>
          <w:rStyle w:val="libAlaemChar"/>
          <w:rtl/>
        </w:rPr>
        <w:t>)</w:t>
      </w:r>
    </w:p>
    <w:p w:rsidR="009E6576" w:rsidRPr="00BB265D" w:rsidRDefault="009E6576" w:rsidP="00393F8B">
      <w:pPr>
        <w:pStyle w:val="libNormal"/>
        <w:rPr>
          <w:rtl/>
        </w:rPr>
      </w:pPr>
      <w:r w:rsidRPr="00BB265D">
        <w:rPr>
          <w:rtl/>
        </w:rPr>
        <w:t>ثمّ مثّل حال من يثبت آلهة شتّى</w:t>
      </w:r>
      <w:r>
        <w:rPr>
          <w:rtl/>
        </w:rPr>
        <w:t xml:space="preserve">، </w:t>
      </w:r>
      <w:r w:rsidRPr="00BB265D">
        <w:rPr>
          <w:rtl/>
        </w:rPr>
        <w:t>وما يلزمه من سوء العواقب</w:t>
      </w:r>
      <w:r>
        <w:rPr>
          <w:rtl/>
        </w:rPr>
        <w:t xml:space="preserve">، </w:t>
      </w:r>
      <w:r w:rsidRPr="00BB265D">
        <w:rPr>
          <w:rtl/>
        </w:rPr>
        <w:t>ومن يتّخذ الله وحده إلها</w:t>
      </w:r>
      <w:r>
        <w:rPr>
          <w:rtl/>
        </w:rPr>
        <w:t xml:space="preserve">، </w:t>
      </w:r>
      <w:r w:rsidRPr="00BB265D">
        <w:rPr>
          <w:rtl/>
        </w:rPr>
        <w:t>وما يتبعه من حسن الخواتيم</w:t>
      </w:r>
      <w:r>
        <w:rPr>
          <w:rtl/>
        </w:rPr>
        <w:t xml:space="preserve">، </w:t>
      </w:r>
      <w:r w:rsidRPr="00BB265D">
        <w:rPr>
          <w:rtl/>
        </w:rPr>
        <w:t>فقال :</w:t>
      </w:r>
    </w:p>
    <w:p w:rsidR="009E6576" w:rsidRPr="00BB265D" w:rsidRDefault="009E6576" w:rsidP="00393F8B">
      <w:pPr>
        <w:pStyle w:val="libNormal"/>
        <w:rPr>
          <w:rtl/>
        </w:rPr>
      </w:pPr>
      <w:r w:rsidRPr="00D7004D">
        <w:rPr>
          <w:rStyle w:val="libAlaemChar"/>
          <w:rtl/>
        </w:rPr>
        <w:t>(</w:t>
      </w:r>
      <w:r w:rsidRPr="00125393">
        <w:rPr>
          <w:rStyle w:val="libAieChar"/>
          <w:rtl/>
        </w:rPr>
        <w:t>ضَرَبَ اللهُ مَثَلاً رَجُلاً</w:t>
      </w:r>
      <w:r w:rsidRPr="00D7004D">
        <w:rPr>
          <w:rStyle w:val="libAlaemChar"/>
          <w:rtl/>
        </w:rPr>
        <w:t>)</w:t>
      </w:r>
      <w:r w:rsidRPr="00BB265D">
        <w:rPr>
          <w:rtl/>
        </w:rPr>
        <w:t xml:space="preserve"> بدل من «مثلا» </w:t>
      </w:r>
      <w:r w:rsidRPr="00D7004D">
        <w:rPr>
          <w:rStyle w:val="libAlaemChar"/>
          <w:rtl/>
        </w:rPr>
        <w:t>(</w:t>
      </w:r>
      <w:r w:rsidRPr="00125393">
        <w:rPr>
          <w:rStyle w:val="libAieChar"/>
          <w:rtl/>
        </w:rPr>
        <w:t>فِيهِ</w:t>
      </w:r>
      <w:r w:rsidRPr="00D7004D">
        <w:rPr>
          <w:rStyle w:val="libAlaemChar"/>
          <w:rtl/>
        </w:rPr>
        <w:t>)</w:t>
      </w:r>
      <w:r w:rsidRPr="00BB265D">
        <w:rPr>
          <w:rtl/>
        </w:rPr>
        <w:t xml:space="preserve"> صلة قوله</w:t>
      </w:r>
      <w:r>
        <w:rPr>
          <w:rtl/>
        </w:rPr>
        <w:t xml:space="preserve">: </w:t>
      </w:r>
      <w:r w:rsidRPr="00D7004D">
        <w:rPr>
          <w:rStyle w:val="libAlaemChar"/>
          <w:rtl/>
        </w:rPr>
        <w:t>(</w:t>
      </w:r>
      <w:r w:rsidRPr="00125393">
        <w:rPr>
          <w:rStyle w:val="libAieChar"/>
          <w:rtl/>
        </w:rPr>
        <w:t>شُرَكاءُ مُتَشاكِسُونَ</w:t>
      </w:r>
      <w:r w:rsidRPr="00D7004D">
        <w:rPr>
          <w:rStyle w:val="libAlaemChar"/>
          <w:rtl/>
        </w:rPr>
        <w:t>)</w:t>
      </w:r>
      <w:r w:rsidRPr="00BB265D">
        <w:rPr>
          <w:rtl/>
        </w:rPr>
        <w:t xml:space="preserve"> من التشاكس بمعنى الاختلاف. وهذا مثل المشرك. </w:t>
      </w:r>
      <w:r w:rsidRPr="00D7004D">
        <w:rPr>
          <w:rStyle w:val="libAlaemChar"/>
          <w:rtl/>
        </w:rPr>
        <w:t>(</w:t>
      </w:r>
      <w:r w:rsidRPr="00125393">
        <w:rPr>
          <w:rStyle w:val="libAieChar"/>
          <w:rtl/>
        </w:rPr>
        <w:t>وَرَجُلاً سَلَماً</w:t>
      </w:r>
      <w:r w:rsidRPr="00D7004D">
        <w:rPr>
          <w:rStyle w:val="libAlaemChar"/>
          <w:rtl/>
        </w:rPr>
        <w:t>)</w:t>
      </w:r>
      <w:r w:rsidRPr="00BB265D">
        <w:rPr>
          <w:rtl/>
        </w:rPr>
        <w:t xml:space="preserve"> أي</w:t>
      </w:r>
      <w:r>
        <w:rPr>
          <w:rtl/>
        </w:rPr>
        <w:t xml:space="preserve">: </w:t>
      </w:r>
      <w:r w:rsidRPr="00BB265D">
        <w:rPr>
          <w:rtl/>
        </w:rPr>
        <w:t xml:space="preserve">خالصا </w:t>
      </w:r>
      <w:r w:rsidRPr="00D7004D">
        <w:rPr>
          <w:rStyle w:val="libAlaemChar"/>
          <w:rtl/>
        </w:rPr>
        <w:t>(</w:t>
      </w:r>
      <w:r w:rsidRPr="00125393">
        <w:rPr>
          <w:rStyle w:val="libAieChar"/>
          <w:rtl/>
        </w:rPr>
        <w:t>لِرَجُلٍ</w:t>
      </w:r>
      <w:r w:rsidRPr="00D7004D">
        <w:rPr>
          <w:rStyle w:val="libAlaemChar"/>
          <w:rtl/>
        </w:rPr>
        <w:t>)</w:t>
      </w:r>
      <w:r w:rsidRPr="00BB265D">
        <w:rPr>
          <w:rtl/>
        </w:rPr>
        <w:t xml:space="preserve"> وهذا مثل الموحّد. وقرأ نافع وابن عامر والكوفيّون</w:t>
      </w:r>
      <w:r>
        <w:rPr>
          <w:rtl/>
        </w:rPr>
        <w:t xml:space="preserve">: </w:t>
      </w:r>
      <w:r w:rsidRPr="00BB265D">
        <w:rPr>
          <w:rtl/>
        </w:rPr>
        <w:t>سلما</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الكهف</w:t>
      </w:r>
      <w:r>
        <w:rPr>
          <w:rtl/>
        </w:rPr>
        <w:t xml:space="preserve">: </w:t>
      </w:r>
      <w:r w:rsidRPr="00BB265D">
        <w:rPr>
          <w:rtl/>
        </w:rPr>
        <w:t>1.</w:t>
      </w:r>
    </w:p>
    <w:p w:rsidR="009E6576" w:rsidRPr="00BB265D" w:rsidRDefault="009E6576" w:rsidP="00393F8B">
      <w:pPr>
        <w:pStyle w:val="libNormal0"/>
        <w:rPr>
          <w:rtl/>
        </w:rPr>
      </w:pPr>
      <w:r>
        <w:rPr>
          <w:rtl/>
        </w:rPr>
        <w:br w:type="page"/>
      </w:r>
      <w:r w:rsidRPr="00BB265D">
        <w:rPr>
          <w:rtl/>
        </w:rPr>
        <w:lastRenderedPageBreak/>
        <w:t>بفتحتين</w:t>
      </w:r>
      <w:r>
        <w:rPr>
          <w:rtl/>
        </w:rPr>
        <w:t xml:space="preserve">، </w:t>
      </w:r>
      <w:r w:rsidRPr="00BB265D">
        <w:rPr>
          <w:rtl/>
        </w:rPr>
        <w:t>مصدر</w:t>
      </w:r>
      <w:r>
        <w:rPr>
          <w:rtl/>
        </w:rPr>
        <w:t xml:space="preserve">: </w:t>
      </w:r>
      <w:r w:rsidRPr="00BB265D">
        <w:rPr>
          <w:rtl/>
        </w:rPr>
        <w:t>سلم</w:t>
      </w:r>
      <w:r>
        <w:rPr>
          <w:rtl/>
        </w:rPr>
        <w:t xml:space="preserve">، </w:t>
      </w:r>
      <w:r w:rsidRPr="00BB265D">
        <w:rPr>
          <w:rtl/>
        </w:rPr>
        <w:t>نعت به. أو على حذف المضاف</w:t>
      </w:r>
      <w:r>
        <w:rPr>
          <w:rtl/>
        </w:rPr>
        <w:t xml:space="preserve">، </w:t>
      </w:r>
      <w:r w:rsidRPr="00BB265D">
        <w:rPr>
          <w:rtl/>
        </w:rPr>
        <w:t>أي</w:t>
      </w:r>
      <w:r>
        <w:rPr>
          <w:rtl/>
        </w:rPr>
        <w:t xml:space="preserve">: </w:t>
      </w:r>
      <w:r w:rsidRPr="00BB265D">
        <w:rPr>
          <w:rtl/>
        </w:rPr>
        <w:t>ذا سلامة وخلوص لرجل من غير شركة. وتخصيص الرجل لأنّه أفطن للضرّ والنفع.</w:t>
      </w:r>
    </w:p>
    <w:p w:rsidR="009E6576" w:rsidRPr="00BB265D" w:rsidRDefault="009E6576" w:rsidP="00393F8B">
      <w:pPr>
        <w:pStyle w:val="libNormal"/>
        <w:rPr>
          <w:rtl/>
        </w:rPr>
      </w:pPr>
      <w:r w:rsidRPr="00BB265D">
        <w:rPr>
          <w:rtl/>
        </w:rPr>
        <w:t>وتوضيح المعنى</w:t>
      </w:r>
      <w:r>
        <w:rPr>
          <w:rtl/>
        </w:rPr>
        <w:t xml:space="preserve">: </w:t>
      </w:r>
      <w:r w:rsidRPr="00BB265D">
        <w:rPr>
          <w:rtl/>
        </w:rPr>
        <w:t>أن اضرب يا محمّد لقومك مثلا</w:t>
      </w:r>
      <w:r>
        <w:rPr>
          <w:rtl/>
        </w:rPr>
        <w:t xml:space="preserve">، </w:t>
      </w:r>
      <w:r w:rsidRPr="00BB265D">
        <w:rPr>
          <w:rtl/>
        </w:rPr>
        <w:t>فقل لهم</w:t>
      </w:r>
      <w:r>
        <w:rPr>
          <w:rtl/>
        </w:rPr>
        <w:t xml:space="preserve">: </w:t>
      </w:r>
      <w:r w:rsidRPr="00BB265D">
        <w:rPr>
          <w:rtl/>
        </w:rPr>
        <w:t>ما تقولون في رجل من المماليك قد اشترك فيه شركاء بينهم اختلاف وتنازع</w:t>
      </w:r>
      <w:r>
        <w:rPr>
          <w:rtl/>
        </w:rPr>
        <w:t xml:space="preserve">، </w:t>
      </w:r>
      <w:r w:rsidRPr="00BB265D">
        <w:rPr>
          <w:rtl/>
        </w:rPr>
        <w:t>كلّ واحد منهم يدّعي أنّه عبده</w:t>
      </w:r>
      <w:r>
        <w:rPr>
          <w:rtl/>
        </w:rPr>
        <w:t xml:space="preserve">، </w:t>
      </w:r>
      <w:r w:rsidRPr="00BB265D">
        <w:rPr>
          <w:rtl/>
        </w:rPr>
        <w:t xml:space="preserve">فهم يتجاذبونه ويتعاورونه </w:t>
      </w:r>
      <w:r w:rsidRPr="00D736D6">
        <w:rPr>
          <w:rStyle w:val="libFootnotenumChar"/>
          <w:rtl/>
        </w:rPr>
        <w:t>(1)</w:t>
      </w:r>
      <w:r w:rsidRPr="00BB265D">
        <w:rPr>
          <w:rtl/>
        </w:rPr>
        <w:t xml:space="preserve"> في مهن شتّى ومشاغل كثيرة</w:t>
      </w:r>
      <w:r>
        <w:rPr>
          <w:rtl/>
        </w:rPr>
        <w:t xml:space="preserve">، </w:t>
      </w:r>
      <w:r w:rsidRPr="00BB265D">
        <w:rPr>
          <w:rtl/>
        </w:rPr>
        <w:t>وإذا عنت له حاجة تدافعوه</w:t>
      </w:r>
      <w:r>
        <w:rPr>
          <w:rtl/>
        </w:rPr>
        <w:t xml:space="preserve">، </w:t>
      </w:r>
      <w:r w:rsidRPr="00BB265D">
        <w:rPr>
          <w:rtl/>
        </w:rPr>
        <w:t>فهو متحيّر في أمره</w:t>
      </w:r>
      <w:r>
        <w:rPr>
          <w:rtl/>
        </w:rPr>
        <w:t xml:space="preserve">، </w:t>
      </w:r>
      <w:r w:rsidRPr="00BB265D">
        <w:rPr>
          <w:rtl/>
        </w:rPr>
        <w:t>وقد تشعّبت الهموم قلبه</w:t>
      </w:r>
      <w:r>
        <w:rPr>
          <w:rtl/>
        </w:rPr>
        <w:t xml:space="preserve">، </w:t>
      </w:r>
      <w:r w:rsidRPr="00BB265D">
        <w:rPr>
          <w:rtl/>
        </w:rPr>
        <w:t>وتوزّعت أفكاره</w:t>
      </w:r>
      <w:r>
        <w:rPr>
          <w:rtl/>
        </w:rPr>
        <w:t xml:space="preserve">، </w:t>
      </w:r>
      <w:r w:rsidRPr="00BB265D">
        <w:rPr>
          <w:rtl/>
        </w:rPr>
        <w:t>ولا يدري أيّهم يرضى بخدمته</w:t>
      </w:r>
      <w:r>
        <w:rPr>
          <w:rtl/>
        </w:rPr>
        <w:t xml:space="preserve">، </w:t>
      </w:r>
      <w:r w:rsidRPr="00BB265D">
        <w:rPr>
          <w:rtl/>
        </w:rPr>
        <w:t>وعلى أيّهم يعتمد في حاجاته. وفي رجل قد سلم لمالك واحد</w:t>
      </w:r>
      <w:r>
        <w:rPr>
          <w:rtl/>
        </w:rPr>
        <w:t xml:space="preserve">، </w:t>
      </w:r>
      <w:r w:rsidRPr="00BB265D">
        <w:rPr>
          <w:rtl/>
        </w:rPr>
        <w:t>وخلص له</w:t>
      </w:r>
      <w:r>
        <w:rPr>
          <w:rtl/>
        </w:rPr>
        <w:t xml:space="preserve">، </w:t>
      </w:r>
      <w:r w:rsidRPr="00BB265D">
        <w:rPr>
          <w:rtl/>
        </w:rPr>
        <w:t>فهو معتمد على المالك فيما يصلحه من صنوف الخدمة</w:t>
      </w:r>
      <w:r>
        <w:rPr>
          <w:rtl/>
        </w:rPr>
        <w:t xml:space="preserve">، </w:t>
      </w:r>
      <w:r w:rsidRPr="00BB265D">
        <w:rPr>
          <w:rtl/>
        </w:rPr>
        <w:t>فهمّه واحد</w:t>
      </w:r>
      <w:r>
        <w:rPr>
          <w:rtl/>
        </w:rPr>
        <w:t xml:space="preserve">، </w:t>
      </w:r>
      <w:r w:rsidRPr="00BB265D">
        <w:rPr>
          <w:rtl/>
        </w:rPr>
        <w:t>وقلبه مجتمع</w:t>
      </w:r>
      <w:r>
        <w:rPr>
          <w:rtl/>
        </w:rPr>
        <w:t xml:space="preserve">، </w:t>
      </w:r>
      <w:r w:rsidRPr="00BB265D">
        <w:rPr>
          <w:rtl/>
        </w:rPr>
        <w:t>أيّ هذين العبدين أحسن حالا وأحمد شأنا</w:t>
      </w:r>
      <w:r>
        <w:rPr>
          <w:rtl/>
        </w:rPr>
        <w:t>؟</w:t>
      </w:r>
    </w:p>
    <w:p w:rsidR="009E6576" w:rsidRPr="00BB265D" w:rsidRDefault="009E6576" w:rsidP="00393F8B">
      <w:pPr>
        <w:pStyle w:val="libNormal"/>
        <w:rPr>
          <w:rtl/>
        </w:rPr>
      </w:pPr>
      <w:r w:rsidRPr="00BB265D">
        <w:rPr>
          <w:rtl/>
        </w:rPr>
        <w:t xml:space="preserve">روى الحاكم أبو الحسن الحسكاني بالإسناد عن عليّ </w:t>
      </w:r>
      <w:r w:rsidRPr="00D7004D">
        <w:rPr>
          <w:rStyle w:val="libAlaemChar"/>
          <w:rtl/>
        </w:rPr>
        <w:t>عليه‌السلام</w:t>
      </w:r>
      <w:r w:rsidRPr="00BB265D">
        <w:rPr>
          <w:rtl/>
        </w:rPr>
        <w:t xml:space="preserve"> أنّه قال</w:t>
      </w:r>
      <w:r>
        <w:rPr>
          <w:rtl/>
        </w:rPr>
        <w:t xml:space="preserve">: </w:t>
      </w:r>
      <w:r w:rsidRPr="00BB265D">
        <w:rPr>
          <w:rtl/>
        </w:rPr>
        <w:t xml:space="preserve">«أنا ذلك الرجل السالم لرسول الله </w:t>
      </w:r>
      <w:r w:rsidRPr="00D7004D">
        <w:rPr>
          <w:rStyle w:val="libAlaemChar"/>
          <w:rtl/>
        </w:rPr>
        <w:t>صلى‌الله‌عليه‌وآله‌وسلم</w:t>
      </w:r>
      <w:r w:rsidRPr="00BB265D">
        <w:rPr>
          <w:rtl/>
        </w:rPr>
        <w:t xml:space="preserve">» </w:t>
      </w:r>
      <w:r w:rsidRPr="00D736D6">
        <w:rPr>
          <w:rStyle w:val="libFootnotenumChar"/>
          <w:rtl/>
        </w:rPr>
        <w:t>(2)</w:t>
      </w:r>
      <w:r>
        <w:rPr>
          <w:rtl/>
        </w:rPr>
        <w:t>.</w:t>
      </w:r>
    </w:p>
    <w:p w:rsidR="009E6576" w:rsidRPr="00BB265D" w:rsidRDefault="009E6576" w:rsidP="00393F8B">
      <w:pPr>
        <w:pStyle w:val="libNormal"/>
        <w:rPr>
          <w:rtl/>
        </w:rPr>
      </w:pPr>
      <w:r w:rsidRPr="00BB265D">
        <w:rPr>
          <w:rtl/>
        </w:rPr>
        <w:t>وروى العيّاشي بإسناده عن أبي خالد</w:t>
      </w:r>
      <w:r>
        <w:rPr>
          <w:rtl/>
        </w:rPr>
        <w:t xml:space="preserve">، </w:t>
      </w:r>
      <w:r w:rsidRPr="00BB265D">
        <w:rPr>
          <w:rtl/>
        </w:rPr>
        <w:t xml:space="preserve">عن أبي جعفر </w:t>
      </w:r>
      <w:r w:rsidRPr="00D7004D">
        <w:rPr>
          <w:rStyle w:val="libAlaemChar"/>
          <w:rtl/>
        </w:rPr>
        <w:t>عليه‌السلام</w:t>
      </w:r>
      <w:r w:rsidRPr="00BB265D">
        <w:rPr>
          <w:rtl/>
        </w:rPr>
        <w:t xml:space="preserve"> قال</w:t>
      </w:r>
      <w:r>
        <w:rPr>
          <w:rtl/>
        </w:rPr>
        <w:t xml:space="preserve">: </w:t>
      </w:r>
      <w:r w:rsidRPr="00BB265D">
        <w:rPr>
          <w:rtl/>
        </w:rPr>
        <w:t>«الرجل السلم لرجل عليّ حقّا وشيعته»</w:t>
      </w:r>
      <w:r>
        <w:rPr>
          <w:rtl/>
        </w:rPr>
        <w:t>.</w:t>
      </w:r>
    </w:p>
    <w:p w:rsidR="009E6576" w:rsidRPr="00BB265D" w:rsidRDefault="009E6576" w:rsidP="00393F8B">
      <w:pPr>
        <w:pStyle w:val="libNormal"/>
        <w:rPr>
          <w:rtl/>
        </w:rPr>
      </w:pPr>
      <w:r w:rsidRPr="00D7004D">
        <w:rPr>
          <w:rStyle w:val="libAlaemChar"/>
          <w:rtl/>
        </w:rPr>
        <w:t>(</w:t>
      </w:r>
      <w:r w:rsidRPr="00125393">
        <w:rPr>
          <w:rStyle w:val="libAieChar"/>
          <w:rtl/>
        </w:rPr>
        <w:t>هَلْ يَسْتَوِيانِ مَثَلاً</w:t>
      </w:r>
      <w:r w:rsidRPr="00D7004D">
        <w:rPr>
          <w:rStyle w:val="libAlaemChar"/>
          <w:rtl/>
        </w:rPr>
        <w:t>)</w:t>
      </w:r>
      <w:r w:rsidRPr="00BB265D">
        <w:rPr>
          <w:rtl/>
        </w:rPr>
        <w:t xml:space="preserve"> صفة أو حالا. ونصبه على التمييز. ووحّد لأنّه جنس.</w:t>
      </w:r>
      <w:r>
        <w:rPr>
          <w:rFonts w:hint="cs"/>
          <w:rtl/>
        </w:rPr>
        <w:t xml:space="preserve"> </w:t>
      </w:r>
      <w:r w:rsidRPr="00BB265D">
        <w:rPr>
          <w:rtl/>
        </w:rPr>
        <w:t>والمعنى</w:t>
      </w:r>
      <w:r>
        <w:rPr>
          <w:rtl/>
        </w:rPr>
        <w:t xml:space="preserve">: </w:t>
      </w:r>
      <w:r w:rsidRPr="00BB265D">
        <w:rPr>
          <w:rtl/>
        </w:rPr>
        <w:t>هل يستوي هذان الرجلان صفة وشبها في حسن العاقبة وحصول المنفعة</w:t>
      </w:r>
      <w:r>
        <w:rPr>
          <w:rtl/>
        </w:rPr>
        <w:t xml:space="preserve">، </w:t>
      </w:r>
      <w:r w:rsidRPr="00BB265D">
        <w:rPr>
          <w:rtl/>
        </w:rPr>
        <w:t>أي</w:t>
      </w:r>
      <w:r>
        <w:rPr>
          <w:rtl/>
        </w:rPr>
        <w:t xml:space="preserve">: </w:t>
      </w:r>
      <w:r w:rsidRPr="00BB265D">
        <w:rPr>
          <w:rtl/>
        </w:rPr>
        <w:t>لا يستويان</w:t>
      </w:r>
      <w:r>
        <w:rPr>
          <w:rtl/>
        </w:rPr>
        <w:t xml:space="preserve">، </w:t>
      </w:r>
      <w:r w:rsidRPr="00BB265D">
        <w:rPr>
          <w:rtl/>
        </w:rPr>
        <w:t>فإنّ الخالص لمالك واحد يستحقّ من معونته وحياطته ما لا يستحقّه صاحب الشركاء المختلفين في أمره.</w:t>
      </w:r>
    </w:p>
    <w:p w:rsidR="009E6576" w:rsidRPr="00BB265D" w:rsidRDefault="009E6576" w:rsidP="00393F8B">
      <w:pPr>
        <w:pStyle w:val="libNormal"/>
        <w:rPr>
          <w:rtl/>
        </w:rPr>
      </w:pPr>
      <w:r w:rsidRPr="00D7004D">
        <w:rPr>
          <w:rStyle w:val="libAlaemChar"/>
          <w:rtl/>
        </w:rPr>
        <w:t>(</w:t>
      </w:r>
      <w:r w:rsidRPr="00125393">
        <w:rPr>
          <w:rStyle w:val="libAieChar"/>
          <w:rtl/>
        </w:rPr>
        <w:t>الْحَمْدُ لِلَّهِ</w:t>
      </w:r>
      <w:r w:rsidRPr="00D7004D">
        <w:rPr>
          <w:rStyle w:val="libAlaemChar"/>
          <w:rtl/>
        </w:rPr>
        <w:t>)</w:t>
      </w:r>
      <w:r w:rsidRPr="00BB265D">
        <w:rPr>
          <w:rtl/>
        </w:rPr>
        <w:t xml:space="preserve"> كلّ الحمد لله الواحد الّذي لا يشاركه فيه على الحقيقة سواه</w:t>
      </w:r>
      <w:r>
        <w:rPr>
          <w:rtl/>
        </w:rPr>
        <w:t xml:space="preserve">، </w:t>
      </w:r>
      <w:r w:rsidRPr="00BB265D">
        <w:rPr>
          <w:rtl/>
        </w:rPr>
        <w:t>لأنّه المنعم بالذات</w:t>
      </w:r>
      <w:r>
        <w:rPr>
          <w:rtl/>
        </w:rPr>
        <w:t xml:space="preserve">، </w:t>
      </w:r>
      <w:r w:rsidRPr="00BB265D">
        <w:rPr>
          <w:rtl/>
        </w:rPr>
        <w:t>والمالك على الإطلاق</w:t>
      </w:r>
      <w:r>
        <w:rPr>
          <w:rtl/>
        </w:rPr>
        <w:t xml:space="preserve">، </w:t>
      </w:r>
      <w:r w:rsidRPr="00BB265D">
        <w:rPr>
          <w:rtl/>
        </w:rPr>
        <w:t>أي</w:t>
      </w:r>
      <w:r>
        <w:rPr>
          <w:rtl/>
        </w:rPr>
        <w:t xml:space="preserve">: </w:t>
      </w:r>
      <w:r w:rsidRPr="00BB265D">
        <w:rPr>
          <w:rtl/>
        </w:rPr>
        <w:t>يجب أن يكون الحمد والعبادة متوجّها إليه وحده</w:t>
      </w:r>
      <w:r>
        <w:rPr>
          <w:rtl/>
        </w:rPr>
        <w:t xml:space="preserve">، </w:t>
      </w:r>
      <w:r w:rsidRPr="00BB265D">
        <w:rPr>
          <w:rtl/>
        </w:rPr>
        <w:t>فقد ثبت أنّه لا إله إلّا هو.</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تعاور القوم الشيء</w:t>
      </w:r>
      <w:r>
        <w:rPr>
          <w:rtl/>
        </w:rPr>
        <w:t xml:space="preserve">: </w:t>
      </w:r>
      <w:r w:rsidRPr="00BB265D">
        <w:rPr>
          <w:rtl/>
        </w:rPr>
        <w:t>تعاطوه وتداولوه.</w:t>
      </w:r>
    </w:p>
    <w:p w:rsidR="009E6576" w:rsidRPr="00BB265D" w:rsidRDefault="009E6576" w:rsidP="00D736D6">
      <w:pPr>
        <w:pStyle w:val="libFootnote0"/>
        <w:rPr>
          <w:rtl/>
        </w:rPr>
      </w:pPr>
      <w:r>
        <w:rPr>
          <w:rtl/>
        </w:rPr>
        <w:t>(</w:t>
      </w:r>
      <w:r w:rsidRPr="00BB265D">
        <w:rPr>
          <w:rtl/>
        </w:rPr>
        <w:t>2) شواهد التنزيل 2</w:t>
      </w:r>
      <w:r>
        <w:rPr>
          <w:rtl/>
        </w:rPr>
        <w:t xml:space="preserve">: </w:t>
      </w:r>
      <w:r w:rsidRPr="00BB265D">
        <w:rPr>
          <w:rtl/>
        </w:rPr>
        <w:t>176 ح 807.</w:t>
      </w:r>
    </w:p>
    <w:p w:rsidR="009E6576" w:rsidRPr="00BB265D" w:rsidRDefault="009E6576" w:rsidP="00393F8B">
      <w:pPr>
        <w:pStyle w:val="libNormal"/>
        <w:rPr>
          <w:rtl/>
        </w:rPr>
      </w:pPr>
      <w:r>
        <w:rPr>
          <w:rtl/>
        </w:rPr>
        <w:br w:type="page"/>
      </w:r>
      <w:r w:rsidRPr="00BB265D">
        <w:rPr>
          <w:rtl/>
        </w:rPr>
        <w:lastRenderedPageBreak/>
        <w:t>وقيل</w:t>
      </w:r>
      <w:r>
        <w:rPr>
          <w:rtl/>
        </w:rPr>
        <w:t xml:space="preserve">: </w:t>
      </w:r>
      <w:r w:rsidRPr="00BB265D">
        <w:rPr>
          <w:rtl/>
        </w:rPr>
        <w:t>معناه</w:t>
      </w:r>
      <w:r>
        <w:rPr>
          <w:rtl/>
        </w:rPr>
        <w:t xml:space="preserve">: </w:t>
      </w:r>
      <w:r w:rsidRPr="00BB265D">
        <w:rPr>
          <w:rtl/>
        </w:rPr>
        <w:t>احمدوا الله المستحقّ للشكر والثناء على هذا المثل الّذي علّمكموه</w:t>
      </w:r>
      <w:r>
        <w:rPr>
          <w:rtl/>
        </w:rPr>
        <w:t xml:space="preserve">، </w:t>
      </w:r>
      <w:r w:rsidRPr="00BB265D">
        <w:rPr>
          <w:rtl/>
        </w:rPr>
        <w:t>فأزال به للمؤمنين الشبهة</w:t>
      </w:r>
      <w:r>
        <w:rPr>
          <w:rtl/>
        </w:rPr>
        <w:t xml:space="preserve">، </w:t>
      </w:r>
      <w:r w:rsidRPr="00BB265D">
        <w:rPr>
          <w:rtl/>
        </w:rPr>
        <w:t>وأوضح لهم الدلالة الهادية. أو احمدوا الله حيث لطف بكم حتّى عبدتموه وحده</w:t>
      </w:r>
      <w:r>
        <w:rPr>
          <w:rtl/>
        </w:rPr>
        <w:t xml:space="preserve">، </w:t>
      </w:r>
      <w:r w:rsidRPr="00BB265D">
        <w:rPr>
          <w:rtl/>
        </w:rPr>
        <w:t>وأخلصتم له الإيمان والتوحيد</w:t>
      </w:r>
      <w:r>
        <w:rPr>
          <w:rtl/>
        </w:rPr>
        <w:t xml:space="preserve">، </w:t>
      </w:r>
      <w:r w:rsidRPr="00BB265D">
        <w:rPr>
          <w:rtl/>
        </w:rPr>
        <w:t>فهي النعمة السابغة.</w:t>
      </w:r>
    </w:p>
    <w:p w:rsidR="009E6576" w:rsidRPr="00BB265D" w:rsidRDefault="009E6576" w:rsidP="00393F8B">
      <w:pPr>
        <w:pStyle w:val="libNormal"/>
        <w:rPr>
          <w:rtl/>
        </w:rPr>
      </w:pPr>
      <w:r w:rsidRPr="00D7004D">
        <w:rPr>
          <w:rStyle w:val="libAlaemChar"/>
          <w:rtl/>
        </w:rPr>
        <w:t>(</w:t>
      </w:r>
      <w:r w:rsidRPr="00125393">
        <w:rPr>
          <w:rStyle w:val="libAieChar"/>
          <w:rtl/>
        </w:rPr>
        <w:t>بَلْ أَكْثَرُهُمْ لا يَعْلَمُونَ</w:t>
      </w:r>
      <w:r w:rsidRPr="00D7004D">
        <w:rPr>
          <w:rStyle w:val="libAlaemChar"/>
          <w:rtl/>
        </w:rPr>
        <w:t>)</w:t>
      </w:r>
      <w:r w:rsidRPr="00BB265D">
        <w:rPr>
          <w:rtl/>
        </w:rPr>
        <w:t xml:space="preserve"> فيشركون به غيره من فرط جهلهم.</w:t>
      </w:r>
    </w:p>
    <w:p w:rsidR="009E6576" w:rsidRPr="00BB265D" w:rsidRDefault="009E6576" w:rsidP="00393F8B">
      <w:pPr>
        <w:pStyle w:val="libNormal"/>
        <w:rPr>
          <w:rtl/>
        </w:rPr>
      </w:pPr>
      <w:r w:rsidRPr="00D7004D">
        <w:rPr>
          <w:rStyle w:val="libAlaemChar"/>
          <w:rtl/>
        </w:rPr>
        <w:t>(</w:t>
      </w:r>
      <w:r w:rsidRPr="00125393">
        <w:rPr>
          <w:rStyle w:val="libAieChar"/>
          <w:rtl/>
        </w:rPr>
        <w:t>إِنَّكَ مَيِّتٌ وَإِنَّهُمْ مَيِّتُونَ (30) ثُمَّ إِنَّكُمْ يَوْمَ الْقِيامَةِ عِنْدَ رَبِّكُمْ تَخْتَصِمُونَ (31) فَمَنْ أَظْلَمُ مِمَّنْ كَذَبَ عَلَى اللهِ وَكَذَّبَ بِالصِّدْقِ إِذْ جاءَهُ أَلَيْسَ فِي جَهَنَّمَ مَثْوىً لِلْكافِرِينَ (32) وَالَّذِي جاءَ بِالصِّدْقِ وَصَدَّقَ بِهِ أُولئِكَ هُمُ الْمُتَّقُونَ (33) لَهُمْ ما يَشاؤُنَ عِنْدَ رَبِّهِمْ ذلِكَ جَزاءُ الْمُحْسِنِينَ (34) لِيُكَفِّرَ اللهُ عَنْهُمْ أَسْوَأَ الَّذِي عَمِلُوا وَيَجْزِيَهُمْ أَجْرَهُمْ بِأَحْسَنِ الَّذِي كانُوا يَعْمَلُونَ (35)</w:t>
      </w:r>
      <w:r w:rsidRPr="00D7004D">
        <w:rPr>
          <w:rStyle w:val="libAlaemChar"/>
          <w:rtl/>
        </w:rPr>
        <w:t>)</w:t>
      </w:r>
    </w:p>
    <w:p w:rsidR="009E6576" w:rsidRPr="00BB265D" w:rsidRDefault="009E6576" w:rsidP="00393F8B">
      <w:pPr>
        <w:pStyle w:val="libNormal"/>
        <w:rPr>
          <w:rtl/>
        </w:rPr>
      </w:pPr>
      <w:r w:rsidRPr="00BB265D">
        <w:rPr>
          <w:rtl/>
        </w:rPr>
        <w:t>روي</w:t>
      </w:r>
      <w:r>
        <w:rPr>
          <w:rtl/>
        </w:rPr>
        <w:t xml:space="preserve">: </w:t>
      </w:r>
      <w:r w:rsidRPr="00BB265D">
        <w:rPr>
          <w:rtl/>
        </w:rPr>
        <w:t xml:space="preserve">أنّ المشركين كانوا يتربّصون برسول الله </w:t>
      </w:r>
      <w:r w:rsidRPr="00D7004D">
        <w:rPr>
          <w:rStyle w:val="libAlaemChar"/>
          <w:rtl/>
        </w:rPr>
        <w:t>صلى‌الله‌عليه‌وآله‌وسلم</w:t>
      </w:r>
      <w:r w:rsidRPr="00BB265D">
        <w:rPr>
          <w:rtl/>
        </w:rPr>
        <w:t xml:space="preserve"> موته</w:t>
      </w:r>
      <w:r>
        <w:rPr>
          <w:rtl/>
        </w:rPr>
        <w:t xml:space="preserve">، </w:t>
      </w:r>
      <w:r w:rsidRPr="00BB265D">
        <w:rPr>
          <w:rtl/>
        </w:rPr>
        <w:t>فأخبر سبحانه أنّ الموت يعمّهم</w:t>
      </w:r>
      <w:r>
        <w:rPr>
          <w:rtl/>
        </w:rPr>
        <w:t xml:space="preserve">، </w:t>
      </w:r>
      <w:r w:rsidRPr="00BB265D">
        <w:rPr>
          <w:rtl/>
        </w:rPr>
        <w:t>فلا معنى للتربّص وشماتة الباقي بالفاني</w:t>
      </w:r>
      <w:r>
        <w:rPr>
          <w:rtl/>
        </w:rPr>
        <w:t xml:space="preserve">، </w:t>
      </w:r>
      <w:r w:rsidRPr="00BB265D">
        <w:rPr>
          <w:rtl/>
        </w:rPr>
        <w:t>فقال :</w:t>
      </w:r>
    </w:p>
    <w:p w:rsidR="009E6576" w:rsidRPr="00BB265D" w:rsidRDefault="009E6576" w:rsidP="00393F8B">
      <w:pPr>
        <w:pStyle w:val="libNormal"/>
        <w:rPr>
          <w:rtl/>
        </w:rPr>
      </w:pPr>
      <w:r w:rsidRPr="00D7004D">
        <w:rPr>
          <w:rStyle w:val="libAlaemChar"/>
          <w:rtl/>
        </w:rPr>
        <w:t>(</w:t>
      </w:r>
      <w:r w:rsidRPr="00125393">
        <w:rPr>
          <w:rStyle w:val="libAieChar"/>
          <w:rtl/>
        </w:rPr>
        <w:t>إِنَّكَ مَيِّتٌ وَإِنَّهُمْ مَيِّتُونَ</w:t>
      </w:r>
      <w:r w:rsidRPr="00D7004D">
        <w:rPr>
          <w:rStyle w:val="libAlaemChar"/>
          <w:rtl/>
        </w:rPr>
        <w:t>)</w:t>
      </w:r>
      <w:r w:rsidRPr="00BB265D">
        <w:rPr>
          <w:rtl/>
        </w:rPr>
        <w:t xml:space="preserve"> أي</w:t>
      </w:r>
      <w:r>
        <w:rPr>
          <w:rtl/>
        </w:rPr>
        <w:t xml:space="preserve">: </w:t>
      </w:r>
      <w:r w:rsidRPr="00BB265D">
        <w:rPr>
          <w:rtl/>
        </w:rPr>
        <w:t>إنّك وإيّاهم وإن كنتم أحياء</w:t>
      </w:r>
      <w:r>
        <w:rPr>
          <w:rtl/>
        </w:rPr>
        <w:t xml:space="preserve">، </w:t>
      </w:r>
      <w:r w:rsidRPr="00BB265D">
        <w:rPr>
          <w:rtl/>
        </w:rPr>
        <w:t>فإنّكم بصدد الموت وفي عداد الموتى</w:t>
      </w:r>
      <w:r>
        <w:rPr>
          <w:rtl/>
        </w:rPr>
        <w:t xml:space="preserve">، </w:t>
      </w:r>
      <w:r w:rsidRPr="00BB265D">
        <w:rPr>
          <w:rtl/>
        </w:rPr>
        <w:t>لأنّ ما هو كائن فكأن قد كان.</w:t>
      </w:r>
    </w:p>
    <w:p w:rsidR="009E6576" w:rsidRPr="00BB265D" w:rsidRDefault="009E6576" w:rsidP="00393F8B">
      <w:pPr>
        <w:pStyle w:val="libNormal"/>
        <w:rPr>
          <w:rtl/>
        </w:rPr>
      </w:pPr>
      <w:r w:rsidRPr="00BB265D">
        <w:rPr>
          <w:rtl/>
        </w:rPr>
        <w:t>والفرق بين الميّت والمائت</w:t>
      </w:r>
      <w:r>
        <w:rPr>
          <w:rtl/>
        </w:rPr>
        <w:t xml:space="preserve">: </w:t>
      </w:r>
      <w:r w:rsidRPr="00BB265D">
        <w:rPr>
          <w:rtl/>
        </w:rPr>
        <w:t>أنّ الميّت صفة لازمة كالسيّد</w:t>
      </w:r>
      <w:r>
        <w:rPr>
          <w:rtl/>
        </w:rPr>
        <w:t xml:space="preserve">، </w:t>
      </w:r>
      <w:r w:rsidRPr="00BB265D">
        <w:rPr>
          <w:rtl/>
        </w:rPr>
        <w:t>وأمّا المائت فصفة حادثة. تقول</w:t>
      </w:r>
      <w:r>
        <w:rPr>
          <w:rtl/>
        </w:rPr>
        <w:t xml:space="preserve">: </w:t>
      </w:r>
      <w:r w:rsidRPr="00BB265D">
        <w:rPr>
          <w:rtl/>
        </w:rPr>
        <w:t>زيد مائت غدا</w:t>
      </w:r>
      <w:r>
        <w:rPr>
          <w:rtl/>
        </w:rPr>
        <w:t xml:space="preserve">، </w:t>
      </w:r>
      <w:r w:rsidRPr="00BB265D">
        <w:rPr>
          <w:rtl/>
        </w:rPr>
        <w:t>كما تقول</w:t>
      </w:r>
      <w:r>
        <w:rPr>
          <w:rtl/>
        </w:rPr>
        <w:t xml:space="preserve">: </w:t>
      </w:r>
      <w:r w:rsidRPr="00BB265D">
        <w:rPr>
          <w:rtl/>
        </w:rPr>
        <w:t>سائد غدا</w:t>
      </w:r>
      <w:r>
        <w:rPr>
          <w:rtl/>
        </w:rPr>
        <w:t xml:space="preserve">، </w:t>
      </w:r>
      <w:r w:rsidRPr="00BB265D">
        <w:rPr>
          <w:rtl/>
        </w:rPr>
        <w:t>أي</w:t>
      </w:r>
      <w:r>
        <w:rPr>
          <w:rtl/>
        </w:rPr>
        <w:t xml:space="preserve">: </w:t>
      </w:r>
      <w:r w:rsidRPr="00BB265D">
        <w:rPr>
          <w:rtl/>
        </w:rPr>
        <w:t>سيموت وسيسود.</w:t>
      </w:r>
    </w:p>
    <w:p w:rsidR="009E6576" w:rsidRPr="00BB265D" w:rsidRDefault="009E6576" w:rsidP="00393F8B">
      <w:pPr>
        <w:pStyle w:val="libNormal0"/>
        <w:rPr>
          <w:rtl/>
        </w:rPr>
      </w:pPr>
      <w:r>
        <w:rPr>
          <w:rtl/>
        </w:rPr>
        <w:br w:type="page"/>
      </w:r>
      <w:r w:rsidRPr="00BB265D">
        <w:rPr>
          <w:rtl/>
        </w:rPr>
        <w:lastRenderedPageBreak/>
        <w:t>وإذا قلت</w:t>
      </w:r>
      <w:r>
        <w:rPr>
          <w:rtl/>
        </w:rPr>
        <w:t xml:space="preserve">: </w:t>
      </w:r>
      <w:r w:rsidRPr="00BB265D">
        <w:rPr>
          <w:rtl/>
        </w:rPr>
        <w:t>زيد ميّت</w:t>
      </w:r>
      <w:r>
        <w:rPr>
          <w:rtl/>
        </w:rPr>
        <w:t xml:space="preserve">، </w:t>
      </w:r>
      <w:r w:rsidRPr="00BB265D">
        <w:rPr>
          <w:rtl/>
        </w:rPr>
        <w:t>فكما تقول</w:t>
      </w:r>
      <w:r>
        <w:rPr>
          <w:rtl/>
        </w:rPr>
        <w:t xml:space="preserve">: </w:t>
      </w:r>
      <w:r w:rsidRPr="00BB265D">
        <w:rPr>
          <w:rtl/>
        </w:rPr>
        <w:t>حيّ</w:t>
      </w:r>
      <w:r>
        <w:rPr>
          <w:rtl/>
        </w:rPr>
        <w:t xml:space="preserve">، </w:t>
      </w:r>
      <w:r w:rsidRPr="00BB265D">
        <w:rPr>
          <w:rtl/>
        </w:rPr>
        <w:t>في نقيضه</w:t>
      </w:r>
      <w:r>
        <w:rPr>
          <w:rtl/>
        </w:rPr>
        <w:t xml:space="preserve">، </w:t>
      </w:r>
      <w:r w:rsidRPr="00BB265D">
        <w:rPr>
          <w:rtl/>
        </w:rPr>
        <w:t>فيما يرجع إلى اللزوم والثبوت.</w:t>
      </w:r>
    </w:p>
    <w:p w:rsidR="009E6576" w:rsidRPr="00BB265D" w:rsidRDefault="009E6576" w:rsidP="00393F8B">
      <w:pPr>
        <w:pStyle w:val="libNormal"/>
        <w:rPr>
          <w:rtl/>
        </w:rPr>
      </w:pPr>
      <w:r w:rsidRPr="00D7004D">
        <w:rPr>
          <w:rStyle w:val="libAlaemChar"/>
          <w:rtl/>
        </w:rPr>
        <w:t>(</w:t>
      </w:r>
      <w:r w:rsidRPr="00125393">
        <w:rPr>
          <w:rStyle w:val="libAieChar"/>
          <w:rtl/>
        </w:rPr>
        <w:t>ثُمَّ إِنَّكُمْ</w:t>
      </w:r>
      <w:r w:rsidRPr="00D7004D">
        <w:rPr>
          <w:rStyle w:val="libAlaemChar"/>
          <w:rtl/>
        </w:rPr>
        <w:t>)</w:t>
      </w:r>
      <w:r w:rsidRPr="00BB265D">
        <w:rPr>
          <w:rtl/>
        </w:rPr>
        <w:t xml:space="preserve"> على تغليب المخاطب على الغيّب </w:t>
      </w:r>
      <w:r w:rsidRPr="00D7004D">
        <w:rPr>
          <w:rStyle w:val="libAlaemChar"/>
          <w:rtl/>
        </w:rPr>
        <w:t>(</w:t>
      </w:r>
      <w:r w:rsidRPr="00125393">
        <w:rPr>
          <w:rStyle w:val="libAieChar"/>
          <w:rtl/>
        </w:rPr>
        <w:t>يَوْمَ الْقِيامَةِ عِنْدَ رَبِّكُمْ تَخْتَصِمُونَ</w:t>
      </w:r>
      <w:r w:rsidRPr="00D7004D">
        <w:rPr>
          <w:rStyle w:val="libAlaemChar"/>
          <w:rtl/>
        </w:rPr>
        <w:t>)</w:t>
      </w:r>
      <w:r w:rsidRPr="00BB265D">
        <w:rPr>
          <w:rtl/>
        </w:rPr>
        <w:t xml:space="preserve"> فتحتجّ عليهم بأنّك كنت على الحقّ في التوحيد</w:t>
      </w:r>
      <w:r>
        <w:rPr>
          <w:rtl/>
        </w:rPr>
        <w:t xml:space="preserve">، </w:t>
      </w:r>
      <w:r w:rsidRPr="00BB265D">
        <w:rPr>
          <w:rtl/>
        </w:rPr>
        <w:t>وكانوا على الباطل في التشريك</w:t>
      </w:r>
      <w:r>
        <w:rPr>
          <w:rtl/>
        </w:rPr>
        <w:t xml:space="preserve">، </w:t>
      </w:r>
      <w:r w:rsidRPr="00BB265D">
        <w:rPr>
          <w:rtl/>
        </w:rPr>
        <w:t>واجتهدت في الإرشاد والتبليغ</w:t>
      </w:r>
      <w:r>
        <w:rPr>
          <w:rtl/>
        </w:rPr>
        <w:t xml:space="preserve">، </w:t>
      </w:r>
      <w:r w:rsidRPr="00BB265D">
        <w:rPr>
          <w:rtl/>
        </w:rPr>
        <w:t>ولجّوا في التكذيب والعناد</w:t>
      </w:r>
      <w:r>
        <w:rPr>
          <w:rtl/>
        </w:rPr>
        <w:t xml:space="preserve">، </w:t>
      </w:r>
      <w:r w:rsidRPr="00BB265D">
        <w:rPr>
          <w:rtl/>
        </w:rPr>
        <w:t>ويعتذرون بالأباطيل الّتي لا طائل تحته</w:t>
      </w:r>
      <w:r>
        <w:rPr>
          <w:rtl/>
        </w:rPr>
        <w:t xml:space="preserve">، </w:t>
      </w:r>
      <w:r w:rsidRPr="00BB265D">
        <w:rPr>
          <w:rtl/>
        </w:rPr>
        <w:t>بأن يقول الأتباع</w:t>
      </w:r>
      <w:r>
        <w:rPr>
          <w:rtl/>
        </w:rPr>
        <w:t xml:space="preserve">: </w:t>
      </w:r>
      <w:r w:rsidRPr="00BB265D">
        <w:rPr>
          <w:rtl/>
        </w:rPr>
        <w:t>أطعنا سادتنا وكبراءنا</w:t>
      </w:r>
      <w:r>
        <w:rPr>
          <w:rtl/>
        </w:rPr>
        <w:t xml:space="preserve">، </w:t>
      </w:r>
      <w:r w:rsidRPr="00BB265D">
        <w:rPr>
          <w:rtl/>
        </w:rPr>
        <w:t>ويقول السادات</w:t>
      </w:r>
      <w:r>
        <w:rPr>
          <w:rtl/>
        </w:rPr>
        <w:t xml:space="preserve">: </w:t>
      </w:r>
      <w:r w:rsidRPr="00BB265D">
        <w:rPr>
          <w:rtl/>
        </w:rPr>
        <w:t>أغوتنا الشياطين وآباؤنا الأقدمون.</w:t>
      </w:r>
    </w:p>
    <w:p w:rsidR="009E6576" w:rsidRPr="00BB265D" w:rsidRDefault="009E6576" w:rsidP="00393F8B">
      <w:pPr>
        <w:pStyle w:val="libNormal"/>
        <w:rPr>
          <w:rtl/>
        </w:rPr>
      </w:pPr>
      <w:r w:rsidRPr="00BB265D">
        <w:rPr>
          <w:rtl/>
        </w:rPr>
        <w:t>وقيل</w:t>
      </w:r>
      <w:r>
        <w:rPr>
          <w:rtl/>
        </w:rPr>
        <w:t xml:space="preserve">: </w:t>
      </w:r>
      <w:r w:rsidRPr="00BB265D">
        <w:rPr>
          <w:rtl/>
        </w:rPr>
        <w:t>المراد به اختصام الجميع</w:t>
      </w:r>
      <w:r>
        <w:rPr>
          <w:rtl/>
        </w:rPr>
        <w:t xml:space="preserve">، </w:t>
      </w:r>
      <w:r w:rsidRPr="00BB265D">
        <w:rPr>
          <w:rtl/>
        </w:rPr>
        <w:t>فإنّ الكفّار يخاصم بعضهم بعضا</w:t>
      </w:r>
      <w:r>
        <w:rPr>
          <w:rtl/>
        </w:rPr>
        <w:t xml:space="preserve">، </w:t>
      </w:r>
      <w:r w:rsidRPr="00BB265D">
        <w:rPr>
          <w:rtl/>
        </w:rPr>
        <w:t>حتّى يقال لهم</w:t>
      </w:r>
      <w:r>
        <w:rPr>
          <w:rtl/>
        </w:rPr>
        <w:t xml:space="preserve">: </w:t>
      </w:r>
      <w:r w:rsidRPr="00D7004D">
        <w:rPr>
          <w:rStyle w:val="libAlaemChar"/>
          <w:rtl/>
        </w:rPr>
        <w:t>(</w:t>
      </w:r>
      <w:r w:rsidRPr="00125393">
        <w:rPr>
          <w:rStyle w:val="libAieChar"/>
          <w:rtl/>
        </w:rPr>
        <w:t>لا تَخْتَصِمُوا لَدَيَ</w:t>
      </w:r>
      <w:r w:rsidRPr="00D7004D">
        <w:rPr>
          <w:rStyle w:val="libAlaemChar"/>
          <w:rtl/>
        </w:rPr>
        <w:t>)</w:t>
      </w:r>
      <w:r w:rsidRPr="00BB265D">
        <w:rPr>
          <w:rtl/>
        </w:rPr>
        <w:t xml:space="preserve"> </w:t>
      </w:r>
      <w:r w:rsidRPr="00D736D6">
        <w:rPr>
          <w:rStyle w:val="libFootnotenumChar"/>
          <w:rtl/>
        </w:rPr>
        <w:t>(1)</w:t>
      </w:r>
      <w:r>
        <w:rPr>
          <w:rtl/>
        </w:rPr>
        <w:t>.</w:t>
      </w:r>
      <w:r w:rsidRPr="00BB265D">
        <w:rPr>
          <w:rtl/>
        </w:rPr>
        <w:t xml:space="preserve"> والمؤمنون الكافرين</w:t>
      </w:r>
      <w:r>
        <w:rPr>
          <w:rtl/>
        </w:rPr>
        <w:t xml:space="preserve">، </w:t>
      </w:r>
      <w:r w:rsidRPr="00BB265D">
        <w:rPr>
          <w:rtl/>
        </w:rPr>
        <w:t>يبكّتونهم بالحجج. وأهل القبلة يكون بينهم الخصام.</w:t>
      </w:r>
    </w:p>
    <w:p w:rsidR="009E6576" w:rsidRPr="00BB265D" w:rsidRDefault="009E6576" w:rsidP="00393F8B">
      <w:pPr>
        <w:pStyle w:val="libNormal"/>
        <w:rPr>
          <w:rtl/>
        </w:rPr>
      </w:pPr>
      <w:r w:rsidRPr="00BB265D">
        <w:rPr>
          <w:rtl/>
        </w:rPr>
        <w:t>وقال أبو سعيد الخدري</w:t>
      </w:r>
      <w:r>
        <w:rPr>
          <w:rtl/>
        </w:rPr>
        <w:t xml:space="preserve">: </w:t>
      </w:r>
      <w:r w:rsidRPr="00BB265D">
        <w:rPr>
          <w:rtl/>
        </w:rPr>
        <w:t>كنّا نقول</w:t>
      </w:r>
      <w:r>
        <w:rPr>
          <w:rtl/>
        </w:rPr>
        <w:t xml:space="preserve">: </w:t>
      </w:r>
      <w:r w:rsidRPr="00BB265D">
        <w:rPr>
          <w:rtl/>
        </w:rPr>
        <w:t>ربّنا واحد</w:t>
      </w:r>
      <w:r>
        <w:rPr>
          <w:rtl/>
        </w:rPr>
        <w:t xml:space="preserve">، </w:t>
      </w:r>
      <w:r w:rsidRPr="00BB265D">
        <w:rPr>
          <w:rtl/>
        </w:rPr>
        <w:t>ونبيّنا واحد</w:t>
      </w:r>
      <w:r>
        <w:rPr>
          <w:rtl/>
        </w:rPr>
        <w:t xml:space="preserve">، </w:t>
      </w:r>
      <w:r w:rsidRPr="00BB265D">
        <w:rPr>
          <w:rtl/>
        </w:rPr>
        <w:t>وديننا واحد</w:t>
      </w:r>
      <w:r>
        <w:rPr>
          <w:rtl/>
        </w:rPr>
        <w:t xml:space="preserve">، </w:t>
      </w:r>
      <w:r w:rsidRPr="00BB265D">
        <w:rPr>
          <w:rtl/>
        </w:rPr>
        <w:t>فما هذه الخصومة</w:t>
      </w:r>
      <w:r>
        <w:rPr>
          <w:rtl/>
        </w:rPr>
        <w:t>؟</w:t>
      </w:r>
      <w:r w:rsidRPr="00BB265D">
        <w:rPr>
          <w:rtl/>
        </w:rPr>
        <w:t xml:space="preserve"> فلمّا كان يوم صفّين</w:t>
      </w:r>
      <w:r>
        <w:rPr>
          <w:rtl/>
        </w:rPr>
        <w:t xml:space="preserve">، </w:t>
      </w:r>
      <w:r w:rsidRPr="00BB265D">
        <w:rPr>
          <w:rtl/>
        </w:rPr>
        <w:t>وشدّ</w:t>
      </w:r>
      <w:r>
        <w:rPr>
          <w:rtl/>
        </w:rPr>
        <w:t xml:space="preserve"> ـ </w:t>
      </w:r>
      <w:r w:rsidRPr="00BB265D">
        <w:rPr>
          <w:rtl/>
        </w:rPr>
        <w:t>يعني</w:t>
      </w:r>
      <w:r>
        <w:rPr>
          <w:rtl/>
        </w:rPr>
        <w:t xml:space="preserve">: </w:t>
      </w:r>
      <w:r w:rsidRPr="00BB265D">
        <w:rPr>
          <w:rtl/>
        </w:rPr>
        <w:t>حمل</w:t>
      </w:r>
      <w:r>
        <w:rPr>
          <w:rtl/>
        </w:rPr>
        <w:t xml:space="preserve"> ـ </w:t>
      </w:r>
      <w:r w:rsidRPr="00BB265D">
        <w:rPr>
          <w:rtl/>
        </w:rPr>
        <w:t>بعضنا على بعض بالسيوف</w:t>
      </w:r>
      <w:r>
        <w:rPr>
          <w:rtl/>
        </w:rPr>
        <w:t xml:space="preserve">، </w:t>
      </w:r>
      <w:r w:rsidRPr="00BB265D">
        <w:rPr>
          <w:rtl/>
        </w:rPr>
        <w:t>قلنا</w:t>
      </w:r>
      <w:r>
        <w:rPr>
          <w:rtl/>
        </w:rPr>
        <w:t xml:space="preserve">: </w:t>
      </w:r>
      <w:r w:rsidRPr="00BB265D">
        <w:rPr>
          <w:rtl/>
        </w:rPr>
        <w:t>نعم هو هذا.</w:t>
      </w:r>
    </w:p>
    <w:p w:rsidR="009E6576" w:rsidRPr="00BB265D" w:rsidRDefault="009E6576" w:rsidP="00393F8B">
      <w:pPr>
        <w:pStyle w:val="libNormal"/>
        <w:rPr>
          <w:rtl/>
        </w:rPr>
      </w:pPr>
      <w:r w:rsidRPr="00BB265D">
        <w:rPr>
          <w:rtl/>
        </w:rPr>
        <w:t>وعن ابن عمر</w:t>
      </w:r>
      <w:r>
        <w:rPr>
          <w:rtl/>
        </w:rPr>
        <w:t xml:space="preserve">: </w:t>
      </w:r>
      <w:r w:rsidRPr="00BB265D">
        <w:rPr>
          <w:rtl/>
        </w:rPr>
        <w:t>كنّا نرى أنّ هذه الآية أنزلت فينا وفي أهل الكتابين</w:t>
      </w:r>
      <w:r>
        <w:rPr>
          <w:rtl/>
        </w:rPr>
        <w:t xml:space="preserve">، </w:t>
      </w:r>
      <w:r w:rsidRPr="00BB265D">
        <w:rPr>
          <w:rtl/>
        </w:rPr>
        <w:t>وقلنا</w:t>
      </w:r>
      <w:r>
        <w:rPr>
          <w:rtl/>
        </w:rPr>
        <w:t xml:space="preserve">: </w:t>
      </w:r>
      <w:r w:rsidRPr="00BB265D">
        <w:rPr>
          <w:rtl/>
        </w:rPr>
        <w:t>كيف نختصم نحن ونبيّنا واحد وكتابنا واحد</w:t>
      </w:r>
      <w:r>
        <w:rPr>
          <w:rtl/>
        </w:rPr>
        <w:t xml:space="preserve">، </w:t>
      </w:r>
      <w:r w:rsidRPr="00BB265D">
        <w:rPr>
          <w:rtl/>
        </w:rPr>
        <w:t>حتّى رأيت بعضنا يضرب وجوه بعض بالسيف</w:t>
      </w:r>
      <w:r>
        <w:rPr>
          <w:rtl/>
        </w:rPr>
        <w:t xml:space="preserve">، </w:t>
      </w:r>
      <w:r w:rsidRPr="00BB265D">
        <w:rPr>
          <w:rtl/>
        </w:rPr>
        <w:t>فعلمت أنّها فينا نزلت.</w:t>
      </w:r>
    </w:p>
    <w:p w:rsidR="009E6576" w:rsidRPr="00BB265D" w:rsidRDefault="009E6576" w:rsidP="00393F8B">
      <w:pPr>
        <w:pStyle w:val="libNormal"/>
        <w:rPr>
          <w:rtl/>
        </w:rPr>
      </w:pPr>
      <w:r w:rsidRPr="00BB265D">
        <w:rPr>
          <w:rtl/>
        </w:rPr>
        <w:t>ثمّ بيّن سبحانه حال الفريقين</w:t>
      </w:r>
      <w:r>
        <w:rPr>
          <w:rtl/>
        </w:rPr>
        <w:t xml:space="preserve">، </w:t>
      </w:r>
      <w:r w:rsidRPr="00BB265D">
        <w:rPr>
          <w:rtl/>
        </w:rPr>
        <w:t>فقال</w:t>
      </w:r>
      <w:r>
        <w:rPr>
          <w:rtl/>
        </w:rPr>
        <w:t xml:space="preserve">: </w:t>
      </w:r>
      <w:r w:rsidRPr="00D7004D">
        <w:rPr>
          <w:rStyle w:val="libAlaemChar"/>
          <w:rtl/>
        </w:rPr>
        <w:t>(</w:t>
      </w:r>
      <w:r w:rsidRPr="00125393">
        <w:rPr>
          <w:rStyle w:val="libAieChar"/>
          <w:rtl/>
        </w:rPr>
        <w:t>فَمَنْ أَظْلَمُ مِمَّنْ كَذَبَ عَلَى اللهِ</w:t>
      </w:r>
      <w:r w:rsidRPr="00D7004D">
        <w:rPr>
          <w:rStyle w:val="libAlaemChar"/>
          <w:rtl/>
        </w:rPr>
        <w:t>)</w:t>
      </w:r>
      <w:r w:rsidRPr="00BB265D">
        <w:rPr>
          <w:rtl/>
        </w:rPr>
        <w:t xml:space="preserve"> بإضافة الولد والشريك إليه </w:t>
      </w:r>
      <w:r w:rsidRPr="00D7004D">
        <w:rPr>
          <w:rStyle w:val="libAlaemChar"/>
          <w:rtl/>
        </w:rPr>
        <w:t>(</w:t>
      </w:r>
      <w:r w:rsidRPr="00125393">
        <w:rPr>
          <w:rStyle w:val="libAieChar"/>
          <w:rtl/>
        </w:rPr>
        <w:t>وَكَذَّبَ بِالصِّدْقِ</w:t>
      </w:r>
      <w:r w:rsidRPr="00D7004D">
        <w:rPr>
          <w:rStyle w:val="libAlaemChar"/>
          <w:rtl/>
        </w:rPr>
        <w:t>)</w:t>
      </w:r>
      <w:r w:rsidRPr="00BB265D">
        <w:rPr>
          <w:rtl/>
        </w:rPr>
        <w:t xml:space="preserve"> بالأمر الّذي هو الصدق بعينه. وهو ما جاء به محمّد </w:t>
      </w:r>
      <w:r w:rsidRPr="00D7004D">
        <w:rPr>
          <w:rStyle w:val="libAlaemChar"/>
          <w:rtl/>
        </w:rPr>
        <w:t>صلى‌الله‌عليه‌وآله‌وسلم</w:t>
      </w:r>
      <w:r w:rsidRPr="00BB265D">
        <w:rPr>
          <w:rtl/>
        </w:rPr>
        <w:t xml:space="preserve">. </w:t>
      </w:r>
      <w:r w:rsidRPr="00D7004D">
        <w:rPr>
          <w:rStyle w:val="libAlaemChar"/>
          <w:rtl/>
        </w:rPr>
        <w:t>(</w:t>
      </w:r>
      <w:r w:rsidRPr="00125393">
        <w:rPr>
          <w:rStyle w:val="libAieChar"/>
          <w:rtl/>
        </w:rPr>
        <w:t>إِذْ جاءَهُ</w:t>
      </w:r>
      <w:r w:rsidRPr="00D7004D">
        <w:rPr>
          <w:rStyle w:val="libAlaemChar"/>
          <w:rtl/>
        </w:rPr>
        <w:t>)</w:t>
      </w:r>
      <w:r w:rsidRPr="00BB265D">
        <w:rPr>
          <w:rtl/>
        </w:rPr>
        <w:t xml:space="preserve"> من غير توقّف وتفكرّ في أمره</w:t>
      </w:r>
      <w:r>
        <w:rPr>
          <w:rtl/>
        </w:rPr>
        <w:t xml:space="preserve">، </w:t>
      </w:r>
      <w:r w:rsidRPr="00BB265D">
        <w:rPr>
          <w:rtl/>
        </w:rPr>
        <w:t>واهتمام بتمييز بين حقّ وباطل</w:t>
      </w:r>
      <w:r>
        <w:rPr>
          <w:rtl/>
        </w:rPr>
        <w:t xml:space="preserve">، </w:t>
      </w:r>
      <w:r w:rsidRPr="00BB265D">
        <w:rPr>
          <w:rtl/>
        </w:rPr>
        <w:t>كما يفعل أهل النصفة فيما يسمعون.</w:t>
      </w:r>
    </w:p>
    <w:p w:rsidR="009E6576" w:rsidRPr="00BB265D" w:rsidRDefault="009E6576" w:rsidP="00393F8B">
      <w:pPr>
        <w:pStyle w:val="libNormal"/>
        <w:rPr>
          <w:rtl/>
        </w:rPr>
      </w:pPr>
      <w:r w:rsidRPr="00BB265D">
        <w:rPr>
          <w:rtl/>
        </w:rPr>
        <w:t>ثمّ هدّد سبحانه من هذه صفته بأن قال</w:t>
      </w:r>
      <w:r>
        <w:rPr>
          <w:rtl/>
        </w:rPr>
        <w:t xml:space="preserve">: </w:t>
      </w:r>
      <w:r w:rsidRPr="00D7004D">
        <w:rPr>
          <w:rStyle w:val="libAlaemChar"/>
          <w:rtl/>
        </w:rPr>
        <w:t>(</w:t>
      </w:r>
      <w:r w:rsidRPr="00125393">
        <w:rPr>
          <w:rStyle w:val="libAieChar"/>
          <w:rtl/>
        </w:rPr>
        <w:t>أَلَيْسَ فِي جَهَنَّمَ مَثْوىً لِلْكافِرِينَ</w:t>
      </w:r>
      <w:r w:rsidRPr="00D7004D">
        <w:rPr>
          <w:rStyle w:val="libAlaemChar"/>
          <w:rtl/>
        </w:rPr>
        <w:t>)</w:t>
      </w:r>
      <w:r w:rsidRPr="00BB265D">
        <w:rPr>
          <w:rtl/>
        </w:rPr>
        <w:t xml:space="preserve"> الهمزة للتقرير</w:t>
      </w:r>
      <w:r>
        <w:rPr>
          <w:rtl/>
        </w:rPr>
        <w:t xml:space="preserve">، </w:t>
      </w:r>
      <w:r w:rsidRPr="00BB265D">
        <w:rPr>
          <w:rtl/>
        </w:rPr>
        <w:t>أي</w:t>
      </w:r>
      <w:r>
        <w:rPr>
          <w:rtl/>
        </w:rPr>
        <w:t xml:space="preserve">: </w:t>
      </w:r>
      <w:r w:rsidRPr="00BB265D">
        <w:rPr>
          <w:rtl/>
        </w:rPr>
        <w:t>يكفيهم ذلك مجازاة لأعمالهم. واللام للعهد</w:t>
      </w:r>
      <w:r>
        <w:rPr>
          <w:rtl/>
        </w:rPr>
        <w:t xml:space="preserve">، </w:t>
      </w:r>
      <w:r w:rsidRPr="00BB265D">
        <w:rPr>
          <w:rtl/>
        </w:rPr>
        <w:t>أي</w:t>
      </w:r>
      <w:r>
        <w:rPr>
          <w:rtl/>
        </w:rPr>
        <w:t xml:space="preserve">: </w:t>
      </w:r>
      <w:r w:rsidRPr="00BB265D">
        <w:rPr>
          <w:rtl/>
        </w:rPr>
        <w:t>لهؤلاء الّذين</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ق</w:t>
      </w:r>
      <w:r>
        <w:rPr>
          <w:rtl/>
        </w:rPr>
        <w:t xml:space="preserve">: </w:t>
      </w:r>
      <w:r w:rsidRPr="00BB265D">
        <w:rPr>
          <w:rtl/>
        </w:rPr>
        <w:t>28.</w:t>
      </w:r>
    </w:p>
    <w:p w:rsidR="009E6576" w:rsidRPr="00BB265D" w:rsidRDefault="009E6576" w:rsidP="00393F8B">
      <w:pPr>
        <w:pStyle w:val="libNormal0"/>
        <w:rPr>
          <w:rtl/>
        </w:rPr>
      </w:pPr>
      <w:r>
        <w:rPr>
          <w:rtl/>
        </w:rPr>
        <w:br w:type="page"/>
      </w:r>
      <w:r w:rsidRPr="00BB265D">
        <w:rPr>
          <w:rtl/>
        </w:rPr>
        <w:lastRenderedPageBreak/>
        <w:t>كذبوا على الله وكذّبوا بالصدق. أو لجنس الكفرة. واستدلّ به على تكفير المبتدعة</w:t>
      </w:r>
      <w:r>
        <w:rPr>
          <w:rtl/>
        </w:rPr>
        <w:t xml:space="preserve">، </w:t>
      </w:r>
      <w:r w:rsidRPr="00BB265D">
        <w:rPr>
          <w:rtl/>
        </w:rPr>
        <w:t>فإنّهم يكذّبون بما علم صدقه. وهو ضعيف</w:t>
      </w:r>
      <w:r>
        <w:rPr>
          <w:rtl/>
        </w:rPr>
        <w:t xml:space="preserve">، </w:t>
      </w:r>
      <w:r w:rsidRPr="00BB265D">
        <w:rPr>
          <w:rtl/>
        </w:rPr>
        <w:t>لأنّه مخصوص بمن فاجأ ما علم مجيء الرسول به بالتكذيب بلا تفكّر فيه وتمييز.</w:t>
      </w:r>
    </w:p>
    <w:p w:rsidR="009E6576" w:rsidRPr="00BB265D" w:rsidRDefault="009E6576" w:rsidP="00393F8B">
      <w:pPr>
        <w:pStyle w:val="libNormal"/>
        <w:rPr>
          <w:rtl/>
        </w:rPr>
      </w:pPr>
      <w:r w:rsidRPr="00D7004D">
        <w:rPr>
          <w:rStyle w:val="libAlaemChar"/>
          <w:rtl/>
        </w:rPr>
        <w:t>(</w:t>
      </w:r>
      <w:r w:rsidRPr="00125393">
        <w:rPr>
          <w:rStyle w:val="libAieChar"/>
          <w:rtl/>
        </w:rPr>
        <w:t>وَالَّذِي جاءَ بِالصِّدْقِ وَصَدَّقَ بِهِ</w:t>
      </w:r>
      <w:r w:rsidRPr="00D7004D">
        <w:rPr>
          <w:rStyle w:val="libAlaemChar"/>
          <w:rtl/>
        </w:rPr>
        <w:t>)</w:t>
      </w:r>
      <w:r w:rsidRPr="00BB265D">
        <w:rPr>
          <w:rtl/>
        </w:rPr>
        <w:t xml:space="preserve"> هو رسول الله </w:t>
      </w:r>
      <w:r w:rsidRPr="00D7004D">
        <w:rPr>
          <w:rStyle w:val="libAlaemChar"/>
          <w:rtl/>
        </w:rPr>
        <w:t>صلى‌الله‌عليه‌وآله‌وسلم</w:t>
      </w:r>
      <w:r>
        <w:rPr>
          <w:rtl/>
        </w:rPr>
        <w:t xml:space="preserve">، </w:t>
      </w:r>
      <w:r w:rsidRPr="00BB265D">
        <w:rPr>
          <w:rtl/>
        </w:rPr>
        <w:t>جاء بالحقّ وآمن به.</w:t>
      </w:r>
    </w:p>
    <w:p w:rsidR="009E6576" w:rsidRPr="00BB265D" w:rsidRDefault="009E6576" w:rsidP="00393F8B">
      <w:pPr>
        <w:pStyle w:val="libNormal"/>
        <w:rPr>
          <w:rtl/>
        </w:rPr>
      </w:pPr>
      <w:r w:rsidRPr="00BB265D">
        <w:rPr>
          <w:rtl/>
        </w:rPr>
        <w:t>والمراد هو ومن تبعه</w:t>
      </w:r>
      <w:r>
        <w:rPr>
          <w:rtl/>
        </w:rPr>
        <w:t xml:space="preserve">، </w:t>
      </w:r>
      <w:r w:rsidRPr="00BB265D">
        <w:rPr>
          <w:rtl/>
        </w:rPr>
        <w:t>لقوله</w:t>
      </w:r>
      <w:r>
        <w:rPr>
          <w:rtl/>
        </w:rPr>
        <w:t xml:space="preserve">: </w:t>
      </w:r>
      <w:r w:rsidRPr="00D7004D">
        <w:rPr>
          <w:rStyle w:val="libAlaemChar"/>
          <w:rtl/>
        </w:rPr>
        <w:t>(</w:t>
      </w:r>
      <w:r w:rsidRPr="00125393">
        <w:rPr>
          <w:rStyle w:val="libAieChar"/>
          <w:rtl/>
        </w:rPr>
        <w:t>أُولئِكَ هُمُ الْمُتَّقُونَ</w:t>
      </w:r>
      <w:r w:rsidRPr="00D7004D">
        <w:rPr>
          <w:rStyle w:val="libAlaemChar"/>
          <w:rtl/>
        </w:rPr>
        <w:t>)</w:t>
      </w:r>
      <w:r w:rsidRPr="00BB265D">
        <w:rPr>
          <w:rtl/>
        </w:rPr>
        <w:t xml:space="preserve"> كما في قوله </w:t>
      </w:r>
      <w:r w:rsidRPr="00D7004D">
        <w:rPr>
          <w:rStyle w:val="libAlaemChar"/>
          <w:rtl/>
        </w:rPr>
        <w:t>(</w:t>
      </w:r>
      <w:r w:rsidRPr="00125393">
        <w:rPr>
          <w:rStyle w:val="libAieChar"/>
          <w:rtl/>
        </w:rPr>
        <w:t>وَلَقَدْ آتَيْنا مُوسَى الْكِتابَ لَعَلَّهُمْ يَهْتَدُونَ</w:t>
      </w:r>
      <w:r w:rsidRPr="00D7004D">
        <w:rPr>
          <w:rStyle w:val="libAlaemChar"/>
          <w:rtl/>
        </w:rPr>
        <w:t>)</w:t>
      </w:r>
      <w:r w:rsidRPr="00BB265D">
        <w:rPr>
          <w:rtl/>
        </w:rPr>
        <w:t xml:space="preserve"> </w:t>
      </w:r>
      <w:r w:rsidRPr="00D736D6">
        <w:rPr>
          <w:rStyle w:val="libFootnotenumChar"/>
          <w:rtl/>
        </w:rPr>
        <w:t>(1)</w:t>
      </w:r>
      <w:r>
        <w:rPr>
          <w:rtl/>
        </w:rPr>
        <w:t>.</w:t>
      </w:r>
      <w:r w:rsidRPr="00BB265D">
        <w:rPr>
          <w:rtl/>
        </w:rPr>
        <w:t xml:space="preserve"> أو المراد جنس الرسل والمؤمنين.</w:t>
      </w:r>
    </w:p>
    <w:p w:rsidR="009E6576" w:rsidRPr="00BB265D" w:rsidRDefault="009E6576" w:rsidP="00393F8B">
      <w:pPr>
        <w:pStyle w:val="libNormal"/>
        <w:rPr>
          <w:rtl/>
        </w:rPr>
      </w:pPr>
      <w:r w:rsidRPr="00BB265D">
        <w:rPr>
          <w:rtl/>
        </w:rPr>
        <w:t>وقيل</w:t>
      </w:r>
      <w:r>
        <w:rPr>
          <w:rtl/>
        </w:rPr>
        <w:t xml:space="preserve">: </w:t>
      </w:r>
      <w:r w:rsidRPr="00BB265D">
        <w:rPr>
          <w:rtl/>
        </w:rPr>
        <w:t xml:space="preserve">الّذي جاء بالصدق محمّد </w:t>
      </w:r>
      <w:r w:rsidRPr="00D7004D">
        <w:rPr>
          <w:rStyle w:val="libAlaemChar"/>
          <w:rtl/>
        </w:rPr>
        <w:t>صلى‌الله‌عليه‌وآله‌وسلم</w:t>
      </w:r>
      <w:r>
        <w:rPr>
          <w:rtl/>
        </w:rPr>
        <w:t xml:space="preserve">، </w:t>
      </w:r>
      <w:r w:rsidRPr="00BB265D">
        <w:rPr>
          <w:rtl/>
        </w:rPr>
        <w:t xml:space="preserve">وصدّق به عليّ بن أبي طالب </w:t>
      </w:r>
      <w:r w:rsidRPr="00D7004D">
        <w:rPr>
          <w:rStyle w:val="libAlaemChar"/>
          <w:rtl/>
        </w:rPr>
        <w:t>عليه‌السلام</w:t>
      </w:r>
      <w:r w:rsidRPr="00BB265D">
        <w:rPr>
          <w:rtl/>
        </w:rPr>
        <w:t>.</w:t>
      </w:r>
    </w:p>
    <w:p w:rsidR="009E6576" w:rsidRPr="00BB265D" w:rsidRDefault="009E6576" w:rsidP="00393F8B">
      <w:pPr>
        <w:pStyle w:val="libNormal"/>
        <w:rPr>
          <w:rtl/>
        </w:rPr>
      </w:pPr>
      <w:r>
        <w:rPr>
          <w:rtl/>
        </w:rPr>
        <w:t>و</w:t>
      </w:r>
      <w:r w:rsidRPr="00BB265D">
        <w:rPr>
          <w:rtl/>
        </w:rPr>
        <w:t xml:space="preserve">هذا منقول عن مجاهد. ورواه الضحّاك عن ابن عبّاس. وهو المرويّ عن أئمّة الهدى من آل محمّد </w:t>
      </w:r>
      <w:r w:rsidRPr="00D7004D">
        <w:rPr>
          <w:rStyle w:val="libAlaemChar"/>
          <w:rtl/>
        </w:rPr>
        <w:t>صلى‌الله‌عليه‌وآله‌وسلم</w:t>
      </w:r>
      <w:r w:rsidRPr="00BB265D">
        <w:rPr>
          <w:rtl/>
        </w:rPr>
        <w:t>.</w:t>
      </w:r>
    </w:p>
    <w:p w:rsidR="009E6576" w:rsidRPr="00BB265D" w:rsidRDefault="009E6576" w:rsidP="00393F8B">
      <w:pPr>
        <w:pStyle w:val="libNormal"/>
        <w:rPr>
          <w:rtl/>
        </w:rPr>
      </w:pPr>
      <w:r w:rsidRPr="00D7004D">
        <w:rPr>
          <w:rStyle w:val="libAlaemChar"/>
          <w:rtl/>
        </w:rPr>
        <w:t>(</w:t>
      </w:r>
      <w:r w:rsidRPr="00125393">
        <w:rPr>
          <w:rStyle w:val="libAieChar"/>
          <w:rtl/>
        </w:rPr>
        <w:t>لَهُمْ ما يَشاؤُنَ</w:t>
      </w:r>
      <w:r w:rsidRPr="00D7004D">
        <w:rPr>
          <w:rStyle w:val="libAlaemChar"/>
          <w:rtl/>
        </w:rPr>
        <w:t>)</w:t>
      </w:r>
      <w:r w:rsidRPr="00BB265D">
        <w:rPr>
          <w:rtl/>
        </w:rPr>
        <w:t xml:space="preserve"> من الثواب وأنواع النعيم في الجنّة </w:t>
      </w:r>
      <w:r w:rsidRPr="00D7004D">
        <w:rPr>
          <w:rStyle w:val="libAlaemChar"/>
          <w:rtl/>
        </w:rPr>
        <w:t>(</w:t>
      </w:r>
      <w:r w:rsidRPr="00125393">
        <w:rPr>
          <w:rStyle w:val="libAieChar"/>
          <w:rtl/>
        </w:rPr>
        <w:t>عِنْدَ رَبِّهِمْ</w:t>
      </w:r>
      <w:r w:rsidRPr="00D7004D">
        <w:rPr>
          <w:rStyle w:val="libAlaemChar"/>
          <w:rtl/>
        </w:rPr>
        <w:t>)</w:t>
      </w:r>
      <w:r w:rsidRPr="00BB265D">
        <w:rPr>
          <w:rtl/>
        </w:rPr>
        <w:t xml:space="preserve"> ينالونه من جهته </w:t>
      </w:r>
      <w:r w:rsidRPr="00D7004D">
        <w:rPr>
          <w:rStyle w:val="libAlaemChar"/>
          <w:rtl/>
        </w:rPr>
        <w:t>(</w:t>
      </w:r>
      <w:r w:rsidRPr="00125393">
        <w:rPr>
          <w:rStyle w:val="libAieChar"/>
          <w:rtl/>
        </w:rPr>
        <w:t>ذلِكَ جَزاءُ الْمُحْسِنِينَ</w:t>
      </w:r>
      <w:r w:rsidRPr="00D7004D">
        <w:rPr>
          <w:rStyle w:val="libAlaemChar"/>
          <w:rtl/>
        </w:rPr>
        <w:t>)</w:t>
      </w:r>
      <w:r w:rsidRPr="00BB265D">
        <w:rPr>
          <w:rtl/>
        </w:rPr>
        <w:t xml:space="preserve"> على إحسانهم.</w:t>
      </w:r>
    </w:p>
    <w:p w:rsidR="009E6576" w:rsidRPr="00BB265D" w:rsidRDefault="009E6576" w:rsidP="00393F8B">
      <w:pPr>
        <w:pStyle w:val="libNormal"/>
        <w:rPr>
          <w:rtl/>
        </w:rPr>
      </w:pPr>
      <w:r w:rsidRPr="00D7004D">
        <w:rPr>
          <w:rStyle w:val="libAlaemChar"/>
          <w:rtl/>
        </w:rPr>
        <w:t>(</w:t>
      </w:r>
      <w:r w:rsidRPr="00125393">
        <w:rPr>
          <w:rStyle w:val="libAieChar"/>
          <w:rtl/>
        </w:rPr>
        <w:t>لِيُكَفِّرَ اللهُ عَنْهُمْ أَسْوَأَ الَّذِي عَمِلُوا</w:t>
      </w:r>
      <w:r w:rsidRPr="00D7004D">
        <w:rPr>
          <w:rStyle w:val="libAlaemChar"/>
          <w:rtl/>
        </w:rPr>
        <w:t>)</w:t>
      </w:r>
      <w:r w:rsidRPr="00BB265D">
        <w:rPr>
          <w:rtl/>
        </w:rPr>
        <w:t xml:space="preserve"> خصّ الأسوأ للمبالغة</w:t>
      </w:r>
      <w:r>
        <w:rPr>
          <w:rtl/>
        </w:rPr>
        <w:t xml:space="preserve">، </w:t>
      </w:r>
      <w:r w:rsidRPr="00BB265D">
        <w:rPr>
          <w:rtl/>
        </w:rPr>
        <w:t>فإنّه إذا كفّر كان غيره أولى بذلك. أو للإشعار بأنّهم لاستعظامهم الذنوب يحسبون أنّهم مقصّرون مذنبون</w:t>
      </w:r>
      <w:r>
        <w:rPr>
          <w:rtl/>
        </w:rPr>
        <w:t xml:space="preserve">، </w:t>
      </w:r>
      <w:r w:rsidRPr="00BB265D">
        <w:rPr>
          <w:rtl/>
        </w:rPr>
        <w:t>وأنّ ما يفرط منهم من الصغائر أسوأ ذنوبهم. ويجوز أن يكون من قبيل إضافة الشيء إلى ما هو بعضه من غير تفضيل. فيكون الأسوأ بمعنى السيّء</w:t>
      </w:r>
      <w:r>
        <w:rPr>
          <w:rtl/>
        </w:rPr>
        <w:t xml:space="preserve">، </w:t>
      </w:r>
      <w:r w:rsidRPr="00BB265D">
        <w:rPr>
          <w:rtl/>
        </w:rPr>
        <w:t>كقولهم</w:t>
      </w:r>
      <w:r>
        <w:rPr>
          <w:rtl/>
        </w:rPr>
        <w:t xml:space="preserve">: </w:t>
      </w:r>
      <w:r w:rsidRPr="00BB265D">
        <w:rPr>
          <w:rtl/>
        </w:rPr>
        <w:t>الناقص والأشجّ أعدلا بني مروان</w:t>
      </w:r>
      <w:r>
        <w:rPr>
          <w:rtl/>
        </w:rPr>
        <w:t xml:space="preserve">، </w:t>
      </w:r>
      <w:r w:rsidRPr="00BB265D">
        <w:rPr>
          <w:rtl/>
        </w:rPr>
        <w:t>يعني</w:t>
      </w:r>
      <w:r>
        <w:rPr>
          <w:rtl/>
        </w:rPr>
        <w:t xml:space="preserve">: </w:t>
      </w:r>
      <w:r w:rsidRPr="00BB265D">
        <w:rPr>
          <w:rtl/>
        </w:rPr>
        <w:t>عمر بن عبد العزيز ومحمّد بن الخليفة عدلان من بينهم.</w:t>
      </w:r>
    </w:p>
    <w:p w:rsidR="009E6576" w:rsidRPr="00BB265D" w:rsidRDefault="009E6576" w:rsidP="00393F8B">
      <w:pPr>
        <w:pStyle w:val="libNormal"/>
        <w:rPr>
          <w:rtl/>
        </w:rPr>
      </w:pPr>
      <w:r w:rsidRPr="00D7004D">
        <w:rPr>
          <w:rStyle w:val="libAlaemChar"/>
          <w:rtl/>
        </w:rPr>
        <w:t>(</w:t>
      </w:r>
      <w:r w:rsidRPr="00125393">
        <w:rPr>
          <w:rStyle w:val="libAieChar"/>
          <w:rtl/>
        </w:rPr>
        <w:t>وَيَجْزِيَهُمْ أَجْرَهُمْ</w:t>
      </w:r>
      <w:r w:rsidRPr="00D7004D">
        <w:rPr>
          <w:rStyle w:val="libAlaemChar"/>
          <w:rtl/>
        </w:rPr>
        <w:t>)</w:t>
      </w:r>
      <w:r w:rsidRPr="00BB265D">
        <w:rPr>
          <w:rtl/>
        </w:rPr>
        <w:t xml:space="preserve"> ويعطيهم ثوابهم </w:t>
      </w:r>
      <w:r w:rsidRPr="00D7004D">
        <w:rPr>
          <w:rStyle w:val="libAlaemChar"/>
          <w:rtl/>
        </w:rPr>
        <w:t>(</w:t>
      </w:r>
      <w:r w:rsidRPr="00125393">
        <w:rPr>
          <w:rStyle w:val="libAieChar"/>
          <w:rtl/>
        </w:rPr>
        <w:t>بِأَحْسَنِ الَّذِي كانُوا يَعْمَلُونَ</w:t>
      </w:r>
      <w:r w:rsidRPr="00D7004D">
        <w:rPr>
          <w:rStyle w:val="libAlaemChar"/>
          <w:rtl/>
        </w:rPr>
        <w:t>)</w:t>
      </w:r>
      <w:r w:rsidRPr="00BB265D">
        <w:rPr>
          <w:rtl/>
        </w:rPr>
        <w:t xml:space="preserve"> فتعدّ لهم محاسن أعمالهم بأحسنها</w:t>
      </w:r>
      <w:r>
        <w:rPr>
          <w:rtl/>
        </w:rPr>
        <w:t xml:space="preserve">، </w:t>
      </w:r>
      <w:r w:rsidRPr="00BB265D">
        <w:rPr>
          <w:rtl/>
        </w:rPr>
        <w:t>في زيادة الأجر وعظمه</w:t>
      </w:r>
      <w:r>
        <w:rPr>
          <w:rtl/>
        </w:rPr>
        <w:t xml:space="preserve">، </w:t>
      </w:r>
      <w:r w:rsidRPr="00BB265D">
        <w:rPr>
          <w:rtl/>
        </w:rPr>
        <w:t>لفرط إخلاصهم فيها.</w:t>
      </w:r>
    </w:p>
    <w:p w:rsidR="009E6576" w:rsidRPr="00BB265D" w:rsidRDefault="009E6576" w:rsidP="00393F8B">
      <w:pPr>
        <w:pStyle w:val="libNormal"/>
        <w:rPr>
          <w:rtl/>
        </w:rPr>
      </w:pPr>
      <w:r w:rsidRPr="00BB265D">
        <w:rPr>
          <w:rtl/>
        </w:rPr>
        <w:t>والمعنى</w:t>
      </w:r>
      <w:r>
        <w:rPr>
          <w:rtl/>
        </w:rPr>
        <w:t xml:space="preserve">: </w:t>
      </w:r>
      <w:r w:rsidRPr="00BB265D">
        <w:rPr>
          <w:rtl/>
        </w:rPr>
        <w:t>يجزيهم ثوابهم بالفرائض والنوافل. فهي أحسن أعمالهم</w:t>
      </w:r>
      <w:r>
        <w:rPr>
          <w:rtl/>
        </w:rPr>
        <w:t xml:space="preserve">، </w:t>
      </w:r>
      <w:r w:rsidRPr="00BB265D">
        <w:rPr>
          <w:rtl/>
        </w:rPr>
        <w:t>لأنّ المباح وإن كان حسنا فلا يستحقّ به ثواب ولا مدح.</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المؤمنون</w:t>
      </w:r>
      <w:r>
        <w:rPr>
          <w:rtl/>
        </w:rPr>
        <w:t xml:space="preserve">: </w:t>
      </w:r>
      <w:r w:rsidRPr="00BB265D">
        <w:rPr>
          <w:rtl/>
        </w:rPr>
        <w:t>49.</w:t>
      </w:r>
    </w:p>
    <w:p w:rsidR="009E6576" w:rsidRPr="00BB265D" w:rsidRDefault="009E6576" w:rsidP="00393F8B">
      <w:pPr>
        <w:pStyle w:val="libNormal"/>
        <w:rPr>
          <w:rtl/>
        </w:rPr>
      </w:pPr>
      <w:r>
        <w:rPr>
          <w:rtl/>
        </w:rPr>
        <w:br w:type="page"/>
      </w:r>
      <w:r w:rsidRPr="00D7004D">
        <w:rPr>
          <w:rStyle w:val="libAlaemChar"/>
          <w:rtl/>
        </w:rPr>
        <w:lastRenderedPageBreak/>
        <w:t>(</w:t>
      </w:r>
      <w:r w:rsidRPr="00125393">
        <w:rPr>
          <w:rStyle w:val="libAieChar"/>
          <w:rtl/>
        </w:rPr>
        <w:t>أَلَيْسَ اللهُ بِكافٍ عَبْدَهُ وَيُخَوِّفُونَكَ بِالَّذِينَ مِنْ دُونِهِ وَمَنْ يُضْلِلِ اللهُ فَما لَهُ مِنْ هادٍ (36) وَمَنْ يَهْدِ اللهُ فَما لَهُ مِنْ مُضِلٍّ أَلَيْسَ اللهُ بِعَزِيزٍ ذِي انْتِقامٍ (37)</w:t>
      </w:r>
      <w:r w:rsidRPr="00D7004D">
        <w:rPr>
          <w:rStyle w:val="libAlaemChar"/>
          <w:rtl/>
        </w:rPr>
        <w:t>)</w:t>
      </w:r>
    </w:p>
    <w:p w:rsidR="009E6576" w:rsidRPr="00BB265D" w:rsidRDefault="009E6576" w:rsidP="00393F8B">
      <w:pPr>
        <w:pStyle w:val="libNormal"/>
        <w:rPr>
          <w:rtl/>
        </w:rPr>
      </w:pPr>
      <w:r w:rsidRPr="00BB265D">
        <w:rPr>
          <w:rtl/>
        </w:rPr>
        <w:t>روي</w:t>
      </w:r>
      <w:r>
        <w:rPr>
          <w:rtl/>
        </w:rPr>
        <w:t xml:space="preserve">: </w:t>
      </w:r>
      <w:r w:rsidRPr="00BB265D">
        <w:rPr>
          <w:rtl/>
        </w:rPr>
        <w:t xml:space="preserve">أنّ قريشا قالوا لرسول الله </w:t>
      </w:r>
      <w:r w:rsidRPr="00D7004D">
        <w:rPr>
          <w:rStyle w:val="libAlaemChar"/>
          <w:rtl/>
        </w:rPr>
        <w:t>صلى‌الله‌عليه‌وآله‌وسلم</w:t>
      </w:r>
      <w:r>
        <w:rPr>
          <w:rtl/>
        </w:rPr>
        <w:t xml:space="preserve">: </w:t>
      </w:r>
      <w:r w:rsidRPr="00BB265D">
        <w:rPr>
          <w:rtl/>
        </w:rPr>
        <w:t>إنّا نخاف أن تخبّلك آلهتنا</w:t>
      </w:r>
      <w:r>
        <w:rPr>
          <w:rtl/>
        </w:rPr>
        <w:t xml:space="preserve">، </w:t>
      </w:r>
      <w:r w:rsidRPr="00BB265D">
        <w:rPr>
          <w:rtl/>
        </w:rPr>
        <w:t>لعيبك إيّاها. فنزلت</w:t>
      </w:r>
      <w:r>
        <w:rPr>
          <w:rtl/>
        </w:rPr>
        <w:t xml:space="preserve">: </w:t>
      </w:r>
      <w:r w:rsidRPr="00D7004D">
        <w:rPr>
          <w:rStyle w:val="libAlaemChar"/>
          <w:rtl/>
        </w:rPr>
        <w:t>(</w:t>
      </w:r>
      <w:r w:rsidRPr="00125393">
        <w:rPr>
          <w:rStyle w:val="libAieChar"/>
          <w:rtl/>
        </w:rPr>
        <w:t>أَلَيْسَ اللهُ بِكافٍ عَبْدَهُ</w:t>
      </w:r>
      <w:r w:rsidRPr="00D7004D">
        <w:rPr>
          <w:rStyle w:val="libAlaemChar"/>
          <w:rtl/>
        </w:rPr>
        <w:t>)</w:t>
      </w:r>
      <w:r w:rsidRPr="00402885">
        <w:rPr>
          <w:rFonts w:hint="cs"/>
          <w:rtl/>
        </w:rPr>
        <w:t xml:space="preserve"> </w:t>
      </w:r>
      <w:r w:rsidRPr="00BB265D">
        <w:rPr>
          <w:rtl/>
        </w:rPr>
        <w:t>استفهام إنكار للنفي مبالغة في الإثبات.</w:t>
      </w:r>
    </w:p>
    <w:p w:rsidR="009E6576" w:rsidRPr="00BB265D" w:rsidRDefault="009E6576" w:rsidP="00393F8B">
      <w:pPr>
        <w:pStyle w:val="libNormal"/>
        <w:rPr>
          <w:rtl/>
        </w:rPr>
      </w:pPr>
      <w:r w:rsidRPr="00BB265D">
        <w:rPr>
          <w:rtl/>
        </w:rPr>
        <w:t xml:space="preserve">والعبد رسول الله. ويحتمل الجنس. ويؤيّده قراءة حمزة والكسائي بالجمع. وفسّر بالأنبياء. </w:t>
      </w:r>
      <w:r w:rsidRPr="00D7004D">
        <w:rPr>
          <w:rStyle w:val="libAlaemChar"/>
          <w:rtl/>
        </w:rPr>
        <w:t>(</w:t>
      </w:r>
      <w:r w:rsidRPr="00125393">
        <w:rPr>
          <w:rStyle w:val="libAieChar"/>
          <w:rtl/>
        </w:rPr>
        <w:t>وَيُخَوِّفُونَكَ</w:t>
      </w:r>
      <w:r w:rsidRPr="00D7004D">
        <w:rPr>
          <w:rStyle w:val="libAlaemChar"/>
          <w:rtl/>
        </w:rPr>
        <w:t>)</w:t>
      </w:r>
      <w:r w:rsidRPr="00BB265D">
        <w:rPr>
          <w:rtl/>
        </w:rPr>
        <w:t xml:space="preserve"> يعني</w:t>
      </w:r>
      <w:r>
        <w:rPr>
          <w:rtl/>
        </w:rPr>
        <w:t xml:space="preserve">: </w:t>
      </w:r>
      <w:r w:rsidRPr="00BB265D">
        <w:rPr>
          <w:rtl/>
        </w:rPr>
        <w:t xml:space="preserve">قريشا </w:t>
      </w:r>
      <w:r w:rsidRPr="00D7004D">
        <w:rPr>
          <w:rStyle w:val="libAlaemChar"/>
          <w:rtl/>
        </w:rPr>
        <w:t>(</w:t>
      </w:r>
      <w:r w:rsidRPr="00125393">
        <w:rPr>
          <w:rStyle w:val="libAieChar"/>
          <w:rtl/>
        </w:rPr>
        <w:t>بِالَّذِينَ مِنْ دُونِهِ</w:t>
      </w:r>
      <w:r w:rsidRPr="00D7004D">
        <w:rPr>
          <w:rStyle w:val="libAlaemChar"/>
          <w:rtl/>
        </w:rPr>
        <w:t>)</w:t>
      </w:r>
      <w:r w:rsidRPr="00BB265D">
        <w:rPr>
          <w:rtl/>
        </w:rPr>
        <w:t xml:space="preserve"> يعني</w:t>
      </w:r>
      <w:r>
        <w:rPr>
          <w:rtl/>
        </w:rPr>
        <w:t xml:space="preserve">: </w:t>
      </w:r>
      <w:r w:rsidRPr="00BB265D">
        <w:rPr>
          <w:rtl/>
        </w:rPr>
        <w:t>الأوثان الّتي اتّخذوها آلهة من دونه.</w:t>
      </w:r>
    </w:p>
    <w:p w:rsidR="009E6576" w:rsidRPr="00BB265D" w:rsidRDefault="009E6576" w:rsidP="00393F8B">
      <w:pPr>
        <w:pStyle w:val="libNormal"/>
        <w:rPr>
          <w:rtl/>
        </w:rPr>
      </w:pPr>
      <w:r w:rsidRPr="00BB265D">
        <w:rPr>
          <w:rtl/>
        </w:rPr>
        <w:t>وقيل</w:t>
      </w:r>
      <w:r>
        <w:rPr>
          <w:rtl/>
        </w:rPr>
        <w:t xml:space="preserve">: </w:t>
      </w:r>
      <w:r w:rsidRPr="00BB265D">
        <w:rPr>
          <w:rtl/>
        </w:rPr>
        <w:t>إنّه بعث خالدا ليكسر العزّى بالفأس</w:t>
      </w:r>
      <w:r>
        <w:rPr>
          <w:rtl/>
        </w:rPr>
        <w:t xml:space="preserve">، </w:t>
      </w:r>
      <w:r w:rsidRPr="00BB265D">
        <w:rPr>
          <w:rtl/>
        </w:rPr>
        <w:t>فقال له سادنها</w:t>
      </w:r>
      <w:r>
        <w:rPr>
          <w:rtl/>
        </w:rPr>
        <w:t xml:space="preserve">: </w:t>
      </w:r>
      <w:r w:rsidRPr="00BB265D">
        <w:rPr>
          <w:rtl/>
        </w:rPr>
        <w:t>أحذّركها</w:t>
      </w:r>
      <w:r>
        <w:rPr>
          <w:rtl/>
        </w:rPr>
        <w:t xml:space="preserve">، </w:t>
      </w:r>
      <w:r w:rsidRPr="00BB265D">
        <w:rPr>
          <w:rtl/>
        </w:rPr>
        <w:t>فإنّ لها شدّة</w:t>
      </w:r>
      <w:r>
        <w:rPr>
          <w:rtl/>
        </w:rPr>
        <w:t xml:space="preserve">، </w:t>
      </w:r>
      <w:r w:rsidRPr="00BB265D">
        <w:rPr>
          <w:rtl/>
        </w:rPr>
        <w:t>أي</w:t>
      </w:r>
      <w:r>
        <w:rPr>
          <w:rtl/>
        </w:rPr>
        <w:t xml:space="preserve">: </w:t>
      </w:r>
      <w:r w:rsidRPr="00BB265D">
        <w:rPr>
          <w:rtl/>
        </w:rPr>
        <w:t xml:space="preserve">حملة لا يقوم لها شيء. فعمد إليها خالد فهشم أنفها. فقال الله </w:t>
      </w:r>
      <w:r w:rsidRPr="00D7004D">
        <w:rPr>
          <w:rStyle w:val="libAlaemChar"/>
          <w:rtl/>
        </w:rPr>
        <w:t>عزوجل</w:t>
      </w:r>
      <w:r>
        <w:rPr>
          <w:rtl/>
        </w:rPr>
        <w:t xml:space="preserve">: </w:t>
      </w:r>
      <w:r w:rsidRPr="00BB265D">
        <w:rPr>
          <w:rtl/>
        </w:rPr>
        <w:t>أليس الله بكاف نبيّه أن يعصمه من كلّ سوء</w:t>
      </w:r>
      <w:r>
        <w:rPr>
          <w:rtl/>
        </w:rPr>
        <w:t xml:space="preserve">، </w:t>
      </w:r>
      <w:r w:rsidRPr="00BB265D">
        <w:rPr>
          <w:rtl/>
        </w:rPr>
        <w:t>ويدفع عنه كلّ بلاء في مواطن الخوف</w:t>
      </w:r>
      <w:r>
        <w:rPr>
          <w:rtl/>
        </w:rPr>
        <w:t>؟</w:t>
      </w:r>
      <w:r w:rsidRPr="00BB265D">
        <w:rPr>
          <w:rtl/>
        </w:rPr>
        <w:t xml:space="preserve"> فنزّل تخويف خالد منزلة تخويفه</w:t>
      </w:r>
      <w:r>
        <w:rPr>
          <w:rtl/>
        </w:rPr>
        <w:t xml:space="preserve">، </w:t>
      </w:r>
      <w:r w:rsidRPr="00BB265D">
        <w:rPr>
          <w:rtl/>
        </w:rPr>
        <w:t>لأنّه الآمر له بما خوّف عليه. وفيه تهكّم بهم</w:t>
      </w:r>
      <w:r>
        <w:rPr>
          <w:rtl/>
        </w:rPr>
        <w:t xml:space="preserve">، </w:t>
      </w:r>
      <w:r w:rsidRPr="00BB265D">
        <w:rPr>
          <w:rtl/>
        </w:rPr>
        <w:t>لأنّهم خوّفوه بما لا يقدر على نفع ولا ضرّ. أو أليس الله بكاف أنبياءه</w:t>
      </w:r>
      <w:r>
        <w:rPr>
          <w:rtl/>
        </w:rPr>
        <w:t>؟</w:t>
      </w:r>
    </w:p>
    <w:p w:rsidR="009E6576" w:rsidRPr="00BB265D" w:rsidRDefault="009E6576" w:rsidP="00393F8B">
      <w:pPr>
        <w:pStyle w:val="libNormal"/>
        <w:rPr>
          <w:rtl/>
        </w:rPr>
      </w:pPr>
      <w:r w:rsidRPr="00BB265D">
        <w:rPr>
          <w:rtl/>
        </w:rPr>
        <w:t>ولقد قالت أممهم نحو ذلك</w:t>
      </w:r>
      <w:r>
        <w:rPr>
          <w:rtl/>
        </w:rPr>
        <w:t xml:space="preserve">، </w:t>
      </w:r>
      <w:r w:rsidRPr="00BB265D">
        <w:rPr>
          <w:rtl/>
        </w:rPr>
        <w:t>فكفاهم الله. وذلك قول هود</w:t>
      </w:r>
      <w:r>
        <w:rPr>
          <w:rtl/>
        </w:rPr>
        <w:t xml:space="preserve">: </w:t>
      </w:r>
      <w:r w:rsidRPr="00D7004D">
        <w:rPr>
          <w:rStyle w:val="libAlaemChar"/>
          <w:rtl/>
        </w:rPr>
        <w:t>(</w:t>
      </w:r>
      <w:r w:rsidRPr="00125393">
        <w:rPr>
          <w:rStyle w:val="libAieChar"/>
          <w:rtl/>
        </w:rPr>
        <w:t>إِنْ نَقُولُ إِلَّا اعْتَراكَ بَعْضُ آلِهَتِنا بِسُوءٍ</w:t>
      </w:r>
      <w:r w:rsidRPr="00D7004D">
        <w:rPr>
          <w:rStyle w:val="libAlaemChar"/>
          <w:rtl/>
        </w:rPr>
        <w:t>)</w:t>
      </w:r>
      <w:r w:rsidRPr="00BB265D">
        <w:rPr>
          <w:rtl/>
        </w:rPr>
        <w:t xml:space="preserve"> </w:t>
      </w:r>
      <w:r w:rsidRPr="00D736D6">
        <w:rPr>
          <w:rStyle w:val="libFootnotenumChar"/>
          <w:rtl/>
        </w:rPr>
        <w:t>(1)</w:t>
      </w:r>
      <w:r>
        <w:rPr>
          <w:rtl/>
        </w:rPr>
        <w:t>.</w:t>
      </w:r>
    </w:p>
    <w:p w:rsidR="009E6576" w:rsidRPr="00BB265D" w:rsidRDefault="009E6576" w:rsidP="00393F8B">
      <w:pPr>
        <w:pStyle w:val="libNormal"/>
        <w:rPr>
          <w:rtl/>
        </w:rPr>
      </w:pPr>
      <w:r w:rsidRPr="00D7004D">
        <w:rPr>
          <w:rStyle w:val="libAlaemChar"/>
          <w:rtl/>
        </w:rPr>
        <w:t>(</w:t>
      </w:r>
      <w:r w:rsidRPr="00125393">
        <w:rPr>
          <w:rStyle w:val="libAieChar"/>
          <w:rtl/>
        </w:rPr>
        <w:t>وَمَنْ يُضْلِلِ اللهُ</w:t>
      </w:r>
      <w:r w:rsidRPr="00D7004D">
        <w:rPr>
          <w:rStyle w:val="libAlaemChar"/>
          <w:rtl/>
        </w:rPr>
        <w:t>)</w:t>
      </w:r>
      <w:r w:rsidRPr="00BB265D">
        <w:rPr>
          <w:rtl/>
        </w:rPr>
        <w:t xml:space="preserve"> بالتخلية والخذلان حتّى غفل عن كفاية الله له </w:t>
      </w:r>
      <w:r w:rsidRPr="00D7004D">
        <w:rPr>
          <w:rStyle w:val="libAlaemChar"/>
          <w:rtl/>
        </w:rPr>
        <w:t>(</w:t>
      </w:r>
      <w:r w:rsidRPr="00125393">
        <w:rPr>
          <w:rStyle w:val="libAieChar"/>
          <w:rtl/>
        </w:rPr>
        <w:t>فَما لَهُ مِنْ هادٍ</w:t>
      </w:r>
      <w:r w:rsidRPr="00D7004D">
        <w:rPr>
          <w:rStyle w:val="libAlaemChar"/>
          <w:rtl/>
        </w:rPr>
        <w:t>)</w:t>
      </w:r>
      <w:r w:rsidRPr="00BB265D">
        <w:rPr>
          <w:rtl/>
        </w:rPr>
        <w:t xml:space="preserve"> يهديه إلى الرشاد. أو من يضلل الله عن طريق الجنّة بكفره وفرط عناده ومعاصيه فليس له هاد يهديه إليه. أو من وصف وحكم بأنّه ضالّ فليس له من يسمّيه هاديا.</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هود</w:t>
      </w:r>
      <w:r>
        <w:rPr>
          <w:rtl/>
        </w:rPr>
        <w:t xml:space="preserve">: </w:t>
      </w:r>
      <w:r w:rsidRPr="00BB265D">
        <w:rPr>
          <w:rtl/>
        </w:rPr>
        <w:t>54.</w:t>
      </w:r>
    </w:p>
    <w:p w:rsidR="009E6576" w:rsidRPr="00BB265D" w:rsidRDefault="009E6576" w:rsidP="00393F8B">
      <w:pPr>
        <w:pStyle w:val="libNormal"/>
        <w:rPr>
          <w:rtl/>
        </w:rPr>
      </w:pPr>
      <w:r>
        <w:rPr>
          <w:rtl/>
        </w:rPr>
        <w:br w:type="page"/>
      </w:r>
      <w:r w:rsidRPr="00D7004D">
        <w:rPr>
          <w:rStyle w:val="libAlaemChar"/>
          <w:rtl/>
        </w:rPr>
        <w:lastRenderedPageBreak/>
        <w:t>(</w:t>
      </w:r>
      <w:r w:rsidRPr="00125393">
        <w:rPr>
          <w:rStyle w:val="libAieChar"/>
          <w:rtl/>
        </w:rPr>
        <w:t>وَمَنْ يَهْدِ اللهُ فَما لَهُ مِنْ مُضِلٍ</w:t>
      </w:r>
      <w:r w:rsidRPr="00D7004D">
        <w:rPr>
          <w:rStyle w:val="libAlaemChar"/>
          <w:rtl/>
        </w:rPr>
        <w:t>)</w:t>
      </w:r>
      <w:r w:rsidRPr="00BB265D">
        <w:rPr>
          <w:rtl/>
        </w:rPr>
        <w:t xml:space="preserve"> أي</w:t>
      </w:r>
      <w:r>
        <w:rPr>
          <w:rtl/>
        </w:rPr>
        <w:t xml:space="preserve">: </w:t>
      </w:r>
      <w:r w:rsidRPr="00BB265D">
        <w:rPr>
          <w:rtl/>
        </w:rPr>
        <w:t>من يهده الله فاهتدى فلا يقدر أحد على صرفه عنه. أو من يهده إلى طريق الجنّة فلا أحد يضلّه عنها</w:t>
      </w:r>
      <w:r>
        <w:rPr>
          <w:rtl/>
        </w:rPr>
        <w:t xml:space="preserve">، </w:t>
      </w:r>
      <w:r w:rsidRPr="00BB265D">
        <w:rPr>
          <w:rtl/>
        </w:rPr>
        <w:t>إذ لا رادّ لفعله</w:t>
      </w:r>
      <w:r>
        <w:rPr>
          <w:rtl/>
        </w:rPr>
        <w:t xml:space="preserve">، </w:t>
      </w:r>
      <w:r w:rsidRPr="00BB265D">
        <w:rPr>
          <w:rtl/>
        </w:rPr>
        <w:t>كما قال</w:t>
      </w:r>
      <w:r>
        <w:rPr>
          <w:rtl/>
        </w:rPr>
        <w:t xml:space="preserve">: </w:t>
      </w:r>
      <w:r w:rsidRPr="00D7004D">
        <w:rPr>
          <w:rStyle w:val="libAlaemChar"/>
          <w:rtl/>
        </w:rPr>
        <w:t>(</w:t>
      </w:r>
      <w:r w:rsidRPr="00125393">
        <w:rPr>
          <w:rStyle w:val="libAieChar"/>
          <w:rtl/>
        </w:rPr>
        <w:t>أَلَيْسَ اللهُ بِعَزِيزٍ</w:t>
      </w:r>
      <w:r w:rsidRPr="00D7004D">
        <w:rPr>
          <w:rStyle w:val="libAlaemChar"/>
          <w:rtl/>
        </w:rPr>
        <w:t>)</w:t>
      </w:r>
      <w:r w:rsidRPr="00BB265D">
        <w:rPr>
          <w:rtl/>
        </w:rPr>
        <w:t xml:space="preserve"> غالب قاهر منيع لا يقدر أحد على مغالبته </w:t>
      </w:r>
      <w:r w:rsidRPr="00D7004D">
        <w:rPr>
          <w:rStyle w:val="libAlaemChar"/>
          <w:rtl/>
        </w:rPr>
        <w:t>(</w:t>
      </w:r>
      <w:r w:rsidRPr="00125393">
        <w:rPr>
          <w:rStyle w:val="libAieChar"/>
          <w:rtl/>
        </w:rPr>
        <w:t>ذِي انْتِقامٍ</w:t>
      </w:r>
      <w:r w:rsidRPr="00D7004D">
        <w:rPr>
          <w:rStyle w:val="libAlaemChar"/>
          <w:rtl/>
        </w:rPr>
        <w:t>)</w:t>
      </w:r>
      <w:r w:rsidRPr="00BB265D">
        <w:rPr>
          <w:rtl/>
        </w:rPr>
        <w:t xml:space="preserve"> ينتقم من أعدائه. وفيه وعيد لقريش</w:t>
      </w:r>
      <w:r>
        <w:rPr>
          <w:rtl/>
        </w:rPr>
        <w:t xml:space="preserve">، </w:t>
      </w:r>
      <w:r w:rsidRPr="00BB265D">
        <w:rPr>
          <w:rtl/>
        </w:rPr>
        <w:t>ووعد للمؤمنين بأنّه ينتقم لهم منهم وينصرهم عليهم.</w:t>
      </w:r>
    </w:p>
    <w:p w:rsidR="009E6576" w:rsidRPr="00BB265D" w:rsidRDefault="009E6576" w:rsidP="00393F8B">
      <w:pPr>
        <w:pStyle w:val="libNormal"/>
        <w:rPr>
          <w:rtl/>
        </w:rPr>
      </w:pPr>
      <w:r w:rsidRPr="00D7004D">
        <w:rPr>
          <w:rStyle w:val="libAlaemChar"/>
          <w:rtl/>
        </w:rPr>
        <w:t>(</w:t>
      </w:r>
      <w:r w:rsidRPr="00125393">
        <w:rPr>
          <w:rStyle w:val="libAieChar"/>
          <w:rtl/>
        </w:rPr>
        <w:t>وَلَئِنْ سَأَلْتَهُمْ مَنْ خَلَقَ السَّماواتِ وَالْأَرْضَ لَيَقُولُنَّ اللهُ قُلْ أَفَرَأَيْتُمْ ما تَدْعُونَ مِنْ دُونِ اللهِ إِنْ أَرادَنِيَ اللهُ بِضُرٍّ هَلْ هُنَّ كاشِفاتُ ضُرِّهِ أَوْ أَرادَنِي بِرَحْمَةٍ هَلْ هُنَّ مُمْسِكاتُ رَحْمَتِهِ قُلْ حَسْبِيَ اللهُ عَلَيْهِ يَتَوَكَّلُ الْمُتَوَكِّلُونَ (38) قُلْ يا قَوْمِ اعْمَلُوا عَلى مَكانَتِكُمْ إِنِّي عامِلٌ فَسَوْفَ تَعْلَمُونَ (39) مَنْ يَأْتِيهِ عَذابٌ يُخْزِيهِ وَيَحِلُّ عَلَيْهِ عَذابٌ مُقِيمٌ (40) إِنَّا أَنْزَلْنا عَلَيْكَ الْكِتابَ لِلنَّاسِ بِالْحَقِّ فَمَنِ اهْتَدى فَلِنَفْسِهِ وَمَنْ ضَلَّ فَإِنَّما يَضِلُّ عَلَيْها وَما أَنْتَ عَلَيْهِمْ بِوَكِيلٍ (41) اللهُ يَتَوَفَّى الْأَنْفُسَ حِينَ مَوْتِها وَالَّتِي لَمْ تَمُتْ فِي مَنامِها فَيُمْسِكُ الَّتِي قَضى عَلَيْهَا الْمَوْتَ وَيُرْسِلُ الْأُخْرى إِلى أَجَلٍ مُسَمًّى إِنَّ فِي ذلِكَ لَآياتٍ لِقَوْمٍ يَتَفَكَّرُونَ (42)</w:t>
      </w:r>
      <w:r w:rsidRPr="00D7004D">
        <w:rPr>
          <w:rStyle w:val="libAlaemChar"/>
          <w:rtl/>
        </w:rPr>
        <w:t>)</w:t>
      </w:r>
    </w:p>
    <w:p w:rsidR="009E6576" w:rsidRPr="00BB265D" w:rsidRDefault="009E6576" w:rsidP="00393F8B">
      <w:pPr>
        <w:pStyle w:val="libNormal"/>
        <w:rPr>
          <w:rtl/>
        </w:rPr>
      </w:pPr>
      <w:r w:rsidRPr="00BB265D">
        <w:rPr>
          <w:rtl/>
        </w:rPr>
        <w:t xml:space="preserve">ثمّ قال لنبيّه </w:t>
      </w:r>
      <w:r w:rsidRPr="00D7004D">
        <w:rPr>
          <w:rStyle w:val="libAlaemChar"/>
          <w:rtl/>
        </w:rPr>
        <w:t>صلى‌الله‌عليه‌وآله‌وسلم</w:t>
      </w:r>
      <w:r>
        <w:rPr>
          <w:rtl/>
        </w:rPr>
        <w:t xml:space="preserve">: </w:t>
      </w:r>
      <w:r w:rsidRPr="00D7004D">
        <w:rPr>
          <w:rStyle w:val="libAlaemChar"/>
          <w:rtl/>
        </w:rPr>
        <w:t>(</w:t>
      </w:r>
      <w:r w:rsidRPr="00125393">
        <w:rPr>
          <w:rStyle w:val="libAieChar"/>
          <w:rtl/>
        </w:rPr>
        <w:t>وَلَئِنْ سَأَلْتَهُمْ مَنْ خَلَقَ السَّماواتِ وَالْأَرْضَ لَيَقُولُنَّ اللهُ</w:t>
      </w:r>
      <w:r w:rsidRPr="00D7004D">
        <w:rPr>
          <w:rStyle w:val="libAlaemChar"/>
          <w:rtl/>
        </w:rPr>
        <w:t>)</w:t>
      </w:r>
    </w:p>
    <w:p w:rsidR="009E6576" w:rsidRPr="00BB265D" w:rsidRDefault="009E6576" w:rsidP="00393F8B">
      <w:pPr>
        <w:pStyle w:val="libNormal0"/>
        <w:rPr>
          <w:rtl/>
        </w:rPr>
      </w:pPr>
      <w:r>
        <w:rPr>
          <w:rtl/>
        </w:rPr>
        <w:br w:type="page"/>
      </w:r>
      <w:r w:rsidRPr="00BB265D">
        <w:rPr>
          <w:rtl/>
        </w:rPr>
        <w:lastRenderedPageBreak/>
        <w:t xml:space="preserve">لوضوح البرهان على تفرّده بالخالقيّة </w:t>
      </w:r>
      <w:r w:rsidRPr="00D7004D">
        <w:rPr>
          <w:rStyle w:val="libAlaemChar"/>
          <w:rtl/>
        </w:rPr>
        <w:t>(</w:t>
      </w:r>
      <w:r w:rsidRPr="00125393">
        <w:rPr>
          <w:rStyle w:val="libAieChar"/>
          <w:rtl/>
        </w:rPr>
        <w:t>قُلْ أَفَرَأَيْتُمْ ما تَدْعُونَ مِنْ دُونِ اللهِ</w:t>
      </w:r>
      <w:r w:rsidRPr="00D7004D">
        <w:rPr>
          <w:rStyle w:val="libAlaemChar"/>
          <w:rtl/>
        </w:rPr>
        <w:t>)</w:t>
      </w:r>
      <w:r w:rsidRPr="00BB265D">
        <w:rPr>
          <w:rtl/>
        </w:rPr>
        <w:t xml:space="preserve"> بعد ما تحقّقتم أنّ خالق العالم هو الله تعالى </w:t>
      </w:r>
      <w:r w:rsidRPr="00D7004D">
        <w:rPr>
          <w:rStyle w:val="libAlaemChar"/>
          <w:rtl/>
        </w:rPr>
        <w:t>(</w:t>
      </w:r>
      <w:r w:rsidRPr="00125393">
        <w:rPr>
          <w:rStyle w:val="libAieChar"/>
          <w:rtl/>
        </w:rPr>
        <w:t>إِنْ أَرادَنِيَ اللهُ بِضُرٍّ هَلْ هُنَّ كاشِفاتُ ضُرِّهِ</w:t>
      </w:r>
      <w:r w:rsidRPr="00D7004D">
        <w:rPr>
          <w:rStyle w:val="libAlaemChar"/>
          <w:rtl/>
        </w:rPr>
        <w:t>)</w:t>
      </w:r>
      <w:r w:rsidRPr="00BB265D">
        <w:rPr>
          <w:rtl/>
        </w:rPr>
        <w:t xml:space="preserve"> فيكشفنه </w:t>
      </w:r>
      <w:r w:rsidRPr="00D7004D">
        <w:rPr>
          <w:rStyle w:val="libAlaemChar"/>
          <w:rtl/>
        </w:rPr>
        <w:t>(</w:t>
      </w:r>
      <w:r w:rsidRPr="00125393">
        <w:rPr>
          <w:rStyle w:val="libAieChar"/>
          <w:rtl/>
        </w:rPr>
        <w:t>أَوْ أَرادَنِي بِرَحْمَةٍ هَلْ هُنَّ مُمْسِكاتُ رَحْمَتِهِ</w:t>
      </w:r>
      <w:r w:rsidRPr="00D7004D">
        <w:rPr>
          <w:rStyle w:val="libAlaemChar"/>
          <w:rtl/>
        </w:rPr>
        <w:t>)</w:t>
      </w:r>
      <w:r w:rsidRPr="00BB265D">
        <w:rPr>
          <w:rtl/>
        </w:rPr>
        <w:t xml:space="preserve"> فيمسكنها عليّ.</w:t>
      </w:r>
    </w:p>
    <w:p w:rsidR="009E6576" w:rsidRPr="00BB265D" w:rsidRDefault="009E6576" w:rsidP="00393F8B">
      <w:pPr>
        <w:pStyle w:val="libNormal"/>
        <w:rPr>
          <w:rtl/>
        </w:rPr>
      </w:pPr>
      <w:r w:rsidRPr="00BB265D">
        <w:rPr>
          <w:rtl/>
        </w:rPr>
        <w:t>وقرأ أبو عمرو</w:t>
      </w:r>
      <w:r>
        <w:rPr>
          <w:rtl/>
        </w:rPr>
        <w:t xml:space="preserve">: </w:t>
      </w:r>
      <w:r w:rsidRPr="00BB265D">
        <w:rPr>
          <w:rtl/>
        </w:rPr>
        <w:t>كاشفات ضرّه</w:t>
      </w:r>
      <w:r>
        <w:rPr>
          <w:rtl/>
        </w:rPr>
        <w:t xml:space="preserve"> ....</w:t>
      </w:r>
      <w:r w:rsidRPr="00BB265D">
        <w:rPr>
          <w:rtl/>
        </w:rPr>
        <w:t xml:space="preserve"> ممسكات رحمته</w:t>
      </w:r>
      <w:r>
        <w:rPr>
          <w:rtl/>
        </w:rPr>
        <w:t xml:space="preserve">، </w:t>
      </w:r>
      <w:r w:rsidRPr="00BB265D">
        <w:rPr>
          <w:rtl/>
        </w:rPr>
        <w:t>بالتنوين ونصب «ضرّه ورحمته» على الأصل.</w:t>
      </w:r>
    </w:p>
    <w:p w:rsidR="009E6576" w:rsidRPr="00BB265D" w:rsidRDefault="009E6576" w:rsidP="00393F8B">
      <w:pPr>
        <w:pStyle w:val="libNormal"/>
        <w:rPr>
          <w:rtl/>
        </w:rPr>
      </w:pPr>
      <w:r w:rsidRPr="00BB265D">
        <w:rPr>
          <w:rtl/>
        </w:rPr>
        <w:t>وإنّما فرض المسألة في نفسه دونهم</w:t>
      </w:r>
      <w:r>
        <w:rPr>
          <w:rtl/>
        </w:rPr>
        <w:t xml:space="preserve">، </w:t>
      </w:r>
      <w:r w:rsidRPr="00BB265D">
        <w:rPr>
          <w:rtl/>
        </w:rPr>
        <w:t xml:space="preserve">لأنّهم خوّفوه معرّة </w:t>
      </w:r>
      <w:r w:rsidRPr="00D736D6">
        <w:rPr>
          <w:rStyle w:val="libFootnotenumChar"/>
          <w:rtl/>
        </w:rPr>
        <w:t>(1)</w:t>
      </w:r>
      <w:r w:rsidRPr="00BB265D">
        <w:rPr>
          <w:rtl/>
        </w:rPr>
        <w:t xml:space="preserve"> الأوثان</w:t>
      </w:r>
      <w:r>
        <w:rPr>
          <w:rtl/>
        </w:rPr>
        <w:t xml:space="preserve">، </w:t>
      </w:r>
      <w:r w:rsidRPr="00BB265D">
        <w:rPr>
          <w:rtl/>
        </w:rPr>
        <w:t>فامر بأن يقرّرهم أوّلا بأنّ خالق العالم هو الله تعالى وحده</w:t>
      </w:r>
      <w:r>
        <w:rPr>
          <w:rtl/>
        </w:rPr>
        <w:t xml:space="preserve">، </w:t>
      </w:r>
      <w:r w:rsidRPr="00BB265D">
        <w:rPr>
          <w:rtl/>
        </w:rPr>
        <w:t>ثم يقول لهم بعد التقرير</w:t>
      </w:r>
      <w:r>
        <w:rPr>
          <w:rtl/>
        </w:rPr>
        <w:t xml:space="preserve">: </w:t>
      </w:r>
      <w:r w:rsidRPr="00BB265D">
        <w:rPr>
          <w:rtl/>
        </w:rPr>
        <w:t>فإن أرادني خالق العالم الّذي أقررتم به بضرّ من مرض أو فقر</w:t>
      </w:r>
      <w:r>
        <w:rPr>
          <w:rtl/>
        </w:rPr>
        <w:t xml:space="preserve">، </w:t>
      </w:r>
      <w:r w:rsidRPr="00BB265D">
        <w:rPr>
          <w:rtl/>
        </w:rPr>
        <w:t>أو غير ذلك من النوازل</w:t>
      </w:r>
      <w:r>
        <w:rPr>
          <w:rtl/>
        </w:rPr>
        <w:t xml:space="preserve">، </w:t>
      </w:r>
      <w:r w:rsidRPr="00BB265D">
        <w:rPr>
          <w:rtl/>
        </w:rPr>
        <w:t>أو رحمة من صحّة أو غنى أو نحوهما</w:t>
      </w:r>
      <w:r>
        <w:rPr>
          <w:rtl/>
        </w:rPr>
        <w:t xml:space="preserve">، </w:t>
      </w:r>
      <w:r w:rsidRPr="00BB265D">
        <w:rPr>
          <w:rtl/>
        </w:rPr>
        <w:t>هل هؤلاء اللّاتي خوّفتموني إيّاهنّ كاشفات على ضرّه</w:t>
      </w:r>
      <w:r>
        <w:rPr>
          <w:rtl/>
        </w:rPr>
        <w:t xml:space="preserve">، </w:t>
      </w:r>
      <w:r w:rsidRPr="00BB265D">
        <w:rPr>
          <w:rtl/>
        </w:rPr>
        <w:t>أو ممسكات رحمته</w:t>
      </w:r>
      <w:r>
        <w:rPr>
          <w:rtl/>
        </w:rPr>
        <w:t>؟</w:t>
      </w:r>
      <w:r w:rsidRPr="00BB265D">
        <w:rPr>
          <w:rtl/>
        </w:rPr>
        <w:t xml:space="preserve"> حتّى إذا ألقمهم الحجر وقطعهم فلا يجيبوا بكلمة.</w:t>
      </w:r>
    </w:p>
    <w:p w:rsidR="009E6576" w:rsidRPr="00BB265D" w:rsidRDefault="009E6576" w:rsidP="00393F8B">
      <w:pPr>
        <w:pStyle w:val="libNormal"/>
        <w:rPr>
          <w:rtl/>
        </w:rPr>
      </w:pPr>
      <w:r w:rsidRPr="00BB265D">
        <w:rPr>
          <w:rtl/>
        </w:rPr>
        <w:t>وإنّما قال</w:t>
      </w:r>
      <w:r>
        <w:rPr>
          <w:rtl/>
        </w:rPr>
        <w:t xml:space="preserve">: </w:t>
      </w:r>
      <w:r w:rsidRPr="00BB265D">
        <w:rPr>
          <w:rtl/>
        </w:rPr>
        <w:t>«كاشفات</w:t>
      </w:r>
      <w:r>
        <w:rPr>
          <w:rtl/>
        </w:rPr>
        <w:t xml:space="preserve"> ....</w:t>
      </w:r>
      <w:r w:rsidRPr="00BB265D">
        <w:rPr>
          <w:rtl/>
        </w:rPr>
        <w:t xml:space="preserve"> وممسكات» على التأنيث</w:t>
      </w:r>
      <w:r>
        <w:rPr>
          <w:rtl/>
        </w:rPr>
        <w:t xml:space="preserve">، </w:t>
      </w:r>
      <w:r w:rsidRPr="00BB265D">
        <w:rPr>
          <w:rtl/>
        </w:rPr>
        <w:t>بعد قوله</w:t>
      </w:r>
      <w:r>
        <w:rPr>
          <w:rtl/>
        </w:rPr>
        <w:t xml:space="preserve">: </w:t>
      </w:r>
      <w:r w:rsidRPr="00D7004D">
        <w:rPr>
          <w:rStyle w:val="libAlaemChar"/>
          <w:rtl/>
        </w:rPr>
        <w:t>(</w:t>
      </w:r>
      <w:r w:rsidRPr="00125393">
        <w:rPr>
          <w:rStyle w:val="libAieChar"/>
          <w:rtl/>
        </w:rPr>
        <w:t>وَيُخَوِّفُونَكَ بِالَّذِينَ مِنْ دُونِهِ</w:t>
      </w:r>
      <w:r w:rsidRPr="00D7004D">
        <w:rPr>
          <w:rStyle w:val="libAlaemChar"/>
          <w:rtl/>
        </w:rPr>
        <w:t>)</w:t>
      </w:r>
      <w:r>
        <w:rPr>
          <w:rtl/>
        </w:rPr>
        <w:t xml:space="preserve">، </w:t>
      </w:r>
      <w:r w:rsidRPr="00BB265D">
        <w:rPr>
          <w:rtl/>
        </w:rPr>
        <w:t>ليضعّفها ويعجّزها زيادة تضعيف وتعجيز عن كشف الضرّ وإمساك الرحمة</w:t>
      </w:r>
      <w:r>
        <w:rPr>
          <w:rtl/>
        </w:rPr>
        <w:t xml:space="preserve">، </w:t>
      </w:r>
      <w:r w:rsidRPr="00BB265D">
        <w:rPr>
          <w:rtl/>
        </w:rPr>
        <w:t>لأنّ الأنوثة من باب اللين والرخاوة</w:t>
      </w:r>
      <w:r>
        <w:rPr>
          <w:rtl/>
        </w:rPr>
        <w:t xml:space="preserve">، </w:t>
      </w:r>
      <w:r w:rsidRPr="00BB265D">
        <w:rPr>
          <w:rtl/>
        </w:rPr>
        <w:t>كما أنّ الذكورة من باب الشدّة والصلابة. كأنّه قال</w:t>
      </w:r>
      <w:r>
        <w:rPr>
          <w:rtl/>
        </w:rPr>
        <w:t xml:space="preserve">: </w:t>
      </w:r>
      <w:r w:rsidRPr="00BB265D">
        <w:rPr>
          <w:rtl/>
        </w:rPr>
        <w:t>الإناث اللّاتي هنّ اللات والعزّى ومناة أضعف ممّا تدعون لهنّ وأعجز. وفيه تهكّم أيضا.</w:t>
      </w:r>
    </w:p>
    <w:p w:rsidR="009E6576" w:rsidRPr="00BB265D" w:rsidRDefault="009E6576" w:rsidP="00393F8B">
      <w:pPr>
        <w:pStyle w:val="libNormal"/>
        <w:rPr>
          <w:rtl/>
        </w:rPr>
      </w:pPr>
      <w:r w:rsidRPr="00BB265D">
        <w:rPr>
          <w:rtl/>
        </w:rPr>
        <w:t>روي</w:t>
      </w:r>
      <w:r>
        <w:rPr>
          <w:rtl/>
        </w:rPr>
        <w:t xml:space="preserve">: </w:t>
      </w:r>
      <w:r w:rsidRPr="00BB265D">
        <w:rPr>
          <w:rtl/>
        </w:rPr>
        <w:t xml:space="preserve">أنّ النبيّ </w:t>
      </w:r>
      <w:r w:rsidRPr="00D7004D">
        <w:rPr>
          <w:rStyle w:val="libAlaemChar"/>
          <w:rtl/>
        </w:rPr>
        <w:t>صلى‌الله‌عليه‌وآله‌وسلم</w:t>
      </w:r>
      <w:r w:rsidRPr="00BB265D">
        <w:rPr>
          <w:rtl/>
        </w:rPr>
        <w:t xml:space="preserve"> سألهم فسكتوا</w:t>
      </w:r>
      <w:r>
        <w:rPr>
          <w:rtl/>
        </w:rPr>
        <w:t xml:space="preserve">، </w:t>
      </w:r>
      <w:r w:rsidRPr="00BB265D">
        <w:rPr>
          <w:rtl/>
        </w:rPr>
        <w:t>فنزل</w:t>
      </w:r>
      <w:r>
        <w:rPr>
          <w:rtl/>
        </w:rPr>
        <w:t xml:space="preserve">: </w:t>
      </w:r>
      <w:r w:rsidRPr="00D7004D">
        <w:rPr>
          <w:rStyle w:val="libAlaemChar"/>
          <w:rtl/>
        </w:rPr>
        <w:t>(</w:t>
      </w:r>
      <w:r w:rsidRPr="00125393">
        <w:rPr>
          <w:rStyle w:val="libAieChar"/>
          <w:rtl/>
        </w:rPr>
        <w:t>قُلْ حَسْبِيَ اللهُ</w:t>
      </w:r>
      <w:r w:rsidRPr="00D7004D">
        <w:rPr>
          <w:rStyle w:val="libAlaemChar"/>
          <w:rtl/>
        </w:rPr>
        <w:t>)</w:t>
      </w:r>
      <w:r w:rsidRPr="00402885">
        <w:rPr>
          <w:rFonts w:hint="cs"/>
          <w:rtl/>
        </w:rPr>
        <w:t xml:space="preserve"> </w:t>
      </w:r>
      <w:r w:rsidRPr="00BB265D">
        <w:rPr>
          <w:rtl/>
        </w:rPr>
        <w:t>كافيا في إصابة الخير ودفع الضرّ</w:t>
      </w:r>
      <w:r>
        <w:rPr>
          <w:rtl/>
        </w:rPr>
        <w:t xml:space="preserve">، </w:t>
      </w:r>
      <w:r w:rsidRPr="00BB265D">
        <w:rPr>
          <w:rtl/>
        </w:rPr>
        <w:t>إذ تقرّر بهذا التقرير أنّه القادر الّذي لا مانع</w:t>
      </w:r>
      <w:r w:rsidRPr="009E05E2">
        <w:rPr>
          <w:rtl/>
        </w:rPr>
        <w:t xml:space="preserve"> </w:t>
      </w:r>
      <w:r w:rsidRPr="00BB265D">
        <w:rPr>
          <w:rtl/>
        </w:rPr>
        <w:t>ل</w:t>
      </w:r>
      <w:r>
        <w:rPr>
          <w:rFonts w:hint="cs"/>
          <w:rtl/>
        </w:rPr>
        <w:t>ـ</w:t>
      </w:r>
      <w:r w:rsidRPr="00BB265D">
        <w:rPr>
          <w:rtl/>
        </w:rPr>
        <w:t xml:space="preserve">ما يريده من خير أو شرّ </w:t>
      </w:r>
      <w:r w:rsidRPr="00D7004D">
        <w:rPr>
          <w:rStyle w:val="libAlaemChar"/>
          <w:rtl/>
        </w:rPr>
        <w:t>(</w:t>
      </w:r>
      <w:r w:rsidRPr="00125393">
        <w:rPr>
          <w:rStyle w:val="libAieChar"/>
          <w:rtl/>
        </w:rPr>
        <w:t>عَلَيْهِ يَتَوَكَّلُ الْمُتَوَكِّلُونَ</w:t>
      </w:r>
      <w:r w:rsidRPr="00D7004D">
        <w:rPr>
          <w:rStyle w:val="libAlaemChar"/>
          <w:rtl/>
        </w:rPr>
        <w:t>)</w:t>
      </w:r>
      <w:r w:rsidRPr="00BB265D">
        <w:rPr>
          <w:rtl/>
        </w:rPr>
        <w:t xml:space="preserve"> لعلمهم بأنّ النفع والضرّ منه.</w:t>
      </w:r>
    </w:p>
    <w:p w:rsidR="009E6576" w:rsidRPr="00BB265D" w:rsidRDefault="009E6576" w:rsidP="00393F8B">
      <w:pPr>
        <w:pStyle w:val="libNormal"/>
        <w:rPr>
          <w:rtl/>
        </w:rPr>
      </w:pPr>
      <w:r w:rsidRPr="00BB265D">
        <w:rPr>
          <w:rtl/>
        </w:rPr>
        <w:t>ثمّ هدّدهم بقوله</w:t>
      </w:r>
      <w:r>
        <w:rPr>
          <w:rtl/>
        </w:rPr>
        <w:t xml:space="preserve">: </w:t>
      </w:r>
      <w:r w:rsidRPr="00D7004D">
        <w:rPr>
          <w:rStyle w:val="libAlaemChar"/>
          <w:rtl/>
        </w:rPr>
        <w:t>(</w:t>
      </w:r>
      <w:r w:rsidRPr="00125393">
        <w:rPr>
          <w:rStyle w:val="libAieChar"/>
          <w:rtl/>
        </w:rPr>
        <w:t>قُلْ يا قَوْمِ اعْمَلُوا عَلى مَكانَتِكُمْ</w:t>
      </w:r>
      <w:r w:rsidRPr="00D7004D">
        <w:rPr>
          <w:rStyle w:val="libAlaemChar"/>
          <w:rtl/>
        </w:rPr>
        <w:t>)</w:t>
      </w:r>
      <w:r w:rsidRPr="00BB265D">
        <w:rPr>
          <w:rtl/>
        </w:rPr>
        <w:t xml:space="preserve"> على حالاتكم الّتي أنتم عليها</w:t>
      </w:r>
      <w:r>
        <w:rPr>
          <w:rtl/>
        </w:rPr>
        <w:t xml:space="preserve">، </w:t>
      </w:r>
      <w:r w:rsidRPr="00BB265D">
        <w:rPr>
          <w:rtl/>
        </w:rPr>
        <w:t>من العداوة الّتي تمكّنتم منها</w:t>
      </w:r>
      <w:r>
        <w:rPr>
          <w:rtl/>
        </w:rPr>
        <w:t xml:space="preserve">، </w:t>
      </w:r>
      <w:r w:rsidRPr="00BB265D">
        <w:rPr>
          <w:rtl/>
        </w:rPr>
        <w:t>وعلى قدر جهدكم وطاقتكم في إهلاكي.</w:t>
      </w:r>
      <w:r>
        <w:rPr>
          <w:rFonts w:hint="cs"/>
          <w:rtl/>
        </w:rPr>
        <w:t xml:space="preserve"> </w:t>
      </w:r>
      <w:r w:rsidRPr="00BB265D">
        <w:rPr>
          <w:rtl/>
        </w:rPr>
        <w:t>والأمر للتهديد. والمكانة اسم للمكان</w:t>
      </w:r>
      <w:r>
        <w:rPr>
          <w:rtl/>
        </w:rPr>
        <w:t xml:space="preserve">، </w:t>
      </w:r>
      <w:r w:rsidRPr="00BB265D">
        <w:rPr>
          <w:rtl/>
        </w:rPr>
        <w:t>استعير للحال</w:t>
      </w:r>
      <w:r>
        <w:rPr>
          <w:rtl/>
        </w:rPr>
        <w:t xml:space="preserve">، </w:t>
      </w:r>
      <w:r w:rsidRPr="00BB265D">
        <w:rPr>
          <w:rtl/>
        </w:rPr>
        <w:t xml:space="preserve">كما استعير «هنا» </w:t>
      </w:r>
      <w:r>
        <w:rPr>
          <w:rtl/>
        </w:rPr>
        <w:t>و «</w:t>
      </w:r>
      <w:r w:rsidRPr="00BB265D">
        <w:rPr>
          <w:rtl/>
        </w:rPr>
        <w:t>حيث»</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المعرّة</w:t>
      </w:r>
      <w:r>
        <w:rPr>
          <w:rtl/>
        </w:rPr>
        <w:t xml:space="preserve">: </w:t>
      </w:r>
      <w:r w:rsidRPr="00BB265D">
        <w:rPr>
          <w:rtl/>
        </w:rPr>
        <w:t>المساءة والإثم.</w:t>
      </w:r>
    </w:p>
    <w:p w:rsidR="009E6576" w:rsidRPr="00BB265D" w:rsidRDefault="009E6576" w:rsidP="00393F8B">
      <w:pPr>
        <w:pStyle w:val="libNormal0"/>
        <w:rPr>
          <w:rtl/>
        </w:rPr>
      </w:pPr>
      <w:r>
        <w:rPr>
          <w:rtl/>
        </w:rPr>
        <w:br w:type="page"/>
      </w:r>
      <w:r w:rsidRPr="00BB265D">
        <w:rPr>
          <w:rtl/>
        </w:rPr>
        <w:lastRenderedPageBreak/>
        <w:t>من المكان للزمان. وقرأ أبو بكر</w:t>
      </w:r>
      <w:r>
        <w:rPr>
          <w:rtl/>
        </w:rPr>
        <w:t xml:space="preserve">: </w:t>
      </w:r>
      <w:r w:rsidRPr="00BB265D">
        <w:rPr>
          <w:rtl/>
        </w:rPr>
        <w:t xml:space="preserve">مكاناتكم. </w:t>
      </w:r>
      <w:r w:rsidRPr="00D7004D">
        <w:rPr>
          <w:rStyle w:val="libAlaemChar"/>
          <w:rtl/>
        </w:rPr>
        <w:t>(</w:t>
      </w:r>
      <w:r w:rsidRPr="00125393">
        <w:rPr>
          <w:rStyle w:val="libAieChar"/>
          <w:rtl/>
        </w:rPr>
        <w:t>إِنِّي عامِلٌ</w:t>
      </w:r>
      <w:r w:rsidRPr="00D7004D">
        <w:rPr>
          <w:rStyle w:val="libAlaemChar"/>
          <w:rtl/>
        </w:rPr>
        <w:t>)</w:t>
      </w:r>
      <w:r w:rsidRPr="00BB265D">
        <w:rPr>
          <w:rtl/>
        </w:rPr>
        <w:t xml:space="preserve"> أي</w:t>
      </w:r>
      <w:r>
        <w:rPr>
          <w:rtl/>
        </w:rPr>
        <w:t xml:space="preserve">: </w:t>
      </w:r>
      <w:r w:rsidRPr="00BB265D">
        <w:rPr>
          <w:rtl/>
        </w:rPr>
        <w:t>على مكانتي</w:t>
      </w:r>
      <w:r>
        <w:rPr>
          <w:rtl/>
        </w:rPr>
        <w:t xml:space="preserve">، </w:t>
      </w:r>
      <w:r w:rsidRPr="00BB265D">
        <w:rPr>
          <w:rtl/>
        </w:rPr>
        <w:t>فحذف للاختصار</w:t>
      </w:r>
      <w:r>
        <w:rPr>
          <w:rtl/>
        </w:rPr>
        <w:t xml:space="preserve">، </w:t>
      </w:r>
      <w:r w:rsidRPr="00BB265D">
        <w:rPr>
          <w:rtl/>
        </w:rPr>
        <w:t>والمبالغة في الوعيد</w:t>
      </w:r>
      <w:r>
        <w:rPr>
          <w:rtl/>
        </w:rPr>
        <w:t xml:space="preserve">، </w:t>
      </w:r>
      <w:r w:rsidRPr="00BB265D">
        <w:rPr>
          <w:rtl/>
        </w:rPr>
        <w:t>والإشعار بأنّ حاله لا يقف</w:t>
      </w:r>
      <w:r>
        <w:rPr>
          <w:rtl/>
        </w:rPr>
        <w:t xml:space="preserve">، </w:t>
      </w:r>
      <w:r w:rsidRPr="00BB265D">
        <w:rPr>
          <w:rtl/>
        </w:rPr>
        <w:t>فإنّه تعالى يزيده كلّ يوم قوّة ونصرة. فلذلك توعّدهم بكونه منصورا عليهم في الدارين</w:t>
      </w:r>
      <w:r>
        <w:rPr>
          <w:rtl/>
        </w:rPr>
        <w:t xml:space="preserve">، </w:t>
      </w:r>
      <w:r w:rsidRPr="00BB265D">
        <w:rPr>
          <w:rtl/>
        </w:rPr>
        <w:t>فقال</w:t>
      </w:r>
      <w:r>
        <w:rPr>
          <w:rtl/>
        </w:rPr>
        <w:t xml:space="preserve">: </w:t>
      </w:r>
      <w:r w:rsidRPr="00D7004D">
        <w:rPr>
          <w:rStyle w:val="libAlaemChar"/>
          <w:rtl/>
        </w:rPr>
        <w:t>(</w:t>
      </w:r>
      <w:r w:rsidRPr="00125393">
        <w:rPr>
          <w:rStyle w:val="libAieChar"/>
          <w:rtl/>
        </w:rPr>
        <w:t>فَسَوْفَ تَعْلَمُونَ مَنْ يَأْتِيهِ عَذابٌ يُخْزِيهِ</w:t>
      </w:r>
      <w:r w:rsidRPr="00D7004D">
        <w:rPr>
          <w:rStyle w:val="libAlaemChar"/>
          <w:rtl/>
        </w:rPr>
        <w:t>)</w:t>
      </w:r>
      <w:r w:rsidRPr="00BB265D">
        <w:rPr>
          <w:rtl/>
        </w:rPr>
        <w:t xml:space="preserve"> فإنّ خزي أعدائه دليل غلبته</w:t>
      </w:r>
      <w:r>
        <w:rPr>
          <w:rtl/>
        </w:rPr>
        <w:t xml:space="preserve">، </w:t>
      </w:r>
      <w:r w:rsidRPr="00BB265D">
        <w:rPr>
          <w:rtl/>
        </w:rPr>
        <w:t xml:space="preserve">وقد أخزاهم الله يوم بدر </w:t>
      </w:r>
      <w:r w:rsidRPr="00D7004D">
        <w:rPr>
          <w:rStyle w:val="libAlaemChar"/>
          <w:rtl/>
        </w:rPr>
        <w:t>(</w:t>
      </w:r>
      <w:r w:rsidRPr="00125393">
        <w:rPr>
          <w:rStyle w:val="libAieChar"/>
          <w:rtl/>
        </w:rPr>
        <w:t>وَيَحِلُّ عَلَيْهِ عَذابٌ مُقِيمٌ</w:t>
      </w:r>
      <w:r w:rsidRPr="00D7004D">
        <w:rPr>
          <w:rStyle w:val="libAlaemChar"/>
          <w:rtl/>
        </w:rPr>
        <w:t>)</w:t>
      </w:r>
      <w:r w:rsidRPr="00BB265D">
        <w:rPr>
          <w:rtl/>
        </w:rPr>
        <w:t xml:space="preserve"> دائم. وهو عذاب النار.</w:t>
      </w:r>
    </w:p>
    <w:p w:rsidR="009E6576" w:rsidRPr="00BB265D" w:rsidRDefault="009E6576" w:rsidP="00393F8B">
      <w:pPr>
        <w:pStyle w:val="libNormal"/>
        <w:rPr>
          <w:rtl/>
        </w:rPr>
      </w:pPr>
      <w:r w:rsidRPr="00D7004D">
        <w:rPr>
          <w:rStyle w:val="libAlaemChar"/>
          <w:rtl/>
        </w:rPr>
        <w:t>(</w:t>
      </w:r>
      <w:r w:rsidRPr="00125393">
        <w:rPr>
          <w:rStyle w:val="libAieChar"/>
          <w:rtl/>
        </w:rPr>
        <w:t>إِنَّا أَنْزَلْنا عَلَيْكَ الْكِتابَ لِلنَّاسِ</w:t>
      </w:r>
      <w:r w:rsidRPr="00D7004D">
        <w:rPr>
          <w:rStyle w:val="libAlaemChar"/>
          <w:rtl/>
        </w:rPr>
        <w:t>)</w:t>
      </w:r>
      <w:r w:rsidRPr="00BB265D">
        <w:rPr>
          <w:rtl/>
        </w:rPr>
        <w:t xml:space="preserve"> لأجلهم</w:t>
      </w:r>
      <w:r>
        <w:rPr>
          <w:rtl/>
        </w:rPr>
        <w:t xml:space="preserve">، </w:t>
      </w:r>
      <w:r w:rsidRPr="00BB265D">
        <w:rPr>
          <w:rtl/>
        </w:rPr>
        <w:t>فإنّه</w:t>
      </w:r>
      <w:r>
        <w:rPr>
          <w:rtl/>
        </w:rPr>
        <w:t xml:space="preserve">، </w:t>
      </w:r>
      <w:r w:rsidRPr="00BB265D">
        <w:rPr>
          <w:rtl/>
        </w:rPr>
        <w:t>مناط مصالحهم في معاشهم ومعادهم</w:t>
      </w:r>
      <w:r>
        <w:rPr>
          <w:rtl/>
        </w:rPr>
        <w:t xml:space="preserve">، </w:t>
      </w:r>
      <w:r w:rsidRPr="00BB265D">
        <w:rPr>
          <w:rtl/>
        </w:rPr>
        <w:t>ولا حاجة لي إلى ذلك</w:t>
      </w:r>
      <w:r>
        <w:rPr>
          <w:rtl/>
        </w:rPr>
        <w:t xml:space="preserve">، </w:t>
      </w:r>
      <w:r w:rsidRPr="00BB265D">
        <w:rPr>
          <w:rtl/>
        </w:rPr>
        <w:t xml:space="preserve">فإنّي أنا الغنيّ </w:t>
      </w:r>
      <w:r w:rsidRPr="00D7004D">
        <w:rPr>
          <w:rStyle w:val="libAlaemChar"/>
          <w:rtl/>
        </w:rPr>
        <w:t>(</w:t>
      </w:r>
      <w:r w:rsidRPr="00125393">
        <w:rPr>
          <w:rStyle w:val="libAieChar"/>
          <w:rtl/>
        </w:rPr>
        <w:t>بِالْحَقِ</w:t>
      </w:r>
      <w:r w:rsidRPr="00D7004D">
        <w:rPr>
          <w:rStyle w:val="libAlaemChar"/>
          <w:rtl/>
        </w:rPr>
        <w:t>)</w:t>
      </w:r>
      <w:r w:rsidRPr="00BB265D">
        <w:rPr>
          <w:rtl/>
        </w:rPr>
        <w:t xml:space="preserve"> متلبّسا به</w:t>
      </w:r>
      <w:r>
        <w:rPr>
          <w:rtl/>
        </w:rPr>
        <w:t xml:space="preserve">، </w:t>
      </w:r>
      <w:r w:rsidRPr="00BB265D">
        <w:rPr>
          <w:rtl/>
        </w:rPr>
        <w:t xml:space="preserve">وليس فيه شيء من الباطل رأسا </w:t>
      </w:r>
      <w:r w:rsidRPr="00D7004D">
        <w:rPr>
          <w:rStyle w:val="libAlaemChar"/>
          <w:rtl/>
        </w:rPr>
        <w:t>(</w:t>
      </w:r>
      <w:r w:rsidRPr="00125393">
        <w:rPr>
          <w:rStyle w:val="libAieChar"/>
          <w:rtl/>
        </w:rPr>
        <w:t>فَمَنِ اهْتَدى</w:t>
      </w:r>
      <w:r w:rsidRPr="00D7004D">
        <w:rPr>
          <w:rStyle w:val="libAlaemChar"/>
          <w:rtl/>
        </w:rPr>
        <w:t>)</w:t>
      </w:r>
      <w:r w:rsidRPr="00BB265D">
        <w:rPr>
          <w:rtl/>
        </w:rPr>
        <w:t xml:space="preserve"> فمن اختار الهدى </w:t>
      </w:r>
      <w:r w:rsidRPr="00D7004D">
        <w:rPr>
          <w:rStyle w:val="libAlaemChar"/>
          <w:rtl/>
        </w:rPr>
        <w:t>(</w:t>
      </w:r>
      <w:r w:rsidRPr="00125393">
        <w:rPr>
          <w:rStyle w:val="libAieChar"/>
          <w:rtl/>
        </w:rPr>
        <w:t>فَلِنَفْسِهِ</w:t>
      </w:r>
      <w:r w:rsidRPr="00D7004D">
        <w:rPr>
          <w:rStyle w:val="libAlaemChar"/>
          <w:rtl/>
        </w:rPr>
        <w:t>)</w:t>
      </w:r>
      <w:r w:rsidRPr="00BB265D">
        <w:rPr>
          <w:rtl/>
        </w:rPr>
        <w:t xml:space="preserve"> أي</w:t>
      </w:r>
      <w:r>
        <w:rPr>
          <w:rtl/>
        </w:rPr>
        <w:t xml:space="preserve">: </w:t>
      </w:r>
      <w:r w:rsidRPr="00BB265D">
        <w:rPr>
          <w:rtl/>
        </w:rPr>
        <w:t xml:space="preserve">فقد نفع به نفسه </w:t>
      </w:r>
      <w:r w:rsidRPr="00D7004D">
        <w:rPr>
          <w:rStyle w:val="libAlaemChar"/>
          <w:rtl/>
        </w:rPr>
        <w:t>(</w:t>
      </w:r>
      <w:r w:rsidRPr="00125393">
        <w:rPr>
          <w:rStyle w:val="libAieChar"/>
          <w:rtl/>
        </w:rPr>
        <w:t>وَمَنْ ضَلَ</w:t>
      </w:r>
      <w:r w:rsidRPr="00D7004D">
        <w:rPr>
          <w:rStyle w:val="libAlaemChar"/>
          <w:rtl/>
        </w:rPr>
        <w:t>)</w:t>
      </w:r>
      <w:r w:rsidRPr="00BB265D">
        <w:rPr>
          <w:rtl/>
        </w:rPr>
        <w:t xml:space="preserve"> ومن اختار الضلالة </w:t>
      </w:r>
      <w:r w:rsidRPr="00D7004D">
        <w:rPr>
          <w:rStyle w:val="libAlaemChar"/>
          <w:rtl/>
        </w:rPr>
        <w:t>(</w:t>
      </w:r>
      <w:r w:rsidRPr="00125393">
        <w:rPr>
          <w:rStyle w:val="libAieChar"/>
          <w:rtl/>
        </w:rPr>
        <w:t>فَإِنَّما يَضِلُّ عَلَيْها</w:t>
      </w:r>
      <w:r w:rsidRPr="00D7004D">
        <w:rPr>
          <w:rStyle w:val="libAlaemChar"/>
          <w:rtl/>
        </w:rPr>
        <w:t>)</w:t>
      </w:r>
      <w:r w:rsidRPr="00BB265D">
        <w:rPr>
          <w:rtl/>
        </w:rPr>
        <w:t xml:space="preserve"> فقد ضرّها</w:t>
      </w:r>
      <w:r>
        <w:rPr>
          <w:rtl/>
        </w:rPr>
        <w:t xml:space="preserve">، </w:t>
      </w:r>
      <w:r w:rsidRPr="00BB265D">
        <w:rPr>
          <w:rtl/>
        </w:rPr>
        <w:t xml:space="preserve">فإنّ وباله لا يتخطّاها </w:t>
      </w:r>
      <w:r w:rsidRPr="00D7004D">
        <w:rPr>
          <w:rStyle w:val="libAlaemChar"/>
          <w:rtl/>
        </w:rPr>
        <w:t>(</w:t>
      </w:r>
      <w:r w:rsidRPr="00125393">
        <w:rPr>
          <w:rStyle w:val="libAieChar"/>
          <w:rtl/>
        </w:rPr>
        <w:t>وَما أَنْتَ عَلَيْهِمْ بِوَكِيلٍ</w:t>
      </w:r>
      <w:r w:rsidRPr="00D7004D">
        <w:rPr>
          <w:rStyle w:val="libAlaemChar"/>
          <w:rtl/>
        </w:rPr>
        <w:t>)</w:t>
      </w:r>
      <w:r w:rsidRPr="00BB265D">
        <w:rPr>
          <w:rtl/>
        </w:rPr>
        <w:t xml:space="preserve"> وما وكّلت عليهم لتجبرهم على الهدى</w:t>
      </w:r>
      <w:r>
        <w:rPr>
          <w:rtl/>
        </w:rPr>
        <w:t xml:space="preserve">، </w:t>
      </w:r>
      <w:r w:rsidRPr="00BB265D">
        <w:rPr>
          <w:rtl/>
        </w:rPr>
        <w:t>فإنّ التكليف مبنيّ على الاختيار دون الإجبار</w:t>
      </w:r>
      <w:r>
        <w:rPr>
          <w:rtl/>
        </w:rPr>
        <w:t xml:space="preserve">، </w:t>
      </w:r>
      <w:r w:rsidRPr="00BB265D">
        <w:rPr>
          <w:rtl/>
        </w:rPr>
        <w:t>وإنّما أمرت بالبلاغ وقد بلّغت</w:t>
      </w:r>
      <w:r>
        <w:rPr>
          <w:rtl/>
        </w:rPr>
        <w:t xml:space="preserve">، </w:t>
      </w:r>
      <w:r w:rsidRPr="00BB265D">
        <w:rPr>
          <w:rtl/>
        </w:rPr>
        <w:t>وجزاء أعمالهم على الّذي يقدر على إماتتهم وإحيائهم وحفظ أعمالهم</w:t>
      </w:r>
      <w:r>
        <w:rPr>
          <w:rtl/>
        </w:rPr>
        <w:t xml:space="preserve">، </w:t>
      </w:r>
      <w:r w:rsidRPr="00BB265D">
        <w:rPr>
          <w:rtl/>
        </w:rPr>
        <w:t>وهو الله سبحانه.</w:t>
      </w:r>
    </w:p>
    <w:p w:rsidR="009E6576" w:rsidRPr="00BB265D" w:rsidRDefault="009E6576" w:rsidP="00393F8B">
      <w:pPr>
        <w:pStyle w:val="libNormal"/>
        <w:rPr>
          <w:rtl/>
        </w:rPr>
      </w:pPr>
      <w:r w:rsidRPr="00BB265D">
        <w:rPr>
          <w:rtl/>
        </w:rPr>
        <w:t>كما قال</w:t>
      </w:r>
      <w:r>
        <w:rPr>
          <w:rtl/>
        </w:rPr>
        <w:t xml:space="preserve">: </w:t>
      </w:r>
      <w:r w:rsidRPr="00D7004D">
        <w:rPr>
          <w:rStyle w:val="libAlaemChar"/>
          <w:rtl/>
        </w:rPr>
        <w:t>(</w:t>
      </w:r>
      <w:r w:rsidRPr="00125393">
        <w:rPr>
          <w:rStyle w:val="libAieChar"/>
          <w:rtl/>
        </w:rPr>
        <w:t>اللهُ يَتَوَفَّى الْأَنْفُسَ حِينَ مَوْتِها</w:t>
      </w:r>
      <w:r w:rsidRPr="00D7004D">
        <w:rPr>
          <w:rStyle w:val="libAlaemChar"/>
          <w:rtl/>
        </w:rPr>
        <w:t>)</w:t>
      </w:r>
      <w:r w:rsidRPr="00BB265D">
        <w:rPr>
          <w:rtl/>
        </w:rPr>
        <w:t xml:space="preserve"> أي</w:t>
      </w:r>
      <w:r>
        <w:rPr>
          <w:rtl/>
        </w:rPr>
        <w:t xml:space="preserve">: </w:t>
      </w:r>
      <w:r w:rsidRPr="00BB265D">
        <w:rPr>
          <w:rtl/>
        </w:rPr>
        <w:t>يقبضها عن الأبدان</w:t>
      </w:r>
      <w:r>
        <w:rPr>
          <w:rtl/>
        </w:rPr>
        <w:t xml:space="preserve">، </w:t>
      </w:r>
      <w:r w:rsidRPr="00BB265D">
        <w:rPr>
          <w:rtl/>
        </w:rPr>
        <w:t>بأن يقطع تعلّقها عنها</w:t>
      </w:r>
      <w:r>
        <w:rPr>
          <w:rtl/>
        </w:rPr>
        <w:t xml:space="preserve">، </w:t>
      </w:r>
      <w:r w:rsidRPr="00BB265D">
        <w:rPr>
          <w:rtl/>
        </w:rPr>
        <w:t>وتصرّفها فيها ظاهرا وباطنا عند موتها</w:t>
      </w:r>
      <w:r>
        <w:rPr>
          <w:rtl/>
        </w:rPr>
        <w:t xml:space="preserve">، </w:t>
      </w:r>
      <w:r w:rsidRPr="00BB265D">
        <w:rPr>
          <w:rtl/>
        </w:rPr>
        <w:t>أي</w:t>
      </w:r>
      <w:r>
        <w:rPr>
          <w:rtl/>
        </w:rPr>
        <w:t xml:space="preserve">: </w:t>
      </w:r>
      <w:r w:rsidRPr="00BB265D">
        <w:rPr>
          <w:rtl/>
        </w:rPr>
        <w:t xml:space="preserve">موت أبدانها </w:t>
      </w:r>
      <w:r w:rsidRPr="00D7004D">
        <w:rPr>
          <w:rStyle w:val="libAlaemChar"/>
          <w:rtl/>
        </w:rPr>
        <w:t>(</w:t>
      </w:r>
      <w:r w:rsidRPr="00125393">
        <w:rPr>
          <w:rStyle w:val="libAieChar"/>
          <w:rtl/>
        </w:rPr>
        <w:t>وَالَّتِي لَمْ تَمُتْ فِي مَنامِها</w:t>
      </w:r>
      <w:r w:rsidRPr="00D7004D">
        <w:rPr>
          <w:rStyle w:val="libAlaemChar"/>
          <w:rtl/>
        </w:rPr>
        <w:t>)</w:t>
      </w:r>
      <w:r w:rsidRPr="00BB265D">
        <w:rPr>
          <w:rtl/>
        </w:rPr>
        <w:t xml:space="preserve"> ويقبضها عن الأبدان</w:t>
      </w:r>
      <w:r>
        <w:rPr>
          <w:rtl/>
        </w:rPr>
        <w:t xml:space="preserve">، </w:t>
      </w:r>
      <w:r w:rsidRPr="00BB265D">
        <w:rPr>
          <w:rtl/>
        </w:rPr>
        <w:t>ويقطع تعلّقها عنها وتصرّفاتها في النوم. فالنوم شبيه بالموت. ومنه قوله تعالى</w:t>
      </w:r>
      <w:r>
        <w:rPr>
          <w:rtl/>
        </w:rPr>
        <w:t xml:space="preserve">: </w:t>
      </w:r>
      <w:r w:rsidRPr="00D7004D">
        <w:rPr>
          <w:rStyle w:val="libAlaemChar"/>
          <w:rtl/>
        </w:rPr>
        <w:t>(</w:t>
      </w:r>
      <w:r w:rsidRPr="00125393">
        <w:rPr>
          <w:rStyle w:val="libAieChar"/>
          <w:rtl/>
        </w:rPr>
        <w:t>وَهُوَ الَّذِي يَتَوَفَّاكُمْ بِاللَّيْلِ</w:t>
      </w:r>
      <w:r w:rsidRPr="00D7004D">
        <w:rPr>
          <w:rStyle w:val="libAlaemChar"/>
          <w:rtl/>
        </w:rPr>
        <w:t>)</w:t>
      </w:r>
      <w:r w:rsidRPr="00BB265D">
        <w:rPr>
          <w:rtl/>
        </w:rPr>
        <w:t xml:space="preserve"> </w:t>
      </w:r>
      <w:r w:rsidRPr="00D736D6">
        <w:rPr>
          <w:rStyle w:val="libFootnotenumChar"/>
          <w:rtl/>
        </w:rPr>
        <w:t>(1)</w:t>
      </w:r>
      <w:r w:rsidRPr="00BB265D">
        <w:rPr>
          <w:rtl/>
        </w:rPr>
        <w:t xml:space="preserve"> حيث لا يميّزون ولا يتصرّفون</w:t>
      </w:r>
      <w:r>
        <w:rPr>
          <w:rtl/>
        </w:rPr>
        <w:t xml:space="preserve">، </w:t>
      </w:r>
      <w:r w:rsidRPr="00BB265D">
        <w:rPr>
          <w:rtl/>
        </w:rPr>
        <w:t xml:space="preserve">كما أنّ الموتى كذلك </w:t>
      </w:r>
      <w:r w:rsidRPr="00D7004D">
        <w:rPr>
          <w:rStyle w:val="libAlaemChar"/>
          <w:rtl/>
        </w:rPr>
        <w:t>(</w:t>
      </w:r>
      <w:r w:rsidRPr="00125393">
        <w:rPr>
          <w:rStyle w:val="libAieChar"/>
          <w:rtl/>
        </w:rPr>
        <w:t>فَيُمْسِكُ</w:t>
      </w:r>
      <w:r w:rsidRPr="00D7004D">
        <w:rPr>
          <w:rStyle w:val="libAlaemChar"/>
          <w:rtl/>
        </w:rPr>
        <w:t>)</w:t>
      </w:r>
      <w:r w:rsidRPr="00BB265D">
        <w:rPr>
          <w:rtl/>
        </w:rPr>
        <w:t xml:space="preserve"> الأنفس </w:t>
      </w:r>
      <w:r w:rsidRPr="00D7004D">
        <w:rPr>
          <w:rStyle w:val="libAlaemChar"/>
          <w:rtl/>
        </w:rPr>
        <w:t>(</w:t>
      </w:r>
      <w:r w:rsidRPr="00125393">
        <w:rPr>
          <w:rStyle w:val="libAieChar"/>
          <w:rtl/>
        </w:rPr>
        <w:t>الَّتِي قَضى عَلَيْهَا الْمَوْتَ</w:t>
      </w:r>
      <w:r w:rsidRPr="00D7004D">
        <w:rPr>
          <w:rStyle w:val="libAlaemChar"/>
          <w:rtl/>
        </w:rPr>
        <w:t>)</w:t>
      </w:r>
      <w:r w:rsidRPr="00BB265D">
        <w:rPr>
          <w:rtl/>
        </w:rPr>
        <w:t xml:space="preserve"> الحقيقي</w:t>
      </w:r>
      <w:r>
        <w:rPr>
          <w:rtl/>
        </w:rPr>
        <w:t xml:space="preserve">، </w:t>
      </w:r>
      <w:r w:rsidRPr="00BB265D">
        <w:rPr>
          <w:rtl/>
        </w:rPr>
        <w:t>ولا يردّها إلى البدن إلى يوم القيامة. وقرأ حمزة والكسائي</w:t>
      </w:r>
      <w:r>
        <w:rPr>
          <w:rtl/>
        </w:rPr>
        <w:t xml:space="preserve">: </w:t>
      </w:r>
      <w:r w:rsidRPr="00BB265D">
        <w:rPr>
          <w:rtl/>
        </w:rPr>
        <w:t>قضي</w:t>
      </w:r>
      <w:r>
        <w:rPr>
          <w:rtl/>
        </w:rPr>
        <w:t xml:space="preserve">، </w:t>
      </w:r>
      <w:r w:rsidRPr="00BB265D">
        <w:rPr>
          <w:rtl/>
        </w:rPr>
        <w:t>بضمّ القاف وكسر الضاد</w:t>
      </w:r>
      <w:r>
        <w:rPr>
          <w:rtl/>
        </w:rPr>
        <w:t xml:space="preserve">، </w:t>
      </w:r>
      <w:r w:rsidRPr="00BB265D">
        <w:rPr>
          <w:rtl/>
        </w:rPr>
        <w:t xml:space="preserve">والموت بالرفع. </w:t>
      </w:r>
      <w:r w:rsidRPr="00D7004D">
        <w:rPr>
          <w:rStyle w:val="libAlaemChar"/>
          <w:rtl/>
        </w:rPr>
        <w:t>(</w:t>
      </w:r>
      <w:r w:rsidRPr="00125393">
        <w:rPr>
          <w:rStyle w:val="libAieChar"/>
          <w:rtl/>
        </w:rPr>
        <w:t>وَيُرْسِلُ الْأُخْرى</w:t>
      </w:r>
      <w:r w:rsidRPr="00D7004D">
        <w:rPr>
          <w:rStyle w:val="libAlaemChar"/>
          <w:rtl/>
        </w:rPr>
        <w:t>)</w:t>
      </w:r>
      <w:r w:rsidRPr="00BB265D">
        <w:rPr>
          <w:rtl/>
        </w:rPr>
        <w:t xml:space="preserve"> أي</w:t>
      </w:r>
      <w:r>
        <w:rPr>
          <w:rtl/>
        </w:rPr>
        <w:t xml:space="preserve">: </w:t>
      </w:r>
      <w:r w:rsidRPr="00BB265D">
        <w:rPr>
          <w:rtl/>
        </w:rPr>
        <w:t xml:space="preserve">الأنفس النائمة إلى بدنها عند اليقظة </w:t>
      </w:r>
      <w:r w:rsidRPr="00D7004D">
        <w:rPr>
          <w:rStyle w:val="libAlaemChar"/>
          <w:rtl/>
        </w:rPr>
        <w:t>(</w:t>
      </w:r>
      <w:r w:rsidRPr="00125393">
        <w:rPr>
          <w:rStyle w:val="libAieChar"/>
          <w:rtl/>
        </w:rPr>
        <w:t>إِلى أَجَلٍ مُسَمًّى</w:t>
      </w:r>
      <w:r w:rsidRPr="00D7004D">
        <w:rPr>
          <w:rStyle w:val="libAlaemChar"/>
          <w:rtl/>
        </w:rPr>
        <w:t>)</w:t>
      </w:r>
      <w:r w:rsidRPr="00BB265D">
        <w:rPr>
          <w:rtl/>
        </w:rPr>
        <w:t xml:space="preserve"> وقت مضروب لموته</w:t>
      </w:r>
      <w:r>
        <w:rPr>
          <w:rtl/>
        </w:rPr>
        <w:t xml:space="preserve">، </w:t>
      </w:r>
      <w:r w:rsidRPr="00BB265D">
        <w:rPr>
          <w:rtl/>
        </w:rPr>
        <w:t>وهو غاية جنس الإرسال.</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الأنعام</w:t>
      </w:r>
      <w:r>
        <w:rPr>
          <w:rtl/>
        </w:rPr>
        <w:t xml:space="preserve">: </w:t>
      </w:r>
      <w:r w:rsidRPr="00BB265D">
        <w:rPr>
          <w:rtl/>
        </w:rPr>
        <w:t>60.</w:t>
      </w:r>
    </w:p>
    <w:p w:rsidR="009E6576" w:rsidRPr="00BB265D" w:rsidRDefault="009E6576" w:rsidP="00393F8B">
      <w:pPr>
        <w:pStyle w:val="libNormal"/>
        <w:rPr>
          <w:rtl/>
        </w:rPr>
      </w:pPr>
      <w:r>
        <w:rPr>
          <w:rtl/>
        </w:rPr>
        <w:br w:type="page"/>
      </w:r>
      <w:r w:rsidRPr="00BB265D">
        <w:rPr>
          <w:rtl/>
        </w:rPr>
        <w:lastRenderedPageBreak/>
        <w:t>وقريب منه ما روي عن ابن عبّاس</w:t>
      </w:r>
      <w:r>
        <w:rPr>
          <w:rtl/>
        </w:rPr>
        <w:t xml:space="preserve">: </w:t>
      </w:r>
      <w:r w:rsidRPr="00BB265D">
        <w:rPr>
          <w:rtl/>
        </w:rPr>
        <w:t>أنّ في بني آدم نفسا وروحا بينهما مثل شعاع الشمس. فالنفس الّتي بها العقل والتمييز</w:t>
      </w:r>
      <w:r>
        <w:rPr>
          <w:rtl/>
        </w:rPr>
        <w:t xml:space="preserve">، </w:t>
      </w:r>
      <w:r w:rsidRPr="00BB265D">
        <w:rPr>
          <w:rtl/>
        </w:rPr>
        <w:t>والروح الّتي بها النفس والحياة</w:t>
      </w:r>
      <w:r>
        <w:rPr>
          <w:rtl/>
        </w:rPr>
        <w:t xml:space="preserve">، </w:t>
      </w:r>
      <w:r w:rsidRPr="00BB265D">
        <w:rPr>
          <w:rtl/>
        </w:rPr>
        <w:t>فيتوفّيان عند الموت</w:t>
      </w:r>
      <w:r>
        <w:rPr>
          <w:rtl/>
        </w:rPr>
        <w:t xml:space="preserve">، </w:t>
      </w:r>
      <w:r w:rsidRPr="00BB265D">
        <w:rPr>
          <w:rtl/>
        </w:rPr>
        <w:t>وتتوفّى النفس وحدها عند النوم.</w:t>
      </w:r>
    </w:p>
    <w:p w:rsidR="009E6576" w:rsidRPr="00BB265D" w:rsidRDefault="009E6576" w:rsidP="00393F8B">
      <w:pPr>
        <w:pStyle w:val="libNormal"/>
        <w:rPr>
          <w:rtl/>
        </w:rPr>
      </w:pPr>
      <w:r w:rsidRPr="00BB265D">
        <w:rPr>
          <w:rtl/>
        </w:rPr>
        <w:t>وروى العيّاشي بالإسناد عن الحسن بن محبوب</w:t>
      </w:r>
      <w:r>
        <w:rPr>
          <w:rtl/>
        </w:rPr>
        <w:t xml:space="preserve">، </w:t>
      </w:r>
      <w:r w:rsidRPr="00BB265D">
        <w:rPr>
          <w:rtl/>
        </w:rPr>
        <w:t>عن عمرو بن ثابت أبي المقدام</w:t>
      </w:r>
      <w:r>
        <w:rPr>
          <w:rtl/>
        </w:rPr>
        <w:t xml:space="preserve">، </w:t>
      </w:r>
      <w:r w:rsidRPr="00BB265D">
        <w:rPr>
          <w:rtl/>
        </w:rPr>
        <w:t>عن أبيه</w:t>
      </w:r>
      <w:r>
        <w:rPr>
          <w:rtl/>
        </w:rPr>
        <w:t xml:space="preserve">، </w:t>
      </w:r>
      <w:r w:rsidRPr="00BB265D">
        <w:rPr>
          <w:rtl/>
        </w:rPr>
        <w:t xml:space="preserve">عن أبي جعفر </w:t>
      </w:r>
      <w:r w:rsidRPr="00D7004D">
        <w:rPr>
          <w:rStyle w:val="libAlaemChar"/>
          <w:rtl/>
        </w:rPr>
        <w:t>عليه‌السلام</w:t>
      </w:r>
      <w:r w:rsidRPr="00BB265D">
        <w:rPr>
          <w:rtl/>
        </w:rPr>
        <w:t xml:space="preserve"> قال</w:t>
      </w:r>
      <w:r>
        <w:rPr>
          <w:rtl/>
        </w:rPr>
        <w:t xml:space="preserve">: </w:t>
      </w:r>
      <w:r w:rsidRPr="00BB265D">
        <w:rPr>
          <w:rtl/>
        </w:rPr>
        <w:t>«ما من أحد ينام إلّا عرجت نفسه إلى السماء</w:t>
      </w:r>
      <w:r>
        <w:rPr>
          <w:rtl/>
        </w:rPr>
        <w:t xml:space="preserve">، </w:t>
      </w:r>
      <w:r w:rsidRPr="00BB265D">
        <w:rPr>
          <w:rtl/>
        </w:rPr>
        <w:t>وبقيت روحه في بدنه</w:t>
      </w:r>
      <w:r>
        <w:rPr>
          <w:rtl/>
        </w:rPr>
        <w:t xml:space="preserve">، </w:t>
      </w:r>
      <w:r w:rsidRPr="00BB265D">
        <w:rPr>
          <w:rtl/>
        </w:rPr>
        <w:t>وصار بينهما سبب كشعاع الشمس. فإن أذن الله في قبض الأرواح أجابت الروح النفس</w:t>
      </w:r>
      <w:r>
        <w:rPr>
          <w:rtl/>
        </w:rPr>
        <w:t xml:space="preserve">، </w:t>
      </w:r>
      <w:r w:rsidRPr="00BB265D">
        <w:rPr>
          <w:rtl/>
        </w:rPr>
        <w:t>وإن أذن الله في ردّ الروح أجابت النفس الروح. وهو قوله</w:t>
      </w:r>
      <w:r>
        <w:rPr>
          <w:rtl/>
        </w:rPr>
        <w:t xml:space="preserve">: </w:t>
      </w:r>
      <w:r w:rsidRPr="00D7004D">
        <w:rPr>
          <w:rStyle w:val="libAlaemChar"/>
          <w:rtl/>
        </w:rPr>
        <w:t>(</w:t>
      </w:r>
      <w:r w:rsidRPr="00125393">
        <w:rPr>
          <w:rStyle w:val="libAieChar"/>
          <w:rtl/>
        </w:rPr>
        <w:t>اللهُ يَتَوَفَّى الْأَنْفُسَ حِينَ مَوْتِها</w:t>
      </w:r>
      <w:r w:rsidRPr="00D7004D">
        <w:rPr>
          <w:rStyle w:val="libAlaemChar"/>
          <w:rtl/>
        </w:rPr>
        <w:t>)</w:t>
      </w:r>
      <w:r w:rsidRPr="00BB265D">
        <w:rPr>
          <w:rtl/>
        </w:rPr>
        <w:t xml:space="preserve"> الآية»</w:t>
      </w:r>
      <w:r>
        <w:rPr>
          <w:rtl/>
        </w:rPr>
        <w:t>.</w:t>
      </w:r>
    </w:p>
    <w:p w:rsidR="009E6576" w:rsidRPr="00BB265D" w:rsidRDefault="009E6576" w:rsidP="00393F8B">
      <w:pPr>
        <w:pStyle w:val="libNormal"/>
        <w:rPr>
          <w:rtl/>
        </w:rPr>
      </w:pPr>
      <w:r w:rsidRPr="00D7004D">
        <w:rPr>
          <w:rStyle w:val="libAlaemChar"/>
          <w:rtl/>
        </w:rPr>
        <w:t>(</w:t>
      </w:r>
      <w:r w:rsidRPr="00125393">
        <w:rPr>
          <w:rStyle w:val="libAieChar"/>
          <w:rtl/>
        </w:rPr>
        <w:t>إِنَّ فِي ذلِكَ</w:t>
      </w:r>
      <w:r w:rsidRPr="00D7004D">
        <w:rPr>
          <w:rStyle w:val="libAlaemChar"/>
          <w:rtl/>
        </w:rPr>
        <w:t>)</w:t>
      </w:r>
      <w:r w:rsidRPr="00BB265D">
        <w:rPr>
          <w:rtl/>
        </w:rPr>
        <w:t xml:space="preserve"> من التوفّي والإمساك والإرسال </w:t>
      </w:r>
      <w:r w:rsidRPr="00D7004D">
        <w:rPr>
          <w:rStyle w:val="libAlaemChar"/>
          <w:rtl/>
        </w:rPr>
        <w:t>(</w:t>
      </w:r>
      <w:r w:rsidRPr="00125393">
        <w:rPr>
          <w:rStyle w:val="libAieChar"/>
          <w:rtl/>
        </w:rPr>
        <w:t>لَآياتٍ</w:t>
      </w:r>
      <w:r w:rsidRPr="00D7004D">
        <w:rPr>
          <w:rStyle w:val="libAlaemChar"/>
          <w:rtl/>
        </w:rPr>
        <w:t>)</w:t>
      </w:r>
      <w:r w:rsidRPr="00BB265D">
        <w:rPr>
          <w:rtl/>
        </w:rPr>
        <w:t xml:space="preserve"> دالّة على كمال قدرته وحكمته </w:t>
      </w:r>
      <w:r w:rsidRPr="00D7004D">
        <w:rPr>
          <w:rStyle w:val="libAlaemChar"/>
          <w:rtl/>
        </w:rPr>
        <w:t>(</w:t>
      </w:r>
      <w:r w:rsidRPr="00125393">
        <w:rPr>
          <w:rStyle w:val="libAieChar"/>
          <w:rtl/>
        </w:rPr>
        <w:t>لِقَوْمٍ يَتَفَكَّرُونَ</w:t>
      </w:r>
      <w:r w:rsidRPr="00D7004D">
        <w:rPr>
          <w:rStyle w:val="libAlaemChar"/>
          <w:rtl/>
        </w:rPr>
        <w:t>)</w:t>
      </w:r>
      <w:r w:rsidRPr="00BB265D">
        <w:rPr>
          <w:rtl/>
        </w:rPr>
        <w:t xml:space="preserve"> يجيلون أفكارهم في كيفيّة تعلّقها بالأبدان</w:t>
      </w:r>
      <w:r>
        <w:rPr>
          <w:rtl/>
        </w:rPr>
        <w:t xml:space="preserve">، </w:t>
      </w:r>
      <w:r w:rsidRPr="00BB265D">
        <w:rPr>
          <w:rtl/>
        </w:rPr>
        <w:t>وتوفّيها عنها بالكلّيّة حين الموت</w:t>
      </w:r>
      <w:r>
        <w:rPr>
          <w:rtl/>
        </w:rPr>
        <w:t xml:space="preserve">، </w:t>
      </w:r>
      <w:r w:rsidRPr="00BB265D">
        <w:rPr>
          <w:rtl/>
        </w:rPr>
        <w:t>وإمساكها باقية لا تفنى بفنائها</w:t>
      </w:r>
      <w:r>
        <w:rPr>
          <w:rtl/>
        </w:rPr>
        <w:t xml:space="preserve">، </w:t>
      </w:r>
      <w:r w:rsidRPr="00BB265D">
        <w:rPr>
          <w:rtl/>
        </w:rPr>
        <w:t>والحكمة في توفّيها عن ظواهرها</w:t>
      </w:r>
      <w:r>
        <w:rPr>
          <w:rtl/>
        </w:rPr>
        <w:t xml:space="preserve">، </w:t>
      </w:r>
      <w:r w:rsidRPr="00BB265D">
        <w:rPr>
          <w:rtl/>
        </w:rPr>
        <w:t>وإرسالها حينا بعد حين إلى توفّي آجالها.</w:t>
      </w:r>
    </w:p>
    <w:p w:rsidR="009E6576" w:rsidRPr="00BB265D" w:rsidRDefault="009E6576" w:rsidP="00393F8B">
      <w:pPr>
        <w:pStyle w:val="libNormal"/>
        <w:rPr>
          <w:rtl/>
        </w:rPr>
      </w:pPr>
      <w:r w:rsidRPr="00D7004D">
        <w:rPr>
          <w:rStyle w:val="libAlaemChar"/>
          <w:rtl/>
        </w:rPr>
        <w:t>(</w:t>
      </w:r>
      <w:r w:rsidRPr="00125393">
        <w:rPr>
          <w:rStyle w:val="libAieChar"/>
          <w:rtl/>
        </w:rPr>
        <w:t>أَمِ اتَّخَذُوا مِنْ دُونِ اللهِ شُفَعاءَ قُلْ أَوَلَوْ كانُوا لا يَمْلِكُونَ شَيْئاً وَلا يَعْقِلُونَ (43) قُلْ لِلَّهِ الشَّفاعَةُ جَمِيعاً لَهُ مُلْكُ السَّماواتِ وَالْأَرْضِ ثُمَّ إِلَيْهِ تُرْجَعُونَ (44)</w:t>
      </w:r>
      <w:r w:rsidRPr="00D7004D">
        <w:rPr>
          <w:rStyle w:val="libAlaemChar"/>
          <w:rtl/>
        </w:rPr>
        <w:t>)</w:t>
      </w:r>
    </w:p>
    <w:p w:rsidR="009E6576" w:rsidRPr="00BB265D" w:rsidRDefault="009E6576" w:rsidP="00393F8B">
      <w:pPr>
        <w:pStyle w:val="libNormal"/>
        <w:rPr>
          <w:rtl/>
        </w:rPr>
      </w:pPr>
      <w:r w:rsidRPr="00D7004D">
        <w:rPr>
          <w:rStyle w:val="libAlaemChar"/>
          <w:rtl/>
        </w:rPr>
        <w:t>(</w:t>
      </w:r>
      <w:r w:rsidRPr="00125393">
        <w:rPr>
          <w:rStyle w:val="libAieChar"/>
          <w:rtl/>
        </w:rPr>
        <w:t>أَمِ اتَّخَذُوا</w:t>
      </w:r>
      <w:r w:rsidRPr="00D7004D">
        <w:rPr>
          <w:rStyle w:val="libAlaemChar"/>
          <w:rtl/>
        </w:rPr>
        <w:t>)</w:t>
      </w:r>
      <w:r w:rsidRPr="00BB265D">
        <w:rPr>
          <w:rtl/>
        </w:rPr>
        <w:t xml:space="preserve"> بل اتّخذت قريش. والهمزة للإنكار. </w:t>
      </w:r>
      <w:r w:rsidRPr="00D7004D">
        <w:rPr>
          <w:rStyle w:val="libAlaemChar"/>
          <w:rtl/>
        </w:rPr>
        <w:t>(</w:t>
      </w:r>
      <w:r w:rsidRPr="00125393">
        <w:rPr>
          <w:rStyle w:val="libAieChar"/>
          <w:rtl/>
        </w:rPr>
        <w:t>مِنْ دُونِ اللهِ</w:t>
      </w:r>
      <w:r w:rsidRPr="00D7004D">
        <w:rPr>
          <w:rStyle w:val="libAlaemChar"/>
          <w:rtl/>
        </w:rPr>
        <w:t>)</w:t>
      </w:r>
      <w:r w:rsidRPr="00BB265D">
        <w:rPr>
          <w:rtl/>
        </w:rPr>
        <w:t xml:space="preserve"> من دون إذنه </w:t>
      </w:r>
      <w:r w:rsidRPr="00D7004D">
        <w:rPr>
          <w:rStyle w:val="libAlaemChar"/>
          <w:rtl/>
        </w:rPr>
        <w:t>(</w:t>
      </w:r>
      <w:r w:rsidRPr="00125393">
        <w:rPr>
          <w:rStyle w:val="libAieChar"/>
          <w:rtl/>
        </w:rPr>
        <w:t>شُفَعاءَ</w:t>
      </w:r>
      <w:r w:rsidRPr="00D7004D">
        <w:rPr>
          <w:rStyle w:val="libAlaemChar"/>
          <w:rtl/>
        </w:rPr>
        <w:t>)</w:t>
      </w:r>
      <w:r w:rsidRPr="00BB265D">
        <w:rPr>
          <w:rtl/>
        </w:rPr>
        <w:t xml:space="preserve"> تشفع لهم عند الله</w:t>
      </w:r>
      <w:r>
        <w:rPr>
          <w:rtl/>
        </w:rPr>
        <w:t xml:space="preserve">، </w:t>
      </w:r>
      <w:r w:rsidRPr="00BB265D">
        <w:rPr>
          <w:rtl/>
        </w:rPr>
        <w:t>حيث قالوا</w:t>
      </w:r>
      <w:r>
        <w:rPr>
          <w:rtl/>
        </w:rPr>
        <w:t xml:space="preserve">: </w:t>
      </w:r>
      <w:r w:rsidRPr="00BB265D">
        <w:rPr>
          <w:rtl/>
        </w:rPr>
        <w:t xml:space="preserve">هؤلاء شفعاؤنا عند الله </w:t>
      </w:r>
      <w:r w:rsidRPr="00D7004D">
        <w:rPr>
          <w:rStyle w:val="libAlaemChar"/>
          <w:rtl/>
        </w:rPr>
        <w:t>(</w:t>
      </w:r>
      <w:r w:rsidRPr="00125393">
        <w:rPr>
          <w:rStyle w:val="libAieChar"/>
          <w:rtl/>
        </w:rPr>
        <w:t>قُلْ أَوَلَوْ كانُوا</w:t>
      </w:r>
      <w:r w:rsidRPr="00D7004D">
        <w:rPr>
          <w:rStyle w:val="libAlaemChar"/>
          <w:rtl/>
        </w:rPr>
        <w:t>)</w:t>
      </w:r>
      <w:r w:rsidRPr="00BB265D">
        <w:rPr>
          <w:rtl/>
        </w:rPr>
        <w:t xml:space="preserve"> أي</w:t>
      </w:r>
      <w:r>
        <w:rPr>
          <w:rtl/>
        </w:rPr>
        <w:t>: أَ</w:t>
      </w:r>
      <w:r w:rsidRPr="00BB265D">
        <w:rPr>
          <w:rtl/>
        </w:rPr>
        <w:t xml:space="preserve">يشفعون ولو كانوا </w:t>
      </w:r>
      <w:r w:rsidRPr="00D7004D">
        <w:rPr>
          <w:rStyle w:val="libAlaemChar"/>
          <w:rtl/>
        </w:rPr>
        <w:t>(</w:t>
      </w:r>
      <w:r w:rsidRPr="00125393">
        <w:rPr>
          <w:rStyle w:val="libAieChar"/>
          <w:rtl/>
        </w:rPr>
        <w:t>لا يَمْلِكُونَ شَيْئاً</w:t>
      </w:r>
      <w:r w:rsidRPr="00D7004D">
        <w:rPr>
          <w:rStyle w:val="libAlaemChar"/>
          <w:rtl/>
        </w:rPr>
        <w:t>)</w:t>
      </w:r>
      <w:r w:rsidRPr="00BB265D">
        <w:rPr>
          <w:rtl/>
        </w:rPr>
        <w:t xml:space="preserve"> قطّ حتّى ملكوا الشفاعة </w:t>
      </w:r>
      <w:r w:rsidRPr="00D7004D">
        <w:rPr>
          <w:rStyle w:val="libAlaemChar"/>
          <w:rtl/>
        </w:rPr>
        <w:t>(</w:t>
      </w:r>
      <w:r w:rsidRPr="00125393">
        <w:rPr>
          <w:rStyle w:val="libAieChar"/>
          <w:rtl/>
        </w:rPr>
        <w:t>وَلا يَعْقِلُونَ</w:t>
      </w:r>
      <w:r w:rsidRPr="00D7004D">
        <w:rPr>
          <w:rStyle w:val="libAlaemChar"/>
          <w:rtl/>
        </w:rPr>
        <w:t>)</w:t>
      </w:r>
      <w:r w:rsidRPr="00BB265D">
        <w:rPr>
          <w:rtl/>
        </w:rPr>
        <w:t xml:space="preserve"> ولا عقل لهم</w:t>
      </w:r>
      <w:r>
        <w:rPr>
          <w:rtl/>
        </w:rPr>
        <w:t xml:space="preserve">، </w:t>
      </w:r>
      <w:r w:rsidRPr="00BB265D">
        <w:rPr>
          <w:rtl/>
        </w:rPr>
        <w:t>لأنّهم جمادات</w:t>
      </w:r>
      <w:r>
        <w:rPr>
          <w:rtl/>
        </w:rPr>
        <w:t xml:space="preserve">، </w:t>
      </w:r>
      <w:r w:rsidRPr="00BB265D">
        <w:rPr>
          <w:rtl/>
        </w:rPr>
        <w:t>فلا يقدرون ولا يعلمون.</w:t>
      </w:r>
    </w:p>
    <w:p w:rsidR="009E6576" w:rsidRPr="00BB265D" w:rsidRDefault="009E6576" w:rsidP="00393F8B">
      <w:pPr>
        <w:pStyle w:val="libNormal"/>
        <w:rPr>
          <w:rtl/>
        </w:rPr>
      </w:pPr>
      <w:r>
        <w:rPr>
          <w:rtl/>
        </w:rPr>
        <w:br w:type="page"/>
      </w:r>
      <w:r w:rsidRPr="00D7004D">
        <w:rPr>
          <w:rStyle w:val="libAlaemChar"/>
          <w:rtl/>
        </w:rPr>
        <w:lastRenderedPageBreak/>
        <w:t>(</w:t>
      </w:r>
      <w:r w:rsidRPr="00125393">
        <w:rPr>
          <w:rStyle w:val="libAieChar"/>
          <w:rtl/>
        </w:rPr>
        <w:t>قُلْ لِلَّهِ الشَّفاعَةُ جَمِيعاً</w:t>
      </w:r>
      <w:r w:rsidRPr="00D7004D">
        <w:rPr>
          <w:rStyle w:val="libAlaemChar"/>
          <w:rtl/>
        </w:rPr>
        <w:t>)</w:t>
      </w:r>
      <w:r w:rsidRPr="00BB265D">
        <w:rPr>
          <w:rtl/>
        </w:rPr>
        <w:t xml:space="preserve"> لا يستطيع أحد شفاعته إلّا بإذنه. ثمّ قرّر ذلك فقال</w:t>
      </w:r>
      <w:r>
        <w:rPr>
          <w:rtl/>
        </w:rPr>
        <w:t xml:space="preserve">: </w:t>
      </w:r>
      <w:r w:rsidRPr="00D7004D">
        <w:rPr>
          <w:rStyle w:val="libAlaemChar"/>
          <w:rtl/>
        </w:rPr>
        <w:t>(</w:t>
      </w:r>
      <w:r w:rsidRPr="00125393">
        <w:rPr>
          <w:rStyle w:val="libAieChar"/>
          <w:rtl/>
        </w:rPr>
        <w:t>لَهُ مُلْكُ السَّماواتِ وَالْأَرْضِ</w:t>
      </w:r>
      <w:r w:rsidRPr="00D7004D">
        <w:rPr>
          <w:rStyle w:val="libAlaemChar"/>
          <w:rtl/>
        </w:rPr>
        <w:t>)</w:t>
      </w:r>
      <w:r w:rsidRPr="00BB265D">
        <w:rPr>
          <w:rtl/>
        </w:rPr>
        <w:t xml:space="preserve"> فإنّه مالك الملك كلّه</w:t>
      </w:r>
      <w:r>
        <w:rPr>
          <w:rtl/>
        </w:rPr>
        <w:t xml:space="preserve">، </w:t>
      </w:r>
      <w:r w:rsidRPr="00BB265D">
        <w:rPr>
          <w:rtl/>
        </w:rPr>
        <w:t xml:space="preserve">لا يملك أحد أن يتكلّم في أمره دون إذنه ورضاه </w:t>
      </w:r>
      <w:r w:rsidRPr="00D7004D">
        <w:rPr>
          <w:rStyle w:val="libAlaemChar"/>
          <w:rtl/>
        </w:rPr>
        <w:t>(</w:t>
      </w:r>
      <w:r w:rsidRPr="00125393">
        <w:rPr>
          <w:rStyle w:val="libAieChar"/>
          <w:rtl/>
        </w:rPr>
        <w:t>ثُمَّ إِلَيْهِ تُرْجَعُونَ</w:t>
      </w:r>
      <w:r w:rsidRPr="00D7004D">
        <w:rPr>
          <w:rStyle w:val="libAlaemChar"/>
          <w:rtl/>
        </w:rPr>
        <w:t>)</w:t>
      </w:r>
      <w:r w:rsidRPr="00BB265D">
        <w:rPr>
          <w:rtl/>
        </w:rPr>
        <w:t xml:space="preserve"> يوم القيامة</w:t>
      </w:r>
      <w:r>
        <w:rPr>
          <w:rtl/>
        </w:rPr>
        <w:t xml:space="preserve">، </w:t>
      </w:r>
      <w:r w:rsidRPr="00BB265D">
        <w:rPr>
          <w:rtl/>
        </w:rPr>
        <w:t>ولا يكون الملك في ذلك اليوم إلّا له</w:t>
      </w:r>
      <w:r>
        <w:rPr>
          <w:rtl/>
        </w:rPr>
        <w:t xml:space="preserve">، </w:t>
      </w:r>
      <w:r w:rsidRPr="00BB265D">
        <w:rPr>
          <w:rtl/>
        </w:rPr>
        <w:t>فله ملك الدنيا والآخرة.</w:t>
      </w:r>
    </w:p>
    <w:p w:rsidR="009E6576" w:rsidRPr="00BB265D" w:rsidRDefault="009E6576" w:rsidP="00393F8B">
      <w:pPr>
        <w:pStyle w:val="libNormal"/>
        <w:rPr>
          <w:rtl/>
        </w:rPr>
      </w:pPr>
      <w:r w:rsidRPr="00D7004D">
        <w:rPr>
          <w:rStyle w:val="libAlaemChar"/>
          <w:rtl/>
        </w:rPr>
        <w:t>(</w:t>
      </w:r>
      <w:r w:rsidRPr="00125393">
        <w:rPr>
          <w:rStyle w:val="libAieChar"/>
          <w:rtl/>
        </w:rPr>
        <w:t>وَإِذا ذُكِرَ اللهُ وَحْدَهُ اشْمَأَزَّتْ قُلُوبُ الَّذِينَ لا يُؤْمِنُونَ بِالْآخِرَةِ وَإِذا ذُكِرَ الَّذِينَ مِنْ دُونِهِ إِذا هُمْ يَسْتَبْشِرُونَ (45)</w:t>
      </w:r>
      <w:r w:rsidRPr="00D7004D">
        <w:rPr>
          <w:rStyle w:val="libAlaemChar"/>
          <w:rtl/>
        </w:rPr>
        <w:t>)</w:t>
      </w:r>
    </w:p>
    <w:p w:rsidR="009E6576" w:rsidRPr="00BB265D" w:rsidRDefault="009E6576" w:rsidP="00393F8B">
      <w:pPr>
        <w:pStyle w:val="libNormal"/>
        <w:rPr>
          <w:rtl/>
        </w:rPr>
      </w:pPr>
      <w:r w:rsidRPr="00BB265D">
        <w:rPr>
          <w:rtl/>
        </w:rPr>
        <w:t>ثمّ أخبر سبحانه عن سوء اعتقادهم وشدّة عنادهم</w:t>
      </w:r>
      <w:r>
        <w:rPr>
          <w:rtl/>
        </w:rPr>
        <w:t xml:space="preserve">، </w:t>
      </w:r>
      <w:r w:rsidRPr="00BB265D">
        <w:rPr>
          <w:rtl/>
        </w:rPr>
        <w:t>فقال</w:t>
      </w:r>
      <w:r>
        <w:rPr>
          <w:rtl/>
        </w:rPr>
        <w:t xml:space="preserve">: </w:t>
      </w:r>
      <w:r w:rsidRPr="00D7004D">
        <w:rPr>
          <w:rStyle w:val="libAlaemChar"/>
          <w:rtl/>
        </w:rPr>
        <w:t>(</w:t>
      </w:r>
      <w:r w:rsidRPr="00125393">
        <w:rPr>
          <w:rStyle w:val="libAieChar"/>
          <w:rtl/>
        </w:rPr>
        <w:t>وَإِذا ذُكِرَ اللهُ وَحْدَهُ</w:t>
      </w:r>
      <w:r w:rsidRPr="00D7004D">
        <w:rPr>
          <w:rStyle w:val="libAlaemChar"/>
          <w:rtl/>
        </w:rPr>
        <w:t>)</w:t>
      </w:r>
      <w:r w:rsidRPr="00BB265D">
        <w:rPr>
          <w:rtl/>
        </w:rPr>
        <w:t xml:space="preserve"> أي</w:t>
      </w:r>
      <w:r>
        <w:rPr>
          <w:rtl/>
        </w:rPr>
        <w:t xml:space="preserve">: </w:t>
      </w:r>
      <w:r w:rsidRPr="00BB265D">
        <w:rPr>
          <w:rtl/>
        </w:rPr>
        <w:t>إذا أفرد الله بالذكر ولم يذكر معه آلهتهم</w:t>
      </w:r>
      <w:r>
        <w:rPr>
          <w:rtl/>
        </w:rPr>
        <w:t xml:space="preserve">، </w:t>
      </w:r>
      <w:r w:rsidRPr="00BB265D">
        <w:rPr>
          <w:rtl/>
        </w:rPr>
        <w:t>بأن قيل</w:t>
      </w:r>
      <w:r>
        <w:rPr>
          <w:rtl/>
        </w:rPr>
        <w:t xml:space="preserve">: </w:t>
      </w:r>
      <w:r w:rsidRPr="00BB265D">
        <w:rPr>
          <w:rtl/>
        </w:rPr>
        <w:t xml:space="preserve">لا إله إلّا الله وحده لا شريك له </w:t>
      </w:r>
      <w:r w:rsidRPr="00D7004D">
        <w:rPr>
          <w:rStyle w:val="libAlaemChar"/>
          <w:rtl/>
        </w:rPr>
        <w:t>(</w:t>
      </w:r>
      <w:r w:rsidRPr="00125393">
        <w:rPr>
          <w:rStyle w:val="libAieChar"/>
          <w:rtl/>
        </w:rPr>
        <w:t>اشْمَأَزَّتْ</w:t>
      </w:r>
      <w:r w:rsidRPr="00D7004D">
        <w:rPr>
          <w:rStyle w:val="libAlaemChar"/>
          <w:rtl/>
        </w:rPr>
        <w:t>)</w:t>
      </w:r>
      <w:r w:rsidRPr="00BB265D">
        <w:rPr>
          <w:rtl/>
        </w:rPr>
        <w:t xml:space="preserve"> انقبضت ونفرت </w:t>
      </w:r>
      <w:r w:rsidRPr="00D7004D">
        <w:rPr>
          <w:rStyle w:val="libAlaemChar"/>
          <w:rtl/>
        </w:rPr>
        <w:t>(</w:t>
      </w:r>
      <w:r w:rsidRPr="00125393">
        <w:rPr>
          <w:rStyle w:val="libAieChar"/>
          <w:rtl/>
        </w:rPr>
        <w:t>قُلُوبُ الَّذِينَ لا يُؤْمِنُونَ بِالْآخِرَةِ وَإِذا ذُكِرَ الَّذِينَ مِنْ دُونِهِ</w:t>
      </w:r>
      <w:r w:rsidRPr="00D7004D">
        <w:rPr>
          <w:rStyle w:val="libAlaemChar"/>
          <w:rtl/>
        </w:rPr>
        <w:t>)</w:t>
      </w:r>
      <w:r w:rsidRPr="00BB265D">
        <w:rPr>
          <w:rtl/>
        </w:rPr>
        <w:t xml:space="preserve"> يعني</w:t>
      </w:r>
      <w:r>
        <w:rPr>
          <w:rtl/>
        </w:rPr>
        <w:t xml:space="preserve">: </w:t>
      </w:r>
      <w:r w:rsidRPr="00BB265D">
        <w:rPr>
          <w:rtl/>
        </w:rPr>
        <w:t>آلهتهم</w:t>
      </w:r>
      <w:r>
        <w:rPr>
          <w:rtl/>
        </w:rPr>
        <w:t xml:space="preserve">، </w:t>
      </w:r>
      <w:r w:rsidRPr="00BB265D">
        <w:rPr>
          <w:rtl/>
        </w:rPr>
        <w:t xml:space="preserve">سواء ذكر الله معهم أم لم يذكر </w:t>
      </w:r>
      <w:r w:rsidRPr="00D7004D">
        <w:rPr>
          <w:rStyle w:val="libAlaemChar"/>
          <w:rtl/>
        </w:rPr>
        <w:t>(</w:t>
      </w:r>
      <w:r w:rsidRPr="00125393">
        <w:rPr>
          <w:rStyle w:val="libAieChar"/>
          <w:rtl/>
        </w:rPr>
        <w:t>إِذا هُمْ يَسْتَبْشِرُونَ</w:t>
      </w:r>
      <w:r w:rsidRPr="00D7004D">
        <w:rPr>
          <w:rStyle w:val="libAlaemChar"/>
          <w:rtl/>
        </w:rPr>
        <w:t>)</w:t>
      </w:r>
      <w:r w:rsidRPr="00BB265D">
        <w:rPr>
          <w:rtl/>
        </w:rPr>
        <w:t xml:space="preserve"> لفرط افتتانهم بها</w:t>
      </w:r>
      <w:r>
        <w:rPr>
          <w:rtl/>
        </w:rPr>
        <w:t xml:space="preserve">، </w:t>
      </w:r>
      <w:r w:rsidRPr="00BB265D">
        <w:rPr>
          <w:rtl/>
        </w:rPr>
        <w:t>ونسيانهم حقّ الله إلى هواهم فيها. ولقد بالغ في الأمرين حتّى بلغ الغاية فيهما</w:t>
      </w:r>
      <w:r>
        <w:rPr>
          <w:rtl/>
        </w:rPr>
        <w:t xml:space="preserve">، </w:t>
      </w:r>
      <w:r w:rsidRPr="00BB265D">
        <w:rPr>
          <w:rtl/>
        </w:rPr>
        <w:t>فإنّ الاستبشار أن يمتلئ القلب سرورا حتّى تنبسط بشرة الوجه</w:t>
      </w:r>
      <w:r>
        <w:rPr>
          <w:rtl/>
        </w:rPr>
        <w:t xml:space="preserve">، </w:t>
      </w:r>
      <w:r w:rsidRPr="00BB265D">
        <w:rPr>
          <w:rtl/>
        </w:rPr>
        <w:t>والاشمئزاز أن يمتلئ غمّا وغيظا يظهر الانقباض في أديم الوجه.</w:t>
      </w:r>
      <w:r>
        <w:rPr>
          <w:rFonts w:hint="cs"/>
          <w:rtl/>
        </w:rPr>
        <w:t xml:space="preserve"> </w:t>
      </w:r>
      <w:r w:rsidRPr="00BB265D">
        <w:rPr>
          <w:rtl/>
        </w:rPr>
        <w:t>والعامل في «إذا ذكر» المفاجأة</w:t>
      </w:r>
      <w:r>
        <w:rPr>
          <w:rtl/>
        </w:rPr>
        <w:t xml:space="preserve">، </w:t>
      </w:r>
      <w:r w:rsidRPr="00BB265D">
        <w:rPr>
          <w:rtl/>
        </w:rPr>
        <w:t>تقديره</w:t>
      </w:r>
      <w:r>
        <w:rPr>
          <w:rtl/>
        </w:rPr>
        <w:t xml:space="preserve">: </w:t>
      </w:r>
      <w:r w:rsidRPr="00BB265D">
        <w:rPr>
          <w:rtl/>
        </w:rPr>
        <w:t>وقت ذكر الّذين من دونه فاجئوا وقت الاستبشار.</w:t>
      </w:r>
    </w:p>
    <w:p w:rsidR="009E6576" w:rsidRPr="00BB265D" w:rsidRDefault="009E6576" w:rsidP="00393F8B">
      <w:pPr>
        <w:pStyle w:val="libNormal"/>
        <w:rPr>
          <w:rtl/>
        </w:rPr>
      </w:pPr>
      <w:r w:rsidRPr="00D7004D">
        <w:rPr>
          <w:rStyle w:val="libAlaemChar"/>
          <w:rtl/>
        </w:rPr>
        <w:t>(</w:t>
      </w:r>
      <w:r w:rsidRPr="00125393">
        <w:rPr>
          <w:rStyle w:val="libAieChar"/>
          <w:rtl/>
        </w:rPr>
        <w:t>قُلِ الل</w:t>
      </w:r>
      <w:r w:rsidRPr="00125393">
        <w:rPr>
          <w:rStyle w:val="libAieChar"/>
          <w:rFonts w:hint="cs"/>
          <w:rtl/>
        </w:rPr>
        <w:t>َّ</w:t>
      </w:r>
      <w:r w:rsidRPr="00125393">
        <w:rPr>
          <w:rStyle w:val="libAieChar"/>
          <w:rtl/>
        </w:rPr>
        <w:t>هُمَّ فاطِرَ السَّماواتِ وَالْأَرْضِ عالِمَ الْغَيْبِ وَالشَّهادَةِ أَنْتَ تَحْكُمُ بَيْنَ عِبادِكَ فِي ما كانُوا فِيهِ يَخْتَلِفُونَ (46)</w:t>
      </w:r>
      <w:r w:rsidRPr="00D7004D">
        <w:rPr>
          <w:rStyle w:val="libAlaemChar"/>
          <w:rtl/>
        </w:rPr>
        <w:t>)</w:t>
      </w:r>
    </w:p>
    <w:p w:rsidR="009E6576" w:rsidRPr="00BB265D" w:rsidRDefault="009E6576" w:rsidP="00393F8B">
      <w:pPr>
        <w:pStyle w:val="libNormal"/>
        <w:rPr>
          <w:rtl/>
        </w:rPr>
      </w:pPr>
      <w:r w:rsidRPr="00BB265D">
        <w:rPr>
          <w:rtl/>
        </w:rPr>
        <w:t>ول</w:t>
      </w:r>
      <w:r>
        <w:rPr>
          <w:rFonts w:hint="cs"/>
          <w:rtl/>
        </w:rPr>
        <w:t>ـ</w:t>
      </w:r>
      <w:r w:rsidRPr="00BB265D">
        <w:rPr>
          <w:rtl/>
        </w:rPr>
        <w:t>مّا بيّن أدلّة التوحيد بالطريق المذكور فلم ينظروا فيها</w:t>
      </w:r>
      <w:r>
        <w:rPr>
          <w:rtl/>
        </w:rPr>
        <w:t xml:space="preserve">، </w:t>
      </w:r>
      <w:r w:rsidRPr="00BB265D">
        <w:rPr>
          <w:rtl/>
        </w:rPr>
        <w:t>أمر نبيّه أن يحاكمهم إليه ليفعل بهم ما يستحقّونه</w:t>
      </w:r>
      <w:r>
        <w:rPr>
          <w:rtl/>
        </w:rPr>
        <w:t xml:space="preserve">، </w:t>
      </w:r>
      <w:r w:rsidRPr="00BB265D">
        <w:rPr>
          <w:rtl/>
        </w:rPr>
        <w:t>فقال :</w:t>
      </w:r>
    </w:p>
    <w:p w:rsidR="009E6576" w:rsidRPr="00BB265D" w:rsidRDefault="009E6576" w:rsidP="00393F8B">
      <w:pPr>
        <w:pStyle w:val="libNormal"/>
        <w:rPr>
          <w:rtl/>
        </w:rPr>
      </w:pPr>
      <w:r>
        <w:rPr>
          <w:rtl/>
        </w:rPr>
        <w:br w:type="page"/>
      </w:r>
      <w:r w:rsidRPr="00D7004D">
        <w:rPr>
          <w:rStyle w:val="libAlaemChar"/>
          <w:rtl/>
        </w:rPr>
        <w:lastRenderedPageBreak/>
        <w:t>(</w:t>
      </w:r>
      <w:r w:rsidRPr="00125393">
        <w:rPr>
          <w:rStyle w:val="libAieChar"/>
          <w:rtl/>
        </w:rPr>
        <w:t>قُلِ الل</w:t>
      </w:r>
      <w:r w:rsidRPr="00125393">
        <w:rPr>
          <w:rStyle w:val="libAieChar"/>
          <w:rFonts w:hint="cs"/>
          <w:rtl/>
        </w:rPr>
        <w:t>َّ</w:t>
      </w:r>
      <w:r w:rsidRPr="00125393">
        <w:rPr>
          <w:rStyle w:val="libAieChar"/>
          <w:rtl/>
        </w:rPr>
        <w:t>هُمَّ فاطِرَ السَّماواتِ وَالْأَرْضِ</w:t>
      </w:r>
      <w:r w:rsidRPr="00D7004D">
        <w:rPr>
          <w:rStyle w:val="libAlaemChar"/>
          <w:rtl/>
        </w:rPr>
        <w:t>)</w:t>
      </w:r>
      <w:r w:rsidRPr="00BB265D">
        <w:rPr>
          <w:rtl/>
        </w:rPr>
        <w:t xml:space="preserve"> يا خالقهما ومنشئهما </w:t>
      </w:r>
      <w:r w:rsidRPr="00D7004D">
        <w:rPr>
          <w:rStyle w:val="libAlaemChar"/>
          <w:rtl/>
        </w:rPr>
        <w:t>(</w:t>
      </w:r>
      <w:r w:rsidRPr="00125393">
        <w:rPr>
          <w:rStyle w:val="libAieChar"/>
          <w:rtl/>
        </w:rPr>
        <w:t>عالِمَ الْغَيْبِ وَالشَّهادَةِ</w:t>
      </w:r>
      <w:r w:rsidRPr="00D7004D">
        <w:rPr>
          <w:rStyle w:val="libAlaemChar"/>
          <w:rtl/>
        </w:rPr>
        <w:t>)</w:t>
      </w:r>
      <w:r w:rsidRPr="00BB265D">
        <w:rPr>
          <w:rtl/>
        </w:rPr>
        <w:t xml:space="preserve"> يا عالم ما غاب علمه عن جميع الخلق</w:t>
      </w:r>
      <w:r>
        <w:rPr>
          <w:rtl/>
        </w:rPr>
        <w:t xml:space="preserve">، </w:t>
      </w:r>
      <w:r w:rsidRPr="00BB265D">
        <w:rPr>
          <w:rtl/>
        </w:rPr>
        <w:t>وعالم ما شهدوه وعلموه.</w:t>
      </w:r>
    </w:p>
    <w:p w:rsidR="009E6576" w:rsidRPr="00BB265D" w:rsidRDefault="009E6576" w:rsidP="00393F8B">
      <w:pPr>
        <w:pStyle w:val="libNormal"/>
        <w:rPr>
          <w:rtl/>
        </w:rPr>
      </w:pPr>
      <w:r w:rsidRPr="00BB265D">
        <w:rPr>
          <w:rtl/>
        </w:rPr>
        <w:t>يعني</w:t>
      </w:r>
      <w:r>
        <w:rPr>
          <w:rtl/>
        </w:rPr>
        <w:t xml:space="preserve">: </w:t>
      </w:r>
      <w:r w:rsidRPr="00BB265D">
        <w:rPr>
          <w:rtl/>
        </w:rPr>
        <w:t>ألتجئ إلى الله بالدعاء</w:t>
      </w:r>
      <w:r>
        <w:rPr>
          <w:rtl/>
        </w:rPr>
        <w:t xml:space="preserve">، </w:t>
      </w:r>
      <w:r w:rsidRPr="00BB265D">
        <w:rPr>
          <w:rtl/>
        </w:rPr>
        <w:t>فإنّه القادر على الأشياء</w:t>
      </w:r>
      <w:r>
        <w:rPr>
          <w:rtl/>
        </w:rPr>
        <w:t xml:space="preserve">، </w:t>
      </w:r>
      <w:r w:rsidRPr="00BB265D">
        <w:rPr>
          <w:rtl/>
        </w:rPr>
        <w:t xml:space="preserve">والعالم بالأحوال كلّها </w:t>
      </w:r>
      <w:r w:rsidRPr="00D7004D">
        <w:rPr>
          <w:rStyle w:val="libAlaemChar"/>
          <w:rtl/>
        </w:rPr>
        <w:t>(</w:t>
      </w:r>
      <w:r w:rsidRPr="00125393">
        <w:rPr>
          <w:rStyle w:val="libAieChar"/>
          <w:rtl/>
        </w:rPr>
        <w:t>أَنْتَ تَحْكُمُ بَيْنَ عِبادِكَ</w:t>
      </w:r>
      <w:r w:rsidRPr="00D7004D">
        <w:rPr>
          <w:rStyle w:val="libAlaemChar"/>
          <w:rtl/>
        </w:rPr>
        <w:t>)</w:t>
      </w:r>
      <w:r w:rsidRPr="00BB265D">
        <w:rPr>
          <w:rtl/>
        </w:rPr>
        <w:t xml:space="preserve"> فأنت وحدك تقدر أن تحكم بينهم يوم القيامة أو الدنيا </w:t>
      </w:r>
      <w:r w:rsidRPr="00D7004D">
        <w:rPr>
          <w:rStyle w:val="libAlaemChar"/>
          <w:rtl/>
        </w:rPr>
        <w:t>(</w:t>
      </w:r>
      <w:r w:rsidRPr="00125393">
        <w:rPr>
          <w:rStyle w:val="libAieChar"/>
          <w:rtl/>
        </w:rPr>
        <w:t>فِي ما كانُوا فِيهِ يَخْتَلِفُونَ</w:t>
      </w:r>
      <w:r w:rsidRPr="00D7004D">
        <w:rPr>
          <w:rStyle w:val="libAlaemChar"/>
          <w:rtl/>
        </w:rPr>
        <w:t>)</w:t>
      </w:r>
      <w:r w:rsidRPr="00BB265D">
        <w:rPr>
          <w:rtl/>
        </w:rPr>
        <w:t xml:space="preserve"> في أمر دينهم ودنياهم</w:t>
      </w:r>
      <w:r>
        <w:rPr>
          <w:rtl/>
        </w:rPr>
        <w:t xml:space="preserve">، </w:t>
      </w:r>
      <w:r w:rsidRPr="00BB265D">
        <w:rPr>
          <w:rtl/>
        </w:rPr>
        <w:t>وتفصل بينهم بالحقّ في الحقوق والمظالم</w:t>
      </w:r>
      <w:r>
        <w:rPr>
          <w:rtl/>
        </w:rPr>
        <w:t xml:space="preserve">، </w:t>
      </w:r>
      <w:r w:rsidRPr="00BB265D">
        <w:rPr>
          <w:rtl/>
        </w:rPr>
        <w:t>فاحكم بيني وبين قومي بالحقّ. وفيه وصف لحالهم</w:t>
      </w:r>
      <w:r>
        <w:rPr>
          <w:rtl/>
        </w:rPr>
        <w:t xml:space="preserve">، </w:t>
      </w:r>
      <w:r w:rsidRPr="00BB265D">
        <w:rPr>
          <w:rtl/>
        </w:rPr>
        <w:t xml:space="preserve">وإعذار له </w:t>
      </w:r>
      <w:r w:rsidRPr="00D7004D">
        <w:rPr>
          <w:rStyle w:val="libAlaemChar"/>
          <w:rtl/>
        </w:rPr>
        <w:t>صلى‌الله‌عليه‌وآله‌وسلم</w:t>
      </w:r>
      <w:r>
        <w:rPr>
          <w:rtl/>
        </w:rPr>
        <w:t xml:space="preserve">، </w:t>
      </w:r>
      <w:r w:rsidRPr="00BB265D">
        <w:rPr>
          <w:rtl/>
        </w:rPr>
        <w:t>وتسلية له</w:t>
      </w:r>
      <w:r>
        <w:rPr>
          <w:rtl/>
        </w:rPr>
        <w:t xml:space="preserve">، </w:t>
      </w:r>
      <w:r w:rsidRPr="00BB265D">
        <w:rPr>
          <w:rtl/>
        </w:rPr>
        <w:t>وبشارة للمؤمنين بالظفر والنصر</w:t>
      </w:r>
      <w:r>
        <w:rPr>
          <w:rtl/>
        </w:rPr>
        <w:t xml:space="preserve">، </w:t>
      </w:r>
      <w:r w:rsidRPr="00BB265D">
        <w:rPr>
          <w:rtl/>
        </w:rPr>
        <w:t>ووعيد للمشركين</w:t>
      </w:r>
      <w:r>
        <w:rPr>
          <w:rtl/>
        </w:rPr>
        <w:t xml:space="preserve">، </w:t>
      </w:r>
      <w:r w:rsidRPr="00BB265D">
        <w:rPr>
          <w:rtl/>
        </w:rPr>
        <w:t xml:space="preserve">لأنّه سبحانه إنّما أمره </w:t>
      </w:r>
      <w:r w:rsidRPr="00D7004D">
        <w:rPr>
          <w:rStyle w:val="libAlaemChar"/>
          <w:rtl/>
        </w:rPr>
        <w:t>صلى‌الله‌عليه‌وآله‌وسلم</w:t>
      </w:r>
      <w:r w:rsidRPr="00BB265D">
        <w:rPr>
          <w:rtl/>
        </w:rPr>
        <w:t xml:space="preserve"> به للإجابة لا محالة.</w:t>
      </w:r>
    </w:p>
    <w:p w:rsidR="009E6576" w:rsidRPr="00BB265D" w:rsidRDefault="009E6576" w:rsidP="00393F8B">
      <w:pPr>
        <w:pStyle w:val="libNormal"/>
        <w:rPr>
          <w:rtl/>
        </w:rPr>
      </w:pPr>
      <w:r w:rsidRPr="00BB265D">
        <w:rPr>
          <w:rtl/>
        </w:rPr>
        <w:t>وعن سعيد بن المسيّب أنّه قال</w:t>
      </w:r>
      <w:r>
        <w:rPr>
          <w:rtl/>
        </w:rPr>
        <w:t xml:space="preserve">: </w:t>
      </w:r>
      <w:r w:rsidRPr="00BB265D">
        <w:rPr>
          <w:rtl/>
        </w:rPr>
        <w:t>إنّي لأعرف موضع آية لم يقرأها أحد قطّ</w:t>
      </w:r>
      <w:r>
        <w:rPr>
          <w:rtl/>
        </w:rPr>
        <w:t xml:space="preserve">، </w:t>
      </w:r>
      <w:r w:rsidRPr="00BB265D">
        <w:rPr>
          <w:rtl/>
        </w:rPr>
        <w:t>فسأل الله تعالى شيئا إلّا أعطاه</w:t>
      </w:r>
      <w:r>
        <w:rPr>
          <w:rtl/>
        </w:rPr>
        <w:t xml:space="preserve">، </w:t>
      </w:r>
      <w:r w:rsidRPr="00BB265D">
        <w:rPr>
          <w:rtl/>
        </w:rPr>
        <w:t>وقرأ هذه الآية.</w:t>
      </w:r>
    </w:p>
    <w:p w:rsidR="009E6576" w:rsidRPr="00BB265D" w:rsidRDefault="009E6576" w:rsidP="00393F8B">
      <w:pPr>
        <w:pStyle w:val="libNormal"/>
        <w:rPr>
          <w:rtl/>
        </w:rPr>
      </w:pPr>
      <w:r w:rsidRPr="00BB265D">
        <w:rPr>
          <w:rtl/>
        </w:rPr>
        <w:t>وعن الربيع بن خثيم</w:t>
      </w:r>
      <w:r>
        <w:rPr>
          <w:rtl/>
        </w:rPr>
        <w:t xml:space="preserve"> ـ </w:t>
      </w:r>
      <w:r w:rsidRPr="00BB265D">
        <w:rPr>
          <w:rtl/>
        </w:rPr>
        <w:t>وكان قليل الكلام</w:t>
      </w:r>
      <w:r>
        <w:rPr>
          <w:rtl/>
        </w:rPr>
        <w:t xml:space="preserve"> ـ: </w:t>
      </w:r>
      <w:r w:rsidRPr="00BB265D">
        <w:rPr>
          <w:rtl/>
        </w:rPr>
        <w:t xml:space="preserve">أنّه أخبر بقتل الحسين </w:t>
      </w:r>
      <w:r w:rsidRPr="00D7004D">
        <w:rPr>
          <w:rStyle w:val="libAlaemChar"/>
          <w:rtl/>
        </w:rPr>
        <w:t>عليه‌السلام</w:t>
      </w:r>
      <w:r>
        <w:rPr>
          <w:rtl/>
        </w:rPr>
        <w:t xml:space="preserve"> ـ </w:t>
      </w:r>
      <w:r w:rsidRPr="00BB265D">
        <w:rPr>
          <w:rtl/>
        </w:rPr>
        <w:t>وسخط على قاتله</w:t>
      </w:r>
      <w:r>
        <w:rPr>
          <w:rtl/>
        </w:rPr>
        <w:t xml:space="preserve"> ـ </w:t>
      </w:r>
      <w:r w:rsidRPr="00BB265D">
        <w:rPr>
          <w:rtl/>
        </w:rPr>
        <w:t>وقالوا</w:t>
      </w:r>
      <w:r>
        <w:rPr>
          <w:rtl/>
        </w:rPr>
        <w:t xml:space="preserve">: </w:t>
      </w:r>
      <w:r w:rsidRPr="00BB265D">
        <w:rPr>
          <w:rtl/>
        </w:rPr>
        <w:t>الآن يتكلّم</w:t>
      </w:r>
      <w:r>
        <w:rPr>
          <w:rtl/>
        </w:rPr>
        <w:t xml:space="preserve">، </w:t>
      </w:r>
      <w:r w:rsidRPr="00BB265D">
        <w:rPr>
          <w:rtl/>
        </w:rPr>
        <w:t>فما زاد على أن قال</w:t>
      </w:r>
      <w:r>
        <w:rPr>
          <w:rtl/>
        </w:rPr>
        <w:t xml:space="preserve">: </w:t>
      </w:r>
      <w:r w:rsidRPr="00BB265D">
        <w:rPr>
          <w:rtl/>
        </w:rPr>
        <w:t>آه أوقد فعلوا</w:t>
      </w:r>
      <w:r>
        <w:rPr>
          <w:rtl/>
        </w:rPr>
        <w:t>؟</w:t>
      </w:r>
      <w:r w:rsidRPr="00BB265D">
        <w:rPr>
          <w:rtl/>
        </w:rPr>
        <w:t xml:space="preserve"> وقرأ هذه الآية. وروي</w:t>
      </w:r>
      <w:r>
        <w:rPr>
          <w:rtl/>
        </w:rPr>
        <w:t xml:space="preserve">: </w:t>
      </w:r>
      <w:r w:rsidRPr="00BB265D">
        <w:rPr>
          <w:rtl/>
        </w:rPr>
        <w:t>أنّه قال على أثره</w:t>
      </w:r>
      <w:r>
        <w:rPr>
          <w:rtl/>
        </w:rPr>
        <w:t xml:space="preserve">: </w:t>
      </w:r>
      <w:r w:rsidRPr="00BB265D">
        <w:rPr>
          <w:rtl/>
        </w:rPr>
        <w:t xml:space="preserve">قتل من كان </w:t>
      </w:r>
      <w:r w:rsidRPr="00D7004D">
        <w:rPr>
          <w:rStyle w:val="libAlaemChar"/>
          <w:rtl/>
        </w:rPr>
        <w:t>صلى‌الله‌عليه‌وآله‌وسلم</w:t>
      </w:r>
      <w:r w:rsidRPr="00BB265D">
        <w:rPr>
          <w:rtl/>
        </w:rPr>
        <w:t xml:space="preserve"> يجلسه في حجره</w:t>
      </w:r>
      <w:r>
        <w:rPr>
          <w:rtl/>
        </w:rPr>
        <w:t xml:space="preserve">، </w:t>
      </w:r>
      <w:r w:rsidRPr="00BB265D">
        <w:rPr>
          <w:rtl/>
        </w:rPr>
        <w:t>ويضع فاه على فيه.</w:t>
      </w:r>
    </w:p>
    <w:p w:rsidR="009E6576" w:rsidRPr="00BB265D" w:rsidRDefault="009E6576" w:rsidP="00393F8B">
      <w:pPr>
        <w:pStyle w:val="libNormal"/>
        <w:rPr>
          <w:rtl/>
        </w:rPr>
      </w:pPr>
      <w:r w:rsidRPr="00D7004D">
        <w:rPr>
          <w:rStyle w:val="libAlaemChar"/>
          <w:rtl/>
        </w:rPr>
        <w:t>(</w:t>
      </w:r>
      <w:r w:rsidRPr="00125393">
        <w:rPr>
          <w:rStyle w:val="libAieChar"/>
          <w:rtl/>
        </w:rPr>
        <w:t>وَلَوْ أَنَّ لِلَّذِينَ ظَلَمُوا ما فِي الْأَرْضِ جَمِيعاً وَمِثْلَهُ مَعَهُ لافْتَدَوْا بِهِ مِنْ سُوءِ الْعَذابِ يَوْمَ الْقِيامَةِ وَبَدا لَهُمْ مِنَ اللهِ ما لَمْ يَكُونُوا يَحْتَسِبُونَ (47) وَبَدا لَهُمْ سَيِّئاتُ ما كَسَبُوا وَحاقَ بِهِمْ ما كانُوا بِهِ يَسْتَهْزِؤُنَ (48)</w:t>
      </w:r>
      <w:r w:rsidRPr="00D7004D">
        <w:rPr>
          <w:rStyle w:val="libAlaemChar"/>
          <w:rtl/>
        </w:rPr>
        <w:t>)</w:t>
      </w:r>
    </w:p>
    <w:p w:rsidR="009E6576" w:rsidRPr="00BB265D" w:rsidRDefault="009E6576" w:rsidP="00393F8B">
      <w:pPr>
        <w:pStyle w:val="libNormal"/>
        <w:rPr>
          <w:rtl/>
        </w:rPr>
      </w:pPr>
      <w:r w:rsidRPr="00BB265D">
        <w:rPr>
          <w:rtl/>
        </w:rPr>
        <w:t>ثمّ أخبر سبحانه عن وقوع العذاب الأليم والعقاب العظيم بالكفّار</w:t>
      </w:r>
      <w:r>
        <w:rPr>
          <w:rtl/>
        </w:rPr>
        <w:t xml:space="preserve">، </w:t>
      </w:r>
      <w:r w:rsidRPr="00BB265D">
        <w:rPr>
          <w:rtl/>
        </w:rPr>
        <w:t>وعن إقناط كلّي لهم من الخلاص</w:t>
      </w:r>
      <w:r>
        <w:rPr>
          <w:rtl/>
        </w:rPr>
        <w:t xml:space="preserve">، </w:t>
      </w:r>
      <w:r w:rsidRPr="00BB265D">
        <w:rPr>
          <w:rtl/>
        </w:rPr>
        <w:t>فقال :</w:t>
      </w:r>
    </w:p>
    <w:p w:rsidR="009E6576" w:rsidRPr="00BB265D" w:rsidRDefault="009E6576" w:rsidP="00393F8B">
      <w:pPr>
        <w:pStyle w:val="libNormal"/>
        <w:rPr>
          <w:rtl/>
        </w:rPr>
      </w:pPr>
      <w:r>
        <w:rPr>
          <w:rtl/>
        </w:rPr>
        <w:br w:type="page"/>
      </w:r>
      <w:r w:rsidRPr="00D7004D">
        <w:rPr>
          <w:rStyle w:val="libAlaemChar"/>
          <w:rtl/>
        </w:rPr>
        <w:lastRenderedPageBreak/>
        <w:t>(</w:t>
      </w:r>
      <w:r w:rsidRPr="00125393">
        <w:rPr>
          <w:rStyle w:val="libAieChar"/>
          <w:rtl/>
        </w:rPr>
        <w:t>وَلَوْ أَنَّ لِلَّذِينَ ظَلَمُوا ما فِي الْأَرْضِ جَمِيعاً وَمِثْلَهُ مَعَهُ</w:t>
      </w:r>
      <w:r w:rsidRPr="00D7004D">
        <w:rPr>
          <w:rStyle w:val="libAlaemChar"/>
          <w:rtl/>
        </w:rPr>
        <w:t>)</w:t>
      </w:r>
      <w:r w:rsidRPr="00BB265D">
        <w:rPr>
          <w:rtl/>
        </w:rPr>
        <w:t xml:space="preserve"> زيادة عليه </w:t>
      </w:r>
      <w:r w:rsidRPr="00D7004D">
        <w:rPr>
          <w:rStyle w:val="libAlaemChar"/>
          <w:rtl/>
        </w:rPr>
        <w:t>(</w:t>
      </w:r>
      <w:r w:rsidRPr="00125393">
        <w:rPr>
          <w:rStyle w:val="libAieChar"/>
          <w:rtl/>
        </w:rPr>
        <w:t>لَافْتَدَوْا بِهِ مِنْ سُوءِ الْعَذابِ يَوْمَ الْقِيامَةِ</w:t>
      </w:r>
      <w:r w:rsidRPr="00D7004D">
        <w:rPr>
          <w:rStyle w:val="libAlaemChar"/>
          <w:rtl/>
        </w:rPr>
        <w:t>)</w:t>
      </w:r>
      <w:r w:rsidRPr="00BB265D">
        <w:rPr>
          <w:rtl/>
        </w:rPr>
        <w:t xml:space="preserve"> وقد مضى تفسيره </w:t>
      </w:r>
      <w:r w:rsidRPr="00D7004D">
        <w:rPr>
          <w:rStyle w:val="libAlaemChar"/>
          <w:rtl/>
        </w:rPr>
        <w:t>(</w:t>
      </w:r>
      <w:r w:rsidRPr="00125393">
        <w:rPr>
          <w:rStyle w:val="libAieChar"/>
          <w:rtl/>
        </w:rPr>
        <w:t>وَبَدا لَهُمْ</w:t>
      </w:r>
      <w:r w:rsidRPr="00D7004D">
        <w:rPr>
          <w:rStyle w:val="libAlaemChar"/>
          <w:rtl/>
        </w:rPr>
        <w:t>)</w:t>
      </w:r>
      <w:r w:rsidRPr="00BB265D">
        <w:rPr>
          <w:rtl/>
        </w:rPr>
        <w:t xml:space="preserve"> وظهر لهم يوم القيامة من صنوف العذاب </w:t>
      </w:r>
      <w:r w:rsidRPr="00D7004D">
        <w:rPr>
          <w:rStyle w:val="libAlaemChar"/>
          <w:rtl/>
        </w:rPr>
        <w:t>(</w:t>
      </w:r>
      <w:r w:rsidRPr="00125393">
        <w:rPr>
          <w:rStyle w:val="libAieChar"/>
          <w:rtl/>
        </w:rPr>
        <w:t>مِنَ اللهِ ما لَمْ يَكُونُوا يَحْتَسِبُونَ</w:t>
      </w:r>
      <w:r w:rsidRPr="00D7004D">
        <w:rPr>
          <w:rStyle w:val="libAlaemChar"/>
          <w:rtl/>
        </w:rPr>
        <w:t>)</w:t>
      </w:r>
      <w:r w:rsidRPr="00BB265D">
        <w:rPr>
          <w:rtl/>
        </w:rPr>
        <w:t xml:space="preserve"> من الخلاص. وهذا وعيد لهم لا كنه لفظاعته وشدّته. وهو نظير قوله في الوعد</w:t>
      </w:r>
      <w:r>
        <w:rPr>
          <w:rtl/>
        </w:rPr>
        <w:t xml:space="preserve">: </w:t>
      </w:r>
      <w:r w:rsidRPr="00D7004D">
        <w:rPr>
          <w:rStyle w:val="libAlaemChar"/>
          <w:rtl/>
        </w:rPr>
        <w:t>(</w:t>
      </w:r>
      <w:r w:rsidRPr="00125393">
        <w:rPr>
          <w:rStyle w:val="libAieChar"/>
          <w:rtl/>
        </w:rPr>
        <w:t>فَلا تَعْلَمُ نَفْسٌ ما أُخْفِيَ لَهُمْ مِنْ قُرَّةِ أَعْيُنٍ</w:t>
      </w:r>
      <w:r w:rsidRPr="00D7004D">
        <w:rPr>
          <w:rStyle w:val="libAlaemChar"/>
          <w:rtl/>
        </w:rPr>
        <w:t>)</w:t>
      </w:r>
      <w:r w:rsidRPr="00BB265D">
        <w:rPr>
          <w:rtl/>
        </w:rPr>
        <w:t xml:space="preserve"> </w:t>
      </w:r>
      <w:r w:rsidRPr="00D736D6">
        <w:rPr>
          <w:rStyle w:val="libFootnotenumChar"/>
          <w:rtl/>
        </w:rPr>
        <w:t>(1)</w:t>
      </w:r>
      <w:r>
        <w:rPr>
          <w:rtl/>
        </w:rPr>
        <w:t>.</w:t>
      </w:r>
    </w:p>
    <w:p w:rsidR="009E6576" w:rsidRPr="00BB265D" w:rsidRDefault="009E6576" w:rsidP="00393F8B">
      <w:pPr>
        <w:pStyle w:val="libNormal"/>
        <w:rPr>
          <w:rtl/>
        </w:rPr>
      </w:pPr>
      <w:r w:rsidRPr="00BB265D">
        <w:rPr>
          <w:rtl/>
        </w:rPr>
        <w:t>والمعنى</w:t>
      </w:r>
      <w:r>
        <w:rPr>
          <w:rtl/>
        </w:rPr>
        <w:t xml:space="preserve">: </w:t>
      </w:r>
      <w:r w:rsidRPr="00BB265D">
        <w:rPr>
          <w:rtl/>
        </w:rPr>
        <w:t>وظهر لهم من سخط الله وعذابه ما لم يكن قطّ في حسابهم</w:t>
      </w:r>
      <w:r>
        <w:rPr>
          <w:rtl/>
        </w:rPr>
        <w:t xml:space="preserve">، </w:t>
      </w:r>
      <w:r w:rsidRPr="00BB265D">
        <w:rPr>
          <w:rtl/>
        </w:rPr>
        <w:t>ولم يحدّثوا به نفوسهم.</w:t>
      </w:r>
    </w:p>
    <w:p w:rsidR="009E6576" w:rsidRPr="00BB265D" w:rsidRDefault="009E6576" w:rsidP="00393F8B">
      <w:pPr>
        <w:pStyle w:val="libNormal"/>
        <w:rPr>
          <w:rtl/>
        </w:rPr>
      </w:pPr>
      <w:r w:rsidRPr="00BB265D">
        <w:rPr>
          <w:rtl/>
        </w:rPr>
        <w:t>وقيل</w:t>
      </w:r>
      <w:r>
        <w:rPr>
          <w:rtl/>
        </w:rPr>
        <w:t xml:space="preserve">: </w:t>
      </w:r>
      <w:r w:rsidRPr="00BB265D">
        <w:rPr>
          <w:rtl/>
        </w:rPr>
        <w:t>عملوا أعمالا حسبوها حسنات</w:t>
      </w:r>
      <w:r>
        <w:rPr>
          <w:rtl/>
        </w:rPr>
        <w:t xml:space="preserve">، </w:t>
      </w:r>
      <w:r w:rsidRPr="00BB265D">
        <w:rPr>
          <w:rtl/>
        </w:rPr>
        <w:t>فإذا هي سيّئات.</w:t>
      </w:r>
    </w:p>
    <w:p w:rsidR="009E6576" w:rsidRPr="00BB265D" w:rsidRDefault="009E6576" w:rsidP="00393F8B">
      <w:pPr>
        <w:pStyle w:val="libNormal"/>
        <w:rPr>
          <w:rtl/>
        </w:rPr>
      </w:pPr>
      <w:r w:rsidRPr="00BB265D">
        <w:rPr>
          <w:rtl/>
        </w:rPr>
        <w:t>وعن سفيان الثوري</w:t>
      </w:r>
      <w:r>
        <w:rPr>
          <w:rtl/>
        </w:rPr>
        <w:t xml:space="preserve">: </w:t>
      </w:r>
      <w:r w:rsidRPr="00BB265D">
        <w:rPr>
          <w:rtl/>
        </w:rPr>
        <w:t>أنّه قرأها فقال</w:t>
      </w:r>
      <w:r>
        <w:rPr>
          <w:rtl/>
        </w:rPr>
        <w:t xml:space="preserve">: </w:t>
      </w:r>
      <w:r w:rsidRPr="00BB265D">
        <w:rPr>
          <w:rtl/>
        </w:rPr>
        <w:t>ويل لأهل الرياء</w:t>
      </w:r>
      <w:r>
        <w:rPr>
          <w:rtl/>
        </w:rPr>
        <w:t xml:space="preserve">، </w:t>
      </w:r>
      <w:r w:rsidRPr="00BB265D">
        <w:rPr>
          <w:rtl/>
        </w:rPr>
        <w:t>ويل لأهل الرياء.</w:t>
      </w:r>
      <w:r>
        <w:rPr>
          <w:rFonts w:hint="cs"/>
          <w:rtl/>
        </w:rPr>
        <w:t xml:space="preserve"> </w:t>
      </w:r>
      <w:r w:rsidRPr="00BB265D">
        <w:rPr>
          <w:rtl/>
        </w:rPr>
        <w:t>وجزع محمّد بن المنكدر عند موته فقيل له</w:t>
      </w:r>
      <w:r>
        <w:rPr>
          <w:rtl/>
        </w:rPr>
        <w:t xml:space="preserve">: </w:t>
      </w:r>
      <w:r w:rsidRPr="00BB265D">
        <w:rPr>
          <w:rtl/>
        </w:rPr>
        <w:t>فقال</w:t>
      </w:r>
      <w:r>
        <w:rPr>
          <w:rtl/>
        </w:rPr>
        <w:t xml:space="preserve">: </w:t>
      </w:r>
      <w:r w:rsidRPr="00BB265D">
        <w:rPr>
          <w:rtl/>
        </w:rPr>
        <w:t>أخشى آية من كتاب الله</w:t>
      </w:r>
      <w:r>
        <w:rPr>
          <w:rtl/>
        </w:rPr>
        <w:t xml:space="preserve">، </w:t>
      </w:r>
      <w:r w:rsidRPr="00BB265D">
        <w:rPr>
          <w:rtl/>
        </w:rPr>
        <w:t>وتلاها</w:t>
      </w:r>
      <w:r>
        <w:rPr>
          <w:rtl/>
        </w:rPr>
        <w:t xml:space="preserve">، </w:t>
      </w:r>
      <w:r w:rsidRPr="00BB265D">
        <w:rPr>
          <w:rtl/>
        </w:rPr>
        <w:t>ثمّ قال</w:t>
      </w:r>
      <w:r>
        <w:rPr>
          <w:rtl/>
        </w:rPr>
        <w:t xml:space="preserve">: </w:t>
      </w:r>
      <w:r w:rsidRPr="00BB265D">
        <w:rPr>
          <w:rtl/>
        </w:rPr>
        <w:t>أنا أخشى أن يبدوا لي من الله في ذلك ما لم أحتسبه.</w:t>
      </w:r>
    </w:p>
    <w:p w:rsidR="009E6576" w:rsidRPr="00BB265D" w:rsidRDefault="009E6576" w:rsidP="00393F8B">
      <w:pPr>
        <w:pStyle w:val="libNormal"/>
        <w:rPr>
          <w:rtl/>
        </w:rPr>
      </w:pPr>
      <w:r w:rsidRPr="00D7004D">
        <w:rPr>
          <w:rStyle w:val="libAlaemChar"/>
          <w:rtl/>
        </w:rPr>
        <w:t>(</w:t>
      </w:r>
      <w:r w:rsidRPr="00125393">
        <w:rPr>
          <w:rStyle w:val="libAieChar"/>
          <w:rtl/>
        </w:rPr>
        <w:t>وَبَدا لَهُمْ سَيِّئاتُ ما كَسَبُوا</w:t>
      </w:r>
      <w:r w:rsidRPr="00D7004D">
        <w:rPr>
          <w:rStyle w:val="libAlaemChar"/>
          <w:rtl/>
        </w:rPr>
        <w:t>)</w:t>
      </w:r>
      <w:r w:rsidRPr="00BB265D">
        <w:rPr>
          <w:rtl/>
        </w:rPr>
        <w:t xml:space="preserve"> «ما» موصولة</w:t>
      </w:r>
      <w:r>
        <w:rPr>
          <w:rtl/>
        </w:rPr>
        <w:t xml:space="preserve">، </w:t>
      </w:r>
      <w:r w:rsidRPr="00BB265D">
        <w:rPr>
          <w:rtl/>
        </w:rPr>
        <w:t>أي</w:t>
      </w:r>
      <w:r>
        <w:rPr>
          <w:rtl/>
        </w:rPr>
        <w:t xml:space="preserve">: </w:t>
      </w:r>
      <w:r w:rsidRPr="00BB265D">
        <w:rPr>
          <w:rtl/>
        </w:rPr>
        <w:t>جزاء سيّئات أعمالهم. أو مصدريّة</w:t>
      </w:r>
      <w:r>
        <w:rPr>
          <w:rtl/>
        </w:rPr>
        <w:t xml:space="preserve">، </w:t>
      </w:r>
      <w:r w:rsidRPr="00BB265D">
        <w:rPr>
          <w:rtl/>
        </w:rPr>
        <w:t>أي</w:t>
      </w:r>
      <w:r>
        <w:rPr>
          <w:rtl/>
        </w:rPr>
        <w:t xml:space="preserve">: </w:t>
      </w:r>
      <w:r w:rsidRPr="00BB265D">
        <w:rPr>
          <w:rtl/>
        </w:rPr>
        <w:t>سيّئات كسبهم حين تعرض صحائفهم</w:t>
      </w:r>
      <w:r>
        <w:rPr>
          <w:rtl/>
        </w:rPr>
        <w:t xml:space="preserve">، </w:t>
      </w:r>
      <w:r w:rsidRPr="00BB265D">
        <w:rPr>
          <w:rtl/>
        </w:rPr>
        <w:t>وكانت خافية عليهم</w:t>
      </w:r>
      <w:r>
        <w:rPr>
          <w:rtl/>
        </w:rPr>
        <w:t xml:space="preserve">، </w:t>
      </w:r>
      <w:r w:rsidRPr="00BB265D">
        <w:rPr>
          <w:rtl/>
        </w:rPr>
        <w:t>كقوله</w:t>
      </w:r>
      <w:r>
        <w:rPr>
          <w:rtl/>
        </w:rPr>
        <w:t xml:space="preserve">: </w:t>
      </w:r>
      <w:r w:rsidRPr="00D7004D">
        <w:rPr>
          <w:rStyle w:val="libAlaemChar"/>
          <w:rtl/>
        </w:rPr>
        <w:t>(</w:t>
      </w:r>
      <w:r w:rsidRPr="00125393">
        <w:rPr>
          <w:rStyle w:val="libAieChar"/>
          <w:rtl/>
        </w:rPr>
        <w:t>أَحْصاهُ اللهُ وَنَسُوهُ</w:t>
      </w:r>
      <w:r w:rsidRPr="00D7004D">
        <w:rPr>
          <w:rStyle w:val="libAlaemChar"/>
          <w:rtl/>
        </w:rPr>
        <w:t>)</w:t>
      </w:r>
      <w:r w:rsidRPr="00BB265D">
        <w:rPr>
          <w:rtl/>
        </w:rPr>
        <w:t xml:space="preserve"> </w:t>
      </w:r>
      <w:r w:rsidRPr="00D736D6">
        <w:rPr>
          <w:rStyle w:val="libFootnotenumChar"/>
          <w:rtl/>
        </w:rPr>
        <w:t>(2)</w:t>
      </w:r>
      <w:r>
        <w:rPr>
          <w:rtl/>
        </w:rPr>
        <w:t>.</w:t>
      </w:r>
      <w:r w:rsidRPr="00BB265D">
        <w:rPr>
          <w:rtl/>
        </w:rPr>
        <w:t xml:space="preserve"> أو أراد بالسيّئات أنواع العذاب الّتي يجازون بها على ما كسبوا. فسمّاها سيّئات</w:t>
      </w:r>
      <w:r>
        <w:rPr>
          <w:rtl/>
        </w:rPr>
        <w:t xml:space="preserve">، </w:t>
      </w:r>
      <w:r w:rsidRPr="00BB265D">
        <w:rPr>
          <w:rtl/>
        </w:rPr>
        <w:t>كما قال</w:t>
      </w:r>
      <w:r>
        <w:rPr>
          <w:rtl/>
        </w:rPr>
        <w:t xml:space="preserve">: </w:t>
      </w:r>
      <w:r w:rsidRPr="00D7004D">
        <w:rPr>
          <w:rStyle w:val="libAlaemChar"/>
          <w:rtl/>
        </w:rPr>
        <w:t>(</w:t>
      </w:r>
      <w:r w:rsidRPr="00125393">
        <w:rPr>
          <w:rStyle w:val="libAieChar"/>
          <w:rtl/>
        </w:rPr>
        <w:t>وَجَزاءُ سَيِّئَةٍ سَيِّئَةٌ مِثْلُها</w:t>
      </w:r>
      <w:r w:rsidRPr="00D7004D">
        <w:rPr>
          <w:rStyle w:val="libAlaemChar"/>
          <w:rtl/>
        </w:rPr>
        <w:t>)</w:t>
      </w:r>
      <w:r w:rsidRPr="00BB265D">
        <w:rPr>
          <w:rtl/>
        </w:rPr>
        <w:t xml:space="preserve"> </w:t>
      </w:r>
      <w:r w:rsidRPr="00D736D6">
        <w:rPr>
          <w:rStyle w:val="libFootnotenumChar"/>
          <w:rtl/>
        </w:rPr>
        <w:t>(3)</w:t>
      </w:r>
      <w:r>
        <w:rPr>
          <w:rtl/>
        </w:rPr>
        <w:t>.</w:t>
      </w:r>
    </w:p>
    <w:p w:rsidR="009E6576" w:rsidRPr="00BB265D" w:rsidRDefault="009E6576" w:rsidP="00393F8B">
      <w:pPr>
        <w:pStyle w:val="libNormal"/>
        <w:rPr>
          <w:rtl/>
        </w:rPr>
      </w:pPr>
      <w:r w:rsidRPr="00D7004D">
        <w:rPr>
          <w:rStyle w:val="libAlaemChar"/>
          <w:rtl/>
        </w:rPr>
        <w:t>(</w:t>
      </w:r>
      <w:r w:rsidRPr="00125393">
        <w:rPr>
          <w:rStyle w:val="libAieChar"/>
          <w:rtl/>
        </w:rPr>
        <w:t>وَحاقَ بِهِمْ</w:t>
      </w:r>
      <w:r w:rsidRPr="00D7004D">
        <w:rPr>
          <w:rStyle w:val="libAlaemChar"/>
          <w:rtl/>
        </w:rPr>
        <w:t>)</w:t>
      </w:r>
      <w:r w:rsidRPr="00BB265D">
        <w:rPr>
          <w:rtl/>
        </w:rPr>
        <w:t xml:space="preserve"> وأحاط بهم </w:t>
      </w:r>
      <w:r w:rsidRPr="00D7004D">
        <w:rPr>
          <w:rStyle w:val="libAlaemChar"/>
          <w:rtl/>
        </w:rPr>
        <w:t>(</w:t>
      </w:r>
      <w:r w:rsidRPr="00125393">
        <w:rPr>
          <w:rStyle w:val="libAieChar"/>
          <w:rtl/>
        </w:rPr>
        <w:t>ما كانُوا بِهِ يَسْتَهْزِؤُنَ</w:t>
      </w:r>
      <w:r w:rsidRPr="00D7004D">
        <w:rPr>
          <w:rStyle w:val="libAlaemChar"/>
          <w:rtl/>
        </w:rPr>
        <w:t>)</w:t>
      </w:r>
      <w:r w:rsidRPr="00BB265D">
        <w:rPr>
          <w:rtl/>
        </w:rPr>
        <w:t xml:space="preserve"> جزاء هزئهم بما ينذرهم النبيّ </w:t>
      </w:r>
      <w:r w:rsidRPr="00D7004D">
        <w:rPr>
          <w:rStyle w:val="libAlaemChar"/>
          <w:rtl/>
        </w:rPr>
        <w:t>صلى‌الله‌عليه‌وآله‌وسلم</w:t>
      </w:r>
      <w:r>
        <w:rPr>
          <w:rtl/>
        </w:rPr>
        <w:t xml:space="preserve">، </w:t>
      </w:r>
      <w:r w:rsidRPr="00BB265D">
        <w:rPr>
          <w:rtl/>
        </w:rPr>
        <w:t>ممّا كانوا ينكرونه ويكذّبون به.</w:t>
      </w:r>
    </w:p>
    <w:p w:rsidR="009E6576" w:rsidRPr="00125393" w:rsidRDefault="009E6576" w:rsidP="00393F8B">
      <w:pPr>
        <w:pStyle w:val="libNormal"/>
        <w:rPr>
          <w:rStyle w:val="libAieChar"/>
          <w:rtl/>
        </w:rPr>
      </w:pPr>
      <w:r w:rsidRPr="00D7004D">
        <w:rPr>
          <w:rStyle w:val="libAlaemChar"/>
          <w:rtl/>
        </w:rPr>
        <w:t>(</w:t>
      </w:r>
      <w:r w:rsidRPr="00125393">
        <w:rPr>
          <w:rStyle w:val="libAieChar"/>
          <w:rtl/>
        </w:rPr>
        <w:t>فَإِذا مَسَّ الْإِنْسانَ ضُرٌّ دَعانا ثُمَّ إِذا خَوَّلْناهُ نِعْمَةً مِنَّا قالَ إِنَّما أُوتِيتُهُ عَلى عِلْمٍ بَلْ هِيَ فِتْنَةٌ وَلكِنَّ أَكْثَرَهُمْ لا يَعْلَمُونَ (49) قَدْ قالَهَا الَّذِينَ مِنْ</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السجدة</w:t>
      </w:r>
      <w:r>
        <w:rPr>
          <w:rtl/>
        </w:rPr>
        <w:t xml:space="preserve">: </w:t>
      </w:r>
      <w:r w:rsidRPr="00BB265D">
        <w:rPr>
          <w:rtl/>
        </w:rPr>
        <w:t>17.</w:t>
      </w:r>
    </w:p>
    <w:p w:rsidR="009E6576" w:rsidRPr="00BB265D" w:rsidRDefault="009E6576" w:rsidP="00D736D6">
      <w:pPr>
        <w:pStyle w:val="libFootnote0"/>
        <w:rPr>
          <w:rtl/>
        </w:rPr>
      </w:pPr>
      <w:r>
        <w:rPr>
          <w:rtl/>
        </w:rPr>
        <w:t>(</w:t>
      </w:r>
      <w:r w:rsidRPr="00BB265D">
        <w:rPr>
          <w:rtl/>
        </w:rPr>
        <w:t>2) المجادلة</w:t>
      </w:r>
      <w:r>
        <w:rPr>
          <w:rtl/>
        </w:rPr>
        <w:t xml:space="preserve">: </w:t>
      </w:r>
      <w:r w:rsidRPr="00BB265D">
        <w:rPr>
          <w:rtl/>
        </w:rPr>
        <w:t>6.</w:t>
      </w:r>
    </w:p>
    <w:p w:rsidR="009E6576" w:rsidRPr="00BB265D" w:rsidRDefault="009E6576" w:rsidP="00D736D6">
      <w:pPr>
        <w:pStyle w:val="libFootnote0"/>
        <w:rPr>
          <w:rtl/>
        </w:rPr>
      </w:pPr>
      <w:r>
        <w:rPr>
          <w:rtl/>
        </w:rPr>
        <w:t>(</w:t>
      </w:r>
      <w:r w:rsidRPr="00BB265D">
        <w:rPr>
          <w:rtl/>
        </w:rPr>
        <w:t>3) الشورى</w:t>
      </w:r>
      <w:r>
        <w:rPr>
          <w:rtl/>
        </w:rPr>
        <w:t xml:space="preserve">: </w:t>
      </w:r>
      <w:r w:rsidRPr="00BB265D">
        <w:rPr>
          <w:rtl/>
        </w:rPr>
        <w:t>40.</w:t>
      </w:r>
    </w:p>
    <w:p w:rsidR="009E6576" w:rsidRPr="00BB265D" w:rsidRDefault="009E6576" w:rsidP="00393F8B">
      <w:pPr>
        <w:pStyle w:val="libNormal0"/>
        <w:rPr>
          <w:rtl/>
        </w:rPr>
      </w:pPr>
      <w:r>
        <w:rPr>
          <w:rtl/>
        </w:rPr>
        <w:br w:type="page"/>
      </w:r>
      <w:r w:rsidRPr="00125393">
        <w:rPr>
          <w:rStyle w:val="libAieChar"/>
          <w:rtl/>
        </w:rPr>
        <w:lastRenderedPageBreak/>
        <w:t>قَبْلِهِمْ فَما أَغْنى عَنْهُمْ ما كانُوا يَكْسِبُونَ (50) فَأَصابَهُمْ سَيِّئاتُ ما كَسَبُوا وَالَّذِينَ ظَلَمُوا مِنْ هؤُلاءِ سَيُصِيبُهُمْ سَيِّئاتُ ما كَسَبُوا وَما هُمْ بِمُعْجِزِينَ (51) أَوَلَمْ يَعْلَمُوا أَنَّ اللهَ يَبْسُطُ الرِّزْقَ لِمَنْ يَشاءُ وَيَقْدِرُ إِنَّ فِي ذلِكَ لَآياتٍ لِقَوْمٍ يُؤْمِنُونَ (52)</w:t>
      </w:r>
      <w:r w:rsidRPr="00D7004D">
        <w:rPr>
          <w:rStyle w:val="libAlaemChar"/>
          <w:rtl/>
        </w:rPr>
        <w:t>)</w:t>
      </w:r>
    </w:p>
    <w:p w:rsidR="009E6576" w:rsidRPr="00BB265D" w:rsidRDefault="009E6576" w:rsidP="00393F8B">
      <w:pPr>
        <w:pStyle w:val="libNormal"/>
        <w:rPr>
          <w:rtl/>
        </w:rPr>
      </w:pPr>
      <w:r w:rsidRPr="00BB265D">
        <w:rPr>
          <w:rtl/>
        </w:rPr>
        <w:t>ثمّ أخبر عن مناقضتهم وتعكيسهم في التسبّب</w:t>
      </w:r>
      <w:r>
        <w:rPr>
          <w:rtl/>
        </w:rPr>
        <w:t xml:space="preserve">، </w:t>
      </w:r>
      <w:r w:rsidRPr="00BB265D">
        <w:rPr>
          <w:rtl/>
        </w:rPr>
        <w:t>بأنّهم يشمئزّون عن ذكر الله وحده</w:t>
      </w:r>
      <w:r>
        <w:rPr>
          <w:rtl/>
        </w:rPr>
        <w:t xml:space="preserve">، </w:t>
      </w:r>
      <w:r w:rsidRPr="00BB265D">
        <w:rPr>
          <w:rtl/>
        </w:rPr>
        <w:t>ويستبشرون بذكر الآلهة</w:t>
      </w:r>
      <w:r>
        <w:rPr>
          <w:rtl/>
        </w:rPr>
        <w:t xml:space="preserve">، </w:t>
      </w:r>
      <w:r w:rsidRPr="00BB265D">
        <w:rPr>
          <w:rtl/>
        </w:rPr>
        <w:t>مع أنّهم في حالة الضرّ كانوا يدعون الله وحده ويذرون آلهتهم. فقال عطفا على قوله</w:t>
      </w:r>
      <w:r>
        <w:rPr>
          <w:rtl/>
        </w:rPr>
        <w:t xml:space="preserve">: </w:t>
      </w:r>
      <w:r w:rsidRPr="00D7004D">
        <w:rPr>
          <w:rStyle w:val="libAlaemChar"/>
          <w:rtl/>
        </w:rPr>
        <w:t>(</w:t>
      </w:r>
      <w:r w:rsidRPr="00125393">
        <w:rPr>
          <w:rStyle w:val="libAieChar"/>
          <w:rtl/>
        </w:rPr>
        <w:t>وَإِذا ذُكِرَ اللهُ وَحْدَهُ</w:t>
      </w:r>
      <w:r w:rsidRPr="00D7004D">
        <w:rPr>
          <w:rStyle w:val="libAlaemChar"/>
          <w:rtl/>
        </w:rPr>
        <w:t>)</w:t>
      </w:r>
      <w:r w:rsidRPr="00BB265D">
        <w:rPr>
          <w:rtl/>
        </w:rPr>
        <w:t xml:space="preserve"> :</w:t>
      </w:r>
    </w:p>
    <w:p w:rsidR="009E6576" w:rsidRPr="00BB265D" w:rsidRDefault="009E6576" w:rsidP="00393F8B">
      <w:pPr>
        <w:pStyle w:val="libNormal"/>
        <w:rPr>
          <w:rtl/>
        </w:rPr>
      </w:pPr>
      <w:r w:rsidRPr="00D7004D">
        <w:rPr>
          <w:rStyle w:val="libAlaemChar"/>
          <w:rtl/>
        </w:rPr>
        <w:t>(</w:t>
      </w:r>
      <w:r w:rsidRPr="00125393">
        <w:rPr>
          <w:rStyle w:val="libAieChar"/>
          <w:rtl/>
        </w:rPr>
        <w:t>فَإِذا مَسَّ الْإِنْسانَ ضُرٌّ دَعانا</w:t>
      </w:r>
      <w:r w:rsidRPr="00D7004D">
        <w:rPr>
          <w:rStyle w:val="libAlaemChar"/>
          <w:rtl/>
        </w:rPr>
        <w:t>)</w:t>
      </w:r>
      <w:r w:rsidRPr="00BB265D">
        <w:rPr>
          <w:rtl/>
        </w:rPr>
        <w:t xml:space="preserve"> أي</w:t>
      </w:r>
      <w:r>
        <w:rPr>
          <w:rtl/>
        </w:rPr>
        <w:t xml:space="preserve">: </w:t>
      </w:r>
      <w:r w:rsidRPr="00BB265D">
        <w:rPr>
          <w:rtl/>
        </w:rPr>
        <w:t>دعا من اشمأزّ عن ذكره دون من استبشر بذكره. وما بين المعطوف والمعطوف عليه اعتراض مؤكّد لإنكار ذلك عليهم. والسبب في عطف هذه الآية بالفاء السببيّة</w:t>
      </w:r>
      <w:r>
        <w:rPr>
          <w:rtl/>
        </w:rPr>
        <w:t xml:space="preserve">، </w:t>
      </w:r>
      <w:r w:rsidRPr="00BB265D">
        <w:rPr>
          <w:rtl/>
        </w:rPr>
        <w:t xml:space="preserve">وعطف مثلها في أوّل السورة </w:t>
      </w:r>
      <w:r w:rsidRPr="00D736D6">
        <w:rPr>
          <w:rStyle w:val="libFootnotenumChar"/>
          <w:rtl/>
        </w:rPr>
        <w:t>(1)</w:t>
      </w:r>
      <w:r w:rsidRPr="00BB265D">
        <w:rPr>
          <w:rtl/>
        </w:rPr>
        <w:t xml:space="preserve"> بالواو</w:t>
      </w:r>
      <w:r>
        <w:rPr>
          <w:rtl/>
        </w:rPr>
        <w:t xml:space="preserve">: </w:t>
      </w:r>
      <w:r w:rsidRPr="00BB265D">
        <w:rPr>
          <w:rtl/>
        </w:rPr>
        <w:t>أنّ هذه وقعت تعكيسا في التسبّب.</w:t>
      </w:r>
    </w:p>
    <w:p w:rsidR="009E6576" w:rsidRPr="00BB265D" w:rsidRDefault="009E6576" w:rsidP="00393F8B">
      <w:pPr>
        <w:pStyle w:val="libNormal"/>
        <w:rPr>
          <w:rtl/>
        </w:rPr>
      </w:pPr>
      <w:r w:rsidRPr="00D7004D">
        <w:rPr>
          <w:rStyle w:val="libAlaemChar"/>
          <w:rtl/>
        </w:rPr>
        <w:t>(</w:t>
      </w:r>
      <w:r w:rsidRPr="00125393">
        <w:rPr>
          <w:rStyle w:val="libAieChar"/>
          <w:rtl/>
        </w:rPr>
        <w:t>ثُمَّ إِذا خَوَّلْناهُ</w:t>
      </w:r>
      <w:r w:rsidRPr="00D7004D">
        <w:rPr>
          <w:rStyle w:val="libAlaemChar"/>
          <w:rtl/>
        </w:rPr>
        <w:t>)</w:t>
      </w:r>
      <w:r w:rsidRPr="00BB265D">
        <w:rPr>
          <w:rtl/>
        </w:rPr>
        <w:t xml:space="preserve"> أعطيناه </w:t>
      </w:r>
      <w:r w:rsidRPr="00D7004D">
        <w:rPr>
          <w:rStyle w:val="libAlaemChar"/>
          <w:rtl/>
        </w:rPr>
        <w:t>(</w:t>
      </w:r>
      <w:r w:rsidRPr="00125393">
        <w:rPr>
          <w:rStyle w:val="libAieChar"/>
          <w:rtl/>
        </w:rPr>
        <w:t>نِعْمَةً</w:t>
      </w:r>
      <w:r w:rsidRPr="00D7004D">
        <w:rPr>
          <w:rStyle w:val="libAlaemChar"/>
          <w:rtl/>
        </w:rPr>
        <w:t>)</w:t>
      </w:r>
      <w:r w:rsidRPr="00BB265D">
        <w:rPr>
          <w:rtl/>
        </w:rPr>
        <w:t xml:space="preserve"> من الصحّة والسعة في الرزق وغير ذلك</w:t>
      </w:r>
      <w:r>
        <w:rPr>
          <w:rtl/>
        </w:rPr>
        <w:t xml:space="preserve">، </w:t>
      </w:r>
      <w:r w:rsidRPr="00BB265D">
        <w:rPr>
          <w:rtl/>
        </w:rPr>
        <w:t xml:space="preserve">تخويلا صادرا </w:t>
      </w:r>
      <w:r w:rsidRPr="00D7004D">
        <w:rPr>
          <w:rStyle w:val="libAlaemChar"/>
          <w:rtl/>
        </w:rPr>
        <w:t>(</w:t>
      </w:r>
      <w:r w:rsidRPr="00125393">
        <w:rPr>
          <w:rStyle w:val="libAieChar"/>
          <w:rtl/>
        </w:rPr>
        <w:t>مِنَّا</w:t>
      </w:r>
      <w:r w:rsidRPr="00D7004D">
        <w:rPr>
          <w:rStyle w:val="libAlaemChar"/>
          <w:rtl/>
        </w:rPr>
        <w:t>)</w:t>
      </w:r>
      <w:r w:rsidRPr="00BB265D">
        <w:rPr>
          <w:rtl/>
        </w:rPr>
        <w:t xml:space="preserve"> تفضّلا</w:t>
      </w:r>
      <w:r>
        <w:rPr>
          <w:rtl/>
        </w:rPr>
        <w:t xml:space="preserve">، </w:t>
      </w:r>
      <w:r w:rsidRPr="00BB265D">
        <w:rPr>
          <w:rtl/>
        </w:rPr>
        <w:t>فإنّ التخويل مختصّ بالتفضّل</w:t>
      </w:r>
      <w:r>
        <w:rPr>
          <w:rtl/>
        </w:rPr>
        <w:t xml:space="preserve">، </w:t>
      </w:r>
      <w:r w:rsidRPr="00BB265D">
        <w:rPr>
          <w:rtl/>
        </w:rPr>
        <w:t>يقال</w:t>
      </w:r>
      <w:r>
        <w:rPr>
          <w:rtl/>
        </w:rPr>
        <w:t xml:space="preserve">: </w:t>
      </w:r>
      <w:r w:rsidRPr="00BB265D">
        <w:rPr>
          <w:rtl/>
        </w:rPr>
        <w:t xml:space="preserve">خوّلني إذا أعطاك على غير جزاء </w:t>
      </w:r>
      <w:r w:rsidRPr="00D7004D">
        <w:rPr>
          <w:rStyle w:val="libAlaemChar"/>
          <w:rtl/>
        </w:rPr>
        <w:t>(</w:t>
      </w:r>
      <w:r w:rsidRPr="00125393">
        <w:rPr>
          <w:rStyle w:val="libAieChar"/>
          <w:rtl/>
        </w:rPr>
        <w:t>قالَ إِنَّما أُوتِيتُهُ عَلى عِلْمٍ</w:t>
      </w:r>
      <w:r w:rsidRPr="00D7004D">
        <w:rPr>
          <w:rStyle w:val="libAlaemChar"/>
          <w:rtl/>
        </w:rPr>
        <w:t>)</w:t>
      </w:r>
      <w:r w:rsidRPr="00BB265D">
        <w:rPr>
          <w:rtl/>
        </w:rPr>
        <w:t xml:space="preserve"> على علم منّي بوجوه كسبه</w:t>
      </w:r>
      <w:r>
        <w:rPr>
          <w:rtl/>
        </w:rPr>
        <w:t xml:space="preserve">، </w:t>
      </w:r>
      <w:r w:rsidRPr="00BB265D">
        <w:rPr>
          <w:rtl/>
        </w:rPr>
        <w:t>كما قال قارون</w:t>
      </w:r>
      <w:r>
        <w:rPr>
          <w:rtl/>
        </w:rPr>
        <w:t xml:space="preserve">: </w:t>
      </w:r>
      <w:r w:rsidRPr="00D7004D">
        <w:rPr>
          <w:rStyle w:val="libAlaemChar"/>
          <w:rtl/>
        </w:rPr>
        <w:t>(</w:t>
      </w:r>
      <w:r w:rsidRPr="00125393">
        <w:rPr>
          <w:rStyle w:val="libAieChar"/>
          <w:rtl/>
        </w:rPr>
        <w:t>عَلى عِلْمٍ عِنْدِي</w:t>
      </w:r>
      <w:r w:rsidRPr="00D7004D">
        <w:rPr>
          <w:rStyle w:val="libAlaemChar"/>
          <w:rtl/>
        </w:rPr>
        <w:t>)</w:t>
      </w:r>
      <w:r w:rsidRPr="00BB265D">
        <w:rPr>
          <w:rtl/>
        </w:rPr>
        <w:t xml:space="preserve"> </w:t>
      </w:r>
      <w:r w:rsidRPr="00D736D6">
        <w:rPr>
          <w:rStyle w:val="libFootnotenumChar"/>
          <w:rtl/>
        </w:rPr>
        <w:t>(2)</w:t>
      </w:r>
      <w:r w:rsidRPr="00BB265D">
        <w:rPr>
          <w:rtl/>
        </w:rPr>
        <w:t xml:space="preserve"> يعني</w:t>
      </w:r>
      <w:r>
        <w:rPr>
          <w:rtl/>
        </w:rPr>
        <w:t xml:space="preserve">: </w:t>
      </w:r>
      <w:r w:rsidRPr="00BB265D">
        <w:rPr>
          <w:rtl/>
        </w:rPr>
        <w:t>الكيمياء. أو على علم من الله بي واستحقاقي. والهاء</w:t>
      </w:r>
      <w:r>
        <w:rPr>
          <w:rtl/>
        </w:rPr>
        <w:t xml:space="preserve"> لـ </w:t>
      </w:r>
      <w:r w:rsidRPr="00BB265D">
        <w:rPr>
          <w:rtl/>
        </w:rPr>
        <w:t>«ما» إن جعلت موصولة. وإن جعلت كافّة فللنعمة. وتذكيره ذهابا إلى المعنى</w:t>
      </w:r>
      <w:r>
        <w:rPr>
          <w:rtl/>
        </w:rPr>
        <w:t xml:space="preserve">، </w:t>
      </w:r>
      <w:r w:rsidRPr="00BB265D">
        <w:rPr>
          <w:rtl/>
        </w:rPr>
        <w:t>لأنّ معنى قوله</w:t>
      </w:r>
      <w:r>
        <w:rPr>
          <w:rtl/>
        </w:rPr>
        <w:t xml:space="preserve">: </w:t>
      </w:r>
      <w:r w:rsidRPr="00BB265D">
        <w:rPr>
          <w:rtl/>
        </w:rPr>
        <w:t>«نعمة منّا» شيئا</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الزمر</w:t>
      </w:r>
      <w:r>
        <w:rPr>
          <w:rtl/>
        </w:rPr>
        <w:t xml:space="preserve">: </w:t>
      </w:r>
      <w:r w:rsidRPr="00BB265D">
        <w:rPr>
          <w:rtl/>
        </w:rPr>
        <w:t>8.</w:t>
      </w:r>
    </w:p>
    <w:p w:rsidR="009E6576" w:rsidRPr="00BB265D" w:rsidRDefault="009E6576" w:rsidP="00D736D6">
      <w:pPr>
        <w:pStyle w:val="libFootnote0"/>
        <w:rPr>
          <w:rtl/>
        </w:rPr>
      </w:pPr>
      <w:r>
        <w:rPr>
          <w:rtl/>
        </w:rPr>
        <w:t>(</w:t>
      </w:r>
      <w:r w:rsidRPr="00BB265D">
        <w:rPr>
          <w:rtl/>
        </w:rPr>
        <w:t>2) القصص</w:t>
      </w:r>
      <w:r>
        <w:rPr>
          <w:rtl/>
        </w:rPr>
        <w:t xml:space="preserve">: </w:t>
      </w:r>
      <w:r w:rsidRPr="00BB265D">
        <w:rPr>
          <w:rtl/>
        </w:rPr>
        <w:t>78.</w:t>
      </w:r>
    </w:p>
    <w:p w:rsidR="009E6576" w:rsidRPr="00BB265D" w:rsidRDefault="009E6576" w:rsidP="00393F8B">
      <w:pPr>
        <w:pStyle w:val="libNormal0"/>
        <w:rPr>
          <w:rtl/>
        </w:rPr>
      </w:pPr>
      <w:r>
        <w:rPr>
          <w:rtl/>
        </w:rPr>
        <w:br w:type="page"/>
      </w:r>
      <w:r w:rsidRPr="00BB265D">
        <w:rPr>
          <w:rtl/>
        </w:rPr>
        <w:lastRenderedPageBreak/>
        <w:t>من النعمة وقسما منها.</w:t>
      </w:r>
    </w:p>
    <w:p w:rsidR="009E6576" w:rsidRPr="00BB265D" w:rsidRDefault="009E6576" w:rsidP="00393F8B">
      <w:pPr>
        <w:pStyle w:val="libNormal"/>
        <w:rPr>
          <w:rtl/>
        </w:rPr>
      </w:pPr>
      <w:r w:rsidRPr="00BB265D">
        <w:rPr>
          <w:rtl/>
        </w:rPr>
        <w:t>ثمّ ردّ ما قاله بقوله</w:t>
      </w:r>
      <w:r>
        <w:rPr>
          <w:rtl/>
        </w:rPr>
        <w:t xml:space="preserve">: </w:t>
      </w:r>
      <w:r w:rsidRPr="00D7004D">
        <w:rPr>
          <w:rStyle w:val="libAlaemChar"/>
          <w:rtl/>
        </w:rPr>
        <w:t>(</w:t>
      </w:r>
      <w:r w:rsidRPr="00125393">
        <w:rPr>
          <w:rStyle w:val="libAieChar"/>
          <w:rtl/>
        </w:rPr>
        <w:t>بَلْ هِيَ فِتْنَةٌ</w:t>
      </w:r>
      <w:r w:rsidRPr="00D7004D">
        <w:rPr>
          <w:rStyle w:val="libAlaemChar"/>
          <w:rtl/>
        </w:rPr>
        <w:t>)</w:t>
      </w:r>
      <w:r w:rsidRPr="00BB265D">
        <w:rPr>
          <w:rtl/>
        </w:rPr>
        <w:t xml:space="preserve"> أي</w:t>
      </w:r>
      <w:r>
        <w:rPr>
          <w:rtl/>
        </w:rPr>
        <w:t xml:space="preserve">: </w:t>
      </w:r>
      <w:r w:rsidRPr="00BB265D">
        <w:rPr>
          <w:rtl/>
        </w:rPr>
        <w:t xml:space="preserve">امتحان واختبار له </w:t>
      </w:r>
      <w:r>
        <w:rPr>
          <w:rtl/>
        </w:rPr>
        <w:t>أَ</w:t>
      </w:r>
      <w:r w:rsidRPr="00BB265D">
        <w:rPr>
          <w:rtl/>
        </w:rPr>
        <w:t>يشكر أم يكفر</w:t>
      </w:r>
      <w:r>
        <w:rPr>
          <w:rtl/>
        </w:rPr>
        <w:t>؟</w:t>
      </w:r>
      <w:r w:rsidRPr="00BB265D">
        <w:rPr>
          <w:rtl/>
        </w:rPr>
        <w:t xml:space="preserve"> لنجازي بحسبها. وتأنيث الضمير باعتبار لفظ النعمة أو الخبر. </w:t>
      </w:r>
      <w:r w:rsidRPr="00D7004D">
        <w:rPr>
          <w:rStyle w:val="libAlaemChar"/>
          <w:rtl/>
        </w:rPr>
        <w:t>(</w:t>
      </w:r>
      <w:r w:rsidRPr="00125393">
        <w:rPr>
          <w:rStyle w:val="libAieChar"/>
          <w:rtl/>
        </w:rPr>
        <w:t>وَلكِنَّ أَكْثَرَهُمْ لا يَعْلَمُونَ</w:t>
      </w:r>
      <w:r w:rsidRPr="00D7004D">
        <w:rPr>
          <w:rStyle w:val="libAlaemChar"/>
          <w:rtl/>
        </w:rPr>
        <w:t>)</w:t>
      </w:r>
      <w:r w:rsidRPr="00BB265D">
        <w:rPr>
          <w:rtl/>
        </w:rPr>
        <w:t xml:space="preserve"> ذلك. وهو دليل على أنّ الإنسان للجنس.</w:t>
      </w:r>
    </w:p>
    <w:p w:rsidR="009E6576" w:rsidRPr="00BB265D" w:rsidRDefault="009E6576" w:rsidP="00393F8B">
      <w:pPr>
        <w:pStyle w:val="libNormal"/>
        <w:rPr>
          <w:rtl/>
        </w:rPr>
      </w:pPr>
      <w:r w:rsidRPr="00D7004D">
        <w:rPr>
          <w:rStyle w:val="libAlaemChar"/>
          <w:rtl/>
        </w:rPr>
        <w:t>(</w:t>
      </w:r>
      <w:r w:rsidRPr="00125393">
        <w:rPr>
          <w:rStyle w:val="libAieChar"/>
          <w:rtl/>
        </w:rPr>
        <w:t>قَدْ قالَهَا الَّذِينَ مِنْ قَبْلِهِمْ</w:t>
      </w:r>
      <w:r w:rsidRPr="00D7004D">
        <w:rPr>
          <w:rStyle w:val="libAlaemChar"/>
          <w:rtl/>
        </w:rPr>
        <w:t>)</w:t>
      </w:r>
      <w:r w:rsidRPr="00BB265D">
        <w:rPr>
          <w:rtl/>
        </w:rPr>
        <w:t xml:space="preserve"> الهاء لقوله</w:t>
      </w:r>
      <w:r>
        <w:rPr>
          <w:rtl/>
        </w:rPr>
        <w:t xml:space="preserve">: </w:t>
      </w:r>
      <w:r w:rsidRPr="00D7004D">
        <w:rPr>
          <w:rStyle w:val="libAlaemChar"/>
          <w:rtl/>
        </w:rPr>
        <w:t>(</w:t>
      </w:r>
      <w:r w:rsidRPr="00125393">
        <w:rPr>
          <w:rStyle w:val="libAieChar"/>
          <w:rtl/>
        </w:rPr>
        <w:t>إِنَّما أُوتِيتُهُ عَلى عِلْمٍ</w:t>
      </w:r>
      <w:r w:rsidRPr="00D7004D">
        <w:rPr>
          <w:rStyle w:val="libAlaemChar"/>
          <w:rtl/>
        </w:rPr>
        <w:t>)</w:t>
      </w:r>
      <w:r w:rsidRPr="00BB265D">
        <w:rPr>
          <w:rtl/>
        </w:rPr>
        <w:t xml:space="preserve"> لأنّها كلمة أو جملة أو مقالة. </w:t>
      </w:r>
      <w:r w:rsidRPr="00D7004D">
        <w:rPr>
          <w:rStyle w:val="libAlaemChar"/>
          <w:rtl/>
        </w:rPr>
        <w:t>(</w:t>
      </w:r>
      <w:r w:rsidRPr="00125393">
        <w:rPr>
          <w:rStyle w:val="libAieChar"/>
          <w:rtl/>
        </w:rPr>
        <w:t>وَالَّذِينَ مِنْ قَبْلِهِمْ</w:t>
      </w:r>
      <w:r w:rsidRPr="00D7004D">
        <w:rPr>
          <w:rStyle w:val="libAlaemChar"/>
          <w:rtl/>
        </w:rPr>
        <w:t>)</w:t>
      </w:r>
      <w:r w:rsidRPr="00BB265D">
        <w:rPr>
          <w:rtl/>
        </w:rPr>
        <w:t xml:space="preserve"> قارون وقومه</w:t>
      </w:r>
      <w:r>
        <w:rPr>
          <w:rtl/>
        </w:rPr>
        <w:t xml:space="preserve">، </w:t>
      </w:r>
      <w:r w:rsidRPr="00BB265D">
        <w:rPr>
          <w:rtl/>
        </w:rPr>
        <w:t>حيث قال</w:t>
      </w:r>
      <w:r>
        <w:rPr>
          <w:rtl/>
        </w:rPr>
        <w:t xml:space="preserve">: </w:t>
      </w:r>
      <w:r w:rsidRPr="00D7004D">
        <w:rPr>
          <w:rStyle w:val="libAlaemChar"/>
          <w:rtl/>
        </w:rPr>
        <w:t>(</w:t>
      </w:r>
      <w:r w:rsidRPr="00125393">
        <w:rPr>
          <w:rStyle w:val="libAieChar"/>
          <w:rtl/>
        </w:rPr>
        <w:t>إِنَّما أُوتِيتُهُ عَلى عِلْمٍ عِنْدِي</w:t>
      </w:r>
      <w:r w:rsidRPr="00D7004D">
        <w:rPr>
          <w:rStyle w:val="libAlaemChar"/>
          <w:rtl/>
        </w:rPr>
        <w:t>)</w:t>
      </w:r>
      <w:r w:rsidRPr="00BB265D">
        <w:rPr>
          <w:rtl/>
        </w:rPr>
        <w:t xml:space="preserve"> ورضي له قومه</w:t>
      </w:r>
      <w:r>
        <w:rPr>
          <w:rtl/>
        </w:rPr>
        <w:t xml:space="preserve">، </w:t>
      </w:r>
      <w:r w:rsidRPr="00BB265D">
        <w:rPr>
          <w:rtl/>
        </w:rPr>
        <w:t xml:space="preserve">فكأنّهم قالوها. ويجوز أن يكون في الأمم الخالية آخرون قائلون مثلها. </w:t>
      </w:r>
      <w:r w:rsidRPr="00D7004D">
        <w:rPr>
          <w:rStyle w:val="libAlaemChar"/>
          <w:rtl/>
        </w:rPr>
        <w:t>(</w:t>
      </w:r>
      <w:r w:rsidRPr="00125393">
        <w:rPr>
          <w:rStyle w:val="libAieChar"/>
          <w:rtl/>
        </w:rPr>
        <w:t>فَما أَغْنى عَنْهُمْ ما كانُوا يَكْسِبُونَ</w:t>
      </w:r>
      <w:r w:rsidRPr="00D7004D">
        <w:rPr>
          <w:rStyle w:val="libAlaemChar"/>
          <w:rtl/>
        </w:rPr>
        <w:t>)</w:t>
      </w:r>
      <w:r w:rsidRPr="00BB265D">
        <w:rPr>
          <w:rtl/>
        </w:rPr>
        <w:t xml:space="preserve"> من متاع الدنيا ويجمعون منه.</w:t>
      </w:r>
    </w:p>
    <w:p w:rsidR="009E6576" w:rsidRPr="00BB265D" w:rsidRDefault="009E6576" w:rsidP="00393F8B">
      <w:pPr>
        <w:pStyle w:val="libNormal"/>
        <w:rPr>
          <w:rtl/>
        </w:rPr>
      </w:pPr>
      <w:r w:rsidRPr="00D7004D">
        <w:rPr>
          <w:rStyle w:val="libAlaemChar"/>
          <w:rtl/>
        </w:rPr>
        <w:t>(</w:t>
      </w:r>
      <w:r w:rsidRPr="00125393">
        <w:rPr>
          <w:rStyle w:val="libAieChar"/>
          <w:rtl/>
        </w:rPr>
        <w:t>فَأَصابَهُمْ سَيِّئاتُ ما كَسَبُوا</w:t>
      </w:r>
      <w:r w:rsidRPr="00D7004D">
        <w:rPr>
          <w:rStyle w:val="libAlaemChar"/>
          <w:rtl/>
        </w:rPr>
        <w:t>)</w:t>
      </w:r>
      <w:r w:rsidRPr="00BB265D">
        <w:rPr>
          <w:rtl/>
        </w:rPr>
        <w:t xml:space="preserve"> جزاء سيّئات أعمالهم</w:t>
      </w:r>
      <w:r>
        <w:rPr>
          <w:rtl/>
        </w:rPr>
        <w:t xml:space="preserve">، </w:t>
      </w:r>
      <w:r w:rsidRPr="00BB265D">
        <w:rPr>
          <w:rtl/>
        </w:rPr>
        <w:t>أو جزاء أعمالهم.</w:t>
      </w:r>
      <w:r>
        <w:rPr>
          <w:rFonts w:hint="cs"/>
          <w:rtl/>
        </w:rPr>
        <w:t xml:space="preserve"> </w:t>
      </w:r>
      <w:r w:rsidRPr="00BB265D">
        <w:rPr>
          <w:rtl/>
        </w:rPr>
        <w:t>وسمّاه سيّئة لأنّه في مقابلة أعمالهم السيّئة</w:t>
      </w:r>
      <w:r>
        <w:rPr>
          <w:rtl/>
        </w:rPr>
        <w:t xml:space="preserve">، </w:t>
      </w:r>
      <w:r w:rsidRPr="00BB265D">
        <w:rPr>
          <w:rtl/>
        </w:rPr>
        <w:t>رمزا إلى أنّ جميع أعمالهم سيّئة.</w:t>
      </w:r>
      <w:r>
        <w:rPr>
          <w:rFonts w:hint="cs"/>
          <w:rtl/>
        </w:rPr>
        <w:t xml:space="preserve"> </w:t>
      </w:r>
      <w:r w:rsidRPr="00D7004D">
        <w:rPr>
          <w:rStyle w:val="libAlaemChar"/>
          <w:rtl/>
        </w:rPr>
        <w:t>(</w:t>
      </w:r>
      <w:r w:rsidRPr="00125393">
        <w:rPr>
          <w:rStyle w:val="libAieChar"/>
          <w:rtl/>
        </w:rPr>
        <w:t>وَالَّذِينَ ظَلَمُوا</w:t>
      </w:r>
      <w:r w:rsidRPr="00D7004D">
        <w:rPr>
          <w:rStyle w:val="libAlaemChar"/>
          <w:rtl/>
        </w:rPr>
        <w:t>)</w:t>
      </w:r>
      <w:r w:rsidRPr="00BB265D">
        <w:rPr>
          <w:rtl/>
        </w:rPr>
        <w:t xml:space="preserve"> بالعتوّ </w:t>
      </w:r>
      <w:r w:rsidRPr="00D7004D">
        <w:rPr>
          <w:rStyle w:val="libAlaemChar"/>
          <w:rtl/>
        </w:rPr>
        <w:t>(</w:t>
      </w:r>
      <w:r w:rsidRPr="00125393">
        <w:rPr>
          <w:rStyle w:val="libAieChar"/>
          <w:rtl/>
        </w:rPr>
        <w:t>مِنْ هؤُلاءِ</w:t>
      </w:r>
      <w:r w:rsidRPr="00D7004D">
        <w:rPr>
          <w:rStyle w:val="libAlaemChar"/>
          <w:rtl/>
        </w:rPr>
        <w:t>)</w:t>
      </w:r>
      <w:r w:rsidRPr="00BB265D">
        <w:rPr>
          <w:rtl/>
        </w:rPr>
        <w:t xml:space="preserve"> المشركين. </w:t>
      </w:r>
      <w:r>
        <w:rPr>
          <w:rtl/>
        </w:rPr>
        <w:t>و «</w:t>
      </w:r>
      <w:r w:rsidRPr="00BB265D">
        <w:rPr>
          <w:rtl/>
        </w:rPr>
        <w:t>من» للبيان أو للتبعيض.</w:t>
      </w:r>
      <w:r>
        <w:rPr>
          <w:rFonts w:hint="cs"/>
          <w:rtl/>
        </w:rPr>
        <w:t xml:space="preserve"> </w:t>
      </w:r>
      <w:r w:rsidRPr="00D7004D">
        <w:rPr>
          <w:rStyle w:val="libAlaemChar"/>
          <w:rtl/>
        </w:rPr>
        <w:t>(</w:t>
      </w:r>
      <w:r w:rsidRPr="00125393">
        <w:rPr>
          <w:rStyle w:val="libAieChar"/>
          <w:rtl/>
        </w:rPr>
        <w:t>سَيُصِيبُهُمْ سَيِّئاتُ ما كَسَبُوا</w:t>
      </w:r>
      <w:r w:rsidRPr="00D7004D">
        <w:rPr>
          <w:rStyle w:val="libAlaemChar"/>
          <w:rtl/>
        </w:rPr>
        <w:t>)</w:t>
      </w:r>
      <w:r w:rsidRPr="00BB265D">
        <w:rPr>
          <w:rtl/>
        </w:rPr>
        <w:t xml:space="preserve"> كما أصاب أولئك. وقد أصابهم</w:t>
      </w:r>
      <w:r>
        <w:rPr>
          <w:rtl/>
        </w:rPr>
        <w:t xml:space="preserve">، </w:t>
      </w:r>
      <w:r w:rsidRPr="00BB265D">
        <w:rPr>
          <w:rtl/>
        </w:rPr>
        <w:t>فإنّهم قحطوا سبع سنين</w:t>
      </w:r>
      <w:r>
        <w:rPr>
          <w:rtl/>
        </w:rPr>
        <w:t xml:space="preserve">، </w:t>
      </w:r>
      <w:r w:rsidRPr="00BB265D">
        <w:rPr>
          <w:rtl/>
        </w:rPr>
        <w:t xml:space="preserve">وقتل ببدر صناديدهم. </w:t>
      </w:r>
      <w:r w:rsidRPr="00D7004D">
        <w:rPr>
          <w:rStyle w:val="libAlaemChar"/>
          <w:rtl/>
        </w:rPr>
        <w:t>(</w:t>
      </w:r>
      <w:r w:rsidRPr="00125393">
        <w:rPr>
          <w:rStyle w:val="libAieChar"/>
          <w:rtl/>
        </w:rPr>
        <w:t>وَما هُمْ بِمُعْجِزِينَ</w:t>
      </w:r>
      <w:r w:rsidRPr="00D7004D">
        <w:rPr>
          <w:rStyle w:val="libAlaemChar"/>
          <w:rtl/>
        </w:rPr>
        <w:t>)</w:t>
      </w:r>
      <w:r w:rsidRPr="00BB265D">
        <w:rPr>
          <w:rtl/>
        </w:rPr>
        <w:t xml:space="preserve"> بفائتين</w:t>
      </w:r>
      <w:r>
        <w:rPr>
          <w:rtl/>
        </w:rPr>
        <w:t xml:space="preserve">، </w:t>
      </w:r>
      <w:r w:rsidRPr="00BB265D">
        <w:rPr>
          <w:rtl/>
        </w:rPr>
        <w:t>بأن يعجزوا الله بالخروج من قدرته.</w:t>
      </w:r>
    </w:p>
    <w:p w:rsidR="009E6576" w:rsidRPr="00BB265D" w:rsidRDefault="009E6576" w:rsidP="00393F8B">
      <w:pPr>
        <w:pStyle w:val="libNormal"/>
        <w:rPr>
          <w:rtl/>
        </w:rPr>
      </w:pPr>
      <w:r w:rsidRPr="00D7004D">
        <w:rPr>
          <w:rStyle w:val="libAlaemChar"/>
          <w:rtl/>
        </w:rPr>
        <w:t>(</w:t>
      </w:r>
      <w:r w:rsidRPr="00125393">
        <w:rPr>
          <w:rStyle w:val="libAieChar"/>
          <w:rtl/>
        </w:rPr>
        <w:t>أَوَلَمْ يَعْلَمُوا أَنَّ اللهَ يَبْسُطُ الرِّزْقَ لِمَنْ يَشاءُ وَيَقْدِرُ</w:t>
      </w:r>
      <w:r w:rsidRPr="00D7004D">
        <w:rPr>
          <w:rStyle w:val="libAlaemChar"/>
          <w:rtl/>
        </w:rPr>
        <w:t>)</w:t>
      </w:r>
      <w:r w:rsidRPr="00BB265D">
        <w:rPr>
          <w:rtl/>
        </w:rPr>
        <w:t xml:space="preserve"> حيث حبس عنهم الرزق سبعا</w:t>
      </w:r>
      <w:r>
        <w:rPr>
          <w:rtl/>
        </w:rPr>
        <w:t xml:space="preserve">، </w:t>
      </w:r>
      <w:r w:rsidRPr="00BB265D">
        <w:rPr>
          <w:rtl/>
        </w:rPr>
        <w:t>ثمّ بسط لهم سبعا</w:t>
      </w:r>
      <w:r>
        <w:rPr>
          <w:rtl/>
        </w:rPr>
        <w:t xml:space="preserve">، </w:t>
      </w:r>
      <w:r w:rsidRPr="00BB265D">
        <w:rPr>
          <w:rtl/>
        </w:rPr>
        <w:t xml:space="preserve">بحسب ما يعلم من المصلحة </w:t>
      </w:r>
      <w:r w:rsidRPr="00D7004D">
        <w:rPr>
          <w:rStyle w:val="libAlaemChar"/>
          <w:rtl/>
        </w:rPr>
        <w:t>(</w:t>
      </w:r>
      <w:r w:rsidRPr="00125393">
        <w:rPr>
          <w:rStyle w:val="libAieChar"/>
          <w:rtl/>
        </w:rPr>
        <w:t>إِنَّ فِي ذلِكَ لَآياتٍ</w:t>
      </w:r>
      <w:r w:rsidRPr="00D7004D">
        <w:rPr>
          <w:rStyle w:val="libAlaemChar"/>
          <w:rtl/>
        </w:rPr>
        <w:t>)</w:t>
      </w:r>
      <w:r w:rsidRPr="00BB265D">
        <w:rPr>
          <w:rtl/>
        </w:rPr>
        <w:t xml:space="preserve"> لدلالات واضحات </w:t>
      </w:r>
      <w:r w:rsidRPr="00D7004D">
        <w:rPr>
          <w:rStyle w:val="libAlaemChar"/>
          <w:rtl/>
        </w:rPr>
        <w:t>(</w:t>
      </w:r>
      <w:r w:rsidRPr="00125393">
        <w:rPr>
          <w:rStyle w:val="libAieChar"/>
          <w:rtl/>
        </w:rPr>
        <w:t>لِقَوْمٍ يُؤْمِنُونَ</w:t>
      </w:r>
      <w:r w:rsidRPr="00D7004D">
        <w:rPr>
          <w:rStyle w:val="libAlaemChar"/>
          <w:rtl/>
        </w:rPr>
        <w:t>)</w:t>
      </w:r>
      <w:r w:rsidRPr="00BB265D">
        <w:rPr>
          <w:rtl/>
        </w:rPr>
        <w:t xml:space="preserve"> بذلك.</w:t>
      </w:r>
    </w:p>
    <w:p w:rsidR="009E6576" w:rsidRPr="00125393" w:rsidRDefault="009E6576" w:rsidP="00393F8B">
      <w:pPr>
        <w:pStyle w:val="libNormal"/>
        <w:rPr>
          <w:rStyle w:val="libAieChar"/>
          <w:rtl/>
        </w:rPr>
      </w:pPr>
      <w:r w:rsidRPr="00D7004D">
        <w:rPr>
          <w:rStyle w:val="libAlaemChar"/>
          <w:rtl/>
        </w:rPr>
        <w:t>(</w:t>
      </w:r>
      <w:r w:rsidRPr="00125393">
        <w:rPr>
          <w:rStyle w:val="libAieChar"/>
          <w:rtl/>
        </w:rPr>
        <w:t>قُلْ يا عِبادِيَ الَّذِينَ أَسْرَفُوا عَلى أَنْفُسِهِمْ لا تَقْنَطُوا مِنْ رَحْمَةِ اللهِ إِنَّ اللهَ يَغْفِرُ الذُّنُوبَ جَمِيعاً إِنَّهُ هُوَ الْغَفُورُ الرَّحِيمُ (53) وَأَنِيبُوا إِلى رَبِّكُمْ</w:t>
      </w:r>
    </w:p>
    <w:p w:rsidR="009E6576" w:rsidRPr="00BB265D" w:rsidRDefault="009E6576" w:rsidP="00393F8B">
      <w:pPr>
        <w:pStyle w:val="libNormal0"/>
        <w:rPr>
          <w:rtl/>
        </w:rPr>
      </w:pPr>
      <w:r>
        <w:rPr>
          <w:rtl/>
        </w:rPr>
        <w:br w:type="page"/>
      </w:r>
      <w:r w:rsidRPr="00125393">
        <w:rPr>
          <w:rStyle w:val="libAieChar"/>
          <w:rtl/>
        </w:rPr>
        <w:lastRenderedPageBreak/>
        <w:t>وَأَسْلِمُوا لَهُ مِنْ قَبْلِ أَنْ يَأْتِيَكُمُ الْعَذابُ ثُمَّ لا تُنْصَرُونَ (54) وَاتَّبِعُوا أَحْسَنَ ما أُنْزِلَ إِلَيْكُمْ مِنْ رَبِّكُمْ مِنْ قَبْلِ أَنْ يَأْتِيَكُمُ الْعَذابُ بَغْتَةً وَأَنْتُمْ لا تَشْعُرُونَ (55) أَنْ تَقُولَ نَفْسٌ يا حَسْرَتى عَلى ما فَرَّطْتُ فِي جَنْبِ اللهِ وَإِنْ كُنْتُ لَمِنَ السَّاخِرِينَ (56) أَوْ تَقُولَ لَوْ أَنَّ اللهَ هَدانِي لَكُنْتُ مِنَ الْمُتَّقِينَ (57) أَوْ تَقُولَ حِينَ تَرَى الْعَذابَ لَوْ أَنَّ لِي كَرَّةً فَأَكُونَ مِنَ الْمُحْسِنِينَ (58) بَلى قَدْ جاءَتْكَ آياتِي فَكَذَّبْتَ بِها وَاسْتَكْبَرْتَ وَكُنْتَ مِنَ الْكافِرِينَ (59)</w:t>
      </w:r>
      <w:r w:rsidRPr="00D7004D">
        <w:rPr>
          <w:rStyle w:val="libAlaemChar"/>
          <w:rtl/>
        </w:rPr>
        <w:t>)</w:t>
      </w:r>
    </w:p>
    <w:p w:rsidR="009E6576" w:rsidRPr="00BB265D" w:rsidRDefault="009E6576" w:rsidP="00393F8B">
      <w:pPr>
        <w:pStyle w:val="libNormal"/>
        <w:rPr>
          <w:rtl/>
        </w:rPr>
      </w:pPr>
      <w:r w:rsidRPr="00BB265D">
        <w:rPr>
          <w:rtl/>
        </w:rPr>
        <w:t>روي</w:t>
      </w:r>
      <w:r>
        <w:rPr>
          <w:rtl/>
        </w:rPr>
        <w:t xml:space="preserve">: </w:t>
      </w:r>
      <w:r w:rsidRPr="00BB265D">
        <w:rPr>
          <w:rtl/>
        </w:rPr>
        <w:t>أنّ أهل مكّة قالوا</w:t>
      </w:r>
      <w:r>
        <w:rPr>
          <w:rtl/>
        </w:rPr>
        <w:t xml:space="preserve">: </w:t>
      </w:r>
      <w:r w:rsidRPr="00BB265D">
        <w:rPr>
          <w:rtl/>
        </w:rPr>
        <w:t>يزعم محمّد أنّ من عبد الوثن وقتل النفس بغير حقّ لم يغفر له</w:t>
      </w:r>
      <w:r>
        <w:rPr>
          <w:rtl/>
        </w:rPr>
        <w:t xml:space="preserve">، </w:t>
      </w:r>
      <w:r w:rsidRPr="00BB265D">
        <w:rPr>
          <w:rtl/>
        </w:rPr>
        <w:t>فكيف نغفر ولم نهاجر</w:t>
      </w:r>
      <w:r>
        <w:rPr>
          <w:rtl/>
        </w:rPr>
        <w:t xml:space="preserve">، </w:t>
      </w:r>
      <w:r w:rsidRPr="00BB265D">
        <w:rPr>
          <w:rtl/>
        </w:rPr>
        <w:t>وقد عبدنا الأوثان وقتلنا الأنفس</w:t>
      </w:r>
      <w:r>
        <w:rPr>
          <w:rtl/>
        </w:rPr>
        <w:t>؟!</w:t>
      </w:r>
      <w:r w:rsidRPr="00BB265D">
        <w:rPr>
          <w:rtl/>
        </w:rPr>
        <w:t xml:space="preserve"> فنزلت</w:t>
      </w:r>
      <w:r>
        <w:rPr>
          <w:rtl/>
        </w:rPr>
        <w:t xml:space="preserve">: </w:t>
      </w:r>
      <w:r w:rsidRPr="00D7004D">
        <w:rPr>
          <w:rStyle w:val="libAlaemChar"/>
          <w:rtl/>
        </w:rPr>
        <w:t>(</w:t>
      </w:r>
      <w:r w:rsidRPr="00125393">
        <w:rPr>
          <w:rStyle w:val="libAieChar"/>
          <w:rtl/>
        </w:rPr>
        <w:t>قُلْ يا عِبادِيَ الَّذِينَ أَسْرَفُوا عَلى أَنْفُسِهِمْ</w:t>
      </w:r>
      <w:r w:rsidRPr="00D7004D">
        <w:rPr>
          <w:rStyle w:val="libAlaemChar"/>
          <w:rtl/>
        </w:rPr>
        <w:t>)</w:t>
      </w:r>
      <w:r w:rsidRPr="00402885">
        <w:rPr>
          <w:rFonts w:hint="cs"/>
          <w:rtl/>
        </w:rPr>
        <w:t xml:space="preserve"> </w:t>
      </w:r>
      <w:r w:rsidRPr="00BB265D">
        <w:rPr>
          <w:rtl/>
        </w:rPr>
        <w:t xml:space="preserve">أفرطوا في الجناية عليها بالإسراف في المعاصي والتوغّل فيها. وقد مرّ </w:t>
      </w:r>
      <w:r w:rsidRPr="00D736D6">
        <w:rPr>
          <w:rStyle w:val="libFootnotenumChar"/>
          <w:rtl/>
        </w:rPr>
        <w:t>(1)</w:t>
      </w:r>
      <w:r w:rsidRPr="00BB265D">
        <w:rPr>
          <w:rtl/>
        </w:rPr>
        <w:t xml:space="preserve"> من قبل في هذه السورة</w:t>
      </w:r>
      <w:r>
        <w:rPr>
          <w:rtl/>
        </w:rPr>
        <w:t xml:space="preserve"> ـ </w:t>
      </w:r>
      <w:r w:rsidRPr="00BB265D">
        <w:rPr>
          <w:rtl/>
        </w:rPr>
        <w:t>حيث فسّرنا قوله تعالى</w:t>
      </w:r>
      <w:r>
        <w:rPr>
          <w:rtl/>
        </w:rPr>
        <w:t xml:space="preserve">: </w:t>
      </w:r>
      <w:r w:rsidRPr="00D7004D">
        <w:rPr>
          <w:rStyle w:val="libAlaemChar"/>
          <w:rtl/>
        </w:rPr>
        <w:t>(</w:t>
      </w:r>
      <w:r w:rsidRPr="00125393">
        <w:rPr>
          <w:rStyle w:val="libAieChar"/>
          <w:rtl/>
        </w:rPr>
        <w:t>وَلا يَرْضى لِعِبادِهِ الْكُفْرَ</w:t>
      </w:r>
      <w:r w:rsidRPr="00D7004D">
        <w:rPr>
          <w:rStyle w:val="libAlaemChar"/>
          <w:rtl/>
        </w:rPr>
        <w:t>)</w:t>
      </w:r>
      <w:r>
        <w:rPr>
          <w:rtl/>
        </w:rPr>
        <w:t xml:space="preserve"> ـ </w:t>
      </w:r>
      <w:r w:rsidRPr="00BB265D">
        <w:rPr>
          <w:rtl/>
        </w:rPr>
        <w:t>قول الفاضل النيشابوري في تعميم العباد وتخصيصه في هذه الآية</w:t>
      </w:r>
      <w:r>
        <w:rPr>
          <w:rtl/>
        </w:rPr>
        <w:t xml:space="preserve">، </w:t>
      </w:r>
      <w:r w:rsidRPr="00BB265D">
        <w:rPr>
          <w:rtl/>
        </w:rPr>
        <w:t>ونعيده هنا لتحقيق المقام. قال</w:t>
      </w:r>
      <w:r>
        <w:rPr>
          <w:rtl/>
        </w:rPr>
        <w:t xml:space="preserve">: </w:t>
      </w:r>
      <w:r w:rsidRPr="00BB265D">
        <w:rPr>
          <w:rtl/>
        </w:rPr>
        <w:t>«ثمّ إن قلنا</w:t>
      </w:r>
      <w:r>
        <w:rPr>
          <w:rtl/>
        </w:rPr>
        <w:t xml:space="preserve">: </w:t>
      </w:r>
      <w:r w:rsidRPr="00BB265D">
        <w:rPr>
          <w:rtl/>
        </w:rPr>
        <w:t>العباد عامّ فالإسراف على النفس يعمّ الشرك</w:t>
      </w:r>
      <w:r>
        <w:rPr>
          <w:rtl/>
        </w:rPr>
        <w:t xml:space="preserve">، </w:t>
      </w:r>
      <w:r w:rsidRPr="00BB265D">
        <w:rPr>
          <w:rtl/>
        </w:rPr>
        <w:t>ولا نزاع أنّ عدم اليأس من الرحمة يكون مشروطا بالتوبة والإيمان. وإن قلنا</w:t>
      </w:r>
      <w:r>
        <w:rPr>
          <w:rtl/>
        </w:rPr>
        <w:t xml:space="preserve">: </w:t>
      </w:r>
      <w:r w:rsidRPr="00BB265D">
        <w:rPr>
          <w:rtl/>
        </w:rPr>
        <w:t>العباد المضاف في عرف القرآن مختصّ بالمؤمنين</w:t>
      </w:r>
      <w:r>
        <w:rPr>
          <w:rtl/>
        </w:rPr>
        <w:t xml:space="preserve">، </w:t>
      </w:r>
      <w:r w:rsidRPr="00BB265D">
        <w:rPr>
          <w:rtl/>
        </w:rPr>
        <w:t>فالإسراف إمّا بالصغائر</w:t>
      </w:r>
      <w:r>
        <w:rPr>
          <w:rtl/>
        </w:rPr>
        <w:t xml:space="preserve">، </w:t>
      </w:r>
      <w:r w:rsidRPr="00BB265D">
        <w:rPr>
          <w:rtl/>
        </w:rPr>
        <w:t>ولا خلاف في أنّها مكفّرة ما اجتنب الكبائر.</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 xml:space="preserve">1) راجع ص 58 ذيل الآية </w:t>
      </w:r>
      <w:r>
        <w:rPr>
          <w:rtl/>
        </w:rPr>
        <w:t>(</w:t>
      </w:r>
      <w:r w:rsidRPr="00BB265D">
        <w:rPr>
          <w:rtl/>
        </w:rPr>
        <w:t>7) من هذه السورة.</w:t>
      </w:r>
    </w:p>
    <w:p w:rsidR="009E6576" w:rsidRPr="00BB265D" w:rsidRDefault="009E6576" w:rsidP="00393F8B">
      <w:pPr>
        <w:pStyle w:val="libNormal0"/>
        <w:rPr>
          <w:rtl/>
        </w:rPr>
      </w:pPr>
      <w:r>
        <w:rPr>
          <w:rtl/>
        </w:rPr>
        <w:br w:type="page"/>
      </w:r>
      <w:r w:rsidRPr="00BB265D">
        <w:rPr>
          <w:rtl/>
        </w:rPr>
        <w:lastRenderedPageBreak/>
        <w:t>وإمّا بالكبائر وحينئذ يبقى النزاع بين الفريقين</w:t>
      </w:r>
      <w:r>
        <w:rPr>
          <w:rtl/>
        </w:rPr>
        <w:t xml:space="preserve">، </w:t>
      </w:r>
      <w:r w:rsidRPr="00BB265D">
        <w:rPr>
          <w:rtl/>
        </w:rPr>
        <w:t>فالمعتزلة شرطوا التوبة</w:t>
      </w:r>
      <w:r>
        <w:rPr>
          <w:rtl/>
        </w:rPr>
        <w:t xml:space="preserve">، </w:t>
      </w:r>
      <w:r w:rsidRPr="00BB265D">
        <w:rPr>
          <w:rtl/>
        </w:rPr>
        <w:t xml:space="preserve">والأشاعرة العفو» </w:t>
      </w:r>
      <w:r w:rsidRPr="00D736D6">
        <w:rPr>
          <w:rStyle w:val="libFootnotenumChar"/>
          <w:rtl/>
        </w:rPr>
        <w:t>(1)</w:t>
      </w:r>
      <w:r>
        <w:rPr>
          <w:rtl/>
        </w:rPr>
        <w:t>.</w:t>
      </w:r>
    </w:p>
    <w:p w:rsidR="009E6576" w:rsidRPr="00BB265D" w:rsidRDefault="009E6576" w:rsidP="00393F8B">
      <w:pPr>
        <w:pStyle w:val="libNormal"/>
        <w:rPr>
          <w:rtl/>
        </w:rPr>
      </w:pPr>
      <w:r w:rsidRPr="00D7004D">
        <w:rPr>
          <w:rStyle w:val="libAlaemChar"/>
          <w:rtl/>
        </w:rPr>
        <w:t>(</w:t>
      </w:r>
      <w:r w:rsidRPr="00125393">
        <w:rPr>
          <w:rStyle w:val="libAieChar"/>
          <w:rtl/>
        </w:rPr>
        <w:t>لا تَقْنَطُوا مِنْ رَحْمَةِ اللهِ</w:t>
      </w:r>
      <w:r w:rsidRPr="00D7004D">
        <w:rPr>
          <w:rStyle w:val="libAlaemChar"/>
          <w:rtl/>
        </w:rPr>
        <w:t>)</w:t>
      </w:r>
      <w:r w:rsidRPr="00BB265D">
        <w:rPr>
          <w:rtl/>
        </w:rPr>
        <w:t xml:space="preserve"> لا تيأسوا من مغفرته </w:t>
      </w:r>
      <w:r w:rsidRPr="00D7004D">
        <w:rPr>
          <w:rStyle w:val="libAlaemChar"/>
          <w:rtl/>
        </w:rPr>
        <w:t>(</w:t>
      </w:r>
      <w:r w:rsidRPr="00125393">
        <w:rPr>
          <w:rStyle w:val="libAieChar"/>
          <w:rtl/>
        </w:rPr>
        <w:t>إِنَّ اللهَ يَغْفِرُ الذُّنُوبَ جَمِيعاً</w:t>
      </w:r>
      <w:r w:rsidRPr="00D7004D">
        <w:rPr>
          <w:rStyle w:val="libAlaemChar"/>
          <w:rtl/>
        </w:rPr>
        <w:t>)</w:t>
      </w:r>
      <w:r w:rsidRPr="00BB265D">
        <w:rPr>
          <w:rtl/>
        </w:rPr>
        <w:t xml:space="preserve"> يعني</w:t>
      </w:r>
      <w:r>
        <w:rPr>
          <w:rtl/>
        </w:rPr>
        <w:t xml:space="preserve">: </w:t>
      </w:r>
      <w:r w:rsidRPr="00BB265D">
        <w:rPr>
          <w:rtl/>
        </w:rPr>
        <w:t>بشرط التوبة. وقد تكرّر ذكر هذا الشرط في القرآن</w:t>
      </w:r>
      <w:r>
        <w:rPr>
          <w:rtl/>
        </w:rPr>
        <w:t xml:space="preserve">، </w:t>
      </w:r>
      <w:r w:rsidRPr="00BB265D">
        <w:rPr>
          <w:rtl/>
        </w:rPr>
        <w:t>فكان ذكره فيما ذكر فيه ذكرا له فيما لم يذكر فيه</w:t>
      </w:r>
      <w:r>
        <w:rPr>
          <w:rtl/>
        </w:rPr>
        <w:t xml:space="preserve">، </w:t>
      </w:r>
      <w:r w:rsidRPr="00BB265D">
        <w:rPr>
          <w:rtl/>
        </w:rPr>
        <w:t>لأنّ القرآن في حكم كلام واحد</w:t>
      </w:r>
      <w:r>
        <w:rPr>
          <w:rtl/>
        </w:rPr>
        <w:t xml:space="preserve">، </w:t>
      </w:r>
      <w:r w:rsidRPr="00BB265D">
        <w:rPr>
          <w:rtl/>
        </w:rPr>
        <w:t>ولا يجوز فيه التناقض. فإن مات الموحّد الفاسق من غير توبة فهو في مشيئته</w:t>
      </w:r>
      <w:r>
        <w:rPr>
          <w:rtl/>
        </w:rPr>
        <w:t xml:space="preserve">، </w:t>
      </w:r>
      <w:r w:rsidRPr="00BB265D">
        <w:rPr>
          <w:rtl/>
        </w:rPr>
        <w:t>إن شاء عذّبه بعدله</w:t>
      </w:r>
      <w:r>
        <w:rPr>
          <w:rtl/>
        </w:rPr>
        <w:t xml:space="preserve">، </w:t>
      </w:r>
      <w:r w:rsidRPr="00BB265D">
        <w:rPr>
          <w:rtl/>
        </w:rPr>
        <w:t>وإن شاء غفر له بفضله</w:t>
      </w:r>
      <w:r>
        <w:rPr>
          <w:rtl/>
        </w:rPr>
        <w:t xml:space="preserve">، </w:t>
      </w:r>
      <w:r w:rsidRPr="00BB265D">
        <w:rPr>
          <w:rtl/>
        </w:rPr>
        <w:t>كما قال</w:t>
      </w:r>
      <w:r>
        <w:rPr>
          <w:rtl/>
        </w:rPr>
        <w:t xml:space="preserve">: </w:t>
      </w:r>
      <w:r w:rsidRPr="00D7004D">
        <w:rPr>
          <w:rStyle w:val="libAlaemChar"/>
          <w:rtl/>
        </w:rPr>
        <w:t>(</w:t>
      </w:r>
      <w:r w:rsidRPr="00125393">
        <w:rPr>
          <w:rStyle w:val="libAieChar"/>
          <w:rtl/>
        </w:rPr>
        <w:t>وَيَغْفِرُ ما دُونَ ذلِكَ لِمَنْ يَشاءُ</w:t>
      </w:r>
      <w:r w:rsidRPr="00D7004D">
        <w:rPr>
          <w:rStyle w:val="libAlaemChar"/>
          <w:rtl/>
        </w:rPr>
        <w:t>)</w:t>
      </w:r>
      <w:r w:rsidRPr="00BB265D">
        <w:rPr>
          <w:rtl/>
        </w:rPr>
        <w:t xml:space="preserve"> </w:t>
      </w:r>
      <w:r w:rsidRPr="00D736D6">
        <w:rPr>
          <w:rStyle w:val="libFootnotenumChar"/>
          <w:rtl/>
        </w:rPr>
        <w:t>(2)</w:t>
      </w:r>
      <w:r>
        <w:rPr>
          <w:rtl/>
        </w:rPr>
        <w:t>.</w:t>
      </w:r>
      <w:r w:rsidRPr="00BB265D">
        <w:rPr>
          <w:rtl/>
        </w:rPr>
        <w:t xml:space="preserve"> </w:t>
      </w:r>
      <w:r w:rsidRPr="00D7004D">
        <w:rPr>
          <w:rStyle w:val="libAlaemChar"/>
          <w:rtl/>
        </w:rPr>
        <w:t>(</w:t>
      </w:r>
      <w:r w:rsidRPr="00125393">
        <w:rPr>
          <w:rStyle w:val="libAieChar"/>
          <w:rtl/>
        </w:rPr>
        <w:t>إِنَّهُ هُوَ الْغَفُورُ الرَّحِيمُ</w:t>
      </w:r>
      <w:r w:rsidRPr="00D7004D">
        <w:rPr>
          <w:rStyle w:val="libAlaemChar"/>
          <w:rtl/>
        </w:rPr>
        <w:t>)</w:t>
      </w:r>
      <w:r w:rsidRPr="00BB265D">
        <w:rPr>
          <w:rtl/>
        </w:rPr>
        <w:t xml:space="preserve"> على المبالغة وإفادة الحصر.</w:t>
      </w:r>
    </w:p>
    <w:p w:rsidR="009E6576" w:rsidRPr="00BB265D" w:rsidRDefault="009E6576" w:rsidP="00393F8B">
      <w:pPr>
        <w:pStyle w:val="libNormal"/>
        <w:rPr>
          <w:rtl/>
        </w:rPr>
      </w:pPr>
      <w:r w:rsidRPr="00BB265D">
        <w:rPr>
          <w:rtl/>
        </w:rPr>
        <w:t>واعلم أنّ في الآية اثني عشر شيئا يدلّ كلّ واحد منها على الرجاء على مغفرة جميع الذنوب :</w:t>
      </w:r>
    </w:p>
    <w:p w:rsidR="009E6576" w:rsidRPr="00BB265D" w:rsidRDefault="009E6576" w:rsidP="00393F8B">
      <w:pPr>
        <w:pStyle w:val="libNormal"/>
        <w:rPr>
          <w:rtl/>
        </w:rPr>
      </w:pPr>
      <w:r w:rsidRPr="00BB265D">
        <w:rPr>
          <w:rtl/>
        </w:rPr>
        <w:t>الأوّل</w:t>
      </w:r>
      <w:r>
        <w:rPr>
          <w:rtl/>
        </w:rPr>
        <w:t xml:space="preserve">: </w:t>
      </w:r>
      <w:r w:rsidRPr="00BB265D">
        <w:rPr>
          <w:rtl/>
        </w:rPr>
        <w:t>إضافة العباد إلى ذاته المستلزمة للرحمة والشفقة.</w:t>
      </w:r>
    </w:p>
    <w:p w:rsidR="009E6576" w:rsidRPr="00BB265D" w:rsidRDefault="009E6576" w:rsidP="00393F8B">
      <w:pPr>
        <w:pStyle w:val="libNormal"/>
        <w:rPr>
          <w:rtl/>
        </w:rPr>
      </w:pPr>
      <w:r w:rsidRPr="00BB265D">
        <w:rPr>
          <w:rtl/>
        </w:rPr>
        <w:t>والثاني</w:t>
      </w:r>
      <w:r>
        <w:rPr>
          <w:rtl/>
        </w:rPr>
        <w:t xml:space="preserve">: </w:t>
      </w:r>
      <w:r w:rsidRPr="00BB265D">
        <w:rPr>
          <w:rtl/>
        </w:rPr>
        <w:t>إيثار «أسرفوا» على</w:t>
      </w:r>
      <w:r>
        <w:rPr>
          <w:rtl/>
        </w:rPr>
        <w:t xml:space="preserve">: </w:t>
      </w:r>
      <w:r w:rsidRPr="00BB265D">
        <w:rPr>
          <w:rtl/>
        </w:rPr>
        <w:t>عصوا</w:t>
      </w:r>
      <w:r>
        <w:rPr>
          <w:rtl/>
        </w:rPr>
        <w:t xml:space="preserve">، </w:t>
      </w:r>
      <w:r w:rsidRPr="00BB265D">
        <w:rPr>
          <w:rtl/>
        </w:rPr>
        <w:t>فإنّ ذكر العصيان مشعر على القهر.</w:t>
      </w:r>
    </w:p>
    <w:p w:rsidR="009E6576" w:rsidRPr="00BB265D" w:rsidRDefault="009E6576" w:rsidP="00393F8B">
      <w:pPr>
        <w:pStyle w:val="libNormal"/>
        <w:rPr>
          <w:rtl/>
        </w:rPr>
      </w:pPr>
      <w:r w:rsidRPr="00BB265D">
        <w:rPr>
          <w:rtl/>
        </w:rPr>
        <w:t>والثالث</w:t>
      </w:r>
      <w:r>
        <w:rPr>
          <w:rtl/>
        </w:rPr>
        <w:t xml:space="preserve">: </w:t>
      </w:r>
      <w:r w:rsidRPr="00BB265D">
        <w:rPr>
          <w:rtl/>
        </w:rPr>
        <w:t>إيثاره على</w:t>
      </w:r>
      <w:r>
        <w:rPr>
          <w:rtl/>
        </w:rPr>
        <w:t xml:space="preserve">: </w:t>
      </w:r>
      <w:r w:rsidRPr="00BB265D">
        <w:rPr>
          <w:rtl/>
        </w:rPr>
        <w:t>أخطأوا</w:t>
      </w:r>
      <w:r>
        <w:rPr>
          <w:rtl/>
        </w:rPr>
        <w:t xml:space="preserve">، </w:t>
      </w:r>
      <w:r w:rsidRPr="00BB265D">
        <w:rPr>
          <w:rtl/>
        </w:rPr>
        <w:t>فإنّ «أسرفوا» مشتمل على رفق العتاب دون الإخطاء.</w:t>
      </w:r>
    </w:p>
    <w:p w:rsidR="009E6576" w:rsidRPr="00BB265D" w:rsidRDefault="009E6576" w:rsidP="00393F8B">
      <w:pPr>
        <w:pStyle w:val="libNormal"/>
        <w:rPr>
          <w:rtl/>
        </w:rPr>
      </w:pPr>
      <w:r w:rsidRPr="00BB265D">
        <w:rPr>
          <w:rtl/>
        </w:rPr>
        <w:t>والرابع</w:t>
      </w:r>
      <w:r>
        <w:rPr>
          <w:rtl/>
        </w:rPr>
        <w:t xml:space="preserve">: </w:t>
      </w:r>
      <w:r w:rsidRPr="00BB265D">
        <w:rPr>
          <w:rtl/>
        </w:rPr>
        <w:t>النهي عن القنوط من رحمته المستلزم لتحريم اليأس من المغفرة.</w:t>
      </w:r>
    </w:p>
    <w:p w:rsidR="009E6576" w:rsidRPr="00BB265D" w:rsidRDefault="009E6576" w:rsidP="00393F8B">
      <w:pPr>
        <w:pStyle w:val="libNormal"/>
        <w:rPr>
          <w:rtl/>
        </w:rPr>
      </w:pPr>
      <w:r w:rsidRPr="00BB265D">
        <w:rPr>
          <w:rtl/>
        </w:rPr>
        <w:t>الخامس</w:t>
      </w:r>
      <w:r>
        <w:rPr>
          <w:rtl/>
        </w:rPr>
        <w:t xml:space="preserve">: </w:t>
      </w:r>
      <w:r w:rsidRPr="00BB265D">
        <w:rPr>
          <w:rtl/>
        </w:rPr>
        <w:t>تعليله بأنّ الله يغفر الذنوب.</w:t>
      </w:r>
    </w:p>
    <w:p w:rsidR="009E6576" w:rsidRPr="00BB265D" w:rsidRDefault="009E6576" w:rsidP="00393F8B">
      <w:pPr>
        <w:pStyle w:val="libNormal"/>
        <w:rPr>
          <w:rtl/>
        </w:rPr>
      </w:pPr>
      <w:r w:rsidRPr="00BB265D">
        <w:rPr>
          <w:rtl/>
        </w:rPr>
        <w:t>السادس</w:t>
      </w:r>
      <w:r>
        <w:rPr>
          <w:rtl/>
        </w:rPr>
        <w:t xml:space="preserve">: </w:t>
      </w:r>
      <w:r w:rsidRPr="00BB265D">
        <w:rPr>
          <w:rtl/>
        </w:rPr>
        <w:t>وضع اسم الله موضع الضمير</w:t>
      </w:r>
      <w:r>
        <w:rPr>
          <w:rtl/>
        </w:rPr>
        <w:t xml:space="preserve">، </w:t>
      </w:r>
      <w:r w:rsidRPr="00BB265D">
        <w:rPr>
          <w:rtl/>
        </w:rPr>
        <w:t>ليكون إسناد المغفرة إلى صريح اسمه.</w:t>
      </w:r>
    </w:p>
    <w:p w:rsidR="009E6576" w:rsidRPr="00BB265D" w:rsidRDefault="009E6576" w:rsidP="00393F8B">
      <w:pPr>
        <w:pStyle w:val="libNormal"/>
        <w:rPr>
          <w:rtl/>
        </w:rPr>
      </w:pPr>
      <w:r w:rsidRPr="00BB265D">
        <w:rPr>
          <w:rtl/>
        </w:rPr>
        <w:t>السابع</w:t>
      </w:r>
      <w:r>
        <w:rPr>
          <w:rtl/>
        </w:rPr>
        <w:t xml:space="preserve">: </w:t>
      </w:r>
      <w:r w:rsidRPr="00BB265D">
        <w:rPr>
          <w:rtl/>
        </w:rPr>
        <w:t>استيعاب المغفرة بجميع الذنوب</w:t>
      </w:r>
      <w:r>
        <w:rPr>
          <w:rtl/>
        </w:rPr>
        <w:t xml:space="preserve">، </w:t>
      </w:r>
      <w:r w:rsidRPr="00BB265D">
        <w:rPr>
          <w:rtl/>
        </w:rPr>
        <w:t>بإيراد صيغة الجمع المحلّى باللام</w:t>
      </w:r>
      <w:r>
        <w:rPr>
          <w:rtl/>
        </w:rPr>
        <w:t xml:space="preserve">، </w:t>
      </w:r>
      <w:r w:rsidRPr="00BB265D">
        <w:rPr>
          <w:rtl/>
        </w:rPr>
        <w:t>لا ببعض غير بعض.</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غرائب القرآن 6</w:t>
      </w:r>
      <w:r>
        <w:rPr>
          <w:rtl/>
        </w:rPr>
        <w:t xml:space="preserve">: </w:t>
      </w:r>
      <w:r w:rsidRPr="00BB265D">
        <w:rPr>
          <w:rtl/>
        </w:rPr>
        <w:t>10.</w:t>
      </w:r>
    </w:p>
    <w:p w:rsidR="009E6576" w:rsidRPr="00BB265D" w:rsidRDefault="009E6576" w:rsidP="00D736D6">
      <w:pPr>
        <w:pStyle w:val="libFootnote0"/>
        <w:rPr>
          <w:rtl/>
        </w:rPr>
      </w:pPr>
      <w:r>
        <w:rPr>
          <w:rtl/>
        </w:rPr>
        <w:t>(</w:t>
      </w:r>
      <w:r w:rsidRPr="00BB265D">
        <w:rPr>
          <w:rtl/>
        </w:rPr>
        <w:t>2) النساء</w:t>
      </w:r>
      <w:r>
        <w:rPr>
          <w:rtl/>
        </w:rPr>
        <w:t xml:space="preserve">: </w:t>
      </w:r>
      <w:r w:rsidRPr="00BB265D">
        <w:rPr>
          <w:rtl/>
        </w:rPr>
        <w:t>48.</w:t>
      </w:r>
    </w:p>
    <w:p w:rsidR="009E6576" w:rsidRPr="00BB265D" w:rsidRDefault="009E6576" w:rsidP="00393F8B">
      <w:pPr>
        <w:pStyle w:val="libNormal"/>
        <w:rPr>
          <w:rtl/>
        </w:rPr>
      </w:pPr>
      <w:r>
        <w:rPr>
          <w:rtl/>
        </w:rPr>
        <w:br w:type="page"/>
      </w:r>
      <w:r w:rsidRPr="00BB265D">
        <w:rPr>
          <w:rtl/>
        </w:rPr>
        <w:lastRenderedPageBreak/>
        <w:t>الثامن</w:t>
      </w:r>
      <w:r>
        <w:rPr>
          <w:rtl/>
        </w:rPr>
        <w:t xml:space="preserve">: </w:t>
      </w:r>
      <w:r w:rsidRPr="00BB265D">
        <w:rPr>
          <w:rtl/>
        </w:rPr>
        <w:t>تأكيده بلفظ «جميعا»</w:t>
      </w:r>
      <w:r>
        <w:rPr>
          <w:rtl/>
        </w:rPr>
        <w:t>.</w:t>
      </w:r>
    </w:p>
    <w:p w:rsidR="009E6576" w:rsidRPr="00BB265D" w:rsidRDefault="009E6576" w:rsidP="00393F8B">
      <w:pPr>
        <w:pStyle w:val="libNormal"/>
        <w:rPr>
          <w:rtl/>
        </w:rPr>
      </w:pPr>
      <w:r w:rsidRPr="00BB265D">
        <w:rPr>
          <w:rtl/>
        </w:rPr>
        <w:t>التاسع</w:t>
      </w:r>
      <w:r>
        <w:rPr>
          <w:rtl/>
        </w:rPr>
        <w:t xml:space="preserve">: </w:t>
      </w:r>
      <w:r w:rsidRPr="00BB265D">
        <w:rPr>
          <w:rtl/>
        </w:rPr>
        <w:t>إيراد كلمة «إنّ» المفيدة للتأكيد.</w:t>
      </w:r>
    </w:p>
    <w:p w:rsidR="009E6576" w:rsidRPr="00BB265D" w:rsidRDefault="009E6576" w:rsidP="00393F8B">
      <w:pPr>
        <w:pStyle w:val="libNormal"/>
        <w:rPr>
          <w:rtl/>
        </w:rPr>
      </w:pPr>
      <w:r w:rsidRPr="00BB265D">
        <w:rPr>
          <w:rtl/>
        </w:rPr>
        <w:t>العاشر</w:t>
      </w:r>
      <w:r>
        <w:rPr>
          <w:rtl/>
        </w:rPr>
        <w:t xml:space="preserve">: </w:t>
      </w:r>
      <w:r w:rsidRPr="00BB265D">
        <w:rPr>
          <w:rtl/>
        </w:rPr>
        <w:t>إيراد ضمير الفصل بين الاسم والخبر الّذي يفيد الحصر.</w:t>
      </w:r>
    </w:p>
    <w:p w:rsidR="009E6576" w:rsidRPr="00BB265D" w:rsidRDefault="009E6576" w:rsidP="00393F8B">
      <w:pPr>
        <w:pStyle w:val="libNormal"/>
        <w:rPr>
          <w:rtl/>
        </w:rPr>
      </w:pPr>
      <w:r w:rsidRPr="00BB265D">
        <w:rPr>
          <w:rtl/>
        </w:rPr>
        <w:t>الحادي عشر</w:t>
      </w:r>
      <w:r>
        <w:rPr>
          <w:rtl/>
        </w:rPr>
        <w:t xml:space="preserve">: </w:t>
      </w:r>
      <w:r w:rsidRPr="00BB265D">
        <w:rPr>
          <w:rtl/>
        </w:rPr>
        <w:t>تقديم المغفرة على الرحمة</w:t>
      </w:r>
      <w:r>
        <w:rPr>
          <w:rtl/>
        </w:rPr>
        <w:t xml:space="preserve">، </w:t>
      </w:r>
      <w:r w:rsidRPr="00BB265D">
        <w:rPr>
          <w:rtl/>
        </w:rPr>
        <w:t>لشدة عنايته بها.</w:t>
      </w:r>
    </w:p>
    <w:p w:rsidR="009E6576" w:rsidRPr="00BB265D" w:rsidRDefault="009E6576" w:rsidP="00393F8B">
      <w:pPr>
        <w:pStyle w:val="libNormal"/>
        <w:rPr>
          <w:rtl/>
        </w:rPr>
      </w:pPr>
      <w:r w:rsidRPr="00BB265D">
        <w:rPr>
          <w:rtl/>
        </w:rPr>
        <w:t>الثاني عشر</w:t>
      </w:r>
      <w:r>
        <w:rPr>
          <w:rtl/>
        </w:rPr>
        <w:t xml:space="preserve">: </w:t>
      </w:r>
      <w:r w:rsidRPr="00BB265D">
        <w:rPr>
          <w:rtl/>
        </w:rPr>
        <w:t>ختم الآية بالرحمة دون بواقي الصفات.</w:t>
      </w:r>
    </w:p>
    <w:p w:rsidR="009E6576" w:rsidRPr="00BB265D" w:rsidRDefault="009E6576" w:rsidP="00393F8B">
      <w:pPr>
        <w:pStyle w:val="libNormal"/>
        <w:rPr>
          <w:rtl/>
        </w:rPr>
      </w:pPr>
      <w:r w:rsidRPr="00BB265D">
        <w:rPr>
          <w:rtl/>
        </w:rPr>
        <w:t xml:space="preserve">روي عن ثوبان مولى رسول الله </w:t>
      </w:r>
      <w:r w:rsidRPr="00D7004D">
        <w:rPr>
          <w:rStyle w:val="libAlaemChar"/>
          <w:rtl/>
        </w:rPr>
        <w:t>صلى‌الله‌عليه‌وآله‌وسلم</w:t>
      </w:r>
      <w:r w:rsidRPr="00BB265D">
        <w:rPr>
          <w:rtl/>
        </w:rPr>
        <w:t xml:space="preserve"> أنّه قال</w:t>
      </w:r>
      <w:r>
        <w:rPr>
          <w:rtl/>
        </w:rPr>
        <w:t xml:space="preserve">: </w:t>
      </w:r>
      <w:r w:rsidRPr="00BB265D">
        <w:rPr>
          <w:rtl/>
        </w:rPr>
        <w:t>«ما أحبّ أنّ لي الدنيا وما فيها بهذه الآية. فقال رجل يا رسول الله</w:t>
      </w:r>
      <w:r>
        <w:rPr>
          <w:rtl/>
        </w:rPr>
        <w:t xml:space="preserve">: </w:t>
      </w:r>
      <w:r w:rsidRPr="00BB265D">
        <w:rPr>
          <w:rtl/>
        </w:rPr>
        <w:t>ومن أشرك</w:t>
      </w:r>
      <w:r>
        <w:rPr>
          <w:rtl/>
        </w:rPr>
        <w:t>؟</w:t>
      </w:r>
      <w:r w:rsidRPr="00BB265D">
        <w:rPr>
          <w:rtl/>
        </w:rPr>
        <w:t xml:space="preserve"> فسكت ساعة</w:t>
      </w:r>
      <w:r>
        <w:rPr>
          <w:rtl/>
        </w:rPr>
        <w:t xml:space="preserve">، </w:t>
      </w:r>
      <w:r w:rsidRPr="00BB265D">
        <w:rPr>
          <w:rtl/>
        </w:rPr>
        <w:t>ثمّ قال</w:t>
      </w:r>
      <w:r>
        <w:rPr>
          <w:rtl/>
        </w:rPr>
        <w:t xml:space="preserve">: </w:t>
      </w:r>
      <w:r w:rsidRPr="00BB265D">
        <w:rPr>
          <w:rtl/>
        </w:rPr>
        <w:t>ألا ومن أشرك</w:t>
      </w:r>
      <w:r>
        <w:rPr>
          <w:rtl/>
        </w:rPr>
        <w:t xml:space="preserve">، </w:t>
      </w:r>
      <w:r w:rsidRPr="00BB265D">
        <w:rPr>
          <w:rtl/>
        </w:rPr>
        <w:t>ثلاث مرّات»</w:t>
      </w:r>
      <w:r>
        <w:rPr>
          <w:rtl/>
        </w:rPr>
        <w:t>.</w:t>
      </w:r>
    </w:p>
    <w:p w:rsidR="009E6576" w:rsidRPr="00BB265D" w:rsidRDefault="009E6576" w:rsidP="00393F8B">
      <w:pPr>
        <w:pStyle w:val="libNormal"/>
        <w:rPr>
          <w:rtl/>
        </w:rPr>
      </w:pPr>
      <w:r w:rsidRPr="00BB265D">
        <w:rPr>
          <w:rtl/>
        </w:rPr>
        <w:t>وعلى هذا يكون مخصوصا بشرط الإيمان.</w:t>
      </w:r>
    </w:p>
    <w:p w:rsidR="009E6576" w:rsidRPr="00BB265D" w:rsidRDefault="009E6576" w:rsidP="00393F8B">
      <w:pPr>
        <w:pStyle w:val="libNormal"/>
        <w:rPr>
          <w:rtl/>
        </w:rPr>
      </w:pPr>
      <w:r w:rsidRPr="00BB265D">
        <w:rPr>
          <w:rtl/>
        </w:rPr>
        <w:t xml:space="preserve">وعن أمير المؤمنين </w:t>
      </w:r>
      <w:r w:rsidRPr="00D7004D">
        <w:rPr>
          <w:rStyle w:val="libAlaemChar"/>
          <w:rtl/>
        </w:rPr>
        <w:t>عليه‌السلام</w:t>
      </w:r>
      <w:r w:rsidRPr="00BB265D">
        <w:rPr>
          <w:rtl/>
        </w:rPr>
        <w:t xml:space="preserve"> قال</w:t>
      </w:r>
      <w:r>
        <w:rPr>
          <w:rtl/>
        </w:rPr>
        <w:t xml:space="preserve">: </w:t>
      </w:r>
      <w:r w:rsidRPr="00BB265D">
        <w:rPr>
          <w:rtl/>
        </w:rPr>
        <w:t xml:space="preserve">«ما في القرآن آية أوسع رحمة من </w:t>
      </w:r>
      <w:r w:rsidRPr="00D7004D">
        <w:rPr>
          <w:rStyle w:val="libAlaemChar"/>
          <w:rtl/>
        </w:rPr>
        <w:t>(</w:t>
      </w:r>
      <w:r w:rsidRPr="00125393">
        <w:rPr>
          <w:rStyle w:val="libAieChar"/>
          <w:rtl/>
        </w:rPr>
        <w:t>يا عِبادِيَ الَّذِينَ أَسْرَفُوا</w:t>
      </w:r>
      <w:r w:rsidRPr="00D7004D">
        <w:rPr>
          <w:rStyle w:val="libAlaemChar"/>
          <w:rtl/>
        </w:rPr>
        <w:t>)</w:t>
      </w:r>
      <w:r w:rsidRPr="00BB265D">
        <w:rPr>
          <w:rtl/>
        </w:rPr>
        <w:t xml:space="preserve"> الآية»</w:t>
      </w:r>
      <w:r>
        <w:rPr>
          <w:rtl/>
        </w:rPr>
        <w:t>.</w:t>
      </w:r>
    </w:p>
    <w:p w:rsidR="009E6576" w:rsidRPr="00BB265D" w:rsidRDefault="009E6576" w:rsidP="00393F8B">
      <w:pPr>
        <w:pStyle w:val="libNormal"/>
        <w:rPr>
          <w:rtl/>
        </w:rPr>
      </w:pPr>
      <w:r w:rsidRPr="00BB265D">
        <w:rPr>
          <w:rtl/>
        </w:rPr>
        <w:t>قيل</w:t>
      </w:r>
      <w:r>
        <w:rPr>
          <w:rtl/>
        </w:rPr>
        <w:t xml:space="preserve">: </w:t>
      </w:r>
      <w:r w:rsidRPr="00BB265D">
        <w:rPr>
          <w:rtl/>
        </w:rPr>
        <w:t>إنّ الآية نزلت في وحشي قاتل حمزة حين أراد أن يسلم</w:t>
      </w:r>
      <w:r>
        <w:rPr>
          <w:rtl/>
        </w:rPr>
        <w:t xml:space="preserve">، </w:t>
      </w:r>
      <w:r w:rsidRPr="00BB265D">
        <w:rPr>
          <w:rtl/>
        </w:rPr>
        <w:t>وخاف أن لا تقبل توبته. فلمّا نزلت الآية أسلم. فقيل</w:t>
      </w:r>
      <w:r>
        <w:rPr>
          <w:rtl/>
        </w:rPr>
        <w:t xml:space="preserve">: </w:t>
      </w:r>
      <w:r w:rsidRPr="00BB265D">
        <w:rPr>
          <w:rtl/>
        </w:rPr>
        <w:t>يا رسول الله هذه له خاصّة أو للمسلمين عامّة</w:t>
      </w:r>
      <w:r>
        <w:rPr>
          <w:rtl/>
        </w:rPr>
        <w:t>؟</w:t>
      </w:r>
      <w:r w:rsidRPr="00BB265D">
        <w:rPr>
          <w:rtl/>
        </w:rPr>
        <w:t xml:space="preserve"> فقال</w:t>
      </w:r>
      <w:r>
        <w:rPr>
          <w:rtl/>
        </w:rPr>
        <w:t xml:space="preserve">: </w:t>
      </w:r>
      <w:r w:rsidRPr="00BB265D">
        <w:rPr>
          <w:rtl/>
        </w:rPr>
        <w:t>«بل للمسلمين عامّة»</w:t>
      </w:r>
      <w:r>
        <w:rPr>
          <w:rtl/>
        </w:rPr>
        <w:t>.</w:t>
      </w:r>
    </w:p>
    <w:p w:rsidR="009E6576" w:rsidRPr="00BB265D" w:rsidRDefault="009E6576" w:rsidP="00393F8B">
      <w:pPr>
        <w:pStyle w:val="libNormal"/>
        <w:rPr>
          <w:rtl/>
        </w:rPr>
      </w:pPr>
      <w:r w:rsidRPr="00BB265D">
        <w:rPr>
          <w:rtl/>
        </w:rPr>
        <w:t>وفي سبب نزولها دلالة على أنّ المغفرة مشروطة بالتوبة. وكذا يدلّ عليها أنّه سبحانه دعا عباده إلى التوبة بعد هذه الآية</w:t>
      </w:r>
      <w:r>
        <w:rPr>
          <w:rtl/>
        </w:rPr>
        <w:t xml:space="preserve">، </w:t>
      </w:r>
      <w:r w:rsidRPr="00BB265D">
        <w:rPr>
          <w:rtl/>
        </w:rPr>
        <w:t>وأمرهم بالإنابة</w:t>
      </w:r>
      <w:r>
        <w:rPr>
          <w:rtl/>
        </w:rPr>
        <w:t xml:space="preserve">، </w:t>
      </w:r>
      <w:r w:rsidRPr="00BB265D">
        <w:rPr>
          <w:rtl/>
        </w:rPr>
        <w:t>فقال</w:t>
      </w:r>
      <w:r>
        <w:rPr>
          <w:rtl/>
        </w:rPr>
        <w:t xml:space="preserve">: </w:t>
      </w:r>
      <w:r w:rsidRPr="00D7004D">
        <w:rPr>
          <w:rStyle w:val="libAlaemChar"/>
          <w:rtl/>
        </w:rPr>
        <w:t>(</w:t>
      </w:r>
      <w:r w:rsidRPr="00125393">
        <w:rPr>
          <w:rStyle w:val="libAieChar"/>
          <w:rtl/>
        </w:rPr>
        <w:t>وَأَنِيبُوا إِلى رَبِّكُمْ</w:t>
      </w:r>
      <w:r w:rsidRPr="00D7004D">
        <w:rPr>
          <w:rStyle w:val="libAlaemChar"/>
          <w:rtl/>
        </w:rPr>
        <w:t>)</w:t>
      </w:r>
      <w:r w:rsidRPr="00BB265D">
        <w:rPr>
          <w:rtl/>
        </w:rPr>
        <w:t xml:space="preserve"> وارجعوا إليه من الشرك والمعاصي </w:t>
      </w:r>
      <w:r w:rsidRPr="00D7004D">
        <w:rPr>
          <w:rStyle w:val="libAlaemChar"/>
          <w:rtl/>
        </w:rPr>
        <w:t>(</w:t>
      </w:r>
      <w:r w:rsidRPr="00125393">
        <w:rPr>
          <w:rStyle w:val="libAieChar"/>
          <w:rtl/>
        </w:rPr>
        <w:t>وَأَسْلِمُوا لَهُ</w:t>
      </w:r>
      <w:r w:rsidRPr="00D7004D">
        <w:rPr>
          <w:rStyle w:val="libAlaemChar"/>
          <w:rtl/>
        </w:rPr>
        <w:t>)</w:t>
      </w:r>
      <w:r w:rsidRPr="00BB265D">
        <w:rPr>
          <w:rtl/>
        </w:rPr>
        <w:t xml:space="preserve"> وانقادوا له بالطاعة</w:t>
      </w:r>
      <w:r>
        <w:rPr>
          <w:rtl/>
        </w:rPr>
        <w:t xml:space="preserve">، </w:t>
      </w:r>
      <w:r w:rsidRPr="00BB265D">
        <w:rPr>
          <w:rtl/>
        </w:rPr>
        <w:t xml:space="preserve">وأخلصوا له العمل </w:t>
      </w:r>
      <w:r w:rsidRPr="00D7004D">
        <w:rPr>
          <w:rStyle w:val="libAlaemChar"/>
          <w:rtl/>
        </w:rPr>
        <w:t>(</w:t>
      </w:r>
      <w:r w:rsidRPr="00125393">
        <w:rPr>
          <w:rStyle w:val="libAieChar"/>
          <w:rtl/>
        </w:rPr>
        <w:t>مِنْ قَبْلِ أَنْ يَأْتِيَكُمُ الْعَذابُ ثُمَّ لا تُنْصَرُونَ</w:t>
      </w:r>
      <w:r w:rsidRPr="00D7004D">
        <w:rPr>
          <w:rStyle w:val="libAlaemChar"/>
          <w:rtl/>
        </w:rPr>
        <w:t>)</w:t>
      </w:r>
      <w:r w:rsidRPr="00BB265D">
        <w:rPr>
          <w:rtl/>
        </w:rPr>
        <w:t xml:space="preserve"> عند نزول العذاب بكم. فذكر الإنابة على أثر المغفرة</w:t>
      </w:r>
      <w:r>
        <w:rPr>
          <w:rtl/>
        </w:rPr>
        <w:t xml:space="preserve">، </w:t>
      </w:r>
      <w:r w:rsidRPr="00BB265D">
        <w:rPr>
          <w:rtl/>
        </w:rPr>
        <w:t>لئلّا يطمع طامع في حصولها بغير توبة</w:t>
      </w:r>
      <w:r>
        <w:rPr>
          <w:rtl/>
        </w:rPr>
        <w:t xml:space="preserve">، </w:t>
      </w:r>
      <w:r w:rsidRPr="00BB265D">
        <w:rPr>
          <w:rtl/>
        </w:rPr>
        <w:t>ويرتكب المعصية اتّكاء على ظاهر الآية المتقدّمة.</w:t>
      </w:r>
    </w:p>
    <w:p w:rsidR="009E6576" w:rsidRPr="00BB265D" w:rsidRDefault="009E6576" w:rsidP="00393F8B">
      <w:pPr>
        <w:pStyle w:val="libNormal"/>
        <w:rPr>
          <w:rtl/>
        </w:rPr>
      </w:pPr>
      <w:r w:rsidRPr="00D7004D">
        <w:rPr>
          <w:rStyle w:val="libAlaemChar"/>
          <w:rtl/>
        </w:rPr>
        <w:t>(</w:t>
      </w:r>
      <w:r w:rsidRPr="00125393">
        <w:rPr>
          <w:rStyle w:val="libAieChar"/>
          <w:rtl/>
        </w:rPr>
        <w:t>وَاتَّبِعُوا أَحْسَنَ ما أُنْزِلَ إِلَيْكُمْ مِنْ رَبِّكُمْ</w:t>
      </w:r>
      <w:r w:rsidRPr="00D7004D">
        <w:rPr>
          <w:rStyle w:val="libAlaemChar"/>
          <w:rtl/>
        </w:rPr>
        <w:t>)</w:t>
      </w:r>
      <w:r w:rsidRPr="00BB265D">
        <w:rPr>
          <w:rtl/>
        </w:rPr>
        <w:t xml:space="preserve"> من الحلال والحرام</w:t>
      </w:r>
      <w:r>
        <w:rPr>
          <w:rtl/>
        </w:rPr>
        <w:t xml:space="preserve">، </w:t>
      </w:r>
      <w:r w:rsidRPr="00BB265D">
        <w:rPr>
          <w:rtl/>
        </w:rPr>
        <w:t>والأمر والنهي</w:t>
      </w:r>
      <w:r>
        <w:rPr>
          <w:rtl/>
        </w:rPr>
        <w:t xml:space="preserve">، </w:t>
      </w:r>
      <w:r w:rsidRPr="00BB265D">
        <w:rPr>
          <w:rtl/>
        </w:rPr>
        <w:t>والوعد والوعيد. فمن أتى بالمأمور به</w:t>
      </w:r>
      <w:r>
        <w:rPr>
          <w:rtl/>
        </w:rPr>
        <w:t xml:space="preserve">، </w:t>
      </w:r>
      <w:r w:rsidRPr="00BB265D">
        <w:rPr>
          <w:rtl/>
        </w:rPr>
        <w:t>وترك المنهيّ عنه</w:t>
      </w:r>
      <w:r>
        <w:rPr>
          <w:rtl/>
        </w:rPr>
        <w:t xml:space="preserve">، </w:t>
      </w:r>
      <w:r w:rsidRPr="00BB265D">
        <w:rPr>
          <w:rtl/>
        </w:rPr>
        <w:t>فقد اتّبع أحسن ما أنزل.</w:t>
      </w:r>
      <w:r>
        <w:rPr>
          <w:rFonts w:hint="cs"/>
          <w:rtl/>
        </w:rPr>
        <w:t xml:space="preserve"> </w:t>
      </w:r>
      <w:r w:rsidRPr="00BB265D">
        <w:rPr>
          <w:rtl/>
        </w:rPr>
        <w:t>أو اتّبعوا الواجبات والمندوبات الّتي هي الطاعات دون المباحات. وقيل</w:t>
      </w:r>
      <w:r>
        <w:rPr>
          <w:rtl/>
        </w:rPr>
        <w:t xml:space="preserve">: </w:t>
      </w:r>
      <w:r w:rsidRPr="00BB265D">
        <w:rPr>
          <w:rtl/>
        </w:rPr>
        <w:t>المراد</w:t>
      </w:r>
    </w:p>
    <w:p w:rsidR="009E6576" w:rsidRPr="00BB265D" w:rsidRDefault="009E6576" w:rsidP="00393F8B">
      <w:pPr>
        <w:pStyle w:val="libNormal0"/>
        <w:rPr>
          <w:rtl/>
        </w:rPr>
      </w:pPr>
      <w:r>
        <w:rPr>
          <w:rtl/>
        </w:rPr>
        <w:br w:type="page"/>
      </w:r>
      <w:r w:rsidRPr="00BB265D">
        <w:rPr>
          <w:rtl/>
        </w:rPr>
        <w:lastRenderedPageBreak/>
        <w:t>العزائم دون الرخص</w:t>
      </w:r>
      <w:r>
        <w:rPr>
          <w:rtl/>
        </w:rPr>
        <w:t xml:space="preserve">، </w:t>
      </w:r>
      <w:r w:rsidRPr="00BB265D">
        <w:rPr>
          <w:rtl/>
        </w:rPr>
        <w:t>أو الناسخ دون المنسوخ. وهذا مثل قوله</w:t>
      </w:r>
      <w:r>
        <w:rPr>
          <w:rtl/>
        </w:rPr>
        <w:t xml:space="preserve">: </w:t>
      </w:r>
      <w:r w:rsidRPr="00D7004D">
        <w:rPr>
          <w:rStyle w:val="libAlaemChar"/>
          <w:rtl/>
        </w:rPr>
        <w:t>(</w:t>
      </w:r>
      <w:r w:rsidRPr="00125393">
        <w:rPr>
          <w:rStyle w:val="libAieChar"/>
          <w:rtl/>
        </w:rPr>
        <w:t>الَّذِينَ يَسْتَمِعُونَ الْقَوْلَ فَيَتَّبِعُونَ أَحْسَنَهُ</w:t>
      </w:r>
      <w:r w:rsidRPr="00D7004D">
        <w:rPr>
          <w:rStyle w:val="libAlaemChar"/>
          <w:rtl/>
        </w:rPr>
        <w:t>)</w:t>
      </w:r>
      <w:r w:rsidRPr="00BB265D">
        <w:rPr>
          <w:rtl/>
        </w:rPr>
        <w:t xml:space="preserve"> </w:t>
      </w:r>
      <w:r w:rsidRPr="00D736D6">
        <w:rPr>
          <w:rStyle w:val="libFootnotenumChar"/>
          <w:rtl/>
        </w:rPr>
        <w:t>(1)</w:t>
      </w:r>
      <w:r>
        <w:rPr>
          <w:rtl/>
        </w:rPr>
        <w:t>.</w:t>
      </w:r>
      <w:r w:rsidRPr="00BB265D">
        <w:rPr>
          <w:rtl/>
        </w:rPr>
        <w:t xml:space="preserve"> </w:t>
      </w:r>
      <w:r w:rsidRPr="00D7004D">
        <w:rPr>
          <w:rStyle w:val="libAlaemChar"/>
          <w:rtl/>
        </w:rPr>
        <w:t>(</w:t>
      </w:r>
      <w:r w:rsidRPr="00125393">
        <w:rPr>
          <w:rStyle w:val="libAieChar"/>
          <w:rtl/>
        </w:rPr>
        <w:t>مِنْ قَبْلِ أَنْ يَأْتِيَكُمُ الْعَذابُ بَغْتَةً</w:t>
      </w:r>
      <w:r w:rsidRPr="00D7004D">
        <w:rPr>
          <w:rStyle w:val="libAlaemChar"/>
          <w:rtl/>
        </w:rPr>
        <w:t>)</w:t>
      </w:r>
      <w:r w:rsidRPr="00BB265D">
        <w:rPr>
          <w:rtl/>
        </w:rPr>
        <w:t xml:space="preserve"> فجأة </w:t>
      </w:r>
      <w:r w:rsidRPr="00D7004D">
        <w:rPr>
          <w:rStyle w:val="libAlaemChar"/>
          <w:rtl/>
        </w:rPr>
        <w:t>(</w:t>
      </w:r>
      <w:r w:rsidRPr="00125393">
        <w:rPr>
          <w:rStyle w:val="libAieChar"/>
          <w:rtl/>
        </w:rPr>
        <w:t>وَأَنْتُمْ لا تَشْعُرُونَ</w:t>
      </w:r>
      <w:r w:rsidRPr="00D7004D">
        <w:rPr>
          <w:rStyle w:val="libAlaemChar"/>
          <w:rtl/>
        </w:rPr>
        <w:t>)</w:t>
      </w:r>
      <w:r w:rsidRPr="00BB265D">
        <w:rPr>
          <w:rtl/>
        </w:rPr>
        <w:t xml:space="preserve"> بمجيئه</w:t>
      </w:r>
      <w:r>
        <w:rPr>
          <w:rtl/>
        </w:rPr>
        <w:t xml:space="preserve">، </w:t>
      </w:r>
      <w:r w:rsidRPr="00BB265D">
        <w:rPr>
          <w:rtl/>
        </w:rPr>
        <w:t>أي</w:t>
      </w:r>
      <w:r>
        <w:rPr>
          <w:rtl/>
        </w:rPr>
        <w:t xml:space="preserve">: </w:t>
      </w:r>
      <w:r w:rsidRPr="00BB265D">
        <w:rPr>
          <w:rtl/>
        </w:rPr>
        <w:t>لا تعرفون وقت نزوله بكم فتتداركوا.</w:t>
      </w:r>
    </w:p>
    <w:p w:rsidR="009E6576" w:rsidRPr="00BB265D" w:rsidRDefault="009E6576" w:rsidP="00393F8B">
      <w:pPr>
        <w:pStyle w:val="libNormal"/>
        <w:rPr>
          <w:rtl/>
        </w:rPr>
      </w:pPr>
      <w:r w:rsidRPr="00D7004D">
        <w:rPr>
          <w:rStyle w:val="libAlaemChar"/>
          <w:rtl/>
        </w:rPr>
        <w:t>(</w:t>
      </w:r>
      <w:r w:rsidRPr="00125393">
        <w:rPr>
          <w:rStyle w:val="libAieChar"/>
          <w:rtl/>
        </w:rPr>
        <w:t>أَنْ تَقُولَ نَفْسٌ</w:t>
      </w:r>
      <w:r w:rsidRPr="00D7004D">
        <w:rPr>
          <w:rStyle w:val="libAlaemChar"/>
          <w:rtl/>
        </w:rPr>
        <w:t>)</w:t>
      </w:r>
      <w:r w:rsidRPr="00BB265D">
        <w:rPr>
          <w:rtl/>
        </w:rPr>
        <w:t xml:space="preserve"> كراهة أن تقول. وتنكير «نفس» لأنّ القائل بعض الأنفس</w:t>
      </w:r>
      <w:r>
        <w:rPr>
          <w:rtl/>
        </w:rPr>
        <w:t xml:space="preserve">، </w:t>
      </w:r>
      <w:r w:rsidRPr="00BB265D">
        <w:rPr>
          <w:rtl/>
        </w:rPr>
        <w:t>وهي نفس الكافر. ويجوز أن يراد نفس متميّزة من الأنفس</w:t>
      </w:r>
      <w:r>
        <w:rPr>
          <w:rtl/>
        </w:rPr>
        <w:t xml:space="preserve">، </w:t>
      </w:r>
      <w:r w:rsidRPr="00BB265D">
        <w:rPr>
          <w:rtl/>
        </w:rPr>
        <w:t>إمّا بفرط لجاج في الكفر وشدّة عناد في الطغيان</w:t>
      </w:r>
      <w:r>
        <w:rPr>
          <w:rtl/>
        </w:rPr>
        <w:t xml:space="preserve">، </w:t>
      </w:r>
      <w:r w:rsidRPr="00BB265D">
        <w:rPr>
          <w:rtl/>
        </w:rPr>
        <w:t xml:space="preserve">أو بعذاب عظيم وعقاب أليم. أو يراد به التكثير. </w:t>
      </w:r>
      <w:r w:rsidRPr="00D7004D">
        <w:rPr>
          <w:rStyle w:val="libAlaemChar"/>
          <w:rtl/>
        </w:rPr>
        <w:t>(</w:t>
      </w:r>
      <w:r w:rsidRPr="00125393">
        <w:rPr>
          <w:rStyle w:val="libAieChar"/>
          <w:rtl/>
        </w:rPr>
        <w:t>يا حَسْرَتى</w:t>
      </w:r>
      <w:r w:rsidRPr="00D7004D">
        <w:rPr>
          <w:rStyle w:val="libAlaemChar"/>
          <w:rtl/>
        </w:rPr>
        <w:t>)</w:t>
      </w:r>
      <w:r w:rsidRPr="00BB265D">
        <w:rPr>
          <w:rtl/>
        </w:rPr>
        <w:t xml:space="preserve"> يا ندامتي </w:t>
      </w:r>
      <w:r w:rsidRPr="00D7004D">
        <w:rPr>
          <w:rStyle w:val="libAlaemChar"/>
          <w:rtl/>
        </w:rPr>
        <w:t>(</w:t>
      </w:r>
      <w:r w:rsidRPr="00125393">
        <w:rPr>
          <w:rStyle w:val="libAieChar"/>
          <w:rtl/>
        </w:rPr>
        <w:t>عَلى ما فَرَّطْتُ</w:t>
      </w:r>
      <w:r w:rsidRPr="00D7004D">
        <w:rPr>
          <w:rStyle w:val="libAlaemChar"/>
          <w:rtl/>
        </w:rPr>
        <w:t>)</w:t>
      </w:r>
      <w:r w:rsidRPr="00BB265D">
        <w:rPr>
          <w:rtl/>
        </w:rPr>
        <w:t xml:space="preserve"> بما قصّرت. </w:t>
      </w:r>
      <w:r>
        <w:rPr>
          <w:rtl/>
        </w:rPr>
        <w:t>و «</w:t>
      </w:r>
      <w:r w:rsidRPr="00BB265D">
        <w:rPr>
          <w:rtl/>
        </w:rPr>
        <w:t>ما» مصدريّة</w:t>
      </w:r>
      <w:r>
        <w:rPr>
          <w:rtl/>
        </w:rPr>
        <w:t xml:space="preserve">، </w:t>
      </w:r>
      <w:r w:rsidRPr="00BB265D">
        <w:rPr>
          <w:rtl/>
        </w:rPr>
        <w:t xml:space="preserve">مثلها في </w:t>
      </w:r>
      <w:r w:rsidRPr="00D7004D">
        <w:rPr>
          <w:rStyle w:val="libAlaemChar"/>
          <w:rtl/>
        </w:rPr>
        <w:t>(</w:t>
      </w:r>
      <w:r w:rsidRPr="00125393">
        <w:rPr>
          <w:rStyle w:val="libAieChar"/>
          <w:rtl/>
        </w:rPr>
        <w:t>بِما رَحُبَتْ</w:t>
      </w:r>
      <w:r w:rsidRPr="00D7004D">
        <w:rPr>
          <w:rStyle w:val="libAlaemChar"/>
          <w:rtl/>
        </w:rPr>
        <w:t>)</w:t>
      </w:r>
      <w:r w:rsidRPr="00BB265D">
        <w:rPr>
          <w:rtl/>
        </w:rPr>
        <w:t xml:space="preserve"> </w:t>
      </w:r>
      <w:r w:rsidRPr="00D736D6">
        <w:rPr>
          <w:rStyle w:val="libFootnotenumChar"/>
          <w:rtl/>
        </w:rPr>
        <w:t>(2)</w:t>
      </w:r>
      <w:r>
        <w:rPr>
          <w:rtl/>
        </w:rPr>
        <w:t>.</w:t>
      </w:r>
      <w:r w:rsidRPr="00BB265D">
        <w:rPr>
          <w:rtl/>
        </w:rPr>
        <w:t xml:space="preserve"> والمعنى</w:t>
      </w:r>
      <w:r>
        <w:rPr>
          <w:rtl/>
        </w:rPr>
        <w:t xml:space="preserve">: </w:t>
      </w:r>
      <w:r w:rsidRPr="00BB265D">
        <w:rPr>
          <w:rtl/>
        </w:rPr>
        <w:t xml:space="preserve">على تقصيري. </w:t>
      </w:r>
      <w:r w:rsidRPr="00D7004D">
        <w:rPr>
          <w:rStyle w:val="libAlaemChar"/>
          <w:rtl/>
        </w:rPr>
        <w:t>(</w:t>
      </w:r>
      <w:r w:rsidRPr="00125393">
        <w:rPr>
          <w:rStyle w:val="libAieChar"/>
          <w:rtl/>
        </w:rPr>
        <w:t>فِي جَنْبِ اللهِ</w:t>
      </w:r>
      <w:r w:rsidRPr="00D7004D">
        <w:rPr>
          <w:rStyle w:val="libAlaemChar"/>
          <w:rtl/>
        </w:rPr>
        <w:t>)</w:t>
      </w:r>
      <w:r w:rsidRPr="00BB265D">
        <w:rPr>
          <w:rtl/>
        </w:rPr>
        <w:t xml:space="preserve"> في جانبه</w:t>
      </w:r>
      <w:r>
        <w:rPr>
          <w:rtl/>
        </w:rPr>
        <w:t xml:space="preserve">، </w:t>
      </w:r>
      <w:r w:rsidRPr="00BB265D">
        <w:rPr>
          <w:rtl/>
        </w:rPr>
        <w:t>أي</w:t>
      </w:r>
      <w:r>
        <w:rPr>
          <w:rtl/>
        </w:rPr>
        <w:t xml:space="preserve">: </w:t>
      </w:r>
      <w:r w:rsidRPr="00BB265D">
        <w:rPr>
          <w:rtl/>
        </w:rPr>
        <w:t>في حقّه</w:t>
      </w:r>
      <w:r>
        <w:rPr>
          <w:rtl/>
        </w:rPr>
        <w:t xml:space="preserve">، </w:t>
      </w:r>
      <w:r w:rsidRPr="00BB265D">
        <w:rPr>
          <w:rtl/>
        </w:rPr>
        <w:t>وهو طاعته. وقيل</w:t>
      </w:r>
      <w:r>
        <w:rPr>
          <w:rtl/>
        </w:rPr>
        <w:t xml:space="preserve">: </w:t>
      </w:r>
      <w:r w:rsidRPr="00BB265D">
        <w:rPr>
          <w:rtl/>
        </w:rPr>
        <w:t>في ذاته</w:t>
      </w:r>
      <w:r>
        <w:rPr>
          <w:rtl/>
        </w:rPr>
        <w:t xml:space="preserve">، </w:t>
      </w:r>
      <w:r w:rsidRPr="00BB265D">
        <w:rPr>
          <w:rtl/>
        </w:rPr>
        <w:t>على تقدير مضاف كالطاعة. وقيل</w:t>
      </w:r>
      <w:r>
        <w:rPr>
          <w:rtl/>
        </w:rPr>
        <w:t xml:space="preserve">: </w:t>
      </w:r>
      <w:r w:rsidRPr="00BB265D">
        <w:rPr>
          <w:rtl/>
        </w:rPr>
        <w:t>في قربه وجواره</w:t>
      </w:r>
      <w:r>
        <w:rPr>
          <w:rtl/>
        </w:rPr>
        <w:t xml:space="preserve">، </w:t>
      </w:r>
      <w:r w:rsidRPr="00BB265D">
        <w:rPr>
          <w:rtl/>
        </w:rPr>
        <w:t>وهو الجنّة. يقال</w:t>
      </w:r>
      <w:r>
        <w:rPr>
          <w:rtl/>
        </w:rPr>
        <w:t xml:space="preserve">: </w:t>
      </w:r>
      <w:r w:rsidRPr="00BB265D">
        <w:rPr>
          <w:rtl/>
        </w:rPr>
        <w:t>فلان في جنب فلان</w:t>
      </w:r>
      <w:r>
        <w:rPr>
          <w:rtl/>
        </w:rPr>
        <w:t xml:space="preserve">، </w:t>
      </w:r>
      <w:r w:rsidRPr="00BB265D">
        <w:rPr>
          <w:rtl/>
        </w:rPr>
        <w:t>أي</w:t>
      </w:r>
      <w:r>
        <w:rPr>
          <w:rtl/>
        </w:rPr>
        <w:t xml:space="preserve">: </w:t>
      </w:r>
      <w:r w:rsidRPr="00BB265D">
        <w:rPr>
          <w:rtl/>
        </w:rPr>
        <w:t>في قربه وجواره. ومنه قوله تعالى</w:t>
      </w:r>
      <w:r>
        <w:rPr>
          <w:rtl/>
        </w:rPr>
        <w:t xml:space="preserve">: </w:t>
      </w:r>
      <w:r w:rsidRPr="00D7004D">
        <w:rPr>
          <w:rStyle w:val="libAlaemChar"/>
          <w:rtl/>
        </w:rPr>
        <w:t>(</w:t>
      </w:r>
      <w:r w:rsidRPr="00125393">
        <w:rPr>
          <w:rStyle w:val="libAieChar"/>
          <w:rtl/>
        </w:rPr>
        <w:t>وَالصَّاحِبِ بِالْجَنْبِ</w:t>
      </w:r>
      <w:r w:rsidRPr="00D7004D">
        <w:rPr>
          <w:rStyle w:val="libAlaemChar"/>
          <w:rtl/>
        </w:rPr>
        <w:t>)</w:t>
      </w:r>
      <w:r w:rsidRPr="00BB265D">
        <w:rPr>
          <w:rtl/>
        </w:rPr>
        <w:t xml:space="preserve"> </w:t>
      </w:r>
      <w:r w:rsidRPr="00D736D6">
        <w:rPr>
          <w:rStyle w:val="libFootnotenumChar"/>
          <w:rtl/>
        </w:rPr>
        <w:t>(3)</w:t>
      </w:r>
      <w:r>
        <w:rPr>
          <w:rtl/>
        </w:rPr>
        <w:t>.</w:t>
      </w:r>
      <w:r w:rsidRPr="00BB265D">
        <w:rPr>
          <w:rtl/>
        </w:rPr>
        <w:t xml:space="preserve"> فيكون المعنى</w:t>
      </w:r>
      <w:r>
        <w:rPr>
          <w:rtl/>
        </w:rPr>
        <w:t xml:space="preserve">: </w:t>
      </w:r>
      <w:r w:rsidRPr="00BB265D">
        <w:rPr>
          <w:rtl/>
        </w:rPr>
        <w:t>على ما فرّطت في طلب جواره وقربه.</w:t>
      </w:r>
    </w:p>
    <w:p w:rsidR="009E6576" w:rsidRPr="00BB265D" w:rsidRDefault="009E6576" w:rsidP="00393F8B">
      <w:pPr>
        <w:pStyle w:val="libNormal"/>
        <w:rPr>
          <w:rtl/>
        </w:rPr>
      </w:pPr>
      <w:r w:rsidRPr="00BB265D">
        <w:rPr>
          <w:rtl/>
        </w:rPr>
        <w:t>وروى العيّاشي</w:t>
      </w:r>
      <w:r>
        <w:rPr>
          <w:rtl/>
        </w:rPr>
        <w:t xml:space="preserve">: </w:t>
      </w:r>
      <w:r w:rsidRPr="00BB265D">
        <w:rPr>
          <w:rtl/>
        </w:rPr>
        <w:t>بالإسناد عن أبي الجارود</w:t>
      </w:r>
      <w:r>
        <w:rPr>
          <w:rtl/>
        </w:rPr>
        <w:t xml:space="preserve">، </w:t>
      </w:r>
      <w:r w:rsidRPr="00BB265D">
        <w:rPr>
          <w:rtl/>
        </w:rPr>
        <w:t xml:space="preserve">عن أبي جعفر </w:t>
      </w:r>
      <w:r w:rsidRPr="00D7004D">
        <w:rPr>
          <w:rStyle w:val="libAlaemChar"/>
          <w:rtl/>
        </w:rPr>
        <w:t>عليه‌السلام</w:t>
      </w:r>
      <w:r w:rsidRPr="00BB265D">
        <w:rPr>
          <w:rtl/>
        </w:rPr>
        <w:t xml:space="preserve"> أنّه قال</w:t>
      </w:r>
      <w:r>
        <w:rPr>
          <w:rtl/>
        </w:rPr>
        <w:t xml:space="preserve">: </w:t>
      </w:r>
      <w:r w:rsidRPr="00BB265D">
        <w:rPr>
          <w:rtl/>
        </w:rPr>
        <w:t>«نحن جنب الله»</w:t>
      </w:r>
      <w:r>
        <w:rPr>
          <w:rtl/>
        </w:rPr>
        <w:t>.</w:t>
      </w:r>
    </w:p>
    <w:p w:rsidR="009E6576" w:rsidRPr="00BB265D" w:rsidRDefault="009E6576" w:rsidP="00393F8B">
      <w:pPr>
        <w:pStyle w:val="libNormal"/>
        <w:rPr>
          <w:rtl/>
        </w:rPr>
      </w:pPr>
      <w:r w:rsidRPr="00D7004D">
        <w:rPr>
          <w:rStyle w:val="libAlaemChar"/>
          <w:rtl/>
        </w:rPr>
        <w:t>(</w:t>
      </w:r>
      <w:r w:rsidRPr="00125393">
        <w:rPr>
          <w:rStyle w:val="libAieChar"/>
          <w:rtl/>
        </w:rPr>
        <w:t>وَإِنْ كُنْتُ لَمِنَ السَّاخِرِينَ</w:t>
      </w:r>
      <w:r w:rsidRPr="00D7004D">
        <w:rPr>
          <w:rStyle w:val="libAlaemChar"/>
          <w:rtl/>
        </w:rPr>
        <w:t>)</w:t>
      </w:r>
      <w:r w:rsidRPr="00BB265D">
        <w:rPr>
          <w:rtl/>
        </w:rPr>
        <w:t xml:space="preserve"> وإنّي كنت لمن المستهزئين بالقرآن والنبيّ والمؤمنين. ومحلّ «إن كنت» نصب على الحال</w:t>
      </w:r>
      <w:r>
        <w:rPr>
          <w:rtl/>
        </w:rPr>
        <w:t xml:space="preserve">، </w:t>
      </w:r>
      <w:r w:rsidRPr="00BB265D">
        <w:rPr>
          <w:rtl/>
        </w:rPr>
        <w:t>كأنّه قال</w:t>
      </w:r>
      <w:r>
        <w:rPr>
          <w:rtl/>
        </w:rPr>
        <w:t xml:space="preserve">: </w:t>
      </w:r>
      <w:r w:rsidRPr="00BB265D">
        <w:rPr>
          <w:rtl/>
        </w:rPr>
        <w:t>فرّطت وأنا ساخر</w:t>
      </w:r>
      <w:r>
        <w:rPr>
          <w:rtl/>
        </w:rPr>
        <w:t xml:space="preserve">، </w:t>
      </w:r>
      <w:r w:rsidRPr="00BB265D">
        <w:rPr>
          <w:rtl/>
        </w:rPr>
        <w:t>أي</w:t>
      </w:r>
      <w:r>
        <w:rPr>
          <w:rtl/>
        </w:rPr>
        <w:t xml:space="preserve">: </w:t>
      </w:r>
      <w:r w:rsidRPr="00BB265D">
        <w:rPr>
          <w:rtl/>
        </w:rPr>
        <w:t>فرّطت في حال سخريّتي.</w:t>
      </w:r>
    </w:p>
    <w:p w:rsidR="009E6576" w:rsidRPr="00BB265D" w:rsidRDefault="009E6576" w:rsidP="00393F8B">
      <w:pPr>
        <w:pStyle w:val="libNormal"/>
        <w:rPr>
          <w:rtl/>
        </w:rPr>
      </w:pPr>
      <w:r w:rsidRPr="00BB265D">
        <w:rPr>
          <w:rtl/>
        </w:rPr>
        <w:t>وروي</w:t>
      </w:r>
      <w:r>
        <w:rPr>
          <w:rtl/>
        </w:rPr>
        <w:t xml:space="preserve">: </w:t>
      </w:r>
      <w:r w:rsidRPr="00BB265D">
        <w:rPr>
          <w:rtl/>
        </w:rPr>
        <w:t>أنّه كان في بني إسرائيل عالم ترك علمه وفسق</w:t>
      </w:r>
      <w:r>
        <w:rPr>
          <w:rtl/>
        </w:rPr>
        <w:t xml:space="preserve">، </w:t>
      </w:r>
      <w:r w:rsidRPr="00BB265D">
        <w:rPr>
          <w:rtl/>
        </w:rPr>
        <w:t>وأتاه إبليس وقال له</w:t>
      </w:r>
      <w:r>
        <w:rPr>
          <w:rtl/>
        </w:rPr>
        <w:t xml:space="preserve">: </w:t>
      </w:r>
      <w:r w:rsidRPr="00BB265D">
        <w:rPr>
          <w:rtl/>
        </w:rPr>
        <w:t>تمتّع من الدنيا ثمّ تب</w:t>
      </w:r>
      <w:r>
        <w:rPr>
          <w:rtl/>
        </w:rPr>
        <w:t xml:space="preserve">، </w:t>
      </w:r>
      <w:r w:rsidRPr="00BB265D">
        <w:rPr>
          <w:rtl/>
        </w:rPr>
        <w:t>فأطاعه</w:t>
      </w:r>
      <w:r>
        <w:rPr>
          <w:rtl/>
        </w:rPr>
        <w:t xml:space="preserve">، </w:t>
      </w:r>
      <w:r w:rsidRPr="00BB265D">
        <w:rPr>
          <w:rtl/>
        </w:rPr>
        <w:t>وكان له مال فأنفقه في الفجور</w:t>
      </w:r>
      <w:r>
        <w:rPr>
          <w:rtl/>
        </w:rPr>
        <w:t xml:space="preserve">، </w:t>
      </w:r>
      <w:r w:rsidRPr="00BB265D">
        <w:rPr>
          <w:rtl/>
        </w:rPr>
        <w:t>فأتاه ملك</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الزمر</w:t>
      </w:r>
      <w:r>
        <w:rPr>
          <w:rtl/>
        </w:rPr>
        <w:t xml:space="preserve">: </w:t>
      </w:r>
      <w:r w:rsidRPr="00BB265D">
        <w:rPr>
          <w:rtl/>
        </w:rPr>
        <w:t>18.</w:t>
      </w:r>
    </w:p>
    <w:p w:rsidR="009E6576" w:rsidRPr="00BB265D" w:rsidRDefault="009E6576" w:rsidP="00D736D6">
      <w:pPr>
        <w:pStyle w:val="libFootnote0"/>
        <w:rPr>
          <w:rtl/>
        </w:rPr>
      </w:pPr>
      <w:r>
        <w:rPr>
          <w:rtl/>
        </w:rPr>
        <w:t>(</w:t>
      </w:r>
      <w:r w:rsidRPr="00BB265D">
        <w:rPr>
          <w:rtl/>
        </w:rPr>
        <w:t>2) التوبة</w:t>
      </w:r>
      <w:r>
        <w:rPr>
          <w:rtl/>
        </w:rPr>
        <w:t xml:space="preserve">: </w:t>
      </w:r>
      <w:r w:rsidRPr="00BB265D">
        <w:rPr>
          <w:rtl/>
        </w:rPr>
        <w:t>25.</w:t>
      </w:r>
    </w:p>
    <w:p w:rsidR="009E6576" w:rsidRPr="00BB265D" w:rsidRDefault="009E6576" w:rsidP="00D736D6">
      <w:pPr>
        <w:pStyle w:val="libFootnote0"/>
        <w:rPr>
          <w:rtl/>
        </w:rPr>
      </w:pPr>
      <w:r>
        <w:rPr>
          <w:rtl/>
        </w:rPr>
        <w:t>(</w:t>
      </w:r>
      <w:r w:rsidRPr="00BB265D">
        <w:rPr>
          <w:rtl/>
        </w:rPr>
        <w:t>3) النساء</w:t>
      </w:r>
      <w:r>
        <w:rPr>
          <w:rtl/>
        </w:rPr>
        <w:t xml:space="preserve">: </w:t>
      </w:r>
      <w:r w:rsidRPr="00BB265D">
        <w:rPr>
          <w:rtl/>
        </w:rPr>
        <w:t>36.</w:t>
      </w:r>
    </w:p>
    <w:p w:rsidR="009E6576" w:rsidRPr="00BB265D" w:rsidRDefault="009E6576" w:rsidP="00393F8B">
      <w:pPr>
        <w:pStyle w:val="libNormal0"/>
        <w:rPr>
          <w:rtl/>
        </w:rPr>
      </w:pPr>
      <w:r>
        <w:rPr>
          <w:rtl/>
        </w:rPr>
        <w:br w:type="page"/>
      </w:r>
      <w:r w:rsidRPr="00BB265D">
        <w:rPr>
          <w:rtl/>
        </w:rPr>
        <w:lastRenderedPageBreak/>
        <w:t>الموت في ألّذ ما كان</w:t>
      </w:r>
      <w:r>
        <w:rPr>
          <w:rtl/>
        </w:rPr>
        <w:t xml:space="preserve">، </w:t>
      </w:r>
      <w:r w:rsidRPr="00BB265D">
        <w:rPr>
          <w:rtl/>
        </w:rPr>
        <w:t>فقال</w:t>
      </w:r>
      <w:r>
        <w:rPr>
          <w:rtl/>
        </w:rPr>
        <w:t xml:space="preserve">: </w:t>
      </w:r>
      <w:r w:rsidRPr="00BB265D">
        <w:rPr>
          <w:rtl/>
        </w:rPr>
        <w:t>يا حسرتى على ما فرّطت في جنب الله</w:t>
      </w:r>
      <w:r>
        <w:rPr>
          <w:rtl/>
        </w:rPr>
        <w:t xml:space="preserve">، </w:t>
      </w:r>
      <w:r w:rsidRPr="00BB265D">
        <w:rPr>
          <w:rtl/>
        </w:rPr>
        <w:t>ذهب عمري في طاعة الشيطان</w:t>
      </w:r>
      <w:r>
        <w:rPr>
          <w:rtl/>
        </w:rPr>
        <w:t xml:space="preserve">، </w:t>
      </w:r>
      <w:r w:rsidRPr="00BB265D">
        <w:rPr>
          <w:rtl/>
        </w:rPr>
        <w:t>وأسخطت ربّي</w:t>
      </w:r>
      <w:r>
        <w:rPr>
          <w:rtl/>
        </w:rPr>
        <w:t xml:space="preserve">، </w:t>
      </w:r>
      <w:r w:rsidRPr="00BB265D">
        <w:rPr>
          <w:rtl/>
        </w:rPr>
        <w:t>فندم حين لم ينفعه الندم</w:t>
      </w:r>
      <w:r>
        <w:rPr>
          <w:rtl/>
        </w:rPr>
        <w:t xml:space="preserve">، </w:t>
      </w:r>
      <w:r w:rsidRPr="00BB265D">
        <w:rPr>
          <w:rtl/>
        </w:rPr>
        <w:t>فأنزل الله خبره في القرآن.</w:t>
      </w:r>
    </w:p>
    <w:p w:rsidR="009E6576" w:rsidRPr="00BB265D" w:rsidRDefault="009E6576" w:rsidP="00393F8B">
      <w:pPr>
        <w:pStyle w:val="libNormal"/>
        <w:rPr>
          <w:rtl/>
        </w:rPr>
      </w:pPr>
      <w:r w:rsidRPr="00D7004D">
        <w:rPr>
          <w:rStyle w:val="libAlaemChar"/>
          <w:rtl/>
        </w:rPr>
        <w:t>(</w:t>
      </w:r>
      <w:r w:rsidRPr="00125393">
        <w:rPr>
          <w:rStyle w:val="libAieChar"/>
          <w:rtl/>
        </w:rPr>
        <w:t>أَوْ تَقُولَ لَوْ أَنَّ اللهَ هَدانِي</w:t>
      </w:r>
      <w:r w:rsidRPr="00D7004D">
        <w:rPr>
          <w:rStyle w:val="libAlaemChar"/>
          <w:rtl/>
        </w:rPr>
        <w:t>)</w:t>
      </w:r>
      <w:r w:rsidRPr="00BB265D">
        <w:rPr>
          <w:rtl/>
        </w:rPr>
        <w:t xml:space="preserve"> بالإرشاد إلى الحقّ </w:t>
      </w:r>
      <w:r w:rsidRPr="00D7004D">
        <w:rPr>
          <w:rStyle w:val="libAlaemChar"/>
          <w:rtl/>
        </w:rPr>
        <w:t>(</w:t>
      </w:r>
      <w:r w:rsidRPr="00125393">
        <w:rPr>
          <w:rStyle w:val="libAieChar"/>
          <w:rtl/>
        </w:rPr>
        <w:t>لَكُنْتُ مِنَ الْمُتَّقِينَ</w:t>
      </w:r>
      <w:r w:rsidRPr="00D7004D">
        <w:rPr>
          <w:rStyle w:val="libAlaemChar"/>
          <w:rtl/>
        </w:rPr>
        <w:t>)</w:t>
      </w:r>
      <w:r w:rsidRPr="00BB265D">
        <w:rPr>
          <w:rtl/>
        </w:rPr>
        <w:t xml:space="preserve"> من الشرك والمعاصي. ولا يخلو</w:t>
      </w:r>
      <w:r>
        <w:rPr>
          <w:rtl/>
        </w:rPr>
        <w:t xml:space="preserve">: </w:t>
      </w:r>
      <w:r w:rsidRPr="00BB265D">
        <w:rPr>
          <w:rtl/>
        </w:rPr>
        <w:t>إمّا أن يريد به الهداية بالإلجاء</w:t>
      </w:r>
      <w:r>
        <w:rPr>
          <w:rtl/>
        </w:rPr>
        <w:t xml:space="preserve">، </w:t>
      </w:r>
      <w:r w:rsidRPr="00BB265D">
        <w:rPr>
          <w:rtl/>
        </w:rPr>
        <w:t>أو بالألطاف</w:t>
      </w:r>
      <w:r>
        <w:rPr>
          <w:rtl/>
        </w:rPr>
        <w:t xml:space="preserve">، </w:t>
      </w:r>
      <w:r w:rsidRPr="00BB265D">
        <w:rPr>
          <w:rtl/>
        </w:rPr>
        <w:t>أو بالوحي. والأوّل خارج عن المصلحة والحكمة</w:t>
      </w:r>
      <w:r>
        <w:rPr>
          <w:rtl/>
        </w:rPr>
        <w:t xml:space="preserve">، </w:t>
      </w:r>
      <w:r w:rsidRPr="00BB265D">
        <w:rPr>
          <w:rtl/>
        </w:rPr>
        <w:t>لمنافاته التكليف الّذي هو مدار الشرع عليه. والآخران قد حصلا لكنّه لم ينظر إليه وأعرض عنه</w:t>
      </w:r>
      <w:r>
        <w:rPr>
          <w:rtl/>
        </w:rPr>
        <w:t xml:space="preserve">، </w:t>
      </w:r>
      <w:r w:rsidRPr="00BB265D">
        <w:rPr>
          <w:rtl/>
        </w:rPr>
        <w:t>لأجل اشتغاله بالدنيا والأباطيل.</w:t>
      </w:r>
    </w:p>
    <w:p w:rsidR="009E6576" w:rsidRPr="00BB265D" w:rsidRDefault="009E6576" w:rsidP="00393F8B">
      <w:pPr>
        <w:pStyle w:val="libNormal"/>
        <w:rPr>
          <w:rtl/>
        </w:rPr>
      </w:pPr>
      <w:r w:rsidRPr="00D7004D">
        <w:rPr>
          <w:rStyle w:val="libAlaemChar"/>
          <w:rtl/>
        </w:rPr>
        <w:t>(</w:t>
      </w:r>
      <w:r w:rsidRPr="00125393">
        <w:rPr>
          <w:rStyle w:val="libAieChar"/>
          <w:rtl/>
        </w:rPr>
        <w:t>أَوْ تَقُولَ حِينَ تَرَى الْعَذابَ لَوْ أَنَّ لِي كَرَّةً فَأَكُونَ مِنَ الْمُحْسِنِينَ</w:t>
      </w:r>
      <w:r w:rsidRPr="00D7004D">
        <w:rPr>
          <w:rStyle w:val="libAlaemChar"/>
          <w:rtl/>
        </w:rPr>
        <w:t>)</w:t>
      </w:r>
      <w:r w:rsidRPr="00BB265D">
        <w:rPr>
          <w:rtl/>
        </w:rPr>
        <w:t xml:space="preserve"> في العقيدة والعمل. </w:t>
      </w:r>
      <w:r>
        <w:rPr>
          <w:rtl/>
        </w:rPr>
        <w:t>و «</w:t>
      </w:r>
      <w:r w:rsidRPr="00BB265D">
        <w:rPr>
          <w:rtl/>
        </w:rPr>
        <w:t>أو» للدلالة على أنّه لا يخلو من هذه الأقوال تحيّرا وتعلّلا بما لا طائل تحته</w:t>
      </w:r>
      <w:r>
        <w:rPr>
          <w:rtl/>
        </w:rPr>
        <w:t xml:space="preserve">، </w:t>
      </w:r>
      <w:r w:rsidRPr="00BB265D">
        <w:rPr>
          <w:rtl/>
        </w:rPr>
        <w:t>كما حكى عنهم الثعلّل بإغواء الرؤساء والشياطين ونحو ذلك. ونحوه</w:t>
      </w:r>
      <w:r>
        <w:rPr>
          <w:rtl/>
        </w:rPr>
        <w:t xml:space="preserve">: </w:t>
      </w:r>
      <w:r w:rsidRPr="00D7004D">
        <w:rPr>
          <w:rStyle w:val="libAlaemChar"/>
          <w:rtl/>
        </w:rPr>
        <w:t>(</w:t>
      </w:r>
      <w:r w:rsidRPr="00125393">
        <w:rPr>
          <w:rStyle w:val="libAieChar"/>
          <w:rtl/>
        </w:rPr>
        <w:t>لَوْ هَدانَا اللهُ لَهَدَيْناكُمْ</w:t>
      </w:r>
      <w:r w:rsidRPr="00D7004D">
        <w:rPr>
          <w:rStyle w:val="libAlaemChar"/>
          <w:rtl/>
        </w:rPr>
        <w:t>)</w:t>
      </w:r>
      <w:r w:rsidRPr="00BB265D">
        <w:rPr>
          <w:rtl/>
        </w:rPr>
        <w:t xml:space="preserve"> </w:t>
      </w:r>
      <w:r w:rsidRPr="00D736D6">
        <w:rPr>
          <w:rStyle w:val="libFootnotenumChar"/>
          <w:rtl/>
        </w:rPr>
        <w:t>(1)</w:t>
      </w:r>
      <w:r>
        <w:rPr>
          <w:rtl/>
        </w:rPr>
        <w:t>.</w:t>
      </w:r>
    </w:p>
    <w:p w:rsidR="009E6576" w:rsidRPr="00BB265D" w:rsidRDefault="009E6576" w:rsidP="00393F8B">
      <w:pPr>
        <w:pStyle w:val="libNormal"/>
        <w:rPr>
          <w:rtl/>
        </w:rPr>
      </w:pPr>
      <w:r w:rsidRPr="00BB265D">
        <w:rPr>
          <w:rtl/>
        </w:rPr>
        <w:t>فردّ الله عليه قوله</w:t>
      </w:r>
      <w:r>
        <w:rPr>
          <w:rtl/>
        </w:rPr>
        <w:t xml:space="preserve">: </w:t>
      </w:r>
      <w:r w:rsidRPr="00D7004D">
        <w:rPr>
          <w:rStyle w:val="libAlaemChar"/>
          <w:rtl/>
        </w:rPr>
        <w:t>(</w:t>
      </w:r>
      <w:r w:rsidRPr="00125393">
        <w:rPr>
          <w:rStyle w:val="libAieChar"/>
          <w:rtl/>
        </w:rPr>
        <w:t>لَوْ أَنَّ اللهَ هَدانِي</w:t>
      </w:r>
      <w:r w:rsidRPr="00D7004D">
        <w:rPr>
          <w:rStyle w:val="libAlaemChar"/>
          <w:rtl/>
        </w:rPr>
        <w:t>)</w:t>
      </w:r>
      <w:r w:rsidRPr="00BB265D">
        <w:rPr>
          <w:rtl/>
        </w:rPr>
        <w:t xml:space="preserve"> المتضمّن معنى النفي</w:t>
      </w:r>
      <w:r>
        <w:rPr>
          <w:rtl/>
        </w:rPr>
        <w:t xml:space="preserve">، </w:t>
      </w:r>
      <w:r w:rsidRPr="00BB265D">
        <w:rPr>
          <w:rtl/>
        </w:rPr>
        <w:t>فقال</w:t>
      </w:r>
      <w:r>
        <w:rPr>
          <w:rtl/>
        </w:rPr>
        <w:t xml:space="preserve">: </w:t>
      </w:r>
      <w:r w:rsidRPr="00D7004D">
        <w:rPr>
          <w:rStyle w:val="libAlaemChar"/>
          <w:rtl/>
        </w:rPr>
        <w:t>(</w:t>
      </w:r>
      <w:r w:rsidRPr="00125393">
        <w:rPr>
          <w:rStyle w:val="libAieChar"/>
          <w:rtl/>
        </w:rPr>
        <w:t>بَلى قَدْ جاءَتْكَ آياتِي</w:t>
      </w:r>
      <w:r w:rsidRPr="00D7004D">
        <w:rPr>
          <w:rStyle w:val="libAlaemChar"/>
          <w:rtl/>
        </w:rPr>
        <w:t>)</w:t>
      </w:r>
      <w:r w:rsidRPr="00BB265D">
        <w:rPr>
          <w:rtl/>
        </w:rPr>
        <w:t xml:space="preserve"> أي</w:t>
      </w:r>
      <w:r>
        <w:rPr>
          <w:rtl/>
        </w:rPr>
        <w:t xml:space="preserve">: </w:t>
      </w:r>
      <w:r w:rsidRPr="00BB265D">
        <w:rPr>
          <w:rtl/>
        </w:rPr>
        <w:t xml:space="preserve">قد هديت بالوحي </w:t>
      </w:r>
      <w:r w:rsidRPr="00D7004D">
        <w:rPr>
          <w:rStyle w:val="libAlaemChar"/>
          <w:rtl/>
        </w:rPr>
        <w:t>(</w:t>
      </w:r>
      <w:r w:rsidRPr="00125393">
        <w:rPr>
          <w:rStyle w:val="libAieChar"/>
          <w:rtl/>
        </w:rPr>
        <w:t>فَكَذَّبْتَ بِها وَاسْتَكْبَرْتَ</w:t>
      </w:r>
      <w:r w:rsidRPr="00D7004D">
        <w:rPr>
          <w:rStyle w:val="libAlaemChar"/>
          <w:rtl/>
        </w:rPr>
        <w:t>)</w:t>
      </w:r>
      <w:r w:rsidRPr="00BB265D">
        <w:rPr>
          <w:rtl/>
        </w:rPr>
        <w:t xml:space="preserve"> عن قبولها </w:t>
      </w:r>
      <w:r w:rsidRPr="00D7004D">
        <w:rPr>
          <w:rStyle w:val="libAlaemChar"/>
          <w:rtl/>
        </w:rPr>
        <w:t>(</w:t>
      </w:r>
      <w:r w:rsidRPr="00125393">
        <w:rPr>
          <w:rStyle w:val="libAieChar"/>
          <w:rtl/>
        </w:rPr>
        <w:t>وَكُنْتَ مِنَ الْكافِرِينَ</w:t>
      </w:r>
      <w:r w:rsidRPr="00D7004D">
        <w:rPr>
          <w:rStyle w:val="libAlaemChar"/>
          <w:rtl/>
        </w:rPr>
        <w:t>)</w:t>
      </w:r>
      <w:r w:rsidRPr="00BB265D">
        <w:rPr>
          <w:rtl/>
        </w:rPr>
        <w:t xml:space="preserve"> وآثرت الكفر على الإيمان</w:t>
      </w:r>
      <w:r>
        <w:rPr>
          <w:rtl/>
        </w:rPr>
        <w:t xml:space="preserve">، </w:t>
      </w:r>
      <w:r w:rsidRPr="00BB265D">
        <w:rPr>
          <w:rtl/>
        </w:rPr>
        <w:t>والضلالة على الهدى.</w:t>
      </w:r>
    </w:p>
    <w:p w:rsidR="009E6576" w:rsidRPr="00BB265D" w:rsidRDefault="009E6576" w:rsidP="00393F8B">
      <w:pPr>
        <w:pStyle w:val="libNormal"/>
        <w:rPr>
          <w:rtl/>
        </w:rPr>
      </w:pPr>
      <w:r w:rsidRPr="00BB265D">
        <w:rPr>
          <w:rtl/>
        </w:rPr>
        <w:t>وتذكير الخطاب على المعنى. فهذه الآية جواب قوله</w:t>
      </w:r>
      <w:r>
        <w:rPr>
          <w:rtl/>
        </w:rPr>
        <w:t xml:space="preserve">: </w:t>
      </w:r>
      <w:r w:rsidRPr="00D7004D">
        <w:rPr>
          <w:rStyle w:val="libAlaemChar"/>
          <w:rtl/>
        </w:rPr>
        <w:t>(</w:t>
      </w:r>
      <w:r w:rsidRPr="00125393">
        <w:rPr>
          <w:rStyle w:val="libAieChar"/>
          <w:rtl/>
        </w:rPr>
        <w:t>لَوْ أَنَّ اللهَ هَدانِي</w:t>
      </w:r>
      <w:r w:rsidRPr="00D7004D">
        <w:rPr>
          <w:rStyle w:val="libAlaemChar"/>
          <w:rtl/>
        </w:rPr>
        <w:t>)</w:t>
      </w:r>
      <w:r>
        <w:rPr>
          <w:rtl/>
        </w:rPr>
        <w:t xml:space="preserve">، </w:t>
      </w:r>
      <w:r w:rsidRPr="00BB265D">
        <w:rPr>
          <w:rtl/>
        </w:rPr>
        <w:t>وحقّها أن تذكر متّصلة به</w:t>
      </w:r>
      <w:r>
        <w:rPr>
          <w:rtl/>
        </w:rPr>
        <w:t xml:space="preserve">، </w:t>
      </w:r>
      <w:r w:rsidRPr="00BB265D">
        <w:rPr>
          <w:rtl/>
        </w:rPr>
        <w:t>لكن فصل بينهما</w:t>
      </w:r>
      <w:r>
        <w:rPr>
          <w:rtl/>
        </w:rPr>
        <w:t xml:space="preserve">، </w:t>
      </w:r>
      <w:r w:rsidRPr="00BB265D">
        <w:rPr>
          <w:rtl/>
        </w:rPr>
        <w:t>لأنّ تقديمه يفرّق القرائن الثلاث</w:t>
      </w:r>
      <w:r>
        <w:rPr>
          <w:rtl/>
        </w:rPr>
        <w:t xml:space="preserve">، </w:t>
      </w:r>
      <w:r w:rsidRPr="00BB265D">
        <w:rPr>
          <w:rtl/>
        </w:rPr>
        <w:t>وتأخير المردّد يخلّ بالنظم المطابق للواقع</w:t>
      </w:r>
      <w:r>
        <w:rPr>
          <w:rtl/>
        </w:rPr>
        <w:t xml:space="preserve">، </w:t>
      </w:r>
      <w:r w:rsidRPr="00BB265D">
        <w:rPr>
          <w:rtl/>
        </w:rPr>
        <w:t>لأنّه يتحسّر على التفريط في الطاعة</w:t>
      </w:r>
      <w:r>
        <w:rPr>
          <w:rtl/>
        </w:rPr>
        <w:t xml:space="preserve">، </w:t>
      </w:r>
      <w:r w:rsidRPr="00BB265D">
        <w:rPr>
          <w:rtl/>
        </w:rPr>
        <w:t>ثمّ يتعلّل بفقد الهداية</w:t>
      </w:r>
      <w:r>
        <w:rPr>
          <w:rtl/>
        </w:rPr>
        <w:t xml:space="preserve">، </w:t>
      </w:r>
      <w:r w:rsidRPr="00BB265D">
        <w:rPr>
          <w:rtl/>
        </w:rPr>
        <w:t>ثمّ يتمنّى الرجعة. فكان الصواب ما جاء عليه. وهو أنّه حكى أقوال النفس على ترتيبها ونظمها</w:t>
      </w:r>
      <w:r>
        <w:rPr>
          <w:rtl/>
        </w:rPr>
        <w:t xml:space="preserve">، </w:t>
      </w:r>
      <w:r w:rsidRPr="00BB265D">
        <w:rPr>
          <w:rtl/>
        </w:rPr>
        <w:t>ثمّ أجاب من بينها عمّا اقتضى الجواب.</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إبراهيم</w:t>
      </w:r>
      <w:r>
        <w:rPr>
          <w:rtl/>
        </w:rPr>
        <w:t xml:space="preserve">: </w:t>
      </w:r>
      <w:r w:rsidRPr="00BB265D">
        <w:rPr>
          <w:rtl/>
        </w:rPr>
        <w:t>21.</w:t>
      </w:r>
    </w:p>
    <w:p w:rsidR="009E6576" w:rsidRPr="00BB265D" w:rsidRDefault="009E6576" w:rsidP="00393F8B">
      <w:pPr>
        <w:pStyle w:val="libNormal"/>
        <w:rPr>
          <w:rtl/>
        </w:rPr>
      </w:pPr>
      <w:r>
        <w:rPr>
          <w:rtl/>
        </w:rPr>
        <w:br w:type="page"/>
      </w:r>
      <w:r w:rsidRPr="00D7004D">
        <w:rPr>
          <w:rStyle w:val="libAlaemChar"/>
          <w:rtl/>
        </w:rPr>
        <w:lastRenderedPageBreak/>
        <w:t>(</w:t>
      </w:r>
      <w:r w:rsidRPr="00125393">
        <w:rPr>
          <w:rStyle w:val="libAieChar"/>
          <w:rtl/>
        </w:rPr>
        <w:t>وَيَوْمَ الْقِيامَةِ تَرَى الَّذِينَ كَذَبُوا عَلَى اللهِ وُجُوهُهُمْ مُسْوَدَّةٌ أَلَيْسَ فِي جَهَنَّمَ مَثْوىً لِلْمُتَكَبِّرِينَ (60)</w:t>
      </w:r>
      <w:r w:rsidRPr="00D7004D">
        <w:rPr>
          <w:rStyle w:val="libAlaemChar"/>
          <w:rtl/>
        </w:rPr>
        <w:t>)</w:t>
      </w:r>
    </w:p>
    <w:p w:rsidR="009E6576" w:rsidRPr="00BB265D" w:rsidRDefault="009E6576" w:rsidP="00393F8B">
      <w:pPr>
        <w:pStyle w:val="libNormal"/>
        <w:rPr>
          <w:rtl/>
        </w:rPr>
      </w:pPr>
      <w:r w:rsidRPr="00D7004D">
        <w:rPr>
          <w:rStyle w:val="libAlaemChar"/>
          <w:rtl/>
        </w:rPr>
        <w:t>(</w:t>
      </w:r>
      <w:r w:rsidRPr="00125393">
        <w:rPr>
          <w:rStyle w:val="libAieChar"/>
          <w:rtl/>
        </w:rPr>
        <w:t>وَيَوْمَ الْقِيامَةِ تَرَى الَّذِينَ كَذَبُوا عَلَى اللهِ</w:t>
      </w:r>
      <w:r w:rsidRPr="00D7004D">
        <w:rPr>
          <w:rStyle w:val="libAlaemChar"/>
          <w:rtl/>
        </w:rPr>
        <w:t>)</w:t>
      </w:r>
      <w:r w:rsidRPr="00BB265D">
        <w:rPr>
          <w:rtl/>
        </w:rPr>
        <w:t xml:space="preserve"> بأن وصفوه بما لا يجوز عليه</w:t>
      </w:r>
      <w:r>
        <w:rPr>
          <w:rtl/>
        </w:rPr>
        <w:t xml:space="preserve">، </w:t>
      </w:r>
      <w:r w:rsidRPr="00BB265D">
        <w:rPr>
          <w:rtl/>
        </w:rPr>
        <w:t>وهو متعال عنه. فأضافوا إليه الولد والشريك</w:t>
      </w:r>
      <w:r>
        <w:rPr>
          <w:rtl/>
        </w:rPr>
        <w:t xml:space="preserve">، </w:t>
      </w:r>
      <w:r w:rsidRPr="00BB265D">
        <w:rPr>
          <w:rtl/>
        </w:rPr>
        <w:t>وقالوا</w:t>
      </w:r>
      <w:r>
        <w:rPr>
          <w:rtl/>
        </w:rPr>
        <w:t xml:space="preserve">: </w:t>
      </w:r>
      <w:r w:rsidRPr="00D7004D">
        <w:rPr>
          <w:rStyle w:val="libAlaemChar"/>
          <w:rtl/>
        </w:rPr>
        <w:t>(</w:t>
      </w:r>
      <w:r w:rsidRPr="00125393">
        <w:rPr>
          <w:rStyle w:val="libAieChar"/>
          <w:rtl/>
        </w:rPr>
        <w:t>هؤُلاءِ شُفَعاؤُنا</w:t>
      </w:r>
      <w:r w:rsidRPr="00D7004D">
        <w:rPr>
          <w:rStyle w:val="libAlaemChar"/>
          <w:rtl/>
        </w:rPr>
        <w:t>)</w:t>
      </w:r>
      <w:r w:rsidRPr="00BB265D">
        <w:rPr>
          <w:rtl/>
        </w:rPr>
        <w:t xml:space="preserve"> </w:t>
      </w:r>
      <w:r w:rsidRPr="00D736D6">
        <w:rPr>
          <w:rStyle w:val="libFootnotenumChar"/>
          <w:rtl/>
        </w:rPr>
        <w:t>(1)</w:t>
      </w:r>
      <w:r>
        <w:rPr>
          <w:rtl/>
        </w:rPr>
        <w:t>.</w:t>
      </w:r>
    </w:p>
    <w:p w:rsidR="009E6576" w:rsidRPr="00BB265D" w:rsidRDefault="009E6576" w:rsidP="00393F8B">
      <w:pPr>
        <w:pStyle w:val="libNormal"/>
        <w:rPr>
          <w:rtl/>
        </w:rPr>
      </w:pPr>
      <w:r w:rsidRPr="00BB265D">
        <w:rPr>
          <w:rtl/>
        </w:rPr>
        <w:t>وقالوا</w:t>
      </w:r>
      <w:r>
        <w:rPr>
          <w:rtl/>
        </w:rPr>
        <w:t xml:space="preserve">: </w:t>
      </w:r>
      <w:r w:rsidRPr="00D7004D">
        <w:rPr>
          <w:rStyle w:val="libAlaemChar"/>
          <w:rtl/>
        </w:rPr>
        <w:t>(</w:t>
      </w:r>
      <w:r w:rsidRPr="00125393">
        <w:rPr>
          <w:rStyle w:val="libAieChar"/>
          <w:rtl/>
        </w:rPr>
        <w:t>لَوْ شاءَ الرَّحْمنُ ما عَبَدْناهُمْ</w:t>
      </w:r>
      <w:r w:rsidRPr="00D7004D">
        <w:rPr>
          <w:rStyle w:val="libAlaemChar"/>
          <w:rtl/>
        </w:rPr>
        <w:t>)</w:t>
      </w:r>
      <w:r w:rsidRPr="00BB265D">
        <w:rPr>
          <w:rtl/>
        </w:rPr>
        <w:t xml:space="preserve"> </w:t>
      </w:r>
      <w:r w:rsidRPr="00D736D6">
        <w:rPr>
          <w:rStyle w:val="libFootnotenumChar"/>
          <w:rtl/>
        </w:rPr>
        <w:t>(2)</w:t>
      </w:r>
      <w:r>
        <w:rPr>
          <w:rtl/>
        </w:rPr>
        <w:t>.</w:t>
      </w:r>
      <w:r w:rsidRPr="00BB265D">
        <w:rPr>
          <w:rtl/>
        </w:rPr>
        <w:t xml:space="preserve"> وقالوا</w:t>
      </w:r>
      <w:r>
        <w:rPr>
          <w:rtl/>
        </w:rPr>
        <w:t xml:space="preserve">: </w:t>
      </w:r>
      <w:r w:rsidRPr="00D7004D">
        <w:rPr>
          <w:rStyle w:val="libAlaemChar"/>
          <w:rtl/>
        </w:rPr>
        <w:t>(</w:t>
      </w:r>
      <w:r w:rsidRPr="00125393">
        <w:rPr>
          <w:rStyle w:val="libAieChar"/>
          <w:rtl/>
        </w:rPr>
        <w:t>وَاللهُ أَمَرَنا بِها</w:t>
      </w:r>
      <w:r w:rsidRPr="00D7004D">
        <w:rPr>
          <w:rStyle w:val="libAlaemChar"/>
          <w:rtl/>
        </w:rPr>
        <w:t>)</w:t>
      </w:r>
      <w:r w:rsidRPr="00BB265D">
        <w:rPr>
          <w:rtl/>
        </w:rPr>
        <w:t xml:space="preserve"> </w:t>
      </w:r>
      <w:r w:rsidRPr="00D736D6">
        <w:rPr>
          <w:rStyle w:val="libFootnotenumChar"/>
          <w:rtl/>
        </w:rPr>
        <w:t>(3)</w:t>
      </w:r>
      <w:r>
        <w:rPr>
          <w:rtl/>
        </w:rPr>
        <w:t>.</w:t>
      </w:r>
      <w:r w:rsidRPr="00BB265D">
        <w:rPr>
          <w:rtl/>
        </w:rPr>
        <w:t xml:space="preserve"> ولا يبعد عنهم قوم ينسبون القبائح إليه</w:t>
      </w:r>
      <w:r>
        <w:rPr>
          <w:rtl/>
        </w:rPr>
        <w:t xml:space="preserve">، </w:t>
      </w:r>
      <w:r w:rsidRPr="00BB265D">
        <w:rPr>
          <w:rtl/>
        </w:rPr>
        <w:t>ويجوّزون أن يخلق خلقا لا لغرض</w:t>
      </w:r>
      <w:r>
        <w:rPr>
          <w:rtl/>
        </w:rPr>
        <w:t xml:space="preserve">، </w:t>
      </w:r>
      <w:r w:rsidRPr="00BB265D">
        <w:rPr>
          <w:rtl/>
        </w:rPr>
        <w:t>ويؤلم لا لعوض</w:t>
      </w:r>
      <w:r>
        <w:rPr>
          <w:rtl/>
        </w:rPr>
        <w:t xml:space="preserve">، </w:t>
      </w:r>
      <w:r w:rsidRPr="00BB265D">
        <w:rPr>
          <w:rtl/>
        </w:rPr>
        <w:t>ويكلّف ما لا يطاق</w:t>
      </w:r>
      <w:r>
        <w:rPr>
          <w:rtl/>
        </w:rPr>
        <w:t xml:space="preserve">، </w:t>
      </w:r>
      <w:r w:rsidRPr="00BB265D">
        <w:rPr>
          <w:rtl/>
        </w:rPr>
        <w:t>ويجسّمونه بكونه مرئيّا معاينا مدركا</w:t>
      </w:r>
      <w:r>
        <w:rPr>
          <w:rFonts w:hint="cs"/>
          <w:rtl/>
        </w:rPr>
        <w:t xml:space="preserve"> </w:t>
      </w:r>
      <w:r w:rsidRPr="00BB265D">
        <w:rPr>
          <w:rtl/>
        </w:rPr>
        <w:t>بالحاسّة</w:t>
      </w:r>
      <w:r>
        <w:rPr>
          <w:rtl/>
        </w:rPr>
        <w:t xml:space="preserve">، </w:t>
      </w:r>
      <w:r w:rsidRPr="00BB265D">
        <w:rPr>
          <w:rtl/>
        </w:rPr>
        <w:t>ويثبتون له قدما ويدا وجنبا</w:t>
      </w:r>
      <w:r>
        <w:rPr>
          <w:rtl/>
        </w:rPr>
        <w:t xml:space="preserve">، </w:t>
      </w:r>
      <w:r w:rsidRPr="00BB265D">
        <w:rPr>
          <w:rtl/>
        </w:rPr>
        <w:t>ويجعلون معاني قدماء</w:t>
      </w:r>
      <w:r>
        <w:rPr>
          <w:rtl/>
        </w:rPr>
        <w:t xml:space="preserve">، </w:t>
      </w:r>
      <w:r w:rsidRPr="00BB265D">
        <w:rPr>
          <w:rtl/>
        </w:rPr>
        <w:t>تعالى الله عمّا يقول الظالمون علوّا كبيرا.</w:t>
      </w:r>
    </w:p>
    <w:p w:rsidR="009E6576" w:rsidRPr="00BB265D" w:rsidRDefault="009E6576" w:rsidP="00393F8B">
      <w:pPr>
        <w:pStyle w:val="libNormal"/>
        <w:rPr>
          <w:rtl/>
        </w:rPr>
      </w:pPr>
      <w:r w:rsidRPr="00D7004D">
        <w:rPr>
          <w:rStyle w:val="libAlaemChar"/>
          <w:rtl/>
        </w:rPr>
        <w:t>(</w:t>
      </w:r>
      <w:r w:rsidRPr="00125393">
        <w:rPr>
          <w:rStyle w:val="libAieChar"/>
          <w:rtl/>
        </w:rPr>
        <w:t>وُجُوهُهُمْ مُسْوَدَّةٌ</w:t>
      </w:r>
      <w:r w:rsidRPr="00D7004D">
        <w:rPr>
          <w:rStyle w:val="libAlaemChar"/>
          <w:rtl/>
        </w:rPr>
        <w:t>)</w:t>
      </w:r>
      <w:r w:rsidRPr="00BB265D">
        <w:rPr>
          <w:rtl/>
        </w:rPr>
        <w:t xml:space="preserve"> بما ينالهم من الشدّة</w:t>
      </w:r>
      <w:r>
        <w:rPr>
          <w:rtl/>
        </w:rPr>
        <w:t xml:space="preserve">، </w:t>
      </w:r>
      <w:r w:rsidRPr="00BB265D">
        <w:rPr>
          <w:rtl/>
        </w:rPr>
        <w:t>أو بما يتخيّل عليها من ظلمة الجهل. والجملة حال</w:t>
      </w:r>
      <w:r>
        <w:rPr>
          <w:rtl/>
        </w:rPr>
        <w:t xml:space="preserve">، </w:t>
      </w:r>
      <w:r w:rsidRPr="00BB265D">
        <w:rPr>
          <w:rtl/>
        </w:rPr>
        <w:t>إذ الظاهر أن «ترى» من رؤية البصر. واكتفى فيها بالضمير عن الواو. ويحتمل أن يكون من رؤية القلب. فهو مفعول ثان</w:t>
      </w:r>
      <w:r>
        <w:rPr>
          <w:rtl/>
        </w:rPr>
        <w:t xml:space="preserve"> لـ </w:t>
      </w:r>
      <w:r w:rsidRPr="00BB265D">
        <w:rPr>
          <w:rtl/>
        </w:rPr>
        <w:t>«ترى»</w:t>
      </w:r>
      <w:r>
        <w:rPr>
          <w:rtl/>
        </w:rPr>
        <w:t>.</w:t>
      </w:r>
    </w:p>
    <w:p w:rsidR="009E6576" w:rsidRPr="00BB265D" w:rsidRDefault="009E6576" w:rsidP="00393F8B">
      <w:pPr>
        <w:pStyle w:val="libNormal"/>
        <w:rPr>
          <w:rtl/>
        </w:rPr>
      </w:pPr>
      <w:r w:rsidRPr="00D7004D">
        <w:rPr>
          <w:rStyle w:val="libAlaemChar"/>
          <w:rtl/>
        </w:rPr>
        <w:t>(</w:t>
      </w:r>
      <w:r w:rsidRPr="00125393">
        <w:rPr>
          <w:rStyle w:val="libAieChar"/>
          <w:rtl/>
        </w:rPr>
        <w:t>أَلَيْسَ فِي جَهَنَّمَ مَثْوىً</w:t>
      </w:r>
      <w:r w:rsidRPr="00D7004D">
        <w:rPr>
          <w:rStyle w:val="libAlaemChar"/>
          <w:rtl/>
        </w:rPr>
        <w:t>)</w:t>
      </w:r>
      <w:r w:rsidRPr="00BB265D">
        <w:rPr>
          <w:rtl/>
        </w:rPr>
        <w:t xml:space="preserve"> مقام </w:t>
      </w:r>
      <w:r w:rsidRPr="00D7004D">
        <w:rPr>
          <w:rStyle w:val="libAlaemChar"/>
          <w:rtl/>
        </w:rPr>
        <w:t>(</w:t>
      </w:r>
      <w:r w:rsidRPr="00125393">
        <w:rPr>
          <w:rStyle w:val="libAieChar"/>
          <w:rtl/>
        </w:rPr>
        <w:t>لِلْمُتَكَبِّرِينَ</w:t>
      </w:r>
      <w:r w:rsidRPr="00D7004D">
        <w:rPr>
          <w:rStyle w:val="libAlaemChar"/>
          <w:rtl/>
        </w:rPr>
        <w:t>)</w:t>
      </w:r>
      <w:r w:rsidRPr="00BB265D">
        <w:rPr>
          <w:rtl/>
        </w:rPr>
        <w:t xml:space="preserve"> عن الإيمان والطاعة.</w:t>
      </w:r>
      <w:r>
        <w:rPr>
          <w:rFonts w:hint="cs"/>
          <w:rtl/>
        </w:rPr>
        <w:t xml:space="preserve"> </w:t>
      </w:r>
      <w:r w:rsidRPr="00BB265D">
        <w:rPr>
          <w:rtl/>
        </w:rPr>
        <w:t>والاستفهام تقرير</w:t>
      </w:r>
      <w:r>
        <w:rPr>
          <w:rtl/>
        </w:rPr>
        <w:t xml:space="preserve">، </w:t>
      </w:r>
      <w:r w:rsidRPr="00BB265D">
        <w:rPr>
          <w:rtl/>
        </w:rPr>
        <w:t>لأنّهم يرون كذلك.</w:t>
      </w:r>
    </w:p>
    <w:p w:rsidR="009E6576" w:rsidRPr="00BB265D" w:rsidRDefault="009E6576" w:rsidP="00393F8B">
      <w:pPr>
        <w:pStyle w:val="libNormal"/>
        <w:rPr>
          <w:rtl/>
        </w:rPr>
      </w:pPr>
      <w:r w:rsidRPr="00BB265D">
        <w:rPr>
          <w:rtl/>
        </w:rPr>
        <w:t>وروى العيّاشي بإسناده عن خثيمة قال</w:t>
      </w:r>
      <w:r>
        <w:rPr>
          <w:rtl/>
        </w:rPr>
        <w:t xml:space="preserve">: </w:t>
      </w:r>
      <w:r w:rsidRPr="00BB265D">
        <w:rPr>
          <w:rtl/>
        </w:rPr>
        <w:t xml:space="preserve">«سمعت أبا عبد الله </w:t>
      </w:r>
      <w:r w:rsidRPr="00D7004D">
        <w:rPr>
          <w:rStyle w:val="libAlaemChar"/>
          <w:rtl/>
        </w:rPr>
        <w:t>عليه‌السلام</w:t>
      </w:r>
      <w:r w:rsidRPr="00BB265D">
        <w:rPr>
          <w:rtl/>
        </w:rPr>
        <w:t xml:space="preserve"> يقول</w:t>
      </w:r>
      <w:r>
        <w:rPr>
          <w:rtl/>
        </w:rPr>
        <w:t xml:space="preserve">: </w:t>
      </w:r>
      <w:r w:rsidRPr="00BB265D">
        <w:rPr>
          <w:rtl/>
        </w:rPr>
        <w:t>من حدّث عنّا بحديث فنحن سائلوه عنه يوما</w:t>
      </w:r>
      <w:r>
        <w:rPr>
          <w:rtl/>
        </w:rPr>
        <w:t xml:space="preserve">، </w:t>
      </w:r>
      <w:r w:rsidRPr="00BB265D">
        <w:rPr>
          <w:rtl/>
        </w:rPr>
        <w:t>فإن صدق علينا فإنّما يصدق على الله وعلى رسوله</w:t>
      </w:r>
      <w:r>
        <w:rPr>
          <w:rtl/>
        </w:rPr>
        <w:t xml:space="preserve">، </w:t>
      </w:r>
      <w:r w:rsidRPr="00BB265D">
        <w:rPr>
          <w:rtl/>
        </w:rPr>
        <w:t>وإن كذب علينا فإنّما يكذب على الله وعلى رسوله</w:t>
      </w:r>
      <w:r>
        <w:rPr>
          <w:rtl/>
        </w:rPr>
        <w:t xml:space="preserve">، </w:t>
      </w:r>
      <w:r w:rsidRPr="00BB265D">
        <w:rPr>
          <w:rtl/>
        </w:rPr>
        <w:t>لأنّا إذا حدّثنا لا</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يونس</w:t>
      </w:r>
      <w:r>
        <w:rPr>
          <w:rtl/>
        </w:rPr>
        <w:t xml:space="preserve">: </w:t>
      </w:r>
      <w:r w:rsidRPr="00BB265D">
        <w:rPr>
          <w:rtl/>
        </w:rPr>
        <w:t>18.</w:t>
      </w:r>
    </w:p>
    <w:p w:rsidR="009E6576" w:rsidRPr="00BB265D" w:rsidRDefault="009E6576" w:rsidP="00D736D6">
      <w:pPr>
        <w:pStyle w:val="libFootnote0"/>
        <w:rPr>
          <w:rtl/>
        </w:rPr>
      </w:pPr>
      <w:r>
        <w:rPr>
          <w:rtl/>
        </w:rPr>
        <w:t>(</w:t>
      </w:r>
      <w:r w:rsidRPr="00BB265D">
        <w:rPr>
          <w:rtl/>
        </w:rPr>
        <w:t>2) الزخرف</w:t>
      </w:r>
      <w:r>
        <w:rPr>
          <w:rtl/>
        </w:rPr>
        <w:t xml:space="preserve">: </w:t>
      </w:r>
      <w:r w:rsidRPr="00BB265D">
        <w:rPr>
          <w:rtl/>
        </w:rPr>
        <w:t>20.</w:t>
      </w:r>
    </w:p>
    <w:p w:rsidR="009E6576" w:rsidRPr="00BB265D" w:rsidRDefault="009E6576" w:rsidP="00D736D6">
      <w:pPr>
        <w:pStyle w:val="libFootnote0"/>
        <w:rPr>
          <w:rtl/>
        </w:rPr>
      </w:pPr>
      <w:r>
        <w:rPr>
          <w:rtl/>
        </w:rPr>
        <w:t>(</w:t>
      </w:r>
      <w:r w:rsidRPr="00BB265D">
        <w:rPr>
          <w:rtl/>
        </w:rPr>
        <w:t>3) الأعراف</w:t>
      </w:r>
      <w:r>
        <w:rPr>
          <w:rtl/>
        </w:rPr>
        <w:t xml:space="preserve">: </w:t>
      </w:r>
      <w:r w:rsidRPr="00BB265D">
        <w:rPr>
          <w:rtl/>
        </w:rPr>
        <w:t>28.</w:t>
      </w:r>
    </w:p>
    <w:p w:rsidR="009E6576" w:rsidRPr="00BB265D" w:rsidRDefault="009E6576" w:rsidP="00393F8B">
      <w:pPr>
        <w:pStyle w:val="libNormal0"/>
        <w:rPr>
          <w:rtl/>
        </w:rPr>
      </w:pPr>
      <w:r>
        <w:rPr>
          <w:rtl/>
        </w:rPr>
        <w:br w:type="page"/>
      </w:r>
      <w:r w:rsidRPr="00BB265D">
        <w:rPr>
          <w:rtl/>
        </w:rPr>
        <w:lastRenderedPageBreak/>
        <w:t>نقول</w:t>
      </w:r>
      <w:r>
        <w:rPr>
          <w:rtl/>
        </w:rPr>
        <w:t xml:space="preserve">: </w:t>
      </w:r>
      <w:r w:rsidRPr="00BB265D">
        <w:rPr>
          <w:rtl/>
        </w:rPr>
        <w:t>قال فلان وقال فلان</w:t>
      </w:r>
      <w:r>
        <w:rPr>
          <w:rtl/>
        </w:rPr>
        <w:t xml:space="preserve">، </w:t>
      </w:r>
      <w:r w:rsidRPr="00BB265D">
        <w:rPr>
          <w:rtl/>
        </w:rPr>
        <w:t>بل إنّما نقول</w:t>
      </w:r>
      <w:r>
        <w:rPr>
          <w:rtl/>
        </w:rPr>
        <w:t xml:space="preserve">: </w:t>
      </w:r>
      <w:r w:rsidRPr="00BB265D">
        <w:rPr>
          <w:rtl/>
        </w:rPr>
        <w:t>قال الله وقال رسول الله. ثمّ تلا هذه الآية</w:t>
      </w:r>
      <w:r>
        <w:rPr>
          <w:rtl/>
        </w:rPr>
        <w:t xml:space="preserve">: </w:t>
      </w:r>
      <w:r w:rsidRPr="00D7004D">
        <w:rPr>
          <w:rStyle w:val="libAlaemChar"/>
          <w:rtl/>
        </w:rPr>
        <w:t>(</w:t>
      </w:r>
      <w:r w:rsidRPr="00125393">
        <w:rPr>
          <w:rStyle w:val="libAieChar"/>
          <w:rtl/>
        </w:rPr>
        <w:t>وَيَوْمَ الْقِيامَةِ تَرَى الَّذِينَ كَذَبُوا عَلَى اللهِ وُجُوهُهُمْ مُسْوَدَّةٌ</w:t>
      </w:r>
      <w:r w:rsidRPr="00D7004D">
        <w:rPr>
          <w:rStyle w:val="libAlaemChar"/>
          <w:rtl/>
        </w:rPr>
        <w:t>)</w:t>
      </w:r>
      <w:r>
        <w:rPr>
          <w:rtl/>
        </w:rPr>
        <w:t>.</w:t>
      </w:r>
      <w:r w:rsidRPr="00BB265D">
        <w:rPr>
          <w:rtl/>
        </w:rPr>
        <w:t xml:space="preserve"> ثمّ أشار خثيمة إلى أذنيه</w:t>
      </w:r>
      <w:r>
        <w:rPr>
          <w:rtl/>
        </w:rPr>
        <w:t xml:space="preserve">، </w:t>
      </w:r>
      <w:r w:rsidRPr="00BB265D">
        <w:rPr>
          <w:rtl/>
        </w:rPr>
        <w:t>فقال</w:t>
      </w:r>
      <w:r>
        <w:rPr>
          <w:rtl/>
        </w:rPr>
        <w:t xml:space="preserve">: </w:t>
      </w:r>
      <w:r w:rsidRPr="00BB265D">
        <w:rPr>
          <w:rtl/>
        </w:rPr>
        <w:t>صمّتا إن لم أكن سمعته»</w:t>
      </w:r>
      <w:r>
        <w:rPr>
          <w:rtl/>
        </w:rPr>
        <w:t>.</w:t>
      </w:r>
    </w:p>
    <w:p w:rsidR="009E6576" w:rsidRPr="00BB265D" w:rsidRDefault="009E6576" w:rsidP="00393F8B">
      <w:pPr>
        <w:pStyle w:val="libNormal"/>
        <w:rPr>
          <w:rtl/>
        </w:rPr>
      </w:pPr>
      <w:r w:rsidRPr="00BB265D">
        <w:rPr>
          <w:rtl/>
        </w:rPr>
        <w:t>وعن سورة بن كليب قال</w:t>
      </w:r>
      <w:r>
        <w:rPr>
          <w:rtl/>
        </w:rPr>
        <w:t xml:space="preserve">: </w:t>
      </w:r>
      <w:r w:rsidRPr="00BB265D">
        <w:rPr>
          <w:rtl/>
        </w:rPr>
        <w:t xml:space="preserve">سألت أبا جعفر </w:t>
      </w:r>
      <w:r w:rsidRPr="00D7004D">
        <w:rPr>
          <w:rStyle w:val="libAlaemChar"/>
          <w:rtl/>
        </w:rPr>
        <w:t>عليه‌السلام</w:t>
      </w:r>
      <w:r w:rsidRPr="00BB265D">
        <w:rPr>
          <w:rtl/>
        </w:rPr>
        <w:t xml:space="preserve"> عن هذه الآية فقال</w:t>
      </w:r>
      <w:r>
        <w:rPr>
          <w:rtl/>
        </w:rPr>
        <w:t xml:space="preserve">: </w:t>
      </w:r>
      <w:r w:rsidRPr="00BB265D">
        <w:rPr>
          <w:rtl/>
        </w:rPr>
        <w:t>«كلّ إمام انتحل إمامة ليست له من الله. قلت</w:t>
      </w:r>
      <w:r>
        <w:rPr>
          <w:rtl/>
        </w:rPr>
        <w:t xml:space="preserve">: </w:t>
      </w:r>
      <w:r w:rsidRPr="00BB265D">
        <w:rPr>
          <w:rtl/>
        </w:rPr>
        <w:t>وإن كان علويّا</w:t>
      </w:r>
      <w:r>
        <w:rPr>
          <w:rtl/>
        </w:rPr>
        <w:t>؟</w:t>
      </w:r>
      <w:r w:rsidRPr="00BB265D">
        <w:rPr>
          <w:rtl/>
        </w:rPr>
        <w:t xml:space="preserve"> قال</w:t>
      </w:r>
      <w:r>
        <w:rPr>
          <w:rtl/>
        </w:rPr>
        <w:t xml:space="preserve">: </w:t>
      </w:r>
      <w:r w:rsidRPr="00BB265D">
        <w:rPr>
          <w:rtl/>
        </w:rPr>
        <w:t>وإن كان علويّا. قلت</w:t>
      </w:r>
      <w:r>
        <w:rPr>
          <w:rtl/>
        </w:rPr>
        <w:t>: و</w:t>
      </w:r>
      <w:r w:rsidRPr="00BB265D">
        <w:rPr>
          <w:rtl/>
        </w:rPr>
        <w:t>إن كان فاطميّا</w:t>
      </w:r>
      <w:r>
        <w:rPr>
          <w:rtl/>
        </w:rPr>
        <w:t>؟</w:t>
      </w:r>
      <w:r w:rsidRPr="00BB265D">
        <w:rPr>
          <w:rtl/>
        </w:rPr>
        <w:t xml:space="preserve"> قال</w:t>
      </w:r>
      <w:r>
        <w:rPr>
          <w:rtl/>
        </w:rPr>
        <w:t xml:space="preserve">: </w:t>
      </w:r>
      <w:r w:rsidRPr="00BB265D">
        <w:rPr>
          <w:rtl/>
        </w:rPr>
        <w:t>وإن كان فاطميّا»</w:t>
      </w:r>
      <w:r>
        <w:rPr>
          <w:rtl/>
        </w:rPr>
        <w:t>.</w:t>
      </w:r>
    </w:p>
    <w:p w:rsidR="009E6576" w:rsidRPr="00BB265D" w:rsidRDefault="009E6576" w:rsidP="00393F8B">
      <w:pPr>
        <w:pStyle w:val="libNormal"/>
        <w:rPr>
          <w:rtl/>
        </w:rPr>
      </w:pPr>
      <w:r w:rsidRPr="00D7004D">
        <w:rPr>
          <w:rStyle w:val="libAlaemChar"/>
          <w:rtl/>
        </w:rPr>
        <w:t>(</w:t>
      </w:r>
      <w:r w:rsidRPr="00125393">
        <w:rPr>
          <w:rStyle w:val="libAieChar"/>
          <w:rtl/>
        </w:rPr>
        <w:t>وَيُنَجِّي اللهُ الَّذِينَ اتَّقَوْا بِمَفازَتِهِمْ لا يَمَسُّهُمُ السُّوءُ وَلا هُمْ يَحْزَنُونَ (61)</w:t>
      </w:r>
      <w:r w:rsidRPr="00D7004D">
        <w:rPr>
          <w:rStyle w:val="libAlaemChar"/>
          <w:rtl/>
        </w:rPr>
        <w:t>)</w:t>
      </w:r>
    </w:p>
    <w:p w:rsidR="009E6576" w:rsidRPr="00BB265D" w:rsidRDefault="009E6576" w:rsidP="00393F8B">
      <w:pPr>
        <w:pStyle w:val="libNormal"/>
        <w:rPr>
          <w:rtl/>
        </w:rPr>
      </w:pPr>
      <w:r w:rsidRPr="00BB265D">
        <w:rPr>
          <w:rtl/>
        </w:rPr>
        <w:t>ول</w:t>
      </w:r>
      <w:r>
        <w:rPr>
          <w:rFonts w:hint="cs"/>
          <w:rtl/>
        </w:rPr>
        <w:t>ـ</w:t>
      </w:r>
      <w:r w:rsidRPr="00BB265D">
        <w:rPr>
          <w:rtl/>
        </w:rPr>
        <w:t>مّا أخبر سبحانه عن حال الكفّار</w:t>
      </w:r>
      <w:r>
        <w:rPr>
          <w:rtl/>
        </w:rPr>
        <w:t xml:space="preserve">، </w:t>
      </w:r>
      <w:r w:rsidRPr="00BB265D">
        <w:rPr>
          <w:rtl/>
        </w:rPr>
        <w:t>عقّبه بذكر حال الأتقياء الأبرار</w:t>
      </w:r>
      <w:r>
        <w:rPr>
          <w:rtl/>
        </w:rPr>
        <w:t xml:space="preserve">، </w:t>
      </w:r>
      <w:r w:rsidRPr="00BB265D">
        <w:rPr>
          <w:rtl/>
        </w:rPr>
        <w:t>فقال :</w:t>
      </w:r>
    </w:p>
    <w:p w:rsidR="009E6576" w:rsidRPr="00BB265D" w:rsidRDefault="009E6576" w:rsidP="00393F8B">
      <w:pPr>
        <w:pStyle w:val="libNormal"/>
        <w:rPr>
          <w:rtl/>
        </w:rPr>
      </w:pPr>
      <w:r w:rsidRPr="00D7004D">
        <w:rPr>
          <w:rStyle w:val="libAlaemChar"/>
          <w:rtl/>
        </w:rPr>
        <w:t>(</w:t>
      </w:r>
      <w:r w:rsidRPr="00125393">
        <w:rPr>
          <w:rStyle w:val="libAieChar"/>
          <w:rtl/>
        </w:rPr>
        <w:t>وَيُنَجِّي اللهُ الَّذِينَ اتَّقَوْا</w:t>
      </w:r>
      <w:r w:rsidRPr="00D7004D">
        <w:rPr>
          <w:rStyle w:val="libAlaemChar"/>
          <w:rtl/>
        </w:rPr>
        <w:t>)</w:t>
      </w:r>
      <w:r w:rsidRPr="00BB265D">
        <w:rPr>
          <w:rtl/>
        </w:rPr>
        <w:t xml:space="preserve"> معاصيه </w:t>
      </w:r>
      <w:r w:rsidRPr="00D7004D">
        <w:rPr>
          <w:rStyle w:val="libAlaemChar"/>
          <w:rtl/>
        </w:rPr>
        <w:t>(</w:t>
      </w:r>
      <w:r w:rsidRPr="00125393">
        <w:rPr>
          <w:rStyle w:val="libAieChar"/>
          <w:rtl/>
        </w:rPr>
        <w:t>بِمَفازَتِهِمْ</w:t>
      </w:r>
      <w:r w:rsidRPr="00D7004D">
        <w:rPr>
          <w:rStyle w:val="libAlaemChar"/>
          <w:rtl/>
        </w:rPr>
        <w:t>)</w:t>
      </w:r>
      <w:r w:rsidRPr="00BB265D">
        <w:rPr>
          <w:rtl/>
        </w:rPr>
        <w:t xml:space="preserve"> بسبب فلاحهم. مفعلة من الفوز. يقال</w:t>
      </w:r>
      <w:r>
        <w:rPr>
          <w:rtl/>
        </w:rPr>
        <w:t xml:space="preserve">: </w:t>
      </w:r>
      <w:r w:rsidRPr="00BB265D">
        <w:rPr>
          <w:rtl/>
        </w:rPr>
        <w:t>فاز بكذا</w:t>
      </w:r>
      <w:r>
        <w:rPr>
          <w:rtl/>
        </w:rPr>
        <w:t xml:space="preserve">، </w:t>
      </w:r>
      <w:r w:rsidRPr="00BB265D">
        <w:rPr>
          <w:rtl/>
        </w:rPr>
        <w:t>إذا أفلح به وظفر بمراده منه. أو بسبب منجاتهم</w:t>
      </w:r>
      <w:r>
        <w:rPr>
          <w:rtl/>
        </w:rPr>
        <w:t xml:space="preserve">، </w:t>
      </w:r>
      <w:r w:rsidRPr="00BB265D">
        <w:rPr>
          <w:rtl/>
        </w:rPr>
        <w:t>من قوله تعالى</w:t>
      </w:r>
      <w:r>
        <w:rPr>
          <w:rtl/>
        </w:rPr>
        <w:t xml:space="preserve">: </w:t>
      </w:r>
      <w:r w:rsidRPr="00D7004D">
        <w:rPr>
          <w:rStyle w:val="libAlaemChar"/>
          <w:rtl/>
        </w:rPr>
        <w:t>(</w:t>
      </w:r>
      <w:r w:rsidRPr="00125393">
        <w:rPr>
          <w:rStyle w:val="libAieChar"/>
          <w:rtl/>
        </w:rPr>
        <w:t>فَلا تَحْسَبَنَّهُمْ بِمَفازَةٍ مِنَ الْعَذابِ</w:t>
      </w:r>
      <w:r w:rsidRPr="00D7004D">
        <w:rPr>
          <w:rStyle w:val="libAlaemChar"/>
          <w:rtl/>
        </w:rPr>
        <w:t>)</w:t>
      </w:r>
      <w:r w:rsidRPr="00BB265D">
        <w:rPr>
          <w:rtl/>
        </w:rPr>
        <w:t xml:space="preserve"> </w:t>
      </w:r>
      <w:r w:rsidRPr="00D736D6">
        <w:rPr>
          <w:rStyle w:val="libFootnotenumChar"/>
          <w:rtl/>
        </w:rPr>
        <w:t>(1)</w:t>
      </w:r>
      <w:r>
        <w:rPr>
          <w:rtl/>
        </w:rPr>
        <w:t xml:space="preserve">، </w:t>
      </w:r>
      <w:r w:rsidRPr="00BB265D">
        <w:rPr>
          <w:rtl/>
        </w:rPr>
        <w:t>أي</w:t>
      </w:r>
      <w:r>
        <w:rPr>
          <w:rtl/>
        </w:rPr>
        <w:t xml:space="preserve">: </w:t>
      </w:r>
      <w:r w:rsidRPr="00BB265D">
        <w:rPr>
          <w:rtl/>
        </w:rPr>
        <w:t>بمنجاة منه. وقرأ الكوفيّون غير حفص بالجمع</w:t>
      </w:r>
      <w:r>
        <w:rPr>
          <w:rtl/>
        </w:rPr>
        <w:t xml:space="preserve">، </w:t>
      </w:r>
      <w:r w:rsidRPr="00BB265D">
        <w:rPr>
          <w:rtl/>
        </w:rPr>
        <w:t>تطبيقا له بالمضاف إليه. والباء صلة</w:t>
      </w:r>
      <w:r>
        <w:rPr>
          <w:rtl/>
        </w:rPr>
        <w:t xml:space="preserve"> لـ </w:t>
      </w:r>
      <w:r w:rsidRPr="00BB265D">
        <w:rPr>
          <w:rtl/>
        </w:rPr>
        <w:t>«ينجّي»</w:t>
      </w:r>
      <w:r>
        <w:rPr>
          <w:rtl/>
        </w:rPr>
        <w:t xml:space="preserve">، </w:t>
      </w:r>
      <w:r w:rsidRPr="00BB265D">
        <w:rPr>
          <w:rtl/>
        </w:rPr>
        <w:t>أو لقوله</w:t>
      </w:r>
      <w:r>
        <w:rPr>
          <w:rtl/>
        </w:rPr>
        <w:t xml:space="preserve">: </w:t>
      </w:r>
      <w:r w:rsidRPr="00D7004D">
        <w:rPr>
          <w:rStyle w:val="libAlaemChar"/>
          <w:rtl/>
        </w:rPr>
        <w:t>(</w:t>
      </w:r>
      <w:r w:rsidRPr="00125393">
        <w:rPr>
          <w:rStyle w:val="libAieChar"/>
          <w:rtl/>
        </w:rPr>
        <w:t>لا يَمَسُّهُمُ السُّوءُ</w:t>
      </w:r>
      <w:r w:rsidRPr="00D7004D">
        <w:rPr>
          <w:rStyle w:val="libAlaemChar"/>
          <w:rtl/>
        </w:rPr>
        <w:t>)</w:t>
      </w:r>
      <w:r w:rsidRPr="00BB265D">
        <w:rPr>
          <w:rtl/>
        </w:rPr>
        <w:t xml:space="preserve"> المكروه والشدّة </w:t>
      </w:r>
      <w:r w:rsidRPr="00D7004D">
        <w:rPr>
          <w:rStyle w:val="libAlaemChar"/>
          <w:rtl/>
        </w:rPr>
        <w:t>(</w:t>
      </w:r>
      <w:r w:rsidRPr="00125393">
        <w:rPr>
          <w:rStyle w:val="libAieChar"/>
          <w:rtl/>
        </w:rPr>
        <w:t>وَلا هُمْ يَحْزَنُونَ</w:t>
      </w:r>
      <w:r w:rsidRPr="00D7004D">
        <w:rPr>
          <w:rStyle w:val="libAlaemChar"/>
          <w:rtl/>
        </w:rPr>
        <w:t>)</w:t>
      </w:r>
      <w:r w:rsidRPr="00BB265D">
        <w:rPr>
          <w:rtl/>
        </w:rPr>
        <w:t xml:space="preserve"> وهو حال</w:t>
      </w:r>
      <w:r>
        <w:rPr>
          <w:rtl/>
        </w:rPr>
        <w:t xml:space="preserve">، </w:t>
      </w:r>
      <w:r w:rsidRPr="00BB265D">
        <w:rPr>
          <w:rtl/>
        </w:rPr>
        <w:t>أو استئناف لبيان المفازة.</w:t>
      </w:r>
      <w:r>
        <w:rPr>
          <w:rFonts w:hint="cs"/>
          <w:rtl/>
        </w:rPr>
        <w:t xml:space="preserve"> </w:t>
      </w:r>
      <w:r w:rsidRPr="00BB265D">
        <w:rPr>
          <w:rtl/>
        </w:rPr>
        <w:t>كأنّه قيل</w:t>
      </w:r>
      <w:r>
        <w:rPr>
          <w:rtl/>
        </w:rPr>
        <w:t xml:space="preserve">: </w:t>
      </w:r>
      <w:r w:rsidRPr="00BB265D">
        <w:rPr>
          <w:rtl/>
        </w:rPr>
        <w:t>وما مفازتهم</w:t>
      </w:r>
      <w:r>
        <w:rPr>
          <w:rtl/>
        </w:rPr>
        <w:t>؟</w:t>
      </w:r>
      <w:r w:rsidRPr="00BB265D">
        <w:rPr>
          <w:rtl/>
        </w:rPr>
        <w:t xml:space="preserve"> فقيل</w:t>
      </w:r>
      <w:r>
        <w:rPr>
          <w:rtl/>
        </w:rPr>
        <w:t xml:space="preserve">: </w:t>
      </w:r>
      <w:r w:rsidRPr="00BB265D">
        <w:rPr>
          <w:rtl/>
        </w:rPr>
        <w:t>لا يمسّهم السوء</w:t>
      </w:r>
      <w:r>
        <w:rPr>
          <w:rtl/>
        </w:rPr>
        <w:t xml:space="preserve">، </w:t>
      </w:r>
      <w:r w:rsidRPr="00BB265D">
        <w:rPr>
          <w:rtl/>
        </w:rPr>
        <w:t>أي</w:t>
      </w:r>
      <w:r>
        <w:rPr>
          <w:rtl/>
        </w:rPr>
        <w:t xml:space="preserve">: </w:t>
      </w:r>
      <w:r w:rsidRPr="00BB265D">
        <w:rPr>
          <w:rtl/>
        </w:rPr>
        <w:t>ينجّيهم بنفي السوء والحزن عنهم</w:t>
      </w:r>
      <w:r>
        <w:rPr>
          <w:rtl/>
        </w:rPr>
        <w:t xml:space="preserve">، </w:t>
      </w:r>
      <w:r w:rsidRPr="00BB265D">
        <w:rPr>
          <w:rtl/>
        </w:rPr>
        <w:t>والنجاة من أعظم الفلاح. وسبب نجاتهم العمل الصالح. ولهذا فسّر ابن عبّاس المفازة بالأعمال الحسنة</w:t>
      </w:r>
      <w:r>
        <w:rPr>
          <w:rtl/>
        </w:rPr>
        <w:t xml:space="preserve">، </w:t>
      </w:r>
      <w:r w:rsidRPr="00BB265D">
        <w:rPr>
          <w:rtl/>
        </w:rPr>
        <w:t>من قبيل تسمية المسبّب باسم السبب. ولا شبهة أنّ العمل الصالح سبب الفلاح</w:t>
      </w:r>
      <w:r>
        <w:rPr>
          <w:rtl/>
        </w:rPr>
        <w:t xml:space="preserve">، </w:t>
      </w:r>
      <w:r w:rsidRPr="00BB265D">
        <w:rPr>
          <w:rtl/>
        </w:rPr>
        <w:t>وهو دخول الجنّة.</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آل عمران</w:t>
      </w:r>
      <w:r>
        <w:rPr>
          <w:rtl/>
        </w:rPr>
        <w:t xml:space="preserve">: </w:t>
      </w:r>
      <w:r w:rsidRPr="00BB265D">
        <w:rPr>
          <w:rtl/>
        </w:rPr>
        <w:t>188.</w:t>
      </w:r>
    </w:p>
    <w:p w:rsidR="009E6576" w:rsidRPr="00BB265D" w:rsidRDefault="009E6576" w:rsidP="00393F8B">
      <w:pPr>
        <w:pStyle w:val="libNormal"/>
        <w:rPr>
          <w:rtl/>
        </w:rPr>
      </w:pPr>
      <w:r>
        <w:rPr>
          <w:rtl/>
        </w:rPr>
        <w:br w:type="page"/>
      </w:r>
      <w:r w:rsidRPr="00D7004D">
        <w:rPr>
          <w:rStyle w:val="libAlaemChar"/>
          <w:rtl/>
        </w:rPr>
        <w:lastRenderedPageBreak/>
        <w:t>(</w:t>
      </w:r>
      <w:r w:rsidRPr="00125393">
        <w:rPr>
          <w:rStyle w:val="libAieChar"/>
          <w:rtl/>
        </w:rPr>
        <w:t>اللهُ خالِقُ كُلِّ شَيْءٍ وَهُوَ عَلى كُلِّ شَيْءٍ وَكِيلٌ (62) لَهُ مَقالِيدُ السَّماواتِ وَالْأَرْضِ وَالَّذِينَ كَفَرُوا بِآياتِ اللهِ أُولئِكَ هُمُ الْخاسِرُونَ (63)</w:t>
      </w:r>
      <w:r w:rsidRPr="00D7004D">
        <w:rPr>
          <w:rStyle w:val="libAlaemChar"/>
          <w:rtl/>
        </w:rPr>
        <w:t>)</w:t>
      </w:r>
    </w:p>
    <w:p w:rsidR="009E6576" w:rsidRPr="00BB265D" w:rsidRDefault="009E6576" w:rsidP="00393F8B">
      <w:pPr>
        <w:pStyle w:val="libNormal"/>
        <w:rPr>
          <w:rtl/>
        </w:rPr>
      </w:pPr>
      <w:r w:rsidRPr="00BB265D">
        <w:rPr>
          <w:rtl/>
        </w:rPr>
        <w:t>ول</w:t>
      </w:r>
      <w:r>
        <w:rPr>
          <w:rFonts w:hint="cs"/>
          <w:rtl/>
        </w:rPr>
        <w:t>ـ</w:t>
      </w:r>
      <w:r w:rsidRPr="00BB265D">
        <w:rPr>
          <w:rtl/>
        </w:rPr>
        <w:t>مّا ذكر الوعد والوعيد بيّن أنّه القادر على كلّ شيء بقوله</w:t>
      </w:r>
      <w:r>
        <w:rPr>
          <w:rtl/>
        </w:rPr>
        <w:t xml:space="preserve">: </w:t>
      </w:r>
      <w:r w:rsidRPr="00D7004D">
        <w:rPr>
          <w:rStyle w:val="libAlaemChar"/>
          <w:rtl/>
        </w:rPr>
        <w:t>(</w:t>
      </w:r>
      <w:r w:rsidRPr="00125393">
        <w:rPr>
          <w:rStyle w:val="libAieChar"/>
          <w:rtl/>
        </w:rPr>
        <w:t>اللهُ خالِقُ كُلِّ شَيْءٍ</w:t>
      </w:r>
      <w:r w:rsidRPr="00D7004D">
        <w:rPr>
          <w:rStyle w:val="libAlaemChar"/>
          <w:rtl/>
        </w:rPr>
        <w:t>)</w:t>
      </w:r>
      <w:r w:rsidRPr="00BB265D">
        <w:rPr>
          <w:rtl/>
        </w:rPr>
        <w:t xml:space="preserve"> محدث كلّ شيء ومبدعه </w:t>
      </w:r>
      <w:r w:rsidRPr="00D7004D">
        <w:rPr>
          <w:rStyle w:val="libAlaemChar"/>
          <w:rtl/>
        </w:rPr>
        <w:t>(</w:t>
      </w:r>
      <w:r w:rsidRPr="00125393">
        <w:rPr>
          <w:rStyle w:val="libAieChar"/>
          <w:rtl/>
        </w:rPr>
        <w:t>وَهُوَ عَلى كُلِّ شَيْءٍ وَكِيلٌ</w:t>
      </w:r>
      <w:r w:rsidRPr="00D7004D">
        <w:rPr>
          <w:rStyle w:val="libAlaemChar"/>
          <w:rtl/>
        </w:rPr>
        <w:t>)</w:t>
      </w:r>
      <w:r w:rsidRPr="00BB265D">
        <w:rPr>
          <w:rtl/>
        </w:rPr>
        <w:t xml:space="preserve"> مدبّر حافظ يتولّى التصرّف فيه.</w:t>
      </w:r>
    </w:p>
    <w:p w:rsidR="009E6576" w:rsidRPr="00BB265D" w:rsidRDefault="009E6576" w:rsidP="00393F8B">
      <w:pPr>
        <w:pStyle w:val="libNormal"/>
        <w:rPr>
          <w:rtl/>
        </w:rPr>
      </w:pPr>
      <w:r w:rsidRPr="00D7004D">
        <w:rPr>
          <w:rStyle w:val="libAlaemChar"/>
          <w:rtl/>
        </w:rPr>
        <w:t>(</w:t>
      </w:r>
      <w:r w:rsidRPr="00125393">
        <w:rPr>
          <w:rStyle w:val="libAieChar"/>
          <w:rtl/>
        </w:rPr>
        <w:t>لَهُ مَقالِيدُ السَّماواتِ وَالْأَرْضِ</w:t>
      </w:r>
      <w:r w:rsidRPr="00D7004D">
        <w:rPr>
          <w:rStyle w:val="libAlaemChar"/>
          <w:rtl/>
        </w:rPr>
        <w:t>)</w:t>
      </w:r>
      <w:r w:rsidRPr="00BB265D">
        <w:rPr>
          <w:rtl/>
        </w:rPr>
        <w:t xml:space="preserve"> لا يملك أمرها ولا يتمكّن من التصرّف فيها غيره. وهو كناية عن قدرته وحفظه لهما. وفيها مزيد دلالة على الاختصاص</w:t>
      </w:r>
      <w:r>
        <w:rPr>
          <w:rtl/>
        </w:rPr>
        <w:t xml:space="preserve">، </w:t>
      </w:r>
      <w:r w:rsidRPr="00BB265D">
        <w:rPr>
          <w:rtl/>
        </w:rPr>
        <w:t>لأنّ الخزائن لا يدخلها ولا يتصرّف فيها إلّا من بيده مفاتيحها.</w:t>
      </w:r>
      <w:r>
        <w:rPr>
          <w:rFonts w:hint="cs"/>
          <w:rtl/>
        </w:rPr>
        <w:t xml:space="preserve"> </w:t>
      </w:r>
      <w:r w:rsidRPr="00BB265D">
        <w:rPr>
          <w:rtl/>
        </w:rPr>
        <w:t>ولا واحد لها من لفظها. وقيل</w:t>
      </w:r>
      <w:r>
        <w:rPr>
          <w:rtl/>
        </w:rPr>
        <w:t xml:space="preserve">: </w:t>
      </w:r>
      <w:r w:rsidRPr="00BB265D">
        <w:rPr>
          <w:rtl/>
        </w:rPr>
        <w:t>جمع مقليد أو مقلاد</w:t>
      </w:r>
      <w:r>
        <w:rPr>
          <w:rtl/>
        </w:rPr>
        <w:t xml:space="preserve">، </w:t>
      </w:r>
      <w:r w:rsidRPr="00BB265D">
        <w:rPr>
          <w:rtl/>
        </w:rPr>
        <w:t>من</w:t>
      </w:r>
      <w:r>
        <w:rPr>
          <w:rtl/>
        </w:rPr>
        <w:t xml:space="preserve">: </w:t>
      </w:r>
      <w:r w:rsidRPr="00BB265D">
        <w:rPr>
          <w:rtl/>
        </w:rPr>
        <w:t>قلدته إذا ألزمته.</w:t>
      </w:r>
      <w:r>
        <w:rPr>
          <w:rFonts w:hint="cs"/>
          <w:rtl/>
        </w:rPr>
        <w:t xml:space="preserve"> </w:t>
      </w:r>
      <w:r w:rsidRPr="00BB265D">
        <w:rPr>
          <w:rtl/>
        </w:rPr>
        <w:t>وقيل</w:t>
      </w:r>
      <w:r>
        <w:rPr>
          <w:rtl/>
        </w:rPr>
        <w:t xml:space="preserve">: </w:t>
      </w:r>
      <w:r w:rsidRPr="00BB265D">
        <w:rPr>
          <w:rtl/>
        </w:rPr>
        <w:t>جمع إقليد معرّب اكليد على الشذوذ</w:t>
      </w:r>
      <w:r>
        <w:rPr>
          <w:rtl/>
        </w:rPr>
        <w:t xml:space="preserve">، </w:t>
      </w:r>
      <w:r w:rsidRPr="00BB265D">
        <w:rPr>
          <w:rtl/>
        </w:rPr>
        <w:t>كمذاكير. فالتعريب أحالها عربيّة.</w:t>
      </w:r>
    </w:p>
    <w:p w:rsidR="009E6576" w:rsidRPr="00BB265D" w:rsidRDefault="009E6576" w:rsidP="00393F8B">
      <w:pPr>
        <w:pStyle w:val="libNormal"/>
        <w:rPr>
          <w:rtl/>
        </w:rPr>
      </w:pPr>
      <w:r w:rsidRPr="00BB265D">
        <w:rPr>
          <w:rtl/>
        </w:rPr>
        <w:t xml:space="preserve">وسئل النبيّ </w:t>
      </w:r>
      <w:r w:rsidRPr="00D7004D">
        <w:rPr>
          <w:rStyle w:val="libAlaemChar"/>
          <w:rtl/>
        </w:rPr>
        <w:t>صلى‌الله‌عليه‌وآله‌وسلم</w:t>
      </w:r>
      <w:r w:rsidRPr="00BB265D">
        <w:rPr>
          <w:rtl/>
        </w:rPr>
        <w:t xml:space="preserve"> عن المقاليد فقال</w:t>
      </w:r>
      <w:r>
        <w:rPr>
          <w:rtl/>
        </w:rPr>
        <w:t xml:space="preserve">: </w:t>
      </w:r>
      <w:r w:rsidRPr="00BB265D">
        <w:rPr>
          <w:rtl/>
        </w:rPr>
        <w:t>«تفسيرها</w:t>
      </w:r>
      <w:r>
        <w:rPr>
          <w:rtl/>
        </w:rPr>
        <w:t xml:space="preserve">: </w:t>
      </w:r>
      <w:r w:rsidRPr="00BB265D">
        <w:rPr>
          <w:rtl/>
        </w:rPr>
        <w:t>لا إله إلّا الله</w:t>
      </w:r>
      <w:r>
        <w:rPr>
          <w:rtl/>
        </w:rPr>
        <w:t xml:space="preserve">، </w:t>
      </w:r>
      <w:r w:rsidRPr="00BB265D">
        <w:rPr>
          <w:rtl/>
        </w:rPr>
        <w:t>والله أكبر</w:t>
      </w:r>
      <w:r>
        <w:rPr>
          <w:rtl/>
        </w:rPr>
        <w:t xml:space="preserve">، </w:t>
      </w:r>
      <w:r w:rsidRPr="00BB265D">
        <w:rPr>
          <w:rtl/>
        </w:rPr>
        <w:t>وسبحان الله وبحمده</w:t>
      </w:r>
      <w:r>
        <w:rPr>
          <w:rtl/>
        </w:rPr>
        <w:t xml:space="preserve">، </w:t>
      </w:r>
      <w:r w:rsidRPr="00BB265D">
        <w:rPr>
          <w:rtl/>
        </w:rPr>
        <w:t>وأستغفر الله</w:t>
      </w:r>
      <w:r>
        <w:rPr>
          <w:rtl/>
        </w:rPr>
        <w:t xml:space="preserve">، </w:t>
      </w:r>
      <w:r w:rsidRPr="00BB265D">
        <w:rPr>
          <w:rtl/>
        </w:rPr>
        <w:t>ولا حول ولا قوّة إلّا بالله</w:t>
      </w:r>
      <w:r>
        <w:rPr>
          <w:rtl/>
        </w:rPr>
        <w:t xml:space="preserve">، </w:t>
      </w:r>
      <w:r w:rsidRPr="00BB265D">
        <w:rPr>
          <w:rtl/>
        </w:rPr>
        <w:t>هو الأوّل والآخر</w:t>
      </w:r>
      <w:r>
        <w:rPr>
          <w:rtl/>
        </w:rPr>
        <w:t xml:space="preserve">، </w:t>
      </w:r>
      <w:r w:rsidRPr="00BB265D">
        <w:rPr>
          <w:rtl/>
        </w:rPr>
        <w:t>والظاهر والباطن</w:t>
      </w:r>
      <w:r>
        <w:rPr>
          <w:rtl/>
        </w:rPr>
        <w:t xml:space="preserve">، </w:t>
      </w:r>
      <w:r w:rsidRPr="00BB265D">
        <w:rPr>
          <w:rtl/>
        </w:rPr>
        <w:t>بيده الخير</w:t>
      </w:r>
      <w:r>
        <w:rPr>
          <w:rtl/>
        </w:rPr>
        <w:t xml:space="preserve">، </w:t>
      </w:r>
      <w:r w:rsidRPr="00BB265D">
        <w:rPr>
          <w:rtl/>
        </w:rPr>
        <w:t>يحيي ويميت</w:t>
      </w:r>
      <w:r>
        <w:rPr>
          <w:rtl/>
        </w:rPr>
        <w:t xml:space="preserve">، </w:t>
      </w:r>
      <w:r w:rsidRPr="00BB265D">
        <w:rPr>
          <w:rtl/>
        </w:rPr>
        <w:t>وهو على كلّ شيء قدير»</w:t>
      </w:r>
      <w:r>
        <w:rPr>
          <w:rtl/>
        </w:rPr>
        <w:t>.</w:t>
      </w:r>
      <w:r>
        <w:rPr>
          <w:rFonts w:hint="cs"/>
          <w:rtl/>
        </w:rPr>
        <w:t xml:space="preserve"> </w:t>
      </w:r>
      <w:r w:rsidRPr="00BB265D">
        <w:rPr>
          <w:rtl/>
        </w:rPr>
        <w:t>والمعنى على هذا</w:t>
      </w:r>
      <w:r>
        <w:rPr>
          <w:rtl/>
        </w:rPr>
        <w:t xml:space="preserve">: </w:t>
      </w:r>
      <w:r w:rsidRPr="00BB265D">
        <w:rPr>
          <w:rtl/>
        </w:rPr>
        <w:t>أنّ لله هذه الكلمات</w:t>
      </w:r>
      <w:r>
        <w:rPr>
          <w:rtl/>
        </w:rPr>
        <w:t xml:space="preserve">، </w:t>
      </w:r>
      <w:r w:rsidRPr="00BB265D">
        <w:rPr>
          <w:rtl/>
        </w:rPr>
        <w:t>يوحّد بها ويمجّد</w:t>
      </w:r>
      <w:r>
        <w:rPr>
          <w:rtl/>
        </w:rPr>
        <w:t xml:space="preserve">، </w:t>
      </w:r>
      <w:r w:rsidRPr="00BB265D">
        <w:rPr>
          <w:rtl/>
        </w:rPr>
        <w:t>وهي مفاتيح خير السماوات والأرض</w:t>
      </w:r>
      <w:r>
        <w:rPr>
          <w:rtl/>
        </w:rPr>
        <w:t xml:space="preserve">، </w:t>
      </w:r>
      <w:r w:rsidRPr="00BB265D">
        <w:rPr>
          <w:rtl/>
        </w:rPr>
        <w:t>من تكلّم بها أصابه.</w:t>
      </w:r>
    </w:p>
    <w:p w:rsidR="009E6576" w:rsidRPr="00BB265D" w:rsidRDefault="009E6576" w:rsidP="00393F8B">
      <w:pPr>
        <w:pStyle w:val="libNormal"/>
        <w:rPr>
          <w:rtl/>
        </w:rPr>
      </w:pPr>
      <w:r w:rsidRPr="00D7004D">
        <w:rPr>
          <w:rStyle w:val="libAlaemChar"/>
          <w:rtl/>
        </w:rPr>
        <w:t>(</w:t>
      </w:r>
      <w:r w:rsidRPr="00125393">
        <w:rPr>
          <w:rStyle w:val="libAieChar"/>
          <w:rtl/>
        </w:rPr>
        <w:t>وَالَّذِينَ كَفَرُوا بِآياتِ اللهِ أُولئِكَ هُمُ الْخاسِرُونَ</w:t>
      </w:r>
      <w:r w:rsidRPr="00D7004D">
        <w:rPr>
          <w:rStyle w:val="libAlaemChar"/>
          <w:rtl/>
        </w:rPr>
        <w:t>)</w:t>
      </w:r>
      <w:r w:rsidRPr="00BB265D">
        <w:rPr>
          <w:rtl/>
        </w:rPr>
        <w:t xml:space="preserve"> متّصل بقوله</w:t>
      </w:r>
      <w:r>
        <w:rPr>
          <w:rtl/>
        </w:rPr>
        <w:t xml:space="preserve">: </w:t>
      </w:r>
      <w:r w:rsidRPr="00D7004D">
        <w:rPr>
          <w:rStyle w:val="libAlaemChar"/>
          <w:rtl/>
        </w:rPr>
        <w:t>(</w:t>
      </w:r>
      <w:r w:rsidRPr="00125393">
        <w:rPr>
          <w:rStyle w:val="libAieChar"/>
          <w:rtl/>
        </w:rPr>
        <w:t>وَيُنَجِّي اللهُ الَّذِينَ اتَّقَوْا</w:t>
      </w:r>
      <w:r w:rsidRPr="00D7004D">
        <w:rPr>
          <w:rStyle w:val="libAlaemChar"/>
          <w:rtl/>
        </w:rPr>
        <w:t>)</w:t>
      </w:r>
      <w:r>
        <w:rPr>
          <w:rtl/>
        </w:rPr>
        <w:t>.</w:t>
      </w:r>
      <w:r w:rsidRPr="00BB265D">
        <w:rPr>
          <w:rtl/>
        </w:rPr>
        <w:t xml:space="preserve"> والمعنى</w:t>
      </w:r>
      <w:r>
        <w:rPr>
          <w:rtl/>
        </w:rPr>
        <w:t xml:space="preserve">: </w:t>
      </w:r>
      <w:r w:rsidRPr="00BB265D">
        <w:rPr>
          <w:rtl/>
        </w:rPr>
        <w:t>وينجّي الله المتّقين بمفازتهم</w:t>
      </w:r>
      <w:r>
        <w:rPr>
          <w:rtl/>
        </w:rPr>
        <w:t xml:space="preserve">، </w:t>
      </w:r>
      <w:r w:rsidRPr="00BB265D">
        <w:rPr>
          <w:rtl/>
        </w:rPr>
        <w:t>والّذين كفروا هم الخاسرون. وما بينهما اعتراض للدلالة على أنّه هو خالق الأشياء كلّها</w:t>
      </w:r>
      <w:r>
        <w:rPr>
          <w:rtl/>
        </w:rPr>
        <w:t xml:space="preserve">، </w:t>
      </w:r>
      <w:r w:rsidRPr="00BB265D">
        <w:rPr>
          <w:rtl/>
        </w:rPr>
        <w:t>ومهيمن على العباد</w:t>
      </w:r>
      <w:r>
        <w:rPr>
          <w:rtl/>
        </w:rPr>
        <w:t xml:space="preserve">، </w:t>
      </w:r>
      <w:r w:rsidRPr="00BB265D">
        <w:rPr>
          <w:rtl/>
        </w:rPr>
        <w:t>مطّلع على أفعالهم</w:t>
      </w:r>
      <w:r>
        <w:rPr>
          <w:rtl/>
        </w:rPr>
        <w:t xml:space="preserve">، </w:t>
      </w:r>
      <w:r w:rsidRPr="00BB265D">
        <w:rPr>
          <w:rtl/>
        </w:rPr>
        <w:t>فلا يخفى عليه شيء من أعمالهم</w:t>
      </w:r>
      <w:r>
        <w:rPr>
          <w:rtl/>
        </w:rPr>
        <w:t xml:space="preserve">، </w:t>
      </w:r>
      <w:r w:rsidRPr="00BB265D">
        <w:rPr>
          <w:rtl/>
        </w:rPr>
        <w:t>وما</w:t>
      </w:r>
    </w:p>
    <w:p w:rsidR="009E6576" w:rsidRPr="00BB265D" w:rsidRDefault="009E6576" w:rsidP="00393F8B">
      <w:pPr>
        <w:pStyle w:val="libNormal0"/>
        <w:rPr>
          <w:rtl/>
        </w:rPr>
      </w:pPr>
      <w:r>
        <w:rPr>
          <w:rtl/>
        </w:rPr>
        <w:br w:type="page"/>
      </w:r>
      <w:r w:rsidRPr="00BB265D">
        <w:rPr>
          <w:rtl/>
        </w:rPr>
        <w:lastRenderedPageBreak/>
        <w:t>يستحقّون عليها من الجزاء.</w:t>
      </w:r>
    </w:p>
    <w:p w:rsidR="009E6576" w:rsidRPr="00BB265D" w:rsidRDefault="009E6576" w:rsidP="00393F8B">
      <w:pPr>
        <w:pStyle w:val="libNormal"/>
        <w:rPr>
          <w:rtl/>
        </w:rPr>
      </w:pPr>
      <w:r w:rsidRPr="00BB265D">
        <w:rPr>
          <w:rtl/>
        </w:rPr>
        <w:t>وحقّ النظم أن يقال</w:t>
      </w:r>
      <w:r>
        <w:rPr>
          <w:rtl/>
        </w:rPr>
        <w:t xml:space="preserve">: </w:t>
      </w:r>
      <w:r w:rsidRPr="00BB265D">
        <w:rPr>
          <w:rtl/>
        </w:rPr>
        <w:t>ويحشر الّذين كفروا إلى النار. لكن غيّر للتصريح بالوعد والتعريض بالوعيد</w:t>
      </w:r>
      <w:r>
        <w:rPr>
          <w:rtl/>
        </w:rPr>
        <w:t xml:space="preserve">، </w:t>
      </w:r>
      <w:r w:rsidRPr="00BB265D">
        <w:rPr>
          <w:rtl/>
        </w:rPr>
        <w:t>قضيّة للكرم.</w:t>
      </w:r>
    </w:p>
    <w:p w:rsidR="009E6576" w:rsidRPr="00BB265D" w:rsidRDefault="009E6576" w:rsidP="00393F8B">
      <w:pPr>
        <w:pStyle w:val="libNormal"/>
        <w:rPr>
          <w:rtl/>
        </w:rPr>
      </w:pPr>
      <w:r w:rsidRPr="00BB265D">
        <w:rPr>
          <w:rtl/>
        </w:rPr>
        <w:t>وعلى التفسير الثاني متّصل بقوله</w:t>
      </w:r>
      <w:r>
        <w:rPr>
          <w:rtl/>
        </w:rPr>
        <w:t xml:space="preserve">: </w:t>
      </w:r>
      <w:r w:rsidRPr="00D7004D">
        <w:rPr>
          <w:rStyle w:val="libAlaemChar"/>
          <w:rtl/>
        </w:rPr>
        <w:t>(</w:t>
      </w:r>
      <w:r w:rsidRPr="00125393">
        <w:rPr>
          <w:rStyle w:val="libAieChar"/>
          <w:rtl/>
        </w:rPr>
        <w:t>لَهُ مَقالِيدُ السَّماواتِ وَالْأَرْضِ</w:t>
      </w:r>
      <w:r w:rsidRPr="00D7004D">
        <w:rPr>
          <w:rStyle w:val="libAlaemChar"/>
          <w:rtl/>
        </w:rPr>
        <w:t>)</w:t>
      </w:r>
      <w:r>
        <w:rPr>
          <w:rtl/>
        </w:rPr>
        <w:t>.</w:t>
      </w:r>
      <w:r w:rsidRPr="00BB265D">
        <w:rPr>
          <w:rtl/>
        </w:rPr>
        <w:t xml:space="preserve"> على معنى</w:t>
      </w:r>
      <w:r>
        <w:rPr>
          <w:rtl/>
        </w:rPr>
        <w:t xml:space="preserve">: </w:t>
      </w:r>
      <w:r w:rsidRPr="00BB265D">
        <w:rPr>
          <w:rtl/>
        </w:rPr>
        <w:t>أنّ من له المقاليد يليق بأن يؤمن به وبآياته</w:t>
      </w:r>
      <w:r>
        <w:rPr>
          <w:rtl/>
        </w:rPr>
        <w:t xml:space="preserve">، </w:t>
      </w:r>
      <w:r w:rsidRPr="00BB265D">
        <w:rPr>
          <w:rtl/>
        </w:rPr>
        <w:t>لينال خير الدارين. فمن كفر به يكون خاسرا</w:t>
      </w:r>
      <w:r>
        <w:rPr>
          <w:rtl/>
        </w:rPr>
        <w:t xml:space="preserve">، </w:t>
      </w:r>
      <w:r w:rsidRPr="00BB265D">
        <w:rPr>
          <w:rtl/>
        </w:rPr>
        <w:t>لأنّهم يخسرون على أنفسهم الجنّة ونعيمها</w:t>
      </w:r>
      <w:r>
        <w:rPr>
          <w:rtl/>
        </w:rPr>
        <w:t xml:space="preserve">، </w:t>
      </w:r>
      <w:r w:rsidRPr="00BB265D">
        <w:rPr>
          <w:rtl/>
        </w:rPr>
        <w:t>ويصلون النار وسعيرها.</w:t>
      </w:r>
    </w:p>
    <w:p w:rsidR="009E6576" w:rsidRPr="00BB265D" w:rsidRDefault="009E6576" w:rsidP="00393F8B">
      <w:pPr>
        <w:pStyle w:val="libNormal"/>
        <w:rPr>
          <w:rtl/>
        </w:rPr>
      </w:pPr>
      <w:r w:rsidRPr="00BB265D">
        <w:rPr>
          <w:rtl/>
        </w:rPr>
        <w:t>وعلى هذا التفسير</w:t>
      </w:r>
      <w:r>
        <w:rPr>
          <w:rtl/>
        </w:rPr>
        <w:t xml:space="preserve">: </w:t>
      </w:r>
      <w:r w:rsidRPr="00BB265D">
        <w:rPr>
          <w:rtl/>
        </w:rPr>
        <w:t>المراد بآيات الله كلمات توحيده وتمجيده. وتخصيص الخسار بهم</w:t>
      </w:r>
      <w:r>
        <w:rPr>
          <w:rtl/>
        </w:rPr>
        <w:t xml:space="preserve">، </w:t>
      </w:r>
      <w:r w:rsidRPr="00BB265D">
        <w:rPr>
          <w:rtl/>
        </w:rPr>
        <w:t>لأنّ غيرهم ذو حظّ من الثواب والرحمة.</w:t>
      </w:r>
    </w:p>
    <w:p w:rsidR="009E6576" w:rsidRPr="00BB265D" w:rsidRDefault="009E6576" w:rsidP="00393F8B">
      <w:pPr>
        <w:pStyle w:val="libNormal"/>
        <w:rPr>
          <w:rtl/>
        </w:rPr>
      </w:pPr>
      <w:r w:rsidRPr="00D7004D">
        <w:rPr>
          <w:rStyle w:val="libAlaemChar"/>
          <w:rtl/>
        </w:rPr>
        <w:t>(</w:t>
      </w:r>
      <w:r w:rsidRPr="00125393">
        <w:rPr>
          <w:rStyle w:val="libAieChar"/>
          <w:rtl/>
        </w:rPr>
        <w:t>قُلْ أَفَغَيْرَ اللهِ تَأْمُرُونِّي أَعْبُدُ أَيُّهَا الْجاهِلُونَ (64) وَلَقَدْ أُوحِيَ إِلَيْكَ وَإِلَى الَّذِينَ مِنْ قَبْلِكَ لَئِنْ أَشْرَكْتَ لَيَحْبَطَنَّ عَمَلُكَ وَلَتَكُونَنَّ مِنَ الْخاسِرِينَ (65) بَلِ اللهَ فَاعْبُدْ وَكُنْ مِنَ الشَّاكِرِينَ (66)</w:t>
      </w:r>
      <w:r w:rsidRPr="00D7004D">
        <w:rPr>
          <w:rStyle w:val="libAlaemChar"/>
          <w:rtl/>
        </w:rPr>
        <w:t>)</w:t>
      </w:r>
    </w:p>
    <w:p w:rsidR="009E6576" w:rsidRPr="00BB265D" w:rsidRDefault="009E6576" w:rsidP="00393F8B">
      <w:pPr>
        <w:pStyle w:val="libNormal"/>
        <w:rPr>
          <w:rtl/>
        </w:rPr>
      </w:pPr>
      <w:r w:rsidRPr="00D7004D">
        <w:rPr>
          <w:rStyle w:val="libAlaemChar"/>
          <w:rtl/>
        </w:rPr>
        <w:t>(</w:t>
      </w:r>
      <w:r w:rsidRPr="00125393">
        <w:rPr>
          <w:rStyle w:val="libAieChar"/>
          <w:rtl/>
        </w:rPr>
        <w:t>قُلْ أَفَغَيْرَ اللهِ تَأْمُرُونِّي أَعْبُدُ أَيُّهَا الْجاهِلُونَ</w:t>
      </w:r>
      <w:r w:rsidRPr="00D7004D">
        <w:rPr>
          <w:rStyle w:val="libAlaemChar"/>
          <w:rtl/>
        </w:rPr>
        <w:t>)</w:t>
      </w:r>
      <w:r w:rsidRPr="00BB265D">
        <w:rPr>
          <w:rtl/>
        </w:rPr>
        <w:t xml:space="preserve"> منصوب</w:t>
      </w:r>
      <w:r>
        <w:rPr>
          <w:rtl/>
        </w:rPr>
        <w:t xml:space="preserve"> بـ </w:t>
      </w:r>
      <w:r w:rsidRPr="00BB265D">
        <w:rPr>
          <w:rtl/>
        </w:rPr>
        <w:t>«أعبد» أي</w:t>
      </w:r>
      <w:r>
        <w:rPr>
          <w:rtl/>
        </w:rPr>
        <w:t>: أَ</w:t>
      </w:r>
      <w:r w:rsidRPr="00BB265D">
        <w:rPr>
          <w:rtl/>
        </w:rPr>
        <w:t>فغير الله أعبد بعد هذه الدلائل والمواعيد</w:t>
      </w:r>
      <w:r>
        <w:rPr>
          <w:rtl/>
        </w:rPr>
        <w:t>؟</w:t>
      </w:r>
      <w:r w:rsidRPr="00BB265D">
        <w:rPr>
          <w:rtl/>
        </w:rPr>
        <w:t xml:space="preserve"> وقوله</w:t>
      </w:r>
      <w:r>
        <w:rPr>
          <w:rtl/>
        </w:rPr>
        <w:t xml:space="preserve">: </w:t>
      </w:r>
      <w:r w:rsidRPr="00BB265D">
        <w:rPr>
          <w:rtl/>
        </w:rPr>
        <w:t>«تأمرونّي» اعتراض. ومعناه</w:t>
      </w:r>
      <w:r>
        <w:rPr>
          <w:rtl/>
        </w:rPr>
        <w:t>: أَ</w:t>
      </w:r>
      <w:r w:rsidRPr="00BB265D">
        <w:rPr>
          <w:rtl/>
        </w:rPr>
        <w:t>فغير الله أعبد بأمركم</w:t>
      </w:r>
      <w:r>
        <w:rPr>
          <w:rtl/>
        </w:rPr>
        <w:t>؟</w:t>
      </w:r>
      <w:r w:rsidRPr="00BB265D">
        <w:rPr>
          <w:rtl/>
        </w:rPr>
        <w:t xml:space="preserve"> وذلك حين قال له المشركون عقيب ذلك</w:t>
      </w:r>
      <w:r>
        <w:rPr>
          <w:rtl/>
        </w:rPr>
        <w:t xml:space="preserve">: </w:t>
      </w:r>
      <w:r w:rsidRPr="00BB265D">
        <w:rPr>
          <w:rtl/>
        </w:rPr>
        <w:t>استلم بعض آلهتنا ونؤمن بإلهك</w:t>
      </w:r>
      <w:r>
        <w:rPr>
          <w:rtl/>
        </w:rPr>
        <w:t xml:space="preserve">، </w:t>
      </w:r>
      <w:r w:rsidRPr="00BB265D">
        <w:rPr>
          <w:rtl/>
        </w:rPr>
        <w:t>لفرط غباوتهم. ويجوز أن ينتصب بما دلّ عليه «تأمرونّي أعبد» لأنّه بمعنى</w:t>
      </w:r>
      <w:r>
        <w:rPr>
          <w:rtl/>
        </w:rPr>
        <w:t xml:space="preserve">: </w:t>
      </w:r>
      <w:r w:rsidRPr="00BB265D">
        <w:rPr>
          <w:rtl/>
        </w:rPr>
        <w:t>تعبدونني وتقولون لي اعبد. على أنّ أصله</w:t>
      </w:r>
      <w:r>
        <w:rPr>
          <w:rtl/>
        </w:rPr>
        <w:t xml:space="preserve">: </w:t>
      </w:r>
      <w:r w:rsidRPr="00BB265D">
        <w:rPr>
          <w:rtl/>
        </w:rPr>
        <w:t>تأمرونني أن أعبد</w:t>
      </w:r>
      <w:r>
        <w:rPr>
          <w:rtl/>
        </w:rPr>
        <w:t xml:space="preserve">، </w:t>
      </w:r>
      <w:r w:rsidRPr="00BB265D">
        <w:rPr>
          <w:rtl/>
        </w:rPr>
        <w:t>فحذف «أن» ورفع الفعل</w:t>
      </w:r>
      <w:r>
        <w:rPr>
          <w:rtl/>
        </w:rPr>
        <w:t xml:space="preserve">، </w:t>
      </w:r>
      <w:r w:rsidRPr="00BB265D">
        <w:rPr>
          <w:rtl/>
        </w:rPr>
        <w:t>كقوله</w:t>
      </w:r>
      <w:r>
        <w:rPr>
          <w:rtl/>
        </w:rPr>
        <w:t xml:space="preserve">: </w:t>
      </w:r>
      <w:r w:rsidRPr="00BB265D">
        <w:rPr>
          <w:rtl/>
        </w:rPr>
        <w:t xml:space="preserve">ألا أيّهذا الزاجري أحضر الوغى </w:t>
      </w:r>
      <w:r w:rsidRPr="00D736D6">
        <w:rPr>
          <w:rStyle w:val="libFootnotenumChar"/>
          <w:rtl/>
        </w:rPr>
        <w:t>(1)</w:t>
      </w:r>
      <w:r>
        <w:rPr>
          <w:rtl/>
        </w:rPr>
        <w:t>.</w:t>
      </w:r>
    </w:p>
    <w:p w:rsidR="009E6576" w:rsidRPr="00BB265D" w:rsidRDefault="009E6576" w:rsidP="00393F8B">
      <w:pPr>
        <w:pStyle w:val="libNormal"/>
        <w:rPr>
          <w:rtl/>
        </w:rPr>
      </w:pPr>
      <w:r w:rsidRPr="00BB265D">
        <w:rPr>
          <w:rtl/>
        </w:rPr>
        <w:t>وقرأ ابن عامر</w:t>
      </w:r>
      <w:r>
        <w:rPr>
          <w:rtl/>
        </w:rPr>
        <w:t xml:space="preserve">: </w:t>
      </w:r>
      <w:r w:rsidRPr="00BB265D">
        <w:rPr>
          <w:rtl/>
        </w:rPr>
        <w:t>تأمرونني</w:t>
      </w:r>
      <w:r>
        <w:rPr>
          <w:rtl/>
        </w:rPr>
        <w:t xml:space="preserve">، </w:t>
      </w:r>
      <w:r w:rsidRPr="00BB265D">
        <w:rPr>
          <w:rtl/>
        </w:rPr>
        <w:t>بإظهار النونين على الأصل. ونافع بحذف الثانية</w:t>
      </w:r>
      <w:r>
        <w:rPr>
          <w:rtl/>
        </w:rPr>
        <w:t xml:space="preserve">، </w:t>
      </w:r>
      <w:r w:rsidRPr="00BB265D">
        <w:rPr>
          <w:rtl/>
        </w:rPr>
        <w:t>فإنّها تحذف كثيرا.</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لطرفة بن العبد. وعجزه</w:t>
      </w:r>
      <w:r>
        <w:rPr>
          <w:rtl/>
        </w:rPr>
        <w:t xml:space="preserve">: </w:t>
      </w:r>
      <w:r w:rsidRPr="00BB265D">
        <w:rPr>
          <w:rtl/>
        </w:rPr>
        <w:t>وأن أشهد اللذّات هل أنت مخلّدي</w:t>
      </w:r>
    </w:p>
    <w:p w:rsidR="009E6576" w:rsidRPr="00BB265D" w:rsidRDefault="009E6576" w:rsidP="00393F8B">
      <w:pPr>
        <w:pStyle w:val="libNormal"/>
        <w:rPr>
          <w:rtl/>
        </w:rPr>
      </w:pPr>
      <w:r>
        <w:rPr>
          <w:rtl/>
        </w:rPr>
        <w:br w:type="page"/>
      </w:r>
      <w:r w:rsidRPr="00BB265D">
        <w:rPr>
          <w:rtl/>
        </w:rPr>
        <w:lastRenderedPageBreak/>
        <w:t xml:space="preserve">ثمّ قال لنبيّه </w:t>
      </w:r>
      <w:r w:rsidRPr="00D7004D">
        <w:rPr>
          <w:rStyle w:val="libAlaemChar"/>
          <w:rtl/>
        </w:rPr>
        <w:t>صلى‌الله‌عليه‌وآله‌وسلم</w:t>
      </w:r>
      <w:r w:rsidRPr="00BB265D">
        <w:rPr>
          <w:rtl/>
        </w:rPr>
        <w:t xml:space="preserve"> قطعا لطمع الكفّار فيما قالوا له</w:t>
      </w:r>
      <w:r>
        <w:rPr>
          <w:rtl/>
        </w:rPr>
        <w:t xml:space="preserve">: </w:t>
      </w:r>
      <w:r w:rsidRPr="00D7004D">
        <w:rPr>
          <w:rStyle w:val="libAlaemChar"/>
          <w:rtl/>
        </w:rPr>
        <w:t>(</w:t>
      </w:r>
      <w:r w:rsidRPr="00125393">
        <w:rPr>
          <w:rStyle w:val="libAieChar"/>
          <w:rtl/>
        </w:rPr>
        <w:t>وَلَقَدْ أُوحِيَ إِلَيْكَ وَإِلَى الَّذِينَ مِنْ قَبْلِكَ</w:t>
      </w:r>
      <w:r w:rsidRPr="00D7004D">
        <w:rPr>
          <w:rStyle w:val="libAlaemChar"/>
          <w:rtl/>
        </w:rPr>
        <w:t>)</w:t>
      </w:r>
      <w:r w:rsidRPr="00BB265D">
        <w:rPr>
          <w:rtl/>
        </w:rPr>
        <w:t xml:space="preserve"> من الرسل </w:t>
      </w:r>
      <w:r w:rsidRPr="00D7004D">
        <w:rPr>
          <w:rStyle w:val="libAlaemChar"/>
          <w:rtl/>
        </w:rPr>
        <w:t>(</w:t>
      </w:r>
      <w:r w:rsidRPr="00125393">
        <w:rPr>
          <w:rStyle w:val="libAieChar"/>
          <w:rtl/>
        </w:rPr>
        <w:t>لَئِنْ أَشْرَكْتَ لَيَحْبَطَنَّ عَمَلُكَ وَلَتَكُونَنَّ مِنَ الْخاسِرِينَ</w:t>
      </w:r>
      <w:r w:rsidRPr="00D7004D">
        <w:rPr>
          <w:rStyle w:val="libAlaemChar"/>
          <w:rtl/>
        </w:rPr>
        <w:t>)</w:t>
      </w:r>
      <w:r w:rsidRPr="00BB265D">
        <w:rPr>
          <w:rtl/>
        </w:rPr>
        <w:t xml:space="preserve"> كلام على سبيل فرض المحال</w:t>
      </w:r>
      <w:r>
        <w:rPr>
          <w:rtl/>
        </w:rPr>
        <w:t xml:space="preserve">، </w:t>
      </w:r>
      <w:r w:rsidRPr="00BB265D">
        <w:rPr>
          <w:rtl/>
        </w:rPr>
        <w:t>والأمر المحال يصحّ فرضه لغرض من الأغراض.</w:t>
      </w:r>
      <w:r>
        <w:rPr>
          <w:rFonts w:hint="cs"/>
          <w:rtl/>
        </w:rPr>
        <w:t xml:space="preserve"> </w:t>
      </w:r>
      <w:r w:rsidRPr="00BB265D">
        <w:rPr>
          <w:rtl/>
        </w:rPr>
        <w:t>ألا ترى إلى قوله</w:t>
      </w:r>
      <w:r>
        <w:rPr>
          <w:rtl/>
        </w:rPr>
        <w:t xml:space="preserve">: </w:t>
      </w:r>
      <w:r w:rsidRPr="00D7004D">
        <w:rPr>
          <w:rStyle w:val="libAlaemChar"/>
          <w:rtl/>
        </w:rPr>
        <w:t>(</w:t>
      </w:r>
      <w:r w:rsidRPr="00125393">
        <w:rPr>
          <w:rStyle w:val="libAieChar"/>
          <w:rtl/>
        </w:rPr>
        <w:t>وَلَوْ شاءَ رَبُّكَ لَآمَنَ مَنْ فِي الْأَرْضِ كُلُّهُمْ جَمِيعاً</w:t>
      </w:r>
      <w:r w:rsidRPr="00D7004D">
        <w:rPr>
          <w:rStyle w:val="libAlaemChar"/>
          <w:rtl/>
        </w:rPr>
        <w:t>)</w:t>
      </w:r>
      <w:r w:rsidRPr="00BB265D">
        <w:rPr>
          <w:rtl/>
        </w:rPr>
        <w:t xml:space="preserve"> </w:t>
      </w:r>
      <w:r w:rsidRPr="00D736D6">
        <w:rPr>
          <w:rStyle w:val="libFootnotenumChar"/>
          <w:rtl/>
        </w:rPr>
        <w:t>(1)</w:t>
      </w:r>
      <w:r>
        <w:rPr>
          <w:rtl/>
        </w:rPr>
        <w:t>.</w:t>
      </w:r>
      <w:r w:rsidRPr="00BB265D">
        <w:rPr>
          <w:rtl/>
        </w:rPr>
        <w:t xml:space="preserve"> يعني</w:t>
      </w:r>
      <w:r>
        <w:rPr>
          <w:rtl/>
        </w:rPr>
        <w:t xml:space="preserve">: </w:t>
      </w:r>
      <w:r w:rsidRPr="00BB265D">
        <w:rPr>
          <w:rtl/>
        </w:rPr>
        <w:t>على سبيل الإلجاء</w:t>
      </w:r>
      <w:r>
        <w:rPr>
          <w:rtl/>
        </w:rPr>
        <w:t xml:space="preserve">، </w:t>
      </w:r>
      <w:r w:rsidRPr="00BB265D">
        <w:rPr>
          <w:rtl/>
        </w:rPr>
        <w:t>ولن يكون ذلك لامتناع الداعي إليه</w:t>
      </w:r>
      <w:r>
        <w:rPr>
          <w:rtl/>
        </w:rPr>
        <w:t xml:space="preserve">، </w:t>
      </w:r>
      <w:r w:rsidRPr="00BB265D">
        <w:rPr>
          <w:rtl/>
        </w:rPr>
        <w:t>ووجود الصارف عنه. والغرض هاهنا من هذا الفرض تهييج الرسل</w:t>
      </w:r>
      <w:r>
        <w:rPr>
          <w:rtl/>
        </w:rPr>
        <w:t xml:space="preserve">، </w:t>
      </w:r>
      <w:r w:rsidRPr="00BB265D">
        <w:rPr>
          <w:rtl/>
        </w:rPr>
        <w:t>وإقناط المرسلين عنهم</w:t>
      </w:r>
      <w:r>
        <w:rPr>
          <w:rtl/>
        </w:rPr>
        <w:t xml:space="preserve">، </w:t>
      </w:r>
      <w:r w:rsidRPr="00BB265D">
        <w:rPr>
          <w:rtl/>
        </w:rPr>
        <w:t>وإشعار على تهديد الأمّة على الإشراك. وإفراد الخطاب باعتبار كلّ واحد. واللام الأولى موطّئة للقسم المحذوف</w:t>
      </w:r>
      <w:r>
        <w:rPr>
          <w:rtl/>
        </w:rPr>
        <w:t xml:space="preserve">، </w:t>
      </w:r>
      <w:r w:rsidRPr="00BB265D">
        <w:rPr>
          <w:rtl/>
        </w:rPr>
        <w:t>والثانية للجواب. وهذا الجواب سادّ مسدّ الجوابين</w:t>
      </w:r>
      <w:r>
        <w:rPr>
          <w:rtl/>
        </w:rPr>
        <w:t xml:space="preserve">، </w:t>
      </w:r>
      <w:r w:rsidRPr="00BB265D">
        <w:rPr>
          <w:rtl/>
        </w:rPr>
        <w:t>أعني</w:t>
      </w:r>
      <w:r>
        <w:rPr>
          <w:rtl/>
        </w:rPr>
        <w:t xml:space="preserve">: </w:t>
      </w:r>
      <w:r w:rsidRPr="00BB265D">
        <w:rPr>
          <w:rtl/>
        </w:rPr>
        <w:t>جوابي القسم والشرط.</w:t>
      </w:r>
    </w:p>
    <w:p w:rsidR="009E6576" w:rsidRPr="00BB265D" w:rsidRDefault="009E6576" w:rsidP="00393F8B">
      <w:pPr>
        <w:pStyle w:val="libNormal"/>
        <w:rPr>
          <w:rtl/>
        </w:rPr>
      </w:pPr>
      <w:r w:rsidRPr="00BB265D">
        <w:rPr>
          <w:rtl/>
        </w:rPr>
        <w:t>وإطلاق الإحباط يحتمل أن يكون من خصائصهم</w:t>
      </w:r>
      <w:r>
        <w:rPr>
          <w:rtl/>
        </w:rPr>
        <w:t xml:space="preserve">، </w:t>
      </w:r>
      <w:r w:rsidRPr="00BB265D">
        <w:rPr>
          <w:rtl/>
        </w:rPr>
        <w:t>لأنّ شركهم أقبح. ألا ترى إلى قوله</w:t>
      </w:r>
      <w:r>
        <w:rPr>
          <w:rtl/>
        </w:rPr>
        <w:t xml:space="preserve">: </w:t>
      </w:r>
      <w:r w:rsidRPr="00D7004D">
        <w:rPr>
          <w:rStyle w:val="libAlaemChar"/>
          <w:rtl/>
        </w:rPr>
        <w:t>(</w:t>
      </w:r>
      <w:r w:rsidRPr="00125393">
        <w:rPr>
          <w:rStyle w:val="libAieChar"/>
          <w:rtl/>
        </w:rPr>
        <w:t>إِذاً لَأَذَقْناكَ ضِعْفَ الْحَياةِ وَضِعْفَ الْمَماتِ</w:t>
      </w:r>
      <w:r w:rsidRPr="00D7004D">
        <w:rPr>
          <w:rStyle w:val="libAlaemChar"/>
          <w:rtl/>
        </w:rPr>
        <w:t>)</w:t>
      </w:r>
      <w:r w:rsidRPr="00BB265D">
        <w:rPr>
          <w:rtl/>
        </w:rPr>
        <w:t xml:space="preserve"> </w:t>
      </w:r>
      <w:r w:rsidRPr="00D736D6">
        <w:rPr>
          <w:rStyle w:val="libFootnotenumChar"/>
          <w:rtl/>
        </w:rPr>
        <w:t>(2)</w:t>
      </w:r>
      <w:r>
        <w:rPr>
          <w:rtl/>
        </w:rPr>
        <w:t>.</w:t>
      </w:r>
      <w:r w:rsidRPr="00BB265D">
        <w:rPr>
          <w:rtl/>
        </w:rPr>
        <w:t xml:space="preserve"> وأن يكون على التقييد بالموت</w:t>
      </w:r>
      <w:r>
        <w:rPr>
          <w:rtl/>
        </w:rPr>
        <w:t xml:space="preserve">، </w:t>
      </w:r>
      <w:r w:rsidRPr="00BB265D">
        <w:rPr>
          <w:rtl/>
        </w:rPr>
        <w:t>كما صرّح به في قوله</w:t>
      </w:r>
      <w:r>
        <w:rPr>
          <w:rtl/>
        </w:rPr>
        <w:t xml:space="preserve">: </w:t>
      </w:r>
      <w:r w:rsidRPr="00D7004D">
        <w:rPr>
          <w:rStyle w:val="libAlaemChar"/>
          <w:rtl/>
        </w:rPr>
        <w:t>(</w:t>
      </w:r>
      <w:r w:rsidRPr="00125393">
        <w:rPr>
          <w:rStyle w:val="libAieChar"/>
          <w:rtl/>
        </w:rPr>
        <w:t>وَمَنْ يَرْتَدِدْ مِنْكُمْ عَنْ دِينِهِ فَيَمُتْ وَهُوَ كافِرٌ فَأُولئِكَ حَبِطَتْ أَعْمالُهُمْ</w:t>
      </w:r>
      <w:r w:rsidRPr="00D7004D">
        <w:rPr>
          <w:rStyle w:val="libAlaemChar"/>
          <w:rtl/>
        </w:rPr>
        <w:t>)</w:t>
      </w:r>
      <w:r w:rsidRPr="00BB265D">
        <w:rPr>
          <w:rtl/>
        </w:rPr>
        <w:t xml:space="preserve"> </w:t>
      </w:r>
      <w:r w:rsidRPr="00D736D6">
        <w:rPr>
          <w:rStyle w:val="libFootnotenumChar"/>
          <w:rtl/>
        </w:rPr>
        <w:t>(3)</w:t>
      </w:r>
      <w:r>
        <w:rPr>
          <w:rtl/>
        </w:rPr>
        <w:t>.</w:t>
      </w:r>
      <w:r w:rsidRPr="00BB265D">
        <w:rPr>
          <w:rtl/>
        </w:rPr>
        <w:t xml:space="preserve"> وليس فيه ما يدلّ على صحّة القول بالإحباط على ما يذهب إليه أهل الوعيد</w:t>
      </w:r>
      <w:r>
        <w:rPr>
          <w:rtl/>
        </w:rPr>
        <w:t xml:space="preserve">، </w:t>
      </w:r>
      <w:r w:rsidRPr="00BB265D">
        <w:rPr>
          <w:rtl/>
        </w:rPr>
        <w:t>لأنّ المعنى فيه</w:t>
      </w:r>
      <w:r>
        <w:rPr>
          <w:rtl/>
        </w:rPr>
        <w:t xml:space="preserve">: </w:t>
      </w:r>
      <w:r w:rsidRPr="00BB265D">
        <w:rPr>
          <w:rtl/>
        </w:rPr>
        <w:t>أنّ من أشرك في عبادة الله غيره</w:t>
      </w:r>
      <w:r>
        <w:rPr>
          <w:rtl/>
        </w:rPr>
        <w:t xml:space="preserve"> ـ </w:t>
      </w:r>
      <w:r w:rsidRPr="00BB265D">
        <w:rPr>
          <w:rtl/>
        </w:rPr>
        <w:t>من الأصنام وغيرها</w:t>
      </w:r>
      <w:r>
        <w:rPr>
          <w:rtl/>
        </w:rPr>
        <w:t xml:space="preserve"> ـ </w:t>
      </w:r>
      <w:r w:rsidRPr="00BB265D">
        <w:rPr>
          <w:rtl/>
        </w:rPr>
        <w:t>وقعت عبادته على وجه لا يستحقّ عليها الثواب به. ولأجل ذلك وصفها بأنّها محبطة</w:t>
      </w:r>
      <w:r>
        <w:rPr>
          <w:rtl/>
        </w:rPr>
        <w:t xml:space="preserve">، </w:t>
      </w:r>
      <w:r w:rsidRPr="00BB265D">
        <w:rPr>
          <w:rtl/>
        </w:rPr>
        <w:t>إذ لو كانت العبادة خالصة لوجه الله لاستحقّ عليها الثواب.</w:t>
      </w:r>
      <w:r>
        <w:rPr>
          <w:rFonts w:hint="cs"/>
          <w:rtl/>
        </w:rPr>
        <w:t xml:space="preserve"> </w:t>
      </w:r>
      <w:r w:rsidRPr="00BB265D">
        <w:rPr>
          <w:rtl/>
        </w:rPr>
        <w:t>وعطف الخسران عليه من عطف المسبّب على السبب.</w:t>
      </w:r>
    </w:p>
    <w:p w:rsidR="009E6576" w:rsidRPr="00BB265D" w:rsidRDefault="009E6576" w:rsidP="00393F8B">
      <w:pPr>
        <w:pStyle w:val="libNormal"/>
        <w:rPr>
          <w:rtl/>
        </w:rPr>
      </w:pPr>
      <w:r w:rsidRPr="00BB265D">
        <w:rPr>
          <w:rtl/>
        </w:rPr>
        <w:t>ثمّ ردّ ما أمروه به من استلام بعض آلهتهم بقوله</w:t>
      </w:r>
      <w:r>
        <w:rPr>
          <w:rtl/>
        </w:rPr>
        <w:t xml:space="preserve">: </w:t>
      </w:r>
      <w:r w:rsidRPr="00D7004D">
        <w:rPr>
          <w:rStyle w:val="libAlaemChar"/>
          <w:rtl/>
        </w:rPr>
        <w:t>(</w:t>
      </w:r>
      <w:r w:rsidRPr="00125393">
        <w:rPr>
          <w:rStyle w:val="libAieChar"/>
          <w:rtl/>
        </w:rPr>
        <w:t>بَلِ اللهَ فَاعْبُدْ</w:t>
      </w:r>
      <w:r w:rsidRPr="00D7004D">
        <w:rPr>
          <w:rStyle w:val="libAlaemChar"/>
          <w:rtl/>
        </w:rPr>
        <w:t>)</w:t>
      </w:r>
      <w:r w:rsidRPr="00BB265D">
        <w:rPr>
          <w:rtl/>
        </w:rPr>
        <w:t xml:space="preserve"> كأنّه قال</w:t>
      </w:r>
      <w:r>
        <w:rPr>
          <w:rtl/>
        </w:rPr>
        <w:t xml:space="preserve">: </w:t>
      </w:r>
      <w:r w:rsidRPr="00BB265D">
        <w:rPr>
          <w:rtl/>
        </w:rPr>
        <w:t>لا تعبد ما أمروك بعبادته</w:t>
      </w:r>
      <w:r>
        <w:rPr>
          <w:rtl/>
        </w:rPr>
        <w:t xml:space="preserve">، </w:t>
      </w:r>
      <w:r w:rsidRPr="00BB265D">
        <w:rPr>
          <w:rtl/>
        </w:rPr>
        <w:t>بل إن كنت عاقلا فاعبد الله. فحذف الشرط</w:t>
      </w:r>
      <w:r>
        <w:rPr>
          <w:rtl/>
        </w:rPr>
        <w:t xml:space="preserve">، </w:t>
      </w:r>
      <w:r w:rsidRPr="00BB265D">
        <w:rPr>
          <w:rtl/>
        </w:rPr>
        <w:t>وجعل</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يونس</w:t>
      </w:r>
      <w:r>
        <w:rPr>
          <w:rtl/>
        </w:rPr>
        <w:t xml:space="preserve">: </w:t>
      </w:r>
      <w:r w:rsidRPr="00BB265D">
        <w:rPr>
          <w:rtl/>
        </w:rPr>
        <w:t>99.</w:t>
      </w:r>
    </w:p>
    <w:p w:rsidR="009E6576" w:rsidRPr="00BB265D" w:rsidRDefault="009E6576" w:rsidP="00D736D6">
      <w:pPr>
        <w:pStyle w:val="libFootnote0"/>
        <w:rPr>
          <w:rtl/>
        </w:rPr>
      </w:pPr>
      <w:r>
        <w:rPr>
          <w:rtl/>
        </w:rPr>
        <w:t>(</w:t>
      </w:r>
      <w:r w:rsidRPr="00BB265D">
        <w:rPr>
          <w:rtl/>
        </w:rPr>
        <w:t>2) الإسراء</w:t>
      </w:r>
      <w:r>
        <w:rPr>
          <w:rtl/>
        </w:rPr>
        <w:t xml:space="preserve">: </w:t>
      </w:r>
      <w:r w:rsidRPr="00BB265D">
        <w:rPr>
          <w:rtl/>
        </w:rPr>
        <w:t>75.</w:t>
      </w:r>
    </w:p>
    <w:p w:rsidR="009E6576" w:rsidRPr="00BB265D" w:rsidRDefault="009E6576" w:rsidP="00D736D6">
      <w:pPr>
        <w:pStyle w:val="libFootnote0"/>
        <w:rPr>
          <w:rtl/>
        </w:rPr>
      </w:pPr>
      <w:r>
        <w:rPr>
          <w:rtl/>
        </w:rPr>
        <w:t>(</w:t>
      </w:r>
      <w:r w:rsidRPr="00BB265D">
        <w:rPr>
          <w:rtl/>
        </w:rPr>
        <w:t>3) البقرة</w:t>
      </w:r>
      <w:r>
        <w:rPr>
          <w:rtl/>
        </w:rPr>
        <w:t xml:space="preserve">: </w:t>
      </w:r>
      <w:r w:rsidRPr="00BB265D">
        <w:rPr>
          <w:rtl/>
        </w:rPr>
        <w:t>217.</w:t>
      </w:r>
    </w:p>
    <w:p w:rsidR="009E6576" w:rsidRPr="00BB265D" w:rsidRDefault="009E6576" w:rsidP="00393F8B">
      <w:pPr>
        <w:pStyle w:val="libNormal0"/>
        <w:rPr>
          <w:rtl/>
        </w:rPr>
      </w:pPr>
      <w:r>
        <w:rPr>
          <w:rtl/>
        </w:rPr>
        <w:br w:type="page"/>
      </w:r>
      <w:r w:rsidRPr="00BB265D">
        <w:rPr>
          <w:rtl/>
        </w:rPr>
        <w:lastRenderedPageBreak/>
        <w:t xml:space="preserve">تقديم المفعول عوضا منه. </w:t>
      </w:r>
      <w:r w:rsidRPr="00D7004D">
        <w:rPr>
          <w:rStyle w:val="libAlaemChar"/>
          <w:rtl/>
        </w:rPr>
        <w:t>(</w:t>
      </w:r>
      <w:r w:rsidRPr="00125393">
        <w:rPr>
          <w:rStyle w:val="libAieChar"/>
          <w:rtl/>
        </w:rPr>
        <w:t>وَكُنْ مِنَ الشَّاكِرِينَ</w:t>
      </w:r>
      <w:r w:rsidRPr="00D7004D">
        <w:rPr>
          <w:rStyle w:val="libAlaemChar"/>
          <w:rtl/>
        </w:rPr>
        <w:t>)</w:t>
      </w:r>
      <w:r w:rsidRPr="00BB265D">
        <w:rPr>
          <w:rtl/>
        </w:rPr>
        <w:t xml:space="preserve"> إنعامه عليك. وفيه إشارة إلى موجب اختصاص العبادة له.</w:t>
      </w:r>
    </w:p>
    <w:p w:rsidR="009E6576" w:rsidRPr="00BB265D" w:rsidRDefault="009E6576" w:rsidP="00393F8B">
      <w:pPr>
        <w:pStyle w:val="libNormal"/>
        <w:rPr>
          <w:rtl/>
        </w:rPr>
      </w:pPr>
      <w:r w:rsidRPr="00D7004D">
        <w:rPr>
          <w:rStyle w:val="libAlaemChar"/>
          <w:rtl/>
        </w:rPr>
        <w:t>(</w:t>
      </w:r>
      <w:r w:rsidRPr="00125393">
        <w:rPr>
          <w:rStyle w:val="libAieChar"/>
          <w:rtl/>
        </w:rPr>
        <w:t>وَما قَدَرُوا اللهَ حَقَّ قَدْرِهِ وَالْأَرْضُ جَمِيعاً قَبْضَتُهُ يَوْمَ الْقِيامَةِ وَالسَّماواتُ مَطْوِيَّاتٌ بِيَمِينِهِ سُبْحانَهُ وَتَعالى عَمَّا يُشْرِكُونَ (67)</w:t>
      </w:r>
      <w:r w:rsidRPr="00D7004D">
        <w:rPr>
          <w:rStyle w:val="libAlaemChar"/>
          <w:rtl/>
        </w:rPr>
        <w:t>)</w:t>
      </w:r>
    </w:p>
    <w:p w:rsidR="009E6576" w:rsidRPr="00BB265D" w:rsidRDefault="009E6576" w:rsidP="00393F8B">
      <w:pPr>
        <w:pStyle w:val="libNormal"/>
        <w:rPr>
          <w:rtl/>
        </w:rPr>
      </w:pPr>
      <w:r w:rsidRPr="00BB265D">
        <w:rPr>
          <w:rtl/>
        </w:rPr>
        <w:t>ول</w:t>
      </w:r>
      <w:r>
        <w:rPr>
          <w:rFonts w:hint="cs"/>
          <w:rtl/>
        </w:rPr>
        <w:t>ـ</w:t>
      </w:r>
      <w:r w:rsidRPr="00BB265D">
        <w:rPr>
          <w:rtl/>
        </w:rPr>
        <w:t>مّا كان العظيم من الأشياء إذا عرفه الإنسان حقّ معرفته</w:t>
      </w:r>
      <w:r>
        <w:rPr>
          <w:rtl/>
        </w:rPr>
        <w:t xml:space="preserve">، </w:t>
      </w:r>
      <w:r w:rsidRPr="00BB265D">
        <w:rPr>
          <w:rtl/>
        </w:rPr>
        <w:t>وقدّره في نفسه حقّ تقديره</w:t>
      </w:r>
      <w:r>
        <w:rPr>
          <w:rtl/>
        </w:rPr>
        <w:t xml:space="preserve">، </w:t>
      </w:r>
      <w:r w:rsidRPr="00BB265D">
        <w:rPr>
          <w:rtl/>
        </w:rPr>
        <w:t>عظّمه حقّ تعظيمه</w:t>
      </w:r>
      <w:r>
        <w:rPr>
          <w:rtl/>
        </w:rPr>
        <w:t xml:space="preserve">، </w:t>
      </w:r>
      <w:r w:rsidRPr="00BB265D">
        <w:rPr>
          <w:rtl/>
        </w:rPr>
        <w:t>قيل</w:t>
      </w:r>
      <w:r>
        <w:rPr>
          <w:rtl/>
        </w:rPr>
        <w:t xml:space="preserve">: </w:t>
      </w:r>
      <w:r w:rsidRPr="00D7004D">
        <w:rPr>
          <w:rStyle w:val="libAlaemChar"/>
          <w:rtl/>
        </w:rPr>
        <w:t>(</w:t>
      </w:r>
      <w:r w:rsidRPr="00125393">
        <w:rPr>
          <w:rStyle w:val="libAieChar"/>
          <w:rtl/>
        </w:rPr>
        <w:t>وَما قَدَرُوا اللهَ حَقَّ قَدْرِهِ</w:t>
      </w:r>
      <w:r w:rsidRPr="00D7004D">
        <w:rPr>
          <w:rStyle w:val="libAlaemChar"/>
          <w:rtl/>
        </w:rPr>
        <w:t>)</w:t>
      </w:r>
      <w:r w:rsidRPr="00BB265D">
        <w:rPr>
          <w:rtl/>
        </w:rPr>
        <w:t xml:space="preserve"> أي</w:t>
      </w:r>
      <w:r>
        <w:rPr>
          <w:rtl/>
        </w:rPr>
        <w:t xml:space="preserve">: </w:t>
      </w:r>
      <w:r w:rsidRPr="00BB265D">
        <w:rPr>
          <w:rtl/>
        </w:rPr>
        <w:t>ما قدروا عظمته في أنفسهم حقّ عظمته</w:t>
      </w:r>
      <w:r>
        <w:rPr>
          <w:rtl/>
        </w:rPr>
        <w:t xml:space="preserve">، </w:t>
      </w:r>
      <w:r w:rsidRPr="00BB265D">
        <w:rPr>
          <w:rtl/>
        </w:rPr>
        <w:t>حيث جعلوا له شركاء</w:t>
      </w:r>
      <w:r>
        <w:rPr>
          <w:rtl/>
        </w:rPr>
        <w:t xml:space="preserve">، </w:t>
      </w:r>
      <w:r w:rsidRPr="00BB265D">
        <w:rPr>
          <w:rtl/>
        </w:rPr>
        <w:t>ووصفوه بما لا يليق به.</w:t>
      </w:r>
    </w:p>
    <w:p w:rsidR="009E6576" w:rsidRPr="00BB265D" w:rsidRDefault="009E6576" w:rsidP="00393F8B">
      <w:pPr>
        <w:pStyle w:val="libNormal"/>
        <w:rPr>
          <w:rtl/>
        </w:rPr>
      </w:pPr>
      <w:r w:rsidRPr="00BB265D">
        <w:rPr>
          <w:rtl/>
        </w:rPr>
        <w:t>ثمّ قال</w:t>
      </w:r>
      <w:r>
        <w:rPr>
          <w:rtl/>
        </w:rPr>
        <w:t xml:space="preserve">: </w:t>
      </w:r>
      <w:r w:rsidRPr="00D7004D">
        <w:rPr>
          <w:rStyle w:val="libAlaemChar"/>
          <w:rtl/>
        </w:rPr>
        <w:t>(</w:t>
      </w:r>
      <w:r w:rsidRPr="00125393">
        <w:rPr>
          <w:rStyle w:val="libAieChar"/>
          <w:rtl/>
        </w:rPr>
        <w:t>وَالْأَرْضُ جَمِيعاً قَبْضَتُهُ يَوْمَ الْقِيامَةِ وَالسَّماواتُ مَطْوِيَّاتٌ بِيَمِينِهِ</w:t>
      </w:r>
      <w:r w:rsidRPr="00D7004D">
        <w:rPr>
          <w:rStyle w:val="libAlaemChar"/>
          <w:rtl/>
        </w:rPr>
        <w:t>)</w:t>
      </w:r>
      <w:r w:rsidRPr="00BB265D">
        <w:rPr>
          <w:rtl/>
        </w:rPr>
        <w:t xml:space="preserve"> تنبيها على عظمته</w:t>
      </w:r>
      <w:r>
        <w:rPr>
          <w:rtl/>
        </w:rPr>
        <w:t xml:space="preserve">، </w:t>
      </w:r>
      <w:r w:rsidRPr="00BB265D">
        <w:rPr>
          <w:rtl/>
        </w:rPr>
        <w:t>وحقارة الأفعال العظام الّتي تتحيّر فيها الأوهام بالإضافة إلى قدرته</w:t>
      </w:r>
      <w:r>
        <w:rPr>
          <w:rtl/>
        </w:rPr>
        <w:t xml:space="preserve">، </w:t>
      </w:r>
      <w:r w:rsidRPr="00BB265D">
        <w:rPr>
          <w:rtl/>
        </w:rPr>
        <w:t>ودلالة على أنّ تخريب العالم أهون شيء عليه</w:t>
      </w:r>
      <w:r>
        <w:rPr>
          <w:rtl/>
        </w:rPr>
        <w:t xml:space="preserve">، </w:t>
      </w:r>
      <w:r w:rsidRPr="00BB265D">
        <w:rPr>
          <w:rtl/>
        </w:rPr>
        <w:t>على طريقة التمثيل والتخييل</w:t>
      </w:r>
      <w:r>
        <w:rPr>
          <w:rtl/>
        </w:rPr>
        <w:t xml:space="preserve">، </w:t>
      </w:r>
      <w:r w:rsidRPr="00BB265D">
        <w:rPr>
          <w:rtl/>
        </w:rPr>
        <w:t>من غير اعتبار القبضة واليمين حقيقة ولا مجازا.</w:t>
      </w:r>
    </w:p>
    <w:p w:rsidR="009E6576" w:rsidRPr="00BB265D" w:rsidRDefault="009E6576" w:rsidP="00393F8B">
      <w:pPr>
        <w:pStyle w:val="libNormal"/>
        <w:rPr>
          <w:rtl/>
        </w:rPr>
      </w:pPr>
      <w:r w:rsidRPr="00BB265D">
        <w:rPr>
          <w:rtl/>
        </w:rPr>
        <w:t>والقبضة المرّة من القبض</w:t>
      </w:r>
      <w:r>
        <w:rPr>
          <w:rtl/>
        </w:rPr>
        <w:t xml:space="preserve">، </w:t>
      </w:r>
      <w:r w:rsidRPr="00BB265D">
        <w:rPr>
          <w:rtl/>
        </w:rPr>
        <w:t>كقوله</w:t>
      </w:r>
      <w:r>
        <w:rPr>
          <w:rtl/>
        </w:rPr>
        <w:t xml:space="preserve">: </w:t>
      </w:r>
      <w:r w:rsidRPr="00D7004D">
        <w:rPr>
          <w:rStyle w:val="libAlaemChar"/>
          <w:rtl/>
        </w:rPr>
        <w:t>(</w:t>
      </w:r>
      <w:r w:rsidRPr="00125393">
        <w:rPr>
          <w:rStyle w:val="libAieChar"/>
          <w:rtl/>
        </w:rPr>
        <w:t>فَقَبَضْتُ قَبْضَةً مِنْ أَثَرِ الرَّسُولِ</w:t>
      </w:r>
      <w:r w:rsidRPr="00D7004D">
        <w:rPr>
          <w:rStyle w:val="libAlaemChar"/>
          <w:rtl/>
        </w:rPr>
        <w:t>)</w:t>
      </w:r>
      <w:r w:rsidRPr="00BB265D">
        <w:rPr>
          <w:rtl/>
        </w:rPr>
        <w:t xml:space="preserve"> </w:t>
      </w:r>
      <w:r w:rsidRPr="00D736D6">
        <w:rPr>
          <w:rStyle w:val="libFootnotenumChar"/>
          <w:rtl/>
        </w:rPr>
        <w:t>(1)</w:t>
      </w:r>
      <w:r>
        <w:rPr>
          <w:rtl/>
        </w:rPr>
        <w:t>.</w:t>
      </w:r>
    </w:p>
    <w:p w:rsidR="009E6576" w:rsidRPr="00BB265D" w:rsidRDefault="009E6576" w:rsidP="00393F8B">
      <w:pPr>
        <w:pStyle w:val="libNormal"/>
        <w:rPr>
          <w:rtl/>
        </w:rPr>
      </w:pPr>
      <w:r w:rsidRPr="00BB265D">
        <w:rPr>
          <w:rtl/>
        </w:rPr>
        <w:t>أطلقت بمعنى القبضة</w:t>
      </w:r>
      <w:r>
        <w:rPr>
          <w:rtl/>
        </w:rPr>
        <w:t xml:space="preserve">، </w:t>
      </w:r>
      <w:r w:rsidRPr="00BB265D">
        <w:rPr>
          <w:rtl/>
        </w:rPr>
        <w:t>وهي المقدار المقبوض بالكفّ</w:t>
      </w:r>
      <w:r>
        <w:rPr>
          <w:rtl/>
        </w:rPr>
        <w:t xml:space="preserve">، </w:t>
      </w:r>
      <w:r w:rsidRPr="00BB265D">
        <w:rPr>
          <w:rtl/>
        </w:rPr>
        <w:t>تسمية بالمصدر</w:t>
      </w:r>
      <w:r>
        <w:rPr>
          <w:rtl/>
        </w:rPr>
        <w:t xml:space="preserve">، </w:t>
      </w:r>
      <w:r w:rsidRPr="00BB265D">
        <w:rPr>
          <w:rtl/>
        </w:rPr>
        <w:t>أو بتقدير</w:t>
      </w:r>
      <w:r>
        <w:rPr>
          <w:rtl/>
        </w:rPr>
        <w:t xml:space="preserve">: </w:t>
      </w:r>
      <w:r w:rsidRPr="00BB265D">
        <w:rPr>
          <w:rtl/>
        </w:rPr>
        <w:t>ذات قبضة.</w:t>
      </w:r>
    </w:p>
    <w:p w:rsidR="009E6576" w:rsidRPr="00BB265D" w:rsidRDefault="009E6576" w:rsidP="00393F8B">
      <w:pPr>
        <w:pStyle w:val="libNormal"/>
        <w:rPr>
          <w:rtl/>
        </w:rPr>
      </w:pPr>
      <w:r w:rsidRPr="00BB265D">
        <w:rPr>
          <w:rtl/>
        </w:rPr>
        <w:t>وتأكيد الأرض بالجميع لأنّ المراد بها الأرضون السبع</w:t>
      </w:r>
      <w:r>
        <w:rPr>
          <w:rtl/>
        </w:rPr>
        <w:t xml:space="preserve">، </w:t>
      </w:r>
      <w:r w:rsidRPr="00BB265D">
        <w:rPr>
          <w:rtl/>
        </w:rPr>
        <w:t xml:space="preserve">أو جميع أبعاضها البادية </w:t>
      </w:r>
      <w:r w:rsidRPr="00D736D6">
        <w:rPr>
          <w:rStyle w:val="libFootnotenumChar"/>
          <w:rtl/>
        </w:rPr>
        <w:t>(2)</w:t>
      </w:r>
      <w:r w:rsidRPr="00BB265D">
        <w:rPr>
          <w:rtl/>
        </w:rPr>
        <w:t xml:space="preserve"> والغائرة.</w:t>
      </w:r>
    </w:p>
    <w:p w:rsidR="009E6576" w:rsidRPr="00BB265D" w:rsidRDefault="009E6576" w:rsidP="00393F8B">
      <w:pPr>
        <w:pStyle w:val="libNormal"/>
        <w:rPr>
          <w:rtl/>
        </w:rPr>
      </w:pPr>
      <w:r w:rsidRPr="00BB265D">
        <w:rPr>
          <w:rtl/>
        </w:rPr>
        <w:t>والطيّ</w:t>
      </w:r>
      <w:r>
        <w:rPr>
          <w:rtl/>
        </w:rPr>
        <w:t xml:space="preserve">: </w:t>
      </w:r>
      <w:r w:rsidRPr="00BB265D">
        <w:rPr>
          <w:rtl/>
        </w:rPr>
        <w:t>ضدّ النشر</w:t>
      </w:r>
      <w:r>
        <w:rPr>
          <w:rtl/>
        </w:rPr>
        <w:t xml:space="preserve">، </w:t>
      </w:r>
      <w:r w:rsidRPr="00BB265D">
        <w:rPr>
          <w:rtl/>
        </w:rPr>
        <w:t>كما قال تعالى :</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طه</w:t>
      </w:r>
      <w:r>
        <w:rPr>
          <w:rtl/>
        </w:rPr>
        <w:t xml:space="preserve">: </w:t>
      </w:r>
      <w:r w:rsidRPr="00BB265D">
        <w:rPr>
          <w:rtl/>
        </w:rPr>
        <w:t>96.</w:t>
      </w:r>
    </w:p>
    <w:p w:rsidR="009E6576" w:rsidRPr="00BB265D" w:rsidRDefault="009E6576" w:rsidP="00D736D6">
      <w:pPr>
        <w:pStyle w:val="libFootnote0"/>
        <w:rPr>
          <w:rtl/>
        </w:rPr>
      </w:pPr>
      <w:r>
        <w:rPr>
          <w:rtl/>
        </w:rPr>
        <w:t>(</w:t>
      </w:r>
      <w:r w:rsidRPr="00BB265D">
        <w:rPr>
          <w:rtl/>
        </w:rPr>
        <w:t>2) البادية</w:t>
      </w:r>
      <w:r>
        <w:rPr>
          <w:rtl/>
        </w:rPr>
        <w:t xml:space="preserve">: </w:t>
      </w:r>
      <w:r w:rsidRPr="00BB265D">
        <w:rPr>
          <w:rtl/>
        </w:rPr>
        <w:t>الصحراء. والغائرة</w:t>
      </w:r>
      <w:r>
        <w:rPr>
          <w:rtl/>
        </w:rPr>
        <w:t xml:space="preserve">: </w:t>
      </w:r>
      <w:r w:rsidRPr="00BB265D">
        <w:rPr>
          <w:rtl/>
        </w:rPr>
        <w:t>ما انحدر واطمأن من الأرض.</w:t>
      </w:r>
    </w:p>
    <w:p w:rsidR="009E6576" w:rsidRPr="00BB265D" w:rsidRDefault="009E6576" w:rsidP="00393F8B">
      <w:pPr>
        <w:pStyle w:val="libNormal"/>
        <w:rPr>
          <w:rtl/>
        </w:rPr>
      </w:pPr>
      <w:r>
        <w:rPr>
          <w:rtl/>
        </w:rPr>
        <w:br w:type="page"/>
      </w:r>
      <w:r w:rsidRPr="00D7004D">
        <w:rPr>
          <w:rStyle w:val="libAlaemChar"/>
          <w:rtl/>
        </w:rPr>
        <w:lastRenderedPageBreak/>
        <w:t>(</w:t>
      </w:r>
      <w:r w:rsidRPr="00125393">
        <w:rPr>
          <w:rStyle w:val="libAieChar"/>
          <w:rtl/>
        </w:rPr>
        <w:t>يَوْمَ نَطْوِي السَّماءَ كَطَيِّ السِّجِلِّ لِلْكُتُبِ</w:t>
      </w:r>
      <w:r w:rsidRPr="00D7004D">
        <w:rPr>
          <w:rStyle w:val="libAlaemChar"/>
          <w:rtl/>
        </w:rPr>
        <w:t>)</w:t>
      </w:r>
      <w:r w:rsidRPr="00BB265D">
        <w:rPr>
          <w:rtl/>
        </w:rPr>
        <w:t xml:space="preserve"> </w:t>
      </w:r>
      <w:r w:rsidRPr="00D736D6">
        <w:rPr>
          <w:rStyle w:val="libFootnotenumChar"/>
          <w:rtl/>
        </w:rPr>
        <w:t>(1)</w:t>
      </w:r>
      <w:r>
        <w:rPr>
          <w:rtl/>
        </w:rPr>
        <w:t>.</w:t>
      </w:r>
    </w:p>
    <w:p w:rsidR="009E6576" w:rsidRPr="00BB265D" w:rsidRDefault="009E6576" w:rsidP="00393F8B">
      <w:pPr>
        <w:pStyle w:val="libNormal"/>
        <w:rPr>
          <w:rtl/>
        </w:rPr>
      </w:pPr>
      <w:r w:rsidRPr="00BB265D">
        <w:rPr>
          <w:rtl/>
        </w:rPr>
        <w:t>وذكر اليمين مبالغة في الاقتدار</w:t>
      </w:r>
      <w:r>
        <w:rPr>
          <w:rtl/>
        </w:rPr>
        <w:t xml:space="preserve">، </w:t>
      </w:r>
      <w:r w:rsidRPr="00BB265D">
        <w:rPr>
          <w:rtl/>
        </w:rPr>
        <w:t>لأنّ معظم القدرة يصدر منه. وهذا كما قال</w:t>
      </w:r>
      <w:r>
        <w:rPr>
          <w:rtl/>
        </w:rPr>
        <w:t xml:space="preserve">: </w:t>
      </w:r>
      <w:r w:rsidRPr="00D7004D">
        <w:rPr>
          <w:rStyle w:val="libAlaemChar"/>
          <w:rtl/>
        </w:rPr>
        <w:t>(</w:t>
      </w:r>
      <w:r w:rsidRPr="00125393">
        <w:rPr>
          <w:rStyle w:val="libAieChar"/>
          <w:rtl/>
        </w:rPr>
        <w:t>أَوْ ما مَلَكَتْ أَيْمانُكُمْ</w:t>
      </w:r>
      <w:r w:rsidRPr="00D7004D">
        <w:rPr>
          <w:rStyle w:val="libAlaemChar"/>
          <w:rtl/>
        </w:rPr>
        <w:t>)</w:t>
      </w:r>
      <w:r w:rsidRPr="00BB265D">
        <w:rPr>
          <w:rtl/>
        </w:rPr>
        <w:t xml:space="preserve"> </w:t>
      </w:r>
      <w:r w:rsidRPr="00D736D6">
        <w:rPr>
          <w:rStyle w:val="libFootnotenumChar"/>
          <w:rtl/>
        </w:rPr>
        <w:t>(2)</w:t>
      </w:r>
      <w:r w:rsidRPr="00BB265D">
        <w:rPr>
          <w:rtl/>
        </w:rPr>
        <w:t xml:space="preserve"> أي</w:t>
      </w:r>
      <w:r>
        <w:rPr>
          <w:rtl/>
        </w:rPr>
        <w:t xml:space="preserve">: </w:t>
      </w:r>
      <w:r w:rsidRPr="00BB265D">
        <w:rPr>
          <w:rtl/>
        </w:rPr>
        <w:t>ما كانت تحت قدرتكم. وليس على معناه الحقيقي</w:t>
      </w:r>
      <w:r>
        <w:rPr>
          <w:rtl/>
        </w:rPr>
        <w:t xml:space="preserve">، </w:t>
      </w:r>
      <w:r w:rsidRPr="00BB265D">
        <w:rPr>
          <w:rtl/>
        </w:rPr>
        <w:t>إذ ليس الملك يختصّ باليمين دون الشمال وسائر الجسد.</w:t>
      </w:r>
    </w:p>
    <w:p w:rsidR="009E6576" w:rsidRPr="00BB265D" w:rsidRDefault="009E6576" w:rsidP="00393F8B">
      <w:pPr>
        <w:pStyle w:val="libNormal"/>
        <w:rPr>
          <w:rtl/>
        </w:rPr>
      </w:pPr>
      <w:r w:rsidRPr="00BB265D">
        <w:rPr>
          <w:rtl/>
        </w:rPr>
        <w:t>وكذلك حكم ما</w:t>
      </w:r>
      <w:r>
        <w:rPr>
          <w:rFonts w:hint="cs"/>
          <w:rtl/>
        </w:rPr>
        <w:t xml:space="preserve"> </w:t>
      </w:r>
      <w:r w:rsidRPr="00BB265D">
        <w:rPr>
          <w:rtl/>
        </w:rPr>
        <w:t>يروي</w:t>
      </w:r>
      <w:r>
        <w:rPr>
          <w:rtl/>
        </w:rPr>
        <w:t xml:space="preserve">: </w:t>
      </w:r>
      <w:r w:rsidRPr="00BB265D">
        <w:rPr>
          <w:rtl/>
        </w:rPr>
        <w:t xml:space="preserve">«أنّ حبرا من الأحبار جاء إلى رسول الله </w:t>
      </w:r>
      <w:r w:rsidRPr="00D7004D">
        <w:rPr>
          <w:rStyle w:val="libAlaemChar"/>
          <w:rtl/>
        </w:rPr>
        <w:t>صلى‌الله‌عليه‌وآله‌وسلم</w:t>
      </w:r>
      <w:r w:rsidRPr="00BB265D">
        <w:rPr>
          <w:rtl/>
        </w:rPr>
        <w:t xml:space="preserve"> فقال</w:t>
      </w:r>
      <w:r>
        <w:rPr>
          <w:rtl/>
        </w:rPr>
        <w:t xml:space="preserve">: </w:t>
      </w:r>
      <w:r w:rsidRPr="00BB265D">
        <w:rPr>
          <w:rtl/>
        </w:rPr>
        <w:t>يا أبا القاسم إنّ الله تعالى يمسك السماوات يوم القيامة على أصبع</w:t>
      </w:r>
      <w:r>
        <w:rPr>
          <w:rtl/>
        </w:rPr>
        <w:t xml:space="preserve">، </w:t>
      </w:r>
      <w:r w:rsidRPr="00BB265D">
        <w:rPr>
          <w:rtl/>
        </w:rPr>
        <w:t>والأرضين على أصبع</w:t>
      </w:r>
      <w:r>
        <w:rPr>
          <w:rtl/>
        </w:rPr>
        <w:t xml:space="preserve">، </w:t>
      </w:r>
      <w:r w:rsidRPr="00BB265D">
        <w:rPr>
          <w:rtl/>
        </w:rPr>
        <w:t>والجبال على أصبع</w:t>
      </w:r>
      <w:r>
        <w:rPr>
          <w:rtl/>
        </w:rPr>
        <w:t xml:space="preserve">، </w:t>
      </w:r>
      <w:r w:rsidRPr="00BB265D">
        <w:rPr>
          <w:rtl/>
        </w:rPr>
        <w:t>والشجر على أصبع</w:t>
      </w:r>
      <w:r>
        <w:rPr>
          <w:rtl/>
        </w:rPr>
        <w:t xml:space="preserve">، </w:t>
      </w:r>
      <w:r w:rsidRPr="00BB265D">
        <w:rPr>
          <w:rtl/>
        </w:rPr>
        <w:t>وسائر الخلق على أصبع. ثمّ يهزّهنّ فيقول</w:t>
      </w:r>
      <w:r>
        <w:rPr>
          <w:rtl/>
        </w:rPr>
        <w:t xml:space="preserve">: </w:t>
      </w:r>
      <w:r w:rsidRPr="00BB265D">
        <w:rPr>
          <w:rtl/>
        </w:rPr>
        <w:t>أنا الملك</w:t>
      </w:r>
      <w:r>
        <w:rPr>
          <w:rtl/>
        </w:rPr>
        <w:t xml:space="preserve">، </w:t>
      </w:r>
      <w:r w:rsidRPr="00BB265D">
        <w:rPr>
          <w:rtl/>
        </w:rPr>
        <w:t>أين المتكبّرون والجبّارون</w:t>
      </w:r>
      <w:r>
        <w:rPr>
          <w:rtl/>
        </w:rPr>
        <w:t>؟</w:t>
      </w:r>
      <w:r w:rsidRPr="00BB265D">
        <w:rPr>
          <w:rtl/>
        </w:rPr>
        <w:t xml:space="preserve"> فضحك رسول الله </w:t>
      </w:r>
      <w:r w:rsidRPr="00D7004D">
        <w:rPr>
          <w:rStyle w:val="libAlaemChar"/>
          <w:rtl/>
        </w:rPr>
        <w:t>صلى‌الله‌عليه‌وآله‌وسلم</w:t>
      </w:r>
      <w:r w:rsidRPr="00BB265D">
        <w:rPr>
          <w:rtl/>
        </w:rPr>
        <w:t xml:space="preserve"> تعجّبا ممّا قال</w:t>
      </w:r>
      <w:r>
        <w:rPr>
          <w:rtl/>
        </w:rPr>
        <w:t xml:space="preserve">، </w:t>
      </w:r>
      <w:r w:rsidRPr="00BB265D">
        <w:rPr>
          <w:rtl/>
        </w:rPr>
        <w:t>ثمّ قرأ تصديقا له</w:t>
      </w:r>
      <w:r>
        <w:rPr>
          <w:rtl/>
        </w:rPr>
        <w:t xml:space="preserve">: </w:t>
      </w:r>
      <w:r w:rsidRPr="00D7004D">
        <w:rPr>
          <w:rStyle w:val="libAlaemChar"/>
          <w:rtl/>
        </w:rPr>
        <w:t>(</w:t>
      </w:r>
      <w:r w:rsidRPr="00125393">
        <w:rPr>
          <w:rStyle w:val="libAieChar"/>
          <w:rtl/>
        </w:rPr>
        <w:t>وَما قَدَرُوا اللهَ حَقَّ قَدْرِهِ</w:t>
      </w:r>
      <w:r w:rsidRPr="00D7004D">
        <w:rPr>
          <w:rStyle w:val="libAlaemChar"/>
          <w:rtl/>
        </w:rPr>
        <w:t>)</w:t>
      </w:r>
      <w:r w:rsidRPr="00BB265D">
        <w:rPr>
          <w:rtl/>
        </w:rPr>
        <w:t xml:space="preserve"> </w:t>
      </w:r>
      <w:r w:rsidRPr="00D736D6">
        <w:rPr>
          <w:rStyle w:val="libFootnotenumChar"/>
          <w:rtl/>
        </w:rPr>
        <w:t>(3)</w:t>
      </w:r>
      <w:r>
        <w:rPr>
          <w:rtl/>
        </w:rPr>
        <w:t>.</w:t>
      </w:r>
    </w:p>
    <w:p w:rsidR="009E6576" w:rsidRPr="00BB265D" w:rsidRDefault="009E6576" w:rsidP="00393F8B">
      <w:pPr>
        <w:pStyle w:val="libNormal"/>
        <w:rPr>
          <w:rtl/>
        </w:rPr>
      </w:pPr>
      <w:r w:rsidRPr="00BB265D">
        <w:rPr>
          <w:rtl/>
        </w:rPr>
        <w:t>وإنّما ضحك أفصح العرب وتعجّب</w:t>
      </w:r>
      <w:r>
        <w:rPr>
          <w:rtl/>
        </w:rPr>
        <w:t xml:space="preserve">، </w:t>
      </w:r>
      <w:r w:rsidRPr="00BB265D">
        <w:rPr>
          <w:rtl/>
        </w:rPr>
        <w:t>لأنّه لم يفهم منه إلّا ما يفهمه علماء البيان</w:t>
      </w:r>
      <w:r>
        <w:rPr>
          <w:rtl/>
        </w:rPr>
        <w:t xml:space="preserve">، </w:t>
      </w:r>
      <w:r w:rsidRPr="00BB265D">
        <w:rPr>
          <w:rtl/>
        </w:rPr>
        <w:t>من غير تصوّر إمساك ولا أصبع ولا هزّ ولا شيء من ذلك</w:t>
      </w:r>
      <w:r>
        <w:rPr>
          <w:rtl/>
        </w:rPr>
        <w:t xml:space="preserve">، </w:t>
      </w:r>
      <w:r w:rsidRPr="00BB265D">
        <w:rPr>
          <w:rtl/>
        </w:rPr>
        <w:t>ولكن فهمه وقع أوّل شيء وآخره على الزبدة والخلاصة الّتي هي الدلالة على القدرة الباهرة</w:t>
      </w:r>
      <w:r>
        <w:rPr>
          <w:rtl/>
        </w:rPr>
        <w:t xml:space="preserve">، </w:t>
      </w:r>
      <w:r w:rsidRPr="00BB265D">
        <w:rPr>
          <w:rtl/>
        </w:rPr>
        <w:t>وأنّ الأفعال العظام الّتي تتحيّر فيها الأذهان ولا تكتنهها الأوهام</w:t>
      </w:r>
      <w:r>
        <w:rPr>
          <w:rtl/>
        </w:rPr>
        <w:t xml:space="preserve">، </w:t>
      </w:r>
      <w:r w:rsidRPr="00BB265D">
        <w:rPr>
          <w:rtl/>
        </w:rPr>
        <w:t>هيّنة عليه هوانا لا يوصل السامع إلى الوقوف عليه</w:t>
      </w:r>
      <w:r>
        <w:rPr>
          <w:rtl/>
        </w:rPr>
        <w:t xml:space="preserve">، </w:t>
      </w:r>
      <w:r w:rsidRPr="00BB265D">
        <w:rPr>
          <w:rtl/>
        </w:rPr>
        <w:t>إلّا إجراء العبارة في مثل هذه الطريقة من التخييل.</w:t>
      </w:r>
      <w:r>
        <w:rPr>
          <w:rFonts w:hint="cs"/>
          <w:rtl/>
        </w:rPr>
        <w:t xml:space="preserve"> </w:t>
      </w:r>
      <w:r w:rsidRPr="00BB265D">
        <w:rPr>
          <w:rtl/>
        </w:rPr>
        <w:t>ولا ترى بابا في علم البيان أدقّ ولا ألطف من هذا الباب</w:t>
      </w:r>
      <w:r>
        <w:rPr>
          <w:rtl/>
        </w:rPr>
        <w:t xml:space="preserve">، </w:t>
      </w:r>
      <w:r w:rsidRPr="00BB265D">
        <w:rPr>
          <w:rtl/>
        </w:rPr>
        <w:t>ولا أنفع وأعون على تعاطي تأويل المشتبهات</w:t>
      </w:r>
      <w:r>
        <w:rPr>
          <w:rtl/>
        </w:rPr>
        <w:t xml:space="preserve">، </w:t>
      </w:r>
      <w:r w:rsidRPr="00BB265D">
        <w:rPr>
          <w:rtl/>
        </w:rPr>
        <w:t>من كلام الله تعالى في القرآن وسائر الكتب السماويّة وكلام الأنبياء.</w:t>
      </w:r>
    </w:p>
    <w:p w:rsidR="009E6576" w:rsidRPr="00BB265D" w:rsidRDefault="009E6576" w:rsidP="00393F8B">
      <w:pPr>
        <w:pStyle w:val="libNormal"/>
        <w:rPr>
          <w:rtl/>
        </w:rPr>
      </w:pPr>
      <w:r w:rsidRPr="00D7004D">
        <w:rPr>
          <w:rStyle w:val="libAlaemChar"/>
          <w:rtl/>
        </w:rPr>
        <w:t>(</w:t>
      </w:r>
      <w:r w:rsidRPr="00125393">
        <w:rPr>
          <w:rStyle w:val="libAieChar"/>
          <w:rtl/>
        </w:rPr>
        <w:t>سُبْحانَهُ وَتَعالى عَمَّا يُشْرِكُونَ</w:t>
      </w:r>
      <w:r w:rsidRPr="00D7004D">
        <w:rPr>
          <w:rStyle w:val="libAlaemChar"/>
          <w:rtl/>
        </w:rPr>
        <w:t>)</w:t>
      </w:r>
      <w:r w:rsidRPr="00BB265D">
        <w:rPr>
          <w:rtl/>
        </w:rPr>
        <w:t xml:space="preserve"> ما أبعد من هذه قدرته وعظمته</w:t>
      </w:r>
      <w:r>
        <w:rPr>
          <w:rtl/>
        </w:rPr>
        <w:t xml:space="preserve">، </w:t>
      </w:r>
      <w:r w:rsidRPr="00BB265D">
        <w:rPr>
          <w:rtl/>
        </w:rPr>
        <w:t>وما أعلاه عن إشراكهم. أو عمّا يضاف إليه من الشركاء.</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الأنبياء</w:t>
      </w:r>
      <w:r>
        <w:rPr>
          <w:rtl/>
        </w:rPr>
        <w:t xml:space="preserve">: </w:t>
      </w:r>
      <w:r w:rsidRPr="00BB265D">
        <w:rPr>
          <w:rtl/>
        </w:rPr>
        <w:t>104.</w:t>
      </w:r>
    </w:p>
    <w:p w:rsidR="009E6576" w:rsidRPr="00BB265D" w:rsidRDefault="009E6576" w:rsidP="00D736D6">
      <w:pPr>
        <w:pStyle w:val="libFootnote0"/>
        <w:rPr>
          <w:rtl/>
        </w:rPr>
      </w:pPr>
      <w:r>
        <w:rPr>
          <w:rtl/>
        </w:rPr>
        <w:t>(</w:t>
      </w:r>
      <w:r w:rsidRPr="00BB265D">
        <w:rPr>
          <w:rtl/>
        </w:rPr>
        <w:t>2) النساء</w:t>
      </w:r>
      <w:r>
        <w:rPr>
          <w:rtl/>
        </w:rPr>
        <w:t xml:space="preserve">: </w:t>
      </w:r>
      <w:r w:rsidRPr="00BB265D">
        <w:rPr>
          <w:rtl/>
        </w:rPr>
        <w:t>3.</w:t>
      </w:r>
    </w:p>
    <w:p w:rsidR="009E6576" w:rsidRPr="00BB265D" w:rsidRDefault="009E6576" w:rsidP="00D736D6">
      <w:pPr>
        <w:pStyle w:val="libFootnote0"/>
        <w:rPr>
          <w:rtl/>
        </w:rPr>
      </w:pPr>
      <w:r>
        <w:rPr>
          <w:rtl/>
        </w:rPr>
        <w:t>(</w:t>
      </w:r>
      <w:r w:rsidRPr="00BB265D">
        <w:rPr>
          <w:rtl/>
        </w:rPr>
        <w:t>3) انظر صحيح البخاري 6</w:t>
      </w:r>
      <w:r>
        <w:rPr>
          <w:rtl/>
        </w:rPr>
        <w:t xml:space="preserve">: </w:t>
      </w:r>
      <w:r w:rsidRPr="00BB265D">
        <w:rPr>
          <w:rtl/>
        </w:rPr>
        <w:t>157.</w:t>
      </w:r>
    </w:p>
    <w:p w:rsidR="009E6576" w:rsidRPr="00BB265D" w:rsidRDefault="009E6576" w:rsidP="00393F8B">
      <w:pPr>
        <w:pStyle w:val="libNormal"/>
        <w:rPr>
          <w:rtl/>
        </w:rPr>
      </w:pPr>
      <w:r>
        <w:rPr>
          <w:rtl/>
        </w:rPr>
        <w:br w:type="page"/>
      </w:r>
      <w:r w:rsidRPr="00D7004D">
        <w:rPr>
          <w:rStyle w:val="libAlaemChar"/>
          <w:rtl/>
        </w:rPr>
        <w:lastRenderedPageBreak/>
        <w:t>(</w:t>
      </w:r>
      <w:r w:rsidRPr="00125393">
        <w:rPr>
          <w:rStyle w:val="libAieChar"/>
          <w:rtl/>
        </w:rPr>
        <w:t>وَنُفِخَ فِي الصُّورِ فَصَعِقَ مَنْ فِي السَّماواتِ وَمَنْ فِي الْأَرْضِ إِلاَّ مَنْ شاءَ اللهُ ثُمَّ نُفِخَ فِيهِ أُخْرى فَإِذا هُمْ قِيامٌ يَنْظُرُونَ (68) وَأَشْرَقَتِ الْأَرْضُ بِنُورِ رَبِّها وَوُضِعَ الْكِتابُ وَجِيءَ بِالنَّبِيِّينَ وَالشُّهَداءِ وَقُضِيَ بَيْنَهُمْ بِالْحَقِّ وَهُمْ لا يُظْلَمُونَ (69) وَوُفِّيَتْ كُلُّ نَفْسٍ ما عَمِلَتْ وَهُوَ أَعْلَمُ بِما يَفْعَلُونَ (70)</w:t>
      </w:r>
      <w:r w:rsidRPr="00D7004D">
        <w:rPr>
          <w:rStyle w:val="libAlaemChar"/>
          <w:rtl/>
        </w:rPr>
        <w:t>)</w:t>
      </w:r>
    </w:p>
    <w:p w:rsidR="009E6576" w:rsidRPr="00BB265D" w:rsidRDefault="009E6576" w:rsidP="00393F8B">
      <w:pPr>
        <w:pStyle w:val="libNormal"/>
        <w:rPr>
          <w:rtl/>
        </w:rPr>
      </w:pPr>
      <w:r w:rsidRPr="00D7004D">
        <w:rPr>
          <w:rStyle w:val="libAlaemChar"/>
          <w:rtl/>
        </w:rPr>
        <w:t>(</w:t>
      </w:r>
      <w:r w:rsidRPr="00125393">
        <w:rPr>
          <w:rStyle w:val="libAieChar"/>
          <w:rtl/>
        </w:rPr>
        <w:t>وَنُفِخَ فِي الصُّورِ</w:t>
      </w:r>
      <w:r w:rsidRPr="00D7004D">
        <w:rPr>
          <w:rStyle w:val="libAlaemChar"/>
          <w:rtl/>
        </w:rPr>
        <w:t>)</w:t>
      </w:r>
      <w:r w:rsidRPr="00BB265D">
        <w:rPr>
          <w:rtl/>
        </w:rPr>
        <w:t xml:space="preserve"> يعني</w:t>
      </w:r>
      <w:r>
        <w:rPr>
          <w:rtl/>
        </w:rPr>
        <w:t xml:space="preserve">: </w:t>
      </w:r>
      <w:r w:rsidRPr="00BB265D">
        <w:rPr>
          <w:rtl/>
        </w:rPr>
        <w:t>المرّة الأولى. وهو قرن ينفخ فيه إسرافيل. ووجه الحكمة في ذلك أنّها علامة جعلها الله تعالى ليعلم بها العقلاء آخر أمرهم في دار التكليف</w:t>
      </w:r>
      <w:r>
        <w:rPr>
          <w:rtl/>
        </w:rPr>
        <w:t xml:space="preserve">، </w:t>
      </w:r>
      <w:r w:rsidRPr="00BB265D">
        <w:rPr>
          <w:rtl/>
        </w:rPr>
        <w:t>فشبّه ذلك بما يتعارفوه من بوق الرحيل والنزول.</w:t>
      </w:r>
    </w:p>
    <w:p w:rsidR="009E6576" w:rsidRPr="00BB265D" w:rsidRDefault="009E6576" w:rsidP="00393F8B">
      <w:pPr>
        <w:pStyle w:val="libNormal"/>
        <w:rPr>
          <w:rtl/>
        </w:rPr>
      </w:pPr>
      <w:r w:rsidRPr="00D7004D">
        <w:rPr>
          <w:rStyle w:val="libAlaemChar"/>
          <w:rtl/>
        </w:rPr>
        <w:t>(</w:t>
      </w:r>
      <w:r w:rsidRPr="00125393">
        <w:rPr>
          <w:rStyle w:val="libAieChar"/>
          <w:rtl/>
        </w:rPr>
        <w:t>فَصَعِقَ مَنْ فِي السَّماواتِ وَمَنْ فِي الْأَرْضِ</w:t>
      </w:r>
      <w:r w:rsidRPr="00D7004D">
        <w:rPr>
          <w:rStyle w:val="libAlaemChar"/>
          <w:rtl/>
        </w:rPr>
        <w:t>)</w:t>
      </w:r>
      <w:r w:rsidRPr="00BB265D">
        <w:rPr>
          <w:rtl/>
        </w:rPr>
        <w:t xml:space="preserve"> خرّوا ميّتا</w:t>
      </w:r>
      <w:r>
        <w:rPr>
          <w:rtl/>
        </w:rPr>
        <w:t xml:space="preserve">، </w:t>
      </w:r>
      <w:r w:rsidRPr="00BB265D">
        <w:rPr>
          <w:rtl/>
        </w:rPr>
        <w:t>أو مغشيّا عليهم من شدّة تلك الصيحة. يقال</w:t>
      </w:r>
      <w:r>
        <w:rPr>
          <w:rtl/>
        </w:rPr>
        <w:t xml:space="preserve">: </w:t>
      </w:r>
      <w:r w:rsidRPr="00BB265D">
        <w:rPr>
          <w:rtl/>
        </w:rPr>
        <w:t>صعق فلان إذا مات بحال هائلة شبيهة بالصيحة العظيمة.</w:t>
      </w:r>
    </w:p>
    <w:p w:rsidR="009E6576" w:rsidRPr="00BB265D" w:rsidRDefault="009E6576" w:rsidP="00393F8B">
      <w:pPr>
        <w:pStyle w:val="libNormal"/>
        <w:rPr>
          <w:rtl/>
        </w:rPr>
      </w:pPr>
      <w:r w:rsidRPr="00D7004D">
        <w:rPr>
          <w:rStyle w:val="libAlaemChar"/>
          <w:rtl/>
        </w:rPr>
        <w:t>(</w:t>
      </w:r>
      <w:r w:rsidRPr="00125393">
        <w:rPr>
          <w:rStyle w:val="libAieChar"/>
          <w:rtl/>
        </w:rPr>
        <w:t>إِلَّا مَنْ شاءَ اللهُ</w:t>
      </w:r>
      <w:r w:rsidRPr="00D7004D">
        <w:rPr>
          <w:rStyle w:val="libAlaemChar"/>
          <w:rtl/>
        </w:rPr>
        <w:t>)</w:t>
      </w:r>
      <w:r w:rsidRPr="00BB265D">
        <w:rPr>
          <w:rtl/>
        </w:rPr>
        <w:t xml:space="preserve"> قيل</w:t>
      </w:r>
      <w:r>
        <w:rPr>
          <w:rtl/>
        </w:rPr>
        <w:t xml:space="preserve">: </w:t>
      </w:r>
      <w:r w:rsidRPr="00BB265D">
        <w:rPr>
          <w:rtl/>
        </w:rPr>
        <w:t>جبرئيل وميكائيل وإسرافيل وعزرائيل</w:t>
      </w:r>
      <w:r>
        <w:rPr>
          <w:rtl/>
        </w:rPr>
        <w:t xml:space="preserve">، </w:t>
      </w:r>
      <w:r w:rsidRPr="00BB265D">
        <w:rPr>
          <w:rtl/>
        </w:rPr>
        <w:t>فإنّهم لا يموتون بهذه الصيحة بعد. وقيل</w:t>
      </w:r>
      <w:r>
        <w:rPr>
          <w:rtl/>
        </w:rPr>
        <w:t xml:space="preserve">: </w:t>
      </w:r>
      <w:r w:rsidRPr="00BB265D">
        <w:rPr>
          <w:rtl/>
        </w:rPr>
        <w:t>حملة العرش.</w:t>
      </w:r>
    </w:p>
    <w:p w:rsidR="009E6576" w:rsidRPr="00BB265D" w:rsidRDefault="009E6576" w:rsidP="00393F8B">
      <w:pPr>
        <w:pStyle w:val="libNormal"/>
        <w:rPr>
          <w:rtl/>
        </w:rPr>
      </w:pPr>
      <w:r w:rsidRPr="00BB265D">
        <w:rPr>
          <w:rtl/>
        </w:rPr>
        <w:t xml:space="preserve">وعن ابن عبّاس عن رسول الله </w:t>
      </w:r>
      <w:r w:rsidRPr="00D7004D">
        <w:rPr>
          <w:rStyle w:val="libAlaemChar"/>
          <w:rtl/>
        </w:rPr>
        <w:t>صلى‌الله‌عليه‌وآله‌وسلم</w:t>
      </w:r>
      <w:r>
        <w:rPr>
          <w:rtl/>
        </w:rPr>
        <w:t xml:space="preserve">: </w:t>
      </w:r>
      <w:r w:rsidRPr="00BB265D">
        <w:rPr>
          <w:rtl/>
        </w:rPr>
        <w:t>«أنّه سأل جبرئيل عن هذه الآية من الّذي لم يشأ الله أن يصعقهم</w:t>
      </w:r>
      <w:r>
        <w:rPr>
          <w:rtl/>
        </w:rPr>
        <w:t>؟</w:t>
      </w:r>
      <w:r w:rsidRPr="00BB265D">
        <w:rPr>
          <w:rtl/>
        </w:rPr>
        <w:t xml:space="preserve"> قال</w:t>
      </w:r>
      <w:r>
        <w:rPr>
          <w:rtl/>
        </w:rPr>
        <w:t xml:space="preserve">: </w:t>
      </w:r>
      <w:r w:rsidRPr="00BB265D">
        <w:rPr>
          <w:rtl/>
        </w:rPr>
        <w:t>هم الشهداء متقلّدون أسيافهم حول العرش»</w:t>
      </w:r>
      <w:r>
        <w:rPr>
          <w:rtl/>
        </w:rPr>
        <w:t>.</w:t>
      </w:r>
    </w:p>
    <w:p w:rsidR="009E6576" w:rsidRPr="00BB265D" w:rsidRDefault="009E6576" w:rsidP="00393F8B">
      <w:pPr>
        <w:pStyle w:val="libNormal"/>
        <w:rPr>
          <w:rtl/>
        </w:rPr>
      </w:pPr>
      <w:r w:rsidRPr="00D7004D">
        <w:rPr>
          <w:rStyle w:val="libAlaemChar"/>
          <w:rtl/>
        </w:rPr>
        <w:t>(</w:t>
      </w:r>
      <w:r w:rsidRPr="00125393">
        <w:rPr>
          <w:rStyle w:val="libAieChar"/>
          <w:rtl/>
        </w:rPr>
        <w:t>ثُمَّ نُفِخَ فِيهِ أُخْرى</w:t>
      </w:r>
      <w:r w:rsidRPr="00D7004D">
        <w:rPr>
          <w:rStyle w:val="libAlaemChar"/>
          <w:rtl/>
        </w:rPr>
        <w:t>)</w:t>
      </w:r>
      <w:r w:rsidRPr="00BB265D">
        <w:rPr>
          <w:rtl/>
        </w:rPr>
        <w:t xml:space="preserve"> نفخة اخرى. وهي تدلّ على أنّ المراد بالأولى نفخة واحدة</w:t>
      </w:r>
      <w:r>
        <w:rPr>
          <w:rtl/>
        </w:rPr>
        <w:t xml:space="preserve">، </w:t>
      </w:r>
      <w:r w:rsidRPr="00BB265D">
        <w:rPr>
          <w:rtl/>
        </w:rPr>
        <w:t xml:space="preserve">كما نصّ به في مواضع </w:t>
      </w:r>
      <w:r w:rsidRPr="00D736D6">
        <w:rPr>
          <w:rStyle w:val="libFootnotenumChar"/>
          <w:rtl/>
        </w:rPr>
        <w:t>(1)</w:t>
      </w:r>
      <w:r w:rsidRPr="00BB265D">
        <w:rPr>
          <w:rtl/>
        </w:rPr>
        <w:t xml:space="preserve"> أخر. وقال قتادة</w:t>
      </w:r>
      <w:r>
        <w:rPr>
          <w:rtl/>
        </w:rPr>
        <w:t xml:space="preserve">: </w:t>
      </w:r>
      <w:r w:rsidRPr="00BB265D">
        <w:rPr>
          <w:rtl/>
        </w:rPr>
        <w:t>إنّ ما بين النفختين أربعين سنة.</w:t>
      </w:r>
    </w:p>
    <w:p w:rsidR="009E6576" w:rsidRPr="00BB265D" w:rsidRDefault="009E6576" w:rsidP="00393F8B">
      <w:pPr>
        <w:pStyle w:val="libNormal"/>
        <w:rPr>
          <w:rtl/>
        </w:rPr>
      </w:pPr>
      <w:r w:rsidRPr="00D7004D">
        <w:rPr>
          <w:rStyle w:val="libAlaemChar"/>
          <w:rtl/>
        </w:rPr>
        <w:t>(</w:t>
      </w:r>
      <w:r w:rsidRPr="00125393">
        <w:rPr>
          <w:rStyle w:val="libAieChar"/>
          <w:rtl/>
        </w:rPr>
        <w:t>فَإِذا هُمْ قِيامٌ</w:t>
      </w:r>
      <w:r w:rsidRPr="00D7004D">
        <w:rPr>
          <w:rStyle w:val="libAlaemChar"/>
          <w:rtl/>
        </w:rPr>
        <w:t>)</w:t>
      </w:r>
      <w:r w:rsidRPr="00BB265D">
        <w:rPr>
          <w:rtl/>
        </w:rPr>
        <w:t xml:space="preserve"> قائمون من قبورهم. أو متوقّفون في مكانهم لتحيّرهم </w:t>
      </w:r>
      <w:r w:rsidRPr="00D7004D">
        <w:rPr>
          <w:rStyle w:val="libAlaemChar"/>
          <w:rtl/>
        </w:rPr>
        <w:t>(</w:t>
      </w:r>
      <w:r w:rsidRPr="00125393">
        <w:rPr>
          <w:rStyle w:val="libAieChar"/>
          <w:rtl/>
        </w:rPr>
        <w:t>يَنْظُرُونَ</w:t>
      </w:r>
      <w:r w:rsidRPr="00D7004D">
        <w:rPr>
          <w:rStyle w:val="libAlaemChar"/>
          <w:rtl/>
        </w:rPr>
        <w:t>)</w:t>
      </w:r>
      <w:r w:rsidRPr="00BB265D">
        <w:rPr>
          <w:rtl/>
        </w:rPr>
        <w:t xml:space="preserve"> حال من ضمير «قيام»</w:t>
      </w:r>
      <w:r>
        <w:rPr>
          <w:rtl/>
        </w:rPr>
        <w:t>.</w:t>
      </w:r>
      <w:r w:rsidRPr="00BB265D">
        <w:rPr>
          <w:rtl/>
        </w:rPr>
        <w:t xml:space="preserve"> والمعنى</w:t>
      </w:r>
      <w:r>
        <w:rPr>
          <w:rtl/>
        </w:rPr>
        <w:t xml:space="preserve">: </w:t>
      </w:r>
      <w:r w:rsidRPr="00BB265D">
        <w:rPr>
          <w:rtl/>
        </w:rPr>
        <w:t>يقلّبون أبصارهم في الجوانب كالمبهوتين</w:t>
      </w:r>
      <w:r>
        <w:rPr>
          <w:rtl/>
        </w:rPr>
        <w:t xml:space="preserve">، </w:t>
      </w:r>
      <w:r w:rsidRPr="00BB265D">
        <w:rPr>
          <w:rtl/>
        </w:rPr>
        <w:t>أو ينتظرون ما يفعل بهم. وفي ذكر «إذا» المفاجأة إخبار عن سرعة إيجادهم. يعني</w:t>
      </w:r>
      <w:r>
        <w:rPr>
          <w:rtl/>
        </w:rPr>
        <w:t xml:space="preserve">: </w:t>
      </w:r>
      <w:r w:rsidRPr="00BB265D">
        <w:rPr>
          <w:rtl/>
        </w:rPr>
        <w:t>إذا</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الحاقّة</w:t>
      </w:r>
      <w:r>
        <w:rPr>
          <w:rtl/>
        </w:rPr>
        <w:t xml:space="preserve">: </w:t>
      </w:r>
      <w:r w:rsidRPr="00BB265D">
        <w:rPr>
          <w:rtl/>
        </w:rPr>
        <w:t>13.</w:t>
      </w:r>
    </w:p>
    <w:p w:rsidR="009E6576" w:rsidRPr="00BB265D" w:rsidRDefault="009E6576" w:rsidP="00393F8B">
      <w:pPr>
        <w:pStyle w:val="libNormal0"/>
        <w:rPr>
          <w:rtl/>
        </w:rPr>
      </w:pPr>
      <w:r>
        <w:rPr>
          <w:rtl/>
        </w:rPr>
        <w:br w:type="page"/>
      </w:r>
      <w:r w:rsidRPr="00BB265D">
        <w:rPr>
          <w:rtl/>
        </w:rPr>
        <w:lastRenderedPageBreak/>
        <w:t>نفخ النفخة الثانية أعادهم الله تعالى عقيب ذلك دفعة يقومون من قبورهم أحياء.</w:t>
      </w:r>
    </w:p>
    <w:p w:rsidR="009E6576" w:rsidRPr="00BB265D" w:rsidRDefault="009E6576" w:rsidP="00393F8B">
      <w:pPr>
        <w:pStyle w:val="libNormal"/>
        <w:rPr>
          <w:rtl/>
        </w:rPr>
      </w:pPr>
      <w:r w:rsidRPr="00D7004D">
        <w:rPr>
          <w:rStyle w:val="libAlaemChar"/>
          <w:rtl/>
        </w:rPr>
        <w:t>(</w:t>
      </w:r>
      <w:r w:rsidRPr="00125393">
        <w:rPr>
          <w:rStyle w:val="libAieChar"/>
          <w:rtl/>
        </w:rPr>
        <w:t>وَأَشْرَقَتِ الْأَرْضُ بِنُورِ رَبِّها</w:t>
      </w:r>
      <w:r w:rsidRPr="00D7004D">
        <w:rPr>
          <w:rStyle w:val="libAlaemChar"/>
          <w:rtl/>
        </w:rPr>
        <w:t>)</w:t>
      </w:r>
      <w:r w:rsidRPr="00BB265D">
        <w:rPr>
          <w:rtl/>
        </w:rPr>
        <w:t xml:space="preserve"> بما أقام فيها من العدل. سمّاه نورا</w:t>
      </w:r>
      <w:r>
        <w:rPr>
          <w:rtl/>
        </w:rPr>
        <w:t xml:space="preserve">، </w:t>
      </w:r>
      <w:r w:rsidRPr="00BB265D">
        <w:rPr>
          <w:rtl/>
        </w:rPr>
        <w:t>لأنّه يزيّن البقاع ويظهر الحقوق</w:t>
      </w:r>
      <w:r>
        <w:rPr>
          <w:rtl/>
        </w:rPr>
        <w:t xml:space="preserve">، </w:t>
      </w:r>
      <w:r w:rsidRPr="00BB265D">
        <w:rPr>
          <w:rtl/>
        </w:rPr>
        <w:t>كما سمّى الظلم ظلمة. وترى الناس يقولون للملك العادل</w:t>
      </w:r>
      <w:r>
        <w:rPr>
          <w:rtl/>
        </w:rPr>
        <w:t xml:space="preserve">: </w:t>
      </w:r>
      <w:r w:rsidRPr="00BB265D">
        <w:rPr>
          <w:rtl/>
        </w:rPr>
        <w:t>أشرقت الآفاق بعدلك</w:t>
      </w:r>
      <w:r>
        <w:rPr>
          <w:rtl/>
        </w:rPr>
        <w:t xml:space="preserve">، </w:t>
      </w:r>
      <w:r w:rsidRPr="00BB265D">
        <w:rPr>
          <w:rtl/>
        </w:rPr>
        <w:t>وأضاءت الدنيا بقسطك</w:t>
      </w:r>
      <w:r>
        <w:rPr>
          <w:rtl/>
        </w:rPr>
        <w:t xml:space="preserve">، </w:t>
      </w:r>
      <w:r w:rsidRPr="00BB265D">
        <w:rPr>
          <w:rtl/>
        </w:rPr>
        <w:t>كما يقولون</w:t>
      </w:r>
      <w:r>
        <w:rPr>
          <w:rtl/>
        </w:rPr>
        <w:t xml:space="preserve">: </w:t>
      </w:r>
      <w:r w:rsidRPr="00BB265D">
        <w:rPr>
          <w:rtl/>
        </w:rPr>
        <w:t>أظلمت البلاد بجور فلان. وفي الحديث</w:t>
      </w:r>
      <w:r>
        <w:rPr>
          <w:rtl/>
        </w:rPr>
        <w:t xml:space="preserve">: </w:t>
      </w:r>
      <w:r w:rsidRPr="00BB265D">
        <w:rPr>
          <w:rtl/>
        </w:rPr>
        <w:t>«الظلم ظلمات يوم القيامة»</w:t>
      </w:r>
      <w:r>
        <w:rPr>
          <w:rtl/>
        </w:rPr>
        <w:t>.</w:t>
      </w:r>
      <w:r>
        <w:rPr>
          <w:rFonts w:hint="cs"/>
          <w:rtl/>
        </w:rPr>
        <w:t xml:space="preserve"> </w:t>
      </w:r>
      <w:r w:rsidRPr="00BB265D">
        <w:rPr>
          <w:rtl/>
        </w:rPr>
        <w:t>وأضاف اسمه إلى الأرض</w:t>
      </w:r>
      <w:r>
        <w:rPr>
          <w:rtl/>
        </w:rPr>
        <w:t xml:space="preserve">، </w:t>
      </w:r>
      <w:r w:rsidRPr="00BB265D">
        <w:rPr>
          <w:rtl/>
        </w:rPr>
        <w:t>لأنّه يزيّنها حيث ينشر فيها عدله</w:t>
      </w:r>
      <w:r>
        <w:rPr>
          <w:rtl/>
        </w:rPr>
        <w:t xml:space="preserve">، </w:t>
      </w:r>
      <w:r w:rsidRPr="00BB265D">
        <w:rPr>
          <w:rtl/>
        </w:rPr>
        <w:t>وينصب فيها موازين قسطه</w:t>
      </w:r>
      <w:r>
        <w:rPr>
          <w:rtl/>
        </w:rPr>
        <w:t xml:space="preserve">، </w:t>
      </w:r>
      <w:r w:rsidRPr="00BB265D">
        <w:rPr>
          <w:rtl/>
        </w:rPr>
        <w:t>ويحكم بالحقّ بين أهلها. ولعمري إنّك لا ترى أزين للبقاع من العدل</w:t>
      </w:r>
      <w:r>
        <w:rPr>
          <w:rtl/>
        </w:rPr>
        <w:t xml:space="preserve">، </w:t>
      </w:r>
      <w:r w:rsidRPr="00BB265D">
        <w:rPr>
          <w:rtl/>
        </w:rPr>
        <w:t>ولا أعمر لها منه. أو المراد نور خلق فيها بلا توسّط أجسام مضيئة</w:t>
      </w:r>
      <w:r>
        <w:rPr>
          <w:rtl/>
        </w:rPr>
        <w:t xml:space="preserve">، </w:t>
      </w:r>
      <w:r w:rsidRPr="00BB265D">
        <w:rPr>
          <w:rtl/>
        </w:rPr>
        <w:t>ولذلك أضافه إلى نفسه.</w:t>
      </w:r>
    </w:p>
    <w:p w:rsidR="009E6576" w:rsidRPr="00BB265D" w:rsidRDefault="009E6576" w:rsidP="00393F8B">
      <w:pPr>
        <w:pStyle w:val="libNormal"/>
        <w:rPr>
          <w:rtl/>
        </w:rPr>
      </w:pPr>
      <w:r w:rsidRPr="00D7004D">
        <w:rPr>
          <w:rStyle w:val="libAlaemChar"/>
          <w:rtl/>
        </w:rPr>
        <w:t>(</w:t>
      </w:r>
      <w:r w:rsidRPr="00125393">
        <w:rPr>
          <w:rStyle w:val="libAieChar"/>
          <w:rtl/>
        </w:rPr>
        <w:t>وَوُضِعَ الْكِتابُ</w:t>
      </w:r>
      <w:r w:rsidRPr="00D7004D">
        <w:rPr>
          <w:rStyle w:val="libAlaemChar"/>
          <w:rtl/>
        </w:rPr>
        <w:t>)</w:t>
      </w:r>
      <w:r w:rsidRPr="00BB265D">
        <w:rPr>
          <w:rtl/>
        </w:rPr>
        <w:t xml:space="preserve"> للحساب والجزاء. من</w:t>
      </w:r>
      <w:r>
        <w:rPr>
          <w:rtl/>
        </w:rPr>
        <w:t xml:space="preserve">: </w:t>
      </w:r>
      <w:r w:rsidRPr="00BB265D">
        <w:rPr>
          <w:rtl/>
        </w:rPr>
        <w:t>وضع المحاسب كتاب المحاسبة بين يديه. أو صحائف الأعمال الّتي كتبتها الملائكة على بني آدم توضع في أيديهم ليقرأوا منها أعمالهم. واكتفي باسم الجنس عن الجمع. وقيل</w:t>
      </w:r>
      <w:r>
        <w:rPr>
          <w:rtl/>
        </w:rPr>
        <w:t xml:space="preserve">: </w:t>
      </w:r>
      <w:r w:rsidRPr="00BB265D">
        <w:rPr>
          <w:rtl/>
        </w:rPr>
        <w:t>اللوح المحفوظ يقابل به الصحائف.</w:t>
      </w:r>
    </w:p>
    <w:p w:rsidR="009E6576" w:rsidRPr="00BB265D" w:rsidRDefault="009E6576" w:rsidP="00393F8B">
      <w:pPr>
        <w:pStyle w:val="libNormal"/>
        <w:rPr>
          <w:rtl/>
        </w:rPr>
      </w:pPr>
      <w:r w:rsidRPr="00D7004D">
        <w:rPr>
          <w:rStyle w:val="libAlaemChar"/>
          <w:rtl/>
        </w:rPr>
        <w:t>(</w:t>
      </w:r>
      <w:r w:rsidRPr="00125393">
        <w:rPr>
          <w:rStyle w:val="libAieChar"/>
          <w:rtl/>
        </w:rPr>
        <w:t>وَجِيءَ بِالنَّبِيِّينَ وَالشُّهَداءِ</w:t>
      </w:r>
      <w:r w:rsidRPr="00D7004D">
        <w:rPr>
          <w:rStyle w:val="libAlaemChar"/>
          <w:rtl/>
        </w:rPr>
        <w:t>)</w:t>
      </w:r>
      <w:r w:rsidRPr="00BB265D">
        <w:rPr>
          <w:rtl/>
        </w:rPr>
        <w:t xml:space="preserve"> للأمم وعليهم</w:t>
      </w:r>
      <w:r>
        <w:rPr>
          <w:rtl/>
        </w:rPr>
        <w:t xml:space="preserve">، </w:t>
      </w:r>
      <w:r w:rsidRPr="00BB265D">
        <w:rPr>
          <w:rtl/>
        </w:rPr>
        <w:t>من الملائكة والأوصياء وخيار المؤمنين. وقيل</w:t>
      </w:r>
      <w:r>
        <w:rPr>
          <w:rtl/>
        </w:rPr>
        <w:t xml:space="preserve">: </w:t>
      </w:r>
      <w:r w:rsidRPr="00BB265D">
        <w:rPr>
          <w:rtl/>
        </w:rPr>
        <w:t>المستشهدون في سبيل الله</w:t>
      </w:r>
      <w:r>
        <w:rPr>
          <w:rtl/>
        </w:rPr>
        <w:t xml:space="preserve">، </w:t>
      </w:r>
      <w:r w:rsidRPr="00BB265D">
        <w:rPr>
          <w:rtl/>
        </w:rPr>
        <w:t>فإنّهم عدول الآخرة</w:t>
      </w:r>
      <w:r>
        <w:rPr>
          <w:rtl/>
        </w:rPr>
        <w:t xml:space="preserve">، </w:t>
      </w:r>
      <w:r w:rsidRPr="00BB265D">
        <w:rPr>
          <w:rtl/>
        </w:rPr>
        <w:t xml:space="preserve">يشهدون على الأمم بما شاهدوا. </w:t>
      </w:r>
      <w:r w:rsidRPr="00D7004D">
        <w:rPr>
          <w:rStyle w:val="libAlaemChar"/>
          <w:rtl/>
        </w:rPr>
        <w:t>(</w:t>
      </w:r>
      <w:r w:rsidRPr="00125393">
        <w:rPr>
          <w:rStyle w:val="libAieChar"/>
          <w:rtl/>
        </w:rPr>
        <w:t>وَقُضِيَ بَيْنَهُمْ</w:t>
      </w:r>
      <w:r w:rsidRPr="00D7004D">
        <w:rPr>
          <w:rStyle w:val="libAlaemChar"/>
          <w:rtl/>
        </w:rPr>
        <w:t>)</w:t>
      </w:r>
      <w:r w:rsidRPr="00BB265D">
        <w:rPr>
          <w:rtl/>
        </w:rPr>
        <w:t xml:space="preserve"> بين العباد </w:t>
      </w:r>
      <w:r w:rsidRPr="00D7004D">
        <w:rPr>
          <w:rStyle w:val="libAlaemChar"/>
          <w:rtl/>
        </w:rPr>
        <w:t>(</w:t>
      </w:r>
      <w:r w:rsidRPr="00125393">
        <w:rPr>
          <w:rStyle w:val="libAieChar"/>
          <w:rtl/>
        </w:rPr>
        <w:t>بِالْحَقِ وَهُمْ لا يُظْلَمُونَ</w:t>
      </w:r>
      <w:r w:rsidRPr="00D7004D">
        <w:rPr>
          <w:rStyle w:val="libAlaemChar"/>
          <w:rtl/>
        </w:rPr>
        <w:t>)</w:t>
      </w:r>
      <w:r w:rsidRPr="00BB265D">
        <w:rPr>
          <w:rtl/>
        </w:rPr>
        <w:t xml:space="preserve"> بنقص ثواب أو زيادة عقاب</w:t>
      </w:r>
      <w:r>
        <w:rPr>
          <w:rtl/>
        </w:rPr>
        <w:t xml:space="preserve">، </w:t>
      </w:r>
      <w:r w:rsidRPr="00BB265D">
        <w:rPr>
          <w:rtl/>
        </w:rPr>
        <w:t>على ما جرى به الوعد.</w:t>
      </w:r>
    </w:p>
    <w:p w:rsidR="009E6576" w:rsidRPr="00BB265D" w:rsidRDefault="009E6576" w:rsidP="00393F8B">
      <w:pPr>
        <w:pStyle w:val="libNormal"/>
        <w:rPr>
          <w:rtl/>
        </w:rPr>
      </w:pPr>
      <w:r w:rsidRPr="00D7004D">
        <w:rPr>
          <w:rStyle w:val="libAlaemChar"/>
          <w:rtl/>
        </w:rPr>
        <w:t>(</w:t>
      </w:r>
      <w:r w:rsidRPr="00125393">
        <w:rPr>
          <w:rStyle w:val="libAieChar"/>
          <w:rtl/>
        </w:rPr>
        <w:t>وَوُفِّيَتْ كُلُّ نَفْسٍ ما عَمِلَتْ</w:t>
      </w:r>
      <w:r w:rsidRPr="00D7004D">
        <w:rPr>
          <w:rStyle w:val="libAlaemChar"/>
          <w:rtl/>
        </w:rPr>
        <w:t>)</w:t>
      </w:r>
      <w:r w:rsidRPr="00BB265D">
        <w:rPr>
          <w:rtl/>
        </w:rPr>
        <w:t xml:space="preserve"> أي</w:t>
      </w:r>
      <w:r>
        <w:rPr>
          <w:rtl/>
        </w:rPr>
        <w:t xml:space="preserve">: </w:t>
      </w:r>
      <w:r w:rsidRPr="00BB265D">
        <w:rPr>
          <w:rtl/>
        </w:rPr>
        <w:t>جزاء ما عملت</w:t>
      </w:r>
      <w:r>
        <w:rPr>
          <w:rtl/>
        </w:rPr>
        <w:t xml:space="preserve">، </w:t>
      </w:r>
      <w:r w:rsidRPr="00BB265D">
        <w:rPr>
          <w:rtl/>
        </w:rPr>
        <w:t xml:space="preserve">على حذف المضاف </w:t>
      </w:r>
      <w:r w:rsidRPr="00D7004D">
        <w:rPr>
          <w:rStyle w:val="libAlaemChar"/>
          <w:rtl/>
        </w:rPr>
        <w:t>(</w:t>
      </w:r>
      <w:r w:rsidRPr="00125393">
        <w:rPr>
          <w:rStyle w:val="libAieChar"/>
          <w:rtl/>
        </w:rPr>
        <w:t>وَهُوَ أَعْلَمُ بِما يَفْعَلُونَ</w:t>
      </w:r>
      <w:r w:rsidRPr="00D7004D">
        <w:rPr>
          <w:rStyle w:val="libAlaemChar"/>
          <w:rtl/>
        </w:rPr>
        <w:t>)</w:t>
      </w:r>
      <w:r w:rsidRPr="00BB265D">
        <w:rPr>
          <w:rtl/>
        </w:rPr>
        <w:t xml:space="preserve"> فلا يفوته شيء من أفعالهم.</w:t>
      </w:r>
    </w:p>
    <w:p w:rsidR="009E6576" w:rsidRPr="00BB265D" w:rsidRDefault="009E6576" w:rsidP="00393F8B">
      <w:pPr>
        <w:pStyle w:val="libNormal"/>
        <w:rPr>
          <w:rtl/>
        </w:rPr>
      </w:pPr>
      <w:r>
        <w:rPr>
          <w:rtl/>
        </w:rPr>
        <w:br w:type="page"/>
      </w:r>
      <w:r w:rsidRPr="00D7004D">
        <w:rPr>
          <w:rStyle w:val="libAlaemChar"/>
          <w:rtl/>
        </w:rPr>
        <w:lastRenderedPageBreak/>
        <w:t>(</w:t>
      </w:r>
      <w:r w:rsidRPr="00125393">
        <w:rPr>
          <w:rStyle w:val="libAieChar"/>
          <w:rtl/>
        </w:rPr>
        <w:t>وَسِيقَ الَّذِينَ كَفَرُوا إِلى جَهَنَّمَ زُمَراً حَتَّى إِذا جاؤُها فُتِحَتْ أَبْوابُها وَقالَ لَهُمْ خَزَنَتُها أَلَمْ يَأْتِكُمْ رُسُلٌ مِنْكُمْ يَتْلُونَ عَلَيْكُمْ آياتِ رَبِّكُمْ وَيُنْذِرُونَكُمْ لِقاءَ يَوْمِكُمْ هذا قالُوا بَلى وَلكِنْ حَقَّتْ كَلِمَةُ الْعَذابِ عَلَى الْكافِرِينَ (71) قِيلَ ادْخُلُوا أَبْوابَ جَهَنَّمَ خالِدِينَ فِيها فَبِئْسَ مَثْوَى الْمُتَكَبِّرِينَ (72) وَسِيقَ الَّذِينَ اتَّقَوْا رَبَّهُمْ إِلَى الْجَنَّةِ زُمَراً حَتَّى إِذا جاؤُها وَفُتِحَتْ أَبْوابُها وَقالَ لَهُمْ خَزَنَتُها سَلامٌ عَلَيْكُمْ طِبْتُمْ فَادْخُلُوها خالِدِينَ (73) وَقالُوا الْحَمْدُ لِلَّهِ الَّذِي صَدَقَنا وَعْدَهُ وَأَوْرَثَنَا الْأَرْضَ نَتَبَوَّأُ مِنَ الْجَنَّةِ حَيْثُ نَشاءُ فَنِعْمَ أَجْرُ الْعامِلِينَ (74) وَتَرَى الْمَلائِكَةَ حَافِّينَ مِنْ حَوْلِ الْعَرْشِ يُسَبِّحُونَ بِحَمْدِ رَبِّهِمْ وَقُضِيَ بَيْنَهُمْ بِالْحَقِّ وَقِيلَ الْحَمْدُ لِلَّهِ رَبِّ الْعالَمِينَ (75)</w:t>
      </w:r>
      <w:r w:rsidRPr="00D7004D">
        <w:rPr>
          <w:rStyle w:val="libAlaemChar"/>
          <w:rtl/>
        </w:rPr>
        <w:t>)</w:t>
      </w:r>
    </w:p>
    <w:p w:rsidR="009E6576" w:rsidRPr="00BB265D" w:rsidRDefault="009E6576" w:rsidP="00393F8B">
      <w:pPr>
        <w:pStyle w:val="libNormal"/>
        <w:rPr>
          <w:rtl/>
        </w:rPr>
      </w:pPr>
      <w:r w:rsidRPr="00BB265D">
        <w:rPr>
          <w:rtl/>
        </w:rPr>
        <w:t>ثمّ فصّل التوفية بقوله</w:t>
      </w:r>
      <w:r>
        <w:rPr>
          <w:rtl/>
        </w:rPr>
        <w:t xml:space="preserve">: </w:t>
      </w:r>
      <w:r w:rsidRPr="00D7004D">
        <w:rPr>
          <w:rStyle w:val="libAlaemChar"/>
          <w:rtl/>
        </w:rPr>
        <w:t>(</w:t>
      </w:r>
      <w:r w:rsidRPr="00125393">
        <w:rPr>
          <w:rStyle w:val="libAieChar"/>
          <w:rtl/>
        </w:rPr>
        <w:t>وَسِيقَ الَّذِينَ كَفَرُوا</w:t>
      </w:r>
      <w:r w:rsidRPr="00D7004D">
        <w:rPr>
          <w:rStyle w:val="libAlaemChar"/>
          <w:rtl/>
        </w:rPr>
        <w:t>)</w:t>
      </w:r>
      <w:r w:rsidRPr="00BB265D">
        <w:rPr>
          <w:rtl/>
        </w:rPr>
        <w:t xml:space="preserve"> ويساقون سوقا في عنف وهوان </w:t>
      </w:r>
      <w:r w:rsidRPr="00D7004D">
        <w:rPr>
          <w:rStyle w:val="libAlaemChar"/>
          <w:rtl/>
        </w:rPr>
        <w:t>(</w:t>
      </w:r>
      <w:r w:rsidRPr="00125393">
        <w:rPr>
          <w:rStyle w:val="libAieChar"/>
          <w:rtl/>
        </w:rPr>
        <w:t>إِلى جَهَنَّمَ</w:t>
      </w:r>
      <w:r w:rsidRPr="00D7004D">
        <w:rPr>
          <w:rStyle w:val="libAlaemChar"/>
          <w:rtl/>
        </w:rPr>
        <w:t>)</w:t>
      </w:r>
      <w:r w:rsidRPr="00BB265D">
        <w:rPr>
          <w:rtl/>
        </w:rPr>
        <w:t xml:space="preserve"> كما يفعل بالأسارى إذا سيقوا إلى حبس أو قتل </w:t>
      </w:r>
      <w:r w:rsidRPr="00D7004D">
        <w:rPr>
          <w:rStyle w:val="libAlaemChar"/>
          <w:rtl/>
        </w:rPr>
        <w:t>(</w:t>
      </w:r>
      <w:r w:rsidRPr="00125393">
        <w:rPr>
          <w:rStyle w:val="libAieChar"/>
          <w:rtl/>
        </w:rPr>
        <w:t>زُمَراً</w:t>
      </w:r>
      <w:r w:rsidRPr="00D7004D">
        <w:rPr>
          <w:rStyle w:val="libAlaemChar"/>
          <w:rtl/>
        </w:rPr>
        <w:t>)</w:t>
      </w:r>
      <w:r w:rsidRPr="00BB265D">
        <w:rPr>
          <w:rtl/>
        </w:rPr>
        <w:t xml:space="preserve"> أفواجا متفرّقة بعضها في أثر بعض</w:t>
      </w:r>
      <w:r>
        <w:rPr>
          <w:rtl/>
        </w:rPr>
        <w:t xml:space="preserve">، </w:t>
      </w:r>
      <w:r w:rsidRPr="00BB265D">
        <w:rPr>
          <w:rtl/>
        </w:rPr>
        <w:t>على تفاوت أقدامهم في الضلالة والشرارة.</w:t>
      </w:r>
    </w:p>
    <w:p w:rsidR="009E6576" w:rsidRPr="00BB265D" w:rsidRDefault="009E6576" w:rsidP="00393F8B">
      <w:pPr>
        <w:pStyle w:val="libNormal"/>
        <w:rPr>
          <w:rtl/>
        </w:rPr>
      </w:pPr>
      <w:r w:rsidRPr="00BB265D">
        <w:rPr>
          <w:rtl/>
        </w:rPr>
        <w:t>وهي جمع زمرة. واشتقاقها من الزّمر</w:t>
      </w:r>
      <w:r>
        <w:rPr>
          <w:rtl/>
        </w:rPr>
        <w:t xml:space="preserve">، </w:t>
      </w:r>
      <w:r w:rsidRPr="00BB265D">
        <w:rPr>
          <w:rtl/>
        </w:rPr>
        <w:t>وهو الصوت</w:t>
      </w:r>
      <w:r>
        <w:rPr>
          <w:rtl/>
        </w:rPr>
        <w:t xml:space="preserve">، </w:t>
      </w:r>
      <w:r w:rsidRPr="00BB265D">
        <w:rPr>
          <w:rtl/>
        </w:rPr>
        <w:t>إذ الجماعة لا تخلو عنه. أو من قولهم</w:t>
      </w:r>
      <w:r>
        <w:rPr>
          <w:rtl/>
        </w:rPr>
        <w:t xml:space="preserve">: </w:t>
      </w:r>
      <w:r w:rsidRPr="00BB265D">
        <w:rPr>
          <w:rtl/>
        </w:rPr>
        <w:t>شاة زمرة</w:t>
      </w:r>
      <w:r>
        <w:rPr>
          <w:rtl/>
        </w:rPr>
        <w:t xml:space="preserve">: </w:t>
      </w:r>
      <w:r w:rsidRPr="00BB265D">
        <w:rPr>
          <w:rtl/>
        </w:rPr>
        <w:t>قليلة الشعر</w:t>
      </w:r>
      <w:r>
        <w:rPr>
          <w:rtl/>
        </w:rPr>
        <w:t xml:space="preserve">، </w:t>
      </w:r>
      <w:r w:rsidRPr="00BB265D">
        <w:rPr>
          <w:rtl/>
        </w:rPr>
        <w:t>ورجل زمر</w:t>
      </w:r>
      <w:r>
        <w:rPr>
          <w:rtl/>
        </w:rPr>
        <w:t xml:space="preserve">: </w:t>
      </w:r>
      <w:r w:rsidRPr="00BB265D">
        <w:rPr>
          <w:rtl/>
        </w:rPr>
        <w:t>قليل المروءة</w:t>
      </w:r>
      <w:r>
        <w:rPr>
          <w:rtl/>
        </w:rPr>
        <w:t xml:space="preserve">، </w:t>
      </w:r>
      <w:r w:rsidRPr="00BB265D">
        <w:rPr>
          <w:rtl/>
        </w:rPr>
        <w:t>فإنّ كلّ زمر قليل بالنسبة إلى كلّ الزمر.</w:t>
      </w:r>
    </w:p>
    <w:p w:rsidR="009E6576" w:rsidRPr="00BB265D" w:rsidRDefault="009E6576" w:rsidP="00393F8B">
      <w:pPr>
        <w:pStyle w:val="libNormal"/>
        <w:rPr>
          <w:rtl/>
        </w:rPr>
      </w:pPr>
      <w:r w:rsidRPr="00D7004D">
        <w:rPr>
          <w:rStyle w:val="libAlaemChar"/>
          <w:rtl/>
        </w:rPr>
        <w:t>(</w:t>
      </w:r>
      <w:r w:rsidRPr="00125393">
        <w:rPr>
          <w:rStyle w:val="libAieChar"/>
          <w:rtl/>
        </w:rPr>
        <w:t>حَتَّى إِذا جاؤُها</w:t>
      </w:r>
      <w:r w:rsidRPr="00D7004D">
        <w:rPr>
          <w:rStyle w:val="libAlaemChar"/>
          <w:rtl/>
        </w:rPr>
        <w:t>)</w:t>
      </w:r>
      <w:r w:rsidRPr="00BB265D">
        <w:rPr>
          <w:rtl/>
        </w:rPr>
        <w:t xml:space="preserve"> انتهوا إلى جهنّم </w:t>
      </w:r>
      <w:r w:rsidRPr="00D7004D">
        <w:rPr>
          <w:rStyle w:val="libAlaemChar"/>
          <w:rtl/>
        </w:rPr>
        <w:t>(</w:t>
      </w:r>
      <w:r w:rsidRPr="00125393">
        <w:rPr>
          <w:rStyle w:val="libAieChar"/>
          <w:rtl/>
        </w:rPr>
        <w:t>فُتِحَتْ أَبْوابُها</w:t>
      </w:r>
      <w:r w:rsidRPr="00D7004D">
        <w:rPr>
          <w:rStyle w:val="libAlaemChar"/>
          <w:rtl/>
        </w:rPr>
        <w:t>)</w:t>
      </w:r>
      <w:r w:rsidRPr="00BB265D">
        <w:rPr>
          <w:rtl/>
        </w:rPr>
        <w:t xml:space="preserve"> ليدخلوها. وهي سبعة أبواب</w:t>
      </w:r>
      <w:r>
        <w:rPr>
          <w:rtl/>
        </w:rPr>
        <w:t xml:space="preserve">، </w:t>
      </w:r>
      <w:r w:rsidRPr="00BB265D">
        <w:rPr>
          <w:rtl/>
        </w:rPr>
        <w:t>لقوله</w:t>
      </w:r>
      <w:r>
        <w:rPr>
          <w:rtl/>
        </w:rPr>
        <w:t xml:space="preserve">: </w:t>
      </w:r>
      <w:r w:rsidRPr="00D7004D">
        <w:rPr>
          <w:rStyle w:val="libAlaemChar"/>
          <w:rtl/>
        </w:rPr>
        <w:t>(</w:t>
      </w:r>
      <w:r w:rsidRPr="00125393">
        <w:rPr>
          <w:rStyle w:val="libAieChar"/>
          <w:rtl/>
        </w:rPr>
        <w:t>لَها سَبْعَةُ أَبْوابٍ</w:t>
      </w:r>
      <w:r w:rsidRPr="00D7004D">
        <w:rPr>
          <w:rStyle w:val="libAlaemChar"/>
          <w:rtl/>
        </w:rPr>
        <w:t>)</w:t>
      </w:r>
      <w:r w:rsidRPr="00BB265D">
        <w:rPr>
          <w:rtl/>
        </w:rPr>
        <w:t xml:space="preserve"> </w:t>
      </w:r>
      <w:r w:rsidRPr="00D736D6">
        <w:rPr>
          <w:rStyle w:val="libFootnotenumChar"/>
          <w:rtl/>
        </w:rPr>
        <w:t>(1)</w:t>
      </w:r>
      <w:r w:rsidRPr="00BB265D">
        <w:rPr>
          <w:rtl/>
        </w:rPr>
        <w:t xml:space="preserve"> الآية. </w:t>
      </w:r>
      <w:r>
        <w:rPr>
          <w:rtl/>
        </w:rPr>
        <w:t>و «</w:t>
      </w:r>
      <w:r w:rsidRPr="00BB265D">
        <w:rPr>
          <w:rtl/>
        </w:rPr>
        <w:t>حتّى» هي الّتي تحكي بعدها</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الحجر</w:t>
      </w:r>
      <w:r>
        <w:rPr>
          <w:rtl/>
        </w:rPr>
        <w:t xml:space="preserve">: </w:t>
      </w:r>
      <w:r w:rsidRPr="00BB265D">
        <w:rPr>
          <w:rtl/>
        </w:rPr>
        <w:t>44.</w:t>
      </w:r>
    </w:p>
    <w:p w:rsidR="009E6576" w:rsidRPr="00BB265D" w:rsidRDefault="009E6576" w:rsidP="00393F8B">
      <w:pPr>
        <w:pStyle w:val="libNormal0"/>
        <w:rPr>
          <w:rtl/>
        </w:rPr>
      </w:pPr>
      <w:r>
        <w:rPr>
          <w:rtl/>
        </w:rPr>
        <w:br w:type="page"/>
      </w:r>
      <w:r w:rsidRPr="00BB265D">
        <w:rPr>
          <w:rtl/>
        </w:rPr>
        <w:lastRenderedPageBreak/>
        <w:t>الجمل. والجملة المحكيّة بعدها هي الشرطيّة. وقرأ الكوفيّون</w:t>
      </w:r>
      <w:r>
        <w:rPr>
          <w:rtl/>
        </w:rPr>
        <w:t xml:space="preserve">: </w:t>
      </w:r>
      <w:r w:rsidRPr="00BB265D">
        <w:rPr>
          <w:rtl/>
        </w:rPr>
        <w:t>فتحت بتخفيف التاء.</w:t>
      </w:r>
    </w:p>
    <w:p w:rsidR="009E6576" w:rsidRPr="00BB265D" w:rsidRDefault="009E6576" w:rsidP="00393F8B">
      <w:pPr>
        <w:pStyle w:val="libNormal"/>
        <w:rPr>
          <w:rtl/>
        </w:rPr>
      </w:pPr>
      <w:r w:rsidRPr="00D7004D">
        <w:rPr>
          <w:rStyle w:val="libAlaemChar"/>
          <w:rtl/>
        </w:rPr>
        <w:t>(</w:t>
      </w:r>
      <w:r w:rsidRPr="00125393">
        <w:rPr>
          <w:rStyle w:val="libAieChar"/>
          <w:rtl/>
        </w:rPr>
        <w:t>وَقالَ لَهُمْ خَزَنَتُها</w:t>
      </w:r>
      <w:r w:rsidRPr="00D7004D">
        <w:rPr>
          <w:rStyle w:val="libAlaemChar"/>
          <w:rtl/>
        </w:rPr>
        <w:t>)</w:t>
      </w:r>
      <w:r w:rsidRPr="00BB265D">
        <w:rPr>
          <w:rtl/>
        </w:rPr>
        <w:t xml:space="preserve"> تقريعا وتوبيخا </w:t>
      </w:r>
      <w:r w:rsidRPr="00D7004D">
        <w:rPr>
          <w:rStyle w:val="libAlaemChar"/>
          <w:rtl/>
        </w:rPr>
        <w:t>(</w:t>
      </w:r>
      <w:r w:rsidRPr="00125393">
        <w:rPr>
          <w:rStyle w:val="libAieChar"/>
          <w:rtl/>
        </w:rPr>
        <w:t>أَلَمْ يَأْتِكُمْ رُسُلٌ مِنْكُمْ</w:t>
      </w:r>
      <w:r w:rsidRPr="00D7004D">
        <w:rPr>
          <w:rStyle w:val="libAlaemChar"/>
          <w:rtl/>
        </w:rPr>
        <w:t>)</w:t>
      </w:r>
      <w:r w:rsidRPr="00BB265D">
        <w:rPr>
          <w:rtl/>
        </w:rPr>
        <w:t xml:space="preserve"> من جنسكم </w:t>
      </w:r>
      <w:r w:rsidRPr="00D7004D">
        <w:rPr>
          <w:rStyle w:val="libAlaemChar"/>
          <w:rtl/>
        </w:rPr>
        <w:t>(</w:t>
      </w:r>
      <w:r w:rsidRPr="00125393">
        <w:rPr>
          <w:rStyle w:val="libAieChar"/>
          <w:rtl/>
        </w:rPr>
        <w:t>يَتْلُونَ عَلَيْكُمْ آياتِ رَبِّكُمْ</w:t>
      </w:r>
      <w:r w:rsidRPr="00D7004D">
        <w:rPr>
          <w:rStyle w:val="libAlaemChar"/>
          <w:rtl/>
        </w:rPr>
        <w:t>)</w:t>
      </w:r>
      <w:r w:rsidRPr="00BB265D">
        <w:rPr>
          <w:rtl/>
        </w:rPr>
        <w:t xml:space="preserve"> حججه وما يدلّ على معرفته </w:t>
      </w:r>
      <w:r w:rsidRPr="00D7004D">
        <w:rPr>
          <w:rStyle w:val="libAlaemChar"/>
          <w:rtl/>
        </w:rPr>
        <w:t>(</w:t>
      </w:r>
      <w:r w:rsidRPr="00125393">
        <w:rPr>
          <w:rStyle w:val="libAieChar"/>
          <w:rtl/>
        </w:rPr>
        <w:t>وَيُنْذِرُونَكُمْ لِقاءَ يَوْمِكُمْ هذا</w:t>
      </w:r>
      <w:r w:rsidRPr="00D7004D">
        <w:rPr>
          <w:rStyle w:val="libAlaemChar"/>
          <w:rtl/>
        </w:rPr>
        <w:t>)</w:t>
      </w:r>
      <w:r w:rsidRPr="00BB265D">
        <w:rPr>
          <w:rtl/>
        </w:rPr>
        <w:t xml:space="preserve"> أي</w:t>
      </w:r>
      <w:r>
        <w:rPr>
          <w:rtl/>
        </w:rPr>
        <w:t xml:space="preserve">: </w:t>
      </w:r>
      <w:r w:rsidRPr="00BB265D">
        <w:rPr>
          <w:rtl/>
        </w:rPr>
        <w:t>لقاء وقتكم هذا. وهو وقت دخولهم النار</w:t>
      </w:r>
      <w:r>
        <w:rPr>
          <w:rtl/>
        </w:rPr>
        <w:t xml:space="preserve">، </w:t>
      </w:r>
      <w:r w:rsidRPr="00BB265D">
        <w:rPr>
          <w:rtl/>
        </w:rPr>
        <w:t>لا يوم القيامة. وقد جاء استعمال اليوم والأيّام مستفيضا في أوقات الشدّة.</w:t>
      </w:r>
    </w:p>
    <w:p w:rsidR="009E6576" w:rsidRPr="00BB265D" w:rsidRDefault="009E6576" w:rsidP="00393F8B">
      <w:pPr>
        <w:pStyle w:val="libNormal"/>
        <w:rPr>
          <w:rtl/>
        </w:rPr>
      </w:pPr>
      <w:r w:rsidRPr="00D7004D">
        <w:rPr>
          <w:rStyle w:val="libAlaemChar"/>
          <w:rtl/>
        </w:rPr>
        <w:t>(</w:t>
      </w:r>
      <w:r w:rsidRPr="00125393">
        <w:rPr>
          <w:rStyle w:val="libAieChar"/>
          <w:rtl/>
        </w:rPr>
        <w:t>قالُوا بَلى</w:t>
      </w:r>
      <w:r w:rsidRPr="00D7004D">
        <w:rPr>
          <w:rStyle w:val="libAlaemChar"/>
          <w:rtl/>
        </w:rPr>
        <w:t>)</w:t>
      </w:r>
      <w:r w:rsidRPr="00BB265D">
        <w:rPr>
          <w:rtl/>
        </w:rPr>
        <w:t xml:space="preserve"> أتونا وتلوا علينا </w:t>
      </w:r>
      <w:r w:rsidRPr="00D7004D">
        <w:rPr>
          <w:rStyle w:val="libAlaemChar"/>
          <w:rtl/>
        </w:rPr>
        <w:t>(</w:t>
      </w:r>
      <w:r w:rsidRPr="00125393">
        <w:rPr>
          <w:rStyle w:val="libAieChar"/>
          <w:rtl/>
        </w:rPr>
        <w:t>وَلكِنْ حَقَّتْ كَلِمَةُ الْعَذابِ عَلَى الْكافِرِينَ</w:t>
      </w:r>
      <w:r w:rsidRPr="00D7004D">
        <w:rPr>
          <w:rStyle w:val="libAlaemChar"/>
          <w:rtl/>
        </w:rPr>
        <w:t>)</w:t>
      </w:r>
      <w:r w:rsidRPr="00BB265D">
        <w:rPr>
          <w:rtl/>
        </w:rPr>
        <w:t xml:space="preserve"> أي</w:t>
      </w:r>
      <w:r>
        <w:rPr>
          <w:rtl/>
        </w:rPr>
        <w:t xml:space="preserve">: </w:t>
      </w:r>
      <w:r w:rsidRPr="00BB265D">
        <w:rPr>
          <w:rtl/>
        </w:rPr>
        <w:t>كلمة الله بالعذاب علينا. وهي قوله</w:t>
      </w:r>
      <w:r>
        <w:rPr>
          <w:rtl/>
        </w:rPr>
        <w:t xml:space="preserve">: </w:t>
      </w:r>
      <w:r w:rsidRPr="00D7004D">
        <w:rPr>
          <w:rStyle w:val="libAlaemChar"/>
          <w:rtl/>
        </w:rPr>
        <w:t>(</w:t>
      </w:r>
      <w:r w:rsidRPr="00125393">
        <w:rPr>
          <w:rStyle w:val="libAieChar"/>
          <w:rtl/>
        </w:rPr>
        <w:t>لَأَمْلَأَنَّ جَهَنَّمَ مِنَ الْجِنَّةِ وَالنَّاسِ أَجْمَعِينَ</w:t>
      </w:r>
      <w:r w:rsidRPr="00D7004D">
        <w:rPr>
          <w:rStyle w:val="libAlaemChar"/>
          <w:rtl/>
        </w:rPr>
        <w:t>)</w:t>
      </w:r>
      <w:r w:rsidRPr="00BB265D">
        <w:rPr>
          <w:rtl/>
        </w:rPr>
        <w:t xml:space="preserve"> </w:t>
      </w:r>
      <w:r w:rsidRPr="00D736D6">
        <w:rPr>
          <w:rStyle w:val="libFootnotenumChar"/>
          <w:rtl/>
        </w:rPr>
        <w:t>(1)</w:t>
      </w:r>
      <w:r w:rsidRPr="00BB265D">
        <w:rPr>
          <w:rtl/>
        </w:rPr>
        <w:t xml:space="preserve"> لسوء أعمالنا</w:t>
      </w:r>
      <w:r>
        <w:rPr>
          <w:rtl/>
        </w:rPr>
        <w:t xml:space="preserve">، </w:t>
      </w:r>
      <w:r w:rsidRPr="00BB265D">
        <w:rPr>
          <w:rtl/>
        </w:rPr>
        <w:t>كما قالوا</w:t>
      </w:r>
      <w:r>
        <w:rPr>
          <w:rtl/>
        </w:rPr>
        <w:t xml:space="preserve">: </w:t>
      </w:r>
      <w:r w:rsidRPr="00D7004D">
        <w:rPr>
          <w:rStyle w:val="libAlaemChar"/>
          <w:rtl/>
        </w:rPr>
        <w:t>(</w:t>
      </w:r>
      <w:r w:rsidRPr="00125393">
        <w:rPr>
          <w:rStyle w:val="libAieChar"/>
          <w:rtl/>
        </w:rPr>
        <w:t>غَلَبَتْ عَلَيْنا شِقْوَتُنا وَكُنَّا قَوْماً ضالِّينَ</w:t>
      </w:r>
      <w:r w:rsidRPr="00D7004D">
        <w:rPr>
          <w:rStyle w:val="libAlaemChar"/>
          <w:rtl/>
        </w:rPr>
        <w:t>)</w:t>
      </w:r>
      <w:r w:rsidRPr="00BB265D">
        <w:rPr>
          <w:rtl/>
        </w:rPr>
        <w:t xml:space="preserve"> </w:t>
      </w:r>
      <w:r w:rsidRPr="00D736D6">
        <w:rPr>
          <w:rStyle w:val="libFootnotenumChar"/>
          <w:rtl/>
        </w:rPr>
        <w:t>(2)</w:t>
      </w:r>
      <w:r>
        <w:rPr>
          <w:rtl/>
        </w:rPr>
        <w:t>.</w:t>
      </w:r>
      <w:r w:rsidRPr="00BB265D">
        <w:rPr>
          <w:rtl/>
        </w:rPr>
        <w:t xml:space="preserve"> فذكروا عملهم الموجب لكلمة العذاب</w:t>
      </w:r>
      <w:r>
        <w:rPr>
          <w:rtl/>
        </w:rPr>
        <w:t xml:space="preserve">، </w:t>
      </w:r>
      <w:r w:rsidRPr="00BB265D">
        <w:rPr>
          <w:rtl/>
        </w:rPr>
        <w:t>وهو الكفر والضلال. والمعنى</w:t>
      </w:r>
      <w:r>
        <w:rPr>
          <w:rtl/>
        </w:rPr>
        <w:t xml:space="preserve">: </w:t>
      </w:r>
      <w:r w:rsidRPr="00BB265D">
        <w:rPr>
          <w:rtl/>
        </w:rPr>
        <w:t>وجب العقاب على من كفر بالله</w:t>
      </w:r>
      <w:r>
        <w:rPr>
          <w:rtl/>
        </w:rPr>
        <w:t xml:space="preserve">، </w:t>
      </w:r>
      <w:r w:rsidRPr="00BB265D">
        <w:rPr>
          <w:rtl/>
        </w:rPr>
        <w:t>لأنّه أخبر بذلك</w:t>
      </w:r>
      <w:r>
        <w:rPr>
          <w:rtl/>
        </w:rPr>
        <w:t xml:space="preserve">، </w:t>
      </w:r>
      <w:r w:rsidRPr="00BB265D">
        <w:rPr>
          <w:rtl/>
        </w:rPr>
        <w:t>وعلم من يكفر ويوافي بكفره</w:t>
      </w:r>
      <w:r>
        <w:rPr>
          <w:rtl/>
        </w:rPr>
        <w:t xml:space="preserve">، </w:t>
      </w:r>
      <w:r w:rsidRPr="00BB265D">
        <w:rPr>
          <w:rtl/>
        </w:rPr>
        <w:t>فقطع على عقابه</w:t>
      </w:r>
      <w:r>
        <w:rPr>
          <w:rtl/>
        </w:rPr>
        <w:t xml:space="preserve">، </w:t>
      </w:r>
      <w:r w:rsidRPr="00BB265D">
        <w:rPr>
          <w:rtl/>
        </w:rPr>
        <w:t>فلم يكن شيء يقع منه خلاف ما علمه وأخبر به</w:t>
      </w:r>
      <w:r>
        <w:rPr>
          <w:rtl/>
        </w:rPr>
        <w:t xml:space="preserve">، </w:t>
      </w:r>
      <w:r w:rsidRPr="00BB265D">
        <w:rPr>
          <w:rtl/>
        </w:rPr>
        <w:t>فصار كوننا في جهنّم موافقا</w:t>
      </w:r>
      <w:r w:rsidRPr="009E05E2">
        <w:rPr>
          <w:rtl/>
        </w:rPr>
        <w:t xml:space="preserve"> </w:t>
      </w:r>
      <w:r w:rsidRPr="00BB265D">
        <w:rPr>
          <w:rtl/>
        </w:rPr>
        <w:t>ل</w:t>
      </w:r>
      <w:r>
        <w:rPr>
          <w:rFonts w:hint="cs"/>
          <w:rtl/>
        </w:rPr>
        <w:t>ـ</w:t>
      </w:r>
      <w:r w:rsidRPr="00BB265D">
        <w:rPr>
          <w:rtl/>
        </w:rPr>
        <w:t>ما أخبره به تعالى ول</w:t>
      </w:r>
      <w:r>
        <w:rPr>
          <w:rFonts w:hint="cs"/>
          <w:rtl/>
        </w:rPr>
        <w:t>ـ</w:t>
      </w:r>
      <w:r w:rsidRPr="00BB265D">
        <w:rPr>
          <w:rtl/>
        </w:rPr>
        <w:t>ما علمه. ووضع الظاهر فيه موضع الضمير</w:t>
      </w:r>
      <w:r>
        <w:rPr>
          <w:rtl/>
        </w:rPr>
        <w:t xml:space="preserve">، </w:t>
      </w:r>
      <w:r w:rsidRPr="00BB265D">
        <w:rPr>
          <w:rtl/>
        </w:rPr>
        <w:t>للدلالة على اختصاص تلك الكلمة بالكفرة.</w:t>
      </w:r>
    </w:p>
    <w:p w:rsidR="009E6576" w:rsidRPr="00BB265D" w:rsidRDefault="009E6576" w:rsidP="00393F8B">
      <w:pPr>
        <w:pStyle w:val="libNormal"/>
        <w:rPr>
          <w:rtl/>
        </w:rPr>
      </w:pPr>
      <w:r w:rsidRPr="00D7004D">
        <w:rPr>
          <w:rStyle w:val="libAlaemChar"/>
          <w:rtl/>
        </w:rPr>
        <w:t>(</w:t>
      </w:r>
      <w:r w:rsidRPr="00125393">
        <w:rPr>
          <w:rStyle w:val="libAieChar"/>
          <w:rtl/>
        </w:rPr>
        <w:t>قِيلَ ادْخُلُوا أَبْوابَ جَهَنَّمَ خالِدِينَ فِيها</w:t>
      </w:r>
      <w:r w:rsidRPr="00D7004D">
        <w:rPr>
          <w:rStyle w:val="libAlaemChar"/>
          <w:rtl/>
        </w:rPr>
        <w:t>)</w:t>
      </w:r>
      <w:r w:rsidRPr="00BB265D">
        <w:rPr>
          <w:rtl/>
        </w:rPr>
        <w:t xml:space="preserve"> أبهم القائل لتهويل ما يقال لهم </w:t>
      </w:r>
      <w:r w:rsidRPr="00D7004D">
        <w:rPr>
          <w:rStyle w:val="libAlaemChar"/>
          <w:rtl/>
        </w:rPr>
        <w:t>(</w:t>
      </w:r>
      <w:r w:rsidRPr="00125393">
        <w:rPr>
          <w:rStyle w:val="libAieChar"/>
          <w:rtl/>
        </w:rPr>
        <w:t>فَبِئْسَ مَثْوَى الْمُتَكَبِّرِينَ</w:t>
      </w:r>
      <w:r w:rsidRPr="00D7004D">
        <w:rPr>
          <w:rStyle w:val="libAlaemChar"/>
          <w:rtl/>
        </w:rPr>
        <w:t>)</w:t>
      </w:r>
      <w:r w:rsidRPr="00BB265D">
        <w:rPr>
          <w:rtl/>
        </w:rPr>
        <w:t xml:space="preserve"> اللام فيه للجنس. والمخصوص بالذمّ مخصوص سبق ذكره</w:t>
      </w:r>
      <w:r>
        <w:rPr>
          <w:rtl/>
        </w:rPr>
        <w:t xml:space="preserve">، </w:t>
      </w:r>
      <w:r w:rsidRPr="00BB265D">
        <w:rPr>
          <w:rtl/>
        </w:rPr>
        <w:t>وهو جهنّم. ولا ينافي إشعاره بأنّ مثواهم في النار لتكبّرهم عن الحقّ أن يكون دخولهم فيها</w:t>
      </w:r>
      <w:r>
        <w:rPr>
          <w:rtl/>
        </w:rPr>
        <w:t xml:space="preserve">، </w:t>
      </w:r>
      <w:r w:rsidRPr="00BB265D">
        <w:rPr>
          <w:rtl/>
        </w:rPr>
        <w:t>لأنّ كلمة العذاب حقّت عليهم</w:t>
      </w:r>
      <w:r>
        <w:rPr>
          <w:rtl/>
        </w:rPr>
        <w:t xml:space="preserve">، </w:t>
      </w:r>
      <w:r w:rsidRPr="00BB265D">
        <w:rPr>
          <w:rtl/>
        </w:rPr>
        <w:t>فإنّ تكبّرهم وسائر مقابحهم مسبّبة عنه.</w:t>
      </w:r>
    </w:p>
    <w:p w:rsidR="009E6576" w:rsidRPr="00BB265D" w:rsidRDefault="009E6576" w:rsidP="00393F8B">
      <w:pPr>
        <w:pStyle w:val="libNormal"/>
        <w:rPr>
          <w:rtl/>
        </w:rPr>
      </w:pPr>
      <w:r w:rsidRPr="00D7004D">
        <w:rPr>
          <w:rStyle w:val="libAlaemChar"/>
          <w:rtl/>
        </w:rPr>
        <w:t>(</w:t>
      </w:r>
      <w:r w:rsidRPr="00125393">
        <w:rPr>
          <w:rStyle w:val="libAieChar"/>
          <w:rtl/>
        </w:rPr>
        <w:t>وَسِيقَ الَّذِينَ اتَّقَوْا رَبَّهُمْ إِلَى الْجَنَّةِ</w:t>
      </w:r>
      <w:r w:rsidRPr="00D7004D">
        <w:rPr>
          <w:rStyle w:val="libAlaemChar"/>
          <w:rtl/>
        </w:rPr>
        <w:t>)</w:t>
      </w:r>
      <w:r w:rsidRPr="00BB265D">
        <w:rPr>
          <w:rtl/>
        </w:rPr>
        <w:t xml:space="preserve"> يساقون إسراعا بهم إلى دار الكرامة</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هود</w:t>
      </w:r>
      <w:r>
        <w:rPr>
          <w:rtl/>
        </w:rPr>
        <w:t xml:space="preserve">: </w:t>
      </w:r>
      <w:r w:rsidRPr="00BB265D">
        <w:rPr>
          <w:rtl/>
        </w:rPr>
        <w:t>119.</w:t>
      </w:r>
    </w:p>
    <w:p w:rsidR="009E6576" w:rsidRPr="00BB265D" w:rsidRDefault="009E6576" w:rsidP="00D736D6">
      <w:pPr>
        <w:pStyle w:val="libFootnote0"/>
        <w:rPr>
          <w:rtl/>
        </w:rPr>
      </w:pPr>
      <w:r>
        <w:rPr>
          <w:rtl/>
        </w:rPr>
        <w:t>(</w:t>
      </w:r>
      <w:r w:rsidRPr="00BB265D">
        <w:rPr>
          <w:rtl/>
        </w:rPr>
        <w:t>2) المؤمنون</w:t>
      </w:r>
      <w:r>
        <w:rPr>
          <w:rtl/>
        </w:rPr>
        <w:t xml:space="preserve">: </w:t>
      </w:r>
      <w:r w:rsidRPr="00BB265D">
        <w:rPr>
          <w:rtl/>
        </w:rPr>
        <w:t>106.</w:t>
      </w:r>
    </w:p>
    <w:p w:rsidR="009E6576" w:rsidRPr="00BB265D" w:rsidRDefault="009E6576" w:rsidP="00393F8B">
      <w:pPr>
        <w:pStyle w:val="libNormal0"/>
        <w:rPr>
          <w:rtl/>
        </w:rPr>
      </w:pPr>
      <w:r>
        <w:rPr>
          <w:rtl/>
        </w:rPr>
        <w:br w:type="page"/>
      </w:r>
      <w:r w:rsidRPr="00BB265D">
        <w:rPr>
          <w:rtl/>
        </w:rPr>
        <w:lastRenderedPageBreak/>
        <w:t>والرضوان</w:t>
      </w:r>
      <w:r>
        <w:rPr>
          <w:rtl/>
        </w:rPr>
        <w:t xml:space="preserve">، </w:t>
      </w:r>
      <w:r w:rsidRPr="00BB265D">
        <w:rPr>
          <w:rtl/>
        </w:rPr>
        <w:t>كما يفعل بمن يشرّف ويكرّم من الوافدين على بعض الملوك</w:t>
      </w:r>
      <w:r>
        <w:rPr>
          <w:rtl/>
        </w:rPr>
        <w:t xml:space="preserve">، </w:t>
      </w:r>
      <w:r w:rsidRPr="00BB265D">
        <w:rPr>
          <w:rtl/>
        </w:rPr>
        <w:t>فشتّان بين سوقهم وسوق أهل النار. وقيل</w:t>
      </w:r>
      <w:r>
        <w:rPr>
          <w:rtl/>
        </w:rPr>
        <w:t xml:space="preserve">: </w:t>
      </w:r>
      <w:r w:rsidRPr="00BB265D">
        <w:rPr>
          <w:rtl/>
        </w:rPr>
        <w:t>سيق مراكبهم</w:t>
      </w:r>
      <w:r>
        <w:rPr>
          <w:rtl/>
        </w:rPr>
        <w:t xml:space="preserve">، </w:t>
      </w:r>
      <w:r w:rsidRPr="00BB265D">
        <w:rPr>
          <w:rtl/>
        </w:rPr>
        <w:t>إذ لا يذهب بهم إلّا راكبين.</w:t>
      </w:r>
    </w:p>
    <w:p w:rsidR="009E6576" w:rsidRPr="00BB265D" w:rsidRDefault="009E6576" w:rsidP="00393F8B">
      <w:pPr>
        <w:pStyle w:val="libNormal"/>
        <w:rPr>
          <w:rtl/>
        </w:rPr>
      </w:pPr>
      <w:r w:rsidRPr="00BB265D">
        <w:rPr>
          <w:rtl/>
        </w:rPr>
        <w:t xml:space="preserve">ويجوز أن يكون ذكر السوق هاهنا على وجه الزواج والمقابلة لسوق الكافرين إلى النار. </w:t>
      </w:r>
      <w:r w:rsidRPr="00D7004D">
        <w:rPr>
          <w:rStyle w:val="libAlaemChar"/>
          <w:rtl/>
        </w:rPr>
        <w:t>(</w:t>
      </w:r>
      <w:r w:rsidRPr="00125393">
        <w:rPr>
          <w:rStyle w:val="libAieChar"/>
          <w:rtl/>
        </w:rPr>
        <w:t>زُمَراً</w:t>
      </w:r>
      <w:r w:rsidRPr="00D7004D">
        <w:rPr>
          <w:rStyle w:val="libAlaemChar"/>
          <w:rtl/>
        </w:rPr>
        <w:t>)</w:t>
      </w:r>
      <w:r w:rsidRPr="00BB265D">
        <w:rPr>
          <w:rtl/>
        </w:rPr>
        <w:t xml:space="preserve"> على تفاوت مراتبهم في الشرف وعلوّ الطبقة.</w:t>
      </w:r>
    </w:p>
    <w:p w:rsidR="009E6576" w:rsidRPr="00BB265D" w:rsidRDefault="009E6576" w:rsidP="00393F8B">
      <w:pPr>
        <w:pStyle w:val="libNormal"/>
        <w:rPr>
          <w:rtl/>
        </w:rPr>
      </w:pPr>
      <w:r w:rsidRPr="00D7004D">
        <w:rPr>
          <w:rStyle w:val="libAlaemChar"/>
          <w:rtl/>
        </w:rPr>
        <w:t>(</w:t>
      </w:r>
      <w:r w:rsidRPr="00125393">
        <w:rPr>
          <w:rStyle w:val="libAieChar"/>
          <w:rtl/>
        </w:rPr>
        <w:t>حَتَّى إِذا جاؤُها وَفُتِحَتْ أَبْوابُها</w:t>
      </w:r>
      <w:r w:rsidRPr="00D7004D">
        <w:rPr>
          <w:rStyle w:val="libAlaemChar"/>
          <w:rtl/>
        </w:rPr>
        <w:t>)</w:t>
      </w:r>
      <w:r w:rsidRPr="00BB265D">
        <w:rPr>
          <w:rtl/>
        </w:rPr>
        <w:t xml:space="preserve"> وهي ثمانية</w:t>
      </w:r>
      <w:r>
        <w:rPr>
          <w:rtl/>
        </w:rPr>
        <w:t xml:space="preserve">، </w:t>
      </w:r>
      <w:r w:rsidRPr="00BB265D">
        <w:rPr>
          <w:rtl/>
        </w:rPr>
        <w:t>كما</w:t>
      </w:r>
      <w:r>
        <w:rPr>
          <w:rFonts w:hint="cs"/>
          <w:rtl/>
        </w:rPr>
        <w:t xml:space="preserve"> </w:t>
      </w:r>
      <w:r w:rsidRPr="00BB265D">
        <w:rPr>
          <w:rtl/>
        </w:rPr>
        <w:t xml:space="preserve">نقل عن سهل بن سعد الساعدي أنّ رسول الله </w:t>
      </w:r>
      <w:r w:rsidRPr="00D7004D">
        <w:rPr>
          <w:rStyle w:val="libAlaemChar"/>
          <w:rtl/>
        </w:rPr>
        <w:t>صلى‌الله‌عليه‌وآله‌وسلم</w:t>
      </w:r>
      <w:r w:rsidRPr="00BB265D">
        <w:rPr>
          <w:rtl/>
        </w:rPr>
        <w:t xml:space="preserve"> قال</w:t>
      </w:r>
      <w:r>
        <w:rPr>
          <w:rtl/>
        </w:rPr>
        <w:t xml:space="preserve">: </w:t>
      </w:r>
      <w:r w:rsidRPr="00BB265D">
        <w:rPr>
          <w:rtl/>
        </w:rPr>
        <w:t>«إنّ في الجنّة ثمانية أبواب</w:t>
      </w:r>
      <w:r>
        <w:rPr>
          <w:rtl/>
        </w:rPr>
        <w:t xml:space="preserve">، </w:t>
      </w:r>
      <w:r w:rsidRPr="00BB265D">
        <w:rPr>
          <w:rtl/>
        </w:rPr>
        <w:t>منها باب يسمّى باب الريّان</w:t>
      </w:r>
      <w:r>
        <w:rPr>
          <w:rtl/>
        </w:rPr>
        <w:t xml:space="preserve">، </w:t>
      </w:r>
      <w:r w:rsidRPr="00BB265D">
        <w:rPr>
          <w:rtl/>
        </w:rPr>
        <w:t>لا يدخله إلّا الصائمون»</w:t>
      </w:r>
      <w:r>
        <w:rPr>
          <w:rtl/>
        </w:rPr>
        <w:t>.</w:t>
      </w:r>
      <w:r w:rsidRPr="00BB265D">
        <w:rPr>
          <w:rtl/>
        </w:rPr>
        <w:t xml:space="preserve"> رواه البخاري ومسلم في الصحيحين </w:t>
      </w:r>
      <w:r w:rsidRPr="00D736D6">
        <w:rPr>
          <w:rStyle w:val="libFootnotenumChar"/>
          <w:rtl/>
        </w:rPr>
        <w:t>(1)</w:t>
      </w:r>
      <w:r>
        <w:rPr>
          <w:rtl/>
        </w:rPr>
        <w:t>.</w:t>
      </w:r>
    </w:p>
    <w:p w:rsidR="009E6576" w:rsidRPr="00BB265D" w:rsidRDefault="009E6576" w:rsidP="00393F8B">
      <w:pPr>
        <w:pStyle w:val="libNormal"/>
        <w:rPr>
          <w:rtl/>
        </w:rPr>
      </w:pPr>
      <w:r w:rsidRPr="00BB265D">
        <w:rPr>
          <w:rtl/>
        </w:rPr>
        <w:t>وحذف جواب «إذا» للدلالة على أنّ لهم حينئذ من الكرامة والتعظيم ما لا يحيط به الوصف. ولم يحذف الواو لتكون «فتحت» جزاء الشرط</w:t>
      </w:r>
      <w:r>
        <w:rPr>
          <w:rtl/>
        </w:rPr>
        <w:t xml:space="preserve">، </w:t>
      </w:r>
      <w:r w:rsidRPr="00BB265D">
        <w:rPr>
          <w:rtl/>
        </w:rPr>
        <w:t>للدلالة على أنّ أبواب الجنّة تفتح لهم قبل مجيئهم غير منتظرين. وقرأ الكوفيّون</w:t>
      </w:r>
      <w:r>
        <w:rPr>
          <w:rtl/>
        </w:rPr>
        <w:t xml:space="preserve">: </w:t>
      </w:r>
      <w:r w:rsidRPr="00BB265D">
        <w:rPr>
          <w:rtl/>
        </w:rPr>
        <w:t>فتحت بالتخفيف.</w:t>
      </w:r>
    </w:p>
    <w:p w:rsidR="009E6576" w:rsidRPr="00BB265D" w:rsidRDefault="009E6576" w:rsidP="00393F8B">
      <w:pPr>
        <w:pStyle w:val="libNormal"/>
        <w:rPr>
          <w:rtl/>
        </w:rPr>
      </w:pPr>
      <w:r w:rsidRPr="00D7004D">
        <w:rPr>
          <w:rStyle w:val="libAlaemChar"/>
          <w:rtl/>
        </w:rPr>
        <w:t>(</w:t>
      </w:r>
      <w:r w:rsidRPr="00125393">
        <w:rPr>
          <w:rStyle w:val="libAieChar"/>
          <w:rtl/>
        </w:rPr>
        <w:t>وَقالَ لَهُمْ خَزَنَتُها</w:t>
      </w:r>
      <w:r w:rsidRPr="00D7004D">
        <w:rPr>
          <w:rStyle w:val="libAlaemChar"/>
          <w:rtl/>
        </w:rPr>
        <w:t>)</w:t>
      </w:r>
      <w:r w:rsidRPr="00BB265D">
        <w:rPr>
          <w:rtl/>
        </w:rPr>
        <w:t xml:space="preserve"> عند استقبالهم </w:t>
      </w:r>
      <w:r w:rsidRPr="00D7004D">
        <w:rPr>
          <w:rStyle w:val="libAlaemChar"/>
          <w:rtl/>
        </w:rPr>
        <w:t>(</w:t>
      </w:r>
      <w:r w:rsidRPr="00125393">
        <w:rPr>
          <w:rStyle w:val="libAieChar"/>
          <w:rtl/>
        </w:rPr>
        <w:t>سَلامٌ عَلَيْكُمْ</w:t>
      </w:r>
      <w:r w:rsidRPr="00D7004D">
        <w:rPr>
          <w:rStyle w:val="libAlaemChar"/>
          <w:rtl/>
        </w:rPr>
        <w:t>)</w:t>
      </w:r>
      <w:r w:rsidRPr="00BB265D">
        <w:rPr>
          <w:rtl/>
        </w:rPr>
        <w:t xml:space="preserve"> سلمتم من الآفات</w:t>
      </w:r>
      <w:r>
        <w:rPr>
          <w:rtl/>
        </w:rPr>
        <w:t xml:space="preserve">، </w:t>
      </w:r>
      <w:r w:rsidRPr="00BB265D">
        <w:rPr>
          <w:rtl/>
        </w:rPr>
        <w:t xml:space="preserve">إذ لا يعتريكم بعد مكروه </w:t>
      </w:r>
      <w:r w:rsidRPr="00D7004D">
        <w:rPr>
          <w:rStyle w:val="libAlaemChar"/>
          <w:rtl/>
        </w:rPr>
        <w:t>(</w:t>
      </w:r>
      <w:r w:rsidRPr="00125393">
        <w:rPr>
          <w:rStyle w:val="libAieChar"/>
          <w:rtl/>
        </w:rPr>
        <w:t>طِبْتُمْ</w:t>
      </w:r>
      <w:r w:rsidRPr="00D7004D">
        <w:rPr>
          <w:rStyle w:val="libAlaemChar"/>
          <w:rtl/>
        </w:rPr>
        <w:t>)</w:t>
      </w:r>
      <w:r w:rsidRPr="00BB265D">
        <w:rPr>
          <w:rtl/>
        </w:rPr>
        <w:t xml:space="preserve"> طابت أنفسكم بدخول الجنّة. أو طبتم بالعمل الصالح في الدنيا</w:t>
      </w:r>
      <w:r>
        <w:rPr>
          <w:rtl/>
        </w:rPr>
        <w:t xml:space="preserve">، </w:t>
      </w:r>
      <w:r w:rsidRPr="00BB265D">
        <w:rPr>
          <w:rtl/>
        </w:rPr>
        <w:t>وطابت أعمالكم الصالحة وزكت. أو طهرتم من دنس المعاصي.</w:t>
      </w:r>
    </w:p>
    <w:p w:rsidR="009E6576" w:rsidRPr="00BB265D" w:rsidRDefault="009E6576" w:rsidP="00393F8B">
      <w:pPr>
        <w:pStyle w:val="libNormal"/>
        <w:rPr>
          <w:rtl/>
        </w:rPr>
      </w:pPr>
      <w:r w:rsidRPr="00BB265D">
        <w:rPr>
          <w:rtl/>
        </w:rPr>
        <w:t>وروي</w:t>
      </w:r>
      <w:r>
        <w:rPr>
          <w:rtl/>
        </w:rPr>
        <w:t xml:space="preserve">: </w:t>
      </w:r>
      <w:r w:rsidRPr="00BB265D">
        <w:rPr>
          <w:rtl/>
        </w:rPr>
        <w:t>أنّهم إذا قربوا من الجنّة يردون على عين من الماء فيغتسلون بها</w:t>
      </w:r>
      <w:r>
        <w:rPr>
          <w:rtl/>
        </w:rPr>
        <w:t xml:space="preserve">، </w:t>
      </w:r>
      <w:r w:rsidRPr="00BB265D">
        <w:rPr>
          <w:rtl/>
        </w:rPr>
        <w:t>ويشربون منها</w:t>
      </w:r>
      <w:r>
        <w:rPr>
          <w:rtl/>
        </w:rPr>
        <w:t xml:space="preserve">، </w:t>
      </w:r>
      <w:r w:rsidRPr="00BB265D">
        <w:rPr>
          <w:rtl/>
        </w:rPr>
        <w:t>فيطهّر الله أجوافهم</w:t>
      </w:r>
      <w:r>
        <w:rPr>
          <w:rtl/>
        </w:rPr>
        <w:t xml:space="preserve">، </w:t>
      </w:r>
      <w:r w:rsidRPr="00BB265D">
        <w:rPr>
          <w:rtl/>
        </w:rPr>
        <w:t>فلا يكون بعد ذلك منهم حدث وأذى</w:t>
      </w:r>
      <w:r>
        <w:rPr>
          <w:rtl/>
        </w:rPr>
        <w:t xml:space="preserve">، </w:t>
      </w:r>
      <w:r w:rsidRPr="00BB265D">
        <w:rPr>
          <w:rtl/>
        </w:rPr>
        <w:t>ولا تتغيّر ألوانهم</w:t>
      </w:r>
      <w:r>
        <w:rPr>
          <w:rtl/>
        </w:rPr>
        <w:t xml:space="preserve">، </w:t>
      </w:r>
      <w:r w:rsidRPr="00BB265D">
        <w:rPr>
          <w:rtl/>
        </w:rPr>
        <w:t>فيقول الملائكة لهم</w:t>
      </w:r>
      <w:r>
        <w:rPr>
          <w:rtl/>
        </w:rPr>
        <w:t xml:space="preserve">: </w:t>
      </w:r>
      <w:r w:rsidRPr="00BB265D">
        <w:rPr>
          <w:rtl/>
        </w:rPr>
        <w:t>طبتم.</w:t>
      </w:r>
    </w:p>
    <w:p w:rsidR="009E6576" w:rsidRPr="00BB265D" w:rsidRDefault="009E6576" w:rsidP="00393F8B">
      <w:pPr>
        <w:pStyle w:val="libNormal"/>
        <w:rPr>
          <w:rtl/>
        </w:rPr>
      </w:pPr>
      <w:r w:rsidRPr="00D7004D">
        <w:rPr>
          <w:rStyle w:val="libAlaemChar"/>
          <w:rtl/>
        </w:rPr>
        <w:t>(</w:t>
      </w:r>
      <w:r w:rsidRPr="00125393">
        <w:rPr>
          <w:rStyle w:val="libAieChar"/>
          <w:rtl/>
        </w:rPr>
        <w:t>فَادْخُلُوها خالِدِينَ</w:t>
      </w:r>
      <w:r w:rsidRPr="00D7004D">
        <w:rPr>
          <w:rStyle w:val="libAlaemChar"/>
          <w:rtl/>
        </w:rPr>
        <w:t>)</w:t>
      </w:r>
      <w:r w:rsidRPr="00BB265D">
        <w:rPr>
          <w:rtl/>
        </w:rPr>
        <w:t xml:space="preserve"> مقدّرين الخلود فيها. والفاء للدلالة على أنّ الطهارة عن المعصية سبب لدخولهم وخلودهم. فما هي إلّا دار الطيّبين ومثوى الطاهرين</w:t>
      </w:r>
      <w:r>
        <w:rPr>
          <w:rtl/>
        </w:rPr>
        <w:t xml:space="preserve">، </w:t>
      </w:r>
      <w:r w:rsidRPr="00BB265D">
        <w:rPr>
          <w:rtl/>
        </w:rPr>
        <w:t>لأنّها دار طهّرها الله من كلّ دنس</w:t>
      </w:r>
      <w:r>
        <w:rPr>
          <w:rtl/>
        </w:rPr>
        <w:t xml:space="preserve">، </w:t>
      </w:r>
      <w:r w:rsidRPr="00BB265D">
        <w:rPr>
          <w:rtl/>
        </w:rPr>
        <w:t>وطيّبها من كلّ قذر</w:t>
      </w:r>
      <w:r>
        <w:rPr>
          <w:rtl/>
        </w:rPr>
        <w:t xml:space="preserve">، </w:t>
      </w:r>
      <w:r w:rsidRPr="00BB265D">
        <w:rPr>
          <w:rtl/>
        </w:rPr>
        <w:t>فلا يدخلها إلّا مناسب لها</w:t>
      </w:r>
      <w:r>
        <w:rPr>
          <w:rtl/>
        </w:rPr>
        <w:t xml:space="preserve">، </w:t>
      </w:r>
      <w:r w:rsidRPr="00BB265D">
        <w:rPr>
          <w:rtl/>
        </w:rPr>
        <w:t>موصوف بصفتها. فما أبعد أحوالنا من تلك المناسبة</w:t>
      </w:r>
      <w:r>
        <w:rPr>
          <w:rtl/>
        </w:rPr>
        <w:t xml:space="preserve">، </w:t>
      </w:r>
      <w:r w:rsidRPr="00BB265D">
        <w:rPr>
          <w:rtl/>
        </w:rPr>
        <w:t>وما أضعف سعينا في اكتساب تلك الصفة</w:t>
      </w:r>
      <w:r>
        <w:rPr>
          <w:rtl/>
        </w:rPr>
        <w:t xml:space="preserve">، </w:t>
      </w:r>
      <w:r w:rsidRPr="00BB265D">
        <w:rPr>
          <w:rtl/>
        </w:rPr>
        <w:t>إلّا أن يهب لنا الوهّاب الكريم</w:t>
      </w:r>
      <w:r>
        <w:rPr>
          <w:rtl/>
        </w:rPr>
        <w:t xml:space="preserve">، </w:t>
      </w:r>
      <w:r w:rsidRPr="00BB265D">
        <w:rPr>
          <w:rtl/>
        </w:rPr>
        <w:t>ويوفّقنا الغفّار الرحيم</w:t>
      </w:r>
      <w:r>
        <w:rPr>
          <w:rtl/>
        </w:rPr>
        <w:t xml:space="preserve">، </w:t>
      </w:r>
      <w:r w:rsidRPr="00BB265D">
        <w:rPr>
          <w:rtl/>
        </w:rPr>
        <w:t>توبة نصوحا</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صحيح البخاري 4</w:t>
      </w:r>
      <w:r>
        <w:rPr>
          <w:rtl/>
        </w:rPr>
        <w:t xml:space="preserve">: </w:t>
      </w:r>
      <w:r w:rsidRPr="00BB265D">
        <w:rPr>
          <w:rtl/>
        </w:rPr>
        <w:t>145</w:t>
      </w:r>
      <w:r>
        <w:rPr>
          <w:rtl/>
        </w:rPr>
        <w:t xml:space="preserve">، </w:t>
      </w:r>
      <w:r w:rsidRPr="00BB265D">
        <w:rPr>
          <w:rtl/>
        </w:rPr>
        <w:t>صحيح مسلم 2</w:t>
      </w:r>
      <w:r>
        <w:rPr>
          <w:rtl/>
        </w:rPr>
        <w:t xml:space="preserve">: </w:t>
      </w:r>
      <w:r w:rsidRPr="00BB265D">
        <w:rPr>
          <w:rtl/>
        </w:rPr>
        <w:t>808 ح 166.</w:t>
      </w:r>
    </w:p>
    <w:p w:rsidR="009E6576" w:rsidRPr="00BB265D" w:rsidRDefault="009E6576" w:rsidP="00393F8B">
      <w:pPr>
        <w:pStyle w:val="libNormal0"/>
        <w:rPr>
          <w:rtl/>
        </w:rPr>
      </w:pPr>
      <w:r>
        <w:rPr>
          <w:rtl/>
        </w:rPr>
        <w:br w:type="page"/>
      </w:r>
      <w:r w:rsidRPr="00BB265D">
        <w:rPr>
          <w:rtl/>
        </w:rPr>
        <w:lastRenderedPageBreak/>
        <w:t xml:space="preserve">تنقّي </w:t>
      </w:r>
      <w:r w:rsidRPr="00D736D6">
        <w:rPr>
          <w:rStyle w:val="libFootnotenumChar"/>
          <w:rtl/>
        </w:rPr>
        <w:t>(1)</w:t>
      </w:r>
      <w:r w:rsidRPr="00BB265D">
        <w:rPr>
          <w:rtl/>
        </w:rPr>
        <w:t xml:space="preserve"> أنفسنا من درن الذنوب</w:t>
      </w:r>
      <w:r>
        <w:rPr>
          <w:rtl/>
        </w:rPr>
        <w:t xml:space="preserve">، </w:t>
      </w:r>
      <w:r w:rsidRPr="00BB265D">
        <w:rPr>
          <w:rtl/>
        </w:rPr>
        <w:t>وتميط وضر هذه القلوب. وحينئذ لا يمنع دخول العاصي بعفوه المطهّر للذنوب المكفّر للمعاصي.</w:t>
      </w:r>
    </w:p>
    <w:p w:rsidR="009E6576" w:rsidRPr="00BB265D" w:rsidRDefault="009E6576" w:rsidP="00393F8B">
      <w:pPr>
        <w:pStyle w:val="libNormal"/>
        <w:rPr>
          <w:rtl/>
        </w:rPr>
      </w:pPr>
      <w:r w:rsidRPr="00D7004D">
        <w:rPr>
          <w:rStyle w:val="libAlaemChar"/>
          <w:rtl/>
        </w:rPr>
        <w:t>(</w:t>
      </w:r>
      <w:r w:rsidRPr="00125393">
        <w:rPr>
          <w:rStyle w:val="libAieChar"/>
          <w:rtl/>
        </w:rPr>
        <w:t>وَقالُوا</w:t>
      </w:r>
      <w:r w:rsidRPr="00D7004D">
        <w:rPr>
          <w:rStyle w:val="libAlaemChar"/>
          <w:rtl/>
        </w:rPr>
        <w:t>)</w:t>
      </w:r>
      <w:r w:rsidRPr="00BB265D">
        <w:rPr>
          <w:rtl/>
        </w:rPr>
        <w:t xml:space="preserve"> إذا دخلوها اعترافا بنعم الله تعالى عليهم </w:t>
      </w:r>
      <w:r w:rsidRPr="00D7004D">
        <w:rPr>
          <w:rStyle w:val="libAlaemChar"/>
          <w:rtl/>
        </w:rPr>
        <w:t>(</w:t>
      </w:r>
      <w:r w:rsidRPr="00125393">
        <w:rPr>
          <w:rStyle w:val="libAieChar"/>
          <w:rtl/>
        </w:rPr>
        <w:t>الْحَمْدُ لِلَّهِ الَّذِي صَدَقَنا وَعْدَهُ</w:t>
      </w:r>
      <w:r w:rsidRPr="00D7004D">
        <w:rPr>
          <w:rStyle w:val="libAlaemChar"/>
          <w:rtl/>
        </w:rPr>
        <w:t>)</w:t>
      </w:r>
      <w:r w:rsidRPr="00BB265D">
        <w:rPr>
          <w:rtl/>
        </w:rPr>
        <w:t xml:space="preserve"> على ألسنة الرسل بالبعث والثواب </w:t>
      </w:r>
      <w:r w:rsidRPr="00D7004D">
        <w:rPr>
          <w:rStyle w:val="libAlaemChar"/>
          <w:rtl/>
        </w:rPr>
        <w:t>(</w:t>
      </w:r>
      <w:r w:rsidRPr="00125393">
        <w:rPr>
          <w:rStyle w:val="libAieChar"/>
          <w:rtl/>
        </w:rPr>
        <w:t>وَأَوْرَثَنَا الْأَرْضَ</w:t>
      </w:r>
      <w:r w:rsidRPr="00D7004D">
        <w:rPr>
          <w:rStyle w:val="libAlaemChar"/>
          <w:rtl/>
        </w:rPr>
        <w:t>)</w:t>
      </w:r>
      <w:r w:rsidRPr="00BB265D">
        <w:rPr>
          <w:rtl/>
        </w:rPr>
        <w:t xml:space="preserve"> يريدون المكان الّذي استقرّوا فيه على الاستعارة</w:t>
      </w:r>
      <w:r>
        <w:rPr>
          <w:rtl/>
        </w:rPr>
        <w:t xml:space="preserve">، </w:t>
      </w:r>
      <w:r w:rsidRPr="00BB265D">
        <w:rPr>
          <w:rtl/>
        </w:rPr>
        <w:t>فإنّ إيراثها هاهنا بمعنى تمليكها. يعني</w:t>
      </w:r>
      <w:r>
        <w:rPr>
          <w:rtl/>
        </w:rPr>
        <w:t xml:space="preserve">: </w:t>
      </w:r>
      <w:r w:rsidRPr="00BB265D">
        <w:rPr>
          <w:rtl/>
        </w:rPr>
        <w:t>يمكّننا من التصرّف فيها تمكين الوارث فيما يرثه. وقيل</w:t>
      </w:r>
      <w:r>
        <w:rPr>
          <w:rtl/>
        </w:rPr>
        <w:t xml:space="preserve">: </w:t>
      </w:r>
      <w:r w:rsidRPr="00BB265D">
        <w:rPr>
          <w:rtl/>
        </w:rPr>
        <w:t xml:space="preserve">ذكر الإيراث لأنّهم ورثوها عن أهل النار. </w:t>
      </w:r>
      <w:r w:rsidRPr="00D7004D">
        <w:rPr>
          <w:rStyle w:val="libAlaemChar"/>
          <w:rtl/>
        </w:rPr>
        <w:t>(</w:t>
      </w:r>
      <w:r w:rsidRPr="00125393">
        <w:rPr>
          <w:rStyle w:val="libAieChar"/>
          <w:rtl/>
        </w:rPr>
        <w:t>نَتَبَوَّأُ مِنَ الْجَنَّةِ حَيْثُ نَشاءُ</w:t>
      </w:r>
      <w:r w:rsidRPr="00D7004D">
        <w:rPr>
          <w:rStyle w:val="libAlaemChar"/>
          <w:rtl/>
        </w:rPr>
        <w:t>)</w:t>
      </w:r>
      <w:r w:rsidRPr="00BB265D">
        <w:rPr>
          <w:rtl/>
        </w:rPr>
        <w:t xml:space="preserve"> أي</w:t>
      </w:r>
      <w:r>
        <w:rPr>
          <w:rtl/>
        </w:rPr>
        <w:t xml:space="preserve">: </w:t>
      </w:r>
      <w:r w:rsidRPr="00BB265D">
        <w:rPr>
          <w:rtl/>
        </w:rPr>
        <w:t>يتبوّأ كلّ منّا في أيّ مقام أراده من جنّته الواسعة. وفي الحديث</w:t>
      </w:r>
      <w:r>
        <w:rPr>
          <w:rtl/>
        </w:rPr>
        <w:t xml:space="preserve">: </w:t>
      </w:r>
      <w:r w:rsidRPr="00BB265D">
        <w:rPr>
          <w:rtl/>
        </w:rPr>
        <w:t>أقلّ منازل المؤمن فيها على سعة الدنيا سبع مرّات.</w:t>
      </w:r>
      <w:r>
        <w:rPr>
          <w:rFonts w:hint="cs"/>
          <w:rtl/>
        </w:rPr>
        <w:t xml:space="preserve"> </w:t>
      </w:r>
      <w:r w:rsidRPr="00D7004D">
        <w:rPr>
          <w:rStyle w:val="libAlaemChar"/>
          <w:rtl/>
        </w:rPr>
        <w:t>(</w:t>
      </w:r>
      <w:r w:rsidRPr="00125393">
        <w:rPr>
          <w:rStyle w:val="libAieChar"/>
          <w:rtl/>
        </w:rPr>
        <w:t>فَنِعْمَ أَجْرُ الْعامِلِينَ</w:t>
      </w:r>
      <w:r w:rsidRPr="00D7004D">
        <w:rPr>
          <w:rStyle w:val="libAlaemChar"/>
          <w:rtl/>
        </w:rPr>
        <w:t>)</w:t>
      </w:r>
      <w:r w:rsidRPr="00BB265D">
        <w:rPr>
          <w:rtl/>
        </w:rPr>
        <w:t xml:space="preserve"> الجنّة.</w:t>
      </w:r>
    </w:p>
    <w:p w:rsidR="009E6576" w:rsidRPr="00BB265D" w:rsidRDefault="009E6576" w:rsidP="00393F8B">
      <w:pPr>
        <w:pStyle w:val="libNormal"/>
        <w:rPr>
          <w:rtl/>
        </w:rPr>
      </w:pPr>
      <w:r w:rsidRPr="00D7004D">
        <w:rPr>
          <w:rStyle w:val="libAlaemChar"/>
          <w:rtl/>
        </w:rPr>
        <w:t>(</w:t>
      </w:r>
      <w:r w:rsidRPr="00125393">
        <w:rPr>
          <w:rStyle w:val="libAieChar"/>
          <w:rtl/>
        </w:rPr>
        <w:t>وَتَرَى الْمَلائِكَةَ</w:t>
      </w:r>
      <w:r w:rsidRPr="00D7004D">
        <w:rPr>
          <w:rStyle w:val="libAlaemChar"/>
          <w:rtl/>
        </w:rPr>
        <w:t>)</w:t>
      </w:r>
      <w:r w:rsidRPr="00BB265D">
        <w:rPr>
          <w:rtl/>
        </w:rPr>
        <w:t xml:space="preserve"> أي</w:t>
      </w:r>
      <w:r>
        <w:rPr>
          <w:rtl/>
        </w:rPr>
        <w:t xml:space="preserve">: </w:t>
      </w:r>
      <w:r w:rsidRPr="00BB265D">
        <w:rPr>
          <w:rtl/>
        </w:rPr>
        <w:t xml:space="preserve">ومن عجائب أمور الآخرة أنّك ترى الملائكة </w:t>
      </w:r>
      <w:r w:rsidRPr="00D7004D">
        <w:rPr>
          <w:rStyle w:val="libAlaemChar"/>
          <w:rtl/>
        </w:rPr>
        <w:t>(</w:t>
      </w:r>
      <w:r w:rsidRPr="00125393">
        <w:rPr>
          <w:rStyle w:val="libAieChar"/>
          <w:rtl/>
        </w:rPr>
        <w:t>حَافِّينَ</w:t>
      </w:r>
      <w:r w:rsidRPr="00D7004D">
        <w:rPr>
          <w:rStyle w:val="libAlaemChar"/>
          <w:rtl/>
        </w:rPr>
        <w:t>)</w:t>
      </w:r>
      <w:r w:rsidRPr="00BB265D">
        <w:rPr>
          <w:rtl/>
        </w:rPr>
        <w:t xml:space="preserve"> محدقين </w:t>
      </w:r>
      <w:r w:rsidRPr="00D7004D">
        <w:rPr>
          <w:rStyle w:val="libAlaemChar"/>
          <w:rtl/>
        </w:rPr>
        <w:t>(</w:t>
      </w:r>
      <w:r w:rsidRPr="00125393">
        <w:rPr>
          <w:rStyle w:val="libAieChar"/>
          <w:rtl/>
        </w:rPr>
        <w:t>مِنْ حَوْلِ الْعَرْشِ</w:t>
      </w:r>
      <w:r w:rsidRPr="00D7004D">
        <w:rPr>
          <w:rStyle w:val="libAlaemChar"/>
          <w:rtl/>
        </w:rPr>
        <w:t>)</w:t>
      </w:r>
      <w:r w:rsidRPr="00BB265D">
        <w:rPr>
          <w:rtl/>
        </w:rPr>
        <w:t xml:space="preserve"> «من» لابتداء الحفوف. وقيل</w:t>
      </w:r>
      <w:r>
        <w:rPr>
          <w:rtl/>
        </w:rPr>
        <w:t xml:space="preserve">: </w:t>
      </w:r>
      <w:r w:rsidRPr="00BB265D">
        <w:rPr>
          <w:rtl/>
        </w:rPr>
        <w:t>مزيدة</w:t>
      </w:r>
      <w:r>
        <w:rPr>
          <w:rtl/>
        </w:rPr>
        <w:t xml:space="preserve">، </w:t>
      </w:r>
      <w:r w:rsidRPr="00BB265D">
        <w:rPr>
          <w:rtl/>
        </w:rPr>
        <w:t>أي</w:t>
      </w:r>
      <w:r>
        <w:rPr>
          <w:rtl/>
        </w:rPr>
        <w:t xml:space="preserve">: </w:t>
      </w:r>
      <w:r w:rsidRPr="00BB265D">
        <w:rPr>
          <w:rtl/>
        </w:rPr>
        <w:t xml:space="preserve">حوله. </w:t>
      </w:r>
      <w:r w:rsidRPr="00D7004D">
        <w:rPr>
          <w:rStyle w:val="libAlaemChar"/>
          <w:rtl/>
        </w:rPr>
        <w:t>(</w:t>
      </w:r>
      <w:r w:rsidRPr="00125393">
        <w:rPr>
          <w:rStyle w:val="libAieChar"/>
          <w:rtl/>
        </w:rPr>
        <w:t>يُسَبِّحُونَ</w:t>
      </w:r>
      <w:r w:rsidRPr="00D7004D">
        <w:rPr>
          <w:rStyle w:val="libAlaemChar"/>
          <w:rtl/>
        </w:rPr>
        <w:t>)</w:t>
      </w:r>
      <w:r w:rsidRPr="00BB265D">
        <w:rPr>
          <w:rtl/>
        </w:rPr>
        <w:t xml:space="preserve"> ينزّهون الله عمّا لا يليق به </w:t>
      </w:r>
      <w:r w:rsidRPr="00D7004D">
        <w:rPr>
          <w:rStyle w:val="libAlaemChar"/>
          <w:rtl/>
        </w:rPr>
        <w:t>(</w:t>
      </w:r>
      <w:r w:rsidRPr="00125393">
        <w:rPr>
          <w:rStyle w:val="libAieChar"/>
          <w:rtl/>
        </w:rPr>
        <w:t>بِحَمْدِ رَبِّهِمْ</w:t>
      </w:r>
      <w:r w:rsidRPr="00D7004D">
        <w:rPr>
          <w:rStyle w:val="libAlaemChar"/>
          <w:rtl/>
        </w:rPr>
        <w:t>)</w:t>
      </w:r>
      <w:r w:rsidRPr="00BB265D">
        <w:rPr>
          <w:rtl/>
        </w:rPr>
        <w:t xml:space="preserve"> ملتبسين بحمده.</w:t>
      </w:r>
      <w:r>
        <w:rPr>
          <w:rFonts w:hint="cs"/>
          <w:rtl/>
        </w:rPr>
        <w:t xml:space="preserve"> </w:t>
      </w:r>
      <w:r w:rsidRPr="00BB265D">
        <w:rPr>
          <w:rtl/>
        </w:rPr>
        <w:t>والجملة حال ثانية</w:t>
      </w:r>
      <w:r>
        <w:rPr>
          <w:rtl/>
        </w:rPr>
        <w:t xml:space="preserve">، </w:t>
      </w:r>
      <w:r w:rsidRPr="00BB265D">
        <w:rPr>
          <w:rtl/>
        </w:rPr>
        <w:t>أو مقيّدة للأولى.</w:t>
      </w:r>
    </w:p>
    <w:p w:rsidR="009E6576" w:rsidRPr="00BB265D" w:rsidRDefault="009E6576" w:rsidP="00393F8B">
      <w:pPr>
        <w:pStyle w:val="libNormal"/>
        <w:rPr>
          <w:rtl/>
        </w:rPr>
      </w:pPr>
      <w:r w:rsidRPr="00BB265D">
        <w:rPr>
          <w:rtl/>
        </w:rPr>
        <w:t>والمعنى</w:t>
      </w:r>
      <w:r>
        <w:rPr>
          <w:rtl/>
        </w:rPr>
        <w:t xml:space="preserve">: </w:t>
      </w:r>
      <w:r w:rsidRPr="00BB265D">
        <w:rPr>
          <w:rtl/>
        </w:rPr>
        <w:t>ذاكرين له بوصفي جلاله وإكرامه</w:t>
      </w:r>
      <w:r>
        <w:rPr>
          <w:rtl/>
        </w:rPr>
        <w:t xml:space="preserve">، </w:t>
      </w:r>
      <w:r w:rsidRPr="00BB265D">
        <w:rPr>
          <w:rtl/>
        </w:rPr>
        <w:t>متلذّذين به لا متعبّدين. وفيه إشعار بأنّ منتهى درجات العلّيين</w:t>
      </w:r>
      <w:r>
        <w:rPr>
          <w:rtl/>
        </w:rPr>
        <w:t xml:space="preserve">، </w:t>
      </w:r>
      <w:r w:rsidRPr="00BB265D">
        <w:rPr>
          <w:rtl/>
        </w:rPr>
        <w:t>وأعلى لذائذهم</w:t>
      </w:r>
      <w:r>
        <w:rPr>
          <w:rtl/>
        </w:rPr>
        <w:t xml:space="preserve">، </w:t>
      </w:r>
      <w:r w:rsidRPr="00BB265D">
        <w:rPr>
          <w:rtl/>
        </w:rPr>
        <w:t>هو الاستغراق في صفات الحقّ. وقد عظّم الله سبحانه أمر القضاء في الآخرة بنصب العرش</w:t>
      </w:r>
      <w:r>
        <w:rPr>
          <w:rtl/>
        </w:rPr>
        <w:t xml:space="preserve">، </w:t>
      </w:r>
      <w:r w:rsidRPr="00BB265D">
        <w:rPr>
          <w:rtl/>
        </w:rPr>
        <w:t>وقيام الملائكة حوله معظّمين له سبحانه ومسبّحين</w:t>
      </w:r>
      <w:r>
        <w:rPr>
          <w:rtl/>
        </w:rPr>
        <w:t xml:space="preserve">، </w:t>
      </w:r>
      <w:r w:rsidRPr="00BB265D">
        <w:rPr>
          <w:rtl/>
        </w:rPr>
        <w:t>كما أنّ السلطان إذا أراد الجلوس للمظالم يفعل كذلك تعظيما لأمره</w:t>
      </w:r>
      <w:r>
        <w:rPr>
          <w:rtl/>
        </w:rPr>
        <w:t xml:space="preserve">، </w:t>
      </w:r>
      <w:r w:rsidRPr="00BB265D">
        <w:rPr>
          <w:rtl/>
        </w:rPr>
        <w:t>وإن استحال كونه عزّ وعلا على العرش</w:t>
      </w:r>
      <w:r>
        <w:rPr>
          <w:rtl/>
        </w:rPr>
        <w:t xml:space="preserve">، </w:t>
      </w:r>
      <w:r w:rsidRPr="00BB265D">
        <w:rPr>
          <w:rtl/>
        </w:rPr>
        <w:t>والجلوس على العرش من صفات الأجسام</w:t>
      </w:r>
      <w:r>
        <w:rPr>
          <w:rtl/>
        </w:rPr>
        <w:t xml:space="preserve">، </w:t>
      </w:r>
      <w:r w:rsidRPr="00BB265D">
        <w:rPr>
          <w:rtl/>
        </w:rPr>
        <w:t>تعالى الله عن ذلك.</w:t>
      </w:r>
    </w:p>
    <w:p w:rsidR="009E6576" w:rsidRPr="00BB265D" w:rsidRDefault="009E6576" w:rsidP="00393F8B">
      <w:pPr>
        <w:pStyle w:val="libNormal"/>
        <w:rPr>
          <w:rtl/>
        </w:rPr>
      </w:pPr>
      <w:r w:rsidRPr="00D7004D">
        <w:rPr>
          <w:rStyle w:val="libAlaemChar"/>
          <w:rtl/>
        </w:rPr>
        <w:t>(</w:t>
      </w:r>
      <w:r w:rsidRPr="00125393">
        <w:rPr>
          <w:rStyle w:val="libAieChar"/>
          <w:rtl/>
        </w:rPr>
        <w:t>وَقُضِيَ بَيْنَهُمْ</w:t>
      </w:r>
      <w:r w:rsidRPr="00D7004D">
        <w:rPr>
          <w:rStyle w:val="libAlaemChar"/>
          <w:rtl/>
        </w:rPr>
        <w:t>)</w:t>
      </w:r>
      <w:r w:rsidRPr="00BB265D">
        <w:rPr>
          <w:rtl/>
        </w:rPr>
        <w:t xml:space="preserve"> فصل بين الخلق بإدخال بعضهم النار وبعضهم الجنّة. أو بين الملائكة بإقامتهم في منازلهم على حسب تفاضلهم في أعمالهم</w:t>
      </w:r>
      <w:r>
        <w:rPr>
          <w:rtl/>
        </w:rPr>
        <w:t xml:space="preserve">، </w:t>
      </w:r>
      <w:r w:rsidRPr="00BB265D">
        <w:rPr>
          <w:rtl/>
        </w:rPr>
        <w:t>فإنّ الملائكة</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أي</w:t>
      </w:r>
      <w:r>
        <w:rPr>
          <w:rtl/>
        </w:rPr>
        <w:t xml:space="preserve">: </w:t>
      </w:r>
      <w:r w:rsidRPr="00BB265D">
        <w:rPr>
          <w:rtl/>
        </w:rPr>
        <w:t>تنظّف. والدرن</w:t>
      </w:r>
      <w:r>
        <w:rPr>
          <w:rtl/>
        </w:rPr>
        <w:t xml:space="preserve">: </w:t>
      </w:r>
      <w:r w:rsidRPr="00BB265D">
        <w:rPr>
          <w:rtl/>
        </w:rPr>
        <w:t>الوسخ. وتميط أي</w:t>
      </w:r>
      <w:r>
        <w:rPr>
          <w:rtl/>
        </w:rPr>
        <w:t xml:space="preserve">: </w:t>
      </w:r>
      <w:r w:rsidRPr="00BB265D">
        <w:rPr>
          <w:rtl/>
        </w:rPr>
        <w:t>تذهب. والوضر</w:t>
      </w:r>
      <w:r>
        <w:rPr>
          <w:rtl/>
        </w:rPr>
        <w:t xml:space="preserve">: </w:t>
      </w:r>
      <w:r w:rsidRPr="00BB265D">
        <w:rPr>
          <w:rtl/>
        </w:rPr>
        <w:t>الوسخ.</w:t>
      </w:r>
    </w:p>
    <w:p w:rsidR="009E6576" w:rsidRPr="00BB265D" w:rsidRDefault="009E6576" w:rsidP="00393F8B">
      <w:pPr>
        <w:pStyle w:val="libNormal0"/>
        <w:rPr>
          <w:rtl/>
        </w:rPr>
      </w:pPr>
      <w:r>
        <w:rPr>
          <w:rtl/>
        </w:rPr>
        <w:br w:type="page"/>
      </w:r>
      <w:r w:rsidRPr="00BB265D">
        <w:rPr>
          <w:rtl/>
        </w:rPr>
        <w:lastRenderedPageBreak/>
        <w:t>وإن كانوا معصومين جميعا</w:t>
      </w:r>
      <w:r>
        <w:rPr>
          <w:rtl/>
        </w:rPr>
        <w:t xml:space="preserve">، </w:t>
      </w:r>
      <w:r w:rsidRPr="00BB265D">
        <w:rPr>
          <w:rtl/>
        </w:rPr>
        <w:t xml:space="preserve">لكن يفاضل بين مراتبهم على حسب مراتبهم في عبادتهم. </w:t>
      </w:r>
      <w:r w:rsidRPr="00D7004D">
        <w:rPr>
          <w:rStyle w:val="libAlaemChar"/>
          <w:rtl/>
        </w:rPr>
        <w:t>(</w:t>
      </w:r>
      <w:r w:rsidRPr="00125393">
        <w:rPr>
          <w:rStyle w:val="libAieChar"/>
          <w:rtl/>
        </w:rPr>
        <w:t>بِالْحَقِ</w:t>
      </w:r>
      <w:r w:rsidRPr="00D7004D">
        <w:rPr>
          <w:rStyle w:val="libAlaemChar"/>
          <w:rtl/>
        </w:rPr>
        <w:t>)</w:t>
      </w:r>
      <w:r w:rsidRPr="00BB265D">
        <w:rPr>
          <w:rtl/>
        </w:rPr>
        <w:t xml:space="preserve"> قضاء بالحقّ والعدل </w:t>
      </w:r>
      <w:r w:rsidRPr="00D7004D">
        <w:rPr>
          <w:rStyle w:val="libAlaemChar"/>
          <w:rtl/>
        </w:rPr>
        <w:t>(</w:t>
      </w:r>
      <w:r w:rsidRPr="00125393">
        <w:rPr>
          <w:rStyle w:val="libAieChar"/>
          <w:rtl/>
        </w:rPr>
        <w:t>وَقِيلَ الْحَمْدُ لِلَّهِ رَبِّ الْعالَمِينَ</w:t>
      </w:r>
      <w:r w:rsidRPr="00D7004D">
        <w:rPr>
          <w:rStyle w:val="libAlaemChar"/>
          <w:rtl/>
        </w:rPr>
        <w:t>)</w:t>
      </w:r>
      <w:r w:rsidRPr="00BB265D">
        <w:rPr>
          <w:rtl/>
        </w:rPr>
        <w:t xml:space="preserve"> أي</w:t>
      </w:r>
      <w:r>
        <w:rPr>
          <w:rtl/>
        </w:rPr>
        <w:t xml:space="preserve">: </w:t>
      </w:r>
      <w:r w:rsidRPr="00BB265D">
        <w:rPr>
          <w:rtl/>
        </w:rPr>
        <w:t>على ما قضي بيننا بالحقّ. والقائلون هم المؤمنون من المقضيّ بينهم</w:t>
      </w:r>
      <w:r>
        <w:rPr>
          <w:rtl/>
        </w:rPr>
        <w:t xml:space="preserve">، </w:t>
      </w:r>
      <w:r w:rsidRPr="00BB265D">
        <w:rPr>
          <w:rtl/>
        </w:rPr>
        <w:t>أي</w:t>
      </w:r>
      <w:r>
        <w:rPr>
          <w:rtl/>
        </w:rPr>
        <w:t xml:space="preserve">: </w:t>
      </w:r>
      <w:r w:rsidRPr="00BB265D">
        <w:rPr>
          <w:rtl/>
        </w:rPr>
        <w:t>المؤمنون قالوا</w:t>
      </w:r>
      <w:r>
        <w:rPr>
          <w:rtl/>
        </w:rPr>
        <w:t xml:space="preserve">: </w:t>
      </w:r>
      <w:r w:rsidRPr="00BB265D">
        <w:rPr>
          <w:rtl/>
        </w:rPr>
        <w:t>الحمد لله على قضائه بيننا</w:t>
      </w:r>
      <w:r>
        <w:rPr>
          <w:rtl/>
        </w:rPr>
        <w:t xml:space="preserve">، </w:t>
      </w:r>
      <w:r w:rsidRPr="00BB265D">
        <w:rPr>
          <w:rtl/>
        </w:rPr>
        <w:t>وإنزال كلّ منّا منزلته الّتي هي حقّه. أو القائلون الملائكة. وطيّ ذكرهم لتعيّنهم وتعظيمهم.</w:t>
      </w:r>
    </w:p>
    <w:p w:rsidR="009E6576" w:rsidRPr="00BB265D" w:rsidRDefault="009E6576" w:rsidP="00393F8B">
      <w:pPr>
        <w:pStyle w:val="libNormal"/>
        <w:rPr>
          <w:rtl/>
        </w:rPr>
      </w:pPr>
      <w:r w:rsidRPr="00BB265D">
        <w:rPr>
          <w:rtl/>
        </w:rPr>
        <w:t>وقيل</w:t>
      </w:r>
      <w:r>
        <w:rPr>
          <w:rtl/>
        </w:rPr>
        <w:t xml:space="preserve">: </w:t>
      </w:r>
      <w:r w:rsidRPr="00BB265D">
        <w:rPr>
          <w:rtl/>
        </w:rPr>
        <w:t>إنّه من كلام الله تعالى. فقال في ابتداء الخلق</w:t>
      </w:r>
      <w:r>
        <w:rPr>
          <w:rtl/>
        </w:rPr>
        <w:t xml:space="preserve">: </w:t>
      </w:r>
      <w:r w:rsidRPr="00BB265D">
        <w:rPr>
          <w:rtl/>
        </w:rPr>
        <w:t>الحمد لله الّذي خلق السماوات والأرض. وقال بعد إفناء الخلق وبعثهم</w:t>
      </w:r>
      <w:r>
        <w:rPr>
          <w:rtl/>
        </w:rPr>
        <w:t xml:space="preserve">، </w:t>
      </w:r>
      <w:r w:rsidRPr="00BB265D">
        <w:rPr>
          <w:rtl/>
        </w:rPr>
        <w:t>واستقرار أهل الجنّة في الجنّة</w:t>
      </w:r>
      <w:r>
        <w:rPr>
          <w:rtl/>
        </w:rPr>
        <w:t xml:space="preserve">: </w:t>
      </w:r>
      <w:r w:rsidRPr="00BB265D">
        <w:rPr>
          <w:rtl/>
        </w:rPr>
        <w:t>الحمد لله ربّ العالمين. فوجب الأخذ بأدبه في ابتداء كلّ أمر بالحمد وختمه بالحمد.</w:t>
      </w:r>
    </w:p>
    <w:p w:rsidR="009E6576" w:rsidRDefault="009E6576" w:rsidP="009E7232">
      <w:pPr>
        <w:pStyle w:val="libCenterBold1"/>
        <w:rPr>
          <w:rtl/>
        </w:rPr>
      </w:pPr>
      <w:r>
        <w:rPr>
          <w:rtl/>
        </w:rPr>
        <w:br w:type="page"/>
      </w:r>
      <w:r>
        <w:rPr>
          <w:rtl/>
        </w:rPr>
        <w:lastRenderedPageBreak/>
        <w:br w:type="page"/>
      </w:r>
      <w:r>
        <w:rPr>
          <w:rtl/>
        </w:rPr>
        <w:lastRenderedPageBreak/>
        <w:t>(</w:t>
      </w:r>
      <w:r w:rsidRPr="00BB265D">
        <w:rPr>
          <w:rtl/>
        </w:rPr>
        <w:t>40)</w:t>
      </w:r>
    </w:p>
    <w:p w:rsidR="009E6576" w:rsidRPr="00BB265D" w:rsidRDefault="009E6576" w:rsidP="009E6576">
      <w:pPr>
        <w:pStyle w:val="Heading1Center"/>
        <w:rPr>
          <w:rtl/>
        </w:rPr>
      </w:pPr>
      <w:bookmarkStart w:id="2" w:name="_Toc32138828"/>
      <w:r w:rsidRPr="00BB265D">
        <w:rPr>
          <w:rtl/>
        </w:rPr>
        <w:t>سورة المؤمن</w:t>
      </w:r>
      <w:bookmarkEnd w:id="2"/>
    </w:p>
    <w:p w:rsidR="009E6576" w:rsidRPr="00BB265D" w:rsidRDefault="009E6576" w:rsidP="00393F8B">
      <w:pPr>
        <w:pStyle w:val="libNormal"/>
        <w:rPr>
          <w:rtl/>
        </w:rPr>
      </w:pPr>
      <w:r w:rsidRPr="00BB265D">
        <w:rPr>
          <w:rtl/>
        </w:rPr>
        <w:t>مكّيّة. وهي خمس وثمانون آية.</w:t>
      </w:r>
    </w:p>
    <w:p w:rsidR="009E6576" w:rsidRPr="00BB265D" w:rsidRDefault="009E6576" w:rsidP="00393F8B">
      <w:pPr>
        <w:pStyle w:val="libNormal"/>
        <w:rPr>
          <w:rtl/>
        </w:rPr>
      </w:pPr>
      <w:r w:rsidRPr="00BB265D">
        <w:rPr>
          <w:rtl/>
        </w:rPr>
        <w:t xml:space="preserve">روى أبو بريرة الأسلمي عن رسول الله </w:t>
      </w:r>
      <w:r w:rsidRPr="00D7004D">
        <w:rPr>
          <w:rStyle w:val="libAlaemChar"/>
          <w:rtl/>
        </w:rPr>
        <w:t>صلى‌الله‌عليه‌وآله‌وسلم</w:t>
      </w:r>
      <w:r>
        <w:rPr>
          <w:rtl/>
        </w:rPr>
        <w:t xml:space="preserve">: </w:t>
      </w:r>
      <w:r w:rsidRPr="00BB265D">
        <w:rPr>
          <w:rtl/>
        </w:rPr>
        <w:t>«من أحبّ أن يرتع في رياض الجنّة</w:t>
      </w:r>
      <w:r>
        <w:rPr>
          <w:rtl/>
        </w:rPr>
        <w:t xml:space="preserve">، </w:t>
      </w:r>
      <w:r w:rsidRPr="00BB265D">
        <w:rPr>
          <w:rtl/>
        </w:rPr>
        <w:t>فليقرأ الحواميم في صلاة الليل»</w:t>
      </w:r>
      <w:r>
        <w:rPr>
          <w:rtl/>
        </w:rPr>
        <w:t>.</w:t>
      </w:r>
    </w:p>
    <w:p w:rsidR="009E6576" w:rsidRPr="00BB265D" w:rsidRDefault="009E6576" w:rsidP="00393F8B">
      <w:pPr>
        <w:pStyle w:val="libNormal"/>
        <w:rPr>
          <w:rtl/>
        </w:rPr>
      </w:pPr>
      <w:r w:rsidRPr="00BB265D">
        <w:rPr>
          <w:rtl/>
        </w:rPr>
        <w:t xml:space="preserve">أنس بن مالك عن النبيّ </w:t>
      </w:r>
      <w:r w:rsidRPr="00D7004D">
        <w:rPr>
          <w:rStyle w:val="libAlaemChar"/>
          <w:rtl/>
        </w:rPr>
        <w:t>صلى‌الله‌عليه‌وآله‌وسلم</w:t>
      </w:r>
      <w:r w:rsidRPr="00BB265D">
        <w:rPr>
          <w:rtl/>
        </w:rPr>
        <w:t xml:space="preserve"> قال</w:t>
      </w:r>
      <w:r>
        <w:rPr>
          <w:rtl/>
        </w:rPr>
        <w:t xml:space="preserve">: </w:t>
      </w:r>
      <w:r w:rsidRPr="00BB265D">
        <w:rPr>
          <w:rtl/>
        </w:rPr>
        <w:t>«الحواميم ديباج القرآن»</w:t>
      </w:r>
      <w:r>
        <w:rPr>
          <w:rtl/>
        </w:rPr>
        <w:t>.</w:t>
      </w:r>
    </w:p>
    <w:p w:rsidR="009E6576" w:rsidRPr="00BB265D" w:rsidRDefault="009E6576" w:rsidP="00393F8B">
      <w:pPr>
        <w:pStyle w:val="libNormal"/>
        <w:rPr>
          <w:rtl/>
        </w:rPr>
      </w:pPr>
      <w:r w:rsidRPr="00BB265D">
        <w:rPr>
          <w:rtl/>
        </w:rPr>
        <w:t>ابن عبّاس قال</w:t>
      </w:r>
      <w:r>
        <w:rPr>
          <w:rtl/>
        </w:rPr>
        <w:t xml:space="preserve">: </w:t>
      </w:r>
      <w:r w:rsidRPr="00BB265D">
        <w:rPr>
          <w:rtl/>
        </w:rPr>
        <w:t>لكلّ شيء لباب</w:t>
      </w:r>
      <w:r>
        <w:rPr>
          <w:rtl/>
        </w:rPr>
        <w:t xml:space="preserve">، </w:t>
      </w:r>
      <w:r w:rsidRPr="00BB265D">
        <w:rPr>
          <w:rtl/>
        </w:rPr>
        <w:t>ولباب القرآن الحواميم.</w:t>
      </w:r>
    </w:p>
    <w:p w:rsidR="009E6576" w:rsidRPr="00BB265D" w:rsidRDefault="009E6576" w:rsidP="00393F8B">
      <w:pPr>
        <w:pStyle w:val="libNormal"/>
        <w:rPr>
          <w:rtl/>
        </w:rPr>
      </w:pPr>
      <w:r w:rsidRPr="00BB265D">
        <w:rPr>
          <w:rtl/>
        </w:rPr>
        <w:t>ابن مسعود قال</w:t>
      </w:r>
      <w:r>
        <w:rPr>
          <w:rtl/>
        </w:rPr>
        <w:t xml:space="preserve">: </w:t>
      </w:r>
      <w:r w:rsidRPr="00BB265D">
        <w:rPr>
          <w:rtl/>
        </w:rPr>
        <w:t xml:space="preserve">إذا وقعت في «آل حم» وقعت في روضات دمثات </w:t>
      </w:r>
      <w:r w:rsidRPr="00D736D6">
        <w:rPr>
          <w:rStyle w:val="libFootnotenumChar"/>
          <w:rtl/>
        </w:rPr>
        <w:t>(1)</w:t>
      </w:r>
      <w:r>
        <w:rPr>
          <w:rtl/>
        </w:rPr>
        <w:t xml:space="preserve">، </w:t>
      </w:r>
      <w:r w:rsidRPr="00BB265D">
        <w:rPr>
          <w:rtl/>
        </w:rPr>
        <w:t>أتأنّق فيهنّ.</w:t>
      </w:r>
    </w:p>
    <w:p w:rsidR="009E6576" w:rsidRPr="00BB265D" w:rsidRDefault="009E6576" w:rsidP="00393F8B">
      <w:pPr>
        <w:pStyle w:val="libNormal"/>
        <w:rPr>
          <w:rtl/>
        </w:rPr>
      </w:pPr>
      <w:r w:rsidRPr="00BB265D">
        <w:rPr>
          <w:rtl/>
        </w:rPr>
        <w:t xml:space="preserve">أبيّ بن كعب عن النبيّ </w:t>
      </w:r>
      <w:r w:rsidRPr="00D7004D">
        <w:rPr>
          <w:rStyle w:val="libAlaemChar"/>
          <w:rtl/>
        </w:rPr>
        <w:t>صلى‌الله‌عليه‌وآله‌وسلم</w:t>
      </w:r>
      <w:r>
        <w:rPr>
          <w:rtl/>
        </w:rPr>
        <w:t xml:space="preserve">: </w:t>
      </w:r>
      <w:r w:rsidRPr="00BB265D">
        <w:rPr>
          <w:rtl/>
        </w:rPr>
        <w:t>«من قرأ سورة حم المؤمن</w:t>
      </w:r>
      <w:r>
        <w:rPr>
          <w:rtl/>
        </w:rPr>
        <w:t xml:space="preserve">، </w:t>
      </w:r>
      <w:r w:rsidRPr="00BB265D">
        <w:rPr>
          <w:rtl/>
        </w:rPr>
        <w:t>لم يبق روح نبيّ ولا صدّيق ولا مؤمن إلّا صلّوا عليه</w:t>
      </w:r>
      <w:r>
        <w:rPr>
          <w:rtl/>
        </w:rPr>
        <w:t xml:space="preserve">، </w:t>
      </w:r>
      <w:r w:rsidRPr="00BB265D">
        <w:rPr>
          <w:rtl/>
        </w:rPr>
        <w:t>واستغفروا له»</w:t>
      </w:r>
      <w:r>
        <w:rPr>
          <w:rtl/>
        </w:rPr>
        <w:t>.</w:t>
      </w:r>
    </w:p>
    <w:p w:rsidR="009E6576" w:rsidRPr="00BB265D" w:rsidRDefault="009E6576" w:rsidP="00393F8B">
      <w:pPr>
        <w:pStyle w:val="libNormal"/>
        <w:rPr>
          <w:rtl/>
        </w:rPr>
      </w:pPr>
      <w:r w:rsidRPr="00BB265D">
        <w:rPr>
          <w:rtl/>
        </w:rPr>
        <w:t xml:space="preserve">وروى أبو بشير عن أبي عبد الله </w:t>
      </w:r>
      <w:r w:rsidRPr="00D7004D">
        <w:rPr>
          <w:rStyle w:val="libAlaemChar"/>
          <w:rtl/>
        </w:rPr>
        <w:t>عليه‌السلام</w:t>
      </w:r>
      <w:r w:rsidRPr="00BB265D">
        <w:rPr>
          <w:rtl/>
        </w:rPr>
        <w:t xml:space="preserve"> قال</w:t>
      </w:r>
      <w:r>
        <w:rPr>
          <w:rtl/>
        </w:rPr>
        <w:t xml:space="preserve">: </w:t>
      </w:r>
      <w:r w:rsidRPr="00BB265D">
        <w:rPr>
          <w:rtl/>
        </w:rPr>
        <w:t>«الحواميم ريحان القرآن</w:t>
      </w:r>
      <w:r>
        <w:rPr>
          <w:rtl/>
        </w:rPr>
        <w:t xml:space="preserve">، </w:t>
      </w:r>
      <w:r w:rsidRPr="00BB265D">
        <w:rPr>
          <w:rtl/>
        </w:rPr>
        <w:t>فاحمدوا الله واشكروه بحفظها وتلاوتها. وإنّ العبد ليقوم يقرأ الحواميم</w:t>
      </w:r>
      <w:r>
        <w:rPr>
          <w:rtl/>
        </w:rPr>
        <w:t xml:space="preserve">، </w:t>
      </w:r>
      <w:r w:rsidRPr="00BB265D">
        <w:rPr>
          <w:rtl/>
        </w:rPr>
        <w:t xml:space="preserve">فيخرج من فيه أطيب من المسك الأذفر </w:t>
      </w:r>
      <w:r w:rsidRPr="00D736D6">
        <w:rPr>
          <w:rStyle w:val="libFootnotenumChar"/>
          <w:rtl/>
        </w:rPr>
        <w:t>(2)</w:t>
      </w:r>
      <w:r w:rsidRPr="00BB265D">
        <w:rPr>
          <w:rtl/>
        </w:rPr>
        <w:t xml:space="preserve"> والعنبر. وإنّ الله ليرحم تاليها وقارئها</w:t>
      </w:r>
      <w:r>
        <w:rPr>
          <w:rtl/>
        </w:rPr>
        <w:t xml:space="preserve">، </w:t>
      </w:r>
      <w:r w:rsidRPr="00BB265D">
        <w:rPr>
          <w:rtl/>
        </w:rPr>
        <w:t>ويرحم جيرانه وأصدقاءه ومعارفه</w:t>
      </w:r>
      <w:r>
        <w:rPr>
          <w:rtl/>
        </w:rPr>
        <w:t xml:space="preserve">، </w:t>
      </w:r>
      <w:r w:rsidRPr="00BB265D">
        <w:rPr>
          <w:rtl/>
        </w:rPr>
        <w:t>وكلّ حميم أو قريب له. وإنّه في القيامة يستغفر له العرش والكرسيّ وملائكة الله المقرّبون»</w:t>
      </w:r>
      <w:r>
        <w:rPr>
          <w:rtl/>
        </w:rPr>
        <w:t>.</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الدمث والدمث</w:t>
      </w:r>
      <w:r>
        <w:rPr>
          <w:rtl/>
        </w:rPr>
        <w:t xml:space="preserve">: </w:t>
      </w:r>
      <w:r w:rsidRPr="00BB265D">
        <w:rPr>
          <w:rtl/>
        </w:rPr>
        <w:t>المكان الليّن السهل. وأرض دمثاء</w:t>
      </w:r>
      <w:r>
        <w:rPr>
          <w:rtl/>
        </w:rPr>
        <w:t xml:space="preserve">: </w:t>
      </w:r>
      <w:r w:rsidRPr="00BB265D">
        <w:rPr>
          <w:rtl/>
        </w:rPr>
        <w:t>ليّنة سهلة.</w:t>
      </w:r>
    </w:p>
    <w:p w:rsidR="009E6576" w:rsidRPr="00BB265D" w:rsidRDefault="009E6576" w:rsidP="00D736D6">
      <w:pPr>
        <w:pStyle w:val="libFootnote0"/>
        <w:rPr>
          <w:rtl/>
        </w:rPr>
      </w:pPr>
      <w:r>
        <w:rPr>
          <w:rtl/>
        </w:rPr>
        <w:t>(</w:t>
      </w:r>
      <w:r w:rsidRPr="00BB265D">
        <w:rPr>
          <w:rtl/>
        </w:rPr>
        <w:t>2) أي</w:t>
      </w:r>
      <w:r>
        <w:rPr>
          <w:rtl/>
        </w:rPr>
        <w:t xml:space="preserve">: </w:t>
      </w:r>
      <w:r w:rsidRPr="00BB265D">
        <w:rPr>
          <w:rtl/>
        </w:rPr>
        <w:t>طيّب الريح.</w:t>
      </w:r>
    </w:p>
    <w:p w:rsidR="009E6576" w:rsidRDefault="009E6576" w:rsidP="00393F8B">
      <w:pPr>
        <w:pStyle w:val="libNormal"/>
        <w:rPr>
          <w:rtl/>
        </w:rPr>
      </w:pPr>
      <w:r>
        <w:rPr>
          <w:rtl/>
        </w:rPr>
        <w:br w:type="page"/>
      </w:r>
      <w:r w:rsidRPr="00BB265D">
        <w:rPr>
          <w:rtl/>
        </w:rPr>
        <w:lastRenderedPageBreak/>
        <w:t xml:space="preserve">وروى أبو الصباح عن أبي جعفر </w:t>
      </w:r>
      <w:r w:rsidRPr="00D7004D">
        <w:rPr>
          <w:rStyle w:val="libAlaemChar"/>
          <w:rtl/>
        </w:rPr>
        <w:t>عليه‌السلام</w:t>
      </w:r>
      <w:r w:rsidRPr="00BB265D">
        <w:rPr>
          <w:rtl/>
        </w:rPr>
        <w:t xml:space="preserve"> قال</w:t>
      </w:r>
      <w:r>
        <w:rPr>
          <w:rtl/>
        </w:rPr>
        <w:t xml:space="preserve">: </w:t>
      </w:r>
      <w:r w:rsidRPr="00BB265D">
        <w:rPr>
          <w:rtl/>
        </w:rPr>
        <w:t>«من قرأ حم المؤمن في كلّ ثلاث</w:t>
      </w:r>
      <w:r>
        <w:rPr>
          <w:rtl/>
        </w:rPr>
        <w:t xml:space="preserve">، </w:t>
      </w:r>
      <w:r w:rsidRPr="00BB265D">
        <w:rPr>
          <w:rtl/>
        </w:rPr>
        <w:t>غفر الله له ما تقدّم من ذنبه وما تأخّر</w:t>
      </w:r>
      <w:r>
        <w:rPr>
          <w:rtl/>
        </w:rPr>
        <w:t xml:space="preserve">، </w:t>
      </w:r>
      <w:r w:rsidRPr="00BB265D">
        <w:rPr>
          <w:rtl/>
        </w:rPr>
        <w:t>وألزمه التقوى</w:t>
      </w:r>
      <w:r>
        <w:rPr>
          <w:rtl/>
        </w:rPr>
        <w:t xml:space="preserve">، </w:t>
      </w:r>
      <w:r w:rsidRPr="00BB265D">
        <w:rPr>
          <w:rtl/>
        </w:rPr>
        <w:t>وجعل الآخرة خيرا له من الدنيا»</w:t>
      </w:r>
      <w:r>
        <w:rPr>
          <w:rtl/>
        </w:rPr>
        <w:t>.</w:t>
      </w:r>
    </w:p>
    <w:p w:rsidR="009E6576" w:rsidRDefault="009E6576" w:rsidP="009E7232">
      <w:pPr>
        <w:pStyle w:val="libCenterBold2"/>
        <w:rPr>
          <w:rtl/>
        </w:rPr>
      </w:pPr>
      <w:r w:rsidRPr="00D633C9">
        <w:rPr>
          <w:rtl/>
        </w:rPr>
        <w:t>بِسْمِ اللهِ الرَّحْمنِ الرَّحِيمِ</w:t>
      </w:r>
    </w:p>
    <w:p w:rsidR="009E6576" w:rsidRPr="00BB265D" w:rsidRDefault="009E6576" w:rsidP="00393F8B">
      <w:pPr>
        <w:pStyle w:val="libNormal"/>
        <w:rPr>
          <w:rtl/>
        </w:rPr>
      </w:pPr>
      <w:r w:rsidRPr="00D7004D">
        <w:rPr>
          <w:rStyle w:val="libAlaemChar"/>
          <w:rtl/>
        </w:rPr>
        <w:t>(</w:t>
      </w:r>
      <w:r w:rsidRPr="00125393">
        <w:rPr>
          <w:rStyle w:val="libAieChar"/>
          <w:rtl/>
        </w:rPr>
        <w:t>حم (1) تَنْزِيلُ الْكِتابِ مِنَ اللهِ الْعَزِيزِ الْعَلِيمِ (2) غافِرِ الذَّنْبِ وَقابِلِ التَّوْبِ شَدِيدِ الْعِقابِ ذِي الطَّوْلِ لا إِلهَ إِلاَّ هُوَ إِلَيْهِ الْمَصِيرُ (3)</w:t>
      </w:r>
      <w:r w:rsidRPr="00D7004D">
        <w:rPr>
          <w:rStyle w:val="libAlaemChar"/>
          <w:rtl/>
        </w:rPr>
        <w:t>)</w:t>
      </w:r>
    </w:p>
    <w:p w:rsidR="009E6576" w:rsidRPr="00BB265D" w:rsidRDefault="009E6576" w:rsidP="00393F8B">
      <w:pPr>
        <w:pStyle w:val="libNormal"/>
        <w:rPr>
          <w:rtl/>
        </w:rPr>
      </w:pPr>
      <w:r w:rsidRPr="00BB265D">
        <w:rPr>
          <w:rtl/>
        </w:rPr>
        <w:t>واعلم أنّ الله سبحانه</w:t>
      </w:r>
      <w:r w:rsidRPr="00F46170">
        <w:rPr>
          <w:rtl/>
        </w:rPr>
        <w:t xml:space="preserve"> </w:t>
      </w:r>
      <w:r w:rsidRPr="00BB265D">
        <w:rPr>
          <w:rtl/>
        </w:rPr>
        <w:t>ل</w:t>
      </w:r>
      <w:r>
        <w:rPr>
          <w:rFonts w:hint="cs"/>
          <w:rtl/>
        </w:rPr>
        <w:t>ـ</w:t>
      </w:r>
      <w:r w:rsidRPr="00BB265D">
        <w:rPr>
          <w:rtl/>
        </w:rPr>
        <w:t>مّا ختم سورة الزمر بذكر الملائكة والجنّة والنار</w:t>
      </w:r>
      <w:r>
        <w:rPr>
          <w:rtl/>
        </w:rPr>
        <w:t xml:space="preserve">، </w:t>
      </w:r>
      <w:r w:rsidRPr="00BB265D">
        <w:rPr>
          <w:rtl/>
        </w:rPr>
        <w:t>افتتح هذه السورة بمثل ذلك</w:t>
      </w:r>
      <w:r>
        <w:rPr>
          <w:rtl/>
        </w:rPr>
        <w:t xml:space="preserve">، </w:t>
      </w:r>
      <w:r w:rsidRPr="00BB265D">
        <w:rPr>
          <w:rtl/>
        </w:rPr>
        <w:t>فقال جلّ وعزّ :</w:t>
      </w:r>
    </w:p>
    <w:p w:rsidR="009E6576" w:rsidRPr="00BB265D" w:rsidRDefault="009E6576" w:rsidP="00393F8B">
      <w:pPr>
        <w:pStyle w:val="libNormal"/>
        <w:rPr>
          <w:rtl/>
        </w:rPr>
      </w:pPr>
      <w:r w:rsidRPr="00D7004D">
        <w:rPr>
          <w:rStyle w:val="libAlaemChar"/>
          <w:rtl/>
        </w:rPr>
        <w:t>(</w:t>
      </w:r>
      <w:r w:rsidRPr="00125393">
        <w:rPr>
          <w:rStyle w:val="libAieChar"/>
          <w:rtl/>
        </w:rPr>
        <w:t>بِسْمِ اللهِ الرَّحْمنِ الرَّحِيمِ حم</w:t>
      </w:r>
      <w:r w:rsidRPr="00D7004D">
        <w:rPr>
          <w:rStyle w:val="libAlaemChar"/>
          <w:rtl/>
        </w:rPr>
        <w:t>)</w:t>
      </w:r>
      <w:r w:rsidRPr="00BB265D">
        <w:rPr>
          <w:rtl/>
        </w:rPr>
        <w:t xml:space="preserve"> قد مضى ذكر الأقوال في الحروف المقطّعة في مفتتح سورة البقرة.</w:t>
      </w:r>
    </w:p>
    <w:p w:rsidR="009E6576" w:rsidRPr="00BB265D" w:rsidRDefault="009E6576" w:rsidP="00393F8B">
      <w:pPr>
        <w:pStyle w:val="libNormal"/>
        <w:rPr>
          <w:rtl/>
        </w:rPr>
      </w:pPr>
      <w:r w:rsidRPr="00BB265D">
        <w:rPr>
          <w:rtl/>
        </w:rPr>
        <w:t>وقال القرظي</w:t>
      </w:r>
      <w:r>
        <w:rPr>
          <w:rtl/>
        </w:rPr>
        <w:t xml:space="preserve">: </w:t>
      </w:r>
      <w:r w:rsidRPr="00BB265D">
        <w:rPr>
          <w:rtl/>
        </w:rPr>
        <w:t>ها هنا أقسم الله سبحانه بحلمه وملكه</w:t>
      </w:r>
      <w:r>
        <w:rPr>
          <w:rtl/>
        </w:rPr>
        <w:t xml:space="preserve">، </w:t>
      </w:r>
      <w:r w:rsidRPr="00BB265D">
        <w:rPr>
          <w:rtl/>
        </w:rPr>
        <w:t>لا يعذّب من عاذ به</w:t>
      </w:r>
      <w:r>
        <w:rPr>
          <w:rtl/>
        </w:rPr>
        <w:t xml:space="preserve">، </w:t>
      </w:r>
      <w:r w:rsidRPr="00BB265D">
        <w:rPr>
          <w:rtl/>
        </w:rPr>
        <w:t>وقال</w:t>
      </w:r>
      <w:r>
        <w:rPr>
          <w:rtl/>
        </w:rPr>
        <w:t xml:space="preserve">: </w:t>
      </w:r>
      <w:r w:rsidRPr="00BB265D">
        <w:rPr>
          <w:rtl/>
        </w:rPr>
        <w:t>لا إله إلّا الله مخلصا من قلبه.</w:t>
      </w:r>
    </w:p>
    <w:p w:rsidR="009E6576" w:rsidRPr="00BB265D" w:rsidRDefault="009E6576" w:rsidP="00393F8B">
      <w:pPr>
        <w:pStyle w:val="libNormal"/>
        <w:rPr>
          <w:rtl/>
        </w:rPr>
      </w:pPr>
      <w:r w:rsidRPr="00BB265D">
        <w:rPr>
          <w:rtl/>
        </w:rPr>
        <w:t>وعن عطاء الخراساني</w:t>
      </w:r>
      <w:r>
        <w:rPr>
          <w:rtl/>
        </w:rPr>
        <w:t xml:space="preserve">: </w:t>
      </w:r>
      <w:r w:rsidRPr="00BB265D">
        <w:rPr>
          <w:rtl/>
        </w:rPr>
        <w:t>هو افتتاح أسمائه</w:t>
      </w:r>
      <w:r>
        <w:rPr>
          <w:rtl/>
        </w:rPr>
        <w:t xml:space="preserve">: </w:t>
      </w:r>
      <w:r w:rsidRPr="00BB265D">
        <w:rPr>
          <w:rtl/>
        </w:rPr>
        <w:t>حليم</w:t>
      </w:r>
      <w:r>
        <w:rPr>
          <w:rtl/>
        </w:rPr>
        <w:t xml:space="preserve">، </w:t>
      </w:r>
      <w:r w:rsidRPr="00BB265D">
        <w:rPr>
          <w:rtl/>
        </w:rPr>
        <w:t>حميد</w:t>
      </w:r>
      <w:r>
        <w:rPr>
          <w:rtl/>
        </w:rPr>
        <w:t xml:space="preserve">، </w:t>
      </w:r>
      <w:r w:rsidRPr="00BB265D">
        <w:rPr>
          <w:rtl/>
        </w:rPr>
        <w:t>حيّ</w:t>
      </w:r>
      <w:r>
        <w:rPr>
          <w:rtl/>
        </w:rPr>
        <w:t xml:space="preserve">، </w:t>
      </w:r>
      <w:r w:rsidRPr="00BB265D">
        <w:rPr>
          <w:rtl/>
        </w:rPr>
        <w:t>حكيم</w:t>
      </w:r>
      <w:r>
        <w:rPr>
          <w:rtl/>
        </w:rPr>
        <w:t xml:space="preserve">، </w:t>
      </w:r>
      <w:r w:rsidRPr="00BB265D">
        <w:rPr>
          <w:rtl/>
        </w:rPr>
        <w:t>حنّان</w:t>
      </w:r>
      <w:r>
        <w:rPr>
          <w:rtl/>
        </w:rPr>
        <w:t xml:space="preserve">، </w:t>
      </w:r>
      <w:r w:rsidRPr="00BB265D">
        <w:rPr>
          <w:rtl/>
        </w:rPr>
        <w:t>ملك</w:t>
      </w:r>
      <w:r>
        <w:rPr>
          <w:rtl/>
        </w:rPr>
        <w:t xml:space="preserve">، </w:t>
      </w:r>
      <w:r w:rsidRPr="00BB265D">
        <w:rPr>
          <w:rtl/>
        </w:rPr>
        <w:t>مجيد</w:t>
      </w:r>
      <w:r>
        <w:rPr>
          <w:rtl/>
        </w:rPr>
        <w:t xml:space="preserve">، </w:t>
      </w:r>
      <w:r w:rsidRPr="00BB265D">
        <w:rPr>
          <w:rtl/>
        </w:rPr>
        <w:t>مبدئ</w:t>
      </w:r>
      <w:r>
        <w:rPr>
          <w:rtl/>
        </w:rPr>
        <w:t xml:space="preserve">، </w:t>
      </w:r>
      <w:r w:rsidRPr="00BB265D">
        <w:rPr>
          <w:rtl/>
        </w:rPr>
        <w:t>معيد.</w:t>
      </w:r>
    </w:p>
    <w:p w:rsidR="009E6576" w:rsidRPr="00BB265D" w:rsidRDefault="009E6576" w:rsidP="00393F8B">
      <w:pPr>
        <w:pStyle w:val="libNormal"/>
        <w:rPr>
          <w:rtl/>
        </w:rPr>
      </w:pPr>
      <w:r w:rsidRPr="00BB265D">
        <w:rPr>
          <w:rtl/>
        </w:rPr>
        <w:t>وعن الكلبي</w:t>
      </w:r>
      <w:r>
        <w:rPr>
          <w:rtl/>
        </w:rPr>
        <w:t xml:space="preserve">: </w:t>
      </w:r>
      <w:r w:rsidRPr="00BB265D">
        <w:rPr>
          <w:rtl/>
        </w:rPr>
        <w:t>معناه</w:t>
      </w:r>
      <w:r>
        <w:rPr>
          <w:rtl/>
        </w:rPr>
        <w:t xml:space="preserve">: </w:t>
      </w:r>
      <w:r w:rsidRPr="00BB265D">
        <w:rPr>
          <w:rtl/>
        </w:rPr>
        <w:t>حمّ أي</w:t>
      </w:r>
      <w:r>
        <w:rPr>
          <w:rtl/>
        </w:rPr>
        <w:t xml:space="preserve">: </w:t>
      </w:r>
      <w:r w:rsidRPr="00BB265D">
        <w:rPr>
          <w:rtl/>
        </w:rPr>
        <w:t>قضي في اللوح المحفوظ ما هو كائن من الحقائق وكتب فيه.</w:t>
      </w:r>
    </w:p>
    <w:p w:rsidR="009E6576" w:rsidRPr="00BB265D" w:rsidRDefault="009E6576" w:rsidP="00393F8B">
      <w:pPr>
        <w:pStyle w:val="libNormal"/>
        <w:rPr>
          <w:rtl/>
        </w:rPr>
      </w:pPr>
      <w:r w:rsidRPr="00BB265D">
        <w:rPr>
          <w:rtl/>
        </w:rPr>
        <w:t>وأمال ابن عامر وحمزة والكسائي وأبو بكر ألف «حا» إمالة محضة. ونافع برواية ورش وأبو عمرو بين بين. وغيرهم فتحها.</w:t>
      </w:r>
    </w:p>
    <w:p w:rsidR="009E6576" w:rsidRPr="00BB265D" w:rsidRDefault="009E6576" w:rsidP="00393F8B">
      <w:pPr>
        <w:pStyle w:val="libNormal"/>
        <w:rPr>
          <w:rtl/>
        </w:rPr>
      </w:pPr>
      <w:r w:rsidRPr="00D7004D">
        <w:rPr>
          <w:rStyle w:val="libAlaemChar"/>
          <w:rtl/>
        </w:rPr>
        <w:t>(</w:t>
      </w:r>
      <w:r w:rsidRPr="00125393">
        <w:rPr>
          <w:rStyle w:val="libAieChar"/>
          <w:rtl/>
        </w:rPr>
        <w:t>تَنْزِيلُ الْكِتابِ مِنَ اللهِ الْعَزِيزِ الْعَلِيمِ</w:t>
      </w:r>
      <w:r w:rsidRPr="00D7004D">
        <w:rPr>
          <w:rStyle w:val="libAlaemChar"/>
          <w:rtl/>
        </w:rPr>
        <w:t>)</w:t>
      </w:r>
      <w:r w:rsidRPr="00BB265D">
        <w:rPr>
          <w:rtl/>
        </w:rPr>
        <w:t xml:space="preserve"> يحتمل أن يكون تخصيص الوصفين ،</w:t>
      </w:r>
    </w:p>
    <w:p w:rsidR="009E6576" w:rsidRPr="00BB265D" w:rsidRDefault="009E6576" w:rsidP="00393F8B">
      <w:pPr>
        <w:pStyle w:val="libNormal0"/>
        <w:rPr>
          <w:rtl/>
        </w:rPr>
      </w:pPr>
      <w:r>
        <w:rPr>
          <w:rtl/>
        </w:rPr>
        <w:br w:type="page"/>
      </w:r>
      <w:r w:rsidRPr="00BB265D">
        <w:rPr>
          <w:rtl/>
        </w:rPr>
        <w:lastRenderedPageBreak/>
        <w:t>لما في القرآن من الإعجاز والحكم الدالّ على كمال القدرة الكاملة والحكمة البالغة.</w:t>
      </w:r>
    </w:p>
    <w:p w:rsidR="009E6576" w:rsidRPr="00BB265D" w:rsidRDefault="009E6576" w:rsidP="00393F8B">
      <w:pPr>
        <w:pStyle w:val="libNormal"/>
        <w:rPr>
          <w:rtl/>
        </w:rPr>
      </w:pPr>
      <w:r w:rsidRPr="00D7004D">
        <w:rPr>
          <w:rStyle w:val="libAlaemChar"/>
          <w:rtl/>
        </w:rPr>
        <w:t>(</w:t>
      </w:r>
      <w:r w:rsidRPr="00125393">
        <w:rPr>
          <w:rStyle w:val="libAieChar"/>
          <w:rtl/>
        </w:rPr>
        <w:t>غافِرِ الذَّنْبِ وَقابِلِ التَّوْبِ شَدِيدِ الْعِقابِ ذِي الطَّوْلِ</w:t>
      </w:r>
      <w:r w:rsidRPr="00D7004D">
        <w:rPr>
          <w:rStyle w:val="libAlaemChar"/>
          <w:rtl/>
        </w:rPr>
        <w:t>)</w:t>
      </w:r>
      <w:r w:rsidRPr="00BB265D">
        <w:rPr>
          <w:rtl/>
        </w:rPr>
        <w:t xml:space="preserve"> صفات أخر لتحقيق ما في القرآن من الترغيب والترهيب</w:t>
      </w:r>
      <w:r>
        <w:rPr>
          <w:rtl/>
        </w:rPr>
        <w:t xml:space="preserve">، </w:t>
      </w:r>
      <w:r w:rsidRPr="00BB265D">
        <w:rPr>
          <w:rtl/>
        </w:rPr>
        <w:t>والحثّ على ما هو المقصود منه. والإضافة فيها حقيقيّة</w:t>
      </w:r>
      <w:r>
        <w:rPr>
          <w:rtl/>
        </w:rPr>
        <w:t xml:space="preserve">، </w:t>
      </w:r>
      <w:r w:rsidRPr="00BB265D">
        <w:rPr>
          <w:rtl/>
        </w:rPr>
        <w:t>لأنّه لم يرد بها زمان مخصوص من ماض ومضارع</w:t>
      </w:r>
      <w:r>
        <w:rPr>
          <w:rtl/>
        </w:rPr>
        <w:t xml:space="preserve">، </w:t>
      </w:r>
      <w:r w:rsidRPr="00BB265D">
        <w:rPr>
          <w:rtl/>
        </w:rPr>
        <w:t>بل إنّما أريد ثبوت ذلك ودوامه</w:t>
      </w:r>
      <w:r>
        <w:rPr>
          <w:rtl/>
        </w:rPr>
        <w:t xml:space="preserve">، </w:t>
      </w:r>
      <w:r w:rsidRPr="00BB265D">
        <w:rPr>
          <w:rtl/>
        </w:rPr>
        <w:t>فكان حكمها حكم</w:t>
      </w:r>
      <w:r>
        <w:rPr>
          <w:rtl/>
        </w:rPr>
        <w:t xml:space="preserve">: </w:t>
      </w:r>
      <w:r w:rsidRPr="00BB265D">
        <w:rPr>
          <w:rtl/>
        </w:rPr>
        <w:t>إله الخلق وربّ العرش. فيوافق موصوفها</w:t>
      </w:r>
      <w:r>
        <w:rPr>
          <w:rtl/>
        </w:rPr>
        <w:t xml:space="preserve">، </w:t>
      </w:r>
      <w:r w:rsidRPr="00BB265D">
        <w:rPr>
          <w:rtl/>
        </w:rPr>
        <w:t>لإفادتها التعريف.</w:t>
      </w:r>
    </w:p>
    <w:p w:rsidR="009E6576" w:rsidRPr="00BB265D" w:rsidRDefault="009E6576" w:rsidP="00393F8B">
      <w:pPr>
        <w:pStyle w:val="libNormal"/>
        <w:rPr>
          <w:rtl/>
        </w:rPr>
      </w:pPr>
      <w:r>
        <w:rPr>
          <w:rtl/>
        </w:rPr>
        <w:t>و «</w:t>
      </w:r>
      <w:r w:rsidRPr="00BB265D">
        <w:rPr>
          <w:rtl/>
        </w:rPr>
        <w:t>شديد العقاب» وإن كان في تقدير النكرة</w:t>
      </w:r>
      <w:r>
        <w:rPr>
          <w:rtl/>
        </w:rPr>
        <w:t xml:space="preserve"> ـ </w:t>
      </w:r>
      <w:r w:rsidRPr="00BB265D">
        <w:rPr>
          <w:rtl/>
        </w:rPr>
        <w:t>أعني</w:t>
      </w:r>
      <w:r>
        <w:rPr>
          <w:rtl/>
        </w:rPr>
        <w:t xml:space="preserve">: </w:t>
      </w:r>
      <w:r w:rsidRPr="00BB265D">
        <w:rPr>
          <w:rtl/>
        </w:rPr>
        <w:t>شديد عقابه</w:t>
      </w:r>
      <w:r>
        <w:rPr>
          <w:rtl/>
        </w:rPr>
        <w:t xml:space="preserve">، </w:t>
      </w:r>
      <w:r w:rsidRPr="00BB265D">
        <w:rPr>
          <w:rtl/>
        </w:rPr>
        <w:t>لا ينفكّ من هذا</w:t>
      </w:r>
      <w:r>
        <w:rPr>
          <w:rtl/>
        </w:rPr>
        <w:t xml:space="preserve"> ـ </w:t>
      </w:r>
      <w:r w:rsidRPr="00BB265D">
        <w:rPr>
          <w:rtl/>
        </w:rPr>
        <w:t>ولكن يؤول إلى</w:t>
      </w:r>
      <w:r>
        <w:rPr>
          <w:rtl/>
        </w:rPr>
        <w:t xml:space="preserve">: </w:t>
      </w:r>
      <w:r w:rsidRPr="00BB265D">
        <w:rPr>
          <w:rtl/>
        </w:rPr>
        <w:t>الشديد عقابه</w:t>
      </w:r>
      <w:r>
        <w:rPr>
          <w:rtl/>
        </w:rPr>
        <w:t xml:space="preserve">، </w:t>
      </w:r>
      <w:r w:rsidRPr="00BB265D">
        <w:rPr>
          <w:rtl/>
        </w:rPr>
        <w:t>فحذف اللام ليزاوج ما قبله وما بعده لفظا. وقد غيّروا كثيرا من كلامهم عن قوانينه لأجل الازدواج.</w:t>
      </w:r>
    </w:p>
    <w:p w:rsidR="009E6576" w:rsidRPr="00BB265D" w:rsidRDefault="009E6576" w:rsidP="00393F8B">
      <w:pPr>
        <w:pStyle w:val="libNormal"/>
        <w:rPr>
          <w:rtl/>
        </w:rPr>
      </w:pPr>
      <w:r w:rsidRPr="00BB265D">
        <w:rPr>
          <w:rtl/>
        </w:rPr>
        <w:t xml:space="preserve">أو أبدال </w:t>
      </w:r>
      <w:r w:rsidRPr="00D736D6">
        <w:rPr>
          <w:rStyle w:val="libFootnotenumChar"/>
          <w:rtl/>
        </w:rPr>
        <w:t>(1)</w:t>
      </w:r>
      <w:r>
        <w:rPr>
          <w:rtl/>
        </w:rPr>
        <w:t>.</w:t>
      </w:r>
      <w:r w:rsidRPr="00BB265D">
        <w:rPr>
          <w:rtl/>
        </w:rPr>
        <w:t xml:space="preserve"> وجعل «شديد العقاب» وحده بدلا مشوّش للنظم.</w:t>
      </w:r>
    </w:p>
    <w:p w:rsidR="009E6576" w:rsidRPr="00BB265D" w:rsidRDefault="009E6576" w:rsidP="00393F8B">
      <w:pPr>
        <w:pStyle w:val="libNormal"/>
        <w:rPr>
          <w:rtl/>
        </w:rPr>
      </w:pPr>
      <w:r w:rsidRPr="00BB265D">
        <w:rPr>
          <w:rtl/>
        </w:rPr>
        <w:t>وتوسيط الواو بين الأوّلين لإفادة الجمع بين محو الذنوب وقبول التوبة.</w:t>
      </w:r>
    </w:p>
    <w:p w:rsidR="009E6576" w:rsidRPr="00BB265D" w:rsidRDefault="009E6576" w:rsidP="00393F8B">
      <w:pPr>
        <w:pStyle w:val="libNormal"/>
        <w:rPr>
          <w:rtl/>
        </w:rPr>
      </w:pPr>
      <w:r w:rsidRPr="00BB265D">
        <w:rPr>
          <w:rtl/>
        </w:rPr>
        <w:t>أو لتغاير الوصفين</w:t>
      </w:r>
      <w:r>
        <w:rPr>
          <w:rtl/>
        </w:rPr>
        <w:t xml:space="preserve">، </w:t>
      </w:r>
      <w:r w:rsidRPr="00BB265D">
        <w:rPr>
          <w:rtl/>
        </w:rPr>
        <w:t>إذ ربما يتوهّم الاتّحاد. أو لتغاير موقع الفعلين</w:t>
      </w:r>
      <w:r>
        <w:rPr>
          <w:rtl/>
        </w:rPr>
        <w:t xml:space="preserve">، </w:t>
      </w:r>
      <w:r w:rsidRPr="00BB265D">
        <w:rPr>
          <w:rtl/>
        </w:rPr>
        <w:t>لأنّ الغفر هو الستر</w:t>
      </w:r>
      <w:r>
        <w:rPr>
          <w:rtl/>
        </w:rPr>
        <w:t xml:space="preserve">، </w:t>
      </w:r>
      <w:r w:rsidRPr="00BB265D">
        <w:rPr>
          <w:rtl/>
        </w:rPr>
        <w:t>فيكون لذنب باق</w:t>
      </w:r>
      <w:r>
        <w:rPr>
          <w:rtl/>
        </w:rPr>
        <w:t xml:space="preserve">، </w:t>
      </w:r>
      <w:r w:rsidRPr="00BB265D">
        <w:rPr>
          <w:rtl/>
        </w:rPr>
        <w:t>وذلك لمن لم يتب</w:t>
      </w:r>
      <w:r>
        <w:rPr>
          <w:rtl/>
        </w:rPr>
        <w:t xml:space="preserve">، </w:t>
      </w:r>
      <w:r w:rsidRPr="00BB265D">
        <w:rPr>
          <w:rtl/>
        </w:rPr>
        <w:t>فإنّ التائب من الذنب كمن لا ذنب له.</w:t>
      </w:r>
    </w:p>
    <w:p w:rsidR="009E6576" w:rsidRPr="00BB265D" w:rsidRDefault="009E6576" w:rsidP="00393F8B">
      <w:pPr>
        <w:pStyle w:val="libNormal"/>
        <w:rPr>
          <w:rtl/>
        </w:rPr>
      </w:pPr>
      <w:r w:rsidRPr="00BB265D">
        <w:rPr>
          <w:rtl/>
        </w:rPr>
        <w:t>والتّوب مصدر</w:t>
      </w:r>
      <w:r>
        <w:rPr>
          <w:rtl/>
        </w:rPr>
        <w:t xml:space="preserve">، </w:t>
      </w:r>
      <w:r w:rsidRPr="00BB265D">
        <w:rPr>
          <w:rtl/>
        </w:rPr>
        <w:t>كالتوبة. وهو والثّوب والأوب أخوات في معنى الرجوع.</w:t>
      </w:r>
      <w:r>
        <w:rPr>
          <w:rFonts w:hint="cs"/>
          <w:rtl/>
        </w:rPr>
        <w:t xml:space="preserve"> </w:t>
      </w:r>
      <w:r w:rsidRPr="00BB265D">
        <w:rPr>
          <w:rtl/>
        </w:rPr>
        <w:t>وقيل</w:t>
      </w:r>
      <w:r>
        <w:rPr>
          <w:rtl/>
        </w:rPr>
        <w:t xml:space="preserve">: </w:t>
      </w:r>
      <w:r w:rsidRPr="00BB265D">
        <w:rPr>
          <w:rtl/>
        </w:rPr>
        <w:t>جمع التوبة. والطّول</w:t>
      </w:r>
      <w:r>
        <w:rPr>
          <w:rtl/>
        </w:rPr>
        <w:t xml:space="preserve">: </w:t>
      </w:r>
      <w:r w:rsidRPr="00BB265D">
        <w:rPr>
          <w:rtl/>
        </w:rPr>
        <w:t>التفضّل بترك العقاب المستحقّ. يقال</w:t>
      </w:r>
      <w:r>
        <w:rPr>
          <w:rtl/>
        </w:rPr>
        <w:t xml:space="preserve">: </w:t>
      </w:r>
      <w:r w:rsidRPr="00BB265D">
        <w:rPr>
          <w:rtl/>
        </w:rPr>
        <w:t>طال عليه وتطوّل إذا تفضّل. وفي توحيد صفة العذاب مغمورة بصفات الرحمة دليل رجحانها.</w:t>
      </w:r>
    </w:p>
    <w:p w:rsidR="009E6576" w:rsidRPr="00BB265D" w:rsidRDefault="009E6576" w:rsidP="00393F8B">
      <w:pPr>
        <w:pStyle w:val="libNormal"/>
        <w:rPr>
          <w:rtl/>
        </w:rPr>
      </w:pPr>
      <w:r w:rsidRPr="00BB265D">
        <w:rPr>
          <w:rtl/>
        </w:rPr>
        <w:t>روي عن ابن عبّاس أنّه قال</w:t>
      </w:r>
      <w:r>
        <w:rPr>
          <w:rtl/>
        </w:rPr>
        <w:t xml:space="preserve">: </w:t>
      </w:r>
      <w:r w:rsidRPr="00BB265D">
        <w:rPr>
          <w:rtl/>
        </w:rPr>
        <w:t>«غافر الذنب» لمن قال</w:t>
      </w:r>
      <w:r>
        <w:rPr>
          <w:rtl/>
        </w:rPr>
        <w:t xml:space="preserve">: </w:t>
      </w:r>
      <w:r w:rsidRPr="00BB265D">
        <w:rPr>
          <w:rtl/>
        </w:rPr>
        <w:t>لا إله إلّا الله.</w:t>
      </w:r>
      <w:r>
        <w:rPr>
          <w:rFonts w:hint="cs"/>
          <w:rtl/>
        </w:rPr>
        <w:t xml:space="preserve"> </w:t>
      </w:r>
      <w:r w:rsidRPr="00BB265D">
        <w:rPr>
          <w:rtl/>
        </w:rPr>
        <w:t>«شديد العقاب» لمن لم يقل</w:t>
      </w:r>
      <w:r>
        <w:rPr>
          <w:rtl/>
        </w:rPr>
        <w:t xml:space="preserve">: </w:t>
      </w:r>
      <w:r w:rsidRPr="00BB265D">
        <w:rPr>
          <w:rtl/>
        </w:rPr>
        <w:t>لا إله إلّا الله. «ذي الطول» ذي الغنى عمّن لم يقل.</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عطف على قوله</w:t>
      </w:r>
      <w:r>
        <w:rPr>
          <w:rtl/>
        </w:rPr>
        <w:t xml:space="preserve">: </w:t>
      </w:r>
      <w:r w:rsidRPr="00BB265D">
        <w:rPr>
          <w:rtl/>
        </w:rPr>
        <w:t>صفات أخر</w:t>
      </w:r>
      <w:r>
        <w:rPr>
          <w:rtl/>
        </w:rPr>
        <w:t xml:space="preserve"> ..</w:t>
      </w:r>
      <w:r w:rsidRPr="00BB265D">
        <w:rPr>
          <w:rtl/>
        </w:rPr>
        <w:t>.</w:t>
      </w:r>
      <w:r>
        <w:rPr>
          <w:rtl/>
        </w:rPr>
        <w:t xml:space="preserve">، </w:t>
      </w:r>
      <w:r w:rsidRPr="00BB265D">
        <w:rPr>
          <w:rtl/>
        </w:rPr>
        <w:t>في بداية الفقرة السابقة.</w:t>
      </w:r>
    </w:p>
    <w:p w:rsidR="009E6576" w:rsidRPr="00BB265D" w:rsidRDefault="009E6576" w:rsidP="00393F8B">
      <w:pPr>
        <w:pStyle w:val="libNormal"/>
        <w:rPr>
          <w:rtl/>
        </w:rPr>
      </w:pPr>
      <w:r>
        <w:rPr>
          <w:rtl/>
        </w:rPr>
        <w:br w:type="page"/>
      </w:r>
      <w:r w:rsidRPr="00D7004D">
        <w:rPr>
          <w:rStyle w:val="libAlaemChar"/>
          <w:rtl/>
        </w:rPr>
        <w:lastRenderedPageBreak/>
        <w:t>(</w:t>
      </w:r>
      <w:r w:rsidRPr="00125393">
        <w:rPr>
          <w:rStyle w:val="libAieChar"/>
          <w:rtl/>
        </w:rPr>
        <w:t>لا إِلهَ إِلَّا هُوَ</w:t>
      </w:r>
      <w:r w:rsidRPr="00D7004D">
        <w:rPr>
          <w:rStyle w:val="libAlaemChar"/>
          <w:rtl/>
        </w:rPr>
        <w:t>)</w:t>
      </w:r>
      <w:r w:rsidRPr="00BB265D">
        <w:rPr>
          <w:rtl/>
        </w:rPr>
        <w:t xml:space="preserve"> أي</w:t>
      </w:r>
      <w:r>
        <w:rPr>
          <w:rtl/>
        </w:rPr>
        <w:t xml:space="preserve">: </w:t>
      </w:r>
      <w:r w:rsidRPr="00BB265D">
        <w:rPr>
          <w:rtl/>
        </w:rPr>
        <w:t>هو الموصوف بهذه الصفات دون غيره</w:t>
      </w:r>
      <w:r>
        <w:rPr>
          <w:rtl/>
        </w:rPr>
        <w:t xml:space="preserve">، </w:t>
      </w:r>
      <w:r w:rsidRPr="00BB265D">
        <w:rPr>
          <w:rtl/>
        </w:rPr>
        <w:t>ولا يستحقّ العبادة سواه</w:t>
      </w:r>
      <w:r>
        <w:rPr>
          <w:rtl/>
        </w:rPr>
        <w:t xml:space="preserve">، </w:t>
      </w:r>
      <w:r w:rsidRPr="00BB265D">
        <w:rPr>
          <w:rtl/>
        </w:rPr>
        <w:t xml:space="preserve">فيجب الإقبال الكلّي على عبادته </w:t>
      </w:r>
      <w:r w:rsidRPr="00D7004D">
        <w:rPr>
          <w:rStyle w:val="libAlaemChar"/>
          <w:rtl/>
        </w:rPr>
        <w:t>(</w:t>
      </w:r>
      <w:r w:rsidRPr="00125393">
        <w:rPr>
          <w:rStyle w:val="libAieChar"/>
          <w:rtl/>
        </w:rPr>
        <w:t>إِلَيْهِ الْمَصِيرُ</w:t>
      </w:r>
      <w:r w:rsidRPr="00D7004D">
        <w:rPr>
          <w:rStyle w:val="libAlaemChar"/>
          <w:rtl/>
        </w:rPr>
        <w:t>)</w:t>
      </w:r>
      <w:r w:rsidRPr="00BB265D">
        <w:rPr>
          <w:rtl/>
        </w:rPr>
        <w:t xml:space="preserve"> المرجع للجزاء</w:t>
      </w:r>
      <w:r>
        <w:rPr>
          <w:rtl/>
        </w:rPr>
        <w:t xml:space="preserve">، </w:t>
      </w:r>
      <w:r w:rsidRPr="00BB265D">
        <w:rPr>
          <w:rtl/>
        </w:rPr>
        <w:t>فيجازي المطيع والعاصي. والمعنى</w:t>
      </w:r>
      <w:r>
        <w:rPr>
          <w:rtl/>
        </w:rPr>
        <w:t xml:space="preserve">: </w:t>
      </w:r>
      <w:r w:rsidRPr="00BB265D">
        <w:rPr>
          <w:rtl/>
        </w:rPr>
        <w:t>أنّ الأمور تؤول إلى حيث لا يملك أحد النفع والضرّ والأمر والنهي غيره تعالى</w:t>
      </w:r>
      <w:r>
        <w:rPr>
          <w:rtl/>
        </w:rPr>
        <w:t xml:space="preserve">، </w:t>
      </w:r>
      <w:r w:rsidRPr="00BB265D">
        <w:rPr>
          <w:rtl/>
        </w:rPr>
        <w:t>وذلك يوم القيامة.</w:t>
      </w:r>
    </w:p>
    <w:p w:rsidR="009E6576" w:rsidRPr="00BB265D" w:rsidRDefault="009E6576" w:rsidP="00393F8B">
      <w:pPr>
        <w:pStyle w:val="libNormal"/>
        <w:rPr>
          <w:rtl/>
        </w:rPr>
      </w:pPr>
      <w:r w:rsidRPr="00D7004D">
        <w:rPr>
          <w:rStyle w:val="libAlaemChar"/>
          <w:rtl/>
        </w:rPr>
        <w:t>(</w:t>
      </w:r>
      <w:r w:rsidRPr="00125393">
        <w:rPr>
          <w:rStyle w:val="libAieChar"/>
          <w:rtl/>
        </w:rPr>
        <w:t>ما يُجادِلُ فِي آياتِ اللهِ إِلاَّ الَّذِينَ كَفَرُوا فَلا يَغْرُرْكَ تَقَلُّبُهُمْ فِي الْبِلادِ (4) كَذَّبَتْ قَبْلَهُمْ قَوْمُ نُوحٍ وَالْأَحْزابُ مِنْ بَعْدِهِمْ وَهَمَّتْ كُلُّ أُمَّةٍ بِرَسُولِهِمْ لِيَأْخُذُوهُ وَجادَلُوا بِالْباطِلِ لِيُدْحِضُوا بِهِ الْحَقَّ فَأَخَذْتُهُمْ فَكَيْفَ كانَ عِقابِ (5) وَكَذلِكَ حَقَّتْ كَلِمَةُ رَبِّكَ عَلَى الَّذِينَ كَفَرُوا أَنَّهُمْ أَصْحابُ النَّارِ (6)</w:t>
      </w:r>
      <w:r w:rsidRPr="00D7004D">
        <w:rPr>
          <w:rStyle w:val="libAlaemChar"/>
          <w:rtl/>
        </w:rPr>
        <w:t>)</w:t>
      </w:r>
    </w:p>
    <w:p w:rsidR="009E6576" w:rsidRPr="00BB265D" w:rsidRDefault="009E6576" w:rsidP="00393F8B">
      <w:pPr>
        <w:pStyle w:val="libNormal"/>
        <w:rPr>
          <w:rtl/>
        </w:rPr>
      </w:pPr>
      <w:r w:rsidRPr="00BB265D">
        <w:rPr>
          <w:rtl/>
        </w:rPr>
        <w:t>ول</w:t>
      </w:r>
      <w:r>
        <w:rPr>
          <w:rFonts w:hint="cs"/>
          <w:rtl/>
        </w:rPr>
        <w:t>ـ</w:t>
      </w:r>
      <w:r w:rsidRPr="00BB265D">
        <w:rPr>
          <w:rtl/>
        </w:rPr>
        <w:t>مّا حقّق أمر التنزيل سجّل بالكفر على المجادلين فيه بالطعن</w:t>
      </w:r>
      <w:r>
        <w:rPr>
          <w:rtl/>
        </w:rPr>
        <w:t xml:space="preserve">، </w:t>
      </w:r>
      <w:r w:rsidRPr="00BB265D">
        <w:rPr>
          <w:rtl/>
        </w:rPr>
        <w:t>فقال</w:t>
      </w:r>
      <w:r>
        <w:rPr>
          <w:rtl/>
        </w:rPr>
        <w:t xml:space="preserve">: </w:t>
      </w:r>
      <w:r w:rsidRPr="00D7004D">
        <w:rPr>
          <w:rStyle w:val="libAlaemChar"/>
          <w:rtl/>
        </w:rPr>
        <w:t>(</w:t>
      </w:r>
      <w:r w:rsidRPr="00125393">
        <w:rPr>
          <w:rStyle w:val="libAieChar"/>
          <w:rtl/>
        </w:rPr>
        <w:t>ما يُجادِلُ فِي آياتِ اللهِ</w:t>
      </w:r>
      <w:r w:rsidRPr="00D7004D">
        <w:rPr>
          <w:rStyle w:val="libAlaemChar"/>
          <w:rtl/>
        </w:rPr>
        <w:t>)</w:t>
      </w:r>
      <w:r w:rsidRPr="00BB265D">
        <w:rPr>
          <w:rtl/>
        </w:rPr>
        <w:t xml:space="preserve"> أي</w:t>
      </w:r>
      <w:r>
        <w:rPr>
          <w:rtl/>
        </w:rPr>
        <w:t xml:space="preserve">: </w:t>
      </w:r>
      <w:r w:rsidRPr="00BB265D">
        <w:rPr>
          <w:rtl/>
        </w:rPr>
        <w:t>لإدحاض الحقّ</w:t>
      </w:r>
      <w:r>
        <w:rPr>
          <w:rtl/>
        </w:rPr>
        <w:t xml:space="preserve">، </w:t>
      </w:r>
      <w:r w:rsidRPr="00BB265D">
        <w:rPr>
          <w:rtl/>
        </w:rPr>
        <w:t>لقوله</w:t>
      </w:r>
      <w:r>
        <w:rPr>
          <w:rtl/>
        </w:rPr>
        <w:t xml:space="preserve">: </w:t>
      </w:r>
      <w:r w:rsidRPr="00D7004D">
        <w:rPr>
          <w:rStyle w:val="libAlaemChar"/>
          <w:rtl/>
        </w:rPr>
        <w:t>(</w:t>
      </w:r>
      <w:r w:rsidRPr="00125393">
        <w:rPr>
          <w:rStyle w:val="libAieChar"/>
          <w:rtl/>
        </w:rPr>
        <w:t>وَجادَلُوا بِالْباطِلِ لِيُدْحِضُوا بِهِ الْحَقَ</w:t>
      </w:r>
      <w:r w:rsidRPr="00D7004D">
        <w:rPr>
          <w:rStyle w:val="libAlaemChar"/>
          <w:rtl/>
        </w:rPr>
        <w:t>)</w:t>
      </w:r>
      <w:r w:rsidRPr="00BB265D">
        <w:rPr>
          <w:rtl/>
        </w:rPr>
        <w:t xml:space="preserve"> </w:t>
      </w:r>
      <w:r w:rsidRPr="00D736D6">
        <w:rPr>
          <w:rStyle w:val="libFootnotenumChar"/>
          <w:rtl/>
        </w:rPr>
        <w:t>(1)</w:t>
      </w:r>
      <w:r w:rsidRPr="00BB265D">
        <w:rPr>
          <w:rtl/>
        </w:rPr>
        <w:t xml:space="preserve"> </w:t>
      </w:r>
      <w:r w:rsidRPr="00D7004D">
        <w:rPr>
          <w:rStyle w:val="libAlaemChar"/>
          <w:rtl/>
        </w:rPr>
        <w:t>(</w:t>
      </w:r>
      <w:r w:rsidRPr="00125393">
        <w:rPr>
          <w:rStyle w:val="libAieChar"/>
          <w:rtl/>
        </w:rPr>
        <w:t>إِلَّا الَّذِينَ كَفَرُوا</w:t>
      </w:r>
      <w:r w:rsidRPr="00D7004D">
        <w:rPr>
          <w:rStyle w:val="libAlaemChar"/>
          <w:rtl/>
        </w:rPr>
        <w:t>)</w:t>
      </w:r>
      <w:r w:rsidRPr="00BB265D">
        <w:rPr>
          <w:rtl/>
        </w:rPr>
        <w:t xml:space="preserve"> فإنّ الجدال فيه لحلّ مشكلاته</w:t>
      </w:r>
      <w:r>
        <w:rPr>
          <w:rtl/>
        </w:rPr>
        <w:t xml:space="preserve">، </w:t>
      </w:r>
      <w:r w:rsidRPr="00BB265D">
        <w:rPr>
          <w:rtl/>
        </w:rPr>
        <w:t>واستنباط حقائقه</w:t>
      </w:r>
      <w:r>
        <w:rPr>
          <w:rtl/>
        </w:rPr>
        <w:t xml:space="preserve">، </w:t>
      </w:r>
      <w:r w:rsidRPr="00BB265D">
        <w:rPr>
          <w:rtl/>
        </w:rPr>
        <w:t>وإيضاح ملتبساته</w:t>
      </w:r>
      <w:r>
        <w:rPr>
          <w:rtl/>
        </w:rPr>
        <w:t xml:space="preserve">، </w:t>
      </w:r>
      <w:r w:rsidRPr="00BB265D">
        <w:rPr>
          <w:rtl/>
        </w:rPr>
        <w:t>وقطع تشبّث أهل الزيغ به</w:t>
      </w:r>
      <w:r>
        <w:rPr>
          <w:rtl/>
        </w:rPr>
        <w:t xml:space="preserve">، </w:t>
      </w:r>
      <w:r w:rsidRPr="00BB265D">
        <w:rPr>
          <w:rtl/>
        </w:rPr>
        <w:t>وردّ مطاعنهم فيه</w:t>
      </w:r>
      <w:r>
        <w:rPr>
          <w:rtl/>
        </w:rPr>
        <w:t xml:space="preserve">، </w:t>
      </w:r>
      <w:r w:rsidRPr="00BB265D">
        <w:rPr>
          <w:rtl/>
        </w:rPr>
        <w:t>فمن أعظم الطاعات. ولذلك</w:t>
      </w:r>
      <w:r>
        <w:rPr>
          <w:rFonts w:hint="cs"/>
          <w:rtl/>
        </w:rPr>
        <w:t xml:space="preserve"> </w:t>
      </w:r>
      <w:r w:rsidRPr="00BB265D">
        <w:rPr>
          <w:rtl/>
        </w:rPr>
        <w:t xml:space="preserve">قال </w:t>
      </w:r>
      <w:r w:rsidRPr="00D7004D">
        <w:rPr>
          <w:rStyle w:val="libAlaemChar"/>
          <w:rtl/>
        </w:rPr>
        <w:t>صلى‌الله‌عليه‌وآله‌وسلم</w:t>
      </w:r>
      <w:r>
        <w:rPr>
          <w:rtl/>
        </w:rPr>
        <w:t xml:space="preserve">: </w:t>
      </w:r>
      <w:r w:rsidRPr="00BB265D">
        <w:rPr>
          <w:rtl/>
        </w:rPr>
        <w:t>«إنّ جدالا في القرآن كفر»</w:t>
      </w:r>
      <w:r>
        <w:rPr>
          <w:rFonts w:hint="cs"/>
          <w:rtl/>
        </w:rPr>
        <w:t xml:space="preserve"> </w:t>
      </w:r>
      <w:r w:rsidRPr="00BB265D">
        <w:rPr>
          <w:rtl/>
        </w:rPr>
        <w:t>بالتنكير</w:t>
      </w:r>
      <w:r>
        <w:rPr>
          <w:rtl/>
        </w:rPr>
        <w:t xml:space="preserve">، </w:t>
      </w:r>
      <w:r w:rsidRPr="00BB265D">
        <w:rPr>
          <w:rtl/>
        </w:rPr>
        <w:t>فإنّ إيراده منكّرا تمييز بين جدال وجدال.</w:t>
      </w:r>
    </w:p>
    <w:p w:rsidR="009E6576" w:rsidRPr="00BB265D" w:rsidRDefault="009E6576" w:rsidP="00393F8B">
      <w:pPr>
        <w:pStyle w:val="libNormal"/>
        <w:rPr>
          <w:rtl/>
        </w:rPr>
      </w:pPr>
      <w:r w:rsidRPr="00BB265D">
        <w:rPr>
          <w:rtl/>
        </w:rPr>
        <w:t>ول</w:t>
      </w:r>
      <w:r>
        <w:rPr>
          <w:rFonts w:hint="cs"/>
          <w:rtl/>
        </w:rPr>
        <w:t>ـ</w:t>
      </w:r>
      <w:r w:rsidRPr="00BB265D">
        <w:rPr>
          <w:rtl/>
        </w:rPr>
        <w:t>مّا كان الكفّار مشهودا عليهم من قبل الله بالكفر</w:t>
      </w:r>
      <w:r>
        <w:rPr>
          <w:rtl/>
        </w:rPr>
        <w:t xml:space="preserve">، </w:t>
      </w:r>
      <w:r w:rsidRPr="00BB265D">
        <w:rPr>
          <w:rtl/>
        </w:rPr>
        <w:t>والكافر لا أحد أشقى منه</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المؤمن</w:t>
      </w:r>
      <w:r>
        <w:rPr>
          <w:rtl/>
        </w:rPr>
        <w:t xml:space="preserve">: </w:t>
      </w:r>
      <w:r w:rsidRPr="00BB265D">
        <w:rPr>
          <w:rtl/>
        </w:rPr>
        <w:t>5.</w:t>
      </w:r>
    </w:p>
    <w:p w:rsidR="009E6576" w:rsidRPr="00BB265D" w:rsidRDefault="009E6576" w:rsidP="00393F8B">
      <w:pPr>
        <w:pStyle w:val="libNormal0"/>
        <w:rPr>
          <w:rtl/>
        </w:rPr>
      </w:pPr>
      <w:r>
        <w:rPr>
          <w:rtl/>
        </w:rPr>
        <w:br w:type="page"/>
      </w:r>
      <w:r w:rsidRPr="00BB265D">
        <w:rPr>
          <w:rtl/>
        </w:rPr>
        <w:lastRenderedPageBreak/>
        <w:t>عند الله</w:t>
      </w:r>
      <w:r>
        <w:rPr>
          <w:rtl/>
        </w:rPr>
        <w:t xml:space="preserve">، </w:t>
      </w:r>
      <w:r w:rsidRPr="00BB265D">
        <w:rPr>
          <w:rtl/>
        </w:rPr>
        <w:t>وجب على من تحقّق ذلك أن لا ترجّح أحوالهم في عينه</w:t>
      </w:r>
      <w:r>
        <w:rPr>
          <w:rtl/>
        </w:rPr>
        <w:t xml:space="preserve">، </w:t>
      </w:r>
      <w:r w:rsidRPr="00BB265D">
        <w:rPr>
          <w:rtl/>
        </w:rPr>
        <w:t>ولا يغرّه إقبالهم في دنياهم بوسيلة المكاسب المربحة. ولهذا عطف ذلك على بيان مجادلتهم بالفاء العاطفة</w:t>
      </w:r>
      <w:r>
        <w:rPr>
          <w:rtl/>
        </w:rPr>
        <w:t xml:space="preserve">، </w:t>
      </w:r>
      <w:r w:rsidRPr="00BB265D">
        <w:rPr>
          <w:rtl/>
        </w:rPr>
        <w:t>فقال :</w:t>
      </w:r>
    </w:p>
    <w:p w:rsidR="009E6576" w:rsidRPr="00BB265D" w:rsidRDefault="009E6576" w:rsidP="00393F8B">
      <w:pPr>
        <w:pStyle w:val="libNormal"/>
        <w:rPr>
          <w:rtl/>
        </w:rPr>
      </w:pPr>
      <w:r w:rsidRPr="00D7004D">
        <w:rPr>
          <w:rStyle w:val="libAlaemChar"/>
          <w:rtl/>
        </w:rPr>
        <w:t>(</w:t>
      </w:r>
      <w:r w:rsidRPr="00125393">
        <w:rPr>
          <w:rStyle w:val="libAieChar"/>
          <w:rtl/>
        </w:rPr>
        <w:t>فَلا يَغْرُرْكَ تَقَلُّبُهُمْ فِي الْبِلادِ</w:t>
      </w:r>
      <w:r w:rsidRPr="00D7004D">
        <w:rPr>
          <w:rStyle w:val="libAlaemChar"/>
          <w:rtl/>
        </w:rPr>
        <w:t>)</w:t>
      </w:r>
      <w:r w:rsidRPr="00BB265D">
        <w:rPr>
          <w:rtl/>
        </w:rPr>
        <w:t xml:space="preserve"> أي</w:t>
      </w:r>
      <w:r>
        <w:rPr>
          <w:rtl/>
        </w:rPr>
        <w:t xml:space="preserve">: </w:t>
      </w:r>
      <w:r w:rsidRPr="00BB265D">
        <w:rPr>
          <w:rtl/>
        </w:rPr>
        <w:t>إمهالهم في دنياهم</w:t>
      </w:r>
      <w:r>
        <w:rPr>
          <w:rtl/>
        </w:rPr>
        <w:t xml:space="preserve">، </w:t>
      </w:r>
      <w:r w:rsidRPr="00BB265D">
        <w:rPr>
          <w:rtl/>
        </w:rPr>
        <w:t>وتقلّبهم في بلاد الشام واليمن بالتجارات المربحة</w:t>
      </w:r>
      <w:r>
        <w:rPr>
          <w:rtl/>
        </w:rPr>
        <w:t xml:space="preserve">، </w:t>
      </w:r>
      <w:r w:rsidRPr="00BB265D">
        <w:rPr>
          <w:rtl/>
        </w:rPr>
        <w:t>لأنّهم مأخوذون عمّا قريب بكفرهم أخذ من قبلهم</w:t>
      </w:r>
      <w:r>
        <w:rPr>
          <w:rtl/>
        </w:rPr>
        <w:t xml:space="preserve">، </w:t>
      </w:r>
      <w:r w:rsidRPr="00BB265D">
        <w:rPr>
          <w:rtl/>
        </w:rPr>
        <w:t>كما قال :</w:t>
      </w:r>
    </w:p>
    <w:p w:rsidR="009E6576" w:rsidRPr="00BB265D" w:rsidRDefault="009E6576" w:rsidP="00393F8B">
      <w:pPr>
        <w:pStyle w:val="libNormal"/>
        <w:rPr>
          <w:rtl/>
        </w:rPr>
      </w:pPr>
      <w:r w:rsidRPr="00D7004D">
        <w:rPr>
          <w:rStyle w:val="libAlaemChar"/>
          <w:rtl/>
        </w:rPr>
        <w:t>(</w:t>
      </w:r>
      <w:r w:rsidRPr="00125393">
        <w:rPr>
          <w:rStyle w:val="libAieChar"/>
          <w:rtl/>
        </w:rPr>
        <w:t>كَذَّبَتْ قَبْلَهُمْ قَوْمُ نُوحٍ وَالْأَحْزابُ</w:t>
      </w:r>
      <w:r w:rsidRPr="00D7004D">
        <w:rPr>
          <w:rStyle w:val="libAlaemChar"/>
          <w:rtl/>
        </w:rPr>
        <w:t>)</w:t>
      </w:r>
      <w:r w:rsidRPr="00BB265D">
        <w:rPr>
          <w:rtl/>
        </w:rPr>
        <w:t xml:space="preserve"> والّذين تحزّبوا على الرسل وناصبوهم</w:t>
      </w:r>
      <w:r>
        <w:rPr>
          <w:rtl/>
        </w:rPr>
        <w:t xml:space="preserve">، </w:t>
      </w:r>
      <w:r w:rsidRPr="00BB265D">
        <w:rPr>
          <w:rtl/>
        </w:rPr>
        <w:t xml:space="preserve">كعاد وثمود </w:t>
      </w:r>
      <w:r w:rsidRPr="00D7004D">
        <w:rPr>
          <w:rStyle w:val="libAlaemChar"/>
          <w:rtl/>
        </w:rPr>
        <w:t>(</w:t>
      </w:r>
      <w:r w:rsidRPr="00125393">
        <w:rPr>
          <w:rStyle w:val="libAieChar"/>
          <w:rtl/>
        </w:rPr>
        <w:t>مِنْ بَعْدِهِمْ</w:t>
      </w:r>
      <w:r w:rsidRPr="00D7004D">
        <w:rPr>
          <w:rStyle w:val="libAlaemChar"/>
          <w:rtl/>
        </w:rPr>
        <w:t>)</w:t>
      </w:r>
      <w:r w:rsidRPr="00BB265D">
        <w:rPr>
          <w:rtl/>
        </w:rPr>
        <w:t xml:space="preserve"> بعد قوم نوح </w:t>
      </w:r>
      <w:r w:rsidRPr="00D7004D">
        <w:rPr>
          <w:rStyle w:val="libAlaemChar"/>
          <w:rtl/>
        </w:rPr>
        <w:t>(</w:t>
      </w:r>
      <w:r w:rsidRPr="00125393">
        <w:rPr>
          <w:rStyle w:val="libAieChar"/>
          <w:rtl/>
        </w:rPr>
        <w:t>وَهَمَّتْ كُلُّ أُمَّةٍ</w:t>
      </w:r>
      <w:r w:rsidRPr="00D7004D">
        <w:rPr>
          <w:rStyle w:val="libAlaemChar"/>
          <w:rtl/>
        </w:rPr>
        <w:t>)</w:t>
      </w:r>
      <w:r w:rsidRPr="00BB265D">
        <w:rPr>
          <w:rtl/>
        </w:rPr>
        <w:t xml:space="preserve"> من هؤلاء </w:t>
      </w:r>
      <w:r w:rsidRPr="00D7004D">
        <w:rPr>
          <w:rStyle w:val="libAlaemChar"/>
          <w:rtl/>
        </w:rPr>
        <w:t>(</w:t>
      </w:r>
      <w:r w:rsidRPr="00125393">
        <w:rPr>
          <w:rStyle w:val="libAieChar"/>
          <w:rtl/>
        </w:rPr>
        <w:t>بِرَسُولِهِمْ لِيَأْخُذُوهُ</w:t>
      </w:r>
      <w:r w:rsidRPr="00D7004D">
        <w:rPr>
          <w:rStyle w:val="libAlaemChar"/>
          <w:rtl/>
        </w:rPr>
        <w:t>)</w:t>
      </w:r>
      <w:r w:rsidRPr="00BB265D">
        <w:rPr>
          <w:rtl/>
        </w:rPr>
        <w:t xml:space="preserve"> ليتمكّنوا من إصابته بما أرادوا من تعذيب وقتل. من الأخذ بمعنى الأسر.</w:t>
      </w:r>
    </w:p>
    <w:p w:rsidR="009E6576" w:rsidRPr="00BB265D" w:rsidRDefault="009E6576" w:rsidP="00393F8B">
      <w:pPr>
        <w:pStyle w:val="libNormal"/>
        <w:rPr>
          <w:rtl/>
        </w:rPr>
      </w:pPr>
      <w:r w:rsidRPr="00D7004D">
        <w:rPr>
          <w:rStyle w:val="libAlaemChar"/>
          <w:rtl/>
        </w:rPr>
        <w:t>(</w:t>
      </w:r>
      <w:r w:rsidRPr="00125393">
        <w:rPr>
          <w:rStyle w:val="libAieChar"/>
          <w:rtl/>
        </w:rPr>
        <w:t>وَجادَلُوا بِالْباطِلِ</w:t>
      </w:r>
      <w:r w:rsidRPr="00D7004D">
        <w:rPr>
          <w:rStyle w:val="libAlaemChar"/>
          <w:rtl/>
        </w:rPr>
        <w:t>)</w:t>
      </w:r>
      <w:r w:rsidRPr="00BB265D">
        <w:rPr>
          <w:rtl/>
        </w:rPr>
        <w:t xml:space="preserve"> بما لا حقيقة له </w:t>
      </w:r>
      <w:r w:rsidRPr="00D7004D">
        <w:rPr>
          <w:rStyle w:val="libAlaemChar"/>
          <w:rtl/>
        </w:rPr>
        <w:t>(</w:t>
      </w:r>
      <w:r w:rsidRPr="00125393">
        <w:rPr>
          <w:rStyle w:val="libAieChar"/>
          <w:rtl/>
        </w:rPr>
        <w:t>لِيُدْحِضُوا بِهِ الْحَقَ</w:t>
      </w:r>
      <w:r w:rsidRPr="00D7004D">
        <w:rPr>
          <w:rStyle w:val="libAlaemChar"/>
          <w:rtl/>
        </w:rPr>
        <w:t>)</w:t>
      </w:r>
      <w:r w:rsidRPr="00BB265D">
        <w:rPr>
          <w:rtl/>
        </w:rPr>
        <w:t xml:space="preserve"> ليزيلوه به </w:t>
      </w:r>
      <w:r w:rsidRPr="00D7004D">
        <w:rPr>
          <w:rStyle w:val="libAlaemChar"/>
          <w:rtl/>
        </w:rPr>
        <w:t>(</w:t>
      </w:r>
      <w:r w:rsidRPr="00125393">
        <w:rPr>
          <w:rStyle w:val="libAieChar"/>
          <w:rtl/>
        </w:rPr>
        <w:t>فَأَخَذْتُهُمْ</w:t>
      </w:r>
      <w:r w:rsidRPr="00D7004D">
        <w:rPr>
          <w:rStyle w:val="libAlaemChar"/>
          <w:rtl/>
        </w:rPr>
        <w:t>)</w:t>
      </w:r>
      <w:r w:rsidRPr="00BB265D">
        <w:rPr>
          <w:rtl/>
        </w:rPr>
        <w:t xml:space="preserve"> يعني</w:t>
      </w:r>
      <w:r>
        <w:rPr>
          <w:rtl/>
        </w:rPr>
        <w:t xml:space="preserve">: </w:t>
      </w:r>
      <w:r w:rsidRPr="00BB265D">
        <w:rPr>
          <w:rtl/>
        </w:rPr>
        <w:t>أنّهم قصدوا أخذ رسولهم</w:t>
      </w:r>
      <w:r>
        <w:rPr>
          <w:rtl/>
        </w:rPr>
        <w:t xml:space="preserve">، </w:t>
      </w:r>
      <w:r w:rsidRPr="00BB265D">
        <w:rPr>
          <w:rtl/>
        </w:rPr>
        <w:t>فجعلت جزاءهم على إرادة أخذه أن أخذتهم بالإهلاك. ثمّ قرّر ذلك فقال تعجيبا</w:t>
      </w:r>
      <w:r>
        <w:rPr>
          <w:rtl/>
        </w:rPr>
        <w:t xml:space="preserve">: </w:t>
      </w:r>
      <w:r w:rsidRPr="00D7004D">
        <w:rPr>
          <w:rStyle w:val="libAlaemChar"/>
          <w:rtl/>
        </w:rPr>
        <w:t>(</w:t>
      </w:r>
      <w:r w:rsidRPr="00125393">
        <w:rPr>
          <w:rStyle w:val="libAieChar"/>
          <w:rtl/>
        </w:rPr>
        <w:t>فَكَيْفَ كانَ عِقابِ</w:t>
      </w:r>
      <w:r w:rsidRPr="00D7004D">
        <w:rPr>
          <w:rStyle w:val="libAlaemChar"/>
          <w:rtl/>
        </w:rPr>
        <w:t>)</w:t>
      </w:r>
      <w:r w:rsidRPr="00BB265D">
        <w:rPr>
          <w:rtl/>
        </w:rPr>
        <w:t xml:space="preserve"> فإنّكم تمرّون على ديارهم</w:t>
      </w:r>
      <w:r>
        <w:rPr>
          <w:rtl/>
        </w:rPr>
        <w:t xml:space="preserve">، </w:t>
      </w:r>
      <w:r w:rsidRPr="00BB265D">
        <w:rPr>
          <w:rtl/>
        </w:rPr>
        <w:t>فتعاينون أثر ذلك.</w:t>
      </w:r>
    </w:p>
    <w:p w:rsidR="009E6576" w:rsidRPr="00BB265D" w:rsidRDefault="009E6576" w:rsidP="00393F8B">
      <w:pPr>
        <w:pStyle w:val="libNormal"/>
        <w:rPr>
          <w:rtl/>
        </w:rPr>
      </w:pPr>
      <w:r w:rsidRPr="00D7004D">
        <w:rPr>
          <w:rStyle w:val="libAlaemChar"/>
          <w:rtl/>
        </w:rPr>
        <w:t>(</w:t>
      </w:r>
      <w:r w:rsidRPr="00125393">
        <w:rPr>
          <w:rStyle w:val="libAieChar"/>
          <w:rtl/>
        </w:rPr>
        <w:t>وَكَذلِكَ حَقَّتْ</w:t>
      </w:r>
      <w:r w:rsidRPr="00D7004D">
        <w:rPr>
          <w:rStyle w:val="libAlaemChar"/>
          <w:rtl/>
        </w:rPr>
        <w:t>)</w:t>
      </w:r>
      <w:r w:rsidRPr="00BB265D">
        <w:rPr>
          <w:rtl/>
        </w:rPr>
        <w:t xml:space="preserve"> أي</w:t>
      </w:r>
      <w:r>
        <w:rPr>
          <w:rtl/>
        </w:rPr>
        <w:t xml:space="preserve">: </w:t>
      </w:r>
      <w:r w:rsidRPr="00BB265D">
        <w:rPr>
          <w:rtl/>
        </w:rPr>
        <w:t>كما وجب إهلاكهم في الدنيا بالعذاب المستأصل</w:t>
      </w:r>
      <w:r>
        <w:rPr>
          <w:rtl/>
        </w:rPr>
        <w:t xml:space="preserve">، </w:t>
      </w:r>
      <w:r w:rsidRPr="00BB265D">
        <w:rPr>
          <w:rtl/>
        </w:rPr>
        <w:t xml:space="preserve">كذلك وجب </w:t>
      </w:r>
      <w:r w:rsidRPr="00D7004D">
        <w:rPr>
          <w:rStyle w:val="libAlaemChar"/>
          <w:rtl/>
        </w:rPr>
        <w:t>(</w:t>
      </w:r>
      <w:r w:rsidRPr="00125393">
        <w:rPr>
          <w:rStyle w:val="libAieChar"/>
          <w:rtl/>
        </w:rPr>
        <w:t>كَلِمَةُ رَبِّكَ</w:t>
      </w:r>
      <w:r w:rsidRPr="00D7004D">
        <w:rPr>
          <w:rStyle w:val="libAlaemChar"/>
          <w:rtl/>
        </w:rPr>
        <w:t>)</w:t>
      </w:r>
      <w:r w:rsidRPr="00BB265D">
        <w:rPr>
          <w:rtl/>
        </w:rPr>
        <w:t xml:space="preserve"> أي</w:t>
      </w:r>
      <w:r>
        <w:rPr>
          <w:rtl/>
        </w:rPr>
        <w:t xml:space="preserve">: </w:t>
      </w:r>
      <w:r w:rsidRPr="00BB265D">
        <w:rPr>
          <w:rtl/>
        </w:rPr>
        <w:t>وعيده</w:t>
      </w:r>
      <w:r>
        <w:rPr>
          <w:rtl/>
        </w:rPr>
        <w:t xml:space="preserve">، </w:t>
      </w:r>
      <w:r w:rsidRPr="00BB265D">
        <w:rPr>
          <w:rtl/>
        </w:rPr>
        <w:t xml:space="preserve">أو قضاؤه بالعذاب </w:t>
      </w:r>
      <w:r w:rsidRPr="00D7004D">
        <w:rPr>
          <w:rStyle w:val="libAlaemChar"/>
          <w:rtl/>
        </w:rPr>
        <w:t>(</w:t>
      </w:r>
      <w:r w:rsidRPr="00125393">
        <w:rPr>
          <w:rStyle w:val="libAieChar"/>
          <w:rtl/>
        </w:rPr>
        <w:t>عَلَى الَّذِينَ كَفَرُوا</w:t>
      </w:r>
      <w:r w:rsidRPr="00D7004D">
        <w:rPr>
          <w:rStyle w:val="libAlaemChar"/>
          <w:rtl/>
        </w:rPr>
        <w:t>)</w:t>
      </w:r>
      <w:r w:rsidRPr="00BB265D">
        <w:rPr>
          <w:rtl/>
        </w:rPr>
        <w:t xml:space="preserve"> بكفرهم </w:t>
      </w:r>
      <w:r w:rsidRPr="00D7004D">
        <w:rPr>
          <w:rStyle w:val="libAlaemChar"/>
          <w:rtl/>
        </w:rPr>
        <w:t>(</w:t>
      </w:r>
      <w:r w:rsidRPr="00125393">
        <w:rPr>
          <w:rStyle w:val="libAieChar"/>
          <w:rtl/>
        </w:rPr>
        <w:t>أَنَّهُمْ أَصْحابُ النَّارِ</w:t>
      </w:r>
      <w:r w:rsidRPr="00D7004D">
        <w:rPr>
          <w:rStyle w:val="libAlaemChar"/>
          <w:rtl/>
        </w:rPr>
        <w:t>)</w:t>
      </w:r>
      <w:r w:rsidRPr="00BB265D">
        <w:rPr>
          <w:rtl/>
        </w:rPr>
        <w:t xml:space="preserve"> لأنّ علّة واحدة</w:t>
      </w:r>
      <w:r>
        <w:rPr>
          <w:rtl/>
        </w:rPr>
        <w:t xml:space="preserve"> ـ </w:t>
      </w:r>
      <w:r w:rsidRPr="00BB265D">
        <w:rPr>
          <w:rtl/>
        </w:rPr>
        <w:t>وهي الكفر</w:t>
      </w:r>
      <w:r>
        <w:rPr>
          <w:rtl/>
        </w:rPr>
        <w:t xml:space="preserve"> ـ </w:t>
      </w:r>
      <w:r w:rsidRPr="00BB265D">
        <w:rPr>
          <w:rtl/>
        </w:rPr>
        <w:t>تجمعهم أنّهم من أصحاب النار. وهذا بدل من «كلمة ربّك» بدل الكلّ على إرادة اللفظ</w:t>
      </w:r>
      <w:r>
        <w:rPr>
          <w:rtl/>
        </w:rPr>
        <w:t xml:space="preserve">، </w:t>
      </w:r>
      <w:r w:rsidRPr="00BB265D">
        <w:rPr>
          <w:rtl/>
        </w:rPr>
        <w:t>أي</w:t>
      </w:r>
      <w:r>
        <w:rPr>
          <w:rtl/>
        </w:rPr>
        <w:t xml:space="preserve">: </w:t>
      </w:r>
      <w:r w:rsidRPr="00BB265D">
        <w:rPr>
          <w:rtl/>
        </w:rPr>
        <w:t>وجب أنّهم أصحاب النار. أو الاشتمال على إرادة المعنى.</w:t>
      </w:r>
    </w:p>
    <w:p w:rsidR="009E6576" w:rsidRPr="00125393" w:rsidRDefault="009E6576" w:rsidP="00393F8B">
      <w:pPr>
        <w:pStyle w:val="libNormal"/>
        <w:rPr>
          <w:rStyle w:val="libAieChar"/>
          <w:rtl/>
        </w:rPr>
      </w:pPr>
      <w:r w:rsidRPr="00D7004D">
        <w:rPr>
          <w:rStyle w:val="libAlaemChar"/>
          <w:rtl/>
        </w:rPr>
        <w:t>(</w:t>
      </w:r>
      <w:r w:rsidRPr="00125393">
        <w:rPr>
          <w:rStyle w:val="libAieChar"/>
          <w:rtl/>
        </w:rPr>
        <w:t>الَّذِينَ يَحْمِلُونَ الْعَرْشَ وَمَنْ حَوْلَهُ يُسَبِّحُونَ بِحَمْدِ رَبِّهِمْ وَيُؤْمِنُونَ بِهِ وَيَسْتَغْفِرُونَ لِلَّذِينَ آمَنُوا رَبَّنا وَسِعْتَ كُلَّ شَيْءٍ رَحْمَةً وَعِلْماً فَاغْفِرْ لِلَّذِينَ</w:t>
      </w:r>
    </w:p>
    <w:p w:rsidR="009E6576" w:rsidRPr="00BB265D" w:rsidRDefault="009E6576" w:rsidP="00393F8B">
      <w:pPr>
        <w:pStyle w:val="libNormal0"/>
        <w:rPr>
          <w:rtl/>
        </w:rPr>
      </w:pPr>
      <w:r>
        <w:rPr>
          <w:rtl/>
        </w:rPr>
        <w:br w:type="page"/>
      </w:r>
      <w:r w:rsidRPr="00125393">
        <w:rPr>
          <w:rStyle w:val="libAieChar"/>
          <w:rtl/>
        </w:rPr>
        <w:lastRenderedPageBreak/>
        <w:t>تابُوا وَاتَّبَعُوا سَبِيلَكَ وَقِهِمْ عَذابَ الْجَحِيمِ (7) رَبَّنا وَأَدْخِلْهُمْ جَنَّاتِ عَدْنٍ الَّتِي وَعَدْتَهُمْ وَمَنْ صَلَحَ مِنْ آبائِهِمْ وَأَزْواجِهِمْ وَذُرِّيَّاتِهِمْ إِنَّكَ أَنْتَ الْعَزِيزُ الْحَكِيمُ (8) وَقِهِمُ السَّيِّئاتِ وَمَنْ تَقِ السَّيِّئاتِ يَوْمَئِذٍ فَقَدْ رَحِمْتَهُ وَذلِكَ هُوَ الْفَوْزُ الْعَظِيمُ (9)</w:t>
      </w:r>
      <w:r w:rsidRPr="00D7004D">
        <w:rPr>
          <w:rStyle w:val="libAlaemChar"/>
          <w:rtl/>
        </w:rPr>
        <w:t>)</w:t>
      </w:r>
    </w:p>
    <w:p w:rsidR="009E6576" w:rsidRPr="00BB265D" w:rsidRDefault="009E6576" w:rsidP="00393F8B">
      <w:pPr>
        <w:pStyle w:val="libNormal"/>
        <w:rPr>
          <w:rtl/>
        </w:rPr>
      </w:pPr>
      <w:r w:rsidRPr="00BB265D">
        <w:rPr>
          <w:rtl/>
        </w:rPr>
        <w:t>ثمّ أخبر سبحانه عن حال المؤمنين</w:t>
      </w:r>
      <w:r>
        <w:rPr>
          <w:rtl/>
        </w:rPr>
        <w:t xml:space="preserve">، </w:t>
      </w:r>
      <w:r w:rsidRPr="00BB265D">
        <w:rPr>
          <w:rtl/>
        </w:rPr>
        <w:t>وأنّه يستغفر لهم الملائكة مع عظم منزلتهم عند الله</w:t>
      </w:r>
      <w:r>
        <w:rPr>
          <w:rtl/>
        </w:rPr>
        <w:t xml:space="preserve">، </w:t>
      </w:r>
      <w:r w:rsidRPr="00BB265D">
        <w:rPr>
          <w:rtl/>
        </w:rPr>
        <w:t>فحالهم بخلاف أحوال من تقدّم ذكرهم من الكفّار</w:t>
      </w:r>
      <w:r>
        <w:rPr>
          <w:rtl/>
        </w:rPr>
        <w:t xml:space="preserve">، </w:t>
      </w:r>
      <w:r w:rsidRPr="00BB265D">
        <w:rPr>
          <w:rtl/>
        </w:rPr>
        <w:t>فقال :</w:t>
      </w:r>
    </w:p>
    <w:p w:rsidR="009E6576" w:rsidRPr="00BB265D" w:rsidRDefault="009E6576" w:rsidP="00393F8B">
      <w:pPr>
        <w:pStyle w:val="libNormal"/>
        <w:rPr>
          <w:rtl/>
        </w:rPr>
      </w:pPr>
      <w:r w:rsidRPr="00D7004D">
        <w:rPr>
          <w:rStyle w:val="libAlaemChar"/>
          <w:rtl/>
        </w:rPr>
        <w:t>(</w:t>
      </w:r>
      <w:r w:rsidRPr="00125393">
        <w:rPr>
          <w:rStyle w:val="libAieChar"/>
          <w:rtl/>
        </w:rPr>
        <w:t>الَّذِينَ يَحْمِلُونَ الْعَرْشَ</w:t>
      </w:r>
      <w:r w:rsidRPr="00D7004D">
        <w:rPr>
          <w:rStyle w:val="libAlaemChar"/>
          <w:rtl/>
        </w:rPr>
        <w:t>)</w:t>
      </w:r>
      <w:r w:rsidRPr="00BB265D">
        <w:rPr>
          <w:rtl/>
        </w:rPr>
        <w:t xml:space="preserve"> على عواتقهم امتثالا لأمر الله </w:t>
      </w:r>
      <w:r w:rsidRPr="00D7004D">
        <w:rPr>
          <w:rStyle w:val="libAlaemChar"/>
          <w:rtl/>
        </w:rPr>
        <w:t>(</w:t>
      </w:r>
      <w:r w:rsidRPr="00125393">
        <w:rPr>
          <w:rStyle w:val="libAieChar"/>
          <w:rtl/>
        </w:rPr>
        <w:t>وَمَنْ حَوْلَهُ</w:t>
      </w:r>
      <w:r w:rsidRPr="00D7004D">
        <w:rPr>
          <w:rStyle w:val="libAlaemChar"/>
          <w:rtl/>
        </w:rPr>
        <w:t>)</w:t>
      </w:r>
      <w:r w:rsidRPr="00BB265D">
        <w:rPr>
          <w:rtl/>
        </w:rPr>
        <w:t xml:space="preserve"> من الملائكة المطيفين. وهم الكرّوبيّون سادة طبقات الملائكة. وحملهم العرش وحفيفهم حوله مجاز عن حفظهم وتدبيرهم له. أو كناية عن فرط قربهم من ذي العرش</w:t>
      </w:r>
      <w:r>
        <w:rPr>
          <w:rtl/>
        </w:rPr>
        <w:t xml:space="preserve">، </w:t>
      </w:r>
      <w:r w:rsidRPr="00BB265D">
        <w:rPr>
          <w:rtl/>
        </w:rPr>
        <w:t>ومكانتهم عنده</w:t>
      </w:r>
      <w:r>
        <w:rPr>
          <w:rtl/>
        </w:rPr>
        <w:t xml:space="preserve">، </w:t>
      </w:r>
      <w:r w:rsidRPr="00BB265D">
        <w:rPr>
          <w:rtl/>
        </w:rPr>
        <w:t>وتوسّطهم في نفاذ أمره.</w:t>
      </w:r>
    </w:p>
    <w:p w:rsidR="009E6576" w:rsidRPr="00BB265D" w:rsidRDefault="009E6576" w:rsidP="00393F8B">
      <w:pPr>
        <w:pStyle w:val="libNormal"/>
        <w:rPr>
          <w:rtl/>
        </w:rPr>
      </w:pPr>
      <w:r w:rsidRPr="00BB265D">
        <w:rPr>
          <w:rtl/>
        </w:rPr>
        <w:t xml:space="preserve">روي عن النبيّ </w:t>
      </w:r>
      <w:r w:rsidRPr="00D7004D">
        <w:rPr>
          <w:rStyle w:val="libAlaemChar"/>
          <w:rtl/>
        </w:rPr>
        <w:t>صلى‌الله‌عليه‌وآله‌وسلم</w:t>
      </w:r>
      <w:r>
        <w:rPr>
          <w:rtl/>
        </w:rPr>
        <w:t xml:space="preserve">: </w:t>
      </w:r>
      <w:r w:rsidRPr="00BB265D">
        <w:rPr>
          <w:rtl/>
        </w:rPr>
        <w:t>«أنّ حملة العرش أرجلهم في الأرض السفلى</w:t>
      </w:r>
      <w:r>
        <w:rPr>
          <w:rtl/>
        </w:rPr>
        <w:t xml:space="preserve">، </w:t>
      </w:r>
      <w:r w:rsidRPr="00BB265D">
        <w:rPr>
          <w:rtl/>
        </w:rPr>
        <w:t>ورؤوسهم قد خرقت العرش</w:t>
      </w:r>
      <w:r>
        <w:rPr>
          <w:rtl/>
        </w:rPr>
        <w:t xml:space="preserve">، </w:t>
      </w:r>
      <w:r w:rsidRPr="00BB265D">
        <w:rPr>
          <w:rtl/>
        </w:rPr>
        <w:t>وهم خشوع لا يرفعون طرفهم»</w:t>
      </w:r>
      <w:r>
        <w:rPr>
          <w:rtl/>
        </w:rPr>
        <w:t>.</w:t>
      </w:r>
    </w:p>
    <w:p w:rsidR="009E6576" w:rsidRPr="00BB265D" w:rsidRDefault="009E6576" w:rsidP="00393F8B">
      <w:pPr>
        <w:pStyle w:val="libNormal"/>
        <w:rPr>
          <w:rtl/>
        </w:rPr>
      </w:pPr>
      <w:r w:rsidRPr="00BB265D">
        <w:rPr>
          <w:rtl/>
        </w:rPr>
        <w:t>وأيضا</w:t>
      </w:r>
      <w:r>
        <w:rPr>
          <w:rFonts w:hint="cs"/>
          <w:rtl/>
        </w:rPr>
        <w:t xml:space="preserve"> </w:t>
      </w:r>
      <w:r w:rsidRPr="00BB265D">
        <w:rPr>
          <w:rtl/>
        </w:rPr>
        <w:t xml:space="preserve">عن النبيّ </w:t>
      </w:r>
      <w:r w:rsidRPr="00D7004D">
        <w:rPr>
          <w:rStyle w:val="libAlaemChar"/>
          <w:rtl/>
        </w:rPr>
        <w:t>صلى‌الله‌عليه‌وآله‌وسلم</w:t>
      </w:r>
      <w:r>
        <w:rPr>
          <w:rtl/>
        </w:rPr>
        <w:t xml:space="preserve">: </w:t>
      </w:r>
      <w:r w:rsidRPr="00BB265D">
        <w:rPr>
          <w:rtl/>
        </w:rPr>
        <w:t>«لا تتفكّروا في عظم ربّكم</w:t>
      </w:r>
      <w:r>
        <w:rPr>
          <w:rtl/>
        </w:rPr>
        <w:t xml:space="preserve">، </w:t>
      </w:r>
      <w:r w:rsidRPr="00BB265D">
        <w:rPr>
          <w:rtl/>
        </w:rPr>
        <w:t>ولكن تفكّروا فيما خلق الله من الملائكة»</w:t>
      </w:r>
      <w:r>
        <w:rPr>
          <w:rtl/>
        </w:rPr>
        <w:t>.</w:t>
      </w:r>
      <w:r>
        <w:rPr>
          <w:rFonts w:hint="cs"/>
          <w:rtl/>
        </w:rPr>
        <w:t xml:space="preserve"> </w:t>
      </w:r>
      <w:r w:rsidRPr="00BB265D">
        <w:rPr>
          <w:rtl/>
        </w:rPr>
        <w:t>فإنّ خلقا من الملائكة يقال له إسرافيل</w:t>
      </w:r>
      <w:r>
        <w:rPr>
          <w:rtl/>
        </w:rPr>
        <w:t xml:space="preserve">، </w:t>
      </w:r>
      <w:r w:rsidRPr="00BB265D">
        <w:rPr>
          <w:rtl/>
        </w:rPr>
        <w:t>زاوية من زوايا العرش على كاهله</w:t>
      </w:r>
      <w:r>
        <w:rPr>
          <w:rtl/>
        </w:rPr>
        <w:t xml:space="preserve">، </w:t>
      </w:r>
      <w:r w:rsidRPr="00BB265D">
        <w:rPr>
          <w:rtl/>
        </w:rPr>
        <w:t>وقدماه في الأرض السفلى</w:t>
      </w:r>
      <w:r>
        <w:rPr>
          <w:rtl/>
        </w:rPr>
        <w:t xml:space="preserve">، </w:t>
      </w:r>
      <w:r w:rsidRPr="00BB265D">
        <w:rPr>
          <w:rtl/>
        </w:rPr>
        <w:t xml:space="preserve">وقد مرق </w:t>
      </w:r>
      <w:r w:rsidRPr="00D736D6">
        <w:rPr>
          <w:rStyle w:val="libFootnotenumChar"/>
          <w:rtl/>
        </w:rPr>
        <w:t>(1)</w:t>
      </w:r>
      <w:r w:rsidRPr="00BB265D">
        <w:rPr>
          <w:rtl/>
        </w:rPr>
        <w:t xml:space="preserve"> رأسه من سبع سماوات. وإنّه ليتضاءل من عظمة الله حتّى يصير كأنّه الوصع </w:t>
      </w:r>
      <w:r w:rsidRPr="00D736D6">
        <w:rPr>
          <w:rStyle w:val="libFootnotenumChar"/>
          <w:rtl/>
        </w:rPr>
        <w:t>(2)</w:t>
      </w:r>
      <w:r>
        <w:rPr>
          <w:rtl/>
        </w:rPr>
        <w:t>.</w:t>
      </w:r>
    </w:p>
    <w:p w:rsidR="009E6576" w:rsidRPr="00BB265D" w:rsidRDefault="009E6576" w:rsidP="00393F8B">
      <w:pPr>
        <w:pStyle w:val="libNormal"/>
        <w:rPr>
          <w:rtl/>
        </w:rPr>
      </w:pPr>
      <w:r w:rsidRPr="00BB265D">
        <w:rPr>
          <w:rtl/>
        </w:rPr>
        <w:t>وفي الحديث</w:t>
      </w:r>
      <w:r>
        <w:rPr>
          <w:rtl/>
        </w:rPr>
        <w:t xml:space="preserve">: </w:t>
      </w:r>
      <w:r w:rsidRPr="00BB265D">
        <w:rPr>
          <w:rtl/>
        </w:rPr>
        <w:t>«إنّ الله تعالى أمر جميع الملائكة أن يغدوا ويروحوا بالسلام</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أي</w:t>
      </w:r>
      <w:r>
        <w:rPr>
          <w:rtl/>
        </w:rPr>
        <w:t xml:space="preserve">: </w:t>
      </w:r>
      <w:r w:rsidRPr="00BB265D">
        <w:rPr>
          <w:rtl/>
        </w:rPr>
        <w:t>خرج.</w:t>
      </w:r>
    </w:p>
    <w:p w:rsidR="009E6576" w:rsidRPr="00BB265D" w:rsidRDefault="009E6576" w:rsidP="00D736D6">
      <w:pPr>
        <w:pStyle w:val="libFootnote0"/>
        <w:rPr>
          <w:rtl/>
        </w:rPr>
      </w:pPr>
      <w:r>
        <w:rPr>
          <w:rtl/>
        </w:rPr>
        <w:t>(</w:t>
      </w:r>
      <w:r w:rsidRPr="00BB265D">
        <w:rPr>
          <w:rtl/>
        </w:rPr>
        <w:t>2) الوصع</w:t>
      </w:r>
      <w:r>
        <w:rPr>
          <w:rtl/>
        </w:rPr>
        <w:t xml:space="preserve">: </w:t>
      </w:r>
      <w:r w:rsidRPr="00BB265D">
        <w:rPr>
          <w:rtl/>
        </w:rPr>
        <w:t>طائر أصغر من العصفور.</w:t>
      </w:r>
    </w:p>
    <w:p w:rsidR="009E6576" w:rsidRPr="00BB265D" w:rsidRDefault="009E6576" w:rsidP="00393F8B">
      <w:pPr>
        <w:pStyle w:val="libNormal0"/>
        <w:rPr>
          <w:rtl/>
        </w:rPr>
      </w:pPr>
      <w:r>
        <w:rPr>
          <w:rtl/>
        </w:rPr>
        <w:br w:type="page"/>
      </w:r>
      <w:r w:rsidRPr="00BB265D">
        <w:rPr>
          <w:rtl/>
        </w:rPr>
        <w:lastRenderedPageBreak/>
        <w:t>على حملة العرش</w:t>
      </w:r>
      <w:r>
        <w:rPr>
          <w:rtl/>
        </w:rPr>
        <w:t xml:space="preserve">، </w:t>
      </w:r>
      <w:r w:rsidRPr="00BB265D">
        <w:rPr>
          <w:rtl/>
        </w:rPr>
        <w:t>تفضيلا لهم على سائر الملائكة»</w:t>
      </w:r>
      <w:r>
        <w:rPr>
          <w:rtl/>
        </w:rPr>
        <w:t>.</w:t>
      </w:r>
    </w:p>
    <w:p w:rsidR="009E6576" w:rsidRPr="00BB265D" w:rsidRDefault="009E6576" w:rsidP="00393F8B">
      <w:pPr>
        <w:pStyle w:val="libNormal"/>
        <w:rPr>
          <w:rtl/>
        </w:rPr>
      </w:pPr>
      <w:r w:rsidRPr="00BB265D">
        <w:rPr>
          <w:rtl/>
        </w:rPr>
        <w:t>وقيل</w:t>
      </w:r>
      <w:r>
        <w:rPr>
          <w:rtl/>
        </w:rPr>
        <w:t xml:space="preserve">: </w:t>
      </w:r>
      <w:r w:rsidRPr="00BB265D">
        <w:rPr>
          <w:rtl/>
        </w:rPr>
        <w:t>خلق الله العرش من جوهرة خضراء</w:t>
      </w:r>
      <w:r>
        <w:rPr>
          <w:rtl/>
        </w:rPr>
        <w:t xml:space="preserve">، </w:t>
      </w:r>
      <w:r w:rsidRPr="00BB265D">
        <w:rPr>
          <w:rtl/>
        </w:rPr>
        <w:t>وبين القائمتين من قوائمه خفقان الطير المسرع ثمانين ألف عام.</w:t>
      </w:r>
    </w:p>
    <w:p w:rsidR="009E6576" w:rsidRPr="00BB265D" w:rsidRDefault="009E6576" w:rsidP="00393F8B">
      <w:pPr>
        <w:pStyle w:val="libNormal"/>
        <w:rPr>
          <w:rtl/>
        </w:rPr>
      </w:pPr>
      <w:r w:rsidRPr="00BB265D">
        <w:rPr>
          <w:rtl/>
        </w:rPr>
        <w:t>وقيل</w:t>
      </w:r>
      <w:r>
        <w:rPr>
          <w:rtl/>
        </w:rPr>
        <w:t xml:space="preserve">: </w:t>
      </w:r>
      <w:r w:rsidRPr="00BB265D">
        <w:rPr>
          <w:rtl/>
        </w:rPr>
        <w:t>حول العرش سبعون ألف صنف من الملائكة</w:t>
      </w:r>
      <w:r>
        <w:rPr>
          <w:rtl/>
        </w:rPr>
        <w:t xml:space="preserve">، </w:t>
      </w:r>
      <w:r w:rsidRPr="00BB265D">
        <w:rPr>
          <w:rtl/>
        </w:rPr>
        <w:t>يطوفون به مهلّلين مكبّرين. ومن ورائهم سبعون ألف صفّ قيام</w:t>
      </w:r>
      <w:r>
        <w:rPr>
          <w:rtl/>
        </w:rPr>
        <w:t xml:space="preserve">، </w:t>
      </w:r>
      <w:r w:rsidRPr="00BB265D">
        <w:rPr>
          <w:rtl/>
        </w:rPr>
        <w:t>قد وضعوا أيديهم على عواتقهم</w:t>
      </w:r>
      <w:r>
        <w:rPr>
          <w:rtl/>
        </w:rPr>
        <w:t xml:space="preserve">، </w:t>
      </w:r>
      <w:r w:rsidRPr="00BB265D">
        <w:rPr>
          <w:rtl/>
        </w:rPr>
        <w:t>رافعين أصواتهم بالتهليل والتكبير. ومن ورائهم مائة ألف صفّ قد وضعوا الأيمان على الشمائل</w:t>
      </w:r>
      <w:r>
        <w:rPr>
          <w:rtl/>
        </w:rPr>
        <w:t xml:space="preserve">، </w:t>
      </w:r>
      <w:r w:rsidRPr="00BB265D">
        <w:rPr>
          <w:rtl/>
        </w:rPr>
        <w:t>ما منهم أحد إلّا وهو يسبّح بما لا يسبّح به الآخر.</w:t>
      </w:r>
    </w:p>
    <w:p w:rsidR="009E6576" w:rsidRPr="00BB265D" w:rsidRDefault="009E6576" w:rsidP="00393F8B">
      <w:pPr>
        <w:pStyle w:val="libNormal"/>
        <w:rPr>
          <w:rtl/>
        </w:rPr>
      </w:pPr>
      <w:r w:rsidRPr="00BB265D">
        <w:rPr>
          <w:rtl/>
        </w:rPr>
        <w:t>وعن مجاهد</w:t>
      </w:r>
      <w:r>
        <w:rPr>
          <w:rtl/>
        </w:rPr>
        <w:t xml:space="preserve">: </w:t>
      </w:r>
      <w:r w:rsidRPr="00BB265D">
        <w:rPr>
          <w:rtl/>
        </w:rPr>
        <w:t>بين الملائكة وبين العرش سبعون حجابا من نور.</w:t>
      </w:r>
    </w:p>
    <w:p w:rsidR="009E6576" w:rsidRPr="00BB265D" w:rsidRDefault="009E6576" w:rsidP="00393F8B">
      <w:pPr>
        <w:pStyle w:val="libNormal"/>
        <w:rPr>
          <w:rtl/>
        </w:rPr>
      </w:pPr>
      <w:r w:rsidRPr="00D7004D">
        <w:rPr>
          <w:rStyle w:val="libAlaemChar"/>
          <w:rtl/>
        </w:rPr>
        <w:t>(</w:t>
      </w:r>
      <w:r w:rsidRPr="00125393">
        <w:rPr>
          <w:rStyle w:val="libAieChar"/>
          <w:rtl/>
        </w:rPr>
        <w:t>يُسَبِّحُونَ</w:t>
      </w:r>
      <w:r w:rsidRPr="00D7004D">
        <w:rPr>
          <w:rStyle w:val="libAlaemChar"/>
          <w:rtl/>
        </w:rPr>
        <w:t>)</w:t>
      </w:r>
      <w:r w:rsidRPr="00BB265D">
        <w:rPr>
          <w:rtl/>
        </w:rPr>
        <w:t xml:space="preserve"> ينزّهونه عمّا يصفه به هؤلاء المجادلون</w:t>
      </w:r>
      <w:r>
        <w:rPr>
          <w:rtl/>
        </w:rPr>
        <w:t xml:space="preserve">، </w:t>
      </w:r>
      <w:r w:rsidRPr="00BB265D">
        <w:rPr>
          <w:rtl/>
        </w:rPr>
        <w:t xml:space="preserve">ملتبسين </w:t>
      </w:r>
      <w:r w:rsidRPr="00D7004D">
        <w:rPr>
          <w:rStyle w:val="libAlaemChar"/>
          <w:rtl/>
        </w:rPr>
        <w:t>(</w:t>
      </w:r>
      <w:r w:rsidRPr="00125393">
        <w:rPr>
          <w:rStyle w:val="libAieChar"/>
          <w:rtl/>
        </w:rPr>
        <w:t>بِحَمْدِ رَبِّهِمْ</w:t>
      </w:r>
      <w:r w:rsidRPr="00D7004D">
        <w:rPr>
          <w:rStyle w:val="libAlaemChar"/>
          <w:rtl/>
        </w:rPr>
        <w:t>)</w:t>
      </w:r>
      <w:r w:rsidRPr="00BB265D">
        <w:rPr>
          <w:rtl/>
        </w:rPr>
        <w:t xml:space="preserve"> أي</w:t>
      </w:r>
      <w:r>
        <w:rPr>
          <w:rtl/>
        </w:rPr>
        <w:t xml:space="preserve">: </w:t>
      </w:r>
      <w:r w:rsidRPr="00BB265D">
        <w:rPr>
          <w:rtl/>
        </w:rPr>
        <w:t>يذكرون الله بمجامع الثناء</w:t>
      </w:r>
      <w:r>
        <w:rPr>
          <w:rtl/>
        </w:rPr>
        <w:t xml:space="preserve">، </w:t>
      </w:r>
      <w:r w:rsidRPr="00BB265D">
        <w:rPr>
          <w:rtl/>
        </w:rPr>
        <w:t>من صفات الجلال والإكرام. وجعل التسبيح أصلا والتحميد حالا</w:t>
      </w:r>
      <w:r>
        <w:rPr>
          <w:rtl/>
        </w:rPr>
        <w:t xml:space="preserve">، </w:t>
      </w:r>
      <w:r w:rsidRPr="00BB265D">
        <w:rPr>
          <w:rtl/>
        </w:rPr>
        <w:t>لأنّ الحمد مقتضى حالهم</w:t>
      </w:r>
      <w:r>
        <w:rPr>
          <w:rtl/>
        </w:rPr>
        <w:t xml:space="preserve">، </w:t>
      </w:r>
      <w:r w:rsidRPr="00BB265D">
        <w:rPr>
          <w:rtl/>
        </w:rPr>
        <w:t>لإيجاد الله إيّاهم</w:t>
      </w:r>
      <w:r>
        <w:rPr>
          <w:rtl/>
        </w:rPr>
        <w:t xml:space="preserve">، </w:t>
      </w:r>
      <w:r w:rsidRPr="00BB265D">
        <w:rPr>
          <w:rtl/>
        </w:rPr>
        <w:t>وتوفيقهم في العبادة</w:t>
      </w:r>
      <w:r>
        <w:rPr>
          <w:rtl/>
        </w:rPr>
        <w:t xml:space="preserve">، </w:t>
      </w:r>
      <w:r w:rsidRPr="00BB265D">
        <w:rPr>
          <w:rtl/>
        </w:rPr>
        <w:t>دون التسبيح.</w:t>
      </w:r>
    </w:p>
    <w:p w:rsidR="009E6576" w:rsidRPr="00BB265D" w:rsidRDefault="009E6576" w:rsidP="00393F8B">
      <w:pPr>
        <w:pStyle w:val="libNormal"/>
        <w:rPr>
          <w:rtl/>
        </w:rPr>
      </w:pPr>
      <w:r w:rsidRPr="00D7004D">
        <w:rPr>
          <w:rStyle w:val="libAlaemChar"/>
          <w:rtl/>
        </w:rPr>
        <w:t>(</w:t>
      </w:r>
      <w:r w:rsidRPr="00125393">
        <w:rPr>
          <w:rStyle w:val="libAieChar"/>
          <w:rtl/>
        </w:rPr>
        <w:t>وَيُؤْمِنُونَ بِهِ</w:t>
      </w:r>
      <w:r w:rsidRPr="00D7004D">
        <w:rPr>
          <w:rStyle w:val="libAlaemChar"/>
          <w:rtl/>
        </w:rPr>
        <w:t>)</w:t>
      </w:r>
      <w:r w:rsidRPr="00BB265D">
        <w:rPr>
          <w:rtl/>
        </w:rPr>
        <w:t xml:space="preserve"> أخبر عنهم بالإيمان لإظهار شرفه وفضله والترغيب فيه</w:t>
      </w:r>
      <w:r>
        <w:rPr>
          <w:rtl/>
        </w:rPr>
        <w:t xml:space="preserve">، </w:t>
      </w:r>
      <w:r w:rsidRPr="00BB265D">
        <w:rPr>
          <w:rtl/>
        </w:rPr>
        <w:t>كما وصف الأنبياء في مواضع من كتابه بالصلاح</w:t>
      </w:r>
      <w:r>
        <w:rPr>
          <w:rtl/>
        </w:rPr>
        <w:t xml:space="preserve">، </w:t>
      </w:r>
      <w:r w:rsidRPr="00BB265D">
        <w:rPr>
          <w:rtl/>
        </w:rPr>
        <w:t>لإظهار شرفه. ول</w:t>
      </w:r>
      <w:r>
        <w:rPr>
          <w:rFonts w:hint="cs"/>
          <w:rtl/>
        </w:rPr>
        <w:t>ـ</w:t>
      </w:r>
      <w:r w:rsidRPr="00BB265D">
        <w:rPr>
          <w:rtl/>
        </w:rPr>
        <w:t>مّا وصفوا به على سبيل الثناء عليهم</w:t>
      </w:r>
      <w:r>
        <w:rPr>
          <w:rtl/>
        </w:rPr>
        <w:t xml:space="preserve">، </w:t>
      </w:r>
      <w:r w:rsidRPr="00BB265D">
        <w:rPr>
          <w:rtl/>
        </w:rPr>
        <w:t>علم أنّ إيمانهم وإيمان من في الأرض وكلّ من غاب عن ذلك المقام سواء</w:t>
      </w:r>
      <w:r>
        <w:rPr>
          <w:rtl/>
        </w:rPr>
        <w:t xml:space="preserve">، </w:t>
      </w:r>
      <w:r w:rsidRPr="00BB265D">
        <w:rPr>
          <w:rtl/>
        </w:rPr>
        <w:t>في أنّ إيمان الجميع بطريق النظر والاستدلال لا غير. وأنّه لا طريق إلى معرفته إلّا هذا. وأنّه منزّه عن صفات الأجسام والأجرام.</w:t>
      </w:r>
    </w:p>
    <w:p w:rsidR="009E6576" w:rsidRPr="00BB265D" w:rsidRDefault="009E6576" w:rsidP="00393F8B">
      <w:pPr>
        <w:pStyle w:val="libNormal"/>
        <w:rPr>
          <w:rtl/>
        </w:rPr>
      </w:pPr>
      <w:r w:rsidRPr="00BB265D">
        <w:rPr>
          <w:rtl/>
        </w:rPr>
        <w:t xml:space="preserve">وزعم الزمخشري </w:t>
      </w:r>
      <w:r w:rsidRPr="00D736D6">
        <w:rPr>
          <w:rStyle w:val="libFootnotenumChar"/>
          <w:rtl/>
        </w:rPr>
        <w:t>(1)</w:t>
      </w:r>
      <w:r w:rsidRPr="00BB265D">
        <w:rPr>
          <w:rtl/>
        </w:rPr>
        <w:t xml:space="preserve"> والعلّامة الرازي </w:t>
      </w:r>
      <w:r w:rsidRPr="00D736D6">
        <w:rPr>
          <w:rStyle w:val="libFootnotenumChar"/>
          <w:rtl/>
        </w:rPr>
        <w:t>(2)</w:t>
      </w:r>
      <w:r w:rsidRPr="00BB265D">
        <w:rPr>
          <w:rtl/>
        </w:rPr>
        <w:t xml:space="preserve"> أنّ في الآية ردّا على المجسّمة</w:t>
      </w:r>
      <w:r>
        <w:rPr>
          <w:rtl/>
        </w:rPr>
        <w:t xml:space="preserve">، </w:t>
      </w:r>
      <w:r w:rsidRPr="00BB265D">
        <w:rPr>
          <w:rtl/>
        </w:rPr>
        <w:t>كما أورده النيشابوري في تفسيره قائلا</w:t>
      </w:r>
      <w:r>
        <w:rPr>
          <w:rtl/>
        </w:rPr>
        <w:t xml:space="preserve">: </w:t>
      </w:r>
      <w:r w:rsidRPr="00BB265D">
        <w:rPr>
          <w:rtl/>
        </w:rPr>
        <w:t>«قال في الكشّاف</w:t>
      </w:r>
      <w:r>
        <w:rPr>
          <w:rtl/>
        </w:rPr>
        <w:t xml:space="preserve">: </w:t>
      </w:r>
      <w:r w:rsidRPr="00BB265D">
        <w:rPr>
          <w:rtl/>
        </w:rPr>
        <w:t>فيه تكذيب المجسّمة</w:t>
      </w:r>
      <w:r>
        <w:rPr>
          <w:rtl/>
        </w:rPr>
        <w:t xml:space="preserve">، </w:t>
      </w:r>
      <w:r w:rsidRPr="00BB265D">
        <w:rPr>
          <w:rtl/>
        </w:rPr>
        <w:t>فإنّ الأمر لو كان كما زعموا لكان الملائكة يشاهدونه</w:t>
      </w:r>
      <w:r>
        <w:rPr>
          <w:rtl/>
        </w:rPr>
        <w:t xml:space="preserve">، </w:t>
      </w:r>
      <w:r w:rsidRPr="00BB265D">
        <w:rPr>
          <w:rtl/>
        </w:rPr>
        <w:t>فلا يوصفون بالإيمان</w:t>
      </w:r>
      <w:r>
        <w:rPr>
          <w:rtl/>
        </w:rPr>
        <w:t xml:space="preserve">، </w:t>
      </w:r>
      <w:r w:rsidRPr="00BB265D">
        <w:rPr>
          <w:rtl/>
        </w:rPr>
        <w:t>لأنّه لا</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الكشّاف 4</w:t>
      </w:r>
      <w:r>
        <w:rPr>
          <w:rtl/>
        </w:rPr>
        <w:t xml:space="preserve">: </w:t>
      </w:r>
      <w:r w:rsidRPr="00BB265D">
        <w:rPr>
          <w:rtl/>
        </w:rPr>
        <w:t>152.</w:t>
      </w:r>
    </w:p>
    <w:p w:rsidR="009E6576" w:rsidRPr="00BB265D" w:rsidRDefault="009E6576" w:rsidP="00D736D6">
      <w:pPr>
        <w:pStyle w:val="libFootnote0"/>
        <w:rPr>
          <w:rtl/>
        </w:rPr>
      </w:pPr>
      <w:r>
        <w:rPr>
          <w:rtl/>
        </w:rPr>
        <w:t>(</w:t>
      </w:r>
      <w:r w:rsidRPr="00BB265D">
        <w:rPr>
          <w:rtl/>
        </w:rPr>
        <w:t>2) التفسير الكبير 27</w:t>
      </w:r>
      <w:r>
        <w:rPr>
          <w:rtl/>
        </w:rPr>
        <w:t xml:space="preserve">: </w:t>
      </w:r>
      <w:r w:rsidRPr="00BB265D">
        <w:rPr>
          <w:rtl/>
        </w:rPr>
        <w:t>32</w:t>
      </w:r>
      <w:r>
        <w:rPr>
          <w:rtl/>
        </w:rPr>
        <w:t xml:space="preserve"> ـ </w:t>
      </w:r>
      <w:r w:rsidRPr="00BB265D">
        <w:rPr>
          <w:rtl/>
        </w:rPr>
        <w:t>33.</w:t>
      </w:r>
    </w:p>
    <w:p w:rsidR="009E6576" w:rsidRPr="00BB265D" w:rsidRDefault="009E6576" w:rsidP="00393F8B">
      <w:pPr>
        <w:pStyle w:val="libNormal0"/>
        <w:rPr>
          <w:rtl/>
        </w:rPr>
      </w:pPr>
      <w:r>
        <w:rPr>
          <w:rtl/>
        </w:rPr>
        <w:br w:type="page"/>
      </w:r>
      <w:r w:rsidRPr="00BB265D">
        <w:rPr>
          <w:rtl/>
        </w:rPr>
        <w:lastRenderedPageBreak/>
        <w:t>يوصف بالإيمان إلّا الغائب</w:t>
      </w:r>
      <w:r>
        <w:rPr>
          <w:rtl/>
        </w:rPr>
        <w:t xml:space="preserve">، </w:t>
      </w:r>
      <w:r w:rsidRPr="00BB265D">
        <w:rPr>
          <w:rtl/>
        </w:rPr>
        <w:t>فعلم أنّ إيمانهم كإيمان أهل الأرض والكلّ سواء</w:t>
      </w:r>
      <w:r>
        <w:rPr>
          <w:rtl/>
        </w:rPr>
        <w:t xml:space="preserve">، </w:t>
      </w:r>
      <w:r w:rsidRPr="00BB265D">
        <w:rPr>
          <w:rtl/>
        </w:rPr>
        <w:t>في أنّ إيمانهم بطريق النظر والاستدلال.</w:t>
      </w:r>
    </w:p>
    <w:p w:rsidR="009E6576" w:rsidRPr="00BB265D" w:rsidRDefault="009E6576" w:rsidP="00393F8B">
      <w:pPr>
        <w:pStyle w:val="libNormal"/>
        <w:rPr>
          <w:rtl/>
        </w:rPr>
      </w:pPr>
      <w:r w:rsidRPr="00BB265D">
        <w:rPr>
          <w:rtl/>
        </w:rPr>
        <w:t>واستحسن هذا الكلام الامام فخر الدين الرازي في تفسيره الكبير حتّى ترحّم عليه</w:t>
      </w:r>
      <w:r>
        <w:rPr>
          <w:rtl/>
        </w:rPr>
        <w:t xml:space="preserve">، </w:t>
      </w:r>
      <w:r w:rsidRPr="00BB265D">
        <w:rPr>
          <w:rtl/>
        </w:rPr>
        <w:t>وقال</w:t>
      </w:r>
      <w:r>
        <w:rPr>
          <w:rtl/>
        </w:rPr>
        <w:t xml:space="preserve">: </w:t>
      </w:r>
      <w:r w:rsidRPr="00BB265D">
        <w:rPr>
          <w:rtl/>
        </w:rPr>
        <w:t>«لو لم يكن في كتابه إلّا هذه النكتة لكفى به فخرا وشرفا»</w:t>
      </w:r>
      <w:r>
        <w:rPr>
          <w:rtl/>
        </w:rPr>
        <w:t>.</w:t>
      </w:r>
    </w:p>
    <w:p w:rsidR="009E6576" w:rsidRPr="00BB265D" w:rsidRDefault="009E6576" w:rsidP="00393F8B">
      <w:pPr>
        <w:pStyle w:val="libNormal"/>
        <w:rPr>
          <w:rtl/>
        </w:rPr>
      </w:pPr>
      <w:r w:rsidRPr="00BB265D">
        <w:rPr>
          <w:rtl/>
        </w:rPr>
        <w:t>وأنا أقول</w:t>
      </w:r>
      <w:r>
        <w:rPr>
          <w:rtl/>
        </w:rPr>
        <w:t xml:space="preserve">: </w:t>
      </w:r>
      <w:r w:rsidRPr="00BB265D">
        <w:rPr>
          <w:rtl/>
        </w:rPr>
        <w:t>لا نسلّم أنّ الإيمان لا يكون إلّا بالغائب</w:t>
      </w:r>
      <w:r>
        <w:rPr>
          <w:rtl/>
        </w:rPr>
        <w:t xml:space="preserve">، </w:t>
      </w:r>
      <w:r w:rsidRPr="00BB265D">
        <w:rPr>
          <w:rtl/>
        </w:rPr>
        <w:t>وإلّا لم يكن الإيمان بالنبيّ وقت تحدّيه وبالقرآن. وإن شئت فتأمّل قوله تعالى</w:t>
      </w:r>
      <w:r>
        <w:rPr>
          <w:rtl/>
        </w:rPr>
        <w:t xml:space="preserve">: </w:t>
      </w:r>
      <w:r w:rsidRPr="00D7004D">
        <w:rPr>
          <w:rStyle w:val="libAlaemChar"/>
          <w:rtl/>
        </w:rPr>
        <w:t>(</w:t>
      </w:r>
      <w:r w:rsidRPr="00125393">
        <w:rPr>
          <w:rStyle w:val="libAieChar"/>
          <w:rtl/>
        </w:rPr>
        <w:t>الَّذِينَ يُؤْمِنُونَ بِالْغَيْبِ</w:t>
      </w:r>
      <w:r w:rsidRPr="00D7004D">
        <w:rPr>
          <w:rStyle w:val="libAlaemChar"/>
          <w:rtl/>
        </w:rPr>
        <w:t>)</w:t>
      </w:r>
      <w:r w:rsidRPr="00BB265D">
        <w:rPr>
          <w:rtl/>
        </w:rPr>
        <w:t xml:space="preserve"> </w:t>
      </w:r>
      <w:r w:rsidRPr="00D736D6">
        <w:rPr>
          <w:rStyle w:val="libFootnotenumChar"/>
          <w:rtl/>
        </w:rPr>
        <w:t>(1)</w:t>
      </w:r>
      <w:r>
        <w:rPr>
          <w:rtl/>
        </w:rPr>
        <w:t>.</w:t>
      </w:r>
      <w:r w:rsidRPr="00BB265D">
        <w:rPr>
          <w:rtl/>
        </w:rPr>
        <w:t xml:space="preserve"> فلو لم يكن إيمان بالشهادة لم يكن لقوله</w:t>
      </w:r>
      <w:r>
        <w:rPr>
          <w:rtl/>
        </w:rPr>
        <w:t xml:space="preserve">: </w:t>
      </w:r>
      <w:r w:rsidRPr="00BB265D">
        <w:rPr>
          <w:rtl/>
        </w:rPr>
        <w:t>«بالغيب» فائدة. على أنّه يحتمل أن يشاهد الربّ وينكر كونه ربّا وإلها. ويمكن أن يكون محمول الشيء محجوبا عن ذلك الشيء. فمن أين يلزم تكذيب المجسّمة</w:t>
      </w:r>
      <w:r>
        <w:rPr>
          <w:rtl/>
        </w:rPr>
        <w:t>؟</w:t>
      </w:r>
    </w:p>
    <w:p w:rsidR="009E6576" w:rsidRPr="00BB265D" w:rsidRDefault="009E6576" w:rsidP="00393F8B">
      <w:pPr>
        <w:pStyle w:val="libNormal"/>
        <w:rPr>
          <w:rtl/>
        </w:rPr>
      </w:pPr>
      <w:r w:rsidRPr="00BB265D">
        <w:rPr>
          <w:rtl/>
        </w:rPr>
        <w:t>وزعم الإمام فخر الدين أنّ في الآية دلالة اخرى على إبطال قول أهل التجسيم أنّ الإله على العرش</w:t>
      </w:r>
      <w:r>
        <w:rPr>
          <w:rtl/>
        </w:rPr>
        <w:t xml:space="preserve">، </w:t>
      </w:r>
      <w:r w:rsidRPr="00BB265D">
        <w:rPr>
          <w:rtl/>
        </w:rPr>
        <w:t>فإنّه لو كان كما زعموا</w:t>
      </w:r>
      <w:r>
        <w:rPr>
          <w:rtl/>
        </w:rPr>
        <w:t xml:space="preserve"> ـ </w:t>
      </w:r>
      <w:r w:rsidRPr="00BB265D">
        <w:rPr>
          <w:rtl/>
        </w:rPr>
        <w:t>وحامل الشيء حامل لكلّ ما على ذلك الشيء</w:t>
      </w:r>
      <w:r>
        <w:rPr>
          <w:rtl/>
        </w:rPr>
        <w:t xml:space="preserve"> ـ </w:t>
      </w:r>
      <w:r w:rsidRPr="00BB265D">
        <w:rPr>
          <w:rtl/>
        </w:rPr>
        <w:t>لزم أن يكون الملائكة حاملين لإله العالم حافظين له</w:t>
      </w:r>
      <w:r>
        <w:rPr>
          <w:rtl/>
        </w:rPr>
        <w:t xml:space="preserve">، </w:t>
      </w:r>
      <w:r w:rsidRPr="00BB265D">
        <w:rPr>
          <w:rtl/>
        </w:rPr>
        <w:t>والحافظ أولى بالإلهيّة من المحفوظ.</w:t>
      </w:r>
    </w:p>
    <w:p w:rsidR="009E6576" w:rsidRPr="00BB265D" w:rsidRDefault="009E6576" w:rsidP="00393F8B">
      <w:pPr>
        <w:pStyle w:val="libNormal"/>
        <w:rPr>
          <w:rtl/>
        </w:rPr>
      </w:pPr>
      <w:r w:rsidRPr="00BB265D">
        <w:rPr>
          <w:rtl/>
        </w:rPr>
        <w:t>قلت</w:t>
      </w:r>
      <w:r>
        <w:rPr>
          <w:rtl/>
        </w:rPr>
        <w:t xml:space="preserve">: </w:t>
      </w:r>
      <w:r w:rsidRPr="00BB265D">
        <w:rPr>
          <w:rtl/>
        </w:rPr>
        <w:t>لا شكّ أنّ هذه مغالطة</w:t>
      </w:r>
      <w:r>
        <w:rPr>
          <w:rtl/>
        </w:rPr>
        <w:t xml:space="preserve">، </w:t>
      </w:r>
      <w:r w:rsidRPr="00BB265D">
        <w:rPr>
          <w:rtl/>
        </w:rPr>
        <w:t>جاز الحمل لأجل العظمة وإظهار الكبرياء على ما يزعم الخصم</w:t>
      </w:r>
      <w:r>
        <w:rPr>
          <w:rtl/>
        </w:rPr>
        <w:t xml:space="preserve">، </w:t>
      </w:r>
      <w:r w:rsidRPr="00BB265D">
        <w:rPr>
          <w:rtl/>
        </w:rPr>
        <w:t>كيف يلزم منه ذلك</w:t>
      </w:r>
      <w:r>
        <w:rPr>
          <w:rtl/>
        </w:rPr>
        <w:t>؟!</w:t>
      </w:r>
      <w:r w:rsidRPr="00BB265D">
        <w:rPr>
          <w:rtl/>
        </w:rPr>
        <w:t xml:space="preserve"> وهل يزعم عاقل أنّ الحمار أشرف من الإنسان الراكب عليه من جهة الركوب عليه» </w:t>
      </w:r>
      <w:r w:rsidRPr="00D736D6">
        <w:rPr>
          <w:rStyle w:val="libFootnotenumChar"/>
          <w:rtl/>
        </w:rPr>
        <w:t>(2)</w:t>
      </w:r>
      <w:r>
        <w:rPr>
          <w:rtl/>
        </w:rPr>
        <w:t>.</w:t>
      </w:r>
    </w:p>
    <w:p w:rsidR="009E6576" w:rsidRPr="00BB265D" w:rsidRDefault="009E6576" w:rsidP="00393F8B">
      <w:pPr>
        <w:pStyle w:val="libNormal"/>
        <w:rPr>
          <w:rtl/>
        </w:rPr>
      </w:pPr>
      <w:r w:rsidRPr="00BB265D">
        <w:rPr>
          <w:rtl/>
        </w:rPr>
        <w:t>انتهى كلامه المصرّح بتخطئتهما. والحقّ أنّهما زلقا وعثرا</w:t>
      </w:r>
      <w:r>
        <w:rPr>
          <w:rtl/>
        </w:rPr>
        <w:t xml:space="preserve">، </w:t>
      </w:r>
      <w:r w:rsidRPr="00BB265D">
        <w:rPr>
          <w:rtl/>
        </w:rPr>
        <w:t>سيّما الرازي</w:t>
      </w:r>
      <w:r>
        <w:rPr>
          <w:rtl/>
        </w:rPr>
        <w:t xml:space="preserve">، </w:t>
      </w:r>
      <w:r w:rsidRPr="00BB265D">
        <w:rPr>
          <w:rtl/>
        </w:rPr>
        <w:t>فإنّه خبط خبط عشواء</w:t>
      </w:r>
      <w:r>
        <w:rPr>
          <w:rtl/>
        </w:rPr>
        <w:t xml:space="preserve">، </w:t>
      </w:r>
      <w:r w:rsidRPr="00BB265D">
        <w:rPr>
          <w:rtl/>
        </w:rPr>
        <w:t>وركب متن عمياء</w:t>
      </w:r>
      <w:r>
        <w:rPr>
          <w:rtl/>
        </w:rPr>
        <w:t xml:space="preserve">، </w:t>
      </w:r>
      <w:r w:rsidRPr="00BB265D">
        <w:rPr>
          <w:rtl/>
        </w:rPr>
        <w:t>وإن ذيّل النيشابوري كلامه بقوله</w:t>
      </w:r>
      <w:r>
        <w:rPr>
          <w:rtl/>
        </w:rPr>
        <w:t xml:space="preserve">: </w:t>
      </w:r>
      <w:r w:rsidRPr="00BB265D">
        <w:rPr>
          <w:rtl/>
        </w:rPr>
        <w:t>«وإنّما ذكرت ما ذكرت لكونه واردا على كلام الإمامين</w:t>
      </w:r>
      <w:r>
        <w:rPr>
          <w:rtl/>
        </w:rPr>
        <w:t xml:space="preserve">، </w:t>
      </w:r>
      <w:r w:rsidRPr="00BB265D">
        <w:rPr>
          <w:rtl/>
        </w:rPr>
        <w:t>مع وفور فضلهما وبعد غورهما</w:t>
      </w:r>
      <w:r>
        <w:rPr>
          <w:rtl/>
        </w:rPr>
        <w:t xml:space="preserve">، </w:t>
      </w:r>
      <w:r w:rsidRPr="00BB265D">
        <w:rPr>
          <w:rtl/>
        </w:rPr>
        <w:t>لا لأنّي مائل في المسألة إلى غير معتقدهما»</w:t>
      </w:r>
      <w:r>
        <w:rPr>
          <w:rtl/>
        </w:rPr>
        <w:t>.</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البقرة</w:t>
      </w:r>
      <w:r>
        <w:rPr>
          <w:rtl/>
        </w:rPr>
        <w:t xml:space="preserve">: </w:t>
      </w:r>
      <w:r w:rsidRPr="00BB265D">
        <w:rPr>
          <w:rtl/>
        </w:rPr>
        <w:t>3.</w:t>
      </w:r>
    </w:p>
    <w:p w:rsidR="009E6576" w:rsidRPr="00BB265D" w:rsidRDefault="009E6576" w:rsidP="00D736D6">
      <w:pPr>
        <w:pStyle w:val="libFootnote0"/>
        <w:rPr>
          <w:rtl/>
        </w:rPr>
      </w:pPr>
      <w:r>
        <w:rPr>
          <w:rtl/>
        </w:rPr>
        <w:t>(</w:t>
      </w:r>
      <w:r w:rsidRPr="00BB265D">
        <w:rPr>
          <w:rtl/>
        </w:rPr>
        <w:t>2) غرائب القرآن للنيسابوري 6</w:t>
      </w:r>
      <w:r>
        <w:rPr>
          <w:rtl/>
        </w:rPr>
        <w:t xml:space="preserve">: </w:t>
      </w:r>
      <w:r w:rsidRPr="00BB265D">
        <w:rPr>
          <w:rtl/>
        </w:rPr>
        <w:t>23.</w:t>
      </w:r>
    </w:p>
    <w:p w:rsidR="009E6576" w:rsidRPr="00BB265D" w:rsidRDefault="009E6576" w:rsidP="00393F8B">
      <w:pPr>
        <w:pStyle w:val="libNormal"/>
        <w:rPr>
          <w:rtl/>
        </w:rPr>
      </w:pPr>
      <w:r>
        <w:rPr>
          <w:rtl/>
        </w:rPr>
        <w:br w:type="page"/>
      </w:r>
      <w:r w:rsidRPr="00BB265D">
        <w:rPr>
          <w:rtl/>
        </w:rPr>
        <w:lastRenderedPageBreak/>
        <w:t>ولأجل أنّ المشاركة في الإيمان توجب النصح والشفقة وإن تخالفت الأجناس</w:t>
      </w:r>
      <w:r>
        <w:rPr>
          <w:rtl/>
        </w:rPr>
        <w:t xml:space="preserve">، </w:t>
      </w:r>
      <w:r w:rsidRPr="00BB265D">
        <w:rPr>
          <w:rtl/>
        </w:rPr>
        <w:t>لأنّها أقوى المناسبات</w:t>
      </w:r>
      <w:r>
        <w:rPr>
          <w:rtl/>
        </w:rPr>
        <w:t xml:space="preserve">، </w:t>
      </w:r>
      <w:r w:rsidRPr="00BB265D">
        <w:rPr>
          <w:rtl/>
        </w:rPr>
        <w:t>كما قال تعالى</w:t>
      </w:r>
      <w:r>
        <w:rPr>
          <w:rtl/>
        </w:rPr>
        <w:t xml:space="preserve">: </w:t>
      </w:r>
      <w:r w:rsidRPr="00D7004D">
        <w:rPr>
          <w:rStyle w:val="libAlaemChar"/>
          <w:rtl/>
        </w:rPr>
        <w:t>(</w:t>
      </w:r>
      <w:r w:rsidRPr="00125393">
        <w:rPr>
          <w:rStyle w:val="libAieChar"/>
          <w:rtl/>
        </w:rPr>
        <w:t>إِنَّمَا الْمُؤْمِنُونَ إِخْوَةٌ</w:t>
      </w:r>
      <w:r w:rsidRPr="00D7004D">
        <w:rPr>
          <w:rStyle w:val="libAlaemChar"/>
          <w:rtl/>
        </w:rPr>
        <w:t>)</w:t>
      </w:r>
      <w:r w:rsidRPr="00BB265D">
        <w:rPr>
          <w:rtl/>
        </w:rPr>
        <w:t xml:space="preserve"> </w:t>
      </w:r>
      <w:r w:rsidRPr="00D736D6">
        <w:rPr>
          <w:rStyle w:val="libFootnotenumChar"/>
          <w:rtl/>
        </w:rPr>
        <w:t>(1)</w:t>
      </w:r>
      <w:r>
        <w:rPr>
          <w:rtl/>
        </w:rPr>
        <w:t xml:space="preserve">، </w:t>
      </w:r>
      <w:r w:rsidRPr="00BB265D">
        <w:rPr>
          <w:rtl/>
        </w:rPr>
        <w:t>يطلب الملائكة من الله المغفرة لأهل الإيمان من الثقلين</w:t>
      </w:r>
      <w:r>
        <w:rPr>
          <w:rtl/>
        </w:rPr>
        <w:t xml:space="preserve">، </w:t>
      </w:r>
      <w:r w:rsidRPr="00BB265D">
        <w:rPr>
          <w:rtl/>
        </w:rPr>
        <w:t>كما قال عزّ اسمه</w:t>
      </w:r>
      <w:r>
        <w:rPr>
          <w:rtl/>
        </w:rPr>
        <w:t xml:space="preserve">: </w:t>
      </w:r>
      <w:r w:rsidRPr="00D7004D">
        <w:rPr>
          <w:rStyle w:val="libAlaemChar"/>
          <w:rtl/>
        </w:rPr>
        <w:t>(</w:t>
      </w:r>
      <w:r w:rsidRPr="00125393">
        <w:rPr>
          <w:rStyle w:val="libAieChar"/>
          <w:rtl/>
        </w:rPr>
        <w:t>وَيَسْتَغْفِرُونَ لِلَّذِينَ آمَنُوا</w:t>
      </w:r>
      <w:r w:rsidRPr="00D7004D">
        <w:rPr>
          <w:rStyle w:val="libAlaemChar"/>
          <w:rtl/>
        </w:rPr>
        <w:t>)</w:t>
      </w:r>
      <w:r w:rsidRPr="00BB265D">
        <w:rPr>
          <w:rtl/>
        </w:rPr>
        <w:t xml:space="preserve"> كأنّه قيل</w:t>
      </w:r>
      <w:r>
        <w:rPr>
          <w:rtl/>
        </w:rPr>
        <w:t xml:space="preserve">: </w:t>
      </w:r>
      <w:r w:rsidRPr="00BB265D">
        <w:rPr>
          <w:rtl/>
        </w:rPr>
        <w:t>ويؤمنون به ويستغفرون لمن في مثل حالهم وصفتهم من أهل الأرض</w:t>
      </w:r>
      <w:r>
        <w:rPr>
          <w:rtl/>
        </w:rPr>
        <w:t xml:space="preserve">، </w:t>
      </w:r>
      <w:r w:rsidRPr="00BB265D">
        <w:rPr>
          <w:rtl/>
        </w:rPr>
        <w:t>وإن تباعدت الأماكن بينهم وبين الثقلين. فبين قوله</w:t>
      </w:r>
      <w:r>
        <w:rPr>
          <w:rtl/>
        </w:rPr>
        <w:t xml:space="preserve">: </w:t>
      </w:r>
      <w:r w:rsidRPr="00D7004D">
        <w:rPr>
          <w:rStyle w:val="libAlaemChar"/>
          <w:rtl/>
        </w:rPr>
        <w:t>(</w:t>
      </w:r>
      <w:r w:rsidRPr="00125393">
        <w:rPr>
          <w:rStyle w:val="libAieChar"/>
          <w:rtl/>
        </w:rPr>
        <w:t>وَيُؤْمِنُونَ بِهِ وَيَسْتَغْفِرُونَ لِلَّذِينَ آمَنُوا</w:t>
      </w:r>
      <w:r w:rsidRPr="00D7004D">
        <w:rPr>
          <w:rStyle w:val="libAlaemChar"/>
          <w:rtl/>
        </w:rPr>
        <w:t>)</w:t>
      </w:r>
      <w:r w:rsidRPr="00BB265D">
        <w:rPr>
          <w:rtl/>
        </w:rPr>
        <w:t xml:space="preserve"> غاية التناسب والتجانس.</w:t>
      </w:r>
    </w:p>
    <w:p w:rsidR="009E6576" w:rsidRPr="00BB265D" w:rsidRDefault="009E6576" w:rsidP="00393F8B">
      <w:pPr>
        <w:pStyle w:val="libNormal"/>
        <w:rPr>
          <w:rtl/>
        </w:rPr>
      </w:pPr>
      <w:r w:rsidRPr="00D7004D">
        <w:rPr>
          <w:rStyle w:val="libAlaemChar"/>
          <w:rtl/>
        </w:rPr>
        <w:t>(</w:t>
      </w:r>
      <w:r w:rsidRPr="00125393">
        <w:rPr>
          <w:rStyle w:val="libAieChar"/>
          <w:rtl/>
        </w:rPr>
        <w:t>رَبَّنا</w:t>
      </w:r>
      <w:r w:rsidRPr="00D7004D">
        <w:rPr>
          <w:rStyle w:val="libAlaemChar"/>
          <w:rtl/>
        </w:rPr>
        <w:t>)</w:t>
      </w:r>
      <w:r w:rsidRPr="00BB265D">
        <w:rPr>
          <w:rtl/>
        </w:rPr>
        <w:t xml:space="preserve"> أي</w:t>
      </w:r>
      <w:r>
        <w:rPr>
          <w:rtl/>
        </w:rPr>
        <w:t xml:space="preserve">: </w:t>
      </w:r>
      <w:r w:rsidRPr="00BB265D">
        <w:rPr>
          <w:rtl/>
        </w:rPr>
        <w:t>يقولون ربّنا. وهذا بيان</w:t>
      </w:r>
      <w:r>
        <w:rPr>
          <w:rtl/>
        </w:rPr>
        <w:t xml:space="preserve"> لـ </w:t>
      </w:r>
      <w:r w:rsidRPr="00BB265D">
        <w:rPr>
          <w:rtl/>
        </w:rPr>
        <w:t>«يستغفرون» مرفوع المحلّ مثله.</w:t>
      </w:r>
      <w:r>
        <w:rPr>
          <w:rFonts w:hint="cs"/>
          <w:rtl/>
        </w:rPr>
        <w:t xml:space="preserve"> </w:t>
      </w:r>
      <w:r w:rsidRPr="00D7004D">
        <w:rPr>
          <w:rStyle w:val="libAlaemChar"/>
          <w:rtl/>
        </w:rPr>
        <w:t>(</w:t>
      </w:r>
      <w:r w:rsidRPr="00125393">
        <w:rPr>
          <w:rStyle w:val="libAieChar"/>
          <w:rtl/>
        </w:rPr>
        <w:t>وَسِعْتَ كُلَّ شَيْءٍ رَحْمَةً وَعِلْماً</w:t>
      </w:r>
      <w:r w:rsidRPr="00D7004D">
        <w:rPr>
          <w:rStyle w:val="libAlaemChar"/>
          <w:rtl/>
        </w:rPr>
        <w:t>)</w:t>
      </w:r>
      <w:r w:rsidRPr="00BB265D">
        <w:rPr>
          <w:rtl/>
        </w:rPr>
        <w:t xml:space="preserve"> أي</w:t>
      </w:r>
      <w:r>
        <w:rPr>
          <w:rtl/>
        </w:rPr>
        <w:t xml:space="preserve">: </w:t>
      </w:r>
      <w:r w:rsidRPr="00BB265D">
        <w:rPr>
          <w:rtl/>
        </w:rPr>
        <w:t>وسعت رحمتك وعلمك</w:t>
      </w:r>
      <w:r>
        <w:rPr>
          <w:rtl/>
        </w:rPr>
        <w:t xml:space="preserve">، </w:t>
      </w:r>
      <w:r w:rsidRPr="00BB265D">
        <w:rPr>
          <w:rtl/>
        </w:rPr>
        <w:t>فأزيل الكلام عن أصله</w:t>
      </w:r>
      <w:r>
        <w:rPr>
          <w:rtl/>
        </w:rPr>
        <w:t xml:space="preserve">، </w:t>
      </w:r>
      <w:r w:rsidRPr="00BB265D">
        <w:rPr>
          <w:rtl/>
        </w:rPr>
        <w:t>بأن أسند الفعل إلى صاحب الرحمة والعلم. وأخرجا منصوبين على التمييز</w:t>
      </w:r>
      <w:r>
        <w:rPr>
          <w:rtl/>
        </w:rPr>
        <w:t xml:space="preserve">، </w:t>
      </w:r>
      <w:r w:rsidRPr="00BB265D">
        <w:rPr>
          <w:rtl/>
        </w:rPr>
        <w:t>للإغراق في وصفه بالرحمة والعلم</w:t>
      </w:r>
      <w:r>
        <w:rPr>
          <w:rtl/>
        </w:rPr>
        <w:t xml:space="preserve">، </w:t>
      </w:r>
      <w:r w:rsidRPr="00BB265D">
        <w:rPr>
          <w:rtl/>
        </w:rPr>
        <w:t>كأنّ ذاته رحمة وعلم واسعان كلّ شيء.</w:t>
      </w:r>
      <w:r>
        <w:rPr>
          <w:rFonts w:hint="cs"/>
          <w:rtl/>
        </w:rPr>
        <w:t xml:space="preserve"> </w:t>
      </w:r>
      <w:r w:rsidRPr="00BB265D">
        <w:rPr>
          <w:rtl/>
        </w:rPr>
        <w:t>وتقديم الرحمة على العلم</w:t>
      </w:r>
      <w:r>
        <w:rPr>
          <w:rtl/>
        </w:rPr>
        <w:t xml:space="preserve">، </w:t>
      </w:r>
      <w:r w:rsidRPr="00BB265D">
        <w:rPr>
          <w:rtl/>
        </w:rPr>
        <w:t>لأنّها المقصودة بالذات هاهنا.</w:t>
      </w:r>
    </w:p>
    <w:p w:rsidR="009E6576" w:rsidRPr="00BB265D" w:rsidRDefault="009E6576" w:rsidP="00393F8B">
      <w:pPr>
        <w:pStyle w:val="libNormal"/>
        <w:rPr>
          <w:rtl/>
        </w:rPr>
      </w:pPr>
      <w:r w:rsidRPr="00D7004D">
        <w:rPr>
          <w:rStyle w:val="libAlaemChar"/>
          <w:rtl/>
        </w:rPr>
        <w:t>(</w:t>
      </w:r>
      <w:r w:rsidRPr="00125393">
        <w:rPr>
          <w:rStyle w:val="libAieChar"/>
          <w:rtl/>
        </w:rPr>
        <w:t>فَاغْفِرْ لِلَّذِينَ تابُوا وَاتَّبَعُوا سَبِيلَكَ</w:t>
      </w:r>
      <w:r w:rsidRPr="00D7004D">
        <w:rPr>
          <w:rStyle w:val="libAlaemChar"/>
          <w:rtl/>
        </w:rPr>
        <w:t>)</w:t>
      </w:r>
      <w:r w:rsidRPr="00BB265D">
        <w:rPr>
          <w:rtl/>
        </w:rPr>
        <w:t xml:space="preserve"> للّذين علمت منهم التوبة واتّباع سبيل الحقّ. وهو دين الإسلام. فما بعد الفاء مشتمل على حديث الرحمة والعلم</w:t>
      </w:r>
      <w:r>
        <w:rPr>
          <w:rtl/>
        </w:rPr>
        <w:t xml:space="preserve">، </w:t>
      </w:r>
      <w:r w:rsidRPr="00BB265D">
        <w:rPr>
          <w:rtl/>
        </w:rPr>
        <w:t>لا الغفران وحده. فيطابق قوله</w:t>
      </w:r>
      <w:r>
        <w:rPr>
          <w:rtl/>
        </w:rPr>
        <w:t xml:space="preserve">: </w:t>
      </w:r>
      <w:r w:rsidRPr="00D7004D">
        <w:rPr>
          <w:rStyle w:val="libAlaemChar"/>
          <w:rtl/>
        </w:rPr>
        <w:t>(</w:t>
      </w:r>
      <w:r w:rsidRPr="00125393">
        <w:rPr>
          <w:rStyle w:val="libAieChar"/>
          <w:rtl/>
        </w:rPr>
        <w:t>وَسِعْتَ كُلَّ شَيْءٍ رَحْمَةً وَعِلْماً</w:t>
      </w:r>
      <w:r w:rsidRPr="00D7004D">
        <w:rPr>
          <w:rStyle w:val="libAlaemChar"/>
          <w:rtl/>
        </w:rPr>
        <w:t>)</w:t>
      </w:r>
      <w:r>
        <w:rPr>
          <w:rtl/>
        </w:rPr>
        <w:t>.</w:t>
      </w:r>
    </w:p>
    <w:p w:rsidR="009E6576" w:rsidRPr="00BB265D" w:rsidRDefault="009E6576" w:rsidP="00393F8B">
      <w:pPr>
        <w:pStyle w:val="libNormal"/>
        <w:rPr>
          <w:rtl/>
        </w:rPr>
      </w:pPr>
      <w:r w:rsidRPr="00D7004D">
        <w:rPr>
          <w:rStyle w:val="libAlaemChar"/>
          <w:rtl/>
        </w:rPr>
        <w:t>(</w:t>
      </w:r>
      <w:r w:rsidRPr="00125393">
        <w:rPr>
          <w:rStyle w:val="libAieChar"/>
          <w:rtl/>
        </w:rPr>
        <w:t>وَقِهِمْ عَذابَ الْجَحِيمِ</w:t>
      </w:r>
      <w:r w:rsidRPr="00D7004D">
        <w:rPr>
          <w:rStyle w:val="libAlaemChar"/>
          <w:rtl/>
        </w:rPr>
        <w:t>)</w:t>
      </w:r>
      <w:r w:rsidRPr="00BB265D">
        <w:rPr>
          <w:rtl/>
        </w:rPr>
        <w:t xml:space="preserve"> واحفظهم عنه. وهو تصريح بعد إشعار</w:t>
      </w:r>
      <w:r>
        <w:rPr>
          <w:rtl/>
        </w:rPr>
        <w:t xml:space="preserve">، </w:t>
      </w:r>
      <w:r w:rsidRPr="00BB265D">
        <w:rPr>
          <w:rtl/>
        </w:rPr>
        <w:t>للتأكيد والدلالة على شدّة العذاب. والفائدة في استغفارهم لهم وهم تائبون صالحون موعودون</w:t>
      </w:r>
      <w:r>
        <w:rPr>
          <w:rtl/>
        </w:rPr>
        <w:t xml:space="preserve">: </w:t>
      </w:r>
      <w:r w:rsidRPr="00BB265D">
        <w:rPr>
          <w:rtl/>
        </w:rPr>
        <w:t>زيادة الكرامة والثواب. أو الدلالة على أنّ إسقاط العقاب عند التوبة تفضّل من الله تعالى</w:t>
      </w:r>
      <w:r>
        <w:rPr>
          <w:rtl/>
        </w:rPr>
        <w:t xml:space="preserve">، </w:t>
      </w:r>
      <w:r w:rsidRPr="00BB265D">
        <w:rPr>
          <w:rtl/>
        </w:rPr>
        <w:t>إذ لو كان واجبا لكان لا يحتاج إلى مسألتهم</w:t>
      </w:r>
      <w:r>
        <w:rPr>
          <w:rtl/>
        </w:rPr>
        <w:t xml:space="preserve">، </w:t>
      </w:r>
      <w:r w:rsidRPr="00BB265D">
        <w:rPr>
          <w:rtl/>
        </w:rPr>
        <w:t>بل كان يفعله الله سبحانه لا محالة.</w:t>
      </w:r>
    </w:p>
    <w:p w:rsidR="009E6576" w:rsidRPr="00BB265D" w:rsidRDefault="009E6576" w:rsidP="00393F8B">
      <w:pPr>
        <w:pStyle w:val="libNormal"/>
        <w:rPr>
          <w:rtl/>
        </w:rPr>
      </w:pPr>
      <w:r w:rsidRPr="00D7004D">
        <w:rPr>
          <w:rStyle w:val="libAlaemChar"/>
          <w:rtl/>
        </w:rPr>
        <w:t>(</w:t>
      </w:r>
      <w:r w:rsidRPr="00125393">
        <w:rPr>
          <w:rStyle w:val="libAieChar"/>
          <w:rtl/>
        </w:rPr>
        <w:t>رَبَّنا وَأَدْخِلْهُمْ جَنَّاتِ عَدْنٍ الَّتِي وَعَدْتَهُمْ</w:t>
      </w:r>
      <w:r w:rsidRPr="00D7004D">
        <w:rPr>
          <w:rStyle w:val="libAlaemChar"/>
          <w:rtl/>
        </w:rPr>
        <w:t>)</w:t>
      </w:r>
      <w:r w:rsidRPr="00BB265D">
        <w:rPr>
          <w:rtl/>
        </w:rPr>
        <w:t xml:space="preserve"> إيّاها على ألسن الرسل </w:t>
      </w:r>
      <w:r w:rsidRPr="00D7004D">
        <w:rPr>
          <w:rStyle w:val="libAlaemChar"/>
          <w:rtl/>
        </w:rPr>
        <w:t>(</w:t>
      </w:r>
      <w:r w:rsidRPr="00125393">
        <w:rPr>
          <w:rStyle w:val="libAieChar"/>
          <w:rtl/>
        </w:rPr>
        <w:t>وَمَنْ صَلَحَ مِنْ آبائِهِمْ وَأَزْواجِهِمْ وَذُرِّيَّاتِهِمْ</w:t>
      </w:r>
      <w:r w:rsidRPr="00D7004D">
        <w:rPr>
          <w:rStyle w:val="libAlaemChar"/>
          <w:rtl/>
        </w:rPr>
        <w:t>)</w:t>
      </w:r>
      <w:r w:rsidRPr="00BB265D">
        <w:rPr>
          <w:rtl/>
        </w:rPr>
        <w:t xml:space="preserve"> عطف على «هم» الأوّل</w:t>
      </w:r>
      <w:r>
        <w:rPr>
          <w:rtl/>
        </w:rPr>
        <w:t xml:space="preserve">، </w:t>
      </w:r>
      <w:r w:rsidRPr="00BB265D">
        <w:rPr>
          <w:rtl/>
        </w:rPr>
        <w:t>أي</w:t>
      </w:r>
      <w:r>
        <w:rPr>
          <w:rtl/>
        </w:rPr>
        <w:t xml:space="preserve">: </w:t>
      </w:r>
      <w:r w:rsidRPr="00BB265D">
        <w:rPr>
          <w:rtl/>
        </w:rPr>
        <w:t>أدخل هؤلاء</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الحجرات</w:t>
      </w:r>
      <w:r>
        <w:rPr>
          <w:rtl/>
        </w:rPr>
        <w:t xml:space="preserve">: </w:t>
      </w:r>
      <w:r w:rsidRPr="00BB265D">
        <w:rPr>
          <w:rtl/>
        </w:rPr>
        <w:t>10.</w:t>
      </w:r>
    </w:p>
    <w:p w:rsidR="009E6576" w:rsidRPr="00BB265D" w:rsidRDefault="009E6576" w:rsidP="00393F8B">
      <w:pPr>
        <w:pStyle w:val="libNormal0"/>
        <w:rPr>
          <w:rtl/>
        </w:rPr>
      </w:pPr>
      <w:r>
        <w:rPr>
          <w:rtl/>
        </w:rPr>
        <w:br w:type="page"/>
      </w:r>
      <w:r w:rsidRPr="00BB265D">
        <w:rPr>
          <w:rtl/>
        </w:rPr>
        <w:lastRenderedPageBreak/>
        <w:t>معهم ليتمّ سرورهم. أو الثاني</w:t>
      </w:r>
      <w:r>
        <w:rPr>
          <w:rtl/>
        </w:rPr>
        <w:t xml:space="preserve">، </w:t>
      </w:r>
      <w:r w:rsidRPr="00BB265D">
        <w:rPr>
          <w:rtl/>
        </w:rPr>
        <w:t xml:space="preserve">لبيان عموم الوعد. </w:t>
      </w:r>
      <w:r w:rsidRPr="00D7004D">
        <w:rPr>
          <w:rStyle w:val="libAlaemChar"/>
          <w:rtl/>
        </w:rPr>
        <w:t>(</w:t>
      </w:r>
      <w:r w:rsidRPr="00125393">
        <w:rPr>
          <w:rStyle w:val="libAieChar"/>
          <w:rtl/>
        </w:rPr>
        <w:t>إِنَّكَ أَنْتَ الْعَزِيزُ</w:t>
      </w:r>
      <w:r w:rsidRPr="00D7004D">
        <w:rPr>
          <w:rStyle w:val="libAlaemChar"/>
          <w:rtl/>
        </w:rPr>
        <w:t>)</w:t>
      </w:r>
      <w:r w:rsidRPr="00BB265D">
        <w:rPr>
          <w:rtl/>
        </w:rPr>
        <w:t xml:space="preserve"> الملك الّذي لا يغلب</w:t>
      </w:r>
      <w:r>
        <w:rPr>
          <w:rtl/>
        </w:rPr>
        <w:t xml:space="preserve">، </w:t>
      </w:r>
      <w:r w:rsidRPr="00BB265D">
        <w:rPr>
          <w:rtl/>
        </w:rPr>
        <w:t xml:space="preserve">ولا يمتنع عليه مقدور </w:t>
      </w:r>
      <w:r w:rsidRPr="00D7004D">
        <w:rPr>
          <w:rStyle w:val="libAlaemChar"/>
          <w:rtl/>
        </w:rPr>
        <w:t>(</w:t>
      </w:r>
      <w:r w:rsidRPr="00125393">
        <w:rPr>
          <w:rStyle w:val="libAieChar"/>
          <w:rtl/>
        </w:rPr>
        <w:t>الْحَكِيمُ</w:t>
      </w:r>
      <w:r w:rsidRPr="00D7004D">
        <w:rPr>
          <w:rStyle w:val="libAlaemChar"/>
          <w:rtl/>
        </w:rPr>
        <w:t>)</w:t>
      </w:r>
      <w:r w:rsidRPr="00BB265D">
        <w:rPr>
          <w:rtl/>
        </w:rPr>
        <w:t xml:space="preserve"> الّذي لا يفعل إلّا ما تقتضيه الحكمة</w:t>
      </w:r>
      <w:r>
        <w:rPr>
          <w:rtl/>
        </w:rPr>
        <w:t xml:space="preserve">، </w:t>
      </w:r>
      <w:r w:rsidRPr="00BB265D">
        <w:rPr>
          <w:rtl/>
        </w:rPr>
        <w:t>ومن ذلك الوفاء بالوعد.</w:t>
      </w:r>
    </w:p>
    <w:p w:rsidR="009E6576" w:rsidRPr="00BB265D" w:rsidRDefault="009E6576" w:rsidP="00393F8B">
      <w:pPr>
        <w:pStyle w:val="libNormal"/>
        <w:rPr>
          <w:rtl/>
        </w:rPr>
      </w:pPr>
      <w:r w:rsidRPr="00D7004D">
        <w:rPr>
          <w:rStyle w:val="libAlaemChar"/>
          <w:rtl/>
        </w:rPr>
        <w:t>(</w:t>
      </w:r>
      <w:r w:rsidRPr="00125393">
        <w:rPr>
          <w:rStyle w:val="libAieChar"/>
          <w:rtl/>
        </w:rPr>
        <w:t>وَقِهِمُ السَّيِّئاتِ</w:t>
      </w:r>
      <w:r w:rsidRPr="00D7004D">
        <w:rPr>
          <w:rStyle w:val="libAlaemChar"/>
          <w:rtl/>
        </w:rPr>
        <w:t>)</w:t>
      </w:r>
      <w:r w:rsidRPr="00BB265D">
        <w:rPr>
          <w:rtl/>
        </w:rPr>
        <w:t xml:space="preserve"> العقوبات. أو جزاء السيّئات</w:t>
      </w:r>
      <w:r>
        <w:rPr>
          <w:rtl/>
        </w:rPr>
        <w:t xml:space="preserve">، </w:t>
      </w:r>
      <w:r w:rsidRPr="00BB265D">
        <w:rPr>
          <w:rtl/>
        </w:rPr>
        <w:t>فحذف المضاف. وهذا تعميم بعد تخصيص</w:t>
      </w:r>
      <w:r>
        <w:rPr>
          <w:rtl/>
        </w:rPr>
        <w:t xml:space="preserve">، </w:t>
      </w:r>
      <w:r w:rsidRPr="00BB265D">
        <w:rPr>
          <w:rtl/>
        </w:rPr>
        <w:t>أو مخصوص بمن صلح. والوقاية منها</w:t>
      </w:r>
      <w:r>
        <w:rPr>
          <w:rtl/>
        </w:rPr>
        <w:t xml:space="preserve">: </w:t>
      </w:r>
      <w:r w:rsidRPr="00BB265D">
        <w:rPr>
          <w:rtl/>
        </w:rPr>
        <w:t>التكفير</w:t>
      </w:r>
      <w:r>
        <w:rPr>
          <w:rtl/>
        </w:rPr>
        <w:t xml:space="preserve">، </w:t>
      </w:r>
      <w:r w:rsidRPr="00BB265D">
        <w:rPr>
          <w:rtl/>
        </w:rPr>
        <w:t>أو قبول التوبة. أو المعاصي نفسها في الدنيا. وعلى هذا</w:t>
      </w:r>
      <w:r>
        <w:rPr>
          <w:rtl/>
        </w:rPr>
        <w:t xml:space="preserve">، </w:t>
      </w:r>
      <w:r w:rsidRPr="00BB265D">
        <w:rPr>
          <w:rtl/>
        </w:rPr>
        <w:t>معنى قوله</w:t>
      </w:r>
      <w:r>
        <w:rPr>
          <w:rtl/>
        </w:rPr>
        <w:t xml:space="preserve">: </w:t>
      </w:r>
      <w:r w:rsidRPr="00D7004D">
        <w:rPr>
          <w:rStyle w:val="libAlaemChar"/>
          <w:rtl/>
        </w:rPr>
        <w:t>(</w:t>
      </w:r>
      <w:r w:rsidRPr="00125393">
        <w:rPr>
          <w:rStyle w:val="libAieChar"/>
          <w:rtl/>
        </w:rPr>
        <w:t>وَمَنْ تَقِ السَّيِّئاتِ يَوْمَئِذٍ فَقَدْ رَحِمْتَهُ</w:t>
      </w:r>
      <w:r w:rsidRPr="00D7004D">
        <w:rPr>
          <w:rStyle w:val="libAlaemChar"/>
          <w:rtl/>
        </w:rPr>
        <w:t>)</w:t>
      </w:r>
      <w:r w:rsidRPr="00BB265D">
        <w:rPr>
          <w:rtl/>
        </w:rPr>
        <w:t xml:space="preserve"> من تقها في الدنيا فقد رحمته في الآخرة. كأنّهم طلبوا السبب بعد ما سألوا المسبّب. وعلى الأوّل</w:t>
      </w:r>
      <w:r>
        <w:rPr>
          <w:rtl/>
        </w:rPr>
        <w:t xml:space="preserve">: </w:t>
      </w:r>
      <w:r w:rsidRPr="00BB265D">
        <w:rPr>
          <w:rtl/>
        </w:rPr>
        <w:t xml:space="preserve">ومن تق العقوبات أو جزاء المعاصي يوم القيامة فقد رحمته. </w:t>
      </w:r>
      <w:r w:rsidRPr="00D7004D">
        <w:rPr>
          <w:rStyle w:val="libAlaemChar"/>
          <w:rtl/>
        </w:rPr>
        <w:t>(</w:t>
      </w:r>
      <w:r w:rsidRPr="00125393">
        <w:rPr>
          <w:rStyle w:val="libAieChar"/>
          <w:rtl/>
        </w:rPr>
        <w:t>وَذلِكَ</w:t>
      </w:r>
      <w:r w:rsidRPr="00D7004D">
        <w:rPr>
          <w:rStyle w:val="libAlaemChar"/>
          <w:rtl/>
        </w:rPr>
        <w:t>)</w:t>
      </w:r>
      <w:r w:rsidRPr="00BB265D">
        <w:rPr>
          <w:rtl/>
        </w:rPr>
        <w:t xml:space="preserve"> يعني</w:t>
      </w:r>
      <w:r>
        <w:rPr>
          <w:rtl/>
        </w:rPr>
        <w:t xml:space="preserve">: </w:t>
      </w:r>
      <w:r w:rsidRPr="00BB265D">
        <w:rPr>
          <w:rtl/>
        </w:rPr>
        <w:t>الرحمة</w:t>
      </w:r>
      <w:r>
        <w:rPr>
          <w:rtl/>
        </w:rPr>
        <w:t xml:space="preserve">، </w:t>
      </w:r>
      <w:r w:rsidRPr="00BB265D">
        <w:rPr>
          <w:rtl/>
        </w:rPr>
        <w:t>أو الوقاية</w:t>
      </w:r>
      <w:r>
        <w:rPr>
          <w:rtl/>
        </w:rPr>
        <w:t xml:space="preserve">، </w:t>
      </w:r>
      <w:r w:rsidRPr="00BB265D">
        <w:rPr>
          <w:rtl/>
        </w:rPr>
        <w:t xml:space="preserve">أو مجموعهما </w:t>
      </w:r>
      <w:r w:rsidRPr="00D7004D">
        <w:rPr>
          <w:rStyle w:val="libAlaemChar"/>
          <w:rtl/>
        </w:rPr>
        <w:t>(</w:t>
      </w:r>
      <w:r w:rsidRPr="00125393">
        <w:rPr>
          <w:rStyle w:val="libAieChar"/>
          <w:rtl/>
        </w:rPr>
        <w:t>هُوَ الْفَوْزُ الْعَظِيمُ</w:t>
      </w:r>
      <w:r w:rsidRPr="00D7004D">
        <w:rPr>
          <w:rStyle w:val="libAlaemChar"/>
          <w:rtl/>
        </w:rPr>
        <w:t>)</w:t>
      </w:r>
      <w:r>
        <w:rPr>
          <w:rtl/>
        </w:rPr>
        <w:t>.</w:t>
      </w:r>
    </w:p>
    <w:p w:rsidR="009E6576" w:rsidRPr="00BB265D" w:rsidRDefault="009E6576" w:rsidP="00393F8B">
      <w:pPr>
        <w:pStyle w:val="libNormal"/>
        <w:rPr>
          <w:rtl/>
        </w:rPr>
      </w:pPr>
      <w:r w:rsidRPr="00D7004D">
        <w:rPr>
          <w:rStyle w:val="libAlaemChar"/>
          <w:rtl/>
        </w:rPr>
        <w:t>(</w:t>
      </w:r>
      <w:r w:rsidRPr="00125393">
        <w:rPr>
          <w:rStyle w:val="libAieChar"/>
          <w:rtl/>
        </w:rPr>
        <w:t>إِنَّ الَّذِينَ كَفَرُوا يُنادَوْنَ لَمَقْتُ اللهِ أَكْبَرُ مِنْ مَقْتِكُمْ أَنْفُسَكُمْ إِذْ تُدْعَوْنَ إِلَى الْإِيمانِ فَتَكْفُرُونَ (10) قالُوا رَبَّنا أَمَتَّنَا اثْنَتَيْنِ وَأَحْيَيْتَنَا اثْنَتَيْنِ فَاعْتَرَفْنا بِذُنُوبِنا فَهَلْ إِلى خُرُوجٍ مِنْ سَبِيلٍ (11) ذلِكُمْ بِأَنَّهُ إِذا دُعِيَ اللهُ وَحْدَهُ كَفَرْتُمْ وَإِنْ يُشْرَكْ بِهِ تُؤْمِنُوا فَالْحُكْمُ لِلَّهِ الْعَلِيِّ الْكَبِيرِ (12)</w:t>
      </w:r>
      <w:r w:rsidRPr="00D7004D">
        <w:rPr>
          <w:rStyle w:val="libAlaemChar"/>
          <w:rtl/>
        </w:rPr>
        <w:t>)</w:t>
      </w:r>
    </w:p>
    <w:p w:rsidR="009E6576" w:rsidRPr="00BB265D" w:rsidRDefault="009E6576" w:rsidP="00393F8B">
      <w:pPr>
        <w:pStyle w:val="libNormal"/>
        <w:rPr>
          <w:rtl/>
        </w:rPr>
      </w:pPr>
      <w:r w:rsidRPr="00BB265D">
        <w:rPr>
          <w:rtl/>
        </w:rPr>
        <w:t>ثمّ عاد الكلام إلى من تقدّم ذكرهم من الكفّار</w:t>
      </w:r>
      <w:r>
        <w:rPr>
          <w:rtl/>
        </w:rPr>
        <w:t xml:space="preserve">، </w:t>
      </w:r>
      <w:r w:rsidRPr="00BB265D">
        <w:rPr>
          <w:rtl/>
        </w:rPr>
        <w:t>فقال</w:t>
      </w:r>
      <w:r>
        <w:rPr>
          <w:rtl/>
        </w:rPr>
        <w:t xml:space="preserve">: </w:t>
      </w:r>
      <w:r w:rsidRPr="00D7004D">
        <w:rPr>
          <w:rStyle w:val="libAlaemChar"/>
          <w:rtl/>
        </w:rPr>
        <w:t>(</w:t>
      </w:r>
      <w:r w:rsidRPr="00125393">
        <w:rPr>
          <w:rStyle w:val="libAieChar"/>
          <w:rtl/>
        </w:rPr>
        <w:t>إِنَّ الَّذِينَ كَفَرُوا يُنادَوْنَ</w:t>
      </w:r>
      <w:r w:rsidRPr="00D7004D">
        <w:rPr>
          <w:rStyle w:val="libAlaemChar"/>
          <w:rtl/>
        </w:rPr>
        <w:t>)</w:t>
      </w:r>
      <w:r w:rsidRPr="00BB265D">
        <w:rPr>
          <w:rtl/>
        </w:rPr>
        <w:t xml:space="preserve"> أي</w:t>
      </w:r>
      <w:r>
        <w:rPr>
          <w:rtl/>
        </w:rPr>
        <w:t xml:space="preserve">: </w:t>
      </w:r>
      <w:r w:rsidRPr="00BB265D">
        <w:rPr>
          <w:rtl/>
        </w:rPr>
        <w:t>يناديهم الملائكة يوم القيامة</w:t>
      </w:r>
      <w:r>
        <w:rPr>
          <w:rtl/>
        </w:rPr>
        <w:t xml:space="preserve">، </w:t>
      </w:r>
      <w:r w:rsidRPr="00BB265D">
        <w:rPr>
          <w:rtl/>
        </w:rPr>
        <w:t>فيقولون لهم</w:t>
      </w:r>
      <w:r>
        <w:rPr>
          <w:rtl/>
        </w:rPr>
        <w:t xml:space="preserve">: </w:t>
      </w:r>
      <w:r w:rsidRPr="00D7004D">
        <w:rPr>
          <w:rStyle w:val="libAlaemChar"/>
          <w:rtl/>
        </w:rPr>
        <w:t>(</w:t>
      </w:r>
      <w:r w:rsidRPr="00125393">
        <w:rPr>
          <w:rStyle w:val="libAieChar"/>
          <w:rtl/>
        </w:rPr>
        <w:t>لَمَقْتُ اللهِ أَكْبَرُ مِنْ مَقْتِكُمْ أَنْفُسَكُمْ</w:t>
      </w:r>
      <w:r w:rsidRPr="00D7004D">
        <w:rPr>
          <w:rStyle w:val="libAlaemChar"/>
          <w:rtl/>
        </w:rPr>
        <w:t>)</w:t>
      </w:r>
      <w:r w:rsidRPr="00BB265D">
        <w:rPr>
          <w:rtl/>
        </w:rPr>
        <w:t xml:space="preserve"> أي</w:t>
      </w:r>
      <w:r>
        <w:rPr>
          <w:rtl/>
        </w:rPr>
        <w:t xml:space="preserve">: </w:t>
      </w:r>
      <w:r w:rsidRPr="00BB265D">
        <w:rPr>
          <w:rtl/>
        </w:rPr>
        <w:t>لمقت الله أنفسكم أشدّ ممّا تمقتون اليوم وأنتم في النار من مقتكم أنفسكم الأمّارة بالسوء. والمقت</w:t>
      </w:r>
      <w:r>
        <w:rPr>
          <w:rtl/>
        </w:rPr>
        <w:t xml:space="preserve">: </w:t>
      </w:r>
      <w:r w:rsidRPr="00BB265D">
        <w:rPr>
          <w:rtl/>
        </w:rPr>
        <w:t>أشدّ البغض. فوضع في موضع أبلغ الإنكار وأشدّه.</w:t>
      </w:r>
    </w:p>
    <w:p w:rsidR="009E6576" w:rsidRPr="00BB265D" w:rsidRDefault="009E6576" w:rsidP="00393F8B">
      <w:pPr>
        <w:pStyle w:val="libNormal"/>
        <w:rPr>
          <w:rtl/>
        </w:rPr>
      </w:pPr>
      <w:r>
        <w:rPr>
          <w:rtl/>
        </w:rPr>
        <w:br w:type="page"/>
      </w:r>
      <w:r w:rsidRPr="00BB265D">
        <w:rPr>
          <w:rtl/>
        </w:rPr>
        <w:lastRenderedPageBreak/>
        <w:t>وعن الحسن</w:t>
      </w:r>
      <w:r>
        <w:rPr>
          <w:rtl/>
        </w:rPr>
        <w:t>:</w:t>
      </w:r>
      <w:r w:rsidRPr="00F46170">
        <w:rPr>
          <w:rtl/>
        </w:rPr>
        <w:t xml:space="preserve"> </w:t>
      </w:r>
      <w:r w:rsidRPr="00BB265D">
        <w:rPr>
          <w:rtl/>
        </w:rPr>
        <w:t>ل</w:t>
      </w:r>
      <w:r>
        <w:rPr>
          <w:rFonts w:hint="cs"/>
          <w:rtl/>
        </w:rPr>
        <w:t>ـ</w:t>
      </w:r>
      <w:r w:rsidRPr="00BB265D">
        <w:rPr>
          <w:rtl/>
        </w:rPr>
        <w:t>مّا رأوا أعمالهم الخبيثة مقتوا أنفسهم</w:t>
      </w:r>
      <w:r>
        <w:rPr>
          <w:rtl/>
        </w:rPr>
        <w:t xml:space="preserve">، </w:t>
      </w:r>
      <w:r w:rsidRPr="00BB265D">
        <w:rPr>
          <w:rtl/>
        </w:rPr>
        <w:t>فنودوا</w:t>
      </w:r>
      <w:r>
        <w:rPr>
          <w:rtl/>
        </w:rPr>
        <w:t xml:space="preserve">: </w:t>
      </w:r>
      <w:r w:rsidRPr="00BB265D">
        <w:rPr>
          <w:rtl/>
        </w:rPr>
        <w:t>«لمقت الله»</w:t>
      </w:r>
      <w:r>
        <w:rPr>
          <w:rtl/>
        </w:rPr>
        <w:t>.</w:t>
      </w:r>
    </w:p>
    <w:p w:rsidR="009E6576" w:rsidRPr="00BB265D" w:rsidRDefault="009E6576" w:rsidP="00393F8B">
      <w:pPr>
        <w:pStyle w:val="libNormal"/>
        <w:rPr>
          <w:rtl/>
        </w:rPr>
      </w:pPr>
      <w:r w:rsidRPr="00BB265D">
        <w:rPr>
          <w:rtl/>
        </w:rPr>
        <w:t>وقيل</w:t>
      </w:r>
      <w:r>
        <w:rPr>
          <w:rtl/>
        </w:rPr>
        <w:t xml:space="preserve">: </w:t>
      </w:r>
      <w:r w:rsidRPr="00BB265D">
        <w:rPr>
          <w:rtl/>
        </w:rPr>
        <w:t>معناه</w:t>
      </w:r>
      <w:r>
        <w:rPr>
          <w:rtl/>
        </w:rPr>
        <w:t xml:space="preserve">: </w:t>
      </w:r>
      <w:r w:rsidRPr="00BB265D">
        <w:rPr>
          <w:rtl/>
        </w:rPr>
        <w:t>لمقت الله إيّاكم الآن أكبر من مقت بعضكم لبعض</w:t>
      </w:r>
      <w:r>
        <w:rPr>
          <w:rtl/>
        </w:rPr>
        <w:t xml:space="preserve">، </w:t>
      </w:r>
      <w:r w:rsidRPr="00BB265D">
        <w:rPr>
          <w:rtl/>
        </w:rPr>
        <w:t>كقوله تعالى</w:t>
      </w:r>
      <w:r>
        <w:rPr>
          <w:rtl/>
        </w:rPr>
        <w:t xml:space="preserve">: </w:t>
      </w:r>
      <w:r w:rsidRPr="00D7004D">
        <w:rPr>
          <w:rStyle w:val="libAlaemChar"/>
          <w:rtl/>
        </w:rPr>
        <w:t>(</w:t>
      </w:r>
      <w:r w:rsidRPr="00125393">
        <w:rPr>
          <w:rStyle w:val="libAieChar"/>
          <w:rtl/>
        </w:rPr>
        <w:t>يَكْفُرُ بَعْضُكُمْ بِبَعْضٍ وَيَلْعَنُ بَعْضُكُمْ بَعْضاً</w:t>
      </w:r>
      <w:r w:rsidRPr="00D7004D">
        <w:rPr>
          <w:rStyle w:val="libAlaemChar"/>
          <w:rtl/>
        </w:rPr>
        <w:t>)</w:t>
      </w:r>
      <w:r w:rsidRPr="00BB265D">
        <w:rPr>
          <w:rtl/>
        </w:rPr>
        <w:t xml:space="preserve"> </w:t>
      </w:r>
      <w:r w:rsidRPr="00D736D6">
        <w:rPr>
          <w:rStyle w:val="libFootnotenumChar"/>
          <w:rtl/>
        </w:rPr>
        <w:t>(1)</w:t>
      </w:r>
      <w:r>
        <w:rPr>
          <w:rtl/>
        </w:rPr>
        <w:t>.</w:t>
      </w:r>
    </w:p>
    <w:p w:rsidR="009E6576" w:rsidRPr="00BB265D" w:rsidRDefault="009E6576" w:rsidP="00393F8B">
      <w:pPr>
        <w:pStyle w:val="libNormal"/>
        <w:rPr>
          <w:rtl/>
        </w:rPr>
      </w:pPr>
      <w:r w:rsidRPr="00D7004D">
        <w:rPr>
          <w:rStyle w:val="libAlaemChar"/>
          <w:rtl/>
        </w:rPr>
        <w:t>(</w:t>
      </w:r>
      <w:r w:rsidRPr="00125393">
        <w:rPr>
          <w:rStyle w:val="libAieChar"/>
          <w:rtl/>
        </w:rPr>
        <w:t>إِذْ تُدْعَوْنَ</w:t>
      </w:r>
      <w:r w:rsidRPr="00D7004D">
        <w:rPr>
          <w:rStyle w:val="libAlaemChar"/>
          <w:rtl/>
        </w:rPr>
        <w:t>)</w:t>
      </w:r>
      <w:r w:rsidRPr="00BB265D">
        <w:rPr>
          <w:rtl/>
        </w:rPr>
        <w:t xml:space="preserve"> ظرف. وعامله فعل دلّ عليه المقت الأوّل</w:t>
      </w:r>
      <w:r>
        <w:rPr>
          <w:rtl/>
        </w:rPr>
        <w:t xml:space="preserve">، </w:t>
      </w:r>
      <w:r w:rsidRPr="00BB265D">
        <w:rPr>
          <w:rtl/>
        </w:rPr>
        <w:t>لا هو</w:t>
      </w:r>
      <w:r>
        <w:rPr>
          <w:rtl/>
        </w:rPr>
        <w:t xml:space="preserve">، </w:t>
      </w:r>
      <w:r w:rsidRPr="00BB265D">
        <w:rPr>
          <w:rtl/>
        </w:rPr>
        <w:t>لأنّه أخبر عنه</w:t>
      </w:r>
      <w:r>
        <w:rPr>
          <w:rtl/>
        </w:rPr>
        <w:t xml:space="preserve">، </w:t>
      </w:r>
      <w:r w:rsidRPr="00BB265D">
        <w:rPr>
          <w:rtl/>
        </w:rPr>
        <w:t>وقد فصل بينه وبين الظرف خبره</w:t>
      </w:r>
      <w:r>
        <w:rPr>
          <w:rtl/>
        </w:rPr>
        <w:t xml:space="preserve">، </w:t>
      </w:r>
      <w:r w:rsidRPr="00BB265D">
        <w:rPr>
          <w:rtl/>
        </w:rPr>
        <w:t>أعني «أكبر»</w:t>
      </w:r>
      <w:r>
        <w:rPr>
          <w:rtl/>
        </w:rPr>
        <w:t xml:space="preserve">، </w:t>
      </w:r>
      <w:r w:rsidRPr="00BB265D">
        <w:rPr>
          <w:rtl/>
        </w:rPr>
        <w:t>فلا يجوز. ولا المقت الثاني</w:t>
      </w:r>
      <w:r>
        <w:rPr>
          <w:rtl/>
        </w:rPr>
        <w:t xml:space="preserve">، </w:t>
      </w:r>
      <w:r w:rsidRPr="00BB265D">
        <w:rPr>
          <w:rtl/>
        </w:rPr>
        <w:t>لأنّ مقتهم أنفسهم يوم القيامة حين عاينوا جزاء أعمالهم الخبيثة. فالمعنى</w:t>
      </w:r>
      <w:r>
        <w:rPr>
          <w:rtl/>
        </w:rPr>
        <w:t xml:space="preserve">: </w:t>
      </w:r>
      <w:r w:rsidRPr="00BB265D">
        <w:rPr>
          <w:rtl/>
        </w:rPr>
        <w:t xml:space="preserve">مقتكم الله حين كان الأنبياء يدعونكم </w:t>
      </w:r>
      <w:r w:rsidRPr="00D7004D">
        <w:rPr>
          <w:rStyle w:val="libAlaemChar"/>
          <w:rtl/>
        </w:rPr>
        <w:t>(</w:t>
      </w:r>
      <w:r w:rsidRPr="00125393">
        <w:rPr>
          <w:rStyle w:val="libAieChar"/>
          <w:rtl/>
        </w:rPr>
        <w:t>إِلَى الْإِيمانِ فَتَكْفُرُونَ</w:t>
      </w:r>
      <w:r w:rsidRPr="00D7004D">
        <w:rPr>
          <w:rStyle w:val="libAlaemChar"/>
          <w:rtl/>
        </w:rPr>
        <w:t>)</w:t>
      </w:r>
      <w:r w:rsidRPr="00BB265D">
        <w:rPr>
          <w:rtl/>
        </w:rPr>
        <w:t xml:space="preserve"> فتأبون قبوله</w:t>
      </w:r>
      <w:r>
        <w:rPr>
          <w:rtl/>
        </w:rPr>
        <w:t xml:space="preserve">، </w:t>
      </w:r>
      <w:r w:rsidRPr="00BB265D">
        <w:rPr>
          <w:rtl/>
        </w:rPr>
        <w:t>وتختارون عليه الكفر. أو تعليل للحكم</w:t>
      </w:r>
      <w:r>
        <w:rPr>
          <w:rtl/>
        </w:rPr>
        <w:t xml:space="preserve">، </w:t>
      </w:r>
      <w:r w:rsidRPr="00BB265D">
        <w:rPr>
          <w:rtl/>
        </w:rPr>
        <w:t>وزمان المتقين واحد.</w:t>
      </w:r>
    </w:p>
    <w:p w:rsidR="009E6576" w:rsidRPr="00BB265D" w:rsidRDefault="009E6576" w:rsidP="00393F8B">
      <w:pPr>
        <w:pStyle w:val="libNormal"/>
        <w:rPr>
          <w:rtl/>
        </w:rPr>
      </w:pPr>
      <w:r w:rsidRPr="00BB265D">
        <w:rPr>
          <w:rtl/>
        </w:rPr>
        <w:t>ثمّ حكى سبحانه عن الكفّار الّذين تقدّم وصفهم بعد حصولهم في النار</w:t>
      </w:r>
      <w:r>
        <w:rPr>
          <w:rtl/>
        </w:rPr>
        <w:t xml:space="preserve">، </w:t>
      </w:r>
      <w:r w:rsidRPr="00BB265D">
        <w:rPr>
          <w:rtl/>
        </w:rPr>
        <w:t xml:space="preserve">بأنّهم </w:t>
      </w:r>
      <w:r w:rsidRPr="00D7004D">
        <w:rPr>
          <w:rStyle w:val="libAlaemChar"/>
          <w:rtl/>
        </w:rPr>
        <w:t>(</w:t>
      </w:r>
      <w:r w:rsidRPr="00125393">
        <w:rPr>
          <w:rStyle w:val="libAieChar"/>
          <w:rtl/>
        </w:rPr>
        <w:t>قالُوا رَبَّنا أَمَتَّنَا اثْنَتَيْنِ</w:t>
      </w:r>
      <w:r w:rsidRPr="00D7004D">
        <w:rPr>
          <w:rStyle w:val="libAlaemChar"/>
          <w:rtl/>
        </w:rPr>
        <w:t>)</w:t>
      </w:r>
      <w:r w:rsidRPr="00BB265D">
        <w:rPr>
          <w:rtl/>
        </w:rPr>
        <w:t xml:space="preserve"> إماتتين</w:t>
      </w:r>
      <w:r>
        <w:rPr>
          <w:rtl/>
        </w:rPr>
        <w:t xml:space="preserve">، </w:t>
      </w:r>
      <w:r w:rsidRPr="00BB265D">
        <w:rPr>
          <w:rtl/>
        </w:rPr>
        <w:t>بأن خلقتنا أمواتا أولا</w:t>
      </w:r>
      <w:r>
        <w:rPr>
          <w:rtl/>
        </w:rPr>
        <w:t xml:space="preserve">، </w:t>
      </w:r>
      <w:r w:rsidRPr="00BB265D">
        <w:rPr>
          <w:rtl/>
        </w:rPr>
        <w:t>ثمّ صيّرتنا أمواتا عند انقضاء آجالنا</w:t>
      </w:r>
      <w:r>
        <w:rPr>
          <w:rtl/>
        </w:rPr>
        <w:t xml:space="preserve">، </w:t>
      </w:r>
      <w:r w:rsidRPr="00BB265D">
        <w:rPr>
          <w:rtl/>
        </w:rPr>
        <w:t>فإنّ الإماتة جعل الشيء عادم الحياة ابتداء</w:t>
      </w:r>
      <w:r>
        <w:rPr>
          <w:rtl/>
        </w:rPr>
        <w:t xml:space="preserve">، </w:t>
      </w:r>
      <w:r w:rsidRPr="00BB265D">
        <w:rPr>
          <w:rtl/>
        </w:rPr>
        <w:t>فيصحّ أن يسمّى خلقهم أمواتا إماتة</w:t>
      </w:r>
      <w:r>
        <w:rPr>
          <w:rtl/>
        </w:rPr>
        <w:t xml:space="preserve">، </w:t>
      </w:r>
      <w:r w:rsidRPr="00BB265D">
        <w:rPr>
          <w:rtl/>
        </w:rPr>
        <w:t>كما يصحّ أن تقول</w:t>
      </w:r>
      <w:r>
        <w:rPr>
          <w:rtl/>
        </w:rPr>
        <w:t xml:space="preserve">: </w:t>
      </w:r>
      <w:r w:rsidRPr="00BB265D">
        <w:rPr>
          <w:rtl/>
        </w:rPr>
        <w:t>سبحان من صغّر البعوض وكبّر الفيل</w:t>
      </w:r>
      <w:r>
        <w:rPr>
          <w:rtl/>
        </w:rPr>
        <w:t xml:space="preserve">، </w:t>
      </w:r>
      <w:r w:rsidRPr="00BB265D">
        <w:rPr>
          <w:rtl/>
        </w:rPr>
        <w:t>وتقول للحفّار</w:t>
      </w:r>
      <w:r>
        <w:rPr>
          <w:rtl/>
        </w:rPr>
        <w:t xml:space="preserve">: </w:t>
      </w:r>
      <w:r w:rsidRPr="00BB265D">
        <w:rPr>
          <w:rtl/>
        </w:rPr>
        <w:t xml:space="preserve">ضيّق فم الركيّة </w:t>
      </w:r>
      <w:r w:rsidRPr="00D736D6">
        <w:rPr>
          <w:rStyle w:val="libFootnotenumChar"/>
          <w:rtl/>
        </w:rPr>
        <w:t>(2)</w:t>
      </w:r>
      <w:r w:rsidRPr="00BB265D">
        <w:rPr>
          <w:rtl/>
        </w:rPr>
        <w:t xml:space="preserve"> ووسّع أسفلها</w:t>
      </w:r>
      <w:r>
        <w:rPr>
          <w:rtl/>
        </w:rPr>
        <w:t xml:space="preserve">، </w:t>
      </w:r>
      <w:r w:rsidRPr="00BB265D">
        <w:rPr>
          <w:rtl/>
        </w:rPr>
        <w:t>وليس ثمّ نقل من كبر إلى صغر</w:t>
      </w:r>
      <w:r>
        <w:rPr>
          <w:rtl/>
        </w:rPr>
        <w:t xml:space="preserve">، </w:t>
      </w:r>
      <w:r w:rsidRPr="00BB265D">
        <w:rPr>
          <w:rtl/>
        </w:rPr>
        <w:t>ولا من صغر إلى كبر</w:t>
      </w:r>
      <w:r>
        <w:rPr>
          <w:rtl/>
        </w:rPr>
        <w:t xml:space="preserve">، </w:t>
      </w:r>
      <w:r w:rsidRPr="00BB265D">
        <w:rPr>
          <w:rtl/>
        </w:rPr>
        <w:t>ولا من ضيق إلى سعة</w:t>
      </w:r>
      <w:r>
        <w:rPr>
          <w:rtl/>
        </w:rPr>
        <w:t xml:space="preserve">، </w:t>
      </w:r>
      <w:r w:rsidRPr="00BB265D">
        <w:rPr>
          <w:rtl/>
        </w:rPr>
        <w:t>ولا من سعة إلى ضيق</w:t>
      </w:r>
      <w:r>
        <w:rPr>
          <w:rtl/>
        </w:rPr>
        <w:t xml:space="preserve">، </w:t>
      </w:r>
      <w:r w:rsidRPr="00BB265D">
        <w:rPr>
          <w:rtl/>
        </w:rPr>
        <w:t>وإنّما أردت الإنشاء على تلك الصفات. والسبب في صحّته أنّ الصغر والكبر جائزان معا على المصنوع الواحد من غير ترجّح لأحدهما</w:t>
      </w:r>
      <w:r>
        <w:rPr>
          <w:rtl/>
        </w:rPr>
        <w:t xml:space="preserve">، </w:t>
      </w:r>
      <w:r w:rsidRPr="00BB265D">
        <w:rPr>
          <w:rtl/>
        </w:rPr>
        <w:t>وكذلك الضيق والسعة</w:t>
      </w:r>
      <w:r>
        <w:rPr>
          <w:rtl/>
        </w:rPr>
        <w:t xml:space="preserve">، </w:t>
      </w:r>
      <w:r w:rsidRPr="00BB265D">
        <w:rPr>
          <w:rtl/>
        </w:rPr>
        <w:t>فإذا اختار الصانع أحد الجائزين وهو متمكّن منهما على السواء</w:t>
      </w:r>
      <w:r>
        <w:rPr>
          <w:rtl/>
        </w:rPr>
        <w:t xml:space="preserve">، </w:t>
      </w:r>
      <w:r w:rsidRPr="00BB265D">
        <w:rPr>
          <w:rtl/>
        </w:rPr>
        <w:t>فقد صرف المصنوع عن الجائز الآخر</w:t>
      </w:r>
      <w:r>
        <w:rPr>
          <w:rtl/>
        </w:rPr>
        <w:t xml:space="preserve">، </w:t>
      </w:r>
      <w:r w:rsidRPr="00BB265D">
        <w:rPr>
          <w:rtl/>
        </w:rPr>
        <w:t>فجعل صرفه عنه كنقله منه.</w:t>
      </w:r>
    </w:p>
    <w:p w:rsidR="009E6576" w:rsidRPr="00BB265D" w:rsidRDefault="009E6576" w:rsidP="00393F8B">
      <w:pPr>
        <w:pStyle w:val="libNormal"/>
        <w:rPr>
          <w:rtl/>
        </w:rPr>
      </w:pPr>
      <w:r w:rsidRPr="00D7004D">
        <w:rPr>
          <w:rStyle w:val="libAlaemChar"/>
          <w:rtl/>
        </w:rPr>
        <w:t>(</w:t>
      </w:r>
      <w:r w:rsidRPr="00125393">
        <w:rPr>
          <w:rStyle w:val="libAieChar"/>
          <w:rtl/>
        </w:rPr>
        <w:t>وَأَحْيَيْتَنَا اثْنَتَيْنِ</w:t>
      </w:r>
      <w:r w:rsidRPr="00D7004D">
        <w:rPr>
          <w:rStyle w:val="libAlaemChar"/>
          <w:rtl/>
        </w:rPr>
        <w:t>)</w:t>
      </w:r>
      <w:r w:rsidRPr="00BB265D">
        <w:rPr>
          <w:rtl/>
        </w:rPr>
        <w:t xml:space="preserve"> الإحياءة الأولى</w:t>
      </w:r>
      <w:r>
        <w:rPr>
          <w:rtl/>
        </w:rPr>
        <w:t xml:space="preserve">، </w:t>
      </w:r>
      <w:r w:rsidRPr="00BB265D">
        <w:rPr>
          <w:rtl/>
        </w:rPr>
        <w:t>وإحياءة البعث. وناهيك تفسيرا لذلك</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العنكبوت</w:t>
      </w:r>
      <w:r>
        <w:rPr>
          <w:rtl/>
        </w:rPr>
        <w:t xml:space="preserve">: </w:t>
      </w:r>
      <w:r w:rsidRPr="00BB265D">
        <w:rPr>
          <w:rtl/>
        </w:rPr>
        <w:t>25.</w:t>
      </w:r>
    </w:p>
    <w:p w:rsidR="009E6576" w:rsidRPr="00BB265D" w:rsidRDefault="009E6576" w:rsidP="00D736D6">
      <w:pPr>
        <w:pStyle w:val="libFootnote0"/>
        <w:rPr>
          <w:rtl/>
        </w:rPr>
      </w:pPr>
      <w:r>
        <w:rPr>
          <w:rtl/>
        </w:rPr>
        <w:t>(</w:t>
      </w:r>
      <w:r w:rsidRPr="00BB265D">
        <w:rPr>
          <w:rtl/>
        </w:rPr>
        <w:t>2) الركيّة</w:t>
      </w:r>
      <w:r>
        <w:rPr>
          <w:rtl/>
        </w:rPr>
        <w:t xml:space="preserve">: </w:t>
      </w:r>
      <w:r w:rsidRPr="00BB265D">
        <w:rPr>
          <w:rtl/>
        </w:rPr>
        <w:t>البئر ذات الماء.</w:t>
      </w:r>
    </w:p>
    <w:p w:rsidR="009E6576" w:rsidRPr="00BB265D" w:rsidRDefault="009E6576" w:rsidP="00393F8B">
      <w:pPr>
        <w:pStyle w:val="libNormal0"/>
        <w:rPr>
          <w:rtl/>
        </w:rPr>
      </w:pPr>
      <w:r>
        <w:rPr>
          <w:rtl/>
        </w:rPr>
        <w:br w:type="page"/>
      </w:r>
      <w:r w:rsidRPr="00BB265D">
        <w:rPr>
          <w:rtl/>
        </w:rPr>
        <w:lastRenderedPageBreak/>
        <w:t>قوله تعالى</w:t>
      </w:r>
      <w:r>
        <w:rPr>
          <w:rtl/>
        </w:rPr>
        <w:t xml:space="preserve">: </w:t>
      </w:r>
      <w:r w:rsidRPr="00D7004D">
        <w:rPr>
          <w:rStyle w:val="libAlaemChar"/>
          <w:rtl/>
        </w:rPr>
        <w:t>(</w:t>
      </w:r>
      <w:r w:rsidRPr="00125393">
        <w:rPr>
          <w:rStyle w:val="libAieChar"/>
          <w:rtl/>
        </w:rPr>
        <w:t>وَكُنْتُمْ أَمْواتاً فَأَحْياكُمْ ثُمَّ يُمِيتُكُمْ ثُمَّ يُحْيِيكُمْ</w:t>
      </w:r>
      <w:r w:rsidRPr="00D7004D">
        <w:rPr>
          <w:rStyle w:val="libAlaemChar"/>
          <w:rtl/>
        </w:rPr>
        <w:t>)</w:t>
      </w:r>
      <w:r w:rsidRPr="00BB265D">
        <w:rPr>
          <w:rtl/>
        </w:rPr>
        <w:t xml:space="preserve"> </w:t>
      </w:r>
      <w:r w:rsidRPr="00D736D6">
        <w:rPr>
          <w:rStyle w:val="libFootnotenumChar"/>
          <w:rtl/>
        </w:rPr>
        <w:t>(1)</w:t>
      </w:r>
      <w:r>
        <w:rPr>
          <w:rtl/>
        </w:rPr>
        <w:t>.</w:t>
      </w:r>
      <w:r w:rsidRPr="00BB265D">
        <w:rPr>
          <w:rtl/>
        </w:rPr>
        <w:t xml:space="preserve"> وكذا عن ابن عبّاس وأئمّة التفسير.</w:t>
      </w:r>
    </w:p>
    <w:p w:rsidR="009E6576" w:rsidRPr="00BB265D" w:rsidRDefault="009E6576" w:rsidP="00393F8B">
      <w:pPr>
        <w:pStyle w:val="libNormal"/>
        <w:rPr>
          <w:rtl/>
        </w:rPr>
      </w:pPr>
      <w:r w:rsidRPr="00BB265D">
        <w:rPr>
          <w:rtl/>
        </w:rPr>
        <w:t>وعن السدّي</w:t>
      </w:r>
      <w:r>
        <w:rPr>
          <w:rtl/>
        </w:rPr>
        <w:t xml:space="preserve">: </w:t>
      </w:r>
      <w:r w:rsidRPr="00BB265D">
        <w:rPr>
          <w:rtl/>
        </w:rPr>
        <w:t>أنّ المراد بالإماتتين</w:t>
      </w:r>
      <w:r>
        <w:rPr>
          <w:rtl/>
        </w:rPr>
        <w:t xml:space="preserve">: </w:t>
      </w:r>
      <w:r w:rsidRPr="00BB265D">
        <w:rPr>
          <w:rtl/>
        </w:rPr>
        <w:t>الّتي بعد حياة الدنيا</w:t>
      </w:r>
      <w:r>
        <w:rPr>
          <w:rtl/>
        </w:rPr>
        <w:t xml:space="preserve">، </w:t>
      </w:r>
      <w:r w:rsidRPr="00BB265D">
        <w:rPr>
          <w:rtl/>
        </w:rPr>
        <w:t>والّتي بعد حياة القبر. ولزمه إثبات ثلاث إحياءات</w:t>
      </w:r>
      <w:r>
        <w:rPr>
          <w:rtl/>
        </w:rPr>
        <w:t xml:space="preserve">: </w:t>
      </w:r>
      <w:r w:rsidRPr="00BB265D">
        <w:rPr>
          <w:rtl/>
        </w:rPr>
        <w:t>إحياءة في ظهر الأرض</w:t>
      </w:r>
      <w:r>
        <w:rPr>
          <w:rtl/>
        </w:rPr>
        <w:t xml:space="preserve">، </w:t>
      </w:r>
      <w:r w:rsidRPr="00BB265D">
        <w:rPr>
          <w:rtl/>
        </w:rPr>
        <w:t>وإحياءة في القبر للسؤال</w:t>
      </w:r>
      <w:r>
        <w:rPr>
          <w:rtl/>
        </w:rPr>
        <w:t xml:space="preserve">، </w:t>
      </w:r>
      <w:r w:rsidRPr="00BB265D">
        <w:rPr>
          <w:rtl/>
        </w:rPr>
        <w:t>وإحياءة للحشر. وهو خلاف ما في القرآن</w:t>
      </w:r>
      <w:r>
        <w:rPr>
          <w:rtl/>
        </w:rPr>
        <w:t xml:space="preserve">، </w:t>
      </w:r>
      <w:r w:rsidRPr="00BB265D">
        <w:rPr>
          <w:rtl/>
        </w:rPr>
        <w:t>إلّا أن يتمحّل فيجعل حياة القبر غير معتدّ بها</w:t>
      </w:r>
      <w:r>
        <w:rPr>
          <w:rtl/>
        </w:rPr>
        <w:t xml:space="preserve">، </w:t>
      </w:r>
      <w:r w:rsidRPr="00BB265D">
        <w:rPr>
          <w:rtl/>
        </w:rPr>
        <w:t>لقلّة زمانها.</w:t>
      </w:r>
    </w:p>
    <w:p w:rsidR="009E6576" w:rsidRPr="00BB265D" w:rsidRDefault="009E6576" w:rsidP="00393F8B">
      <w:pPr>
        <w:pStyle w:val="libNormal"/>
        <w:rPr>
          <w:rtl/>
        </w:rPr>
      </w:pPr>
      <w:r w:rsidRPr="00BB265D">
        <w:rPr>
          <w:rtl/>
        </w:rPr>
        <w:t>ومقصودهم من هذا القول اعترافهم بعد المعاينة بما غفلوا عنه ولم يكترثوا به</w:t>
      </w:r>
      <w:r>
        <w:rPr>
          <w:rtl/>
        </w:rPr>
        <w:t xml:space="preserve">، </w:t>
      </w:r>
      <w:r w:rsidRPr="00BB265D">
        <w:rPr>
          <w:rtl/>
        </w:rPr>
        <w:t>ولذلك تسبّبوا بقولهم</w:t>
      </w:r>
      <w:r>
        <w:rPr>
          <w:rtl/>
        </w:rPr>
        <w:t xml:space="preserve">: </w:t>
      </w:r>
      <w:r w:rsidRPr="00D7004D">
        <w:rPr>
          <w:rStyle w:val="libAlaemChar"/>
          <w:rtl/>
        </w:rPr>
        <w:t>(</w:t>
      </w:r>
      <w:r w:rsidRPr="00125393">
        <w:rPr>
          <w:rStyle w:val="libAieChar"/>
          <w:rtl/>
        </w:rPr>
        <w:t>فَاعْتَرَفْنا بِذُنُوبِنا</w:t>
      </w:r>
      <w:r w:rsidRPr="00D7004D">
        <w:rPr>
          <w:rStyle w:val="libAlaemChar"/>
          <w:rtl/>
        </w:rPr>
        <w:t>)</w:t>
      </w:r>
      <w:r w:rsidRPr="00BB265D">
        <w:rPr>
          <w:rtl/>
        </w:rPr>
        <w:t xml:space="preserve"> فإنّ اقترافهم لها من اغترارهم بالدنيا وإنكارهم البعث. وتبع ذلك من الذنوب ما لا يحصى</w:t>
      </w:r>
      <w:r>
        <w:rPr>
          <w:rtl/>
        </w:rPr>
        <w:t xml:space="preserve">، </w:t>
      </w:r>
      <w:r w:rsidRPr="00BB265D">
        <w:rPr>
          <w:rtl/>
        </w:rPr>
        <w:t>لأنّ من لم يخش العاقبة توسّع في المعاصي. فلمّا رأوا الإماتة والإحياء تكرّرا عليهم</w:t>
      </w:r>
      <w:r>
        <w:rPr>
          <w:rtl/>
        </w:rPr>
        <w:t xml:space="preserve">، </w:t>
      </w:r>
      <w:r w:rsidRPr="00BB265D">
        <w:rPr>
          <w:rtl/>
        </w:rPr>
        <w:t>علموا بأن الله قادر على الإعادة قدرته على الإنشاء</w:t>
      </w:r>
      <w:r>
        <w:rPr>
          <w:rtl/>
        </w:rPr>
        <w:t xml:space="preserve">، </w:t>
      </w:r>
      <w:r w:rsidRPr="00BB265D">
        <w:rPr>
          <w:rtl/>
        </w:rPr>
        <w:t>فاعترفوا بذنوبهم الّتي اقترفوها من إنكار البعث وما تبعه من معاصيهم.</w:t>
      </w:r>
    </w:p>
    <w:p w:rsidR="009E6576" w:rsidRPr="00BB265D" w:rsidRDefault="009E6576" w:rsidP="00393F8B">
      <w:pPr>
        <w:pStyle w:val="libNormal"/>
        <w:rPr>
          <w:rtl/>
        </w:rPr>
      </w:pPr>
      <w:r w:rsidRPr="00D7004D">
        <w:rPr>
          <w:rStyle w:val="libAlaemChar"/>
          <w:rtl/>
        </w:rPr>
        <w:t>(</w:t>
      </w:r>
      <w:r w:rsidRPr="00125393">
        <w:rPr>
          <w:rStyle w:val="libAieChar"/>
          <w:rtl/>
        </w:rPr>
        <w:t>فَهَلْ إِلى خُرُوجٍ</w:t>
      </w:r>
      <w:r w:rsidRPr="00D7004D">
        <w:rPr>
          <w:rStyle w:val="libAlaemChar"/>
          <w:rtl/>
        </w:rPr>
        <w:t>)</w:t>
      </w:r>
      <w:r w:rsidRPr="00BB265D">
        <w:rPr>
          <w:rtl/>
        </w:rPr>
        <w:t xml:space="preserve"> نوع خروج سريع أو بطيء من النار </w:t>
      </w:r>
      <w:r w:rsidRPr="00D7004D">
        <w:rPr>
          <w:rStyle w:val="libAlaemChar"/>
          <w:rtl/>
        </w:rPr>
        <w:t>(</w:t>
      </w:r>
      <w:r w:rsidRPr="00125393">
        <w:rPr>
          <w:rStyle w:val="libAieChar"/>
          <w:rtl/>
        </w:rPr>
        <w:t>مِنْ سَبِيلٍ</w:t>
      </w:r>
      <w:r w:rsidRPr="00D7004D">
        <w:rPr>
          <w:rStyle w:val="libAlaemChar"/>
          <w:rtl/>
        </w:rPr>
        <w:t>)</w:t>
      </w:r>
      <w:r w:rsidRPr="00BB265D">
        <w:rPr>
          <w:rtl/>
        </w:rPr>
        <w:t xml:space="preserve"> طريق فنسلكه. وذلك إنّما يقولونه من فرط قنوطهم تعلّلا وتحيّرا. ولذلك أجيبوا بقوله</w:t>
      </w:r>
      <w:r>
        <w:rPr>
          <w:rtl/>
        </w:rPr>
        <w:t xml:space="preserve">: </w:t>
      </w:r>
      <w:r w:rsidRPr="00D7004D">
        <w:rPr>
          <w:rStyle w:val="libAlaemChar"/>
          <w:rtl/>
        </w:rPr>
        <w:t>(</w:t>
      </w:r>
      <w:r w:rsidRPr="00125393">
        <w:rPr>
          <w:rStyle w:val="libAieChar"/>
          <w:rtl/>
        </w:rPr>
        <w:t>ذلِكُمْ</w:t>
      </w:r>
      <w:r w:rsidRPr="00D7004D">
        <w:rPr>
          <w:rStyle w:val="libAlaemChar"/>
          <w:rtl/>
        </w:rPr>
        <w:t>)</w:t>
      </w:r>
      <w:r w:rsidRPr="00BB265D">
        <w:rPr>
          <w:rtl/>
        </w:rPr>
        <w:t xml:space="preserve"> الّذي أنتم فيه من أنّه لا سبيل لكم إلى خروج من سبيل </w:t>
      </w:r>
      <w:r w:rsidRPr="00D7004D">
        <w:rPr>
          <w:rStyle w:val="libAlaemChar"/>
          <w:rtl/>
        </w:rPr>
        <w:t>(</w:t>
      </w:r>
      <w:r w:rsidRPr="00125393">
        <w:rPr>
          <w:rStyle w:val="libAieChar"/>
          <w:rtl/>
        </w:rPr>
        <w:t>بِأَنَّهُ</w:t>
      </w:r>
      <w:r w:rsidRPr="00D7004D">
        <w:rPr>
          <w:rStyle w:val="libAlaemChar"/>
          <w:rtl/>
        </w:rPr>
        <w:t>)</w:t>
      </w:r>
      <w:r w:rsidRPr="00BB265D">
        <w:rPr>
          <w:rtl/>
        </w:rPr>
        <w:t xml:space="preserve"> بسبب أنّه </w:t>
      </w:r>
      <w:r w:rsidRPr="00D7004D">
        <w:rPr>
          <w:rStyle w:val="libAlaemChar"/>
          <w:rtl/>
        </w:rPr>
        <w:t>(</w:t>
      </w:r>
      <w:r w:rsidRPr="00125393">
        <w:rPr>
          <w:rStyle w:val="libAieChar"/>
          <w:rtl/>
        </w:rPr>
        <w:t>إِذا دُعِيَ اللهُ وَحْدَهُ</w:t>
      </w:r>
      <w:r w:rsidRPr="00D7004D">
        <w:rPr>
          <w:rStyle w:val="libAlaemChar"/>
          <w:rtl/>
        </w:rPr>
        <w:t>)</w:t>
      </w:r>
      <w:r w:rsidRPr="00BB265D">
        <w:rPr>
          <w:rtl/>
        </w:rPr>
        <w:t xml:space="preserve"> متّحدا. أو توحّد وحده</w:t>
      </w:r>
      <w:r>
        <w:rPr>
          <w:rtl/>
        </w:rPr>
        <w:t xml:space="preserve">، </w:t>
      </w:r>
      <w:r w:rsidRPr="00BB265D">
        <w:rPr>
          <w:rtl/>
        </w:rPr>
        <w:t xml:space="preserve">فحذف الفعل وأقيم مقامه في الحاليّة. </w:t>
      </w:r>
      <w:r w:rsidRPr="00D7004D">
        <w:rPr>
          <w:rStyle w:val="libAlaemChar"/>
          <w:rtl/>
        </w:rPr>
        <w:t>(</w:t>
      </w:r>
      <w:r w:rsidRPr="00125393">
        <w:rPr>
          <w:rStyle w:val="libAieChar"/>
          <w:rtl/>
        </w:rPr>
        <w:t>كَفَرْتُمْ</w:t>
      </w:r>
      <w:r w:rsidRPr="00D7004D">
        <w:rPr>
          <w:rStyle w:val="libAlaemChar"/>
          <w:rtl/>
        </w:rPr>
        <w:t>)</w:t>
      </w:r>
      <w:r w:rsidRPr="00BB265D">
        <w:rPr>
          <w:rtl/>
        </w:rPr>
        <w:t xml:space="preserve"> بالتوحيد </w:t>
      </w:r>
      <w:r w:rsidRPr="00D7004D">
        <w:rPr>
          <w:rStyle w:val="libAlaemChar"/>
          <w:rtl/>
        </w:rPr>
        <w:t>(</w:t>
      </w:r>
      <w:r w:rsidRPr="00125393">
        <w:rPr>
          <w:rStyle w:val="libAieChar"/>
          <w:rtl/>
        </w:rPr>
        <w:t>وَإِنْ يُشْرَكْ بِهِ تُؤْمِنُوا</w:t>
      </w:r>
      <w:r w:rsidRPr="00D7004D">
        <w:rPr>
          <w:rStyle w:val="libAlaemChar"/>
          <w:rtl/>
        </w:rPr>
        <w:t>)</w:t>
      </w:r>
      <w:r w:rsidRPr="00BB265D">
        <w:rPr>
          <w:rtl/>
        </w:rPr>
        <w:t xml:space="preserve"> بالإشراك </w:t>
      </w:r>
      <w:r w:rsidRPr="00D7004D">
        <w:rPr>
          <w:rStyle w:val="libAlaemChar"/>
          <w:rtl/>
        </w:rPr>
        <w:t>(</w:t>
      </w:r>
      <w:r w:rsidRPr="00125393">
        <w:rPr>
          <w:rStyle w:val="libAieChar"/>
          <w:rtl/>
        </w:rPr>
        <w:t>فَالْحُكْمُ لِلَّهِ</w:t>
      </w:r>
      <w:r w:rsidRPr="00D7004D">
        <w:rPr>
          <w:rStyle w:val="libAlaemChar"/>
          <w:rtl/>
        </w:rPr>
        <w:t>)</w:t>
      </w:r>
      <w:r w:rsidRPr="00BB265D">
        <w:rPr>
          <w:rtl/>
        </w:rPr>
        <w:t xml:space="preserve"> المستحقّ للعبادة</w:t>
      </w:r>
      <w:r>
        <w:rPr>
          <w:rtl/>
        </w:rPr>
        <w:t xml:space="preserve">، </w:t>
      </w:r>
      <w:r w:rsidRPr="00BB265D">
        <w:rPr>
          <w:rtl/>
        </w:rPr>
        <w:t xml:space="preserve">حيث حكم عليكم بالعذاب السرمد </w:t>
      </w:r>
      <w:r w:rsidRPr="00D7004D">
        <w:rPr>
          <w:rStyle w:val="libAlaemChar"/>
          <w:rtl/>
        </w:rPr>
        <w:t>(</w:t>
      </w:r>
      <w:r w:rsidRPr="00125393">
        <w:rPr>
          <w:rStyle w:val="libAieChar"/>
          <w:rtl/>
        </w:rPr>
        <w:t>الْعَلِيِ</w:t>
      </w:r>
      <w:r w:rsidRPr="00D7004D">
        <w:rPr>
          <w:rStyle w:val="libAlaemChar"/>
          <w:rtl/>
        </w:rPr>
        <w:t>)</w:t>
      </w:r>
      <w:r w:rsidRPr="00BB265D">
        <w:rPr>
          <w:rtl/>
        </w:rPr>
        <w:t xml:space="preserve"> القادر على كلّ شيء</w:t>
      </w:r>
      <w:r>
        <w:rPr>
          <w:rtl/>
        </w:rPr>
        <w:t xml:space="preserve">، </w:t>
      </w:r>
      <w:r w:rsidRPr="00BB265D">
        <w:rPr>
          <w:rtl/>
        </w:rPr>
        <w:t>ليس فوقه من هو أقدر منه</w:t>
      </w:r>
      <w:r>
        <w:rPr>
          <w:rtl/>
        </w:rPr>
        <w:t xml:space="preserve">، </w:t>
      </w:r>
      <w:r w:rsidRPr="00BB265D">
        <w:rPr>
          <w:rtl/>
        </w:rPr>
        <w:t>أو من يساويه في مقدوره. ونقلت هذه اللفظة من علوّ المكان إلى علوّ الشأن</w:t>
      </w:r>
      <w:r>
        <w:rPr>
          <w:rtl/>
        </w:rPr>
        <w:t xml:space="preserve">، </w:t>
      </w:r>
      <w:r w:rsidRPr="00BB265D">
        <w:rPr>
          <w:rtl/>
        </w:rPr>
        <w:t>ولذلك جاز وصفه سبحانه بذلك</w:t>
      </w:r>
      <w:r>
        <w:rPr>
          <w:rtl/>
        </w:rPr>
        <w:t xml:space="preserve">، </w:t>
      </w:r>
      <w:r w:rsidRPr="00BB265D">
        <w:rPr>
          <w:rtl/>
        </w:rPr>
        <w:t>كما يقال</w:t>
      </w:r>
      <w:r>
        <w:rPr>
          <w:rtl/>
        </w:rPr>
        <w:t xml:space="preserve">: </w:t>
      </w:r>
      <w:r w:rsidRPr="00BB265D">
        <w:rPr>
          <w:rtl/>
        </w:rPr>
        <w:t xml:space="preserve">استعلى فلان عليه بالقوّة وبالحجّة. </w:t>
      </w:r>
      <w:r w:rsidRPr="00D7004D">
        <w:rPr>
          <w:rStyle w:val="libAlaemChar"/>
          <w:rtl/>
        </w:rPr>
        <w:t>(</w:t>
      </w:r>
      <w:r w:rsidRPr="00125393">
        <w:rPr>
          <w:rStyle w:val="libAieChar"/>
          <w:rtl/>
        </w:rPr>
        <w:t>الْكَبِيرِ</w:t>
      </w:r>
      <w:r w:rsidRPr="00D7004D">
        <w:rPr>
          <w:rStyle w:val="libAlaemChar"/>
          <w:rtl/>
        </w:rPr>
        <w:t>)</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البقرة</w:t>
      </w:r>
      <w:r>
        <w:rPr>
          <w:rtl/>
        </w:rPr>
        <w:t xml:space="preserve">: </w:t>
      </w:r>
      <w:r w:rsidRPr="00BB265D">
        <w:rPr>
          <w:rtl/>
        </w:rPr>
        <w:t>28.</w:t>
      </w:r>
    </w:p>
    <w:p w:rsidR="009E6576" w:rsidRPr="00BB265D" w:rsidRDefault="009E6576" w:rsidP="00393F8B">
      <w:pPr>
        <w:pStyle w:val="libNormal0"/>
        <w:rPr>
          <w:rtl/>
        </w:rPr>
      </w:pPr>
      <w:r>
        <w:rPr>
          <w:rtl/>
        </w:rPr>
        <w:br w:type="page"/>
      </w:r>
      <w:r w:rsidRPr="00BB265D">
        <w:rPr>
          <w:rtl/>
        </w:rPr>
        <w:lastRenderedPageBreak/>
        <w:t>العظيم في صفاته الّتي لا يشاركه فيها غيره</w:t>
      </w:r>
      <w:r>
        <w:rPr>
          <w:rtl/>
        </w:rPr>
        <w:t xml:space="preserve">، </w:t>
      </w:r>
      <w:r w:rsidRPr="00BB265D">
        <w:rPr>
          <w:rtl/>
        </w:rPr>
        <w:t>ومن أن يشرك به ويسوّى به بعض مخلوقاته.</w:t>
      </w:r>
    </w:p>
    <w:p w:rsidR="009E6576" w:rsidRPr="00BB265D" w:rsidRDefault="009E6576" w:rsidP="00393F8B">
      <w:pPr>
        <w:pStyle w:val="libNormal"/>
        <w:rPr>
          <w:rtl/>
        </w:rPr>
      </w:pPr>
      <w:r w:rsidRPr="00D7004D">
        <w:rPr>
          <w:rStyle w:val="libAlaemChar"/>
          <w:rtl/>
        </w:rPr>
        <w:t>(</w:t>
      </w:r>
      <w:r w:rsidRPr="00125393">
        <w:rPr>
          <w:rStyle w:val="libAieChar"/>
          <w:rtl/>
        </w:rPr>
        <w:t>هُوَ الَّذِي يُرِيكُمْ آياتِهِ وَيُنَزِّلُ لَكُمْ مِنَ السَّماءِ رِزْقاً وَما يَتَذَكَّرُ إِلاَّ مَنْ يُنِيبُ (13) فَادْعُوا اللهَ مُخْلِصِينَ لَهُ الدِّينَ وَلَوْ كَرِهَ الْكافِرُونَ (14) رَفِيعُ الدَّرَجاتِ ذُو الْعَرْشِ يُلْقِي الرُّوحَ مِنْ أَمْرِهِ عَلى مَنْ يَشاءُ مِنْ عِبادِهِ لِيُنْذِرَ يَوْمَ التَّلاقِ (15) يَوْمَ هُمْ بارِزُونَ لا يَخْفى عَلَى اللهِ مِنْهُمْ شَيْءٌ لِمَنِ الْمُلْكُ الْيَوْمَ لِلَّهِ الْواحِدِ الْقَهَّارِ (16) الْيَوْمَ تُجْزى كُلُّ نَفْسٍ بِما كَسَبَتْ لا ظُلْمَ الْيَوْمَ إِنَّ اللهَ سَرِيعُ الْحِسابِ (17)</w:t>
      </w:r>
      <w:r w:rsidRPr="00D7004D">
        <w:rPr>
          <w:rStyle w:val="libAlaemChar"/>
          <w:rtl/>
        </w:rPr>
        <w:t>)</w:t>
      </w:r>
    </w:p>
    <w:p w:rsidR="009E6576" w:rsidRPr="00BB265D" w:rsidRDefault="009E6576" w:rsidP="00393F8B">
      <w:pPr>
        <w:pStyle w:val="libNormal"/>
        <w:rPr>
          <w:rtl/>
        </w:rPr>
      </w:pPr>
      <w:r w:rsidRPr="00D7004D">
        <w:rPr>
          <w:rStyle w:val="libAlaemChar"/>
          <w:rtl/>
        </w:rPr>
        <w:t>(</w:t>
      </w:r>
      <w:r w:rsidRPr="00125393">
        <w:rPr>
          <w:rStyle w:val="libAieChar"/>
          <w:rtl/>
        </w:rPr>
        <w:t>هُوَ الَّذِي يُرِيكُمْ آياتِهِ</w:t>
      </w:r>
      <w:r w:rsidRPr="00D7004D">
        <w:rPr>
          <w:rStyle w:val="libAlaemChar"/>
          <w:rtl/>
        </w:rPr>
        <w:t>)</w:t>
      </w:r>
      <w:r w:rsidRPr="00BB265D">
        <w:rPr>
          <w:rtl/>
        </w:rPr>
        <w:t xml:space="preserve"> مصنوعاته الدالّة على توحيده وكمال قدرته</w:t>
      </w:r>
      <w:r>
        <w:rPr>
          <w:rtl/>
        </w:rPr>
        <w:t xml:space="preserve">، </w:t>
      </w:r>
      <w:r w:rsidRPr="00BB265D">
        <w:rPr>
          <w:rtl/>
        </w:rPr>
        <w:t>من الريح والسحاب والرعد والبرق والصواعق والشمس والقمر والنجوم</w:t>
      </w:r>
      <w:r>
        <w:rPr>
          <w:rtl/>
        </w:rPr>
        <w:t xml:space="preserve">، </w:t>
      </w:r>
      <w:r w:rsidRPr="00BB265D">
        <w:rPr>
          <w:rtl/>
        </w:rPr>
        <w:t xml:space="preserve">وسائر ما في السماوات والأرض </w:t>
      </w:r>
      <w:r w:rsidRPr="00D7004D">
        <w:rPr>
          <w:rStyle w:val="libAlaemChar"/>
          <w:rtl/>
        </w:rPr>
        <w:t>(</w:t>
      </w:r>
      <w:r w:rsidRPr="00125393">
        <w:rPr>
          <w:rStyle w:val="libAieChar"/>
          <w:rtl/>
        </w:rPr>
        <w:t>وَيُنَزِّلُ لَكُمْ مِنَ السَّماءِ رِزْقاً</w:t>
      </w:r>
      <w:r w:rsidRPr="00D7004D">
        <w:rPr>
          <w:rStyle w:val="libAlaemChar"/>
          <w:rtl/>
        </w:rPr>
        <w:t>)</w:t>
      </w:r>
      <w:r w:rsidRPr="00BB265D">
        <w:rPr>
          <w:rtl/>
        </w:rPr>
        <w:t xml:space="preserve"> أسباب رزق</w:t>
      </w:r>
      <w:r>
        <w:rPr>
          <w:rtl/>
        </w:rPr>
        <w:t xml:space="preserve">، </w:t>
      </w:r>
      <w:r w:rsidRPr="00BB265D">
        <w:rPr>
          <w:rtl/>
        </w:rPr>
        <w:t>كالمطر</w:t>
      </w:r>
      <w:r>
        <w:rPr>
          <w:rtl/>
        </w:rPr>
        <w:t xml:space="preserve">، </w:t>
      </w:r>
      <w:r w:rsidRPr="00BB265D">
        <w:rPr>
          <w:rtl/>
        </w:rPr>
        <w:t>مراعاة لمعاشكم.</w:t>
      </w:r>
    </w:p>
    <w:p w:rsidR="009E6576" w:rsidRPr="00BB265D" w:rsidRDefault="009E6576" w:rsidP="00393F8B">
      <w:pPr>
        <w:pStyle w:val="libNormal"/>
        <w:rPr>
          <w:rtl/>
        </w:rPr>
      </w:pPr>
      <w:r w:rsidRPr="00D7004D">
        <w:rPr>
          <w:rStyle w:val="libAlaemChar"/>
          <w:rtl/>
        </w:rPr>
        <w:t>(</w:t>
      </w:r>
      <w:r w:rsidRPr="00125393">
        <w:rPr>
          <w:rStyle w:val="libAieChar"/>
          <w:rtl/>
        </w:rPr>
        <w:t>وَما يَتَذَكَّرُ</w:t>
      </w:r>
      <w:r w:rsidRPr="00D7004D">
        <w:rPr>
          <w:rStyle w:val="libAlaemChar"/>
          <w:rtl/>
        </w:rPr>
        <w:t>)</w:t>
      </w:r>
      <w:r w:rsidRPr="00BB265D">
        <w:rPr>
          <w:rtl/>
        </w:rPr>
        <w:t xml:space="preserve"> وما يعتبر ويتّعظ بالآيات الّتي هي كالمركوزة في العقول</w:t>
      </w:r>
      <w:r>
        <w:rPr>
          <w:rtl/>
        </w:rPr>
        <w:t xml:space="preserve">، </w:t>
      </w:r>
      <w:r w:rsidRPr="00BB265D">
        <w:rPr>
          <w:rtl/>
        </w:rPr>
        <w:t>لظهورها المغفول عنها</w:t>
      </w:r>
      <w:r>
        <w:rPr>
          <w:rtl/>
        </w:rPr>
        <w:t xml:space="preserve">، </w:t>
      </w:r>
      <w:r w:rsidRPr="00BB265D">
        <w:rPr>
          <w:rtl/>
        </w:rPr>
        <w:t xml:space="preserve">للانهماك في التقليد واتّباع الهوى </w:t>
      </w:r>
      <w:r w:rsidRPr="00D7004D">
        <w:rPr>
          <w:rStyle w:val="libAlaemChar"/>
          <w:rtl/>
        </w:rPr>
        <w:t>(</w:t>
      </w:r>
      <w:r w:rsidRPr="00125393">
        <w:rPr>
          <w:rStyle w:val="libAieChar"/>
          <w:rtl/>
        </w:rPr>
        <w:t>إِلَّا مَنْ يُنِيبُ</w:t>
      </w:r>
      <w:r w:rsidRPr="00D7004D">
        <w:rPr>
          <w:rStyle w:val="libAlaemChar"/>
          <w:rtl/>
        </w:rPr>
        <w:t>)</w:t>
      </w:r>
      <w:r w:rsidRPr="00BB265D">
        <w:rPr>
          <w:rtl/>
        </w:rPr>
        <w:t xml:space="preserve"> يرجع عن الإنكار والعناد بالإقبال عليها والتفكّر فيها</w:t>
      </w:r>
      <w:r>
        <w:rPr>
          <w:rtl/>
        </w:rPr>
        <w:t xml:space="preserve">، </w:t>
      </w:r>
      <w:r w:rsidRPr="00BB265D">
        <w:rPr>
          <w:rtl/>
        </w:rPr>
        <w:t>فإنّ المعاند لا سبيل إلى تذكّره واتّعاظه</w:t>
      </w:r>
      <w:r>
        <w:rPr>
          <w:rtl/>
        </w:rPr>
        <w:t xml:space="preserve">، </w:t>
      </w:r>
      <w:r w:rsidRPr="00BB265D">
        <w:rPr>
          <w:rtl/>
        </w:rPr>
        <w:t>والجازم بشيء لا ينظر فيما ينافيه.</w:t>
      </w:r>
    </w:p>
    <w:p w:rsidR="009E6576" w:rsidRPr="00125393" w:rsidRDefault="009E6576" w:rsidP="00393F8B">
      <w:pPr>
        <w:pStyle w:val="libNormal"/>
        <w:rPr>
          <w:rStyle w:val="libAieChar"/>
          <w:rtl/>
        </w:rPr>
      </w:pPr>
      <w:r w:rsidRPr="00BB265D">
        <w:rPr>
          <w:rtl/>
        </w:rPr>
        <w:t>ثمّ قال لمن ينيب</w:t>
      </w:r>
      <w:r>
        <w:rPr>
          <w:rtl/>
        </w:rPr>
        <w:t xml:space="preserve">: </w:t>
      </w:r>
      <w:r w:rsidRPr="00D7004D">
        <w:rPr>
          <w:rStyle w:val="libAlaemChar"/>
          <w:rtl/>
        </w:rPr>
        <w:t>(</w:t>
      </w:r>
      <w:r w:rsidRPr="00125393">
        <w:rPr>
          <w:rStyle w:val="libAieChar"/>
          <w:rtl/>
        </w:rPr>
        <w:t>فَادْعُوا اللهَ مُخْلِصِينَ لَهُ الدِّينَ</w:t>
      </w:r>
      <w:r w:rsidRPr="00D7004D">
        <w:rPr>
          <w:rStyle w:val="libAlaemChar"/>
          <w:rtl/>
        </w:rPr>
        <w:t>)</w:t>
      </w:r>
      <w:r w:rsidRPr="00BB265D">
        <w:rPr>
          <w:rtl/>
        </w:rPr>
        <w:t xml:space="preserve"> من الشرك </w:t>
      </w:r>
      <w:r w:rsidRPr="00D7004D">
        <w:rPr>
          <w:rStyle w:val="libAlaemChar"/>
          <w:rtl/>
        </w:rPr>
        <w:t>(</w:t>
      </w:r>
      <w:r w:rsidRPr="00125393">
        <w:rPr>
          <w:rStyle w:val="libAieChar"/>
          <w:rtl/>
        </w:rPr>
        <w:t>وَلَوْ كَرِهَ</w:t>
      </w:r>
    </w:p>
    <w:p w:rsidR="009E6576" w:rsidRPr="00BB265D" w:rsidRDefault="009E6576" w:rsidP="00393F8B">
      <w:pPr>
        <w:pStyle w:val="libNormal0"/>
        <w:rPr>
          <w:rtl/>
        </w:rPr>
      </w:pPr>
      <w:r>
        <w:rPr>
          <w:rtl/>
        </w:rPr>
        <w:br w:type="page"/>
      </w:r>
      <w:r w:rsidRPr="00125393">
        <w:rPr>
          <w:rStyle w:val="libAieChar"/>
          <w:rtl/>
        </w:rPr>
        <w:lastRenderedPageBreak/>
        <w:t>الْكافِرُونَ</w:t>
      </w:r>
      <w:r w:rsidRPr="00D7004D">
        <w:rPr>
          <w:rStyle w:val="libAlaemChar"/>
          <w:rtl/>
        </w:rPr>
        <w:t>)</w:t>
      </w:r>
      <w:r w:rsidRPr="00BB265D">
        <w:rPr>
          <w:rtl/>
        </w:rPr>
        <w:t xml:space="preserve"> إخلاصكم</w:t>
      </w:r>
      <w:r>
        <w:rPr>
          <w:rtl/>
        </w:rPr>
        <w:t xml:space="preserve">، </w:t>
      </w:r>
      <w:r w:rsidRPr="00BB265D">
        <w:rPr>
          <w:rtl/>
        </w:rPr>
        <w:t>وشقّ عليهم.</w:t>
      </w:r>
    </w:p>
    <w:p w:rsidR="009E6576" w:rsidRPr="00BB265D" w:rsidRDefault="009E6576" w:rsidP="00393F8B">
      <w:pPr>
        <w:pStyle w:val="libNormal"/>
        <w:rPr>
          <w:rtl/>
        </w:rPr>
      </w:pPr>
      <w:r w:rsidRPr="00D7004D">
        <w:rPr>
          <w:rStyle w:val="libAlaemChar"/>
          <w:rtl/>
        </w:rPr>
        <w:t>(</w:t>
      </w:r>
      <w:r w:rsidRPr="00125393">
        <w:rPr>
          <w:rStyle w:val="libAieChar"/>
          <w:rtl/>
        </w:rPr>
        <w:t>رَفِيعُ الدَّرَجاتِ ذُو الْعَرْشِ</w:t>
      </w:r>
      <w:r w:rsidRPr="00D7004D">
        <w:rPr>
          <w:rStyle w:val="libAlaemChar"/>
          <w:rtl/>
        </w:rPr>
        <w:t>)</w:t>
      </w:r>
      <w:r w:rsidRPr="00BB265D">
        <w:rPr>
          <w:rtl/>
        </w:rPr>
        <w:t xml:space="preserve"> خبران آخران لقوله</w:t>
      </w:r>
      <w:r>
        <w:rPr>
          <w:rtl/>
        </w:rPr>
        <w:t xml:space="preserve">: </w:t>
      </w:r>
      <w:r w:rsidRPr="00BB265D">
        <w:rPr>
          <w:rtl/>
        </w:rPr>
        <w:t>«هو»</w:t>
      </w:r>
      <w:r>
        <w:rPr>
          <w:rtl/>
        </w:rPr>
        <w:t>.</w:t>
      </w:r>
      <w:r w:rsidRPr="00BB265D">
        <w:rPr>
          <w:rtl/>
        </w:rPr>
        <w:t xml:space="preserve"> أو خبران لمبتدأ محذوف</w:t>
      </w:r>
      <w:r>
        <w:rPr>
          <w:rtl/>
        </w:rPr>
        <w:t xml:space="preserve">، </w:t>
      </w:r>
      <w:r w:rsidRPr="00BB265D">
        <w:rPr>
          <w:rtl/>
        </w:rPr>
        <w:t>للدلالة على علوّ صمديّته</w:t>
      </w:r>
      <w:r>
        <w:rPr>
          <w:rtl/>
        </w:rPr>
        <w:t xml:space="preserve">، </w:t>
      </w:r>
      <w:r w:rsidRPr="00BB265D">
        <w:rPr>
          <w:rtl/>
        </w:rPr>
        <w:t>من حيث المعقول والمحسوس الدالّ على تفرّده في الألوهيّة</w:t>
      </w:r>
      <w:r>
        <w:rPr>
          <w:rtl/>
        </w:rPr>
        <w:t xml:space="preserve">، </w:t>
      </w:r>
      <w:r w:rsidRPr="00BB265D">
        <w:rPr>
          <w:rtl/>
        </w:rPr>
        <w:t>فإنّ من ارتفعت درجات كماله ومراتب عزّته وملكوته بحيث لا يحيط العقل بكنهه</w:t>
      </w:r>
      <w:r>
        <w:rPr>
          <w:rtl/>
        </w:rPr>
        <w:t xml:space="preserve">، </w:t>
      </w:r>
      <w:r w:rsidRPr="00BB265D">
        <w:rPr>
          <w:rtl/>
        </w:rPr>
        <w:t>وكان العرش الّذي هو أصل العالم الجسماني في قبضة قدرته</w:t>
      </w:r>
      <w:r>
        <w:rPr>
          <w:rtl/>
        </w:rPr>
        <w:t xml:space="preserve">، </w:t>
      </w:r>
      <w:r w:rsidRPr="00BB265D">
        <w:rPr>
          <w:rtl/>
        </w:rPr>
        <w:t>لا يصحّ أن يشرك به.</w:t>
      </w:r>
    </w:p>
    <w:p w:rsidR="009E6576" w:rsidRPr="00BB265D" w:rsidRDefault="009E6576" w:rsidP="00393F8B">
      <w:pPr>
        <w:pStyle w:val="libNormal"/>
        <w:rPr>
          <w:rtl/>
        </w:rPr>
      </w:pPr>
      <w:r w:rsidRPr="00BB265D">
        <w:rPr>
          <w:rtl/>
        </w:rPr>
        <w:t>وقيل</w:t>
      </w:r>
      <w:r>
        <w:rPr>
          <w:rtl/>
        </w:rPr>
        <w:t xml:space="preserve">: </w:t>
      </w:r>
      <w:r w:rsidRPr="00BB265D">
        <w:rPr>
          <w:rtl/>
        </w:rPr>
        <w:t>معناه</w:t>
      </w:r>
      <w:r>
        <w:rPr>
          <w:rtl/>
        </w:rPr>
        <w:t xml:space="preserve">: </w:t>
      </w:r>
      <w:r w:rsidRPr="00BB265D">
        <w:rPr>
          <w:rtl/>
        </w:rPr>
        <w:t>رافع درجات مراتب المخلوقات من الأنبياء والأولياء في الجنّة. أو درجات ثوابه الّتي ينزلها أولياءه</w:t>
      </w:r>
      <w:r>
        <w:rPr>
          <w:rFonts w:hint="cs"/>
          <w:rtl/>
        </w:rPr>
        <w:t xml:space="preserve"> </w:t>
      </w:r>
      <w:r w:rsidRPr="00BB265D">
        <w:rPr>
          <w:rtl/>
        </w:rPr>
        <w:t>في الجنّة.</w:t>
      </w:r>
    </w:p>
    <w:p w:rsidR="009E6576" w:rsidRPr="00BB265D" w:rsidRDefault="009E6576" w:rsidP="00393F8B">
      <w:pPr>
        <w:pStyle w:val="libNormal"/>
        <w:rPr>
          <w:rtl/>
        </w:rPr>
      </w:pPr>
      <w:r w:rsidRPr="00D7004D">
        <w:rPr>
          <w:rStyle w:val="libAlaemChar"/>
          <w:rtl/>
        </w:rPr>
        <w:t>(</w:t>
      </w:r>
      <w:r w:rsidRPr="00125393">
        <w:rPr>
          <w:rStyle w:val="libAieChar"/>
          <w:rtl/>
        </w:rPr>
        <w:t>يُلْقِي الرُّوحَ مِنْ أَمْرِهِ</w:t>
      </w:r>
      <w:r w:rsidRPr="00D7004D">
        <w:rPr>
          <w:rStyle w:val="libAlaemChar"/>
          <w:rtl/>
        </w:rPr>
        <w:t>)</w:t>
      </w:r>
      <w:r w:rsidRPr="00BB265D">
        <w:rPr>
          <w:rtl/>
        </w:rPr>
        <w:t xml:space="preserve"> خبر رابع للدلالة على أنّ الروحانيّات أيضا مسخّرات لأمره. والمراد بالروح الوحي. وتسميته بالروح لأنّه يحيي القلوب من موت الكفر. </w:t>
      </w:r>
      <w:r>
        <w:rPr>
          <w:rtl/>
        </w:rPr>
        <w:t>و «</w:t>
      </w:r>
      <w:r w:rsidRPr="00BB265D">
        <w:rPr>
          <w:rtl/>
        </w:rPr>
        <w:t>من» لابتداء الغاية. يعني</w:t>
      </w:r>
      <w:r>
        <w:rPr>
          <w:rtl/>
        </w:rPr>
        <w:t xml:space="preserve">: </w:t>
      </w:r>
      <w:r w:rsidRPr="00BB265D">
        <w:rPr>
          <w:rtl/>
        </w:rPr>
        <w:t>يلقي الوحي الّذي مبدؤه من أمره.</w:t>
      </w:r>
      <w:r>
        <w:rPr>
          <w:rFonts w:hint="cs"/>
          <w:rtl/>
        </w:rPr>
        <w:t xml:space="preserve"> </w:t>
      </w:r>
      <w:r w:rsidRPr="00BB265D">
        <w:rPr>
          <w:rtl/>
        </w:rPr>
        <w:t>أو بيانيّة. والمعنى</w:t>
      </w:r>
      <w:r>
        <w:rPr>
          <w:rtl/>
        </w:rPr>
        <w:t xml:space="preserve">: </w:t>
      </w:r>
      <w:r w:rsidRPr="00BB265D">
        <w:rPr>
          <w:rtl/>
        </w:rPr>
        <w:t>هو يلقي الوحي الّذي هو أمره بالخير.</w:t>
      </w:r>
    </w:p>
    <w:p w:rsidR="009E6576" w:rsidRPr="00BB265D" w:rsidRDefault="009E6576" w:rsidP="00393F8B">
      <w:pPr>
        <w:pStyle w:val="libNormal"/>
        <w:rPr>
          <w:rtl/>
        </w:rPr>
      </w:pPr>
      <w:r w:rsidRPr="00D7004D">
        <w:rPr>
          <w:rStyle w:val="libAlaemChar"/>
          <w:rtl/>
        </w:rPr>
        <w:t>(</w:t>
      </w:r>
      <w:r w:rsidRPr="00125393">
        <w:rPr>
          <w:rStyle w:val="libAieChar"/>
          <w:rtl/>
        </w:rPr>
        <w:t>عَلى مَنْ يَشاءُ مِنْ عِبادِهِ</w:t>
      </w:r>
      <w:r w:rsidRPr="00D7004D">
        <w:rPr>
          <w:rStyle w:val="libAlaemChar"/>
          <w:rtl/>
        </w:rPr>
        <w:t>)</w:t>
      </w:r>
      <w:r w:rsidRPr="00BB265D">
        <w:rPr>
          <w:rtl/>
        </w:rPr>
        <w:t xml:space="preserve"> على قلب من يشاء ممّن يراه أهلا للنبوّة. يقال</w:t>
      </w:r>
      <w:r>
        <w:rPr>
          <w:rtl/>
        </w:rPr>
        <w:t xml:space="preserve">: </w:t>
      </w:r>
      <w:r w:rsidRPr="00BB265D">
        <w:rPr>
          <w:rtl/>
        </w:rPr>
        <w:t>ألقيت عليه كذا</w:t>
      </w:r>
      <w:r>
        <w:rPr>
          <w:rtl/>
        </w:rPr>
        <w:t xml:space="preserve">، </w:t>
      </w:r>
      <w:r w:rsidRPr="00BB265D">
        <w:rPr>
          <w:rtl/>
        </w:rPr>
        <w:t>أي</w:t>
      </w:r>
      <w:r>
        <w:rPr>
          <w:rtl/>
        </w:rPr>
        <w:t xml:space="preserve">: </w:t>
      </w:r>
      <w:r w:rsidRPr="00BB265D">
        <w:rPr>
          <w:rtl/>
        </w:rPr>
        <w:t xml:space="preserve">فهّمته </w:t>
      </w:r>
      <w:r w:rsidRPr="00D7004D">
        <w:rPr>
          <w:rStyle w:val="libAlaemChar"/>
          <w:rtl/>
        </w:rPr>
        <w:t>(</w:t>
      </w:r>
      <w:r w:rsidRPr="00125393">
        <w:rPr>
          <w:rStyle w:val="libAieChar"/>
          <w:rtl/>
        </w:rPr>
        <w:t>لِيُنْذِرَ</w:t>
      </w:r>
      <w:r w:rsidRPr="00D7004D">
        <w:rPr>
          <w:rStyle w:val="libAlaemChar"/>
          <w:rtl/>
        </w:rPr>
        <w:t>)</w:t>
      </w:r>
      <w:r w:rsidRPr="00BB265D">
        <w:rPr>
          <w:rtl/>
        </w:rPr>
        <w:t xml:space="preserve"> غاية الإلقاء. والمستكين فيه لله</w:t>
      </w:r>
      <w:r>
        <w:rPr>
          <w:rtl/>
        </w:rPr>
        <w:t xml:space="preserve">، </w:t>
      </w:r>
      <w:r w:rsidRPr="00BB265D">
        <w:rPr>
          <w:rtl/>
        </w:rPr>
        <w:t>أو</w:t>
      </w:r>
      <w:r>
        <w:rPr>
          <w:rtl/>
        </w:rPr>
        <w:t xml:space="preserve"> لـ </w:t>
      </w:r>
      <w:r w:rsidRPr="00BB265D">
        <w:rPr>
          <w:rtl/>
        </w:rPr>
        <w:t>«من»</w:t>
      </w:r>
      <w:r>
        <w:rPr>
          <w:rtl/>
        </w:rPr>
        <w:t xml:space="preserve">، </w:t>
      </w:r>
      <w:r w:rsidRPr="00BB265D">
        <w:rPr>
          <w:rtl/>
        </w:rPr>
        <w:t>أو</w:t>
      </w:r>
      <w:r>
        <w:rPr>
          <w:rtl/>
        </w:rPr>
        <w:t xml:space="preserve"> لـ </w:t>
      </w:r>
      <w:r w:rsidRPr="00BB265D">
        <w:rPr>
          <w:rtl/>
        </w:rPr>
        <w:t>«الروح»</w:t>
      </w:r>
      <w:r>
        <w:rPr>
          <w:rtl/>
        </w:rPr>
        <w:t>.</w:t>
      </w:r>
      <w:r w:rsidRPr="00BB265D">
        <w:rPr>
          <w:rtl/>
        </w:rPr>
        <w:t xml:space="preserve"> أي</w:t>
      </w:r>
      <w:r>
        <w:rPr>
          <w:rtl/>
        </w:rPr>
        <w:t xml:space="preserve">: </w:t>
      </w:r>
      <w:r w:rsidRPr="00BB265D">
        <w:rPr>
          <w:rtl/>
        </w:rPr>
        <w:t>لينذر الله بالروح</w:t>
      </w:r>
      <w:r>
        <w:rPr>
          <w:rtl/>
        </w:rPr>
        <w:t xml:space="preserve">، </w:t>
      </w:r>
      <w:r w:rsidRPr="00BB265D">
        <w:rPr>
          <w:rtl/>
        </w:rPr>
        <w:t>أو الملقى عليه به</w:t>
      </w:r>
      <w:r>
        <w:rPr>
          <w:rtl/>
        </w:rPr>
        <w:t xml:space="preserve">، </w:t>
      </w:r>
      <w:r w:rsidRPr="00BB265D">
        <w:rPr>
          <w:rtl/>
        </w:rPr>
        <w:t xml:space="preserve">أو الروح. </w:t>
      </w:r>
      <w:r w:rsidRPr="00D7004D">
        <w:rPr>
          <w:rStyle w:val="libAlaemChar"/>
          <w:rtl/>
        </w:rPr>
        <w:t>(</w:t>
      </w:r>
      <w:r w:rsidRPr="00125393">
        <w:rPr>
          <w:rStyle w:val="libAieChar"/>
          <w:rtl/>
        </w:rPr>
        <w:t>يَوْمَ التَّلاقِ</w:t>
      </w:r>
      <w:r w:rsidRPr="00D7004D">
        <w:rPr>
          <w:rStyle w:val="libAlaemChar"/>
          <w:rtl/>
        </w:rPr>
        <w:t>)</w:t>
      </w:r>
      <w:r w:rsidRPr="00BB265D">
        <w:rPr>
          <w:rtl/>
        </w:rPr>
        <w:t xml:space="preserve"> يوم القيامة</w:t>
      </w:r>
      <w:r>
        <w:rPr>
          <w:rtl/>
        </w:rPr>
        <w:t xml:space="preserve">، </w:t>
      </w:r>
      <w:r w:rsidRPr="00BB265D">
        <w:rPr>
          <w:rtl/>
        </w:rPr>
        <w:t>فإنّ فيه تتلاقى الأرواح والأجساد</w:t>
      </w:r>
      <w:r>
        <w:rPr>
          <w:rtl/>
        </w:rPr>
        <w:t xml:space="preserve">، </w:t>
      </w:r>
      <w:r w:rsidRPr="00BB265D">
        <w:rPr>
          <w:rtl/>
        </w:rPr>
        <w:t>وأهل السماء والأرض. أو المعبودون والعبّاد. أو العمّال والأعمال.</w:t>
      </w:r>
    </w:p>
    <w:p w:rsidR="009E6576" w:rsidRPr="00BB265D" w:rsidRDefault="009E6576" w:rsidP="00393F8B">
      <w:pPr>
        <w:pStyle w:val="libNormal"/>
        <w:rPr>
          <w:rtl/>
        </w:rPr>
      </w:pPr>
      <w:r w:rsidRPr="00D7004D">
        <w:rPr>
          <w:rStyle w:val="libAlaemChar"/>
          <w:rtl/>
        </w:rPr>
        <w:t>(</w:t>
      </w:r>
      <w:r w:rsidRPr="00125393">
        <w:rPr>
          <w:rStyle w:val="libAieChar"/>
          <w:rtl/>
        </w:rPr>
        <w:t>يَوْمَ هُمْ بارِزُونَ</w:t>
      </w:r>
      <w:r w:rsidRPr="00D7004D">
        <w:rPr>
          <w:rStyle w:val="libAlaemChar"/>
          <w:rtl/>
        </w:rPr>
        <w:t>)</w:t>
      </w:r>
      <w:r w:rsidRPr="00BB265D">
        <w:rPr>
          <w:rtl/>
        </w:rPr>
        <w:t xml:space="preserve"> خارجون من قبورهم. أو ظاهرون لا يسترهم شيء</w:t>
      </w:r>
      <w:r>
        <w:rPr>
          <w:rtl/>
        </w:rPr>
        <w:t xml:space="preserve">، </w:t>
      </w:r>
      <w:r w:rsidRPr="00BB265D">
        <w:rPr>
          <w:rtl/>
        </w:rPr>
        <w:t xml:space="preserve">من جبل أو أكمة </w:t>
      </w:r>
      <w:r w:rsidRPr="00D736D6">
        <w:rPr>
          <w:rStyle w:val="libFootnotenumChar"/>
          <w:rtl/>
        </w:rPr>
        <w:t>(1)</w:t>
      </w:r>
      <w:r w:rsidRPr="00BB265D">
        <w:rPr>
          <w:rtl/>
        </w:rPr>
        <w:t xml:space="preserve"> أو بناء</w:t>
      </w:r>
      <w:r>
        <w:rPr>
          <w:rtl/>
        </w:rPr>
        <w:t xml:space="preserve">، </w:t>
      </w:r>
      <w:r w:rsidRPr="00BB265D">
        <w:rPr>
          <w:rtl/>
        </w:rPr>
        <w:t>لأنّ الأرض يومئذ تكون قاعا صفصفا. أو لا عليهم ثياب</w:t>
      </w:r>
      <w:r>
        <w:rPr>
          <w:rtl/>
        </w:rPr>
        <w:t xml:space="preserve">، </w:t>
      </w:r>
      <w:r w:rsidRPr="00BB265D">
        <w:rPr>
          <w:rtl/>
        </w:rPr>
        <w:t>بل إنّما هم عراة مكشوفون</w:t>
      </w:r>
      <w:r>
        <w:rPr>
          <w:rtl/>
        </w:rPr>
        <w:t xml:space="preserve">، </w:t>
      </w:r>
      <w:r w:rsidRPr="00BB265D">
        <w:rPr>
          <w:rtl/>
        </w:rPr>
        <w:t>كما</w:t>
      </w:r>
      <w:r>
        <w:rPr>
          <w:rFonts w:hint="cs"/>
          <w:rtl/>
        </w:rPr>
        <w:t xml:space="preserve"> </w:t>
      </w:r>
      <w:r w:rsidRPr="00BB265D">
        <w:rPr>
          <w:rtl/>
        </w:rPr>
        <w:t xml:space="preserve">قال النبيّ </w:t>
      </w:r>
      <w:r w:rsidRPr="00D7004D">
        <w:rPr>
          <w:rStyle w:val="libAlaemChar"/>
          <w:rtl/>
        </w:rPr>
        <w:t>صلى‌الله‌عليه‌وآله‌وسلم</w:t>
      </w:r>
      <w:r>
        <w:rPr>
          <w:rtl/>
        </w:rPr>
        <w:t xml:space="preserve">: </w:t>
      </w:r>
      <w:r w:rsidRPr="00BB265D">
        <w:rPr>
          <w:rtl/>
        </w:rPr>
        <w:t>«يحشرون عراة حفاة</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الأكمة</w:t>
      </w:r>
      <w:r>
        <w:rPr>
          <w:rtl/>
        </w:rPr>
        <w:t xml:space="preserve">: </w:t>
      </w:r>
      <w:r w:rsidRPr="00BB265D">
        <w:rPr>
          <w:rtl/>
        </w:rPr>
        <w:t>التلّ</w:t>
      </w:r>
      <w:r>
        <w:rPr>
          <w:rtl/>
        </w:rPr>
        <w:t xml:space="preserve">، </w:t>
      </w:r>
      <w:r w:rsidRPr="00BB265D">
        <w:rPr>
          <w:rtl/>
        </w:rPr>
        <w:t>أو الموضع الّذي يكون أكثر ارتفاعا ممّا حوله.</w:t>
      </w:r>
    </w:p>
    <w:p w:rsidR="009E6576" w:rsidRPr="00BB265D" w:rsidRDefault="009E6576" w:rsidP="00393F8B">
      <w:pPr>
        <w:pStyle w:val="libNormal0"/>
        <w:rPr>
          <w:rtl/>
        </w:rPr>
      </w:pPr>
      <w:r>
        <w:rPr>
          <w:rtl/>
        </w:rPr>
        <w:br w:type="page"/>
      </w:r>
      <w:r w:rsidRPr="00BB265D">
        <w:rPr>
          <w:rtl/>
        </w:rPr>
        <w:lastRenderedPageBreak/>
        <w:t>غرلا»</w:t>
      </w:r>
      <w:r>
        <w:rPr>
          <w:rFonts w:hint="cs"/>
          <w:rtl/>
        </w:rPr>
        <w:t xml:space="preserve"> </w:t>
      </w:r>
      <w:r w:rsidRPr="00D736D6">
        <w:rPr>
          <w:rStyle w:val="libFootnotenumChar"/>
          <w:rtl/>
        </w:rPr>
        <w:t>(1)</w:t>
      </w:r>
      <w:r>
        <w:rPr>
          <w:rtl/>
        </w:rPr>
        <w:t>.</w:t>
      </w:r>
      <w:r w:rsidRPr="00BB265D">
        <w:rPr>
          <w:rtl/>
        </w:rPr>
        <w:t xml:space="preserve"> أو ظاهرة نفوسهم</w:t>
      </w:r>
      <w:r>
        <w:rPr>
          <w:rtl/>
        </w:rPr>
        <w:t xml:space="preserve">، </w:t>
      </w:r>
      <w:r w:rsidRPr="00BB265D">
        <w:rPr>
          <w:rtl/>
        </w:rPr>
        <w:t>لا تحجبهم غواشي الأبدان الكثيفة. أو أعمالهم وسرائرهم.</w:t>
      </w:r>
    </w:p>
    <w:p w:rsidR="009E6576" w:rsidRPr="00BB265D" w:rsidRDefault="009E6576" w:rsidP="00393F8B">
      <w:pPr>
        <w:pStyle w:val="libNormal"/>
        <w:rPr>
          <w:rtl/>
        </w:rPr>
      </w:pPr>
      <w:r w:rsidRPr="00D7004D">
        <w:rPr>
          <w:rStyle w:val="libAlaemChar"/>
          <w:rtl/>
        </w:rPr>
        <w:t>(</w:t>
      </w:r>
      <w:r w:rsidRPr="00125393">
        <w:rPr>
          <w:rStyle w:val="libAieChar"/>
          <w:rtl/>
        </w:rPr>
        <w:t>لا يَخْفى عَلَى اللهِ مِنْهُمْ شَيْءٌ</w:t>
      </w:r>
      <w:r w:rsidRPr="00D7004D">
        <w:rPr>
          <w:rStyle w:val="libAlaemChar"/>
          <w:rtl/>
        </w:rPr>
        <w:t>)</w:t>
      </w:r>
      <w:r w:rsidRPr="00BB265D">
        <w:rPr>
          <w:rtl/>
        </w:rPr>
        <w:t xml:space="preserve"> من أعيانهم وأعمالهم. وهذا تقرير لقوله</w:t>
      </w:r>
      <w:r>
        <w:rPr>
          <w:rtl/>
        </w:rPr>
        <w:t xml:space="preserve">: </w:t>
      </w:r>
      <w:r w:rsidRPr="00BB265D">
        <w:rPr>
          <w:rtl/>
        </w:rPr>
        <w:t>«هم بارزون»</w:t>
      </w:r>
      <w:r>
        <w:rPr>
          <w:rtl/>
        </w:rPr>
        <w:t xml:space="preserve">، </w:t>
      </w:r>
      <w:r w:rsidRPr="00BB265D">
        <w:rPr>
          <w:rtl/>
        </w:rPr>
        <w:t>وإزاحة لنحو ما يتوهّم في الدنيا. يعني</w:t>
      </w:r>
      <w:r>
        <w:rPr>
          <w:rtl/>
        </w:rPr>
        <w:t xml:space="preserve">: </w:t>
      </w:r>
      <w:r w:rsidRPr="00BB265D">
        <w:rPr>
          <w:rtl/>
        </w:rPr>
        <w:t>أنّهم كانوا يتوهّمون في الدنيا إذا استتروا بالحيطان والحجب أنّ الله لا يراهم</w:t>
      </w:r>
      <w:r>
        <w:rPr>
          <w:rtl/>
        </w:rPr>
        <w:t xml:space="preserve">، </w:t>
      </w:r>
      <w:r w:rsidRPr="00BB265D">
        <w:rPr>
          <w:rtl/>
        </w:rPr>
        <w:t>وتخفى عليه أعمالهم</w:t>
      </w:r>
      <w:r>
        <w:rPr>
          <w:rtl/>
        </w:rPr>
        <w:t xml:space="preserve">، </w:t>
      </w:r>
      <w:r w:rsidRPr="00BB265D">
        <w:rPr>
          <w:rtl/>
        </w:rPr>
        <w:t>فهم اليوم صائرون من البروز والانكشاف إلى حال لا يتوهّمون فيها مثل ما كانوا يتوهّمونه. قال الله تعالى</w:t>
      </w:r>
      <w:r>
        <w:rPr>
          <w:rtl/>
        </w:rPr>
        <w:t xml:space="preserve">: </w:t>
      </w:r>
      <w:r w:rsidRPr="00D7004D">
        <w:rPr>
          <w:rStyle w:val="libAlaemChar"/>
          <w:rtl/>
        </w:rPr>
        <w:t>(</w:t>
      </w:r>
      <w:r w:rsidRPr="00125393">
        <w:rPr>
          <w:rStyle w:val="libAieChar"/>
          <w:rtl/>
        </w:rPr>
        <w:t>وَلكِنْ ظَنَنْتُمْ أَنَّ اللهَ لا يَعْلَمُ كَثِيراً مِمَّا تَعْمَلُونَ</w:t>
      </w:r>
      <w:r w:rsidRPr="00D7004D">
        <w:rPr>
          <w:rStyle w:val="libAlaemChar"/>
          <w:rtl/>
        </w:rPr>
        <w:t>)</w:t>
      </w:r>
      <w:r w:rsidRPr="00BB265D">
        <w:rPr>
          <w:rtl/>
        </w:rPr>
        <w:t xml:space="preserve"> </w:t>
      </w:r>
      <w:r w:rsidRPr="00D736D6">
        <w:rPr>
          <w:rStyle w:val="libFootnotenumChar"/>
          <w:rtl/>
        </w:rPr>
        <w:t>(2)</w:t>
      </w:r>
      <w:r>
        <w:rPr>
          <w:rtl/>
        </w:rPr>
        <w:t>.</w:t>
      </w:r>
    </w:p>
    <w:p w:rsidR="009E6576" w:rsidRPr="00BB265D" w:rsidRDefault="009E6576" w:rsidP="00393F8B">
      <w:pPr>
        <w:pStyle w:val="libNormal"/>
        <w:rPr>
          <w:rtl/>
        </w:rPr>
      </w:pPr>
      <w:r w:rsidRPr="00D7004D">
        <w:rPr>
          <w:rStyle w:val="libAlaemChar"/>
          <w:rtl/>
        </w:rPr>
        <w:t>(</w:t>
      </w:r>
      <w:r w:rsidRPr="00125393">
        <w:rPr>
          <w:rStyle w:val="libAieChar"/>
          <w:rtl/>
        </w:rPr>
        <w:t>لِمَنِ الْمُلْكُ الْيَوْمَ</w:t>
      </w:r>
      <w:r w:rsidRPr="00D7004D">
        <w:rPr>
          <w:rStyle w:val="libAlaemChar"/>
          <w:rtl/>
        </w:rPr>
        <w:t>)</w:t>
      </w:r>
      <w:r w:rsidRPr="00BB265D">
        <w:rPr>
          <w:rtl/>
        </w:rPr>
        <w:t xml:space="preserve"> فيقرّ المؤمنون والكافرون </w:t>
      </w:r>
      <w:r w:rsidRPr="00D7004D">
        <w:rPr>
          <w:rStyle w:val="libAlaemChar"/>
          <w:rtl/>
        </w:rPr>
        <w:t>(</w:t>
      </w:r>
      <w:r w:rsidRPr="00125393">
        <w:rPr>
          <w:rStyle w:val="libAieChar"/>
          <w:rtl/>
        </w:rPr>
        <w:t>لِلَّهِ الْواحِدِ الْقَهَّارِ</w:t>
      </w:r>
      <w:r w:rsidRPr="00D7004D">
        <w:rPr>
          <w:rStyle w:val="libAlaemChar"/>
          <w:rtl/>
        </w:rPr>
        <w:t>)</w:t>
      </w:r>
      <w:r w:rsidRPr="00BB265D">
        <w:rPr>
          <w:rtl/>
        </w:rPr>
        <w:t xml:space="preserve"> وهذا حكاية</w:t>
      </w:r>
      <w:r w:rsidRPr="009E05E2">
        <w:rPr>
          <w:rtl/>
        </w:rPr>
        <w:t xml:space="preserve"> </w:t>
      </w:r>
      <w:r w:rsidRPr="00BB265D">
        <w:rPr>
          <w:rtl/>
        </w:rPr>
        <w:t>ل</w:t>
      </w:r>
      <w:r>
        <w:rPr>
          <w:rFonts w:hint="cs"/>
          <w:rtl/>
        </w:rPr>
        <w:t>ـ</w:t>
      </w:r>
      <w:r w:rsidRPr="00BB265D">
        <w:rPr>
          <w:rtl/>
        </w:rPr>
        <w:t>ما يسأل عنه في ذلك اليوم</w:t>
      </w:r>
      <w:r>
        <w:rPr>
          <w:rtl/>
        </w:rPr>
        <w:t xml:space="preserve">، </w:t>
      </w:r>
      <w:r w:rsidRPr="00BB265D">
        <w:rPr>
          <w:rtl/>
        </w:rPr>
        <w:t>ول</w:t>
      </w:r>
      <w:r>
        <w:rPr>
          <w:rFonts w:hint="cs"/>
          <w:rtl/>
        </w:rPr>
        <w:t>ـ</w:t>
      </w:r>
      <w:r w:rsidRPr="00BB265D">
        <w:rPr>
          <w:rtl/>
        </w:rPr>
        <w:t>ما يجاب به. ومعناه</w:t>
      </w:r>
      <w:r>
        <w:rPr>
          <w:rtl/>
        </w:rPr>
        <w:t xml:space="preserve">: </w:t>
      </w:r>
      <w:r w:rsidRPr="00BB265D">
        <w:rPr>
          <w:rtl/>
        </w:rPr>
        <w:t>أنّه ينادي مناد فيقول</w:t>
      </w:r>
      <w:r>
        <w:rPr>
          <w:rtl/>
        </w:rPr>
        <w:t xml:space="preserve">: </w:t>
      </w:r>
      <w:r w:rsidRPr="00BB265D">
        <w:rPr>
          <w:rtl/>
        </w:rPr>
        <w:t>لمن الملك اليوم. فيجيبه أهل المحشر</w:t>
      </w:r>
      <w:r>
        <w:rPr>
          <w:rtl/>
        </w:rPr>
        <w:t xml:space="preserve">: </w:t>
      </w:r>
      <w:r w:rsidRPr="00BB265D">
        <w:rPr>
          <w:rtl/>
        </w:rPr>
        <w:t>لله الواحد القهّار.</w:t>
      </w:r>
    </w:p>
    <w:p w:rsidR="009E6576" w:rsidRPr="00BB265D" w:rsidRDefault="009E6576" w:rsidP="00393F8B">
      <w:pPr>
        <w:pStyle w:val="libNormal"/>
        <w:rPr>
          <w:rtl/>
        </w:rPr>
      </w:pPr>
      <w:r w:rsidRPr="00BB265D">
        <w:rPr>
          <w:rtl/>
        </w:rPr>
        <w:t>وقيل</w:t>
      </w:r>
      <w:r>
        <w:rPr>
          <w:rtl/>
        </w:rPr>
        <w:t xml:space="preserve">: </w:t>
      </w:r>
      <w:r w:rsidRPr="00BB265D">
        <w:rPr>
          <w:rtl/>
        </w:rPr>
        <w:t>يجمع الله الخلائق يوم القيامة في صعيد واحد بأرض بيضاء</w:t>
      </w:r>
      <w:r>
        <w:rPr>
          <w:rtl/>
        </w:rPr>
        <w:t xml:space="preserve">، </w:t>
      </w:r>
      <w:r w:rsidRPr="00BB265D">
        <w:rPr>
          <w:rtl/>
        </w:rPr>
        <w:t>كأنّها سبيكة فضّة لم يعص الله فيها قطّ</w:t>
      </w:r>
      <w:r>
        <w:rPr>
          <w:rtl/>
        </w:rPr>
        <w:t xml:space="preserve">، </w:t>
      </w:r>
      <w:r w:rsidRPr="00BB265D">
        <w:rPr>
          <w:rtl/>
        </w:rPr>
        <w:t>فأوّل ما يتكلّم به أن ينادي مناد</w:t>
      </w:r>
      <w:r>
        <w:rPr>
          <w:rtl/>
        </w:rPr>
        <w:t xml:space="preserve">: </w:t>
      </w:r>
      <w:r w:rsidRPr="00BB265D">
        <w:rPr>
          <w:rtl/>
        </w:rPr>
        <w:t>لمن الملك اليوم لله الواحد القهّار.</w:t>
      </w:r>
    </w:p>
    <w:p w:rsidR="009E6576" w:rsidRPr="00BB265D" w:rsidRDefault="009E6576" w:rsidP="00393F8B">
      <w:pPr>
        <w:pStyle w:val="libNormal"/>
        <w:rPr>
          <w:rtl/>
        </w:rPr>
      </w:pPr>
      <w:r w:rsidRPr="00BB265D">
        <w:rPr>
          <w:rtl/>
        </w:rPr>
        <w:t>وقال القرظي</w:t>
      </w:r>
      <w:r>
        <w:rPr>
          <w:rtl/>
        </w:rPr>
        <w:t xml:space="preserve">: </w:t>
      </w:r>
      <w:r w:rsidRPr="00BB265D">
        <w:rPr>
          <w:rtl/>
        </w:rPr>
        <w:t>يقول الله تعالى ذلك بين النفختين حين يفني الخلائق كلّها</w:t>
      </w:r>
      <w:r>
        <w:rPr>
          <w:rtl/>
        </w:rPr>
        <w:t xml:space="preserve">، </w:t>
      </w:r>
      <w:r w:rsidRPr="00BB265D">
        <w:rPr>
          <w:rtl/>
        </w:rPr>
        <w:t>ثمّ يجيب نفسه</w:t>
      </w:r>
      <w:r>
        <w:rPr>
          <w:rtl/>
        </w:rPr>
        <w:t xml:space="preserve">، </w:t>
      </w:r>
      <w:r w:rsidRPr="00BB265D">
        <w:rPr>
          <w:rtl/>
        </w:rPr>
        <w:t>لأنّه بقي وحده.</w:t>
      </w:r>
    </w:p>
    <w:p w:rsidR="009E6576" w:rsidRPr="00BB265D" w:rsidRDefault="009E6576" w:rsidP="00393F8B">
      <w:pPr>
        <w:pStyle w:val="libNormal"/>
        <w:rPr>
          <w:rtl/>
        </w:rPr>
      </w:pPr>
      <w:r w:rsidRPr="00BB265D">
        <w:rPr>
          <w:rtl/>
        </w:rPr>
        <w:t>ويضعّف هذا القول</w:t>
      </w:r>
      <w:r>
        <w:rPr>
          <w:rtl/>
        </w:rPr>
        <w:t xml:space="preserve">، </w:t>
      </w:r>
      <w:r w:rsidRPr="00BB265D">
        <w:rPr>
          <w:rtl/>
        </w:rPr>
        <w:t>إذ بيّن أنّه يقول ذلك يوم التلاق</w:t>
      </w:r>
      <w:r>
        <w:rPr>
          <w:rtl/>
        </w:rPr>
        <w:t xml:space="preserve">، </w:t>
      </w:r>
      <w:r w:rsidRPr="00BB265D">
        <w:rPr>
          <w:rtl/>
        </w:rPr>
        <w:t>يوم يبرز العباد فيه من قبورهم. وإنّما خصّ ذلك اليوم بأنّ له الملك فيه</w:t>
      </w:r>
      <w:r>
        <w:rPr>
          <w:rtl/>
        </w:rPr>
        <w:t xml:space="preserve">، </w:t>
      </w:r>
      <w:r w:rsidRPr="00BB265D">
        <w:rPr>
          <w:rtl/>
        </w:rPr>
        <w:t>لأنّه قد ملك العباد بعض الأمور في الدنيا</w:t>
      </w:r>
      <w:r>
        <w:rPr>
          <w:rtl/>
        </w:rPr>
        <w:t xml:space="preserve">، </w:t>
      </w:r>
      <w:r w:rsidRPr="00BB265D">
        <w:rPr>
          <w:rtl/>
        </w:rPr>
        <w:t>ولا يملك أحد شيئا ذلك اليوم. أو حكاية</w:t>
      </w:r>
      <w:r w:rsidRPr="009E05E2">
        <w:rPr>
          <w:rtl/>
        </w:rPr>
        <w:t xml:space="preserve"> </w:t>
      </w:r>
      <w:r w:rsidRPr="00BB265D">
        <w:rPr>
          <w:rtl/>
        </w:rPr>
        <w:t>ل</w:t>
      </w:r>
      <w:r>
        <w:rPr>
          <w:rFonts w:hint="cs"/>
          <w:rtl/>
        </w:rPr>
        <w:t>ـ</w:t>
      </w:r>
      <w:r w:rsidRPr="00BB265D">
        <w:rPr>
          <w:rtl/>
        </w:rPr>
        <w:t>ما دلّ عليه ظاهر الحال فيه من زوال الأسباب وارتفاع الوسائط</w:t>
      </w:r>
      <w:r>
        <w:rPr>
          <w:rtl/>
        </w:rPr>
        <w:t xml:space="preserve">، </w:t>
      </w:r>
      <w:r w:rsidRPr="00BB265D">
        <w:rPr>
          <w:rtl/>
        </w:rPr>
        <w:t>وأمّا حقيقة الحال فناطقة بذلك دائما.</w:t>
      </w:r>
    </w:p>
    <w:p w:rsidR="009E6576" w:rsidRPr="00BB265D" w:rsidRDefault="009E6576" w:rsidP="00393F8B">
      <w:pPr>
        <w:pStyle w:val="libNormal"/>
        <w:rPr>
          <w:rtl/>
        </w:rPr>
      </w:pPr>
      <w:r w:rsidRPr="00BB265D">
        <w:rPr>
          <w:rtl/>
        </w:rPr>
        <w:t>ول</w:t>
      </w:r>
      <w:r>
        <w:rPr>
          <w:rFonts w:hint="cs"/>
          <w:rtl/>
        </w:rPr>
        <w:t>ـ</w:t>
      </w:r>
      <w:r w:rsidRPr="00BB265D">
        <w:rPr>
          <w:rtl/>
        </w:rPr>
        <w:t>مّا قرّر أنّ الملك لله وحده في ذلك اليوم</w:t>
      </w:r>
      <w:r>
        <w:rPr>
          <w:rtl/>
        </w:rPr>
        <w:t xml:space="preserve">، </w:t>
      </w:r>
      <w:r w:rsidRPr="00BB265D">
        <w:rPr>
          <w:rtl/>
        </w:rPr>
        <w:t>عدّد نتائج ذلك بقوله</w:t>
      </w:r>
      <w:r>
        <w:rPr>
          <w:rtl/>
        </w:rPr>
        <w:t xml:space="preserve">: </w:t>
      </w:r>
      <w:r w:rsidRPr="00D7004D">
        <w:rPr>
          <w:rStyle w:val="libAlaemChar"/>
          <w:rtl/>
        </w:rPr>
        <w:t>(</w:t>
      </w:r>
      <w:r w:rsidRPr="00125393">
        <w:rPr>
          <w:rStyle w:val="libAieChar"/>
          <w:rtl/>
        </w:rPr>
        <w:t>الْيَوْمَ</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غرل جمع أغرل</w:t>
      </w:r>
      <w:r>
        <w:rPr>
          <w:rtl/>
        </w:rPr>
        <w:t xml:space="preserve">، </w:t>
      </w:r>
      <w:r w:rsidRPr="00BB265D">
        <w:rPr>
          <w:rtl/>
        </w:rPr>
        <w:t>وهو الصبي الذي لم يختن.</w:t>
      </w:r>
    </w:p>
    <w:p w:rsidR="009E6576" w:rsidRPr="00BB265D" w:rsidRDefault="009E6576" w:rsidP="00D736D6">
      <w:pPr>
        <w:pStyle w:val="libFootnote0"/>
        <w:rPr>
          <w:rtl/>
        </w:rPr>
      </w:pPr>
      <w:r>
        <w:rPr>
          <w:rtl/>
        </w:rPr>
        <w:t>(</w:t>
      </w:r>
      <w:r w:rsidRPr="00BB265D">
        <w:rPr>
          <w:rtl/>
        </w:rPr>
        <w:t>2) فصلت</w:t>
      </w:r>
      <w:r>
        <w:rPr>
          <w:rtl/>
        </w:rPr>
        <w:t xml:space="preserve">: </w:t>
      </w:r>
      <w:r w:rsidRPr="00BB265D">
        <w:rPr>
          <w:rtl/>
        </w:rPr>
        <w:t>22.</w:t>
      </w:r>
    </w:p>
    <w:p w:rsidR="009E6576" w:rsidRPr="00BB265D" w:rsidRDefault="009E6576" w:rsidP="00393F8B">
      <w:pPr>
        <w:pStyle w:val="libNormal0"/>
        <w:rPr>
          <w:rtl/>
        </w:rPr>
      </w:pPr>
      <w:r>
        <w:rPr>
          <w:rtl/>
        </w:rPr>
        <w:br w:type="page"/>
      </w:r>
      <w:r w:rsidRPr="00125393">
        <w:rPr>
          <w:rStyle w:val="libAieChar"/>
          <w:rtl/>
        </w:rPr>
        <w:lastRenderedPageBreak/>
        <w:t>تُجْزى كُلُّ نَفْسٍ بِما كَسَبَتْ</w:t>
      </w:r>
      <w:r w:rsidRPr="00D7004D">
        <w:rPr>
          <w:rStyle w:val="libAlaemChar"/>
          <w:rtl/>
        </w:rPr>
        <w:t>)</w:t>
      </w:r>
      <w:r w:rsidRPr="00BB265D">
        <w:rPr>
          <w:rtl/>
        </w:rPr>
        <w:t xml:space="preserve"> يجزي المحسن بإحسانه</w:t>
      </w:r>
      <w:r>
        <w:rPr>
          <w:rtl/>
        </w:rPr>
        <w:t xml:space="preserve">، </w:t>
      </w:r>
      <w:r w:rsidRPr="00BB265D">
        <w:rPr>
          <w:rtl/>
        </w:rPr>
        <w:t>والمسيء بإساءته. وتحقيقه</w:t>
      </w:r>
      <w:r>
        <w:rPr>
          <w:rtl/>
        </w:rPr>
        <w:t xml:space="preserve">: </w:t>
      </w:r>
      <w:r w:rsidRPr="00BB265D">
        <w:rPr>
          <w:rtl/>
        </w:rPr>
        <w:t>أنّ النفوس تكتسب بالعقائد والأعمال هيئات توجب لذّتها وألمها</w:t>
      </w:r>
      <w:r>
        <w:rPr>
          <w:rtl/>
        </w:rPr>
        <w:t xml:space="preserve">، </w:t>
      </w:r>
      <w:r w:rsidRPr="00BB265D">
        <w:rPr>
          <w:rtl/>
        </w:rPr>
        <w:t>لكنّها لا تشعر بها في الدنيا لعوائق تشغلها</w:t>
      </w:r>
      <w:r>
        <w:rPr>
          <w:rtl/>
        </w:rPr>
        <w:t xml:space="preserve">، </w:t>
      </w:r>
      <w:r w:rsidRPr="00BB265D">
        <w:rPr>
          <w:rtl/>
        </w:rPr>
        <w:t>فإذا قامت قيامتها زالت العوائق وأدركت لذّتها وألمها.</w:t>
      </w:r>
    </w:p>
    <w:p w:rsidR="009E6576" w:rsidRPr="00BB265D" w:rsidRDefault="009E6576" w:rsidP="00393F8B">
      <w:pPr>
        <w:pStyle w:val="libNormal"/>
        <w:rPr>
          <w:rtl/>
        </w:rPr>
      </w:pPr>
      <w:r w:rsidRPr="00BB265D">
        <w:rPr>
          <w:rtl/>
        </w:rPr>
        <w:t>وفي الحديث</w:t>
      </w:r>
      <w:r>
        <w:rPr>
          <w:rtl/>
        </w:rPr>
        <w:t xml:space="preserve">: </w:t>
      </w:r>
      <w:r w:rsidRPr="00BB265D">
        <w:rPr>
          <w:rtl/>
        </w:rPr>
        <w:t>«إنّ الله تعالى يقول</w:t>
      </w:r>
      <w:r>
        <w:rPr>
          <w:rtl/>
        </w:rPr>
        <w:t xml:space="preserve">: </w:t>
      </w:r>
      <w:r w:rsidRPr="00BB265D">
        <w:rPr>
          <w:rtl/>
        </w:rPr>
        <w:t>أنا الملك</w:t>
      </w:r>
      <w:r>
        <w:rPr>
          <w:rtl/>
        </w:rPr>
        <w:t xml:space="preserve">، </w:t>
      </w:r>
      <w:r w:rsidRPr="00BB265D">
        <w:rPr>
          <w:rtl/>
        </w:rPr>
        <w:t>أنا الديّان</w:t>
      </w:r>
      <w:r>
        <w:rPr>
          <w:rtl/>
        </w:rPr>
        <w:t xml:space="preserve">، </w:t>
      </w:r>
      <w:r w:rsidRPr="00BB265D">
        <w:rPr>
          <w:rtl/>
        </w:rPr>
        <w:t>لا ينبغي لأحد من أهل الجنّة أن يدخل الجنّة</w:t>
      </w:r>
      <w:r>
        <w:rPr>
          <w:rtl/>
        </w:rPr>
        <w:t xml:space="preserve">، </w:t>
      </w:r>
      <w:r w:rsidRPr="00BB265D">
        <w:rPr>
          <w:rtl/>
        </w:rPr>
        <w:t>ولا لأحد من أهل النار أن يدخل النار</w:t>
      </w:r>
      <w:r>
        <w:rPr>
          <w:rtl/>
        </w:rPr>
        <w:t xml:space="preserve">، </w:t>
      </w:r>
      <w:r w:rsidRPr="00BB265D">
        <w:rPr>
          <w:rtl/>
        </w:rPr>
        <w:t>وعنده مظلمة حتّى أقضيه منه. وتلا هذه الآية»</w:t>
      </w:r>
      <w:r>
        <w:rPr>
          <w:rtl/>
        </w:rPr>
        <w:t>.</w:t>
      </w:r>
    </w:p>
    <w:p w:rsidR="009E6576" w:rsidRPr="00BB265D" w:rsidRDefault="009E6576" w:rsidP="00393F8B">
      <w:pPr>
        <w:pStyle w:val="libNormal"/>
        <w:rPr>
          <w:rtl/>
        </w:rPr>
      </w:pPr>
      <w:r w:rsidRPr="00D7004D">
        <w:rPr>
          <w:rStyle w:val="libAlaemChar"/>
          <w:rtl/>
        </w:rPr>
        <w:t>(</w:t>
      </w:r>
      <w:r w:rsidRPr="00125393">
        <w:rPr>
          <w:rStyle w:val="libAieChar"/>
          <w:rtl/>
        </w:rPr>
        <w:t>لا ظُلْمَ الْيَوْمَ</w:t>
      </w:r>
      <w:r w:rsidRPr="00D7004D">
        <w:rPr>
          <w:rStyle w:val="libAlaemChar"/>
          <w:rtl/>
        </w:rPr>
        <w:t>)</w:t>
      </w:r>
      <w:r w:rsidRPr="00BB265D">
        <w:rPr>
          <w:rtl/>
        </w:rPr>
        <w:t xml:space="preserve"> بنقص الثواب وزيادة العذاب </w:t>
      </w:r>
      <w:r w:rsidRPr="00D7004D">
        <w:rPr>
          <w:rStyle w:val="libAlaemChar"/>
          <w:rtl/>
        </w:rPr>
        <w:t>(</w:t>
      </w:r>
      <w:r w:rsidRPr="00125393">
        <w:rPr>
          <w:rStyle w:val="libAieChar"/>
          <w:rtl/>
        </w:rPr>
        <w:t>إِنَّ اللهَ سَرِيعُ الْحِسابِ</w:t>
      </w:r>
      <w:r w:rsidRPr="00D7004D">
        <w:rPr>
          <w:rStyle w:val="libAlaemChar"/>
          <w:rtl/>
        </w:rPr>
        <w:t>)</w:t>
      </w:r>
      <w:r w:rsidRPr="00BB265D">
        <w:rPr>
          <w:rtl/>
        </w:rPr>
        <w:t xml:space="preserve"> إذ لا يشغله شأن عن شأن</w:t>
      </w:r>
      <w:r>
        <w:rPr>
          <w:rtl/>
        </w:rPr>
        <w:t xml:space="preserve">، </w:t>
      </w:r>
      <w:r w:rsidRPr="00BB265D">
        <w:rPr>
          <w:rtl/>
        </w:rPr>
        <w:t>فيصل إليهم ما يستحقّونه سريعا في وقت واحد</w:t>
      </w:r>
      <w:r>
        <w:rPr>
          <w:rtl/>
        </w:rPr>
        <w:t xml:space="preserve">، </w:t>
      </w:r>
      <w:r w:rsidRPr="00BB265D">
        <w:rPr>
          <w:rtl/>
        </w:rPr>
        <w:t>وهو أسرع الحاسبين. وعن ابن عبّاس</w:t>
      </w:r>
      <w:r>
        <w:rPr>
          <w:rtl/>
        </w:rPr>
        <w:t xml:space="preserve">: </w:t>
      </w:r>
      <w:r w:rsidRPr="00BB265D">
        <w:rPr>
          <w:rtl/>
        </w:rPr>
        <w:t xml:space="preserve">إذا أخذ في حسابهم لم يقل </w:t>
      </w:r>
      <w:r w:rsidRPr="00D736D6">
        <w:rPr>
          <w:rStyle w:val="libFootnotenumChar"/>
          <w:rtl/>
        </w:rPr>
        <w:t>(1)</w:t>
      </w:r>
      <w:r w:rsidRPr="00BB265D">
        <w:rPr>
          <w:rtl/>
        </w:rPr>
        <w:t xml:space="preserve"> أهل الجنّة إلّا فيها</w:t>
      </w:r>
      <w:r>
        <w:rPr>
          <w:rtl/>
        </w:rPr>
        <w:t xml:space="preserve">، </w:t>
      </w:r>
      <w:r w:rsidRPr="00BB265D">
        <w:rPr>
          <w:rtl/>
        </w:rPr>
        <w:t>ولا أهل النار إلّا فيها.</w:t>
      </w:r>
    </w:p>
    <w:p w:rsidR="009E6576" w:rsidRPr="00BB265D" w:rsidRDefault="009E6576" w:rsidP="00393F8B">
      <w:pPr>
        <w:pStyle w:val="libNormal"/>
        <w:rPr>
          <w:rtl/>
        </w:rPr>
      </w:pPr>
      <w:r w:rsidRPr="00D7004D">
        <w:rPr>
          <w:rStyle w:val="libAlaemChar"/>
          <w:rtl/>
        </w:rPr>
        <w:t>(</w:t>
      </w:r>
      <w:r w:rsidRPr="00125393">
        <w:rPr>
          <w:rStyle w:val="libAieChar"/>
          <w:rtl/>
        </w:rPr>
        <w:t>وَأَنْذِرْهُمْ يَوْمَ الْآزِفَةِ إِذِ الْقُلُوبُ لَدَى الْحَناجِرِ كاظِمِينَ ما لِلظَّالِمِينَ مِنْ حَمِيمٍ وَلا شَفِيعٍ يُطاعُ (18) يَعْلَمُ خائِنَةَ الْأَعْيُنِ وَما تُخْفِي الصُّدُورُ (19) وَاللهُ يَقْضِي بِالْحَقِّ وَالَّذِينَ يَدْعُونَ مِنْ دُونِهِ لا يَقْضُونَ بِشَيْءٍ إِنَّ اللهَ هُوَ السَّمِيعُ الْبَصِيرُ (20)</w:t>
      </w:r>
      <w:r w:rsidRPr="00D7004D">
        <w:rPr>
          <w:rStyle w:val="libAlaemChar"/>
          <w:rtl/>
        </w:rPr>
        <w:t>)</w:t>
      </w:r>
    </w:p>
    <w:p w:rsidR="009E6576" w:rsidRPr="00BB265D" w:rsidRDefault="009E6576" w:rsidP="00393F8B">
      <w:pPr>
        <w:pStyle w:val="libNormal"/>
        <w:rPr>
          <w:rtl/>
        </w:rPr>
      </w:pPr>
      <w:r w:rsidRPr="00BB265D">
        <w:rPr>
          <w:rtl/>
        </w:rPr>
        <w:t xml:space="preserve">ثمّ أمر سبحانه نبيّه </w:t>
      </w:r>
      <w:r w:rsidRPr="00D7004D">
        <w:rPr>
          <w:rStyle w:val="libAlaemChar"/>
          <w:rtl/>
        </w:rPr>
        <w:t>صلى‌الله‌عليه‌وآله‌وسلم</w:t>
      </w:r>
      <w:r w:rsidRPr="00BB265D">
        <w:rPr>
          <w:rtl/>
        </w:rPr>
        <w:t xml:space="preserve"> أن يخوّف المكلّفين يوم القيامة</w:t>
      </w:r>
      <w:r>
        <w:rPr>
          <w:rtl/>
        </w:rPr>
        <w:t xml:space="preserve">، </w:t>
      </w:r>
      <w:r w:rsidRPr="00BB265D">
        <w:rPr>
          <w:rtl/>
        </w:rPr>
        <w:t>فقال</w:t>
      </w:r>
      <w:r>
        <w:rPr>
          <w:rtl/>
        </w:rPr>
        <w:t xml:space="preserve">: </w:t>
      </w:r>
      <w:r w:rsidRPr="00D7004D">
        <w:rPr>
          <w:rStyle w:val="libAlaemChar"/>
          <w:rtl/>
        </w:rPr>
        <w:t>(</w:t>
      </w:r>
      <w:r w:rsidRPr="00125393">
        <w:rPr>
          <w:rStyle w:val="libAieChar"/>
          <w:rtl/>
        </w:rPr>
        <w:t>وَأَنْذِرْهُمْ يَوْمَ الْآزِفَةِ</w:t>
      </w:r>
      <w:r w:rsidRPr="00D7004D">
        <w:rPr>
          <w:rStyle w:val="libAlaemChar"/>
          <w:rtl/>
        </w:rPr>
        <w:t>)</w:t>
      </w:r>
      <w:r w:rsidRPr="00BB265D">
        <w:rPr>
          <w:rtl/>
        </w:rPr>
        <w:t xml:space="preserve"> أي</w:t>
      </w:r>
      <w:r>
        <w:rPr>
          <w:rtl/>
        </w:rPr>
        <w:t xml:space="preserve">: </w:t>
      </w:r>
      <w:r w:rsidRPr="00BB265D">
        <w:rPr>
          <w:rtl/>
        </w:rPr>
        <w:t>القيامة سمّيت بها لأزوفها</w:t>
      </w:r>
      <w:r>
        <w:rPr>
          <w:rtl/>
        </w:rPr>
        <w:t xml:space="preserve">، </w:t>
      </w:r>
      <w:r w:rsidRPr="00BB265D">
        <w:rPr>
          <w:rtl/>
        </w:rPr>
        <w:t>أي</w:t>
      </w:r>
      <w:r>
        <w:rPr>
          <w:rtl/>
        </w:rPr>
        <w:t xml:space="preserve">: </w:t>
      </w:r>
      <w:r w:rsidRPr="00BB265D">
        <w:rPr>
          <w:rtl/>
        </w:rPr>
        <w:t>قربها. ويجوز ان يريد بيوم الآزفة وقت الخطّة الآزفة</w:t>
      </w:r>
      <w:r>
        <w:rPr>
          <w:rtl/>
        </w:rPr>
        <w:t xml:space="preserve">، </w:t>
      </w:r>
      <w:r w:rsidRPr="00BB265D">
        <w:rPr>
          <w:rtl/>
        </w:rPr>
        <w:t xml:space="preserve">وهي مشارفتهم دخول النار. </w:t>
      </w:r>
      <w:r w:rsidRPr="00D7004D">
        <w:rPr>
          <w:rStyle w:val="libAlaemChar"/>
          <w:rtl/>
        </w:rPr>
        <w:t>(</w:t>
      </w:r>
      <w:r w:rsidRPr="00125393">
        <w:rPr>
          <w:rStyle w:val="libAieChar"/>
          <w:rtl/>
        </w:rPr>
        <w:t>إِذِ الْقُلُوبُ لَدَى الْحَناجِرِ</w:t>
      </w:r>
      <w:r w:rsidRPr="00D7004D">
        <w:rPr>
          <w:rStyle w:val="libAlaemChar"/>
          <w:rtl/>
        </w:rPr>
        <w:t>)</w:t>
      </w:r>
      <w:r w:rsidRPr="00BB265D">
        <w:rPr>
          <w:rtl/>
        </w:rPr>
        <w:t xml:space="preserve"> فإنّها</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من</w:t>
      </w:r>
      <w:r>
        <w:rPr>
          <w:rtl/>
        </w:rPr>
        <w:t xml:space="preserve">: </w:t>
      </w:r>
      <w:r w:rsidRPr="00BB265D">
        <w:rPr>
          <w:rtl/>
        </w:rPr>
        <w:t>قال يقيل قيلولة</w:t>
      </w:r>
      <w:r>
        <w:rPr>
          <w:rtl/>
        </w:rPr>
        <w:t xml:space="preserve">: </w:t>
      </w:r>
      <w:r w:rsidRPr="00BB265D">
        <w:rPr>
          <w:rtl/>
        </w:rPr>
        <w:t>نام في القائلة</w:t>
      </w:r>
      <w:r>
        <w:rPr>
          <w:rtl/>
        </w:rPr>
        <w:t xml:space="preserve">، </w:t>
      </w:r>
      <w:r w:rsidRPr="00BB265D">
        <w:rPr>
          <w:rtl/>
        </w:rPr>
        <w:t>أي</w:t>
      </w:r>
      <w:r>
        <w:rPr>
          <w:rtl/>
        </w:rPr>
        <w:t xml:space="preserve">: </w:t>
      </w:r>
      <w:r w:rsidRPr="00BB265D">
        <w:rPr>
          <w:rtl/>
        </w:rPr>
        <w:t>في منتصف النهار.</w:t>
      </w:r>
    </w:p>
    <w:p w:rsidR="009E6576" w:rsidRPr="00BB265D" w:rsidRDefault="009E6576" w:rsidP="00393F8B">
      <w:pPr>
        <w:pStyle w:val="libNormal0"/>
        <w:rPr>
          <w:rtl/>
        </w:rPr>
      </w:pPr>
      <w:r>
        <w:rPr>
          <w:rtl/>
        </w:rPr>
        <w:br w:type="page"/>
      </w:r>
      <w:r w:rsidRPr="00BB265D">
        <w:rPr>
          <w:rtl/>
        </w:rPr>
        <w:lastRenderedPageBreak/>
        <w:t>ترتفع عن مقارّها فتلتصق بحلوقهم</w:t>
      </w:r>
      <w:r>
        <w:rPr>
          <w:rtl/>
        </w:rPr>
        <w:t xml:space="preserve">، </w:t>
      </w:r>
      <w:r w:rsidRPr="00BB265D">
        <w:rPr>
          <w:rtl/>
        </w:rPr>
        <w:t>فلا هي تخرج فيموتوا</w:t>
      </w:r>
      <w:r>
        <w:rPr>
          <w:rtl/>
        </w:rPr>
        <w:t xml:space="preserve">، </w:t>
      </w:r>
      <w:r w:rsidRPr="00BB265D">
        <w:rPr>
          <w:rtl/>
        </w:rPr>
        <w:t>ولا ترجع إلى موضعها فيتنفّسوا ويتروّحوا</w:t>
      </w:r>
      <w:r>
        <w:rPr>
          <w:rtl/>
        </w:rPr>
        <w:t xml:space="preserve">، </w:t>
      </w:r>
      <w:r w:rsidRPr="00BB265D">
        <w:rPr>
          <w:rtl/>
        </w:rPr>
        <w:t xml:space="preserve">ولكنّها معترضة كالشجا </w:t>
      </w:r>
      <w:r w:rsidRPr="00D736D6">
        <w:rPr>
          <w:rStyle w:val="libFootnotenumChar"/>
          <w:rtl/>
        </w:rPr>
        <w:t>(1)</w:t>
      </w:r>
      <w:r>
        <w:rPr>
          <w:rtl/>
        </w:rPr>
        <w:t>.</w:t>
      </w:r>
    </w:p>
    <w:p w:rsidR="009E6576" w:rsidRPr="00BB265D" w:rsidRDefault="009E6576" w:rsidP="00393F8B">
      <w:pPr>
        <w:pStyle w:val="libNormal"/>
        <w:rPr>
          <w:rtl/>
        </w:rPr>
      </w:pPr>
      <w:r w:rsidRPr="00D7004D">
        <w:rPr>
          <w:rStyle w:val="libAlaemChar"/>
          <w:rtl/>
        </w:rPr>
        <w:t>(</w:t>
      </w:r>
      <w:r w:rsidRPr="00125393">
        <w:rPr>
          <w:rStyle w:val="libAieChar"/>
          <w:rtl/>
        </w:rPr>
        <w:t>كاظِمِينَ</w:t>
      </w:r>
      <w:r w:rsidRPr="00D7004D">
        <w:rPr>
          <w:rStyle w:val="libAlaemChar"/>
          <w:rtl/>
        </w:rPr>
        <w:t>)</w:t>
      </w:r>
      <w:r w:rsidRPr="00BB265D">
        <w:rPr>
          <w:rtl/>
        </w:rPr>
        <w:t xml:space="preserve"> ممتلئين غمّا وخوفا. حال من أصحاب القلوب على المعنى</w:t>
      </w:r>
      <w:r>
        <w:rPr>
          <w:rtl/>
        </w:rPr>
        <w:t xml:space="preserve">، </w:t>
      </w:r>
      <w:r w:rsidRPr="00BB265D">
        <w:rPr>
          <w:rtl/>
        </w:rPr>
        <w:t>لأنّ المعنى</w:t>
      </w:r>
      <w:r>
        <w:rPr>
          <w:rtl/>
        </w:rPr>
        <w:t xml:space="preserve">: </w:t>
      </w:r>
      <w:r w:rsidRPr="00BB265D">
        <w:rPr>
          <w:rtl/>
        </w:rPr>
        <w:t>إذ قلوبهم لدى حناجرهم كاظمين عليها. ويجوز أن يكون حالا من القلوب</w:t>
      </w:r>
      <w:r>
        <w:rPr>
          <w:rtl/>
        </w:rPr>
        <w:t xml:space="preserve">، </w:t>
      </w:r>
      <w:r w:rsidRPr="00BB265D">
        <w:rPr>
          <w:rtl/>
        </w:rPr>
        <w:t>أي</w:t>
      </w:r>
      <w:r>
        <w:rPr>
          <w:rtl/>
        </w:rPr>
        <w:t xml:space="preserve">: </w:t>
      </w:r>
      <w:r w:rsidRPr="00BB265D">
        <w:rPr>
          <w:rtl/>
        </w:rPr>
        <w:t>حال كون القلوب كاظمة على غمّ وكرب فيها مع بلوغها الحناجر.</w:t>
      </w:r>
    </w:p>
    <w:p w:rsidR="009E6576" w:rsidRPr="00BB265D" w:rsidRDefault="009E6576" w:rsidP="00393F8B">
      <w:pPr>
        <w:pStyle w:val="libNormal"/>
        <w:rPr>
          <w:rtl/>
        </w:rPr>
      </w:pPr>
      <w:r w:rsidRPr="00BB265D">
        <w:rPr>
          <w:rtl/>
        </w:rPr>
        <w:t>وإنّما جمع جمع السلامة</w:t>
      </w:r>
      <w:r>
        <w:rPr>
          <w:rtl/>
        </w:rPr>
        <w:t xml:space="preserve">، </w:t>
      </w:r>
      <w:r w:rsidRPr="00BB265D">
        <w:rPr>
          <w:rtl/>
        </w:rPr>
        <w:t>لأنّه وصفها بالكظم الّذي هو من أفعال العقلاء</w:t>
      </w:r>
      <w:r>
        <w:rPr>
          <w:rtl/>
        </w:rPr>
        <w:t xml:space="preserve">، </w:t>
      </w:r>
      <w:r w:rsidRPr="00BB265D">
        <w:rPr>
          <w:rtl/>
        </w:rPr>
        <w:t>كما قال</w:t>
      </w:r>
      <w:r>
        <w:rPr>
          <w:rtl/>
        </w:rPr>
        <w:t xml:space="preserve">: </w:t>
      </w:r>
      <w:r w:rsidRPr="00D7004D">
        <w:rPr>
          <w:rStyle w:val="libAlaemChar"/>
          <w:rtl/>
        </w:rPr>
        <w:t>(</w:t>
      </w:r>
      <w:r w:rsidRPr="00125393">
        <w:rPr>
          <w:rStyle w:val="libAieChar"/>
          <w:rtl/>
        </w:rPr>
        <w:t>رَأَيْتُهُمْ لِي ساجِدِينَ</w:t>
      </w:r>
      <w:r w:rsidRPr="00D7004D">
        <w:rPr>
          <w:rStyle w:val="libAlaemChar"/>
          <w:rtl/>
        </w:rPr>
        <w:t>)</w:t>
      </w:r>
      <w:r w:rsidRPr="00BB265D">
        <w:rPr>
          <w:rtl/>
        </w:rPr>
        <w:t xml:space="preserve"> </w:t>
      </w:r>
      <w:r w:rsidRPr="00D736D6">
        <w:rPr>
          <w:rStyle w:val="libFootnotenumChar"/>
          <w:rtl/>
        </w:rPr>
        <w:t>(2)</w:t>
      </w:r>
      <w:r>
        <w:rPr>
          <w:rtl/>
        </w:rPr>
        <w:t>.</w:t>
      </w:r>
      <w:r w:rsidRPr="00BB265D">
        <w:rPr>
          <w:rtl/>
        </w:rPr>
        <w:t xml:space="preserve"> وقال</w:t>
      </w:r>
      <w:r>
        <w:rPr>
          <w:rtl/>
        </w:rPr>
        <w:t xml:space="preserve">: </w:t>
      </w:r>
      <w:r w:rsidRPr="00D7004D">
        <w:rPr>
          <w:rStyle w:val="libAlaemChar"/>
          <w:rtl/>
        </w:rPr>
        <w:t>(</w:t>
      </w:r>
      <w:r w:rsidRPr="00125393">
        <w:rPr>
          <w:rStyle w:val="libAieChar"/>
          <w:rtl/>
        </w:rPr>
        <w:t>فَظَلَّتْ أَعْناقُهُمْ لَها خاضِعِينَ</w:t>
      </w:r>
      <w:r w:rsidRPr="00D7004D">
        <w:rPr>
          <w:rStyle w:val="libAlaemChar"/>
          <w:rtl/>
        </w:rPr>
        <w:t>)</w:t>
      </w:r>
      <w:r w:rsidRPr="00BB265D">
        <w:rPr>
          <w:rtl/>
        </w:rPr>
        <w:t xml:space="preserve"> </w:t>
      </w:r>
      <w:r w:rsidRPr="00D736D6">
        <w:rPr>
          <w:rStyle w:val="libFootnotenumChar"/>
          <w:rtl/>
        </w:rPr>
        <w:t>(3)</w:t>
      </w:r>
      <w:r>
        <w:rPr>
          <w:rtl/>
        </w:rPr>
        <w:t>.</w:t>
      </w:r>
      <w:r w:rsidRPr="00BB265D">
        <w:rPr>
          <w:rtl/>
        </w:rPr>
        <w:t xml:space="preserve"> أو من مفعول «أنذرهم» على أنّه حال مقدّرة</w:t>
      </w:r>
      <w:r>
        <w:rPr>
          <w:rtl/>
        </w:rPr>
        <w:t xml:space="preserve">، </w:t>
      </w:r>
      <w:r w:rsidRPr="00BB265D">
        <w:rPr>
          <w:rtl/>
        </w:rPr>
        <w:t>أي</w:t>
      </w:r>
      <w:r>
        <w:rPr>
          <w:rtl/>
        </w:rPr>
        <w:t xml:space="preserve">: </w:t>
      </w:r>
      <w:r w:rsidRPr="00BB265D">
        <w:rPr>
          <w:rtl/>
        </w:rPr>
        <w:t>أنذرهم مقدّرين أو مشارفين الكظم</w:t>
      </w:r>
      <w:r>
        <w:rPr>
          <w:rtl/>
        </w:rPr>
        <w:t xml:space="preserve">، </w:t>
      </w:r>
      <w:r w:rsidRPr="00BB265D">
        <w:rPr>
          <w:rtl/>
        </w:rPr>
        <w:t>كقوله</w:t>
      </w:r>
      <w:r>
        <w:rPr>
          <w:rtl/>
        </w:rPr>
        <w:t xml:space="preserve">: </w:t>
      </w:r>
      <w:r w:rsidRPr="00D7004D">
        <w:rPr>
          <w:rStyle w:val="libAlaemChar"/>
          <w:rtl/>
        </w:rPr>
        <w:t>(</w:t>
      </w:r>
      <w:r w:rsidRPr="00125393">
        <w:rPr>
          <w:rStyle w:val="libAieChar"/>
          <w:rtl/>
        </w:rPr>
        <w:t>فَادْخُلُوها خالِدِينَ</w:t>
      </w:r>
      <w:r w:rsidRPr="00D7004D">
        <w:rPr>
          <w:rStyle w:val="libAlaemChar"/>
          <w:rtl/>
        </w:rPr>
        <w:t>)</w:t>
      </w:r>
      <w:r w:rsidRPr="00BB265D">
        <w:rPr>
          <w:rtl/>
        </w:rPr>
        <w:t xml:space="preserve"> </w:t>
      </w:r>
      <w:r w:rsidRPr="00D736D6">
        <w:rPr>
          <w:rStyle w:val="libFootnotenumChar"/>
          <w:rtl/>
        </w:rPr>
        <w:t>(4)</w:t>
      </w:r>
      <w:r>
        <w:rPr>
          <w:rtl/>
        </w:rPr>
        <w:t>.</w:t>
      </w:r>
    </w:p>
    <w:p w:rsidR="009E6576" w:rsidRPr="00BB265D" w:rsidRDefault="009E6576" w:rsidP="00393F8B">
      <w:pPr>
        <w:pStyle w:val="libNormal"/>
        <w:rPr>
          <w:rtl/>
        </w:rPr>
      </w:pPr>
      <w:r w:rsidRPr="00D7004D">
        <w:rPr>
          <w:rStyle w:val="libAlaemChar"/>
          <w:rtl/>
        </w:rPr>
        <w:t>(</w:t>
      </w:r>
      <w:r w:rsidRPr="00125393">
        <w:rPr>
          <w:rStyle w:val="libAieChar"/>
          <w:rtl/>
        </w:rPr>
        <w:t>ما لِلظَّالِمِينَ مِنْ حَمِيمٍ</w:t>
      </w:r>
      <w:r w:rsidRPr="00D7004D">
        <w:rPr>
          <w:rStyle w:val="libAlaemChar"/>
          <w:rtl/>
        </w:rPr>
        <w:t>)</w:t>
      </w:r>
      <w:r w:rsidRPr="00BB265D">
        <w:rPr>
          <w:rtl/>
        </w:rPr>
        <w:t xml:space="preserve"> قريب مشفق </w:t>
      </w:r>
      <w:r w:rsidRPr="00D7004D">
        <w:rPr>
          <w:rStyle w:val="libAlaemChar"/>
          <w:rtl/>
        </w:rPr>
        <w:t>(</w:t>
      </w:r>
      <w:r w:rsidRPr="00125393">
        <w:rPr>
          <w:rStyle w:val="libAieChar"/>
          <w:rtl/>
        </w:rPr>
        <w:t>وَلا شَفِيعٍ يُطاعُ</w:t>
      </w:r>
      <w:r w:rsidRPr="00D7004D">
        <w:rPr>
          <w:rStyle w:val="libAlaemChar"/>
          <w:rtl/>
        </w:rPr>
        <w:t>)</w:t>
      </w:r>
      <w:r w:rsidRPr="00BB265D">
        <w:rPr>
          <w:rtl/>
        </w:rPr>
        <w:t xml:space="preserve"> أي</w:t>
      </w:r>
      <w:r>
        <w:rPr>
          <w:rtl/>
        </w:rPr>
        <w:t xml:space="preserve">: </w:t>
      </w:r>
      <w:r w:rsidRPr="00BB265D">
        <w:rPr>
          <w:rtl/>
        </w:rPr>
        <w:t>شفيع يشفع</w:t>
      </w:r>
      <w:r>
        <w:rPr>
          <w:rtl/>
        </w:rPr>
        <w:t xml:space="preserve">، </w:t>
      </w:r>
      <w:r w:rsidRPr="00BB265D">
        <w:rPr>
          <w:rtl/>
        </w:rPr>
        <w:t>فإنّ المطاع مجاز في المشفع</w:t>
      </w:r>
      <w:r>
        <w:rPr>
          <w:rtl/>
        </w:rPr>
        <w:t xml:space="preserve">، </w:t>
      </w:r>
      <w:r w:rsidRPr="00BB265D">
        <w:rPr>
          <w:rtl/>
        </w:rPr>
        <w:t>لأنّ حقيقة الطاعة نحو حقيقة الأمر</w:t>
      </w:r>
      <w:r>
        <w:rPr>
          <w:rtl/>
        </w:rPr>
        <w:t xml:space="preserve">، </w:t>
      </w:r>
      <w:r w:rsidRPr="00BB265D">
        <w:rPr>
          <w:rtl/>
        </w:rPr>
        <w:t>في أنّها لا تكون إلّا لمن فوقك</w:t>
      </w:r>
      <w:r>
        <w:rPr>
          <w:rtl/>
        </w:rPr>
        <w:t xml:space="preserve">، </w:t>
      </w:r>
      <w:r w:rsidRPr="00BB265D">
        <w:rPr>
          <w:rtl/>
        </w:rPr>
        <w:t>فلو كان المطاع على حقيقته لكان الله مطيعا</w:t>
      </w:r>
      <w:r>
        <w:rPr>
          <w:rtl/>
        </w:rPr>
        <w:t xml:space="preserve">، </w:t>
      </w:r>
      <w:r w:rsidRPr="00BB265D">
        <w:rPr>
          <w:rtl/>
        </w:rPr>
        <w:t>والمطيع يكون أدنى مرتبة</w:t>
      </w:r>
      <w:r>
        <w:rPr>
          <w:rtl/>
        </w:rPr>
        <w:t xml:space="preserve">، </w:t>
      </w:r>
      <w:r w:rsidRPr="00BB265D">
        <w:rPr>
          <w:rtl/>
        </w:rPr>
        <w:t>تعالى الله عن ذلك. والضمائر إن كانت للكفّار</w:t>
      </w:r>
      <w:r>
        <w:rPr>
          <w:rtl/>
        </w:rPr>
        <w:t xml:space="preserve"> ـ </w:t>
      </w:r>
      <w:r w:rsidRPr="00BB265D">
        <w:rPr>
          <w:rtl/>
        </w:rPr>
        <w:t>وهو الظاهر</w:t>
      </w:r>
      <w:r>
        <w:rPr>
          <w:rtl/>
        </w:rPr>
        <w:t xml:space="preserve"> ـ </w:t>
      </w:r>
      <w:r w:rsidRPr="00BB265D">
        <w:rPr>
          <w:rtl/>
        </w:rPr>
        <w:t>كان وضع الظالمين موضع ضميرهم</w:t>
      </w:r>
      <w:r>
        <w:rPr>
          <w:rtl/>
        </w:rPr>
        <w:t xml:space="preserve">، </w:t>
      </w:r>
      <w:r w:rsidRPr="00BB265D">
        <w:rPr>
          <w:rtl/>
        </w:rPr>
        <w:t>للدلالة على اختصاص ذلك بهم</w:t>
      </w:r>
      <w:r>
        <w:rPr>
          <w:rtl/>
        </w:rPr>
        <w:t xml:space="preserve">، </w:t>
      </w:r>
      <w:r w:rsidRPr="00BB265D">
        <w:rPr>
          <w:rtl/>
        </w:rPr>
        <w:t>وأنّه لظلمهم.</w:t>
      </w:r>
    </w:p>
    <w:p w:rsidR="009E6576" w:rsidRPr="00BB265D" w:rsidRDefault="009E6576" w:rsidP="00393F8B">
      <w:pPr>
        <w:pStyle w:val="libNormal"/>
        <w:rPr>
          <w:rtl/>
        </w:rPr>
      </w:pPr>
      <w:r w:rsidRPr="00BB265D">
        <w:rPr>
          <w:rtl/>
        </w:rPr>
        <w:t>واعلم أنّ معنى قوله</w:t>
      </w:r>
      <w:r>
        <w:rPr>
          <w:rtl/>
        </w:rPr>
        <w:t xml:space="preserve">: </w:t>
      </w:r>
      <w:r w:rsidRPr="00D7004D">
        <w:rPr>
          <w:rStyle w:val="libAlaemChar"/>
          <w:rtl/>
        </w:rPr>
        <w:t>(</w:t>
      </w:r>
      <w:r w:rsidRPr="00125393">
        <w:rPr>
          <w:rStyle w:val="libAieChar"/>
          <w:rtl/>
        </w:rPr>
        <w:t>وَلا شَفِيعٍ يُطاعُ</w:t>
      </w:r>
      <w:r w:rsidRPr="00D7004D">
        <w:rPr>
          <w:rStyle w:val="libAlaemChar"/>
          <w:rtl/>
        </w:rPr>
        <w:t>)</w:t>
      </w:r>
      <w:r w:rsidRPr="00BB265D">
        <w:rPr>
          <w:rtl/>
        </w:rPr>
        <w:t xml:space="preserve"> نفي الشفاعة والطاعة معا</w:t>
      </w:r>
      <w:r>
        <w:rPr>
          <w:rtl/>
        </w:rPr>
        <w:t xml:space="preserve">، </w:t>
      </w:r>
      <w:r w:rsidRPr="00BB265D">
        <w:rPr>
          <w:rtl/>
        </w:rPr>
        <w:t>لا نفي الطاعة دون الشفاعة. كما تقول</w:t>
      </w:r>
      <w:r>
        <w:rPr>
          <w:rtl/>
        </w:rPr>
        <w:t xml:space="preserve">: </w:t>
      </w:r>
      <w:r w:rsidRPr="00BB265D">
        <w:rPr>
          <w:rtl/>
        </w:rPr>
        <w:t>ما عندي كتاب يباع. فهو محتمل نفي البيع وحده</w:t>
      </w:r>
      <w:r>
        <w:rPr>
          <w:rtl/>
        </w:rPr>
        <w:t xml:space="preserve">، </w:t>
      </w:r>
      <w:r w:rsidRPr="00BB265D">
        <w:rPr>
          <w:rtl/>
        </w:rPr>
        <w:t>وأنّ عندك كتابا إلّا أنّك لا تبيعه</w:t>
      </w:r>
      <w:r>
        <w:rPr>
          <w:rtl/>
        </w:rPr>
        <w:t xml:space="preserve">، </w:t>
      </w:r>
      <w:r w:rsidRPr="00BB265D">
        <w:rPr>
          <w:rtl/>
        </w:rPr>
        <w:t>ونفيهما جميعا</w:t>
      </w:r>
      <w:r>
        <w:rPr>
          <w:rtl/>
        </w:rPr>
        <w:t xml:space="preserve">، </w:t>
      </w:r>
      <w:r w:rsidRPr="00BB265D">
        <w:rPr>
          <w:rtl/>
        </w:rPr>
        <w:t>بأن لا كتاب عندك</w:t>
      </w:r>
      <w:r>
        <w:rPr>
          <w:rtl/>
        </w:rPr>
        <w:t xml:space="preserve">، </w:t>
      </w:r>
      <w:r w:rsidRPr="00BB265D">
        <w:rPr>
          <w:rtl/>
        </w:rPr>
        <w:t>ولا كونه مبيعا. لأنّ الشفعاء هم أولياء الله</w:t>
      </w:r>
      <w:r>
        <w:rPr>
          <w:rtl/>
        </w:rPr>
        <w:t xml:space="preserve">، </w:t>
      </w:r>
      <w:r w:rsidRPr="00BB265D">
        <w:rPr>
          <w:rtl/>
        </w:rPr>
        <w:t>وأولياء الله لا يحبّون ولا يرضون إلّا من أحبّه الله</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الشجا</w:t>
      </w:r>
      <w:r>
        <w:rPr>
          <w:rtl/>
        </w:rPr>
        <w:t xml:space="preserve">: </w:t>
      </w:r>
      <w:r w:rsidRPr="00BB265D">
        <w:rPr>
          <w:rtl/>
        </w:rPr>
        <w:t>ما اعترض في الحلق من عظم ونحوه.</w:t>
      </w:r>
    </w:p>
    <w:p w:rsidR="009E6576" w:rsidRPr="00BB265D" w:rsidRDefault="009E6576" w:rsidP="00D736D6">
      <w:pPr>
        <w:pStyle w:val="libFootnote0"/>
        <w:rPr>
          <w:rtl/>
        </w:rPr>
      </w:pPr>
      <w:r>
        <w:rPr>
          <w:rtl/>
        </w:rPr>
        <w:t>(</w:t>
      </w:r>
      <w:r w:rsidRPr="00BB265D">
        <w:rPr>
          <w:rtl/>
        </w:rPr>
        <w:t>2) يوسف</w:t>
      </w:r>
      <w:r>
        <w:rPr>
          <w:rtl/>
        </w:rPr>
        <w:t xml:space="preserve">: </w:t>
      </w:r>
      <w:r w:rsidRPr="00BB265D">
        <w:rPr>
          <w:rtl/>
        </w:rPr>
        <w:t>4.</w:t>
      </w:r>
    </w:p>
    <w:p w:rsidR="009E6576" w:rsidRPr="00BB265D" w:rsidRDefault="009E6576" w:rsidP="00D736D6">
      <w:pPr>
        <w:pStyle w:val="libFootnote0"/>
        <w:rPr>
          <w:rtl/>
        </w:rPr>
      </w:pPr>
      <w:r>
        <w:rPr>
          <w:rtl/>
        </w:rPr>
        <w:t>(</w:t>
      </w:r>
      <w:r w:rsidRPr="00BB265D">
        <w:rPr>
          <w:rtl/>
        </w:rPr>
        <w:t>3) الشعراء</w:t>
      </w:r>
      <w:r>
        <w:rPr>
          <w:rtl/>
        </w:rPr>
        <w:t xml:space="preserve">: </w:t>
      </w:r>
      <w:r w:rsidRPr="00BB265D">
        <w:rPr>
          <w:rtl/>
        </w:rPr>
        <w:t>4.</w:t>
      </w:r>
    </w:p>
    <w:p w:rsidR="009E6576" w:rsidRPr="00BB265D" w:rsidRDefault="009E6576" w:rsidP="00D736D6">
      <w:pPr>
        <w:pStyle w:val="libFootnote0"/>
        <w:rPr>
          <w:rtl/>
        </w:rPr>
      </w:pPr>
      <w:r>
        <w:rPr>
          <w:rtl/>
        </w:rPr>
        <w:t>(</w:t>
      </w:r>
      <w:r w:rsidRPr="00BB265D">
        <w:rPr>
          <w:rtl/>
        </w:rPr>
        <w:t>4) الزمر</w:t>
      </w:r>
      <w:r>
        <w:rPr>
          <w:rtl/>
        </w:rPr>
        <w:t xml:space="preserve">: </w:t>
      </w:r>
      <w:r w:rsidRPr="00BB265D">
        <w:rPr>
          <w:rtl/>
        </w:rPr>
        <w:t>73.</w:t>
      </w:r>
    </w:p>
    <w:p w:rsidR="009E6576" w:rsidRPr="00BB265D" w:rsidRDefault="009E6576" w:rsidP="00393F8B">
      <w:pPr>
        <w:pStyle w:val="libNormal0"/>
        <w:rPr>
          <w:rtl/>
        </w:rPr>
      </w:pPr>
      <w:r>
        <w:rPr>
          <w:rtl/>
        </w:rPr>
        <w:br w:type="page"/>
      </w:r>
      <w:r w:rsidRPr="00BB265D">
        <w:rPr>
          <w:rtl/>
        </w:rPr>
        <w:lastRenderedPageBreak/>
        <w:t>ورضيه</w:t>
      </w:r>
      <w:r>
        <w:rPr>
          <w:rtl/>
        </w:rPr>
        <w:t xml:space="preserve">، </w:t>
      </w:r>
      <w:r w:rsidRPr="00BB265D">
        <w:rPr>
          <w:rtl/>
        </w:rPr>
        <w:t>وأنّ الله لا يحبّ الظالمين</w:t>
      </w:r>
      <w:r>
        <w:rPr>
          <w:rtl/>
        </w:rPr>
        <w:t xml:space="preserve">، </w:t>
      </w:r>
      <w:r w:rsidRPr="00BB265D">
        <w:rPr>
          <w:rtl/>
        </w:rPr>
        <w:t>فلا يحبّونهم</w:t>
      </w:r>
      <w:r>
        <w:rPr>
          <w:rtl/>
        </w:rPr>
        <w:t xml:space="preserve">، </w:t>
      </w:r>
      <w:r w:rsidRPr="00BB265D">
        <w:rPr>
          <w:rtl/>
        </w:rPr>
        <w:t>وإذا لم ينصروهم ولم يشفعوا لهم. قال الله تعالى</w:t>
      </w:r>
      <w:r>
        <w:rPr>
          <w:rtl/>
        </w:rPr>
        <w:t xml:space="preserve">: </w:t>
      </w:r>
      <w:r w:rsidRPr="00D7004D">
        <w:rPr>
          <w:rStyle w:val="libAlaemChar"/>
          <w:rtl/>
        </w:rPr>
        <w:t>(</w:t>
      </w:r>
      <w:r w:rsidRPr="00125393">
        <w:rPr>
          <w:rStyle w:val="libAieChar"/>
          <w:rtl/>
        </w:rPr>
        <w:t>وَما لِلظَّالِمِينَ مِنْ أَنْصارٍ</w:t>
      </w:r>
      <w:r w:rsidRPr="00D7004D">
        <w:rPr>
          <w:rStyle w:val="libAlaemChar"/>
          <w:rtl/>
        </w:rPr>
        <w:t>)</w:t>
      </w:r>
      <w:r w:rsidRPr="00BB265D">
        <w:rPr>
          <w:rtl/>
        </w:rPr>
        <w:t xml:space="preserve"> </w:t>
      </w:r>
      <w:r w:rsidRPr="00D736D6">
        <w:rPr>
          <w:rStyle w:val="libFootnotenumChar"/>
          <w:rtl/>
        </w:rPr>
        <w:t>(1)</w:t>
      </w:r>
      <w:r>
        <w:rPr>
          <w:rtl/>
        </w:rPr>
        <w:t>.</w:t>
      </w:r>
      <w:r w:rsidRPr="00BB265D">
        <w:rPr>
          <w:rtl/>
        </w:rPr>
        <w:t xml:space="preserve"> وقال</w:t>
      </w:r>
      <w:r>
        <w:rPr>
          <w:rtl/>
        </w:rPr>
        <w:t xml:space="preserve">: </w:t>
      </w:r>
      <w:r w:rsidRPr="00D7004D">
        <w:rPr>
          <w:rStyle w:val="libAlaemChar"/>
          <w:rtl/>
        </w:rPr>
        <w:t>(</w:t>
      </w:r>
      <w:r w:rsidRPr="00125393">
        <w:rPr>
          <w:rStyle w:val="libAieChar"/>
          <w:rtl/>
        </w:rPr>
        <w:t>وَلا يَشْفَعُونَ إِلَّا لِمَنِ ارْتَضى</w:t>
      </w:r>
      <w:r w:rsidRPr="00D7004D">
        <w:rPr>
          <w:rStyle w:val="libAlaemChar"/>
          <w:rtl/>
        </w:rPr>
        <w:t>)</w:t>
      </w:r>
      <w:r w:rsidRPr="00BB265D">
        <w:rPr>
          <w:rtl/>
        </w:rPr>
        <w:t xml:space="preserve"> </w:t>
      </w:r>
      <w:r w:rsidRPr="00D736D6">
        <w:rPr>
          <w:rStyle w:val="libFootnotenumChar"/>
          <w:rtl/>
        </w:rPr>
        <w:t>(2)</w:t>
      </w:r>
      <w:r>
        <w:rPr>
          <w:rtl/>
        </w:rPr>
        <w:t>.</w:t>
      </w:r>
      <w:r w:rsidRPr="00BB265D">
        <w:rPr>
          <w:rtl/>
        </w:rPr>
        <w:t xml:space="preserve"> ولأنّ الشفاعة لا تكون إلّا في زيادة التفضّل</w:t>
      </w:r>
      <w:r>
        <w:rPr>
          <w:rtl/>
        </w:rPr>
        <w:t xml:space="preserve">، </w:t>
      </w:r>
      <w:r w:rsidRPr="00BB265D">
        <w:rPr>
          <w:rtl/>
        </w:rPr>
        <w:t>وأهل التفضّل وزيادته إنّما هم أهل الثواب</w:t>
      </w:r>
      <w:r>
        <w:rPr>
          <w:rtl/>
        </w:rPr>
        <w:t xml:space="preserve">، </w:t>
      </w:r>
      <w:r w:rsidRPr="00BB265D">
        <w:rPr>
          <w:rtl/>
        </w:rPr>
        <w:t>بدليل قوله</w:t>
      </w:r>
      <w:r>
        <w:rPr>
          <w:rtl/>
        </w:rPr>
        <w:t xml:space="preserve">: </w:t>
      </w:r>
      <w:r w:rsidRPr="00D7004D">
        <w:rPr>
          <w:rStyle w:val="libAlaemChar"/>
          <w:rtl/>
        </w:rPr>
        <w:t>(</w:t>
      </w:r>
      <w:r w:rsidRPr="00125393">
        <w:rPr>
          <w:rStyle w:val="libAieChar"/>
          <w:rtl/>
        </w:rPr>
        <w:t>وَيَزِيدُهُمْ مِنْ فَضْلِهِ</w:t>
      </w:r>
      <w:r w:rsidRPr="00D7004D">
        <w:rPr>
          <w:rStyle w:val="libAlaemChar"/>
          <w:rtl/>
        </w:rPr>
        <w:t>)</w:t>
      </w:r>
      <w:r w:rsidRPr="00BB265D">
        <w:rPr>
          <w:rtl/>
        </w:rPr>
        <w:t xml:space="preserve"> </w:t>
      </w:r>
      <w:r w:rsidRPr="00D736D6">
        <w:rPr>
          <w:rStyle w:val="libFootnotenumChar"/>
          <w:rtl/>
        </w:rPr>
        <w:t>(3)</w:t>
      </w:r>
      <w:r>
        <w:rPr>
          <w:rtl/>
        </w:rPr>
        <w:t>.</w:t>
      </w:r>
      <w:r w:rsidRPr="00BB265D">
        <w:rPr>
          <w:rtl/>
        </w:rPr>
        <w:t xml:space="preserve"> وعن الحسن</w:t>
      </w:r>
      <w:r>
        <w:rPr>
          <w:rtl/>
        </w:rPr>
        <w:t xml:space="preserve">: </w:t>
      </w:r>
      <w:r w:rsidRPr="00BB265D">
        <w:rPr>
          <w:rtl/>
        </w:rPr>
        <w:t>والله ما يكون لهم شفيع البتّة.</w:t>
      </w:r>
    </w:p>
    <w:p w:rsidR="009E6576" w:rsidRPr="00BB265D" w:rsidRDefault="009E6576" w:rsidP="00393F8B">
      <w:pPr>
        <w:pStyle w:val="libNormal"/>
        <w:rPr>
          <w:rtl/>
        </w:rPr>
      </w:pPr>
      <w:r w:rsidRPr="00BB265D">
        <w:rPr>
          <w:rtl/>
        </w:rPr>
        <w:t>والفائدة في ذكر الصفة ونفيها</w:t>
      </w:r>
      <w:r>
        <w:rPr>
          <w:rtl/>
        </w:rPr>
        <w:t xml:space="preserve"> ـ </w:t>
      </w:r>
      <w:r w:rsidRPr="00BB265D">
        <w:rPr>
          <w:rtl/>
        </w:rPr>
        <w:t>مع أنّ الغرض حاصل بذكر الشفيع ونفيه فقط</w:t>
      </w:r>
      <w:r>
        <w:rPr>
          <w:rtl/>
        </w:rPr>
        <w:t xml:space="preserve"> ـ </w:t>
      </w:r>
      <w:r w:rsidRPr="00BB265D">
        <w:rPr>
          <w:rtl/>
        </w:rPr>
        <w:t>إقامة انتفاء الموصوف مقام الشاهد على انتفاء الصفة</w:t>
      </w:r>
      <w:r>
        <w:rPr>
          <w:rtl/>
        </w:rPr>
        <w:t xml:space="preserve">، </w:t>
      </w:r>
      <w:r w:rsidRPr="00BB265D">
        <w:rPr>
          <w:rtl/>
        </w:rPr>
        <w:t>لأن الصفة لا تتأتّى بدون موصوفها</w:t>
      </w:r>
      <w:r>
        <w:rPr>
          <w:rtl/>
        </w:rPr>
        <w:t xml:space="preserve">، </w:t>
      </w:r>
      <w:r w:rsidRPr="00BB265D">
        <w:rPr>
          <w:rtl/>
        </w:rPr>
        <w:t>فيكون ضمّها إليه إزالة لتوهّم وجود الموصوف. بيانه</w:t>
      </w:r>
      <w:r>
        <w:rPr>
          <w:rtl/>
        </w:rPr>
        <w:t xml:space="preserve">: </w:t>
      </w:r>
      <w:r w:rsidRPr="00BB265D">
        <w:rPr>
          <w:rtl/>
        </w:rPr>
        <w:t>إنّك إذا عوتبت على القعود عن الغزو فقلت</w:t>
      </w:r>
      <w:r>
        <w:rPr>
          <w:rtl/>
        </w:rPr>
        <w:t xml:space="preserve">: </w:t>
      </w:r>
      <w:r w:rsidRPr="00BB265D">
        <w:rPr>
          <w:rtl/>
        </w:rPr>
        <w:t>ما لي فرس أركبه</w:t>
      </w:r>
      <w:r>
        <w:rPr>
          <w:rtl/>
        </w:rPr>
        <w:t xml:space="preserve">، </w:t>
      </w:r>
      <w:r w:rsidRPr="00BB265D">
        <w:rPr>
          <w:rtl/>
        </w:rPr>
        <w:t>ولا معي سلاح أحارب به</w:t>
      </w:r>
      <w:r>
        <w:rPr>
          <w:rtl/>
        </w:rPr>
        <w:t xml:space="preserve">، </w:t>
      </w:r>
      <w:r w:rsidRPr="00BB265D">
        <w:rPr>
          <w:rtl/>
        </w:rPr>
        <w:t>فقد جعلت عدم الفرس وفقد السلاح علّة مانعة من الركوب والمحاربة. كأنّك تقول</w:t>
      </w:r>
      <w:r>
        <w:rPr>
          <w:rtl/>
        </w:rPr>
        <w:t xml:space="preserve">: </w:t>
      </w:r>
      <w:r w:rsidRPr="00BB265D">
        <w:rPr>
          <w:rtl/>
        </w:rPr>
        <w:t>كيف يتأتّى منّي الركوب والمحاربة ولا فرس لي ولا سلاح معي</w:t>
      </w:r>
      <w:r>
        <w:rPr>
          <w:rtl/>
        </w:rPr>
        <w:t>؟</w:t>
      </w:r>
      <w:r w:rsidRPr="00BB265D">
        <w:rPr>
          <w:rtl/>
        </w:rPr>
        <w:t xml:space="preserve"> فكذلك قوله</w:t>
      </w:r>
      <w:r>
        <w:rPr>
          <w:rtl/>
        </w:rPr>
        <w:t xml:space="preserve">: </w:t>
      </w:r>
      <w:r w:rsidRPr="00D7004D">
        <w:rPr>
          <w:rStyle w:val="libAlaemChar"/>
          <w:rtl/>
        </w:rPr>
        <w:t>(</w:t>
      </w:r>
      <w:r w:rsidRPr="00125393">
        <w:rPr>
          <w:rStyle w:val="libAieChar"/>
          <w:rtl/>
        </w:rPr>
        <w:t>وَلا شَفِيعٍ يُطاعُ</w:t>
      </w:r>
      <w:r w:rsidRPr="00D7004D">
        <w:rPr>
          <w:rStyle w:val="libAlaemChar"/>
          <w:rtl/>
        </w:rPr>
        <w:t>)</w:t>
      </w:r>
      <w:r w:rsidRPr="00BB265D">
        <w:rPr>
          <w:rtl/>
        </w:rPr>
        <w:t xml:space="preserve"> معناه</w:t>
      </w:r>
      <w:r>
        <w:rPr>
          <w:rtl/>
        </w:rPr>
        <w:t xml:space="preserve">: </w:t>
      </w:r>
      <w:r w:rsidRPr="00BB265D">
        <w:rPr>
          <w:rtl/>
        </w:rPr>
        <w:t>كيف يتأتّى التشفيع ولا شفيع</w:t>
      </w:r>
      <w:r>
        <w:rPr>
          <w:rtl/>
        </w:rPr>
        <w:t>؟</w:t>
      </w:r>
    </w:p>
    <w:p w:rsidR="009E6576" w:rsidRPr="00BB265D" w:rsidRDefault="009E6576" w:rsidP="00393F8B">
      <w:pPr>
        <w:pStyle w:val="libNormal"/>
        <w:rPr>
          <w:rtl/>
        </w:rPr>
      </w:pPr>
      <w:r w:rsidRPr="00D7004D">
        <w:rPr>
          <w:rStyle w:val="libAlaemChar"/>
          <w:rtl/>
        </w:rPr>
        <w:t>(</w:t>
      </w:r>
      <w:r w:rsidRPr="00125393">
        <w:rPr>
          <w:rStyle w:val="libAieChar"/>
          <w:rtl/>
        </w:rPr>
        <w:t>يَعْلَمُ خائِنَةَ الْأَعْيُنِ</w:t>
      </w:r>
      <w:r w:rsidRPr="00D7004D">
        <w:rPr>
          <w:rStyle w:val="libAlaemChar"/>
          <w:rtl/>
        </w:rPr>
        <w:t>)</w:t>
      </w:r>
      <w:r w:rsidRPr="00BB265D">
        <w:rPr>
          <w:rtl/>
        </w:rPr>
        <w:t xml:space="preserve"> أي</w:t>
      </w:r>
      <w:r>
        <w:rPr>
          <w:rtl/>
        </w:rPr>
        <w:t xml:space="preserve">: </w:t>
      </w:r>
      <w:r w:rsidRPr="00BB265D">
        <w:rPr>
          <w:rtl/>
        </w:rPr>
        <w:t>النظرة الخائنة</w:t>
      </w:r>
      <w:r>
        <w:rPr>
          <w:rtl/>
        </w:rPr>
        <w:t xml:space="preserve">، </w:t>
      </w:r>
      <w:r w:rsidRPr="00BB265D">
        <w:rPr>
          <w:rtl/>
        </w:rPr>
        <w:t>كالنظرة الثانية إلى غير المحرم</w:t>
      </w:r>
      <w:r>
        <w:rPr>
          <w:rtl/>
        </w:rPr>
        <w:t xml:space="preserve">، </w:t>
      </w:r>
      <w:r w:rsidRPr="00BB265D">
        <w:rPr>
          <w:rtl/>
        </w:rPr>
        <w:t>واستراق النظر إليه</w:t>
      </w:r>
      <w:r>
        <w:rPr>
          <w:rtl/>
        </w:rPr>
        <w:t xml:space="preserve">، </w:t>
      </w:r>
      <w:r w:rsidRPr="00BB265D">
        <w:rPr>
          <w:rtl/>
        </w:rPr>
        <w:t>على أن تكون صفة للنظرة. أو خيانة الأعين</w:t>
      </w:r>
      <w:r>
        <w:rPr>
          <w:rtl/>
        </w:rPr>
        <w:t xml:space="preserve">، </w:t>
      </w:r>
      <w:r w:rsidRPr="00BB265D">
        <w:rPr>
          <w:rtl/>
        </w:rPr>
        <w:t>على أن تكون مصدرا بمعنى الخيانة</w:t>
      </w:r>
      <w:r>
        <w:rPr>
          <w:rtl/>
        </w:rPr>
        <w:t xml:space="preserve">، </w:t>
      </w:r>
      <w:r w:rsidRPr="00BB265D">
        <w:rPr>
          <w:rtl/>
        </w:rPr>
        <w:t>كالعافية بمعنى المعافاة. ولا يحسن أن يراد الخائنة من الأعين</w:t>
      </w:r>
      <w:r>
        <w:rPr>
          <w:rtl/>
        </w:rPr>
        <w:t xml:space="preserve">، </w:t>
      </w:r>
      <w:r w:rsidRPr="00BB265D">
        <w:rPr>
          <w:rtl/>
        </w:rPr>
        <w:t>لأنّه لا يساعد عليه قوله</w:t>
      </w:r>
      <w:r>
        <w:rPr>
          <w:rtl/>
        </w:rPr>
        <w:t xml:space="preserve">: </w:t>
      </w:r>
      <w:r w:rsidRPr="00D7004D">
        <w:rPr>
          <w:rStyle w:val="libAlaemChar"/>
          <w:rtl/>
        </w:rPr>
        <w:t>(</w:t>
      </w:r>
      <w:r w:rsidRPr="00125393">
        <w:rPr>
          <w:rStyle w:val="libAieChar"/>
          <w:rtl/>
        </w:rPr>
        <w:t>وَما تُخْفِي الصُّدُورُ</w:t>
      </w:r>
      <w:r w:rsidRPr="00D7004D">
        <w:rPr>
          <w:rStyle w:val="libAlaemChar"/>
          <w:rtl/>
        </w:rPr>
        <w:t>)</w:t>
      </w:r>
      <w:r w:rsidRPr="00BB265D">
        <w:rPr>
          <w:rtl/>
        </w:rPr>
        <w:t xml:space="preserve"> من الضمائر.</w:t>
      </w:r>
    </w:p>
    <w:p w:rsidR="009E6576" w:rsidRPr="00BB265D" w:rsidRDefault="009E6576" w:rsidP="00393F8B">
      <w:pPr>
        <w:pStyle w:val="libNormal"/>
        <w:rPr>
          <w:rtl/>
        </w:rPr>
      </w:pPr>
      <w:r w:rsidRPr="00BB265D">
        <w:rPr>
          <w:rtl/>
        </w:rPr>
        <w:t>والجملة خبر خامس</w:t>
      </w:r>
      <w:r>
        <w:rPr>
          <w:rtl/>
        </w:rPr>
        <w:t xml:space="preserve">، </w:t>
      </w:r>
      <w:r w:rsidRPr="00BB265D">
        <w:rPr>
          <w:rtl/>
        </w:rPr>
        <w:t>للدلالة على أنّها ما من خفيّ إلّا وهو متعلّق العلم والجزاء</w:t>
      </w:r>
      <w:r>
        <w:rPr>
          <w:rtl/>
        </w:rPr>
        <w:t xml:space="preserve">، </w:t>
      </w:r>
      <w:r w:rsidRPr="00BB265D">
        <w:rPr>
          <w:rtl/>
        </w:rPr>
        <w:t>مثل «يلقي الروح»</w:t>
      </w:r>
      <w:r>
        <w:rPr>
          <w:rtl/>
        </w:rPr>
        <w:t xml:space="preserve">، </w:t>
      </w:r>
      <w:r w:rsidRPr="00BB265D">
        <w:rPr>
          <w:rtl/>
        </w:rPr>
        <w:t>ولكن «يلقي الروح» قد علّل بقوله</w:t>
      </w:r>
      <w:r>
        <w:rPr>
          <w:rtl/>
        </w:rPr>
        <w:t xml:space="preserve">: </w:t>
      </w:r>
      <w:r w:rsidRPr="00D7004D">
        <w:rPr>
          <w:rStyle w:val="libAlaemChar"/>
          <w:rtl/>
        </w:rPr>
        <w:t>(</w:t>
      </w:r>
      <w:r w:rsidRPr="00125393">
        <w:rPr>
          <w:rStyle w:val="libAieChar"/>
          <w:rtl/>
        </w:rPr>
        <w:t>لِيُنْذِرَ يَوْمَ التَّلاقِ</w:t>
      </w:r>
      <w:r w:rsidRPr="00D7004D">
        <w:rPr>
          <w:rStyle w:val="libAlaemChar"/>
          <w:rtl/>
        </w:rPr>
        <w:t>)</w:t>
      </w:r>
      <w:r>
        <w:rPr>
          <w:rtl/>
        </w:rPr>
        <w:t>.</w:t>
      </w:r>
      <w:r w:rsidRPr="00BB265D">
        <w:rPr>
          <w:rtl/>
        </w:rPr>
        <w:t xml:space="preserve"> ثمّ استطرد ذكر أحوال يوم التلاق إلى قوله</w:t>
      </w:r>
      <w:r>
        <w:rPr>
          <w:rtl/>
        </w:rPr>
        <w:t xml:space="preserve">: </w:t>
      </w:r>
      <w:r w:rsidRPr="00D7004D">
        <w:rPr>
          <w:rStyle w:val="libAlaemChar"/>
          <w:rtl/>
        </w:rPr>
        <w:t>(</w:t>
      </w:r>
      <w:r w:rsidRPr="00125393">
        <w:rPr>
          <w:rStyle w:val="libAieChar"/>
          <w:rtl/>
        </w:rPr>
        <w:t>وَلا شَفِيعٍ يُطاعُ</w:t>
      </w:r>
      <w:r w:rsidRPr="00D7004D">
        <w:rPr>
          <w:rStyle w:val="libAlaemChar"/>
          <w:rtl/>
        </w:rPr>
        <w:t>)</w:t>
      </w:r>
      <w:r>
        <w:rPr>
          <w:rtl/>
        </w:rPr>
        <w:t xml:space="preserve">، </w:t>
      </w:r>
      <w:r w:rsidRPr="00BB265D">
        <w:rPr>
          <w:rtl/>
        </w:rPr>
        <w:t>فبعد</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البقرة</w:t>
      </w:r>
      <w:r>
        <w:rPr>
          <w:rtl/>
        </w:rPr>
        <w:t xml:space="preserve">: </w:t>
      </w:r>
      <w:r w:rsidRPr="00BB265D">
        <w:rPr>
          <w:rtl/>
        </w:rPr>
        <w:t>270.</w:t>
      </w:r>
    </w:p>
    <w:p w:rsidR="009E6576" w:rsidRPr="00BB265D" w:rsidRDefault="009E6576" w:rsidP="00D736D6">
      <w:pPr>
        <w:pStyle w:val="libFootnote0"/>
        <w:rPr>
          <w:rtl/>
        </w:rPr>
      </w:pPr>
      <w:r>
        <w:rPr>
          <w:rtl/>
        </w:rPr>
        <w:t>(</w:t>
      </w:r>
      <w:r w:rsidRPr="00BB265D">
        <w:rPr>
          <w:rtl/>
        </w:rPr>
        <w:t>2) الأنبياء</w:t>
      </w:r>
      <w:r>
        <w:rPr>
          <w:rtl/>
        </w:rPr>
        <w:t xml:space="preserve">: </w:t>
      </w:r>
      <w:r w:rsidRPr="00BB265D">
        <w:rPr>
          <w:rtl/>
        </w:rPr>
        <w:t>28.</w:t>
      </w:r>
    </w:p>
    <w:p w:rsidR="009E6576" w:rsidRPr="00BB265D" w:rsidRDefault="009E6576" w:rsidP="00D736D6">
      <w:pPr>
        <w:pStyle w:val="libFootnote0"/>
        <w:rPr>
          <w:rtl/>
        </w:rPr>
      </w:pPr>
      <w:r>
        <w:rPr>
          <w:rtl/>
        </w:rPr>
        <w:t>(</w:t>
      </w:r>
      <w:r w:rsidRPr="00BB265D">
        <w:rPr>
          <w:rtl/>
        </w:rPr>
        <w:t>3) النساء</w:t>
      </w:r>
      <w:r>
        <w:rPr>
          <w:rtl/>
        </w:rPr>
        <w:t xml:space="preserve">: </w:t>
      </w:r>
      <w:r w:rsidRPr="00BB265D">
        <w:rPr>
          <w:rtl/>
        </w:rPr>
        <w:t>173.</w:t>
      </w:r>
    </w:p>
    <w:p w:rsidR="009E6576" w:rsidRPr="00BB265D" w:rsidRDefault="009E6576" w:rsidP="00393F8B">
      <w:pPr>
        <w:pStyle w:val="libNormal0"/>
        <w:rPr>
          <w:rtl/>
        </w:rPr>
      </w:pPr>
      <w:r>
        <w:rPr>
          <w:rtl/>
        </w:rPr>
        <w:br w:type="page"/>
      </w:r>
      <w:r w:rsidRPr="00BB265D">
        <w:rPr>
          <w:rtl/>
        </w:rPr>
        <w:lastRenderedPageBreak/>
        <w:t>لذلك عن أخواته.</w:t>
      </w:r>
    </w:p>
    <w:p w:rsidR="009E6576" w:rsidRPr="00BB265D" w:rsidRDefault="009E6576" w:rsidP="00393F8B">
      <w:pPr>
        <w:pStyle w:val="libNormal"/>
        <w:rPr>
          <w:rtl/>
        </w:rPr>
      </w:pPr>
      <w:r w:rsidRPr="00D7004D">
        <w:rPr>
          <w:rStyle w:val="libAlaemChar"/>
          <w:rtl/>
        </w:rPr>
        <w:t>(</w:t>
      </w:r>
      <w:r w:rsidRPr="00125393">
        <w:rPr>
          <w:rStyle w:val="libAieChar"/>
          <w:rtl/>
        </w:rPr>
        <w:t>وَاللهُ</w:t>
      </w:r>
      <w:r w:rsidRPr="00D7004D">
        <w:rPr>
          <w:rStyle w:val="libAlaemChar"/>
          <w:rtl/>
        </w:rPr>
        <w:t>)</w:t>
      </w:r>
      <w:r w:rsidRPr="00BB265D">
        <w:rPr>
          <w:rtl/>
        </w:rPr>
        <w:t xml:space="preserve"> والّذي هذه صفاته </w:t>
      </w:r>
      <w:r w:rsidRPr="00D7004D">
        <w:rPr>
          <w:rStyle w:val="libAlaemChar"/>
          <w:rtl/>
        </w:rPr>
        <w:t>(</w:t>
      </w:r>
      <w:r w:rsidRPr="00125393">
        <w:rPr>
          <w:rStyle w:val="libAieChar"/>
          <w:rtl/>
        </w:rPr>
        <w:t>يَقْضِي</w:t>
      </w:r>
      <w:r w:rsidRPr="00D7004D">
        <w:rPr>
          <w:rStyle w:val="libAlaemChar"/>
          <w:rtl/>
        </w:rPr>
        <w:t>)</w:t>
      </w:r>
      <w:r w:rsidRPr="00BB265D">
        <w:rPr>
          <w:rtl/>
        </w:rPr>
        <w:t xml:space="preserve"> يفصل بين الخلائق </w:t>
      </w:r>
      <w:r w:rsidRPr="00D7004D">
        <w:rPr>
          <w:rStyle w:val="libAlaemChar"/>
          <w:rtl/>
        </w:rPr>
        <w:t>(</w:t>
      </w:r>
      <w:r w:rsidRPr="00125393">
        <w:rPr>
          <w:rStyle w:val="libAieChar"/>
          <w:rtl/>
        </w:rPr>
        <w:t>بِالْحَقِ</w:t>
      </w:r>
      <w:r w:rsidRPr="00D7004D">
        <w:rPr>
          <w:rStyle w:val="libAlaemChar"/>
          <w:rtl/>
        </w:rPr>
        <w:t>)</w:t>
      </w:r>
      <w:r w:rsidRPr="00BB265D">
        <w:rPr>
          <w:rtl/>
        </w:rPr>
        <w:t xml:space="preserve"> فيوصل كلّ ذي حقّ إلى حقّه</w:t>
      </w:r>
      <w:r>
        <w:rPr>
          <w:rtl/>
        </w:rPr>
        <w:t xml:space="preserve">، </w:t>
      </w:r>
      <w:r w:rsidRPr="00BB265D">
        <w:rPr>
          <w:rtl/>
        </w:rPr>
        <w:t>لأنّه المالك الحاكم على الإطلاق</w:t>
      </w:r>
      <w:r>
        <w:rPr>
          <w:rtl/>
        </w:rPr>
        <w:t xml:space="preserve">، </w:t>
      </w:r>
      <w:r w:rsidRPr="00BB265D">
        <w:rPr>
          <w:rtl/>
        </w:rPr>
        <w:t>المستغني عن الجور</w:t>
      </w:r>
      <w:r>
        <w:rPr>
          <w:rtl/>
        </w:rPr>
        <w:t xml:space="preserve">، </w:t>
      </w:r>
      <w:r w:rsidRPr="00BB265D">
        <w:rPr>
          <w:rtl/>
        </w:rPr>
        <w:t xml:space="preserve">فلا يقضي بشيء إلّا وهو حقّ </w:t>
      </w:r>
      <w:r w:rsidRPr="00D7004D">
        <w:rPr>
          <w:rStyle w:val="libAlaemChar"/>
          <w:rtl/>
        </w:rPr>
        <w:t>(</w:t>
      </w:r>
      <w:r w:rsidRPr="00125393">
        <w:rPr>
          <w:rStyle w:val="libAieChar"/>
          <w:rtl/>
        </w:rPr>
        <w:t>وَالَّذِينَ يَدْعُونَ مِنْ دُونِهِ</w:t>
      </w:r>
      <w:r w:rsidRPr="00D7004D">
        <w:rPr>
          <w:rStyle w:val="libAlaemChar"/>
          <w:rtl/>
        </w:rPr>
        <w:t>)</w:t>
      </w:r>
      <w:r w:rsidRPr="00BB265D">
        <w:rPr>
          <w:rtl/>
        </w:rPr>
        <w:t xml:space="preserve"> من الأصنام </w:t>
      </w:r>
      <w:r w:rsidRPr="00D7004D">
        <w:rPr>
          <w:rStyle w:val="libAlaemChar"/>
          <w:rtl/>
        </w:rPr>
        <w:t>(</w:t>
      </w:r>
      <w:r w:rsidRPr="00125393">
        <w:rPr>
          <w:rStyle w:val="libAieChar"/>
          <w:rtl/>
        </w:rPr>
        <w:t>لا يَقْضُونَ بِشَيْءٍ</w:t>
      </w:r>
      <w:r w:rsidRPr="00D7004D">
        <w:rPr>
          <w:rStyle w:val="libAlaemChar"/>
          <w:rtl/>
        </w:rPr>
        <w:t>)</w:t>
      </w:r>
      <w:r w:rsidRPr="00BB265D">
        <w:rPr>
          <w:rtl/>
        </w:rPr>
        <w:t xml:space="preserve"> تهكّم بهم</w:t>
      </w:r>
      <w:r>
        <w:rPr>
          <w:rtl/>
        </w:rPr>
        <w:t xml:space="preserve">، </w:t>
      </w:r>
      <w:r w:rsidRPr="00BB265D">
        <w:rPr>
          <w:rtl/>
        </w:rPr>
        <w:t>لأنّ الجماد لا يقال فيه إنّه يقضي أو لا يقضي. وقرأ نافع وهشام بالتاء</w:t>
      </w:r>
      <w:r>
        <w:rPr>
          <w:rtl/>
        </w:rPr>
        <w:t xml:space="preserve">، </w:t>
      </w:r>
      <w:r w:rsidRPr="00BB265D">
        <w:rPr>
          <w:rtl/>
        </w:rPr>
        <w:t>على الالتفات</w:t>
      </w:r>
      <w:r>
        <w:rPr>
          <w:rtl/>
        </w:rPr>
        <w:t xml:space="preserve">، </w:t>
      </w:r>
      <w:r w:rsidRPr="00BB265D">
        <w:rPr>
          <w:rtl/>
        </w:rPr>
        <w:t>أو إضمار</w:t>
      </w:r>
      <w:r>
        <w:rPr>
          <w:rtl/>
        </w:rPr>
        <w:t xml:space="preserve">: </w:t>
      </w:r>
      <w:r w:rsidRPr="00BB265D">
        <w:rPr>
          <w:rtl/>
        </w:rPr>
        <w:t>قل.</w:t>
      </w:r>
    </w:p>
    <w:p w:rsidR="009E6576" w:rsidRPr="00BB265D" w:rsidRDefault="009E6576" w:rsidP="00393F8B">
      <w:pPr>
        <w:pStyle w:val="libNormal"/>
        <w:rPr>
          <w:rtl/>
        </w:rPr>
      </w:pPr>
      <w:r w:rsidRPr="00D7004D">
        <w:rPr>
          <w:rStyle w:val="libAlaemChar"/>
          <w:rtl/>
        </w:rPr>
        <w:t>(</w:t>
      </w:r>
      <w:r w:rsidRPr="00125393">
        <w:rPr>
          <w:rStyle w:val="libAieChar"/>
          <w:rtl/>
        </w:rPr>
        <w:t>إِنَّ اللهَ هُوَ السَّمِيعُ</w:t>
      </w:r>
      <w:r w:rsidRPr="00D7004D">
        <w:rPr>
          <w:rStyle w:val="libAlaemChar"/>
          <w:rtl/>
        </w:rPr>
        <w:t>)</w:t>
      </w:r>
      <w:r w:rsidRPr="00BB265D">
        <w:rPr>
          <w:rtl/>
        </w:rPr>
        <w:t xml:space="preserve"> فيسمع المسموعات </w:t>
      </w:r>
      <w:r w:rsidRPr="00D7004D">
        <w:rPr>
          <w:rStyle w:val="libAlaemChar"/>
          <w:rtl/>
        </w:rPr>
        <w:t>(</w:t>
      </w:r>
      <w:r w:rsidRPr="00125393">
        <w:rPr>
          <w:rStyle w:val="libAieChar"/>
          <w:rtl/>
        </w:rPr>
        <w:t>الْبَصِيرُ</w:t>
      </w:r>
      <w:r w:rsidRPr="00D7004D">
        <w:rPr>
          <w:rStyle w:val="libAlaemChar"/>
          <w:rtl/>
        </w:rPr>
        <w:t>)</w:t>
      </w:r>
      <w:r w:rsidRPr="00BB265D">
        <w:rPr>
          <w:rtl/>
        </w:rPr>
        <w:t xml:space="preserve"> يبصر المبصرات.</w:t>
      </w:r>
    </w:p>
    <w:p w:rsidR="009E6576" w:rsidRPr="00BB265D" w:rsidRDefault="009E6576" w:rsidP="00393F8B">
      <w:pPr>
        <w:pStyle w:val="libNormal"/>
        <w:rPr>
          <w:rtl/>
        </w:rPr>
      </w:pPr>
      <w:r w:rsidRPr="00BB265D">
        <w:rPr>
          <w:rtl/>
        </w:rPr>
        <w:t>وهذا تقرير لعلمه بخائنة الأعين وما تخفي الصدور</w:t>
      </w:r>
      <w:r>
        <w:rPr>
          <w:rtl/>
        </w:rPr>
        <w:t xml:space="preserve">، </w:t>
      </w:r>
      <w:r w:rsidRPr="00BB265D">
        <w:rPr>
          <w:rtl/>
        </w:rPr>
        <w:t>وقضائه بالحقّ. ووعيد لهم على ما يقولون ويفعلون. وتعريض بحال ما يدعون من دونه من الأصنام</w:t>
      </w:r>
      <w:r>
        <w:rPr>
          <w:rtl/>
        </w:rPr>
        <w:t xml:space="preserve">، </w:t>
      </w:r>
      <w:r w:rsidRPr="00BB265D">
        <w:rPr>
          <w:rtl/>
        </w:rPr>
        <w:t>وأنّها لا تسمع ولا تبصر. وهاتان الصفتان إذا أطلقتا على الله يرجعان إلى كونه حيّا عالما بجميع المسموعات والمبصرات</w:t>
      </w:r>
      <w:r>
        <w:rPr>
          <w:rtl/>
        </w:rPr>
        <w:t xml:space="preserve">، </w:t>
      </w:r>
      <w:r w:rsidRPr="00BB265D">
        <w:rPr>
          <w:rtl/>
        </w:rPr>
        <w:t>لاستغنائه عن آلتي السمع والبصر.</w:t>
      </w:r>
    </w:p>
    <w:p w:rsidR="009E6576" w:rsidRPr="00BB265D" w:rsidRDefault="009E6576" w:rsidP="00393F8B">
      <w:pPr>
        <w:pStyle w:val="libNormal"/>
        <w:rPr>
          <w:rtl/>
        </w:rPr>
      </w:pPr>
      <w:r w:rsidRPr="00D7004D">
        <w:rPr>
          <w:rStyle w:val="libAlaemChar"/>
          <w:rtl/>
        </w:rPr>
        <w:t>(</w:t>
      </w:r>
      <w:r w:rsidRPr="00125393">
        <w:rPr>
          <w:rStyle w:val="libAieChar"/>
          <w:rtl/>
        </w:rPr>
        <w:t>أَوَلَمْ يَسِيرُوا فِي الْأَرْضِ فَيَنْظُرُوا كَيْفَ كانَ عاقِبَةُ الَّذِينَ كانُوا مِنْ قَبْلِهِمْ كانُوا هُمْ أَشَدَّ مِنْهُمْ قُوَّةً وَآثاراً فِي الْأَرْضِ فَأَخَذَهُمُ اللهُ بِذُنُوبِهِمْ وَما كانَ لَهُمْ مِنَ اللهِ مِنْ واقٍ (21) ذلِكَ بِأَنَّهُمْ كانَتْ تَأْتِيهِمْ رُسُلُهُمْ بِالْبَيِّناتِ فَكَفَرُوا فَأَخَذَهُمُ اللهُ إِنَّهُ قَوِيٌّ شَدِيدُ الْعِقابِ (22)</w:t>
      </w:r>
      <w:r w:rsidRPr="00D7004D">
        <w:rPr>
          <w:rStyle w:val="libAlaemChar"/>
          <w:rtl/>
        </w:rPr>
        <w:t>)</w:t>
      </w:r>
    </w:p>
    <w:p w:rsidR="009E6576" w:rsidRPr="00BB265D" w:rsidRDefault="009E6576" w:rsidP="00393F8B">
      <w:pPr>
        <w:pStyle w:val="libNormal"/>
        <w:rPr>
          <w:rtl/>
        </w:rPr>
      </w:pPr>
      <w:r w:rsidRPr="00BB265D">
        <w:rPr>
          <w:rtl/>
        </w:rPr>
        <w:t>ثمّ نبّههم سبحانه على أن ينظروا في حال الأمم المكذّبة الخالية نظر اعتبار وتفكّر</w:t>
      </w:r>
      <w:r>
        <w:rPr>
          <w:rtl/>
        </w:rPr>
        <w:t xml:space="preserve">، </w:t>
      </w:r>
      <w:r w:rsidRPr="00BB265D">
        <w:rPr>
          <w:rtl/>
        </w:rPr>
        <w:t>فقال :</w:t>
      </w:r>
    </w:p>
    <w:p w:rsidR="009E6576" w:rsidRPr="00BB265D" w:rsidRDefault="009E6576" w:rsidP="00393F8B">
      <w:pPr>
        <w:pStyle w:val="libNormal"/>
        <w:rPr>
          <w:rtl/>
        </w:rPr>
      </w:pPr>
      <w:r w:rsidRPr="00D7004D">
        <w:rPr>
          <w:rStyle w:val="libAlaemChar"/>
          <w:rtl/>
        </w:rPr>
        <w:t>(</w:t>
      </w:r>
      <w:r w:rsidRPr="00125393">
        <w:rPr>
          <w:rStyle w:val="libAieChar"/>
          <w:rtl/>
        </w:rPr>
        <w:t>أَوَلَمْ يَسِيرُوا فِي الْأَرْضِ فَيَنْظُرُوا كَيْفَ كانَ عاقِبَةُ الَّذِينَ كانُوا مِنْ قَبْلِهِمْ</w:t>
      </w:r>
      <w:r w:rsidRPr="00D7004D">
        <w:rPr>
          <w:rStyle w:val="libAlaemChar"/>
          <w:rtl/>
        </w:rPr>
        <w:t>)</w:t>
      </w:r>
      <w:r w:rsidRPr="00BB265D">
        <w:rPr>
          <w:rtl/>
        </w:rPr>
        <w:t xml:space="preserve"> مآل حال الّذين كذّبوا الرسل قبلهم</w:t>
      </w:r>
      <w:r>
        <w:rPr>
          <w:rtl/>
        </w:rPr>
        <w:t xml:space="preserve">، </w:t>
      </w:r>
      <w:r w:rsidRPr="00BB265D">
        <w:rPr>
          <w:rtl/>
        </w:rPr>
        <w:t xml:space="preserve">كعاد وثمود </w:t>
      </w:r>
      <w:r w:rsidRPr="00D7004D">
        <w:rPr>
          <w:rStyle w:val="libAlaemChar"/>
          <w:rtl/>
        </w:rPr>
        <w:t>(</w:t>
      </w:r>
      <w:r w:rsidRPr="00125393">
        <w:rPr>
          <w:rStyle w:val="libAieChar"/>
          <w:rtl/>
        </w:rPr>
        <w:t>كانُوا هُمْ أَشَدَّ مِنْهُمْ قُوَّةً</w:t>
      </w:r>
      <w:r w:rsidRPr="00D7004D">
        <w:rPr>
          <w:rStyle w:val="libAlaemChar"/>
          <w:rtl/>
        </w:rPr>
        <w:t>)</w:t>
      </w:r>
      <w:r w:rsidRPr="00BB265D">
        <w:rPr>
          <w:rtl/>
        </w:rPr>
        <w:t xml:space="preserve"> قدرة وتمكّنا.</w:t>
      </w:r>
    </w:p>
    <w:p w:rsidR="009E6576" w:rsidRPr="00BB265D" w:rsidRDefault="009E6576" w:rsidP="00393F8B">
      <w:pPr>
        <w:pStyle w:val="libNormal"/>
        <w:rPr>
          <w:rtl/>
        </w:rPr>
      </w:pPr>
      <w:r>
        <w:rPr>
          <w:rtl/>
        </w:rPr>
        <w:br w:type="page"/>
      </w:r>
      <w:r w:rsidRPr="00BB265D">
        <w:rPr>
          <w:rtl/>
        </w:rPr>
        <w:lastRenderedPageBreak/>
        <w:t>وإنّما جيء بالفصل بين معرفة وغير معرفة</w:t>
      </w:r>
      <w:r>
        <w:rPr>
          <w:rtl/>
        </w:rPr>
        <w:t xml:space="preserve">، </w:t>
      </w:r>
      <w:r w:rsidRPr="00BB265D">
        <w:rPr>
          <w:rtl/>
        </w:rPr>
        <w:t>وحقّه أن يقع بين معرفتين</w:t>
      </w:r>
      <w:r>
        <w:rPr>
          <w:rtl/>
        </w:rPr>
        <w:t xml:space="preserve">، </w:t>
      </w:r>
      <w:r w:rsidRPr="00BB265D">
        <w:rPr>
          <w:rtl/>
        </w:rPr>
        <w:t>لمضارعة «افعل من» للمعرفة في امتناع دخول اللام عليه</w:t>
      </w:r>
      <w:r>
        <w:rPr>
          <w:rtl/>
        </w:rPr>
        <w:t xml:space="preserve">، </w:t>
      </w:r>
      <w:r w:rsidRPr="00BB265D">
        <w:rPr>
          <w:rtl/>
        </w:rPr>
        <w:t>فأجري مجراه. وقرأ ابن عامر</w:t>
      </w:r>
      <w:r>
        <w:rPr>
          <w:rtl/>
        </w:rPr>
        <w:t xml:space="preserve">: </w:t>
      </w:r>
      <w:r>
        <w:rPr>
          <w:rFonts w:hint="cs"/>
          <w:rtl/>
        </w:rPr>
        <w:t>ة</w:t>
      </w:r>
      <w:r w:rsidRPr="00BB265D">
        <w:rPr>
          <w:rtl/>
        </w:rPr>
        <w:t xml:space="preserve">أشدّ منكم بالكاف. </w:t>
      </w:r>
      <w:r w:rsidRPr="00D7004D">
        <w:rPr>
          <w:rStyle w:val="libAlaemChar"/>
          <w:rtl/>
        </w:rPr>
        <w:t>(</w:t>
      </w:r>
      <w:r w:rsidRPr="00125393">
        <w:rPr>
          <w:rStyle w:val="libAieChar"/>
          <w:rtl/>
        </w:rPr>
        <w:t>وَآثاراً فِي الْأَرْضِ</w:t>
      </w:r>
      <w:r w:rsidRPr="00D7004D">
        <w:rPr>
          <w:rStyle w:val="libAlaemChar"/>
          <w:rtl/>
        </w:rPr>
        <w:t>)</w:t>
      </w:r>
      <w:r w:rsidRPr="00BB265D">
        <w:rPr>
          <w:rtl/>
        </w:rPr>
        <w:t xml:space="preserve"> مثل القلاع والمدائن الحصينة. وقيل</w:t>
      </w:r>
      <w:r>
        <w:rPr>
          <w:rtl/>
        </w:rPr>
        <w:t xml:space="preserve">: </w:t>
      </w:r>
      <w:r w:rsidRPr="00BB265D">
        <w:rPr>
          <w:rtl/>
        </w:rPr>
        <w:t>المعنى</w:t>
      </w:r>
      <w:r>
        <w:rPr>
          <w:rtl/>
        </w:rPr>
        <w:t xml:space="preserve">: </w:t>
      </w:r>
      <w:r w:rsidRPr="00BB265D">
        <w:rPr>
          <w:rtl/>
        </w:rPr>
        <w:t>وأكثر آثارا</w:t>
      </w:r>
      <w:r>
        <w:rPr>
          <w:rtl/>
        </w:rPr>
        <w:t xml:space="preserve">، </w:t>
      </w:r>
      <w:r w:rsidRPr="00BB265D">
        <w:rPr>
          <w:rtl/>
        </w:rPr>
        <w:t>كقوله</w:t>
      </w:r>
      <w:r>
        <w:rPr>
          <w:rtl/>
        </w:rPr>
        <w:t xml:space="preserve">: </w:t>
      </w:r>
      <w:r w:rsidRPr="00BB265D">
        <w:rPr>
          <w:rtl/>
        </w:rPr>
        <w:t xml:space="preserve">متقلّدا سيفا ورمحا </w:t>
      </w:r>
      <w:r w:rsidRPr="00D736D6">
        <w:rPr>
          <w:rStyle w:val="libFootnotenumChar"/>
          <w:rtl/>
        </w:rPr>
        <w:t>(1)</w:t>
      </w:r>
      <w:r>
        <w:rPr>
          <w:rtl/>
        </w:rPr>
        <w:t xml:space="preserve">، </w:t>
      </w:r>
      <w:r w:rsidRPr="00BB265D">
        <w:rPr>
          <w:rtl/>
        </w:rPr>
        <w:t>أي</w:t>
      </w:r>
      <w:r>
        <w:rPr>
          <w:rtl/>
        </w:rPr>
        <w:t xml:space="preserve">: </w:t>
      </w:r>
      <w:r w:rsidRPr="00BB265D">
        <w:rPr>
          <w:rtl/>
        </w:rPr>
        <w:t>وحاملا رمحا</w:t>
      </w:r>
      <w:r>
        <w:rPr>
          <w:rtl/>
        </w:rPr>
        <w:t xml:space="preserve">، </w:t>
      </w:r>
      <w:r w:rsidRPr="00BB265D">
        <w:rPr>
          <w:rtl/>
        </w:rPr>
        <w:t xml:space="preserve">لأنّ الرمح لا يتقلّد. </w:t>
      </w:r>
      <w:r w:rsidRPr="00D7004D">
        <w:rPr>
          <w:rStyle w:val="libAlaemChar"/>
          <w:rtl/>
        </w:rPr>
        <w:t>(</w:t>
      </w:r>
      <w:r w:rsidRPr="00125393">
        <w:rPr>
          <w:rStyle w:val="libAieChar"/>
          <w:rtl/>
        </w:rPr>
        <w:t>فَأَخَذَهُمُ اللهُ بِذُنُوبِهِمْ وَما كانَ لَهُمْ مِنَ اللهِ مِنْ واقٍ</w:t>
      </w:r>
      <w:r w:rsidRPr="00D7004D">
        <w:rPr>
          <w:rStyle w:val="libAlaemChar"/>
          <w:rtl/>
        </w:rPr>
        <w:t>)</w:t>
      </w:r>
      <w:r w:rsidRPr="00BB265D">
        <w:rPr>
          <w:rtl/>
        </w:rPr>
        <w:t xml:space="preserve"> يمنع العذاب عنهم.</w:t>
      </w:r>
    </w:p>
    <w:p w:rsidR="009E6576" w:rsidRPr="00BB265D" w:rsidRDefault="009E6576" w:rsidP="00393F8B">
      <w:pPr>
        <w:pStyle w:val="libNormal"/>
        <w:rPr>
          <w:rtl/>
        </w:rPr>
      </w:pPr>
      <w:r w:rsidRPr="00D7004D">
        <w:rPr>
          <w:rStyle w:val="libAlaemChar"/>
          <w:rtl/>
        </w:rPr>
        <w:t>(</w:t>
      </w:r>
      <w:r w:rsidRPr="00125393">
        <w:rPr>
          <w:rStyle w:val="libAieChar"/>
          <w:rtl/>
        </w:rPr>
        <w:t>ذلِكَ</w:t>
      </w:r>
      <w:r w:rsidRPr="00D7004D">
        <w:rPr>
          <w:rStyle w:val="libAlaemChar"/>
          <w:rtl/>
        </w:rPr>
        <w:t>)</w:t>
      </w:r>
      <w:r w:rsidRPr="00BB265D">
        <w:rPr>
          <w:rtl/>
        </w:rPr>
        <w:t xml:space="preserve"> الأخذ </w:t>
      </w:r>
      <w:r w:rsidRPr="00D7004D">
        <w:rPr>
          <w:rStyle w:val="libAlaemChar"/>
          <w:rtl/>
        </w:rPr>
        <w:t>(</w:t>
      </w:r>
      <w:r w:rsidRPr="00125393">
        <w:rPr>
          <w:rStyle w:val="libAieChar"/>
          <w:rtl/>
        </w:rPr>
        <w:t>بِأَنَّهُمْ كانَتْ تَأْتِيهِمْ رُسُلُهُمْ بِالْبَيِّناتِ</w:t>
      </w:r>
      <w:r w:rsidRPr="00D7004D">
        <w:rPr>
          <w:rStyle w:val="libAlaemChar"/>
          <w:rtl/>
        </w:rPr>
        <w:t>)</w:t>
      </w:r>
      <w:r w:rsidRPr="00BB265D">
        <w:rPr>
          <w:rtl/>
        </w:rPr>
        <w:t xml:space="preserve"> بالمعجزات الباهرات</w:t>
      </w:r>
      <w:r>
        <w:rPr>
          <w:rtl/>
        </w:rPr>
        <w:t xml:space="preserve">، </w:t>
      </w:r>
      <w:r w:rsidRPr="00BB265D">
        <w:rPr>
          <w:rtl/>
        </w:rPr>
        <w:t xml:space="preserve">والأحكام الواضحات </w:t>
      </w:r>
      <w:r w:rsidRPr="00D7004D">
        <w:rPr>
          <w:rStyle w:val="libAlaemChar"/>
          <w:rtl/>
        </w:rPr>
        <w:t>(</w:t>
      </w:r>
      <w:r w:rsidRPr="00125393">
        <w:rPr>
          <w:rStyle w:val="libAieChar"/>
          <w:rtl/>
        </w:rPr>
        <w:t>فَكَفَرُوا فَأَخَذَهُمُ اللهُ</w:t>
      </w:r>
      <w:r w:rsidRPr="00D7004D">
        <w:rPr>
          <w:rStyle w:val="libAlaemChar"/>
          <w:rtl/>
        </w:rPr>
        <w:t>)</w:t>
      </w:r>
      <w:r w:rsidRPr="00BB265D">
        <w:rPr>
          <w:rtl/>
        </w:rPr>
        <w:t xml:space="preserve"> أهلكهم عقوبة على كفرهم </w:t>
      </w:r>
      <w:r w:rsidRPr="00D7004D">
        <w:rPr>
          <w:rStyle w:val="libAlaemChar"/>
          <w:rtl/>
        </w:rPr>
        <w:t>(</w:t>
      </w:r>
      <w:r w:rsidRPr="00125393">
        <w:rPr>
          <w:rStyle w:val="libAieChar"/>
          <w:rtl/>
        </w:rPr>
        <w:t>إِنَّهُ قَوِيٌ</w:t>
      </w:r>
      <w:r w:rsidRPr="00D7004D">
        <w:rPr>
          <w:rStyle w:val="libAlaemChar"/>
          <w:rtl/>
        </w:rPr>
        <w:t>)</w:t>
      </w:r>
      <w:r w:rsidRPr="00BB265D">
        <w:rPr>
          <w:rtl/>
        </w:rPr>
        <w:t xml:space="preserve"> قادر على الانتقام منهم</w:t>
      </w:r>
      <w:r>
        <w:rPr>
          <w:rtl/>
        </w:rPr>
        <w:t xml:space="preserve">، </w:t>
      </w:r>
      <w:r w:rsidRPr="00BB265D">
        <w:rPr>
          <w:rtl/>
        </w:rPr>
        <w:t xml:space="preserve">متمكّن ممّا يريده غاية التمكّن </w:t>
      </w:r>
      <w:r w:rsidRPr="00D7004D">
        <w:rPr>
          <w:rStyle w:val="libAlaemChar"/>
          <w:rtl/>
        </w:rPr>
        <w:t>(</w:t>
      </w:r>
      <w:r w:rsidRPr="00125393">
        <w:rPr>
          <w:rStyle w:val="libAieChar"/>
          <w:rtl/>
        </w:rPr>
        <w:t>شَدِيدُ الْعِقابِ</w:t>
      </w:r>
      <w:r w:rsidRPr="00D7004D">
        <w:rPr>
          <w:rStyle w:val="libAlaemChar"/>
          <w:rtl/>
        </w:rPr>
        <w:t>)</w:t>
      </w:r>
      <w:r w:rsidRPr="00BB265D">
        <w:rPr>
          <w:rtl/>
        </w:rPr>
        <w:t xml:space="preserve"> لا يؤبه بعقاب دون عقابه.</w:t>
      </w:r>
    </w:p>
    <w:p w:rsidR="009E6576" w:rsidRPr="00125393" w:rsidRDefault="009E6576" w:rsidP="00393F8B">
      <w:pPr>
        <w:pStyle w:val="libNormal"/>
        <w:rPr>
          <w:rStyle w:val="libAieChar"/>
          <w:rtl/>
        </w:rPr>
      </w:pPr>
      <w:r w:rsidRPr="00D7004D">
        <w:rPr>
          <w:rStyle w:val="libAlaemChar"/>
          <w:rtl/>
        </w:rPr>
        <w:t>(</w:t>
      </w:r>
      <w:r w:rsidRPr="00125393">
        <w:rPr>
          <w:rStyle w:val="libAieChar"/>
          <w:rtl/>
        </w:rPr>
        <w:t>وَلَقَدْ أَرْسَلْنا مُوسى بِآياتِنا وَسُلْطانٍ مُبِينٍ (23) إِلى فِرْعَوْنَ وَهامانَ وَقارُونَ فَقالُوا ساحِرٌ كَذَّابٌ (24) فَلَمَّا جاءَهُمْ بِالْحَقِّ مِنْ عِنْدِنا قالُوا اقْتُلُوا أَبْناءَ الَّذِينَ آمَنُوا مَعَهُ وَاسْتَحْيُوا نِساءَهُمْ وَما كَيْدُ الْكافِرِينَ إِلاَّ فِي ضَلالٍ (25) وَقالَ فِرْعَوْنُ ذَرُونِي أَقْتُلْ مُوسى وَلْيَدْعُ رَبَّهُ إِنِّي أَخافُ أَنْ يُبَدِّلَ دِينَكُمْ أَوْ أَنْ يُظْهِرَ فِي الْأَرْضِ الْفَسادَ (26) وَقالَ مُوسى إِنِّي عُذْتُ بِرَبِّي وَرَبِّكُمْ مِنْ كُلِّ مُتَكَبِّرٍ لا يُؤْمِنُ بِيَوْمِ الْحِسابِ (27) وَقالَ رَجُلٌ مُؤْمِنٌ مِنْ آلِ فِرْعَوْنَ يَكْتُمُ إِيمانَهُ أَتَقْتُلُونَ رَجُلاً أَنْ يَقُولَ رَبِّيَ اللهُ وَقَدْ جاءَكُمْ</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صدره</w:t>
      </w:r>
      <w:r>
        <w:rPr>
          <w:rtl/>
        </w:rPr>
        <w:t xml:space="preserve">: </w:t>
      </w:r>
      <w:r w:rsidRPr="00BB265D">
        <w:rPr>
          <w:rtl/>
        </w:rPr>
        <w:t>ورأيت زوجك في الوغى متقلّدا</w:t>
      </w:r>
      <w:r>
        <w:rPr>
          <w:rtl/>
        </w:rPr>
        <w:t xml:space="preserve"> ....</w:t>
      </w:r>
    </w:p>
    <w:p w:rsidR="009E6576" w:rsidRPr="00BB265D" w:rsidRDefault="009E6576" w:rsidP="00E964C4">
      <w:pPr>
        <w:pStyle w:val="libPoem"/>
        <w:rPr>
          <w:rtl/>
        </w:rPr>
      </w:pPr>
      <w:r>
        <w:rPr>
          <w:rtl/>
        </w:rPr>
        <w:br w:type="page"/>
      </w:r>
      <w:r w:rsidRPr="00125393">
        <w:rPr>
          <w:rStyle w:val="libAieChar"/>
          <w:rtl/>
        </w:rPr>
        <w:lastRenderedPageBreak/>
        <w:t>بِالْبَيِّناتِ مِنْ رَبِّكُمْ وَإِنْ يَكُ كاذِباً فَعَلَيْهِ كَذِبُهُ وَإِنْ يَكُ صادِقاً يُصِبْكُمْ بَعْضُ الَّذِي يَعِدُكُمْ إِنَّ اللهَ لا يَهْدِي مَنْ هُوَ مُسْرِفٌ كَذَّابٌ (28)</w:t>
      </w:r>
      <w:r w:rsidRPr="00D7004D">
        <w:rPr>
          <w:rStyle w:val="libAlaemChar"/>
          <w:rtl/>
        </w:rPr>
        <w:t>)</w:t>
      </w:r>
    </w:p>
    <w:p w:rsidR="009E6576" w:rsidRPr="00BB265D" w:rsidRDefault="009E6576" w:rsidP="00393F8B">
      <w:pPr>
        <w:pStyle w:val="libNormal"/>
        <w:rPr>
          <w:rtl/>
        </w:rPr>
      </w:pPr>
      <w:r w:rsidRPr="00BB265D">
        <w:rPr>
          <w:rtl/>
        </w:rPr>
        <w:t>ثمّ ذكر قصّة موسى وفرعون لينظروا فيها نظر اعتبار</w:t>
      </w:r>
      <w:r>
        <w:rPr>
          <w:rtl/>
        </w:rPr>
        <w:t xml:space="preserve">، </w:t>
      </w:r>
      <w:r w:rsidRPr="00BB265D">
        <w:rPr>
          <w:rtl/>
        </w:rPr>
        <w:t>فقال</w:t>
      </w:r>
      <w:r>
        <w:rPr>
          <w:rtl/>
        </w:rPr>
        <w:t xml:space="preserve">: </w:t>
      </w:r>
      <w:r w:rsidRPr="00D7004D">
        <w:rPr>
          <w:rStyle w:val="libAlaemChar"/>
          <w:rtl/>
        </w:rPr>
        <w:t>(</w:t>
      </w:r>
      <w:r w:rsidRPr="00125393">
        <w:rPr>
          <w:rStyle w:val="libAieChar"/>
          <w:rtl/>
        </w:rPr>
        <w:t>وَلَقَدْ أَرْسَلْنا مُوسى بِآياتِنا</w:t>
      </w:r>
      <w:r w:rsidRPr="00D7004D">
        <w:rPr>
          <w:rStyle w:val="libAlaemChar"/>
          <w:rtl/>
        </w:rPr>
        <w:t>)</w:t>
      </w:r>
      <w:r w:rsidRPr="00BB265D">
        <w:rPr>
          <w:rtl/>
        </w:rPr>
        <w:t xml:space="preserve"> يعني</w:t>
      </w:r>
      <w:r>
        <w:rPr>
          <w:rtl/>
        </w:rPr>
        <w:t xml:space="preserve">: </w:t>
      </w:r>
      <w:r w:rsidRPr="00BB265D">
        <w:rPr>
          <w:rtl/>
        </w:rPr>
        <w:t xml:space="preserve">المعجزات </w:t>
      </w:r>
      <w:r w:rsidRPr="00D7004D">
        <w:rPr>
          <w:rStyle w:val="libAlaemChar"/>
          <w:rtl/>
        </w:rPr>
        <w:t>(</w:t>
      </w:r>
      <w:r w:rsidRPr="00125393">
        <w:rPr>
          <w:rStyle w:val="libAieChar"/>
          <w:rtl/>
        </w:rPr>
        <w:t>وَسُلْطانٍ مُبِينٍ</w:t>
      </w:r>
      <w:r w:rsidRPr="00D7004D">
        <w:rPr>
          <w:rStyle w:val="libAlaemChar"/>
          <w:rtl/>
        </w:rPr>
        <w:t>)</w:t>
      </w:r>
      <w:r w:rsidRPr="00BB265D">
        <w:rPr>
          <w:rtl/>
        </w:rPr>
        <w:t xml:space="preserve"> وحجّة ظاهرة. والعطف لتغاير الوصفين</w:t>
      </w:r>
      <w:r>
        <w:rPr>
          <w:rtl/>
        </w:rPr>
        <w:t xml:space="preserve">، </w:t>
      </w:r>
      <w:r w:rsidRPr="00BB265D">
        <w:rPr>
          <w:rtl/>
        </w:rPr>
        <w:t>أو لإفراد بعض المعجزات كالعصا</w:t>
      </w:r>
      <w:r>
        <w:rPr>
          <w:rtl/>
        </w:rPr>
        <w:t xml:space="preserve">، </w:t>
      </w:r>
      <w:r w:rsidRPr="00BB265D">
        <w:rPr>
          <w:rtl/>
        </w:rPr>
        <w:t>تقديما لشأنه.</w:t>
      </w:r>
    </w:p>
    <w:p w:rsidR="009E6576" w:rsidRPr="00BB265D" w:rsidRDefault="009E6576" w:rsidP="00393F8B">
      <w:pPr>
        <w:pStyle w:val="libNormal"/>
        <w:rPr>
          <w:rtl/>
        </w:rPr>
      </w:pPr>
      <w:r w:rsidRPr="00D7004D">
        <w:rPr>
          <w:rStyle w:val="libAlaemChar"/>
          <w:rtl/>
        </w:rPr>
        <w:t>(</w:t>
      </w:r>
      <w:r w:rsidRPr="00125393">
        <w:rPr>
          <w:rStyle w:val="libAieChar"/>
          <w:rtl/>
        </w:rPr>
        <w:t>إِلى فِرْعَوْنَ وَهامانَ وَقارُونَ</w:t>
      </w:r>
      <w:r w:rsidRPr="00D7004D">
        <w:rPr>
          <w:rStyle w:val="libAlaemChar"/>
          <w:rtl/>
        </w:rPr>
        <w:t>)</w:t>
      </w:r>
      <w:r w:rsidRPr="00BB265D">
        <w:rPr>
          <w:rtl/>
        </w:rPr>
        <w:t xml:space="preserve"> كان موسى </w:t>
      </w:r>
      <w:r w:rsidRPr="00D7004D">
        <w:rPr>
          <w:rStyle w:val="libAlaemChar"/>
          <w:rtl/>
        </w:rPr>
        <w:t>عليه‌السلام</w:t>
      </w:r>
      <w:r w:rsidRPr="00BB265D">
        <w:rPr>
          <w:rtl/>
        </w:rPr>
        <w:t xml:space="preserve"> رسولا إلى كافّتهم</w:t>
      </w:r>
      <w:r>
        <w:rPr>
          <w:rtl/>
        </w:rPr>
        <w:t xml:space="preserve">، </w:t>
      </w:r>
      <w:r w:rsidRPr="00BB265D">
        <w:rPr>
          <w:rtl/>
        </w:rPr>
        <w:t>إلّا أنّه خصّ فرعون وهامان وقارون بالذكر</w:t>
      </w:r>
      <w:r>
        <w:rPr>
          <w:rtl/>
        </w:rPr>
        <w:t xml:space="preserve">، </w:t>
      </w:r>
      <w:r w:rsidRPr="00BB265D">
        <w:rPr>
          <w:rtl/>
        </w:rPr>
        <w:t>لأنّ فرعون رئيسهم</w:t>
      </w:r>
      <w:r>
        <w:rPr>
          <w:rtl/>
        </w:rPr>
        <w:t xml:space="preserve">، </w:t>
      </w:r>
      <w:r w:rsidRPr="00BB265D">
        <w:rPr>
          <w:rtl/>
        </w:rPr>
        <w:t>وكان هامان وزيره</w:t>
      </w:r>
      <w:r>
        <w:rPr>
          <w:rtl/>
        </w:rPr>
        <w:t xml:space="preserve">، </w:t>
      </w:r>
      <w:r w:rsidRPr="00BB265D">
        <w:rPr>
          <w:rtl/>
        </w:rPr>
        <w:t>وقارون صاحب كنوزه</w:t>
      </w:r>
      <w:r>
        <w:rPr>
          <w:rtl/>
        </w:rPr>
        <w:t xml:space="preserve">، </w:t>
      </w:r>
      <w:r w:rsidRPr="00BB265D">
        <w:rPr>
          <w:rtl/>
        </w:rPr>
        <w:t xml:space="preserve">والباقون تبع لهم </w:t>
      </w:r>
      <w:r w:rsidRPr="00D7004D">
        <w:rPr>
          <w:rStyle w:val="libAlaemChar"/>
          <w:rtl/>
        </w:rPr>
        <w:t>(</w:t>
      </w:r>
      <w:r w:rsidRPr="00125393">
        <w:rPr>
          <w:rStyle w:val="libAieChar"/>
          <w:rtl/>
        </w:rPr>
        <w:t>فَقالُوا ساحِرٌ كَذَّابٌ</w:t>
      </w:r>
      <w:r w:rsidRPr="00D7004D">
        <w:rPr>
          <w:rStyle w:val="libAlaemChar"/>
          <w:rtl/>
        </w:rPr>
        <w:t>)</w:t>
      </w:r>
      <w:r w:rsidRPr="00BB265D">
        <w:rPr>
          <w:rtl/>
        </w:rPr>
        <w:t xml:space="preserve"> يعنون</w:t>
      </w:r>
      <w:r>
        <w:rPr>
          <w:rtl/>
        </w:rPr>
        <w:t xml:space="preserve">: </w:t>
      </w:r>
      <w:r w:rsidRPr="00BB265D">
        <w:rPr>
          <w:rtl/>
        </w:rPr>
        <w:t xml:space="preserve">موسى </w:t>
      </w:r>
      <w:r w:rsidRPr="00D7004D">
        <w:rPr>
          <w:rStyle w:val="libAlaemChar"/>
          <w:rtl/>
        </w:rPr>
        <w:t>عليه‌السلام</w:t>
      </w:r>
      <w:r w:rsidRPr="00BB265D">
        <w:rPr>
          <w:rtl/>
        </w:rPr>
        <w:t>.</w:t>
      </w:r>
    </w:p>
    <w:p w:rsidR="009E6576" w:rsidRPr="00BB265D" w:rsidRDefault="009E6576" w:rsidP="00393F8B">
      <w:pPr>
        <w:pStyle w:val="libNormal"/>
        <w:rPr>
          <w:rtl/>
        </w:rPr>
      </w:pPr>
      <w:r w:rsidRPr="00BB265D">
        <w:rPr>
          <w:rtl/>
        </w:rPr>
        <w:t xml:space="preserve">وفيه تسلية لرسول الله </w:t>
      </w:r>
      <w:r w:rsidRPr="00D7004D">
        <w:rPr>
          <w:rStyle w:val="libAlaemChar"/>
          <w:rtl/>
        </w:rPr>
        <w:t>صلى‌الله‌عليه‌وآله‌وسلم</w:t>
      </w:r>
      <w:r>
        <w:rPr>
          <w:rtl/>
        </w:rPr>
        <w:t xml:space="preserve">، </w:t>
      </w:r>
      <w:r w:rsidRPr="00BB265D">
        <w:rPr>
          <w:rtl/>
        </w:rPr>
        <w:t>وبيان لعاقبة من هو أشدّ من الّذين كانوا من قبلهم بطشا وأقربهم زمانا.</w:t>
      </w:r>
    </w:p>
    <w:p w:rsidR="009E6576" w:rsidRPr="00BB265D" w:rsidRDefault="009E6576" w:rsidP="00393F8B">
      <w:pPr>
        <w:pStyle w:val="libNormal"/>
        <w:rPr>
          <w:rtl/>
        </w:rPr>
      </w:pPr>
      <w:r w:rsidRPr="00D7004D">
        <w:rPr>
          <w:rStyle w:val="libAlaemChar"/>
          <w:rtl/>
        </w:rPr>
        <w:t>(</w:t>
      </w:r>
      <w:r w:rsidRPr="00125393">
        <w:rPr>
          <w:rStyle w:val="libAieChar"/>
          <w:rtl/>
        </w:rPr>
        <w:t>فَلَمَّا جاءَهُمْ بِالْحَقِ</w:t>
      </w:r>
      <w:r w:rsidRPr="00D7004D">
        <w:rPr>
          <w:rStyle w:val="libAlaemChar"/>
          <w:rtl/>
        </w:rPr>
        <w:t>)</w:t>
      </w:r>
      <w:r w:rsidRPr="00BB265D">
        <w:rPr>
          <w:rtl/>
        </w:rPr>
        <w:t xml:space="preserve"> بالنبوّة </w:t>
      </w:r>
      <w:r w:rsidRPr="00D7004D">
        <w:rPr>
          <w:rStyle w:val="libAlaemChar"/>
          <w:rtl/>
        </w:rPr>
        <w:t>(</w:t>
      </w:r>
      <w:r w:rsidRPr="00125393">
        <w:rPr>
          <w:rStyle w:val="libAieChar"/>
          <w:rtl/>
        </w:rPr>
        <w:t>مِنْ عِنْدِنا قالُوا اقْتُلُوا أَبْناءَ الَّذِينَ آمَنُوا مَعَهُ وَاسْتَحْيُوا نِساءَهُمْ</w:t>
      </w:r>
      <w:r w:rsidRPr="00D7004D">
        <w:rPr>
          <w:rStyle w:val="libAlaemChar"/>
          <w:rtl/>
        </w:rPr>
        <w:t>)</w:t>
      </w:r>
      <w:r w:rsidRPr="00BB265D">
        <w:rPr>
          <w:rtl/>
        </w:rPr>
        <w:t xml:space="preserve"> أي</w:t>
      </w:r>
      <w:r>
        <w:rPr>
          <w:rtl/>
        </w:rPr>
        <w:t xml:space="preserve">: </w:t>
      </w:r>
      <w:r w:rsidRPr="00BB265D">
        <w:rPr>
          <w:rtl/>
        </w:rPr>
        <w:t>أعيدوا عليهم ما كنتم تفعلون بهم أوّلا</w:t>
      </w:r>
      <w:r>
        <w:rPr>
          <w:rtl/>
        </w:rPr>
        <w:t xml:space="preserve">، </w:t>
      </w:r>
      <w:r w:rsidRPr="00BB265D">
        <w:rPr>
          <w:rtl/>
        </w:rPr>
        <w:t xml:space="preserve">كي يصدّوا عن مظاهرة موسى </w:t>
      </w:r>
      <w:r w:rsidRPr="00D7004D">
        <w:rPr>
          <w:rStyle w:val="libAlaemChar"/>
          <w:rtl/>
        </w:rPr>
        <w:t>(</w:t>
      </w:r>
      <w:r w:rsidRPr="00125393">
        <w:rPr>
          <w:rStyle w:val="libAieChar"/>
          <w:rtl/>
        </w:rPr>
        <w:t>وَما كَيْدُ الْكافِرِينَ إِلَّا فِي ضَلالٍ</w:t>
      </w:r>
      <w:r w:rsidRPr="00D7004D">
        <w:rPr>
          <w:rStyle w:val="libAlaemChar"/>
          <w:rtl/>
        </w:rPr>
        <w:t>)</w:t>
      </w:r>
      <w:r w:rsidRPr="00BB265D">
        <w:rPr>
          <w:rtl/>
        </w:rPr>
        <w:t xml:space="preserve"> في ضياع. يعني</w:t>
      </w:r>
      <w:r>
        <w:rPr>
          <w:rtl/>
        </w:rPr>
        <w:t xml:space="preserve">: </w:t>
      </w:r>
      <w:r w:rsidRPr="00BB265D">
        <w:rPr>
          <w:rtl/>
        </w:rPr>
        <w:t>أنّهم باشروا قتلهم أوّلا فما أغنى عنهم</w:t>
      </w:r>
      <w:r>
        <w:rPr>
          <w:rtl/>
        </w:rPr>
        <w:t xml:space="preserve">، </w:t>
      </w:r>
      <w:r w:rsidRPr="00BB265D">
        <w:rPr>
          <w:rtl/>
        </w:rPr>
        <w:t>ونفذ قضاء الله بإظهار من خافوه</w:t>
      </w:r>
      <w:r>
        <w:rPr>
          <w:rtl/>
        </w:rPr>
        <w:t xml:space="preserve">، </w:t>
      </w:r>
      <w:r w:rsidRPr="00BB265D">
        <w:rPr>
          <w:rtl/>
        </w:rPr>
        <w:t>فما يغني عنهم هذا القتل الثاني. ووضع الظاهر فيه موضع الضمير لتعميم الحكم</w:t>
      </w:r>
      <w:r>
        <w:rPr>
          <w:rtl/>
        </w:rPr>
        <w:t xml:space="preserve">، </w:t>
      </w:r>
      <w:r w:rsidRPr="00BB265D">
        <w:rPr>
          <w:rtl/>
        </w:rPr>
        <w:t>والدلالة على العلّة.</w:t>
      </w:r>
    </w:p>
    <w:p w:rsidR="009E6576" w:rsidRPr="00BB265D" w:rsidRDefault="009E6576" w:rsidP="00393F8B">
      <w:pPr>
        <w:pStyle w:val="libNormal"/>
        <w:rPr>
          <w:rtl/>
        </w:rPr>
      </w:pPr>
      <w:r w:rsidRPr="00D7004D">
        <w:rPr>
          <w:rStyle w:val="libAlaemChar"/>
          <w:rtl/>
        </w:rPr>
        <w:t>(</w:t>
      </w:r>
      <w:r w:rsidRPr="00125393">
        <w:rPr>
          <w:rStyle w:val="libAieChar"/>
          <w:rtl/>
        </w:rPr>
        <w:t>وَقالَ فِرْعَوْنُ ذَرُونِي</w:t>
      </w:r>
      <w:r w:rsidRPr="00D7004D">
        <w:rPr>
          <w:rStyle w:val="libAlaemChar"/>
          <w:rtl/>
        </w:rPr>
        <w:t>)</w:t>
      </w:r>
      <w:r w:rsidRPr="00BB265D">
        <w:rPr>
          <w:rtl/>
        </w:rPr>
        <w:t xml:space="preserve"> اتركوني </w:t>
      </w:r>
      <w:r w:rsidRPr="00D7004D">
        <w:rPr>
          <w:rStyle w:val="libAlaemChar"/>
          <w:rtl/>
        </w:rPr>
        <w:t>(</w:t>
      </w:r>
      <w:r w:rsidRPr="00125393">
        <w:rPr>
          <w:rStyle w:val="libAieChar"/>
          <w:rtl/>
        </w:rPr>
        <w:t>أَقْتُلْ مُوسى</w:t>
      </w:r>
      <w:r w:rsidRPr="00D7004D">
        <w:rPr>
          <w:rStyle w:val="libAlaemChar"/>
          <w:rtl/>
        </w:rPr>
        <w:t>)</w:t>
      </w:r>
      <w:r w:rsidRPr="00BB265D">
        <w:rPr>
          <w:rtl/>
        </w:rPr>
        <w:t xml:space="preserve"> كانوا يكفّونه عن قتله</w:t>
      </w:r>
      <w:r>
        <w:rPr>
          <w:rtl/>
        </w:rPr>
        <w:t xml:space="preserve">، </w:t>
      </w:r>
      <w:r w:rsidRPr="00BB265D">
        <w:rPr>
          <w:rtl/>
        </w:rPr>
        <w:t>ويقولون</w:t>
      </w:r>
      <w:r>
        <w:rPr>
          <w:rtl/>
        </w:rPr>
        <w:t xml:space="preserve">: </w:t>
      </w:r>
      <w:r w:rsidRPr="00BB265D">
        <w:rPr>
          <w:rtl/>
        </w:rPr>
        <w:t>إنّه ليس الّذي تخافه</w:t>
      </w:r>
      <w:r>
        <w:rPr>
          <w:rtl/>
        </w:rPr>
        <w:t xml:space="preserve">، </w:t>
      </w:r>
      <w:r w:rsidRPr="00BB265D">
        <w:rPr>
          <w:rtl/>
        </w:rPr>
        <w:t>وهو أقلّ من ذلك وأضعف</w:t>
      </w:r>
      <w:r>
        <w:rPr>
          <w:rtl/>
        </w:rPr>
        <w:t xml:space="preserve">، </w:t>
      </w:r>
      <w:r w:rsidRPr="00BB265D">
        <w:rPr>
          <w:rtl/>
        </w:rPr>
        <w:t>وما هو إلّا بعض السحرة</w:t>
      </w:r>
      <w:r>
        <w:rPr>
          <w:rtl/>
        </w:rPr>
        <w:t xml:space="preserve">، </w:t>
      </w:r>
      <w:r w:rsidRPr="00BB265D">
        <w:rPr>
          <w:rtl/>
        </w:rPr>
        <w:t>ومثله لا يقاوم إلّا ساحرا مثله</w:t>
      </w:r>
      <w:r>
        <w:rPr>
          <w:rtl/>
        </w:rPr>
        <w:t xml:space="preserve">، </w:t>
      </w:r>
      <w:r w:rsidRPr="00BB265D">
        <w:rPr>
          <w:rtl/>
        </w:rPr>
        <w:t>ولو قتلته أدخلت الشبهة على الناس أنّك عجزت عن معارضته بالحجّة.</w:t>
      </w:r>
    </w:p>
    <w:p w:rsidR="009E6576" w:rsidRPr="00BB265D" w:rsidRDefault="009E6576" w:rsidP="00393F8B">
      <w:pPr>
        <w:pStyle w:val="libNormal"/>
        <w:rPr>
          <w:rtl/>
        </w:rPr>
      </w:pPr>
      <w:r w:rsidRPr="00BB265D">
        <w:rPr>
          <w:rtl/>
        </w:rPr>
        <w:t>والظاهر أنّ فرعون كان قد استيقن أنّه نبيّ</w:t>
      </w:r>
      <w:r>
        <w:rPr>
          <w:rtl/>
        </w:rPr>
        <w:t xml:space="preserve">، </w:t>
      </w:r>
      <w:r w:rsidRPr="00BB265D">
        <w:rPr>
          <w:rtl/>
        </w:rPr>
        <w:t>وأنّ ما جاء به آيات وما هو</w:t>
      </w:r>
    </w:p>
    <w:p w:rsidR="009E6576" w:rsidRPr="00BB265D" w:rsidRDefault="009E6576" w:rsidP="00393F8B">
      <w:pPr>
        <w:pStyle w:val="libNormal0"/>
        <w:rPr>
          <w:rtl/>
        </w:rPr>
      </w:pPr>
      <w:r>
        <w:rPr>
          <w:rtl/>
        </w:rPr>
        <w:br w:type="page"/>
      </w:r>
      <w:r w:rsidRPr="00BB265D">
        <w:rPr>
          <w:rtl/>
        </w:rPr>
        <w:lastRenderedPageBreak/>
        <w:t>بسحر</w:t>
      </w:r>
      <w:r>
        <w:rPr>
          <w:rtl/>
        </w:rPr>
        <w:t xml:space="preserve">، </w:t>
      </w:r>
      <w:r w:rsidRPr="00BB265D">
        <w:rPr>
          <w:rtl/>
        </w:rPr>
        <w:t xml:space="preserve">ولكنّه كان فيه خبّ </w:t>
      </w:r>
      <w:r w:rsidRPr="00D736D6">
        <w:rPr>
          <w:rStyle w:val="libFootnotenumChar"/>
          <w:rtl/>
        </w:rPr>
        <w:t>(1)</w:t>
      </w:r>
      <w:r w:rsidRPr="00BB265D">
        <w:rPr>
          <w:rtl/>
        </w:rPr>
        <w:t xml:space="preserve"> وجربزة</w:t>
      </w:r>
      <w:r>
        <w:rPr>
          <w:rtl/>
        </w:rPr>
        <w:t xml:space="preserve">، </w:t>
      </w:r>
      <w:r w:rsidRPr="00BB265D">
        <w:rPr>
          <w:rtl/>
        </w:rPr>
        <w:t>وكان قتّالا سفّاكا للدماء في أهون شيء</w:t>
      </w:r>
      <w:r>
        <w:rPr>
          <w:rtl/>
        </w:rPr>
        <w:t xml:space="preserve">، </w:t>
      </w:r>
      <w:r w:rsidRPr="00BB265D">
        <w:rPr>
          <w:rtl/>
        </w:rPr>
        <w:t xml:space="preserve">فكيف لا يقتل من أحسّ منه بأنّه هو الّذي يثلّ </w:t>
      </w:r>
      <w:r w:rsidRPr="00D736D6">
        <w:rPr>
          <w:rStyle w:val="libFootnotenumChar"/>
          <w:rtl/>
        </w:rPr>
        <w:t>(2)</w:t>
      </w:r>
      <w:r w:rsidRPr="00BB265D">
        <w:rPr>
          <w:rtl/>
        </w:rPr>
        <w:t xml:space="preserve"> عرشه ويهدم ملكه</w:t>
      </w:r>
      <w:r>
        <w:rPr>
          <w:rtl/>
        </w:rPr>
        <w:t>؟!</w:t>
      </w:r>
      <w:r w:rsidRPr="00BB265D">
        <w:rPr>
          <w:rtl/>
        </w:rPr>
        <w:t xml:space="preserve"> ولكنّه كان يخاف إن همّ بقتله لا يتيسّر له ويعاجل بالهلاك.</w:t>
      </w:r>
    </w:p>
    <w:p w:rsidR="009E6576" w:rsidRPr="00BB265D" w:rsidRDefault="009E6576" w:rsidP="00393F8B">
      <w:pPr>
        <w:pStyle w:val="libNormal"/>
        <w:rPr>
          <w:rtl/>
        </w:rPr>
      </w:pPr>
      <w:r w:rsidRPr="00BB265D">
        <w:rPr>
          <w:rtl/>
        </w:rPr>
        <w:t>وقوله</w:t>
      </w:r>
      <w:r>
        <w:rPr>
          <w:rtl/>
        </w:rPr>
        <w:t xml:space="preserve">: </w:t>
      </w:r>
      <w:r w:rsidRPr="00D7004D">
        <w:rPr>
          <w:rStyle w:val="libAlaemChar"/>
          <w:rtl/>
        </w:rPr>
        <w:t>(</w:t>
      </w:r>
      <w:r w:rsidRPr="00125393">
        <w:rPr>
          <w:rStyle w:val="libAieChar"/>
          <w:rtl/>
        </w:rPr>
        <w:t>وَلْيَدْعُ رَبَّهُ</w:t>
      </w:r>
      <w:r w:rsidRPr="00D7004D">
        <w:rPr>
          <w:rStyle w:val="libAlaemChar"/>
          <w:rtl/>
        </w:rPr>
        <w:t>)</w:t>
      </w:r>
      <w:r w:rsidRPr="00BB265D">
        <w:rPr>
          <w:rtl/>
        </w:rPr>
        <w:t xml:space="preserve"> شاهد صدق على فرط خوفه منه ومن دعوته ربّه.</w:t>
      </w:r>
      <w:r>
        <w:rPr>
          <w:rFonts w:hint="cs"/>
          <w:rtl/>
        </w:rPr>
        <w:t xml:space="preserve"> </w:t>
      </w:r>
      <w:r w:rsidRPr="00BB265D">
        <w:rPr>
          <w:rtl/>
        </w:rPr>
        <w:t>وكان قوله</w:t>
      </w:r>
      <w:r>
        <w:rPr>
          <w:rtl/>
        </w:rPr>
        <w:t xml:space="preserve">: </w:t>
      </w:r>
      <w:r w:rsidRPr="00BB265D">
        <w:rPr>
          <w:rtl/>
        </w:rPr>
        <w:t>«ذروني أقتل موسى» تمويها على قومه</w:t>
      </w:r>
      <w:r>
        <w:rPr>
          <w:rtl/>
        </w:rPr>
        <w:t xml:space="preserve">، </w:t>
      </w:r>
      <w:r w:rsidRPr="00BB265D">
        <w:rPr>
          <w:rtl/>
        </w:rPr>
        <w:t>وإيهاما أنّهم هم الّذين يكفّونه</w:t>
      </w:r>
      <w:r>
        <w:rPr>
          <w:rtl/>
        </w:rPr>
        <w:t xml:space="preserve">، </w:t>
      </w:r>
      <w:r w:rsidRPr="00BB265D">
        <w:rPr>
          <w:rtl/>
        </w:rPr>
        <w:t>وما كان يكفّه إلّا ما في نفسه من هول الفزع.</w:t>
      </w:r>
    </w:p>
    <w:p w:rsidR="009E6576" w:rsidRPr="00BB265D" w:rsidRDefault="009E6576" w:rsidP="00393F8B">
      <w:pPr>
        <w:pStyle w:val="libNormal"/>
        <w:rPr>
          <w:rtl/>
        </w:rPr>
      </w:pPr>
      <w:r w:rsidRPr="00D7004D">
        <w:rPr>
          <w:rStyle w:val="libAlaemChar"/>
          <w:rtl/>
        </w:rPr>
        <w:t>(</w:t>
      </w:r>
      <w:r w:rsidRPr="00125393">
        <w:rPr>
          <w:rStyle w:val="libAieChar"/>
          <w:rtl/>
        </w:rPr>
        <w:t>إِنِّي أَخافُ</w:t>
      </w:r>
      <w:r w:rsidRPr="00D7004D">
        <w:rPr>
          <w:rStyle w:val="libAlaemChar"/>
          <w:rtl/>
        </w:rPr>
        <w:t>)</w:t>
      </w:r>
      <w:r w:rsidRPr="00BB265D">
        <w:rPr>
          <w:rtl/>
        </w:rPr>
        <w:t xml:space="preserve"> إن لم أقتله </w:t>
      </w:r>
      <w:r w:rsidRPr="00D7004D">
        <w:rPr>
          <w:rStyle w:val="libAlaemChar"/>
          <w:rtl/>
        </w:rPr>
        <w:t>(</w:t>
      </w:r>
      <w:r w:rsidRPr="00125393">
        <w:rPr>
          <w:rStyle w:val="libAieChar"/>
          <w:rtl/>
        </w:rPr>
        <w:t>أَنْ يُبَدِّلَ دِينَكُمْ</w:t>
      </w:r>
      <w:r w:rsidRPr="00D7004D">
        <w:rPr>
          <w:rStyle w:val="libAlaemChar"/>
          <w:rtl/>
        </w:rPr>
        <w:t>)</w:t>
      </w:r>
      <w:r w:rsidRPr="00BB265D">
        <w:rPr>
          <w:rtl/>
        </w:rPr>
        <w:t xml:space="preserve"> أن يغيّر ما أنتم عليه من عبادتي وعبادة الأصنام</w:t>
      </w:r>
      <w:r>
        <w:rPr>
          <w:rtl/>
        </w:rPr>
        <w:t xml:space="preserve">، </w:t>
      </w:r>
      <w:r w:rsidRPr="00BB265D">
        <w:rPr>
          <w:rtl/>
        </w:rPr>
        <w:t>لقوله</w:t>
      </w:r>
      <w:r>
        <w:rPr>
          <w:rtl/>
        </w:rPr>
        <w:t xml:space="preserve">: </w:t>
      </w:r>
      <w:r w:rsidRPr="00D7004D">
        <w:rPr>
          <w:rStyle w:val="libAlaemChar"/>
          <w:rtl/>
        </w:rPr>
        <w:t>(</w:t>
      </w:r>
      <w:r w:rsidRPr="00125393">
        <w:rPr>
          <w:rStyle w:val="libAieChar"/>
          <w:rtl/>
        </w:rPr>
        <w:t>وَيَذَرَكَ وَآلِهَتَكَ</w:t>
      </w:r>
      <w:r w:rsidRPr="00D7004D">
        <w:rPr>
          <w:rStyle w:val="libAlaemChar"/>
          <w:rtl/>
        </w:rPr>
        <w:t>)</w:t>
      </w:r>
      <w:r w:rsidRPr="00BB265D">
        <w:rPr>
          <w:rtl/>
        </w:rPr>
        <w:t xml:space="preserve"> </w:t>
      </w:r>
      <w:r w:rsidRPr="00D736D6">
        <w:rPr>
          <w:rStyle w:val="libFootnotenumChar"/>
          <w:rtl/>
        </w:rPr>
        <w:t>(3)</w:t>
      </w:r>
      <w:r w:rsidRPr="00BB265D">
        <w:rPr>
          <w:rtl/>
        </w:rPr>
        <w:t xml:space="preserve"> </w:t>
      </w:r>
      <w:r w:rsidRPr="00D7004D">
        <w:rPr>
          <w:rStyle w:val="libAlaemChar"/>
          <w:rtl/>
        </w:rPr>
        <w:t>(</w:t>
      </w:r>
      <w:r w:rsidRPr="00125393">
        <w:rPr>
          <w:rStyle w:val="libAieChar"/>
          <w:rtl/>
        </w:rPr>
        <w:t>أَوْ أَنْ يُظْهِرَ فِي الْأَرْضِ الْفَسادَ</w:t>
      </w:r>
      <w:r w:rsidRPr="00D7004D">
        <w:rPr>
          <w:rStyle w:val="libAlaemChar"/>
          <w:rtl/>
        </w:rPr>
        <w:t>)</w:t>
      </w:r>
      <w:r w:rsidRPr="00BB265D">
        <w:rPr>
          <w:rtl/>
        </w:rPr>
        <w:t xml:space="preserve"> ما يفسد دنياكم من التفاتن </w:t>
      </w:r>
      <w:r w:rsidRPr="00D736D6">
        <w:rPr>
          <w:rStyle w:val="libFootnotenumChar"/>
          <w:rtl/>
        </w:rPr>
        <w:t>(4)</w:t>
      </w:r>
      <w:r w:rsidRPr="00BB265D">
        <w:rPr>
          <w:rtl/>
        </w:rPr>
        <w:t xml:space="preserve"> والتهارج الّذي يذهب معه الأمن</w:t>
      </w:r>
      <w:r>
        <w:rPr>
          <w:rtl/>
        </w:rPr>
        <w:t xml:space="preserve">، </w:t>
      </w:r>
      <w:r w:rsidRPr="00BB265D">
        <w:rPr>
          <w:rtl/>
        </w:rPr>
        <w:t>وتتعطّل المزارع والمكاسب والمعايش</w:t>
      </w:r>
      <w:r>
        <w:rPr>
          <w:rtl/>
        </w:rPr>
        <w:t xml:space="preserve">، </w:t>
      </w:r>
      <w:r w:rsidRPr="00BB265D">
        <w:rPr>
          <w:rtl/>
        </w:rPr>
        <w:t>ويهلك الناس قتلا وضياعا</w:t>
      </w:r>
      <w:r>
        <w:rPr>
          <w:rtl/>
        </w:rPr>
        <w:t xml:space="preserve">، </w:t>
      </w:r>
      <w:r w:rsidRPr="00BB265D">
        <w:rPr>
          <w:rtl/>
        </w:rPr>
        <w:t>إن لم يقدر أن يبدلّ دينكم بالكلّيّة.</w:t>
      </w:r>
    </w:p>
    <w:p w:rsidR="009E6576" w:rsidRPr="00BB265D" w:rsidRDefault="009E6576" w:rsidP="00393F8B">
      <w:pPr>
        <w:pStyle w:val="libNormal"/>
        <w:rPr>
          <w:rtl/>
        </w:rPr>
      </w:pPr>
      <w:r w:rsidRPr="00BB265D">
        <w:rPr>
          <w:rtl/>
        </w:rPr>
        <w:t xml:space="preserve">وقرأ ابن كثير ونافع وأبو عمرو وابن عامر </w:t>
      </w:r>
      <w:r w:rsidRPr="00D736D6">
        <w:rPr>
          <w:rStyle w:val="libFootnotenumChar"/>
          <w:rtl/>
        </w:rPr>
        <w:t>(5)</w:t>
      </w:r>
      <w:r w:rsidRPr="00BB265D">
        <w:rPr>
          <w:rtl/>
        </w:rPr>
        <w:t xml:space="preserve"> بالواو</w:t>
      </w:r>
      <w:r>
        <w:rPr>
          <w:rtl/>
        </w:rPr>
        <w:t xml:space="preserve">، </w:t>
      </w:r>
      <w:r w:rsidRPr="00BB265D">
        <w:rPr>
          <w:rtl/>
        </w:rPr>
        <w:t>على معنى الجمع. وابن كثير وابن عامر والكوفيّون غير حفص بفتح الياء والهاء ورفع «الفساد»</w:t>
      </w:r>
      <w:r>
        <w:rPr>
          <w:rtl/>
        </w:rPr>
        <w:t>.</w:t>
      </w:r>
    </w:p>
    <w:p w:rsidR="009E6576" w:rsidRPr="00BB265D" w:rsidRDefault="009E6576" w:rsidP="00393F8B">
      <w:pPr>
        <w:pStyle w:val="libNormal"/>
        <w:rPr>
          <w:rtl/>
        </w:rPr>
      </w:pPr>
      <w:r w:rsidRPr="00D7004D">
        <w:rPr>
          <w:rStyle w:val="libAlaemChar"/>
          <w:rtl/>
        </w:rPr>
        <w:t>(</w:t>
      </w:r>
      <w:r w:rsidRPr="00125393">
        <w:rPr>
          <w:rStyle w:val="libAieChar"/>
          <w:rtl/>
        </w:rPr>
        <w:t>وَقالَ مُوسى</w:t>
      </w:r>
      <w:r w:rsidRPr="00D7004D">
        <w:rPr>
          <w:rStyle w:val="libAlaemChar"/>
          <w:rtl/>
        </w:rPr>
        <w:t>)</w:t>
      </w:r>
      <w:r w:rsidRPr="00BB265D">
        <w:rPr>
          <w:rtl/>
        </w:rPr>
        <w:t xml:space="preserve"> أي</w:t>
      </w:r>
      <w:r>
        <w:rPr>
          <w:rtl/>
        </w:rPr>
        <w:t xml:space="preserve">: </w:t>
      </w:r>
      <w:r w:rsidRPr="00BB265D">
        <w:rPr>
          <w:rtl/>
        </w:rPr>
        <w:t>لقومه</w:t>
      </w:r>
      <w:r w:rsidRPr="00F46170">
        <w:rPr>
          <w:rtl/>
        </w:rPr>
        <w:t xml:space="preserve"> </w:t>
      </w:r>
      <w:r w:rsidRPr="00BB265D">
        <w:rPr>
          <w:rtl/>
        </w:rPr>
        <w:t>ل</w:t>
      </w:r>
      <w:r>
        <w:rPr>
          <w:rFonts w:hint="cs"/>
          <w:rtl/>
        </w:rPr>
        <w:t>ـ</w:t>
      </w:r>
      <w:r w:rsidRPr="00BB265D">
        <w:rPr>
          <w:rtl/>
        </w:rPr>
        <w:t xml:space="preserve">مّا سمع كلام فرعون </w:t>
      </w:r>
      <w:r w:rsidRPr="00D7004D">
        <w:rPr>
          <w:rStyle w:val="libAlaemChar"/>
          <w:rtl/>
        </w:rPr>
        <w:t>(</w:t>
      </w:r>
      <w:r w:rsidRPr="00125393">
        <w:rPr>
          <w:rStyle w:val="libAieChar"/>
          <w:rtl/>
        </w:rPr>
        <w:t>إِنِّي عُذْتُ بِرَبِّي وَرَبِّكُمْ مِنْ كُلِّ مُتَكَبِّرٍ</w:t>
      </w:r>
      <w:r w:rsidRPr="00D7004D">
        <w:rPr>
          <w:rStyle w:val="libAlaemChar"/>
          <w:rtl/>
        </w:rPr>
        <w:t>)</w:t>
      </w:r>
      <w:r w:rsidRPr="00BB265D">
        <w:rPr>
          <w:rtl/>
        </w:rPr>
        <w:t xml:space="preserve"> عن الإذعان للحقّ. وهو أقبح استكبار وأدلّه على دناءة صاحبه ومهانة نفسه</w:t>
      </w:r>
      <w:r>
        <w:rPr>
          <w:rtl/>
        </w:rPr>
        <w:t xml:space="preserve">، </w:t>
      </w:r>
      <w:r w:rsidRPr="00BB265D">
        <w:rPr>
          <w:rtl/>
        </w:rPr>
        <w:t>وعلى فرط ظلمه.</w:t>
      </w:r>
    </w:p>
    <w:p w:rsidR="009E6576" w:rsidRPr="00BB265D" w:rsidRDefault="009E6576" w:rsidP="00393F8B">
      <w:pPr>
        <w:pStyle w:val="libNormal"/>
        <w:rPr>
          <w:rtl/>
        </w:rPr>
      </w:pPr>
      <w:r w:rsidRPr="00BB265D">
        <w:rPr>
          <w:rtl/>
        </w:rPr>
        <w:t xml:space="preserve">ثمّ قال </w:t>
      </w:r>
      <w:r w:rsidRPr="00D7004D">
        <w:rPr>
          <w:rStyle w:val="libAlaemChar"/>
          <w:rtl/>
        </w:rPr>
        <w:t>(</w:t>
      </w:r>
      <w:r w:rsidRPr="00125393">
        <w:rPr>
          <w:rStyle w:val="libAieChar"/>
          <w:rtl/>
        </w:rPr>
        <w:t>لا يُؤْمِنُ بِيَوْمِ الْحِسابِ</w:t>
      </w:r>
      <w:r w:rsidRPr="00D7004D">
        <w:rPr>
          <w:rStyle w:val="libAlaemChar"/>
          <w:rtl/>
        </w:rPr>
        <w:t>)</w:t>
      </w:r>
      <w:r w:rsidRPr="00BB265D">
        <w:rPr>
          <w:rtl/>
        </w:rPr>
        <w:t xml:space="preserve"> لأنّه إذا اجتمع في الرجل التجبّر والتكذيب</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الخبّ</w:t>
      </w:r>
      <w:r>
        <w:rPr>
          <w:rtl/>
        </w:rPr>
        <w:t xml:space="preserve">: </w:t>
      </w:r>
      <w:r w:rsidRPr="00BB265D">
        <w:rPr>
          <w:rtl/>
        </w:rPr>
        <w:t>الخديعة. ورجل خبّ</w:t>
      </w:r>
      <w:r>
        <w:rPr>
          <w:rtl/>
        </w:rPr>
        <w:t xml:space="preserve">: </w:t>
      </w:r>
      <w:r w:rsidRPr="00BB265D">
        <w:rPr>
          <w:rtl/>
        </w:rPr>
        <w:t>خدّاع.</w:t>
      </w:r>
    </w:p>
    <w:p w:rsidR="009E6576" w:rsidRPr="00BB265D" w:rsidRDefault="009E6576" w:rsidP="00D736D6">
      <w:pPr>
        <w:pStyle w:val="libFootnote0"/>
        <w:rPr>
          <w:rtl/>
        </w:rPr>
      </w:pPr>
      <w:r>
        <w:rPr>
          <w:rtl/>
        </w:rPr>
        <w:t>(</w:t>
      </w:r>
      <w:r w:rsidRPr="00BB265D">
        <w:rPr>
          <w:rtl/>
        </w:rPr>
        <w:t>2) أي</w:t>
      </w:r>
      <w:r>
        <w:rPr>
          <w:rtl/>
        </w:rPr>
        <w:t xml:space="preserve">: </w:t>
      </w:r>
      <w:r w:rsidRPr="00BB265D">
        <w:rPr>
          <w:rtl/>
        </w:rPr>
        <w:t>يهدم ويسقط.</w:t>
      </w:r>
    </w:p>
    <w:p w:rsidR="009E6576" w:rsidRPr="00BB265D" w:rsidRDefault="009E6576" w:rsidP="00D736D6">
      <w:pPr>
        <w:pStyle w:val="libFootnote0"/>
        <w:rPr>
          <w:rtl/>
        </w:rPr>
      </w:pPr>
      <w:r>
        <w:rPr>
          <w:rtl/>
        </w:rPr>
        <w:t>(</w:t>
      </w:r>
      <w:r w:rsidRPr="00BB265D">
        <w:rPr>
          <w:rtl/>
        </w:rPr>
        <w:t>3) الأعراف</w:t>
      </w:r>
      <w:r>
        <w:rPr>
          <w:rtl/>
        </w:rPr>
        <w:t xml:space="preserve">: </w:t>
      </w:r>
      <w:r w:rsidRPr="00BB265D">
        <w:rPr>
          <w:rtl/>
        </w:rPr>
        <w:t>127.</w:t>
      </w:r>
    </w:p>
    <w:p w:rsidR="009E6576" w:rsidRPr="00BB265D" w:rsidRDefault="009E6576" w:rsidP="00D736D6">
      <w:pPr>
        <w:pStyle w:val="libFootnote0"/>
        <w:rPr>
          <w:rtl/>
        </w:rPr>
      </w:pPr>
      <w:r>
        <w:rPr>
          <w:rtl/>
        </w:rPr>
        <w:t>(</w:t>
      </w:r>
      <w:r w:rsidRPr="00BB265D">
        <w:rPr>
          <w:rtl/>
        </w:rPr>
        <w:t>4) أي</w:t>
      </w:r>
      <w:r>
        <w:rPr>
          <w:rtl/>
        </w:rPr>
        <w:t xml:space="preserve">: </w:t>
      </w:r>
      <w:r w:rsidRPr="00BB265D">
        <w:rPr>
          <w:rtl/>
        </w:rPr>
        <w:t>الوقوع في الفتنة والتحارب. والتهارج</w:t>
      </w:r>
      <w:r>
        <w:rPr>
          <w:rtl/>
        </w:rPr>
        <w:t xml:space="preserve">: </w:t>
      </w:r>
      <w:r w:rsidRPr="00BB265D">
        <w:rPr>
          <w:rtl/>
        </w:rPr>
        <w:t>القتال والمهارشة.</w:t>
      </w:r>
    </w:p>
    <w:p w:rsidR="009E6576" w:rsidRPr="00BB265D" w:rsidRDefault="009E6576" w:rsidP="00D736D6">
      <w:pPr>
        <w:pStyle w:val="libFootnote0"/>
        <w:rPr>
          <w:rtl/>
        </w:rPr>
      </w:pPr>
      <w:r>
        <w:rPr>
          <w:rtl/>
        </w:rPr>
        <w:t>(</w:t>
      </w:r>
      <w:r w:rsidRPr="00BB265D">
        <w:rPr>
          <w:rtl/>
        </w:rPr>
        <w:t>5) أي</w:t>
      </w:r>
      <w:r>
        <w:rPr>
          <w:rtl/>
        </w:rPr>
        <w:t xml:space="preserve">: </w:t>
      </w:r>
      <w:r w:rsidRPr="00BB265D">
        <w:rPr>
          <w:rtl/>
        </w:rPr>
        <w:t>وأن يظهر</w:t>
      </w:r>
      <w:r>
        <w:rPr>
          <w:rtl/>
        </w:rPr>
        <w:t xml:space="preserve"> ....</w:t>
      </w:r>
    </w:p>
    <w:p w:rsidR="009E6576" w:rsidRPr="00BB265D" w:rsidRDefault="009E6576" w:rsidP="00393F8B">
      <w:pPr>
        <w:pStyle w:val="libNormal0"/>
        <w:rPr>
          <w:rtl/>
        </w:rPr>
      </w:pPr>
      <w:r>
        <w:rPr>
          <w:rtl/>
        </w:rPr>
        <w:br w:type="page"/>
      </w:r>
      <w:r w:rsidRPr="00BB265D">
        <w:rPr>
          <w:rtl/>
        </w:rPr>
        <w:lastRenderedPageBreak/>
        <w:t>بالجزاء</w:t>
      </w:r>
      <w:r>
        <w:rPr>
          <w:rtl/>
        </w:rPr>
        <w:t xml:space="preserve">، </w:t>
      </w:r>
      <w:r w:rsidRPr="00BB265D">
        <w:rPr>
          <w:rtl/>
        </w:rPr>
        <w:t>وقلّة المبالاة بالعاقبة</w:t>
      </w:r>
      <w:r>
        <w:rPr>
          <w:rtl/>
        </w:rPr>
        <w:t xml:space="preserve">، </w:t>
      </w:r>
      <w:r w:rsidRPr="00BB265D">
        <w:rPr>
          <w:rtl/>
        </w:rPr>
        <w:t>فقد استكمل أسباب القسوة والجراءة على الله وعباده</w:t>
      </w:r>
      <w:r>
        <w:rPr>
          <w:rtl/>
        </w:rPr>
        <w:t xml:space="preserve">، </w:t>
      </w:r>
      <w:r w:rsidRPr="00BB265D">
        <w:rPr>
          <w:rtl/>
        </w:rPr>
        <w:t>ولم يترك معصية عظيمة إلّا ارتكبها. وصدّر الكلام</w:t>
      </w:r>
      <w:r>
        <w:rPr>
          <w:rtl/>
        </w:rPr>
        <w:t xml:space="preserve"> بـ </w:t>
      </w:r>
      <w:r w:rsidRPr="00BB265D">
        <w:rPr>
          <w:rtl/>
        </w:rPr>
        <w:t>«إنّ» تأكيدا وإشعارا على أنّ السبب المؤكّد في دفع الشرّ هو العياذ بالله. وخصّ اسم الربّ</w:t>
      </w:r>
      <w:r>
        <w:rPr>
          <w:rtl/>
        </w:rPr>
        <w:t xml:space="preserve">، </w:t>
      </w:r>
      <w:r w:rsidRPr="00BB265D">
        <w:rPr>
          <w:rtl/>
        </w:rPr>
        <w:t>لأنّ المطلوب هو الحفظ والتربية. وإضافته إليه وإليهم حثّا لهم على اقتدائهم به</w:t>
      </w:r>
      <w:r>
        <w:rPr>
          <w:rtl/>
        </w:rPr>
        <w:t xml:space="preserve">، </w:t>
      </w:r>
      <w:r w:rsidRPr="00BB265D">
        <w:rPr>
          <w:rtl/>
        </w:rPr>
        <w:t>فيعوذوا به عياذه</w:t>
      </w:r>
      <w:r>
        <w:rPr>
          <w:rtl/>
        </w:rPr>
        <w:t>،</w:t>
      </w:r>
      <w:r w:rsidRPr="009E05E2">
        <w:rPr>
          <w:rtl/>
        </w:rPr>
        <w:t xml:space="preserve"> </w:t>
      </w:r>
      <w:r w:rsidRPr="00BB265D">
        <w:rPr>
          <w:rtl/>
        </w:rPr>
        <w:t>ل</w:t>
      </w:r>
      <w:r>
        <w:rPr>
          <w:rFonts w:hint="cs"/>
          <w:rtl/>
        </w:rPr>
        <w:t>ـ</w:t>
      </w:r>
      <w:r w:rsidRPr="00BB265D">
        <w:rPr>
          <w:rtl/>
        </w:rPr>
        <w:t>ما في تظاهر الأرواح من استجلاب الإجابة. ولم يسمّ فرعون</w:t>
      </w:r>
      <w:r>
        <w:rPr>
          <w:rtl/>
        </w:rPr>
        <w:t xml:space="preserve">، </w:t>
      </w:r>
      <w:r w:rsidRPr="00BB265D">
        <w:rPr>
          <w:rtl/>
        </w:rPr>
        <w:t>وذكر وصفا يعمّه وغيره</w:t>
      </w:r>
      <w:r>
        <w:rPr>
          <w:rtl/>
        </w:rPr>
        <w:t xml:space="preserve">، </w:t>
      </w:r>
      <w:r w:rsidRPr="00BB265D">
        <w:rPr>
          <w:rtl/>
        </w:rPr>
        <w:t>لتعميم الاستعاذة</w:t>
      </w:r>
      <w:r>
        <w:rPr>
          <w:rtl/>
        </w:rPr>
        <w:t xml:space="preserve">، </w:t>
      </w:r>
      <w:r w:rsidRPr="00BB265D">
        <w:rPr>
          <w:rtl/>
        </w:rPr>
        <w:t>والدلالة على الحامل له على هذا القول.</w:t>
      </w:r>
    </w:p>
    <w:p w:rsidR="009E6576" w:rsidRPr="00BB265D" w:rsidRDefault="009E6576" w:rsidP="00393F8B">
      <w:pPr>
        <w:pStyle w:val="libNormal"/>
        <w:rPr>
          <w:rtl/>
        </w:rPr>
      </w:pPr>
      <w:r w:rsidRPr="00BB265D">
        <w:rPr>
          <w:rtl/>
        </w:rPr>
        <w:t>وقرأ أبو عمرو وحمزة والكسائي</w:t>
      </w:r>
      <w:r>
        <w:rPr>
          <w:rtl/>
        </w:rPr>
        <w:t xml:space="preserve">: </w:t>
      </w:r>
      <w:r w:rsidRPr="00BB265D">
        <w:rPr>
          <w:rtl/>
        </w:rPr>
        <w:t>عدتّ</w:t>
      </w:r>
      <w:r>
        <w:rPr>
          <w:rtl/>
        </w:rPr>
        <w:t xml:space="preserve"> ـ </w:t>
      </w:r>
      <w:r w:rsidRPr="00BB265D">
        <w:rPr>
          <w:rtl/>
        </w:rPr>
        <w:t xml:space="preserve">فيه وفي الدخان </w:t>
      </w:r>
      <w:r w:rsidRPr="00D736D6">
        <w:rPr>
          <w:rStyle w:val="libFootnotenumChar"/>
          <w:rtl/>
        </w:rPr>
        <w:t>(1)</w:t>
      </w:r>
      <w:r>
        <w:rPr>
          <w:rtl/>
        </w:rPr>
        <w:t xml:space="preserve"> ـ </w:t>
      </w:r>
      <w:r w:rsidRPr="00BB265D">
        <w:rPr>
          <w:rtl/>
        </w:rPr>
        <w:t>بالإدغام.</w:t>
      </w:r>
      <w:r>
        <w:rPr>
          <w:rFonts w:hint="cs"/>
          <w:rtl/>
        </w:rPr>
        <w:t xml:space="preserve"> </w:t>
      </w:r>
      <w:r w:rsidRPr="00BB265D">
        <w:rPr>
          <w:rtl/>
        </w:rPr>
        <w:t>وعن نافع مثله.</w:t>
      </w:r>
    </w:p>
    <w:p w:rsidR="009E6576" w:rsidRPr="00BB265D" w:rsidRDefault="009E6576" w:rsidP="00393F8B">
      <w:pPr>
        <w:pStyle w:val="libNormal"/>
        <w:rPr>
          <w:rtl/>
        </w:rPr>
      </w:pPr>
      <w:r w:rsidRPr="00BB265D">
        <w:rPr>
          <w:rtl/>
        </w:rPr>
        <w:t>ول</w:t>
      </w:r>
      <w:r>
        <w:rPr>
          <w:rFonts w:hint="cs"/>
          <w:rtl/>
        </w:rPr>
        <w:t>ـ</w:t>
      </w:r>
      <w:r w:rsidRPr="00BB265D">
        <w:rPr>
          <w:rtl/>
        </w:rPr>
        <w:t>مّا قصد فرعون قتل موسى وعظه المؤمن من آله</w:t>
      </w:r>
      <w:r>
        <w:rPr>
          <w:rtl/>
        </w:rPr>
        <w:t xml:space="preserve">، </w:t>
      </w:r>
      <w:r w:rsidRPr="00BB265D">
        <w:rPr>
          <w:rtl/>
        </w:rPr>
        <w:t>كما قال عزّ اسمه</w:t>
      </w:r>
      <w:r>
        <w:rPr>
          <w:rtl/>
        </w:rPr>
        <w:t xml:space="preserve">: </w:t>
      </w:r>
      <w:r w:rsidRPr="00D7004D">
        <w:rPr>
          <w:rStyle w:val="libAlaemChar"/>
          <w:rtl/>
        </w:rPr>
        <w:t>(</w:t>
      </w:r>
      <w:r w:rsidRPr="00125393">
        <w:rPr>
          <w:rStyle w:val="libAieChar"/>
          <w:rtl/>
        </w:rPr>
        <w:t>وَقالَ رَجُلٌ مُؤْمِنٌ مِنْ آلِ فِرْعَوْنَ</w:t>
      </w:r>
      <w:r w:rsidRPr="00D7004D">
        <w:rPr>
          <w:rStyle w:val="libAlaemChar"/>
          <w:rtl/>
        </w:rPr>
        <w:t>)</w:t>
      </w:r>
      <w:r w:rsidRPr="00BB265D">
        <w:rPr>
          <w:rtl/>
        </w:rPr>
        <w:t xml:space="preserve"> وكان قبطيّا ابن عمّ لفرعون</w:t>
      </w:r>
      <w:r>
        <w:rPr>
          <w:rtl/>
        </w:rPr>
        <w:t xml:space="preserve">، </w:t>
      </w:r>
      <w:r w:rsidRPr="00BB265D">
        <w:rPr>
          <w:rtl/>
        </w:rPr>
        <w:t>آمن بموسى سرّا.</w:t>
      </w:r>
      <w:r>
        <w:rPr>
          <w:rFonts w:hint="cs"/>
          <w:rtl/>
        </w:rPr>
        <w:t xml:space="preserve"> </w:t>
      </w:r>
      <w:r w:rsidRPr="00BB265D">
        <w:rPr>
          <w:rtl/>
        </w:rPr>
        <w:t>وقيل</w:t>
      </w:r>
      <w:r>
        <w:rPr>
          <w:rtl/>
        </w:rPr>
        <w:t xml:space="preserve">: </w:t>
      </w:r>
      <w:r w:rsidRPr="00BB265D">
        <w:rPr>
          <w:rtl/>
        </w:rPr>
        <w:t>«من» متعلّق بقوله</w:t>
      </w:r>
      <w:r>
        <w:rPr>
          <w:rtl/>
        </w:rPr>
        <w:t xml:space="preserve">: </w:t>
      </w:r>
      <w:r w:rsidRPr="00D7004D">
        <w:rPr>
          <w:rStyle w:val="libAlaemChar"/>
          <w:rtl/>
        </w:rPr>
        <w:t>(</w:t>
      </w:r>
      <w:r w:rsidRPr="00125393">
        <w:rPr>
          <w:rStyle w:val="libAieChar"/>
          <w:rtl/>
        </w:rPr>
        <w:t>يَكْتُمُ إِيمانَهُ</w:t>
      </w:r>
      <w:r w:rsidRPr="00D7004D">
        <w:rPr>
          <w:rStyle w:val="libAlaemChar"/>
          <w:rtl/>
        </w:rPr>
        <w:t>)</w:t>
      </w:r>
      <w:r w:rsidRPr="00BB265D">
        <w:rPr>
          <w:rtl/>
        </w:rPr>
        <w:t xml:space="preserve"> من آل فرعون على وجه التقيّة. اسمه سمعان</w:t>
      </w:r>
      <w:r>
        <w:rPr>
          <w:rtl/>
        </w:rPr>
        <w:t xml:space="preserve">، </w:t>
      </w:r>
      <w:r w:rsidRPr="00BB265D">
        <w:rPr>
          <w:rtl/>
        </w:rPr>
        <w:t>أو حبيب</w:t>
      </w:r>
      <w:r>
        <w:rPr>
          <w:rtl/>
        </w:rPr>
        <w:t xml:space="preserve">، </w:t>
      </w:r>
      <w:r w:rsidRPr="00BB265D">
        <w:rPr>
          <w:rtl/>
        </w:rPr>
        <w:t>أو خربيل. وقيل</w:t>
      </w:r>
      <w:r>
        <w:rPr>
          <w:rtl/>
        </w:rPr>
        <w:t xml:space="preserve">: </w:t>
      </w:r>
      <w:r w:rsidRPr="00BB265D">
        <w:rPr>
          <w:rtl/>
        </w:rPr>
        <w:t>حزبيل.</w:t>
      </w:r>
    </w:p>
    <w:p w:rsidR="009E6576" w:rsidRPr="00BB265D" w:rsidRDefault="009E6576" w:rsidP="00393F8B">
      <w:pPr>
        <w:pStyle w:val="libNormal"/>
        <w:rPr>
          <w:rtl/>
        </w:rPr>
      </w:pPr>
      <w:r w:rsidRPr="00BB265D">
        <w:rPr>
          <w:rtl/>
        </w:rPr>
        <w:t xml:space="preserve">قال أبو عبد الله </w:t>
      </w:r>
      <w:r w:rsidRPr="00D7004D">
        <w:rPr>
          <w:rStyle w:val="libAlaemChar"/>
          <w:rtl/>
        </w:rPr>
        <w:t>عليه‌السلام</w:t>
      </w:r>
      <w:r>
        <w:rPr>
          <w:rtl/>
        </w:rPr>
        <w:t xml:space="preserve">: </w:t>
      </w:r>
      <w:r w:rsidRPr="00BB265D">
        <w:rPr>
          <w:rtl/>
        </w:rPr>
        <w:t>«التقيّة من ديني ودين آبائي»</w:t>
      </w:r>
      <w:r>
        <w:rPr>
          <w:rtl/>
        </w:rPr>
        <w:t>.</w:t>
      </w:r>
      <w:r w:rsidRPr="00BB265D">
        <w:rPr>
          <w:rtl/>
        </w:rPr>
        <w:t xml:space="preserve"> </w:t>
      </w:r>
      <w:r>
        <w:rPr>
          <w:rtl/>
        </w:rPr>
        <w:t>و «</w:t>
      </w:r>
      <w:r w:rsidRPr="00BB265D">
        <w:rPr>
          <w:rtl/>
        </w:rPr>
        <w:t>لا دين لمن لا تقيّه له»</w:t>
      </w:r>
      <w:r>
        <w:rPr>
          <w:rtl/>
        </w:rPr>
        <w:t>.</w:t>
      </w:r>
    </w:p>
    <w:p w:rsidR="009E6576" w:rsidRPr="00BB265D" w:rsidRDefault="009E6576" w:rsidP="00393F8B">
      <w:pPr>
        <w:pStyle w:val="libNormal"/>
        <w:rPr>
          <w:rtl/>
        </w:rPr>
      </w:pPr>
      <w:r>
        <w:rPr>
          <w:rtl/>
        </w:rPr>
        <w:t>و «</w:t>
      </w:r>
      <w:r w:rsidRPr="00BB265D">
        <w:rPr>
          <w:rtl/>
        </w:rPr>
        <w:t>التقيّة ترس الله في أرضه</w:t>
      </w:r>
      <w:r>
        <w:rPr>
          <w:rtl/>
        </w:rPr>
        <w:t xml:space="preserve">، </w:t>
      </w:r>
      <w:r w:rsidRPr="00BB265D">
        <w:rPr>
          <w:rtl/>
        </w:rPr>
        <w:t>لأنّ مؤمن آل فرعون لو أظهر الإسلام لقتل»</w:t>
      </w:r>
      <w:r>
        <w:rPr>
          <w:rtl/>
        </w:rPr>
        <w:t>.</w:t>
      </w:r>
    </w:p>
    <w:p w:rsidR="009E6576" w:rsidRPr="00BB265D" w:rsidRDefault="009E6576" w:rsidP="00393F8B">
      <w:pPr>
        <w:pStyle w:val="libNormal"/>
        <w:rPr>
          <w:rtl/>
        </w:rPr>
      </w:pPr>
      <w:r w:rsidRPr="00BB265D">
        <w:rPr>
          <w:rtl/>
        </w:rPr>
        <w:t>وقال ابن عبّاس</w:t>
      </w:r>
      <w:r>
        <w:rPr>
          <w:rtl/>
        </w:rPr>
        <w:t xml:space="preserve">: </w:t>
      </w:r>
      <w:r w:rsidRPr="00BB265D">
        <w:rPr>
          <w:rtl/>
        </w:rPr>
        <w:t>لم يكن من آل فرعون مؤمن غيره</w:t>
      </w:r>
      <w:r>
        <w:rPr>
          <w:rtl/>
        </w:rPr>
        <w:t xml:space="preserve">، </w:t>
      </w:r>
      <w:r w:rsidRPr="00BB265D">
        <w:rPr>
          <w:rtl/>
        </w:rPr>
        <w:t>وغير امرأة فرعون</w:t>
      </w:r>
      <w:r>
        <w:rPr>
          <w:rtl/>
        </w:rPr>
        <w:t xml:space="preserve">، </w:t>
      </w:r>
      <w:r w:rsidRPr="00BB265D">
        <w:rPr>
          <w:rtl/>
        </w:rPr>
        <w:t>وغير المؤمن الّذي أنذر موسى</w:t>
      </w:r>
      <w:r>
        <w:rPr>
          <w:rtl/>
        </w:rPr>
        <w:t xml:space="preserve">، </w:t>
      </w:r>
      <w:r w:rsidRPr="00BB265D">
        <w:rPr>
          <w:rtl/>
        </w:rPr>
        <w:t>وهو الّذي جاء من أقصى المدينة.</w:t>
      </w:r>
    </w:p>
    <w:p w:rsidR="009E6576" w:rsidRPr="00BB265D" w:rsidRDefault="009E6576" w:rsidP="00393F8B">
      <w:pPr>
        <w:pStyle w:val="libNormal"/>
        <w:rPr>
          <w:rtl/>
        </w:rPr>
      </w:pPr>
      <w:r w:rsidRPr="00D7004D">
        <w:rPr>
          <w:rStyle w:val="libAlaemChar"/>
          <w:rtl/>
        </w:rPr>
        <w:t>(</w:t>
      </w:r>
      <w:r w:rsidRPr="00125393">
        <w:rPr>
          <w:rStyle w:val="libAieChar"/>
          <w:rtl/>
        </w:rPr>
        <w:t>أَتَقْتُلُونَ رَجُلاً</w:t>
      </w:r>
      <w:r w:rsidRPr="00D7004D">
        <w:rPr>
          <w:rStyle w:val="libAlaemChar"/>
          <w:rtl/>
        </w:rPr>
        <w:t>)</w:t>
      </w:r>
      <w:r w:rsidRPr="00BB265D">
        <w:rPr>
          <w:rtl/>
        </w:rPr>
        <w:t xml:space="preserve"> </w:t>
      </w:r>
      <w:r>
        <w:rPr>
          <w:rtl/>
        </w:rPr>
        <w:t>أَ</w:t>
      </w:r>
      <w:r w:rsidRPr="00BB265D">
        <w:rPr>
          <w:rtl/>
        </w:rPr>
        <w:t xml:space="preserve">تقصدون قتله </w:t>
      </w:r>
      <w:r w:rsidRPr="00D7004D">
        <w:rPr>
          <w:rStyle w:val="libAlaemChar"/>
          <w:rtl/>
        </w:rPr>
        <w:t>(</w:t>
      </w:r>
      <w:r w:rsidRPr="00125393">
        <w:rPr>
          <w:rStyle w:val="libAieChar"/>
          <w:rtl/>
        </w:rPr>
        <w:t>أَنْ يَقُولَ</w:t>
      </w:r>
      <w:r w:rsidRPr="00D7004D">
        <w:rPr>
          <w:rStyle w:val="libAlaemChar"/>
          <w:rtl/>
        </w:rPr>
        <w:t>)</w:t>
      </w:r>
      <w:r w:rsidRPr="00BB265D">
        <w:rPr>
          <w:rtl/>
        </w:rPr>
        <w:t xml:space="preserve"> لأن يقول</w:t>
      </w:r>
      <w:r>
        <w:rPr>
          <w:rtl/>
        </w:rPr>
        <w:t xml:space="preserve">، </w:t>
      </w:r>
      <w:r w:rsidRPr="00BB265D">
        <w:rPr>
          <w:rtl/>
        </w:rPr>
        <w:t>أو وقت أن يقول</w:t>
      </w:r>
      <w:r>
        <w:rPr>
          <w:rtl/>
        </w:rPr>
        <w:t xml:space="preserve">، </w:t>
      </w:r>
      <w:r w:rsidRPr="00BB265D">
        <w:rPr>
          <w:rtl/>
        </w:rPr>
        <w:t xml:space="preserve">من غير رؤية وتأمّل في أمره </w:t>
      </w:r>
      <w:r w:rsidRPr="00D7004D">
        <w:rPr>
          <w:rStyle w:val="libAlaemChar"/>
          <w:rtl/>
        </w:rPr>
        <w:t>(</w:t>
      </w:r>
      <w:r w:rsidRPr="00125393">
        <w:rPr>
          <w:rStyle w:val="libAieChar"/>
          <w:rtl/>
        </w:rPr>
        <w:t>رَبِّيَ اللهُ</w:t>
      </w:r>
      <w:r w:rsidRPr="00D7004D">
        <w:rPr>
          <w:rStyle w:val="libAlaemChar"/>
          <w:rtl/>
        </w:rPr>
        <w:t>)</w:t>
      </w:r>
      <w:r w:rsidRPr="00BB265D">
        <w:rPr>
          <w:rtl/>
        </w:rPr>
        <w:t xml:space="preserve"> وحده. وهو في الدلالة على الحصر مثل</w:t>
      </w:r>
      <w:r>
        <w:rPr>
          <w:rtl/>
        </w:rPr>
        <w:t xml:space="preserve">: </w:t>
      </w:r>
      <w:r w:rsidRPr="00BB265D">
        <w:rPr>
          <w:rtl/>
        </w:rPr>
        <w:t>صديقي زيد. وفيه إنكار منه عظيم</w:t>
      </w:r>
      <w:r>
        <w:rPr>
          <w:rtl/>
        </w:rPr>
        <w:t xml:space="preserve">، </w:t>
      </w:r>
      <w:r w:rsidRPr="00BB265D">
        <w:rPr>
          <w:rtl/>
        </w:rPr>
        <w:t>وتبكيت شديد. كأنّه قال</w:t>
      </w:r>
      <w:r>
        <w:rPr>
          <w:rtl/>
        </w:rPr>
        <w:t>: أَ</w:t>
      </w:r>
      <w:r w:rsidRPr="00BB265D">
        <w:rPr>
          <w:rtl/>
        </w:rPr>
        <w:t>ترتكبون الفعلة الشنعاء الّتي هي قتل نفس محرّمة</w:t>
      </w:r>
      <w:r>
        <w:rPr>
          <w:rtl/>
        </w:rPr>
        <w:t xml:space="preserve">، </w:t>
      </w:r>
      <w:r w:rsidRPr="00BB265D">
        <w:rPr>
          <w:rtl/>
        </w:rPr>
        <w:t>وما لكم علّة قطّ في ارتكاب قتلها إلّا كلمة الحقّ الّتي نطق بها</w:t>
      </w:r>
      <w:r>
        <w:rPr>
          <w:rtl/>
        </w:rPr>
        <w:t xml:space="preserve">، </w:t>
      </w:r>
      <w:r w:rsidRPr="00BB265D">
        <w:rPr>
          <w:rtl/>
        </w:rPr>
        <w:t>وهي قوله</w:t>
      </w:r>
      <w:r>
        <w:rPr>
          <w:rtl/>
        </w:rPr>
        <w:t xml:space="preserve">: </w:t>
      </w:r>
      <w:r w:rsidRPr="00BB265D">
        <w:rPr>
          <w:rtl/>
        </w:rPr>
        <w:t>«ربّي الله»</w:t>
      </w:r>
      <w:r>
        <w:rPr>
          <w:rtl/>
        </w:rPr>
        <w:t>؟!</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الدخان</w:t>
      </w:r>
      <w:r>
        <w:rPr>
          <w:rtl/>
        </w:rPr>
        <w:t xml:space="preserve">: </w:t>
      </w:r>
      <w:r w:rsidRPr="00BB265D">
        <w:rPr>
          <w:rtl/>
        </w:rPr>
        <w:t>20.</w:t>
      </w:r>
    </w:p>
    <w:p w:rsidR="009E6576" w:rsidRPr="00BB265D" w:rsidRDefault="009E6576" w:rsidP="00393F8B">
      <w:pPr>
        <w:pStyle w:val="libNormal"/>
        <w:rPr>
          <w:rtl/>
        </w:rPr>
      </w:pPr>
      <w:r>
        <w:rPr>
          <w:rtl/>
        </w:rPr>
        <w:br w:type="page"/>
      </w:r>
      <w:r w:rsidRPr="00D7004D">
        <w:rPr>
          <w:rStyle w:val="libAlaemChar"/>
          <w:rtl/>
        </w:rPr>
        <w:lastRenderedPageBreak/>
        <w:t>(</w:t>
      </w:r>
      <w:r w:rsidRPr="00125393">
        <w:rPr>
          <w:rStyle w:val="libAieChar"/>
          <w:rtl/>
        </w:rPr>
        <w:t>وَقَدْ جاءَكُمْ بِالْبَيِّناتِ</w:t>
      </w:r>
      <w:r w:rsidRPr="00D7004D">
        <w:rPr>
          <w:rStyle w:val="libAlaemChar"/>
          <w:rtl/>
        </w:rPr>
        <w:t>)</w:t>
      </w:r>
      <w:r w:rsidRPr="00BB265D">
        <w:rPr>
          <w:rtl/>
        </w:rPr>
        <w:t xml:space="preserve"> المتكثّرة على صدقه</w:t>
      </w:r>
      <w:r>
        <w:rPr>
          <w:rtl/>
        </w:rPr>
        <w:t xml:space="preserve">، </w:t>
      </w:r>
      <w:r w:rsidRPr="00BB265D">
        <w:rPr>
          <w:rtl/>
        </w:rPr>
        <w:t>من المعجزات والاستدلالات</w:t>
      </w:r>
      <w:r>
        <w:rPr>
          <w:rtl/>
        </w:rPr>
        <w:t xml:space="preserve">، </w:t>
      </w:r>
      <w:r w:rsidRPr="00BB265D">
        <w:rPr>
          <w:rtl/>
        </w:rPr>
        <w:t>أي</w:t>
      </w:r>
      <w:r>
        <w:rPr>
          <w:rtl/>
        </w:rPr>
        <w:t xml:space="preserve">: </w:t>
      </w:r>
      <w:r w:rsidRPr="00BB265D">
        <w:rPr>
          <w:rtl/>
        </w:rPr>
        <w:t>لم يحضر لتصحيح قوله بيّنة واحدة</w:t>
      </w:r>
      <w:r>
        <w:rPr>
          <w:rtl/>
        </w:rPr>
        <w:t xml:space="preserve">، </w:t>
      </w:r>
      <w:r w:rsidRPr="00BB265D">
        <w:rPr>
          <w:rtl/>
        </w:rPr>
        <w:t xml:space="preserve">ولكن بيّنات عدّة </w:t>
      </w:r>
      <w:r w:rsidRPr="00D7004D">
        <w:rPr>
          <w:rStyle w:val="libAlaemChar"/>
          <w:rtl/>
        </w:rPr>
        <w:t>(</w:t>
      </w:r>
      <w:r w:rsidRPr="00125393">
        <w:rPr>
          <w:rStyle w:val="libAieChar"/>
          <w:rtl/>
        </w:rPr>
        <w:t>مِنْ رَبِّكُمْ</w:t>
      </w:r>
      <w:r w:rsidRPr="00D7004D">
        <w:rPr>
          <w:rStyle w:val="libAlaemChar"/>
          <w:rtl/>
        </w:rPr>
        <w:t>)</w:t>
      </w:r>
      <w:r w:rsidRPr="00BB265D">
        <w:rPr>
          <w:rtl/>
        </w:rPr>
        <w:t xml:space="preserve"> أضافه إليهم بعد ذكر البيّنات احتجاجا عليهم</w:t>
      </w:r>
      <w:r>
        <w:rPr>
          <w:rtl/>
        </w:rPr>
        <w:t xml:space="preserve">، </w:t>
      </w:r>
      <w:r w:rsidRPr="00BB265D">
        <w:rPr>
          <w:rtl/>
        </w:rPr>
        <w:t>واستدراجا لهم إلى الاعتراف به.</w:t>
      </w:r>
    </w:p>
    <w:p w:rsidR="009E6576" w:rsidRPr="00BB265D" w:rsidRDefault="009E6576" w:rsidP="00393F8B">
      <w:pPr>
        <w:pStyle w:val="libNormal"/>
        <w:rPr>
          <w:rtl/>
        </w:rPr>
      </w:pPr>
      <w:r w:rsidRPr="00BB265D">
        <w:rPr>
          <w:rtl/>
        </w:rPr>
        <w:t>ثمّ أخذهم بالاحتجاج على طريقة التقسيم من باب الاحتياط</w:t>
      </w:r>
      <w:r>
        <w:rPr>
          <w:rtl/>
        </w:rPr>
        <w:t xml:space="preserve">، </w:t>
      </w:r>
      <w:r w:rsidRPr="00BB265D">
        <w:rPr>
          <w:rtl/>
        </w:rPr>
        <w:t>فقال</w:t>
      </w:r>
      <w:r>
        <w:rPr>
          <w:rtl/>
        </w:rPr>
        <w:t xml:space="preserve">: </w:t>
      </w:r>
      <w:r w:rsidRPr="00BB265D">
        <w:rPr>
          <w:rtl/>
        </w:rPr>
        <w:t xml:space="preserve">لا يخلو من أن يكون كاذبا أو صادقا </w:t>
      </w:r>
      <w:r w:rsidRPr="00D7004D">
        <w:rPr>
          <w:rStyle w:val="libAlaemChar"/>
          <w:rtl/>
        </w:rPr>
        <w:t>(</w:t>
      </w:r>
      <w:r w:rsidRPr="00125393">
        <w:rPr>
          <w:rStyle w:val="libAieChar"/>
          <w:rtl/>
        </w:rPr>
        <w:t>وَإِنْ يَكُ كاذِباً فَعَلَيْهِ كَذِبُهُ</w:t>
      </w:r>
      <w:r w:rsidRPr="00D7004D">
        <w:rPr>
          <w:rStyle w:val="libAlaemChar"/>
          <w:rtl/>
        </w:rPr>
        <w:t>)</w:t>
      </w:r>
      <w:r w:rsidRPr="00BB265D">
        <w:rPr>
          <w:rtl/>
        </w:rPr>
        <w:t xml:space="preserve"> يعود عليه</w:t>
      </w:r>
      <w:r>
        <w:rPr>
          <w:rtl/>
        </w:rPr>
        <w:t xml:space="preserve">، </w:t>
      </w:r>
      <w:r w:rsidRPr="00BB265D">
        <w:rPr>
          <w:rtl/>
        </w:rPr>
        <w:t>ولا يتخطّاه وبال كذبه</w:t>
      </w:r>
      <w:r>
        <w:rPr>
          <w:rtl/>
        </w:rPr>
        <w:t xml:space="preserve">، </w:t>
      </w:r>
      <w:r w:rsidRPr="00BB265D">
        <w:rPr>
          <w:rtl/>
        </w:rPr>
        <w:t xml:space="preserve">فيحتاج في دفعه إلى قتله </w:t>
      </w:r>
      <w:r w:rsidRPr="00D7004D">
        <w:rPr>
          <w:rStyle w:val="libAlaemChar"/>
          <w:rtl/>
        </w:rPr>
        <w:t>(</w:t>
      </w:r>
      <w:r w:rsidRPr="00125393">
        <w:rPr>
          <w:rStyle w:val="libAieChar"/>
          <w:rtl/>
        </w:rPr>
        <w:t>وَإِنْ يَكُ صادِقاً يُصِبْكُمْ بَعْضُ الَّذِي يَعِدُكُمْ</w:t>
      </w:r>
      <w:r w:rsidRPr="00D7004D">
        <w:rPr>
          <w:rStyle w:val="libAlaemChar"/>
          <w:rtl/>
        </w:rPr>
        <w:t>)</w:t>
      </w:r>
      <w:r w:rsidRPr="00BB265D">
        <w:rPr>
          <w:rtl/>
        </w:rPr>
        <w:t xml:space="preserve"> فلا أقلّ من أن يصيبكم بعضه إن تعرّضتم له.</w:t>
      </w:r>
    </w:p>
    <w:p w:rsidR="009E6576" w:rsidRPr="00BB265D" w:rsidRDefault="009E6576" w:rsidP="00393F8B">
      <w:pPr>
        <w:pStyle w:val="libNormal"/>
        <w:rPr>
          <w:rtl/>
        </w:rPr>
      </w:pPr>
      <w:r w:rsidRPr="00BB265D">
        <w:rPr>
          <w:rtl/>
        </w:rPr>
        <w:t>وفيه مبالغة في التحذير</w:t>
      </w:r>
      <w:r>
        <w:rPr>
          <w:rtl/>
        </w:rPr>
        <w:t xml:space="preserve">، </w:t>
      </w:r>
      <w:r w:rsidRPr="00BB265D">
        <w:rPr>
          <w:rtl/>
        </w:rPr>
        <w:t>وإظهار للإنصاف والمداراة والتلطّف وعدم التعصّب</w:t>
      </w:r>
      <w:r>
        <w:rPr>
          <w:rtl/>
        </w:rPr>
        <w:t xml:space="preserve">، </w:t>
      </w:r>
      <w:r w:rsidRPr="00BB265D">
        <w:rPr>
          <w:rtl/>
        </w:rPr>
        <w:t>كقوله</w:t>
      </w:r>
      <w:r>
        <w:rPr>
          <w:rtl/>
        </w:rPr>
        <w:t xml:space="preserve">: </w:t>
      </w:r>
      <w:r w:rsidRPr="00D7004D">
        <w:rPr>
          <w:rStyle w:val="libAlaemChar"/>
          <w:rtl/>
        </w:rPr>
        <w:t>(</w:t>
      </w:r>
      <w:r w:rsidRPr="00125393">
        <w:rPr>
          <w:rStyle w:val="libAieChar"/>
          <w:rtl/>
        </w:rPr>
        <w:t>وَإِنَّا أَوْ إِيَّاكُمْ لَعَلى هُدىً أَوْ فِي ضَلالٍ مُبِينٍ</w:t>
      </w:r>
      <w:r w:rsidRPr="00D7004D">
        <w:rPr>
          <w:rStyle w:val="libAlaemChar"/>
          <w:rtl/>
        </w:rPr>
        <w:t>)</w:t>
      </w:r>
      <w:r w:rsidRPr="00BB265D">
        <w:rPr>
          <w:rtl/>
        </w:rPr>
        <w:t xml:space="preserve"> </w:t>
      </w:r>
      <w:r w:rsidRPr="00D736D6">
        <w:rPr>
          <w:rStyle w:val="libFootnotenumChar"/>
          <w:rtl/>
        </w:rPr>
        <w:t>(1)</w:t>
      </w:r>
      <w:r>
        <w:rPr>
          <w:rtl/>
        </w:rPr>
        <w:t>.</w:t>
      </w:r>
      <w:r w:rsidRPr="00BB265D">
        <w:rPr>
          <w:rtl/>
        </w:rPr>
        <w:t xml:space="preserve"> فجاء بما علم أنّه أقرب إلى تسليمهم لقوله</w:t>
      </w:r>
      <w:r>
        <w:rPr>
          <w:rtl/>
        </w:rPr>
        <w:t xml:space="preserve">، </w:t>
      </w:r>
      <w:r w:rsidRPr="00BB265D">
        <w:rPr>
          <w:rtl/>
        </w:rPr>
        <w:t>وأدخل في تصديقهم له وقبولهم منه</w:t>
      </w:r>
      <w:r>
        <w:rPr>
          <w:rtl/>
        </w:rPr>
        <w:t xml:space="preserve">، </w:t>
      </w:r>
      <w:r w:rsidRPr="00BB265D">
        <w:rPr>
          <w:rtl/>
        </w:rPr>
        <w:t>ولذلك قدّم كونه كاذبا. ثمّ قال</w:t>
      </w:r>
      <w:r>
        <w:rPr>
          <w:rtl/>
        </w:rPr>
        <w:t xml:space="preserve">: </w:t>
      </w:r>
      <w:r w:rsidRPr="00D7004D">
        <w:rPr>
          <w:rStyle w:val="libAlaemChar"/>
          <w:rtl/>
        </w:rPr>
        <w:t>(</w:t>
      </w:r>
      <w:r w:rsidRPr="00125393">
        <w:rPr>
          <w:rStyle w:val="libAieChar"/>
          <w:rtl/>
        </w:rPr>
        <w:t>بَعْضُ الَّذِي يَعِدُكُمْ</w:t>
      </w:r>
      <w:r w:rsidRPr="00D7004D">
        <w:rPr>
          <w:rStyle w:val="libAlaemChar"/>
          <w:rtl/>
        </w:rPr>
        <w:t>)</w:t>
      </w:r>
      <w:r>
        <w:rPr>
          <w:rtl/>
        </w:rPr>
        <w:t xml:space="preserve">، </w:t>
      </w:r>
      <w:r w:rsidRPr="00BB265D">
        <w:rPr>
          <w:rtl/>
        </w:rPr>
        <w:t>ولم يقل</w:t>
      </w:r>
      <w:r>
        <w:rPr>
          <w:rtl/>
        </w:rPr>
        <w:t xml:space="preserve">: </w:t>
      </w:r>
      <w:r w:rsidRPr="00BB265D">
        <w:rPr>
          <w:rtl/>
        </w:rPr>
        <w:t>يصبكم جميع الّذي يعدكم</w:t>
      </w:r>
      <w:r>
        <w:rPr>
          <w:rtl/>
        </w:rPr>
        <w:t xml:space="preserve">، </w:t>
      </w:r>
      <w:r w:rsidRPr="00BB265D">
        <w:rPr>
          <w:rtl/>
        </w:rPr>
        <w:t>مع أنّ موسى نبيّ صادق لا بدّ</w:t>
      </w:r>
      <w:r w:rsidRPr="009E05E2">
        <w:rPr>
          <w:rtl/>
        </w:rPr>
        <w:t xml:space="preserve"> </w:t>
      </w:r>
      <w:r w:rsidRPr="00BB265D">
        <w:rPr>
          <w:rtl/>
        </w:rPr>
        <w:t>ل</w:t>
      </w:r>
      <w:r>
        <w:rPr>
          <w:rFonts w:hint="cs"/>
          <w:rtl/>
        </w:rPr>
        <w:t>ـ</w:t>
      </w:r>
      <w:r w:rsidRPr="00BB265D">
        <w:rPr>
          <w:rtl/>
        </w:rPr>
        <w:t>ما يعدهم أن يصيبهم كلّه. والمراد بالبعض</w:t>
      </w:r>
      <w:r>
        <w:rPr>
          <w:rtl/>
        </w:rPr>
        <w:t xml:space="preserve">: </w:t>
      </w:r>
      <w:r w:rsidRPr="00BB265D">
        <w:rPr>
          <w:rtl/>
        </w:rPr>
        <w:t>عذاب الدنيا</w:t>
      </w:r>
      <w:r>
        <w:rPr>
          <w:rtl/>
        </w:rPr>
        <w:t xml:space="preserve">، </w:t>
      </w:r>
      <w:r w:rsidRPr="00BB265D">
        <w:rPr>
          <w:rtl/>
        </w:rPr>
        <w:t>وهو بعض مواعيده. كأنّه خوّفهم بما هو أظهر احتمالا عندهم.</w:t>
      </w:r>
    </w:p>
    <w:p w:rsidR="009E6576" w:rsidRPr="00BB265D" w:rsidRDefault="009E6576" w:rsidP="00393F8B">
      <w:pPr>
        <w:pStyle w:val="libNormal"/>
        <w:rPr>
          <w:rtl/>
        </w:rPr>
      </w:pPr>
      <w:r w:rsidRPr="00D7004D">
        <w:rPr>
          <w:rStyle w:val="libAlaemChar"/>
          <w:rtl/>
        </w:rPr>
        <w:t>(</w:t>
      </w:r>
      <w:r w:rsidRPr="00125393">
        <w:rPr>
          <w:rStyle w:val="libAieChar"/>
          <w:rtl/>
        </w:rPr>
        <w:t>إِنَّ اللهَ لا يَهْدِي مَنْ هُوَ مُسْرِفٌ كَذَّابٌ</w:t>
      </w:r>
      <w:r w:rsidRPr="00D7004D">
        <w:rPr>
          <w:rStyle w:val="libAlaemChar"/>
          <w:rtl/>
        </w:rPr>
        <w:t>)</w:t>
      </w:r>
      <w:r w:rsidRPr="00BB265D">
        <w:rPr>
          <w:rtl/>
        </w:rPr>
        <w:t xml:space="preserve"> احتجاج ثالث. ومعناه</w:t>
      </w:r>
      <w:r>
        <w:rPr>
          <w:rtl/>
        </w:rPr>
        <w:t xml:space="preserve">: </w:t>
      </w:r>
      <w:r w:rsidRPr="00BB265D">
        <w:rPr>
          <w:rtl/>
        </w:rPr>
        <w:t>لو كان موسى مسرفا كذّابا</w:t>
      </w:r>
      <w:r w:rsidRPr="009E05E2">
        <w:rPr>
          <w:rtl/>
        </w:rPr>
        <w:t xml:space="preserve"> </w:t>
      </w:r>
      <w:r w:rsidRPr="00BB265D">
        <w:rPr>
          <w:rtl/>
        </w:rPr>
        <w:t>ل</w:t>
      </w:r>
      <w:r>
        <w:rPr>
          <w:rFonts w:hint="cs"/>
          <w:rtl/>
        </w:rPr>
        <w:t>ـ</w:t>
      </w:r>
      <w:r w:rsidRPr="00BB265D">
        <w:rPr>
          <w:rtl/>
        </w:rPr>
        <w:t>ما هداه الله إلى ما يدّعي من النبوّة</w:t>
      </w:r>
      <w:r>
        <w:rPr>
          <w:rtl/>
        </w:rPr>
        <w:t xml:space="preserve">، </w:t>
      </w:r>
      <w:r w:rsidRPr="00BB265D">
        <w:rPr>
          <w:rtl/>
        </w:rPr>
        <w:t>ول</w:t>
      </w:r>
      <w:r>
        <w:rPr>
          <w:rFonts w:hint="cs"/>
          <w:rtl/>
        </w:rPr>
        <w:t>ـ</w:t>
      </w:r>
      <w:r w:rsidRPr="00BB265D">
        <w:rPr>
          <w:rtl/>
        </w:rPr>
        <w:t>ما عضده بتلك المعجزات.</w:t>
      </w:r>
    </w:p>
    <w:p w:rsidR="009E6576" w:rsidRPr="00BB265D" w:rsidRDefault="009E6576" w:rsidP="00393F8B">
      <w:pPr>
        <w:pStyle w:val="libNormal"/>
        <w:rPr>
          <w:rtl/>
        </w:rPr>
      </w:pPr>
      <w:r w:rsidRPr="00BB265D">
        <w:rPr>
          <w:rtl/>
        </w:rPr>
        <w:t>ويحتمل أن يكون معناه</w:t>
      </w:r>
      <w:r>
        <w:rPr>
          <w:rtl/>
        </w:rPr>
        <w:t xml:space="preserve">: </w:t>
      </w:r>
      <w:r w:rsidRPr="00BB265D">
        <w:rPr>
          <w:rtl/>
        </w:rPr>
        <w:t>أنّ من خذله الله وأهلكه ولم يستقم له أمر فلا حاجة لكم إلى قتله. ولعلّه أراد به المعنى الأوّل</w:t>
      </w:r>
      <w:r>
        <w:rPr>
          <w:rtl/>
        </w:rPr>
        <w:t xml:space="preserve">، </w:t>
      </w:r>
      <w:r w:rsidRPr="00BB265D">
        <w:rPr>
          <w:rtl/>
        </w:rPr>
        <w:t>وخيّل إليهم الثاني لتلين شكيمتهم</w:t>
      </w:r>
      <w:r>
        <w:rPr>
          <w:rtl/>
        </w:rPr>
        <w:t xml:space="preserve">، </w:t>
      </w:r>
      <w:r w:rsidRPr="00BB265D">
        <w:rPr>
          <w:rtl/>
        </w:rPr>
        <w:t>وعرّض به لفرعون بأنّه مسرف كذّاب لا يهديه الله سبيل الصواب وطريق النجاة. ويجوز أن يكون ذلك ابتداء كلام من الله تعالى.</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سبأ</w:t>
      </w:r>
      <w:r>
        <w:rPr>
          <w:rtl/>
        </w:rPr>
        <w:t xml:space="preserve">: </w:t>
      </w:r>
      <w:r w:rsidRPr="00BB265D">
        <w:rPr>
          <w:rtl/>
        </w:rPr>
        <w:t>24.</w:t>
      </w:r>
    </w:p>
    <w:p w:rsidR="009E6576" w:rsidRPr="00BB265D" w:rsidRDefault="009E6576" w:rsidP="00393F8B">
      <w:pPr>
        <w:pStyle w:val="libNormal"/>
        <w:rPr>
          <w:rtl/>
        </w:rPr>
      </w:pPr>
      <w:r>
        <w:rPr>
          <w:rtl/>
        </w:rPr>
        <w:br w:type="page"/>
      </w:r>
      <w:r w:rsidRPr="00D7004D">
        <w:rPr>
          <w:rStyle w:val="libAlaemChar"/>
          <w:rtl/>
        </w:rPr>
        <w:lastRenderedPageBreak/>
        <w:t>(</w:t>
      </w:r>
      <w:r w:rsidRPr="00125393">
        <w:rPr>
          <w:rStyle w:val="libAieChar"/>
          <w:rtl/>
        </w:rPr>
        <w:t>يا قَوْمِ لَكُمُ الْمُلْكُ الْيَوْمَ ظاهِرِينَ فِي الْأَرْضِ فَمَنْ يَنْصُرُنا مِنْ بَأْسِ اللهِ إِنْ جاءَنا قالَ فِرْعَوْنُ ما أُرِيكُمْ إِلاَّ ما أَرى وَما أَهْدِيكُمْ إِلاَّ سَبِيلَ الرَّشادِ (29) وَقالَ الَّذِي آمَنَ يا قَوْمِ إِنِّي أَخافُ عَلَيْكُمْ مِثْلَ يَوْمِ الْأَحْزابِ (30) مِثْلَ دَأْبِ قَوْمِ نُوحٍ وَعادٍ وَثَمُودَ وَالَّذِينَ مِنْ بَعْدِهِمْ وَمَا اللهُ يُرِيدُ ظُلْماً لِلْعِبادِ (31) وَيا قَوْمِ إِنِّي أَخافُ عَلَيْكُمْ يَوْمَ التَّنادِ (32) يَوْمَ تُوَلُّونَ مُدْبِرِينَ ما لَكُمْ مِنَ اللهِ مِنْ عاصِمٍ وَمَنْ يُضْلِلِ اللهُ فَما لَهُ مِنْ هادٍ (33) وَلَقَدْ جاءَكُمْ يُوسُفُ مِنْ قَبْلُ بِالْبَيِّناتِ فَما زِلْتُمْ فِي شَكٍّ مِمَّا جاءَكُمْ بِهِ حَتَّى إِذا هَلَكَ قُلْتُمْ لَنْ يَبْعَثَ اللهُ مِنْ بَعْدِهِ رَسُولاً كَذلِكَ يُضِلُّ اللهُ مَنْ هُوَ مُسْرِفٌ مُرْتابٌ (34) الَّذِينَ يُجادِلُونَ فِي آياتِ اللهِ بِغَيْرِ سُلْطانٍ أَتاهُمْ كَبُرَ مَقْتاً عِنْدَ اللهِ وَعِنْدَ الَّذِينَ آمَنُوا كَذلِكَ يَطْبَعُ اللهُ عَلى كُلِّ قَلْبِ مُتَكَبِّرٍ جَبَّارٍ (35)</w:t>
      </w:r>
      <w:r w:rsidRPr="00D7004D">
        <w:rPr>
          <w:rStyle w:val="libAlaemChar"/>
          <w:rtl/>
        </w:rPr>
        <w:t>)</w:t>
      </w:r>
    </w:p>
    <w:p w:rsidR="009E6576" w:rsidRPr="00BB265D" w:rsidRDefault="009E6576" w:rsidP="00393F8B">
      <w:pPr>
        <w:pStyle w:val="libNormal"/>
        <w:rPr>
          <w:rtl/>
        </w:rPr>
      </w:pPr>
      <w:r w:rsidRPr="00BB265D">
        <w:rPr>
          <w:rtl/>
        </w:rPr>
        <w:t>ثمّ ذكّرهم مؤمن من آل فرعون ما هم فيه من الملك ليشكروا الله تعالى على ذلك بالإيمان به</w:t>
      </w:r>
      <w:r>
        <w:rPr>
          <w:rtl/>
        </w:rPr>
        <w:t xml:space="preserve">، </w:t>
      </w:r>
      <w:r w:rsidRPr="00BB265D">
        <w:rPr>
          <w:rtl/>
        </w:rPr>
        <w:t>فقال :</w:t>
      </w:r>
    </w:p>
    <w:p w:rsidR="009E6576" w:rsidRPr="00BB265D" w:rsidRDefault="009E6576" w:rsidP="00393F8B">
      <w:pPr>
        <w:pStyle w:val="libNormal"/>
        <w:rPr>
          <w:rtl/>
        </w:rPr>
      </w:pPr>
      <w:r w:rsidRPr="00D7004D">
        <w:rPr>
          <w:rStyle w:val="libAlaemChar"/>
          <w:rtl/>
        </w:rPr>
        <w:t>(</w:t>
      </w:r>
      <w:r w:rsidRPr="00125393">
        <w:rPr>
          <w:rStyle w:val="libAieChar"/>
          <w:rtl/>
        </w:rPr>
        <w:t>يا قَوْمِ لَكُمُ الْمُلْكُ الْيَوْمَ ظاهِرِينَ</w:t>
      </w:r>
      <w:r w:rsidRPr="00D7004D">
        <w:rPr>
          <w:rStyle w:val="libAlaemChar"/>
          <w:rtl/>
        </w:rPr>
        <w:t>)</w:t>
      </w:r>
      <w:r w:rsidRPr="00BB265D">
        <w:rPr>
          <w:rtl/>
        </w:rPr>
        <w:t xml:space="preserve"> عالين على الناس غالبين </w:t>
      </w:r>
      <w:r w:rsidRPr="00D7004D">
        <w:rPr>
          <w:rStyle w:val="libAlaemChar"/>
          <w:rtl/>
        </w:rPr>
        <w:t>(</w:t>
      </w:r>
      <w:r w:rsidRPr="00125393">
        <w:rPr>
          <w:rStyle w:val="libAieChar"/>
          <w:rtl/>
        </w:rPr>
        <w:t>فِي الْأَرْضِ</w:t>
      </w:r>
      <w:r w:rsidRPr="00D7004D">
        <w:rPr>
          <w:rStyle w:val="libAlaemChar"/>
          <w:rtl/>
        </w:rPr>
        <w:t>)</w:t>
      </w:r>
      <w:r w:rsidRPr="00BB265D">
        <w:rPr>
          <w:rtl/>
        </w:rPr>
        <w:t xml:space="preserve"> أرض مصر </w:t>
      </w:r>
      <w:r w:rsidRPr="00D7004D">
        <w:rPr>
          <w:rStyle w:val="libAlaemChar"/>
          <w:rtl/>
        </w:rPr>
        <w:t>(</w:t>
      </w:r>
      <w:r w:rsidRPr="00125393">
        <w:rPr>
          <w:rStyle w:val="libAieChar"/>
          <w:rtl/>
        </w:rPr>
        <w:t>فَمَنْ يَنْصُرُنا مِنْ بَأْسِ اللهِ</w:t>
      </w:r>
      <w:r w:rsidRPr="00D7004D">
        <w:rPr>
          <w:rStyle w:val="libAlaemChar"/>
          <w:rtl/>
        </w:rPr>
        <w:t>)</w:t>
      </w:r>
      <w:r w:rsidRPr="00BB265D">
        <w:rPr>
          <w:rtl/>
        </w:rPr>
        <w:t xml:space="preserve"> عذابه </w:t>
      </w:r>
      <w:r w:rsidRPr="00D7004D">
        <w:rPr>
          <w:rStyle w:val="libAlaemChar"/>
          <w:rtl/>
        </w:rPr>
        <w:t>(</w:t>
      </w:r>
      <w:r w:rsidRPr="00125393">
        <w:rPr>
          <w:rStyle w:val="libAieChar"/>
          <w:rtl/>
        </w:rPr>
        <w:t>إِنْ جاءَنا</w:t>
      </w:r>
      <w:r w:rsidRPr="00D7004D">
        <w:rPr>
          <w:rStyle w:val="libAlaemChar"/>
          <w:rtl/>
        </w:rPr>
        <w:t>)</w:t>
      </w:r>
      <w:r w:rsidRPr="00BB265D">
        <w:rPr>
          <w:rtl/>
        </w:rPr>
        <w:t xml:space="preserve"> أي</w:t>
      </w:r>
      <w:r>
        <w:rPr>
          <w:rtl/>
        </w:rPr>
        <w:t xml:space="preserve">: </w:t>
      </w:r>
      <w:r w:rsidRPr="00BB265D">
        <w:rPr>
          <w:rtl/>
        </w:rPr>
        <w:t>فلا تفسدوا</w:t>
      </w:r>
    </w:p>
    <w:p w:rsidR="009E6576" w:rsidRPr="00BB265D" w:rsidRDefault="009E6576" w:rsidP="00393F8B">
      <w:pPr>
        <w:pStyle w:val="libNormal0"/>
        <w:rPr>
          <w:rtl/>
        </w:rPr>
      </w:pPr>
      <w:r>
        <w:rPr>
          <w:rtl/>
        </w:rPr>
        <w:br w:type="page"/>
      </w:r>
      <w:r w:rsidRPr="00BB265D">
        <w:rPr>
          <w:rtl/>
        </w:rPr>
        <w:lastRenderedPageBreak/>
        <w:t>أمركم</w:t>
      </w:r>
      <w:r>
        <w:rPr>
          <w:rtl/>
        </w:rPr>
        <w:t xml:space="preserve">، </w:t>
      </w:r>
      <w:r w:rsidRPr="00BB265D">
        <w:rPr>
          <w:rtl/>
        </w:rPr>
        <w:t>ولا تعرّضوا لبأس الله بقتله</w:t>
      </w:r>
      <w:r>
        <w:rPr>
          <w:rtl/>
        </w:rPr>
        <w:t xml:space="preserve">، </w:t>
      </w:r>
      <w:r w:rsidRPr="00BB265D">
        <w:rPr>
          <w:rtl/>
        </w:rPr>
        <w:t>فإنّه إن جاءنا لم يمنعنا منه أحد. وإنّما أدرج نفسه في الضميرين</w:t>
      </w:r>
      <w:r>
        <w:rPr>
          <w:rtl/>
        </w:rPr>
        <w:t xml:space="preserve">، </w:t>
      </w:r>
      <w:r w:rsidRPr="00BB265D">
        <w:rPr>
          <w:rtl/>
        </w:rPr>
        <w:t>لأنّه كان منهم في القرابة</w:t>
      </w:r>
      <w:r>
        <w:rPr>
          <w:rtl/>
        </w:rPr>
        <w:t xml:space="preserve">، </w:t>
      </w:r>
      <w:r w:rsidRPr="00BB265D">
        <w:rPr>
          <w:rtl/>
        </w:rPr>
        <w:t>وليريهم أنّه معهم ومساهمهم فيما ينصح لهم.</w:t>
      </w:r>
    </w:p>
    <w:p w:rsidR="009E6576" w:rsidRPr="00BB265D" w:rsidRDefault="009E6576" w:rsidP="00393F8B">
      <w:pPr>
        <w:pStyle w:val="libNormal"/>
        <w:rPr>
          <w:rtl/>
        </w:rPr>
      </w:pPr>
      <w:r w:rsidRPr="00D7004D">
        <w:rPr>
          <w:rStyle w:val="libAlaemChar"/>
          <w:rtl/>
        </w:rPr>
        <w:t>(</w:t>
      </w:r>
      <w:r w:rsidRPr="00125393">
        <w:rPr>
          <w:rStyle w:val="libAieChar"/>
          <w:rtl/>
        </w:rPr>
        <w:t>قالَ فِرْعَوْنُ ما أُرِيكُمْ</w:t>
      </w:r>
      <w:r w:rsidRPr="00D7004D">
        <w:rPr>
          <w:rStyle w:val="libAlaemChar"/>
          <w:rtl/>
        </w:rPr>
        <w:t>)</w:t>
      </w:r>
      <w:r w:rsidRPr="00BB265D">
        <w:rPr>
          <w:rtl/>
        </w:rPr>
        <w:t xml:space="preserve"> ما أشير عليكم </w:t>
      </w:r>
      <w:r w:rsidRPr="00D7004D">
        <w:rPr>
          <w:rStyle w:val="libAlaemChar"/>
          <w:rtl/>
        </w:rPr>
        <w:t>(</w:t>
      </w:r>
      <w:r w:rsidRPr="00125393">
        <w:rPr>
          <w:rStyle w:val="libAieChar"/>
          <w:rtl/>
        </w:rPr>
        <w:t>إِلَّا ما أَرى</w:t>
      </w:r>
      <w:r w:rsidRPr="00D7004D">
        <w:rPr>
          <w:rStyle w:val="libAlaemChar"/>
          <w:rtl/>
        </w:rPr>
        <w:t>)</w:t>
      </w:r>
      <w:r w:rsidRPr="00BB265D">
        <w:rPr>
          <w:rtl/>
        </w:rPr>
        <w:t xml:space="preserve"> لنفسي</w:t>
      </w:r>
      <w:r>
        <w:rPr>
          <w:rtl/>
        </w:rPr>
        <w:t xml:space="preserve">، </w:t>
      </w:r>
      <w:r w:rsidRPr="00BB265D">
        <w:rPr>
          <w:rtl/>
        </w:rPr>
        <w:t xml:space="preserve">وأستصوبه من قتله </w:t>
      </w:r>
      <w:r w:rsidRPr="00D7004D">
        <w:rPr>
          <w:rStyle w:val="libAlaemChar"/>
          <w:rtl/>
        </w:rPr>
        <w:t>(</w:t>
      </w:r>
      <w:r w:rsidRPr="00125393">
        <w:rPr>
          <w:rStyle w:val="libAieChar"/>
          <w:rtl/>
        </w:rPr>
        <w:t>وَما أَهْدِيكُمْ</w:t>
      </w:r>
      <w:r w:rsidRPr="00D7004D">
        <w:rPr>
          <w:rStyle w:val="libAlaemChar"/>
          <w:rtl/>
        </w:rPr>
        <w:t>)</w:t>
      </w:r>
      <w:r w:rsidRPr="00BB265D">
        <w:rPr>
          <w:rtl/>
        </w:rPr>
        <w:t xml:space="preserve"> وما أعلمكم </w:t>
      </w:r>
      <w:r w:rsidRPr="00D7004D">
        <w:rPr>
          <w:rStyle w:val="libAlaemChar"/>
          <w:rtl/>
        </w:rPr>
        <w:t>(</w:t>
      </w:r>
      <w:r w:rsidRPr="00125393">
        <w:rPr>
          <w:rStyle w:val="libAieChar"/>
          <w:rtl/>
        </w:rPr>
        <w:t>إِلَّا سَبِيلَ الرَّشادِ</w:t>
      </w:r>
      <w:r w:rsidRPr="00D7004D">
        <w:rPr>
          <w:rStyle w:val="libAlaemChar"/>
          <w:rtl/>
        </w:rPr>
        <w:t>)</w:t>
      </w:r>
      <w:r w:rsidRPr="00BB265D">
        <w:rPr>
          <w:rtl/>
        </w:rPr>
        <w:t xml:space="preserve"> إلّا ما علمت من طريق الصواب. ولا أدّخر منه شيئا</w:t>
      </w:r>
      <w:r>
        <w:rPr>
          <w:rtl/>
        </w:rPr>
        <w:t xml:space="preserve">، </w:t>
      </w:r>
      <w:r w:rsidRPr="00BB265D">
        <w:rPr>
          <w:rtl/>
        </w:rPr>
        <w:t>ولا أسرّ عنكم خلاف ما أظهر. يعني</w:t>
      </w:r>
      <w:r>
        <w:rPr>
          <w:rtl/>
        </w:rPr>
        <w:t xml:space="preserve">: </w:t>
      </w:r>
      <w:r w:rsidRPr="00BB265D">
        <w:rPr>
          <w:rtl/>
        </w:rPr>
        <w:t>أنّ قلبي ولساني متواطئان على ما أقول لكم. وقد كذب لعنه الله</w:t>
      </w:r>
      <w:r>
        <w:rPr>
          <w:rtl/>
        </w:rPr>
        <w:t xml:space="preserve">، </w:t>
      </w:r>
      <w:r w:rsidRPr="00BB265D">
        <w:rPr>
          <w:rtl/>
        </w:rPr>
        <w:t>فإنّه كان مستشعرا للخوف الشديد من جهة موسى</w:t>
      </w:r>
      <w:r>
        <w:rPr>
          <w:rtl/>
        </w:rPr>
        <w:t xml:space="preserve">، </w:t>
      </w:r>
      <w:r w:rsidRPr="00BB265D">
        <w:rPr>
          <w:rtl/>
        </w:rPr>
        <w:t>ولكنّه كان يتجلّد</w:t>
      </w:r>
      <w:r>
        <w:rPr>
          <w:rtl/>
        </w:rPr>
        <w:t xml:space="preserve">، </w:t>
      </w:r>
      <w:r w:rsidRPr="00BB265D">
        <w:rPr>
          <w:rtl/>
        </w:rPr>
        <w:t>ولولا استشعاره لم يستشر أحدا</w:t>
      </w:r>
      <w:r>
        <w:rPr>
          <w:rtl/>
        </w:rPr>
        <w:t xml:space="preserve">، </w:t>
      </w:r>
      <w:r w:rsidRPr="00BB265D">
        <w:rPr>
          <w:rtl/>
        </w:rPr>
        <w:t>ولم يقف الأمر على الإشارة.</w:t>
      </w:r>
    </w:p>
    <w:p w:rsidR="009E6576" w:rsidRPr="00BB265D" w:rsidRDefault="009E6576" w:rsidP="00393F8B">
      <w:pPr>
        <w:pStyle w:val="libNormal"/>
        <w:rPr>
          <w:rtl/>
        </w:rPr>
      </w:pPr>
      <w:r w:rsidRPr="00D7004D">
        <w:rPr>
          <w:rStyle w:val="libAlaemChar"/>
          <w:rtl/>
        </w:rPr>
        <w:t>(</w:t>
      </w:r>
      <w:r w:rsidRPr="00125393">
        <w:rPr>
          <w:rStyle w:val="libAieChar"/>
          <w:rtl/>
        </w:rPr>
        <w:t>وَقالَ الَّذِي آمَنَ يا قَوْمِ إِنِّي أَخافُ عَلَيْكُمْ</w:t>
      </w:r>
      <w:r w:rsidRPr="00D7004D">
        <w:rPr>
          <w:rStyle w:val="libAlaemChar"/>
          <w:rtl/>
        </w:rPr>
        <w:t>)</w:t>
      </w:r>
      <w:r w:rsidRPr="00BB265D">
        <w:rPr>
          <w:rtl/>
        </w:rPr>
        <w:t xml:space="preserve"> في تكذيبه. والتعرّض له </w:t>
      </w:r>
      <w:r w:rsidRPr="00D7004D">
        <w:rPr>
          <w:rStyle w:val="libAlaemChar"/>
          <w:rtl/>
        </w:rPr>
        <w:t>(</w:t>
      </w:r>
      <w:r w:rsidRPr="00125393">
        <w:rPr>
          <w:rStyle w:val="libAieChar"/>
          <w:rtl/>
        </w:rPr>
        <w:t>مِثْلَ يَوْمِ الْأَحْزابِ</w:t>
      </w:r>
      <w:r w:rsidRPr="00D7004D">
        <w:rPr>
          <w:rStyle w:val="libAlaemChar"/>
          <w:rtl/>
        </w:rPr>
        <w:t>)</w:t>
      </w:r>
      <w:r w:rsidRPr="00BB265D">
        <w:rPr>
          <w:rtl/>
        </w:rPr>
        <w:t xml:space="preserve"> مثل أيّام الأمم الماضية. يعني</w:t>
      </w:r>
      <w:r>
        <w:rPr>
          <w:rtl/>
        </w:rPr>
        <w:t xml:space="preserve">: </w:t>
      </w:r>
      <w:r w:rsidRPr="00BB265D">
        <w:rPr>
          <w:rtl/>
        </w:rPr>
        <w:t>وقائعهم. وجمع الأحزاب مع التفسير أغنى عن جمع اليوم</w:t>
      </w:r>
      <w:r>
        <w:rPr>
          <w:rtl/>
        </w:rPr>
        <w:t xml:space="preserve">، </w:t>
      </w:r>
      <w:r w:rsidRPr="00BB265D">
        <w:rPr>
          <w:rtl/>
        </w:rPr>
        <w:t>فإنّه لم يلبس أنّ كلّ حزب منهم كان له يوم دمار.</w:t>
      </w:r>
    </w:p>
    <w:p w:rsidR="009E6576" w:rsidRPr="00BB265D" w:rsidRDefault="009E6576" w:rsidP="00393F8B">
      <w:pPr>
        <w:pStyle w:val="libNormal"/>
        <w:rPr>
          <w:rtl/>
        </w:rPr>
      </w:pPr>
      <w:r w:rsidRPr="00D7004D">
        <w:rPr>
          <w:rStyle w:val="libAlaemChar"/>
          <w:rtl/>
        </w:rPr>
        <w:t>(</w:t>
      </w:r>
      <w:r w:rsidRPr="00125393">
        <w:rPr>
          <w:rStyle w:val="libAieChar"/>
          <w:rtl/>
        </w:rPr>
        <w:t>مِثْلَ دَأْبِ قَوْمِ نُوحٍ وَعادٍ وَثَمُودَ</w:t>
      </w:r>
      <w:r w:rsidRPr="00D7004D">
        <w:rPr>
          <w:rStyle w:val="libAlaemChar"/>
          <w:rtl/>
        </w:rPr>
        <w:t>)</w:t>
      </w:r>
      <w:r w:rsidRPr="00BB265D">
        <w:rPr>
          <w:rtl/>
        </w:rPr>
        <w:t xml:space="preserve"> مثل جزاء ما كانوا عليه دائبا</w:t>
      </w:r>
      <w:r>
        <w:rPr>
          <w:rtl/>
        </w:rPr>
        <w:t xml:space="preserve"> ـ </w:t>
      </w:r>
      <w:r w:rsidRPr="00BB265D">
        <w:rPr>
          <w:rtl/>
        </w:rPr>
        <w:t>أي</w:t>
      </w:r>
      <w:r>
        <w:rPr>
          <w:rtl/>
        </w:rPr>
        <w:t xml:space="preserve">: </w:t>
      </w:r>
      <w:r w:rsidRPr="00BB265D">
        <w:rPr>
          <w:rtl/>
        </w:rPr>
        <w:t>دائما</w:t>
      </w:r>
      <w:r>
        <w:rPr>
          <w:rtl/>
        </w:rPr>
        <w:t xml:space="preserve"> ـ </w:t>
      </w:r>
      <w:r w:rsidRPr="00BB265D">
        <w:rPr>
          <w:rtl/>
        </w:rPr>
        <w:t>من الكفر وإيذاء الرسل</w:t>
      </w:r>
      <w:r>
        <w:rPr>
          <w:rtl/>
        </w:rPr>
        <w:t xml:space="preserve">، </w:t>
      </w:r>
      <w:r w:rsidRPr="00BB265D">
        <w:rPr>
          <w:rtl/>
        </w:rPr>
        <w:t xml:space="preserve">ولا يفترون عنه ساعة </w:t>
      </w:r>
      <w:r w:rsidRPr="00D7004D">
        <w:rPr>
          <w:rStyle w:val="libAlaemChar"/>
          <w:rtl/>
        </w:rPr>
        <w:t>(</w:t>
      </w:r>
      <w:r w:rsidRPr="00125393">
        <w:rPr>
          <w:rStyle w:val="libAieChar"/>
          <w:rtl/>
        </w:rPr>
        <w:t>وَالَّذِينَ مِنْ بَعْدِهِمْ</w:t>
      </w:r>
      <w:r w:rsidRPr="00D7004D">
        <w:rPr>
          <w:rStyle w:val="libAlaemChar"/>
          <w:rtl/>
        </w:rPr>
        <w:t>)</w:t>
      </w:r>
      <w:r w:rsidRPr="00BB265D">
        <w:rPr>
          <w:rtl/>
        </w:rPr>
        <w:t xml:space="preserve"> كقوم لوط </w:t>
      </w:r>
      <w:r w:rsidRPr="00D7004D">
        <w:rPr>
          <w:rStyle w:val="libAlaemChar"/>
          <w:rtl/>
        </w:rPr>
        <w:t>عليه‌السلام</w:t>
      </w:r>
      <w:r w:rsidRPr="00BB265D">
        <w:rPr>
          <w:rtl/>
        </w:rPr>
        <w:t xml:space="preserve"> </w:t>
      </w:r>
      <w:r w:rsidRPr="00D7004D">
        <w:rPr>
          <w:rStyle w:val="libAlaemChar"/>
          <w:rtl/>
        </w:rPr>
        <w:t>(</w:t>
      </w:r>
      <w:r w:rsidRPr="00125393">
        <w:rPr>
          <w:rStyle w:val="libAieChar"/>
          <w:rtl/>
        </w:rPr>
        <w:t>وَمَا اللهُ يُرِيدُ ظُلْماً لِلْعِبادِ</w:t>
      </w:r>
      <w:r w:rsidRPr="00D7004D">
        <w:rPr>
          <w:rStyle w:val="libAlaemChar"/>
          <w:rtl/>
        </w:rPr>
        <w:t>)</w:t>
      </w:r>
      <w:r w:rsidRPr="00BB265D">
        <w:rPr>
          <w:rtl/>
        </w:rPr>
        <w:t xml:space="preserve"> يعني</w:t>
      </w:r>
      <w:r>
        <w:rPr>
          <w:rtl/>
        </w:rPr>
        <w:t xml:space="preserve">: </w:t>
      </w:r>
      <w:r w:rsidRPr="00BB265D">
        <w:rPr>
          <w:rtl/>
        </w:rPr>
        <w:t>أنّ تدميرهم كان عدلا وقسطا</w:t>
      </w:r>
      <w:r>
        <w:rPr>
          <w:rtl/>
        </w:rPr>
        <w:t xml:space="preserve">، </w:t>
      </w:r>
      <w:r w:rsidRPr="00BB265D">
        <w:rPr>
          <w:rtl/>
        </w:rPr>
        <w:t>فلا يعاقبهم بغير ذنب</w:t>
      </w:r>
      <w:r>
        <w:rPr>
          <w:rtl/>
        </w:rPr>
        <w:t xml:space="preserve">، </w:t>
      </w:r>
      <w:r w:rsidRPr="00BB265D">
        <w:rPr>
          <w:rtl/>
        </w:rPr>
        <w:t>ولا يخلّي الظالم منهم بغير انتقام. وهو أبلغ من قوله</w:t>
      </w:r>
      <w:r>
        <w:rPr>
          <w:rtl/>
        </w:rPr>
        <w:t xml:space="preserve">: </w:t>
      </w:r>
      <w:r w:rsidRPr="00D7004D">
        <w:rPr>
          <w:rStyle w:val="libAlaemChar"/>
          <w:rtl/>
        </w:rPr>
        <w:t>(</w:t>
      </w:r>
      <w:r w:rsidRPr="00125393">
        <w:rPr>
          <w:rStyle w:val="libAieChar"/>
          <w:rtl/>
        </w:rPr>
        <w:t>وَما رَبُّكَ بِظَلَّامٍ لِلْعَبِيدِ</w:t>
      </w:r>
      <w:r w:rsidRPr="00D7004D">
        <w:rPr>
          <w:rStyle w:val="libAlaemChar"/>
          <w:rtl/>
        </w:rPr>
        <w:t>)</w:t>
      </w:r>
      <w:r w:rsidRPr="00BB265D">
        <w:rPr>
          <w:rtl/>
        </w:rPr>
        <w:t xml:space="preserve"> </w:t>
      </w:r>
      <w:r w:rsidRPr="00D736D6">
        <w:rPr>
          <w:rStyle w:val="libFootnotenumChar"/>
          <w:rtl/>
        </w:rPr>
        <w:t>(1)</w:t>
      </w:r>
      <w:r>
        <w:rPr>
          <w:rtl/>
        </w:rPr>
        <w:t xml:space="preserve">، </w:t>
      </w:r>
      <w:r w:rsidRPr="00BB265D">
        <w:rPr>
          <w:rtl/>
        </w:rPr>
        <w:t>من حيث جعل المنفيّ إرادة الظلم</w:t>
      </w:r>
      <w:r>
        <w:rPr>
          <w:rtl/>
        </w:rPr>
        <w:t xml:space="preserve">، </w:t>
      </w:r>
      <w:r w:rsidRPr="00BB265D">
        <w:rPr>
          <w:rtl/>
        </w:rPr>
        <w:t>لأنّ من كان عن إرادة الظلم بعيدا كان عن الظلم أبعد. وفي هذا أوضح دليل على فساد قول المجبّرة القائلة بأنّ كلّ ظلم يكون في العالم فهو بإرادة الله تعالى.</w:t>
      </w:r>
    </w:p>
    <w:p w:rsidR="009E6576" w:rsidRPr="00BB265D" w:rsidRDefault="009E6576" w:rsidP="00393F8B">
      <w:pPr>
        <w:pStyle w:val="libNormal"/>
        <w:rPr>
          <w:rtl/>
        </w:rPr>
      </w:pPr>
      <w:r w:rsidRPr="00BB265D">
        <w:rPr>
          <w:rtl/>
        </w:rPr>
        <w:t>ثمّ حذّرهم من عذاب الآخرة أيضا</w:t>
      </w:r>
      <w:r>
        <w:rPr>
          <w:rtl/>
        </w:rPr>
        <w:t xml:space="preserve">، </w:t>
      </w:r>
      <w:r w:rsidRPr="00BB265D">
        <w:rPr>
          <w:rtl/>
        </w:rPr>
        <w:t>فقال</w:t>
      </w:r>
      <w:r>
        <w:rPr>
          <w:rtl/>
        </w:rPr>
        <w:t xml:space="preserve">: </w:t>
      </w:r>
      <w:r w:rsidRPr="00D7004D">
        <w:rPr>
          <w:rStyle w:val="libAlaemChar"/>
          <w:rtl/>
        </w:rPr>
        <w:t>(</w:t>
      </w:r>
      <w:r w:rsidRPr="00125393">
        <w:rPr>
          <w:rStyle w:val="libAieChar"/>
          <w:rtl/>
        </w:rPr>
        <w:t>وَيا قَوْمِ إِنِّي أَخافُ عَلَيْكُمْ يَوْمَ التَّنادِ</w:t>
      </w:r>
      <w:r w:rsidRPr="00D7004D">
        <w:rPr>
          <w:rStyle w:val="libAlaemChar"/>
          <w:rtl/>
        </w:rPr>
        <w:t>)</w:t>
      </w:r>
      <w:r w:rsidRPr="00BB265D">
        <w:rPr>
          <w:rtl/>
        </w:rPr>
        <w:t xml:space="preserve"> يوم القيامة ينادي بعضهم بعضا للاستغاثة</w:t>
      </w:r>
      <w:r>
        <w:rPr>
          <w:rtl/>
        </w:rPr>
        <w:t xml:space="preserve">، </w:t>
      </w:r>
      <w:r w:rsidRPr="00BB265D">
        <w:rPr>
          <w:rtl/>
        </w:rPr>
        <w:t>أو يتصايحون بالويل والثبور. أو</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فصّلت</w:t>
      </w:r>
      <w:r>
        <w:rPr>
          <w:rtl/>
        </w:rPr>
        <w:t xml:space="preserve">: </w:t>
      </w:r>
      <w:r w:rsidRPr="00BB265D">
        <w:rPr>
          <w:rtl/>
        </w:rPr>
        <w:t>46.</w:t>
      </w:r>
    </w:p>
    <w:p w:rsidR="009E6576" w:rsidRPr="00BB265D" w:rsidRDefault="009E6576" w:rsidP="00393F8B">
      <w:pPr>
        <w:pStyle w:val="libNormal0"/>
        <w:rPr>
          <w:rtl/>
        </w:rPr>
      </w:pPr>
      <w:r>
        <w:rPr>
          <w:rtl/>
        </w:rPr>
        <w:br w:type="page"/>
      </w:r>
      <w:r w:rsidRPr="00BB265D">
        <w:rPr>
          <w:rtl/>
        </w:rPr>
        <w:lastRenderedPageBreak/>
        <w:t>يتنادى أصحاب الجنّة وأصحاب النار</w:t>
      </w:r>
      <w:r>
        <w:rPr>
          <w:rtl/>
        </w:rPr>
        <w:t xml:space="preserve">، </w:t>
      </w:r>
      <w:r w:rsidRPr="00BB265D">
        <w:rPr>
          <w:rtl/>
        </w:rPr>
        <w:t>كما حكى في الأعراف في قوله</w:t>
      </w:r>
      <w:r>
        <w:rPr>
          <w:rtl/>
        </w:rPr>
        <w:t xml:space="preserve">: </w:t>
      </w:r>
      <w:r w:rsidRPr="00D7004D">
        <w:rPr>
          <w:rStyle w:val="libAlaemChar"/>
          <w:rtl/>
        </w:rPr>
        <w:t>(</w:t>
      </w:r>
      <w:r w:rsidRPr="00125393">
        <w:rPr>
          <w:rStyle w:val="libAieChar"/>
          <w:rtl/>
        </w:rPr>
        <w:t>وَنادى أَصْحابُ الْجَنَّةِ أَصْحابَ النَّارِ</w:t>
      </w:r>
      <w:r w:rsidRPr="00D7004D">
        <w:rPr>
          <w:rStyle w:val="libAlaemChar"/>
          <w:rtl/>
        </w:rPr>
        <w:t>)</w:t>
      </w:r>
      <w:r w:rsidRPr="00BB265D">
        <w:rPr>
          <w:rtl/>
        </w:rPr>
        <w:t xml:space="preserve"> </w:t>
      </w:r>
      <w:r w:rsidRPr="00D736D6">
        <w:rPr>
          <w:rStyle w:val="libFootnotenumChar"/>
          <w:rtl/>
        </w:rPr>
        <w:t>(1)</w:t>
      </w:r>
      <w:r w:rsidRPr="00BB265D">
        <w:rPr>
          <w:rtl/>
        </w:rPr>
        <w:t xml:space="preserve"> </w:t>
      </w:r>
      <w:r w:rsidRPr="00D7004D">
        <w:rPr>
          <w:rStyle w:val="libAlaemChar"/>
          <w:rtl/>
        </w:rPr>
        <w:t>(</w:t>
      </w:r>
      <w:r w:rsidRPr="00125393">
        <w:rPr>
          <w:rStyle w:val="libAieChar"/>
          <w:rtl/>
        </w:rPr>
        <w:t>وَنادى أَصْحابُ النَّارِ أَصْحابَ الْجَنَّةِ</w:t>
      </w:r>
      <w:r w:rsidRPr="00D7004D">
        <w:rPr>
          <w:rStyle w:val="libAlaemChar"/>
          <w:rtl/>
        </w:rPr>
        <w:t>)</w:t>
      </w:r>
      <w:r w:rsidRPr="00BB265D">
        <w:rPr>
          <w:rtl/>
        </w:rPr>
        <w:t xml:space="preserve"> </w:t>
      </w:r>
      <w:r w:rsidRPr="00D736D6">
        <w:rPr>
          <w:rStyle w:val="libFootnotenumChar"/>
          <w:rtl/>
        </w:rPr>
        <w:t>(2)</w:t>
      </w:r>
      <w:r>
        <w:rPr>
          <w:rtl/>
        </w:rPr>
        <w:t>.</w:t>
      </w:r>
    </w:p>
    <w:p w:rsidR="009E6576" w:rsidRPr="00BB265D" w:rsidRDefault="009E6576" w:rsidP="00393F8B">
      <w:pPr>
        <w:pStyle w:val="libNormal"/>
        <w:rPr>
          <w:rtl/>
        </w:rPr>
      </w:pPr>
      <w:r w:rsidRPr="00D7004D">
        <w:rPr>
          <w:rStyle w:val="libAlaemChar"/>
          <w:rtl/>
        </w:rPr>
        <w:t>(</w:t>
      </w:r>
      <w:r w:rsidRPr="00125393">
        <w:rPr>
          <w:rStyle w:val="libAieChar"/>
          <w:rtl/>
        </w:rPr>
        <w:t>يَوْمَ تُوَلُّونَ</w:t>
      </w:r>
      <w:r w:rsidRPr="00D7004D">
        <w:rPr>
          <w:rStyle w:val="libAlaemChar"/>
          <w:rtl/>
        </w:rPr>
        <w:t>)</w:t>
      </w:r>
      <w:r w:rsidRPr="00BB265D">
        <w:rPr>
          <w:rtl/>
        </w:rPr>
        <w:t xml:space="preserve"> عن الموقف </w:t>
      </w:r>
      <w:r w:rsidRPr="00D7004D">
        <w:rPr>
          <w:rStyle w:val="libAlaemChar"/>
          <w:rtl/>
        </w:rPr>
        <w:t>(</w:t>
      </w:r>
      <w:r w:rsidRPr="00125393">
        <w:rPr>
          <w:rStyle w:val="libAieChar"/>
          <w:rtl/>
        </w:rPr>
        <w:t>مُدْبِرِينَ</w:t>
      </w:r>
      <w:r w:rsidRPr="00D7004D">
        <w:rPr>
          <w:rStyle w:val="libAlaemChar"/>
          <w:rtl/>
        </w:rPr>
        <w:t>)</w:t>
      </w:r>
      <w:r w:rsidRPr="00BB265D">
        <w:rPr>
          <w:rtl/>
        </w:rPr>
        <w:t xml:space="preserve"> منصرفين عنه إلى النار. وقيل</w:t>
      </w:r>
      <w:r>
        <w:rPr>
          <w:rtl/>
        </w:rPr>
        <w:t xml:space="preserve">: </w:t>
      </w:r>
      <w:r w:rsidRPr="00BB265D">
        <w:rPr>
          <w:rtl/>
        </w:rPr>
        <w:t xml:space="preserve">فارّين عنها. </w:t>
      </w:r>
      <w:r w:rsidRPr="00D7004D">
        <w:rPr>
          <w:rStyle w:val="libAlaemChar"/>
          <w:rtl/>
        </w:rPr>
        <w:t>(</w:t>
      </w:r>
      <w:r w:rsidRPr="00125393">
        <w:rPr>
          <w:rStyle w:val="libAieChar"/>
          <w:rtl/>
        </w:rPr>
        <w:t>ما لَكُمْ مِنَ اللهِ مِنْ عاصِمٍ</w:t>
      </w:r>
      <w:r w:rsidRPr="00D7004D">
        <w:rPr>
          <w:rStyle w:val="libAlaemChar"/>
          <w:rtl/>
        </w:rPr>
        <w:t>)</w:t>
      </w:r>
      <w:r w:rsidRPr="00BB265D">
        <w:rPr>
          <w:rtl/>
        </w:rPr>
        <w:t xml:space="preserve"> يعصمكم من عذابه </w:t>
      </w:r>
      <w:r w:rsidRPr="00D7004D">
        <w:rPr>
          <w:rStyle w:val="libAlaemChar"/>
          <w:rtl/>
        </w:rPr>
        <w:t>(</w:t>
      </w:r>
      <w:r w:rsidRPr="00125393">
        <w:rPr>
          <w:rStyle w:val="libAieChar"/>
          <w:rtl/>
        </w:rPr>
        <w:t>وَمَنْ يُضْلِلِ اللهُ</w:t>
      </w:r>
      <w:r w:rsidRPr="00D7004D">
        <w:rPr>
          <w:rStyle w:val="libAlaemChar"/>
          <w:rtl/>
        </w:rPr>
        <w:t>)</w:t>
      </w:r>
      <w:r w:rsidRPr="00BB265D">
        <w:rPr>
          <w:rtl/>
        </w:rPr>
        <w:t xml:space="preserve"> خذلانا وتخلية</w:t>
      </w:r>
      <w:r>
        <w:rPr>
          <w:rtl/>
        </w:rPr>
        <w:t xml:space="preserve">، </w:t>
      </w:r>
      <w:r w:rsidRPr="00BB265D">
        <w:rPr>
          <w:rtl/>
        </w:rPr>
        <w:t xml:space="preserve">لفرط عناده. أو عن طريق الجنّة. </w:t>
      </w:r>
      <w:r w:rsidRPr="00D7004D">
        <w:rPr>
          <w:rStyle w:val="libAlaemChar"/>
          <w:rtl/>
        </w:rPr>
        <w:t>(</w:t>
      </w:r>
      <w:r w:rsidRPr="00125393">
        <w:rPr>
          <w:rStyle w:val="libAieChar"/>
          <w:rtl/>
        </w:rPr>
        <w:t>فَما لَهُ مِنْ هادٍ</w:t>
      </w:r>
      <w:r w:rsidRPr="00D7004D">
        <w:rPr>
          <w:rStyle w:val="libAlaemChar"/>
          <w:rtl/>
        </w:rPr>
        <w:t>)</w:t>
      </w:r>
      <w:r w:rsidRPr="00BB265D">
        <w:rPr>
          <w:rtl/>
        </w:rPr>
        <w:t xml:space="preserve"> يهديه.</w:t>
      </w:r>
    </w:p>
    <w:p w:rsidR="009E6576" w:rsidRPr="00BB265D" w:rsidRDefault="009E6576" w:rsidP="00393F8B">
      <w:pPr>
        <w:pStyle w:val="libNormal"/>
        <w:rPr>
          <w:rtl/>
        </w:rPr>
      </w:pPr>
      <w:r w:rsidRPr="00D7004D">
        <w:rPr>
          <w:rStyle w:val="libAlaemChar"/>
          <w:rtl/>
        </w:rPr>
        <w:t>(</w:t>
      </w:r>
      <w:r w:rsidRPr="00125393">
        <w:rPr>
          <w:rStyle w:val="libAieChar"/>
          <w:rtl/>
        </w:rPr>
        <w:t>وَلَقَدْ جاءَكُمْ يُوسُفُ</w:t>
      </w:r>
      <w:r w:rsidRPr="00D7004D">
        <w:rPr>
          <w:rStyle w:val="libAlaemChar"/>
          <w:rtl/>
        </w:rPr>
        <w:t>)</w:t>
      </w:r>
      <w:r w:rsidRPr="00BB265D">
        <w:rPr>
          <w:rtl/>
        </w:rPr>
        <w:t xml:space="preserve"> بن يعقوب</w:t>
      </w:r>
      <w:r>
        <w:rPr>
          <w:rtl/>
        </w:rPr>
        <w:t xml:space="preserve">، </w:t>
      </w:r>
      <w:r w:rsidRPr="00BB265D">
        <w:rPr>
          <w:rtl/>
        </w:rPr>
        <w:t>على أنّ فرعونه فرعون موسى</w:t>
      </w:r>
      <w:r>
        <w:rPr>
          <w:rtl/>
        </w:rPr>
        <w:t xml:space="preserve">، </w:t>
      </w:r>
      <w:r w:rsidRPr="00BB265D">
        <w:rPr>
          <w:rtl/>
        </w:rPr>
        <w:t>أو على نسبة أحوال الآباء إلى الأولاد. أو سبطه يوسف بن إبراهيم بن يوسف بن يعقوب.</w:t>
      </w:r>
    </w:p>
    <w:p w:rsidR="009E6576" w:rsidRPr="00BB265D" w:rsidRDefault="009E6576" w:rsidP="00393F8B">
      <w:pPr>
        <w:pStyle w:val="libNormal"/>
        <w:rPr>
          <w:rtl/>
        </w:rPr>
      </w:pPr>
      <w:r w:rsidRPr="00BB265D">
        <w:rPr>
          <w:rtl/>
        </w:rPr>
        <w:t xml:space="preserve">أقام فيهم نبيّا عشرين سنة. </w:t>
      </w:r>
      <w:r w:rsidRPr="00D7004D">
        <w:rPr>
          <w:rStyle w:val="libAlaemChar"/>
          <w:rtl/>
        </w:rPr>
        <w:t>(</w:t>
      </w:r>
      <w:r w:rsidRPr="00125393">
        <w:rPr>
          <w:rStyle w:val="libAieChar"/>
          <w:rtl/>
        </w:rPr>
        <w:t>مِنْ قَبْلُ</w:t>
      </w:r>
      <w:r w:rsidRPr="00D7004D">
        <w:rPr>
          <w:rStyle w:val="libAlaemChar"/>
          <w:rtl/>
        </w:rPr>
        <w:t>)</w:t>
      </w:r>
      <w:r w:rsidRPr="00BB265D">
        <w:rPr>
          <w:rtl/>
        </w:rPr>
        <w:t xml:space="preserve"> من قبل موسى </w:t>
      </w:r>
      <w:r w:rsidRPr="00D7004D">
        <w:rPr>
          <w:rStyle w:val="libAlaemChar"/>
          <w:rtl/>
        </w:rPr>
        <w:t>(</w:t>
      </w:r>
      <w:r w:rsidRPr="00125393">
        <w:rPr>
          <w:rStyle w:val="libAieChar"/>
          <w:rtl/>
        </w:rPr>
        <w:t>بِالْبَيِّناتِ</w:t>
      </w:r>
      <w:r w:rsidRPr="00D7004D">
        <w:rPr>
          <w:rStyle w:val="libAlaemChar"/>
          <w:rtl/>
        </w:rPr>
        <w:t>)</w:t>
      </w:r>
      <w:r w:rsidRPr="00BB265D">
        <w:rPr>
          <w:rtl/>
        </w:rPr>
        <w:t xml:space="preserve"> بالمعجزات</w:t>
      </w:r>
      <w:r>
        <w:rPr>
          <w:rtl/>
        </w:rPr>
        <w:t xml:space="preserve">، </w:t>
      </w:r>
      <w:r w:rsidRPr="00BB265D">
        <w:rPr>
          <w:rtl/>
        </w:rPr>
        <w:t xml:space="preserve">فشككتم فيها </w:t>
      </w:r>
      <w:r w:rsidRPr="00D7004D">
        <w:rPr>
          <w:rStyle w:val="libAlaemChar"/>
          <w:rtl/>
        </w:rPr>
        <w:t>(</w:t>
      </w:r>
      <w:r w:rsidRPr="00125393">
        <w:rPr>
          <w:rStyle w:val="libAieChar"/>
          <w:rtl/>
        </w:rPr>
        <w:t>فَما زِلْتُمْ فِي شَكٍ</w:t>
      </w:r>
      <w:r w:rsidRPr="00D7004D">
        <w:rPr>
          <w:rStyle w:val="libAlaemChar"/>
          <w:rtl/>
        </w:rPr>
        <w:t>)</w:t>
      </w:r>
      <w:r w:rsidRPr="00BB265D">
        <w:rPr>
          <w:rtl/>
        </w:rPr>
        <w:t xml:space="preserve"> فلم تزالوا شاكّين كافرين </w:t>
      </w:r>
      <w:r w:rsidRPr="00D7004D">
        <w:rPr>
          <w:rStyle w:val="libAlaemChar"/>
          <w:rtl/>
        </w:rPr>
        <w:t>(</w:t>
      </w:r>
      <w:r w:rsidRPr="00125393">
        <w:rPr>
          <w:rStyle w:val="libAieChar"/>
          <w:rtl/>
        </w:rPr>
        <w:t>مِمَّا جاءَكُمْ بِهِ</w:t>
      </w:r>
      <w:r w:rsidRPr="00D7004D">
        <w:rPr>
          <w:rStyle w:val="libAlaemChar"/>
          <w:rtl/>
        </w:rPr>
        <w:t>)</w:t>
      </w:r>
      <w:r w:rsidRPr="00BB265D">
        <w:rPr>
          <w:rtl/>
        </w:rPr>
        <w:t xml:space="preserve"> من الدين </w:t>
      </w:r>
      <w:r w:rsidRPr="00D7004D">
        <w:rPr>
          <w:rStyle w:val="libAlaemChar"/>
          <w:rtl/>
        </w:rPr>
        <w:t>(</w:t>
      </w:r>
      <w:r w:rsidRPr="00125393">
        <w:rPr>
          <w:rStyle w:val="libAieChar"/>
          <w:rtl/>
        </w:rPr>
        <w:t>حَتَّى إِذا هَلَكَ</w:t>
      </w:r>
      <w:r w:rsidRPr="00D7004D">
        <w:rPr>
          <w:rStyle w:val="libAlaemChar"/>
          <w:rtl/>
        </w:rPr>
        <w:t>)</w:t>
      </w:r>
      <w:r w:rsidRPr="00BB265D">
        <w:rPr>
          <w:rtl/>
        </w:rPr>
        <w:t xml:space="preserve"> مات </w:t>
      </w:r>
      <w:r w:rsidRPr="00D7004D">
        <w:rPr>
          <w:rStyle w:val="libAlaemChar"/>
          <w:rtl/>
        </w:rPr>
        <w:t>(</w:t>
      </w:r>
      <w:r w:rsidRPr="00125393">
        <w:rPr>
          <w:rStyle w:val="libAieChar"/>
          <w:rtl/>
        </w:rPr>
        <w:t>قُلْتُمْ لَنْ يَبْعَثَ اللهُ مِنْ بَعْدِهِ رَسُولاً</w:t>
      </w:r>
      <w:r w:rsidRPr="00D7004D">
        <w:rPr>
          <w:rStyle w:val="libAlaemChar"/>
          <w:rtl/>
        </w:rPr>
        <w:t>)</w:t>
      </w:r>
      <w:r w:rsidRPr="00BB265D">
        <w:rPr>
          <w:rtl/>
        </w:rPr>
        <w:t xml:space="preserve"> ضمّا إلى تكذيب رسالته تكذيب رسالة من بعده. أو جزما بأن لا يبعث من بعده رسول مع الشكّ في رسالته</w:t>
      </w:r>
      <w:r>
        <w:rPr>
          <w:rtl/>
        </w:rPr>
        <w:t xml:space="preserve">، </w:t>
      </w:r>
      <w:r w:rsidRPr="00BB265D">
        <w:rPr>
          <w:rtl/>
        </w:rPr>
        <w:t>حكما من عند أنفسكم من غير برهان منكم على تكذيب الرسل.</w:t>
      </w:r>
    </w:p>
    <w:p w:rsidR="009E6576" w:rsidRPr="00BB265D" w:rsidRDefault="009E6576" w:rsidP="00393F8B">
      <w:pPr>
        <w:pStyle w:val="libNormal"/>
        <w:rPr>
          <w:rtl/>
        </w:rPr>
      </w:pPr>
      <w:r w:rsidRPr="00D7004D">
        <w:rPr>
          <w:rStyle w:val="libAlaemChar"/>
          <w:rtl/>
        </w:rPr>
        <w:t>(</w:t>
      </w:r>
      <w:r w:rsidRPr="00125393">
        <w:rPr>
          <w:rStyle w:val="libAieChar"/>
          <w:rtl/>
        </w:rPr>
        <w:t>كَذلِكَ</w:t>
      </w:r>
      <w:r w:rsidRPr="00D7004D">
        <w:rPr>
          <w:rStyle w:val="libAlaemChar"/>
          <w:rtl/>
        </w:rPr>
        <w:t>)</w:t>
      </w:r>
      <w:r w:rsidRPr="00BB265D">
        <w:rPr>
          <w:rtl/>
        </w:rPr>
        <w:t xml:space="preserve"> مثل ذلك الضلال</w:t>
      </w:r>
      <w:r>
        <w:rPr>
          <w:rtl/>
        </w:rPr>
        <w:t xml:space="preserve">، </w:t>
      </w:r>
      <w:r w:rsidRPr="00BB265D">
        <w:rPr>
          <w:rtl/>
        </w:rPr>
        <w:t>أي</w:t>
      </w:r>
      <w:r>
        <w:rPr>
          <w:rtl/>
        </w:rPr>
        <w:t xml:space="preserve">: </w:t>
      </w:r>
      <w:r w:rsidRPr="00BB265D">
        <w:rPr>
          <w:rtl/>
        </w:rPr>
        <w:t xml:space="preserve">الخذلان </w:t>
      </w:r>
      <w:r w:rsidRPr="00D7004D">
        <w:rPr>
          <w:rStyle w:val="libAlaemChar"/>
          <w:rtl/>
        </w:rPr>
        <w:t>(</w:t>
      </w:r>
      <w:r w:rsidRPr="00125393">
        <w:rPr>
          <w:rStyle w:val="libAieChar"/>
          <w:rtl/>
        </w:rPr>
        <w:t>يُضِلُّ اللهُ</w:t>
      </w:r>
      <w:r w:rsidRPr="00D7004D">
        <w:rPr>
          <w:rStyle w:val="libAlaemChar"/>
          <w:rtl/>
        </w:rPr>
        <w:t>)</w:t>
      </w:r>
      <w:r w:rsidRPr="00BB265D">
        <w:rPr>
          <w:rtl/>
        </w:rPr>
        <w:t xml:space="preserve"> يخذل الله في العصيان لفرط العناد </w:t>
      </w:r>
      <w:r w:rsidRPr="00D7004D">
        <w:rPr>
          <w:rStyle w:val="libAlaemChar"/>
          <w:rtl/>
        </w:rPr>
        <w:t>(</w:t>
      </w:r>
      <w:r w:rsidRPr="00125393">
        <w:rPr>
          <w:rStyle w:val="libAieChar"/>
          <w:rtl/>
        </w:rPr>
        <w:t>مَنْ هُوَ مُسْرِفٌ</w:t>
      </w:r>
      <w:r w:rsidRPr="00D7004D">
        <w:rPr>
          <w:rStyle w:val="libAlaemChar"/>
          <w:rtl/>
        </w:rPr>
        <w:t>)</w:t>
      </w:r>
      <w:r w:rsidRPr="00BB265D">
        <w:rPr>
          <w:rtl/>
        </w:rPr>
        <w:t xml:space="preserve"> مفرط فيه </w:t>
      </w:r>
      <w:r w:rsidRPr="00D7004D">
        <w:rPr>
          <w:rStyle w:val="libAlaemChar"/>
          <w:rtl/>
        </w:rPr>
        <w:t>(</w:t>
      </w:r>
      <w:r w:rsidRPr="00125393">
        <w:rPr>
          <w:rStyle w:val="libAieChar"/>
          <w:rtl/>
        </w:rPr>
        <w:t>مُرْتابٌ</w:t>
      </w:r>
      <w:r w:rsidRPr="00D7004D">
        <w:rPr>
          <w:rStyle w:val="libAlaemChar"/>
          <w:rtl/>
        </w:rPr>
        <w:t>)</w:t>
      </w:r>
      <w:r w:rsidRPr="00402885">
        <w:rPr>
          <w:rFonts w:hint="cs"/>
          <w:rtl/>
        </w:rPr>
        <w:t xml:space="preserve"> </w:t>
      </w:r>
      <w:r w:rsidRPr="00BB265D">
        <w:rPr>
          <w:rtl/>
        </w:rPr>
        <w:t>شاكّ فيما تشهد به البيّنات</w:t>
      </w:r>
      <w:r>
        <w:rPr>
          <w:rtl/>
        </w:rPr>
        <w:t xml:space="preserve">، </w:t>
      </w:r>
      <w:r w:rsidRPr="00BB265D">
        <w:rPr>
          <w:rtl/>
        </w:rPr>
        <w:t>لغلبة الوهم والانهماك في التقليد.</w:t>
      </w:r>
    </w:p>
    <w:p w:rsidR="009E6576" w:rsidRPr="00BB265D" w:rsidRDefault="009E6576" w:rsidP="00393F8B">
      <w:pPr>
        <w:pStyle w:val="libNormal"/>
        <w:rPr>
          <w:rtl/>
        </w:rPr>
      </w:pPr>
      <w:r w:rsidRPr="00D7004D">
        <w:rPr>
          <w:rStyle w:val="libAlaemChar"/>
          <w:rtl/>
        </w:rPr>
        <w:t>(</w:t>
      </w:r>
      <w:r w:rsidRPr="00125393">
        <w:rPr>
          <w:rStyle w:val="libAieChar"/>
          <w:rtl/>
        </w:rPr>
        <w:t>الَّذِينَ يُجادِلُونَ فِي آياتِ اللهِ</w:t>
      </w:r>
      <w:r w:rsidRPr="00D7004D">
        <w:rPr>
          <w:rStyle w:val="libAlaemChar"/>
          <w:rtl/>
        </w:rPr>
        <w:t>)</w:t>
      </w:r>
      <w:r w:rsidRPr="00BB265D">
        <w:rPr>
          <w:rtl/>
        </w:rPr>
        <w:t xml:space="preserve"> بدل من الموصول الأوّل</w:t>
      </w:r>
      <w:r>
        <w:rPr>
          <w:rtl/>
        </w:rPr>
        <w:t xml:space="preserve">، </w:t>
      </w:r>
      <w:r w:rsidRPr="00BB265D">
        <w:rPr>
          <w:rtl/>
        </w:rPr>
        <w:t>لأنّه بمعنى الجمع</w:t>
      </w:r>
      <w:r>
        <w:rPr>
          <w:rtl/>
        </w:rPr>
        <w:t xml:space="preserve">، </w:t>
      </w:r>
      <w:r w:rsidRPr="00BB265D">
        <w:rPr>
          <w:rtl/>
        </w:rPr>
        <w:t>فكأنّه قال</w:t>
      </w:r>
      <w:r>
        <w:rPr>
          <w:rtl/>
        </w:rPr>
        <w:t xml:space="preserve">: </w:t>
      </w:r>
      <w:r w:rsidRPr="00BB265D">
        <w:rPr>
          <w:rtl/>
        </w:rPr>
        <w:t xml:space="preserve">كلّ مسرف </w:t>
      </w:r>
      <w:r w:rsidRPr="00D7004D">
        <w:rPr>
          <w:rStyle w:val="libAlaemChar"/>
          <w:rtl/>
        </w:rPr>
        <w:t>(</w:t>
      </w:r>
      <w:r w:rsidRPr="00125393">
        <w:rPr>
          <w:rStyle w:val="libAieChar"/>
          <w:rtl/>
        </w:rPr>
        <w:t>بِغَيْرِ سُلْطانٍ</w:t>
      </w:r>
      <w:r w:rsidRPr="00D7004D">
        <w:rPr>
          <w:rStyle w:val="libAlaemChar"/>
          <w:rtl/>
        </w:rPr>
        <w:t>)</w:t>
      </w:r>
      <w:r w:rsidRPr="00BB265D">
        <w:rPr>
          <w:rtl/>
        </w:rPr>
        <w:t xml:space="preserve"> بغير حجّة</w:t>
      </w:r>
      <w:r>
        <w:rPr>
          <w:rtl/>
        </w:rPr>
        <w:t xml:space="preserve">، </w:t>
      </w:r>
      <w:r w:rsidRPr="00BB265D">
        <w:rPr>
          <w:rtl/>
        </w:rPr>
        <w:t xml:space="preserve">بل إمّا بتقليد أو بشبهة داحضة </w:t>
      </w:r>
      <w:r w:rsidRPr="00D7004D">
        <w:rPr>
          <w:rStyle w:val="libAlaemChar"/>
          <w:rtl/>
        </w:rPr>
        <w:t>(</w:t>
      </w:r>
      <w:r w:rsidRPr="00125393">
        <w:rPr>
          <w:rStyle w:val="libAieChar"/>
          <w:rtl/>
        </w:rPr>
        <w:t>أَتاهُمْ كَبُرَ</w:t>
      </w:r>
      <w:r w:rsidRPr="00D7004D">
        <w:rPr>
          <w:rStyle w:val="libAlaemChar"/>
          <w:rtl/>
        </w:rPr>
        <w:t>)</w:t>
      </w:r>
      <w:r w:rsidRPr="00BB265D">
        <w:rPr>
          <w:rtl/>
        </w:rPr>
        <w:t xml:space="preserve"> فيه ضمير «من»</w:t>
      </w:r>
      <w:r>
        <w:rPr>
          <w:rtl/>
        </w:rPr>
        <w:t>.</w:t>
      </w:r>
      <w:r w:rsidRPr="00BB265D">
        <w:rPr>
          <w:rtl/>
        </w:rPr>
        <w:t xml:space="preserve"> وإفراده للفظ</w:t>
      </w:r>
      <w:r>
        <w:rPr>
          <w:rtl/>
        </w:rPr>
        <w:t xml:space="preserve">، </w:t>
      </w:r>
      <w:r w:rsidRPr="00BB265D">
        <w:rPr>
          <w:rtl/>
        </w:rPr>
        <w:t>كما جمع البدل منه للمعنى. وليس ببدع أن يحمل على اللفظ تارة</w:t>
      </w:r>
      <w:r>
        <w:rPr>
          <w:rtl/>
        </w:rPr>
        <w:t xml:space="preserve">، </w:t>
      </w:r>
      <w:r w:rsidRPr="00BB265D">
        <w:rPr>
          <w:rtl/>
        </w:rPr>
        <w:t xml:space="preserve">وعلى المعنى اخرى. </w:t>
      </w:r>
      <w:r w:rsidRPr="00D7004D">
        <w:rPr>
          <w:rStyle w:val="libAlaemChar"/>
          <w:rtl/>
        </w:rPr>
        <w:t>(</w:t>
      </w:r>
      <w:r w:rsidRPr="00125393">
        <w:rPr>
          <w:rStyle w:val="libAieChar"/>
          <w:rtl/>
        </w:rPr>
        <w:t>مَقْتاً</w:t>
      </w:r>
      <w:r w:rsidRPr="00D7004D">
        <w:rPr>
          <w:rStyle w:val="libAlaemChar"/>
          <w:rtl/>
        </w:rPr>
        <w:t>)</w:t>
      </w:r>
      <w:r w:rsidRPr="00BB265D">
        <w:rPr>
          <w:rtl/>
        </w:rPr>
        <w:t xml:space="preserve"> تمييز </w:t>
      </w:r>
      <w:r w:rsidRPr="00D7004D">
        <w:rPr>
          <w:rStyle w:val="libAlaemChar"/>
          <w:rtl/>
        </w:rPr>
        <w:t>(</w:t>
      </w:r>
      <w:r w:rsidRPr="00125393">
        <w:rPr>
          <w:rStyle w:val="libAieChar"/>
          <w:rtl/>
        </w:rPr>
        <w:t>عِنْدَ اللهِ وَعِنْدَ الَّذِينَ آمَنُوا</w:t>
      </w:r>
      <w:r w:rsidRPr="00D7004D">
        <w:rPr>
          <w:rStyle w:val="libAlaemChar"/>
          <w:rtl/>
        </w:rPr>
        <w:t>)</w:t>
      </w:r>
      <w:r w:rsidRPr="00BB265D">
        <w:rPr>
          <w:rtl/>
        </w:rPr>
        <w:t xml:space="preserve"> ويجوز أن يكون مبتدأ خبره «كبر» على حذف مضاف</w:t>
      </w:r>
      <w:r>
        <w:rPr>
          <w:rtl/>
        </w:rPr>
        <w:t xml:space="preserve">، </w:t>
      </w:r>
      <w:r w:rsidRPr="00BB265D">
        <w:rPr>
          <w:rtl/>
        </w:rPr>
        <w:t>أي</w:t>
      </w:r>
      <w:r>
        <w:rPr>
          <w:rtl/>
        </w:rPr>
        <w:t xml:space="preserve">: </w:t>
      </w:r>
      <w:r w:rsidRPr="00BB265D">
        <w:rPr>
          <w:rtl/>
        </w:rPr>
        <w:t xml:space="preserve">وجدال الّذين يجادلون كبر مقتا. أو خبره «بغير سلطان» وفاعل «كبر» </w:t>
      </w:r>
      <w:r w:rsidRPr="00D7004D">
        <w:rPr>
          <w:rStyle w:val="libAlaemChar"/>
          <w:rtl/>
        </w:rPr>
        <w:t>(</w:t>
      </w:r>
      <w:r w:rsidRPr="00125393">
        <w:rPr>
          <w:rStyle w:val="libAieChar"/>
          <w:rtl/>
        </w:rPr>
        <w:t>كَذلِكَ</w:t>
      </w:r>
      <w:r w:rsidRPr="00D7004D">
        <w:rPr>
          <w:rStyle w:val="libAlaemChar"/>
          <w:rtl/>
        </w:rPr>
        <w:t>)</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الأعراف</w:t>
      </w:r>
      <w:r>
        <w:rPr>
          <w:rtl/>
        </w:rPr>
        <w:t xml:space="preserve">: </w:t>
      </w:r>
      <w:r w:rsidRPr="00BB265D">
        <w:rPr>
          <w:rtl/>
        </w:rPr>
        <w:t>44 و50.</w:t>
      </w:r>
    </w:p>
    <w:p w:rsidR="009E6576" w:rsidRPr="00BB265D" w:rsidRDefault="009E6576" w:rsidP="00D736D6">
      <w:pPr>
        <w:pStyle w:val="libFootnote0"/>
        <w:rPr>
          <w:rtl/>
        </w:rPr>
      </w:pPr>
      <w:r>
        <w:rPr>
          <w:rtl/>
        </w:rPr>
        <w:t>(</w:t>
      </w:r>
      <w:r w:rsidRPr="00BB265D">
        <w:rPr>
          <w:rtl/>
        </w:rPr>
        <w:t>2) الأعراف</w:t>
      </w:r>
      <w:r>
        <w:rPr>
          <w:rtl/>
        </w:rPr>
        <w:t xml:space="preserve">: </w:t>
      </w:r>
      <w:r w:rsidRPr="00BB265D">
        <w:rPr>
          <w:rtl/>
        </w:rPr>
        <w:t>44 و50.</w:t>
      </w:r>
    </w:p>
    <w:p w:rsidR="009E6576" w:rsidRPr="00BB265D" w:rsidRDefault="009E6576" w:rsidP="00393F8B">
      <w:pPr>
        <w:pStyle w:val="libNormal0"/>
        <w:rPr>
          <w:rtl/>
        </w:rPr>
      </w:pPr>
      <w:r>
        <w:rPr>
          <w:rtl/>
        </w:rPr>
        <w:br w:type="page"/>
      </w:r>
      <w:r w:rsidRPr="00BB265D">
        <w:rPr>
          <w:rtl/>
        </w:rPr>
        <w:lastRenderedPageBreak/>
        <w:t>أي</w:t>
      </w:r>
      <w:r>
        <w:rPr>
          <w:rtl/>
        </w:rPr>
        <w:t xml:space="preserve">: </w:t>
      </w:r>
      <w:r w:rsidRPr="00BB265D">
        <w:rPr>
          <w:rtl/>
        </w:rPr>
        <w:t>كبر مقتا مثل ذلك الجدال. فيكون قوله</w:t>
      </w:r>
      <w:r>
        <w:rPr>
          <w:rtl/>
        </w:rPr>
        <w:t xml:space="preserve">: </w:t>
      </w:r>
      <w:r w:rsidRPr="00D7004D">
        <w:rPr>
          <w:rStyle w:val="libAlaemChar"/>
          <w:rtl/>
        </w:rPr>
        <w:t>(</w:t>
      </w:r>
      <w:r w:rsidRPr="00125393">
        <w:rPr>
          <w:rStyle w:val="libAieChar"/>
          <w:rtl/>
        </w:rPr>
        <w:t>يَطْبَعُ اللهُ عَلى كُلِّ قَلْبِ مُتَكَبِّرٍ جَبَّارٍ</w:t>
      </w:r>
      <w:r w:rsidRPr="00D7004D">
        <w:rPr>
          <w:rStyle w:val="libAlaemChar"/>
          <w:rtl/>
        </w:rPr>
        <w:t>)</w:t>
      </w:r>
      <w:r w:rsidRPr="00BB265D">
        <w:rPr>
          <w:rtl/>
        </w:rPr>
        <w:t xml:space="preserve"> استئنافا للدلالة على الموجب لجدالهم. والطبع بمعنى الخذلان والتخلية</w:t>
      </w:r>
      <w:r>
        <w:rPr>
          <w:rtl/>
        </w:rPr>
        <w:t xml:space="preserve">، </w:t>
      </w:r>
      <w:r w:rsidRPr="00BB265D">
        <w:rPr>
          <w:rtl/>
        </w:rPr>
        <w:t>كما مرّ غير مرّة.</w:t>
      </w:r>
    </w:p>
    <w:p w:rsidR="009E6576" w:rsidRPr="00BB265D" w:rsidRDefault="009E6576" w:rsidP="00393F8B">
      <w:pPr>
        <w:pStyle w:val="libNormal"/>
        <w:rPr>
          <w:rtl/>
        </w:rPr>
      </w:pPr>
      <w:r w:rsidRPr="00BB265D">
        <w:rPr>
          <w:rtl/>
        </w:rPr>
        <w:t>وقرأ أبو عمرو وابن ذكوان</w:t>
      </w:r>
      <w:r>
        <w:rPr>
          <w:rtl/>
        </w:rPr>
        <w:t xml:space="preserve">: </w:t>
      </w:r>
      <w:r w:rsidRPr="00BB265D">
        <w:rPr>
          <w:rtl/>
        </w:rPr>
        <w:t>قلب بالتنوين</w:t>
      </w:r>
      <w:r>
        <w:rPr>
          <w:rtl/>
        </w:rPr>
        <w:t xml:space="preserve">، </w:t>
      </w:r>
      <w:r w:rsidRPr="00BB265D">
        <w:rPr>
          <w:rtl/>
        </w:rPr>
        <w:t>على وصفه بالتكبّر والتجبّر</w:t>
      </w:r>
      <w:r>
        <w:rPr>
          <w:rtl/>
        </w:rPr>
        <w:t xml:space="preserve">، </w:t>
      </w:r>
      <w:r w:rsidRPr="00BB265D">
        <w:rPr>
          <w:rtl/>
        </w:rPr>
        <w:t>لأنّه منبعهما</w:t>
      </w:r>
      <w:r>
        <w:rPr>
          <w:rtl/>
        </w:rPr>
        <w:t xml:space="preserve">، </w:t>
      </w:r>
      <w:r w:rsidRPr="00BB265D">
        <w:rPr>
          <w:rtl/>
        </w:rPr>
        <w:t>كقولهم</w:t>
      </w:r>
      <w:r>
        <w:rPr>
          <w:rtl/>
        </w:rPr>
        <w:t xml:space="preserve">: </w:t>
      </w:r>
      <w:r w:rsidRPr="00BB265D">
        <w:rPr>
          <w:rtl/>
        </w:rPr>
        <w:t>رأت عيني</w:t>
      </w:r>
      <w:r>
        <w:rPr>
          <w:rtl/>
        </w:rPr>
        <w:t xml:space="preserve">، </w:t>
      </w:r>
      <w:r w:rsidRPr="00BB265D">
        <w:rPr>
          <w:rtl/>
        </w:rPr>
        <w:t>وسمعت أذني. أو على حذف مضاف</w:t>
      </w:r>
      <w:r>
        <w:rPr>
          <w:rtl/>
        </w:rPr>
        <w:t xml:space="preserve">، </w:t>
      </w:r>
      <w:r w:rsidRPr="00BB265D">
        <w:rPr>
          <w:rtl/>
        </w:rPr>
        <w:t>أي</w:t>
      </w:r>
      <w:r>
        <w:rPr>
          <w:rtl/>
        </w:rPr>
        <w:t xml:space="preserve">: </w:t>
      </w:r>
      <w:r w:rsidRPr="00BB265D">
        <w:rPr>
          <w:rtl/>
        </w:rPr>
        <w:t>كلّ ذي قلب متكبّر.</w:t>
      </w:r>
    </w:p>
    <w:p w:rsidR="009E6576" w:rsidRPr="00BB265D" w:rsidRDefault="009E6576" w:rsidP="00393F8B">
      <w:pPr>
        <w:pStyle w:val="libNormal"/>
        <w:rPr>
          <w:rtl/>
        </w:rPr>
      </w:pPr>
      <w:r w:rsidRPr="00D7004D">
        <w:rPr>
          <w:rStyle w:val="libAlaemChar"/>
          <w:rtl/>
        </w:rPr>
        <w:t>(</w:t>
      </w:r>
      <w:r w:rsidRPr="00125393">
        <w:rPr>
          <w:rStyle w:val="libAieChar"/>
          <w:rtl/>
        </w:rPr>
        <w:t>وَقالَ فِرْعَوْنُ يا هامانُ ابْنِ لِي صَرْحاً لَعَلِّي أَبْلُغُ الْأَسْبابَ (36) أَسْبابَ السَّماواتِ فَأَطَّلِعَ إِلى إِلهِ مُوسى وَإِنِّي لَأَظُنُّهُ كاذِباً وَكَذلِكَ زُيِّنَ لِفِرْعَوْنَ سُوءُ عَمَلِهِ وَصُدَّ عَنِ السَّبِيلِ وَما كَيْدُ فِرْعَوْنَ إِلاَّ فِي تَبابٍ (37) وَقالَ الَّذِي آمَنَ يا قَوْمِ اتَّبِعُونِ أَهْدِكُمْ سَبِيلَ الرَّشادِ (38) يا قَوْمِ إِنَّما هذِهِ الْحَياةُ الدُّنْيا مَتاعٌ وَإِنَّ الْآخِرَةَ هِيَ دارُ الْقَرارِ (39) مَنْ عَمِلَ سَيِّئَةً فَلا يُجْزى إِلاَّ مِثْلَها وَمَنْ عَمِلَ صالِحاً مِنْ ذَكَرٍ أَوْ أُنْثى وَهُوَ مُؤْمِنٌ فَأُولئِكَ يَدْخُلُونَ الْجَنَّةَ يُرْزَقُونَ فِيها بِغَيْرِ حِسابٍ (40)</w:t>
      </w:r>
      <w:r w:rsidRPr="00D7004D">
        <w:rPr>
          <w:rStyle w:val="libAlaemChar"/>
          <w:rtl/>
        </w:rPr>
        <w:t>)</w:t>
      </w:r>
    </w:p>
    <w:p w:rsidR="009E6576" w:rsidRDefault="009E6576" w:rsidP="00393F8B">
      <w:pPr>
        <w:pStyle w:val="libNormal"/>
        <w:rPr>
          <w:rtl/>
        </w:rPr>
      </w:pPr>
      <w:r w:rsidRPr="00BB265D">
        <w:rPr>
          <w:rtl/>
        </w:rPr>
        <w:t>ثمّ بيّن سبحانه ما موّه به فرعون على قومه</w:t>
      </w:r>
      <w:r>
        <w:rPr>
          <w:rtl/>
        </w:rPr>
        <w:t>،</w:t>
      </w:r>
      <w:r w:rsidRPr="00F46170">
        <w:rPr>
          <w:rtl/>
        </w:rPr>
        <w:t xml:space="preserve"> </w:t>
      </w:r>
      <w:r w:rsidRPr="00BB265D">
        <w:rPr>
          <w:rtl/>
        </w:rPr>
        <w:t>ل</w:t>
      </w:r>
      <w:r>
        <w:rPr>
          <w:rFonts w:hint="cs"/>
          <w:rtl/>
        </w:rPr>
        <w:t>ـ</w:t>
      </w:r>
      <w:r w:rsidRPr="00BB265D">
        <w:rPr>
          <w:rtl/>
        </w:rPr>
        <w:t>مّا وعظه المؤمن</w:t>
      </w:r>
      <w:r>
        <w:rPr>
          <w:rtl/>
        </w:rPr>
        <w:t xml:space="preserve">، </w:t>
      </w:r>
      <w:r w:rsidRPr="00BB265D">
        <w:rPr>
          <w:rtl/>
        </w:rPr>
        <w:t>وخوّفه من قتل موسى</w:t>
      </w:r>
      <w:r>
        <w:rPr>
          <w:rtl/>
        </w:rPr>
        <w:t xml:space="preserve">، </w:t>
      </w:r>
      <w:r w:rsidRPr="00BB265D">
        <w:rPr>
          <w:rtl/>
        </w:rPr>
        <w:t>وانقطعت حجّته</w:t>
      </w:r>
      <w:r>
        <w:rPr>
          <w:rtl/>
        </w:rPr>
        <w:t xml:space="preserve">، </w:t>
      </w:r>
      <w:r w:rsidRPr="00BB265D">
        <w:rPr>
          <w:rtl/>
        </w:rPr>
        <w:t>فقال :</w:t>
      </w:r>
    </w:p>
    <w:p w:rsidR="009E6576" w:rsidRPr="00125393" w:rsidRDefault="009E6576" w:rsidP="00393F8B">
      <w:pPr>
        <w:pStyle w:val="libNormal"/>
        <w:rPr>
          <w:rStyle w:val="libAieChar"/>
          <w:rtl/>
        </w:rPr>
      </w:pPr>
      <w:r w:rsidRPr="00D7004D">
        <w:rPr>
          <w:rStyle w:val="libAlaemChar"/>
          <w:rtl/>
        </w:rPr>
        <w:t>(</w:t>
      </w:r>
      <w:r w:rsidRPr="00125393">
        <w:rPr>
          <w:rStyle w:val="libAieChar"/>
          <w:rtl/>
        </w:rPr>
        <w:t>وَقالَ فِرْعَوْنُ يا هامانُ ابْنِ لِي صَرْحاً</w:t>
      </w:r>
      <w:r w:rsidRPr="00D7004D">
        <w:rPr>
          <w:rStyle w:val="libAlaemChar"/>
          <w:rtl/>
        </w:rPr>
        <w:t>)</w:t>
      </w:r>
      <w:r w:rsidRPr="00BB265D">
        <w:rPr>
          <w:rtl/>
        </w:rPr>
        <w:t xml:space="preserve"> بناء مكشوفا عاليا مشيّدا بالآجرّ.</w:t>
      </w:r>
      <w:r>
        <w:rPr>
          <w:rFonts w:hint="cs"/>
          <w:rtl/>
        </w:rPr>
        <w:t xml:space="preserve"> </w:t>
      </w:r>
      <w:r w:rsidRPr="00BB265D">
        <w:rPr>
          <w:rtl/>
        </w:rPr>
        <w:t>من</w:t>
      </w:r>
      <w:r>
        <w:rPr>
          <w:rtl/>
        </w:rPr>
        <w:t xml:space="preserve">: </w:t>
      </w:r>
      <w:r w:rsidRPr="00BB265D">
        <w:rPr>
          <w:rtl/>
        </w:rPr>
        <w:t>صرح الشيء إذا ظهر</w:t>
      </w:r>
      <w:r>
        <w:rPr>
          <w:rtl/>
        </w:rPr>
        <w:t xml:space="preserve">، </w:t>
      </w:r>
      <w:r w:rsidRPr="00BB265D">
        <w:rPr>
          <w:rtl/>
        </w:rPr>
        <w:t>أي</w:t>
      </w:r>
      <w:r>
        <w:rPr>
          <w:rtl/>
        </w:rPr>
        <w:t xml:space="preserve">: </w:t>
      </w:r>
      <w:r w:rsidRPr="00BB265D">
        <w:rPr>
          <w:rtl/>
        </w:rPr>
        <w:t xml:space="preserve">بناء ظاهرا لا يخفى على الناظر. </w:t>
      </w:r>
      <w:r w:rsidRPr="00D7004D">
        <w:rPr>
          <w:rStyle w:val="libAlaemChar"/>
          <w:rtl/>
        </w:rPr>
        <w:t>(</w:t>
      </w:r>
      <w:r w:rsidRPr="00125393">
        <w:rPr>
          <w:rStyle w:val="libAieChar"/>
          <w:rtl/>
        </w:rPr>
        <w:t>لَعَلِّي أَبْلُغُ</w:t>
      </w:r>
    </w:p>
    <w:p w:rsidR="009E6576" w:rsidRPr="00BB265D" w:rsidRDefault="009E6576" w:rsidP="00393F8B">
      <w:pPr>
        <w:pStyle w:val="libNormal0"/>
        <w:rPr>
          <w:rtl/>
        </w:rPr>
      </w:pPr>
      <w:r>
        <w:rPr>
          <w:rtl/>
        </w:rPr>
        <w:br w:type="page"/>
      </w:r>
      <w:r w:rsidRPr="00125393">
        <w:rPr>
          <w:rStyle w:val="libAieChar"/>
          <w:rtl/>
        </w:rPr>
        <w:lastRenderedPageBreak/>
        <w:t>الْأَسْبابَ</w:t>
      </w:r>
      <w:r w:rsidRPr="00D7004D">
        <w:rPr>
          <w:rStyle w:val="libAlaemChar"/>
          <w:rtl/>
        </w:rPr>
        <w:t>)</w:t>
      </w:r>
      <w:r w:rsidRPr="00BB265D">
        <w:rPr>
          <w:rtl/>
        </w:rPr>
        <w:t xml:space="preserve"> الطرق. وكلّ ما أوصلك إلى شيء فهو سبب إليه.</w:t>
      </w:r>
    </w:p>
    <w:p w:rsidR="009E6576" w:rsidRPr="00BB265D" w:rsidRDefault="009E6576" w:rsidP="00393F8B">
      <w:pPr>
        <w:pStyle w:val="libNormal"/>
        <w:rPr>
          <w:rtl/>
        </w:rPr>
      </w:pPr>
      <w:r w:rsidRPr="00D7004D">
        <w:rPr>
          <w:rStyle w:val="libAlaemChar"/>
          <w:rtl/>
        </w:rPr>
        <w:t>(</w:t>
      </w:r>
      <w:r w:rsidRPr="00125393">
        <w:rPr>
          <w:rStyle w:val="libAieChar"/>
          <w:rtl/>
        </w:rPr>
        <w:t>أَسْبابَ السَّماواتِ</w:t>
      </w:r>
      <w:r w:rsidRPr="00D7004D">
        <w:rPr>
          <w:rStyle w:val="libAlaemChar"/>
          <w:rtl/>
        </w:rPr>
        <w:t>)</w:t>
      </w:r>
      <w:r w:rsidRPr="00BB265D">
        <w:rPr>
          <w:rtl/>
        </w:rPr>
        <w:t xml:space="preserve"> بيان لها. وفي إبهامها ثمّ إيضاحها تفخيم لشأنها</w:t>
      </w:r>
      <w:r>
        <w:rPr>
          <w:rtl/>
        </w:rPr>
        <w:t xml:space="preserve">، </w:t>
      </w:r>
      <w:r w:rsidRPr="00BB265D">
        <w:rPr>
          <w:rtl/>
        </w:rPr>
        <w:t>وتشويق للسامع إلى معرفتها</w:t>
      </w:r>
      <w:r>
        <w:rPr>
          <w:rtl/>
        </w:rPr>
        <w:t xml:space="preserve">، </w:t>
      </w:r>
      <w:r w:rsidRPr="00BB265D">
        <w:rPr>
          <w:rtl/>
        </w:rPr>
        <w:t>فإنّه</w:t>
      </w:r>
      <w:r w:rsidRPr="00F46170">
        <w:rPr>
          <w:rtl/>
        </w:rPr>
        <w:t xml:space="preserve"> </w:t>
      </w:r>
      <w:r w:rsidRPr="00BB265D">
        <w:rPr>
          <w:rtl/>
        </w:rPr>
        <w:t>ل</w:t>
      </w:r>
      <w:r>
        <w:rPr>
          <w:rFonts w:hint="cs"/>
          <w:rtl/>
        </w:rPr>
        <w:t>ـ</w:t>
      </w:r>
      <w:r w:rsidRPr="00BB265D">
        <w:rPr>
          <w:rtl/>
        </w:rPr>
        <w:t>مّا كان بلوغها أمرا عجيبا</w:t>
      </w:r>
      <w:r>
        <w:rPr>
          <w:rtl/>
        </w:rPr>
        <w:t xml:space="preserve">، </w:t>
      </w:r>
      <w:r w:rsidRPr="00BB265D">
        <w:rPr>
          <w:rtl/>
        </w:rPr>
        <w:t xml:space="preserve">أراد أن يورده على نفس متشوّفة </w:t>
      </w:r>
      <w:r w:rsidRPr="00D736D6">
        <w:rPr>
          <w:rStyle w:val="libFootnotenumChar"/>
          <w:rtl/>
        </w:rPr>
        <w:t>(1)</w:t>
      </w:r>
      <w:r w:rsidRPr="00BB265D">
        <w:rPr>
          <w:rtl/>
        </w:rPr>
        <w:t xml:space="preserve"> إليه</w:t>
      </w:r>
      <w:r>
        <w:rPr>
          <w:rtl/>
        </w:rPr>
        <w:t xml:space="preserve">، </w:t>
      </w:r>
      <w:r w:rsidRPr="00BB265D">
        <w:rPr>
          <w:rtl/>
        </w:rPr>
        <w:t>ليعطيه السامع حقّه من التعجّب</w:t>
      </w:r>
      <w:r>
        <w:rPr>
          <w:rtl/>
        </w:rPr>
        <w:t xml:space="preserve">، </w:t>
      </w:r>
      <w:r w:rsidRPr="00BB265D">
        <w:rPr>
          <w:rtl/>
        </w:rPr>
        <w:t>فأبهمه ليشوّف إليه نفس هامان.</w:t>
      </w:r>
    </w:p>
    <w:p w:rsidR="009E6576" w:rsidRPr="00BB265D" w:rsidRDefault="009E6576" w:rsidP="00393F8B">
      <w:pPr>
        <w:pStyle w:val="libNormal"/>
        <w:rPr>
          <w:rtl/>
        </w:rPr>
      </w:pPr>
      <w:r w:rsidRPr="00BB265D">
        <w:rPr>
          <w:rtl/>
        </w:rPr>
        <w:t xml:space="preserve">ثمّ أوضحه </w:t>
      </w:r>
      <w:r w:rsidRPr="00D7004D">
        <w:rPr>
          <w:rStyle w:val="libAlaemChar"/>
          <w:rtl/>
        </w:rPr>
        <w:t>(</w:t>
      </w:r>
      <w:r w:rsidRPr="00125393">
        <w:rPr>
          <w:rStyle w:val="libAieChar"/>
          <w:rtl/>
        </w:rPr>
        <w:t>فَأَطَّلِعَ إِلى إِلهِ مُوسى</w:t>
      </w:r>
      <w:r w:rsidRPr="00D7004D">
        <w:rPr>
          <w:rStyle w:val="libAlaemChar"/>
          <w:rtl/>
        </w:rPr>
        <w:t>)</w:t>
      </w:r>
      <w:r w:rsidRPr="00BB265D">
        <w:rPr>
          <w:rtl/>
        </w:rPr>
        <w:t xml:space="preserve"> عطف على «أبلغ»</w:t>
      </w:r>
      <w:r>
        <w:rPr>
          <w:rtl/>
        </w:rPr>
        <w:t>.</w:t>
      </w:r>
      <w:r w:rsidRPr="00BB265D">
        <w:rPr>
          <w:rtl/>
        </w:rPr>
        <w:t xml:space="preserve"> وقرأ حفص بالنصب</w:t>
      </w:r>
      <w:r>
        <w:rPr>
          <w:rtl/>
        </w:rPr>
        <w:t xml:space="preserve">، </w:t>
      </w:r>
      <w:r w:rsidRPr="00BB265D">
        <w:rPr>
          <w:rtl/>
        </w:rPr>
        <w:t>على جواب الترجّي. ولعلّه أراد أن يبني له رصدا في موضع عال</w:t>
      </w:r>
      <w:r>
        <w:rPr>
          <w:rtl/>
        </w:rPr>
        <w:t xml:space="preserve">، </w:t>
      </w:r>
      <w:r w:rsidRPr="00BB265D">
        <w:rPr>
          <w:rtl/>
        </w:rPr>
        <w:t>يرصد منه أحوال الكواكب</w:t>
      </w:r>
      <w:r>
        <w:rPr>
          <w:rtl/>
        </w:rPr>
        <w:t xml:space="preserve">، </w:t>
      </w:r>
      <w:r w:rsidRPr="00BB265D">
        <w:rPr>
          <w:rtl/>
        </w:rPr>
        <w:t>الّتي هي أسباب سماويّة تدلّ على الحوادث الأرضيّة</w:t>
      </w:r>
      <w:r>
        <w:rPr>
          <w:rtl/>
        </w:rPr>
        <w:t xml:space="preserve">، </w:t>
      </w:r>
      <w:r w:rsidRPr="00BB265D">
        <w:rPr>
          <w:rtl/>
        </w:rPr>
        <w:t>فيرى هل فيها ما يدلّ على إرسال الله إيّاه</w:t>
      </w:r>
      <w:r>
        <w:rPr>
          <w:rtl/>
        </w:rPr>
        <w:t>؟!</w:t>
      </w:r>
      <w:r w:rsidRPr="00BB265D">
        <w:rPr>
          <w:rtl/>
        </w:rPr>
        <w:t xml:space="preserve"> أو أن يرى فساد قول موسى</w:t>
      </w:r>
      <w:r>
        <w:rPr>
          <w:rtl/>
        </w:rPr>
        <w:t xml:space="preserve">، </w:t>
      </w:r>
      <w:r w:rsidRPr="00BB265D">
        <w:rPr>
          <w:rtl/>
        </w:rPr>
        <w:t>بأنّ إخباره من إله السماء يتوقّف على اطّلاعه ووصوله إليه</w:t>
      </w:r>
      <w:r>
        <w:rPr>
          <w:rtl/>
        </w:rPr>
        <w:t xml:space="preserve">، </w:t>
      </w:r>
      <w:r w:rsidRPr="00BB265D">
        <w:rPr>
          <w:rtl/>
        </w:rPr>
        <w:t>وذلك لا يتأتّى إلّا بالصعود إلى السماء</w:t>
      </w:r>
      <w:r>
        <w:rPr>
          <w:rtl/>
        </w:rPr>
        <w:t xml:space="preserve">، </w:t>
      </w:r>
      <w:r w:rsidRPr="00BB265D">
        <w:rPr>
          <w:rtl/>
        </w:rPr>
        <w:t>وهو ممّا لا يقوى عليه الإنسان. وذلك لجهله بالله</w:t>
      </w:r>
      <w:r>
        <w:rPr>
          <w:rtl/>
        </w:rPr>
        <w:t xml:space="preserve">، </w:t>
      </w:r>
      <w:r w:rsidRPr="00BB265D">
        <w:rPr>
          <w:rtl/>
        </w:rPr>
        <w:t>وكيفيّة استنبائه.</w:t>
      </w:r>
    </w:p>
    <w:p w:rsidR="009E6576" w:rsidRPr="00BB265D" w:rsidRDefault="009E6576" w:rsidP="00393F8B">
      <w:pPr>
        <w:pStyle w:val="libNormal"/>
        <w:rPr>
          <w:rtl/>
        </w:rPr>
      </w:pPr>
      <w:r w:rsidRPr="00D7004D">
        <w:rPr>
          <w:rStyle w:val="libAlaemChar"/>
          <w:rtl/>
        </w:rPr>
        <w:t>(</w:t>
      </w:r>
      <w:r w:rsidRPr="00125393">
        <w:rPr>
          <w:rStyle w:val="libAieChar"/>
          <w:rtl/>
        </w:rPr>
        <w:t>وَإِنِّي لَأَظُنُّهُ كاذِباً</w:t>
      </w:r>
      <w:r w:rsidRPr="00D7004D">
        <w:rPr>
          <w:rStyle w:val="libAlaemChar"/>
          <w:rtl/>
        </w:rPr>
        <w:t>)</w:t>
      </w:r>
      <w:r w:rsidRPr="00BB265D">
        <w:rPr>
          <w:rtl/>
        </w:rPr>
        <w:t xml:space="preserve"> في دعوى الرسالة </w:t>
      </w:r>
      <w:r w:rsidRPr="00D7004D">
        <w:rPr>
          <w:rStyle w:val="libAlaemChar"/>
          <w:rtl/>
        </w:rPr>
        <w:t>(</w:t>
      </w:r>
      <w:r w:rsidRPr="00125393">
        <w:rPr>
          <w:rStyle w:val="libAieChar"/>
          <w:rtl/>
        </w:rPr>
        <w:t>وَكَذلِكَ</w:t>
      </w:r>
      <w:r w:rsidRPr="00D7004D">
        <w:rPr>
          <w:rStyle w:val="libAlaemChar"/>
          <w:rtl/>
        </w:rPr>
        <w:t>)</w:t>
      </w:r>
      <w:r w:rsidRPr="00BB265D">
        <w:rPr>
          <w:rtl/>
        </w:rPr>
        <w:t xml:space="preserve"> ومثل ذلك التزيين </w:t>
      </w:r>
      <w:r w:rsidRPr="00D7004D">
        <w:rPr>
          <w:rStyle w:val="libAlaemChar"/>
          <w:rtl/>
        </w:rPr>
        <w:t>(</w:t>
      </w:r>
      <w:r w:rsidRPr="00125393">
        <w:rPr>
          <w:rStyle w:val="libAieChar"/>
          <w:rtl/>
        </w:rPr>
        <w:t>زُيِّنَ لِفِرْعَوْنَ سُوءُ عَمَلِهِ وَصُدَّ عَنِ السَّبِيلِ</w:t>
      </w:r>
      <w:r w:rsidRPr="00D7004D">
        <w:rPr>
          <w:rStyle w:val="libAlaemChar"/>
          <w:rtl/>
        </w:rPr>
        <w:t>)</w:t>
      </w:r>
      <w:r w:rsidRPr="00BB265D">
        <w:rPr>
          <w:rtl/>
        </w:rPr>
        <w:t xml:space="preserve"> سبيل الرشاد. ومزيّنه هو الشيطان بوسوسته</w:t>
      </w:r>
      <w:r>
        <w:rPr>
          <w:rtl/>
        </w:rPr>
        <w:t xml:space="preserve">، </w:t>
      </w:r>
      <w:r w:rsidRPr="00BB265D">
        <w:rPr>
          <w:rtl/>
        </w:rPr>
        <w:t>كقوله</w:t>
      </w:r>
      <w:r>
        <w:rPr>
          <w:rtl/>
        </w:rPr>
        <w:t xml:space="preserve">: </w:t>
      </w:r>
      <w:r w:rsidRPr="00D7004D">
        <w:rPr>
          <w:rStyle w:val="libAlaemChar"/>
          <w:rtl/>
        </w:rPr>
        <w:t>(</w:t>
      </w:r>
      <w:r w:rsidRPr="00125393">
        <w:rPr>
          <w:rStyle w:val="libAieChar"/>
          <w:rtl/>
        </w:rPr>
        <w:t>وَزَيَّنَ لَهُمُ الشَّيْطانُ أَعْمالَهُمْ فَصَدَّهُمْ عَنِ السَّبِيلِ</w:t>
      </w:r>
      <w:r w:rsidRPr="00D7004D">
        <w:rPr>
          <w:rStyle w:val="libAlaemChar"/>
          <w:rtl/>
        </w:rPr>
        <w:t>)</w:t>
      </w:r>
      <w:r w:rsidRPr="00BB265D">
        <w:rPr>
          <w:rtl/>
        </w:rPr>
        <w:t xml:space="preserve"> </w:t>
      </w:r>
      <w:r w:rsidRPr="00D736D6">
        <w:rPr>
          <w:rStyle w:val="libFootnotenumChar"/>
          <w:rtl/>
        </w:rPr>
        <w:t>(2)</w:t>
      </w:r>
      <w:r>
        <w:rPr>
          <w:rtl/>
        </w:rPr>
        <w:t>.</w:t>
      </w:r>
      <w:r w:rsidRPr="00BB265D">
        <w:rPr>
          <w:rtl/>
        </w:rPr>
        <w:t xml:space="preserve"> أو الله على وجه التخلية</w:t>
      </w:r>
      <w:r>
        <w:rPr>
          <w:rtl/>
        </w:rPr>
        <w:t xml:space="preserve">، </w:t>
      </w:r>
      <w:r w:rsidRPr="00BB265D">
        <w:rPr>
          <w:rtl/>
        </w:rPr>
        <w:t>فإنّه مكّن الشيطان وأمهله. ومثله</w:t>
      </w:r>
      <w:r>
        <w:rPr>
          <w:rtl/>
        </w:rPr>
        <w:t xml:space="preserve">: </w:t>
      </w:r>
      <w:r w:rsidRPr="00D7004D">
        <w:rPr>
          <w:rStyle w:val="libAlaemChar"/>
          <w:rtl/>
        </w:rPr>
        <w:t>(</w:t>
      </w:r>
      <w:r w:rsidRPr="00125393">
        <w:rPr>
          <w:rStyle w:val="libAieChar"/>
          <w:rtl/>
        </w:rPr>
        <w:t>زَيَّنَّا لَهُمْ أَعْمالَهُمْ فَهُمْ يَعْمَهُونَ</w:t>
      </w:r>
      <w:r w:rsidRPr="00D7004D">
        <w:rPr>
          <w:rStyle w:val="libAlaemChar"/>
          <w:rtl/>
        </w:rPr>
        <w:t>)</w:t>
      </w:r>
      <w:r w:rsidRPr="00BB265D">
        <w:rPr>
          <w:rtl/>
        </w:rPr>
        <w:t xml:space="preserve"> </w:t>
      </w:r>
      <w:r w:rsidRPr="00D736D6">
        <w:rPr>
          <w:rStyle w:val="libFootnotenumChar"/>
          <w:rtl/>
        </w:rPr>
        <w:t>(3)</w:t>
      </w:r>
      <w:r>
        <w:rPr>
          <w:rtl/>
        </w:rPr>
        <w:t>.</w:t>
      </w:r>
    </w:p>
    <w:p w:rsidR="009E6576" w:rsidRPr="00BB265D" w:rsidRDefault="009E6576" w:rsidP="00393F8B">
      <w:pPr>
        <w:pStyle w:val="libNormal"/>
        <w:rPr>
          <w:rtl/>
        </w:rPr>
      </w:pPr>
      <w:r w:rsidRPr="00BB265D">
        <w:rPr>
          <w:rtl/>
        </w:rPr>
        <w:t>وقرأ الحجازيّان والشامي وأبو عمرو</w:t>
      </w:r>
      <w:r>
        <w:rPr>
          <w:rtl/>
        </w:rPr>
        <w:t xml:space="preserve">: </w:t>
      </w:r>
      <w:r w:rsidRPr="00BB265D">
        <w:rPr>
          <w:rtl/>
        </w:rPr>
        <w:t>وصدّ</w:t>
      </w:r>
      <w:r>
        <w:rPr>
          <w:rtl/>
        </w:rPr>
        <w:t xml:space="preserve">، </w:t>
      </w:r>
      <w:r w:rsidRPr="00BB265D">
        <w:rPr>
          <w:rtl/>
        </w:rPr>
        <w:t xml:space="preserve">على أنّ فرعون صدّ الناس عن الهدى بأمثال هذه التمويهات والشبهات. ويؤيّده </w:t>
      </w:r>
      <w:r w:rsidRPr="00D7004D">
        <w:rPr>
          <w:rStyle w:val="libAlaemChar"/>
          <w:rtl/>
        </w:rPr>
        <w:t>(</w:t>
      </w:r>
      <w:r w:rsidRPr="00125393">
        <w:rPr>
          <w:rStyle w:val="libAieChar"/>
          <w:rtl/>
        </w:rPr>
        <w:t>وَما كَيْدُ فِرْعَوْنَ إِلَّا فِي تَبابٍ</w:t>
      </w:r>
      <w:r w:rsidRPr="00D7004D">
        <w:rPr>
          <w:rStyle w:val="libAlaemChar"/>
          <w:rtl/>
        </w:rPr>
        <w:t>)</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تشوّف إلى الشيء</w:t>
      </w:r>
      <w:r>
        <w:rPr>
          <w:rtl/>
        </w:rPr>
        <w:t xml:space="preserve">: </w:t>
      </w:r>
      <w:r w:rsidRPr="00BB265D">
        <w:rPr>
          <w:rtl/>
        </w:rPr>
        <w:t>تطلّع إليه.</w:t>
      </w:r>
    </w:p>
    <w:p w:rsidR="009E6576" w:rsidRPr="00BB265D" w:rsidRDefault="009E6576" w:rsidP="00D736D6">
      <w:pPr>
        <w:pStyle w:val="libFootnote0"/>
        <w:rPr>
          <w:rtl/>
        </w:rPr>
      </w:pPr>
      <w:r>
        <w:rPr>
          <w:rtl/>
        </w:rPr>
        <w:t>(</w:t>
      </w:r>
      <w:r w:rsidRPr="00BB265D">
        <w:rPr>
          <w:rtl/>
        </w:rPr>
        <w:t>2) النمل</w:t>
      </w:r>
      <w:r>
        <w:rPr>
          <w:rtl/>
        </w:rPr>
        <w:t xml:space="preserve">: </w:t>
      </w:r>
      <w:r w:rsidRPr="00BB265D">
        <w:rPr>
          <w:rtl/>
        </w:rPr>
        <w:t>24 و4.</w:t>
      </w:r>
    </w:p>
    <w:p w:rsidR="009E6576" w:rsidRPr="00BB265D" w:rsidRDefault="009E6576" w:rsidP="00D736D6">
      <w:pPr>
        <w:pStyle w:val="libFootnote0"/>
        <w:rPr>
          <w:rtl/>
        </w:rPr>
      </w:pPr>
      <w:r>
        <w:rPr>
          <w:rtl/>
        </w:rPr>
        <w:t>(</w:t>
      </w:r>
      <w:r w:rsidRPr="00BB265D">
        <w:rPr>
          <w:rtl/>
        </w:rPr>
        <w:t>3) النمل</w:t>
      </w:r>
      <w:r>
        <w:rPr>
          <w:rtl/>
        </w:rPr>
        <w:t xml:space="preserve">: </w:t>
      </w:r>
      <w:r w:rsidRPr="00BB265D">
        <w:rPr>
          <w:rtl/>
        </w:rPr>
        <w:t>24 و4.</w:t>
      </w:r>
    </w:p>
    <w:p w:rsidR="009E6576" w:rsidRPr="00BB265D" w:rsidRDefault="009E6576" w:rsidP="00393F8B">
      <w:pPr>
        <w:pStyle w:val="libNormal0"/>
        <w:rPr>
          <w:rtl/>
        </w:rPr>
      </w:pPr>
      <w:r>
        <w:rPr>
          <w:rtl/>
        </w:rPr>
        <w:br w:type="page"/>
      </w:r>
      <w:r w:rsidRPr="00BB265D">
        <w:rPr>
          <w:rtl/>
        </w:rPr>
        <w:lastRenderedPageBreak/>
        <w:t>في خسار وهلاك.</w:t>
      </w:r>
    </w:p>
    <w:p w:rsidR="009E6576" w:rsidRPr="00BB265D" w:rsidRDefault="009E6576" w:rsidP="00393F8B">
      <w:pPr>
        <w:pStyle w:val="libNormal"/>
        <w:rPr>
          <w:rtl/>
        </w:rPr>
      </w:pPr>
      <w:r w:rsidRPr="00BB265D">
        <w:rPr>
          <w:rtl/>
        </w:rPr>
        <w:t>ثمّ عاد الكلام إلى ذكر نصيحة مؤمن آل فرعون</w:t>
      </w:r>
      <w:r>
        <w:rPr>
          <w:rtl/>
        </w:rPr>
        <w:t xml:space="preserve">، </w:t>
      </w:r>
      <w:r w:rsidRPr="00BB265D">
        <w:rPr>
          <w:rtl/>
        </w:rPr>
        <w:t>فقال</w:t>
      </w:r>
      <w:r>
        <w:rPr>
          <w:rtl/>
        </w:rPr>
        <w:t xml:space="preserve">: </w:t>
      </w:r>
      <w:r w:rsidRPr="00D7004D">
        <w:rPr>
          <w:rStyle w:val="libAlaemChar"/>
          <w:rtl/>
        </w:rPr>
        <w:t>(</w:t>
      </w:r>
      <w:r w:rsidRPr="00125393">
        <w:rPr>
          <w:rStyle w:val="libAieChar"/>
          <w:rtl/>
        </w:rPr>
        <w:t>وَقالَ الَّذِي آمَنَ</w:t>
      </w:r>
      <w:r w:rsidRPr="00D7004D">
        <w:rPr>
          <w:rStyle w:val="libAlaemChar"/>
          <w:rtl/>
        </w:rPr>
        <w:t>)</w:t>
      </w:r>
      <w:r w:rsidRPr="00BB265D">
        <w:rPr>
          <w:rtl/>
        </w:rPr>
        <w:t xml:space="preserve"> يعني</w:t>
      </w:r>
      <w:r>
        <w:rPr>
          <w:rtl/>
        </w:rPr>
        <w:t xml:space="preserve">: </w:t>
      </w:r>
      <w:r w:rsidRPr="00BB265D">
        <w:rPr>
          <w:rtl/>
        </w:rPr>
        <w:t>مؤمن آل فرعون. وقيل</w:t>
      </w:r>
      <w:r>
        <w:rPr>
          <w:rtl/>
        </w:rPr>
        <w:t xml:space="preserve">: </w:t>
      </w:r>
      <w:r w:rsidRPr="00BB265D">
        <w:rPr>
          <w:rtl/>
        </w:rPr>
        <w:t xml:space="preserve">موسى </w:t>
      </w:r>
      <w:r w:rsidRPr="00D7004D">
        <w:rPr>
          <w:rStyle w:val="libAlaemChar"/>
          <w:rtl/>
        </w:rPr>
        <w:t>عليه‌السلام</w:t>
      </w:r>
      <w:r w:rsidRPr="00BB265D">
        <w:rPr>
          <w:rtl/>
        </w:rPr>
        <w:t xml:space="preserve">. </w:t>
      </w:r>
      <w:r w:rsidRPr="00D7004D">
        <w:rPr>
          <w:rStyle w:val="libAlaemChar"/>
          <w:rtl/>
        </w:rPr>
        <w:t>(</w:t>
      </w:r>
      <w:r w:rsidRPr="00125393">
        <w:rPr>
          <w:rStyle w:val="libAieChar"/>
          <w:rtl/>
        </w:rPr>
        <w:t>يا قَوْمِ اتَّبِعُونِ أَهْدِكُمْ</w:t>
      </w:r>
      <w:r w:rsidRPr="00D7004D">
        <w:rPr>
          <w:rStyle w:val="libAlaemChar"/>
          <w:rtl/>
        </w:rPr>
        <w:t>)</w:t>
      </w:r>
      <w:r w:rsidRPr="00BB265D">
        <w:rPr>
          <w:rtl/>
        </w:rPr>
        <w:t xml:space="preserve"> بالدلالة </w:t>
      </w:r>
      <w:r w:rsidRPr="00D7004D">
        <w:rPr>
          <w:rStyle w:val="libAlaemChar"/>
          <w:rtl/>
        </w:rPr>
        <w:t>(</w:t>
      </w:r>
      <w:r w:rsidRPr="00125393">
        <w:rPr>
          <w:rStyle w:val="libAieChar"/>
          <w:rtl/>
        </w:rPr>
        <w:t>سَبِيلَ الرَّشادِ</w:t>
      </w:r>
      <w:r w:rsidRPr="00D7004D">
        <w:rPr>
          <w:rStyle w:val="libAlaemChar"/>
          <w:rtl/>
        </w:rPr>
        <w:t>)</w:t>
      </w:r>
      <w:r w:rsidRPr="00BB265D">
        <w:rPr>
          <w:rtl/>
        </w:rPr>
        <w:t xml:space="preserve"> سبيلا يصل سالكه إلى المقصود.</w:t>
      </w:r>
    </w:p>
    <w:p w:rsidR="009E6576" w:rsidRPr="00BB265D" w:rsidRDefault="009E6576" w:rsidP="00393F8B">
      <w:pPr>
        <w:pStyle w:val="libNormal"/>
        <w:rPr>
          <w:rtl/>
        </w:rPr>
      </w:pPr>
      <w:r w:rsidRPr="00BB265D">
        <w:rPr>
          <w:rtl/>
        </w:rPr>
        <w:t>وفيه تعريض بأنّ ما عليه فرعون وقومه سبيل الغيّ. وتكرّر النداء لزيادة تنبيه لهم</w:t>
      </w:r>
      <w:r>
        <w:rPr>
          <w:rtl/>
        </w:rPr>
        <w:t xml:space="preserve">، </w:t>
      </w:r>
      <w:r w:rsidRPr="00BB265D">
        <w:rPr>
          <w:rtl/>
        </w:rPr>
        <w:t>وإيقاظ عن سنة الغفلة</w:t>
      </w:r>
      <w:r>
        <w:rPr>
          <w:rtl/>
        </w:rPr>
        <w:t xml:space="preserve">، </w:t>
      </w:r>
      <w:r w:rsidRPr="00BB265D">
        <w:rPr>
          <w:rtl/>
        </w:rPr>
        <w:t>وأنّهم قومه وعشيرته</w:t>
      </w:r>
      <w:r>
        <w:rPr>
          <w:rtl/>
        </w:rPr>
        <w:t xml:space="preserve">، </w:t>
      </w:r>
      <w:r w:rsidRPr="00BB265D">
        <w:rPr>
          <w:rtl/>
        </w:rPr>
        <w:t>وهم فيما يوبقهم</w:t>
      </w:r>
      <w:r>
        <w:rPr>
          <w:rtl/>
        </w:rPr>
        <w:t xml:space="preserve">، </w:t>
      </w:r>
      <w:r w:rsidRPr="00BB265D">
        <w:rPr>
          <w:rtl/>
        </w:rPr>
        <w:t>وهو يعلم وجه خلاصهم</w:t>
      </w:r>
      <w:r>
        <w:rPr>
          <w:rtl/>
        </w:rPr>
        <w:t xml:space="preserve">، </w:t>
      </w:r>
      <w:r w:rsidRPr="00BB265D">
        <w:rPr>
          <w:rtl/>
        </w:rPr>
        <w:t>ونصيحتهم عليه واجبة</w:t>
      </w:r>
      <w:r>
        <w:rPr>
          <w:rtl/>
        </w:rPr>
        <w:t xml:space="preserve">، </w:t>
      </w:r>
      <w:r w:rsidRPr="00BB265D">
        <w:rPr>
          <w:rtl/>
        </w:rPr>
        <w:t>فهو يتحزّن لهم ويتلطّف بهم</w:t>
      </w:r>
      <w:r>
        <w:rPr>
          <w:rtl/>
        </w:rPr>
        <w:t xml:space="preserve">، </w:t>
      </w:r>
      <w:r w:rsidRPr="00BB265D">
        <w:rPr>
          <w:rtl/>
        </w:rPr>
        <w:t>ويستدعي بذلك أن لا يتّهموه</w:t>
      </w:r>
      <w:r>
        <w:rPr>
          <w:rtl/>
        </w:rPr>
        <w:t xml:space="preserve">، </w:t>
      </w:r>
      <w:r w:rsidRPr="00BB265D">
        <w:rPr>
          <w:rtl/>
        </w:rPr>
        <w:t>وأن يتنبّهوا على أنّ سرورهم سروره</w:t>
      </w:r>
      <w:r>
        <w:rPr>
          <w:rtl/>
        </w:rPr>
        <w:t xml:space="preserve">، </w:t>
      </w:r>
      <w:r w:rsidRPr="00BB265D">
        <w:rPr>
          <w:rtl/>
        </w:rPr>
        <w:t>وغمّهم غمّه</w:t>
      </w:r>
      <w:r>
        <w:rPr>
          <w:rtl/>
        </w:rPr>
        <w:t xml:space="preserve">، </w:t>
      </w:r>
      <w:r w:rsidRPr="00BB265D">
        <w:rPr>
          <w:rtl/>
        </w:rPr>
        <w:t xml:space="preserve">وينزلوا على تنصيحه لهم. كما كرّر إبراهيم </w:t>
      </w:r>
      <w:r w:rsidRPr="00D7004D">
        <w:rPr>
          <w:rStyle w:val="libAlaemChar"/>
          <w:rtl/>
        </w:rPr>
        <w:t>عليه‌السلام</w:t>
      </w:r>
      <w:r w:rsidRPr="00BB265D">
        <w:rPr>
          <w:rtl/>
        </w:rPr>
        <w:t xml:space="preserve"> في نصيحة أبيه</w:t>
      </w:r>
      <w:r>
        <w:rPr>
          <w:rtl/>
        </w:rPr>
        <w:t xml:space="preserve">: </w:t>
      </w:r>
      <w:r w:rsidRPr="00D7004D">
        <w:rPr>
          <w:rStyle w:val="libAlaemChar"/>
          <w:rtl/>
        </w:rPr>
        <w:t>(</w:t>
      </w:r>
      <w:r w:rsidRPr="00125393">
        <w:rPr>
          <w:rStyle w:val="libAieChar"/>
          <w:rtl/>
        </w:rPr>
        <w:t>يا أَبَتِ</w:t>
      </w:r>
      <w:r w:rsidRPr="00D7004D">
        <w:rPr>
          <w:rStyle w:val="libAlaemChar"/>
          <w:rtl/>
        </w:rPr>
        <w:t>)</w:t>
      </w:r>
      <w:r w:rsidRPr="00BB265D">
        <w:rPr>
          <w:rtl/>
        </w:rPr>
        <w:t xml:space="preserve"> </w:t>
      </w:r>
      <w:r w:rsidRPr="00D736D6">
        <w:rPr>
          <w:rStyle w:val="libFootnotenumChar"/>
          <w:rtl/>
        </w:rPr>
        <w:t>(1)</w:t>
      </w:r>
      <w:r>
        <w:rPr>
          <w:rtl/>
        </w:rPr>
        <w:t>.</w:t>
      </w:r>
    </w:p>
    <w:p w:rsidR="009E6576" w:rsidRPr="00BB265D" w:rsidRDefault="009E6576" w:rsidP="00393F8B">
      <w:pPr>
        <w:pStyle w:val="libNormal"/>
        <w:rPr>
          <w:rtl/>
        </w:rPr>
      </w:pPr>
      <w:r w:rsidRPr="00BB265D">
        <w:rPr>
          <w:rtl/>
        </w:rPr>
        <w:t>فلأجل ذلك كرّر النداء مرّة اخرى بقوله</w:t>
      </w:r>
      <w:r>
        <w:rPr>
          <w:rtl/>
        </w:rPr>
        <w:t xml:space="preserve">: </w:t>
      </w:r>
      <w:r w:rsidRPr="00D7004D">
        <w:rPr>
          <w:rStyle w:val="libAlaemChar"/>
          <w:rtl/>
        </w:rPr>
        <w:t>(</w:t>
      </w:r>
      <w:r w:rsidRPr="00125393">
        <w:rPr>
          <w:rStyle w:val="libAieChar"/>
          <w:rtl/>
        </w:rPr>
        <w:t>يا قَوْمِ إِنَّما هذِهِ الْحَياةُ الدُّنْيا مَتاعٌ</w:t>
      </w:r>
      <w:r w:rsidRPr="00D7004D">
        <w:rPr>
          <w:rStyle w:val="libAlaemChar"/>
          <w:rtl/>
        </w:rPr>
        <w:t>)</w:t>
      </w:r>
      <w:r w:rsidRPr="00BB265D">
        <w:rPr>
          <w:rtl/>
        </w:rPr>
        <w:t xml:space="preserve"> تمتّع يسير</w:t>
      </w:r>
      <w:r>
        <w:rPr>
          <w:rtl/>
        </w:rPr>
        <w:t xml:space="preserve">، </w:t>
      </w:r>
      <w:r w:rsidRPr="00BB265D">
        <w:rPr>
          <w:rtl/>
        </w:rPr>
        <w:t>لسرعة زوالها.</w:t>
      </w:r>
    </w:p>
    <w:p w:rsidR="009E6576" w:rsidRPr="00BB265D" w:rsidRDefault="009E6576" w:rsidP="00393F8B">
      <w:pPr>
        <w:pStyle w:val="libNormal"/>
        <w:rPr>
          <w:rtl/>
        </w:rPr>
      </w:pPr>
      <w:r w:rsidRPr="00BB265D">
        <w:rPr>
          <w:rtl/>
        </w:rPr>
        <w:t>ثمّ ذكّرهم تعظيم الآخرة والاطّلاع على حقيقتها</w:t>
      </w:r>
      <w:r>
        <w:rPr>
          <w:rtl/>
        </w:rPr>
        <w:t xml:space="preserve">، </w:t>
      </w:r>
      <w:r w:rsidRPr="00BB265D">
        <w:rPr>
          <w:rtl/>
        </w:rPr>
        <w:t>وأنّها هي الوطن الحقيقي والمستقرّ الأصلي. وذكر الأعمال سيّئها وحسنها</w:t>
      </w:r>
      <w:r>
        <w:rPr>
          <w:rtl/>
        </w:rPr>
        <w:t xml:space="preserve">، </w:t>
      </w:r>
      <w:r w:rsidRPr="00BB265D">
        <w:rPr>
          <w:rtl/>
        </w:rPr>
        <w:t>وعاقبة كلّ منهما</w:t>
      </w:r>
      <w:r>
        <w:rPr>
          <w:rtl/>
        </w:rPr>
        <w:t xml:space="preserve">، </w:t>
      </w:r>
      <w:r w:rsidRPr="00BB265D">
        <w:rPr>
          <w:rtl/>
        </w:rPr>
        <w:t>ليثبّط عمّا يتلف</w:t>
      </w:r>
      <w:r>
        <w:rPr>
          <w:rtl/>
        </w:rPr>
        <w:t xml:space="preserve">، </w:t>
      </w:r>
      <w:r w:rsidRPr="00BB265D">
        <w:rPr>
          <w:rtl/>
        </w:rPr>
        <w:t>وينشط</w:t>
      </w:r>
      <w:r w:rsidRPr="009E05E2">
        <w:rPr>
          <w:rtl/>
        </w:rPr>
        <w:t xml:space="preserve"> </w:t>
      </w:r>
      <w:r w:rsidRPr="00BB265D">
        <w:rPr>
          <w:rtl/>
        </w:rPr>
        <w:t>ل</w:t>
      </w:r>
      <w:r>
        <w:rPr>
          <w:rFonts w:hint="cs"/>
          <w:rtl/>
        </w:rPr>
        <w:t>ـ</w:t>
      </w:r>
      <w:r w:rsidRPr="00BB265D">
        <w:rPr>
          <w:rtl/>
        </w:rPr>
        <w:t>ما يزلف</w:t>
      </w:r>
      <w:r>
        <w:rPr>
          <w:rtl/>
        </w:rPr>
        <w:t xml:space="preserve">، </w:t>
      </w:r>
      <w:r w:rsidRPr="00BB265D">
        <w:rPr>
          <w:rtl/>
        </w:rPr>
        <w:t>فقال :</w:t>
      </w:r>
    </w:p>
    <w:p w:rsidR="009E6576" w:rsidRPr="00BB265D" w:rsidRDefault="009E6576" w:rsidP="00393F8B">
      <w:pPr>
        <w:pStyle w:val="libNormal"/>
        <w:rPr>
          <w:rtl/>
        </w:rPr>
      </w:pPr>
      <w:r w:rsidRPr="00D7004D">
        <w:rPr>
          <w:rStyle w:val="libAlaemChar"/>
          <w:rtl/>
        </w:rPr>
        <w:t>(</w:t>
      </w:r>
      <w:r w:rsidRPr="00125393">
        <w:rPr>
          <w:rStyle w:val="libAieChar"/>
          <w:rtl/>
        </w:rPr>
        <w:t>وَإِنَّ الْآخِرَةَ هِيَ دارُ الْقَرارِ</w:t>
      </w:r>
      <w:r w:rsidRPr="00D7004D">
        <w:rPr>
          <w:rStyle w:val="libAlaemChar"/>
          <w:rtl/>
        </w:rPr>
        <w:t>)</w:t>
      </w:r>
      <w:r w:rsidRPr="00BB265D">
        <w:rPr>
          <w:rtl/>
        </w:rPr>
        <w:t xml:space="preserve"> لخلودها </w:t>
      </w:r>
      <w:r w:rsidRPr="00D7004D">
        <w:rPr>
          <w:rStyle w:val="libAlaemChar"/>
          <w:rtl/>
        </w:rPr>
        <w:t>(</w:t>
      </w:r>
      <w:r w:rsidRPr="00125393">
        <w:rPr>
          <w:rStyle w:val="libAieChar"/>
          <w:rtl/>
        </w:rPr>
        <w:t>مَنْ عَمِلَ سَيِّئَةً فَلا يُجْزى إِلَّا مِثْلَها</w:t>
      </w:r>
      <w:r w:rsidRPr="00D7004D">
        <w:rPr>
          <w:rStyle w:val="libAlaemChar"/>
          <w:rtl/>
        </w:rPr>
        <w:t>)</w:t>
      </w:r>
      <w:r w:rsidRPr="00BB265D">
        <w:rPr>
          <w:rtl/>
        </w:rPr>
        <w:t xml:space="preserve"> عدلا من الله. وفيه دليل على أنّ الجنايات تغرم بمثلها. </w:t>
      </w:r>
      <w:r w:rsidRPr="00D7004D">
        <w:rPr>
          <w:rStyle w:val="libAlaemChar"/>
          <w:rtl/>
        </w:rPr>
        <w:t>(</w:t>
      </w:r>
      <w:r w:rsidRPr="00125393">
        <w:rPr>
          <w:rStyle w:val="libAieChar"/>
          <w:rtl/>
        </w:rPr>
        <w:t>وَمَنْ عَمِلَ صالِحاً مِنْ ذَكَرٍ أَوْ أُنْثى وَهُوَ مُؤْمِنٌ فَأُولئِكَ يَدْخُلُونَ الْجَنَّةَ يُرْزَقُونَ فِيها بِغَيْرِ حِسابٍ</w:t>
      </w:r>
      <w:r w:rsidRPr="00D7004D">
        <w:rPr>
          <w:rStyle w:val="libAlaemChar"/>
          <w:rtl/>
        </w:rPr>
        <w:t>)</w:t>
      </w:r>
      <w:r w:rsidRPr="00BB265D">
        <w:rPr>
          <w:rtl/>
        </w:rPr>
        <w:t xml:space="preserve"> بغير تقدير وموازنة بالعمل</w:t>
      </w:r>
      <w:r>
        <w:rPr>
          <w:rtl/>
        </w:rPr>
        <w:t xml:space="preserve">، </w:t>
      </w:r>
      <w:r w:rsidRPr="00BB265D">
        <w:rPr>
          <w:rtl/>
        </w:rPr>
        <w:t>بل أضعافا مضاعفة</w:t>
      </w:r>
      <w:r>
        <w:rPr>
          <w:rtl/>
        </w:rPr>
        <w:t xml:space="preserve">، </w:t>
      </w:r>
      <w:r w:rsidRPr="00BB265D">
        <w:rPr>
          <w:rtl/>
        </w:rPr>
        <w:t>فضلا منه ورحمة. وتقسيم العمّال</w:t>
      </w:r>
      <w:r>
        <w:rPr>
          <w:rtl/>
        </w:rPr>
        <w:t xml:space="preserve">، </w:t>
      </w:r>
      <w:r w:rsidRPr="00BB265D">
        <w:rPr>
          <w:rtl/>
        </w:rPr>
        <w:t>وجعل الجزاء جملة اسميّة مصدّرة باسم الاشارة</w:t>
      </w:r>
      <w:r>
        <w:rPr>
          <w:rtl/>
        </w:rPr>
        <w:t xml:space="preserve">، </w:t>
      </w:r>
      <w:r w:rsidRPr="00BB265D">
        <w:rPr>
          <w:rtl/>
        </w:rPr>
        <w:t>وتفضيل الثواب</w:t>
      </w:r>
      <w:r>
        <w:rPr>
          <w:rtl/>
        </w:rPr>
        <w:t xml:space="preserve">، </w:t>
      </w:r>
      <w:r w:rsidRPr="00BB265D">
        <w:rPr>
          <w:rtl/>
        </w:rPr>
        <w:t>لتغليب الرحمة. وجعل العمل عمدة والإيمان حالا</w:t>
      </w:r>
      <w:r>
        <w:rPr>
          <w:rtl/>
        </w:rPr>
        <w:t xml:space="preserve">، </w:t>
      </w:r>
      <w:r w:rsidRPr="00BB265D">
        <w:rPr>
          <w:rtl/>
        </w:rPr>
        <w:t>للدلالة على أنّه شرط في اعتبار العمل</w:t>
      </w:r>
      <w:r>
        <w:rPr>
          <w:rtl/>
        </w:rPr>
        <w:t xml:space="preserve">، </w:t>
      </w:r>
      <w:r w:rsidRPr="00BB265D">
        <w:rPr>
          <w:rtl/>
        </w:rPr>
        <w:t>وأنّ ثوابه أعلى من ذلك.</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مريم</w:t>
      </w:r>
      <w:r>
        <w:rPr>
          <w:rtl/>
        </w:rPr>
        <w:t xml:space="preserve">: </w:t>
      </w:r>
      <w:r w:rsidRPr="00BB265D">
        <w:rPr>
          <w:rtl/>
        </w:rPr>
        <w:t>42</w:t>
      </w:r>
      <w:r>
        <w:rPr>
          <w:rtl/>
        </w:rPr>
        <w:t xml:space="preserve"> ـ </w:t>
      </w:r>
      <w:r w:rsidRPr="00BB265D">
        <w:rPr>
          <w:rtl/>
        </w:rPr>
        <w:t>45.</w:t>
      </w:r>
    </w:p>
    <w:p w:rsidR="009E6576" w:rsidRPr="00BB265D" w:rsidRDefault="009E6576" w:rsidP="00393F8B">
      <w:pPr>
        <w:pStyle w:val="libNormal"/>
        <w:rPr>
          <w:rtl/>
        </w:rPr>
      </w:pPr>
      <w:r>
        <w:rPr>
          <w:rtl/>
        </w:rPr>
        <w:br w:type="page"/>
      </w:r>
      <w:r w:rsidRPr="00D7004D">
        <w:rPr>
          <w:rStyle w:val="libAlaemChar"/>
          <w:rtl/>
        </w:rPr>
        <w:lastRenderedPageBreak/>
        <w:t>(</w:t>
      </w:r>
      <w:r w:rsidRPr="00125393">
        <w:rPr>
          <w:rStyle w:val="libAieChar"/>
          <w:rtl/>
        </w:rPr>
        <w:t>وَيا قَوْمِ ما لِي أَدْعُوكُمْ إِلَى النَّجاةِ وَتَدْعُونَنِي إِلَى النَّارِ (41) تَدْعُونَنِي لِأَكْفُرَ بِاللهِ وَأُشْرِكَ بِهِ ما لَيْسَ لِي بِهِ عِلْمٌ وَأَنَا أَدْعُوكُمْ إِلَى الْعَزِيزِ الْغَفَّارِ (42) لا جَرَمَ أَنَّما تَدْعُونَنِي إِلَيْهِ لَيْسَ لَهُ دَعْوَةٌ فِي الدُّنْيا وَلا فِي الْآخِرَةِ وَأَنَّ مَرَدَّنا إِلَى اللهِ وَأَنَّ الْمُسْرِفِينَ هُمْ أَصْحابُ النَّارِ (43) فَسَتَذْكُرُونَ ما أَقُولُ لَكُمْ وَأُفَوِّضُ أَمْرِي إِلَى اللهِ إِنَّ اللهَ بَصِيرٌ بِالْعِبادِ (44) فَوَقاهُ اللهُ سَيِّئاتِ ما مَكَرُوا وَحاقَ بِآلِ فِرْعَوْنَ سُوءُ الْعَذابِ (45) النَّارُ يُعْرَضُونَ عَلَيْها غُدُوًّا وَعَشِيًّا وَيَوْمَ تَقُومُ السَّاعَةُ أَدْخِلُوا آلَ فِرْعَوْنَ أَشَدَّ الْعَذابِ (46)</w:t>
      </w:r>
      <w:r w:rsidRPr="00D7004D">
        <w:rPr>
          <w:rStyle w:val="libAlaemChar"/>
          <w:rtl/>
        </w:rPr>
        <w:t>)</w:t>
      </w:r>
    </w:p>
    <w:p w:rsidR="009E6576" w:rsidRPr="00BB265D" w:rsidRDefault="009E6576" w:rsidP="00393F8B">
      <w:pPr>
        <w:pStyle w:val="libNormal"/>
        <w:rPr>
          <w:rtl/>
        </w:rPr>
      </w:pPr>
      <w:r w:rsidRPr="00BB265D">
        <w:rPr>
          <w:rtl/>
        </w:rPr>
        <w:t>ثمّ وازى بين الدعوتين</w:t>
      </w:r>
      <w:r>
        <w:rPr>
          <w:rtl/>
        </w:rPr>
        <w:t xml:space="preserve">: </w:t>
      </w:r>
      <w:r w:rsidRPr="00BB265D">
        <w:rPr>
          <w:rtl/>
        </w:rPr>
        <w:t>دعوته إلى دين الله الّذي ثمرته النجاة</w:t>
      </w:r>
      <w:r>
        <w:rPr>
          <w:rtl/>
        </w:rPr>
        <w:t xml:space="preserve">، </w:t>
      </w:r>
      <w:r w:rsidRPr="00BB265D">
        <w:rPr>
          <w:rtl/>
        </w:rPr>
        <w:t>ودعوتهم إلى اتّخاذ الأنداد الّذي عاقبته النار</w:t>
      </w:r>
      <w:r>
        <w:rPr>
          <w:rtl/>
        </w:rPr>
        <w:t xml:space="preserve">، </w:t>
      </w:r>
      <w:r w:rsidRPr="00BB265D">
        <w:rPr>
          <w:rtl/>
        </w:rPr>
        <w:t>فقال :</w:t>
      </w:r>
    </w:p>
    <w:p w:rsidR="009E6576" w:rsidRPr="00BB265D" w:rsidRDefault="009E6576" w:rsidP="00393F8B">
      <w:pPr>
        <w:pStyle w:val="libNormal"/>
        <w:rPr>
          <w:rtl/>
        </w:rPr>
      </w:pPr>
      <w:r w:rsidRPr="00D7004D">
        <w:rPr>
          <w:rStyle w:val="libAlaemChar"/>
          <w:rtl/>
        </w:rPr>
        <w:t>(</w:t>
      </w:r>
      <w:r w:rsidRPr="00125393">
        <w:rPr>
          <w:rStyle w:val="libAieChar"/>
          <w:rtl/>
        </w:rPr>
        <w:t>وَيا قَوْمِ ما لِي أَدْعُوكُمْ إِلَى النَّجاةِ</w:t>
      </w:r>
      <w:r w:rsidRPr="00D7004D">
        <w:rPr>
          <w:rStyle w:val="libAlaemChar"/>
          <w:rtl/>
        </w:rPr>
        <w:t>)</w:t>
      </w:r>
      <w:r w:rsidRPr="00BB265D">
        <w:rPr>
          <w:rtl/>
        </w:rPr>
        <w:t xml:space="preserve"> من النار بالإيمان بالله </w:t>
      </w:r>
      <w:r w:rsidRPr="00D7004D">
        <w:rPr>
          <w:rStyle w:val="libAlaemChar"/>
          <w:rtl/>
        </w:rPr>
        <w:t>(</w:t>
      </w:r>
      <w:r w:rsidRPr="00125393">
        <w:rPr>
          <w:rStyle w:val="libAieChar"/>
          <w:rtl/>
        </w:rPr>
        <w:t>وَتَدْعُونَنِي إِلَى النَّارِ</w:t>
      </w:r>
      <w:r w:rsidRPr="00D7004D">
        <w:rPr>
          <w:rStyle w:val="libAlaemChar"/>
          <w:rtl/>
        </w:rPr>
        <w:t>)</w:t>
      </w:r>
      <w:r w:rsidRPr="00BB265D">
        <w:rPr>
          <w:rtl/>
        </w:rPr>
        <w:t xml:space="preserve"> إلى الشرك الّذي يوجب النار. وبّخهم بذلك على ما يقابلون به نصحه.</w:t>
      </w:r>
    </w:p>
    <w:p w:rsidR="009E6576" w:rsidRPr="00BB265D" w:rsidRDefault="009E6576" w:rsidP="00393F8B">
      <w:pPr>
        <w:pStyle w:val="libNormal"/>
        <w:rPr>
          <w:rtl/>
        </w:rPr>
      </w:pPr>
      <w:r w:rsidRPr="00BB265D">
        <w:rPr>
          <w:rtl/>
        </w:rPr>
        <w:t>وعطفه على النداء الثاني</w:t>
      </w:r>
      <w:r>
        <w:rPr>
          <w:rtl/>
        </w:rPr>
        <w:t xml:space="preserve">، </w:t>
      </w:r>
      <w:r w:rsidRPr="00BB265D">
        <w:rPr>
          <w:rtl/>
        </w:rPr>
        <w:t>لأنّه داخل على ما هو بيان</w:t>
      </w:r>
      <w:r w:rsidRPr="009E05E2">
        <w:rPr>
          <w:rtl/>
        </w:rPr>
        <w:t xml:space="preserve"> </w:t>
      </w:r>
      <w:r w:rsidRPr="00BB265D">
        <w:rPr>
          <w:rtl/>
        </w:rPr>
        <w:t>ل</w:t>
      </w:r>
      <w:r>
        <w:rPr>
          <w:rFonts w:hint="cs"/>
          <w:rtl/>
        </w:rPr>
        <w:t>ـ</w:t>
      </w:r>
      <w:r w:rsidRPr="00BB265D">
        <w:rPr>
          <w:rtl/>
        </w:rPr>
        <w:t>ما قبله. ولم يعطف الثاني على الأوّل</w:t>
      </w:r>
      <w:r>
        <w:rPr>
          <w:rtl/>
        </w:rPr>
        <w:t xml:space="preserve">، </w:t>
      </w:r>
      <w:r w:rsidRPr="00BB265D">
        <w:rPr>
          <w:rtl/>
        </w:rPr>
        <w:t>لأنّ ما بعده أيضا تفسير</w:t>
      </w:r>
      <w:r w:rsidRPr="009E05E2">
        <w:rPr>
          <w:rtl/>
        </w:rPr>
        <w:t xml:space="preserve"> </w:t>
      </w:r>
      <w:r w:rsidRPr="00BB265D">
        <w:rPr>
          <w:rtl/>
        </w:rPr>
        <w:t>ل</w:t>
      </w:r>
      <w:r>
        <w:rPr>
          <w:rFonts w:hint="cs"/>
          <w:rtl/>
        </w:rPr>
        <w:t>ـ</w:t>
      </w:r>
      <w:r w:rsidRPr="00BB265D">
        <w:rPr>
          <w:rtl/>
        </w:rPr>
        <w:t>ما أجمل فيه تصريحا أو تعريضا.</w:t>
      </w:r>
    </w:p>
    <w:p w:rsidR="009E6576" w:rsidRPr="00BB265D" w:rsidRDefault="009E6576" w:rsidP="00393F8B">
      <w:pPr>
        <w:pStyle w:val="libNormal"/>
        <w:rPr>
          <w:rtl/>
        </w:rPr>
      </w:pPr>
      <w:r w:rsidRPr="00D7004D">
        <w:rPr>
          <w:rStyle w:val="libAlaemChar"/>
          <w:rtl/>
        </w:rPr>
        <w:t>(</w:t>
      </w:r>
      <w:r w:rsidRPr="00125393">
        <w:rPr>
          <w:rStyle w:val="libAieChar"/>
          <w:rtl/>
        </w:rPr>
        <w:t>تَدْعُونَنِي لِأَكْفُرَ بِاللهِ</w:t>
      </w:r>
      <w:r w:rsidRPr="00D7004D">
        <w:rPr>
          <w:rStyle w:val="libAlaemChar"/>
          <w:rtl/>
        </w:rPr>
        <w:t>)</w:t>
      </w:r>
      <w:r w:rsidRPr="00BB265D">
        <w:rPr>
          <w:rtl/>
        </w:rPr>
        <w:t xml:space="preserve"> بدل أو بيان فيه تعليل. والدعاء كالهداية في التعدية</w:t>
      </w:r>
      <w:r>
        <w:rPr>
          <w:rtl/>
        </w:rPr>
        <w:t xml:space="preserve"> بـ </w:t>
      </w:r>
      <w:r w:rsidRPr="00BB265D">
        <w:rPr>
          <w:rtl/>
        </w:rPr>
        <w:t>«إلى» واللام. فيقال</w:t>
      </w:r>
      <w:r>
        <w:rPr>
          <w:rtl/>
        </w:rPr>
        <w:t xml:space="preserve">: </w:t>
      </w:r>
      <w:r w:rsidRPr="00BB265D">
        <w:rPr>
          <w:rtl/>
        </w:rPr>
        <w:t>دعاه إلى كذا ودعا له</w:t>
      </w:r>
      <w:r>
        <w:rPr>
          <w:rtl/>
        </w:rPr>
        <w:t xml:space="preserve">، </w:t>
      </w:r>
      <w:r w:rsidRPr="00BB265D">
        <w:rPr>
          <w:rtl/>
        </w:rPr>
        <w:t>كما يقال</w:t>
      </w:r>
      <w:r>
        <w:rPr>
          <w:rtl/>
        </w:rPr>
        <w:t xml:space="preserve">: </w:t>
      </w:r>
      <w:r w:rsidRPr="00BB265D">
        <w:rPr>
          <w:rtl/>
        </w:rPr>
        <w:t>هداه إلى الطريق وهدى له.</w:t>
      </w:r>
    </w:p>
    <w:p w:rsidR="009E6576" w:rsidRPr="00BB265D" w:rsidRDefault="009E6576" w:rsidP="00393F8B">
      <w:pPr>
        <w:pStyle w:val="libNormal"/>
        <w:rPr>
          <w:rtl/>
        </w:rPr>
      </w:pPr>
      <w:r>
        <w:rPr>
          <w:rtl/>
        </w:rPr>
        <w:br w:type="page"/>
      </w:r>
      <w:r w:rsidRPr="00D7004D">
        <w:rPr>
          <w:rStyle w:val="libAlaemChar"/>
          <w:rtl/>
        </w:rPr>
        <w:lastRenderedPageBreak/>
        <w:t>(</w:t>
      </w:r>
      <w:r w:rsidRPr="00125393">
        <w:rPr>
          <w:rStyle w:val="libAieChar"/>
          <w:rtl/>
        </w:rPr>
        <w:t>وَأُشْرِكَ بِهِ ما لَيْسَ لِي بِهِ</w:t>
      </w:r>
      <w:r w:rsidRPr="00D7004D">
        <w:rPr>
          <w:rStyle w:val="libAlaemChar"/>
          <w:rtl/>
        </w:rPr>
        <w:t>)</w:t>
      </w:r>
      <w:r w:rsidRPr="00BB265D">
        <w:rPr>
          <w:rtl/>
        </w:rPr>
        <w:t xml:space="preserve"> بربوبيّته </w:t>
      </w:r>
      <w:r w:rsidRPr="00D7004D">
        <w:rPr>
          <w:rStyle w:val="libAlaemChar"/>
          <w:rtl/>
        </w:rPr>
        <w:t>(</w:t>
      </w:r>
      <w:r w:rsidRPr="00125393">
        <w:rPr>
          <w:rStyle w:val="libAieChar"/>
          <w:rtl/>
        </w:rPr>
        <w:t>عِلْمٌ</w:t>
      </w:r>
      <w:r w:rsidRPr="00D7004D">
        <w:rPr>
          <w:rStyle w:val="libAlaemChar"/>
          <w:rtl/>
        </w:rPr>
        <w:t>)</w:t>
      </w:r>
      <w:r w:rsidRPr="00BB265D">
        <w:rPr>
          <w:rtl/>
        </w:rPr>
        <w:t xml:space="preserve"> المراد بنفي العلم نفي المعلوم. كأنّه قال</w:t>
      </w:r>
      <w:r>
        <w:rPr>
          <w:rtl/>
        </w:rPr>
        <w:t xml:space="preserve">: </w:t>
      </w:r>
      <w:r w:rsidRPr="00BB265D">
        <w:rPr>
          <w:rtl/>
        </w:rPr>
        <w:t>وأشرك به ما ليس بإله</w:t>
      </w:r>
      <w:r>
        <w:rPr>
          <w:rtl/>
        </w:rPr>
        <w:t xml:space="preserve">، </w:t>
      </w:r>
      <w:r w:rsidRPr="00BB265D">
        <w:rPr>
          <w:rtl/>
        </w:rPr>
        <w:t>وما ليس بإله كيف يصحّ أن يعلم إلها. وفيه إشعار بأنّ الألوهيّة لا بدّ لها من برهان</w:t>
      </w:r>
      <w:r>
        <w:rPr>
          <w:rtl/>
        </w:rPr>
        <w:t xml:space="preserve">، </w:t>
      </w:r>
      <w:r w:rsidRPr="00BB265D">
        <w:rPr>
          <w:rtl/>
        </w:rPr>
        <w:t xml:space="preserve">فاعتقادها لا يصحّ إلّا عن إيقان. </w:t>
      </w:r>
      <w:r w:rsidRPr="00D7004D">
        <w:rPr>
          <w:rStyle w:val="libAlaemChar"/>
          <w:rtl/>
        </w:rPr>
        <w:t>(</w:t>
      </w:r>
      <w:r w:rsidRPr="00125393">
        <w:rPr>
          <w:rStyle w:val="libAieChar"/>
          <w:rtl/>
        </w:rPr>
        <w:t>وَأَنَا أَدْعُوكُمْ إِلَى الْعَزِيزِ الْغَفَّارِ</w:t>
      </w:r>
      <w:r w:rsidRPr="00D7004D">
        <w:rPr>
          <w:rStyle w:val="libAlaemChar"/>
          <w:rtl/>
        </w:rPr>
        <w:t>)</w:t>
      </w:r>
      <w:r w:rsidRPr="00BB265D">
        <w:rPr>
          <w:rtl/>
        </w:rPr>
        <w:t xml:space="preserve"> المستجمع لصفات الألوهيّة</w:t>
      </w:r>
      <w:r>
        <w:rPr>
          <w:rtl/>
        </w:rPr>
        <w:t xml:space="preserve">، </w:t>
      </w:r>
      <w:r w:rsidRPr="00BB265D">
        <w:rPr>
          <w:rtl/>
        </w:rPr>
        <w:t>من كمال القدرة والغلبة</w:t>
      </w:r>
      <w:r>
        <w:rPr>
          <w:rtl/>
        </w:rPr>
        <w:t xml:space="preserve">، </w:t>
      </w:r>
      <w:r w:rsidRPr="00BB265D">
        <w:rPr>
          <w:rtl/>
        </w:rPr>
        <w:t>وما يتوقّف عليه من العلم والإرادة</w:t>
      </w:r>
      <w:r>
        <w:rPr>
          <w:rtl/>
        </w:rPr>
        <w:t xml:space="preserve">، </w:t>
      </w:r>
      <w:r w:rsidRPr="00BB265D">
        <w:rPr>
          <w:rtl/>
        </w:rPr>
        <w:t>والتمكّن من المجازاة</w:t>
      </w:r>
      <w:r>
        <w:rPr>
          <w:rtl/>
        </w:rPr>
        <w:t xml:space="preserve">، </w:t>
      </w:r>
      <w:r w:rsidRPr="00BB265D">
        <w:rPr>
          <w:rtl/>
        </w:rPr>
        <w:t>والقدرة على التعذيب والغفران.</w:t>
      </w:r>
    </w:p>
    <w:p w:rsidR="009E6576" w:rsidRPr="00BB265D" w:rsidRDefault="009E6576" w:rsidP="00393F8B">
      <w:pPr>
        <w:pStyle w:val="libNormal"/>
        <w:rPr>
          <w:rtl/>
        </w:rPr>
      </w:pPr>
      <w:r w:rsidRPr="00D7004D">
        <w:rPr>
          <w:rStyle w:val="libAlaemChar"/>
          <w:rtl/>
        </w:rPr>
        <w:t>(</w:t>
      </w:r>
      <w:r w:rsidRPr="00125393">
        <w:rPr>
          <w:rStyle w:val="libAieChar"/>
          <w:rtl/>
        </w:rPr>
        <w:t>لا جَرَمَ</w:t>
      </w:r>
      <w:r w:rsidRPr="00D7004D">
        <w:rPr>
          <w:rStyle w:val="libAlaemChar"/>
          <w:rtl/>
        </w:rPr>
        <w:t>)</w:t>
      </w:r>
      <w:r w:rsidRPr="00BB265D">
        <w:rPr>
          <w:rtl/>
        </w:rPr>
        <w:t xml:space="preserve"> لا ردّ</w:t>
      </w:r>
      <w:r w:rsidRPr="009E05E2">
        <w:rPr>
          <w:rtl/>
        </w:rPr>
        <w:t xml:space="preserve"> </w:t>
      </w:r>
      <w:r w:rsidRPr="00BB265D">
        <w:rPr>
          <w:rtl/>
        </w:rPr>
        <w:t>ل</w:t>
      </w:r>
      <w:r>
        <w:rPr>
          <w:rFonts w:hint="cs"/>
          <w:rtl/>
        </w:rPr>
        <w:t>ـ</w:t>
      </w:r>
      <w:r w:rsidRPr="00BB265D">
        <w:rPr>
          <w:rtl/>
        </w:rPr>
        <w:t xml:space="preserve">ما دعاه إليه قومه. </w:t>
      </w:r>
      <w:r>
        <w:rPr>
          <w:rtl/>
        </w:rPr>
        <w:t>و «</w:t>
      </w:r>
      <w:r w:rsidRPr="00BB265D">
        <w:rPr>
          <w:rtl/>
        </w:rPr>
        <w:t>جرم» فعل بمعنى</w:t>
      </w:r>
      <w:r>
        <w:rPr>
          <w:rtl/>
        </w:rPr>
        <w:t xml:space="preserve">: </w:t>
      </w:r>
      <w:r w:rsidRPr="00BB265D">
        <w:rPr>
          <w:rtl/>
        </w:rPr>
        <w:t>حقّ</w:t>
      </w:r>
      <w:r>
        <w:rPr>
          <w:rtl/>
        </w:rPr>
        <w:t xml:space="preserve">، </w:t>
      </w:r>
      <w:r w:rsidRPr="00BB265D">
        <w:rPr>
          <w:rtl/>
        </w:rPr>
        <w:t xml:space="preserve">وفاعله </w:t>
      </w:r>
      <w:r w:rsidRPr="00D7004D">
        <w:rPr>
          <w:rStyle w:val="libAlaemChar"/>
          <w:rtl/>
        </w:rPr>
        <w:t>(</w:t>
      </w:r>
      <w:r w:rsidRPr="00125393">
        <w:rPr>
          <w:rStyle w:val="libAieChar"/>
          <w:rtl/>
        </w:rPr>
        <w:t>أَنَّما تَدْعُونَنِي إِلَيْهِ لَيْسَ لَهُ دَعْوَةٌ فِي الدُّنْيا وَلا فِي الْآخِرَةِ</w:t>
      </w:r>
      <w:r w:rsidRPr="00D7004D">
        <w:rPr>
          <w:rStyle w:val="libAlaemChar"/>
          <w:rtl/>
        </w:rPr>
        <w:t>)</w:t>
      </w:r>
      <w:r w:rsidRPr="00BB265D">
        <w:rPr>
          <w:rtl/>
        </w:rPr>
        <w:t xml:space="preserve"> أي</w:t>
      </w:r>
      <w:r>
        <w:rPr>
          <w:rtl/>
        </w:rPr>
        <w:t xml:space="preserve">: </w:t>
      </w:r>
      <w:r w:rsidRPr="00BB265D">
        <w:rPr>
          <w:rtl/>
        </w:rPr>
        <w:t>حقّ ووجب عدم دعوة آلهتكم إلى عبادتها أصلا</w:t>
      </w:r>
      <w:r>
        <w:rPr>
          <w:rtl/>
        </w:rPr>
        <w:t xml:space="preserve">، </w:t>
      </w:r>
      <w:r w:rsidRPr="00BB265D">
        <w:rPr>
          <w:rtl/>
        </w:rPr>
        <w:t>لأنّها جمادات ليس لها ما يقتضي ألوهيّتها. أو عدم دعوة مستجابة. أو عدم استجابة دعوة لها.</w:t>
      </w:r>
    </w:p>
    <w:p w:rsidR="009E6576" w:rsidRPr="00BB265D" w:rsidRDefault="009E6576" w:rsidP="00393F8B">
      <w:pPr>
        <w:pStyle w:val="libNormal"/>
        <w:rPr>
          <w:rtl/>
        </w:rPr>
      </w:pPr>
      <w:r w:rsidRPr="00BB265D">
        <w:rPr>
          <w:rtl/>
        </w:rPr>
        <w:t>وقيل</w:t>
      </w:r>
      <w:r>
        <w:rPr>
          <w:rtl/>
        </w:rPr>
        <w:t xml:space="preserve">: </w:t>
      </w:r>
      <w:r w:rsidRPr="00BB265D">
        <w:rPr>
          <w:rtl/>
        </w:rPr>
        <w:t>«جرم» بمعنى</w:t>
      </w:r>
      <w:r>
        <w:rPr>
          <w:rtl/>
        </w:rPr>
        <w:t xml:space="preserve">: </w:t>
      </w:r>
      <w:r w:rsidRPr="00BB265D">
        <w:rPr>
          <w:rtl/>
        </w:rPr>
        <w:t>كسب</w:t>
      </w:r>
      <w:r>
        <w:rPr>
          <w:rtl/>
        </w:rPr>
        <w:t xml:space="preserve">، </w:t>
      </w:r>
      <w:r w:rsidRPr="00BB265D">
        <w:rPr>
          <w:rtl/>
        </w:rPr>
        <w:t>من قوله تعالى</w:t>
      </w:r>
      <w:r>
        <w:rPr>
          <w:rtl/>
        </w:rPr>
        <w:t xml:space="preserve">: </w:t>
      </w:r>
      <w:r w:rsidRPr="00D7004D">
        <w:rPr>
          <w:rStyle w:val="libAlaemChar"/>
          <w:rtl/>
        </w:rPr>
        <w:t>(</w:t>
      </w:r>
      <w:r w:rsidRPr="00125393">
        <w:rPr>
          <w:rStyle w:val="libAieChar"/>
          <w:rtl/>
        </w:rPr>
        <w:t>وَلا يَجْرِمَنَّكُمْ شَنَآنُ قَوْمٍ أَنْ صَدُّوكُمْ عَنِ الْمَسْجِدِ الْحَرامِ أَنْ تَعْتَدُوا</w:t>
      </w:r>
      <w:r w:rsidRPr="00D7004D">
        <w:rPr>
          <w:rStyle w:val="libAlaemChar"/>
          <w:rtl/>
        </w:rPr>
        <w:t>)</w:t>
      </w:r>
      <w:r w:rsidRPr="00BB265D">
        <w:rPr>
          <w:rtl/>
        </w:rPr>
        <w:t xml:space="preserve"> </w:t>
      </w:r>
      <w:r w:rsidRPr="00D736D6">
        <w:rPr>
          <w:rStyle w:val="libFootnotenumChar"/>
          <w:rtl/>
        </w:rPr>
        <w:t>(1)</w:t>
      </w:r>
      <w:r>
        <w:rPr>
          <w:rtl/>
        </w:rPr>
        <w:t>.</w:t>
      </w:r>
      <w:r w:rsidRPr="00BB265D">
        <w:rPr>
          <w:rtl/>
        </w:rPr>
        <w:t xml:space="preserve"> وفاعله مستكن في «تدعونني» أي</w:t>
      </w:r>
      <w:r>
        <w:rPr>
          <w:rtl/>
        </w:rPr>
        <w:t xml:space="preserve">: </w:t>
      </w:r>
      <w:r w:rsidRPr="00BB265D">
        <w:rPr>
          <w:rtl/>
        </w:rPr>
        <w:t>كسب ذلك الدعاء إليه أن لا دعوة له. بمعنى</w:t>
      </w:r>
      <w:r>
        <w:rPr>
          <w:rtl/>
        </w:rPr>
        <w:t xml:space="preserve">: </w:t>
      </w:r>
      <w:r w:rsidRPr="00BB265D">
        <w:rPr>
          <w:rtl/>
        </w:rPr>
        <w:t>ما حصل من ذلك إلّا ظهور بطلان دعوته.</w:t>
      </w:r>
    </w:p>
    <w:p w:rsidR="009E6576" w:rsidRPr="00BB265D" w:rsidRDefault="009E6576" w:rsidP="00393F8B">
      <w:pPr>
        <w:pStyle w:val="libNormal"/>
        <w:rPr>
          <w:rtl/>
        </w:rPr>
      </w:pPr>
      <w:r w:rsidRPr="00BB265D">
        <w:rPr>
          <w:rtl/>
        </w:rPr>
        <w:t>وقيل</w:t>
      </w:r>
      <w:r>
        <w:rPr>
          <w:rtl/>
        </w:rPr>
        <w:t xml:space="preserve">: </w:t>
      </w:r>
      <w:r w:rsidRPr="00BB265D">
        <w:rPr>
          <w:rtl/>
        </w:rPr>
        <w:t>«لا جرم» نظير</w:t>
      </w:r>
      <w:r>
        <w:rPr>
          <w:rtl/>
        </w:rPr>
        <w:t xml:space="preserve">: </w:t>
      </w:r>
      <w:r w:rsidRPr="00BB265D">
        <w:rPr>
          <w:rtl/>
        </w:rPr>
        <w:t>لا بدّ</w:t>
      </w:r>
      <w:r>
        <w:rPr>
          <w:rtl/>
        </w:rPr>
        <w:t xml:space="preserve">، </w:t>
      </w:r>
      <w:r w:rsidRPr="00BB265D">
        <w:rPr>
          <w:rtl/>
        </w:rPr>
        <w:t>فعل من الجرم بمعنى القطع</w:t>
      </w:r>
      <w:r>
        <w:rPr>
          <w:rtl/>
        </w:rPr>
        <w:t xml:space="preserve">، </w:t>
      </w:r>
      <w:r w:rsidRPr="00BB265D">
        <w:rPr>
          <w:rtl/>
        </w:rPr>
        <w:t>كما أنّ بدّا فعل من التبديد</w:t>
      </w:r>
      <w:r>
        <w:rPr>
          <w:rtl/>
        </w:rPr>
        <w:t xml:space="preserve">، </w:t>
      </w:r>
      <w:r w:rsidRPr="00BB265D">
        <w:rPr>
          <w:rtl/>
        </w:rPr>
        <w:t>وهو التفريق. والمعنى</w:t>
      </w:r>
      <w:r>
        <w:rPr>
          <w:rtl/>
        </w:rPr>
        <w:t xml:space="preserve">: </w:t>
      </w:r>
      <w:r w:rsidRPr="00BB265D">
        <w:rPr>
          <w:rtl/>
        </w:rPr>
        <w:t>لا قطع لبطلان دعوى ألوهيّة الأصنام</w:t>
      </w:r>
      <w:r>
        <w:rPr>
          <w:rtl/>
        </w:rPr>
        <w:t xml:space="preserve">، </w:t>
      </w:r>
      <w:r w:rsidRPr="00BB265D">
        <w:rPr>
          <w:rtl/>
        </w:rPr>
        <w:t>أي</w:t>
      </w:r>
      <w:r>
        <w:rPr>
          <w:rtl/>
        </w:rPr>
        <w:t xml:space="preserve">: </w:t>
      </w:r>
      <w:r w:rsidRPr="00BB265D">
        <w:rPr>
          <w:rtl/>
        </w:rPr>
        <w:t>لا تزال باطلة</w:t>
      </w:r>
      <w:r>
        <w:rPr>
          <w:rtl/>
        </w:rPr>
        <w:t xml:space="preserve">، </w:t>
      </w:r>
      <w:r w:rsidRPr="00BB265D">
        <w:rPr>
          <w:rtl/>
        </w:rPr>
        <w:t>لا ينقطع ذلك في وقت مّا فينقلب حقّا. ويؤيّده قولهم</w:t>
      </w:r>
      <w:r>
        <w:rPr>
          <w:rtl/>
        </w:rPr>
        <w:t xml:space="preserve">: </w:t>
      </w:r>
      <w:r w:rsidRPr="00BB265D">
        <w:rPr>
          <w:rtl/>
        </w:rPr>
        <w:t>لا جرم أنّه يفعل</w:t>
      </w:r>
      <w:r>
        <w:rPr>
          <w:rtl/>
        </w:rPr>
        <w:t xml:space="preserve">، </w:t>
      </w:r>
      <w:r w:rsidRPr="00BB265D">
        <w:rPr>
          <w:rtl/>
        </w:rPr>
        <w:t>فإنّه لغة فيه</w:t>
      </w:r>
      <w:r>
        <w:rPr>
          <w:rtl/>
        </w:rPr>
        <w:t xml:space="preserve">، </w:t>
      </w:r>
      <w:r w:rsidRPr="00BB265D">
        <w:rPr>
          <w:rtl/>
        </w:rPr>
        <w:t>كالرشد والرشد.</w:t>
      </w:r>
    </w:p>
    <w:p w:rsidR="009E6576" w:rsidRPr="00BB265D" w:rsidRDefault="009E6576" w:rsidP="00393F8B">
      <w:pPr>
        <w:pStyle w:val="libNormal"/>
        <w:rPr>
          <w:rtl/>
        </w:rPr>
      </w:pPr>
      <w:r w:rsidRPr="00D7004D">
        <w:rPr>
          <w:rStyle w:val="libAlaemChar"/>
          <w:rtl/>
        </w:rPr>
        <w:t>(</w:t>
      </w:r>
      <w:r w:rsidRPr="00125393">
        <w:rPr>
          <w:rStyle w:val="libAieChar"/>
          <w:rtl/>
        </w:rPr>
        <w:t>وَأَنَّ مَرَدَّنا إِلَى اللهِ</w:t>
      </w:r>
      <w:r w:rsidRPr="00D7004D">
        <w:rPr>
          <w:rStyle w:val="libAlaemChar"/>
          <w:rtl/>
        </w:rPr>
        <w:t>)</w:t>
      </w:r>
      <w:r w:rsidRPr="00BB265D">
        <w:rPr>
          <w:rtl/>
        </w:rPr>
        <w:t xml:space="preserve"> أي</w:t>
      </w:r>
      <w:r>
        <w:rPr>
          <w:rtl/>
        </w:rPr>
        <w:t xml:space="preserve">: </w:t>
      </w:r>
      <w:r w:rsidRPr="00BB265D">
        <w:rPr>
          <w:rtl/>
        </w:rPr>
        <w:t>وجب أنّ مرجعنا ومصيرنا إلى الله بالموت</w:t>
      </w:r>
      <w:r>
        <w:rPr>
          <w:rtl/>
        </w:rPr>
        <w:t xml:space="preserve">، </w:t>
      </w:r>
      <w:r w:rsidRPr="00BB265D">
        <w:rPr>
          <w:rtl/>
        </w:rPr>
        <w:t xml:space="preserve">فيجازي كلّا بما يستحقّه </w:t>
      </w:r>
      <w:r w:rsidRPr="00D7004D">
        <w:rPr>
          <w:rStyle w:val="libAlaemChar"/>
          <w:rtl/>
        </w:rPr>
        <w:t>(</w:t>
      </w:r>
      <w:r w:rsidRPr="00125393">
        <w:rPr>
          <w:rStyle w:val="libAieChar"/>
          <w:rtl/>
        </w:rPr>
        <w:t>وَأَنَّ الْمُسْرِفِينَ</w:t>
      </w:r>
      <w:r w:rsidRPr="00D7004D">
        <w:rPr>
          <w:rStyle w:val="libAlaemChar"/>
          <w:rtl/>
        </w:rPr>
        <w:t>)</w:t>
      </w:r>
      <w:r w:rsidRPr="00BB265D">
        <w:rPr>
          <w:rtl/>
        </w:rPr>
        <w:t xml:space="preserve"> ووجب أنّ المسرفين في الضلالة والطغيان</w:t>
      </w:r>
      <w:r>
        <w:rPr>
          <w:rtl/>
        </w:rPr>
        <w:t xml:space="preserve">، </w:t>
      </w:r>
      <w:r w:rsidRPr="00BB265D">
        <w:rPr>
          <w:rtl/>
        </w:rPr>
        <w:t>كالإشراك وسفك الدماء. وقيل</w:t>
      </w:r>
      <w:r>
        <w:rPr>
          <w:rtl/>
        </w:rPr>
        <w:t xml:space="preserve">: </w:t>
      </w:r>
      <w:r w:rsidRPr="00BB265D">
        <w:rPr>
          <w:rtl/>
        </w:rPr>
        <w:t xml:space="preserve">الّذين غلب شرّهم خيرهم. </w:t>
      </w:r>
      <w:r w:rsidRPr="00D7004D">
        <w:rPr>
          <w:rStyle w:val="libAlaemChar"/>
          <w:rtl/>
        </w:rPr>
        <w:t>(</w:t>
      </w:r>
      <w:r w:rsidRPr="00125393">
        <w:rPr>
          <w:rStyle w:val="libAieChar"/>
          <w:rtl/>
        </w:rPr>
        <w:t>هُمْ أَصْحابُ النَّارِ</w:t>
      </w:r>
      <w:r w:rsidRPr="00D7004D">
        <w:rPr>
          <w:rStyle w:val="libAlaemChar"/>
          <w:rtl/>
        </w:rPr>
        <w:t>)</w:t>
      </w:r>
      <w:r w:rsidRPr="00BB265D">
        <w:rPr>
          <w:rtl/>
        </w:rPr>
        <w:t xml:space="preserve"> ملازموها.</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المائدة</w:t>
      </w:r>
      <w:r>
        <w:rPr>
          <w:rtl/>
        </w:rPr>
        <w:t xml:space="preserve">: </w:t>
      </w:r>
      <w:r w:rsidRPr="00BB265D">
        <w:rPr>
          <w:rtl/>
        </w:rPr>
        <w:t>2.</w:t>
      </w:r>
    </w:p>
    <w:p w:rsidR="009E6576" w:rsidRPr="00BB265D" w:rsidRDefault="009E6576" w:rsidP="00393F8B">
      <w:pPr>
        <w:pStyle w:val="libNormal"/>
        <w:rPr>
          <w:rtl/>
        </w:rPr>
      </w:pPr>
      <w:r>
        <w:rPr>
          <w:rtl/>
        </w:rPr>
        <w:br w:type="page"/>
      </w:r>
      <w:r w:rsidRPr="00BB265D">
        <w:rPr>
          <w:rtl/>
        </w:rPr>
        <w:lastRenderedPageBreak/>
        <w:t>ثمّ قال لهم على وجه التخويف والوعظ</w:t>
      </w:r>
      <w:r>
        <w:rPr>
          <w:rtl/>
        </w:rPr>
        <w:t xml:space="preserve">: </w:t>
      </w:r>
      <w:r w:rsidRPr="00D7004D">
        <w:rPr>
          <w:rStyle w:val="libAlaemChar"/>
          <w:rtl/>
        </w:rPr>
        <w:t>(</w:t>
      </w:r>
      <w:r w:rsidRPr="00125393">
        <w:rPr>
          <w:rStyle w:val="libAieChar"/>
          <w:rtl/>
        </w:rPr>
        <w:t>فَسَتَذْكُرُونَ ما أَقُولُ لَكُمْ</w:t>
      </w:r>
      <w:r w:rsidRPr="00D7004D">
        <w:rPr>
          <w:rStyle w:val="libAlaemChar"/>
          <w:rtl/>
        </w:rPr>
        <w:t>)</w:t>
      </w:r>
      <w:r w:rsidRPr="00BB265D">
        <w:rPr>
          <w:rtl/>
        </w:rPr>
        <w:t xml:space="preserve"> صحّة ما أقول لكم من النصيحة إذا حصلتم في العذاب بكفركم. ثمّ أظهر إيمانه بقوله</w:t>
      </w:r>
      <w:r>
        <w:rPr>
          <w:rtl/>
        </w:rPr>
        <w:t xml:space="preserve">: </w:t>
      </w:r>
      <w:r w:rsidRPr="00D7004D">
        <w:rPr>
          <w:rStyle w:val="libAlaemChar"/>
          <w:rtl/>
        </w:rPr>
        <w:t>(</w:t>
      </w:r>
      <w:r w:rsidRPr="00125393">
        <w:rPr>
          <w:rStyle w:val="libAieChar"/>
          <w:rtl/>
        </w:rPr>
        <w:t>وَأُفَوِّضُ أَمْرِي إِلَى اللهِ</w:t>
      </w:r>
      <w:r w:rsidRPr="00D7004D">
        <w:rPr>
          <w:rStyle w:val="libAlaemChar"/>
          <w:rtl/>
        </w:rPr>
        <w:t>)</w:t>
      </w:r>
      <w:r w:rsidRPr="00BB265D">
        <w:rPr>
          <w:rtl/>
        </w:rPr>
        <w:t xml:space="preserve"> ليعصمني من كلّ سوء. والأمر</w:t>
      </w:r>
      <w:r>
        <w:rPr>
          <w:rtl/>
        </w:rPr>
        <w:t xml:space="preserve">: </w:t>
      </w:r>
      <w:r w:rsidRPr="00BB265D">
        <w:rPr>
          <w:rtl/>
        </w:rPr>
        <w:t xml:space="preserve">اسم جنس. </w:t>
      </w:r>
      <w:r w:rsidRPr="00D7004D">
        <w:rPr>
          <w:rStyle w:val="libAlaemChar"/>
          <w:rtl/>
        </w:rPr>
        <w:t>(</w:t>
      </w:r>
      <w:r w:rsidRPr="00125393">
        <w:rPr>
          <w:rStyle w:val="libAieChar"/>
          <w:rtl/>
        </w:rPr>
        <w:t>إِنَّ اللهَ بَصِيرٌ بِالْعِبادِ</w:t>
      </w:r>
      <w:r w:rsidRPr="00D7004D">
        <w:rPr>
          <w:rStyle w:val="libAlaemChar"/>
          <w:rtl/>
        </w:rPr>
        <w:t>)</w:t>
      </w:r>
      <w:r w:rsidRPr="00BB265D">
        <w:rPr>
          <w:rtl/>
        </w:rPr>
        <w:t xml:space="preserve"> عالم بأحوالهم وبما يفعلونه من الطاعة والمعصية.</w:t>
      </w:r>
    </w:p>
    <w:p w:rsidR="009E6576" w:rsidRPr="00BB265D" w:rsidRDefault="009E6576" w:rsidP="00393F8B">
      <w:pPr>
        <w:pStyle w:val="libNormal"/>
        <w:rPr>
          <w:rtl/>
        </w:rPr>
      </w:pPr>
      <w:r w:rsidRPr="00BB265D">
        <w:rPr>
          <w:rtl/>
        </w:rPr>
        <w:t>وهذا جواب توعّدهم المفهوم من قوله</w:t>
      </w:r>
      <w:r>
        <w:rPr>
          <w:rtl/>
        </w:rPr>
        <w:t xml:space="preserve">: </w:t>
      </w:r>
      <w:r w:rsidRPr="00D7004D">
        <w:rPr>
          <w:rStyle w:val="libAlaemChar"/>
          <w:rtl/>
        </w:rPr>
        <w:t>(</w:t>
      </w:r>
      <w:r w:rsidRPr="00125393">
        <w:rPr>
          <w:rStyle w:val="libAieChar"/>
          <w:rtl/>
        </w:rPr>
        <w:t>فَوَقاهُ اللهُ سَيِّئاتِ ما مَكَرُوا</w:t>
      </w:r>
      <w:r w:rsidRPr="00D7004D">
        <w:rPr>
          <w:rStyle w:val="libAlaemChar"/>
          <w:rtl/>
        </w:rPr>
        <w:t>)</w:t>
      </w:r>
      <w:r w:rsidRPr="00BB265D">
        <w:rPr>
          <w:rtl/>
        </w:rPr>
        <w:t xml:space="preserve"> صرف الله عنه شدائد مكرهم</w:t>
      </w:r>
      <w:r>
        <w:rPr>
          <w:rtl/>
        </w:rPr>
        <w:t xml:space="preserve">، </w:t>
      </w:r>
      <w:r w:rsidRPr="00BB265D">
        <w:rPr>
          <w:rtl/>
        </w:rPr>
        <w:t>وما همّوا به من إلحاق أنواع العذاب بمن خالفهم</w:t>
      </w:r>
      <w:r>
        <w:rPr>
          <w:rtl/>
        </w:rPr>
        <w:t xml:space="preserve">، </w:t>
      </w:r>
      <w:r w:rsidRPr="00BB265D">
        <w:rPr>
          <w:rtl/>
        </w:rPr>
        <w:t xml:space="preserve">فنجا مع موسى حتّى عبر البحر </w:t>
      </w:r>
      <w:r w:rsidRPr="00D7004D">
        <w:rPr>
          <w:rStyle w:val="libAlaemChar"/>
          <w:rtl/>
        </w:rPr>
        <w:t>(</w:t>
      </w:r>
      <w:r w:rsidRPr="00125393">
        <w:rPr>
          <w:rStyle w:val="libAieChar"/>
          <w:rtl/>
        </w:rPr>
        <w:t>وَحاقَ بِآلِ فِرْعَوْنَ</w:t>
      </w:r>
      <w:r w:rsidRPr="00D7004D">
        <w:rPr>
          <w:rStyle w:val="libAlaemChar"/>
          <w:rtl/>
        </w:rPr>
        <w:t>)</w:t>
      </w:r>
      <w:r w:rsidRPr="00BB265D">
        <w:rPr>
          <w:rtl/>
        </w:rPr>
        <w:t xml:space="preserve"> بفرعون وقومه. واستغنى بذكرهم عن ذكره</w:t>
      </w:r>
      <w:r>
        <w:rPr>
          <w:rtl/>
        </w:rPr>
        <w:t xml:space="preserve">، </w:t>
      </w:r>
      <w:r w:rsidRPr="00BB265D">
        <w:rPr>
          <w:rtl/>
        </w:rPr>
        <w:t>للعلم بأنّه أولى بذلك. وقيل</w:t>
      </w:r>
      <w:r>
        <w:rPr>
          <w:rtl/>
        </w:rPr>
        <w:t xml:space="preserve">: </w:t>
      </w:r>
      <w:r w:rsidRPr="00BB265D">
        <w:rPr>
          <w:rtl/>
        </w:rPr>
        <w:t>بطلبة المؤمن من قومه</w:t>
      </w:r>
      <w:r>
        <w:rPr>
          <w:rtl/>
        </w:rPr>
        <w:t xml:space="preserve">، </w:t>
      </w:r>
      <w:r w:rsidRPr="00BB265D">
        <w:rPr>
          <w:rtl/>
        </w:rPr>
        <w:t>فإنّه فرّ إلى جبل</w:t>
      </w:r>
      <w:r>
        <w:rPr>
          <w:rtl/>
        </w:rPr>
        <w:t xml:space="preserve">، </w:t>
      </w:r>
      <w:r w:rsidRPr="00BB265D">
        <w:rPr>
          <w:rtl/>
        </w:rPr>
        <w:t>فبعث فرعون بطائفة فوجدوه يصلّي والوحوش صفوف حوله</w:t>
      </w:r>
      <w:r>
        <w:rPr>
          <w:rtl/>
        </w:rPr>
        <w:t xml:space="preserve">، </w:t>
      </w:r>
      <w:r w:rsidRPr="00BB265D">
        <w:rPr>
          <w:rtl/>
        </w:rPr>
        <w:t>فرجعوا رعبا</w:t>
      </w:r>
      <w:r>
        <w:rPr>
          <w:rtl/>
        </w:rPr>
        <w:t xml:space="preserve">، </w:t>
      </w:r>
      <w:r w:rsidRPr="00BB265D">
        <w:rPr>
          <w:rtl/>
        </w:rPr>
        <w:t>فقتلهم.</w:t>
      </w:r>
    </w:p>
    <w:p w:rsidR="009E6576" w:rsidRPr="00BB265D" w:rsidRDefault="009E6576" w:rsidP="00393F8B">
      <w:pPr>
        <w:pStyle w:val="libNormal"/>
        <w:rPr>
          <w:rtl/>
        </w:rPr>
      </w:pPr>
      <w:r w:rsidRPr="00D7004D">
        <w:rPr>
          <w:rStyle w:val="libAlaemChar"/>
          <w:rtl/>
        </w:rPr>
        <w:t>(</w:t>
      </w:r>
      <w:r w:rsidRPr="00125393">
        <w:rPr>
          <w:rStyle w:val="libAieChar"/>
          <w:rtl/>
        </w:rPr>
        <w:t>سُوءُ الْعَذابِ</w:t>
      </w:r>
      <w:r w:rsidRPr="00D7004D">
        <w:rPr>
          <w:rStyle w:val="libAlaemChar"/>
          <w:rtl/>
        </w:rPr>
        <w:t>)</w:t>
      </w:r>
      <w:r w:rsidRPr="00BB265D">
        <w:rPr>
          <w:rtl/>
        </w:rPr>
        <w:t xml:space="preserve"> الغرق</w:t>
      </w:r>
      <w:r>
        <w:rPr>
          <w:rtl/>
        </w:rPr>
        <w:t xml:space="preserve">، </w:t>
      </w:r>
      <w:r w:rsidRPr="00BB265D">
        <w:rPr>
          <w:rtl/>
        </w:rPr>
        <w:t>أو القتل</w:t>
      </w:r>
      <w:r>
        <w:rPr>
          <w:rtl/>
        </w:rPr>
        <w:t xml:space="preserve">، </w:t>
      </w:r>
      <w:r w:rsidRPr="00BB265D">
        <w:rPr>
          <w:rtl/>
        </w:rPr>
        <w:t>أو النار.</w:t>
      </w:r>
    </w:p>
    <w:p w:rsidR="009E6576" w:rsidRPr="00BB265D" w:rsidRDefault="009E6576" w:rsidP="00393F8B">
      <w:pPr>
        <w:pStyle w:val="libNormal"/>
        <w:rPr>
          <w:rtl/>
        </w:rPr>
      </w:pPr>
      <w:r w:rsidRPr="00D7004D">
        <w:rPr>
          <w:rStyle w:val="libAlaemChar"/>
          <w:rtl/>
        </w:rPr>
        <w:t>(</w:t>
      </w:r>
      <w:r w:rsidRPr="00125393">
        <w:rPr>
          <w:rStyle w:val="libAieChar"/>
          <w:rtl/>
        </w:rPr>
        <w:t>النَّارُ يُعْرَضُونَ عَلَيْها غُدُوًّا وَعَشِيًّا</w:t>
      </w:r>
      <w:r w:rsidRPr="00D7004D">
        <w:rPr>
          <w:rStyle w:val="libAlaemChar"/>
          <w:rtl/>
        </w:rPr>
        <w:t>)</w:t>
      </w:r>
      <w:r w:rsidRPr="00BB265D">
        <w:rPr>
          <w:rtl/>
        </w:rPr>
        <w:t xml:space="preserve"> جملة مستأنفة. أو «النار» خبر محذوف</w:t>
      </w:r>
      <w:r>
        <w:rPr>
          <w:rtl/>
        </w:rPr>
        <w:t>، و «</w:t>
      </w:r>
      <w:r w:rsidRPr="00BB265D">
        <w:rPr>
          <w:rtl/>
        </w:rPr>
        <w:t>يعرضون» استئناف للبيان. أو بدل من «سوء العذاب»</w:t>
      </w:r>
      <w:r>
        <w:rPr>
          <w:rtl/>
        </w:rPr>
        <w:t>، و «</w:t>
      </w:r>
      <w:r w:rsidRPr="00BB265D">
        <w:rPr>
          <w:rtl/>
        </w:rPr>
        <w:t>يعرضون» حال من النار</w:t>
      </w:r>
      <w:r>
        <w:rPr>
          <w:rtl/>
        </w:rPr>
        <w:t xml:space="preserve">، </w:t>
      </w:r>
      <w:r w:rsidRPr="00BB265D">
        <w:rPr>
          <w:rtl/>
        </w:rPr>
        <w:t>أو من الآل. والمراد بعرضهم على النار إحراقهم بها. من قولهم</w:t>
      </w:r>
      <w:r>
        <w:rPr>
          <w:rtl/>
        </w:rPr>
        <w:t xml:space="preserve">: </w:t>
      </w:r>
      <w:r w:rsidRPr="00BB265D">
        <w:rPr>
          <w:rtl/>
        </w:rPr>
        <w:t>عرض الأسارى على السيف إذا قتلوا به. وذلك لأرواحهم</w:t>
      </w:r>
      <w:r>
        <w:rPr>
          <w:rtl/>
        </w:rPr>
        <w:t xml:space="preserve">، </w:t>
      </w:r>
      <w:r w:rsidRPr="00BB265D">
        <w:rPr>
          <w:rtl/>
        </w:rPr>
        <w:t>كما روى ابن مسعود</w:t>
      </w:r>
      <w:r>
        <w:rPr>
          <w:rtl/>
        </w:rPr>
        <w:t xml:space="preserve">: </w:t>
      </w:r>
      <w:r w:rsidRPr="00BB265D">
        <w:rPr>
          <w:rtl/>
        </w:rPr>
        <w:t>أنّ أرواحهم في أجواف طيور سود</w:t>
      </w:r>
      <w:r>
        <w:rPr>
          <w:rtl/>
        </w:rPr>
        <w:t xml:space="preserve">، </w:t>
      </w:r>
      <w:r w:rsidRPr="00BB265D">
        <w:rPr>
          <w:rtl/>
        </w:rPr>
        <w:t>تعرض على النار بكرة وعشيّا إلى يوم القيامة.</w:t>
      </w:r>
    </w:p>
    <w:p w:rsidR="009E6576" w:rsidRPr="00BB265D" w:rsidRDefault="009E6576" w:rsidP="00393F8B">
      <w:pPr>
        <w:pStyle w:val="libNormal"/>
        <w:rPr>
          <w:rtl/>
        </w:rPr>
      </w:pPr>
      <w:r w:rsidRPr="00BB265D">
        <w:rPr>
          <w:rtl/>
        </w:rPr>
        <w:t>وذكر الوقتين يحتمل التخصيص والتأبيد. وفيه دليل على بقاء النفس وعذاب القبر.</w:t>
      </w:r>
    </w:p>
    <w:p w:rsidR="009E6576" w:rsidRPr="00BB265D" w:rsidRDefault="009E6576" w:rsidP="00393F8B">
      <w:pPr>
        <w:pStyle w:val="libNormal"/>
        <w:rPr>
          <w:rtl/>
        </w:rPr>
      </w:pPr>
      <w:r w:rsidRPr="00BB265D">
        <w:rPr>
          <w:rtl/>
        </w:rPr>
        <w:t>وعن نافع</w:t>
      </w:r>
      <w:r>
        <w:rPr>
          <w:rtl/>
        </w:rPr>
        <w:t xml:space="preserve">، </w:t>
      </w:r>
      <w:r w:rsidRPr="00BB265D">
        <w:rPr>
          <w:rtl/>
        </w:rPr>
        <w:t xml:space="preserve">عن ابن عمر أنّ النبيّ </w:t>
      </w:r>
      <w:r w:rsidRPr="00D7004D">
        <w:rPr>
          <w:rStyle w:val="libAlaemChar"/>
          <w:rtl/>
        </w:rPr>
        <w:t>صلى‌الله‌عليه‌وآله‌وسلم</w:t>
      </w:r>
      <w:r w:rsidRPr="00BB265D">
        <w:rPr>
          <w:rtl/>
        </w:rPr>
        <w:t xml:space="preserve"> قال</w:t>
      </w:r>
      <w:r>
        <w:rPr>
          <w:rtl/>
        </w:rPr>
        <w:t xml:space="preserve">: </w:t>
      </w:r>
      <w:r w:rsidRPr="00BB265D">
        <w:rPr>
          <w:rtl/>
        </w:rPr>
        <w:t>«إنّ أحدكم إذا مات عرض عليه مقعده بالغداة والعشيّ</w:t>
      </w:r>
      <w:r>
        <w:rPr>
          <w:rtl/>
        </w:rPr>
        <w:t xml:space="preserve">، </w:t>
      </w:r>
      <w:r w:rsidRPr="00BB265D">
        <w:rPr>
          <w:rtl/>
        </w:rPr>
        <w:t>إن كان من أهل الجنّة فمن الجنّة</w:t>
      </w:r>
      <w:r>
        <w:rPr>
          <w:rtl/>
        </w:rPr>
        <w:t xml:space="preserve">، </w:t>
      </w:r>
      <w:r w:rsidRPr="00BB265D">
        <w:rPr>
          <w:rtl/>
        </w:rPr>
        <w:t>وإن كان من أهل النار فمن النار. فيقال</w:t>
      </w:r>
      <w:r>
        <w:rPr>
          <w:rtl/>
        </w:rPr>
        <w:t xml:space="preserve">: </w:t>
      </w:r>
      <w:r w:rsidRPr="00BB265D">
        <w:rPr>
          <w:rtl/>
        </w:rPr>
        <w:t>هذا مقعدك حتّى يبعثك الله يوم القيامة»</w:t>
      </w:r>
      <w:r>
        <w:rPr>
          <w:rtl/>
        </w:rPr>
        <w:t>.</w:t>
      </w:r>
      <w:r w:rsidRPr="00BB265D">
        <w:rPr>
          <w:rtl/>
        </w:rPr>
        <w:t xml:space="preserve"> أورده البخاري </w:t>
      </w:r>
      <w:r w:rsidRPr="00D736D6">
        <w:rPr>
          <w:rStyle w:val="libFootnotenumChar"/>
          <w:rtl/>
        </w:rPr>
        <w:t>(1)</w:t>
      </w:r>
      <w:r w:rsidRPr="00BB265D">
        <w:rPr>
          <w:rtl/>
        </w:rPr>
        <w:t xml:space="preserve"> ومسلم في الصحيح. وقال أبو عبد الله </w:t>
      </w:r>
      <w:r w:rsidRPr="00D7004D">
        <w:rPr>
          <w:rStyle w:val="libAlaemChar"/>
          <w:rtl/>
        </w:rPr>
        <w:t>عليه‌السلام</w:t>
      </w:r>
      <w:r>
        <w:rPr>
          <w:rtl/>
        </w:rPr>
        <w:t xml:space="preserve">: </w:t>
      </w:r>
      <w:r w:rsidRPr="00BB265D">
        <w:rPr>
          <w:rtl/>
        </w:rPr>
        <w:t>ذلك في البرزخ.</w:t>
      </w:r>
    </w:p>
    <w:p w:rsidR="009E6576" w:rsidRPr="00BB265D" w:rsidRDefault="009E6576" w:rsidP="00393F8B">
      <w:pPr>
        <w:pStyle w:val="libNormal"/>
        <w:rPr>
          <w:rtl/>
        </w:rPr>
      </w:pPr>
      <w:r w:rsidRPr="00D7004D">
        <w:rPr>
          <w:rStyle w:val="libAlaemChar"/>
          <w:rtl/>
        </w:rPr>
        <w:t>(</w:t>
      </w:r>
      <w:r w:rsidRPr="00125393">
        <w:rPr>
          <w:rStyle w:val="libAieChar"/>
          <w:rtl/>
        </w:rPr>
        <w:t>وَيَوْمَ تَقُومُ السَّاعَةُ</w:t>
      </w:r>
      <w:r w:rsidRPr="00D7004D">
        <w:rPr>
          <w:rStyle w:val="libAlaemChar"/>
          <w:rtl/>
        </w:rPr>
        <w:t>)</w:t>
      </w:r>
      <w:r w:rsidRPr="00BB265D">
        <w:rPr>
          <w:rtl/>
        </w:rPr>
        <w:t xml:space="preserve"> أي</w:t>
      </w:r>
      <w:r>
        <w:rPr>
          <w:rtl/>
        </w:rPr>
        <w:t xml:space="preserve">: </w:t>
      </w:r>
      <w:r w:rsidRPr="00BB265D">
        <w:rPr>
          <w:rtl/>
        </w:rPr>
        <w:t>هذا ما دامت الدنيا</w:t>
      </w:r>
      <w:r>
        <w:rPr>
          <w:rtl/>
        </w:rPr>
        <w:t xml:space="preserve">، </w:t>
      </w:r>
      <w:r w:rsidRPr="00BB265D">
        <w:rPr>
          <w:rtl/>
        </w:rPr>
        <w:t>فإذا قامت الساعة قيل لهم :</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صحيح البخاري 2</w:t>
      </w:r>
      <w:r>
        <w:rPr>
          <w:rtl/>
        </w:rPr>
        <w:t xml:space="preserve">: </w:t>
      </w:r>
      <w:r w:rsidRPr="00BB265D">
        <w:rPr>
          <w:rtl/>
        </w:rPr>
        <w:t>124. صحيح مسلم 4</w:t>
      </w:r>
      <w:r>
        <w:rPr>
          <w:rtl/>
        </w:rPr>
        <w:t xml:space="preserve">: </w:t>
      </w:r>
      <w:r w:rsidRPr="00BB265D">
        <w:rPr>
          <w:rtl/>
        </w:rPr>
        <w:t>2199 ح 65.</w:t>
      </w:r>
    </w:p>
    <w:p w:rsidR="009E6576" w:rsidRPr="00BB265D" w:rsidRDefault="009E6576" w:rsidP="00393F8B">
      <w:pPr>
        <w:pStyle w:val="libNormal"/>
        <w:rPr>
          <w:rtl/>
        </w:rPr>
      </w:pPr>
      <w:r>
        <w:rPr>
          <w:rtl/>
        </w:rPr>
        <w:br w:type="page"/>
      </w:r>
      <w:r w:rsidRPr="00D7004D">
        <w:rPr>
          <w:rStyle w:val="libAlaemChar"/>
          <w:rtl/>
        </w:rPr>
        <w:lastRenderedPageBreak/>
        <w:t>(</w:t>
      </w:r>
      <w:r w:rsidRPr="00125393">
        <w:rPr>
          <w:rStyle w:val="libAieChar"/>
          <w:rtl/>
        </w:rPr>
        <w:t>أَدْخِلُوا آلَ فِرْعَوْنَ</w:t>
      </w:r>
      <w:r w:rsidRPr="00D7004D">
        <w:rPr>
          <w:rStyle w:val="libAlaemChar"/>
          <w:rtl/>
        </w:rPr>
        <w:t>)</w:t>
      </w:r>
      <w:r w:rsidRPr="00BB265D">
        <w:rPr>
          <w:rtl/>
        </w:rPr>
        <w:t xml:space="preserve"> يا آل فرعون </w:t>
      </w:r>
      <w:r w:rsidRPr="00D736D6">
        <w:rPr>
          <w:rStyle w:val="libFootnotenumChar"/>
          <w:rtl/>
        </w:rPr>
        <w:t>(1)</w:t>
      </w:r>
      <w:r w:rsidRPr="00BB265D">
        <w:rPr>
          <w:rtl/>
        </w:rPr>
        <w:t xml:space="preserve"> </w:t>
      </w:r>
      <w:r w:rsidRPr="00D7004D">
        <w:rPr>
          <w:rStyle w:val="libAlaemChar"/>
          <w:rtl/>
        </w:rPr>
        <w:t>(</w:t>
      </w:r>
      <w:r w:rsidRPr="00125393">
        <w:rPr>
          <w:rStyle w:val="libAieChar"/>
          <w:rtl/>
        </w:rPr>
        <w:t>أَشَدَّ الْعَذابِ</w:t>
      </w:r>
      <w:r w:rsidRPr="00D7004D">
        <w:rPr>
          <w:rStyle w:val="libAlaemChar"/>
          <w:rtl/>
        </w:rPr>
        <w:t>)</w:t>
      </w:r>
      <w:r w:rsidRPr="00BB265D">
        <w:rPr>
          <w:rtl/>
        </w:rPr>
        <w:t xml:space="preserve"> عذاب جهنّم</w:t>
      </w:r>
      <w:r>
        <w:rPr>
          <w:rtl/>
        </w:rPr>
        <w:t xml:space="preserve">، </w:t>
      </w:r>
      <w:r w:rsidRPr="00BB265D">
        <w:rPr>
          <w:rtl/>
        </w:rPr>
        <w:t>فإنّه أشدّ ممّا كانوا فيه. أو أشدّ عذاب جهنّم.</w:t>
      </w:r>
    </w:p>
    <w:p w:rsidR="009E6576" w:rsidRPr="00BB265D" w:rsidRDefault="009E6576" w:rsidP="00393F8B">
      <w:pPr>
        <w:pStyle w:val="libNormal"/>
        <w:rPr>
          <w:rtl/>
        </w:rPr>
      </w:pPr>
      <w:r w:rsidRPr="00BB265D">
        <w:rPr>
          <w:rtl/>
        </w:rPr>
        <w:t>وقرأ نافع وحمزة والكسائي ويعقوب وحفص</w:t>
      </w:r>
      <w:r>
        <w:rPr>
          <w:rtl/>
        </w:rPr>
        <w:t xml:space="preserve">: </w:t>
      </w:r>
      <w:r w:rsidRPr="00BB265D">
        <w:rPr>
          <w:rtl/>
        </w:rPr>
        <w:t>أدخلوا</w:t>
      </w:r>
      <w:r>
        <w:rPr>
          <w:rtl/>
        </w:rPr>
        <w:t xml:space="preserve">، </w:t>
      </w:r>
      <w:r w:rsidRPr="00BB265D">
        <w:rPr>
          <w:rtl/>
        </w:rPr>
        <w:t>على أمر الملائكة بإدخالهم النار.</w:t>
      </w:r>
    </w:p>
    <w:p w:rsidR="009E6576" w:rsidRPr="00BB265D" w:rsidRDefault="009E6576" w:rsidP="00393F8B">
      <w:pPr>
        <w:pStyle w:val="libNormal"/>
        <w:rPr>
          <w:rtl/>
        </w:rPr>
      </w:pPr>
      <w:r w:rsidRPr="00D7004D">
        <w:rPr>
          <w:rStyle w:val="libAlaemChar"/>
          <w:rtl/>
        </w:rPr>
        <w:t>(</w:t>
      </w:r>
      <w:r w:rsidRPr="00125393">
        <w:rPr>
          <w:rStyle w:val="libAieChar"/>
          <w:rtl/>
        </w:rPr>
        <w:t>وَإِذْ يَتَحاجُّونَ فِي النَّارِ فَيَقُولُ الضُّعَفاءُ لِلَّذِينَ اسْتَكْبَرُوا إِنَّا كُنَّا لَكُمْ تَبَعاً فَهَلْ أَنْتُمْ مُغْنُونَ عَنَّا نَصِيباً مِنَ النَّارِ (47) قالَ الَّذِينَ اسْتَكْبَرُوا إِنَّا كُلٌّ فِيها إِنَّ اللهَ قَدْ حَكَمَ بَيْنَ الْعِبادِ (48) وَقالَ الَّذِينَ فِي النَّارِ لِخَزَنَةِ جَهَنَّمَ ادْعُوا رَبَّكُمْ يُخَفِّفْ عَنَّا يَوْماً مِنَ الْعَذابِ (49) قالُوا أَوَلَمْ تَكُ تَأْتِيكُمْ رُسُلُكُمْ بِالْبَيِّناتِ قالُوا بَلى قالُوا فَادْعُوا وَما دُعاءُ الْكافِرِينَ إِلاَّ فِي ضَلالٍ (50) إِنَّا لَنَنْصُرُ رُسُلَنا وَالَّذِينَ آمَنُوا فِي الْحَياةِ الدُّنْيا وَيَوْمَ يَقُومُ الْأَشْهادُ (51) يَوْمَ لا يَنْفَعُ الظَّالِمِينَ مَعْذِرَتُهُمْ وَلَهُمُ اللَّعْنَةُ وَلَهُمْ سُوءُ الدَّارِ (52)</w:t>
      </w:r>
      <w:r w:rsidRPr="00D7004D">
        <w:rPr>
          <w:rStyle w:val="libAlaemChar"/>
          <w:rtl/>
        </w:rPr>
        <w:t>)</w:t>
      </w:r>
    </w:p>
    <w:p w:rsidR="009E6576" w:rsidRPr="00BB265D" w:rsidRDefault="009E6576" w:rsidP="00393F8B">
      <w:pPr>
        <w:pStyle w:val="libNormal"/>
        <w:rPr>
          <w:rtl/>
        </w:rPr>
      </w:pPr>
      <w:r w:rsidRPr="00BB265D">
        <w:rPr>
          <w:rtl/>
        </w:rPr>
        <w:t>ثمّ ذكر سبحانه ما يجري بين أهل النار من الحجاج</w:t>
      </w:r>
      <w:r>
        <w:rPr>
          <w:rtl/>
        </w:rPr>
        <w:t xml:space="preserve">، </w:t>
      </w:r>
      <w:r w:rsidRPr="00BB265D">
        <w:rPr>
          <w:rtl/>
        </w:rPr>
        <w:t>فقال</w:t>
      </w:r>
      <w:r>
        <w:rPr>
          <w:rtl/>
        </w:rPr>
        <w:t xml:space="preserve">: </w:t>
      </w:r>
      <w:r w:rsidRPr="00D7004D">
        <w:rPr>
          <w:rStyle w:val="libAlaemChar"/>
          <w:rtl/>
        </w:rPr>
        <w:t>(</w:t>
      </w:r>
      <w:r w:rsidRPr="00125393">
        <w:rPr>
          <w:rStyle w:val="libAieChar"/>
          <w:rtl/>
        </w:rPr>
        <w:t>وَإِذْ يَتَحاجُّونَ فِي النَّارِ</w:t>
      </w:r>
      <w:r w:rsidRPr="00D7004D">
        <w:rPr>
          <w:rStyle w:val="libAlaemChar"/>
          <w:rtl/>
        </w:rPr>
        <w:t>)</w:t>
      </w:r>
      <w:r w:rsidRPr="00BB265D">
        <w:rPr>
          <w:rtl/>
        </w:rPr>
        <w:t xml:space="preserve"> واذكر لقومك وقت تخاصمهم فيها. ويحتمل عطفه على «غدوّا»</w:t>
      </w:r>
      <w:r>
        <w:rPr>
          <w:rtl/>
        </w:rPr>
        <w:t>.</w:t>
      </w:r>
    </w:p>
    <w:p w:rsidR="009E6576" w:rsidRPr="00BB265D" w:rsidRDefault="009E6576" w:rsidP="00393F8B">
      <w:pPr>
        <w:pStyle w:val="libNormal"/>
        <w:rPr>
          <w:rtl/>
        </w:rPr>
      </w:pPr>
      <w:r w:rsidRPr="00BB265D">
        <w:rPr>
          <w:rtl/>
        </w:rPr>
        <w:t>ثمّ فصّل التخاصم بقوله</w:t>
      </w:r>
      <w:r>
        <w:rPr>
          <w:rtl/>
        </w:rPr>
        <w:t xml:space="preserve">: </w:t>
      </w:r>
      <w:r w:rsidRPr="00D7004D">
        <w:rPr>
          <w:rStyle w:val="libAlaemChar"/>
          <w:rtl/>
        </w:rPr>
        <w:t>(</w:t>
      </w:r>
      <w:r w:rsidRPr="00125393">
        <w:rPr>
          <w:rStyle w:val="libAieChar"/>
          <w:rtl/>
        </w:rPr>
        <w:t>فَيَقُولُ الضُّعَفاءُ</w:t>
      </w:r>
      <w:r w:rsidRPr="00D7004D">
        <w:rPr>
          <w:rStyle w:val="libAlaemChar"/>
          <w:rtl/>
        </w:rPr>
        <w:t>)</w:t>
      </w:r>
      <w:r w:rsidRPr="00BB265D">
        <w:rPr>
          <w:rtl/>
        </w:rPr>
        <w:t xml:space="preserve"> وهم الأتباع </w:t>
      </w:r>
      <w:r w:rsidRPr="00D7004D">
        <w:rPr>
          <w:rStyle w:val="libAlaemChar"/>
          <w:rtl/>
        </w:rPr>
        <w:t>(</w:t>
      </w:r>
      <w:r w:rsidRPr="00125393">
        <w:rPr>
          <w:rStyle w:val="libAieChar"/>
          <w:rtl/>
        </w:rPr>
        <w:t>لِلَّذِينَ اسْتَكْبَرُوا</w:t>
      </w:r>
      <w:r w:rsidRPr="00D7004D">
        <w:rPr>
          <w:rStyle w:val="libAlaemChar"/>
          <w:rtl/>
        </w:rPr>
        <w:t>)</w:t>
      </w:r>
      <w:r w:rsidRPr="00BB265D">
        <w:rPr>
          <w:rtl/>
        </w:rPr>
        <w:t xml:space="preserve"> وهم الرؤساء </w:t>
      </w:r>
      <w:r w:rsidRPr="00D7004D">
        <w:rPr>
          <w:rStyle w:val="libAlaemChar"/>
          <w:rtl/>
        </w:rPr>
        <w:t>(</w:t>
      </w:r>
      <w:r w:rsidRPr="00125393">
        <w:rPr>
          <w:rStyle w:val="libAieChar"/>
          <w:rtl/>
        </w:rPr>
        <w:t>إِنَّا كُنَّا لَكُمْ تَبَعاً</w:t>
      </w:r>
      <w:r w:rsidRPr="00D7004D">
        <w:rPr>
          <w:rStyle w:val="libAlaemChar"/>
          <w:rtl/>
        </w:rPr>
        <w:t>)</w:t>
      </w:r>
      <w:r w:rsidRPr="00BB265D">
        <w:rPr>
          <w:rtl/>
        </w:rPr>
        <w:t xml:space="preserve"> أتباعا</w:t>
      </w:r>
      <w:r>
        <w:rPr>
          <w:rtl/>
        </w:rPr>
        <w:t xml:space="preserve">، </w:t>
      </w:r>
      <w:r w:rsidRPr="00BB265D">
        <w:rPr>
          <w:rtl/>
        </w:rPr>
        <w:t>كخدم جمع خادم. أو ذوي</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هذا التفسير على قراءة</w:t>
      </w:r>
      <w:r>
        <w:rPr>
          <w:rtl/>
        </w:rPr>
        <w:t xml:space="preserve">: </w:t>
      </w:r>
      <w:r w:rsidRPr="00BB265D">
        <w:rPr>
          <w:rtl/>
        </w:rPr>
        <w:t>ادخلوا.</w:t>
      </w:r>
    </w:p>
    <w:p w:rsidR="009E6576" w:rsidRPr="00BB265D" w:rsidRDefault="009E6576" w:rsidP="00393F8B">
      <w:pPr>
        <w:pStyle w:val="libNormal0"/>
        <w:rPr>
          <w:rtl/>
        </w:rPr>
      </w:pPr>
      <w:r>
        <w:rPr>
          <w:rtl/>
        </w:rPr>
        <w:br w:type="page"/>
      </w:r>
      <w:r w:rsidRPr="00BB265D">
        <w:rPr>
          <w:rtl/>
        </w:rPr>
        <w:lastRenderedPageBreak/>
        <w:t>تبع</w:t>
      </w:r>
      <w:r>
        <w:rPr>
          <w:rtl/>
        </w:rPr>
        <w:t xml:space="preserve">، </w:t>
      </w:r>
      <w:r w:rsidRPr="00BB265D">
        <w:rPr>
          <w:rtl/>
        </w:rPr>
        <w:t>على إضمار مضاف</w:t>
      </w:r>
      <w:r>
        <w:rPr>
          <w:rtl/>
        </w:rPr>
        <w:t xml:space="preserve">، </w:t>
      </w:r>
      <w:r w:rsidRPr="00BB265D">
        <w:rPr>
          <w:rtl/>
        </w:rPr>
        <w:t>بمعنى</w:t>
      </w:r>
      <w:r>
        <w:rPr>
          <w:rtl/>
        </w:rPr>
        <w:t xml:space="preserve">: </w:t>
      </w:r>
      <w:r w:rsidRPr="00BB265D">
        <w:rPr>
          <w:rtl/>
        </w:rPr>
        <w:t xml:space="preserve">أتباع. أو وصف بالمصدر تجوّزا. </w:t>
      </w:r>
      <w:r w:rsidRPr="00D7004D">
        <w:rPr>
          <w:rStyle w:val="libAlaemChar"/>
          <w:rtl/>
        </w:rPr>
        <w:t>(</w:t>
      </w:r>
      <w:r w:rsidRPr="00125393">
        <w:rPr>
          <w:rStyle w:val="libAieChar"/>
          <w:rtl/>
        </w:rPr>
        <w:t>فَهَلْ أَنْتُمْ مُغْنُونَ عَنَّا نَصِيباً مِنَ النَّارِ</w:t>
      </w:r>
      <w:r w:rsidRPr="00D7004D">
        <w:rPr>
          <w:rStyle w:val="libAlaemChar"/>
          <w:rtl/>
        </w:rPr>
        <w:t>)</w:t>
      </w:r>
      <w:r w:rsidRPr="00BB265D">
        <w:rPr>
          <w:rtl/>
        </w:rPr>
        <w:t xml:space="preserve"> بالدفع أو الحمل</w:t>
      </w:r>
      <w:r>
        <w:rPr>
          <w:rtl/>
        </w:rPr>
        <w:t xml:space="preserve">، </w:t>
      </w:r>
      <w:r w:rsidRPr="00BB265D">
        <w:rPr>
          <w:rtl/>
        </w:rPr>
        <w:t xml:space="preserve">فإنّه يلزم الرئيس الدفع أو الحمل عن أتباعه والمنقادين لأمره. </w:t>
      </w:r>
      <w:r>
        <w:rPr>
          <w:rtl/>
        </w:rPr>
        <w:t>و «</w:t>
      </w:r>
      <w:r w:rsidRPr="00BB265D">
        <w:rPr>
          <w:rtl/>
        </w:rPr>
        <w:t>نصيبا» مفعول به</w:t>
      </w:r>
      <w:r w:rsidRPr="009E05E2">
        <w:rPr>
          <w:rtl/>
        </w:rPr>
        <w:t xml:space="preserve"> </w:t>
      </w:r>
      <w:r w:rsidRPr="00BB265D">
        <w:rPr>
          <w:rtl/>
        </w:rPr>
        <w:t>ل</w:t>
      </w:r>
      <w:r>
        <w:rPr>
          <w:rFonts w:hint="cs"/>
          <w:rtl/>
        </w:rPr>
        <w:t>ـ</w:t>
      </w:r>
      <w:r w:rsidRPr="00BB265D">
        <w:rPr>
          <w:rtl/>
        </w:rPr>
        <w:t>ما دلّ عليه «مغنون عنّا» من معنى الدفع أو الحمل. أو مصدر</w:t>
      </w:r>
      <w:r>
        <w:rPr>
          <w:rtl/>
        </w:rPr>
        <w:t xml:space="preserve">، </w:t>
      </w:r>
      <w:r w:rsidRPr="00BB265D">
        <w:rPr>
          <w:rtl/>
        </w:rPr>
        <w:t>كشيئا في قوله</w:t>
      </w:r>
      <w:r>
        <w:rPr>
          <w:rtl/>
        </w:rPr>
        <w:t xml:space="preserve">: </w:t>
      </w:r>
      <w:r w:rsidRPr="00D7004D">
        <w:rPr>
          <w:rStyle w:val="libAlaemChar"/>
          <w:rtl/>
        </w:rPr>
        <w:t>(</w:t>
      </w:r>
      <w:r w:rsidRPr="00125393">
        <w:rPr>
          <w:rStyle w:val="libAieChar"/>
          <w:rtl/>
        </w:rPr>
        <w:t>لَنْ تُغْنِيَ عَنْهُمْ أَمْوالُهُمْ وَلا أَوْلادُهُمْ مِنَ اللهِ شَيْئاً</w:t>
      </w:r>
      <w:r w:rsidRPr="00D7004D">
        <w:rPr>
          <w:rStyle w:val="libAlaemChar"/>
          <w:rtl/>
        </w:rPr>
        <w:t>)</w:t>
      </w:r>
      <w:r w:rsidRPr="00BB265D">
        <w:rPr>
          <w:rtl/>
        </w:rPr>
        <w:t xml:space="preserve"> </w:t>
      </w:r>
      <w:r w:rsidRPr="00D736D6">
        <w:rPr>
          <w:rStyle w:val="libFootnotenumChar"/>
          <w:rtl/>
        </w:rPr>
        <w:t>(1)</w:t>
      </w:r>
      <w:r>
        <w:rPr>
          <w:rtl/>
        </w:rPr>
        <w:t>.</w:t>
      </w:r>
      <w:r w:rsidRPr="00BB265D">
        <w:rPr>
          <w:rtl/>
        </w:rPr>
        <w:t xml:space="preserve"> </w:t>
      </w:r>
      <w:r>
        <w:rPr>
          <w:rtl/>
        </w:rPr>
        <w:t>و «</w:t>
      </w:r>
      <w:r w:rsidRPr="00BB265D">
        <w:rPr>
          <w:rtl/>
        </w:rPr>
        <w:t>من» صلة «مغنون»</w:t>
      </w:r>
      <w:r>
        <w:rPr>
          <w:rtl/>
        </w:rPr>
        <w:t>.</w:t>
      </w:r>
    </w:p>
    <w:p w:rsidR="009E6576" w:rsidRPr="00BB265D" w:rsidRDefault="009E6576" w:rsidP="00393F8B">
      <w:pPr>
        <w:pStyle w:val="libNormal"/>
        <w:rPr>
          <w:rtl/>
        </w:rPr>
      </w:pPr>
      <w:r w:rsidRPr="00D7004D">
        <w:rPr>
          <w:rStyle w:val="libAlaemChar"/>
          <w:rtl/>
        </w:rPr>
        <w:t>(</w:t>
      </w:r>
      <w:r w:rsidRPr="00125393">
        <w:rPr>
          <w:rStyle w:val="libAieChar"/>
          <w:rtl/>
        </w:rPr>
        <w:t>قالَ الَّذِينَ اسْتَكْبَرُوا إِنَّا كُلٌ</w:t>
      </w:r>
      <w:r w:rsidRPr="00D7004D">
        <w:rPr>
          <w:rStyle w:val="libAlaemChar"/>
          <w:rtl/>
        </w:rPr>
        <w:t>)</w:t>
      </w:r>
      <w:r w:rsidRPr="00BB265D">
        <w:rPr>
          <w:rtl/>
        </w:rPr>
        <w:t xml:space="preserve"> التنوين عوض عن المضاف إليه. والتقدير</w:t>
      </w:r>
      <w:r>
        <w:rPr>
          <w:rtl/>
        </w:rPr>
        <w:t xml:space="preserve">: </w:t>
      </w:r>
      <w:r w:rsidRPr="00BB265D">
        <w:rPr>
          <w:rtl/>
        </w:rPr>
        <w:t>كلّنا. يعني</w:t>
      </w:r>
      <w:r>
        <w:rPr>
          <w:rtl/>
        </w:rPr>
        <w:t xml:space="preserve">: </w:t>
      </w:r>
      <w:r w:rsidRPr="00BB265D">
        <w:rPr>
          <w:rtl/>
        </w:rPr>
        <w:t xml:space="preserve">نحن وأنتم. </w:t>
      </w:r>
      <w:r w:rsidRPr="00D7004D">
        <w:rPr>
          <w:rStyle w:val="libAlaemChar"/>
          <w:rtl/>
        </w:rPr>
        <w:t>(</w:t>
      </w:r>
      <w:r w:rsidRPr="00125393">
        <w:rPr>
          <w:rStyle w:val="libAieChar"/>
          <w:rtl/>
        </w:rPr>
        <w:t>فِيها</w:t>
      </w:r>
      <w:r w:rsidRPr="00D7004D">
        <w:rPr>
          <w:rStyle w:val="libAlaemChar"/>
          <w:rtl/>
        </w:rPr>
        <w:t>)</w:t>
      </w:r>
      <w:r w:rsidRPr="00BB265D">
        <w:rPr>
          <w:rtl/>
        </w:rPr>
        <w:t xml:space="preserve"> في النّار</w:t>
      </w:r>
      <w:r>
        <w:rPr>
          <w:rtl/>
        </w:rPr>
        <w:t xml:space="preserve">، </w:t>
      </w:r>
      <w:r w:rsidRPr="00BB265D">
        <w:rPr>
          <w:rtl/>
        </w:rPr>
        <w:t>فكيف نغني عنكم</w:t>
      </w:r>
      <w:r>
        <w:rPr>
          <w:rtl/>
        </w:rPr>
        <w:t>؟!</w:t>
      </w:r>
      <w:r w:rsidRPr="00BB265D">
        <w:rPr>
          <w:rtl/>
        </w:rPr>
        <w:t xml:space="preserve"> ولو قدرنا لأغنينا عن أنفسنا. </w:t>
      </w:r>
      <w:r>
        <w:rPr>
          <w:rtl/>
        </w:rPr>
        <w:t>و «</w:t>
      </w:r>
      <w:r w:rsidRPr="00BB265D">
        <w:rPr>
          <w:rtl/>
        </w:rPr>
        <w:t>كلّ فيها» مبتدأ وخبر في موضع رفع بأنّه خبر «إنّ»</w:t>
      </w:r>
      <w:r>
        <w:rPr>
          <w:rtl/>
        </w:rPr>
        <w:t>.</w:t>
      </w:r>
      <w:r w:rsidRPr="00BB265D">
        <w:rPr>
          <w:rtl/>
        </w:rPr>
        <w:t xml:space="preserve"> والمعنى</w:t>
      </w:r>
      <w:r>
        <w:rPr>
          <w:rtl/>
        </w:rPr>
        <w:t xml:space="preserve">: </w:t>
      </w:r>
      <w:r w:rsidRPr="00BB265D">
        <w:rPr>
          <w:rtl/>
        </w:rPr>
        <w:t xml:space="preserve">إنّا مجتمعون في النار. </w:t>
      </w:r>
      <w:r w:rsidRPr="00D7004D">
        <w:rPr>
          <w:rStyle w:val="libAlaemChar"/>
          <w:rtl/>
        </w:rPr>
        <w:t>(</w:t>
      </w:r>
      <w:r w:rsidRPr="00125393">
        <w:rPr>
          <w:rStyle w:val="libAieChar"/>
          <w:rtl/>
        </w:rPr>
        <w:t>إِنَّ اللهَ قَدْ حَكَمَ بَيْنَ الْعِبادِ</w:t>
      </w:r>
      <w:r w:rsidRPr="00D7004D">
        <w:rPr>
          <w:rStyle w:val="libAlaemChar"/>
          <w:rtl/>
        </w:rPr>
        <w:t>)</w:t>
      </w:r>
      <w:r w:rsidRPr="00BB265D">
        <w:rPr>
          <w:rtl/>
        </w:rPr>
        <w:t xml:space="preserve"> بأن أدخل أهل الجنّة الجنّة</w:t>
      </w:r>
      <w:r>
        <w:rPr>
          <w:rtl/>
        </w:rPr>
        <w:t xml:space="preserve">، </w:t>
      </w:r>
      <w:r w:rsidRPr="00BB265D">
        <w:rPr>
          <w:rtl/>
        </w:rPr>
        <w:t>وأهل النار النار</w:t>
      </w:r>
      <w:r>
        <w:rPr>
          <w:rtl/>
        </w:rPr>
        <w:t xml:space="preserve">، </w:t>
      </w:r>
      <w:r w:rsidRPr="00BB265D">
        <w:rPr>
          <w:rtl/>
        </w:rPr>
        <w:t>ولا معقّب لحكمه. أو بأن لا يتحمّل أحد عن أحد</w:t>
      </w:r>
      <w:r>
        <w:rPr>
          <w:rtl/>
        </w:rPr>
        <w:t xml:space="preserve">، </w:t>
      </w:r>
      <w:r w:rsidRPr="00BB265D">
        <w:rPr>
          <w:rtl/>
        </w:rPr>
        <w:t>وأنّه يعاقب من أشرك به وعبد معه غيره لا محالة.</w:t>
      </w:r>
    </w:p>
    <w:p w:rsidR="009E6576" w:rsidRPr="00BB265D" w:rsidRDefault="009E6576" w:rsidP="00393F8B">
      <w:pPr>
        <w:pStyle w:val="libNormal"/>
        <w:rPr>
          <w:rtl/>
        </w:rPr>
      </w:pPr>
      <w:r w:rsidRPr="00D7004D">
        <w:rPr>
          <w:rStyle w:val="libAlaemChar"/>
          <w:rtl/>
        </w:rPr>
        <w:t>(</w:t>
      </w:r>
      <w:r w:rsidRPr="00125393">
        <w:rPr>
          <w:rStyle w:val="libAieChar"/>
          <w:rtl/>
        </w:rPr>
        <w:t>وَقالَ الَّذِينَ فِي النَّارِ</w:t>
      </w:r>
      <w:r w:rsidRPr="00D7004D">
        <w:rPr>
          <w:rStyle w:val="libAlaemChar"/>
          <w:rtl/>
        </w:rPr>
        <w:t>)</w:t>
      </w:r>
      <w:r w:rsidRPr="00BB265D">
        <w:rPr>
          <w:rtl/>
        </w:rPr>
        <w:t xml:space="preserve"> أي</w:t>
      </w:r>
      <w:r>
        <w:rPr>
          <w:rtl/>
        </w:rPr>
        <w:t xml:space="preserve">: </w:t>
      </w:r>
      <w:r w:rsidRPr="00BB265D">
        <w:rPr>
          <w:rtl/>
        </w:rPr>
        <w:t xml:space="preserve">المتبوعون والأتباع </w:t>
      </w:r>
      <w:r w:rsidRPr="00D7004D">
        <w:rPr>
          <w:rStyle w:val="libAlaemChar"/>
          <w:rtl/>
        </w:rPr>
        <w:t>(</w:t>
      </w:r>
      <w:r w:rsidRPr="00125393">
        <w:rPr>
          <w:rStyle w:val="libAieChar"/>
          <w:rtl/>
        </w:rPr>
        <w:t>لِخَزَنَةِ جَهَنَّمَ</w:t>
      </w:r>
      <w:r w:rsidRPr="00D7004D">
        <w:rPr>
          <w:rStyle w:val="libAlaemChar"/>
          <w:rtl/>
        </w:rPr>
        <w:t>)</w:t>
      </w:r>
      <w:r w:rsidRPr="00BB265D">
        <w:rPr>
          <w:rtl/>
        </w:rPr>
        <w:t xml:space="preserve"> لقوّام تعذيب أهل النار. ووضع جهنّم موضع الضمير للتهويل</w:t>
      </w:r>
      <w:r>
        <w:rPr>
          <w:rtl/>
        </w:rPr>
        <w:t xml:space="preserve">، </w:t>
      </w:r>
      <w:r w:rsidRPr="00BB265D">
        <w:rPr>
          <w:rtl/>
        </w:rPr>
        <w:t>أو لبيان محلّهم فيها</w:t>
      </w:r>
      <w:r>
        <w:rPr>
          <w:rtl/>
        </w:rPr>
        <w:t xml:space="preserve">، </w:t>
      </w:r>
      <w:r w:rsidRPr="00BB265D">
        <w:rPr>
          <w:rtl/>
        </w:rPr>
        <w:t>إذ يحتمل أن تكون جهنّم أبعد دركاتها قعرا</w:t>
      </w:r>
      <w:r>
        <w:rPr>
          <w:rtl/>
        </w:rPr>
        <w:t xml:space="preserve">، </w:t>
      </w:r>
      <w:r w:rsidRPr="00BB265D">
        <w:rPr>
          <w:rtl/>
        </w:rPr>
        <w:t>من قولهم</w:t>
      </w:r>
      <w:r>
        <w:rPr>
          <w:rtl/>
        </w:rPr>
        <w:t xml:space="preserve">: </w:t>
      </w:r>
      <w:r w:rsidRPr="00BB265D">
        <w:rPr>
          <w:rtl/>
        </w:rPr>
        <w:t>بئر جهنّام بعيدة القعر</w:t>
      </w:r>
      <w:r>
        <w:rPr>
          <w:rtl/>
        </w:rPr>
        <w:t xml:space="preserve">، </w:t>
      </w:r>
      <w:r w:rsidRPr="00BB265D">
        <w:rPr>
          <w:rtl/>
        </w:rPr>
        <w:t>وفيها أعتى الكفّار وأطغاهم</w:t>
      </w:r>
      <w:r>
        <w:rPr>
          <w:rtl/>
        </w:rPr>
        <w:t xml:space="preserve">، </w:t>
      </w:r>
      <w:r w:rsidRPr="00BB265D">
        <w:rPr>
          <w:rtl/>
        </w:rPr>
        <w:t>فلعلّ الملائكة الموكّلين بعذاب أولئك أقرب إجابة للدعوة</w:t>
      </w:r>
      <w:r>
        <w:rPr>
          <w:rtl/>
        </w:rPr>
        <w:t xml:space="preserve">، </w:t>
      </w:r>
      <w:r w:rsidRPr="00BB265D">
        <w:rPr>
          <w:rtl/>
        </w:rPr>
        <w:t>لزيادة قربهم من الله</w:t>
      </w:r>
      <w:r>
        <w:rPr>
          <w:rtl/>
        </w:rPr>
        <w:t xml:space="preserve">، </w:t>
      </w:r>
      <w:r w:rsidRPr="00BB265D">
        <w:rPr>
          <w:rtl/>
        </w:rPr>
        <w:t xml:space="preserve">فلهذا تعمّدهم أهل النار بطلب الدعوة منهم. </w:t>
      </w:r>
      <w:r w:rsidRPr="00D7004D">
        <w:rPr>
          <w:rStyle w:val="libAlaemChar"/>
          <w:rtl/>
        </w:rPr>
        <w:t>(</w:t>
      </w:r>
      <w:r w:rsidRPr="00125393">
        <w:rPr>
          <w:rStyle w:val="libAieChar"/>
          <w:rtl/>
        </w:rPr>
        <w:t>ادْعُوا رَبَّكُمْ يُخَفِّفْ عَنَّا يَوْماً</w:t>
      </w:r>
      <w:r w:rsidRPr="00D7004D">
        <w:rPr>
          <w:rStyle w:val="libAlaemChar"/>
          <w:rtl/>
        </w:rPr>
        <w:t>)</w:t>
      </w:r>
      <w:r w:rsidRPr="00BB265D">
        <w:rPr>
          <w:rtl/>
        </w:rPr>
        <w:t xml:space="preserve"> قدر يوم </w:t>
      </w:r>
      <w:r w:rsidRPr="00D7004D">
        <w:rPr>
          <w:rStyle w:val="libAlaemChar"/>
          <w:rtl/>
        </w:rPr>
        <w:t>(</w:t>
      </w:r>
      <w:r w:rsidRPr="00125393">
        <w:rPr>
          <w:rStyle w:val="libAieChar"/>
          <w:rtl/>
        </w:rPr>
        <w:t>مِنَ الْعَذابِ</w:t>
      </w:r>
      <w:r w:rsidRPr="00D7004D">
        <w:rPr>
          <w:rStyle w:val="libAlaemChar"/>
          <w:rtl/>
        </w:rPr>
        <w:t>)</w:t>
      </w:r>
      <w:r w:rsidRPr="00BB265D">
        <w:rPr>
          <w:rtl/>
        </w:rPr>
        <w:t xml:space="preserve"> شيئا من العذاب. ويجوز أن يكون المفعول «يوما» بحذف المضاف</w:t>
      </w:r>
      <w:r>
        <w:rPr>
          <w:rtl/>
        </w:rPr>
        <w:t>، و «</w:t>
      </w:r>
      <w:r w:rsidRPr="00BB265D">
        <w:rPr>
          <w:rtl/>
        </w:rPr>
        <w:t>من العذاب» بيانه.</w:t>
      </w:r>
    </w:p>
    <w:p w:rsidR="009E6576" w:rsidRPr="00BB265D" w:rsidRDefault="009E6576" w:rsidP="00393F8B">
      <w:pPr>
        <w:pStyle w:val="libNormal"/>
        <w:rPr>
          <w:rtl/>
        </w:rPr>
      </w:pPr>
      <w:r w:rsidRPr="00D7004D">
        <w:rPr>
          <w:rStyle w:val="libAlaemChar"/>
          <w:rtl/>
        </w:rPr>
        <w:t>(</w:t>
      </w:r>
      <w:r w:rsidRPr="00125393">
        <w:rPr>
          <w:rStyle w:val="libAieChar"/>
          <w:rtl/>
        </w:rPr>
        <w:t>قالُوا أَوَلَمْ تَكُ تَأْتِيكُمْ رُسُلُكُمْ بِالْبَيِّناتِ</w:t>
      </w:r>
      <w:r w:rsidRPr="00D7004D">
        <w:rPr>
          <w:rStyle w:val="libAlaemChar"/>
          <w:rtl/>
        </w:rPr>
        <w:t>)</w:t>
      </w:r>
      <w:r w:rsidRPr="00BB265D">
        <w:rPr>
          <w:rtl/>
        </w:rPr>
        <w:t xml:space="preserve"> أي</w:t>
      </w:r>
      <w:r>
        <w:rPr>
          <w:rtl/>
        </w:rPr>
        <w:t xml:space="preserve">: </w:t>
      </w:r>
      <w:r w:rsidRPr="00BB265D">
        <w:rPr>
          <w:rtl/>
        </w:rPr>
        <w:t>بالحجج والدلالات الواضحة على صحّة التوحيد والنبوّات. أرادوا به إلزامهم للحجّة</w:t>
      </w:r>
      <w:r>
        <w:rPr>
          <w:rtl/>
        </w:rPr>
        <w:t xml:space="preserve">، </w:t>
      </w:r>
      <w:r w:rsidRPr="00BB265D">
        <w:rPr>
          <w:rtl/>
        </w:rPr>
        <w:t>وتوبيخهم على إضاعتهم أوقات الدعاء</w:t>
      </w:r>
      <w:r>
        <w:rPr>
          <w:rtl/>
        </w:rPr>
        <w:t xml:space="preserve">، </w:t>
      </w:r>
      <w:r w:rsidRPr="00BB265D">
        <w:rPr>
          <w:rtl/>
        </w:rPr>
        <w:t>وتعطيلهم أسباب الإجابة.</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آل عمران</w:t>
      </w:r>
      <w:r>
        <w:rPr>
          <w:rtl/>
        </w:rPr>
        <w:t xml:space="preserve">: </w:t>
      </w:r>
      <w:r w:rsidRPr="00BB265D">
        <w:rPr>
          <w:rtl/>
        </w:rPr>
        <w:t>10.</w:t>
      </w:r>
    </w:p>
    <w:p w:rsidR="009E6576" w:rsidRPr="00BB265D" w:rsidRDefault="009E6576" w:rsidP="00393F8B">
      <w:pPr>
        <w:pStyle w:val="libNormal"/>
        <w:rPr>
          <w:rtl/>
        </w:rPr>
      </w:pPr>
      <w:r>
        <w:rPr>
          <w:rtl/>
        </w:rPr>
        <w:br w:type="page"/>
      </w:r>
      <w:r w:rsidRPr="00D7004D">
        <w:rPr>
          <w:rStyle w:val="libAlaemChar"/>
          <w:rtl/>
        </w:rPr>
        <w:lastRenderedPageBreak/>
        <w:t>(</w:t>
      </w:r>
      <w:r w:rsidRPr="00125393">
        <w:rPr>
          <w:rStyle w:val="libAieChar"/>
          <w:rtl/>
        </w:rPr>
        <w:t>قالُوا بَلى</w:t>
      </w:r>
      <w:r w:rsidRPr="00D7004D">
        <w:rPr>
          <w:rStyle w:val="libAlaemChar"/>
          <w:rtl/>
        </w:rPr>
        <w:t>)</w:t>
      </w:r>
      <w:r w:rsidRPr="00BB265D">
        <w:rPr>
          <w:rtl/>
        </w:rPr>
        <w:t xml:space="preserve"> جاءتنا الرسل والبيّنات</w:t>
      </w:r>
      <w:r>
        <w:rPr>
          <w:rtl/>
        </w:rPr>
        <w:t xml:space="preserve">، </w:t>
      </w:r>
      <w:r w:rsidRPr="00BB265D">
        <w:rPr>
          <w:rtl/>
        </w:rPr>
        <w:t>فكذّبناهم وجحدنا نبوّتهم.</w:t>
      </w:r>
    </w:p>
    <w:p w:rsidR="009E6576" w:rsidRPr="00BB265D" w:rsidRDefault="009E6576" w:rsidP="00393F8B">
      <w:pPr>
        <w:pStyle w:val="libNormal"/>
        <w:rPr>
          <w:rtl/>
        </w:rPr>
      </w:pPr>
      <w:r w:rsidRPr="00D7004D">
        <w:rPr>
          <w:rStyle w:val="libAlaemChar"/>
          <w:rtl/>
        </w:rPr>
        <w:t>(</w:t>
      </w:r>
      <w:r w:rsidRPr="00125393">
        <w:rPr>
          <w:rStyle w:val="libAieChar"/>
          <w:rtl/>
        </w:rPr>
        <w:t>قالُوا فَادْعُوا</w:t>
      </w:r>
      <w:r w:rsidRPr="00D7004D">
        <w:rPr>
          <w:rStyle w:val="libAlaemChar"/>
          <w:rtl/>
        </w:rPr>
        <w:t>)</w:t>
      </w:r>
      <w:r w:rsidRPr="00BB265D">
        <w:rPr>
          <w:rtl/>
        </w:rPr>
        <w:t xml:space="preserve"> أنتم فإنّا لا نجترئ فيه</w:t>
      </w:r>
      <w:r>
        <w:rPr>
          <w:rtl/>
        </w:rPr>
        <w:t xml:space="preserve">، </w:t>
      </w:r>
      <w:r w:rsidRPr="00BB265D">
        <w:rPr>
          <w:rtl/>
        </w:rPr>
        <w:t>أو لم يؤذن لنا في الدعاء لأمثالكم.</w:t>
      </w:r>
      <w:r>
        <w:rPr>
          <w:rFonts w:hint="cs"/>
          <w:rtl/>
        </w:rPr>
        <w:t xml:space="preserve"> </w:t>
      </w:r>
      <w:r w:rsidRPr="00BB265D">
        <w:rPr>
          <w:rtl/>
        </w:rPr>
        <w:t>وفيه إقناط لهم عن الإجابة</w:t>
      </w:r>
      <w:r>
        <w:rPr>
          <w:rtl/>
        </w:rPr>
        <w:t xml:space="preserve">، </w:t>
      </w:r>
      <w:r w:rsidRPr="00BB265D">
        <w:rPr>
          <w:rtl/>
        </w:rPr>
        <w:t>ودلالة على الخيبة</w:t>
      </w:r>
      <w:r>
        <w:rPr>
          <w:rtl/>
        </w:rPr>
        <w:t xml:space="preserve">، </w:t>
      </w:r>
      <w:r w:rsidRPr="00BB265D">
        <w:rPr>
          <w:rtl/>
        </w:rPr>
        <w:t>فإنّ الملك المقرّب إذا لم يسمع دعاؤه فكيف يسمع دعاء الكافر</w:t>
      </w:r>
      <w:r>
        <w:rPr>
          <w:rtl/>
        </w:rPr>
        <w:t>؟!</w:t>
      </w:r>
      <w:r w:rsidRPr="00BB265D">
        <w:rPr>
          <w:rtl/>
        </w:rPr>
        <w:t xml:space="preserve"> كما قال</w:t>
      </w:r>
      <w:r>
        <w:rPr>
          <w:rtl/>
        </w:rPr>
        <w:t xml:space="preserve">: </w:t>
      </w:r>
      <w:r w:rsidRPr="00D7004D">
        <w:rPr>
          <w:rStyle w:val="libAlaemChar"/>
          <w:rtl/>
        </w:rPr>
        <w:t>(</w:t>
      </w:r>
      <w:r w:rsidRPr="00125393">
        <w:rPr>
          <w:rStyle w:val="libAieChar"/>
          <w:rtl/>
        </w:rPr>
        <w:t>وَما دُعاءُ الْكافِرِينَ إِلَّا فِي ضَلالٍ</w:t>
      </w:r>
      <w:r w:rsidRPr="00D7004D">
        <w:rPr>
          <w:rStyle w:val="libAlaemChar"/>
          <w:rtl/>
        </w:rPr>
        <w:t>)</w:t>
      </w:r>
      <w:r w:rsidRPr="00BB265D">
        <w:rPr>
          <w:rtl/>
        </w:rPr>
        <w:t xml:space="preserve"> في ضياع لا يجاب.</w:t>
      </w:r>
    </w:p>
    <w:p w:rsidR="009E6576" w:rsidRPr="00BB265D" w:rsidRDefault="009E6576" w:rsidP="00393F8B">
      <w:pPr>
        <w:pStyle w:val="libNormal"/>
        <w:rPr>
          <w:rtl/>
        </w:rPr>
      </w:pPr>
      <w:r w:rsidRPr="00D7004D">
        <w:rPr>
          <w:rStyle w:val="libAlaemChar"/>
          <w:rtl/>
        </w:rPr>
        <w:t>(</w:t>
      </w:r>
      <w:r w:rsidRPr="00125393">
        <w:rPr>
          <w:rStyle w:val="libAieChar"/>
          <w:rtl/>
        </w:rPr>
        <w:t>إِنَّا لَنَنْصُرُ رُسُلَنا وَالَّذِينَ آمَنُوا</w:t>
      </w:r>
      <w:r w:rsidRPr="00D7004D">
        <w:rPr>
          <w:rStyle w:val="libAlaemChar"/>
          <w:rtl/>
        </w:rPr>
        <w:t>)</w:t>
      </w:r>
      <w:r w:rsidRPr="00BB265D">
        <w:rPr>
          <w:rtl/>
        </w:rPr>
        <w:t xml:space="preserve"> بالحجّة والظفر والنصرة والغلبة</w:t>
      </w:r>
      <w:r>
        <w:rPr>
          <w:rtl/>
        </w:rPr>
        <w:t xml:space="preserve">، </w:t>
      </w:r>
      <w:r w:rsidRPr="00BB265D">
        <w:rPr>
          <w:rtl/>
        </w:rPr>
        <w:t xml:space="preserve">والانتقام لهم من الكفرة </w:t>
      </w:r>
      <w:r w:rsidRPr="00D7004D">
        <w:rPr>
          <w:rStyle w:val="libAlaemChar"/>
          <w:rtl/>
        </w:rPr>
        <w:t>(</w:t>
      </w:r>
      <w:r w:rsidRPr="00125393">
        <w:rPr>
          <w:rStyle w:val="libAieChar"/>
          <w:rtl/>
        </w:rPr>
        <w:t>فِي الْحَياةِ الدُّنْيا وَيَوْمَ يَقُومُ الْأَشْهادُ</w:t>
      </w:r>
      <w:r w:rsidRPr="00D7004D">
        <w:rPr>
          <w:rStyle w:val="libAlaemChar"/>
          <w:rtl/>
        </w:rPr>
        <w:t>)</w:t>
      </w:r>
      <w:r w:rsidRPr="00BB265D">
        <w:rPr>
          <w:rtl/>
        </w:rPr>
        <w:t xml:space="preserve"> أي</w:t>
      </w:r>
      <w:r>
        <w:rPr>
          <w:rtl/>
        </w:rPr>
        <w:t xml:space="preserve">: </w:t>
      </w:r>
      <w:r w:rsidRPr="00BB265D">
        <w:rPr>
          <w:rtl/>
        </w:rPr>
        <w:t>في الدارين</w:t>
      </w:r>
      <w:r>
        <w:rPr>
          <w:rtl/>
        </w:rPr>
        <w:t xml:space="preserve">، </w:t>
      </w:r>
      <w:r w:rsidRPr="00BB265D">
        <w:rPr>
          <w:rtl/>
        </w:rPr>
        <w:t>وإن غلبوا في الدنيا في بعض الأحيان امتحانا من الله</w:t>
      </w:r>
      <w:r>
        <w:rPr>
          <w:rtl/>
        </w:rPr>
        <w:t xml:space="preserve">، </w:t>
      </w:r>
      <w:r w:rsidRPr="00BB265D">
        <w:rPr>
          <w:rtl/>
        </w:rPr>
        <w:t>فالعاقبة لهم</w:t>
      </w:r>
      <w:r>
        <w:rPr>
          <w:rtl/>
        </w:rPr>
        <w:t xml:space="preserve">، </w:t>
      </w:r>
      <w:r w:rsidRPr="00BB265D">
        <w:rPr>
          <w:rtl/>
        </w:rPr>
        <w:t>فإنّه يتيح الله من يقتصّ من أعدائهم</w:t>
      </w:r>
      <w:r>
        <w:rPr>
          <w:rtl/>
        </w:rPr>
        <w:t xml:space="preserve">، </w:t>
      </w:r>
      <w:r w:rsidRPr="00BB265D">
        <w:rPr>
          <w:rtl/>
        </w:rPr>
        <w:t>كما نصر يحيى بن زكريّا</w:t>
      </w:r>
      <w:r>
        <w:rPr>
          <w:rtl/>
        </w:rPr>
        <w:t xml:space="preserve"> ـ</w:t>
      </w:r>
      <w:r w:rsidRPr="00F46170">
        <w:rPr>
          <w:rtl/>
        </w:rPr>
        <w:t xml:space="preserve"> </w:t>
      </w:r>
      <w:r w:rsidRPr="00BB265D">
        <w:rPr>
          <w:rtl/>
        </w:rPr>
        <w:t>ل</w:t>
      </w:r>
      <w:r>
        <w:rPr>
          <w:rFonts w:hint="cs"/>
          <w:rtl/>
        </w:rPr>
        <w:t>ـ</w:t>
      </w:r>
      <w:r w:rsidRPr="00BB265D">
        <w:rPr>
          <w:rtl/>
        </w:rPr>
        <w:t>مّا قتل</w:t>
      </w:r>
      <w:r>
        <w:rPr>
          <w:rtl/>
        </w:rPr>
        <w:t xml:space="preserve"> ـ </w:t>
      </w:r>
      <w:r w:rsidRPr="00BB265D">
        <w:rPr>
          <w:rtl/>
        </w:rPr>
        <w:t>حين قتل به سبعون ألفا. فهم لا محالة منصورون في الدنيا. والأشهاد جمع شاهد</w:t>
      </w:r>
      <w:r>
        <w:rPr>
          <w:rtl/>
        </w:rPr>
        <w:t xml:space="preserve">، </w:t>
      </w:r>
      <w:r w:rsidRPr="00BB265D">
        <w:rPr>
          <w:rtl/>
        </w:rPr>
        <w:t>كصاحب وأصحاب. والمراد بهم من يقوم يوم القيامة للشهادة على الناس</w:t>
      </w:r>
      <w:r>
        <w:rPr>
          <w:rtl/>
        </w:rPr>
        <w:t xml:space="preserve">، </w:t>
      </w:r>
      <w:r w:rsidRPr="00BB265D">
        <w:rPr>
          <w:rtl/>
        </w:rPr>
        <w:t>من الملائكة والأنبياء والمؤمنين.</w:t>
      </w:r>
    </w:p>
    <w:p w:rsidR="009E6576" w:rsidRPr="00BB265D" w:rsidRDefault="009E6576" w:rsidP="00393F8B">
      <w:pPr>
        <w:pStyle w:val="libNormal"/>
        <w:rPr>
          <w:rtl/>
        </w:rPr>
      </w:pPr>
      <w:r w:rsidRPr="00BB265D">
        <w:rPr>
          <w:rtl/>
        </w:rPr>
        <w:t>ثمّ أخبر سبحانه عن ذلك اليوم بقوله</w:t>
      </w:r>
      <w:r>
        <w:rPr>
          <w:rtl/>
        </w:rPr>
        <w:t xml:space="preserve">: </w:t>
      </w:r>
      <w:r w:rsidRPr="00D7004D">
        <w:rPr>
          <w:rStyle w:val="libAlaemChar"/>
          <w:rtl/>
        </w:rPr>
        <w:t>(</w:t>
      </w:r>
      <w:r w:rsidRPr="00125393">
        <w:rPr>
          <w:rStyle w:val="libAieChar"/>
          <w:rtl/>
        </w:rPr>
        <w:t>يَوْمَ لا يَنْفَعُ الظَّالِمِينَ مَعْذِرَتُهُمْ</w:t>
      </w:r>
      <w:r w:rsidRPr="00D7004D">
        <w:rPr>
          <w:rStyle w:val="libAlaemChar"/>
          <w:rtl/>
        </w:rPr>
        <w:t>)</w:t>
      </w:r>
      <w:r w:rsidRPr="00BB265D">
        <w:rPr>
          <w:rtl/>
        </w:rPr>
        <w:t xml:space="preserve"> بدل من الأوّل. وعدم نفع المعذرة لأنّها باطلة</w:t>
      </w:r>
      <w:r>
        <w:rPr>
          <w:rtl/>
        </w:rPr>
        <w:t xml:space="preserve">، </w:t>
      </w:r>
      <w:r w:rsidRPr="00BB265D">
        <w:rPr>
          <w:rtl/>
        </w:rPr>
        <w:t xml:space="preserve">أو لأنّه لم يؤذن لهم فيعتذروا. وقرأ غير الكوفيّين ونافع بالتاء. </w:t>
      </w:r>
      <w:r w:rsidRPr="00D7004D">
        <w:rPr>
          <w:rStyle w:val="libAlaemChar"/>
          <w:rtl/>
        </w:rPr>
        <w:t>(</w:t>
      </w:r>
      <w:r w:rsidRPr="00125393">
        <w:rPr>
          <w:rStyle w:val="libAieChar"/>
          <w:rtl/>
        </w:rPr>
        <w:t>وَلَهُمُ اللَّعْنَةُ</w:t>
      </w:r>
      <w:r w:rsidRPr="00D7004D">
        <w:rPr>
          <w:rStyle w:val="libAlaemChar"/>
          <w:rtl/>
        </w:rPr>
        <w:t>)</w:t>
      </w:r>
      <w:r w:rsidRPr="00BB265D">
        <w:rPr>
          <w:rtl/>
        </w:rPr>
        <w:t xml:space="preserve"> البعد من الرحمة </w:t>
      </w:r>
      <w:r w:rsidRPr="00D7004D">
        <w:rPr>
          <w:rStyle w:val="libAlaemChar"/>
          <w:rtl/>
        </w:rPr>
        <w:t>(</w:t>
      </w:r>
      <w:r w:rsidRPr="00125393">
        <w:rPr>
          <w:rStyle w:val="libAieChar"/>
          <w:rtl/>
        </w:rPr>
        <w:t>وَلَهُمْ سُوءُ الدَّارِ</w:t>
      </w:r>
      <w:r w:rsidRPr="00D7004D">
        <w:rPr>
          <w:rStyle w:val="libAlaemChar"/>
          <w:rtl/>
        </w:rPr>
        <w:t>)</w:t>
      </w:r>
      <w:r w:rsidRPr="00BB265D">
        <w:rPr>
          <w:rtl/>
        </w:rPr>
        <w:t xml:space="preserve"> سوء دار الآخرة. وهو عذابها.</w:t>
      </w:r>
    </w:p>
    <w:p w:rsidR="009E6576" w:rsidRPr="00BB265D" w:rsidRDefault="009E6576" w:rsidP="00393F8B">
      <w:pPr>
        <w:pStyle w:val="libNormal"/>
        <w:rPr>
          <w:rtl/>
        </w:rPr>
      </w:pPr>
      <w:r w:rsidRPr="00D7004D">
        <w:rPr>
          <w:rStyle w:val="libAlaemChar"/>
          <w:rtl/>
        </w:rPr>
        <w:t>(</w:t>
      </w:r>
      <w:r w:rsidRPr="00125393">
        <w:rPr>
          <w:rStyle w:val="libAieChar"/>
          <w:rtl/>
        </w:rPr>
        <w:t>وَلَقَدْ آتَيْنا مُوسَى الْهُدى وَأَوْرَثْنا بَنِي إِسْرائِيلَ الْكِتابَ (53) هُدىً وَذِكْرى لِأُولِي الْأَلْبابِ (54) فَاصْبِرْ إِنَّ وَعْدَ اللهِ حَقٌّ وَاسْتَغْفِرْ لِذَنْبِكَ وَسَبِّحْ بِحَمْدِ رَبِّكَ بِالْعَشِيِّ وَالْإِبْكارِ (55)</w:t>
      </w:r>
      <w:r w:rsidRPr="00D7004D">
        <w:rPr>
          <w:rStyle w:val="libAlaemChar"/>
          <w:rtl/>
        </w:rPr>
        <w:t>)</w:t>
      </w:r>
    </w:p>
    <w:p w:rsidR="009E6576" w:rsidRPr="00125393" w:rsidRDefault="009E6576" w:rsidP="00393F8B">
      <w:pPr>
        <w:pStyle w:val="libNormal"/>
        <w:rPr>
          <w:rStyle w:val="libAieChar"/>
          <w:rtl/>
        </w:rPr>
      </w:pPr>
      <w:r w:rsidRPr="00BB265D">
        <w:rPr>
          <w:rtl/>
        </w:rPr>
        <w:t>ثمّ ذكر حسن عاقبة موسى وقومه ونجاتهم من فرعون</w:t>
      </w:r>
      <w:r>
        <w:rPr>
          <w:rtl/>
        </w:rPr>
        <w:t xml:space="preserve">، </w:t>
      </w:r>
      <w:r w:rsidRPr="00BB265D">
        <w:rPr>
          <w:rtl/>
        </w:rPr>
        <w:t>فقال</w:t>
      </w:r>
      <w:r>
        <w:rPr>
          <w:rtl/>
        </w:rPr>
        <w:t xml:space="preserve">: </w:t>
      </w:r>
      <w:r w:rsidRPr="00D7004D">
        <w:rPr>
          <w:rStyle w:val="libAlaemChar"/>
          <w:rtl/>
        </w:rPr>
        <w:t>(</w:t>
      </w:r>
      <w:r w:rsidRPr="00125393">
        <w:rPr>
          <w:rStyle w:val="libAieChar"/>
          <w:rtl/>
        </w:rPr>
        <w:t>وَلَقَدْ</w:t>
      </w:r>
    </w:p>
    <w:p w:rsidR="009E6576" w:rsidRPr="00BB265D" w:rsidRDefault="009E6576" w:rsidP="00393F8B">
      <w:pPr>
        <w:pStyle w:val="libNormal0"/>
        <w:rPr>
          <w:rtl/>
        </w:rPr>
      </w:pPr>
      <w:r>
        <w:rPr>
          <w:rtl/>
        </w:rPr>
        <w:br w:type="page"/>
      </w:r>
      <w:r w:rsidRPr="00125393">
        <w:rPr>
          <w:rStyle w:val="libAieChar"/>
          <w:rtl/>
        </w:rPr>
        <w:lastRenderedPageBreak/>
        <w:t>آتَيْنا مُوسَى الْهُدى</w:t>
      </w:r>
      <w:r w:rsidRPr="00D7004D">
        <w:rPr>
          <w:rStyle w:val="libAlaemChar"/>
          <w:rtl/>
        </w:rPr>
        <w:t>)</w:t>
      </w:r>
      <w:r w:rsidRPr="00BB265D">
        <w:rPr>
          <w:rtl/>
        </w:rPr>
        <w:t xml:space="preserve"> ما يهتدي به في الدين</w:t>
      </w:r>
      <w:r>
        <w:rPr>
          <w:rtl/>
        </w:rPr>
        <w:t xml:space="preserve">، </w:t>
      </w:r>
      <w:r w:rsidRPr="00BB265D">
        <w:rPr>
          <w:rtl/>
        </w:rPr>
        <w:t>من المعجزات وصحف التوراة والشرائع</w:t>
      </w:r>
      <w:r>
        <w:rPr>
          <w:rtl/>
        </w:rPr>
        <w:t xml:space="preserve">، </w:t>
      </w:r>
      <w:r w:rsidRPr="00BB265D">
        <w:rPr>
          <w:rtl/>
        </w:rPr>
        <w:t xml:space="preserve">بعد استئصال آل فرعون </w:t>
      </w:r>
      <w:r w:rsidRPr="00D7004D">
        <w:rPr>
          <w:rStyle w:val="libAlaemChar"/>
          <w:rtl/>
        </w:rPr>
        <w:t>(</w:t>
      </w:r>
      <w:r w:rsidRPr="00125393">
        <w:rPr>
          <w:rStyle w:val="libAieChar"/>
          <w:rtl/>
        </w:rPr>
        <w:t>وَأَوْرَثْنا بَنِي إِسْرائِيلَ الْكِتابَ</w:t>
      </w:r>
      <w:r w:rsidRPr="00D7004D">
        <w:rPr>
          <w:rStyle w:val="libAlaemChar"/>
          <w:rtl/>
        </w:rPr>
        <w:t>)</w:t>
      </w:r>
      <w:r w:rsidRPr="00BB265D">
        <w:rPr>
          <w:rtl/>
        </w:rPr>
        <w:t xml:space="preserve"> وتركنا عليهم بعده ذلك التوراة </w:t>
      </w:r>
      <w:r w:rsidRPr="00D7004D">
        <w:rPr>
          <w:rStyle w:val="libAlaemChar"/>
          <w:rtl/>
        </w:rPr>
        <w:t>(</w:t>
      </w:r>
      <w:r w:rsidRPr="00125393">
        <w:rPr>
          <w:rStyle w:val="libAieChar"/>
          <w:rtl/>
        </w:rPr>
        <w:t>هُدىً</w:t>
      </w:r>
      <w:r w:rsidRPr="00D7004D">
        <w:rPr>
          <w:rStyle w:val="libAlaemChar"/>
          <w:rtl/>
        </w:rPr>
        <w:t>)</w:t>
      </w:r>
      <w:r w:rsidRPr="00BB265D">
        <w:rPr>
          <w:rtl/>
        </w:rPr>
        <w:t xml:space="preserve"> هداية يعرفون بها معالم دينهم </w:t>
      </w:r>
      <w:r w:rsidRPr="00D7004D">
        <w:rPr>
          <w:rStyle w:val="libAlaemChar"/>
          <w:rtl/>
        </w:rPr>
        <w:t>(</w:t>
      </w:r>
      <w:r w:rsidRPr="00125393">
        <w:rPr>
          <w:rStyle w:val="libAieChar"/>
          <w:rtl/>
        </w:rPr>
        <w:t>وَذِكْرى</w:t>
      </w:r>
      <w:r w:rsidRPr="00D7004D">
        <w:rPr>
          <w:rStyle w:val="libAlaemChar"/>
          <w:rtl/>
        </w:rPr>
        <w:t>)</w:t>
      </w:r>
      <w:r w:rsidRPr="00BB265D">
        <w:rPr>
          <w:rtl/>
        </w:rPr>
        <w:t xml:space="preserve"> وتذكرة لهم بها وعبرة. أو هاديا ومذكّرا. </w:t>
      </w:r>
      <w:r w:rsidRPr="00D7004D">
        <w:rPr>
          <w:rStyle w:val="libAlaemChar"/>
          <w:rtl/>
        </w:rPr>
        <w:t>(</w:t>
      </w:r>
      <w:r w:rsidRPr="00125393">
        <w:rPr>
          <w:rStyle w:val="libAieChar"/>
          <w:rtl/>
        </w:rPr>
        <w:t>لِأُولِي الْأَلْبابِ</w:t>
      </w:r>
      <w:r w:rsidRPr="00D7004D">
        <w:rPr>
          <w:rStyle w:val="libAlaemChar"/>
          <w:rtl/>
        </w:rPr>
        <w:t>)</w:t>
      </w:r>
      <w:r w:rsidRPr="00BB265D">
        <w:rPr>
          <w:rtl/>
        </w:rPr>
        <w:t xml:space="preserve"> لذوي العقول السليمة.</w:t>
      </w:r>
    </w:p>
    <w:p w:rsidR="009E6576" w:rsidRPr="00BB265D" w:rsidRDefault="009E6576" w:rsidP="00393F8B">
      <w:pPr>
        <w:pStyle w:val="libNormal"/>
        <w:rPr>
          <w:rtl/>
        </w:rPr>
      </w:pPr>
      <w:r w:rsidRPr="00BB265D">
        <w:rPr>
          <w:rtl/>
        </w:rPr>
        <w:t xml:space="preserve">ثمّ أمر نبيّه </w:t>
      </w:r>
      <w:r w:rsidRPr="00D7004D">
        <w:rPr>
          <w:rStyle w:val="libAlaemChar"/>
          <w:rtl/>
        </w:rPr>
        <w:t>صلى‌الله‌عليه‌وآله‌وسلم</w:t>
      </w:r>
      <w:r w:rsidRPr="00BB265D">
        <w:rPr>
          <w:rtl/>
        </w:rPr>
        <w:t xml:space="preserve"> بالصبر على تحمّل أذى قومه</w:t>
      </w:r>
      <w:r>
        <w:rPr>
          <w:rtl/>
        </w:rPr>
        <w:t xml:space="preserve">، </w:t>
      </w:r>
      <w:r w:rsidRPr="00BB265D">
        <w:rPr>
          <w:rtl/>
        </w:rPr>
        <w:t>فإنّ الصبر مفتاح الفرج</w:t>
      </w:r>
      <w:r>
        <w:rPr>
          <w:rtl/>
        </w:rPr>
        <w:t xml:space="preserve">، </w:t>
      </w:r>
      <w:r w:rsidRPr="00BB265D">
        <w:rPr>
          <w:rtl/>
        </w:rPr>
        <w:t>ولكلّ عسر يسر</w:t>
      </w:r>
      <w:r>
        <w:rPr>
          <w:rtl/>
        </w:rPr>
        <w:t xml:space="preserve">، </w:t>
      </w:r>
      <w:r w:rsidRPr="00BB265D">
        <w:rPr>
          <w:rtl/>
        </w:rPr>
        <w:t>ولكلّ نازلة حسن عاقبة</w:t>
      </w:r>
      <w:r>
        <w:rPr>
          <w:rtl/>
        </w:rPr>
        <w:t xml:space="preserve">، </w:t>
      </w:r>
      <w:r w:rsidRPr="00BB265D">
        <w:rPr>
          <w:rtl/>
        </w:rPr>
        <w:t>كعواقب أمور موسى بعد تحمّل المشاقّ من آل فرعون</w:t>
      </w:r>
      <w:r>
        <w:rPr>
          <w:rtl/>
        </w:rPr>
        <w:t xml:space="preserve">، </w:t>
      </w:r>
      <w:r w:rsidRPr="00BB265D">
        <w:rPr>
          <w:rtl/>
        </w:rPr>
        <w:t>فقال :</w:t>
      </w:r>
    </w:p>
    <w:p w:rsidR="009E6576" w:rsidRPr="00BB265D" w:rsidRDefault="009E6576" w:rsidP="00393F8B">
      <w:pPr>
        <w:pStyle w:val="libNormal"/>
        <w:rPr>
          <w:rtl/>
        </w:rPr>
      </w:pPr>
      <w:r w:rsidRPr="00D7004D">
        <w:rPr>
          <w:rStyle w:val="libAlaemChar"/>
          <w:rtl/>
        </w:rPr>
        <w:t>(</w:t>
      </w:r>
      <w:r w:rsidRPr="00125393">
        <w:rPr>
          <w:rStyle w:val="libAieChar"/>
          <w:rtl/>
        </w:rPr>
        <w:t>فَاصْبِرْ</w:t>
      </w:r>
      <w:r w:rsidRPr="00D7004D">
        <w:rPr>
          <w:rStyle w:val="libAlaemChar"/>
          <w:rtl/>
        </w:rPr>
        <w:t>)</w:t>
      </w:r>
      <w:r w:rsidRPr="00BB265D">
        <w:rPr>
          <w:rtl/>
        </w:rPr>
        <w:t xml:space="preserve"> على أذى المشركين في تكذيبهم إيّاك </w:t>
      </w:r>
      <w:r w:rsidRPr="00D7004D">
        <w:rPr>
          <w:rStyle w:val="libAlaemChar"/>
          <w:rtl/>
        </w:rPr>
        <w:t>(</w:t>
      </w:r>
      <w:r w:rsidRPr="00125393">
        <w:rPr>
          <w:rStyle w:val="libAieChar"/>
          <w:rtl/>
        </w:rPr>
        <w:t>إِنَّ وَعْدَ اللهِ</w:t>
      </w:r>
      <w:r w:rsidRPr="00D7004D">
        <w:rPr>
          <w:rStyle w:val="libAlaemChar"/>
          <w:rtl/>
        </w:rPr>
        <w:t>)</w:t>
      </w:r>
      <w:r w:rsidRPr="00BB265D">
        <w:rPr>
          <w:rtl/>
        </w:rPr>
        <w:t xml:space="preserve"> بنصرة الرسل </w:t>
      </w:r>
      <w:r w:rsidRPr="00D7004D">
        <w:rPr>
          <w:rStyle w:val="libAlaemChar"/>
          <w:rtl/>
        </w:rPr>
        <w:t>(</w:t>
      </w:r>
      <w:r w:rsidRPr="00125393">
        <w:rPr>
          <w:rStyle w:val="libAieChar"/>
          <w:rtl/>
        </w:rPr>
        <w:t>حَقٌ</w:t>
      </w:r>
      <w:r w:rsidRPr="00D7004D">
        <w:rPr>
          <w:rStyle w:val="libAlaemChar"/>
          <w:rtl/>
        </w:rPr>
        <w:t>)</w:t>
      </w:r>
      <w:r w:rsidRPr="00BB265D">
        <w:rPr>
          <w:rtl/>
        </w:rPr>
        <w:t xml:space="preserve"> واجب عليه ثابت لا يخلفه. واستشهد بموسى وما آتاه من أسباب الهدى والنصرة على فرعون وجنوده</w:t>
      </w:r>
      <w:r>
        <w:rPr>
          <w:rtl/>
        </w:rPr>
        <w:t xml:space="preserve">، </w:t>
      </w:r>
      <w:r w:rsidRPr="00BB265D">
        <w:rPr>
          <w:rtl/>
        </w:rPr>
        <w:t>وإبقاء آثار هداه في بني إسرائيل. فالله ناصرك كما نصرهم</w:t>
      </w:r>
      <w:r>
        <w:rPr>
          <w:rtl/>
        </w:rPr>
        <w:t xml:space="preserve">، </w:t>
      </w:r>
      <w:r w:rsidRPr="00BB265D">
        <w:rPr>
          <w:rtl/>
        </w:rPr>
        <w:t>ومظهرك على الدين كلّه</w:t>
      </w:r>
      <w:r>
        <w:rPr>
          <w:rtl/>
        </w:rPr>
        <w:t xml:space="preserve">، </w:t>
      </w:r>
      <w:r w:rsidRPr="00BB265D">
        <w:rPr>
          <w:rtl/>
        </w:rPr>
        <w:t>ومبلغ ملك أمّتك مشارق الأرض ومغاربها.</w:t>
      </w:r>
    </w:p>
    <w:p w:rsidR="009E6576" w:rsidRPr="00BB265D" w:rsidRDefault="009E6576" w:rsidP="00393F8B">
      <w:pPr>
        <w:pStyle w:val="libNormal"/>
        <w:rPr>
          <w:rtl/>
        </w:rPr>
      </w:pPr>
      <w:r w:rsidRPr="00D7004D">
        <w:rPr>
          <w:rStyle w:val="libAlaemChar"/>
          <w:rtl/>
        </w:rPr>
        <w:t>(</w:t>
      </w:r>
      <w:r w:rsidRPr="00125393">
        <w:rPr>
          <w:rStyle w:val="libAieChar"/>
          <w:rtl/>
        </w:rPr>
        <w:t>وَاسْتَغْفِرْ لِذَنْبِكَ</w:t>
      </w:r>
      <w:r w:rsidRPr="00D7004D">
        <w:rPr>
          <w:rStyle w:val="libAlaemChar"/>
          <w:rtl/>
        </w:rPr>
        <w:t>)</w:t>
      </w:r>
      <w:r w:rsidRPr="00BB265D">
        <w:rPr>
          <w:rtl/>
        </w:rPr>
        <w:t xml:space="preserve"> وأقبل على أمر دينك</w:t>
      </w:r>
      <w:r>
        <w:rPr>
          <w:rtl/>
        </w:rPr>
        <w:t xml:space="preserve">، </w:t>
      </w:r>
      <w:r w:rsidRPr="00BB265D">
        <w:rPr>
          <w:rtl/>
        </w:rPr>
        <w:t>وتدارك فرطاتك</w:t>
      </w:r>
      <w:r>
        <w:rPr>
          <w:rtl/>
        </w:rPr>
        <w:t xml:space="preserve"> ـ </w:t>
      </w:r>
      <w:r w:rsidRPr="00BB265D">
        <w:rPr>
          <w:rtl/>
        </w:rPr>
        <w:t>كترك الأولى</w:t>
      </w:r>
      <w:r>
        <w:rPr>
          <w:rtl/>
        </w:rPr>
        <w:t xml:space="preserve"> ـ </w:t>
      </w:r>
      <w:r w:rsidRPr="00BB265D">
        <w:rPr>
          <w:rtl/>
        </w:rPr>
        <w:t>بالاستغفار</w:t>
      </w:r>
      <w:r>
        <w:rPr>
          <w:rtl/>
        </w:rPr>
        <w:t xml:space="preserve">، </w:t>
      </w:r>
      <w:r w:rsidRPr="00BB265D">
        <w:rPr>
          <w:rtl/>
        </w:rPr>
        <w:t>فإنّه تعالى كافيك في النصر وإظهار الأمر. ومثل هذا تعبّد من الله سبحانه لنبيّه</w:t>
      </w:r>
      <w:r>
        <w:rPr>
          <w:rtl/>
        </w:rPr>
        <w:t xml:space="preserve">، </w:t>
      </w:r>
      <w:r w:rsidRPr="00BB265D">
        <w:rPr>
          <w:rtl/>
        </w:rPr>
        <w:t>لكي يزيد في الدرجات</w:t>
      </w:r>
      <w:r>
        <w:rPr>
          <w:rtl/>
        </w:rPr>
        <w:t xml:space="preserve">، </w:t>
      </w:r>
      <w:r w:rsidRPr="00BB265D">
        <w:rPr>
          <w:rtl/>
        </w:rPr>
        <w:t xml:space="preserve">وليصير سنّة لمن بعده. </w:t>
      </w:r>
      <w:r w:rsidRPr="00D7004D">
        <w:rPr>
          <w:rStyle w:val="libAlaemChar"/>
          <w:rtl/>
        </w:rPr>
        <w:t>(</w:t>
      </w:r>
      <w:r w:rsidRPr="00125393">
        <w:rPr>
          <w:rStyle w:val="libAieChar"/>
          <w:rtl/>
        </w:rPr>
        <w:t>وَسَبِّحْ بِحَمْدِ رَبِّكَ بِالْعَشِيِّ وَالْإِبْكارِ</w:t>
      </w:r>
      <w:r w:rsidRPr="00D7004D">
        <w:rPr>
          <w:rStyle w:val="libAlaemChar"/>
          <w:rtl/>
        </w:rPr>
        <w:t>)</w:t>
      </w:r>
      <w:r w:rsidRPr="00BB265D">
        <w:rPr>
          <w:rtl/>
        </w:rPr>
        <w:t xml:space="preserve"> ودم على التسبيح والتحميد لربّك. وقيل</w:t>
      </w:r>
      <w:r>
        <w:rPr>
          <w:rtl/>
        </w:rPr>
        <w:t xml:space="preserve">: </w:t>
      </w:r>
      <w:r w:rsidRPr="00BB265D">
        <w:rPr>
          <w:rtl/>
        </w:rPr>
        <w:t>من زوال الشمس إلى الليل</w:t>
      </w:r>
      <w:r>
        <w:rPr>
          <w:rtl/>
        </w:rPr>
        <w:t xml:space="preserve">، </w:t>
      </w:r>
      <w:r w:rsidRPr="00BB265D">
        <w:rPr>
          <w:rtl/>
        </w:rPr>
        <w:t>ومن طلوع الفجر إلى طلوع الشمس. وعن ابن عبّاس</w:t>
      </w:r>
      <w:r>
        <w:rPr>
          <w:rtl/>
        </w:rPr>
        <w:t xml:space="preserve">: </w:t>
      </w:r>
      <w:r w:rsidRPr="00BB265D">
        <w:rPr>
          <w:rtl/>
        </w:rPr>
        <w:t>يريد الصلوات الخمس. وقيل</w:t>
      </w:r>
      <w:r>
        <w:rPr>
          <w:rtl/>
        </w:rPr>
        <w:t xml:space="preserve">: </w:t>
      </w:r>
      <w:r w:rsidRPr="00BB265D">
        <w:rPr>
          <w:rtl/>
        </w:rPr>
        <w:t>صلّ لهذين الوقتين</w:t>
      </w:r>
      <w:r>
        <w:rPr>
          <w:rtl/>
        </w:rPr>
        <w:t xml:space="preserve">، </w:t>
      </w:r>
      <w:r w:rsidRPr="00BB265D">
        <w:rPr>
          <w:rtl/>
        </w:rPr>
        <w:t>إذ كان الواجب بمكّة ركعتين بكرة وركعتين عشيّا.</w:t>
      </w:r>
    </w:p>
    <w:p w:rsidR="009E6576" w:rsidRPr="00BB265D" w:rsidRDefault="009E6576" w:rsidP="00393F8B">
      <w:pPr>
        <w:pStyle w:val="libNormal"/>
        <w:rPr>
          <w:rtl/>
        </w:rPr>
      </w:pPr>
      <w:r w:rsidRPr="00BB265D">
        <w:rPr>
          <w:rtl/>
        </w:rPr>
        <w:t xml:space="preserve">وروي عن النبيّ </w:t>
      </w:r>
      <w:r w:rsidRPr="00D7004D">
        <w:rPr>
          <w:rStyle w:val="libAlaemChar"/>
          <w:rtl/>
        </w:rPr>
        <w:t>صلى‌الله‌عليه‌وآله‌وسلم</w:t>
      </w:r>
      <w:r w:rsidRPr="00BB265D">
        <w:rPr>
          <w:rtl/>
        </w:rPr>
        <w:t xml:space="preserve"> أنّه قال</w:t>
      </w:r>
      <w:r>
        <w:rPr>
          <w:rtl/>
        </w:rPr>
        <w:t xml:space="preserve">: </w:t>
      </w:r>
      <w:r w:rsidRPr="00BB265D">
        <w:rPr>
          <w:rtl/>
        </w:rPr>
        <w:t xml:space="preserve">«قال الله </w:t>
      </w:r>
      <w:r w:rsidRPr="00D7004D">
        <w:rPr>
          <w:rStyle w:val="libAlaemChar"/>
          <w:rtl/>
        </w:rPr>
        <w:t>عزوجل</w:t>
      </w:r>
      <w:r>
        <w:rPr>
          <w:rtl/>
        </w:rPr>
        <w:t xml:space="preserve">: </w:t>
      </w:r>
      <w:r w:rsidRPr="00BB265D">
        <w:rPr>
          <w:rtl/>
        </w:rPr>
        <w:t>يا ابن آدم اذكرني بعد الغداة ساعة</w:t>
      </w:r>
      <w:r>
        <w:rPr>
          <w:rtl/>
        </w:rPr>
        <w:t xml:space="preserve">، </w:t>
      </w:r>
      <w:r w:rsidRPr="00BB265D">
        <w:rPr>
          <w:rtl/>
        </w:rPr>
        <w:t>وبعد العصر ساعة</w:t>
      </w:r>
      <w:r>
        <w:rPr>
          <w:rtl/>
        </w:rPr>
        <w:t xml:space="preserve">، </w:t>
      </w:r>
      <w:r w:rsidRPr="00BB265D">
        <w:rPr>
          <w:rtl/>
        </w:rPr>
        <w:t>أكفك ما أهمّك»</w:t>
      </w:r>
      <w:r>
        <w:rPr>
          <w:rtl/>
        </w:rPr>
        <w:t>.</w:t>
      </w:r>
    </w:p>
    <w:p w:rsidR="009E6576" w:rsidRPr="00BB265D" w:rsidRDefault="009E6576" w:rsidP="00393F8B">
      <w:pPr>
        <w:pStyle w:val="libNormal"/>
        <w:rPr>
          <w:rtl/>
        </w:rPr>
      </w:pPr>
      <w:r>
        <w:rPr>
          <w:rtl/>
        </w:rPr>
        <w:br w:type="page"/>
      </w:r>
      <w:r w:rsidRPr="00D7004D">
        <w:rPr>
          <w:rStyle w:val="libAlaemChar"/>
          <w:rtl/>
        </w:rPr>
        <w:lastRenderedPageBreak/>
        <w:t>(</w:t>
      </w:r>
      <w:r w:rsidRPr="00125393">
        <w:rPr>
          <w:rStyle w:val="libAieChar"/>
          <w:rtl/>
        </w:rPr>
        <w:t>إِنَّ الَّذِينَ يُجادِلُونَ فِي آياتِ اللهِ بِغَيْرِ سُلْطانٍ أَتاهُمْ إِنْ فِي صُدُورِهِمْ إِلاَّ كِبْرٌ ما هُمْ بِبالِغِيهِ فَاسْتَعِذْ بِاللهِ إِنَّهُ هُوَ السَّمِيعُ الْبَصِيرُ (56) لَخَلْقُ السَّماواتِ وَالْأَرْضِ أَكْبَرُ مِنْ خَلْقِ النَّاسِ وَلكِنَّ أَكْثَرَ النَّاسِ لا يَعْلَمُونَ (57) وَما يَسْتَوِي الْأَعْمى وَالْبَصِيرُ وَالَّذِينَ آمَنُوا وَعَمِلُوا الصَّالِحاتِ وَلا الْمُسِيءُ قَلِيلاً ما تَتَذَكَّرُونَ (58) إِنَّ السَّاعَةَ لَآتِيَةٌ لا رَيْبَ فِيها وَلكِنَّ أَكْثَرَ النَّاسِ لا يُؤْمِنُونَ (59) وَقالَ رَبُّكُمُ ادْعُونِي أَسْتَجِبْ لَكُمْ إِنَّ الَّذِينَ يَسْتَكْبِرُونَ عَنْ عِبادَتِي سَيَدْخُلُونَ جَهَنَّمَ داخِرِينَ (60)</w:t>
      </w:r>
      <w:r w:rsidRPr="00D7004D">
        <w:rPr>
          <w:rStyle w:val="libAlaemChar"/>
          <w:rtl/>
        </w:rPr>
        <w:t>)</w:t>
      </w:r>
    </w:p>
    <w:p w:rsidR="009E6576" w:rsidRPr="00BB265D" w:rsidRDefault="009E6576" w:rsidP="00393F8B">
      <w:pPr>
        <w:pStyle w:val="libNormal"/>
        <w:rPr>
          <w:rtl/>
        </w:rPr>
      </w:pPr>
      <w:r w:rsidRPr="00D7004D">
        <w:rPr>
          <w:rStyle w:val="libAlaemChar"/>
          <w:rtl/>
        </w:rPr>
        <w:t>(</w:t>
      </w:r>
      <w:r w:rsidRPr="00125393">
        <w:rPr>
          <w:rStyle w:val="libAieChar"/>
          <w:rtl/>
        </w:rPr>
        <w:t>إِنَّ الَّذِينَ يُجادِلُونَ فِي آياتِ اللهِ</w:t>
      </w:r>
      <w:r w:rsidRPr="00D7004D">
        <w:rPr>
          <w:rStyle w:val="libAlaemChar"/>
          <w:rtl/>
        </w:rPr>
        <w:t>)</w:t>
      </w:r>
      <w:r w:rsidRPr="00BB265D">
        <w:rPr>
          <w:rtl/>
        </w:rPr>
        <w:t xml:space="preserve"> في دفعها </w:t>
      </w:r>
      <w:r w:rsidRPr="00D7004D">
        <w:rPr>
          <w:rStyle w:val="libAlaemChar"/>
          <w:rtl/>
        </w:rPr>
        <w:t>(</w:t>
      </w:r>
      <w:r w:rsidRPr="00125393">
        <w:rPr>
          <w:rStyle w:val="libAieChar"/>
          <w:rtl/>
        </w:rPr>
        <w:t>بِغَيْرِ سُلْطانٍ</w:t>
      </w:r>
      <w:r w:rsidRPr="00D7004D">
        <w:rPr>
          <w:rStyle w:val="libAlaemChar"/>
          <w:rtl/>
        </w:rPr>
        <w:t>)</w:t>
      </w:r>
      <w:r w:rsidRPr="00BB265D">
        <w:rPr>
          <w:rtl/>
        </w:rPr>
        <w:t xml:space="preserve"> بغير حجّة </w:t>
      </w:r>
      <w:r w:rsidRPr="00D7004D">
        <w:rPr>
          <w:rStyle w:val="libAlaemChar"/>
          <w:rtl/>
        </w:rPr>
        <w:t>(</w:t>
      </w:r>
      <w:r w:rsidRPr="00125393">
        <w:rPr>
          <w:rStyle w:val="libAieChar"/>
          <w:rtl/>
        </w:rPr>
        <w:t>أَتاهُمْ</w:t>
      </w:r>
      <w:r w:rsidRPr="00D7004D">
        <w:rPr>
          <w:rStyle w:val="libAlaemChar"/>
          <w:rtl/>
        </w:rPr>
        <w:t>)</w:t>
      </w:r>
      <w:r w:rsidRPr="00BB265D">
        <w:rPr>
          <w:rtl/>
        </w:rPr>
        <w:t xml:space="preserve"> عامّ في كلّ مجادل مبطل</w:t>
      </w:r>
      <w:r>
        <w:rPr>
          <w:rtl/>
        </w:rPr>
        <w:t xml:space="preserve">، </w:t>
      </w:r>
      <w:r w:rsidRPr="00BB265D">
        <w:rPr>
          <w:rtl/>
        </w:rPr>
        <w:t>وإن نزلت في مشركي مكّة واليهود حين قالوا</w:t>
      </w:r>
      <w:r>
        <w:rPr>
          <w:rtl/>
        </w:rPr>
        <w:t xml:space="preserve">: </w:t>
      </w:r>
      <w:r w:rsidRPr="00BB265D">
        <w:rPr>
          <w:rtl/>
        </w:rPr>
        <w:t>سيخرج صاحبنا المسيح بن داود</w:t>
      </w:r>
      <w:r>
        <w:rPr>
          <w:rtl/>
        </w:rPr>
        <w:t xml:space="preserve"> ـ </w:t>
      </w:r>
      <w:r w:rsidRPr="00BB265D">
        <w:rPr>
          <w:rtl/>
        </w:rPr>
        <w:t>يريدون الدجّال</w:t>
      </w:r>
      <w:r>
        <w:rPr>
          <w:rtl/>
        </w:rPr>
        <w:t xml:space="preserve"> ـ </w:t>
      </w:r>
      <w:r w:rsidRPr="00BB265D">
        <w:rPr>
          <w:rtl/>
        </w:rPr>
        <w:t>ويبلغ سلطانه البرّ والبحر</w:t>
      </w:r>
      <w:r>
        <w:rPr>
          <w:rtl/>
        </w:rPr>
        <w:t xml:space="preserve">، </w:t>
      </w:r>
      <w:r w:rsidRPr="00BB265D">
        <w:rPr>
          <w:rtl/>
        </w:rPr>
        <w:t>وتسير معه الأنهار</w:t>
      </w:r>
      <w:r>
        <w:rPr>
          <w:rtl/>
        </w:rPr>
        <w:t xml:space="preserve">، </w:t>
      </w:r>
      <w:r w:rsidRPr="00BB265D">
        <w:rPr>
          <w:rtl/>
        </w:rPr>
        <w:t>وهو آية من آيات الله</w:t>
      </w:r>
      <w:r>
        <w:rPr>
          <w:rtl/>
        </w:rPr>
        <w:t xml:space="preserve">، </w:t>
      </w:r>
      <w:r w:rsidRPr="00BB265D">
        <w:rPr>
          <w:rtl/>
        </w:rPr>
        <w:t>فيرجع إلينا الملك. فسمّى الله تمنّيهم ذلك كبرا</w:t>
      </w:r>
      <w:r>
        <w:rPr>
          <w:rtl/>
        </w:rPr>
        <w:t xml:space="preserve">، </w:t>
      </w:r>
      <w:r w:rsidRPr="00BB265D">
        <w:rPr>
          <w:rtl/>
        </w:rPr>
        <w:t>ونفى أن يبلغوا متمنّاهم</w:t>
      </w:r>
      <w:r>
        <w:rPr>
          <w:rtl/>
        </w:rPr>
        <w:t xml:space="preserve">، </w:t>
      </w:r>
      <w:r w:rsidRPr="00BB265D">
        <w:rPr>
          <w:rtl/>
        </w:rPr>
        <w:t>وقال</w:t>
      </w:r>
      <w:r>
        <w:rPr>
          <w:rtl/>
        </w:rPr>
        <w:t xml:space="preserve">: </w:t>
      </w:r>
      <w:r w:rsidRPr="00D7004D">
        <w:rPr>
          <w:rStyle w:val="libAlaemChar"/>
          <w:rtl/>
        </w:rPr>
        <w:t>(</w:t>
      </w:r>
      <w:r w:rsidRPr="00125393">
        <w:rPr>
          <w:rStyle w:val="libAieChar"/>
          <w:rtl/>
        </w:rPr>
        <w:t>إِنْ فِي صُدُورِهِمْ إِلَّا كِبْرٌ</w:t>
      </w:r>
      <w:r w:rsidRPr="00D7004D">
        <w:rPr>
          <w:rStyle w:val="libAlaemChar"/>
          <w:rtl/>
        </w:rPr>
        <w:t>)</w:t>
      </w:r>
      <w:r w:rsidRPr="00BB265D">
        <w:rPr>
          <w:rtl/>
        </w:rPr>
        <w:t xml:space="preserve"> إلّا تكبّر عن الحقّ</w:t>
      </w:r>
      <w:r>
        <w:rPr>
          <w:rtl/>
        </w:rPr>
        <w:t xml:space="preserve">، </w:t>
      </w:r>
      <w:r w:rsidRPr="00BB265D">
        <w:rPr>
          <w:rtl/>
        </w:rPr>
        <w:t xml:space="preserve">وتعظّم عن التفكّر والتعلّم. أو إرادة التقدّم والرئاسة. </w:t>
      </w:r>
      <w:r w:rsidRPr="00D7004D">
        <w:rPr>
          <w:rStyle w:val="libAlaemChar"/>
          <w:rtl/>
        </w:rPr>
        <w:t>(</w:t>
      </w:r>
      <w:r w:rsidRPr="00125393">
        <w:rPr>
          <w:rStyle w:val="libAieChar"/>
          <w:rtl/>
        </w:rPr>
        <w:t>ما هُمْ بِبالِغِيهِ</w:t>
      </w:r>
      <w:r w:rsidRPr="00D7004D">
        <w:rPr>
          <w:rStyle w:val="libAlaemChar"/>
          <w:rtl/>
        </w:rPr>
        <w:t>)</w:t>
      </w:r>
      <w:r w:rsidRPr="00BB265D">
        <w:rPr>
          <w:rtl/>
        </w:rPr>
        <w:t xml:space="preserve"> ببالغي موجب الكبر ومقتضيه. وهو الرئاسة أو النبوّة. أو ببالغي دفع الآيات.</w:t>
      </w:r>
    </w:p>
    <w:p w:rsidR="009E6576" w:rsidRPr="00BB265D" w:rsidRDefault="009E6576" w:rsidP="00393F8B">
      <w:pPr>
        <w:pStyle w:val="libNormal"/>
        <w:rPr>
          <w:rtl/>
        </w:rPr>
      </w:pPr>
      <w:r w:rsidRPr="00D7004D">
        <w:rPr>
          <w:rStyle w:val="libAlaemChar"/>
          <w:rtl/>
        </w:rPr>
        <w:t>(</w:t>
      </w:r>
      <w:r w:rsidRPr="00125393">
        <w:rPr>
          <w:rStyle w:val="libAieChar"/>
          <w:rtl/>
        </w:rPr>
        <w:t>فَاسْتَعِذْ بِاللهِ</w:t>
      </w:r>
      <w:r w:rsidRPr="00D7004D">
        <w:rPr>
          <w:rStyle w:val="libAlaemChar"/>
          <w:rtl/>
        </w:rPr>
        <w:t>)</w:t>
      </w:r>
      <w:r w:rsidRPr="00BB265D">
        <w:rPr>
          <w:rtl/>
        </w:rPr>
        <w:t xml:space="preserve"> فالتجئ إليه من كيد من يحسدك ويبغي عليك </w:t>
      </w:r>
      <w:r w:rsidRPr="00D7004D">
        <w:rPr>
          <w:rStyle w:val="libAlaemChar"/>
          <w:rtl/>
        </w:rPr>
        <w:t>(</w:t>
      </w:r>
      <w:r w:rsidRPr="00125393">
        <w:rPr>
          <w:rStyle w:val="libAieChar"/>
          <w:rtl/>
        </w:rPr>
        <w:t>إِنَّهُ هُوَ السَّمِيعُ الْبَصِيرُ</w:t>
      </w:r>
      <w:r w:rsidRPr="00D7004D">
        <w:rPr>
          <w:rStyle w:val="libAlaemChar"/>
          <w:rtl/>
        </w:rPr>
        <w:t>)</w:t>
      </w:r>
      <w:r w:rsidRPr="00BB265D">
        <w:rPr>
          <w:rtl/>
        </w:rPr>
        <w:t xml:space="preserve"> بما تعمل ويعملون. فهو ناصرك عليهم</w:t>
      </w:r>
      <w:r>
        <w:rPr>
          <w:rtl/>
        </w:rPr>
        <w:t xml:space="preserve">، </w:t>
      </w:r>
      <w:r w:rsidRPr="00BB265D">
        <w:rPr>
          <w:rtl/>
        </w:rPr>
        <w:t>وعاصمك من شرّهم.</w:t>
      </w:r>
    </w:p>
    <w:p w:rsidR="009E6576" w:rsidRPr="00BB265D" w:rsidRDefault="009E6576" w:rsidP="00393F8B">
      <w:pPr>
        <w:pStyle w:val="libNormal"/>
        <w:rPr>
          <w:rtl/>
        </w:rPr>
      </w:pPr>
      <w:r>
        <w:rPr>
          <w:rtl/>
        </w:rPr>
        <w:br w:type="page"/>
      </w:r>
      <w:r w:rsidRPr="00BB265D">
        <w:rPr>
          <w:rtl/>
        </w:rPr>
        <w:lastRenderedPageBreak/>
        <w:t>ول</w:t>
      </w:r>
      <w:r>
        <w:rPr>
          <w:rFonts w:hint="cs"/>
          <w:rtl/>
        </w:rPr>
        <w:t>ـ</w:t>
      </w:r>
      <w:r w:rsidRPr="00BB265D">
        <w:rPr>
          <w:rtl/>
        </w:rPr>
        <w:t>مّا كانت مجادلتهم في آيات الله مشتملة على إنكار البعث</w:t>
      </w:r>
      <w:r>
        <w:rPr>
          <w:rtl/>
        </w:rPr>
        <w:t xml:space="preserve">، </w:t>
      </w:r>
      <w:r w:rsidRPr="00BB265D">
        <w:rPr>
          <w:rtl/>
        </w:rPr>
        <w:t>وهو أصل المجادلة ومدار المخاصمة</w:t>
      </w:r>
      <w:r>
        <w:rPr>
          <w:rtl/>
        </w:rPr>
        <w:t xml:space="preserve">، </w:t>
      </w:r>
      <w:r w:rsidRPr="00BB265D">
        <w:rPr>
          <w:rtl/>
        </w:rPr>
        <w:t>فاحتجّ بخلق السماوات والأرض</w:t>
      </w:r>
      <w:r>
        <w:rPr>
          <w:rtl/>
        </w:rPr>
        <w:t xml:space="preserve">، </w:t>
      </w:r>
      <w:r w:rsidRPr="00BB265D">
        <w:rPr>
          <w:rtl/>
        </w:rPr>
        <w:t>لأنّهم كانوا مقرّين بأنّ الله خالقهما</w:t>
      </w:r>
      <w:r>
        <w:rPr>
          <w:rtl/>
        </w:rPr>
        <w:t xml:space="preserve">، </w:t>
      </w:r>
      <w:r w:rsidRPr="00BB265D">
        <w:rPr>
          <w:rtl/>
        </w:rPr>
        <w:t>فقال :</w:t>
      </w:r>
    </w:p>
    <w:p w:rsidR="009E6576" w:rsidRPr="00BB265D" w:rsidRDefault="009E6576" w:rsidP="00393F8B">
      <w:pPr>
        <w:pStyle w:val="libNormal"/>
        <w:rPr>
          <w:rtl/>
        </w:rPr>
      </w:pPr>
      <w:r w:rsidRPr="00D7004D">
        <w:rPr>
          <w:rStyle w:val="libAlaemChar"/>
          <w:rtl/>
        </w:rPr>
        <w:t>(</w:t>
      </w:r>
      <w:r w:rsidRPr="00125393">
        <w:rPr>
          <w:rStyle w:val="libAieChar"/>
          <w:rtl/>
        </w:rPr>
        <w:t>لَخَلْقُ السَّماواتِ وَالْأَرْضِ أَكْبَرُ مِنْ خَلْقِ النَّاسِ</w:t>
      </w:r>
      <w:r w:rsidRPr="00D7004D">
        <w:rPr>
          <w:rStyle w:val="libAlaemChar"/>
          <w:rtl/>
        </w:rPr>
        <w:t>)</w:t>
      </w:r>
      <w:r w:rsidRPr="00BB265D">
        <w:rPr>
          <w:rtl/>
        </w:rPr>
        <w:t xml:space="preserve"> فمن قدر على خلقهما مع عظمهما من غير أصل</w:t>
      </w:r>
      <w:r>
        <w:rPr>
          <w:rtl/>
        </w:rPr>
        <w:t xml:space="preserve">، </w:t>
      </w:r>
      <w:r w:rsidRPr="00BB265D">
        <w:rPr>
          <w:rtl/>
        </w:rPr>
        <w:t>ووقوفهما بغير عمد</w:t>
      </w:r>
      <w:r>
        <w:rPr>
          <w:rtl/>
        </w:rPr>
        <w:t xml:space="preserve">، </w:t>
      </w:r>
      <w:r w:rsidRPr="00BB265D">
        <w:rPr>
          <w:rtl/>
        </w:rPr>
        <w:t xml:space="preserve">قدر على خلق الإنسان مع مهانته </w:t>
      </w:r>
      <w:r w:rsidRPr="00D7004D">
        <w:rPr>
          <w:rStyle w:val="libAlaemChar"/>
          <w:rtl/>
        </w:rPr>
        <w:t>(</w:t>
      </w:r>
      <w:r w:rsidRPr="00125393">
        <w:rPr>
          <w:rStyle w:val="libAieChar"/>
          <w:rtl/>
        </w:rPr>
        <w:t>وَلكِنَّ أَكْثَرَ النَّاسِ لا يَعْلَمُونَ</w:t>
      </w:r>
      <w:r w:rsidRPr="00D7004D">
        <w:rPr>
          <w:rStyle w:val="libAlaemChar"/>
          <w:rtl/>
        </w:rPr>
        <w:t>)</w:t>
      </w:r>
      <w:r w:rsidRPr="00BB265D">
        <w:rPr>
          <w:rtl/>
        </w:rPr>
        <w:t xml:space="preserve"> لأنّهم لا ينظرون ولا يتأمّلون</w:t>
      </w:r>
      <w:r>
        <w:rPr>
          <w:rtl/>
        </w:rPr>
        <w:t xml:space="preserve">، </w:t>
      </w:r>
      <w:r w:rsidRPr="00BB265D">
        <w:rPr>
          <w:rtl/>
        </w:rPr>
        <w:t>لفرط غفلتهم واتّباعهم أهواءهم. يعني</w:t>
      </w:r>
      <w:r>
        <w:rPr>
          <w:rtl/>
        </w:rPr>
        <w:t xml:space="preserve">: </w:t>
      </w:r>
      <w:r w:rsidRPr="00BB265D">
        <w:rPr>
          <w:rtl/>
        </w:rPr>
        <w:t>أنّهم إذا أقرّوا بأنّ الله تعالى خلق السماوات والأرض</w:t>
      </w:r>
      <w:r>
        <w:rPr>
          <w:rtl/>
        </w:rPr>
        <w:t xml:space="preserve">، </w:t>
      </w:r>
      <w:r w:rsidRPr="00BB265D">
        <w:rPr>
          <w:rtl/>
        </w:rPr>
        <w:t>فكيف أنكروا قدرته على إحياء الموتى</w:t>
      </w:r>
      <w:r>
        <w:rPr>
          <w:rtl/>
        </w:rPr>
        <w:t>؟!</w:t>
      </w:r>
      <w:r w:rsidRPr="00BB265D">
        <w:rPr>
          <w:rtl/>
        </w:rPr>
        <w:t xml:space="preserve"> ولكنّهم أعرضوا عن التدبّر</w:t>
      </w:r>
      <w:r>
        <w:rPr>
          <w:rtl/>
        </w:rPr>
        <w:t xml:space="preserve">، </w:t>
      </w:r>
      <w:r w:rsidRPr="00BB265D">
        <w:rPr>
          <w:rtl/>
        </w:rPr>
        <w:t>فحلّوا محلّ الجاهل الّذي لا يعلم شيئا.</w:t>
      </w:r>
    </w:p>
    <w:p w:rsidR="009E6576" w:rsidRPr="00BB265D" w:rsidRDefault="009E6576" w:rsidP="00393F8B">
      <w:pPr>
        <w:pStyle w:val="libNormal"/>
        <w:rPr>
          <w:rtl/>
        </w:rPr>
      </w:pPr>
      <w:r w:rsidRPr="00D7004D">
        <w:rPr>
          <w:rStyle w:val="libAlaemChar"/>
          <w:rtl/>
        </w:rPr>
        <w:t>(</w:t>
      </w:r>
      <w:r w:rsidRPr="00125393">
        <w:rPr>
          <w:rStyle w:val="libAieChar"/>
          <w:rtl/>
        </w:rPr>
        <w:t>وَما يَسْتَوِي الْأَعْمى وَالْبَصِيرُ</w:t>
      </w:r>
      <w:r w:rsidRPr="00D7004D">
        <w:rPr>
          <w:rStyle w:val="libAlaemChar"/>
          <w:rtl/>
        </w:rPr>
        <w:t>)</w:t>
      </w:r>
      <w:r w:rsidRPr="00BB265D">
        <w:rPr>
          <w:rtl/>
        </w:rPr>
        <w:t xml:space="preserve"> الغافل المتكبّر والعاقل المستبصر</w:t>
      </w:r>
      <w:r>
        <w:rPr>
          <w:rtl/>
        </w:rPr>
        <w:t xml:space="preserve">، </w:t>
      </w:r>
      <w:r w:rsidRPr="00BB265D">
        <w:rPr>
          <w:rtl/>
        </w:rPr>
        <w:t>أي</w:t>
      </w:r>
      <w:r>
        <w:rPr>
          <w:rtl/>
        </w:rPr>
        <w:t xml:space="preserve">: </w:t>
      </w:r>
      <w:r w:rsidRPr="00BB265D">
        <w:rPr>
          <w:rtl/>
        </w:rPr>
        <w:t xml:space="preserve">لا يستوي من أهمل نفسه ومن تفكّر فعرف الحقّ </w:t>
      </w:r>
      <w:r w:rsidRPr="00D7004D">
        <w:rPr>
          <w:rStyle w:val="libAlaemChar"/>
          <w:rtl/>
        </w:rPr>
        <w:t>(</w:t>
      </w:r>
      <w:r w:rsidRPr="00125393">
        <w:rPr>
          <w:rStyle w:val="libAieChar"/>
          <w:rtl/>
        </w:rPr>
        <w:t>وَالَّذِينَ آمَنُوا وَعَمِلُوا الصَّالِحاتِ وَلَا الْمُسِيءُ</w:t>
      </w:r>
      <w:r w:rsidRPr="00D7004D">
        <w:rPr>
          <w:rStyle w:val="libAlaemChar"/>
          <w:rtl/>
        </w:rPr>
        <w:t>)</w:t>
      </w:r>
      <w:r w:rsidRPr="00BB265D">
        <w:rPr>
          <w:rtl/>
        </w:rPr>
        <w:t xml:space="preserve"> أي</w:t>
      </w:r>
      <w:r>
        <w:rPr>
          <w:rtl/>
        </w:rPr>
        <w:t xml:space="preserve">: </w:t>
      </w:r>
      <w:r w:rsidRPr="00BB265D">
        <w:rPr>
          <w:rtl/>
        </w:rPr>
        <w:t>المحسن والمسيء</w:t>
      </w:r>
      <w:r>
        <w:rPr>
          <w:rtl/>
        </w:rPr>
        <w:t xml:space="preserve">، </w:t>
      </w:r>
      <w:r w:rsidRPr="00BB265D">
        <w:rPr>
          <w:rtl/>
        </w:rPr>
        <w:t>في الكرامة والإهانة</w:t>
      </w:r>
      <w:r>
        <w:rPr>
          <w:rtl/>
        </w:rPr>
        <w:t xml:space="preserve">، </w:t>
      </w:r>
      <w:r w:rsidRPr="00BB265D">
        <w:rPr>
          <w:rtl/>
        </w:rPr>
        <w:t>والهدى والضلال. فينبغي أن يكون لهم حال يظهر فيها التفاوت</w:t>
      </w:r>
      <w:r>
        <w:rPr>
          <w:rtl/>
        </w:rPr>
        <w:t xml:space="preserve">، </w:t>
      </w:r>
      <w:r w:rsidRPr="00BB265D">
        <w:rPr>
          <w:rtl/>
        </w:rPr>
        <w:t>وهي فيما بعد البعث.</w:t>
      </w:r>
    </w:p>
    <w:p w:rsidR="009E6576" w:rsidRPr="00BB265D" w:rsidRDefault="009E6576" w:rsidP="00393F8B">
      <w:pPr>
        <w:pStyle w:val="libNormal"/>
        <w:rPr>
          <w:rtl/>
        </w:rPr>
      </w:pPr>
      <w:r w:rsidRPr="00BB265D">
        <w:rPr>
          <w:rtl/>
        </w:rPr>
        <w:t>وزيادة لفظة «لا» في «المسيء» لأنّ المقصود نفي مساواة المسيء للمحسن فيما له من الفضل والكرامة. والعاطف الثاني عطف الموصول بما عطف عليه على الأعمى والبصير</w:t>
      </w:r>
      <w:r>
        <w:rPr>
          <w:rtl/>
        </w:rPr>
        <w:t xml:space="preserve">، </w:t>
      </w:r>
      <w:r w:rsidRPr="00BB265D">
        <w:rPr>
          <w:rtl/>
        </w:rPr>
        <w:t>لتغاير الوصفين في المقصود</w:t>
      </w:r>
      <w:r>
        <w:rPr>
          <w:rtl/>
        </w:rPr>
        <w:t xml:space="preserve">، </w:t>
      </w:r>
      <w:r w:rsidRPr="00BB265D">
        <w:rPr>
          <w:rtl/>
        </w:rPr>
        <w:t>أو الدلالة بالصراحة والتمثيل.</w:t>
      </w:r>
    </w:p>
    <w:p w:rsidR="009E6576" w:rsidRPr="00BB265D" w:rsidRDefault="009E6576" w:rsidP="00393F8B">
      <w:pPr>
        <w:pStyle w:val="libNormal"/>
        <w:rPr>
          <w:rtl/>
        </w:rPr>
      </w:pPr>
      <w:r w:rsidRPr="00D7004D">
        <w:rPr>
          <w:rStyle w:val="libAlaemChar"/>
          <w:rtl/>
        </w:rPr>
        <w:t>(</w:t>
      </w:r>
      <w:r w:rsidRPr="00125393">
        <w:rPr>
          <w:rStyle w:val="libAieChar"/>
          <w:rtl/>
        </w:rPr>
        <w:t>قَلِيلاً ما تَتَذَكَّرُونَ</w:t>
      </w:r>
      <w:r w:rsidRPr="00D7004D">
        <w:rPr>
          <w:rStyle w:val="libAlaemChar"/>
          <w:rtl/>
        </w:rPr>
        <w:t>)</w:t>
      </w:r>
      <w:r w:rsidRPr="00BB265D">
        <w:rPr>
          <w:rtl/>
        </w:rPr>
        <w:t xml:space="preserve"> أي</w:t>
      </w:r>
      <w:r>
        <w:rPr>
          <w:rtl/>
        </w:rPr>
        <w:t xml:space="preserve">: </w:t>
      </w:r>
      <w:r w:rsidRPr="00BB265D">
        <w:rPr>
          <w:rtl/>
        </w:rPr>
        <w:t>تذكّرا قليلا يتذكّرون. أو قليلا تذكّرهم. والضمير للناس</w:t>
      </w:r>
      <w:r>
        <w:rPr>
          <w:rtl/>
        </w:rPr>
        <w:t xml:space="preserve">، </w:t>
      </w:r>
      <w:r w:rsidRPr="00BB265D">
        <w:rPr>
          <w:rtl/>
        </w:rPr>
        <w:t>أو الكفّار. وقرأ الكوفيّون بالتاء</w:t>
      </w:r>
      <w:r>
        <w:rPr>
          <w:rtl/>
        </w:rPr>
        <w:t xml:space="preserve">، </w:t>
      </w:r>
      <w:r w:rsidRPr="00BB265D">
        <w:rPr>
          <w:rtl/>
        </w:rPr>
        <w:t>على تغليب المخاطب</w:t>
      </w:r>
      <w:r>
        <w:rPr>
          <w:rtl/>
        </w:rPr>
        <w:t xml:space="preserve">، </w:t>
      </w:r>
      <w:r w:rsidRPr="00BB265D">
        <w:rPr>
          <w:rtl/>
        </w:rPr>
        <w:t>أو الالتفات</w:t>
      </w:r>
      <w:r>
        <w:rPr>
          <w:rtl/>
        </w:rPr>
        <w:t xml:space="preserve">، </w:t>
      </w:r>
      <w:r w:rsidRPr="00BB265D">
        <w:rPr>
          <w:rtl/>
        </w:rPr>
        <w:t>أو أمر الرسول بالمخاطبة.</w:t>
      </w:r>
    </w:p>
    <w:p w:rsidR="009E6576" w:rsidRPr="00BB265D" w:rsidRDefault="009E6576" w:rsidP="00393F8B">
      <w:pPr>
        <w:pStyle w:val="libNormal"/>
        <w:rPr>
          <w:rtl/>
        </w:rPr>
      </w:pPr>
      <w:r w:rsidRPr="00D7004D">
        <w:rPr>
          <w:rStyle w:val="libAlaemChar"/>
          <w:rtl/>
        </w:rPr>
        <w:t>(</w:t>
      </w:r>
      <w:r w:rsidRPr="00125393">
        <w:rPr>
          <w:rStyle w:val="libAieChar"/>
          <w:rtl/>
        </w:rPr>
        <w:t>إِنَّ السَّاعَةَ لَآتِيَةٌ لا رَيْبَ فِيها</w:t>
      </w:r>
      <w:r w:rsidRPr="00D7004D">
        <w:rPr>
          <w:rStyle w:val="libAlaemChar"/>
          <w:rtl/>
        </w:rPr>
        <w:t>)</w:t>
      </w:r>
      <w:r w:rsidRPr="00BB265D">
        <w:rPr>
          <w:rtl/>
        </w:rPr>
        <w:t xml:space="preserve"> لا شكّ في مجيئها</w:t>
      </w:r>
      <w:r>
        <w:rPr>
          <w:rtl/>
        </w:rPr>
        <w:t xml:space="preserve">، </w:t>
      </w:r>
      <w:r w:rsidRPr="00BB265D">
        <w:rPr>
          <w:rtl/>
        </w:rPr>
        <w:t>لوضوح الدلالة على جوازها</w:t>
      </w:r>
      <w:r>
        <w:rPr>
          <w:rtl/>
        </w:rPr>
        <w:t xml:space="preserve">، </w:t>
      </w:r>
      <w:r w:rsidRPr="00BB265D">
        <w:rPr>
          <w:rtl/>
        </w:rPr>
        <w:t xml:space="preserve">وإجماع الرسل على الوعد بوقوعها </w:t>
      </w:r>
      <w:r w:rsidRPr="00D7004D">
        <w:rPr>
          <w:rStyle w:val="libAlaemChar"/>
          <w:rtl/>
        </w:rPr>
        <w:t>(</w:t>
      </w:r>
      <w:r w:rsidRPr="00125393">
        <w:rPr>
          <w:rStyle w:val="libAieChar"/>
          <w:rtl/>
        </w:rPr>
        <w:t>وَلكِنَّ أَكْثَرَ النَّاسِ لا يُؤْمِنُونَ</w:t>
      </w:r>
      <w:r w:rsidRPr="00D7004D">
        <w:rPr>
          <w:rStyle w:val="libAlaemChar"/>
          <w:rtl/>
        </w:rPr>
        <w:t>)</w:t>
      </w:r>
      <w:r w:rsidRPr="00BB265D">
        <w:rPr>
          <w:rtl/>
        </w:rPr>
        <w:t xml:space="preserve"> لا يصدّقون بها</w:t>
      </w:r>
      <w:r>
        <w:rPr>
          <w:rtl/>
        </w:rPr>
        <w:t xml:space="preserve">، </w:t>
      </w:r>
      <w:r w:rsidRPr="00BB265D">
        <w:rPr>
          <w:rtl/>
        </w:rPr>
        <w:t>لقصور نظرهم على ظاهر ما يحسّون به.</w:t>
      </w:r>
    </w:p>
    <w:p w:rsidR="009E6576" w:rsidRPr="00BB265D" w:rsidRDefault="009E6576" w:rsidP="00393F8B">
      <w:pPr>
        <w:pStyle w:val="libNormal"/>
        <w:rPr>
          <w:rtl/>
        </w:rPr>
      </w:pPr>
      <w:r>
        <w:rPr>
          <w:rtl/>
        </w:rPr>
        <w:br w:type="page"/>
      </w:r>
      <w:r w:rsidRPr="00D7004D">
        <w:rPr>
          <w:rStyle w:val="libAlaemChar"/>
          <w:rtl/>
        </w:rPr>
        <w:lastRenderedPageBreak/>
        <w:t>(</w:t>
      </w:r>
      <w:r w:rsidRPr="00125393">
        <w:rPr>
          <w:rStyle w:val="libAieChar"/>
          <w:rtl/>
        </w:rPr>
        <w:t>وَقالَ رَبُّكُمُ ادْعُونِي</w:t>
      </w:r>
      <w:r w:rsidRPr="00D7004D">
        <w:rPr>
          <w:rStyle w:val="libAlaemChar"/>
          <w:rtl/>
        </w:rPr>
        <w:t>)</w:t>
      </w:r>
      <w:r w:rsidRPr="00BB265D">
        <w:rPr>
          <w:rtl/>
        </w:rPr>
        <w:t xml:space="preserve"> اعبدوني. وعن الحسن</w:t>
      </w:r>
      <w:r>
        <w:rPr>
          <w:rtl/>
        </w:rPr>
        <w:t xml:space="preserve"> ـ </w:t>
      </w:r>
      <w:r w:rsidRPr="00BB265D">
        <w:rPr>
          <w:rtl/>
        </w:rPr>
        <w:t>وقد سئل عنها</w:t>
      </w:r>
      <w:r>
        <w:rPr>
          <w:rtl/>
        </w:rPr>
        <w:t xml:space="preserve"> ـ: </w:t>
      </w:r>
      <w:r w:rsidRPr="00BB265D">
        <w:rPr>
          <w:rtl/>
        </w:rPr>
        <w:t>اعملوا وأبشروا</w:t>
      </w:r>
      <w:r>
        <w:rPr>
          <w:rtl/>
        </w:rPr>
        <w:t xml:space="preserve">، </w:t>
      </w:r>
      <w:r w:rsidRPr="00BB265D">
        <w:rPr>
          <w:rtl/>
        </w:rPr>
        <w:t>فإنّه حقّ على الله أن يستجيب للّذين آمنوا وعملوا الصالحات</w:t>
      </w:r>
      <w:r>
        <w:rPr>
          <w:rtl/>
        </w:rPr>
        <w:t xml:space="preserve">، </w:t>
      </w:r>
      <w:r w:rsidRPr="00BB265D">
        <w:rPr>
          <w:rtl/>
        </w:rPr>
        <w:t>ويزيدهم من فضله.</w:t>
      </w:r>
    </w:p>
    <w:p w:rsidR="009E6576" w:rsidRPr="00BB265D" w:rsidRDefault="009E6576" w:rsidP="00393F8B">
      <w:pPr>
        <w:pStyle w:val="libNormal"/>
        <w:rPr>
          <w:rtl/>
        </w:rPr>
      </w:pPr>
      <w:r w:rsidRPr="00BB265D">
        <w:rPr>
          <w:rtl/>
        </w:rPr>
        <w:t>وعن الثوري أنّه قيل له</w:t>
      </w:r>
      <w:r>
        <w:rPr>
          <w:rtl/>
        </w:rPr>
        <w:t xml:space="preserve">: </w:t>
      </w:r>
      <w:r w:rsidRPr="00BB265D">
        <w:rPr>
          <w:rtl/>
        </w:rPr>
        <w:t>ادع الله. فقال</w:t>
      </w:r>
      <w:r>
        <w:rPr>
          <w:rtl/>
        </w:rPr>
        <w:t xml:space="preserve">: </w:t>
      </w:r>
      <w:r w:rsidRPr="00BB265D">
        <w:rPr>
          <w:rtl/>
        </w:rPr>
        <w:t>إنّ ترك الذنوب هو الدعاء.</w:t>
      </w:r>
    </w:p>
    <w:p w:rsidR="009E6576" w:rsidRPr="00BB265D" w:rsidRDefault="009E6576" w:rsidP="00393F8B">
      <w:pPr>
        <w:pStyle w:val="libNormal"/>
        <w:rPr>
          <w:rtl/>
        </w:rPr>
      </w:pPr>
      <w:r w:rsidRPr="00BB265D">
        <w:rPr>
          <w:rtl/>
        </w:rPr>
        <w:t>وفي الحديث</w:t>
      </w:r>
      <w:r>
        <w:rPr>
          <w:rtl/>
        </w:rPr>
        <w:t xml:space="preserve">: </w:t>
      </w:r>
      <w:r w:rsidRPr="00BB265D">
        <w:rPr>
          <w:rtl/>
        </w:rPr>
        <w:t>«إذا شغل عبدي طاعتي عن الدعاء</w:t>
      </w:r>
      <w:r>
        <w:rPr>
          <w:rtl/>
        </w:rPr>
        <w:t xml:space="preserve">، </w:t>
      </w:r>
      <w:r w:rsidRPr="00BB265D">
        <w:rPr>
          <w:rtl/>
        </w:rPr>
        <w:t>أعطيته أفضل ما أعطي السائلين»</w:t>
      </w:r>
      <w:r>
        <w:rPr>
          <w:rtl/>
        </w:rPr>
        <w:t>.</w:t>
      </w:r>
    </w:p>
    <w:p w:rsidR="009E6576" w:rsidRPr="00BB265D" w:rsidRDefault="009E6576" w:rsidP="00393F8B">
      <w:pPr>
        <w:pStyle w:val="libNormal"/>
        <w:rPr>
          <w:rtl/>
        </w:rPr>
      </w:pPr>
      <w:r w:rsidRPr="00BB265D">
        <w:rPr>
          <w:rtl/>
        </w:rPr>
        <w:t xml:space="preserve">وعن النعمان بن بشير عن النبيّ </w:t>
      </w:r>
      <w:r w:rsidRPr="00D7004D">
        <w:rPr>
          <w:rStyle w:val="libAlaemChar"/>
          <w:rtl/>
        </w:rPr>
        <w:t>صلى‌الله‌عليه‌وآله‌وسلم</w:t>
      </w:r>
      <w:r w:rsidRPr="00BB265D">
        <w:rPr>
          <w:rtl/>
        </w:rPr>
        <w:t xml:space="preserve"> قال</w:t>
      </w:r>
      <w:r>
        <w:rPr>
          <w:rtl/>
        </w:rPr>
        <w:t xml:space="preserve">: </w:t>
      </w:r>
      <w:r w:rsidRPr="00BB265D">
        <w:rPr>
          <w:rtl/>
        </w:rPr>
        <w:t>«الدعاء هو العبادة. ثمّ قرأ</w:t>
      </w:r>
      <w:r>
        <w:rPr>
          <w:rtl/>
        </w:rPr>
        <w:t xml:space="preserve">: </w:t>
      </w:r>
      <w:r w:rsidRPr="00D7004D">
        <w:rPr>
          <w:rStyle w:val="libAlaemChar"/>
          <w:rtl/>
        </w:rPr>
        <w:t>(</w:t>
      </w:r>
      <w:r w:rsidRPr="00125393">
        <w:rPr>
          <w:rStyle w:val="libAieChar"/>
          <w:rtl/>
        </w:rPr>
        <w:t>وَقالَ رَبُّكُمُ ادْعُونِي</w:t>
      </w:r>
      <w:r w:rsidRPr="00D7004D">
        <w:rPr>
          <w:rStyle w:val="libAlaemChar"/>
          <w:rtl/>
        </w:rPr>
        <w:t>)</w:t>
      </w:r>
      <w:r>
        <w:rPr>
          <w:rtl/>
        </w:rPr>
        <w:t>.</w:t>
      </w:r>
    </w:p>
    <w:p w:rsidR="009E6576" w:rsidRPr="00BB265D" w:rsidRDefault="009E6576" w:rsidP="00393F8B">
      <w:pPr>
        <w:pStyle w:val="libNormal"/>
        <w:rPr>
          <w:rtl/>
        </w:rPr>
      </w:pPr>
      <w:r w:rsidRPr="00D7004D">
        <w:rPr>
          <w:rStyle w:val="libAlaemChar"/>
          <w:rtl/>
        </w:rPr>
        <w:t>(</w:t>
      </w:r>
      <w:r w:rsidRPr="00125393">
        <w:rPr>
          <w:rStyle w:val="libAieChar"/>
          <w:rtl/>
        </w:rPr>
        <w:t>أَسْتَجِبْ لَكُمْ</w:t>
      </w:r>
      <w:r w:rsidRPr="00D7004D">
        <w:rPr>
          <w:rStyle w:val="libAlaemChar"/>
          <w:rtl/>
        </w:rPr>
        <w:t>)</w:t>
      </w:r>
      <w:r w:rsidRPr="00BB265D">
        <w:rPr>
          <w:rtl/>
        </w:rPr>
        <w:t xml:space="preserve"> أثب لكم لقوله</w:t>
      </w:r>
      <w:r>
        <w:rPr>
          <w:rtl/>
        </w:rPr>
        <w:t xml:space="preserve">: </w:t>
      </w:r>
      <w:r w:rsidRPr="00D7004D">
        <w:rPr>
          <w:rStyle w:val="libAlaemChar"/>
          <w:rtl/>
        </w:rPr>
        <w:t>(</w:t>
      </w:r>
      <w:r w:rsidRPr="00125393">
        <w:rPr>
          <w:rStyle w:val="libAieChar"/>
          <w:rtl/>
        </w:rPr>
        <w:t>إِنَّ الَّذِينَ يَسْتَكْبِرُونَ عَنْ عِبادَتِي سَيَدْخُلُونَ جَهَنَّمَ داخِرِينَ</w:t>
      </w:r>
      <w:r w:rsidRPr="00D7004D">
        <w:rPr>
          <w:rStyle w:val="libAlaemChar"/>
          <w:rtl/>
        </w:rPr>
        <w:t>)</w:t>
      </w:r>
      <w:r w:rsidRPr="00BB265D">
        <w:rPr>
          <w:rtl/>
        </w:rPr>
        <w:t xml:space="preserve"> صاغرين. وقرأ ابن كثير وأبو بكر بضمّ الياء وفتح الخاء.</w:t>
      </w:r>
    </w:p>
    <w:p w:rsidR="009E6576" w:rsidRPr="00BB265D" w:rsidRDefault="009E6576" w:rsidP="00393F8B">
      <w:pPr>
        <w:pStyle w:val="libNormal"/>
        <w:rPr>
          <w:rtl/>
        </w:rPr>
      </w:pPr>
      <w:r w:rsidRPr="00BB265D">
        <w:rPr>
          <w:rtl/>
        </w:rPr>
        <w:t>وعن ابن عبّاس</w:t>
      </w:r>
      <w:r>
        <w:rPr>
          <w:rtl/>
        </w:rPr>
        <w:t xml:space="preserve">: </w:t>
      </w:r>
      <w:r w:rsidRPr="00BB265D">
        <w:rPr>
          <w:rtl/>
        </w:rPr>
        <w:t>وحّدوني أغفر لكم. وهذا تفسير للدعاء بالعبادة</w:t>
      </w:r>
      <w:r>
        <w:rPr>
          <w:rtl/>
        </w:rPr>
        <w:t xml:space="preserve">، </w:t>
      </w:r>
      <w:r w:rsidRPr="00BB265D">
        <w:rPr>
          <w:rtl/>
        </w:rPr>
        <w:t>ثمّ للعبادة بالتوحيد.</w:t>
      </w:r>
    </w:p>
    <w:p w:rsidR="009E6576" w:rsidRPr="00BB265D" w:rsidRDefault="009E6576" w:rsidP="00393F8B">
      <w:pPr>
        <w:pStyle w:val="libNormal"/>
        <w:rPr>
          <w:rtl/>
        </w:rPr>
      </w:pPr>
      <w:r w:rsidRPr="00BB265D">
        <w:rPr>
          <w:rtl/>
        </w:rPr>
        <w:t>ويجوز أن يريد الدعاء والاستجابة على ظاهرهما</w:t>
      </w:r>
      <w:r>
        <w:rPr>
          <w:rtl/>
        </w:rPr>
        <w:t xml:space="preserve">، </w:t>
      </w:r>
      <w:r w:rsidRPr="00BB265D">
        <w:rPr>
          <w:rtl/>
        </w:rPr>
        <w:t>ويريد</w:t>
      </w:r>
      <w:r>
        <w:rPr>
          <w:rtl/>
        </w:rPr>
        <w:t xml:space="preserve"> بـ </w:t>
      </w:r>
      <w:r w:rsidRPr="00BB265D">
        <w:rPr>
          <w:rtl/>
        </w:rPr>
        <w:t>«عبادتي» دعائي</w:t>
      </w:r>
      <w:r>
        <w:rPr>
          <w:rtl/>
        </w:rPr>
        <w:t xml:space="preserve">، </w:t>
      </w:r>
      <w:r w:rsidRPr="00BB265D">
        <w:rPr>
          <w:rtl/>
        </w:rPr>
        <w:t>لأنّ الدعاء باب من العبادة</w:t>
      </w:r>
      <w:r>
        <w:rPr>
          <w:rtl/>
        </w:rPr>
        <w:t xml:space="preserve">، </w:t>
      </w:r>
      <w:r w:rsidRPr="00BB265D">
        <w:rPr>
          <w:rtl/>
        </w:rPr>
        <w:t>ومن أفضل أبوابها. ويصدّقه قول ابن عبّاس</w:t>
      </w:r>
      <w:r>
        <w:rPr>
          <w:rtl/>
        </w:rPr>
        <w:t xml:space="preserve">: </w:t>
      </w:r>
      <w:r w:rsidRPr="00BB265D">
        <w:rPr>
          <w:rtl/>
        </w:rPr>
        <w:t>«أفضل العبادة الدعاء»</w:t>
      </w:r>
      <w:r>
        <w:rPr>
          <w:rtl/>
        </w:rPr>
        <w:t>.</w:t>
      </w:r>
      <w:r w:rsidRPr="00BB265D">
        <w:rPr>
          <w:rtl/>
        </w:rPr>
        <w:t xml:space="preserve"> وعلى هذا ؛ استجابته مشروط باقتضاء المصلحة.</w:t>
      </w:r>
    </w:p>
    <w:p w:rsidR="009E6576" w:rsidRPr="00BB265D" w:rsidRDefault="009E6576" w:rsidP="00393F8B">
      <w:pPr>
        <w:pStyle w:val="libNormal"/>
        <w:rPr>
          <w:rtl/>
        </w:rPr>
      </w:pPr>
      <w:r w:rsidRPr="00BB265D">
        <w:rPr>
          <w:rtl/>
        </w:rPr>
        <w:t>وعن كعب</w:t>
      </w:r>
      <w:r>
        <w:rPr>
          <w:rtl/>
        </w:rPr>
        <w:t xml:space="preserve">: </w:t>
      </w:r>
      <w:r w:rsidRPr="00BB265D">
        <w:rPr>
          <w:rtl/>
        </w:rPr>
        <w:t>أعطى الله هذه الأمّة ثلاث خلال لم يعطهنّ إلّا نبيّا مرسلا. كان يقول لكلّ نبيّ</w:t>
      </w:r>
      <w:r>
        <w:rPr>
          <w:rtl/>
        </w:rPr>
        <w:t xml:space="preserve">: </w:t>
      </w:r>
      <w:r w:rsidRPr="00BB265D">
        <w:rPr>
          <w:rtl/>
        </w:rPr>
        <w:t>أنت شاهدي على خلقي. وقال لهذه الأمّة</w:t>
      </w:r>
      <w:r>
        <w:rPr>
          <w:rtl/>
        </w:rPr>
        <w:t xml:space="preserve">: </w:t>
      </w:r>
      <w:r w:rsidRPr="00D7004D">
        <w:rPr>
          <w:rStyle w:val="libAlaemChar"/>
          <w:rtl/>
        </w:rPr>
        <w:t>(</w:t>
      </w:r>
      <w:r w:rsidRPr="00125393">
        <w:rPr>
          <w:rStyle w:val="libAieChar"/>
          <w:rtl/>
        </w:rPr>
        <w:t>لِتَكُونُوا شُهَداءَ عَلَى النَّاسِ</w:t>
      </w:r>
      <w:r w:rsidRPr="00D7004D">
        <w:rPr>
          <w:rStyle w:val="libAlaemChar"/>
          <w:rtl/>
        </w:rPr>
        <w:t>)</w:t>
      </w:r>
      <w:r w:rsidRPr="00BB265D">
        <w:rPr>
          <w:rtl/>
        </w:rPr>
        <w:t xml:space="preserve"> </w:t>
      </w:r>
      <w:r w:rsidRPr="00D736D6">
        <w:rPr>
          <w:rStyle w:val="libFootnotenumChar"/>
          <w:rtl/>
        </w:rPr>
        <w:t>(1)</w:t>
      </w:r>
      <w:r>
        <w:rPr>
          <w:rtl/>
        </w:rPr>
        <w:t>.</w:t>
      </w:r>
      <w:r w:rsidRPr="00BB265D">
        <w:rPr>
          <w:rtl/>
        </w:rPr>
        <w:t xml:space="preserve"> وكان يقول</w:t>
      </w:r>
      <w:r>
        <w:rPr>
          <w:rtl/>
        </w:rPr>
        <w:t xml:space="preserve">: </w:t>
      </w:r>
      <w:r w:rsidRPr="00BB265D">
        <w:rPr>
          <w:rtl/>
        </w:rPr>
        <w:t>ما عليك من حرج. وقال لها</w:t>
      </w:r>
      <w:r>
        <w:rPr>
          <w:rtl/>
        </w:rPr>
        <w:t xml:space="preserve">: </w:t>
      </w:r>
      <w:r w:rsidRPr="00D7004D">
        <w:rPr>
          <w:rStyle w:val="libAlaemChar"/>
          <w:rtl/>
        </w:rPr>
        <w:t>(</w:t>
      </w:r>
      <w:r w:rsidRPr="00125393">
        <w:rPr>
          <w:rStyle w:val="libAieChar"/>
          <w:rtl/>
        </w:rPr>
        <w:t>ما يُرِيدُ اللهُ لِيَجْعَلَ عَلَيْكُمْ مِنْ حَرَجٍ</w:t>
      </w:r>
      <w:r w:rsidRPr="00D7004D">
        <w:rPr>
          <w:rStyle w:val="libAlaemChar"/>
          <w:rtl/>
        </w:rPr>
        <w:t>)</w:t>
      </w:r>
      <w:r w:rsidRPr="00BB265D">
        <w:rPr>
          <w:rtl/>
        </w:rPr>
        <w:t xml:space="preserve"> </w:t>
      </w:r>
      <w:r w:rsidRPr="00D736D6">
        <w:rPr>
          <w:rStyle w:val="libFootnotenumChar"/>
          <w:rtl/>
        </w:rPr>
        <w:t>(2)</w:t>
      </w:r>
      <w:r>
        <w:rPr>
          <w:rtl/>
        </w:rPr>
        <w:t>.</w:t>
      </w:r>
      <w:r w:rsidRPr="00BB265D">
        <w:rPr>
          <w:rtl/>
        </w:rPr>
        <w:t xml:space="preserve"> وكان يقول</w:t>
      </w:r>
      <w:r>
        <w:rPr>
          <w:rtl/>
        </w:rPr>
        <w:t xml:space="preserve">: </w:t>
      </w:r>
      <w:r w:rsidRPr="00BB265D">
        <w:rPr>
          <w:rtl/>
        </w:rPr>
        <w:t>ادعني أستجب لك. وقال لها</w:t>
      </w:r>
      <w:r>
        <w:rPr>
          <w:rtl/>
        </w:rPr>
        <w:t xml:space="preserve">: </w:t>
      </w:r>
      <w:r w:rsidRPr="00D7004D">
        <w:rPr>
          <w:rStyle w:val="libAlaemChar"/>
          <w:rtl/>
        </w:rPr>
        <w:t>(</w:t>
      </w:r>
      <w:r w:rsidRPr="00125393">
        <w:rPr>
          <w:rStyle w:val="libAieChar"/>
          <w:rtl/>
        </w:rPr>
        <w:t>ادْعُونِي أَسْتَجِبْ لَكُمْ</w:t>
      </w:r>
      <w:r w:rsidRPr="00D7004D">
        <w:rPr>
          <w:rStyle w:val="libAlaemChar"/>
          <w:rtl/>
        </w:rPr>
        <w:t>)</w:t>
      </w:r>
      <w:r>
        <w:rPr>
          <w:rtl/>
        </w:rPr>
        <w:t>.</w:t>
      </w:r>
    </w:p>
    <w:p w:rsidR="009E6576" w:rsidRPr="00BB265D" w:rsidRDefault="009E6576" w:rsidP="00393F8B">
      <w:pPr>
        <w:pStyle w:val="libNormal"/>
        <w:rPr>
          <w:rtl/>
        </w:rPr>
      </w:pPr>
      <w:r w:rsidRPr="00BB265D">
        <w:rPr>
          <w:rtl/>
        </w:rPr>
        <w:t>وعلى القول الأخير ؛ الآية دالّة على عظم قدر الدعاء عند الله تعالى</w:t>
      </w:r>
      <w:r>
        <w:rPr>
          <w:rtl/>
        </w:rPr>
        <w:t xml:space="preserve">، </w:t>
      </w:r>
      <w:r w:rsidRPr="00BB265D">
        <w:rPr>
          <w:rtl/>
        </w:rPr>
        <w:t>وعلى</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البقرة</w:t>
      </w:r>
      <w:r>
        <w:rPr>
          <w:rtl/>
        </w:rPr>
        <w:t xml:space="preserve">: </w:t>
      </w:r>
      <w:r w:rsidRPr="00BB265D">
        <w:rPr>
          <w:rtl/>
        </w:rPr>
        <w:t>143.</w:t>
      </w:r>
    </w:p>
    <w:p w:rsidR="009E6576" w:rsidRPr="00BB265D" w:rsidRDefault="009E6576" w:rsidP="00D736D6">
      <w:pPr>
        <w:pStyle w:val="libFootnote0"/>
        <w:rPr>
          <w:rtl/>
        </w:rPr>
      </w:pPr>
      <w:r>
        <w:rPr>
          <w:rtl/>
        </w:rPr>
        <w:t>(</w:t>
      </w:r>
      <w:r w:rsidRPr="00BB265D">
        <w:rPr>
          <w:rtl/>
        </w:rPr>
        <w:t>2) المائدة</w:t>
      </w:r>
      <w:r>
        <w:rPr>
          <w:rtl/>
        </w:rPr>
        <w:t xml:space="preserve">: </w:t>
      </w:r>
      <w:r w:rsidRPr="00BB265D">
        <w:rPr>
          <w:rtl/>
        </w:rPr>
        <w:t>6.</w:t>
      </w:r>
    </w:p>
    <w:p w:rsidR="009E6576" w:rsidRPr="00BB265D" w:rsidRDefault="009E6576" w:rsidP="00393F8B">
      <w:pPr>
        <w:pStyle w:val="libNormal0"/>
        <w:rPr>
          <w:rtl/>
        </w:rPr>
      </w:pPr>
      <w:r>
        <w:rPr>
          <w:rtl/>
        </w:rPr>
        <w:br w:type="page"/>
      </w:r>
      <w:r w:rsidRPr="00BB265D">
        <w:rPr>
          <w:rtl/>
        </w:rPr>
        <w:lastRenderedPageBreak/>
        <w:t>فضل الانقطاع إليه. وقد روي عن معاوية بن عمّار قال</w:t>
      </w:r>
      <w:r>
        <w:rPr>
          <w:rtl/>
        </w:rPr>
        <w:t xml:space="preserve">: </w:t>
      </w:r>
      <w:r w:rsidRPr="00BB265D">
        <w:rPr>
          <w:rtl/>
        </w:rPr>
        <w:t xml:space="preserve">«قلت لأبي عبد الله </w:t>
      </w:r>
      <w:r w:rsidRPr="00D7004D">
        <w:rPr>
          <w:rStyle w:val="libAlaemChar"/>
          <w:rtl/>
        </w:rPr>
        <w:t>عليه‌السلام</w:t>
      </w:r>
      <w:r>
        <w:rPr>
          <w:rtl/>
        </w:rPr>
        <w:t xml:space="preserve">: </w:t>
      </w:r>
      <w:r w:rsidRPr="00BB265D">
        <w:rPr>
          <w:rtl/>
        </w:rPr>
        <w:t>جعلني الله فداك ما تقول في رجلين دخلا المسجد جميعا</w:t>
      </w:r>
      <w:r>
        <w:rPr>
          <w:rtl/>
        </w:rPr>
        <w:t xml:space="preserve">، </w:t>
      </w:r>
      <w:r w:rsidRPr="00BB265D">
        <w:rPr>
          <w:rtl/>
        </w:rPr>
        <w:t>كان أحدهما أكثر صلاة</w:t>
      </w:r>
      <w:r>
        <w:rPr>
          <w:rtl/>
        </w:rPr>
        <w:t xml:space="preserve">، </w:t>
      </w:r>
      <w:r w:rsidRPr="00BB265D">
        <w:rPr>
          <w:rtl/>
        </w:rPr>
        <w:t>والآخر أكثر دعاء</w:t>
      </w:r>
      <w:r>
        <w:rPr>
          <w:rtl/>
        </w:rPr>
        <w:t xml:space="preserve">، </w:t>
      </w:r>
      <w:r w:rsidRPr="00BB265D">
        <w:rPr>
          <w:rtl/>
        </w:rPr>
        <w:t>فأيّهما أفضل</w:t>
      </w:r>
      <w:r>
        <w:rPr>
          <w:rtl/>
        </w:rPr>
        <w:t>؟</w:t>
      </w:r>
      <w:r w:rsidRPr="00BB265D">
        <w:rPr>
          <w:rtl/>
        </w:rPr>
        <w:t xml:space="preserve"> قال</w:t>
      </w:r>
      <w:r>
        <w:rPr>
          <w:rtl/>
        </w:rPr>
        <w:t xml:space="preserve">: </w:t>
      </w:r>
      <w:r w:rsidRPr="00BB265D">
        <w:rPr>
          <w:rtl/>
        </w:rPr>
        <w:t>كلّ حسن. قلت</w:t>
      </w:r>
      <w:r>
        <w:rPr>
          <w:rtl/>
        </w:rPr>
        <w:t xml:space="preserve">: </w:t>
      </w:r>
      <w:r w:rsidRPr="00BB265D">
        <w:rPr>
          <w:rtl/>
        </w:rPr>
        <w:t>قد علمت</w:t>
      </w:r>
      <w:r>
        <w:rPr>
          <w:rtl/>
        </w:rPr>
        <w:t xml:space="preserve">، </w:t>
      </w:r>
      <w:r w:rsidRPr="00BB265D">
        <w:rPr>
          <w:rtl/>
        </w:rPr>
        <w:t>ولكن أيّهما أفضل</w:t>
      </w:r>
      <w:r>
        <w:rPr>
          <w:rtl/>
        </w:rPr>
        <w:t>؟</w:t>
      </w:r>
      <w:r w:rsidRPr="00BB265D">
        <w:rPr>
          <w:rtl/>
        </w:rPr>
        <w:t xml:space="preserve"> قال</w:t>
      </w:r>
      <w:r>
        <w:rPr>
          <w:rtl/>
        </w:rPr>
        <w:t xml:space="preserve">: </w:t>
      </w:r>
      <w:r w:rsidRPr="00BB265D">
        <w:rPr>
          <w:rtl/>
        </w:rPr>
        <w:t>أكثرهما دعاء. أما تسمع قول الله تعالى</w:t>
      </w:r>
      <w:r>
        <w:rPr>
          <w:rtl/>
        </w:rPr>
        <w:t xml:space="preserve">: </w:t>
      </w:r>
      <w:r w:rsidRPr="00D7004D">
        <w:rPr>
          <w:rStyle w:val="libAlaemChar"/>
          <w:rtl/>
        </w:rPr>
        <w:t>(</w:t>
      </w:r>
      <w:r w:rsidRPr="00125393">
        <w:rPr>
          <w:rStyle w:val="libAieChar"/>
          <w:rtl/>
        </w:rPr>
        <w:t>ادْعُونِي أَسْتَجِبْ لَكُمْ</w:t>
      </w:r>
      <w:r w:rsidRPr="00D7004D">
        <w:rPr>
          <w:rStyle w:val="libAlaemChar"/>
          <w:rtl/>
        </w:rPr>
        <w:t>)</w:t>
      </w:r>
      <w:r w:rsidRPr="00BB265D">
        <w:rPr>
          <w:rtl/>
        </w:rPr>
        <w:t xml:space="preserve"> إلى آخر الآية. وقال</w:t>
      </w:r>
      <w:r>
        <w:rPr>
          <w:rtl/>
        </w:rPr>
        <w:t xml:space="preserve">: </w:t>
      </w:r>
      <w:r w:rsidRPr="00BB265D">
        <w:rPr>
          <w:rtl/>
        </w:rPr>
        <w:t>هي العبادة الكبرى»</w:t>
      </w:r>
      <w:r>
        <w:rPr>
          <w:rtl/>
        </w:rPr>
        <w:t>.</w:t>
      </w:r>
    </w:p>
    <w:p w:rsidR="009E6576" w:rsidRPr="00BB265D" w:rsidRDefault="009E6576" w:rsidP="00393F8B">
      <w:pPr>
        <w:pStyle w:val="libNormal"/>
        <w:rPr>
          <w:rtl/>
        </w:rPr>
      </w:pPr>
      <w:r w:rsidRPr="00BB265D">
        <w:rPr>
          <w:rtl/>
        </w:rPr>
        <w:t xml:space="preserve">وروى زرارة عن أبي جعفر </w:t>
      </w:r>
      <w:r w:rsidRPr="00D7004D">
        <w:rPr>
          <w:rStyle w:val="libAlaemChar"/>
          <w:rtl/>
        </w:rPr>
        <w:t>عليه‌السلام</w:t>
      </w:r>
      <w:r w:rsidRPr="00BB265D">
        <w:rPr>
          <w:rtl/>
        </w:rPr>
        <w:t xml:space="preserve"> أيضا في هذه الآية قال</w:t>
      </w:r>
      <w:r>
        <w:rPr>
          <w:rtl/>
        </w:rPr>
        <w:t xml:space="preserve">: </w:t>
      </w:r>
      <w:r w:rsidRPr="00BB265D">
        <w:rPr>
          <w:rtl/>
        </w:rPr>
        <w:t>«هو الدعاء. وأفضل العبادة الدعاء»</w:t>
      </w:r>
      <w:r>
        <w:rPr>
          <w:rtl/>
        </w:rPr>
        <w:t>.</w:t>
      </w:r>
    </w:p>
    <w:p w:rsidR="009E6576" w:rsidRPr="00BB265D" w:rsidRDefault="009E6576" w:rsidP="00393F8B">
      <w:pPr>
        <w:pStyle w:val="libNormal"/>
        <w:rPr>
          <w:rtl/>
        </w:rPr>
      </w:pPr>
      <w:r w:rsidRPr="00BB265D">
        <w:rPr>
          <w:rtl/>
        </w:rPr>
        <w:t>وروى حنان بن سدير</w:t>
      </w:r>
      <w:r>
        <w:rPr>
          <w:rtl/>
        </w:rPr>
        <w:t xml:space="preserve">، </w:t>
      </w:r>
      <w:r w:rsidRPr="00BB265D">
        <w:rPr>
          <w:rtl/>
        </w:rPr>
        <w:t>عن أبيه</w:t>
      </w:r>
      <w:r>
        <w:rPr>
          <w:rtl/>
        </w:rPr>
        <w:t xml:space="preserve">، </w:t>
      </w:r>
      <w:r w:rsidRPr="00BB265D">
        <w:rPr>
          <w:rtl/>
        </w:rPr>
        <w:t>قال</w:t>
      </w:r>
      <w:r>
        <w:rPr>
          <w:rtl/>
        </w:rPr>
        <w:t xml:space="preserve">: </w:t>
      </w:r>
      <w:r w:rsidRPr="00BB265D">
        <w:rPr>
          <w:rtl/>
        </w:rPr>
        <w:t xml:space="preserve">«قلت لأبي جعفر </w:t>
      </w:r>
      <w:r w:rsidRPr="00D7004D">
        <w:rPr>
          <w:rStyle w:val="libAlaemChar"/>
          <w:rtl/>
        </w:rPr>
        <w:t>عليه‌السلام</w:t>
      </w:r>
      <w:r>
        <w:rPr>
          <w:rtl/>
        </w:rPr>
        <w:t xml:space="preserve">: </w:t>
      </w:r>
      <w:r w:rsidRPr="00BB265D">
        <w:rPr>
          <w:rtl/>
        </w:rPr>
        <w:t>أيّ العبادة أفضل</w:t>
      </w:r>
      <w:r>
        <w:rPr>
          <w:rtl/>
        </w:rPr>
        <w:t>؟</w:t>
      </w:r>
      <w:r w:rsidRPr="00BB265D">
        <w:rPr>
          <w:rtl/>
        </w:rPr>
        <w:t xml:space="preserve"> قال</w:t>
      </w:r>
      <w:r>
        <w:rPr>
          <w:rtl/>
        </w:rPr>
        <w:t xml:space="preserve">: </w:t>
      </w:r>
      <w:r w:rsidRPr="00BB265D">
        <w:rPr>
          <w:rtl/>
        </w:rPr>
        <w:t xml:space="preserve">ما من شيء أحبّ إلى الله من أن يسأل ويطلب ما عنده. وما أحد أبغض إلى الله </w:t>
      </w:r>
      <w:r w:rsidRPr="00D7004D">
        <w:rPr>
          <w:rStyle w:val="libAlaemChar"/>
          <w:rtl/>
        </w:rPr>
        <w:t>عزوجل</w:t>
      </w:r>
      <w:r w:rsidRPr="00BB265D">
        <w:rPr>
          <w:rtl/>
        </w:rPr>
        <w:t xml:space="preserve"> ممّن يستكبر عن عبادته</w:t>
      </w:r>
      <w:r>
        <w:rPr>
          <w:rtl/>
        </w:rPr>
        <w:t xml:space="preserve">، </w:t>
      </w:r>
      <w:r w:rsidRPr="00BB265D">
        <w:rPr>
          <w:rtl/>
        </w:rPr>
        <w:t>ولا يسأل ما عنده.»</w:t>
      </w:r>
    </w:p>
    <w:p w:rsidR="009E6576" w:rsidRPr="00BB265D" w:rsidRDefault="009E6576" w:rsidP="00393F8B">
      <w:pPr>
        <w:pStyle w:val="libNormal"/>
        <w:rPr>
          <w:rtl/>
        </w:rPr>
      </w:pPr>
      <w:r w:rsidRPr="00D7004D">
        <w:rPr>
          <w:rStyle w:val="libAlaemChar"/>
          <w:rtl/>
        </w:rPr>
        <w:t>(</w:t>
      </w:r>
      <w:r w:rsidRPr="00125393">
        <w:rPr>
          <w:rStyle w:val="libAieChar"/>
          <w:rtl/>
        </w:rPr>
        <w:t>اللهُ الَّذِي جَعَلَ لَكُمُ اللَّيْلَ لِتَسْكُنُوا فِيهِ وَالنَّهارَ مُبْصِراً إِنَّ اللهَ لَذُو فَضْلٍ عَلَى النَّاسِ وَلكِنَّ أَكْثَرَ النَّاسِ لا يَشْكُرُونَ (61) ذلِكُمُ اللهُ رَبُّكُمْ خالِقُ كُلِّ شَيْءٍ لا إِلهَ إِلاَّ هُوَ فَأَنَّى تُؤْفَكُونَ (62) كَذلِكَ يُؤْفَكُ الَّذِينَ كانُوا بِآياتِ اللهِ يَجْحَدُونَ (63)</w:t>
      </w:r>
      <w:r w:rsidRPr="00D7004D">
        <w:rPr>
          <w:rStyle w:val="libAlaemChar"/>
          <w:rtl/>
        </w:rPr>
        <w:t>)</w:t>
      </w:r>
    </w:p>
    <w:p w:rsidR="009E6576" w:rsidRPr="00BB265D" w:rsidRDefault="009E6576" w:rsidP="00393F8B">
      <w:pPr>
        <w:pStyle w:val="libNormal"/>
        <w:rPr>
          <w:rtl/>
        </w:rPr>
      </w:pPr>
      <w:r w:rsidRPr="00BB265D">
        <w:rPr>
          <w:rtl/>
        </w:rPr>
        <w:t>ثمّ ذكر ما يدلّ على توحيده</w:t>
      </w:r>
      <w:r>
        <w:rPr>
          <w:rtl/>
        </w:rPr>
        <w:t xml:space="preserve">، </w:t>
      </w:r>
      <w:r w:rsidRPr="00BB265D">
        <w:rPr>
          <w:rtl/>
        </w:rPr>
        <w:t>فقال</w:t>
      </w:r>
      <w:r>
        <w:rPr>
          <w:rtl/>
        </w:rPr>
        <w:t xml:space="preserve">: </w:t>
      </w:r>
      <w:r w:rsidRPr="00D7004D">
        <w:rPr>
          <w:rStyle w:val="libAlaemChar"/>
          <w:rtl/>
        </w:rPr>
        <w:t>(</w:t>
      </w:r>
      <w:r w:rsidRPr="00125393">
        <w:rPr>
          <w:rStyle w:val="libAieChar"/>
          <w:rtl/>
        </w:rPr>
        <w:t>اللهُ الَّذِي جَعَلَ لَكُمُ اللَّيْلَ</w:t>
      </w:r>
      <w:r w:rsidRPr="00D7004D">
        <w:rPr>
          <w:rStyle w:val="libAlaemChar"/>
          <w:rtl/>
        </w:rPr>
        <w:t>)</w:t>
      </w:r>
      <w:r w:rsidRPr="00BB265D">
        <w:rPr>
          <w:rtl/>
        </w:rPr>
        <w:t xml:space="preserve"> وهو ما بين غروب الشمس إلى طلوع الفجر الثاني </w:t>
      </w:r>
      <w:r w:rsidRPr="00D7004D">
        <w:rPr>
          <w:rStyle w:val="libAlaemChar"/>
          <w:rtl/>
        </w:rPr>
        <w:t>(</w:t>
      </w:r>
      <w:r w:rsidRPr="00125393">
        <w:rPr>
          <w:rStyle w:val="libAieChar"/>
          <w:rtl/>
        </w:rPr>
        <w:t>لِتَسْكُنُوا فِيهِ</w:t>
      </w:r>
      <w:r w:rsidRPr="00D7004D">
        <w:rPr>
          <w:rStyle w:val="libAlaemChar"/>
          <w:rtl/>
        </w:rPr>
        <w:t>)</w:t>
      </w:r>
      <w:r w:rsidRPr="00BB265D">
        <w:rPr>
          <w:rtl/>
        </w:rPr>
        <w:t xml:space="preserve"> لتستريحوا فيه</w:t>
      </w:r>
      <w:r>
        <w:rPr>
          <w:rtl/>
        </w:rPr>
        <w:t xml:space="preserve">، </w:t>
      </w:r>
      <w:r w:rsidRPr="00BB265D">
        <w:rPr>
          <w:rtl/>
        </w:rPr>
        <w:t xml:space="preserve">بأن خلقه باردا مظلما ليؤدّي إلى ضعف المحرّكات وهدوء الحواسّ </w:t>
      </w:r>
      <w:r w:rsidRPr="00D7004D">
        <w:rPr>
          <w:rStyle w:val="libAlaemChar"/>
          <w:rtl/>
        </w:rPr>
        <w:t>(</w:t>
      </w:r>
      <w:r w:rsidRPr="00125393">
        <w:rPr>
          <w:rStyle w:val="libAieChar"/>
          <w:rtl/>
        </w:rPr>
        <w:t>وَالنَّهارَ مُبْصِراً</w:t>
      </w:r>
      <w:r w:rsidRPr="00D7004D">
        <w:rPr>
          <w:rStyle w:val="libAlaemChar"/>
          <w:rtl/>
        </w:rPr>
        <w:t>)</w:t>
      </w:r>
      <w:r w:rsidRPr="00BB265D">
        <w:rPr>
          <w:rtl/>
        </w:rPr>
        <w:t xml:space="preserve"> أي</w:t>
      </w:r>
      <w:r>
        <w:rPr>
          <w:rtl/>
        </w:rPr>
        <w:t xml:space="preserve">: </w:t>
      </w:r>
      <w:r w:rsidRPr="00BB265D">
        <w:rPr>
          <w:rtl/>
        </w:rPr>
        <w:t>مضيئا تبصرون فيه مواضع حاجاتكم. وإسناد الإبصار إلى النهار مجاز</w:t>
      </w:r>
      <w:r>
        <w:rPr>
          <w:rtl/>
        </w:rPr>
        <w:t xml:space="preserve">، </w:t>
      </w:r>
      <w:r w:rsidRPr="00BB265D">
        <w:rPr>
          <w:rtl/>
        </w:rPr>
        <w:t>لأنّ الإبصار في الحقيقة لأهل النهار</w:t>
      </w:r>
      <w:r>
        <w:rPr>
          <w:rtl/>
        </w:rPr>
        <w:t xml:space="preserve">، </w:t>
      </w:r>
      <w:r w:rsidRPr="00BB265D">
        <w:rPr>
          <w:rtl/>
        </w:rPr>
        <w:t>فعدل إلى المجاز مبالغة</w:t>
      </w:r>
      <w:r>
        <w:rPr>
          <w:rtl/>
        </w:rPr>
        <w:t xml:space="preserve">، </w:t>
      </w:r>
      <w:r w:rsidRPr="00BB265D">
        <w:rPr>
          <w:rtl/>
        </w:rPr>
        <w:t>ولذلك لم يقل</w:t>
      </w:r>
      <w:r>
        <w:rPr>
          <w:rtl/>
        </w:rPr>
        <w:t xml:space="preserve">: </w:t>
      </w:r>
      <w:r w:rsidRPr="00BB265D">
        <w:rPr>
          <w:rtl/>
        </w:rPr>
        <w:t>لتبصروا</w:t>
      </w:r>
    </w:p>
    <w:p w:rsidR="009E6576" w:rsidRPr="00BB265D" w:rsidRDefault="009E6576" w:rsidP="00393F8B">
      <w:pPr>
        <w:pStyle w:val="libNormal0"/>
        <w:rPr>
          <w:rtl/>
        </w:rPr>
      </w:pPr>
      <w:r>
        <w:rPr>
          <w:rtl/>
        </w:rPr>
        <w:br w:type="page"/>
      </w:r>
      <w:r w:rsidRPr="00BB265D">
        <w:rPr>
          <w:rtl/>
        </w:rPr>
        <w:lastRenderedPageBreak/>
        <w:t>فيه</w:t>
      </w:r>
      <w:r>
        <w:rPr>
          <w:rtl/>
        </w:rPr>
        <w:t xml:space="preserve">، </w:t>
      </w:r>
      <w:r w:rsidRPr="00BB265D">
        <w:rPr>
          <w:rtl/>
        </w:rPr>
        <w:t>ليقابل قوله</w:t>
      </w:r>
      <w:r>
        <w:rPr>
          <w:rtl/>
        </w:rPr>
        <w:t xml:space="preserve">: </w:t>
      </w:r>
      <w:r w:rsidRPr="00BB265D">
        <w:rPr>
          <w:rtl/>
        </w:rPr>
        <w:t>«لتسكنوا»</w:t>
      </w:r>
      <w:r>
        <w:rPr>
          <w:rtl/>
        </w:rPr>
        <w:t>.</w:t>
      </w:r>
    </w:p>
    <w:p w:rsidR="009E6576" w:rsidRPr="00BB265D" w:rsidRDefault="009E6576" w:rsidP="00393F8B">
      <w:pPr>
        <w:pStyle w:val="libNormal"/>
        <w:rPr>
          <w:rtl/>
        </w:rPr>
      </w:pPr>
      <w:r w:rsidRPr="00D7004D">
        <w:rPr>
          <w:rStyle w:val="libAlaemChar"/>
          <w:rtl/>
        </w:rPr>
        <w:t>(</w:t>
      </w:r>
      <w:r w:rsidRPr="00125393">
        <w:rPr>
          <w:rStyle w:val="libAieChar"/>
          <w:rtl/>
        </w:rPr>
        <w:t>إِنَّ اللهَ لَذُو فَضْلٍ عَلَى النَّاسِ</w:t>
      </w:r>
      <w:r w:rsidRPr="00D7004D">
        <w:rPr>
          <w:rStyle w:val="libAlaemChar"/>
          <w:rtl/>
        </w:rPr>
        <w:t>)</w:t>
      </w:r>
      <w:r w:rsidRPr="00BB265D">
        <w:rPr>
          <w:rtl/>
        </w:rPr>
        <w:t xml:space="preserve"> لا يوازيه فضل. وللإشعار بهذا المعنى</w:t>
      </w:r>
      <w:r>
        <w:rPr>
          <w:rtl/>
        </w:rPr>
        <w:t xml:space="preserve"> ـ </w:t>
      </w:r>
      <w:r w:rsidRPr="00BB265D">
        <w:rPr>
          <w:rtl/>
        </w:rPr>
        <w:t>الّذي هو مفاد تنكير الفضل</w:t>
      </w:r>
      <w:r>
        <w:rPr>
          <w:rtl/>
        </w:rPr>
        <w:t xml:space="preserve"> ـ </w:t>
      </w:r>
      <w:r w:rsidRPr="00BB265D">
        <w:rPr>
          <w:rtl/>
        </w:rPr>
        <w:t>لم يقل</w:t>
      </w:r>
      <w:r>
        <w:rPr>
          <w:rtl/>
        </w:rPr>
        <w:t xml:space="preserve">: </w:t>
      </w:r>
      <w:r w:rsidRPr="00BB265D">
        <w:rPr>
          <w:rtl/>
        </w:rPr>
        <w:t xml:space="preserve">لمفضّل أو لمتفضّل. </w:t>
      </w:r>
      <w:r w:rsidRPr="00D7004D">
        <w:rPr>
          <w:rStyle w:val="libAlaemChar"/>
          <w:rtl/>
        </w:rPr>
        <w:t>(</w:t>
      </w:r>
      <w:r w:rsidRPr="00125393">
        <w:rPr>
          <w:rStyle w:val="libAieChar"/>
          <w:rtl/>
        </w:rPr>
        <w:t>وَلكِنَّ أَكْثَرَ النَّاسِ لا يَشْكُرُونَ</w:t>
      </w:r>
      <w:r w:rsidRPr="00D7004D">
        <w:rPr>
          <w:rStyle w:val="libAlaemChar"/>
          <w:rtl/>
        </w:rPr>
        <w:t>)</w:t>
      </w:r>
      <w:r w:rsidRPr="00BB265D">
        <w:rPr>
          <w:rtl/>
        </w:rPr>
        <w:t xml:space="preserve"> لجهلهم بالمنعم</w:t>
      </w:r>
      <w:r>
        <w:rPr>
          <w:rtl/>
        </w:rPr>
        <w:t xml:space="preserve">، </w:t>
      </w:r>
      <w:r w:rsidRPr="00BB265D">
        <w:rPr>
          <w:rtl/>
        </w:rPr>
        <w:t>وإغفالهم مواقع النعم. وتكرير الناس</w:t>
      </w:r>
      <w:r>
        <w:rPr>
          <w:rtl/>
        </w:rPr>
        <w:t xml:space="preserve">، </w:t>
      </w:r>
      <w:r w:rsidRPr="00BB265D">
        <w:rPr>
          <w:rtl/>
        </w:rPr>
        <w:t>وعدم الاكتفاء بالضمير</w:t>
      </w:r>
      <w:r>
        <w:rPr>
          <w:rtl/>
        </w:rPr>
        <w:t xml:space="preserve">، </w:t>
      </w:r>
      <w:r w:rsidRPr="00BB265D">
        <w:rPr>
          <w:rtl/>
        </w:rPr>
        <w:t>لتخصيص الكفران بالناس</w:t>
      </w:r>
      <w:r>
        <w:rPr>
          <w:rtl/>
        </w:rPr>
        <w:t xml:space="preserve">، </w:t>
      </w:r>
      <w:r w:rsidRPr="00BB265D">
        <w:rPr>
          <w:rtl/>
        </w:rPr>
        <w:t>كقوله</w:t>
      </w:r>
      <w:r>
        <w:rPr>
          <w:rtl/>
        </w:rPr>
        <w:t xml:space="preserve">: </w:t>
      </w:r>
      <w:r w:rsidRPr="00D7004D">
        <w:rPr>
          <w:rStyle w:val="libAlaemChar"/>
          <w:rtl/>
        </w:rPr>
        <w:t>(</w:t>
      </w:r>
      <w:r w:rsidRPr="00125393">
        <w:rPr>
          <w:rStyle w:val="libAieChar"/>
          <w:rtl/>
        </w:rPr>
        <w:t>إِنَّ الْإِنْسانَ لَكَفُورٌ</w:t>
      </w:r>
      <w:r w:rsidRPr="00D7004D">
        <w:rPr>
          <w:rStyle w:val="libAlaemChar"/>
          <w:rtl/>
        </w:rPr>
        <w:t>)</w:t>
      </w:r>
      <w:r w:rsidRPr="00BB265D">
        <w:rPr>
          <w:rtl/>
        </w:rPr>
        <w:t xml:space="preserve"> </w:t>
      </w:r>
      <w:r w:rsidRPr="00D736D6">
        <w:rPr>
          <w:rStyle w:val="libFootnotenumChar"/>
          <w:rtl/>
        </w:rPr>
        <w:t>(1)</w:t>
      </w:r>
      <w:r>
        <w:rPr>
          <w:rtl/>
        </w:rPr>
        <w:t>.</w:t>
      </w:r>
      <w:r w:rsidRPr="00BB265D">
        <w:rPr>
          <w:rtl/>
        </w:rPr>
        <w:t xml:space="preserve"> </w:t>
      </w:r>
      <w:r w:rsidRPr="00D7004D">
        <w:rPr>
          <w:rStyle w:val="libAlaemChar"/>
          <w:rtl/>
        </w:rPr>
        <w:t>(</w:t>
      </w:r>
      <w:r w:rsidRPr="00125393">
        <w:rPr>
          <w:rStyle w:val="libAieChar"/>
          <w:rtl/>
        </w:rPr>
        <w:t>إِنَّ الْإِنْسانَ لِرَبِّهِ لَكَنُودٌ</w:t>
      </w:r>
      <w:r w:rsidRPr="00D7004D">
        <w:rPr>
          <w:rStyle w:val="libAlaemChar"/>
          <w:rtl/>
        </w:rPr>
        <w:t>)</w:t>
      </w:r>
      <w:r w:rsidRPr="00BB265D">
        <w:rPr>
          <w:rtl/>
        </w:rPr>
        <w:t xml:space="preserve"> </w:t>
      </w:r>
      <w:r w:rsidRPr="00D736D6">
        <w:rPr>
          <w:rStyle w:val="libFootnotenumChar"/>
          <w:rtl/>
        </w:rPr>
        <w:t>(2)</w:t>
      </w:r>
      <w:r>
        <w:rPr>
          <w:rtl/>
        </w:rPr>
        <w:t>.</w:t>
      </w:r>
      <w:r w:rsidRPr="00BB265D">
        <w:rPr>
          <w:rtl/>
        </w:rPr>
        <w:t xml:space="preserve"> </w:t>
      </w:r>
      <w:r w:rsidRPr="00D7004D">
        <w:rPr>
          <w:rStyle w:val="libAlaemChar"/>
          <w:rtl/>
        </w:rPr>
        <w:t>(</w:t>
      </w:r>
      <w:r w:rsidRPr="00125393">
        <w:rPr>
          <w:rStyle w:val="libAieChar"/>
          <w:rtl/>
        </w:rPr>
        <w:t>إِنَّ الْإِنْسانَ لَظَلُومٌ كَفَّارٌ</w:t>
      </w:r>
      <w:r w:rsidRPr="00D7004D">
        <w:rPr>
          <w:rStyle w:val="libAlaemChar"/>
          <w:rtl/>
        </w:rPr>
        <w:t>)</w:t>
      </w:r>
      <w:r w:rsidRPr="00BB265D">
        <w:rPr>
          <w:rtl/>
        </w:rPr>
        <w:t xml:space="preserve"> </w:t>
      </w:r>
      <w:r w:rsidRPr="00D736D6">
        <w:rPr>
          <w:rStyle w:val="libFootnotenumChar"/>
          <w:rtl/>
        </w:rPr>
        <w:t>(3)</w:t>
      </w:r>
      <w:r>
        <w:rPr>
          <w:rtl/>
        </w:rPr>
        <w:t>.</w:t>
      </w:r>
    </w:p>
    <w:p w:rsidR="009E6576" w:rsidRPr="00BB265D" w:rsidRDefault="009E6576" w:rsidP="00393F8B">
      <w:pPr>
        <w:pStyle w:val="libNormal"/>
        <w:rPr>
          <w:rtl/>
        </w:rPr>
      </w:pPr>
      <w:r w:rsidRPr="00D7004D">
        <w:rPr>
          <w:rStyle w:val="libAlaemChar"/>
          <w:rtl/>
        </w:rPr>
        <w:t>(</w:t>
      </w:r>
      <w:r w:rsidRPr="00125393">
        <w:rPr>
          <w:rStyle w:val="libAieChar"/>
          <w:rtl/>
        </w:rPr>
        <w:t>ذلِكُمُ</w:t>
      </w:r>
      <w:r w:rsidRPr="00D7004D">
        <w:rPr>
          <w:rStyle w:val="libAlaemChar"/>
          <w:rtl/>
        </w:rPr>
        <w:t>)</w:t>
      </w:r>
      <w:r w:rsidRPr="00BB265D">
        <w:rPr>
          <w:rtl/>
        </w:rPr>
        <w:t xml:space="preserve"> المخصوص بهذه الأفعال المقتضية للألوهيّة والربوبيّة </w:t>
      </w:r>
      <w:r w:rsidRPr="00D7004D">
        <w:rPr>
          <w:rStyle w:val="libAlaemChar"/>
          <w:rtl/>
        </w:rPr>
        <w:t>(</w:t>
      </w:r>
      <w:r w:rsidRPr="00125393">
        <w:rPr>
          <w:rStyle w:val="libAieChar"/>
          <w:rtl/>
        </w:rPr>
        <w:t>اللهُ رَبُّكُمْ خالِقُ كُلِّ شَيْءٍ</w:t>
      </w:r>
      <w:r w:rsidRPr="00D7004D">
        <w:rPr>
          <w:rStyle w:val="libAlaemChar"/>
          <w:rtl/>
        </w:rPr>
        <w:t>)</w:t>
      </w:r>
      <w:r w:rsidRPr="00BB265D">
        <w:rPr>
          <w:rtl/>
        </w:rPr>
        <w:t xml:space="preserve"> من السماوات والأرض وما بينهما </w:t>
      </w:r>
      <w:r w:rsidRPr="00D7004D">
        <w:rPr>
          <w:rStyle w:val="libAlaemChar"/>
          <w:rtl/>
        </w:rPr>
        <w:t>(</w:t>
      </w:r>
      <w:r w:rsidRPr="00125393">
        <w:rPr>
          <w:rStyle w:val="libAieChar"/>
          <w:rtl/>
        </w:rPr>
        <w:t>لا إِلهَ إِلَّا هُوَ</w:t>
      </w:r>
      <w:r w:rsidRPr="00D7004D">
        <w:rPr>
          <w:rStyle w:val="libAlaemChar"/>
          <w:rtl/>
        </w:rPr>
        <w:t>)</w:t>
      </w:r>
      <w:r w:rsidRPr="00BB265D">
        <w:rPr>
          <w:rtl/>
        </w:rPr>
        <w:t xml:space="preserve"> أخبار مترادفة تخصّص اللاحقة السابقة وتقرّرها</w:t>
      </w:r>
      <w:r>
        <w:rPr>
          <w:rtl/>
        </w:rPr>
        <w:t xml:space="preserve">، </w:t>
      </w:r>
      <w:r w:rsidRPr="00BB265D">
        <w:rPr>
          <w:rtl/>
        </w:rPr>
        <w:t>أي</w:t>
      </w:r>
      <w:r>
        <w:rPr>
          <w:rtl/>
        </w:rPr>
        <w:t xml:space="preserve">: </w:t>
      </w:r>
      <w:r w:rsidRPr="00BB265D">
        <w:rPr>
          <w:rtl/>
        </w:rPr>
        <w:t>هو الجامع لهذه الأوصاف</w:t>
      </w:r>
      <w:r>
        <w:rPr>
          <w:rtl/>
        </w:rPr>
        <w:t xml:space="preserve">، </w:t>
      </w:r>
      <w:r w:rsidRPr="00BB265D">
        <w:rPr>
          <w:rtl/>
        </w:rPr>
        <w:t>من الإلهيّة والربوبيّة</w:t>
      </w:r>
      <w:r>
        <w:rPr>
          <w:rtl/>
        </w:rPr>
        <w:t xml:space="preserve">، </w:t>
      </w:r>
      <w:r w:rsidRPr="00BB265D">
        <w:rPr>
          <w:rtl/>
        </w:rPr>
        <w:t>وخلق كلّ شيء وإنشائه بحيث لا يمتنع عليه شيء</w:t>
      </w:r>
      <w:r>
        <w:rPr>
          <w:rtl/>
        </w:rPr>
        <w:t xml:space="preserve">، </w:t>
      </w:r>
      <w:r w:rsidRPr="00BB265D">
        <w:rPr>
          <w:rtl/>
        </w:rPr>
        <w:t xml:space="preserve">والوحدانيّة الّتي لا ثاني له </w:t>
      </w:r>
      <w:r w:rsidRPr="00D7004D">
        <w:rPr>
          <w:rStyle w:val="libAlaemChar"/>
          <w:rtl/>
        </w:rPr>
        <w:t>(</w:t>
      </w:r>
      <w:r w:rsidRPr="00125393">
        <w:rPr>
          <w:rStyle w:val="libAieChar"/>
          <w:rtl/>
        </w:rPr>
        <w:t>فَأَنَّى تُؤْفَكُونَ</w:t>
      </w:r>
      <w:r w:rsidRPr="00D7004D">
        <w:rPr>
          <w:rStyle w:val="libAlaemChar"/>
          <w:rtl/>
        </w:rPr>
        <w:t>)</w:t>
      </w:r>
      <w:r w:rsidRPr="00BB265D">
        <w:rPr>
          <w:rtl/>
        </w:rPr>
        <w:t xml:space="preserve"> فكيف ومن أيّ وجه تصرفون عن عبادته إلى عبادة غيره</w:t>
      </w:r>
      <w:r>
        <w:rPr>
          <w:rtl/>
        </w:rPr>
        <w:t xml:space="preserve">، </w:t>
      </w:r>
      <w:r w:rsidRPr="00BB265D">
        <w:rPr>
          <w:rtl/>
        </w:rPr>
        <w:t>مع وضوح الدلالة على توحيده</w:t>
      </w:r>
      <w:r>
        <w:rPr>
          <w:rtl/>
        </w:rPr>
        <w:t>؟!</w:t>
      </w:r>
      <w:r w:rsidRPr="00BB265D">
        <w:rPr>
          <w:rtl/>
        </w:rPr>
        <w:t xml:space="preserve"> </w:t>
      </w:r>
      <w:r w:rsidRPr="00D7004D">
        <w:rPr>
          <w:rStyle w:val="libAlaemChar"/>
          <w:rtl/>
        </w:rPr>
        <w:t>(</w:t>
      </w:r>
      <w:r w:rsidRPr="00125393">
        <w:rPr>
          <w:rStyle w:val="libAieChar"/>
          <w:rtl/>
        </w:rPr>
        <w:t>كَذلِكَ</w:t>
      </w:r>
      <w:r w:rsidRPr="00D7004D">
        <w:rPr>
          <w:rStyle w:val="libAlaemChar"/>
          <w:rtl/>
        </w:rPr>
        <w:t>)</w:t>
      </w:r>
      <w:r w:rsidRPr="00BB265D">
        <w:rPr>
          <w:rtl/>
        </w:rPr>
        <w:t xml:space="preserve"> مثل ما أفك وصرف هؤلاء </w:t>
      </w:r>
      <w:r w:rsidRPr="00D7004D">
        <w:rPr>
          <w:rStyle w:val="libAlaemChar"/>
          <w:rtl/>
        </w:rPr>
        <w:t>(</w:t>
      </w:r>
      <w:r w:rsidRPr="00125393">
        <w:rPr>
          <w:rStyle w:val="libAieChar"/>
          <w:rtl/>
        </w:rPr>
        <w:t>يُؤْفَكُ الَّذِينَ كانُوا بِآياتِ اللهِ يَجْحَدُونَ</w:t>
      </w:r>
      <w:r w:rsidRPr="00D7004D">
        <w:rPr>
          <w:rStyle w:val="libAlaemChar"/>
          <w:rtl/>
        </w:rPr>
        <w:t>)</w:t>
      </w:r>
      <w:r w:rsidRPr="00BB265D">
        <w:rPr>
          <w:rtl/>
        </w:rPr>
        <w:t xml:space="preserve"> أي</w:t>
      </w:r>
      <w:r>
        <w:rPr>
          <w:rtl/>
        </w:rPr>
        <w:t xml:space="preserve">: </w:t>
      </w:r>
      <w:r w:rsidRPr="00BB265D">
        <w:rPr>
          <w:rtl/>
        </w:rPr>
        <w:t>يؤفك عن الحقّ كلّ من جحد بآيات الله ولم يتأمّلها</w:t>
      </w:r>
      <w:r>
        <w:rPr>
          <w:rtl/>
        </w:rPr>
        <w:t xml:space="preserve">، </w:t>
      </w:r>
      <w:r w:rsidRPr="00BB265D">
        <w:rPr>
          <w:rtl/>
        </w:rPr>
        <w:t>ولم يكن همّه طلب الحقّ وخشية العاقبة. وهم من تقدّمهم من أكابرهم ورؤسائهم</w:t>
      </w:r>
      <w:r>
        <w:rPr>
          <w:rtl/>
        </w:rPr>
        <w:t xml:space="preserve">، </w:t>
      </w:r>
      <w:r w:rsidRPr="00BB265D">
        <w:rPr>
          <w:rtl/>
        </w:rPr>
        <w:t>فإنّهم هم الّذين صرفوهم عن الحقّ.</w:t>
      </w:r>
    </w:p>
    <w:p w:rsidR="009E6576" w:rsidRPr="00125393" w:rsidRDefault="009E6576" w:rsidP="00393F8B">
      <w:pPr>
        <w:pStyle w:val="libNormal"/>
        <w:rPr>
          <w:rStyle w:val="libAieChar"/>
          <w:rtl/>
        </w:rPr>
      </w:pPr>
      <w:r w:rsidRPr="00D7004D">
        <w:rPr>
          <w:rStyle w:val="libAlaemChar"/>
          <w:rtl/>
        </w:rPr>
        <w:t>(</w:t>
      </w:r>
      <w:r w:rsidRPr="00125393">
        <w:rPr>
          <w:rStyle w:val="libAieChar"/>
          <w:rtl/>
        </w:rPr>
        <w:t>اللهُ الَّذِي جَعَلَ لَكُمُ الْأَرْضَ قَراراً وَالسَّماءَ بِناءً وَصَوَّرَكُمْ فَأَحْسَنَ صُوَرَكُمْ وَرَزَقَكُمْ مِنَ الطَّيِّباتِ ذلِكُمُ اللهُ رَبُّكُمْ فَتَبارَكَ اللهُ رَبُّ الْعالَمِينَ</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الحجّ</w:t>
      </w:r>
      <w:r>
        <w:rPr>
          <w:rtl/>
        </w:rPr>
        <w:t xml:space="preserve">: </w:t>
      </w:r>
      <w:r w:rsidRPr="00BB265D">
        <w:rPr>
          <w:rtl/>
        </w:rPr>
        <w:t>66.</w:t>
      </w:r>
    </w:p>
    <w:p w:rsidR="009E6576" w:rsidRPr="00BB265D" w:rsidRDefault="009E6576" w:rsidP="00D736D6">
      <w:pPr>
        <w:pStyle w:val="libFootnote0"/>
        <w:rPr>
          <w:rtl/>
        </w:rPr>
      </w:pPr>
      <w:r>
        <w:rPr>
          <w:rtl/>
        </w:rPr>
        <w:t>(</w:t>
      </w:r>
      <w:r w:rsidRPr="00BB265D">
        <w:rPr>
          <w:rtl/>
        </w:rPr>
        <w:t>2) العاديات</w:t>
      </w:r>
      <w:r>
        <w:rPr>
          <w:rtl/>
        </w:rPr>
        <w:t xml:space="preserve">: </w:t>
      </w:r>
      <w:r w:rsidRPr="00BB265D">
        <w:rPr>
          <w:rtl/>
        </w:rPr>
        <w:t>6.</w:t>
      </w:r>
    </w:p>
    <w:p w:rsidR="009E6576" w:rsidRPr="00BB265D" w:rsidRDefault="009E6576" w:rsidP="00D736D6">
      <w:pPr>
        <w:pStyle w:val="libFootnote0"/>
        <w:rPr>
          <w:rtl/>
        </w:rPr>
      </w:pPr>
      <w:r>
        <w:rPr>
          <w:rtl/>
        </w:rPr>
        <w:t>(</w:t>
      </w:r>
      <w:r w:rsidRPr="00BB265D">
        <w:rPr>
          <w:rtl/>
        </w:rPr>
        <w:t>3) إبراهيم</w:t>
      </w:r>
      <w:r>
        <w:rPr>
          <w:rtl/>
        </w:rPr>
        <w:t xml:space="preserve">: </w:t>
      </w:r>
      <w:r w:rsidRPr="00BB265D">
        <w:rPr>
          <w:rtl/>
        </w:rPr>
        <w:t>34.</w:t>
      </w:r>
    </w:p>
    <w:p w:rsidR="009E6576" w:rsidRPr="00D7004D" w:rsidRDefault="009E6576" w:rsidP="00393F8B">
      <w:pPr>
        <w:pStyle w:val="libNormal0"/>
        <w:rPr>
          <w:rStyle w:val="libAlaemChar"/>
          <w:rtl/>
        </w:rPr>
      </w:pPr>
      <w:r>
        <w:rPr>
          <w:rtl/>
        </w:rPr>
        <w:br w:type="page"/>
      </w:r>
      <w:r w:rsidRPr="00125393">
        <w:rPr>
          <w:rStyle w:val="libAieChar"/>
          <w:rtl/>
        </w:rPr>
        <w:lastRenderedPageBreak/>
        <w:t>(64) هُوَ الْحَيُّ لا إِلهَ إِلاَّ هُوَ فَادْعُوهُ مُخْلِصِينَ لَهُ الدِّينَ الْحَمْدُ لِلَّهِ رَبِّ الْعالَمِينَ (65) قُلْ إِنِّي نُهِيتُ أَنْ أَعْبُدَ الَّذِينَ تَدْعُونَ مِنْ دُونِ اللهِ لَمَّا جاءَنِي الْبَيِّناتُ مِنْ رَبِّي وَأُمِرْتُ أَنْ أُسْلِمَ لِرَبِّ الْعالَمِينَ (66) هُوَ الَّذِي خَلَقَكُمْ مِنْ تُرابٍ ثُمَّ مِنْ نُطْفَةٍ ثُمَّ مِنْ عَلَقَةٍ ثُمَّ يُخْرِجُكُمْ طِفْلاً ثُمَّ لِتَبْلُغُوا أَشُدَّكُمْ ثُمَّ لِتَكُونُوا شُيُوخاً وَمِنْكُمْ مَنْ يُتَوَفَّى مِنْ قَبْلُ وَلِتَبْلُغُوا أَجَلاً مُسَمًّى وَلَعَلَّكُمْ تَعْقِلُونَ (67) هُوَ الَّذِي يُحْيِي وَيُمِيتُ فَإِذا قَضى أَمْراً فَإِنَّما يَقُولُ لَهُ كُنْ فَيَكُونُ (68)</w:t>
      </w:r>
      <w:r w:rsidRPr="00D7004D">
        <w:rPr>
          <w:rStyle w:val="libAlaemChar"/>
          <w:rtl/>
        </w:rPr>
        <w:t>)</w:t>
      </w:r>
    </w:p>
    <w:p w:rsidR="009E6576" w:rsidRPr="00BB265D" w:rsidRDefault="009E6576" w:rsidP="00393F8B">
      <w:pPr>
        <w:pStyle w:val="libNormal"/>
        <w:rPr>
          <w:rtl/>
        </w:rPr>
      </w:pPr>
      <w:r w:rsidRPr="00BB265D">
        <w:rPr>
          <w:rtl/>
        </w:rPr>
        <w:t>ثمّ ذكر سبحانه استدلالا آخر بأفعال أخر مخصوصة على توحيده</w:t>
      </w:r>
      <w:r>
        <w:rPr>
          <w:rtl/>
        </w:rPr>
        <w:t xml:space="preserve">، </w:t>
      </w:r>
      <w:r w:rsidRPr="00BB265D">
        <w:rPr>
          <w:rtl/>
        </w:rPr>
        <w:t>فقال :</w:t>
      </w:r>
    </w:p>
    <w:p w:rsidR="009E6576" w:rsidRPr="00BB265D" w:rsidRDefault="009E6576" w:rsidP="00393F8B">
      <w:pPr>
        <w:pStyle w:val="libNormal"/>
        <w:rPr>
          <w:rtl/>
        </w:rPr>
      </w:pPr>
      <w:r w:rsidRPr="00D7004D">
        <w:rPr>
          <w:rStyle w:val="libAlaemChar"/>
          <w:rtl/>
        </w:rPr>
        <w:t>(</w:t>
      </w:r>
      <w:r w:rsidRPr="00125393">
        <w:rPr>
          <w:rStyle w:val="libAieChar"/>
          <w:rtl/>
        </w:rPr>
        <w:t>اللهُ الَّذِي جَعَلَ لَكُمُ الْأَرْضَ قَراراً وَالسَّماءَ بِناءً</w:t>
      </w:r>
      <w:r w:rsidRPr="00D7004D">
        <w:rPr>
          <w:rStyle w:val="libAlaemChar"/>
          <w:rtl/>
        </w:rPr>
        <w:t>)</w:t>
      </w:r>
      <w:r w:rsidRPr="00BB265D">
        <w:rPr>
          <w:rtl/>
        </w:rPr>
        <w:t xml:space="preserve"> أي</w:t>
      </w:r>
      <w:r>
        <w:rPr>
          <w:rtl/>
        </w:rPr>
        <w:t xml:space="preserve">: </w:t>
      </w:r>
      <w:r w:rsidRPr="00BB265D">
        <w:rPr>
          <w:rtl/>
        </w:rPr>
        <w:t>قبّة. ومنه</w:t>
      </w:r>
      <w:r>
        <w:rPr>
          <w:rtl/>
        </w:rPr>
        <w:t xml:space="preserve">: </w:t>
      </w:r>
      <w:r w:rsidRPr="00BB265D">
        <w:rPr>
          <w:rtl/>
        </w:rPr>
        <w:t>أبنية العرب لمضاربهم</w:t>
      </w:r>
      <w:r>
        <w:rPr>
          <w:rtl/>
        </w:rPr>
        <w:t xml:space="preserve">، </w:t>
      </w:r>
      <w:r w:rsidRPr="00BB265D">
        <w:rPr>
          <w:rtl/>
        </w:rPr>
        <w:t xml:space="preserve">لأنّ السماء في منظر العين كقبّة مضروبة على وجه الأرض. </w:t>
      </w:r>
      <w:r w:rsidRPr="00D7004D">
        <w:rPr>
          <w:rStyle w:val="libAlaemChar"/>
          <w:rtl/>
        </w:rPr>
        <w:t>(</w:t>
      </w:r>
      <w:r w:rsidRPr="00125393">
        <w:rPr>
          <w:rStyle w:val="libAieChar"/>
          <w:rtl/>
        </w:rPr>
        <w:t>وَصَوَّرَكُمْ فَأَحْسَنَ صُوَرَكُمْ</w:t>
      </w:r>
      <w:r w:rsidRPr="00D7004D">
        <w:rPr>
          <w:rStyle w:val="libAlaemChar"/>
          <w:rtl/>
        </w:rPr>
        <w:t>)</w:t>
      </w:r>
      <w:r w:rsidRPr="00BB265D">
        <w:rPr>
          <w:rtl/>
        </w:rPr>
        <w:t xml:space="preserve"> بأن خلقكم منتصبي القامة</w:t>
      </w:r>
      <w:r>
        <w:rPr>
          <w:rtl/>
        </w:rPr>
        <w:t xml:space="preserve">، </w:t>
      </w:r>
      <w:r w:rsidRPr="00BB265D">
        <w:rPr>
          <w:rtl/>
        </w:rPr>
        <w:t>بادي البشرة</w:t>
      </w:r>
      <w:r>
        <w:rPr>
          <w:rtl/>
        </w:rPr>
        <w:t xml:space="preserve">، </w:t>
      </w:r>
      <w:r w:rsidRPr="00BB265D">
        <w:rPr>
          <w:rtl/>
        </w:rPr>
        <w:t>متناسبي الأعضاء والتخطيطات</w:t>
      </w:r>
      <w:r>
        <w:rPr>
          <w:rtl/>
        </w:rPr>
        <w:t xml:space="preserve">، </w:t>
      </w:r>
      <w:r w:rsidRPr="00BB265D">
        <w:rPr>
          <w:rtl/>
        </w:rPr>
        <w:t>متهيّئين لمزاولة الصنائع واكتساب الكمالات. قيل لم يخلق حيوانا أحسن صورة من الإنسان.</w:t>
      </w:r>
    </w:p>
    <w:p w:rsidR="009E6576" w:rsidRPr="00BB265D" w:rsidRDefault="009E6576" w:rsidP="00393F8B">
      <w:pPr>
        <w:pStyle w:val="libNormal"/>
        <w:rPr>
          <w:rtl/>
        </w:rPr>
      </w:pPr>
      <w:r w:rsidRPr="00BB265D">
        <w:rPr>
          <w:rtl/>
        </w:rPr>
        <w:t>وعن ابن عبّاس</w:t>
      </w:r>
      <w:r>
        <w:rPr>
          <w:rtl/>
        </w:rPr>
        <w:t xml:space="preserve">: </w:t>
      </w:r>
      <w:r w:rsidRPr="00BB265D">
        <w:rPr>
          <w:rtl/>
        </w:rPr>
        <w:t>خلق ابن آدم قائما معتدلا</w:t>
      </w:r>
      <w:r>
        <w:rPr>
          <w:rtl/>
        </w:rPr>
        <w:t xml:space="preserve">، </w:t>
      </w:r>
      <w:r w:rsidRPr="00BB265D">
        <w:rPr>
          <w:rtl/>
        </w:rPr>
        <w:t>يأكل بيده</w:t>
      </w:r>
      <w:r>
        <w:rPr>
          <w:rtl/>
        </w:rPr>
        <w:t xml:space="preserve">، </w:t>
      </w:r>
      <w:r w:rsidRPr="00BB265D">
        <w:rPr>
          <w:rtl/>
        </w:rPr>
        <w:t>ويتناول بيده</w:t>
      </w:r>
      <w:r>
        <w:rPr>
          <w:rtl/>
        </w:rPr>
        <w:t xml:space="preserve">، </w:t>
      </w:r>
      <w:r w:rsidRPr="00BB265D">
        <w:rPr>
          <w:rtl/>
        </w:rPr>
        <w:t>وكلّ ما خلق الله غيره يتناول بفيه.</w:t>
      </w:r>
    </w:p>
    <w:p w:rsidR="009E6576" w:rsidRPr="00BB265D" w:rsidRDefault="009E6576" w:rsidP="00393F8B">
      <w:pPr>
        <w:pStyle w:val="libNormal"/>
        <w:rPr>
          <w:rtl/>
        </w:rPr>
      </w:pPr>
      <w:r w:rsidRPr="00D7004D">
        <w:rPr>
          <w:rStyle w:val="libAlaemChar"/>
          <w:rtl/>
        </w:rPr>
        <w:t>(</w:t>
      </w:r>
      <w:r w:rsidRPr="00125393">
        <w:rPr>
          <w:rStyle w:val="libAieChar"/>
          <w:rtl/>
        </w:rPr>
        <w:t>وَرَزَقَكُمْ مِنَ الطَّيِّباتِ</w:t>
      </w:r>
      <w:r w:rsidRPr="00D7004D">
        <w:rPr>
          <w:rStyle w:val="libAlaemChar"/>
          <w:rtl/>
        </w:rPr>
        <w:t>)</w:t>
      </w:r>
      <w:r w:rsidRPr="00BB265D">
        <w:rPr>
          <w:rtl/>
        </w:rPr>
        <w:t xml:space="preserve"> اللذائذ</w:t>
      </w:r>
      <w:r>
        <w:rPr>
          <w:rtl/>
        </w:rPr>
        <w:t xml:space="preserve">، </w:t>
      </w:r>
      <w:r w:rsidRPr="00BB265D">
        <w:rPr>
          <w:rtl/>
        </w:rPr>
        <w:t>فإنّه ليس شيء من الحيوان له طيّبات المآكل والمشارب مثل ما خلق الله سبحانه لابن آدم</w:t>
      </w:r>
      <w:r>
        <w:rPr>
          <w:rtl/>
        </w:rPr>
        <w:t xml:space="preserve">، </w:t>
      </w:r>
      <w:r w:rsidRPr="00BB265D">
        <w:rPr>
          <w:rtl/>
        </w:rPr>
        <w:t>فإنّ أنواع اللذّات والطيّبات الّتي خلقها الله تعالى لهم</w:t>
      </w:r>
      <w:r>
        <w:rPr>
          <w:rtl/>
        </w:rPr>
        <w:t xml:space="preserve"> ـ </w:t>
      </w:r>
      <w:r w:rsidRPr="00BB265D">
        <w:rPr>
          <w:rtl/>
        </w:rPr>
        <w:t>من الثمار وفنون النبات واللحوم وغير ذلك</w:t>
      </w:r>
      <w:r>
        <w:rPr>
          <w:rtl/>
        </w:rPr>
        <w:t xml:space="preserve"> ـ </w:t>
      </w:r>
      <w:r w:rsidRPr="00BB265D">
        <w:rPr>
          <w:rtl/>
        </w:rPr>
        <w:t>ممّا لا</w:t>
      </w:r>
    </w:p>
    <w:p w:rsidR="009E6576" w:rsidRPr="00BB265D" w:rsidRDefault="009E6576" w:rsidP="00393F8B">
      <w:pPr>
        <w:pStyle w:val="libNormal0"/>
        <w:rPr>
          <w:rtl/>
        </w:rPr>
      </w:pPr>
      <w:r>
        <w:rPr>
          <w:rtl/>
        </w:rPr>
        <w:br w:type="page"/>
      </w:r>
      <w:r w:rsidRPr="00BB265D">
        <w:rPr>
          <w:rtl/>
        </w:rPr>
        <w:lastRenderedPageBreak/>
        <w:t>يحصى كثرة.</w:t>
      </w:r>
    </w:p>
    <w:p w:rsidR="009E6576" w:rsidRPr="00BB265D" w:rsidRDefault="009E6576" w:rsidP="00393F8B">
      <w:pPr>
        <w:pStyle w:val="libNormal"/>
        <w:rPr>
          <w:rtl/>
        </w:rPr>
      </w:pPr>
      <w:r w:rsidRPr="00D7004D">
        <w:rPr>
          <w:rStyle w:val="libAlaemChar"/>
          <w:rtl/>
        </w:rPr>
        <w:t>(</w:t>
      </w:r>
      <w:r w:rsidRPr="00125393">
        <w:rPr>
          <w:rStyle w:val="libAieChar"/>
          <w:rtl/>
        </w:rPr>
        <w:t>ذلِكُمُ</w:t>
      </w:r>
      <w:r w:rsidRPr="00D7004D">
        <w:rPr>
          <w:rStyle w:val="libAlaemChar"/>
          <w:rtl/>
        </w:rPr>
        <w:t>)</w:t>
      </w:r>
      <w:r w:rsidRPr="00BB265D">
        <w:rPr>
          <w:rtl/>
        </w:rPr>
        <w:t xml:space="preserve"> أي</w:t>
      </w:r>
      <w:r>
        <w:rPr>
          <w:rtl/>
        </w:rPr>
        <w:t xml:space="preserve">: </w:t>
      </w:r>
      <w:r w:rsidRPr="00BB265D">
        <w:rPr>
          <w:rtl/>
        </w:rPr>
        <w:t xml:space="preserve">فاعل هذه الأشياء </w:t>
      </w:r>
      <w:r w:rsidRPr="00D7004D">
        <w:rPr>
          <w:rStyle w:val="libAlaemChar"/>
          <w:rtl/>
        </w:rPr>
        <w:t>(</w:t>
      </w:r>
      <w:r w:rsidRPr="00125393">
        <w:rPr>
          <w:rStyle w:val="libAieChar"/>
          <w:rtl/>
        </w:rPr>
        <w:t>اللهُ رَبُّكُمْ فَتَبارَكَ اللهُ رَبُّ الْعالَمِينَ</w:t>
      </w:r>
      <w:r w:rsidRPr="00D7004D">
        <w:rPr>
          <w:rStyle w:val="libAlaemChar"/>
          <w:rtl/>
        </w:rPr>
        <w:t>)</w:t>
      </w:r>
      <w:r w:rsidRPr="00BB265D">
        <w:rPr>
          <w:rtl/>
        </w:rPr>
        <w:t xml:space="preserve"> فإنّ كلّ ما سواه مربوب ؛ مفتقر بالذات</w:t>
      </w:r>
      <w:r>
        <w:rPr>
          <w:rtl/>
        </w:rPr>
        <w:t xml:space="preserve">، </w:t>
      </w:r>
      <w:r w:rsidRPr="00BB265D">
        <w:rPr>
          <w:rtl/>
        </w:rPr>
        <w:t>معرض للزوال.</w:t>
      </w:r>
    </w:p>
    <w:p w:rsidR="009E6576" w:rsidRPr="00BB265D" w:rsidRDefault="009E6576" w:rsidP="00393F8B">
      <w:pPr>
        <w:pStyle w:val="libNormal"/>
        <w:rPr>
          <w:rtl/>
        </w:rPr>
      </w:pPr>
      <w:r w:rsidRPr="00D7004D">
        <w:rPr>
          <w:rStyle w:val="libAlaemChar"/>
          <w:rtl/>
        </w:rPr>
        <w:t>(</w:t>
      </w:r>
      <w:r w:rsidRPr="00125393">
        <w:rPr>
          <w:rStyle w:val="libAieChar"/>
          <w:rtl/>
        </w:rPr>
        <w:t>هُوَ الْحَيُ</w:t>
      </w:r>
      <w:r w:rsidRPr="00D7004D">
        <w:rPr>
          <w:rStyle w:val="libAlaemChar"/>
          <w:rtl/>
        </w:rPr>
        <w:t>)</w:t>
      </w:r>
      <w:r w:rsidRPr="00BB265D">
        <w:rPr>
          <w:rtl/>
        </w:rPr>
        <w:t xml:space="preserve"> المتفرّد بالحياة الذاتيّة </w:t>
      </w:r>
      <w:r w:rsidRPr="00D7004D">
        <w:rPr>
          <w:rStyle w:val="libAlaemChar"/>
          <w:rtl/>
        </w:rPr>
        <w:t>(</w:t>
      </w:r>
      <w:r w:rsidRPr="00125393">
        <w:rPr>
          <w:rStyle w:val="libAieChar"/>
          <w:rtl/>
        </w:rPr>
        <w:t>لا إِلهَ إِلَّا هُوَ</w:t>
      </w:r>
      <w:r w:rsidRPr="00D7004D">
        <w:rPr>
          <w:rStyle w:val="libAlaemChar"/>
          <w:rtl/>
        </w:rPr>
        <w:t>)</w:t>
      </w:r>
      <w:r w:rsidRPr="00BB265D">
        <w:rPr>
          <w:rtl/>
        </w:rPr>
        <w:t xml:space="preserve"> إذ لا موجود يساويه أو يدانيه في ذاته وصفاته </w:t>
      </w:r>
      <w:r w:rsidRPr="00D7004D">
        <w:rPr>
          <w:rStyle w:val="libAlaemChar"/>
          <w:rtl/>
        </w:rPr>
        <w:t>(</w:t>
      </w:r>
      <w:r w:rsidRPr="00125393">
        <w:rPr>
          <w:rStyle w:val="libAieChar"/>
          <w:rtl/>
        </w:rPr>
        <w:t>فَادْعُوهُ</w:t>
      </w:r>
      <w:r w:rsidRPr="00D7004D">
        <w:rPr>
          <w:rStyle w:val="libAlaemChar"/>
          <w:rtl/>
        </w:rPr>
        <w:t>)</w:t>
      </w:r>
      <w:r w:rsidRPr="00BB265D">
        <w:rPr>
          <w:rtl/>
        </w:rPr>
        <w:t xml:space="preserve"> فاعبدوه </w:t>
      </w:r>
      <w:r w:rsidRPr="00D7004D">
        <w:rPr>
          <w:rStyle w:val="libAlaemChar"/>
          <w:rtl/>
        </w:rPr>
        <w:t>(</w:t>
      </w:r>
      <w:r w:rsidRPr="00125393">
        <w:rPr>
          <w:rStyle w:val="libAieChar"/>
          <w:rtl/>
        </w:rPr>
        <w:t>مُخْلِصِينَ لَهُ الدِّينَ</w:t>
      </w:r>
      <w:r w:rsidRPr="00D7004D">
        <w:rPr>
          <w:rStyle w:val="libAlaemChar"/>
          <w:rtl/>
        </w:rPr>
        <w:t>)</w:t>
      </w:r>
      <w:r w:rsidRPr="00BB265D">
        <w:rPr>
          <w:rtl/>
        </w:rPr>
        <w:t xml:space="preserve"> أي</w:t>
      </w:r>
      <w:r>
        <w:rPr>
          <w:rtl/>
        </w:rPr>
        <w:t xml:space="preserve">: </w:t>
      </w:r>
      <w:r w:rsidRPr="00BB265D">
        <w:rPr>
          <w:rtl/>
        </w:rPr>
        <w:t>الطاعة</w:t>
      </w:r>
      <w:r>
        <w:rPr>
          <w:rtl/>
        </w:rPr>
        <w:t xml:space="preserve">، </w:t>
      </w:r>
      <w:r w:rsidRPr="00BB265D">
        <w:rPr>
          <w:rtl/>
        </w:rPr>
        <w:t xml:space="preserve">من الشرك والرياء. قائلين </w:t>
      </w:r>
      <w:r w:rsidRPr="00D7004D">
        <w:rPr>
          <w:rStyle w:val="libAlaemChar"/>
          <w:rtl/>
        </w:rPr>
        <w:t>(</w:t>
      </w:r>
      <w:r w:rsidRPr="00125393">
        <w:rPr>
          <w:rStyle w:val="libAieChar"/>
          <w:rtl/>
        </w:rPr>
        <w:t>الْحَمْدُ لِلَّهِ رَبِّ الْعالَمِينَ</w:t>
      </w:r>
      <w:r w:rsidRPr="00D7004D">
        <w:rPr>
          <w:rStyle w:val="libAlaemChar"/>
          <w:rtl/>
        </w:rPr>
        <w:t>)</w:t>
      </w:r>
      <w:r w:rsidRPr="00BB265D">
        <w:rPr>
          <w:rtl/>
        </w:rPr>
        <w:t xml:space="preserve"> عن ابن عبّاس</w:t>
      </w:r>
      <w:r>
        <w:rPr>
          <w:rtl/>
        </w:rPr>
        <w:t xml:space="preserve">: </w:t>
      </w:r>
      <w:r w:rsidRPr="00BB265D">
        <w:rPr>
          <w:rtl/>
        </w:rPr>
        <w:t>من قال لا إله إلّا الله فليقل على أثرها</w:t>
      </w:r>
      <w:r>
        <w:rPr>
          <w:rtl/>
        </w:rPr>
        <w:t xml:space="preserve">: </w:t>
      </w:r>
      <w:r w:rsidRPr="00BB265D">
        <w:rPr>
          <w:rtl/>
        </w:rPr>
        <w:t>الحمد لله ربّ العالمين.</w:t>
      </w:r>
    </w:p>
    <w:p w:rsidR="009E6576" w:rsidRPr="00BB265D" w:rsidRDefault="009E6576" w:rsidP="00393F8B">
      <w:pPr>
        <w:pStyle w:val="libNormal"/>
        <w:rPr>
          <w:rtl/>
        </w:rPr>
      </w:pPr>
      <w:r w:rsidRPr="00D7004D">
        <w:rPr>
          <w:rStyle w:val="libAlaemChar"/>
          <w:rtl/>
        </w:rPr>
        <w:t>(</w:t>
      </w:r>
      <w:r w:rsidRPr="00125393">
        <w:rPr>
          <w:rStyle w:val="libAieChar"/>
          <w:rtl/>
        </w:rPr>
        <w:t>قُلْ إِنِّي نُهِيتُ أَنْ أَعْبُدَ الَّذِينَ تَدْعُونَ مِنْ دُونِ اللهِ لَمَّا جاءَنِي الْبَيِّناتُ مِنْ رَبِّي</w:t>
      </w:r>
      <w:r w:rsidRPr="00D7004D">
        <w:rPr>
          <w:rStyle w:val="libAlaemChar"/>
          <w:rtl/>
        </w:rPr>
        <w:t>)</w:t>
      </w:r>
      <w:r w:rsidRPr="00BB265D">
        <w:rPr>
          <w:rtl/>
        </w:rPr>
        <w:t xml:space="preserve"> من الحجج العقليّة والآيات السمعيّة</w:t>
      </w:r>
      <w:r>
        <w:rPr>
          <w:rtl/>
        </w:rPr>
        <w:t xml:space="preserve">، </w:t>
      </w:r>
      <w:r w:rsidRPr="00BB265D">
        <w:rPr>
          <w:rtl/>
        </w:rPr>
        <w:t>فإنّها مقوّية لأدلّة العقل</w:t>
      </w:r>
      <w:r>
        <w:rPr>
          <w:rtl/>
        </w:rPr>
        <w:t xml:space="preserve">، </w:t>
      </w:r>
      <w:r w:rsidRPr="00BB265D">
        <w:rPr>
          <w:rtl/>
        </w:rPr>
        <w:t>ومؤكّدة لها</w:t>
      </w:r>
      <w:r>
        <w:rPr>
          <w:rtl/>
        </w:rPr>
        <w:t xml:space="preserve">، </w:t>
      </w:r>
      <w:r w:rsidRPr="00BB265D">
        <w:rPr>
          <w:rtl/>
        </w:rPr>
        <w:t>ومضمّنة ذكرها</w:t>
      </w:r>
      <w:r>
        <w:rPr>
          <w:rtl/>
        </w:rPr>
        <w:t xml:space="preserve">، </w:t>
      </w:r>
      <w:r w:rsidRPr="00BB265D">
        <w:rPr>
          <w:rtl/>
        </w:rPr>
        <w:t>نحو قوله تعالى</w:t>
      </w:r>
      <w:r>
        <w:rPr>
          <w:rtl/>
        </w:rPr>
        <w:t xml:space="preserve">: </w:t>
      </w:r>
      <w:r w:rsidRPr="00D7004D">
        <w:rPr>
          <w:rStyle w:val="libAlaemChar"/>
          <w:rtl/>
        </w:rPr>
        <w:t>(</w:t>
      </w:r>
      <w:r w:rsidRPr="00125393">
        <w:rPr>
          <w:rStyle w:val="libAieChar"/>
          <w:rtl/>
        </w:rPr>
        <w:t>أَتَعْبُدُونَ ما تَنْحِتُونَ وَاللهُ خَلَقَكُمْ وَما تَعْمَلُونَ</w:t>
      </w:r>
      <w:r w:rsidRPr="00D7004D">
        <w:rPr>
          <w:rStyle w:val="libAlaemChar"/>
          <w:rtl/>
        </w:rPr>
        <w:t>)</w:t>
      </w:r>
      <w:r w:rsidRPr="00BB265D">
        <w:rPr>
          <w:rtl/>
        </w:rPr>
        <w:t xml:space="preserve"> </w:t>
      </w:r>
      <w:r w:rsidRPr="00D736D6">
        <w:rPr>
          <w:rStyle w:val="libFootnotenumChar"/>
          <w:rtl/>
        </w:rPr>
        <w:t>(1)</w:t>
      </w:r>
      <w:r>
        <w:rPr>
          <w:rtl/>
        </w:rPr>
        <w:t>.</w:t>
      </w:r>
      <w:r w:rsidRPr="00BB265D">
        <w:rPr>
          <w:rtl/>
        </w:rPr>
        <w:t xml:space="preserve"> وأشباه ذلك من التنبيهات على أدلّة العقل. ولا شبهة أنّ تناصر الأدلّة العقليّة والسمعيّة أقوى في إبطال مذهبهم</w:t>
      </w:r>
      <w:r>
        <w:rPr>
          <w:rtl/>
        </w:rPr>
        <w:t xml:space="preserve">، </w:t>
      </w:r>
      <w:r w:rsidRPr="00BB265D">
        <w:rPr>
          <w:rtl/>
        </w:rPr>
        <w:t>وإن كانت أدلّة العقل وحدها كافية.</w:t>
      </w:r>
    </w:p>
    <w:p w:rsidR="009E6576" w:rsidRPr="00BB265D" w:rsidRDefault="009E6576" w:rsidP="00393F8B">
      <w:pPr>
        <w:pStyle w:val="libNormal"/>
        <w:rPr>
          <w:rtl/>
        </w:rPr>
      </w:pPr>
      <w:r w:rsidRPr="00D7004D">
        <w:rPr>
          <w:rStyle w:val="libAlaemChar"/>
          <w:rtl/>
        </w:rPr>
        <w:t>(</w:t>
      </w:r>
      <w:r w:rsidRPr="00125393">
        <w:rPr>
          <w:rStyle w:val="libAieChar"/>
          <w:rtl/>
        </w:rPr>
        <w:t>وَأُمِرْتُ أَنْ أُسْلِمَ لِرَبِّ الْعالَمِينَ</w:t>
      </w:r>
      <w:r w:rsidRPr="00D7004D">
        <w:rPr>
          <w:rStyle w:val="libAlaemChar"/>
          <w:rtl/>
        </w:rPr>
        <w:t>)</w:t>
      </w:r>
      <w:r w:rsidRPr="00BB265D">
        <w:rPr>
          <w:rtl/>
        </w:rPr>
        <w:t xml:space="preserve"> أن أنقاد له. أو أخلص له ديني.</w:t>
      </w:r>
    </w:p>
    <w:p w:rsidR="009E6576" w:rsidRPr="00BB265D" w:rsidRDefault="009E6576" w:rsidP="00393F8B">
      <w:pPr>
        <w:pStyle w:val="libNormal"/>
        <w:rPr>
          <w:rtl/>
        </w:rPr>
      </w:pPr>
      <w:r w:rsidRPr="00D7004D">
        <w:rPr>
          <w:rStyle w:val="libAlaemChar"/>
          <w:rtl/>
        </w:rPr>
        <w:t>(</w:t>
      </w:r>
      <w:r w:rsidRPr="00125393">
        <w:rPr>
          <w:rStyle w:val="libAieChar"/>
          <w:rtl/>
        </w:rPr>
        <w:t>هُوَ الَّذِي خَلَقَكُمْ مِنْ تُرابٍ ثُمَّ مِنْ نُطْفَةٍ ثُمَّ مِنْ عَلَقَةٍ ثُمَّ يُخْرِجُكُمْ طِفْلاً</w:t>
      </w:r>
      <w:r w:rsidRPr="00D7004D">
        <w:rPr>
          <w:rStyle w:val="libAlaemChar"/>
          <w:rtl/>
        </w:rPr>
        <w:t>)</w:t>
      </w:r>
      <w:r w:rsidRPr="00BB265D">
        <w:rPr>
          <w:rtl/>
        </w:rPr>
        <w:t xml:space="preserve"> أطفالا.</w:t>
      </w:r>
      <w:r>
        <w:rPr>
          <w:rFonts w:hint="cs"/>
          <w:rtl/>
        </w:rPr>
        <w:t xml:space="preserve"> </w:t>
      </w:r>
      <w:r w:rsidRPr="00BB265D">
        <w:rPr>
          <w:rtl/>
        </w:rPr>
        <w:t>والتوحيد لإرادة الجنس</w:t>
      </w:r>
      <w:r>
        <w:rPr>
          <w:rtl/>
        </w:rPr>
        <w:t xml:space="preserve">، </w:t>
      </w:r>
      <w:r w:rsidRPr="00BB265D">
        <w:rPr>
          <w:rtl/>
        </w:rPr>
        <w:t xml:space="preserve">أو على تأويل كلّ واحد منكم </w:t>
      </w:r>
      <w:r w:rsidRPr="00D7004D">
        <w:rPr>
          <w:rStyle w:val="libAlaemChar"/>
          <w:rtl/>
        </w:rPr>
        <w:t>(</w:t>
      </w:r>
      <w:r w:rsidRPr="00125393">
        <w:rPr>
          <w:rStyle w:val="libAieChar"/>
          <w:rtl/>
        </w:rPr>
        <w:t>ثُمَّ لِتَبْلُغُوا أَشُدَّكُمْ</w:t>
      </w:r>
      <w:r w:rsidRPr="00D7004D">
        <w:rPr>
          <w:rStyle w:val="libAlaemChar"/>
          <w:rtl/>
        </w:rPr>
        <w:t>)</w:t>
      </w:r>
      <w:r w:rsidRPr="00BB265D">
        <w:rPr>
          <w:rtl/>
        </w:rPr>
        <w:t xml:space="preserve"> يتعلّق اللام فيه بمحذوف تقديره</w:t>
      </w:r>
      <w:r>
        <w:rPr>
          <w:rtl/>
        </w:rPr>
        <w:t xml:space="preserve">: </w:t>
      </w:r>
      <w:r w:rsidRPr="00BB265D">
        <w:rPr>
          <w:rtl/>
        </w:rPr>
        <w:t>ثمّ يبقيكم لتبلغوا. وكذا في قوله</w:t>
      </w:r>
      <w:r>
        <w:rPr>
          <w:rtl/>
        </w:rPr>
        <w:t xml:space="preserve">: </w:t>
      </w:r>
      <w:r w:rsidRPr="00D7004D">
        <w:rPr>
          <w:rStyle w:val="libAlaemChar"/>
          <w:rtl/>
        </w:rPr>
        <w:t>(</w:t>
      </w:r>
      <w:r w:rsidRPr="00125393">
        <w:rPr>
          <w:rStyle w:val="libAieChar"/>
          <w:rtl/>
        </w:rPr>
        <w:t>ثُمَّ لِتَكُونُوا شُيُوخاً</w:t>
      </w:r>
      <w:r w:rsidRPr="00D7004D">
        <w:rPr>
          <w:rStyle w:val="libAlaemChar"/>
          <w:rtl/>
        </w:rPr>
        <w:t>)</w:t>
      </w:r>
      <w:r w:rsidRPr="00BB265D">
        <w:rPr>
          <w:rtl/>
        </w:rPr>
        <w:t xml:space="preserve"> ويجوز عطفه على «لتبلغوا»</w:t>
      </w:r>
      <w:r>
        <w:rPr>
          <w:rtl/>
        </w:rPr>
        <w:t>.</w:t>
      </w:r>
      <w:r w:rsidRPr="00BB265D">
        <w:rPr>
          <w:rtl/>
        </w:rPr>
        <w:t xml:space="preserve"> وقرأ نافع وأبو عمرو وحفص وهشام</w:t>
      </w:r>
      <w:r>
        <w:rPr>
          <w:rtl/>
        </w:rPr>
        <w:t xml:space="preserve">: </w:t>
      </w:r>
      <w:r w:rsidRPr="00BB265D">
        <w:rPr>
          <w:rtl/>
        </w:rPr>
        <w:t xml:space="preserve">شيوخا بضمّ الشين. </w:t>
      </w:r>
      <w:r w:rsidRPr="00D7004D">
        <w:rPr>
          <w:rStyle w:val="libAlaemChar"/>
          <w:rtl/>
        </w:rPr>
        <w:t>(</w:t>
      </w:r>
      <w:r w:rsidRPr="00125393">
        <w:rPr>
          <w:rStyle w:val="libAieChar"/>
          <w:rtl/>
        </w:rPr>
        <w:t>وَمِنْكُمْ مَنْ يُتَوَفَّى مِنْ قَبْلُ</w:t>
      </w:r>
      <w:r w:rsidRPr="00D7004D">
        <w:rPr>
          <w:rStyle w:val="libAlaemChar"/>
          <w:rtl/>
        </w:rPr>
        <w:t>)</w:t>
      </w:r>
      <w:r w:rsidRPr="00BB265D">
        <w:rPr>
          <w:rtl/>
        </w:rPr>
        <w:t xml:space="preserve"> من قبل الشيخوخة. أو قبل بلوغ الأشدّ. أو من قبل هذه الأحوال إذا خرج سقطا. </w:t>
      </w:r>
      <w:r w:rsidRPr="00D7004D">
        <w:rPr>
          <w:rStyle w:val="libAlaemChar"/>
          <w:rtl/>
        </w:rPr>
        <w:t>(</w:t>
      </w:r>
      <w:r w:rsidRPr="00125393">
        <w:rPr>
          <w:rStyle w:val="libAieChar"/>
          <w:rtl/>
        </w:rPr>
        <w:t>وَلِتَبْلُغُوا</w:t>
      </w:r>
      <w:r w:rsidRPr="00D7004D">
        <w:rPr>
          <w:rStyle w:val="libAlaemChar"/>
          <w:rtl/>
        </w:rPr>
        <w:t>)</w:t>
      </w:r>
      <w:r w:rsidRPr="00BB265D">
        <w:rPr>
          <w:rtl/>
        </w:rPr>
        <w:t xml:space="preserve"> أي</w:t>
      </w:r>
      <w:r>
        <w:rPr>
          <w:rtl/>
        </w:rPr>
        <w:t xml:space="preserve">: </w:t>
      </w:r>
      <w:r w:rsidRPr="00BB265D">
        <w:rPr>
          <w:rtl/>
        </w:rPr>
        <w:t xml:space="preserve">ويفعل ذلك لتبلغوا </w:t>
      </w:r>
      <w:r w:rsidRPr="00D7004D">
        <w:rPr>
          <w:rStyle w:val="libAlaemChar"/>
          <w:rtl/>
        </w:rPr>
        <w:t>(</w:t>
      </w:r>
      <w:r w:rsidRPr="00125393">
        <w:rPr>
          <w:rStyle w:val="libAieChar"/>
          <w:rtl/>
        </w:rPr>
        <w:t>أَجَلاً مُسَمًّى</w:t>
      </w:r>
      <w:r w:rsidRPr="00D7004D">
        <w:rPr>
          <w:rStyle w:val="libAlaemChar"/>
          <w:rtl/>
        </w:rPr>
        <w:t>)</w:t>
      </w:r>
      <w:r w:rsidRPr="00BB265D">
        <w:rPr>
          <w:rtl/>
        </w:rPr>
        <w:t xml:space="preserve"> هو وقت الموت. وقيل</w:t>
      </w:r>
      <w:r>
        <w:rPr>
          <w:rtl/>
        </w:rPr>
        <w:t xml:space="preserve">: </w:t>
      </w:r>
      <w:r w:rsidRPr="00BB265D">
        <w:rPr>
          <w:rtl/>
        </w:rPr>
        <w:t xml:space="preserve">يوم القيامة. </w:t>
      </w:r>
      <w:r w:rsidRPr="00D7004D">
        <w:rPr>
          <w:rStyle w:val="libAlaemChar"/>
          <w:rtl/>
        </w:rPr>
        <w:t>(</w:t>
      </w:r>
      <w:r w:rsidRPr="00125393">
        <w:rPr>
          <w:rStyle w:val="libAieChar"/>
          <w:rtl/>
        </w:rPr>
        <w:t>وَلَعَلَّكُمْ تَعْقِلُونَ</w:t>
      </w:r>
      <w:r w:rsidRPr="00D7004D">
        <w:rPr>
          <w:rStyle w:val="libAlaemChar"/>
          <w:rtl/>
        </w:rPr>
        <w:t>)</w:t>
      </w:r>
      <w:r w:rsidRPr="00BB265D">
        <w:rPr>
          <w:rtl/>
        </w:rPr>
        <w:t xml:space="preserve"> ما في ذلك من الحجج والعبر.</w:t>
      </w:r>
    </w:p>
    <w:p w:rsidR="009E6576" w:rsidRPr="00BB265D" w:rsidRDefault="009E6576" w:rsidP="00393F8B">
      <w:pPr>
        <w:pStyle w:val="libNormal"/>
        <w:rPr>
          <w:rtl/>
        </w:rPr>
      </w:pPr>
      <w:r w:rsidRPr="00D7004D">
        <w:rPr>
          <w:rStyle w:val="libAlaemChar"/>
          <w:rtl/>
        </w:rPr>
        <w:t>(</w:t>
      </w:r>
      <w:r w:rsidRPr="00125393">
        <w:rPr>
          <w:rStyle w:val="libAieChar"/>
          <w:rtl/>
        </w:rPr>
        <w:t>هُوَ الَّذِي يُحْيِي وَيُمِيتُ</w:t>
      </w:r>
      <w:r w:rsidRPr="00D7004D">
        <w:rPr>
          <w:rStyle w:val="libAlaemChar"/>
          <w:rtl/>
        </w:rPr>
        <w:t>)</w:t>
      </w:r>
      <w:r w:rsidRPr="00BB265D">
        <w:rPr>
          <w:rtl/>
        </w:rPr>
        <w:t xml:space="preserve"> يحييكم ويميتكم. فأوّلكم من تراب</w:t>
      </w:r>
      <w:r>
        <w:rPr>
          <w:rtl/>
        </w:rPr>
        <w:t xml:space="preserve">، </w:t>
      </w:r>
      <w:r w:rsidRPr="00BB265D">
        <w:rPr>
          <w:rtl/>
        </w:rPr>
        <w:t>وآخركم إلى</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الصافّات</w:t>
      </w:r>
      <w:r>
        <w:rPr>
          <w:rtl/>
        </w:rPr>
        <w:t xml:space="preserve">: </w:t>
      </w:r>
      <w:r w:rsidRPr="00BB265D">
        <w:rPr>
          <w:rtl/>
        </w:rPr>
        <w:t>95</w:t>
      </w:r>
      <w:r>
        <w:rPr>
          <w:rtl/>
        </w:rPr>
        <w:t xml:space="preserve"> ـ </w:t>
      </w:r>
      <w:r w:rsidRPr="00BB265D">
        <w:rPr>
          <w:rtl/>
        </w:rPr>
        <w:t>96.</w:t>
      </w:r>
    </w:p>
    <w:p w:rsidR="009E6576" w:rsidRPr="00BB265D" w:rsidRDefault="009E6576" w:rsidP="00393F8B">
      <w:pPr>
        <w:pStyle w:val="libNormal0"/>
        <w:rPr>
          <w:rtl/>
        </w:rPr>
      </w:pPr>
      <w:r>
        <w:rPr>
          <w:rtl/>
        </w:rPr>
        <w:br w:type="page"/>
      </w:r>
      <w:r w:rsidRPr="00BB265D">
        <w:rPr>
          <w:rtl/>
        </w:rPr>
        <w:lastRenderedPageBreak/>
        <w:t xml:space="preserve">تراب. </w:t>
      </w:r>
      <w:r w:rsidRPr="00D7004D">
        <w:rPr>
          <w:rStyle w:val="libAlaemChar"/>
          <w:rtl/>
        </w:rPr>
        <w:t>(</w:t>
      </w:r>
      <w:r w:rsidRPr="00125393">
        <w:rPr>
          <w:rStyle w:val="libAieChar"/>
          <w:rtl/>
        </w:rPr>
        <w:t>فَإِذا قَضى أَمْراً</w:t>
      </w:r>
      <w:r w:rsidRPr="00D7004D">
        <w:rPr>
          <w:rStyle w:val="libAlaemChar"/>
          <w:rtl/>
        </w:rPr>
        <w:t>)</w:t>
      </w:r>
      <w:r w:rsidRPr="00BB265D">
        <w:rPr>
          <w:rtl/>
        </w:rPr>
        <w:t xml:space="preserve"> فإذا أراده </w:t>
      </w:r>
      <w:r w:rsidRPr="00D7004D">
        <w:rPr>
          <w:rStyle w:val="libAlaemChar"/>
          <w:rtl/>
        </w:rPr>
        <w:t>(</w:t>
      </w:r>
      <w:r w:rsidRPr="00125393">
        <w:rPr>
          <w:rStyle w:val="libAieChar"/>
          <w:rtl/>
        </w:rPr>
        <w:t>فَإِنَّما يَقُولُ لَهُ كُنْ فَيَكُونُ</w:t>
      </w:r>
      <w:r w:rsidRPr="00D7004D">
        <w:rPr>
          <w:rStyle w:val="libAlaemChar"/>
          <w:rtl/>
        </w:rPr>
        <w:t>)</w:t>
      </w:r>
      <w:r w:rsidRPr="00BB265D">
        <w:rPr>
          <w:rtl/>
        </w:rPr>
        <w:t xml:space="preserve"> فإنّما يكوّنه من غير كلفة ولا معاناة</w:t>
      </w:r>
      <w:r>
        <w:rPr>
          <w:rtl/>
        </w:rPr>
        <w:t xml:space="preserve">، </w:t>
      </w:r>
      <w:r w:rsidRPr="00BB265D">
        <w:rPr>
          <w:rtl/>
        </w:rPr>
        <w:t>ولا مدّة ولا عدّة</w:t>
      </w:r>
      <w:r>
        <w:rPr>
          <w:rtl/>
        </w:rPr>
        <w:t xml:space="preserve">، </w:t>
      </w:r>
      <w:r w:rsidRPr="00BB265D">
        <w:rPr>
          <w:rtl/>
        </w:rPr>
        <w:t>ومن غير أن يتعذّر بل يتعسّر عليه. فهو بمنزلة ما يقال له</w:t>
      </w:r>
      <w:r>
        <w:rPr>
          <w:rtl/>
        </w:rPr>
        <w:t xml:space="preserve">: </w:t>
      </w:r>
      <w:r w:rsidRPr="00BB265D">
        <w:rPr>
          <w:rtl/>
        </w:rPr>
        <w:t>كن فيكون</w:t>
      </w:r>
      <w:r>
        <w:rPr>
          <w:rtl/>
        </w:rPr>
        <w:t xml:space="preserve">، </w:t>
      </w:r>
      <w:r w:rsidRPr="00BB265D">
        <w:rPr>
          <w:rtl/>
        </w:rPr>
        <w:t>لأنّه سبحانه يخاطب المعدوم بالتكوّن. والفاء الأولى للدلالة على أنّ ذلك نتيجة ما سبق من قدرته على الإحياء والإماتة</w:t>
      </w:r>
      <w:r>
        <w:rPr>
          <w:rtl/>
        </w:rPr>
        <w:t xml:space="preserve">، </w:t>
      </w:r>
      <w:r w:rsidRPr="00BB265D">
        <w:rPr>
          <w:rtl/>
        </w:rPr>
        <w:t>وسائر أفعاله المحكمة المتقنة</w:t>
      </w:r>
      <w:r>
        <w:rPr>
          <w:rtl/>
        </w:rPr>
        <w:t xml:space="preserve">، </w:t>
      </w:r>
      <w:r w:rsidRPr="00BB265D">
        <w:rPr>
          <w:rtl/>
        </w:rPr>
        <w:t>من حيث إنّه يقتضي قدرة ذاتيّة غير متوقّفة على العدد والموادّ.</w:t>
      </w:r>
    </w:p>
    <w:p w:rsidR="009E6576" w:rsidRPr="00BB265D" w:rsidRDefault="009E6576" w:rsidP="00393F8B">
      <w:pPr>
        <w:pStyle w:val="libNormal"/>
        <w:rPr>
          <w:rtl/>
        </w:rPr>
      </w:pPr>
      <w:r w:rsidRPr="00BB265D">
        <w:rPr>
          <w:rtl/>
        </w:rPr>
        <w:t>كأنّه قال</w:t>
      </w:r>
      <w:r>
        <w:rPr>
          <w:rtl/>
        </w:rPr>
        <w:t xml:space="preserve">: </w:t>
      </w:r>
      <w:r w:rsidRPr="00BB265D">
        <w:rPr>
          <w:rtl/>
        </w:rPr>
        <w:t>فلذلك الاقتدار الذاتي إذا قضى أمرا كان أهون شيء وأسرعه.</w:t>
      </w:r>
    </w:p>
    <w:p w:rsidR="009E6576" w:rsidRPr="00BB265D" w:rsidRDefault="009E6576" w:rsidP="00393F8B">
      <w:pPr>
        <w:pStyle w:val="libNormal"/>
        <w:rPr>
          <w:rtl/>
        </w:rPr>
      </w:pPr>
      <w:r w:rsidRPr="00D7004D">
        <w:rPr>
          <w:rStyle w:val="libAlaemChar"/>
          <w:rtl/>
        </w:rPr>
        <w:t>(</w:t>
      </w:r>
      <w:r w:rsidRPr="00125393">
        <w:rPr>
          <w:rStyle w:val="libAieChar"/>
          <w:rtl/>
        </w:rPr>
        <w:t>أَلَمْ تَرَ إِلَى الَّذِينَ يُجادِلُونَ فِي آياتِ اللهِ أَنَّى يُصْرَفُونَ (69) الَّذِينَ كَذَّبُوا بِالْكِتابِ وَبِما أَرْسَلْنا بِهِ رُسُلَنا فَسَوْفَ يَعْلَمُونَ (70) إِذِ الْأَغْلالُ فِي أَعْناقِهِمْ وَالسَّلاسِلُ يُسْحَبُونَ (71) فِي الْحَمِيمِ ثُمَّ فِي النَّارِ يُسْجَرُونَ (72) ثُمَّ قِيلَ لَهُمْ أَيْنَ ما كُنْتُمْ تُشْرِكُونَ (73) مِنْ دُونِ اللهِ قالُوا ضَلُّوا عَنَّا بَلْ لَمْ نَكُنْ نَدْعُوا مِنْ قَبْلُ شَيْئاً كَذلِكَ يُضِلُّ اللهُ الْكافِرِينَ (74) ذلِكُمْ بِما كُنْتُمْ تَفْرَحُونَ فِي الْأَرْضِ بِغَيْرِ الْحَقِّ وَبِما كُنْتُمْ تَمْرَحُونَ (75) ادْخُلُوا أَبْوابَ جَهَنَّمَ خالِدِينَ فِيها فَبِئْسَ مَثْوَى الْمُتَكَبِّرِينَ (76)</w:t>
      </w:r>
      <w:r w:rsidRPr="00D7004D">
        <w:rPr>
          <w:rStyle w:val="libAlaemChar"/>
          <w:rtl/>
        </w:rPr>
        <w:t>)</w:t>
      </w:r>
    </w:p>
    <w:p w:rsidR="009E6576" w:rsidRPr="00BB265D" w:rsidRDefault="009E6576" w:rsidP="00393F8B">
      <w:pPr>
        <w:pStyle w:val="libNormal"/>
        <w:rPr>
          <w:rtl/>
        </w:rPr>
      </w:pPr>
      <w:r w:rsidRPr="00D7004D">
        <w:rPr>
          <w:rStyle w:val="libAlaemChar"/>
          <w:rtl/>
        </w:rPr>
        <w:t>(</w:t>
      </w:r>
      <w:r w:rsidRPr="00125393">
        <w:rPr>
          <w:rStyle w:val="libAieChar"/>
          <w:rtl/>
        </w:rPr>
        <w:t>أَلَمْ تَرَ إِلَى الَّذِينَ يُجادِلُونَ فِي آياتِ اللهِ</w:t>
      </w:r>
      <w:r w:rsidRPr="00D7004D">
        <w:rPr>
          <w:rStyle w:val="libAlaemChar"/>
          <w:rtl/>
        </w:rPr>
        <w:t>)</w:t>
      </w:r>
      <w:r w:rsidRPr="00BB265D">
        <w:rPr>
          <w:rtl/>
        </w:rPr>
        <w:t xml:space="preserve"> في إبطالها ودفعها </w:t>
      </w:r>
      <w:r w:rsidRPr="00D7004D">
        <w:rPr>
          <w:rStyle w:val="libAlaemChar"/>
          <w:rtl/>
        </w:rPr>
        <w:t>(</w:t>
      </w:r>
      <w:r w:rsidRPr="00125393">
        <w:rPr>
          <w:rStyle w:val="libAieChar"/>
          <w:rtl/>
        </w:rPr>
        <w:t>أَنَّى يُصْرَفُونَ</w:t>
      </w:r>
      <w:r w:rsidRPr="00D7004D">
        <w:rPr>
          <w:rStyle w:val="libAlaemChar"/>
          <w:rtl/>
        </w:rPr>
        <w:t>)</w:t>
      </w:r>
      <w:r w:rsidRPr="00BB265D">
        <w:rPr>
          <w:rtl/>
        </w:rPr>
        <w:t xml:space="preserve"> أين يقلبون عن التصديق به</w:t>
      </w:r>
      <w:r>
        <w:rPr>
          <w:rtl/>
        </w:rPr>
        <w:t>؟</w:t>
      </w:r>
      <w:r w:rsidRPr="00BB265D">
        <w:rPr>
          <w:rtl/>
        </w:rPr>
        <w:t xml:space="preserve"> ولو كانوا يخاصمون في آيات الله بالنظر في صحّتها والفكر فيها</w:t>
      </w:r>
      <w:r>
        <w:rPr>
          <w:rtl/>
        </w:rPr>
        <w:t>،</w:t>
      </w:r>
      <w:r w:rsidRPr="009E05E2">
        <w:rPr>
          <w:rtl/>
        </w:rPr>
        <w:t xml:space="preserve"> </w:t>
      </w:r>
      <w:r w:rsidRPr="00BB265D">
        <w:rPr>
          <w:rtl/>
        </w:rPr>
        <w:t>ل</w:t>
      </w:r>
      <w:r>
        <w:rPr>
          <w:rFonts w:hint="cs"/>
          <w:rtl/>
        </w:rPr>
        <w:t>ـ</w:t>
      </w:r>
      <w:r w:rsidRPr="00BB265D">
        <w:rPr>
          <w:rtl/>
        </w:rPr>
        <w:t xml:space="preserve">ما ذمّهم الله تعالى. وكرّر </w:t>
      </w:r>
      <w:r w:rsidRPr="00D736D6">
        <w:rPr>
          <w:rStyle w:val="libFootnotenumChar"/>
          <w:rtl/>
        </w:rPr>
        <w:t>(1)</w:t>
      </w:r>
      <w:r w:rsidRPr="00BB265D">
        <w:rPr>
          <w:rtl/>
        </w:rPr>
        <w:t xml:space="preserve"> ذمّ المجادلة لتعدّد المجادل</w:t>
      </w:r>
      <w:r>
        <w:rPr>
          <w:rtl/>
        </w:rPr>
        <w:t xml:space="preserve">، </w:t>
      </w:r>
      <w:r w:rsidRPr="00BB265D">
        <w:rPr>
          <w:rtl/>
        </w:rPr>
        <w:t>أو</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في الآية 35 و56 و69.</w:t>
      </w:r>
    </w:p>
    <w:p w:rsidR="009E6576" w:rsidRPr="00BB265D" w:rsidRDefault="009E6576" w:rsidP="00393F8B">
      <w:pPr>
        <w:pStyle w:val="libNormal0"/>
        <w:rPr>
          <w:rtl/>
        </w:rPr>
      </w:pPr>
      <w:r>
        <w:rPr>
          <w:rtl/>
        </w:rPr>
        <w:br w:type="page"/>
      </w:r>
      <w:r w:rsidRPr="00BB265D">
        <w:rPr>
          <w:rtl/>
        </w:rPr>
        <w:lastRenderedPageBreak/>
        <w:t>المجادل فيه</w:t>
      </w:r>
      <w:r>
        <w:rPr>
          <w:rtl/>
        </w:rPr>
        <w:t xml:space="preserve">، </w:t>
      </w:r>
      <w:r w:rsidRPr="00BB265D">
        <w:rPr>
          <w:rtl/>
        </w:rPr>
        <w:t>أو للتوكيد.</w:t>
      </w:r>
    </w:p>
    <w:p w:rsidR="009E6576" w:rsidRPr="00BB265D" w:rsidRDefault="009E6576" w:rsidP="00393F8B">
      <w:pPr>
        <w:pStyle w:val="libNormal"/>
        <w:rPr>
          <w:rtl/>
        </w:rPr>
      </w:pPr>
      <w:r w:rsidRPr="00BB265D">
        <w:rPr>
          <w:rtl/>
        </w:rPr>
        <w:t>ثمّ وصفهم بالتكذيب فقال</w:t>
      </w:r>
      <w:r>
        <w:rPr>
          <w:rtl/>
        </w:rPr>
        <w:t xml:space="preserve">: </w:t>
      </w:r>
      <w:r w:rsidRPr="00D7004D">
        <w:rPr>
          <w:rStyle w:val="libAlaemChar"/>
          <w:rtl/>
        </w:rPr>
        <w:t>(</w:t>
      </w:r>
      <w:r w:rsidRPr="00125393">
        <w:rPr>
          <w:rStyle w:val="libAieChar"/>
          <w:rtl/>
        </w:rPr>
        <w:t>الَّذِينَ كَذَّبُوا بِالْكِتابِ</w:t>
      </w:r>
      <w:r w:rsidRPr="00D7004D">
        <w:rPr>
          <w:rStyle w:val="libAlaemChar"/>
          <w:rtl/>
        </w:rPr>
        <w:t>)</w:t>
      </w:r>
      <w:r w:rsidRPr="00BB265D">
        <w:rPr>
          <w:rtl/>
        </w:rPr>
        <w:t xml:space="preserve"> بالقرآن</w:t>
      </w:r>
      <w:r>
        <w:rPr>
          <w:rtl/>
        </w:rPr>
        <w:t xml:space="preserve">، </w:t>
      </w:r>
      <w:r w:rsidRPr="00BB265D">
        <w:rPr>
          <w:rtl/>
        </w:rPr>
        <w:t xml:space="preserve">أو بجنس الكتب السماويّة </w:t>
      </w:r>
      <w:r w:rsidRPr="00D7004D">
        <w:rPr>
          <w:rStyle w:val="libAlaemChar"/>
          <w:rtl/>
        </w:rPr>
        <w:t>(</w:t>
      </w:r>
      <w:r w:rsidRPr="00125393">
        <w:rPr>
          <w:rStyle w:val="libAieChar"/>
          <w:rtl/>
        </w:rPr>
        <w:t>وَبِما أَرْسَلْنا بِهِ رُسُلَنا</w:t>
      </w:r>
      <w:r w:rsidRPr="00D7004D">
        <w:rPr>
          <w:rStyle w:val="libAlaemChar"/>
          <w:rtl/>
        </w:rPr>
        <w:t>)</w:t>
      </w:r>
      <w:r w:rsidRPr="00BB265D">
        <w:rPr>
          <w:rtl/>
        </w:rPr>
        <w:t xml:space="preserve"> من سائر الكتب</w:t>
      </w:r>
      <w:r>
        <w:rPr>
          <w:rtl/>
        </w:rPr>
        <w:t xml:space="preserve">، </w:t>
      </w:r>
      <w:r w:rsidRPr="00BB265D">
        <w:rPr>
          <w:rtl/>
        </w:rPr>
        <w:t xml:space="preserve">أو الوحي والشرائع </w:t>
      </w:r>
      <w:r w:rsidRPr="00D7004D">
        <w:rPr>
          <w:rStyle w:val="libAlaemChar"/>
          <w:rtl/>
        </w:rPr>
        <w:t>(</w:t>
      </w:r>
      <w:r w:rsidRPr="00125393">
        <w:rPr>
          <w:rStyle w:val="libAieChar"/>
          <w:rtl/>
        </w:rPr>
        <w:t>فَسَوْفَ يَعْلَمُونَ</w:t>
      </w:r>
      <w:r w:rsidRPr="00D7004D">
        <w:rPr>
          <w:rStyle w:val="libAlaemChar"/>
          <w:rtl/>
        </w:rPr>
        <w:t>)</w:t>
      </w:r>
      <w:r w:rsidRPr="00BB265D">
        <w:rPr>
          <w:rtl/>
        </w:rPr>
        <w:t xml:space="preserve"> جزاء تكذيبهم</w:t>
      </w:r>
      <w:r>
        <w:rPr>
          <w:rtl/>
        </w:rPr>
        <w:t xml:space="preserve">، </w:t>
      </w:r>
      <w:r w:rsidRPr="00BB265D">
        <w:rPr>
          <w:rtl/>
        </w:rPr>
        <w:t>فيعرفون أنّ ما دعوتهم إليه حقّ</w:t>
      </w:r>
      <w:r>
        <w:rPr>
          <w:rtl/>
        </w:rPr>
        <w:t xml:space="preserve">، </w:t>
      </w:r>
      <w:r w:rsidRPr="00BB265D">
        <w:rPr>
          <w:rtl/>
        </w:rPr>
        <w:t>وما ارتكبوه ضلال وفساد.</w:t>
      </w:r>
    </w:p>
    <w:p w:rsidR="009E6576" w:rsidRPr="00BB265D" w:rsidRDefault="009E6576" w:rsidP="00393F8B">
      <w:pPr>
        <w:pStyle w:val="libNormal"/>
        <w:rPr>
          <w:rtl/>
        </w:rPr>
      </w:pPr>
      <w:r w:rsidRPr="00D7004D">
        <w:rPr>
          <w:rStyle w:val="libAlaemChar"/>
          <w:rtl/>
        </w:rPr>
        <w:t>(</w:t>
      </w:r>
      <w:r w:rsidRPr="00125393">
        <w:rPr>
          <w:rStyle w:val="libAieChar"/>
          <w:rtl/>
        </w:rPr>
        <w:t>إِذِ الْأَغْلالُ فِي أَعْناقِهِمْ</w:t>
      </w:r>
      <w:r w:rsidRPr="00D7004D">
        <w:rPr>
          <w:rStyle w:val="libAlaemChar"/>
          <w:rtl/>
        </w:rPr>
        <w:t>)</w:t>
      </w:r>
      <w:r w:rsidRPr="00BB265D">
        <w:rPr>
          <w:rtl/>
        </w:rPr>
        <w:t xml:space="preserve"> ظرف</w:t>
      </w:r>
      <w:r>
        <w:rPr>
          <w:rtl/>
        </w:rPr>
        <w:t xml:space="preserve"> لـ </w:t>
      </w:r>
      <w:r w:rsidRPr="00BB265D">
        <w:rPr>
          <w:rtl/>
        </w:rPr>
        <w:t>«يعلمون» إذ المعنى على الاستقبال</w:t>
      </w:r>
      <w:r>
        <w:rPr>
          <w:rtl/>
        </w:rPr>
        <w:t xml:space="preserve">، </w:t>
      </w:r>
      <w:r w:rsidRPr="00BB265D">
        <w:rPr>
          <w:rtl/>
        </w:rPr>
        <w:t>وإن كان «إذ» للمضيّ. والتعبير عن الاستقبال بلفظ المضيّ لتيقّنه</w:t>
      </w:r>
      <w:r>
        <w:rPr>
          <w:rtl/>
        </w:rPr>
        <w:t xml:space="preserve">، </w:t>
      </w:r>
      <w:r w:rsidRPr="00BB265D">
        <w:rPr>
          <w:rtl/>
        </w:rPr>
        <w:t>فلا يكون ذلك مثل قولك</w:t>
      </w:r>
      <w:r>
        <w:rPr>
          <w:rtl/>
        </w:rPr>
        <w:t xml:space="preserve">: </w:t>
      </w:r>
      <w:r w:rsidRPr="00BB265D">
        <w:rPr>
          <w:rtl/>
        </w:rPr>
        <w:t xml:space="preserve">سوف أصوم أمس. </w:t>
      </w:r>
      <w:r w:rsidRPr="00D7004D">
        <w:rPr>
          <w:rStyle w:val="libAlaemChar"/>
          <w:rtl/>
        </w:rPr>
        <w:t>(</w:t>
      </w:r>
      <w:r w:rsidRPr="00125393">
        <w:rPr>
          <w:rStyle w:val="libAieChar"/>
          <w:rtl/>
        </w:rPr>
        <w:t>وَالسَّلاسِلُ</w:t>
      </w:r>
      <w:r w:rsidRPr="00D7004D">
        <w:rPr>
          <w:rStyle w:val="libAlaemChar"/>
          <w:rtl/>
        </w:rPr>
        <w:t>)</w:t>
      </w:r>
      <w:r w:rsidRPr="00BB265D">
        <w:rPr>
          <w:rtl/>
        </w:rPr>
        <w:t xml:space="preserve"> عطف على الأغلال. أو مبتدأ خبره </w:t>
      </w:r>
      <w:r w:rsidRPr="00D7004D">
        <w:rPr>
          <w:rStyle w:val="libAlaemChar"/>
          <w:rtl/>
        </w:rPr>
        <w:t>(</w:t>
      </w:r>
      <w:r w:rsidRPr="00125393">
        <w:rPr>
          <w:rStyle w:val="libAieChar"/>
          <w:rtl/>
        </w:rPr>
        <w:t>يُسْحَبُونَ فِي الْحَمِيمِ</w:t>
      </w:r>
      <w:r w:rsidRPr="00D7004D">
        <w:rPr>
          <w:rStyle w:val="libAlaemChar"/>
          <w:rtl/>
        </w:rPr>
        <w:t>)</w:t>
      </w:r>
      <w:r w:rsidRPr="00BB265D">
        <w:rPr>
          <w:rtl/>
        </w:rPr>
        <w:t xml:space="preserve"> والعائد محذوف</w:t>
      </w:r>
      <w:r>
        <w:rPr>
          <w:rtl/>
        </w:rPr>
        <w:t xml:space="preserve">، </w:t>
      </w:r>
      <w:r w:rsidRPr="00BB265D">
        <w:rPr>
          <w:rtl/>
        </w:rPr>
        <w:t>تقديره</w:t>
      </w:r>
      <w:r>
        <w:rPr>
          <w:rtl/>
        </w:rPr>
        <w:t xml:space="preserve">: </w:t>
      </w:r>
      <w:r w:rsidRPr="00BB265D">
        <w:rPr>
          <w:rtl/>
        </w:rPr>
        <w:t>يسحبون</w:t>
      </w:r>
      <w:r>
        <w:rPr>
          <w:rtl/>
        </w:rPr>
        <w:t xml:space="preserve"> ـ </w:t>
      </w:r>
      <w:r w:rsidRPr="00BB265D">
        <w:rPr>
          <w:rtl/>
        </w:rPr>
        <w:t>أي</w:t>
      </w:r>
      <w:r>
        <w:rPr>
          <w:rtl/>
        </w:rPr>
        <w:t xml:space="preserve">: </w:t>
      </w:r>
      <w:r w:rsidRPr="00BB265D">
        <w:rPr>
          <w:rtl/>
        </w:rPr>
        <w:t>يجرّون</w:t>
      </w:r>
      <w:r>
        <w:rPr>
          <w:rtl/>
        </w:rPr>
        <w:t xml:space="preserve"> ـ </w:t>
      </w:r>
      <w:r w:rsidRPr="00BB265D">
        <w:rPr>
          <w:rtl/>
        </w:rPr>
        <w:t>بها في الماء الحارّ الّذي قد انتهت حرارته. وهو على الأوّل حال.</w:t>
      </w:r>
    </w:p>
    <w:p w:rsidR="009E6576" w:rsidRPr="00BB265D" w:rsidRDefault="009E6576" w:rsidP="00393F8B">
      <w:pPr>
        <w:pStyle w:val="libNormal"/>
        <w:rPr>
          <w:rtl/>
        </w:rPr>
      </w:pPr>
      <w:r w:rsidRPr="00D7004D">
        <w:rPr>
          <w:rStyle w:val="libAlaemChar"/>
          <w:rtl/>
        </w:rPr>
        <w:t>(</w:t>
      </w:r>
      <w:r w:rsidRPr="00125393">
        <w:rPr>
          <w:rStyle w:val="libAieChar"/>
          <w:rtl/>
        </w:rPr>
        <w:t>ثُمَّ فِي النَّارِ يُسْجَرُونَ</w:t>
      </w:r>
      <w:r w:rsidRPr="00D7004D">
        <w:rPr>
          <w:rStyle w:val="libAlaemChar"/>
          <w:rtl/>
        </w:rPr>
        <w:t>)</w:t>
      </w:r>
      <w:r w:rsidRPr="00BB265D">
        <w:rPr>
          <w:rtl/>
        </w:rPr>
        <w:t xml:space="preserve"> أي</w:t>
      </w:r>
      <w:r>
        <w:rPr>
          <w:rtl/>
        </w:rPr>
        <w:t xml:space="preserve">: </w:t>
      </w:r>
      <w:r w:rsidRPr="00BB265D">
        <w:rPr>
          <w:rtl/>
        </w:rPr>
        <w:t>يقذفون وتوقد بهم في جميع جوانبهم. من</w:t>
      </w:r>
      <w:r>
        <w:rPr>
          <w:rtl/>
        </w:rPr>
        <w:t xml:space="preserve">: </w:t>
      </w:r>
      <w:r w:rsidRPr="00BB265D">
        <w:rPr>
          <w:rtl/>
        </w:rPr>
        <w:t>سجر التنّور إذا ملأه بالوقود. ومنه</w:t>
      </w:r>
      <w:r>
        <w:rPr>
          <w:rtl/>
        </w:rPr>
        <w:t xml:space="preserve">: </w:t>
      </w:r>
      <w:r w:rsidRPr="00BB265D">
        <w:rPr>
          <w:rtl/>
        </w:rPr>
        <w:t>السجير للصديق</w:t>
      </w:r>
      <w:r>
        <w:rPr>
          <w:rtl/>
        </w:rPr>
        <w:t xml:space="preserve">، </w:t>
      </w:r>
      <w:r w:rsidRPr="00BB265D">
        <w:rPr>
          <w:rtl/>
        </w:rPr>
        <w:t>كأنّه سجر بالحبّ</w:t>
      </w:r>
      <w:r>
        <w:rPr>
          <w:rtl/>
        </w:rPr>
        <w:t xml:space="preserve">، </w:t>
      </w:r>
      <w:r w:rsidRPr="00BB265D">
        <w:rPr>
          <w:rtl/>
        </w:rPr>
        <w:t>أي</w:t>
      </w:r>
      <w:r>
        <w:rPr>
          <w:rtl/>
        </w:rPr>
        <w:t xml:space="preserve">: </w:t>
      </w:r>
      <w:r w:rsidRPr="00BB265D">
        <w:rPr>
          <w:rtl/>
        </w:rPr>
        <w:t>مليء. والمعنى</w:t>
      </w:r>
      <w:r>
        <w:rPr>
          <w:rtl/>
        </w:rPr>
        <w:t xml:space="preserve">: </w:t>
      </w:r>
      <w:r w:rsidRPr="00BB265D">
        <w:rPr>
          <w:rtl/>
        </w:rPr>
        <w:t>أنّهم في النار</w:t>
      </w:r>
      <w:r>
        <w:rPr>
          <w:rtl/>
        </w:rPr>
        <w:t xml:space="preserve">، </w:t>
      </w:r>
      <w:r w:rsidRPr="00BB265D">
        <w:rPr>
          <w:rtl/>
        </w:rPr>
        <w:t>فهي محيطة بهم</w:t>
      </w:r>
      <w:r>
        <w:rPr>
          <w:rtl/>
        </w:rPr>
        <w:t xml:space="preserve">، </w:t>
      </w:r>
      <w:r w:rsidRPr="00BB265D">
        <w:rPr>
          <w:rtl/>
        </w:rPr>
        <w:t>وهم مسجورون بالنار</w:t>
      </w:r>
      <w:r>
        <w:rPr>
          <w:rtl/>
        </w:rPr>
        <w:t xml:space="preserve">، </w:t>
      </w:r>
      <w:r w:rsidRPr="00BB265D">
        <w:rPr>
          <w:rtl/>
        </w:rPr>
        <w:t>مملوءة بها أجوافهم. ومنه</w:t>
      </w:r>
      <w:r>
        <w:rPr>
          <w:rtl/>
        </w:rPr>
        <w:t xml:space="preserve">: </w:t>
      </w:r>
      <w:r w:rsidRPr="00BB265D">
        <w:rPr>
          <w:rtl/>
        </w:rPr>
        <w:t>قوله</w:t>
      </w:r>
      <w:r>
        <w:rPr>
          <w:rtl/>
        </w:rPr>
        <w:t xml:space="preserve">: </w:t>
      </w:r>
      <w:r w:rsidRPr="00D7004D">
        <w:rPr>
          <w:rStyle w:val="libAlaemChar"/>
          <w:rtl/>
        </w:rPr>
        <w:t>(</w:t>
      </w:r>
      <w:r w:rsidRPr="00125393">
        <w:rPr>
          <w:rStyle w:val="libAieChar"/>
          <w:rtl/>
        </w:rPr>
        <w:t>نارُ اللهِ الْمُوقَدَةُ الَّتِي تَطَّلِعُ عَلَى الْأَفْئِدَةِ</w:t>
      </w:r>
      <w:r w:rsidRPr="00D7004D">
        <w:rPr>
          <w:rStyle w:val="libAlaemChar"/>
          <w:rtl/>
        </w:rPr>
        <w:t>)</w:t>
      </w:r>
      <w:r w:rsidRPr="00BB265D">
        <w:rPr>
          <w:rtl/>
        </w:rPr>
        <w:t xml:space="preserve"> </w:t>
      </w:r>
      <w:r w:rsidRPr="00D736D6">
        <w:rPr>
          <w:rStyle w:val="libFootnotenumChar"/>
          <w:rtl/>
        </w:rPr>
        <w:t>(1)</w:t>
      </w:r>
      <w:r>
        <w:rPr>
          <w:rtl/>
        </w:rPr>
        <w:t>.</w:t>
      </w:r>
      <w:r w:rsidRPr="00BB265D">
        <w:rPr>
          <w:rtl/>
        </w:rPr>
        <w:t xml:space="preserve"> والمراد</w:t>
      </w:r>
      <w:r>
        <w:rPr>
          <w:rtl/>
        </w:rPr>
        <w:t xml:space="preserve">: </w:t>
      </w:r>
      <w:r w:rsidRPr="00BB265D">
        <w:rPr>
          <w:rtl/>
        </w:rPr>
        <w:t>تعذيبهم بأنواع من العذاب</w:t>
      </w:r>
      <w:r>
        <w:rPr>
          <w:rtl/>
        </w:rPr>
        <w:t xml:space="preserve">، </w:t>
      </w:r>
      <w:r w:rsidRPr="00BB265D">
        <w:rPr>
          <w:rtl/>
        </w:rPr>
        <w:t>وينقلون من بعضها إلى بعض.</w:t>
      </w:r>
    </w:p>
    <w:p w:rsidR="009E6576" w:rsidRPr="00BB265D" w:rsidRDefault="009E6576" w:rsidP="00393F8B">
      <w:pPr>
        <w:pStyle w:val="libNormal"/>
        <w:rPr>
          <w:rtl/>
        </w:rPr>
      </w:pPr>
      <w:r w:rsidRPr="00D7004D">
        <w:rPr>
          <w:rStyle w:val="libAlaemChar"/>
          <w:rtl/>
        </w:rPr>
        <w:t>(</w:t>
      </w:r>
      <w:r w:rsidRPr="00125393">
        <w:rPr>
          <w:rStyle w:val="libAieChar"/>
          <w:rtl/>
        </w:rPr>
        <w:t>ثُمَّ قِيلَ لَهُمْ أَيْنَ ما كُنْتُمْ تُشْرِكُونَ مِنْ دُونِ اللهِ</w:t>
      </w:r>
      <w:r w:rsidRPr="00D7004D">
        <w:rPr>
          <w:rStyle w:val="libAlaemChar"/>
          <w:rtl/>
        </w:rPr>
        <w:t>)</w:t>
      </w:r>
      <w:r w:rsidRPr="00BB265D">
        <w:rPr>
          <w:rtl/>
        </w:rPr>
        <w:t xml:space="preserve"> من الأصنام </w:t>
      </w:r>
      <w:r w:rsidRPr="00D7004D">
        <w:rPr>
          <w:rStyle w:val="libAlaemChar"/>
          <w:rtl/>
        </w:rPr>
        <w:t>(</w:t>
      </w:r>
      <w:r w:rsidRPr="00125393">
        <w:rPr>
          <w:rStyle w:val="libAieChar"/>
          <w:rtl/>
        </w:rPr>
        <w:t>قالُوا ضَلُّوا عَنَّا</w:t>
      </w:r>
      <w:r w:rsidRPr="00D7004D">
        <w:rPr>
          <w:rStyle w:val="libAlaemChar"/>
          <w:rtl/>
        </w:rPr>
        <w:t>)</w:t>
      </w:r>
      <w:r w:rsidRPr="00BB265D">
        <w:rPr>
          <w:rtl/>
        </w:rPr>
        <w:t xml:space="preserve"> غابوا عن عيوننا</w:t>
      </w:r>
      <w:r>
        <w:rPr>
          <w:rtl/>
        </w:rPr>
        <w:t xml:space="preserve">، </w:t>
      </w:r>
      <w:r w:rsidRPr="00BB265D">
        <w:rPr>
          <w:rtl/>
        </w:rPr>
        <w:t xml:space="preserve">فلا نراهم لننتفع بهم </w:t>
      </w:r>
      <w:r w:rsidRPr="00D7004D">
        <w:rPr>
          <w:rStyle w:val="libAlaemChar"/>
          <w:rtl/>
        </w:rPr>
        <w:t>(</w:t>
      </w:r>
      <w:r w:rsidRPr="00125393">
        <w:rPr>
          <w:rStyle w:val="libAieChar"/>
          <w:rtl/>
        </w:rPr>
        <w:t>بَلْ لَمْ نَكُنْ نَدْعُوا مِنْ قَبْلُ شَيْئاً</w:t>
      </w:r>
      <w:r w:rsidRPr="00D7004D">
        <w:rPr>
          <w:rStyle w:val="libAlaemChar"/>
          <w:rtl/>
        </w:rPr>
        <w:t>)</w:t>
      </w:r>
      <w:r w:rsidRPr="00BB265D">
        <w:rPr>
          <w:rtl/>
        </w:rPr>
        <w:t xml:space="preserve"> بل تبيّن لنا أنّا لم نكن نعبد شيئا بعبادتهم</w:t>
      </w:r>
      <w:r>
        <w:rPr>
          <w:rtl/>
        </w:rPr>
        <w:t xml:space="preserve">، </w:t>
      </w:r>
      <w:r w:rsidRPr="00BB265D">
        <w:rPr>
          <w:rtl/>
        </w:rPr>
        <w:t>كقولك</w:t>
      </w:r>
      <w:r>
        <w:rPr>
          <w:rtl/>
        </w:rPr>
        <w:t xml:space="preserve">: </w:t>
      </w:r>
      <w:r w:rsidRPr="00BB265D">
        <w:rPr>
          <w:rtl/>
        </w:rPr>
        <w:t>حسبت أنّ فلانا شيء</w:t>
      </w:r>
      <w:r>
        <w:rPr>
          <w:rtl/>
        </w:rPr>
        <w:t xml:space="preserve">، </w:t>
      </w:r>
      <w:r w:rsidRPr="00BB265D">
        <w:rPr>
          <w:rtl/>
        </w:rPr>
        <w:t>فإذا هو ليس بشيء</w:t>
      </w:r>
      <w:r>
        <w:rPr>
          <w:rtl/>
        </w:rPr>
        <w:t xml:space="preserve">، </w:t>
      </w:r>
      <w:r w:rsidRPr="00BB265D">
        <w:rPr>
          <w:rtl/>
        </w:rPr>
        <w:t>إذا لم تر عنده خيرا.</w:t>
      </w:r>
    </w:p>
    <w:p w:rsidR="009E6576" w:rsidRPr="00BB265D" w:rsidRDefault="009E6576" w:rsidP="00393F8B">
      <w:pPr>
        <w:pStyle w:val="libNormal"/>
        <w:rPr>
          <w:rtl/>
        </w:rPr>
      </w:pPr>
      <w:r w:rsidRPr="00D7004D">
        <w:rPr>
          <w:rStyle w:val="libAlaemChar"/>
          <w:rtl/>
        </w:rPr>
        <w:t>(</w:t>
      </w:r>
      <w:r w:rsidRPr="00125393">
        <w:rPr>
          <w:rStyle w:val="libAieChar"/>
          <w:rtl/>
        </w:rPr>
        <w:t>كَذلِكَ</w:t>
      </w:r>
      <w:r w:rsidRPr="00D7004D">
        <w:rPr>
          <w:rStyle w:val="libAlaemChar"/>
          <w:rtl/>
        </w:rPr>
        <w:t>)</w:t>
      </w:r>
      <w:r w:rsidRPr="00BB265D">
        <w:rPr>
          <w:rtl/>
        </w:rPr>
        <w:t xml:space="preserve"> مثل ضلال آلهتهم عنهم </w:t>
      </w:r>
      <w:r w:rsidRPr="00D7004D">
        <w:rPr>
          <w:rStyle w:val="libAlaemChar"/>
          <w:rtl/>
        </w:rPr>
        <w:t>(</w:t>
      </w:r>
      <w:r w:rsidRPr="00125393">
        <w:rPr>
          <w:rStyle w:val="libAieChar"/>
          <w:rtl/>
        </w:rPr>
        <w:t>يُضِلُّ اللهُ الْكافِرِينَ</w:t>
      </w:r>
      <w:r w:rsidRPr="00D7004D">
        <w:rPr>
          <w:rStyle w:val="libAlaemChar"/>
          <w:rtl/>
        </w:rPr>
        <w:t>)</w:t>
      </w:r>
      <w:r w:rsidRPr="00BB265D">
        <w:rPr>
          <w:rtl/>
        </w:rPr>
        <w:t xml:space="preserve"> يضلّهم عن آلهتهم</w:t>
      </w:r>
      <w:r>
        <w:rPr>
          <w:rtl/>
        </w:rPr>
        <w:t xml:space="preserve">، </w:t>
      </w:r>
      <w:r w:rsidRPr="00BB265D">
        <w:rPr>
          <w:rtl/>
        </w:rPr>
        <w:t>حتّى لو طلبوا الآلهة أو طلبتهم الآلهة لم يتصادفوا. أو المعنى</w:t>
      </w:r>
      <w:r>
        <w:rPr>
          <w:rtl/>
        </w:rPr>
        <w:t xml:space="preserve">: </w:t>
      </w:r>
      <w:r w:rsidRPr="00BB265D">
        <w:rPr>
          <w:rtl/>
        </w:rPr>
        <w:t>كما أضلّ الله أعمال هؤلاء وأبطل ما كانوا يؤمّلونه</w:t>
      </w:r>
      <w:r>
        <w:rPr>
          <w:rtl/>
        </w:rPr>
        <w:t xml:space="preserve">، </w:t>
      </w:r>
      <w:r w:rsidRPr="00BB265D">
        <w:rPr>
          <w:rtl/>
        </w:rPr>
        <w:t>كذلك يفعل بجميع من يتديّن بالكفر</w:t>
      </w:r>
      <w:r>
        <w:rPr>
          <w:rtl/>
        </w:rPr>
        <w:t xml:space="preserve">، </w:t>
      </w:r>
      <w:r w:rsidRPr="00BB265D">
        <w:rPr>
          <w:rtl/>
        </w:rPr>
        <w:t>فلا ينتفعون</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الهمزة</w:t>
      </w:r>
      <w:r>
        <w:rPr>
          <w:rtl/>
        </w:rPr>
        <w:t xml:space="preserve">: </w:t>
      </w:r>
      <w:r w:rsidRPr="00BB265D">
        <w:rPr>
          <w:rtl/>
        </w:rPr>
        <w:t>6</w:t>
      </w:r>
      <w:r>
        <w:rPr>
          <w:rtl/>
        </w:rPr>
        <w:t xml:space="preserve"> ـ </w:t>
      </w:r>
      <w:r w:rsidRPr="00BB265D">
        <w:rPr>
          <w:rtl/>
        </w:rPr>
        <w:t>7.</w:t>
      </w:r>
    </w:p>
    <w:p w:rsidR="009E6576" w:rsidRPr="00BB265D" w:rsidRDefault="009E6576" w:rsidP="00393F8B">
      <w:pPr>
        <w:pStyle w:val="libNormal0"/>
        <w:rPr>
          <w:rtl/>
        </w:rPr>
      </w:pPr>
      <w:r>
        <w:rPr>
          <w:rtl/>
        </w:rPr>
        <w:br w:type="page"/>
      </w:r>
      <w:r w:rsidRPr="00BB265D">
        <w:rPr>
          <w:rtl/>
        </w:rPr>
        <w:lastRenderedPageBreak/>
        <w:t>بشيء من أعمالهم.</w:t>
      </w:r>
    </w:p>
    <w:p w:rsidR="009E6576" w:rsidRPr="00BB265D" w:rsidRDefault="009E6576" w:rsidP="00393F8B">
      <w:pPr>
        <w:pStyle w:val="libNormal"/>
        <w:rPr>
          <w:rtl/>
        </w:rPr>
      </w:pPr>
      <w:r w:rsidRPr="00BB265D">
        <w:rPr>
          <w:rtl/>
        </w:rPr>
        <w:t>وقيل</w:t>
      </w:r>
      <w:r>
        <w:rPr>
          <w:rtl/>
        </w:rPr>
        <w:t xml:space="preserve">: </w:t>
      </w:r>
      <w:r w:rsidRPr="00BB265D">
        <w:rPr>
          <w:rtl/>
        </w:rPr>
        <w:t>يضلّ الكافرين عن طريق الجنّة والثواب</w:t>
      </w:r>
      <w:r>
        <w:rPr>
          <w:rtl/>
        </w:rPr>
        <w:t xml:space="preserve">، </w:t>
      </w:r>
      <w:r w:rsidRPr="00BB265D">
        <w:rPr>
          <w:rtl/>
        </w:rPr>
        <w:t>كما أضلّهم عمّا اتّخذوه إلها</w:t>
      </w:r>
      <w:r>
        <w:rPr>
          <w:rtl/>
        </w:rPr>
        <w:t xml:space="preserve">، </w:t>
      </w:r>
      <w:r w:rsidRPr="00BB265D">
        <w:rPr>
          <w:rtl/>
        </w:rPr>
        <w:t>بأن صرفهم عن الطمع في نيل منفعة من جهتها.</w:t>
      </w:r>
    </w:p>
    <w:p w:rsidR="009E6576" w:rsidRPr="00BB265D" w:rsidRDefault="009E6576" w:rsidP="00393F8B">
      <w:pPr>
        <w:pStyle w:val="libNormal"/>
        <w:rPr>
          <w:rtl/>
        </w:rPr>
      </w:pPr>
      <w:r w:rsidRPr="00BB265D">
        <w:rPr>
          <w:rtl/>
        </w:rPr>
        <w:t>والآية لا تنافي تفسير قوله تعالى</w:t>
      </w:r>
      <w:r>
        <w:rPr>
          <w:rtl/>
        </w:rPr>
        <w:t xml:space="preserve">: </w:t>
      </w:r>
      <w:r w:rsidRPr="00D7004D">
        <w:rPr>
          <w:rStyle w:val="libAlaemChar"/>
          <w:rtl/>
        </w:rPr>
        <w:t>(</w:t>
      </w:r>
      <w:r w:rsidRPr="00125393">
        <w:rPr>
          <w:rStyle w:val="libAieChar"/>
          <w:rtl/>
        </w:rPr>
        <w:t>إِنَّكُمْ وَما تَعْبُدُونَ مِنْ دُونِ اللهِ حَصَبُ جَهَنَّمَ</w:t>
      </w:r>
      <w:r w:rsidRPr="00D7004D">
        <w:rPr>
          <w:rStyle w:val="libAlaemChar"/>
          <w:rtl/>
        </w:rPr>
        <w:t>)</w:t>
      </w:r>
      <w:r w:rsidRPr="00BB265D">
        <w:rPr>
          <w:rtl/>
        </w:rPr>
        <w:t xml:space="preserve"> </w:t>
      </w:r>
      <w:r w:rsidRPr="00D736D6">
        <w:rPr>
          <w:rStyle w:val="libFootnotenumChar"/>
          <w:rtl/>
        </w:rPr>
        <w:t>(1)</w:t>
      </w:r>
      <w:r w:rsidRPr="00BB265D">
        <w:rPr>
          <w:rtl/>
        </w:rPr>
        <w:t xml:space="preserve"> بأنّهم مقرونون بآلهتهم</w:t>
      </w:r>
      <w:r>
        <w:rPr>
          <w:rtl/>
        </w:rPr>
        <w:t xml:space="preserve">، </w:t>
      </w:r>
      <w:r w:rsidRPr="00BB265D">
        <w:rPr>
          <w:rtl/>
        </w:rPr>
        <w:t>لجواز أن يضلّوا عنهم حين وبّخوا وقيل لهم</w:t>
      </w:r>
      <w:r>
        <w:rPr>
          <w:rtl/>
        </w:rPr>
        <w:t xml:space="preserve">: </w:t>
      </w:r>
      <w:r w:rsidRPr="00BB265D">
        <w:rPr>
          <w:rtl/>
        </w:rPr>
        <w:t>أينما كنتم تشركون من دون الله فيغيثوكم ويشفعوا لكم</w:t>
      </w:r>
      <w:r>
        <w:rPr>
          <w:rtl/>
        </w:rPr>
        <w:t xml:space="preserve">، </w:t>
      </w:r>
      <w:r w:rsidRPr="00BB265D">
        <w:rPr>
          <w:rtl/>
        </w:rPr>
        <w:t>وأن يكونوا معهم في سائر الأوقات.</w:t>
      </w:r>
    </w:p>
    <w:p w:rsidR="009E6576" w:rsidRPr="00BB265D" w:rsidRDefault="009E6576" w:rsidP="00393F8B">
      <w:pPr>
        <w:pStyle w:val="libNormal"/>
        <w:rPr>
          <w:rtl/>
        </w:rPr>
      </w:pPr>
      <w:r w:rsidRPr="00D7004D">
        <w:rPr>
          <w:rStyle w:val="libAlaemChar"/>
          <w:rtl/>
        </w:rPr>
        <w:t>(</w:t>
      </w:r>
      <w:r w:rsidRPr="00125393">
        <w:rPr>
          <w:rStyle w:val="libAieChar"/>
          <w:rtl/>
        </w:rPr>
        <w:t>ذلِكُمْ</w:t>
      </w:r>
      <w:r w:rsidRPr="00D7004D">
        <w:rPr>
          <w:rStyle w:val="libAlaemChar"/>
          <w:rtl/>
        </w:rPr>
        <w:t>)</w:t>
      </w:r>
      <w:r w:rsidRPr="00BB265D">
        <w:rPr>
          <w:rtl/>
        </w:rPr>
        <w:t xml:space="preserve"> الإضلال </w:t>
      </w:r>
      <w:r w:rsidRPr="00D7004D">
        <w:rPr>
          <w:rStyle w:val="libAlaemChar"/>
          <w:rtl/>
        </w:rPr>
        <w:t>(</w:t>
      </w:r>
      <w:r w:rsidRPr="00125393">
        <w:rPr>
          <w:rStyle w:val="libAieChar"/>
          <w:rtl/>
        </w:rPr>
        <w:t>بِما كُنْتُمْ تَفْرَحُونَ فِي الْأَرْضِ بِغَيْرِ الْحَقِ</w:t>
      </w:r>
      <w:r w:rsidRPr="00D7004D">
        <w:rPr>
          <w:rStyle w:val="libAlaemChar"/>
          <w:rtl/>
        </w:rPr>
        <w:t>)</w:t>
      </w:r>
      <w:r w:rsidRPr="00BB265D">
        <w:rPr>
          <w:rtl/>
        </w:rPr>
        <w:t xml:space="preserve"> وهو الشرك والطغيان </w:t>
      </w:r>
      <w:r w:rsidRPr="00D7004D">
        <w:rPr>
          <w:rStyle w:val="libAlaemChar"/>
          <w:rtl/>
        </w:rPr>
        <w:t>(</w:t>
      </w:r>
      <w:r w:rsidRPr="00125393">
        <w:rPr>
          <w:rStyle w:val="libAieChar"/>
          <w:rtl/>
        </w:rPr>
        <w:t>وَبِما كُنْتُمْ تَمْرَحُونَ</w:t>
      </w:r>
      <w:r w:rsidRPr="00D7004D">
        <w:rPr>
          <w:rStyle w:val="libAlaemChar"/>
          <w:rtl/>
        </w:rPr>
        <w:t>)</w:t>
      </w:r>
      <w:r w:rsidRPr="00BB265D">
        <w:rPr>
          <w:rtl/>
        </w:rPr>
        <w:t xml:space="preserve"> تتوسّعون في الفرح تبطّرا وتكبّرا</w:t>
      </w:r>
      <w:r>
        <w:rPr>
          <w:rtl/>
        </w:rPr>
        <w:t xml:space="preserve">، </w:t>
      </w:r>
      <w:r w:rsidRPr="00BB265D">
        <w:rPr>
          <w:rtl/>
        </w:rPr>
        <w:t>والعدول إلى الخطاب للمبالغة في التوبيخ.</w:t>
      </w:r>
    </w:p>
    <w:p w:rsidR="009E6576" w:rsidRPr="00BB265D" w:rsidRDefault="009E6576" w:rsidP="00393F8B">
      <w:pPr>
        <w:pStyle w:val="libNormal"/>
        <w:rPr>
          <w:rtl/>
        </w:rPr>
      </w:pPr>
      <w:r w:rsidRPr="00BB265D">
        <w:rPr>
          <w:rtl/>
        </w:rPr>
        <w:t>ثمّ حكى سبحانه عن هؤلاء الكفّار أنّه يقال لهم</w:t>
      </w:r>
      <w:r>
        <w:rPr>
          <w:rtl/>
        </w:rPr>
        <w:t xml:space="preserve">: </w:t>
      </w:r>
      <w:r w:rsidRPr="00D7004D">
        <w:rPr>
          <w:rStyle w:val="libAlaemChar"/>
          <w:rtl/>
        </w:rPr>
        <w:t>(</w:t>
      </w:r>
      <w:r w:rsidRPr="00125393">
        <w:rPr>
          <w:rStyle w:val="libAieChar"/>
          <w:rtl/>
        </w:rPr>
        <w:t>ادْخُلُوا أَبْوابَ جَهَنَّمَ</w:t>
      </w:r>
      <w:r w:rsidRPr="00D7004D">
        <w:rPr>
          <w:rStyle w:val="libAlaemChar"/>
          <w:rtl/>
        </w:rPr>
        <w:t>)</w:t>
      </w:r>
      <w:r w:rsidRPr="00BB265D">
        <w:rPr>
          <w:rtl/>
        </w:rPr>
        <w:t xml:space="preserve"> الأبواب السبعة المقسومة لكم في قوله تعالى</w:t>
      </w:r>
      <w:r>
        <w:rPr>
          <w:rtl/>
        </w:rPr>
        <w:t xml:space="preserve">: </w:t>
      </w:r>
      <w:r w:rsidRPr="00D7004D">
        <w:rPr>
          <w:rStyle w:val="libAlaemChar"/>
          <w:rtl/>
        </w:rPr>
        <w:t>(</w:t>
      </w:r>
      <w:r w:rsidRPr="00125393">
        <w:rPr>
          <w:rStyle w:val="libAieChar"/>
          <w:rtl/>
        </w:rPr>
        <w:t>لَها سَبْعَةُ أَبْوابٍ لِكُلِّ بابٍ مِنْهُمْ جُزْءٌ مَقْسُومٌ</w:t>
      </w:r>
      <w:r w:rsidRPr="00D7004D">
        <w:rPr>
          <w:rStyle w:val="libAlaemChar"/>
          <w:rtl/>
        </w:rPr>
        <w:t>)</w:t>
      </w:r>
      <w:r w:rsidRPr="00BB265D">
        <w:rPr>
          <w:rtl/>
        </w:rPr>
        <w:t xml:space="preserve"> </w:t>
      </w:r>
      <w:r w:rsidRPr="00D736D6">
        <w:rPr>
          <w:rStyle w:val="libFootnotenumChar"/>
          <w:rtl/>
        </w:rPr>
        <w:t>(2)</w:t>
      </w:r>
      <w:r w:rsidRPr="00BB265D">
        <w:rPr>
          <w:rtl/>
        </w:rPr>
        <w:t xml:space="preserve"> </w:t>
      </w:r>
      <w:r w:rsidRPr="00D7004D">
        <w:rPr>
          <w:rStyle w:val="libAlaemChar"/>
          <w:rtl/>
        </w:rPr>
        <w:t>(</w:t>
      </w:r>
      <w:r w:rsidRPr="00125393">
        <w:rPr>
          <w:rStyle w:val="libAieChar"/>
          <w:rtl/>
        </w:rPr>
        <w:t>خالِدِينَ فِيها</w:t>
      </w:r>
      <w:r w:rsidRPr="00D7004D">
        <w:rPr>
          <w:rStyle w:val="libAlaemChar"/>
          <w:rtl/>
        </w:rPr>
        <w:t>)</w:t>
      </w:r>
      <w:r w:rsidRPr="00BB265D">
        <w:rPr>
          <w:rtl/>
        </w:rPr>
        <w:t xml:space="preserve"> مقدّرين الخلود </w:t>
      </w:r>
      <w:r w:rsidRPr="00D7004D">
        <w:rPr>
          <w:rStyle w:val="libAlaemChar"/>
          <w:rtl/>
        </w:rPr>
        <w:t>(</w:t>
      </w:r>
      <w:r w:rsidRPr="00125393">
        <w:rPr>
          <w:rStyle w:val="libAieChar"/>
          <w:rtl/>
        </w:rPr>
        <w:t>فَبِئْسَ مَثْوَى الْمُتَكَبِّرِينَ</w:t>
      </w:r>
      <w:r w:rsidRPr="00D7004D">
        <w:rPr>
          <w:rStyle w:val="libAlaemChar"/>
          <w:rtl/>
        </w:rPr>
        <w:t>)</w:t>
      </w:r>
      <w:r w:rsidRPr="00BB265D">
        <w:rPr>
          <w:rtl/>
        </w:rPr>
        <w:t xml:space="preserve"> عن الحقّ جهنّم. وكان مقتضى النظم</w:t>
      </w:r>
      <w:r>
        <w:rPr>
          <w:rtl/>
        </w:rPr>
        <w:t xml:space="preserve">: </w:t>
      </w:r>
      <w:r w:rsidRPr="00BB265D">
        <w:rPr>
          <w:rtl/>
        </w:rPr>
        <w:t>فبئس مدخل المتكبّرين</w:t>
      </w:r>
      <w:r>
        <w:rPr>
          <w:rtl/>
        </w:rPr>
        <w:t xml:space="preserve">، </w:t>
      </w:r>
      <w:r w:rsidRPr="00BB265D">
        <w:rPr>
          <w:rtl/>
        </w:rPr>
        <w:t>كما تقول</w:t>
      </w:r>
      <w:r>
        <w:rPr>
          <w:rtl/>
        </w:rPr>
        <w:t xml:space="preserve">: </w:t>
      </w:r>
      <w:r w:rsidRPr="00BB265D">
        <w:rPr>
          <w:rtl/>
        </w:rPr>
        <w:t>زر بيت الله فنعم المزار</w:t>
      </w:r>
      <w:r>
        <w:rPr>
          <w:rtl/>
        </w:rPr>
        <w:t xml:space="preserve">، </w:t>
      </w:r>
      <w:r w:rsidRPr="00BB265D">
        <w:rPr>
          <w:rtl/>
        </w:rPr>
        <w:t>ولكن</w:t>
      </w:r>
      <w:r w:rsidRPr="00F46170">
        <w:rPr>
          <w:rtl/>
        </w:rPr>
        <w:t xml:space="preserve"> </w:t>
      </w:r>
      <w:r w:rsidRPr="00BB265D">
        <w:rPr>
          <w:rtl/>
        </w:rPr>
        <w:t>ل</w:t>
      </w:r>
      <w:r>
        <w:rPr>
          <w:rFonts w:hint="cs"/>
          <w:rtl/>
        </w:rPr>
        <w:t>ـ</w:t>
      </w:r>
      <w:r w:rsidRPr="00BB265D">
        <w:rPr>
          <w:rtl/>
        </w:rPr>
        <w:t>مّا كان الدخول المقيّد بالخلود سبب الثواء</w:t>
      </w:r>
      <w:r>
        <w:rPr>
          <w:rtl/>
        </w:rPr>
        <w:t xml:space="preserve"> ـ </w:t>
      </w:r>
      <w:r w:rsidRPr="00BB265D">
        <w:rPr>
          <w:rtl/>
        </w:rPr>
        <w:t>أي</w:t>
      </w:r>
      <w:r>
        <w:rPr>
          <w:rtl/>
        </w:rPr>
        <w:t xml:space="preserve">: </w:t>
      </w:r>
      <w:r w:rsidRPr="00BB265D">
        <w:rPr>
          <w:rtl/>
        </w:rPr>
        <w:t>الإقامة</w:t>
      </w:r>
      <w:r>
        <w:rPr>
          <w:rtl/>
        </w:rPr>
        <w:t xml:space="preserve"> ـ </w:t>
      </w:r>
      <w:r w:rsidRPr="00BB265D">
        <w:rPr>
          <w:rtl/>
        </w:rPr>
        <w:t>عبّر بالمثوى. وإنّما أطلق عليه اسم «بئس» مع كونه حسنا</w:t>
      </w:r>
      <w:r>
        <w:rPr>
          <w:rtl/>
        </w:rPr>
        <w:t xml:space="preserve">، </w:t>
      </w:r>
      <w:r w:rsidRPr="00BB265D">
        <w:rPr>
          <w:rtl/>
        </w:rPr>
        <w:t>لأنّ الطبع ينفر عنه كما ينفر العقل عن القبيح.</w:t>
      </w:r>
    </w:p>
    <w:p w:rsidR="009E6576" w:rsidRPr="00BB265D" w:rsidRDefault="009E6576" w:rsidP="00393F8B">
      <w:pPr>
        <w:pStyle w:val="libNormal"/>
        <w:rPr>
          <w:rtl/>
        </w:rPr>
      </w:pPr>
      <w:r w:rsidRPr="00D7004D">
        <w:rPr>
          <w:rStyle w:val="libAlaemChar"/>
          <w:rtl/>
        </w:rPr>
        <w:t>(</w:t>
      </w:r>
      <w:r w:rsidRPr="00125393">
        <w:rPr>
          <w:rStyle w:val="libAieChar"/>
          <w:rtl/>
        </w:rPr>
        <w:t>فَاصْبِرْ إِنَّ وَعْدَ اللهِ حَقٌّ فَإِمَّا نُرِيَنَّكَ بَعْضَ الَّذِي نَعِدُهُمْ أَوْ نَتَوَفَّيَنَّكَ فَإِلَيْنا يُرْجَعُونَ (77)</w:t>
      </w:r>
      <w:r w:rsidRPr="00D7004D">
        <w:rPr>
          <w:rStyle w:val="libAlaemChar"/>
          <w:rtl/>
        </w:rPr>
        <w:t>)</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الأنبياء</w:t>
      </w:r>
      <w:r>
        <w:rPr>
          <w:rtl/>
        </w:rPr>
        <w:t xml:space="preserve">: </w:t>
      </w:r>
      <w:r w:rsidRPr="00BB265D">
        <w:rPr>
          <w:rtl/>
        </w:rPr>
        <w:t>98.</w:t>
      </w:r>
    </w:p>
    <w:p w:rsidR="009E6576" w:rsidRPr="00BB265D" w:rsidRDefault="009E6576" w:rsidP="00D736D6">
      <w:pPr>
        <w:pStyle w:val="libFootnote0"/>
        <w:rPr>
          <w:rtl/>
        </w:rPr>
      </w:pPr>
      <w:r>
        <w:rPr>
          <w:rtl/>
        </w:rPr>
        <w:t>(</w:t>
      </w:r>
      <w:r w:rsidRPr="00BB265D">
        <w:rPr>
          <w:rtl/>
        </w:rPr>
        <w:t>2) الحجر</w:t>
      </w:r>
      <w:r>
        <w:rPr>
          <w:rtl/>
        </w:rPr>
        <w:t xml:space="preserve">: </w:t>
      </w:r>
      <w:r w:rsidRPr="00BB265D">
        <w:rPr>
          <w:rtl/>
        </w:rPr>
        <w:t>44.</w:t>
      </w:r>
    </w:p>
    <w:p w:rsidR="009E6576" w:rsidRDefault="009E6576" w:rsidP="00393F8B">
      <w:pPr>
        <w:pStyle w:val="libNormal"/>
        <w:rPr>
          <w:rtl/>
        </w:rPr>
      </w:pPr>
      <w:r>
        <w:rPr>
          <w:rtl/>
        </w:rPr>
        <w:br w:type="page"/>
      </w:r>
      <w:r w:rsidRPr="00BB265D">
        <w:rPr>
          <w:rtl/>
        </w:rPr>
        <w:lastRenderedPageBreak/>
        <w:t xml:space="preserve">وبعد تهديد الكفّار أمر نبيّه </w:t>
      </w:r>
      <w:r w:rsidRPr="00D7004D">
        <w:rPr>
          <w:rStyle w:val="libAlaemChar"/>
          <w:rtl/>
        </w:rPr>
        <w:t>صلى‌الله‌عليه‌وآله‌وسلم</w:t>
      </w:r>
      <w:r w:rsidRPr="00BB265D">
        <w:rPr>
          <w:rtl/>
        </w:rPr>
        <w:t xml:space="preserve"> بالصبر على مقاساته أذيّتهم</w:t>
      </w:r>
      <w:r>
        <w:rPr>
          <w:rtl/>
        </w:rPr>
        <w:t xml:space="preserve">، </w:t>
      </w:r>
      <w:r w:rsidRPr="00BB265D">
        <w:rPr>
          <w:rtl/>
        </w:rPr>
        <w:t>فقال :</w:t>
      </w:r>
    </w:p>
    <w:p w:rsidR="009E6576" w:rsidRPr="00BB265D" w:rsidRDefault="009E6576" w:rsidP="00393F8B">
      <w:pPr>
        <w:pStyle w:val="libNormal"/>
        <w:rPr>
          <w:rtl/>
        </w:rPr>
      </w:pPr>
      <w:r w:rsidRPr="00D7004D">
        <w:rPr>
          <w:rStyle w:val="libAlaemChar"/>
          <w:rtl/>
        </w:rPr>
        <w:t>(</w:t>
      </w:r>
      <w:r w:rsidRPr="00125393">
        <w:rPr>
          <w:rStyle w:val="libAieChar"/>
          <w:rtl/>
        </w:rPr>
        <w:t>فَاصْبِرْ إِنَّ وَعْدَ اللهِ</w:t>
      </w:r>
      <w:r w:rsidRPr="00D7004D">
        <w:rPr>
          <w:rStyle w:val="libAlaemChar"/>
          <w:rtl/>
        </w:rPr>
        <w:t>)</w:t>
      </w:r>
      <w:r w:rsidRPr="00BB265D">
        <w:rPr>
          <w:rtl/>
        </w:rPr>
        <w:t xml:space="preserve"> بالنصر لأنبيائه</w:t>
      </w:r>
      <w:r>
        <w:rPr>
          <w:rtl/>
        </w:rPr>
        <w:t xml:space="preserve">، </w:t>
      </w:r>
      <w:r w:rsidRPr="00BB265D">
        <w:rPr>
          <w:rtl/>
        </w:rPr>
        <w:t xml:space="preserve">والانتقام من أعدائه </w:t>
      </w:r>
      <w:r w:rsidRPr="00D7004D">
        <w:rPr>
          <w:rStyle w:val="libAlaemChar"/>
          <w:rtl/>
        </w:rPr>
        <w:t>(</w:t>
      </w:r>
      <w:r w:rsidRPr="00125393">
        <w:rPr>
          <w:rStyle w:val="libAieChar"/>
          <w:rtl/>
        </w:rPr>
        <w:t>حَقٌ</w:t>
      </w:r>
      <w:r w:rsidRPr="00D7004D">
        <w:rPr>
          <w:rStyle w:val="libAlaemChar"/>
          <w:rtl/>
        </w:rPr>
        <w:t>)</w:t>
      </w:r>
      <w:r w:rsidRPr="00BB265D">
        <w:rPr>
          <w:rtl/>
        </w:rPr>
        <w:t xml:space="preserve"> كائن لا محالة. أو ما وعد الله به المؤمنين على الصبر</w:t>
      </w:r>
      <w:r>
        <w:rPr>
          <w:rtl/>
        </w:rPr>
        <w:t xml:space="preserve"> ـ </w:t>
      </w:r>
      <w:r w:rsidRPr="00BB265D">
        <w:rPr>
          <w:rtl/>
        </w:rPr>
        <w:t>من الثواب في الجنّة</w:t>
      </w:r>
      <w:r>
        <w:rPr>
          <w:rtl/>
        </w:rPr>
        <w:t xml:space="preserve"> ـ </w:t>
      </w:r>
      <w:r w:rsidRPr="00BB265D">
        <w:rPr>
          <w:rtl/>
        </w:rPr>
        <w:t>حقّ لا شكّ فيه.</w:t>
      </w:r>
    </w:p>
    <w:p w:rsidR="009E6576" w:rsidRPr="00BB265D" w:rsidRDefault="009E6576" w:rsidP="00393F8B">
      <w:pPr>
        <w:pStyle w:val="libNormal"/>
        <w:rPr>
          <w:rtl/>
        </w:rPr>
      </w:pPr>
      <w:r w:rsidRPr="00D7004D">
        <w:rPr>
          <w:rStyle w:val="libAlaemChar"/>
          <w:rtl/>
        </w:rPr>
        <w:t>(</w:t>
      </w:r>
      <w:r w:rsidRPr="00125393">
        <w:rPr>
          <w:rStyle w:val="libAieChar"/>
          <w:rtl/>
        </w:rPr>
        <w:t>فَإِمَّا نُرِيَنَّكَ</w:t>
      </w:r>
      <w:r w:rsidRPr="00D7004D">
        <w:rPr>
          <w:rStyle w:val="libAlaemChar"/>
          <w:rtl/>
        </w:rPr>
        <w:t>)</w:t>
      </w:r>
      <w:r w:rsidRPr="00BB265D">
        <w:rPr>
          <w:rtl/>
        </w:rPr>
        <w:t xml:space="preserve"> في حياتك. أصله</w:t>
      </w:r>
      <w:r>
        <w:rPr>
          <w:rtl/>
        </w:rPr>
        <w:t xml:space="preserve">: </w:t>
      </w:r>
      <w:r w:rsidRPr="00BB265D">
        <w:rPr>
          <w:rtl/>
        </w:rPr>
        <w:t xml:space="preserve">إن نرك. </w:t>
      </w:r>
      <w:r>
        <w:rPr>
          <w:rtl/>
        </w:rPr>
        <w:t>و «</w:t>
      </w:r>
      <w:r w:rsidRPr="00BB265D">
        <w:rPr>
          <w:rtl/>
        </w:rPr>
        <w:t>ما» مزيدة لتأكيد الشرطيّة</w:t>
      </w:r>
      <w:r>
        <w:rPr>
          <w:rtl/>
        </w:rPr>
        <w:t xml:space="preserve">، </w:t>
      </w:r>
      <w:r w:rsidRPr="00BB265D">
        <w:rPr>
          <w:rtl/>
        </w:rPr>
        <w:t>ولذلك لحقت النون الفعل</w:t>
      </w:r>
      <w:r>
        <w:rPr>
          <w:rtl/>
        </w:rPr>
        <w:t xml:space="preserve">، </w:t>
      </w:r>
      <w:r w:rsidRPr="00BB265D">
        <w:rPr>
          <w:rtl/>
        </w:rPr>
        <w:t>ولا تلحق مع «إن» وحدها بدون «ما»</w:t>
      </w:r>
      <w:r>
        <w:rPr>
          <w:rtl/>
        </w:rPr>
        <w:t xml:space="preserve">، </w:t>
      </w:r>
      <w:r w:rsidRPr="00BB265D">
        <w:rPr>
          <w:rtl/>
        </w:rPr>
        <w:t>فلا يقال</w:t>
      </w:r>
      <w:r>
        <w:rPr>
          <w:rtl/>
        </w:rPr>
        <w:t xml:space="preserve">: </w:t>
      </w:r>
      <w:r w:rsidRPr="00BB265D">
        <w:rPr>
          <w:rtl/>
        </w:rPr>
        <w:t>إن تكرمنّي أكرمك</w:t>
      </w:r>
      <w:r>
        <w:rPr>
          <w:rtl/>
        </w:rPr>
        <w:t xml:space="preserve">، </w:t>
      </w:r>
      <w:r w:rsidRPr="00BB265D">
        <w:rPr>
          <w:rtl/>
        </w:rPr>
        <w:t>ولكن</w:t>
      </w:r>
      <w:r>
        <w:rPr>
          <w:rtl/>
        </w:rPr>
        <w:t xml:space="preserve">: </w:t>
      </w:r>
      <w:r w:rsidRPr="00BB265D">
        <w:rPr>
          <w:rtl/>
        </w:rPr>
        <w:t xml:space="preserve">إمّا تكرمنّي أكرمك. </w:t>
      </w:r>
      <w:r w:rsidRPr="00D7004D">
        <w:rPr>
          <w:rStyle w:val="libAlaemChar"/>
          <w:rtl/>
        </w:rPr>
        <w:t>(</w:t>
      </w:r>
      <w:r w:rsidRPr="00125393">
        <w:rPr>
          <w:rStyle w:val="libAieChar"/>
          <w:rtl/>
        </w:rPr>
        <w:t>بَعْضَ الَّذِي نَعِدُهُمْ</w:t>
      </w:r>
      <w:r w:rsidRPr="00D7004D">
        <w:rPr>
          <w:rStyle w:val="libAlaemChar"/>
          <w:rtl/>
        </w:rPr>
        <w:t>)</w:t>
      </w:r>
      <w:r w:rsidRPr="00BB265D">
        <w:rPr>
          <w:rtl/>
        </w:rPr>
        <w:t xml:space="preserve"> وهو القتل والأسر. وإنّما قال</w:t>
      </w:r>
      <w:r>
        <w:rPr>
          <w:rtl/>
        </w:rPr>
        <w:t xml:space="preserve">: </w:t>
      </w:r>
      <w:r w:rsidRPr="00BB265D">
        <w:rPr>
          <w:rtl/>
        </w:rPr>
        <w:t>«بعض الّذي» لأنّ المعجّل من عذابهم في الدنيا هو بعض ما يستحقّونه.</w:t>
      </w:r>
    </w:p>
    <w:p w:rsidR="009E6576" w:rsidRPr="00BB265D" w:rsidRDefault="009E6576" w:rsidP="00393F8B">
      <w:pPr>
        <w:pStyle w:val="libNormal"/>
        <w:rPr>
          <w:rtl/>
        </w:rPr>
      </w:pPr>
      <w:r w:rsidRPr="00D7004D">
        <w:rPr>
          <w:rStyle w:val="libAlaemChar"/>
          <w:rtl/>
        </w:rPr>
        <w:t>(</w:t>
      </w:r>
      <w:r w:rsidRPr="00125393">
        <w:rPr>
          <w:rStyle w:val="libAieChar"/>
          <w:rtl/>
        </w:rPr>
        <w:t>أَوْ نَتَوَفَّيَنَّكَ</w:t>
      </w:r>
      <w:r w:rsidRPr="00D7004D">
        <w:rPr>
          <w:rStyle w:val="libAlaemChar"/>
          <w:rtl/>
        </w:rPr>
        <w:t>)</w:t>
      </w:r>
      <w:r w:rsidRPr="00BB265D">
        <w:rPr>
          <w:rtl/>
        </w:rPr>
        <w:t xml:space="preserve"> قبل أن تراه </w:t>
      </w:r>
      <w:r w:rsidRPr="00D7004D">
        <w:rPr>
          <w:rStyle w:val="libAlaemChar"/>
          <w:rtl/>
        </w:rPr>
        <w:t>(</w:t>
      </w:r>
      <w:r w:rsidRPr="00125393">
        <w:rPr>
          <w:rStyle w:val="libAieChar"/>
          <w:rtl/>
        </w:rPr>
        <w:t>فَإِلَيْنا يُرْجَعُونَ</w:t>
      </w:r>
      <w:r w:rsidRPr="00D7004D">
        <w:rPr>
          <w:rStyle w:val="libAlaemChar"/>
          <w:rtl/>
        </w:rPr>
        <w:t>)</w:t>
      </w:r>
      <w:r w:rsidRPr="00BB265D">
        <w:rPr>
          <w:rtl/>
        </w:rPr>
        <w:t xml:space="preserve"> يوم القيامة</w:t>
      </w:r>
      <w:r>
        <w:rPr>
          <w:rtl/>
        </w:rPr>
        <w:t xml:space="preserve">، </w:t>
      </w:r>
      <w:r w:rsidRPr="00BB265D">
        <w:rPr>
          <w:rtl/>
        </w:rPr>
        <w:t>فننتقم منهم أشدّ الانتقام</w:t>
      </w:r>
      <w:r>
        <w:rPr>
          <w:rtl/>
        </w:rPr>
        <w:t xml:space="preserve">، </w:t>
      </w:r>
      <w:r w:rsidRPr="00BB265D">
        <w:rPr>
          <w:rtl/>
        </w:rPr>
        <w:t>ولا يفوتوننا. ونحوه قوله تعالى</w:t>
      </w:r>
      <w:r>
        <w:rPr>
          <w:rtl/>
        </w:rPr>
        <w:t xml:space="preserve">: </w:t>
      </w:r>
      <w:r w:rsidRPr="00D7004D">
        <w:rPr>
          <w:rStyle w:val="libAlaemChar"/>
          <w:rtl/>
        </w:rPr>
        <w:t>(</w:t>
      </w:r>
      <w:r w:rsidRPr="00125393">
        <w:rPr>
          <w:rStyle w:val="libAieChar"/>
          <w:rtl/>
        </w:rPr>
        <w:t>فَإِمَّا نَذْهَبَنَّ بِكَ فَإِنَّا مِنْهُمْ مُنْتَقِمُونَ</w:t>
      </w:r>
      <w:r w:rsidRPr="00125393">
        <w:rPr>
          <w:rStyle w:val="libAieChar"/>
          <w:rFonts w:hint="cs"/>
          <w:rtl/>
        </w:rPr>
        <w:t xml:space="preserve"> </w:t>
      </w:r>
      <w:r w:rsidRPr="00125393">
        <w:rPr>
          <w:rStyle w:val="libAieChar"/>
          <w:rtl/>
        </w:rPr>
        <w:t>* أَوْ نُرِيَنَّكَ الَّذِي وَعَدْناهُمْ فَإِنَّا عَلَيْهِمْ مُقْتَدِرُونَ</w:t>
      </w:r>
      <w:r w:rsidRPr="00D7004D">
        <w:rPr>
          <w:rStyle w:val="libAlaemChar"/>
          <w:rtl/>
        </w:rPr>
        <w:t>)</w:t>
      </w:r>
      <w:r w:rsidRPr="00BB265D">
        <w:rPr>
          <w:rtl/>
        </w:rPr>
        <w:t xml:space="preserve"> </w:t>
      </w:r>
      <w:r w:rsidRPr="00D736D6">
        <w:rPr>
          <w:rStyle w:val="libFootnotenumChar"/>
          <w:rtl/>
        </w:rPr>
        <w:t>(1)</w:t>
      </w:r>
      <w:r>
        <w:rPr>
          <w:rtl/>
        </w:rPr>
        <w:t>.</w:t>
      </w:r>
      <w:r w:rsidRPr="00BB265D">
        <w:rPr>
          <w:rtl/>
        </w:rPr>
        <w:t xml:space="preserve"> وهو جواب «نتوفّينّك»</w:t>
      </w:r>
      <w:r>
        <w:rPr>
          <w:rtl/>
        </w:rPr>
        <w:t>.</w:t>
      </w:r>
      <w:r w:rsidRPr="00BB265D">
        <w:rPr>
          <w:rtl/>
        </w:rPr>
        <w:t xml:space="preserve"> وجواب «نرينّك» محذوف</w:t>
      </w:r>
      <w:r>
        <w:rPr>
          <w:rtl/>
        </w:rPr>
        <w:t xml:space="preserve">، </w:t>
      </w:r>
      <w:r w:rsidRPr="00BB265D">
        <w:rPr>
          <w:rtl/>
        </w:rPr>
        <w:t>مثل</w:t>
      </w:r>
      <w:r>
        <w:rPr>
          <w:rtl/>
        </w:rPr>
        <w:t xml:space="preserve">: </w:t>
      </w:r>
      <w:r w:rsidRPr="00BB265D">
        <w:rPr>
          <w:rtl/>
        </w:rPr>
        <w:t>فذاك. ويجوز أن يكون جوابا لهما</w:t>
      </w:r>
      <w:r>
        <w:rPr>
          <w:rtl/>
        </w:rPr>
        <w:t xml:space="preserve">، </w:t>
      </w:r>
      <w:r w:rsidRPr="00BB265D">
        <w:rPr>
          <w:rtl/>
        </w:rPr>
        <w:t>بمعنى</w:t>
      </w:r>
      <w:r>
        <w:rPr>
          <w:rtl/>
        </w:rPr>
        <w:t xml:space="preserve">: </w:t>
      </w:r>
      <w:r w:rsidRPr="00BB265D">
        <w:rPr>
          <w:rtl/>
        </w:rPr>
        <w:t>إن نعذّبهم في حياتك أو لم نعذّبهم</w:t>
      </w:r>
      <w:r>
        <w:rPr>
          <w:rtl/>
        </w:rPr>
        <w:t xml:space="preserve">، </w:t>
      </w:r>
      <w:r w:rsidRPr="00BB265D">
        <w:rPr>
          <w:rtl/>
        </w:rPr>
        <w:t>فإنّا نعذّبهم في الآخرة أشدّ العذاب. ويدلّ على شدّته الاقتصار بذكر الرجوع في هذا المعرض.</w:t>
      </w:r>
    </w:p>
    <w:p w:rsidR="009E6576" w:rsidRPr="00BB265D" w:rsidRDefault="009E6576" w:rsidP="00393F8B">
      <w:pPr>
        <w:pStyle w:val="libNormal"/>
        <w:rPr>
          <w:rtl/>
        </w:rPr>
      </w:pPr>
      <w:r w:rsidRPr="00D7004D">
        <w:rPr>
          <w:rStyle w:val="libAlaemChar"/>
          <w:rtl/>
        </w:rPr>
        <w:t>(</w:t>
      </w:r>
      <w:r w:rsidRPr="00125393">
        <w:rPr>
          <w:rStyle w:val="libAieChar"/>
          <w:rtl/>
        </w:rPr>
        <w:t>وَلَقَدْ أَرْسَلْنا رُسُلاً مِنْ قَبْلِكَ مِنْهُمْ مَنْ قَصَصْنا عَلَيْكَ وَمِنْهُمْ مَنْ لَمْ نَقْصُصْ عَلَيْكَ وَما كانَ لِرَسُولٍ أَنْ يَأْتِيَ بِآيَةٍ إِلاَّ بِإِذْنِ اللهِ فَإِذا جاءَ أَمْرُ اللهِ قُضِيَ بِالْحَقِّ وَخَسِرَ هُنالِكَ الْمُبْطِلُونَ (78)</w:t>
      </w:r>
      <w:r w:rsidRPr="00D7004D">
        <w:rPr>
          <w:rStyle w:val="libAlaemChar"/>
          <w:rtl/>
        </w:rPr>
        <w:t>)</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الزخرف</w:t>
      </w:r>
      <w:r>
        <w:rPr>
          <w:rtl/>
        </w:rPr>
        <w:t xml:space="preserve">: </w:t>
      </w:r>
      <w:r w:rsidRPr="00BB265D">
        <w:rPr>
          <w:rtl/>
        </w:rPr>
        <w:t>41</w:t>
      </w:r>
      <w:r>
        <w:rPr>
          <w:rtl/>
        </w:rPr>
        <w:t xml:space="preserve"> ـ </w:t>
      </w:r>
      <w:r w:rsidRPr="00BB265D">
        <w:rPr>
          <w:rtl/>
        </w:rPr>
        <w:t>42.</w:t>
      </w:r>
    </w:p>
    <w:p w:rsidR="009E6576" w:rsidRPr="00BB265D" w:rsidRDefault="009E6576" w:rsidP="00393F8B">
      <w:pPr>
        <w:pStyle w:val="libNormal"/>
        <w:rPr>
          <w:rtl/>
        </w:rPr>
      </w:pPr>
      <w:r>
        <w:rPr>
          <w:rtl/>
        </w:rPr>
        <w:br w:type="page"/>
      </w:r>
      <w:r w:rsidRPr="00BB265D">
        <w:rPr>
          <w:rtl/>
        </w:rPr>
        <w:lastRenderedPageBreak/>
        <w:t>روي</w:t>
      </w:r>
      <w:r>
        <w:rPr>
          <w:rtl/>
        </w:rPr>
        <w:t xml:space="preserve">: </w:t>
      </w:r>
      <w:r w:rsidRPr="00BB265D">
        <w:rPr>
          <w:rtl/>
        </w:rPr>
        <w:t>أنّ المشركين قد اقترحوا بالمعجزات عنادا بعد ظهور ما يغنيهم عنها</w:t>
      </w:r>
      <w:r>
        <w:rPr>
          <w:rtl/>
        </w:rPr>
        <w:t xml:space="preserve">، </w:t>
      </w:r>
      <w:r w:rsidRPr="00BB265D">
        <w:rPr>
          <w:rtl/>
        </w:rPr>
        <w:t xml:space="preserve">فقال سبحانه تسلية لنبيّه </w:t>
      </w:r>
      <w:r w:rsidRPr="00D7004D">
        <w:rPr>
          <w:rStyle w:val="libAlaemChar"/>
          <w:rtl/>
        </w:rPr>
        <w:t>صلى‌الله‌عليه‌وآله‌وسلم</w:t>
      </w:r>
      <w:r w:rsidRPr="00BB265D">
        <w:rPr>
          <w:rtl/>
        </w:rPr>
        <w:t xml:space="preserve"> :</w:t>
      </w:r>
    </w:p>
    <w:p w:rsidR="009E6576" w:rsidRPr="00BB265D" w:rsidRDefault="009E6576" w:rsidP="00393F8B">
      <w:pPr>
        <w:pStyle w:val="libNormal"/>
        <w:rPr>
          <w:rtl/>
        </w:rPr>
      </w:pPr>
      <w:r w:rsidRPr="00D7004D">
        <w:rPr>
          <w:rStyle w:val="libAlaemChar"/>
          <w:rtl/>
        </w:rPr>
        <w:t>(</w:t>
      </w:r>
      <w:r w:rsidRPr="00125393">
        <w:rPr>
          <w:rStyle w:val="libAieChar"/>
          <w:rtl/>
        </w:rPr>
        <w:t>وَلَقَدْ أَرْسَلْنا رُسُلاً مِنْ قَبْلِكَ مِنْهُمْ مَنْ قَصَصْنا عَلَيْكَ</w:t>
      </w:r>
      <w:r w:rsidRPr="00D7004D">
        <w:rPr>
          <w:rStyle w:val="libAlaemChar"/>
          <w:rtl/>
        </w:rPr>
        <w:t>)</w:t>
      </w:r>
      <w:r w:rsidRPr="00BB265D">
        <w:rPr>
          <w:rtl/>
        </w:rPr>
        <w:t xml:space="preserve"> أخبارهم </w:t>
      </w:r>
      <w:r w:rsidRPr="00D7004D">
        <w:rPr>
          <w:rStyle w:val="libAlaemChar"/>
          <w:rtl/>
        </w:rPr>
        <w:t>(</w:t>
      </w:r>
      <w:r w:rsidRPr="00125393">
        <w:rPr>
          <w:rStyle w:val="libAieChar"/>
          <w:rtl/>
        </w:rPr>
        <w:t>وَمِنْهُمْ مَنْ لَمْ نَقْصُصْ عَلَيْكَ</w:t>
      </w:r>
      <w:r w:rsidRPr="00D7004D">
        <w:rPr>
          <w:rStyle w:val="libAlaemChar"/>
          <w:rtl/>
        </w:rPr>
        <w:t>)</w:t>
      </w:r>
      <w:r w:rsidRPr="00BB265D">
        <w:rPr>
          <w:rtl/>
        </w:rPr>
        <w:t xml:space="preserve"> ذكرهم</w:t>
      </w:r>
      <w:r>
        <w:rPr>
          <w:rtl/>
        </w:rPr>
        <w:t xml:space="preserve">، </w:t>
      </w:r>
      <w:r w:rsidRPr="00BB265D">
        <w:rPr>
          <w:rtl/>
        </w:rPr>
        <w:t>إذ على المشهور عدد الأنبياء مائة ألف وأربعة وعشرون ألفا</w:t>
      </w:r>
      <w:r>
        <w:rPr>
          <w:rtl/>
        </w:rPr>
        <w:t xml:space="preserve">، </w:t>
      </w:r>
      <w:r w:rsidRPr="00BB265D">
        <w:rPr>
          <w:rtl/>
        </w:rPr>
        <w:t>والمذكور قصصهم أشخاص معدودة.</w:t>
      </w:r>
    </w:p>
    <w:p w:rsidR="009E6576" w:rsidRPr="00BB265D" w:rsidRDefault="009E6576" w:rsidP="00393F8B">
      <w:pPr>
        <w:pStyle w:val="libNormal"/>
        <w:rPr>
          <w:rtl/>
        </w:rPr>
      </w:pPr>
      <w:r w:rsidRPr="00BB265D">
        <w:rPr>
          <w:rtl/>
        </w:rPr>
        <w:t>وقيل</w:t>
      </w:r>
      <w:r>
        <w:rPr>
          <w:rtl/>
        </w:rPr>
        <w:t xml:space="preserve">: </w:t>
      </w:r>
      <w:r w:rsidRPr="00BB265D">
        <w:rPr>
          <w:rtl/>
        </w:rPr>
        <w:t>إنّ عددهم ثمانية آلاف نبيّ</w:t>
      </w:r>
      <w:r>
        <w:rPr>
          <w:rtl/>
        </w:rPr>
        <w:t xml:space="preserve">، </w:t>
      </w:r>
      <w:r w:rsidRPr="00BB265D">
        <w:rPr>
          <w:rtl/>
        </w:rPr>
        <w:t>أربعة آلاف من بني إسرائيل</w:t>
      </w:r>
      <w:r>
        <w:rPr>
          <w:rtl/>
        </w:rPr>
        <w:t xml:space="preserve">، </w:t>
      </w:r>
      <w:r w:rsidRPr="00BB265D">
        <w:rPr>
          <w:rtl/>
        </w:rPr>
        <w:t>وأربعة آلاف من غيرهم.</w:t>
      </w:r>
    </w:p>
    <w:p w:rsidR="009E6576" w:rsidRPr="00BB265D" w:rsidRDefault="009E6576" w:rsidP="00393F8B">
      <w:pPr>
        <w:pStyle w:val="libNormal"/>
        <w:rPr>
          <w:rtl/>
        </w:rPr>
      </w:pPr>
      <w:r w:rsidRPr="00D7004D">
        <w:rPr>
          <w:rStyle w:val="libAlaemChar"/>
          <w:rtl/>
        </w:rPr>
        <w:t>(</w:t>
      </w:r>
      <w:r w:rsidRPr="00125393">
        <w:rPr>
          <w:rStyle w:val="libAieChar"/>
          <w:rtl/>
        </w:rPr>
        <w:t>وَما كانَ لِرَسُولٍ أَنْ يَأْتِيَ بِآيَةٍ</w:t>
      </w:r>
      <w:r w:rsidRPr="00D7004D">
        <w:rPr>
          <w:rStyle w:val="libAlaemChar"/>
          <w:rtl/>
        </w:rPr>
        <w:t>)</w:t>
      </w:r>
      <w:r w:rsidRPr="00BB265D">
        <w:rPr>
          <w:rtl/>
        </w:rPr>
        <w:t xml:space="preserve"> بمعجزة </w:t>
      </w:r>
      <w:r w:rsidRPr="00D7004D">
        <w:rPr>
          <w:rStyle w:val="libAlaemChar"/>
          <w:rtl/>
        </w:rPr>
        <w:t>(</w:t>
      </w:r>
      <w:r w:rsidRPr="00125393">
        <w:rPr>
          <w:rStyle w:val="libAieChar"/>
          <w:rtl/>
        </w:rPr>
        <w:t>إِلَّا بِإِذْنِ اللهِ</w:t>
      </w:r>
      <w:r w:rsidRPr="00D7004D">
        <w:rPr>
          <w:rStyle w:val="libAlaemChar"/>
          <w:rtl/>
        </w:rPr>
        <w:t>)</w:t>
      </w:r>
      <w:r w:rsidRPr="00BB265D">
        <w:rPr>
          <w:rtl/>
        </w:rPr>
        <w:t xml:space="preserve"> وأمره</w:t>
      </w:r>
      <w:r>
        <w:rPr>
          <w:rtl/>
        </w:rPr>
        <w:t xml:space="preserve">، </w:t>
      </w:r>
      <w:r w:rsidRPr="00BB265D">
        <w:rPr>
          <w:rtl/>
        </w:rPr>
        <w:t>فإنّ المعجزات عطايا قسّمها بينهم على ما اقتضته حكمته كسائر القسم</w:t>
      </w:r>
      <w:r>
        <w:rPr>
          <w:rtl/>
        </w:rPr>
        <w:t xml:space="preserve">، </w:t>
      </w:r>
      <w:r w:rsidRPr="00BB265D">
        <w:rPr>
          <w:rtl/>
        </w:rPr>
        <w:t>ليس لهم اختيار في إيثار بعضها والاستبداد بإتيان المقترح بها.</w:t>
      </w:r>
    </w:p>
    <w:p w:rsidR="009E6576" w:rsidRPr="00BB265D" w:rsidRDefault="009E6576" w:rsidP="00393F8B">
      <w:pPr>
        <w:pStyle w:val="libNormal"/>
        <w:rPr>
          <w:rtl/>
        </w:rPr>
      </w:pPr>
      <w:r w:rsidRPr="00D7004D">
        <w:rPr>
          <w:rStyle w:val="libAlaemChar"/>
          <w:rtl/>
        </w:rPr>
        <w:t>(</w:t>
      </w:r>
      <w:r w:rsidRPr="00125393">
        <w:rPr>
          <w:rStyle w:val="libAieChar"/>
          <w:rtl/>
        </w:rPr>
        <w:t>فَإِذا جاءَ أَمْرُ اللهِ</w:t>
      </w:r>
      <w:r w:rsidRPr="00D7004D">
        <w:rPr>
          <w:rStyle w:val="libAlaemChar"/>
          <w:rtl/>
        </w:rPr>
        <w:t>)</w:t>
      </w:r>
      <w:r w:rsidRPr="00BB265D">
        <w:rPr>
          <w:rtl/>
        </w:rPr>
        <w:t xml:space="preserve"> بالعذاب في الدنيا أو الآخرة </w:t>
      </w:r>
      <w:r w:rsidRPr="00D7004D">
        <w:rPr>
          <w:rStyle w:val="libAlaemChar"/>
          <w:rtl/>
        </w:rPr>
        <w:t>(</w:t>
      </w:r>
      <w:r w:rsidRPr="00125393">
        <w:rPr>
          <w:rStyle w:val="libAieChar"/>
          <w:rtl/>
        </w:rPr>
        <w:t>قُضِيَ بِالْحَقِ</w:t>
      </w:r>
      <w:r w:rsidRPr="00D7004D">
        <w:rPr>
          <w:rStyle w:val="libAlaemChar"/>
          <w:rtl/>
        </w:rPr>
        <w:t>)</w:t>
      </w:r>
      <w:r w:rsidRPr="00BB265D">
        <w:rPr>
          <w:rtl/>
        </w:rPr>
        <w:t xml:space="preserve"> بإنجاء المحقّ وتعذيب المبطل </w:t>
      </w:r>
      <w:r w:rsidRPr="00D7004D">
        <w:rPr>
          <w:rStyle w:val="libAlaemChar"/>
          <w:rtl/>
        </w:rPr>
        <w:t>(</w:t>
      </w:r>
      <w:r w:rsidRPr="00125393">
        <w:rPr>
          <w:rStyle w:val="libAieChar"/>
          <w:rtl/>
        </w:rPr>
        <w:t>وَخَسِرَ هُنالِكَ الْمُبْطِلُونَ</w:t>
      </w:r>
      <w:r w:rsidRPr="00D7004D">
        <w:rPr>
          <w:rStyle w:val="libAlaemChar"/>
          <w:rtl/>
        </w:rPr>
        <w:t>)</w:t>
      </w:r>
      <w:r w:rsidRPr="00BB265D">
        <w:rPr>
          <w:rtl/>
        </w:rPr>
        <w:t xml:space="preserve"> المعاندون باقتراح الآيات</w:t>
      </w:r>
      <w:r>
        <w:rPr>
          <w:rtl/>
        </w:rPr>
        <w:t xml:space="preserve">، </w:t>
      </w:r>
      <w:r w:rsidRPr="00BB265D">
        <w:rPr>
          <w:rtl/>
        </w:rPr>
        <w:t>فأنكروها وسمّوها سحرا. والمبطل بمعنى صاحب الباطل</w:t>
      </w:r>
      <w:r>
        <w:rPr>
          <w:rtl/>
        </w:rPr>
        <w:t xml:space="preserve">، </w:t>
      </w:r>
      <w:r w:rsidRPr="00BB265D">
        <w:rPr>
          <w:rtl/>
        </w:rPr>
        <w:t>أو الّذي يخسر الجنّة</w:t>
      </w:r>
      <w:r>
        <w:rPr>
          <w:rtl/>
        </w:rPr>
        <w:t xml:space="preserve">، </w:t>
      </w:r>
      <w:r w:rsidRPr="00BB265D">
        <w:rPr>
          <w:rtl/>
        </w:rPr>
        <w:t>ويدخل في النار بدلا منها.</w:t>
      </w:r>
    </w:p>
    <w:p w:rsidR="009E6576" w:rsidRPr="00BB265D" w:rsidRDefault="009E6576" w:rsidP="00393F8B">
      <w:pPr>
        <w:pStyle w:val="libNormal"/>
        <w:rPr>
          <w:rtl/>
        </w:rPr>
      </w:pPr>
      <w:r w:rsidRPr="00D7004D">
        <w:rPr>
          <w:rStyle w:val="libAlaemChar"/>
          <w:rtl/>
        </w:rPr>
        <w:t>(</w:t>
      </w:r>
      <w:r w:rsidRPr="00125393">
        <w:rPr>
          <w:rStyle w:val="libAieChar"/>
          <w:rtl/>
        </w:rPr>
        <w:t>اللهُ الَّذِي جَعَلَ لَكُمُ الْأَنْعامَ لِتَرْكَبُوا مِنْها وَمِنْها تَأْكُلُونَ (79) وَلَكُمْ فِيها مَنافِعُ وَلِتَبْلُغُوا عَلَيْها حاجَةً فِي صُدُورِكُمْ وَعَلَيْها وَعَلَى الْفُلْكِ تُحْمَلُونَ (80) وَيُرِيكُمْ آياتِهِ فَأَيَّ آياتِ اللهِ تُنْكِرُونَ (81)</w:t>
      </w:r>
      <w:r w:rsidRPr="00D7004D">
        <w:rPr>
          <w:rStyle w:val="libAlaemChar"/>
          <w:rtl/>
        </w:rPr>
        <w:t>)</w:t>
      </w:r>
    </w:p>
    <w:p w:rsidR="009E6576" w:rsidRPr="00BB265D" w:rsidRDefault="009E6576" w:rsidP="00393F8B">
      <w:pPr>
        <w:pStyle w:val="libNormal"/>
        <w:rPr>
          <w:rtl/>
        </w:rPr>
      </w:pPr>
      <w:r w:rsidRPr="00BB265D">
        <w:rPr>
          <w:rtl/>
        </w:rPr>
        <w:t>ثمّ عدّد سبحانه نعمه على خلقه فقال</w:t>
      </w:r>
      <w:r>
        <w:rPr>
          <w:rtl/>
        </w:rPr>
        <w:t xml:space="preserve">: </w:t>
      </w:r>
      <w:r w:rsidRPr="00D7004D">
        <w:rPr>
          <w:rStyle w:val="libAlaemChar"/>
          <w:rtl/>
        </w:rPr>
        <w:t>(</w:t>
      </w:r>
      <w:r w:rsidRPr="00125393">
        <w:rPr>
          <w:rStyle w:val="libAieChar"/>
          <w:rtl/>
        </w:rPr>
        <w:t>اللهُ الَّذِي جَعَلَ لَكُمُ الْأَنْعامَ</w:t>
      </w:r>
      <w:r w:rsidRPr="00D7004D">
        <w:rPr>
          <w:rStyle w:val="libAlaemChar"/>
          <w:rtl/>
        </w:rPr>
        <w:t>)</w:t>
      </w:r>
      <w:r w:rsidRPr="00BB265D">
        <w:rPr>
          <w:rtl/>
        </w:rPr>
        <w:t xml:space="preserve"> من الإبل والبقر والغنم </w:t>
      </w:r>
      <w:r w:rsidRPr="00D7004D">
        <w:rPr>
          <w:rStyle w:val="libAlaemChar"/>
          <w:rtl/>
        </w:rPr>
        <w:t>(</w:t>
      </w:r>
      <w:r w:rsidRPr="00125393">
        <w:rPr>
          <w:rStyle w:val="libAieChar"/>
          <w:rtl/>
        </w:rPr>
        <w:t>لِتَرْكَبُوا مِنْها وَمِنْها تَأْكُلُونَ</w:t>
      </w:r>
      <w:r w:rsidRPr="00D7004D">
        <w:rPr>
          <w:rStyle w:val="libAlaemChar"/>
          <w:rtl/>
        </w:rPr>
        <w:t>)</w:t>
      </w:r>
      <w:r w:rsidRPr="00BB265D">
        <w:rPr>
          <w:rtl/>
        </w:rPr>
        <w:t xml:space="preserve"> فإنّ من جنسها ما يؤكل كالغنم</w:t>
      </w:r>
      <w:r>
        <w:rPr>
          <w:rtl/>
        </w:rPr>
        <w:t xml:space="preserve">، </w:t>
      </w:r>
      <w:r w:rsidRPr="00BB265D">
        <w:rPr>
          <w:rtl/>
        </w:rPr>
        <w:t>ومنها</w:t>
      </w:r>
    </w:p>
    <w:p w:rsidR="009E6576" w:rsidRPr="00BB265D" w:rsidRDefault="009E6576" w:rsidP="00393F8B">
      <w:pPr>
        <w:pStyle w:val="libNormal0"/>
        <w:rPr>
          <w:rtl/>
        </w:rPr>
      </w:pPr>
      <w:r>
        <w:rPr>
          <w:rtl/>
        </w:rPr>
        <w:br w:type="page"/>
      </w:r>
      <w:r w:rsidRPr="00BB265D">
        <w:rPr>
          <w:rtl/>
        </w:rPr>
        <w:lastRenderedPageBreak/>
        <w:t>ما يؤكل ويركب</w:t>
      </w:r>
      <w:r>
        <w:rPr>
          <w:rtl/>
        </w:rPr>
        <w:t xml:space="preserve">، </w:t>
      </w:r>
      <w:r w:rsidRPr="00BB265D">
        <w:rPr>
          <w:rtl/>
        </w:rPr>
        <w:t>كالإبل والبقر.</w:t>
      </w:r>
    </w:p>
    <w:p w:rsidR="009E6576" w:rsidRPr="00BB265D" w:rsidRDefault="009E6576" w:rsidP="00393F8B">
      <w:pPr>
        <w:pStyle w:val="libNormal"/>
        <w:rPr>
          <w:rtl/>
        </w:rPr>
      </w:pPr>
      <w:r w:rsidRPr="00BB265D">
        <w:rPr>
          <w:rtl/>
        </w:rPr>
        <w:t>وقيل</w:t>
      </w:r>
      <w:r>
        <w:rPr>
          <w:rtl/>
        </w:rPr>
        <w:t xml:space="preserve">: </w:t>
      </w:r>
      <w:r w:rsidRPr="00BB265D">
        <w:rPr>
          <w:rtl/>
        </w:rPr>
        <w:t>المراد بالأنعام هاهنا الإبل خاصّة</w:t>
      </w:r>
      <w:r>
        <w:rPr>
          <w:rtl/>
        </w:rPr>
        <w:t xml:space="preserve">، </w:t>
      </w:r>
      <w:r w:rsidRPr="00BB265D">
        <w:rPr>
          <w:rtl/>
        </w:rPr>
        <w:t>لأنّها الّتي تركب ويحمل عليها في أكثر العادات.</w:t>
      </w:r>
    </w:p>
    <w:p w:rsidR="009E6576" w:rsidRPr="00BB265D" w:rsidRDefault="009E6576" w:rsidP="00393F8B">
      <w:pPr>
        <w:pStyle w:val="libNormal"/>
        <w:rPr>
          <w:rtl/>
        </w:rPr>
      </w:pPr>
      <w:r w:rsidRPr="00D7004D">
        <w:rPr>
          <w:rStyle w:val="libAlaemChar"/>
          <w:rtl/>
        </w:rPr>
        <w:t>(</w:t>
      </w:r>
      <w:r w:rsidRPr="00125393">
        <w:rPr>
          <w:rStyle w:val="libAieChar"/>
          <w:rtl/>
        </w:rPr>
        <w:t>وَلَكُمْ فِيها مَنافِعُ</w:t>
      </w:r>
      <w:r w:rsidRPr="00D7004D">
        <w:rPr>
          <w:rStyle w:val="libAlaemChar"/>
          <w:rtl/>
        </w:rPr>
        <w:t>)</w:t>
      </w:r>
      <w:r w:rsidRPr="00BB265D">
        <w:rPr>
          <w:rtl/>
        </w:rPr>
        <w:t xml:space="preserve"> كالألبان والجلود والأوبار والأصواف والأشعار </w:t>
      </w:r>
      <w:r w:rsidRPr="00D7004D">
        <w:rPr>
          <w:rStyle w:val="libAlaemChar"/>
          <w:rtl/>
        </w:rPr>
        <w:t>(</w:t>
      </w:r>
      <w:r w:rsidRPr="00125393">
        <w:rPr>
          <w:rStyle w:val="libAieChar"/>
          <w:rtl/>
        </w:rPr>
        <w:t>وَلِتَبْلُغُوا عَلَيْها حاجَةً فِي صُدُورِكُمْ</w:t>
      </w:r>
      <w:r w:rsidRPr="00D7004D">
        <w:rPr>
          <w:rStyle w:val="libAlaemChar"/>
          <w:rtl/>
        </w:rPr>
        <w:t>)</w:t>
      </w:r>
      <w:r w:rsidRPr="00BB265D">
        <w:rPr>
          <w:rtl/>
        </w:rPr>
        <w:t xml:space="preserve"> بأن تركبوها وتبلغوا المواضع الّتي تقصدونها بحوائجكم بالمسافرة عليها </w:t>
      </w:r>
      <w:r w:rsidRPr="00D7004D">
        <w:rPr>
          <w:rStyle w:val="libAlaemChar"/>
          <w:rtl/>
        </w:rPr>
        <w:t>(</w:t>
      </w:r>
      <w:r w:rsidRPr="00125393">
        <w:rPr>
          <w:rStyle w:val="libAieChar"/>
          <w:rtl/>
        </w:rPr>
        <w:t>وَعَلَيْها</w:t>
      </w:r>
      <w:r w:rsidRPr="00D7004D">
        <w:rPr>
          <w:rStyle w:val="libAlaemChar"/>
          <w:rtl/>
        </w:rPr>
        <w:t>)</w:t>
      </w:r>
      <w:r w:rsidRPr="00BB265D">
        <w:rPr>
          <w:rtl/>
        </w:rPr>
        <w:t xml:space="preserve"> في البرّ </w:t>
      </w:r>
      <w:r w:rsidRPr="00D7004D">
        <w:rPr>
          <w:rStyle w:val="libAlaemChar"/>
          <w:rtl/>
        </w:rPr>
        <w:t>(</w:t>
      </w:r>
      <w:r w:rsidRPr="00125393">
        <w:rPr>
          <w:rStyle w:val="libAieChar"/>
          <w:rtl/>
        </w:rPr>
        <w:t>وَعَلَى الْفُلْكِ</w:t>
      </w:r>
      <w:r w:rsidRPr="00D7004D">
        <w:rPr>
          <w:rStyle w:val="libAlaemChar"/>
          <w:rtl/>
        </w:rPr>
        <w:t>)</w:t>
      </w:r>
      <w:r w:rsidRPr="00BB265D">
        <w:rPr>
          <w:rtl/>
        </w:rPr>
        <w:t xml:space="preserve"> في البحر </w:t>
      </w:r>
      <w:r w:rsidRPr="00D7004D">
        <w:rPr>
          <w:rStyle w:val="libAlaemChar"/>
          <w:rtl/>
        </w:rPr>
        <w:t>(</w:t>
      </w:r>
      <w:r w:rsidRPr="00125393">
        <w:rPr>
          <w:rStyle w:val="libAieChar"/>
          <w:rtl/>
        </w:rPr>
        <w:t>تُحْمَلُونَ</w:t>
      </w:r>
      <w:r w:rsidRPr="00D7004D">
        <w:rPr>
          <w:rStyle w:val="libAlaemChar"/>
          <w:rtl/>
        </w:rPr>
        <w:t>)</w:t>
      </w:r>
      <w:r>
        <w:rPr>
          <w:rtl/>
        </w:rPr>
        <w:t>.</w:t>
      </w:r>
    </w:p>
    <w:p w:rsidR="009E6576" w:rsidRPr="00BB265D" w:rsidRDefault="009E6576" w:rsidP="00393F8B">
      <w:pPr>
        <w:pStyle w:val="libNormal"/>
        <w:rPr>
          <w:rtl/>
        </w:rPr>
      </w:pPr>
      <w:r w:rsidRPr="00BB265D">
        <w:rPr>
          <w:rtl/>
        </w:rPr>
        <w:t>وإنّما قال</w:t>
      </w:r>
      <w:r>
        <w:rPr>
          <w:rtl/>
        </w:rPr>
        <w:t xml:space="preserve">: </w:t>
      </w:r>
      <w:r w:rsidRPr="00D7004D">
        <w:rPr>
          <w:rStyle w:val="libAlaemChar"/>
          <w:rtl/>
        </w:rPr>
        <w:t>(</w:t>
      </w:r>
      <w:r w:rsidRPr="00125393">
        <w:rPr>
          <w:rStyle w:val="libAieChar"/>
          <w:rtl/>
        </w:rPr>
        <w:t>وَعَلَى الْفُلْكِ</w:t>
      </w:r>
      <w:r w:rsidRPr="00D7004D">
        <w:rPr>
          <w:rStyle w:val="libAlaemChar"/>
          <w:rtl/>
        </w:rPr>
        <w:t>)</w:t>
      </w:r>
      <w:r w:rsidRPr="00BB265D">
        <w:rPr>
          <w:rtl/>
        </w:rPr>
        <w:t xml:space="preserve"> ولم يقل</w:t>
      </w:r>
      <w:r>
        <w:rPr>
          <w:rtl/>
        </w:rPr>
        <w:t xml:space="preserve">: </w:t>
      </w:r>
      <w:r w:rsidRPr="00BB265D">
        <w:rPr>
          <w:rtl/>
        </w:rPr>
        <w:t>في الفلك</w:t>
      </w:r>
      <w:r>
        <w:rPr>
          <w:rtl/>
        </w:rPr>
        <w:t xml:space="preserve">، </w:t>
      </w:r>
      <w:r w:rsidRPr="00BB265D">
        <w:rPr>
          <w:rtl/>
        </w:rPr>
        <w:t xml:space="preserve">للمزاوجة. أو لأنّ معنى الإيعاء </w:t>
      </w:r>
      <w:r w:rsidRPr="00D736D6">
        <w:rPr>
          <w:rStyle w:val="libFootnotenumChar"/>
          <w:rtl/>
        </w:rPr>
        <w:t>(1)</w:t>
      </w:r>
      <w:r w:rsidRPr="00BB265D">
        <w:rPr>
          <w:rtl/>
        </w:rPr>
        <w:t xml:space="preserve"> ومعنى الاستعلاء كلاهما مستقيم</w:t>
      </w:r>
      <w:r>
        <w:rPr>
          <w:rtl/>
        </w:rPr>
        <w:t xml:space="preserve">، </w:t>
      </w:r>
      <w:r w:rsidRPr="00BB265D">
        <w:rPr>
          <w:rtl/>
        </w:rPr>
        <w:t>لأنّ الفلك وعاء لمن يكون فيها حمولة له يستعليها. فلمّا صحّ المعنيان صحّت العبارتان</w:t>
      </w:r>
      <w:r>
        <w:rPr>
          <w:rtl/>
        </w:rPr>
        <w:t xml:space="preserve">، </w:t>
      </w:r>
      <w:r w:rsidRPr="00BB265D">
        <w:rPr>
          <w:rtl/>
        </w:rPr>
        <w:t>كما قال</w:t>
      </w:r>
      <w:r>
        <w:rPr>
          <w:rtl/>
        </w:rPr>
        <w:t xml:space="preserve">: </w:t>
      </w:r>
      <w:r w:rsidRPr="00D7004D">
        <w:rPr>
          <w:rStyle w:val="libAlaemChar"/>
          <w:rtl/>
        </w:rPr>
        <w:t>(</w:t>
      </w:r>
      <w:r w:rsidRPr="00125393">
        <w:rPr>
          <w:rStyle w:val="libAieChar"/>
          <w:rtl/>
        </w:rPr>
        <w:t>قُلْنَا احْمِلْ فِيها مِنْ كُلٍّ زَوْجَيْنِ اثْنَيْنِ</w:t>
      </w:r>
      <w:r w:rsidRPr="00D7004D">
        <w:rPr>
          <w:rStyle w:val="libAlaemChar"/>
          <w:rtl/>
        </w:rPr>
        <w:t>)</w:t>
      </w:r>
      <w:r w:rsidRPr="00BB265D">
        <w:rPr>
          <w:rtl/>
        </w:rPr>
        <w:t xml:space="preserve"> </w:t>
      </w:r>
      <w:r w:rsidRPr="00D736D6">
        <w:rPr>
          <w:rStyle w:val="libFootnotenumChar"/>
          <w:rtl/>
        </w:rPr>
        <w:t>(2)</w:t>
      </w:r>
      <w:r>
        <w:rPr>
          <w:rtl/>
        </w:rPr>
        <w:t>.</w:t>
      </w:r>
    </w:p>
    <w:p w:rsidR="009E6576" w:rsidRPr="00BB265D" w:rsidRDefault="009E6576" w:rsidP="00393F8B">
      <w:pPr>
        <w:pStyle w:val="libNormal"/>
        <w:rPr>
          <w:rtl/>
        </w:rPr>
      </w:pPr>
      <w:r w:rsidRPr="00BB265D">
        <w:rPr>
          <w:rtl/>
        </w:rPr>
        <w:t>ولم يقل</w:t>
      </w:r>
      <w:r>
        <w:rPr>
          <w:rtl/>
        </w:rPr>
        <w:t xml:space="preserve">: </w:t>
      </w:r>
      <w:r w:rsidRPr="00BB265D">
        <w:rPr>
          <w:rtl/>
        </w:rPr>
        <w:t>ولتأكلوا</w:t>
      </w:r>
      <w:r>
        <w:rPr>
          <w:rtl/>
        </w:rPr>
        <w:t xml:space="preserve">، </w:t>
      </w:r>
      <w:r w:rsidRPr="00BB265D">
        <w:rPr>
          <w:rtl/>
        </w:rPr>
        <w:t>ليكون موافقا</w:t>
      </w:r>
      <w:r w:rsidRPr="009E05E2">
        <w:rPr>
          <w:rtl/>
        </w:rPr>
        <w:t xml:space="preserve"> </w:t>
      </w:r>
      <w:r w:rsidRPr="00BB265D">
        <w:rPr>
          <w:rtl/>
        </w:rPr>
        <w:t>ل</w:t>
      </w:r>
      <w:r>
        <w:rPr>
          <w:rFonts w:hint="cs"/>
          <w:rtl/>
        </w:rPr>
        <w:t>ـ</w:t>
      </w:r>
      <w:r w:rsidRPr="00BB265D">
        <w:rPr>
          <w:rtl/>
        </w:rPr>
        <w:t>ما قبله وما بعده في التعليل</w:t>
      </w:r>
      <w:r>
        <w:rPr>
          <w:rtl/>
        </w:rPr>
        <w:t xml:space="preserve">، </w:t>
      </w:r>
      <w:r w:rsidRPr="00BB265D">
        <w:rPr>
          <w:rtl/>
        </w:rPr>
        <w:t>كما هو مقتضى النظم</w:t>
      </w:r>
      <w:r>
        <w:rPr>
          <w:rtl/>
        </w:rPr>
        <w:t xml:space="preserve">، </w:t>
      </w:r>
      <w:r w:rsidRPr="00BB265D">
        <w:rPr>
          <w:rtl/>
        </w:rPr>
        <w:t>لأنّ الركوب قد يكون في الحجّ والغزو</w:t>
      </w:r>
      <w:r>
        <w:rPr>
          <w:rtl/>
        </w:rPr>
        <w:t xml:space="preserve">، </w:t>
      </w:r>
      <w:r w:rsidRPr="00BB265D">
        <w:rPr>
          <w:rtl/>
        </w:rPr>
        <w:t>وفي بلوغ الحاجة</w:t>
      </w:r>
      <w:r>
        <w:rPr>
          <w:rtl/>
        </w:rPr>
        <w:t xml:space="preserve">: </w:t>
      </w:r>
      <w:r w:rsidRPr="00BB265D">
        <w:rPr>
          <w:rtl/>
        </w:rPr>
        <w:t>الهجرة من بلد إلى بلد لإقامة دين أو طلب علم. وهذه أغراض دينيّة إمّا واجبة أو مندوبة ممّا يتعلّق به إرادة الحكيم. وأمّا الأكل وإصابة المنافع فمن جنس المباح الّذي لا يتعلّق به أمره</w:t>
      </w:r>
      <w:r>
        <w:rPr>
          <w:rtl/>
        </w:rPr>
        <w:t xml:space="preserve">، </w:t>
      </w:r>
      <w:r w:rsidRPr="00BB265D">
        <w:rPr>
          <w:rtl/>
        </w:rPr>
        <w:t>لأنّ الأمر لا يكون إلّا بما فيه ترجيح من واجب أو ندب</w:t>
      </w:r>
      <w:r>
        <w:rPr>
          <w:rtl/>
        </w:rPr>
        <w:t xml:space="preserve">، </w:t>
      </w:r>
      <w:r w:rsidRPr="00BB265D">
        <w:rPr>
          <w:rtl/>
        </w:rPr>
        <w:t>والمباح إنّما يكون مساوي الطرفين لا رجحان فيهما أصلا في نظر الشرع. فلأجل ذلك الفرق أورد الغرض في الركوب</w:t>
      </w:r>
      <w:r>
        <w:rPr>
          <w:rtl/>
        </w:rPr>
        <w:t xml:space="preserve">، </w:t>
      </w:r>
      <w:r w:rsidRPr="00BB265D">
        <w:rPr>
          <w:rtl/>
        </w:rPr>
        <w:t>وترك في الأكل. أو للفرق بين العين والمنفعة.</w:t>
      </w:r>
    </w:p>
    <w:p w:rsidR="009E6576" w:rsidRPr="00BB265D" w:rsidRDefault="009E6576" w:rsidP="00393F8B">
      <w:pPr>
        <w:pStyle w:val="libNormal"/>
        <w:rPr>
          <w:rtl/>
        </w:rPr>
      </w:pPr>
      <w:r w:rsidRPr="00D7004D">
        <w:rPr>
          <w:rStyle w:val="libAlaemChar"/>
          <w:rtl/>
        </w:rPr>
        <w:t>(</w:t>
      </w:r>
      <w:r w:rsidRPr="00125393">
        <w:rPr>
          <w:rStyle w:val="libAieChar"/>
          <w:rtl/>
        </w:rPr>
        <w:t>وَيُرِيكُمْ آياتِهِ</w:t>
      </w:r>
      <w:r w:rsidRPr="00D7004D">
        <w:rPr>
          <w:rStyle w:val="libAlaemChar"/>
          <w:rtl/>
        </w:rPr>
        <w:t>)</w:t>
      </w:r>
      <w:r w:rsidRPr="00BB265D">
        <w:rPr>
          <w:rtl/>
        </w:rPr>
        <w:t xml:space="preserve"> دلالة الدالّة على كمال قدرته وفرط رحمته </w:t>
      </w:r>
      <w:r w:rsidRPr="00D7004D">
        <w:rPr>
          <w:rStyle w:val="libAlaemChar"/>
          <w:rtl/>
        </w:rPr>
        <w:t>(</w:t>
      </w:r>
      <w:r w:rsidRPr="00125393">
        <w:rPr>
          <w:rStyle w:val="libAieChar"/>
          <w:rtl/>
        </w:rPr>
        <w:t>فَأَيَّ آياتِ اللهِ</w:t>
      </w:r>
      <w:r w:rsidRPr="00D7004D">
        <w:rPr>
          <w:rStyle w:val="libAlaemChar"/>
          <w:rtl/>
        </w:rPr>
        <w:t>)</w:t>
      </w:r>
      <w:r w:rsidRPr="00BB265D">
        <w:rPr>
          <w:rtl/>
        </w:rPr>
        <w:t xml:space="preserve"> جاءت على اللغة المستفيضة المشهورة. وقولك</w:t>
      </w:r>
      <w:r>
        <w:rPr>
          <w:rtl/>
        </w:rPr>
        <w:t xml:space="preserve">: </w:t>
      </w:r>
      <w:r w:rsidRPr="00BB265D">
        <w:rPr>
          <w:rtl/>
        </w:rPr>
        <w:t>فأيّة آيات الله</w:t>
      </w:r>
      <w:r>
        <w:rPr>
          <w:rtl/>
        </w:rPr>
        <w:t xml:space="preserve">، </w:t>
      </w:r>
      <w:r w:rsidRPr="00BB265D">
        <w:rPr>
          <w:rtl/>
        </w:rPr>
        <w:t>قليل</w:t>
      </w:r>
      <w:r>
        <w:rPr>
          <w:rtl/>
        </w:rPr>
        <w:t xml:space="preserve">، </w:t>
      </w:r>
      <w:r w:rsidRPr="00BB265D">
        <w:rPr>
          <w:rtl/>
        </w:rPr>
        <w:t>لأنّ</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أوعيت الزاد والمتاع في الوعاء</w:t>
      </w:r>
      <w:r>
        <w:rPr>
          <w:rtl/>
        </w:rPr>
        <w:t xml:space="preserve">، </w:t>
      </w:r>
      <w:r w:rsidRPr="00BB265D">
        <w:rPr>
          <w:rtl/>
        </w:rPr>
        <w:t>إذا جعلته في الوعاء وأدخلته فيه.</w:t>
      </w:r>
    </w:p>
    <w:p w:rsidR="009E6576" w:rsidRPr="00BB265D" w:rsidRDefault="009E6576" w:rsidP="00D736D6">
      <w:pPr>
        <w:pStyle w:val="libFootnote0"/>
        <w:rPr>
          <w:rtl/>
        </w:rPr>
      </w:pPr>
      <w:r>
        <w:rPr>
          <w:rtl/>
        </w:rPr>
        <w:t>(</w:t>
      </w:r>
      <w:r w:rsidRPr="00BB265D">
        <w:rPr>
          <w:rtl/>
        </w:rPr>
        <w:t>2) هود</w:t>
      </w:r>
      <w:r>
        <w:rPr>
          <w:rtl/>
        </w:rPr>
        <w:t xml:space="preserve">: </w:t>
      </w:r>
      <w:r w:rsidRPr="00BB265D">
        <w:rPr>
          <w:rtl/>
        </w:rPr>
        <w:t>40.</w:t>
      </w:r>
    </w:p>
    <w:p w:rsidR="009E6576" w:rsidRPr="00BB265D" w:rsidRDefault="009E6576" w:rsidP="00393F8B">
      <w:pPr>
        <w:pStyle w:val="libNormal0"/>
        <w:rPr>
          <w:rtl/>
        </w:rPr>
      </w:pPr>
      <w:r>
        <w:rPr>
          <w:rtl/>
        </w:rPr>
        <w:br w:type="page"/>
      </w:r>
      <w:r w:rsidRPr="00BB265D">
        <w:rPr>
          <w:rtl/>
        </w:rPr>
        <w:lastRenderedPageBreak/>
        <w:t>التفرقة بين المذكّر والمؤنّث في الأسماء غير الصفات</w:t>
      </w:r>
      <w:r>
        <w:rPr>
          <w:rtl/>
        </w:rPr>
        <w:t xml:space="preserve"> ـ </w:t>
      </w:r>
      <w:r w:rsidRPr="00BB265D">
        <w:rPr>
          <w:rtl/>
        </w:rPr>
        <w:t>نحو</w:t>
      </w:r>
      <w:r>
        <w:rPr>
          <w:rtl/>
        </w:rPr>
        <w:t xml:space="preserve">: </w:t>
      </w:r>
      <w:r w:rsidRPr="00BB265D">
        <w:rPr>
          <w:rtl/>
        </w:rPr>
        <w:t>حمار وحمارة</w:t>
      </w:r>
      <w:r>
        <w:rPr>
          <w:rtl/>
        </w:rPr>
        <w:t xml:space="preserve"> ـ </w:t>
      </w:r>
      <w:r w:rsidRPr="00BB265D">
        <w:rPr>
          <w:rtl/>
        </w:rPr>
        <w:t>غريب</w:t>
      </w:r>
      <w:r>
        <w:rPr>
          <w:rtl/>
        </w:rPr>
        <w:t xml:space="preserve">، </w:t>
      </w:r>
      <w:r w:rsidRPr="00BB265D">
        <w:rPr>
          <w:rtl/>
        </w:rPr>
        <w:t>وهي في «أيّ» أغرب</w:t>
      </w:r>
      <w:r>
        <w:rPr>
          <w:rtl/>
        </w:rPr>
        <w:t xml:space="preserve">، </w:t>
      </w:r>
      <w:r w:rsidRPr="00BB265D">
        <w:rPr>
          <w:rtl/>
        </w:rPr>
        <w:t>لإبهامه. والمعنى</w:t>
      </w:r>
      <w:r>
        <w:rPr>
          <w:rtl/>
        </w:rPr>
        <w:t xml:space="preserve">: </w:t>
      </w:r>
      <w:r w:rsidRPr="00BB265D">
        <w:rPr>
          <w:rtl/>
        </w:rPr>
        <w:t xml:space="preserve">أيّ آية من تلك الآيات </w:t>
      </w:r>
      <w:r w:rsidRPr="00D7004D">
        <w:rPr>
          <w:rStyle w:val="libAlaemChar"/>
          <w:rtl/>
        </w:rPr>
        <w:t>(</w:t>
      </w:r>
      <w:r w:rsidRPr="00125393">
        <w:rPr>
          <w:rStyle w:val="libAieChar"/>
          <w:rtl/>
        </w:rPr>
        <w:t>تُنْكِرُونَ</w:t>
      </w:r>
      <w:r w:rsidRPr="00D7004D">
        <w:rPr>
          <w:rStyle w:val="libAlaemChar"/>
          <w:rtl/>
        </w:rPr>
        <w:t>)</w:t>
      </w:r>
      <w:r w:rsidRPr="00BB265D">
        <w:rPr>
          <w:rtl/>
        </w:rPr>
        <w:t xml:space="preserve"> فإنّها لظهورها لا تقبل الإنكار. وهو ناصب «أيّ»</w:t>
      </w:r>
      <w:r>
        <w:rPr>
          <w:rtl/>
        </w:rPr>
        <w:t xml:space="preserve">، </w:t>
      </w:r>
      <w:r w:rsidRPr="00BB265D">
        <w:rPr>
          <w:rtl/>
        </w:rPr>
        <w:t>إذ لو قدّرته متعلّقا بضميره كان الأولى رفعه.</w:t>
      </w:r>
    </w:p>
    <w:p w:rsidR="009E6576" w:rsidRPr="00BB265D" w:rsidRDefault="009E6576" w:rsidP="00393F8B">
      <w:pPr>
        <w:pStyle w:val="libNormal"/>
        <w:rPr>
          <w:rtl/>
        </w:rPr>
      </w:pPr>
      <w:r w:rsidRPr="00D7004D">
        <w:rPr>
          <w:rStyle w:val="libAlaemChar"/>
          <w:rtl/>
        </w:rPr>
        <w:t>(</w:t>
      </w:r>
      <w:r w:rsidRPr="00125393">
        <w:rPr>
          <w:rStyle w:val="libAieChar"/>
          <w:rtl/>
        </w:rPr>
        <w:t>أَفَلَمْ يَسِيرُوا فِي الْأَرْضِ فَيَنْظُرُوا كَيْفَ كانَ عاقِبَةُ الَّذِينَ مِنْ قَبْلِهِمْ كانُوا أَكْثَرَ مِنْهُمْ وَأَشَدَّ قُوَّةً وَآثاراً فِي الْأَرْضِ فَما أَغْنى عَنْهُمْ ما كانُوا يَكْسِبُونَ (82) فَلَمَّا جاءَتْهُمْ رُسُلُهُمْ بِالْبَيِّناتِ فَرِحُوا بِما عِنْدَهُمْ مِنَ الْعِلْمِ وَحاقَ بِهِمْ ما كانُوا بِهِ يَسْتَهْزِؤُنَ (83) فَلَمَّا رَأَوْا بَأْسَنا قالُوا آمَنَّا بِاللهِ وَحْدَهُ وَكَفَرْنا بِما كُنَّا بِهِ مُشْرِكِينَ (84) فَلَمْ يَكُ يَنْفَعُهُمْ إِيمانُهُمْ لَمَّا رَأَوْا بَأْسَنا سُنَّتَ اللهِ الَّتِي قَدْ خَلَتْ فِي عِبادِهِ وَخَسِرَ هُنالِكَ الْكافِرُونَ (85)</w:t>
      </w:r>
      <w:r w:rsidRPr="00D7004D">
        <w:rPr>
          <w:rStyle w:val="libAlaemChar"/>
          <w:rtl/>
        </w:rPr>
        <w:t>)</w:t>
      </w:r>
    </w:p>
    <w:p w:rsidR="009E6576" w:rsidRPr="00BB265D" w:rsidRDefault="009E6576" w:rsidP="00393F8B">
      <w:pPr>
        <w:pStyle w:val="libNormal"/>
        <w:rPr>
          <w:rtl/>
        </w:rPr>
      </w:pPr>
      <w:r w:rsidRPr="00BB265D">
        <w:rPr>
          <w:rtl/>
        </w:rPr>
        <w:t>ثمّ قال سبحانه مخاطبا للكفّار الّذين جحدوا آيات الله</w:t>
      </w:r>
      <w:r>
        <w:rPr>
          <w:rtl/>
        </w:rPr>
        <w:t xml:space="preserve">، </w:t>
      </w:r>
      <w:r w:rsidRPr="00BB265D">
        <w:rPr>
          <w:rtl/>
        </w:rPr>
        <w:t>وأنكروا أدلّته الدالّة على توحيده</w:t>
      </w:r>
      <w:r>
        <w:rPr>
          <w:rtl/>
        </w:rPr>
        <w:t xml:space="preserve">: </w:t>
      </w:r>
      <w:r w:rsidRPr="00D7004D">
        <w:rPr>
          <w:rStyle w:val="libAlaemChar"/>
          <w:rtl/>
        </w:rPr>
        <w:t>(</w:t>
      </w:r>
      <w:r w:rsidRPr="00125393">
        <w:rPr>
          <w:rStyle w:val="libAieChar"/>
          <w:rtl/>
        </w:rPr>
        <w:t>أَفَلَمْ يَسِيرُوا فِي الْأَرْضِ فَيَنْظُرُوا كَيْفَ كانَ عاقِبَةُ الَّذِينَ مِنْ قَبْلِهِمْ كانُوا أَكْثَرَ مِنْهُمْ وَأَشَدَّ قُوَّةً وَآثاراً فِي الْأَرْضِ</w:t>
      </w:r>
      <w:r w:rsidRPr="00D7004D">
        <w:rPr>
          <w:rStyle w:val="libAlaemChar"/>
          <w:rtl/>
        </w:rPr>
        <w:t>)</w:t>
      </w:r>
      <w:r w:rsidRPr="00BB265D">
        <w:rPr>
          <w:rtl/>
        </w:rPr>
        <w:t xml:space="preserve"> ما بقي منهم من القصور والمصانع ونحوهما.</w:t>
      </w:r>
    </w:p>
    <w:p w:rsidR="009E6576" w:rsidRPr="00BB265D" w:rsidRDefault="009E6576" w:rsidP="00393F8B">
      <w:pPr>
        <w:pStyle w:val="libNormal"/>
        <w:rPr>
          <w:rtl/>
        </w:rPr>
      </w:pPr>
      <w:r w:rsidRPr="00BB265D">
        <w:rPr>
          <w:rtl/>
        </w:rPr>
        <w:t>وقيل</w:t>
      </w:r>
      <w:r>
        <w:rPr>
          <w:rtl/>
        </w:rPr>
        <w:t xml:space="preserve">: </w:t>
      </w:r>
      <w:r w:rsidRPr="00BB265D">
        <w:rPr>
          <w:rtl/>
        </w:rPr>
        <w:t>آثار أقدامهم في الأرض</w:t>
      </w:r>
      <w:r>
        <w:rPr>
          <w:rtl/>
        </w:rPr>
        <w:t xml:space="preserve">، </w:t>
      </w:r>
      <w:r w:rsidRPr="00BB265D">
        <w:rPr>
          <w:rtl/>
        </w:rPr>
        <w:t xml:space="preserve">لعظم أجرامهم. </w:t>
      </w:r>
      <w:r w:rsidRPr="00D7004D">
        <w:rPr>
          <w:rStyle w:val="libAlaemChar"/>
          <w:rtl/>
        </w:rPr>
        <w:t>(</w:t>
      </w:r>
      <w:r w:rsidRPr="00125393">
        <w:rPr>
          <w:rStyle w:val="libAieChar"/>
          <w:rtl/>
        </w:rPr>
        <w:t>فَما أَغْنى عَنْهُمْ</w:t>
      </w:r>
      <w:r w:rsidRPr="00D7004D">
        <w:rPr>
          <w:rStyle w:val="libAlaemChar"/>
          <w:rtl/>
        </w:rPr>
        <w:t>)</w:t>
      </w:r>
      <w:r w:rsidRPr="00BB265D">
        <w:rPr>
          <w:rtl/>
        </w:rPr>
        <w:t xml:space="preserve"> نافية</w:t>
      </w:r>
      <w:r>
        <w:rPr>
          <w:rtl/>
        </w:rPr>
        <w:t xml:space="preserve">، </w:t>
      </w:r>
      <w:r w:rsidRPr="00BB265D">
        <w:rPr>
          <w:rtl/>
        </w:rPr>
        <w:t>أو استفهاميّة منصوبة</w:t>
      </w:r>
      <w:r>
        <w:rPr>
          <w:rtl/>
        </w:rPr>
        <w:t xml:space="preserve"> بـ </w:t>
      </w:r>
      <w:r w:rsidRPr="00BB265D">
        <w:rPr>
          <w:rtl/>
        </w:rPr>
        <w:t>«أغنى»</w:t>
      </w:r>
      <w:r>
        <w:rPr>
          <w:rtl/>
        </w:rPr>
        <w:t xml:space="preserve">، </w:t>
      </w:r>
      <w:r w:rsidRPr="00BB265D">
        <w:rPr>
          <w:rtl/>
        </w:rPr>
        <w:t>أي</w:t>
      </w:r>
      <w:r>
        <w:rPr>
          <w:rtl/>
        </w:rPr>
        <w:t xml:space="preserve">: </w:t>
      </w:r>
      <w:r w:rsidRPr="00BB265D">
        <w:rPr>
          <w:rtl/>
        </w:rPr>
        <w:t>أيّ شيء أغنى عنهم</w:t>
      </w:r>
      <w:r>
        <w:rPr>
          <w:rtl/>
        </w:rPr>
        <w:t>؟!</w:t>
      </w:r>
      <w:r w:rsidRPr="00BB265D">
        <w:rPr>
          <w:rtl/>
        </w:rPr>
        <w:t xml:space="preserve"> </w:t>
      </w:r>
      <w:r w:rsidRPr="00D7004D">
        <w:rPr>
          <w:rStyle w:val="libAlaemChar"/>
          <w:rtl/>
        </w:rPr>
        <w:t>(</w:t>
      </w:r>
      <w:r w:rsidRPr="00125393">
        <w:rPr>
          <w:rStyle w:val="libAieChar"/>
          <w:rtl/>
        </w:rPr>
        <w:t>ما كانُوا يَكْسِبُونَ</w:t>
      </w:r>
      <w:r w:rsidRPr="00D7004D">
        <w:rPr>
          <w:rStyle w:val="libAlaemChar"/>
          <w:rtl/>
        </w:rPr>
        <w:t>)</w:t>
      </w:r>
      <w:r w:rsidRPr="00BB265D">
        <w:rPr>
          <w:rtl/>
        </w:rPr>
        <w:t xml:space="preserve"> موصولة</w:t>
      </w:r>
      <w:r>
        <w:rPr>
          <w:rtl/>
        </w:rPr>
        <w:t xml:space="preserve">، </w:t>
      </w:r>
      <w:r w:rsidRPr="00BB265D">
        <w:rPr>
          <w:rtl/>
        </w:rPr>
        <w:t>أو مصدريّة مرفوعة به</w:t>
      </w:r>
      <w:r>
        <w:rPr>
          <w:rtl/>
        </w:rPr>
        <w:t xml:space="preserve">، </w:t>
      </w:r>
      <w:r w:rsidRPr="00BB265D">
        <w:rPr>
          <w:rtl/>
        </w:rPr>
        <w:t>أي</w:t>
      </w:r>
      <w:r>
        <w:rPr>
          <w:rtl/>
        </w:rPr>
        <w:t xml:space="preserve">: </w:t>
      </w:r>
      <w:r w:rsidRPr="00BB265D">
        <w:rPr>
          <w:rtl/>
        </w:rPr>
        <w:t>مكسوبهم</w:t>
      </w:r>
      <w:r>
        <w:rPr>
          <w:rtl/>
        </w:rPr>
        <w:t xml:space="preserve">، </w:t>
      </w:r>
      <w:r w:rsidRPr="00BB265D">
        <w:rPr>
          <w:rtl/>
        </w:rPr>
        <w:t>أو كسبهم.</w:t>
      </w:r>
    </w:p>
    <w:p w:rsidR="009E6576" w:rsidRPr="00125393" w:rsidRDefault="009E6576" w:rsidP="00393F8B">
      <w:pPr>
        <w:pStyle w:val="libNormal"/>
        <w:rPr>
          <w:rStyle w:val="libAieChar"/>
          <w:rtl/>
        </w:rPr>
      </w:pPr>
      <w:r w:rsidRPr="00D7004D">
        <w:rPr>
          <w:rStyle w:val="libAlaemChar"/>
          <w:rtl/>
        </w:rPr>
        <w:t>(</w:t>
      </w:r>
      <w:r w:rsidRPr="00125393">
        <w:rPr>
          <w:rStyle w:val="libAieChar"/>
          <w:rtl/>
        </w:rPr>
        <w:t>فَلَمَّا جاءَتْهُمْ رُسُلُهُمْ بِالْبَيِّناتِ</w:t>
      </w:r>
      <w:r w:rsidRPr="00D7004D">
        <w:rPr>
          <w:rStyle w:val="libAlaemChar"/>
          <w:rtl/>
        </w:rPr>
        <w:t>)</w:t>
      </w:r>
      <w:r w:rsidRPr="00BB265D">
        <w:rPr>
          <w:rtl/>
        </w:rPr>
        <w:t xml:space="preserve"> بالمعجزات أو الآيات الواضحات </w:t>
      </w:r>
      <w:r w:rsidRPr="00D7004D">
        <w:rPr>
          <w:rStyle w:val="libAlaemChar"/>
          <w:rtl/>
        </w:rPr>
        <w:t>(</w:t>
      </w:r>
      <w:r w:rsidRPr="00125393">
        <w:rPr>
          <w:rStyle w:val="libAieChar"/>
          <w:rtl/>
        </w:rPr>
        <w:t>فَرِحُوا</w:t>
      </w:r>
    </w:p>
    <w:p w:rsidR="009E6576" w:rsidRPr="00BB265D" w:rsidRDefault="009E6576" w:rsidP="00393F8B">
      <w:pPr>
        <w:pStyle w:val="libNormal0"/>
        <w:rPr>
          <w:rtl/>
        </w:rPr>
      </w:pPr>
      <w:r>
        <w:rPr>
          <w:rtl/>
        </w:rPr>
        <w:br w:type="page"/>
      </w:r>
      <w:r w:rsidRPr="00125393">
        <w:rPr>
          <w:rStyle w:val="libAieChar"/>
          <w:rtl/>
        </w:rPr>
        <w:lastRenderedPageBreak/>
        <w:t>بِما عِنْدَهُمْ مِنَ الْعِلْمِ</w:t>
      </w:r>
      <w:r w:rsidRPr="00D7004D">
        <w:rPr>
          <w:rStyle w:val="libAlaemChar"/>
          <w:rtl/>
        </w:rPr>
        <w:t>)</w:t>
      </w:r>
      <w:r w:rsidRPr="00BB265D">
        <w:rPr>
          <w:rtl/>
        </w:rPr>
        <w:t xml:space="preserve"> واستحقروا علم الرسل. والمراد بالعلم عقائدهم الزائغة وشبههم الداحضة</w:t>
      </w:r>
      <w:r>
        <w:rPr>
          <w:rtl/>
        </w:rPr>
        <w:t xml:space="preserve">، </w:t>
      </w:r>
      <w:r w:rsidRPr="00BB265D">
        <w:rPr>
          <w:rtl/>
        </w:rPr>
        <w:t>كقوله تعالى</w:t>
      </w:r>
      <w:r>
        <w:rPr>
          <w:rtl/>
        </w:rPr>
        <w:t xml:space="preserve">: </w:t>
      </w:r>
      <w:r w:rsidRPr="00D7004D">
        <w:rPr>
          <w:rStyle w:val="libAlaemChar"/>
          <w:rtl/>
        </w:rPr>
        <w:t>(</w:t>
      </w:r>
      <w:r w:rsidRPr="00125393">
        <w:rPr>
          <w:rStyle w:val="libAieChar"/>
          <w:rtl/>
        </w:rPr>
        <w:t>بَلِ ادَّارَكَ عِلْمُهُمْ فِي الْآخِرَةِ</w:t>
      </w:r>
      <w:r w:rsidRPr="00D7004D">
        <w:rPr>
          <w:rStyle w:val="libAlaemChar"/>
          <w:rtl/>
        </w:rPr>
        <w:t>)</w:t>
      </w:r>
      <w:r w:rsidRPr="00BB265D">
        <w:rPr>
          <w:rtl/>
        </w:rPr>
        <w:t xml:space="preserve"> </w:t>
      </w:r>
      <w:r w:rsidRPr="00D736D6">
        <w:rPr>
          <w:rStyle w:val="libFootnotenumChar"/>
          <w:rtl/>
        </w:rPr>
        <w:t>(1)</w:t>
      </w:r>
      <w:r>
        <w:rPr>
          <w:rtl/>
        </w:rPr>
        <w:t>.</w:t>
      </w:r>
      <w:r w:rsidRPr="00BB265D">
        <w:rPr>
          <w:rtl/>
        </w:rPr>
        <w:t xml:space="preserve"> وهو قولهم</w:t>
      </w:r>
      <w:r>
        <w:rPr>
          <w:rtl/>
        </w:rPr>
        <w:t xml:space="preserve">: </w:t>
      </w:r>
      <w:r w:rsidRPr="00BB265D">
        <w:rPr>
          <w:rtl/>
        </w:rPr>
        <w:t xml:space="preserve">لا نبعث ولا نعذّب. </w:t>
      </w:r>
      <w:r w:rsidRPr="00D7004D">
        <w:rPr>
          <w:rStyle w:val="libAlaemChar"/>
          <w:rtl/>
        </w:rPr>
        <w:t>(</w:t>
      </w:r>
      <w:r w:rsidRPr="00125393">
        <w:rPr>
          <w:rStyle w:val="libAieChar"/>
          <w:rtl/>
        </w:rPr>
        <w:t>وَما أَظُنُّ السَّاعَةَ قائِمَةً وَلَئِنْ رُجِعْتُ إِلى رَبِّي إِنَّ لِي عِنْدَهُ لَلْحُسْنى</w:t>
      </w:r>
      <w:r w:rsidRPr="00D7004D">
        <w:rPr>
          <w:rStyle w:val="libAlaemChar"/>
          <w:rtl/>
        </w:rPr>
        <w:t>)</w:t>
      </w:r>
      <w:r w:rsidRPr="00BB265D">
        <w:rPr>
          <w:rtl/>
        </w:rPr>
        <w:t xml:space="preserve"> </w:t>
      </w:r>
      <w:r w:rsidRPr="00D736D6">
        <w:rPr>
          <w:rStyle w:val="libFootnotenumChar"/>
          <w:rtl/>
        </w:rPr>
        <w:t>(2)</w:t>
      </w:r>
      <w:r>
        <w:rPr>
          <w:rtl/>
        </w:rPr>
        <w:t>.</w:t>
      </w:r>
      <w:r w:rsidRPr="00BB265D">
        <w:rPr>
          <w:rtl/>
        </w:rPr>
        <w:t xml:space="preserve"> </w:t>
      </w:r>
      <w:r w:rsidRPr="00D7004D">
        <w:rPr>
          <w:rStyle w:val="libAlaemChar"/>
          <w:rtl/>
        </w:rPr>
        <w:t>(</w:t>
      </w:r>
      <w:r w:rsidRPr="00125393">
        <w:rPr>
          <w:rStyle w:val="libAieChar"/>
          <w:rtl/>
        </w:rPr>
        <w:t>وَلَئِنْ رُدِدْتُ إِلى رَبِّي لَأَجِدَنَّ خَيْراً مِنْها مُنْقَلَباً</w:t>
      </w:r>
      <w:r w:rsidRPr="00D7004D">
        <w:rPr>
          <w:rStyle w:val="libAlaemChar"/>
          <w:rtl/>
        </w:rPr>
        <w:t>)</w:t>
      </w:r>
      <w:r w:rsidRPr="00BB265D">
        <w:rPr>
          <w:rtl/>
        </w:rPr>
        <w:t xml:space="preserve"> </w:t>
      </w:r>
      <w:r w:rsidRPr="00D736D6">
        <w:rPr>
          <w:rStyle w:val="libFootnotenumChar"/>
          <w:rtl/>
        </w:rPr>
        <w:t>(3)</w:t>
      </w:r>
      <w:r>
        <w:rPr>
          <w:rtl/>
        </w:rPr>
        <w:t>.</w:t>
      </w:r>
      <w:r w:rsidRPr="00BB265D">
        <w:rPr>
          <w:rtl/>
        </w:rPr>
        <w:t xml:space="preserve"> وكانوا يفرحون بذلك</w:t>
      </w:r>
      <w:r>
        <w:rPr>
          <w:rtl/>
        </w:rPr>
        <w:t xml:space="preserve">، </w:t>
      </w:r>
      <w:r w:rsidRPr="00BB265D">
        <w:rPr>
          <w:rtl/>
        </w:rPr>
        <w:t>ويدفعون به البيّنات وعلم الأنبياء</w:t>
      </w:r>
      <w:r>
        <w:rPr>
          <w:rtl/>
        </w:rPr>
        <w:t xml:space="preserve">، </w:t>
      </w:r>
      <w:r w:rsidRPr="00BB265D">
        <w:rPr>
          <w:rtl/>
        </w:rPr>
        <w:t xml:space="preserve">كما قال </w:t>
      </w:r>
      <w:r w:rsidRPr="00D7004D">
        <w:rPr>
          <w:rStyle w:val="libAlaemChar"/>
          <w:rtl/>
        </w:rPr>
        <w:t>عزوجل</w:t>
      </w:r>
      <w:r w:rsidRPr="00BB265D">
        <w:rPr>
          <w:rtl/>
        </w:rPr>
        <w:t xml:space="preserve"> </w:t>
      </w:r>
      <w:r w:rsidRPr="00D7004D">
        <w:rPr>
          <w:rStyle w:val="libAlaemChar"/>
          <w:rtl/>
        </w:rPr>
        <w:t>(</w:t>
      </w:r>
      <w:r w:rsidRPr="00125393">
        <w:rPr>
          <w:rStyle w:val="libAieChar"/>
          <w:rtl/>
        </w:rPr>
        <w:t>كُلُّ حِزْبٍ بِما لَدَيْهِمْ فَرِحُونَ</w:t>
      </w:r>
      <w:r w:rsidRPr="00D7004D">
        <w:rPr>
          <w:rStyle w:val="libAlaemChar"/>
          <w:rtl/>
        </w:rPr>
        <w:t>)</w:t>
      </w:r>
      <w:r w:rsidRPr="00BB265D">
        <w:rPr>
          <w:rtl/>
        </w:rPr>
        <w:t xml:space="preserve"> </w:t>
      </w:r>
      <w:r w:rsidRPr="00D736D6">
        <w:rPr>
          <w:rStyle w:val="libFootnotenumChar"/>
          <w:rtl/>
        </w:rPr>
        <w:t>(4)</w:t>
      </w:r>
      <w:r>
        <w:rPr>
          <w:rtl/>
        </w:rPr>
        <w:t>.</w:t>
      </w:r>
      <w:r w:rsidRPr="00BB265D">
        <w:rPr>
          <w:rtl/>
        </w:rPr>
        <w:t xml:space="preserve"> وسمّاها علما على زعمهم تهكّما بهم.</w:t>
      </w:r>
    </w:p>
    <w:p w:rsidR="009E6576" w:rsidRPr="00BB265D" w:rsidRDefault="009E6576" w:rsidP="00393F8B">
      <w:pPr>
        <w:pStyle w:val="libNormal"/>
        <w:rPr>
          <w:rtl/>
        </w:rPr>
      </w:pPr>
      <w:r w:rsidRPr="00BB265D">
        <w:rPr>
          <w:rtl/>
        </w:rPr>
        <w:t xml:space="preserve">أو </w:t>
      </w:r>
      <w:r w:rsidRPr="00D736D6">
        <w:rPr>
          <w:rStyle w:val="libFootnotenumChar"/>
          <w:rtl/>
        </w:rPr>
        <w:t>(5)</w:t>
      </w:r>
      <w:r w:rsidRPr="00BB265D">
        <w:rPr>
          <w:rtl/>
        </w:rPr>
        <w:t xml:space="preserve"> العلوم الطبيعيّة والفلسفة والتنجيم</w:t>
      </w:r>
      <w:r>
        <w:rPr>
          <w:rtl/>
        </w:rPr>
        <w:t xml:space="preserve">، </w:t>
      </w:r>
      <w:r w:rsidRPr="00BB265D">
        <w:rPr>
          <w:rtl/>
        </w:rPr>
        <w:t>وعلوم الدهريّين من بني يونان.</w:t>
      </w:r>
      <w:r>
        <w:rPr>
          <w:rFonts w:hint="cs"/>
          <w:rtl/>
        </w:rPr>
        <w:t xml:space="preserve"> </w:t>
      </w:r>
      <w:r w:rsidRPr="00BB265D">
        <w:rPr>
          <w:rtl/>
        </w:rPr>
        <w:t>وكانوا إذا سمعوا بوحي الله دفعوه</w:t>
      </w:r>
      <w:r>
        <w:rPr>
          <w:rtl/>
        </w:rPr>
        <w:t xml:space="preserve">، </w:t>
      </w:r>
      <w:r w:rsidRPr="00BB265D">
        <w:rPr>
          <w:rtl/>
        </w:rPr>
        <w:t>وصغّروا علم الأنبياء إلى علمهم.</w:t>
      </w:r>
    </w:p>
    <w:p w:rsidR="009E6576" w:rsidRPr="00BB265D" w:rsidRDefault="009E6576" w:rsidP="00393F8B">
      <w:pPr>
        <w:pStyle w:val="libNormal"/>
        <w:rPr>
          <w:rtl/>
        </w:rPr>
      </w:pPr>
      <w:r w:rsidRPr="00BB265D">
        <w:rPr>
          <w:rtl/>
        </w:rPr>
        <w:t>وعن سقراط</w:t>
      </w:r>
      <w:r>
        <w:rPr>
          <w:rtl/>
        </w:rPr>
        <w:t xml:space="preserve">: </w:t>
      </w:r>
      <w:r w:rsidRPr="00BB265D">
        <w:rPr>
          <w:rtl/>
        </w:rPr>
        <w:t xml:space="preserve">أنّه سمع بموسى </w:t>
      </w:r>
      <w:r w:rsidRPr="00D7004D">
        <w:rPr>
          <w:rStyle w:val="libAlaemChar"/>
          <w:rtl/>
        </w:rPr>
        <w:t>عليه‌السلام</w:t>
      </w:r>
      <w:r>
        <w:rPr>
          <w:rtl/>
        </w:rPr>
        <w:t xml:space="preserve">، </w:t>
      </w:r>
      <w:r w:rsidRPr="00BB265D">
        <w:rPr>
          <w:rtl/>
        </w:rPr>
        <w:t>وقيل له</w:t>
      </w:r>
      <w:r>
        <w:rPr>
          <w:rtl/>
        </w:rPr>
        <w:t xml:space="preserve">: </w:t>
      </w:r>
      <w:r w:rsidRPr="00BB265D">
        <w:rPr>
          <w:rtl/>
        </w:rPr>
        <w:t>لو هاجرت إليه. فقال</w:t>
      </w:r>
      <w:r>
        <w:rPr>
          <w:rtl/>
        </w:rPr>
        <w:t xml:space="preserve">: </w:t>
      </w:r>
      <w:r w:rsidRPr="00BB265D">
        <w:rPr>
          <w:rtl/>
        </w:rPr>
        <w:t>نحن قوم مهذّبون</w:t>
      </w:r>
      <w:r>
        <w:rPr>
          <w:rtl/>
        </w:rPr>
        <w:t xml:space="preserve">، </w:t>
      </w:r>
      <w:r w:rsidRPr="00BB265D">
        <w:rPr>
          <w:rtl/>
        </w:rPr>
        <w:t>فلا حاجة إلى من يهذّبنا.</w:t>
      </w:r>
    </w:p>
    <w:p w:rsidR="009E6576" w:rsidRPr="00BB265D" w:rsidRDefault="009E6576" w:rsidP="00393F8B">
      <w:pPr>
        <w:pStyle w:val="libNormal"/>
        <w:rPr>
          <w:rtl/>
        </w:rPr>
      </w:pPr>
      <w:r w:rsidRPr="00BB265D">
        <w:rPr>
          <w:rtl/>
        </w:rPr>
        <w:t>أو علمهم بأمور الدنيا</w:t>
      </w:r>
      <w:r>
        <w:rPr>
          <w:rtl/>
        </w:rPr>
        <w:t xml:space="preserve">، </w:t>
      </w:r>
      <w:r w:rsidRPr="00BB265D">
        <w:rPr>
          <w:rtl/>
        </w:rPr>
        <w:t>ومعرفتهم بتدبيرها</w:t>
      </w:r>
      <w:r>
        <w:rPr>
          <w:rtl/>
        </w:rPr>
        <w:t xml:space="preserve">، </w:t>
      </w:r>
      <w:r w:rsidRPr="00BB265D">
        <w:rPr>
          <w:rtl/>
        </w:rPr>
        <w:t>كما قال تعالى</w:t>
      </w:r>
      <w:r>
        <w:rPr>
          <w:rtl/>
        </w:rPr>
        <w:t xml:space="preserve">: </w:t>
      </w:r>
      <w:r w:rsidRPr="00D7004D">
        <w:rPr>
          <w:rStyle w:val="libAlaemChar"/>
          <w:rtl/>
        </w:rPr>
        <w:t>(</w:t>
      </w:r>
      <w:r w:rsidRPr="00125393">
        <w:rPr>
          <w:rStyle w:val="libAieChar"/>
          <w:rtl/>
        </w:rPr>
        <w:t>يَعْلَمُونَ ظاهِراً مِنَ الْحَياةِ الدُّنْيا وَهُمْ عَنِ الْآخِرَةِ هُمْ غافِلُونَ</w:t>
      </w:r>
      <w:r w:rsidRPr="00D7004D">
        <w:rPr>
          <w:rStyle w:val="libAlaemChar"/>
          <w:rtl/>
        </w:rPr>
        <w:t>)</w:t>
      </w:r>
      <w:r w:rsidRPr="00BB265D">
        <w:rPr>
          <w:rtl/>
        </w:rPr>
        <w:t xml:space="preserve"> </w:t>
      </w:r>
      <w:r w:rsidRPr="00D736D6">
        <w:rPr>
          <w:rStyle w:val="libFootnotenumChar"/>
          <w:rtl/>
        </w:rPr>
        <w:t>(6)</w:t>
      </w:r>
      <w:r>
        <w:rPr>
          <w:rtl/>
        </w:rPr>
        <w:t>.</w:t>
      </w:r>
      <w:r w:rsidRPr="00BB265D">
        <w:rPr>
          <w:rtl/>
        </w:rPr>
        <w:t xml:space="preserve"> </w:t>
      </w:r>
      <w:r w:rsidRPr="00D7004D">
        <w:rPr>
          <w:rStyle w:val="libAlaemChar"/>
          <w:rtl/>
        </w:rPr>
        <w:t>(</w:t>
      </w:r>
      <w:r w:rsidRPr="00125393">
        <w:rPr>
          <w:rStyle w:val="libAieChar"/>
          <w:rtl/>
        </w:rPr>
        <w:t>ذلِكَ مَبْلَغُهُمْ مِنَ الْعِلْمِ</w:t>
      </w:r>
      <w:r w:rsidRPr="00D7004D">
        <w:rPr>
          <w:rStyle w:val="libAlaemChar"/>
          <w:rtl/>
        </w:rPr>
        <w:t>)</w:t>
      </w:r>
      <w:r w:rsidRPr="00BB265D">
        <w:rPr>
          <w:rtl/>
        </w:rPr>
        <w:t xml:space="preserve"> </w:t>
      </w:r>
      <w:r w:rsidRPr="00D736D6">
        <w:rPr>
          <w:rStyle w:val="libFootnotenumChar"/>
          <w:rtl/>
        </w:rPr>
        <w:t>(7)</w:t>
      </w:r>
      <w:r>
        <w:rPr>
          <w:rtl/>
        </w:rPr>
        <w:t>.</w:t>
      </w:r>
      <w:r w:rsidRPr="00BB265D">
        <w:rPr>
          <w:rtl/>
        </w:rPr>
        <w:t xml:space="preserve"> فلمّا جاءهم الرسل بعلوم الديانات</w:t>
      </w:r>
      <w:r>
        <w:rPr>
          <w:rtl/>
        </w:rPr>
        <w:t xml:space="preserve"> ـ </w:t>
      </w:r>
      <w:r w:rsidRPr="00BB265D">
        <w:rPr>
          <w:rtl/>
        </w:rPr>
        <w:t>وهي أبعد شيء من علمهم</w:t>
      </w:r>
      <w:r>
        <w:rPr>
          <w:rtl/>
        </w:rPr>
        <w:t xml:space="preserve">، </w:t>
      </w:r>
      <w:r w:rsidRPr="00BB265D">
        <w:rPr>
          <w:rtl/>
        </w:rPr>
        <w:t>لبعثها على رفض الدنيا</w:t>
      </w:r>
      <w:r>
        <w:rPr>
          <w:rtl/>
        </w:rPr>
        <w:t xml:space="preserve">، </w:t>
      </w:r>
      <w:r w:rsidRPr="00BB265D">
        <w:rPr>
          <w:rtl/>
        </w:rPr>
        <w:t>وذمّ الملاذّ والشهوات</w:t>
      </w:r>
      <w:r>
        <w:rPr>
          <w:rtl/>
        </w:rPr>
        <w:t xml:space="preserve"> ـ </w:t>
      </w:r>
      <w:r w:rsidRPr="00BB265D">
        <w:rPr>
          <w:rtl/>
        </w:rPr>
        <w:t>لم يلتفتوا إليها</w:t>
      </w:r>
      <w:r>
        <w:rPr>
          <w:rtl/>
        </w:rPr>
        <w:t xml:space="preserve">، </w:t>
      </w:r>
      <w:r w:rsidRPr="00BB265D">
        <w:rPr>
          <w:rtl/>
        </w:rPr>
        <w:t>وصغّروها واستهزؤا بها</w:t>
      </w:r>
      <w:r>
        <w:rPr>
          <w:rtl/>
        </w:rPr>
        <w:t xml:space="preserve">، </w:t>
      </w:r>
      <w:r w:rsidRPr="00BB265D">
        <w:rPr>
          <w:rtl/>
        </w:rPr>
        <w:t>واعتقدوا أنّه لا علم أنفع وأجلب للفوائد من علمهم</w:t>
      </w:r>
      <w:r>
        <w:rPr>
          <w:rtl/>
        </w:rPr>
        <w:t xml:space="preserve">، </w:t>
      </w:r>
      <w:r w:rsidRPr="00BB265D">
        <w:rPr>
          <w:rtl/>
        </w:rPr>
        <w:t>ففرحوا به.</w:t>
      </w:r>
    </w:p>
    <w:p w:rsidR="009E6576" w:rsidRPr="00BB265D" w:rsidRDefault="009E6576" w:rsidP="00393F8B">
      <w:pPr>
        <w:pStyle w:val="libNormal"/>
        <w:rPr>
          <w:rtl/>
        </w:rPr>
      </w:pPr>
      <w:r w:rsidRPr="00BB265D">
        <w:rPr>
          <w:rtl/>
        </w:rPr>
        <w:t xml:space="preserve">أو علم الأنبياء. وفرحهم به ضحكهم منه واستهزاؤهم به. ويؤيّده </w:t>
      </w:r>
      <w:r w:rsidRPr="00D7004D">
        <w:rPr>
          <w:rStyle w:val="libAlaemChar"/>
          <w:rtl/>
        </w:rPr>
        <w:t>(</w:t>
      </w:r>
      <w:r w:rsidRPr="00125393">
        <w:rPr>
          <w:rStyle w:val="libAieChar"/>
          <w:rtl/>
        </w:rPr>
        <w:t>وَحاقَ</w:t>
      </w:r>
      <w:r w:rsidRPr="00D7004D">
        <w:rPr>
          <w:rStyle w:val="libAlaemChar"/>
          <w:rtl/>
        </w:rPr>
        <w:t>)</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النمل</w:t>
      </w:r>
      <w:r>
        <w:rPr>
          <w:rtl/>
        </w:rPr>
        <w:t xml:space="preserve">: </w:t>
      </w:r>
      <w:r w:rsidRPr="00BB265D">
        <w:rPr>
          <w:rtl/>
        </w:rPr>
        <w:t>66.</w:t>
      </w:r>
    </w:p>
    <w:p w:rsidR="009E6576" w:rsidRPr="00BB265D" w:rsidRDefault="009E6576" w:rsidP="00D736D6">
      <w:pPr>
        <w:pStyle w:val="libFootnote0"/>
        <w:rPr>
          <w:rtl/>
        </w:rPr>
      </w:pPr>
      <w:r>
        <w:rPr>
          <w:rtl/>
        </w:rPr>
        <w:t>(</w:t>
      </w:r>
      <w:r w:rsidRPr="00BB265D">
        <w:rPr>
          <w:rtl/>
        </w:rPr>
        <w:t>2) فصّلت</w:t>
      </w:r>
      <w:r>
        <w:rPr>
          <w:rtl/>
        </w:rPr>
        <w:t xml:space="preserve">: </w:t>
      </w:r>
      <w:r w:rsidRPr="00BB265D">
        <w:rPr>
          <w:rtl/>
        </w:rPr>
        <w:t>50.</w:t>
      </w:r>
    </w:p>
    <w:p w:rsidR="009E6576" w:rsidRPr="00BB265D" w:rsidRDefault="009E6576" w:rsidP="00D736D6">
      <w:pPr>
        <w:pStyle w:val="libFootnote0"/>
        <w:rPr>
          <w:rtl/>
        </w:rPr>
      </w:pPr>
      <w:r>
        <w:rPr>
          <w:rtl/>
        </w:rPr>
        <w:t>(</w:t>
      </w:r>
      <w:r w:rsidRPr="00BB265D">
        <w:rPr>
          <w:rtl/>
        </w:rPr>
        <w:t>3) الكهف</w:t>
      </w:r>
      <w:r>
        <w:rPr>
          <w:rtl/>
        </w:rPr>
        <w:t xml:space="preserve">: </w:t>
      </w:r>
      <w:r w:rsidRPr="00BB265D">
        <w:rPr>
          <w:rtl/>
        </w:rPr>
        <w:t>36.</w:t>
      </w:r>
    </w:p>
    <w:p w:rsidR="009E6576" w:rsidRPr="00BB265D" w:rsidRDefault="009E6576" w:rsidP="00D736D6">
      <w:pPr>
        <w:pStyle w:val="libFootnote0"/>
        <w:rPr>
          <w:rtl/>
        </w:rPr>
      </w:pPr>
      <w:r>
        <w:rPr>
          <w:rtl/>
        </w:rPr>
        <w:t>(</w:t>
      </w:r>
      <w:r w:rsidRPr="00BB265D">
        <w:rPr>
          <w:rtl/>
        </w:rPr>
        <w:t>4) الروم</w:t>
      </w:r>
      <w:r>
        <w:rPr>
          <w:rtl/>
        </w:rPr>
        <w:t xml:space="preserve">: </w:t>
      </w:r>
      <w:r w:rsidRPr="00BB265D">
        <w:rPr>
          <w:rtl/>
        </w:rPr>
        <w:t>32.</w:t>
      </w:r>
    </w:p>
    <w:p w:rsidR="009E6576" w:rsidRPr="00BB265D" w:rsidRDefault="009E6576" w:rsidP="00D736D6">
      <w:pPr>
        <w:pStyle w:val="libFootnote0"/>
        <w:rPr>
          <w:rtl/>
        </w:rPr>
      </w:pPr>
      <w:r>
        <w:rPr>
          <w:rtl/>
        </w:rPr>
        <w:t>(</w:t>
      </w:r>
      <w:r w:rsidRPr="00BB265D">
        <w:rPr>
          <w:rtl/>
        </w:rPr>
        <w:t>5) عطف على قوله</w:t>
      </w:r>
      <w:r>
        <w:rPr>
          <w:rtl/>
        </w:rPr>
        <w:t xml:space="preserve">: </w:t>
      </w:r>
      <w:r w:rsidRPr="00BB265D">
        <w:rPr>
          <w:rtl/>
        </w:rPr>
        <w:t>والمراد بالعلم عقائدهم</w:t>
      </w:r>
      <w:r>
        <w:rPr>
          <w:rtl/>
        </w:rPr>
        <w:t xml:space="preserve"> ..</w:t>
      </w:r>
      <w:r w:rsidRPr="00BB265D">
        <w:rPr>
          <w:rtl/>
        </w:rPr>
        <w:t>.</w:t>
      </w:r>
      <w:r>
        <w:rPr>
          <w:rtl/>
        </w:rPr>
        <w:t xml:space="preserve">، </w:t>
      </w:r>
      <w:r w:rsidRPr="00BB265D">
        <w:rPr>
          <w:rtl/>
        </w:rPr>
        <w:t>في بداية الفقرة السابقة.</w:t>
      </w:r>
    </w:p>
    <w:p w:rsidR="009E6576" w:rsidRPr="00BB265D" w:rsidRDefault="009E6576" w:rsidP="00D736D6">
      <w:pPr>
        <w:pStyle w:val="libFootnote0"/>
        <w:rPr>
          <w:rtl/>
        </w:rPr>
      </w:pPr>
      <w:r>
        <w:rPr>
          <w:rtl/>
        </w:rPr>
        <w:t>(</w:t>
      </w:r>
      <w:r w:rsidRPr="00BB265D">
        <w:rPr>
          <w:rtl/>
        </w:rPr>
        <w:t>6) الروم</w:t>
      </w:r>
      <w:r>
        <w:rPr>
          <w:rtl/>
        </w:rPr>
        <w:t xml:space="preserve">: </w:t>
      </w:r>
      <w:r w:rsidRPr="00BB265D">
        <w:rPr>
          <w:rtl/>
        </w:rPr>
        <w:t>7.</w:t>
      </w:r>
    </w:p>
    <w:p w:rsidR="009E6576" w:rsidRPr="00BB265D" w:rsidRDefault="009E6576" w:rsidP="00D736D6">
      <w:pPr>
        <w:pStyle w:val="libFootnote0"/>
        <w:rPr>
          <w:rtl/>
        </w:rPr>
      </w:pPr>
      <w:r>
        <w:rPr>
          <w:rtl/>
        </w:rPr>
        <w:t>(</w:t>
      </w:r>
      <w:r w:rsidRPr="00BB265D">
        <w:rPr>
          <w:rtl/>
        </w:rPr>
        <w:t>7) النجم</w:t>
      </w:r>
      <w:r>
        <w:rPr>
          <w:rtl/>
        </w:rPr>
        <w:t xml:space="preserve">: </w:t>
      </w:r>
      <w:r w:rsidRPr="00BB265D">
        <w:rPr>
          <w:rtl/>
        </w:rPr>
        <w:t>30.</w:t>
      </w:r>
    </w:p>
    <w:p w:rsidR="009E6576" w:rsidRPr="00BB265D" w:rsidRDefault="009E6576" w:rsidP="00393F8B">
      <w:pPr>
        <w:pStyle w:val="libNormal0"/>
        <w:rPr>
          <w:rtl/>
        </w:rPr>
      </w:pPr>
      <w:r>
        <w:rPr>
          <w:rtl/>
        </w:rPr>
        <w:br w:type="page"/>
      </w:r>
      <w:r w:rsidRPr="00BB265D">
        <w:rPr>
          <w:rtl/>
        </w:rPr>
        <w:lastRenderedPageBreak/>
        <w:t xml:space="preserve">وحلّ ونزل </w:t>
      </w:r>
      <w:r w:rsidRPr="00D7004D">
        <w:rPr>
          <w:rStyle w:val="libAlaemChar"/>
          <w:rtl/>
        </w:rPr>
        <w:t>(</w:t>
      </w:r>
      <w:r w:rsidRPr="00125393">
        <w:rPr>
          <w:rStyle w:val="libAieChar"/>
          <w:rtl/>
        </w:rPr>
        <w:t>بِهِمْ ما كانُوا بِهِ</w:t>
      </w:r>
      <w:r w:rsidRPr="00D7004D">
        <w:rPr>
          <w:rStyle w:val="libAlaemChar"/>
          <w:rtl/>
        </w:rPr>
        <w:t>)</w:t>
      </w:r>
      <w:r w:rsidRPr="00BB265D">
        <w:rPr>
          <w:rtl/>
        </w:rPr>
        <w:t xml:space="preserve"> جزاء ما كانوا به </w:t>
      </w:r>
      <w:r w:rsidRPr="00D7004D">
        <w:rPr>
          <w:rStyle w:val="libAlaemChar"/>
          <w:rtl/>
        </w:rPr>
        <w:t>(</w:t>
      </w:r>
      <w:r w:rsidRPr="00125393">
        <w:rPr>
          <w:rStyle w:val="libAieChar"/>
          <w:rtl/>
        </w:rPr>
        <w:t>يَسْتَهْزِؤُنَ</w:t>
      </w:r>
      <w:r w:rsidRPr="00D7004D">
        <w:rPr>
          <w:rStyle w:val="libAlaemChar"/>
          <w:rtl/>
        </w:rPr>
        <w:t>)</w:t>
      </w:r>
      <w:r>
        <w:rPr>
          <w:rtl/>
        </w:rPr>
        <w:t>.</w:t>
      </w:r>
    </w:p>
    <w:p w:rsidR="009E6576" w:rsidRPr="00BB265D" w:rsidRDefault="009E6576" w:rsidP="00393F8B">
      <w:pPr>
        <w:pStyle w:val="libNormal"/>
        <w:rPr>
          <w:rtl/>
        </w:rPr>
      </w:pPr>
      <w:r w:rsidRPr="00BB265D">
        <w:rPr>
          <w:rtl/>
        </w:rPr>
        <w:t>وقيل</w:t>
      </w:r>
      <w:r>
        <w:rPr>
          <w:rtl/>
        </w:rPr>
        <w:t xml:space="preserve">: </w:t>
      </w:r>
      <w:r w:rsidRPr="00BB265D">
        <w:rPr>
          <w:rtl/>
        </w:rPr>
        <w:t>الفرح أيضا للرسل</w:t>
      </w:r>
      <w:r>
        <w:rPr>
          <w:rtl/>
        </w:rPr>
        <w:t xml:space="preserve">، </w:t>
      </w:r>
      <w:r w:rsidRPr="00BB265D">
        <w:rPr>
          <w:rtl/>
        </w:rPr>
        <w:t>فإنّهم</w:t>
      </w:r>
      <w:r w:rsidRPr="00F46170">
        <w:rPr>
          <w:rtl/>
        </w:rPr>
        <w:t xml:space="preserve"> </w:t>
      </w:r>
      <w:r w:rsidRPr="00BB265D">
        <w:rPr>
          <w:rtl/>
        </w:rPr>
        <w:t>ل</w:t>
      </w:r>
      <w:r>
        <w:rPr>
          <w:rFonts w:hint="cs"/>
          <w:rtl/>
        </w:rPr>
        <w:t>ـ</w:t>
      </w:r>
      <w:r w:rsidRPr="00BB265D">
        <w:rPr>
          <w:rtl/>
        </w:rPr>
        <w:t>مّا رأوا تمادي جهل الكفّار وسوء عاقبتهم</w:t>
      </w:r>
      <w:r>
        <w:rPr>
          <w:rtl/>
        </w:rPr>
        <w:t xml:space="preserve">، </w:t>
      </w:r>
      <w:r w:rsidRPr="00BB265D">
        <w:rPr>
          <w:rtl/>
        </w:rPr>
        <w:t>فرحوا بما أوتوا من العلم</w:t>
      </w:r>
      <w:r>
        <w:rPr>
          <w:rtl/>
        </w:rPr>
        <w:t xml:space="preserve">، </w:t>
      </w:r>
      <w:r w:rsidRPr="00BB265D">
        <w:rPr>
          <w:rtl/>
        </w:rPr>
        <w:t>وشكروا الله عليه</w:t>
      </w:r>
      <w:r>
        <w:rPr>
          <w:rtl/>
        </w:rPr>
        <w:t xml:space="preserve">، </w:t>
      </w:r>
      <w:r w:rsidRPr="00BB265D">
        <w:rPr>
          <w:rtl/>
        </w:rPr>
        <w:t>وحاق بالكافرين جزاء جهلهم واستهزائهم.</w:t>
      </w:r>
    </w:p>
    <w:p w:rsidR="009E6576" w:rsidRPr="00BB265D" w:rsidRDefault="009E6576" w:rsidP="00393F8B">
      <w:pPr>
        <w:pStyle w:val="libNormal"/>
        <w:rPr>
          <w:rtl/>
        </w:rPr>
      </w:pPr>
      <w:r w:rsidRPr="00D7004D">
        <w:rPr>
          <w:rStyle w:val="libAlaemChar"/>
          <w:rtl/>
        </w:rPr>
        <w:t>(</w:t>
      </w:r>
      <w:r w:rsidRPr="00125393">
        <w:rPr>
          <w:rStyle w:val="libAieChar"/>
          <w:rtl/>
        </w:rPr>
        <w:t>فَلَمَّا رَأَوْا بَأْسَنا</w:t>
      </w:r>
      <w:r w:rsidRPr="00D7004D">
        <w:rPr>
          <w:rStyle w:val="libAlaemChar"/>
          <w:rtl/>
        </w:rPr>
        <w:t>)</w:t>
      </w:r>
      <w:r w:rsidRPr="00BB265D">
        <w:rPr>
          <w:rtl/>
        </w:rPr>
        <w:t xml:space="preserve"> شدّة عذابنا. ومنه قوله تعالى</w:t>
      </w:r>
      <w:r>
        <w:rPr>
          <w:rtl/>
        </w:rPr>
        <w:t xml:space="preserve">: </w:t>
      </w:r>
      <w:r w:rsidRPr="00D7004D">
        <w:rPr>
          <w:rStyle w:val="libAlaemChar"/>
          <w:rtl/>
        </w:rPr>
        <w:t>(</w:t>
      </w:r>
      <w:r w:rsidRPr="00125393">
        <w:rPr>
          <w:rStyle w:val="libAieChar"/>
          <w:rtl/>
        </w:rPr>
        <w:t>بِعَذابٍ بَئِيسٍ</w:t>
      </w:r>
      <w:r w:rsidRPr="00D7004D">
        <w:rPr>
          <w:rStyle w:val="libAlaemChar"/>
          <w:rtl/>
        </w:rPr>
        <w:t>)</w:t>
      </w:r>
      <w:r w:rsidRPr="00BB265D">
        <w:rPr>
          <w:rtl/>
        </w:rPr>
        <w:t xml:space="preserve"> </w:t>
      </w:r>
      <w:r w:rsidRPr="00D736D6">
        <w:rPr>
          <w:rStyle w:val="libFootnotenumChar"/>
          <w:rtl/>
        </w:rPr>
        <w:t>(1)</w:t>
      </w:r>
      <w:r>
        <w:rPr>
          <w:rtl/>
        </w:rPr>
        <w:t>.</w:t>
      </w:r>
      <w:r>
        <w:rPr>
          <w:rFonts w:hint="cs"/>
          <w:rtl/>
        </w:rPr>
        <w:t xml:space="preserve"> </w:t>
      </w:r>
      <w:r w:rsidRPr="00D7004D">
        <w:rPr>
          <w:rStyle w:val="libAlaemChar"/>
          <w:rtl/>
        </w:rPr>
        <w:t>(</w:t>
      </w:r>
      <w:r w:rsidRPr="00125393">
        <w:rPr>
          <w:rStyle w:val="libAieChar"/>
          <w:rtl/>
        </w:rPr>
        <w:t>قالُوا آمَنَّا بِاللهِ وَحْدَهُ وَكَفَرْنا بِما كُنَّا بِهِ مُشْرِكِينَ</w:t>
      </w:r>
      <w:r w:rsidRPr="00D7004D">
        <w:rPr>
          <w:rStyle w:val="libAlaemChar"/>
          <w:rtl/>
        </w:rPr>
        <w:t>)</w:t>
      </w:r>
      <w:r w:rsidRPr="00BB265D">
        <w:rPr>
          <w:rtl/>
        </w:rPr>
        <w:t xml:space="preserve"> يعنون أصنامهم.</w:t>
      </w:r>
    </w:p>
    <w:p w:rsidR="009E6576" w:rsidRPr="00BB265D" w:rsidRDefault="009E6576" w:rsidP="00393F8B">
      <w:pPr>
        <w:pStyle w:val="libNormal"/>
        <w:rPr>
          <w:rtl/>
        </w:rPr>
      </w:pPr>
      <w:r w:rsidRPr="00D7004D">
        <w:rPr>
          <w:rStyle w:val="libAlaemChar"/>
          <w:rtl/>
        </w:rPr>
        <w:t>(</w:t>
      </w:r>
      <w:r w:rsidRPr="00125393">
        <w:rPr>
          <w:rStyle w:val="libAieChar"/>
          <w:rtl/>
        </w:rPr>
        <w:t>فَلَمْ يَكُ يَنْفَعُهُمْ إِيمانُهُمْ لَمَّا رَأَوْا بَأْسَنا</w:t>
      </w:r>
      <w:r w:rsidRPr="00D7004D">
        <w:rPr>
          <w:rStyle w:val="libAlaemChar"/>
          <w:rtl/>
        </w:rPr>
        <w:t>)</w:t>
      </w:r>
      <w:r w:rsidRPr="00BB265D">
        <w:rPr>
          <w:rtl/>
        </w:rPr>
        <w:t xml:space="preserve"> لامتناع قبوله حينئذ</w:t>
      </w:r>
      <w:r>
        <w:rPr>
          <w:rtl/>
        </w:rPr>
        <w:t xml:space="preserve">، </w:t>
      </w:r>
      <w:r w:rsidRPr="00BB265D">
        <w:rPr>
          <w:rtl/>
        </w:rPr>
        <w:t>لأنّ فعل الملجأ لا يقبل</w:t>
      </w:r>
      <w:r>
        <w:rPr>
          <w:rtl/>
        </w:rPr>
        <w:t xml:space="preserve">، </w:t>
      </w:r>
      <w:r w:rsidRPr="00BB265D">
        <w:rPr>
          <w:rtl/>
        </w:rPr>
        <w:t>ولا يستحقّ به المدح. ولذلك قال</w:t>
      </w:r>
      <w:r>
        <w:rPr>
          <w:rtl/>
        </w:rPr>
        <w:t xml:space="preserve">: </w:t>
      </w:r>
      <w:r w:rsidRPr="00D7004D">
        <w:rPr>
          <w:rStyle w:val="libAlaemChar"/>
          <w:rtl/>
        </w:rPr>
        <w:t>(</w:t>
      </w:r>
      <w:r w:rsidRPr="00125393">
        <w:rPr>
          <w:rStyle w:val="libAieChar"/>
          <w:rtl/>
        </w:rPr>
        <w:t>فَلَمْ يَكُ يَنْفَعُهُمْ</w:t>
      </w:r>
      <w:r w:rsidRPr="00D7004D">
        <w:rPr>
          <w:rStyle w:val="libAlaemChar"/>
          <w:rtl/>
        </w:rPr>
        <w:t>)</w:t>
      </w:r>
      <w:r w:rsidRPr="00BB265D">
        <w:rPr>
          <w:rtl/>
        </w:rPr>
        <w:t xml:space="preserve"> بمعنى</w:t>
      </w:r>
      <w:r>
        <w:rPr>
          <w:rtl/>
        </w:rPr>
        <w:t xml:space="preserve">: </w:t>
      </w:r>
      <w:r w:rsidRPr="00BB265D">
        <w:rPr>
          <w:rtl/>
        </w:rPr>
        <w:t>لم يصحّ ولم يستقم. ولم يقل</w:t>
      </w:r>
      <w:r>
        <w:rPr>
          <w:rtl/>
        </w:rPr>
        <w:t xml:space="preserve">: </w:t>
      </w:r>
      <w:r w:rsidRPr="00BB265D">
        <w:rPr>
          <w:rtl/>
        </w:rPr>
        <w:t>فلم ينفعهم إيمانهم.</w:t>
      </w:r>
    </w:p>
    <w:p w:rsidR="009E6576" w:rsidRPr="00BB265D" w:rsidRDefault="009E6576" w:rsidP="00393F8B">
      <w:pPr>
        <w:pStyle w:val="libNormal"/>
        <w:rPr>
          <w:rtl/>
        </w:rPr>
      </w:pPr>
      <w:r w:rsidRPr="00BB265D">
        <w:rPr>
          <w:rtl/>
        </w:rPr>
        <w:t>وترادف هذه الفاءات</w:t>
      </w:r>
      <w:r>
        <w:rPr>
          <w:rtl/>
        </w:rPr>
        <w:t xml:space="preserve">، </w:t>
      </w:r>
      <w:r w:rsidRPr="00BB265D">
        <w:rPr>
          <w:rtl/>
        </w:rPr>
        <w:t>أمّا في قوله</w:t>
      </w:r>
      <w:r>
        <w:rPr>
          <w:rtl/>
        </w:rPr>
        <w:t xml:space="preserve">: </w:t>
      </w:r>
      <w:r w:rsidRPr="00D7004D">
        <w:rPr>
          <w:rStyle w:val="libAlaemChar"/>
          <w:rtl/>
        </w:rPr>
        <w:t>(</w:t>
      </w:r>
      <w:r w:rsidRPr="00125393">
        <w:rPr>
          <w:rStyle w:val="libAieChar"/>
          <w:rtl/>
        </w:rPr>
        <w:t>فَما أَغْنى عَنْهُمْ</w:t>
      </w:r>
      <w:r w:rsidRPr="00D7004D">
        <w:rPr>
          <w:rStyle w:val="libAlaemChar"/>
          <w:rtl/>
        </w:rPr>
        <w:t>)</w:t>
      </w:r>
      <w:r w:rsidRPr="00BB265D">
        <w:rPr>
          <w:rtl/>
        </w:rPr>
        <w:t xml:space="preserve"> فلأنّه نتيجة قوله</w:t>
      </w:r>
      <w:r>
        <w:rPr>
          <w:rtl/>
        </w:rPr>
        <w:t xml:space="preserve">: </w:t>
      </w:r>
      <w:r w:rsidRPr="00D7004D">
        <w:rPr>
          <w:rStyle w:val="libAlaemChar"/>
          <w:rtl/>
        </w:rPr>
        <w:t>(</w:t>
      </w:r>
      <w:r w:rsidRPr="00125393">
        <w:rPr>
          <w:rStyle w:val="libAieChar"/>
          <w:rtl/>
        </w:rPr>
        <w:t>كانُوا أَكْثَرَ مِنْهُمْ</w:t>
      </w:r>
      <w:r w:rsidRPr="00D7004D">
        <w:rPr>
          <w:rStyle w:val="libAlaemChar"/>
          <w:rtl/>
        </w:rPr>
        <w:t>)</w:t>
      </w:r>
      <w:r>
        <w:rPr>
          <w:rtl/>
        </w:rPr>
        <w:t>.</w:t>
      </w:r>
      <w:r w:rsidRPr="00BB265D">
        <w:rPr>
          <w:rtl/>
        </w:rPr>
        <w:t xml:space="preserve"> وأمّا في قوله</w:t>
      </w:r>
      <w:r>
        <w:rPr>
          <w:rtl/>
        </w:rPr>
        <w:t xml:space="preserve">: </w:t>
      </w:r>
      <w:r w:rsidRPr="00D7004D">
        <w:rPr>
          <w:rStyle w:val="libAlaemChar"/>
          <w:rtl/>
        </w:rPr>
        <w:t>(</w:t>
      </w:r>
      <w:r w:rsidRPr="00125393">
        <w:rPr>
          <w:rStyle w:val="libAieChar"/>
          <w:rtl/>
        </w:rPr>
        <w:t>فَلَمَّا جاءَتْهُمْ رُسُلُهُمْ بِالْبَيِّناتِ</w:t>
      </w:r>
      <w:r w:rsidRPr="00D7004D">
        <w:rPr>
          <w:rStyle w:val="libAlaemChar"/>
          <w:rtl/>
        </w:rPr>
        <w:t>)</w:t>
      </w:r>
      <w:r w:rsidRPr="00BB265D">
        <w:rPr>
          <w:rtl/>
        </w:rPr>
        <w:t xml:space="preserve"> فجار مجرى البيان والتفسير لقوله</w:t>
      </w:r>
      <w:r>
        <w:rPr>
          <w:rtl/>
        </w:rPr>
        <w:t xml:space="preserve">: </w:t>
      </w:r>
      <w:r w:rsidRPr="00D7004D">
        <w:rPr>
          <w:rStyle w:val="libAlaemChar"/>
          <w:rtl/>
        </w:rPr>
        <w:t>(</w:t>
      </w:r>
      <w:r w:rsidRPr="00125393">
        <w:rPr>
          <w:rStyle w:val="libAieChar"/>
          <w:rtl/>
        </w:rPr>
        <w:t>فَما أَغْنى عَنْهُمْ</w:t>
      </w:r>
      <w:r w:rsidRPr="00D7004D">
        <w:rPr>
          <w:rStyle w:val="libAlaemChar"/>
          <w:rtl/>
        </w:rPr>
        <w:t>)</w:t>
      </w:r>
      <w:r>
        <w:rPr>
          <w:rtl/>
        </w:rPr>
        <w:t>.</w:t>
      </w:r>
      <w:r w:rsidRPr="00BB265D">
        <w:rPr>
          <w:rtl/>
        </w:rPr>
        <w:t xml:space="preserve"> كقولك</w:t>
      </w:r>
      <w:r>
        <w:rPr>
          <w:rtl/>
        </w:rPr>
        <w:t xml:space="preserve">: </w:t>
      </w:r>
      <w:r w:rsidRPr="00BB265D">
        <w:rPr>
          <w:rtl/>
        </w:rPr>
        <w:t>رزق زيد المال</w:t>
      </w:r>
      <w:r>
        <w:rPr>
          <w:rtl/>
        </w:rPr>
        <w:t xml:space="preserve">، </w:t>
      </w:r>
      <w:r w:rsidRPr="00BB265D">
        <w:rPr>
          <w:rtl/>
        </w:rPr>
        <w:t>فمنع المعروف</w:t>
      </w:r>
      <w:r>
        <w:rPr>
          <w:rtl/>
        </w:rPr>
        <w:t xml:space="preserve">، </w:t>
      </w:r>
      <w:r w:rsidRPr="00BB265D">
        <w:rPr>
          <w:rtl/>
        </w:rPr>
        <w:t xml:space="preserve">فلم يحسن إلى الفقراء. وقوله </w:t>
      </w:r>
      <w:r w:rsidRPr="00D7004D">
        <w:rPr>
          <w:rStyle w:val="libAlaemChar"/>
          <w:rtl/>
        </w:rPr>
        <w:t>(</w:t>
      </w:r>
      <w:r w:rsidRPr="00125393">
        <w:rPr>
          <w:rStyle w:val="libAieChar"/>
          <w:rtl/>
        </w:rPr>
        <w:t>فَلَمَّا رَأَوْا بَأْسَنا</w:t>
      </w:r>
      <w:r w:rsidRPr="00D7004D">
        <w:rPr>
          <w:rStyle w:val="libAlaemChar"/>
          <w:rtl/>
        </w:rPr>
        <w:t>)</w:t>
      </w:r>
      <w:r w:rsidRPr="00BB265D">
        <w:rPr>
          <w:rtl/>
        </w:rPr>
        <w:t xml:space="preserve"> تابع لقوله </w:t>
      </w:r>
      <w:r w:rsidRPr="00D7004D">
        <w:rPr>
          <w:rStyle w:val="libAlaemChar"/>
          <w:rtl/>
        </w:rPr>
        <w:t>(</w:t>
      </w:r>
      <w:r w:rsidRPr="00125393">
        <w:rPr>
          <w:rStyle w:val="libAieChar"/>
          <w:rtl/>
        </w:rPr>
        <w:t>فَلَمَّا جاءَتْهُمْ</w:t>
      </w:r>
      <w:r w:rsidRPr="00D7004D">
        <w:rPr>
          <w:rStyle w:val="libAlaemChar"/>
          <w:rtl/>
        </w:rPr>
        <w:t>)</w:t>
      </w:r>
      <w:r>
        <w:rPr>
          <w:rtl/>
        </w:rPr>
        <w:t>.</w:t>
      </w:r>
      <w:r w:rsidRPr="00BB265D">
        <w:rPr>
          <w:rtl/>
        </w:rPr>
        <w:t xml:space="preserve"> كأنّه قال</w:t>
      </w:r>
      <w:r>
        <w:rPr>
          <w:rtl/>
        </w:rPr>
        <w:t xml:space="preserve">: </w:t>
      </w:r>
      <w:r w:rsidRPr="00BB265D">
        <w:rPr>
          <w:rtl/>
        </w:rPr>
        <w:t>فكفروا</w:t>
      </w:r>
      <w:r>
        <w:rPr>
          <w:rtl/>
        </w:rPr>
        <w:t xml:space="preserve">، </w:t>
      </w:r>
      <w:r w:rsidRPr="00BB265D">
        <w:rPr>
          <w:rtl/>
        </w:rPr>
        <w:t>فلمّا رأوا بأسنا آمنوا. وكذلك</w:t>
      </w:r>
      <w:r>
        <w:rPr>
          <w:rtl/>
        </w:rPr>
        <w:t xml:space="preserve">: </w:t>
      </w:r>
      <w:r w:rsidRPr="00D7004D">
        <w:rPr>
          <w:rStyle w:val="libAlaemChar"/>
          <w:rtl/>
        </w:rPr>
        <w:t>(</w:t>
      </w:r>
      <w:r w:rsidRPr="00125393">
        <w:rPr>
          <w:rStyle w:val="libAieChar"/>
          <w:rtl/>
        </w:rPr>
        <w:t>فَلَمْ يَكُ يَنْفَعُهُمْ إِيمانُهُمْ</w:t>
      </w:r>
      <w:r w:rsidRPr="00D7004D">
        <w:rPr>
          <w:rStyle w:val="libAlaemChar"/>
          <w:rtl/>
        </w:rPr>
        <w:t>)</w:t>
      </w:r>
      <w:r w:rsidRPr="00BB265D">
        <w:rPr>
          <w:rtl/>
        </w:rPr>
        <w:t xml:space="preserve"> تابع لإيمانهم</w:t>
      </w:r>
      <w:r w:rsidRPr="00F46170">
        <w:rPr>
          <w:rtl/>
        </w:rPr>
        <w:t xml:space="preserve"> </w:t>
      </w:r>
      <w:r w:rsidRPr="00BB265D">
        <w:rPr>
          <w:rtl/>
        </w:rPr>
        <w:t>ل</w:t>
      </w:r>
      <w:r>
        <w:rPr>
          <w:rFonts w:hint="cs"/>
          <w:rtl/>
        </w:rPr>
        <w:t>ـ</w:t>
      </w:r>
      <w:r w:rsidRPr="00BB265D">
        <w:rPr>
          <w:rtl/>
        </w:rPr>
        <w:t>مّا رأوا بأس الله.</w:t>
      </w:r>
    </w:p>
    <w:p w:rsidR="009E6576" w:rsidRPr="00BB265D" w:rsidRDefault="009E6576" w:rsidP="00393F8B">
      <w:pPr>
        <w:pStyle w:val="libNormal"/>
        <w:rPr>
          <w:rtl/>
        </w:rPr>
      </w:pPr>
      <w:r w:rsidRPr="00D7004D">
        <w:rPr>
          <w:rStyle w:val="libAlaemChar"/>
          <w:rtl/>
        </w:rPr>
        <w:t>(</w:t>
      </w:r>
      <w:r w:rsidRPr="00125393">
        <w:rPr>
          <w:rStyle w:val="libAieChar"/>
          <w:rtl/>
        </w:rPr>
        <w:t>سُنَّتَ اللهِ الَّتِي قَدْ خَلَتْ فِي عِبادِهِ</w:t>
      </w:r>
      <w:r w:rsidRPr="00D7004D">
        <w:rPr>
          <w:rStyle w:val="libAlaemChar"/>
          <w:rtl/>
        </w:rPr>
        <w:t>)</w:t>
      </w:r>
      <w:r w:rsidRPr="00BB265D">
        <w:rPr>
          <w:rtl/>
        </w:rPr>
        <w:t xml:space="preserve"> أي</w:t>
      </w:r>
      <w:r>
        <w:rPr>
          <w:rtl/>
        </w:rPr>
        <w:t xml:space="preserve">: </w:t>
      </w:r>
      <w:r w:rsidRPr="00BB265D">
        <w:rPr>
          <w:rtl/>
        </w:rPr>
        <w:t>سنّ الله ذلك سنّة ماضية في العباد.</w:t>
      </w:r>
      <w:r>
        <w:rPr>
          <w:rFonts w:hint="cs"/>
          <w:rtl/>
        </w:rPr>
        <w:t xml:space="preserve"> </w:t>
      </w:r>
      <w:r w:rsidRPr="00BB265D">
        <w:rPr>
          <w:rtl/>
        </w:rPr>
        <w:t>والمراد الطريقة المستمرّة من فعله بأعدائه الجاحدين. وهي من المصادر المؤكّدة.</w:t>
      </w:r>
      <w:r>
        <w:rPr>
          <w:rFonts w:hint="cs"/>
          <w:rtl/>
        </w:rPr>
        <w:t xml:space="preserve"> </w:t>
      </w:r>
      <w:r w:rsidRPr="00D7004D">
        <w:rPr>
          <w:rStyle w:val="libAlaemChar"/>
          <w:rtl/>
        </w:rPr>
        <w:t>(</w:t>
      </w:r>
      <w:r w:rsidRPr="00125393">
        <w:rPr>
          <w:rStyle w:val="libAieChar"/>
          <w:rtl/>
        </w:rPr>
        <w:t>وَخَسِرَ هُنالِكَ الْكافِرُونَ</w:t>
      </w:r>
      <w:r w:rsidRPr="00D7004D">
        <w:rPr>
          <w:rStyle w:val="libAlaemChar"/>
          <w:rtl/>
        </w:rPr>
        <w:t>)</w:t>
      </w:r>
      <w:r w:rsidRPr="00BB265D">
        <w:rPr>
          <w:rtl/>
        </w:rPr>
        <w:t xml:space="preserve"> أي</w:t>
      </w:r>
      <w:r>
        <w:rPr>
          <w:rtl/>
        </w:rPr>
        <w:t xml:space="preserve">: </w:t>
      </w:r>
      <w:r w:rsidRPr="00BB265D">
        <w:rPr>
          <w:rtl/>
        </w:rPr>
        <w:t>وقت رؤيتهم البأس. اسم مكان استعير للزمان.</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الأعراف</w:t>
      </w:r>
      <w:r>
        <w:rPr>
          <w:rtl/>
        </w:rPr>
        <w:t xml:space="preserve">: </w:t>
      </w:r>
      <w:r w:rsidRPr="00BB265D">
        <w:rPr>
          <w:rtl/>
        </w:rPr>
        <w:t>165.</w:t>
      </w:r>
    </w:p>
    <w:p w:rsidR="009E6576" w:rsidRDefault="009E6576" w:rsidP="009E7232">
      <w:pPr>
        <w:pStyle w:val="libCenterBold1"/>
        <w:rPr>
          <w:rtl/>
        </w:rPr>
      </w:pPr>
      <w:r>
        <w:rPr>
          <w:rtl/>
        </w:rPr>
        <w:br w:type="page"/>
      </w:r>
      <w:r>
        <w:rPr>
          <w:rtl/>
        </w:rPr>
        <w:lastRenderedPageBreak/>
        <w:br w:type="page"/>
      </w:r>
      <w:r>
        <w:rPr>
          <w:rtl/>
        </w:rPr>
        <w:lastRenderedPageBreak/>
        <w:t>(</w:t>
      </w:r>
      <w:r w:rsidRPr="00BB265D">
        <w:rPr>
          <w:rtl/>
        </w:rPr>
        <w:t>41)</w:t>
      </w:r>
    </w:p>
    <w:p w:rsidR="009E6576" w:rsidRDefault="009E6576" w:rsidP="009E6576">
      <w:pPr>
        <w:pStyle w:val="Heading1Center"/>
        <w:rPr>
          <w:rtl/>
        </w:rPr>
      </w:pPr>
      <w:bookmarkStart w:id="3" w:name="_Toc32138829"/>
      <w:r w:rsidRPr="00BB265D">
        <w:rPr>
          <w:rtl/>
        </w:rPr>
        <w:t>سورة حم السجدة «فصّلت»</w:t>
      </w:r>
      <w:bookmarkEnd w:id="3"/>
    </w:p>
    <w:p w:rsidR="009E6576" w:rsidRPr="00BB265D" w:rsidRDefault="009E6576" w:rsidP="00393F8B">
      <w:pPr>
        <w:pStyle w:val="libNormal"/>
        <w:rPr>
          <w:rtl/>
        </w:rPr>
      </w:pPr>
      <w:r w:rsidRPr="00BB265D">
        <w:rPr>
          <w:rtl/>
        </w:rPr>
        <w:t>مكّيّة. وهي أربع وخمسون آية.</w:t>
      </w:r>
    </w:p>
    <w:p w:rsidR="009E6576" w:rsidRPr="00BB265D" w:rsidRDefault="009E6576" w:rsidP="00393F8B">
      <w:pPr>
        <w:pStyle w:val="libNormal"/>
        <w:rPr>
          <w:rtl/>
        </w:rPr>
      </w:pPr>
      <w:r w:rsidRPr="00BB265D">
        <w:rPr>
          <w:rtl/>
        </w:rPr>
        <w:t xml:space="preserve">أبيّ بن كعب عن النبيّ </w:t>
      </w:r>
      <w:r w:rsidRPr="00D7004D">
        <w:rPr>
          <w:rStyle w:val="libAlaemChar"/>
          <w:rtl/>
        </w:rPr>
        <w:t>صلى‌الله‌عليه‌وآله‌وسلم</w:t>
      </w:r>
      <w:r>
        <w:rPr>
          <w:rtl/>
        </w:rPr>
        <w:t xml:space="preserve">: </w:t>
      </w:r>
      <w:r w:rsidRPr="00BB265D">
        <w:rPr>
          <w:rtl/>
        </w:rPr>
        <w:t xml:space="preserve">«من قرأ حم السجدة </w:t>
      </w:r>
      <w:r>
        <w:rPr>
          <w:rFonts w:hint="cs"/>
          <w:rtl/>
        </w:rPr>
        <w:t>أ</w:t>
      </w:r>
      <w:r w:rsidRPr="00BB265D">
        <w:rPr>
          <w:rtl/>
        </w:rPr>
        <w:t>عطي بعدد كلّ حرف منها عشر حسنات»</w:t>
      </w:r>
      <w:r>
        <w:rPr>
          <w:rtl/>
        </w:rPr>
        <w:t>.</w:t>
      </w:r>
    </w:p>
    <w:p w:rsidR="009E6576" w:rsidRDefault="009E6576" w:rsidP="00393F8B">
      <w:pPr>
        <w:pStyle w:val="libNormal"/>
        <w:rPr>
          <w:rtl/>
        </w:rPr>
      </w:pPr>
      <w:r w:rsidRPr="00BB265D">
        <w:rPr>
          <w:rtl/>
        </w:rPr>
        <w:t xml:space="preserve">وروى ذريح المحاربي عن أبي عبد الله </w:t>
      </w:r>
      <w:r w:rsidRPr="00D7004D">
        <w:rPr>
          <w:rStyle w:val="libAlaemChar"/>
          <w:rtl/>
        </w:rPr>
        <w:t>عليه‌السلام</w:t>
      </w:r>
      <w:r w:rsidRPr="00BB265D">
        <w:rPr>
          <w:rtl/>
        </w:rPr>
        <w:t xml:space="preserve"> قال</w:t>
      </w:r>
      <w:r>
        <w:rPr>
          <w:rtl/>
        </w:rPr>
        <w:t xml:space="preserve">: </w:t>
      </w:r>
      <w:r w:rsidRPr="00BB265D">
        <w:rPr>
          <w:rtl/>
        </w:rPr>
        <w:t>«من قرأ حم السجدة كانت له نورا يوم القيامة مدّ بصره وسرورا</w:t>
      </w:r>
      <w:r>
        <w:rPr>
          <w:rtl/>
        </w:rPr>
        <w:t xml:space="preserve">، </w:t>
      </w:r>
      <w:r w:rsidRPr="00BB265D">
        <w:rPr>
          <w:rtl/>
        </w:rPr>
        <w:t>وعاش في هذه الدنيا محمودا مغبوطا»</w:t>
      </w:r>
      <w:r>
        <w:rPr>
          <w:rtl/>
        </w:rPr>
        <w:t>.</w:t>
      </w:r>
    </w:p>
    <w:p w:rsidR="009E6576" w:rsidRDefault="009E6576" w:rsidP="009E7232">
      <w:pPr>
        <w:pStyle w:val="libCenterBold2"/>
        <w:rPr>
          <w:rtl/>
        </w:rPr>
      </w:pPr>
      <w:r w:rsidRPr="00115B38">
        <w:rPr>
          <w:rtl/>
        </w:rPr>
        <w:t>بِسْمِ اللهِ الرَّحْمنِ الرَّحِيمِ</w:t>
      </w:r>
    </w:p>
    <w:p w:rsidR="009E6576" w:rsidRPr="00BB265D" w:rsidRDefault="009E6576" w:rsidP="00393F8B">
      <w:pPr>
        <w:pStyle w:val="libNormal"/>
        <w:rPr>
          <w:rtl/>
        </w:rPr>
      </w:pPr>
      <w:r w:rsidRPr="00D7004D">
        <w:rPr>
          <w:rStyle w:val="libAlaemChar"/>
          <w:rtl/>
        </w:rPr>
        <w:t>(</w:t>
      </w:r>
      <w:r w:rsidRPr="00125393">
        <w:rPr>
          <w:rStyle w:val="libAieChar"/>
          <w:rtl/>
        </w:rPr>
        <w:t>حم (1) تَنْزِيلٌ مِنَ الرَّحْمنِ الرَّحِيمِ (2) كِتابٌ فُصِّلَتْ آياتُهُ قُرْآناً عَرَبِيًّا لِقَوْمٍ يَعْلَمُونَ (3) بَشِيراً وَنَذِيراً فَأَعْرَضَ أَكْثَرُهُمْ فَهُمْ لا يَسْمَعُونَ (4) وَقالُوا قُلُوبُنا فِي أَكِنَّةٍ مِمَّا تَدْعُونا إِلَيْهِ وَفِي آذانِنا وَقْرٌ وَمِنْ بَيْنِنا وَبَيْنِكَ حِجابٌ فَاعْمَلْ إِنَّنا عامِلُونَ (5) قُلْ إِنَّما أَنَا بَشَرٌ مِثْلُكُمْ يُوحى إِلَيَّ أَنَّما إِلهُكُمْ إِلهٌ واحِدٌ فَاسْتَقِيمُوا إِلَيْهِ وَاسْتَغْفِرُوهُ وَوَيْلٌ لِلْمُشْرِكِينَ (6) الَّذِينَ لا يُؤْتُونَ الزَّكاةَ وَهُمْ بِالْآخِرَةِ هُمْ كافِرُونَ (7)</w:t>
      </w:r>
      <w:r w:rsidRPr="00D7004D">
        <w:rPr>
          <w:rStyle w:val="libAlaemChar"/>
          <w:rtl/>
        </w:rPr>
        <w:t>)</w:t>
      </w:r>
    </w:p>
    <w:p w:rsidR="009E6576" w:rsidRPr="00BB265D" w:rsidRDefault="009E6576" w:rsidP="00393F8B">
      <w:pPr>
        <w:pStyle w:val="libNormal"/>
        <w:rPr>
          <w:rtl/>
        </w:rPr>
      </w:pPr>
      <w:r>
        <w:rPr>
          <w:rtl/>
        </w:rPr>
        <w:br w:type="page"/>
      </w:r>
      <w:r w:rsidRPr="00BB265D">
        <w:rPr>
          <w:rtl/>
        </w:rPr>
        <w:lastRenderedPageBreak/>
        <w:t>ول</w:t>
      </w:r>
      <w:r>
        <w:rPr>
          <w:rFonts w:hint="cs"/>
          <w:rtl/>
        </w:rPr>
        <w:t>ـ</w:t>
      </w:r>
      <w:r w:rsidRPr="00BB265D">
        <w:rPr>
          <w:rtl/>
        </w:rPr>
        <w:t>مّا ختم الله سبحانه سورة المؤمن بذكر المنكرين لآيات الله</w:t>
      </w:r>
      <w:r>
        <w:rPr>
          <w:rtl/>
        </w:rPr>
        <w:t xml:space="preserve">، </w:t>
      </w:r>
      <w:r w:rsidRPr="00BB265D">
        <w:rPr>
          <w:rtl/>
        </w:rPr>
        <w:t>افتتح هذه السورة بمثل ذلك</w:t>
      </w:r>
      <w:r>
        <w:rPr>
          <w:rtl/>
        </w:rPr>
        <w:t xml:space="preserve">، </w:t>
      </w:r>
      <w:r w:rsidRPr="00BB265D">
        <w:rPr>
          <w:rtl/>
        </w:rPr>
        <w:t>فقال :</w:t>
      </w:r>
    </w:p>
    <w:p w:rsidR="009E6576" w:rsidRPr="00BB265D" w:rsidRDefault="009E6576" w:rsidP="00393F8B">
      <w:pPr>
        <w:pStyle w:val="libNormal"/>
        <w:rPr>
          <w:rtl/>
        </w:rPr>
      </w:pPr>
      <w:r w:rsidRPr="00D7004D">
        <w:rPr>
          <w:rStyle w:val="libAlaemChar"/>
          <w:rtl/>
        </w:rPr>
        <w:t>(</w:t>
      </w:r>
      <w:r w:rsidRPr="00125393">
        <w:rPr>
          <w:rStyle w:val="libAieChar"/>
          <w:rtl/>
        </w:rPr>
        <w:t>بِسْمِ اللهِ الرَّحْمنِ الرَّحِيمِ حم</w:t>
      </w:r>
      <w:r w:rsidRPr="00D7004D">
        <w:rPr>
          <w:rStyle w:val="libAlaemChar"/>
          <w:rtl/>
        </w:rPr>
        <w:t>)</w:t>
      </w:r>
      <w:r w:rsidRPr="00BB265D">
        <w:rPr>
          <w:rtl/>
        </w:rPr>
        <w:t xml:space="preserve"> إن جعل اسما للسورة كان مبتدأ</w:t>
      </w:r>
      <w:r>
        <w:rPr>
          <w:rtl/>
        </w:rPr>
        <w:t xml:space="preserve">، </w:t>
      </w:r>
      <w:r w:rsidRPr="00BB265D">
        <w:rPr>
          <w:rtl/>
        </w:rPr>
        <w:t xml:space="preserve">وخبره </w:t>
      </w:r>
      <w:r w:rsidRPr="00D7004D">
        <w:rPr>
          <w:rStyle w:val="libAlaemChar"/>
          <w:rtl/>
        </w:rPr>
        <w:t>(</w:t>
      </w:r>
      <w:r w:rsidRPr="00125393">
        <w:rPr>
          <w:rStyle w:val="libAieChar"/>
          <w:rtl/>
        </w:rPr>
        <w:t>تَنْزِيلٌ مِنَ الرَّحْمنِ الرَّحِيمِ</w:t>
      </w:r>
      <w:r w:rsidRPr="00D7004D">
        <w:rPr>
          <w:rStyle w:val="libAlaemChar"/>
          <w:rtl/>
        </w:rPr>
        <w:t>)</w:t>
      </w:r>
      <w:r>
        <w:rPr>
          <w:rtl/>
        </w:rPr>
        <w:t>.</w:t>
      </w:r>
      <w:r w:rsidRPr="00BB265D">
        <w:rPr>
          <w:rtl/>
        </w:rPr>
        <w:t xml:space="preserve"> وإن جعل تعديدا للحروف</w:t>
      </w:r>
      <w:r>
        <w:rPr>
          <w:rtl/>
        </w:rPr>
        <w:t xml:space="preserve">، فـ </w:t>
      </w:r>
      <w:r w:rsidRPr="00BB265D">
        <w:rPr>
          <w:rtl/>
        </w:rPr>
        <w:t>«تنزيل» خبر محذوف.</w:t>
      </w:r>
    </w:p>
    <w:p w:rsidR="009E6576" w:rsidRPr="00BB265D" w:rsidRDefault="009E6576" w:rsidP="00393F8B">
      <w:pPr>
        <w:pStyle w:val="libNormal"/>
        <w:rPr>
          <w:rtl/>
        </w:rPr>
      </w:pPr>
      <w:r w:rsidRPr="00BB265D">
        <w:rPr>
          <w:rtl/>
        </w:rPr>
        <w:t>أو مبتدأ</w:t>
      </w:r>
      <w:r>
        <w:rPr>
          <w:rtl/>
        </w:rPr>
        <w:t xml:space="preserve">، </w:t>
      </w:r>
      <w:r w:rsidRPr="00BB265D">
        <w:rPr>
          <w:rtl/>
        </w:rPr>
        <w:t>لتخصّصه بالصفة</w:t>
      </w:r>
      <w:r>
        <w:rPr>
          <w:rtl/>
        </w:rPr>
        <w:t xml:space="preserve">، </w:t>
      </w:r>
      <w:r w:rsidRPr="00BB265D">
        <w:rPr>
          <w:rtl/>
        </w:rPr>
        <w:t xml:space="preserve">وخبره </w:t>
      </w:r>
      <w:r w:rsidRPr="00D7004D">
        <w:rPr>
          <w:rStyle w:val="libAlaemChar"/>
          <w:rtl/>
        </w:rPr>
        <w:t>(</w:t>
      </w:r>
      <w:r w:rsidRPr="00125393">
        <w:rPr>
          <w:rStyle w:val="libAieChar"/>
          <w:rtl/>
        </w:rPr>
        <w:t>كِتابٌ</w:t>
      </w:r>
      <w:r w:rsidRPr="00D7004D">
        <w:rPr>
          <w:rStyle w:val="libAlaemChar"/>
          <w:rtl/>
        </w:rPr>
        <w:t>)</w:t>
      </w:r>
      <w:r>
        <w:rPr>
          <w:rtl/>
        </w:rPr>
        <w:t>.</w:t>
      </w:r>
      <w:r w:rsidRPr="00BB265D">
        <w:rPr>
          <w:rtl/>
        </w:rPr>
        <w:t xml:space="preserve"> وهو على الأوّلين بدل منه</w:t>
      </w:r>
      <w:r>
        <w:rPr>
          <w:rtl/>
        </w:rPr>
        <w:t xml:space="preserve">، </w:t>
      </w:r>
      <w:r w:rsidRPr="00BB265D">
        <w:rPr>
          <w:rtl/>
        </w:rPr>
        <w:t>أو خبر بعد خبر</w:t>
      </w:r>
      <w:r>
        <w:rPr>
          <w:rtl/>
        </w:rPr>
        <w:t xml:space="preserve">، </w:t>
      </w:r>
      <w:r w:rsidRPr="00BB265D">
        <w:rPr>
          <w:rtl/>
        </w:rPr>
        <w:t xml:space="preserve">أو خبر مبتدأ محذوف. وقد تقدّم </w:t>
      </w:r>
      <w:r w:rsidRPr="00D736D6">
        <w:rPr>
          <w:rStyle w:val="libFootnotenumChar"/>
          <w:rtl/>
        </w:rPr>
        <w:t>(1)</w:t>
      </w:r>
      <w:r w:rsidRPr="00BB265D">
        <w:rPr>
          <w:rtl/>
        </w:rPr>
        <w:t xml:space="preserve"> القول فيه.</w:t>
      </w:r>
    </w:p>
    <w:p w:rsidR="009E6576" w:rsidRPr="00BB265D" w:rsidRDefault="009E6576" w:rsidP="00393F8B">
      <w:pPr>
        <w:pStyle w:val="libNormal"/>
        <w:rPr>
          <w:rtl/>
        </w:rPr>
      </w:pPr>
      <w:r w:rsidRPr="00BB265D">
        <w:rPr>
          <w:rtl/>
        </w:rPr>
        <w:t>وقيل في وجه الاشتراك في افتتاح هذه السور السبع</w:t>
      </w:r>
      <w:r>
        <w:rPr>
          <w:rtl/>
        </w:rPr>
        <w:t xml:space="preserve"> بـ </w:t>
      </w:r>
      <w:r w:rsidRPr="00BB265D">
        <w:rPr>
          <w:rtl/>
        </w:rPr>
        <w:t>«حم» وتسميتها به</w:t>
      </w:r>
      <w:r>
        <w:rPr>
          <w:rtl/>
        </w:rPr>
        <w:t xml:space="preserve">: </w:t>
      </w:r>
      <w:r w:rsidRPr="00BB265D">
        <w:rPr>
          <w:rtl/>
        </w:rPr>
        <w:t>إنّها مصدّرة ببيان الكتاب</w:t>
      </w:r>
      <w:r>
        <w:rPr>
          <w:rtl/>
        </w:rPr>
        <w:t xml:space="preserve">، </w:t>
      </w:r>
      <w:r w:rsidRPr="00BB265D">
        <w:rPr>
          <w:rtl/>
        </w:rPr>
        <w:t>متشاكلة في النظم والمعنى. وإضافة التنزيل إلى الرحمن الرحيم</w:t>
      </w:r>
      <w:r>
        <w:rPr>
          <w:rtl/>
        </w:rPr>
        <w:t xml:space="preserve">، </w:t>
      </w:r>
      <w:r w:rsidRPr="00BB265D">
        <w:rPr>
          <w:rtl/>
        </w:rPr>
        <w:t>للدلالة على أنّه مناط المصالح الدينيّة والدنيويّة.</w:t>
      </w:r>
    </w:p>
    <w:p w:rsidR="009E6576" w:rsidRPr="00BB265D" w:rsidRDefault="009E6576" w:rsidP="00393F8B">
      <w:pPr>
        <w:pStyle w:val="libNormal"/>
        <w:rPr>
          <w:rtl/>
        </w:rPr>
      </w:pPr>
      <w:r w:rsidRPr="00D7004D">
        <w:rPr>
          <w:rStyle w:val="libAlaemChar"/>
          <w:rtl/>
        </w:rPr>
        <w:t>(</w:t>
      </w:r>
      <w:r w:rsidRPr="00125393">
        <w:rPr>
          <w:rStyle w:val="libAieChar"/>
          <w:rtl/>
        </w:rPr>
        <w:t>فُصِّلَتْ آياتُهُ</w:t>
      </w:r>
      <w:r w:rsidRPr="00D7004D">
        <w:rPr>
          <w:rStyle w:val="libAlaemChar"/>
          <w:rtl/>
        </w:rPr>
        <w:t>)</w:t>
      </w:r>
      <w:r w:rsidRPr="00BB265D">
        <w:rPr>
          <w:rtl/>
        </w:rPr>
        <w:t xml:space="preserve"> ميّزت باعتبار اللفظ</w:t>
      </w:r>
      <w:r>
        <w:rPr>
          <w:rtl/>
        </w:rPr>
        <w:t xml:space="preserve">، </w:t>
      </w:r>
      <w:r w:rsidRPr="00BB265D">
        <w:rPr>
          <w:rtl/>
        </w:rPr>
        <w:t>وجعلت تفاصيل في معان مختلفة</w:t>
      </w:r>
      <w:r>
        <w:rPr>
          <w:rtl/>
        </w:rPr>
        <w:t xml:space="preserve">، </w:t>
      </w:r>
      <w:r w:rsidRPr="00BB265D">
        <w:rPr>
          <w:rtl/>
        </w:rPr>
        <w:t>من أحكام وأمثال ومواعظ ووعد ووعيد وغير ذلك.</w:t>
      </w:r>
    </w:p>
    <w:p w:rsidR="009E6576" w:rsidRPr="00BB265D" w:rsidRDefault="009E6576" w:rsidP="00393F8B">
      <w:pPr>
        <w:pStyle w:val="libNormal"/>
        <w:rPr>
          <w:rtl/>
        </w:rPr>
      </w:pPr>
      <w:r w:rsidRPr="00D7004D">
        <w:rPr>
          <w:rStyle w:val="libAlaemChar"/>
          <w:rtl/>
        </w:rPr>
        <w:t>(</w:t>
      </w:r>
      <w:r w:rsidRPr="00125393">
        <w:rPr>
          <w:rStyle w:val="libAieChar"/>
          <w:rtl/>
        </w:rPr>
        <w:t>قُرْآناً عَرَبِيًّا</w:t>
      </w:r>
      <w:r w:rsidRPr="00D7004D">
        <w:rPr>
          <w:rStyle w:val="libAlaemChar"/>
          <w:rtl/>
        </w:rPr>
        <w:t>)</w:t>
      </w:r>
      <w:r w:rsidRPr="00BB265D">
        <w:rPr>
          <w:rtl/>
        </w:rPr>
        <w:t xml:space="preserve"> نصب على المدح أو الحال من «فصّلت»</w:t>
      </w:r>
      <w:r>
        <w:rPr>
          <w:rtl/>
        </w:rPr>
        <w:t>.</w:t>
      </w:r>
      <w:r w:rsidRPr="00BB265D">
        <w:rPr>
          <w:rtl/>
        </w:rPr>
        <w:t xml:space="preserve"> وفيه امتنان بسهولة قراءته وفهمه.</w:t>
      </w:r>
    </w:p>
    <w:p w:rsidR="009E6576" w:rsidRPr="00BB265D" w:rsidRDefault="009E6576" w:rsidP="00393F8B">
      <w:pPr>
        <w:pStyle w:val="libNormal"/>
        <w:rPr>
          <w:rtl/>
        </w:rPr>
      </w:pPr>
      <w:r w:rsidRPr="00D7004D">
        <w:rPr>
          <w:rStyle w:val="libAlaemChar"/>
          <w:rtl/>
        </w:rPr>
        <w:t>(</w:t>
      </w:r>
      <w:r w:rsidRPr="00125393">
        <w:rPr>
          <w:rStyle w:val="libAieChar"/>
          <w:rtl/>
        </w:rPr>
        <w:t>لِقَوْمٍ يَعْلَمُونَ</w:t>
      </w:r>
      <w:r w:rsidRPr="00D7004D">
        <w:rPr>
          <w:rStyle w:val="libAlaemChar"/>
          <w:rtl/>
        </w:rPr>
        <w:t>)</w:t>
      </w:r>
      <w:r w:rsidRPr="00BB265D">
        <w:rPr>
          <w:rtl/>
        </w:rPr>
        <w:t xml:space="preserve"> لقوم عرب يعلمون ما نزل عليهم من الآيات المفصّلة المبيّنة بلسانهم العربيّ المبين</w:t>
      </w:r>
      <w:r>
        <w:rPr>
          <w:rtl/>
        </w:rPr>
        <w:t xml:space="preserve">، </w:t>
      </w:r>
      <w:r w:rsidRPr="00BB265D">
        <w:rPr>
          <w:rtl/>
        </w:rPr>
        <w:t>لا يلتبس عليهم شيء منه. أو لأهل العلم والنظر.</w:t>
      </w:r>
    </w:p>
    <w:p w:rsidR="009E6576" w:rsidRPr="00BB265D" w:rsidRDefault="009E6576" w:rsidP="00393F8B">
      <w:pPr>
        <w:pStyle w:val="libNormal"/>
        <w:rPr>
          <w:rtl/>
        </w:rPr>
      </w:pPr>
      <w:r w:rsidRPr="00BB265D">
        <w:rPr>
          <w:rtl/>
        </w:rPr>
        <w:t>وهو صفة اخرى</w:t>
      </w:r>
      <w:r>
        <w:rPr>
          <w:rtl/>
        </w:rPr>
        <w:t xml:space="preserve"> لـ </w:t>
      </w:r>
      <w:r w:rsidRPr="00BB265D">
        <w:rPr>
          <w:rtl/>
        </w:rPr>
        <w:t>«قرآنا»</w:t>
      </w:r>
      <w:r>
        <w:rPr>
          <w:rtl/>
        </w:rPr>
        <w:t>.</w:t>
      </w:r>
      <w:r w:rsidRPr="00BB265D">
        <w:rPr>
          <w:rtl/>
        </w:rPr>
        <w:t xml:space="preserve"> أو صلة</w:t>
      </w:r>
      <w:r>
        <w:rPr>
          <w:rtl/>
        </w:rPr>
        <w:t xml:space="preserve"> لـ </w:t>
      </w:r>
      <w:r w:rsidRPr="00BB265D">
        <w:rPr>
          <w:rtl/>
        </w:rPr>
        <w:t>«تنزيل» أو</w:t>
      </w:r>
      <w:r>
        <w:rPr>
          <w:rtl/>
        </w:rPr>
        <w:t xml:space="preserve"> لـ </w:t>
      </w:r>
      <w:r w:rsidRPr="00BB265D">
        <w:rPr>
          <w:rtl/>
        </w:rPr>
        <w:t>«فصّلت» أي</w:t>
      </w:r>
      <w:r>
        <w:rPr>
          <w:rtl/>
        </w:rPr>
        <w:t xml:space="preserve">: </w:t>
      </w:r>
      <w:r w:rsidRPr="00BB265D">
        <w:rPr>
          <w:rtl/>
        </w:rPr>
        <w:t>تنزيل من الله لأجلهم</w:t>
      </w:r>
      <w:r>
        <w:rPr>
          <w:rtl/>
        </w:rPr>
        <w:t xml:space="preserve">، </w:t>
      </w:r>
      <w:r w:rsidRPr="00BB265D">
        <w:rPr>
          <w:rtl/>
        </w:rPr>
        <w:t>أو فصّلت آياته لهم. والأجود أن يكون صفة</w:t>
      </w:r>
      <w:r>
        <w:rPr>
          <w:rtl/>
        </w:rPr>
        <w:t xml:space="preserve">، </w:t>
      </w:r>
      <w:r w:rsidRPr="00BB265D">
        <w:rPr>
          <w:rtl/>
        </w:rPr>
        <w:t>لوقوعه بين الصفات.</w:t>
      </w:r>
      <w:r>
        <w:rPr>
          <w:rFonts w:hint="cs"/>
          <w:rtl/>
        </w:rPr>
        <w:t xml:space="preserve"> </w:t>
      </w:r>
      <w:r w:rsidRPr="00BB265D">
        <w:rPr>
          <w:rtl/>
        </w:rPr>
        <w:t>والمعنى</w:t>
      </w:r>
      <w:r>
        <w:rPr>
          <w:rtl/>
        </w:rPr>
        <w:t xml:space="preserve">: </w:t>
      </w:r>
      <w:r w:rsidRPr="00BB265D">
        <w:rPr>
          <w:rtl/>
        </w:rPr>
        <w:t>قرآنا عربيّا كائنا لقوم يعلمون.</w:t>
      </w:r>
    </w:p>
    <w:p w:rsidR="009E6576" w:rsidRPr="00BB265D" w:rsidRDefault="009E6576" w:rsidP="00393F8B">
      <w:pPr>
        <w:pStyle w:val="libNormal"/>
        <w:rPr>
          <w:rtl/>
        </w:rPr>
      </w:pPr>
      <w:r w:rsidRPr="00D7004D">
        <w:rPr>
          <w:rStyle w:val="libAlaemChar"/>
          <w:rtl/>
        </w:rPr>
        <w:t>(</w:t>
      </w:r>
      <w:r w:rsidRPr="00125393">
        <w:rPr>
          <w:rStyle w:val="libAieChar"/>
          <w:rtl/>
        </w:rPr>
        <w:t>بَشِيراً</w:t>
      </w:r>
      <w:r w:rsidRPr="00D7004D">
        <w:rPr>
          <w:rStyle w:val="libAlaemChar"/>
          <w:rtl/>
        </w:rPr>
        <w:t>)</w:t>
      </w:r>
      <w:r w:rsidRPr="00BB265D">
        <w:rPr>
          <w:rtl/>
        </w:rPr>
        <w:t xml:space="preserve"> للعاملين به </w:t>
      </w:r>
      <w:r w:rsidRPr="00D7004D">
        <w:rPr>
          <w:rStyle w:val="libAlaemChar"/>
          <w:rtl/>
        </w:rPr>
        <w:t>(</w:t>
      </w:r>
      <w:r w:rsidRPr="00125393">
        <w:rPr>
          <w:rStyle w:val="libAieChar"/>
          <w:rtl/>
        </w:rPr>
        <w:t>وَنَذِيراً</w:t>
      </w:r>
      <w:r w:rsidRPr="00D7004D">
        <w:rPr>
          <w:rStyle w:val="libAlaemChar"/>
          <w:rtl/>
        </w:rPr>
        <w:t>)</w:t>
      </w:r>
      <w:r w:rsidRPr="00BB265D">
        <w:rPr>
          <w:rtl/>
        </w:rPr>
        <w:t xml:space="preserve"> للمخالفين له </w:t>
      </w:r>
      <w:r w:rsidRPr="00D7004D">
        <w:rPr>
          <w:rStyle w:val="libAlaemChar"/>
          <w:rtl/>
        </w:rPr>
        <w:t>(</w:t>
      </w:r>
      <w:r w:rsidRPr="00125393">
        <w:rPr>
          <w:rStyle w:val="libAieChar"/>
          <w:rtl/>
        </w:rPr>
        <w:t>فَأَعْرَضَ أَكْثَرُهُمْ</w:t>
      </w:r>
      <w:r w:rsidRPr="00D7004D">
        <w:rPr>
          <w:rStyle w:val="libAlaemChar"/>
          <w:rtl/>
        </w:rPr>
        <w:t>)</w:t>
      </w:r>
      <w:r w:rsidRPr="00BB265D">
        <w:rPr>
          <w:rtl/>
        </w:rPr>
        <w:t xml:space="preserve"> عن تدبّره وقبوله </w:t>
      </w:r>
      <w:r w:rsidRPr="00D7004D">
        <w:rPr>
          <w:rStyle w:val="libAlaemChar"/>
          <w:rtl/>
        </w:rPr>
        <w:t>(</w:t>
      </w:r>
      <w:r w:rsidRPr="00125393">
        <w:rPr>
          <w:rStyle w:val="libAieChar"/>
          <w:rtl/>
        </w:rPr>
        <w:t>فَهُمْ لا يَسْمَعُونَ</w:t>
      </w:r>
      <w:r w:rsidRPr="00D7004D">
        <w:rPr>
          <w:rStyle w:val="libAlaemChar"/>
          <w:rtl/>
        </w:rPr>
        <w:t>)</w:t>
      </w:r>
      <w:r w:rsidRPr="00BB265D">
        <w:rPr>
          <w:rtl/>
        </w:rPr>
        <w:t xml:space="preserve"> سماع تأمّل وطاعة</w:t>
      </w:r>
      <w:r>
        <w:rPr>
          <w:rtl/>
        </w:rPr>
        <w:t xml:space="preserve">، </w:t>
      </w:r>
      <w:r w:rsidRPr="00BB265D">
        <w:rPr>
          <w:rtl/>
        </w:rPr>
        <w:t>فكأنّهم لا يسمعونه رأسا. من قولك</w:t>
      </w:r>
      <w:r>
        <w:rPr>
          <w:rtl/>
        </w:rPr>
        <w:t xml:space="preserve">: </w:t>
      </w:r>
      <w:r w:rsidRPr="00BB265D">
        <w:rPr>
          <w:rtl/>
        </w:rPr>
        <w:t>تشفّعت إلى فلان فلم يسمع قولي. ولقد سمعه</w:t>
      </w:r>
      <w:r>
        <w:rPr>
          <w:rtl/>
        </w:rPr>
        <w:t xml:space="preserve">، </w:t>
      </w:r>
      <w:r w:rsidRPr="00BB265D">
        <w:rPr>
          <w:rtl/>
        </w:rPr>
        <w:t>ولكنّه</w:t>
      </w:r>
      <w:r w:rsidRPr="00F46170">
        <w:rPr>
          <w:rtl/>
        </w:rPr>
        <w:t xml:space="preserve"> </w:t>
      </w:r>
      <w:r w:rsidRPr="00BB265D">
        <w:rPr>
          <w:rtl/>
        </w:rPr>
        <w:t>ل</w:t>
      </w:r>
      <w:r>
        <w:rPr>
          <w:rFonts w:hint="cs"/>
          <w:rtl/>
        </w:rPr>
        <w:t>ـ</w:t>
      </w:r>
      <w:r w:rsidRPr="00BB265D">
        <w:rPr>
          <w:rtl/>
        </w:rPr>
        <w:t>مّا لم يقبله ولم يعمل</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راجع ص 54</w:t>
      </w:r>
      <w:r>
        <w:rPr>
          <w:rtl/>
        </w:rPr>
        <w:t xml:space="preserve">، </w:t>
      </w:r>
      <w:r w:rsidRPr="00BB265D">
        <w:rPr>
          <w:rtl/>
        </w:rPr>
        <w:t>ذيل الآية 1 من سورة الزمر.</w:t>
      </w:r>
    </w:p>
    <w:p w:rsidR="009E6576" w:rsidRPr="00BB265D" w:rsidRDefault="009E6576" w:rsidP="00393F8B">
      <w:pPr>
        <w:pStyle w:val="libNormal0"/>
        <w:rPr>
          <w:rtl/>
        </w:rPr>
      </w:pPr>
      <w:r>
        <w:rPr>
          <w:rtl/>
        </w:rPr>
        <w:br w:type="page"/>
      </w:r>
      <w:r w:rsidRPr="00BB265D">
        <w:rPr>
          <w:rtl/>
        </w:rPr>
        <w:lastRenderedPageBreak/>
        <w:t>بمقتضاه فكأنّه لم يسمعه.</w:t>
      </w:r>
    </w:p>
    <w:p w:rsidR="009E6576" w:rsidRPr="00BB265D" w:rsidRDefault="009E6576" w:rsidP="00393F8B">
      <w:pPr>
        <w:pStyle w:val="libNormal"/>
        <w:rPr>
          <w:rtl/>
        </w:rPr>
      </w:pPr>
      <w:r w:rsidRPr="00D7004D">
        <w:rPr>
          <w:rStyle w:val="libAlaemChar"/>
          <w:rtl/>
        </w:rPr>
        <w:t>(</w:t>
      </w:r>
      <w:r w:rsidRPr="00125393">
        <w:rPr>
          <w:rStyle w:val="libAieChar"/>
          <w:rtl/>
        </w:rPr>
        <w:t>وَقالُوا قُلُوبُنا فِي أَكِنَّةٍ</w:t>
      </w:r>
      <w:r w:rsidRPr="00D7004D">
        <w:rPr>
          <w:rStyle w:val="libAlaemChar"/>
          <w:rtl/>
        </w:rPr>
        <w:t>)</w:t>
      </w:r>
      <w:r w:rsidRPr="00BB265D">
        <w:rPr>
          <w:rtl/>
        </w:rPr>
        <w:t xml:space="preserve"> أغطية جمع كنان</w:t>
      </w:r>
      <w:r>
        <w:rPr>
          <w:rtl/>
        </w:rPr>
        <w:t xml:space="preserve">، </w:t>
      </w:r>
      <w:r w:rsidRPr="00BB265D">
        <w:rPr>
          <w:rtl/>
        </w:rPr>
        <w:t xml:space="preserve">وهو الغطاء </w:t>
      </w:r>
      <w:r w:rsidRPr="00D7004D">
        <w:rPr>
          <w:rStyle w:val="libAlaemChar"/>
          <w:rtl/>
        </w:rPr>
        <w:t>(</w:t>
      </w:r>
      <w:r w:rsidRPr="00125393">
        <w:rPr>
          <w:rStyle w:val="libAieChar"/>
          <w:rtl/>
        </w:rPr>
        <w:t>مِمَّا تَدْعُونا إِلَيْهِ وَفِي آذانِنا وَقْرٌ</w:t>
      </w:r>
      <w:r w:rsidRPr="00D7004D">
        <w:rPr>
          <w:rStyle w:val="libAlaemChar"/>
          <w:rtl/>
        </w:rPr>
        <w:t>)</w:t>
      </w:r>
      <w:r w:rsidRPr="00BB265D">
        <w:rPr>
          <w:rtl/>
        </w:rPr>
        <w:t xml:space="preserve"> صمم. وأصله الثقل. </w:t>
      </w:r>
      <w:r w:rsidRPr="00D7004D">
        <w:rPr>
          <w:rStyle w:val="libAlaemChar"/>
          <w:rtl/>
        </w:rPr>
        <w:t>(</w:t>
      </w:r>
      <w:r w:rsidRPr="00125393">
        <w:rPr>
          <w:rStyle w:val="libAieChar"/>
          <w:rtl/>
        </w:rPr>
        <w:t>وَمِنْ بَيْنِنا وَبَيْنِكَ حِجابٌ</w:t>
      </w:r>
      <w:r w:rsidRPr="00D7004D">
        <w:rPr>
          <w:rStyle w:val="libAlaemChar"/>
          <w:rtl/>
        </w:rPr>
        <w:t>)</w:t>
      </w:r>
      <w:r w:rsidRPr="00BB265D">
        <w:rPr>
          <w:rtl/>
        </w:rPr>
        <w:t xml:space="preserve"> يمنعنا عن التواصل. «من» لإفادة أنّ الحجاب ابتدأ منّا وابتدأ منك</w:t>
      </w:r>
      <w:r>
        <w:rPr>
          <w:rtl/>
        </w:rPr>
        <w:t xml:space="preserve">، </w:t>
      </w:r>
      <w:r w:rsidRPr="00BB265D">
        <w:rPr>
          <w:rtl/>
        </w:rPr>
        <w:t>بحيث استوعب المسافة المتوسّطة</w:t>
      </w:r>
      <w:r>
        <w:rPr>
          <w:rtl/>
        </w:rPr>
        <w:t xml:space="preserve">، </w:t>
      </w:r>
      <w:r w:rsidRPr="00BB265D">
        <w:rPr>
          <w:rtl/>
        </w:rPr>
        <w:t>ولم يبق فراغ.</w:t>
      </w:r>
    </w:p>
    <w:p w:rsidR="009E6576" w:rsidRPr="00BB265D" w:rsidRDefault="009E6576" w:rsidP="00393F8B">
      <w:pPr>
        <w:pStyle w:val="libNormal"/>
        <w:rPr>
          <w:rtl/>
        </w:rPr>
      </w:pPr>
      <w:r w:rsidRPr="00BB265D">
        <w:rPr>
          <w:rtl/>
        </w:rPr>
        <w:t>وهذه تمثيلات لنبوّ قلوبهم عن إدراك ما يدعوهم إليه واعتقادهم</w:t>
      </w:r>
      <w:r>
        <w:rPr>
          <w:rtl/>
        </w:rPr>
        <w:t xml:space="preserve">، </w:t>
      </w:r>
      <w:r w:rsidRPr="00BB265D">
        <w:rPr>
          <w:rtl/>
        </w:rPr>
        <w:t>كأنّها في غلف وأغطية تمنع من نفوذه فيها</w:t>
      </w:r>
      <w:r>
        <w:rPr>
          <w:rtl/>
        </w:rPr>
        <w:t xml:space="preserve">، </w:t>
      </w:r>
      <w:r w:rsidRPr="00BB265D">
        <w:rPr>
          <w:rtl/>
        </w:rPr>
        <w:t>كقوله</w:t>
      </w:r>
      <w:r>
        <w:rPr>
          <w:rtl/>
        </w:rPr>
        <w:t xml:space="preserve">: </w:t>
      </w:r>
      <w:r w:rsidRPr="00D7004D">
        <w:rPr>
          <w:rStyle w:val="libAlaemChar"/>
          <w:rtl/>
        </w:rPr>
        <w:t>(</w:t>
      </w:r>
      <w:r w:rsidRPr="00125393">
        <w:rPr>
          <w:rStyle w:val="libAieChar"/>
          <w:rtl/>
        </w:rPr>
        <w:t>وَقالُوا قُلُوبُنا غُلْفٌ</w:t>
      </w:r>
      <w:r w:rsidRPr="00D7004D">
        <w:rPr>
          <w:rStyle w:val="libAlaemChar"/>
          <w:rtl/>
        </w:rPr>
        <w:t>)</w:t>
      </w:r>
      <w:r w:rsidRPr="00BB265D">
        <w:rPr>
          <w:rtl/>
        </w:rPr>
        <w:t xml:space="preserve"> </w:t>
      </w:r>
      <w:r w:rsidRPr="00D736D6">
        <w:rPr>
          <w:rStyle w:val="libFootnotenumChar"/>
          <w:rtl/>
        </w:rPr>
        <w:t>(1)</w:t>
      </w:r>
      <w:r>
        <w:rPr>
          <w:rtl/>
        </w:rPr>
        <w:t>.</w:t>
      </w:r>
      <w:r w:rsidRPr="00BB265D">
        <w:rPr>
          <w:rtl/>
        </w:rPr>
        <w:t xml:space="preserve"> ومجّ أسماعهم له</w:t>
      </w:r>
      <w:r>
        <w:rPr>
          <w:rtl/>
        </w:rPr>
        <w:t xml:space="preserve">، </w:t>
      </w:r>
      <w:r w:rsidRPr="00BB265D">
        <w:rPr>
          <w:rtl/>
        </w:rPr>
        <w:t xml:space="preserve">كأنّ بها صمما عنه. وامتناع مواصلتهم وموافقتهم للرسول </w:t>
      </w:r>
      <w:r w:rsidRPr="00D7004D">
        <w:rPr>
          <w:rStyle w:val="libAlaemChar"/>
          <w:rtl/>
        </w:rPr>
        <w:t>صلى‌الله‌عليه‌وآله‌وسلم</w:t>
      </w:r>
      <w:r w:rsidRPr="00BB265D">
        <w:rPr>
          <w:rtl/>
        </w:rPr>
        <w:t>. يعني</w:t>
      </w:r>
      <w:r>
        <w:rPr>
          <w:rtl/>
        </w:rPr>
        <w:t xml:space="preserve">: </w:t>
      </w:r>
      <w:r w:rsidRPr="00BB265D">
        <w:rPr>
          <w:rtl/>
        </w:rPr>
        <w:t>لأجل تباعد المذهبين كأنّ بينهم وما هم عليه</w:t>
      </w:r>
      <w:r>
        <w:rPr>
          <w:rtl/>
        </w:rPr>
        <w:t xml:space="preserve">، </w:t>
      </w:r>
      <w:r w:rsidRPr="00BB265D">
        <w:rPr>
          <w:rtl/>
        </w:rPr>
        <w:t xml:space="preserve">وبين رسول الله </w:t>
      </w:r>
      <w:r w:rsidRPr="00D7004D">
        <w:rPr>
          <w:rStyle w:val="libAlaemChar"/>
          <w:rtl/>
        </w:rPr>
        <w:t>صلى‌الله‌عليه‌وآله‌وسلم</w:t>
      </w:r>
      <w:r w:rsidRPr="00BB265D">
        <w:rPr>
          <w:rtl/>
        </w:rPr>
        <w:t xml:space="preserve"> وما هو عليه</w:t>
      </w:r>
      <w:r>
        <w:rPr>
          <w:rtl/>
        </w:rPr>
        <w:t xml:space="preserve">، </w:t>
      </w:r>
      <w:r w:rsidRPr="00BB265D">
        <w:rPr>
          <w:rtl/>
        </w:rPr>
        <w:t>حجابا ساترا وحاجزا منيعا من جبل ونحوه.</w:t>
      </w:r>
    </w:p>
    <w:p w:rsidR="009E6576" w:rsidRPr="00BB265D" w:rsidRDefault="009E6576" w:rsidP="00393F8B">
      <w:pPr>
        <w:pStyle w:val="libNormal"/>
        <w:rPr>
          <w:rtl/>
        </w:rPr>
      </w:pPr>
      <w:r w:rsidRPr="00D7004D">
        <w:rPr>
          <w:rStyle w:val="libAlaemChar"/>
          <w:rtl/>
        </w:rPr>
        <w:t>(</w:t>
      </w:r>
      <w:r w:rsidRPr="00125393">
        <w:rPr>
          <w:rStyle w:val="libAieChar"/>
          <w:rtl/>
        </w:rPr>
        <w:t>فَاعْمَلْ</w:t>
      </w:r>
      <w:r w:rsidRPr="00D7004D">
        <w:rPr>
          <w:rStyle w:val="libAlaemChar"/>
          <w:rtl/>
        </w:rPr>
        <w:t>)</w:t>
      </w:r>
      <w:r w:rsidRPr="00BB265D">
        <w:rPr>
          <w:rtl/>
        </w:rPr>
        <w:t xml:space="preserve"> على دينك</w:t>
      </w:r>
      <w:r>
        <w:rPr>
          <w:rtl/>
        </w:rPr>
        <w:t xml:space="preserve">، </w:t>
      </w:r>
      <w:r w:rsidRPr="00BB265D">
        <w:rPr>
          <w:rtl/>
        </w:rPr>
        <w:t xml:space="preserve">أو في إبطال أمرنا </w:t>
      </w:r>
      <w:r w:rsidRPr="00D7004D">
        <w:rPr>
          <w:rStyle w:val="libAlaemChar"/>
          <w:rtl/>
        </w:rPr>
        <w:t>(</w:t>
      </w:r>
      <w:r w:rsidRPr="00125393">
        <w:rPr>
          <w:rStyle w:val="libAieChar"/>
          <w:rtl/>
        </w:rPr>
        <w:t>إِنَّنا عامِلُونَ</w:t>
      </w:r>
      <w:r w:rsidRPr="00D7004D">
        <w:rPr>
          <w:rStyle w:val="libAlaemChar"/>
          <w:rtl/>
        </w:rPr>
        <w:t>)</w:t>
      </w:r>
      <w:r w:rsidRPr="00BB265D">
        <w:rPr>
          <w:rtl/>
        </w:rPr>
        <w:t xml:space="preserve"> على ديننا</w:t>
      </w:r>
      <w:r>
        <w:rPr>
          <w:rtl/>
        </w:rPr>
        <w:t xml:space="preserve">، </w:t>
      </w:r>
      <w:r w:rsidRPr="00BB265D">
        <w:rPr>
          <w:rtl/>
        </w:rPr>
        <w:t>أو في إبطال أمرك. قيل</w:t>
      </w:r>
      <w:r>
        <w:rPr>
          <w:rtl/>
        </w:rPr>
        <w:t xml:space="preserve">: </w:t>
      </w:r>
      <w:r w:rsidRPr="00BB265D">
        <w:rPr>
          <w:rtl/>
        </w:rPr>
        <w:t xml:space="preserve">إنّ أبا جهل رفع ثوبا بينه وبين النبيّ </w:t>
      </w:r>
      <w:r w:rsidRPr="00D7004D">
        <w:rPr>
          <w:rStyle w:val="libAlaemChar"/>
          <w:rtl/>
        </w:rPr>
        <w:t>صلى‌الله‌عليه‌وآله‌وسلم</w:t>
      </w:r>
      <w:r w:rsidRPr="00BB265D">
        <w:rPr>
          <w:rtl/>
        </w:rPr>
        <w:t xml:space="preserve"> فقال</w:t>
      </w:r>
      <w:r>
        <w:rPr>
          <w:rtl/>
        </w:rPr>
        <w:t xml:space="preserve">: </w:t>
      </w:r>
      <w:r w:rsidRPr="00BB265D">
        <w:rPr>
          <w:rtl/>
        </w:rPr>
        <w:t>يا محمد أنت من ذلك الجانب ونحن من هذا الجانب</w:t>
      </w:r>
      <w:r>
        <w:rPr>
          <w:rtl/>
        </w:rPr>
        <w:t xml:space="preserve">، </w:t>
      </w:r>
      <w:r w:rsidRPr="00BB265D">
        <w:rPr>
          <w:rtl/>
        </w:rPr>
        <w:t>فاعمل أنت على دينك ومذهبك</w:t>
      </w:r>
      <w:r>
        <w:rPr>
          <w:rtl/>
        </w:rPr>
        <w:t xml:space="preserve">، </w:t>
      </w:r>
      <w:r w:rsidRPr="00BB265D">
        <w:rPr>
          <w:rtl/>
        </w:rPr>
        <w:t>إنّنا عاملون على ديننا ومذهبنا.</w:t>
      </w:r>
    </w:p>
    <w:p w:rsidR="009E6576" w:rsidRPr="00BB265D" w:rsidRDefault="009E6576" w:rsidP="00393F8B">
      <w:pPr>
        <w:pStyle w:val="libNormal"/>
        <w:rPr>
          <w:rtl/>
        </w:rPr>
      </w:pPr>
      <w:r w:rsidRPr="00D7004D">
        <w:rPr>
          <w:rStyle w:val="libAlaemChar"/>
          <w:rtl/>
        </w:rPr>
        <w:t>(</w:t>
      </w:r>
      <w:r w:rsidRPr="00125393">
        <w:rPr>
          <w:rStyle w:val="libAieChar"/>
          <w:rtl/>
        </w:rPr>
        <w:t>قُلْ إِنَّما أَنَا بَشَرٌ مِثْلُكُمْ يُوحى إِلَيَّ أَنَّما إِلهُكُمْ إِلهٌ واحِدٌ</w:t>
      </w:r>
      <w:r w:rsidRPr="00D7004D">
        <w:rPr>
          <w:rStyle w:val="libAlaemChar"/>
          <w:rtl/>
        </w:rPr>
        <w:t>)</w:t>
      </w:r>
      <w:r w:rsidRPr="00BB265D">
        <w:rPr>
          <w:rtl/>
        </w:rPr>
        <w:t xml:space="preserve"> لست ملكا ولا جنّيّا لا يمكنكم التلقّي منه</w:t>
      </w:r>
      <w:r>
        <w:rPr>
          <w:rtl/>
        </w:rPr>
        <w:t xml:space="preserve">، </w:t>
      </w:r>
      <w:r w:rsidRPr="00BB265D">
        <w:rPr>
          <w:rtl/>
        </w:rPr>
        <w:t>ولا أدعوكم إلى ما تنبو عنه العقول والأسماع</w:t>
      </w:r>
      <w:r>
        <w:rPr>
          <w:rtl/>
        </w:rPr>
        <w:t xml:space="preserve">، </w:t>
      </w:r>
      <w:r w:rsidRPr="00BB265D">
        <w:rPr>
          <w:rtl/>
        </w:rPr>
        <w:t>وإنّما أدعوكم إلى التوحيد والاستقامة في العمل</w:t>
      </w:r>
      <w:r>
        <w:rPr>
          <w:rtl/>
        </w:rPr>
        <w:t xml:space="preserve">، </w:t>
      </w:r>
      <w:r w:rsidRPr="00BB265D">
        <w:rPr>
          <w:rtl/>
        </w:rPr>
        <w:t>وقد يدلّ عليهما دلائل العقل وشواهد النقل.</w:t>
      </w:r>
    </w:p>
    <w:p w:rsidR="009E6576" w:rsidRPr="00BB265D" w:rsidRDefault="009E6576" w:rsidP="00393F8B">
      <w:pPr>
        <w:pStyle w:val="libNormal"/>
        <w:rPr>
          <w:rtl/>
        </w:rPr>
      </w:pPr>
      <w:r w:rsidRPr="00D7004D">
        <w:rPr>
          <w:rStyle w:val="libAlaemChar"/>
          <w:rtl/>
        </w:rPr>
        <w:t>(</w:t>
      </w:r>
      <w:r w:rsidRPr="00125393">
        <w:rPr>
          <w:rStyle w:val="libAieChar"/>
          <w:rtl/>
        </w:rPr>
        <w:t>فَاسْتَقِيمُوا إِلَيْهِ</w:t>
      </w:r>
      <w:r w:rsidRPr="00D7004D">
        <w:rPr>
          <w:rStyle w:val="libAlaemChar"/>
          <w:rtl/>
        </w:rPr>
        <w:t>)</w:t>
      </w:r>
      <w:r w:rsidRPr="00BB265D">
        <w:rPr>
          <w:rtl/>
        </w:rPr>
        <w:t xml:space="preserve"> فاستقيموا في أفعالكم متوجّهين إليه. أو فاستووا إليه بالتوحيد والإخلاص</w:t>
      </w:r>
      <w:r>
        <w:rPr>
          <w:rtl/>
        </w:rPr>
        <w:t xml:space="preserve">، </w:t>
      </w:r>
      <w:r w:rsidRPr="00BB265D">
        <w:rPr>
          <w:rtl/>
        </w:rPr>
        <w:t>غير ذاهبين يمينا وشمالا</w:t>
      </w:r>
      <w:r>
        <w:rPr>
          <w:rtl/>
        </w:rPr>
        <w:t xml:space="preserve">، </w:t>
      </w:r>
      <w:r w:rsidRPr="00BB265D">
        <w:rPr>
          <w:rtl/>
        </w:rPr>
        <w:t xml:space="preserve">ولا ملتفتين إلى ما يسوّل لكم الشيطان </w:t>
      </w:r>
      <w:r w:rsidRPr="00D7004D">
        <w:rPr>
          <w:rStyle w:val="libAlaemChar"/>
          <w:rtl/>
        </w:rPr>
        <w:t>(</w:t>
      </w:r>
      <w:r w:rsidRPr="00125393">
        <w:rPr>
          <w:rStyle w:val="libAieChar"/>
          <w:rtl/>
        </w:rPr>
        <w:t>وَاسْتَغْفِرُوهُ</w:t>
      </w:r>
      <w:r w:rsidRPr="00D7004D">
        <w:rPr>
          <w:rStyle w:val="libAlaemChar"/>
          <w:rtl/>
        </w:rPr>
        <w:t>)</w:t>
      </w:r>
      <w:r w:rsidRPr="00BB265D">
        <w:rPr>
          <w:rtl/>
        </w:rPr>
        <w:t xml:space="preserve"> وتوبوا إليه ممّا أنتم عليه من سوء العقيدة والعمل.</w:t>
      </w:r>
    </w:p>
    <w:p w:rsidR="009E6576" w:rsidRPr="00BB265D" w:rsidRDefault="009E6576" w:rsidP="00393F8B">
      <w:pPr>
        <w:pStyle w:val="libNormal"/>
        <w:rPr>
          <w:rtl/>
        </w:rPr>
      </w:pPr>
      <w:r w:rsidRPr="00BB265D">
        <w:rPr>
          <w:rtl/>
        </w:rPr>
        <w:t>ثمّ هدّدهم على ذلك بقوله</w:t>
      </w:r>
      <w:r>
        <w:rPr>
          <w:rtl/>
        </w:rPr>
        <w:t xml:space="preserve">: </w:t>
      </w:r>
      <w:r w:rsidRPr="00D7004D">
        <w:rPr>
          <w:rStyle w:val="libAlaemChar"/>
          <w:rtl/>
        </w:rPr>
        <w:t>(</w:t>
      </w:r>
      <w:r w:rsidRPr="00125393">
        <w:rPr>
          <w:rStyle w:val="libAieChar"/>
          <w:rtl/>
        </w:rPr>
        <w:t>وَوَيْلٌ لِلْمُشْرِكِينَ</w:t>
      </w:r>
      <w:r w:rsidRPr="00D7004D">
        <w:rPr>
          <w:rStyle w:val="libAlaemChar"/>
          <w:rtl/>
        </w:rPr>
        <w:t>)</w:t>
      </w:r>
      <w:r w:rsidRPr="00BB265D">
        <w:rPr>
          <w:rtl/>
        </w:rPr>
        <w:t xml:space="preserve"> من فرط جهالتهم</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البقرة</w:t>
      </w:r>
      <w:r>
        <w:rPr>
          <w:rtl/>
        </w:rPr>
        <w:t xml:space="preserve">: </w:t>
      </w:r>
      <w:r w:rsidRPr="00BB265D">
        <w:rPr>
          <w:rtl/>
        </w:rPr>
        <w:t>88.</w:t>
      </w:r>
    </w:p>
    <w:p w:rsidR="009E6576" w:rsidRPr="00BB265D" w:rsidRDefault="009E6576" w:rsidP="00393F8B">
      <w:pPr>
        <w:pStyle w:val="libNormal0"/>
        <w:rPr>
          <w:rtl/>
        </w:rPr>
      </w:pPr>
      <w:r>
        <w:rPr>
          <w:rtl/>
        </w:rPr>
        <w:br w:type="page"/>
      </w:r>
      <w:r w:rsidRPr="00BB265D">
        <w:rPr>
          <w:rtl/>
        </w:rPr>
        <w:lastRenderedPageBreak/>
        <w:t xml:space="preserve">واستخفافهم بالله تعالى </w:t>
      </w:r>
      <w:r w:rsidRPr="00D7004D">
        <w:rPr>
          <w:rStyle w:val="libAlaemChar"/>
          <w:rtl/>
        </w:rPr>
        <w:t>(</w:t>
      </w:r>
      <w:r w:rsidRPr="00125393">
        <w:rPr>
          <w:rStyle w:val="libAieChar"/>
          <w:rtl/>
        </w:rPr>
        <w:t>الَّذِينَ لا يُؤْتُونَ الزَّكاةَ</w:t>
      </w:r>
      <w:r w:rsidRPr="00D7004D">
        <w:rPr>
          <w:rStyle w:val="libAlaemChar"/>
          <w:rtl/>
        </w:rPr>
        <w:t>)</w:t>
      </w:r>
      <w:r w:rsidRPr="00BB265D">
        <w:rPr>
          <w:rtl/>
        </w:rPr>
        <w:t xml:space="preserve"> لبخلهم</w:t>
      </w:r>
      <w:r>
        <w:rPr>
          <w:rtl/>
        </w:rPr>
        <w:t xml:space="preserve">، </w:t>
      </w:r>
      <w:r w:rsidRPr="00BB265D">
        <w:rPr>
          <w:rtl/>
        </w:rPr>
        <w:t>وعدم إشفاقهم على الخلق</w:t>
      </w:r>
      <w:r>
        <w:rPr>
          <w:rtl/>
        </w:rPr>
        <w:t xml:space="preserve">، </w:t>
      </w:r>
      <w:r w:rsidRPr="00BB265D">
        <w:rPr>
          <w:rtl/>
        </w:rPr>
        <w:t>وحرصهم على حبّ الدنيا</w:t>
      </w:r>
      <w:r>
        <w:rPr>
          <w:rtl/>
        </w:rPr>
        <w:t xml:space="preserve">، </w:t>
      </w:r>
      <w:r w:rsidRPr="00BB265D">
        <w:rPr>
          <w:rtl/>
        </w:rPr>
        <w:t>وذلك من أعظم الرذائل</w:t>
      </w:r>
      <w:r>
        <w:rPr>
          <w:rtl/>
        </w:rPr>
        <w:t xml:space="preserve">، </w:t>
      </w:r>
      <w:r w:rsidRPr="00BB265D">
        <w:rPr>
          <w:rtl/>
        </w:rPr>
        <w:t>وأقرب الأسباب إلى</w:t>
      </w:r>
      <w:r>
        <w:rPr>
          <w:rtl/>
        </w:rPr>
        <w:t xml:space="preserve">، </w:t>
      </w:r>
      <w:r w:rsidRPr="00BB265D">
        <w:rPr>
          <w:rtl/>
        </w:rPr>
        <w:t>الكفر.</w:t>
      </w:r>
    </w:p>
    <w:p w:rsidR="009E6576" w:rsidRPr="00BB265D" w:rsidRDefault="009E6576" w:rsidP="00393F8B">
      <w:pPr>
        <w:pStyle w:val="libNormal"/>
        <w:rPr>
          <w:rtl/>
        </w:rPr>
      </w:pPr>
      <w:r w:rsidRPr="00BB265D">
        <w:rPr>
          <w:rtl/>
        </w:rPr>
        <w:t>وفيه دليل على أنّ الكفّار مخاطبون بالفروع</w:t>
      </w:r>
      <w:r>
        <w:rPr>
          <w:rtl/>
        </w:rPr>
        <w:t xml:space="preserve">، </w:t>
      </w:r>
      <w:r w:rsidRPr="00BB265D">
        <w:rPr>
          <w:rtl/>
        </w:rPr>
        <w:t>وحثّ شديد على أداء الزكاة</w:t>
      </w:r>
      <w:r>
        <w:rPr>
          <w:rtl/>
        </w:rPr>
        <w:t xml:space="preserve">، </w:t>
      </w:r>
      <w:r w:rsidRPr="00BB265D">
        <w:rPr>
          <w:rtl/>
        </w:rPr>
        <w:t>وتخويف بليغ من منعها</w:t>
      </w:r>
      <w:r>
        <w:rPr>
          <w:rtl/>
        </w:rPr>
        <w:t xml:space="preserve">، </w:t>
      </w:r>
      <w:r w:rsidRPr="00BB265D">
        <w:rPr>
          <w:rtl/>
        </w:rPr>
        <w:t>حيث جعله مقرونا بالكفر.</w:t>
      </w:r>
    </w:p>
    <w:p w:rsidR="009E6576" w:rsidRPr="00BB265D" w:rsidRDefault="009E6576" w:rsidP="00393F8B">
      <w:pPr>
        <w:pStyle w:val="libNormal"/>
        <w:rPr>
          <w:rtl/>
        </w:rPr>
      </w:pPr>
      <w:r w:rsidRPr="00BB265D">
        <w:rPr>
          <w:rtl/>
        </w:rPr>
        <w:t>وعن عطاء عن ابن عبّاس أنّ معناه</w:t>
      </w:r>
      <w:r>
        <w:rPr>
          <w:rtl/>
        </w:rPr>
        <w:t xml:space="preserve">: </w:t>
      </w:r>
      <w:r w:rsidRPr="00BB265D">
        <w:rPr>
          <w:rtl/>
        </w:rPr>
        <w:t>لا يفعلون ما يزكّي أنفسهم</w:t>
      </w:r>
      <w:r>
        <w:rPr>
          <w:rtl/>
        </w:rPr>
        <w:t xml:space="preserve">، </w:t>
      </w:r>
      <w:r w:rsidRPr="00BB265D">
        <w:rPr>
          <w:rtl/>
        </w:rPr>
        <w:t>وهو الإيمان والطاعة.</w:t>
      </w:r>
    </w:p>
    <w:p w:rsidR="009E6576" w:rsidRPr="00BB265D" w:rsidRDefault="009E6576" w:rsidP="00393F8B">
      <w:pPr>
        <w:pStyle w:val="libNormal"/>
        <w:rPr>
          <w:rtl/>
        </w:rPr>
      </w:pPr>
      <w:r w:rsidRPr="00D7004D">
        <w:rPr>
          <w:rStyle w:val="libAlaemChar"/>
          <w:rtl/>
        </w:rPr>
        <w:t>(</w:t>
      </w:r>
      <w:r w:rsidRPr="00125393">
        <w:rPr>
          <w:rStyle w:val="libAieChar"/>
          <w:rtl/>
        </w:rPr>
        <w:t>وَهُمْ بِالْآخِرَةِ هُمْ كافِرُونَ</w:t>
      </w:r>
      <w:r w:rsidRPr="00D7004D">
        <w:rPr>
          <w:rStyle w:val="libAlaemChar"/>
          <w:rtl/>
        </w:rPr>
        <w:t>)</w:t>
      </w:r>
      <w:r w:rsidRPr="00BB265D">
        <w:rPr>
          <w:rtl/>
        </w:rPr>
        <w:t xml:space="preserve"> حال مشعرة بأنّ امتناعهم عن الزكاة لاستغراقهم في طلب الدنيا وإنكارهم الآخرة</w:t>
      </w:r>
      <w:r>
        <w:rPr>
          <w:rtl/>
        </w:rPr>
        <w:t xml:space="preserve">، </w:t>
      </w:r>
      <w:r w:rsidRPr="00BB265D">
        <w:rPr>
          <w:rtl/>
        </w:rPr>
        <w:t>فإنّ المال أحبّ الأشياء إلى الإنسان</w:t>
      </w:r>
      <w:r>
        <w:rPr>
          <w:rtl/>
        </w:rPr>
        <w:t xml:space="preserve">، </w:t>
      </w:r>
      <w:r w:rsidRPr="00BB265D">
        <w:rPr>
          <w:rtl/>
        </w:rPr>
        <w:t>فإذا بذله في سبيل الله دلّ ذلك على ثباته في الدين وصدق نيّته.</w:t>
      </w:r>
    </w:p>
    <w:p w:rsidR="009E6576" w:rsidRPr="00BB265D" w:rsidRDefault="009E6576" w:rsidP="00393F8B">
      <w:pPr>
        <w:pStyle w:val="libNormal"/>
        <w:rPr>
          <w:rtl/>
        </w:rPr>
      </w:pPr>
      <w:r w:rsidRPr="00BB265D">
        <w:rPr>
          <w:rtl/>
        </w:rPr>
        <w:t>وعن الفرّاء</w:t>
      </w:r>
      <w:r>
        <w:rPr>
          <w:rtl/>
        </w:rPr>
        <w:t xml:space="preserve">: </w:t>
      </w:r>
      <w:r w:rsidRPr="00BB265D">
        <w:rPr>
          <w:rtl/>
        </w:rPr>
        <w:t>أن ذكر الزكاة في هذا الموضع لأجل أنّ قريشا كانت تطعم الحاجّ وتسقيهم</w:t>
      </w:r>
      <w:r>
        <w:rPr>
          <w:rtl/>
        </w:rPr>
        <w:t xml:space="preserve">، </w:t>
      </w:r>
      <w:r w:rsidRPr="00BB265D">
        <w:rPr>
          <w:rtl/>
        </w:rPr>
        <w:t xml:space="preserve">فحرّموا ذلك على من آمن بمحمد </w:t>
      </w:r>
      <w:r w:rsidRPr="00D7004D">
        <w:rPr>
          <w:rStyle w:val="libAlaemChar"/>
          <w:rtl/>
        </w:rPr>
        <w:t>صلى‌الله‌عليه‌وآله‌وسلم</w:t>
      </w:r>
      <w:r w:rsidRPr="00BB265D">
        <w:rPr>
          <w:rtl/>
        </w:rPr>
        <w:t>.</w:t>
      </w:r>
    </w:p>
    <w:p w:rsidR="009E6576" w:rsidRPr="00BB265D" w:rsidRDefault="009E6576" w:rsidP="00393F8B">
      <w:pPr>
        <w:pStyle w:val="libNormal"/>
        <w:rPr>
          <w:rtl/>
        </w:rPr>
      </w:pPr>
      <w:r w:rsidRPr="00D7004D">
        <w:rPr>
          <w:rStyle w:val="libAlaemChar"/>
          <w:rtl/>
        </w:rPr>
        <w:t>(</w:t>
      </w:r>
      <w:r w:rsidRPr="00125393">
        <w:rPr>
          <w:rStyle w:val="libAieChar"/>
          <w:rtl/>
        </w:rPr>
        <w:t>إِنَّ الَّذِينَ آمَنُوا وَعَمِلُوا الصَّالِحاتِ لَهُمْ أَجْرٌ غَيْرُ مَمْنُونٍ (8) قُلْ أَإِنَّكُمْ لَتَكْفُرُونَ بِالَّذِي خَلَقَ الْأَرْضَ فِي يَوْمَيْنِ وَتَجْعَلُونَ لَهُ أَنْداداً ذلِكَ رَبُّ الْعالَمِينَ (9) وَجَعَلَ فِيها رَواسِيَ مِنْ فَوْقِها وَبارَكَ فِيها وَقَدَّرَ فِيها أَقْواتَها فِي أَرْبَعَةِ أَيَّامٍ سَواءً لِلسَّائِلِينَ (10)</w:t>
      </w:r>
      <w:r w:rsidRPr="00D7004D">
        <w:rPr>
          <w:rStyle w:val="libAlaemChar"/>
          <w:rtl/>
        </w:rPr>
        <w:t>)</w:t>
      </w:r>
    </w:p>
    <w:p w:rsidR="009E6576" w:rsidRPr="00BB265D" w:rsidRDefault="009E6576" w:rsidP="00393F8B">
      <w:pPr>
        <w:pStyle w:val="libNormal"/>
        <w:rPr>
          <w:rtl/>
        </w:rPr>
      </w:pPr>
      <w:r w:rsidRPr="00BB265D">
        <w:rPr>
          <w:rtl/>
        </w:rPr>
        <w:t>ثمّ عقّب ما ذكره من وعيد الكافرين بذكر الوعد للمؤمنين</w:t>
      </w:r>
      <w:r>
        <w:rPr>
          <w:rtl/>
        </w:rPr>
        <w:t xml:space="preserve">، </w:t>
      </w:r>
      <w:r w:rsidRPr="00BB265D">
        <w:rPr>
          <w:rtl/>
        </w:rPr>
        <w:t>فقال</w:t>
      </w:r>
      <w:r>
        <w:rPr>
          <w:rtl/>
        </w:rPr>
        <w:t xml:space="preserve">: </w:t>
      </w:r>
      <w:r w:rsidRPr="00D7004D">
        <w:rPr>
          <w:rStyle w:val="libAlaemChar"/>
          <w:rtl/>
        </w:rPr>
        <w:t>(</w:t>
      </w:r>
      <w:r w:rsidRPr="00125393">
        <w:rPr>
          <w:rStyle w:val="libAieChar"/>
          <w:rtl/>
        </w:rPr>
        <w:t>إِنَّ الَّذِينَ آمَنُوا وَعَمِلُوا الصَّالِحاتِ لَهُمْ أَجْرٌ غَيْرُ مَمْنُونٍ</w:t>
      </w:r>
      <w:r w:rsidRPr="00D7004D">
        <w:rPr>
          <w:rStyle w:val="libAlaemChar"/>
          <w:rtl/>
        </w:rPr>
        <w:t>)</w:t>
      </w:r>
      <w:r w:rsidRPr="00BB265D">
        <w:rPr>
          <w:rtl/>
        </w:rPr>
        <w:t xml:space="preserve"> لا يمنّ به عليهم. من المنّ</w:t>
      </w:r>
      <w:r>
        <w:rPr>
          <w:rtl/>
        </w:rPr>
        <w:t xml:space="preserve">، </w:t>
      </w:r>
      <w:r w:rsidRPr="00BB265D">
        <w:rPr>
          <w:rtl/>
        </w:rPr>
        <w:t>وأصله القطع</w:t>
      </w:r>
      <w:r>
        <w:rPr>
          <w:rtl/>
        </w:rPr>
        <w:t xml:space="preserve">، </w:t>
      </w:r>
      <w:r w:rsidRPr="00BB265D">
        <w:rPr>
          <w:rtl/>
        </w:rPr>
        <w:t>من</w:t>
      </w:r>
      <w:r>
        <w:rPr>
          <w:rtl/>
        </w:rPr>
        <w:t xml:space="preserve">: </w:t>
      </w:r>
      <w:r w:rsidRPr="00BB265D">
        <w:rPr>
          <w:rtl/>
        </w:rPr>
        <w:t>مننت الحبل إذا قطعته.</w:t>
      </w:r>
    </w:p>
    <w:p w:rsidR="009E6576" w:rsidRPr="00BB265D" w:rsidRDefault="009E6576" w:rsidP="00393F8B">
      <w:pPr>
        <w:pStyle w:val="libNormal"/>
        <w:rPr>
          <w:rtl/>
        </w:rPr>
      </w:pPr>
      <w:r>
        <w:rPr>
          <w:rtl/>
        </w:rPr>
        <w:br w:type="page"/>
      </w:r>
      <w:r w:rsidRPr="00BB265D">
        <w:rPr>
          <w:rtl/>
        </w:rPr>
        <w:lastRenderedPageBreak/>
        <w:t>وقيل</w:t>
      </w:r>
      <w:r>
        <w:rPr>
          <w:rtl/>
        </w:rPr>
        <w:t xml:space="preserve">: </w:t>
      </w:r>
      <w:r w:rsidRPr="00BB265D">
        <w:rPr>
          <w:rtl/>
        </w:rPr>
        <w:t>نزلت في المرضى والهرمى والزمنى</w:t>
      </w:r>
      <w:r>
        <w:rPr>
          <w:rtl/>
        </w:rPr>
        <w:t xml:space="preserve">، </w:t>
      </w:r>
      <w:r w:rsidRPr="00BB265D">
        <w:rPr>
          <w:rtl/>
        </w:rPr>
        <w:t>إذا عجزوا عن الطاعة كتب لهم الأجر كأصحّ ما كانوا يعملون.</w:t>
      </w:r>
    </w:p>
    <w:p w:rsidR="009E6576" w:rsidRPr="00BB265D" w:rsidRDefault="009E6576" w:rsidP="00393F8B">
      <w:pPr>
        <w:pStyle w:val="libNormal"/>
        <w:rPr>
          <w:rtl/>
        </w:rPr>
      </w:pPr>
      <w:r w:rsidRPr="00D7004D">
        <w:rPr>
          <w:rStyle w:val="libAlaemChar"/>
          <w:rtl/>
        </w:rPr>
        <w:t>(</w:t>
      </w:r>
      <w:r w:rsidRPr="00125393">
        <w:rPr>
          <w:rStyle w:val="libAieChar"/>
          <w:rtl/>
        </w:rPr>
        <w:t>قُلْ أَإِنَّكُمْ لَتَكْفُرُونَ بِالَّذِي خَلَقَ الْأَرْضَ</w:t>
      </w:r>
      <w:r w:rsidRPr="00D7004D">
        <w:rPr>
          <w:rStyle w:val="libAlaemChar"/>
          <w:rtl/>
        </w:rPr>
        <w:t>)</w:t>
      </w:r>
      <w:r w:rsidRPr="00BB265D">
        <w:rPr>
          <w:rtl/>
        </w:rPr>
        <w:t xml:space="preserve"> بتحقيق الهمزتين</w:t>
      </w:r>
      <w:r>
        <w:rPr>
          <w:rtl/>
        </w:rPr>
        <w:t xml:space="preserve">، </w:t>
      </w:r>
      <w:r w:rsidRPr="00BB265D">
        <w:rPr>
          <w:rtl/>
        </w:rPr>
        <w:t>أو الثانية بين بين</w:t>
      </w:r>
      <w:r>
        <w:rPr>
          <w:rtl/>
        </w:rPr>
        <w:t xml:space="preserve">، </w:t>
      </w:r>
      <w:r w:rsidRPr="00BB265D">
        <w:rPr>
          <w:rtl/>
        </w:rPr>
        <w:t>أو بألف بينهما. والاستفهام للتعجيب. والمعنى</w:t>
      </w:r>
      <w:r>
        <w:rPr>
          <w:rtl/>
        </w:rPr>
        <w:t xml:space="preserve">: </w:t>
      </w:r>
      <w:r w:rsidRPr="00BB265D">
        <w:rPr>
          <w:rtl/>
        </w:rPr>
        <w:t xml:space="preserve">كيف تستجيزون أن تكفروا بمن خلق الأرضين السبع </w:t>
      </w:r>
      <w:r w:rsidRPr="00D7004D">
        <w:rPr>
          <w:rStyle w:val="libAlaemChar"/>
          <w:rtl/>
        </w:rPr>
        <w:t>(</w:t>
      </w:r>
      <w:r w:rsidRPr="00125393">
        <w:rPr>
          <w:rStyle w:val="libAieChar"/>
          <w:rtl/>
        </w:rPr>
        <w:t>فِي يَوْمَيْنِ</w:t>
      </w:r>
      <w:r w:rsidRPr="00D7004D">
        <w:rPr>
          <w:rStyle w:val="libAlaemChar"/>
          <w:rtl/>
        </w:rPr>
        <w:t>)</w:t>
      </w:r>
      <w:r w:rsidRPr="00BB265D">
        <w:rPr>
          <w:rtl/>
        </w:rPr>
        <w:t xml:space="preserve"> في مقدار يومين. أو نوبتين</w:t>
      </w:r>
      <w:r>
        <w:rPr>
          <w:rtl/>
        </w:rPr>
        <w:t xml:space="preserve">، </w:t>
      </w:r>
      <w:r w:rsidRPr="00BB265D">
        <w:rPr>
          <w:rtl/>
        </w:rPr>
        <w:t>بأن خلق في كلّ نوبة ما خلق في أسرع ما يكون.</w:t>
      </w:r>
    </w:p>
    <w:p w:rsidR="009E6576" w:rsidRPr="00BB265D" w:rsidRDefault="009E6576" w:rsidP="00393F8B">
      <w:pPr>
        <w:pStyle w:val="libNormal"/>
        <w:rPr>
          <w:rtl/>
        </w:rPr>
      </w:pPr>
      <w:r w:rsidRPr="00BB265D">
        <w:rPr>
          <w:rtl/>
        </w:rPr>
        <w:t>ويحتمل أن يكون المراد من الأرض ما في جهة السفل من الأجرام البسيطة</w:t>
      </w:r>
      <w:r>
        <w:rPr>
          <w:rtl/>
        </w:rPr>
        <w:t xml:space="preserve">، </w:t>
      </w:r>
      <w:r w:rsidRPr="00BB265D">
        <w:rPr>
          <w:rtl/>
        </w:rPr>
        <w:t>ومن خلقها في يومين أنّه خلق لها أصلا مشتركا</w:t>
      </w:r>
      <w:r>
        <w:rPr>
          <w:rtl/>
        </w:rPr>
        <w:t xml:space="preserve">، </w:t>
      </w:r>
      <w:r w:rsidRPr="00BB265D">
        <w:rPr>
          <w:rtl/>
        </w:rPr>
        <w:t>ثمّ خلق لها صورا بها صارت أنواعا</w:t>
      </w:r>
      <w:r>
        <w:rPr>
          <w:rtl/>
        </w:rPr>
        <w:t xml:space="preserve">، </w:t>
      </w:r>
      <w:r w:rsidRPr="00BB265D">
        <w:rPr>
          <w:rtl/>
        </w:rPr>
        <w:t>وكفرهم به إلحادهم في ذاته وصفاته.</w:t>
      </w:r>
    </w:p>
    <w:p w:rsidR="009E6576" w:rsidRPr="00BB265D" w:rsidRDefault="009E6576" w:rsidP="00393F8B">
      <w:pPr>
        <w:pStyle w:val="libNormal"/>
        <w:rPr>
          <w:rtl/>
        </w:rPr>
      </w:pPr>
      <w:r w:rsidRPr="00D7004D">
        <w:rPr>
          <w:rStyle w:val="libAlaemChar"/>
          <w:rtl/>
        </w:rPr>
        <w:t>(</w:t>
      </w:r>
      <w:r w:rsidRPr="00125393">
        <w:rPr>
          <w:rStyle w:val="libAieChar"/>
          <w:rtl/>
        </w:rPr>
        <w:t>وَتَجْعَلُونَ لَهُ أَنْداداً</w:t>
      </w:r>
      <w:r w:rsidRPr="00D7004D">
        <w:rPr>
          <w:rStyle w:val="libAlaemChar"/>
          <w:rtl/>
        </w:rPr>
        <w:t>)</w:t>
      </w:r>
      <w:r w:rsidRPr="00BB265D">
        <w:rPr>
          <w:rtl/>
        </w:rPr>
        <w:t xml:space="preserve"> أمثالا وأشباها</w:t>
      </w:r>
      <w:r>
        <w:rPr>
          <w:rtl/>
        </w:rPr>
        <w:t xml:space="preserve">، </w:t>
      </w:r>
      <w:r w:rsidRPr="00BB265D">
        <w:rPr>
          <w:rtl/>
        </w:rPr>
        <w:t xml:space="preserve">ولا يصحّ أن يكون له ندّ </w:t>
      </w:r>
      <w:r w:rsidRPr="00D7004D">
        <w:rPr>
          <w:rStyle w:val="libAlaemChar"/>
          <w:rtl/>
        </w:rPr>
        <w:t>(</w:t>
      </w:r>
      <w:r w:rsidRPr="00125393">
        <w:rPr>
          <w:rStyle w:val="libAieChar"/>
          <w:rtl/>
        </w:rPr>
        <w:t>ذلِكَ</w:t>
      </w:r>
      <w:r w:rsidRPr="00D7004D">
        <w:rPr>
          <w:rStyle w:val="libAlaemChar"/>
          <w:rtl/>
        </w:rPr>
        <w:t>)</w:t>
      </w:r>
      <w:r w:rsidRPr="00BB265D">
        <w:rPr>
          <w:rtl/>
        </w:rPr>
        <w:t xml:space="preserve"> الّذي خلق الأرض في يومين </w:t>
      </w:r>
      <w:r w:rsidRPr="00D7004D">
        <w:rPr>
          <w:rStyle w:val="libAlaemChar"/>
          <w:rtl/>
        </w:rPr>
        <w:t>(</w:t>
      </w:r>
      <w:r w:rsidRPr="00125393">
        <w:rPr>
          <w:rStyle w:val="libAieChar"/>
          <w:rtl/>
        </w:rPr>
        <w:t>رَبُّ الْعالَمِينَ</w:t>
      </w:r>
      <w:r w:rsidRPr="00D7004D">
        <w:rPr>
          <w:rStyle w:val="libAlaemChar"/>
          <w:rtl/>
        </w:rPr>
        <w:t>)</w:t>
      </w:r>
      <w:r w:rsidRPr="00BB265D">
        <w:rPr>
          <w:rtl/>
        </w:rPr>
        <w:t xml:space="preserve"> خالق جميع ما وجد من الممكنات ومربّيها</w:t>
      </w:r>
      <w:r>
        <w:rPr>
          <w:rtl/>
        </w:rPr>
        <w:t xml:space="preserve">، </w:t>
      </w:r>
      <w:r w:rsidRPr="00BB265D">
        <w:rPr>
          <w:rtl/>
        </w:rPr>
        <w:t>ومالك التصرّف فيهم.</w:t>
      </w:r>
    </w:p>
    <w:p w:rsidR="009E6576" w:rsidRPr="00BB265D" w:rsidRDefault="009E6576" w:rsidP="00393F8B">
      <w:pPr>
        <w:pStyle w:val="libNormal"/>
        <w:rPr>
          <w:rtl/>
        </w:rPr>
      </w:pPr>
      <w:r w:rsidRPr="00D7004D">
        <w:rPr>
          <w:rStyle w:val="libAlaemChar"/>
          <w:rtl/>
        </w:rPr>
        <w:t>(</w:t>
      </w:r>
      <w:r w:rsidRPr="00125393">
        <w:rPr>
          <w:rStyle w:val="libAieChar"/>
          <w:rtl/>
        </w:rPr>
        <w:t>وَجَعَلَ فِيها رَواسِيَ</w:t>
      </w:r>
      <w:r w:rsidRPr="00D7004D">
        <w:rPr>
          <w:rStyle w:val="libAlaemChar"/>
          <w:rtl/>
        </w:rPr>
        <w:t>)</w:t>
      </w:r>
      <w:r w:rsidRPr="00BB265D">
        <w:rPr>
          <w:rtl/>
        </w:rPr>
        <w:t xml:space="preserve"> جبالا ثابتات. استئناف غير معطوف على «خلق» للفصل بما هو خارج عن الصلة. </w:t>
      </w:r>
      <w:r w:rsidRPr="00D7004D">
        <w:rPr>
          <w:rStyle w:val="libAlaemChar"/>
          <w:rtl/>
        </w:rPr>
        <w:t>(</w:t>
      </w:r>
      <w:r w:rsidRPr="00125393">
        <w:rPr>
          <w:rStyle w:val="libAieChar"/>
          <w:rtl/>
        </w:rPr>
        <w:t>مِنْ فَوْقِها</w:t>
      </w:r>
      <w:r w:rsidRPr="00D7004D">
        <w:rPr>
          <w:rStyle w:val="libAlaemChar"/>
          <w:rtl/>
        </w:rPr>
        <w:t>)</w:t>
      </w:r>
      <w:r w:rsidRPr="00BB265D">
        <w:rPr>
          <w:rtl/>
        </w:rPr>
        <w:t xml:space="preserve"> مرتفعة عليها ليظهر ما فيها من وجوه الاستبصار</w:t>
      </w:r>
      <w:r>
        <w:rPr>
          <w:rtl/>
        </w:rPr>
        <w:t xml:space="preserve">، </w:t>
      </w:r>
      <w:r w:rsidRPr="00BB265D">
        <w:rPr>
          <w:rtl/>
        </w:rPr>
        <w:t>وتكون منافعها معرّضة للطلّاب</w:t>
      </w:r>
      <w:r>
        <w:rPr>
          <w:rtl/>
        </w:rPr>
        <w:t xml:space="preserve">، </w:t>
      </w:r>
      <w:r w:rsidRPr="00BB265D">
        <w:rPr>
          <w:rtl/>
        </w:rPr>
        <w:t>حاضرة لمحصّليها.</w:t>
      </w:r>
    </w:p>
    <w:p w:rsidR="009E6576" w:rsidRPr="00BB265D" w:rsidRDefault="009E6576" w:rsidP="00393F8B">
      <w:pPr>
        <w:pStyle w:val="libNormal"/>
        <w:rPr>
          <w:rtl/>
        </w:rPr>
      </w:pPr>
      <w:r w:rsidRPr="00BB265D">
        <w:rPr>
          <w:rtl/>
        </w:rPr>
        <w:t>وليبصر أنّ الأرض والجبال أثقال على أثقال</w:t>
      </w:r>
      <w:r>
        <w:rPr>
          <w:rtl/>
        </w:rPr>
        <w:t xml:space="preserve">، </w:t>
      </w:r>
      <w:r w:rsidRPr="00BB265D">
        <w:rPr>
          <w:rtl/>
        </w:rPr>
        <w:t>كلّها مفتقرة إلى ممسك لا بدّ لها منه</w:t>
      </w:r>
      <w:r>
        <w:rPr>
          <w:rtl/>
        </w:rPr>
        <w:t xml:space="preserve">، </w:t>
      </w:r>
      <w:r w:rsidRPr="00BB265D">
        <w:rPr>
          <w:rtl/>
        </w:rPr>
        <w:t>وهو ممسكها عزّ وعلا بقدرته. ولو كانت تحتها كالأساطين لاستقرّت الأرض عليها</w:t>
      </w:r>
      <w:r>
        <w:rPr>
          <w:rtl/>
        </w:rPr>
        <w:t xml:space="preserve">، </w:t>
      </w:r>
      <w:r w:rsidRPr="00BB265D">
        <w:rPr>
          <w:rtl/>
        </w:rPr>
        <w:t>أو كانت مركوزة فيها كالمسامير لمنعت من الميدان. وأيضا لفاتت الفوائد المذكورة.</w:t>
      </w:r>
    </w:p>
    <w:p w:rsidR="009E6576" w:rsidRPr="00BB265D" w:rsidRDefault="009E6576" w:rsidP="00393F8B">
      <w:pPr>
        <w:pStyle w:val="libNormal"/>
        <w:rPr>
          <w:rtl/>
        </w:rPr>
      </w:pPr>
      <w:r w:rsidRPr="00D7004D">
        <w:rPr>
          <w:rStyle w:val="libAlaemChar"/>
          <w:rtl/>
        </w:rPr>
        <w:t>(</w:t>
      </w:r>
      <w:r w:rsidRPr="00125393">
        <w:rPr>
          <w:rStyle w:val="libAieChar"/>
          <w:rtl/>
        </w:rPr>
        <w:t>وَبارَكَ فِيها</w:t>
      </w:r>
      <w:r w:rsidRPr="00D7004D">
        <w:rPr>
          <w:rStyle w:val="libAlaemChar"/>
          <w:rtl/>
        </w:rPr>
        <w:t>)</w:t>
      </w:r>
      <w:r w:rsidRPr="00BB265D">
        <w:rPr>
          <w:rtl/>
        </w:rPr>
        <w:t xml:space="preserve"> وأكثر خيرها وأنماها</w:t>
      </w:r>
      <w:r>
        <w:rPr>
          <w:rtl/>
        </w:rPr>
        <w:t xml:space="preserve">، </w:t>
      </w:r>
      <w:r w:rsidRPr="00BB265D">
        <w:rPr>
          <w:rtl/>
        </w:rPr>
        <w:t xml:space="preserve">بأن خلق فيها أنواع النباتات والحيوانات </w:t>
      </w:r>
      <w:r w:rsidRPr="00D7004D">
        <w:rPr>
          <w:rStyle w:val="libAlaemChar"/>
          <w:rtl/>
        </w:rPr>
        <w:t>(</w:t>
      </w:r>
      <w:r w:rsidRPr="00125393">
        <w:rPr>
          <w:rStyle w:val="libAieChar"/>
          <w:rtl/>
        </w:rPr>
        <w:t>وَقَدَّرَ فِيها أَقْواتَها</w:t>
      </w:r>
      <w:r w:rsidRPr="00D7004D">
        <w:rPr>
          <w:rStyle w:val="libAlaemChar"/>
          <w:rtl/>
        </w:rPr>
        <w:t>)</w:t>
      </w:r>
      <w:r w:rsidRPr="00BB265D">
        <w:rPr>
          <w:rtl/>
        </w:rPr>
        <w:t xml:space="preserve"> أرزاق أهلها ومعايشهم وما يصلحهم</w:t>
      </w:r>
      <w:r>
        <w:rPr>
          <w:rtl/>
        </w:rPr>
        <w:t xml:space="preserve">، </w:t>
      </w:r>
      <w:r w:rsidRPr="00BB265D">
        <w:rPr>
          <w:rtl/>
        </w:rPr>
        <w:t>بأن عيّن لكلّ نوع ما يصلحه ويعيش به. أو أقواتا تنشأ منها</w:t>
      </w:r>
      <w:r>
        <w:rPr>
          <w:rtl/>
        </w:rPr>
        <w:t xml:space="preserve">، </w:t>
      </w:r>
      <w:r w:rsidRPr="00BB265D">
        <w:rPr>
          <w:rtl/>
        </w:rPr>
        <w:t>بأن خصّ حدوث كلّ</w:t>
      </w:r>
    </w:p>
    <w:p w:rsidR="009E6576" w:rsidRPr="00BB265D" w:rsidRDefault="009E6576" w:rsidP="00393F8B">
      <w:pPr>
        <w:pStyle w:val="libNormal0"/>
        <w:rPr>
          <w:rtl/>
        </w:rPr>
      </w:pPr>
      <w:r>
        <w:rPr>
          <w:rtl/>
        </w:rPr>
        <w:br w:type="page"/>
      </w:r>
      <w:r w:rsidRPr="00BB265D">
        <w:rPr>
          <w:rtl/>
        </w:rPr>
        <w:lastRenderedPageBreak/>
        <w:t>قوت بقطر من أقطارها.</w:t>
      </w:r>
    </w:p>
    <w:p w:rsidR="009E6576" w:rsidRPr="00BB265D" w:rsidRDefault="009E6576" w:rsidP="00393F8B">
      <w:pPr>
        <w:pStyle w:val="libNormal"/>
        <w:rPr>
          <w:rtl/>
        </w:rPr>
      </w:pPr>
      <w:r w:rsidRPr="00D7004D">
        <w:rPr>
          <w:rStyle w:val="libAlaemChar"/>
          <w:rtl/>
        </w:rPr>
        <w:t>(</w:t>
      </w:r>
      <w:r w:rsidRPr="00125393">
        <w:rPr>
          <w:rStyle w:val="libAieChar"/>
          <w:rtl/>
        </w:rPr>
        <w:t>فِي أَرْبَعَةِ أَيَّامٍ</w:t>
      </w:r>
      <w:r w:rsidRPr="00D7004D">
        <w:rPr>
          <w:rStyle w:val="libAlaemChar"/>
          <w:rtl/>
        </w:rPr>
        <w:t>)</w:t>
      </w:r>
      <w:r w:rsidRPr="00BB265D">
        <w:rPr>
          <w:rtl/>
        </w:rPr>
        <w:t xml:space="preserve"> في تتمّة أربعة أيّام من حين ابتداء الخلق. فاليومان الأوّلان داخلان فيها</w:t>
      </w:r>
      <w:r>
        <w:rPr>
          <w:rtl/>
        </w:rPr>
        <w:t xml:space="preserve">، </w:t>
      </w:r>
      <w:r w:rsidRPr="00BB265D">
        <w:rPr>
          <w:rtl/>
        </w:rPr>
        <w:t>كما تقول</w:t>
      </w:r>
      <w:r>
        <w:rPr>
          <w:rtl/>
        </w:rPr>
        <w:t xml:space="preserve">: </w:t>
      </w:r>
      <w:r w:rsidRPr="00BB265D">
        <w:rPr>
          <w:rtl/>
        </w:rPr>
        <w:t>سرت من البصرة إلى بغداد في عشرة أيّام</w:t>
      </w:r>
      <w:r>
        <w:rPr>
          <w:rtl/>
        </w:rPr>
        <w:t xml:space="preserve">، </w:t>
      </w:r>
      <w:r w:rsidRPr="00BB265D">
        <w:rPr>
          <w:rtl/>
        </w:rPr>
        <w:t>وإلى الكوفة في خمسة عشر</w:t>
      </w:r>
      <w:r>
        <w:rPr>
          <w:rtl/>
        </w:rPr>
        <w:t xml:space="preserve">، </w:t>
      </w:r>
      <w:r w:rsidRPr="00BB265D">
        <w:rPr>
          <w:rtl/>
        </w:rPr>
        <w:t>أي</w:t>
      </w:r>
      <w:r>
        <w:rPr>
          <w:rtl/>
        </w:rPr>
        <w:t xml:space="preserve">: </w:t>
      </w:r>
      <w:r w:rsidRPr="00BB265D">
        <w:rPr>
          <w:rtl/>
        </w:rPr>
        <w:t>في تتمّة خمسة عشر. ولم يقل</w:t>
      </w:r>
      <w:r>
        <w:rPr>
          <w:rtl/>
        </w:rPr>
        <w:t xml:space="preserve">: </w:t>
      </w:r>
      <w:r w:rsidRPr="00BB265D">
        <w:rPr>
          <w:rtl/>
        </w:rPr>
        <w:t>في يومين كما في الأوّل</w:t>
      </w:r>
      <w:r>
        <w:rPr>
          <w:rtl/>
        </w:rPr>
        <w:t xml:space="preserve">، </w:t>
      </w:r>
      <w:r w:rsidRPr="00BB265D">
        <w:rPr>
          <w:rtl/>
        </w:rPr>
        <w:t>للإشعار باتّصالهما باليومين الأوّلين</w:t>
      </w:r>
      <w:r>
        <w:rPr>
          <w:rtl/>
        </w:rPr>
        <w:t xml:space="preserve">، </w:t>
      </w:r>
      <w:r w:rsidRPr="00BB265D">
        <w:rPr>
          <w:rtl/>
        </w:rPr>
        <w:t>والتصريح على الفذلكة لمدّة خلق الله الأرض وما فيها.</w:t>
      </w:r>
    </w:p>
    <w:p w:rsidR="009E6576" w:rsidRPr="00BB265D" w:rsidRDefault="009E6576" w:rsidP="00393F8B">
      <w:pPr>
        <w:pStyle w:val="libNormal"/>
        <w:rPr>
          <w:rtl/>
        </w:rPr>
      </w:pPr>
      <w:r w:rsidRPr="00D7004D">
        <w:rPr>
          <w:rStyle w:val="libAlaemChar"/>
          <w:rtl/>
        </w:rPr>
        <w:t>(</w:t>
      </w:r>
      <w:r w:rsidRPr="00125393">
        <w:rPr>
          <w:rStyle w:val="libAieChar"/>
          <w:rtl/>
        </w:rPr>
        <w:t>سَواءً</w:t>
      </w:r>
      <w:r w:rsidRPr="00D7004D">
        <w:rPr>
          <w:rStyle w:val="libAlaemChar"/>
          <w:rtl/>
        </w:rPr>
        <w:t>)</w:t>
      </w:r>
      <w:r w:rsidRPr="00BB265D">
        <w:rPr>
          <w:rtl/>
        </w:rPr>
        <w:t xml:space="preserve"> أي</w:t>
      </w:r>
      <w:r>
        <w:rPr>
          <w:rtl/>
        </w:rPr>
        <w:t xml:space="preserve">: </w:t>
      </w:r>
      <w:r w:rsidRPr="00BB265D">
        <w:rPr>
          <w:rtl/>
        </w:rPr>
        <w:t>استوت سواء</w:t>
      </w:r>
      <w:r>
        <w:rPr>
          <w:rtl/>
        </w:rPr>
        <w:t xml:space="preserve">، </w:t>
      </w:r>
      <w:r w:rsidRPr="00BB265D">
        <w:rPr>
          <w:rtl/>
        </w:rPr>
        <w:t>بمعنى استواء. والجملة صفة «أيّام»</w:t>
      </w:r>
      <w:r>
        <w:rPr>
          <w:rtl/>
        </w:rPr>
        <w:t>.</w:t>
      </w:r>
      <w:r w:rsidRPr="00BB265D">
        <w:rPr>
          <w:rtl/>
        </w:rPr>
        <w:t xml:space="preserve"> ويدل عليه قراءة يعقوب بالجرّ. والمعنى</w:t>
      </w:r>
      <w:r>
        <w:rPr>
          <w:rtl/>
        </w:rPr>
        <w:t xml:space="preserve">: </w:t>
      </w:r>
      <w:r w:rsidRPr="00BB265D">
        <w:rPr>
          <w:rtl/>
        </w:rPr>
        <w:t>أربعة أيّام كاملة مستوية بلا زيادة ولا نقصان.</w:t>
      </w:r>
    </w:p>
    <w:p w:rsidR="009E6576" w:rsidRPr="00BB265D" w:rsidRDefault="009E6576" w:rsidP="00393F8B">
      <w:pPr>
        <w:pStyle w:val="libNormal"/>
        <w:rPr>
          <w:rtl/>
        </w:rPr>
      </w:pPr>
      <w:r w:rsidRPr="00BB265D">
        <w:rPr>
          <w:rtl/>
        </w:rPr>
        <w:t>وقيل</w:t>
      </w:r>
      <w:r>
        <w:rPr>
          <w:rtl/>
        </w:rPr>
        <w:t xml:space="preserve">: </w:t>
      </w:r>
      <w:r w:rsidRPr="00BB265D">
        <w:rPr>
          <w:rtl/>
        </w:rPr>
        <w:t>حال من الضمير في «أقواتها» أي</w:t>
      </w:r>
      <w:r>
        <w:rPr>
          <w:rtl/>
        </w:rPr>
        <w:t xml:space="preserve">: </w:t>
      </w:r>
      <w:r w:rsidRPr="00BB265D">
        <w:rPr>
          <w:rtl/>
        </w:rPr>
        <w:t>قدّر الأقوات في الأرض حال كون الأرض مستوية في هذا الحكم.</w:t>
      </w:r>
    </w:p>
    <w:p w:rsidR="009E6576" w:rsidRPr="00BB265D" w:rsidRDefault="009E6576" w:rsidP="00393F8B">
      <w:pPr>
        <w:pStyle w:val="libNormal"/>
        <w:rPr>
          <w:rtl/>
        </w:rPr>
      </w:pPr>
      <w:r w:rsidRPr="00D7004D">
        <w:rPr>
          <w:rStyle w:val="libAlaemChar"/>
          <w:rtl/>
        </w:rPr>
        <w:t>(</w:t>
      </w:r>
      <w:r w:rsidRPr="00125393">
        <w:rPr>
          <w:rStyle w:val="libAieChar"/>
          <w:rtl/>
        </w:rPr>
        <w:t>لِلسَّائِلِينَ</w:t>
      </w:r>
      <w:r w:rsidRPr="00D7004D">
        <w:rPr>
          <w:rStyle w:val="libAlaemChar"/>
          <w:rtl/>
        </w:rPr>
        <w:t>)</w:t>
      </w:r>
      <w:r w:rsidRPr="00BB265D">
        <w:rPr>
          <w:rtl/>
        </w:rPr>
        <w:t xml:space="preserve"> متعلّق بمحذوف تقديره</w:t>
      </w:r>
      <w:r>
        <w:rPr>
          <w:rtl/>
        </w:rPr>
        <w:t xml:space="preserve">: </w:t>
      </w:r>
      <w:r w:rsidRPr="00BB265D">
        <w:rPr>
          <w:rtl/>
        </w:rPr>
        <w:t>هذا الحصر لأجل من سأل</w:t>
      </w:r>
      <w:r>
        <w:rPr>
          <w:rtl/>
        </w:rPr>
        <w:t xml:space="preserve">: </w:t>
      </w:r>
      <w:r w:rsidRPr="00BB265D">
        <w:rPr>
          <w:rtl/>
        </w:rPr>
        <w:t>في كم خلقت الأرض وما فيها</w:t>
      </w:r>
      <w:r>
        <w:rPr>
          <w:rtl/>
        </w:rPr>
        <w:t>؟</w:t>
      </w:r>
      <w:r w:rsidRPr="00BB265D">
        <w:rPr>
          <w:rtl/>
        </w:rPr>
        <w:t xml:space="preserve"> أو</w:t>
      </w:r>
      <w:r>
        <w:rPr>
          <w:rtl/>
        </w:rPr>
        <w:t xml:space="preserve"> بـ </w:t>
      </w:r>
      <w:r w:rsidRPr="00BB265D">
        <w:rPr>
          <w:rtl/>
        </w:rPr>
        <w:t>«قدّر» أي</w:t>
      </w:r>
      <w:r>
        <w:rPr>
          <w:rtl/>
        </w:rPr>
        <w:t xml:space="preserve">: </w:t>
      </w:r>
      <w:r w:rsidRPr="00BB265D">
        <w:rPr>
          <w:rtl/>
        </w:rPr>
        <w:t>قدّر فيها الأقوات لأجل الطالبين لها</w:t>
      </w:r>
      <w:r>
        <w:rPr>
          <w:rtl/>
        </w:rPr>
        <w:t xml:space="preserve">، </w:t>
      </w:r>
      <w:r w:rsidRPr="00BB265D">
        <w:rPr>
          <w:rtl/>
        </w:rPr>
        <w:t>المحتاجين إليها من المقتاتين.</w:t>
      </w:r>
    </w:p>
    <w:p w:rsidR="009E6576" w:rsidRPr="00BB265D" w:rsidRDefault="009E6576" w:rsidP="00393F8B">
      <w:pPr>
        <w:pStyle w:val="libNormal"/>
        <w:rPr>
          <w:rtl/>
        </w:rPr>
      </w:pPr>
      <w:r w:rsidRPr="00BB265D">
        <w:rPr>
          <w:rtl/>
        </w:rPr>
        <w:t>وإنّما خلق الأرض وما فيها في هذه المدّة على التأنّي والتدريج</w:t>
      </w:r>
      <w:r>
        <w:rPr>
          <w:rtl/>
        </w:rPr>
        <w:t xml:space="preserve">، </w:t>
      </w:r>
      <w:r w:rsidRPr="00BB265D">
        <w:rPr>
          <w:rtl/>
        </w:rPr>
        <w:t>مع أنّه كان قادرا على إيجادها لحظة واحدة</w:t>
      </w:r>
      <w:r>
        <w:rPr>
          <w:rtl/>
        </w:rPr>
        <w:t xml:space="preserve">، </w:t>
      </w:r>
      <w:r w:rsidRPr="00BB265D">
        <w:rPr>
          <w:rtl/>
        </w:rPr>
        <w:t>ليعلم أنّ من الصواب التأنيّ في الأمور</w:t>
      </w:r>
      <w:r>
        <w:rPr>
          <w:rtl/>
        </w:rPr>
        <w:t xml:space="preserve">، </w:t>
      </w:r>
      <w:r w:rsidRPr="00BB265D">
        <w:rPr>
          <w:rtl/>
        </w:rPr>
        <w:t>وترك الاستعجال فيها</w:t>
      </w:r>
      <w:r>
        <w:rPr>
          <w:rtl/>
        </w:rPr>
        <w:t xml:space="preserve">، </w:t>
      </w:r>
      <w:r w:rsidRPr="00BB265D">
        <w:rPr>
          <w:rtl/>
        </w:rPr>
        <w:t>كما</w:t>
      </w:r>
      <w:r>
        <w:rPr>
          <w:rFonts w:hint="cs"/>
          <w:rtl/>
        </w:rPr>
        <w:t xml:space="preserve"> </w:t>
      </w:r>
      <w:r w:rsidRPr="00BB265D">
        <w:rPr>
          <w:rtl/>
        </w:rPr>
        <w:t>في الحديث</w:t>
      </w:r>
      <w:r>
        <w:rPr>
          <w:rtl/>
        </w:rPr>
        <w:t xml:space="preserve">: </w:t>
      </w:r>
      <w:r w:rsidRPr="00BB265D">
        <w:rPr>
          <w:rtl/>
        </w:rPr>
        <w:t>«التأنّي من الرحمن</w:t>
      </w:r>
      <w:r>
        <w:rPr>
          <w:rtl/>
        </w:rPr>
        <w:t xml:space="preserve">، </w:t>
      </w:r>
      <w:r w:rsidRPr="00BB265D">
        <w:rPr>
          <w:rtl/>
        </w:rPr>
        <w:t>والعجلة من الشيطان»</w:t>
      </w:r>
      <w:r>
        <w:rPr>
          <w:rtl/>
        </w:rPr>
        <w:t>.</w:t>
      </w:r>
    </w:p>
    <w:p w:rsidR="009E6576" w:rsidRPr="00BB265D" w:rsidRDefault="009E6576" w:rsidP="00393F8B">
      <w:pPr>
        <w:pStyle w:val="libNormal"/>
        <w:rPr>
          <w:rtl/>
        </w:rPr>
      </w:pPr>
      <w:r w:rsidRPr="00BB265D">
        <w:rPr>
          <w:rtl/>
        </w:rPr>
        <w:t>وليعلم بذلك أنّها صادرة عن قادر مختار عالم بالمصالح وبوجوه الأحكام</w:t>
      </w:r>
      <w:r>
        <w:rPr>
          <w:rtl/>
        </w:rPr>
        <w:t xml:space="preserve">، </w:t>
      </w:r>
      <w:r w:rsidRPr="00BB265D">
        <w:rPr>
          <w:rtl/>
        </w:rPr>
        <w:t>إذ لو صدرت عن مطبوع أو موجب لحصلت في حالة واحدة.</w:t>
      </w:r>
    </w:p>
    <w:p w:rsidR="009E6576" w:rsidRPr="00BB265D" w:rsidRDefault="009E6576" w:rsidP="00393F8B">
      <w:pPr>
        <w:pStyle w:val="libNormal"/>
        <w:rPr>
          <w:rtl/>
        </w:rPr>
      </w:pPr>
      <w:r w:rsidRPr="00BB265D">
        <w:rPr>
          <w:rtl/>
        </w:rPr>
        <w:t>وروى عكرمة عن ابن عبّاس</w:t>
      </w:r>
      <w:r>
        <w:rPr>
          <w:rtl/>
        </w:rPr>
        <w:t xml:space="preserve">، </w:t>
      </w:r>
      <w:r w:rsidRPr="00BB265D">
        <w:rPr>
          <w:rtl/>
        </w:rPr>
        <w:t xml:space="preserve">عن النبيّ </w:t>
      </w:r>
      <w:r w:rsidRPr="00D7004D">
        <w:rPr>
          <w:rStyle w:val="libAlaemChar"/>
          <w:rtl/>
        </w:rPr>
        <w:t>صلى‌الله‌عليه‌وآله‌وسلم</w:t>
      </w:r>
      <w:r>
        <w:rPr>
          <w:rtl/>
        </w:rPr>
        <w:t xml:space="preserve">: </w:t>
      </w:r>
      <w:r w:rsidRPr="00BB265D">
        <w:rPr>
          <w:rtl/>
        </w:rPr>
        <w:t>«أنّ الله تعالى خلق الأرض في يوم الأحد والاثنين</w:t>
      </w:r>
      <w:r>
        <w:rPr>
          <w:rtl/>
        </w:rPr>
        <w:t xml:space="preserve">، </w:t>
      </w:r>
      <w:r w:rsidRPr="00BB265D">
        <w:rPr>
          <w:rtl/>
        </w:rPr>
        <w:t>وخلق الجبال يوم الثلاثاء</w:t>
      </w:r>
      <w:r>
        <w:rPr>
          <w:rtl/>
        </w:rPr>
        <w:t xml:space="preserve">، </w:t>
      </w:r>
      <w:r w:rsidRPr="00BB265D">
        <w:rPr>
          <w:rtl/>
        </w:rPr>
        <w:t>وخلق الشجرة والماء والعمران والخراب يوم الأربعاء. فتلك أربعة أيّام. وخلق يوم الخميس السماوات</w:t>
      </w:r>
      <w:r>
        <w:rPr>
          <w:rtl/>
        </w:rPr>
        <w:t xml:space="preserve">، </w:t>
      </w:r>
      <w:r w:rsidRPr="00BB265D">
        <w:rPr>
          <w:rtl/>
        </w:rPr>
        <w:t>وخلق يوم الجمعة الشمس والقمر والنجوم والملائكة وآدم»</w:t>
      </w:r>
      <w:r>
        <w:rPr>
          <w:rtl/>
        </w:rPr>
        <w:t>.</w:t>
      </w:r>
    </w:p>
    <w:p w:rsidR="009E6576" w:rsidRPr="00BB265D" w:rsidRDefault="009E6576" w:rsidP="00393F8B">
      <w:pPr>
        <w:pStyle w:val="libNormal"/>
        <w:rPr>
          <w:rtl/>
        </w:rPr>
      </w:pPr>
      <w:r>
        <w:rPr>
          <w:rtl/>
        </w:rPr>
        <w:br w:type="page"/>
      </w:r>
      <w:r w:rsidRPr="00D7004D">
        <w:rPr>
          <w:rStyle w:val="libAlaemChar"/>
          <w:rtl/>
        </w:rPr>
        <w:lastRenderedPageBreak/>
        <w:t>(</w:t>
      </w:r>
      <w:r w:rsidRPr="00125393">
        <w:rPr>
          <w:rStyle w:val="libAieChar"/>
          <w:rtl/>
        </w:rPr>
        <w:t>ثُمَّ اسْتَوى إِلَى السَّماءِ وَهِيَ دُخانٌ فَقالَ لَها وَلِلْأَرْضِ ائْتِيا طَوْعاً أَوْ كَرْهاً قالَتا أَتَيْنا طائِعِينَ (11) فَقَضاهُنَّ سَبْعَ سَماواتٍ فِي يَوْمَيْنِ وَأَوْحى فِي كُلِّ سَماءٍ أَمْرَها وَزَيَّنَّا السَّماءَ الدُّنْيا بِمَصابِيحَ وَحِفْظاً ذلِكَ تَقْدِيرُ الْعَزِيزِ الْعَلِيمِ (12) فَإِنْ أَعْرَضُوا فَقُلْ أَنْذَرْتُكُمْ صاعِقَةً مِثْلَ صاعِقَةِ عادٍ وَثَمُودَ (13) إِذْ جاءَتْهُمُ الرُّسُلُ مِنْ بَيْنِ أَيْدِيهِمْ وَمِنْ خَلْفِهِمْ أَلاَّ تَعْبُدُوا إِلاَّ اللهَ قالُوا لَوْ شاءَ رَبُّنا لَأَنْزَلَ مَلائِكَةً فَإِنَّا بِما أُرْسِلْتُمْ بِهِ كافِرُونَ (14)</w:t>
      </w:r>
      <w:r w:rsidRPr="00D7004D">
        <w:rPr>
          <w:rStyle w:val="libAlaemChar"/>
          <w:rtl/>
        </w:rPr>
        <w:t>)</w:t>
      </w:r>
    </w:p>
    <w:p w:rsidR="009E6576" w:rsidRPr="00BB265D" w:rsidRDefault="009E6576" w:rsidP="00393F8B">
      <w:pPr>
        <w:pStyle w:val="libNormal"/>
        <w:rPr>
          <w:rtl/>
        </w:rPr>
      </w:pPr>
      <w:r w:rsidRPr="00BB265D">
        <w:rPr>
          <w:rtl/>
        </w:rPr>
        <w:t>ول</w:t>
      </w:r>
      <w:r>
        <w:rPr>
          <w:rFonts w:hint="cs"/>
          <w:rtl/>
        </w:rPr>
        <w:t>ـ</w:t>
      </w:r>
      <w:r w:rsidRPr="00BB265D">
        <w:rPr>
          <w:rtl/>
        </w:rPr>
        <w:t>مّا بيّن خلق الأرض وما فيها</w:t>
      </w:r>
      <w:r>
        <w:rPr>
          <w:rtl/>
        </w:rPr>
        <w:t xml:space="preserve">، </w:t>
      </w:r>
      <w:r w:rsidRPr="00BB265D">
        <w:rPr>
          <w:rtl/>
        </w:rPr>
        <w:t>ذكر خلق السماوات</w:t>
      </w:r>
      <w:r>
        <w:rPr>
          <w:rtl/>
        </w:rPr>
        <w:t xml:space="preserve">، </w:t>
      </w:r>
      <w:r w:rsidRPr="00BB265D">
        <w:rPr>
          <w:rtl/>
        </w:rPr>
        <w:t>فقال</w:t>
      </w:r>
      <w:r>
        <w:rPr>
          <w:rtl/>
        </w:rPr>
        <w:t xml:space="preserve">: </w:t>
      </w:r>
      <w:r w:rsidRPr="00D7004D">
        <w:rPr>
          <w:rStyle w:val="libAlaemChar"/>
          <w:rtl/>
        </w:rPr>
        <w:t>(</w:t>
      </w:r>
      <w:r w:rsidRPr="00125393">
        <w:rPr>
          <w:rStyle w:val="libAieChar"/>
          <w:rtl/>
        </w:rPr>
        <w:t>ثُمَّ اسْتَوى إِلَى السَّماءِ</w:t>
      </w:r>
      <w:r w:rsidRPr="00D7004D">
        <w:rPr>
          <w:rStyle w:val="libAlaemChar"/>
          <w:rtl/>
        </w:rPr>
        <w:t>)</w:t>
      </w:r>
      <w:r w:rsidRPr="00BB265D">
        <w:rPr>
          <w:rtl/>
        </w:rPr>
        <w:t xml:space="preserve"> قصد نحوها. من قولهم</w:t>
      </w:r>
      <w:r>
        <w:rPr>
          <w:rtl/>
        </w:rPr>
        <w:t xml:space="preserve">: </w:t>
      </w:r>
      <w:r w:rsidRPr="00BB265D">
        <w:rPr>
          <w:rtl/>
        </w:rPr>
        <w:t>استوى إلى مكان كذا</w:t>
      </w:r>
      <w:r>
        <w:rPr>
          <w:rtl/>
        </w:rPr>
        <w:t xml:space="preserve">، </w:t>
      </w:r>
      <w:r w:rsidRPr="00BB265D">
        <w:rPr>
          <w:rtl/>
        </w:rPr>
        <w:t>إذا توجّه إليه توجّها لا يلوي على غيره. وهو من الاستواء الّذي هو ضدّ الاعوجاج. ونحوه قولهم</w:t>
      </w:r>
      <w:r>
        <w:rPr>
          <w:rtl/>
        </w:rPr>
        <w:t xml:space="preserve">: </w:t>
      </w:r>
      <w:r w:rsidRPr="00BB265D">
        <w:rPr>
          <w:rtl/>
        </w:rPr>
        <w:t>استقام إليه وامتدّ إليه. ومنه قوله تعالى</w:t>
      </w:r>
      <w:r>
        <w:rPr>
          <w:rtl/>
        </w:rPr>
        <w:t xml:space="preserve">: </w:t>
      </w:r>
      <w:r w:rsidRPr="00D7004D">
        <w:rPr>
          <w:rStyle w:val="libAlaemChar"/>
          <w:rtl/>
        </w:rPr>
        <w:t>(</w:t>
      </w:r>
      <w:r w:rsidRPr="00125393">
        <w:rPr>
          <w:rStyle w:val="libAieChar"/>
          <w:rtl/>
        </w:rPr>
        <w:t>فَاسْتَقِيمُوا إِلَيْهِ</w:t>
      </w:r>
      <w:r w:rsidRPr="00D7004D">
        <w:rPr>
          <w:rStyle w:val="libAlaemChar"/>
          <w:rtl/>
        </w:rPr>
        <w:t>)</w:t>
      </w:r>
      <w:r w:rsidRPr="00BB265D">
        <w:rPr>
          <w:rtl/>
        </w:rPr>
        <w:t xml:space="preserve"> </w:t>
      </w:r>
      <w:r w:rsidRPr="00D736D6">
        <w:rPr>
          <w:rStyle w:val="libFootnotenumChar"/>
          <w:rtl/>
        </w:rPr>
        <w:t>(1)</w:t>
      </w:r>
      <w:r>
        <w:rPr>
          <w:rtl/>
        </w:rPr>
        <w:t>.</w:t>
      </w:r>
    </w:p>
    <w:p w:rsidR="009E6576" w:rsidRPr="00BB265D" w:rsidRDefault="009E6576" w:rsidP="00393F8B">
      <w:pPr>
        <w:pStyle w:val="libNormal"/>
        <w:rPr>
          <w:rtl/>
        </w:rPr>
      </w:pPr>
      <w:r w:rsidRPr="00BB265D">
        <w:rPr>
          <w:rtl/>
        </w:rPr>
        <w:t>والمعنى</w:t>
      </w:r>
      <w:r>
        <w:rPr>
          <w:rtl/>
        </w:rPr>
        <w:t xml:space="preserve">: </w:t>
      </w:r>
      <w:r w:rsidRPr="00BB265D">
        <w:rPr>
          <w:rtl/>
        </w:rPr>
        <w:t>ثمّ دعاه داعي الحكمة إلى خلق السماء بعد خلق الأرض وما فيها</w:t>
      </w:r>
      <w:r>
        <w:rPr>
          <w:rtl/>
        </w:rPr>
        <w:t xml:space="preserve">، </w:t>
      </w:r>
      <w:r w:rsidRPr="00BB265D">
        <w:rPr>
          <w:rtl/>
        </w:rPr>
        <w:t>من غير صارف يصرفه عن ذلك. والظاهر أنّ «ثمّ» لتفاوت ما بين الخلقين</w:t>
      </w:r>
      <w:r>
        <w:rPr>
          <w:rtl/>
        </w:rPr>
        <w:t xml:space="preserve">، </w:t>
      </w:r>
      <w:r w:rsidRPr="00BB265D">
        <w:rPr>
          <w:rtl/>
        </w:rPr>
        <w:t>لا للتراخي في المدّة</w:t>
      </w:r>
      <w:r>
        <w:rPr>
          <w:rtl/>
        </w:rPr>
        <w:t xml:space="preserve">، </w:t>
      </w:r>
      <w:r w:rsidRPr="00BB265D">
        <w:rPr>
          <w:rtl/>
        </w:rPr>
        <w:t>لقوله</w:t>
      </w:r>
      <w:r>
        <w:rPr>
          <w:rtl/>
        </w:rPr>
        <w:t xml:space="preserve">: </w:t>
      </w:r>
      <w:r w:rsidRPr="00D7004D">
        <w:rPr>
          <w:rStyle w:val="libAlaemChar"/>
          <w:rtl/>
        </w:rPr>
        <w:t>(</w:t>
      </w:r>
      <w:r w:rsidRPr="00125393">
        <w:rPr>
          <w:rStyle w:val="libAieChar"/>
          <w:rtl/>
        </w:rPr>
        <w:t>وَالْأَرْضَ بَعْدَ ذلِكَ دَحاها</w:t>
      </w:r>
      <w:r w:rsidRPr="00D7004D">
        <w:rPr>
          <w:rStyle w:val="libAlaemChar"/>
          <w:rtl/>
        </w:rPr>
        <w:t>)</w:t>
      </w:r>
      <w:r w:rsidRPr="00BB265D">
        <w:rPr>
          <w:rtl/>
        </w:rPr>
        <w:t xml:space="preserve"> </w:t>
      </w:r>
      <w:r w:rsidRPr="00D736D6">
        <w:rPr>
          <w:rStyle w:val="libFootnotenumChar"/>
          <w:rtl/>
        </w:rPr>
        <w:t>(2)</w:t>
      </w:r>
      <w:r>
        <w:rPr>
          <w:rtl/>
        </w:rPr>
        <w:t>.</w:t>
      </w:r>
      <w:r w:rsidRPr="00BB265D">
        <w:rPr>
          <w:rtl/>
        </w:rPr>
        <w:t xml:space="preserve"> ودحوها متقدّم على خلق الجبال من فوقها.</w:t>
      </w:r>
    </w:p>
    <w:p w:rsidR="009E6576" w:rsidRPr="00BB265D" w:rsidRDefault="009E6576" w:rsidP="00393F8B">
      <w:pPr>
        <w:pStyle w:val="libNormal"/>
        <w:rPr>
          <w:rtl/>
        </w:rPr>
      </w:pPr>
      <w:r w:rsidRPr="00D7004D">
        <w:rPr>
          <w:rStyle w:val="libAlaemChar"/>
          <w:rtl/>
        </w:rPr>
        <w:t>(</w:t>
      </w:r>
      <w:r w:rsidRPr="00125393">
        <w:rPr>
          <w:rStyle w:val="libAieChar"/>
          <w:rtl/>
        </w:rPr>
        <w:t>وَهِيَ دُخانٌ</w:t>
      </w:r>
      <w:r w:rsidRPr="00D7004D">
        <w:rPr>
          <w:rStyle w:val="libAlaemChar"/>
          <w:rtl/>
        </w:rPr>
        <w:t>)</w:t>
      </w:r>
      <w:r w:rsidRPr="00BB265D">
        <w:rPr>
          <w:rtl/>
        </w:rPr>
        <w:t xml:space="preserve"> ظلمانيّ. قيل</w:t>
      </w:r>
      <w:r>
        <w:rPr>
          <w:rtl/>
        </w:rPr>
        <w:t xml:space="preserve">: </w:t>
      </w:r>
      <w:r w:rsidRPr="00BB265D">
        <w:rPr>
          <w:rtl/>
        </w:rPr>
        <w:t>كان عرشه قبل خلق السماوات والأرض على</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فصّلت</w:t>
      </w:r>
      <w:r>
        <w:rPr>
          <w:rtl/>
        </w:rPr>
        <w:t xml:space="preserve">: </w:t>
      </w:r>
      <w:r w:rsidRPr="00BB265D">
        <w:rPr>
          <w:rtl/>
        </w:rPr>
        <w:t>6.</w:t>
      </w:r>
    </w:p>
    <w:p w:rsidR="009E6576" w:rsidRPr="00BB265D" w:rsidRDefault="009E6576" w:rsidP="00D736D6">
      <w:pPr>
        <w:pStyle w:val="libFootnote0"/>
        <w:rPr>
          <w:rtl/>
        </w:rPr>
      </w:pPr>
      <w:r>
        <w:rPr>
          <w:rtl/>
        </w:rPr>
        <w:t>(</w:t>
      </w:r>
      <w:r w:rsidRPr="00BB265D">
        <w:rPr>
          <w:rtl/>
        </w:rPr>
        <w:t>2) النازعات</w:t>
      </w:r>
      <w:r>
        <w:rPr>
          <w:rtl/>
        </w:rPr>
        <w:t xml:space="preserve">: </w:t>
      </w:r>
      <w:r w:rsidRPr="00BB265D">
        <w:rPr>
          <w:rtl/>
        </w:rPr>
        <w:t>30.</w:t>
      </w:r>
    </w:p>
    <w:p w:rsidR="009E6576" w:rsidRPr="00BB265D" w:rsidRDefault="009E6576" w:rsidP="00393F8B">
      <w:pPr>
        <w:pStyle w:val="libNormal0"/>
        <w:rPr>
          <w:rtl/>
        </w:rPr>
      </w:pPr>
      <w:r>
        <w:rPr>
          <w:rtl/>
        </w:rPr>
        <w:br w:type="page"/>
      </w:r>
      <w:r w:rsidRPr="00BB265D">
        <w:rPr>
          <w:rtl/>
        </w:rPr>
        <w:lastRenderedPageBreak/>
        <w:t>الماء</w:t>
      </w:r>
      <w:r>
        <w:rPr>
          <w:rtl/>
        </w:rPr>
        <w:t xml:space="preserve">، </w:t>
      </w:r>
      <w:r w:rsidRPr="00BB265D">
        <w:rPr>
          <w:rtl/>
        </w:rPr>
        <w:t>فأخرج من الماء دخانا</w:t>
      </w:r>
      <w:r>
        <w:rPr>
          <w:rtl/>
        </w:rPr>
        <w:t xml:space="preserve">، </w:t>
      </w:r>
      <w:r w:rsidRPr="00BB265D">
        <w:rPr>
          <w:rtl/>
        </w:rPr>
        <w:t>فارتفع فوق الماء وعلا عليه</w:t>
      </w:r>
      <w:r>
        <w:rPr>
          <w:rtl/>
        </w:rPr>
        <w:t xml:space="preserve">، </w:t>
      </w:r>
      <w:r w:rsidRPr="00BB265D">
        <w:rPr>
          <w:rtl/>
        </w:rPr>
        <w:t>فأيبس الماء فجعله أرضا واحدة</w:t>
      </w:r>
      <w:r>
        <w:rPr>
          <w:rtl/>
        </w:rPr>
        <w:t xml:space="preserve">، </w:t>
      </w:r>
      <w:r w:rsidRPr="00BB265D">
        <w:rPr>
          <w:rtl/>
        </w:rPr>
        <w:t>ثمّ فتقها فجعلها أرضين</w:t>
      </w:r>
      <w:r>
        <w:rPr>
          <w:rtl/>
        </w:rPr>
        <w:t xml:space="preserve">، </w:t>
      </w:r>
      <w:r w:rsidRPr="00BB265D">
        <w:rPr>
          <w:rtl/>
        </w:rPr>
        <w:t>ثمّ خلق السماء من الدخان المرتفع.</w:t>
      </w:r>
    </w:p>
    <w:p w:rsidR="009E6576" w:rsidRPr="00BB265D" w:rsidRDefault="009E6576" w:rsidP="00393F8B">
      <w:pPr>
        <w:pStyle w:val="libNormal"/>
        <w:rPr>
          <w:rtl/>
        </w:rPr>
      </w:pPr>
      <w:r w:rsidRPr="00BB265D">
        <w:rPr>
          <w:rtl/>
        </w:rPr>
        <w:t>ويحتمل أنّه أراد بالدخان مادّتها والأجزاء المتصغّرة الّتي تركّبت منها.</w:t>
      </w:r>
    </w:p>
    <w:p w:rsidR="009E6576" w:rsidRPr="00BB265D" w:rsidRDefault="009E6576" w:rsidP="00393F8B">
      <w:pPr>
        <w:pStyle w:val="libNormal"/>
        <w:rPr>
          <w:rtl/>
        </w:rPr>
      </w:pPr>
      <w:r w:rsidRPr="00D7004D">
        <w:rPr>
          <w:rStyle w:val="libAlaemChar"/>
          <w:rtl/>
        </w:rPr>
        <w:t>(</w:t>
      </w:r>
      <w:r w:rsidRPr="00125393">
        <w:rPr>
          <w:rStyle w:val="libAieChar"/>
          <w:rtl/>
        </w:rPr>
        <w:t>فَقالَ لَها وَلِلْأَرْضِ ائْتِيا</w:t>
      </w:r>
      <w:r w:rsidRPr="00D7004D">
        <w:rPr>
          <w:rStyle w:val="libAlaemChar"/>
          <w:rtl/>
        </w:rPr>
        <w:t>)</w:t>
      </w:r>
      <w:r w:rsidRPr="00BB265D">
        <w:rPr>
          <w:rtl/>
        </w:rPr>
        <w:t xml:space="preserve"> بما خلقت فيكما من التأثير والتأثّر</w:t>
      </w:r>
      <w:r>
        <w:rPr>
          <w:rtl/>
        </w:rPr>
        <w:t xml:space="preserve">، </w:t>
      </w:r>
      <w:r w:rsidRPr="00BB265D">
        <w:rPr>
          <w:rtl/>
        </w:rPr>
        <w:t>وأبرزا ما أودعتكما من الأوضاع المختلفة والكائنات المتنوّعة. والمعنى</w:t>
      </w:r>
      <w:r>
        <w:rPr>
          <w:rtl/>
        </w:rPr>
        <w:t xml:space="preserve">: </w:t>
      </w:r>
      <w:r w:rsidRPr="00BB265D">
        <w:rPr>
          <w:rtl/>
        </w:rPr>
        <w:t>ائتيا على ما ينبغي أن تأتيا عليه من الشكل والوصف</w:t>
      </w:r>
      <w:r>
        <w:rPr>
          <w:rtl/>
        </w:rPr>
        <w:t xml:space="preserve">، </w:t>
      </w:r>
      <w:r w:rsidRPr="00BB265D">
        <w:rPr>
          <w:rtl/>
        </w:rPr>
        <w:t>أي</w:t>
      </w:r>
      <w:r>
        <w:rPr>
          <w:rtl/>
        </w:rPr>
        <w:t xml:space="preserve">: </w:t>
      </w:r>
      <w:r w:rsidRPr="00BB265D">
        <w:rPr>
          <w:rtl/>
        </w:rPr>
        <w:t>ائتي يا أرض مدحوّة قرارا ومهادا لأهلك</w:t>
      </w:r>
      <w:r>
        <w:rPr>
          <w:rtl/>
        </w:rPr>
        <w:t xml:space="preserve">، </w:t>
      </w:r>
      <w:r w:rsidRPr="00BB265D">
        <w:rPr>
          <w:rtl/>
        </w:rPr>
        <w:t>وائتي يا سماء مقبّبة سقفا لهم. أو ائتيا في الوجود</w:t>
      </w:r>
      <w:r>
        <w:rPr>
          <w:rtl/>
        </w:rPr>
        <w:t xml:space="preserve">، </w:t>
      </w:r>
      <w:r w:rsidRPr="00BB265D">
        <w:rPr>
          <w:rtl/>
        </w:rPr>
        <w:t>على أنّ الخلق السابق بمعنى التقدير.</w:t>
      </w:r>
    </w:p>
    <w:p w:rsidR="009E6576" w:rsidRPr="00BB265D" w:rsidRDefault="009E6576" w:rsidP="00393F8B">
      <w:pPr>
        <w:pStyle w:val="libNormal"/>
        <w:rPr>
          <w:rtl/>
        </w:rPr>
      </w:pPr>
      <w:r w:rsidRPr="00BB265D">
        <w:rPr>
          <w:rtl/>
        </w:rPr>
        <w:t>وقيل</w:t>
      </w:r>
      <w:r>
        <w:rPr>
          <w:rtl/>
        </w:rPr>
        <w:t xml:space="preserve">: </w:t>
      </w:r>
      <w:r w:rsidRPr="00BB265D">
        <w:rPr>
          <w:rtl/>
        </w:rPr>
        <w:t>إتيان السماء حدوثها</w:t>
      </w:r>
      <w:r>
        <w:rPr>
          <w:rtl/>
        </w:rPr>
        <w:t xml:space="preserve">، </w:t>
      </w:r>
      <w:r w:rsidRPr="00BB265D">
        <w:rPr>
          <w:rtl/>
        </w:rPr>
        <w:t>وإتيان الأرض أن تصير مدحوّة.</w:t>
      </w:r>
    </w:p>
    <w:p w:rsidR="009E6576" w:rsidRPr="00BB265D" w:rsidRDefault="009E6576" w:rsidP="00393F8B">
      <w:pPr>
        <w:pStyle w:val="libNormal"/>
        <w:rPr>
          <w:rtl/>
        </w:rPr>
      </w:pPr>
      <w:r w:rsidRPr="00BB265D">
        <w:rPr>
          <w:rtl/>
        </w:rPr>
        <w:t>ويجوز أن يكون المعنى</w:t>
      </w:r>
      <w:r>
        <w:rPr>
          <w:rtl/>
        </w:rPr>
        <w:t xml:space="preserve">: </w:t>
      </w:r>
      <w:r w:rsidRPr="00BB265D">
        <w:rPr>
          <w:rtl/>
        </w:rPr>
        <w:t>لتأت كلّ واحدة منكما صاحبتها الإتيان الّذي أريده وتقتضيه حكمتي وتدبيري</w:t>
      </w:r>
      <w:r>
        <w:rPr>
          <w:rtl/>
        </w:rPr>
        <w:t xml:space="preserve">، </w:t>
      </w:r>
      <w:r w:rsidRPr="00BB265D">
        <w:rPr>
          <w:rtl/>
        </w:rPr>
        <w:t>من كون الأرض قرارا للسماء</w:t>
      </w:r>
      <w:r>
        <w:rPr>
          <w:rtl/>
        </w:rPr>
        <w:t xml:space="preserve">، </w:t>
      </w:r>
      <w:r w:rsidRPr="00BB265D">
        <w:rPr>
          <w:rtl/>
        </w:rPr>
        <w:t>وكون السماء سقفا للأرض.</w:t>
      </w:r>
    </w:p>
    <w:p w:rsidR="009E6576" w:rsidRPr="00BB265D" w:rsidRDefault="009E6576" w:rsidP="00393F8B">
      <w:pPr>
        <w:pStyle w:val="libNormal"/>
        <w:rPr>
          <w:rtl/>
        </w:rPr>
      </w:pPr>
      <w:r w:rsidRPr="00D7004D">
        <w:rPr>
          <w:rStyle w:val="libAlaemChar"/>
          <w:rtl/>
        </w:rPr>
        <w:t>(</w:t>
      </w:r>
      <w:r w:rsidRPr="00125393">
        <w:rPr>
          <w:rStyle w:val="libAieChar"/>
          <w:rtl/>
        </w:rPr>
        <w:t>طَوْعاً أَوْ كَرْهاً</w:t>
      </w:r>
      <w:r w:rsidRPr="00D7004D">
        <w:rPr>
          <w:rStyle w:val="libAlaemChar"/>
          <w:rtl/>
        </w:rPr>
        <w:t>)</w:t>
      </w:r>
      <w:r w:rsidRPr="00BB265D">
        <w:rPr>
          <w:rtl/>
        </w:rPr>
        <w:t xml:space="preserve"> أي</w:t>
      </w:r>
      <w:r>
        <w:rPr>
          <w:rtl/>
        </w:rPr>
        <w:t xml:space="preserve">: </w:t>
      </w:r>
      <w:r w:rsidRPr="00BB265D">
        <w:rPr>
          <w:rtl/>
        </w:rPr>
        <w:t>شئتما ذلك أو أبيتما. والمراد إظهار كمال قدرته</w:t>
      </w:r>
      <w:r>
        <w:rPr>
          <w:rtl/>
        </w:rPr>
        <w:t xml:space="preserve">، </w:t>
      </w:r>
      <w:r w:rsidRPr="00BB265D">
        <w:rPr>
          <w:rtl/>
        </w:rPr>
        <w:t>ووجوب وقوع مراده</w:t>
      </w:r>
      <w:r>
        <w:rPr>
          <w:rtl/>
        </w:rPr>
        <w:t xml:space="preserve">، </w:t>
      </w:r>
      <w:r w:rsidRPr="00BB265D">
        <w:rPr>
          <w:rtl/>
        </w:rPr>
        <w:t>لا إثبات الطوع والكره لهما. وهما مصدران وقعا موقع الحال</w:t>
      </w:r>
      <w:r>
        <w:rPr>
          <w:rtl/>
        </w:rPr>
        <w:t xml:space="preserve">، </w:t>
      </w:r>
      <w:r w:rsidRPr="00BB265D">
        <w:rPr>
          <w:rtl/>
        </w:rPr>
        <w:t>أي</w:t>
      </w:r>
      <w:r>
        <w:rPr>
          <w:rtl/>
        </w:rPr>
        <w:t xml:space="preserve">: </w:t>
      </w:r>
      <w:r w:rsidRPr="00BB265D">
        <w:rPr>
          <w:rtl/>
        </w:rPr>
        <w:t>طائعين أو كارهين.</w:t>
      </w:r>
    </w:p>
    <w:p w:rsidR="009E6576" w:rsidRPr="00BB265D" w:rsidRDefault="009E6576" w:rsidP="00393F8B">
      <w:pPr>
        <w:pStyle w:val="libNormal"/>
        <w:rPr>
          <w:rtl/>
        </w:rPr>
      </w:pPr>
      <w:r w:rsidRPr="00D7004D">
        <w:rPr>
          <w:rStyle w:val="libAlaemChar"/>
          <w:rtl/>
        </w:rPr>
        <w:t>(</w:t>
      </w:r>
      <w:r w:rsidRPr="00125393">
        <w:rPr>
          <w:rStyle w:val="libAieChar"/>
          <w:rtl/>
        </w:rPr>
        <w:t>قالَتا أَتَيْنا طائِعِينَ</w:t>
      </w:r>
      <w:r w:rsidRPr="00D7004D">
        <w:rPr>
          <w:rStyle w:val="libAlaemChar"/>
          <w:rtl/>
        </w:rPr>
        <w:t>)</w:t>
      </w:r>
      <w:r w:rsidRPr="00BB265D">
        <w:rPr>
          <w:rtl/>
        </w:rPr>
        <w:t xml:space="preserve"> منقادين بالذات. والأظهر أنّ المراد تصوير تأثير قدرته فيهما</w:t>
      </w:r>
      <w:r>
        <w:rPr>
          <w:rtl/>
        </w:rPr>
        <w:t xml:space="preserve">، </w:t>
      </w:r>
      <w:r w:rsidRPr="00BB265D">
        <w:rPr>
          <w:rtl/>
        </w:rPr>
        <w:t>وتأثّرهما بالذات عن قدرته</w:t>
      </w:r>
      <w:r>
        <w:rPr>
          <w:rtl/>
        </w:rPr>
        <w:t xml:space="preserve">، </w:t>
      </w:r>
      <w:r w:rsidRPr="00BB265D">
        <w:rPr>
          <w:rtl/>
        </w:rPr>
        <w:t>من غير أن يحقّق شيء من الخطاب والجواب. ونحوه قول القائل</w:t>
      </w:r>
      <w:r>
        <w:rPr>
          <w:rtl/>
        </w:rPr>
        <w:t xml:space="preserve">: </w:t>
      </w:r>
      <w:r w:rsidRPr="00BB265D">
        <w:rPr>
          <w:rtl/>
        </w:rPr>
        <w:t>قال الجدار للوتد</w:t>
      </w:r>
      <w:r>
        <w:rPr>
          <w:rtl/>
        </w:rPr>
        <w:t xml:space="preserve">: </w:t>
      </w:r>
      <w:r w:rsidRPr="00BB265D">
        <w:rPr>
          <w:rtl/>
        </w:rPr>
        <w:t>لم تشقّني</w:t>
      </w:r>
      <w:r>
        <w:rPr>
          <w:rtl/>
        </w:rPr>
        <w:t>؟</w:t>
      </w:r>
      <w:r w:rsidRPr="00BB265D">
        <w:rPr>
          <w:rtl/>
        </w:rPr>
        <w:t xml:space="preserve"> قال الوتد</w:t>
      </w:r>
      <w:r>
        <w:rPr>
          <w:rtl/>
        </w:rPr>
        <w:t xml:space="preserve">: </w:t>
      </w:r>
      <w:r w:rsidRPr="00BB265D">
        <w:rPr>
          <w:rtl/>
        </w:rPr>
        <w:t>سل من يدقّني فلم يتركني. أو تمثيلهما بأمر المطاع وإجابة المطيع الطائع</w:t>
      </w:r>
      <w:r>
        <w:rPr>
          <w:rtl/>
        </w:rPr>
        <w:t xml:space="preserve">، </w:t>
      </w:r>
      <w:r w:rsidRPr="00BB265D">
        <w:rPr>
          <w:rtl/>
        </w:rPr>
        <w:t>كقوله</w:t>
      </w:r>
      <w:r>
        <w:rPr>
          <w:rtl/>
        </w:rPr>
        <w:t xml:space="preserve">: </w:t>
      </w:r>
      <w:r w:rsidRPr="00BB265D">
        <w:rPr>
          <w:rtl/>
        </w:rPr>
        <w:t>«كن فيكون»</w:t>
      </w:r>
      <w:r>
        <w:rPr>
          <w:rtl/>
        </w:rPr>
        <w:t>.</w:t>
      </w:r>
      <w:r w:rsidRPr="00BB265D">
        <w:rPr>
          <w:rtl/>
        </w:rPr>
        <w:t xml:space="preserve"> فمعنى إتيانهما وامتثالهما</w:t>
      </w:r>
      <w:r>
        <w:rPr>
          <w:rtl/>
        </w:rPr>
        <w:t xml:space="preserve">: </w:t>
      </w:r>
      <w:r w:rsidRPr="00BB265D">
        <w:rPr>
          <w:rtl/>
        </w:rPr>
        <w:t>أنّه أراد تكوينهما فلم يمتنعا عليه</w:t>
      </w:r>
      <w:r>
        <w:rPr>
          <w:rtl/>
        </w:rPr>
        <w:t xml:space="preserve">، </w:t>
      </w:r>
      <w:r w:rsidRPr="00BB265D">
        <w:rPr>
          <w:rtl/>
        </w:rPr>
        <w:t>ووجدتا كما أرادهما</w:t>
      </w:r>
      <w:r>
        <w:rPr>
          <w:rtl/>
        </w:rPr>
        <w:t xml:space="preserve">، </w:t>
      </w:r>
      <w:r w:rsidRPr="00BB265D">
        <w:rPr>
          <w:rtl/>
        </w:rPr>
        <w:t>وكانتا في ذلك كالمأمور المطيع إذا ورد عليه فعل الآمر المطاع. فهو من المجاز الّذي يسمّى التمثيل. وما قيل</w:t>
      </w:r>
      <w:r>
        <w:rPr>
          <w:rtl/>
        </w:rPr>
        <w:t xml:space="preserve">: </w:t>
      </w:r>
      <w:r w:rsidRPr="00BB265D">
        <w:rPr>
          <w:rtl/>
        </w:rPr>
        <w:t>إنّه تعالى خاطبهما وأقدرهما على الجواب</w:t>
      </w:r>
    </w:p>
    <w:p w:rsidR="009E6576" w:rsidRPr="00BB265D" w:rsidRDefault="009E6576" w:rsidP="00393F8B">
      <w:pPr>
        <w:pStyle w:val="libNormal0"/>
        <w:rPr>
          <w:rtl/>
        </w:rPr>
      </w:pPr>
      <w:r>
        <w:rPr>
          <w:rtl/>
        </w:rPr>
        <w:br w:type="page"/>
      </w:r>
      <w:r w:rsidRPr="00BB265D">
        <w:rPr>
          <w:rtl/>
        </w:rPr>
        <w:lastRenderedPageBreak/>
        <w:t>إنّما يتصوّر على الوجه الأوّل والأخير لا المتوسّط</w:t>
      </w:r>
      <w:r>
        <w:rPr>
          <w:rtl/>
        </w:rPr>
        <w:t xml:space="preserve">، </w:t>
      </w:r>
      <w:r w:rsidRPr="00BB265D">
        <w:rPr>
          <w:rtl/>
        </w:rPr>
        <w:t>لأنّ الإقدار فرع الوجود.</w:t>
      </w:r>
    </w:p>
    <w:p w:rsidR="009E6576" w:rsidRPr="00BB265D" w:rsidRDefault="009E6576" w:rsidP="00393F8B">
      <w:pPr>
        <w:pStyle w:val="libNormal"/>
        <w:rPr>
          <w:rtl/>
        </w:rPr>
      </w:pPr>
      <w:r w:rsidRPr="00BB265D">
        <w:rPr>
          <w:rtl/>
        </w:rPr>
        <w:t>وإنّما قال</w:t>
      </w:r>
      <w:r>
        <w:rPr>
          <w:rtl/>
        </w:rPr>
        <w:t xml:space="preserve">: </w:t>
      </w:r>
      <w:r w:rsidRPr="00BB265D">
        <w:rPr>
          <w:rtl/>
        </w:rPr>
        <w:t>«طائعين» ولم يقل</w:t>
      </w:r>
      <w:r>
        <w:rPr>
          <w:rtl/>
        </w:rPr>
        <w:t xml:space="preserve">: </w:t>
      </w:r>
      <w:r w:rsidRPr="00BB265D">
        <w:rPr>
          <w:rtl/>
        </w:rPr>
        <w:t>طائعتين على اللفظ</w:t>
      </w:r>
      <w:r>
        <w:rPr>
          <w:rtl/>
        </w:rPr>
        <w:t xml:space="preserve">، </w:t>
      </w:r>
      <w:r w:rsidRPr="00BB265D">
        <w:rPr>
          <w:rtl/>
        </w:rPr>
        <w:t>أو طائعات على المعنى</w:t>
      </w:r>
      <w:r>
        <w:rPr>
          <w:rtl/>
        </w:rPr>
        <w:t xml:space="preserve">، </w:t>
      </w:r>
      <w:r w:rsidRPr="00BB265D">
        <w:rPr>
          <w:rtl/>
        </w:rPr>
        <w:t>لأنّهما سماوات وأرضون</w:t>
      </w:r>
      <w:r>
        <w:rPr>
          <w:rtl/>
        </w:rPr>
        <w:t xml:space="preserve">، </w:t>
      </w:r>
      <w:r w:rsidRPr="00BB265D">
        <w:rPr>
          <w:rtl/>
        </w:rPr>
        <w:t>باعتبار كونهما مخاطبتين</w:t>
      </w:r>
      <w:r>
        <w:rPr>
          <w:rtl/>
        </w:rPr>
        <w:t xml:space="preserve">، </w:t>
      </w:r>
      <w:r w:rsidRPr="00BB265D">
        <w:rPr>
          <w:rtl/>
        </w:rPr>
        <w:t>فتكونا كقوله</w:t>
      </w:r>
      <w:r>
        <w:rPr>
          <w:rtl/>
        </w:rPr>
        <w:t xml:space="preserve">: </w:t>
      </w:r>
      <w:r w:rsidRPr="00D7004D">
        <w:rPr>
          <w:rStyle w:val="libAlaemChar"/>
          <w:rtl/>
        </w:rPr>
        <w:t>(</w:t>
      </w:r>
      <w:r w:rsidRPr="00125393">
        <w:rPr>
          <w:rStyle w:val="libAieChar"/>
          <w:rtl/>
        </w:rPr>
        <w:t>وَالشَّمْسَ وَالْقَمَرَ رَأَيْتُهُمْ لِي ساجِدِينَ</w:t>
      </w:r>
      <w:r w:rsidRPr="00D7004D">
        <w:rPr>
          <w:rStyle w:val="libAlaemChar"/>
          <w:rtl/>
        </w:rPr>
        <w:t>)</w:t>
      </w:r>
      <w:r w:rsidRPr="00BB265D">
        <w:rPr>
          <w:rtl/>
        </w:rPr>
        <w:t xml:space="preserve"> </w:t>
      </w:r>
      <w:r w:rsidRPr="00D736D6">
        <w:rPr>
          <w:rStyle w:val="libFootnotenumChar"/>
          <w:rtl/>
        </w:rPr>
        <w:t>(1)</w:t>
      </w:r>
      <w:r>
        <w:rPr>
          <w:rtl/>
        </w:rPr>
        <w:t>.</w:t>
      </w:r>
    </w:p>
    <w:p w:rsidR="009E6576" w:rsidRPr="00BB265D" w:rsidRDefault="009E6576" w:rsidP="00393F8B">
      <w:pPr>
        <w:pStyle w:val="libNormal"/>
        <w:rPr>
          <w:rtl/>
        </w:rPr>
      </w:pPr>
      <w:r w:rsidRPr="00D7004D">
        <w:rPr>
          <w:rStyle w:val="libAlaemChar"/>
          <w:rtl/>
        </w:rPr>
        <w:t>(</w:t>
      </w:r>
      <w:r w:rsidRPr="00125393">
        <w:rPr>
          <w:rStyle w:val="libAieChar"/>
          <w:rtl/>
        </w:rPr>
        <w:t>فَقَضاهُنَّ سَبْعَ سَماواتٍ</w:t>
      </w:r>
      <w:r w:rsidRPr="00D7004D">
        <w:rPr>
          <w:rStyle w:val="libAlaemChar"/>
          <w:rtl/>
        </w:rPr>
        <w:t>)</w:t>
      </w:r>
      <w:r w:rsidRPr="00BB265D">
        <w:rPr>
          <w:rtl/>
        </w:rPr>
        <w:t xml:space="preserve"> فخلقهنّ خلقا إبداعيّا</w:t>
      </w:r>
      <w:r>
        <w:rPr>
          <w:rtl/>
        </w:rPr>
        <w:t xml:space="preserve">، </w:t>
      </w:r>
      <w:r w:rsidRPr="00BB265D">
        <w:rPr>
          <w:rtl/>
        </w:rPr>
        <w:t>وأتقن أمرهنّ. والضمير للسماء على المعنى</w:t>
      </w:r>
      <w:r>
        <w:rPr>
          <w:rtl/>
        </w:rPr>
        <w:t xml:space="preserve">، </w:t>
      </w:r>
      <w:r w:rsidRPr="00BB265D">
        <w:rPr>
          <w:rtl/>
        </w:rPr>
        <w:t xml:space="preserve">أو مبهم. </w:t>
      </w:r>
      <w:r>
        <w:rPr>
          <w:rtl/>
        </w:rPr>
        <w:t>و «</w:t>
      </w:r>
      <w:r w:rsidRPr="00BB265D">
        <w:rPr>
          <w:rtl/>
        </w:rPr>
        <w:t>سبع سموات» حال على الأوّل</w:t>
      </w:r>
      <w:r>
        <w:rPr>
          <w:rtl/>
        </w:rPr>
        <w:t xml:space="preserve">، </w:t>
      </w:r>
      <w:r w:rsidRPr="00BB265D">
        <w:rPr>
          <w:rtl/>
        </w:rPr>
        <w:t xml:space="preserve">وتمييز على الثاني. </w:t>
      </w:r>
      <w:r w:rsidRPr="00D7004D">
        <w:rPr>
          <w:rStyle w:val="libAlaemChar"/>
          <w:rtl/>
        </w:rPr>
        <w:t>(</w:t>
      </w:r>
      <w:r w:rsidRPr="00125393">
        <w:rPr>
          <w:rStyle w:val="libAieChar"/>
          <w:rtl/>
        </w:rPr>
        <w:t>فِي يَوْمَيْنِ</w:t>
      </w:r>
      <w:r w:rsidRPr="00D7004D">
        <w:rPr>
          <w:rStyle w:val="libAlaemChar"/>
          <w:rtl/>
        </w:rPr>
        <w:t>)</w:t>
      </w:r>
      <w:r w:rsidRPr="00BB265D">
        <w:rPr>
          <w:rtl/>
        </w:rPr>
        <w:t xml:space="preserve"> قيل</w:t>
      </w:r>
      <w:r>
        <w:rPr>
          <w:rtl/>
        </w:rPr>
        <w:t xml:space="preserve">: </w:t>
      </w:r>
      <w:r w:rsidRPr="00BB265D">
        <w:rPr>
          <w:rtl/>
        </w:rPr>
        <w:t>خلق السماوات يوم الخميس</w:t>
      </w:r>
      <w:r>
        <w:rPr>
          <w:rtl/>
        </w:rPr>
        <w:t xml:space="preserve">، </w:t>
      </w:r>
      <w:r w:rsidRPr="00BB265D">
        <w:rPr>
          <w:rtl/>
        </w:rPr>
        <w:t xml:space="preserve">والشمس والقمر والنجوم يوم الجمعة. </w:t>
      </w:r>
      <w:r w:rsidRPr="00D7004D">
        <w:rPr>
          <w:rStyle w:val="libAlaemChar"/>
          <w:rtl/>
        </w:rPr>
        <w:t>(</w:t>
      </w:r>
      <w:r w:rsidRPr="00125393">
        <w:rPr>
          <w:rStyle w:val="libAieChar"/>
          <w:rtl/>
        </w:rPr>
        <w:t>وَأَوْحى فِي كُلِّ سَماءٍ أَمْرَها</w:t>
      </w:r>
      <w:r w:rsidRPr="00D7004D">
        <w:rPr>
          <w:rStyle w:val="libAlaemChar"/>
          <w:rtl/>
        </w:rPr>
        <w:t>)</w:t>
      </w:r>
      <w:r w:rsidRPr="00BB265D">
        <w:rPr>
          <w:rtl/>
        </w:rPr>
        <w:t xml:space="preserve"> شأنها وما يتأتّى منها</w:t>
      </w:r>
      <w:r>
        <w:rPr>
          <w:rtl/>
        </w:rPr>
        <w:t xml:space="preserve">، </w:t>
      </w:r>
      <w:r w:rsidRPr="00BB265D">
        <w:rPr>
          <w:rtl/>
        </w:rPr>
        <w:t>بأن حملها عليه اختيارا أو طبعا. وقيل</w:t>
      </w:r>
      <w:r>
        <w:rPr>
          <w:rtl/>
        </w:rPr>
        <w:t xml:space="preserve">: </w:t>
      </w:r>
      <w:r w:rsidRPr="00BB265D">
        <w:rPr>
          <w:rtl/>
        </w:rPr>
        <w:t>أوحى إلى أهلها بأوامره.</w:t>
      </w:r>
    </w:p>
    <w:p w:rsidR="009E6576" w:rsidRPr="00BB265D" w:rsidRDefault="009E6576" w:rsidP="00393F8B">
      <w:pPr>
        <w:pStyle w:val="libNormal"/>
        <w:rPr>
          <w:rtl/>
        </w:rPr>
      </w:pPr>
      <w:r w:rsidRPr="00D7004D">
        <w:rPr>
          <w:rStyle w:val="libAlaemChar"/>
          <w:rtl/>
        </w:rPr>
        <w:t>(</w:t>
      </w:r>
      <w:r w:rsidRPr="00125393">
        <w:rPr>
          <w:rStyle w:val="libAieChar"/>
          <w:rtl/>
        </w:rPr>
        <w:t>وَزَيَّنَّا السَّماءَ الدُّنْيا بِمَصابِيحَ</w:t>
      </w:r>
      <w:r w:rsidRPr="00D7004D">
        <w:rPr>
          <w:rStyle w:val="libAlaemChar"/>
          <w:rtl/>
        </w:rPr>
        <w:t>)</w:t>
      </w:r>
      <w:r w:rsidRPr="00BB265D">
        <w:rPr>
          <w:rtl/>
        </w:rPr>
        <w:t xml:space="preserve"> فإنّ الكواكب كلّها ترى كأنّها تتلألأ عليها </w:t>
      </w:r>
      <w:r w:rsidRPr="00D7004D">
        <w:rPr>
          <w:rStyle w:val="libAlaemChar"/>
          <w:rtl/>
        </w:rPr>
        <w:t>(</w:t>
      </w:r>
      <w:r w:rsidRPr="00125393">
        <w:rPr>
          <w:rStyle w:val="libAieChar"/>
          <w:rtl/>
        </w:rPr>
        <w:t>وَحِفْظاً</w:t>
      </w:r>
      <w:r w:rsidRPr="00D7004D">
        <w:rPr>
          <w:rStyle w:val="libAlaemChar"/>
          <w:rtl/>
        </w:rPr>
        <w:t>)</w:t>
      </w:r>
      <w:r w:rsidRPr="00BB265D">
        <w:rPr>
          <w:rtl/>
        </w:rPr>
        <w:t xml:space="preserve"> وحفظناها من الآفات أو من المسترقة حفظا. وقيل</w:t>
      </w:r>
      <w:r>
        <w:rPr>
          <w:rtl/>
        </w:rPr>
        <w:t xml:space="preserve">: </w:t>
      </w:r>
      <w:r w:rsidRPr="00BB265D">
        <w:rPr>
          <w:rtl/>
        </w:rPr>
        <w:t>مفعول له على المعنى</w:t>
      </w:r>
      <w:r>
        <w:rPr>
          <w:rtl/>
        </w:rPr>
        <w:t xml:space="preserve">، </w:t>
      </w:r>
      <w:r w:rsidRPr="00BB265D">
        <w:rPr>
          <w:rtl/>
        </w:rPr>
        <w:t>كأنّه قال</w:t>
      </w:r>
      <w:r>
        <w:rPr>
          <w:rtl/>
        </w:rPr>
        <w:t xml:space="preserve">: </w:t>
      </w:r>
      <w:r w:rsidRPr="00BB265D">
        <w:rPr>
          <w:rtl/>
        </w:rPr>
        <w:t xml:space="preserve">وخصّصنا السماء الدّنيا بمصابيح زينة وحفظا. </w:t>
      </w:r>
      <w:r w:rsidRPr="00D7004D">
        <w:rPr>
          <w:rStyle w:val="libAlaemChar"/>
          <w:rtl/>
        </w:rPr>
        <w:t>(</w:t>
      </w:r>
      <w:r w:rsidRPr="00125393">
        <w:rPr>
          <w:rStyle w:val="libAieChar"/>
          <w:rtl/>
        </w:rPr>
        <w:t>ذلِكَ تَقْدِيرُ الْعَزِيزِ الْعَلِيمِ</w:t>
      </w:r>
      <w:r w:rsidRPr="00D7004D">
        <w:rPr>
          <w:rStyle w:val="libAlaemChar"/>
          <w:rtl/>
        </w:rPr>
        <w:t>)</w:t>
      </w:r>
      <w:r w:rsidRPr="00BB265D">
        <w:rPr>
          <w:rtl/>
        </w:rPr>
        <w:t xml:space="preserve"> البالغ في القدرة والعلم.</w:t>
      </w:r>
    </w:p>
    <w:p w:rsidR="009E6576" w:rsidRPr="00BB265D" w:rsidRDefault="009E6576" w:rsidP="00393F8B">
      <w:pPr>
        <w:pStyle w:val="libNormal"/>
        <w:rPr>
          <w:rtl/>
        </w:rPr>
      </w:pPr>
      <w:r w:rsidRPr="00D7004D">
        <w:rPr>
          <w:rStyle w:val="libAlaemChar"/>
          <w:rtl/>
        </w:rPr>
        <w:t>(</w:t>
      </w:r>
      <w:r w:rsidRPr="00125393">
        <w:rPr>
          <w:rStyle w:val="libAieChar"/>
          <w:rtl/>
        </w:rPr>
        <w:t>فَإِنْ أَعْرَضُوا</w:t>
      </w:r>
      <w:r w:rsidRPr="00D7004D">
        <w:rPr>
          <w:rStyle w:val="libAlaemChar"/>
          <w:rtl/>
        </w:rPr>
        <w:t>)</w:t>
      </w:r>
      <w:r w:rsidRPr="00BB265D">
        <w:rPr>
          <w:rtl/>
        </w:rPr>
        <w:t xml:space="preserve"> عن الإيمان بعد هذا البيان </w:t>
      </w:r>
      <w:r w:rsidRPr="00D7004D">
        <w:rPr>
          <w:rStyle w:val="libAlaemChar"/>
          <w:rtl/>
        </w:rPr>
        <w:t>(</w:t>
      </w:r>
      <w:r w:rsidRPr="00125393">
        <w:rPr>
          <w:rStyle w:val="libAieChar"/>
          <w:rtl/>
        </w:rPr>
        <w:t>فَقُلْ أَنْذَرْتُكُمْ صاعِقَةً</w:t>
      </w:r>
      <w:r w:rsidRPr="00D7004D">
        <w:rPr>
          <w:rStyle w:val="libAlaemChar"/>
          <w:rtl/>
        </w:rPr>
        <w:t>)</w:t>
      </w:r>
      <w:r w:rsidRPr="00BB265D">
        <w:rPr>
          <w:rtl/>
        </w:rPr>
        <w:t xml:space="preserve"> مهلكة تنزل بكم كما نزلت بمن قبلكم. أو فحذّرهم أن يصيبهم عذاب شديد الوقع كأنّه صاعقة. </w:t>
      </w:r>
      <w:r w:rsidRPr="00D7004D">
        <w:rPr>
          <w:rStyle w:val="libAlaemChar"/>
          <w:rtl/>
        </w:rPr>
        <w:t>(</w:t>
      </w:r>
      <w:r w:rsidRPr="00125393">
        <w:rPr>
          <w:rStyle w:val="libAieChar"/>
          <w:rtl/>
        </w:rPr>
        <w:t>مِثْلَ صاعِقَةِ عادٍ وَثَمُودَ</w:t>
      </w:r>
      <w:r w:rsidRPr="00D7004D">
        <w:rPr>
          <w:rStyle w:val="libAlaemChar"/>
          <w:rtl/>
        </w:rPr>
        <w:t>)</w:t>
      </w:r>
      <w:r>
        <w:rPr>
          <w:rtl/>
        </w:rPr>
        <w:t>.</w:t>
      </w:r>
    </w:p>
    <w:p w:rsidR="009E6576" w:rsidRPr="00BB265D" w:rsidRDefault="009E6576" w:rsidP="00393F8B">
      <w:pPr>
        <w:pStyle w:val="libNormal"/>
        <w:rPr>
          <w:rtl/>
        </w:rPr>
      </w:pPr>
      <w:r w:rsidRPr="00D7004D">
        <w:rPr>
          <w:rStyle w:val="libAlaemChar"/>
          <w:rtl/>
        </w:rPr>
        <w:t>(</w:t>
      </w:r>
      <w:r w:rsidRPr="00125393">
        <w:rPr>
          <w:rStyle w:val="libAieChar"/>
          <w:rtl/>
        </w:rPr>
        <w:t>إِذْ جاءَتْهُمُ الرُّسُلُ</w:t>
      </w:r>
      <w:r w:rsidRPr="00D7004D">
        <w:rPr>
          <w:rStyle w:val="libAlaemChar"/>
          <w:rtl/>
        </w:rPr>
        <w:t>)</w:t>
      </w:r>
      <w:r w:rsidRPr="00BB265D">
        <w:rPr>
          <w:rtl/>
        </w:rPr>
        <w:t xml:space="preserve"> حال من </w:t>
      </w:r>
      <w:r w:rsidRPr="00D7004D">
        <w:rPr>
          <w:rStyle w:val="libAlaemChar"/>
          <w:rtl/>
        </w:rPr>
        <w:t>(</w:t>
      </w:r>
      <w:r w:rsidRPr="00125393">
        <w:rPr>
          <w:rStyle w:val="libAieChar"/>
          <w:rtl/>
        </w:rPr>
        <w:t>صاعِقَةِ عادٍ</w:t>
      </w:r>
      <w:r w:rsidRPr="00D7004D">
        <w:rPr>
          <w:rStyle w:val="libAlaemChar"/>
          <w:rtl/>
        </w:rPr>
        <w:t>)</w:t>
      </w:r>
      <w:r>
        <w:rPr>
          <w:rtl/>
        </w:rPr>
        <w:t>.</w:t>
      </w:r>
      <w:r w:rsidRPr="00BB265D">
        <w:rPr>
          <w:rtl/>
        </w:rPr>
        <w:t xml:space="preserve"> ولا يجوز جعله صفة</w:t>
      </w:r>
      <w:r>
        <w:rPr>
          <w:rtl/>
        </w:rPr>
        <w:t xml:space="preserve"> لـ </w:t>
      </w:r>
      <w:r w:rsidRPr="00BB265D">
        <w:rPr>
          <w:rtl/>
        </w:rPr>
        <w:t>«صاعقة»</w:t>
      </w:r>
      <w:r>
        <w:rPr>
          <w:rtl/>
        </w:rPr>
        <w:t xml:space="preserve">، </w:t>
      </w:r>
      <w:r w:rsidRPr="00BB265D">
        <w:rPr>
          <w:rtl/>
        </w:rPr>
        <w:t>أو ظرفا</w:t>
      </w:r>
      <w:r>
        <w:rPr>
          <w:rtl/>
        </w:rPr>
        <w:t xml:space="preserve"> لـ </w:t>
      </w:r>
      <w:r w:rsidRPr="00BB265D">
        <w:rPr>
          <w:rtl/>
        </w:rPr>
        <w:t>«أنذرتكم»</w:t>
      </w:r>
      <w:r>
        <w:rPr>
          <w:rtl/>
        </w:rPr>
        <w:t xml:space="preserve">، </w:t>
      </w:r>
      <w:r w:rsidRPr="00BB265D">
        <w:rPr>
          <w:rtl/>
        </w:rPr>
        <w:t xml:space="preserve">لفساد المعنى. </w:t>
      </w:r>
      <w:r w:rsidRPr="00D7004D">
        <w:rPr>
          <w:rStyle w:val="libAlaemChar"/>
          <w:rtl/>
        </w:rPr>
        <w:t>(</w:t>
      </w:r>
      <w:r w:rsidRPr="00125393">
        <w:rPr>
          <w:rStyle w:val="libAieChar"/>
          <w:rtl/>
        </w:rPr>
        <w:t>مِنْ بَيْنِ أَيْدِيهِمْ وَمِنْ خَلْفِهِمْ</w:t>
      </w:r>
      <w:r w:rsidRPr="00D7004D">
        <w:rPr>
          <w:rStyle w:val="libAlaemChar"/>
          <w:rtl/>
        </w:rPr>
        <w:t>)</w:t>
      </w:r>
      <w:r w:rsidRPr="00BB265D">
        <w:rPr>
          <w:rtl/>
        </w:rPr>
        <w:t xml:space="preserve"> أتوهم من جميع جوانبهم</w:t>
      </w:r>
      <w:r>
        <w:rPr>
          <w:rtl/>
        </w:rPr>
        <w:t xml:space="preserve">، </w:t>
      </w:r>
      <w:r w:rsidRPr="00BB265D">
        <w:rPr>
          <w:rtl/>
        </w:rPr>
        <w:t>واجتهدوا بهم من كلّ جهة. أو من جهة الزمن الماضي بالإنذار عمّا جرى فيه على الكفّار</w:t>
      </w:r>
      <w:r>
        <w:rPr>
          <w:rtl/>
        </w:rPr>
        <w:t xml:space="preserve">، </w:t>
      </w:r>
      <w:r w:rsidRPr="00BB265D">
        <w:rPr>
          <w:rtl/>
        </w:rPr>
        <w:t>ومن جهة المستقبل بالتحذير عمّا أعدّ لهم في الآخرة. وكلّ من اللفظين يحتملهما. أو من قبلهم ومن بعدهم</w:t>
      </w:r>
      <w:r>
        <w:rPr>
          <w:rtl/>
        </w:rPr>
        <w:t xml:space="preserve">، </w:t>
      </w:r>
      <w:r w:rsidRPr="00BB265D">
        <w:rPr>
          <w:rtl/>
        </w:rPr>
        <w:t>إذ قد بلغهم خبر</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يوسف</w:t>
      </w:r>
      <w:r>
        <w:rPr>
          <w:rtl/>
        </w:rPr>
        <w:t xml:space="preserve">: </w:t>
      </w:r>
      <w:r w:rsidRPr="00BB265D">
        <w:rPr>
          <w:rtl/>
        </w:rPr>
        <w:t>4.</w:t>
      </w:r>
    </w:p>
    <w:p w:rsidR="009E6576" w:rsidRPr="00BB265D" w:rsidRDefault="009E6576" w:rsidP="00393F8B">
      <w:pPr>
        <w:pStyle w:val="libNormal0"/>
        <w:rPr>
          <w:rtl/>
        </w:rPr>
      </w:pPr>
      <w:r>
        <w:rPr>
          <w:rtl/>
        </w:rPr>
        <w:br w:type="page"/>
      </w:r>
      <w:r w:rsidRPr="00BB265D">
        <w:rPr>
          <w:rtl/>
        </w:rPr>
        <w:lastRenderedPageBreak/>
        <w:t>المتقدّمين</w:t>
      </w:r>
      <w:r>
        <w:rPr>
          <w:rtl/>
        </w:rPr>
        <w:t xml:space="preserve">، </w:t>
      </w:r>
      <w:r w:rsidRPr="00BB265D">
        <w:rPr>
          <w:rtl/>
        </w:rPr>
        <w:t>وأخبرهم هود وصالح عن المتأخّرين</w:t>
      </w:r>
      <w:r>
        <w:rPr>
          <w:rtl/>
        </w:rPr>
        <w:t xml:space="preserve">، </w:t>
      </w:r>
      <w:r w:rsidRPr="00BB265D">
        <w:rPr>
          <w:rtl/>
        </w:rPr>
        <w:t>داعيين إلى الإيمان بهم أجمعين.</w:t>
      </w:r>
    </w:p>
    <w:p w:rsidR="009E6576" w:rsidRPr="00BB265D" w:rsidRDefault="009E6576" w:rsidP="00393F8B">
      <w:pPr>
        <w:pStyle w:val="libNormal"/>
        <w:rPr>
          <w:rtl/>
        </w:rPr>
      </w:pPr>
      <w:r w:rsidRPr="00BB265D">
        <w:rPr>
          <w:rtl/>
        </w:rPr>
        <w:t>ويحتمل أن يكون عبارة عن الكثرة</w:t>
      </w:r>
      <w:r>
        <w:rPr>
          <w:rtl/>
        </w:rPr>
        <w:t xml:space="preserve">، </w:t>
      </w:r>
      <w:r w:rsidRPr="00BB265D">
        <w:rPr>
          <w:rtl/>
        </w:rPr>
        <w:t>كقوله تعالى</w:t>
      </w:r>
      <w:r>
        <w:rPr>
          <w:rtl/>
        </w:rPr>
        <w:t xml:space="preserve">: </w:t>
      </w:r>
      <w:r w:rsidRPr="00D7004D">
        <w:rPr>
          <w:rStyle w:val="libAlaemChar"/>
          <w:rtl/>
        </w:rPr>
        <w:t>(</w:t>
      </w:r>
      <w:r w:rsidRPr="00125393">
        <w:rPr>
          <w:rStyle w:val="libAieChar"/>
          <w:rtl/>
        </w:rPr>
        <w:t>يَأْتِيها رِزْقُها رَغَداً مِنْ كُلِّ مَكانٍ</w:t>
      </w:r>
      <w:r w:rsidRPr="00D7004D">
        <w:rPr>
          <w:rStyle w:val="libAlaemChar"/>
          <w:rtl/>
        </w:rPr>
        <w:t>)</w:t>
      </w:r>
      <w:r w:rsidRPr="00BB265D">
        <w:rPr>
          <w:rtl/>
        </w:rPr>
        <w:t xml:space="preserve"> </w:t>
      </w:r>
      <w:r w:rsidRPr="00D736D6">
        <w:rPr>
          <w:rStyle w:val="libFootnotenumChar"/>
          <w:rtl/>
        </w:rPr>
        <w:t>(1)</w:t>
      </w:r>
      <w:r>
        <w:rPr>
          <w:rtl/>
        </w:rPr>
        <w:t>.</w:t>
      </w:r>
    </w:p>
    <w:p w:rsidR="009E6576" w:rsidRPr="00BB265D" w:rsidRDefault="009E6576" w:rsidP="00393F8B">
      <w:pPr>
        <w:pStyle w:val="libNormal"/>
        <w:rPr>
          <w:rtl/>
        </w:rPr>
      </w:pPr>
      <w:r w:rsidRPr="00D7004D">
        <w:rPr>
          <w:rStyle w:val="libAlaemChar"/>
          <w:rtl/>
        </w:rPr>
        <w:t>(</w:t>
      </w:r>
      <w:r w:rsidRPr="00125393">
        <w:rPr>
          <w:rStyle w:val="libAieChar"/>
          <w:rtl/>
        </w:rPr>
        <w:t>أَلَّا تَعْبُدُوا إِلَّا اللهَ</w:t>
      </w:r>
      <w:r w:rsidRPr="00D7004D">
        <w:rPr>
          <w:rStyle w:val="libAlaemChar"/>
          <w:rtl/>
        </w:rPr>
        <w:t>)</w:t>
      </w:r>
      <w:r w:rsidRPr="00BB265D">
        <w:rPr>
          <w:rtl/>
        </w:rPr>
        <w:t xml:space="preserve"> بأن لا تعبدوا. أو أي</w:t>
      </w:r>
      <w:r>
        <w:rPr>
          <w:rtl/>
        </w:rPr>
        <w:t xml:space="preserve">: </w:t>
      </w:r>
      <w:r w:rsidRPr="00BB265D">
        <w:rPr>
          <w:rtl/>
        </w:rPr>
        <w:t>لا تعبدوا. أو مخفّفة من الثقيلة</w:t>
      </w:r>
      <w:r>
        <w:rPr>
          <w:rtl/>
        </w:rPr>
        <w:t xml:space="preserve">، </w:t>
      </w:r>
      <w:r w:rsidRPr="00BB265D">
        <w:rPr>
          <w:rtl/>
        </w:rPr>
        <w:t>أصله</w:t>
      </w:r>
      <w:r>
        <w:rPr>
          <w:rtl/>
        </w:rPr>
        <w:t xml:space="preserve">: </w:t>
      </w:r>
      <w:r w:rsidRPr="00BB265D">
        <w:rPr>
          <w:rtl/>
        </w:rPr>
        <w:t>بأنّه لا تعبدوا</w:t>
      </w:r>
      <w:r>
        <w:rPr>
          <w:rtl/>
        </w:rPr>
        <w:t xml:space="preserve">، </w:t>
      </w:r>
      <w:r w:rsidRPr="00BB265D">
        <w:rPr>
          <w:rtl/>
        </w:rPr>
        <w:t>أي</w:t>
      </w:r>
      <w:r>
        <w:rPr>
          <w:rtl/>
        </w:rPr>
        <w:t xml:space="preserve">: </w:t>
      </w:r>
      <w:r w:rsidRPr="00BB265D">
        <w:rPr>
          <w:rtl/>
        </w:rPr>
        <w:t>بأنّ الشأن والحديث قولنا لكم</w:t>
      </w:r>
      <w:r>
        <w:rPr>
          <w:rtl/>
        </w:rPr>
        <w:t xml:space="preserve">: </w:t>
      </w:r>
      <w:r w:rsidRPr="00BB265D">
        <w:rPr>
          <w:rtl/>
        </w:rPr>
        <w:t>لا تعبدوا.</w:t>
      </w:r>
    </w:p>
    <w:p w:rsidR="009E6576" w:rsidRPr="00BB265D" w:rsidRDefault="009E6576" w:rsidP="00393F8B">
      <w:pPr>
        <w:pStyle w:val="libNormal"/>
        <w:rPr>
          <w:rtl/>
        </w:rPr>
      </w:pPr>
      <w:r w:rsidRPr="00D7004D">
        <w:rPr>
          <w:rStyle w:val="libAlaemChar"/>
          <w:rtl/>
        </w:rPr>
        <w:t>(</w:t>
      </w:r>
      <w:r w:rsidRPr="00125393">
        <w:rPr>
          <w:rStyle w:val="libAieChar"/>
          <w:rtl/>
        </w:rPr>
        <w:t>قالُوا لَوْ شاءَ رَبُّنا</w:t>
      </w:r>
      <w:r w:rsidRPr="00D7004D">
        <w:rPr>
          <w:rStyle w:val="libAlaemChar"/>
          <w:rtl/>
        </w:rPr>
        <w:t>)</w:t>
      </w:r>
      <w:r w:rsidRPr="00BB265D">
        <w:rPr>
          <w:rtl/>
        </w:rPr>
        <w:t xml:space="preserve"> إرسال الرسل </w:t>
      </w:r>
      <w:r w:rsidRPr="00D7004D">
        <w:rPr>
          <w:rStyle w:val="libAlaemChar"/>
          <w:rtl/>
        </w:rPr>
        <w:t>(</w:t>
      </w:r>
      <w:r w:rsidRPr="00125393">
        <w:rPr>
          <w:rStyle w:val="libAieChar"/>
          <w:rtl/>
        </w:rPr>
        <w:t>لَأَنْزَلَ مَلائِكَةً</w:t>
      </w:r>
      <w:r w:rsidRPr="00D7004D">
        <w:rPr>
          <w:rStyle w:val="libAlaemChar"/>
          <w:rtl/>
        </w:rPr>
        <w:t>)</w:t>
      </w:r>
      <w:r w:rsidRPr="00BB265D">
        <w:rPr>
          <w:rtl/>
        </w:rPr>
        <w:t xml:space="preserve"> برسالته </w:t>
      </w:r>
      <w:r w:rsidRPr="00D7004D">
        <w:rPr>
          <w:rStyle w:val="libAlaemChar"/>
          <w:rtl/>
        </w:rPr>
        <w:t>(</w:t>
      </w:r>
      <w:r w:rsidRPr="00125393">
        <w:rPr>
          <w:rStyle w:val="libAieChar"/>
          <w:rtl/>
        </w:rPr>
        <w:t>فَإِنَّا بِما أُرْسِلْتُمْ بِهِ</w:t>
      </w:r>
      <w:r w:rsidRPr="00D7004D">
        <w:rPr>
          <w:rStyle w:val="libAlaemChar"/>
          <w:rtl/>
        </w:rPr>
        <w:t>)</w:t>
      </w:r>
      <w:r w:rsidRPr="00BB265D">
        <w:rPr>
          <w:rtl/>
        </w:rPr>
        <w:t xml:space="preserve"> على زعمكم </w:t>
      </w:r>
      <w:r w:rsidRPr="00D7004D">
        <w:rPr>
          <w:rStyle w:val="libAlaemChar"/>
          <w:rtl/>
        </w:rPr>
        <w:t>(</w:t>
      </w:r>
      <w:r w:rsidRPr="00125393">
        <w:rPr>
          <w:rStyle w:val="libAieChar"/>
          <w:rtl/>
        </w:rPr>
        <w:t>كافِرُونَ</w:t>
      </w:r>
      <w:r w:rsidRPr="00D7004D">
        <w:rPr>
          <w:rStyle w:val="libAlaemChar"/>
          <w:rtl/>
        </w:rPr>
        <w:t>)</w:t>
      </w:r>
      <w:r w:rsidRPr="00BB265D">
        <w:rPr>
          <w:rtl/>
        </w:rPr>
        <w:t xml:space="preserve"> إذ أنتم بشر مثلنا</w:t>
      </w:r>
      <w:r>
        <w:rPr>
          <w:rtl/>
        </w:rPr>
        <w:t xml:space="preserve">، </w:t>
      </w:r>
      <w:r w:rsidRPr="00BB265D">
        <w:rPr>
          <w:rtl/>
        </w:rPr>
        <w:t>لا فضل لكم علينا.</w:t>
      </w:r>
    </w:p>
    <w:p w:rsidR="009E6576" w:rsidRPr="00BB265D" w:rsidRDefault="009E6576" w:rsidP="00393F8B">
      <w:pPr>
        <w:pStyle w:val="libNormal"/>
        <w:rPr>
          <w:rtl/>
        </w:rPr>
      </w:pPr>
      <w:r w:rsidRPr="00D7004D">
        <w:rPr>
          <w:rStyle w:val="libAlaemChar"/>
          <w:rtl/>
        </w:rPr>
        <w:t>(</w:t>
      </w:r>
      <w:r w:rsidRPr="00125393">
        <w:rPr>
          <w:rStyle w:val="libAieChar"/>
          <w:rtl/>
        </w:rPr>
        <w:t>فَأَمَّا عادٌ فَاسْتَكْبَرُوا فِي الْأَرْضِ بِغَيْرِ الْحَقِّ وَقالُوا مَنْ أَشَدُّ مِنَّا قُوَّةً أَوَلَمْ يَرَوْا أَنَّ اللهَ الَّذِي خَلَقَهُمْ هُوَ أَشَدُّ مِنْهُمْ قُوَّةً وَكانُوا بِآياتِنا يَجْحَدُونَ (15) فَأَرْسَلْنا عَلَيْهِمْ رِيحاً صَرْصَراً فِي أَيَّامٍ نَحِساتٍ لِنُذِيقَهُمْ عَذابَ الْخِزْيِ فِي الْحَياةِ الدُّنْيا وَلَعَذابُ الْآخِرَةِ أَخْزى وَهُمْ لا يُنْصَرُونَ (16) وَأَمَّا ثَمُودُ فَهَدَيْناهُمْ فَاسْتَحَبُّوا الْعَمى عَلَى الْهُدى فَأَخَذَتْهُمْ صاعِقَةُ الْعَذابِ الْهُونِ بِما كانُوا يَكْسِبُونَ (17) وَنَجَّيْنَا الَّذِينَ آمَنُوا وَكانُوا يَتَّقُونَ (18)</w:t>
      </w:r>
      <w:r w:rsidRPr="00D7004D">
        <w:rPr>
          <w:rStyle w:val="libAlaemChar"/>
          <w:rtl/>
        </w:rPr>
        <w:t>)</w:t>
      </w:r>
    </w:p>
    <w:p w:rsidR="009E6576" w:rsidRPr="00BB265D" w:rsidRDefault="009E6576" w:rsidP="00393F8B">
      <w:pPr>
        <w:pStyle w:val="libNormal"/>
        <w:rPr>
          <w:rtl/>
        </w:rPr>
      </w:pPr>
      <w:r w:rsidRPr="00D7004D">
        <w:rPr>
          <w:rStyle w:val="libAlaemChar"/>
          <w:rtl/>
        </w:rPr>
        <w:t>(</w:t>
      </w:r>
      <w:r w:rsidRPr="00125393">
        <w:rPr>
          <w:rStyle w:val="libAieChar"/>
          <w:rtl/>
        </w:rPr>
        <w:t>فَأَمَّا عادٌ فَاسْتَكْبَرُوا فِي الْأَرْضِ بِغَيْرِ الْحَقِ</w:t>
      </w:r>
      <w:r w:rsidRPr="00D7004D">
        <w:rPr>
          <w:rStyle w:val="libAlaemChar"/>
          <w:rtl/>
        </w:rPr>
        <w:t>)</w:t>
      </w:r>
      <w:r w:rsidRPr="00BB265D">
        <w:rPr>
          <w:rtl/>
        </w:rPr>
        <w:t xml:space="preserve"> فتعظّموا فيها على أهلها بغير استحقاق </w:t>
      </w:r>
      <w:r w:rsidRPr="00D7004D">
        <w:rPr>
          <w:rStyle w:val="libAlaemChar"/>
          <w:rtl/>
        </w:rPr>
        <w:t>(</w:t>
      </w:r>
      <w:r w:rsidRPr="00125393">
        <w:rPr>
          <w:rStyle w:val="libAieChar"/>
          <w:rtl/>
        </w:rPr>
        <w:t>وَقالُوا مَنْ أَشَدُّ مِنَّا قُوَّةً</w:t>
      </w:r>
      <w:r w:rsidRPr="00D7004D">
        <w:rPr>
          <w:rStyle w:val="libAlaemChar"/>
          <w:rtl/>
        </w:rPr>
        <w:t>)</w:t>
      </w:r>
      <w:r w:rsidRPr="00BB265D">
        <w:rPr>
          <w:rtl/>
        </w:rPr>
        <w:t xml:space="preserve"> اغترارا بقوّتهم وشوكتهم. قيل</w:t>
      </w:r>
      <w:r>
        <w:rPr>
          <w:rtl/>
        </w:rPr>
        <w:t xml:space="preserve">: </w:t>
      </w:r>
      <w:r w:rsidRPr="00BB265D">
        <w:rPr>
          <w:rtl/>
        </w:rPr>
        <w:t xml:space="preserve">كان من قوّتهم أنّ الرجل منهم ينزع الصخرة فيقتلعها بيده. </w:t>
      </w:r>
      <w:r w:rsidRPr="00D7004D">
        <w:rPr>
          <w:rStyle w:val="libAlaemChar"/>
          <w:rtl/>
        </w:rPr>
        <w:t>(</w:t>
      </w:r>
      <w:r w:rsidRPr="00125393">
        <w:rPr>
          <w:rStyle w:val="libAieChar"/>
          <w:rtl/>
        </w:rPr>
        <w:t>أَوَلَمْ يَرَوْا أَنَّ اللهَ الَّذِي خَلَقَهُمْ هُوَ أَشَدُّ مِنْهُمْ قُوَّةً</w:t>
      </w:r>
      <w:r w:rsidRPr="00D7004D">
        <w:rPr>
          <w:rStyle w:val="libAlaemChar"/>
          <w:rtl/>
        </w:rPr>
        <w:t>)</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النحل</w:t>
      </w:r>
      <w:r>
        <w:rPr>
          <w:rtl/>
        </w:rPr>
        <w:t xml:space="preserve">: </w:t>
      </w:r>
      <w:r w:rsidRPr="00BB265D">
        <w:rPr>
          <w:rtl/>
        </w:rPr>
        <w:t>112.</w:t>
      </w:r>
    </w:p>
    <w:p w:rsidR="009E6576" w:rsidRPr="00BB265D" w:rsidRDefault="009E6576" w:rsidP="00393F8B">
      <w:pPr>
        <w:pStyle w:val="libNormal0"/>
        <w:rPr>
          <w:rtl/>
        </w:rPr>
      </w:pPr>
      <w:r>
        <w:rPr>
          <w:rtl/>
        </w:rPr>
        <w:br w:type="page"/>
      </w:r>
      <w:r w:rsidRPr="00BB265D">
        <w:rPr>
          <w:rtl/>
        </w:rPr>
        <w:lastRenderedPageBreak/>
        <w:t>قدرة</w:t>
      </w:r>
      <w:r>
        <w:rPr>
          <w:rtl/>
        </w:rPr>
        <w:t xml:space="preserve">، </w:t>
      </w:r>
      <w:r w:rsidRPr="00BB265D">
        <w:rPr>
          <w:rtl/>
        </w:rPr>
        <w:t>فإنّه قادر بالذات</w:t>
      </w:r>
      <w:r>
        <w:rPr>
          <w:rtl/>
        </w:rPr>
        <w:t xml:space="preserve">، </w:t>
      </w:r>
      <w:r w:rsidRPr="00BB265D">
        <w:rPr>
          <w:rtl/>
        </w:rPr>
        <w:t>مقتدر على ما لا يتناهى</w:t>
      </w:r>
      <w:r>
        <w:rPr>
          <w:rtl/>
        </w:rPr>
        <w:t xml:space="preserve">، </w:t>
      </w:r>
      <w:r w:rsidRPr="00BB265D">
        <w:rPr>
          <w:rtl/>
        </w:rPr>
        <w:t xml:space="preserve">قويّ على ما لا يقدر عليه أحد غيره </w:t>
      </w:r>
      <w:r w:rsidRPr="00D7004D">
        <w:rPr>
          <w:rStyle w:val="libAlaemChar"/>
          <w:rtl/>
        </w:rPr>
        <w:t>(</w:t>
      </w:r>
      <w:r w:rsidRPr="00125393">
        <w:rPr>
          <w:rStyle w:val="libAieChar"/>
          <w:rtl/>
        </w:rPr>
        <w:t>وَكانُوا بِآياتِنا يَجْحَدُونَ</w:t>
      </w:r>
      <w:r w:rsidRPr="00D7004D">
        <w:rPr>
          <w:rStyle w:val="libAlaemChar"/>
          <w:rtl/>
        </w:rPr>
        <w:t>)</w:t>
      </w:r>
      <w:r w:rsidRPr="00BB265D">
        <w:rPr>
          <w:rtl/>
        </w:rPr>
        <w:t xml:space="preserve"> يعرفون أنّها حقّ فينكرونها. وهو عطف على «فاستكبروا»</w:t>
      </w:r>
      <w:r>
        <w:rPr>
          <w:rtl/>
        </w:rPr>
        <w:t>.</w:t>
      </w:r>
    </w:p>
    <w:p w:rsidR="009E6576" w:rsidRPr="00BB265D" w:rsidRDefault="009E6576" w:rsidP="00393F8B">
      <w:pPr>
        <w:pStyle w:val="libNormal"/>
        <w:rPr>
          <w:rtl/>
        </w:rPr>
      </w:pPr>
      <w:r w:rsidRPr="00D7004D">
        <w:rPr>
          <w:rStyle w:val="libAlaemChar"/>
          <w:rtl/>
        </w:rPr>
        <w:t>(</w:t>
      </w:r>
      <w:r w:rsidRPr="00125393">
        <w:rPr>
          <w:rStyle w:val="libAieChar"/>
          <w:rtl/>
        </w:rPr>
        <w:t>فَأَرْسَلْنا عَلَيْهِمْ رِيحاً صَرْصَراً</w:t>
      </w:r>
      <w:r w:rsidRPr="00D7004D">
        <w:rPr>
          <w:rStyle w:val="libAlaemChar"/>
          <w:rtl/>
        </w:rPr>
        <w:t>)</w:t>
      </w:r>
      <w:r w:rsidRPr="00BB265D">
        <w:rPr>
          <w:rtl/>
        </w:rPr>
        <w:t xml:space="preserve"> باردة تهلك بشدّة بردها. من الصرّ</w:t>
      </w:r>
      <w:r>
        <w:rPr>
          <w:rtl/>
        </w:rPr>
        <w:t xml:space="preserve">، </w:t>
      </w:r>
      <w:r w:rsidRPr="00BB265D">
        <w:rPr>
          <w:rtl/>
        </w:rPr>
        <w:t>وهو البرد الّذي يصرّ</w:t>
      </w:r>
      <w:r>
        <w:rPr>
          <w:rtl/>
        </w:rPr>
        <w:t xml:space="preserve">، </w:t>
      </w:r>
      <w:r w:rsidRPr="00BB265D">
        <w:rPr>
          <w:rtl/>
        </w:rPr>
        <w:t>أي</w:t>
      </w:r>
      <w:r>
        <w:rPr>
          <w:rtl/>
        </w:rPr>
        <w:t xml:space="preserve">: </w:t>
      </w:r>
      <w:r w:rsidRPr="00BB265D">
        <w:rPr>
          <w:rtl/>
        </w:rPr>
        <w:t xml:space="preserve">يجمع. أو شديدة الصوت في هبوبها. من الصرير. </w:t>
      </w:r>
      <w:r w:rsidRPr="00D7004D">
        <w:rPr>
          <w:rStyle w:val="libAlaemChar"/>
          <w:rtl/>
        </w:rPr>
        <w:t>(</w:t>
      </w:r>
      <w:r w:rsidRPr="00125393">
        <w:rPr>
          <w:rStyle w:val="libAieChar"/>
          <w:rtl/>
        </w:rPr>
        <w:t>فِي أَيَّامٍ نَحِساتٍ</w:t>
      </w:r>
      <w:r w:rsidRPr="00D7004D">
        <w:rPr>
          <w:rStyle w:val="libAlaemChar"/>
          <w:rtl/>
        </w:rPr>
        <w:t>)</w:t>
      </w:r>
      <w:r w:rsidRPr="00BB265D">
        <w:rPr>
          <w:rtl/>
        </w:rPr>
        <w:t xml:space="preserve"> جمع نحسة</w:t>
      </w:r>
      <w:r>
        <w:rPr>
          <w:rtl/>
        </w:rPr>
        <w:t xml:space="preserve">، </w:t>
      </w:r>
      <w:r w:rsidRPr="00BB265D">
        <w:rPr>
          <w:rtl/>
        </w:rPr>
        <w:t>من</w:t>
      </w:r>
      <w:r>
        <w:rPr>
          <w:rtl/>
        </w:rPr>
        <w:t xml:space="preserve">: </w:t>
      </w:r>
      <w:r w:rsidRPr="00BB265D">
        <w:rPr>
          <w:rtl/>
        </w:rPr>
        <w:t>نحس نحسا</w:t>
      </w:r>
      <w:r>
        <w:rPr>
          <w:rtl/>
        </w:rPr>
        <w:t xml:space="preserve">، </w:t>
      </w:r>
      <w:r w:rsidRPr="00BB265D">
        <w:rPr>
          <w:rtl/>
        </w:rPr>
        <w:t>نقيض</w:t>
      </w:r>
      <w:r>
        <w:rPr>
          <w:rtl/>
        </w:rPr>
        <w:t xml:space="preserve">: </w:t>
      </w:r>
      <w:r w:rsidRPr="00BB265D">
        <w:rPr>
          <w:rtl/>
        </w:rPr>
        <w:t>سعد سعدا. وقرأ الحجازيّان والبصريّان بالسكون</w:t>
      </w:r>
      <w:r>
        <w:rPr>
          <w:rtl/>
        </w:rPr>
        <w:t xml:space="preserve">، </w:t>
      </w:r>
      <w:r w:rsidRPr="00BB265D">
        <w:rPr>
          <w:rtl/>
        </w:rPr>
        <w:t>على التخفيف</w:t>
      </w:r>
      <w:r>
        <w:rPr>
          <w:rtl/>
        </w:rPr>
        <w:t xml:space="preserve">، </w:t>
      </w:r>
      <w:r w:rsidRPr="00BB265D">
        <w:rPr>
          <w:rtl/>
        </w:rPr>
        <w:t>أو النعت على فعل</w:t>
      </w:r>
      <w:r>
        <w:rPr>
          <w:rtl/>
        </w:rPr>
        <w:t xml:space="preserve">، </w:t>
      </w:r>
      <w:r w:rsidRPr="00BB265D">
        <w:rPr>
          <w:rtl/>
        </w:rPr>
        <w:t>أو الوصف بالمصدر.</w:t>
      </w:r>
    </w:p>
    <w:p w:rsidR="009E6576" w:rsidRPr="00BB265D" w:rsidRDefault="009E6576" w:rsidP="00393F8B">
      <w:pPr>
        <w:pStyle w:val="libNormal"/>
        <w:rPr>
          <w:rtl/>
        </w:rPr>
      </w:pPr>
      <w:r w:rsidRPr="00BB265D">
        <w:rPr>
          <w:rtl/>
        </w:rPr>
        <w:t>وقيل</w:t>
      </w:r>
      <w:r>
        <w:rPr>
          <w:rtl/>
        </w:rPr>
        <w:t xml:space="preserve">: </w:t>
      </w:r>
      <w:r w:rsidRPr="00BB265D">
        <w:rPr>
          <w:rtl/>
        </w:rPr>
        <w:t>كنّ آخر الشوّال</w:t>
      </w:r>
      <w:r>
        <w:rPr>
          <w:rtl/>
        </w:rPr>
        <w:t xml:space="preserve">، </w:t>
      </w:r>
      <w:r w:rsidRPr="00BB265D">
        <w:rPr>
          <w:rtl/>
        </w:rPr>
        <w:t>من الأربعاء إلى الأربعاء. وما عذّب قوم إلّا في يوم الأربعاء.</w:t>
      </w:r>
    </w:p>
    <w:p w:rsidR="009E6576" w:rsidRPr="00BB265D" w:rsidRDefault="009E6576" w:rsidP="00393F8B">
      <w:pPr>
        <w:pStyle w:val="libNormal"/>
        <w:rPr>
          <w:rtl/>
        </w:rPr>
      </w:pPr>
      <w:r w:rsidRPr="00D7004D">
        <w:rPr>
          <w:rStyle w:val="libAlaemChar"/>
          <w:rtl/>
        </w:rPr>
        <w:t>(</w:t>
      </w:r>
      <w:r w:rsidRPr="00125393">
        <w:rPr>
          <w:rStyle w:val="libAieChar"/>
          <w:rtl/>
        </w:rPr>
        <w:t>لِنُذِيقَهُمْ عَذابَ الْخِزْيِ فِي الْحَياةِ الدُّنْيا</w:t>
      </w:r>
      <w:r w:rsidRPr="00D7004D">
        <w:rPr>
          <w:rStyle w:val="libAlaemChar"/>
          <w:rtl/>
        </w:rPr>
        <w:t>)</w:t>
      </w:r>
      <w:r w:rsidRPr="00BB265D">
        <w:rPr>
          <w:rtl/>
        </w:rPr>
        <w:t xml:space="preserve"> أضاف العذاب إلى الخزي</w:t>
      </w:r>
      <w:r>
        <w:rPr>
          <w:rtl/>
        </w:rPr>
        <w:t xml:space="preserve"> ـ </w:t>
      </w:r>
      <w:r w:rsidRPr="00BB265D">
        <w:rPr>
          <w:rtl/>
        </w:rPr>
        <w:t>وهو الذلّ</w:t>
      </w:r>
      <w:r>
        <w:rPr>
          <w:rtl/>
        </w:rPr>
        <w:t xml:space="preserve"> ـ </w:t>
      </w:r>
      <w:r w:rsidRPr="00BB265D">
        <w:rPr>
          <w:rtl/>
        </w:rPr>
        <w:t>على قصد وصفه به</w:t>
      </w:r>
      <w:r>
        <w:rPr>
          <w:rtl/>
        </w:rPr>
        <w:t xml:space="preserve">، </w:t>
      </w:r>
      <w:r w:rsidRPr="00BB265D">
        <w:rPr>
          <w:rtl/>
        </w:rPr>
        <w:t>من إضافة الموصوف إلى الصفة</w:t>
      </w:r>
      <w:r>
        <w:rPr>
          <w:rtl/>
        </w:rPr>
        <w:t xml:space="preserve">، </w:t>
      </w:r>
      <w:r w:rsidRPr="00BB265D">
        <w:rPr>
          <w:rtl/>
        </w:rPr>
        <w:t>لقوله</w:t>
      </w:r>
      <w:r>
        <w:rPr>
          <w:rtl/>
        </w:rPr>
        <w:t xml:space="preserve">: </w:t>
      </w:r>
      <w:r w:rsidRPr="00D7004D">
        <w:rPr>
          <w:rStyle w:val="libAlaemChar"/>
          <w:rtl/>
        </w:rPr>
        <w:t>(</w:t>
      </w:r>
      <w:r w:rsidRPr="00125393">
        <w:rPr>
          <w:rStyle w:val="libAieChar"/>
          <w:rtl/>
        </w:rPr>
        <w:t>وَلَعَذابُ الْآخِرَةِ أَخْزى</w:t>
      </w:r>
      <w:r w:rsidRPr="00D7004D">
        <w:rPr>
          <w:rStyle w:val="libAlaemChar"/>
          <w:rtl/>
        </w:rPr>
        <w:t>)</w:t>
      </w:r>
      <w:r w:rsidRPr="00BB265D">
        <w:rPr>
          <w:rtl/>
        </w:rPr>
        <w:t xml:space="preserve"> وهو في الأصل صفة المعذّب</w:t>
      </w:r>
      <w:r>
        <w:rPr>
          <w:rtl/>
        </w:rPr>
        <w:t xml:space="preserve">، </w:t>
      </w:r>
      <w:r w:rsidRPr="00BB265D">
        <w:rPr>
          <w:rtl/>
        </w:rPr>
        <w:t xml:space="preserve">وإنّما وصف به العذاب على الإسناد المجازي للمبالغة. </w:t>
      </w:r>
      <w:r w:rsidRPr="00D7004D">
        <w:rPr>
          <w:rStyle w:val="libAlaemChar"/>
          <w:rtl/>
        </w:rPr>
        <w:t>(</w:t>
      </w:r>
      <w:r w:rsidRPr="00125393">
        <w:rPr>
          <w:rStyle w:val="libAieChar"/>
          <w:rtl/>
        </w:rPr>
        <w:t>وَهُمْ لا يُنْصَرُونَ</w:t>
      </w:r>
      <w:r w:rsidRPr="00D7004D">
        <w:rPr>
          <w:rStyle w:val="libAlaemChar"/>
          <w:rtl/>
        </w:rPr>
        <w:t>)</w:t>
      </w:r>
      <w:r w:rsidRPr="00BB265D">
        <w:rPr>
          <w:rtl/>
        </w:rPr>
        <w:t xml:space="preserve"> بدفع العذاب عنهم.</w:t>
      </w:r>
    </w:p>
    <w:p w:rsidR="009E6576" w:rsidRPr="00BB265D" w:rsidRDefault="009E6576" w:rsidP="00393F8B">
      <w:pPr>
        <w:pStyle w:val="libNormal"/>
        <w:rPr>
          <w:rtl/>
        </w:rPr>
      </w:pPr>
      <w:r w:rsidRPr="00D7004D">
        <w:rPr>
          <w:rStyle w:val="libAlaemChar"/>
          <w:rtl/>
        </w:rPr>
        <w:t>(</w:t>
      </w:r>
      <w:r w:rsidRPr="00125393">
        <w:rPr>
          <w:rStyle w:val="libAieChar"/>
          <w:rtl/>
        </w:rPr>
        <w:t>وَأَمَّا ثَمُودُ فَهَدَيْناهُمْ</w:t>
      </w:r>
      <w:r w:rsidRPr="00D7004D">
        <w:rPr>
          <w:rStyle w:val="libAlaemChar"/>
          <w:rtl/>
        </w:rPr>
        <w:t>)</w:t>
      </w:r>
      <w:r w:rsidRPr="00BB265D">
        <w:rPr>
          <w:rtl/>
        </w:rPr>
        <w:t xml:space="preserve"> فدللناهم على الحقّ</w:t>
      </w:r>
      <w:r>
        <w:rPr>
          <w:rtl/>
        </w:rPr>
        <w:t xml:space="preserve">، </w:t>
      </w:r>
      <w:r w:rsidRPr="00BB265D">
        <w:rPr>
          <w:rtl/>
        </w:rPr>
        <w:t xml:space="preserve">بنصب الحجج وإرسال الرسل </w:t>
      </w:r>
      <w:r w:rsidRPr="00D7004D">
        <w:rPr>
          <w:rStyle w:val="libAlaemChar"/>
          <w:rtl/>
        </w:rPr>
        <w:t>(</w:t>
      </w:r>
      <w:r w:rsidRPr="00125393">
        <w:rPr>
          <w:rStyle w:val="libAieChar"/>
          <w:rtl/>
        </w:rPr>
        <w:t>فَاسْتَحَبُّوا الْعَمى عَلَى الْهُدى</w:t>
      </w:r>
      <w:r w:rsidRPr="00D7004D">
        <w:rPr>
          <w:rStyle w:val="libAlaemChar"/>
          <w:rtl/>
        </w:rPr>
        <w:t>)</w:t>
      </w:r>
      <w:r w:rsidRPr="00BB265D">
        <w:rPr>
          <w:rtl/>
        </w:rPr>
        <w:t xml:space="preserve"> فاختاروا الضلالة على الهدى</w:t>
      </w:r>
      <w:r>
        <w:rPr>
          <w:rtl/>
        </w:rPr>
        <w:t xml:space="preserve">، </w:t>
      </w:r>
      <w:r w:rsidRPr="00BB265D">
        <w:rPr>
          <w:rtl/>
        </w:rPr>
        <w:t xml:space="preserve">والكفر على الإيمان </w:t>
      </w:r>
      <w:r w:rsidRPr="00D7004D">
        <w:rPr>
          <w:rStyle w:val="libAlaemChar"/>
          <w:rtl/>
        </w:rPr>
        <w:t>(</w:t>
      </w:r>
      <w:r w:rsidRPr="00125393">
        <w:rPr>
          <w:rStyle w:val="libAieChar"/>
          <w:rtl/>
        </w:rPr>
        <w:t>فَأَخَذَتْهُمْ صاعِقَةُ الْعَذابِ الْهُونِ</w:t>
      </w:r>
      <w:r w:rsidRPr="00D7004D">
        <w:rPr>
          <w:rStyle w:val="libAlaemChar"/>
          <w:rtl/>
        </w:rPr>
        <w:t>)</w:t>
      </w:r>
      <w:r w:rsidRPr="00BB265D">
        <w:rPr>
          <w:rtl/>
        </w:rPr>
        <w:t xml:space="preserve"> صاعقة من السماء فأهلكتهم. وإضافتها إلى العذاب ووصفه بالهون للمبالغة</w:t>
      </w:r>
      <w:r>
        <w:rPr>
          <w:rtl/>
        </w:rPr>
        <w:t xml:space="preserve">، </w:t>
      </w:r>
      <w:r w:rsidRPr="00BB265D">
        <w:rPr>
          <w:rtl/>
        </w:rPr>
        <w:t>أو بحذف المضاف</w:t>
      </w:r>
      <w:r>
        <w:rPr>
          <w:rtl/>
        </w:rPr>
        <w:t xml:space="preserve">، </w:t>
      </w:r>
      <w:r w:rsidRPr="00BB265D">
        <w:rPr>
          <w:rtl/>
        </w:rPr>
        <w:t>أي</w:t>
      </w:r>
      <w:r>
        <w:rPr>
          <w:rtl/>
        </w:rPr>
        <w:t xml:space="preserve">: </w:t>
      </w:r>
      <w:r w:rsidRPr="00BB265D">
        <w:rPr>
          <w:rtl/>
        </w:rPr>
        <w:t>ذي الهون</w:t>
      </w:r>
      <w:r>
        <w:rPr>
          <w:rtl/>
        </w:rPr>
        <w:t xml:space="preserve">، </w:t>
      </w:r>
      <w:r w:rsidRPr="00BB265D">
        <w:rPr>
          <w:rtl/>
        </w:rPr>
        <w:t>وهو الهوان</w:t>
      </w:r>
      <w:r>
        <w:rPr>
          <w:rtl/>
        </w:rPr>
        <w:t xml:space="preserve"> ـ </w:t>
      </w:r>
      <w:r w:rsidRPr="00BB265D">
        <w:rPr>
          <w:rtl/>
        </w:rPr>
        <w:t>أي</w:t>
      </w:r>
      <w:r>
        <w:rPr>
          <w:rtl/>
        </w:rPr>
        <w:t xml:space="preserve">: </w:t>
      </w:r>
      <w:r w:rsidRPr="00BB265D">
        <w:rPr>
          <w:rtl/>
        </w:rPr>
        <w:t>العذاب</w:t>
      </w:r>
      <w:r>
        <w:rPr>
          <w:rtl/>
        </w:rPr>
        <w:t xml:space="preserve"> ـ </w:t>
      </w:r>
      <w:r w:rsidRPr="00BB265D">
        <w:rPr>
          <w:rtl/>
        </w:rPr>
        <w:t xml:space="preserve">الّذي يهينهم. </w:t>
      </w:r>
      <w:r w:rsidRPr="00D7004D">
        <w:rPr>
          <w:rStyle w:val="libAlaemChar"/>
          <w:rtl/>
        </w:rPr>
        <w:t>(</w:t>
      </w:r>
      <w:r w:rsidRPr="00125393">
        <w:rPr>
          <w:rStyle w:val="libAieChar"/>
          <w:rtl/>
        </w:rPr>
        <w:t>بِما كانُوا يَكْسِبُونَ</w:t>
      </w:r>
      <w:r w:rsidRPr="00D7004D">
        <w:rPr>
          <w:rStyle w:val="libAlaemChar"/>
          <w:rtl/>
        </w:rPr>
        <w:t>)</w:t>
      </w:r>
      <w:r w:rsidRPr="00BB265D">
        <w:rPr>
          <w:rtl/>
        </w:rPr>
        <w:t xml:space="preserve"> من اختيار الضلالة والكفر.</w:t>
      </w:r>
    </w:p>
    <w:p w:rsidR="009E6576" w:rsidRPr="00BB265D" w:rsidRDefault="009E6576" w:rsidP="00393F8B">
      <w:pPr>
        <w:pStyle w:val="libNormal"/>
        <w:rPr>
          <w:rtl/>
        </w:rPr>
      </w:pPr>
      <w:r w:rsidRPr="00D7004D">
        <w:rPr>
          <w:rStyle w:val="libAlaemChar"/>
          <w:rtl/>
        </w:rPr>
        <w:t>(</w:t>
      </w:r>
      <w:r w:rsidRPr="00125393">
        <w:rPr>
          <w:rStyle w:val="libAieChar"/>
          <w:rtl/>
        </w:rPr>
        <w:t>وَنَجَّيْنَا الَّذِينَ آمَنُوا وَكانُوا يَتَّقُونَ</w:t>
      </w:r>
      <w:r w:rsidRPr="00D7004D">
        <w:rPr>
          <w:rStyle w:val="libAlaemChar"/>
          <w:rtl/>
        </w:rPr>
        <w:t>)</w:t>
      </w:r>
      <w:r w:rsidRPr="00BB265D">
        <w:rPr>
          <w:rtl/>
        </w:rPr>
        <w:t xml:space="preserve"> من تلك الصاعقة.</w:t>
      </w:r>
    </w:p>
    <w:p w:rsidR="009E6576" w:rsidRPr="00125393" w:rsidRDefault="009E6576" w:rsidP="00393F8B">
      <w:pPr>
        <w:pStyle w:val="libNormal"/>
        <w:rPr>
          <w:rStyle w:val="libAieChar"/>
          <w:rtl/>
        </w:rPr>
      </w:pPr>
      <w:r w:rsidRPr="00D7004D">
        <w:rPr>
          <w:rStyle w:val="libAlaemChar"/>
          <w:rtl/>
        </w:rPr>
        <w:t>(</w:t>
      </w:r>
      <w:r w:rsidRPr="00125393">
        <w:rPr>
          <w:rStyle w:val="libAieChar"/>
          <w:rtl/>
        </w:rPr>
        <w:t>وَيَوْمَ يُحْشَرُ أَعْداءُ اللهِ إِلَى النَّارِ فَهُمْ يُوزَعُونَ (19) حَتَّى إِذا ما جاؤُها شَهِدَ عَلَيْهِمْ سَمْعُهُمْ وَأَبْصارُهُمْ وَجُلُودُهُمْ بِما كانُوا يَعْمَلُونَ (20)</w:t>
      </w:r>
    </w:p>
    <w:p w:rsidR="009E6576" w:rsidRPr="00BB265D" w:rsidRDefault="009E6576" w:rsidP="00393F8B">
      <w:pPr>
        <w:pStyle w:val="libNormal0"/>
        <w:rPr>
          <w:rtl/>
        </w:rPr>
      </w:pPr>
      <w:r>
        <w:rPr>
          <w:rtl/>
        </w:rPr>
        <w:br w:type="page"/>
      </w:r>
      <w:r w:rsidRPr="00125393">
        <w:rPr>
          <w:rStyle w:val="libAieChar"/>
          <w:rtl/>
        </w:rPr>
        <w:lastRenderedPageBreak/>
        <w:t>وَقالُوا لِجُلُودِهِمْ لِمَ شَهِدْتُمْ عَلَيْنا قالُوا أَنْطَقَنَا اللهُ الَّذِي أَنْطَقَ كُلَّ شَيْءٍ وَهُوَ خَلَقَكُمْ أَوَّلَ مَرَّةٍ وَإِلَيْهِ تُرْجَعُونَ (21) وَما كُنْتُمْ تَسْتَتِرُونَ أَنْ يَشْهَدَ عَلَيْكُمْ سَمْعُكُمْ وَلا أَبْصارُكُمْ وَلا جُلُودُكُمْ وَلكِنْ ظَنَنْتُمْ أَنَّ اللهَ لا يَعْلَمُ كَثِيراً مِمَّا تَعْمَلُونَ (22) وَذلِكُمْ ظَنُّكُمُ الَّذِي ظَنَنْتُمْ بِرَبِّكُمْ أَرْداكُمْ فَأَصْبَحْتُمْ مِنَ الْخاسِرِينَ (23) فَإِنْ يَصْبِرُوا فَالنَّارُ مَثْوىً لَهُمْ وَإِنْ يَسْتَعْتِبُوا فَما هُمْ مِنَ الْمُعْتَبِينَ (24)</w:t>
      </w:r>
      <w:r w:rsidRPr="00D7004D">
        <w:rPr>
          <w:rStyle w:val="libAlaemChar"/>
          <w:rtl/>
        </w:rPr>
        <w:t>)</w:t>
      </w:r>
    </w:p>
    <w:p w:rsidR="009E6576" w:rsidRPr="00BB265D" w:rsidRDefault="009E6576" w:rsidP="00393F8B">
      <w:pPr>
        <w:pStyle w:val="libNormal"/>
        <w:rPr>
          <w:rtl/>
        </w:rPr>
      </w:pPr>
      <w:r w:rsidRPr="00D7004D">
        <w:rPr>
          <w:rStyle w:val="libAlaemChar"/>
          <w:rtl/>
        </w:rPr>
        <w:t>(</w:t>
      </w:r>
      <w:r w:rsidRPr="00125393">
        <w:rPr>
          <w:rStyle w:val="libAieChar"/>
          <w:rtl/>
        </w:rPr>
        <w:t>وَيَوْمَ يُحْشَرُ أَعْداءُ اللهِ إِلَى النَّارِ</w:t>
      </w:r>
      <w:r w:rsidRPr="00D7004D">
        <w:rPr>
          <w:rStyle w:val="libAlaemChar"/>
          <w:rtl/>
        </w:rPr>
        <w:t>)</w:t>
      </w:r>
      <w:r w:rsidRPr="00BB265D">
        <w:rPr>
          <w:rtl/>
        </w:rPr>
        <w:t xml:space="preserve"> وقرأ نافع</w:t>
      </w:r>
      <w:r>
        <w:rPr>
          <w:rtl/>
        </w:rPr>
        <w:t xml:space="preserve">: </w:t>
      </w:r>
      <w:r w:rsidRPr="00BB265D">
        <w:rPr>
          <w:rtl/>
        </w:rPr>
        <w:t>نحشر</w:t>
      </w:r>
      <w:r>
        <w:rPr>
          <w:rtl/>
        </w:rPr>
        <w:t xml:space="preserve">، </w:t>
      </w:r>
      <w:r w:rsidRPr="00BB265D">
        <w:rPr>
          <w:rtl/>
        </w:rPr>
        <w:t>بالنون المفتوحة وضمّ الشين</w:t>
      </w:r>
      <w:r>
        <w:rPr>
          <w:rtl/>
        </w:rPr>
        <w:t xml:space="preserve">، </w:t>
      </w:r>
      <w:r w:rsidRPr="00BB265D">
        <w:rPr>
          <w:rtl/>
        </w:rPr>
        <w:t>ونصب «أعداء»</w:t>
      </w:r>
      <w:r>
        <w:rPr>
          <w:rtl/>
        </w:rPr>
        <w:t>.</w:t>
      </w:r>
      <w:r w:rsidRPr="00BB265D">
        <w:rPr>
          <w:rtl/>
        </w:rPr>
        <w:t xml:space="preserve"> </w:t>
      </w:r>
      <w:r w:rsidRPr="00D7004D">
        <w:rPr>
          <w:rStyle w:val="libAlaemChar"/>
          <w:rtl/>
        </w:rPr>
        <w:t>(</w:t>
      </w:r>
      <w:r w:rsidRPr="00125393">
        <w:rPr>
          <w:rStyle w:val="libAieChar"/>
          <w:rtl/>
        </w:rPr>
        <w:t>فَهُمْ يُوزَعُونَ</w:t>
      </w:r>
      <w:r w:rsidRPr="00D7004D">
        <w:rPr>
          <w:rStyle w:val="libAlaemChar"/>
          <w:rtl/>
        </w:rPr>
        <w:t>)</w:t>
      </w:r>
      <w:r w:rsidRPr="00BB265D">
        <w:rPr>
          <w:rtl/>
        </w:rPr>
        <w:t xml:space="preserve"> يحبس أوّلهم على آخرهم لئلّا يتفرّقوا.</w:t>
      </w:r>
      <w:r>
        <w:rPr>
          <w:rFonts w:hint="cs"/>
          <w:rtl/>
        </w:rPr>
        <w:t xml:space="preserve"> </w:t>
      </w:r>
      <w:r w:rsidRPr="00BB265D">
        <w:rPr>
          <w:rtl/>
        </w:rPr>
        <w:t>وهو عبارة عن كثرة أهل النار.</w:t>
      </w:r>
    </w:p>
    <w:p w:rsidR="009E6576" w:rsidRPr="00BB265D" w:rsidRDefault="009E6576" w:rsidP="00393F8B">
      <w:pPr>
        <w:pStyle w:val="libNormal"/>
        <w:rPr>
          <w:rtl/>
        </w:rPr>
      </w:pPr>
      <w:r w:rsidRPr="00D7004D">
        <w:rPr>
          <w:rStyle w:val="libAlaemChar"/>
          <w:rtl/>
        </w:rPr>
        <w:t>(</w:t>
      </w:r>
      <w:r w:rsidRPr="00125393">
        <w:rPr>
          <w:rStyle w:val="libAieChar"/>
          <w:rtl/>
        </w:rPr>
        <w:t>حَتَّى إِذا ما جاؤُها</w:t>
      </w:r>
      <w:r w:rsidRPr="00D7004D">
        <w:rPr>
          <w:rStyle w:val="libAlaemChar"/>
          <w:rtl/>
        </w:rPr>
        <w:t>)</w:t>
      </w:r>
      <w:r w:rsidRPr="00BB265D">
        <w:rPr>
          <w:rtl/>
        </w:rPr>
        <w:t xml:space="preserve"> إذا حضروها. </w:t>
      </w:r>
      <w:r>
        <w:rPr>
          <w:rtl/>
        </w:rPr>
        <w:t>و «</w:t>
      </w:r>
      <w:r w:rsidRPr="00BB265D">
        <w:rPr>
          <w:rtl/>
        </w:rPr>
        <w:t xml:space="preserve">ما» مزيدة لتأكيد اتّصال الشهادة بالحضور. </w:t>
      </w:r>
      <w:r w:rsidRPr="00D7004D">
        <w:rPr>
          <w:rStyle w:val="libAlaemChar"/>
          <w:rtl/>
        </w:rPr>
        <w:t>(</w:t>
      </w:r>
      <w:r w:rsidRPr="00125393">
        <w:rPr>
          <w:rStyle w:val="libAieChar"/>
          <w:rtl/>
        </w:rPr>
        <w:t>شَهِدَ عَلَيْهِمْ سَمْعُهُمْ وَأَبْصارُهُمْ وَجُلُودُهُمْ بِما كانُوا يَعْمَلُونَ</w:t>
      </w:r>
      <w:r w:rsidRPr="00D7004D">
        <w:rPr>
          <w:rStyle w:val="libAlaemChar"/>
          <w:rtl/>
        </w:rPr>
        <w:t>)</w:t>
      </w:r>
      <w:r w:rsidRPr="00BB265D">
        <w:rPr>
          <w:rtl/>
        </w:rPr>
        <w:t xml:space="preserve"> بأن ينطقها الله</w:t>
      </w:r>
      <w:r>
        <w:rPr>
          <w:rtl/>
        </w:rPr>
        <w:t xml:space="preserve">، </w:t>
      </w:r>
      <w:r w:rsidRPr="00BB265D">
        <w:rPr>
          <w:rtl/>
        </w:rPr>
        <w:t>أو يظهر عليها آثارا تدلّ على ما اقترف بها</w:t>
      </w:r>
      <w:r>
        <w:rPr>
          <w:rtl/>
        </w:rPr>
        <w:t xml:space="preserve">، </w:t>
      </w:r>
      <w:r w:rsidRPr="00BB265D">
        <w:rPr>
          <w:rtl/>
        </w:rPr>
        <w:t>فينطق بلسان الحال.</w:t>
      </w:r>
    </w:p>
    <w:p w:rsidR="009E6576" w:rsidRPr="00BB265D" w:rsidRDefault="009E6576" w:rsidP="00393F8B">
      <w:pPr>
        <w:pStyle w:val="libNormal"/>
        <w:rPr>
          <w:rtl/>
        </w:rPr>
      </w:pPr>
      <w:r w:rsidRPr="00D7004D">
        <w:rPr>
          <w:rStyle w:val="libAlaemChar"/>
          <w:rtl/>
        </w:rPr>
        <w:t>(</w:t>
      </w:r>
      <w:r w:rsidRPr="00125393">
        <w:rPr>
          <w:rStyle w:val="libAieChar"/>
          <w:rtl/>
        </w:rPr>
        <w:t>وَقالُوا لِجُلُودِهِمْ لِمَ شَهِدْتُمْ عَلَيْنا</w:t>
      </w:r>
      <w:r w:rsidRPr="00D7004D">
        <w:rPr>
          <w:rStyle w:val="libAlaemChar"/>
          <w:rtl/>
        </w:rPr>
        <w:t>)</w:t>
      </w:r>
      <w:r w:rsidRPr="00BB265D">
        <w:rPr>
          <w:rtl/>
        </w:rPr>
        <w:t xml:space="preserve"> سؤال توبيخ أو تعجّب. ولعلّ المراد بالجلود النفس الحيوانيّة. </w:t>
      </w:r>
      <w:r w:rsidRPr="00D7004D">
        <w:rPr>
          <w:rStyle w:val="libAlaemChar"/>
          <w:rtl/>
        </w:rPr>
        <w:t>(</w:t>
      </w:r>
      <w:r w:rsidRPr="00125393">
        <w:rPr>
          <w:rStyle w:val="libAieChar"/>
          <w:rtl/>
        </w:rPr>
        <w:t>قالُوا أَنْطَقَنَا اللهُ الَّذِي أَنْطَقَ كُلَّ شَيْءٍ</w:t>
      </w:r>
      <w:r w:rsidRPr="00D7004D">
        <w:rPr>
          <w:rStyle w:val="libAlaemChar"/>
          <w:rtl/>
        </w:rPr>
        <w:t>)</w:t>
      </w:r>
      <w:r w:rsidRPr="00BB265D">
        <w:rPr>
          <w:rtl/>
        </w:rPr>
        <w:t xml:space="preserve"> أي</w:t>
      </w:r>
      <w:r>
        <w:rPr>
          <w:rtl/>
        </w:rPr>
        <w:t xml:space="preserve">: </w:t>
      </w:r>
      <w:r w:rsidRPr="00BB265D">
        <w:rPr>
          <w:rtl/>
        </w:rPr>
        <w:t>ما نطقنا باختيارنا</w:t>
      </w:r>
      <w:r>
        <w:rPr>
          <w:rtl/>
        </w:rPr>
        <w:t xml:space="preserve">، </w:t>
      </w:r>
      <w:r w:rsidRPr="00BB265D">
        <w:rPr>
          <w:rtl/>
        </w:rPr>
        <w:t xml:space="preserve">بل أنطقنا الله الّذي أنطق كلّ شيء. أو ليس نطقنا بعجب من قدرة الله الّذي أنطق كلّ حيّ. ولو أوّل الجواب والنطق بدلالة الحال بقي الشيء عامّا في الموجودات الممكنة. </w:t>
      </w:r>
      <w:r w:rsidRPr="00D7004D">
        <w:rPr>
          <w:rStyle w:val="libAlaemChar"/>
          <w:rtl/>
        </w:rPr>
        <w:t>(</w:t>
      </w:r>
      <w:r w:rsidRPr="00125393">
        <w:rPr>
          <w:rStyle w:val="libAieChar"/>
          <w:rtl/>
        </w:rPr>
        <w:t>وَهُوَ خَلَقَكُمْ أَوَّلَ مَرَّةٍ وَإِلَيْهِ تُرْجَعُونَ</w:t>
      </w:r>
      <w:r w:rsidRPr="00D7004D">
        <w:rPr>
          <w:rStyle w:val="libAlaemChar"/>
          <w:rtl/>
        </w:rPr>
        <w:t>)</w:t>
      </w:r>
      <w:r w:rsidRPr="00BB265D">
        <w:rPr>
          <w:rtl/>
        </w:rPr>
        <w:t xml:space="preserve"> يحتمل أن يكون تمام كلام الجلود</w:t>
      </w:r>
      <w:r>
        <w:rPr>
          <w:rtl/>
        </w:rPr>
        <w:t xml:space="preserve">، </w:t>
      </w:r>
      <w:r w:rsidRPr="00BB265D">
        <w:rPr>
          <w:rtl/>
        </w:rPr>
        <w:t>وأن يكون استئنافا.</w:t>
      </w:r>
    </w:p>
    <w:p w:rsidR="009E6576" w:rsidRPr="00BB265D" w:rsidRDefault="009E6576" w:rsidP="00393F8B">
      <w:pPr>
        <w:pStyle w:val="libNormal"/>
        <w:rPr>
          <w:rtl/>
        </w:rPr>
      </w:pPr>
      <w:r>
        <w:rPr>
          <w:rtl/>
        </w:rPr>
        <w:br w:type="page"/>
      </w:r>
      <w:r w:rsidRPr="00D7004D">
        <w:rPr>
          <w:rStyle w:val="libAlaemChar"/>
          <w:rtl/>
        </w:rPr>
        <w:lastRenderedPageBreak/>
        <w:t>(</w:t>
      </w:r>
      <w:r w:rsidRPr="00125393">
        <w:rPr>
          <w:rStyle w:val="libAieChar"/>
          <w:rtl/>
        </w:rPr>
        <w:t>وَما كُنْتُمْ تَسْتَتِرُونَ أَنْ يَشْهَدَ عَلَيْكُمْ سَمْعُكُمْ وَلا أَبْصارُكُمْ وَلا جُلُودُكُمْ</w:t>
      </w:r>
      <w:r w:rsidRPr="00D7004D">
        <w:rPr>
          <w:rStyle w:val="libAlaemChar"/>
          <w:rtl/>
        </w:rPr>
        <w:t>)</w:t>
      </w:r>
      <w:r w:rsidRPr="00BB265D">
        <w:rPr>
          <w:rtl/>
        </w:rPr>
        <w:t xml:space="preserve"> أي</w:t>
      </w:r>
      <w:r>
        <w:rPr>
          <w:rtl/>
        </w:rPr>
        <w:t xml:space="preserve">: </w:t>
      </w:r>
      <w:r w:rsidRPr="00BB265D">
        <w:rPr>
          <w:rtl/>
        </w:rPr>
        <w:t>كنتم تستترون عن الناس عند ارتكاب الفواحش مخافة الفضاحة</w:t>
      </w:r>
      <w:r>
        <w:rPr>
          <w:rtl/>
        </w:rPr>
        <w:t xml:space="preserve">، </w:t>
      </w:r>
      <w:r w:rsidRPr="00BB265D">
        <w:rPr>
          <w:rtl/>
        </w:rPr>
        <w:t>وما ظننتم أنّ أعضاءكم تشهد عليكم بها</w:t>
      </w:r>
      <w:r>
        <w:rPr>
          <w:rtl/>
        </w:rPr>
        <w:t xml:space="preserve">، </w:t>
      </w:r>
      <w:r w:rsidRPr="00BB265D">
        <w:rPr>
          <w:rtl/>
        </w:rPr>
        <w:t xml:space="preserve">فما استترتم عنها. وفيه تنبيه على أنّ المؤمن ينبغي أن يتحقّق أنّه لا يمرّ عليه حال إلا وهو عليه رقيب. </w:t>
      </w:r>
      <w:r w:rsidRPr="00D7004D">
        <w:rPr>
          <w:rStyle w:val="libAlaemChar"/>
          <w:rtl/>
        </w:rPr>
        <w:t>(</w:t>
      </w:r>
      <w:r w:rsidRPr="00125393">
        <w:rPr>
          <w:rStyle w:val="libAieChar"/>
          <w:rtl/>
        </w:rPr>
        <w:t>وَلكِنْ ظَنَنْتُمْ أَنَّ اللهَ لا يَعْلَمُ كَثِيراً مِمَّا تَعْمَلُونَ</w:t>
      </w:r>
      <w:r w:rsidRPr="00D7004D">
        <w:rPr>
          <w:rStyle w:val="libAlaemChar"/>
          <w:rtl/>
        </w:rPr>
        <w:t>)</w:t>
      </w:r>
      <w:r w:rsidRPr="00BB265D">
        <w:rPr>
          <w:rtl/>
        </w:rPr>
        <w:t xml:space="preserve"> فلذلك اجترأتم على ما فعلتم.</w:t>
      </w:r>
    </w:p>
    <w:p w:rsidR="009E6576" w:rsidRPr="00BB265D" w:rsidRDefault="009E6576" w:rsidP="00393F8B">
      <w:pPr>
        <w:pStyle w:val="libNormal"/>
        <w:rPr>
          <w:rtl/>
        </w:rPr>
      </w:pPr>
      <w:r w:rsidRPr="00D7004D">
        <w:rPr>
          <w:rStyle w:val="libAlaemChar"/>
          <w:rtl/>
        </w:rPr>
        <w:t>(</w:t>
      </w:r>
      <w:r w:rsidRPr="00125393">
        <w:rPr>
          <w:rStyle w:val="libAieChar"/>
          <w:rtl/>
        </w:rPr>
        <w:t>وَذلِكُمْ</w:t>
      </w:r>
      <w:r w:rsidRPr="00D7004D">
        <w:rPr>
          <w:rStyle w:val="libAlaemChar"/>
          <w:rtl/>
        </w:rPr>
        <w:t>)</w:t>
      </w:r>
      <w:r w:rsidRPr="00BB265D">
        <w:rPr>
          <w:rtl/>
        </w:rPr>
        <w:t xml:space="preserve"> إشارة إلى ظنّهم هذا. وهو مبتدأ</w:t>
      </w:r>
      <w:r>
        <w:rPr>
          <w:rtl/>
        </w:rPr>
        <w:t xml:space="preserve">، </w:t>
      </w:r>
      <w:r w:rsidRPr="00BB265D">
        <w:rPr>
          <w:rtl/>
        </w:rPr>
        <w:t>وقوله</w:t>
      </w:r>
      <w:r>
        <w:rPr>
          <w:rtl/>
        </w:rPr>
        <w:t xml:space="preserve">: </w:t>
      </w:r>
      <w:r w:rsidRPr="00D7004D">
        <w:rPr>
          <w:rStyle w:val="libAlaemChar"/>
          <w:rtl/>
        </w:rPr>
        <w:t>(</w:t>
      </w:r>
      <w:r w:rsidRPr="00125393">
        <w:rPr>
          <w:rStyle w:val="libAieChar"/>
          <w:rtl/>
        </w:rPr>
        <w:t>ظَنُّكُمُ الَّذِي ظَنَنْتُمْ بِرَبِّكُمْ أَرْداكُمْ</w:t>
      </w:r>
      <w:r w:rsidRPr="00D7004D">
        <w:rPr>
          <w:rStyle w:val="libAlaemChar"/>
          <w:rtl/>
        </w:rPr>
        <w:t>)</w:t>
      </w:r>
      <w:r w:rsidRPr="00BB265D">
        <w:rPr>
          <w:rtl/>
        </w:rPr>
        <w:t xml:space="preserve"> خبران له. ويجوز أن يكون «ظنّكم» بدلا</w:t>
      </w:r>
      <w:r>
        <w:rPr>
          <w:rtl/>
        </w:rPr>
        <w:t>، و «</w:t>
      </w:r>
      <w:r w:rsidRPr="00BB265D">
        <w:rPr>
          <w:rtl/>
        </w:rPr>
        <w:t>أرداكم» خبرا.</w:t>
      </w:r>
    </w:p>
    <w:p w:rsidR="009E6576" w:rsidRPr="00BB265D" w:rsidRDefault="009E6576" w:rsidP="00393F8B">
      <w:pPr>
        <w:pStyle w:val="libNormal"/>
        <w:rPr>
          <w:rtl/>
        </w:rPr>
      </w:pPr>
      <w:r w:rsidRPr="00D7004D">
        <w:rPr>
          <w:rStyle w:val="libAlaemChar"/>
          <w:rtl/>
        </w:rPr>
        <w:t>(</w:t>
      </w:r>
      <w:r w:rsidRPr="00125393">
        <w:rPr>
          <w:rStyle w:val="libAieChar"/>
          <w:rtl/>
        </w:rPr>
        <w:t>فَأَصْبَحْتُمْ مِنَ الْخاسِرِينَ</w:t>
      </w:r>
      <w:r w:rsidRPr="00D7004D">
        <w:rPr>
          <w:rStyle w:val="libAlaemChar"/>
          <w:rtl/>
        </w:rPr>
        <w:t>)</w:t>
      </w:r>
      <w:r w:rsidRPr="00BB265D">
        <w:rPr>
          <w:rtl/>
        </w:rPr>
        <w:t xml:space="preserve"> إذ صار ما منحوا للاستسعاد به في الدارين سببا لشقاء المنزلين.</w:t>
      </w:r>
    </w:p>
    <w:p w:rsidR="009E6576" w:rsidRPr="00BB265D" w:rsidRDefault="009E6576" w:rsidP="00393F8B">
      <w:pPr>
        <w:pStyle w:val="libNormal"/>
        <w:rPr>
          <w:rtl/>
        </w:rPr>
      </w:pPr>
      <w:r w:rsidRPr="00D7004D">
        <w:rPr>
          <w:rStyle w:val="libAlaemChar"/>
          <w:rtl/>
        </w:rPr>
        <w:t>(</w:t>
      </w:r>
      <w:r w:rsidRPr="00125393">
        <w:rPr>
          <w:rStyle w:val="libAieChar"/>
          <w:rtl/>
        </w:rPr>
        <w:t>فَإِنْ يَصْبِرُوا فَالنَّارُ مَثْوىً لَهُمْ</w:t>
      </w:r>
      <w:r w:rsidRPr="00D7004D">
        <w:rPr>
          <w:rStyle w:val="libAlaemChar"/>
          <w:rtl/>
        </w:rPr>
        <w:t>)</w:t>
      </w:r>
      <w:r w:rsidRPr="00BB265D">
        <w:rPr>
          <w:rtl/>
        </w:rPr>
        <w:t xml:space="preserve"> لا خلاص لهم عنها </w:t>
      </w:r>
      <w:r w:rsidRPr="00D7004D">
        <w:rPr>
          <w:rStyle w:val="libAlaemChar"/>
          <w:rtl/>
        </w:rPr>
        <w:t>(</w:t>
      </w:r>
      <w:r w:rsidRPr="00125393">
        <w:rPr>
          <w:rStyle w:val="libAieChar"/>
          <w:rtl/>
        </w:rPr>
        <w:t>وَإِنْ يَسْتَعْتِبُوا</w:t>
      </w:r>
      <w:r w:rsidRPr="00D7004D">
        <w:rPr>
          <w:rStyle w:val="libAlaemChar"/>
          <w:rtl/>
        </w:rPr>
        <w:t>)</w:t>
      </w:r>
      <w:r w:rsidRPr="00BB265D">
        <w:rPr>
          <w:rtl/>
        </w:rPr>
        <w:t xml:space="preserve"> يسألوا العتبى. وهي الرجوع إلى ما يحبّون. </w:t>
      </w:r>
      <w:r w:rsidRPr="00D7004D">
        <w:rPr>
          <w:rStyle w:val="libAlaemChar"/>
          <w:rtl/>
        </w:rPr>
        <w:t>(</w:t>
      </w:r>
      <w:r w:rsidRPr="00125393">
        <w:rPr>
          <w:rStyle w:val="libAieChar"/>
          <w:rtl/>
        </w:rPr>
        <w:t>فَما هُمْ مِنَ الْمُعْتَبِينَ</w:t>
      </w:r>
      <w:r w:rsidRPr="00D7004D">
        <w:rPr>
          <w:rStyle w:val="libAlaemChar"/>
          <w:rtl/>
        </w:rPr>
        <w:t>)</w:t>
      </w:r>
      <w:r w:rsidRPr="00BB265D">
        <w:rPr>
          <w:rtl/>
        </w:rPr>
        <w:t xml:space="preserve"> المجابين إليها.</w:t>
      </w:r>
    </w:p>
    <w:p w:rsidR="009E6576" w:rsidRPr="00BB265D" w:rsidRDefault="009E6576" w:rsidP="00393F8B">
      <w:pPr>
        <w:pStyle w:val="libNormal"/>
        <w:rPr>
          <w:rtl/>
        </w:rPr>
      </w:pPr>
      <w:r w:rsidRPr="00BB265D">
        <w:rPr>
          <w:rtl/>
        </w:rPr>
        <w:t>ونظيره قوله تعالى حكاية</w:t>
      </w:r>
      <w:r>
        <w:rPr>
          <w:rtl/>
        </w:rPr>
        <w:t xml:space="preserve">: </w:t>
      </w:r>
      <w:r w:rsidRPr="00D7004D">
        <w:rPr>
          <w:rStyle w:val="libAlaemChar"/>
          <w:rtl/>
        </w:rPr>
        <w:t>(</w:t>
      </w:r>
      <w:r w:rsidRPr="00125393">
        <w:rPr>
          <w:rStyle w:val="libAieChar"/>
          <w:rtl/>
        </w:rPr>
        <w:t>أَجَزِعْنا أَمْ صَبَرْنا ما لَنا مِنْ مَحِيصٍ</w:t>
      </w:r>
      <w:r w:rsidRPr="00D7004D">
        <w:rPr>
          <w:rStyle w:val="libAlaemChar"/>
          <w:rtl/>
        </w:rPr>
        <w:t>)</w:t>
      </w:r>
      <w:r w:rsidRPr="00BB265D">
        <w:rPr>
          <w:rtl/>
        </w:rPr>
        <w:t xml:space="preserve"> </w:t>
      </w:r>
      <w:r w:rsidRPr="00D736D6">
        <w:rPr>
          <w:rStyle w:val="libFootnotenumChar"/>
          <w:rtl/>
        </w:rPr>
        <w:t>(1)</w:t>
      </w:r>
      <w:r>
        <w:rPr>
          <w:rtl/>
        </w:rPr>
        <w:t>.</w:t>
      </w:r>
    </w:p>
    <w:p w:rsidR="009E6576" w:rsidRPr="00125393" w:rsidRDefault="009E6576" w:rsidP="00393F8B">
      <w:pPr>
        <w:pStyle w:val="libNormal"/>
        <w:rPr>
          <w:rStyle w:val="libAieChar"/>
          <w:rtl/>
        </w:rPr>
      </w:pPr>
      <w:r w:rsidRPr="00D7004D">
        <w:rPr>
          <w:rStyle w:val="libAlaemChar"/>
          <w:rtl/>
        </w:rPr>
        <w:t>(</w:t>
      </w:r>
      <w:r w:rsidRPr="00125393">
        <w:rPr>
          <w:rStyle w:val="libAieChar"/>
          <w:rtl/>
        </w:rPr>
        <w:t>وَقَيَّضْنا لَهُمْ قُرَناءَ فَزَيَّنُوا لَهُمْ ما بَيْنَ أَيْدِيهِمْ وَما خَلْفَهُمْ وَحَقَّ عَلَيْهِمُ الْقَوْلُ فِي أُمَمٍ قَدْ خَلَتْ مِنْ قَبْلِهِمْ مِنَ الْجِنِّ وَالْإِنْسِ إِنَّهُمْ كانُوا خاسِرِينَ (25) وَقالَ الَّذِينَ كَفَرُوا لا تَسْمَعُوا لِهذَا الْقُرْآنِ وَالْغَوْا فِيهِ لَعَلَّكُمْ تَغْلِبُونَ (26) فَلَنُذِيقَنَّ الَّذِينَ كَفَرُوا عَذاباً شَدِيداً وَلَنَجْزِيَنَّهُمْ أَسْوَأَ الَّذِي كانُوا يَعْمَلُونَ (27) ذلِكَ جَزاءُ أَعْداءِ اللهِ النَّارُ لَهُمْ فِيها دارُ الْخُلْدِ جَزاءً بِما</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إبراهيم</w:t>
      </w:r>
      <w:r>
        <w:rPr>
          <w:rtl/>
        </w:rPr>
        <w:t xml:space="preserve">: </w:t>
      </w:r>
      <w:r w:rsidRPr="00BB265D">
        <w:rPr>
          <w:rtl/>
        </w:rPr>
        <w:t>21.</w:t>
      </w:r>
    </w:p>
    <w:p w:rsidR="009E6576" w:rsidRPr="00BB265D" w:rsidRDefault="009E6576" w:rsidP="00393F8B">
      <w:pPr>
        <w:pStyle w:val="libNormal0"/>
        <w:rPr>
          <w:rtl/>
        </w:rPr>
      </w:pPr>
      <w:r>
        <w:rPr>
          <w:rtl/>
        </w:rPr>
        <w:br w:type="page"/>
      </w:r>
      <w:r w:rsidRPr="00125393">
        <w:rPr>
          <w:rStyle w:val="libAieChar"/>
          <w:rtl/>
        </w:rPr>
        <w:lastRenderedPageBreak/>
        <w:t>كانُوا بِآياتِنا يَجْحَدُونَ (28) وَقالَ الَّذِينَ كَفَرُوا رَبَّنا أَرِنَا الَّذَيْنِ أَضَلاَّنا مِنَ الْجِنِّ وَالْإِنْسِ نَجْعَلْهُما تَحْتَ أَقْدامِنا لِيَكُونا مِنَ الْأَسْفَلِينَ (29)</w:t>
      </w:r>
      <w:r w:rsidRPr="00125393">
        <w:rPr>
          <w:rStyle w:val="libAieChar"/>
          <w:rFonts w:hint="cs"/>
          <w:rtl/>
        </w:rPr>
        <w:t xml:space="preserve"> </w:t>
      </w:r>
      <w:r w:rsidRPr="00125393">
        <w:rPr>
          <w:rStyle w:val="libAieChar"/>
          <w:rtl/>
        </w:rPr>
        <w:t>وَقَيَّضْنا</w:t>
      </w:r>
      <w:r w:rsidRPr="00D7004D">
        <w:rPr>
          <w:rStyle w:val="libAlaemChar"/>
          <w:rtl/>
        </w:rPr>
        <w:t>)</w:t>
      </w:r>
      <w:r w:rsidRPr="00BB265D">
        <w:rPr>
          <w:rtl/>
        </w:rPr>
        <w:t xml:space="preserve"> أي</w:t>
      </w:r>
      <w:r>
        <w:rPr>
          <w:rtl/>
        </w:rPr>
        <w:t xml:space="preserve">: </w:t>
      </w:r>
      <w:r w:rsidRPr="00BB265D">
        <w:rPr>
          <w:rtl/>
        </w:rPr>
        <w:t xml:space="preserve">قدّرنا </w:t>
      </w:r>
      <w:r w:rsidRPr="00D7004D">
        <w:rPr>
          <w:rStyle w:val="libAlaemChar"/>
          <w:rtl/>
        </w:rPr>
        <w:t>(</w:t>
      </w:r>
      <w:r w:rsidRPr="00125393">
        <w:rPr>
          <w:rStyle w:val="libAieChar"/>
          <w:rtl/>
        </w:rPr>
        <w:t>لَهُمْ</w:t>
      </w:r>
      <w:r w:rsidRPr="00D7004D">
        <w:rPr>
          <w:rStyle w:val="libAlaemChar"/>
          <w:rtl/>
        </w:rPr>
        <w:t>)</w:t>
      </w:r>
      <w:r w:rsidRPr="00BB265D">
        <w:rPr>
          <w:rtl/>
        </w:rPr>
        <w:t xml:space="preserve"> للكفرة </w:t>
      </w:r>
      <w:r w:rsidRPr="00D7004D">
        <w:rPr>
          <w:rStyle w:val="libAlaemChar"/>
          <w:rtl/>
        </w:rPr>
        <w:t>(</w:t>
      </w:r>
      <w:r w:rsidRPr="00125393">
        <w:rPr>
          <w:rStyle w:val="libAieChar"/>
          <w:rtl/>
        </w:rPr>
        <w:t>قُرَناءَ</w:t>
      </w:r>
      <w:r w:rsidRPr="00D7004D">
        <w:rPr>
          <w:rStyle w:val="libAlaemChar"/>
          <w:rtl/>
        </w:rPr>
        <w:t>)</w:t>
      </w:r>
      <w:r w:rsidRPr="00BB265D">
        <w:rPr>
          <w:rtl/>
        </w:rPr>
        <w:t xml:space="preserve"> أخدانا </w:t>
      </w:r>
      <w:r w:rsidRPr="00D736D6">
        <w:rPr>
          <w:rStyle w:val="libFootnotenumChar"/>
          <w:rtl/>
        </w:rPr>
        <w:t>(1)</w:t>
      </w:r>
      <w:r w:rsidRPr="00BB265D">
        <w:rPr>
          <w:rtl/>
        </w:rPr>
        <w:t xml:space="preserve"> من الشياطين يستولون عليهم استيلاء القيض على البيض</w:t>
      </w:r>
      <w:r>
        <w:rPr>
          <w:rtl/>
        </w:rPr>
        <w:t xml:space="preserve">، </w:t>
      </w:r>
      <w:r w:rsidRPr="00BB265D">
        <w:rPr>
          <w:rtl/>
        </w:rPr>
        <w:t>وهو القشر. وقيل</w:t>
      </w:r>
      <w:r>
        <w:rPr>
          <w:rtl/>
        </w:rPr>
        <w:t xml:space="preserve">: </w:t>
      </w:r>
      <w:r w:rsidRPr="00BB265D">
        <w:rPr>
          <w:rtl/>
        </w:rPr>
        <w:t>أصل القيض البدل.</w:t>
      </w:r>
    </w:p>
    <w:p w:rsidR="009E6576" w:rsidRPr="00BB265D" w:rsidRDefault="009E6576" w:rsidP="00393F8B">
      <w:pPr>
        <w:pStyle w:val="libNormal"/>
        <w:rPr>
          <w:rtl/>
        </w:rPr>
      </w:pPr>
      <w:r w:rsidRPr="00BB265D">
        <w:rPr>
          <w:rtl/>
        </w:rPr>
        <w:t>ومنه</w:t>
      </w:r>
      <w:r>
        <w:rPr>
          <w:rtl/>
        </w:rPr>
        <w:t xml:space="preserve">: </w:t>
      </w:r>
      <w:r w:rsidRPr="00BB265D">
        <w:rPr>
          <w:rtl/>
        </w:rPr>
        <w:t xml:space="preserve">المقايضة للمعاوضة. </w:t>
      </w:r>
      <w:r w:rsidRPr="00D7004D">
        <w:rPr>
          <w:rStyle w:val="libAlaemChar"/>
          <w:rtl/>
        </w:rPr>
        <w:t>(</w:t>
      </w:r>
      <w:r w:rsidRPr="00125393">
        <w:rPr>
          <w:rStyle w:val="libAieChar"/>
          <w:rtl/>
        </w:rPr>
        <w:t>فَزَيَّنُوا لَهُمْ ما بَيْنَ أَيْدِيهِمْ</w:t>
      </w:r>
      <w:r w:rsidRPr="00D7004D">
        <w:rPr>
          <w:rStyle w:val="libAlaemChar"/>
          <w:rtl/>
        </w:rPr>
        <w:t>)</w:t>
      </w:r>
      <w:r w:rsidRPr="00BB265D">
        <w:rPr>
          <w:rtl/>
        </w:rPr>
        <w:t xml:space="preserve"> من أمر الدنيا واتّباع الشهوات </w:t>
      </w:r>
      <w:r w:rsidRPr="00D7004D">
        <w:rPr>
          <w:rStyle w:val="libAlaemChar"/>
          <w:rtl/>
        </w:rPr>
        <w:t>(</w:t>
      </w:r>
      <w:r w:rsidRPr="00125393">
        <w:rPr>
          <w:rStyle w:val="libAieChar"/>
          <w:rtl/>
        </w:rPr>
        <w:t>وَما خَلْفَهُمْ</w:t>
      </w:r>
      <w:r w:rsidRPr="00D7004D">
        <w:rPr>
          <w:rStyle w:val="libAlaemChar"/>
          <w:rtl/>
        </w:rPr>
        <w:t>)</w:t>
      </w:r>
      <w:r w:rsidRPr="00BB265D">
        <w:rPr>
          <w:rtl/>
        </w:rPr>
        <w:t xml:space="preserve"> من أمر الآخرة وإنكاره. فدعوهم إلى التكذيب به</w:t>
      </w:r>
      <w:r>
        <w:rPr>
          <w:rtl/>
        </w:rPr>
        <w:t xml:space="preserve">، </w:t>
      </w:r>
      <w:r w:rsidRPr="00BB265D">
        <w:rPr>
          <w:rtl/>
        </w:rPr>
        <w:t>وأن لا جنّة ولا نار</w:t>
      </w:r>
      <w:r>
        <w:rPr>
          <w:rtl/>
        </w:rPr>
        <w:t xml:space="preserve">، </w:t>
      </w:r>
      <w:r w:rsidRPr="00BB265D">
        <w:rPr>
          <w:rtl/>
        </w:rPr>
        <w:t>ولا بعث ولا حساب.</w:t>
      </w:r>
    </w:p>
    <w:p w:rsidR="009E6576" w:rsidRPr="00BB265D" w:rsidRDefault="009E6576" w:rsidP="00393F8B">
      <w:pPr>
        <w:pStyle w:val="libNormal"/>
        <w:rPr>
          <w:rtl/>
        </w:rPr>
      </w:pPr>
      <w:r w:rsidRPr="00D7004D">
        <w:rPr>
          <w:rStyle w:val="libAlaemChar"/>
          <w:rtl/>
        </w:rPr>
        <w:t>(</w:t>
      </w:r>
      <w:r w:rsidRPr="00125393">
        <w:rPr>
          <w:rStyle w:val="libAieChar"/>
          <w:rtl/>
        </w:rPr>
        <w:t>وَحَقَّ عَلَيْهِمُ الْقَوْلُ</w:t>
      </w:r>
      <w:r w:rsidRPr="00D7004D">
        <w:rPr>
          <w:rStyle w:val="libAlaemChar"/>
          <w:rtl/>
        </w:rPr>
        <w:t>)</w:t>
      </w:r>
      <w:r w:rsidRPr="00BB265D">
        <w:rPr>
          <w:rtl/>
        </w:rPr>
        <w:t xml:space="preserve"> أي</w:t>
      </w:r>
      <w:r>
        <w:rPr>
          <w:rtl/>
        </w:rPr>
        <w:t xml:space="preserve">: </w:t>
      </w:r>
      <w:r w:rsidRPr="00BB265D">
        <w:rPr>
          <w:rtl/>
        </w:rPr>
        <w:t xml:space="preserve">كلمة العذاب </w:t>
      </w:r>
      <w:r w:rsidRPr="00D7004D">
        <w:rPr>
          <w:rStyle w:val="libAlaemChar"/>
          <w:rtl/>
        </w:rPr>
        <w:t>(</w:t>
      </w:r>
      <w:r w:rsidRPr="00125393">
        <w:rPr>
          <w:rStyle w:val="libAieChar"/>
          <w:rtl/>
        </w:rPr>
        <w:t>فِي أُمَمٍ</w:t>
      </w:r>
      <w:r w:rsidRPr="00D7004D">
        <w:rPr>
          <w:rStyle w:val="libAlaemChar"/>
          <w:rtl/>
        </w:rPr>
        <w:t>)</w:t>
      </w:r>
      <w:r w:rsidRPr="00BB265D">
        <w:rPr>
          <w:rtl/>
        </w:rPr>
        <w:t xml:space="preserve"> في جملة أمم بالخسران والهلاك. وهو حال من الضمير المجرور في «عليهم»</w:t>
      </w:r>
      <w:r>
        <w:rPr>
          <w:rtl/>
        </w:rPr>
        <w:t>.</w:t>
      </w:r>
      <w:r w:rsidRPr="00BB265D">
        <w:rPr>
          <w:rtl/>
        </w:rPr>
        <w:t xml:space="preserve"> </w:t>
      </w:r>
      <w:r w:rsidRPr="00D7004D">
        <w:rPr>
          <w:rStyle w:val="libAlaemChar"/>
          <w:rtl/>
        </w:rPr>
        <w:t>(</w:t>
      </w:r>
      <w:r w:rsidRPr="00125393">
        <w:rPr>
          <w:rStyle w:val="libAieChar"/>
          <w:rtl/>
        </w:rPr>
        <w:t>قَدْ خَلَتْ مِنْ قَبْلِهِمْ مِنَ الْجِنِّ وَالْإِنْسِ</w:t>
      </w:r>
      <w:r w:rsidRPr="00D7004D">
        <w:rPr>
          <w:rStyle w:val="libAlaemChar"/>
          <w:rtl/>
        </w:rPr>
        <w:t>)</w:t>
      </w:r>
      <w:r w:rsidRPr="00BB265D">
        <w:rPr>
          <w:rtl/>
        </w:rPr>
        <w:t xml:space="preserve"> وقد عملوا مثل أعمالهم </w:t>
      </w:r>
      <w:r w:rsidRPr="00D7004D">
        <w:rPr>
          <w:rStyle w:val="libAlaemChar"/>
          <w:rtl/>
        </w:rPr>
        <w:t>(</w:t>
      </w:r>
      <w:r w:rsidRPr="00125393">
        <w:rPr>
          <w:rStyle w:val="libAieChar"/>
          <w:rtl/>
        </w:rPr>
        <w:t>إِنَّهُمْ كانُوا خاسِرِينَ</w:t>
      </w:r>
      <w:r w:rsidRPr="00D7004D">
        <w:rPr>
          <w:rStyle w:val="libAlaemChar"/>
          <w:rtl/>
        </w:rPr>
        <w:t>)</w:t>
      </w:r>
      <w:r w:rsidRPr="00BB265D">
        <w:rPr>
          <w:rtl/>
        </w:rPr>
        <w:t xml:space="preserve"> تعليل لاستحقاقهم العذاب. والضمير لهم وللأمم.</w:t>
      </w:r>
    </w:p>
    <w:p w:rsidR="009E6576" w:rsidRPr="00BB265D" w:rsidRDefault="009E6576" w:rsidP="00393F8B">
      <w:pPr>
        <w:pStyle w:val="libNormal"/>
        <w:rPr>
          <w:rtl/>
        </w:rPr>
      </w:pPr>
      <w:r w:rsidRPr="00D7004D">
        <w:rPr>
          <w:rStyle w:val="libAlaemChar"/>
          <w:rtl/>
        </w:rPr>
        <w:t>(</w:t>
      </w:r>
      <w:r w:rsidRPr="00125393">
        <w:rPr>
          <w:rStyle w:val="libAieChar"/>
          <w:rtl/>
        </w:rPr>
        <w:t>وَقالَ الَّذِينَ كَفَرُوا لا تَسْمَعُوا لِهذَا الْقُرْآنِ وَالْغَوْا فِيهِ</w:t>
      </w:r>
      <w:r w:rsidRPr="00D7004D">
        <w:rPr>
          <w:rStyle w:val="libAlaemChar"/>
          <w:rtl/>
        </w:rPr>
        <w:t>)</w:t>
      </w:r>
      <w:r w:rsidRPr="00BB265D">
        <w:rPr>
          <w:rtl/>
        </w:rPr>
        <w:t xml:space="preserve"> وعارضوه بالهذيان. أو ارفعوا أصواتكم بها لتشوّشوه على القارئ. يقال</w:t>
      </w:r>
      <w:r>
        <w:rPr>
          <w:rtl/>
        </w:rPr>
        <w:t xml:space="preserve">: </w:t>
      </w:r>
      <w:r w:rsidRPr="00BB265D">
        <w:rPr>
          <w:rtl/>
        </w:rPr>
        <w:t>لغي يلغى</w:t>
      </w:r>
      <w:r>
        <w:rPr>
          <w:rtl/>
        </w:rPr>
        <w:t xml:space="preserve">، </w:t>
      </w:r>
      <w:r w:rsidRPr="00BB265D">
        <w:rPr>
          <w:rtl/>
        </w:rPr>
        <w:t>ولغا يلغو</w:t>
      </w:r>
      <w:r>
        <w:rPr>
          <w:rtl/>
        </w:rPr>
        <w:t xml:space="preserve">، </w:t>
      </w:r>
      <w:r w:rsidRPr="00BB265D">
        <w:rPr>
          <w:rtl/>
        </w:rPr>
        <w:t>إذا هذى.</w:t>
      </w:r>
      <w:r>
        <w:rPr>
          <w:rFonts w:hint="cs"/>
          <w:rtl/>
        </w:rPr>
        <w:t xml:space="preserve"> </w:t>
      </w:r>
      <w:r w:rsidRPr="00D7004D">
        <w:rPr>
          <w:rStyle w:val="libAlaemChar"/>
          <w:rtl/>
        </w:rPr>
        <w:t>(</w:t>
      </w:r>
      <w:r w:rsidRPr="00125393">
        <w:rPr>
          <w:rStyle w:val="libAieChar"/>
          <w:rtl/>
        </w:rPr>
        <w:t>لَعَلَّكُمْ تَغْلِبُونَ</w:t>
      </w:r>
      <w:r w:rsidRPr="00D7004D">
        <w:rPr>
          <w:rStyle w:val="libAlaemChar"/>
          <w:rtl/>
        </w:rPr>
        <w:t>)</w:t>
      </w:r>
      <w:r w:rsidRPr="00BB265D">
        <w:rPr>
          <w:rtl/>
        </w:rPr>
        <w:t xml:space="preserve"> أي</w:t>
      </w:r>
      <w:r>
        <w:rPr>
          <w:rtl/>
        </w:rPr>
        <w:t xml:space="preserve">: </w:t>
      </w:r>
      <w:r w:rsidRPr="00BB265D">
        <w:rPr>
          <w:rtl/>
        </w:rPr>
        <w:t>تغلبونه على قراءته.</w:t>
      </w:r>
    </w:p>
    <w:p w:rsidR="009E6576" w:rsidRPr="00BB265D" w:rsidRDefault="009E6576" w:rsidP="00393F8B">
      <w:pPr>
        <w:pStyle w:val="libNormal"/>
        <w:rPr>
          <w:rtl/>
        </w:rPr>
      </w:pPr>
      <w:r w:rsidRPr="00D7004D">
        <w:rPr>
          <w:rStyle w:val="libAlaemChar"/>
          <w:rtl/>
        </w:rPr>
        <w:t>(</w:t>
      </w:r>
      <w:r w:rsidRPr="00125393">
        <w:rPr>
          <w:rStyle w:val="libAieChar"/>
          <w:rtl/>
        </w:rPr>
        <w:t>فَلَنُذِيقَنَّ الَّذِينَ كَفَرُوا عَذاباً شَدِيداً</w:t>
      </w:r>
      <w:r w:rsidRPr="00D7004D">
        <w:rPr>
          <w:rStyle w:val="libAlaemChar"/>
          <w:rtl/>
        </w:rPr>
        <w:t>)</w:t>
      </w:r>
      <w:r w:rsidRPr="00BB265D">
        <w:rPr>
          <w:rtl/>
        </w:rPr>
        <w:t xml:space="preserve"> المراد بهم هؤلاء القائلون</w:t>
      </w:r>
      <w:r>
        <w:rPr>
          <w:rtl/>
        </w:rPr>
        <w:t xml:space="preserve">، </w:t>
      </w:r>
      <w:r w:rsidRPr="00BB265D">
        <w:rPr>
          <w:rtl/>
        </w:rPr>
        <w:t xml:space="preserve">أو عامّة الكفّار </w:t>
      </w:r>
      <w:r w:rsidRPr="00D7004D">
        <w:rPr>
          <w:rStyle w:val="libAlaemChar"/>
          <w:rtl/>
        </w:rPr>
        <w:t>(</w:t>
      </w:r>
      <w:r w:rsidRPr="00125393">
        <w:rPr>
          <w:rStyle w:val="libAieChar"/>
          <w:rtl/>
        </w:rPr>
        <w:t>وَلَنَجْزِيَنَّهُمْ أَسْوَأَ الَّذِي كانُوا يَعْمَلُونَ</w:t>
      </w:r>
      <w:r w:rsidRPr="00D7004D">
        <w:rPr>
          <w:rStyle w:val="libAlaemChar"/>
          <w:rtl/>
        </w:rPr>
        <w:t>)</w:t>
      </w:r>
      <w:r w:rsidRPr="00BB265D">
        <w:rPr>
          <w:rtl/>
        </w:rPr>
        <w:t xml:space="preserve"> جزاء سيّئات أعمالهم. وقد سبق مثله.</w:t>
      </w:r>
    </w:p>
    <w:p w:rsidR="009E6576" w:rsidRPr="00BB265D" w:rsidRDefault="009E6576" w:rsidP="00393F8B">
      <w:pPr>
        <w:pStyle w:val="libNormal"/>
        <w:rPr>
          <w:rtl/>
        </w:rPr>
      </w:pPr>
      <w:r w:rsidRPr="00D7004D">
        <w:rPr>
          <w:rStyle w:val="libAlaemChar"/>
          <w:rtl/>
        </w:rPr>
        <w:t>(</w:t>
      </w:r>
      <w:r w:rsidRPr="00125393">
        <w:rPr>
          <w:rStyle w:val="libAieChar"/>
          <w:rtl/>
        </w:rPr>
        <w:t>ذلِكَ</w:t>
      </w:r>
      <w:r w:rsidRPr="00D7004D">
        <w:rPr>
          <w:rStyle w:val="libAlaemChar"/>
          <w:rtl/>
        </w:rPr>
        <w:t>)</w:t>
      </w:r>
      <w:r w:rsidRPr="00BB265D">
        <w:rPr>
          <w:rtl/>
        </w:rPr>
        <w:t xml:space="preserve"> إشارة إلى الأسوأ</w:t>
      </w:r>
      <w:r>
        <w:rPr>
          <w:rtl/>
        </w:rPr>
        <w:t xml:space="preserve">، </w:t>
      </w:r>
      <w:r w:rsidRPr="00BB265D">
        <w:rPr>
          <w:rtl/>
        </w:rPr>
        <w:t xml:space="preserve">مبتدأ </w:t>
      </w:r>
      <w:r w:rsidRPr="00D7004D">
        <w:rPr>
          <w:rStyle w:val="libAlaemChar"/>
          <w:rtl/>
        </w:rPr>
        <w:t>(</w:t>
      </w:r>
      <w:r w:rsidRPr="00125393">
        <w:rPr>
          <w:rStyle w:val="libAieChar"/>
          <w:rtl/>
        </w:rPr>
        <w:t>جَزاءُ أَعْداءِ اللهِ</w:t>
      </w:r>
      <w:r w:rsidRPr="00D7004D">
        <w:rPr>
          <w:rStyle w:val="libAlaemChar"/>
          <w:rtl/>
        </w:rPr>
        <w:t>)</w:t>
      </w:r>
      <w:r w:rsidRPr="00BB265D">
        <w:rPr>
          <w:rtl/>
        </w:rPr>
        <w:t xml:space="preserve"> خبره </w:t>
      </w:r>
      <w:r w:rsidRPr="00D7004D">
        <w:rPr>
          <w:rStyle w:val="libAlaemChar"/>
          <w:rtl/>
        </w:rPr>
        <w:t>(</w:t>
      </w:r>
      <w:r w:rsidRPr="00125393">
        <w:rPr>
          <w:rStyle w:val="libAieChar"/>
          <w:rtl/>
        </w:rPr>
        <w:t>النَّارُ</w:t>
      </w:r>
      <w:r w:rsidRPr="00D7004D">
        <w:rPr>
          <w:rStyle w:val="libAlaemChar"/>
          <w:rtl/>
        </w:rPr>
        <w:t>)</w:t>
      </w:r>
      <w:r w:rsidRPr="00BB265D">
        <w:rPr>
          <w:rtl/>
        </w:rPr>
        <w:t xml:space="preserve"> عطف بيان للجزاء</w:t>
      </w:r>
      <w:r>
        <w:rPr>
          <w:rtl/>
        </w:rPr>
        <w:t xml:space="preserve">، </w:t>
      </w:r>
      <w:r w:rsidRPr="00BB265D">
        <w:rPr>
          <w:rtl/>
        </w:rPr>
        <w:t xml:space="preserve">أو خبر محذوف </w:t>
      </w:r>
      <w:r w:rsidRPr="00D7004D">
        <w:rPr>
          <w:rStyle w:val="libAlaemChar"/>
          <w:rtl/>
        </w:rPr>
        <w:t>(</w:t>
      </w:r>
      <w:r w:rsidRPr="00125393">
        <w:rPr>
          <w:rStyle w:val="libAieChar"/>
          <w:rtl/>
        </w:rPr>
        <w:t>لَهُمْ فِيها</w:t>
      </w:r>
      <w:r w:rsidRPr="00D7004D">
        <w:rPr>
          <w:rStyle w:val="libAlaemChar"/>
          <w:rtl/>
        </w:rPr>
        <w:t>)</w:t>
      </w:r>
      <w:r w:rsidRPr="00BB265D">
        <w:rPr>
          <w:rtl/>
        </w:rPr>
        <w:t xml:space="preserve"> في النار </w:t>
      </w:r>
      <w:r w:rsidRPr="00D7004D">
        <w:rPr>
          <w:rStyle w:val="libAlaemChar"/>
          <w:rtl/>
        </w:rPr>
        <w:t>(</w:t>
      </w:r>
      <w:r w:rsidRPr="00125393">
        <w:rPr>
          <w:rStyle w:val="libAieChar"/>
          <w:rtl/>
        </w:rPr>
        <w:t>دارُ الْخُلْدِ</w:t>
      </w:r>
      <w:r w:rsidRPr="00D7004D">
        <w:rPr>
          <w:rStyle w:val="libAlaemChar"/>
          <w:rtl/>
        </w:rPr>
        <w:t>)</w:t>
      </w:r>
      <w:r w:rsidRPr="00BB265D">
        <w:rPr>
          <w:rtl/>
        </w:rPr>
        <w:t xml:space="preserve"> فإنّها دار إقامتهم.</w:t>
      </w:r>
      <w:r>
        <w:rPr>
          <w:rFonts w:hint="cs"/>
          <w:rtl/>
        </w:rPr>
        <w:t xml:space="preserve"> </w:t>
      </w:r>
      <w:r w:rsidRPr="00BB265D">
        <w:rPr>
          <w:rtl/>
        </w:rPr>
        <w:t>وهو كقولك</w:t>
      </w:r>
      <w:r>
        <w:rPr>
          <w:rtl/>
        </w:rPr>
        <w:t xml:space="preserve">: </w:t>
      </w:r>
      <w:r w:rsidRPr="00BB265D">
        <w:rPr>
          <w:rtl/>
        </w:rPr>
        <w:t>في هذه الدار دار سرور</w:t>
      </w:r>
      <w:r>
        <w:rPr>
          <w:rtl/>
        </w:rPr>
        <w:t xml:space="preserve">، </w:t>
      </w:r>
      <w:r w:rsidRPr="00BB265D">
        <w:rPr>
          <w:rtl/>
        </w:rPr>
        <w:t>وتعني بالدار عينها</w:t>
      </w:r>
      <w:r>
        <w:rPr>
          <w:rtl/>
        </w:rPr>
        <w:t xml:space="preserve">، </w:t>
      </w:r>
      <w:r w:rsidRPr="00BB265D">
        <w:rPr>
          <w:rtl/>
        </w:rPr>
        <w:t>على أنّ المقصود هو</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أخدان جمع خدن</w:t>
      </w:r>
      <w:r>
        <w:rPr>
          <w:rtl/>
        </w:rPr>
        <w:t xml:space="preserve">، </w:t>
      </w:r>
      <w:r w:rsidRPr="00BB265D">
        <w:rPr>
          <w:rtl/>
        </w:rPr>
        <w:t>وهو الحبيب والصاحب.</w:t>
      </w:r>
    </w:p>
    <w:p w:rsidR="009E6576" w:rsidRPr="00BB265D" w:rsidRDefault="009E6576" w:rsidP="00393F8B">
      <w:pPr>
        <w:pStyle w:val="libNormal0"/>
        <w:rPr>
          <w:rtl/>
        </w:rPr>
      </w:pPr>
      <w:r>
        <w:rPr>
          <w:rtl/>
        </w:rPr>
        <w:br w:type="page"/>
      </w:r>
      <w:r w:rsidRPr="00BB265D">
        <w:rPr>
          <w:rtl/>
        </w:rPr>
        <w:lastRenderedPageBreak/>
        <w:t xml:space="preserve">الصفة. </w:t>
      </w:r>
      <w:r w:rsidRPr="00D7004D">
        <w:rPr>
          <w:rStyle w:val="libAlaemChar"/>
          <w:rtl/>
        </w:rPr>
        <w:t>(</w:t>
      </w:r>
      <w:r w:rsidRPr="00125393">
        <w:rPr>
          <w:rStyle w:val="libAieChar"/>
          <w:rtl/>
        </w:rPr>
        <w:t>جَزاءً بِما كانُوا بِآياتِنا يَجْحَدُونَ</w:t>
      </w:r>
      <w:r w:rsidRPr="00D7004D">
        <w:rPr>
          <w:rStyle w:val="libAlaemChar"/>
          <w:rtl/>
        </w:rPr>
        <w:t>)</w:t>
      </w:r>
      <w:r w:rsidRPr="00BB265D">
        <w:rPr>
          <w:rtl/>
        </w:rPr>
        <w:t xml:space="preserve"> ينكرون الحقّ. أو يلغون</w:t>
      </w:r>
      <w:r>
        <w:rPr>
          <w:rtl/>
        </w:rPr>
        <w:t xml:space="preserve">، </w:t>
      </w:r>
      <w:r w:rsidRPr="00BB265D">
        <w:rPr>
          <w:rtl/>
        </w:rPr>
        <w:t>وذكر الجحود الّذي هو سبب اللغو.</w:t>
      </w:r>
    </w:p>
    <w:p w:rsidR="009E6576" w:rsidRPr="00BB265D" w:rsidRDefault="009E6576" w:rsidP="00393F8B">
      <w:pPr>
        <w:pStyle w:val="libNormal"/>
        <w:rPr>
          <w:rtl/>
        </w:rPr>
      </w:pPr>
      <w:r w:rsidRPr="00D7004D">
        <w:rPr>
          <w:rStyle w:val="libAlaemChar"/>
          <w:rtl/>
        </w:rPr>
        <w:t>(</w:t>
      </w:r>
      <w:r w:rsidRPr="00125393">
        <w:rPr>
          <w:rStyle w:val="libAieChar"/>
          <w:rtl/>
        </w:rPr>
        <w:t>وَقالَ الَّذِينَ كَفَرُوا رَبَّنا أَرِنَا الَّذَيْنِ أَضَلَّانا مِنَ الْجِنِّ وَالْإِنْسِ</w:t>
      </w:r>
      <w:r w:rsidRPr="00D7004D">
        <w:rPr>
          <w:rStyle w:val="libAlaemChar"/>
          <w:rtl/>
        </w:rPr>
        <w:t>)</w:t>
      </w:r>
      <w:r w:rsidRPr="00BB265D">
        <w:rPr>
          <w:rtl/>
        </w:rPr>
        <w:t xml:space="preserve"> يعني</w:t>
      </w:r>
      <w:r>
        <w:rPr>
          <w:rtl/>
        </w:rPr>
        <w:t xml:space="preserve">: </w:t>
      </w:r>
      <w:r w:rsidRPr="00BB265D">
        <w:rPr>
          <w:rtl/>
        </w:rPr>
        <w:t>شيطاني النوعين الحاملين على الضلالة والعصيان. وقيل</w:t>
      </w:r>
      <w:r>
        <w:rPr>
          <w:rtl/>
        </w:rPr>
        <w:t xml:space="preserve">: </w:t>
      </w:r>
      <w:r w:rsidRPr="00BB265D">
        <w:rPr>
          <w:rtl/>
        </w:rPr>
        <w:t>هما إبليس وقابيل</w:t>
      </w:r>
      <w:r>
        <w:rPr>
          <w:rtl/>
        </w:rPr>
        <w:t xml:space="preserve">، </w:t>
      </w:r>
      <w:r w:rsidRPr="00BB265D">
        <w:rPr>
          <w:rtl/>
        </w:rPr>
        <w:t>فإنّهما سنّا الكفر والقتل.</w:t>
      </w:r>
    </w:p>
    <w:p w:rsidR="009E6576" w:rsidRPr="00BB265D" w:rsidRDefault="009E6576" w:rsidP="00393F8B">
      <w:pPr>
        <w:pStyle w:val="libNormal"/>
        <w:rPr>
          <w:rtl/>
        </w:rPr>
      </w:pPr>
      <w:r w:rsidRPr="00BB265D">
        <w:rPr>
          <w:rtl/>
        </w:rPr>
        <w:t>وقرأ ابن كثير وابن عامر ويعقوب وأبو بكر والسوسي</w:t>
      </w:r>
      <w:r>
        <w:rPr>
          <w:rtl/>
        </w:rPr>
        <w:t xml:space="preserve">: </w:t>
      </w:r>
      <w:r w:rsidRPr="00BB265D">
        <w:rPr>
          <w:rtl/>
        </w:rPr>
        <w:t>أرنا بالتخفيف</w:t>
      </w:r>
      <w:r>
        <w:rPr>
          <w:rtl/>
        </w:rPr>
        <w:t xml:space="preserve">، </w:t>
      </w:r>
      <w:r w:rsidRPr="00BB265D">
        <w:rPr>
          <w:rtl/>
        </w:rPr>
        <w:t xml:space="preserve">كفخذ في فخذ. وقرأ الدوري باختلاس </w:t>
      </w:r>
      <w:r w:rsidRPr="00D736D6">
        <w:rPr>
          <w:rStyle w:val="libFootnotenumChar"/>
          <w:rtl/>
        </w:rPr>
        <w:t>(1)</w:t>
      </w:r>
      <w:r w:rsidRPr="00BB265D">
        <w:rPr>
          <w:rtl/>
        </w:rPr>
        <w:t xml:space="preserve"> كسرة الراء.</w:t>
      </w:r>
    </w:p>
    <w:p w:rsidR="009E6576" w:rsidRPr="00BB265D" w:rsidRDefault="009E6576" w:rsidP="00393F8B">
      <w:pPr>
        <w:pStyle w:val="libNormal"/>
        <w:rPr>
          <w:rtl/>
        </w:rPr>
      </w:pPr>
      <w:r w:rsidRPr="00D7004D">
        <w:rPr>
          <w:rStyle w:val="libAlaemChar"/>
          <w:rtl/>
        </w:rPr>
        <w:t>(</w:t>
      </w:r>
      <w:r w:rsidRPr="00125393">
        <w:rPr>
          <w:rStyle w:val="libAieChar"/>
          <w:rtl/>
        </w:rPr>
        <w:t>نَجْعَلْهُما تَحْتَ أَقْدامِنا</w:t>
      </w:r>
      <w:r w:rsidRPr="00D7004D">
        <w:rPr>
          <w:rStyle w:val="libAlaemChar"/>
          <w:rtl/>
        </w:rPr>
        <w:t>)</w:t>
      </w:r>
      <w:r w:rsidRPr="00BB265D">
        <w:rPr>
          <w:rtl/>
        </w:rPr>
        <w:t xml:space="preserve"> ندوسهما انتقاما منهما. وقيل</w:t>
      </w:r>
      <w:r>
        <w:rPr>
          <w:rtl/>
        </w:rPr>
        <w:t xml:space="preserve">: </w:t>
      </w:r>
      <w:r w:rsidRPr="00BB265D">
        <w:rPr>
          <w:rtl/>
        </w:rPr>
        <w:t xml:space="preserve">نجعلهما في الدرك الأسفل. </w:t>
      </w:r>
      <w:r w:rsidRPr="00D7004D">
        <w:rPr>
          <w:rStyle w:val="libAlaemChar"/>
          <w:rtl/>
        </w:rPr>
        <w:t>(</w:t>
      </w:r>
      <w:r w:rsidRPr="00125393">
        <w:rPr>
          <w:rStyle w:val="libAieChar"/>
          <w:rtl/>
        </w:rPr>
        <w:t>لِيَكُونا مِنَ الْأَسْفَلِينَ</w:t>
      </w:r>
      <w:r w:rsidRPr="00D7004D">
        <w:rPr>
          <w:rStyle w:val="libAlaemChar"/>
          <w:rtl/>
        </w:rPr>
        <w:t>)</w:t>
      </w:r>
      <w:r w:rsidRPr="00BB265D">
        <w:rPr>
          <w:rtl/>
        </w:rPr>
        <w:t xml:space="preserve"> مكانا</w:t>
      </w:r>
      <w:r>
        <w:rPr>
          <w:rtl/>
        </w:rPr>
        <w:t xml:space="preserve">، </w:t>
      </w:r>
      <w:r w:rsidRPr="00BB265D">
        <w:rPr>
          <w:rtl/>
        </w:rPr>
        <w:t>أو ذلّا.</w:t>
      </w:r>
    </w:p>
    <w:p w:rsidR="009E6576" w:rsidRPr="00125393" w:rsidRDefault="009E6576" w:rsidP="00393F8B">
      <w:pPr>
        <w:pStyle w:val="libNormal"/>
        <w:rPr>
          <w:rStyle w:val="libAieChar"/>
          <w:rtl/>
        </w:rPr>
      </w:pPr>
      <w:r w:rsidRPr="00D7004D">
        <w:rPr>
          <w:rStyle w:val="libAlaemChar"/>
          <w:rtl/>
        </w:rPr>
        <w:t>(</w:t>
      </w:r>
      <w:r w:rsidRPr="00125393">
        <w:rPr>
          <w:rStyle w:val="libAieChar"/>
          <w:rtl/>
        </w:rPr>
        <w:t>إِنَّ الَّذِينَ قالُوا رَبُّنَا اللهُ ثُمَّ اسْتَقامُوا تَتَنَزَّلُ عَلَيْهِمُ الْمَلائِكَةُ أَلاَّ تَخافُوا وَلا تَحْزَنُوا وَأَبْشِرُوا بِالْجَنَّةِ الَّتِي كُنْتُمْ تُوعَدُونَ (30) نَحْنُ أَوْلِياؤُكُمْ فِي الْحَياةِ الدُّنْيا وَفِي الْآخِرَةِ وَلَكُمْ فِيها ما تَشْتَهِي أَنْفُسُكُمْ وَلَكُمْ فِيها ما تَدَّعُونَ (31) نُزُلاً مِنْ غَفُورٍ رَحِيمٍ (32) وَمَنْ أَحْسَنُ قَوْلاً مِمَّنْ دَعا إِلَى اللهِ وَعَمِلَ صالِحاً وَقالَ إِنَّنِي مِنَ الْمُسْلِمِينَ (33) وَلا تَسْتَوِي الْحَسَنَةُ وَلا السَّيِّئَةُ ادْفَعْ بِالَّتِي هِيَ أَحْسَنُ فَإِذَا الَّذِي بَيْنَكَ وَبَيْنَهُ عَداوَةٌ كَأَنَّهُ وَلِيٌّ حَمِيمٌ</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اختلس القارئ الحركة</w:t>
      </w:r>
      <w:r>
        <w:rPr>
          <w:rtl/>
        </w:rPr>
        <w:t xml:space="preserve">: </w:t>
      </w:r>
      <w:r w:rsidRPr="00BB265D">
        <w:rPr>
          <w:rtl/>
        </w:rPr>
        <w:t>لم يبلّغها. ويقابله الإشباع. وهو تبليغ الحركة حتّى تصير حرف مدّ.</w:t>
      </w:r>
    </w:p>
    <w:p w:rsidR="009E6576" w:rsidRPr="00BB265D" w:rsidRDefault="009E6576" w:rsidP="00393F8B">
      <w:pPr>
        <w:pStyle w:val="libNormal0"/>
        <w:rPr>
          <w:rtl/>
        </w:rPr>
      </w:pPr>
      <w:r>
        <w:rPr>
          <w:rtl/>
        </w:rPr>
        <w:br w:type="page"/>
      </w:r>
      <w:r w:rsidRPr="00125393">
        <w:rPr>
          <w:rStyle w:val="libAieChar"/>
          <w:rtl/>
        </w:rPr>
        <w:lastRenderedPageBreak/>
        <w:t>(34) وَما يُلَقَّاها إِلاَّ الَّذِينَ صَبَرُوا وَما يُلَقَّاها إِلاَّ ذُو حَظٍّ عَظِيمٍ (35) وَإِمَّا يَنْزَغَنَّكَ مِنَ الشَّيْطانِ نَزْغٌ فَاسْتَعِذْ بِاللهِ إِنَّهُ هُوَ السَّمِيعُ الْعَلِيمُ (36)</w:t>
      </w:r>
      <w:r w:rsidRPr="00D7004D">
        <w:rPr>
          <w:rStyle w:val="libAlaemChar"/>
          <w:rtl/>
        </w:rPr>
        <w:t>)</w:t>
      </w:r>
    </w:p>
    <w:p w:rsidR="009E6576" w:rsidRPr="00BB265D" w:rsidRDefault="009E6576" w:rsidP="00393F8B">
      <w:pPr>
        <w:pStyle w:val="libNormal"/>
        <w:rPr>
          <w:rtl/>
        </w:rPr>
      </w:pPr>
      <w:r w:rsidRPr="00BB265D">
        <w:rPr>
          <w:rtl/>
        </w:rPr>
        <w:t>ول</w:t>
      </w:r>
      <w:r>
        <w:rPr>
          <w:rFonts w:hint="cs"/>
          <w:rtl/>
        </w:rPr>
        <w:t>ـ</w:t>
      </w:r>
      <w:r w:rsidRPr="00BB265D">
        <w:rPr>
          <w:rtl/>
        </w:rPr>
        <w:t>مّا ذكر سبحانه وعيد الكفّار</w:t>
      </w:r>
      <w:r>
        <w:rPr>
          <w:rtl/>
        </w:rPr>
        <w:t xml:space="preserve">، </w:t>
      </w:r>
      <w:r w:rsidRPr="00BB265D">
        <w:rPr>
          <w:rtl/>
        </w:rPr>
        <w:t>عقّبه بذكر الوعد للمؤمنين</w:t>
      </w:r>
      <w:r>
        <w:rPr>
          <w:rtl/>
        </w:rPr>
        <w:t xml:space="preserve">، </w:t>
      </w:r>
      <w:r w:rsidRPr="00BB265D">
        <w:rPr>
          <w:rtl/>
        </w:rPr>
        <w:t>فقال</w:t>
      </w:r>
      <w:r>
        <w:rPr>
          <w:rtl/>
        </w:rPr>
        <w:t xml:space="preserve">: </w:t>
      </w:r>
      <w:r w:rsidRPr="00D7004D">
        <w:rPr>
          <w:rStyle w:val="libAlaemChar"/>
          <w:rtl/>
        </w:rPr>
        <w:t>(</w:t>
      </w:r>
      <w:r w:rsidRPr="00125393">
        <w:rPr>
          <w:rStyle w:val="libAieChar"/>
          <w:rtl/>
        </w:rPr>
        <w:t>إِنَّ الَّذِينَ قالُوا رَبُّنَا اللهُ</w:t>
      </w:r>
      <w:r w:rsidRPr="00D7004D">
        <w:rPr>
          <w:rStyle w:val="libAlaemChar"/>
          <w:rtl/>
        </w:rPr>
        <w:t>)</w:t>
      </w:r>
      <w:r w:rsidRPr="00BB265D">
        <w:rPr>
          <w:rtl/>
        </w:rPr>
        <w:t xml:space="preserve"> اعترافا بربوبيّته</w:t>
      </w:r>
      <w:r>
        <w:rPr>
          <w:rtl/>
        </w:rPr>
        <w:t xml:space="preserve">، </w:t>
      </w:r>
      <w:r w:rsidRPr="00BB265D">
        <w:rPr>
          <w:rtl/>
        </w:rPr>
        <w:t xml:space="preserve">وإقرارا بوحدانيّته </w:t>
      </w:r>
      <w:r w:rsidRPr="00D7004D">
        <w:rPr>
          <w:rStyle w:val="libAlaemChar"/>
          <w:rtl/>
        </w:rPr>
        <w:t>(</w:t>
      </w:r>
      <w:r w:rsidRPr="00125393">
        <w:rPr>
          <w:rStyle w:val="libAieChar"/>
          <w:rtl/>
        </w:rPr>
        <w:t>ثُمَّ اسْتَقامُوا</w:t>
      </w:r>
      <w:r w:rsidRPr="00D7004D">
        <w:rPr>
          <w:rStyle w:val="libAlaemChar"/>
          <w:rtl/>
        </w:rPr>
        <w:t>)</w:t>
      </w:r>
      <w:r w:rsidRPr="00BB265D">
        <w:rPr>
          <w:rtl/>
        </w:rPr>
        <w:t xml:space="preserve"> ثبتوا على الإقرار ومقتضياته</w:t>
      </w:r>
      <w:r>
        <w:rPr>
          <w:rtl/>
        </w:rPr>
        <w:t xml:space="preserve">، </w:t>
      </w:r>
      <w:r w:rsidRPr="00BB265D">
        <w:rPr>
          <w:rtl/>
        </w:rPr>
        <w:t>من فعل الأعمال الصالحة</w:t>
      </w:r>
      <w:r>
        <w:rPr>
          <w:rtl/>
        </w:rPr>
        <w:t xml:space="preserve">، </w:t>
      </w:r>
      <w:r w:rsidRPr="00BB265D">
        <w:rPr>
          <w:rtl/>
        </w:rPr>
        <w:t xml:space="preserve">وترك الأفعال السيّئة. </w:t>
      </w:r>
      <w:r>
        <w:rPr>
          <w:rtl/>
        </w:rPr>
        <w:t>و «</w:t>
      </w:r>
      <w:r w:rsidRPr="00BB265D">
        <w:rPr>
          <w:rtl/>
        </w:rPr>
        <w:t>ثمّ» لتراخي الاستقامة عن الإقرار في الرتبة وفضلها عليه</w:t>
      </w:r>
      <w:r>
        <w:rPr>
          <w:rtl/>
        </w:rPr>
        <w:t xml:space="preserve">، </w:t>
      </w:r>
      <w:r w:rsidRPr="00BB265D">
        <w:rPr>
          <w:rtl/>
        </w:rPr>
        <w:t>من حيث إنّ الإقرار مبدأ الاستقامة</w:t>
      </w:r>
      <w:r>
        <w:rPr>
          <w:rtl/>
        </w:rPr>
        <w:t xml:space="preserve">، </w:t>
      </w:r>
      <w:r w:rsidRPr="00BB265D">
        <w:rPr>
          <w:rtl/>
        </w:rPr>
        <w:t>أو لأنّها عسر قلّما تتبع الإقرار.</w:t>
      </w:r>
    </w:p>
    <w:p w:rsidR="009E6576" w:rsidRPr="00BB265D" w:rsidRDefault="009E6576" w:rsidP="00393F8B">
      <w:pPr>
        <w:pStyle w:val="libNormal"/>
        <w:rPr>
          <w:rtl/>
        </w:rPr>
      </w:pPr>
      <w:r w:rsidRPr="00BB265D">
        <w:rPr>
          <w:rtl/>
        </w:rPr>
        <w:t xml:space="preserve">وعن عليّ </w:t>
      </w:r>
      <w:r w:rsidRPr="00D7004D">
        <w:rPr>
          <w:rStyle w:val="libAlaemChar"/>
          <w:rtl/>
        </w:rPr>
        <w:t>عليه‌السلام</w:t>
      </w:r>
      <w:r w:rsidRPr="00BB265D">
        <w:rPr>
          <w:rtl/>
        </w:rPr>
        <w:t xml:space="preserve"> معناه</w:t>
      </w:r>
      <w:r>
        <w:rPr>
          <w:rtl/>
        </w:rPr>
        <w:t xml:space="preserve">: </w:t>
      </w:r>
      <w:r w:rsidRPr="00BB265D">
        <w:rPr>
          <w:rtl/>
        </w:rPr>
        <w:t>«أدّوا الفرائض بعد الإقرار»</w:t>
      </w:r>
      <w:r>
        <w:rPr>
          <w:rtl/>
        </w:rPr>
        <w:t>.</w:t>
      </w:r>
    </w:p>
    <w:p w:rsidR="009E6576" w:rsidRPr="00BB265D" w:rsidRDefault="009E6576" w:rsidP="00393F8B">
      <w:pPr>
        <w:pStyle w:val="libNormal"/>
        <w:rPr>
          <w:rtl/>
        </w:rPr>
      </w:pPr>
      <w:r w:rsidRPr="00BB265D">
        <w:rPr>
          <w:rtl/>
        </w:rPr>
        <w:t>وقال سفيان بن عبد الله الثقفي</w:t>
      </w:r>
      <w:r>
        <w:rPr>
          <w:rtl/>
        </w:rPr>
        <w:t xml:space="preserve">: </w:t>
      </w:r>
      <w:r w:rsidRPr="00BB265D">
        <w:rPr>
          <w:rtl/>
        </w:rPr>
        <w:t>«قلت</w:t>
      </w:r>
      <w:r>
        <w:rPr>
          <w:rtl/>
        </w:rPr>
        <w:t xml:space="preserve">: </w:t>
      </w:r>
      <w:r w:rsidRPr="00BB265D">
        <w:rPr>
          <w:rtl/>
        </w:rPr>
        <w:t>يا رسول الله أخبرني بأمر أعتصم به.</w:t>
      </w:r>
    </w:p>
    <w:p w:rsidR="009E6576" w:rsidRPr="00BB265D" w:rsidRDefault="009E6576" w:rsidP="00393F8B">
      <w:pPr>
        <w:pStyle w:val="libNormal"/>
        <w:rPr>
          <w:rtl/>
        </w:rPr>
      </w:pPr>
      <w:r w:rsidRPr="00BB265D">
        <w:rPr>
          <w:rtl/>
        </w:rPr>
        <w:t>قال</w:t>
      </w:r>
      <w:r>
        <w:rPr>
          <w:rtl/>
        </w:rPr>
        <w:t xml:space="preserve">: </w:t>
      </w:r>
      <w:r w:rsidRPr="00BB265D">
        <w:rPr>
          <w:rtl/>
        </w:rPr>
        <w:t>قل</w:t>
      </w:r>
      <w:r>
        <w:rPr>
          <w:rtl/>
        </w:rPr>
        <w:t xml:space="preserve">: </w:t>
      </w:r>
      <w:r w:rsidRPr="00BB265D">
        <w:rPr>
          <w:rtl/>
        </w:rPr>
        <w:t>ربّي الله ثمّ استقم. قال</w:t>
      </w:r>
      <w:r>
        <w:rPr>
          <w:rtl/>
        </w:rPr>
        <w:t xml:space="preserve">: </w:t>
      </w:r>
      <w:r w:rsidRPr="00BB265D">
        <w:rPr>
          <w:rtl/>
        </w:rPr>
        <w:t>فقلت</w:t>
      </w:r>
      <w:r>
        <w:rPr>
          <w:rtl/>
        </w:rPr>
        <w:t xml:space="preserve">: </w:t>
      </w:r>
      <w:r w:rsidRPr="00BB265D">
        <w:rPr>
          <w:rtl/>
        </w:rPr>
        <w:t xml:space="preserve">ما أخوف ما تخاف عليّ. فأخذ رسول الله </w:t>
      </w:r>
      <w:r w:rsidRPr="00D7004D">
        <w:rPr>
          <w:rStyle w:val="libAlaemChar"/>
          <w:rtl/>
        </w:rPr>
        <w:t>صلى‌الله‌عليه‌وآله‌وسلم</w:t>
      </w:r>
      <w:r w:rsidRPr="00BB265D">
        <w:rPr>
          <w:rtl/>
        </w:rPr>
        <w:t xml:space="preserve"> بلسان نفسه فقال</w:t>
      </w:r>
      <w:r>
        <w:rPr>
          <w:rtl/>
        </w:rPr>
        <w:t xml:space="preserve">: </w:t>
      </w:r>
      <w:r w:rsidRPr="00BB265D">
        <w:rPr>
          <w:rtl/>
        </w:rPr>
        <w:t>هذا»</w:t>
      </w:r>
      <w:r>
        <w:rPr>
          <w:rtl/>
        </w:rPr>
        <w:t>.</w:t>
      </w:r>
    </w:p>
    <w:p w:rsidR="009E6576" w:rsidRPr="00BB265D" w:rsidRDefault="009E6576" w:rsidP="00393F8B">
      <w:pPr>
        <w:pStyle w:val="libNormal"/>
        <w:rPr>
          <w:rtl/>
        </w:rPr>
      </w:pPr>
      <w:r w:rsidRPr="00BB265D">
        <w:rPr>
          <w:rtl/>
        </w:rPr>
        <w:t>وعن أنس قال</w:t>
      </w:r>
      <w:r>
        <w:rPr>
          <w:rtl/>
        </w:rPr>
        <w:t xml:space="preserve">: </w:t>
      </w:r>
      <w:r w:rsidRPr="00BB265D">
        <w:rPr>
          <w:rtl/>
        </w:rPr>
        <w:t xml:space="preserve">قرأ علينا رسول الله </w:t>
      </w:r>
      <w:r w:rsidRPr="00D7004D">
        <w:rPr>
          <w:rStyle w:val="libAlaemChar"/>
          <w:rtl/>
        </w:rPr>
        <w:t>صلى‌الله‌عليه‌وآله‌وسلم</w:t>
      </w:r>
      <w:r w:rsidRPr="00BB265D">
        <w:rPr>
          <w:rtl/>
        </w:rPr>
        <w:t xml:space="preserve"> هذه الآية ثمّ قال</w:t>
      </w:r>
      <w:r>
        <w:rPr>
          <w:rtl/>
        </w:rPr>
        <w:t xml:space="preserve">: </w:t>
      </w:r>
      <w:r w:rsidRPr="00BB265D">
        <w:rPr>
          <w:rtl/>
        </w:rPr>
        <w:t>«قد قالها ناس ثمّ كفر أكثرهم. فمن قالها حتّى يموت فهو ممّن استقام عليها»</w:t>
      </w:r>
      <w:r>
        <w:rPr>
          <w:rtl/>
        </w:rPr>
        <w:t>.</w:t>
      </w:r>
    </w:p>
    <w:p w:rsidR="009E6576" w:rsidRPr="00BB265D" w:rsidRDefault="009E6576" w:rsidP="00393F8B">
      <w:pPr>
        <w:pStyle w:val="libNormal"/>
        <w:rPr>
          <w:rtl/>
        </w:rPr>
      </w:pPr>
      <w:r w:rsidRPr="00BB265D">
        <w:rPr>
          <w:rtl/>
        </w:rPr>
        <w:t>وروى محمّد بن الفضيل قال</w:t>
      </w:r>
      <w:r>
        <w:rPr>
          <w:rtl/>
        </w:rPr>
        <w:t xml:space="preserve">: </w:t>
      </w:r>
      <w:r w:rsidRPr="00BB265D">
        <w:rPr>
          <w:rtl/>
        </w:rPr>
        <w:t xml:space="preserve">«سألت أبا الحسن الرضا </w:t>
      </w:r>
      <w:r w:rsidRPr="00D7004D">
        <w:rPr>
          <w:rStyle w:val="libAlaemChar"/>
          <w:rtl/>
        </w:rPr>
        <w:t>عليه‌السلام</w:t>
      </w:r>
      <w:r w:rsidRPr="00BB265D">
        <w:rPr>
          <w:rtl/>
        </w:rPr>
        <w:t xml:space="preserve"> عن الاستقامة</w:t>
      </w:r>
      <w:r>
        <w:rPr>
          <w:rtl/>
        </w:rPr>
        <w:t xml:space="preserve">، </w:t>
      </w:r>
      <w:r w:rsidRPr="00BB265D">
        <w:rPr>
          <w:rtl/>
        </w:rPr>
        <w:t>فقال</w:t>
      </w:r>
      <w:r>
        <w:rPr>
          <w:rtl/>
        </w:rPr>
        <w:t xml:space="preserve">: </w:t>
      </w:r>
      <w:r w:rsidRPr="00BB265D">
        <w:rPr>
          <w:rtl/>
        </w:rPr>
        <w:t>هي والله ما أنتم عليه»</w:t>
      </w:r>
      <w:r>
        <w:rPr>
          <w:rtl/>
        </w:rPr>
        <w:t>.</w:t>
      </w:r>
    </w:p>
    <w:p w:rsidR="009E6576" w:rsidRPr="00BB265D" w:rsidRDefault="009E6576" w:rsidP="00393F8B">
      <w:pPr>
        <w:pStyle w:val="libNormal"/>
        <w:rPr>
          <w:rtl/>
        </w:rPr>
      </w:pPr>
      <w:r w:rsidRPr="00D7004D">
        <w:rPr>
          <w:rStyle w:val="libAlaemChar"/>
          <w:rtl/>
        </w:rPr>
        <w:t>(</w:t>
      </w:r>
      <w:r w:rsidRPr="00125393">
        <w:rPr>
          <w:rStyle w:val="libAieChar"/>
          <w:rtl/>
        </w:rPr>
        <w:t>تَتَنَزَّلُ عَلَيْهِمُ الْمَلائِكَةُ</w:t>
      </w:r>
      <w:r w:rsidRPr="00D7004D">
        <w:rPr>
          <w:rStyle w:val="libAlaemChar"/>
          <w:rtl/>
        </w:rPr>
        <w:t>)</w:t>
      </w:r>
      <w:r w:rsidRPr="00BB265D">
        <w:rPr>
          <w:rtl/>
        </w:rPr>
        <w:t xml:space="preserve"> عند الموت</w:t>
      </w:r>
      <w:r>
        <w:rPr>
          <w:rtl/>
        </w:rPr>
        <w:t xml:space="preserve">، </w:t>
      </w:r>
      <w:r w:rsidRPr="00BB265D">
        <w:rPr>
          <w:rtl/>
        </w:rPr>
        <w:t>وفي القبر</w:t>
      </w:r>
      <w:r>
        <w:rPr>
          <w:rtl/>
        </w:rPr>
        <w:t xml:space="preserve">، </w:t>
      </w:r>
      <w:r w:rsidRPr="00BB265D">
        <w:rPr>
          <w:rtl/>
        </w:rPr>
        <w:t xml:space="preserve">وإذا قاموا من قبورهم </w:t>
      </w:r>
      <w:r w:rsidRPr="00D7004D">
        <w:rPr>
          <w:rStyle w:val="libAlaemChar"/>
          <w:rtl/>
        </w:rPr>
        <w:t>(</w:t>
      </w:r>
      <w:r w:rsidRPr="00125393">
        <w:rPr>
          <w:rStyle w:val="libAieChar"/>
          <w:rtl/>
        </w:rPr>
        <w:t>أَلَّا تَخافُوا</w:t>
      </w:r>
      <w:r w:rsidRPr="00D7004D">
        <w:rPr>
          <w:rStyle w:val="libAlaemChar"/>
          <w:rtl/>
        </w:rPr>
        <w:t>)</w:t>
      </w:r>
      <w:r w:rsidRPr="00BB265D">
        <w:rPr>
          <w:rtl/>
        </w:rPr>
        <w:t xml:space="preserve"> ما تقدمون عليه </w:t>
      </w:r>
      <w:r w:rsidRPr="00D7004D">
        <w:rPr>
          <w:rStyle w:val="libAlaemChar"/>
          <w:rtl/>
        </w:rPr>
        <w:t>(</w:t>
      </w:r>
      <w:r w:rsidRPr="00125393">
        <w:rPr>
          <w:rStyle w:val="libAieChar"/>
          <w:rtl/>
        </w:rPr>
        <w:t>وَلا تَحْزَنُوا</w:t>
      </w:r>
      <w:r w:rsidRPr="00D7004D">
        <w:rPr>
          <w:rStyle w:val="libAlaemChar"/>
          <w:rtl/>
        </w:rPr>
        <w:t>)</w:t>
      </w:r>
      <w:r w:rsidRPr="00BB265D">
        <w:rPr>
          <w:rtl/>
        </w:rPr>
        <w:t xml:space="preserve"> على ما خلّفتم. والخوف</w:t>
      </w:r>
      <w:r>
        <w:rPr>
          <w:rtl/>
        </w:rPr>
        <w:t xml:space="preserve">: </w:t>
      </w:r>
      <w:r w:rsidRPr="00BB265D">
        <w:rPr>
          <w:rtl/>
        </w:rPr>
        <w:t>غمّ يلحق لتوقّع المكروه. والحزن</w:t>
      </w:r>
      <w:r>
        <w:rPr>
          <w:rtl/>
        </w:rPr>
        <w:t xml:space="preserve">: </w:t>
      </w:r>
      <w:r w:rsidRPr="00BB265D">
        <w:rPr>
          <w:rtl/>
        </w:rPr>
        <w:t>غمّ يلحق لوقوعه</w:t>
      </w:r>
      <w:r>
        <w:rPr>
          <w:rtl/>
        </w:rPr>
        <w:t xml:space="preserve">، </w:t>
      </w:r>
      <w:r w:rsidRPr="00BB265D">
        <w:rPr>
          <w:rtl/>
        </w:rPr>
        <w:t>من فوات نافع أو حصول ضارّ. والمعنى</w:t>
      </w:r>
      <w:r>
        <w:rPr>
          <w:rtl/>
        </w:rPr>
        <w:t xml:space="preserve">: </w:t>
      </w:r>
      <w:r w:rsidRPr="00BB265D">
        <w:rPr>
          <w:rtl/>
        </w:rPr>
        <w:t>إنّ الله كتب لكم الأمن من كلّ غمّ</w:t>
      </w:r>
      <w:r>
        <w:rPr>
          <w:rtl/>
        </w:rPr>
        <w:t xml:space="preserve">، </w:t>
      </w:r>
      <w:r w:rsidRPr="00BB265D">
        <w:rPr>
          <w:rtl/>
        </w:rPr>
        <w:t xml:space="preserve">فلن تذوقوه أبدا. </w:t>
      </w:r>
      <w:r>
        <w:rPr>
          <w:rtl/>
        </w:rPr>
        <w:t>و «</w:t>
      </w:r>
      <w:r w:rsidRPr="00BB265D">
        <w:rPr>
          <w:rtl/>
        </w:rPr>
        <w:t>أن» مصدريّة</w:t>
      </w:r>
      <w:r>
        <w:rPr>
          <w:rtl/>
        </w:rPr>
        <w:t xml:space="preserve">، </w:t>
      </w:r>
      <w:r w:rsidRPr="00BB265D">
        <w:rPr>
          <w:rtl/>
        </w:rPr>
        <w:t>أو مخفّفة مقدّرة بالباء. وأصله</w:t>
      </w:r>
      <w:r>
        <w:rPr>
          <w:rtl/>
        </w:rPr>
        <w:t xml:space="preserve">: </w:t>
      </w:r>
      <w:r w:rsidRPr="00BB265D">
        <w:rPr>
          <w:rtl/>
        </w:rPr>
        <w:t xml:space="preserve">بأنّه لا تخافوا. أو مفسّرة. </w:t>
      </w:r>
      <w:r w:rsidRPr="00D7004D">
        <w:rPr>
          <w:rStyle w:val="libAlaemChar"/>
          <w:rtl/>
        </w:rPr>
        <w:t>(</w:t>
      </w:r>
      <w:r w:rsidRPr="00125393">
        <w:rPr>
          <w:rStyle w:val="libAieChar"/>
          <w:rtl/>
        </w:rPr>
        <w:t>وَأَبْشِرُوا بِالْجَنَّةِ الَّتِي كُنْتُمْ تُوعَدُونَ</w:t>
      </w:r>
      <w:r w:rsidRPr="00D7004D">
        <w:rPr>
          <w:rStyle w:val="libAlaemChar"/>
          <w:rtl/>
        </w:rPr>
        <w:t>)</w:t>
      </w:r>
      <w:r w:rsidRPr="00BB265D">
        <w:rPr>
          <w:rtl/>
        </w:rPr>
        <w:t xml:space="preserve"> في الدنيا على لسان الرسل.</w:t>
      </w:r>
    </w:p>
    <w:p w:rsidR="009E6576" w:rsidRPr="00BB265D" w:rsidRDefault="009E6576" w:rsidP="00393F8B">
      <w:pPr>
        <w:pStyle w:val="libNormal"/>
        <w:rPr>
          <w:rtl/>
        </w:rPr>
      </w:pPr>
      <w:r>
        <w:rPr>
          <w:rtl/>
        </w:rPr>
        <w:br w:type="page"/>
      </w:r>
      <w:r w:rsidRPr="00D7004D">
        <w:rPr>
          <w:rStyle w:val="libAlaemChar"/>
          <w:rtl/>
        </w:rPr>
        <w:lastRenderedPageBreak/>
        <w:t>(</w:t>
      </w:r>
      <w:r w:rsidRPr="00125393">
        <w:rPr>
          <w:rStyle w:val="libAieChar"/>
          <w:rtl/>
        </w:rPr>
        <w:t>نَحْنُ</w:t>
      </w:r>
      <w:r w:rsidRPr="00D7004D">
        <w:rPr>
          <w:rStyle w:val="libAlaemChar"/>
          <w:rtl/>
        </w:rPr>
        <w:t>)</w:t>
      </w:r>
      <w:r w:rsidRPr="00BB265D">
        <w:rPr>
          <w:rtl/>
        </w:rPr>
        <w:t xml:space="preserve"> معاشر الملائكة </w:t>
      </w:r>
      <w:r w:rsidRPr="00D7004D">
        <w:rPr>
          <w:rStyle w:val="libAlaemChar"/>
          <w:rtl/>
        </w:rPr>
        <w:t>(</w:t>
      </w:r>
      <w:r w:rsidRPr="00125393">
        <w:rPr>
          <w:rStyle w:val="libAieChar"/>
          <w:rtl/>
        </w:rPr>
        <w:t>أَوْلِياؤُكُمْ</w:t>
      </w:r>
      <w:r w:rsidRPr="00D7004D">
        <w:rPr>
          <w:rStyle w:val="libAlaemChar"/>
          <w:rtl/>
        </w:rPr>
        <w:t>)</w:t>
      </w:r>
      <w:r w:rsidRPr="00BB265D">
        <w:rPr>
          <w:rtl/>
        </w:rPr>
        <w:t xml:space="preserve"> أنصاركم وأحبّاؤكم </w:t>
      </w:r>
      <w:r w:rsidRPr="00D7004D">
        <w:rPr>
          <w:rStyle w:val="libAlaemChar"/>
          <w:rtl/>
        </w:rPr>
        <w:t>(</w:t>
      </w:r>
      <w:r w:rsidRPr="00125393">
        <w:rPr>
          <w:rStyle w:val="libAieChar"/>
          <w:rtl/>
        </w:rPr>
        <w:t>فِي الْحَياةِ الدُّنْيا</w:t>
      </w:r>
      <w:r w:rsidRPr="00D7004D">
        <w:rPr>
          <w:rStyle w:val="libAlaemChar"/>
          <w:rtl/>
        </w:rPr>
        <w:t>)</w:t>
      </w:r>
      <w:r w:rsidRPr="00BB265D">
        <w:rPr>
          <w:rtl/>
        </w:rPr>
        <w:t xml:space="preserve"> نتولّى إيصال الخيرات إليكم من قبل الله تعالى</w:t>
      </w:r>
      <w:r>
        <w:rPr>
          <w:rtl/>
        </w:rPr>
        <w:t xml:space="preserve">، </w:t>
      </w:r>
      <w:r w:rsidRPr="00BB265D">
        <w:rPr>
          <w:rtl/>
        </w:rPr>
        <w:t>ونلهمكم الحقّ</w:t>
      </w:r>
      <w:r>
        <w:rPr>
          <w:rtl/>
        </w:rPr>
        <w:t xml:space="preserve">، </w:t>
      </w:r>
      <w:r w:rsidRPr="00BB265D">
        <w:rPr>
          <w:rtl/>
        </w:rPr>
        <w:t>ونحملكم على الخير</w:t>
      </w:r>
      <w:r>
        <w:rPr>
          <w:rtl/>
        </w:rPr>
        <w:t xml:space="preserve">، </w:t>
      </w:r>
      <w:r w:rsidRPr="00BB265D">
        <w:rPr>
          <w:rtl/>
        </w:rPr>
        <w:t xml:space="preserve">بدل ما كانت الشياطين تفعل بالكفرة </w:t>
      </w:r>
      <w:r w:rsidRPr="00D7004D">
        <w:rPr>
          <w:rStyle w:val="libAlaemChar"/>
          <w:rtl/>
        </w:rPr>
        <w:t>(</w:t>
      </w:r>
      <w:r w:rsidRPr="00125393">
        <w:rPr>
          <w:rStyle w:val="libAieChar"/>
          <w:rtl/>
        </w:rPr>
        <w:t>وَفِي الْآخِرَةِ</w:t>
      </w:r>
      <w:r w:rsidRPr="00D7004D">
        <w:rPr>
          <w:rStyle w:val="libAlaemChar"/>
          <w:rtl/>
        </w:rPr>
        <w:t>)</w:t>
      </w:r>
      <w:r w:rsidRPr="00BB265D">
        <w:rPr>
          <w:rtl/>
        </w:rPr>
        <w:t xml:space="preserve"> بالشفاعة والكرامة</w:t>
      </w:r>
      <w:r>
        <w:rPr>
          <w:rtl/>
        </w:rPr>
        <w:t xml:space="preserve">، </w:t>
      </w:r>
      <w:r w:rsidRPr="00BB265D">
        <w:rPr>
          <w:rtl/>
        </w:rPr>
        <w:t>حيثما يتعادى الكفرة وقرناؤهم</w:t>
      </w:r>
      <w:r>
        <w:rPr>
          <w:rtl/>
        </w:rPr>
        <w:t xml:space="preserve">، </w:t>
      </w:r>
      <w:r w:rsidRPr="00BB265D">
        <w:rPr>
          <w:rtl/>
        </w:rPr>
        <w:t xml:space="preserve">ولا نفارقكم إلى أن ندخلكم الجنّة </w:t>
      </w:r>
      <w:r w:rsidRPr="00D7004D">
        <w:rPr>
          <w:rStyle w:val="libAlaemChar"/>
          <w:rtl/>
        </w:rPr>
        <w:t>(</w:t>
      </w:r>
      <w:r w:rsidRPr="00125393">
        <w:rPr>
          <w:rStyle w:val="libAieChar"/>
          <w:rtl/>
        </w:rPr>
        <w:t>وَلَكُمْ فِيها</w:t>
      </w:r>
      <w:r w:rsidRPr="00D7004D">
        <w:rPr>
          <w:rStyle w:val="libAlaemChar"/>
          <w:rtl/>
        </w:rPr>
        <w:t>)</w:t>
      </w:r>
      <w:r w:rsidRPr="00BB265D">
        <w:rPr>
          <w:rtl/>
        </w:rPr>
        <w:t xml:space="preserve"> في الآخرة </w:t>
      </w:r>
      <w:r w:rsidRPr="00D7004D">
        <w:rPr>
          <w:rStyle w:val="libAlaemChar"/>
          <w:rtl/>
        </w:rPr>
        <w:t>(</w:t>
      </w:r>
      <w:r w:rsidRPr="00125393">
        <w:rPr>
          <w:rStyle w:val="libAieChar"/>
          <w:rtl/>
        </w:rPr>
        <w:t>ما تَشْتَهِي أَنْفُسُكُمْ</w:t>
      </w:r>
      <w:r w:rsidRPr="00D7004D">
        <w:rPr>
          <w:rStyle w:val="libAlaemChar"/>
          <w:rtl/>
        </w:rPr>
        <w:t>)</w:t>
      </w:r>
      <w:r w:rsidRPr="00BB265D">
        <w:rPr>
          <w:rtl/>
        </w:rPr>
        <w:t xml:space="preserve"> من اللذائذ </w:t>
      </w:r>
      <w:r w:rsidRPr="00D7004D">
        <w:rPr>
          <w:rStyle w:val="libAlaemChar"/>
          <w:rtl/>
        </w:rPr>
        <w:t>(</w:t>
      </w:r>
      <w:r w:rsidRPr="00125393">
        <w:rPr>
          <w:rStyle w:val="libAieChar"/>
          <w:rtl/>
        </w:rPr>
        <w:t>وَلَكُمْ فِيها ما تَدَّعُونَ</w:t>
      </w:r>
      <w:r w:rsidRPr="00D7004D">
        <w:rPr>
          <w:rStyle w:val="libAlaemChar"/>
          <w:rtl/>
        </w:rPr>
        <w:t>)</w:t>
      </w:r>
      <w:r w:rsidRPr="00BB265D">
        <w:rPr>
          <w:rtl/>
        </w:rPr>
        <w:t xml:space="preserve"> ما تتمنّون. من الدعاء بمعنى الطلب. وهو أعمّ من الأوّل.</w:t>
      </w:r>
    </w:p>
    <w:p w:rsidR="009E6576" w:rsidRPr="00BB265D" w:rsidRDefault="009E6576" w:rsidP="00393F8B">
      <w:pPr>
        <w:pStyle w:val="libNormal"/>
        <w:rPr>
          <w:rtl/>
        </w:rPr>
      </w:pPr>
      <w:r w:rsidRPr="00D7004D">
        <w:rPr>
          <w:rStyle w:val="libAlaemChar"/>
          <w:rtl/>
        </w:rPr>
        <w:t>(</w:t>
      </w:r>
      <w:r w:rsidRPr="00125393">
        <w:rPr>
          <w:rStyle w:val="libAieChar"/>
          <w:rtl/>
        </w:rPr>
        <w:t>نُزُلاً مِنْ غَفُورٍ رَحِيمٍ</w:t>
      </w:r>
      <w:r w:rsidRPr="00D7004D">
        <w:rPr>
          <w:rStyle w:val="libAlaemChar"/>
          <w:rtl/>
        </w:rPr>
        <w:t>)</w:t>
      </w:r>
      <w:r w:rsidRPr="00BB265D">
        <w:rPr>
          <w:rtl/>
        </w:rPr>
        <w:t xml:space="preserve"> حال من «ما تدّعون» للإشعار بأنّ ما يتمنّون بالنسبة إلى ما يعطون ممّا لا يخطر ببالهم كالنزل</w:t>
      </w:r>
      <w:r>
        <w:rPr>
          <w:rtl/>
        </w:rPr>
        <w:t xml:space="preserve">، </w:t>
      </w:r>
      <w:r w:rsidRPr="00BB265D">
        <w:rPr>
          <w:rtl/>
        </w:rPr>
        <w:t>أي</w:t>
      </w:r>
      <w:r>
        <w:rPr>
          <w:rtl/>
        </w:rPr>
        <w:t xml:space="preserve">: </w:t>
      </w:r>
      <w:r w:rsidRPr="00BB265D">
        <w:rPr>
          <w:rtl/>
        </w:rPr>
        <w:t>كرزق النزيل</w:t>
      </w:r>
      <w:r>
        <w:rPr>
          <w:rtl/>
        </w:rPr>
        <w:t xml:space="preserve">، </w:t>
      </w:r>
      <w:r w:rsidRPr="00BB265D">
        <w:rPr>
          <w:rtl/>
        </w:rPr>
        <w:t>وهو الضيف.</w:t>
      </w:r>
    </w:p>
    <w:p w:rsidR="009E6576" w:rsidRPr="00BB265D" w:rsidRDefault="009E6576" w:rsidP="00393F8B">
      <w:pPr>
        <w:pStyle w:val="libNormal"/>
        <w:rPr>
          <w:rtl/>
        </w:rPr>
      </w:pPr>
      <w:r w:rsidRPr="00D7004D">
        <w:rPr>
          <w:rStyle w:val="libAlaemChar"/>
          <w:rtl/>
        </w:rPr>
        <w:t>(</w:t>
      </w:r>
      <w:r w:rsidRPr="00125393">
        <w:rPr>
          <w:rStyle w:val="libAieChar"/>
          <w:rtl/>
        </w:rPr>
        <w:t>وَمَنْ أَحْسَنُ قَوْلاً</w:t>
      </w:r>
      <w:r w:rsidRPr="00D7004D">
        <w:rPr>
          <w:rStyle w:val="libAlaemChar"/>
          <w:rtl/>
        </w:rPr>
        <w:t>)</w:t>
      </w:r>
      <w:r w:rsidRPr="00BB265D">
        <w:rPr>
          <w:rtl/>
        </w:rPr>
        <w:t xml:space="preserve"> صورته صورة الاستفهام</w:t>
      </w:r>
      <w:r>
        <w:rPr>
          <w:rtl/>
        </w:rPr>
        <w:t xml:space="preserve">، </w:t>
      </w:r>
      <w:r w:rsidRPr="00BB265D">
        <w:rPr>
          <w:rtl/>
        </w:rPr>
        <w:t>والمراد به النفي. وتقديره</w:t>
      </w:r>
      <w:r>
        <w:rPr>
          <w:rtl/>
        </w:rPr>
        <w:t xml:space="preserve">: </w:t>
      </w:r>
      <w:r w:rsidRPr="00BB265D">
        <w:rPr>
          <w:rtl/>
        </w:rPr>
        <w:t xml:space="preserve">وليس أحد أحسن قولا </w:t>
      </w:r>
      <w:r w:rsidRPr="00D7004D">
        <w:rPr>
          <w:rStyle w:val="libAlaemChar"/>
          <w:rtl/>
        </w:rPr>
        <w:t>(</w:t>
      </w:r>
      <w:r w:rsidRPr="00125393">
        <w:rPr>
          <w:rStyle w:val="libAieChar"/>
          <w:rtl/>
        </w:rPr>
        <w:t>مِمَّنْ دَعا إِلَى اللهِ</w:t>
      </w:r>
      <w:r w:rsidRPr="00D7004D">
        <w:rPr>
          <w:rStyle w:val="libAlaemChar"/>
          <w:rtl/>
        </w:rPr>
        <w:t>)</w:t>
      </w:r>
      <w:r w:rsidRPr="00BB265D">
        <w:rPr>
          <w:rtl/>
        </w:rPr>
        <w:t xml:space="preserve"> إلى عبادته </w:t>
      </w:r>
      <w:r w:rsidRPr="00D7004D">
        <w:rPr>
          <w:rStyle w:val="libAlaemChar"/>
          <w:rtl/>
        </w:rPr>
        <w:t>(</w:t>
      </w:r>
      <w:r w:rsidRPr="00125393">
        <w:rPr>
          <w:rStyle w:val="libAieChar"/>
          <w:rtl/>
        </w:rPr>
        <w:t>وَعَمِلَ صالِحاً</w:t>
      </w:r>
      <w:r w:rsidRPr="00D7004D">
        <w:rPr>
          <w:rStyle w:val="libAlaemChar"/>
          <w:rtl/>
        </w:rPr>
        <w:t>)</w:t>
      </w:r>
      <w:r w:rsidRPr="00BB265D">
        <w:rPr>
          <w:rtl/>
        </w:rPr>
        <w:t xml:space="preserve"> فيما بينه وبين ربّه </w:t>
      </w:r>
      <w:r w:rsidRPr="00D7004D">
        <w:rPr>
          <w:rStyle w:val="libAlaemChar"/>
          <w:rtl/>
        </w:rPr>
        <w:t>(</w:t>
      </w:r>
      <w:r w:rsidRPr="00125393">
        <w:rPr>
          <w:rStyle w:val="libAieChar"/>
          <w:rtl/>
        </w:rPr>
        <w:t>وَقالَ إِنَّنِي مِنَ الْمُسْلِمِينَ</w:t>
      </w:r>
      <w:r w:rsidRPr="00D7004D">
        <w:rPr>
          <w:rStyle w:val="libAlaemChar"/>
          <w:rtl/>
        </w:rPr>
        <w:t>)</w:t>
      </w:r>
      <w:r w:rsidRPr="00BB265D">
        <w:rPr>
          <w:rtl/>
        </w:rPr>
        <w:t xml:space="preserve"> المستسلمين لأمر الله تعالى</w:t>
      </w:r>
      <w:r>
        <w:rPr>
          <w:rtl/>
        </w:rPr>
        <w:t xml:space="preserve">، </w:t>
      </w:r>
      <w:r w:rsidRPr="00BB265D">
        <w:rPr>
          <w:rtl/>
        </w:rPr>
        <w:t>المنقادين لطاعته. وليس الغرض أنّه تكلّم بهذا الكلام</w:t>
      </w:r>
      <w:r>
        <w:rPr>
          <w:rtl/>
        </w:rPr>
        <w:t xml:space="preserve">، </w:t>
      </w:r>
      <w:r w:rsidRPr="00BB265D">
        <w:rPr>
          <w:rtl/>
        </w:rPr>
        <w:t>بل المراد أنّه اتّخذ دين الإسلام مذهبه</w:t>
      </w:r>
      <w:r>
        <w:rPr>
          <w:rtl/>
        </w:rPr>
        <w:t xml:space="preserve">، </w:t>
      </w:r>
      <w:r w:rsidRPr="00BB265D">
        <w:rPr>
          <w:rtl/>
        </w:rPr>
        <w:t>كما تقول</w:t>
      </w:r>
      <w:r>
        <w:rPr>
          <w:rtl/>
        </w:rPr>
        <w:t xml:space="preserve">: </w:t>
      </w:r>
      <w:r w:rsidRPr="00BB265D">
        <w:rPr>
          <w:rtl/>
        </w:rPr>
        <w:t>هذا قول فلان</w:t>
      </w:r>
      <w:r>
        <w:rPr>
          <w:rtl/>
        </w:rPr>
        <w:t xml:space="preserve">، </w:t>
      </w:r>
      <w:r w:rsidRPr="00BB265D">
        <w:rPr>
          <w:rtl/>
        </w:rPr>
        <w:t>والمراد مذهبه.</w:t>
      </w:r>
    </w:p>
    <w:p w:rsidR="009E6576" w:rsidRPr="00BB265D" w:rsidRDefault="009E6576" w:rsidP="00393F8B">
      <w:pPr>
        <w:pStyle w:val="libNormal"/>
        <w:rPr>
          <w:rtl/>
        </w:rPr>
      </w:pPr>
      <w:r w:rsidRPr="00BB265D">
        <w:rPr>
          <w:rtl/>
        </w:rPr>
        <w:t>والآية عامّة في كلّ من جمع بين هذه الثلاث</w:t>
      </w:r>
      <w:r>
        <w:rPr>
          <w:rtl/>
        </w:rPr>
        <w:t xml:space="preserve">، </w:t>
      </w:r>
      <w:r w:rsidRPr="00BB265D">
        <w:rPr>
          <w:rtl/>
        </w:rPr>
        <w:t>وهي</w:t>
      </w:r>
      <w:r>
        <w:rPr>
          <w:rtl/>
        </w:rPr>
        <w:t xml:space="preserve">: </w:t>
      </w:r>
      <w:r w:rsidRPr="00BB265D">
        <w:rPr>
          <w:rtl/>
        </w:rPr>
        <w:t>أن يكون موحّدا</w:t>
      </w:r>
      <w:r>
        <w:rPr>
          <w:rtl/>
        </w:rPr>
        <w:t xml:space="preserve">، </w:t>
      </w:r>
      <w:r w:rsidRPr="00BB265D">
        <w:rPr>
          <w:rtl/>
        </w:rPr>
        <w:t>معتقدا لدين الإسلام</w:t>
      </w:r>
      <w:r>
        <w:rPr>
          <w:rtl/>
        </w:rPr>
        <w:t xml:space="preserve">، </w:t>
      </w:r>
      <w:r w:rsidRPr="00BB265D">
        <w:rPr>
          <w:rtl/>
        </w:rPr>
        <w:t>عاملا بالخير</w:t>
      </w:r>
      <w:r>
        <w:rPr>
          <w:rtl/>
        </w:rPr>
        <w:t xml:space="preserve">، </w:t>
      </w:r>
      <w:r w:rsidRPr="00BB265D">
        <w:rPr>
          <w:rtl/>
        </w:rPr>
        <w:t>داعيا إليه. وما هم إلّا طبقة العالمين العاملين من أهل العدل والتوحيد</w:t>
      </w:r>
      <w:r>
        <w:rPr>
          <w:rtl/>
        </w:rPr>
        <w:t xml:space="preserve">، </w:t>
      </w:r>
      <w:r w:rsidRPr="00BB265D">
        <w:rPr>
          <w:rtl/>
        </w:rPr>
        <w:t>الدعاة إلى دين الله.</w:t>
      </w:r>
    </w:p>
    <w:p w:rsidR="009E6576" w:rsidRPr="00BB265D" w:rsidRDefault="009E6576" w:rsidP="00393F8B">
      <w:pPr>
        <w:pStyle w:val="libNormal"/>
        <w:rPr>
          <w:rtl/>
        </w:rPr>
      </w:pPr>
      <w:r w:rsidRPr="00BB265D">
        <w:rPr>
          <w:rtl/>
        </w:rPr>
        <w:t>وعن ابن عبّاس</w:t>
      </w:r>
      <w:r>
        <w:rPr>
          <w:rtl/>
        </w:rPr>
        <w:t xml:space="preserve">: </w:t>
      </w:r>
      <w:r w:rsidRPr="00BB265D">
        <w:rPr>
          <w:rtl/>
        </w:rPr>
        <w:t xml:space="preserve">نزلت في النبيّ </w:t>
      </w:r>
      <w:r w:rsidRPr="00D7004D">
        <w:rPr>
          <w:rStyle w:val="libAlaemChar"/>
          <w:rtl/>
        </w:rPr>
        <w:t>صلى‌الله‌عليه‌وآله‌وسلم</w:t>
      </w:r>
      <w:r w:rsidRPr="00BB265D">
        <w:rPr>
          <w:rtl/>
        </w:rPr>
        <w:t>. وقيل</w:t>
      </w:r>
      <w:r>
        <w:rPr>
          <w:rtl/>
        </w:rPr>
        <w:t xml:space="preserve">: </w:t>
      </w:r>
      <w:r w:rsidRPr="00BB265D">
        <w:rPr>
          <w:rtl/>
        </w:rPr>
        <w:t>في المؤذّنين.</w:t>
      </w:r>
    </w:p>
    <w:p w:rsidR="009E6576" w:rsidRPr="00BB265D" w:rsidRDefault="009E6576" w:rsidP="00393F8B">
      <w:pPr>
        <w:pStyle w:val="libNormal"/>
        <w:rPr>
          <w:rtl/>
        </w:rPr>
      </w:pPr>
      <w:r w:rsidRPr="00BB265D">
        <w:rPr>
          <w:rtl/>
        </w:rPr>
        <w:t>وفي هذه الآية دلالة على أنّ الدعاء إلى الدّين من أعظم الطاعات وأجلّ الواجبات. والداعي يجب أن يكون عاملا بعلمه</w:t>
      </w:r>
      <w:r>
        <w:rPr>
          <w:rtl/>
        </w:rPr>
        <w:t xml:space="preserve">، </w:t>
      </w:r>
      <w:r w:rsidRPr="00BB265D">
        <w:rPr>
          <w:rtl/>
        </w:rPr>
        <w:t>ليكون الناس إلى القبول منه أقرب</w:t>
      </w:r>
      <w:r>
        <w:rPr>
          <w:rtl/>
        </w:rPr>
        <w:t xml:space="preserve">، </w:t>
      </w:r>
      <w:r w:rsidRPr="00BB265D">
        <w:rPr>
          <w:rtl/>
        </w:rPr>
        <w:t>وإليه أسكن.</w:t>
      </w:r>
    </w:p>
    <w:p w:rsidR="009E6576" w:rsidRPr="00BB265D" w:rsidRDefault="009E6576" w:rsidP="00393F8B">
      <w:pPr>
        <w:pStyle w:val="libNormal"/>
        <w:rPr>
          <w:rtl/>
        </w:rPr>
      </w:pPr>
      <w:r w:rsidRPr="00D7004D">
        <w:rPr>
          <w:rStyle w:val="libAlaemChar"/>
          <w:rtl/>
        </w:rPr>
        <w:t>(</w:t>
      </w:r>
      <w:r w:rsidRPr="00125393">
        <w:rPr>
          <w:rStyle w:val="libAieChar"/>
          <w:rtl/>
        </w:rPr>
        <w:t>وَلا تَسْتَوِي الْحَسَنَةُ وَلَا السَّيِّئَةُ</w:t>
      </w:r>
      <w:r w:rsidRPr="00D7004D">
        <w:rPr>
          <w:rStyle w:val="libAlaemChar"/>
          <w:rtl/>
        </w:rPr>
        <w:t>)</w:t>
      </w:r>
      <w:r w:rsidRPr="00BB265D">
        <w:rPr>
          <w:rtl/>
        </w:rPr>
        <w:t xml:space="preserve"> في الجزاء وحسن العاقبة. </w:t>
      </w:r>
      <w:r>
        <w:rPr>
          <w:rtl/>
        </w:rPr>
        <w:t>و «</w:t>
      </w:r>
      <w:r w:rsidRPr="00BB265D">
        <w:rPr>
          <w:rtl/>
        </w:rPr>
        <w:t>لا» الثانية</w:t>
      </w:r>
    </w:p>
    <w:p w:rsidR="009E6576" w:rsidRPr="00BB265D" w:rsidRDefault="009E6576" w:rsidP="00393F8B">
      <w:pPr>
        <w:pStyle w:val="libNormal0"/>
        <w:rPr>
          <w:rtl/>
        </w:rPr>
      </w:pPr>
      <w:r>
        <w:rPr>
          <w:rtl/>
        </w:rPr>
        <w:br w:type="page"/>
      </w:r>
      <w:r w:rsidRPr="00BB265D">
        <w:rPr>
          <w:rtl/>
        </w:rPr>
        <w:lastRenderedPageBreak/>
        <w:t xml:space="preserve">مزيدة لتأكيد النفي. </w:t>
      </w:r>
      <w:r w:rsidRPr="00D7004D">
        <w:rPr>
          <w:rStyle w:val="libAlaemChar"/>
          <w:rtl/>
        </w:rPr>
        <w:t>(</w:t>
      </w:r>
      <w:r w:rsidRPr="00125393">
        <w:rPr>
          <w:rStyle w:val="libAieChar"/>
          <w:rtl/>
        </w:rPr>
        <w:t>ادْفَعْ بِالَّتِي هِيَ أَحْسَنُ</w:t>
      </w:r>
      <w:r w:rsidRPr="00D7004D">
        <w:rPr>
          <w:rStyle w:val="libAlaemChar"/>
          <w:rtl/>
        </w:rPr>
        <w:t>)</w:t>
      </w:r>
      <w:r w:rsidRPr="00BB265D">
        <w:rPr>
          <w:rtl/>
        </w:rPr>
        <w:t xml:space="preserve"> ادفع السيّئة حيث اعترضتك بالحسنة الّتي هي أحسن منها</w:t>
      </w:r>
      <w:r>
        <w:rPr>
          <w:rtl/>
        </w:rPr>
        <w:t xml:space="preserve">، </w:t>
      </w:r>
      <w:r w:rsidRPr="00BB265D">
        <w:rPr>
          <w:rtl/>
        </w:rPr>
        <w:t>على أنّ المراد بالأحسن الزائد مطلقا. أو بأحسن ما يمكن دفعها به من الحسنات. ومثال ذلك</w:t>
      </w:r>
      <w:r>
        <w:rPr>
          <w:rtl/>
        </w:rPr>
        <w:t xml:space="preserve">: </w:t>
      </w:r>
      <w:r w:rsidRPr="00BB265D">
        <w:rPr>
          <w:rtl/>
        </w:rPr>
        <w:t>رجل أساء إليك إساءة</w:t>
      </w:r>
      <w:r>
        <w:rPr>
          <w:rtl/>
        </w:rPr>
        <w:t xml:space="preserve">، </w:t>
      </w:r>
      <w:r w:rsidRPr="00BB265D">
        <w:rPr>
          <w:rtl/>
        </w:rPr>
        <w:t>فالحسنة أن تعفو عنه</w:t>
      </w:r>
      <w:r>
        <w:rPr>
          <w:rtl/>
        </w:rPr>
        <w:t xml:space="preserve">، </w:t>
      </w:r>
      <w:r w:rsidRPr="00BB265D">
        <w:rPr>
          <w:rtl/>
        </w:rPr>
        <w:t>والّتي هي أحسن أن تحسن إليه مكان إساءته إليك</w:t>
      </w:r>
      <w:r>
        <w:rPr>
          <w:rtl/>
        </w:rPr>
        <w:t xml:space="preserve">، </w:t>
      </w:r>
      <w:r w:rsidRPr="00BB265D">
        <w:rPr>
          <w:rtl/>
        </w:rPr>
        <w:t>مثل أن يذمّك فتمدحه</w:t>
      </w:r>
      <w:r>
        <w:rPr>
          <w:rtl/>
        </w:rPr>
        <w:t xml:space="preserve">، </w:t>
      </w:r>
      <w:r w:rsidRPr="00BB265D">
        <w:rPr>
          <w:rtl/>
        </w:rPr>
        <w:t>ويقتل ولدك فتفتدي ولده من يد عدوّه.</w:t>
      </w:r>
    </w:p>
    <w:p w:rsidR="009E6576" w:rsidRPr="00BB265D" w:rsidRDefault="009E6576" w:rsidP="00393F8B">
      <w:pPr>
        <w:pStyle w:val="libNormal"/>
        <w:rPr>
          <w:rtl/>
        </w:rPr>
      </w:pPr>
      <w:r w:rsidRPr="00BB265D">
        <w:rPr>
          <w:rtl/>
        </w:rPr>
        <w:t>وإنّما لم يقل</w:t>
      </w:r>
      <w:r>
        <w:rPr>
          <w:rtl/>
        </w:rPr>
        <w:t xml:space="preserve">: </w:t>
      </w:r>
      <w:r w:rsidRPr="00BB265D">
        <w:rPr>
          <w:rtl/>
        </w:rPr>
        <w:t>فادفع</w:t>
      </w:r>
      <w:r>
        <w:rPr>
          <w:rtl/>
        </w:rPr>
        <w:t xml:space="preserve">، </w:t>
      </w:r>
      <w:r w:rsidRPr="00BB265D">
        <w:rPr>
          <w:rtl/>
        </w:rPr>
        <w:t>لأنّه أخرجه مخرج الاستئناف</w:t>
      </w:r>
      <w:r>
        <w:rPr>
          <w:rtl/>
        </w:rPr>
        <w:t xml:space="preserve">، </w:t>
      </w:r>
      <w:r w:rsidRPr="00BB265D">
        <w:rPr>
          <w:rtl/>
        </w:rPr>
        <w:t>على أنّه جواب من قال</w:t>
      </w:r>
      <w:r>
        <w:rPr>
          <w:rtl/>
        </w:rPr>
        <w:t xml:space="preserve">: </w:t>
      </w:r>
      <w:r w:rsidRPr="00BB265D">
        <w:rPr>
          <w:rtl/>
        </w:rPr>
        <w:t>كيف أصنع</w:t>
      </w:r>
      <w:r>
        <w:rPr>
          <w:rtl/>
        </w:rPr>
        <w:t>؟</w:t>
      </w:r>
      <w:r w:rsidRPr="00BB265D">
        <w:rPr>
          <w:rtl/>
        </w:rPr>
        <w:t xml:space="preserve"> للمبالغة. ولهذا آثر «أحسن» على الحسنة ليكون أبلغ في الدفع بالحسنة</w:t>
      </w:r>
      <w:r>
        <w:rPr>
          <w:rtl/>
        </w:rPr>
        <w:t xml:space="preserve">، </w:t>
      </w:r>
      <w:r w:rsidRPr="00BB265D">
        <w:rPr>
          <w:rtl/>
        </w:rPr>
        <w:t>لأنّ من دفع بالحسنى هان عليه الدفع بما دونها.</w:t>
      </w:r>
    </w:p>
    <w:p w:rsidR="009E6576" w:rsidRPr="00BB265D" w:rsidRDefault="009E6576" w:rsidP="00393F8B">
      <w:pPr>
        <w:pStyle w:val="libNormal"/>
        <w:rPr>
          <w:rtl/>
        </w:rPr>
      </w:pPr>
      <w:r w:rsidRPr="00BB265D">
        <w:rPr>
          <w:rtl/>
        </w:rPr>
        <w:t>وعن ابن عبّاس</w:t>
      </w:r>
      <w:r>
        <w:rPr>
          <w:rtl/>
        </w:rPr>
        <w:t xml:space="preserve">: </w:t>
      </w:r>
      <w:r w:rsidRPr="00BB265D">
        <w:rPr>
          <w:rtl/>
        </w:rPr>
        <w:t>«الّتي هي أحسن» الصبر عند الغضب</w:t>
      </w:r>
      <w:r>
        <w:rPr>
          <w:rtl/>
        </w:rPr>
        <w:t xml:space="preserve">، </w:t>
      </w:r>
      <w:r w:rsidRPr="00BB265D">
        <w:rPr>
          <w:rtl/>
        </w:rPr>
        <w:t>والحلم عند الجهل</w:t>
      </w:r>
      <w:r>
        <w:rPr>
          <w:rtl/>
        </w:rPr>
        <w:t xml:space="preserve">، </w:t>
      </w:r>
      <w:r w:rsidRPr="00BB265D">
        <w:rPr>
          <w:rtl/>
        </w:rPr>
        <w:t>والعفو عند الإساءة.</w:t>
      </w:r>
    </w:p>
    <w:p w:rsidR="009E6576" w:rsidRPr="00BB265D" w:rsidRDefault="009E6576" w:rsidP="00393F8B">
      <w:pPr>
        <w:pStyle w:val="libNormal"/>
        <w:rPr>
          <w:rtl/>
        </w:rPr>
      </w:pPr>
      <w:r w:rsidRPr="00BB265D">
        <w:rPr>
          <w:rtl/>
        </w:rPr>
        <w:t xml:space="preserve">وروي عن أبي عبد الله </w:t>
      </w:r>
      <w:r w:rsidRPr="00D7004D">
        <w:rPr>
          <w:rStyle w:val="libAlaemChar"/>
          <w:rtl/>
        </w:rPr>
        <w:t>عليه‌السلام</w:t>
      </w:r>
      <w:r>
        <w:rPr>
          <w:rtl/>
        </w:rPr>
        <w:t xml:space="preserve">: </w:t>
      </w:r>
      <w:r w:rsidRPr="00BB265D">
        <w:rPr>
          <w:rtl/>
        </w:rPr>
        <w:t>«أنّ الحسنة التقيّة</w:t>
      </w:r>
      <w:r>
        <w:rPr>
          <w:rtl/>
        </w:rPr>
        <w:t xml:space="preserve">، </w:t>
      </w:r>
      <w:r w:rsidRPr="00BB265D">
        <w:rPr>
          <w:rtl/>
        </w:rPr>
        <w:t>والسيّئة الإذاعة»</w:t>
      </w:r>
      <w:r>
        <w:rPr>
          <w:rtl/>
        </w:rPr>
        <w:t>.</w:t>
      </w:r>
    </w:p>
    <w:p w:rsidR="009E6576" w:rsidRPr="00BB265D" w:rsidRDefault="009E6576" w:rsidP="00393F8B">
      <w:pPr>
        <w:pStyle w:val="libNormal"/>
        <w:rPr>
          <w:rtl/>
        </w:rPr>
      </w:pPr>
      <w:r w:rsidRPr="00D7004D">
        <w:rPr>
          <w:rStyle w:val="libAlaemChar"/>
          <w:rtl/>
        </w:rPr>
        <w:t>(</w:t>
      </w:r>
      <w:r w:rsidRPr="00125393">
        <w:rPr>
          <w:rStyle w:val="libAieChar"/>
          <w:rtl/>
        </w:rPr>
        <w:t>فَإِذَا الَّذِي بَيْنَكَ وَبَيْنَهُ عَداوَةٌ كَأَنَّهُ وَلِيٌّ حَمِيمٌ</w:t>
      </w:r>
      <w:r w:rsidRPr="00D7004D">
        <w:rPr>
          <w:rStyle w:val="libAlaemChar"/>
          <w:rtl/>
        </w:rPr>
        <w:t>)</w:t>
      </w:r>
      <w:r w:rsidRPr="00BB265D">
        <w:rPr>
          <w:rtl/>
        </w:rPr>
        <w:t xml:space="preserve"> أي</w:t>
      </w:r>
      <w:r>
        <w:rPr>
          <w:rtl/>
        </w:rPr>
        <w:t xml:space="preserve">: </w:t>
      </w:r>
      <w:r w:rsidRPr="00BB265D">
        <w:rPr>
          <w:rtl/>
        </w:rPr>
        <w:t>إذا فعلت ذلك صار عدوّك المشاقّ مثل الوليّ الشفيق والحميم الشقيق.</w:t>
      </w:r>
    </w:p>
    <w:p w:rsidR="009E6576" w:rsidRPr="00BB265D" w:rsidRDefault="009E6576" w:rsidP="00393F8B">
      <w:pPr>
        <w:pStyle w:val="libNormal"/>
        <w:rPr>
          <w:rtl/>
        </w:rPr>
      </w:pPr>
      <w:r w:rsidRPr="00D7004D">
        <w:rPr>
          <w:rStyle w:val="libAlaemChar"/>
          <w:rtl/>
        </w:rPr>
        <w:t>(</w:t>
      </w:r>
      <w:r w:rsidRPr="00125393">
        <w:rPr>
          <w:rStyle w:val="libAieChar"/>
          <w:rtl/>
        </w:rPr>
        <w:t>وَما يُلَقَّاها</w:t>
      </w:r>
      <w:r w:rsidRPr="00D7004D">
        <w:rPr>
          <w:rStyle w:val="libAlaemChar"/>
          <w:rtl/>
        </w:rPr>
        <w:t>)</w:t>
      </w:r>
      <w:r w:rsidRPr="00BB265D">
        <w:rPr>
          <w:rtl/>
        </w:rPr>
        <w:t xml:space="preserve"> وما يلقّى هذه السجيّة الّتي هي مقابلة الإساءة بالإحسان </w:t>
      </w:r>
      <w:r w:rsidRPr="00D7004D">
        <w:rPr>
          <w:rStyle w:val="libAlaemChar"/>
          <w:rtl/>
        </w:rPr>
        <w:t>(</w:t>
      </w:r>
      <w:r w:rsidRPr="00125393">
        <w:rPr>
          <w:rStyle w:val="libAieChar"/>
          <w:rtl/>
        </w:rPr>
        <w:t>إِلَّا الَّذِينَ صَبَرُوا</w:t>
      </w:r>
      <w:r w:rsidRPr="00D7004D">
        <w:rPr>
          <w:rStyle w:val="libAlaemChar"/>
          <w:rtl/>
        </w:rPr>
        <w:t>)</w:t>
      </w:r>
      <w:r w:rsidRPr="00BB265D">
        <w:rPr>
          <w:rtl/>
        </w:rPr>
        <w:t xml:space="preserve"> فإنّها تحبس النفس عن الانتقام </w:t>
      </w:r>
      <w:r w:rsidRPr="00D7004D">
        <w:rPr>
          <w:rStyle w:val="libAlaemChar"/>
          <w:rtl/>
        </w:rPr>
        <w:t>(</w:t>
      </w:r>
      <w:r w:rsidRPr="00125393">
        <w:rPr>
          <w:rStyle w:val="libAieChar"/>
          <w:rtl/>
        </w:rPr>
        <w:t>وَما يُلَقَّاها إِلَّا ذُو حَظٍّ عَظِيمٍ</w:t>
      </w:r>
      <w:r w:rsidRPr="00D7004D">
        <w:rPr>
          <w:rStyle w:val="libAlaemChar"/>
          <w:rtl/>
        </w:rPr>
        <w:t>)</w:t>
      </w:r>
      <w:r w:rsidRPr="00BB265D">
        <w:rPr>
          <w:rtl/>
        </w:rPr>
        <w:t xml:space="preserve"> من الخير وكمال النفس. وقيل</w:t>
      </w:r>
      <w:r>
        <w:rPr>
          <w:rtl/>
        </w:rPr>
        <w:t xml:space="preserve">: </w:t>
      </w:r>
      <w:r w:rsidRPr="00BB265D">
        <w:rPr>
          <w:rtl/>
        </w:rPr>
        <w:t>الحظّ العظيم الجنّة.</w:t>
      </w:r>
    </w:p>
    <w:p w:rsidR="009E6576" w:rsidRPr="00BB265D" w:rsidRDefault="009E6576" w:rsidP="00393F8B">
      <w:pPr>
        <w:pStyle w:val="libNormal"/>
        <w:rPr>
          <w:rtl/>
        </w:rPr>
      </w:pPr>
      <w:r w:rsidRPr="00D7004D">
        <w:rPr>
          <w:rStyle w:val="libAlaemChar"/>
          <w:rtl/>
        </w:rPr>
        <w:t>(</w:t>
      </w:r>
      <w:r w:rsidRPr="00125393">
        <w:rPr>
          <w:rStyle w:val="libAieChar"/>
          <w:rtl/>
        </w:rPr>
        <w:t>وَإِمَّا يَنْزَغَنَّكَ</w:t>
      </w:r>
      <w:r w:rsidRPr="00D7004D">
        <w:rPr>
          <w:rStyle w:val="libAlaemChar"/>
          <w:rtl/>
        </w:rPr>
        <w:t>)</w:t>
      </w:r>
      <w:r w:rsidRPr="00BB265D">
        <w:rPr>
          <w:rtl/>
        </w:rPr>
        <w:t xml:space="preserve"> وإن يصبك </w:t>
      </w:r>
      <w:r w:rsidRPr="00D7004D">
        <w:rPr>
          <w:rStyle w:val="libAlaemChar"/>
          <w:rtl/>
        </w:rPr>
        <w:t>(</w:t>
      </w:r>
      <w:r w:rsidRPr="00125393">
        <w:rPr>
          <w:rStyle w:val="libAieChar"/>
          <w:rtl/>
        </w:rPr>
        <w:t>مِنَ الشَّيْطانِ نَزْغٌ</w:t>
      </w:r>
      <w:r w:rsidRPr="00D7004D">
        <w:rPr>
          <w:rStyle w:val="libAlaemChar"/>
          <w:rtl/>
        </w:rPr>
        <w:t>)</w:t>
      </w:r>
      <w:r w:rsidRPr="00BB265D">
        <w:rPr>
          <w:rtl/>
        </w:rPr>
        <w:t xml:space="preserve"> نخس. شبّه به وسوسته</w:t>
      </w:r>
      <w:r>
        <w:rPr>
          <w:rtl/>
        </w:rPr>
        <w:t xml:space="preserve">، </w:t>
      </w:r>
      <w:r w:rsidRPr="00BB265D">
        <w:rPr>
          <w:rtl/>
        </w:rPr>
        <w:t>لأنّها تبعث الإنسان على ما لا ينبغي</w:t>
      </w:r>
      <w:r>
        <w:rPr>
          <w:rtl/>
        </w:rPr>
        <w:t xml:space="preserve">، </w:t>
      </w:r>
      <w:r w:rsidRPr="00BB265D">
        <w:rPr>
          <w:rtl/>
        </w:rPr>
        <w:t>كالدفع بما هو أسوأ. وجعل النزغ نازغا</w:t>
      </w:r>
      <w:r>
        <w:rPr>
          <w:rtl/>
        </w:rPr>
        <w:t xml:space="preserve">، </w:t>
      </w:r>
      <w:r w:rsidRPr="00BB265D">
        <w:rPr>
          <w:rtl/>
        </w:rPr>
        <w:t>على طريقة</w:t>
      </w:r>
      <w:r>
        <w:rPr>
          <w:rtl/>
        </w:rPr>
        <w:t xml:space="preserve">: </w:t>
      </w:r>
      <w:r w:rsidRPr="00BB265D">
        <w:rPr>
          <w:rtl/>
        </w:rPr>
        <w:t>جدّ جدّه. أو أريد به نازغ</w:t>
      </w:r>
      <w:r>
        <w:rPr>
          <w:rtl/>
        </w:rPr>
        <w:t xml:space="preserve">، </w:t>
      </w:r>
      <w:r w:rsidRPr="00BB265D">
        <w:rPr>
          <w:rtl/>
        </w:rPr>
        <w:t>وصفا للشيطان بالمصدر للمبالغة.</w:t>
      </w:r>
    </w:p>
    <w:p w:rsidR="009E6576" w:rsidRPr="00BB265D" w:rsidRDefault="009E6576" w:rsidP="00393F8B">
      <w:pPr>
        <w:pStyle w:val="libNormal"/>
        <w:rPr>
          <w:rtl/>
        </w:rPr>
      </w:pPr>
      <w:r w:rsidRPr="00BB265D">
        <w:rPr>
          <w:rtl/>
        </w:rPr>
        <w:t>والمعنى</w:t>
      </w:r>
      <w:r>
        <w:rPr>
          <w:rtl/>
        </w:rPr>
        <w:t xml:space="preserve">: </w:t>
      </w:r>
      <w:r w:rsidRPr="00BB265D">
        <w:rPr>
          <w:rtl/>
        </w:rPr>
        <w:t xml:space="preserve">وإن صرفك الشيطان عمّا وصّيت به من الدفع بالّتي هي أحسن </w:t>
      </w:r>
      <w:r w:rsidRPr="00D7004D">
        <w:rPr>
          <w:rStyle w:val="libAlaemChar"/>
          <w:rtl/>
        </w:rPr>
        <w:t>(</w:t>
      </w:r>
      <w:r w:rsidRPr="00125393">
        <w:rPr>
          <w:rStyle w:val="libAieChar"/>
          <w:rtl/>
        </w:rPr>
        <w:t>فَاسْتَعِذْ بِاللهِ</w:t>
      </w:r>
      <w:r w:rsidRPr="00D7004D">
        <w:rPr>
          <w:rStyle w:val="libAlaemChar"/>
          <w:rtl/>
        </w:rPr>
        <w:t>)</w:t>
      </w:r>
      <w:r w:rsidRPr="00BB265D">
        <w:rPr>
          <w:rtl/>
        </w:rPr>
        <w:t xml:space="preserve"> من شرّه</w:t>
      </w:r>
      <w:r>
        <w:rPr>
          <w:rtl/>
        </w:rPr>
        <w:t xml:space="preserve">، </w:t>
      </w:r>
      <w:r w:rsidRPr="00BB265D">
        <w:rPr>
          <w:rtl/>
        </w:rPr>
        <w:t>ولا تطعه</w:t>
      </w:r>
      <w:r>
        <w:rPr>
          <w:rtl/>
        </w:rPr>
        <w:t xml:space="preserve">، </w:t>
      </w:r>
      <w:r w:rsidRPr="00BB265D">
        <w:rPr>
          <w:rtl/>
        </w:rPr>
        <w:t xml:space="preserve">وامض على شأنك </w:t>
      </w:r>
      <w:r w:rsidRPr="00D7004D">
        <w:rPr>
          <w:rStyle w:val="libAlaemChar"/>
          <w:rtl/>
        </w:rPr>
        <w:t>(</w:t>
      </w:r>
      <w:r w:rsidRPr="00125393">
        <w:rPr>
          <w:rStyle w:val="libAieChar"/>
          <w:rtl/>
        </w:rPr>
        <w:t>إِنَّهُ هُوَ السَّمِيعُ</w:t>
      </w:r>
      <w:r w:rsidRPr="00D7004D">
        <w:rPr>
          <w:rStyle w:val="libAlaemChar"/>
          <w:rtl/>
        </w:rPr>
        <w:t>)</w:t>
      </w:r>
      <w:r w:rsidRPr="00BB265D">
        <w:rPr>
          <w:rtl/>
        </w:rPr>
        <w:t xml:space="preserve"> لاستعاذتك </w:t>
      </w:r>
      <w:r w:rsidRPr="00D7004D">
        <w:rPr>
          <w:rStyle w:val="libAlaemChar"/>
          <w:rtl/>
        </w:rPr>
        <w:t>(</w:t>
      </w:r>
      <w:r w:rsidRPr="00125393">
        <w:rPr>
          <w:rStyle w:val="libAieChar"/>
          <w:rtl/>
        </w:rPr>
        <w:t>الْعَلِيمُ</w:t>
      </w:r>
      <w:r w:rsidRPr="00D7004D">
        <w:rPr>
          <w:rStyle w:val="libAlaemChar"/>
          <w:rtl/>
        </w:rPr>
        <w:t>)</w:t>
      </w:r>
      <w:r w:rsidRPr="00BB265D">
        <w:rPr>
          <w:rtl/>
        </w:rPr>
        <w:t xml:space="preserve"> بنيّتك</w:t>
      </w:r>
      <w:r>
        <w:rPr>
          <w:rtl/>
        </w:rPr>
        <w:t xml:space="preserve">، </w:t>
      </w:r>
      <w:r w:rsidRPr="00BB265D">
        <w:rPr>
          <w:rtl/>
        </w:rPr>
        <w:t>أو بصلاحك.</w:t>
      </w:r>
    </w:p>
    <w:p w:rsidR="009E6576" w:rsidRPr="00BB265D" w:rsidRDefault="009E6576" w:rsidP="00393F8B">
      <w:pPr>
        <w:pStyle w:val="libNormal"/>
        <w:rPr>
          <w:rtl/>
        </w:rPr>
      </w:pPr>
      <w:r>
        <w:rPr>
          <w:rtl/>
        </w:rPr>
        <w:br w:type="page"/>
      </w:r>
      <w:r w:rsidRPr="00D7004D">
        <w:rPr>
          <w:rStyle w:val="libAlaemChar"/>
          <w:rtl/>
        </w:rPr>
        <w:lastRenderedPageBreak/>
        <w:t>(</w:t>
      </w:r>
      <w:r w:rsidRPr="00125393">
        <w:rPr>
          <w:rStyle w:val="libAieChar"/>
          <w:rtl/>
        </w:rPr>
        <w:t>وَمِنْ آياتِهِ اللَّيْلُ وَالنَّهارُ وَالشَّمْسُ وَالْقَمَرُ لا تَسْجُدُوا لِلشَّمْسِ وَلا لِلْقَمَرِ وَاسْجُدُوا لِلَّهِ الَّذِي خَلَقَهُنَّ إِنْ كُنْتُمْ إِيَّاهُ تَعْبُدُونَ (37) فَإِنِ اسْتَكْبَرُوا فَالَّذِينَ عِنْدَ رَبِّكَ يُسَبِّحُونَ لَهُ بِاللَّيْلِ وَالنَّهارِ وَهُمْ لا يَسْأَمُونَ (38) وَمِنْ آياتِهِ أَنَّكَ تَرَى الْأَرْضَ خاشِعَةً فَإِذا أَنْزَلْنا عَلَيْهَا الْماءَ اهْتَزَّتْ وَرَبَتْ إِنَّ الَّذِي أَحْياها لَمُحْيِ الْمَوْتى إِنَّهُ عَلى كُلِّ شَيْءٍ قَدِيرٌ (39) إِنَّ الَّذِينَ يُلْحِدُونَ فِي آياتِنا لا يَخْفَوْنَ عَلَيْنا أَفَمَنْ يُلْقى فِي النَّارِ خَيْرٌ أَمْ مَنْ يَأْتِي آمِناً يَوْمَ الْقِيامَةِ اعْمَلُوا ما شِئْتُمْ إِنَّهُ بِما تَعْمَلُونَ بَصِيرٌ (40) إِنَّ الَّذِينَ كَفَرُوا بِالذِّكْرِ لَمَّا جاءَهُمْ وَإِنَّهُ لَكِتابٌ عَزِيزٌ (41) لا يَأْتِيهِ الْباطِلُ مِنْ بَيْنِ يَدَيْهِ وَلا مِنْ خَلْفِهِ تَنْزِيلٌ مِنْ حَكِيمٍ حَمِيدٍ (42)</w:t>
      </w:r>
      <w:r w:rsidRPr="00D7004D">
        <w:rPr>
          <w:rStyle w:val="libAlaemChar"/>
          <w:rtl/>
        </w:rPr>
        <w:t>)</w:t>
      </w:r>
    </w:p>
    <w:p w:rsidR="009E6576" w:rsidRPr="00BB265D" w:rsidRDefault="009E6576" w:rsidP="00393F8B">
      <w:pPr>
        <w:pStyle w:val="libNormal"/>
        <w:rPr>
          <w:rtl/>
        </w:rPr>
      </w:pPr>
      <w:r w:rsidRPr="00BB265D">
        <w:rPr>
          <w:rtl/>
        </w:rPr>
        <w:t>ثمّ ذكر دلالات التوحيد فقال</w:t>
      </w:r>
      <w:r>
        <w:rPr>
          <w:rtl/>
        </w:rPr>
        <w:t xml:space="preserve">: </w:t>
      </w:r>
      <w:r w:rsidRPr="00D7004D">
        <w:rPr>
          <w:rStyle w:val="libAlaemChar"/>
          <w:rtl/>
        </w:rPr>
        <w:t>(</w:t>
      </w:r>
      <w:r w:rsidRPr="00125393">
        <w:rPr>
          <w:rStyle w:val="libAieChar"/>
          <w:rtl/>
        </w:rPr>
        <w:t>وَمِنْ آياتِهِ</w:t>
      </w:r>
      <w:r w:rsidRPr="00D7004D">
        <w:rPr>
          <w:rStyle w:val="libAlaemChar"/>
          <w:rtl/>
        </w:rPr>
        <w:t>)</w:t>
      </w:r>
      <w:r w:rsidRPr="00BB265D">
        <w:rPr>
          <w:rtl/>
        </w:rPr>
        <w:t xml:space="preserve"> أي</w:t>
      </w:r>
      <w:r>
        <w:rPr>
          <w:rtl/>
        </w:rPr>
        <w:t xml:space="preserve">: </w:t>
      </w:r>
      <w:r w:rsidRPr="00BB265D">
        <w:rPr>
          <w:rtl/>
        </w:rPr>
        <w:t>حججه الدالّة على وحدانيّته</w:t>
      </w:r>
      <w:r>
        <w:rPr>
          <w:rtl/>
        </w:rPr>
        <w:t xml:space="preserve">، </w:t>
      </w:r>
      <w:r w:rsidRPr="00BB265D">
        <w:rPr>
          <w:rtl/>
        </w:rPr>
        <w:t xml:space="preserve">وأدلّته على صفاته الّتي باين به جميع خلقه </w:t>
      </w:r>
      <w:r w:rsidRPr="00D7004D">
        <w:rPr>
          <w:rStyle w:val="libAlaemChar"/>
          <w:rtl/>
        </w:rPr>
        <w:t>(</w:t>
      </w:r>
      <w:r w:rsidRPr="00125393">
        <w:rPr>
          <w:rStyle w:val="libAieChar"/>
          <w:rtl/>
        </w:rPr>
        <w:t>اللَّيْلُ</w:t>
      </w:r>
      <w:r w:rsidRPr="00D7004D">
        <w:rPr>
          <w:rStyle w:val="libAlaemChar"/>
          <w:rtl/>
        </w:rPr>
        <w:t>)</w:t>
      </w:r>
      <w:r w:rsidRPr="00BB265D">
        <w:rPr>
          <w:rtl/>
        </w:rPr>
        <w:t xml:space="preserve"> بذهاب الشمس عن بسيط الأرض </w:t>
      </w:r>
      <w:r w:rsidRPr="00D7004D">
        <w:rPr>
          <w:rStyle w:val="libAlaemChar"/>
          <w:rtl/>
        </w:rPr>
        <w:t>(</w:t>
      </w:r>
      <w:r w:rsidRPr="00125393">
        <w:rPr>
          <w:rStyle w:val="libAieChar"/>
          <w:rtl/>
        </w:rPr>
        <w:t>وَالنَّهارُ</w:t>
      </w:r>
      <w:r w:rsidRPr="00D7004D">
        <w:rPr>
          <w:rStyle w:val="libAlaemChar"/>
          <w:rtl/>
        </w:rPr>
        <w:t>)</w:t>
      </w:r>
      <w:r w:rsidRPr="00BB265D">
        <w:rPr>
          <w:rtl/>
        </w:rPr>
        <w:t xml:space="preserve"> بطلوعها على وجهها</w:t>
      </w:r>
      <w:r>
        <w:rPr>
          <w:rtl/>
        </w:rPr>
        <w:t xml:space="preserve">، </w:t>
      </w:r>
      <w:r w:rsidRPr="00BB265D">
        <w:rPr>
          <w:rtl/>
        </w:rPr>
        <w:t>وتقديرهما على وجه مستقرّ</w:t>
      </w:r>
      <w:r>
        <w:rPr>
          <w:rtl/>
        </w:rPr>
        <w:t xml:space="preserve">، </w:t>
      </w:r>
      <w:r w:rsidRPr="00BB265D">
        <w:rPr>
          <w:rtl/>
        </w:rPr>
        <w:t xml:space="preserve">وتدبيرهما على نظام مستمرّ </w:t>
      </w:r>
      <w:r w:rsidRPr="00D7004D">
        <w:rPr>
          <w:rStyle w:val="libAlaemChar"/>
          <w:rtl/>
        </w:rPr>
        <w:t>(</w:t>
      </w:r>
      <w:r w:rsidRPr="00125393">
        <w:rPr>
          <w:rStyle w:val="libAieChar"/>
          <w:rtl/>
        </w:rPr>
        <w:t>وَالشَّمْسُ وَالْقَمَرُ</w:t>
      </w:r>
      <w:r w:rsidRPr="00D7004D">
        <w:rPr>
          <w:rStyle w:val="libAlaemChar"/>
          <w:rtl/>
        </w:rPr>
        <w:t>)</w:t>
      </w:r>
      <w:r w:rsidRPr="00BB265D">
        <w:rPr>
          <w:rtl/>
        </w:rPr>
        <w:t xml:space="preserve"> وما اختصّا به من النور</w:t>
      </w:r>
      <w:r>
        <w:rPr>
          <w:rtl/>
        </w:rPr>
        <w:t xml:space="preserve">، </w:t>
      </w:r>
      <w:r w:rsidRPr="00BB265D">
        <w:rPr>
          <w:rtl/>
        </w:rPr>
        <w:t>وما ظهر فيهما من التدبير في المسير</w:t>
      </w:r>
      <w:r>
        <w:rPr>
          <w:rtl/>
        </w:rPr>
        <w:t xml:space="preserve">، </w:t>
      </w:r>
      <w:r w:rsidRPr="00BB265D">
        <w:rPr>
          <w:rtl/>
        </w:rPr>
        <w:t>والتصريف في فلك التدوير.</w:t>
      </w:r>
    </w:p>
    <w:p w:rsidR="009E6576" w:rsidRPr="00BB265D" w:rsidRDefault="009E6576" w:rsidP="00393F8B">
      <w:pPr>
        <w:pStyle w:val="libNormal"/>
        <w:rPr>
          <w:rtl/>
        </w:rPr>
      </w:pPr>
      <w:r w:rsidRPr="00D7004D">
        <w:rPr>
          <w:rStyle w:val="libAlaemChar"/>
          <w:rtl/>
        </w:rPr>
        <w:t>(</w:t>
      </w:r>
      <w:r w:rsidRPr="00125393">
        <w:rPr>
          <w:rStyle w:val="libAieChar"/>
          <w:rtl/>
        </w:rPr>
        <w:t>لا تَسْجُدُوا لِلشَّمْسِ وَلا لِلْقَمَرِ</w:t>
      </w:r>
      <w:r w:rsidRPr="00D7004D">
        <w:rPr>
          <w:rStyle w:val="libAlaemChar"/>
          <w:rtl/>
        </w:rPr>
        <w:t>)</w:t>
      </w:r>
      <w:r w:rsidRPr="00BB265D">
        <w:rPr>
          <w:rtl/>
        </w:rPr>
        <w:t xml:space="preserve"> وإن كان فيهما منافع كثيرة</w:t>
      </w:r>
      <w:r>
        <w:rPr>
          <w:rtl/>
        </w:rPr>
        <w:t xml:space="preserve">، </w:t>
      </w:r>
      <w:r w:rsidRPr="00BB265D">
        <w:rPr>
          <w:rtl/>
        </w:rPr>
        <w:t>لأنّهما مخلوقان</w:t>
      </w:r>
    </w:p>
    <w:p w:rsidR="009E6576" w:rsidRPr="00BB265D" w:rsidRDefault="009E6576" w:rsidP="00393F8B">
      <w:pPr>
        <w:pStyle w:val="libNormal0"/>
        <w:rPr>
          <w:rtl/>
        </w:rPr>
      </w:pPr>
      <w:r>
        <w:rPr>
          <w:rtl/>
        </w:rPr>
        <w:br w:type="page"/>
      </w:r>
      <w:r w:rsidRPr="00BB265D">
        <w:rPr>
          <w:rtl/>
        </w:rPr>
        <w:lastRenderedPageBreak/>
        <w:t xml:space="preserve">مأموران مثلكم </w:t>
      </w:r>
      <w:r w:rsidRPr="00D7004D">
        <w:rPr>
          <w:rStyle w:val="libAlaemChar"/>
          <w:rtl/>
        </w:rPr>
        <w:t>(</w:t>
      </w:r>
      <w:r w:rsidRPr="00125393">
        <w:rPr>
          <w:rStyle w:val="libAieChar"/>
          <w:rtl/>
        </w:rPr>
        <w:t>وَاسْجُدُوا لِلَّهِ الَّذِي خَلَقَهُنَ</w:t>
      </w:r>
      <w:r w:rsidRPr="00D7004D">
        <w:rPr>
          <w:rStyle w:val="libAlaemChar"/>
          <w:rtl/>
        </w:rPr>
        <w:t>)</w:t>
      </w:r>
      <w:r w:rsidRPr="00BB265D">
        <w:rPr>
          <w:rtl/>
        </w:rPr>
        <w:t xml:space="preserve"> الضمير للأربعة المذكورة</w:t>
      </w:r>
      <w:r>
        <w:rPr>
          <w:rtl/>
        </w:rPr>
        <w:t xml:space="preserve">، </w:t>
      </w:r>
      <w:r w:rsidRPr="00BB265D">
        <w:rPr>
          <w:rtl/>
        </w:rPr>
        <w:t>فإنّ حكم جماعة ما لا يعقل حكم الأنثى أو الإناث</w:t>
      </w:r>
      <w:r>
        <w:rPr>
          <w:rtl/>
        </w:rPr>
        <w:t xml:space="preserve">، </w:t>
      </w:r>
      <w:r w:rsidRPr="00BB265D">
        <w:rPr>
          <w:rtl/>
        </w:rPr>
        <w:t>يقال</w:t>
      </w:r>
      <w:r>
        <w:rPr>
          <w:rtl/>
        </w:rPr>
        <w:t xml:space="preserve">: </w:t>
      </w:r>
      <w:r w:rsidRPr="00BB265D">
        <w:rPr>
          <w:rtl/>
        </w:rPr>
        <w:t>الأقلام بريتها وبريتهنّ. أو</w:t>
      </w:r>
      <w:r w:rsidRPr="00F46170">
        <w:rPr>
          <w:rtl/>
        </w:rPr>
        <w:t xml:space="preserve"> </w:t>
      </w:r>
      <w:r w:rsidRPr="00BB265D">
        <w:rPr>
          <w:rtl/>
        </w:rPr>
        <w:t>ل</w:t>
      </w:r>
      <w:r>
        <w:rPr>
          <w:rFonts w:hint="cs"/>
          <w:rtl/>
        </w:rPr>
        <w:t>ـ</w:t>
      </w:r>
      <w:r w:rsidRPr="00BB265D">
        <w:rPr>
          <w:rtl/>
        </w:rPr>
        <w:t>مّا قال</w:t>
      </w:r>
      <w:r>
        <w:rPr>
          <w:rtl/>
        </w:rPr>
        <w:t xml:space="preserve">: </w:t>
      </w:r>
      <w:r w:rsidRPr="00BB265D">
        <w:rPr>
          <w:rtl/>
        </w:rPr>
        <w:t>«ومن آياته» كنّ في معنى الآيات</w:t>
      </w:r>
      <w:r>
        <w:rPr>
          <w:rtl/>
        </w:rPr>
        <w:t xml:space="preserve">، </w:t>
      </w:r>
      <w:r w:rsidRPr="00BB265D">
        <w:rPr>
          <w:rtl/>
        </w:rPr>
        <w:t>فقيل</w:t>
      </w:r>
      <w:r>
        <w:rPr>
          <w:rtl/>
        </w:rPr>
        <w:t xml:space="preserve">: </w:t>
      </w:r>
      <w:r w:rsidRPr="00BB265D">
        <w:rPr>
          <w:rtl/>
        </w:rPr>
        <w:t>«خلقهنّ»</w:t>
      </w:r>
      <w:r>
        <w:rPr>
          <w:rtl/>
        </w:rPr>
        <w:t>.</w:t>
      </w:r>
      <w:r w:rsidRPr="00BB265D">
        <w:rPr>
          <w:rtl/>
        </w:rPr>
        <w:t xml:space="preserve"> والمقصود تعليق الفعل بهما إشعارا بأنّهما من عداد ما لا يعلم. </w:t>
      </w:r>
      <w:r w:rsidRPr="00D7004D">
        <w:rPr>
          <w:rStyle w:val="libAlaemChar"/>
          <w:rtl/>
        </w:rPr>
        <w:t>(</w:t>
      </w:r>
      <w:r w:rsidRPr="00125393">
        <w:rPr>
          <w:rStyle w:val="libAieChar"/>
          <w:rtl/>
        </w:rPr>
        <w:t>إِنْ كُنْتُمْ إِيَّاهُ تَعْبُدُونَ</w:t>
      </w:r>
      <w:r w:rsidRPr="00D7004D">
        <w:rPr>
          <w:rStyle w:val="libAlaemChar"/>
          <w:rtl/>
        </w:rPr>
        <w:t>)</w:t>
      </w:r>
      <w:r w:rsidRPr="00BB265D">
        <w:rPr>
          <w:rtl/>
        </w:rPr>
        <w:t xml:space="preserve"> إن كنتم تقصدون بعبادتكم الله كما تزعمون فاسجدوا له</w:t>
      </w:r>
      <w:r>
        <w:rPr>
          <w:rtl/>
        </w:rPr>
        <w:t xml:space="preserve">، </w:t>
      </w:r>
      <w:r w:rsidRPr="00BB265D">
        <w:rPr>
          <w:rtl/>
        </w:rPr>
        <w:t>فإنّ السجود أخصّ العبادات.</w:t>
      </w:r>
    </w:p>
    <w:p w:rsidR="009E6576" w:rsidRPr="00BB265D" w:rsidRDefault="009E6576" w:rsidP="00393F8B">
      <w:pPr>
        <w:pStyle w:val="libNormal"/>
        <w:rPr>
          <w:rtl/>
        </w:rPr>
      </w:pPr>
      <w:r w:rsidRPr="00BB265D">
        <w:rPr>
          <w:rtl/>
        </w:rPr>
        <w:t>والآية نزلت في ناس منهم كانوا يسجدون للشمس والقمر</w:t>
      </w:r>
      <w:r>
        <w:rPr>
          <w:rtl/>
        </w:rPr>
        <w:t xml:space="preserve">، </w:t>
      </w:r>
      <w:r w:rsidRPr="00BB265D">
        <w:rPr>
          <w:rtl/>
        </w:rPr>
        <w:t>كالصابئين في عبادتهم الكواكب</w:t>
      </w:r>
      <w:r>
        <w:rPr>
          <w:rtl/>
        </w:rPr>
        <w:t xml:space="preserve">، </w:t>
      </w:r>
      <w:r w:rsidRPr="00BB265D">
        <w:rPr>
          <w:rtl/>
        </w:rPr>
        <w:t>ويزعمون أنّهم يقصدون بالسجود لهما السجود لله</w:t>
      </w:r>
      <w:r>
        <w:rPr>
          <w:rtl/>
        </w:rPr>
        <w:t xml:space="preserve">، </w:t>
      </w:r>
      <w:r w:rsidRPr="00BB265D">
        <w:rPr>
          <w:rtl/>
        </w:rPr>
        <w:t>فنهوا عن هذه الواسطة</w:t>
      </w:r>
      <w:r>
        <w:rPr>
          <w:rtl/>
        </w:rPr>
        <w:t xml:space="preserve">، </w:t>
      </w:r>
      <w:r w:rsidRPr="00BB265D">
        <w:rPr>
          <w:rtl/>
        </w:rPr>
        <w:t>وأمروا أن يقصدوا بسجودهم وجه الله خالصا إن كانوا إيّاه يعبدون</w:t>
      </w:r>
      <w:r>
        <w:rPr>
          <w:rtl/>
        </w:rPr>
        <w:t xml:space="preserve">، </w:t>
      </w:r>
      <w:r w:rsidRPr="00BB265D">
        <w:rPr>
          <w:rtl/>
        </w:rPr>
        <w:t>وكانوا موحّدين غير مشركين.</w:t>
      </w:r>
    </w:p>
    <w:p w:rsidR="009E6576" w:rsidRPr="00BB265D" w:rsidRDefault="009E6576" w:rsidP="00393F8B">
      <w:pPr>
        <w:pStyle w:val="libNormal"/>
        <w:rPr>
          <w:rtl/>
        </w:rPr>
      </w:pPr>
      <w:r w:rsidRPr="00BB265D">
        <w:rPr>
          <w:rtl/>
        </w:rPr>
        <w:t>وهذا موضع السجود عندنا وعند الشافعي</w:t>
      </w:r>
      <w:r>
        <w:rPr>
          <w:rtl/>
        </w:rPr>
        <w:t xml:space="preserve">، </w:t>
      </w:r>
      <w:r w:rsidRPr="00BB265D">
        <w:rPr>
          <w:rtl/>
        </w:rPr>
        <w:t>للأمر به. وعند أبي حنيفة الآية الاخرى</w:t>
      </w:r>
      <w:r>
        <w:rPr>
          <w:rtl/>
        </w:rPr>
        <w:t xml:space="preserve">، </w:t>
      </w:r>
      <w:r w:rsidRPr="00BB265D">
        <w:rPr>
          <w:rtl/>
        </w:rPr>
        <w:t>لأنّها من تمام المعنى.</w:t>
      </w:r>
    </w:p>
    <w:p w:rsidR="009E6576" w:rsidRPr="00BB265D" w:rsidRDefault="009E6576" w:rsidP="00393F8B">
      <w:pPr>
        <w:pStyle w:val="libNormal"/>
        <w:rPr>
          <w:rtl/>
        </w:rPr>
      </w:pPr>
      <w:r w:rsidRPr="00D7004D">
        <w:rPr>
          <w:rStyle w:val="libAlaemChar"/>
          <w:rtl/>
        </w:rPr>
        <w:t>(</w:t>
      </w:r>
      <w:r w:rsidRPr="00125393">
        <w:rPr>
          <w:rStyle w:val="libAieChar"/>
          <w:rtl/>
        </w:rPr>
        <w:t>فَإِنِ اسْتَكْبَرُوا</w:t>
      </w:r>
      <w:r w:rsidRPr="00D7004D">
        <w:rPr>
          <w:rStyle w:val="libAlaemChar"/>
          <w:rtl/>
        </w:rPr>
        <w:t>)</w:t>
      </w:r>
      <w:r w:rsidRPr="00BB265D">
        <w:rPr>
          <w:rtl/>
        </w:rPr>
        <w:t xml:space="preserve"> ولم يمتثلوا ما أمروا به</w:t>
      </w:r>
      <w:r>
        <w:rPr>
          <w:rtl/>
        </w:rPr>
        <w:t xml:space="preserve">، </w:t>
      </w:r>
      <w:r w:rsidRPr="00BB265D">
        <w:rPr>
          <w:rtl/>
        </w:rPr>
        <w:t>وأبوا إلّا الواسطة</w:t>
      </w:r>
      <w:r>
        <w:rPr>
          <w:rtl/>
        </w:rPr>
        <w:t xml:space="preserve">، </w:t>
      </w:r>
      <w:r w:rsidRPr="00BB265D">
        <w:rPr>
          <w:rtl/>
        </w:rPr>
        <w:t xml:space="preserve">فدعهم وشأنهم </w:t>
      </w:r>
      <w:r w:rsidRPr="00D7004D">
        <w:rPr>
          <w:rStyle w:val="libAlaemChar"/>
          <w:rtl/>
        </w:rPr>
        <w:t>(</w:t>
      </w:r>
      <w:r w:rsidRPr="00125393">
        <w:rPr>
          <w:rStyle w:val="libAieChar"/>
          <w:rtl/>
        </w:rPr>
        <w:t>فَالَّذِينَ عِنْدَ رَبِّكَ</w:t>
      </w:r>
      <w:r w:rsidRPr="00D7004D">
        <w:rPr>
          <w:rStyle w:val="libAlaemChar"/>
          <w:rtl/>
        </w:rPr>
        <w:t>)</w:t>
      </w:r>
      <w:r w:rsidRPr="00BB265D">
        <w:rPr>
          <w:rtl/>
        </w:rPr>
        <w:t xml:space="preserve"> من الملائكة. وهذا عبارة عن الزلفى ومزيّة المكانة والكرامة.</w:t>
      </w:r>
    </w:p>
    <w:p w:rsidR="009E6576" w:rsidRPr="00BB265D" w:rsidRDefault="009E6576" w:rsidP="00393F8B">
      <w:pPr>
        <w:pStyle w:val="libNormal"/>
        <w:rPr>
          <w:rtl/>
        </w:rPr>
      </w:pPr>
      <w:r w:rsidRPr="00D7004D">
        <w:rPr>
          <w:rStyle w:val="libAlaemChar"/>
          <w:rtl/>
        </w:rPr>
        <w:t>(</w:t>
      </w:r>
      <w:r w:rsidRPr="00125393">
        <w:rPr>
          <w:rStyle w:val="libAieChar"/>
          <w:rtl/>
        </w:rPr>
        <w:t>يُسَبِّحُونَ لَهُ</w:t>
      </w:r>
      <w:r w:rsidRPr="00D7004D">
        <w:rPr>
          <w:rStyle w:val="libAlaemChar"/>
          <w:rtl/>
        </w:rPr>
        <w:t>)</w:t>
      </w:r>
      <w:r w:rsidRPr="00BB265D">
        <w:rPr>
          <w:rtl/>
        </w:rPr>
        <w:t xml:space="preserve"> ينزّهونه عن الأنداد </w:t>
      </w:r>
      <w:r w:rsidRPr="00D7004D">
        <w:rPr>
          <w:rStyle w:val="libAlaemChar"/>
          <w:rtl/>
        </w:rPr>
        <w:t>(</w:t>
      </w:r>
      <w:r w:rsidRPr="00125393">
        <w:rPr>
          <w:rStyle w:val="libAieChar"/>
          <w:rtl/>
        </w:rPr>
        <w:t>بِاللَّيْلِ وَالنَّهارِ</w:t>
      </w:r>
      <w:r w:rsidRPr="00D7004D">
        <w:rPr>
          <w:rStyle w:val="libAlaemChar"/>
          <w:rtl/>
        </w:rPr>
        <w:t>)</w:t>
      </w:r>
      <w:r w:rsidRPr="00BB265D">
        <w:rPr>
          <w:rtl/>
        </w:rPr>
        <w:t xml:space="preserve"> أي</w:t>
      </w:r>
      <w:r>
        <w:rPr>
          <w:rtl/>
        </w:rPr>
        <w:t xml:space="preserve">: </w:t>
      </w:r>
      <w:r w:rsidRPr="00BB265D">
        <w:rPr>
          <w:rtl/>
        </w:rPr>
        <w:t>دائما</w:t>
      </w:r>
      <w:r>
        <w:rPr>
          <w:rtl/>
        </w:rPr>
        <w:t xml:space="preserve">، </w:t>
      </w:r>
      <w:r w:rsidRPr="00BB265D">
        <w:rPr>
          <w:rtl/>
        </w:rPr>
        <w:t>لقوله</w:t>
      </w:r>
      <w:r>
        <w:rPr>
          <w:rtl/>
        </w:rPr>
        <w:t xml:space="preserve">: </w:t>
      </w:r>
      <w:r w:rsidRPr="00D7004D">
        <w:rPr>
          <w:rStyle w:val="libAlaemChar"/>
          <w:rtl/>
        </w:rPr>
        <w:t>(</w:t>
      </w:r>
      <w:r w:rsidRPr="00125393">
        <w:rPr>
          <w:rStyle w:val="libAieChar"/>
          <w:rtl/>
        </w:rPr>
        <w:t>وَهُمْ لا يَسْأَمُونَ</w:t>
      </w:r>
      <w:r w:rsidRPr="00D7004D">
        <w:rPr>
          <w:rStyle w:val="libAlaemChar"/>
          <w:rtl/>
        </w:rPr>
        <w:t>)</w:t>
      </w:r>
      <w:r w:rsidRPr="00BB265D">
        <w:rPr>
          <w:rtl/>
        </w:rPr>
        <w:t xml:space="preserve"> لا يملّون.</w:t>
      </w:r>
    </w:p>
    <w:p w:rsidR="009E6576" w:rsidRPr="00BB265D" w:rsidRDefault="009E6576" w:rsidP="00393F8B">
      <w:pPr>
        <w:pStyle w:val="libNormal"/>
        <w:rPr>
          <w:rtl/>
        </w:rPr>
      </w:pPr>
      <w:r w:rsidRPr="00D7004D">
        <w:rPr>
          <w:rStyle w:val="libAlaemChar"/>
          <w:rtl/>
        </w:rPr>
        <w:t>(</w:t>
      </w:r>
      <w:r w:rsidRPr="00125393">
        <w:rPr>
          <w:rStyle w:val="libAieChar"/>
          <w:rtl/>
        </w:rPr>
        <w:t>وَمِنْ آياتِهِ</w:t>
      </w:r>
      <w:r w:rsidRPr="00D7004D">
        <w:rPr>
          <w:rStyle w:val="libAlaemChar"/>
          <w:rtl/>
        </w:rPr>
        <w:t>)</w:t>
      </w:r>
      <w:r w:rsidRPr="00BB265D">
        <w:rPr>
          <w:rtl/>
        </w:rPr>
        <w:t xml:space="preserve"> الدالّة على ربوبيّته </w:t>
      </w:r>
      <w:r w:rsidRPr="00D7004D">
        <w:rPr>
          <w:rStyle w:val="libAlaemChar"/>
          <w:rtl/>
        </w:rPr>
        <w:t>(</w:t>
      </w:r>
      <w:r w:rsidRPr="00125393">
        <w:rPr>
          <w:rStyle w:val="libAieChar"/>
          <w:rtl/>
        </w:rPr>
        <w:t>أَنَّكَ تَرَى الْأَرْضَ خاشِعَةً</w:t>
      </w:r>
      <w:r w:rsidRPr="00D7004D">
        <w:rPr>
          <w:rStyle w:val="libAlaemChar"/>
          <w:rtl/>
        </w:rPr>
        <w:t>)</w:t>
      </w:r>
      <w:r w:rsidRPr="00BB265D">
        <w:rPr>
          <w:rtl/>
        </w:rPr>
        <w:t xml:space="preserve"> يابسة متطامنة. مستعار من الخشوع بمعنى التذلّل. وصفها بالهمود في قوله تعالى</w:t>
      </w:r>
      <w:r>
        <w:rPr>
          <w:rtl/>
        </w:rPr>
        <w:t xml:space="preserve">: </w:t>
      </w:r>
      <w:r w:rsidRPr="00D7004D">
        <w:rPr>
          <w:rStyle w:val="libAlaemChar"/>
          <w:rtl/>
        </w:rPr>
        <w:t>(</w:t>
      </w:r>
      <w:r w:rsidRPr="00125393">
        <w:rPr>
          <w:rStyle w:val="libAieChar"/>
          <w:rtl/>
        </w:rPr>
        <w:t>وَتَرَى الْأَرْضَ هامِدَةً</w:t>
      </w:r>
      <w:r w:rsidRPr="00D7004D">
        <w:rPr>
          <w:rStyle w:val="libAlaemChar"/>
          <w:rtl/>
        </w:rPr>
        <w:t>)</w:t>
      </w:r>
      <w:r w:rsidRPr="00BB265D">
        <w:rPr>
          <w:rtl/>
        </w:rPr>
        <w:t xml:space="preserve"> </w:t>
      </w:r>
      <w:r w:rsidRPr="00D736D6">
        <w:rPr>
          <w:rStyle w:val="libFootnotenumChar"/>
          <w:rtl/>
        </w:rPr>
        <w:t>(1)</w:t>
      </w:r>
      <w:r>
        <w:rPr>
          <w:rtl/>
        </w:rPr>
        <w:t>.</w:t>
      </w:r>
      <w:r w:rsidRPr="00BB265D">
        <w:rPr>
          <w:rtl/>
        </w:rPr>
        <w:t xml:space="preserve"> وهو خلاف وصفها بالاهتزاز والربوّ في قوله</w:t>
      </w:r>
      <w:r>
        <w:rPr>
          <w:rtl/>
        </w:rPr>
        <w:t xml:space="preserve">: </w:t>
      </w:r>
      <w:r w:rsidRPr="00D7004D">
        <w:rPr>
          <w:rStyle w:val="libAlaemChar"/>
          <w:rtl/>
        </w:rPr>
        <w:t>(</w:t>
      </w:r>
      <w:r w:rsidRPr="00125393">
        <w:rPr>
          <w:rStyle w:val="libAieChar"/>
          <w:rtl/>
        </w:rPr>
        <w:t>فَإِذا أَنْزَلْنا عَلَيْهَا الْماءَ اهْتَزَّتْ</w:t>
      </w:r>
      <w:r w:rsidRPr="00D7004D">
        <w:rPr>
          <w:rStyle w:val="libAlaemChar"/>
          <w:rtl/>
        </w:rPr>
        <w:t>)</w:t>
      </w:r>
      <w:r w:rsidRPr="00BB265D">
        <w:rPr>
          <w:rtl/>
        </w:rPr>
        <w:t xml:space="preserve"> تزخرفت بالنبات</w:t>
      </w:r>
      <w:r>
        <w:rPr>
          <w:rtl/>
        </w:rPr>
        <w:t xml:space="preserve">، </w:t>
      </w:r>
      <w:r w:rsidRPr="00BB265D">
        <w:rPr>
          <w:rtl/>
        </w:rPr>
        <w:t xml:space="preserve">كأنّها بمنزلة المختال في زيّه </w:t>
      </w:r>
      <w:r w:rsidRPr="00D7004D">
        <w:rPr>
          <w:rStyle w:val="libAlaemChar"/>
          <w:rtl/>
        </w:rPr>
        <w:t>(</w:t>
      </w:r>
      <w:r w:rsidRPr="00125393">
        <w:rPr>
          <w:rStyle w:val="libAieChar"/>
          <w:rtl/>
        </w:rPr>
        <w:t>وَرَبَتْ</w:t>
      </w:r>
      <w:r w:rsidRPr="00D7004D">
        <w:rPr>
          <w:rStyle w:val="libAlaemChar"/>
          <w:rtl/>
        </w:rPr>
        <w:t>)</w:t>
      </w:r>
      <w:r w:rsidRPr="00BB265D">
        <w:rPr>
          <w:rtl/>
        </w:rPr>
        <w:t xml:space="preserve"> وانتفخت به </w:t>
      </w:r>
      <w:r w:rsidRPr="00D7004D">
        <w:rPr>
          <w:rStyle w:val="libAlaemChar"/>
          <w:rtl/>
        </w:rPr>
        <w:t>(</w:t>
      </w:r>
      <w:r w:rsidRPr="00125393">
        <w:rPr>
          <w:rStyle w:val="libAieChar"/>
          <w:rtl/>
        </w:rPr>
        <w:t>إِنَّ الَّذِي أَحْياها</w:t>
      </w:r>
      <w:r w:rsidRPr="00D7004D">
        <w:rPr>
          <w:rStyle w:val="libAlaemChar"/>
          <w:rtl/>
        </w:rPr>
        <w:t>)</w:t>
      </w:r>
      <w:r w:rsidRPr="00BB265D">
        <w:rPr>
          <w:rtl/>
        </w:rPr>
        <w:t xml:space="preserve"> بعد موتها </w:t>
      </w:r>
      <w:r w:rsidRPr="00D7004D">
        <w:rPr>
          <w:rStyle w:val="libAlaemChar"/>
          <w:rtl/>
        </w:rPr>
        <w:t>(</w:t>
      </w:r>
      <w:r w:rsidRPr="00125393">
        <w:rPr>
          <w:rStyle w:val="libAieChar"/>
          <w:rtl/>
        </w:rPr>
        <w:t>لَمُحْيِ الْمَوْتى إِنَّهُ عَلى كُلِّ شَيْءٍ قَدِيرٌ</w:t>
      </w:r>
      <w:r w:rsidRPr="00D7004D">
        <w:rPr>
          <w:rStyle w:val="libAlaemChar"/>
          <w:rtl/>
        </w:rPr>
        <w:t>)</w:t>
      </w:r>
      <w:r w:rsidRPr="00BB265D">
        <w:rPr>
          <w:rtl/>
        </w:rPr>
        <w:t xml:space="preserve"> من الإحياء والإماتة.</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الحجّ</w:t>
      </w:r>
      <w:r>
        <w:rPr>
          <w:rtl/>
        </w:rPr>
        <w:t xml:space="preserve">: </w:t>
      </w:r>
      <w:r w:rsidRPr="00BB265D">
        <w:rPr>
          <w:rtl/>
        </w:rPr>
        <w:t>5.</w:t>
      </w:r>
    </w:p>
    <w:p w:rsidR="009E6576" w:rsidRPr="00BB265D" w:rsidRDefault="009E6576" w:rsidP="00393F8B">
      <w:pPr>
        <w:pStyle w:val="libNormal"/>
        <w:rPr>
          <w:rtl/>
        </w:rPr>
      </w:pPr>
      <w:r>
        <w:rPr>
          <w:rtl/>
        </w:rPr>
        <w:br w:type="page"/>
      </w:r>
      <w:r w:rsidRPr="00D7004D">
        <w:rPr>
          <w:rStyle w:val="libAlaemChar"/>
          <w:rtl/>
        </w:rPr>
        <w:lastRenderedPageBreak/>
        <w:t>(</w:t>
      </w:r>
      <w:r w:rsidRPr="00125393">
        <w:rPr>
          <w:rStyle w:val="libAieChar"/>
          <w:rtl/>
        </w:rPr>
        <w:t>إِنَّ الَّذِينَ يُلْحِدُونَ</w:t>
      </w:r>
      <w:r w:rsidRPr="00D7004D">
        <w:rPr>
          <w:rStyle w:val="libAlaemChar"/>
          <w:rtl/>
        </w:rPr>
        <w:t>)</w:t>
      </w:r>
      <w:r w:rsidRPr="00BB265D">
        <w:rPr>
          <w:rtl/>
        </w:rPr>
        <w:t xml:space="preserve"> يميلون عن الاستقامة </w:t>
      </w:r>
      <w:r w:rsidRPr="00D7004D">
        <w:rPr>
          <w:rStyle w:val="libAlaemChar"/>
          <w:rtl/>
        </w:rPr>
        <w:t>(</w:t>
      </w:r>
      <w:r w:rsidRPr="00125393">
        <w:rPr>
          <w:rStyle w:val="libAieChar"/>
          <w:rtl/>
        </w:rPr>
        <w:t>فِي آياتِنا</w:t>
      </w:r>
      <w:r w:rsidRPr="00D7004D">
        <w:rPr>
          <w:rStyle w:val="libAlaemChar"/>
          <w:rtl/>
        </w:rPr>
        <w:t>)</w:t>
      </w:r>
      <w:r w:rsidRPr="00BB265D">
        <w:rPr>
          <w:rtl/>
        </w:rPr>
        <w:t xml:space="preserve"> يقال</w:t>
      </w:r>
      <w:r>
        <w:rPr>
          <w:rtl/>
        </w:rPr>
        <w:t xml:space="preserve">: </w:t>
      </w:r>
      <w:r w:rsidRPr="00BB265D">
        <w:rPr>
          <w:rtl/>
        </w:rPr>
        <w:t>ألحد الحافر ولحد</w:t>
      </w:r>
      <w:r>
        <w:rPr>
          <w:rtl/>
        </w:rPr>
        <w:t xml:space="preserve">، </w:t>
      </w:r>
      <w:r w:rsidRPr="00BB265D">
        <w:rPr>
          <w:rtl/>
        </w:rPr>
        <w:t>إذا مال عن الاستقامة</w:t>
      </w:r>
      <w:r>
        <w:rPr>
          <w:rtl/>
        </w:rPr>
        <w:t xml:space="preserve">، </w:t>
      </w:r>
      <w:r w:rsidRPr="00BB265D">
        <w:rPr>
          <w:rtl/>
        </w:rPr>
        <w:t>فحفر في شقّ. فاستعير للانحراف في تأويل آيات القرآن عن جهة الصحّة والاستقامة</w:t>
      </w:r>
      <w:r>
        <w:rPr>
          <w:rtl/>
        </w:rPr>
        <w:t xml:space="preserve">، </w:t>
      </w:r>
      <w:r w:rsidRPr="00BB265D">
        <w:rPr>
          <w:rtl/>
        </w:rPr>
        <w:t>والطعن فيها</w:t>
      </w:r>
      <w:r>
        <w:rPr>
          <w:rtl/>
        </w:rPr>
        <w:t xml:space="preserve">، </w:t>
      </w:r>
      <w:r w:rsidRPr="00BB265D">
        <w:rPr>
          <w:rtl/>
        </w:rPr>
        <w:t>وإلقاء المزخرفات</w:t>
      </w:r>
      <w:r>
        <w:rPr>
          <w:rtl/>
        </w:rPr>
        <w:t xml:space="preserve">، </w:t>
      </w:r>
      <w:r w:rsidRPr="00BB265D">
        <w:rPr>
          <w:rtl/>
        </w:rPr>
        <w:t xml:space="preserve">وفعل المكاء </w:t>
      </w:r>
      <w:r w:rsidRPr="00D736D6">
        <w:rPr>
          <w:rStyle w:val="libFootnotenumChar"/>
          <w:rtl/>
        </w:rPr>
        <w:t>(1)</w:t>
      </w:r>
      <w:r w:rsidRPr="00BB265D">
        <w:rPr>
          <w:rtl/>
        </w:rPr>
        <w:t xml:space="preserve"> والصفير في أثناء قراءتها. </w:t>
      </w:r>
      <w:r w:rsidRPr="00D7004D">
        <w:rPr>
          <w:rStyle w:val="libAlaemChar"/>
          <w:rtl/>
        </w:rPr>
        <w:t>(</w:t>
      </w:r>
      <w:r w:rsidRPr="00125393">
        <w:rPr>
          <w:rStyle w:val="libAieChar"/>
          <w:rtl/>
        </w:rPr>
        <w:t>لا يَخْفَوْنَ عَلَيْنا</w:t>
      </w:r>
      <w:r w:rsidRPr="00D7004D">
        <w:rPr>
          <w:rStyle w:val="libAlaemChar"/>
          <w:rtl/>
        </w:rPr>
        <w:t>)</w:t>
      </w:r>
      <w:r w:rsidRPr="00BB265D">
        <w:rPr>
          <w:rtl/>
        </w:rPr>
        <w:t xml:space="preserve"> فنجازيهم على إلحادهم.</w:t>
      </w:r>
    </w:p>
    <w:p w:rsidR="009E6576" w:rsidRPr="00BB265D" w:rsidRDefault="009E6576" w:rsidP="00393F8B">
      <w:pPr>
        <w:pStyle w:val="libNormal"/>
        <w:rPr>
          <w:rtl/>
        </w:rPr>
      </w:pPr>
      <w:r w:rsidRPr="00D7004D">
        <w:rPr>
          <w:rStyle w:val="libAlaemChar"/>
          <w:rtl/>
        </w:rPr>
        <w:t>(</w:t>
      </w:r>
      <w:r w:rsidRPr="00125393">
        <w:rPr>
          <w:rStyle w:val="libAieChar"/>
          <w:rtl/>
        </w:rPr>
        <w:t>أَفَمَنْ يُلْقى فِي النَّارِ خَيْرٌ</w:t>
      </w:r>
      <w:r w:rsidRPr="00D7004D">
        <w:rPr>
          <w:rStyle w:val="libAlaemChar"/>
          <w:rtl/>
        </w:rPr>
        <w:t>)</w:t>
      </w:r>
      <w:r w:rsidRPr="00BB265D">
        <w:rPr>
          <w:rtl/>
        </w:rPr>
        <w:t xml:space="preserve"> وهم الملحدون </w:t>
      </w:r>
      <w:r w:rsidRPr="00D7004D">
        <w:rPr>
          <w:rStyle w:val="libAlaemChar"/>
          <w:rtl/>
        </w:rPr>
        <w:t>(</w:t>
      </w:r>
      <w:r w:rsidRPr="00125393">
        <w:rPr>
          <w:rStyle w:val="libAieChar"/>
          <w:rtl/>
        </w:rPr>
        <w:t>أَمْ مَنْ يَأْتِي آمِناً يَوْمَ الْقِيامَةِ</w:t>
      </w:r>
      <w:r w:rsidRPr="00D7004D">
        <w:rPr>
          <w:rStyle w:val="libAlaemChar"/>
          <w:rtl/>
        </w:rPr>
        <w:t>)</w:t>
      </w:r>
      <w:r w:rsidRPr="00BB265D">
        <w:rPr>
          <w:rtl/>
        </w:rPr>
        <w:t xml:space="preserve"> من عذاب الله. وهم المؤمنون المطيعون. والاستفهام للتقرير</w:t>
      </w:r>
      <w:r>
        <w:rPr>
          <w:rtl/>
        </w:rPr>
        <w:t xml:space="preserve">، </w:t>
      </w:r>
      <w:r w:rsidRPr="00BB265D">
        <w:rPr>
          <w:rtl/>
        </w:rPr>
        <w:t>أي</w:t>
      </w:r>
      <w:r>
        <w:rPr>
          <w:rtl/>
        </w:rPr>
        <w:t xml:space="preserve">: </w:t>
      </w:r>
      <w:r w:rsidRPr="00BB265D">
        <w:rPr>
          <w:rtl/>
        </w:rPr>
        <w:t xml:space="preserve">لا يستويان أصلا. قابل الإلقاء في النار بالإتيان آمنا مبالغة في إحماد حال المؤمنين. </w:t>
      </w:r>
      <w:r w:rsidRPr="00D7004D">
        <w:rPr>
          <w:rStyle w:val="libAlaemChar"/>
          <w:rtl/>
        </w:rPr>
        <w:t>(</w:t>
      </w:r>
      <w:r w:rsidRPr="00125393">
        <w:rPr>
          <w:rStyle w:val="libAieChar"/>
          <w:rtl/>
        </w:rPr>
        <w:t>اعْمَلُوا ما شِئْتُمْ</w:t>
      </w:r>
      <w:r w:rsidRPr="00D7004D">
        <w:rPr>
          <w:rStyle w:val="libAlaemChar"/>
          <w:rtl/>
        </w:rPr>
        <w:t>)</w:t>
      </w:r>
      <w:r w:rsidRPr="00BB265D">
        <w:rPr>
          <w:rtl/>
        </w:rPr>
        <w:t xml:space="preserve"> تهديد شديد </w:t>
      </w:r>
      <w:r w:rsidRPr="00D7004D">
        <w:rPr>
          <w:rStyle w:val="libAlaemChar"/>
          <w:rtl/>
        </w:rPr>
        <w:t>(</w:t>
      </w:r>
      <w:r w:rsidRPr="00125393">
        <w:rPr>
          <w:rStyle w:val="libAieChar"/>
          <w:rtl/>
        </w:rPr>
        <w:t>إِنَّهُ بِما تَعْمَلُونَ بَصِيرٌ</w:t>
      </w:r>
      <w:r w:rsidRPr="00D7004D">
        <w:rPr>
          <w:rStyle w:val="libAlaemChar"/>
          <w:rtl/>
        </w:rPr>
        <w:t>)</w:t>
      </w:r>
      <w:r w:rsidRPr="00BB265D">
        <w:rPr>
          <w:rtl/>
        </w:rPr>
        <w:t xml:space="preserve"> عالم لا يخفى عليه شيء منها.</w:t>
      </w:r>
    </w:p>
    <w:p w:rsidR="009E6576" w:rsidRPr="00BB265D" w:rsidRDefault="009E6576" w:rsidP="00393F8B">
      <w:pPr>
        <w:pStyle w:val="libNormal"/>
        <w:rPr>
          <w:rtl/>
        </w:rPr>
      </w:pPr>
      <w:r w:rsidRPr="00BB265D">
        <w:rPr>
          <w:rtl/>
        </w:rPr>
        <w:t>ثمّ أخبر عنهم مهجّنا لهم</w:t>
      </w:r>
      <w:r>
        <w:rPr>
          <w:rtl/>
        </w:rPr>
        <w:t xml:space="preserve">، </w:t>
      </w:r>
      <w:r w:rsidRPr="00BB265D">
        <w:rPr>
          <w:rtl/>
        </w:rPr>
        <w:t>فقال</w:t>
      </w:r>
      <w:r>
        <w:rPr>
          <w:rtl/>
        </w:rPr>
        <w:t xml:space="preserve">: </w:t>
      </w:r>
      <w:r w:rsidRPr="00D7004D">
        <w:rPr>
          <w:rStyle w:val="libAlaemChar"/>
          <w:rtl/>
        </w:rPr>
        <w:t>(</w:t>
      </w:r>
      <w:r w:rsidRPr="00125393">
        <w:rPr>
          <w:rStyle w:val="libAieChar"/>
          <w:rtl/>
        </w:rPr>
        <w:t>إِنَّ الَّذِينَ كَفَرُوا بِالذِّكْرِ لَمَّا</w:t>
      </w:r>
      <w:r w:rsidRPr="00D7004D">
        <w:rPr>
          <w:rStyle w:val="libAlaemChar"/>
          <w:rtl/>
        </w:rPr>
        <w:t>)</w:t>
      </w:r>
      <w:r w:rsidRPr="00BB265D">
        <w:rPr>
          <w:rtl/>
        </w:rPr>
        <w:t xml:space="preserve"> بعد إذ </w:t>
      </w:r>
      <w:r w:rsidRPr="00D7004D">
        <w:rPr>
          <w:rStyle w:val="libAlaemChar"/>
          <w:rtl/>
        </w:rPr>
        <w:t>(</w:t>
      </w:r>
      <w:r w:rsidRPr="00125393">
        <w:rPr>
          <w:rStyle w:val="libAieChar"/>
          <w:rtl/>
        </w:rPr>
        <w:t>جاءَهُمْ</w:t>
      </w:r>
      <w:r w:rsidRPr="00D7004D">
        <w:rPr>
          <w:rStyle w:val="libAlaemChar"/>
          <w:rtl/>
        </w:rPr>
        <w:t>)</w:t>
      </w:r>
      <w:r w:rsidRPr="00BB265D">
        <w:rPr>
          <w:rtl/>
        </w:rPr>
        <w:t xml:space="preserve"> بدل من قوله</w:t>
      </w:r>
      <w:r>
        <w:rPr>
          <w:rtl/>
        </w:rPr>
        <w:t xml:space="preserve">: </w:t>
      </w:r>
      <w:r w:rsidRPr="00D7004D">
        <w:rPr>
          <w:rStyle w:val="libAlaemChar"/>
          <w:rtl/>
        </w:rPr>
        <w:t>(</w:t>
      </w:r>
      <w:r w:rsidRPr="00125393">
        <w:rPr>
          <w:rStyle w:val="libAieChar"/>
          <w:rtl/>
        </w:rPr>
        <w:t>إِنَّ الَّذِينَ يُلْحِدُونَ فِي آياتِنا</w:t>
      </w:r>
      <w:r w:rsidRPr="00D7004D">
        <w:rPr>
          <w:rStyle w:val="libAlaemChar"/>
          <w:rtl/>
        </w:rPr>
        <w:t>)</w:t>
      </w:r>
      <w:r>
        <w:rPr>
          <w:rtl/>
        </w:rPr>
        <w:t>.</w:t>
      </w:r>
      <w:r w:rsidRPr="00BB265D">
        <w:rPr>
          <w:rtl/>
        </w:rPr>
        <w:t xml:space="preserve"> أو مستأنف. وخبر «إنّ» محذوف</w:t>
      </w:r>
      <w:r>
        <w:rPr>
          <w:rtl/>
        </w:rPr>
        <w:t xml:space="preserve">، </w:t>
      </w:r>
      <w:r w:rsidRPr="00BB265D">
        <w:rPr>
          <w:rtl/>
        </w:rPr>
        <w:t>مثل</w:t>
      </w:r>
      <w:r>
        <w:rPr>
          <w:rtl/>
        </w:rPr>
        <w:t xml:space="preserve">: </w:t>
      </w:r>
      <w:r w:rsidRPr="00BB265D">
        <w:rPr>
          <w:rtl/>
        </w:rPr>
        <w:t>معاندون</w:t>
      </w:r>
      <w:r>
        <w:rPr>
          <w:rtl/>
        </w:rPr>
        <w:t xml:space="preserve">، </w:t>
      </w:r>
      <w:r w:rsidRPr="00BB265D">
        <w:rPr>
          <w:rtl/>
        </w:rPr>
        <w:t>أو يجازون بكفرهم. وعن أبي عمرو بن العلاء النحويّ</w:t>
      </w:r>
      <w:r>
        <w:rPr>
          <w:rtl/>
        </w:rPr>
        <w:t xml:space="preserve">: </w:t>
      </w:r>
      <w:r w:rsidRPr="00BB265D">
        <w:rPr>
          <w:rtl/>
        </w:rPr>
        <w:t xml:space="preserve">أنّ خبره </w:t>
      </w:r>
      <w:r w:rsidRPr="00D7004D">
        <w:rPr>
          <w:rStyle w:val="libAlaemChar"/>
          <w:rtl/>
        </w:rPr>
        <w:t>(</w:t>
      </w:r>
      <w:r w:rsidRPr="00125393">
        <w:rPr>
          <w:rStyle w:val="libAieChar"/>
          <w:rtl/>
        </w:rPr>
        <w:t>أُولئِكَ يُنادَوْنَ مِنْ مَكانٍ بَعِيدٍ</w:t>
      </w:r>
      <w:r w:rsidRPr="00D7004D">
        <w:rPr>
          <w:rStyle w:val="libAlaemChar"/>
          <w:rtl/>
        </w:rPr>
        <w:t>)</w:t>
      </w:r>
      <w:r w:rsidRPr="00BB265D">
        <w:rPr>
          <w:rtl/>
        </w:rPr>
        <w:t xml:space="preserve"> </w:t>
      </w:r>
      <w:r w:rsidRPr="00D736D6">
        <w:rPr>
          <w:rStyle w:val="libFootnotenumChar"/>
          <w:rtl/>
        </w:rPr>
        <w:t>(2)</w:t>
      </w:r>
      <w:r>
        <w:rPr>
          <w:rtl/>
        </w:rPr>
        <w:t>.</w:t>
      </w:r>
      <w:r w:rsidRPr="00BB265D">
        <w:rPr>
          <w:rtl/>
        </w:rPr>
        <w:t xml:space="preserve"> والمراد بالذكر القرآن</w:t>
      </w:r>
      <w:r>
        <w:rPr>
          <w:rtl/>
        </w:rPr>
        <w:t xml:space="preserve">، </w:t>
      </w:r>
      <w:r w:rsidRPr="00BB265D">
        <w:rPr>
          <w:rtl/>
        </w:rPr>
        <w:t>لأنّهم</w:t>
      </w:r>
      <w:r>
        <w:rPr>
          <w:rtl/>
        </w:rPr>
        <w:t xml:space="preserve"> ـ </w:t>
      </w:r>
      <w:r w:rsidRPr="00BB265D">
        <w:rPr>
          <w:rtl/>
        </w:rPr>
        <w:t>لكفرهم به</w:t>
      </w:r>
      <w:r>
        <w:rPr>
          <w:rtl/>
        </w:rPr>
        <w:t xml:space="preserve"> ـ </w:t>
      </w:r>
      <w:r w:rsidRPr="00BB265D">
        <w:rPr>
          <w:rtl/>
        </w:rPr>
        <w:t xml:space="preserve">طعنوا فيه وحرّفوا تأويله. </w:t>
      </w:r>
      <w:r w:rsidRPr="00D7004D">
        <w:rPr>
          <w:rStyle w:val="libAlaemChar"/>
          <w:rtl/>
        </w:rPr>
        <w:t>(</w:t>
      </w:r>
      <w:r w:rsidRPr="00125393">
        <w:rPr>
          <w:rStyle w:val="libAieChar"/>
          <w:rtl/>
        </w:rPr>
        <w:t>وَإِنَّهُ لَكِتابٌ عَزِيزٌ</w:t>
      </w:r>
      <w:r w:rsidRPr="00D7004D">
        <w:rPr>
          <w:rStyle w:val="libAlaemChar"/>
          <w:rtl/>
        </w:rPr>
        <w:t>)</w:t>
      </w:r>
      <w:r w:rsidRPr="00BB265D">
        <w:rPr>
          <w:rtl/>
        </w:rPr>
        <w:t xml:space="preserve"> كثير النفع</w:t>
      </w:r>
      <w:r>
        <w:rPr>
          <w:rtl/>
        </w:rPr>
        <w:t xml:space="preserve">، </w:t>
      </w:r>
      <w:r w:rsidRPr="00BB265D">
        <w:rPr>
          <w:rtl/>
        </w:rPr>
        <w:t>عديم النظير</w:t>
      </w:r>
      <w:r>
        <w:rPr>
          <w:rtl/>
        </w:rPr>
        <w:t xml:space="preserve">، </w:t>
      </w:r>
      <w:r w:rsidRPr="00BB265D">
        <w:rPr>
          <w:rtl/>
        </w:rPr>
        <w:t>أو منيع محميّ بحماية الله من التغيير والتبديل.</w:t>
      </w:r>
    </w:p>
    <w:p w:rsidR="009E6576" w:rsidRPr="00BB265D" w:rsidRDefault="009E6576" w:rsidP="00393F8B">
      <w:pPr>
        <w:pStyle w:val="libNormal"/>
        <w:rPr>
          <w:rtl/>
        </w:rPr>
      </w:pPr>
      <w:r w:rsidRPr="00D7004D">
        <w:rPr>
          <w:rStyle w:val="libAlaemChar"/>
          <w:rtl/>
        </w:rPr>
        <w:t>(</w:t>
      </w:r>
      <w:r w:rsidRPr="00125393">
        <w:rPr>
          <w:rStyle w:val="libAieChar"/>
          <w:rtl/>
        </w:rPr>
        <w:t>لا يَأْتِيهِ</w:t>
      </w:r>
      <w:r w:rsidRPr="00D7004D">
        <w:rPr>
          <w:rStyle w:val="libAlaemChar"/>
          <w:rtl/>
        </w:rPr>
        <w:t>)</w:t>
      </w:r>
      <w:r w:rsidRPr="00BB265D">
        <w:rPr>
          <w:rtl/>
        </w:rPr>
        <w:t xml:space="preserve"> لا يتطرّق إليه </w:t>
      </w:r>
      <w:r w:rsidRPr="00D7004D">
        <w:rPr>
          <w:rStyle w:val="libAlaemChar"/>
          <w:rtl/>
        </w:rPr>
        <w:t>(</w:t>
      </w:r>
      <w:r w:rsidRPr="00125393">
        <w:rPr>
          <w:rStyle w:val="libAieChar"/>
          <w:rtl/>
        </w:rPr>
        <w:t>الْباطِلُ مِنْ بَيْنِ يَدَيْهِ وَلا مِنْ خَلْفِهِ</w:t>
      </w:r>
      <w:r w:rsidRPr="00D7004D">
        <w:rPr>
          <w:rStyle w:val="libAlaemChar"/>
          <w:rtl/>
        </w:rPr>
        <w:t>)</w:t>
      </w:r>
      <w:r w:rsidRPr="00BB265D">
        <w:rPr>
          <w:rtl/>
        </w:rPr>
        <w:t xml:space="preserve"> وهذا مثل</w:t>
      </w:r>
      <w:r>
        <w:rPr>
          <w:rtl/>
        </w:rPr>
        <w:t xml:space="preserve">، </w:t>
      </w:r>
      <w:r w:rsidRPr="00BB265D">
        <w:rPr>
          <w:rtl/>
        </w:rPr>
        <w:t>كأنّ الباطل لا يتطرّق إليه</w:t>
      </w:r>
      <w:r>
        <w:rPr>
          <w:rtl/>
        </w:rPr>
        <w:t xml:space="preserve">، </w:t>
      </w:r>
      <w:r w:rsidRPr="00BB265D">
        <w:rPr>
          <w:rtl/>
        </w:rPr>
        <w:t>ولا يجد إليه سبيلا من جهة من الجهات حتّى يصل إليه ويتعلّق به. أو المراد</w:t>
      </w:r>
      <w:r>
        <w:rPr>
          <w:rtl/>
        </w:rPr>
        <w:t xml:space="preserve">: </w:t>
      </w:r>
      <w:r w:rsidRPr="00BB265D">
        <w:rPr>
          <w:rtl/>
        </w:rPr>
        <w:t>ليس في إخباره عمّا مضى باطل</w:t>
      </w:r>
      <w:r>
        <w:rPr>
          <w:rtl/>
        </w:rPr>
        <w:t xml:space="preserve">، </w:t>
      </w:r>
      <w:r w:rsidRPr="00BB265D">
        <w:rPr>
          <w:rtl/>
        </w:rPr>
        <w:t>ولا في إخباره عمّا يكون</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مكا مكاء</w:t>
      </w:r>
      <w:r>
        <w:rPr>
          <w:rtl/>
        </w:rPr>
        <w:t xml:space="preserve">: </w:t>
      </w:r>
      <w:r w:rsidRPr="00BB265D">
        <w:rPr>
          <w:rtl/>
        </w:rPr>
        <w:t>صفر بفيه.</w:t>
      </w:r>
    </w:p>
    <w:p w:rsidR="009E6576" w:rsidRPr="00BB265D" w:rsidRDefault="009E6576" w:rsidP="00D736D6">
      <w:pPr>
        <w:pStyle w:val="libFootnote0"/>
        <w:rPr>
          <w:rtl/>
        </w:rPr>
      </w:pPr>
      <w:r>
        <w:rPr>
          <w:rtl/>
        </w:rPr>
        <w:t>(</w:t>
      </w:r>
      <w:r w:rsidRPr="00BB265D">
        <w:rPr>
          <w:rtl/>
        </w:rPr>
        <w:t>2) فصّلت</w:t>
      </w:r>
      <w:r>
        <w:rPr>
          <w:rtl/>
        </w:rPr>
        <w:t xml:space="preserve">: </w:t>
      </w:r>
      <w:r w:rsidRPr="00BB265D">
        <w:rPr>
          <w:rtl/>
        </w:rPr>
        <w:t>44.</w:t>
      </w:r>
    </w:p>
    <w:p w:rsidR="009E6576" w:rsidRPr="00BB265D" w:rsidRDefault="009E6576" w:rsidP="00393F8B">
      <w:pPr>
        <w:pStyle w:val="libNormal0"/>
        <w:rPr>
          <w:rtl/>
        </w:rPr>
      </w:pPr>
      <w:r>
        <w:rPr>
          <w:rtl/>
        </w:rPr>
        <w:br w:type="page"/>
      </w:r>
      <w:r w:rsidRPr="00BB265D">
        <w:rPr>
          <w:rtl/>
        </w:rPr>
        <w:lastRenderedPageBreak/>
        <w:t>في المستقبل باطل</w:t>
      </w:r>
      <w:r>
        <w:rPr>
          <w:rtl/>
        </w:rPr>
        <w:t xml:space="preserve">، </w:t>
      </w:r>
      <w:r w:rsidRPr="00BB265D">
        <w:rPr>
          <w:rtl/>
        </w:rPr>
        <w:t xml:space="preserve">بل أخباره كلّها موافقة لمخبراتها. وهذا القول مرويّ عن أبي جعفر وأبي عبد الله </w:t>
      </w:r>
      <w:r w:rsidRPr="00D7004D">
        <w:rPr>
          <w:rStyle w:val="libAlaemChar"/>
          <w:rtl/>
        </w:rPr>
        <w:t>عليهما‌السلام</w:t>
      </w:r>
      <w:r w:rsidRPr="00BB265D">
        <w:rPr>
          <w:rtl/>
        </w:rPr>
        <w:t>.</w:t>
      </w:r>
    </w:p>
    <w:p w:rsidR="009E6576" w:rsidRPr="00BB265D" w:rsidRDefault="009E6576" w:rsidP="00393F8B">
      <w:pPr>
        <w:pStyle w:val="libNormal"/>
        <w:rPr>
          <w:rtl/>
        </w:rPr>
      </w:pPr>
      <w:r w:rsidRPr="00BB265D">
        <w:rPr>
          <w:rtl/>
        </w:rPr>
        <w:t>وقيل</w:t>
      </w:r>
      <w:r>
        <w:rPr>
          <w:rtl/>
        </w:rPr>
        <w:t xml:space="preserve">: </w:t>
      </w:r>
      <w:r w:rsidRPr="00BB265D">
        <w:rPr>
          <w:rtl/>
        </w:rPr>
        <w:t>إنّ الباطل الشيطان. ومعناه</w:t>
      </w:r>
      <w:r>
        <w:rPr>
          <w:rtl/>
        </w:rPr>
        <w:t xml:space="preserve">: </w:t>
      </w:r>
      <w:r w:rsidRPr="00BB265D">
        <w:rPr>
          <w:rtl/>
        </w:rPr>
        <w:t>لا يقدر الشيطان أن ينقص منه حقّا</w:t>
      </w:r>
      <w:r>
        <w:rPr>
          <w:rtl/>
        </w:rPr>
        <w:t xml:space="preserve">، </w:t>
      </w:r>
      <w:r w:rsidRPr="00BB265D">
        <w:rPr>
          <w:rtl/>
        </w:rPr>
        <w:t>أو يزيد فيه باطلا. والطاعنون المبطلون وإن كانوا يطعنون فيه ويتأوّلونه بالباطل</w:t>
      </w:r>
      <w:r>
        <w:rPr>
          <w:rtl/>
        </w:rPr>
        <w:t xml:space="preserve">، </w:t>
      </w:r>
      <w:r w:rsidRPr="00BB265D">
        <w:rPr>
          <w:rtl/>
        </w:rPr>
        <w:t>لكنّ الله حماه عن تعلّق باطلهم به</w:t>
      </w:r>
      <w:r>
        <w:rPr>
          <w:rtl/>
        </w:rPr>
        <w:t xml:space="preserve">، </w:t>
      </w:r>
      <w:r w:rsidRPr="00BB265D">
        <w:rPr>
          <w:rtl/>
        </w:rPr>
        <w:t>بأن قيّض قوما عارضوهم بإبطال تأويلهم وإفساد أقاويلهم</w:t>
      </w:r>
      <w:r>
        <w:rPr>
          <w:rtl/>
        </w:rPr>
        <w:t xml:space="preserve">، </w:t>
      </w:r>
      <w:r w:rsidRPr="00BB265D">
        <w:rPr>
          <w:rtl/>
        </w:rPr>
        <w:t>فلم يخلّوا طعن طاعن إلّا ممحوقا</w:t>
      </w:r>
      <w:r>
        <w:rPr>
          <w:rtl/>
        </w:rPr>
        <w:t xml:space="preserve">، </w:t>
      </w:r>
      <w:r w:rsidRPr="00BB265D">
        <w:rPr>
          <w:rtl/>
        </w:rPr>
        <w:t>ولا قول مبطل إلّا مضمحلّا. ونحوه قوله</w:t>
      </w:r>
      <w:r>
        <w:rPr>
          <w:rtl/>
        </w:rPr>
        <w:t xml:space="preserve">: </w:t>
      </w:r>
      <w:r w:rsidRPr="00D7004D">
        <w:rPr>
          <w:rStyle w:val="libAlaemChar"/>
          <w:rtl/>
        </w:rPr>
        <w:t>(</w:t>
      </w:r>
      <w:r w:rsidRPr="00125393">
        <w:rPr>
          <w:rStyle w:val="libAieChar"/>
          <w:rtl/>
        </w:rPr>
        <w:t>إِنَّا نَحْنُ نَزَّلْنَا الذِّكْرَ وَإِنَّا لَهُ لَحافِظُونَ</w:t>
      </w:r>
      <w:r w:rsidRPr="00D7004D">
        <w:rPr>
          <w:rStyle w:val="libAlaemChar"/>
          <w:rtl/>
        </w:rPr>
        <w:t>)</w:t>
      </w:r>
      <w:r w:rsidRPr="00BB265D">
        <w:rPr>
          <w:rtl/>
        </w:rPr>
        <w:t xml:space="preserve"> </w:t>
      </w:r>
      <w:r w:rsidRPr="00D736D6">
        <w:rPr>
          <w:rStyle w:val="libFootnotenumChar"/>
          <w:rtl/>
        </w:rPr>
        <w:t>(1)</w:t>
      </w:r>
      <w:r>
        <w:rPr>
          <w:rtl/>
        </w:rPr>
        <w:t>.</w:t>
      </w:r>
    </w:p>
    <w:p w:rsidR="009E6576" w:rsidRPr="00BB265D" w:rsidRDefault="009E6576" w:rsidP="00393F8B">
      <w:pPr>
        <w:pStyle w:val="libNormal"/>
        <w:rPr>
          <w:rtl/>
        </w:rPr>
      </w:pPr>
      <w:r w:rsidRPr="00D7004D">
        <w:rPr>
          <w:rStyle w:val="libAlaemChar"/>
          <w:rtl/>
        </w:rPr>
        <w:t>(</w:t>
      </w:r>
      <w:r w:rsidRPr="00125393">
        <w:rPr>
          <w:rStyle w:val="libAieChar"/>
          <w:rtl/>
        </w:rPr>
        <w:t>تَنْزِيلٌ مِنْ حَكِيمٍ</w:t>
      </w:r>
      <w:r w:rsidRPr="00D7004D">
        <w:rPr>
          <w:rStyle w:val="libAlaemChar"/>
          <w:rtl/>
        </w:rPr>
        <w:t>)</w:t>
      </w:r>
      <w:r w:rsidRPr="00BB265D">
        <w:rPr>
          <w:rtl/>
        </w:rPr>
        <w:t xml:space="preserve"> أيّ حكيم </w:t>
      </w:r>
      <w:r w:rsidRPr="00D7004D">
        <w:rPr>
          <w:rStyle w:val="libAlaemChar"/>
          <w:rtl/>
        </w:rPr>
        <w:t>(</w:t>
      </w:r>
      <w:r w:rsidRPr="00125393">
        <w:rPr>
          <w:rStyle w:val="libAieChar"/>
          <w:rtl/>
        </w:rPr>
        <w:t>حَمِيدٍ</w:t>
      </w:r>
      <w:r w:rsidRPr="00D7004D">
        <w:rPr>
          <w:rStyle w:val="libAlaemChar"/>
          <w:rtl/>
        </w:rPr>
        <w:t>)</w:t>
      </w:r>
      <w:r w:rsidRPr="00BB265D">
        <w:rPr>
          <w:rtl/>
        </w:rPr>
        <w:t xml:space="preserve"> يحمده كلّ مخلوق بما ظهر عليه من نعمه.</w:t>
      </w:r>
    </w:p>
    <w:p w:rsidR="009E6576" w:rsidRPr="00BB265D" w:rsidRDefault="009E6576" w:rsidP="00393F8B">
      <w:pPr>
        <w:pStyle w:val="libNormal"/>
        <w:rPr>
          <w:rtl/>
        </w:rPr>
      </w:pPr>
      <w:r w:rsidRPr="00D7004D">
        <w:rPr>
          <w:rStyle w:val="libAlaemChar"/>
          <w:rtl/>
        </w:rPr>
        <w:t>(</w:t>
      </w:r>
      <w:r w:rsidRPr="00125393">
        <w:rPr>
          <w:rStyle w:val="libAieChar"/>
          <w:rtl/>
        </w:rPr>
        <w:t>ما يُقالُ لَكَ إِلاَّ ما قَدْ قِيلَ لِلرُّسُلِ مِنْ قَبْلِكَ إِنَّ رَبَّكَ لَذُو مَغْفِرَةٍ وَذُو عِقابٍ أَلِيمٍ (43)</w:t>
      </w:r>
      <w:r w:rsidRPr="00D7004D">
        <w:rPr>
          <w:rStyle w:val="libAlaemChar"/>
          <w:rtl/>
        </w:rPr>
        <w:t>)</w:t>
      </w:r>
    </w:p>
    <w:p w:rsidR="009E6576" w:rsidRPr="00BB265D" w:rsidRDefault="009E6576" w:rsidP="00393F8B">
      <w:pPr>
        <w:pStyle w:val="libNormal"/>
        <w:rPr>
          <w:rtl/>
        </w:rPr>
      </w:pPr>
      <w:r w:rsidRPr="00BB265D">
        <w:rPr>
          <w:rtl/>
        </w:rPr>
        <w:t xml:space="preserve">ثمّ سلّى نبيّه </w:t>
      </w:r>
      <w:r w:rsidRPr="00D7004D">
        <w:rPr>
          <w:rStyle w:val="libAlaemChar"/>
          <w:rtl/>
        </w:rPr>
        <w:t>صلى‌الله‌عليه‌وآله‌وسلم</w:t>
      </w:r>
      <w:r w:rsidRPr="00BB265D">
        <w:rPr>
          <w:rtl/>
        </w:rPr>
        <w:t xml:space="preserve"> عن تكذيب المبطلين</w:t>
      </w:r>
      <w:r>
        <w:rPr>
          <w:rtl/>
        </w:rPr>
        <w:t xml:space="preserve">، </w:t>
      </w:r>
      <w:r w:rsidRPr="00BB265D">
        <w:rPr>
          <w:rtl/>
        </w:rPr>
        <w:t>فقال</w:t>
      </w:r>
      <w:r>
        <w:rPr>
          <w:rtl/>
        </w:rPr>
        <w:t xml:space="preserve">: </w:t>
      </w:r>
      <w:r w:rsidRPr="00D7004D">
        <w:rPr>
          <w:rStyle w:val="libAlaemChar"/>
          <w:rtl/>
        </w:rPr>
        <w:t>(</w:t>
      </w:r>
      <w:r w:rsidRPr="00125393">
        <w:rPr>
          <w:rStyle w:val="libAieChar"/>
          <w:rtl/>
        </w:rPr>
        <w:t>ما يُقالُ لَكَ</w:t>
      </w:r>
      <w:r w:rsidRPr="00D7004D">
        <w:rPr>
          <w:rStyle w:val="libAlaemChar"/>
          <w:rtl/>
        </w:rPr>
        <w:t>)</w:t>
      </w:r>
      <w:r w:rsidRPr="00BB265D">
        <w:rPr>
          <w:rtl/>
        </w:rPr>
        <w:t xml:space="preserve"> أي</w:t>
      </w:r>
      <w:r>
        <w:rPr>
          <w:rtl/>
        </w:rPr>
        <w:t xml:space="preserve">: </w:t>
      </w:r>
      <w:r w:rsidRPr="00BB265D">
        <w:rPr>
          <w:rtl/>
        </w:rPr>
        <w:t xml:space="preserve">ما يقول لك كفّار قومك </w:t>
      </w:r>
      <w:r w:rsidRPr="00D7004D">
        <w:rPr>
          <w:rStyle w:val="libAlaemChar"/>
          <w:rtl/>
        </w:rPr>
        <w:t>(</w:t>
      </w:r>
      <w:r w:rsidRPr="00125393">
        <w:rPr>
          <w:rStyle w:val="libAieChar"/>
          <w:rtl/>
        </w:rPr>
        <w:t>إِلَّا ما قَدْ قِيلَ لِلرُّسُلِ مِنْ قَبْلِكَ</w:t>
      </w:r>
      <w:r w:rsidRPr="00D7004D">
        <w:rPr>
          <w:rStyle w:val="libAlaemChar"/>
          <w:rtl/>
        </w:rPr>
        <w:t>)</w:t>
      </w:r>
      <w:r w:rsidRPr="00BB265D">
        <w:rPr>
          <w:rtl/>
        </w:rPr>
        <w:t xml:space="preserve"> إلّا مثل ما قال لهم كفّار قومهم.</w:t>
      </w:r>
    </w:p>
    <w:p w:rsidR="009E6576" w:rsidRPr="00BB265D" w:rsidRDefault="009E6576" w:rsidP="00393F8B">
      <w:pPr>
        <w:pStyle w:val="libNormal"/>
        <w:rPr>
          <w:rtl/>
        </w:rPr>
      </w:pPr>
      <w:r w:rsidRPr="00BB265D">
        <w:rPr>
          <w:rtl/>
        </w:rPr>
        <w:t>وقيل</w:t>
      </w:r>
      <w:r>
        <w:rPr>
          <w:rtl/>
        </w:rPr>
        <w:t xml:space="preserve">: </w:t>
      </w:r>
      <w:r w:rsidRPr="00BB265D">
        <w:rPr>
          <w:rtl/>
        </w:rPr>
        <w:t>معناه</w:t>
      </w:r>
      <w:r>
        <w:rPr>
          <w:rtl/>
        </w:rPr>
        <w:t xml:space="preserve">: </w:t>
      </w:r>
      <w:r w:rsidRPr="00BB265D">
        <w:rPr>
          <w:rtl/>
        </w:rPr>
        <w:t>ما يقول الله لك إلّا مثل ما قال لهم</w:t>
      </w:r>
      <w:r>
        <w:rPr>
          <w:rtl/>
        </w:rPr>
        <w:t xml:space="preserve">، </w:t>
      </w:r>
      <w:r w:rsidRPr="00BB265D">
        <w:rPr>
          <w:rtl/>
        </w:rPr>
        <w:t>وهو الأمر بالدعاء إلى الحقّ في عبادة الله ولزوم طاعته</w:t>
      </w:r>
      <w:r>
        <w:rPr>
          <w:rtl/>
        </w:rPr>
        <w:t xml:space="preserve">، </w:t>
      </w:r>
      <w:r w:rsidRPr="00BB265D">
        <w:rPr>
          <w:rtl/>
        </w:rPr>
        <w:t>فهذا القرآن موافق</w:t>
      </w:r>
      <w:r w:rsidRPr="009E05E2">
        <w:rPr>
          <w:rtl/>
        </w:rPr>
        <w:t xml:space="preserve"> </w:t>
      </w:r>
      <w:r w:rsidRPr="00BB265D">
        <w:rPr>
          <w:rtl/>
        </w:rPr>
        <w:t>ل</w:t>
      </w:r>
      <w:r>
        <w:rPr>
          <w:rFonts w:hint="cs"/>
          <w:rtl/>
        </w:rPr>
        <w:t>ـ</w:t>
      </w:r>
      <w:r w:rsidRPr="00BB265D">
        <w:rPr>
          <w:rtl/>
        </w:rPr>
        <w:t xml:space="preserve">ما قبله من الكتب. </w:t>
      </w:r>
      <w:r w:rsidRPr="00D7004D">
        <w:rPr>
          <w:rStyle w:val="libAlaemChar"/>
          <w:rtl/>
        </w:rPr>
        <w:t>(</w:t>
      </w:r>
      <w:r w:rsidRPr="00125393">
        <w:rPr>
          <w:rStyle w:val="libAieChar"/>
          <w:rtl/>
        </w:rPr>
        <w:t>إِنَّ رَبَّكَ لَذُو مَغْفِرَةٍ</w:t>
      </w:r>
      <w:r w:rsidRPr="00D7004D">
        <w:rPr>
          <w:rStyle w:val="libAlaemChar"/>
          <w:rtl/>
        </w:rPr>
        <w:t>)</w:t>
      </w:r>
      <w:r w:rsidRPr="00BB265D">
        <w:rPr>
          <w:rtl/>
        </w:rPr>
        <w:t xml:space="preserve"> لذو رحمة سابغة لأنبيائه </w:t>
      </w:r>
      <w:r w:rsidRPr="00D7004D">
        <w:rPr>
          <w:rStyle w:val="libAlaemChar"/>
          <w:rtl/>
        </w:rPr>
        <w:t>(</w:t>
      </w:r>
      <w:r w:rsidRPr="00125393">
        <w:rPr>
          <w:rStyle w:val="libAieChar"/>
          <w:rtl/>
        </w:rPr>
        <w:t>وَذُو عِقابٍ أَلِيمٍ</w:t>
      </w:r>
      <w:r w:rsidRPr="00D7004D">
        <w:rPr>
          <w:rStyle w:val="libAlaemChar"/>
          <w:rtl/>
        </w:rPr>
        <w:t>)</w:t>
      </w:r>
      <w:r w:rsidRPr="00BB265D">
        <w:rPr>
          <w:rtl/>
        </w:rPr>
        <w:t xml:space="preserve"> لأعدائهم. وهو على الثاني يحتمل أن يكون مقول القول. يعني</w:t>
      </w:r>
      <w:r>
        <w:rPr>
          <w:rtl/>
        </w:rPr>
        <w:t xml:space="preserve">: </w:t>
      </w:r>
      <w:r w:rsidRPr="00BB265D">
        <w:rPr>
          <w:rtl/>
        </w:rPr>
        <w:t>أنّ حاصل ما أوحي إليك وإليهم وعد المؤمنين بالمغفرة</w:t>
      </w:r>
      <w:r>
        <w:rPr>
          <w:rtl/>
        </w:rPr>
        <w:t xml:space="preserve">، </w:t>
      </w:r>
      <w:r w:rsidRPr="00BB265D">
        <w:rPr>
          <w:rtl/>
        </w:rPr>
        <w:t>ووعيد الكافرين بالعقوبة. فمن حقّه أن يرجوه أهل طاعته</w:t>
      </w:r>
      <w:r>
        <w:rPr>
          <w:rtl/>
        </w:rPr>
        <w:t xml:space="preserve">، </w:t>
      </w:r>
      <w:r w:rsidRPr="00BB265D">
        <w:rPr>
          <w:rtl/>
        </w:rPr>
        <w:t>ويخافه أهل معصيته.</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الحجر</w:t>
      </w:r>
      <w:r>
        <w:rPr>
          <w:rtl/>
        </w:rPr>
        <w:t xml:space="preserve">: </w:t>
      </w:r>
      <w:r w:rsidRPr="00BB265D">
        <w:rPr>
          <w:rtl/>
        </w:rPr>
        <w:t>9.</w:t>
      </w:r>
    </w:p>
    <w:p w:rsidR="009E6576" w:rsidRPr="00BB265D" w:rsidRDefault="009E6576" w:rsidP="00393F8B">
      <w:pPr>
        <w:pStyle w:val="libNormal"/>
        <w:rPr>
          <w:rtl/>
        </w:rPr>
      </w:pPr>
      <w:r>
        <w:rPr>
          <w:rtl/>
        </w:rPr>
        <w:br w:type="page"/>
      </w:r>
      <w:r w:rsidRPr="00D7004D">
        <w:rPr>
          <w:rStyle w:val="libAlaemChar"/>
          <w:rtl/>
        </w:rPr>
        <w:lastRenderedPageBreak/>
        <w:t>(</w:t>
      </w:r>
      <w:r w:rsidRPr="00125393">
        <w:rPr>
          <w:rStyle w:val="libAieChar"/>
          <w:rtl/>
        </w:rPr>
        <w:t>وَلَوْ جَعَلْناهُ قُرْآناً أَعْجَمِيًّا لَقالُوا لَوْل</w:t>
      </w:r>
      <w:r w:rsidRPr="00125393">
        <w:rPr>
          <w:rStyle w:val="libAieChar"/>
          <w:rFonts w:hint="cs"/>
          <w:rtl/>
        </w:rPr>
        <w:t>َ</w:t>
      </w:r>
      <w:r w:rsidRPr="00125393">
        <w:rPr>
          <w:rStyle w:val="libAieChar"/>
          <w:rtl/>
        </w:rPr>
        <w:t>ا فُصِّلَتْ آياتُهُءَ أَعْجَمِيٌّ وَعَرَبِيٌّ قُلْ هُوَ لِلَّذِينَ آمَنُوا هُدىً وَشِفاءٌ وَالَّذِينَ لا يُؤْمِنُونَ فِي آذانِهِمْ وَقْرٌ وَهُوَ عَلَيْهِمْ عَمًى أُولئِكَ يُنادَوْنَ مِنْ مَكانٍ بَعِيدٍ (44)</w:t>
      </w:r>
      <w:r w:rsidRPr="00D7004D">
        <w:rPr>
          <w:rStyle w:val="libAlaemChar"/>
          <w:rtl/>
        </w:rPr>
        <w:t>)</w:t>
      </w:r>
    </w:p>
    <w:p w:rsidR="009E6576" w:rsidRPr="00BB265D" w:rsidRDefault="009E6576" w:rsidP="00393F8B">
      <w:pPr>
        <w:pStyle w:val="libNormal"/>
        <w:rPr>
          <w:rtl/>
        </w:rPr>
      </w:pPr>
      <w:r w:rsidRPr="00BB265D">
        <w:rPr>
          <w:rtl/>
        </w:rPr>
        <w:t>روي</w:t>
      </w:r>
      <w:r>
        <w:rPr>
          <w:rtl/>
        </w:rPr>
        <w:t xml:space="preserve">: </w:t>
      </w:r>
      <w:r w:rsidRPr="00BB265D">
        <w:rPr>
          <w:rtl/>
        </w:rPr>
        <w:t>أنّ المعاندين لفرط تعنّتهم كانوا يقولون</w:t>
      </w:r>
      <w:r>
        <w:rPr>
          <w:rtl/>
        </w:rPr>
        <w:t xml:space="preserve">: </w:t>
      </w:r>
      <w:r w:rsidRPr="00BB265D">
        <w:rPr>
          <w:rtl/>
        </w:rPr>
        <w:t>هلّا نزّل عليك القرآن بلغة العجم. فنزلت</w:t>
      </w:r>
      <w:r>
        <w:rPr>
          <w:rtl/>
        </w:rPr>
        <w:t xml:space="preserve">: </w:t>
      </w:r>
      <w:r w:rsidRPr="00D7004D">
        <w:rPr>
          <w:rStyle w:val="libAlaemChar"/>
          <w:rtl/>
        </w:rPr>
        <w:t>(</w:t>
      </w:r>
      <w:r w:rsidRPr="00125393">
        <w:rPr>
          <w:rStyle w:val="libAieChar"/>
          <w:rtl/>
        </w:rPr>
        <w:t>وَلَوْ جَعَلْناهُ قُرْآناً أَعْجَمِيًّا</w:t>
      </w:r>
      <w:r w:rsidRPr="00D7004D">
        <w:rPr>
          <w:rStyle w:val="libAlaemChar"/>
          <w:rtl/>
        </w:rPr>
        <w:t>)</w:t>
      </w:r>
      <w:r w:rsidRPr="00BB265D">
        <w:rPr>
          <w:rtl/>
        </w:rPr>
        <w:t xml:space="preserve"> الضمير للذكر </w:t>
      </w:r>
      <w:r w:rsidRPr="00D7004D">
        <w:rPr>
          <w:rStyle w:val="libAlaemChar"/>
          <w:rtl/>
        </w:rPr>
        <w:t>(</w:t>
      </w:r>
      <w:r w:rsidRPr="00125393">
        <w:rPr>
          <w:rStyle w:val="libAieChar"/>
          <w:rtl/>
        </w:rPr>
        <w:t>لَقالُوا لَوْل</w:t>
      </w:r>
      <w:r w:rsidRPr="00125393">
        <w:rPr>
          <w:rStyle w:val="libAieChar"/>
          <w:rFonts w:hint="cs"/>
          <w:rtl/>
        </w:rPr>
        <w:t>َ</w:t>
      </w:r>
      <w:r w:rsidRPr="00125393">
        <w:rPr>
          <w:rStyle w:val="libAieChar"/>
          <w:rtl/>
        </w:rPr>
        <w:t>ا فُصِّلَتْ آياتُهُ</w:t>
      </w:r>
      <w:r w:rsidRPr="00D7004D">
        <w:rPr>
          <w:rStyle w:val="libAlaemChar"/>
          <w:rtl/>
        </w:rPr>
        <w:t>)</w:t>
      </w:r>
      <w:r w:rsidRPr="00BB265D">
        <w:rPr>
          <w:rtl/>
        </w:rPr>
        <w:t xml:space="preserve"> بيّنت بلسان نفقهه </w:t>
      </w:r>
      <w:r w:rsidRPr="00D7004D">
        <w:rPr>
          <w:rStyle w:val="libAlaemChar"/>
          <w:rtl/>
        </w:rPr>
        <w:t>(</w:t>
      </w:r>
      <w:r w:rsidRPr="00125393">
        <w:rPr>
          <w:rStyle w:val="libAieChar"/>
          <w:rtl/>
        </w:rPr>
        <w:t>ءَ أَعْجَمِيٌّ وَعَرَبِيٌ</w:t>
      </w:r>
      <w:r w:rsidRPr="00D7004D">
        <w:rPr>
          <w:rStyle w:val="libAlaemChar"/>
          <w:rtl/>
        </w:rPr>
        <w:t>)</w:t>
      </w:r>
      <w:r w:rsidRPr="00BB265D">
        <w:rPr>
          <w:rtl/>
        </w:rPr>
        <w:t xml:space="preserve"> </w:t>
      </w:r>
      <w:r>
        <w:rPr>
          <w:rtl/>
        </w:rPr>
        <w:t>أَ</w:t>
      </w:r>
      <w:r w:rsidRPr="00BB265D">
        <w:rPr>
          <w:rtl/>
        </w:rPr>
        <w:t>كلام أعجميّ ومخاطب عربيّ</w:t>
      </w:r>
      <w:r>
        <w:rPr>
          <w:rtl/>
        </w:rPr>
        <w:t>؟</w:t>
      </w:r>
    </w:p>
    <w:p w:rsidR="009E6576" w:rsidRPr="00BB265D" w:rsidRDefault="009E6576" w:rsidP="00393F8B">
      <w:pPr>
        <w:pStyle w:val="libNormal"/>
        <w:rPr>
          <w:rtl/>
        </w:rPr>
      </w:pPr>
      <w:r w:rsidRPr="00BB265D">
        <w:rPr>
          <w:rtl/>
        </w:rPr>
        <w:t>والهمزة للإنكار. والأعجميّ يقال للّذي لا يفهم كلامه.</w:t>
      </w:r>
    </w:p>
    <w:p w:rsidR="009E6576" w:rsidRPr="00BB265D" w:rsidRDefault="009E6576" w:rsidP="00393F8B">
      <w:pPr>
        <w:pStyle w:val="libNormal"/>
        <w:rPr>
          <w:rtl/>
        </w:rPr>
      </w:pPr>
      <w:r w:rsidRPr="00BB265D">
        <w:rPr>
          <w:rtl/>
        </w:rPr>
        <w:t>وهذا قراءة أبي بكر وحمزة والكسائي. وقرأ قالون وأبو عمرو بالمدّ والتسهيل. وورش بالمدّ وإبدال الثانية ألفا. وابن كثير وابن ذكوان وحفص بتسهيل الثانية بغير مدّ. وهشام</w:t>
      </w:r>
      <w:r>
        <w:rPr>
          <w:rtl/>
        </w:rPr>
        <w:t xml:space="preserve">: </w:t>
      </w:r>
      <w:r w:rsidRPr="00BB265D">
        <w:rPr>
          <w:rtl/>
        </w:rPr>
        <w:t>أعجميّ</w:t>
      </w:r>
      <w:r>
        <w:rPr>
          <w:rtl/>
        </w:rPr>
        <w:t xml:space="preserve">، </w:t>
      </w:r>
      <w:r w:rsidRPr="00BB265D">
        <w:rPr>
          <w:rtl/>
        </w:rPr>
        <w:t>على الإخبار.</w:t>
      </w:r>
    </w:p>
    <w:p w:rsidR="009E6576" w:rsidRPr="00BB265D" w:rsidRDefault="009E6576" w:rsidP="00393F8B">
      <w:pPr>
        <w:pStyle w:val="libNormal"/>
        <w:rPr>
          <w:rtl/>
        </w:rPr>
      </w:pPr>
      <w:r w:rsidRPr="00BB265D">
        <w:rPr>
          <w:rtl/>
        </w:rPr>
        <w:t>والمعنى</w:t>
      </w:r>
      <w:r>
        <w:rPr>
          <w:rtl/>
        </w:rPr>
        <w:t xml:space="preserve">: </w:t>
      </w:r>
      <w:r w:rsidRPr="00BB265D">
        <w:rPr>
          <w:rtl/>
        </w:rPr>
        <w:t>إنّ القوم غير طالبين للحقّ</w:t>
      </w:r>
      <w:r>
        <w:rPr>
          <w:rtl/>
        </w:rPr>
        <w:t xml:space="preserve">، </w:t>
      </w:r>
      <w:r w:rsidRPr="00BB265D">
        <w:rPr>
          <w:rtl/>
        </w:rPr>
        <w:t>وإنّما يتّبعون أهواءهم الباطلة وآراءهم الزائغة. فآيات الله على أيّ طريقة جاءتهم كانوا غير منفكّين عن التعنّت فيها</w:t>
      </w:r>
      <w:r>
        <w:rPr>
          <w:rtl/>
        </w:rPr>
        <w:t xml:space="preserve">، </w:t>
      </w:r>
      <w:r w:rsidRPr="00BB265D">
        <w:rPr>
          <w:rtl/>
        </w:rPr>
        <w:t>مقترحين غيرها</w:t>
      </w:r>
      <w:r>
        <w:rPr>
          <w:rtl/>
        </w:rPr>
        <w:t xml:space="preserve">، </w:t>
      </w:r>
      <w:r w:rsidRPr="00BB265D">
        <w:rPr>
          <w:rtl/>
        </w:rPr>
        <w:t>لفرط العناد واللجاج.</w:t>
      </w:r>
    </w:p>
    <w:p w:rsidR="009E6576" w:rsidRPr="00BB265D" w:rsidRDefault="009E6576" w:rsidP="00393F8B">
      <w:pPr>
        <w:pStyle w:val="libNormal"/>
        <w:rPr>
          <w:rtl/>
        </w:rPr>
      </w:pPr>
      <w:r w:rsidRPr="00BB265D">
        <w:rPr>
          <w:rtl/>
        </w:rPr>
        <w:t>لا يقال</w:t>
      </w:r>
      <w:r>
        <w:rPr>
          <w:rtl/>
        </w:rPr>
        <w:t xml:space="preserve">: </w:t>
      </w:r>
      <w:r w:rsidRPr="00BB265D">
        <w:rPr>
          <w:rtl/>
        </w:rPr>
        <w:t>كيف يقال عربيّ والحال أنّ الآية نزلت في أمّة العرب</w:t>
      </w:r>
      <w:r>
        <w:rPr>
          <w:rtl/>
        </w:rPr>
        <w:t>؟</w:t>
      </w:r>
    </w:p>
    <w:p w:rsidR="009E6576" w:rsidRPr="00BB265D" w:rsidRDefault="009E6576" w:rsidP="00393F8B">
      <w:pPr>
        <w:pStyle w:val="libNormal"/>
        <w:rPr>
          <w:rtl/>
        </w:rPr>
      </w:pPr>
      <w:r w:rsidRPr="00BB265D">
        <w:rPr>
          <w:rtl/>
        </w:rPr>
        <w:t>لأنّا نقول</w:t>
      </w:r>
      <w:r>
        <w:rPr>
          <w:rtl/>
        </w:rPr>
        <w:t xml:space="preserve">: </w:t>
      </w:r>
      <w:r w:rsidRPr="00BB265D">
        <w:rPr>
          <w:rtl/>
        </w:rPr>
        <w:t>مبنى الإنكار على تنافر حالتي الكتاب والمكتوب إليه</w:t>
      </w:r>
      <w:r>
        <w:rPr>
          <w:rtl/>
        </w:rPr>
        <w:t xml:space="preserve">، </w:t>
      </w:r>
      <w:r w:rsidRPr="00BB265D">
        <w:rPr>
          <w:rtl/>
        </w:rPr>
        <w:t>لا على أنّ المكتوب إليه واحد أو جماعة</w:t>
      </w:r>
      <w:r>
        <w:rPr>
          <w:rtl/>
        </w:rPr>
        <w:t xml:space="preserve">، </w:t>
      </w:r>
      <w:r w:rsidRPr="00BB265D">
        <w:rPr>
          <w:rtl/>
        </w:rPr>
        <w:t>فوجب أن يجرّد</w:t>
      </w:r>
      <w:r w:rsidRPr="009E05E2">
        <w:rPr>
          <w:rtl/>
        </w:rPr>
        <w:t xml:space="preserve"> </w:t>
      </w:r>
      <w:r w:rsidRPr="00BB265D">
        <w:rPr>
          <w:rtl/>
        </w:rPr>
        <w:t>ل</w:t>
      </w:r>
      <w:r>
        <w:rPr>
          <w:rFonts w:hint="cs"/>
          <w:rtl/>
        </w:rPr>
        <w:t>ـ</w:t>
      </w:r>
      <w:r w:rsidRPr="00BB265D">
        <w:rPr>
          <w:rtl/>
        </w:rPr>
        <w:t>ما سيق إليه من الغرض</w:t>
      </w:r>
      <w:r>
        <w:rPr>
          <w:rtl/>
        </w:rPr>
        <w:t xml:space="preserve">، </w:t>
      </w:r>
      <w:r w:rsidRPr="00BB265D">
        <w:rPr>
          <w:rtl/>
        </w:rPr>
        <w:t>ولا يوصل به ما يخيّل غرضا آخر. ألا تراك تقول</w:t>
      </w:r>
      <w:r>
        <w:rPr>
          <w:rtl/>
        </w:rPr>
        <w:t xml:space="preserve"> ـ </w:t>
      </w:r>
      <w:r w:rsidRPr="00BB265D">
        <w:rPr>
          <w:rtl/>
        </w:rPr>
        <w:t>وقد رأيت لباسا طويلا على امرأة قصيرة</w:t>
      </w:r>
      <w:r>
        <w:rPr>
          <w:rtl/>
        </w:rPr>
        <w:t xml:space="preserve"> ـ: </w:t>
      </w:r>
      <w:r w:rsidRPr="00BB265D">
        <w:rPr>
          <w:rtl/>
        </w:rPr>
        <w:t>اللباس طويل واللابس قصير. ولو قلت</w:t>
      </w:r>
      <w:r>
        <w:rPr>
          <w:rtl/>
        </w:rPr>
        <w:t xml:space="preserve">: </w:t>
      </w:r>
      <w:r w:rsidRPr="00BB265D">
        <w:rPr>
          <w:rtl/>
        </w:rPr>
        <w:t>واللابسة قصيرة</w:t>
      </w:r>
      <w:r>
        <w:rPr>
          <w:rtl/>
        </w:rPr>
        <w:t xml:space="preserve">، </w:t>
      </w:r>
      <w:r w:rsidRPr="00BB265D">
        <w:rPr>
          <w:rtl/>
        </w:rPr>
        <w:t>جئت بما هو لكنة وفضول قول</w:t>
      </w:r>
      <w:r>
        <w:rPr>
          <w:rtl/>
        </w:rPr>
        <w:t xml:space="preserve">، </w:t>
      </w:r>
      <w:r w:rsidRPr="00BB265D">
        <w:rPr>
          <w:rtl/>
        </w:rPr>
        <w:t>لأنّ الكلام لم يقع في ذكورة اللابس وأنوثته</w:t>
      </w:r>
      <w:r>
        <w:rPr>
          <w:rtl/>
        </w:rPr>
        <w:t xml:space="preserve">، </w:t>
      </w:r>
      <w:r w:rsidRPr="00BB265D">
        <w:rPr>
          <w:rtl/>
        </w:rPr>
        <w:t>وإنّما وقع في غرض غيرهما.</w:t>
      </w:r>
    </w:p>
    <w:p w:rsidR="009E6576" w:rsidRPr="00BB265D" w:rsidRDefault="009E6576" w:rsidP="00393F8B">
      <w:pPr>
        <w:pStyle w:val="libNormal"/>
        <w:rPr>
          <w:rtl/>
        </w:rPr>
      </w:pPr>
      <w:r>
        <w:rPr>
          <w:rtl/>
        </w:rPr>
        <w:br w:type="page"/>
      </w:r>
      <w:r w:rsidRPr="00D7004D">
        <w:rPr>
          <w:rStyle w:val="libAlaemChar"/>
          <w:rtl/>
        </w:rPr>
        <w:lastRenderedPageBreak/>
        <w:t>(</w:t>
      </w:r>
      <w:r w:rsidRPr="00125393">
        <w:rPr>
          <w:rStyle w:val="libAieChar"/>
          <w:rtl/>
        </w:rPr>
        <w:t>قُلْ هُوَ</w:t>
      </w:r>
      <w:r w:rsidRPr="00D7004D">
        <w:rPr>
          <w:rStyle w:val="libAlaemChar"/>
          <w:rtl/>
        </w:rPr>
        <w:t>)</w:t>
      </w:r>
      <w:r w:rsidRPr="00BB265D">
        <w:rPr>
          <w:rtl/>
        </w:rPr>
        <w:t xml:space="preserve"> أي</w:t>
      </w:r>
      <w:r>
        <w:rPr>
          <w:rtl/>
        </w:rPr>
        <w:t xml:space="preserve">: </w:t>
      </w:r>
      <w:r w:rsidRPr="00BB265D">
        <w:rPr>
          <w:rtl/>
        </w:rPr>
        <w:t xml:space="preserve">القرآن </w:t>
      </w:r>
      <w:r w:rsidRPr="00D7004D">
        <w:rPr>
          <w:rStyle w:val="libAlaemChar"/>
          <w:rtl/>
        </w:rPr>
        <w:t>(</w:t>
      </w:r>
      <w:r w:rsidRPr="00125393">
        <w:rPr>
          <w:rStyle w:val="libAieChar"/>
          <w:rtl/>
        </w:rPr>
        <w:t>لِلَّذِينَ آمَنُوا هُدىً</w:t>
      </w:r>
      <w:r w:rsidRPr="00D7004D">
        <w:rPr>
          <w:rStyle w:val="libAlaemChar"/>
          <w:rtl/>
        </w:rPr>
        <w:t>)</w:t>
      </w:r>
      <w:r w:rsidRPr="00BB265D">
        <w:rPr>
          <w:rtl/>
        </w:rPr>
        <w:t xml:space="preserve"> إلى الحقّ </w:t>
      </w:r>
      <w:r w:rsidRPr="00D7004D">
        <w:rPr>
          <w:rStyle w:val="libAlaemChar"/>
          <w:rtl/>
        </w:rPr>
        <w:t>(</w:t>
      </w:r>
      <w:r w:rsidRPr="00125393">
        <w:rPr>
          <w:rStyle w:val="libAieChar"/>
          <w:rtl/>
        </w:rPr>
        <w:t>وَشِفاءٌ</w:t>
      </w:r>
      <w:r w:rsidRPr="00D7004D">
        <w:rPr>
          <w:rStyle w:val="libAlaemChar"/>
          <w:rtl/>
        </w:rPr>
        <w:t>)</w:t>
      </w:r>
      <w:r w:rsidRPr="009E05E2">
        <w:rPr>
          <w:rtl/>
        </w:rPr>
        <w:t xml:space="preserve"> </w:t>
      </w:r>
      <w:r w:rsidRPr="00BB265D">
        <w:rPr>
          <w:rtl/>
        </w:rPr>
        <w:t>ل</w:t>
      </w:r>
      <w:r>
        <w:rPr>
          <w:rFonts w:hint="cs"/>
          <w:rtl/>
        </w:rPr>
        <w:t>ـ</w:t>
      </w:r>
      <w:r w:rsidRPr="00BB265D">
        <w:rPr>
          <w:rtl/>
        </w:rPr>
        <w:t>ما في الصدور من كلّ شكّ وشبهة. سمّي اليقين شفاء</w:t>
      </w:r>
      <w:r>
        <w:rPr>
          <w:rtl/>
        </w:rPr>
        <w:t xml:space="preserve">، </w:t>
      </w:r>
      <w:r w:rsidRPr="00BB265D">
        <w:rPr>
          <w:rtl/>
        </w:rPr>
        <w:t>كما سمّي الشكّ مرضا في قوله</w:t>
      </w:r>
      <w:r>
        <w:rPr>
          <w:rtl/>
        </w:rPr>
        <w:t xml:space="preserve">: </w:t>
      </w:r>
      <w:r w:rsidRPr="00D7004D">
        <w:rPr>
          <w:rStyle w:val="libAlaemChar"/>
          <w:rtl/>
        </w:rPr>
        <w:t>(</w:t>
      </w:r>
      <w:r w:rsidRPr="00125393">
        <w:rPr>
          <w:rStyle w:val="libAieChar"/>
          <w:rtl/>
        </w:rPr>
        <w:t>فِي قُلُوبِهِمْ مَرَضٌ</w:t>
      </w:r>
      <w:r w:rsidRPr="00D7004D">
        <w:rPr>
          <w:rStyle w:val="libAlaemChar"/>
          <w:rtl/>
        </w:rPr>
        <w:t>)</w:t>
      </w:r>
      <w:r w:rsidRPr="00BB265D">
        <w:rPr>
          <w:rtl/>
        </w:rPr>
        <w:t xml:space="preserve"> </w:t>
      </w:r>
      <w:r w:rsidRPr="00D736D6">
        <w:rPr>
          <w:rStyle w:val="libFootnotenumChar"/>
          <w:rtl/>
        </w:rPr>
        <w:t>(1)</w:t>
      </w:r>
      <w:r>
        <w:rPr>
          <w:rtl/>
        </w:rPr>
        <w:t>.</w:t>
      </w:r>
      <w:r w:rsidRPr="00BB265D">
        <w:rPr>
          <w:rtl/>
        </w:rPr>
        <w:t xml:space="preserve"> </w:t>
      </w:r>
      <w:r w:rsidRPr="00D7004D">
        <w:rPr>
          <w:rStyle w:val="libAlaemChar"/>
          <w:rtl/>
        </w:rPr>
        <w:t>(</w:t>
      </w:r>
      <w:r w:rsidRPr="00125393">
        <w:rPr>
          <w:rStyle w:val="libAieChar"/>
          <w:rtl/>
        </w:rPr>
        <w:t>وَالَّذِينَ لا يُؤْمِنُونَ</w:t>
      </w:r>
      <w:r w:rsidRPr="00D7004D">
        <w:rPr>
          <w:rStyle w:val="libAlaemChar"/>
          <w:rtl/>
        </w:rPr>
        <w:t>)</w:t>
      </w:r>
      <w:r w:rsidRPr="00BB265D">
        <w:rPr>
          <w:rtl/>
        </w:rPr>
        <w:t xml:space="preserve"> مبتدأ خبره </w:t>
      </w:r>
      <w:r w:rsidRPr="00D7004D">
        <w:rPr>
          <w:rStyle w:val="libAlaemChar"/>
          <w:rtl/>
        </w:rPr>
        <w:t>(</w:t>
      </w:r>
      <w:r w:rsidRPr="00125393">
        <w:rPr>
          <w:rStyle w:val="libAieChar"/>
          <w:rtl/>
        </w:rPr>
        <w:t>فِي آذانِهِمْ وَقْرٌ</w:t>
      </w:r>
      <w:r w:rsidRPr="00D7004D">
        <w:rPr>
          <w:rStyle w:val="libAlaemChar"/>
          <w:rtl/>
        </w:rPr>
        <w:t>)</w:t>
      </w:r>
      <w:r w:rsidRPr="00BB265D">
        <w:rPr>
          <w:rtl/>
        </w:rPr>
        <w:t xml:space="preserve"> على تقدير</w:t>
      </w:r>
      <w:r>
        <w:rPr>
          <w:rtl/>
        </w:rPr>
        <w:t xml:space="preserve">: </w:t>
      </w:r>
      <w:r w:rsidRPr="00BB265D">
        <w:rPr>
          <w:rtl/>
        </w:rPr>
        <w:t xml:space="preserve">هو في آذانهم ثقل </w:t>
      </w:r>
      <w:r w:rsidRPr="00D7004D">
        <w:rPr>
          <w:rStyle w:val="libAlaemChar"/>
          <w:rtl/>
        </w:rPr>
        <w:t>(</w:t>
      </w:r>
      <w:r w:rsidRPr="00125393">
        <w:rPr>
          <w:rStyle w:val="libAieChar"/>
          <w:rtl/>
        </w:rPr>
        <w:t>وَهُوَ عَلَيْهِمْ عَمًى</w:t>
      </w:r>
      <w:r w:rsidRPr="00D7004D">
        <w:rPr>
          <w:rStyle w:val="libAlaemChar"/>
          <w:rtl/>
        </w:rPr>
        <w:t>)</w:t>
      </w:r>
      <w:r w:rsidRPr="00BB265D">
        <w:rPr>
          <w:rtl/>
        </w:rPr>
        <w:t xml:space="preserve"> وذلك لتصامّهم عن سماعه</w:t>
      </w:r>
      <w:r>
        <w:rPr>
          <w:rtl/>
        </w:rPr>
        <w:t xml:space="preserve">، </w:t>
      </w:r>
      <w:r w:rsidRPr="00BB265D">
        <w:rPr>
          <w:rtl/>
        </w:rPr>
        <w:t>وتعاميهم عمّا يريهم من الآيات. ومن جوّز العطف على عاملين عطف قوله</w:t>
      </w:r>
      <w:r>
        <w:rPr>
          <w:rtl/>
        </w:rPr>
        <w:t xml:space="preserve">: </w:t>
      </w:r>
      <w:r w:rsidRPr="00D7004D">
        <w:rPr>
          <w:rStyle w:val="libAlaemChar"/>
          <w:rtl/>
        </w:rPr>
        <w:t>(</w:t>
      </w:r>
      <w:r w:rsidRPr="00125393">
        <w:rPr>
          <w:rStyle w:val="libAieChar"/>
          <w:rtl/>
        </w:rPr>
        <w:t>الَّذِينَ لا يُؤْمِنُونَ</w:t>
      </w:r>
      <w:r w:rsidRPr="00D7004D">
        <w:rPr>
          <w:rStyle w:val="libAlaemChar"/>
          <w:rtl/>
        </w:rPr>
        <w:t>)</w:t>
      </w:r>
      <w:r w:rsidRPr="00BB265D">
        <w:rPr>
          <w:rtl/>
        </w:rPr>
        <w:t xml:space="preserve"> على </w:t>
      </w:r>
      <w:r w:rsidRPr="00D7004D">
        <w:rPr>
          <w:rStyle w:val="libAlaemChar"/>
          <w:rtl/>
        </w:rPr>
        <w:t>(</w:t>
      </w:r>
      <w:r w:rsidRPr="00125393">
        <w:rPr>
          <w:rStyle w:val="libAieChar"/>
          <w:rtl/>
        </w:rPr>
        <w:t>لِلَّذِينَ آمَنُوا هُدىً</w:t>
      </w:r>
      <w:r w:rsidRPr="00D7004D">
        <w:rPr>
          <w:rStyle w:val="libAlaemChar"/>
          <w:rtl/>
        </w:rPr>
        <w:t>)</w:t>
      </w:r>
      <w:r w:rsidRPr="00BB265D">
        <w:rPr>
          <w:rtl/>
        </w:rPr>
        <w:t xml:space="preserve"> أي</w:t>
      </w:r>
      <w:r>
        <w:rPr>
          <w:rtl/>
        </w:rPr>
        <w:t xml:space="preserve">: </w:t>
      </w:r>
      <w:r w:rsidRPr="00BB265D">
        <w:rPr>
          <w:rtl/>
        </w:rPr>
        <w:t xml:space="preserve">هو للّذين لا يؤمنون في آذانهم وقر. </w:t>
      </w:r>
      <w:r w:rsidRPr="00D7004D">
        <w:rPr>
          <w:rStyle w:val="libAlaemChar"/>
          <w:rtl/>
        </w:rPr>
        <w:t>(</w:t>
      </w:r>
      <w:r w:rsidRPr="00125393">
        <w:rPr>
          <w:rStyle w:val="libAieChar"/>
          <w:rtl/>
        </w:rPr>
        <w:t>أُولئِكَ يُنادَوْنَ مِنْ مَكانٍ بَعِيدٍ</w:t>
      </w:r>
      <w:r w:rsidRPr="00D7004D">
        <w:rPr>
          <w:rStyle w:val="libAlaemChar"/>
          <w:rtl/>
        </w:rPr>
        <w:t>)</w:t>
      </w:r>
      <w:r w:rsidRPr="00BB265D">
        <w:rPr>
          <w:rtl/>
        </w:rPr>
        <w:t xml:space="preserve"> أي</w:t>
      </w:r>
      <w:r>
        <w:rPr>
          <w:rtl/>
        </w:rPr>
        <w:t xml:space="preserve">: </w:t>
      </w:r>
      <w:r w:rsidRPr="00BB265D">
        <w:rPr>
          <w:rtl/>
        </w:rPr>
        <w:t>انّهم لا يقبلونه</w:t>
      </w:r>
      <w:r>
        <w:rPr>
          <w:rtl/>
        </w:rPr>
        <w:t xml:space="preserve">، </w:t>
      </w:r>
      <w:r w:rsidRPr="00BB265D">
        <w:rPr>
          <w:rtl/>
        </w:rPr>
        <w:t>ولا يرعونه أسماعهم</w:t>
      </w:r>
      <w:r>
        <w:rPr>
          <w:rtl/>
        </w:rPr>
        <w:t xml:space="preserve">، </w:t>
      </w:r>
      <w:r w:rsidRPr="00BB265D">
        <w:rPr>
          <w:rtl/>
        </w:rPr>
        <w:t>فمثلهم في شدّة إعراضهم عنه</w:t>
      </w:r>
      <w:r>
        <w:rPr>
          <w:rtl/>
        </w:rPr>
        <w:t xml:space="preserve">، </w:t>
      </w:r>
      <w:r w:rsidRPr="00BB265D">
        <w:rPr>
          <w:rtl/>
        </w:rPr>
        <w:t>مثل من يصاح به من مسافة بعيدة لا يسمع من مثلها الصوت</w:t>
      </w:r>
      <w:r>
        <w:rPr>
          <w:rtl/>
        </w:rPr>
        <w:t xml:space="preserve">، </w:t>
      </w:r>
      <w:r w:rsidRPr="00BB265D">
        <w:rPr>
          <w:rtl/>
        </w:rPr>
        <w:t>فلا يسمع النداء.</w:t>
      </w:r>
    </w:p>
    <w:p w:rsidR="009E6576" w:rsidRPr="00BB265D" w:rsidRDefault="009E6576" w:rsidP="00393F8B">
      <w:pPr>
        <w:pStyle w:val="libNormal"/>
        <w:rPr>
          <w:rtl/>
        </w:rPr>
      </w:pPr>
      <w:r w:rsidRPr="00D7004D">
        <w:rPr>
          <w:rStyle w:val="libAlaemChar"/>
          <w:rtl/>
        </w:rPr>
        <w:t>(</w:t>
      </w:r>
      <w:r w:rsidRPr="00125393">
        <w:rPr>
          <w:rStyle w:val="libAieChar"/>
          <w:rtl/>
        </w:rPr>
        <w:t>وَلَقَدْ آتَيْنا مُوسَى الْكِتابَ فَاخْتُلِفَ فِيهِ وَلَوْل</w:t>
      </w:r>
      <w:r w:rsidRPr="00125393">
        <w:rPr>
          <w:rStyle w:val="libAieChar"/>
          <w:rFonts w:hint="cs"/>
          <w:rtl/>
        </w:rPr>
        <w:t>َ</w:t>
      </w:r>
      <w:r w:rsidRPr="00125393">
        <w:rPr>
          <w:rStyle w:val="libAieChar"/>
          <w:rtl/>
        </w:rPr>
        <w:t>ا كَلِمَةٌ سَبَقَتْ مِنْ رَبِّكَ لَقُضِيَ بَيْنَهُمْ وَإِنَّهُمْ لَفِي شَكٍّ مِنْهُ مُرِيبٍ (45) مَنْ عَمِلَ صالِحاً فَلِنَفْسِهِ وَمَنْ أَساءَ فَعَلَيْها وَما رَبُّكَ بِظَلاَّمٍ لِلْعَبِيدِ (46)</w:t>
      </w:r>
      <w:r w:rsidRPr="00D7004D">
        <w:rPr>
          <w:rStyle w:val="libAlaemChar"/>
          <w:rtl/>
        </w:rPr>
        <w:t>)</w:t>
      </w:r>
    </w:p>
    <w:p w:rsidR="009E6576" w:rsidRPr="00BB265D" w:rsidRDefault="009E6576" w:rsidP="00393F8B">
      <w:pPr>
        <w:pStyle w:val="libNormal"/>
        <w:rPr>
          <w:rtl/>
        </w:rPr>
      </w:pPr>
      <w:r w:rsidRPr="00BB265D">
        <w:rPr>
          <w:rtl/>
        </w:rPr>
        <w:t xml:space="preserve">ثمّ سلّى نبيّه </w:t>
      </w:r>
      <w:r w:rsidRPr="00D7004D">
        <w:rPr>
          <w:rStyle w:val="libAlaemChar"/>
          <w:rtl/>
        </w:rPr>
        <w:t>صلى‌الله‌عليه‌وآله‌وسلم</w:t>
      </w:r>
      <w:r w:rsidRPr="00BB265D">
        <w:rPr>
          <w:rtl/>
        </w:rPr>
        <w:t xml:space="preserve"> عن جحود قومه له وإنكارهم لنبوّته بقوله</w:t>
      </w:r>
      <w:r>
        <w:rPr>
          <w:rtl/>
        </w:rPr>
        <w:t xml:space="preserve">: </w:t>
      </w:r>
      <w:r w:rsidRPr="00D7004D">
        <w:rPr>
          <w:rStyle w:val="libAlaemChar"/>
          <w:rtl/>
        </w:rPr>
        <w:t>(</w:t>
      </w:r>
      <w:r w:rsidRPr="00125393">
        <w:rPr>
          <w:rStyle w:val="libAieChar"/>
          <w:rtl/>
        </w:rPr>
        <w:t>وَلَقَدْ آتَيْنا مُوسَى الْكِتابَ فَاخْتُلِفَ فِيهِ</w:t>
      </w:r>
      <w:r w:rsidRPr="00D7004D">
        <w:rPr>
          <w:rStyle w:val="libAlaemChar"/>
          <w:rtl/>
        </w:rPr>
        <w:t>)</w:t>
      </w:r>
      <w:r w:rsidRPr="00BB265D">
        <w:rPr>
          <w:rtl/>
        </w:rPr>
        <w:t xml:space="preserve"> بالتصديق والتكذيب</w:t>
      </w:r>
      <w:r>
        <w:rPr>
          <w:rtl/>
        </w:rPr>
        <w:t xml:space="preserve">، </w:t>
      </w:r>
      <w:r w:rsidRPr="00BB265D">
        <w:rPr>
          <w:rtl/>
        </w:rPr>
        <w:t>كما اختلف في القرآن</w:t>
      </w:r>
      <w:r>
        <w:rPr>
          <w:rtl/>
        </w:rPr>
        <w:t xml:space="preserve">، </w:t>
      </w:r>
      <w:r w:rsidRPr="00BB265D">
        <w:rPr>
          <w:rtl/>
        </w:rPr>
        <w:t xml:space="preserve">فلا تحزن ولا تبخع </w:t>
      </w:r>
      <w:r w:rsidRPr="00D736D6">
        <w:rPr>
          <w:rStyle w:val="libFootnotenumChar"/>
          <w:rtl/>
        </w:rPr>
        <w:t>(2)</w:t>
      </w:r>
      <w:r w:rsidRPr="00BB265D">
        <w:rPr>
          <w:rtl/>
        </w:rPr>
        <w:t xml:space="preserve"> نفسك عليهم حسرات </w:t>
      </w:r>
      <w:r w:rsidRPr="00D7004D">
        <w:rPr>
          <w:rStyle w:val="libAlaemChar"/>
          <w:rtl/>
        </w:rPr>
        <w:t>(</w:t>
      </w:r>
      <w:r w:rsidRPr="00125393">
        <w:rPr>
          <w:rStyle w:val="libAieChar"/>
          <w:rtl/>
        </w:rPr>
        <w:t>وَلَوْ لا كَلِمَةٌ سَبَقَتْ مِنْ رَبِّكَ</w:t>
      </w:r>
      <w:r w:rsidRPr="00D7004D">
        <w:rPr>
          <w:rStyle w:val="libAlaemChar"/>
          <w:rtl/>
        </w:rPr>
        <w:t>)</w:t>
      </w:r>
      <w:r w:rsidRPr="00BB265D">
        <w:rPr>
          <w:rtl/>
        </w:rPr>
        <w:t xml:space="preserve"> وهي العدة بالقيامة</w:t>
      </w:r>
      <w:r>
        <w:rPr>
          <w:rtl/>
        </w:rPr>
        <w:t xml:space="preserve">، </w:t>
      </w:r>
      <w:r w:rsidRPr="00BB265D">
        <w:rPr>
          <w:rtl/>
        </w:rPr>
        <w:t xml:space="preserve">وفصل الخصومة في ذلك اليوم. أو تقدير الآجال. </w:t>
      </w:r>
      <w:r w:rsidRPr="00D7004D">
        <w:rPr>
          <w:rStyle w:val="libAlaemChar"/>
          <w:rtl/>
        </w:rPr>
        <w:t>(</w:t>
      </w:r>
      <w:r w:rsidRPr="00125393">
        <w:rPr>
          <w:rStyle w:val="libAieChar"/>
          <w:rtl/>
        </w:rPr>
        <w:t>لَقُضِيَ بَيْنَهُمْ</w:t>
      </w:r>
      <w:r w:rsidRPr="00D7004D">
        <w:rPr>
          <w:rStyle w:val="libAlaemChar"/>
          <w:rtl/>
        </w:rPr>
        <w:t>)</w:t>
      </w:r>
      <w:r w:rsidRPr="00BB265D">
        <w:rPr>
          <w:rtl/>
        </w:rPr>
        <w:t xml:space="preserve"> في الدنيا باستئصال المكذّبين قبل انقضاء آجالهم. ومثل ذلك قوله تعالى :</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البقرة</w:t>
      </w:r>
      <w:r>
        <w:rPr>
          <w:rtl/>
        </w:rPr>
        <w:t xml:space="preserve">: </w:t>
      </w:r>
      <w:r w:rsidRPr="00BB265D">
        <w:rPr>
          <w:rtl/>
        </w:rPr>
        <w:t>10.</w:t>
      </w:r>
    </w:p>
    <w:p w:rsidR="009E6576" w:rsidRPr="00BB265D" w:rsidRDefault="009E6576" w:rsidP="00D736D6">
      <w:pPr>
        <w:pStyle w:val="libFootnote0"/>
        <w:rPr>
          <w:rtl/>
        </w:rPr>
      </w:pPr>
      <w:r>
        <w:rPr>
          <w:rtl/>
        </w:rPr>
        <w:t>(</w:t>
      </w:r>
      <w:r w:rsidRPr="00BB265D">
        <w:rPr>
          <w:rtl/>
        </w:rPr>
        <w:t>2) بخع نفسه</w:t>
      </w:r>
      <w:r>
        <w:rPr>
          <w:rtl/>
        </w:rPr>
        <w:t xml:space="preserve">: </w:t>
      </w:r>
      <w:r w:rsidRPr="00BB265D">
        <w:rPr>
          <w:rtl/>
        </w:rPr>
        <w:t>نهكها وكاد يهلكها من غضب أو غمّ.</w:t>
      </w:r>
    </w:p>
    <w:p w:rsidR="009E6576" w:rsidRPr="00BB265D" w:rsidRDefault="009E6576" w:rsidP="00393F8B">
      <w:pPr>
        <w:pStyle w:val="libNormal0"/>
        <w:rPr>
          <w:rtl/>
        </w:rPr>
      </w:pPr>
      <w:r>
        <w:rPr>
          <w:rtl/>
        </w:rPr>
        <w:br w:type="page"/>
      </w:r>
      <w:r w:rsidRPr="00D7004D">
        <w:rPr>
          <w:rStyle w:val="libAlaemChar"/>
          <w:rtl/>
        </w:rPr>
        <w:lastRenderedPageBreak/>
        <w:t>(</w:t>
      </w:r>
      <w:r w:rsidRPr="00125393">
        <w:rPr>
          <w:rStyle w:val="libAieChar"/>
          <w:rtl/>
        </w:rPr>
        <w:t>وَلكِنْ يُؤَخِّرُهُمْ إِلى أَجَلٍ مُسَمًّى</w:t>
      </w:r>
      <w:r w:rsidRPr="00D7004D">
        <w:rPr>
          <w:rStyle w:val="libAlaemChar"/>
          <w:rtl/>
        </w:rPr>
        <w:t>)</w:t>
      </w:r>
      <w:r w:rsidRPr="00BB265D">
        <w:rPr>
          <w:rtl/>
        </w:rPr>
        <w:t xml:space="preserve"> </w:t>
      </w:r>
      <w:r w:rsidRPr="00D736D6">
        <w:rPr>
          <w:rStyle w:val="libFootnotenumChar"/>
          <w:rtl/>
        </w:rPr>
        <w:t>(1)</w:t>
      </w:r>
      <w:r>
        <w:rPr>
          <w:rtl/>
        </w:rPr>
        <w:t>.</w:t>
      </w:r>
      <w:r w:rsidRPr="00BB265D">
        <w:rPr>
          <w:rtl/>
        </w:rPr>
        <w:t xml:space="preserve"> وقوله</w:t>
      </w:r>
      <w:r>
        <w:rPr>
          <w:rtl/>
        </w:rPr>
        <w:t xml:space="preserve">: </w:t>
      </w:r>
      <w:r w:rsidRPr="00D7004D">
        <w:rPr>
          <w:rStyle w:val="libAlaemChar"/>
          <w:rtl/>
        </w:rPr>
        <w:t>(</w:t>
      </w:r>
      <w:r w:rsidRPr="00125393">
        <w:rPr>
          <w:rStyle w:val="libAieChar"/>
          <w:rtl/>
        </w:rPr>
        <w:t>بَلِ السَّاعَةُ مَوْعِدُهُمْ</w:t>
      </w:r>
      <w:r w:rsidRPr="00D7004D">
        <w:rPr>
          <w:rStyle w:val="libAlaemChar"/>
          <w:rtl/>
        </w:rPr>
        <w:t>)</w:t>
      </w:r>
      <w:r w:rsidRPr="00BB265D">
        <w:rPr>
          <w:rtl/>
        </w:rPr>
        <w:t xml:space="preserve"> </w:t>
      </w:r>
      <w:r w:rsidRPr="00D736D6">
        <w:rPr>
          <w:rStyle w:val="libFootnotenumChar"/>
          <w:rtl/>
        </w:rPr>
        <w:t>(2)</w:t>
      </w:r>
      <w:r>
        <w:rPr>
          <w:rtl/>
        </w:rPr>
        <w:t>.</w:t>
      </w:r>
      <w:r w:rsidRPr="00BB265D">
        <w:rPr>
          <w:rtl/>
        </w:rPr>
        <w:t xml:space="preserve"> </w:t>
      </w:r>
      <w:r w:rsidRPr="00D7004D">
        <w:rPr>
          <w:rStyle w:val="libAlaemChar"/>
          <w:rtl/>
        </w:rPr>
        <w:t>(</w:t>
      </w:r>
      <w:r w:rsidRPr="00125393">
        <w:rPr>
          <w:rStyle w:val="libAieChar"/>
          <w:rtl/>
        </w:rPr>
        <w:t>وَإِنَّهُمْ</w:t>
      </w:r>
      <w:r w:rsidRPr="00D7004D">
        <w:rPr>
          <w:rStyle w:val="libAlaemChar"/>
          <w:rtl/>
        </w:rPr>
        <w:t>)</w:t>
      </w:r>
      <w:r w:rsidRPr="00BB265D">
        <w:rPr>
          <w:rtl/>
        </w:rPr>
        <w:t xml:space="preserve"> وإنّ اليهود</w:t>
      </w:r>
      <w:r>
        <w:rPr>
          <w:rtl/>
        </w:rPr>
        <w:t xml:space="preserve">، </w:t>
      </w:r>
      <w:r w:rsidRPr="00BB265D">
        <w:rPr>
          <w:rtl/>
        </w:rPr>
        <w:t xml:space="preserve">أو الّذين لا يؤمنون مطلقا </w:t>
      </w:r>
      <w:r w:rsidRPr="00D7004D">
        <w:rPr>
          <w:rStyle w:val="libAlaemChar"/>
          <w:rtl/>
        </w:rPr>
        <w:t>(</w:t>
      </w:r>
      <w:r w:rsidRPr="00125393">
        <w:rPr>
          <w:rStyle w:val="libAieChar"/>
          <w:rtl/>
        </w:rPr>
        <w:t>لَفِي شَكٍّ مِنْهُ</w:t>
      </w:r>
      <w:r w:rsidRPr="00D7004D">
        <w:rPr>
          <w:rStyle w:val="libAlaemChar"/>
          <w:rtl/>
        </w:rPr>
        <w:t>)</w:t>
      </w:r>
      <w:r w:rsidRPr="00BB265D">
        <w:rPr>
          <w:rtl/>
        </w:rPr>
        <w:t xml:space="preserve"> من التوراة</w:t>
      </w:r>
      <w:r>
        <w:rPr>
          <w:rtl/>
        </w:rPr>
        <w:t xml:space="preserve">، </w:t>
      </w:r>
      <w:r w:rsidRPr="00BB265D">
        <w:rPr>
          <w:rtl/>
        </w:rPr>
        <w:t xml:space="preserve">أو القرآن </w:t>
      </w:r>
      <w:r w:rsidRPr="00D7004D">
        <w:rPr>
          <w:rStyle w:val="libAlaemChar"/>
          <w:rtl/>
        </w:rPr>
        <w:t>(</w:t>
      </w:r>
      <w:r w:rsidRPr="00125393">
        <w:rPr>
          <w:rStyle w:val="libAieChar"/>
          <w:rtl/>
        </w:rPr>
        <w:t>مُرِيبٍ</w:t>
      </w:r>
      <w:r w:rsidRPr="00D7004D">
        <w:rPr>
          <w:rStyle w:val="libAlaemChar"/>
          <w:rtl/>
        </w:rPr>
        <w:t>)</w:t>
      </w:r>
      <w:r w:rsidRPr="00BB265D">
        <w:rPr>
          <w:rtl/>
        </w:rPr>
        <w:t xml:space="preserve"> موجب للاضطراب وقلق النفس</w:t>
      </w:r>
      <w:r>
        <w:rPr>
          <w:rtl/>
        </w:rPr>
        <w:t xml:space="preserve">، </w:t>
      </w:r>
      <w:r w:rsidRPr="00BB265D">
        <w:rPr>
          <w:rtl/>
        </w:rPr>
        <w:t>موقع لهم الريبة</w:t>
      </w:r>
      <w:r>
        <w:rPr>
          <w:rtl/>
        </w:rPr>
        <w:t xml:space="preserve">، </w:t>
      </w:r>
      <w:r w:rsidRPr="00BB265D">
        <w:rPr>
          <w:rtl/>
        </w:rPr>
        <w:t>وهي أفظع الشك وأبلغه.</w:t>
      </w:r>
    </w:p>
    <w:p w:rsidR="009E6576" w:rsidRPr="00BB265D" w:rsidRDefault="009E6576" w:rsidP="00393F8B">
      <w:pPr>
        <w:pStyle w:val="libNormal"/>
        <w:rPr>
          <w:rtl/>
        </w:rPr>
      </w:pPr>
      <w:r w:rsidRPr="00D7004D">
        <w:rPr>
          <w:rStyle w:val="libAlaemChar"/>
          <w:rtl/>
        </w:rPr>
        <w:t>(</w:t>
      </w:r>
      <w:r w:rsidRPr="00125393">
        <w:rPr>
          <w:rStyle w:val="libAieChar"/>
          <w:rtl/>
        </w:rPr>
        <w:t>مَنْ عَمِلَ صالِحاً فَلِنَفْسِهِ</w:t>
      </w:r>
      <w:r w:rsidRPr="00D7004D">
        <w:rPr>
          <w:rStyle w:val="libAlaemChar"/>
          <w:rtl/>
        </w:rPr>
        <w:t>)</w:t>
      </w:r>
      <w:r w:rsidRPr="00BB265D">
        <w:rPr>
          <w:rtl/>
        </w:rPr>
        <w:t xml:space="preserve"> نفعه</w:t>
      </w:r>
      <w:r>
        <w:rPr>
          <w:rtl/>
        </w:rPr>
        <w:t xml:space="preserve">، </w:t>
      </w:r>
      <w:r w:rsidRPr="00BB265D">
        <w:rPr>
          <w:rtl/>
        </w:rPr>
        <w:t xml:space="preserve">لأنّ ثواب ذلك واصل إليه قطعا </w:t>
      </w:r>
      <w:r w:rsidRPr="00D7004D">
        <w:rPr>
          <w:rStyle w:val="libAlaemChar"/>
          <w:rtl/>
        </w:rPr>
        <w:t>(</w:t>
      </w:r>
      <w:r w:rsidRPr="00125393">
        <w:rPr>
          <w:rStyle w:val="libAieChar"/>
          <w:rtl/>
        </w:rPr>
        <w:t>وَمَنْ أَساءَ فَعَلَيْها</w:t>
      </w:r>
      <w:r w:rsidRPr="00D7004D">
        <w:rPr>
          <w:rStyle w:val="libAlaemChar"/>
          <w:rtl/>
        </w:rPr>
        <w:t>)</w:t>
      </w:r>
      <w:r w:rsidRPr="00BB265D">
        <w:rPr>
          <w:rtl/>
        </w:rPr>
        <w:t xml:space="preserve"> ضرّه</w:t>
      </w:r>
      <w:r>
        <w:rPr>
          <w:rtl/>
        </w:rPr>
        <w:t xml:space="preserve">، </w:t>
      </w:r>
      <w:r w:rsidRPr="00BB265D">
        <w:rPr>
          <w:rtl/>
        </w:rPr>
        <w:t xml:space="preserve">لأنّ عقابه يلحق به دون غيره </w:t>
      </w:r>
      <w:r w:rsidRPr="00D7004D">
        <w:rPr>
          <w:rStyle w:val="libAlaemChar"/>
          <w:rtl/>
        </w:rPr>
        <w:t>(</w:t>
      </w:r>
      <w:r w:rsidRPr="00125393">
        <w:rPr>
          <w:rStyle w:val="libAieChar"/>
          <w:rtl/>
        </w:rPr>
        <w:t>وَما رَبُّكَ بِظَلَّامٍ لِلْعَبِيدِ</w:t>
      </w:r>
      <w:r w:rsidRPr="00D7004D">
        <w:rPr>
          <w:rStyle w:val="libAlaemChar"/>
          <w:rtl/>
        </w:rPr>
        <w:t>)</w:t>
      </w:r>
      <w:r w:rsidRPr="00BB265D">
        <w:rPr>
          <w:rtl/>
        </w:rPr>
        <w:t xml:space="preserve"> فيفعل بهم ما ليس له أن يفعله</w:t>
      </w:r>
      <w:r>
        <w:rPr>
          <w:rtl/>
        </w:rPr>
        <w:t xml:space="preserve">، </w:t>
      </w:r>
      <w:r w:rsidRPr="00BB265D">
        <w:rPr>
          <w:rtl/>
        </w:rPr>
        <w:t>بأن يعذّب غير المسيء</w:t>
      </w:r>
      <w:r>
        <w:rPr>
          <w:rtl/>
        </w:rPr>
        <w:t xml:space="preserve">، </w:t>
      </w:r>
      <w:r w:rsidRPr="00BB265D">
        <w:rPr>
          <w:rtl/>
        </w:rPr>
        <w:t>وغير ذلك.</w:t>
      </w:r>
    </w:p>
    <w:p w:rsidR="009E6576" w:rsidRPr="00BB265D" w:rsidRDefault="009E6576" w:rsidP="00393F8B">
      <w:pPr>
        <w:pStyle w:val="libNormal"/>
        <w:rPr>
          <w:rtl/>
        </w:rPr>
      </w:pPr>
      <w:r w:rsidRPr="00BB265D">
        <w:rPr>
          <w:rtl/>
        </w:rPr>
        <w:t>وإنّما قال بصيغة المبالغة</w:t>
      </w:r>
      <w:r>
        <w:rPr>
          <w:rtl/>
        </w:rPr>
        <w:t xml:space="preserve">، </w:t>
      </w:r>
      <w:r w:rsidRPr="00BB265D">
        <w:rPr>
          <w:rtl/>
        </w:rPr>
        <w:t>مع أنّه لا يظلم مثقال ذرّة</w:t>
      </w:r>
      <w:r>
        <w:rPr>
          <w:rtl/>
        </w:rPr>
        <w:t xml:space="preserve">، </w:t>
      </w:r>
      <w:r w:rsidRPr="00BB265D">
        <w:rPr>
          <w:rtl/>
        </w:rPr>
        <w:t>للإشعار بأنّ من فعل الظلم وإن قلّ</w:t>
      </w:r>
      <w:r>
        <w:rPr>
          <w:rtl/>
        </w:rPr>
        <w:t xml:space="preserve"> ـ </w:t>
      </w:r>
      <w:r w:rsidRPr="00BB265D">
        <w:rPr>
          <w:rtl/>
        </w:rPr>
        <w:t>وهو عالم بقبحه</w:t>
      </w:r>
      <w:r>
        <w:rPr>
          <w:rtl/>
        </w:rPr>
        <w:t xml:space="preserve">، </w:t>
      </w:r>
      <w:r w:rsidRPr="00BB265D">
        <w:rPr>
          <w:rtl/>
        </w:rPr>
        <w:t>وبأنّه غنيّ عنه</w:t>
      </w:r>
      <w:r>
        <w:rPr>
          <w:rtl/>
        </w:rPr>
        <w:t xml:space="preserve"> ـ </w:t>
      </w:r>
      <w:r w:rsidRPr="00BB265D">
        <w:rPr>
          <w:rtl/>
        </w:rPr>
        <w:t>لكان ظلّاما.</w:t>
      </w:r>
    </w:p>
    <w:p w:rsidR="009E6576" w:rsidRPr="00BB265D" w:rsidRDefault="009E6576" w:rsidP="00393F8B">
      <w:pPr>
        <w:pStyle w:val="libNormal"/>
        <w:rPr>
          <w:rtl/>
        </w:rPr>
      </w:pPr>
      <w:r w:rsidRPr="00BB265D">
        <w:rPr>
          <w:rtl/>
        </w:rPr>
        <w:t>وقيل</w:t>
      </w:r>
      <w:r>
        <w:rPr>
          <w:rtl/>
        </w:rPr>
        <w:t xml:space="preserve">: </w:t>
      </w:r>
      <w:r w:rsidRPr="00BB265D">
        <w:rPr>
          <w:rtl/>
        </w:rPr>
        <w:t>هذا على طريق الجواب لمن زعم أنّه يظلم العباد</w:t>
      </w:r>
      <w:r>
        <w:rPr>
          <w:rtl/>
        </w:rPr>
        <w:t xml:space="preserve">، </w:t>
      </w:r>
      <w:r w:rsidRPr="00BB265D">
        <w:rPr>
          <w:rtl/>
        </w:rPr>
        <w:t>فيأخذ أحدا بذنب غيره</w:t>
      </w:r>
      <w:r>
        <w:rPr>
          <w:rtl/>
        </w:rPr>
        <w:t xml:space="preserve">، </w:t>
      </w:r>
      <w:r w:rsidRPr="00BB265D">
        <w:rPr>
          <w:rtl/>
        </w:rPr>
        <w:t>ويثيبه بطاعة غيره</w:t>
      </w:r>
      <w:r>
        <w:rPr>
          <w:rtl/>
        </w:rPr>
        <w:t xml:space="preserve">، </w:t>
      </w:r>
      <w:r w:rsidRPr="00BB265D">
        <w:rPr>
          <w:rtl/>
        </w:rPr>
        <w:t>ولا شكّ أنّ ذلك غاية الظلم ونهاية التعدّي.</w:t>
      </w:r>
    </w:p>
    <w:p w:rsidR="009E6576" w:rsidRPr="00BB265D" w:rsidRDefault="009E6576" w:rsidP="00393F8B">
      <w:pPr>
        <w:pStyle w:val="libNormal"/>
        <w:rPr>
          <w:rtl/>
        </w:rPr>
      </w:pPr>
      <w:r w:rsidRPr="00D7004D">
        <w:rPr>
          <w:rStyle w:val="libAlaemChar"/>
          <w:rtl/>
        </w:rPr>
        <w:t>(</w:t>
      </w:r>
      <w:r w:rsidRPr="00125393">
        <w:rPr>
          <w:rStyle w:val="libAieChar"/>
          <w:rtl/>
        </w:rPr>
        <w:t>إِلَيْهِ يُرَدُّ عِلْمُ السَّاعَةِ وَما تَخْرُجُ مِنْ ثَمَراتٍ مِنْ أَكْمامِها وَما تَحْمِلُ مِنْ أُنْثى وَلا تَضَعُ إِلاَّ بِعِلْمِهِ وَيَوْمَ يُنادِيهِمْ أَيْنَ شُرَكائِي قالُوا آذَنَّاكَ ما مِنَّا مِنْ شَهِيدٍ (47) وَضَلَّ عَنْهُمْ ما كانُوا يَدْعُونَ مِنْ قَبْلُ وَظَنُّوا ما لَهُمْ مِنْ مَحِيصٍ (48)</w:t>
      </w:r>
      <w:r w:rsidRPr="00D7004D">
        <w:rPr>
          <w:rStyle w:val="libAlaemChar"/>
          <w:rtl/>
        </w:rPr>
        <w:t>)</w:t>
      </w:r>
    </w:p>
    <w:p w:rsidR="009E6576" w:rsidRPr="00BB265D" w:rsidRDefault="009E6576" w:rsidP="00393F8B">
      <w:pPr>
        <w:pStyle w:val="libNormal"/>
        <w:rPr>
          <w:rtl/>
        </w:rPr>
      </w:pPr>
      <w:r w:rsidRPr="00BB265D">
        <w:rPr>
          <w:rtl/>
        </w:rPr>
        <w:t>ثمّ بيّن سبحانه أنّه العالم بوقت القيامة دون غيره</w:t>
      </w:r>
      <w:r>
        <w:rPr>
          <w:rtl/>
        </w:rPr>
        <w:t xml:space="preserve">، </w:t>
      </w:r>
      <w:r w:rsidRPr="00BB265D">
        <w:rPr>
          <w:rtl/>
        </w:rPr>
        <w:t>فقال</w:t>
      </w:r>
      <w:r>
        <w:rPr>
          <w:rtl/>
        </w:rPr>
        <w:t xml:space="preserve">: </w:t>
      </w:r>
      <w:r w:rsidRPr="00D7004D">
        <w:rPr>
          <w:rStyle w:val="libAlaemChar"/>
          <w:rtl/>
        </w:rPr>
        <w:t>(</w:t>
      </w:r>
      <w:r w:rsidRPr="00125393">
        <w:rPr>
          <w:rStyle w:val="libAieChar"/>
          <w:rtl/>
        </w:rPr>
        <w:t>إِلَيْهِ يُرَدُّ عِلْمُ السَّاعَةِ</w:t>
      </w:r>
      <w:r w:rsidRPr="00D7004D">
        <w:rPr>
          <w:rStyle w:val="libAlaemChar"/>
          <w:rtl/>
        </w:rPr>
        <w:t>)</w:t>
      </w:r>
      <w:r w:rsidRPr="00BB265D">
        <w:rPr>
          <w:rtl/>
        </w:rPr>
        <w:t xml:space="preserve"> أي</w:t>
      </w:r>
      <w:r>
        <w:rPr>
          <w:rtl/>
        </w:rPr>
        <w:t xml:space="preserve">: </w:t>
      </w:r>
      <w:r w:rsidRPr="00BB265D">
        <w:rPr>
          <w:rtl/>
        </w:rPr>
        <w:t>قل ذلك لهم إذا سألوا عنها</w:t>
      </w:r>
      <w:r>
        <w:rPr>
          <w:rtl/>
        </w:rPr>
        <w:t xml:space="preserve">، </w:t>
      </w:r>
      <w:r w:rsidRPr="00BB265D">
        <w:rPr>
          <w:rtl/>
        </w:rPr>
        <w:t xml:space="preserve">إذ لا يعلمها إلّا هو </w:t>
      </w:r>
      <w:r w:rsidRPr="00D7004D">
        <w:rPr>
          <w:rStyle w:val="libAlaemChar"/>
          <w:rtl/>
        </w:rPr>
        <w:t>(</w:t>
      </w:r>
      <w:r w:rsidRPr="00125393">
        <w:rPr>
          <w:rStyle w:val="libAieChar"/>
          <w:rtl/>
        </w:rPr>
        <w:t>وَما تَخْرُجُ مِنْ ثَمَراتٍ مِنْ أَكْمامِها</w:t>
      </w:r>
      <w:r w:rsidRPr="00D7004D">
        <w:rPr>
          <w:rStyle w:val="libAlaemChar"/>
          <w:rtl/>
        </w:rPr>
        <w:t>)</w:t>
      </w:r>
      <w:r w:rsidRPr="00BB265D">
        <w:rPr>
          <w:rtl/>
        </w:rPr>
        <w:t xml:space="preserve"> من أوعيتها. جمع كمّ بالكسر</w:t>
      </w:r>
      <w:r>
        <w:rPr>
          <w:rtl/>
        </w:rPr>
        <w:t xml:space="preserve">، </w:t>
      </w:r>
      <w:r w:rsidRPr="00BB265D">
        <w:rPr>
          <w:rtl/>
        </w:rPr>
        <w:t>وهو وعاء الثمرة. وقرأ نافع وابن عامر</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النحل</w:t>
      </w:r>
      <w:r>
        <w:rPr>
          <w:rtl/>
        </w:rPr>
        <w:t xml:space="preserve">: </w:t>
      </w:r>
      <w:r w:rsidRPr="00BB265D">
        <w:rPr>
          <w:rtl/>
        </w:rPr>
        <w:t>61.</w:t>
      </w:r>
    </w:p>
    <w:p w:rsidR="009E6576" w:rsidRPr="00BB265D" w:rsidRDefault="009E6576" w:rsidP="00D736D6">
      <w:pPr>
        <w:pStyle w:val="libFootnote0"/>
        <w:rPr>
          <w:rtl/>
        </w:rPr>
      </w:pPr>
      <w:r>
        <w:rPr>
          <w:rtl/>
        </w:rPr>
        <w:t>(</w:t>
      </w:r>
      <w:r w:rsidRPr="00BB265D">
        <w:rPr>
          <w:rtl/>
        </w:rPr>
        <w:t>2) القمر</w:t>
      </w:r>
      <w:r>
        <w:rPr>
          <w:rtl/>
        </w:rPr>
        <w:t xml:space="preserve">: </w:t>
      </w:r>
      <w:r w:rsidRPr="00BB265D">
        <w:rPr>
          <w:rtl/>
        </w:rPr>
        <w:t>46.</w:t>
      </w:r>
    </w:p>
    <w:p w:rsidR="009E6576" w:rsidRPr="00BB265D" w:rsidRDefault="009E6576" w:rsidP="00393F8B">
      <w:pPr>
        <w:pStyle w:val="libNormal0"/>
        <w:rPr>
          <w:rtl/>
        </w:rPr>
      </w:pPr>
      <w:r>
        <w:rPr>
          <w:rtl/>
        </w:rPr>
        <w:br w:type="page"/>
      </w:r>
      <w:r w:rsidRPr="00BB265D">
        <w:rPr>
          <w:rtl/>
        </w:rPr>
        <w:lastRenderedPageBreak/>
        <w:t>وحفص</w:t>
      </w:r>
      <w:r>
        <w:rPr>
          <w:rtl/>
        </w:rPr>
        <w:t xml:space="preserve">: </w:t>
      </w:r>
      <w:r w:rsidRPr="00BB265D">
        <w:rPr>
          <w:rtl/>
        </w:rPr>
        <w:t>من ثمرات بالجمع</w:t>
      </w:r>
      <w:r>
        <w:rPr>
          <w:rtl/>
        </w:rPr>
        <w:t xml:space="preserve">، </w:t>
      </w:r>
      <w:r w:rsidRPr="00BB265D">
        <w:rPr>
          <w:rtl/>
        </w:rPr>
        <w:t>لاختلاف الأنواع.</w:t>
      </w:r>
    </w:p>
    <w:p w:rsidR="009E6576" w:rsidRPr="00BB265D" w:rsidRDefault="009E6576" w:rsidP="00393F8B">
      <w:pPr>
        <w:pStyle w:val="libNormal"/>
        <w:rPr>
          <w:rtl/>
        </w:rPr>
      </w:pPr>
      <w:r>
        <w:rPr>
          <w:rtl/>
        </w:rPr>
        <w:t>و «</w:t>
      </w:r>
      <w:r w:rsidRPr="00BB265D">
        <w:rPr>
          <w:rtl/>
        </w:rPr>
        <w:t xml:space="preserve">ما» نافية. </w:t>
      </w:r>
      <w:r>
        <w:rPr>
          <w:rtl/>
        </w:rPr>
        <w:t>و «</w:t>
      </w:r>
      <w:r w:rsidRPr="00BB265D">
        <w:rPr>
          <w:rtl/>
        </w:rPr>
        <w:t>من» الأولى زائدة للاستغراق. ويحتمل أن تكون موصولة معطوفة على «الساعة»</w:t>
      </w:r>
      <w:r>
        <w:rPr>
          <w:rtl/>
        </w:rPr>
        <w:t>.</w:t>
      </w:r>
      <w:r w:rsidRPr="00BB265D">
        <w:rPr>
          <w:rtl/>
        </w:rPr>
        <w:t xml:space="preserve"> </w:t>
      </w:r>
      <w:r>
        <w:rPr>
          <w:rtl/>
        </w:rPr>
        <w:t>و «</w:t>
      </w:r>
      <w:r w:rsidRPr="00BB265D">
        <w:rPr>
          <w:rtl/>
        </w:rPr>
        <w:t>من» مبيّنة</w:t>
      </w:r>
      <w:r>
        <w:rPr>
          <w:rtl/>
        </w:rPr>
        <w:t xml:space="preserve">، </w:t>
      </w:r>
      <w:r w:rsidRPr="00BB265D">
        <w:rPr>
          <w:rtl/>
        </w:rPr>
        <w:t>بخلاف قوله</w:t>
      </w:r>
      <w:r>
        <w:rPr>
          <w:rtl/>
        </w:rPr>
        <w:t xml:space="preserve">: </w:t>
      </w:r>
      <w:r w:rsidRPr="00D7004D">
        <w:rPr>
          <w:rStyle w:val="libAlaemChar"/>
          <w:rtl/>
        </w:rPr>
        <w:t>(</w:t>
      </w:r>
      <w:r w:rsidRPr="00125393">
        <w:rPr>
          <w:rStyle w:val="libAieChar"/>
          <w:rtl/>
        </w:rPr>
        <w:t>وَما تَحْمِلُ مِنْ أُنْثى وَلا تَضَعُ</w:t>
      </w:r>
      <w:r w:rsidRPr="00D7004D">
        <w:rPr>
          <w:rStyle w:val="libAlaemChar"/>
          <w:rtl/>
        </w:rPr>
        <w:t>)</w:t>
      </w:r>
      <w:r w:rsidRPr="00BB265D">
        <w:rPr>
          <w:rtl/>
        </w:rPr>
        <w:t xml:space="preserve"> بمكان</w:t>
      </w:r>
      <w:r>
        <w:rPr>
          <w:rtl/>
        </w:rPr>
        <w:t xml:space="preserve">، </w:t>
      </w:r>
      <w:r w:rsidRPr="00BB265D">
        <w:rPr>
          <w:rtl/>
        </w:rPr>
        <w:t>أي</w:t>
      </w:r>
      <w:r>
        <w:rPr>
          <w:rtl/>
        </w:rPr>
        <w:t xml:space="preserve">: </w:t>
      </w:r>
      <w:r w:rsidRPr="00BB265D">
        <w:rPr>
          <w:rtl/>
        </w:rPr>
        <w:t>ما يحدث شيء من خروج ثمرة</w:t>
      </w:r>
      <w:r>
        <w:rPr>
          <w:rtl/>
        </w:rPr>
        <w:t xml:space="preserve">، </w:t>
      </w:r>
      <w:r w:rsidRPr="00BB265D">
        <w:rPr>
          <w:rtl/>
        </w:rPr>
        <w:t>ولا حمل حامل</w:t>
      </w:r>
      <w:r>
        <w:rPr>
          <w:rtl/>
        </w:rPr>
        <w:t xml:space="preserve">، </w:t>
      </w:r>
      <w:r w:rsidRPr="00BB265D">
        <w:rPr>
          <w:rtl/>
        </w:rPr>
        <w:t xml:space="preserve">ولا وضع واضع </w:t>
      </w:r>
      <w:r w:rsidRPr="00D7004D">
        <w:rPr>
          <w:rStyle w:val="libAlaemChar"/>
          <w:rtl/>
        </w:rPr>
        <w:t>(</w:t>
      </w:r>
      <w:r w:rsidRPr="00125393">
        <w:rPr>
          <w:rStyle w:val="libAieChar"/>
          <w:rtl/>
        </w:rPr>
        <w:t>إِلَّا بِعِلْمِهِ</w:t>
      </w:r>
      <w:r w:rsidRPr="00D7004D">
        <w:rPr>
          <w:rStyle w:val="libAlaemChar"/>
          <w:rtl/>
        </w:rPr>
        <w:t>)</w:t>
      </w:r>
      <w:r w:rsidRPr="00BB265D">
        <w:rPr>
          <w:rtl/>
        </w:rPr>
        <w:t xml:space="preserve"> إلّا مقرونا بعلمه واقعا حسب تعلّقه به. فيعلم سبحانه قدر الثمار وأجزاءها وكيفيّتها</w:t>
      </w:r>
      <w:r>
        <w:rPr>
          <w:rtl/>
        </w:rPr>
        <w:t xml:space="preserve">، </w:t>
      </w:r>
      <w:r w:rsidRPr="00BB265D">
        <w:rPr>
          <w:rtl/>
        </w:rPr>
        <w:t>من طعومها وروائحها وألوانها. ويعلم ما في بطون الحبالى</w:t>
      </w:r>
      <w:r>
        <w:rPr>
          <w:rtl/>
        </w:rPr>
        <w:t xml:space="preserve">، </w:t>
      </w:r>
      <w:r w:rsidRPr="00BB265D">
        <w:rPr>
          <w:rtl/>
        </w:rPr>
        <w:t>وأنواع انتقاله من حال إلى حال</w:t>
      </w:r>
      <w:r>
        <w:rPr>
          <w:rtl/>
        </w:rPr>
        <w:t xml:space="preserve">، </w:t>
      </w:r>
      <w:r w:rsidRPr="00BB265D">
        <w:rPr>
          <w:rtl/>
        </w:rPr>
        <w:t>وكيفيّته من الطول والقصر والوسط</w:t>
      </w:r>
      <w:r>
        <w:rPr>
          <w:rtl/>
        </w:rPr>
        <w:t xml:space="preserve">، </w:t>
      </w:r>
      <w:r w:rsidRPr="00BB265D">
        <w:rPr>
          <w:rtl/>
        </w:rPr>
        <w:t xml:space="preserve">ومن الخداج </w:t>
      </w:r>
      <w:r w:rsidRPr="00D736D6">
        <w:rPr>
          <w:rStyle w:val="libFootnotenumChar"/>
          <w:rtl/>
        </w:rPr>
        <w:t>(1)</w:t>
      </w:r>
      <w:r w:rsidRPr="00BB265D">
        <w:rPr>
          <w:rtl/>
        </w:rPr>
        <w:t xml:space="preserve"> والتمام</w:t>
      </w:r>
      <w:r>
        <w:rPr>
          <w:rtl/>
        </w:rPr>
        <w:t xml:space="preserve">، </w:t>
      </w:r>
      <w:r w:rsidRPr="00BB265D">
        <w:rPr>
          <w:rtl/>
        </w:rPr>
        <w:t>والذكورة والأنوثة</w:t>
      </w:r>
      <w:r>
        <w:rPr>
          <w:rtl/>
        </w:rPr>
        <w:t xml:space="preserve">، </w:t>
      </w:r>
      <w:r w:rsidRPr="00BB265D">
        <w:rPr>
          <w:rtl/>
        </w:rPr>
        <w:t>والحسن والقبح.</w:t>
      </w:r>
    </w:p>
    <w:p w:rsidR="009E6576" w:rsidRPr="00BB265D" w:rsidRDefault="009E6576" w:rsidP="00393F8B">
      <w:pPr>
        <w:pStyle w:val="libNormal"/>
        <w:rPr>
          <w:rtl/>
        </w:rPr>
      </w:pPr>
      <w:r w:rsidRPr="00D7004D">
        <w:rPr>
          <w:rStyle w:val="libAlaemChar"/>
          <w:rtl/>
        </w:rPr>
        <w:t>(</w:t>
      </w:r>
      <w:r w:rsidRPr="00125393">
        <w:rPr>
          <w:rStyle w:val="libAieChar"/>
          <w:rtl/>
        </w:rPr>
        <w:t>وَيَوْمَ يُنادِيهِمْ</w:t>
      </w:r>
      <w:r w:rsidRPr="00D7004D">
        <w:rPr>
          <w:rStyle w:val="libAlaemChar"/>
          <w:rtl/>
        </w:rPr>
        <w:t>)</w:t>
      </w:r>
      <w:r w:rsidRPr="00BB265D">
        <w:rPr>
          <w:rtl/>
        </w:rPr>
        <w:t xml:space="preserve"> ينادي المشركين </w:t>
      </w:r>
      <w:r w:rsidRPr="00D7004D">
        <w:rPr>
          <w:rStyle w:val="libAlaemChar"/>
          <w:rtl/>
        </w:rPr>
        <w:t>(</w:t>
      </w:r>
      <w:r w:rsidRPr="00125393">
        <w:rPr>
          <w:rStyle w:val="libAieChar"/>
          <w:rtl/>
        </w:rPr>
        <w:t>أَيْنَ شُرَكائِي</w:t>
      </w:r>
      <w:r w:rsidRPr="00D7004D">
        <w:rPr>
          <w:rStyle w:val="libAlaemChar"/>
          <w:rtl/>
        </w:rPr>
        <w:t>)</w:t>
      </w:r>
      <w:r w:rsidRPr="00BB265D">
        <w:rPr>
          <w:rtl/>
        </w:rPr>
        <w:t xml:space="preserve"> أضافهم إليه تعالى على زعمهم. وبيانه في قوله</w:t>
      </w:r>
      <w:r>
        <w:rPr>
          <w:rtl/>
        </w:rPr>
        <w:t xml:space="preserve">: </w:t>
      </w:r>
      <w:r w:rsidRPr="00D7004D">
        <w:rPr>
          <w:rStyle w:val="libAlaemChar"/>
          <w:rtl/>
        </w:rPr>
        <w:t>(</w:t>
      </w:r>
      <w:r w:rsidRPr="00125393">
        <w:rPr>
          <w:rStyle w:val="libAieChar"/>
          <w:rtl/>
        </w:rPr>
        <w:t>أَيْنَ شُرَكائِيَ الَّذِينَ كُنْتُمْ تَزْعُمُونَ</w:t>
      </w:r>
      <w:r w:rsidRPr="00D7004D">
        <w:rPr>
          <w:rStyle w:val="libAlaemChar"/>
          <w:rtl/>
        </w:rPr>
        <w:t>)</w:t>
      </w:r>
      <w:r w:rsidRPr="00BB265D">
        <w:rPr>
          <w:rtl/>
        </w:rPr>
        <w:t xml:space="preserve"> </w:t>
      </w:r>
      <w:r w:rsidRPr="00D736D6">
        <w:rPr>
          <w:rStyle w:val="libFootnotenumChar"/>
          <w:rtl/>
        </w:rPr>
        <w:t>(2)</w:t>
      </w:r>
      <w:r w:rsidRPr="00BB265D">
        <w:rPr>
          <w:rtl/>
        </w:rPr>
        <w:t xml:space="preserve"> وفيه تهكّم وتقريع.</w:t>
      </w:r>
    </w:p>
    <w:p w:rsidR="009E6576" w:rsidRPr="00BB265D" w:rsidRDefault="009E6576" w:rsidP="00393F8B">
      <w:pPr>
        <w:pStyle w:val="libNormal"/>
        <w:rPr>
          <w:rtl/>
        </w:rPr>
      </w:pPr>
      <w:r w:rsidRPr="00D7004D">
        <w:rPr>
          <w:rStyle w:val="libAlaemChar"/>
          <w:rtl/>
        </w:rPr>
        <w:t>(</w:t>
      </w:r>
      <w:r w:rsidRPr="00125393">
        <w:rPr>
          <w:rStyle w:val="libAieChar"/>
          <w:rtl/>
        </w:rPr>
        <w:t>قالُوا آذَنَّاكَ</w:t>
      </w:r>
      <w:r w:rsidRPr="00D7004D">
        <w:rPr>
          <w:rStyle w:val="libAlaemChar"/>
          <w:rtl/>
        </w:rPr>
        <w:t>)</w:t>
      </w:r>
      <w:r w:rsidRPr="00BB265D">
        <w:rPr>
          <w:rtl/>
        </w:rPr>
        <w:t xml:space="preserve"> أعلمناك </w:t>
      </w:r>
      <w:r w:rsidRPr="00D7004D">
        <w:rPr>
          <w:rStyle w:val="libAlaemChar"/>
          <w:rtl/>
        </w:rPr>
        <w:t>(</w:t>
      </w:r>
      <w:r w:rsidRPr="00125393">
        <w:rPr>
          <w:rStyle w:val="libAieChar"/>
          <w:rtl/>
        </w:rPr>
        <w:t>ما مِنَّا مِنْ شَهِيدٍ</w:t>
      </w:r>
      <w:r w:rsidRPr="00D7004D">
        <w:rPr>
          <w:rStyle w:val="libAlaemChar"/>
          <w:rtl/>
        </w:rPr>
        <w:t>)</w:t>
      </w:r>
      <w:r w:rsidRPr="00BB265D">
        <w:rPr>
          <w:rtl/>
        </w:rPr>
        <w:t xml:space="preserve"> من أحد يشهد لهم بالشركة</w:t>
      </w:r>
      <w:r>
        <w:rPr>
          <w:rtl/>
        </w:rPr>
        <w:t xml:space="preserve">، </w:t>
      </w:r>
      <w:r w:rsidRPr="00BB265D">
        <w:rPr>
          <w:rtl/>
        </w:rPr>
        <w:t>إذ تبرّأنا عنهم</w:t>
      </w:r>
      <w:r w:rsidRPr="00F46170">
        <w:rPr>
          <w:rtl/>
        </w:rPr>
        <w:t xml:space="preserve"> </w:t>
      </w:r>
      <w:r w:rsidRPr="00BB265D">
        <w:rPr>
          <w:rtl/>
        </w:rPr>
        <w:t>ل</w:t>
      </w:r>
      <w:r>
        <w:rPr>
          <w:rFonts w:hint="cs"/>
          <w:rtl/>
        </w:rPr>
        <w:t>ـ</w:t>
      </w:r>
      <w:r w:rsidRPr="00BB265D">
        <w:rPr>
          <w:rtl/>
        </w:rPr>
        <w:t>مّا جاءنا</w:t>
      </w:r>
      <w:r>
        <w:rPr>
          <w:rtl/>
        </w:rPr>
        <w:t xml:space="preserve">، </w:t>
      </w:r>
      <w:r w:rsidRPr="00BB265D">
        <w:rPr>
          <w:rtl/>
        </w:rPr>
        <w:t>فما منّا اليوم إلّا من هو موحّد لك. فيكون السؤال عنهم للتوبيخ. أو من أحد يشاهدهم</w:t>
      </w:r>
      <w:r>
        <w:rPr>
          <w:rtl/>
        </w:rPr>
        <w:t xml:space="preserve">، </w:t>
      </w:r>
      <w:r w:rsidRPr="00BB265D">
        <w:rPr>
          <w:rtl/>
        </w:rPr>
        <w:t>لأنّهم ضلّوا عنّا.</w:t>
      </w:r>
    </w:p>
    <w:p w:rsidR="009E6576" w:rsidRPr="00BB265D" w:rsidRDefault="009E6576" w:rsidP="00393F8B">
      <w:pPr>
        <w:pStyle w:val="libNormal"/>
        <w:rPr>
          <w:rtl/>
        </w:rPr>
      </w:pPr>
      <w:r w:rsidRPr="00BB265D">
        <w:rPr>
          <w:rtl/>
        </w:rPr>
        <w:t>وقيل</w:t>
      </w:r>
      <w:r>
        <w:rPr>
          <w:rtl/>
        </w:rPr>
        <w:t xml:space="preserve">: </w:t>
      </w:r>
      <w:r w:rsidRPr="00BB265D">
        <w:rPr>
          <w:rtl/>
        </w:rPr>
        <w:t>هو قول الشركاء</w:t>
      </w:r>
      <w:r>
        <w:rPr>
          <w:rtl/>
        </w:rPr>
        <w:t xml:space="preserve">، </w:t>
      </w:r>
      <w:r w:rsidRPr="00BB265D">
        <w:rPr>
          <w:rtl/>
        </w:rPr>
        <w:t>أي</w:t>
      </w:r>
      <w:r>
        <w:rPr>
          <w:rtl/>
        </w:rPr>
        <w:t xml:space="preserve">: </w:t>
      </w:r>
      <w:r w:rsidRPr="00BB265D">
        <w:rPr>
          <w:rtl/>
        </w:rPr>
        <w:t>ما منّا من شهيد يشهد لهم بأنّهم كانوا محقّين فيما أضافوا إلينا من الشركة.</w:t>
      </w:r>
    </w:p>
    <w:p w:rsidR="009E6576" w:rsidRPr="00BB265D" w:rsidRDefault="009E6576" w:rsidP="00393F8B">
      <w:pPr>
        <w:pStyle w:val="libNormal"/>
        <w:rPr>
          <w:rtl/>
        </w:rPr>
      </w:pPr>
      <w:r w:rsidRPr="00D7004D">
        <w:rPr>
          <w:rStyle w:val="libAlaemChar"/>
          <w:rtl/>
        </w:rPr>
        <w:t>(</w:t>
      </w:r>
      <w:r w:rsidRPr="00125393">
        <w:rPr>
          <w:rStyle w:val="libAieChar"/>
          <w:rtl/>
        </w:rPr>
        <w:t>وَضَلَّ عَنْهُمْ ما</w:t>
      </w:r>
      <w:r w:rsidRPr="00D7004D">
        <w:rPr>
          <w:rStyle w:val="libAlaemChar"/>
          <w:rtl/>
        </w:rPr>
        <w:t>)</w:t>
      </w:r>
      <w:r w:rsidRPr="00BB265D">
        <w:rPr>
          <w:rtl/>
        </w:rPr>
        <w:t xml:space="preserve"> أي</w:t>
      </w:r>
      <w:r>
        <w:rPr>
          <w:rtl/>
        </w:rPr>
        <w:t xml:space="preserve">: </w:t>
      </w:r>
      <w:r w:rsidRPr="00BB265D">
        <w:rPr>
          <w:rtl/>
        </w:rPr>
        <w:t xml:space="preserve">آلهة غير الله </w:t>
      </w:r>
      <w:r w:rsidRPr="00D7004D">
        <w:rPr>
          <w:rStyle w:val="libAlaemChar"/>
          <w:rtl/>
        </w:rPr>
        <w:t>(</w:t>
      </w:r>
      <w:r w:rsidRPr="00125393">
        <w:rPr>
          <w:rStyle w:val="libAieChar"/>
          <w:rtl/>
        </w:rPr>
        <w:t>كانُوا يَدْعُونَ</w:t>
      </w:r>
      <w:r w:rsidRPr="00D7004D">
        <w:rPr>
          <w:rStyle w:val="libAlaemChar"/>
          <w:rtl/>
        </w:rPr>
        <w:t>)</w:t>
      </w:r>
      <w:r w:rsidRPr="00BB265D">
        <w:rPr>
          <w:rtl/>
        </w:rPr>
        <w:t xml:space="preserve"> يعبدون </w:t>
      </w:r>
      <w:r w:rsidRPr="00D7004D">
        <w:rPr>
          <w:rStyle w:val="libAlaemChar"/>
          <w:rtl/>
        </w:rPr>
        <w:t>(</w:t>
      </w:r>
      <w:r w:rsidRPr="00125393">
        <w:rPr>
          <w:rStyle w:val="libAieChar"/>
          <w:rtl/>
        </w:rPr>
        <w:t>مِنْ قَبْلُ</w:t>
      </w:r>
      <w:r w:rsidRPr="00D7004D">
        <w:rPr>
          <w:rStyle w:val="libAlaemChar"/>
          <w:rtl/>
        </w:rPr>
        <w:t>)</w:t>
      </w:r>
      <w:r w:rsidRPr="00BB265D">
        <w:rPr>
          <w:rtl/>
        </w:rPr>
        <w:t xml:space="preserve"> في الدنيا</w:t>
      </w:r>
      <w:r>
        <w:rPr>
          <w:rtl/>
        </w:rPr>
        <w:t xml:space="preserve">، </w:t>
      </w:r>
      <w:r w:rsidRPr="00BB265D">
        <w:rPr>
          <w:rtl/>
        </w:rPr>
        <w:t>أي</w:t>
      </w:r>
      <w:r>
        <w:rPr>
          <w:rtl/>
        </w:rPr>
        <w:t xml:space="preserve">: </w:t>
      </w:r>
      <w:r w:rsidRPr="00BB265D">
        <w:rPr>
          <w:rtl/>
        </w:rPr>
        <w:t>لا يرونهم</w:t>
      </w:r>
      <w:r>
        <w:rPr>
          <w:rtl/>
        </w:rPr>
        <w:t xml:space="preserve">، </w:t>
      </w:r>
      <w:r w:rsidRPr="00BB265D">
        <w:rPr>
          <w:rtl/>
        </w:rPr>
        <w:t>أو لا ينفعونهم</w:t>
      </w:r>
      <w:r>
        <w:rPr>
          <w:rtl/>
        </w:rPr>
        <w:t xml:space="preserve">، </w:t>
      </w:r>
      <w:r w:rsidRPr="00BB265D">
        <w:rPr>
          <w:rtl/>
        </w:rPr>
        <w:t xml:space="preserve">فكأنّهم ضلّوا عنهم على التفسير الأخير </w:t>
      </w:r>
      <w:r w:rsidRPr="00D7004D">
        <w:rPr>
          <w:rStyle w:val="libAlaemChar"/>
          <w:rtl/>
        </w:rPr>
        <w:t>(</w:t>
      </w:r>
      <w:r w:rsidRPr="00125393">
        <w:rPr>
          <w:rStyle w:val="libAieChar"/>
          <w:rtl/>
        </w:rPr>
        <w:t>وَظَنُّوا</w:t>
      </w:r>
      <w:r w:rsidRPr="00D7004D">
        <w:rPr>
          <w:rStyle w:val="libAlaemChar"/>
          <w:rtl/>
        </w:rPr>
        <w:t>)</w:t>
      </w:r>
      <w:r w:rsidRPr="00BB265D">
        <w:rPr>
          <w:rtl/>
        </w:rPr>
        <w:t xml:space="preserve"> وأيقنوا </w:t>
      </w:r>
      <w:r w:rsidRPr="00D7004D">
        <w:rPr>
          <w:rStyle w:val="libAlaemChar"/>
          <w:rtl/>
        </w:rPr>
        <w:t>(</w:t>
      </w:r>
      <w:r w:rsidRPr="00125393">
        <w:rPr>
          <w:rStyle w:val="libAieChar"/>
          <w:rtl/>
        </w:rPr>
        <w:t>ما لَهُمْ مِنْ مَحِيصٍ</w:t>
      </w:r>
      <w:r w:rsidRPr="00D7004D">
        <w:rPr>
          <w:rStyle w:val="libAlaemChar"/>
          <w:rtl/>
        </w:rPr>
        <w:t>)</w:t>
      </w:r>
      <w:r w:rsidRPr="00BB265D">
        <w:rPr>
          <w:rtl/>
        </w:rPr>
        <w:t xml:space="preserve"> مهرب من عذاب الله. والظنّ معلّق عنه بحرف النفي.</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الخداج</w:t>
      </w:r>
      <w:r>
        <w:rPr>
          <w:rtl/>
        </w:rPr>
        <w:t xml:space="preserve">: </w:t>
      </w:r>
      <w:r w:rsidRPr="00BB265D">
        <w:rPr>
          <w:rtl/>
        </w:rPr>
        <w:t>كلّ نقصان في شيء.</w:t>
      </w:r>
    </w:p>
    <w:p w:rsidR="009E6576" w:rsidRPr="00BB265D" w:rsidRDefault="009E6576" w:rsidP="00D736D6">
      <w:pPr>
        <w:pStyle w:val="libFootnote0"/>
        <w:rPr>
          <w:rtl/>
        </w:rPr>
      </w:pPr>
      <w:r>
        <w:rPr>
          <w:rtl/>
        </w:rPr>
        <w:t>(</w:t>
      </w:r>
      <w:r w:rsidRPr="00BB265D">
        <w:rPr>
          <w:rtl/>
        </w:rPr>
        <w:t>2) القصص</w:t>
      </w:r>
      <w:r>
        <w:rPr>
          <w:rtl/>
        </w:rPr>
        <w:t xml:space="preserve">: </w:t>
      </w:r>
      <w:r w:rsidRPr="00BB265D">
        <w:rPr>
          <w:rtl/>
        </w:rPr>
        <w:t>62.</w:t>
      </w:r>
    </w:p>
    <w:p w:rsidR="009E6576" w:rsidRPr="00BB265D" w:rsidRDefault="009E6576" w:rsidP="00393F8B">
      <w:pPr>
        <w:pStyle w:val="libNormal"/>
        <w:rPr>
          <w:rtl/>
        </w:rPr>
      </w:pPr>
      <w:r>
        <w:rPr>
          <w:rtl/>
        </w:rPr>
        <w:br w:type="page"/>
      </w:r>
      <w:r w:rsidRPr="00D7004D">
        <w:rPr>
          <w:rStyle w:val="libAlaemChar"/>
          <w:rtl/>
        </w:rPr>
        <w:lastRenderedPageBreak/>
        <w:t>(</w:t>
      </w:r>
      <w:r w:rsidRPr="00125393">
        <w:rPr>
          <w:rStyle w:val="libAieChar"/>
          <w:rtl/>
        </w:rPr>
        <w:t>لا يَسْأَمُ الْإِنْسانُ مِنْ دُعاءِ الْخَيْرِ وَإِنْ مَسَّهُ الشَّرُّ فَيَؤُسٌ قَنُوطٌ (49) وَلَئِنْ أَذَقْناهُ رَحْمَةً مِنَّا مِنْ بَعْدِ ضَرَّاءَ مَسَّتْهُ لَيَقُولَنَّ هذا لِي وَما أَظُنُّ السَّاعَةَ قائِمَةً وَلَئِنْ رُجِعْتُ إِلى رَبِّي إِنَّ لِي عِنْدَهُ لَلْحُسْنى فَلَنُنَبِّئَنَّ الَّذِينَ كَفَرُوا بِما عَمِلُوا وَلَنُذِيقَنَّهُمْ مِنْ عَذابٍ غَلِيظٍ (50) وَإِذا أَنْعَمْنا عَلَى الْإِنْسانِ أَعْرَضَ وَنَأى بِجانِبِهِ وَإِذا مَسَّهُ الشَّرُّ فَذُو دُعاءٍ عَرِيضٍ (51) قُلْ أَرَأَيْتُمْ إِنْ كانَ مِنْ عِنْدِ اللهِ ثُمَّ كَفَرْتُمْ بِهِ مَنْ أَضَلُّ مِمَّنْ هُوَ فِي شِقاقٍ بَعِيدٍ (52)</w:t>
      </w:r>
      <w:r w:rsidRPr="00D7004D">
        <w:rPr>
          <w:rStyle w:val="libAlaemChar"/>
          <w:rtl/>
        </w:rPr>
        <w:t>)</w:t>
      </w:r>
    </w:p>
    <w:p w:rsidR="009E6576" w:rsidRPr="00BB265D" w:rsidRDefault="009E6576" w:rsidP="00393F8B">
      <w:pPr>
        <w:pStyle w:val="libNormal"/>
        <w:rPr>
          <w:rtl/>
        </w:rPr>
      </w:pPr>
      <w:r w:rsidRPr="00BB265D">
        <w:rPr>
          <w:rtl/>
        </w:rPr>
        <w:t>ثمّ بيّن سبحانه طريقتهم المذمومة في الدنيا بقوله</w:t>
      </w:r>
      <w:r>
        <w:rPr>
          <w:rtl/>
        </w:rPr>
        <w:t xml:space="preserve">: </w:t>
      </w:r>
      <w:r w:rsidRPr="00D7004D">
        <w:rPr>
          <w:rStyle w:val="libAlaemChar"/>
          <w:rtl/>
        </w:rPr>
        <w:t>(</w:t>
      </w:r>
      <w:r w:rsidRPr="00125393">
        <w:rPr>
          <w:rStyle w:val="libAieChar"/>
          <w:rtl/>
        </w:rPr>
        <w:t>لا يَسْأَمُ الْإِنْسانُ</w:t>
      </w:r>
      <w:r w:rsidRPr="00D7004D">
        <w:rPr>
          <w:rStyle w:val="libAlaemChar"/>
          <w:rtl/>
        </w:rPr>
        <w:t>)</w:t>
      </w:r>
      <w:r w:rsidRPr="00BB265D">
        <w:rPr>
          <w:rtl/>
        </w:rPr>
        <w:t xml:space="preserve"> لا يملّ </w:t>
      </w:r>
      <w:r w:rsidRPr="00D7004D">
        <w:rPr>
          <w:rStyle w:val="libAlaemChar"/>
          <w:rtl/>
        </w:rPr>
        <w:t>(</w:t>
      </w:r>
      <w:r w:rsidRPr="00125393">
        <w:rPr>
          <w:rStyle w:val="libAieChar"/>
          <w:rtl/>
        </w:rPr>
        <w:t>مِنْ دُعاءِ الْخَيْرِ</w:t>
      </w:r>
      <w:r w:rsidRPr="00D7004D">
        <w:rPr>
          <w:rStyle w:val="libAlaemChar"/>
          <w:rtl/>
        </w:rPr>
        <w:t>)</w:t>
      </w:r>
      <w:r w:rsidRPr="00BB265D">
        <w:rPr>
          <w:rtl/>
        </w:rPr>
        <w:t xml:space="preserve"> من طلب السعة في النعمة </w:t>
      </w:r>
      <w:r w:rsidRPr="00D7004D">
        <w:rPr>
          <w:rStyle w:val="libAlaemChar"/>
          <w:rtl/>
        </w:rPr>
        <w:t>(</w:t>
      </w:r>
      <w:r w:rsidRPr="00125393">
        <w:rPr>
          <w:rStyle w:val="libAieChar"/>
          <w:rtl/>
        </w:rPr>
        <w:t>وَإِنْ مَسَّهُ الشَّرُّ</w:t>
      </w:r>
      <w:r w:rsidRPr="00D7004D">
        <w:rPr>
          <w:rStyle w:val="libAlaemChar"/>
          <w:rtl/>
        </w:rPr>
        <w:t>)</w:t>
      </w:r>
      <w:r w:rsidRPr="00BB265D">
        <w:rPr>
          <w:rtl/>
        </w:rPr>
        <w:t xml:space="preserve"> الضيقة فيها </w:t>
      </w:r>
      <w:r w:rsidRPr="00D7004D">
        <w:rPr>
          <w:rStyle w:val="libAlaemChar"/>
          <w:rtl/>
        </w:rPr>
        <w:t>(</w:t>
      </w:r>
      <w:r w:rsidRPr="00125393">
        <w:rPr>
          <w:rStyle w:val="libAieChar"/>
          <w:rtl/>
        </w:rPr>
        <w:t>فَيَؤُسٌ</w:t>
      </w:r>
      <w:r w:rsidRPr="00D7004D">
        <w:rPr>
          <w:rStyle w:val="libAlaemChar"/>
          <w:rtl/>
        </w:rPr>
        <w:t>)</w:t>
      </w:r>
      <w:r w:rsidRPr="00BB265D">
        <w:rPr>
          <w:rtl/>
        </w:rPr>
        <w:t xml:space="preserve"> شديد اليأس </w:t>
      </w:r>
      <w:r w:rsidRPr="00D7004D">
        <w:rPr>
          <w:rStyle w:val="libAlaemChar"/>
          <w:rtl/>
        </w:rPr>
        <w:t>(</w:t>
      </w:r>
      <w:r w:rsidRPr="00125393">
        <w:rPr>
          <w:rStyle w:val="libAieChar"/>
          <w:rtl/>
        </w:rPr>
        <w:t>قَنُوطٌ</w:t>
      </w:r>
      <w:r w:rsidRPr="00D7004D">
        <w:rPr>
          <w:rStyle w:val="libAlaemChar"/>
          <w:rtl/>
        </w:rPr>
        <w:t>)</w:t>
      </w:r>
      <w:r w:rsidRPr="00BB265D">
        <w:rPr>
          <w:rtl/>
        </w:rPr>
        <w:t xml:space="preserve"> من فضل الله ورحمته. وقد بولغ فيه من طريقين</w:t>
      </w:r>
      <w:r>
        <w:rPr>
          <w:rtl/>
        </w:rPr>
        <w:t xml:space="preserve">: </w:t>
      </w:r>
      <w:r w:rsidRPr="00BB265D">
        <w:rPr>
          <w:rtl/>
        </w:rPr>
        <w:t>بناء فعول</w:t>
      </w:r>
      <w:r>
        <w:rPr>
          <w:rtl/>
        </w:rPr>
        <w:t xml:space="preserve">، </w:t>
      </w:r>
      <w:r w:rsidRPr="00BB265D">
        <w:rPr>
          <w:rtl/>
        </w:rPr>
        <w:t>ومن طريق التكرير. والقنوط</w:t>
      </w:r>
      <w:r>
        <w:rPr>
          <w:rtl/>
        </w:rPr>
        <w:t xml:space="preserve">: </w:t>
      </w:r>
      <w:r w:rsidRPr="00BB265D">
        <w:rPr>
          <w:rtl/>
        </w:rPr>
        <w:t>أن يظهر عليه أثر اليأس فيتضاءل وينكسر</w:t>
      </w:r>
      <w:r>
        <w:rPr>
          <w:rtl/>
        </w:rPr>
        <w:t xml:space="preserve">، </w:t>
      </w:r>
      <w:r w:rsidRPr="00BB265D">
        <w:rPr>
          <w:rtl/>
        </w:rPr>
        <w:t>أي</w:t>
      </w:r>
      <w:r>
        <w:rPr>
          <w:rtl/>
        </w:rPr>
        <w:t xml:space="preserve">: </w:t>
      </w:r>
      <w:r w:rsidRPr="00BB265D">
        <w:rPr>
          <w:rtl/>
        </w:rPr>
        <w:t>يقطع الرجاء من فضل الله وروحه.</w:t>
      </w:r>
      <w:r>
        <w:rPr>
          <w:rFonts w:hint="cs"/>
          <w:rtl/>
        </w:rPr>
        <w:t xml:space="preserve"> </w:t>
      </w:r>
      <w:r w:rsidRPr="00BB265D">
        <w:rPr>
          <w:rtl/>
        </w:rPr>
        <w:t>وهذه صفة الكافر</w:t>
      </w:r>
      <w:r>
        <w:rPr>
          <w:rtl/>
        </w:rPr>
        <w:t xml:space="preserve">، </w:t>
      </w:r>
      <w:r w:rsidRPr="00BB265D">
        <w:rPr>
          <w:rtl/>
        </w:rPr>
        <w:t>لقوله تعالى</w:t>
      </w:r>
      <w:r>
        <w:rPr>
          <w:rtl/>
        </w:rPr>
        <w:t xml:space="preserve">: </w:t>
      </w:r>
      <w:r w:rsidRPr="00D7004D">
        <w:rPr>
          <w:rStyle w:val="libAlaemChar"/>
          <w:rtl/>
        </w:rPr>
        <w:t>(</w:t>
      </w:r>
      <w:r w:rsidRPr="00125393">
        <w:rPr>
          <w:rStyle w:val="libAieChar"/>
          <w:rtl/>
        </w:rPr>
        <w:t>إِنَّهُ لا يَيْأَسُ مِنْ رَوْحِ اللهِ إِلَّا الْقَوْمُ الْكافِرُونَ</w:t>
      </w:r>
      <w:r w:rsidRPr="00D7004D">
        <w:rPr>
          <w:rStyle w:val="libAlaemChar"/>
          <w:rtl/>
        </w:rPr>
        <w:t>)</w:t>
      </w:r>
      <w:r w:rsidRPr="00BB265D">
        <w:rPr>
          <w:rtl/>
        </w:rPr>
        <w:t xml:space="preserve"> </w:t>
      </w:r>
      <w:r w:rsidRPr="00D736D6">
        <w:rPr>
          <w:rStyle w:val="libFootnotenumChar"/>
          <w:rtl/>
        </w:rPr>
        <w:t>(1)</w:t>
      </w:r>
      <w:r>
        <w:rPr>
          <w:rtl/>
        </w:rPr>
        <w:t>.</w:t>
      </w:r>
    </w:p>
    <w:p w:rsidR="009E6576" w:rsidRPr="00BB265D" w:rsidRDefault="009E6576" w:rsidP="00393F8B">
      <w:pPr>
        <w:pStyle w:val="libNormal"/>
        <w:rPr>
          <w:rtl/>
        </w:rPr>
      </w:pPr>
      <w:r w:rsidRPr="00D7004D">
        <w:rPr>
          <w:rStyle w:val="libAlaemChar"/>
          <w:rtl/>
        </w:rPr>
        <w:t>(</w:t>
      </w:r>
      <w:r w:rsidRPr="00125393">
        <w:rPr>
          <w:rStyle w:val="libAieChar"/>
          <w:rtl/>
        </w:rPr>
        <w:t>وَلَئِنْ أَذَقْناهُ رَحْمَةً مِنَّا مِنْ بَعْدِ ضَرَّاءَ مَسَّتْهُ</w:t>
      </w:r>
      <w:r w:rsidRPr="00D7004D">
        <w:rPr>
          <w:rStyle w:val="libAlaemChar"/>
          <w:rtl/>
        </w:rPr>
        <w:t>)</w:t>
      </w:r>
      <w:r w:rsidRPr="00BB265D">
        <w:rPr>
          <w:rtl/>
        </w:rPr>
        <w:t xml:space="preserve"> أي</w:t>
      </w:r>
      <w:r>
        <w:rPr>
          <w:rtl/>
        </w:rPr>
        <w:t xml:space="preserve">: </w:t>
      </w:r>
      <w:r w:rsidRPr="00BB265D">
        <w:rPr>
          <w:rtl/>
        </w:rPr>
        <w:t>إذا فرّجنا عنه بصحّة بعد مرض</w:t>
      </w:r>
      <w:r>
        <w:rPr>
          <w:rtl/>
        </w:rPr>
        <w:t xml:space="preserve">، </w:t>
      </w:r>
      <w:r w:rsidRPr="00BB265D">
        <w:rPr>
          <w:rtl/>
        </w:rPr>
        <w:t xml:space="preserve">أو سعة بعد ضيق </w:t>
      </w:r>
      <w:r w:rsidRPr="00D7004D">
        <w:rPr>
          <w:rStyle w:val="libAlaemChar"/>
          <w:rtl/>
        </w:rPr>
        <w:t>(</w:t>
      </w:r>
      <w:r w:rsidRPr="00125393">
        <w:rPr>
          <w:rStyle w:val="libAieChar"/>
          <w:rtl/>
        </w:rPr>
        <w:t>لَيَقُولَنَّ هذا لِي</w:t>
      </w:r>
      <w:r w:rsidRPr="00D7004D">
        <w:rPr>
          <w:rStyle w:val="libAlaemChar"/>
          <w:rtl/>
        </w:rPr>
        <w:t>)</w:t>
      </w:r>
      <w:r w:rsidRPr="00BB265D">
        <w:rPr>
          <w:rtl/>
        </w:rPr>
        <w:t xml:space="preserve"> حقّي أستحقّه</w:t>
      </w:r>
      <w:r>
        <w:rPr>
          <w:rtl/>
        </w:rPr>
        <w:t>،</w:t>
      </w:r>
      <w:r w:rsidRPr="009E05E2">
        <w:rPr>
          <w:rtl/>
        </w:rPr>
        <w:t xml:space="preserve"> </w:t>
      </w:r>
      <w:r w:rsidRPr="00BB265D">
        <w:rPr>
          <w:rtl/>
        </w:rPr>
        <w:t>ل</w:t>
      </w:r>
      <w:r>
        <w:rPr>
          <w:rFonts w:hint="cs"/>
          <w:rtl/>
        </w:rPr>
        <w:t>ـ</w:t>
      </w:r>
      <w:r w:rsidRPr="00BB265D">
        <w:rPr>
          <w:rtl/>
        </w:rPr>
        <w:t>ما لي من الفضل وأعمال البرّ. أو هذا لي لا يزول عنّي. ونحوه قوله تعالى</w:t>
      </w:r>
      <w:r>
        <w:rPr>
          <w:rtl/>
        </w:rPr>
        <w:t xml:space="preserve">: </w:t>
      </w:r>
      <w:r w:rsidRPr="00D7004D">
        <w:rPr>
          <w:rStyle w:val="libAlaemChar"/>
          <w:rtl/>
        </w:rPr>
        <w:t>(</w:t>
      </w:r>
      <w:r w:rsidRPr="00125393">
        <w:rPr>
          <w:rStyle w:val="libAieChar"/>
          <w:rtl/>
        </w:rPr>
        <w:t>فَإِذا جاءَتْهُمُ الْحَسَنَةُ</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يوسف</w:t>
      </w:r>
      <w:r>
        <w:rPr>
          <w:rtl/>
        </w:rPr>
        <w:t xml:space="preserve">: </w:t>
      </w:r>
      <w:r w:rsidRPr="00BB265D">
        <w:rPr>
          <w:rtl/>
        </w:rPr>
        <w:t>87.</w:t>
      </w:r>
    </w:p>
    <w:p w:rsidR="009E6576" w:rsidRPr="00BB265D" w:rsidRDefault="009E6576" w:rsidP="00393F8B">
      <w:pPr>
        <w:pStyle w:val="libNormal0"/>
        <w:rPr>
          <w:rtl/>
        </w:rPr>
      </w:pPr>
      <w:r>
        <w:rPr>
          <w:rtl/>
        </w:rPr>
        <w:br w:type="page"/>
      </w:r>
      <w:r w:rsidRPr="00125393">
        <w:rPr>
          <w:rStyle w:val="libAieChar"/>
          <w:rtl/>
        </w:rPr>
        <w:lastRenderedPageBreak/>
        <w:t>قالُوا لَنا هذِهِ</w:t>
      </w:r>
      <w:r w:rsidRPr="00D7004D">
        <w:rPr>
          <w:rStyle w:val="libAlaemChar"/>
          <w:rtl/>
        </w:rPr>
        <w:t>)</w:t>
      </w:r>
      <w:r w:rsidRPr="00BB265D">
        <w:rPr>
          <w:rtl/>
        </w:rPr>
        <w:t xml:space="preserve"> </w:t>
      </w:r>
      <w:r w:rsidRPr="00D736D6">
        <w:rPr>
          <w:rStyle w:val="libFootnotenumChar"/>
          <w:rtl/>
        </w:rPr>
        <w:t>(1)</w:t>
      </w:r>
      <w:r>
        <w:rPr>
          <w:rtl/>
        </w:rPr>
        <w:t>.</w:t>
      </w:r>
    </w:p>
    <w:p w:rsidR="009E6576" w:rsidRPr="00BB265D" w:rsidRDefault="009E6576" w:rsidP="00393F8B">
      <w:pPr>
        <w:pStyle w:val="libNormal"/>
        <w:rPr>
          <w:rtl/>
        </w:rPr>
      </w:pPr>
      <w:r w:rsidRPr="00D7004D">
        <w:rPr>
          <w:rStyle w:val="libAlaemChar"/>
          <w:rtl/>
        </w:rPr>
        <w:t>(</w:t>
      </w:r>
      <w:r w:rsidRPr="00125393">
        <w:rPr>
          <w:rStyle w:val="libAieChar"/>
          <w:rtl/>
        </w:rPr>
        <w:t>وَما أَظُنُّ السَّاعَةَ قائِمَةً</w:t>
      </w:r>
      <w:r w:rsidRPr="00D7004D">
        <w:rPr>
          <w:rStyle w:val="libAlaemChar"/>
          <w:rtl/>
        </w:rPr>
        <w:t>)</w:t>
      </w:r>
      <w:r w:rsidRPr="00BB265D">
        <w:rPr>
          <w:rtl/>
        </w:rPr>
        <w:t xml:space="preserve"> تقوم </w:t>
      </w:r>
      <w:r w:rsidRPr="00D7004D">
        <w:rPr>
          <w:rStyle w:val="libAlaemChar"/>
          <w:rtl/>
        </w:rPr>
        <w:t>(</w:t>
      </w:r>
      <w:r w:rsidRPr="00125393">
        <w:rPr>
          <w:rStyle w:val="libAieChar"/>
          <w:rtl/>
        </w:rPr>
        <w:t>وَلَئِنْ رُجِعْتُ إِلى رَبِّي إِنَّ لِي عِنْدَهُ لَلْحُسْنى</w:t>
      </w:r>
      <w:r w:rsidRPr="00D7004D">
        <w:rPr>
          <w:rStyle w:val="libAlaemChar"/>
          <w:rtl/>
        </w:rPr>
        <w:t>)</w:t>
      </w:r>
      <w:r w:rsidRPr="00BB265D">
        <w:rPr>
          <w:rtl/>
        </w:rPr>
        <w:t xml:space="preserve"> أي</w:t>
      </w:r>
      <w:r>
        <w:rPr>
          <w:rtl/>
        </w:rPr>
        <w:t xml:space="preserve">: </w:t>
      </w:r>
      <w:r w:rsidRPr="00BB265D">
        <w:rPr>
          <w:rtl/>
        </w:rPr>
        <w:t>ولئن قامت</w:t>
      </w:r>
      <w:r>
        <w:rPr>
          <w:rtl/>
        </w:rPr>
        <w:t xml:space="preserve"> ـ </w:t>
      </w:r>
      <w:r w:rsidRPr="00BB265D">
        <w:rPr>
          <w:rtl/>
        </w:rPr>
        <w:t>على طريق التوهّم</w:t>
      </w:r>
      <w:r>
        <w:rPr>
          <w:rtl/>
        </w:rPr>
        <w:t xml:space="preserve"> ـ </w:t>
      </w:r>
      <w:r w:rsidRPr="00BB265D">
        <w:rPr>
          <w:rtl/>
        </w:rPr>
        <w:t>كان لي عند الله الحالة الحسنى من الكرامة. وذلك لاعتقاده أنّ ما أصابه من نعم الدنيا فلاستحقاق لا ينفكّ عنه</w:t>
      </w:r>
      <w:r>
        <w:rPr>
          <w:rtl/>
        </w:rPr>
        <w:t xml:space="preserve">، </w:t>
      </w:r>
      <w:r w:rsidRPr="00BB265D">
        <w:rPr>
          <w:rtl/>
        </w:rPr>
        <w:t>أو لقياس أمر الآخرة على أمر الدنيا. وعن بعضهم</w:t>
      </w:r>
      <w:r>
        <w:rPr>
          <w:rtl/>
        </w:rPr>
        <w:t xml:space="preserve">: </w:t>
      </w:r>
      <w:r w:rsidRPr="00BB265D">
        <w:rPr>
          <w:rtl/>
        </w:rPr>
        <w:t>للكافر أمنيتان</w:t>
      </w:r>
      <w:r>
        <w:rPr>
          <w:rtl/>
        </w:rPr>
        <w:t xml:space="preserve">، </w:t>
      </w:r>
      <w:r w:rsidRPr="00BB265D">
        <w:rPr>
          <w:rtl/>
        </w:rPr>
        <w:t>يقول في الدنيا</w:t>
      </w:r>
      <w:r>
        <w:rPr>
          <w:rtl/>
        </w:rPr>
        <w:t xml:space="preserve">: </w:t>
      </w:r>
      <w:r w:rsidRPr="00D7004D">
        <w:rPr>
          <w:rStyle w:val="libAlaemChar"/>
          <w:rtl/>
        </w:rPr>
        <w:t>(</w:t>
      </w:r>
      <w:r w:rsidRPr="00125393">
        <w:rPr>
          <w:rStyle w:val="libAieChar"/>
          <w:rtl/>
        </w:rPr>
        <w:t>وَلَئِنْ رُجِعْتُ إِلى رَبِّي إِنَّ لِي عِنْدَهُ لَلْحُسْنى</w:t>
      </w:r>
      <w:r w:rsidRPr="00D7004D">
        <w:rPr>
          <w:rStyle w:val="libAlaemChar"/>
          <w:rtl/>
        </w:rPr>
        <w:t>)</w:t>
      </w:r>
      <w:r>
        <w:rPr>
          <w:rtl/>
        </w:rPr>
        <w:t>.</w:t>
      </w:r>
      <w:r w:rsidRPr="00BB265D">
        <w:rPr>
          <w:rtl/>
        </w:rPr>
        <w:t xml:space="preserve"> ويقول في الآخرة</w:t>
      </w:r>
      <w:r>
        <w:rPr>
          <w:rtl/>
        </w:rPr>
        <w:t xml:space="preserve">: </w:t>
      </w:r>
      <w:r w:rsidRPr="00D7004D">
        <w:rPr>
          <w:rStyle w:val="libAlaemChar"/>
          <w:rtl/>
        </w:rPr>
        <w:t>(</w:t>
      </w:r>
      <w:r w:rsidRPr="00125393">
        <w:rPr>
          <w:rStyle w:val="libAieChar"/>
          <w:rtl/>
        </w:rPr>
        <w:t>يا لَيْتَنِي كُنْتُ تُراباً</w:t>
      </w:r>
      <w:r w:rsidRPr="00D7004D">
        <w:rPr>
          <w:rStyle w:val="libAlaemChar"/>
          <w:rtl/>
        </w:rPr>
        <w:t>)</w:t>
      </w:r>
      <w:r w:rsidRPr="00BB265D">
        <w:rPr>
          <w:rtl/>
        </w:rPr>
        <w:t xml:space="preserve"> </w:t>
      </w:r>
      <w:r w:rsidRPr="00D736D6">
        <w:rPr>
          <w:rStyle w:val="libFootnotenumChar"/>
          <w:rtl/>
        </w:rPr>
        <w:t>(2)</w:t>
      </w:r>
      <w:r>
        <w:rPr>
          <w:rtl/>
        </w:rPr>
        <w:t>.</w:t>
      </w:r>
      <w:r w:rsidRPr="00BB265D">
        <w:rPr>
          <w:rtl/>
        </w:rPr>
        <w:t xml:space="preserve"> وقيل</w:t>
      </w:r>
      <w:r>
        <w:rPr>
          <w:rtl/>
        </w:rPr>
        <w:t xml:space="preserve">: </w:t>
      </w:r>
      <w:r w:rsidRPr="00BB265D">
        <w:rPr>
          <w:rtl/>
        </w:rPr>
        <w:t>نزلت في الوليد بن المغيرة.</w:t>
      </w:r>
    </w:p>
    <w:p w:rsidR="009E6576" w:rsidRPr="00BB265D" w:rsidRDefault="009E6576" w:rsidP="00393F8B">
      <w:pPr>
        <w:pStyle w:val="libNormal"/>
        <w:rPr>
          <w:rtl/>
        </w:rPr>
      </w:pPr>
      <w:r w:rsidRPr="00D7004D">
        <w:rPr>
          <w:rStyle w:val="libAlaemChar"/>
          <w:rtl/>
        </w:rPr>
        <w:t>(</w:t>
      </w:r>
      <w:r w:rsidRPr="00125393">
        <w:rPr>
          <w:rStyle w:val="libAieChar"/>
          <w:rtl/>
        </w:rPr>
        <w:t>فَلَنُنَبِّئَنَّ الَّذِينَ كَفَرُوا</w:t>
      </w:r>
      <w:r w:rsidRPr="00D7004D">
        <w:rPr>
          <w:rStyle w:val="libAlaemChar"/>
          <w:rtl/>
        </w:rPr>
        <w:t>)</w:t>
      </w:r>
      <w:r w:rsidRPr="00BB265D">
        <w:rPr>
          <w:rtl/>
        </w:rPr>
        <w:t xml:space="preserve"> فلنخبرنّهم </w:t>
      </w:r>
      <w:r w:rsidRPr="00D7004D">
        <w:rPr>
          <w:rStyle w:val="libAlaemChar"/>
          <w:rtl/>
        </w:rPr>
        <w:t>(</w:t>
      </w:r>
      <w:r w:rsidRPr="00125393">
        <w:rPr>
          <w:rStyle w:val="libAieChar"/>
          <w:rtl/>
        </w:rPr>
        <w:t>بِما عَمِلُوا</w:t>
      </w:r>
      <w:r w:rsidRPr="00D7004D">
        <w:rPr>
          <w:rStyle w:val="libAlaemChar"/>
          <w:rtl/>
        </w:rPr>
        <w:t>)</w:t>
      </w:r>
      <w:r w:rsidRPr="00BB265D">
        <w:rPr>
          <w:rtl/>
        </w:rPr>
        <w:t xml:space="preserve"> بحقيقة أعمالهم</w:t>
      </w:r>
      <w:r>
        <w:rPr>
          <w:rtl/>
        </w:rPr>
        <w:t xml:space="preserve">، </w:t>
      </w:r>
      <w:r w:rsidRPr="00BB265D">
        <w:rPr>
          <w:rtl/>
        </w:rPr>
        <w:t>ولنبصرنّهم عكس ما اعتقدوا فيها من أنّهم يستوجبون عليها كرامة عند الله. وذلك أنّهم كانوا ينفقون أموالهم رئاء الناس</w:t>
      </w:r>
      <w:r>
        <w:rPr>
          <w:rtl/>
        </w:rPr>
        <w:t xml:space="preserve">، </w:t>
      </w:r>
      <w:r w:rsidRPr="00BB265D">
        <w:rPr>
          <w:rtl/>
        </w:rPr>
        <w:t>وطلبا للافتخار والاستكبار لا غير. وكانوا يحسبون أنّ ما هم عليه سبب الغنى والصحّة</w:t>
      </w:r>
      <w:r>
        <w:rPr>
          <w:rtl/>
        </w:rPr>
        <w:t xml:space="preserve">، </w:t>
      </w:r>
      <w:r w:rsidRPr="00BB265D">
        <w:rPr>
          <w:rtl/>
        </w:rPr>
        <w:t xml:space="preserve">وأنّهم محقوقون بذلك </w:t>
      </w:r>
      <w:r w:rsidRPr="00D7004D">
        <w:rPr>
          <w:rStyle w:val="libAlaemChar"/>
          <w:rtl/>
        </w:rPr>
        <w:t>(</w:t>
      </w:r>
      <w:r w:rsidRPr="00125393">
        <w:rPr>
          <w:rStyle w:val="libAieChar"/>
          <w:rtl/>
        </w:rPr>
        <w:t>وَلَنُذِيقَنَّهُمْ مِنْ عَذابٍ غَلِيظٍ</w:t>
      </w:r>
      <w:r w:rsidRPr="00D7004D">
        <w:rPr>
          <w:rStyle w:val="libAlaemChar"/>
          <w:rtl/>
        </w:rPr>
        <w:t>)</w:t>
      </w:r>
      <w:r w:rsidRPr="00BB265D">
        <w:rPr>
          <w:rtl/>
        </w:rPr>
        <w:t xml:space="preserve"> شديد متراكم</w:t>
      </w:r>
      <w:r>
        <w:rPr>
          <w:rtl/>
        </w:rPr>
        <w:t xml:space="preserve">، </w:t>
      </w:r>
      <w:r w:rsidRPr="00BB265D">
        <w:rPr>
          <w:rtl/>
        </w:rPr>
        <w:t>لا يمكنهم التفصّي عنه.</w:t>
      </w:r>
    </w:p>
    <w:p w:rsidR="009E6576" w:rsidRPr="00BB265D" w:rsidRDefault="009E6576" w:rsidP="00393F8B">
      <w:pPr>
        <w:pStyle w:val="libNormal"/>
        <w:rPr>
          <w:rtl/>
        </w:rPr>
      </w:pPr>
      <w:r w:rsidRPr="00D7004D">
        <w:rPr>
          <w:rStyle w:val="libAlaemChar"/>
          <w:rtl/>
        </w:rPr>
        <w:t>(</w:t>
      </w:r>
      <w:r w:rsidRPr="00125393">
        <w:rPr>
          <w:rStyle w:val="libAieChar"/>
          <w:rtl/>
        </w:rPr>
        <w:t>وَإِذا أَنْعَمْنا عَلَى الْإِنْسانِ أَعْرَضَ</w:t>
      </w:r>
      <w:r w:rsidRPr="00D7004D">
        <w:rPr>
          <w:rStyle w:val="libAlaemChar"/>
          <w:rtl/>
        </w:rPr>
        <w:t>)</w:t>
      </w:r>
      <w:r w:rsidRPr="00BB265D">
        <w:rPr>
          <w:rtl/>
        </w:rPr>
        <w:t xml:space="preserve"> عن الشكر</w:t>
      </w:r>
      <w:r>
        <w:rPr>
          <w:rtl/>
        </w:rPr>
        <w:t xml:space="preserve">، </w:t>
      </w:r>
      <w:r w:rsidRPr="00BB265D">
        <w:rPr>
          <w:rtl/>
        </w:rPr>
        <w:t>وأبطرته النعمة حتّى كأنّه لم يلق بؤسا قطّ</w:t>
      </w:r>
      <w:r>
        <w:rPr>
          <w:rtl/>
        </w:rPr>
        <w:t xml:space="preserve">، </w:t>
      </w:r>
      <w:r w:rsidRPr="00BB265D">
        <w:rPr>
          <w:rtl/>
        </w:rPr>
        <w:t xml:space="preserve">فنسي المنعم </w:t>
      </w:r>
      <w:r w:rsidRPr="00D7004D">
        <w:rPr>
          <w:rStyle w:val="libAlaemChar"/>
          <w:rtl/>
        </w:rPr>
        <w:t>(</w:t>
      </w:r>
      <w:r w:rsidRPr="00125393">
        <w:rPr>
          <w:rStyle w:val="libAieChar"/>
          <w:rtl/>
        </w:rPr>
        <w:t>وَنَأى بِجانِبِهِ</w:t>
      </w:r>
      <w:r w:rsidRPr="00D7004D">
        <w:rPr>
          <w:rStyle w:val="libAlaemChar"/>
          <w:rtl/>
        </w:rPr>
        <w:t>)</w:t>
      </w:r>
      <w:r w:rsidRPr="00BB265D">
        <w:rPr>
          <w:rtl/>
        </w:rPr>
        <w:t xml:space="preserve"> عطفه. وهذا عبارة عن الانحراف</w:t>
      </w:r>
      <w:r>
        <w:rPr>
          <w:rtl/>
        </w:rPr>
        <w:t xml:space="preserve">، </w:t>
      </w:r>
      <w:r w:rsidRPr="00BB265D">
        <w:rPr>
          <w:rtl/>
        </w:rPr>
        <w:t>كما قالوا</w:t>
      </w:r>
      <w:r>
        <w:rPr>
          <w:rtl/>
        </w:rPr>
        <w:t xml:space="preserve">: </w:t>
      </w:r>
      <w:r w:rsidRPr="00BB265D">
        <w:rPr>
          <w:rtl/>
        </w:rPr>
        <w:t>ثنّى عطفه</w:t>
      </w:r>
      <w:r>
        <w:rPr>
          <w:rtl/>
        </w:rPr>
        <w:t xml:space="preserve">، </w:t>
      </w:r>
      <w:r w:rsidRPr="00BB265D">
        <w:rPr>
          <w:rtl/>
        </w:rPr>
        <w:t>وتولّى بركنه. فالمعنى</w:t>
      </w:r>
      <w:r>
        <w:rPr>
          <w:rtl/>
        </w:rPr>
        <w:t xml:space="preserve">: </w:t>
      </w:r>
      <w:r w:rsidRPr="00BB265D">
        <w:rPr>
          <w:rtl/>
        </w:rPr>
        <w:t>انحرف عنه تكبّرا وتجبّرا عن الاعتراف بنعم الله تعالى</w:t>
      </w:r>
      <w:r>
        <w:rPr>
          <w:rtl/>
        </w:rPr>
        <w:t xml:space="preserve">، </w:t>
      </w:r>
      <w:r w:rsidRPr="00BB265D">
        <w:rPr>
          <w:rtl/>
        </w:rPr>
        <w:t>وأعرض وتباعد عنه تكبّرا وتعظّما. أو الجانب مجاز عن النفس</w:t>
      </w:r>
      <w:r>
        <w:rPr>
          <w:rtl/>
        </w:rPr>
        <w:t xml:space="preserve">، </w:t>
      </w:r>
      <w:r w:rsidRPr="00BB265D">
        <w:rPr>
          <w:rtl/>
        </w:rPr>
        <w:t xml:space="preserve">كالجنب في قوله </w:t>
      </w:r>
      <w:r w:rsidRPr="00D7004D">
        <w:rPr>
          <w:rStyle w:val="libAlaemChar"/>
          <w:rtl/>
        </w:rPr>
        <w:t>(</w:t>
      </w:r>
      <w:r w:rsidRPr="00125393">
        <w:rPr>
          <w:rStyle w:val="libAieChar"/>
          <w:rtl/>
        </w:rPr>
        <w:t>فِي جَنْبِ اللهِ</w:t>
      </w:r>
      <w:r w:rsidRPr="00D7004D">
        <w:rPr>
          <w:rStyle w:val="libAlaemChar"/>
          <w:rtl/>
        </w:rPr>
        <w:t>)</w:t>
      </w:r>
      <w:r w:rsidRPr="00BB265D">
        <w:rPr>
          <w:rtl/>
        </w:rPr>
        <w:t xml:space="preserve"> </w:t>
      </w:r>
      <w:r w:rsidRPr="00D736D6">
        <w:rPr>
          <w:rStyle w:val="libFootnotenumChar"/>
          <w:rtl/>
        </w:rPr>
        <w:t>(3)</w:t>
      </w:r>
      <w:r>
        <w:rPr>
          <w:rtl/>
        </w:rPr>
        <w:t>.</w:t>
      </w:r>
      <w:r w:rsidRPr="00BB265D">
        <w:rPr>
          <w:rtl/>
        </w:rPr>
        <w:t xml:space="preserve"> فكأنّه قال</w:t>
      </w:r>
      <w:r>
        <w:rPr>
          <w:rtl/>
        </w:rPr>
        <w:t xml:space="preserve">: </w:t>
      </w:r>
      <w:r w:rsidRPr="00BB265D">
        <w:rPr>
          <w:rtl/>
        </w:rPr>
        <w:t>ونأى بنفسه</w:t>
      </w:r>
      <w:r>
        <w:rPr>
          <w:rtl/>
        </w:rPr>
        <w:t xml:space="preserve">، </w:t>
      </w:r>
      <w:r w:rsidRPr="00BB265D">
        <w:rPr>
          <w:rtl/>
        </w:rPr>
        <w:t>كقولهم في المتكبّر</w:t>
      </w:r>
      <w:r>
        <w:rPr>
          <w:rtl/>
        </w:rPr>
        <w:t xml:space="preserve">: </w:t>
      </w:r>
      <w:r w:rsidRPr="00BB265D">
        <w:rPr>
          <w:rtl/>
        </w:rPr>
        <w:t>ذهب بنفسه</w:t>
      </w:r>
      <w:r>
        <w:rPr>
          <w:rtl/>
        </w:rPr>
        <w:t xml:space="preserve">، </w:t>
      </w:r>
      <w:r w:rsidRPr="00BB265D">
        <w:rPr>
          <w:rtl/>
        </w:rPr>
        <w:t>وذهبت به الخيلاء كلّ مذهب.</w:t>
      </w:r>
    </w:p>
    <w:p w:rsidR="009E6576" w:rsidRPr="00BB265D" w:rsidRDefault="009E6576" w:rsidP="00393F8B">
      <w:pPr>
        <w:pStyle w:val="libNormal"/>
        <w:rPr>
          <w:rtl/>
        </w:rPr>
      </w:pPr>
      <w:r w:rsidRPr="00D7004D">
        <w:rPr>
          <w:rStyle w:val="libAlaemChar"/>
          <w:rtl/>
        </w:rPr>
        <w:t>(</w:t>
      </w:r>
      <w:r w:rsidRPr="00125393">
        <w:rPr>
          <w:rStyle w:val="libAieChar"/>
          <w:rtl/>
        </w:rPr>
        <w:t>وَإِذا مَسَّهُ الشَّرُّ</w:t>
      </w:r>
      <w:r w:rsidRPr="00D7004D">
        <w:rPr>
          <w:rStyle w:val="libAlaemChar"/>
          <w:rtl/>
        </w:rPr>
        <w:t>)</w:t>
      </w:r>
      <w:r w:rsidRPr="00BB265D">
        <w:rPr>
          <w:rtl/>
        </w:rPr>
        <w:t xml:space="preserve"> الضرّ </w:t>
      </w:r>
      <w:r w:rsidRPr="00D7004D">
        <w:rPr>
          <w:rStyle w:val="libAlaemChar"/>
          <w:rtl/>
        </w:rPr>
        <w:t>(</w:t>
      </w:r>
      <w:r w:rsidRPr="00125393">
        <w:rPr>
          <w:rStyle w:val="libAieChar"/>
          <w:rtl/>
        </w:rPr>
        <w:t>فَذُو دُعاءٍ عَرِيضٍ</w:t>
      </w:r>
      <w:r w:rsidRPr="00D7004D">
        <w:rPr>
          <w:rStyle w:val="libAlaemChar"/>
          <w:rtl/>
        </w:rPr>
        <w:t>)</w:t>
      </w:r>
      <w:r w:rsidRPr="00BB265D">
        <w:rPr>
          <w:rtl/>
        </w:rPr>
        <w:t xml:space="preserve"> كثير. مستعار ممّا له عرض متّسع</w:t>
      </w:r>
      <w:r>
        <w:rPr>
          <w:rtl/>
        </w:rPr>
        <w:t xml:space="preserve">، </w:t>
      </w:r>
      <w:r w:rsidRPr="00BB265D">
        <w:rPr>
          <w:rtl/>
        </w:rPr>
        <w:t>للإشعار بكثرته واستمراره</w:t>
      </w:r>
      <w:r>
        <w:rPr>
          <w:rtl/>
        </w:rPr>
        <w:t xml:space="preserve">، </w:t>
      </w:r>
      <w:r w:rsidRPr="00BB265D">
        <w:rPr>
          <w:rtl/>
        </w:rPr>
        <w:t>كما استعير الغلظ لشدّة العذاب. وهو أبلغ من</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الأعراف</w:t>
      </w:r>
      <w:r>
        <w:rPr>
          <w:rtl/>
        </w:rPr>
        <w:t xml:space="preserve">: </w:t>
      </w:r>
      <w:r w:rsidRPr="00BB265D">
        <w:rPr>
          <w:rtl/>
        </w:rPr>
        <w:t>131.</w:t>
      </w:r>
    </w:p>
    <w:p w:rsidR="009E6576" w:rsidRPr="00BB265D" w:rsidRDefault="009E6576" w:rsidP="00D736D6">
      <w:pPr>
        <w:pStyle w:val="libFootnote0"/>
        <w:rPr>
          <w:rtl/>
        </w:rPr>
      </w:pPr>
      <w:r>
        <w:rPr>
          <w:rtl/>
        </w:rPr>
        <w:t>(</w:t>
      </w:r>
      <w:r w:rsidRPr="00BB265D">
        <w:rPr>
          <w:rtl/>
        </w:rPr>
        <w:t>2) النبأ</w:t>
      </w:r>
      <w:r>
        <w:rPr>
          <w:rtl/>
        </w:rPr>
        <w:t xml:space="preserve">: </w:t>
      </w:r>
      <w:r w:rsidRPr="00BB265D">
        <w:rPr>
          <w:rtl/>
        </w:rPr>
        <w:t>40.</w:t>
      </w:r>
    </w:p>
    <w:p w:rsidR="009E6576" w:rsidRPr="00BB265D" w:rsidRDefault="009E6576" w:rsidP="00D736D6">
      <w:pPr>
        <w:pStyle w:val="libFootnote0"/>
        <w:rPr>
          <w:rtl/>
        </w:rPr>
      </w:pPr>
      <w:r>
        <w:rPr>
          <w:rtl/>
        </w:rPr>
        <w:t>(</w:t>
      </w:r>
      <w:r w:rsidRPr="00BB265D">
        <w:rPr>
          <w:rtl/>
        </w:rPr>
        <w:t>3) الزمر</w:t>
      </w:r>
      <w:r>
        <w:rPr>
          <w:rtl/>
        </w:rPr>
        <w:t xml:space="preserve">: </w:t>
      </w:r>
      <w:r w:rsidRPr="00BB265D">
        <w:rPr>
          <w:rtl/>
        </w:rPr>
        <w:t>56.</w:t>
      </w:r>
    </w:p>
    <w:p w:rsidR="009E6576" w:rsidRPr="00BB265D" w:rsidRDefault="009E6576" w:rsidP="00393F8B">
      <w:pPr>
        <w:pStyle w:val="libNormal0"/>
        <w:rPr>
          <w:rtl/>
        </w:rPr>
      </w:pPr>
      <w:r>
        <w:rPr>
          <w:rtl/>
        </w:rPr>
        <w:br w:type="page"/>
      </w:r>
      <w:r w:rsidRPr="00BB265D">
        <w:rPr>
          <w:rtl/>
        </w:rPr>
        <w:lastRenderedPageBreak/>
        <w:t>الطويل</w:t>
      </w:r>
      <w:r>
        <w:rPr>
          <w:rtl/>
        </w:rPr>
        <w:t xml:space="preserve">، </w:t>
      </w:r>
      <w:r w:rsidRPr="00BB265D">
        <w:rPr>
          <w:rtl/>
        </w:rPr>
        <w:t>إذ الطول أطول الامتدادين</w:t>
      </w:r>
      <w:r>
        <w:rPr>
          <w:rtl/>
        </w:rPr>
        <w:t xml:space="preserve">، </w:t>
      </w:r>
      <w:r w:rsidRPr="00BB265D">
        <w:rPr>
          <w:rtl/>
        </w:rPr>
        <w:t>فإذا كان عرضه كذلك فما ظنّك بطوله</w:t>
      </w:r>
      <w:r>
        <w:rPr>
          <w:rtl/>
        </w:rPr>
        <w:t>؟!</w:t>
      </w:r>
      <w:r w:rsidRPr="00BB265D">
        <w:rPr>
          <w:rtl/>
        </w:rPr>
        <w:t xml:space="preserve"> </w:t>
      </w:r>
      <w:r w:rsidRPr="00D7004D">
        <w:rPr>
          <w:rStyle w:val="libAlaemChar"/>
          <w:rtl/>
        </w:rPr>
        <w:t>(</w:t>
      </w:r>
      <w:r w:rsidRPr="00125393">
        <w:rPr>
          <w:rStyle w:val="libAieChar"/>
          <w:rtl/>
        </w:rPr>
        <w:t>قُلْ أَرَأَيْتُمْ</w:t>
      </w:r>
      <w:r w:rsidRPr="00D7004D">
        <w:rPr>
          <w:rStyle w:val="libAlaemChar"/>
          <w:rtl/>
        </w:rPr>
        <w:t>)</w:t>
      </w:r>
      <w:r w:rsidRPr="00BB265D">
        <w:rPr>
          <w:rtl/>
        </w:rPr>
        <w:t xml:space="preserve"> أخبروني </w:t>
      </w:r>
      <w:r w:rsidRPr="00D7004D">
        <w:rPr>
          <w:rStyle w:val="libAlaemChar"/>
          <w:rtl/>
        </w:rPr>
        <w:t>(</w:t>
      </w:r>
      <w:r w:rsidRPr="00125393">
        <w:rPr>
          <w:rStyle w:val="libAieChar"/>
          <w:rtl/>
        </w:rPr>
        <w:t>إِنْ كانَ</w:t>
      </w:r>
      <w:r w:rsidRPr="00D7004D">
        <w:rPr>
          <w:rStyle w:val="libAlaemChar"/>
          <w:rtl/>
        </w:rPr>
        <w:t>)</w:t>
      </w:r>
      <w:r w:rsidRPr="00BB265D">
        <w:rPr>
          <w:rtl/>
        </w:rPr>
        <w:t xml:space="preserve"> أي</w:t>
      </w:r>
      <w:r>
        <w:rPr>
          <w:rtl/>
        </w:rPr>
        <w:t xml:space="preserve">: </w:t>
      </w:r>
      <w:r w:rsidRPr="00BB265D">
        <w:rPr>
          <w:rtl/>
        </w:rPr>
        <w:t xml:space="preserve">القرآن </w:t>
      </w:r>
      <w:r w:rsidRPr="00D7004D">
        <w:rPr>
          <w:rStyle w:val="libAlaemChar"/>
          <w:rtl/>
        </w:rPr>
        <w:t>(</w:t>
      </w:r>
      <w:r w:rsidRPr="00125393">
        <w:rPr>
          <w:rStyle w:val="libAieChar"/>
          <w:rtl/>
        </w:rPr>
        <w:t>مِنْ عِنْدِ اللهِ ثُمَّ كَفَرْتُمْ بِهِ</w:t>
      </w:r>
      <w:r w:rsidRPr="00D7004D">
        <w:rPr>
          <w:rStyle w:val="libAlaemChar"/>
          <w:rtl/>
        </w:rPr>
        <w:t>)</w:t>
      </w:r>
      <w:r w:rsidRPr="00BB265D">
        <w:rPr>
          <w:rtl/>
        </w:rPr>
        <w:t xml:space="preserve"> من غير نظر واتّباع دليل </w:t>
      </w:r>
      <w:r w:rsidRPr="00D7004D">
        <w:rPr>
          <w:rStyle w:val="libAlaemChar"/>
          <w:rtl/>
        </w:rPr>
        <w:t>(</w:t>
      </w:r>
      <w:r w:rsidRPr="00125393">
        <w:rPr>
          <w:rStyle w:val="libAieChar"/>
          <w:rtl/>
        </w:rPr>
        <w:t>مَنْ أَضَلُّ مِمَّنْ هُوَ فِي شِقاقٍ بَعِيدٍ</w:t>
      </w:r>
      <w:r w:rsidRPr="00D7004D">
        <w:rPr>
          <w:rStyle w:val="libAlaemChar"/>
          <w:rtl/>
        </w:rPr>
        <w:t>)</w:t>
      </w:r>
      <w:r w:rsidRPr="00BB265D">
        <w:rPr>
          <w:rtl/>
        </w:rPr>
        <w:t xml:space="preserve"> أي</w:t>
      </w:r>
      <w:r>
        <w:rPr>
          <w:rtl/>
        </w:rPr>
        <w:t xml:space="preserve">: </w:t>
      </w:r>
      <w:r w:rsidRPr="00BB265D">
        <w:rPr>
          <w:rtl/>
        </w:rPr>
        <w:t>من أضلّ منكم.</w:t>
      </w:r>
      <w:r>
        <w:rPr>
          <w:rFonts w:hint="cs"/>
          <w:rtl/>
        </w:rPr>
        <w:t xml:space="preserve"> </w:t>
      </w:r>
      <w:r w:rsidRPr="00BB265D">
        <w:rPr>
          <w:rtl/>
        </w:rPr>
        <w:t>فوضع الموصول موضع الصلة شرحا لحالهم</w:t>
      </w:r>
      <w:r>
        <w:rPr>
          <w:rtl/>
        </w:rPr>
        <w:t xml:space="preserve">، </w:t>
      </w:r>
      <w:r w:rsidRPr="00BB265D">
        <w:rPr>
          <w:rtl/>
        </w:rPr>
        <w:t>وتعليلا لمزيد ضلالهم.</w:t>
      </w:r>
    </w:p>
    <w:p w:rsidR="009E6576" w:rsidRPr="00BB265D" w:rsidRDefault="009E6576" w:rsidP="00393F8B">
      <w:pPr>
        <w:pStyle w:val="libNormal"/>
        <w:rPr>
          <w:rtl/>
        </w:rPr>
      </w:pPr>
      <w:r w:rsidRPr="00BB265D">
        <w:rPr>
          <w:rtl/>
        </w:rPr>
        <w:t>وتوضيح المرام في هذا المقام</w:t>
      </w:r>
      <w:r>
        <w:rPr>
          <w:rtl/>
        </w:rPr>
        <w:t xml:space="preserve">: </w:t>
      </w:r>
      <w:r w:rsidRPr="00BB265D">
        <w:rPr>
          <w:rtl/>
        </w:rPr>
        <w:t>أنّ الله سبحانه أمر حبيبه بأن يقول لأهل الشرك</w:t>
      </w:r>
      <w:r>
        <w:rPr>
          <w:rtl/>
        </w:rPr>
        <w:t xml:space="preserve">: </w:t>
      </w:r>
      <w:r w:rsidRPr="00BB265D">
        <w:rPr>
          <w:rtl/>
        </w:rPr>
        <w:t xml:space="preserve">إنّ ما أنتم عليه من إنكار القرآن وتكذيبه ليس بأمر صادر عن حجّة قاطعة حصلتم منها على اليقين وثلج </w:t>
      </w:r>
      <w:r w:rsidRPr="00D736D6">
        <w:rPr>
          <w:rStyle w:val="libFootnotenumChar"/>
          <w:rtl/>
        </w:rPr>
        <w:t>(1)</w:t>
      </w:r>
      <w:r w:rsidRPr="00BB265D">
        <w:rPr>
          <w:rtl/>
        </w:rPr>
        <w:t xml:space="preserve"> الصدور</w:t>
      </w:r>
      <w:r>
        <w:rPr>
          <w:rtl/>
        </w:rPr>
        <w:t xml:space="preserve">، </w:t>
      </w:r>
      <w:r w:rsidRPr="00BB265D">
        <w:rPr>
          <w:rtl/>
        </w:rPr>
        <w:t>وإنّما هو قبل النظر واتّباع الدليل أمر محتمل</w:t>
      </w:r>
      <w:r>
        <w:rPr>
          <w:rtl/>
        </w:rPr>
        <w:t xml:space="preserve">، </w:t>
      </w:r>
      <w:r w:rsidRPr="00BB265D">
        <w:rPr>
          <w:rtl/>
        </w:rPr>
        <w:t>يجوز أن يكون من عند الله وأن لا يكون من عنده. وأنتم لم تنظروا ولم تفحصوا</w:t>
      </w:r>
      <w:r>
        <w:rPr>
          <w:rtl/>
        </w:rPr>
        <w:t xml:space="preserve">، </w:t>
      </w:r>
      <w:r w:rsidRPr="00BB265D">
        <w:rPr>
          <w:rtl/>
        </w:rPr>
        <w:t>فما أنكرتم أن يكون حقّا وقد كفرتم به</w:t>
      </w:r>
      <w:r>
        <w:rPr>
          <w:rtl/>
        </w:rPr>
        <w:t>؟</w:t>
      </w:r>
      <w:r w:rsidRPr="00BB265D">
        <w:rPr>
          <w:rtl/>
        </w:rPr>
        <w:t xml:space="preserve"> فأخبروني من أضلّ منكم وأبعد في المشاقّة والمناصبة في أمر الحقّ</w:t>
      </w:r>
      <w:r>
        <w:rPr>
          <w:rtl/>
        </w:rPr>
        <w:t xml:space="preserve">، </w:t>
      </w:r>
      <w:r w:rsidRPr="00BB265D">
        <w:rPr>
          <w:rtl/>
        </w:rPr>
        <w:t>فأهلكتم بذلك أنفسكم</w:t>
      </w:r>
      <w:r>
        <w:rPr>
          <w:rtl/>
        </w:rPr>
        <w:t>؟</w:t>
      </w:r>
    </w:p>
    <w:p w:rsidR="009E6576" w:rsidRPr="00BB265D" w:rsidRDefault="009E6576" w:rsidP="00393F8B">
      <w:pPr>
        <w:pStyle w:val="libNormal"/>
        <w:rPr>
          <w:rtl/>
        </w:rPr>
      </w:pPr>
      <w:r w:rsidRPr="00D7004D">
        <w:rPr>
          <w:rStyle w:val="libAlaemChar"/>
          <w:rtl/>
        </w:rPr>
        <w:t>(</w:t>
      </w:r>
      <w:r w:rsidRPr="00125393">
        <w:rPr>
          <w:rStyle w:val="libAieChar"/>
          <w:rtl/>
        </w:rPr>
        <w:t>سَنُرِيهِمْ آياتِنا فِي الْآفاقِ وَفِي أَنْفُسِهِمْ حَتَّى يَتَبَيَّنَ لَهُمْ أَنَّهُ الْحَقُّ أَوَلَمْ يَكْفِ بِرَبِّكَ أَنَّهُ عَلى كُلِّ شَيْءٍ شَهِيدٌ (53) أَلا إِنَّهُمْ فِي مِرْيَةٍ مِنْ لِقاءِ رَبِّهِمْ أَلا إِنَّهُ بِكُلِّ شَيْءٍ مُحِيطٌ (54)</w:t>
      </w:r>
      <w:r w:rsidRPr="00D7004D">
        <w:rPr>
          <w:rStyle w:val="libAlaemChar"/>
          <w:rtl/>
        </w:rPr>
        <w:t>)</w:t>
      </w:r>
    </w:p>
    <w:p w:rsidR="009E6576" w:rsidRPr="00BB265D" w:rsidRDefault="009E6576" w:rsidP="00393F8B">
      <w:pPr>
        <w:pStyle w:val="libNormal"/>
        <w:rPr>
          <w:rtl/>
        </w:rPr>
      </w:pPr>
      <w:r w:rsidRPr="00D7004D">
        <w:rPr>
          <w:rStyle w:val="libAlaemChar"/>
          <w:rtl/>
        </w:rPr>
        <w:t>(</w:t>
      </w:r>
      <w:r w:rsidRPr="00125393">
        <w:rPr>
          <w:rStyle w:val="libAieChar"/>
          <w:rtl/>
        </w:rPr>
        <w:t>سَنُرِيهِمْ آياتِنا فِي الْآفاقِ</w:t>
      </w:r>
      <w:r w:rsidRPr="00D7004D">
        <w:rPr>
          <w:rStyle w:val="libAlaemChar"/>
          <w:rtl/>
        </w:rPr>
        <w:t>)</w:t>
      </w:r>
      <w:r w:rsidRPr="00BB265D">
        <w:rPr>
          <w:rtl/>
        </w:rPr>
        <w:t xml:space="preserve"> يعني</w:t>
      </w:r>
      <w:r>
        <w:rPr>
          <w:rtl/>
        </w:rPr>
        <w:t xml:space="preserve">: </w:t>
      </w:r>
      <w:r w:rsidRPr="00BB265D">
        <w:rPr>
          <w:rtl/>
        </w:rPr>
        <w:t xml:space="preserve">ما أخبرهم النبيّ </w:t>
      </w:r>
      <w:r w:rsidRPr="00D7004D">
        <w:rPr>
          <w:rStyle w:val="libAlaemChar"/>
          <w:rtl/>
        </w:rPr>
        <w:t>صلى‌الله‌عليه‌وآله‌وسلم</w:t>
      </w:r>
      <w:r w:rsidRPr="00BB265D">
        <w:rPr>
          <w:rtl/>
        </w:rPr>
        <w:t xml:space="preserve"> به من الحوادث الآتية</w:t>
      </w:r>
      <w:r>
        <w:rPr>
          <w:rtl/>
        </w:rPr>
        <w:t xml:space="preserve">، </w:t>
      </w:r>
      <w:r w:rsidRPr="00BB265D">
        <w:rPr>
          <w:rtl/>
        </w:rPr>
        <w:t>وآثار النوازل الماضية</w:t>
      </w:r>
      <w:r>
        <w:rPr>
          <w:rtl/>
        </w:rPr>
        <w:t xml:space="preserve">، </w:t>
      </w:r>
      <w:r w:rsidRPr="00BB265D">
        <w:rPr>
          <w:rtl/>
        </w:rPr>
        <w:t>وما يسّر الله له ولأمّته من الفتوح والظهور على الجبابرة والأكاسرة</w:t>
      </w:r>
      <w:r>
        <w:rPr>
          <w:rtl/>
        </w:rPr>
        <w:t xml:space="preserve">، </w:t>
      </w:r>
      <w:r w:rsidRPr="00BB265D">
        <w:rPr>
          <w:rtl/>
        </w:rPr>
        <w:t>وتغليب قليلهم على كثيرهم</w:t>
      </w:r>
      <w:r>
        <w:rPr>
          <w:rtl/>
        </w:rPr>
        <w:t xml:space="preserve">، </w:t>
      </w:r>
      <w:r w:rsidRPr="00BB265D">
        <w:rPr>
          <w:rtl/>
        </w:rPr>
        <w:t>وتسليط ضعافهم على أقويائهم</w:t>
      </w:r>
      <w:r>
        <w:rPr>
          <w:rtl/>
        </w:rPr>
        <w:t xml:space="preserve">، </w:t>
      </w:r>
      <w:r w:rsidRPr="00BB265D">
        <w:rPr>
          <w:rtl/>
        </w:rPr>
        <w:t>ونشر دعوة الإسلام في أقطار المعمورة</w:t>
      </w:r>
      <w:r>
        <w:rPr>
          <w:rtl/>
        </w:rPr>
        <w:t xml:space="preserve">، </w:t>
      </w:r>
      <w:r w:rsidRPr="00BB265D">
        <w:rPr>
          <w:rtl/>
        </w:rPr>
        <w:t>وبسط دولته في الشرق والغرب على وجه خارق للعادة.</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أي</w:t>
      </w:r>
      <w:r>
        <w:rPr>
          <w:rtl/>
        </w:rPr>
        <w:t xml:space="preserve">: </w:t>
      </w:r>
      <w:r w:rsidRPr="00BB265D">
        <w:rPr>
          <w:rtl/>
        </w:rPr>
        <w:t>ارتياحها واطمئنانها.</w:t>
      </w:r>
    </w:p>
    <w:p w:rsidR="009E6576" w:rsidRPr="00BB265D" w:rsidRDefault="009E6576" w:rsidP="00393F8B">
      <w:pPr>
        <w:pStyle w:val="libNormal"/>
        <w:rPr>
          <w:rtl/>
        </w:rPr>
      </w:pPr>
      <w:r>
        <w:rPr>
          <w:rtl/>
        </w:rPr>
        <w:br w:type="page"/>
      </w:r>
      <w:r w:rsidRPr="00D7004D">
        <w:rPr>
          <w:rStyle w:val="libAlaemChar"/>
          <w:rtl/>
        </w:rPr>
        <w:lastRenderedPageBreak/>
        <w:t>(</w:t>
      </w:r>
      <w:r w:rsidRPr="00125393">
        <w:rPr>
          <w:rStyle w:val="libAieChar"/>
          <w:rtl/>
        </w:rPr>
        <w:t>وَفِي أَنْفُسِهِمْ</w:t>
      </w:r>
      <w:r w:rsidRPr="00D7004D">
        <w:rPr>
          <w:rStyle w:val="libAlaemChar"/>
          <w:rtl/>
        </w:rPr>
        <w:t>)</w:t>
      </w:r>
      <w:r w:rsidRPr="00BB265D">
        <w:rPr>
          <w:rtl/>
        </w:rPr>
        <w:t xml:space="preserve"> ما ظهر فيها بين أهل مكّة</w:t>
      </w:r>
      <w:r>
        <w:rPr>
          <w:rtl/>
        </w:rPr>
        <w:t xml:space="preserve">، </w:t>
      </w:r>
      <w:r w:rsidRPr="00BB265D">
        <w:rPr>
          <w:rtl/>
        </w:rPr>
        <w:t>وما حلّ بهم من عجائب الصنع الدالّة على كمال قدرته. والاستقراء يطلعك</w:t>
      </w:r>
      <w:r>
        <w:rPr>
          <w:rtl/>
        </w:rPr>
        <w:t xml:space="preserve"> ـ </w:t>
      </w:r>
      <w:r w:rsidRPr="00BB265D">
        <w:rPr>
          <w:rtl/>
        </w:rPr>
        <w:t>في التواريخ والكتب المدوّنة في مشاهد أهل الإسلام وأيّامهم</w:t>
      </w:r>
      <w:r>
        <w:rPr>
          <w:rtl/>
        </w:rPr>
        <w:t xml:space="preserve"> ـ </w:t>
      </w:r>
      <w:r w:rsidRPr="00BB265D">
        <w:rPr>
          <w:rtl/>
        </w:rPr>
        <w:t>على عجائب</w:t>
      </w:r>
      <w:r>
        <w:rPr>
          <w:rtl/>
        </w:rPr>
        <w:t xml:space="preserve">، </w:t>
      </w:r>
      <w:r w:rsidRPr="00BB265D">
        <w:rPr>
          <w:rtl/>
        </w:rPr>
        <w:t>بحيث لا ترى وقعة من وقائعهم إلّا علما من أعلام الله وآية من آياته</w:t>
      </w:r>
      <w:r>
        <w:rPr>
          <w:rtl/>
        </w:rPr>
        <w:t xml:space="preserve">، </w:t>
      </w:r>
      <w:r w:rsidRPr="00BB265D">
        <w:rPr>
          <w:rtl/>
        </w:rPr>
        <w:t>يقوى معها اليقين</w:t>
      </w:r>
      <w:r>
        <w:rPr>
          <w:rtl/>
        </w:rPr>
        <w:t xml:space="preserve">، </w:t>
      </w:r>
      <w:r w:rsidRPr="00BB265D">
        <w:rPr>
          <w:rtl/>
        </w:rPr>
        <w:t>ويزداد بها الإيمان.</w:t>
      </w:r>
    </w:p>
    <w:p w:rsidR="009E6576" w:rsidRPr="00BB265D" w:rsidRDefault="009E6576" w:rsidP="00393F8B">
      <w:pPr>
        <w:pStyle w:val="libNormal"/>
        <w:rPr>
          <w:rtl/>
        </w:rPr>
      </w:pPr>
      <w:r w:rsidRPr="00D7004D">
        <w:rPr>
          <w:rStyle w:val="libAlaemChar"/>
          <w:rtl/>
        </w:rPr>
        <w:t>(</w:t>
      </w:r>
      <w:r w:rsidRPr="00125393">
        <w:rPr>
          <w:rStyle w:val="libAieChar"/>
          <w:rtl/>
        </w:rPr>
        <w:t>حَتَّى يَتَبَيَّنَ لَهُمْ أَنَّهُ الْحَقُ</w:t>
      </w:r>
      <w:r w:rsidRPr="00D7004D">
        <w:rPr>
          <w:rStyle w:val="libAlaemChar"/>
          <w:rtl/>
        </w:rPr>
        <w:t>)</w:t>
      </w:r>
      <w:r w:rsidRPr="00BB265D">
        <w:rPr>
          <w:rtl/>
        </w:rPr>
        <w:t xml:space="preserve"> الضمير للقرآن أو الرسول</w:t>
      </w:r>
      <w:r>
        <w:rPr>
          <w:rtl/>
        </w:rPr>
        <w:t xml:space="preserve">، </w:t>
      </w:r>
      <w:r w:rsidRPr="00BB265D">
        <w:rPr>
          <w:rtl/>
        </w:rPr>
        <w:t>أي</w:t>
      </w:r>
      <w:r>
        <w:rPr>
          <w:rtl/>
        </w:rPr>
        <w:t xml:space="preserve">: </w:t>
      </w:r>
      <w:r w:rsidRPr="00BB265D">
        <w:rPr>
          <w:rtl/>
        </w:rPr>
        <w:t xml:space="preserve">يظهر لهم أنّ دين الإسلام هو دين الحقّ الّذي لا يحيد </w:t>
      </w:r>
      <w:r w:rsidRPr="00D736D6">
        <w:rPr>
          <w:rStyle w:val="libFootnotenumChar"/>
          <w:rtl/>
        </w:rPr>
        <w:t>(1)</w:t>
      </w:r>
      <w:r w:rsidRPr="00BB265D">
        <w:rPr>
          <w:rtl/>
        </w:rPr>
        <w:t xml:space="preserve"> عنه إلّا مكابر حسّه</w:t>
      </w:r>
      <w:r>
        <w:rPr>
          <w:rtl/>
        </w:rPr>
        <w:t xml:space="preserve">، </w:t>
      </w:r>
      <w:r w:rsidRPr="00BB265D">
        <w:rPr>
          <w:rtl/>
        </w:rPr>
        <w:t>مغالط نفسه.</w:t>
      </w:r>
    </w:p>
    <w:p w:rsidR="009E6576" w:rsidRPr="00BB265D" w:rsidRDefault="009E6576" w:rsidP="00393F8B">
      <w:pPr>
        <w:pStyle w:val="libNormal"/>
        <w:rPr>
          <w:rtl/>
        </w:rPr>
      </w:pPr>
      <w:r w:rsidRPr="00BB265D">
        <w:rPr>
          <w:rtl/>
        </w:rPr>
        <w:t>وعن عطاء معنى الآية</w:t>
      </w:r>
      <w:r>
        <w:rPr>
          <w:rtl/>
        </w:rPr>
        <w:t xml:space="preserve">: </w:t>
      </w:r>
      <w:r w:rsidRPr="00BB265D">
        <w:rPr>
          <w:rtl/>
        </w:rPr>
        <w:t>سنريهم حججنا ودلائلنا على التوحيد في آفاق العالم وأقطار السماء والأرض</w:t>
      </w:r>
      <w:r>
        <w:rPr>
          <w:rtl/>
        </w:rPr>
        <w:t xml:space="preserve">، </w:t>
      </w:r>
      <w:r w:rsidRPr="00BB265D">
        <w:rPr>
          <w:rtl/>
        </w:rPr>
        <w:t>من الشمس والقمر والنجوم والنباتات والأشجار والجبال</w:t>
      </w:r>
      <w:r>
        <w:rPr>
          <w:rtl/>
        </w:rPr>
        <w:t xml:space="preserve">، </w:t>
      </w:r>
      <w:r w:rsidRPr="00BB265D">
        <w:rPr>
          <w:rtl/>
        </w:rPr>
        <w:t>وفي أنفسهم ما فيها من لطائف الصنع وبدائع الحكم الّتي بيّنت جملة منها في علم التشريح</w:t>
      </w:r>
      <w:r>
        <w:rPr>
          <w:rtl/>
        </w:rPr>
        <w:t xml:space="preserve">، </w:t>
      </w:r>
      <w:r w:rsidRPr="00BB265D">
        <w:rPr>
          <w:rtl/>
        </w:rPr>
        <w:t>حتّى يظهر لهم أنّ الله هو الحقّ. وما الثبات والاستقامة إلّا صفة الحقّ والصدق</w:t>
      </w:r>
      <w:r>
        <w:rPr>
          <w:rtl/>
        </w:rPr>
        <w:t xml:space="preserve">، </w:t>
      </w:r>
      <w:r w:rsidRPr="00BB265D">
        <w:rPr>
          <w:rtl/>
        </w:rPr>
        <w:t>كما أنّ الاضطراب والتزلزل صفة الفرية والتزوير</w:t>
      </w:r>
      <w:r>
        <w:rPr>
          <w:rtl/>
        </w:rPr>
        <w:t xml:space="preserve">، </w:t>
      </w:r>
      <w:r w:rsidRPr="00BB265D">
        <w:rPr>
          <w:rtl/>
        </w:rPr>
        <w:t>وأنّ للباطل ريحا تخفق ثمّ تسكن</w:t>
      </w:r>
      <w:r>
        <w:rPr>
          <w:rtl/>
        </w:rPr>
        <w:t xml:space="preserve">، </w:t>
      </w:r>
      <w:r w:rsidRPr="00BB265D">
        <w:rPr>
          <w:rtl/>
        </w:rPr>
        <w:t>ودولة تظهر ثمّ تضمحلّ.</w:t>
      </w:r>
    </w:p>
    <w:p w:rsidR="009E6576" w:rsidRPr="00BB265D" w:rsidRDefault="009E6576" w:rsidP="00393F8B">
      <w:pPr>
        <w:pStyle w:val="libNormal"/>
        <w:rPr>
          <w:rtl/>
        </w:rPr>
      </w:pPr>
      <w:r w:rsidRPr="00D7004D">
        <w:rPr>
          <w:rStyle w:val="libAlaemChar"/>
          <w:rtl/>
        </w:rPr>
        <w:t>(</w:t>
      </w:r>
      <w:r w:rsidRPr="00125393">
        <w:rPr>
          <w:rStyle w:val="libAieChar"/>
          <w:rtl/>
        </w:rPr>
        <w:t>أَوَلَمْ يَكْفِ بِرَبِّكَ</w:t>
      </w:r>
      <w:r w:rsidRPr="00D7004D">
        <w:rPr>
          <w:rStyle w:val="libAlaemChar"/>
          <w:rtl/>
        </w:rPr>
        <w:t>)</w:t>
      </w:r>
      <w:r w:rsidRPr="00BB265D">
        <w:rPr>
          <w:rtl/>
        </w:rPr>
        <w:t xml:space="preserve"> أو لم يكف ربّك. والباء مزيدة للتأكيد</w:t>
      </w:r>
      <w:r>
        <w:rPr>
          <w:rtl/>
        </w:rPr>
        <w:t xml:space="preserve">، </w:t>
      </w:r>
      <w:r w:rsidRPr="00BB265D">
        <w:rPr>
          <w:rtl/>
        </w:rPr>
        <w:t>كأنّه قيل</w:t>
      </w:r>
      <w:r>
        <w:rPr>
          <w:rtl/>
        </w:rPr>
        <w:t xml:space="preserve">: </w:t>
      </w:r>
      <w:r w:rsidRPr="00BB265D">
        <w:rPr>
          <w:rtl/>
        </w:rPr>
        <w:t>أو لم تحصل الكفاية به. ومعنى كفايته سبحانه هاهنا</w:t>
      </w:r>
      <w:r>
        <w:rPr>
          <w:rtl/>
        </w:rPr>
        <w:t xml:space="preserve">: </w:t>
      </w:r>
      <w:r w:rsidRPr="00BB265D">
        <w:rPr>
          <w:rtl/>
        </w:rPr>
        <w:t>أنّه بيّن للناس ما فيه كفاية</w:t>
      </w:r>
      <w:r>
        <w:rPr>
          <w:rtl/>
        </w:rPr>
        <w:t xml:space="preserve">، </w:t>
      </w:r>
      <w:r w:rsidRPr="00BB265D">
        <w:rPr>
          <w:rtl/>
        </w:rPr>
        <w:t>من الدلالة على توحيده وتصحيح نبوّة رسله. ولا تكاد تزاد الباء في الفاعل إلا مع «كفى»</w:t>
      </w:r>
      <w:r>
        <w:rPr>
          <w:rtl/>
        </w:rPr>
        <w:t>.</w:t>
      </w:r>
      <w:r w:rsidRPr="00BB265D">
        <w:rPr>
          <w:rtl/>
        </w:rPr>
        <w:t xml:space="preserve"> </w:t>
      </w:r>
      <w:r w:rsidRPr="00D7004D">
        <w:rPr>
          <w:rStyle w:val="libAlaemChar"/>
          <w:rtl/>
        </w:rPr>
        <w:t>(</w:t>
      </w:r>
      <w:r w:rsidRPr="00125393">
        <w:rPr>
          <w:rStyle w:val="libAieChar"/>
          <w:rtl/>
        </w:rPr>
        <w:t>أَنَّهُ عَلى كُلِّ شَيْءٍ شَهِيدٌ</w:t>
      </w:r>
      <w:r w:rsidRPr="00D7004D">
        <w:rPr>
          <w:rStyle w:val="libAlaemChar"/>
          <w:rtl/>
        </w:rPr>
        <w:t>)</w:t>
      </w:r>
      <w:r w:rsidRPr="00BB265D">
        <w:rPr>
          <w:rtl/>
        </w:rPr>
        <w:t xml:space="preserve"> بدل منه. والمعنى</w:t>
      </w:r>
      <w:r>
        <w:rPr>
          <w:rtl/>
        </w:rPr>
        <w:t xml:space="preserve">: </w:t>
      </w:r>
      <w:r w:rsidRPr="00BB265D">
        <w:rPr>
          <w:rtl/>
        </w:rPr>
        <w:t>أو لم يكفك أنّه تعالى على كلّ شيء شهيد محقّق له</w:t>
      </w:r>
      <w:r>
        <w:rPr>
          <w:rtl/>
        </w:rPr>
        <w:t xml:space="preserve">، </w:t>
      </w:r>
      <w:r w:rsidRPr="00BB265D">
        <w:rPr>
          <w:rtl/>
        </w:rPr>
        <w:t>فيحقّق أمرك بإظهار الآيات الموعودة</w:t>
      </w:r>
      <w:r>
        <w:rPr>
          <w:rtl/>
        </w:rPr>
        <w:t xml:space="preserve">، </w:t>
      </w:r>
      <w:r w:rsidRPr="00BB265D">
        <w:rPr>
          <w:rtl/>
        </w:rPr>
        <w:t>كما حقّق سائر الأشياء الموعودة.</w:t>
      </w:r>
    </w:p>
    <w:p w:rsidR="009E6576" w:rsidRPr="00BB265D" w:rsidRDefault="009E6576" w:rsidP="00393F8B">
      <w:pPr>
        <w:pStyle w:val="libNormal"/>
        <w:rPr>
          <w:rtl/>
        </w:rPr>
      </w:pPr>
      <w:r w:rsidRPr="00BB265D">
        <w:rPr>
          <w:rtl/>
        </w:rPr>
        <w:t>ومحصول المعنى</w:t>
      </w:r>
      <w:r>
        <w:rPr>
          <w:rtl/>
        </w:rPr>
        <w:t xml:space="preserve">: </w:t>
      </w:r>
      <w:r w:rsidRPr="00BB265D">
        <w:rPr>
          <w:rtl/>
        </w:rPr>
        <w:t>أنّ هذا الموعود من إظهار آيات الله في الآفاق وفي أنفسهم سيرونه ويشاهدونه</w:t>
      </w:r>
      <w:r>
        <w:rPr>
          <w:rtl/>
        </w:rPr>
        <w:t xml:space="preserve">، </w:t>
      </w:r>
      <w:r w:rsidRPr="00BB265D">
        <w:rPr>
          <w:rtl/>
        </w:rPr>
        <w:t>فيتبيّنون عند ذلك أنّ القرآن تنزيل عالم الغيب الّذي هو على كلّ شيء شهيد</w:t>
      </w:r>
      <w:r>
        <w:rPr>
          <w:rtl/>
        </w:rPr>
        <w:t xml:space="preserve">، </w:t>
      </w:r>
      <w:r w:rsidRPr="00BB265D">
        <w:rPr>
          <w:rtl/>
        </w:rPr>
        <w:t>أي</w:t>
      </w:r>
      <w:r>
        <w:rPr>
          <w:rtl/>
        </w:rPr>
        <w:t xml:space="preserve">: </w:t>
      </w:r>
      <w:r w:rsidRPr="00BB265D">
        <w:rPr>
          <w:rtl/>
        </w:rPr>
        <w:t>مطّلع مهيمن</w:t>
      </w:r>
      <w:r>
        <w:rPr>
          <w:rtl/>
        </w:rPr>
        <w:t xml:space="preserve">، </w:t>
      </w:r>
      <w:r w:rsidRPr="00BB265D">
        <w:rPr>
          <w:rtl/>
        </w:rPr>
        <w:t>يستوي عنده غيبه وشهادته. فيكفيهم</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أي</w:t>
      </w:r>
      <w:r>
        <w:rPr>
          <w:rtl/>
        </w:rPr>
        <w:t xml:space="preserve">: </w:t>
      </w:r>
      <w:r w:rsidRPr="00BB265D">
        <w:rPr>
          <w:rtl/>
        </w:rPr>
        <w:t>لا يميل عنه.</w:t>
      </w:r>
    </w:p>
    <w:p w:rsidR="009E6576" w:rsidRPr="00BB265D" w:rsidRDefault="009E6576" w:rsidP="00393F8B">
      <w:pPr>
        <w:pStyle w:val="libNormal0"/>
        <w:rPr>
          <w:rtl/>
        </w:rPr>
      </w:pPr>
      <w:r>
        <w:rPr>
          <w:rtl/>
        </w:rPr>
        <w:br w:type="page"/>
      </w:r>
      <w:r w:rsidRPr="00BB265D">
        <w:rPr>
          <w:rtl/>
        </w:rPr>
        <w:lastRenderedPageBreak/>
        <w:t>ذلك دليلا على أنّه حقّ</w:t>
      </w:r>
      <w:r>
        <w:rPr>
          <w:rtl/>
        </w:rPr>
        <w:t xml:space="preserve">، </w:t>
      </w:r>
      <w:r w:rsidRPr="00BB265D">
        <w:rPr>
          <w:rtl/>
        </w:rPr>
        <w:t>وأنّه من عنده</w:t>
      </w:r>
      <w:r>
        <w:rPr>
          <w:rtl/>
        </w:rPr>
        <w:t xml:space="preserve">، </w:t>
      </w:r>
      <w:r w:rsidRPr="00BB265D">
        <w:rPr>
          <w:rtl/>
        </w:rPr>
        <w:t>ولو لم يكن كذلك</w:t>
      </w:r>
      <w:r w:rsidRPr="009E05E2">
        <w:rPr>
          <w:rtl/>
        </w:rPr>
        <w:t xml:space="preserve"> </w:t>
      </w:r>
      <w:r w:rsidRPr="00BB265D">
        <w:rPr>
          <w:rtl/>
        </w:rPr>
        <w:t>ل</w:t>
      </w:r>
      <w:r>
        <w:rPr>
          <w:rFonts w:hint="cs"/>
          <w:rtl/>
        </w:rPr>
        <w:t>ـ</w:t>
      </w:r>
      <w:r w:rsidRPr="00BB265D">
        <w:rPr>
          <w:rtl/>
        </w:rPr>
        <w:t>ما قوي هذه القوّة</w:t>
      </w:r>
      <w:r>
        <w:rPr>
          <w:rtl/>
        </w:rPr>
        <w:t xml:space="preserve">، </w:t>
      </w:r>
      <w:r w:rsidRPr="00BB265D">
        <w:rPr>
          <w:rtl/>
        </w:rPr>
        <w:t>ول</w:t>
      </w:r>
      <w:r>
        <w:rPr>
          <w:rFonts w:hint="cs"/>
          <w:rtl/>
        </w:rPr>
        <w:t>ـ</w:t>
      </w:r>
      <w:r w:rsidRPr="00BB265D">
        <w:rPr>
          <w:rtl/>
        </w:rPr>
        <w:t>ما نصر حاملوه هذه النصرة. أو المعنى</w:t>
      </w:r>
      <w:r>
        <w:rPr>
          <w:rtl/>
        </w:rPr>
        <w:t xml:space="preserve">: </w:t>
      </w:r>
      <w:r w:rsidRPr="00BB265D">
        <w:rPr>
          <w:rtl/>
        </w:rPr>
        <w:t>أو لم يكف الإنسان رادعا عن المعاصي أنّه تعالى مطّلع على كلّ شيء</w:t>
      </w:r>
      <w:r>
        <w:rPr>
          <w:rtl/>
        </w:rPr>
        <w:t xml:space="preserve">، </w:t>
      </w:r>
      <w:r w:rsidRPr="00BB265D">
        <w:rPr>
          <w:rtl/>
        </w:rPr>
        <w:t>لا يخفى عليه خافية.</w:t>
      </w:r>
    </w:p>
    <w:p w:rsidR="009E6576" w:rsidRPr="00BB265D" w:rsidRDefault="009E6576" w:rsidP="00393F8B">
      <w:pPr>
        <w:pStyle w:val="libNormal"/>
        <w:rPr>
          <w:rtl/>
        </w:rPr>
      </w:pPr>
      <w:r w:rsidRPr="00D7004D">
        <w:rPr>
          <w:rStyle w:val="libAlaemChar"/>
          <w:rtl/>
        </w:rPr>
        <w:t>(</w:t>
      </w:r>
      <w:r w:rsidRPr="00125393">
        <w:rPr>
          <w:rStyle w:val="libAieChar"/>
          <w:rtl/>
        </w:rPr>
        <w:t>أَلا إِنَّهُمْ فِي مِرْيَةٍ</w:t>
      </w:r>
      <w:r w:rsidRPr="00D7004D">
        <w:rPr>
          <w:rStyle w:val="libAlaemChar"/>
          <w:rtl/>
        </w:rPr>
        <w:t>)</w:t>
      </w:r>
      <w:r w:rsidRPr="00BB265D">
        <w:rPr>
          <w:rtl/>
        </w:rPr>
        <w:t xml:space="preserve"> شكّ </w:t>
      </w:r>
      <w:r w:rsidRPr="00D7004D">
        <w:rPr>
          <w:rStyle w:val="libAlaemChar"/>
          <w:rtl/>
        </w:rPr>
        <w:t>(</w:t>
      </w:r>
      <w:r w:rsidRPr="00125393">
        <w:rPr>
          <w:rStyle w:val="libAieChar"/>
          <w:rtl/>
        </w:rPr>
        <w:t>مِنْ لِقاءِ رَبِّهِمْ</w:t>
      </w:r>
      <w:r w:rsidRPr="00D7004D">
        <w:rPr>
          <w:rStyle w:val="libAlaemChar"/>
          <w:rtl/>
        </w:rPr>
        <w:t>)</w:t>
      </w:r>
      <w:r w:rsidRPr="00BB265D">
        <w:rPr>
          <w:rtl/>
        </w:rPr>
        <w:t xml:space="preserve"> لقاء مجازاة ربّهم يوم البعث </w:t>
      </w:r>
      <w:r w:rsidRPr="00D7004D">
        <w:rPr>
          <w:rStyle w:val="libAlaemChar"/>
          <w:rtl/>
        </w:rPr>
        <w:t>(</w:t>
      </w:r>
      <w:r w:rsidRPr="00125393">
        <w:rPr>
          <w:rStyle w:val="libAieChar"/>
          <w:rtl/>
        </w:rPr>
        <w:t>أَلا</w:t>
      </w:r>
      <w:r w:rsidRPr="00D7004D">
        <w:rPr>
          <w:rStyle w:val="libAlaemChar"/>
          <w:rtl/>
        </w:rPr>
        <w:t>)</w:t>
      </w:r>
      <w:r w:rsidRPr="00BB265D">
        <w:rPr>
          <w:rtl/>
        </w:rPr>
        <w:t xml:space="preserve"> كلمة تنبيه </w:t>
      </w:r>
      <w:r w:rsidRPr="00D7004D">
        <w:rPr>
          <w:rStyle w:val="libAlaemChar"/>
          <w:rtl/>
        </w:rPr>
        <w:t>(</w:t>
      </w:r>
      <w:r w:rsidRPr="00125393">
        <w:rPr>
          <w:rStyle w:val="libAieChar"/>
          <w:rtl/>
        </w:rPr>
        <w:t>إِنَّهُ بِكُلِّ شَيْءٍ مُحِيطٌ</w:t>
      </w:r>
      <w:r w:rsidRPr="00D7004D">
        <w:rPr>
          <w:rStyle w:val="libAlaemChar"/>
          <w:rtl/>
        </w:rPr>
        <w:t>)</w:t>
      </w:r>
      <w:r w:rsidRPr="00BB265D">
        <w:rPr>
          <w:rtl/>
        </w:rPr>
        <w:t xml:space="preserve"> عالم بجمل الأشياء وتفاصيلها</w:t>
      </w:r>
      <w:r>
        <w:rPr>
          <w:rtl/>
        </w:rPr>
        <w:t xml:space="preserve">، </w:t>
      </w:r>
      <w:r w:rsidRPr="00BB265D">
        <w:rPr>
          <w:rtl/>
        </w:rPr>
        <w:t>ظواهرها وبواطنها</w:t>
      </w:r>
      <w:r>
        <w:rPr>
          <w:rtl/>
        </w:rPr>
        <w:t xml:space="preserve">، </w:t>
      </w:r>
      <w:r w:rsidRPr="00BB265D">
        <w:rPr>
          <w:rtl/>
        </w:rPr>
        <w:t>مقتدر عليها</w:t>
      </w:r>
      <w:r>
        <w:rPr>
          <w:rtl/>
        </w:rPr>
        <w:t xml:space="preserve">، </w:t>
      </w:r>
      <w:r w:rsidRPr="00BB265D">
        <w:rPr>
          <w:rtl/>
        </w:rPr>
        <w:t>لا يفوته شيء منها</w:t>
      </w:r>
      <w:r>
        <w:rPr>
          <w:rtl/>
        </w:rPr>
        <w:t xml:space="preserve">، </w:t>
      </w:r>
      <w:r w:rsidRPr="00BB265D">
        <w:rPr>
          <w:rtl/>
        </w:rPr>
        <w:t>فهو مجازيهم على كفرهم.</w:t>
      </w:r>
    </w:p>
    <w:p w:rsidR="009E6576" w:rsidRDefault="009E6576" w:rsidP="009E7232">
      <w:pPr>
        <w:pStyle w:val="libCenterBold1"/>
        <w:rPr>
          <w:rtl/>
        </w:rPr>
      </w:pPr>
      <w:r>
        <w:rPr>
          <w:rtl/>
        </w:rPr>
        <w:br w:type="page"/>
      </w:r>
      <w:r>
        <w:rPr>
          <w:rtl/>
        </w:rPr>
        <w:lastRenderedPageBreak/>
        <w:br w:type="page"/>
      </w:r>
      <w:r>
        <w:rPr>
          <w:rtl/>
        </w:rPr>
        <w:lastRenderedPageBreak/>
        <w:t>(</w:t>
      </w:r>
      <w:r w:rsidRPr="00BB265D">
        <w:rPr>
          <w:rtl/>
        </w:rPr>
        <w:t>42)</w:t>
      </w:r>
    </w:p>
    <w:p w:rsidR="009E6576" w:rsidRPr="00BB265D" w:rsidRDefault="009E6576" w:rsidP="009E6576">
      <w:pPr>
        <w:pStyle w:val="Heading1Center"/>
        <w:rPr>
          <w:rtl/>
        </w:rPr>
      </w:pPr>
      <w:bookmarkStart w:id="4" w:name="_Toc32138830"/>
      <w:r w:rsidRPr="00BB265D">
        <w:rPr>
          <w:rtl/>
        </w:rPr>
        <w:t>سورة حم عسق</w:t>
      </w:r>
      <w:bookmarkEnd w:id="4"/>
    </w:p>
    <w:p w:rsidR="009E6576" w:rsidRPr="00BB265D" w:rsidRDefault="009E6576" w:rsidP="00393F8B">
      <w:pPr>
        <w:pStyle w:val="libNormal"/>
        <w:rPr>
          <w:rtl/>
        </w:rPr>
      </w:pPr>
      <w:r w:rsidRPr="00BB265D">
        <w:rPr>
          <w:rtl/>
        </w:rPr>
        <w:t>وتسمّى سورة الشورى أيضا. مكّيّة. وعن ابن عبّاس وقتادة</w:t>
      </w:r>
      <w:r>
        <w:rPr>
          <w:rtl/>
        </w:rPr>
        <w:t xml:space="preserve">: </w:t>
      </w:r>
      <w:r w:rsidRPr="00BB265D">
        <w:rPr>
          <w:rtl/>
        </w:rPr>
        <w:t>إلّا أربع آيات نزلت بالمدينة</w:t>
      </w:r>
      <w:r>
        <w:rPr>
          <w:rtl/>
        </w:rPr>
        <w:t xml:space="preserve">: </w:t>
      </w:r>
      <w:r w:rsidRPr="00D7004D">
        <w:rPr>
          <w:rStyle w:val="libAlaemChar"/>
          <w:rtl/>
        </w:rPr>
        <w:t>(</w:t>
      </w:r>
      <w:r w:rsidRPr="00125393">
        <w:rPr>
          <w:rStyle w:val="libAieChar"/>
          <w:rtl/>
        </w:rPr>
        <w:t>قُلْ لا أَسْئَلُكُمْ عَلَيْهِ أَجْراً إِلَّا الْمَوَدَّةَ فِي الْقُرْبى</w:t>
      </w:r>
      <w:r w:rsidRPr="00D7004D">
        <w:rPr>
          <w:rStyle w:val="libAlaemChar"/>
          <w:rtl/>
        </w:rPr>
        <w:t>)</w:t>
      </w:r>
      <w:r w:rsidRPr="00BB265D">
        <w:rPr>
          <w:rtl/>
        </w:rPr>
        <w:t xml:space="preserve"> </w:t>
      </w:r>
      <w:r w:rsidRPr="00D736D6">
        <w:rPr>
          <w:rStyle w:val="libFootnotenumChar"/>
          <w:rtl/>
        </w:rPr>
        <w:t>(1)</w:t>
      </w:r>
      <w:r>
        <w:rPr>
          <w:rtl/>
        </w:rPr>
        <w:t>.</w:t>
      </w:r>
      <w:r w:rsidRPr="00BB265D">
        <w:rPr>
          <w:rtl/>
        </w:rPr>
        <w:t xml:space="preserve"> قال ابن عبّاس</w:t>
      </w:r>
      <w:r>
        <w:rPr>
          <w:rtl/>
        </w:rPr>
        <w:t xml:space="preserve">: </w:t>
      </w:r>
      <w:r w:rsidRPr="00BB265D">
        <w:rPr>
          <w:rtl/>
        </w:rPr>
        <w:t>ول</w:t>
      </w:r>
      <w:r>
        <w:rPr>
          <w:rFonts w:hint="cs"/>
          <w:rtl/>
        </w:rPr>
        <w:t>ـ</w:t>
      </w:r>
      <w:r w:rsidRPr="00BB265D">
        <w:rPr>
          <w:rtl/>
        </w:rPr>
        <w:t>مّا نزلت هذه الآية قال رجل</w:t>
      </w:r>
      <w:r>
        <w:rPr>
          <w:rtl/>
        </w:rPr>
        <w:t xml:space="preserve">: </w:t>
      </w:r>
      <w:r w:rsidRPr="00BB265D">
        <w:rPr>
          <w:rtl/>
        </w:rPr>
        <w:t>والله ما أنزل الله هذه الآية. فأنزل الله تعالى</w:t>
      </w:r>
      <w:r>
        <w:rPr>
          <w:rtl/>
        </w:rPr>
        <w:t xml:space="preserve">: </w:t>
      </w:r>
      <w:r w:rsidRPr="00D7004D">
        <w:rPr>
          <w:rStyle w:val="libAlaemChar"/>
          <w:rtl/>
        </w:rPr>
        <w:t>(</w:t>
      </w:r>
      <w:r w:rsidRPr="00125393">
        <w:rPr>
          <w:rStyle w:val="libAieChar"/>
          <w:rtl/>
        </w:rPr>
        <w:t>أَمْ يَقُولُونَ افْتَرى عَلَى اللهِ كَذِباً</w:t>
      </w:r>
      <w:r w:rsidRPr="00D7004D">
        <w:rPr>
          <w:rStyle w:val="libAlaemChar"/>
          <w:rtl/>
        </w:rPr>
        <w:t>)</w:t>
      </w:r>
      <w:r w:rsidRPr="00BB265D">
        <w:rPr>
          <w:rtl/>
        </w:rPr>
        <w:t xml:space="preserve"> </w:t>
      </w:r>
      <w:r w:rsidRPr="00D736D6">
        <w:rPr>
          <w:rStyle w:val="libFootnotenumChar"/>
          <w:rtl/>
        </w:rPr>
        <w:t>(2)</w:t>
      </w:r>
      <w:r>
        <w:rPr>
          <w:rtl/>
        </w:rPr>
        <w:t>.</w:t>
      </w:r>
      <w:r w:rsidRPr="00BB265D">
        <w:rPr>
          <w:rtl/>
        </w:rPr>
        <w:t xml:space="preserve"> ثمّ إنّ الرجل تاب وقدم فنزل</w:t>
      </w:r>
      <w:r>
        <w:rPr>
          <w:rtl/>
        </w:rPr>
        <w:t xml:space="preserve">: </w:t>
      </w:r>
      <w:r w:rsidRPr="00D7004D">
        <w:rPr>
          <w:rStyle w:val="libAlaemChar"/>
          <w:rtl/>
        </w:rPr>
        <w:t>(</w:t>
      </w:r>
      <w:r w:rsidRPr="00125393">
        <w:rPr>
          <w:rStyle w:val="libAieChar"/>
          <w:rtl/>
        </w:rPr>
        <w:t>وَهُوَ الَّذِي يَقْبَلُ التَّوْبَةَ عَنْ عِبادِهِ</w:t>
      </w:r>
      <w:r w:rsidRPr="00D7004D">
        <w:rPr>
          <w:rStyle w:val="libAlaemChar"/>
          <w:rtl/>
        </w:rPr>
        <w:t>)</w:t>
      </w:r>
      <w:r w:rsidRPr="00BB265D">
        <w:rPr>
          <w:rtl/>
        </w:rPr>
        <w:t xml:space="preserve"> إلى قوله </w:t>
      </w:r>
      <w:r w:rsidRPr="00D7004D">
        <w:rPr>
          <w:rStyle w:val="libAlaemChar"/>
          <w:rtl/>
        </w:rPr>
        <w:t>(</w:t>
      </w:r>
      <w:r w:rsidRPr="00125393">
        <w:rPr>
          <w:rStyle w:val="libAieChar"/>
          <w:rtl/>
        </w:rPr>
        <w:t>لَهُمْ عَذابٌ شَدِيدٌ</w:t>
      </w:r>
      <w:r w:rsidRPr="00D7004D">
        <w:rPr>
          <w:rStyle w:val="libAlaemChar"/>
          <w:rtl/>
        </w:rPr>
        <w:t>)</w:t>
      </w:r>
      <w:r w:rsidRPr="00BB265D">
        <w:rPr>
          <w:rtl/>
        </w:rPr>
        <w:t xml:space="preserve"> </w:t>
      </w:r>
      <w:r w:rsidRPr="00D736D6">
        <w:rPr>
          <w:rStyle w:val="libFootnotenumChar"/>
          <w:rtl/>
        </w:rPr>
        <w:t>(3)</w:t>
      </w:r>
      <w:r>
        <w:rPr>
          <w:rtl/>
        </w:rPr>
        <w:t>.</w:t>
      </w:r>
    </w:p>
    <w:p w:rsidR="009E6576" w:rsidRPr="00BB265D" w:rsidRDefault="009E6576" w:rsidP="00393F8B">
      <w:pPr>
        <w:pStyle w:val="libNormal"/>
        <w:rPr>
          <w:rtl/>
        </w:rPr>
      </w:pPr>
      <w:r w:rsidRPr="00BB265D">
        <w:rPr>
          <w:rtl/>
        </w:rPr>
        <w:t>وعدد آيها ثلاث وخمسون.</w:t>
      </w:r>
    </w:p>
    <w:p w:rsidR="009E6576" w:rsidRPr="00BB265D" w:rsidRDefault="009E6576" w:rsidP="00393F8B">
      <w:pPr>
        <w:pStyle w:val="libNormal"/>
        <w:rPr>
          <w:rtl/>
        </w:rPr>
      </w:pPr>
      <w:r w:rsidRPr="00BB265D">
        <w:rPr>
          <w:rtl/>
        </w:rPr>
        <w:t xml:space="preserve">أبيّ عن النبيّ </w:t>
      </w:r>
      <w:r w:rsidRPr="00D7004D">
        <w:rPr>
          <w:rStyle w:val="libAlaemChar"/>
          <w:rtl/>
        </w:rPr>
        <w:t>صلى‌الله‌عليه‌وآله‌وسلم</w:t>
      </w:r>
      <w:r>
        <w:rPr>
          <w:rtl/>
        </w:rPr>
        <w:t xml:space="preserve">: </w:t>
      </w:r>
      <w:r w:rsidRPr="00BB265D">
        <w:rPr>
          <w:rtl/>
        </w:rPr>
        <w:t>«من قرأ سورة حم عسق كان ممّن يصلّي عليه الملائكة</w:t>
      </w:r>
      <w:r>
        <w:rPr>
          <w:rtl/>
        </w:rPr>
        <w:t xml:space="preserve">، </w:t>
      </w:r>
      <w:r w:rsidRPr="00BB265D">
        <w:rPr>
          <w:rtl/>
        </w:rPr>
        <w:t>ويستغفرون له ويسترحمون»</w:t>
      </w:r>
      <w:r>
        <w:rPr>
          <w:rtl/>
        </w:rPr>
        <w:t>.</w:t>
      </w:r>
    </w:p>
    <w:p w:rsidR="009E6576" w:rsidRPr="00BB265D" w:rsidRDefault="009E6576" w:rsidP="00393F8B">
      <w:pPr>
        <w:pStyle w:val="libNormal"/>
        <w:rPr>
          <w:rtl/>
        </w:rPr>
      </w:pPr>
      <w:r w:rsidRPr="00BB265D">
        <w:rPr>
          <w:rtl/>
        </w:rPr>
        <w:t>وروى سيف بن عميرة</w:t>
      </w:r>
      <w:r>
        <w:rPr>
          <w:rtl/>
        </w:rPr>
        <w:t xml:space="preserve">، </w:t>
      </w:r>
      <w:r w:rsidRPr="00BB265D">
        <w:rPr>
          <w:rtl/>
        </w:rPr>
        <w:t>عن أبي عبد الله قال</w:t>
      </w:r>
      <w:r>
        <w:rPr>
          <w:rtl/>
        </w:rPr>
        <w:t xml:space="preserve">: </w:t>
      </w:r>
      <w:r w:rsidRPr="00BB265D">
        <w:rPr>
          <w:rtl/>
        </w:rPr>
        <w:t>«من قرأ حم عسق بعثه الله تعالى يوم القيامة ووجهه كالقمر ليلة البدر</w:t>
      </w:r>
      <w:r>
        <w:rPr>
          <w:rtl/>
        </w:rPr>
        <w:t xml:space="preserve">، </w:t>
      </w:r>
      <w:r w:rsidRPr="00BB265D">
        <w:rPr>
          <w:rtl/>
        </w:rPr>
        <w:t xml:space="preserve">حتّى يقف بين يدي الله </w:t>
      </w:r>
      <w:r w:rsidRPr="00D7004D">
        <w:rPr>
          <w:rStyle w:val="libAlaemChar"/>
          <w:rtl/>
        </w:rPr>
        <w:t>عزوجل</w:t>
      </w:r>
      <w:r w:rsidRPr="00BB265D">
        <w:rPr>
          <w:rtl/>
        </w:rPr>
        <w:t xml:space="preserve"> فيقول</w:t>
      </w:r>
      <w:r>
        <w:rPr>
          <w:rtl/>
        </w:rPr>
        <w:t xml:space="preserve">: </w:t>
      </w:r>
      <w:r w:rsidRPr="00BB265D">
        <w:rPr>
          <w:rtl/>
        </w:rPr>
        <w:t>عبدي أدمنت قراءة حم عسق ولم تدر ما ثوابها</w:t>
      </w:r>
      <w:r>
        <w:rPr>
          <w:rtl/>
        </w:rPr>
        <w:t xml:space="preserve">، </w:t>
      </w:r>
      <w:r w:rsidRPr="00BB265D">
        <w:rPr>
          <w:rtl/>
        </w:rPr>
        <w:t>أما لو دريت ما هي وما ثوابها</w:t>
      </w:r>
      <w:r w:rsidRPr="009E05E2">
        <w:rPr>
          <w:rtl/>
        </w:rPr>
        <w:t xml:space="preserve"> </w:t>
      </w:r>
      <w:r w:rsidRPr="00BB265D">
        <w:rPr>
          <w:rtl/>
        </w:rPr>
        <w:t>ل</w:t>
      </w:r>
      <w:r>
        <w:rPr>
          <w:rFonts w:hint="cs"/>
          <w:rtl/>
        </w:rPr>
        <w:t>ـ</w:t>
      </w:r>
      <w:r w:rsidRPr="00BB265D">
        <w:rPr>
          <w:rtl/>
        </w:rPr>
        <w:t>ما مللت من قراءتها</w:t>
      </w:r>
      <w:r>
        <w:rPr>
          <w:rtl/>
        </w:rPr>
        <w:t xml:space="preserve">، </w:t>
      </w:r>
      <w:r w:rsidRPr="00BB265D">
        <w:rPr>
          <w:rtl/>
        </w:rPr>
        <w:t>ولكن سأجزيك جزاءك</w:t>
      </w:r>
      <w:r>
        <w:rPr>
          <w:rtl/>
        </w:rPr>
        <w:t xml:space="preserve">، </w:t>
      </w:r>
      <w:r w:rsidRPr="00BB265D">
        <w:rPr>
          <w:rtl/>
        </w:rPr>
        <w:t>أدخلوه الجنّة</w:t>
      </w:r>
      <w:r>
        <w:rPr>
          <w:rtl/>
        </w:rPr>
        <w:t xml:space="preserve">، </w:t>
      </w:r>
      <w:r w:rsidRPr="00BB265D">
        <w:rPr>
          <w:rtl/>
        </w:rPr>
        <w:t>وله فيها قصر من ياقوتة حمراء أبوابها وشرفها ودرجها</w:t>
      </w:r>
      <w:r>
        <w:rPr>
          <w:rtl/>
        </w:rPr>
        <w:t xml:space="preserve">، </w:t>
      </w:r>
      <w:r w:rsidRPr="00BB265D">
        <w:rPr>
          <w:rtl/>
        </w:rPr>
        <w:t>منها يرى ظاهرها من باطنها</w:t>
      </w:r>
      <w:r>
        <w:rPr>
          <w:rtl/>
        </w:rPr>
        <w:t xml:space="preserve">، </w:t>
      </w:r>
      <w:r w:rsidRPr="00BB265D">
        <w:rPr>
          <w:rtl/>
        </w:rPr>
        <w:t>وباطنها من ظاهرها.</w:t>
      </w:r>
    </w:p>
    <w:p w:rsidR="009E6576" w:rsidRPr="00BB265D" w:rsidRDefault="009E6576" w:rsidP="00393F8B">
      <w:pPr>
        <w:pStyle w:val="libNormal"/>
        <w:rPr>
          <w:rtl/>
        </w:rPr>
      </w:pPr>
      <w:r>
        <w:rPr>
          <w:rtl/>
        </w:rPr>
        <w:t>و</w:t>
      </w:r>
      <w:r w:rsidRPr="00BB265D">
        <w:rPr>
          <w:rtl/>
        </w:rPr>
        <w:t>له فيها حوراوان من الحور العين</w:t>
      </w:r>
      <w:r>
        <w:rPr>
          <w:rtl/>
        </w:rPr>
        <w:t xml:space="preserve">، </w:t>
      </w:r>
      <w:r w:rsidRPr="00BB265D">
        <w:rPr>
          <w:rtl/>
        </w:rPr>
        <w:t>وألف جارية</w:t>
      </w:r>
      <w:r>
        <w:rPr>
          <w:rtl/>
        </w:rPr>
        <w:t xml:space="preserve">، </w:t>
      </w:r>
      <w:r w:rsidRPr="00BB265D">
        <w:rPr>
          <w:rtl/>
        </w:rPr>
        <w:t>وألف غلام من الولدان المخلّدين الّذين وصفهم الله تعالى»</w:t>
      </w:r>
      <w:r>
        <w:rPr>
          <w:rtl/>
        </w:rPr>
        <w:t>.</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الشورى</w:t>
      </w:r>
      <w:r>
        <w:rPr>
          <w:rtl/>
        </w:rPr>
        <w:t xml:space="preserve">: </w:t>
      </w:r>
      <w:r w:rsidRPr="00BB265D">
        <w:rPr>
          <w:rtl/>
        </w:rPr>
        <w:t>23 و24.</w:t>
      </w:r>
    </w:p>
    <w:p w:rsidR="009E6576" w:rsidRPr="00BB265D" w:rsidRDefault="009E6576" w:rsidP="00D736D6">
      <w:pPr>
        <w:pStyle w:val="libFootnote0"/>
        <w:rPr>
          <w:rtl/>
        </w:rPr>
      </w:pPr>
      <w:r>
        <w:rPr>
          <w:rtl/>
        </w:rPr>
        <w:t>(</w:t>
      </w:r>
      <w:r w:rsidRPr="00BB265D">
        <w:rPr>
          <w:rtl/>
        </w:rPr>
        <w:t>2) الشورى</w:t>
      </w:r>
      <w:r>
        <w:rPr>
          <w:rtl/>
        </w:rPr>
        <w:t xml:space="preserve">: </w:t>
      </w:r>
      <w:r w:rsidRPr="00BB265D">
        <w:rPr>
          <w:rtl/>
        </w:rPr>
        <w:t>23 و24.</w:t>
      </w:r>
    </w:p>
    <w:p w:rsidR="009E6576" w:rsidRPr="00BB265D" w:rsidRDefault="009E6576" w:rsidP="00D736D6">
      <w:pPr>
        <w:pStyle w:val="libFootnote0"/>
        <w:rPr>
          <w:rtl/>
        </w:rPr>
      </w:pPr>
      <w:r>
        <w:rPr>
          <w:rtl/>
        </w:rPr>
        <w:t>(</w:t>
      </w:r>
      <w:r w:rsidRPr="00BB265D">
        <w:rPr>
          <w:rtl/>
        </w:rPr>
        <w:t>3) الشورى</w:t>
      </w:r>
      <w:r>
        <w:rPr>
          <w:rtl/>
        </w:rPr>
        <w:t xml:space="preserve">: </w:t>
      </w:r>
      <w:r w:rsidRPr="00BB265D">
        <w:rPr>
          <w:rtl/>
        </w:rPr>
        <w:t>25</w:t>
      </w:r>
      <w:r>
        <w:rPr>
          <w:rtl/>
        </w:rPr>
        <w:t xml:space="preserve"> ـ </w:t>
      </w:r>
      <w:r w:rsidRPr="00BB265D">
        <w:rPr>
          <w:rtl/>
        </w:rPr>
        <w:t>26.</w:t>
      </w:r>
    </w:p>
    <w:p w:rsidR="009E6576" w:rsidRDefault="009E6576" w:rsidP="009E7232">
      <w:pPr>
        <w:pStyle w:val="libCenterBold2"/>
        <w:rPr>
          <w:rtl/>
        </w:rPr>
      </w:pPr>
      <w:r w:rsidRPr="00621A4A">
        <w:rPr>
          <w:rtl/>
        </w:rPr>
        <w:br w:type="page"/>
      </w:r>
      <w:r w:rsidRPr="00621A4A">
        <w:rPr>
          <w:rtl/>
        </w:rPr>
        <w:lastRenderedPageBreak/>
        <w:t>بِسْمِ اللهِ الرَّحْمنِ الرَّحِيمِ</w:t>
      </w:r>
    </w:p>
    <w:p w:rsidR="009E6576" w:rsidRPr="00BB265D" w:rsidRDefault="009E6576" w:rsidP="00393F8B">
      <w:pPr>
        <w:pStyle w:val="libNormal"/>
        <w:rPr>
          <w:rtl/>
        </w:rPr>
      </w:pPr>
      <w:r w:rsidRPr="00D7004D">
        <w:rPr>
          <w:rStyle w:val="libAlaemChar"/>
          <w:rtl/>
        </w:rPr>
        <w:t>(</w:t>
      </w:r>
      <w:r w:rsidRPr="00125393">
        <w:rPr>
          <w:rStyle w:val="libAieChar"/>
          <w:rtl/>
        </w:rPr>
        <w:t>حم (1) عسق (2) كَذلِكَ يُوحِي إِلَيْكَ وَإِلَى الَّذِينَ مِنْ قَبْلِكَ اللهُ الْعَزِيزُ الْحَكِيمُ (3) لَهُ ما فِي السَّماواتِ وَما فِي الْأَرْضِ وَهُوَ الْعَلِيُّ الْعَظِيمُ (4) تَكادُ السَّماواتُ يَتَفَطَّرْنَ مِنْ فَوْقِهِنَّ وَالْمَلائِكَةُ يُسَبِّحُونَ بِحَمْدِ رَبِّهِمْ وَيَسْتَغْفِرُونَ لِمَنْ فِي الْأَرْضِ أَلا إِنَّ اللهَ هُوَ الْغَفُورُ الرَّحِيمُ (5) وَالَّذِينَ اتَّخَذُوا مِنْ دُونِهِ أَوْلِياءَ اللهُ حَفِيظٌ عَلَيْهِمْ وَما أَنْتَ عَلَيْهِمْ بِوَكِيلٍ (6)</w:t>
      </w:r>
      <w:r w:rsidRPr="00D7004D">
        <w:rPr>
          <w:rStyle w:val="libAlaemChar"/>
          <w:rtl/>
        </w:rPr>
        <w:t>)</w:t>
      </w:r>
    </w:p>
    <w:p w:rsidR="009E6576" w:rsidRPr="00BB265D" w:rsidRDefault="009E6576" w:rsidP="00393F8B">
      <w:pPr>
        <w:pStyle w:val="libNormal"/>
        <w:rPr>
          <w:rtl/>
        </w:rPr>
      </w:pPr>
      <w:r w:rsidRPr="00BB265D">
        <w:rPr>
          <w:rtl/>
        </w:rPr>
        <w:t>واعلم أنّه سبحانه</w:t>
      </w:r>
      <w:r w:rsidRPr="00F46170">
        <w:rPr>
          <w:rtl/>
        </w:rPr>
        <w:t xml:space="preserve"> </w:t>
      </w:r>
      <w:r w:rsidRPr="00BB265D">
        <w:rPr>
          <w:rtl/>
        </w:rPr>
        <w:t>ل</w:t>
      </w:r>
      <w:r>
        <w:rPr>
          <w:rFonts w:hint="cs"/>
          <w:rtl/>
        </w:rPr>
        <w:t>ـ</w:t>
      </w:r>
      <w:r w:rsidRPr="00BB265D">
        <w:rPr>
          <w:rtl/>
        </w:rPr>
        <w:t>مّا ختم سورة السجدة بذكر القرآن</w:t>
      </w:r>
      <w:r>
        <w:rPr>
          <w:rtl/>
        </w:rPr>
        <w:t xml:space="preserve">، </w:t>
      </w:r>
      <w:r w:rsidRPr="00BB265D">
        <w:rPr>
          <w:rtl/>
        </w:rPr>
        <w:t>افتتح هذه السورة بذكره أيضا</w:t>
      </w:r>
      <w:r>
        <w:rPr>
          <w:rtl/>
        </w:rPr>
        <w:t xml:space="preserve">، </w:t>
      </w:r>
      <w:r w:rsidRPr="00BB265D">
        <w:rPr>
          <w:rtl/>
        </w:rPr>
        <w:t>فقال :</w:t>
      </w:r>
    </w:p>
    <w:p w:rsidR="009E6576" w:rsidRPr="00BB265D" w:rsidRDefault="009E6576" w:rsidP="00393F8B">
      <w:pPr>
        <w:pStyle w:val="libNormal"/>
        <w:rPr>
          <w:rtl/>
        </w:rPr>
      </w:pPr>
      <w:r w:rsidRPr="00D7004D">
        <w:rPr>
          <w:rStyle w:val="libAlaemChar"/>
          <w:rtl/>
        </w:rPr>
        <w:t>(</w:t>
      </w:r>
      <w:r w:rsidRPr="00125393">
        <w:rPr>
          <w:rStyle w:val="libAieChar"/>
          <w:rtl/>
        </w:rPr>
        <w:t>بِسْمِ اللهِ الرَّحْمنِ الرَّحِيمِ حم عسق</w:t>
      </w:r>
      <w:r w:rsidRPr="00D7004D">
        <w:rPr>
          <w:rStyle w:val="libAlaemChar"/>
          <w:rtl/>
        </w:rPr>
        <w:t>)</w:t>
      </w:r>
      <w:r w:rsidRPr="00BB265D">
        <w:rPr>
          <w:rtl/>
        </w:rPr>
        <w:t xml:space="preserve"> لعلّهما اسمان للسورة</w:t>
      </w:r>
      <w:r>
        <w:rPr>
          <w:rtl/>
        </w:rPr>
        <w:t xml:space="preserve">، </w:t>
      </w:r>
      <w:r w:rsidRPr="00BB265D">
        <w:rPr>
          <w:rtl/>
        </w:rPr>
        <w:t>ولذلك فصل بينهما</w:t>
      </w:r>
      <w:r>
        <w:rPr>
          <w:rtl/>
        </w:rPr>
        <w:t xml:space="preserve">، </w:t>
      </w:r>
      <w:r w:rsidRPr="00BB265D">
        <w:rPr>
          <w:rtl/>
        </w:rPr>
        <w:t>وعدّا آيتين. وإن كانا اسما واحدا فالفصل ليطابق سائر الحواميم.</w:t>
      </w:r>
    </w:p>
    <w:p w:rsidR="009E6576" w:rsidRPr="00BB265D" w:rsidRDefault="009E6576" w:rsidP="00393F8B">
      <w:pPr>
        <w:pStyle w:val="libNormal"/>
        <w:rPr>
          <w:rtl/>
        </w:rPr>
      </w:pPr>
      <w:r w:rsidRPr="00BB265D">
        <w:rPr>
          <w:rtl/>
        </w:rPr>
        <w:t>وقيل</w:t>
      </w:r>
      <w:r>
        <w:rPr>
          <w:rtl/>
        </w:rPr>
        <w:t xml:space="preserve">: </w:t>
      </w:r>
      <w:r w:rsidRPr="00BB265D">
        <w:rPr>
          <w:rtl/>
        </w:rPr>
        <w:t>إنّما فضّلت هذه السورة من بين سائر الحواميم</w:t>
      </w:r>
      <w:r>
        <w:rPr>
          <w:rtl/>
        </w:rPr>
        <w:t xml:space="preserve"> بـ </w:t>
      </w:r>
      <w:r w:rsidRPr="00BB265D">
        <w:rPr>
          <w:rtl/>
        </w:rPr>
        <w:t>«عسق»</w:t>
      </w:r>
      <w:r>
        <w:rPr>
          <w:rtl/>
        </w:rPr>
        <w:t xml:space="preserve">، </w:t>
      </w:r>
      <w:r w:rsidRPr="00BB265D">
        <w:rPr>
          <w:rtl/>
        </w:rPr>
        <w:t>لأنّ جميعها استفتح بذكر الكتاب على التصريح به إلّا هذه</w:t>
      </w:r>
      <w:r>
        <w:rPr>
          <w:rtl/>
        </w:rPr>
        <w:t xml:space="preserve">، </w:t>
      </w:r>
      <w:r w:rsidRPr="00BB265D">
        <w:rPr>
          <w:rtl/>
        </w:rPr>
        <w:t>فذكر عسق ليكون دلالة على الكتاب</w:t>
      </w:r>
      <w:r>
        <w:rPr>
          <w:rtl/>
        </w:rPr>
        <w:t xml:space="preserve">، </w:t>
      </w:r>
      <w:r w:rsidRPr="00BB265D">
        <w:rPr>
          <w:rtl/>
        </w:rPr>
        <w:t>لأنّه اسم من أسماء القرآن. وهو معنى قول قتادة</w:t>
      </w:r>
      <w:r>
        <w:rPr>
          <w:rtl/>
        </w:rPr>
        <w:t xml:space="preserve">، </w:t>
      </w:r>
      <w:r w:rsidRPr="00BB265D">
        <w:rPr>
          <w:rtl/>
        </w:rPr>
        <w:t>فإنّه قال</w:t>
      </w:r>
      <w:r>
        <w:rPr>
          <w:rtl/>
        </w:rPr>
        <w:t xml:space="preserve">: </w:t>
      </w:r>
      <w:r w:rsidRPr="00BB265D">
        <w:rPr>
          <w:rtl/>
        </w:rPr>
        <w:t>هو اسم القرآن.</w:t>
      </w:r>
    </w:p>
    <w:p w:rsidR="009E6576" w:rsidRPr="00BB265D" w:rsidRDefault="009E6576" w:rsidP="00393F8B">
      <w:pPr>
        <w:pStyle w:val="libNormal"/>
        <w:rPr>
          <w:rtl/>
        </w:rPr>
      </w:pPr>
      <w:r w:rsidRPr="00BB265D">
        <w:rPr>
          <w:rtl/>
        </w:rPr>
        <w:t>وقيل</w:t>
      </w:r>
      <w:r>
        <w:rPr>
          <w:rtl/>
        </w:rPr>
        <w:t xml:space="preserve">: </w:t>
      </w:r>
      <w:r w:rsidRPr="00BB265D">
        <w:rPr>
          <w:rtl/>
        </w:rPr>
        <w:t>إنّ هذه السورة انفردت بأنّ معانيها أوحيت إلى سائر الأنبياء</w:t>
      </w:r>
      <w:r>
        <w:rPr>
          <w:rtl/>
        </w:rPr>
        <w:t xml:space="preserve">، </w:t>
      </w:r>
      <w:r w:rsidRPr="00BB265D">
        <w:rPr>
          <w:rtl/>
        </w:rPr>
        <w:t>فلذلك خصّت بهذه التسمية.</w:t>
      </w:r>
    </w:p>
    <w:p w:rsidR="009E6576" w:rsidRPr="00BB265D" w:rsidRDefault="009E6576" w:rsidP="00393F8B">
      <w:pPr>
        <w:pStyle w:val="libNormal"/>
        <w:rPr>
          <w:rtl/>
        </w:rPr>
      </w:pPr>
      <w:r w:rsidRPr="00BB265D">
        <w:rPr>
          <w:rtl/>
        </w:rPr>
        <w:t>وقال عطاء</w:t>
      </w:r>
      <w:r>
        <w:rPr>
          <w:rtl/>
        </w:rPr>
        <w:t xml:space="preserve">: </w:t>
      </w:r>
      <w:r w:rsidRPr="00BB265D">
        <w:rPr>
          <w:rtl/>
        </w:rPr>
        <w:t>هي حروف مقطّعة منبئة عن حوادث الزمان. فالحاء من حرب</w:t>
      </w:r>
      <w:r>
        <w:rPr>
          <w:rtl/>
        </w:rPr>
        <w:t xml:space="preserve">، </w:t>
      </w:r>
      <w:r w:rsidRPr="00BB265D">
        <w:rPr>
          <w:rtl/>
        </w:rPr>
        <w:t>والميم من تحويل ملك</w:t>
      </w:r>
      <w:r>
        <w:rPr>
          <w:rtl/>
        </w:rPr>
        <w:t xml:space="preserve">، </w:t>
      </w:r>
      <w:r w:rsidRPr="00BB265D">
        <w:rPr>
          <w:rtl/>
        </w:rPr>
        <w:t>والعين من عدوّ مقهور</w:t>
      </w:r>
      <w:r>
        <w:rPr>
          <w:rtl/>
        </w:rPr>
        <w:t xml:space="preserve">، </w:t>
      </w:r>
      <w:r w:rsidRPr="00BB265D">
        <w:rPr>
          <w:rtl/>
        </w:rPr>
        <w:t>والسين من الاستئصال بسنين</w:t>
      </w:r>
    </w:p>
    <w:p w:rsidR="009E6576" w:rsidRPr="00BB265D" w:rsidRDefault="009E6576" w:rsidP="00393F8B">
      <w:pPr>
        <w:pStyle w:val="libNormal0"/>
        <w:rPr>
          <w:rtl/>
        </w:rPr>
      </w:pPr>
      <w:r>
        <w:rPr>
          <w:rtl/>
        </w:rPr>
        <w:br w:type="page"/>
      </w:r>
      <w:r w:rsidRPr="00BB265D">
        <w:rPr>
          <w:rtl/>
        </w:rPr>
        <w:lastRenderedPageBreak/>
        <w:t>كسنيّ يوسف</w:t>
      </w:r>
      <w:r>
        <w:rPr>
          <w:rtl/>
        </w:rPr>
        <w:t xml:space="preserve">، </w:t>
      </w:r>
      <w:r w:rsidRPr="00BB265D">
        <w:rPr>
          <w:rtl/>
        </w:rPr>
        <w:t xml:space="preserve">والقاف من قدرة الله </w:t>
      </w:r>
      <w:r w:rsidRPr="00D7004D">
        <w:rPr>
          <w:rStyle w:val="libAlaemChar"/>
          <w:rtl/>
        </w:rPr>
        <w:t>عزوجل</w:t>
      </w:r>
      <w:r w:rsidRPr="00BB265D">
        <w:rPr>
          <w:rtl/>
        </w:rPr>
        <w:t xml:space="preserve"> وقهّاريّته على الجبابرة في الأرض.</w:t>
      </w:r>
    </w:p>
    <w:p w:rsidR="009E6576" w:rsidRPr="00BB265D" w:rsidRDefault="009E6576" w:rsidP="00393F8B">
      <w:pPr>
        <w:pStyle w:val="libNormal"/>
        <w:rPr>
          <w:rtl/>
        </w:rPr>
      </w:pPr>
      <w:r w:rsidRPr="00BB265D">
        <w:rPr>
          <w:rtl/>
        </w:rPr>
        <w:t>وقال النيشابوري في تفسيره</w:t>
      </w:r>
      <w:r>
        <w:rPr>
          <w:rtl/>
        </w:rPr>
        <w:t xml:space="preserve">: </w:t>
      </w:r>
      <w:r w:rsidRPr="00BB265D">
        <w:rPr>
          <w:rtl/>
        </w:rPr>
        <w:t>«قيل</w:t>
      </w:r>
      <w:r>
        <w:rPr>
          <w:rtl/>
        </w:rPr>
        <w:t xml:space="preserve">: </w:t>
      </w:r>
      <w:r w:rsidRPr="00BB265D">
        <w:rPr>
          <w:rtl/>
        </w:rPr>
        <w:t xml:space="preserve">رموز إلى فتن كان عليّ </w:t>
      </w:r>
      <w:r w:rsidRPr="00D7004D">
        <w:rPr>
          <w:rStyle w:val="libAlaemChar"/>
          <w:rtl/>
        </w:rPr>
        <w:t>عليه‌السلام</w:t>
      </w:r>
      <w:r w:rsidRPr="00BB265D">
        <w:rPr>
          <w:rtl/>
        </w:rPr>
        <w:t xml:space="preserve"> يعرفها.</w:t>
      </w:r>
      <w:r>
        <w:rPr>
          <w:rFonts w:hint="cs"/>
          <w:rtl/>
        </w:rPr>
        <w:t xml:space="preserve"> </w:t>
      </w:r>
      <w:r w:rsidRPr="00BB265D">
        <w:rPr>
          <w:rtl/>
        </w:rPr>
        <w:t>وقيل</w:t>
      </w:r>
      <w:r>
        <w:rPr>
          <w:rtl/>
        </w:rPr>
        <w:t xml:space="preserve">: </w:t>
      </w:r>
      <w:r w:rsidRPr="00BB265D">
        <w:rPr>
          <w:rtl/>
        </w:rPr>
        <w:t>الحاء حكم الله</w:t>
      </w:r>
      <w:r>
        <w:rPr>
          <w:rtl/>
        </w:rPr>
        <w:t xml:space="preserve">، </w:t>
      </w:r>
      <w:r w:rsidRPr="00BB265D">
        <w:rPr>
          <w:rtl/>
        </w:rPr>
        <w:t>والميم ملكه</w:t>
      </w:r>
      <w:r>
        <w:rPr>
          <w:rtl/>
        </w:rPr>
        <w:t xml:space="preserve">، </w:t>
      </w:r>
      <w:r w:rsidRPr="00BB265D">
        <w:rPr>
          <w:rtl/>
        </w:rPr>
        <w:t>والعين علمه</w:t>
      </w:r>
      <w:r>
        <w:rPr>
          <w:rtl/>
        </w:rPr>
        <w:t xml:space="preserve">، </w:t>
      </w:r>
      <w:r w:rsidRPr="00BB265D">
        <w:rPr>
          <w:rtl/>
        </w:rPr>
        <w:t>والسّين سناؤه</w:t>
      </w:r>
      <w:r>
        <w:rPr>
          <w:rtl/>
        </w:rPr>
        <w:t xml:space="preserve">، </w:t>
      </w:r>
      <w:r w:rsidRPr="00BB265D">
        <w:rPr>
          <w:rtl/>
        </w:rPr>
        <w:t>والقاف قدرته.</w:t>
      </w:r>
    </w:p>
    <w:p w:rsidR="009E6576" w:rsidRPr="00BB265D" w:rsidRDefault="009E6576" w:rsidP="00393F8B">
      <w:pPr>
        <w:pStyle w:val="libNormal"/>
        <w:rPr>
          <w:rtl/>
        </w:rPr>
      </w:pPr>
      <w:r w:rsidRPr="00BB265D">
        <w:rPr>
          <w:rtl/>
        </w:rPr>
        <w:t>وقيل</w:t>
      </w:r>
      <w:r>
        <w:rPr>
          <w:rtl/>
        </w:rPr>
        <w:t xml:space="preserve">: </w:t>
      </w:r>
      <w:r w:rsidRPr="00BB265D">
        <w:rPr>
          <w:rtl/>
        </w:rPr>
        <w:t>الحاء حرب عليّ ومعاوية</w:t>
      </w:r>
      <w:r>
        <w:rPr>
          <w:rtl/>
        </w:rPr>
        <w:t xml:space="preserve">، </w:t>
      </w:r>
      <w:r w:rsidRPr="00BB265D">
        <w:rPr>
          <w:rtl/>
        </w:rPr>
        <w:t>والميم ولاية المروانيّة</w:t>
      </w:r>
      <w:r>
        <w:rPr>
          <w:rtl/>
        </w:rPr>
        <w:t xml:space="preserve">، </w:t>
      </w:r>
      <w:r w:rsidRPr="00BB265D">
        <w:rPr>
          <w:rtl/>
        </w:rPr>
        <w:t>والعين ولاية العبّاسيّة</w:t>
      </w:r>
      <w:r>
        <w:rPr>
          <w:rtl/>
        </w:rPr>
        <w:t xml:space="preserve">، </w:t>
      </w:r>
      <w:r w:rsidRPr="00BB265D">
        <w:rPr>
          <w:rtl/>
        </w:rPr>
        <w:t>والسين ولاية السفيانيّة</w:t>
      </w:r>
      <w:r>
        <w:rPr>
          <w:rtl/>
        </w:rPr>
        <w:t xml:space="preserve">، </w:t>
      </w:r>
      <w:r w:rsidRPr="00BB265D">
        <w:rPr>
          <w:rtl/>
        </w:rPr>
        <w:t>والقاف قدرة المهديّ. وهذه الأقاويل ممّا لا معوّل عليها.</w:t>
      </w:r>
    </w:p>
    <w:p w:rsidR="009E6576" w:rsidRDefault="009E6576" w:rsidP="00393F8B">
      <w:pPr>
        <w:pStyle w:val="libNormal"/>
        <w:rPr>
          <w:rtl/>
        </w:rPr>
      </w:pPr>
      <w:r w:rsidRPr="00BB265D">
        <w:rPr>
          <w:rtl/>
        </w:rPr>
        <w:t>وقال أهل التصوّف</w:t>
      </w:r>
      <w:r>
        <w:rPr>
          <w:rtl/>
        </w:rPr>
        <w:t xml:space="preserve">: </w:t>
      </w:r>
      <w:r w:rsidRPr="00BB265D">
        <w:rPr>
          <w:rtl/>
        </w:rPr>
        <w:t>حاء حبّه</w:t>
      </w:r>
      <w:r>
        <w:rPr>
          <w:rtl/>
        </w:rPr>
        <w:t xml:space="preserve">، </w:t>
      </w:r>
      <w:r w:rsidRPr="00BB265D">
        <w:rPr>
          <w:rtl/>
        </w:rPr>
        <w:t xml:space="preserve">وميم محبوبيّة محمّد </w:t>
      </w:r>
      <w:r w:rsidRPr="00D7004D">
        <w:rPr>
          <w:rStyle w:val="libAlaemChar"/>
          <w:rtl/>
        </w:rPr>
        <w:t>صلى‌الله‌عليه‌وآله‌وسلم</w:t>
      </w:r>
      <w:r>
        <w:rPr>
          <w:rtl/>
        </w:rPr>
        <w:t xml:space="preserve">، </w:t>
      </w:r>
      <w:r w:rsidRPr="00BB265D">
        <w:rPr>
          <w:rtl/>
        </w:rPr>
        <w:t>وعين عشقه إلى سيّده</w:t>
      </w:r>
      <w:r>
        <w:rPr>
          <w:rtl/>
        </w:rPr>
        <w:t xml:space="preserve">، </w:t>
      </w:r>
      <w:r w:rsidRPr="00BB265D">
        <w:rPr>
          <w:rtl/>
        </w:rPr>
        <w:t>وقاف قربه إلى سيّده</w:t>
      </w:r>
      <w:r>
        <w:rPr>
          <w:rtl/>
        </w:rPr>
        <w:t xml:space="preserve">، </w:t>
      </w:r>
      <w:r w:rsidRPr="00BB265D">
        <w:rPr>
          <w:rtl/>
        </w:rPr>
        <w:t>أقسم أنّه يوحي إليه وإلى سائر الأنبياء من قبله</w:t>
      </w:r>
      <w:r>
        <w:rPr>
          <w:rtl/>
        </w:rPr>
        <w:t xml:space="preserve">، </w:t>
      </w:r>
      <w:r w:rsidRPr="00BB265D">
        <w:rPr>
          <w:rtl/>
        </w:rPr>
        <w:t>أنّه محبوبه في الأزل</w:t>
      </w:r>
      <w:r>
        <w:rPr>
          <w:rtl/>
        </w:rPr>
        <w:t xml:space="preserve">، </w:t>
      </w:r>
      <w:r w:rsidRPr="00BB265D">
        <w:rPr>
          <w:rtl/>
        </w:rPr>
        <w:t xml:space="preserve">وبتبعيّته خلق الكائنات» </w:t>
      </w:r>
      <w:r w:rsidRPr="00D736D6">
        <w:rPr>
          <w:rStyle w:val="libFootnotenumChar"/>
          <w:rtl/>
        </w:rPr>
        <w:t>(1)</w:t>
      </w:r>
      <w:r>
        <w:rPr>
          <w:rtl/>
        </w:rPr>
        <w:t>.</w:t>
      </w:r>
    </w:p>
    <w:p w:rsidR="009E6576" w:rsidRPr="00BB265D" w:rsidRDefault="009E6576" w:rsidP="00393F8B">
      <w:pPr>
        <w:pStyle w:val="libNormal"/>
        <w:rPr>
          <w:rtl/>
        </w:rPr>
      </w:pPr>
      <w:r w:rsidRPr="00BB265D">
        <w:rPr>
          <w:rtl/>
        </w:rPr>
        <w:t>وباقي الأقوال في ذلك مذكورة في أوّل البقرة.</w:t>
      </w:r>
    </w:p>
    <w:p w:rsidR="009E6576" w:rsidRPr="00BB265D" w:rsidRDefault="009E6576" w:rsidP="00393F8B">
      <w:pPr>
        <w:pStyle w:val="libNormal"/>
        <w:rPr>
          <w:rtl/>
        </w:rPr>
      </w:pPr>
      <w:r w:rsidRPr="00D7004D">
        <w:rPr>
          <w:rStyle w:val="libAlaemChar"/>
          <w:rtl/>
        </w:rPr>
        <w:t>(</w:t>
      </w:r>
      <w:r w:rsidRPr="00125393">
        <w:rPr>
          <w:rStyle w:val="libAieChar"/>
          <w:rtl/>
        </w:rPr>
        <w:t>كَذلِكَ يُوحِي إِلَيْكَ وَإِلَى الَّذِينَ مِنْ قَبْلِكَ اللهُ الْعَزِيزُ الْحَكِيمُ</w:t>
      </w:r>
      <w:r w:rsidRPr="00D7004D">
        <w:rPr>
          <w:rStyle w:val="libAlaemChar"/>
          <w:rtl/>
        </w:rPr>
        <w:t>)</w:t>
      </w:r>
      <w:r w:rsidRPr="00BB265D">
        <w:rPr>
          <w:rtl/>
        </w:rPr>
        <w:t xml:space="preserve"> أي</w:t>
      </w:r>
      <w:r>
        <w:rPr>
          <w:rtl/>
        </w:rPr>
        <w:t xml:space="preserve">: </w:t>
      </w:r>
      <w:r w:rsidRPr="00BB265D">
        <w:rPr>
          <w:rtl/>
        </w:rPr>
        <w:t>مثل ما في هذه السورة من المعاني</w:t>
      </w:r>
      <w:r>
        <w:rPr>
          <w:rtl/>
        </w:rPr>
        <w:t xml:space="preserve">، </w:t>
      </w:r>
      <w:r w:rsidRPr="00BB265D">
        <w:rPr>
          <w:rtl/>
        </w:rPr>
        <w:t>أو مثل ذلك الوحي أوحى الله إليك وإلى الرسل من قبلك.</w:t>
      </w:r>
      <w:r>
        <w:rPr>
          <w:rFonts w:hint="cs"/>
          <w:rtl/>
        </w:rPr>
        <w:t xml:space="preserve"> </w:t>
      </w:r>
      <w:r w:rsidRPr="00BB265D">
        <w:rPr>
          <w:rtl/>
        </w:rPr>
        <w:t>يعني</w:t>
      </w:r>
      <w:r>
        <w:rPr>
          <w:rtl/>
        </w:rPr>
        <w:t xml:space="preserve">: </w:t>
      </w:r>
      <w:r w:rsidRPr="00BB265D">
        <w:rPr>
          <w:rtl/>
        </w:rPr>
        <w:t>أنّ الله تعالى كرّر هذه المعاني في القرآن وفي جميع الكتب السماويّة</w:t>
      </w:r>
      <w:r>
        <w:rPr>
          <w:rtl/>
        </w:rPr>
        <w:t>،</w:t>
      </w:r>
      <w:r w:rsidRPr="009E05E2">
        <w:rPr>
          <w:rtl/>
        </w:rPr>
        <w:t xml:space="preserve"> </w:t>
      </w:r>
      <w:r w:rsidRPr="00BB265D">
        <w:rPr>
          <w:rtl/>
        </w:rPr>
        <w:t>ل</w:t>
      </w:r>
      <w:r>
        <w:rPr>
          <w:rFonts w:hint="cs"/>
          <w:rtl/>
        </w:rPr>
        <w:t>ـ</w:t>
      </w:r>
      <w:r w:rsidRPr="00BB265D">
        <w:rPr>
          <w:rtl/>
        </w:rPr>
        <w:t>ما فيها من التنبيه البليغ واللطف العظيم لعباده من الأوّلين والآخرين.</w:t>
      </w:r>
    </w:p>
    <w:p w:rsidR="009E6576" w:rsidRPr="00BB265D" w:rsidRDefault="009E6576" w:rsidP="00393F8B">
      <w:pPr>
        <w:pStyle w:val="libNormal"/>
        <w:rPr>
          <w:rtl/>
        </w:rPr>
      </w:pPr>
      <w:r w:rsidRPr="00BB265D">
        <w:rPr>
          <w:rtl/>
        </w:rPr>
        <w:t>وعن عطاء</w:t>
      </w:r>
      <w:r>
        <w:rPr>
          <w:rtl/>
        </w:rPr>
        <w:t xml:space="preserve">، </w:t>
      </w:r>
      <w:r w:rsidRPr="00BB265D">
        <w:rPr>
          <w:rtl/>
        </w:rPr>
        <w:t>عن ابن عبّاس قال</w:t>
      </w:r>
      <w:r>
        <w:rPr>
          <w:rtl/>
        </w:rPr>
        <w:t xml:space="preserve">: </w:t>
      </w:r>
      <w:r w:rsidRPr="00BB265D">
        <w:rPr>
          <w:rtl/>
        </w:rPr>
        <w:t>ما من نبيّ أنزل الله عليه الكتاب</w:t>
      </w:r>
      <w:r>
        <w:rPr>
          <w:rtl/>
        </w:rPr>
        <w:t xml:space="preserve">، </w:t>
      </w:r>
      <w:r w:rsidRPr="00BB265D">
        <w:rPr>
          <w:rtl/>
        </w:rPr>
        <w:t>إلّا أنزل عليه معاني هذه السورة بلغاتهم.</w:t>
      </w:r>
    </w:p>
    <w:p w:rsidR="009E6576" w:rsidRPr="00BB265D" w:rsidRDefault="009E6576" w:rsidP="00393F8B">
      <w:pPr>
        <w:pStyle w:val="libNormal"/>
        <w:rPr>
          <w:rtl/>
        </w:rPr>
      </w:pPr>
      <w:r w:rsidRPr="00BB265D">
        <w:rPr>
          <w:rtl/>
        </w:rPr>
        <w:t>وإنّما ذكر بلفظ المضارع على حكاية الحال الماضية</w:t>
      </w:r>
      <w:r>
        <w:rPr>
          <w:rtl/>
        </w:rPr>
        <w:t xml:space="preserve">، </w:t>
      </w:r>
      <w:r w:rsidRPr="00BB265D">
        <w:rPr>
          <w:rtl/>
        </w:rPr>
        <w:t>للدلالة على استمرار الوحي</w:t>
      </w:r>
      <w:r>
        <w:rPr>
          <w:rtl/>
        </w:rPr>
        <w:t xml:space="preserve">، </w:t>
      </w:r>
      <w:r w:rsidRPr="00BB265D">
        <w:rPr>
          <w:rtl/>
        </w:rPr>
        <w:t>وأنّ إيحاء مثله عادة الله سبحانه.</w:t>
      </w:r>
    </w:p>
    <w:p w:rsidR="009E6576" w:rsidRPr="00BB265D" w:rsidRDefault="009E6576" w:rsidP="00393F8B">
      <w:pPr>
        <w:pStyle w:val="libNormal"/>
        <w:rPr>
          <w:rtl/>
        </w:rPr>
      </w:pPr>
      <w:r w:rsidRPr="00BB265D">
        <w:rPr>
          <w:rtl/>
        </w:rPr>
        <w:t>وقرأ ابن كثير</w:t>
      </w:r>
      <w:r>
        <w:rPr>
          <w:rtl/>
        </w:rPr>
        <w:t xml:space="preserve">: </w:t>
      </w:r>
      <w:r w:rsidRPr="00BB265D">
        <w:rPr>
          <w:rtl/>
        </w:rPr>
        <w:t>يوحى بالفتح</w:t>
      </w:r>
      <w:r>
        <w:rPr>
          <w:rtl/>
        </w:rPr>
        <w:t xml:space="preserve">، </w:t>
      </w:r>
      <w:r w:rsidRPr="00BB265D">
        <w:rPr>
          <w:rtl/>
        </w:rPr>
        <w:t>على أنّ «كذلك» مبتدأ</w:t>
      </w:r>
      <w:r>
        <w:rPr>
          <w:rtl/>
        </w:rPr>
        <w:t>، و «</w:t>
      </w:r>
      <w:r w:rsidRPr="00BB265D">
        <w:rPr>
          <w:rtl/>
        </w:rPr>
        <w:t>يوحى» خبره المسند إلى ضميره</w:t>
      </w:r>
      <w:r>
        <w:rPr>
          <w:rtl/>
        </w:rPr>
        <w:t xml:space="preserve">، </w:t>
      </w:r>
      <w:r w:rsidRPr="00BB265D">
        <w:rPr>
          <w:rtl/>
        </w:rPr>
        <w:t>أي</w:t>
      </w:r>
      <w:r>
        <w:rPr>
          <w:rtl/>
        </w:rPr>
        <w:t xml:space="preserve">: </w:t>
      </w:r>
      <w:r w:rsidRPr="00BB265D">
        <w:rPr>
          <w:rtl/>
        </w:rPr>
        <w:t>مثل ذلك يوحى. أو مصدر</w:t>
      </w:r>
      <w:r>
        <w:rPr>
          <w:rtl/>
        </w:rPr>
        <w:t>، و «</w:t>
      </w:r>
      <w:r w:rsidRPr="00BB265D">
        <w:rPr>
          <w:rtl/>
        </w:rPr>
        <w:t>يوحى» مسند إلى «إليك» ،</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غرائب القرآن للنيسابوري 6</w:t>
      </w:r>
      <w:r>
        <w:rPr>
          <w:rtl/>
        </w:rPr>
        <w:t xml:space="preserve">: </w:t>
      </w:r>
      <w:r w:rsidRPr="00BB265D">
        <w:rPr>
          <w:rtl/>
        </w:rPr>
        <w:t>67.</w:t>
      </w:r>
    </w:p>
    <w:p w:rsidR="009E6576" w:rsidRPr="00BB265D" w:rsidRDefault="009E6576" w:rsidP="00393F8B">
      <w:pPr>
        <w:pStyle w:val="libNormal0"/>
        <w:rPr>
          <w:rtl/>
        </w:rPr>
      </w:pPr>
      <w:r>
        <w:rPr>
          <w:rtl/>
        </w:rPr>
        <w:br w:type="page"/>
      </w:r>
      <w:r w:rsidRPr="00BB265D">
        <w:rPr>
          <w:rtl/>
        </w:rPr>
        <w:lastRenderedPageBreak/>
        <w:t>أي</w:t>
      </w:r>
      <w:r>
        <w:rPr>
          <w:rtl/>
        </w:rPr>
        <w:t xml:space="preserve">: </w:t>
      </w:r>
      <w:r w:rsidRPr="00BB265D">
        <w:rPr>
          <w:rtl/>
        </w:rPr>
        <w:t>إيحاء مثل إيحاء هذه السورة يوحى إليك.</w:t>
      </w:r>
    </w:p>
    <w:p w:rsidR="009E6576" w:rsidRPr="00BB265D" w:rsidRDefault="009E6576" w:rsidP="00393F8B">
      <w:pPr>
        <w:pStyle w:val="libNormal"/>
        <w:rPr>
          <w:rtl/>
        </w:rPr>
      </w:pPr>
      <w:r>
        <w:rPr>
          <w:rtl/>
        </w:rPr>
        <w:t>و «</w:t>
      </w:r>
      <w:r w:rsidRPr="00BB265D">
        <w:rPr>
          <w:rtl/>
        </w:rPr>
        <w:t>الله» مرفوع بما دلّ عليه «يوحى»</w:t>
      </w:r>
      <w:r>
        <w:rPr>
          <w:rtl/>
        </w:rPr>
        <w:t>.</w:t>
      </w:r>
      <w:r w:rsidRPr="00BB265D">
        <w:rPr>
          <w:rtl/>
        </w:rPr>
        <w:t xml:space="preserve"> كأنّ قائلا قال</w:t>
      </w:r>
      <w:r>
        <w:rPr>
          <w:rtl/>
        </w:rPr>
        <w:t xml:space="preserve">: </w:t>
      </w:r>
      <w:r w:rsidRPr="00BB265D">
        <w:rPr>
          <w:rtl/>
        </w:rPr>
        <w:t>من الموحي</w:t>
      </w:r>
      <w:r>
        <w:rPr>
          <w:rtl/>
        </w:rPr>
        <w:t>؟</w:t>
      </w:r>
      <w:r w:rsidRPr="00BB265D">
        <w:rPr>
          <w:rtl/>
        </w:rPr>
        <w:t xml:space="preserve"> فقيل</w:t>
      </w:r>
      <w:r>
        <w:rPr>
          <w:rtl/>
        </w:rPr>
        <w:t xml:space="preserve">: </w:t>
      </w:r>
      <w:r w:rsidRPr="00BB265D">
        <w:rPr>
          <w:rtl/>
        </w:rPr>
        <w:t xml:space="preserve">الله. كقراءة السلمي </w:t>
      </w:r>
      <w:r w:rsidRPr="00D7004D">
        <w:rPr>
          <w:rStyle w:val="libAlaemChar"/>
          <w:rtl/>
        </w:rPr>
        <w:t>(</w:t>
      </w:r>
      <w:r w:rsidRPr="00125393">
        <w:rPr>
          <w:rStyle w:val="libAieChar"/>
          <w:rtl/>
        </w:rPr>
        <w:t>وَكَذلِكَ زَيَّنَ لِكَثِيرٍ مِنَ الْمُشْرِكِينَ قَتْلَ أَوْلادِهِمْ شُرَكاؤُهُمْ</w:t>
      </w:r>
      <w:r w:rsidRPr="00D7004D">
        <w:rPr>
          <w:rStyle w:val="libAlaemChar"/>
          <w:rtl/>
        </w:rPr>
        <w:t>)</w:t>
      </w:r>
      <w:r w:rsidRPr="00BB265D">
        <w:rPr>
          <w:rtl/>
        </w:rPr>
        <w:t xml:space="preserve"> </w:t>
      </w:r>
      <w:r w:rsidRPr="00D736D6">
        <w:rPr>
          <w:rStyle w:val="libFootnotenumChar"/>
          <w:rtl/>
        </w:rPr>
        <w:t>(1)</w:t>
      </w:r>
      <w:r>
        <w:rPr>
          <w:rtl/>
        </w:rPr>
        <w:t xml:space="preserve">، </w:t>
      </w:r>
      <w:r w:rsidRPr="00BB265D">
        <w:rPr>
          <w:rtl/>
        </w:rPr>
        <w:t>على البناء للمفعول ورفع «شركاؤهم»</w:t>
      </w:r>
      <w:r>
        <w:rPr>
          <w:rtl/>
        </w:rPr>
        <w:t xml:space="preserve">، </w:t>
      </w:r>
      <w:r w:rsidRPr="00BB265D">
        <w:rPr>
          <w:rtl/>
        </w:rPr>
        <w:t>على معنى</w:t>
      </w:r>
      <w:r>
        <w:rPr>
          <w:rtl/>
        </w:rPr>
        <w:t xml:space="preserve">: </w:t>
      </w:r>
      <w:r w:rsidRPr="00BB265D">
        <w:rPr>
          <w:rtl/>
        </w:rPr>
        <w:t>زيّنه لهم شركاؤهم.</w:t>
      </w:r>
    </w:p>
    <w:p w:rsidR="009E6576" w:rsidRPr="00BB265D" w:rsidRDefault="009E6576" w:rsidP="00393F8B">
      <w:pPr>
        <w:pStyle w:val="libNormal"/>
        <w:rPr>
          <w:rtl/>
        </w:rPr>
      </w:pPr>
      <w:r>
        <w:rPr>
          <w:rtl/>
        </w:rPr>
        <w:t>و «</w:t>
      </w:r>
      <w:r w:rsidRPr="00BB265D">
        <w:rPr>
          <w:rtl/>
        </w:rPr>
        <w:t>العزيز الحكيم» صفتان له</w:t>
      </w:r>
      <w:r>
        <w:rPr>
          <w:rtl/>
        </w:rPr>
        <w:t xml:space="preserve">، </w:t>
      </w:r>
      <w:r w:rsidRPr="00BB265D">
        <w:rPr>
          <w:rtl/>
        </w:rPr>
        <w:t>مقرّرتان لعلوّ شأن الموحى به</w:t>
      </w:r>
      <w:r>
        <w:rPr>
          <w:rtl/>
        </w:rPr>
        <w:t xml:space="preserve">، </w:t>
      </w:r>
      <w:r w:rsidRPr="00BB265D">
        <w:rPr>
          <w:rtl/>
        </w:rPr>
        <w:t>أي</w:t>
      </w:r>
      <w:r>
        <w:rPr>
          <w:rtl/>
        </w:rPr>
        <w:t xml:space="preserve">: </w:t>
      </w:r>
      <w:r w:rsidRPr="00BB265D">
        <w:rPr>
          <w:rtl/>
        </w:rPr>
        <w:t>القرآن نزل من القادر الّذي لا يغالب</w:t>
      </w:r>
      <w:r>
        <w:rPr>
          <w:rtl/>
        </w:rPr>
        <w:t xml:space="preserve">، </w:t>
      </w:r>
      <w:r w:rsidRPr="00BB265D">
        <w:rPr>
          <w:rtl/>
        </w:rPr>
        <w:t>المحكم لأفعاله</w:t>
      </w:r>
      <w:r>
        <w:rPr>
          <w:rtl/>
        </w:rPr>
        <w:t xml:space="preserve">، </w:t>
      </w:r>
      <w:r w:rsidRPr="00BB265D">
        <w:rPr>
          <w:rtl/>
        </w:rPr>
        <w:t>كما مرّ في السورة السابقة.</w:t>
      </w:r>
    </w:p>
    <w:p w:rsidR="009E6576" w:rsidRPr="00BB265D" w:rsidRDefault="009E6576" w:rsidP="00393F8B">
      <w:pPr>
        <w:pStyle w:val="libNormal"/>
        <w:rPr>
          <w:rtl/>
        </w:rPr>
      </w:pPr>
      <w:r w:rsidRPr="00BB265D">
        <w:rPr>
          <w:rtl/>
        </w:rPr>
        <w:t xml:space="preserve">أو بالابتداء </w:t>
      </w:r>
      <w:r w:rsidRPr="00D736D6">
        <w:rPr>
          <w:rStyle w:val="libFootnotenumChar"/>
          <w:rtl/>
        </w:rPr>
        <w:t>(2)</w:t>
      </w:r>
      <w:r>
        <w:rPr>
          <w:rtl/>
        </w:rPr>
        <w:t xml:space="preserve">، </w:t>
      </w:r>
      <w:r w:rsidRPr="00BB265D">
        <w:rPr>
          <w:rtl/>
        </w:rPr>
        <w:t xml:space="preserve">كما مرّ في قراءة «نوحي» بالنون. </w:t>
      </w:r>
      <w:r>
        <w:rPr>
          <w:rtl/>
        </w:rPr>
        <w:t>و «</w:t>
      </w:r>
      <w:r w:rsidRPr="00BB265D">
        <w:rPr>
          <w:rtl/>
        </w:rPr>
        <w:t>العزيز» وما بعده أخبار.</w:t>
      </w:r>
    </w:p>
    <w:p w:rsidR="009E6576" w:rsidRPr="00BB265D" w:rsidRDefault="009E6576" w:rsidP="00393F8B">
      <w:pPr>
        <w:pStyle w:val="libNormal"/>
        <w:rPr>
          <w:rtl/>
        </w:rPr>
      </w:pPr>
      <w:r w:rsidRPr="00BB265D">
        <w:rPr>
          <w:rtl/>
        </w:rPr>
        <w:t>أو «العزيز الحكيم» صفتان له</w:t>
      </w:r>
      <w:r>
        <w:rPr>
          <w:rtl/>
        </w:rPr>
        <w:t xml:space="preserve">، </w:t>
      </w:r>
      <w:r w:rsidRPr="00BB265D">
        <w:rPr>
          <w:rtl/>
        </w:rPr>
        <w:t>وقوله</w:t>
      </w:r>
      <w:r>
        <w:rPr>
          <w:rtl/>
        </w:rPr>
        <w:t xml:space="preserve">: </w:t>
      </w:r>
      <w:r w:rsidRPr="00D7004D">
        <w:rPr>
          <w:rStyle w:val="libAlaemChar"/>
          <w:rtl/>
        </w:rPr>
        <w:t>(</w:t>
      </w:r>
      <w:r w:rsidRPr="00125393">
        <w:rPr>
          <w:rStyle w:val="libAieChar"/>
          <w:rtl/>
        </w:rPr>
        <w:t>لَهُ ما فِي السَّماواتِ وَما فِي الْأَرْضِ وَهُوَ الْعَلِيُّ الْعَظِيمُ</w:t>
      </w:r>
      <w:r w:rsidRPr="00D7004D">
        <w:rPr>
          <w:rStyle w:val="libAlaemChar"/>
          <w:rtl/>
        </w:rPr>
        <w:t>)</w:t>
      </w:r>
      <w:r w:rsidRPr="00BB265D">
        <w:rPr>
          <w:rtl/>
        </w:rPr>
        <w:t xml:space="preserve"> خبران له. وعلى الوجوه الأخر استئناف مقرّر لعزّته وحكمته.</w:t>
      </w:r>
    </w:p>
    <w:p w:rsidR="009E6576" w:rsidRPr="00BB265D" w:rsidRDefault="009E6576" w:rsidP="00393F8B">
      <w:pPr>
        <w:pStyle w:val="libNormal"/>
        <w:rPr>
          <w:rtl/>
        </w:rPr>
      </w:pPr>
      <w:r w:rsidRPr="00D7004D">
        <w:rPr>
          <w:rStyle w:val="libAlaemChar"/>
          <w:rtl/>
        </w:rPr>
        <w:t>(</w:t>
      </w:r>
      <w:r w:rsidRPr="00125393">
        <w:rPr>
          <w:rStyle w:val="libAieChar"/>
          <w:rtl/>
        </w:rPr>
        <w:t>تَكادُ السَّماواتُ</w:t>
      </w:r>
      <w:r w:rsidRPr="00D7004D">
        <w:rPr>
          <w:rStyle w:val="libAlaemChar"/>
          <w:rtl/>
        </w:rPr>
        <w:t>)</w:t>
      </w:r>
      <w:r w:rsidRPr="00BB265D">
        <w:rPr>
          <w:rtl/>
        </w:rPr>
        <w:t xml:space="preserve"> وقرأ نافع والكسائي بالياء </w:t>
      </w:r>
      <w:r w:rsidRPr="00D7004D">
        <w:rPr>
          <w:rStyle w:val="libAlaemChar"/>
          <w:rtl/>
        </w:rPr>
        <w:t>(</w:t>
      </w:r>
      <w:r w:rsidRPr="00125393">
        <w:rPr>
          <w:rStyle w:val="libAieChar"/>
          <w:rtl/>
        </w:rPr>
        <w:t>يَتَفَطَّرْنَ</w:t>
      </w:r>
      <w:r w:rsidRPr="00D7004D">
        <w:rPr>
          <w:rStyle w:val="libAlaemChar"/>
          <w:rtl/>
        </w:rPr>
        <w:t>)</w:t>
      </w:r>
      <w:r w:rsidRPr="00BB265D">
        <w:rPr>
          <w:rtl/>
        </w:rPr>
        <w:t xml:space="preserve"> أي</w:t>
      </w:r>
      <w:r>
        <w:rPr>
          <w:rtl/>
        </w:rPr>
        <w:t xml:space="preserve">: </w:t>
      </w:r>
      <w:r w:rsidRPr="00BB265D">
        <w:rPr>
          <w:rtl/>
        </w:rPr>
        <w:t>يتشقّقن من علوّ شأن الله وعظمته. ويدلّ عليه مجيئه بعد قوله</w:t>
      </w:r>
      <w:r>
        <w:rPr>
          <w:rtl/>
        </w:rPr>
        <w:t xml:space="preserve">: </w:t>
      </w:r>
      <w:r w:rsidRPr="00D7004D">
        <w:rPr>
          <w:rStyle w:val="libAlaemChar"/>
          <w:rtl/>
        </w:rPr>
        <w:t>(</w:t>
      </w:r>
      <w:r w:rsidRPr="00125393">
        <w:rPr>
          <w:rStyle w:val="libAieChar"/>
          <w:rtl/>
        </w:rPr>
        <w:t>الْعَلِيُّ الْعَظِيمُ</w:t>
      </w:r>
      <w:r w:rsidRPr="00D7004D">
        <w:rPr>
          <w:rStyle w:val="libAlaemChar"/>
          <w:rtl/>
        </w:rPr>
        <w:t>)</w:t>
      </w:r>
      <w:r>
        <w:rPr>
          <w:rtl/>
        </w:rPr>
        <w:t>.</w:t>
      </w:r>
      <w:r w:rsidRPr="00BB265D">
        <w:rPr>
          <w:rtl/>
        </w:rPr>
        <w:t xml:space="preserve"> وقيل</w:t>
      </w:r>
      <w:r>
        <w:rPr>
          <w:rtl/>
        </w:rPr>
        <w:t xml:space="preserve">: </w:t>
      </w:r>
      <w:r w:rsidRPr="00BB265D">
        <w:rPr>
          <w:rtl/>
        </w:rPr>
        <w:t>من دعائهم له ولدا</w:t>
      </w:r>
      <w:r>
        <w:rPr>
          <w:rtl/>
        </w:rPr>
        <w:t xml:space="preserve">، </w:t>
      </w:r>
      <w:r w:rsidRPr="00BB265D">
        <w:rPr>
          <w:rtl/>
        </w:rPr>
        <w:t>كقوله</w:t>
      </w:r>
      <w:r>
        <w:rPr>
          <w:rtl/>
        </w:rPr>
        <w:t xml:space="preserve">: </w:t>
      </w:r>
      <w:r w:rsidRPr="00D7004D">
        <w:rPr>
          <w:rStyle w:val="libAlaemChar"/>
          <w:rtl/>
        </w:rPr>
        <w:t>(</w:t>
      </w:r>
      <w:r w:rsidRPr="00125393">
        <w:rPr>
          <w:rStyle w:val="libAieChar"/>
          <w:rtl/>
        </w:rPr>
        <w:t>تَكادُ السَّماواتُ يَتَفَطَّرْنَ مِنْهُ</w:t>
      </w:r>
      <w:r w:rsidRPr="00D7004D">
        <w:rPr>
          <w:rStyle w:val="libAlaemChar"/>
          <w:rtl/>
        </w:rPr>
        <w:t>)</w:t>
      </w:r>
      <w:r w:rsidRPr="00BB265D">
        <w:rPr>
          <w:rtl/>
        </w:rPr>
        <w:t xml:space="preserve"> </w:t>
      </w:r>
      <w:r w:rsidRPr="00D736D6">
        <w:rPr>
          <w:rStyle w:val="libFootnotenumChar"/>
          <w:rtl/>
        </w:rPr>
        <w:t>(3)</w:t>
      </w:r>
      <w:r>
        <w:rPr>
          <w:rtl/>
        </w:rPr>
        <w:t>.</w:t>
      </w:r>
    </w:p>
    <w:p w:rsidR="009E6576" w:rsidRPr="00BB265D" w:rsidRDefault="009E6576" w:rsidP="00393F8B">
      <w:pPr>
        <w:pStyle w:val="libNormal"/>
        <w:rPr>
          <w:rtl/>
        </w:rPr>
      </w:pPr>
      <w:r w:rsidRPr="00BB265D">
        <w:rPr>
          <w:rtl/>
        </w:rPr>
        <w:t>وقرأ البصريّان وأبو بكر</w:t>
      </w:r>
      <w:r>
        <w:rPr>
          <w:rtl/>
        </w:rPr>
        <w:t xml:space="preserve">: </w:t>
      </w:r>
      <w:r w:rsidRPr="00BB265D">
        <w:rPr>
          <w:rtl/>
        </w:rPr>
        <w:t>ينفطرن. والأوّل أبلغ</w:t>
      </w:r>
      <w:r>
        <w:rPr>
          <w:rtl/>
        </w:rPr>
        <w:t xml:space="preserve">، </w:t>
      </w:r>
      <w:r w:rsidRPr="00BB265D">
        <w:rPr>
          <w:rtl/>
        </w:rPr>
        <w:t>لأنّه مطاوع</w:t>
      </w:r>
      <w:r>
        <w:rPr>
          <w:rtl/>
        </w:rPr>
        <w:t xml:space="preserve">: </w:t>
      </w:r>
      <w:r w:rsidRPr="00BB265D">
        <w:rPr>
          <w:rtl/>
        </w:rPr>
        <w:t>فطّر.</w:t>
      </w:r>
    </w:p>
    <w:p w:rsidR="009E6576" w:rsidRPr="00BB265D" w:rsidRDefault="009E6576" w:rsidP="00393F8B">
      <w:pPr>
        <w:pStyle w:val="libNormal"/>
        <w:rPr>
          <w:rtl/>
        </w:rPr>
      </w:pPr>
      <w:r w:rsidRPr="00D7004D">
        <w:rPr>
          <w:rStyle w:val="libAlaemChar"/>
          <w:rtl/>
        </w:rPr>
        <w:t>(</w:t>
      </w:r>
      <w:r w:rsidRPr="00125393">
        <w:rPr>
          <w:rStyle w:val="libAieChar"/>
          <w:rtl/>
        </w:rPr>
        <w:t>مِنْ فَوْقِهِنَ</w:t>
      </w:r>
      <w:r w:rsidRPr="00D7004D">
        <w:rPr>
          <w:rStyle w:val="libAlaemChar"/>
          <w:rtl/>
        </w:rPr>
        <w:t>)</w:t>
      </w:r>
      <w:r w:rsidRPr="00BB265D">
        <w:rPr>
          <w:rtl/>
        </w:rPr>
        <w:t xml:space="preserve"> أي</w:t>
      </w:r>
      <w:r>
        <w:rPr>
          <w:rtl/>
        </w:rPr>
        <w:t xml:space="preserve">: </w:t>
      </w:r>
      <w:r w:rsidRPr="00BB265D">
        <w:rPr>
          <w:rtl/>
        </w:rPr>
        <w:t>يبتدئ الانفطار من جهتهنّ الفوقانيّة. وتخصيصها على الأوّل</w:t>
      </w:r>
      <w:r>
        <w:rPr>
          <w:rtl/>
        </w:rPr>
        <w:t xml:space="preserve">، </w:t>
      </w:r>
      <w:r w:rsidRPr="00BB265D">
        <w:rPr>
          <w:rtl/>
        </w:rPr>
        <w:t>لأنّ أعظم الآيات وأدلّها على علوّ شأنه من فوق السماوات</w:t>
      </w:r>
      <w:r>
        <w:rPr>
          <w:rtl/>
        </w:rPr>
        <w:t xml:space="preserve">، </w:t>
      </w:r>
      <w:r w:rsidRPr="00BB265D">
        <w:rPr>
          <w:rtl/>
        </w:rPr>
        <w:t>وهي العرش والكرسي وصفوف الملائكة القائلين بالتسبيح والتقديس حول العرش</w:t>
      </w:r>
      <w:r>
        <w:rPr>
          <w:rtl/>
        </w:rPr>
        <w:t xml:space="preserve">، </w:t>
      </w:r>
      <w:r w:rsidRPr="00BB265D">
        <w:rPr>
          <w:rtl/>
        </w:rPr>
        <w:t>وما لا يعلم كنهه إلّا الله تعالى من آثار ملكوته العظمى. وعلى الثاني</w:t>
      </w:r>
      <w:r>
        <w:rPr>
          <w:rtl/>
        </w:rPr>
        <w:t xml:space="preserve">، </w:t>
      </w:r>
      <w:r w:rsidRPr="00BB265D">
        <w:rPr>
          <w:rtl/>
        </w:rPr>
        <w:t>ليدلّ على الانفطار من تحتهنّ بالطريق الأولى. وقيل</w:t>
      </w:r>
      <w:r>
        <w:rPr>
          <w:rtl/>
        </w:rPr>
        <w:t xml:space="preserve">: </w:t>
      </w:r>
      <w:r w:rsidRPr="00BB265D">
        <w:rPr>
          <w:rtl/>
        </w:rPr>
        <w:t>الضمير للأرض.</w:t>
      </w:r>
    </w:p>
    <w:p w:rsidR="009E6576" w:rsidRPr="00BB265D" w:rsidRDefault="009E6576" w:rsidP="00393F8B">
      <w:pPr>
        <w:pStyle w:val="libNormal"/>
        <w:rPr>
          <w:rtl/>
        </w:rPr>
      </w:pPr>
      <w:r w:rsidRPr="00D7004D">
        <w:rPr>
          <w:rStyle w:val="libAlaemChar"/>
          <w:rtl/>
        </w:rPr>
        <w:t>(</w:t>
      </w:r>
      <w:r w:rsidRPr="00125393">
        <w:rPr>
          <w:rStyle w:val="libAieChar"/>
          <w:rtl/>
        </w:rPr>
        <w:t>وَالْمَلائِكَةُ يُسَبِّحُونَ بِحَمْدِ رَبِّهِمْ وَيَسْتَغْفِرُونَ لِمَنْ فِي الْأَرْضِ</w:t>
      </w:r>
      <w:r w:rsidRPr="00D7004D">
        <w:rPr>
          <w:rStyle w:val="libAlaemChar"/>
          <w:rtl/>
        </w:rPr>
        <w:t>)</w:t>
      </w:r>
      <w:r w:rsidRPr="00BB265D">
        <w:rPr>
          <w:rtl/>
        </w:rPr>
        <w:t xml:space="preserve"> بالسعي فيما</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الأنعام</w:t>
      </w:r>
      <w:r>
        <w:rPr>
          <w:rtl/>
        </w:rPr>
        <w:t xml:space="preserve">: </w:t>
      </w:r>
      <w:r w:rsidRPr="00BB265D">
        <w:rPr>
          <w:rtl/>
        </w:rPr>
        <w:t>137.</w:t>
      </w:r>
    </w:p>
    <w:p w:rsidR="009E6576" w:rsidRPr="00BB265D" w:rsidRDefault="009E6576" w:rsidP="00D736D6">
      <w:pPr>
        <w:pStyle w:val="libFootnote0"/>
        <w:rPr>
          <w:rtl/>
        </w:rPr>
      </w:pPr>
      <w:r>
        <w:rPr>
          <w:rtl/>
        </w:rPr>
        <w:t>(</w:t>
      </w:r>
      <w:r w:rsidRPr="00BB265D">
        <w:rPr>
          <w:rtl/>
        </w:rPr>
        <w:t>2) عطف على قوله</w:t>
      </w:r>
      <w:r>
        <w:rPr>
          <w:rtl/>
        </w:rPr>
        <w:t xml:space="preserve">: </w:t>
      </w:r>
      <w:r w:rsidRPr="00BB265D">
        <w:rPr>
          <w:rtl/>
        </w:rPr>
        <w:t>بما دلّ عليه</w:t>
      </w:r>
      <w:r>
        <w:rPr>
          <w:rtl/>
        </w:rPr>
        <w:t xml:space="preserve">، </w:t>
      </w:r>
      <w:r w:rsidRPr="00BB265D">
        <w:rPr>
          <w:rtl/>
        </w:rPr>
        <w:t>قبل خمسة أسطر.</w:t>
      </w:r>
    </w:p>
    <w:p w:rsidR="009E6576" w:rsidRPr="00BB265D" w:rsidRDefault="009E6576" w:rsidP="00D736D6">
      <w:pPr>
        <w:pStyle w:val="libFootnote0"/>
        <w:rPr>
          <w:rtl/>
        </w:rPr>
      </w:pPr>
      <w:r>
        <w:rPr>
          <w:rtl/>
        </w:rPr>
        <w:t>(</w:t>
      </w:r>
      <w:r w:rsidRPr="00BB265D">
        <w:rPr>
          <w:rtl/>
        </w:rPr>
        <w:t>3) مريم</w:t>
      </w:r>
      <w:r>
        <w:rPr>
          <w:rtl/>
        </w:rPr>
        <w:t xml:space="preserve">: </w:t>
      </w:r>
      <w:r w:rsidRPr="00BB265D">
        <w:rPr>
          <w:rtl/>
        </w:rPr>
        <w:t>90.</w:t>
      </w:r>
    </w:p>
    <w:p w:rsidR="009E6576" w:rsidRPr="00BB265D" w:rsidRDefault="009E6576" w:rsidP="00393F8B">
      <w:pPr>
        <w:pStyle w:val="libNormal0"/>
        <w:rPr>
          <w:rtl/>
        </w:rPr>
      </w:pPr>
      <w:r>
        <w:rPr>
          <w:rtl/>
        </w:rPr>
        <w:br w:type="page"/>
      </w:r>
      <w:r w:rsidRPr="00BB265D">
        <w:rPr>
          <w:rtl/>
        </w:rPr>
        <w:lastRenderedPageBreak/>
        <w:t>يستدعي مغفرتهم</w:t>
      </w:r>
      <w:r>
        <w:rPr>
          <w:rtl/>
        </w:rPr>
        <w:t xml:space="preserve">، </w:t>
      </w:r>
      <w:r w:rsidRPr="00BB265D">
        <w:rPr>
          <w:rtl/>
        </w:rPr>
        <w:t>من استدعاء الحلم منه تعالى</w:t>
      </w:r>
      <w:r>
        <w:rPr>
          <w:rtl/>
        </w:rPr>
        <w:t xml:space="preserve">، </w:t>
      </w:r>
      <w:r w:rsidRPr="00BB265D">
        <w:rPr>
          <w:rtl/>
        </w:rPr>
        <w:t>وإعداد الأسباب المقرّبة إلى الطاعة. وهذا المعنى يعمّ المؤمن والكافر. بل لو فسّر الاستغفار بالسعي فيما يدفع الخلل المتوقّع عمّ الحيوان</w:t>
      </w:r>
      <w:r>
        <w:rPr>
          <w:rtl/>
        </w:rPr>
        <w:t xml:space="preserve">، </w:t>
      </w:r>
      <w:r w:rsidRPr="00BB265D">
        <w:rPr>
          <w:rtl/>
        </w:rPr>
        <w:t>بل الجماد. والأصحّ أنّ المراد بهم المؤمنون</w:t>
      </w:r>
      <w:r>
        <w:rPr>
          <w:rtl/>
        </w:rPr>
        <w:t xml:space="preserve">، </w:t>
      </w:r>
      <w:r w:rsidRPr="00BB265D">
        <w:rPr>
          <w:rtl/>
        </w:rPr>
        <w:t>لقوله</w:t>
      </w:r>
      <w:r>
        <w:rPr>
          <w:rtl/>
        </w:rPr>
        <w:t xml:space="preserve">: </w:t>
      </w:r>
      <w:r w:rsidRPr="00D7004D">
        <w:rPr>
          <w:rStyle w:val="libAlaemChar"/>
          <w:rtl/>
        </w:rPr>
        <w:t>(</w:t>
      </w:r>
      <w:r w:rsidRPr="00125393">
        <w:rPr>
          <w:rStyle w:val="libAieChar"/>
          <w:rtl/>
        </w:rPr>
        <w:t>وَيَسْتَغْفِرُونَ لِلَّذِينَ آمَنُوا</w:t>
      </w:r>
      <w:r w:rsidRPr="00D7004D">
        <w:rPr>
          <w:rStyle w:val="libAlaemChar"/>
          <w:rtl/>
        </w:rPr>
        <w:t>)</w:t>
      </w:r>
      <w:r w:rsidRPr="00BB265D">
        <w:rPr>
          <w:rtl/>
        </w:rPr>
        <w:t xml:space="preserve"> </w:t>
      </w:r>
      <w:r w:rsidRPr="00D736D6">
        <w:rPr>
          <w:rStyle w:val="libFootnotenumChar"/>
          <w:rtl/>
        </w:rPr>
        <w:t>(1)</w:t>
      </w:r>
      <w:r>
        <w:rPr>
          <w:rtl/>
        </w:rPr>
        <w:t>.</w:t>
      </w:r>
      <w:r w:rsidRPr="00BB265D">
        <w:rPr>
          <w:rtl/>
        </w:rPr>
        <w:t xml:space="preserve"> وحكايته عنهم</w:t>
      </w:r>
      <w:r>
        <w:rPr>
          <w:rtl/>
        </w:rPr>
        <w:t xml:space="preserve">: </w:t>
      </w:r>
      <w:r w:rsidRPr="00D7004D">
        <w:rPr>
          <w:rStyle w:val="libAlaemChar"/>
          <w:rtl/>
        </w:rPr>
        <w:t>(</w:t>
      </w:r>
      <w:r w:rsidRPr="00125393">
        <w:rPr>
          <w:rStyle w:val="libAieChar"/>
          <w:rtl/>
        </w:rPr>
        <w:t>فَاغْفِرْ لِلَّذِينَ تابُوا وَاتَّبَعُوا سَبِيلَكَ</w:t>
      </w:r>
      <w:r w:rsidRPr="00D7004D">
        <w:rPr>
          <w:rStyle w:val="libAlaemChar"/>
          <w:rtl/>
        </w:rPr>
        <w:t>)</w:t>
      </w:r>
      <w:r w:rsidRPr="00BB265D">
        <w:rPr>
          <w:rtl/>
        </w:rPr>
        <w:t xml:space="preserve"> </w:t>
      </w:r>
      <w:r w:rsidRPr="00D736D6">
        <w:rPr>
          <w:rStyle w:val="libFootnotenumChar"/>
          <w:rtl/>
        </w:rPr>
        <w:t>(2)</w:t>
      </w:r>
      <w:r>
        <w:rPr>
          <w:rtl/>
        </w:rPr>
        <w:t>.</w:t>
      </w:r>
      <w:r w:rsidRPr="00BB265D">
        <w:rPr>
          <w:rtl/>
        </w:rPr>
        <w:t xml:space="preserve"> فالمراد بالاستغفار الشفاعة.</w:t>
      </w:r>
    </w:p>
    <w:p w:rsidR="009E6576" w:rsidRPr="00BB265D" w:rsidRDefault="009E6576" w:rsidP="00393F8B">
      <w:pPr>
        <w:pStyle w:val="libNormal"/>
        <w:rPr>
          <w:rtl/>
        </w:rPr>
      </w:pPr>
      <w:r w:rsidRPr="00D7004D">
        <w:rPr>
          <w:rStyle w:val="libAlaemChar"/>
          <w:rtl/>
        </w:rPr>
        <w:t>(</w:t>
      </w:r>
      <w:r w:rsidRPr="00125393">
        <w:rPr>
          <w:rStyle w:val="libAieChar"/>
          <w:rtl/>
        </w:rPr>
        <w:t>أَلا إِنَّ اللهَ هُوَ الْغَفُورُ الرَّحِيمُ</w:t>
      </w:r>
      <w:r w:rsidRPr="00D7004D">
        <w:rPr>
          <w:rStyle w:val="libAlaemChar"/>
          <w:rtl/>
        </w:rPr>
        <w:t>)</w:t>
      </w:r>
      <w:r w:rsidRPr="00BB265D">
        <w:rPr>
          <w:rtl/>
        </w:rPr>
        <w:t xml:space="preserve"> إذ ما من مخلوق إلّا وهو ذو حظّ من رحمته.</w:t>
      </w:r>
    </w:p>
    <w:p w:rsidR="009E6576" w:rsidRPr="00BB265D" w:rsidRDefault="009E6576" w:rsidP="00393F8B">
      <w:pPr>
        <w:pStyle w:val="libNormal"/>
        <w:rPr>
          <w:rtl/>
        </w:rPr>
      </w:pPr>
      <w:r w:rsidRPr="00BB265D">
        <w:rPr>
          <w:rtl/>
        </w:rPr>
        <w:t xml:space="preserve">والآية على الأوّل </w:t>
      </w:r>
      <w:r w:rsidRPr="00D736D6">
        <w:rPr>
          <w:rStyle w:val="libFootnotenumChar"/>
          <w:rtl/>
        </w:rPr>
        <w:t>(3)</w:t>
      </w:r>
      <w:r w:rsidRPr="00BB265D">
        <w:rPr>
          <w:rtl/>
        </w:rPr>
        <w:t xml:space="preserve"> زيادة تقرير لعظمته. فكأنّه قيل</w:t>
      </w:r>
      <w:r>
        <w:rPr>
          <w:rtl/>
        </w:rPr>
        <w:t xml:space="preserve">: </w:t>
      </w:r>
      <w:r w:rsidRPr="00BB265D">
        <w:rPr>
          <w:rtl/>
        </w:rPr>
        <w:t>تكاد السماوات يتفطّرن هيبة من جلاله</w:t>
      </w:r>
      <w:r>
        <w:rPr>
          <w:rtl/>
        </w:rPr>
        <w:t xml:space="preserve">، </w:t>
      </w:r>
      <w:r w:rsidRPr="00BB265D">
        <w:rPr>
          <w:rtl/>
        </w:rPr>
        <w:t>واحتشاما من كبريائه</w:t>
      </w:r>
      <w:r>
        <w:rPr>
          <w:rtl/>
        </w:rPr>
        <w:t xml:space="preserve">، </w:t>
      </w:r>
      <w:r w:rsidRPr="00BB265D">
        <w:rPr>
          <w:rtl/>
        </w:rPr>
        <w:t>والملائكة الّذين هم ملء السبع الطباق</w:t>
      </w:r>
      <w:r>
        <w:rPr>
          <w:rtl/>
        </w:rPr>
        <w:t xml:space="preserve">، </w:t>
      </w:r>
      <w:r w:rsidRPr="00BB265D">
        <w:rPr>
          <w:rtl/>
        </w:rPr>
        <w:t>وحافّون حول العرش صفوفا بعد صفوف</w:t>
      </w:r>
      <w:r>
        <w:rPr>
          <w:rtl/>
        </w:rPr>
        <w:t xml:space="preserve">، </w:t>
      </w:r>
      <w:r w:rsidRPr="00BB265D">
        <w:rPr>
          <w:rtl/>
        </w:rPr>
        <w:t>يداومون</w:t>
      </w:r>
      <w:r>
        <w:rPr>
          <w:rtl/>
        </w:rPr>
        <w:t xml:space="preserve"> ـ </w:t>
      </w:r>
      <w:r w:rsidRPr="00BB265D">
        <w:rPr>
          <w:rtl/>
        </w:rPr>
        <w:t>خضوعا لعظمته</w:t>
      </w:r>
      <w:r>
        <w:rPr>
          <w:rtl/>
        </w:rPr>
        <w:t xml:space="preserve"> ـ </w:t>
      </w:r>
      <w:r w:rsidRPr="00BB265D">
        <w:rPr>
          <w:rtl/>
        </w:rPr>
        <w:t>على عبادته وتسبيحه وتحميده</w:t>
      </w:r>
      <w:r>
        <w:rPr>
          <w:rtl/>
        </w:rPr>
        <w:t xml:space="preserve">، </w:t>
      </w:r>
      <w:r w:rsidRPr="00BB265D">
        <w:rPr>
          <w:rtl/>
        </w:rPr>
        <w:t>ويستغفرون لمن في الأرض خوفا عليهم من سطواته.</w:t>
      </w:r>
    </w:p>
    <w:p w:rsidR="009E6576" w:rsidRPr="00BB265D" w:rsidRDefault="009E6576" w:rsidP="00393F8B">
      <w:pPr>
        <w:pStyle w:val="libNormal"/>
        <w:rPr>
          <w:rtl/>
        </w:rPr>
      </w:pPr>
      <w:r w:rsidRPr="00BB265D">
        <w:rPr>
          <w:rtl/>
        </w:rPr>
        <w:t xml:space="preserve">وعلى الثاني </w:t>
      </w:r>
      <w:r w:rsidRPr="00D736D6">
        <w:rPr>
          <w:rStyle w:val="libFootnotenumChar"/>
          <w:rtl/>
        </w:rPr>
        <w:t>(4)</w:t>
      </w:r>
      <w:r w:rsidRPr="00BB265D">
        <w:rPr>
          <w:rtl/>
        </w:rPr>
        <w:t xml:space="preserve"> ؛ دلالة على تقدّسه عمّا نسب إليه. فكأنّه قيل</w:t>
      </w:r>
      <w:r>
        <w:rPr>
          <w:rtl/>
        </w:rPr>
        <w:t xml:space="preserve">: </w:t>
      </w:r>
      <w:r w:rsidRPr="00BB265D">
        <w:rPr>
          <w:rtl/>
        </w:rPr>
        <w:t>يكدن ينفطرن من إقدام أهل الشرك على تلك الكلمة الشنعاء</w:t>
      </w:r>
      <w:r>
        <w:rPr>
          <w:rtl/>
        </w:rPr>
        <w:t xml:space="preserve">، </w:t>
      </w:r>
      <w:r w:rsidRPr="00BB265D">
        <w:rPr>
          <w:rtl/>
        </w:rPr>
        <w:t>والملائكة يوحّدون الله وينزّهونه عمّا لا يجوز عليه من الصفات الّتي يضيفها إليه الجاهلون به</w:t>
      </w:r>
      <w:r>
        <w:rPr>
          <w:rtl/>
        </w:rPr>
        <w:t xml:space="preserve">، </w:t>
      </w:r>
      <w:r w:rsidRPr="00BB265D">
        <w:rPr>
          <w:rtl/>
        </w:rPr>
        <w:t>حامدين له على ما أولاهم من ألطافه الّتي علم أنّهم عندها يستعصمون</w:t>
      </w:r>
      <w:r>
        <w:rPr>
          <w:rtl/>
        </w:rPr>
        <w:t xml:space="preserve">، </w:t>
      </w:r>
      <w:r w:rsidRPr="00BB265D">
        <w:rPr>
          <w:rtl/>
        </w:rPr>
        <w:t>مختارين غير ملجئين</w:t>
      </w:r>
      <w:r>
        <w:rPr>
          <w:rtl/>
        </w:rPr>
        <w:t xml:space="preserve">، </w:t>
      </w:r>
      <w:r w:rsidRPr="00BB265D">
        <w:rPr>
          <w:rtl/>
        </w:rPr>
        <w:t>ويستغفرون لمؤمني أهل الأرض الّذين تبرّؤا من تلك الكلمة ومن أهلها. أو يطلبون من ربّهم أن يحلم عن أهل الأرض</w:t>
      </w:r>
      <w:r>
        <w:rPr>
          <w:rtl/>
        </w:rPr>
        <w:t xml:space="preserve">، </w:t>
      </w:r>
      <w:r w:rsidRPr="00BB265D">
        <w:rPr>
          <w:rtl/>
        </w:rPr>
        <w:t>ولا يعاجلهم بالعقاب</w:t>
      </w:r>
      <w:r>
        <w:rPr>
          <w:rtl/>
        </w:rPr>
        <w:t>،</w:t>
      </w:r>
      <w:r w:rsidRPr="009E05E2">
        <w:rPr>
          <w:rtl/>
        </w:rPr>
        <w:t xml:space="preserve"> </w:t>
      </w:r>
      <w:r w:rsidRPr="00BB265D">
        <w:rPr>
          <w:rtl/>
        </w:rPr>
        <w:t>ل</w:t>
      </w:r>
      <w:r>
        <w:rPr>
          <w:rFonts w:hint="cs"/>
          <w:rtl/>
        </w:rPr>
        <w:t>ـ</w:t>
      </w:r>
      <w:r w:rsidRPr="00BB265D">
        <w:rPr>
          <w:rtl/>
        </w:rPr>
        <w:t>ما عرفوا في ذلك من المصالح</w:t>
      </w:r>
      <w:r>
        <w:rPr>
          <w:rtl/>
        </w:rPr>
        <w:t xml:space="preserve">، </w:t>
      </w:r>
      <w:r w:rsidRPr="00BB265D">
        <w:rPr>
          <w:rtl/>
        </w:rPr>
        <w:t>وحرصا على نجاة الخلق</w:t>
      </w:r>
      <w:r>
        <w:rPr>
          <w:rtl/>
        </w:rPr>
        <w:t xml:space="preserve">، </w:t>
      </w:r>
      <w:r w:rsidRPr="00BB265D">
        <w:rPr>
          <w:rtl/>
        </w:rPr>
        <w:t>وطمعا في توبة الكفّار والفسّاق منهم.</w:t>
      </w:r>
    </w:p>
    <w:p w:rsidR="009E6576" w:rsidRPr="00BB265D" w:rsidRDefault="009E6576" w:rsidP="00393F8B">
      <w:pPr>
        <w:pStyle w:val="libNormal"/>
        <w:rPr>
          <w:rtl/>
        </w:rPr>
      </w:pPr>
      <w:r w:rsidRPr="00D7004D">
        <w:rPr>
          <w:rStyle w:val="libAlaemChar"/>
          <w:rtl/>
        </w:rPr>
        <w:t>(</w:t>
      </w:r>
      <w:r w:rsidRPr="00125393">
        <w:rPr>
          <w:rStyle w:val="libAieChar"/>
          <w:rtl/>
        </w:rPr>
        <w:t>وَالَّذِينَ اتَّخَذُوا مِنْ دُونِهِ أَوْلِياءَ</w:t>
      </w:r>
      <w:r w:rsidRPr="00D7004D">
        <w:rPr>
          <w:rStyle w:val="libAlaemChar"/>
          <w:rtl/>
        </w:rPr>
        <w:t>)</w:t>
      </w:r>
      <w:r w:rsidRPr="00BB265D">
        <w:rPr>
          <w:rtl/>
        </w:rPr>
        <w:t xml:space="preserve"> شركاء وأندادا </w:t>
      </w:r>
      <w:r w:rsidRPr="00D7004D">
        <w:rPr>
          <w:rStyle w:val="libAlaemChar"/>
          <w:rtl/>
        </w:rPr>
        <w:t>(</w:t>
      </w:r>
      <w:r w:rsidRPr="00125393">
        <w:rPr>
          <w:rStyle w:val="libAieChar"/>
          <w:rtl/>
        </w:rPr>
        <w:t>اللهُ حَفِيظٌ عَلَيْهِمْ</w:t>
      </w:r>
      <w:r w:rsidRPr="00D7004D">
        <w:rPr>
          <w:rStyle w:val="libAlaemChar"/>
          <w:rtl/>
        </w:rPr>
        <w:t>)</w:t>
      </w:r>
      <w:r w:rsidRPr="00BB265D">
        <w:rPr>
          <w:rtl/>
        </w:rPr>
        <w:t xml:space="preserve"> رقيب</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غافر</w:t>
      </w:r>
      <w:r>
        <w:rPr>
          <w:rtl/>
        </w:rPr>
        <w:t xml:space="preserve">: </w:t>
      </w:r>
      <w:r w:rsidRPr="00BB265D">
        <w:rPr>
          <w:rtl/>
        </w:rPr>
        <w:t>7.</w:t>
      </w:r>
    </w:p>
    <w:p w:rsidR="009E6576" w:rsidRPr="00BB265D" w:rsidRDefault="009E6576" w:rsidP="00D736D6">
      <w:pPr>
        <w:pStyle w:val="libFootnote0"/>
        <w:rPr>
          <w:rtl/>
        </w:rPr>
      </w:pPr>
      <w:r>
        <w:rPr>
          <w:rtl/>
        </w:rPr>
        <w:t>(</w:t>
      </w:r>
      <w:r w:rsidRPr="00BB265D">
        <w:rPr>
          <w:rtl/>
        </w:rPr>
        <w:t>2) غافر</w:t>
      </w:r>
      <w:r>
        <w:rPr>
          <w:rtl/>
        </w:rPr>
        <w:t xml:space="preserve">: </w:t>
      </w:r>
      <w:r w:rsidRPr="00BB265D">
        <w:rPr>
          <w:rtl/>
        </w:rPr>
        <w:t>7.</w:t>
      </w:r>
    </w:p>
    <w:p w:rsidR="009E6576" w:rsidRPr="00BB265D" w:rsidRDefault="009E6576" w:rsidP="00D736D6">
      <w:pPr>
        <w:pStyle w:val="libFootnote0"/>
        <w:rPr>
          <w:rtl/>
        </w:rPr>
      </w:pPr>
      <w:r>
        <w:rPr>
          <w:rtl/>
        </w:rPr>
        <w:t>(</w:t>
      </w:r>
      <w:r w:rsidRPr="00BB265D">
        <w:rPr>
          <w:rtl/>
        </w:rPr>
        <w:t>3) أي</w:t>
      </w:r>
      <w:r>
        <w:rPr>
          <w:rtl/>
        </w:rPr>
        <w:t xml:space="preserve">: </w:t>
      </w:r>
      <w:r w:rsidRPr="00BB265D">
        <w:rPr>
          <w:rtl/>
        </w:rPr>
        <w:t>على قراءة</w:t>
      </w:r>
      <w:r>
        <w:rPr>
          <w:rtl/>
        </w:rPr>
        <w:t xml:space="preserve">: </w:t>
      </w:r>
      <w:r w:rsidRPr="00BB265D">
        <w:rPr>
          <w:rtl/>
        </w:rPr>
        <w:t>يتفطّرن.</w:t>
      </w:r>
    </w:p>
    <w:p w:rsidR="009E6576" w:rsidRPr="00BB265D" w:rsidRDefault="009E6576" w:rsidP="00D736D6">
      <w:pPr>
        <w:pStyle w:val="libFootnote0"/>
        <w:rPr>
          <w:rtl/>
        </w:rPr>
      </w:pPr>
      <w:r>
        <w:rPr>
          <w:rtl/>
        </w:rPr>
        <w:t>(</w:t>
      </w:r>
      <w:r w:rsidRPr="00BB265D">
        <w:rPr>
          <w:rtl/>
        </w:rPr>
        <w:t>4) أي</w:t>
      </w:r>
      <w:r>
        <w:rPr>
          <w:rtl/>
        </w:rPr>
        <w:t xml:space="preserve">: </w:t>
      </w:r>
      <w:r w:rsidRPr="00BB265D">
        <w:rPr>
          <w:rtl/>
        </w:rPr>
        <w:t>على قراءة</w:t>
      </w:r>
      <w:r>
        <w:rPr>
          <w:rtl/>
        </w:rPr>
        <w:t xml:space="preserve">: </w:t>
      </w:r>
      <w:r w:rsidRPr="00BB265D">
        <w:rPr>
          <w:rtl/>
        </w:rPr>
        <w:t>ينفطرن.</w:t>
      </w:r>
    </w:p>
    <w:p w:rsidR="009E6576" w:rsidRPr="00BB265D" w:rsidRDefault="009E6576" w:rsidP="00393F8B">
      <w:pPr>
        <w:pStyle w:val="libNormal0"/>
        <w:rPr>
          <w:rtl/>
        </w:rPr>
      </w:pPr>
      <w:r>
        <w:rPr>
          <w:rtl/>
        </w:rPr>
        <w:br w:type="page"/>
      </w:r>
      <w:r w:rsidRPr="00BB265D">
        <w:rPr>
          <w:rtl/>
        </w:rPr>
        <w:lastRenderedPageBreak/>
        <w:t>على أحوالهم وأعمالهم</w:t>
      </w:r>
      <w:r>
        <w:rPr>
          <w:rtl/>
        </w:rPr>
        <w:t xml:space="preserve">، </w:t>
      </w:r>
      <w:r w:rsidRPr="00BB265D">
        <w:rPr>
          <w:rtl/>
        </w:rPr>
        <w:t>لا يفوته منها شيء</w:t>
      </w:r>
      <w:r>
        <w:rPr>
          <w:rtl/>
        </w:rPr>
        <w:t xml:space="preserve">، </w:t>
      </w:r>
      <w:r w:rsidRPr="00BB265D">
        <w:rPr>
          <w:rtl/>
        </w:rPr>
        <w:t xml:space="preserve">فيجازيهم بها </w:t>
      </w:r>
      <w:r w:rsidRPr="00D7004D">
        <w:rPr>
          <w:rStyle w:val="libAlaemChar"/>
          <w:rtl/>
        </w:rPr>
        <w:t>(</w:t>
      </w:r>
      <w:r w:rsidRPr="00125393">
        <w:rPr>
          <w:rStyle w:val="libAieChar"/>
          <w:rtl/>
        </w:rPr>
        <w:t>وَما أَنْتَ</w:t>
      </w:r>
      <w:r w:rsidRPr="00D7004D">
        <w:rPr>
          <w:rStyle w:val="libAlaemChar"/>
          <w:rtl/>
        </w:rPr>
        <w:t>)</w:t>
      </w:r>
      <w:r w:rsidRPr="00BB265D">
        <w:rPr>
          <w:rtl/>
        </w:rPr>
        <w:t xml:space="preserve"> يا محمّد </w:t>
      </w:r>
      <w:r w:rsidRPr="00D7004D">
        <w:rPr>
          <w:rStyle w:val="libAlaemChar"/>
          <w:rtl/>
        </w:rPr>
        <w:t>(</w:t>
      </w:r>
      <w:r w:rsidRPr="00125393">
        <w:rPr>
          <w:rStyle w:val="libAieChar"/>
          <w:rtl/>
        </w:rPr>
        <w:t>عَلَيْهِمْ بِوَكِيلٍ</w:t>
      </w:r>
      <w:r w:rsidRPr="00D7004D">
        <w:rPr>
          <w:rStyle w:val="libAlaemChar"/>
          <w:rtl/>
        </w:rPr>
        <w:t>)</w:t>
      </w:r>
      <w:r w:rsidRPr="00BB265D">
        <w:rPr>
          <w:rtl/>
        </w:rPr>
        <w:t xml:space="preserve"> بموكّل بهم</w:t>
      </w:r>
      <w:r>
        <w:rPr>
          <w:rtl/>
        </w:rPr>
        <w:t xml:space="preserve">، </w:t>
      </w:r>
      <w:r w:rsidRPr="00BB265D">
        <w:rPr>
          <w:rtl/>
        </w:rPr>
        <w:t>أو بموكل ومفوّض إليك أمرهم</w:t>
      </w:r>
      <w:r>
        <w:rPr>
          <w:rtl/>
        </w:rPr>
        <w:t xml:space="preserve">، </w:t>
      </w:r>
      <w:r w:rsidRPr="00BB265D">
        <w:rPr>
          <w:rtl/>
        </w:rPr>
        <w:t>ولا قسرهم على الإيمان</w:t>
      </w:r>
      <w:r>
        <w:rPr>
          <w:rtl/>
        </w:rPr>
        <w:t xml:space="preserve">، </w:t>
      </w:r>
      <w:r w:rsidRPr="00BB265D">
        <w:rPr>
          <w:rtl/>
        </w:rPr>
        <w:t>بل إنّما أنت منذر فحسب</w:t>
      </w:r>
      <w:r>
        <w:rPr>
          <w:rtl/>
        </w:rPr>
        <w:t xml:space="preserve">، </w:t>
      </w:r>
      <w:r w:rsidRPr="00BB265D">
        <w:rPr>
          <w:rtl/>
        </w:rPr>
        <w:t xml:space="preserve">فلا يضيقنّ صدرك بتكذيبهم إيّاك. وفيه تسلية له </w:t>
      </w:r>
      <w:r w:rsidRPr="00D7004D">
        <w:rPr>
          <w:rStyle w:val="libAlaemChar"/>
          <w:rtl/>
        </w:rPr>
        <w:t>صلى‌الله‌عليه‌وآله‌وسلم</w:t>
      </w:r>
      <w:r w:rsidRPr="00BB265D">
        <w:rPr>
          <w:rtl/>
        </w:rPr>
        <w:t>.</w:t>
      </w:r>
    </w:p>
    <w:p w:rsidR="009E6576" w:rsidRPr="00BB265D" w:rsidRDefault="009E6576" w:rsidP="00393F8B">
      <w:pPr>
        <w:pStyle w:val="libNormal"/>
        <w:rPr>
          <w:rtl/>
        </w:rPr>
      </w:pPr>
      <w:r w:rsidRPr="00D7004D">
        <w:rPr>
          <w:rStyle w:val="libAlaemChar"/>
          <w:rtl/>
        </w:rPr>
        <w:t>(</w:t>
      </w:r>
      <w:r w:rsidRPr="00125393">
        <w:rPr>
          <w:rStyle w:val="libAieChar"/>
          <w:rtl/>
        </w:rPr>
        <w:t>وَكَذلِكَ أَوْحَيْنا إِلَيْكَ قُرْآناً عَرَبِيًّا لِتُنْذِرَ أُمَّ الْقُرى وَمَنْ حَوْلَها وَتُنْذِرَ يَوْمَ الْجَمْعِ لا رَيْبَ فِيهِ فَرِيقٌ فِي الْجَنَّةِ وَفَرِيقٌ فِي السَّعِيرِ (7) وَلَوْ شاءَ اللهُ لَجَعَلَهُمْ أُمَّةً واحِدَةً وَلكِنْ يُدْخِلُ مَنْ يَشاءُ فِي رَحْمَتِهِ وَالظَّالِمُونَ ما لَهُمْ مِنْ وَلِيٍّ وَلا نَصِيرٍ (8) أَمِ اتَّخَذُوا مِنْ دُونِهِ أَوْلِياءَ فَاللهُ هُوَ الْوَلِيُّ وَهُوَ يُحْيِ الْمَوْتى وَهُوَ عَلى كُلِّ شَيْءٍ قَدِيرٌ (9)</w:t>
      </w:r>
      <w:r w:rsidRPr="00D7004D">
        <w:rPr>
          <w:rStyle w:val="libAlaemChar"/>
          <w:rtl/>
        </w:rPr>
        <w:t>)</w:t>
      </w:r>
    </w:p>
    <w:p w:rsidR="009E6576" w:rsidRPr="00BB265D" w:rsidRDefault="009E6576" w:rsidP="00393F8B">
      <w:pPr>
        <w:pStyle w:val="libNormal"/>
        <w:rPr>
          <w:rtl/>
        </w:rPr>
      </w:pPr>
      <w:r w:rsidRPr="00D7004D">
        <w:rPr>
          <w:rStyle w:val="libAlaemChar"/>
          <w:rtl/>
        </w:rPr>
        <w:t>(</w:t>
      </w:r>
      <w:r w:rsidRPr="00125393">
        <w:rPr>
          <w:rStyle w:val="libAieChar"/>
          <w:rtl/>
        </w:rPr>
        <w:t>وَكَذلِكَ</w:t>
      </w:r>
      <w:r w:rsidRPr="00D7004D">
        <w:rPr>
          <w:rStyle w:val="libAlaemChar"/>
          <w:rtl/>
        </w:rPr>
        <w:t>)</w:t>
      </w:r>
      <w:r w:rsidRPr="00BB265D">
        <w:rPr>
          <w:rtl/>
        </w:rPr>
        <w:t xml:space="preserve"> الإشارة إلى مصدر</w:t>
      </w:r>
      <w:r>
        <w:rPr>
          <w:rtl/>
        </w:rPr>
        <w:t xml:space="preserve">: </w:t>
      </w:r>
      <w:r w:rsidRPr="00BB265D">
        <w:rPr>
          <w:rtl/>
        </w:rPr>
        <w:t>يوحي</w:t>
      </w:r>
      <w:r>
        <w:rPr>
          <w:rtl/>
        </w:rPr>
        <w:t xml:space="preserve">، </w:t>
      </w:r>
      <w:r w:rsidRPr="00BB265D">
        <w:rPr>
          <w:rtl/>
        </w:rPr>
        <w:t>أي</w:t>
      </w:r>
      <w:r>
        <w:rPr>
          <w:rtl/>
        </w:rPr>
        <w:t xml:space="preserve">: </w:t>
      </w:r>
      <w:r w:rsidRPr="00BB265D">
        <w:rPr>
          <w:rtl/>
        </w:rPr>
        <w:t xml:space="preserve">مثل ذلك الإيحاء البيّن المفهم </w:t>
      </w:r>
      <w:r w:rsidRPr="00D7004D">
        <w:rPr>
          <w:rStyle w:val="libAlaemChar"/>
          <w:rtl/>
        </w:rPr>
        <w:t>(</w:t>
      </w:r>
      <w:r w:rsidRPr="00125393">
        <w:rPr>
          <w:rStyle w:val="libAieChar"/>
          <w:rtl/>
        </w:rPr>
        <w:t>أَوْحَيْنا إِلَيْكَ</w:t>
      </w:r>
      <w:r w:rsidRPr="00D7004D">
        <w:rPr>
          <w:rStyle w:val="libAlaemChar"/>
          <w:rtl/>
        </w:rPr>
        <w:t>)</w:t>
      </w:r>
      <w:r w:rsidRPr="00BB265D">
        <w:rPr>
          <w:rtl/>
        </w:rPr>
        <w:t xml:space="preserve"> أو إلى معنى الآية المتقدّمة من أنّ الله هو الرقيب عليهم وما أنت برقيب عليهم ولكن نذير لهم</w:t>
      </w:r>
      <w:r>
        <w:rPr>
          <w:rtl/>
        </w:rPr>
        <w:t xml:space="preserve">، </w:t>
      </w:r>
      <w:r w:rsidRPr="00BB265D">
        <w:rPr>
          <w:rtl/>
        </w:rPr>
        <w:t>فإنّ هذا المعنى كرّره الله في كتابه في مواضع جمّة.</w:t>
      </w:r>
      <w:r>
        <w:rPr>
          <w:rFonts w:hint="cs"/>
          <w:rtl/>
        </w:rPr>
        <w:t xml:space="preserve"> </w:t>
      </w:r>
      <w:r w:rsidRPr="00BB265D">
        <w:rPr>
          <w:rtl/>
        </w:rPr>
        <w:t>فيكون الكاف مفعولا به</w:t>
      </w:r>
      <w:r>
        <w:rPr>
          <w:rtl/>
        </w:rPr>
        <w:t xml:space="preserve"> لـ </w:t>
      </w:r>
      <w:r w:rsidRPr="00BB265D">
        <w:rPr>
          <w:rtl/>
        </w:rPr>
        <w:t>«أوحينا»</w:t>
      </w:r>
      <w:r>
        <w:rPr>
          <w:rtl/>
        </w:rPr>
        <w:t xml:space="preserve">، </w:t>
      </w:r>
      <w:r w:rsidRPr="00BB265D">
        <w:rPr>
          <w:rtl/>
        </w:rPr>
        <w:t>وقوله</w:t>
      </w:r>
      <w:r>
        <w:rPr>
          <w:rtl/>
        </w:rPr>
        <w:t xml:space="preserve">: </w:t>
      </w:r>
      <w:r w:rsidRPr="00D7004D">
        <w:rPr>
          <w:rStyle w:val="libAlaemChar"/>
          <w:rtl/>
        </w:rPr>
        <w:t>(</w:t>
      </w:r>
      <w:r w:rsidRPr="00125393">
        <w:rPr>
          <w:rStyle w:val="libAieChar"/>
          <w:rtl/>
        </w:rPr>
        <w:t>قُرْآناً عَرَبِيًّا</w:t>
      </w:r>
      <w:r w:rsidRPr="00D7004D">
        <w:rPr>
          <w:rStyle w:val="libAlaemChar"/>
          <w:rtl/>
        </w:rPr>
        <w:t>)</w:t>
      </w:r>
      <w:r w:rsidRPr="00BB265D">
        <w:rPr>
          <w:rtl/>
        </w:rPr>
        <w:t xml:space="preserve"> حالا منه</w:t>
      </w:r>
      <w:r>
        <w:rPr>
          <w:rtl/>
        </w:rPr>
        <w:t xml:space="preserve">، </w:t>
      </w:r>
      <w:r w:rsidRPr="00BB265D">
        <w:rPr>
          <w:rtl/>
        </w:rPr>
        <w:t>أي</w:t>
      </w:r>
      <w:r>
        <w:rPr>
          <w:rtl/>
        </w:rPr>
        <w:t xml:space="preserve">: </w:t>
      </w:r>
      <w:r w:rsidRPr="00BB265D">
        <w:rPr>
          <w:rtl/>
        </w:rPr>
        <w:t>أوحيناه إليك وهو قرآن عربيّ بيّن لا لبس فيه عليك</w:t>
      </w:r>
      <w:r>
        <w:rPr>
          <w:rtl/>
        </w:rPr>
        <w:t xml:space="preserve">، </w:t>
      </w:r>
      <w:r w:rsidRPr="00BB265D">
        <w:rPr>
          <w:rtl/>
        </w:rPr>
        <w:t>لتفهم ما يقال لك</w:t>
      </w:r>
      <w:r>
        <w:rPr>
          <w:rtl/>
        </w:rPr>
        <w:t xml:space="preserve">، </w:t>
      </w:r>
      <w:r w:rsidRPr="00BB265D">
        <w:rPr>
          <w:rtl/>
        </w:rPr>
        <w:t>ولا تتجاوز حدّ الإنذار.</w:t>
      </w:r>
    </w:p>
    <w:p w:rsidR="009E6576" w:rsidRPr="00125393" w:rsidRDefault="009E6576" w:rsidP="00393F8B">
      <w:pPr>
        <w:pStyle w:val="libNormal"/>
        <w:rPr>
          <w:rStyle w:val="libAieChar"/>
          <w:rtl/>
        </w:rPr>
      </w:pPr>
      <w:r w:rsidRPr="00D7004D">
        <w:rPr>
          <w:rStyle w:val="libAlaemChar"/>
          <w:rtl/>
        </w:rPr>
        <w:t>(</w:t>
      </w:r>
      <w:r w:rsidRPr="00125393">
        <w:rPr>
          <w:rStyle w:val="libAieChar"/>
          <w:rtl/>
        </w:rPr>
        <w:t>لِتُنْذِرَ أُمَّ الْقُرى</w:t>
      </w:r>
      <w:r w:rsidRPr="00D7004D">
        <w:rPr>
          <w:rStyle w:val="libAlaemChar"/>
          <w:rtl/>
        </w:rPr>
        <w:t>)</w:t>
      </w:r>
      <w:r w:rsidRPr="00BB265D">
        <w:rPr>
          <w:rtl/>
        </w:rPr>
        <w:t xml:space="preserve"> أهل امّ القرى. وهي مكّة. </w:t>
      </w:r>
      <w:r w:rsidRPr="00D7004D">
        <w:rPr>
          <w:rStyle w:val="libAlaemChar"/>
          <w:rtl/>
        </w:rPr>
        <w:t>(</w:t>
      </w:r>
      <w:r w:rsidRPr="00125393">
        <w:rPr>
          <w:rStyle w:val="libAieChar"/>
          <w:rtl/>
        </w:rPr>
        <w:t>وَمَنْ حَوْلَها</w:t>
      </w:r>
      <w:r w:rsidRPr="00D7004D">
        <w:rPr>
          <w:rStyle w:val="libAlaemChar"/>
          <w:rtl/>
        </w:rPr>
        <w:t>)</w:t>
      </w:r>
      <w:r w:rsidRPr="00BB265D">
        <w:rPr>
          <w:rtl/>
        </w:rPr>
        <w:t xml:space="preserve"> من العرب </w:t>
      </w:r>
      <w:r w:rsidRPr="00D7004D">
        <w:rPr>
          <w:rStyle w:val="libAlaemChar"/>
          <w:rtl/>
        </w:rPr>
        <w:t>(</w:t>
      </w:r>
      <w:r w:rsidRPr="00125393">
        <w:rPr>
          <w:rStyle w:val="libAieChar"/>
          <w:rtl/>
        </w:rPr>
        <w:t>وَتُنْذِرَ يَوْمَ الْجَمْعِ</w:t>
      </w:r>
      <w:r w:rsidRPr="00D7004D">
        <w:rPr>
          <w:rStyle w:val="libAlaemChar"/>
          <w:rtl/>
        </w:rPr>
        <w:t>)</w:t>
      </w:r>
      <w:r w:rsidRPr="00BB265D">
        <w:rPr>
          <w:rtl/>
        </w:rPr>
        <w:t xml:space="preserve"> يوم القيامة يجمع فيه الخلائق</w:t>
      </w:r>
      <w:r>
        <w:rPr>
          <w:rtl/>
        </w:rPr>
        <w:t xml:space="preserve">، </w:t>
      </w:r>
      <w:r w:rsidRPr="00BB265D">
        <w:rPr>
          <w:rtl/>
        </w:rPr>
        <w:t>أو الأرواح والأشباح</w:t>
      </w:r>
      <w:r>
        <w:rPr>
          <w:rtl/>
        </w:rPr>
        <w:t xml:space="preserve">، </w:t>
      </w:r>
      <w:r w:rsidRPr="00BB265D">
        <w:rPr>
          <w:rtl/>
        </w:rPr>
        <w:t>أو العمّال والأعمال. يقال</w:t>
      </w:r>
      <w:r>
        <w:rPr>
          <w:rtl/>
        </w:rPr>
        <w:t xml:space="preserve">: </w:t>
      </w:r>
      <w:r w:rsidRPr="00BB265D">
        <w:rPr>
          <w:rtl/>
        </w:rPr>
        <w:t>أنذرته كذا</w:t>
      </w:r>
      <w:r>
        <w:rPr>
          <w:rtl/>
        </w:rPr>
        <w:t xml:space="preserve">، </w:t>
      </w:r>
      <w:r w:rsidRPr="00BB265D">
        <w:rPr>
          <w:rtl/>
        </w:rPr>
        <w:t>وأنذرته بكذا. وقد عدّي الأوّل</w:t>
      </w:r>
      <w:r>
        <w:rPr>
          <w:rtl/>
        </w:rPr>
        <w:t xml:space="preserve"> ـ </w:t>
      </w:r>
      <w:r w:rsidRPr="00BB265D">
        <w:rPr>
          <w:rtl/>
        </w:rPr>
        <w:t xml:space="preserve">أعني </w:t>
      </w:r>
      <w:r w:rsidRPr="003E2E9D">
        <w:rPr>
          <w:rtl/>
        </w:rPr>
        <w:t>«</w:t>
      </w:r>
      <w:r w:rsidRPr="00125393">
        <w:rPr>
          <w:rStyle w:val="libAieChar"/>
          <w:rtl/>
        </w:rPr>
        <w:t>لِتُنْذِرَ</w:t>
      </w:r>
    </w:p>
    <w:p w:rsidR="009E6576" w:rsidRPr="00BB265D" w:rsidRDefault="009E6576" w:rsidP="00393F8B">
      <w:pPr>
        <w:pStyle w:val="libNormal0"/>
        <w:rPr>
          <w:rtl/>
        </w:rPr>
      </w:pPr>
      <w:r>
        <w:rPr>
          <w:rtl/>
        </w:rPr>
        <w:br w:type="page"/>
      </w:r>
      <w:r w:rsidRPr="00125393">
        <w:rPr>
          <w:rStyle w:val="libAieChar"/>
          <w:rtl/>
        </w:rPr>
        <w:lastRenderedPageBreak/>
        <w:t>أُمَّ الْقُرى</w:t>
      </w:r>
      <w:r w:rsidRPr="003E2E9D">
        <w:rPr>
          <w:rtl/>
        </w:rPr>
        <w:t xml:space="preserve">» </w:t>
      </w:r>
      <w:r>
        <w:rPr>
          <w:rtl/>
        </w:rPr>
        <w:t xml:space="preserve">ـ </w:t>
      </w:r>
      <w:r w:rsidRPr="00BB265D">
        <w:rPr>
          <w:rtl/>
        </w:rPr>
        <w:t>إلى المفعول الأوّل</w:t>
      </w:r>
      <w:r>
        <w:rPr>
          <w:rtl/>
        </w:rPr>
        <w:t xml:space="preserve">، </w:t>
      </w:r>
      <w:r w:rsidRPr="00BB265D">
        <w:rPr>
          <w:rtl/>
        </w:rPr>
        <w:t>والثاني</w:t>
      </w:r>
      <w:r>
        <w:rPr>
          <w:rtl/>
        </w:rPr>
        <w:t xml:space="preserve"> ـ </w:t>
      </w:r>
      <w:r w:rsidRPr="00BB265D">
        <w:rPr>
          <w:rtl/>
        </w:rPr>
        <w:t>وهو قوله</w:t>
      </w:r>
      <w:r>
        <w:rPr>
          <w:rtl/>
        </w:rPr>
        <w:t xml:space="preserve">: </w:t>
      </w:r>
      <w:r w:rsidRPr="00D7004D">
        <w:rPr>
          <w:rStyle w:val="libAlaemChar"/>
          <w:rtl/>
        </w:rPr>
        <w:t>(</w:t>
      </w:r>
      <w:r w:rsidRPr="00125393">
        <w:rPr>
          <w:rStyle w:val="libAieChar"/>
          <w:rtl/>
        </w:rPr>
        <w:t>وَتُنْذِرَ يَوْمَ الْجَمْعِ</w:t>
      </w:r>
      <w:r w:rsidRPr="00D7004D">
        <w:rPr>
          <w:rStyle w:val="libAlaemChar"/>
          <w:rtl/>
        </w:rPr>
        <w:t>)</w:t>
      </w:r>
      <w:r>
        <w:rPr>
          <w:rtl/>
        </w:rPr>
        <w:t xml:space="preserve"> ـ </w:t>
      </w:r>
      <w:r w:rsidRPr="00BB265D">
        <w:rPr>
          <w:rtl/>
        </w:rPr>
        <w:t>إلى المفعول الثاني. فحذف ثاني مفعولي الأوّل</w:t>
      </w:r>
      <w:r>
        <w:rPr>
          <w:rtl/>
        </w:rPr>
        <w:t xml:space="preserve">، </w:t>
      </w:r>
      <w:r w:rsidRPr="00BB265D">
        <w:rPr>
          <w:rtl/>
        </w:rPr>
        <w:t>وأوّل مفعولي الثاني</w:t>
      </w:r>
      <w:r>
        <w:rPr>
          <w:rtl/>
        </w:rPr>
        <w:t xml:space="preserve">، </w:t>
      </w:r>
      <w:r w:rsidRPr="00BB265D">
        <w:rPr>
          <w:rtl/>
        </w:rPr>
        <w:t>للتهويل وإيهام التعميم.</w:t>
      </w:r>
    </w:p>
    <w:p w:rsidR="009E6576" w:rsidRPr="00BB265D" w:rsidRDefault="009E6576" w:rsidP="00393F8B">
      <w:pPr>
        <w:pStyle w:val="libNormal"/>
        <w:rPr>
          <w:rtl/>
        </w:rPr>
      </w:pPr>
      <w:r w:rsidRPr="00D7004D">
        <w:rPr>
          <w:rStyle w:val="libAlaemChar"/>
          <w:rtl/>
        </w:rPr>
        <w:t>(</w:t>
      </w:r>
      <w:r w:rsidRPr="00125393">
        <w:rPr>
          <w:rStyle w:val="libAieChar"/>
          <w:rtl/>
        </w:rPr>
        <w:t>لا رَيْبَ فِيهِ</w:t>
      </w:r>
      <w:r w:rsidRPr="00D7004D">
        <w:rPr>
          <w:rStyle w:val="libAlaemChar"/>
          <w:rtl/>
        </w:rPr>
        <w:t>)</w:t>
      </w:r>
      <w:r w:rsidRPr="00BB265D">
        <w:rPr>
          <w:rtl/>
        </w:rPr>
        <w:t xml:space="preserve"> اعتراض لا محلّ له </w:t>
      </w:r>
      <w:r w:rsidRPr="00D7004D">
        <w:rPr>
          <w:rStyle w:val="libAlaemChar"/>
          <w:rtl/>
        </w:rPr>
        <w:t>(</w:t>
      </w:r>
      <w:r w:rsidRPr="00125393">
        <w:rPr>
          <w:rStyle w:val="libAieChar"/>
          <w:rtl/>
        </w:rPr>
        <w:t>فَرِيقٌ فِي الْجَنَّةِ وَفَرِيقٌ فِي السَّعِيرِ</w:t>
      </w:r>
      <w:r w:rsidRPr="00D7004D">
        <w:rPr>
          <w:rStyle w:val="libAlaemChar"/>
          <w:rtl/>
        </w:rPr>
        <w:t>)</w:t>
      </w:r>
      <w:r w:rsidRPr="00BB265D">
        <w:rPr>
          <w:rtl/>
        </w:rPr>
        <w:t xml:space="preserve"> أي</w:t>
      </w:r>
      <w:r>
        <w:rPr>
          <w:rtl/>
        </w:rPr>
        <w:t xml:space="preserve">: </w:t>
      </w:r>
      <w:r w:rsidRPr="00BB265D">
        <w:rPr>
          <w:rtl/>
        </w:rPr>
        <w:t>يجمعون في الموقف أوّلا ثمّ يفرّقون. والتقدير</w:t>
      </w:r>
      <w:r>
        <w:rPr>
          <w:rtl/>
        </w:rPr>
        <w:t xml:space="preserve">: </w:t>
      </w:r>
      <w:r w:rsidRPr="00BB265D">
        <w:rPr>
          <w:rtl/>
        </w:rPr>
        <w:t>منهم فريق. والضمير للمجموعين</w:t>
      </w:r>
      <w:r>
        <w:rPr>
          <w:rtl/>
        </w:rPr>
        <w:t xml:space="preserve">، </w:t>
      </w:r>
      <w:r w:rsidRPr="00BB265D">
        <w:rPr>
          <w:rtl/>
        </w:rPr>
        <w:t>لدلالة الجمع عليه</w:t>
      </w:r>
      <w:r>
        <w:rPr>
          <w:rtl/>
        </w:rPr>
        <w:t xml:space="preserve">، </w:t>
      </w:r>
      <w:r w:rsidRPr="00BB265D">
        <w:rPr>
          <w:rtl/>
        </w:rPr>
        <w:t>فإنّه في معنى</w:t>
      </w:r>
      <w:r>
        <w:rPr>
          <w:rtl/>
        </w:rPr>
        <w:t xml:space="preserve">: </w:t>
      </w:r>
      <w:r w:rsidRPr="00BB265D">
        <w:rPr>
          <w:rtl/>
        </w:rPr>
        <w:t>يوم جمع الخلائق.</w:t>
      </w:r>
    </w:p>
    <w:p w:rsidR="009E6576" w:rsidRPr="00BB265D" w:rsidRDefault="009E6576" w:rsidP="00393F8B">
      <w:pPr>
        <w:pStyle w:val="libNormal"/>
        <w:rPr>
          <w:rtl/>
        </w:rPr>
      </w:pPr>
      <w:r w:rsidRPr="00D7004D">
        <w:rPr>
          <w:rStyle w:val="libAlaemChar"/>
          <w:rtl/>
        </w:rPr>
        <w:t>(</w:t>
      </w:r>
      <w:r w:rsidRPr="00125393">
        <w:rPr>
          <w:rStyle w:val="libAieChar"/>
          <w:rtl/>
        </w:rPr>
        <w:t>وَلَوْ شاءَ اللهُ لَجَعَلَهُمْ أُمَّةً واحِدَةً</w:t>
      </w:r>
      <w:r w:rsidRPr="00D7004D">
        <w:rPr>
          <w:rStyle w:val="libAlaemChar"/>
          <w:rtl/>
        </w:rPr>
        <w:t>)</w:t>
      </w:r>
      <w:r w:rsidRPr="00BB265D">
        <w:rPr>
          <w:rtl/>
        </w:rPr>
        <w:t xml:space="preserve"> أي</w:t>
      </w:r>
      <w:r>
        <w:rPr>
          <w:rtl/>
        </w:rPr>
        <w:t xml:space="preserve">: </w:t>
      </w:r>
      <w:r w:rsidRPr="00BB265D">
        <w:rPr>
          <w:rtl/>
        </w:rPr>
        <w:t>مؤمنين كلّهم على القسر والإكراه</w:t>
      </w:r>
      <w:r>
        <w:rPr>
          <w:rtl/>
        </w:rPr>
        <w:t xml:space="preserve">، </w:t>
      </w:r>
      <w:r w:rsidRPr="00BB265D">
        <w:rPr>
          <w:rtl/>
        </w:rPr>
        <w:t>كقوله</w:t>
      </w:r>
      <w:r>
        <w:rPr>
          <w:rtl/>
        </w:rPr>
        <w:t xml:space="preserve">: </w:t>
      </w:r>
      <w:r w:rsidRPr="00D7004D">
        <w:rPr>
          <w:rStyle w:val="libAlaemChar"/>
          <w:rtl/>
        </w:rPr>
        <w:t>(</w:t>
      </w:r>
      <w:r w:rsidRPr="00125393">
        <w:rPr>
          <w:rStyle w:val="libAieChar"/>
          <w:rtl/>
        </w:rPr>
        <w:t>وَلَوْ شِئْنا لَآتَيْنا كُلَّ نَفْسٍ هُداها</w:t>
      </w:r>
      <w:r w:rsidRPr="00D7004D">
        <w:rPr>
          <w:rStyle w:val="libAlaemChar"/>
          <w:rtl/>
        </w:rPr>
        <w:t>)</w:t>
      </w:r>
      <w:r w:rsidRPr="00BB265D">
        <w:rPr>
          <w:rtl/>
        </w:rPr>
        <w:t xml:space="preserve"> </w:t>
      </w:r>
      <w:r w:rsidRPr="00D736D6">
        <w:rPr>
          <w:rStyle w:val="libFootnotenumChar"/>
          <w:rtl/>
        </w:rPr>
        <w:t>(1)</w:t>
      </w:r>
      <w:r>
        <w:rPr>
          <w:rtl/>
        </w:rPr>
        <w:t>.</w:t>
      </w:r>
      <w:r w:rsidRPr="00BB265D">
        <w:rPr>
          <w:rtl/>
        </w:rPr>
        <w:t xml:space="preserve"> وقوله</w:t>
      </w:r>
      <w:r>
        <w:rPr>
          <w:rtl/>
        </w:rPr>
        <w:t xml:space="preserve">: </w:t>
      </w:r>
      <w:r w:rsidRPr="00D7004D">
        <w:rPr>
          <w:rStyle w:val="libAlaemChar"/>
          <w:rtl/>
        </w:rPr>
        <w:t>(</w:t>
      </w:r>
      <w:r w:rsidRPr="00125393">
        <w:rPr>
          <w:rStyle w:val="libAieChar"/>
          <w:rtl/>
        </w:rPr>
        <w:t>وَلَوْ شاءَ رَبُّكَ لَآمَنَ مَنْ فِي الْأَرْضِ كُلُّهُمْ جَمِيعاً</w:t>
      </w:r>
      <w:r w:rsidRPr="00D7004D">
        <w:rPr>
          <w:rStyle w:val="libAlaemChar"/>
          <w:rtl/>
        </w:rPr>
        <w:t>)</w:t>
      </w:r>
      <w:r w:rsidRPr="00BB265D">
        <w:rPr>
          <w:rtl/>
        </w:rPr>
        <w:t xml:space="preserve"> </w:t>
      </w:r>
      <w:r w:rsidRPr="00D736D6">
        <w:rPr>
          <w:rStyle w:val="libFootnotenumChar"/>
          <w:rtl/>
        </w:rPr>
        <w:t>(2)</w:t>
      </w:r>
      <w:r>
        <w:rPr>
          <w:rtl/>
        </w:rPr>
        <w:t>.</w:t>
      </w:r>
      <w:r w:rsidRPr="00BB265D">
        <w:rPr>
          <w:rtl/>
        </w:rPr>
        <w:t xml:space="preserve"> والدليل على أنّ المعنى هو الإلجاء إلى الإيمان قوله</w:t>
      </w:r>
      <w:r>
        <w:rPr>
          <w:rtl/>
        </w:rPr>
        <w:t xml:space="preserve">: </w:t>
      </w:r>
      <w:r w:rsidRPr="00D7004D">
        <w:rPr>
          <w:rStyle w:val="libAlaemChar"/>
          <w:rtl/>
        </w:rPr>
        <w:t>(</w:t>
      </w:r>
      <w:r w:rsidRPr="00125393">
        <w:rPr>
          <w:rStyle w:val="libAieChar"/>
          <w:rtl/>
        </w:rPr>
        <w:t>أَفَأَنْتَ تُكْرِهُ النَّاسَ حَتَّى يَكُونُوا مُؤْمِنِينَ</w:t>
      </w:r>
      <w:r w:rsidRPr="00D7004D">
        <w:rPr>
          <w:rStyle w:val="libAlaemChar"/>
          <w:rtl/>
        </w:rPr>
        <w:t>)</w:t>
      </w:r>
      <w:r w:rsidRPr="00BB265D">
        <w:rPr>
          <w:rtl/>
        </w:rPr>
        <w:t xml:space="preserve"> </w:t>
      </w:r>
      <w:r w:rsidRPr="00D736D6">
        <w:rPr>
          <w:rStyle w:val="libFootnotenumChar"/>
          <w:rtl/>
        </w:rPr>
        <w:t>(3)</w:t>
      </w:r>
      <w:r>
        <w:rPr>
          <w:rtl/>
        </w:rPr>
        <w:t>.</w:t>
      </w:r>
      <w:r w:rsidRPr="00BB265D">
        <w:rPr>
          <w:rtl/>
        </w:rPr>
        <w:t xml:space="preserve"> وإدخال همزة الإنكار على المكره دون فعله</w:t>
      </w:r>
      <w:r>
        <w:rPr>
          <w:rtl/>
        </w:rPr>
        <w:t xml:space="preserve">، </w:t>
      </w:r>
      <w:r w:rsidRPr="00BB265D">
        <w:rPr>
          <w:rtl/>
        </w:rPr>
        <w:t>دليل على أنّ الله وحده هو القادر على هذا الإكراه دون غيره. فالمعنى</w:t>
      </w:r>
      <w:r>
        <w:rPr>
          <w:rtl/>
        </w:rPr>
        <w:t xml:space="preserve">: </w:t>
      </w:r>
      <w:r w:rsidRPr="00BB265D">
        <w:rPr>
          <w:rtl/>
        </w:rPr>
        <w:t>ولو شاء ربّك مشيئة قدرة لقسرهم جميعا على الإيمان.</w:t>
      </w:r>
    </w:p>
    <w:p w:rsidR="009E6576" w:rsidRPr="00BB265D" w:rsidRDefault="009E6576" w:rsidP="00393F8B">
      <w:pPr>
        <w:pStyle w:val="libNormal"/>
        <w:rPr>
          <w:rtl/>
        </w:rPr>
      </w:pPr>
      <w:r w:rsidRPr="00D7004D">
        <w:rPr>
          <w:rStyle w:val="libAlaemChar"/>
          <w:rtl/>
        </w:rPr>
        <w:t>(</w:t>
      </w:r>
      <w:r w:rsidRPr="00125393">
        <w:rPr>
          <w:rStyle w:val="libAieChar"/>
          <w:rtl/>
        </w:rPr>
        <w:t>وَلكِنْ يُدْخِلُ مَنْ يَشاءُ فِي رَحْمَتِهِ</w:t>
      </w:r>
      <w:r w:rsidRPr="00D7004D">
        <w:rPr>
          <w:rStyle w:val="libAlaemChar"/>
          <w:rtl/>
        </w:rPr>
        <w:t>)</w:t>
      </w:r>
      <w:r w:rsidRPr="00BB265D">
        <w:rPr>
          <w:rtl/>
        </w:rPr>
        <w:t xml:space="preserve"> مشيئة حكمة. فكلّفهم وبنى أمرهم على ما يختارون</w:t>
      </w:r>
      <w:r>
        <w:rPr>
          <w:rtl/>
        </w:rPr>
        <w:t xml:space="preserve">، </w:t>
      </w:r>
      <w:r w:rsidRPr="00BB265D">
        <w:rPr>
          <w:rtl/>
        </w:rPr>
        <w:t>ليدخل المؤمنين في رحمته</w:t>
      </w:r>
      <w:r>
        <w:rPr>
          <w:rtl/>
        </w:rPr>
        <w:t xml:space="preserve">، </w:t>
      </w:r>
      <w:r w:rsidRPr="00BB265D">
        <w:rPr>
          <w:rtl/>
        </w:rPr>
        <w:t>وهم المرادون بمن يشاء. وتغيير المقابلة لأجل ذلك</w:t>
      </w:r>
      <w:r>
        <w:rPr>
          <w:rtl/>
        </w:rPr>
        <w:t xml:space="preserve">، </w:t>
      </w:r>
      <w:r w:rsidRPr="00BB265D">
        <w:rPr>
          <w:rtl/>
        </w:rPr>
        <w:t>أو للمبالغة في الوعيد</w:t>
      </w:r>
      <w:r>
        <w:rPr>
          <w:rtl/>
        </w:rPr>
        <w:t xml:space="preserve">، </w:t>
      </w:r>
      <w:r w:rsidRPr="00BB265D">
        <w:rPr>
          <w:rtl/>
        </w:rPr>
        <w:t>إذ الكلام في الإنذار. ألا ترى أنّه وضعهم في مقابلة الظالمين</w:t>
      </w:r>
      <w:r>
        <w:rPr>
          <w:rtl/>
        </w:rPr>
        <w:t xml:space="preserve">، </w:t>
      </w:r>
      <w:r w:rsidRPr="00BB265D">
        <w:rPr>
          <w:rtl/>
        </w:rPr>
        <w:t>وترك الظالمين بغير وليّ ولا نصير في عذابه</w:t>
      </w:r>
      <w:r>
        <w:rPr>
          <w:rtl/>
        </w:rPr>
        <w:t xml:space="preserve">، </w:t>
      </w:r>
      <w:r w:rsidRPr="00BB265D">
        <w:rPr>
          <w:rtl/>
        </w:rPr>
        <w:t>بقوله</w:t>
      </w:r>
      <w:r>
        <w:rPr>
          <w:rtl/>
        </w:rPr>
        <w:t xml:space="preserve">: </w:t>
      </w:r>
      <w:r w:rsidRPr="00D7004D">
        <w:rPr>
          <w:rStyle w:val="libAlaemChar"/>
          <w:rtl/>
        </w:rPr>
        <w:t>(</w:t>
      </w:r>
      <w:r w:rsidRPr="00125393">
        <w:rPr>
          <w:rStyle w:val="libAieChar"/>
          <w:rtl/>
        </w:rPr>
        <w:t>وَالظَّالِمُونَ ما لَهُمْ مِنْ وَلِيٍّ وَلا نَصِيرٍ</w:t>
      </w:r>
      <w:r w:rsidRPr="00D7004D">
        <w:rPr>
          <w:rStyle w:val="libAlaemChar"/>
          <w:rtl/>
        </w:rPr>
        <w:t>)</w:t>
      </w:r>
      <w:r w:rsidRPr="00BB265D">
        <w:rPr>
          <w:rtl/>
        </w:rPr>
        <w:t xml:space="preserve"> أي</w:t>
      </w:r>
      <w:r>
        <w:rPr>
          <w:rtl/>
        </w:rPr>
        <w:t xml:space="preserve">: </w:t>
      </w:r>
      <w:r w:rsidRPr="00BB265D">
        <w:rPr>
          <w:rtl/>
        </w:rPr>
        <w:t>يدعهم بغير من يتولّى أمرهم وينصرهم.</w:t>
      </w:r>
    </w:p>
    <w:p w:rsidR="009E6576" w:rsidRPr="00BB265D" w:rsidRDefault="009E6576" w:rsidP="00393F8B">
      <w:pPr>
        <w:pStyle w:val="libNormal"/>
        <w:rPr>
          <w:rtl/>
        </w:rPr>
      </w:pPr>
      <w:r w:rsidRPr="00D7004D">
        <w:rPr>
          <w:rStyle w:val="libAlaemChar"/>
          <w:rtl/>
        </w:rPr>
        <w:t>(</w:t>
      </w:r>
      <w:r w:rsidRPr="00125393">
        <w:rPr>
          <w:rStyle w:val="libAieChar"/>
          <w:rtl/>
        </w:rPr>
        <w:t>أَمِ اتَّخَذُوا</w:t>
      </w:r>
      <w:r w:rsidRPr="00D7004D">
        <w:rPr>
          <w:rStyle w:val="libAlaemChar"/>
          <w:rtl/>
        </w:rPr>
        <w:t>)</w:t>
      </w:r>
      <w:r w:rsidRPr="00BB265D">
        <w:rPr>
          <w:rtl/>
        </w:rPr>
        <w:t xml:space="preserve"> أم منقطعة. ومعنى الهمزة فيها للإنكار</w:t>
      </w:r>
      <w:r>
        <w:rPr>
          <w:rtl/>
        </w:rPr>
        <w:t xml:space="preserve">، </w:t>
      </w:r>
      <w:r w:rsidRPr="00BB265D">
        <w:rPr>
          <w:rtl/>
        </w:rPr>
        <w:t>أي</w:t>
      </w:r>
      <w:r>
        <w:rPr>
          <w:rtl/>
        </w:rPr>
        <w:t xml:space="preserve">: </w:t>
      </w:r>
      <w:r w:rsidRPr="00BB265D">
        <w:rPr>
          <w:rtl/>
        </w:rPr>
        <w:t xml:space="preserve">بل اتّخذوا </w:t>
      </w:r>
      <w:r w:rsidRPr="00D7004D">
        <w:rPr>
          <w:rStyle w:val="libAlaemChar"/>
          <w:rtl/>
        </w:rPr>
        <w:t>(</w:t>
      </w:r>
      <w:r w:rsidRPr="00125393">
        <w:rPr>
          <w:rStyle w:val="libAieChar"/>
          <w:rtl/>
        </w:rPr>
        <w:t>مِنْ دُونِهِ أَوْلِياءَ</w:t>
      </w:r>
      <w:r w:rsidRPr="00D7004D">
        <w:rPr>
          <w:rStyle w:val="libAlaemChar"/>
          <w:rtl/>
        </w:rPr>
        <w:t>)</w:t>
      </w:r>
      <w:r w:rsidRPr="00BB265D">
        <w:rPr>
          <w:rtl/>
        </w:rPr>
        <w:t xml:space="preserve"> كالأصنام </w:t>
      </w:r>
      <w:r w:rsidRPr="00D7004D">
        <w:rPr>
          <w:rStyle w:val="libAlaemChar"/>
          <w:rtl/>
        </w:rPr>
        <w:t>(</w:t>
      </w:r>
      <w:r w:rsidRPr="00125393">
        <w:rPr>
          <w:rStyle w:val="libAieChar"/>
          <w:rtl/>
        </w:rPr>
        <w:t>فَاللهُ هُوَ الْوَلِيُ</w:t>
      </w:r>
      <w:r w:rsidRPr="00D7004D">
        <w:rPr>
          <w:rStyle w:val="libAlaemChar"/>
          <w:rtl/>
        </w:rPr>
        <w:t>)</w:t>
      </w:r>
      <w:r w:rsidRPr="00BB265D">
        <w:rPr>
          <w:rtl/>
        </w:rPr>
        <w:t xml:space="preserve"> هو الّذي يجب أن يتولّى وحده</w:t>
      </w:r>
      <w:r>
        <w:rPr>
          <w:rtl/>
        </w:rPr>
        <w:t xml:space="preserve">، </w:t>
      </w:r>
      <w:r w:rsidRPr="00BB265D">
        <w:rPr>
          <w:rtl/>
        </w:rPr>
        <w:t>ويعتقد أنّه المولى والسيّد. وذكر الفاء لأنّه جواب شرط محذوف</w:t>
      </w:r>
      <w:r>
        <w:rPr>
          <w:rtl/>
        </w:rPr>
        <w:t xml:space="preserve">، </w:t>
      </w:r>
      <w:r w:rsidRPr="00BB265D">
        <w:rPr>
          <w:rtl/>
        </w:rPr>
        <w:t>كأنّه قيل بعد إنكار كلّ</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السجدة</w:t>
      </w:r>
      <w:r>
        <w:rPr>
          <w:rtl/>
        </w:rPr>
        <w:t xml:space="preserve">: </w:t>
      </w:r>
      <w:r w:rsidRPr="00BB265D">
        <w:rPr>
          <w:rtl/>
        </w:rPr>
        <w:t>13.</w:t>
      </w:r>
    </w:p>
    <w:p w:rsidR="009E6576" w:rsidRPr="00BB265D" w:rsidRDefault="009E6576" w:rsidP="00D736D6">
      <w:pPr>
        <w:pStyle w:val="libFootnote0"/>
        <w:rPr>
          <w:rtl/>
        </w:rPr>
      </w:pPr>
      <w:r>
        <w:rPr>
          <w:rtl/>
        </w:rPr>
        <w:t>(</w:t>
      </w:r>
      <w:r w:rsidRPr="00BB265D">
        <w:rPr>
          <w:rtl/>
        </w:rPr>
        <w:t>2) يونس</w:t>
      </w:r>
      <w:r>
        <w:rPr>
          <w:rtl/>
        </w:rPr>
        <w:t xml:space="preserve">: </w:t>
      </w:r>
      <w:r w:rsidRPr="00BB265D">
        <w:rPr>
          <w:rtl/>
        </w:rPr>
        <w:t>99.</w:t>
      </w:r>
    </w:p>
    <w:p w:rsidR="009E6576" w:rsidRPr="00BB265D" w:rsidRDefault="009E6576" w:rsidP="00D736D6">
      <w:pPr>
        <w:pStyle w:val="libFootnote0"/>
        <w:rPr>
          <w:rtl/>
        </w:rPr>
      </w:pPr>
      <w:r>
        <w:rPr>
          <w:rtl/>
        </w:rPr>
        <w:t>(</w:t>
      </w:r>
      <w:r w:rsidRPr="00BB265D">
        <w:rPr>
          <w:rtl/>
        </w:rPr>
        <w:t>3) يونس</w:t>
      </w:r>
      <w:r>
        <w:rPr>
          <w:rtl/>
        </w:rPr>
        <w:t xml:space="preserve">: </w:t>
      </w:r>
      <w:r w:rsidRPr="00BB265D">
        <w:rPr>
          <w:rtl/>
        </w:rPr>
        <w:t>99.</w:t>
      </w:r>
    </w:p>
    <w:p w:rsidR="009E6576" w:rsidRPr="00BB265D" w:rsidRDefault="009E6576" w:rsidP="00393F8B">
      <w:pPr>
        <w:pStyle w:val="libNormal0"/>
        <w:rPr>
          <w:rtl/>
        </w:rPr>
      </w:pPr>
      <w:r>
        <w:rPr>
          <w:rtl/>
        </w:rPr>
        <w:br w:type="page"/>
      </w:r>
      <w:r w:rsidRPr="00BB265D">
        <w:rPr>
          <w:rtl/>
        </w:rPr>
        <w:lastRenderedPageBreak/>
        <w:t>وليّ سواه</w:t>
      </w:r>
      <w:r>
        <w:rPr>
          <w:rtl/>
        </w:rPr>
        <w:t xml:space="preserve">: </w:t>
      </w:r>
      <w:r w:rsidRPr="00BB265D">
        <w:rPr>
          <w:rtl/>
        </w:rPr>
        <w:t>إن أرادوا وليّا بحقّ فالله الوليّ بالحقّ</w:t>
      </w:r>
      <w:r>
        <w:rPr>
          <w:rtl/>
        </w:rPr>
        <w:t xml:space="preserve">، </w:t>
      </w:r>
      <w:r w:rsidRPr="00BB265D">
        <w:rPr>
          <w:rtl/>
        </w:rPr>
        <w:t>لا وليّ سواه.</w:t>
      </w:r>
    </w:p>
    <w:p w:rsidR="009E6576" w:rsidRPr="00BB265D" w:rsidRDefault="009E6576" w:rsidP="00393F8B">
      <w:pPr>
        <w:pStyle w:val="libNormal"/>
        <w:rPr>
          <w:rtl/>
        </w:rPr>
      </w:pPr>
      <w:r w:rsidRPr="00D7004D">
        <w:rPr>
          <w:rStyle w:val="libAlaemChar"/>
          <w:rtl/>
        </w:rPr>
        <w:t>(</w:t>
      </w:r>
      <w:r w:rsidRPr="00125393">
        <w:rPr>
          <w:rStyle w:val="libAieChar"/>
          <w:rtl/>
        </w:rPr>
        <w:t>وَهُوَ يُحْيِ الْمَوْتى وَهُوَ عَلى كُلِّ شَيْءٍ قَدِيرٌ</w:t>
      </w:r>
      <w:r w:rsidRPr="00D7004D">
        <w:rPr>
          <w:rStyle w:val="libAlaemChar"/>
          <w:rtl/>
        </w:rPr>
        <w:t>)</w:t>
      </w:r>
      <w:r w:rsidRPr="00BB265D">
        <w:rPr>
          <w:rtl/>
        </w:rPr>
        <w:t xml:space="preserve"> كالتقرير لكونه حقيقا بالولاية</w:t>
      </w:r>
      <w:r>
        <w:rPr>
          <w:rtl/>
        </w:rPr>
        <w:t xml:space="preserve">، </w:t>
      </w:r>
      <w:r w:rsidRPr="00BB265D">
        <w:rPr>
          <w:rtl/>
        </w:rPr>
        <w:t>أي</w:t>
      </w:r>
      <w:r>
        <w:rPr>
          <w:rtl/>
        </w:rPr>
        <w:t xml:space="preserve">: </w:t>
      </w:r>
      <w:r w:rsidRPr="00BB265D">
        <w:rPr>
          <w:rtl/>
        </w:rPr>
        <w:t>ومن شأن هذا الوليّ أنّه يحيي الموتى للمجازاة</w:t>
      </w:r>
      <w:r>
        <w:rPr>
          <w:rtl/>
        </w:rPr>
        <w:t xml:space="preserve">، </w:t>
      </w:r>
      <w:r w:rsidRPr="00BB265D">
        <w:rPr>
          <w:rtl/>
        </w:rPr>
        <w:t>قادر على كلّ من الإحياء والإماتة وغير ذلك. فهو الحقيق بأن يتّخذ وليّا</w:t>
      </w:r>
      <w:r>
        <w:rPr>
          <w:rtl/>
        </w:rPr>
        <w:t xml:space="preserve">، </w:t>
      </w:r>
      <w:r w:rsidRPr="00BB265D">
        <w:rPr>
          <w:rtl/>
        </w:rPr>
        <w:t>دون من لا يقدر على شيء.</w:t>
      </w:r>
    </w:p>
    <w:p w:rsidR="009E6576" w:rsidRPr="00BB265D" w:rsidRDefault="009E6576" w:rsidP="00393F8B">
      <w:pPr>
        <w:pStyle w:val="libNormal"/>
        <w:rPr>
          <w:rtl/>
        </w:rPr>
      </w:pPr>
      <w:r w:rsidRPr="00D7004D">
        <w:rPr>
          <w:rStyle w:val="libAlaemChar"/>
          <w:rtl/>
        </w:rPr>
        <w:t>(</w:t>
      </w:r>
      <w:r w:rsidRPr="00125393">
        <w:rPr>
          <w:rStyle w:val="libAieChar"/>
          <w:rtl/>
        </w:rPr>
        <w:t>وَمَا اخْتَلَفْتُمْ فِيهِ مِنْ شَيْءٍ فَحُكْمُهُ إِلَى اللهِ ذلِكُمُ اللهُ رَبِّي عَلَيْهِ تَوَكَّلْتُ وَإِلَيْهِ أُنِيبُ (10) فاطِرُ السَّماواتِ وَالْأَرْضِ جَعَلَ لَكُمْ مِنْ أَنْفُسِكُمْ أَزْواجاً وَمِنَ الْأَنْعامِ أَزْواجاً يَذْرَؤُكُمْ فِيهِ لَيْسَ كَمِثْلِهِ شَيْءٌ وَهُوَ السَّمِيعُ الْبَصِيرُ (11) لَهُ مَقالِيدُ السَّماواتِ وَالْأَرْضِ يَبْسُطُ الرِّزْقَ لِمَنْ يَشاءُ وَيَقْدِرُ إِنَّهُ بِكُلِّ شَيْءٍ عَلِيمٌ (12)</w:t>
      </w:r>
      <w:r w:rsidRPr="00D7004D">
        <w:rPr>
          <w:rStyle w:val="libAlaemChar"/>
          <w:rtl/>
        </w:rPr>
        <w:t>)</w:t>
      </w:r>
    </w:p>
    <w:p w:rsidR="009E6576" w:rsidRPr="00BB265D" w:rsidRDefault="009E6576" w:rsidP="00393F8B">
      <w:pPr>
        <w:pStyle w:val="libNormal"/>
        <w:rPr>
          <w:rtl/>
        </w:rPr>
      </w:pPr>
      <w:r w:rsidRPr="00BB265D">
        <w:rPr>
          <w:rtl/>
        </w:rPr>
        <w:t>ثمّ حكى الله سبحانه قول رسوله للمؤمنين</w:t>
      </w:r>
      <w:r>
        <w:rPr>
          <w:rtl/>
        </w:rPr>
        <w:t xml:space="preserve">، </w:t>
      </w:r>
      <w:r w:rsidRPr="00BB265D">
        <w:rPr>
          <w:rtl/>
        </w:rPr>
        <w:t>فقال</w:t>
      </w:r>
      <w:r>
        <w:rPr>
          <w:rtl/>
        </w:rPr>
        <w:t xml:space="preserve">: </w:t>
      </w:r>
      <w:r w:rsidRPr="00D7004D">
        <w:rPr>
          <w:rStyle w:val="libAlaemChar"/>
          <w:rtl/>
        </w:rPr>
        <w:t>(</w:t>
      </w:r>
      <w:r w:rsidRPr="00125393">
        <w:rPr>
          <w:rStyle w:val="libAieChar"/>
          <w:rtl/>
        </w:rPr>
        <w:t>وَمَا اخْتَلَفْتُمْ</w:t>
      </w:r>
      <w:r w:rsidRPr="00D7004D">
        <w:rPr>
          <w:rStyle w:val="libAlaemChar"/>
          <w:rtl/>
        </w:rPr>
        <w:t>)</w:t>
      </w:r>
      <w:r w:rsidRPr="00BB265D">
        <w:rPr>
          <w:rtl/>
        </w:rPr>
        <w:t xml:space="preserve"> أنتم والكفّار </w:t>
      </w:r>
      <w:r w:rsidRPr="00D7004D">
        <w:rPr>
          <w:rStyle w:val="libAlaemChar"/>
          <w:rtl/>
        </w:rPr>
        <w:t>(</w:t>
      </w:r>
      <w:r w:rsidRPr="00125393">
        <w:rPr>
          <w:rStyle w:val="libAieChar"/>
          <w:rtl/>
        </w:rPr>
        <w:t>فِيهِ مِنْ شَيْءٍ</w:t>
      </w:r>
      <w:r w:rsidRPr="00D7004D">
        <w:rPr>
          <w:rStyle w:val="libAlaemChar"/>
          <w:rtl/>
        </w:rPr>
        <w:t>)</w:t>
      </w:r>
      <w:r w:rsidRPr="00BB265D">
        <w:rPr>
          <w:rtl/>
        </w:rPr>
        <w:t xml:space="preserve"> من أمر من أمور الدنيا أو الدين </w:t>
      </w:r>
      <w:r w:rsidRPr="00D7004D">
        <w:rPr>
          <w:rStyle w:val="libAlaemChar"/>
          <w:rtl/>
        </w:rPr>
        <w:t>(</w:t>
      </w:r>
      <w:r w:rsidRPr="00125393">
        <w:rPr>
          <w:rStyle w:val="libAieChar"/>
          <w:rtl/>
        </w:rPr>
        <w:t>فَحُكْمُهُ</w:t>
      </w:r>
      <w:r w:rsidRPr="00D7004D">
        <w:rPr>
          <w:rStyle w:val="libAlaemChar"/>
          <w:rtl/>
        </w:rPr>
        <w:t>)</w:t>
      </w:r>
      <w:r w:rsidRPr="00BB265D">
        <w:rPr>
          <w:rtl/>
        </w:rPr>
        <w:t xml:space="preserve"> فحكم ذلك المختلف فيه مفوّض </w:t>
      </w:r>
      <w:r w:rsidRPr="00D7004D">
        <w:rPr>
          <w:rStyle w:val="libAlaemChar"/>
          <w:rtl/>
        </w:rPr>
        <w:t>(</w:t>
      </w:r>
      <w:r w:rsidRPr="00125393">
        <w:rPr>
          <w:rStyle w:val="libAieChar"/>
          <w:rtl/>
        </w:rPr>
        <w:t>إِلَى اللهِ</w:t>
      </w:r>
      <w:r w:rsidRPr="00D7004D">
        <w:rPr>
          <w:rStyle w:val="libAlaemChar"/>
          <w:rtl/>
        </w:rPr>
        <w:t>)</w:t>
      </w:r>
      <w:r w:rsidRPr="00BB265D">
        <w:rPr>
          <w:rtl/>
        </w:rPr>
        <w:t xml:space="preserve"> يميّز بين المحقّ والمبطل بالنصر</w:t>
      </w:r>
      <w:r>
        <w:rPr>
          <w:rtl/>
        </w:rPr>
        <w:t xml:space="preserve">، </w:t>
      </w:r>
      <w:r w:rsidRPr="00BB265D">
        <w:rPr>
          <w:rtl/>
        </w:rPr>
        <w:t>أو بالإثابة والمعاقبة.</w:t>
      </w:r>
    </w:p>
    <w:p w:rsidR="009E6576" w:rsidRPr="00BB265D" w:rsidRDefault="009E6576" w:rsidP="00393F8B">
      <w:pPr>
        <w:pStyle w:val="libNormal"/>
        <w:rPr>
          <w:rtl/>
        </w:rPr>
      </w:pPr>
      <w:r w:rsidRPr="00BB265D">
        <w:rPr>
          <w:rtl/>
        </w:rPr>
        <w:t>وقيل</w:t>
      </w:r>
      <w:r>
        <w:rPr>
          <w:rtl/>
        </w:rPr>
        <w:t xml:space="preserve">: </w:t>
      </w:r>
      <w:r w:rsidRPr="00BB265D">
        <w:rPr>
          <w:rtl/>
        </w:rPr>
        <w:t>وما اختلفتم فيه من تأويل متشابه فارجعوا إلى المحكم من كتاب الله</w:t>
      </w:r>
      <w:r>
        <w:rPr>
          <w:rtl/>
        </w:rPr>
        <w:t xml:space="preserve">، </w:t>
      </w:r>
      <w:r w:rsidRPr="00BB265D">
        <w:rPr>
          <w:rtl/>
        </w:rPr>
        <w:t xml:space="preserve">وإلى الظاهر من سنّة رسول الله </w:t>
      </w:r>
      <w:r w:rsidRPr="00D7004D">
        <w:rPr>
          <w:rStyle w:val="libAlaemChar"/>
          <w:rtl/>
        </w:rPr>
        <w:t>صلى‌الله‌عليه‌وآله‌وسلم</w:t>
      </w:r>
      <w:r w:rsidRPr="00BB265D">
        <w:rPr>
          <w:rtl/>
        </w:rPr>
        <w:t>.</w:t>
      </w:r>
    </w:p>
    <w:p w:rsidR="009E6576" w:rsidRPr="00125393" w:rsidRDefault="009E6576" w:rsidP="00393F8B">
      <w:pPr>
        <w:pStyle w:val="libNormal"/>
        <w:rPr>
          <w:rStyle w:val="libAieChar"/>
          <w:rtl/>
        </w:rPr>
      </w:pPr>
      <w:r w:rsidRPr="00BB265D">
        <w:rPr>
          <w:rtl/>
        </w:rPr>
        <w:t>وقيل</w:t>
      </w:r>
      <w:r>
        <w:rPr>
          <w:rtl/>
        </w:rPr>
        <w:t xml:space="preserve">: </w:t>
      </w:r>
      <w:r w:rsidRPr="00BB265D">
        <w:rPr>
          <w:rtl/>
        </w:rPr>
        <w:t>وما تنازعتم من الخصومات فتحاكموا فيه إلى رسول الله</w:t>
      </w:r>
      <w:r>
        <w:rPr>
          <w:rtl/>
        </w:rPr>
        <w:t xml:space="preserve">، </w:t>
      </w:r>
      <w:r w:rsidRPr="00BB265D">
        <w:rPr>
          <w:rtl/>
        </w:rPr>
        <w:t>ولا تؤثروا على حكومته حكومة غيره</w:t>
      </w:r>
      <w:r>
        <w:rPr>
          <w:rtl/>
        </w:rPr>
        <w:t xml:space="preserve">، </w:t>
      </w:r>
      <w:r w:rsidRPr="00BB265D">
        <w:rPr>
          <w:rtl/>
        </w:rPr>
        <w:t>كقوله</w:t>
      </w:r>
      <w:r>
        <w:rPr>
          <w:rtl/>
        </w:rPr>
        <w:t xml:space="preserve">: </w:t>
      </w:r>
      <w:r w:rsidRPr="00D7004D">
        <w:rPr>
          <w:rStyle w:val="libAlaemChar"/>
          <w:rtl/>
        </w:rPr>
        <w:t>(</w:t>
      </w:r>
      <w:r w:rsidRPr="00125393">
        <w:rPr>
          <w:rStyle w:val="libAieChar"/>
          <w:rtl/>
        </w:rPr>
        <w:t>فَإِنْ تَنازَعْتُمْ فِي شَيْءٍ فَرُدُّوهُ إِلَى اللهِ</w:t>
      </w:r>
    </w:p>
    <w:p w:rsidR="009E6576" w:rsidRPr="00BB265D" w:rsidRDefault="009E6576" w:rsidP="00393F8B">
      <w:pPr>
        <w:pStyle w:val="libNormal0"/>
        <w:rPr>
          <w:rtl/>
        </w:rPr>
      </w:pPr>
      <w:r>
        <w:rPr>
          <w:rtl/>
        </w:rPr>
        <w:br w:type="page"/>
      </w:r>
      <w:r w:rsidRPr="00125393">
        <w:rPr>
          <w:rStyle w:val="libAieChar"/>
          <w:rtl/>
        </w:rPr>
        <w:lastRenderedPageBreak/>
        <w:t>وَالرَّسُولِ</w:t>
      </w:r>
      <w:r w:rsidRPr="00D7004D">
        <w:rPr>
          <w:rStyle w:val="libAlaemChar"/>
          <w:rtl/>
        </w:rPr>
        <w:t>)</w:t>
      </w:r>
      <w:r w:rsidRPr="00BB265D">
        <w:rPr>
          <w:rtl/>
        </w:rPr>
        <w:t xml:space="preserve"> </w:t>
      </w:r>
      <w:r w:rsidRPr="00D736D6">
        <w:rPr>
          <w:rStyle w:val="libFootnotenumChar"/>
          <w:rtl/>
        </w:rPr>
        <w:t>(1)</w:t>
      </w:r>
      <w:r>
        <w:rPr>
          <w:rtl/>
        </w:rPr>
        <w:t>.</w:t>
      </w:r>
    </w:p>
    <w:p w:rsidR="009E6576" w:rsidRPr="00BB265D" w:rsidRDefault="009E6576" w:rsidP="00393F8B">
      <w:pPr>
        <w:pStyle w:val="libNormal"/>
        <w:rPr>
          <w:rtl/>
        </w:rPr>
      </w:pPr>
      <w:r w:rsidRPr="00BB265D">
        <w:rPr>
          <w:rtl/>
        </w:rPr>
        <w:t>وقيل</w:t>
      </w:r>
      <w:r>
        <w:rPr>
          <w:rtl/>
        </w:rPr>
        <w:t xml:space="preserve">: </w:t>
      </w:r>
      <w:r w:rsidRPr="00BB265D">
        <w:rPr>
          <w:rtl/>
        </w:rPr>
        <w:t>وما وقع بينكم الخلاف فيه من العلوم الّتي لا تتّصل بتكليفكم</w:t>
      </w:r>
      <w:r>
        <w:rPr>
          <w:rtl/>
        </w:rPr>
        <w:t xml:space="preserve">، </w:t>
      </w:r>
      <w:r w:rsidRPr="00BB265D">
        <w:rPr>
          <w:rtl/>
        </w:rPr>
        <w:t>ولا طريق لكم إلى علمه</w:t>
      </w:r>
      <w:r>
        <w:rPr>
          <w:rtl/>
        </w:rPr>
        <w:t xml:space="preserve">، </w:t>
      </w:r>
      <w:r w:rsidRPr="00BB265D">
        <w:rPr>
          <w:rtl/>
        </w:rPr>
        <w:t>فقولوا</w:t>
      </w:r>
      <w:r>
        <w:rPr>
          <w:rtl/>
        </w:rPr>
        <w:t xml:space="preserve">: </w:t>
      </w:r>
      <w:r w:rsidRPr="00BB265D">
        <w:rPr>
          <w:rtl/>
        </w:rPr>
        <w:t>الله أعلم</w:t>
      </w:r>
      <w:r>
        <w:rPr>
          <w:rtl/>
        </w:rPr>
        <w:t xml:space="preserve">، </w:t>
      </w:r>
      <w:r w:rsidRPr="00BB265D">
        <w:rPr>
          <w:rtl/>
        </w:rPr>
        <w:t>كمعرفة الروح. قال الله تعالى</w:t>
      </w:r>
      <w:r>
        <w:rPr>
          <w:rtl/>
        </w:rPr>
        <w:t xml:space="preserve">: </w:t>
      </w:r>
      <w:r w:rsidRPr="00D7004D">
        <w:rPr>
          <w:rStyle w:val="libAlaemChar"/>
          <w:rtl/>
        </w:rPr>
        <w:t>(</w:t>
      </w:r>
      <w:r w:rsidRPr="00125393">
        <w:rPr>
          <w:rStyle w:val="libAieChar"/>
          <w:rtl/>
        </w:rPr>
        <w:t>وَيَسْئَلُونَكَ عَنِ الرُّوحِ قُلِ الرُّوحُ مِنْ أَمْرِ رَبِّي</w:t>
      </w:r>
      <w:r w:rsidRPr="00D7004D">
        <w:rPr>
          <w:rStyle w:val="libAlaemChar"/>
          <w:rtl/>
        </w:rPr>
        <w:t>)</w:t>
      </w:r>
      <w:r w:rsidRPr="00BB265D">
        <w:rPr>
          <w:rtl/>
        </w:rPr>
        <w:t xml:space="preserve"> </w:t>
      </w:r>
      <w:r w:rsidRPr="00D736D6">
        <w:rPr>
          <w:rStyle w:val="libFootnotenumChar"/>
          <w:rtl/>
        </w:rPr>
        <w:t>(2)</w:t>
      </w:r>
      <w:r>
        <w:rPr>
          <w:rtl/>
        </w:rPr>
        <w:t>.</w:t>
      </w:r>
    </w:p>
    <w:p w:rsidR="009E6576" w:rsidRPr="00BB265D" w:rsidRDefault="009E6576" w:rsidP="00393F8B">
      <w:pPr>
        <w:pStyle w:val="libNormal"/>
        <w:rPr>
          <w:rtl/>
        </w:rPr>
      </w:pPr>
      <w:r w:rsidRPr="00D7004D">
        <w:rPr>
          <w:rStyle w:val="libAlaemChar"/>
          <w:rtl/>
        </w:rPr>
        <w:t>(</w:t>
      </w:r>
      <w:r w:rsidRPr="00125393">
        <w:rPr>
          <w:rStyle w:val="libAieChar"/>
          <w:rtl/>
        </w:rPr>
        <w:t>ذلِكُمُ</w:t>
      </w:r>
      <w:r w:rsidRPr="00D7004D">
        <w:rPr>
          <w:rStyle w:val="libAlaemChar"/>
          <w:rtl/>
        </w:rPr>
        <w:t>)</w:t>
      </w:r>
      <w:r w:rsidRPr="00BB265D">
        <w:rPr>
          <w:rtl/>
        </w:rPr>
        <w:t xml:space="preserve"> الحاكم بينكم </w:t>
      </w:r>
      <w:r w:rsidRPr="00D7004D">
        <w:rPr>
          <w:rStyle w:val="libAlaemChar"/>
          <w:rtl/>
        </w:rPr>
        <w:t>(</w:t>
      </w:r>
      <w:r w:rsidRPr="00125393">
        <w:rPr>
          <w:rStyle w:val="libAieChar"/>
          <w:rtl/>
        </w:rPr>
        <w:t>اللهُ رَبِّي عَلَيْهِ تَوَكَّلْتُ</w:t>
      </w:r>
      <w:r w:rsidRPr="00D7004D">
        <w:rPr>
          <w:rStyle w:val="libAlaemChar"/>
          <w:rtl/>
        </w:rPr>
        <w:t>)</w:t>
      </w:r>
      <w:r w:rsidRPr="00BB265D">
        <w:rPr>
          <w:rtl/>
        </w:rPr>
        <w:t xml:space="preserve"> في ردّ كيد أعداء الدين</w:t>
      </w:r>
      <w:r>
        <w:rPr>
          <w:rtl/>
        </w:rPr>
        <w:t xml:space="preserve">، </w:t>
      </w:r>
      <w:r w:rsidRPr="00BB265D">
        <w:rPr>
          <w:rtl/>
        </w:rPr>
        <w:t xml:space="preserve">وفي سائر مجامع الأمور </w:t>
      </w:r>
      <w:r w:rsidRPr="00D7004D">
        <w:rPr>
          <w:rStyle w:val="libAlaemChar"/>
          <w:rtl/>
        </w:rPr>
        <w:t>(</w:t>
      </w:r>
      <w:r w:rsidRPr="00125393">
        <w:rPr>
          <w:rStyle w:val="libAieChar"/>
          <w:rtl/>
        </w:rPr>
        <w:t>وَإِلَيْهِ أُنِيبُ</w:t>
      </w:r>
      <w:r w:rsidRPr="00D7004D">
        <w:rPr>
          <w:rStyle w:val="libAlaemChar"/>
          <w:rtl/>
        </w:rPr>
        <w:t>)</w:t>
      </w:r>
      <w:r w:rsidRPr="00BB265D">
        <w:rPr>
          <w:rtl/>
        </w:rPr>
        <w:t xml:space="preserve"> أرجع في كفاية شرّهم</w:t>
      </w:r>
      <w:r>
        <w:rPr>
          <w:rtl/>
        </w:rPr>
        <w:t xml:space="preserve">، </w:t>
      </w:r>
      <w:r w:rsidRPr="00BB265D">
        <w:rPr>
          <w:rtl/>
        </w:rPr>
        <w:t>وغيرها من المعضلات.</w:t>
      </w:r>
    </w:p>
    <w:p w:rsidR="009E6576" w:rsidRPr="00BB265D" w:rsidRDefault="009E6576" w:rsidP="00393F8B">
      <w:pPr>
        <w:pStyle w:val="libNormal"/>
        <w:rPr>
          <w:rtl/>
        </w:rPr>
      </w:pPr>
      <w:r w:rsidRPr="00D7004D">
        <w:rPr>
          <w:rStyle w:val="libAlaemChar"/>
          <w:rtl/>
        </w:rPr>
        <w:t>(</w:t>
      </w:r>
      <w:r w:rsidRPr="00125393">
        <w:rPr>
          <w:rStyle w:val="libAieChar"/>
          <w:rtl/>
        </w:rPr>
        <w:t>فاطِرُ السَّماواتِ وَالْأَرْضِ</w:t>
      </w:r>
      <w:r w:rsidRPr="00D7004D">
        <w:rPr>
          <w:rStyle w:val="libAlaemChar"/>
          <w:rtl/>
        </w:rPr>
        <w:t>)</w:t>
      </w:r>
      <w:r w:rsidRPr="00BB265D">
        <w:rPr>
          <w:rtl/>
        </w:rPr>
        <w:t xml:space="preserve"> خبر آخر</w:t>
      </w:r>
      <w:r>
        <w:rPr>
          <w:rtl/>
        </w:rPr>
        <w:t xml:space="preserve"> لـ </w:t>
      </w:r>
      <w:r w:rsidRPr="00BB265D">
        <w:rPr>
          <w:rtl/>
        </w:rPr>
        <w:t>«ذلكم»</w:t>
      </w:r>
      <w:r>
        <w:rPr>
          <w:rtl/>
        </w:rPr>
        <w:t>.</w:t>
      </w:r>
      <w:r w:rsidRPr="00BB265D">
        <w:rPr>
          <w:rtl/>
        </w:rPr>
        <w:t xml:space="preserve"> أو مبتدأ خبره </w:t>
      </w:r>
      <w:r w:rsidRPr="00D7004D">
        <w:rPr>
          <w:rStyle w:val="libAlaemChar"/>
          <w:rtl/>
        </w:rPr>
        <w:t>(</w:t>
      </w:r>
      <w:r w:rsidRPr="00125393">
        <w:rPr>
          <w:rStyle w:val="libAieChar"/>
          <w:rtl/>
        </w:rPr>
        <w:t>جَعَلَ لَكُمْ مِنْ أَنْفُسِكُمْ</w:t>
      </w:r>
      <w:r w:rsidRPr="00D7004D">
        <w:rPr>
          <w:rStyle w:val="libAlaemChar"/>
          <w:rtl/>
        </w:rPr>
        <w:t>)</w:t>
      </w:r>
      <w:r w:rsidRPr="00BB265D">
        <w:rPr>
          <w:rtl/>
        </w:rPr>
        <w:t xml:space="preserve"> من جنسكم </w:t>
      </w:r>
      <w:r w:rsidRPr="00D7004D">
        <w:rPr>
          <w:rStyle w:val="libAlaemChar"/>
          <w:rtl/>
        </w:rPr>
        <w:t>(</w:t>
      </w:r>
      <w:r w:rsidRPr="00125393">
        <w:rPr>
          <w:rStyle w:val="libAieChar"/>
          <w:rtl/>
        </w:rPr>
        <w:t>أَزْواجاً</w:t>
      </w:r>
      <w:r w:rsidRPr="00D7004D">
        <w:rPr>
          <w:rStyle w:val="libAlaemChar"/>
          <w:rtl/>
        </w:rPr>
        <w:t>)</w:t>
      </w:r>
      <w:r w:rsidRPr="00BB265D">
        <w:rPr>
          <w:rtl/>
        </w:rPr>
        <w:t xml:space="preserve"> نساء لتسكنوا إليها </w:t>
      </w:r>
      <w:r w:rsidRPr="00D7004D">
        <w:rPr>
          <w:rStyle w:val="libAlaemChar"/>
          <w:rtl/>
        </w:rPr>
        <w:t>(</w:t>
      </w:r>
      <w:r w:rsidRPr="00125393">
        <w:rPr>
          <w:rStyle w:val="libAieChar"/>
          <w:rtl/>
        </w:rPr>
        <w:t>وَمِنَ الْأَنْعامِ أَزْواجاً</w:t>
      </w:r>
      <w:r w:rsidRPr="00D7004D">
        <w:rPr>
          <w:rStyle w:val="libAlaemChar"/>
          <w:rtl/>
        </w:rPr>
        <w:t>)</w:t>
      </w:r>
      <w:r w:rsidRPr="00BB265D">
        <w:rPr>
          <w:rtl/>
        </w:rPr>
        <w:t xml:space="preserve"> أي</w:t>
      </w:r>
      <w:r>
        <w:rPr>
          <w:rtl/>
        </w:rPr>
        <w:t xml:space="preserve">: </w:t>
      </w:r>
      <w:r w:rsidRPr="00BB265D">
        <w:rPr>
          <w:rtl/>
        </w:rPr>
        <w:t>خلق للأنعام من جنسها أزواجا. أو خلق لكم من الأنعام أصنافا</w:t>
      </w:r>
      <w:r>
        <w:rPr>
          <w:rtl/>
        </w:rPr>
        <w:t xml:space="preserve">، </w:t>
      </w:r>
      <w:r w:rsidRPr="00BB265D">
        <w:rPr>
          <w:rtl/>
        </w:rPr>
        <w:t xml:space="preserve">أو ذكورا وإناثا. </w:t>
      </w:r>
      <w:r w:rsidRPr="00D7004D">
        <w:rPr>
          <w:rStyle w:val="libAlaemChar"/>
          <w:rtl/>
        </w:rPr>
        <w:t>(</w:t>
      </w:r>
      <w:r w:rsidRPr="00125393">
        <w:rPr>
          <w:rStyle w:val="libAieChar"/>
          <w:rtl/>
        </w:rPr>
        <w:t>يَذْرَؤُكُمْ</w:t>
      </w:r>
      <w:r w:rsidRPr="00D7004D">
        <w:rPr>
          <w:rStyle w:val="libAlaemChar"/>
          <w:rtl/>
        </w:rPr>
        <w:t>)</w:t>
      </w:r>
      <w:r w:rsidRPr="00BB265D">
        <w:rPr>
          <w:rtl/>
        </w:rPr>
        <w:t xml:space="preserve"> يكثّركم. يقال</w:t>
      </w:r>
      <w:r>
        <w:rPr>
          <w:rtl/>
        </w:rPr>
        <w:t xml:space="preserve">: </w:t>
      </w:r>
      <w:r w:rsidRPr="00BB265D">
        <w:rPr>
          <w:rtl/>
        </w:rPr>
        <w:t>ذرأ الله الخلق</w:t>
      </w:r>
      <w:r>
        <w:rPr>
          <w:rtl/>
        </w:rPr>
        <w:t xml:space="preserve">: </w:t>
      </w:r>
      <w:r w:rsidRPr="00BB265D">
        <w:rPr>
          <w:rtl/>
        </w:rPr>
        <w:t>بثّهم وكثّرهم. من الذرء</w:t>
      </w:r>
      <w:r>
        <w:rPr>
          <w:rtl/>
        </w:rPr>
        <w:t xml:space="preserve">، </w:t>
      </w:r>
      <w:r w:rsidRPr="00BB265D">
        <w:rPr>
          <w:rtl/>
        </w:rPr>
        <w:t>وهو البثّ. وفي معناه</w:t>
      </w:r>
      <w:r>
        <w:rPr>
          <w:rtl/>
        </w:rPr>
        <w:t xml:space="preserve">: </w:t>
      </w:r>
      <w:r w:rsidRPr="00BB265D">
        <w:rPr>
          <w:rtl/>
        </w:rPr>
        <w:t>الذرو والذرّ. والضمير راجع إلى المخاطبين والأنعام</w:t>
      </w:r>
      <w:r>
        <w:rPr>
          <w:rtl/>
        </w:rPr>
        <w:t xml:space="preserve">، </w:t>
      </w:r>
      <w:r w:rsidRPr="00BB265D">
        <w:rPr>
          <w:rtl/>
        </w:rPr>
        <w:t xml:space="preserve">مغلّبا فيه المخاطبون العقلاء على الغيب ممّا لا يعقل. </w:t>
      </w:r>
      <w:r w:rsidRPr="00D7004D">
        <w:rPr>
          <w:rStyle w:val="libAlaemChar"/>
          <w:rtl/>
        </w:rPr>
        <w:t>(</w:t>
      </w:r>
      <w:r w:rsidRPr="00125393">
        <w:rPr>
          <w:rStyle w:val="libAieChar"/>
          <w:rtl/>
        </w:rPr>
        <w:t>فِيهِ</w:t>
      </w:r>
      <w:r w:rsidRPr="00D7004D">
        <w:rPr>
          <w:rStyle w:val="libAlaemChar"/>
          <w:rtl/>
        </w:rPr>
        <w:t>)</w:t>
      </w:r>
      <w:r w:rsidRPr="00BB265D">
        <w:rPr>
          <w:rtl/>
        </w:rPr>
        <w:t xml:space="preserve"> في جعل الناس والأنعام أزواجا ليكون بينهم توالد. وإيثار «فيه» على</w:t>
      </w:r>
      <w:r>
        <w:rPr>
          <w:rtl/>
        </w:rPr>
        <w:t xml:space="preserve">: </w:t>
      </w:r>
      <w:r w:rsidRPr="00BB265D">
        <w:rPr>
          <w:rtl/>
        </w:rPr>
        <w:t>به</w:t>
      </w:r>
      <w:r>
        <w:rPr>
          <w:rtl/>
        </w:rPr>
        <w:t xml:space="preserve">، </w:t>
      </w:r>
      <w:r w:rsidRPr="00BB265D">
        <w:rPr>
          <w:rtl/>
        </w:rPr>
        <w:t>لإفادة أنّ هذا التدبير كالمنبع والمعدن للبثّ والتكثير.</w:t>
      </w:r>
    </w:p>
    <w:p w:rsidR="009E6576" w:rsidRPr="00BB265D" w:rsidRDefault="009E6576" w:rsidP="00393F8B">
      <w:pPr>
        <w:pStyle w:val="libNormal"/>
        <w:rPr>
          <w:rtl/>
        </w:rPr>
      </w:pPr>
      <w:r w:rsidRPr="00D7004D">
        <w:rPr>
          <w:rStyle w:val="libAlaemChar"/>
          <w:rtl/>
        </w:rPr>
        <w:t>(</w:t>
      </w:r>
      <w:r w:rsidRPr="00125393">
        <w:rPr>
          <w:rStyle w:val="libAieChar"/>
          <w:rtl/>
        </w:rPr>
        <w:t>لَيْسَ كَمِثْلِهِ شَيْءٌ</w:t>
      </w:r>
      <w:r w:rsidRPr="00D7004D">
        <w:rPr>
          <w:rStyle w:val="libAlaemChar"/>
          <w:rtl/>
        </w:rPr>
        <w:t>)</w:t>
      </w:r>
      <w:r w:rsidRPr="00BB265D">
        <w:rPr>
          <w:rtl/>
        </w:rPr>
        <w:t xml:space="preserve"> أي</w:t>
      </w:r>
      <w:r>
        <w:rPr>
          <w:rtl/>
        </w:rPr>
        <w:t xml:space="preserve">: </w:t>
      </w:r>
      <w:r w:rsidRPr="00BB265D">
        <w:rPr>
          <w:rtl/>
        </w:rPr>
        <w:t>شيء يزاوجه ويناسبه. والمراد من مثله ذاته</w:t>
      </w:r>
      <w:r>
        <w:rPr>
          <w:rtl/>
        </w:rPr>
        <w:t xml:space="preserve">، </w:t>
      </w:r>
      <w:r w:rsidRPr="00BB265D">
        <w:rPr>
          <w:rtl/>
        </w:rPr>
        <w:t>كما في قولهم</w:t>
      </w:r>
      <w:r>
        <w:rPr>
          <w:rtl/>
        </w:rPr>
        <w:t xml:space="preserve">: </w:t>
      </w:r>
      <w:r w:rsidRPr="00BB265D">
        <w:rPr>
          <w:rtl/>
        </w:rPr>
        <w:t>مثلك لا يبخل</w:t>
      </w:r>
      <w:r>
        <w:rPr>
          <w:rtl/>
        </w:rPr>
        <w:t xml:space="preserve">، </w:t>
      </w:r>
      <w:r w:rsidRPr="00BB265D">
        <w:rPr>
          <w:rtl/>
        </w:rPr>
        <w:t>فنفوا البخل عن مثله</w:t>
      </w:r>
      <w:r>
        <w:rPr>
          <w:rtl/>
        </w:rPr>
        <w:t xml:space="preserve">، </w:t>
      </w:r>
      <w:r w:rsidRPr="00BB265D">
        <w:rPr>
          <w:rtl/>
        </w:rPr>
        <w:t>وهم يريدون نفيه عن ذاته على قصد المبالغة في نفيه</w:t>
      </w:r>
      <w:r>
        <w:rPr>
          <w:rtl/>
        </w:rPr>
        <w:t xml:space="preserve">، </w:t>
      </w:r>
      <w:r w:rsidRPr="00BB265D">
        <w:rPr>
          <w:rtl/>
        </w:rPr>
        <w:t>فسلكوا به طريق الكناية</w:t>
      </w:r>
      <w:r>
        <w:rPr>
          <w:rtl/>
        </w:rPr>
        <w:t xml:space="preserve">، </w:t>
      </w:r>
      <w:r w:rsidRPr="00BB265D">
        <w:rPr>
          <w:rtl/>
        </w:rPr>
        <w:t>لأنّهم إذا نفوه عمّن يناسبه ويسدّ مسدّه</w:t>
      </w:r>
      <w:r>
        <w:rPr>
          <w:rtl/>
        </w:rPr>
        <w:t xml:space="preserve">، </w:t>
      </w:r>
      <w:r w:rsidRPr="00BB265D">
        <w:rPr>
          <w:rtl/>
        </w:rPr>
        <w:t>ويكون على أخصّ أوصافه</w:t>
      </w:r>
      <w:r>
        <w:rPr>
          <w:rtl/>
        </w:rPr>
        <w:t xml:space="preserve">، </w:t>
      </w:r>
      <w:r w:rsidRPr="00BB265D">
        <w:rPr>
          <w:rtl/>
        </w:rPr>
        <w:t>فقد نفوه عنه بطريق أولى.</w:t>
      </w:r>
    </w:p>
    <w:p w:rsidR="009E6576" w:rsidRPr="00BB265D" w:rsidRDefault="009E6576" w:rsidP="00393F8B">
      <w:pPr>
        <w:pStyle w:val="libNormal"/>
        <w:rPr>
          <w:rtl/>
        </w:rPr>
      </w:pPr>
      <w:r w:rsidRPr="00BB265D">
        <w:rPr>
          <w:rtl/>
        </w:rPr>
        <w:t>فإذا علم أنّه من باب الكناية لم يقع فرق بين قوله</w:t>
      </w:r>
      <w:r>
        <w:rPr>
          <w:rtl/>
        </w:rPr>
        <w:t xml:space="preserve">: </w:t>
      </w:r>
      <w:r w:rsidRPr="00BB265D">
        <w:rPr>
          <w:rtl/>
        </w:rPr>
        <w:t>ليس كالله شيء</w:t>
      </w:r>
      <w:r>
        <w:rPr>
          <w:rtl/>
        </w:rPr>
        <w:t xml:space="preserve">، </w:t>
      </w:r>
      <w:r w:rsidRPr="00BB265D">
        <w:rPr>
          <w:rtl/>
        </w:rPr>
        <w:t>وبين</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النساء</w:t>
      </w:r>
      <w:r>
        <w:rPr>
          <w:rtl/>
        </w:rPr>
        <w:t xml:space="preserve">: </w:t>
      </w:r>
      <w:r w:rsidRPr="00BB265D">
        <w:rPr>
          <w:rtl/>
        </w:rPr>
        <w:t>59.</w:t>
      </w:r>
    </w:p>
    <w:p w:rsidR="009E6576" w:rsidRPr="00BB265D" w:rsidRDefault="009E6576" w:rsidP="00D736D6">
      <w:pPr>
        <w:pStyle w:val="libFootnote0"/>
        <w:rPr>
          <w:rtl/>
        </w:rPr>
      </w:pPr>
      <w:r>
        <w:rPr>
          <w:rtl/>
        </w:rPr>
        <w:t>(</w:t>
      </w:r>
      <w:r w:rsidRPr="00BB265D">
        <w:rPr>
          <w:rtl/>
        </w:rPr>
        <w:t>2) الإسراء</w:t>
      </w:r>
      <w:r>
        <w:rPr>
          <w:rtl/>
        </w:rPr>
        <w:t xml:space="preserve">: </w:t>
      </w:r>
      <w:r w:rsidRPr="00BB265D">
        <w:rPr>
          <w:rtl/>
        </w:rPr>
        <w:t>85.</w:t>
      </w:r>
    </w:p>
    <w:p w:rsidR="009E6576" w:rsidRPr="00BB265D" w:rsidRDefault="009E6576" w:rsidP="00393F8B">
      <w:pPr>
        <w:pStyle w:val="libNormal0"/>
        <w:rPr>
          <w:rtl/>
        </w:rPr>
      </w:pPr>
      <w:r>
        <w:rPr>
          <w:rtl/>
        </w:rPr>
        <w:br w:type="page"/>
      </w:r>
      <w:r w:rsidRPr="00BB265D">
        <w:rPr>
          <w:rtl/>
        </w:rPr>
        <w:lastRenderedPageBreak/>
        <w:t>قوله</w:t>
      </w:r>
      <w:r>
        <w:rPr>
          <w:rtl/>
        </w:rPr>
        <w:t xml:space="preserve">: </w:t>
      </w:r>
      <w:r w:rsidRPr="00D7004D">
        <w:rPr>
          <w:rStyle w:val="libAlaemChar"/>
          <w:rtl/>
        </w:rPr>
        <w:t>(</w:t>
      </w:r>
      <w:r w:rsidRPr="00125393">
        <w:rPr>
          <w:rStyle w:val="libAieChar"/>
          <w:rtl/>
        </w:rPr>
        <w:t>لَيْسَ كَمِثْلِهِ شَيْءٌ</w:t>
      </w:r>
      <w:r w:rsidRPr="00D7004D">
        <w:rPr>
          <w:rStyle w:val="libAlaemChar"/>
          <w:rtl/>
        </w:rPr>
        <w:t>)</w:t>
      </w:r>
      <w:r w:rsidRPr="00BB265D">
        <w:rPr>
          <w:rtl/>
        </w:rPr>
        <w:t xml:space="preserve"> إلّا ما تعطيه الكناية من فائدتها</w:t>
      </w:r>
      <w:r>
        <w:rPr>
          <w:rtl/>
        </w:rPr>
        <w:t xml:space="preserve">، </w:t>
      </w:r>
      <w:r w:rsidRPr="00BB265D">
        <w:rPr>
          <w:rtl/>
        </w:rPr>
        <w:t>فكأنّهما عبارتان معتقبتان على معنى واحد</w:t>
      </w:r>
      <w:r>
        <w:rPr>
          <w:rtl/>
        </w:rPr>
        <w:t xml:space="preserve">، </w:t>
      </w:r>
      <w:r w:rsidRPr="00BB265D">
        <w:rPr>
          <w:rtl/>
        </w:rPr>
        <w:t>وهو نفي المماثلة عن ذاته. ونحوه قوله تعالى</w:t>
      </w:r>
      <w:r>
        <w:rPr>
          <w:rtl/>
        </w:rPr>
        <w:t xml:space="preserve">: </w:t>
      </w:r>
      <w:r w:rsidRPr="00D7004D">
        <w:rPr>
          <w:rStyle w:val="libAlaemChar"/>
          <w:rtl/>
        </w:rPr>
        <w:t>(</w:t>
      </w:r>
      <w:r w:rsidRPr="00125393">
        <w:rPr>
          <w:rStyle w:val="libAieChar"/>
          <w:rtl/>
        </w:rPr>
        <w:t>بَلْ يَداهُ مَبْسُوطَتانِ</w:t>
      </w:r>
      <w:r w:rsidRPr="00D7004D">
        <w:rPr>
          <w:rStyle w:val="libAlaemChar"/>
          <w:rtl/>
        </w:rPr>
        <w:t>)</w:t>
      </w:r>
      <w:r w:rsidRPr="00BB265D">
        <w:rPr>
          <w:rtl/>
        </w:rPr>
        <w:t xml:space="preserve"> </w:t>
      </w:r>
      <w:r w:rsidRPr="00D736D6">
        <w:rPr>
          <w:rStyle w:val="libFootnotenumChar"/>
          <w:rtl/>
        </w:rPr>
        <w:t>(1)</w:t>
      </w:r>
      <w:r>
        <w:rPr>
          <w:rtl/>
        </w:rPr>
        <w:t xml:space="preserve">، </w:t>
      </w:r>
      <w:r w:rsidRPr="00BB265D">
        <w:rPr>
          <w:rtl/>
        </w:rPr>
        <w:t>فإنّ معناه</w:t>
      </w:r>
      <w:r>
        <w:rPr>
          <w:rtl/>
        </w:rPr>
        <w:t xml:space="preserve">: </w:t>
      </w:r>
      <w:r w:rsidRPr="00BB265D">
        <w:rPr>
          <w:rtl/>
        </w:rPr>
        <w:t>بل هو جواد من غير تصوّر يد ولا بسطها</w:t>
      </w:r>
      <w:r>
        <w:rPr>
          <w:rtl/>
        </w:rPr>
        <w:t xml:space="preserve">، </w:t>
      </w:r>
      <w:r w:rsidRPr="00BB265D">
        <w:rPr>
          <w:rtl/>
        </w:rPr>
        <w:t>لأنّهما وقعتا عبارة عن الجود</w:t>
      </w:r>
      <w:r>
        <w:rPr>
          <w:rtl/>
        </w:rPr>
        <w:t xml:space="preserve">، </w:t>
      </w:r>
      <w:r w:rsidRPr="00BB265D">
        <w:rPr>
          <w:rtl/>
        </w:rPr>
        <w:t>لا يقصدون شيئا آخر</w:t>
      </w:r>
      <w:r>
        <w:rPr>
          <w:rtl/>
        </w:rPr>
        <w:t xml:space="preserve">، </w:t>
      </w:r>
      <w:r w:rsidRPr="00BB265D">
        <w:rPr>
          <w:rtl/>
        </w:rPr>
        <w:t>حتّى إنّهم استعملوها فيمن لا يد له</w:t>
      </w:r>
      <w:r>
        <w:rPr>
          <w:rtl/>
        </w:rPr>
        <w:t xml:space="preserve">، </w:t>
      </w:r>
      <w:r w:rsidRPr="00BB265D">
        <w:rPr>
          <w:rtl/>
        </w:rPr>
        <w:t>فكذلك استعمل هذا فيمن له مثل ومن لا مثل له.</w:t>
      </w:r>
    </w:p>
    <w:p w:rsidR="009E6576" w:rsidRPr="00BB265D" w:rsidRDefault="009E6576" w:rsidP="00393F8B">
      <w:pPr>
        <w:pStyle w:val="libNormal"/>
        <w:rPr>
          <w:rtl/>
        </w:rPr>
      </w:pPr>
      <w:r w:rsidRPr="00BB265D">
        <w:rPr>
          <w:rtl/>
        </w:rPr>
        <w:t>ومن قال</w:t>
      </w:r>
      <w:r>
        <w:rPr>
          <w:rtl/>
        </w:rPr>
        <w:t xml:space="preserve">: </w:t>
      </w:r>
      <w:r w:rsidRPr="00BB265D">
        <w:rPr>
          <w:rtl/>
        </w:rPr>
        <w:t>الكاف فيه زائدة</w:t>
      </w:r>
      <w:r>
        <w:rPr>
          <w:rtl/>
        </w:rPr>
        <w:t xml:space="preserve">، </w:t>
      </w:r>
      <w:r w:rsidRPr="00BB265D">
        <w:rPr>
          <w:rtl/>
        </w:rPr>
        <w:t>لعلّه عنى أنّه يعطي معنى</w:t>
      </w:r>
      <w:r>
        <w:rPr>
          <w:rtl/>
        </w:rPr>
        <w:t xml:space="preserve">: </w:t>
      </w:r>
      <w:r w:rsidRPr="00BB265D">
        <w:rPr>
          <w:rtl/>
        </w:rPr>
        <w:t>ليس مثله</w:t>
      </w:r>
      <w:r>
        <w:rPr>
          <w:rtl/>
        </w:rPr>
        <w:t xml:space="preserve">، </w:t>
      </w:r>
      <w:r w:rsidRPr="00BB265D">
        <w:rPr>
          <w:rtl/>
        </w:rPr>
        <w:t>غير أنّه أكّد</w:t>
      </w:r>
      <w:r w:rsidRPr="009E05E2">
        <w:rPr>
          <w:rtl/>
        </w:rPr>
        <w:t xml:space="preserve"> </w:t>
      </w:r>
      <w:r w:rsidRPr="00BB265D">
        <w:rPr>
          <w:rtl/>
        </w:rPr>
        <w:t>ل</w:t>
      </w:r>
      <w:r>
        <w:rPr>
          <w:rFonts w:hint="cs"/>
          <w:rtl/>
        </w:rPr>
        <w:t>ـ</w:t>
      </w:r>
      <w:r w:rsidRPr="00BB265D">
        <w:rPr>
          <w:rtl/>
        </w:rPr>
        <w:t>ما ذكرناه. وقيل</w:t>
      </w:r>
      <w:r>
        <w:rPr>
          <w:rtl/>
        </w:rPr>
        <w:t xml:space="preserve">: </w:t>
      </w:r>
      <w:r w:rsidRPr="00BB265D">
        <w:rPr>
          <w:rtl/>
        </w:rPr>
        <w:t>مثله صفته</w:t>
      </w:r>
      <w:r>
        <w:rPr>
          <w:rtl/>
        </w:rPr>
        <w:t xml:space="preserve">، </w:t>
      </w:r>
      <w:r w:rsidRPr="00BB265D">
        <w:rPr>
          <w:rtl/>
        </w:rPr>
        <w:t>أي</w:t>
      </w:r>
      <w:r>
        <w:rPr>
          <w:rtl/>
        </w:rPr>
        <w:t xml:space="preserve">: </w:t>
      </w:r>
      <w:r w:rsidRPr="00BB265D">
        <w:rPr>
          <w:rtl/>
        </w:rPr>
        <w:t>ليس كصفته صفة.</w:t>
      </w:r>
    </w:p>
    <w:p w:rsidR="009E6576" w:rsidRPr="00BB265D" w:rsidRDefault="009E6576" w:rsidP="00393F8B">
      <w:pPr>
        <w:pStyle w:val="libNormal"/>
        <w:rPr>
          <w:rtl/>
        </w:rPr>
      </w:pPr>
      <w:r w:rsidRPr="00D7004D">
        <w:rPr>
          <w:rStyle w:val="libAlaemChar"/>
          <w:rtl/>
        </w:rPr>
        <w:t>(</w:t>
      </w:r>
      <w:r w:rsidRPr="00125393">
        <w:rPr>
          <w:rStyle w:val="libAieChar"/>
          <w:rtl/>
        </w:rPr>
        <w:t>وَهُوَ السَّمِيعُ الْبَصِيرُ</w:t>
      </w:r>
      <w:r w:rsidRPr="00D7004D">
        <w:rPr>
          <w:rStyle w:val="libAlaemChar"/>
          <w:rtl/>
        </w:rPr>
        <w:t>)</w:t>
      </w:r>
      <w:r w:rsidRPr="00BB265D">
        <w:rPr>
          <w:rtl/>
        </w:rPr>
        <w:t xml:space="preserve"> أي</w:t>
      </w:r>
      <w:r>
        <w:rPr>
          <w:rtl/>
        </w:rPr>
        <w:t xml:space="preserve">: </w:t>
      </w:r>
      <w:r w:rsidRPr="00BB265D">
        <w:rPr>
          <w:rtl/>
        </w:rPr>
        <w:t>العالم بكلّ ما يسمع ويبصر.</w:t>
      </w:r>
    </w:p>
    <w:p w:rsidR="009E6576" w:rsidRPr="00BB265D" w:rsidRDefault="009E6576" w:rsidP="00393F8B">
      <w:pPr>
        <w:pStyle w:val="libNormal"/>
        <w:rPr>
          <w:rtl/>
        </w:rPr>
      </w:pPr>
      <w:r w:rsidRPr="00D7004D">
        <w:rPr>
          <w:rStyle w:val="libAlaemChar"/>
          <w:rtl/>
        </w:rPr>
        <w:t>(</w:t>
      </w:r>
      <w:r w:rsidRPr="00125393">
        <w:rPr>
          <w:rStyle w:val="libAieChar"/>
          <w:rtl/>
        </w:rPr>
        <w:t>لَهُ مَقالِيدُ السَّماواتِ وَالْأَرْضِ</w:t>
      </w:r>
      <w:r w:rsidRPr="00D7004D">
        <w:rPr>
          <w:rStyle w:val="libAlaemChar"/>
          <w:rtl/>
        </w:rPr>
        <w:t>)</w:t>
      </w:r>
      <w:r w:rsidRPr="00BB265D">
        <w:rPr>
          <w:rtl/>
        </w:rPr>
        <w:t xml:space="preserve"> خزائنها </w:t>
      </w:r>
      <w:r w:rsidRPr="00D7004D">
        <w:rPr>
          <w:rStyle w:val="libAlaemChar"/>
          <w:rtl/>
        </w:rPr>
        <w:t>(</w:t>
      </w:r>
      <w:r w:rsidRPr="00125393">
        <w:rPr>
          <w:rStyle w:val="libAieChar"/>
          <w:rtl/>
        </w:rPr>
        <w:t>يَبْسُطُ الرِّزْقَ لِمَنْ يَشاءُ وَيَقْدِرُ</w:t>
      </w:r>
      <w:r w:rsidRPr="00D7004D">
        <w:rPr>
          <w:rStyle w:val="libAlaemChar"/>
          <w:rtl/>
        </w:rPr>
        <w:t>)</w:t>
      </w:r>
      <w:r w:rsidRPr="00BB265D">
        <w:rPr>
          <w:rtl/>
        </w:rPr>
        <w:t xml:space="preserve"> يوسّع ويضيّق على وفق مشيئته </w:t>
      </w:r>
      <w:r w:rsidRPr="00D7004D">
        <w:rPr>
          <w:rStyle w:val="libAlaemChar"/>
          <w:rtl/>
        </w:rPr>
        <w:t>(</w:t>
      </w:r>
      <w:r w:rsidRPr="00125393">
        <w:rPr>
          <w:rStyle w:val="libAieChar"/>
          <w:rtl/>
        </w:rPr>
        <w:t>إِنَّهُ بِكُلِّ شَيْءٍ عَلِيمٌ</w:t>
      </w:r>
      <w:r w:rsidRPr="00D7004D">
        <w:rPr>
          <w:rStyle w:val="libAlaemChar"/>
          <w:rtl/>
        </w:rPr>
        <w:t>)</w:t>
      </w:r>
      <w:r w:rsidRPr="00BB265D">
        <w:rPr>
          <w:rtl/>
        </w:rPr>
        <w:t xml:space="preserve"> فيفعله على ما ينبغي. فإذا علم أنّ الغنى خير للعبد أغناه</w:t>
      </w:r>
      <w:r>
        <w:rPr>
          <w:rtl/>
        </w:rPr>
        <w:t xml:space="preserve">، </w:t>
      </w:r>
      <w:r w:rsidRPr="00BB265D">
        <w:rPr>
          <w:rtl/>
        </w:rPr>
        <w:t>وإلّا أفقره.</w:t>
      </w:r>
    </w:p>
    <w:p w:rsidR="009E6576" w:rsidRPr="00BB265D" w:rsidRDefault="009E6576" w:rsidP="00393F8B">
      <w:pPr>
        <w:pStyle w:val="libNormal"/>
        <w:rPr>
          <w:rtl/>
        </w:rPr>
      </w:pPr>
      <w:r w:rsidRPr="00D7004D">
        <w:rPr>
          <w:rStyle w:val="libAlaemChar"/>
          <w:rtl/>
        </w:rPr>
        <w:t>(</w:t>
      </w:r>
      <w:r w:rsidRPr="00125393">
        <w:rPr>
          <w:rStyle w:val="libAieChar"/>
          <w:rtl/>
        </w:rPr>
        <w:t>شَرَعَ لَكُمْ مِنَ الدِّينِ ما وَصَّى بِهِ نُوحاً وَالَّذِي أَوْحَيْنا إِلَيْكَ وَما وَصَّيْنا بِهِ إِبْراهِيمَ وَمُوسى وَعِيسى أَنْ أَقِيمُوا الدِّينَ وَلا تَتَفَرَّقُوا فِيهِ كَبُرَ عَلَى الْمُشْرِكِينَ ما تَدْعُوهُمْ إِلَيْهِ اللهُ يَجْتَبِي إِلَيْهِ مَنْ يَشاءُ وَيَهْدِي إِلَيْهِ مَنْ يُنِيبُ (13) وَما تَفَرَّقُوا إِلاَّ مِنْ بَعْدِ ما جاءَهُمُ الْعِلْمُ بَغْياً بَيْنَهُمْ وَلَوْل</w:t>
      </w:r>
      <w:r w:rsidRPr="00125393">
        <w:rPr>
          <w:rStyle w:val="libAieChar"/>
          <w:rFonts w:hint="cs"/>
          <w:rtl/>
        </w:rPr>
        <w:t>َ</w:t>
      </w:r>
      <w:r w:rsidRPr="00125393">
        <w:rPr>
          <w:rStyle w:val="libAieChar"/>
          <w:rtl/>
        </w:rPr>
        <w:t>ا كَلِمَةٌ سَبَقَتْ مِنْ رَبِّكَ إِلى أَجَلٍ مُسَمًّى لَقُضِيَ بَيْنَهُمْ وَإِنَّ الَّذِينَ أُورِثُوا الْكِتابَ مِنْ بَعْدِهِمْ لَفِي شَكٍّ مِنْهُ مُرِيبٍ (14) فَلِذلِكَ فَادْعُ وَاسْتَقِمْ كَما أُمِرْتَ وَلا تَتَّبِعْ أَهْواءَهُمْ وَقُلْ آمَنْتُ بِما أَنْزَلَ اللهُ مِنْ كِتابٍ وَأُمِرْتُ لِأَعْدِلَ بَيْنَكُمُ اللهُ رَبُّنا وَرَبُّكُمْ لَنا أَعْمالُنا وَلَكُمْ أَعْمالُكُمْ لا حُجَّةَ بَيْنَنا وَبَيْنَكُمُ اللهُ يَجْمَعُ بَيْنَنا وَإِلَيْهِ الْمَصِيرُ (15)</w:t>
      </w:r>
      <w:r w:rsidRPr="00D7004D">
        <w:rPr>
          <w:rStyle w:val="libAlaemChar"/>
          <w:rtl/>
        </w:rPr>
        <w:t>)</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المائدة</w:t>
      </w:r>
      <w:r>
        <w:rPr>
          <w:rtl/>
        </w:rPr>
        <w:t xml:space="preserve">: </w:t>
      </w:r>
      <w:r w:rsidRPr="00BB265D">
        <w:rPr>
          <w:rtl/>
        </w:rPr>
        <w:t>64.</w:t>
      </w:r>
    </w:p>
    <w:p w:rsidR="009E6576" w:rsidRPr="00BB265D" w:rsidRDefault="009E6576" w:rsidP="00393F8B">
      <w:pPr>
        <w:pStyle w:val="libNormal"/>
        <w:rPr>
          <w:rtl/>
        </w:rPr>
      </w:pPr>
      <w:r>
        <w:rPr>
          <w:rtl/>
        </w:rPr>
        <w:br w:type="page"/>
      </w:r>
      <w:r w:rsidRPr="00D7004D">
        <w:rPr>
          <w:rStyle w:val="libAlaemChar"/>
          <w:rtl/>
        </w:rPr>
        <w:lastRenderedPageBreak/>
        <w:t>(</w:t>
      </w:r>
      <w:r w:rsidRPr="00125393">
        <w:rPr>
          <w:rStyle w:val="libAieChar"/>
          <w:rtl/>
        </w:rPr>
        <w:t>شَرَعَ لَكُمْ مِنَ الدِّينِ ما وَصَّى بِهِ نُوحاً وَالَّذِي أَوْحَيْنا إِلَيْكَ وَما وَصَّيْنا بِهِ إِبْراهِيمَ وَمُوسى وَعِيسى</w:t>
      </w:r>
      <w:r w:rsidRPr="00D7004D">
        <w:rPr>
          <w:rStyle w:val="libAlaemChar"/>
          <w:rtl/>
        </w:rPr>
        <w:t>)</w:t>
      </w:r>
      <w:r w:rsidRPr="00BB265D">
        <w:rPr>
          <w:rtl/>
        </w:rPr>
        <w:t xml:space="preserve"> أي</w:t>
      </w:r>
      <w:r>
        <w:rPr>
          <w:rtl/>
        </w:rPr>
        <w:t xml:space="preserve">: </w:t>
      </w:r>
      <w:r w:rsidRPr="00BB265D">
        <w:rPr>
          <w:rtl/>
        </w:rPr>
        <w:t>شرع لكم من الدين</w:t>
      </w:r>
      <w:r>
        <w:rPr>
          <w:rtl/>
        </w:rPr>
        <w:t xml:space="preserve">، </w:t>
      </w:r>
      <w:r w:rsidRPr="00BB265D">
        <w:rPr>
          <w:rtl/>
        </w:rPr>
        <w:t xml:space="preserve">دين نوح ومحمّد </w:t>
      </w:r>
      <w:r w:rsidRPr="00D7004D">
        <w:rPr>
          <w:rStyle w:val="libAlaemChar"/>
          <w:rtl/>
        </w:rPr>
        <w:t>عليهما‌السلام</w:t>
      </w:r>
      <w:r>
        <w:rPr>
          <w:rtl/>
        </w:rPr>
        <w:t xml:space="preserve">، </w:t>
      </w:r>
      <w:r w:rsidRPr="00BB265D">
        <w:rPr>
          <w:rtl/>
        </w:rPr>
        <w:t>ومن بينهما من أرباب الشرائع</w:t>
      </w:r>
      <w:r>
        <w:rPr>
          <w:rtl/>
        </w:rPr>
        <w:t xml:space="preserve">، </w:t>
      </w:r>
      <w:r w:rsidRPr="00BB265D">
        <w:rPr>
          <w:rtl/>
        </w:rPr>
        <w:t>وهو الأصل المشترك فيما بينهم.</w:t>
      </w:r>
    </w:p>
    <w:p w:rsidR="009E6576" w:rsidRPr="00BB265D" w:rsidRDefault="009E6576" w:rsidP="00393F8B">
      <w:pPr>
        <w:pStyle w:val="libNormal"/>
        <w:rPr>
          <w:rtl/>
        </w:rPr>
      </w:pPr>
      <w:r w:rsidRPr="00BB265D">
        <w:rPr>
          <w:rtl/>
        </w:rPr>
        <w:t>ثمّ فسّر الشرع الّذي اشترك هؤلاء الأعلام من رسله فيه بقوله</w:t>
      </w:r>
      <w:r>
        <w:rPr>
          <w:rtl/>
        </w:rPr>
        <w:t xml:space="preserve">: </w:t>
      </w:r>
      <w:r w:rsidRPr="00D7004D">
        <w:rPr>
          <w:rStyle w:val="libAlaemChar"/>
          <w:rtl/>
        </w:rPr>
        <w:t>(</w:t>
      </w:r>
      <w:r w:rsidRPr="00125393">
        <w:rPr>
          <w:rStyle w:val="libAieChar"/>
          <w:rtl/>
        </w:rPr>
        <w:t>أَنْ أَقِيمُوا الدِّينَ</w:t>
      </w:r>
      <w:r w:rsidRPr="00D7004D">
        <w:rPr>
          <w:rStyle w:val="libAlaemChar"/>
          <w:rtl/>
        </w:rPr>
        <w:t>)</w:t>
      </w:r>
      <w:r w:rsidRPr="00BB265D">
        <w:rPr>
          <w:rtl/>
        </w:rPr>
        <w:t xml:space="preserve"> وهو الإيمان بما يجب تصديقه</w:t>
      </w:r>
      <w:r>
        <w:rPr>
          <w:rtl/>
        </w:rPr>
        <w:t xml:space="preserve">، </w:t>
      </w:r>
      <w:r w:rsidRPr="00BB265D">
        <w:rPr>
          <w:rtl/>
        </w:rPr>
        <w:t>من توحيد الله وكتبه ورسله وحججه ويوم الجزاء</w:t>
      </w:r>
      <w:r>
        <w:rPr>
          <w:rtl/>
        </w:rPr>
        <w:t xml:space="preserve">، </w:t>
      </w:r>
      <w:r w:rsidRPr="00BB265D">
        <w:rPr>
          <w:rtl/>
        </w:rPr>
        <w:t>وسائر ما يكون الرجل بإقامته مؤمنا. ولم يرد الشرائع الّتي هي مصالح للأمم على حسب أحوالها من فروعات الإسلام</w:t>
      </w:r>
      <w:r>
        <w:rPr>
          <w:rtl/>
        </w:rPr>
        <w:t xml:space="preserve">، </w:t>
      </w:r>
      <w:r w:rsidRPr="00BB265D">
        <w:rPr>
          <w:rtl/>
        </w:rPr>
        <w:t>فإنّها مختلفة متفاوتة. قال الله تعالى</w:t>
      </w:r>
      <w:r>
        <w:rPr>
          <w:rtl/>
        </w:rPr>
        <w:t xml:space="preserve">: </w:t>
      </w:r>
      <w:r w:rsidRPr="00D7004D">
        <w:rPr>
          <w:rStyle w:val="libAlaemChar"/>
          <w:rtl/>
        </w:rPr>
        <w:t>(</w:t>
      </w:r>
      <w:r w:rsidRPr="00125393">
        <w:rPr>
          <w:rStyle w:val="libAieChar"/>
          <w:rtl/>
        </w:rPr>
        <w:t>لِكُلٍّ جَعَلْنا مِنْكُمْ شِرْعَةً وَمِنْهاجاً</w:t>
      </w:r>
      <w:r w:rsidRPr="00D7004D">
        <w:rPr>
          <w:rStyle w:val="libAlaemChar"/>
          <w:rtl/>
        </w:rPr>
        <w:t>)</w:t>
      </w:r>
      <w:r w:rsidRPr="00BB265D">
        <w:rPr>
          <w:rtl/>
        </w:rPr>
        <w:t xml:space="preserve"> </w:t>
      </w:r>
      <w:r w:rsidRPr="00D736D6">
        <w:rPr>
          <w:rStyle w:val="libFootnotenumChar"/>
          <w:rtl/>
        </w:rPr>
        <w:t>(1)</w:t>
      </w:r>
      <w:r>
        <w:rPr>
          <w:rtl/>
        </w:rPr>
        <w:t>.</w:t>
      </w:r>
      <w:r w:rsidRPr="00BB265D">
        <w:rPr>
          <w:rtl/>
        </w:rPr>
        <w:t xml:space="preserve"> ومحلّه النصب على البدل من مفعول «شرع»</w:t>
      </w:r>
      <w:r>
        <w:rPr>
          <w:rtl/>
        </w:rPr>
        <w:t>.</w:t>
      </w:r>
      <w:r w:rsidRPr="00BB265D">
        <w:rPr>
          <w:rtl/>
        </w:rPr>
        <w:t xml:space="preserve"> أو الرفع على الاستئناف. كأنّه قيل</w:t>
      </w:r>
      <w:r>
        <w:rPr>
          <w:rtl/>
        </w:rPr>
        <w:t xml:space="preserve">: </w:t>
      </w:r>
      <w:r w:rsidRPr="00BB265D">
        <w:rPr>
          <w:rtl/>
        </w:rPr>
        <w:t>وما ذلك المشروع</w:t>
      </w:r>
      <w:r>
        <w:rPr>
          <w:rtl/>
        </w:rPr>
        <w:t>؟</w:t>
      </w:r>
      <w:r w:rsidRPr="00BB265D">
        <w:rPr>
          <w:rtl/>
        </w:rPr>
        <w:t xml:space="preserve"> فقيل</w:t>
      </w:r>
      <w:r>
        <w:rPr>
          <w:rtl/>
        </w:rPr>
        <w:t xml:space="preserve">: </w:t>
      </w:r>
      <w:r w:rsidRPr="00BB265D">
        <w:rPr>
          <w:rtl/>
        </w:rPr>
        <w:t>هو إقامة الدين. أو الجرّ على البدل من هاء «به»</w:t>
      </w:r>
      <w:r>
        <w:rPr>
          <w:rtl/>
        </w:rPr>
        <w:t>.</w:t>
      </w:r>
    </w:p>
    <w:p w:rsidR="009E6576" w:rsidRPr="00BB265D" w:rsidRDefault="009E6576" w:rsidP="00393F8B">
      <w:pPr>
        <w:pStyle w:val="libNormal"/>
        <w:rPr>
          <w:rtl/>
        </w:rPr>
      </w:pPr>
      <w:r w:rsidRPr="00D7004D">
        <w:rPr>
          <w:rStyle w:val="libAlaemChar"/>
          <w:rtl/>
        </w:rPr>
        <w:t>(</w:t>
      </w:r>
      <w:r w:rsidRPr="00125393">
        <w:rPr>
          <w:rStyle w:val="libAieChar"/>
          <w:rtl/>
        </w:rPr>
        <w:t>وَلا تَتَفَرَّقُوا فِيهِ</w:t>
      </w:r>
      <w:r w:rsidRPr="00D7004D">
        <w:rPr>
          <w:rStyle w:val="libAlaemChar"/>
          <w:rtl/>
        </w:rPr>
        <w:t>)</w:t>
      </w:r>
      <w:r w:rsidRPr="00BB265D">
        <w:rPr>
          <w:rtl/>
        </w:rPr>
        <w:t xml:space="preserve"> ولا تختلفوا في هذا الأصل </w:t>
      </w:r>
      <w:r w:rsidRPr="00D7004D">
        <w:rPr>
          <w:rStyle w:val="libAlaemChar"/>
          <w:rtl/>
        </w:rPr>
        <w:t>(</w:t>
      </w:r>
      <w:r w:rsidRPr="00125393">
        <w:rPr>
          <w:rStyle w:val="libAieChar"/>
          <w:rtl/>
        </w:rPr>
        <w:t>كَبُرَ عَلَى الْمُشْرِكِينَ</w:t>
      </w:r>
      <w:r w:rsidRPr="00D7004D">
        <w:rPr>
          <w:rStyle w:val="libAlaemChar"/>
          <w:rtl/>
        </w:rPr>
        <w:t>)</w:t>
      </w:r>
      <w:r w:rsidRPr="00BB265D">
        <w:rPr>
          <w:rtl/>
        </w:rPr>
        <w:t xml:space="preserve"> عظم وشقّ عليهم </w:t>
      </w:r>
      <w:r w:rsidRPr="00D7004D">
        <w:rPr>
          <w:rStyle w:val="libAlaemChar"/>
          <w:rtl/>
        </w:rPr>
        <w:t>(</w:t>
      </w:r>
      <w:r w:rsidRPr="00125393">
        <w:rPr>
          <w:rStyle w:val="libAieChar"/>
          <w:rtl/>
        </w:rPr>
        <w:t>ما تَدْعُوهُمْ إِلَيْهِ</w:t>
      </w:r>
      <w:r w:rsidRPr="00D7004D">
        <w:rPr>
          <w:rStyle w:val="libAlaemChar"/>
          <w:rtl/>
        </w:rPr>
        <w:t>)</w:t>
      </w:r>
      <w:r w:rsidRPr="00BB265D">
        <w:rPr>
          <w:rtl/>
        </w:rPr>
        <w:t xml:space="preserve"> من التوحيد </w:t>
      </w:r>
      <w:r w:rsidRPr="00D7004D">
        <w:rPr>
          <w:rStyle w:val="libAlaemChar"/>
          <w:rtl/>
        </w:rPr>
        <w:t>(</w:t>
      </w:r>
      <w:r w:rsidRPr="00125393">
        <w:rPr>
          <w:rStyle w:val="libAieChar"/>
          <w:rtl/>
        </w:rPr>
        <w:t>اللهُ يَجْتَبِي إِلَيْهِ</w:t>
      </w:r>
      <w:r w:rsidRPr="00D7004D">
        <w:rPr>
          <w:rStyle w:val="libAlaemChar"/>
          <w:rtl/>
        </w:rPr>
        <w:t>)</w:t>
      </w:r>
      <w:r w:rsidRPr="00BB265D">
        <w:rPr>
          <w:rtl/>
        </w:rPr>
        <w:t xml:space="preserve"> يجتلب إلى ما تدعوهم. أو إلى الدين بالتوفيق والتسديد. </w:t>
      </w:r>
      <w:r w:rsidRPr="00D7004D">
        <w:rPr>
          <w:rStyle w:val="libAlaemChar"/>
          <w:rtl/>
        </w:rPr>
        <w:t>(</w:t>
      </w:r>
      <w:r w:rsidRPr="00125393">
        <w:rPr>
          <w:rStyle w:val="libAieChar"/>
          <w:rtl/>
        </w:rPr>
        <w:t>مَنْ يَشاءُ</w:t>
      </w:r>
      <w:r w:rsidRPr="00D7004D">
        <w:rPr>
          <w:rStyle w:val="libAlaemChar"/>
          <w:rtl/>
        </w:rPr>
        <w:t>)</w:t>
      </w:r>
      <w:r w:rsidRPr="00BB265D">
        <w:rPr>
          <w:rtl/>
        </w:rPr>
        <w:t xml:space="preserve"> من ينفع فيهم توفيقه</w:t>
      </w:r>
      <w:r>
        <w:rPr>
          <w:rtl/>
        </w:rPr>
        <w:t xml:space="preserve">، </w:t>
      </w:r>
      <w:r w:rsidRPr="00BB265D">
        <w:rPr>
          <w:rtl/>
        </w:rPr>
        <w:t>ويجدي عليهم لطفه</w:t>
      </w:r>
      <w:r>
        <w:rPr>
          <w:rtl/>
        </w:rPr>
        <w:t xml:space="preserve">، </w:t>
      </w:r>
      <w:r w:rsidRPr="00BB265D">
        <w:rPr>
          <w:rtl/>
        </w:rPr>
        <w:t xml:space="preserve">من أصحاب الاسترشاد </w:t>
      </w:r>
      <w:r w:rsidRPr="00D7004D">
        <w:rPr>
          <w:rStyle w:val="libAlaemChar"/>
          <w:rtl/>
        </w:rPr>
        <w:t>(</w:t>
      </w:r>
      <w:r w:rsidRPr="00125393">
        <w:rPr>
          <w:rStyle w:val="libAieChar"/>
          <w:rtl/>
        </w:rPr>
        <w:t>وَيَهْدِي إِلَيْهِ</w:t>
      </w:r>
      <w:r w:rsidRPr="00D7004D">
        <w:rPr>
          <w:rStyle w:val="libAlaemChar"/>
          <w:rtl/>
        </w:rPr>
        <w:t>)</w:t>
      </w:r>
      <w:r w:rsidRPr="00BB265D">
        <w:rPr>
          <w:rtl/>
        </w:rPr>
        <w:t xml:space="preserve"> بالإرشاد والتوفيق </w:t>
      </w:r>
      <w:r w:rsidRPr="00D7004D">
        <w:rPr>
          <w:rStyle w:val="libAlaemChar"/>
          <w:rtl/>
        </w:rPr>
        <w:t>(</w:t>
      </w:r>
      <w:r w:rsidRPr="00125393">
        <w:rPr>
          <w:rStyle w:val="libAieChar"/>
          <w:rtl/>
        </w:rPr>
        <w:t>مَنْ يُنِيبُ</w:t>
      </w:r>
      <w:r w:rsidRPr="00D7004D">
        <w:rPr>
          <w:rStyle w:val="libAlaemChar"/>
          <w:rtl/>
        </w:rPr>
        <w:t>)</w:t>
      </w:r>
      <w:r w:rsidRPr="00BB265D">
        <w:rPr>
          <w:rtl/>
        </w:rPr>
        <w:t xml:space="preserve"> من يقبل إليه.</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المائدة</w:t>
      </w:r>
      <w:r>
        <w:rPr>
          <w:rtl/>
        </w:rPr>
        <w:t xml:space="preserve">: </w:t>
      </w:r>
      <w:r w:rsidRPr="00BB265D">
        <w:rPr>
          <w:rtl/>
        </w:rPr>
        <w:t>48.</w:t>
      </w:r>
    </w:p>
    <w:p w:rsidR="009E6576" w:rsidRPr="00BB265D" w:rsidRDefault="009E6576" w:rsidP="00393F8B">
      <w:pPr>
        <w:pStyle w:val="libNormal"/>
        <w:rPr>
          <w:rtl/>
        </w:rPr>
      </w:pPr>
      <w:r>
        <w:rPr>
          <w:rtl/>
        </w:rPr>
        <w:br w:type="page"/>
      </w:r>
      <w:r w:rsidRPr="00D7004D">
        <w:rPr>
          <w:rStyle w:val="libAlaemChar"/>
          <w:rtl/>
        </w:rPr>
        <w:lastRenderedPageBreak/>
        <w:t>(</w:t>
      </w:r>
      <w:r w:rsidRPr="00125393">
        <w:rPr>
          <w:rStyle w:val="libAieChar"/>
          <w:rtl/>
        </w:rPr>
        <w:t>وَما تَفَرَّقُوا</w:t>
      </w:r>
      <w:r w:rsidRPr="00D7004D">
        <w:rPr>
          <w:rStyle w:val="libAlaemChar"/>
          <w:rtl/>
        </w:rPr>
        <w:t>)</w:t>
      </w:r>
      <w:r w:rsidRPr="00BB265D">
        <w:rPr>
          <w:rtl/>
        </w:rPr>
        <w:t xml:space="preserve"> يعني</w:t>
      </w:r>
      <w:r>
        <w:rPr>
          <w:rtl/>
        </w:rPr>
        <w:t xml:space="preserve">: </w:t>
      </w:r>
      <w:r w:rsidRPr="00BB265D">
        <w:rPr>
          <w:rtl/>
        </w:rPr>
        <w:t>الأمم السالفة. وقيل</w:t>
      </w:r>
      <w:r>
        <w:rPr>
          <w:rtl/>
        </w:rPr>
        <w:t xml:space="preserve">: </w:t>
      </w:r>
      <w:r w:rsidRPr="00BB265D">
        <w:rPr>
          <w:rtl/>
        </w:rPr>
        <w:t>أهل الكتاب</w:t>
      </w:r>
      <w:r>
        <w:rPr>
          <w:rtl/>
        </w:rPr>
        <w:t xml:space="preserve">، </w:t>
      </w:r>
      <w:r w:rsidRPr="00BB265D">
        <w:rPr>
          <w:rtl/>
        </w:rPr>
        <w:t>لقوله تعالى</w:t>
      </w:r>
      <w:r>
        <w:rPr>
          <w:rtl/>
        </w:rPr>
        <w:t xml:space="preserve">: </w:t>
      </w:r>
      <w:r w:rsidRPr="00D7004D">
        <w:rPr>
          <w:rStyle w:val="libAlaemChar"/>
          <w:rtl/>
        </w:rPr>
        <w:t>(</w:t>
      </w:r>
      <w:r w:rsidRPr="00125393">
        <w:rPr>
          <w:rStyle w:val="libAieChar"/>
          <w:rtl/>
        </w:rPr>
        <w:t>وَمَا اخْتَلَفَ الَّذِينَ أُوتُوا الْكِتابَ</w:t>
      </w:r>
      <w:r w:rsidRPr="00D7004D">
        <w:rPr>
          <w:rStyle w:val="libAlaemChar"/>
          <w:rtl/>
        </w:rPr>
        <w:t>)</w:t>
      </w:r>
      <w:r w:rsidRPr="00BB265D">
        <w:rPr>
          <w:rtl/>
        </w:rPr>
        <w:t xml:space="preserve"> </w:t>
      </w:r>
      <w:r w:rsidRPr="00D736D6">
        <w:rPr>
          <w:rStyle w:val="libFootnotenumChar"/>
          <w:rtl/>
        </w:rPr>
        <w:t>(1)</w:t>
      </w:r>
      <w:r>
        <w:rPr>
          <w:rtl/>
        </w:rPr>
        <w:t>.</w:t>
      </w:r>
      <w:r w:rsidRPr="00BB265D">
        <w:rPr>
          <w:rtl/>
        </w:rPr>
        <w:t xml:space="preserve"> </w:t>
      </w:r>
      <w:r w:rsidRPr="00D7004D">
        <w:rPr>
          <w:rStyle w:val="libAlaemChar"/>
          <w:rtl/>
        </w:rPr>
        <w:t>(</w:t>
      </w:r>
      <w:r w:rsidRPr="00125393">
        <w:rPr>
          <w:rStyle w:val="libAieChar"/>
          <w:rtl/>
        </w:rPr>
        <w:t>إِلَّا مِنْ بَعْدِ ما جاءَهُمُ الْعِلْمُ</w:t>
      </w:r>
      <w:r w:rsidRPr="00D7004D">
        <w:rPr>
          <w:rStyle w:val="libAlaemChar"/>
          <w:rtl/>
        </w:rPr>
        <w:t>)</w:t>
      </w:r>
      <w:r w:rsidRPr="00BB265D">
        <w:rPr>
          <w:rtl/>
        </w:rPr>
        <w:t xml:space="preserve"> أي</w:t>
      </w:r>
      <w:r>
        <w:rPr>
          <w:rtl/>
        </w:rPr>
        <w:t xml:space="preserve">: </w:t>
      </w:r>
      <w:r w:rsidRPr="00BB265D">
        <w:rPr>
          <w:rtl/>
        </w:rPr>
        <w:t>العلم بأن التفرّق ضلال متوعّد عليه على ألسنة الأنبياء. أو العلم بمبعث الرسول</w:t>
      </w:r>
      <w:r>
        <w:rPr>
          <w:rtl/>
        </w:rPr>
        <w:t xml:space="preserve">، </w:t>
      </w:r>
      <w:r w:rsidRPr="00BB265D">
        <w:rPr>
          <w:rtl/>
        </w:rPr>
        <w:t>أو أسباب العلم من الرسل والكتب وغيرهما</w:t>
      </w:r>
      <w:r>
        <w:rPr>
          <w:rtl/>
        </w:rPr>
        <w:t xml:space="preserve">، </w:t>
      </w:r>
      <w:r w:rsidRPr="00BB265D">
        <w:rPr>
          <w:rtl/>
        </w:rPr>
        <w:t xml:space="preserve">فلم يلتفتوا إليها </w:t>
      </w:r>
      <w:r w:rsidRPr="00D7004D">
        <w:rPr>
          <w:rStyle w:val="libAlaemChar"/>
          <w:rtl/>
        </w:rPr>
        <w:t>(</w:t>
      </w:r>
      <w:r w:rsidRPr="00125393">
        <w:rPr>
          <w:rStyle w:val="libAieChar"/>
          <w:rtl/>
        </w:rPr>
        <w:t>بَغْياً بَيْنَهُمْ</w:t>
      </w:r>
      <w:r w:rsidRPr="00D7004D">
        <w:rPr>
          <w:rStyle w:val="libAlaemChar"/>
          <w:rtl/>
        </w:rPr>
        <w:t>)</w:t>
      </w:r>
      <w:r w:rsidRPr="00BB265D">
        <w:rPr>
          <w:rtl/>
        </w:rPr>
        <w:t xml:space="preserve"> عداوة</w:t>
      </w:r>
      <w:r>
        <w:rPr>
          <w:rtl/>
        </w:rPr>
        <w:t xml:space="preserve">، </w:t>
      </w:r>
      <w:r w:rsidRPr="00BB265D">
        <w:rPr>
          <w:rtl/>
        </w:rPr>
        <w:t>أو طلبا للدنيا.</w:t>
      </w:r>
    </w:p>
    <w:p w:rsidR="009E6576" w:rsidRPr="00BB265D" w:rsidRDefault="009E6576" w:rsidP="00393F8B">
      <w:pPr>
        <w:pStyle w:val="libNormal"/>
        <w:rPr>
          <w:rtl/>
        </w:rPr>
      </w:pPr>
      <w:r w:rsidRPr="00D7004D">
        <w:rPr>
          <w:rStyle w:val="libAlaemChar"/>
          <w:rtl/>
        </w:rPr>
        <w:t>(</w:t>
      </w:r>
      <w:r w:rsidRPr="00125393">
        <w:rPr>
          <w:rStyle w:val="libAieChar"/>
          <w:rtl/>
        </w:rPr>
        <w:t>وَلَوْ لا كَلِمَةٌ سَبَقَتْ مِنْ رَبِّكَ</w:t>
      </w:r>
      <w:r w:rsidRPr="00D7004D">
        <w:rPr>
          <w:rStyle w:val="libAlaemChar"/>
          <w:rtl/>
        </w:rPr>
        <w:t>)</w:t>
      </w:r>
      <w:r w:rsidRPr="00BB265D">
        <w:rPr>
          <w:rtl/>
        </w:rPr>
        <w:t xml:space="preserve"> بالإمهال </w:t>
      </w:r>
      <w:r w:rsidRPr="00D7004D">
        <w:rPr>
          <w:rStyle w:val="libAlaemChar"/>
          <w:rtl/>
        </w:rPr>
        <w:t>(</w:t>
      </w:r>
      <w:r w:rsidRPr="00125393">
        <w:rPr>
          <w:rStyle w:val="libAieChar"/>
          <w:rtl/>
        </w:rPr>
        <w:t>إِلى أَجَلٍ مُسَمًّى</w:t>
      </w:r>
      <w:r w:rsidRPr="00D7004D">
        <w:rPr>
          <w:rStyle w:val="libAlaemChar"/>
          <w:rtl/>
        </w:rPr>
        <w:t>)</w:t>
      </w:r>
      <w:r w:rsidRPr="00BB265D">
        <w:rPr>
          <w:rtl/>
        </w:rPr>
        <w:t xml:space="preserve"> هو يوم القيامة</w:t>
      </w:r>
      <w:r>
        <w:rPr>
          <w:rtl/>
        </w:rPr>
        <w:t xml:space="preserve">، </w:t>
      </w:r>
      <w:r w:rsidRPr="00BB265D">
        <w:rPr>
          <w:rtl/>
        </w:rPr>
        <w:t xml:space="preserve">أو آخر أعمارهم المقدّرة </w:t>
      </w:r>
      <w:r w:rsidRPr="00D7004D">
        <w:rPr>
          <w:rStyle w:val="libAlaemChar"/>
          <w:rtl/>
        </w:rPr>
        <w:t>(</w:t>
      </w:r>
      <w:r w:rsidRPr="00125393">
        <w:rPr>
          <w:rStyle w:val="libAieChar"/>
          <w:rtl/>
        </w:rPr>
        <w:t>لَقُضِيَ بَيْنَهُمْ</w:t>
      </w:r>
      <w:r w:rsidRPr="00D7004D">
        <w:rPr>
          <w:rStyle w:val="libAlaemChar"/>
          <w:rtl/>
        </w:rPr>
        <w:t>)</w:t>
      </w:r>
      <w:r w:rsidRPr="00BB265D">
        <w:rPr>
          <w:rtl/>
        </w:rPr>
        <w:t xml:space="preserve"> باستئصال المبطلين حين افترقوا</w:t>
      </w:r>
      <w:r>
        <w:rPr>
          <w:rtl/>
        </w:rPr>
        <w:t xml:space="preserve">، </w:t>
      </w:r>
      <w:r w:rsidRPr="00BB265D">
        <w:rPr>
          <w:rtl/>
        </w:rPr>
        <w:t xml:space="preserve">لعظم ما اقترفوا </w:t>
      </w:r>
      <w:r w:rsidRPr="00D7004D">
        <w:rPr>
          <w:rStyle w:val="libAlaemChar"/>
          <w:rtl/>
        </w:rPr>
        <w:t>(</w:t>
      </w:r>
      <w:r w:rsidRPr="00125393">
        <w:rPr>
          <w:rStyle w:val="libAieChar"/>
          <w:rtl/>
        </w:rPr>
        <w:t>وَإِنَّ الَّذِينَ أُورِثُوا الْكِتابَ مِنْ بَعْدِهِمْ</w:t>
      </w:r>
      <w:r w:rsidRPr="00D7004D">
        <w:rPr>
          <w:rStyle w:val="libAlaemChar"/>
          <w:rtl/>
        </w:rPr>
        <w:t>)</w:t>
      </w:r>
      <w:r w:rsidRPr="00BB265D">
        <w:rPr>
          <w:rtl/>
        </w:rPr>
        <w:t xml:space="preserve"> يعني</w:t>
      </w:r>
      <w:r>
        <w:rPr>
          <w:rtl/>
        </w:rPr>
        <w:t xml:space="preserve">: </w:t>
      </w:r>
      <w:r w:rsidRPr="00BB265D">
        <w:rPr>
          <w:rtl/>
        </w:rPr>
        <w:t>أهل الكتاب الّذين كانوا في عهد الرسول</w:t>
      </w:r>
      <w:r>
        <w:rPr>
          <w:rtl/>
        </w:rPr>
        <w:t xml:space="preserve">، </w:t>
      </w:r>
      <w:r w:rsidRPr="00BB265D">
        <w:rPr>
          <w:rtl/>
        </w:rPr>
        <w:t xml:space="preserve">أو المشركين الّذين أورثوا القرآن من بعد أهل الكتاب </w:t>
      </w:r>
      <w:r w:rsidRPr="00D7004D">
        <w:rPr>
          <w:rStyle w:val="libAlaemChar"/>
          <w:rtl/>
        </w:rPr>
        <w:t>(</w:t>
      </w:r>
      <w:r w:rsidRPr="00125393">
        <w:rPr>
          <w:rStyle w:val="libAieChar"/>
          <w:rtl/>
        </w:rPr>
        <w:t>لَفِي شَكٍّ مِنْهُ</w:t>
      </w:r>
      <w:r w:rsidRPr="00D7004D">
        <w:rPr>
          <w:rStyle w:val="libAlaemChar"/>
          <w:rtl/>
        </w:rPr>
        <w:t>)</w:t>
      </w:r>
      <w:r w:rsidRPr="00BB265D">
        <w:rPr>
          <w:rtl/>
        </w:rPr>
        <w:t xml:space="preserve"> من الكتاب</w:t>
      </w:r>
      <w:r>
        <w:rPr>
          <w:rtl/>
        </w:rPr>
        <w:t xml:space="preserve">، </w:t>
      </w:r>
      <w:r w:rsidRPr="00BB265D">
        <w:rPr>
          <w:rtl/>
        </w:rPr>
        <w:t>لا يعلمونه كما هو</w:t>
      </w:r>
      <w:r>
        <w:rPr>
          <w:rtl/>
        </w:rPr>
        <w:t xml:space="preserve">، </w:t>
      </w:r>
      <w:r w:rsidRPr="00BB265D">
        <w:rPr>
          <w:rtl/>
        </w:rPr>
        <w:t>أو لا يؤمنون به حقّ الإيمان. أو من القرآن.</w:t>
      </w:r>
      <w:r>
        <w:rPr>
          <w:rFonts w:hint="cs"/>
          <w:rtl/>
        </w:rPr>
        <w:t xml:space="preserve"> </w:t>
      </w:r>
      <w:r w:rsidRPr="00D7004D">
        <w:rPr>
          <w:rStyle w:val="libAlaemChar"/>
          <w:rtl/>
        </w:rPr>
        <w:t>(</w:t>
      </w:r>
      <w:r w:rsidRPr="00125393">
        <w:rPr>
          <w:rStyle w:val="libAieChar"/>
          <w:rtl/>
        </w:rPr>
        <w:t>مُرِيبٍ</w:t>
      </w:r>
      <w:r w:rsidRPr="00D7004D">
        <w:rPr>
          <w:rStyle w:val="libAlaemChar"/>
          <w:rtl/>
        </w:rPr>
        <w:t>)</w:t>
      </w:r>
      <w:r w:rsidRPr="00BB265D">
        <w:rPr>
          <w:rtl/>
        </w:rPr>
        <w:t xml:space="preserve"> مقلق</w:t>
      </w:r>
      <w:r>
        <w:rPr>
          <w:rtl/>
        </w:rPr>
        <w:t xml:space="preserve">، </w:t>
      </w:r>
      <w:r w:rsidRPr="00BB265D">
        <w:rPr>
          <w:rtl/>
        </w:rPr>
        <w:t>أو مدخل في الريبة.</w:t>
      </w:r>
    </w:p>
    <w:p w:rsidR="009E6576" w:rsidRPr="00BB265D" w:rsidRDefault="009E6576" w:rsidP="00393F8B">
      <w:pPr>
        <w:pStyle w:val="libNormal"/>
        <w:rPr>
          <w:rtl/>
        </w:rPr>
      </w:pPr>
      <w:r w:rsidRPr="00BB265D">
        <w:rPr>
          <w:rtl/>
        </w:rPr>
        <w:t>وقيل</w:t>
      </w:r>
      <w:r>
        <w:rPr>
          <w:rtl/>
        </w:rPr>
        <w:t xml:space="preserve">: </w:t>
      </w:r>
      <w:r w:rsidRPr="00BB265D">
        <w:rPr>
          <w:rtl/>
        </w:rPr>
        <w:t>كان الناس أمّة واحدة مؤمنين</w:t>
      </w:r>
      <w:r>
        <w:rPr>
          <w:rtl/>
        </w:rPr>
        <w:t xml:space="preserve">، </w:t>
      </w:r>
      <w:r w:rsidRPr="00BB265D">
        <w:rPr>
          <w:rtl/>
        </w:rPr>
        <w:t>بعد أن أهلك الله أهل الأرض أجمعين بالطوفان</w:t>
      </w:r>
      <w:r>
        <w:rPr>
          <w:rtl/>
        </w:rPr>
        <w:t xml:space="preserve">، </w:t>
      </w:r>
      <w:r w:rsidRPr="00BB265D">
        <w:rPr>
          <w:rtl/>
        </w:rPr>
        <w:t>فلمّا مات الآباء اختلف الأبناء فيما بينهم</w:t>
      </w:r>
      <w:r>
        <w:rPr>
          <w:rtl/>
        </w:rPr>
        <w:t xml:space="preserve">، </w:t>
      </w:r>
      <w:r w:rsidRPr="00BB265D">
        <w:rPr>
          <w:rtl/>
        </w:rPr>
        <w:t>وذلك حين بعث الله إليهم النبيّين مبشّرين ومنذرين</w:t>
      </w:r>
      <w:r>
        <w:rPr>
          <w:rtl/>
        </w:rPr>
        <w:t xml:space="preserve">، </w:t>
      </w:r>
      <w:r w:rsidRPr="00BB265D">
        <w:rPr>
          <w:rtl/>
        </w:rPr>
        <w:t>وجاءهم العلم</w:t>
      </w:r>
      <w:r>
        <w:rPr>
          <w:rtl/>
        </w:rPr>
        <w:t xml:space="preserve">، </w:t>
      </w:r>
      <w:r w:rsidRPr="00BB265D">
        <w:rPr>
          <w:rtl/>
        </w:rPr>
        <w:t>وإنّما اختلفوا للبغي بينهم.</w:t>
      </w:r>
    </w:p>
    <w:p w:rsidR="009E6576" w:rsidRPr="00BB265D" w:rsidRDefault="009E6576" w:rsidP="00393F8B">
      <w:pPr>
        <w:pStyle w:val="libNormal"/>
        <w:rPr>
          <w:rtl/>
        </w:rPr>
      </w:pPr>
      <w:r w:rsidRPr="00D7004D">
        <w:rPr>
          <w:rStyle w:val="libAlaemChar"/>
          <w:rtl/>
        </w:rPr>
        <w:t>(</w:t>
      </w:r>
      <w:r w:rsidRPr="00125393">
        <w:rPr>
          <w:rStyle w:val="libAieChar"/>
          <w:rtl/>
        </w:rPr>
        <w:t>فَلِذلِكَ</w:t>
      </w:r>
      <w:r w:rsidRPr="00D7004D">
        <w:rPr>
          <w:rStyle w:val="libAlaemChar"/>
          <w:rtl/>
        </w:rPr>
        <w:t>)</w:t>
      </w:r>
      <w:r w:rsidRPr="00BB265D">
        <w:rPr>
          <w:rtl/>
        </w:rPr>
        <w:t xml:space="preserve"> فلأجل ذلك التفرّق</w:t>
      </w:r>
      <w:r>
        <w:rPr>
          <w:rtl/>
        </w:rPr>
        <w:t xml:space="preserve">، </w:t>
      </w:r>
      <w:r w:rsidRPr="00BB265D">
        <w:rPr>
          <w:rtl/>
        </w:rPr>
        <w:t>ول</w:t>
      </w:r>
      <w:r>
        <w:rPr>
          <w:rFonts w:hint="cs"/>
          <w:rtl/>
        </w:rPr>
        <w:t>ـ</w:t>
      </w:r>
      <w:r w:rsidRPr="00BB265D">
        <w:rPr>
          <w:rtl/>
        </w:rPr>
        <w:t>ما حدث بسببه من تشعّب الكفر شعبا. أو لأجل ذلك الكتاب</w:t>
      </w:r>
      <w:r>
        <w:rPr>
          <w:rtl/>
        </w:rPr>
        <w:t xml:space="preserve">، </w:t>
      </w:r>
      <w:r w:rsidRPr="00BB265D">
        <w:rPr>
          <w:rtl/>
        </w:rPr>
        <w:t xml:space="preserve">أو العلم الذي أوتيته. </w:t>
      </w:r>
      <w:r w:rsidRPr="00D7004D">
        <w:rPr>
          <w:rStyle w:val="libAlaemChar"/>
          <w:rtl/>
        </w:rPr>
        <w:t>(</w:t>
      </w:r>
      <w:r w:rsidRPr="00125393">
        <w:rPr>
          <w:rStyle w:val="libAieChar"/>
          <w:rtl/>
        </w:rPr>
        <w:t>فَادْعُ</w:t>
      </w:r>
      <w:r w:rsidRPr="00D7004D">
        <w:rPr>
          <w:rStyle w:val="libAlaemChar"/>
          <w:rtl/>
        </w:rPr>
        <w:t>)</w:t>
      </w:r>
      <w:r w:rsidRPr="00BB265D">
        <w:rPr>
          <w:rtl/>
        </w:rPr>
        <w:t xml:space="preserve"> إلى الاتّفاق على الملّة الحنيفيّة القديمة. أو للاتّباع</w:t>
      </w:r>
      <w:r w:rsidRPr="00B2027B">
        <w:rPr>
          <w:rtl/>
        </w:rPr>
        <w:t xml:space="preserve"> </w:t>
      </w:r>
      <w:r w:rsidRPr="00BB265D">
        <w:rPr>
          <w:rtl/>
        </w:rPr>
        <w:t>ل</w:t>
      </w:r>
      <w:r>
        <w:rPr>
          <w:rFonts w:hint="cs"/>
          <w:rtl/>
        </w:rPr>
        <w:t>ـ</w:t>
      </w:r>
      <w:r w:rsidRPr="00BB265D">
        <w:rPr>
          <w:rtl/>
        </w:rPr>
        <w:t>ما أوتيت فادع. وعلى هذا يجوز أن تكون اللام في موضع «إلى» لإفادة الصلة</w:t>
      </w:r>
      <w:r>
        <w:rPr>
          <w:rtl/>
        </w:rPr>
        <w:t xml:space="preserve">، </w:t>
      </w:r>
      <w:r w:rsidRPr="00BB265D">
        <w:rPr>
          <w:rtl/>
        </w:rPr>
        <w:t>فإنّه يفيد معنى كون ما دخل عليه اللام معمولا متقدّما</w:t>
      </w:r>
      <w:r>
        <w:rPr>
          <w:rtl/>
        </w:rPr>
        <w:t xml:space="preserve">، </w:t>
      </w:r>
      <w:r w:rsidRPr="00BB265D">
        <w:rPr>
          <w:rtl/>
        </w:rPr>
        <w:t>فكأنّه قال</w:t>
      </w:r>
      <w:r>
        <w:rPr>
          <w:rtl/>
        </w:rPr>
        <w:t xml:space="preserve">: </w:t>
      </w:r>
      <w:r w:rsidRPr="00BB265D">
        <w:rPr>
          <w:rtl/>
        </w:rPr>
        <w:t>ادع إلى الاتّباع</w:t>
      </w:r>
      <w:r>
        <w:rPr>
          <w:rtl/>
        </w:rPr>
        <w:t xml:space="preserve">، </w:t>
      </w:r>
      <w:r w:rsidRPr="00BB265D">
        <w:rPr>
          <w:rtl/>
        </w:rPr>
        <w:t>لأنّه يقال</w:t>
      </w:r>
      <w:r>
        <w:rPr>
          <w:rtl/>
        </w:rPr>
        <w:t xml:space="preserve">: </w:t>
      </w:r>
      <w:r w:rsidRPr="00BB265D">
        <w:rPr>
          <w:rtl/>
        </w:rPr>
        <w:t>دعا إليه.</w:t>
      </w:r>
    </w:p>
    <w:p w:rsidR="009E6576" w:rsidRPr="00BB265D" w:rsidRDefault="009E6576" w:rsidP="00393F8B">
      <w:pPr>
        <w:pStyle w:val="libNormal"/>
        <w:rPr>
          <w:rtl/>
        </w:rPr>
      </w:pPr>
      <w:r w:rsidRPr="00D7004D">
        <w:rPr>
          <w:rStyle w:val="libAlaemChar"/>
          <w:rtl/>
        </w:rPr>
        <w:t>(</w:t>
      </w:r>
      <w:r w:rsidRPr="00125393">
        <w:rPr>
          <w:rStyle w:val="libAieChar"/>
          <w:rtl/>
        </w:rPr>
        <w:t>وَاسْتَقِمْ</w:t>
      </w:r>
      <w:r w:rsidRPr="00D7004D">
        <w:rPr>
          <w:rStyle w:val="libAlaemChar"/>
          <w:rtl/>
        </w:rPr>
        <w:t>)</w:t>
      </w:r>
      <w:r w:rsidRPr="00BB265D">
        <w:rPr>
          <w:rtl/>
        </w:rPr>
        <w:t xml:space="preserve"> على الدعوة </w:t>
      </w:r>
      <w:r w:rsidRPr="00D7004D">
        <w:rPr>
          <w:rStyle w:val="libAlaemChar"/>
          <w:rtl/>
        </w:rPr>
        <w:t>(</w:t>
      </w:r>
      <w:r w:rsidRPr="00125393">
        <w:rPr>
          <w:rStyle w:val="libAieChar"/>
          <w:rtl/>
        </w:rPr>
        <w:t>كَما أُمِرْتَ</w:t>
      </w:r>
      <w:r w:rsidRPr="00D7004D">
        <w:rPr>
          <w:rStyle w:val="libAlaemChar"/>
          <w:rtl/>
        </w:rPr>
        <w:t>)</w:t>
      </w:r>
      <w:r w:rsidRPr="00BB265D">
        <w:rPr>
          <w:rtl/>
        </w:rPr>
        <w:t xml:space="preserve"> كما أمرك الله </w:t>
      </w:r>
      <w:r w:rsidRPr="00D7004D">
        <w:rPr>
          <w:rStyle w:val="libAlaemChar"/>
          <w:rtl/>
        </w:rPr>
        <w:t>(</w:t>
      </w:r>
      <w:r w:rsidRPr="00125393">
        <w:rPr>
          <w:rStyle w:val="libAieChar"/>
          <w:rtl/>
        </w:rPr>
        <w:t>وَلا تَتَّبِعْ أَهْواءَهُمْ</w:t>
      </w:r>
      <w:r w:rsidRPr="00D7004D">
        <w:rPr>
          <w:rStyle w:val="libAlaemChar"/>
          <w:rtl/>
        </w:rPr>
        <w:t>)</w:t>
      </w:r>
      <w:r w:rsidRPr="00BB265D">
        <w:rPr>
          <w:rtl/>
        </w:rPr>
        <w:t xml:space="preserve"> المختلفة الباطلة.</w:t>
      </w:r>
    </w:p>
    <w:p w:rsidR="009E6576" w:rsidRPr="00BB265D" w:rsidRDefault="009E6576" w:rsidP="00393F8B">
      <w:pPr>
        <w:pStyle w:val="libNormal"/>
        <w:rPr>
          <w:rtl/>
        </w:rPr>
      </w:pPr>
      <w:r w:rsidRPr="00D7004D">
        <w:rPr>
          <w:rStyle w:val="libAlaemChar"/>
          <w:rtl/>
        </w:rPr>
        <w:t>(</w:t>
      </w:r>
      <w:r w:rsidRPr="00125393">
        <w:rPr>
          <w:rStyle w:val="libAieChar"/>
          <w:rtl/>
        </w:rPr>
        <w:t>وَقُلْ آمَنْتُ بِما أَنْزَلَ اللهُ مِنْ كِتابٍ</w:t>
      </w:r>
      <w:r w:rsidRPr="00D7004D">
        <w:rPr>
          <w:rStyle w:val="libAlaemChar"/>
          <w:rtl/>
        </w:rPr>
        <w:t>)</w:t>
      </w:r>
      <w:r w:rsidRPr="00BB265D">
        <w:rPr>
          <w:rtl/>
        </w:rPr>
        <w:t xml:space="preserve"> أيّ كتاب صحّ أنّ الله أنزله. يعني :</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آل عمران</w:t>
      </w:r>
      <w:r>
        <w:rPr>
          <w:rtl/>
        </w:rPr>
        <w:t xml:space="preserve">: </w:t>
      </w:r>
      <w:r w:rsidRPr="00BB265D">
        <w:rPr>
          <w:rtl/>
        </w:rPr>
        <w:t>19.</w:t>
      </w:r>
    </w:p>
    <w:p w:rsidR="009E6576" w:rsidRPr="00BB265D" w:rsidRDefault="009E6576" w:rsidP="00393F8B">
      <w:pPr>
        <w:pStyle w:val="libNormal0"/>
        <w:rPr>
          <w:rtl/>
        </w:rPr>
      </w:pPr>
      <w:r>
        <w:rPr>
          <w:rtl/>
        </w:rPr>
        <w:br w:type="page"/>
      </w:r>
      <w:r w:rsidRPr="00BB265D">
        <w:rPr>
          <w:rtl/>
        </w:rPr>
        <w:lastRenderedPageBreak/>
        <w:t>الإيمان بجميع الكتب المنزلة</w:t>
      </w:r>
      <w:r>
        <w:rPr>
          <w:rtl/>
        </w:rPr>
        <w:t xml:space="preserve">، </w:t>
      </w:r>
      <w:r w:rsidRPr="00BB265D">
        <w:rPr>
          <w:rtl/>
        </w:rPr>
        <w:t>لا كالكفّار الّذين آمنوا ببعض وكفروا ببعض</w:t>
      </w:r>
      <w:r>
        <w:rPr>
          <w:rtl/>
        </w:rPr>
        <w:t xml:space="preserve">، </w:t>
      </w:r>
      <w:r w:rsidRPr="00BB265D">
        <w:rPr>
          <w:rtl/>
        </w:rPr>
        <w:t>كقوله</w:t>
      </w:r>
      <w:r>
        <w:rPr>
          <w:rtl/>
        </w:rPr>
        <w:t xml:space="preserve">: </w:t>
      </w:r>
      <w:r w:rsidRPr="00D7004D">
        <w:rPr>
          <w:rStyle w:val="libAlaemChar"/>
          <w:rtl/>
        </w:rPr>
        <w:t>(</w:t>
      </w:r>
      <w:r w:rsidRPr="00125393">
        <w:rPr>
          <w:rStyle w:val="libAieChar"/>
          <w:rtl/>
        </w:rPr>
        <w:t>وَيَقُولُونَ نُؤْمِنُ بِبَعْضٍ وَنَكْفُرُ بِبَعْضٍ</w:t>
      </w:r>
      <w:r w:rsidRPr="00D7004D">
        <w:rPr>
          <w:rStyle w:val="libAlaemChar"/>
          <w:rtl/>
        </w:rPr>
        <w:t>)</w:t>
      </w:r>
      <w:r w:rsidRPr="00BB265D">
        <w:rPr>
          <w:rtl/>
        </w:rPr>
        <w:t xml:space="preserve"> إلى قوله</w:t>
      </w:r>
      <w:r>
        <w:rPr>
          <w:rtl/>
        </w:rPr>
        <w:t xml:space="preserve">: </w:t>
      </w:r>
      <w:r w:rsidRPr="00D7004D">
        <w:rPr>
          <w:rStyle w:val="libAlaemChar"/>
          <w:rtl/>
        </w:rPr>
        <w:t>(</w:t>
      </w:r>
      <w:r w:rsidRPr="00125393">
        <w:rPr>
          <w:rStyle w:val="libAieChar"/>
          <w:rtl/>
        </w:rPr>
        <w:t>هُمُ الْكافِرُونَ حَقًّا</w:t>
      </w:r>
      <w:r w:rsidRPr="00D7004D">
        <w:rPr>
          <w:rStyle w:val="libAlaemChar"/>
          <w:rtl/>
        </w:rPr>
        <w:t>)</w:t>
      </w:r>
      <w:r w:rsidRPr="00BB265D">
        <w:rPr>
          <w:rtl/>
        </w:rPr>
        <w:t xml:space="preserve"> </w:t>
      </w:r>
      <w:r w:rsidRPr="00D736D6">
        <w:rPr>
          <w:rStyle w:val="libFootnotenumChar"/>
          <w:rtl/>
        </w:rPr>
        <w:t>(1)</w:t>
      </w:r>
      <w:r>
        <w:rPr>
          <w:rtl/>
        </w:rPr>
        <w:t>.</w:t>
      </w:r>
    </w:p>
    <w:p w:rsidR="009E6576" w:rsidRPr="00BB265D" w:rsidRDefault="009E6576" w:rsidP="00393F8B">
      <w:pPr>
        <w:pStyle w:val="libNormal"/>
        <w:rPr>
          <w:rtl/>
        </w:rPr>
      </w:pPr>
      <w:r w:rsidRPr="00D7004D">
        <w:rPr>
          <w:rStyle w:val="libAlaemChar"/>
          <w:rtl/>
        </w:rPr>
        <w:t>(</w:t>
      </w:r>
      <w:r w:rsidRPr="00125393">
        <w:rPr>
          <w:rStyle w:val="libAieChar"/>
          <w:rtl/>
        </w:rPr>
        <w:t>وَأُمِرْتُ لِأَعْدِلَ بَيْنَكُمُ</w:t>
      </w:r>
      <w:r w:rsidRPr="00D7004D">
        <w:rPr>
          <w:rStyle w:val="libAlaemChar"/>
          <w:rtl/>
        </w:rPr>
        <w:t>)</w:t>
      </w:r>
      <w:r w:rsidRPr="00BB265D">
        <w:rPr>
          <w:rtl/>
        </w:rPr>
        <w:t xml:space="preserve"> في تبليغ الحكومات والشرائع. والأوّل إشارة إلى كمال القوّة النظريّة</w:t>
      </w:r>
      <w:r>
        <w:rPr>
          <w:rtl/>
        </w:rPr>
        <w:t xml:space="preserve">، </w:t>
      </w:r>
      <w:r w:rsidRPr="00BB265D">
        <w:rPr>
          <w:rtl/>
        </w:rPr>
        <w:t>وهذا إشارة إلى كمال القوّة العمليّة.</w:t>
      </w:r>
    </w:p>
    <w:p w:rsidR="009E6576" w:rsidRPr="00BB265D" w:rsidRDefault="009E6576" w:rsidP="00393F8B">
      <w:pPr>
        <w:pStyle w:val="libNormal"/>
        <w:rPr>
          <w:rtl/>
        </w:rPr>
      </w:pPr>
      <w:r w:rsidRPr="00D7004D">
        <w:rPr>
          <w:rStyle w:val="libAlaemChar"/>
          <w:rtl/>
        </w:rPr>
        <w:t>(</w:t>
      </w:r>
      <w:r w:rsidRPr="00125393">
        <w:rPr>
          <w:rStyle w:val="libAieChar"/>
          <w:rtl/>
        </w:rPr>
        <w:t>اللهُ رَبُّنا وَرَبُّكُمْ</w:t>
      </w:r>
      <w:r w:rsidRPr="00D7004D">
        <w:rPr>
          <w:rStyle w:val="libAlaemChar"/>
          <w:rtl/>
        </w:rPr>
        <w:t>)</w:t>
      </w:r>
      <w:r w:rsidRPr="00BB265D">
        <w:rPr>
          <w:rtl/>
        </w:rPr>
        <w:t xml:space="preserve"> خالق الكلّ ومتولّي أمره. وإنّما قال ذلك لأنّ المشركين قد اعترفوا بأنّ الله هو الخالق. </w:t>
      </w:r>
      <w:r w:rsidRPr="00D7004D">
        <w:rPr>
          <w:rStyle w:val="libAlaemChar"/>
          <w:rtl/>
        </w:rPr>
        <w:t>(</w:t>
      </w:r>
      <w:r w:rsidRPr="00125393">
        <w:rPr>
          <w:rStyle w:val="libAieChar"/>
          <w:rtl/>
        </w:rPr>
        <w:t>لَنا أَعْمالُنا وَلَكُمْ أَعْمالُكُمْ</w:t>
      </w:r>
      <w:r w:rsidRPr="00D7004D">
        <w:rPr>
          <w:rStyle w:val="libAlaemChar"/>
          <w:rtl/>
        </w:rPr>
        <w:t>)</w:t>
      </w:r>
      <w:r w:rsidRPr="00BB265D">
        <w:rPr>
          <w:rtl/>
        </w:rPr>
        <w:t xml:space="preserve"> وكلّ مجازى بعمله</w:t>
      </w:r>
      <w:r>
        <w:rPr>
          <w:rtl/>
        </w:rPr>
        <w:t xml:space="preserve">، </w:t>
      </w:r>
      <w:r w:rsidRPr="00BB265D">
        <w:rPr>
          <w:rtl/>
        </w:rPr>
        <w:t>ولا يؤاخذ أحد بذنب غيره</w:t>
      </w:r>
      <w:r>
        <w:rPr>
          <w:rtl/>
        </w:rPr>
        <w:t xml:space="preserve">، </w:t>
      </w:r>
      <w:r w:rsidRPr="00BB265D">
        <w:rPr>
          <w:rtl/>
        </w:rPr>
        <w:t xml:space="preserve">فلا يضرّنا إصراركم على الكفر. </w:t>
      </w:r>
      <w:r w:rsidRPr="00D7004D">
        <w:rPr>
          <w:rStyle w:val="libAlaemChar"/>
          <w:rtl/>
        </w:rPr>
        <w:t>(</w:t>
      </w:r>
      <w:r w:rsidRPr="00125393">
        <w:rPr>
          <w:rStyle w:val="libAieChar"/>
          <w:rtl/>
        </w:rPr>
        <w:t>لا حُجَّةَ بَيْنَنا وَبَيْنَكُمُ</w:t>
      </w:r>
      <w:r w:rsidRPr="00D7004D">
        <w:rPr>
          <w:rStyle w:val="libAlaemChar"/>
          <w:rtl/>
        </w:rPr>
        <w:t>)</w:t>
      </w:r>
      <w:r w:rsidRPr="00BB265D">
        <w:rPr>
          <w:rtl/>
        </w:rPr>
        <w:t xml:space="preserve"> لا حجاج بمعنى</w:t>
      </w:r>
      <w:r>
        <w:rPr>
          <w:rtl/>
        </w:rPr>
        <w:t xml:space="preserve">: </w:t>
      </w:r>
      <w:r w:rsidRPr="00BB265D">
        <w:rPr>
          <w:rtl/>
        </w:rPr>
        <w:t>لا خصومة</w:t>
      </w:r>
      <w:r>
        <w:rPr>
          <w:rtl/>
        </w:rPr>
        <w:t xml:space="preserve">، </w:t>
      </w:r>
      <w:r w:rsidRPr="00BB265D">
        <w:rPr>
          <w:rtl/>
        </w:rPr>
        <w:t>إذ الحقّ قد ظهر</w:t>
      </w:r>
      <w:r>
        <w:rPr>
          <w:rtl/>
        </w:rPr>
        <w:t xml:space="preserve">، </w:t>
      </w:r>
      <w:r w:rsidRPr="00BB265D">
        <w:rPr>
          <w:rtl/>
        </w:rPr>
        <w:t>ولم يبق للمحاجّة مجال</w:t>
      </w:r>
      <w:r>
        <w:rPr>
          <w:rtl/>
        </w:rPr>
        <w:t xml:space="preserve">، </w:t>
      </w:r>
      <w:r w:rsidRPr="00BB265D">
        <w:rPr>
          <w:rtl/>
        </w:rPr>
        <w:t>ولا للخلاف مبدأ</w:t>
      </w:r>
      <w:r>
        <w:rPr>
          <w:rtl/>
        </w:rPr>
        <w:t xml:space="preserve">، </w:t>
      </w:r>
      <w:r w:rsidRPr="00BB265D">
        <w:rPr>
          <w:rtl/>
        </w:rPr>
        <w:t>سوى العناد</w:t>
      </w:r>
      <w:r>
        <w:rPr>
          <w:rtl/>
        </w:rPr>
        <w:t xml:space="preserve">، </w:t>
      </w:r>
      <w:r w:rsidRPr="00BB265D">
        <w:rPr>
          <w:rtl/>
        </w:rPr>
        <w:t>فلا حاجة إلى المحاجّة.</w:t>
      </w:r>
    </w:p>
    <w:p w:rsidR="009E6576" w:rsidRPr="00BB265D" w:rsidRDefault="009E6576" w:rsidP="00393F8B">
      <w:pPr>
        <w:pStyle w:val="libNormal"/>
        <w:rPr>
          <w:rtl/>
        </w:rPr>
      </w:pPr>
      <w:r w:rsidRPr="00D7004D">
        <w:rPr>
          <w:rStyle w:val="libAlaemChar"/>
          <w:rtl/>
        </w:rPr>
        <w:t>(</w:t>
      </w:r>
      <w:r w:rsidRPr="00125393">
        <w:rPr>
          <w:rStyle w:val="libAieChar"/>
          <w:rtl/>
        </w:rPr>
        <w:t>اللهُ يَجْمَعُ بَيْنَنا</w:t>
      </w:r>
      <w:r w:rsidRPr="00D7004D">
        <w:rPr>
          <w:rStyle w:val="libAlaemChar"/>
          <w:rtl/>
        </w:rPr>
        <w:t>)</w:t>
      </w:r>
      <w:r w:rsidRPr="00BB265D">
        <w:rPr>
          <w:rtl/>
        </w:rPr>
        <w:t xml:space="preserve"> يوم القيامة</w:t>
      </w:r>
      <w:r>
        <w:rPr>
          <w:rtl/>
        </w:rPr>
        <w:t xml:space="preserve">، </w:t>
      </w:r>
      <w:r w:rsidRPr="00BB265D">
        <w:rPr>
          <w:rtl/>
        </w:rPr>
        <w:t>فيفصل بيننا</w:t>
      </w:r>
      <w:r>
        <w:rPr>
          <w:rtl/>
        </w:rPr>
        <w:t xml:space="preserve">، </w:t>
      </w:r>
      <w:r w:rsidRPr="00BB265D">
        <w:rPr>
          <w:rtl/>
        </w:rPr>
        <w:t xml:space="preserve">وينتقم لنا منكم </w:t>
      </w:r>
      <w:r w:rsidRPr="00D7004D">
        <w:rPr>
          <w:rStyle w:val="libAlaemChar"/>
          <w:rtl/>
        </w:rPr>
        <w:t>(</w:t>
      </w:r>
      <w:r w:rsidRPr="00125393">
        <w:rPr>
          <w:rStyle w:val="libAieChar"/>
          <w:rtl/>
        </w:rPr>
        <w:t>وَإِلَيْهِ الْمَصِيرُ</w:t>
      </w:r>
      <w:r w:rsidRPr="00D7004D">
        <w:rPr>
          <w:rStyle w:val="libAlaemChar"/>
          <w:rtl/>
        </w:rPr>
        <w:t>)</w:t>
      </w:r>
      <w:r w:rsidRPr="00BB265D">
        <w:rPr>
          <w:rtl/>
        </w:rPr>
        <w:t xml:space="preserve"> مرجع الكلّ لفصل القضاء.</w:t>
      </w:r>
    </w:p>
    <w:p w:rsidR="009E6576" w:rsidRPr="00BB265D" w:rsidRDefault="009E6576" w:rsidP="00393F8B">
      <w:pPr>
        <w:pStyle w:val="libNormal"/>
        <w:rPr>
          <w:rtl/>
        </w:rPr>
      </w:pPr>
      <w:r w:rsidRPr="00BB265D">
        <w:rPr>
          <w:rtl/>
        </w:rPr>
        <w:t>وهذه محاجزة في مواقف المقاولة لا المقاتلة</w:t>
      </w:r>
      <w:r>
        <w:rPr>
          <w:rtl/>
        </w:rPr>
        <w:t xml:space="preserve">، </w:t>
      </w:r>
      <w:r w:rsidRPr="00BB265D">
        <w:rPr>
          <w:rtl/>
        </w:rPr>
        <w:t>ومتاركة بعد ظهور الحقّ وقيام الحجّة والإلزام. فليس في الآية ما يدلّ على متاركة الكفّار رأسا</w:t>
      </w:r>
      <w:r>
        <w:rPr>
          <w:rtl/>
        </w:rPr>
        <w:t xml:space="preserve">، </w:t>
      </w:r>
      <w:r w:rsidRPr="00BB265D">
        <w:rPr>
          <w:rtl/>
        </w:rPr>
        <w:t xml:space="preserve">حتّى تكون منسوخة بآية القتال </w:t>
      </w:r>
      <w:r w:rsidRPr="00D736D6">
        <w:rPr>
          <w:rStyle w:val="libFootnotenumChar"/>
          <w:rtl/>
        </w:rPr>
        <w:t>(2)</w:t>
      </w:r>
      <w:r>
        <w:rPr>
          <w:rtl/>
        </w:rPr>
        <w:t>.</w:t>
      </w:r>
    </w:p>
    <w:p w:rsidR="009E6576" w:rsidRPr="00125393" w:rsidRDefault="009E6576" w:rsidP="00393F8B">
      <w:pPr>
        <w:pStyle w:val="libNormal"/>
        <w:rPr>
          <w:rStyle w:val="libAieChar"/>
          <w:rtl/>
        </w:rPr>
      </w:pPr>
      <w:r w:rsidRPr="00D7004D">
        <w:rPr>
          <w:rStyle w:val="libAlaemChar"/>
          <w:rtl/>
        </w:rPr>
        <w:t>(</w:t>
      </w:r>
      <w:r w:rsidRPr="00125393">
        <w:rPr>
          <w:rStyle w:val="libAieChar"/>
          <w:rtl/>
        </w:rPr>
        <w:t>وَالَّذِينَ يُحَاجُّونَ فِي اللهِ مِنْ بَعْدِ ما اسْتُجِيبَ لَهُ حُجَّتُهُمْ داحِضَةٌ عِنْدَ رَبِّهِمْ وَعَلَيْهِمْ غَضَبٌ وَلَهُمْ عَذابٌ شَدِيدٌ (16) اللهُ الَّذِي أَنْزَلَ الْكِتابَ بِالْحَقِّ وَالْمِيزانَ وَما يُدْرِيكَ لَعَلَّ السَّاعَةَ قَرِيبٌ (17) يَسْتَعْجِلُ بِهَا الَّذِينَ لا</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النساء</w:t>
      </w:r>
      <w:r>
        <w:rPr>
          <w:rtl/>
        </w:rPr>
        <w:t xml:space="preserve">: </w:t>
      </w:r>
      <w:r w:rsidRPr="00BB265D">
        <w:rPr>
          <w:rtl/>
        </w:rPr>
        <w:t>150</w:t>
      </w:r>
      <w:r>
        <w:rPr>
          <w:rtl/>
        </w:rPr>
        <w:t xml:space="preserve"> ـ </w:t>
      </w:r>
      <w:r w:rsidRPr="00BB265D">
        <w:rPr>
          <w:rtl/>
        </w:rPr>
        <w:t>151.</w:t>
      </w:r>
    </w:p>
    <w:p w:rsidR="009E6576" w:rsidRPr="00BB265D" w:rsidRDefault="009E6576" w:rsidP="00D736D6">
      <w:pPr>
        <w:pStyle w:val="libFootnote0"/>
        <w:rPr>
          <w:rtl/>
        </w:rPr>
      </w:pPr>
      <w:r>
        <w:rPr>
          <w:rtl/>
        </w:rPr>
        <w:t>(</w:t>
      </w:r>
      <w:r w:rsidRPr="00BB265D">
        <w:rPr>
          <w:rtl/>
        </w:rPr>
        <w:t>2) التوبة</w:t>
      </w:r>
      <w:r>
        <w:rPr>
          <w:rtl/>
        </w:rPr>
        <w:t xml:space="preserve">: </w:t>
      </w:r>
      <w:r w:rsidRPr="00BB265D">
        <w:rPr>
          <w:rtl/>
        </w:rPr>
        <w:t>29.</w:t>
      </w:r>
    </w:p>
    <w:p w:rsidR="009E6576" w:rsidRPr="00BB265D" w:rsidRDefault="009E6576" w:rsidP="00393F8B">
      <w:pPr>
        <w:pStyle w:val="libNormal0"/>
        <w:rPr>
          <w:rtl/>
        </w:rPr>
      </w:pPr>
      <w:r>
        <w:rPr>
          <w:rtl/>
        </w:rPr>
        <w:br w:type="page"/>
      </w:r>
      <w:r w:rsidRPr="00125393">
        <w:rPr>
          <w:rStyle w:val="libAieChar"/>
          <w:rtl/>
        </w:rPr>
        <w:lastRenderedPageBreak/>
        <w:t>يُؤْمِنُونَ بِها وَالَّذِينَ آمَنُوا مُشْفِقُونَ مِنْها وَيَعْلَمُونَ أَنَّهَا الْحَقُّ أَلا إِنَّ الَّذِينَ يُمارُونَ فِي السَّاعَةِ لَفِي ضَلالٍ بَعِيدٍ (18) اللهُ لَطِيفٌ بِعِبادِهِ يَرْزُقُ مَنْ يَشاءُ وَهُوَ الْقَوِيُّ الْعَزِيزُ (19) مَنْ كانَ يُرِيدُ حَرْثَ الْآخِرَةِ نَزِدْ لَهُ فِي حَرْثِهِ وَمَنْ كانَ يُرِيدُ حَرْثَ الدُّنْيا نُؤْتِهِ مِنْها وَما لَهُ فِي الْآخِرَةِ مِنْ نَصِيبٍ (20)</w:t>
      </w:r>
      <w:r w:rsidRPr="00D7004D">
        <w:rPr>
          <w:rStyle w:val="libAlaemChar"/>
          <w:rtl/>
        </w:rPr>
        <w:t>)</w:t>
      </w:r>
    </w:p>
    <w:p w:rsidR="009E6576" w:rsidRPr="00BB265D" w:rsidRDefault="009E6576" w:rsidP="00393F8B">
      <w:pPr>
        <w:pStyle w:val="libNormal"/>
        <w:rPr>
          <w:rtl/>
        </w:rPr>
      </w:pPr>
      <w:r w:rsidRPr="00BB265D">
        <w:rPr>
          <w:rtl/>
        </w:rPr>
        <w:t>ول</w:t>
      </w:r>
      <w:r>
        <w:rPr>
          <w:rFonts w:hint="cs"/>
          <w:rtl/>
        </w:rPr>
        <w:t>ـ</w:t>
      </w:r>
      <w:r w:rsidRPr="00BB265D">
        <w:rPr>
          <w:rtl/>
        </w:rPr>
        <w:t>مّا تقدّم ظهور الحجّة وانقطاع المحاجّة</w:t>
      </w:r>
      <w:r>
        <w:rPr>
          <w:rtl/>
        </w:rPr>
        <w:t xml:space="preserve">، </w:t>
      </w:r>
      <w:r w:rsidRPr="00BB265D">
        <w:rPr>
          <w:rtl/>
        </w:rPr>
        <w:t>عقّبه بذكر من يحاجّ بالباطل</w:t>
      </w:r>
      <w:r>
        <w:rPr>
          <w:rtl/>
        </w:rPr>
        <w:t xml:space="preserve">، </w:t>
      </w:r>
      <w:r w:rsidRPr="00BB265D">
        <w:rPr>
          <w:rtl/>
        </w:rPr>
        <w:t>فقال</w:t>
      </w:r>
      <w:r>
        <w:rPr>
          <w:rtl/>
        </w:rPr>
        <w:t xml:space="preserve">: </w:t>
      </w:r>
      <w:r w:rsidRPr="00D7004D">
        <w:rPr>
          <w:rStyle w:val="libAlaemChar"/>
          <w:rtl/>
        </w:rPr>
        <w:t>(</w:t>
      </w:r>
      <w:r w:rsidRPr="00125393">
        <w:rPr>
          <w:rStyle w:val="libAieChar"/>
          <w:rtl/>
        </w:rPr>
        <w:t>وَالَّذِينَ يُحَاجُّونَ فِي اللهِ</w:t>
      </w:r>
      <w:r w:rsidRPr="00D7004D">
        <w:rPr>
          <w:rStyle w:val="libAlaemChar"/>
          <w:rtl/>
        </w:rPr>
        <w:t>)</w:t>
      </w:r>
      <w:r w:rsidRPr="00BB265D">
        <w:rPr>
          <w:rtl/>
        </w:rPr>
        <w:t xml:space="preserve"> في دينه </w:t>
      </w:r>
      <w:r w:rsidRPr="00D7004D">
        <w:rPr>
          <w:rStyle w:val="libAlaemChar"/>
          <w:rtl/>
        </w:rPr>
        <w:t>(</w:t>
      </w:r>
      <w:r w:rsidRPr="00125393">
        <w:rPr>
          <w:rStyle w:val="libAieChar"/>
          <w:rtl/>
        </w:rPr>
        <w:t>مِنْ بَعْدِ ما اسْتُجِيبَ لَهُ</w:t>
      </w:r>
      <w:r w:rsidRPr="00D7004D">
        <w:rPr>
          <w:rStyle w:val="libAlaemChar"/>
          <w:rtl/>
        </w:rPr>
        <w:t>)</w:t>
      </w:r>
      <w:r w:rsidRPr="00BB265D">
        <w:rPr>
          <w:rtl/>
        </w:rPr>
        <w:t xml:space="preserve"> من بعد ما استجاب له الناس ودخلوا في الإسلام</w:t>
      </w:r>
      <w:r>
        <w:rPr>
          <w:rtl/>
        </w:rPr>
        <w:t xml:space="preserve">، </w:t>
      </w:r>
      <w:r w:rsidRPr="00BB265D">
        <w:rPr>
          <w:rtl/>
        </w:rPr>
        <w:t>ليردّوهم إلى دين الجاهليّة</w:t>
      </w:r>
      <w:r>
        <w:rPr>
          <w:rtl/>
        </w:rPr>
        <w:t xml:space="preserve">، </w:t>
      </w:r>
      <w:r w:rsidRPr="00BB265D">
        <w:rPr>
          <w:rtl/>
        </w:rPr>
        <w:t>كقوله</w:t>
      </w:r>
      <w:r>
        <w:rPr>
          <w:rtl/>
        </w:rPr>
        <w:t xml:space="preserve">: </w:t>
      </w:r>
      <w:r w:rsidRPr="00D7004D">
        <w:rPr>
          <w:rStyle w:val="libAlaemChar"/>
          <w:rtl/>
        </w:rPr>
        <w:t>(</w:t>
      </w:r>
      <w:r w:rsidRPr="00125393">
        <w:rPr>
          <w:rStyle w:val="libAieChar"/>
          <w:rtl/>
        </w:rPr>
        <w:t>وَدَّ كَثِيرٌ مِنْ أَهْلِ الْكِتابِ لَوْ يَرُدُّونَكُمْ مِنْ بَعْدِ إِيمانِكُمْ كُفَّاراً</w:t>
      </w:r>
      <w:r w:rsidRPr="00D7004D">
        <w:rPr>
          <w:rStyle w:val="libAlaemChar"/>
          <w:rtl/>
        </w:rPr>
        <w:t>)</w:t>
      </w:r>
      <w:r w:rsidRPr="00BB265D">
        <w:rPr>
          <w:rtl/>
        </w:rPr>
        <w:t xml:space="preserve"> </w:t>
      </w:r>
      <w:r w:rsidRPr="00D736D6">
        <w:rPr>
          <w:rStyle w:val="libFootnotenumChar"/>
          <w:rtl/>
        </w:rPr>
        <w:t>(1)</w:t>
      </w:r>
      <w:r>
        <w:rPr>
          <w:rtl/>
        </w:rPr>
        <w:t>.</w:t>
      </w:r>
    </w:p>
    <w:p w:rsidR="009E6576" w:rsidRPr="00BB265D" w:rsidRDefault="009E6576" w:rsidP="00393F8B">
      <w:pPr>
        <w:pStyle w:val="libNormal"/>
        <w:rPr>
          <w:rtl/>
        </w:rPr>
      </w:pPr>
      <w:r w:rsidRPr="00BB265D">
        <w:rPr>
          <w:rtl/>
        </w:rPr>
        <w:t>وقيل</w:t>
      </w:r>
      <w:r>
        <w:rPr>
          <w:rtl/>
        </w:rPr>
        <w:t xml:space="preserve">: </w:t>
      </w:r>
      <w:r w:rsidRPr="00BB265D">
        <w:rPr>
          <w:rtl/>
        </w:rPr>
        <w:t>نزلت في اليهود والنصارى كانوا يقولون للمؤمنين</w:t>
      </w:r>
      <w:r>
        <w:rPr>
          <w:rtl/>
        </w:rPr>
        <w:t xml:space="preserve">: </w:t>
      </w:r>
      <w:r w:rsidRPr="00BB265D">
        <w:rPr>
          <w:rtl/>
        </w:rPr>
        <w:t>كتابنا قبل كتابكم</w:t>
      </w:r>
      <w:r>
        <w:rPr>
          <w:rtl/>
        </w:rPr>
        <w:t xml:space="preserve">، </w:t>
      </w:r>
      <w:r w:rsidRPr="00BB265D">
        <w:rPr>
          <w:rtl/>
        </w:rPr>
        <w:t>ونبيّنا قبل نبيّكم</w:t>
      </w:r>
      <w:r>
        <w:rPr>
          <w:rtl/>
        </w:rPr>
        <w:t xml:space="preserve">، </w:t>
      </w:r>
      <w:r w:rsidRPr="00BB265D">
        <w:rPr>
          <w:rtl/>
        </w:rPr>
        <w:t>ونحن خير منكم.</w:t>
      </w:r>
    </w:p>
    <w:p w:rsidR="009E6576" w:rsidRPr="00BB265D" w:rsidRDefault="009E6576" w:rsidP="00393F8B">
      <w:pPr>
        <w:pStyle w:val="libNormal"/>
        <w:rPr>
          <w:rtl/>
        </w:rPr>
      </w:pPr>
      <w:r w:rsidRPr="00BB265D">
        <w:rPr>
          <w:rtl/>
        </w:rPr>
        <w:t>وقيل</w:t>
      </w:r>
      <w:r>
        <w:rPr>
          <w:rtl/>
        </w:rPr>
        <w:t xml:space="preserve">: </w:t>
      </w:r>
      <w:r w:rsidRPr="00BB265D">
        <w:rPr>
          <w:rtl/>
        </w:rPr>
        <w:t>من بعد ما استجاب الله لرسوله</w:t>
      </w:r>
      <w:r>
        <w:rPr>
          <w:rtl/>
        </w:rPr>
        <w:t xml:space="preserve">، </w:t>
      </w:r>
      <w:r w:rsidRPr="00BB265D">
        <w:rPr>
          <w:rtl/>
        </w:rPr>
        <w:t>وأظهر دينه بنصره يوم بدر. أو من بعد ما استجاب له أهل الكتاب</w:t>
      </w:r>
      <w:r>
        <w:rPr>
          <w:rtl/>
        </w:rPr>
        <w:t xml:space="preserve">، </w:t>
      </w:r>
      <w:r w:rsidRPr="00BB265D">
        <w:rPr>
          <w:rtl/>
        </w:rPr>
        <w:t>بأن أقرّوا بنبوّته واستفتحوا به.</w:t>
      </w:r>
    </w:p>
    <w:p w:rsidR="009E6576" w:rsidRPr="00BB265D" w:rsidRDefault="009E6576" w:rsidP="00393F8B">
      <w:pPr>
        <w:pStyle w:val="libNormal"/>
        <w:rPr>
          <w:rtl/>
        </w:rPr>
      </w:pPr>
      <w:r w:rsidRPr="00D7004D">
        <w:rPr>
          <w:rStyle w:val="libAlaemChar"/>
          <w:rtl/>
        </w:rPr>
        <w:t>(</w:t>
      </w:r>
      <w:r w:rsidRPr="00125393">
        <w:rPr>
          <w:rStyle w:val="libAieChar"/>
          <w:rtl/>
        </w:rPr>
        <w:t>حُجَّتُهُمْ</w:t>
      </w:r>
      <w:r w:rsidRPr="00D7004D">
        <w:rPr>
          <w:rStyle w:val="libAlaemChar"/>
          <w:rtl/>
        </w:rPr>
        <w:t>)</w:t>
      </w:r>
      <w:r w:rsidRPr="00BB265D">
        <w:rPr>
          <w:rtl/>
        </w:rPr>
        <w:t xml:space="preserve"> أي</w:t>
      </w:r>
      <w:r>
        <w:rPr>
          <w:rtl/>
        </w:rPr>
        <w:t xml:space="preserve">: </w:t>
      </w:r>
      <w:r w:rsidRPr="00BB265D">
        <w:rPr>
          <w:rtl/>
        </w:rPr>
        <w:t xml:space="preserve">ما سمّوه حجّة على اعتقادهم </w:t>
      </w:r>
      <w:r w:rsidRPr="00D7004D">
        <w:rPr>
          <w:rStyle w:val="libAlaemChar"/>
          <w:rtl/>
        </w:rPr>
        <w:t>(</w:t>
      </w:r>
      <w:r w:rsidRPr="00125393">
        <w:rPr>
          <w:rStyle w:val="libAieChar"/>
          <w:rtl/>
        </w:rPr>
        <w:t>داحِضَةٌ عِنْدَ رَبِّهِمْ</w:t>
      </w:r>
      <w:r w:rsidRPr="00D7004D">
        <w:rPr>
          <w:rStyle w:val="libAlaemChar"/>
          <w:rtl/>
        </w:rPr>
        <w:t>)</w:t>
      </w:r>
      <w:r w:rsidRPr="00BB265D">
        <w:rPr>
          <w:rtl/>
        </w:rPr>
        <w:t xml:space="preserve"> زائلة باطلة </w:t>
      </w:r>
      <w:r w:rsidRPr="00D7004D">
        <w:rPr>
          <w:rStyle w:val="libAlaemChar"/>
          <w:rtl/>
        </w:rPr>
        <w:t>(</w:t>
      </w:r>
      <w:r w:rsidRPr="00125393">
        <w:rPr>
          <w:rStyle w:val="libAieChar"/>
          <w:rtl/>
        </w:rPr>
        <w:t>وَعَلَيْهِمْ غَضَبٌ</w:t>
      </w:r>
      <w:r w:rsidRPr="00D7004D">
        <w:rPr>
          <w:rStyle w:val="libAlaemChar"/>
          <w:rtl/>
        </w:rPr>
        <w:t>)</w:t>
      </w:r>
      <w:r w:rsidRPr="00BB265D">
        <w:rPr>
          <w:rtl/>
        </w:rPr>
        <w:t xml:space="preserve"> لمعاندتهم </w:t>
      </w:r>
      <w:r w:rsidRPr="00D7004D">
        <w:rPr>
          <w:rStyle w:val="libAlaemChar"/>
          <w:rtl/>
        </w:rPr>
        <w:t>(</w:t>
      </w:r>
      <w:r w:rsidRPr="00125393">
        <w:rPr>
          <w:rStyle w:val="libAieChar"/>
          <w:rtl/>
        </w:rPr>
        <w:t>وَلَهُمْ عَذابٌ شَدِيدٌ</w:t>
      </w:r>
      <w:r w:rsidRPr="00D7004D">
        <w:rPr>
          <w:rStyle w:val="libAlaemChar"/>
          <w:rtl/>
        </w:rPr>
        <w:t>)</w:t>
      </w:r>
      <w:r w:rsidRPr="00BB265D">
        <w:rPr>
          <w:rtl/>
        </w:rPr>
        <w:t xml:space="preserve"> على كفرهم.</w:t>
      </w:r>
    </w:p>
    <w:p w:rsidR="009E6576" w:rsidRPr="00BB265D" w:rsidRDefault="009E6576" w:rsidP="00393F8B">
      <w:pPr>
        <w:pStyle w:val="libNormal"/>
        <w:rPr>
          <w:rtl/>
        </w:rPr>
      </w:pPr>
      <w:r w:rsidRPr="00D7004D">
        <w:rPr>
          <w:rStyle w:val="libAlaemChar"/>
          <w:rtl/>
        </w:rPr>
        <w:t>(</w:t>
      </w:r>
      <w:r w:rsidRPr="00125393">
        <w:rPr>
          <w:rStyle w:val="libAieChar"/>
          <w:rtl/>
        </w:rPr>
        <w:t>اللهُ الَّذِي أَنْزَلَ الْكِتابَ</w:t>
      </w:r>
      <w:r w:rsidRPr="00D7004D">
        <w:rPr>
          <w:rStyle w:val="libAlaemChar"/>
          <w:rtl/>
        </w:rPr>
        <w:t>)</w:t>
      </w:r>
      <w:r w:rsidRPr="00BB265D">
        <w:rPr>
          <w:rtl/>
        </w:rPr>
        <w:t xml:space="preserve"> جنس الكتاب </w:t>
      </w:r>
      <w:r w:rsidRPr="00D7004D">
        <w:rPr>
          <w:rStyle w:val="libAlaemChar"/>
          <w:rtl/>
        </w:rPr>
        <w:t>(</w:t>
      </w:r>
      <w:r w:rsidRPr="00125393">
        <w:rPr>
          <w:rStyle w:val="libAieChar"/>
          <w:rtl/>
        </w:rPr>
        <w:t>بِالْحَقِ</w:t>
      </w:r>
      <w:r w:rsidRPr="00D7004D">
        <w:rPr>
          <w:rStyle w:val="libAlaemChar"/>
          <w:rtl/>
        </w:rPr>
        <w:t>)</w:t>
      </w:r>
      <w:r w:rsidRPr="00BB265D">
        <w:rPr>
          <w:rtl/>
        </w:rPr>
        <w:t xml:space="preserve"> ملتبسا بالحقّ</w:t>
      </w:r>
      <w:r>
        <w:rPr>
          <w:rtl/>
        </w:rPr>
        <w:t xml:space="preserve">، </w:t>
      </w:r>
      <w:r w:rsidRPr="00BB265D">
        <w:rPr>
          <w:rtl/>
        </w:rPr>
        <w:t>مقترنا به</w:t>
      </w:r>
      <w:r>
        <w:rPr>
          <w:rtl/>
        </w:rPr>
        <w:t xml:space="preserve">، </w:t>
      </w:r>
      <w:r w:rsidRPr="00BB265D">
        <w:rPr>
          <w:rtl/>
        </w:rPr>
        <w:t>بعيدا من الباطل. أو بالغرض الصحيح كما اقتضته الحكمة</w:t>
      </w:r>
      <w:r>
        <w:rPr>
          <w:rtl/>
        </w:rPr>
        <w:t xml:space="preserve">، </w:t>
      </w:r>
      <w:r w:rsidRPr="00BB265D">
        <w:rPr>
          <w:rtl/>
        </w:rPr>
        <w:t>أو بالواجب من التحليل والتحريم</w:t>
      </w:r>
      <w:r>
        <w:rPr>
          <w:rtl/>
        </w:rPr>
        <w:t xml:space="preserve">، </w:t>
      </w:r>
      <w:r w:rsidRPr="00BB265D">
        <w:rPr>
          <w:rtl/>
        </w:rPr>
        <w:t xml:space="preserve">وغير ذلك من العقائد والأحكام. </w:t>
      </w:r>
      <w:r w:rsidRPr="00D7004D">
        <w:rPr>
          <w:rStyle w:val="libAlaemChar"/>
          <w:rtl/>
        </w:rPr>
        <w:t>(</w:t>
      </w:r>
      <w:r w:rsidRPr="00125393">
        <w:rPr>
          <w:rStyle w:val="libAieChar"/>
          <w:rtl/>
        </w:rPr>
        <w:t>وَالْمِيزانَ</w:t>
      </w:r>
      <w:r w:rsidRPr="00D7004D">
        <w:rPr>
          <w:rStyle w:val="libAlaemChar"/>
          <w:rtl/>
        </w:rPr>
        <w:t>)</w:t>
      </w:r>
      <w:r w:rsidRPr="00BB265D">
        <w:rPr>
          <w:rtl/>
        </w:rPr>
        <w:t xml:space="preserve"> والشرع الّذي توزن به الحقوق</w:t>
      </w:r>
      <w:r>
        <w:rPr>
          <w:rtl/>
        </w:rPr>
        <w:t xml:space="preserve">، </w:t>
      </w:r>
      <w:r w:rsidRPr="00BB265D">
        <w:rPr>
          <w:rtl/>
        </w:rPr>
        <w:t>ويسوّى بين الناس. أو العدل. ومعنى إنزاله</w:t>
      </w:r>
      <w:r>
        <w:rPr>
          <w:rtl/>
        </w:rPr>
        <w:t xml:space="preserve">: </w:t>
      </w:r>
      <w:r w:rsidRPr="00BB265D">
        <w:rPr>
          <w:rtl/>
        </w:rPr>
        <w:t>أنّه أمر به في كتبه المنزلة.</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البقرة</w:t>
      </w:r>
      <w:r>
        <w:rPr>
          <w:rtl/>
        </w:rPr>
        <w:t xml:space="preserve">: </w:t>
      </w:r>
      <w:r w:rsidRPr="00BB265D">
        <w:rPr>
          <w:rtl/>
        </w:rPr>
        <w:t>109.</w:t>
      </w:r>
    </w:p>
    <w:p w:rsidR="009E6576" w:rsidRPr="00BB265D" w:rsidRDefault="009E6576" w:rsidP="00393F8B">
      <w:pPr>
        <w:pStyle w:val="libNormal"/>
        <w:rPr>
          <w:rtl/>
        </w:rPr>
      </w:pPr>
      <w:r>
        <w:rPr>
          <w:rtl/>
        </w:rPr>
        <w:br w:type="page"/>
      </w:r>
      <w:r w:rsidRPr="00BB265D">
        <w:rPr>
          <w:rtl/>
        </w:rPr>
        <w:lastRenderedPageBreak/>
        <w:t>وقيل</w:t>
      </w:r>
      <w:r>
        <w:rPr>
          <w:rtl/>
        </w:rPr>
        <w:t xml:space="preserve">: </w:t>
      </w:r>
      <w:r w:rsidRPr="00BB265D">
        <w:rPr>
          <w:rtl/>
        </w:rPr>
        <w:t>الّذي توزن به الأجناس. وإنزاله الوحي بإعداده والأمر به في الكتب السماويّة.</w:t>
      </w:r>
    </w:p>
    <w:p w:rsidR="009E6576" w:rsidRPr="00BB265D" w:rsidRDefault="009E6576" w:rsidP="00393F8B">
      <w:pPr>
        <w:pStyle w:val="libNormal"/>
        <w:rPr>
          <w:rtl/>
        </w:rPr>
      </w:pPr>
      <w:r w:rsidRPr="00D7004D">
        <w:rPr>
          <w:rStyle w:val="libAlaemChar"/>
          <w:rtl/>
        </w:rPr>
        <w:t>(</w:t>
      </w:r>
      <w:r w:rsidRPr="00125393">
        <w:rPr>
          <w:rStyle w:val="libAieChar"/>
          <w:rtl/>
        </w:rPr>
        <w:t>وَما يُدْرِيكَ لَعَلَّ السَّاعَةَ قَرِيبٌ</w:t>
      </w:r>
      <w:r w:rsidRPr="00D7004D">
        <w:rPr>
          <w:rStyle w:val="libAlaemChar"/>
          <w:rtl/>
        </w:rPr>
        <w:t>)</w:t>
      </w:r>
      <w:r w:rsidRPr="00BB265D">
        <w:rPr>
          <w:rtl/>
        </w:rPr>
        <w:t xml:space="preserve"> إتيانها</w:t>
      </w:r>
      <w:r>
        <w:rPr>
          <w:rtl/>
        </w:rPr>
        <w:t xml:space="preserve">، </w:t>
      </w:r>
      <w:r w:rsidRPr="00BB265D">
        <w:rPr>
          <w:rtl/>
        </w:rPr>
        <w:t>فاتّبع الكتاب</w:t>
      </w:r>
      <w:r>
        <w:rPr>
          <w:rtl/>
        </w:rPr>
        <w:t xml:space="preserve">، </w:t>
      </w:r>
      <w:r w:rsidRPr="00BB265D">
        <w:rPr>
          <w:rtl/>
        </w:rPr>
        <w:t>واعمل بالشرع</w:t>
      </w:r>
      <w:r>
        <w:rPr>
          <w:rtl/>
        </w:rPr>
        <w:t xml:space="preserve">، </w:t>
      </w:r>
      <w:r w:rsidRPr="00BB265D">
        <w:rPr>
          <w:rtl/>
        </w:rPr>
        <w:t>وواظب على العدل</w:t>
      </w:r>
      <w:r>
        <w:rPr>
          <w:rtl/>
        </w:rPr>
        <w:t xml:space="preserve">، </w:t>
      </w:r>
      <w:r w:rsidRPr="00BB265D">
        <w:rPr>
          <w:rtl/>
        </w:rPr>
        <w:t>قبل أن يفاجئك اليوم الّذي توزن فيه أعمالك وتوفى جزاؤك.</w:t>
      </w:r>
      <w:r>
        <w:rPr>
          <w:rFonts w:hint="cs"/>
          <w:rtl/>
        </w:rPr>
        <w:t xml:space="preserve"> </w:t>
      </w:r>
      <w:r w:rsidRPr="00BB265D">
        <w:rPr>
          <w:rtl/>
        </w:rPr>
        <w:t>وقيل</w:t>
      </w:r>
      <w:r>
        <w:rPr>
          <w:rtl/>
        </w:rPr>
        <w:t xml:space="preserve">: </w:t>
      </w:r>
      <w:r w:rsidRPr="00BB265D">
        <w:rPr>
          <w:rtl/>
        </w:rPr>
        <w:t>تذكير القريب لأنّه بمعنى</w:t>
      </w:r>
      <w:r>
        <w:rPr>
          <w:rtl/>
        </w:rPr>
        <w:t xml:space="preserve">: </w:t>
      </w:r>
      <w:r w:rsidRPr="00BB265D">
        <w:rPr>
          <w:rtl/>
        </w:rPr>
        <w:t>ذات قرب</w:t>
      </w:r>
      <w:r>
        <w:rPr>
          <w:rtl/>
        </w:rPr>
        <w:t xml:space="preserve">، </w:t>
      </w:r>
      <w:r w:rsidRPr="00BB265D">
        <w:rPr>
          <w:rtl/>
        </w:rPr>
        <w:t>أو لأنّ الساعة بمعنى البعث.</w:t>
      </w:r>
    </w:p>
    <w:p w:rsidR="009E6576" w:rsidRPr="00BB265D" w:rsidRDefault="009E6576" w:rsidP="00393F8B">
      <w:pPr>
        <w:pStyle w:val="libNormal"/>
        <w:rPr>
          <w:rtl/>
        </w:rPr>
      </w:pPr>
      <w:r w:rsidRPr="00D7004D">
        <w:rPr>
          <w:rStyle w:val="libAlaemChar"/>
          <w:rtl/>
        </w:rPr>
        <w:t>(</w:t>
      </w:r>
      <w:r w:rsidRPr="00125393">
        <w:rPr>
          <w:rStyle w:val="libAieChar"/>
          <w:rtl/>
        </w:rPr>
        <w:t>يَسْتَعْجِلُ بِهَا الَّذِينَ لا يُؤْمِنُونَ بِها</w:t>
      </w:r>
      <w:r w:rsidRPr="00D7004D">
        <w:rPr>
          <w:rStyle w:val="libAlaemChar"/>
          <w:rtl/>
        </w:rPr>
        <w:t>)</w:t>
      </w:r>
      <w:r w:rsidRPr="00BB265D">
        <w:rPr>
          <w:rtl/>
        </w:rPr>
        <w:t xml:space="preserve"> استهزاء </w:t>
      </w:r>
      <w:r w:rsidRPr="00D7004D">
        <w:rPr>
          <w:rStyle w:val="libAlaemChar"/>
          <w:rtl/>
        </w:rPr>
        <w:t>(</w:t>
      </w:r>
      <w:r w:rsidRPr="00125393">
        <w:rPr>
          <w:rStyle w:val="libAieChar"/>
          <w:rtl/>
        </w:rPr>
        <w:t>وَالَّذِينَ آمَنُوا مُشْفِقُونَ مِنْها</w:t>
      </w:r>
      <w:r w:rsidRPr="00D7004D">
        <w:rPr>
          <w:rStyle w:val="libAlaemChar"/>
          <w:rtl/>
        </w:rPr>
        <w:t>)</w:t>
      </w:r>
      <w:r w:rsidRPr="00BB265D">
        <w:rPr>
          <w:rtl/>
        </w:rPr>
        <w:t xml:space="preserve"> خائفون من مجيئها</w:t>
      </w:r>
      <w:r>
        <w:rPr>
          <w:rtl/>
        </w:rPr>
        <w:t xml:space="preserve">، </w:t>
      </w:r>
      <w:r w:rsidRPr="00BB265D">
        <w:rPr>
          <w:rtl/>
        </w:rPr>
        <w:t>مع اعتنائهم بها</w:t>
      </w:r>
      <w:r>
        <w:rPr>
          <w:rtl/>
        </w:rPr>
        <w:t xml:space="preserve">، </w:t>
      </w:r>
      <w:r w:rsidRPr="00BB265D">
        <w:rPr>
          <w:rtl/>
        </w:rPr>
        <w:t xml:space="preserve">لتوقّع الثواب </w:t>
      </w:r>
      <w:r w:rsidRPr="00D7004D">
        <w:rPr>
          <w:rStyle w:val="libAlaemChar"/>
          <w:rtl/>
        </w:rPr>
        <w:t>(</w:t>
      </w:r>
      <w:r w:rsidRPr="00125393">
        <w:rPr>
          <w:rStyle w:val="libAieChar"/>
          <w:rtl/>
        </w:rPr>
        <w:t>وَيَعْلَمُونَ أَنَّهَا الْحَقُ</w:t>
      </w:r>
      <w:r w:rsidRPr="00D7004D">
        <w:rPr>
          <w:rStyle w:val="libAlaemChar"/>
          <w:rtl/>
        </w:rPr>
        <w:t>)</w:t>
      </w:r>
      <w:r w:rsidRPr="00BB265D">
        <w:rPr>
          <w:rtl/>
        </w:rPr>
        <w:t xml:space="preserve"> الكائن لا محالة </w:t>
      </w:r>
      <w:r w:rsidRPr="00D7004D">
        <w:rPr>
          <w:rStyle w:val="libAlaemChar"/>
          <w:rtl/>
        </w:rPr>
        <w:t>(</w:t>
      </w:r>
      <w:r w:rsidRPr="00125393">
        <w:rPr>
          <w:rStyle w:val="libAieChar"/>
          <w:rtl/>
        </w:rPr>
        <w:t>أَلا إِنَّ الَّذِينَ يُمارُونَ فِي السَّاعَةِ</w:t>
      </w:r>
      <w:r w:rsidRPr="00D7004D">
        <w:rPr>
          <w:rStyle w:val="libAlaemChar"/>
          <w:rtl/>
        </w:rPr>
        <w:t>)</w:t>
      </w:r>
      <w:r w:rsidRPr="00BB265D">
        <w:rPr>
          <w:rtl/>
        </w:rPr>
        <w:t xml:space="preserve"> يجادلون فيها</w:t>
      </w:r>
      <w:r>
        <w:rPr>
          <w:rtl/>
        </w:rPr>
        <w:t xml:space="preserve">، </w:t>
      </w:r>
      <w:r w:rsidRPr="00BB265D">
        <w:rPr>
          <w:rtl/>
        </w:rPr>
        <w:t>فيخاصمون في مجيئها على وجه الإنكار لها. من المرية</w:t>
      </w:r>
      <w:r>
        <w:rPr>
          <w:rtl/>
        </w:rPr>
        <w:t xml:space="preserve">، </w:t>
      </w:r>
      <w:r w:rsidRPr="00BB265D">
        <w:rPr>
          <w:rtl/>
        </w:rPr>
        <w:t>أي</w:t>
      </w:r>
      <w:r>
        <w:rPr>
          <w:rtl/>
        </w:rPr>
        <w:t xml:space="preserve">: </w:t>
      </w:r>
      <w:r w:rsidRPr="00BB265D">
        <w:rPr>
          <w:rtl/>
        </w:rPr>
        <w:t>يدخلهم المرية والشكّ. أو من</w:t>
      </w:r>
      <w:r>
        <w:rPr>
          <w:rtl/>
        </w:rPr>
        <w:t xml:space="preserve">: </w:t>
      </w:r>
      <w:r w:rsidRPr="00BB265D">
        <w:rPr>
          <w:rtl/>
        </w:rPr>
        <w:t>مريت الناقة</w:t>
      </w:r>
      <w:r>
        <w:rPr>
          <w:rtl/>
        </w:rPr>
        <w:t xml:space="preserve">، </w:t>
      </w:r>
      <w:r w:rsidRPr="00BB265D">
        <w:rPr>
          <w:rtl/>
        </w:rPr>
        <w:t>إذا مسحت ضرعها بشدّة للحلب</w:t>
      </w:r>
      <w:r>
        <w:rPr>
          <w:rtl/>
        </w:rPr>
        <w:t xml:space="preserve">، </w:t>
      </w:r>
      <w:r w:rsidRPr="00BB265D">
        <w:rPr>
          <w:rtl/>
        </w:rPr>
        <w:t xml:space="preserve">لأنّ كلّا من المتجادلين يستخرج ما عند صاحبه بكلام فيه شدّة. </w:t>
      </w:r>
      <w:r w:rsidRPr="00D7004D">
        <w:rPr>
          <w:rStyle w:val="libAlaemChar"/>
          <w:rtl/>
        </w:rPr>
        <w:t>(</w:t>
      </w:r>
      <w:r w:rsidRPr="00125393">
        <w:rPr>
          <w:rStyle w:val="libAieChar"/>
          <w:rtl/>
        </w:rPr>
        <w:t>لَفِي ضَلالٍ بَعِيدٍ</w:t>
      </w:r>
      <w:r w:rsidRPr="00D7004D">
        <w:rPr>
          <w:rStyle w:val="libAlaemChar"/>
          <w:rtl/>
        </w:rPr>
        <w:t>)</w:t>
      </w:r>
      <w:r w:rsidRPr="00BB265D">
        <w:rPr>
          <w:rtl/>
        </w:rPr>
        <w:t xml:space="preserve"> عن الحقّ</w:t>
      </w:r>
      <w:r>
        <w:rPr>
          <w:rtl/>
        </w:rPr>
        <w:t xml:space="preserve">، </w:t>
      </w:r>
      <w:r w:rsidRPr="00BB265D">
        <w:rPr>
          <w:rtl/>
        </w:rPr>
        <w:t>لأنّ قيام الساعة غير مستبعد من قدرة الله</w:t>
      </w:r>
      <w:r>
        <w:rPr>
          <w:rtl/>
        </w:rPr>
        <w:t xml:space="preserve">، </w:t>
      </w:r>
      <w:r w:rsidRPr="00BB265D">
        <w:rPr>
          <w:rtl/>
        </w:rPr>
        <w:t>ولدلالة الكتاب المعجز على أنّها آتية</w:t>
      </w:r>
      <w:r>
        <w:rPr>
          <w:rtl/>
        </w:rPr>
        <w:t xml:space="preserve">، </w:t>
      </w:r>
      <w:r w:rsidRPr="00BB265D">
        <w:rPr>
          <w:rtl/>
        </w:rPr>
        <w:t>ولشهادة العقول على أنّه لا بدّ من دار جزاء. فالبعث أشبه الغائبات إلى المحسوسات</w:t>
      </w:r>
      <w:r>
        <w:rPr>
          <w:rtl/>
        </w:rPr>
        <w:t xml:space="preserve">، </w:t>
      </w:r>
      <w:r w:rsidRPr="00BB265D">
        <w:rPr>
          <w:rtl/>
        </w:rPr>
        <w:t>فمن لم يهتد لتجويزه فهو أبعد عن الاهتداء إلى ما وراءه.</w:t>
      </w:r>
    </w:p>
    <w:p w:rsidR="009E6576" w:rsidRPr="00BB265D" w:rsidRDefault="009E6576" w:rsidP="00393F8B">
      <w:pPr>
        <w:pStyle w:val="libNormal"/>
        <w:rPr>
          <w:rtl/>
        </w:rPr>
      </w:pPr>
      <w:r w:rsidRPr="00D7004D">
        <w:rPr>
          <w:rStyle w:val="libAlaemChar"/>
          <w:rtl/>
        </w:rPr>
        <w:t>(</w:t>
      </w:r>
      <w:r w:rsidRPr="00125393">
        <w:rPr>
          <w:rStyle w:val="libAieChar"/>
          <w:rtl/>
        </w:rPr>
        <w:t>اللهُ لَطِيفٌ بِعِبادِهِ</w:t>
      </w:r>
      <w:r w:rsidRPr="00D7004D">
        <w:rPr>
          <w:rStyle w:val="libAlaemChar"/>
          <w:rtl/>
        </w:rPr>
        <w:t>)</w:t>
      </w:r>
      <w:r w:rsidRPr="00BB265D">
        <w:rPr>
          <w:rtl/>
        </w:rPr>
        <w:t xml:space="preserve"> برّ بهم بصنوف من البرّ بحيث لا تبلغها الأفهام. أو عالم بخفيّات الأمور والغيوب</w:t>
      </w:r>
      <w:r>
        <w:rPr>
          <w:rtl/>
        </w:rPr>
        <w:t xml:space="preserve">، </w:t>
      </w:r>
      <w:r w:rsidRPr="00BB265D">
        <w:rPr>
          <w:rtl/>
        </w:rPr>
        <w:t>فيوصل النعمة إلى العباد من وجه يدقّ إدراكه</w:t>
      </w:r>
      <w:r>
        <w:rPr>
          <w:rtl/>
        </w:rPr>
        <w:t xml:space="preserve">، </w:t>
      </w:r>
      <w:r w:rsidRPr="00BB265D">
        <w:rPr>
          <w:rtl/>
        </w:rPr>
        <w:t>بأن يعطيهم النعم الّتي لا يترقّبونها</w:t>
      </w:r>
      <w:r>
        <w:rPr>
          <w:rtl/>
        </w:rPr>
        <w:t xml:space="preserve">، </w:t>
      </w:r>
      <w:r w:rsidRPr="00BB265D">
        <w:rPr>
          <w:rtl/>
        </w:rPr>
        <w:t>ويصرف الآفات عنهم</w:t>
      </w:r>
      <w:r>
        <w:rPr>
          <w:rtl/>
        </w:rPr>
        <w:t xml:space="preserve">، </w:t>
      </w:r>
      <w:r w:rsidRPr="00BB265D">
        <w:rPr>
          <w:rtl/>
        </w:rPr>
        <w:t>ويدخل السرور والملاذّ إليهم</w:t>
      </w:r>
      <w:r>
        <w:rPr>
          <w:rtl/>
        </w:rPr>
        <w:t xml:space="preserve">، </w:t>
      </w:r>
      <w:r w:rsidRPr="00BB265D">
        <w:rPr>
          <w:rtl/>
        </w:rPr>
        <w:t>بحيث خفي أسبابها عنهم</w:t>
      </w:r>
      <w:r>
        <w:rPr>
          <w:rtl/>
        </w:rPr>
        <w:t xml:space="preserve">، </w:t>
      </w:r>
      <w:r w:rsidRPr="00BB265D">
        <w:rPr>
          <w:rtl/>
        </w:rPr>
        <w:t>وغير ذلك من الألطاف الّتي لا يوقف على كنهها لغموضها.</w:t>
      </w:r>
    </w:p>
    <w:p w:rsidR="009E6576" w:rsidRPr="00BB265D" w:rsidRDefault="009E6576" w:rsidP="00393F8B">
      <w:pPr>
        <w:pStyle w:val="libNormal"/>
        <w:rPr>
          <w:rtl/>
        </w:rPr>
      </w:pPr>
      <w:r w:rsidRPr="00D7004D">
        <w:rPr>
          <w:rStyle w:val="libAlaemChar"/>
          <w:rtl/>
        </w:rPr>
        <w:t>(</w:t>
      </w:r>
      <w:r w:rsidRPr="00125393">
        <w:rPr>
          <w:rStyle w:val="libAieChar"/>
          <w:rtl/>
        </w:rPr>
        <w:t>يَرْزُقُ مَنْ يَشاءُ</w:t>
      </w:r>
      <w:r w:rsidRPr="00D7004D">
        <w:rPr>
          <w:rStyle w:val="libAlaemChar"/>
          <w:rtl/>
        </w:rPr>
        <w:t>)</w:t>
      </w:r>
      <w:r w:rsidRPr="00BB265D">
        <w:rPr>
          <w:rtl/>
        </w:rPr>
        <w:t xml:space="preserve"> أي</w:t>
      </w:r>
      <w:r>
        <w:rPr>
          <w:rtl/>
        </w:rPr>
        <w:t xml:space="preserve">: </w:t>
      </w:r>
      <w:r w:rsidRPr="00BB265D">
        <w:rPr>
          <w:rtl/>
        </w:rPr>
        <w:t>يرزقه كما يشاء</w:t>
      </w:r>
      <w:r>
        <w:rPr>
          <w:rtl/>
        </w:rPr>
        <w:t xml:space="preserve">، </w:t>
      </w:r>
      <w:r w:rsidRPr="00BB265D">
        <w:rPr>
          <w:rtl/>
        </w:rPr>
        <w:t>فيخصّ كلّا من عباده بنوع من البرّ على ما اقتضته حكمته. يعني</w:t>
      </w:r>
      <w:r>
        <w:rPr>
          <w:rtl/>
        </w:rPr>
        <w:t xml:space="preserve">: </w:t>
      </w:r>
      <w:r w:rsidRPr="00BB265D">
        <w:rPr>
          <w:rtl/>
        </w:rPr>
        <w:t>كلّهم مبرورون بحيث لا يخلو أحد من برّه</w:t>
      </w:r>
      <w:r>
        <w:rPr>
          <w:rtl/>
        </w:rPr>
        <w:t xml:space="preserve">، </w:t>
      </w:r>
      <w:r w:rsidRPr="00BB265D">
        <w:rPr>
          <w:rtl/>
        </w:rPr>
        <w:t>إلّا أنّ البرّ أصناف</w:t>
      </w:r>
      <w:r>
        <w:rPr>
          <w:rtl/>
        </w:rPr>
        <w:t xml:space="preserve">، </w:t>
      </w:r>
      <w:r w:rsidRPr="00BB265D">
        <w:rPr>
          <w:rtl/>
        </w:rPr>
        <w:t>وله أوصاف</w:t>
      </w:r>
      <w:r>
        <w:rPr>
          <w:rtl/>
        </w:rPr>
        <w:t xml:space="preserve">، </w:t>
      </w:r>
      <w:r w:rsidRPr="00BB265D">
        <w:rPr>
          <w:rtl/>
        </w:rPr>
        <w:t>والقسمة بين العباد تتفاوت على حسب تفاوت قضايا</w:t>
      </w:r>
    </w:p>
    <w:p w:rsidR="009E6576" w:rsidRPr="00BB265D" w:rsidRDefault="009E6576" w:rsidP="00393F8B">
      <w:pPr>
        <w:pStyle w:val="libNormal0"/>
        <w:rPr>
          <w:rtl/>
        </w:rPr>
      </w:pPr>
      <w:r>
        <w:rPr>
          <w:rtl/>
        </w:rPr>
        <w:br w:type="page"/>
      </w:r>
      <w:r w:rsidRPr="00BB265D">
        <w:rPr>
          <w:rtl/>
        </w:rPr>
        <w:lastRenderedPageBreak/>
        <w:t>الحكمة والتدبير</w:t>
      </w:r>
      <w:r>
        <w:rPr>
          <w:rtl/>
        </w:rPr>
        <w:t xml:space="preserve">، </w:t>
      </w:r>
      <w:r w:rsidRPr="00BB265D">
        <w:rPr>
          <w:rtl/>
        </w:rPr>
        <w:t xml:space="preserve">فيطير </w:t>
      </w:r>
      <w:r w:rsidRPr="00D736D6">
        <w:rPr>
          <w:rStyle w:val="libFootnotenumChar"/>
          <w:rtl/>
        </w:rPr>
        <w:t>(1)</w:t>
      </w:r>
      <w:r w:rsidRPr="00BB265D">
        <w:rPr>
          <w:rtl/>
        </w:rPr>
        <w:t xml:space="preserve"> لبعض العباد صنف من البرّ لم يطر مثله لآخر</w:t>
      </w:r>
      <w:r>
        <w:rPr>
          <w:rtl/>
        </w:rPr>
        <w:t xml:space="preserve">، </w:t>
      </w:r>
      <w:r w:rsidRPr="00BB265D">
        <w:rPr>
          <w:rtl/>
        </w:rPr>
        <w:t>ويصيب هذا حظّ له وصف ليس ذلك الوصف لحظّ صاحبه. فمن قسّم له منهم ما لم يقسّم للآخر فقد رزقه</w:t>
      </w:r>
      <w:r>
        <w:rPr>
          <w:rtl/>
        </w:rPr>
        <w:t xml:space="preserve">، </w:t>
      </w:r>
      <w:r w:rsidRPr="00BB265D">
        <w:rPr>
          <w:rtl/>
        </w:rPr>
        <w:t>كما يرزق أحد الأخوين ولدا دون الآخر</w:t>
      </w:r>
      <w:r>
        <w:rPr>
          <w:rtl/>
        </w:rPr>
        <w:t xml:space="preserve">، </w:t>
      </w:r>
      <w:r w:rsidRPr="00BB265D">
        <w:rPr>
          <w:rtl/>
        </w:rPr>
        <w:t>على أنّه أصابه بنعمة اخرى لم يرزقها صاحب الولد. أو معناه</w:t>
      </w:r>
      <w:r>
        <w:rPr>
          <w:rtl/>
        </w:rPr>
        <w:t xml:space="preserve">: </w:t>
      </w:r>
      <w:r w:rsidRPr="00BB265D">
        <w:rPr>
          <w:rtl/>
        </w:rPr>
        <w:t>يوسع الرزق على من يشاء. يقال</w:t>
      </w:r>
      <w:r>
        <w:rPr>
          <w:rtl/>
        </w:rPr>
        <w:t xml:space="preserve">: </w:t>
      </w:r>
      <w:r w:rsidRPr="00BB265D">
        <w:rPr>
          <w:rtl/>
        </w:rPr>
        <w:t>فلان مرزوق</w:t>
      </w:r>
      <w:r>
        <w:rPr>
          <w:rtl/>
        </w:rPr>
        <w:t xml:space="preserve">، </w:t>
      </w:r>
      <w:r w:rsidRPr="00BB265D">
        <w:rPr>
          <w:rtl/>
        </w:rPr>
        <w:t>إذا وصف بسعة الرزق.</w:t>
      </w:r>
    </w:p>
    <w:p w:rsidR="009E6576" w:rsidRPr="00BB265D" w:rsidRDefault="009E6576" w:rsidP="00393F8B">
      <w:pPr>
        <w:pStyle w:val="libNormal"/>
        <w:rPr>
          <w:rtl/>
        </w:rPr>
      </w:pPr>
      <w:r w:rsidRPr="00BB265D">
        <w:rPr>
          <w:rtl/>
        </w:rPr>
        <w:t>وقيل</w:t>
      </w:r>
      <w:r>
        <w:rPr>
          <w:rtl/>
        </w:rPr>
        <w:t xml:space="preserve">: </w:t>
      </w:r>
      <w:r w:rsidRPr="00BB265D">
        <w:rPr>
          <w:rtl/>
        </w:rPr>
        <w:t>معناه</w:t>
      </w:r>
      <w:r>
        <w:rPr>
          <w:rtl/>
        </w:rPr>
        <w:t xml:space="preserve">: </w:t>
      </w:r>
      <w:r w:rsidRPr="00BB265D">
        <w:rPr>
          <w:rtl/>
        </w:rPr>
        <w:t>يرزق من يشاء في خفض ودعة</w:t>
      </w:r>
      <w:r>
        <w:rPr>
          <w:rtl/>
        </w:rPr>
        <w:t xml:space="preserve">، </w:t>
      </w:r>
      <w:r w:rsidRPr="00BB265D">
        <w:rPr>
          <w:rtl/>
        </w:rPr>
        <w:t>ومن يشاء في كدّ وتعب.</w:t>
      </w:r>
      <w:r>
        <w:rPr>
          <w:rFonts w:hint="cs"/>
          <w:rtl/>
        </w:rPr>
        <w:t xml:space="preserve"> </w:t>
      </w:r>
      <w:r w:rsidRPr="00BB265D">
        <w:rPr>
          <w:rtl/>
        </w:rPr>
        <w:t>وكلّ من يرزقه الله من ذي روح</w:t>
      </w:r>
      <w:r>
        <w:rPr>
          <w:rtl/>
        </w:rPr>
        <w:t xml:space="preserve">، </w:t>
      </w:r>
      <w:r w:rsidRPr="00BB265D">
        <w:rPr>
          <w:rtl/>
        </w:rPr>
        <w:t>فهو ممّن يشاء أن يرزقه.</w:t>
      </w:r>
    </w:p>
    <w:p w:rsidR="009E6576" w:rsidRPr="00BB265D" w:rsidRDefault="009E6576" w:rsidP="00393F8B">
      <w:pPr>
        <w:pStyle w:val="libNormal"/>
        <w:rPr>
          <w:rtl/>
        </w:rPr>
      </w:pPr>
      <w:r w:rsidRPr="00D7004D">
        <w:rPr>
          <w:rStyle w:val="libAlaemChar"/>
          <w:rtl/>
        </w:rPr>
        <w:t>(</w:t>
      </w:r>
      <w:r w:rsidRPr="00125393">
        <w:rPr>
          <w:rStyle w:val="libAieChar"/>
          <w:rtl/>
        </w:rPr>
        <w:t>وَهُوَ الْقَوِيُ</w:t>
      </w:r>
      <w:r w:rsidRPr="00D7004D">
        <w:rPr>
          <w:rStyle w:val="libAlaemChar"/>
          <w:rtl/>
        </w:rPr>
        <w:t>)</w:t>
      </w:r>
      <w:r w:rsidRPr="00BB265D">
        <w:rPr>
          <w:rtl/>
        </w:rPr>
        <w:t xml:space="preserve"> الباهر القدرة </w:t>
      </w:r>
      <w:r w:rsidRPr="00D7004D">
        <w:rPr>
          <w:rStyle w:val="libAlaemChar"/>
          <w:rtl/>
        </w:rPr>
        <w:t>(</w:t>
      </w:r>
      <w:r w:rsidRPr="00125393">
        <w:rPr>
          <w:rStyle w:val="libAieChar"/>
          <w:rtl/>
        </w:rPr>
        <w:t>الْعَزِيزُ</w:t>
      </w:r>
      <w:r w:rsidRPr="00D7004D">
        <w:rPr>
          <w:rStyle w:val="libAlaemChar"/>
          <w:rtl/>
        </w:rPr>
        <w:t>)</w:t>
      </w:r>
      <w:r w:rsidRPr="00BB265D">
        <w:rPr>
          <w:rtl/>
        </w:rPr>
        <w:t xml:space="preserve"> المنيع الغالب الّذي لا يغلب.</w:t>
      </w:r>
    </w:p>
    <w:p w:rsidR="009E6576" w:rsidRPr="00BB265D" w:rsidRDefault="009E6576" w:rsidP="00393F8B">
      <w:pPr>
        <w:pStyle w:val="libNormal"/>
        <w:rPr>
          <w:rtl/>
        </w:rPr>
      </w:pPr>
      <w:r w:rsidRPr="00D7004D">
        <w:rPr>
          <w:rStyle w:val="libAlaemChar"/>
          <w:rtl/>
        </w:rPr>
        <w:t>(</w:t>
      </w:r>
      <w:r w:rsidRPr="00125393">
        <w:rPr>
          <w:rStyle w:val="libAieChar"/>
          <w:rtl/>
        </w:rPr>
        <w:t>مَنْ كانَ يُرِيدُ حَرْثَ الْآخِرَةِ</w:t>
      </w:r>
      <w:r w:rsidRPr="00D7004D">
        <w:rPr>
          <w:rStyle w:val="libAlaemChar"/>
          <w:rtl/>
        </w:rPr>
        <w:t>)</w:t>
      </w:r>
      <w:r w:rsidRPr="00BB265D">
        <w:rPr>
          <w:rtl/>
        </w:rPr>
        <w:t xml:space="preserve"> ثوابها</w:t>
      </w:r>
      <w:r>
        <w:rPr>
          <w:rtl/>
        </w:rPr>
        <w:t xml:space="preserve">، </w:t>
      </w:r>
      <w:r w:rsidRPr="00BB265D">
        <w:rPr>
          <w:rtl/>
        </w:rPr>
        <w:t>أو العمل الّذي يوجب ثوابها. شبّهه بالزرع من حيث إنّه فائدة تحصل بعمل الدنيا</w:t>
      </w:r>
      <w:r>
        <w:rPr>
          <w:rtl/>
        </w:rPr>
        <w:t xml:space="preserve">، </w:t>
      </w:r>
      <w:r w:rsidRPr="00BB265D">
        <w:rPr>
          <w:rtl/>
        </w:rPr>
        <w:t>ولذلك قيل</w:t>
      </w:r>
      <w:r>
        <w:rPr>
          <w:rtl/>
        </w:rPr>
        <w:t xml:space="preserve">: </w:t>
      </w:r>
      <w:r w:rsidRPr="00BB265D">
        <w:rPr>
          <w:rtl/>
        </w:rPr>
        <w:t>الدنيا مزرعة الآخرة.</w:t>
      </w:r>
      <w:r>
        <w:rPr>
          <w:rFonts w:hint="cs"/>
          <w:rtl/>
        </w:rPr>
        <w:t xml:space="preserve"> </w:t>
      </w:r>
      <w:r w:rsidRPr="00BB265D">
        <w:rPr>
          <w:rtl/>
        </w:rPr>
        <w:t xml:space="preserve">والحرث في الأصل إلقاء البذر في الأرض. ويقال للزرع الحاصل منه أيضا. </w:t>
      </w:r>
      <w:r w:rsidRPr="00D7004D">
        <w:rPr>
          <w:rStyle w:val="libAlaemChar"/>
          <w:rtl/>
        </w:rPr>
        <w:t>(</w:t>
      </w:r>
      <w:r w:rsidRPr="00125393">
        <w:rPr>
          <w:rStyle w:val="libAieChar"/>
          <w:rtl/>
        </w:rPr>
        <w:t>نَزِدْ لَهُ فِي حَرْثِهِ</w:t>
      </w:r>
      <w:r w:rsidRPr="00D7004D">
        <w:rPr>
          <w:rStyle w:val="libAlaemChar"/>
          <w:rtl/>
        </w:rPr>
        <w:t>)</w:t>
      </w:r>
      <w:r w:rsidRPr="00BB265D">
        <w:rPr>
          <w:rtl/>
        </w:rPr>
        <w:t xml:space="preserve"> فنعطه بالواحد عشرا إلى سبعمائة فما فوقها. أو نوفّقه في عمله</w:t>
      </w:r>
      <w:r>
        <w:rPr>
          <w:rtl/>
        </w:rPr>
        <w:t xml:space="preserve">، </w:t>
      </w:r>
      <w:r w:rsidRPr="00BB265D">
        <w:rPr>
          <w:rtl/>
        </w:rPr>
        <w:t>فضوعفت حسناته. فسمّى ما يعمله العامل ممّا يبغي به الفائدة والزكاء حرثا على المجاز.</w:t>
      </w:r>
    </w:p>
    <w:p w:rsidR="009E6576" w:rsidRPr="00BB265D" w:rsidRDefault="009E6576" w:rsidP="00393F8B">
      <w:pPr>
        <w:pStyle w:val="libNormal"/>
        <w:rPr>
          <w:rtl/>
        </w:rPr>
      </w:pPr>
      <w:r w:rsidRPr="00D7004D">
        <w:rPr>
          <w:rStyle w:val="libAlaemChar"/>
          <w:rtl/>
        </w:rPr>
        <w:t>(</w:t>
      </w:r>
      <w:r w:rsidRPr="00125393">
        <w:rPr>
          <w:rStyle w:val="libAieChar"/>
          <w:rtl/>
        </w:rPr>
        <w:t>وَمَنْ كانَ يُرِيدُ حَرْثَ الدُّنْيا نُؤْتِهِ مِنْها</w:t>
      </w:r>
      <w:r w:rsidRPr="00D7004D">
        <w:rPr>
          <w:rStyle w:val="libAlaemChar"/>
          <w:rtl/>
        </w:rPr>
        <w:t>)</w:t>
      </w:r>
      <w:r w:rsidRPr="00BB265D">
        <w:rPr>
          <w:rtl/>
        </w:rPr>
        <w:t xml:space="preserve"> شيئا منها</w:t>
      </w:r>
      <w:r>
        <w:rPr>
          <w:rtl/>
        </w:rPr>
        <w:t xml:space="preserve">، </w:t>
      </w:r>
      <w:r w:rsidRPr="00BB265D">
        <w:rPr>
          <w:rtl/>
        </w:rPr>
        <w:t xml:space="preserve">لا ما يريده ويبتغيه. وهو رزقه الّذي قسمنا له. </w:t>
      </w:r>
      <w:r w:rsidRPr="00D7004D">
        <w:rPr>
          <w:rStyle w:val="libAlaemChar"/>
          <w:rtl/>
        </w:rPr>
        <w:t>(</w:t>
      </w:r>
      <w:r w:rsidRPr="00125393">
        <w:rPr>
          <w:rStyle w:val="libAieChar"/>
          <w:rtl/>
        </w:rPr>
        <w:t>وَما لَهُ فِي الْآخِرَةِ مِنْ نَصِيبٍ</w:t>
      </w:r>
      <w:r w:rsidRPr="00D7004D">
        <w:rPr>
          <w:rStyle w:val="libAlaemChar"/>
          <w:rtl/>
        </w:rPr>
        <w:t>)</w:t>
      </w:r>
      <w:r w:rsidRPr="00BB265D">
        <w:rPr>
          <w:rtl/>
        </w:rPr>
        <w:t xml:space="preserve"> إذ الأعمال بالنيّات</w:t>
      </w:r>
      <w:r>
        <w:rPr>
          <w:rtl/>
        </w:rPr>
        <w:t xml:space="preserve">، </w:t>
      </w:r>
      <w:r w:rsidRPr="00BB265D">
        <w:rPr>
          <w:rtl/>
        </w:rPr>
        <w:t>ولكلّ امرئ ما نوى.</w:t>
      </w:r>
    </w:p>
    <w:p w:rsidR="009E6576" w:rsidRPr="00BB265D" w:rsidRDefault="009E6576" w:rsidP="00393F8B">
      <w:pPr>
        <w:pStyle w:val="libNormal"/>
        <w:rPr>
          <w:rtl/>
        </w:rPr>
      </w:pPr>
      <w:r w:rsidRPr="00BB265D">
        <w:rPr>
          <w:rtl/>
        </w:rPr>
        <w:t>وقيل</w:t>
      </w:r>
      <w:r>
        <w:rPr>
          <w:rtl/>
        </w:rPr>
        <w:t xml:space="preserve">: </w:t>
      </w:r>
      <w:r w:rsidRPr="00BB265D">
        <w:rPr>
          <w:rtl/>
        </w:rPr>
        <w:t>معناه من قصد بالجهاد وجه الله فله سهم الغانمين والثواب في الآخرة</w:t>
      </w:r>
      <w:r>
        <w:rPr>
          <w:rtl/>
        </w:rPr>
        <w:t xml:space="preserve">، </w:t>
      </w:r>
      <w:r w:rsidRPr="00BB265D">
        <w:rPr>
          <w:rtl/>
        </w:rPr>
        <w:t>ومن قصد به الغنيمة لم يحرم ذلك</w:t>
      </w:r>
      <w:r>
        <w:rPr>
          <w:rtl/>
        </w:rPr>
        <w:t xml:space="preserve">، </w:t>
      </w:r>
      <w:r w:rsidRPr="00BB265D">
        <w:rPr>
          <w:rtl/>
        </w:rPr>
        <w:t>وحصل له سهمه من الغنيمة</w:t>
      </w:r>
      <w:r>
        <w:rPr>
          <w:rtl/>
        </w:rPr>
        <w:t xml:space="preserve">، </w:t>
      </w:r>
      <w:r w:rsidRPr="00BB265D">
        <w:rPr>
          <w:rtl/>
        </w:rPr>
        <w:t>ولكن لا نصيب له من الثواب في الآخرة.</w:t>
      </w:r>
    </w:p>
    <w:p w:rsidR="009E6576" w:rsidRPr="00BB265D" w:rsidRDefault="009E6576" w:rsidP="00393F8B">
      <w:pPr>
        <w:pStyle w:val="libNormal"/>
        <w:rPr>
          <w:rtl/>
        </w:rPr>
      </w:pPr>
      <w:r w:rsidRPr="00BB265D">
        <w:rPr>
          <w:rtl/>
        </w:rPr>
        <w:t xml:space="preserve">وروي عن النبيّ </w:t>
      </w:r>
      <w:r w:rsidRPr="00D7004D">
        <w:rPr>
          <w:rStyle w:val="libAlaemChar"/>
          <w:rtl/>
        </w:rPr>
        <w:t>صلى‌الله‌عليه‌وآله‌وسلم</w:t>
      </w:r>
      <w:r w:rsidRPr="00BB265D">
        <w:rPr>
          <w:rtl/>
        </w:rPr>
        <w:t xml:space="preserve"> أنّه قال</w:t>
      </w:r>
      <w:r>
        <w:rPr>
          <w:rtl/>
        </w:rPr>
        <w:t xml:space="preserve">: </w:t>
      </w:r>
      <w:r w:rsidRPr="00BB265D">
        <w:rPr>
          <w:rtl/>
        </w:rPr>
        <w:t>«من كانت نيّته الآخرة جمع الله شمله ،</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أي</w:t>
      </w:r>
      <w:r>
        <w:rPr>
          <w:rtl/>
        </w:rPr>
        <w:t xml:space="preserve">: </w:t>
      </w:r>
      <w:r w:rsidRPr="00BB265D">
        <w:rPr>
          <w:rtl/>
        </w:rPr>
        <w:t>يقسم</w:t>
      </w:r>
      <w:r>
        <w:rPr>
          <w:rtl/>
        </w:rPr>
        <w:t xml:space="preserve">، </w:t>
      </w:r>
      <w:r w:rsidRPr="00BB265D">
        <w:rPr>
          <w:rtl/>
        </w:rPr>
        <w:t>من</w:t>
      </w:r>
      <w:r>
        <w:rPr>
          <w:rtl/>
        </w:rPr>
        <w:t xml:space="preserve">: </w:t>
      </w:r>
      <w:r w:rsidRPr="00BB265D">
        <w:rPr>
          <w:rtl/>
        </w:rPr>
        <w:t>أطار المال</w:t>
      </w:r>
      <w:r>
        <w:rPr>
          <w:rtl/>
        </w:rPr>
        <w:t xml:space="preserve">: </w:t>
      </w:r>
      <w:r w:rsidRPr="00BB265D">
        <w:rPr>
          <w:rtl/>
        </w:rPr>
        <w:t>قسمه.</w:t>
      </w:r>
    </w:p>
    <w:p w:rsidR="009E6576" w:rsidRPr="00BB265D" w:rsidRDefault="009E6576" w:rsidP="00393F8B">
      <w:pPr>
        <w:pStyle w:val="libNormal0"/>
        <w:rPr>
          <w:rtl/>
        </w:rPr>
      </w:pPr>
      <w:r>
        <w:rPr>
          <w:rtl/>
        </w:rPr>
        <w:br w:type="page"/>
      </w:r>
      <w:r>
        <w:rPr>
          <w:rtl/>
        </w:rPr>
        <w:lastRenderedPageBreak/>
        <w:t>و</w:t>
      </w:r>
      <w:r w:rsidRPr="00BB265D">
        <w:rPr>
          <w:rtl/>
        </w:rPr>
        <w:t>جعل غناه في قلبه</w:t>
      </w:r>
      <w:r>
        <w:rPr>
          <w:rtl/>
        </w:rPr>
        <w:t xml:space="preserve">، </w:t>
      </w:r>
      <w:r w:rsidRPr="00BB265D">
        <w:rPr>
          <w:rtl/>
        </w:rPr>
        <w:t>وأتته الدنيا وهي راغمة. ومن كانت نيّته الدنيا فرّق الله عليه أمره</w:t>
      </w:r>
      <w:r>
        <w:rPr>
          <w:rtl/>
        </w:rPr>
        <w:t xml:space="preserve">، </w:t>
      </w:r>
      <w:r w:rsidRPr="00BB265D">
        <w:rPr>
          <w:rtl/>
        </w:rPr>
        <w:t>وجعل الفقر بين عينيه</w:t>
      </w:r>
      <w:r>
        <w:rPr>
          <w:rtl/>
        </w:rPr>
        <w:t xml:space="preserve">، </w:t>
      </w:r>
      <w:r w:rsidRPr="00BB265D">
        <w:rPr>
          <w:rtl/>
        </w:rPr>
        <w:t>ولم يأته من الدنيا إلّا ما كتب له»</w:t>
      </w:r>
      <w:r>
        <w:rPr>
          <w:rtl/>
        </w:rPr>
        <w:t>.</w:t>
      </w:r>
    </w:p>
    <w:p w:rsidR="009E6576" w:rsidRPr="00BB265D" w:rsidRDefault="009E6576" w:rsidP="00393F8B">
      <w:pPr>
        <w:pStyle w:val="libNormal"/>
        <w:rPr>
          <w:rtl/>
        </w:rPr>
      </w:pPr>
      <w:r w:rsidRPr="00BB265D">
        <w:rPr>
          <w:rtl/>
        </w:rPr>
        <w:t>وعن الحسن</w:t>
      </w:r>
      <w:r>
        <w:rPr>
          <w:rtl/>
        </w:rPr>
        <w:t xml:space="preserve">: </w:t>
      </w:r>
      <w:r w:rsidRPr="00BB265D">
        <w:rPr>
          <w:rtl/>
        </w:rPr>
        <w:t>من كان يعمل للآخرة نال الدنيا والآخرة</w:t>
      </w:r>
      <w:r>
        <w:rPr>
          <w:rtl/>
        </w:rPr>
        <w:t xml:space="preserve">، </w:t>
      </w:r>
      <w:r w:rsidRPr="00BB265D">
        <w:rPr>
          <w:rtl/>
        </w:rPr>
        <w:t>ومن عمل للدنيا فلا حظّ له في الآخرة</w:t>
      </w:r>
      <w:r>
        <w:rPr>
          <w:rtl/>
        </w:rPr>
        <w:t xml:space="preserve">، </w:t>
      </w:r>
      <w:r w:rsidRPr="00BB265D">
        <w:rPr>
          <w:rtl/>
        </w:rPr>
        <w:t>لأنّ الأعلى لا يجعل تبعا للأدون.</w:t>
      </w:r>
    </w:p>
    <w:p w:rsidR="009E6576" w:rsidRPr="00BB265D" w:rsidRDefault="009E6576" w:rsidP="00393F8B">
      <w:pPr>
        <w:pStyle w:val="libNormal"/>
        <w:rPr>
          <w:rtl/>
        </w:rPr>
      </w:pPr>
      <w:r w:rsidRPr="00D7004D">
        <w:rPr>
          <w:rStyle w:val="libAlaemChar"/>
          <w:rtl/>
        </w:rPr>
        <w:t>(</w:t>
      </w:r>
      <w:r w:rsidRPr="00125393">
        <w:rPr>
          <w:rStyle w:val="libAieChar"/>
          <w:rtl/>
        </w:rPr>
        <w:t>أَمْ لَهُمْ شُرَكاءُ شَرَعُوا لَهُمْ مِنَ الدِّينِ ما لَمْ يَأْذَنْ بِهِ اللهُ وَلَوْل</w:t>
      </w:r>
      <w:r w:rsidRPr="00125393">
        <w:rPr>
          <w:rStyle w:val="libAieChar"/>
          <w:rFonts w:hint="cs"/>
          <w:rtl/>
        </w:rPr>
        <w:t>َ</w:t>
      </w:r>
      <w:r w:rsidRPr="00125393">
        <w:rPr>
          <w:rStyle w:val="libAieChar"/>
          <w:rtl/>
        </w:rPr>
        <w:t>ا كَلِمَةُ الْفَصْلِ لَقُضِيَ بَيْنَهُمْ وَإِنَّ الظَّالِمِينَ لَهُمْ عَذابٌ أَلِيمٌ (21) تَرَى الظَّالِمِينَ مُشْفِقِينَ مِمَّا كَسَبُوا وَهُوَ واقِعٌ بِهِمْ وَالَّذِينَ آمَنُوا وَعَمِلُوا الصَّالِحاتِ فِي رَوْضاتِ الْجَنَّاتِ لَهُمْ ما يَشاؤُنَ عِنْدَ رَبِّهِمْ ذلِكَ هُوَ الْفَضْلُ الْكَبِيرُ (22) ذلِكَ الَّذِي يُبَشِّرُ اللهُ عِبادَهُ الَّذِينَ آمَنُوا وَعَمِلُوا الصَّالِحاتِ قُلْ لا أَسْئَلُكُمْ عَلَيْهِ أَجْراً إِلاَّ الْمَوَدَّةَ فِي الْقُرْبى وَمَنْ يَقْتَرِفْ حَسَنَةً نَزِدْ لَهُ فِيها حُسْناً إِنَّ اللهَ غَفُورٌ شَكُورٌ (23)</w:t>
      </w:r>
      <w:r w:rsidRPr="00D7004D">
        <w:rPr>
          <w:rStyle w:val="libAlaemChar"/>
          <w:rtl/>
        </w:rPr>
        <w:t>)</w:t>
      </w:r>
    </w:p>
    <w:p w:rsidR="009E6576" w:rsidRPr="00BB265D" w:rsidRDefault="009E6576" w:rsidP="00393F8B">
      <w:pPr>
        <w:pStyle w:val="libNormal"/>
        <w:rPr>
          <w:rtl/>
        </w:rPr>
      </w:pPr>
      <w:r w:rsidRPr="00BB265D">
        <w:rPr>
          <w:rtl/>
        </w:rPr>
        <w:t>ول</w:t>
      </w:r>
      <w:r>
        <w:rPr>
          <w:rFonts w:hint="cs"/>
          <w:rtl/>
        </w:rPr>
        <w:t>ـ</w:t>
      </w:r>
      <w:r w:rsidRPr="00BB265D">
        <w:rPr>
          <w:rtl/>
        </w:rPr>
        <w:t>مّا أخبر سبحانه أنّ من يطلب الدنيا بأعماله فلا حظّ له في الآخرة</w:t>
      </w:r>
      <w:r>
        <w:rPr>
          <w:rtl/>
        </w:rPr>
        <w:t xml:space="preserve">، </w:t>
      </w:r>
      <w:r w:rsidRPr="00BB265D">
        <w:rPr>
          <w:rtl/>
        </w:rPr>
        <w:t>قال</w:t>
      </w:r>
      <w:r>
        <w:rPr>
          <w:rtl/>
        </w:rPr>
        <w:t xml:space="preserve">: </w:t>
      </w:r>
      <w:r w:rsidRPr="00D7004D">
        <w:rPr>
          <w:rStyle w:val="libAlaemChar"/>
          <w:rtl/>
        </w:rPr>
        <w:t>(</w:t>
      </w:r>
      <w:r w:rsidRPr="00125393">
        <w:rPr>
          <w:rStyle w:val="libAieChar"/>
          <w:rtl/>
        </w:rPr>
        <w:t>أَمْ لَهُمْ شُرَكاءُ</w:t>
      </w:r>
      <w:r w:rsidRPr="00D7004D">
        <w:rPr>
          <w:rStyle w:val="libAlaemChar"/>
          <w:rtl/>
        </w:rPr>
        <w:t>)</w:t>
      </w:r>
      <w:r w:rsidRPr="00BB265D">
        <w:rPr>
          <w:rtl/>
        </w:rPr>
        <w:t xml:space="preserve"> بل ألهم شركاء. والهمزة للتقريع والتقرير. وشركاؤهم شياطينهم.</w:t>
      </w:r>
    </w:p>
    <w:p w:rsidR="009E6576" w:rsidRPr="00BB265D" w:rsidRDefault="009E6576" w:rsidP="00393F8B">
      <w:pPr>
        <w:pStyle w:val="libNormal"/>
        <w:rPr>
          <w:rtl/>
        </w:rPr>
      </w:pPr>
      <w:r w:rsidRPr="00D7004D">
        <w:rPr>
          <w:rStyle w:val="libAlaemChar"/>
          <w:rtl/>
        </w:rPr>
        <w:t>(</w:t>
      </w:r>
      <w:r w:rsidRPr="00125393">
        <w:rPr>
          <w:rStyle w:val="libAieChar"/>
          <w:rtl/>
        </w:rPr>
        <w:t>شَرَعُوا لَهُمْ</w:t>
      </w:r>
      <w:r w:rsidRPr="00D7004D">
        <w:rPr>
          <w:rStyle w:val="libAlaemChar"/>
          <w:rtl/>
        </w:rPr>
        <w:t>)</w:t>
      </w:r>
      <w:r w:rsidRPr="00BB265D">
        <w:rPr>
          <w:rtl/>
        </w:rPr>
        <w:t xml:space="preserve"> بالتزيين </w:t>
      </w:r>
      <w:r w:rsidRPr="00D7004D">
        <w:rPr>
          <w:rStyle w:val="libAlaemChar"/>
          <w:rtl/>
        </w:rPr>
        <w:t>(</w:t>
      </w:r>
      <w:r w:rsidRPr="00125393">
        <w:rPr>
          <w:rStyle w:val="libAieChar"/>
          <w:rtl/>
        </w:rPr>
        <w:t>مِنَ الدِّينِ ما لَمْ يَأْذَنْ بِهِ اللهُ</w:t>
      </w:r>
      <w:r w:rsidRPr="00D7004D">
        <w:rPr>
          <w:rStyle w:val="libAlaemChar"/>
          <w:rtl/>
        </w:rPr>
        <w:t>)</w:t>
      </w:r>
      <w:r w:rsidRPr="00BB265D">
        <w:rPr>
          <w:rtl/>
        </w:rPr>
        <w:t xml:space="preserve"> كالشرك</w:t>
      </w:r>
      <w:r>
        <w:rPr>
          <w:rtl/>
        </w:rPr>
        <w:t xml:space="preserve">، </w:t>
      </w:r>
      <w:r w:rsidRPr="00BB265D">
        <w:rPr>
          <w:rtl/>
        </w:rPr>
        <w:t>وإنكار البعث</w:t>
      </w:r>
      <w:r>
        <w:rPr>
          <w:rtl/>
        </w:rPr>
        <w:t xml:space="preserve">، </w:t>
      </w:r>
      <w:r w:rsidRPr="00BB265D">
        <w:rPr>
          <w:rtl/>
        </w:rPr>
        <w:t>والعمل للدنيا.</w:t>
      </w:r>
    </w:p>
    <w:p w:rsidR="009E6576" w:rsidRPr="00BB265D" w:rsidRDefault="009E6576" w:rsidP="00393F8B">
      <w:pPr>
        <w:pStyle w:val="libNormal"/>
        <w:rPr>
          <w:rtl/>
        </w:rPr>
      </w:pPr>
      <w:r w:rsidRPr="00BB265D">
        <w:rPr>
          <w:rtl/>
        </w:rPr>
        <w:t>وقيل</w:t>
      </w:r>
      <w:r>
        <w:rPr>
          <w:rtl/>
        </w:rPr>
        <w:t xml:space="preserve">: </w:t>
      </w:r>
      <w:r w:rsidRPr="00BB265D">
        <w:rPr>
          <w:rtl/>
        </w:rPr>
        <w:t>شركاؤهم أوثانهم. وإضافتها إليهم لأنّهم متّخذوها شركاء لله</w:t>
      </w:r>
      <w:r>
        <w:rPr>
          <w:rtl/>
        </w:rPr>
        <w:t xml:space="preserve">، </w:t>
      </w:r>
      <w:r w:rsidRPr="00BB265D">
        <w:rPr>
          <w:rtl/>
        </w:rPr>
        <w:t>فتارة تضاف إليهم لهذه الملابسة</w:t>
      </w:r>
      <w:r>
        <w:rPr>
          <w:rtl/>
        </w:rPr>
        <w:t xml:space="preserve">، </w:t>
      </w:r>
      <w:r w:rsidRPr="00BB265D">
        <w:rPr>
          <w:rtl/>
        </w:rPr>
        <w:t>وتارة إلى الله. وإسناد الشرع إليها لأنّها سبب ضلالتهم</w:t>
      </w:r>
    </w:p>
    <w:p w:rsidR="009E6576" w:rsidRPr="00BB265D" w:rsidRDefault="009E6576" w:rsidP="00393F8B">
      <w:pPr>
        <w:pStyle w:val="libNormal0"/>
        <w:rPr>
          <w:rtl/>
        </w:rPr>
      </w:pPr>
      <w:r>
        <w:rPr>
          <w:rtl/>
        </w:rPr>
        <w:br w:type="page"/>
      </w:r>
      <w:r w:rsidRPr="00BB265D">
        <w:rPr>
          <w:rtl/>
        </w:rPr>
        <w:lastRenderedPageBreak/>
        <w:t>وافتتانهم بما تديّنوا به</w:t>
      </w:r>
      <w:r>
        <w:rPr>
          <w:rtl/>
        </w:rPr>
        <w:t xml:space="preserve">، </w:t>
      </w:r>
      <w:r w:rsidRPr="00BB265D">
        <w:rPr>
          <w:rtl/>
        </w:rPr>
        <w:t>فكأنّها شارعة لهم دين الكفر</w:t>
      </w:r>
      <w:r>
        <w:rPr>
          <w:rtl/>
        </w:rPr>
        <w:t xml:space="preserve">، </w:t>
      </w:r>
      <w:r w:rsidRPr="00BB265D">
        <w:rPr>
          <w:rtl/>
        </w:rPr>
        <w:t xml:space="preserve">كما قال إبراهيم </w:t>
      </w:r>
      <w:r w:rsidRPr="00D7004D">
        <w:rPr>
          <w:rStyle w:val="libAlaemChar"/>
          <w:rtl/>
        </w:rPr>
        <w:t>عليه‌السلام</w:t>
      </w:r>
      <w:r>
        <w:rPr>
          <w:rtl/>
        </w:rPr>
        <w:t xml:space="preserve">: </w:t>
      </w:r>
      <w:r w:rsidRPr="00D7004D">
        <w:rPr>
          <w:rStyle w:val="libAlaemChar"/>
          <w:rtl/>
        </w:rPr>
        <w:t>(</w:t>
      </w:r>
      <w:r w:rsidRPr="00125393">
        <w:rPr>
          <w:rStyle w:val="libAieChar"/>
          <w:rtl/>
        </w:rPr>
        <w:t>رَبِّ إِنَّهُنَّ أَضْلَلْنَ كَثِيراً مِنَ النَّاسِ</w:t>
      </w:r>
      <w:r w:rsidRPr="00D7004D">
        <w:rPr>
          <w:rStyle w:val="libAlaemChar"/>
          <w:rtl/>
        </w:rPr>
        <w:t>)</w:t>
      </w:r>
      <w:r w:rsidRPr="00BB265D">
        <w:rPr>
          <w:rtl/>
        </w:rPr>
        <w:t xml:space="preserve"> </w:t>
      </w:r>
      <w:r w:rsidRPr="00D736D6">
        <w:rPr>
          <w:rStyle w:val="libFootnotenumChar"/>
          <w:rtl/>
        </w:rPr>
        <w:t>(1)</w:t>
      </w:r>
      <w:r>
        <w:rPr>
          <w:rtl/>
        </w:rPr>
        <w:t>.</w:t>
      </w:r>
      <w:r w:rsidRPr="00BB265D">
        <w:rPr>
          <w:rtl/>
        </w:rPr>
        <w:t xml:space="preserve"> أو صور من سنّه لهم</w:t>
      </w:r>
      <w:r>
        <w:rPr>
          <w:rtl/>
        </w:rPr>
        <w:t xml:space="preserve">، </w:t>
      </w:r>
      <w:r w:rsidRPr="00BB265D">
        <w:rPr>
          <w:rtl/>
        </w:rPr>
        <w:t>كما قيل</w:t>
      </w:r>
      <w:r>
        <w:rPr>
          <w:rtl/>
        </w:rPr>
        <w:t xml:space="preserve">: </w:t>
      </w:r>
      <w:r w:rsidRPr="00BB265D">
        <w:rPr>
          <w:rtl/>
        </w:rPr>
        <w:t>إنّ جمشيد أخذ تماثيل مصوّرة بصورته</w:t>
      </w:r>
      <w:r>
        <w:rPr>
          <w:rtl/>
        </w:rPr>
        <w:t xml:space="preserve">، </w:t>
      </w:r>
      <w:r w:rsidRPr="00BB265D">
        <w:rPr>
          <w:rtl/>
        </w:rPr>
        <w:t>فأرسلها إلى الأقاليم ليعظّموها.</w:t>
      </w:r>
    </w:p>
    <w:p w:rsidR="009E6576" w:rsidRPr="00BB265D" w:rsidRDefault="009E6576" w:rsidP="00393F8B">
      <w:pPr>
        <w:pStyle w:val="libNormal"/>
        <w:rPr>
          <w:rtl/>
        </w:rPr>
      </w:pPr>
      <w:r w:rsidRPr="00D7004D">
        <w:rPr>
          <w:rStyle w:val="libAlaemChar"/>
          <w:rtl/>
        </w:rPr>
        <w:t>(</w:t>
      </w:r>
      <w:r w:rsidRPr="00125393">
        <w:rPr>
          <w:rStyle w:val="libAieChar"/>
          <w:rtl/>
        </w:rPr>
        <w:t>وَلَوْ لا كَلِمَةُ الْفَصْلِ</w:t>
      </w:r>
      <w:r w:rsidRPr="00D7004D">
        <w:rPr>
          <w:rStyle w:val="libAlaemChar"/>
          <w:rtl/>
        </w:rPr>
        <w:t>)</w:t>
      </w:r>
      <w:r w:rsidRPr="00BB265D">
        <w:rPr>
          <w:rtl/>
        </w:rPr>
        <w:t xml:space="preserve"> أي</w:t>
      </w:r>
      <w:r>
        <w:rPr>
          <w:rtl/>
        </w:rPr>
        <w:t xml:space="preserve">: </w:t>
      </w:r>
      <w:r w:rsidRPr="00BB265D">
        <w:rPr>
          <w:rtl/>
        </w:rPr>
        <w:t>القضاء السابق بتأجيل الجزاء</w:t>
      </w:r>
      <w:r>
        <w:rPr>
          <w:rtl/>
        </w:rPr>
        <w:t xml:space="preserve">، </w:t>
      </w:r>
      <w:r w:rsidRPr="00BB265D">
        <w:rPr>
          <w:rtl/>
        </w:rPr>
        <w:t xml:space="preserve">أو العدّة بأنّ الفصل يكون يوم القيامة </w:t>
      </w:r>
      <w:r w:rsidRPr="00D7004D">
        <w:rPr>
          <w:rStyle w:val="libAlaemChar"/>
          <w:rtl/>
        </w:rPr>
        <w:t>(</w:t>
      </w:r>
      <w:r w:rsidRPr="00125393">
        <w:rPr>
          <w:rStyle w:val="libAieChar"/>
          <w:rtl/>
        </w:rPr>
        <w:t>لَقُضِيَ بَيْنَهُمْ</w:t>
      </w:r>
      <w:r w:rsidRPr="00D7004D">
        <w:rPr>
          <w:rStyle w:val="libAlaemChar"/>
          <w:rtl/>
        </w:rPr>
        <w:t>)</w:t>
      </w:r>
      <w:r w:rsidRPr="00BB265D">
        <w:rPr>
          <w:rtl/>
        </w:rPr>
        <w:t xml:space="preserve"> بين الكافرين والمؤمنين</w:t>
      </w:r>
      <w:r>
        <w:rPr>
          <w:rtl/>
        </w:rPr>
        <w:t xml:space="preserve">، </w:t>
      </w:r>
      <w:r w:rsidRPr="00BB265D">
        <w:rPr>
          <w:rtl/>
        </w:rPr>
        <w:t xml:space="preserve">أو المشركين وشركائهم </w:t>
      </w:r>
      <w:r w:rsidRPr="00D7004D">
        <w:rPr>
          <w:rStyle w:val="libAlaemChar"/>
          <w:rtl/>
        </w:rPr>
        <w:t>(</w:t>
      </w:r>
      <w:r w:rsidRPr="00125393">
        <w:rPr>
          <w:rStyle w:val="libAieChar"/>
          <w:rtl/>
        </w:rPr>
        <w:t>وَإِنَّ الظَّالِمِينَ لَهُمْ عَذابٌ أَلِيمٌ</w:t>
      </w:r>
      <w:r w:rsidRPr="00D7004D">
        <w:rPr>
          <w:rStyle w:val="libAlaemChar"/>
          <w:rtl/>
        </w:rPr>
        <w:t>)</w:t>
      </w:r>
      <w:r>
        <w:rPr>
          <w:rtl/>
        </w:rPr>
        <w:t>.</w:t>
      </w:r>
    </w:p>
    <w:p w:rsidR="009E6576" w:rsidRPr="00BB265D" w:rsidRDefault="009E6576" w:rsidP="00393F8B">
      <w:pPr>
        <w:pStyle w:val="libNormal"/>
        <w:rPr>
          <w:rtl/>
        </w:rPr>
      </w:pPr>
      <w:r w:rsidRPr="00D7004D">
        <w:rPr>
          <w:rStyle w:val="libAlaemChar"/>
          <w:rtl/>
        </w:rPr>
        <w:t>(</w:t>
      </w:r>
      <w:r w:rsidRPr="00125393">
        <w:rPr>
          <w:rStyle w:val="libAieChar"/>
          <w:rtl/>
        </w:rPr>
        <w:t>تَرَى الظَّالِمِينَ</w:t>
      </w:r>
      <w:r w:rsidRPr="00D7004D">
        <w:rPr>
          <w:rStyle w:val="libAlaemChar"/>
          <w:rtl/>
        </w:rPr>
        <w:t>)</w:t>
      </w:r>
      <w:r w:rsidRPr="00BB265D">
        <w:rPr>
          <w:rtl/>
        </w:rPr>
        <w:t xml:space="preserve"> في القيامة </w:t>
      </w:r>
      <w:r w:rsidRPr="00D7004D">
        <w:rPr>
          <w:rStyle w:val="libAlaemChar"/>
          <w:rtl/>
        </w:rPr>
        <w:t>(</w:t>
      </w:r>
      <w:r w:rsidRPr="00125393">
        <w:rPr>
          <w:rStyle w:val="libAieChar"/>
          <w:rtl/>
        </w:rPr>
        <w:t>مُشْفِقِينَ</w:t>
      </w:r>
      <w:r w:rsidRPr="00D7004D">
        <w:rPr>
          <w:rStyle w:val="libAlaemChar"/>
          <w:rtl/>
        </w:rPr>
        <w:t>)</w:t>
      </w:r>
      <w:r w:rsidRPr="00BB265D">
        <w:rPr>
          <w:rtl/>
        </w:rPr>
        <w:t xml:space="preserve"> خائفين خوفا شديدا أرقّ </w:t>
      </w:r>
      <w:r w:rsidRPr="00D736D6">
        <w:rPr>
          <w:rStyle w:val="libFootnotenumChar"/>
          <w:rtl/>
        </w:rPr>
        <w:t>(2)</w:t>
      </w:r>
      <w:r w:rsidRPr="00BB265D">
        <w:rPr>
          <w:rtl/>
        </w:rPr>
        <w:t xml:space="preserve"> قلوبهم </w:t>
      </w:r>
      <w:r w:rsidRPr="00D7004D">
        <w:rPr>
          <w:rStyle w:val="libAlaemChar"/>
          <w:rtl/>
        </w:rPr>
        <w:t>(</w:t>
      </w:r>
      <w:r w:rsidRPr="00125393">
        <w:rPr>
          <w:rStyle w:val="libAieChar"/>
          <w:rtl/>
        </w:rPr>
        <w:t>مِمَّا كَسَبُوا</w:t>
      </w:r>
      <w:r w:rsidRPr="00D7004D">
        <w:rPr>
          <w:rStyle w:val="libAlaemChar"/>
          <w:rtl/>
        </w:rPr>
        <w:t>)</w:t>
      </w:r>
      <w:r w:rsidRPr="00BB265D">
        <w:rPr>
          <w:rtl/>
        </w:rPr>
        <w:t xml:space="preserve"> من السيّئات </w:t>
      </w:r>
      <w:r w:rsidRPr="00D7004D">
        <w:rPr>
          <w:rStyle w:val="libAlaemChar"/>
          <w:rtl/>
        </w:rPr>
        <w:t>(</w:t>
      </w:r>
      <w:r w:rsidRPr="00125393">
        <w:rPr>
          <w:rStyle w:val="libAieChar"/>
          <w:rtl/>
        </w:rPr>
        <w:t>وَهُوَ واقِعٌ بِهِمْ</w:t>
      </w:r>
      <w:r w:rsidRPr="00D7004D">
        <w:rPr>
          <w:rStyle w:val="libAlaemChar"/>
          <w:rtl/>
        </w:rPr>
        <w:t>)</w:t>
      </w:r>
      <w:r w:rsidRPr="00BB265D">
        <w:rPr>
          <w:rtl/>
        </w:rPr>
        <w:t xml:space="preserve"> أي</w:t>
      </w:r>
      <w:r>
        <w:rPr>
          <w:rtl/>
        </w:rPr>
        <w:t xml:space="preserve">: </w:t>
      </w:r>
      <w:r w:rsidRPr="00BB265D">
        <w:rPr>
          <w:rtl/>
        </w:rPr>
        <w:t>وباله لا حق بهم</w:t>
      </w:r>
      <w:r>
        <w:rPr>
          <w:rtl/>
        </w:rPr>
        <w:t xml:space="preserve">، </w:t>
      </w:r>
      <w:r w:rsidRPr="00BB265D">
        <w:rPr>
          <w:rtl/>
        </w:rPr>
        <w:t>وواصل إليهم</w:t>
      </w:r>
      <w:r>
        <w:rPr>
          <w:rtl/>
        </w:rPr>
        <w:t xml:space="preserve">، </w:t>
      </w:r>
      <w:r w:rsidRPr="00BB265D">
        <w:rPr>
          <w:rtl/>
        </w:rPr>
        <w:t>لا بدّ لهم منه</w:t>
      </w:r>
      <w:r>
        <w:rPr>
          <w:rtl/>
        </w:rPr>
        <w:t xml:space="preserve">، </w:t>
      </w:r>
      <w:r w:rsidRPr="00BB265D">
        <w:rPr>
          <w:rtl/>
        </w:rPr>
        <w:t xml:space="preserve">أشفقوا أولم يشفقوا </w:t>
      </w:r>
      <w:r w:rsidRPr="00D7004D">
        <w:rPr>
          <w:rStyle w:val="libAlaemChar"/>
          <w:rtl/>
        </w:rPr>
        <w:t>(</w:t>
      </w:r>
      <w:r w:rsidRPr="00125393">
        <w:rPr>
          <w:rStyle w:val="libAieChar"/>
          <w:rtl/>
        </w:rPr>
        <w:t>وَالَّذِينَ آمَنُوا وَعَمِلُوا الصَّالِحاتِ فِي رَوْضاتِ الْجَنَّاتِ</w:t>
      </w:r>
      <w:r w:rsidRPr="00D7004D">
        <w:rPr>
          <w:rStyle w:val="libAlaemChar"/>
          <w:rtl/>
        </w:rPr>
        <w:t>)</w:t>
      </w:r>
      <w:r w:rsidRPr="00BB265D">
        <w:rPr>
          <w:rtl/>
        </w:rPr>
        <w:t xml:space="preserve"> في أطيب بقاعها وأنزهها</w:t>
      </w:r>
      <w:r>
        <w:rPr>
          <w:rtl/>
        </w:rPr>
        <w:t xml:space="preserve">، </w:t>
      </w:r>
      <w:r w:rsidRPr="00BB265D">
        <w:rPr>
          <w:rtl/>
        </w:rPr>
        <w:t xml:space="preserve">فإنّ الروضة الأرض الخضرة بحسن النبات والأشجار المثمرة المورقة المونقة </w:t>
      </w:r>
      <w:r w:rsidRPr="00D7004D">
        <w:rPr>
          <w:rStyle w:val="libAlaemChar"/>
          <w:rtl/>
        </w:rPr>
        <w:t>(</w:t>
      </w:r>
      <w:r w:rsidRPr="00125393">
        <w:rPr>
          <w:rStyle w:val="libAieChar"/>
          <w:rtl/>
        </w:rPr>
        <w:t>لَهُمْ ما يَشاؤُنَ عِنْدَ رَبِّهِمْ</w:t>
      </w:r>
      <w:r w:rsidRPr="00D7004D">
        <w:rPr>
          <w:rStyle w:val="libAlaemChar"/>
          <w:rtl/>
        </w:rPr>
        <w:t>)</w:t>
      </w:r>
      <w:r w:rsidRPr="00BB265D">
        <w:rPr>
          <w:rtl/>
        </w:rPr>
        <w:t xml:space="preserve"> أي</w:t>
      </w:r>
      <w:r>
        <w:rPr>
          <w:rtl/>
        </w:rPr>
        <w:t xml:space="preserve">: </w:t>
      </w:r>
      <w:r w:rsidRPr="00BB265D">
        <w:rPr>
          <w:rtl/>
        </w:rPr>
        <w:t xml:space="preserve">ما يشتهونه ثابت لهم عند ربّهم </w:t>
      </w:r>
      <w:r w:rsidRPr="00D7004D">
        <w:rPr>
          <w:rStyle w:val="libAlaemChar"/>
          <w:rtl/>
        </w:rPr>
        <w:t>(</w:t>
      </w:r>
      <w:r w:rsidRPr="00125393">
        <w:rPr>
          <w:rStyle w:val="libAieChar"/>
          <w:rtl/>
        </w:rPr>
        <w:t>ذلِكَ</w:t>
      </w:r>
      <w:r w:rsidRPr="00D7004D">
        <w:rPr>
          <w:rStyle w:val="libAlaemChar"/>
          <w:rtl/>
        </w:rPr>
        <w:t>)</w:t>
      </w:r>
      <w:r w:rsidRPr="00BB265D">
        <w:rPr>
          <w:rtl/>
        </w:rPr>
        <w:t xml:space="preserve"> إشارة إلى ما للمؤمنين </w:t>
      </w:r>
      <w:r w:rsidRPr="00D7004D">
        <w:rPr>
          <w:rStyle w:val="libAlaemChar"/>
          <w:rtl/>
        </w:rPr>
        <w:t>(</w:t>
      </w:r>
      <w:r w:rsidRPr="00125393">
        <w:rPr>
          <w:rStyle w:val="libAieChar"/>
          <w:rtl/>
        </w:rPr>
        <w:t>هُوَ الْفَضْلُ الْكَبِيرُ</w:t>
      </w:r>
      <w:r w:rsidRPr="00D7004D">
        <w:rPr>
          <w:rStyle w:val="libAlaemChar"/>
          <w:rtl/>
        </w:rPr>
        <w:t>)</w:t>
      </w:r>
      <w:r w:rsidRPr="00BB265D">
        <w:rPr>
          <w:rtl/>
        </w:rPr>
        <w:t xml:space="preserve"> الّذي يصغر عنده ما لغيرهم في الدنيا.</w:t>
      </w:r>
    </w:p>
    <w:p w:rsidR="009E6576" w:rsidRPr="00BB265D" w:rsidRDefault="009E6576" w:rsidP="00393F8B">
      <w:pPr>
        <w:pStyle w:val="libNormal"/>
        <w:rPr>
          <w:rtl/>
        </w:rPr>
      </w:pPr>
      <w:r w:rsidRPr="00D7004D">
        <w:rPr>
          <w:rStyle w:val="libAlaemChar"/>
          <w:rtl/>
        </w:rPr>
        <w:t>(</w:t>
      </w:r>
      <w:r w:rsidRPr="00125393">
        <w:rPr>
          <w:rStyle w:val="libAieChar"/>
          <w:rtl/>
        </w:rPr>
        <w:t>ذلِكَ الَّذِي</w:t>
      </w:r>
      <w:r w:rsidRPr="00D7004D">
        <w:rPr>
          <w:rStyle w:val="libAlaemChar"/>
          <w:rtl/>
        </w:rPr>
        <w:t>)</w:t>
      </w:r>
      <w:r w:rsidRPr="00BB265D">
        <w:rPr>
          <w:rtl/>
        </w:rPr>
        <w:t xml:space="preserve"> ذلك الثواب الّذي </w:t>
      </w:r>
      <w:r w:rsidRPr="00D7004D">
        <w:rPr>
          <w:rStyle w:val="libAlaemChar"/>
          <w:rtl/>
        </w:rPr>
        <w:t>(</w:t>
      </w:r>
      <w:r w:rsidRPr="00125393">
        <w:rPr>
          <w:rStyle w:val="libAieChar"/>
          <w:rtl/>
        </w:rPr>
        <w:t>يُبَشِّرُ اللهُ عِبادَهُ الَّذِينَ آمَنُوا وَعَمِلُوا الصَّالِحاتِ</w:t>
      </w:r>
      <w:r w:rsidRPr="00D7004D">
        <w:rPr>
          <w:rStyle w:val="libAlaemChar"/>
          <w:rtl/>
        </w:rPr>
        <w:t>)</w:t>
      </w:r>
      <w:r w:rsidRPr="00BB265D">
        <w:rPr>
          <w:rtl/>
        </w:rPr>
        <w:t xml:space="preserve"> أي</w:t>
      </w:r>
      <w:r>
        <w:rPr>
          <w:rtl/>
        </w:rPr>
        <w:t xml:space="preserve">: </w:t>
      </w:r>
      <w:r w:rsidRPr="00BB265D">
        <w:rPr>
          <w:rtl/>
        </w:rPr>
        <w:t>يبشّرهم الله به</w:t>
      </w:r>
      <w:r>
        <w:rPr>
          <w:rtl/>
        </w:rPr>
        <w:t xml:space="preserve">، </w:t>
      </w:r>
      <w:r w:rsidRPr="00BB265D">
        <w:rPr>
          <w:rtl/>
        </w:rPr>
        <w:t>فحذف الجارّ ثمّ العائد. أو ذلك التبشير الّذي يبشّره الله عباده</w:t>
      </w:r>
      <w:r>
        <w:rPr>
          <w:rtl/>
        </w:rPr>
        <w:t xml:space="preserve">، </w:t>
      </w:r>
      <w:r w:rsidRPr="00BB265D">
        <w:rPr>
          <w:rtl/>
        </w:rPr>
        <w:t>ليستعجلوا بذلك السرور في الدنيا.</w:t>
      </w:r>
    </w:p>
    <w:p w:rsidR="009E6576" w:rsidRPr="00BB265D" w:rsidRDefault="009E6576" w:rsidP="00393F8B">
      <w:pPr>
        <w:pStyle w:val="libNormal"/>
        <w:rPr>
          <w:rtl/>
        </w:rPr>
      </w:pPr>
      <w:r w:rsidRPr="00BB265D">
        <w:rPr>
          <w:rtl/>
        </w:rPr>
        <w:t>وقرأ ابن كثير وأبو عمرو وحمزة والكسائي</w:t>
      </w:r>
      <w:r>
        <w:rPr>
          <w:rtl/>
        </w:rPr>
        <w:t xml:space="preserve">: </w:t>
      </w:r>
      <w:r w:rsidRPr="00BB265D">
        <w:rPr>
          <w:rtl/>
        </w:rPr>
        <w:t>يبشر</w:t>
      </w:r>
      <w:r>
        <w:rPr>
          <w:rtl/>
        </w:rPr>
        <w:t xml:space="preserve">، </w:t>
      </w:r>
      <w:r w:rsidRPr="00BB265D">
        <w:rPr>
          <w:rtl/>
        </w:rPr>
        <w:t>من بشره. ومن شدّد الشين أراد به التكثير</w:t>
      </w:r>
      <w:r>
        <w:rPr>
          <w:rtl/>
        </w:rPr>
        <w:t xml:space="preserve">، </w:t>
      </w:r>
      <w:r w:rsidRPr="00BB265D">
        <w:rPr>
          <w:rtl/>
        </w:rPr>
        <w:t>ومن خفّفها فلأنّه يدلّ على القليل والكثير.</w:t>
      </w:r>
    </w:p>
    <w:p w:rsidR="009E6576" w:rsidRPr="00BB265D" w:rsidRDefault="009E6576" w:rsidP="00393F8B">
      <w:pPr>
        <w:pStyle w:val="libNormal"/>
        <w:rPr>
          <w:rtl/>
        </w:rPr>
      </w:pPr>
      <w:r w:rsidRPr="00BB265D">
        <w:rPr>
          <w:rtl/>
        </w:rPr>
        <w:t>روي</w:t>
      </w:r>
      <w:r>
        <w:rPr>
          <w:rtl/>
        </w:rPr>
        <w:t xml:space="preserve">: </w:t>
      </w:r>
      <w:r w:rsidRPr="00BB265D">
        <w:rPr>
          <w:rtl/>
        </w:rPr>
        <w:t>أنّه اجتمع المشركون في مجمع لهم فقال بعضهم لبعض</w:t>
      </w:r>
      <w:r>
        <w:rPr>
          <w:rtl/>
        </w:rPr>
        <w:t>: أَ</w:t>
      </w:r>
      <w:r w:rsidRPr="00BB265D">
        <w:rPr>
          <w:rtl/>
        </w:rPr>
        <w:t>ترون محمّدا يسأل على ما يتعاطاه أجرا</w:t>
      </w:r>
      <w:r>
        <w:rPr>
          <w:rtl/>
        </w:rPr>
        <w:t>؟</w:t>
      </w:r>
      <w:r w:rsidRPr="00BB265D">
        <w:rPr>
          <w:rtl/>
        </w:rPr>
        <w:t xml:space="preserve"> فنزلت</w:t>
      </w:r>
      <w:r>
        <w:rPr>
          <w:rtl/>
        </w:rPr>
        <w:t xml:space="preserve">: </w:t>
      </w:r>
      <w:r w:rsidRPr="00D7004D">
        <w:rPr>
          <w:rStyle w:val="libAlaemChar"/>
          <w:rtl/>
        </w:rPr>
        <w:t>(</w:t>
      </w:r>
      <w:r w:rsidRPr="00125393">
        <w:rPr>
          <w:rStyle w:val="libAieChar"/>
          <w:rtl/>
        </w:rPr>
        <w:t>قُلْ لا أَسْئَلُكُمْ عَلَيْهِ</w:t>
      </w:r>
      <w:r w:rsidRPr="00D7004D">
        <w:rPr>
          <w:rStyle w:val="libAlaemChar"/>
          <w:rtl/>
        </w:rPr>
        <w:t>)</w:t>
      </w:r>
      <w:r w:rsidRPr="00402885">
        <w:rPr>
          <w:rFonts w:hint="cs"/>
          <w:rtl/>
        </w:rPr>
        <w:t xml:space="preserve"> </w:t>
      </w:r>
      <w:r w:rsidRPr="00BB265D">
        <w:rPr>
          <w:rtl/>
        </w:rPr>
        <w:t>على ما أتعاطاه من</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إبراهيم</w:t>
      </w:r>
      <w:r>
        <w:rPr>
          <w:rtl/>
        </w:rPr>
        <w:t xml:space="preserve">: </w:t>
      </w:r>
      <w:r w:rsidRPr="00BB265D">
        <w:rPr>
          <w:rtl/>
        </w:rPr>
        <w:t>36.</w:t>
      </w:r>
    </w:p>
    <w:p w:rsidR="009E6576" w:rsidRPr="00BB265D" w:rsidRDefault="009E6576" w:rsidP="00D736D6">
      <w:pPr>
        <w:pStyle w:val="libFootnote0"/>
        <w:rPr>
          <w:rtl/>
        </w:rPr>
      </w:pPr>
      <w:r>
        <w:rPr>
          <w:rtl/>
        </w:rPr>
        <w:t>(</w:t>
      </w:r>
      <w:r w:rsidRPr="00BB265D">
        <w:rPr>
          <w:rtl/>
        </w:rPr>
        <w:t>2) أي</w:t>
      </w:r>
      <w:r>
        <w:rPr>
          <w:rtl/>
        </w:rPr>
        <w:t xml:space="preserve">: </w:t>
      </w:r>
      <w:r w:rsidRPr="00BB265D">
        <w:rPr>
          <w:rtl/>
        </w:rPr>
        <w:t>ألانه.</w:t>
      </w:r>
    </w:p>
    <w:p w:rsidR="009E6576" w:rsidRPr="00BB265D" w:rsidRDefault="009E6576" w:rsidP="00393F8B">
      <w:pPr>
        <w:pStyle w:val="libNormal0"/>
        <w:rPr>
          <w:rtl/>
        </w:rPr>
      </w:pPr>
      <w:r>
        <w:rPr>
          <w:rtl/>
        </w:rPr>
        <w:br w:type="page"/>
      </w:r>
      <w:r w:rsidRPr="00BB265D">
        <w:rPr>
          <w:rtl/>
        </w:rPr>
        <w:lastRenderedPageBreak/>
        <w:t xml:space="preserve">التبليغ والبشارة </w:t>
      </w:r>
      <w:r w:rsidRPr="00D7004D">
        <w:rPr>
          <w:rStyle w:val="libAlaemChar"/>
          <w:rtl/>
        </w:rPr>
        <w:t>(</w:t>
      </w:r>
      <w:r w:rsidRPr="00125393">
        <w:rPr>
          <w:rStyle w:val="libAieChar"/>
          <w:rtl/>
        </w:rPr>
        <w:t>أَجْراً</w:t>
      </w:r>
      <w:r w:rsidRPr="00D7004D">
        <w:rPr>
          <w:rStyle w:val="libAlaemChar"/>
          <w:rtl/>
        </w:rPr>
        <w:t>)</w:t>
      </w:r>
      <w:r w:rsidRPr="00BB265D">
        <w:rPr>
          <w:rtl/>
        </w:rPr>
        <w:t xml:space="preserve"> نفعا منكم </w:t>
      </w:r>
      <w:r w:rsidRPr="00D7004D">
        <w:rPr>
          <w:rStyle w:val="libAlaemChar"/>
          <w:rtl/>
        </w:rPr>
        <w:t>(</w:t>
      </w:r>
      <w:r w:rsidRPr="00125393">
        <w:rPr>
          <w:rStyle w:val="libAieChar"/>
          <w:rtl/>
        </w:rPr>
        <w:t>إِلَّا الْمَوَدَّةَ فِي الْقُرْبى</w:t>
      </w:r>
      <w:r w:rsidRPr="00D7004D">
        <w:rPr>
          <w:rStyle w:val="libAlaemChar"/>
          <w:rtl/>
        </w:rPr>
        <w:t>)</w:t>
      </w:r>
      <w:r w:rsidRPr="00BB265D">
        <w:rPr>
          <w:rtl/>
        </w:rPr>
        <w:t xml:space="preserve"> إلّا أن تودّوا أهل قرابتي. ولم يكن هذا أجرا في الحقيقة</w:t>
      </w:r>
      <w:r>
        <w:rPr>
          <w:rtl/>
        </w:rPr>
        <w:t xml:space="preserve">، </w:t>
      </w:r>
      <w:r w:rsidRPr="00BB265D">
        <w:rPr>
          <w:rtl/>
        </w:rPr>
        <w:t>لأنّ قرابته قرابتهم</w:t>
      </w:r>
      <w:r>
        <w:rPr>
          <w:rtl/>
        </w:rPr>
        <w:t xml:space="preserve">، </w:t>
      </w:r>
      <w:r w:rsidRPr="00BB265D">
        <w:rPr>
          <w:rtl/>
        </w:rPr>
        <w:t>فكانت صلتهم لازمة لهم في المروءة. ويجوز أن يكون منقطعا</w:t>
      </w:r>
      <w:r>
        <w:rPr>
          <w:rtl/>
        </w:rPr>
        <w:t xml:space="preserve">، </w:t>
      </w:r>
      <w:r w:rsidRPr="00BB265D">
        <w:rPr>
          <w:rtl/>
        </w:rPr>
        <w:t>أي</w:t>
      </w:r>
      <w:r>
        <w:rPr>
          <w:rtl/>
        </w:rPr>
        <w:t xml:space="preserve">: </w:t>
      </w:r>
      <w:r w:rsidRPr="00BB265D">
        <w:rPr>
          <w:rtl/>
        </w:rPr>
        <w:t>لا أسألكم أجرا قطّ</w:t>
      </w:r>
      <w:r>
        <w:rPr>
          <w:rtl/>
        </w:rPr>
        <w:t xml:space="preserve">، </w:t>
      </w:r>
      <w:r w:rsidRPr="00BB265D">
        <w:rPr>
          <w:rtl/>
        </w:rPr>
        <w:t>ولكن أسألكم أن تودّوا قرابتي الّذين هم قرابتكم</w:t>
      </w:r>
      <w:r>
        <w:rPr>
          <w:rtl/>
        </w:rPr>
        <w:t xml:space="preserve">، </w:t>
      </w:r>
      <w:r w:rsidRPr="00BB265D">
        <w:rPr>
          <w:rtl/>
        </w:rPr>
        <w:t>ولا تؤذوهم.</w:t>
      </w:r>
    </w:p>
    <w:p w:rsidR="009E6576" w:rsidRPr="00BB265D" w:rsidRDefault="009E6576" w:rsidP="00393F8B">
      <w:pPr>
        <w:pStyle w:val="libNormal"/>
        <w:rPr>
          <w:rtl/>
        </w:rPr>
      </w:pPr>
      <w:r w:rsidRPr="00BB265D">
        <w:rPr>
          <w:rtl/>
        </w:rPr>
        <w:t>ولم يقل</w:t>
      </w:r>
      <w:r>
        <w:rPr>
          <w:rtl/>
        </w:rPr>
        <w:t xml:space="preserve">: </w:t>
      </w:r>
      <w:r w:rsidRPr="00BB265D">
        <w:rPr>
          <w:rtl/>
        </w:rPr>
        <w:t>إلّا مودّة القربى</w:t>
      </w:r>
      <w:r>
        <w:rPr>
          <w:rtl/>
        </w:rPr>
        <w:t xml:space="preserve">، </w:t>
      </w:r>
      <w:r w:rsidRPr="00BB265D">
        <w:rPr>
          <w:rtl/>
        </w:rPr>
        <w:t>أو إلّا المودّة للقربى</w:t>
      </w:r>
      <w:r>
        <w:rPr>
          <w:rtl/>
        </w:rPr>
        <w:t xml:space="preserve">، </w:t>
      </w:r>
      <w:r w:rsidRPr="00BB265D">
        <w:rPr>
          <w:rtl/>
        </w:rPr>
        <w:t>بل قال</w:t>
      </w:r>
      <w:r>
        <w:rPr>
          <w:rtl/>
        </w:rPr>
        <w:t xml:space="preserve">: </w:t>
      </w:r>
      <w:r w:rsidRPr="00BB265D">
        <w:rPr>
          <w:rtl/>
        </w:rPr>
        <w:t>إلّا المودّة في القربى</w:t>
      </w:r>
      <w:r>
        <w:rPr>
          <w:rtl/>
        </w:rPr>
        <w:t xml:space="preserve">، </w:t>
      </w:r>
      <w:r w:rsidRPr="00BB265D">
        <w:rPr>
          <w:rtl/>
        </w:rPr>
        <w:t>لإفادة أنّهم جعلوا مكانا للمودّة ومقرّا لها</w:t>
      </w:r>
      <w:r>
        <w:rPr>
          <w:rtl/>
        </w:rPr>
        <w:t xml:space="preserve">، </w:t>
      </w:r>
      <w:r w:rsidRPr="00BB265D">
        <w:rPr>
          <w:rtl/>
        </w:rPr>
        <w:t>كقولك</w:t>
      </w:r>
      <w:r>
        <w:rPr>
          <w:rtl/>
        </w:rPr>
        <w:t xml:space="preserve">: </w:t>
      </w:r>
      <w:r w:rsidRPr="00BB265D">
        <w:rPr>
          <w:rtl/>
        </w:rPr>
        <w:t>لي في آل فلان مودّة</w:t>
      </w:r>
      <w:r>
        <w:rPr>
          <w:rtl/>
        </w:rPr>
        <w:t xml:space="preserve">، </w:t>
      </w:r>
      <w:r w:rsidRPr="00BB265D">
        <w:rPr>
          <w:rtl/>
        </w:rPr>
        <w:t>ولي فيهم هوى وحبّ شديد. تريد</w:t>
      </w:r>
      <w:r>
        <w:rPr>
          <w:rtl/>
        </w:rPr>
        <w:t xml:space="preserve">: </w:t>
      </w:r>
      <w:r w:rsidRPr="00BB265D">
        <w:rPr>
          <w:rtl/>
        </w:rPr>
        <w:t>أحبّهم</w:t>
      </w:r>
      <w:r>
        <w:rPr>
          <w:rtl/>
        </w:rPr>
        <w:t xml:space="preserve">، </w:t>
      </w:r>
      <w:r w:rsidRPr="00BB265D">
        <w:rPr>
          <w:rtl/>
        </w:rPr>
        <w:t>وهم مكان حبّي ومحلّه. وليست «في» بصلة للمودّة</w:t>
      </w:r>
      <w:r>
        <w:rPr>
          <w:rtl/>
        </w:rPr>
        <w:t xml:space="preserve">، </w:t>
      </w:r>
      <w:r w:rsidRPr="00BB265D">
        <w:rPr>
          <w:rtl/>
        </w:rPr>
        <w:t>كاللام إذا قلت</w:t>
      </w:r>
      <w:r>
        <w:rPr>
          <w:rtl/>
        </w:rPr>
        <w:t xml:space="preserve">: </w:t>
      </w:r>
      <w:r w:rsidRPr="00BB265D">
        <w:rPr>
          <w:rtl/>
        </w:rPr>
        <w:t>إلّا المودّة للقربى</w:t>
      </w:r>
      <w:r>
        <w:rPr>
          <w:rtl/>
        </w:rPr>
        <w:t xml:space="preserve">، </w:t>
      </w:r>
      <w:r w:rsidRPr="00BB265D">
        <w:rPr>
          <w:rtl/>
        </w:rPr>
        <w:t>بل هي متعلّقة بمحذوف تعلّق الظرف به في قولك</w:t>
      </w:r>
      <w:r>
        <w:rPr>
          <w:rtl/>
        </w:rPr>
        <w:t xml:space="preserve">: </w:t>
      </w:r>
      <w:r w:rsidRPr="00BB265D">
        <w:rPr>
          <w:rtl/>
        </w:rPr>
        <w:t>المال في الكيس. وتقديره</w:t>
      </w:r>
      <w:r>
        <w:rPr>
          <w:rtl/>
        </w:rPr>
        <w:t xml:space="preserve">: </w:t>
      </w:r>
      <w:r w:rsidRPr="00BB265D">
        <w:rPr>
          <w:rtl/>
        </w:rPr>
        <w:t>إلّا المودّة ثابتة في القربى ومتمكّنة فيها. والقربى مصدر كالزلفى والبشرى</w:t>
      </w:r>
      <w:r>
        <w:rPr>
          <w:rtl/>
        </w:rPr>
        <w:t xml:space="preserve">، </w:t>
      </w:r>
      <w:r w:rsidRPr="00BB265D">
        <w:rPr>
          <w:rtl/>
        </w:rPr>
        <w:t>بمعنى القرابة. والمراد</w:t>
      </w:r>
      <w:r>
        <w:rPr>
          <w:rtl/>
        </w:rPr>
        <w:t xml:space="preserve">: </w:t>
      </w:r>
      <w:r w:rsidRPr="00BB265D">
        <w:rPr>
          <w:rtl/>
        </w:rPr>
        <w:t>في أهل القربى</w:t>
      </w:r>
      <w:r>
        <w:rPr>
          <w:rtl/>
        </w:rPr>
        <w:t xml:space="preserve">، </w:t>
      </w:r>
      <w:r w:rsidRPr="00BB265D">
        <w:rPr>
          <w:rtl/>
        </w:rPr>
        <w:t>كما فسّرنا به.</w:t>
      </w:r>
    </w:p>
    <w:p w:rsidR="009E6576" w:rsidRPr="00BB265D" w:rsidRDefault="009E6576" w:rsidP="00393F8B">
      <w:pPr>
        <w:pStyle w:val="libNormal"/>
        <w:rPr>
          <w:rtl/>
        </w:rPr>
      </w:pPr>
      <w:r w:rsidRPr="00BB265D">
        <w:rPr>
          <w:rtl/>
        </w:rPr>
        <w:t>روي عن قيس</w:t>
      </w:r>
      <w:r>
        <w:rPr>
          <w:rtl/>
        </w:rPr>
        <w:t xml:space="preserve">، </w:t>
      </w:r>
      <w:r w:rsidRPr="00BB265D">
        <w:rPr>
          <w:rtl/>
        </w:rPr>
        <w:t>عن الأعمش</w:t>
      </w:r>
      <w:r>
        <w:rPr>
          <w:rtl/>
        </w:rPr>
        <w:t xml:space="preserve">، </w:t>
      </w:r>
      <w:r w:rsidRPr="00BB265D">
        <w:rPr>
          <w:rtl/>
        </w:rPr>
        <w:t>عن سعيد بن جبير</w:t>
      </w:r>
      <w:r>
        <w:rPr>
          <w:rtl/>
        </w:rPr>
        <w:t xml:space="preserve">، </w:t>
      </w:r>
      <w:r w:rsidRPr="00BB265D">
        <w:rPr>
          <w:rtl/>
        </w:rPr>
        <w:t>عن ابن عبّاس أنّها</w:t>
      </w:r>
      <w:r w:rsidRPr="00F46170">
        <w:rPr>
          <w:rtl/>
        </w:rPr>
        <w:t xml:space="preserve"> </w:t>
      </w:r>
      <w:r w:rsidRPr="00BB265D">
        <w:rPr>
          <w:rtl/>
        </w:rPr>
        <w:t>ل</w:t>
      </w:r>
      <w:r>
        <w:rPr>
          <w:rFonts w:hint="cs"/>
          <w:rtl/>
        </w:rPr>
        <w:t>ـ</w:t>
      </w:r>
      <w:r w:rsidRPr="00BB265D">
        <w:rPr>
          <w:rtl/>
        </w:rPr>
        <w:t>مّا نزلت قيل</w:t>
      </w:r>
      <w:r>
        <w:rPr>
          <w:rtl/>
        </w:rPr>
        <w:t xml:space="preserve">: </w:t>
      </w:r>
      <w:r w:rsidRPr="00BB265D">
        <w:rPr>
          <w:rtl/>
        </w:rPr>
        <w:t>يا رسول الله من قرابتك هؤلاء الّذين وجبت علينا مودّتهم</w:t>
      </w:r>
      <w:r>
        <w:rPr>
          <w:rtl/>
        </w:rPr>
        <w:t>؟</w:t>
      </w:r>
      <w:r w:rsidRPr="00BB265D">
        <w:rPr>
          <w:rtl/>
        </w:rPr>
        <w:t xml:space="preserve"> قال</w:t>
      </w:r>
      <w:r>
        <w:rPr>
          <w:rtl/>
        </w:rPr>
        <w:t xml:space="preserve">: </w:t>
      </w:r>
      <w:r w:rsidRPr="00BB265D">
        <w:rPr>
          <w:rtl/>
        </w:rPr>
        <w:t>«عليّ</w:t>
      </w:r>
      <w:r>
        <w:rPr>
          <w:rtl/>
        </w:rPr>
        <w:t xml:space="preserve">، </w:t>
      </w:r>
      <w:r w:rsidRPr="00BB265D">
        <w:rPr>
          <w:rtl/>
        </w:rPr>
        <w:t>وفاطمة</w:t>
      </w:r>
      <w:r>
        <w:rPr>
          <w:rtl/>
        </w:rPr>
        <w:t xml:space="preserve">، </w:t>
      </w:r>
      <w:r w:rsidRPr="00BB265D">
        <w:rPr>
          <w:rtl/>
        </w:rPr>
        <w:t>وابناهما»</w:t>
      </w:r>
      <w:r>
        <w:rPr>
          <w:rtl/>
        </w:rPr>
        <w:t>.</w:t>
      </w:r>
    </w:p>
    <w:p w:rsidR="009E6576" w:rsidRPr="00BB265D" w:rsidRDefault="009E6576" w:rsidP="00393F8B">
      <w:pPr>
        <w:pStyle w:val="libNormal"/>
        <w:rPr>
          <w:rtl/>
        </w:rPr>
      </w:pPr>
      <w:r w:rsidRPr="00BB265D">
        <w:rPr>
          <w:rtl/>
        </w:rPr>
        <w:t>قال النيشابوري في تفسيره بعد ذكر هذا الحديث</w:t>
      </w:r>
      <w:r>
        <w:rPr>
          <w:rtl/>
        </w:rPr>
        <w:t xml:space="preserve">: </w:t>
      </w:r>
      <w:r w:rsidRPr="00BB265D">
        <w:rPr>
          <w:rtl/>
        </w:rPr>
        <w:t>«ولا ريب أنّ هذا فخر عظيم وشرف تامّ. ويؤيّده ما</w:t>
      </w:r>
      <w:r>
        <w:rPr>
          <w:rFonts w:hint="cs"/>
          <w:rtl/>
        </w:rPr>
        <w:t xml:space="preserve"> </w:t>
      </w:r>
      <w:r w:rsidRPr="00BB265D">
        <w:rPr>
          <w:rtl/>
        </w:rPr>
        <w:t xml:space="preserve">روي عن عليّ </w:t>
      </w:r>
      <w:r w:rsidRPr="00D7004D">
        <w:rPr>
          <w:rStyle w:val="libAlaemChar"/>
          <w:rtl/>
        </w:rPr>
        <w:t>عليه‌السلام</w:t>
      </w:r>
      <w:r>
        <w:rPr>
          <w:rtl/>
        </w:rPr>
        <w:t xml:space="preserve">: </w:t>
      </w:r>
      <w:r w:rsidRPr="00BB265D">
        <w:rPr>
          <w:rtl/>
        </w:rPr>
        <w:t xml:space="preserve">شكوت إلى رسول الله </w:t>
      </w:r>
      <w:r w:rsidRPr="00D7004D">
        <w:rPr>
          <w:rStyle w:val="libAlaemChar"/>
          <w:rtl/>
        </w:rPr>
        <w:t>صلى‌الله‌عليه‌وآله‌وسلم</w:t>
      </w:r>
      <w:r w:rsidRPr="00BB265D">
        <w:rPr>
          <w:rtl/>
        </w:rPr>
        <w:t xml:space="preserve"> حسد الناس لي</w:t>
      </w:r>
      <w:r>
        <w:rPr>
          <w:rtl/>
        </w:rPr>
        <w:t xml:space="preserve">، </w:t>
      </w:r>
      <w:r w:rsidRPr="00BB265D">
        <w:rPr>
          <w:rtl/>
        </w:rPr>
        <w:t>فقال</w:t>
      </w:r>
      <w:r>
        <w:rPr>
          <w:rtl/>
        </w:rPr>
        <w:t xml:space="preserve">: </w:t>
      </w:r>
      <w:r w:rsidRPr="00BB265D">
        <w:rPr>
          <w:rtl/>
        </w:rPr>
        <w:t>«أما ترضى أن تكون رابع أربعة</w:t>
      </w:r>
      <w:r>
        <w:rPr>
          <w:rtl/>
        </w:rPr>
        <w:t xml:space="preserve">: </w:t>
      </w:r>
      <w:r w:rsidRPr="00BB265D">
        <w:rPr>
          <w:rtl/>
        </w:rPr>
        <w:t>أوّل من يدخل الجنّة أنا وأنت والحسن والحسين</w:t>
      </w:r>
      <w:r>
        <w:rPr>
          <w:rtl/>
        </w:rPr>
        <w:t xml:space="preserve">، </w:t>
      </w:r>
      <w:r w:rsidRPr="00BB265D">
        <w:rPr>
          <w:rtl/>
        </w:rPr>
        <w:t>وأزواجنا عن أيماننا وشمائلنا</w:t>
      </w:r>
      <w:r>
        <w:rPr>
          <w:rtl/>
        </w:rPr>
        <w:t xml:space="preserve">، </w:t>
      </w:r>
      <w:r w:rsidRPr="00BB265D">
        <w:rPr>
          <w:rtl/>
        </w:rPr>
        <w:t xml:space="preserve">وذرّيّتنا خلف أزواجنا» </w:t>
      </w:r>
      <w:r w:rsidRPr="00D736D6">
        <w:rPr>
          <w:rStyle w:val="libFootnotenumChar"/>
          <w:rtl/>
        </w:rPr>
        <w:t>(1)</w:t>
      </w:r>
      <w:r>
        <w:rPr>
          <w:rtl/>
        </w:rPr>
        <w:t>.</w:t>
      </w:r>
    </w:p>
    <w:p w:rsidR="009E6576" w:rsidRPr="00BB265D" w:rsidRDefault="009E6576" w:rsidP="00393F8B">
      <w:pPr>
        <w:pStyle w:val="libNormal"/>
        <w:rPr>
          <w:rtl/>
        </w:rPr>
      </w:pPr>
      <w:r w:rsidRPr="00BB265D">
        <w:rPr>
          <w:rtl/>
        </w:rPr>
        <w:t xml:space="preserve">وعن النبيّ </w:t>
      </w:r>
      <w:r w:rsidRPr="00D7004D">
        <w:rPr>
          <w:rStyle w:val="libAlaemChar"/>
          <w:rtl/>
        </w:rPr>
        <w:t>صلى‌الله‌عليه‌وآله‌وسلم</w:t>
      </w:r>
      <w:r>
        <w:rPr>
          <w:rtl/>
        </w:rPr>
        <w:t xml:space="preserve">: </w:t>
      </w:r>
      <w:r w:rsidRPr="00BB265D">
        <w:rPr>
          <w:rtl/>
        </w:rPr>
        <w:t>«حرّمت الجنّة على من ظلم أهل بيتي وآذاني في عترتي.</w:t>
      </w:r>
    </w:p>
    <w:p w:rsidR="009E6576" w:rsidRPr="00BB265D" w:rsidRDefault="009E6576" w:rsidP="00393F8B">
      <w:pPr>
        <w:pStyle w:val="libNormal"/>
        <w:rPr>
          <w:rtl/>
        </w:rPr>
      </w:pPr>
      <w:r>
        <w:rPr>
          <w:rtl/>
        </w:rPr>
        <w:t>و</w:t>
      </w:r>
      <w:r w:rsidRPr="00BB265D">
        <w:rPr>
          <w:rtl/>
        </w:rPr>
        <w:t>من اصطنع صنيعة إلى أحد من ولد عبد المطّلب</w:t>
      </w:r>
      <w:r>
        <w:rPr>
          <w:rtl/>
        </w:rPr>
        <w:t xml:space="preserve">، </w:t>
      </w:r>
      <w:r w:rsidRPr="00BB265D">
        <w:rPr>
          <w:rtl/>
        </w:rPr>
        <w:t>ولم يجازه عليها</w:t>
      </w:r>
      <w:r>
        <w:rPr>
          <w:rtl/>
        </w:rPr>
        <w:t xml:space="preserve">، </w:t>
      </w:r>
      <w:r w:rsidRPr="00BB265D">
        <w:rPr>
          <w:rtl/>
        </w:rPr>
        <w:t>فأنا أجازيه عليها غدا إذا لقيني يوم القيامة»</w:t>
      </w:r>
      <w:r>
        <w:rPr>
          <w:rtl/>
        </w:rPr>
        <w:t>.</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غرائب القرآن 6</w:t>
      </w:r>
      <w:r>
        <w:rPr>
          <w:rtl/>
        </w:rPr>
        <w:t xml:space="preserve">: </w:t>
      </w:r>
      <w:r w:rsidRPr="00BB265D">
        <w:rPr>
          <w:rtl/>
        </w:rPr>
        <w:t>74.</w:t>
      </w:r>
    </w:p>
    <w:p w:rsidR="009E6576" w:rsidRPr="00BB265D" w:rsidRDefault="009E6576" w:rsidP="00393F8B">
      <w:pPr>
        <w:pStyle w:val="libNormal"/>
        <w:rPr>
          <w:rtl/>
        </w:rPr>
      </w:pPr>
      <w:r>
        <w:rPr>
          <w:rtl/>
        </w:rPr>
        <w:br w:type="page"/>
      </w:r>
      <w:r w:rsidRPr="00BB265D">
        <w:rPr>
          <w:rtl/>
        </w:rPr>
        <w:lastRenderedPageBreak/>
        <w:t>وقال النيشابوري</w:t>
      </w:r>
      <w:r>
        <w:rPr>
          <w:rtl/>
        </w:rPr>
        <w:t xml:space="preserve">: </w:t>
      </w:r>
      <w:r w:rsidRPr="00BB265D">
        <w:rPr>
          <w:rtl/>
        </w:rPr>
        <w:t>إنّه كان يقول</w:t>
      </w:r>
      <w:r>
        <w:rPr>
          <w:rtl/>
        </w:rPr>
        <w:t xml:space="preserve">: </w:t>
      </w:r>
      <w:r w:rsidRPr="00BB265D">
        <w:rPr>
          <w:rtl/>
        </w:rPr>
        <w:t>«فاطمة بضعة منّي</w:t>
      </w:r>
      <w:r>
        <w:rPr>
          <w:rtl/>
        </w:rPr>
        <w:t xml:space="preserve">، </w:t>
      </w:r>
      <w:r w:rsidRPr="00BB265D">
        <w:rPr>
          <w:rtl/>
        </w:rPr>
        <w:t>يؤذيني ما يؤذيها»</w:t>
      </w:r>
      <w:r>
        <w:rPr>
          <w:rtl/>
        </w:rPr>
        <w:t>.</w:t>
      </w:r>
    </w:p>
    <w:p w:rsidR="009E6576" w:rsidRPr="00BB265D" w:rsidRDefault="009E6576" w:rsidP="00393F8B">
      <w:pPr>
        <w:pStyle w:val="libNormal"/>
        <w:rPr>
          <w:rtl/>
        </w:rPr>
      </w:pPr>
      <w:r w:rsidRPr="00BB265D">
        <w:rPr>
          <w:rtl/>
        </w:rPr>
        <w:t>وثبت بالنقل المتواتر أنّه كان يحبّ عليّا والحسن والحسين</w:t>
      </w:r>
      <w:r>
        <w:rPr>
          <w:rtl/>
        </w:rPr>
        <w:t xml:space="preserve">، </w:t>
      </w:r>
      <w:r w:rsidRPr="00BB265D">
        <w:rPr>
          <w:rtl/>
        </w:rPr>
        <w:t>وإذا كان كذلك وجب علينا محبّتهم</w:t>
      </w:r>
      <w:r>
        <w:rPr>
          <w:rtl/>
        </w:rPr>
        <w:t xml:space="preserve">، </w:t>
      </w:r>
      <w:r w:rsidRPr="00BB265D">
        <w:rPr>
          <w:rtl/>
        </w:rPr>
        <w:t>لقوله</w:t>
      </w:r>
      <w:r>
        <w:rPr>
          <w:rtl/>
        </w:rPr>
        <w:t xml:space="preserve">: </w:t>
      </w:r>
      <w:r w:rsidRPr="00D7004D">
        <w:rPr>
          <w:rStyle w:val="libAlaemChar"/>
          <w:rtl/>
        </w:rPr>
        <w:t>(</w:t>
      </w:r>
      <w:r w:rsidRPr="00125393">
        <w:rPr>
          <w:rStyle w:val="libAieChar"/>
          <w:rtl/>
        </w:rPr>
        <w:t>فَاتَّبِعُوهُ</w:t>
      </w:r>
      <w:r w:rsidRPr="00D7004D">
        <w:rPr>
          <w:rStyle w:val="libAlaemChar"/>
          <w:rtl/>
        </w:rPr>
        <w:t>)</w:t>
      </w:r>
      <w:r w:rsidRPr="00BB265D">
        <w:rPr>
          <w:rtl/>
        </w:rPr>
        <w:t xml:space="preserve"> </w:t>
      </w:r>
      <w:r w:rsidRPr="00D736D6">
        <w:rPr>
          <w:rStyle w:val="libFootnotenumChar"/>
          <w:rtl/>
        </w:rPr>
        <w:t>(1)</w:t>
      </w:r>
      <w:r>
        <w:rPr>
          <w:rtl/>
        </w:rPr>
        <w:t>.</w:t>
      </w:r>
      <w:r w:rsidRPr="00BB265D">
        <w:rPr>
          <w:rtl/>
        </w:rPr>
        <w:t xml:space="preserve"> وكفى شرفا لآل رسول الله </w:t>
      </w:r>
      <w:r w:rsidRPr="00D7004D">
        <w:rPr>
          <w:rStyle w:val="libAlaemChar"/>
          <w:rtl/>
        </w:rPr>
        <w:t>صلى‌الله‌عليه‌وآله‌وسلم</w:t>
      </w:r>
      <w:r w:rsidRPr="00BB265D">
        <w:rPr>
          <w:rtl/>
        </w:rPr>
        <w:t xml:space="preserve"> وفخرا ختم التشهّد بذكرهم</w:t>
      </w:r>
      <w:r>
        <w:rPr>
          <w:rtl/>
        </w:rPr>
        <w:t xml:space="preserve">، </w:t>
      </w:r>
      <w:r w:rsidRPr="00BB265D">
        <w:rPr>
          <w:rtl/>
        </w:rPr>
        <w:t xml:space="preserve">والصلاة عليهم في كلّ صلاة» </w:t>
      </w:r>
      <w:r w:rsidRPr="00D736D6">
        <w:rPr>
          <w:rStyle w:val="libFootnotenumChar"/>
          <w:rtl/>
        </w:rPr>
        <w:t>(2)</w:t>
      </w:r>
      <w:r>
        <w:rPr>
          <w:rtl/>
        </w:rPr>
        <w:t>.</w:t>
      </w:r>
      <w:r w:rsidRPr="00BB265D">
        <w:rPr>
          <w:rtl/>
        </w:rPr>
        <w:t xml:space="preserve"> انتهى كلامه.</w:t>
      </w:r>
    </w:p>
    <w:p w:rsidR="009E6576" w:rsidRPr="00BB265D" w:rsidRDefault="009E6576" w:rsidP="00393F8B">
      <w:pPr>
        <w:pStyle w:val="libNormal"/>
        <w:rPr>
          <w:rtl/>
        </w:rPr>
      </w:pPr>
      <w:r w:rsidRPr="00BB265D">
        <w:rPr>
          <w:rtl/>
        </w:rPr>
        <w:t xml:space="preserve">وورد من طرق الخاصّة والعامّة أنّ النبيّ </w:t>
      </w:r>
      <w:r w:rsidRPr="00D7004D">
        <w:rPr>
          <w:rStyle w:val="libAlaemChar"/>
          <w:rtl/>
        </w:rPr>
        <w:t>صلى‌الله‌عليه‌وآله‌وسلم</w:t>
      </w:r>
      <w:r w:rsidRPr="00BB265D">
        <w:rPr>
          <w:rtl/>
        </w:rPr>
        <w:t xml:space="preserve"> قال</w:t>
      </w:r>
      <w:r>
        <w:rPr>
          <w:rtl/>
        </w:rPr>
        <w:t xml:space="preserve">: </w:t>
      </w:r>
      <w:r w:rsidRPr="00BB265D">
        <w:rPr>
          <w:rtl/>
        </w:rPr>
        <w:t>«مثل أهل بيتي كمثل سفينة نوح</w:t>
      </w:r>
      <w:r>
        <w:rPr>
          <w:rtl/>
        </w:rPr>
        <w:t xml:space="preserve">، </w:t>
      </w:r>
      <w:r w:rsidRPr="00BB265D">
        <w:rPr>
          <w:rtl/>
        </w:rPr>
        <w:t>من ركب فيها نجا</w:t>
      </w:r>
      <w:r>
        <w:rPr>
          <w:rtl/>
        </w:rPr>
        <w:t xml:space="preserve">، </w:t>
      </w:r>
      <w:r w:rsidRPr="00BB265D">
        <w:rPr>
          <w:rtl/>
        </w:rPr>
        <w:t>ومن تخلّف عنها غرق»</w:t>
      </w:r>
      <w:r>
        <w:rPr>
          <w:rtl/>
        </w:rPr>
        <w:t>.</w:t>
      </w:r>
    </w:p>
    <w:p w:rsidR="009E6576" w:rsidRPr="00BB265D" w:rsidRDefault="009E6576" w:rsidP="00393F8B">
      <w:pPr>
        <w:pStyle w:val="libNormal"/>
        <w:rPr>
          <w:rtl/>
        </w:rPr>
      </w:pPr>
      <w:r w:rsidRPr="00BB265D">
        <w:rPr>
          <w:rtl/>
        </w:rPr>
        <w:t xml:space="preserve">فنحن نركب سفينة حبّ آل محمد </w:t>
      </w:r>
      <w:r w:rsidRPr="00D7004D">
        <w:rPr>
          <w:rStyle w:val="libAlaemChar"/>
          <w:rtl/>
        </w:rPr>
        <w:t>صلى‌الله‌عليه‌وآله‌وسلم</w:t>
      </w:r>
      <w:r>
        <w:rPr>
          <w:rtl/>
        </w:rPr>
        <w:t xml:space="preserve">، </w:t>
      </w:r>
      <w:r w:rsidRPr="00BB265D">
        <w:rPr>
          <w:rtl/>
        </w:rPr>
        <w:t>لنتخلّص في بحر التكليف وظلمة الجهالة من أمواج الشبه والضلالة.</w:t>
      </w:r>
    </w:p>
    <w:p w:rsidR="009E6576" w:rsidRPr="00BB265D" w:rsidRDefault="009E6576" w:rsidP="00393F8B">
      <w:pPr>
        <w:pStyle w:val="libNormal"/>
        <w:rPr>
          <w:rtl/>
        </w:rPr>
      </w:pPr>
      <w:r w:rsidRPr="00BB265D">
        <w:rPr>
          <w:rtl/>
        </w:rPr>
        <w:t>وروي</w:t>
      </w:r>
      <w:r>
        <w:rPr>
          <w:rtl/>
        </w:rPr>
        <w:t xml:space="preserve">: </w:t>
      </w:r>
      <w:r w:rsidRPr="00BB265D">
        <w:rPr>
          <w:rtl/>
        </w:rPr>
        <w:t>أنّ الأنصار قالوا</w:t>
      </w:r>
      <w:r>
        <w:rPr>
          <w:rtl/>
        </w:rPr>
        <w:t xml:space="preserve">: </w:t>
      </w:r>
      <w:r w:rsidRPr="00BB265D">
        <w:rPr>
          <w:rtl/>
        </w:rPr>
        <w:t>فعلنا وفعلنا</w:t>
      </w:r>
      <w:r>
        <w:rPr>
          <w:rtl/>
        </w:rPr>
        <w:t xml:space="preserve">، </w:t>
      </w:r>
      <w:r w:rsidRPr="00BB265D">
        <w:rPr>
          <w:rtl/>
        </w:rPr>
        <w:t>كأنّهم افتخروا. فقال عبّاس</w:t>
      </w:r>
      <w:r>
        <w:rPr>
          <w:rtl/>
        </w:rPr>
        <w:t xml:space="preserve">: </w:t>
      </w:r>
      <w:r w:rsidRPr="00BB265D">
        <w:rPr>
          <w:rtl/>
        </w:rPr>
        <w:t xml:space="preserve">لنا الفضل عليكم. فبلغ ذلك رسول الله </w:t>
      </w:r>
      <w:r w:rsidRPr="00D7004D">
        <w:rPr>
          <w:rStyle w:val="libAlaemChar"/>
          <w:rtl/>
        </w:rPr>
        <w:t>صلى‌الله‌عليه‌وآله‌وسلم</w:t>
      </w:r>
      <w:r>
        <w:rPr>
          <w:rtl/>
        </w:rPr>
        <w:t xml:space="preserve">، </w:t>
      </w:r>
      <w:r w:rsidRPr="00BB265D">
        <w:rPr>
          <w:rtl/>
        </w:rPr>
        <w:t>فأتاهم في مجالسهم</w:t>
      </w:r>
      <w:r>
        <w:rPr>
          <w:rtl/>
        </w:rPr>
        <w:t xml:space="preserve">، </w:t>
      </w:r>
      <w:r w:rsidRPr="00BB265D">
        <w:rPr>
          <w:rtl/>
        </w:rPr>
        <w:t>فقال</w:t>
      </w:r>
      <w:r>
        <w:rPr>
          <w:rtl/>
        </w:rPr>
        <w:t xml:space="preserve">: </w:t>
      </w:r>
      <w:r w:rsidRPr="00BB265D">
        <w:rPr>
          <w:rtl/>
        </w:rPr>
        <w:t>«يا معشر الأنصار الم تكونوا أذلّة فأعزّكم الله بي</w:t>
      </w:r>
      <w:r>
        <w:rPr>
          <w:rtl/>
        </w:rPr>
        <w:t>؟</w:t>
      </w:r>
    </w:p>
    <w:p w:rsidR="009E6576" w:rsidRPr="00BB265D" w:rsidRDefault="009E6576" w:rsidP="00393F8B">
      <w:pPr>
        <w:pStyle w:val="libNormal"/>
        <w:rPr>
          <w:rtl/>
        </w:rPr>
      </w:pPr>
      <w:r w:rsidRPr="00BB265D">
        <w:rPr>
          <w:rtl/>
        </w:rPr>
        <w:t>قالوا</w:t>
      </w:r>
      <w:r>
        <w:rPr>
          <w:rtl/>
        </w:rPr>
        <w:t xml:space="preserve">: </w:t>
      </w:r>
      <w:r w:rsidRPr="00BB265D">
        <w:rPr>
          <w:rtl/>
        </w:rPr>
        <w:t>بلى يا رسول الله.</w:t>
      </w:r>
    </w:p>
    <w:p w:rsidR="009E6576" w:rsidRPr="00BB265D" w:rsidRDefault="009E6576" w:rsidP="00393F8B">
      <w:pPr>
        <w:pStyle w:val="libNormal"/>
        <w:rPr>
          <w:rtl/>
        </w:rPr>
      </w:pPr>
      <w:r w:rsidRPr="00BB265D">
        <w:rPr>
          <w:rtl/>
        </w:rPr>
        <w:t>قال</w:t>
      </w:r>
      <w:r>
        <w:rPr>
          <w:rtl/>
        </w:rPr>
        <w:t xml:space="preserve">: </w:t>
      </w:r>
      <w:r w:rsidRPr="00BB265D">
        <w:rPr>
          <w:rtl/>
        </w:rPr>
        <w:t>ألم تكونوا ضلّالا فهداكم الله بي</w:t>
      </w:r>
      <w:r>
        <w:rPr>
          <w:rtl/>
        </w:rPr>
        <w:t>؟</w:t>
      </w:r>
    </w:p>
    <w:p w:rsidR="009E6576" w:rsidRPr="00BB265D" w:rsidRDefault="009E6576" w:rsidP="00393F8B">
      <w:pPr>
        <w:pStyle w:val="libNormal"/>
        <w:rPr>
          <w:rtl/>
        </w:rPr>
      </w:pPr>
      <w:r w:rsidRPr="00BB265D">
        <w:rPr>
          <w:rtl/>
        </w:rPr>
        <w:t>قالوا</w:t>
      </w:r>
      <w:r>
        <w:rPr>
          <w:rtl/>
        </w:rPr>
        <w:t xml:space="preserve">: </w:t>
      </w:r>
      <w:r w:rsidRPr="00BB265D">
        <w:rPr>
          <w:rtl/>
        </w:rPr>
        <w:t>بلى يا رسول الله.</w:t>
      </w:r>
    </w:p>
    <w:p w:rsidR="009E6576" w:rsidRPr="00BB265D" w:rsidRDefault="009E6576" w:rsidP="00393F8B">
      <w:pPr>
        <w:pStyle w:val="libNormal"/>
        <w:rPr>
          <w:rtl/>
        </w:rPr>
      </w:pPr>
      <w:r w:rsidRPr="00BB265D">
        <w:rPr>
          <w:rtl/>
        </w:rPr>
        <w:t>قال</w:t>
      </w:r>
      <w:r>
        <w:rPr>
          <w:rtl/>
        </w:rPr>
        <w:t>: أَ</w:t>
      </w:r>
      <w:r w:rsidRPr="00BB265D">
        <w:rPr>
          <w:rtl/>
        </w:rPr>
        <w:t>فلا تجيبونني</w:t>
      </w:r>
      <w:r>
        <w:rPr>
          <w:rtl/>
        </w:rPr>
        <w:t>؟</w:t>
      </w:r>
      <w:r w:rsidRPr="00BB265D">
        <w:rPr>
          <w:rtl/>
        </w:rPr>
        <w:t xml:space="preserve"> يعني</w:t>
      </w:r>
      <w:r>
        <w:rPr>
          <w:rtl/>
        </w:rPr>
        <w:t xml:space="preserve">: </w:t>
      </w:r>
      <w:r w:rsidRPr="00BB265D">
        <w:rPr>
          <w:rtl/>
        </w:rPr>
        <w:t>لم لم تفتخروا أنتم أيضا</w:t>
      </w:r>
      <w:r>
        <w:rPr>
          <w:rtl/>
        </w:rPr>
        <w:t>؟</w:t>
      </w:r>
    </w:p>
    <w:p w:rsidR="009E6576" w:rsidRPr="00BB265D" w:rsidRDefault="009E6576" w:rsidP="00393F8B">
      <w:pPr>
        <w:pStyle w:val="libNormal"/>
        <w:rPr>
          <w:rtl/>
        </w:rPr>
      </w:pPr>
      <w:r w:rsidRPr="00BB265D">
        <w:rPr>
          <w:rtl/>
        </w:rPr>
        <w:t>قالوا</w:t>
      </w:r>
      <w:r>
        <w:rPr>
          <w:rtl/>
        </w:rPr>
        <w:t xml:space="preserve">: </w:t>
      </w:r>
      <w:r w:rsidRPr="00BB265D">
        <w:rPr>
          <w:rtl/>
        </w:rPr>
        <w:t>ما نقول يا رسول الله</w:t>
      </w:r>
      <w:r>
        <w:rPr>
          <w:rtl/>
        </w:rPr>
        <w:t>؟</w:t>
      </w:r>
    </w:p>
    <w:p w:rsidR="009E6576" w:rsidRPr="00BB265D" w:rsidRDefault="009E6576" w:rsidP="00393F8B">
      <w:pPr>
        <w:pStyle w:val="libNormal"/>
        <w:rPr>
          <w:rtl/>
        </w:rPr>
      </w:pPr>
      <w:r w:rsidRPr="00BB265D">
        <w:rPr>
          <w:rtl/>
        </w:rPr>
        <w:t>قال</w:t>
      </w:r>
      <w:r>
        <w:rPr>
          <w:rtl/>
        </w:rPr>
        <w:t xml:space="preserve">: </w:t>
      </w:r>
      <w:r w:rsidRPr="00BB265D">
        <w:rPr>
          <w:rtl/>
        </w:rPr>
        <w:t>ألا تقولون</w:t>
      </w:r>
      <w:r>
        <w:rPr>
          <w:rtl/>
        </w:rPr>
        <w:t xml:space="preserve">: </w:t>
      </w:r>
      <w:r w:rsidRPr="00BB265D">
        <w:rPr>
          <w:rtl/>
        </w:rPr>
        <w:t>ألم يخرجك قومك فآويناك</w:t>
      </w:r>
      <w:r>
        <w:rPr>
          <w:rtl/>
        </w:rPr>
        <w:t>؟</w:t>
      </w:r>
      <w:r w:rsidRPr="00BB265D">
        <w:rPr>
          <w:rtl/>
        </w:rPr>
        <w:t xml:space="preserve"> أولم يكذّبوك فصدّقناك</w:t>
      </w:r>
      <w:r>
        <w:rPr>
          <w:rtl/>
        </w:rPr>
        <w:t>؟</w:t>
      </w:r>
      <w:r w:rsidRPr="00BB265D">
        <w:rPr>
          <w:rtl/>
        </w:rPr>
        <w:t xml:space="preserve"> أو لم يخذلوك فنصرناك</w:t>
      </w:r>
      <w:r>
        <w:rPr>
          <w:rtl/>
        </w:rPr>
        <w:t>؟</w:t>
      </w:r>
    </w:p>
    <w:p w:rsidR="009E6576" w:rsidRPr="00BB265D" w:rsidRDefault="009E6576" w:rsidP="00393F8B">
      <w:pPr>
        <w:pStyle w:val="libNormal"/>
        <w:rPr>
          <w:rtl/>
        </w:rPr>
      </w:pPr>
      <w:r w:rsidRPr="00BB265D">
        <w:rPr>
          <w:rtl/>
        </w:rPr>
        <w:t>قال</w:t>
      </w:r>
      <w:r>
        <w:rPr>
          <w:rtl/>
        </w:rPr>
        <w:t xml:space="preserve">: </w:t>
      </w:r>
      <w:r w:rsidRPr="00BB265D">
        <w:rPr>
          <w:rtl/>
        </w:rPr>
        <w:t xml:space="preserve">فما زال يقول </w:t>
      </w:r>
      <w:r w:rsidRPr="00D7004D">
        <w:rPr>
          <w:rStyle w:val="libAlaemChar"/>
          <w:rtl/>
        </w:rPr>
        <w:t>صلى‌الله‌عليه‌وآله‌وسلم</w:t>
      </w:r>
      <w:r w:rsidRPr="00BB265D">
        <w:rPr>
          <w:rtl/>
        </w:rPr>
        <w:t xml:space="preserve"> حتّى جثوا على الركب وقالوا</w:t>
      </w:r>
      <w:r>
        <w:rPr>
          <w:rtl/>
        </w:rPr>
        <w:t xml:space="preserve">: </w:t>
      </w:r>
      <w:r w:rsidRPr="00BB265D">
        <w:rPr>
          <w:rtl/>
        </w:rPr>
        <w:t>أموالنا وما في أيدينا لله ولرسوله»</w:t>
      </w:r>
      <w:r>
        <w:rPr>
          <w:rtl/>
        </w:rPr>
        <w:t>.</w:t>
      </w:r>
      <w:r w:rsidRPr="00BB265D">
        <w:rPr>
          <w:rtl/>
        </w:rPr>
        <w:t xml:space="preserve"> فنزلت الآية.</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الأنعام</w:t>
      </w:r>
      <w:r>
        <w:rPr>
          <w:rtl/>
        </w:rPr>
        <w:t xml:space="preserve">: </w:t>
      </w:r>
      <w:r w:rsidRPr="00BB265D">
        <w:rPr>
          <w:rtl/>
        </w:rPr>
        <w:t>153.</w:t>
      </w:r>
    </w:p>
    <w:p w:rsidR="009E6576" w:rsidRPr="00BB265D" w:rsidRDefault="009E6576" w:rsidP="00D736D6">
      <w:pPr>
        <w:pStyle w:val="libFootnote0"/>
        <w:rPr>
          <w:rtl/>
        </w:rPr>
      </w:pPr>
      <w:r>
        <w:rPr>
          <w:rtl/>
        </w:rPr>
        <w:t>(</w:t>
      </w:r>
      <w:r w:rsidRPr="00BB265D">
        <w:rPr>
          <w:rtl/>
        </w:rPr>
        <w:t>2) غرائب القرآن 6</w:t>
      </w:r>
      <w:r>
        <w:rPr>
          <w:rtl/>
        </w:rPr>
        <w:t xml:space="preserve">: </w:t>
      </w:r>
      <w:r w:rsidRPr="00BB265D">
        <w:rPr>
          <w:rtl/>
        </w:rPr>
        <w:t>74.</w:t>
      </w:r>
    </w:p>
    <w:p w:rsidR="009E6576" w:rsidRPr="00BB265D" w:rsidRDefault="009E6576" w:rsidP="00393F8B">
      <w:pPr>
        <w:pStyle w:val="libNormal"/>
        <w:rPr>
          <w:rtl/>
        </w:rPr>
      </w:pPr>
      <w:r>
        <w:rPr>
          <w:rtl/>
        </w:rPr>
        <w:br w:type="page"/>
      </w:r>
      <w:r w:rsidRPr="00BB265D">
        <w:rPr>
          <w:rtl/>
        </w:rPr>
        <w:lastRenderedPageBreak/>
        <w:t xml:space="preserve">وروى الزمخشري والثعلبي في تفسيريهما أنّه قال رسول الله </w:t>
      </w:r>
      <w:r w:rsidRPr="00D7004D">
        <w:rPr>
          <w:rStyle w:val="libAlaemChar"/>
          <w:rtl/>
        </w:rPr>
        <w:t>صلى‌الله‌عليه‌وآله‌وسلم</w:t>
      </w:r>
      <w:r>
        <w:rPr>
          <w:rtl/>
        </w:rPr>
        <w:t xml:space="preserve">: </w:t>
      </w:r>
      <w:r w:rsidRPr="00BB265D">
        <w:rPr>
          <w:rtl/>
        </w:rPr>
        <w:t>«من مات على حبّ آل محمد مات شهيدا</w:t>
      </w:r>
      <w:r>
        <w:rPr>
          <w:rtl/>
        </w:rPr>
        <w:t xml:space="preserve">، </w:t>
      </w:r>
      <w:r w:rsidRPr="00BB265D">
        <w:rPr>
          <w:rtl/>
        </w:rPr>
        <w:t>ألا ومن مات على حبّ آل محمّد مات مغفورا له</w:t>
      </w:r>
      <w:r>
        <w:rPr>
          <w:rtl/>
        </w:rPr>
        <w:t xml:space="preserve">، </w:t>
      </w:r>
      <w:r w:rsidRPr="00BB265D">
        <w:rPr>
          <w:rtl/>
        </w:rPr>
        <w:t>ألا ومن مات على حبّ آل محمّد مات تائبا</w:t>
      </w:r>
      <w:r>
        <w:rPr>
          <w:rtl/>
        </w:rPr>
        <w:t xml:space="preserve">، </w:t>
      </w:r>
      <w:r w:rsidRPr="00BB265D">
        <w:rPr>
          <w:rtl/>
        </w:rPr>
        <w:t>ألا ومن مات على حبّ آل محمد مات مؤمنا مستكمل الإيمان</w:t>
      </w:r>
      <w:r>
        <w:rPr>
          <w:rtl/>
        </w:rPr>
        <w:t xml:space="preserve">، </w:t>
      </w:r>
      <w:r w:rsidRPr="00BB265D">
        <w:rPr>
          <w:rtl/>
        </w:rPr>
        <w:t>ألا ومن مات على حبّ آل محمّد بشّره ملك الموت بالجنّة</w:t>
      </w:r>
      <w:r>
        <w:rPr>
          <w:rtl/>
        </w:rPr>
        <w:t xml:space="preserve">، </w:t>
      </w:r>
      <w:r w:rsidRPr="00BB265D">
        <w:rPr>
          <w:rtl/>
        </w:rPr>
        <w:t>ثمّ منكر ونكير</w:t>
      </w:r>
      <w:r>
        <w:rPr>
          <w:rtl/>
        </w:rPr>
        <w:t xml:space="preserve">، </w:t>
      </w:r>
      <w:r w:rsidRPr="00BB265D">
        <w:rPr>
          <w:rtl/>
        </w:rPr>
        <w:t>ألا ومن مات على حبّ آل محمّد يزفّ إلى الجنّة كما تزفّ العروس إلى بيت زوجها</w:t>
      </w:r>
      <w:r>
        <w:rPr>
          <w:rtl/>
        </w:rPr>
        <w:t xml:space="preserve">، </w:t>
      </w:r>
      <w:r w:rsidRPr="00BB265D">
        <w:rPr>
          <w:rtl/>
        </w:rPr>
        <w:t>ألا ومن مات على حبّ آل محمّد فتح له في قبره بابان إلى الجنّة</w:t>
      </w:r>
      <w:r>
        <w:rPr>
          <w:rtl/>
        </w:rPr>
        <w:t xml:space="preserve">، </w:t>
      </w:r>
      <w:r w:rsidRPr="00BB265D">
        <w:rPr>
          <w:rtl/>
        </w:rPr>
        <w:t>ألا ومن مات على حبّ آل محمّد جعل الله قبره مزار ملائكة الرحمة</w:t>
      </w:r>
      <w:r>
        <w:rPr>
          <w:rtl/>
        </w:rPr>
        <w:t xml:space="preserve">، </w:t>
      </w:r>
      <w:r w:rsidRPr="00BB265D">
        <w:rPr>
          <w:rtl/>
        </w:rPr>
        <w:t>ألا ومن مات على حبّ آل محمّد مات على السنّة والجماعة</w:t>
      </w:r>
      <w:r>
        <w:rPr>
          <w:rtl/>
        </w:rPr>
        <w:t xml:space="preserve">، </w:t>
      </w:r>
      <w:r w:rsidRPr="00BB265D">
        <w:rPr>
          <w:rtl/>
        </w:rPr>
        <w:t>ألا ومن مات على بغض آل محمّد جاء يوم القيامة مكتوب بين عينيه</w:t>
      </w:r>
      <w:r>
        <w:rPr>
          <w:rtl/>
        </w:rPr>
        <w:t xml:space="preserve">: </w:t>
      </w:r>
      <w:r w:rsidRPr="00BB265D">
        <w:rPr>
          <w:rtl/>
        </w:rPr>
        <w:t>آيس من رحمة الله</w:t>
      </w:r>
      <w:r>
        <w:rPr>
          <w:rtl/>
        </w:rPr>
        <w:t xml:space="preserve">، </w:t>
      </w:r>
      <w:r w:rsidRPr="00BB265D">
        <w:rPr>
          <w:rtl/>
        </w:rPr>
        <w:t>ألا ومن مات على بغض آل محمّد مات كافرا</w:t>
      </w:r>
      <w:r>
        <w:rPr>
          <w:rtl/>
        </w:rPr>
        <w:t xml:space="preserve">، </w:t>
      </w:r>
      <w:r w:rsidRPr="00BB265D">
        <w:rPr>
          <w:rtl/>
        </w:rPr>
        <w:t xml:space="preserve">ألا ومن مات على بغض آل محمّد لم يشمّ رائحة الجنّة» </w:t>
      </w:r>
      <w:r w:rsidRPr="00D736D6">
        <w:rPr>
          <w:rStyle w:val="libFootnotenumChar"/>
          <w:rtl/>
        </w:rPr>
        <w:t>(1)</w:t>
      </w:r>
      <w:r>
        <w:rPr>
          <w:rtl/>
        </w:rPr>
        <w:t>.</w:t>
      </w:r>
    </w:p>
    <w:p w:rsidR="009E6576" w:rsidRPr="00BB265D" w:rsidRDefault="009E6576" w:rsidP="00393F8B">
      <w:pPr>
        <w:pStyle w:val="libNormal"/>
        <w:rPr>
          <w:rtl/>
        </w:rPr>
      </w:pPr>
      <w:r w:rsidRPr="00BB265D">
        <w:rPr>
          <w:rtl/>
        </w:rPr>
        <w:t>وقيل</w:t>
      </w:r>
      <w:r>
        <w:rPr>
          <w:rtl/>
        </w:rPr>
        <w:t xml:space="preserve">: </w:t>
      </w:r>
      <w:r w:rsidRPr="00BB265D">
        <w:rPr>
          <w:rtl/>
        </w:rPr>
        <w:t>لم يكن بطن من بطون قريش إلّا وبين رسول الله وبينهم قربى</w:t>
      </w:r>
      <w:r>
        <w:rPr>
          <w:rtl/>
        </w:rPr>
        <w:t xml:space="preserve">، </w:t>
      </w:r>
      <w:r w:rsidRPr="00BB265D">
        <w:rPr>
          <w:rtl/>
        </w:rPr>
        <w:t>فلمّا كذّبوه وأبوا أن يبايعوه نزلت. والمعنى</w:t>
      </w:r>
      <w:r>
        <w:rPr>
          <w:rtl/>
        </w:rPr>
        <w:t xml:space="preserve">: </w:t>
      </w:r>
      <w:r w:rsidRPr="00BB265D">
        <w:rPr>
          <w:rtl/>
        </w:rPr>
        <w:t>إلّا أن تودّوني في القربى</w:t>
      </w:r>
      <w:r>
        <w:rPr>
          <w:rtl/>
        </w:rPr>
        <w:t xml:space="preserve">، </w:t>
      </w:r>
      <w:r w:rsidRPr="00BB265D">
        <w:rPr>
          <w:rtl/>
        </w:rPr>
        <w:t>أي</w:t>
      </w:r>
      <w:r>
        <w:rPr>
          <w:rtl/>
        </w:rPr>
        <w:t xml:space="preserve">: </w:t>
      </w:r>
      <w:r w:rsidRPr="00BB265D">
        <w:rPr>
          <w:rtl/>
        </w:rPr>
        <w:t>في حقّ القربى ومن أجلها</w:t>
      </w:r>
      <w:r>
        <w:rPr>
          <w:rtl/>
        </w:rPr>
        <w:t xml:space="preserve">، </w:t>
      </w:r>
      <w:r w:rsidRPr="00BB265D">
        <w:rPr>
          <w:rtl/>
        </w:rPr>
        <w:t>كما تقول</w:t>
      </w:r>
      <w:r>
        <w:rPr>
          <w:rtl/>
        </w:rPr>
        <w:t xml:space="preserve">: </w:t>
      </w:r>
      <w:r w:rsidRPr="00BB265D">
        <w:rPr>
          <w:rtl/>
        </w:rPr>
        <w:t>الحبّ في الله والبغض في الله</w:t>
      </w:r>
      <w:r>
        <w:rPr>
          <w:rtl/>
        </w:rPr>
        <w:t xml:space="preserve">، </w:t>
      </w:r>
      <w:r w:rsidRPr="00BB265D">
        <w:rPr>
          <w:rtl/>
        </w:rPr>
        <w:t>بمعنى</w:t>
      </w:r>
      <w:r>
        <w:rPr>
          <w:rtl/>
        </w:rPr>
        <w:t xml:space="preserve">: </w:t>
      </w:r>
      <w:r w:rsidRPr="00BB265D">
        <w:rPr>
          <w:rtl/>
        </w:rPr>
        <w:t>في حقّه ومن أجله. يعني</w:t>
      </w:r>
      <w:r>
        <w:rPr>
          <w:rtl/>
        </w:rPr>
        <w:t xml:space="preserve">: </w:t>
      </w:r>
      <w:r w:rsidRPr="00BB265D">
        <w:rPr>
          <w:rtl/>
        </w:rPr>
        <w:t>أنّكم قومي وأحقّ من أجابني وأطاعني</w:t>
      </w:r>
      <w:r>
        <w:rPr>
          <w:rtl/>
        </w:rPr>
        <w:t xml:space="preserve">، </w:t>
      </w:r>
      <w:r w:rsidRPr="00BB265D">
        <w:rPr>
          <w:rtl/>
        </w:rPr>
        <w:t>فإذا قد أبيتم ذلك فاحفظوا حقّ القربى</w:t>
      </w:r>
      <w:r>
        <w:rPr>
          <w:rtl/>
        </w:rPr>
        <w:t xml:space="preserve">، </w:t>
      </w:r>
      <w:r w:rsidRPr="00BB265D">
        <w:rPr>
          <w:rtl/>
        </w:rPr>
        <w:t>ولا تؤذوني</w:t>
      </w:r>
      <w:r>
        <w:rPr>
          <w:rtl/>
        </w:rPr>
        <w:t xml:space="preserve">، </w:t>
      </w:r>
      <w:r w:rsidRPr="00BB265D">
        <w:rPr>
          <w:rtl/>
        </w:rPr>
        <w:t>ولا تهيّجوا عليّ.</w:t>
      </w:r>
    </w:p>
    <w:p w:rsidR="009E6576" w:rsidRPr="00BB265D" w:rsidRDefault="009E6576" w:rsidP="00393F8B">
      <w:pPr>
        <w:pStyle w:val="libNormal"/>
        <w:rPr>
          <w:rtl/>
        </w:rPr>
      </w:pPr>
      <w:r w:rsidRPr="00BB265D">
        <w:rPr>
          <w:rtl/>
        </w:rPr>
        <w:t>وقيل</w:t>
      </w:r>
      <w:r>
        <w:rPr>
          <w:rtl/>
        </w:rPr>
        <w:t xml:space="preserve">: </w:t>
      </w:r>
      <w:r w:rsidRPr="00BB265D">
        <w:rPr>
          <w:rtl/>
        </w:rPr>
        <w:t>أتت الأنصار رسول الله بمال جمعوه وقالوا</w:t>
      </w:r>
      <w:r>
        <w:rPr>
          <w:rtl/>
        </w:rPr>
        <w:t xml:space="preserve">: </w:t>
      </w:r>
      <w:r w:rsidRPr="00BB265D">
        <w:rPr>
          <w:rtl/>
        </w:rPr>
        <w:t>يا رسول الله قد هدانا الله بك</w:t>
      </w:r>
      <w:r>
        <w:rPr>
          <w:rtl/>
        </w:rPr>
        <w:t xml:space="preserve">، </w:t>
      </w:r>
      <w:r w:rsidRPr="00BB265D">
        <w:rPr>
          <w:rtl/>
        </w:rPr>
        <w:t>أنت ابن أختنا وتعروك نوائب وحقوق ومالك سعة</w:t>
      </w:r>
      <w:r>
        <w:rPr>
          <w:rtl/>
        </w:rPr>
        <w:t xml:space="preserve">، </w:t>
      </w:r>
      <w:r w:rsidRPr="00BB265D">
        <w:rPr>
          <w:rtl/>
        </w:rPr>
        <w:t>فاستعن بهذا على ما ينوبك. فنزلت</w:t>
      </w:r>
      <w:r>
        <w:rPr>
          <w:rtl/>
        </w:rPr>
        <w:t xml:space="preserve">، </w:t>
      </w:r>
      <w:r w:rsidRPr="00BB265D">
        <w:rPr>
          <w:rtl/>
        </w:rPr>
        <w:t>وردّه.</w:t>
      </w:r>
    </w:p>
    <w:p w:rsidR="009E6576" w:rsidRPr="00BB265D" w:rsidRDefault="009E6576" w:rsidP="00393F8B">
      <w:pPr>
        <w:pStyle w:val="libNormal"/>
        <w:rPr>
          <w:rtl/>
        </w:rPr>
      </w:pPr>
      <w:r w:rsidRPr="00BB265D">
        <w:rPr>
          <w:rtl/>
        </w:rPr>
        <w:t>وقيل</w:t>
      </w:r>
      <w:r>
        <w:rPr>
          <w:rtl/>
        </w:rPr>
        <w:t xml:space="preserve">: </w:t>
      </w:r>
      <w:r w:rsidRPr="00BB265D">
        <w:rPr>
          <w:rtl/>
        </w:rPr>
        <w:t>«القربى» التقرّب إلى الله</w:t>
      </w:r>
      <w:r>
        <w:rPr>
          <w:rtl/>
        </w:rPr>
        <w:t xml:space="preserve">، </w:t>
      </w:r>
      <w:r w:rsidRPr="00BB265D">
        <w:rPr>
          <w:rtl/>
        </w:rPr>
        <w:t>أي</w:t>
      </w:r>
      <w:r>
        <w:rPr>
          <w:rtl/>
        </w:rPr>
        <w:t xml:space="preserve">: </w:t>
      </w:r>
      <w:r w:rsidRPr="00BB265D">
        <w:rPr>
          <w:rtl/>
        </w:rPr>
        <w:t>لا أسألكم على تبليغ الرسالة وتعليم الشريعة أجرا</w:t>
      </w:r>
      <w:r>
        <w:rPr>
          <w:rtl/>
        </w:rPr>
        <w:t xml:space="preserve">، </w:t>
      </w:r>
      <w:r w:rsidRPr="00BB265D">
        <w:rPr>
          <w:rtl/>
        </w:rPr>
        <w:t>إلّا أن تحبّوا الله ورسوله في تقرّبكم إليه بالطاعة والعمل الصالح.</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الكشّاف 4</w:t>
      </w:r>
      <w:r>
        <w:rPr>
          <w:rtl/>
        </w:rPr>
        <w:t xml:space="preserve">: </w:t>
      </w:r>
      <w:r w:rsidRPr="00BB265D">
        <w:rPr>
          <w:rtl/>
        </w:rPr>
        <w:t>220</w:t>
      </w:r>
      <w:r>
        <w:rPr>
          <w:rtl/>
        </w:rPr>
        <w:t xml:space="preserve"> ـ </w:t>
      </w:r>
      <w:r w:rsidRPr="00BB265D">
        <w:rPr>
          <w:rtl/>
        </w:rPr>
        <w:t>221.</w:t>
      </w:r>
    </w:p>
    <w:p w:rsidR="009E6576" w:rsidRPr="00BB265D" w:rsidRDefault="009E6576" w:rsidP="00393F8B">
      <w:pPr>
        <w:pStyle w:val="libNormal"/>
        <w:rPr>
          <w:rtl/>
        </w:rPr>
      </w:pPr>
      <w:r>
        <w:rPr>
          <w:rtl/>
        </w:rPr>
        <w:br w:type="page"/>
      </w:r>
      <w:r w:rsidRPr="00BB265D">
        <w:rPr>
          <w:rtl/>
        </w:rPr>
        <w:lastRenderedPageBreak/>
        <w:t>والقول الأوّل منقول عن عليّ بن الحسين</w:t>
      </w:r>
      <w:r>
        <w:rPr>
          <w:rtl/>
        </w:rPr>
        <w:t xml:space="preserve">، </w:t>
      </w:r>
      <w:r w:rsidRPr="00BB265D">
        <w:rPr>
          <w:rtl/>
        </w:rPr>
        <w:t>وسعيد بن جبير</w:t>
      </w:r>
      <w:r>
        <w:rPr>
          <w:rtl/>
        </w:rPr>
        <w:t xml:space="preserve">، </w:t>
      </w:r>
      <w:r w:rsidRPr="00BB265D">
        <w:rPr>
          <w:rtl/>
        </w:rPr>
        <w:t>وعمرو بن شعيب</w:t>
      </w:r>
      <w:r>
        <w:rPr>
          <w:rtl/>
        </w:rPr>
        <w:t xml:space="preserve">، </w:t>
      </w:r>
      <w:r w:rsidRPr="00BB265D">
        <w:rPr>
          <w:rtl/>
        </w:rPr>
        <w:t xml:space="preserve">وجماعة كثيرة. وهو المرويّ عن أبي جعفر وأبي عبد الله </w:t>
      </w:r>
      <w:r w:rsidRPr="00D7004D">
        <w:rPr>
          <w:rStyle w:val="libAlaemChar"/>
          <w:rtl/>
        </w:rPr>
        <w:t>عليهما‌السلام</w:t>
      </w:r>
      <w:r w:rsidRPr="00BB265D">
        <w:rPr>
          <w:rtl/>
        </w:rPr>
        <w:t>.</w:t>
      </w:r>
    </w:p>
    <w:p w:rsidR="009E6576" w:rsidRPr="00BB265D" w:rsidRDefault="009E6576" w:rsidP="00393F8B">
      <w:pPr>
        <w:pStyle w:val="libNormal"/>
        <w:rPr>
          <w:rtl/>
        </w:rPr>
      </w:pPr>
      <w:r w:rsidRPr="00BB265D">
        <w:rPr>
          <w:rtl/>
        </w:rPr>
        <w:t>وفي شواهد التنزيل مرفوعا إلى أبي امامة الباهلي قال</w:t>
      </w:r>
      <w:r>
        <w:rPr>
          <w:rtl/>
        </w:rPr>
        <w:t xml:space="preserve">: </w:t>
      </w:r>
      <w:r w:rsidRPr="00BB265D">
        <w:rPr>
          <w:rtl/>
        </w:rPr>
        <w:t xml:space="preserve">قال رسول الله </w:t>
      </w:r>
      <w:r w:rsidRPr="00D7004D">
        <w:rPr>
          <w:rStyle w:val="libAlaemChar"/>
          <w:rtl/>
        </w:rPr>
        <w:t>صلى‌الله‌عليه‌وآله‌وسلم</w:t>
      </w:r>
      <w:r>
        <w:rPr>
          <w:rtl/>
        </w:rPr>
        <w:t xml:space="preserve">: </w:t>
      </w:r>
      <w:r w:rsidRPr="00BB265D">
        <w:rPr>
          <w:rtl/>
        </w:rPr>
        <w:t>«إنّ الله خلق الأنبياء من أشجار شتّى</w:t>
      </w:r>
      <w:r>
        <w:rPr>
          <w:rtl/>
        </w:rPr>
        <w:t xml:space="preserve">، </w:t>
      </w:r>
      <w:r w:rsidRPr="00BB265D">
        <w:rPr>
          <w:rtl/>
        </w:rPr>
        <w:t>وخلقت أنا وعليّ من شجرة واحدة. فأنا أصلها</w:t>
      </w:r>
      <w:r>
        <w:rPr>
          <w:rtl/>
        </w:rPr>
        <w:t xml:space="preserve">، </w:t>
      </w:r>
      <w:r w:rsidRPr="00BB265D">
        <w:rPr>
          <w:rtl/>
        </w:rPr>
        <w:t>وعليّ فرعها</w:t>
      </w:r>
      <w:r>
        <w:rPr>
          <w:rtl/>
        </w:rPr>
        <w:t xml:space="preserve">، </w:t>
      </w:r>
      <w:r w:rsidRPr="00BB265D">
        <w:rPr>
          <w:rtl/>
        </w:rPr>
        <w:t>وفاطمة لقاحها</w:t>
      </w:r>
      <w:r>
        <w:rPr>
          <w:rtl/>
        </w:rPr>
        <w:t xml:space="preserve">، </w:t>
      </w:r>
      <w:r w:rsidRPr="00BB265D">
        <w:rPr>
          <w:rtl/>
        </w:rPr>
        <w:t>والحسن والحسين ثمارها</w:t>
      </w:r>
      <w:r>
        <w:rPr>
          <w:rtl/>
        </w:rPr>
        <w:t xml:space="preserve">، </w:t>
      </w:r>
      <w:r w:rsidRPr="00BB265D">
        <w:rPr>
          <w:rtl/>
        </w:rPr>
        <w:t>وأشياعنا أوراقها. فمن تعلّق بغصن من أغصانها نجا</w:t>
      </w:r>
      <w:r>
        <w:rPr>
          <w:rtl/>
        </w:rPr>
        <w:t xml:space="preserve">، </w:t>
      </w:r>
      <w:r w:rsidRPr="00BB265D">
        <w:rPr>
          <w:rtl/>
        </w:rPr>
        <w:t>ومن زاغ عنها هوى. ولو أنّ عبدا عبد الله بين الصفا والمروة ألف عام ثمّ ألف عام ثمّ ألف عام</w:t>
      </w:r>
      <w:r>
        <w:rPr>
          <w:rtl/>
        </w:rPr>
        <w:t xml:space="preserve">، </w:t>
      </w:r>
      <w:r w:rsidRPr="00BB265D">
        <w:rPr>
          <w:rtl/>
        </w:rPr>
        <w:t xml:space="preserve">حتّى يصير كالشنّ </w:t>
      </w:r>
      <w:r w:rsidRPr="00D736D6">
        <w:rPr>
          <w:rStyle w:val="libFootnotenumChar"/>
          <w:rtl/>
        </w:rPr>
        <w:t>(1)</w:t>
      </w:r>
      <w:r w:rsidRPr="00BB265D">
        <w:rPr>
          <w:rtl/>
        </w:rPr>
        <w:t xml:space="preserve"> البالي</w:t>
      </w:r>
      <w:r>
        <w:rPr>
          <w:rtl/>
        </w:rPr>
        <w:t xml:space="preserve">، </w:t>
      </w:r>
      <w:r w:rsidRPr="00BB265D">
        <w:rPr>
          <w:rtl/>
        </w:rPr>
        <w:t>ثمّ لم يدرك محبّتنا</w:t>
      </w:r>
      <w:r>
        <w:rPr>
          <w:rtl/>
        </w:rPr>
        <w:t xml:space="preserve">، </w:t>
      </w:r>
      <w:r w:rsidRPr="00BB265D">
        <w:rPr>
          <w:rtl/>
        </w:rPr>
        <w:t>أكبّه الله في النار على منخريه. ثمّ تلا</w:t>
      </w:r>
      <w:r>
        <w:rPr>
          <w:rtl/>
        </w:rPr>
        <w:t xml:space="preserve">: </w:t>
      </w:r>
      <w:r w:rsidRPr="00D7004D">
        <w:rPr>
          <w:rStyle w:val="libAlaemChar"/>
          <w:rtl/>
        </w:rPr>
        <w:t>(</w:t>
      </w:r>
      <w:r w:rsidRPr="00125393">
        <w:rPr>
          <w:rStyle w:val="libAieChar"/>
          <w:rtl/>
        </w:rPr>
        <w:t>قُلْ لا أَسْئَلُكُمْ عَلَيْهِ أَجْراً</w:t>
      </w:r>
      <w:r w:rsidRPr="00D7004D">
        <w:rPr>
          <w:rStyle w:val="libAlaemChar"/>
          <w:rtl/>
        </w:rPr>
        <w:t>)</w:t>
      </w:r>
      <w:r w:rsidRPr="00BB265D">
        <w:rPr>
          <w:rtl/>
        </w:rPr>
        <w:t xml:space="preserve"> الآية» </w:t>
      </w:r>
      <w:r w:rsidRPr="00D736D6">
        <w:rPr>
          <w:rStyle w:val="libFootnotenumChar"/>
          <w:rtl/>
        </w:rPr>
        <w:t>(2)</w:t>
      </w:r>
      <w:r>
        <w:rPr>
          <w:rtl/>
        </w:rPr>
        <w:t>.</w:t>
      </w:r>
    </w:p>
    <w:p w:rsidR="009E6576" w:rsidRPr="00BB265D" w:rsidRDefault="009E6576" w:rsidP="00393F8B">
      <w:pPr>
        <w:pStyle w:val="libNormal"/>
        <w:rPr>
          <w:rtl/>
        </w:rPr>
      </w:pPr>
      <w:r w:rsidRPr="00BB265D">
        <w:rPr>
          <w:rtl/>
        </w:rPr>
        <w:t xml:space="preserve">وروي عن عليّ </w:t>
      </w:r>
      <w:r w:rsidRPr="00D7004D">
        <w:rPr>
          <w:rStyle w:val="libAlaemChar"/>
          <w:rtl/>
        </w:rPr>
        <w:t>عليه‌السلام</w:t>
      </w:r>
      <w:r w:rsidRPr="00BB265D">
        <w:rPr>
          <w:rtl/>
        </w:rPr>
        <w:t xml:space="preserve"> قال</w:t>
      </w:r>
      <w:r>
        <w:rPr>
          <w:rtl/>
        </w:rPr>
        <w:t xml:space="preserve">: </w:t>
      </w:r>
      <w:r w:rsidRPr="00BB265D">
        <w:rPr>
          <w:rtl/>
        </w:rPr>
        <w:t>«فينا في آل حم آية</w:t>
      </w:r>
      <w:r>
        <w:rPr>
          <w:rtl/>
        </w:rPr>
        <w:t xml:space="preserve">، </w:t>
      </w:r>
      <w:r w:rsidRPr="00BB265D">
        <w:rPr>
          <w:rtl/>
        </w:rPr>
        <w:t>لا يحفظ مودّتنا إلّا كلّ مؤمن. ثمّ قرأ هذه الآية»</w:t>
      </w:r>
      <w:r>
        <w:rPr>
          <w:rtl/>
        </w:rPr>
        <w:t>.</w:t>
      </w:r>
    </w:p>
    <w:p w:rsidR="009E6576" w:rsidRPr="00BB265D" w:rsidRDefault="009E6576" w:rsidP="00393F8B">
      <w:pPr>
        <w:pStyle w:val="libNormal"/>
        <w:rPr>
          <w:rtl/>
        </w:rPr>
      </w:pPr>
      <w:r w:rsidRPr="00D7004D">
        <w:rPr>
          <w:rStyle w:val="libAlaemChar"/>
          <w:rtl/>
        </w:rPr>
        <w:t>(</w:t>
      </w:r>
      <w:r w:rsidRPr="00125393">
        <w:rPr>
          <w:rStyle w:val="libAieChar"/>
          <w:rtl/>
        </w:rPr>
        <w:t>وَمَنْ يَقْتَرِفْ حَسَنَةً</w:t>
      </w:r>
      <w:r w:rsidRPr="00D7004D">
        <w:rPr>
          <w:rStyle w:val="libAlaemChar"/>
          <w:rtl/>
        </w:rPr>
        <w:t>)</w:t>
      </w:r>
      <w:r w:rsidRPr="00BB265D">
        <w:rPr>
          <w:rtl/>
        </w:rPr>
        <w:t xml:space="preserve"> ومن يكتسب طاعة سيّما حبّ آل الرسول </w:t>
      </w:r>
      <w:r w:rsidRPr="00D7004D">
        <w:rPr>
          <w:rStyle w:val="libAlaemChar"/>
          <w:rtl/>
        </w:rPr>
        <w:t>(</w:t>
      </w:r>
      <w:r w:rsidRPr="00125393">
        <w:rPr>
          <w:rStyle w:val="libAieChar"/>
          <w:rtl/>
        </w:rPr>
        <w:t>نَزِدْ لَهُ فِيها</w:t>
      </w:r>
      <w:r w:rsidRPr="00D7004D">
        <w:rPr>
          <w:rStyle w:val="libAlaemChar"/>
          <w:rtl/>
        </w:rPr>
        <w:t>)</w:t>
      </w:r>
      <w:r w:rsidRPr="00BB265D">
        <w:rPr>
          <w:rtl/>
        </w:rPr>
        <w:t xml:space="preserve"> في الحسنة </w:t>
      </w:r>
      <w:r w:rsidRPr="00D7004D">
        <w:rPr>
          <w:rStyle w:val="libAlaemChar"/>
          <w:rtl/>
        </w:rPr>
        <w:t>(</w:t>
      </w:r>
      <w:r w:rsidRPr="00125393">
        <w:rPr>
          <w:rStyle w:val="libAieChar"/>
          <w:rtl/>
        </w:rPr>
        <w:t>حُسْناً</w:t>
      </w:r>
      <w:r w:rsidRPr="00D7004D">
        <w:rPr>
          <w:rStyle w:val="libAlaemChar"/>
          <w:rtl/>
        </w:rPr>
        <w:t>)</w:t>
      </w:r>
      <w:r w:rsidRPr="00BB265D">
        <w:rPr>
          <w:rtl/>
        </w:rPr>
        <w:t xml:space="preserve"> بمضاعفة الثواب </w:t>
      </w:r>
      <w:r w:rsidRPr="00D7004D">
        <w:rPr>
          <w:rStyle w:val="libAlaemChar"/>
          <w:rtl/>
        </w:rPr>
        <w:t>(</w:t>
      </w:r>
      <w:r w:rsidRPr="00125393">
        <w:rPr>
          <w:rStyle w:val="libAieChar"/>
          <w:rtl/>
        </w:rPr>
        <w:t>إِنَّ اللهَ غَفُورٌ</w:t>
      </w:r>
      <w:r w:rsidRPr="00D7004D">
        <w:rPr>
          <w:rStyle w:val="libAlaemChar"/>
          <w:rtl/>
        </w:rPr>
        <w:t>)</w:t>
      </w:r>
      <w:r w:rsidRPr="00BB265D">
        <w:rPr>
          <w:rtl/>
        </w:rPr>
        <w:t xml:space="preserve"> لمن أذنب </w:t>
      </w:r>
      <w:r w:rsidRPr="00D7004D">
        <w:rPr>
          <w:rStyle w:val="libAlaemChar"/>
          <w:rtl/>
        </w:rPr>
        <w:t>(</w:t>
      </w:r>
      <w:r w:rsidRPr="00125393">
        <w:rPr>
          <w:rStyle w:val="libAieChar"/>
          <w:rtl/>
        </w:rPr>
        <w:t>شَكُورٌ</w:t>
      </w:r>
      <w:r w:rsidRPr="00D7004D">
        <w:rPr>
          <w:rStyle w:val="libAlaemChar"/>
          <w:rtl/>
        </w:rPr>
        <w:t>)</w:t>
      </w:r>
      <w:r w:rsidRPr="00BB265D">
        <w:rPr>
          <w:rtl/>
        </w:rPr>
        <w:t xml:space="preserve"> لمن أطاع</w:t>
      </w:r>
      <w:r>
        <w:rPr>
          <w:rtl/>
        </w:rPr>
        <w:t xml:space="preserve">، </w:t>
      </w:r>
      <w:r w:rsidRPr="00BB265D">
        <w:rPr>
          <w:rtl/>
        </w:rPr>
        <w:t>بتوفية الثواب والتفضّل عليه بالزيادة</w:t>
      </w:r>
      <w:r>
        <w:rPr>
          <w:rtl/>
        </w:rPr>
        <w:t xml:space="preserve">، </w:t>
      </w:r>
      <w:r w:rsidRPr="00BB265D">
        <w:rPr>
          <w:rtl/>
        </w:rPr>
        <w:t>فإنّ الشكور في صفة الله مجاز للاعتداد بالطاعة</w:t>
      </w:r>
      <w:r>
        <w:rPr>
          <w:rtl/>
        </w:rPr>
        <w:t xml:space="preserve">، </w:t>
      </w:r>
      <w:r w:rsidRPr="00BB265D">
        <w:rPr>
          <w:rtl/>
        </w:rPr>
        <w:t>وتوفية ثوابها</w:t>
      </w:r>
      <w:r>
        <w:rPr>
          <w:rtl/>
        </w:rPr>
        <w:t xml:space="preserve">، </w:t>
      </w:r>
      <w:r w:rsidRPr="00BB265D">
        <w:rPr>
          <w:rtl/>
        </w:rPr>
        <w:t>والتفضّل على المثاب.</w:t>
      </w:r>
      <w:r>
        <w:rPr>
          <w:rFonts w:hint="cs"/>
          <w:rtl/>
        </w:rPr>
        <w:t xml:space="preserve"> </w:t>
      </w:r>
      <w:r w:rsidRPr="00BB265D">
        <w:rPr>
          <w:rtl/>
        </w:rPr>
        <w:t>وعن السدّي</w:t>
      </w:r>
      <w:r>
        <w:rPr>
          <w:rtl/>
        </w:rPr>
        <w:t xml:space="preserve">: </w:t>
      </w:r>
      <w:r w:rsidRPr="00BB265D">
        <w:rPr>
          <w:rtl/>
        </w:rPr>
        <w:t>أنّها</w:t>
      </w:r>
      <w:r>
        <w:rPr>
          <w:rtl/>
        </w:rPr>
        <w:t xml:space="preserve"> ـ </w:t>
      </w:r>
      <w:r w:rsidRPr="00BB265D">
        <w:rPr>
          <w:rtl/>
        </w:rPr>
        <w:t>أي</w:t>
      </w:r>
      <w:r>
        <w:rPr>
          <w:rtl/>
        </w:rPr>
        <w:t xml:space="preserve">: </w:t>
      </w:r>
      <w:r w:rsidRPr="00BB265D">
        <w:rPr>
          <w:rtl/>
        </w:rPr>
        <w:t>الحسنة</w:t>
      </w:r>
      <w:r>
        <w:rPr>
          <w:rtl/>
        </w:rPr>
        <w:t xml:space="preserve"> ـ </w:t>
      </w:r>
      <w:r w:rsidRPr="00BB265D">
        <w:rPr>
          <w:rtl/>
        </w:rPr>
        <w:t xml:space="preserve">المودّة لآل رسول الله </w:t>
      </w:r>
      <w:r w:rsidRPr="00D7004D">
        <w:rPr>
          <w:rStyle w:val="libAlaemChar"/>
          <w:rtl/>
        </w:rPr>
        <w:t>صلى‌الله‌عليه‌وآله‌وسلم</w:t>
      </w:r>
      <w:r w:rsidRPr="00BB265D">
        <w:rPr>
          <w:rtl/>
        </w:rPr>
        <w:t>.</w:t>
      </w:r>
    </w:p>
    <w:p w:rsidR="009E6576" w:rsidRPr="00BB265D" w:rsidRDefault="009E6576" w:rsidP="00393F8B">
      <w:pPr>
        <w:pStyle w:val="libNormal"/>
        <w:rPr>
          <w:rtl/>
        </w:rPr>
      </w:pPr>
      <w:r w:rsidRPr="00BB265D">
        <w:rPr>
          <w:rtl/>
        </w:rPr>
        <w:t xml:space="preserve">وصحّ عن الحسن بن عليّ أنّه </w:t>
      </w:r>
      <w:r w:rsidRPr="00D7004D">
        <w:rPr>
          <w:rStyle w:val="libAlaemChar"/>
          <w:rtl/>
        </w:rPr>
        <w:t>عليه‌السلام</w:t>
      </w:r>
      <w:r w:rsidRPr="00BB265D">
        <w:rPr>
          <w:rtl/>
        </w:rPr>
        <w:t xml:space="preserve"> خطب الناس فقال في خطبته</w:t>
      </w:r>
      <w:r>
        <w:rPr>
          <w:rtl/>
        </w:rPr>
        <w:t xml:space="preserve">: </w:t>
      </w:r>
      <w:r w:rsidRPr="00BB265D">
        <w:rPr>
          <w:rtl/>
        </w:rPr>
        <w:t>«أنا من أهل البيت الّذين افترض الله مودّتهم على كلّ مسلم</w:t>
      </w:r>
      <w:r>
        <w:rPr>
          <w:rtl/>
        </w:rPr>
        <w:t xml:space="preserve">، </w:t>
      </w:r>
      <w:r w:rsidRPr="00BB265D">
        <w:rPr>
          <w:rtl/>
        </w:rPr>
        <w:t>فقال</w:t>
      </w:r>
      <w:r>
        <w:rPr>
          <w:rtl/>
        </w:rPr>
        <w:t xml:space="preserve">: </w:t>
      </w:r>
      <w:r w:rsidRPr="00D7004D">
        <w:rPr>
          <w:rStyle w:val="libAlaemChar"/>
          <w:rtl/>
        </w:rPr>
        <w:t>(</w:t>
      </w:r>
      <w:r w:rsidRPr="00125393">
        <w:rPr>
          <w:rStyle w:val="libAieChar"/>
          <w:rtl/>
        </w:rPr>
        <w:t>قُلْ لا أَسْئَلُكُمْ عَلَيْهِ أَجْراً إِلَّا الْمَوَدَّةَ فِي الْقُرْبى وَمَنْ يَقْتَرِفْ حَسَنَةً نَزِدْ لَهُ فِيها حُسْناً</w:t>
      </w:r>
      <w:r w:rsidRPr="00D7004D">
        <w:rPr>
          <w:rStyle w:val="libAlaemChar"/>
          <w:rtl/>
        </w:rPr>
        <w:t>)</w:t>
      </w:r>
      <w:r w:rsidRPr="00BB265D">
        <w:rPr>
          <w:rtl/>
        </w:rPr>
        <w:t xml:space="preserve"> فاقتراف الحسنة مودّتنا أهل البيت»</w:t>
      </w:r>
      <w:r>
        <w:rPr>
          <w:rtl/>
        </w:rPr>
        <w:t>.</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الشنّ</w:t>
      </w:r>
      <w:r>
        <w:rPr>
          <w:rtl/>
        </w:rPr>
        <w:t xml:space="preserve">: </w:t>
      </w:r>
      <w:r w:rsidRPr="00BB265D">
        <w:rPr>
          <w:rtl/>
        </w:rPr>
        <w:t>القربة البالية الصغيرة.</w:t>
      </w:r>
    </w:p>
    <w:p w:rsidR="009E6576" w:rsidRPr="00BB265D" w:rsidRDefault="009E6576" w:rsidP="00D736D6">
      <w:pPr>
        <w:pStyle w:val="libFootnote0"/>
        <w:rPr>
          <w:rtl/>
        </w:rPr>
      </w:pPr>
      <w:r>
        <w:rPr>
          <w:rtl/>
        </w:rPr>
        <w:t>(</w:t>
      </w:r>
      <w:r w:rsidRPr="00BB265D">
        <w:rPr>
          <w:rtl/>
        </w:rPr>
        <w:t>2) شواهد التنزيل 2</w:t>
      </w:r>
      <w:r>
        <w:rPr>
          <w:rtl/>
        </w:rPr>
        <w:t xml:space="preserve">: </w:t>
      </w:r>
      <w:r w:rsidRPr="00BB265D">
        <w:rPr>
          <w:rtl/>
        </w:rPr>
        <w:t>203 ح 837.</w:t>
      </w:r>
    </w:p>
    <w:p w:rsidR="009E6576" w:rsidRPr="00BB265D" w:rsidRDefault="009E6576" w:rsidP="00393F8B">
      <w:pPr>
        <w:pStyle w:val="libNormal"/>
        <w:rPr>
          <w:rtl/>
        </w:rPr>
      </w:pPr>
      <w:r>
        <w:rPr>
          <w:rtl/>
        </w:rPr>
        <w:br w:type="page"/>
      </w:r>
      <w:r w:rsidRPr="00BB265D">
        <w:rPr>
          <w:rtl/>
        </w:rPr>
        <w:lastRenderedPageBreak/>
        <w:t>وروى إسماعيل بن عبد الخالق</w:t>
      </w:r>
      <w:r>
        <w:rPr>
          <w:rtl/>
        </w:rPr>
        <w:t xml:space="preserve">، </w:t>
      </w:r>
      <w:r w:rsidRPr="00BB265D">
        <w:rPr>
          <w:rtl/>
        </w:rPr>
        <w:t xml:space="preserve">عن أبي عبد الله </w:t>
      </w:r>
      <w:r w:rsidRPr="00D7004D">
        <w:rPr>
          <w:rStyle w:val="libAlaemChar"/>
          <w:rtl/>
        </w:rPr>
        <w:t>عليه‌السلام</w:t>
      </w:r>
      <w:r w:rsidRPr="00BB265D">
        <w:rPr>
          <w:rtl/>
        </w:rPr>
        <w:t xml:space="preserve"> قال</w:t>
      </w:r>
      <w:r>
        <w:rPr>
          <w:rtl/>
        </w:rPr>
        <w:t xml:space="preserve">: </w:t>
      </w:r>
      <w:r w:rsidRPr="00BB265D">
        <w:rPr>
          <w:rtl/>
        </w:rPr>
        <w:t>«إنّها نزلت فينا أهل البيت أصحاب الكساء»</w:t>
      </w:r>
      <w:r>
        <w:rPr>
          <w:rtl/>
        </w:rPr>
        <w:t>.</w:t>
      </w:r>
    </w:p>
    <w:p w:rsidR="009E6576" w:rsidRPr="00BB265D" w:rsidRDefault="009E6576" w:rsidP="00393F8B">
      <w:pPr>
        <w:pStyle w:val="libNormal"/>
        <w:rPr>
          <w:rtl/>
        </w:rPr>
      </w:pPr>
      <w:r w:rsidRPr="00BB265D">
        <w:rPr>
          <w:rtl/>
        </w:rPr>
        <w:t>والظاهر العموم في أيّ حسنة كانت</w:t>
      </w:r>
      <w:r>
        <w:rPr>
          <w:rtl/>
        </w:rPr>
        <w:t xml:space="preserve">، </w:t>
      </w:r>
      <w:r w:rsidRPr="00BB265D">
        <w:rPr>
          <w:rtl/>
        </w:rPr>
        <w:t>إلّا أنّها</w:t>
      </w:r>
      <w:r w:rsidRPr="00F46170">
        <w:rPr>
          <w:rtl/>
        </w:rPr>
        <w:t xml:space="preserve"> </w:t>
      </w:r>
      <w:r w:rsidRPr="00BB265D">
        <w:rPr>
          <w:rtl/>
        </w:rPr>
        <w:t>ل</w:t>
      </w:r>
      <w:r>
        <w:rPr>
          <w:rFonts w:hint="cs"/>
          <w:rtl/>
        </w:rPr>
        <w:t>ـ</w:t>
      </w:r>
      <w:r w:rsidRPr="00BB265D">
        <w:rPr>
          <w:rtl/>
        </w:rPr>
        <w:t>مّا ذكرت عقيب ذكر المودّة في القربى</w:t>
      </w:r>
      <w:r>
        <w:rPr>
          <w:rtl/>
        </w:rPr>
        <w:t xml:space="preserve">، </w:t>
      </w:r>
      <w:r w:rsidRPr="00BB265D">
        <w:rPr>
          <w:rtl/>
        </w:rPr>
        <w:t>دلّ ذلك على أنّها تناولت المودّة تناولا أوّليّا</w:t>
      </w:r>
      <w:r>
        <w:rPr>
          <w:rtl/>
        </w:rPr>
        <w:t xml:space="preserve">، </w:t>
      </w:r>
      <w:r w:rsidRPr="00BB265D">
        <w:rPr>
          <w:rtl/>
        </w:rPr>
        <w:t>وكان سائر الحسنات لها توابع.</w:t>
      </w:r>
    </w:p>
    <w:p w:rsidR="009E6576" w:rsidRPr="00BB265D" w:rsidRDefault="009E6576" w:rsidP="00393F8B">
      <w:pPr>
        <w:pStyle w:val="libNormal"/>
        <w:rPr>
          <w:rtl/>
        </w:rPr>
      </w:pPr>
      <w:r w:rsidRPr="00D7004D">
        <w:rPr>
          <w:rStyle w:val="libAlaemChar"/>
          <w:rtl/>
        </w:rPr>
        <w:t>(</w:t>
      </w:r>
      <w:r w:rsidRPr="00125393">
        <w:rPr>
          <w:rStyle w:val="libAieChar"/>
          <w:rtl/>
        </w:rPr>
        <w:t>أَمْ يَقُولُونَ افْتَرى عَلَى اللهِ كَذِباً فَإِنْ يَشَإِ اللهُ يَخْتِمْ عَلى قَلْبِكَ وَيَمْحُ اللهُ الْباطِلَ وَيُحِقُّ الْحَقَّ بِكَلِماتِهِ إِنَّهُ عَلِيمٌ بِذاتِ الصُّدُورِ (24) وَهُوَ الَّذِي يَقْبَلُ التَّوْبَةَ عَنْ عِبادِهِ وَيَعْفُوا عَنِ السَّيِّئاتِ وَيَعْلَمُ ما تَفْعَلُونَ (25) وَيَسْتَجِيبُ الَّذِينَ آمَنُوا وَعَمِلُوا الصَّالِحاتِ وَيَزِيدُهُمْ مِنْ فَضْلِهِ وَالْكافِرُونَ لَهُمْ عَذابٌ شَدِيدٌ (26)</w:t>
      </w:r>
      <w:r w:rsidRPr="00D7004D">
        <w:rPr>
          <w:rStyle w:val="libAlaemChar"/>
          <w:rtl/>
        </w:rPr>
        <w:t>)</w:t>
      </w:r>
    </w:p>
    <w:p w:rsidR="009E6576" w:rsidRPr="00BB265D" w:rsidRDefault="009E6576" w:rsidP="00393F8B">
      <w:pPr>
        <w:pStyle w:val="libNormal"/>
        <w:rPr>
          <w:rtl/>
        </w:rPr>
      </w:pPr>
      <w:r w:rsidRPr="00D7004D">
        <w:rPr>
          <w:rStyle w:val="libAlaemChar"/>
          <w:rtl/>
        </w:rPr>
        <w:t>(</w:t>
      </w:r>
      <w:r w:rsidRPr="00125393">
        <w:rPr>
          <w:rStyle w:val="libAieChar"/>
          <w:rtl/>
        </w:rPr>
        <w:t>أَمْ يَقُولُونَ افْتَرى</w:t>
      </w:r>
      <w:r w:rsidRPr="00D7004D">
        <w:rPr>
          <w:rStyle w:val="libAlaemChar"/>
          <w:rtl/>
        </w:rPr>
        <w:t>)</w:t>
      </w:r>
      <w:r w:rsidRPr="00BB265D">
        <w:rPr>
          <w:rtl/>
        </w:rPr>
        <w:t xml:space="preserve"> بل </w:t>
      </w:r>
      <w:r>
        <w:rPr>
          <w:rtl/>
        </w:rPr>
        <w:t>أَ</w:t>
      </w:r>
      <w:r w:rsidRPr="00BB265D">
        <w:rPr>
          <w:rtl/>
        </w:rPr>
        <w:t xml:space="preserve">يقولون افترى محمّد </w:t>
      </w:r>
      <w:r w:rsidRPr="00D7004D">
        <w:rPr>
          <w:rStyle w:val="libAlaemChar"/>
          <w:rtl/>
        </w:rPr>
        <w:t>(</w:t>
      </w:r>
      <w:r w:rsidRPr="00125393">
        <w:rPr>
          <w:rStyle w:val="libAieChar"/>
          <w:rtl/>
        </w:rPr>
        <w:t>عَلَى اللهِ كَذِباً</w:t>
      </w:r>
      <w:r w:rsidRPr="00D7004D">
        <w:rPr>
          <w:rStyle w:val="libAlaemChar"/>
          <w:rtl/>
        </w:rPr>
        <w:t>)</w:t>
      </w:r>
      <w:r w:rsidRPr="00BB265D">
        <w:rPr>
          <w:rtl/>
        </w:rPr>
        <w:t xml:space="preserve"> بدعوى النبوّة أو القرآن.</w:t>
      </w:r>
      <w:r>
        <w:rPr>
          <w:rtl/>
        </w:rPr>
        <w:t xml:space="preserve"> فـ </w:t>
      </w:r>
      <w:r w:rsidRPr="00BB265D">
        <w:rPr>
          <w:rtl/>
        </w:rPr>
        <w:t>«أم» منقطعة</w:t>
      </w:r>
      <w:r>
        <w:rPr>
          <w:rtl/>
        </w:rPr>
        <w:t xml:space="preserve">، </w:t>
      </w:r>
      <w:r w:rsidRPr="00BB265D">
        <w:rPr>
          <w:rtl/>
        </w:rPr>
        <w:t>والهمزة للتوبيخ. كأنّه قيل</w:t>
      </w:r>
      <w:r>
        <w:rPr>
          <w:rtl/>
        </w:rPr>
        <w:t>: أَ</w:t>
      </w:r>
      <w:r w:rsidRPr="00BB265D">
        <w:rPr>
          <w:rtl/>
        </w:rPr>
        <w:t>يتمالكون أن ينسبوا مثل الرسول إلى الافتراء</w:t>
      </w:r>
      <w:r>
        <w:rPr>
          <w:rtl/>
        </w:rPr>
        <w:t xml:space="preserve">، </w:t>
      </w:r>
      <w:r w:rsidRPr="00BB265D">
        <w:rPr>
          <w:rtl/>
        </w:rPr>
        <w:t>ثم إلى الافتراء على الله الّذي هو أعظم الفري وأفحشها</w:t>
      </w:r>
      <w:r>
        <w:rPr>
          <w:rtl/>
        </w:rPr>
        <w:t>؟</w:t>
      </w:r>
    </w:p>
    <w:p w:rsidR="009E6576" w:rsidRPr="00BB265D" w:rsidRDefault="009E6576" w:rsidP="00393F8B">
      <w:pPr>
        <w:pStyle w:val="libNormal"/>
        <w:rPr>
          <w:rtl/>
        </w:rPr>
      </w:pPr>
      <w:r w:rsidRPr="00D7004D">
        <w:rPr>
          <w:rStyle w:val="libAlaemChar"/>
          <w:rtl/>
        </w:rPr>
        <w:t>(</w:t>
      </w:r>
      <w:r w:rsidRPr="00125393">
        <w:rPr>
          <w:rStyle w:val="libAieChar"/>
          <w:rtl/>
        </w:rPr>
        <w:t>فَإِنْ يَشَإِ اللهُ يَخْتِمْ عَلى قَلْبِكَ</w:t>
      </w:r>
      <w:r w:rsidRPr="00D7004D">
        <w:rPr>
          <w:rStyle w:val="libAlaemChar"/>
          <w:rtl/>
        </w:rPr>
        <w:t>)</w:t>
      </w:r>
      <w:r w:rsidRPr="00BB265D">
        <w:rPr>
          <w:rtl/>
        </w:rPr>
        <w:t xml:space="preserve"> استبعاد للافتراء عن مثله</w:t>
      </w:r>
      <w:r>
        <w:rPr>
          <w:rtl/>
        </w:rPr>
        <w:t xml:space="preserve">، </w:t>
      </w:r>
      <w:r w:rsidRPr="00BB265D">
        <w:rPr>
          <w:rtl/>
        </w:rPr>
        <w:t>مع الإشعار على أنّه إنّما يجترئ عليه من كان مختوما على قلبه جاهلا بربّه</w:t>
      </w:r>
      <w:r>
        <w:rPr>
          <w:rtl/>
        </w:rPr>
        <w:t xml:space="preserve">، </w:t>
      </w:r>
      <w:r w:rsidRPr="00BB265D">
        <w:rPr>
          <w:rtl/>
        </w:rPr>
        <w:t>فأمّا من كان ذا بصيرة ومعرفة فلا. وكأنّه قال</w:t>
      </w:r>
      <w:r>
        <w:rPr>
          <w:rtl/>
        </w:rPr>
        <w:t xml:space="preserve">: </w:t>
      </w:r>
      <w:r w:rsidRPr="00BB265D">
        <w:rPr>
          <w:rtl/>
        </w:rPr>
        <w:t>إن يشأ الله يجعلك من المختوم على قلوبهم</w:t>
      </w:r>
      <w:r>
        <w:rPr>
          <w:rtl/>
        </w:rPr>
        <w:t xml:space="preserve">، </w:t>
      </w:r>
      <w:r w:rsidRPr="00BB265D">
        <w:rPr>
          <w:rtl/>
        </w:rPr>
        <w:t>حتّى تفتري عليه الكذب</w:t>
      </w:r>
      <w:r>
        <w:rPr>
          <w:rtl/>
        </w:rPr>
        <w:t xml:space="preserve">، </w:t>
      </w:r>
      <w:r w:rsidRPr="00BB265D">
        <w:rPr>
          <w:rtl/>
        </w:rPr>
        <w:t>فإنّه لا يجترئ على افتراء الكذب على الله إلّا من كان في مثل حالهم.</w:t>
      </w:r>
    </w:p>
    <w:p w:rsidR="009E6576" w:rsidRPr="00BB265D" w:rsidRDefault="009E6576" w:rsidP="00393F8B">
      <w:pPr>
        <w:pStyle w:val="libNormal"/>
        <w:rPr>
          <w:rtl/>
        </w:rPr>
      </w:pPr>
      <w:r>
        <w:rPr>
          <w:rtl/>
        </w:rPr>
        <w:br w:type="page"/>
      </w:r>
      <w:r w:rsidRPr="00BB265D">
        <w:rPr>
          <w:rtl/>
        </w:rPr>
        <w:lastRenderedPageBreak/>
        <w:t>وعن قتادة</w:t>
      </w:r>
      <w:r>
        <w:rPr>
          <w:rtl/>
        </w:rPr>
        <w:t xml:space="preserve">: </w:t>
      </w:r>
      <w:r w:rsidRPr="00BB265D">
        <w:rPr>
          <w:rtl/>
        </w:rPr>
        <w:t xml:space="preserve">معنى </w:t>
      </w:r>
      <w:r w:rsidRPr="00D7004D">
        <w:rPr>
          <w:rStyle w:val="libAlaemChar"/>
          <w:rtl/>
        </w:rPr>
        <w:t>(</w:t>
      </w:r>
      <w:r w:rsidRPr="00125393">
        <w:rPr>
          <w:rStyle w:val="libAieChar"/>
          <w:rtl/>
        </w:rPr>
        <w:t>يَخْتِمْ عَلى قَلْبِكَ</w:t>
      </w:r>
      <w:r w:rsidRPr="00D7004D">
        <w:rPr>
          <w:rStyle w:val="libAlaemChar"/>
          <w:rtl/>
        </w:rPr>
        <w:t>)</w:t>
      </w:r>
      <w:r w:rsidRPr="00BB265D">
        <w:rPr>
          <w:rtl/>
        </w:rPr>
        <w:t xml:space="preserve"> ينسك القرآن</w:t>
      </w:r>
      <w:r>
        <w:rPr>
          <w:rtl/>
        </w:rPr>
        <w:t xml:space="preserve">، </w:t>
      </w:r>
      <w:r w:rsidRPr="00BB265D">
        <w:rPr>
          <w:rtl/>
        </w:rPr>
        <w:t>ويقطع عنك الوحي.</w:t>
      </w:r>
    </w:p>
    <w:p w:rsidR="009E6576" w:rsidRPr="00BB265D" w:rsidRDefault="009E6576" w:rsidP="00393F8B">
      <w:pPr>
        <w:pStyle w:val="libNormal"/>
        <w:rPr>
          <w:rtl/>
        </w:rPr>
      </w:pPr>
      <w:r w:rsidRPr="00BB265D">
        <w:rPr>
          <w:rtl/>
        </w:rPr>
        <w:t>يعني</w:t>
      </w:r>
      <w:r>
        <w:rPr>
          <w:rtl/>
        </w:rPr>
        <w:t xml:space="preserve">: </w:t>
      </w:r>
      <w:r w:rsidRPr="00BB265D">
        <w:rPr>
          <w:rtl/>
        </w:rPr>
        <w:t>لو حدّث نفسك بأن تفتري على الله كذبا لطبع الله على قلبك</w:t>
      </w:r>
      <w:r>
        <w:rPr>
          <w:rtl/>
        </w:rPr>
        <w:t xml:space="preserve">، </w:t>
      </w:r>
      <w:r w:rsidRPr="00BB265D">
        <w:rPr>
          <w:rtl/>
        </w:rPr>
        <w:t>ولأنساك القرآن. وهذا كقوله</w:t>
      </w:r>
      <w:r>
        <w:rPr>
          <w:rtl/>
        </w:rPr>
        <w:t xml:space="preserve">: </w:t>
      </w:r>
      <w:r w:rsidRPr="00D7004D">
        <w:rPr>
          <w:rStyle w:val="libAlaemChar"/>
          <w:rtl/>
        </w:rPr>
        <w:t>(</w:t>
      </w:r>
      <w:r w:rsidRPr="00125393">
        <w:rPr>
          <w:rStyle w:val="libAieChar"/>
          <w:rtl/>
        </w:rPr>
        <w:t>لَئِنْ أَشْرَكْتَ لَيَحْبَطَنَّ عَمَلُكَ</w:t>
      </w:r>
      <w:r w:rsidRPr="00D7004D">
        <w:rPr>
          <w:rStyle w:val="libAlaemChar"/>
          <w:rtl/>
        </w:rPr>
        <w:t>)</w:t>
      </w:r>
      <w:r w:rsidRPr="00BB265D">
        <w:rPr>
          <w:rtl/>
        </w:rPr>
        <w:t xml:space="preserve"> </w:t>
      </w:r>
      <w:r w:rsidRPr="00D736D6">
        <w:rPr>
          <w:rStyle w:val="libFootnotenumChar"/>
          <w:rtl/>
        </w:rPr>
        <w:t>(1)</w:t>
      </w:r>
      <w:r>
        <w:rPr>
          <w:rtl/>
        </w:rPr>
        <w:t>.</w:t>
      </w:r>
    </w:p>
    <w:p w:rsidR="009E6576" w:rsidRPr="00BB265D" w:rsidRDefault="009E6576" w:rsidP="00393F8B">
      <w:pPr>
        <w:pStyle w:val="libNormal"/>
        <w:rPr>
          <w:rtl/>
        </w:rPr>
      </w:pPr>
      <w:r w:rsidRPr="00BB265D">
        <w:rPr>
          <w:rtl/>
        </w:rPr>
        <w:t>وقيل</w:t>
      </w:r>
      <w:r>
        <w:rPr>
          <w:rtl/>
        </w:rPr>
        <w:t xml:space="preserve">: </w:t>
      </w:r>
      <w:r w:rsidRPr="00D7004D">
        <w:rPr>
          <w:rStyle w:val="libAlaemChar"/>
          <w:rtl/>
        </w:rPr>
        <w:t>(</w:t>
      </w:r>
      <w:r w:rsidRPr="00125393">
        <w:rPr>
          <w:rStyle w:val="libAieChar"/>
          <w:rtl/>
        </w:rPr>
        <w:t>يَخْتِمْ عَلى قَلْبِكَ</w:t>
      </w:r>
      <w:r w:rsidRPr="00D7004D">
        <w:rPr>
          <w:rStyle w:val="libAlaemChar"/>
          <w:rtl/>
        </w:rPr>
        <w:t>)</w:t>
      </w:r>
      <w:r w:rsidRPr="00BB265D">
        <w:rPr>
          <w:rtl/>
        </w:rPr>
        <w:t xml:space="preserve"> يربط عليه بالصبر</w:t>
      </w:r>
      <w:r>
        <w:rPr>
          <w:rtl/>
        </w:rPr>
        <w:t xml:space="preserve">، </w:t>
      </w:r>
      <w:r w:rsidRPr="00BB265D">
        <w:rPr>
          <w:rtl/>
        </w:rPr>
        <w:t>حتّى لا يشقّ عليك أذاهم.</w:t>
      </w:r>
    </w:p>
    <w:p w:rsidR="009E6576" w:rsidRPr="00BB265D" w:rsidRDefault="009E6576" w:rsidP="00393F8B">
      <w:pPr>
        <w:pStyle w:val="libNormal"/>
        <w:rPr>
          <w:rtl/>
        </w:rPr>
      </w:pPr>
      <w:r w:rsidRPr="00D7004D">
        <w:rPr>
          <w:rStyle w:val="libAlaemChar"/>
          <w:rtl/>
        </w:rPr>
        <w:t>(</w:t>
      </w:r>
      <w:r w:rsidRPr="00125393">
        <w:rPr>
          <w:rStyle w:val="libAieChar"/>
          <w:rtl/>
        </w:rPr>
        <w:t>وَيَمْحُ اللهُ الْباطِلَ وَيُحِقُّ الْحَقَّ بِكَلِماتِهِ</w:t>
      </w:r>
      <w:r w:rsidRPr="00D7004D">
        <w:rPr>
          <w:rStyle w:val="libAlaemChar"/>
          <w:rtl/>
        </w:rPr>
        <w:t>)</w:t>
      </w:r>
      <w:r w:rsidRPr="00BB265D">
        <w:rPr>
          <w:rtl/>
        </w:rPr>
        <w:t xml:space="preserve"> استئناف لنفي الافتراء عمّا يقوله</w:t>
      </w:r>
      <w:r>
        <w:rPr>
          <w:rtl/>
        </w:rPr>
        <w:t xml:space="preserve">، </w:t>
      </w:r>
      <w:r w:rsidRPr="00BB265D">
        <w:rPr>
          <w:rtl/>
        </w:rPr>
        <w:t>بأنّه لو كان مفترى لمحقه</w:t>
      </w:r>
      <w:r>
        <w:rPr>
          <w:rtl/>
        </w:rPr>
        <w:t xml:space="preserve">، </w:t>
      </w:r>
      <w:r w:rsidRPr="00BB265D">
        <w:rPr>
          <w:rtl/>
        </w:rPr>
        <w:t>إذ من عادته تعالى محو الباطل وإثبات الحقّ بوحيه أو بقضائه</w:t>
      </w:r>
      <w:r>
        <w:rPr>
          <w:rtl/>
        </w:rPr>
        <w:t xml:space="preserve">، </w:t>
      </w:r>
      <w:r w:rsidRPr="00BB265D">
        <w:rPr>
          <w:rtl/>
        </w:rPr>
        <w:t>كقوله</w:t>
      </w:r>
      <w:r>
        <w:rPr>
          <w:rtl/>
        </w:rPr>
        <w:t xml:space="preserve">: </w:t>
      </w:r>
      <w:r w:rsidRPr="00D7004D">
        <w:rPr>
          <w:rStyle w:val="libAlaemChar"/>
          <w:rtl/>
        </w:rPr>
        <w:t>(</w:t>
      </w:r>
      <w:r w:rsidRPr="00125393">
        <w:rPr>
          <w:rStyle w:val="libAieChar"/>
          <w:rtl/>
        </w:rPr>
        <w:t>بَلْ نَقْذِفُ بِالْحَقِّ عَلَى الْباطِلِ فَيَدْمَغُهُ</w:t>
      </w:r>
      <w:r w:rsidRPr="00D7004D">
        <w:rPr>
          <w:rStyle w:val="libAlaemChar"/>
          <w:rtl/>
        </w:rPr>
        <w:t>)</w:t>
      </w:r>
      <w:r w:rsidRPr="00BB265D">
        <w:rPr>
          <w:rtl/>
        </w:rPr>
        <w:t xml:space="preserve"> </w:t>
      </w:r>
      <w:r w:rsidRPr="00D736D6">
        <w:rPr>
          <w:rStyle w:val="libFootnotenumChar"/>
          <w:rtl/>
        </w:rPr>
        <w:t>(2)</w:t>
      </w:r>
      <w:r>
        <w:rPr>
          <w:rtl/>
        </w:rPr>
        <w:t>.</w:t>
      </w:r>
      <w:r w:rsidRPr="00BB265D">
        <w:rPr>
          <w:rtl/>
        </w:rPr>
        <w:t xml:space="preserve"> يعني</w:t>
      </w:r>
      <w:r>
        <w:rPr>
          <w:rtl/>
        </w:rPr>
        <w:t xml:space="preserve">: </w:t>
      </w:r>
      <w:r w:rsidRPr="00BB265D">
        <w:rPr>
          <w:rtl/>
        </w:rPr>
        <w:t>لو كان مفتريا كما تزعمون لكشف الله افتراءه ومحقه</w:t>
      </w:r>
      <w:r>
        <w:rPr>
          <w:rtl/>
        </w:rPr>
        <w:t xml:space="preserve">، </w:t>
      </w:r>
      <w:r w:rsidRPr="00BB265D">
        <w:rPr>
          <w:rtl/>
        </w:rPr>
        <w:t>وقذف بالحقّ على باطله فدمغه. ويجوز أن يكون عدة لرسول الله بأنّه يمحو الباطل الّذي هم عليه من البهتان والتكذيب</w:t>
      </w:r>
      <w:r>
        <w:rPr>
          <w:rtl/>
        </w:rPr>
        <w:t xml:space="preserve">، </w:t>
      </w:r>
      <w:r w:rsidRPr="00BB265D">
        <w:rPr>
          <w:rtl/>
        </w:rPr>
        <w:t>وتثبيت الحقّ الّذي أنت عليه بالقرآن وبقضائه الّذي لا مردّ له من نصرك عليهم.</w:t>
      </w:r>
    </w:p>
    <w:p w:rsidR="009E6576" w:rsidRPr="00BB265D" w:rsidRDefault="009E6576" w:rsidP="00393F8B">
      <w:pPr>
        <w:pStyle w:val="libNormal"/>
        <w:rPr>
          <w:rtl/>
        </w:rPr>
      </w:pPr>
      <w:r w:rsidRPr="00D7004D">
        <w:rPr>
          <w:rStyle w:val="libAlaemChar"/>
          <w:rtl/>
        </w:rPr>
        <w:t>(</w:t>
      </w:r>
      <w:r w:rsidRPr="00125393">
        <w:rPr>
          <w:rStyle w:val="libAieChar"/>
          <w:rtl/>
        </w:rPr>
        <w:t>إِنَّهُ عَلِيمٌ بِذاتِ الصُّدُورِ</w:t>
      </w:r>
      <w:r w:rsidRPr="00D7004D">
        <w:rPr>
          <w:rStyle w:val="libAlaemChar"/>
          <w:rtl/>
        </w:rPr>
        <w:t>)</w:t>
      </w:r>
      <w:r w:rsidRPr="00BB265D">
        <w:rPr>
          <w:rtl/>
        </w:rPr>
        <w:t xml:space="preserve"> بما في صدرك وصدورهم</w:t>
      </w:r>
      <w:r>
        <w:rPr>
          <w:rtl/>
        </w:rPr>
        <w:t xml:space="preserve">، </w:t>
      </w:r>
      <w:r w:rsidRPr="00BB265D">
        <w:rPr>
          <w:rtl/>
        </w:rPr>
        <w:t>فيجري الأمر على حسب ذلك. وسقوط الواو من «يمح» في بعض المصاحف لاتّباع اللفظ</w:t>
      </w:r>
      <w:r>
        <w:rPr>
          <w:rtl/>
        </w:rPr>
        <w:t xml:space="preserve">، </w:t>
      </w:r>
      <w:r w:rsidRPr="00BB265D">
        <w:rPr>
          <w:rtl/>
        </w:rPr>
        <w:t>كما في قوله</w:t>
      </w:r>
      <w:r>
        <w:rPr>
          <w:rtl/>
        </w:rPr>
        <w:t xml:space="preserve">: </w:t>
      </w:r>
      <w:r w:rsidRPr="00D7004D">
        <w:rPr>
          <w:rStyle w:val="libAlaemChar"/>
          <w:rtl/>
        </w:rPr>
        <w:t>(</w:t>
      </w:r>
      <w:r w:rsidRPr="00125393">
        <w:rPr>
          <w:rStyle w:val="libAieChar"/>
          <w:rtl/>
        </w:rPr>
        <w:t>وَيَدْعُ الْإِنْسانُ</w:t>
      </w:r>
      <w:r w:rsidRPr="00D7004D">
        <w:rPr>
          <w:rStyle w:val="libAlaemChar"/>
          <w:rtl/>
        </w:rPr>
        <w:t>)</w:t>
      </w:r>
      <w:r w:rsidRPr="00BB265D">
        <w:rPr>
          <w:rtl/>
        </w:rPr>
        <w:t xml:space="preserve"> </w:t>
      </w:r>
      <w:r w:rsidRPr="00D736D6">
        <w:rPr>
          <w:rStyle w:val="libFootnotenumChar"/>
          <w:rtl/>
        </w:rPr>
        <w:t>(3)</w:t>
      </w:r>
      <w:r w:rsidRPr="00BB265D">
        <w:rPr>
          <w:rtl/>
        </w:rPr>
        <w:t xml:space="preserve"> و</w:t>
      </w:r>
      <w:r>
        <w:rPr>
          <w:rFonts w:hint="cs"/>
          <w:rtl/>
        </w:rPr>
        <w:t xml:space="preserve"> </w:t>
      </w:r>
      <w:r w:rsidRPr="00D7004D">
        <w:rPr>
          <w:rStyle w:val="libAlaemChar"/>
          <w:rtl/>
        </w:rPr>
        <w:t>(</w:t>
      </w:r>
      <w:r w:rsidRPr="00125393">
        <w:rPr>
          <w:rStyle w:val="libAieChar"/>
          <w:rtl/>
        </w:rPr>
        <w:t>سَنَدْعُ الزَّبانِيَةَ</w:t>
      </w:r>
      <w:r w:rsidRPr="00D7004D">
        <w:rPr>
          <w:rStyle w:val="libAlaemChar"/>
          <w:rtl/>
        </w:rPr>
        <w:t>)</w:t>
      </w:r>
      <w:r w:rsidRPr="00BB265D">
        <w:rPr>
          <w:rtl/>
        </w:rPr>
        <w:t xml:space="preserve"> </w:t>
      </w:r>
      <w:r w:rsidRPr="00D736D6">
        <w:rPr>
          <w:rStyle w:val="libFootnotenumChar"/>
          <w:rtl/>
        </w:rPr>
        <w:t>(4)</w:t>
      </w:r>
      <w:r>
        <w:rPr>
          <w:rtl/>
        </w:rPr>
        <w:t>.</w:t>
      </w:r>
    </w:p>
    <w:p w:rsidR="009E6576" w:rsidRPr="00BB265D" w:rsidRDefault="009E6576" w:rsidP="00393F8B">
      <w:pPr>
        <w:pStyle w:val="libNormal"/>
        <w:rPr>
          <w:rtl/>
        </w:rPr>
      </w:pPr>
      <w:r w:rsidRPr="00D7004D">
        <w:rPr>
          <w:rStyle w:val="libAlaemChar"/>
          <w:rtl/>
        </w:rPr>
        <w:t>(</w:t>
      </w:r>
      <w:r w:rsidRPr="00125393">
        <w:rPr>
          <w:rStyle w:val="libAieChar"/>
          <w:rtl/>
        </w:rPr>
        <w:t>وَهُوَ الَّذِي يَقْبَلُ التَّوْبَةَ عَنْ عِبادِهِ</w:t>
      </w:r>
      <w:r w:rsidRPr="00D7004D">
        <w:rPr>
          <w:rStyle w:val="libAlaemChar"/>
          <w:rtl/>
        </w:rPr>
        <w:t>)</w:t>
      </w:r>
      <w:r w:rsidRPr="00BB265D">
        <w:rPr>
          <w:rtl/>
        </w:rPr>
        <w:t xml:space="preserve"> بالتجاوز عمّا تابوا عنه وإن عظمت معاصيهم. فكأنّه قال</w:t>
      </w:r>
      <w:r>
        <w:rPr>
          <w:rtl/>
        </w:rPr>
        <w:t xml:space="preserve">: </w:t>
      </w:r>
      <w:r w:rsidRPr="00BB265D">
        <w:rPr>
          <w:rtl/>
        </w:rPr>
        <w:t>من نسب محمّدا إلى الافتراء ثمّ تاب قبلت توبته وإن جلّت معصيته. والقبول يعدّى إلى مفعول ثان</w:t>
      </w:r>
      <w:r>
        <w:rPr>
          <w:rtl/>
        </w:rPr>
        <w:t xml:space="preserve"> بـ </w:t>
      </w:r>
      <w:r w:rsidRPr="00BB265D">
        <w:rPr>
          <w:rtl/>
        </w:rPr>
        <w:t xml:space="preserve">«من» </w:t>
      </w:r>
      <w:r>
        <w:rPr>
          <w:rtl/>
        </w:rPr>
        <w:t>و «</w:t>
      </w:r>
      <w:r w:rsidRPr="00BB265D">
        <w:rPr>
          <w:rtl/>
        </w:rPr>
        <w:t>عن»</w:t>
      </w:r>
      <w:r>
        <w:rPr>
          <w:rtl/>
        </w:rPr>
        <w:t xml:space="preserve">، </w:t>
      </w:r>
      <w:r w:rsidRPr="00BB265D">
        <w:rPr>
          <w:rtl/>
        </w:rPr>
        <w:t>لتضمّنه معنى الأخذ والإبانة. يقال</w:t>
      </w:r>
      <w:r>
        <w:rPr>
          <w:rtl/>
        </w:rPr>
        <w:t xml:space="preserve">: </w:t>
      </w:r>
      <w:r w:rsidRPr="00BB265D">
        <w:rPr>
          <w:rtl/>
        </w:rPr>
        <w:t>قبلت منه الشيء</w:t>
      </w:r>
      <w:r>
        <w:rPr>
          <w:rtl/>
        </w:rPr>
        <w:t xml:space="preserve">، </w:t>
      </w:r>
      <w:r w:rsidRPr="00BB265D">
        <w:rPr>
          <w:rtl/>
        </w:rPr>
        <w:t>وقبلته عنه. فمعنى قبلته منه</w:t>
      </w:r>
      <w:r>
        <w:rPr>
          <w:rtl/>
        </w:rPr>
        <w:t xml:space="preserve">: </w:t>
      </w:r>
      <w:r w:rsidRPr="00BB265D">
        <w:rPr>
          <w:rtl/>
        </w:rPr>
        <w:t>أخذته منه</w:t>
      </w:r>
      <w:r>
        <w:rPr>
          <w:rtl/>
        </w:rPr>
        <w:t xml:space="preserve">، </w:t>
      </w:r>
      <w:r w:rsidRPr="00BB265D">
        <w:rPr>
          <w:rtl/>
        </w:rPr>
        <w:t>وجعلته مبدأ قبولي ومنشأه. ومعنى قبلته عنه</w:t>
      </w:r>
      <w:r>
        <w:rPr>
          <w:rtl/>
        </w:rPr>
        <w:t xml:space="preserve">: </w:t>
      </w:r>
      <w:r w:rsidRPr="00BB265D">
        <w:rPr>
          <w:rtl/>
        </w:rPr>
        <w:t>عزلته وأبنته عنه. والتوبة أن يرجع عن</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الزمر</w:t>
      </w:r>
      <w:r>
        <w:rPr>
          <w:rtl/>
        </w:rPr>
        <w:t xml:space="preserve">: </w:t>
      </w:r>
      <w:r w:rsidRPr="00BB265D">
        <w:rPr>
          <w:rtl/>
        </w:rPr>
        <w:t>65.</w:t>
      </w:r>
    </w:p>
    <w:p w:rsidR="009E6576" w:rsidRPr="00BB265D" w:rsidRDefault="009E6576" w:rsidP="00D736D6">
      <w:pPr>
        <w:pStyle w:val="libFootnote0"/>
        <w:rPr>
          <w:rtl/>
        </w:rPr>
      </w:pPr>
      <w:r>
        <w:rPr>
          <w:rtl/>
        </w:rPr>
        <w:t>(</w:t>
      </w:r>
      <w:r w:rsidRPr="00BB265D">
        <w:rPr>
          <w:rtl/>
        </w:rPr>
        <w:t>2) الأنبياء</w:t>
      </w:r>
      <w:r>
        <w:rPr>
          <w:rtl/>
        </w:rPr>
        <w:t xml:space="preserve">: </w:t>
      </w:r>
      <w:r w:rsidRPr="00BB265D">
        <w:rPr>
          <w:rtl/>
        </w:rPr>
        <w:t>18.</w:t>
      </w:r>
    </w:p>
    <w:p w:rsidR="009E6576" w:rsidRPr="00BB265D" w:rsidRDefault="009E6576" w:rsidP="00D736D6">
      <w:pPr>
        <w:pStyle w:val="libFootnote0"/>
        <w:rPr>
          <w:rtl/>
        </w:rPr>
      </w:pPr>
      <w:r>
        <w:rPr>
          <w:rtl/>
        </w:rPr>
        <w:t>(</w:t>
      </w:r>
      <w:r w:rsidRPr="00BB265D">
        <w:rPr>
          <w:rtl/>
        </w:rPr>
        <w:t>3) الإسراء</w:t>
      </w:r>
      <w:r>
        <w:rPr>
          <w:rtl/>
        </w:rPr>
        <w:t xml:space="preserve">: </w:t>
      </w:r>
      <w:r w:rsidRPr="00BB265D">
        <w:rPr>
          <w:rtl/>
        </w:rPr>
        <w:t>11.</w:t>
      </w:r>
    </w:p>
    <w:p w:rsidR="009E6576" w:rsidRPr="00BB265D" w:rsidRDefault="009E6576" w:rsidP="00D736D6">
      <w:pPr>
        <w:pStyle w:val="libFootnote0"/>
        <w:rPr>
          <w:rtl/>
        </w:rPr>
      </w:pPr>
      <w:r>
        <w:rPr>
          <w:rtl/>
        </w:rPr>
        <w:t>(</w:t>
      </w:r>
      <w:r w:rsidRPr="00BB265D">
        <w:rPr>
          <w:rtl/>
        </w:rPr>
        <w:t>4) العلق</w:t>
      </w:r>
      <w:r>
        <w:rPr>
          <w:rtl/>
        </w:rPr>
        <w:t xml:space="preserve">: </w:t>
      </w:r>
      <w:r w:rsidRPr="00BB265D">
        <w:rPr>
          <w:rtl/>
        </w:rPr>
        <w:t>18.</w:t>
      </w:r>
    </w:p>
    <w:p w:rsidR="009E6576" w:rsidRPr="00BB265D" w:rsidRDefault="009E6576" w:rsidP="00393F8B">
      <w:pPr>
        <w:pStyle w:val="libNormal0"/>
        <w:rPr>
          <w:rtl/>
        </w:rPr>
      </w:pPr>
      <w:r>
        <w:rPr>
          <w:rtl/>
        </w:rPr>
        <w:br w:type="page"/>
      </w:r>
      <w:r w:rsidRPr="00BB265D">
        <w:rPr>
          <w:rtl/>
        </w:rPr>
        <w:lastRenderedPageBreak/>
        <w:t>القبيح</w:t>
      </w:r>
      <w:r>
        <w:rPr>
          <w:rtl/>
        </w:rPr>
        <w:t xml:space="preserve">، </w:t>
      </w:r>
      <w:r w:rsidRPr="00BB265D">
        <w:rPr>
          <w:rtl/>
        </w:rPr>
        <w:t>وعن الإخلال بالواجب</w:t>
      </w:r>
      <w:r>
        <w:rPr>
          <w:rtl/>
        </w:rPr>
        <w:t xml:space="preserve">، </w:t>
      </w:r>
      <w:r w:rsidRPr="00BB265D">
        <w:rPr>
          <w:rtl/>
        </w:rPr>
        <w:t>بالندم عليهما</w:t>
      </w:r>
      <w:r>
        <w:rPr>
          <w:rtl/>
        </w:rPr>
        <w:t xml:space="preserve">، </w:t>
      </w:r>
      <w:r w:rsidRPr="00BB265D">
        <w:rPr>
          <w:rtl/>
        </w:rPr>
        <w:t>والعزم على أن لا يعاود.</w:t>
      </w:r>
    </w:p>
    <w:p w:rsidR="009E6576" w:rsidRPr="00BB265D" w:rsidRDefault="009E6576" w:rsidP="00393F8B">
      <w:pPr>
        <w:pStyle w:val="libNormal"/>
        <w:rPr>
          <w:rtl/>
        </w:rPr>
      </w:pPr>
      <w:r w:rsidRPr="00BB265D">
        <w:rPr>
          <w:rtl/>
        </w:rPr>
        <w:t>وروى جابر</w:t>
      </w:r>
      <w:r>
        <w:rPr>
          <w:rtl/>
        </w:rPr>
        <w:t xml:space="preserve">: </w:t>
      </w:r>
      <w:r w:rsidRPr="00BB265D">
        <w:rPr>
          <w:rtl/>
        </w:rPr>
        <w:t xml:space="preserve">أنّ أعرابيّا دخل مسجد رسول الله </w:t>
      </w:r>
      <w:r w:rsidRPr="00D7004D">
        <w:rPr>
          <w:rStyle w:val="libAlaemChar"/>
          <w:rtl/>
        </w:rPr>
        <w:t>صلى‌الله‌عليه‌وآله‌وسلم</w:t>
      </w:r>
      <w:r w:rsidRPr="00BB265D">
        <w:rPr>
          <w:rtl/>
        </w:rPr>
        <w:t xml:space="preserve"> وقال</w:t>
      </w:r>
      <w:r>
        <w:rPr>
          <w:rtl/>
        </w:rPr>
        <w:t xml:space="preserve">: </w:t>
      </w:r>
      <w:r>
        <w:rPr>
          <w:rFonts w:hint="cs"/>
          <w:rtl/>
        </w:rPr>
        <w:t>أ</w:t>
      </w:r>
      <w:r w:rsidRPr="00BB265D">
        <w:rPr>
          <w:rtl/>
        </w:rPr>
        <w:t>لل</w:t>
      </w:r>
      <w:r>
        <w:rPr>
          <w:rFonts w:hint="cs"/>
          <w:rtl/>
        </w:rPr>
        <w:t>ّ</w:t>
      </w:r>
      <w:r w:rsidRPr="00BB265D">
        <w:rPr>
          <w:rtl/>
        </w:rPr>
        <w:t>همّ إنّي أستغفرك وأتوب إليك</w:t>
      </w:r>
      <w:r>
        <w:rPr>
          <w:rtl/>
        </w:rPr>
        <w:t xml:space="preserve">، </w:t>
      </w:r>
      <w:r w:rsidRPr="00BB265D">
        <w:rPr>
          <w:rtl/>
        </w:rPr>
        <w:t xml:space="preserve">وكبّر. فلمّا فرغ من صلاته قال له عليّ </w:t>
      </w:r>
      <w:r w:rsidRPr="00D7004D">
        <w:rPr>
          <w:rStyle w:val="libAlaemChar"/>
          <w:rtl/>
        </w:rPr>
        <w:t>عليه‌السلام</w:t>
      </w:r>
      <w:r>
        <w:rPr>
          <w:rtl/>
        </w:rPr>
        <w:t xml:space="preserve">: </w:t>
      </w:r>
      <w:r w:rsidRPr="00BB265D">
        <w:rPr>
          <w:rtl/>
        </w:rPr>
        <w:t>«يا هذا إنّ سرعة اللسان بالاستغفار توبة الكذّابين</w:t>
      </w:r>
      <w:r>
        <w:rPr>
          <w:rtl/>
        </w:rPr>
        <w:t xml:space="preserve">، </w:t>
      </w:r>
      <w:r w:rsidRPr="00BB265D">
        <w:rPr>
          <w:rtl/>
        </w:rPr>
        <w:t>وتوبتك تحتاج إلى التوبة.</w:t>
      </w:r>
    </w:p>
    <w:p w:rsidR="009E6576" w:rsidRPr="00BB265D" w:rsidRDefault="009E6576" w:rsidP="00393F8B">
      <w:pPr>
        <w:pStyle w:val="libNormal"/>
        <w:rPr>
          <w:rtl/>
        </w:rPr>
      </w:pPr>
      <w:r w:rsidRPr="00BB265D">
        <w:rPr>
          <w:rtl/>
        </w:rPr>
        <w:t>فقال</w:t>
      </w:r>
      <w:r>
        <w:rPr>
          <w:rtl/>
        </w:rPr>
        <w:t xml:space="preserve">: </w:t>
      </w:r>
      <w:r w:rsidRPr="00BB265D">
        <w:rPr>
          <w:rtl/>
        </w:rPr>
        <w:t>يا أمير المؤمنين وما التوبة</w:t>
      </w:r>
      <w:r>
        <w:rPr>
          <w:rtl/>
        </w:rPr>
        <w:t>؟</w:t>
      </w:r>
    </w:p>
    <w:p w:rsidR="009E6576" w:rsidRPr="00BB265D" w:rsidRDefault="009E6576" w:rsidP="00393F8B">
      <w:pPr>
        <w:pStyle w:val="libNormal"/>
        <w:rPr>
          <w:rtl/>
        </w:rPr>
      </w:pPr>
      <w:r w:rsidRPr="00BB265D">
        <w:rPr>
          <w:rtl/>
        </w:rPr>
        <w:t>قال</w:t>
      </w:r>
      <w:r>
        <w:rPr>
          <w:rtl/>
        </w:rPr>
        <w:t xml:space="preserve">: </w:t>
      </w:r>
      <w:r w:rsidRPr="00BB265D">
        <w:rPr>
          <w:rtl/>
        </w:rPr>
        <w:t>اسم يقع على ستّة معان</w:t>
      </w:r>
      <w:r>
        <w:rPr>
          <w:rtl/>
        </w:rPr>
        <w:t xml:space="preserve">: </w:t>
      </w:r>
      <w:r w:rsidRPr="00BB265D">
        <w:rPr>
          <w:rtl/>
        </w:rPr>
        <w:t>على الماضي من الذنوب الندامة</w:t>
      </w:r>
      <w:r>
        <w:rPr>
          <w:rtl/>
        </w:rPr>
        <w:t xml:space="preserve">، </w:t>
      </w:r>
      <w:r w:rsidRPr="00BB265D">
        <w:rPr>
          <w:rtl/>
        </w:rPr>
        <w:t>ولتضييع الفرائض الإعادة</w:t>
      </w:r>
      <w:r>
        <w:rPr>
          <w:rtl/>
        </w:rPr>
        <w:t xml:space="preserve">، </w:t>
      </w:r>
      <w:r w:rsidRPr="00BB265D">
        <w:rPr>
          <w:rtl/>
        </w:rPr>
        <w:t>وردّ المظالم</w:t>
      </w:r>
      <w:r>
        <w:rPr>
          <w:rtl/>
        </w:rPr>
        <w:t xml:space="preserve">، </w:t>
      </w:r>
      <w:r w:rsidRPr="00BB265D">
        <w:rPr>
          <w:rtl/>
        </w:rPr>
        <w:t>وإذابة النفس في الطاعة كما ربّيتها في المعصية</w:t>
      </w:r>
      <w:r>
        <w:rPr>
          <w:rtl/>
        </w:rPr>
        <w:t xml:space="preserve">، </w:t>
      </w:r>
      <w:r w:rsidRPr="00BB265D">
        <w:rPr>
          <w:rtl/>
        </w:rPr>
        <w:t>وإذاقتها مرارة الطاعة كما أذقتها حلاوة المعصية</w:t>
      </w:r>
      <w:r>
        <w:rPr>
          <w:rtl/>
        </w:rPr>
        <w:t xml:space="preserve">، </w:t>
      </w:r>
      <w:r w:rsidRPr="00BB265D">
        <w:rPr>
          <w:rtl/>
        </w:rPr>
        <w:t>والبكاء بدل كلّ ضحك ضحكته»</w:t>
      </w:r>
      <w:r>
        <w:rPr>
          <w:rtl/>
        </w:rPr>
        <w:t>.</w:t>
      </w:r>
    </w:p>
    <w:p w:rsidR="009E6576" w:rsidRPr="00BB265D" w:rsidRDefault="009E6576" w:rsidP="00393F8B">
      <w:pPr>
        <w:pStyle w:val="libNormal"/>
        <w:rPr>
          <w:rtl/>
        </w:rPr>
      </w:pPr>
      <w:r w:rsidRPr="00D7004D">
        <w:rPr>
          <w:rStyle w:val="libAlaemChar"/>
          <w:rtl/>
        </w:rPr>
        <w:t>(</w:t>
      </w:r>
      <w:r w:rsidRPr="00125393">
        <w:rPr>
          <w:rStyle w:val="libAieChar"/>
          <w:rtl/>
        </w:rPr>
        <w:t>وَيَعْفُوا عَنِ السَّيِّئاتِ</w:t>
      </w:r>
      <w:r w:rsidRPr="00D7004D">
        <w:rPr>
          <w:rStyle w:val="libAlaemChar"/>
          <w:rtl/>
        </w:rPr>
        <w:t>)</w:t>
      </w:r>
      <w:r w:rsidRPr="00BB265D">
        <w:rPr>
          <w:rtl/>
        </w:rPr>
        <w:t xml:space="preserve"> عن الكبائر إذا تيب عنها</w:t>
      </w:r>
      <w:r>
        <w:rPr>
          <w:rtl/>
        </w:rPr>
        <w:t xml:space="preserve">، </w:t>
      </w:r>
      <w:r w:rsidRPr="00BB265D">
        <w:rPr>
          <w:rtl/>
        </w:rPr>
        <w:t xml:space="preserve">وعن الصغائر إذا اجتنبت الكبائر. أو يعفو عن الكبائر والصغائر مطلقا لمن يشاء تفضّلا. </w:t>
      </w:r>
      <w:r w:rsidRPr="00D7004D">
        <w:rPr>
          <w:rStyle w:val="libAlaemChar"/>
          <w:rtl/>
        </w:rPr>
        <w:t>(</w:t>
      </w:r>
      <w:r w:rsidRPr="00125393">
        <w:rPr>
          <w:rStyle w:val="libAieChar"/>
          <w:rtl/>
        </w:rPr>
        <w:t>وَيَعْلَمُ ما تَفْعَلُونَ</w:t>
      </w:r>
      <w:r w:rsidRPr="00D7004D">
        <w:rPr>
          <w:rStyle w:val="libAlaemChar"/>
          <w:rtl/>
        </w:rPr>
        <w:t>)</w:t>
      </w:r>
      <w:r w:rsidRPr="00BB265D">
        <w:rPr>
          <w:rtl/>
        </w:rPr>
        <w:t xml:space="preserve"> من خير وشرّ</w:t>
      </w:r>
      <w:r>
        <w:rPr>
          <w:rtl/>
        </w:rPr>
        <w:t xml:space="preserve">، </w:t>
      </w:r>
      <w:r w:rsidRPr="00BB265D">
        <w:rPr>
          <w:rtl/>
        </w:rPr>
        <w:t>فيجازيهم على ذلك</w:t>
      </w:r>
      <w:r>
        <w:rPr>
          <w:rtl/>
        </w:rPr>
        <w:t xml:space="preserve">، </w:t>
      </w:r>
      <w:r w:rsidRPr="00BB265D">
        <w:rPr>
          <w:rtl/>
        </w:rPr>
        <w:t>ويتجاوز عنهم على مقتضى حكمته. وقرأ حمزة وحفص والكسائي</w:t>
      </w:r>
      <w:r>
        <w:rPr>
          <w:rtl/>
        </w:rPr>
        <w:t xml:space="preserve">: </w:t>
      </w:r>
      <w:r w:rsidRPr="00BB265D">
        <w:rPr>
          <w:rtl/>
        </w:rPr>
        <w:t>ما تفعلون بالتاء.</w:t>
      </w:r>
    </w:p>
    <w:p w:rsidR="009E6576" w:rsidRPr="00BB265D" w:rsidRDefault="009E6576" w:rsidP="00393F8B">
      <w:pPr>
        <w:pStyle w:val="libNormal"/>
        <w:rPr>
          <w:rtl/>
        </w:rPr>
      </w:pPr>
      <w:r w:rsidRPr="00D7004D">
        <w:rPr>
          <w:rStyle w:val="libAlaemChar"/>
          <w:rtl/>
        </w:rPr>
        <w:t>(</w:t>
      </w:r>
      <w:r w:rsidRPr="00125393">
        <w:rPr>
          <w:rStyle w:val="libAieChar"/>
          <w:rtl/>
        </w:rPr>
        <w:t>وَيَسْتَجِيبُ الَّذِينَ آمَنُوا وَعَمِلُوا الصَّالِحاتِ</w:t>
      </w:r>
      <w:r w:rsidRPr="00D7004D">
        <w:rPr>
          <w:rStyle w:val="libAlaemChar"/>
          <w:rtl/>
        </w:rPr>
        <w:t>)</w:t>
      </w:r>
      <w:r w:rsidRPr="00BB265D">
        <w:rPr>
          <w:rtl/>
        </w:rPr>
        <w:t xml:space="preserve"> أي</w:t>
      </w:r>
      <w:r>
        <w:rPr>
          <w:rtl/>
        </w:rPr>
        <w:t xml:space="preserve">: </w:t>
      </w:r>
      <w:r w:rsidRPr="00BB265D">
        <w:rPr>
          <w:rtl/>
        </w:rPr>
        <w:t>يستجيب الله لهم</w:t>
      </w:r>
      <w:r>
        <w:rPr>
          <w:rtl/>
        </w:rPr>
        <w:t xml:space="preserve">، </w:t>
      </w:r>
      <w:r w:rsidRPr="00BB265D">
        <w:rPr>
          <w:rtl/>
        </w:rPr>
        <w:t xml:space="preserve">فحذف اللام كما حذف في </w:t>
      </w:r>
      <w:r w:rsidRPr="00D7004D">
        <w:rPr>
          <w:rStyle w:val="libAlaemChar"/>
          <w:rtl/>
        </w:rPr>
        <w:t>(</w:t>
      </w:r>
      <w:r w:rsidRPr="00125393">
        <w:rPr>
          <w:rStyle w:val="libAieChar"/>
          <w:rtl/>
        </w:rPr>
        <w:t>وَإِذا كالُوهُمْ</w:t>
      </w:r>
      <w:r w:rsidRPr="00D7004D">
        <w:rPr>
          <w:rStyle w:val="libAlaemChar"/>
          <w:rtl/>
        </w:rPr>
        <w:t>)</w:t>
      </w:r>
      <w:r w:rsidRPr="00BB265D">
        <w:rPr>
          <w:rtl/>
        </w:rPr>
        <w:t xml:space="preserve"> </w:t>
      </w:r>
      <w:r w:rsidRPr="00D736D6">
        <w:rPr>
          <w:rStyle w:val="libFootnotenumChar"/>
          <w:rtl/>
        </w:rPr>
        <w:t>(1)</w:t>
      </w:r>
      <w:r>
        <w:rPr>
          <w:rtl/>
        </w:rPr>
        <w:t>.</w:t>
      </w:r>
      <w:r w:rsidRPr="00BB265D">
        <w:rPr>
          <w:rtl/>
        </w:rPr>
        <w:t xml:space="preserve"> والمراد إجابة الدعاء أو الإثابة على الطاعة</w:t>
      </w:r>
      <w:r>
        <w:rPr>
          <w:rtl/>
        </w:rPr>
        <w:t xml:space="preserve">، </w:t>
      </w:r>
      <w:r w:rsidRPr="00BB265D">
        <w:rPr>
          <w:rtl/>
        </w:rPr>
        <w:t>فإنّها كدعاء وطلب</w:t>
      </w:r>
      <w:r w:rsidRPr="00B2027B">
        <w:rPr>
          <w:rtl/>
        </w:rPr>
        <w:t xml:space="preserve"> </w:t>
      </w:r>
      <w:r w:rsidRPr="00BB265D">
        <w:rPr>
          <w:rtl/>
        </w:rPr>
        <w:t>ل</w:t>
      </w:r>
      <w:r>
        <w:rPr>
          <w:rFonts w:hint="cs"/>
          <w:rtl/>
        </w:rPr>
        <w:t>ـ</w:t>
      </w:r>
      <w:r w:rsidRPr="00BB265D">
        <w:rPr>
          <w:rtl/>
        </w:rPr>
        <w:t>ما يترتّب عليها. ومنه</w:t>
      </w:r>
      <w:r>
        <w:rPr>
          <w:rFonts w:hint="cs"/>
          <w:rtl/>
        </w:rPr>
        <w:t xml:space="preserve"> </w:t>
      </w:r>
      <w:r w:rsidRPr="00BB265D">
        <w:rPr>
          <w:rtl/>
        </w:rPr>
        <w:t xml:space="preserve">قوله </w:t>
      </w:r>
      <w:r w:rsidRPr="00D7004D">
        <w:rPr>
          <w:rStyle w:val="libAlaemChar"/>
          <w:rtl/>
        </w:rPr>
        <w:t>صلى‌الله‌عليه‌وآله‌وسلم</w:t>
      </w:r>
      <w:r>
        <w:rPr>
          <w:rtl/>
        </w:rPr>
        <w:t xml:space="preserve">: </w:t>
      </w:r>
      <w:r w:rsidRPr="00BB265D">
        <w:rPr>
          <w:rtl/>
        </w:rPr>
        <w:t>«أفضل الدعاء الحمد لله»</w:t>
      </w:r>
      <w:r>
        <w:rPr>
          <w:rtl/>
        </w:rPr>
        <w:t>.</w:t>
      </w:r>
    </w:p>
    <w:p w:rsidR="009E6576" w:rsidRPr="00BB265D" w:rsidRDefault="009E6576" w:rsidP="00393F8B">
      <w:pPr>
        <w:pStyle w:val="libNormal"/>
        <w:rPr>
          <w:rtl/>
        </w:rPr>
      </w:pPr>
      <w:r w:rsidRPr="00BB265D">
        <w:rPr>
          <w:rtl/>
        </w:rPr>
        <w:t xml:space="preserve">أو يستجيبون الله بالطاعة إذا دعاهم إليها. </w:t>
      </w:r>
      <w:r w:rsidRPr="00D7004D">
        <w:rPr>
          <w:rStyle w:val="libAlaemChar"/>
          <w:rtl/>
        </w:rPr>
        <w:t>(</w:t>
      </w:r>
      <w:r w:rsidRPr="00125393">
        <w:rPr>
          <w:rStyle w:val="libAieChar"/>
          <w:rtl/>
        </w:rPr>
        <w:t>وَيَزِيدُهُمْ مِنْ فَضْلِهِ</w:t>
      </w:r>
      <w:r w:rsidRPr="00D7004D">
        <w:rPr>
          <w:rStyle w:val="libAlaemChar"/>
          <w:rtl/>
        </w:rPr>
        <w:t>)</w:t>
      </w:r>
      <w:r w:rsidRPr="00BB265D">
        <w:rPr>
          <w:rtl/>
        </w:rPr>
        <w:t xml:space="preserve"> على ما سألوا واستحقّوا من الثواب واستوجبوا له.</w:t>
      </w:r>
    </w:p>
    <w:p w:rsidR="009E6576" w:rsidRPr="00BB265D" w:rsidRDefault="009E6576" w:rsidP="00393F8B">
      <w:pPr>
        <w:pStyle w:val="libNormal"/>
        <w:rPr>
          <w:rtl/>
        </w:rPr>
      </w:pPr>
      <w:r w:rsidRPr="00BB265D">
        <w:rPr>
          <w:rtl/>
        </w:rPr>
        <w:t>وروي عن ابن عبّاس</w:t>
      </w:r>
      <w:r>
        <w:rPr>
          <w:rtl/>
        </w:rPr>
        <w:t xml:space="preserve">: </w:t>
      </w:r>
      <w:r w:rsidRPr="00BB265D">
        <w:rPr>
          <w:rtl/>
        </w:rPr>
        <w:t xml:space="preserve">أنّ معنى </w:t>
      </w:r>
      <w:r w:rsidRPr="00D7004D">
        <w:rPr>
          <w:rStyle w:val="libAlaemChar"/>
          <w:rtl/>
        </w:rPr>
        <w:t>(</w:t>
      </w:r>
      <w:r w:rsidRPr="00125393">
        <w:rPr>
          <w:rStyle w:val="libAieChar"/>
          <w:rtl/>
        </w:rPr>
        <w:t>وَيَسْتَجِيبُ الَّذِينَ آمَنُوا</w:t>
      </w:r>
      <w:r w:rsidRPr="00D7004D">
        <w:rPr>
          <w:rStyle w:val="libAlaemChar"/>
          <w:rtl/>
        </w:rPr>
        <w:t>)</w:t>
      </w:r>
      <w:r w:rsidRPr="00BB265D">
        <w:rPr>
          <w:rtl/>
        </w:rPr>
        <w:t xml:space="preserve"> أن يشفّعهم في إخوانهم. </w:t>
      </w:r>
      <w:r w:rsidRPr="00D7004D">
        <w:rPr>
          <w:rStyle w:val="libAlaemChar"/>
          <w:rtl/>
        </w:rPr>
        <w:t>(</w:t>
      </w:r>
      <w:r w:rsidRPr="00125393">
        <w:rPr>
          <w:rStyle w:val="libAieChar"/>
          <w:rtl/>
        </w:rPr>
        <w:t>وَيَزِيدُهُمْ مِنْ فَضْلِهِ</w:t>
      </w:r>
      <w:r w:rsidRPr="00D7004D">
        <w:rPr>
          <w:rStyle w:val="libAlaemChar"/>
          <w:rtl/>
        </w:rPr>
        <w:t>)</w:t>
      </w:r>
      <w:r w:rsidRPr="00BB265D">
        <w:rPr>
          <w:rtl/>
        </w:rPr>
        <w:t xml:space="preserve"> يشفّعهم في إخوان إخوانهم.</w:t>
      </w:r>
    </w:p>
    <w:p w:rsidR="009E6576" w:rsidRPr="00BB265D" w:rsidRDefault="009E6576" w:rsidP="00393F8B">
      <w:pPr>
        <w:pStyle w:val="libNormal"/>
        <w:rPr>
          <w:rtl/>
        </w:rPr>
      </w:pPr>
      <w:r w:rsidRPr="00BB265D">
        <w:rPr>
          <w:rtl/>
        </w:rPr>
        <w:t xml:space="preserve">وروي عن أبي عبد الله </w:t>
      </w:r>
      <w:r w:rsidRPr="00D7004D">
        <w:rPr>
          <w:rStyle w:val="libAlaemChar"/>
          <w:rtl/>
        </w:rPr>
        <w:t>عليه‌السلام</w:t>
      </w:r>
      <w:r w:rsidRPr="00BB265D">
        <w:rPr>
          <w:rtl/>
        </w:rPr>
        <w:t xml:space="preserve"> قال</w:t>
      </w:r>
      <w:r>
        <w:rPr>
          <w:rtl/>
        </w:rPr>
        <w:t xml:space="preserve">: </w:t>
      </w:r>
      <w:r w:rsidRPr="00BB265D">
        <w:rPr>
          <w:rtl/>
        </w:rPr>
        <w:t xml:space="preserve">«قال رسول الله </w:t>
      </w:r>
      <w:r w:rsidRPr="00D7004D">
        <w:rPr>
          <w:rStyle w:val="libAlaemChar"/>
          <w:rtl/>
        </w:rPr>
        <w:t>صلى‌الله‌عليه‌وآله‌وسلم</w:t>
      </w:r>
      <w:r w:rsidRPr="00BB265D">
        <w:rPr>
          <w:rtl/>
        </w:rPr>
        <w:t xml:space="preserve"> وآله في قوله</w:t>
      </w:r>
      <w:r>
        <w:rPr>
          <w:rtl/>
        </w:rPr>
        <w:t xml:space="preserve">: </w:t>
      </w:r>
      <w:r w:rsidRPr="00D7004D">
        <w:rPr>
          <w:rStyle w:val="libAlaemChar"/>
          <w:rtl/>
        </w:rPr>
        <w:t>(</w:t>
      </w:r>
      <w:r w:rsidRPr="00125393">
        <w:rPr>
          <w:rStyle w:val="libAieChar"/>
          <w:rtl/>
        </w:rPr>
        <w:t>وَيَزِيدُهُمْ مِنْ فَضْلِهِ</w:t>
      </w:r>
      <w:r w:rsidRPr="00D7004D">
        <w:rPr>
          <w:rStyle w:val="libAlaemChar"/>
          <w:rtl/>
        </w:rPr>
        <w:t>)</w:t>
      </w:r>
      <w:r>
        <w:rPr>
          <w:rtl/>
        </w:rPr>
        <w:t xml:space="preserve">: </w:t>
      </w:r>
      <w:r w:rsidRPr="00BB265D">
        <w:rPr>
          <w:rtl/>
        </w:rPr>
        <w:t>الشفاعة لمن وجبت له النار ممّن أحسن إليهم في الدنيا»</w:t>
      </w:r>
      <w:r>
        <w:rPr>
          <w:rtl/>
        </w:rPr>
        <w:t>.</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المطفّفين</w:t>
      </w:r>
      <w:r>
        <w:rPr>
          <w:rtl/>
        </w:rPr>
        <w:t xml:space="preserve">: </w:t>
      </w:r>
      <w:r w:rsidRPr="00BB265D">
        <w:rPr>
          <w:rtl/>
        </w:rPr>
        <w:t>3.</w:t>
      </w:r>
    </w:p>
    <w:p w:rsidR="009E6576" w:rsidRPr="00BB265D" w:rsidRDefault="009E6576" w:rsidP="00393F8B">
      <w:pPr>
        <w:pStyle w:val="libNormal"/>
        <w:rPr>
          <w:rtl/>
        </w:rPr>
      </w:pPr>
      <w:r>
        <w:rPr>
          <w:rtl/>
        </w:rPr>
        <w:br w:type="page"/>
      </w:r>
      <w:r w:rsidRPr="00D7004D">
        <w:rPr>
          <w:rStyle w:val="libAlaemChar"/>
          <w:rtl/>
        </w:rPr>
        <w:lastRenderedPageBreak/>
        <w:t>(</w:t>
      </w:r>
      <w:r w:rsidRPr="00125393">
        <w:rPr>
          <w:rStyle w:val="libAieChar"/>
          <w:rtl/>
        </w:rPr>
        <w:t>وَالْكافِرُونَ لَهُمْ عَذابٌ شَدِيدٌ</w:t>
      </w:r>
      <w:r w:rsidRPr="00D7004D">
        <w:rPr>
          <w:rStyle w:val="libAlaemChar"/>
          <w:rtl/>
        </w:rPr>
        <w:t>)</w:t>
      </w:r>
      <w:r w:rsidRPr="00BB265D">
        <w:rPr>
          <w:rtl/>
        </w:rPr>
        <w:t xml:space="preserve"> بدل ما للمؤمنين من الثواب والتفضّل.</w:t>
      </w:r>
    </w:p>
    <w:p w:rsidR="009E6576" w:rsidRPr="00BB265D" w:rsidRDefault="009E6576" w:rsidP="00393F8B">
      <w:pPr>
        <w:pStyle w:val="libNormal"/>
        <w:rPr>
          <w:rtl/>
        </w:rPr>
      </w:pPr>
      <w:r w:rsidRPr="00D7004D">
        <w:rPr>
          <w:rStyle w:val="libAlaemChar"/>
          <w:rtl/>
        </w:rPr>
        <w:t>(</w:t>
      </w:r>
      <w:r w:rsidRPr="00125393">
        <w:rPr>
          <w:rStyle w:val="libAieChar"/>
          <w:rtl/>
        </w:rPr>
        <w:t>وَلَوْ بَسَطَ اللهُ الرِّزْقَ لِعِبادِهِ لَبَغَوْا فِي الْأَرْضِ وَلكِنْ يُنَزِّلُ بِقَدَرٍ ما يَشاءُ إِنَّهُ بِعِبادِهِ خَبِيرٌ بَصِيرٌ (27) وَهُوَ الَّذِي يُنَزِّلُ الْغَيْثَ مِنْ بَعْدِ ما قَنَطُوا وَيَنْشُرُ رَحْمَتَهُ وَهُوَ الْوَلِيُّ الْحَمِيدُ (28) وَمِنْ آياتِهِ خَلْقُ السَّماواتِ وَالْأَرْضِ وَما بَثَّ فِيهِما مِنْ دابَّةٍ وَهُوَ عَلى جَمْعِهِمْ إِذا يَشاءُ قَدِيرٌ (29)</w:t>
      </w:r>
      <w:r w:rsidRPr="00D7004D">
        <w:rPr>
          <w:rStyle w:val="libAlaemChar"/>
          <w:rtl/>
        </w:rPr>
        <w:t>)</w:t>
      </w:r>
    </w:p>
    <w:p w:rsidR="009E6576" w:rsidRPr="00BB265D" w:rsidRDefault="009E6576" w:rsidP="00393F8B">
      <w:pPr>
        <w:pStyle w:val="libNormal"/>
        <w:rPr>
          <w:rtl/>
        </w:rPr>
      </w:pPr>
      <w:r w:rsidRPr="00BB265D">
        <w:rPr>
          <w:rtl/>
        </w:rPr>
        <w:t>ول</w:t>
      </w:r>
      <w:r>
        <w:rPr>
          <w:rFonts w:hint="cs"/>
          <w:rtl/>
        </w:rPr>
        <w:t>ـ</w:t>
      </w:r>
      <w:r w:rsidRPr="00BB265D">
        <w:rPr>
          <w:rtl/>
        </w:rPr>
        <w:t>مّا بيّن سبحانه أنّه يزيد المؤمنين من فضله</w:t>
      </w:r>
      <w:r>
        <w:rPr>
          <w:rtl/>
        </w:rPr>
        <w:t xml:space="preserve">، </w:t>
      </w:r>
      <w:r w:rsidRPr="00BB265D">
        <w:rPr>
          <w:rtl/>
        </w:rPr>
        <w:t>أخبر عقيبه أنّ الزيادة في الأرزاق في الدنيا تكون على حسب المصالح</w:t>
      </w:r>
      <w:r>
        <w:rPr>
          <w:rtl/>
        </w:rPr>
        <w:t xml:space="preserve">، </w:t>
      </w:r>
      <w:r w:rsidRPr="00BB265D">
        <w:rPr>
          <w:rtl/>
        </w:rPr>
        <w:t>فقال :</w:t>
      </w:r>
    </w:p>
    <w:p w:rsidR="009E6576" w:rsidRPr="00BB265D" w:rsidRDefault="009E6576" w:rsidP="00393F8B">
      <w:pPr>
        <w:pStyle w:val="libNormal"/>
        <w:rPr>
          <w:rtl/>
        </w:rPr>
      </w:pPr>
      <w:r w:rsidRPr="00D7004D">
        <w:rPr>
          <w:rStyle w:val="libAlaemChar"/>
          <w:rtl/>
        </w:rPr>
        <w:t>(</w:t>
      </w:r>
      <w:r w:rsidRPr="00125393">
        <w:rPr>
          <w:rStyle w:val="libAieChar"/>
          <w:rtl/>
        </w:rPr>
        <w:t>وَلَوْ بَسَطَ اللهُ الرِّزْقَ لِعِبادِهِ لَبَغَوْا فِي الْأَرْضِ</w:t>
      </w:r>
      <w:r w:rsidRPr="00D7004D">
        <w:rPr>
          <w:rStyle w:val="libAlaemChar"/>
          <w:rtl/>
        </w:rPr>
        <w:t>)</w:t>
      </w:r>
      <w:r w:rsidRPr="00BB265D">
        <w:rPr>
          <w:rtl/>
        </w:rPr>
        <w:t xml:space="preserve"> لبغى بعضهم على بعض استيلاء واستعلاء. أو لتكبّروا وأفسدوا فيها بطرا</w:t>
      </w:r>
      <w:r>
        <w:rPr>
          <w:rtl/>
        </w:rPr>
        <w:t xml:space="preserve">، </w:t>
      </w:r>
      <w:r w:rsidRPr="00BB265D">
        <w:rPr>
          <w:rtl/>
        </w:rPr>
        <w:t xml:space="preserve">فإنّ الغنى مبطرة مأشرة </w:t>
      </w:r>
      <w:r w:rsidRPr="00D736D6">
        <w:rPr>
          <w:rStyle w:val="libFootnotenumChar"/>
          <w:rtl/>
        </w:rPr>
        <w:t>(1)</w:t>
      </w:r>
      <w:r>
        <w:rPr>
          <w:rtl/>
        </w:rPr>
        <w:t>.</w:t>
      </w:r>
      <w:r w:rsidRPr="00BB265D">
        <w:rPr>
          <w:rtl/>
        </w:rPr>
        <w:t xml:space="preserve"> وكفى بحال قارون عبرة. وهذا على الغالب. </w:t>
      </w:r>
      <w:r>
        <w:rPr>
          <w:rtl/>
        </w:rPr>
        <w:t>و</w:t>
      </w:r>
      <w:r w:rsidRPr="00BB265D">
        <w:rPr>
          <w:rtl/>
        </w:rPr>
        <w:t xml:space="preserve">قال رسول الله </w:t>
      </w:r>
      <w:r w:rsidRPr="00D7004D">
        <w:rPr>
          <w:rStyle w:val="libAlaemChar"/>
          <w:rtl/>
        </w:rPr>
        <w:t>صلى‌الله‌عليه‌وآله‌وسلم</w:t>
      </w:r>
      <w:r>
        <w:rPr>
          <w:rtl/>
        </w:rPr>
        <w:t xml:space="preserve">: </w:t>
      </w:r>
      <w:r w:rsidRPr="00BB265D">
        <w:rPr>
          <w:rtl/>
        </w:rPr>
        <w:t>«أخوف ما أخاف على أمّتي زهرة الدنيا وكثرتها»</w:t>
      </w:r>
      <w:r>
        <w:rPr>
          <w:rtl/>
        </w:rPr>
        <w:t>.</w:t>
      </w:r>
    </w:p>
    <w:p w:rsidR="009E6576" w:rsidRPr="00BB265D" w:rsidRDefault="009E6576" w:rsidP="00393F8B">
      <w:pPr>
        <w:pStyle w:val="libNormal"/>
        <w:rPr>
          <w:rtl/>
        </w:rPr>
      </w:pPr>
      <w:r w:rsidRPr="00BB265D">
        <w:rPr>
          <w:rtl/>
        </w:rPr>
        <w:t>وأصل البغي طلب التجاوز عن الاقتصاد فيما يتحرّى كمّيّة وكيفيّة.</w:t>
      </w:r>
    </w:p>
    <w:p w:rsidR="009E6576" w:rsidRPr="00BB265D" w:rsidRDefault="009E6576" w:rsidP="00393F8B">
      <w:pPr>
        <w:pStyle w:val="libNormal"/>
        <w:rPr>
          <w:rtl/>
        </w:rPr>
      </w:pPr>
      <w:r w:rsidRPr="00D7004D">
        <w:rPr>
          <w:rStyle w:val="libAlaemChar"/>
          <w:rtl/>
        </w:rPr>
        <w:t>(</w:t>
      </w:r>
      <w:r w:rsidRPr="00125393">
        <w:rPr>
          <w:rStyle w:val="libAieChar"/>
          <w:rtl/>
        </w:rPr>
        <w:t>وَلكِنْ يُنَزِّلُ بِقَدَرٍ</w:t>
      </w:r>
      <w:r w:rsidRPr="00D7004D">
        <w:rPr>
          <w:rStyle w:val="libAlaemChar"/>
          <w:rtl/>
        </w:rPr>
        <w:t>)</w:t>
      </w:r>
      <w:r w:rsidRPr="00BB265D">
        <w:rPr>
          <w:rtl/>
        </w:rPr>
        <w:t xml:space="preserve"> بتقدير </w:t>
      </w:r>
      <w:r w:rsidRPr="00D7004D">
        <w:rPr>
          <w:rStyle w:val="libAlaemChar"/>
          <w:rtl/>
        </w:rPr>
        <w:t>(</w:t>
      </w:r>
      <w:r w:rsidRPr="00125393">
        <w:rPr>
          <w:rStyle w:val="libAieChar"/>
          <w:rtl/>
        </w:rPr>
        <w:t>ما يَشاءُ</w:t>
      </w:r>
      <w:r w:rsidRPr="00D7004D">
        <w:rPr>
          <w:rStyle w:val="libAlaemChar"/>
          <w:rtl/>
        </w:rPr>
        <w:t>)</w:t>
      </w:r>
      <w:r w:rsidRPr="00BB265D">
        <w:rPr>
          <w:rtl/>
        </w:rPr>
        <w:t xml:space="preserve"> كما اقتضته مشيئته </w:t>
      </w:r>
      <w:r w:rsidRPr="00D7004D">
        <w:rPr>
          <w:rStyle w:val="libAlaemChar"/>
          <w:rtl/>
        </w:rPr>
        <w:t>(</w:t>
      </w:r>
      <w:r w:rsidRPr="00125393">
        <w:rPr>
          <w:rStyle w:val="libAieChar"/>
          <w:rtl/>
        </w:rPr>
        <w:t>إِنَّهُ بِعِبادِهِ خَبِيرٌ</w:t>
      </w:r>
      <w:r w:rsidRPr="00D7004D">
        <w:rPr>
          <w:rStyle w:val="libAlaemChar"/>
          <w:rtl/>
        </w:rPr>
        <w:t>)</w:t>
      </w:r>
      <w:r w:rsidRPr="00BB265D">
        <w:rPr>
          <w:rtl/>
        </w:rPr>
        <w:t xml:space="preserve"> عليم بخفايا أمرهم وجلايا حالهم </w:t>
      </w:r>
      <w:r w:rsidRPr="00D7004D">
        <w:rPr>
          <w:rStyle w:val="libAlaemChar"/>
          <w:rtl/>
        </w:rPr>
        <w:t>(</w:t>
      </w:r>
      <w:r w:rsidRPr="00125393">
        <w:rPr>
          <w:rStyle w:val="libAieChar"/>
          <w:rtl/>
        </w:rPr>
        <w:t>بَصِيرٌ</w:t>
      </w:r>
      <w:r w:rsidRPr="00D7004D">
        <w:rPr>
          <w:rStyle w:val="libAlaemChar"/>
          <w:rtl/>
        </w:rPr>
        <w:t>)</w:t>
      </w:r>
      <w:r w:rsidRPr="00BB265D">
        <w:rPr>
          <w:rtl/>
        </w:rPr>
        <w:t xml:space="preserve"> بما يصلحهم وما يفسدهم في عواقب أمورهم. فيقدّر لهم ما هو أصلح لهم وأقرب إلى جمع شملهم</w:t>
      </w:r>
      <w:r>
        <w:rPr>
          <w:rtl/>
        </w:rPr>
        <w:t xml:space="preserve">، </w:t>
      </w:r>
      <w:r w:rsidRPr="00BB265D">
        <w:rPr>
          <w:rtl/>
        </w:rPr>
        <w:t>فيفقر ويغني</w:t>
      </w:r>
      <w:r>
        <w:rPr>
          <w:rtl/>
        </w:rPr>
        <w:t xml:space="preserve">، </w:t>
      </w:r>
      <w:r w:rsidRPr="00BB265D">
        <w:rPr>
          <w:rtl/>
        </w:rPr>
        <w:t>ويمنع ويعطي</w:t>
      </w:r>
      <w:r>
        <w:rPr>
          <w:rtl/>
        </w:rPr>
        <w:t xml:space="preserve">، </w:t>
      </w:r>
      <w:r w:rsidRPr="00BB265D">
        <w:rPr>
          <w:rtl/>
        </w:rPr>
        <w:t>ويقبض ويبسط</w:t>
      </w:r>
      <w:r>
        <w:rPr>
          <w:rtl/>
        </w:rPr>
        <w:t xml:space="preserve">، </w:t>
      </w:r>
      <w:r w:rsidRPr="00BB265D">
        <w:rPr>
          <w:rtl/>
        </w:rPr>
        <w:t>كما توجبه الحكمة الربّانيّة. ولو أغناهم جميعا لبغوا</w:t>
      </w:r>
      <w:r>
        <w:rPr>
          <w:rtl/>
        </w:rPr>
        <w:t xml:space="preserve">، </w:t>
      </w:r>
      <w:r w:rsidRPr="00BB265D">
        <w:rPr>
          <w:rtl/>
        </w:rPr>
        <w:t>ولو أفقرهم جميعا لهلكوا.</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الأشر</w:t>
      </w:r>
      <w:r>
        <w:rPr>
          <w:rtl/>
        </w:rPr>
        <w:t xml:space="preserve">: </w:t>
      </w:r>
      <w:r w:rsidRPr="00BB265D">
        <w:rPr>
          <w:rtl/>
        </w:rPr>
        <w:t>البطر. والبطر</w:t>
      </w:r>
      <w:r>
        <w:rPr>
          <w:rtl/>
        </w:rPr>
        <w:t xml:space="preserve">: </w:t>
      </w:r>
      <w:r w:rsidRPr="00BB265D">
        <w:rPr>
          <w:rtl/>
        </w:rPr>
        <w:t>التكبّر عن الحقّ وعدم قبوله.</w:t>
      </w:r>
    </w:p>
    <w:p w:rsidR="009E6576" w:rsidRPr="00BB265D" w:rsidRDefault="009E6576" w:rsidP="00393F8B">
      <w:pPr>
        <w:pStyle w:val="libNormal"/>
        <w:rPr>
          <w:rtl/>
        </w:rPr>
      </w:pPr>
      <w:r>
        <w:rPr>
          <w:rtl/>
        </w:rPr>
        <w:br w:type="page"/>
      </w:r>
      <w:r w:rsidRPr="00BB265D">
        <w:rPr>
          <w:rtl/>
        </w:rPr>
        <w:lastRenderedPageBreak/>
        <w:t>قيل</w:t>
      </w:r>
      <w:r>
        <w:rPr>
          <w:rtl/>
        </w:rPr>
        <w:t xml:space="preserve">: </w:t>
      </w:r>
      <w:r w:rsidRPr="00BB265D">
        <w:rPr>
          <w:rtl/>
        </w:rPr>
        <w:t>نزلت في قوم من أهل الصفّة تمنّوا سعة الرزق والغنى. قال خبّاب بن الأرتّ</w:t>
      </w:r>
      <w:r>
        <w:rPr>
          <w:rtl/>
        </w:rPr>
        <w:t xml:space="preserve">: </w:t>
      </w:r>
      <w:r w:rsidRPr="00BB265D">
        <w:rPr>
          <w:rtl/>
        </w:rPr>
        <w:t>فينا نزلت</w:t>
      </w:r>
      <w:r>
        <w:rPr>
          <w:rtl/>
        </w:rPr>
        <w:t xml:space="preserve">، </w:t>
      </w:r>
      <w:r w:rsidRPr="00BB265D">
        <w:rPr>
          <w:rtl/>
        </w:rPr>
        <w:t>وذلك أنّا نظرنا إلى أموال بني قريظة والنضير وبني قينقاع فتمنّيناها.</w:t>
      </w:r>
    </w:p>
    <w:p w:rsidR="009E6576" w:rsidRPr="00BB265D" w:rsidRDefault="009E6576" w:rsidP="00393F8B">
      <w:pPr>
        <w:pStyle w:val="libNormal"/>
        <w:rPr>
          <w:rtl/>
        </w:rPr>
      </w:pPr>
      <w:r w:rsidRPr="00BB265D">
        <w:rPr>
          <w:rtl/>
        </w:rPr>
        <w:t>وقيل</w:t>
      </w:r>
      <w:r>
        <w:rPr>
          <w:rtl/>
        </w:rPr>
        <w:t xml:space="preserve">: </w:t>
      </w:r>
      <w:r w:rsidRPr="00BB265D">
        <w:rPr>
          <w:rtl/>
        </w:rPr>
        <w:t>نزلت في العرب كانوا إذا أخصبوا تحاربوا</w:t>
      </w:r>
      <w:r>
        <w:rPr>
          <w:rtl/>
        </w:rPr>
        <w:t xml:space="preserve">، </w:t>
      </w:r>
      <w:r w:rsidRPr="00BB265D">
        <w:rPr>
          <w:rtl/>
        </w:rPr>
        <w:t>وإذا أجدبوا انتجعوا. ولا شبهة في أنّ البغي مع الفقر أقلّ</w:t>
      </w:r>
      <w:r>
        <w:rPr>
          <w:rtl/>
        </w:rPr>
        <w:t xml:space="preserve">، </w:t>
      </w:r>
      <w:r w:rsidRPr="00BB265D">
        <w:rPr>
          <w:rtl/>
        </w:rPr>
        <w:t>ومع البسط أكثر وأغلب</w:t>
      </w:r>
      <w:r>
        <w:rPr>
          <w:rtl/>
        </w:rPr>
        <w:t xml:space="preserve">، </w:t>
      </w:r>
      <w:r w:rsidRPr="00BB265D">
        <w:rPr>
          <w:rtl/>
        </w:rPr>
        <w:t>فلو عمّ البسط لغلب البغي حتّى ينقلب الأمر إلى عكس ما عليه الآن</w:t>
      </w:r>
      <w:r>
        <w:rPr>
          <w:rtl/>
        </w:rPr>
        <w:t xml:space="preserve">، </w:t>
      </w:r>
      <w:r w:rsidRPr="00BB265D">
        <w:rPr>
          <w:rtl/>
        </w:rPr>
        <w:t>فلأجل ذلك الفقراء أكثر من الأغنياء.</w:t>
      </w:r>
    </w:p>
    <w:p w:rsidR="009E6576" w:rsidRPr="00BB265D" w:rsidRDefault="009E6576" w:rsidP="00393F8B">
      <w:pPr>
        <w:pStyle w:val="libNormal"/>
        <w:rPr>
          <w:rtl/>
        </w:rPr>
      </w:pPr>
      <w:r w:rsidRPr="00BB265D">
        <w:rPr>
          <w:rtl/>
        </w:rPr>
        <w:t xml:space="preserve">روى أنس عن النبيّ </w:t>
      </w:r>
      <w:r w:rsidRPr="00D7004D">
        <w:rPr>
          <w:rStyle w:val="libAlaemChar"/>
          <w:rtl/>
        </w:rPr>
        <w:t>صلى‌الله‌عليه‌وآله‌وسلم</w:t>
      </w:r>
      <w:r>
        <w:rPr>
          <w:rtl/>
        </w:rPr>
        <w:t xml:space="preserve">، </w:t>
      </w:r>
      <w:r w:rsidRPr="00BB265D">
        <w:rPr>
          <w:rtl/>
        </w:rPr>
        <w:t>عن جبرئيل</w:t>
      </w:r>
      <w:r>
        <w:rPr>
          <w:rtl/>
        </w:rPr>
        <w:t xml:space="preserve">، </w:t>
      </w:r>
      <w:r w:rsidRPr="00BB265D">
        <w:rPr>
          <w:rtl/>
        </w:rPr>
        <w:t xml:space="preserve">عن الله </w:t>
      </w:r>
      <w:r w:rsidRPr="00D7004D">
        <w:rPr>
          <w:rStyle w:val="libAlaemChar"/>
          <w:rtl/>
        </w:rPr>
        <w:t>عزوجل</w:t>
      </w:r>
      <w:r>
        <w:rPr>
          <w:rtl/>
        </w:rPr>
        <w:t xml:space="preserve">: </w:t>
      </w:r>
      <w:r w:rsidRPr="00BB265D">
        <w:rPr>
          <w:rtl/>
        </w:rPr>
        <w:t>«إنّ من عبادي من لا يصلحه إلّا السقم</w:t>
      </w:r>
      <w:r>
        <w:rPr>
          <w:rtl/>
        </w:rPr>
        <w:t xml:space="preserve">، </w:t>
      </w:r>
      <w:r w:rsidRPr="00BB265D">
        <w:rPr>
          <w:rtl/>
        </w:rPr>
        <w:t>ولو صححته لأفسده. وإنّ من عبادي من لا يصلحه إلّا الصحّة</w:t>
      </w:r>
      <w:r>
        <w:rPr>
          <w:rtl/>
        </w:rPr>
        <w:t xml:space="preserve">، </w:t>
      </w:r>
      <w:r w:rsidRPr="00BB265D">
        <w:rPr>
          <w:rtl/>
        </w:rPr>
        <w:t>ولو أسقمته لأفسده. وإنّ من عبادي من لا يصلحه إلّا الغنى</w:t>
      </w:r>
      <w:r>
        <w:rPr>
          <w:rtl/>
        </w:rPr>
        <w:t xml:space="preserve">، </w:t>
      </w:r>
      <w:r w:rsidRPr="00BB265D">
        <w:rPr>
          <w:rtl/>
        </w:rPr>
        <w:t>ولو أفقرته لأفسده.</w:t>
      </w:r>
    </w:p>
    <w:p w:rsidR="009E6576" w:rsidRPr="00BB265D" w:rsidRDefault="009E6576" w:rsidP="00393F8B">
      <w:pPr>
        <w:pStyle w:val="libNormal"/>
        <w:rPr>
          <w:rtl/>
        </w:rPr>
      </w:pPr>
      <w:r>
        <w:rPr>
          <w:rtl/>
        </w:rPr>
        <w:t>و</w:t>
      </w:r>
      <w:r w:rsidRPr="00BB265D">
        <w:rPr>
          <w:rtl/>
        </w:rPr>
        <w:t>إنّ من عبادي من لا يصلحه إلّا الفقر</w:t>
      </w:r>
      <w:r>
        <w:rPr>
          <w:rtl/>
        </w:rPr>
        <w:t xml:space="preserve">، </w:t>
      </w:r>
      <w:r w:rsidRPr="00BB265D">
        <w:rPr>
          <w:rtl/>
        </w:rPr>
        <w:t>ولو أغنيته لأفسده. وذلك أنّي أدبّر عبادي لعلمي بقلوبهم.</w:t>
      </w:r>
    </w:p>
    <w:p w:rsidR="009E6576" w:rsidRPr="00BB265D" w:rsidRDefault="009E6576" w:rsidP="00393F8B">
      <w:pPr>
        <w:pStyle w:val="libNormal"/>
        <w:rPr>
          <w:rtl/>
        </w:rPr>
      </w:pPr>
      <w:r w:rsidRPr="00BB265D">
        <w:rPr>
          <w:rtl/>
        </w:rPr>
        <w:t>ومتى قيل</w:t>
      </w:r>
      <w:r>
        <w:rPr>
          <w:rtl/>
        </w:rPr>
        <w:t xml:space="preserve">: </w:t>
      </w:r>
      <w:r w:rsidRPr="00BB265D">
        <w:rPr>
          <w:rtl/>
        </w:rPr>
        <w:t>نحن نرى كثيرا ممّن يوسّع عليه الرزق يبغي في الأرض.</w:t>
      </w:r>
    </w:p>
    <w:p w:rsidR="009E6576" w:rsidRPr="00BB265D" w:rsidRDefault="009E6576" w:rsidP="00393F8B">
      <w:pPr>
        <w:pStyle w:val="libNormal"/>
        <w:rPr>
          <w:rtl/>
        </w:rPr>
      </w:pPr>
      <w:r w:rsidRPr="00BB265D">
        <w:rPr>
          <w:rtl/>
        </w:rPr>
        <w:t>قلنا</w:t>
      </w:r>
      <w:r>
        <w:rPr>
          <w:rtl/>
        </w:rPr>
        <w:t xml:space="preserve">: </w:t>
      </w:r>
      <w:r w:rsidRPr="00BB265D">
        <w:rPr>
          <w:rtl/>
        </w:rPr>
        <w:t>إذا علمنا على الجملة أنّه سبحانه يدبّر أمور عباده بحسب ما يعلم من مصالحهم</w:t>
      </w:r>
      <w:r>
        <w:rPr>
          <w:rtl/>
        </w:rPr>
        <w:t xml:space="preserve">، </w:t>
      </w:r>
      <w:r w:rsidRPr="00BB265D">
        <w:rPr>
          <w:rtl/>
        </w:rPr>
        <w:t>فلعلّ هؤلاء كان يستوي حالهم في البغي</w:t>
      </w:r>
      <w:r>
        <w:rPr>
          <w:rtl/>
        </w:rPr>
        <w:t xml:space="preserve">، </w:t>
      </w:r>
      <w:r w:rsidRPr="00BB265D">
        <w:rPr>
          <w:rtl/>
        </w:rPr>
        <w:t>وسّع عليهم أو لم يوسّع. أو لعلّهم لو لم يوسّع عليهم لكانوا أسوأ حالا في البغي</w:t>
      </w:r>
      <w:r>
        <w:rPr>
          <w:rtl/>
        </w:rPr>
        <w:t xml:space="preserve">، </w:t>
      </w:r>
      <w:r w:rsidRPr="00BB265D">
        <w:rPr>
          <w:rtl/>
        </w:rPr>
        <w:t>فلذلك وسّع عليهم. والله أعلم بتفاصيل أحوالهم.</w:t>
      </w:r>
    </w:p>
    <w:p w:rsidR="009E6576" w:rsidRPr="00BB265D" w:rsidRDefault="009E6576" w:rsidP="00393F8B">
      <w:pPr>
        <w:pStyle w:val="libNormal"/>
        <w:rPr>
          <w:rtl/>
        </w:rPr>
      </w:pPr>
      <w:r w:rsidRPr="00BB265D">
        <w:rPr>
          <w:rtl/>
        </w:rPr>
        <w:t>ثمّ بيّن حسن نظره بعباده</w:t>
      </w:r>
      <w:r>
        <w:rPr>
          <w:rtl/>
        </w:rPr>
        <w:t xml:space="preserve">، </w:t>
      </w:r>
      <w:r w:rsidRPr="00BB265D">
        <w:rPr>
          <w:rtl/>
        </w:rPr>
        <w:t>فقال</w:t>
      </w:r>
      <w:r>
        <w:rPr>
          <w:rtl/>
        </w:rPr>
        <w:t xml:space="preserve">: </w:t>
      </w:r>
      <w:r w:rsidRPr="00D7004D">
        <w:rPr>
          <w:rStyle w:val="libAlaemChar"/>
          <w:rtl/>
        </w:rPr>
        <w:t>(</w:t>
      </w:r>
      <w:r w:rsidRPr="00125393">
        <w:rPr>
          <w:rStyle w:val="libAieChar"/>
          <w:rtl/>
        </w:rPr>
        <w:t>وَهُوَ الَّذِي يُنَزِّلُ الْغَيْثَ</w:t>
      </w:r>
      <w:r w:rsidRPr="00D7004D">
        <w:rPr>
          <w:rStyle w:val="libAlaemChar"/>
          <w:rtl/>
        </w:rPr>
        <w:t>)</w:t>
      </w:r>
      <w:r w:rsidRPr="00BB265D">
        <w:rPr>
          <w:rtl/>
        </w:rPr>
        <w:t xml:space="preserve"> المطر الّذي يغيثهم من الجدب</w:t>
      </w:r>
      <w:r>
        <w:rPr>
          <w:rtl/>
        </w:rPr>
        <w:t xml:space="preserve">، </w:t>
      </w:r>
      <w:r w:rsidRPr="00BB265D">
        <w:rPr>
          <w:rtl/>
        </w:rPr>
        <w:t>ولذلك خصّ بالنافع. وقرأ نافع وابن عامر وعاصم بالتشديد.</w:t>
      </w:r>
    </w:p>
    <w:p w:rsidR="009E6576" w:rsidRPr="00BB265D" w:rsidRDefault="009E6576" w:rsidP="00393F8B">
      <w:pPr>
        <w:pStyle w:val="libNormal"/>
        <w:rPr>
          <w:rtl/>
        </w:rPr>
      </w:pPr>
      <w:r w:rsidRPr="00D7004D">
        <w:rPr>
          <w:rStyle w:val="libAlaemChar"/>
          <w:rtl/>
        </w:rPr>
        <w:t>(</w:t>
      </w:r>
      <w:r w:rsidRPr="00125393">
        <w:rPr>
          <w:rStyle w:val="libAieChar"/>
          <w:rtl/>
        </w:rPr>
        <w:t>مِنْ بَعْدِ ما قَنَطُوا</w:t>
      </w:r>
      <w:r w:rsidRPr="00D7004D">
        <w:rPr>
          <w:rStyle w:val="libAlaemChar"/>
          <w:rtl/>
        </w:rPr>
        <w:t>)</w:t>
      </w:r>
      <w:r w:rsidRPr="00BB265D">
        <w:rPr>
          <w:rtl/>
        </w:rPr>
        <w:t xml:space="preserve"> أيسوا منه. ووجه إنزاله بعد القنوط</w:t>
      </w:r>
      <w:r>
        <w:rPr>
          <w:rtl/>
        </w:rPr>
        <w:t xml:space="preserve">: </w:t>
      </w:r>
      <w:r w:rsidRPr="00BB265D">
        <w:rPr>
          <w:rtl/>
        </w:rPr>
        <w:t>أنّه أدعى إلى شكر الآتي به وتعظيمه</w:t>
      </w:r>
      <w:r>
        <w:rPr>
          <w:rtl/>
        </w:rPr>
        <w:t xml:space="preserve">، </w:t>
      </w:r>
      <w:r w:rsidRPr="00BB265D">
        <w:rPr>
          <w:rtl/>
        </w:rPr>
        <w:t xml:space="preserve">والمعرفة بموقع إحسانه. </w:t>
      </w:r>
      <w:r w:rsidRPr="00D7004D">
        <w:rPr>
          <w:rStyle w:val="libAlaemChar"/>
          <w:rtl/>
        </w:rPr>
        <w:t>(</w:t>
      </w:r>
      <w:r w:rsidRPr="00125393">
        <w:rPr>
          <w:rStyle w:val="libAieChar"/>
          <w:rtl/>
        </w:rPr>
        <w:t>وَيَنْشُرُ رَحْمَتَهُ</w:t>
      </w:r>
      <w:r w:rsidRPr="00D7004D">
        <w:rPr>
          <w:rStyle w:val="libAlaemChar"/>
          <w:rtl/>
        </w:rPr>
        <w:t>)</w:t>
      </w:r>
      <w:r w:rsidRPr="00BB265D">
        <w:rPr>
          <w:rtl/>
        </w:rPr>
        <w:t xml:space="preserve"> أي</w:t>
      </w:r>
      <w:r>
        <w:rPr>
          <w:rtl/>
        </w:rPr>
        <w:t xml:space="preserve">: </w:t>
      </w:r>
      <w:r w:rsidRPr="00BB265D">
        <w:rPr>
          <w:rtl/>
        </w:rPr>
        <w:t>يفرّق ويبسط بركات الغيث ومنافعه</w:t>
      </w:r>
      <w:r>
        <w:rPr>
          <w:rtl/>
        </w:rPr>
        <w:t xml:space="preserve">، </w:t>
      </w:r>
      <w:r w:rsidRPr="00BB265D">
        <w:rPr>
          <w:rtl/>
        </w:rPr>
        <w:t>وما يحصل به من الخصب في كلّ شيء</w:t>
      </w:r>
      <w:r>
        <w:rPr>
          <w:rtl/>
        </w:rPr>
        <w:t xml:space="preserve">، </w:t>
      </w:r>
      <w:r w:rsidRPr="00BB265D">
        <w:rPr>
          <w:rtl/>
        </w:rPr>
        <w:t>من السهل والجبل والنبات</w:t>
      </w:r>
    </w:p>
    <w:p w:rsidR="009E6576" w:rsidRPr="00BB265D" w:rsidRDefault="009E6576" w:rsidP="00393F8B">
      <w:pPr>
        <w:pStyle w:val="libNormal0"/>
        <w:rPr>
          <w:rtl/>
        </w:rPr>
      </w:pPr>
      <w:r>
        <w:rPr>
          <w:rtl/>
        </w:rPr>
        <w:br w:type="page"/>
      </w:r>
      <w:r w:rsidRPr="00BB265D">
        <w:rPr>
          <w:rtl/>
        </w:rPr>
        <w:lastRenderedPageBreak/>
        <w:t xml:space="preserve">والحيوان </w:t>
      </w:r>
      <w:r w:rsidRPr="00D7004D">
        <w:rPr>
          <w:rStyle w:val="libAlaemChar"/>
          <w:rtl/>
        </w:rPr>
        <w:t>(</w:t>
      </w:r>
      <w:r w:rsidRPr="00125393">
        <w:rPr>
          <w:rStyle w:val="libAieChar"/>
          <w:rtl/>
        </w:rPr>
        <w:t>وَهُوَ الْوَلِيُ</w:t>
      </w:r>
      <w:r w:rsidRPr="00D7004D">
        <w:rPr>
          <w:rStyle w:val="libAlaemChar"/>
          <w:rtl/>
        </w:rPr>
        <w:t>)</w:t>
      </w:r>
      <w:r w:rsidRPr="00BB265D">
        <w:rPr>
          <w:rtl/>
        </w:rPr>
        <w:t xml:space="preserve"> الّذي يتولّى عباده بإحسانه ونشر رحمته </w:t>
      </w:r>
      <w:r w:rsidRPr="00D7004D">
        <w:rPr>
          <w:rStyle w:val="libAlaemChar"/>
          <w:rtl/>
        </w:rPr>
        <w:t>(</w:t>
      </w:r>
      <w:r w:rsidRPr="00125393">
        <w:rPr>
          <w:rStyle w:val="libAieChar"/>
          <w:rtl/>
        </w:rPr>
        <w:t>الْحَمِيدُ</w:t>
      </w:r>
      <w:r w:rsidRPr="00D7004D">
        <w:rPr>
          <w:rStyle w:val="libAlaemChar"/>
          <w:rtl/>
        </w:rPr>
        <w:t>)</w:t>
      </w:r>
      <w:r w:rsidRPr="00BB265D">
        <w:rPr>
          <w:rtl/>
        </w:rPr>
        <w:t xml:space="preserve"> المستحقّ للحمد على ذلك.</w:t>
      </w:r>
    </w:p>
    <w:p w:rsidR="009E6576" w:rsidRPr="00BB265D" w:rsidRDefault="009E6576" w:rsidP="00393F8B">
      <w:pPr>
        <w:pStyle w:val="libNormal"/>
        <w:rPr>
          <w:rtl/>
        </w:rPr>
      </w:pPr>
      <w:r w:rsidRPr="00D7004D">
        <w:rPr>
          <w:rStyle w:val="libAlaemChar"/>
          <w:rtl/>
        </w:rPr>
        <w:t>(</w:t>
      </w:r>
      <w:r w:rsidRPr="00125393">
        <w:rPr>
          <w:rStyle w:val="libAieChar"/>
          <w:rtl/>
        </w:rPr>
        <w:t>وَمِنْ آياتِهِ خَلْقُ السَّماواتِ وَالْأَرْضِ</w:t>
      </w:r>
      <w:r w:rsidRPr="00D7004D">
        <w:rPr>
          <w:rStyle w:val="libAlaemChar"/>
          <w:rtl/>
        </w:rPr>
        <w:t>)</w:t>
      </w:r>
      <w:r w:rsidRPr="00BB265D">
        <w:rPr>
          <w:rtl/>
        </w:rPr>
        <w:t xml:space="preserve"> فإنّها بذاتها وصفاتها تدلّ على وجود صانع قادر حكيم </w:t>
      </w:r>
      <w:r w:rsidRPr="00D7004D">
        <w:rPr>
          <w:rStyle w:val="libAlaemChar"/>
          <w:rtl/>
        </w:rPr>
        <w:t>(</w:t>
      </w:r>
      <w:r w:rsidRPr="00125393">
        <w:rPr>
          <w:rStyle w:val="libAieChar"/>
          <w:rtl/>
        </w:rPr>
        <w:t>وَما بَثَّ فِيهِما</w:t>
      </w:r>
      <w:r w:rsidRPr="00D7004D">
        <w:rPr>
          <w:rStyle w:val="libAlaemChar"/>
          <w:rtl/>
        </w:rPr>
        <w:t>)</w:t>
      </w:r>
      <w:r w:rsidRPr="00BB265D">
        <w:rPr>
          <w:rtl/>
        </w:rPr>
        <w:t xml:space="preserve"> مجرور أو مرفوع عطفا على «السموات» أو «خلق» </w:t>
      </w:r>
      <w:r w:rsidRPr="00D7004D">
        <w:rPr>
          <w:rStyle w:val="libAlaemChar"/>
          <w:rtl/>
        </w:rPr>
        <w:t>(</w:t>
      </w:r>
      <w:r w:rsidRPr="00125393">
        <w:rPr>
          <w:rStyle w:val="libAieChar"/>
          <w:rtl/>
        </w:rPr>
        <w:t>مِنْ دابَّةٍ</w:t>
      </w:r>
      <w:r w:rsidRPr="00D7004D">
        <w:rPr>
          <w:rStyle w:val="libAlaemChar"/>
          <w:rtl/>
        </w:rPr>
        <w:t>)</w:t>
      </w:r>
      <w:r w:rsidRPr="00BB265D">
        <w:rPr>
          <w:rtl/>
        </w:rPr>
        <w:t xml:space="preserve"> من حيّ</w:t>
      </w:r>
      <w:r>
        <w:rPr>
          <w:rtl/>
        </w:rPr>
        <w:t xml:space="preserve">، </w:t>
      </w:r>
      <w:r w:rsidRPr="00BB265D">
        <w:rPr>
          <w:rtl/>
        </w:rPr>
        <w:t>على إطلاق اسم المسبّب على السبب. أو ممّا يدبّ على الأرض. وما يكون في أحد الشيئين يصدق أنّه فيهما في الجملة</w:t>
      </w:r>
      <w:r>
        <w:rPr>
          <w:rtl/>
        </w:rPr>
        <w:t xml:space="preserve">، </w:t>
      </w:r>
      <w:r w:rsidRPr="00BB265D">
        <w:rPr>
          <w:rtl/>
        </w:rPr>
        <w:t>كقوله تعالى</w:t>
      </w:r>
      <w:r>
        <w:rPr>
          <w:rtl/>
        </w:rPr>
        <w:t xml:space="preserve">: </w:t>
      </w:r>
      <w:r w:rsidRPr="00D7004D">
        <w:rPr>
          <w:rStyle w:val="libAlaemChar"/>
          <w:rtl/>
        </w:rPr>
        <w:t>(</w:t>
      </w:r>
      <w:r w:rsidRPr="00125393">
        <w:rPr>
          <w:rStyle w:val="libAieChar"/>
          <w:rtl/>
        </w:rPr>
        <w:t>يَخْرُجُ مِنْهُمَا اللُّؤْلُؤُ وَالْمَرْجانُ</w:t>
      </w:r>
      <w:r w:rsidRPr="00D7004D">
        <w:rPr>
          <w:rStyle w:val="libAlaemChar"/>
          <w:rtl/>
        </w:rPr>
        <w:t>)</w:t>
      </w:r>
      <w:r w:rsidRPr="00BB265D">
        <w:rPr>
          <w:rtl/>
        </w:rPr>
        <w:t xml:space="preserve"> </w:t>
      </w:r>
      <w:r w:rsidRPr="00D736D6">
        <w:rPr>
          <w:rStyle w:val="libFootnotenumChar"/>
          <w:rtl/>
        </w:rPr>
        <w:t>(1)</w:t>
      </w:r>
      <w:r>
        <w:rPr>
          <w:rtl/>
        </w:rPr>
        <w:t>.</w:t>
      </w:r>
      <w:r w:rsidRPr="00BB265D">
        <w:rPr>
          <w:rtl/>
        </w:rPr>
        <w:t xml:space="preserve"> وإنّما يخرج من الملح. فلا يقال</w:t>
      </w:r>
      <w:r>
        <w:rPr>
          <w:rtl/>
        </w:rPr>
        <w:t xml:space="preserve">: </w:t>
      </w:r>
      <w:r w:rsidRPr="00BB265D">
        <w:rPr>
          <w:rtl/>
        </w:rPr>
        <w:t>لم قيل فيهما «من دابّة» والدوابّ في الأرض وحدها</w:t>
      </w:r>
      <w:r>
        <w:rPr>
          <w:rtl/>
        </w:rPr>
        <w:t>؟</w:t>
      </w:r>
      <w:r w:rsidRPr="00BB265D">
        <w:rPr>
          <w:rtl/>
        </w:rPr>
        <w:t xml:space="preserve"> وأيضا يجوز أن يكون للملائكة </w:t>
      </w:r>
      <w:r w:rsidRPr="00D7004D">
        <w:rPr>
          <w:rStyle w:val="libAlaemChar"/>
          <w:rtl/>
        </w:rPr>
        <w:t>عليهم‌السلام</w:t>
      </w:r>
      <w:r w:rsidRPr="00BB265D">
        <w:rPr>
          <w:rtl/>
        </w:rPr>
        <w:t xml:space="preserve"> مشي مع الطيران</w:t>
      </w:r>
      <w:r>
        <w:rPr>
          <w:rtl/>
        </w:rPr>
        <w:t xml:space="preserve">، </w:t>
      </w:r>
      <w:r w:rsidRPr="00BB265D">
        <w:rPr>
          <w:rtl/>
        </w:rPr>
        <w:t>فيوصفوا بالدبيب كما يوصف به الأناسي. ولا يبعد أيضا أن يخلق في السماوات حيوانا يمشي فيها مشي الأناسي على الأرض. سبحان الّذي خلق ما نعلم وما لا نعلم من أصناف الخلق.</w:t>
      </w:r>
    </w:p>
    <w:p w:rsidR="009E6576" w:rsidRPr="00BB265D" w:rsidRDefault="009E6576" w:rsidP="00393F8B">
      <w:pPr>
        <w:pStyle w:val="libNormal"/>
        <w:rPr>
          <w:rtl/>
        </w:rPr>
      </w:pPr>
      <w:r w:rsidRPr="00D7004D">
        <w:rPr>
          <w:rStyle w:val="libAlaemChar"/>
          <w:rtl/>
        </w:rPr>
        <w:t>(</w:t>
      </w:r>
      <w:r w:rsidRPr="00125393">
        <w:rPr>
          <w:rStyle w:val="libAieChar"/>
          <w:rtl/>
        </w:rPr>
        <w:t>وَهُوَ عَلى جَمْعِهِمْ</w:t>
      </w:r>
      <w:r w:rsidRPr="00D7004D">
        <w:rPr>
          <w:rStyle w:val="libAlaemChar"/>
          <w:rtl/>
        </w:rPr>
        <w:t>)</w:t>
      </w:r>
      <w:r w:rsidRPr="00BB265D">
        <w:rPr>
          <w:rtl/>
        </w:rPr>
        <w:t xml:space="preserve"> حشرهم إلى الموقف بعد إماتتهم </w:t>
      </w:r>
      <w:r w:rsidRPr="00D7004D">
        <w:rPr>
          <w:rStyle w:val="libAlaemChar"/>
          <w:rtl/>
        </w:rPr>
        <w:t>(</w:t>
      </w:r>
      <w:r w:rsidRPr="00125393">
        <w:rPr>
          <w:rStyle w:val="libAieChar"/>
          <w:rtl/>
        </w:rPr>
        <w:t>إِذا يَشاءُ</w:t>
      </w:r>
      <w:r w:rsidRPr="00D7004D">
        <w:rPr>
          <w:rStyle w:val="libAlaemChar"/>
          <w:rtl/>
        </w:rPr>
        <w:t>)</w:t>
      </w:r>
      <w:r w:rsidRPr="00BB265D">
        <w:rPr>
          <w:rtl/>
        </w:rPr>
        <w:t xml:space="preserve"> في أيّ وقت يشاء </w:t>
      </w:r>
      <w:r w:rsidRPr="00D7004D">
        <w:rPr>
          <w:rStyle w:val="libAlaemChar"/>
          <w:rtl/>
        </w:rPr>
        <w:t>(</w:t>
      </w:r>
      <w:r w:rsidRPr="00125393">
        <w:rPr>
          <w:rStyle w:val="libAieChar"/>
          <w:rtl/>
        </w:rPr>
        <w:t>قَدِيرٌ</w:t>
      </w:r>
      <w:r w:rsidRPr="00D7004D">
        <w:rPr>
          <w:rStyle w:val="libAlaemChar"/>
          <w:rtl/>
        </w:rPr>
        <w:t>)</w:t>
      </w:r>
      <w:r w:rsidRPr="00BB265D">
        <w:rPr>
          <w:rtl/>
        </w:rPr>
        <w:t xml:space="preserve"> متمكّن منه. </w:t>
      </w:r>
      <w:r>
        <w:rPr>
          <w:rtl/>
        </w:rPr>
        <w:t>و «</w:t>
      </w:r>
      <w:r w:rsidRPr="00BB265D">
        <w:rPr>
          <w:rtl/>
        </w:rPr>
        <w:t>إذا» كما تدخل على الماضي تدخل على المضارع. قال الله تعالى</w:t>
      </w:r>
      <w:r>
        <w:rPr>
          <w:rtl/>
        </w:rPr>
        <w:t xml:space="preserve">: </w:t>
      </w:r>
      <w:r w:rsidRPr="00D7004D">
        <w:rPr>
          <w:rStyle w:val="libAlaemChar"/>
          <w:rtl/>
        </w:rPr>
        <w:t>(</w:t>
      </w:r>
      <w:r w:rsidRPr="00125393">
        <w:rPr>
          <w:rStyle w:val="libAieChar"/>
          <w:rtl/>
        </w:rPr>
        <w:t>وَاللَّيْلِ إِذا يَغْشى</w:t>
      </w:r>
      <w:r w:rsidRPr="00D7004D">
        <w:rPr>
          <w:rStyle w:val="libAlaemChar"/>
          <w:rtl/>
        </w:rPr>
        <w:t>)</w:t>
      </w:r>
      <w:r w:rsidRPr="00BB265D">
        <w:rPr>
          <w:rtl/>
        </w:rPr>
        <w:t xml:space="preserve"> </w:t>
      </w:r>
      <w:r w:rsidRPr="00D736D6">
        <w:rPr>
          <w:rStyle w:val="libFootnotenumChar"/>
          <w:rtl/>
        </w:rPr>
        <w:t>(2)</w:t>
      </w:r>
      <w:r>
        <w:rPr>
          <w:rtl/>
        </w:rPr>
        <w:t>.</w:t>
      </w:r>
    </w:p>
    <w:p w:rsidR="009E6576" w:rsidRPr="00125393" w:rsidRDefault="009E6576" w:rsidP="00393F8B">
      <w:pPr>
        <w:pStyle w:val="libNormal"/>
        <w:rPr>
          <w:rStyle w:val="libAieChar"/>
          <w:rtl/>
        </w:rPr>
      </w:pPr>
      <w:r w:rsidRPr="00D7004D">
        <w:rPr>
          <w:rStyle w:val="libAlaemChar"/>
          <w:rtl/>
        </w:rPr>
        <w:t>(</w:t>
      </w:r>
      <w:r w:rsidRPr="00125393">
        <w:rPr>
          <w:rStyle w:val="libAieChar"/>
          <w:rtl/>
        </w:rPr>
        <w:t>وَما أَصابَكُمْ مِنْ مُصِيبَةٍ فَبِما كَسَبَتْ أَيْدِيكُمْ وَيَعْفُوا عَنْ كَثِيرٍ (30) وَما أَنْتُمْ بِمُعْجِزِينَ فِي الْأَرْضِ وَما لَكُمْ مِنْ دُونِ اللهِ مِنْ وَلِيٍّ وَلا نَصِيرٍ (31) وَمِنْ آياتِهِ الْجَوارِ فِي الْبَحْرِ كَالْأَعْلامِ (32) إِنْ يَشَأْ يُسْكِنِ الرِّيحَ</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الرحمن</w:t>
      </w:r>
      <w:r>
        <w:rPr>
          <w:rtl/>
        </w:rPr>
        <w:t xml:space="preserve">: </w:t>
      </w:r>
      <w:r w:rsidRPr="00BB265D">
        <w:rPr>
          <w:rtl/>
        </w:rPr>
        <w:t>22.</w:t>
      </w:r>
    </w:p>
    <w:p w:rsidR="009E6576" w:rsidRPr="00BB265D" w:rsidRDefault="009E6576" w:rsidP="00D736D6">
      <w:pPr>
        <w:pStyle w:val="libFootnote0"/>
        <w:rPr>
          <w:rtl/>
        </w:rPr>
      </w:pPr>
      <w:r>
        <w:rPr>
          <w:rtl/>
        </w:rPr>
        <w:t>(</w:t>
      </w:r>
      <w:r w:rsidRPr="00BB265D">
        <w:rPr>
          <w:rtl/>
        </w:rPr>
        <w:t>2) الليل</w:t>
      </w:r>
      <w:r>
        <w:rPr>
          <w:rtl/>
        </w:rPr>
        <w:t xml:space="preserve">: </w:t>
      </w:r>
      <w:r w:rsidRPr="00BB265D">
        <w:rPr>
          <w:rtl/>
        </w:rPr>
        <w:t>1.</w:t>
      </w:r>
    </w:p>
    <w:p w:rsidR="009E6576" w:rsidRPr="004B4837" w:rsidRDefault="009E6576" w:rsidP="00393F8B">
      <w:pPr>
        <w:pStyle w:val="libNormal0"/>
        <w:rPr>
          <w:rtl/>
        </w:rPr>
      </w:pPr>
      <w:r>
        <w:rPr>
          <w:rtl/>
        </w:rPr>
        <w:br w:type="page"/>
      </w:r>
      <w:r w:rsidRPr="00125393">
        <w:rPr>
          <w:rStyle w:val="libAieChar"/>
          <w:rtl/>
        </w:rPr>
        <w:lastRenderedPageBreak/>
        <w:t>فَيَظْلَلْنَ رَواكِدَ عَلى ظَهْرِهِ إِنَّ فِي ذلِكَ لَآياتٍ لِكُلِّ صَبَّارٍ شَكُورٍ (33) أَوْ يُوبِقْهُنَّ بِما كَسَبُوا وَيَعْفُ عَنْ كَثِيرٍ (34) وَيَعْلَمَ الَّذِينَ يُجادِلُونَ فِي آياتِنا ما لَهُمْ مِنْ مَحِيصٍ (35)</w:t>
      </w:r>
      <w:r w:rsidRPr="00D7004D">
        <w:rPr>
          <w:rStyle w:val="libAlaemChar"/>
          <w:rtl/>
        </w:rPr>
        <w:t>)</w:t>
      </w:r>
    </w:p>
    <w:p w:rsidR="009E6576" w:rsidRPr="00BB265D" w:rsidRDefault="009E6576" w:rsidP="00393F8B">
      <w:pPr>
        <w:pStyle w:val="libNormal"/>
        <w:rPr>
          <w:rtl/>
        </w:rPr>
      </w:pPr>
      <w:r w:rsidRPr="00BB265D">
        <w:rPr>
          <w:rtl/>
        </w:rPr>
        <w:t>ول</w:t>
      </w:r>
      <w:r>
        <w:rPr>
          <w:rFonts w:hint="cs"/>
          <w:rtl/>
        </w:rPr>
        <w:t>ـ</w:t>
      </w:r>
      <w:r w:rsidRPr="00BB265D">
        <w:rPr>
          <w:rtl/>
        </w:rPr>
        <w:t>مّا بيّن سبحانه عظيم نعمه على العباد</w:t>
      </w:r>
      <w:r>
        <w:rPr>
          <w:rtl/>
        </w:rPr>
        <w:t xml:space="preserve">، </w:t>
      </w:r>
      <w:r w:rsidRPr="00BB265D">
        <w:rPr>
          <w:rtl/>
        </w:rPr>
        <w:t>بيّن بعده أنّه لا يعاقبهم إلّا على معاصيهم</w:t>
      </w:r>
      <w:r>
        <w:rPr>
          <w:rtl/>
        </w:rPr>
        <w:t xml:space="preserve">، </w:t>
      </w:r>
      <w:r w:rsidRPr="00BB265D">
        <w:rPr>
          <w:rtl/>
        </w:rPr>
        <w:t>فقال :</w:t>
      </w:r>
    </w:p>
    <w:p w:rsidR="009E6576" w:rsidRPr="00BB265D" w:rsidRDefault="009E6576" w:rsidP="00393F8B">
      <w:pPr>
        <w:pStyle w:val="libNormal"/>
        <w:rPr>
          <w:rtl/>
        </w:rPr>
      </w:pPr>
      <w:r w:rsidRPr="00D7004D">
        <w:rPr>
          <w:rStyle w:val="libAlaemChar"/>
          <w:rtl/>
        </w:rPr>
        <w:t>(</w:t>
      </w:r>
      <w:r w:rsidRPr="00125393">
        <w:rPr>
          <w:rStyle w:val="libAieChar"/>
          <w:rtl/>
        </w:rPr>
        <w:t>وَما أَصابَكُمْ مِنْ مُصِيبَةٍ</w:t>
      </w:r>
      <w:r w:rsidRPr="00D7004D">
        <w:rPr>
          <w:rStyle w:val="libAlaemChar"/>
          <w:rtl/>
        </w:rPr>
        <w:t>)</w:t>
      </w:r>
      <w:r w:rsidRPr="00BB265D">
        <w:rPr>
          <w:rtl/>
        </w:rPr>
        <w:t xml:space="preserve"> من بلوى في نفس أو مال </w:t>
      </w:r>
      <w:r w:rsidRPr="00D7004D">
        <w:rPr>
          <w:rStyle w:val="libAlaemChar"/>
          <w:rtl/>
        </w:rPr>
        <w:t>(</w:t>
      </w:r>
      <w:r w:rsidRPr="00125393">
        <w:rPr>
          <w:rStyle w:val="libAieChar"/>
          <w:rtl/>
        </w:rPr>
        <w:t>فَبِما كَسَبَتْ أَيْدِيكُمْ</w:t>
      </w:r>
      <w:r w:rsidRPr="00D7004D">
        <w:rPr>
          <w:rStyle w:val="libAlaemChar"/>
          <w:rtl/>
        </w:rPr>
        <w:t>)</w:t>
      </w:r>
      <w:r w:rsidRPr="00BB265D">
        <w:rPr>
          <w:rtl/>
        </w:rPr>
        <w:t xml:space="preserve"> فبسبب معاصيكم. وذكر الفاء بناء على تضمين «ما» معنى الشرط. ولم يذكرها نافع وابن عامر استغناء بما في الباء من معنى السببيّة. </w:t>
      </w:r>
      <w:r w:rsidRPr="00D7004D">
        <w:rPr>
          <w:rStyle w:val="libAlaemChar"/>
          <w:rtl/>
        </w:rPr>
        <w:t>(</w:t>
      </w:r>
      <w:r w:rsidRPr="00125393">
        <w:rPr>
          <w:rStyle w:val="libAieChar"/>
          <w:rtl/>
        </w:rPr>
        <w:t>وَيَعْفُوا عَنْ كَثِيرٍ</w:t>
      </w:r>
      <w:r w:rsidRPr="00D7004D">
        <w:rPr>
          <w:rStyle w:val="libAlaemChar"/>
          <w:rtl/>
        </w:rPr>
        <w:t>)</w:t>
      </w:r>
      <w:r w:rsidRPr="00BB265D">
        <w:rPr>
          <w:rtl/>
        </w:rPr>
        <w:t xml:space="preserve"> من الذنوب</w:t>
      </w:r>
      <w:r>
        <w:rPr>
          <w:rtl/>
        </w:rPr>
        <w:t xml:space="preserve">، </w:t>
      </w:r>
      <w:r w:rsidRPr="00BB265D">
        <w:rPr>
          <w:rtl/>
        </w:rPr>
        <w:t xml:space="preserve">فلا يعاقب عليها. والآية مخصوصة بالمجرمين. </w:t>
      </w:r>
      <w:r>
        <w:rPr>
          <w:rtl/>
        </w:rPr>
        <w:t>و</w:t>
      </w:r>
      <w:r w:rsidRPr="00BB265D">
        <w:rPr>
          <w:rtl/>
        </w:rPr>
        <w:t xml:space="preserve">عن النبيّ </w:t>
      </w:r>
      <w:r w:rsidRPr="00D7004D">
        <w:rPr>
          <w:rStyle w:val="libAlaemChar"/>
          <w:rtl/>
        </w:rPr>
        <w:t>صلى‌الله‌عليه‌وآله‌وسلم</w:t>
      </w:r>
      <w:r>
        <w:rPr>
          <w:rtl/>
        </w:rPr>
        <w:t xml:space="preserve">: </w:t>
      </w:r>
      <w:r w:rsidRPr="00BB265D">
        <w:rPr>
          <w:rtl/>
        </w:rPr>
        <w:t>«ما من اختلاج عرق ولا خدش عود ولا نكبة حجر إلّا بذنب»</w:t>
      </w:r>
      <w:r>
        <w:rPr>
          <w:rtl/>
        </w:rPr>
        <w:t>.</w:t>
      </w:r>
      <w:r>
        <w:rPr>
          <w:rFonts w:hint="cs"/>
          <w:rtl/>
        </w:rPr>
        <w:t xml:space="preserve"> </w:t>
      </w:r>
      <w:r w:rsidRPr="00BB265D">
        <w:rPr>
          <w:rtl/>
        </w:rPr>
        <w:t>وأمّا ما أصاب غيرهم</w:t>
      </w:r>
      <w:r>
        <w:rPr>
          <w:rtl/>
        </w:rPr>
        <w:t xml:space="preserve">، </w:t>
      </w:r>
      <w:r w:rsidRPr="00BB265D">
        <w:rPr>
          <w:rtl/>
        </w:rPr>
        <w:t>من الأنبياء وسائر المعصومين من الأئمّة</w:t>
      </w:r>
      <w:r>
        <w:rPr>
          <w:rtl/>
        </w:rPr>
        <w:t xml:space="preserve">، </w:t>
      </w:r>
      <w:r w:rsidRPr="00BB265D">
        <w:rPr>
          <w:rtl/>
        </w:rPr>
        <w:t>ومن الأطفال والمجانين</w:t>
      </w:r>
      <w:r>
        <w:rPr>
          <w:rtl/>
        </w:rPr>
        <w:t xml:space="preserve">، </w:t>
      </w:r>
      <w:r w:rsidRPr="00BB265D">
        <w:rPr>
          <w:rtl/>
        </w:rPr>
        <w:t>فلأسباب أخر</w:t>
      </w:r>
      <w:r>
        <w:rPr>
          <w:rtl/>
        </w:rPr>
        <w:t xml:space="preserve">، </w:t>
      </w:r>
      <w:r w:rsidRPr="00BB265D">
        <w:rPr>
          <w:rtl/>
        </w:rPr>
        <w:t>منها تعريضه للأجر العظيم بالصبر عليه.</w:t>
      </w:r>
    </w:p>
    <w:p w:rsidR="009E6576" w:rsidRPr="00BB265D" w:rsidRDefault="009E6576" w:rsidP="00393F8B">
      <w:pPr>
        <w:pStyle w:val="libNormal"/>
        <w:rPr>
          <w:rtl/>
        </w:rPr>
      </w:pPr>
      <w:r w:rsidRPr="00BB265D">
        <w:rPr>
          <w:rtl/>
        </w:rPr>
        <w:t>وعن بعضهم</w:t>
      </w:r>
      <w:r>
        <w:rPr>
          <w:rtl/>
        </w:rPr>
        <w:t xml:space="preserve">: </w:t>
      </w:r>
      <w:r w:rsidRPr="00BB265D">
        <w:rPr>
          <w:rtl/>
        </w:rPr>
        <w:t>من لم يعلم أنّ ما وصل إليه من الفتن والمصائب باكتسابه</w:t>
      </w:r>
      <w:r>
        <w:rPr>
          <w:rtl/>
        </w:rPr>
        <w:t xml:space="preserve">، </w:t>
      </w:r>
      <w:r w:rsidRPr="00BB265D">
        <w:rPr>
          <w:rtl/>
        </w:rPr>
        <w:t>وأنّ ما عفا عنه مولاه أكثر</w:t>
      </w:r>
      <w:r>
        <w:rPr>
          <w:rtl/>
        </w:rPr>
        <w:t xml:space="preserve">، </w:t>
      </w:r>
      <w:r w:rsidRPr="00BB265D">
        <w:rPr>
          <w:rtl/>
        </w:rPr>
        <w:t>كان قليل النظر في إحسان ربّه إليه.</w:t>
      </w:r>
    </w:p>
    <w:p w:rsidR="009E6576" w:rsidRPr="00BB265D" w:rsidRDefault="009E6576" w:rsidP="00393F8B">
      <w:pPr>
        <w:pStyle w:val="libNormal"/>
        <w:rPr>
          <w:rtl/>
        </w:rPr>
      </w:pPr>
      <w:r w:rsidRPr="00BB265D">
        <w:rPr>
          <w:rtl/>
        </w:rPr>
        <w:t>وعن بعض آخر</w:t>
      </w:r>
      <w:r>
        <w:rPr>
          <w:rtl/>
        </w:rPr>
        <w:t xml:space="preserve">: </w:t>
      </w:r>
      <w:r w:rsidRPr="00BB265D">
        <w:rPr>
          <w:rtl/>
        </w:rPr>
        <w:t>العبد ملازم للجنايات في كلّ أوان</w:t>
      </w:r>
      <w:r>
        <w:rPr>
          <w:rtl/>
        </w:rPr>
        <w:t xml:space="preserve">، </w:t>
      </w:r>
      <w:r w:rsidRPr="00BB265D">
        <w:rPr>
          <w:rtl/>
        </w:rPr>
        <w:t>وجناياته في طاعاته أكثر من جناياته في معاصيه</w:t>
      </w:r>
      <w:r>
        <w:rPr>
          <w:rtl/>
        </w:rPr>
        <w:t xml:space="preserve">، </w:t>
      </w:r>
      <w:r w:rsidRPr="00BB265D">
        <w:rPr>
          <w:rtl/>
        </w:rPr>
        <w:t>لأنّ جناية المعصية من وجه</w:t>
      </w:r>
      <w:r>
        <w:rPr>
          <w:rtl/>
        </w:rPr>
        <w:t xml:space="preserve">، </w:t>
      </w:r>
      <w:r w:rsidRPr="00BB265D">
        <w:rPr>
          <w:rtl/>
        </w:rPr>
        <w:t>وجناية الطاعة من وجوه</w:t>
      </w:r>
      <w:r>
        <w:rPr>
          <w:rtl/>
        </w:rPr>
        <w:t xml:space="preserve">، </w:t>
      </w:r>
      <w:r w:rsidRPr="00BB265D">
        <w:rPr>
          <w:rtl/>
        </w:rPr>
        <w:t>والله يطهّر عبده من جناياته بأنواع من المصائب</w:t>
      </w:r>
      <w:r>
        <w:rPr>
          <w:rtl/>
        </w:rPr>
        <w:t xml:space="preserve">، </w:t>
      </w:r>
      <w:r w:rsidRPr="00BB265D">
        <w:rPr>
          <w:rtl/>
        </w:rPr>
        <w:t>ليخفّف عنه أثقاله في القيامة</w:t>
      </w:r>
      <w:r>
        <w:rPr>
          <w:rtl/>
        </w:rPr>
        <w:t>، ولو</w:t>
      </w:r>
      <w:r w:rsidRPr="00BB265D">
        <w:rPr>
          <w:rtl/>
        </w:rPr>
        <w:t>لا عفوه ورحمته لهلك في أوّل خطوة.</w:t>
      </w:r>
    </w:p>
    <w:p w:rsidR="009E6576" w:rsidRPr="00BB265D" w:rsidRDefault="009E6576" w:rsidP="00393F8B">
      <w:pPr>
        <w:pStyle w:val="libNormal"/>
        <w:rPr>
          <w:rtl/>
        </w:rPr>
      </w:pPr>
      <w:r w:rsidRPr="00BB265D">
        <w:rPr>
          <w:rtl/>
        </w:rPr>
        <w:t xml:space="preserve">وعن عليّ </w:t>
      </w:r>
      <w:r w:rsidRPr="00D7004D">
        <w:rPr>
          <w:rStyle w:val="libAlaemChar"/>
          <w:rtl/>
        </w:rPr>
        <w:t>عليه‌السلام</w:t>
      </w:r>
      <w:r>
        <w:rPr>
          <w:rtl/>
        </w:rPr>
        <w:t xml:space="preserve">، </w:t>
      </w:r>
      <w:r w:rsidRPr="00BB265D">
        <w:rPr>
          <w:rtl/>
        </w:rPr>
        <w:t xml:space="preserve">عن النبيّ </w:t>
      </w:r>
      <w:r w:rsidRPr="00D7004D">
        <w:rPr>
          <w:rStyle w:val="libAlaemChar"/>
          <w:rtl/>
        </w:rPr>
        <w:t>صلى‌الله‌عليه‌وآله‌وسلم</w:t>
      </w:r>
      <w:r>
        <w:rPr>
          <w:rtl/>
        </w:rPr>
        <w:t xml:space="preserve">: </w:t>
      </w:r>
      <w:r w:rsidRPr="00BB265D">
        <w:rPr>
          <w:rtl/>
        </w:rPr>
        <w:t>«من عفي عنه في الدنيا عفي عنه في الآخرة</w:t>
      </w:r>
      <w:r>
        <w:rPr>
          <w:rtl/>
        </w:rPr>
        <w:t xml:space="preserve">، </w:t>
      </w:r>
      <w:r w:rsidRPr="00BB265D">
        <w:rPr>
          <w:rtl/>
        </w:rPr>
        <w:t>ومن عوقب في الدنيا لم تثنّ عليه العقوبة في الآخرة»</w:t>
      </w:r>
      <w:r>
        <w:rPr>
          <w:rtl/>
        </w:rPr>
        <w:t>.</w:t>
      </w:r>
    </w:p>
    <w:p w:rsidR="009E6576" w:rsidRPr="00BB265D" w:rsidRDefault="009E6576" w:rsidP="00393F8B">
      <w:pPr>
        <w:pStyle w:val="libNormal"/>
        <w:rPr>
          <w:rtl/>
        </w:rPr>
      </w:pPr>
      <w:r>
        <w:rPr>
          <w:rtl/>
        </w:rPr>
        <w:br w:type="page"/>
      </w:r>
      <w:r w:rsidRPr="00BB265D">
        <w:rPr>
          <w:rtl/>
        </w:rPr>
        <w:lastRenderedPageBreak/>
        <w:t xml:space="preserve">وعنه </w:t>
      </w:r>
      <w:r w:rsidRPr="00D7004D">
        <w:rPr>
          <w:rStyle w:val="libAlaemChar"/>
          <w:rtl/>
        </w:rPr>
        <w:t>عليه‌السلام</w:t>
      </w:r>
      <w:r>
        <w:rPr>
          <w:rtl/>
        </w:rPr>
        <w:t xml:space="preserve">: </w:t>
      </w:r>
      <w:r w:rsidRPr="00BB265D">
        <w:rPr>
          <w:rtl/>
        </w:rPr>
        <w:t>«هذه أرجى آية للمؤمنين في القرآن»</w:t>
      </w:r>
      <w:r>
        <w:rPr>
          <w:rtl/>
        </w:rPr>
        <w:t>.</w:t>
      </w:r>
    </w:p>
    <w:p w:rsidR="009E6576" w:rsidRPr="00BB265D" w:rsidRDefault="009E6576" w:rsidP="00393F8B">
      <w:pPr>
        <w:pStyle w:val="libNormal"/>
        <w:rPr>
          <w:rtl/>
        </w:rPr>
      </w:pPr>
      <w:r w:rsidRPr="00D7004D">
        <w:rPr>
          <w:rStyle w:val="libAlaemChar"/>
          <w:rtl/>
        </w:rPr>
        <w:t>(</w:t>
      </w:r>
      <w:r w:rsidRPr="00125393">
        <w:rPr>
          <w:rStyle w:val="libAieChar"/>
          <w:rtl/>
        </w:rPr>
        <w:t>وَما أَنْتُمْ بِمُعْجِزِينَ فِي الْأَرْضِ</w:t>
      </w:r>
      <w:r w:rsidRPr="00D7004D">
        <w:rPr>
          <w:rStyle w:val="libAlaemChar"/>
          <w:rtl/>
        </w:rPr>
        <w:t>)</w:t>
      </w:r>
      <w:r w:rsidRPr="00BB265D">
        <w:rPr>
          <w:rtl/>
        </w:rPr>
        <w:t xml:space="preserve"> فائتين</w:t>
      </w:r>
      <w:r>
        <w:rPr>
          <w:rtl/>
        </w:rPr>
        <w:t xml:space="preserve">، </w:t>
      </w:r>
      <w:r w:rsidRPr="00BB265D">
        <w:rPr>
          <w:rtl/>
        </w:rPr>
        <w:t>أي</w:t>
      </w:r>
      <w:r>
        <w:rPr>
          <w:rtl/>
        </w:rPr>
        <w:t xml:space="preserve">: </w:t>
      </w:r>
      <w:r w:rsidRPr="00BB265D">
        <w:rPr>
          <w:rtl/>
        </w:rPr>
        <w:t>لا تعجزونني حيث ما كنتم</w:t>
      </w:r>
      <w:r>
        <w:rPr>
          <w:rtl/>
        </w:rPr>
        <w:t xml:space="preserve">، </w:t>
      </w:r>
      <w:r w:rsidRPr="00BB265D">
        <w:rPr>
          <w:rtl/>
        </w:rPr>
        <w:t xml:space="preserve">فلا تسبقونني هربا في الأرض عمّا قضي عليكم من المصائب </w:t>
      </w:r>
      <w:r w:rsidRPr="00D7004D">
        <w:rPr>
          <w:rStyle w:val="libAlaemChar"/>
          <w:rtl/>
        </w:rPr>
        <w:t>(</w:t>
      </w:r>
      <w:r w:rsidRPr="00125393">
        <w:rPr>
          <w:rStyle w:val="libAieChar"/>
          <w:rtl/>
        </w:rPr>
        <w:t>وَما لَكُمْ مِنْ دُونِ اللهِ مِنْ وَلِيٍ</w:t>
      </w:r>
      <w:r w:rsidRPr="00D7004D">
        <w:rPr>
          <w:rStyle w:val="libAlaemChar"/>
          <w:rtl/>
        </w:rPr>
        <w:t>)</w:t>
      </w:r>
      <w:r w:rsidRPr="00BB265D">
        <w:rPr>
          <w:rtl/>
        </w:rPr>
        <w:t xml:space="preserve"> متولّ بالرحمة يحرسكم عنها </w:t>
      </w:r>
      <w:r w:rsidRPr="00D7004D">
        <w:rPr>
          <w:rStyle w:val="libAlaemChar"/>
          <w:rtl/>
        </w:rPr>
        <w:t>(</w:t>
      </w:r>
      <w:r w:rsidRPr="00125393">
        <w:rPr>
          <w:rStyle w:val="libAieChar"/>
          <w:rtl/>
        </w:rPr>
        <w:t>وَلا نَصِيرٍ</w:t>
      </w:r>
      <w:r w:rsidRPr="00D7004D">
        <w:rPr>
          <w:rStyle w:val="libAlaemChar"/>
          <w:rtl/>
        </w:rPr>
        <w:t>)</w:t>
      </w:r>
      <w:r w:rsidRPr="00BB265D">
        <w:rPr>
          <w:rtl/>
        </w:rPr>
        <w:t xml:space="preserve"> يدفعها عنكم.</w:t>
      </w:r>
    </w:p>
    <w:p w:rsidR="009E6576" w:rsidRPr="00BB265D" w:rsidRDefault="009E6576" w:rsidP="00393F8B">
      <w:pPr>
        <w:pStyle w:val="libNormal"/>
        <w:rPr>
          <w:rtl/>
        </w:rPr>
      </w:pPr>
      <w:r w:rsidRPr="00D7004D">
        <w:rPr>
          <w:rStyle w:val="libAlaemChar"/>
          <w:rtl/>
        </w:rPr>
        <w:t>(</w:t>
      </w:r>
      <w:r w:rsidRPr="00125393">
        <w:rPr>
          <w:rStyle w:val="libAieChar"/>
          <w:rtl/>
        </w:rPr>
        <w:t>وَمِنْ آياتِهِ الْجَوارِ</w:t>
      </w:r>
      <w:r w:rsidRPr="00D7004D">
        <w:rPr>
          <w:rStyle w:val="libAlaemChar"/>
          <w:rtl/>
        </w:rPr>
        <w:t>)</w:t>
      </w:r>
      <w:r w:rsidRPr="00BB265D">
        <w:rPr>
          <w:rtl/>
        </w:rPr>
        <w:t xml:space="preserve"> السفن الجارية </w:t>
      </w:r>
      <w:r w:rsidRPr="00D7004D">
        <w:rPr>
          <w:rStyle w:val="libAlaemChar"/>
          <w:rtl/>
        </w:rPr>
        <w:t>(</w:t>
      </w:r>
      <w:r w:rsidRPr="00125393">
        <w:rPr>
          <w:rStyle w:val="libAieChar"/>
          <w:rtl/>
        </w:rPr>
        <w:t>فِي الْبَحْرِ كَالْأَعْلامِ</w:t>
      </w:r>
      <w:r w:rsidRPr="00D7004D">
        <w:rPr>
          <w:rStyle w:val="libAlaemChar"/>
          <w:rtl/>
        </w:rPr>
        <w:t>)</w:t>
      </w:r>
      <w:r w:rsidRPr="00BB265D">
        <w:rPr>
          <w:rtl/>
        </w:rPr>
        <w:t xml:space="preserve"> كالجبال الطوال.</w:t>
      </w:r>
      <w:r>
        <w:rPr>
          <w:rFonts w:hint="cs"/>
          <w:rtl/>
        </w:rPr>
        <w:t xml:space="preserve"> </w:t>
      </w:r>
      <w:r w:rsidRPr="00BB265D">
        <w:rPr>
          <w:rtl/>
        </w:rPr>
        <w:t>قالت الخنساء :</w:t>
      </w:r>
    </w:p>
    <w:tbl>
      <w:tblPr>
        <w:bidiVisual/>
        <w:tblW w:w="4983"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5"/>
        <w:gridCol w:w="3718"/>
      </w:tblGrid>
      <w:tr w:rsidR="009E6576" w:rsidRPr="00BB265D" w:rsidTr="00393F8B">
        <w:trPr>
          <w:tblCellSpacing w:w="15" w:type="dxa"/>
          <w:jc w:val="center"/>
        </w:trPr>
        <w:tc>
          <w:tcPr>
            <w:tcW w:w="2366" w:type="pct"/>
            <w:vAlign w:val="center"/>
          </w:tcPr>
          <w:p w:rsidR="009E6576" w:rsidRPr="00BB265D" w:rsidRDefault="009E6576" w:rsidP="00E964C4">
            <w:pPr>
              <w:pStyle w:val="libPoem"/>
              <w:rPr>
                <w:rtl/>
              </w:rPr>
            </w:pPr>
            <w:r>
              <w:rPr>
                <w:rtl/>
              </w:rPr>
              <w:t>و</w:t>
            </w:r>
            <w:r w:rsidRPr="00BB265D">
              <w:rPr>
                <w:rtl/>
              </w:rPr>
              <w:t xml:space="preserve">إن صخرا لتأتمّ الهداة به </w:t>
            </w:r>
            <w:r w:rsidRPr="00E964C4">
              <w:rPr>
                <w:rStyle w:val="libPoemTiniChar0"/>
                <w:rtl/>
              </w:rPr>
              <w:br/>
              <w:t> </w:t>
            </w:r>
          </w:p>
        </w:tc>
        <w:tc>
          <w:tcPr>
            <w:tcW w:w="197" w:type="pct"/>
            <w:vAlign w:val="center"/>
          </w:tcPr>
          <w:p w:rsidR="009E6576" w:rsidRPr="00BB265D" w:rsidRDefault="009E6576" w:rsidP="00E964C4">
            <w:pPr>
              <w:pStyle w:val="libPoem"/>
            </w:pPr>
            <w:r w:rsidRPr="00BB265D">
              <w:rPr>
                <w:rtl/>
              </w:rPr>
              <w:t> </w:t>
            </w:r>
          </w:p>
        </w:tc>
        <w:tc>
          <w:tcPr>
            <w:tcW w:w="2367" w:type="pct"/>
            <w:vAlign w:val="center"/>
          </w:tcPr>
          <w:p w:rsidR="009E6576" w:rsidRPr="00BB265D" w:rsidRDefault="009E6576" w:rsidP="00E964C4">
            <w:pPr>
              <w:pStyle w:val="libPoem"/>
            </w:pPr>
            <w:r w:rsidRPr="00BB265D">
              <w:rPr>
                <w:rtl/>
              </w:rPr>
              <w:t>كأنّه علم في رأسه نار</w:t>
            </w:r>
            <w:r w:rsidRPr="00E964C4">
              <w:rPr>
                <w:rStyle w:val="libPoemTiniChar0"/>
                <w:rtl/>
              </w:rPr>
              <w:br/>
              <w:t> </w:t>
            </w:r>
          </w:p>
        </w:tc>
      </w:tr>
    </w:tbl>
    <w:p w:rsidR="009E6576" w:rsidRPr="00BB265D" w:rsidRDefault="009E6576" w:rsidP="00393F8B">
      <w:pPr>
        <w:pStyle w:val="libNormal"/>
        <w:rPr>
          <w:rtl/>
        </w:rPr>
      </w:pPr>
      <w:r w:rsidRPr="00D7004D">
        <w:rPr>
          <w:rStyle w:val="libAlaemChar"/>
          <w:rtl/>
        </w:rPr>
        <w:t>(</w:t>
      </w:r>
      <w:r w:rsidRPr="00125393">
        <w:rPr>
          <w:rStyle w:val="libAieChar"/>
          <w:rtl/>
        </w:rPr>
        <w:t>إِنْ يَشَأْ يُسْكِنِ الرِّيحَ</w:t>
      </w:r>
      <w:r w:rsidRPr="00D7004D">
        <w:rPr>
          <w:rStyle w:val="libAlaemChar"/>
          <w:rtl/>
        </w:rPr>
        <w:t>)</w:t>
      </w:r>
      <w:r w:rsidRPr="00BB265D">
        <w:rPr>
          <w:rtl/>
        </w:rPr>
        <w:t xml:space="preserve"> وقرأ نافع وحده</w:t>
      </w:r>
      <w:r>
        <w:rPr>
          <w:rtl/>
        </w:rPr>
        <w:t xml:space="preserve">: </w:t>
      </w:r>
      <w:r w:rsidRPr="00BB265D">
        <w:rPr>
          <w:rtl/>
        </w:rPr>
        <w:t xml:space="preserve">الرياح </w:t>
      </w:r>
      <w:r w:rsidRPr="00D7004D">
        <w:rPr>
          <w:rStyle w:val="libAlaemChar"/>
          <w:rtl/>
        </w:rPr>
        <w:t>(</w:t>
      </w:r>
      <w:r w:rsidRPr="00125393">
        <w:rPr>
          <w:rStyle w:val="libAieChar"/>
          <w:rtl/>
        </w:rPr>
        <w:t>فَيَظْلَلْنَ رَواكِدَ</w:t>
      </w:r>
      <w:r w:rsidRPr="00D7004D">
        <w:rPr>
          <w:rStyle w:val="libAlaemChar"/>
          <w:rtl/>
        </w:rPr>
        <w:t>)</w:t>
      </w:r>
      <w:r w:rsidRPr="00BB265D">
        <w:rPr>
          <w:rtl/>
        </w:rPr>
        <w:t xml:space="preserve"> ثوابت لا تجري </w:t>
      </w:r>
      <w:r w:rsidRPr="00D7004D">
        <w:rPr>
          <w:rStyle w:val="libAlaemChar"/>
          <w:rtl/>
        </w:rPr>
        <w:t>(</w:t>
      </w:r>
      <w:r w:rsidRPr="00125393">
        <w:rPr>
          <w:rStyle w:val="libAieChar"/>
          <w:rtl/>
        </w:rPr>
        <w:t>عَلى ظَهْرِهِ</w:t>
      </w:r>
      <w:r w:rsidRPr="00D7004D">
        <w:rPr>
          <w:rStyle w:val="libAlaemChar"/>
          <w:rtl/>
        </w:rPr>
        <w:t>)</w:t>
      </w:r>
      <w:r w:rsidRPr="00BB265D">
        <w:rPr>
          <w:rtl/>
        </w:rPr>
        <w:t xml:space="preserve"> ظهر البحر </w:t>
      </w:r>
      <w:r w:rsidRPr="00D7004D">
        <w:rPr>
          <w:rStyle w:val="libAlaemChar"/>
          <w:rtl/>
        </w:rPr>
        <w:t>(</w:t>
      </w:r>
      <w:r w:rsidRPr="00125393">
        <w:rPr>
          <w:rStyle w:val="libAieChar"/>
          <w:rtl/>
        </w:rPr>
        <w:t>إِنَّ فِي ذلِكَ لَآياتٍ لِكُلِّ صَبَّارٍ</w:t>
      </w:r>
      <w:r w:rsidRPr="00D7004D">
        <w:rPr>
          <w:rStyle w:val="libAlaemChar"/>
          <w:rtl/>
        </w:rPr>
        <w:t>)</w:t>
      </w:r>
      <w:r w:rsidRPr="00BB265D">
        <w:rPr>
          <w:rtl/>
        </w:rPr>
        <w:t xml:space="preserve"> على بلاء الله </w:t>
      </w:r>
      <w:r w:rsidRPr="00D7004D">
        <w:rPr>
          <w:rStyle w:val="libAlaemChar"/>
          <w:rtl/>
        </w:rPr>
        <w:t>(</w:t>
      </w:r>
      <w:r w:rsidRPr="00125393">
        <w:rPr>
          <w:rStyle w:val="libAieChar"/>
          <w:rtl/>
        </w:rPr>
        <w:t>شَكُورٍ</w:t>
      </w:r>
      <w:r w:rsidRPr="00D7004D">
        <w:rPr>
          <w:rStyle w:val="libAlaemChar"/>
          <w:rtl/>
        </w:rPr>
        <w:t>)</w:t>
      </w:r>
      <w:r w:rsidRPr="00BB265D">
        <w:rPr>
          <w:rtl/>
        </w:rPr>
        <w:t xml:space="preserve"> لنعمائه. وهما صفتا المؤمن المخلص</w:t>
      </w:r>
      <w:r>
        <w:rPr>
          <w:rtl/>
        </w:rPr>
        <w:t xml:space="preserve">، </w:t>
      </w:r>
      <w:r w:rsidRPr="00BB265D">
        <w:rPr>
          <w:rtl/>
        </w:rPr>
        <w:t>فجعلهما كناية عنه</w:t>
      </w:r>
      <w:r>
        <w:rPr>
          <w:rtl/>
        </w:rPr>
        <w:t xml:space="preserve">، </w:t>
      </w:r>
      <w:r w:rsidRPr="00BB265D">
        <w:rPr>
          <w:rtl/>
        </w:rPr>
        <w:t xml:space="preserve">فإنّه هو الّذي وكل همّته وحبس نفسه على النظر في آيات الله والتفكّر فيها. وعن النبيّ </w:t>
      </w:r>
      <w:r w:rsidRPr="00D7004D">
        <w:rPr>
          <w:rStyle w:val="libAlaemChar"/>
          <w:rtl/>
        </w:rPr>
        <w:t>صلى‌الله‌عليه‌وآله‌وسلم</w:t>
      </w:r>
      <w:r>
        <w:rPr>
          <w:rtl/>
        </w:rPr>
        <w:t xml:space="preserve">: </w:t>
      </w:r>
      <w:r w:rsidRPr="00BB265D">
        <w:rPr>
          <w:rtl/>
        </w:rPr>
        <w:t>«الإيمان نصفان</w:t>
      </w:r>
      <w:r>
        <w:rPr>
          <w:rtl/>
        </w:rPr>
        <w:t xml:space="preserve">: </w:t>
      </w:r>
      <w:r w:rsidRPr="00BB265D">
        <w:rPr>
          <w:rtl/>
        </w:rPr>
        <w:t>نصف صبر</w:t>
      </w:r>
      <w:r>
        <w:rPr>
          <w:rtl/>
        </w:rPr>
        <w:t xml:space="preserve">، </w:t>
      </w:r>
      <w:r w:rsidRPr="00BB265D">
        <w:rPr>
          <w:rtl/>
        </w:rPr>
        <w:t>ونصف شكر»</w:t>
      </w:r>
      <w:r>
        <w:rPr>
          <w:rtl/>
        </w:rPr>
        <w:t>.</w:t>
      </w:r>
    </w:p>
    <w:p w:rsidR="009E6576" w:rsidRPr="00BB265D" w:rsidRDefault="009E6576" w:rsidP="00393F8B">
      <w:pPr>
        <w:pStyle w:val="libNormal"/>
        <w:rPr>
          <w:rtl/>
        </w:rPr>
      </w:pPr>
      <w:r w:rsidRPr="00D7004D">
        <w:rPr>
          <w:rStyle w:val="libAlaemChar"/>
          <w:rtl/>
        </w:rPr>
        <w:t>(</w:t>
      </w:r>
      <w:r w:rsidRPr="00125393">
        <w:rPr>
          <w:rStyle w:val="libAieChar"/>
          <w:rtl/>
        </w:rPr>
        <w:t>أَوْ يُوبِقْهُنَ</w:t>
      </w:r>
      <w:r w:rsidRPr="00D7004D">
        <w:rPr>
          <w:rStyle w:val="libAlaemChar"/>
          <w:rtl/>
        </w:rPr>
        <w:t>)</w:t>
      </w:r>
      <w:r w:rsidRPr="00BB265D">
        <w:rPr>
          <w:rtl/>
        </w:rPr>
        <w:t xml:space="preserve"> عطف على «يسكن» لأنّ أصل الكلام</w:t>
      </w:r>
      <w:r>
        <w:rPr>
          <w:rtl/>
        </w:rPr>
        <w:t xml:space="preserve">: </w:t>
      </w:r>
      <w:r w:rsidRPr="00BB265D">
        <w:rPr>
          <w:rtl/>
        </w:rPr>
        <w:t>أو يرسلها فيوبقهنّ</w:t>
      </w:r>
      <w:r>
        <w:rPr>
          <w:rtl/>
        </w:rPr>
        <w:t xml:space="preserve">، </w:t>
      </w:r>
      <w:r w:rsidRPr="00BB265D">
        <w:rPr>
          <w:rtl/>
        </w:rPr>
        <w:t>أي</w:t>
      </w:r>
      <w:r>
        <w:rPr>
          <w:rtl/>
        </w:rPr>
        <w:t xml:space="preserve">: </w:t>
      </w:r>
      <w:r w:rsidRPr="00BB265D">
        <w:rPr>
          <w:rtl/>
        </w:rPr>
        <w:t>يهلكهنّ بإرسال الريح العاصفة المغرقة</w:t>
      </w:r>
      <w:r>
        <w:rPr>
          <w:rtl/>
        </w:rPr>
        <w:t xml:space="preserve">، </w:t>
      </w:r>
      <w:r w:rsidRPr="00BB265D">
        <w:rPr>
          <w:rtl/>
        </w:rPr>
        <w:t>لأنّه قسيم «يسكن»</w:t>
      </w:r>
      <w:r>
        <w:rPr>
          <w:rtl/>
        </w:rPr>
        <w:t xml:space="preserve">، </w:t>
      </w:r>
      <w:r w:rsidRPr="00BB265D">
        <w:rPr>
          <w:rtl/>
        </w:rPr>
        <w:t>فاقتصر على المقصود.</w:t>
      </w:r>
    </w:p>
    <w:p w:rsidR="009E6576" w:rsidRPr="00BB265D" w:rsidRDefault="009E6576" w:rsidP="00393F8B">
      <w:pPr>
        <w:pStyle w:val="libNormal"/>
        <w:rPr>
          <w:rtl/>
        </w:rPr>
      </w:pPr>
      <w:r w:rsidRPr="00BB265D">
        <w:rPr>
          <w:rtl/>
        </w:rPr>
        <w:t>وخلاصة المعنى</w:t>
      </w:r>
      <w:r>
        <w:rPr>
          <w:rtl/>
        </w:rPr>
        <w:t xml:space="preserve">: </w:t>
      </w:r>
      <w:r w:rsidRPr="00BB265D">
        <w:rPr>
          <w:rtl/>
        </w:rPr>
        <w:t>أنّه سبحانه إن يشأ يبتل المسافرين في البحر بإحدى بليّتين</w:t>
      </w:r>
      <w:r>
        <w:rPr>
          <w:rtl/>
        </w:rPr>
        <w:t xml:space="preserve">: </w:t>
      </w:r>
      <w:r w:rsidRPr="00BB265D">
        <w:rPr>
          <w:rtl/>
        </w:rPr>
        <w:t>إمّا أن يسكن الريح فيركد الجواري على متن البحر ويمنعهنّ من الجري</w:t>
      </w:r>
      <w:r>
        <w:rPr>
          <w:rtl/>
        </w:rPr>
        <w:t xml:space="preserve">، </w:t>
      </w:r>
      <w:r w:rsidRPr="00BB265D">
        <w:rPr>
          <w:rtl/>
        </w:rPr>
        <w:t>وإمّا أن يرسل الريح عاصفة فيهلكهنّ إغراقا. والمراد إهلاك أهلها</w:t>
      </w:r>
      <w:r>
        <w:rPr>
          <w:rtl/>
        </w:rPr>
        <w:t xml:space="preserve">، </w:t>
      </w:r>
      <w:r w:rsidRPr="00BB265D">
        <w:rPr>
          <w:rtl/>
        </w:rPr>
        <w:t>لقوله</w:t>
      </w:r>
      <w:r>
        <w:rPr>
          <w:rtl/>
        </w:rPr>
        <w:t xml:space="preserve">: </w:t>
      </w:r>
      <w:r w:rsidRPr="00D7004D">
        <w:rPr>
          <w:rStyle w:val="libAlaemChar"/>
          <w:rtl/>
        </w:rPr>
        <w:t>(</w:t>
      </w:r>
      <w:r w:rsidRPr="00125393">
        <w:rPr>
          <w:rStyle w:val="libAieChar"/>
          <w:rtl/>
        </w:rPr>
        <w:t>بِما كَسَبُوا</w:t>
      </w:r>
      <w:r w:rsidRPr="00D7004D">
        <w:rPr>
          <w:rStyle w:val="libAlaemChar"/>
          <w:rtl/>
        </w:rPr>
        <w:t>)</w:t>
      </w:r>
      <w:r w:rsidRPr="00BB265D">
        <w:rPr>
          <w:rtl/>
        </w:rPr>
        <w:t xml:space="preserve"> من المعاصي </w:t>
      </w:r>
      <w:r w:rsidRPr="00D7004D">
        <w:rPr>
          <w:rStyle w:val="libAlaemChar"/>
          <w:rtl/>
        </w:rPr>
        <w:t>(</w:t>
      </w:r>
      <w:r w:rsidRPr="00125393">
        <w:rPr>
          <w:rStyle w:val="libAieChar"/>
          <w:rtl/>
        </w:rPr>
        <w:t>وَيَعْفُ عَنْ كَثِيرٍ</w:t>
      </w:r>
      <w:r w:rsidRPr="00D7004D">
        <w:rPr>
          <w:rStyle w:val="libAlaemChar"/>
          <w:rtl/>
        </w:rPr>
        <w:t>)</w:t>
      </w:r>
      <w:r w:rsidRPr="00BB265D">
        <w:rPr>
          <w:rtl/>
        </w:rPr>
        <w:t xml:space="preserve"> عطف على «يوبقهنّ»</w:t>
      </w:r>
      <w:r>
        <w:rPr>
          <w:rtl/>
        </w:rPr>
        <w:t>.</w:t>
      </w:r>
      <w:r w:rsidRPr="00BB265D">
        <w:rPr>
          <w:rtl/>
        </w:rPr>
        <w:t xml:space="preserve"> وأصل الكلام</w:t>
      </w:r>
      <w:r>
        <w:rPr>
          <w:rtl/>
        </w:rPr>
        <w:t xml:space="preserve">: </w:t>
      </w:r>
      <w:r w:rsidRPr="00BB265D">
        <w:rPr>
          <w:rtl/>
        </w:rPr>
        <w:t>أو يرسله عاصفة فيوبق ناسا بذنوبهم</w:t>
      </w:r>
      <w:r>
        <w:rPr>
          <w:rtl/>
        </w:rPr>
        <w:t xml:space="preserve">، </w:t>
      </w:r>
      <w:r w:rsidRPr="00BB265D">
        <w:rPr>
          <w:rtl/>
        </w:rPr>
        <w:t>وينج ناسا على طريق العفو منهم.</w:t>
      </w:r>
    </w:p>
    <w:p w:rsidR="009E6576" w:rsidRPr="00BB265D" w:rsidRDefault="009E6576" w:rsidP="00393F8B">
      <w:pPr>
        <w:pStyle w:val="libNormal"/>
        <w:rPr>
          <w:rtl/>
        </w:rPr>
      </w:pPr>
      <w:r w:rsidRPr="00D7004D">
        <w:rPr>
          <w:rStyle w:val="libAlaemChar"/>
          <w:rtl/>
        </w:rPr>
        <w:t>(</w:t>
      </w:r>
      <w:r w:rsidRPr="00125393">
        <w:rPr>
          <w:rStyle w:val="libAieChar"/>
          <w:rtl/>
        </w:rPr>
        <w:t>وَيَعْلَمَ الَّذِينَ يُجادِلُونَ فِي آياتِنا</w:t>
      </w:r>
      <w:r w:rsidRPr="00D7004D">
        <w:rPr>
          <w:rStyle w:val="libAlaemChar"/>
          <w:rtl/>
        </w:rPr>
        <w:t>)</w:t>
      </w:r>
      <w:r w:rsidRPr="00BB265D">
        <w:rPr>
          <w:rtl/>
        </w:rPr>
        <w:t xml:space="preserve"> عطف على علّة مقدّرة</w:t>
      </w:r>
      <w:r>
        <w:rPr>
          <w:rtl/>
        </w:rPr>
        <w:t xml:space="preserve">، </w:t>
      </w:r>
      <w:r w:rsidRPr="00BB265D">
        <w:rPr>
          <w:rtl/>
        </w:rPr>
        <w:t>مثل</w:t>
      </w:r>
      <w:r>
        <w:rPr>
          <w:rtl/>
        </w:rPr>
        <w:t xml:space="preserve">: </w:t>
      </w:r>
      <w:r w:rsidRPr="00BB265D">
        <w:rPr>
          <w:rtl/>
        </w:rPr>
        <w:t>لينتقم منهم ويعلم. ونحوه في العطف على التعليل المذكور غير عزيز في القرآن. أو على</w:t>
      </w:r>
    </w:p>
    <w:p w:rsidR="009E6576" w:rsidRPr="00BB265D" w:rsidRDefault="009E6576" w:rsidP="00393F8B">
      <w:pPr>
        <w:pStyle w:val="libNormal0"/>
        <w:rPr>
          <w:rtl/>
        </w:rPr>
      </w:pPr>
      <w:r>
        <w:rPr>
          <w:rtl/>
        </w:rPr>
        <w:br w:type="page"/>
      </w:r>
      <w:r w:rsidRPr="00BB265D">
        <w:rPr>
          <w:rtl/>
        </w:rPr>
        <w:lastRenderedPageBreak/>
        <w:t>الجزاء. ونصب نصب الواقع جوابا للأشياء الستّة</w:t>
      </w:r>
      <w:r>
        <w:rPr>
          <w:rtl/>
        </w:rPr>
        <w:t xml:space="preserve">، </w:t>
      </w:r>
      <w:r w:rsidRPr="00BB265D">
        <w:rPr>
          <w:rtl/>
        </w:rPr>
        <w:t>نحو</w:t>
      </w:r>
      <w:r>
        <w:rPr>
          <w:rtl/>
        </w:rPr>
        <w:t xml:space="preserve">: </w:t>
      </w:r>
      <w:r w:rsidRPr="00BB265D">
        <w:rPr>
          <w:rtl/>
        </w:rPr>
        <w:t>إن تأتني آتك وأعطيك.</w:t>
      </w:r>
    </w:p>
    <w:p w:rsidR="009E6576" w:rsidRPr="00BB265D" w:rsidRDefault="009E6576" w:rsidP="00393F8B">
      <w:pPr>
        <w:pStyle w:val="libNormal"/>
        <w:rPr>
          <w:rtl/>
        </w:rPr>
      </w:pPr>
      <w:r w:rsidRPr="00BB265D">
        <w:rPr>
          <w:rtl/>
        </w:rPr>
        <w:t xml:space="preserve">وقرأ نافع وابن عامر بالرفع على الاستئناف. </w:t>
      </w:r>
      <w:r w:rsidRPr="00D7004D">
        <w:rPr>
          <w:rStyle w:val="libAlaemChar"/>
          <w:rtl/>
        </w:rPr>
        <w:t>(</w:t>
      </w:r>
      <w:r w:rsidRPr="00125393">
        <w:rPr>
          <w:rStyle w:val="libAieChar"/>
          <w:rtl/>
        </w:rPr>
        <w:t>ما لَهُمْ مِنْ مَحِيصٍ</w:t>
      </w:r>
      <w:r w:rsidRPr="00D7004D">
        <w:rPr>
          <w:rStyle w:val="libAlaemChar"/>
          <w:rtl/>
        </w:rPr>
        <w:t>)</w:t>
      </w:r>
      <w:r w:rsidRPr="00BB265D">
        <w:rPr>
          <w:rtl/>
        </w:rPr>
        <w:t xml:space="preserve"> ملجأ يلجؤن إليه من العذاب.</w:t>
      </w:r>
    </w:p>
    <w:p w:rsidR="009E6576" w:rsidRPr="00BB265D" w:rsidRDefault="009E6576" w:rsidP="00393F8B">
      <w:pPr>
        <w:pStyle w:val="libNormal"/>
        <w:rPr>
          <w:rtl/>
        </w:rPr>
      </w:pPr>
      <w:r w:rsidRPr="00D7004D">
        <w:rPr>
          <w:rStyle w:val="libAlaemChar"/>
          <w:rtl/>
        </w:rPr>
        <w:t>(</w:t>
      </w:r>
      <w:r w:rsidRPr="00125393">
        <w:rPr>
          <w:rStyle w:val="libAieChar"/>
          <w:rtl/>
        </w:rPr>
        <w:t>فَما أُوتِيتُمْ مِنْ شَيْءٍ فَمَتاعُ الْحَياةِ الدُّنْيا وَما عِنْدَ اللهِ خَيْرٌ وَأَبْقى لِلَّذِينَ آمَنُوا وَعَلى رَبِّهِمْ يَتَوَكَّلُونَ (36) وَالَّذِينَ يَجْتَنِبُونَ كَبائِرَ الْإِثْمِ وَالْفَواحِشَ وَإِذا ما غَضِبُوا هُمْ يَغْفِرُونَ (37) وَالَّذِينَ اسْتَجابُوا لِرَبِّهِمْ وَأَقامُوا الصَّلاةَ وَأَمْرُهُمْ شُورى بَيْنَهُمْ وَمِمَّا رَزَقْناهُمْ يُنْفِقُونَ (38) وَالَّذِينَ إِذا أَصابَهُمُ الْبَغْيُ هُمْ يَنْتَصِرُونَ (39) وَجَزاءُ سَيِّئَةٍ سَيِّئَةٌ مِثْلُها فَمَنْ عَفا وَأَصْلَحَ فَأَجْرُهُ عَلَى اللهِ إِنَّهُ لا يُحِبُّ الظَّالِمِينَ (40) وَلَمَنِ انْتَصَرَ بَعْدَ ظُلْمِهِ فَأُولئِكَ ما عَلَيْهِمْ مِنْ سَبِيلٍ (41) إِنَّمَا السَّبِيلُ عَلَى الَّذِينَ يَظْلِمُونَ النَّاسَ وَيَبْغُونَ فِي الْأَرْضِ بِغَيْرِ الْحَقِّ أُولئِكَ لَهُمْ عَذابٌ أَلِيمٌ (42) وَلَمَنْ صَبَرَ وَغَفَرَ إِنَّ ذلِكَ لَمِنْ عَزْمِ الْأُمُورِ (43)</w:t>
      </w:r>
      <w:r w:rsidRPr="00D7004D">
        <w:rPr>
          <w:rStyle w:val="libAlaemChar"/>
          <w:rtl/>
        </w:rPr>
        <w:t>)</w:t>
      </w:r>
    </w:p>
    <w:p w:rsidR="009E6576" w:rsidRPr="00BB265D" w:rsidRDefault="009E6576" w:rsidP="00393F8B">
      <w:pPr>
        <w:pStyle w:val="libNormal"/>
        <w:rPr>
          <w:rtl/>
        </w:rPr>
      </w:pPr>
      <w:r w:rsidRPr="00BB265D">
        <w:rPr>
          <w:rtl/>
        </w:rPr>
        <w:t>ثمّ خاطب سبحانه من تقدّم وصفهم</w:t>
      </w:r>
      <w:r>
        <w:rPr>
          <w:rtl/>
        </w:rPr>
        <w:t xml:space="preserve">، </w:t>
      </w:r>
      <w:r w:rsidRPr="00BB265D">
        <w:rPr>
          <w:rtl/>
        </w:rPr>
        <w:t>فقال</w:t>
      </w:r>
      <w:r>
        <w:rPr>
          <w:rtl/>
        </w:rPr>
        <w:t xml:space="preserve">: </w:t>
      </w:r>
      <w:r w:rsidRPr="00D7004D">
        <w:rPr>
          <w:rStyle w:val="libAlaemChar"/>
          <w:rtl/>
        </w:rPr>
        <w:t>(</w:t>
      </w:r>
      <w:r w:rsidRPr="00125393">
        <w:rPr>
          <w:rStyle w:val="libAieChar"/>
          <w:rtl/>
        </w:rPr>
        <w:t>فَما أُوتِيتُمْ</w:t>
      </w:r>
      <w:r w:rsidRPr="00D7004D">
        <w:rPr>
          <w:rStyle w:val="libAlaemChar"/>
          <w:rtl/>
        </w:rPr>
        <w:t>)</w:t>
      </w:r>
      <w:r w:rsidRPr="00BB265D">
        <w:rPr>
          <w:rtl/>
        </w:rPr>
        <w:t xml:space="preserve"> أيّها المشركون </w:t>
      </w:r>
      <w:r w:rsidRPr="00D7004D">
        <w:rPr>
          <w:rStyle w:val="libAlaemChar"/>
          <w:rtl/>
        </w:rPr>
        <w:t>(</w:t>
      </w:r>
      <w:r w:rsidRPr="00125393">
        <w:rPr>
          <w:rStyle w:val="libAieChar"/>
          <w:rtl/>
        </w:rPr>
        <w:t>مِنْ شَيْءٍ</w:t>
      </w:r>
      <w:r w:rsidRPr="00D7004D">
        <w:rPr>
          <w:rStyle w:val="libAlaemChar"/>
          <w:rtl/>
        </w:rPr>
        <w:t>)</w:t>
      </w:r>
      <w:r w:rsidRPr="00BB265D">
        <w:rPr>
          <w:rtl/>
        </w:rPr>
        <w:t xml:space="preserve"> من الغنى والبسطة </w:t>
      </w:r>
      <w:r w:rsidRPr="00D7004D">
        <w:rPr>
          <w:rStyle w:val="libAlaemChar"/>
          <w:rtl/>
        </w:rPr>
        <w:t>(</w:t>
      </w:r>
      <w:r w:rsidRPr="00125393">
        <w:rPr>
          <w:rStyle w:val="libAieChar"/>
          <w:rtl/>
        </w:rPr>
        <w:t>فَمَتاعُ الْحَياةِ الدُّنْيا</w:t>
      </w:r>
      <w:r w:rsidRPr="00D7004D">
        <w:rPr>
          <w:rStyle w:val="libAlaemChar"/>
          <w:rtl/>
        </w:rPr>
        <w:t>)</w:t>
      </w:r>
      <w:r w:rsidRPr="00BB265D">
        <w:rPr>
          <w:rtl/>
        </w:rPr>
        <w:t xml:space="preserve"> تمتّعون به مدّة حياتكم ثمّ تموتون فيبقى عنكم</w:t>
      </w:r>
      <w:r>
        <w:rPr>
          <w:rtl/>
        </w:rPr>
        <w:t xml:space="preserve">، </w:t>
      </w:r>
      <w:r w:rsidRPr="00BB265D">
        <w:rPr>
          <w:rtl/>
        </w:rPr>
        <w:t xml:space="preserve">أو يهلك المال قبل موتكم </w:t>
      </w:r>
      <w:r w:rsidRPr="00D7004D">
        <w:rPr>
          <w:rStyle w:val="libAlaemChar"/>
          <w:rtl/>
        </w:rPr>
        <w:t>(</w:t>
      </w:r>
      <w:r w:rsidRPr="00125393">
        <w:rPr>
          <w:rStyle w:val="libAieChar"/>
          <w:rtl/>
        </w:rPr>
        <w:t>وَما عِنْدَ اللهِ</w:t>
      </w:r>
      <w:r w:rsidRPr="00D7004D">
        <w:rPr>
          <w:rStyle w:val="libAlaemChar"/>
          <w:rtl/>
        </w:rPr>
        <w:t>)</w:t>
      </w:r>
      <w:r w:rsidRPr="00BB265D">
        <w:rPr>
          <w:rtl/>
        </w:rPr>
        <w:t xml:space="preserve"> من ثواب الآخرة</w:t>
      </w:r>
    </w:p>
    <w:p w:rsidR="009E6576" w:rsidRPr="00BB265D" w:rsidRDefault="009E6576" w:rsidP="00393F8B">
      <w:pPr>
        <w:pStyle w:val="libNormal0"/>
        <w:rPr>
          <w:rtl/>
        </w:rPr>
      </w:pPr>
      <w:r>
        <w:rPr>
          <w:rtl/>
        </w:rPr>
        <w:br w:type="page"/>
      </w:r>
      <w:r w:rsidRPr="00D7004D">
        <w:rPr>
          <w:rStyle w:val="libAlaemChar"/>
          <w:rtl/>
        </w:rPr>
        <w:lastRenderedPageBreak/>
        <w:t>(</w:t>
      </w:r>
      <w:r w:rsidRPr="00125393">
        <w:rPr>
          <w:rStyle w:val="libAieChar"/>
          <w:rtl/>
        </w:rPr>
        <w:t>خَيْرٌ وَأَبْقى</w:t>
      </w:r>
      <w:r w:rsidRPr="00D7004D">
        <w:rPr>
          <w:rStyle w:val="libAlaemChar"/>
          <w:rtl/>
        </w:rPr>
        <w:t>)</w:t>
      </w:r>
      <w:r w:rsidRPr="00BB265D">
        <w:rPr>
          <w:rtl/>
        </w:rPr>
        <w:t xml:space="preserve"> من هذه المنافع </w:t>
      </w:r>
      <w:r w:rsidRPr="00D7004D">
        <w:rPr>
          <w:rStyle w:val="libAlaemChar"/>
          <w:rtl/>
        </w:rPr>
        <w:t>(</w:t>
      </w:r>
      <w:r w:rsidRPr="00125393">
        <w:rPr>
          <w:rStyle w:val="libAieChar"/>
          <w:rtl/>
        </w:rPr>
        <w:t>لِلَّذِينَ آمَنُوا وَعَلى رَبِّهِمْ يَتَوَكَّلُونَ</w:t>
      </w:r>
      <w:r w:rsidRPr="00D7004D">
        <w:rPr>
          <w:rStyle w:val="libAlaemChar"/>
          <w:rtl/>
        </w:rPr>
        <w:t>)</w:t>
      </w:r>
      <w:r w:rsidRPr="00BB265D">
        <w:rPr>
          <w:rtl/>
        </w:rPr>
        <w:t xml:space="preserve"> لخلوص نفعه ودوامه. </w:t>
      </w:r>
      <w:r>
        <w:rPr>
          <w:rtl/>
        </w:rPr>
        <w:t>و «</w:t>
      </w:r>
      <w:r w:rsidRPr="00BB265D">
        <w:rPr>
          <w:rtl/>
        </w:rPr>
        <w:t>ما» الأولى موصولة تضمّنت معنى الشرط</w:t>
      </w:r>
      <w:r>
        <w:rPr>
          <w:rtl/>
        </w:rPr>
        <w:t xml:space="preserve">، </w:t>
      </w:r>
      <w:r w:rsidRPr="00BB265D">
        <w:rPr>
          <w:rtl/>
        </w:rPr>
        <w:t>من حيث إنّ إيتاء ما أوتوا سبب للتمتّع بها في الحياة الدنيا</w:t>
      </w:r>
      <w:r>
        <w:rPr>
          <w:rtl/>
        </w:rPr>
        <w:t xml:space="preserve">، </w:t>
      </w:r>
      <w:r w:rsidRPr="00BB265D">
        <w:rPr>
          <w:rtl/>
        </w:rPr>
        <w:t>فجاءت الفاء في جوابها</w:t>
      </w:r>
      <w:r>
        <w:rPr>
          <w:rtl/>
        </w:rPr>
        <w:t xml:space="preserve">، </w:t>
      </w:r>
      <w:r w:rsidRPr="00BB265D">
        <w:rPr>
          <w:rtl/>
        </w:rPr>
        <w:t>بخلاف الثانية.</w:t>
      </w:r>
    </w:p>
    <w:p w:rsidR="009E6576" w:rsidRPr="00BB265D" w:rsidRDefault="009E6576" w:rsidP="00393F8B">
      <w:pPr>
        <w:pStyle w:val="libNormal"/>
        <w:rPr>
          <w:rtl/>
        </w:rPr>
      </w:pPr>
      <w:r w:rsidRPr="00D7004D">
        <w:rPr>
          <w:rStyle w:val="libAlaemChar"/>
          <w:rtl/>
        </w:rPr>
        <w:t>(</w:t>
      </w:r>
      <w:r w:rsidRPr="00125393">
        <w:rPr>
          <w:rStyle w:val="libAieChar"/>
          <w:rtl/>
        </w:rPr>
        <w:t>وَالَّذِينَ يَجْتَنِبُونَ كَبائِرَ الْإِثْمِ وَالْفَواحِشَ</w:t>
      </w:r>
      <w:r w:rsidRPr="00D7004D">
        <w:rPr>
          <w:rStyle w:val="libAlaemChar"/>
          <w:rtl/>
        </w:rPr>
        <w:t>)</w:t>
      </w:r>
      <w:r w:rsidRPr="00BB265D">
        <w:rPr>
          <w:rtl/>
        </w:rPr>
        <w:t xml:space="preserve"> عطف على </w:t>
      </w:r>
      <w:r w:rsidRPr="00D7004D">
        <w:rPr>
          <w:rStyle w:val="libAlaemChar"/>
          <w:rtl/>
        </w:rPr>
        <w:t>(</w:t>
      </w:r>
      <w:r w:rsidRPr="00125393">
        <w:rPr>
          <w:rStyle w:val="libAieChar"/>
          <w:rtl/>
        </w:rPr>
        <w:t>لِلَّذِينَ آمَنُوا</w:t>
      </w:r>
      <w:r w:rsidRPr="00D7004D">
        <w:rPr>
          <w:rStyle w:val="libAlaemChar"/>
          <w:rtl/>
        </w:rPr>
        <w:t>)</w:t>
      </w:r>
      <w:r w:rsidRPr="00BB265D">
        <w:rPr>
          <w:rtl/>
        </w:rPr>
        <w:t xml:space="preserve"> أي</w:t>
      </w:r>
      <w:r>
        <w:rPr>
          <w:rtl/>
        </w:rPr>
        <w:t xml:space="preserve">: </w:t>
      </w:r>
      <w:r w:rsidRPr="00BB265D">
        <w:rPr>
          <w:rtl/>
        </w:rPr>
        <w:t>وما عند الله خير وأبقى للمؤمنين المتوكّلين على ربّهم</w:t>
      </w:r>
      <w:r>
        <w:rPr>
          <w:rtl/>
        </w:rPr>
        <w:t xml:space="preserve">، </w:t>
      </w:r>
      <w:r w:rsidRPr="00BB265D">
        <w:rPr>
          <w:rtl/>
        </w:rPr>
        <w:t>المجتنبين الآثام الكبيرة</w:t>
      </w:r>
      <w:r>
        <w:rPr>
          <w:rtl/>
        </w:rPr>
        <w:t xml:space="preserve">، </w:t>
      </w:r>
      <w:r w:rsidRPr="00BB265D">
        <w:rPr>
          <w:rtl/>
        </w:rPr>
        <w:t>والأعمال الفاحشة</w:t>
      </w:r>
      <w:r>
        <w:rPr>
          <w:rtl/>
        </w:rPr>
        <w:t xml:space="preserve">، </w:t>
      </w:r>
      <w:r w:rsidRPr="00BB265D">
        <w:rPr>
          <w:rtl/>
        </w:rPr>
        <w:t xml:space="preserve">والأفعال القبيحة شرعا وعقلا </w:t>
      </w:r>
      <w:r w:rsidRPr="00D7004D">
        <w:rPr>
          <w:rStyle w:val="libAlaemChar"/>
          <w:rtl/>
        </w:rPr>
        <w:t>(</w:t>
      </w:r>
      <w:r w:rsidRPr="00125393">
        <w:rPr>
          <w:rStyle w:val="libAieChar"/>
          <w:rtl/>
        </w:rPr>
        <w:t>وَإِذا ما غَضِبُوا هُمْ</w:t>
      </w:r>
      <w:r w:rsidRPr="00D7004D">
        <w:rPr>
          <w:rStyle w:val="libAlaemChar"/>
          <w:rtl/>
        </w:rPr>
        <w:t>)</w:t>
      </w:r>
      <w:r w:rsidRPr="00BB265D">
        <w:rPr>
          <w:rtl/>
        </w:rPr>
        <w:t xml:space="preserve"> ممّا يفعل بهم من الظلم </w:t>
      </w:r>
      <w:r w:rsidRPr="00D7004D">
        <w:rPr>
          <w:rStyle w:val="libAlaemChar"/>
          <w:rtl/>
        </w:rPr>
        <w:t>(</w:t>
      </w:r>
      <w:r w:rsidRPr="00125393">
        <w:rPr>
          <w:rStyle w:val="libAieChar"/>
          <w:rtl/>
        </w:rPr>
        <w:t>يَغْفِرُونَ</w:t>
      </w:r>
      <w:r w:rsidRPr="00D7004D">
        <w:rPr>
          <w:rStyle w:val="libAlaemChar"/>
          <w:rtl/>
        </w:rPr>
        <w:t>)</w:t>
      </w:r>
      <w:r w:rsidRPr="00BB265D">
        <w:rPr>
          <w:rtl/>
        </w:rPr>
        <w:t xml:space="preserve"> يتجاوزون عنه. والإتيان</w:t>
      </w:r>
      <w:r>
        <w:rPr>
          <w:rtl/>
        </w:rPr>
        <w:t xml:space="preserve"> بـ </w:t>
      </w:r>
      <w:r w:rsidRPr="00BB265D">
        <w:rPr>
          <w:rtl/>
        </w:rPr>
        <w:t>«هم» وإيقاعه مبتدأ</w:t>
      </w:r>
      <w:r>
        <w:rPr>
          <w:rtl/>
        </w:rPr>
        <w:t xml:space="preserve">، </w:t>
      </w:r>
      <w:r w:rsidRPr="00BB265D">
        <w:rPr>
          <w:rtl/>
        </w:rPr>
        <w:t>وإسناد «يغفرون» إليه</w:t>
      </w:r>
      <w:r>
        <w:rPr>
          <w:rtl/>
        </w:rPr>
        <w:t xml:space="preserve">، </w:t>
      </w:r>
      <w:r w:rsidRPr="00BB265D">
        <w:rPr>
          <w:rtl/>
        </w:rPr>
        <w:t xml:space="preserve">للدلالة على أنّهم الأخصّاء بالمغفرة في حال الغضب. ومثله «هم ينتصرون» </w:t>
      </w:r>
      <w:r w:rsidRPr="00D736D6">
        <w:rPr>
          <w:rStyle w:val="libFootnotenumChar"/>
          <w:rtl/>
        </w:rPr>
        <w:t>(1)</w:t>
      </w:r>
      <w:r>
        <w:rPr>
          <w:rtl/>
        </w:rPr>
        <w:t>.</w:t>
      </w:r>
      <w:r w:rsidRPr="00BB265D">
        <w:rPr>
          <w:rtl/>
        </w:rPr>
        <w:t xml:space="preserve"> وقرأ حمزة والكسائي</w:t>
      </w:r>
      <w:r>
        <w:rPr>
          <w:rtl/>
        </w:rPr>
        <w:t xml:space="preserve">: </w:t>
      </w:r>
      <w:r w:rsidRPr="00BB265D">
        <w:rPr>
          <w:rtl/>
        </w:rPr>
        <w:t>كبير الإثم. وعن ابن عبّاس</w:t>
      </w:r>
      <w:r>
        <w:rPr>
          <w:rtl/>
        </w:rPr>
        <w:t xml:space="preserve">: </w:t>
      </w:r>
      <w:r w:rsidRPr="00BB265D">
        <w:rPr>
          <w:rtl/>
        </w:rPr>
        <w:t>«كبير الإثم» هو الشرك. والمراد بالمغفرة ما يتعلّق بالإساءة إلى نفوسهم</w:t>
      </w:r>
      <w:r>
        <w:rPr>
          <w:rtl/>
        </w:rPr>
        <w:t xml:space="preserve">، </w:t>
      </w:r>
      <w:r w:rsidRPr="00BB265D">
        <w:rPr>
          <w:rtl/>
        </w:rPr>
        <w:t>فمتى عفوا عنها كانوا ممدوحين. فأمّا ما يتعلّق بحقوق الله والحدود الواجبة</w:t>
      </w:r>
      <w:r>
        <w:rPr>
          <w:rtl/>
        </w:rPr>
        <w:t xml:space="preserve">، </w:t>
      </w:r>
      <w:r w:rsidRPr="00BB265D">
        <w:rPr>
          <w:rtl/>
        </w:rPr>
        <w:t>فليس للإمام تركها ولا العفو عنها</w:t>
      </w:r>
      <w:r>
        <w:rPr>
          <w:rtl/>
        </w:rPr>
        <w:t xml:space="preserve">، </w:t>
      </w:r>
      <w:r w:rsidRPr="00BB265D">
        <w:rPr>
          <w:rtl/>
        </w:rPr>
        <w:t>فلا يجوز له العفو عن المرتدّ وعمّن جرى مجراه.</w:t>
      </w:r>
    </w:p>
    <w:p w:rsidR="009E6576" w:rsidRPr="00BB265D" w:rsidRDefault="009E6576" w:rsidP="00393F8B">
      <w:pPr>
        <w:pStyle w:val="libNormal"/>
        <w:rPr>
          <w:rtl/>
        </w:rPr>
      </w:pPr>
      <w:r w:rsidRPr="00BB265D">
        <w:rPr>
          <w:rtl/>
        </w:rPr>
        <w:t>ثمّ زاد سبحانه في صفاتهم بقوله</w:t>
      </w:r>
      <w:r>
        <w:rPr>
          <w:rtl/>
        </w:rPr>
        <w:t xml:space="preserve">: </w:t>
      </w:r>
      <w:r w:rsidRPr="00D7004D">
        <w:rPr>
          <w:rStyle w:val="libAlaemChar"/>
          <w:rtl/>
        </w:rPr>
        <w:t>(</w:t>
      </w:r>
      <w:r w:rsidRPr="00125393">
        <w:rPr>
          <w:rStyle w:val="libAieChar"/>
          <w:rtl/>
        </w:rPr>
        <w:t>وَالَّذِينَ</w:t>
      </w:r>
      <w:r w:rsidRPr="00D7004D">
        <w:rPr>
          <w:rStyle w:val="libAlaemChar"/>
          <w:rtl/>
        </w:rPr>
        <w:t>)</w:t>
      </w:r>
      <w:r w:rsidRPr="00BB265D">
        <w:rPr>
          <w:rtl/>
        </w:rPr>
        <w:t xml:space="preserve"> أي</w:t>
      </w:r>
      <w:r>
        <w:rPr>
          <w:rtl/>
        </w:rPr>
        <w:t xml:space="preserve">: </w:t>
      </w:r>
      <w:r w:rsidRPr="00BB265D">
        <w:rPr>
          <w:rtl/>
        </w:rPr>
        <w:t xml:space="preserve">وللّذين </w:t>
      </w:r>
      <w:r w:rsidRPr="00D7004D">
        <w:rPr>
          <w:rStyle w:val="libAlaemChar"/>
          <w:rtl/>
        </w:rPr>
        <w:t>(</w:t>
      </w:r>
      <w:r w:rsidRPr="00125393">
        <w:rPr>
          <w:rStyle w:val="libAieChar"/>
          <w:rtl/>
        </w:rPr>
        <w:t>اسْتَجابُوا لِرَبِّهِمْ وَأَقامُوا الصَّلاةَ</w:t>
      </w:r>
      <w:r w:rsidRPr="00D7004D">
        <w:rPr>
          <w:rStyle w:val="libAlaemChar"/>
          <w:rtl/>
        </w:rPr>
        <w:t>)</w:t>
      </w:r>
      <w:r w:rsidRPr="00BB265D">
        <w:rPr>
          <w:rtl/>
        </w:rPr>
        <w:t xml:space="preserve"> قيل</w:t>
      </w:r>
      <w:r>
        <w:rPr>
          <w:rtl/>
        </w:rPr>
        <w:t xml:space="preserve">: </w:t>
      </w:r>
      <w:r w:rsidRPr="00BB265D">
        <w:rPr>
          <w:rtl/>
        </w:rPr>
        <w:t>نزلت في الأنصار</w:t>
      </w:r>
      <w:r>
        <w:rPr>
          <w:rtl/>
        </w:rPr>
        <w:t xml:space="preserve">، </w:t>
      </w:r>
      <w:r w:rsidRPr="00BB265D">
        <w:rPr>
          <w:rtl/>
        </w:rPr>
        <w:t xml:space="preserve">دعاهم رسول الله </w:t>
      </w:r>
      <w:r w:rsidRPr="00D7004D">
        <w:rPr>
          <w:rStyle w:val="libAlaemChar"/>
          <w:rtl/>
        </w:rPr>
        <w:t>صلى‌الله‌عليه‌وآله‌وسلم</w:t>
      </w:r>
      <w:r w:rsidRPr="00BB265D">
        <w:rPr>
          <w:rtl/>
        </w:rPr>
        <w:t xml:space="preserve"> إلى الإيمان به وطاعته</w:t>
      </w:r>
      <w:r>
        <w:rPr>
          <w:rtl/>
        </w:rPr>
        <w:t xml:space="preserve">، </w:t>
      </w:r>
      <w:r w:rsidRPr="00BB265D">
        <w:rPr>
          <w:rtl/>
        </w:rPr>
        <w:t>فاستجابوا له بالإيمان والإطاعة وإقامة الصلوات الخمس.</w:t>
      </w:r>
    </w:p>
    <w:p w:rsidR="009E6576" w:rsidRPr="00BB265D" w:rsidRDefault="009E6576" w:rsidP="00393F8B">
      <w:pPr>
        <w:pStyle w:val="libNormal"/>
        <w:rPr>
          <w:rtl/>
        </w:rPr>
      </w:pPr>
      <w:r w:rsidRPr="00BB265D">
        <w:rPr>
          <w:rtl/>
        </w:rPr>
        <w:t xml:space="preserve">وكانوا إذا أرادوا أمرا قبل الإسلام وقبل قدوم النبيّ </w:t>
      </w:r>
      <w:r w:rsidRPr="00D7004D">
        <w:rPr>
          <w:rStyle w:val="libAlaemChar"/>
          <w:rtl/>
        </w:rPr>
        <w:t>صلى‌الله‌عليه‌وآله‌وسلم</w:t>
      </w:r>
      <w:r w:rsidRPr="00BB265D">
        <w:rPr>
          <w:rtl/>
        </w:rPr>
        <w:t xml:space="preserve"> اجتمعوا وتشاوروا ثمّ عملوا عليه</w:t>
      </w:r>
      <w:r>
        <w:rPr>
          <w:rtl/>
        </w:rPr>
        <w:t xml:space="preserve">، </w:t>
      </w:r>
      <w:r w:rsidRPr="00BB265D">
        <w:rPr>
          <w:rtl/>
        </w:rPr>
        <w:t>فأثنى الله عليهم بقوله</w:t>
      </w:r>
      <w:r>
        <w:rPr>
          <w:rtl/>
        </w:rPr>
        <w:t xml:space="preserve">: </w:t>
      </w:r>
      <w:r w:rsidRPr="00D7004D">
        <w:rPr>
          <w:rStyle w:val="libAlaemChar"/>
          <w:rtl/>
        </w:rPr>
        <w:t>(</w:t>
      </w:r>
      <w:r w:rsidRPr="00125393">
        <w:rPr>
          <w:rStyle w:val="libAieChar"/>
          <w:rtl/>
        </w:rPr>
        <w:t>وَأَمْرُهُمْ شُورى بَيْنَهُمْ</w:t>
      </w:r>
      <w:r w:rsidRPr="00D7004D">
        <w:rPr>
          <w:rStyle w:val="libAlaemChar"/>
          <w:rtl/>
        </w:rPr>
        <w:t>)</w:t>
      </w:r>
      <w:r w:rsidRPr="00BB265D">
        <w:rPr>
          <w:rtl/>
        </w:rPr>
        <w:t xml:space="preserve"> ذو شورى</w:t>
      </w:r>
      <w:r>
        <w:rPr>
          <w:rtl/>
        </w:rPr>
        <w:t xml:space="preserve">، </w:t>
      </w:r>
      <w:r w:rsidRPr="00BB265D">
        <w:rPr>
          <w:rtl/>
        </w:rPr>
        <w:t>لا ينفردون برأي حتّى يتشاوروا ويجتمعوا عليه</w:t>
      </w:r>
      <w:r>
        <w:rPr>
          <w:rtl/>
        </w:rPr>
        <w:t xml:space="preserve">، </w:t>
      </w:r>
      <w:r w:rsidRPr="00BB265D">
        <w:rPr>
          <w:rtl/>
        </w:rPr>
        <w:t>وذلك من فرط تدبّرهم وتيقّظهم في الأمور. وهي مصدر كالفتيا بمعنى التشاور</w:t>
      </w:r>
      <w:r>
        <w:rPr>
          <w:rtl/>
        </w:rPr>
        <w:t xml:space="preserve">، </w:t>
      </w:r>
      <w:r w:rsidRPr="00BB265D">
        <w:rPr>
          <w:rtl/>
        </w:rPr>
        <w:t>وهو المفاوضة في الكلام ليظهر الحقّ.</w:t>
      </w:r>
    </w:p>
    <w:p w:rsidR="009E6576" w:rsidRPr="00BB265D" w:rsidRDefault="009E6576" w:rsidP="00393F8B">
      <w:pPr>
        <w:pStyle w:val="libNormal"/>
        <w:rPr>
          <w:rtl/>
        </w:rPr>
      </w:pPr>
      <w:r w:rsidRPr="00BB265D">
        <w:rPr>
          <w:rtl/>
        </w:rPr>
        <w:t>وعن الضحّاك</w:t>
      </w:r>
      <w:r>
        <w:rPr>
          <w:rtl/>
        </w:rPr>
        <w:t xml:space="preserve">: </w:t>
      </w:r>
      <w:r w:rsidRPr="00BB265D">
        <w:rPr>
          <w:rtl/>
        </w:rPr>
        <w:t xml:space="preserve">هو تشاور الأنصار حين سمعوا بظهور رسول الله </w:t>
      </w:r>
      <w:r w:rsidRPr="00D7004D">
        <w:rPr>
          <w:rStyle w:val="libAlaemChar"/>
          <w:rtl/>
        </w:rPr>
        <w:t>صلى‌الله‌عليه‌وآله‌وسلم</w:t>
      </w:r>
      <w:r w:rsidRPr="00BB265D">
        <w:rPr>
          <w:rtl/>
        </w:rPr>
        <w:t xml:space="preserve"> وورود</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الشورى</w:t>
      </w:r>
      <w:r>
        <w:rPr>
          <w:rtl/>
        </w:rPr>
        <w:t xml:space="preserve">: </w:t>
      </w:r>
      <w:r w:rsidRPr="00BB265D">
        <w:rPr>
          <w:rtl/>
        </w:rPr>
        <w:t>39.</w:t>
      </w:r>
    </w:p>
    <w:p w:rsidR="009E6576" w:rsidRPr="00BB265D" w:rsidRDefault="009E6576" w:rsidP="00393F8B">
      <w:pPr>
        <w:pStyle w:val="libNormal0"/>
        <w:rPr>
          <w:rtl/>
        </w:rPr>
      </w:pPr>
      <w:r>
        <w:rPr>
          <w:rtl/>
        </w:rPr>
        <w:br w:type="page"/>
      </w:r>
      <w:r w:rsidRPr="00BB265D">
        <w:rPr>
          <w:rtl/>
        </w:rPr>
        <w:lastRenderedPageBreak/>
        <w:t>النقباء عليه</w:t>
      </w:r>
      <w:r>
        <w:rPr>
          <w:rtl/>
        </w:rPr>
        <w:t xml:space="preserve">، </w:t>
      </w:r>
      <w:r w:rsidRPr="00BB265D">
        <w:rPr>
          <w:rtl/>
        </w:rPr>
        <w:t>حتّى اجتمعوا في دار أبي أيّوب على الإيمان به والنصرة له.</w:t>
      </w:r>
    </w:p>
    <w:p w:rsidR="009E6576" w:rsidRPr="00BB265D" w:rsidRDefault="009E6576" w:rsidP="00393F8B">
      <w:pPr>
        <w:pStyle w:val="libNormal"/>
        <w:rPr>
          <w:rtl/>
        </w:rPr>
      </w:pPr>
      <w:r w:rsidRPr="00BB265D">
        <w:rPr>
          <w:rtl/>
        </w:rPr>
        <w:t xml:space="preserve">وعن النبيّ </w:t>
      </w:r>
      <w:r w:rsidRPr="00D7004D">
        <w:rPr>
          <w:rStyle w:val="libAlaemChar"/>
          <w:rtl/>
        </w:rPr>
        <w:t>صلى‌الله‌عليه‌وآله‌وسلم</w:t>
      </w:r>
      <w:r w:rsidRPr="00BB265D">
        <w:rPr>
          <w:rtl/>
        </w:rPr>
        <w:t xml:space="preserve"> أنّه قال</w:t>
      </w:r>
      <w:r>
        <w:rPr>
          <w:rtl/>
        </w:rPr>
        <w:t xml:space="preserve">: </w:t>
      </w:r>
      <w:r w:rsidRPr="00BB265D">
        <w:rPr>
          <w:rtl/>
        </w:rPr>
        <w:t>«ما من رجل يشاور أحدا إلّا هدي إلى الرشاد»</w:t>
      </w:r>
      <w:r>
        <w:rPr>
          <w:rtl/>
        </w:rPr>
        <w:t>.</w:t>
      </w:r>
    </w:p>
    <w:p w:rsidR="009E6576" w:rsidRPr="00BB265D" w:rsidRDefault="009E6576" w:rsidP="00393F8B">
      <w:pPr>
        <w:pStyle w:val="libNormal"/>
        <w:rPr>
          <w:rtl/>
        </w:rPr>
      </w:pPr>
      <w:r w:rsidRPr="00D7004D">
        <w:rPr>
          <w:rStyle w:val="libAlaemChar"/>
          <w:rtl/>
        </w:rPr>
        <w:t>(</w:t>
      </w:r>
      <w:r w:rsidRPr="00125393">
        <w:rPr>
          <w:rStyle w:val="libAieChar"/>
          <w:rtl/>
        </w:rPr>
        <w:t>وَمِمَّا رَزَقْناهُمْ يُنْفِقُونَ</w:t>
      </w:r>
      <w:r w:rsidRPr="00D7004D">
        <w:rPr>
          <w:rStyle w:val="libAlaemChar"/>
          <w:rtl/>
        </w:rPr>
        <w:t>)</w:t>
      </w:r>
      <w:r w:rsidRPr="00BB265D">
        <w:rPr>
          <w:rtl/>
        </w:rPr>
        <w:t xml:space="preserve"> في سبيل الخير.</w:t>
      </w:r>
    </w:p>
    <w:p w:rsidR="009E6576" w:rsidRPr="00BB265D" w:rsidRDefault="009E6576" w:rsidP="00393F8B">
      <w:pPr>
        <w:pStyle w:val="libNormal"/>
        <w:rPr>
          <w:rtl/>
        </w:rPr>
      </w:pPr>
      <w:r w:rsidRPr="00D7004D">
        <w:rPr>
          <w:rStyle w:val="libAlaemChar"/>
          <w:rtl/>
        </w:rPr>
        <w:t>(</w:t>
      </w:r>
      <w:r w:rsidRPr="00125393">
        <w:rPr>
          <w:rStyle w:val="libAieChar"/>
          <w:rtl/>
        </w:rPr>
        <w:t>وَالَّذِينَ</w:t>
      </w:r>
      <w:r w:rsidRPr="00D7004D">
        <w:rPr>
          <w:rStyle w:val="libAlaemChar"/>
          <w:rtl/>
        </w:rPr>
        <w:t>)</w:t>
      </w:r>
      <w:r w:rsidRPr="00BB265D">
        <w:rPr>
          <w:rtl/>
        </w:rPr>
        <w:t xml:space="preserve"> وللّذين </w:t>
      </w:r>
      <w:r w:rsidRPr="00D7004D">
        <w:rPr>
          <w:rStyle w:val="libAlaemChar"/>
          <w:rtl/>
        </w:rPr>
        <w:t>(</w:t>
      </w:r>
      <w:r w:rsidRPr="00125393">
        <w:rPr>
          <w:rStyle w:val="libAieChar"/>
          <w:rtl/>
        </w:rPr>
        <w:t>إِذا أَصابَهُمُ الْبَغْيُ هُمْ يَنْتَصِرُونَ</w:t>
      </w:r>
      <w:r w:rsidRPr="00D7004D">
        <w:rPr>
          <w:rStyle w:val="libAlaemChar"/>
          <w:rtl/>
        </w:rPr>
        <w:t>)</w:t>
      </w:r>
      <w:r w:rsidRPr="00BB265D">
        <w:rPr>
          <w:rtl/>
        </w:rPr>
        <w:t xml:space="preserve"> ممّن بغى عليهم</w:t>
      </w:r>
      <w:r>
        <w:rPr>
          <w:rtl/>
        </w:rPr>
        <w:t xml:space="preserve">، </w:t>
      </w:r>
      <w:r w:rsidRPr="00BB265D">
        <w:rPr>
          <w:rtl/>
        </w:rPr>
        <w:t>على ما جعله الله لهم من القوّة والتسلّط</w:t>
      </w:r>
      <w:r>
        <w:rPr>
          <w:rtl/>
        </w:rPr>
        <w:t xml:space="preserve">، </w:t>
      </w:r>
      <w:r w:rsidRPr="00BB265D">
        <w:rPr>
          <w:rtl/>
        </w:rPr>
        <w:t>كراهة التذلّل. وهو وصفهم بالشجاعة بعد وصفهم بسائر أمّهات الفضائل. كما نقل عن النخعي أنّه كان إذا قرأها قال</w:t>
      </w:r>
      <w:r>
        <w:rPr>
          <w:rtl/>
        </w:rPr>
        <w:t xml:space="preserve">: </w:t>
      </w:r>
      <w:r w:rsidRPr="00BB265D">
        <w:rPr>
          <w:rtl/>
        </w:rPr>
        <w:t>كانوا يكرهون أن يذلّوا أنفسهم</w:t>
      </w:r>
      <w:r>
        <w:rPr>
          <w:rtl/>
        </w:rPr>
        <w:t xml:space="preserve">، </w:t>
      </w:r>
      <w:r w:rsidRPr="00BB265D">
        <w:rPr>
          <w:rtl/>
        </w:rPr>
        <w:t>فيجترئ عليهم الفسّاق. والمعنى</w:t>
      </w:r>
      <w:r>
        <w:rPr>
          <w:rtl/>
        </w:rPr>
        <w:t xml:space="preserve">: </w:t>
      </w:r>
      <w:r w:rsidRPr="00BB265D">
        <w:rPr>
          <w:rtl/>
        </w:rPr>
        <w:t>أنّه يجب إذا قوبلت الإساءة أن تقابل بمثلها من غير زيادة</w:t>
      </w:r>
      <w:r>
        <w:rPr>
          <w:rtl/>
        </w:rPr>
        <w:t xml:space="preserve">، </w:t>
      </w:r>
      <w:r w:rsidRPr="00BB265D">
        <w:rPr>
          <w:rtl/>
        </w:rPr>
        <w:t>فإذا قال</w:t>
      </w:r>
      <w:r>
        <w:rPr>
          <w:rtl/>
        </w:rPr>
        <w:t xml:space="preserve">: </w:t>
      </w:r>
      <w:r w:rsidRPr="00BB265D">
        <w:rPr>
          <w:rtl/>
        </w:rPr>
        <w:t>أخزاك الله</w:t>
      </w:r>
      <w:r>
        <w:rPr>
          <w:rtl/>
        </w:rPr>
        <w:t xml:space="preserve">، </w:t>
      </w:r>
      <w:r w:rsidRPr="00BB265D">
        <w:rPr>
          <w:rtl/>
        </w:rPr>
        <w:t>قال</w:t>
      </w:r>
      <w:r>
        <w:rPr>
          <w:rtl/>
        </w:rPr>
        <w:t xml:space="preserve">: </w:t>
      </w:r>
      <w:r w:rsidRPr="00BB265D">
        <w:rPr>
          <w:rtl/>
        </w:rPr>
        <w:t>أخزاك الله</w:t>
      </w:r>
      <w:r>
        <w:rPr>
          <w:rtl/>
        </w:rPr>
        <w:t xml:space="preserve">، </w:t>
      </w:r>
      <w:r w:rsidRPr="00BB265D">
        <w:rPr>
          <w:rtl/>
        </w:rPr>
        <w:t>من غير أن يعتدي. وهو لا يخالف وصفهم بالغفران</w:t>
      </w:r>
      <w:r>
        <w:rPr>
          <w:rtl/>
        </w:rPr>
        <w:t xml:space="preserve">، </w:t>
      </w:r>
      <w:r w:rsidRPr="00BB265D">
        <w:rPr>
          <w:rtl/>
        </w:rPr>
        <w:t>فإنّه ينبئ عن عجز المغفور</w:t>
      </w:r>
      <w:r>
        <w:rPr>
          <w:rtl/>
        </w:rPr>
        <w:t xml:space="preserve">، </w:t>
      </w:r>
      <w:r w:rsidRPr="00BB265D">
        <w:rPr>
          <w:rtl/>
        </w:rPr>
        <w:t>والانتصار عن مقاومة الخصم. والحلم عن العاجز محمود</w:t>
      </w:r>
      <w:r>
        <w:rPr>
          <w:rtl/>
        </w:rPr>
        <w:t xml:space="preserve">، </w:t>
      </w:r>
      <w:r w:rsidRPr="00BB265D">
        <w:rPr>
          <w:rtl/>
        </w:rPr>
        <w:t>وعن المتغلّب مذموم</w:t>
      </w:r>
      <w:r>
        <w:rPr>
          <w:rtl/>
        </w:rPr>
        <w:t xml:space="preserve">، </w:t>
      </w:r>
      <w:r w:rsidRPr="00BB265D">
        <w:rPr>
          <w:rtl/>
        </w:rPr>
        <w:t>لأنّه إجراء وإغراء على البغي.</w:t>
      </w:r>
    </w:p>
    <w:p w:rsidR="009E6576" w:rsidRPr="00BB265D" w:rsidRDefault="009E6576" w:rsidP="00393F8B">
      <w:pPr>
        <w:pStyle w:val="libNormal"/>
        <w:rPr>
          <w:rtl/>
        </w:rPr>
      </w:pPr>
      <w:r w:rsidRPr="00BB265D">
        <w:rPr>
          <w:rtl/>
        </w:rPr>
        <w:t>ثمّ عقّب وصفهم بالانتصار بقوله</w:t>
      </w:r>
      <w:r>
        <w:rPr>
          <w:rtl/>
        </w:rPr>
        <w:t xml:space="preserve">: </w:t>
      </w:r>
      <w:r w:rsidRPr="00D7004D">
        <w:rPr>
          <w:rStyle w:val="libAlaemChar"/>
          <w:rtl/>
        </w:rPr>
        <w:t>(</w:t>
      </w:r>
      <w:r w:rsidRPr="00125393">
        <w:rPr>
          <w:rStyle w:val="libAieChar"/>
          <w:rtl/>
        </w:rPr>
        <w:t>وَجَزاءُ سَيِّئَةٍ سَيِّئَةٌ مِثْلُها</w:t>
      </w:r>
      <w:r w:rsidRPr="00D7004D">
        <w:rPr>
          <w:rStyle w:val="libAlaemChar"/>
          <w:rtl/>
        </w:rPr>
        <w:t>)</w:t>
      </w:r>
      <w:r w:rsidRPr="00BB265D">
        <w:rPr>
          <w:rtl/>
        </w:rPr>
        <w:t xml:space="preserve"> للمنع عن التعدّي. وسمّي الثانية سيّئة للازدواج</w:t>
      </w:r>
      <w:r>
        <w:rPr>
          <w:rtl/>
        </w:rPr>
        <w:t xml:space="preserve">، </w:t>
      </w:r>
      <w:r w:rsidRPr="00BB265D">
        <w:rPr>
          <w:rtl/>
        </w:rPr>
        <w:t xml:space="preserve">أو لأنّها تسوء من تنزل به. </w:t>
      </w:r>
      <w:r w:rsidRPr="00D7004D">
        <w:rPr>
          <w:rStyle w:val="libAlaemChar"/>
          <w:rtl/>
        </w:rPr>
        <w:t>(</w:t>
      </w:r>
      <w:r w:rsidRPr="00125393">
        <w:rPr>
          <w:rStyle w:val="libAieChar"/>
          <w:rtl/>
        </w:rPr>
        <w:t>فَمَنْ عَفا</w:t>
      </w:r>
      <w:r w:rsidRPr="00D7004D">
        <w:rPr>
          <w:rStyle w:val="libAlaemChar"/>
          <w:rtl/>
        </w:rPr>
        <w:t>)</w:t>
      </w:r>
      <w:r w:rsidRPr="00BB265D">
        <w:rPr>
          <w:rtl/>
        </w:rPr>
        <w:t xml:space="preserve"> عمّاله المؤاخذة به </w:t>
      </w:r>
      <w:r w:rsidRPr="00D7004D">
        <w:rPr>
          <w:rStyle w:val="libAlaemChar"/>
          <w:rtl/>
        </w:rPr>
        <w:t>(</w:t>
      </w:r>
      <w:r w:rsidRPr="00125393">
        <w:rPr>
          <w:rStyle w:val="libAieChar"/>
          <w:rtl/>
        </w:rPr>
        <w:t>وَأَصْلَحَ</w:t>
      </w:r>
      <w:r w:rsidRPr="00D7004D">
        <w:rPr>
          <w:rStyle w:val="libAlaemChar"/>
          <w:rtl/>
        </w:rPr>
        <w:t>)</w:t>
      </w:r>
      <w:r w:rsidRPr="00BB265D">
        <w:rPr>
          <w:rtl/>
        </w:rPr>
        <w:t xml:space="preserve"> بينه وبين عدوّه </w:t>
      </w:r>
      <w:r w:rsidRPr="00D7004D">
        <w:rPr>
          <w:rStyle w:val="libAlaemChar"/>
          <w:rtl/>
        </w:rPr>
        <w:t>(</w:t>
      </w:r>
      <w:r w:rsidRPr="00125393">
        <w:rPr>
          <w:rStyle w:val="libAieChar"/>
          <w:rtl/>
        </w:rPr>
        <w:t>فَأَجْرُهُ عَلَى اللهِ</w:t>
      </w:r>
      <w:r w:rsidRPr="00D7004D">
        <w:rPr>
          <w:rStyle w:val="libAlaemChar"/>
          <w:rtl/>
        </w:rPr>
        <w:t>)</w:t>
      </w:r>
      <w:r w:rsidRPr="00BB265D">
        <w:rPr>
          <w:rtl/>
        </w:rPr>
        <w:t xml:space="preserve"> عدة مبهمة تدلّ على عظم الموعود </w:t>
      </w:r>
      <w:r w:rsidRPr="00D7004D">
        <w:rPr>
          <w:rStyle w:val="libAlaemChar"/>
          <w:rtl/>
        </w:rPr>
        <w:t>(</w:t>
      </w:r>
      <w:r w:rsidRPr="00125393">
        <w:rPr>
          <w:rStyle w:val="libAieChar"/>
          <w:rtl/>
        </w:rPr>
        <w:t>إِنَّهُ لا يُحِبُّ الظَّالِمِينَ</w:t>
      </w:r>
      <w:r w:rsidRPr="00D7004D">
        <w:rPr>
          <w:rStyle w:val="libAlaemChar"/>
          <w:rtl/>
        </w:rPr>
        <w:t>)</w:t>
      </w:r>
      <w:r w:rsidRPr="00BB265D">
        <w:rPr>
          <w:rtl/>
        </w:rPr>
        <w:t xml:space="preserve"> المبتدئين بالسيّئة</w:t>
      </w:r>
      <w:r>
        <w:rPr>
          <w:rtl/>
        </w:rPr>
        <w:t xml:space="preserve">، </w:t>
      </w:r>
      <w:r w:rsidRPr="00BB265D">
        <w:rPr>
          <w:rtl/>
        </w:rPr>
        <w:t>والمتجاوزين في الانتقام.</w:t>
      </w:r>
    </w:p>
    <w:p w:rsidR="009E6576" w:rsidRPr="00BB265D" w:rsidRDefault="009E6576" w:rsidP="00393F8B">
      <w:pPr>
        <w:pStyle w:val="libNormal"/>
        <w:rPr>
          <w:rtl/>
        </w:rPr>
      </w:pPr>
      <w:r w:rsidRPr="00BB265D">
        <w:rPr>
          <w:rtl/>
        </w:rPr>
        <w:t xml:space="preserve">وعن النبيّ </w:t>
      </w:r>
      <w:r w:rsidRPr="00D7004D">
        <w:rPr>
          <w:rStyle w:val="libAlaemChar"/>
          <w:rtl/>
        </w:rPr>
        <w:t>صلى‌الله‌عليه‌وآله‌وسلم</w:t>
      </w:r>
      <w:r>
        <w:rPr>
          <w:rtl/>
        </w:rPr>
        <w:t xml:space="preserve">: </w:t>
      </w:r>
      <w:r w:rsidRPr="00BB265D">
        <w:rPr>
          <w:rtl/>
        </w:rPr>
        <w:t>«إذا كان يوم القيامة نادى مناد</w:t>
      </w:r>
      <w:r>
        <w:rPr>
          <w:rtl/>
        </w:rPr>
        <w:t xml:space="preserve">: </w:t>
      </w:r>
      <w:r w:rsidRPr="00BB265D">
        <w:rPr>
          <w:rtl/>
        </w:rPr>
        <w:t>من كان له على الله أجر فليقم. قال</w:t>
      </w:r>
      <w:r>
        <w:rPr>
          <w:rtl/>
        </w:rPr>
        <w:t xml:space="preserve">: </w:t>
      </w:r>
      <w:r w:rsidRPr="00BB265D">
        <w:rPr>
          <w:rtl/>
        </w:rPr>
        <w:t>فيقوم خلق</w:t>
      </w:r>
      <w:r>
        <w:rPr>
          <w:rtl/>
        </w:rPr>
        <w:t xml:space="preserve">، </w:t>
      </w:r>
      <w:r w:rsidRPr="00BB265D">
        <w:rPr>
          <w:rtl/>
        </w:rPr>
        <w:t>فيقال لهم</w:t>
      </w:r>
      <w:r>
        <w:rPr>
          <w:rtl/>
        </w:rPr>
        <w:t xml:space="preserve">: </w:t>
      </w:r>
      <w:r w:rsidRPr="00BB265D">
        <w:rPr>
          <w:rtl/>
        </w:rPr>
        <w:t>ما أجركم على الله</w:t>
      </w:r>
      <w:r>
        <w:rPr>
          <w:rtl/>
        </w:rPr>
        <w:t>؟</w:t>
      </w:r>
      <w:r w:rsidRPr="00BB265D">
        <w:rPr>
          <w:rtl/>
        </w:rPr>
        <w:t xml:space="preserve"> فيقولون</w:t>
      </w:r>
      <w:r>
        <w:rPr>
          <w:rtl/>
        </w:rPr>
        <w:t xml:space="preserve">: </w:t>
      </w:r>
      <w:r w:rsidRPr="00BB265D">
        <w:rPr>
          <w:rtl/>
        </w:rPr>
        <w:t>نحن الذين عفونا عمّن ظلمنا. فيقال لهم</w:t>
      </w:r>
      <w:r>
        <w:rPr>
          <w:rtl/>
        </w:rPr>
        <w:t xml:space="preserve">: </w:t>
      </w:r>
      <w:r w:rsidRPr="00BB265D">
        <w:rPr>
          <w:rtl/>
        </w:rPr>
        <w:t>ادخلوا الجنّة بإذن الله»</w:t>
      </w:r>
      <w:r>
        <w:rPr>
          <w:rtl/>
        </w:rPr>
        <w:t>.</w:t>
      </w:r>
    </w:p>
    <w:p w:rsidR="009E6576" w:rsidRPr="00BB265D" w:rsidRDefault="009E6576" w:rsidP="00393F8B">
      <w:pPr>
        <w:pStyle w:val="libNormal"/>
        <w:rPr>
          <w:rtl/>
        </w:rPr>
      </w:pPr>
      <w:r w:rsidRPr="00D7004D">
        <w:rPr>
          <w:rStyle w:val="libAlaemChar"/>
          <w:rtl/>
        </w:rPr>
        <w:t>(</w:t>
      </w:r>
      <w:r w:rsidRPr="00125393">
        <w:rPr>
          <w:rStyle w:val="libAieChar"/>
          <w:rtl/>
        </w:rPr>
        <w:t>وَلَمَنِ انْتَصَرَ</w:t>
      </w:r>
      <w:r w:rsidRPr="00D7004D">
        <w:rPr>
          <w:rStyle w:val="libAlaemChar"/>
          <w:rtl/>
        </w:rPr>
        <w:t>)</w:t>
      </w:r>
      <w:r w:rsidRPr="00BB265D">
        <w:rPr>
          <w:rtl/>
        </w:rPr>
        <w:t xml:space="preserve"> لنفسه وانتصف </w:t>
      </w:r>
      <w:r w:rsidRPr="00D7004D">
        <w:rPr>
          <w:rStyle w:val="libAlaemChar"/>
          <w:rtl/>
        </w:rPr>
        <w:t>(</w:t>
      </w:r>
      <w:r w:rsidRPr="00125393">
        <w:rPr>
          <w:rStyle w:val="libAieChar"/>
          <w:rtl/>
        </w:rPr>
        <w:t>بَعْدَ ظُلْمِهِ</w:t>
      </w:r>
      <w:r w:rsidRPr="00D7004D">
        <w:rPr>
          <w:rStyle w:val="libAlaemChar"/>
          <w:rtl/>
        </w:rPr>
        <w:t>)</w:t>
      </w:r>
      <w:r w:rsidRPr="00BB265D">
        <w:rPr>
          <w:rtl/>
        </w:rPr>
        <w:t xml:space="preserve"> أي</w:t>
      </w:r>
      <w:r>
        <w:rPr>
          <w:rtl/>
        </w:rPr>
        <w:t xml:space="preserve">: </w:t>
      </w:r>
      <w:r w:rsidRPr="00BB265D">
        <w:rPr>
          <w:rtl/>
        </w:rPr>
        <w:t>بعد ما ظلم</w:t>
      </w:r>
      <w:r>
        <w:rPr>
          <w:rtl/>
        </w:rPr>
        <w:t xml:space="preserve">، </w:t>
      </w:r>
      <w:r w:rsidRPr="00BB265D">
        <w:rPr>
          <w:rtl/>
        </w:rPr>
        <w:t xml:space="preserve">فإنّه من إضافة المصدر إلى المفعول </w:t>
      </w:r>
      <w:r w:rsidRPr="00D7004D">
        <w:rPr>
          <w:rStyle w:val="libAlaemChar"/>
          <w:rtl/>
        </w:rPr>
        <w:t>(</w:t>
      </w:r>
      <w:r w:rsidRPr="00125393">
        <w:rPr>
          <w:rStyle w:val="libAieChar"/>
          <w:rtl/>
        </w:rPr>
        <w:t>فَأُولئِكَ</w:t>
      </w:r>
      <w:r w:rsidRPr="00D7004D">
        <w:rPr>
          <w:rStyle w:val="libAlaemChar"/>
          <w:rtl/>
        </w:rPr>
        <w:t>)</w:t>
      </w:r>
      <w:r w:rsidRPr="00BB265D">
        <w:rPr>
          <w:rtl/>
        </w:rPr>
        <w:t xml:space="preserve"> إشارة إلى معنى «من» دون لفظه </w:t>
      </w:r>
      <w:r w:rsidRPr="00D7004D">
        <w:rPr>
          <w:rStyle w:val="libAlaemChar"/>
          <w:rtl/>
        </w:rPr>
        <w:t>(</w:t>
      </w:r>
      <w:r w:rsidRPr="00125393">
        <w:rPr>
          <w:rStyle w:val="libAieChar"/>
          <w:rtl/>
        </w:rPr>
        <w:t>ما عَلَيْهِمْ مِنْ سَبِيلٍ</w:t>
      </w:r>
      <w:r w:rsidRPr="00D7004D">
        <w:rPr>
          <w:rStyle w:val="libAlaemChar"/>
          <w:rtl/>
        </w:rPr>
        <w:t>)</w:t>
      </w:r>
      <w:r w:rsidRPr="00BB265D">
        <w:rPr>
          <w:rtl/>
        </w:rPr>
        <w:t xml:space="preserve"> بالمعاتبة والمعاقبة.</w:t>
      </w:r>
    </w:p>
    <w:p w:rsidR="009E6576" w:rsidRPr="00BB265D" w:rsidRDefault="009E6576" w:rsidP="00393F8B">
      <w:pPr>
        <w:pStyle w:val="libNormal"/>
        <w:rPr>
          <w:rtl/>
        </w:rPr>
      </w:pPr>
      <w:r>
        <w:rPr>
          <w:rtl/>
        </w:rPr>
        <w:br w:type="page"/>
      </w:r>
      <w:r w:rsidRPr="00D7004D">
        <w:rPr>
          <w:rStyle w:val="libAlaemChar"/>
          <w:rtl/>
        </w:rPr>
        <w:lastRenderedPageBreak/>
        <w:t>(</w:t>
      </w:r>
      <w:r w:rsidRPr="00125393">
        <w:rPr>
          <w:rStyle w:val="libAieChar"/>
          <w:rtl/>
        </w:rPr>
        <w:t>إِنَّمَا السَّبِيلُ</w:t>
      </w:r>
      <w:r w:rsidRPr="00D7004D">
        <w:rPr>
          <w:rStyle w:val="libAlaemChar"/>
          <w:rtl/>
        </w:rPr>
        <w:t>)</w:t>
      </w:r>
      <w:r w:rsidRPr="00BB265D">
        <w:rPr>
          <w:rtl/>
        </w:rPr>
        <w:t xml:space="preserve"> أي</w:t>
      </w:r>
      <w:r>
        <w:rPr>
          <w:rtl/>
        </w:rPr>
        <w:t xml:space="preserve">: </w:t>
      </w:r>
      <w:r w:rsidRPr="00BB265D">
        <w:rPr>
          <w:rtl/>
        </w:rPr>
        <w:t xml:space="preserve">الإثم والعقاب </w:t>
      </w:r>
      <w:r w:rsidRPr="00D7004D">
        <w:rPr>
          <w:rStyle w:val="libAlaemChar"/>
          <w:rtl/>
        </w:rPr>
        <w:t>(</w:t>
      </w:r>
      <w:r w:rsidRPr="00125393">
        <w:rPr>
          <w:rStyle w:val="libAieChar"/>
          <w:rtl/>
        </w:rPr>
        <w:t>عَلَى الَّذِينَ يَظْلِمُونَ النَّاسَ</w:t>
      </w:r>
      <w:r w:rsidRPr="00D7004D">
        <w:rPr>
          <w:rStyle w:val="libAlaemChar"/>
          <w:rtl/>
        </w:rPr>
        <w:t>)</w:t>
      </w:r>
      <w:r w:rsidRPr="00BB265D">
        <w:rPr>
          <w:rtl/>
        </w:rPr>
        <w:t xml:space="preserve"> يبتدؤنهم بالإضرار </w:t>
      </w:r>
      <w:r w:rsidRPr="00D7004D">
        <w:rPr>
          <w:rStyle w:val="libAlaemChar"/>
          <w:rtl/>
        </w:rPr>
        <w:t>(</w:t>
      </w:r>
      <w:r w:rsidRPr="00125393">
        <w:rPr>
          <w:rStyle w:val="libAieChar"/>
          <w:rtl/>
        </w:rPr>
        <w:t>وَيَبْغُونَ فِي الْأَرْضِ بِغَيْرِ الْحَقِ</w:t>
      </w:r>
      <w:r w:rsidRPr="00D7004D">
        <w:rPr>
          <w:rStyle w:val="libAlaemChar"/>
          <w:rtl/>
        </w:rPr>
        <w:t>)</w:t>
      </w:r>
      <w:r w:rsidRPr="00BB265D">
        <w:rPr>
          <w:rtl/>
        </w:rPr>
        <w:t xml:space="preserve"> يطلبون ما لا يستحقّونه تجبّرا عليهم </w:t>
      </w:r>
      <w:r w:rsidRPr="00D7004D">
        <w:rPr>
          <w:rStyle w:val="libAlaemChar"/>
          <w:rtl/>
        </w:rPr>
        <w:t>(</w:t>
      </w:r>
      <w:r w:rsidRPr="00125393">
        <w:rPr>
          <w:rStyle w:val="libAieChar"/>
          <w:rtl/>
        </w:rPr>
        <w:t>أُولئِكَ لَهُمْ عَذابٌ أَلِيمٌ</w:t>
      </w:r>
      <w:r w:rsidRPr="00D7004D">
        <w:rPr>
          <w:rStyle w:val="libAlaemChar"/>
          <w:rtl/>
        </w:rPr>
        <w:t>)</w:t>
      </w:r>
      <w:r w:rsidRPr="00BB265D">
        <w:rPr>
          <w:rtl/>
        </w:rPr>
        <w:t xml:space="preserve"> على ظلمهم وبغيهم.</w:t>
      </w:r>
    </w:p>
    <w:p w:rsidR="009E6576" w:rsidRPr="00BB265D" w:rsidRDefault="009E6576" w:rsidP="00393F8B">
      <w:pPr>
        <w:pStyle w:val="libNormal"/>
        <w:rPr>
          <w:rtl/>
        </w:rPr>
      </w:pPr>
      <w:r w:rsidRPr="00D7004D">
        <w:rPr>
          <w:rStyle w:val="libAlaemChar"/>
          <w:rtl/>
        </w:rPr>
        <w:t>(</w:t>
      </w:r>
      <w:r w:rsidRPr="00125393">
        <w:rPr>
          <w:rStyle w:val="libAieChar"/>
          <w:rtl/>
        </w:rPr>
        <w:t>وَلَمَنْ صَبَرَ</w:t>
      </w:r>
      <w:r w:rsidRPr="00D7004D">
        <w:rPr>
          <w:rStyle w:val="libAlaemChar"/>
          <w:rtl/>
        </w:rPr>
        <w:t>)</w:t>
      </w:r>
      <w:r w:rsidRPr="00BB265D">
        <w:rPr>
          <w:rtl/>
        </w:rPr>
        <w:t xml:space="preserve"> على الظلم والأذى </w:t>
      </w:r>
      <w:r w:rsidRPr="00D7004D">
        <w:rPr>
          <w:rStyle w:val="libAlaemChar"/>
          <w:rtl/>
        </w:rPr>
        <w:t>(</w:t>
      </w:r>
      <w:r w:rsidRPr="00125393">
        <w:rPr>
          <w:rStyle w:val="libAieChar"/>
          <w:rtl/>
        </w:rPr>
        <w:t>وَغَفَرَ</w:t>
      </w:r>
      <w:r w:rsidRPr="00D7004D">
        <w:rPr>
          <w:rStyle w:val="libAlaemChar"/>
          <w:rtl/>
        </w:rPr>
        <w:t>)</w:t>
      </w:r>
      <w:r w:rsidRPr="00BB265D">
        <w:rPr>
          <w:rtl/>
        </w:rPr>
        <w:t xml:space="preserve"> ولم ينتصر </w:t>
      </w:r>
      <w:r w:rsidRPr="00D7004D">
        <w:rPr>
          <w:rStyle w:val="libAlaemChar"/>
          <w:rtl/>
        </w:rPr>
        <w:t>(</w:t>
      </w:r>
      <w:r w:rsidRPr="00125393">
        <w:rPr>
          <w:rStyle w:val="libAieChar"/>
          <w:rtl/>
        </w:rPr>
        <w:t>إِنَّ ذلِكَ</w:t>
      </w:r>
      <w:r w:rsidRPr="00D7004D">
        <w:rPr>
          <w:rStyle w:val="libAlaemChar"/>
          <w:rtl/>
        </w:rPr>
        <w:t>)</w:t>
      </w:r>
      <w:r w:rsidRPr="00BB265D">
        <w:rPr>
          <w:rtl/>
        </w:rPr>
        <w:t xml:space="preserve"> إنّ ذلك الصبر والتجاوز منه</w:t>
      </w:r>
      <w:r>
        <w:rPr>
          <w:rtl/>
        </w:rPr>
        <w:t xml:space="preserve">، </w:t>
      </w:r>
      <w:r w:rsidRPr="00BB265D">
        <w:rPr>
          <w:rtl/>
        </w:rPr>
        <w:t>فحذف كما حذف في قولهم</w:t>
      </w:r>
      <w:r>
        <w:rPr>
          <w:rtl/>
        </w:rPr>
        <w:t xml:space="preserve">: </w:t>
      </w:r>
      <w:r w:rsidRPr="00BB265D">
        <w:rPr>
          <w:rtl/>
        </w:rPr>
        <w:t>السمن منوان بدرهم</w:t>
      </w:r>
      <w:r>
        <w:rPr>
          <w:rtl/>
        </w:rPr>
        <w:t xml:space="preserve">، </w:t>
      </w:r>
      <w:r w:rsidRPr="00BB265D">
        <w:rPr>
          <w:rtl/>
        </w:rPr>
        <w:t xml:space="preserve">للعلم به </w:t>
      </w:r>
      <w:r w:rsidRPr="00D7004D">
        <w:rPr>
          <w:rStyle w:val="libAlaemChar"/>
          <w:rtl/>
        </w:rPr>
        <w:t>(</w:t>
      </w:r>
      <w:r w:rsidRPr="00125393">
        <w:rPr>
          <w:rStyle w:val="libAieChar"/>
          <w:rtl/>
        </w:rPr>
        <w:t>لَمِنْ عَزْمِ الْأُمُورِ</w:t>
      </w:r>
      <w:r w:rsidRPr="00D7004D">
        <w:rPr>
          <w:rStyle w:val="libAlaemChar"/>
          <w:rtl/>
        </w:rPr>
        <w:t>)</w:t>
      </w:r>
      <w:r w:rsidRPr="00BB265D">
        <w:rPr>
          <w:rtl/>
        </w:rPr>
        <w:t xml:space="preserve"> من ثابت الأمور الّتي أمر الله بها</w:t>
      </w:r>
      <w:r>
        <w:rPr>
          <w:rtl/>
        </w:rPr>
        <w:t xml:space="preserve">، </w:t>
      </w:r>
      <w:r w:rsidRPr="00BB265D">
        <w:rPr>
          <w:rtl/>
        </w:rPr>
        <w:t>فلم تنسخ.</w:t>
      </w:r>
    </w:p>
    <w:p w:rsidR="009E6576" w:rsidRPr="00BB265D" w:rsidRDefault="009E6576" w:rsidP="00393F8B">
      <w:pPr>
        <w:pStyle w:val="libNormal"/>
        <w:rPr>
          <w:rtl/>
        </w:rPr>
      </w:pPr>
      <w:r w:rsidRPr="00BB265D">
        <w:rPr>
          <w:rtl/>
        </w:rPr>
        <w:t>وقيل</w:t>
      </w:r>
      <w:r>
        <w:rPr>
          <w:rtl/>
        </w:rPr>
        <w:t xml:space="preserve">: </w:t>
      </w:r>
      <w:r w:rsidRPr="00BB265D">
        <w:rPr>
          <w:rtl/>
        </w:rPr>
        <w:t>عزم الأمور هو الأخذ بأعلاها في باب نيل الثواب والأجر.</w:t>
      </w:r>
    </w:p>
    <w:p w:rsidR="009E6576" w:rsidRPr="00BB265D" w:rsidRDefault="009E6576" w:rsidP="00393F8B">
      <w:pPr>
        <w:pStyle w:val="libNormal"/>
        <w:rPr>
          <w:rtl/>
        </w:rPr>
      </w:pPr>
      <w:r w:rsidRPr="00BB265D">
        <w:rPr>
          <w:rtl/>
        </w:rPr>
        <w:t>ويحكي</w:t>
      </w:r>
      <w:r>
        <w:rPr>
          <w:rtl/>
        </w:rPr>
        <w:t xml:space="preserve">: </w:t>
      </w:r>
      <w:r w:rsidRPr="00BB265D">
        <w:rPr>
          <w:rtl/>
        </w:rPr>
        <w:t>أنّ رجلا سبّ رجلا في مجلس الحسن البصري</w:t>
      </w:r>
      <w:r>
        <w:rPr>
          <w:rtl/>
        </w:rPr>
        <w:t xml:space="preserve">، </w:t>
      </w:r>
      <w:r w:rsidRPr="00BB265D">
        <w:rPr>
          <w:rtl/>
        </w:rPr>
        <w:t>وكان المسبوب يكظم</w:t>
      </w:r>
      <w:r>
        <w:rPr>
          <w:rtl/>
        </w:rPr>
        <w:t xml:space="preserve">، </w:t>
      </w:r>
      <w:r w:rsidRPr="00BB265D">
        <w:rPr>
          <w:rtl/>
        </w:rPr>
        <w:t>ويعرق فيمسح العرق</w:t>
      </w:r>
      <w:r>
        <w:rPr>
          <w:rtl/>
        </w:rPr>
        <w:t xml:space="preserve">، </w:t>
      </w:r>
      <w:r w:rsidRPr="00BB265D">
        <w:rPr>
          <w:rtl/>
        </w:rPr>
        <w:t>ثمّ قام فتلا هذه الآية. فقال الحسن</w:t>
      </w:r>
      <w:r>
        <w:rPr>
          <w:rtl/>
        </w:rPr>
        <w:t xml:space="preserve">: </w:t>
      </w:r>
      <w:r w:rsidRPr="00BB265D">
        <w:rPr>
          <w:rtl/>
        </w:rPr>
        <w:t>عقلها والله وفهمها إذ ضيّعها الجاهلون.</w:t>
      </w:r>
    </w:p>
    <w:p w:rsidR="009E6576" w:rsidRPr="00125393" w:rsidRDefault="009E6576" w:rsidP="00393F8B">
      <w:pPr>
        <w:pStyle w:val="libNormal"/>
        <w:rPr>
          <w:rStyle w:val="libAieChar"/>
          <w:rtl/>
        </w:rPr>
      </w:pPr>
      <w:r w:rsidRPr="00D7004D">
        <w:rPr>
          <w:rStyle w:val="libAlaemChar"/>
          <w:rtl/>
        </w:rPr>
        <w:t>(</w:t>
      </w:r>
      <w:r w:rsidRPr="00125393">
        <w:rPr>
          <w:rStyle w:val="libAieChar"/>
          <w:rtl/>
        </w:rPr>
        <w:t>وَمَنْ يُضْلِلِ اللهُ فَما لَهُ مِنْ وَلِيٍّ مِنْ بَعْدِهِ وَتَرَى الظَّالِمِينَ لَمَّا رَأَوُا الْعَذابَ يَقُولُونَ هَلْ إِلى مَرَدٍّ مِنْ سَبِيلٍ (44) وَتَراهُمْ يُعْرَضُونَ عَلَيْها خاشِعِينَ مِنَ الذُّلِّ يَنْظُرُونَ مِنْ طَرْفٍ خَفِيٍّ وَقالَ الَّذِينَ آمَنُوا إِنَّ الْخاسِرِينَ الَّذِينَ خَسِرُوا أَنْفُسَهُمْ وَأَهْلِيهِمْ يَوْمَ الْقِيامَةِ أَلا إِنَّ الظَّالِمِينَ فِي عَذابٍ مُقِيمٍ (45) وَما كانَ لَهُمْ مِنْ أَوْلِياءَ يَنْصُرُونَهُمْ مِنْ دُونِ اللهِ وَمَنْ يُضْلِلِ اللهُ فَما لَهُ مِنْ سَبِيلٍ (46) اسْتَجِيبُوا لِرَبِّكُمْ مِنْ قَبْلِ أَنْ يَأْتِيَ يَوْمٌ لا مَرَدَّ لَهُ مِنَ اللهِ ما لَكُمْ مِنْ مَلْجَإٍ يَوْمَئِذٍ وَما لَكُمْ مِنْ نَكِيرٍ (47) فَإِنْ أَعْرَضُوا فَما أَرْسَلْناكَ عَلَيْهِمْ</w:t>
      </w:r>
    </w:p>
    <w:p w:rsidR="009E6576" w:rsidRPr="00BB265D" w:rsidRDefault="009E6576" w:rsidP="00393F8B">
      <w:pPr>
        <w:pStyle w:val="libNormal0"/>
        <w:rPr>
          <w:rtl/>
        </w:rPr>
      </w:pPr>
      <w:r>
        <w:rPr>
          <w:rtl/>
        </w:rPr>
        <w:br w:type="page"/>
      </w:r>
      <w:r w:rsidRPr="00125393">
        <w:rPr>
          <w:rStyle w:val="libAieChar"/>
          <w:rtl/>
        </w:rPr>
        <w:lastRenderedPageBreak/>
        <w:t>حَفِيظاً إِنْ عَلَيْكَ إِلاَّ الْبَلاغُ وَإِنَّا إِذا أَذَقْنَا الْإِنْسانَ مِنَّا رَحْمَةً فَرِحَ بِها وَإِنْ تُصِبْهُمْ سَيِّئَةٌ بِما قَدَّمَتْ أَيْدِيهِمْ فَإِنَّ الْإِنْسانَ كَفُورٌ (48)</w:t>
      </w:r>
      <w:r w:rsidRPr="00125393">
        <w:rPr>
          <w:rStyle w:val="libAieChar"/>
          <w:rFonts w:hint="cs"/>
          <w:rtl/>
        </w:rPr>
        <w:t xml:space="preserve"> </w:t>
      </w:r>
      <w:r w:rsidRPr="00125393">
        <w:rPr>
          <w:rStyle w:val="libAieChar"/>
          <w:rtl/>
        </w:rPr>
        <w:t>وَمَنْ يُضْلِلِ اللهُ</w:t>
      </w:r>
      <w:r w:rsidRPr="00D7004D">
        <w:rPr>
          <w:rStyle w:val="libAlaemChar"/>
          <w:rtl/>
        </w:rPr>
        <w:t>)</w:t>
      </w:r>
      <w:r w:rsidRPr="00BB265D">
        <w:rPr>
          <w:rtl/>
        </w:rPr>
        <w:t xml:space="preserve"> يخذله الله ويخلّيه بينه وبين نفسه </w:t>
      </w:r>
      <w:r w:rsidRPr="00D7004D">
        <w:rPr>
          <w:rStyle w:val="libAlaemChar"/>
          <w:rtl/>
        </w:rPr>
        <w:t>(</w:t>
      </w:r>
      <w:r w:rsidRPr="00125393">
        <w:rPr>
          <w:rStyle w:val="libAieChar"/>
          <w:rtl/>
        </w:rPr>
        <w:t>فَما لَهُ مِنْ وَلِيٍّ مِنْ بَعْدِهِ</w:t>
      </w:r>
      <w:r w:rsidRPr="00D7004D">
        <w:rPr>
          <w:rStyle w:val="libAlaemChar"/>
          <w:rtl/>
        </w:rPr>
        <w:t>)</w:t>
      </w:r>
      <w:r w:rsidRPr="00BB265D">
        <w:rPr>
          <w:rtl/>
        </w:rPr>
        <w:t xml:space="preserve"> من ناصر يتولّاه من بعد خذلان الله إيّاه </w:t>
      </w:r>
      <w:r w:rsidRPr="00D7004D">
        <w:rPr>
          <w:rStyle w:val="libAlaemChar"/>
          <w:rtl/>
        </w:rPr>
        <w:t>(</w:t>
      </w:r>
      <w:r w:rsidRPr="00125393">
        <w:rPr>
          <w:rStyle w:val="libAieChar"/>
          <w:rtl/>
        </w:rPr>
        <w:t>وَتَرَى الظَّالِمِينَ لَمَّا رَأَوُا الْعَذابَ</w:t>
      </w:r>
      <w:r w:rsidRPr="00D7004D">
        <w:rPr>
          <w:rStyle w:val="libAlaemChar"/>
          <w:rtl/>
        </w:rPr>
        <w:t>)</w:t>
      </w:r>
      <w:r w:rsidRPr="00BB265D">
        <w:rPr>
          <w:rtl/>
        </w:rPr>
        <w:t xml:space="preserve"> حين يرونه</w:t>
      </w:r>
      <w:r>
        <w:rPr>
          <w:rtl/>
        </w:rPr>
        <w:t xml:space="preserve">، </w:t>
      </w:r>
      <w:r w:rsidRPr="00BB265D">
        <w:rPr>
          <w:rtl/>
        </w:rPr>
        <w:t xml:space="preserve">فذكر بلفظ الماضي تحقيقا </w:t>
      </w:r>
      <w:r w:rsidRPr="00D7004D">
        <w:rPr>
          <w:rStyle w:val="libAlaemChar"/>
          <w:rtl/>
        </w:rPr>
        <w:t>(</w:t>
      </w:r>
      <w:r w:rsidRPr="00125393">
        <w:rPr>
          <w:rStyle w:val="libAieChar"/>
          <w:rtl/>
        </w:rPr>
        <w:t>يَقُولُونَ هَلْ إِلى مَرَدٍّ مِنْ سَبِيلٍ</w:t>
      </w:r>
      <w:r w:rsidRPr="00D7004D">
        <w:rPr>
          <w:rStyle w:val="libAlaemChar"/>
          <w:rtl/>
        </w:rPr>
        <w:t>)</w:t>
      </w:r>
      <w:r w:rsidRPr="00BB265D">
        <w:rPr>
          <w:rtl/>
        </w:rPr>
        <w:t xml:space="preserve"> أي</w:t>
      </w:r>
      <w:r>
        <w:rPr>
          <w:rtl/>
        </w:rPr>
        <w:t xml:space="preserve">: </w:t>
      </w:r>
      <w:r w:rsidRPr="00BB265D">
        <w:rPr>
          <w:rtl/>
        </w:rPr>
        <w:t>إلى رجعة إلى الدنيا.</w:t>
      </w:r>
    </w:p>
    <w:p w:rsidR="009E6576" w:rsidRPr="00BB265D" w:rsidRDefault="009E6576" w:rsidP="00393F8B">
      <w:pPr>
        <w:pStyle w:val="libNormal"/>
        <w:rPr>
          <w:rtl/>
        </w:rPr>
      </w:pPr>
      <w:r w:rsidRPr="00D7004D">
        <w:rPr>
          <w:rStyle w:val="libAlaemChar"/>
          <w:rtl/>
        </w:rPr>
        <w:t>(</w:t>
      </w:r>
      <w:r w:rsidRPr="00125393">
        <w:rPr>
          <w:rStyle w:val="libAieChar"/>
          <w:rtl/>
        </w:rPr>
        <w:t>وَتَراهُمْ يُعْرَضُونَ عَلَيْها</w:t>
      </w:r>
      <w:r w:rsidRPr="00D7004D">
        <w:rPr>
          <w:rStyle w:val="libAlaemChar"/>
          <w:rtl/>
        </w:rPr>
        <w:t>)</w:t>
      </w:r>
      <w:r w:rsidRPr="00BB265D">
        <w:rPr>
          <w:rtl/>
        </w:rPr>
        <w:t xml:space="preserve"> على النار قبل دخولهم فيها. ويدلّ عليه العذاب.</w:t>
      </w:r>
      <w:r>
        <w:rPr>
          <w:rFonts w:hint="cs"/>
          <w:rtl/>
        </w:rPr>
        <w:t xml:space="preserve"> </w:t>
      </w:r>
      <w:r w:rsidRPr="00D7004D">
        <w:rPr>
          <w:rStyle w:val="libAlaemChar"/>
          <w:rtl/>
        </w:rPr>
        <w:t>(</w:t>
      </w:r>
      <w:r w:rsidRPr="00125393">
        <w:rPr>
          <w:rStyle w:val="libAieChar"/>
          <w:rtl/>
        </w:rPr>
        <w:t>خاشِعِينَ</w:t>
      </w:r>
      <w:r w:rsidRPr="00D7004D">
        <w:rPr>
          <w:rStyle w:val="libAlaemChar"/>
          <w:rtl/>
        </w:rPr>
        <w:t>)</w:t>
      </w:r>
      <w:r w:rsidRPr="00BB265D">
        <w:rPr>
          <w:rtl/>
        </w:rPr>
        <w:t xml:space="preserve"> متذلّلين متقاصرين </w:t>
      </w:r>
      <w:r w:rsidRPr="00D7004D">
        <w:rPr>
          <w:rStyle w:val="libAlaemChar"/>
          <w:rtl/>
        </w:rPr>
        <w:t>(</w:t>
      </w:r>
      <w:r w:rsidRPr="00125393">
        <w:rPr>
          <w:rStyle w:val="libAieChar"/>
          <w:rtl/>
        </w:rPr>
        <w:t>مِنَ الذُّلِ</w:t>
      </w:r>
      <w:r w:rsidRPr="00D7004D">
        <w:rPr>
          <w:rStyle w:val="libAlaemChar"/>
          <w:rtl/>
        </w:rPr>
        <w:t>)</w:t>
      </w:r>
      <w:r w:rsidRPr="00BB265D">
        <w:rPr>
          <w:rtl/>
        </w:rPr>
        <w:t xml:space="preserve"> ممّا يلحقهم من الذلّ </w:t>
      </w:r>
      <w:r w:rsidRPr="00D7004D">
        <w:rPr>
          <w:rStyle w:val="libAlaemChar"/>
          <w:rtl/>
        </w:rPr>
        <w:t>(</w:t>
      </w:r>
      <w:r w:rsidRPr="00125393">
        <w:rPr>
          <w:rStyle w:val="libAieChar"/>
          <w:rtl/>
        </w:rPr>
        <w:t>يَنْظُرُونَ مِنْ طَرْفٍ خَفِيٍ</w:t>
      </w:r>
      <w:r w:rsidRPr="00D7004D">
        <w:rPr>
          <w:rStyle w:val="libAlaemChar"/>
          <w:rtl/>
        </w:rPr>
        <w:t>)</w:t>
      </w:r>
      <w:r w:rsidRPr="00BB265D">
        <w:rPr>
          <w:rtl/>
        </w:rPr>
        <w:t xml:space="preserve"> أي</w:t>
      </w:r>
      <w:r>
        <w:rPr>
          <w:rtl/>
        </w:rPr>
        <w:t xml:space="preserve">: </w:t>
      </w:r>
      <w:r w:rsidRPr="00BB265D">
        <w:rPr>
          <w:rtl/>
        </w:rPr>
        <w:t>يبتدئ نظرهم إلى النار من تحريك لأجفانهم خفيّ ضعيف بمسارقة</w:t>
      </w:r>
      <w:r>
        <w:rPr>
          <w:rtl/>
        </w:rPr>
        <w:t xml:space="preserve">، </w:t>
      </w:r>
      <w:r w:rsidRPr="00BB265D">
        <w:rPr>
          <w:rtl/>
        </w:rPr>
        <w:t xml:space="preserve">كالمصبور </w:t>
      </w:r>
      <w:r w:rsidRPr="00D736D6">
        <w:rPr>
          <w:rStyle w:val="libFootnotenumChar"/>
          <w:rtl/>
        </w:rPr>
        <w:t>(1)</w:t>
      </w:r>
      <w:r w:rsidRPr="00BB265D">
        <w:rPr>
          <w:rtl/>
        </w:rPr>
        <w:t xml:space="preserve"> ينظر إلى السيف. وهكذا نظر الناظر إلى المكاره لا يقدر أن يفتح أجفانه عليها</w:t>
      </w:r>
      <w:r>
        <w:rPr>
          <w:rtl/>
        </w:rPr>
        <w:t xml:space="preserve">، </w:t>
      </w:r>
      <w:r w:rsidRPr="00BB265D">
        <w:rPr>
          <w:rtl/>
        </w:rPr>
        <w:t>ويملأ عينيه منها.</w:t>
      </w:r>
    </w:p>
    <w:p w:rsidR="009E6576" w:rsidRPr="00BB265D" w:rsidRDefault="009E6576" w:rsidP="00393F8B">
      <w:pPr>
        <w:pStyle w:val="libNormal"/>
        <w:rPr>
          <w:rtl/>
        </w:rPr>
      </w:pPr>
      <w:r w:rsidRPr="00D7004D">
        <w:rPr>
          <w:rStyle w:val="libAlaemChar"/>
          <w:rtl/>
        </w:rPr>
        <w:t>(</w:t>
      </w:r>
      <w:r w:rsidRPr="00125393">
        <w:rPr>
          <w:rStyle w:val="libAieChar"/>
          <w:rtl/>
        </w:rPr>
        <w:t>وَقالَ الَّذِينَ آمَنُوا إِنَّ الْخاسِرِينَ</w:t>
      </w:r>
      <w:r w:rsidRPr="00D7004D">
        <w:rPr>
          <w:rStyle w:val="libAlaemChar"/>
          <w:rtl/>
        </w:rPr>
        <w:t>)</w:t>
      </w:r>
      <w:r w:rsidRPr="00BB265D">
        <w:rPr>
          <w:rtl/>
        </w:rPr>
        <w:t xml:space="preserve"> في الحقيقة </w:t>
      </w:r>
      <w:r w:rsidRPr="00D7004D">
        <w:rPr>
          <w:rStyle w:val="libAlaemChar"/>
          <w:rtl/>
        </w:rPr>
        <w:t>(</w:t>
      </w:r>
      <w:r w:rsidRPr="00125393">
        <w:rPr>
          <w:rStyle w:val="libAieChar"/>
          <w:rtl/>
        </w:rPr>
        <w:t>الَّذِينَ خَسِرُوا أَنْفُسَهُمْ</w:t>
      </w:r>
      <w:r w:rsidRPr="00D7004D">
        <w:rPr>
          <w:rStyle w:val="libAlaemChar"/>
          <w:rtl/>
        </w:rPr>
        <w:t>)</w:t>
      </w:r>
      <w:r w:rsidRPr="00BB265D">
        <w:rPr>
          <w:rtl/>
        </w:rPr>
        <w:t xml:space="preserve"> بالتعريض للعذاب المخلّد</w:t>
      </w:r>
      <w:r>
        <w:rPr>
          <w:rtl/>
        </w:rPr>
        <w:t xml:space="preserve">، </w:t>
      </w:r>
      <w:r w:rsidRPr="00BB265D">
        <w:rPr>
          <w:rtl/>
        </w:rPr>
        <w:t xml:space="preserve">وتفويتهم الانتفاع بنعيم الجنّة </w:t>
      </w:r>
      <w:r w:rsidRPr="00D7004D">
        <w:rPr>
          <w:rStyle w:val="libAlaemChar"/>
          <w:rtl/>
        </w:rPr>
        <w:t>(</w:t>
      </w:r>
      <w:r w:rsidRPr="00125393">
        <w:rPr>
          <w:rStyle w:val="libAieChar"/>
          <w:rtl/>
        </w:rPr>
        <w:t>وَأَهْلِيهِمْ</w:t>
      </w:r>
      <w:r w:rsidRPr="00D7004D">
        <w:rPr>
          <w:rStyle w:val="libAlaemChar"/>
          <w:rtl/>
        </w:rPr>
        <w:t>)</w:t>
      </w:r>
      <w:r w:rsidRPr="00BB265D">
        <w:rPr>
          <w:rtl/>
        </w:rPr>
        <w:t xml:space="preserve"> وأولادهم وأزواجهم وأقاربهم</w:t>
      </w:r>
      <w:r>
        <w:rPr>
          <w:rtl/>
        </w:rPr>
        <w:t xml:space="preserve">، </w:t>
      </w:r>
      <w:r w:rsidRPr="00BB265D">
        <w:rPr>
          <w:rtl/>
        </w:rPr>
        <w:t xml:space="preserve">لا ينتفعون بهم </w:t>
      </w:r>
      <w:r w:rsidRPr="00D7004D">
        <w:rPr>
          <w:rStyle w:val="libAlaemChar"/>
          <w:rtl/>
        </w:rPr>
        <w:t>(</w:t>
      </w:r>
      <w:r w:rsidRPr="00125393">
        <w:rPr>
          <w:rStyle w:val="libAieChar"/>
          <w:rtl/>
        </w:rPr>
        <w:t>يَوْمَ الْقِيامَةِ</w:t>
      </w:r>
      <w:r w:rsidRPr="00D7004D">
        <w:rPr>
          <w:rStyle w:val="libAlaemChar"/>
          <w:rtl/>
        </w:rPr>
        <w:t>)</w:t>
      </w:r>
      <w:r w:rsidRPr="00BB265D">
        <w:rPr>
          <w:rtl/>
        </w:rPr>
        <w:t xml:space="preserve"> إمّا أن يتعلّق</w:t>
      </w:r>
      <w:r>
        <w:rPr>
          <w:rtl/>
        </w:rPr>
        <w:t xml:space="preserve"> بـ </w:t>
      </w:r>
      <w:r w:rsidRPr="00BB265D">
        <w:rPr>
          <w:rtl/>
        </w:rPr>
        <w:t>«خسروا»</w:t>
      </w:r>
      <w:r>
        <w:rPr>
          <w:rtl/>
        </w:rPr>
        <w:t xml:space="preserve">، </w:t>
      </w:r>
      <w:r w:rsidRPr="00BB265D">
        <w:rPr>
          <w:rtl/>
        </w:rPr>
        <w:t>ويكون من قول المؤمنين في الدنيا. أو يتعلّق</w:t>
      </w:r>
      <w:r>
        <w:rPr>
          <w:rtl/>
        </w:rPr>
        <w:t xml:space="preserve"> بـ </w:t>
      </w:r>
      <w:r w:rsidRPr="00BB265D">
        <w:rPr>
          <w:rtl/>
        </w:rPr>
        <w:t>«قال» أي</w:t>
      </w:r>
      <w:r>
        <w:rPr>
          <w:rtl/>
        </w:rPr>
        <w:t xml:space="preserve">: </w:t>
      </w:r>
      <w:r w:rsidRPr="00BB265D">
        <w:rPr>
          <w:rtl/>
        </w:rPr>
        <w:t xml:space="preserve">يقولون إذا رأوا عظيم ما نزل بالظالمين يوم القيامة </w:t>
      </w:r>
      <w:r w:rsidRPr="00D7004D">
        <w:rPr>
          <w:rStyle w:val="libAlaemChar"/>
          <w:rtl/>
        </w:rPr>
        <w:t>(</w:t>
      </w:r>
      <w:r w:rsidRPr="00125393">
        <w:rPr>
          <w:rStyle w:val="libAieChar"/>
          <w:rtl/>
        </w:rPr>
        <w:t>أَلا إِنَّ الظَّالِمِينَ فِي عَذابٍ مُقِيمٍ</w:t>
      </w:r>
      <w:r w:rsidRPr="00D7004D">
        <w:rPr>
          <w:rStyle w:val="libAlaemChar"/>
          <w:rtl/>
        </w:rPr>
        <w:t>)</w:t>
      </w:r>
      <w:r w:rsidRPr="00BB265D">
        <w:rPr>
          <w:rtl/>
        </w:rPr>
        <w:t xml:space="preserve"> المقيم</w:t>
      </w:r>
      <w:r>
        <w:rPr>
          <w:rtl/>
        </w:rPr>
        <w:t xml:space="preserve">: </w:t>
      </w:r>
      <w:r w:rsidRPr="00BB265D">
        <w:rPr>
          <w:rtl/>
        </w:rPr>
        <w:t>الدائم الذي لا زوال له. هذا تمام كلامهم</w:t>
      </w:r>
      <w:r>
        <w:rPr>
          <w:rtl/>
        </w:rPr>
        <w:t xml:space="preserve">، </w:t>
      </w:r>
      <w:r w:rsidRPr="00BB265D">
        <w:rPr>
          <w:rtl/>
        </w:rPr>
        <w:t>أو تصديق من الله لهم.</w:t>
      </w:r>
    </w:p>
    <w:p w:rsidR="009E6576" w:rsidRPr="00BB265D" w:rsidRDefault="009E6576" w:rsidP="00393F8B">
      <w:pPr>
        <w:pStyle w:val="libNormal"/>
        <w:rPr>
          <w:rtl/>
        </w:rPr>
      </w:pPr>
      <w:r w:rsidRPr="00D7004D">
        <w:rPr>
          <w:rStyle w:val="libAlaemChar"/>
          <w:rtl/>
        </w:rPr>
        <w:t>(</w:t>
      </w:r>
      <w:r w:rsidRPr="00125393">
        <w:rPr>
          <w:rStyle w:val="libAieChar"/>
          <w:rtl/>
        </w:rPr>
        <w:t>وَما كانَ لَهُمْ مِنْ أَوْلِياءَ</w:t>
      </w:r>
      <w:r w:rsidRPr="00D7004D">
        <w:rPr>
          <w:rStyle w:val="libAlaemChar"/>
          <w:rtl/>
        </w:rPr>
        <w:t>)</w:t>
      </w:r>
      <w:r w:rsidRPr="00BB265D">
        <w:rPr>
          <w:rtl/>
        </w:rPr>
        <w:t xml:space="preserve"> ممّا عبدوه وأطاعوه في المعصية نصّار </w:t>
      </w:r>
      <w:r w:rsidRPr="00D7004D">
        <w:rPr>
          <w:rStyle w:val="libAlaemChar"/>
          <w:rtl/>
        </w:rPr>
        <w:t>(</w:t>
      </w:r>
      <w:r w:rsidRPr="00125393">
        <w:rPr>
          <w:rStyle w:val="libAieChar"/>
          <w:rtl/>
        </w:rPr>
        <w:t>يَنْصُرُونَهُمْ مِنْ دُونِ اللهِ وَمَنْ يُضْلِلِ اللهُ</w:t>
      </w:r>
      <w:r w:rsidRPr="00D7004D">
        <w:rPr>
          <w:rStyle w:val="libAlaemChar"/>
          <w:rtl/>
        </w:rPr>
        <w:t>)</w:t>
      </w:r>
      <w:r w:rsidRPr="00BB265D">
        <w:rPr>
          <w:rtl/>
        </w:rPr>
        <w:t xml:space="preserve"> يخذله تخلية </w:t>
      </w:r>
      <w:r w:rsidRPr="00D7004D">
        <w:rPr>
          <w:rStyle w:val="libAlaemChar"/>
          <w:rtl/>
        </w:rPr>
        <w:t>(</w:t>
      </w:r>
      <w:r w:rsidRPr="00125393">
        <w:rPr>
          <w:rStyle w:val="libAieChar"/>
          <w:rtl/>
        </w:rPr>
        <w:t>فَما لَهُ مِنْ سَبِيلٍ</w:t>
      </w:r>
      <w:r w:rsidRPr="00D7004D">
        <w:rPr>
          <w:rStyle w:val="libAlaemChar"/>
          <w:rtl/>
        </w:rPr>
        <w:t>)</w:t>
      </w:r>
      <w:r w:rsidRPr="00BB265D">
        <w:rPr>
          <w:rtl/>
        </w:rPr>
        <w:t xml:space="preserve"> إلى الهدى</w:t>
      </w:r>
      <w:r>
        <w:rPr>
          <w:rtl/>
        </w:rPr>
        <w:t xml:space="preserve">، </w:t>
      </w:r>
      <w:r w:rsidRPr="00BB265D">
        <w:rPr>
          <w:rtl/>
        </w:rPr>
        <w:t>أو النجاة.</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المصبور</w:t>
      </w:r>
      <w:r>
        <w:rPr>
          <w:rtl/>
        </w:rPr>
        <w:t xml:space="preserve">: </w:t>
      </w:r>
      <w:r w:rsidRPr="00BB265D">
        <w:rPr>
          <w:rtl/>
        </w:rPr>
        <w:t>المحبوس للقتل.</w:t>
      </w:r>
    </w:p>
    <w:p w:rsidR="009E6576" w:rsidRPr="00BB265D" w:rsidRDefault="009E6576" w:rsidP="00393F8B">
      <w:pPr>
        <w:pStyle w:val="libNormal"/>
        <w:rPr>
          <w:rtl/>
        </w:rPr>
      </w:pPr>
      <w:r>
        <w:rPr>
          <w:rtl/>
        </w:rPr>
        <w:br w:type="page"/>
      </w:r>
      <w:r w:rsidRPr="00D7004D">
        <w:rPr>
          <w:rStyle w:val="libAlaemChar"/>
          <w:rtl/>
        </w:rPr>
        <w:lastRenderedPageBreak/>
        <w:t>(</w:t>
      </w:r>
      <w:r w:rsidRPr="00125393">
        <w:rPr>
          <w:rStyle w:val="libAieChar"/>
          <w:rtl/>
        </w:rPr>
        <w:t>اسْتَجِيبُوا لِرَبِّكُمْ</w:t>
      </w:r>
      <w:r w:rsidRPr="00D7004D">
        <w:rPr>
          <w:rStyle w:val="libAlaemChar"/>
          <w:rtl/>
        </w:rPr>
        <w:t>)</w:t>
      </w:r>
      <w:r w:rsidRPr="00BB265D">
        <w:rPr>
          <w:rtl/>
        </w:rPr>
        <w:t xml:space="preserve"> أجيبوا داعي ربّكم</w:t>
      </w:r>
      <w:r>
        <w:rPr>
          <w:rtl/>
        </w:rPr>
        <w:t xml:space="preserve"> ـ </w:t>
      </w:r>
      <w:r w:rsidRPr="00BB265D">
        <w:rPr>
          <w:rtl/>
        </w:rPr>
        <w:t>يعني</w:t>
      </w:r>
      <w:r>
        <w:rPr>
          <w:rtl/>
        </w:rPr>
        <w:t xml:space="preserve">: </w:t>
      </w:r>
      <w:r w:rsidRPr="00BB265D">
        <w:rPr>
          <w:rtl/>
        </w:rPr>
        <w:t xml:space="preserve">محمّدا </w:t>
      </w:r>
      <w:r w:rsidRPr="00D7004D">
        <w:rPr>
          <w:rStyle w:val="libAlaemChar"/>
          <w:rtl/>
        </w:rPr>
        <w:t>صلى‌الله‌عليه‌وآله‌وسلم</w:t>
      </w:r>
      <w:r>
        <w:rPr>
          <w:rtl/>
        </w:rPr>
        <w:t xml:space="preserve"> ـ </w:t>
      </w:r>
      <w:r w:rsidRPr="00BB265D">
        <w:rPr>
          <w:rtl/>
        </w:rPr>
        <w:t xml:space="preserve">فيما دعاكم إليه ورغّبكم فيه من المصير إلى طاعته </w:t>
      </w:r>
      <w:r w:rsidRPr="00D7004D">
        <w:rPr>
          <w:rStyle w:val="libAlaemChar"/>
          <w:rtl/>
        </w:rPr>
        <w:t>(</w:t>
      </w:r>
      <w:r w:rsidRPr="00125393">
        <w:rPr>
          <w:rStyle w:val="libAieChar"/>
          <w:rtl/>
        </w:rPr>
        <w:t>مِنْ قَبْلِ أَنْ يَأْتِيَ يَوْمٌ لا مَرَدَّ لَهُ مِنَ اللهِ</w:t>
      </w:r>
      <w:r w:rsidRPr="00D7004D">
        <w:rPr>
          <w:rStyle w:val="libAlaemChar"/>
          <w:rtl/>
        </w:rPr>
        <w:t>)</w:t>
      </w:r>
      <w:r w:rsidRPr="00BB265D">
        <w:rPr>
          <w:rtl/>
        </w:rPr>
        <w:t xml:space="preserve"> لا يردّه بعد ما حكم به. </w:t>
      </w:r>
      <w:r>
        <w:rPr>
          <w:rtl/>
        </w:rPr>
        <w:t>و «</w:t>
      </w:r>
      <w:r w:rsidRPr="00BB265D">
        <w:rPr>
          <w:rtl/>
        </w:rPr>
        <w:t>من» صلة</w:t>
      </w:r>
      <w:r>
        <w:rPr>
          <w:rtl/>
        </w:rPr>
        <w:t xml:space="preserve"> لـ </w:t>
      </w:r>
      <w:r w:rsidRPr="00BB265D">
        <w:rPr>
          <w:rtl/>
        </w:rPr>
        <w:t>«مردّ»</w:t>
      </w:r>
      <w:r>
        <w:rPr>
          <w:rtl/>
        </w:rPr>
        <w:t>.</w:t>
      </w:r>
      <w:r w:rsidRPr="00BB265D">
        <w:rPr>
          <w:rtl/>
        </w:rPr>
        <w:t xml:space="preserve"> وقيل</w:t>
      </w:r>
      <w:r>
        <w:rPr>
          <w:rtl/>
        </w:rPr>
        <w:t xml:space="preserve">: </w:t>
      </w:r>
      <w:r w:rsidRPr="00BB265D">
        <w:rPr>
          <w:rtl/>
        </w:rPr>
        <w:t>صلة «يأتي» أي</w:t>
      </w:r>
      <w:r>
        <w:rPr>
          <w:rtl/>
        </w:rPr>
        <w:t xml:space="preserve">: </w:t>
      </w:r>
      <w:r w:rsidRPr="00BB265D">
        <w:rPr>
          <w:rtl/>
        </w:rPr>
        <w:t xml:space="preserve">من قبل أن يأتي يوم من الله لا يقدر أحد على ردّه </w:t>
      </w:r>
      <w:r w:rsidRPr="00D7004D">
        <w:rPr>
          <w:rStyle w:val="libAlaemChar"/>
          <w:rtl/>
        </w:rPr>
        <w:t>(</w:t>
      </w:r>
      <w:r w:rsidRPr="00125393">
        <w:rPr>
          <w:rStyle w:val="libAieChar"/>
          <w:rtl/>
        </w:rPr>
        <w:t>ما لَكُمْ مِنْ مَلْجَإٍ</w:t>
      </w:r>
      <w:r w:rsidRPr="00D7004D">
        <w:rPr>
          <w:rStyle w:val="libAlaemChar"/>
          <w:rtl/>
        </w:rPr>
        <w:t>)</w:t>
      </w:r>
      <w:r w:rsidRPr="00BB265D">
        <w:rPr>
          <w:rtl/>
        </w:rPr>
        <w:t xml:space="preserve"> مفرّ </w:t>
      </w:r>
      <w:r w:rsidRPr="00D7004D">
        <w:rPr>
          <w:rStyle w:val="libAlaemChar"/>
          <w:rtl/>
        </w:rPr>
        <w:t>(</w:t>
      </w:r>
      <w:r w:rsidRPr="00125393">
        <w:rPr>
          <w:rStyle w:val="libAieChar"/>
          <w:rtl/>
        </w:rPr>
        <w:t>يَوْمَئِذٍ وَما لَكُمْ مِنْ نَكِيرٍ</w:t>
      </w:r>
      <w:r w:rsidRPr="00D7004D">
        <w:rPr>
          <w:rStyle w:val="libAlaemChar"/>
          <w:rtl/>
        </w:rPr>
        <w:t>)</w:t>
      </w:r>
      <w:r w:rsidRPr="00BB265D">
        <w:rPr>
          <w:rtl/>
        </w:rPr>
        <w:t xml:space="preserve"> إنكار</w:t>
      </w:r>
      <w:r w:rsidRPr="00B2027B">
        <w:rPr>
          <w:rtl/>
        </w:rPr>
        <w:t xml:space="preserve"> </w:t>
      </w:r>
      <w:r w:rsidRPr="00BB265D">
        <w:rPr>
          <w:rtl/>
        </w:rPr>
        <w:t>ل</w:t>
      </w:r>
      <w:r>
        <w:rPr>
          <w:rFonts w:hint="cs"/>
          <w:rtl/>
        </w:rPr>
        <w:t>ـ</w:t>
      </w:r>
      <w:r w:rsidRPr="00BB265D">
        <w:rPr>
          <w:rtl/>
        </w:rPr>
        <w:t>ما اقترفتموه</w:t>
      </w:r>
      <w:r>
        <w:rPr>
          <w:rtl/>
        </w:rPr>
        <w:t xml:space="preserve">، </w:t>
      </w:r>
      <w:r w:rsidRPr="00BB265D">
        <w:rPr>
          <w:rtl/>
        </w:rPr>
        <w:t>أي</w:t>
      </w:r>
      <w:r>
        <w:rPr>
          <w:rtl/>
        </w:rPr>
        <w:t xml:space="preserve">: </w:t>
      </w:r>
      <w:r w:rsidRPr="00BB265D">
        <w:rPr>
          <w:rtl/>
        </w:rPr>
        <w:t>لا تقدرون أن تنكروا شيئا منه</w:t>
      </w:r>
      <w:r>
        <w:rPr>
          <w:rtl/>
        </w:rPr>
        <w:t xml:space="preserve">، </w:t>
      </w:r>
      <w:r w:rsidRPr="00BB265D">
        <w:rPr>
          <w:rtl/>
        </w:rPr>
        <w:t>لأنّه مدوّن في صحائف أعمالكم</w:t>
      </w:r>
      <w:r>
        <w:rPr>
          <w:rtl/>
        </w:rPr>
        <w:t xml:space="preserve">، </w:t>
      </w:r>
      <w:r w:rsidRPr="00BB265D">
        <w:rPr>
          <w:rtl/>
        </w:rPr>
        <w:t>وتشهد عليه ألسنتكم وجوارحكم.</w:t>
      </w:r>
    </w:p>
    <w:p w:rsidR="009E6576" w:rsidRPr="00BB265D" w:rsidRDefault="009E6576" w:rsidP="00393F8B">
      <w:pPr>
        <w:pStyle w:val="libNormal"/>
        <w:rPr>
          <w:rtl/>
        </w:rPr>
      </w:pPr>
      <w:r w:rsidRPr="00D7004D">
        <w:rPr>
          <w:rStyle w:val="libAlaemChar"/>
          <w:rtl/>
        </w:rPr>
        <w:t>(</w:t>
      </w:r>
      <w:r w:rsidRPr="00125393">
        <w:rPr>
          <w:rStyle w:val="libAieChar"/>
          <w:rtl/>
        </w:rPr>
        <w:t>فَإِنْ أَعْرَضُوا</w:t>
      </w:r>
      <w:r w:rsidRPr="00D7004D">
        <w:rPr>
          <w:rStyle w:val="libAlaemChar"/>
          <w:rtl/>
        </w:rPr>
        <w:t>)</w:t>
      </w:r>
      <w:r w:rsidRPr="00BB265D">
        <w:rPr>
          <w:rtl/>
        </w:rPr>
        <w:t xml:space="preserve"> أعرض الكفّار</w:t>
      </w:r>
      <w:r>
        <w:rPr>
          <w:rtl/>
        </w:rPr>
        <w:t xml:space="preserve">، </w:t>
      </w:r>
      <w:r w:rsidRPr="00BB265D">
        <w:rPr>
          <w:rtl/>
        </w:rPr>
        <w:t>أي</w:t>
      </w:r>
      <w:r>
        <w:rPr>
          <w:rtl/>
        </w:rPr>
        <w:t xml:space="preserve">: </w:t>
      </w:r>
      <w:r w:rsidRPr="00BB265D">
        <w:rPr>
          <w:rtl/>
        </w:rPr>
        <w:t xml:space="preserve">عدلوا عمّا دعوتهم إليه </w:t>
      </w:r>
      <w:r w:rsidRPr="00D7004D">
        <w:rPr>
          <w:rStyle w:val="libAlaemChar"/>
          <w:rtl/>
        </w:rPr>
        <w:t>(</w:t>
      </w:r>
      <w:r w:rsidRPr="00125393">
        <w:rPr>
          <w:rStyle w:val="libAieChar"/>
          <w:rtl/>
        </w:rPr>
        <w:t>فَما أَرْسَلْناكَ عَلَيْهِمْ حَفِيظاً</w:t>
      </w:r>
      <w:r w:rsidRPr="00D7004D">
        <w:rPr>
          <w:rStyle w:val="libAlaemChar"/>
          <w:rtl/>
        </w:rPr>
        <w:t>)</w:t>
      </w:r>
      <w:r w:rsidRPr="00BB265D">
        <w:rPr>
          <w:rtl/>
        </w:rPr>
        <w:t xml:space="preserve"> رقيبا</w:t>
      </w:r>
      <w:r>
        <w:rPr>
          <w:rtl/>
        </w:rPr>
        <w:t xml:space="preserve">، </w:t>
      </w:r>
      <w:r w:rsidRPr="00BB265D">
        <w:rPr>
          <w:rtl/>
        </w:rPr>
        <w:t>أي</w:t>
      </w:r>
      <w:r>
        <w:rPr>
          <w:rtl/>
        </w:rPr>
        <w:t xml:space="preserve">: </w:t>
      </w:r>
      <w:r w:rsidRPr="00BB265D">
        <w:rPr>
          <w:rtl/>
        </w:rPr>
        <w:t>مأمورا بحفظهم لئلّا يخرجوا عمّا دعوتهم إليه</w:t>
      </w:r>
      <w:r>
        <w:rPr>
          <w:rtl/>
        </w:rPr>
        <w:t xml:space="preserve">، </w:t>
      </w:r>
      <w:r w:rsidRPr="00BB265D">
        <w:rPr>
          <w:rtl/>
        </w:rPr>
        <w:t>كما يحفظ الراعي غنمه لئلّا يتفرّقوا</w:t>
      </w:r>
      <w:r>
        <w:rPr>
          <w:rtl/>
        </w:rPr>
        <w:t xml:space="preserve">، </w:t>
      </w:r>
      <w:r w:rsidRPr="00BB265D">
        <w:rPr>
          <w:rtl/>
        </w:rPr>
        <w:t xml:space="preserve">فلا تحزن لإعراضهم </w:t>
      </w:r>
      <w:r w:rsidRPr="00D7004D">
        <w:rPr>
          <w:rStyle w:val="libAlaemChar"/>
          <w:rtl/>
        </w:rPr>
        <w:t>(</w:t>
      </w:r>
      <w:r w:rsidRPr="00125393">
        <w:rPr>
          <w:rStyle w:val="libAieChar"/>
          <w:rtl/>
        </w:rPr>
        <w:t>إِنْ عَلَيْكَ إِلَّا الْبَلاغُ</w:t>
      </w:r>
      <w:r w:rsidRPr="00D7004D">
        <w:rPr>
          <w:rStyle w:val="libAlaemChar"/>
          <w:rtl/>
        </w:rPr>
        <w:t>)</w:t>
      </w:r>
      <w:r w:rsidRPr="00BB265D">
        <w:rPr>
          <w:rtl/>
        </w:rPr>
        <w:t xml:space="preserve"> ليس عليك إلّا إيصال المعنى إلى أفهامهم</w:t>
      </w:r>
      <w:r>
        <w:rPr>
          <w:rtl/>
        </w:rPr>
        <w:t xml:space="preserve">، </w:t>
      </w:r>
      <w:r w:rsidRPr="00BB265D">
        <w:rPr>
          <w:rtl/>
        </w:rPr>
        <w:t>والبيان</w:t>
      </w:r>
      <w:r w:rsidRPr="00B2027B">
        <w:rPr>
          <w:rtl/>
        </w:rPr>
        <w:t xml:space="preserve"> </w:t>
      </w:r>
      <w:r w:rsidRPr="00BB265D">
        <w:rPr>
          <w:rtl/>
        </w:rPr>
        <w:t>ل</w:t>
      </w:r>
      <w:r>
        <w:rPr>
          <w:rFonts w:hint="cs"/>
          <w:rtl/>
        </w:rPr>
        <w:t>ـ</w:t>
      </w:r>
      <w:r w:rsidRPr="00BB265D">
        <w:rPr>
          <w:rtl/>
        </w:rPr>
        <w:t>ما فيه رشدهم</w:t>
      </w:r>
      <w:r>
        <w:rPr>
          <w:rtl/>
        </w:rPr>
        <w:t xml:space="preserve">، </w:t>
      </w:r>
      <w:r w:rsidRPr="00BB265D">
        <w:rPr>
          <w:rtl/>
        </w:rPr>
        <w:t>وقد بلّغت.</w:t>
      </w:r>
    </w:p>
    <w:p w:rsidR="009E6576" w:rsidRPr="00BB265D" w:rsidRDefault="009E6576" w:rsidP="00393F8B">
      <w:pPr>
        <w:pStyle w:val="libNormal"/>
        <w:rPr>
          <w:rtl/>
        </w:rPr>
      </w:pPr>
      <w:r w:rsidRPr="00D7004D">
        <w:rPr>
          <w:rStyle w:val="libAlaemChar"/>
          <w:rtl/>
        </w:rPr>
        <w:t>(</w:t>
      </w:r>
      <w:r w:rsidRPr="00125393">
        <w:rPr>
          <w:rStyle w:val="libAieChar"/>
          <w:rtl/>
        </w:rPr>
        <w:t>وَإِنَّا إِذا أَذَقْنَا الْإِنْسانَ مِنَّا رَحْمَةً</w:t>
      </w:r>
      <w:r w:rsidRPr="00D7004D">
        <w:rPr>
          <w:rStyle w:val="libAlaemChar"/>
          <w:rtl/>
        </w:rPr>
        <w:t>)</w:t>
      </w:r>
      <w:r w:rsidRPr="00BB265D">
        <w:rPr>
          <w:rtl/>
        </w:rPr>
        <w:t xml:space="preserve"> أي</w:t>
      </w:r>
      <w:r>
        <w:rPr>
          <w:rtl/>
        </w:rPr>
        <w:t xml:space="preserve">: </w:t>
      </w:r>
      <w:r w:rsidRPr="00BB265D">
        <w:rPr>
          <w:rtl/>
        </w:rPr>
        <w:t>إذا أوصلنا إليه نعمة</w:t>
      </w:r>
      <w:r>
        <w:rPr>
          <w:rtl/>
        </w:rPr>
        <w:t xml:space="preserve">، </w:t>
      </w:r>
      <w:r w:rsidRPr="00BB265D">
        <w:rPr>
          <w:rtl/>
        </w:rPr>
        <w:t xml:space="preserve">من الصحّة والغنى والأمن </w:t>
      </w:r>
      <w:r w:rsidRPr="00D7004D">
        <w:rPr>
          <w:rStyle w:val="libAlaemChar"/>
          <w:rtl/>
        </w:rPr>
        <w:t>(</w:t>
      </w:r>
      <w:r w:rsidRPr="00125393">
        <w:rPr>
          <w:rStyle w:val="libAieChar"/>
          <w:rtl/>
        </w:rPr>
        <w:t>فَرِحَ بِها</w:t>
      </w:r>
      <w:r w:rsidRPr="00D7004D">
        <w:rPr>
          <w:rStyle w:val="libAlaemChar"/>
          <w:rtl/>
        </w:rPr>
        <w:t>)</w:t>
      </w:r>
      <w:r w:rsidRPr="00BB265D">
        <w:rPr>
          <w:rtl/>
        </w:rPr>
        <w:t xml:space="preserve"> بطرا أو أشرا. وأراد بالإنسان الجنس لا الواحد</w:t>
      </w:r>
      <w:r>
        <w:rPr>
          <w:rtl/>
        </w:rPr>
        <w:t xml:space="preserve">، </w:t>
      </w:r>
      <w:r w:rsidRPr="00BB265D">
        <w:rPr>
          <w:rtl/>
        </w:rPr>
        <w:t>لقوله</w:t>
      </w:r>
      <w:r>
        <w:rPr>
          <w:rtl/>
        </w:rPr>
        <w:t xml:space="preserve">: </w:t>
      </w:r>
      <w:r w:rsidRPr="00D7004D">
        <w:rPr>
          <w:rStyle w:val="libAlaemChar"/>
          <w:rtl/>
        </w:rPr>
        <w:t>(</w:t>
      </w:r>
      <w:r w:rsidRPr="00125393">
        <w:rPr>
          <w:rStyle w:val="libAieChar"/>
          <w:rtl/>
        </w:rPr>
        <w:t>وَإِنْ تُصِبْهُمْ سَيِّئَةٌ</w:t>
      </w:r>
      <w:r w:rsidRPr="00D7004D">
        <w:rPr>
          <w:rStyle w:val="libAlaemChar"/>
          <w:rtl/>
        </w:rPr>
        <w:t>)</w:t>
      </w:r>
      <w:r w:rsidRPr="00BB265D">
        <w:rPr>
          <w:rtl/>
        </w:rPr>
        <w:t xml:space="preserve"> من المرض والفقر والمخاوف </w:t>
      </w:r>
      <w:r w:rsidRPr="00D7004D">
        <w:rPr>
          <w:rStyle w:val="libAlaemChar"/>
          <w:rtl/>
        </w:rPr>
        <w:t>(</w:t>
      </w:r>
      <w:r w:rsidRPr="00125393">
        <w:rPr>
          <w:rStyle w:val="libAieChar"/>
          <w:rtl/>
        </w:rPr>
        <w:t>بِما قَدَّمَتْ أَيْدِيهِمْ</w:t>
      </w:r>
      <w:r w:rsidRPr="00D7004D">
        <w:rPr>
          <w:rStyle w:val="libAlaemChar"/>
          <w:rtl/>
        </w:rPr>
        <w:t>)</w:t>
      </w:r>
      <w:r w:rsidRPr="00BB265D">
        <w:rPr>
          <w:rtl/>
        </w:rPr>
        <w:t xml:space="preserve"> أيدي المجرمين </w:t>
      </w:r>
      <w:r w:rsidRPr="00D7004D">
        <w:rPr>
          <w:rStyle w:val="libAlaemChar"/>
          <w:rtl/>
        </w:rPr>
        <w:t>(</w:t>
      </w:r>
      <w:r w:rsidRPr="00125393">
        <w:rPr>
          <w:rStyle w:val="libAieChar"/>
          <w:rtl/>
        </w:rPr>
        <w:t>فَإِنَّ الْإِنْسانَ كَفُورٌ</w:t>
      </w:r>
      <w:r w:rsidRPr="00D7004D">
        <w:rPr>
          <w:rStyle w:val="libAlaemChar"/>
          <w:rtl/>
        </w:rPr>
        <w:t>)</w:t>
      </w:r>
      <w:r w:rsidRPr="00BB265D">
        <w:rPr>
          <w:rtl/>
        </w:rPr>
        <w:t xml:space="preserve"> بليغ الكفران</w:t>
      </w:r>
      <w:r>
        <w:rPr>
          <w:rtl/>
        </w:rPr>
        <w:t xml:space="preserve">، </w:t>
      </w:r>
      <w:r w:rsidRPr="00BB265D">
        <w:rPr>
          <w:rtl/>
        </w:rPr>
        <w:t>ينسى النعمة رأسا</w:t>
      </w:r>
      <w:r>
        <w:rPr>
          <w:rtl/>
        </w:rPr>
        <w:t xml:space="preserve">، </w:t>
      </w:r>
      <w:r w:rsidRPr="00BB265D">
        <w:rPr>
          <w:rtl/>
        </w:rPr>
        <w:t>ويذكر البليّة ويعظّمها</w:t>
      </w:r>
      <w:r>
        <w:rPr>
          <w:rtl/>
        </w:rPr>
        <w:t xml:space="preserve">، </w:t>
      </w:r>
      <w:r w:rsidRPr="00BB265D">
        <w:rPr>
          <w:rtl/>
        </w:rPr>
        <w:t>ولا يتأمّل سببها. وهذا وإن اختصّ بالمجرمين</w:t>
      </w:r>
      <w:r>
        <w:rPr>
          <w:rtl/>
        </w:rPr>
        <w:t xml:space="preserve">، </w:t>
      </w:r>
      <w:r w:rsidRPr="00BB265D">
        <w:rPr>
          <w:rtl/>
        </w:rPr>
        <w:t>لكن جاز إسناده إلى الجنس</w:t>
      </w:r>
      <w:r>
        <w:rPr>
          <w:rtl/>
        </w:rPr>
        <w:t xml:space="preserve">، </w:t>
      </w:r>
      <w:r w:rsidRPr="00BB265D">
        <w:rPr>
          <w:rtl/>
        </w:rPr>
        <w:t>لغلبتهم واندراجهم فيه.</w:t>
      </w:r>
    </w:p>
    <w:p w:rsidR="009E6576" w:rsidRPr="00BB265D" w:rsidRDefault="009E6576" w:rsidP="00393F8B">
      <w:pPr>
        <w:pStyle w:val="libNormal"/>
        <w:rPr>
          <w:rtl/>
        </w:rPr>
      </w:pPr>
      <w:r w:rsidRPr="00BB265D">
        <w:rPr>
          <w:rtl/>
        </w:rPr>
        <w:t>وتصدير الشرطيّة الأولى</w:t>
      </w:r>
      <w:r>
        <w:rPr>
          <w:rtl/>
        </w:rPr>
        <w:t xml:space="preserve"> بـ </w:t>
      </w:r>
      <w:r w:rsidRPr="00BB265D">
        <w:rPr>
          <w:rtl/>
        </w:rPr>
        <w:t>«إذا» والثانية</w:t>
      </w:r>
      <w:r>
        <w:rPr>
          <w:rtl/>
        </w:rPr>
        <w:t xml:space="preserve"> بـ </w:t>
      </w:r>
      <w:r w:rsidRPr="00BB265D">
        <w:rPr>
          <w:rtl/>
        </w:rPr>
        <w:t>«أن» لأنّ إذاقة النعمة محقّقة</w:t>
      </w:r>
      <w:r>
        <w:rPr>
          <w:rtl/>
        </w:rPr>
        <w:t xml:space="preserve">، </w:t>
      </w:r>
      <w:r w:rsidRPr="00BB265D">
        <w:rPr>
          <w:rtl/>
        </w:rPr>
        <w:t>من حيث إنّها عادة مقتضاة بالذات</w:t>
      </w:r>
      <w:r>
        <w:rPr>
          <w:rtl/>
        </w:rPr>
        <w:t xml:space="preserve">، </w:t>
      </w:r>
      <w:r w:rsidRPr="00BB265D">
        <w:rPr>
          <w:rtl/>
        </w:rPr>
        <w:t>بخلاف إصابة البليّة. وإقامة علّة الجزاء مقامه</w:t>
      </w:r>
      <w:r>
        <w:rPr>
          <w:rtl/>
        </w:rPr>
        <w:t xml:space="preserve">، </w:t>
      </w:r>
      <w:r w:rsidRPr="00BB265D">
        <w:rPr>
          <w:rtl/>
        </w:rPr>
        <w:t>ووضع الظاهر موضع المضمر في الثانية</w:t>
      </w:r>
      <w:r>
        <w:rPr>
          <w:rtl/>
        </w:rPr>
        <w:t xml:space="preserve">، </w:t>
      </w:r>
      <w:r w:rsidRPr="00BB265D">
        <w:rPr>
          <w:rtl/>
        </w:rPr>
        <w:t>للدلالة على أنّ هذا الجنس موسوم بكفران النعمة</w:t>
      </w:r>
      <w:r>
        <w:rPr>
          <w:rtl/>
        </w:rPr>
        <w:t xml:space="preserve">، </w:t>
      </w:r>
      <w:r w:rsidRPr="00BB265D">
        <w:rPr>
          <w:rtl/>
        </w:rPr>
        <w:t>كما قال</w:t>
      </w:r>
      <w:r>
        <w:rPr>
          <w:rtl/>
        </w:rPr>
        <w:t xml:space="preserve">: </w:t>
      </w:r>
      <w:r w:rsidRPr="00D7004D">
        <w:rPr>
          <w:rStyle w:val="libAlaemChar"/>
          <w:rtl/>
        </w:rPr>
        <w:t>(</w:t>
      </w:r>
      <w:r w:rsidRPr="00125393">
        <w:rPr>
          <w:rStyle w:val="libAieChar"/>
          <w:rtl/>
        </w:rPr>
        <w:t>إِنَّ الْإِنْسانَ لَظَلُومٌ كَفَّارٌ</w:t>
      </w:r>
      <w:r w:rsidRPr="00D7004D">
        <w:rPr>
          <w:rStyle w:val="libAlaemChar"/>
          <w:rtl/>
        </w:rPr>
        <w:t>)</w:t>
      </w:r>
      <w:r w:rsidRPr="00BB265D">
        <w:rPr>
          <w:rtl/>
        </w:rPr>
        <w:t xml:space="preserve"> </w:t>
      </w:r>
      <w:r w:rsidRPr="00D736D6">
        <w:rPr>
          <w:rStyle w:val="libFootnotenumChar"/>
          <w:rtl/>
        </w:rPr>
        <w:t>(1)</w:t>
      </w:r>
      <w:r>
        <w:rPr>
          <w:rtl/>
        </w:rPr>
        <w:t>.</w:t>
      </w:r>
      <w:r w:rsidRPr="00BB265D">
        <w:rPr>
          <w:rtl/>
        </w:rPr>
        <w:t xml:space="preserve"> </w:t>
      </w:r>
      <w:r w:rsidRPr="00D7004D">
        <w:rPr>
          <w:rStyle w:val="libAlaemChar"/>
          <w:rtl/>
        </w:rPr>
        <w:t>(</w:t>
      </w:r>
      <w:r w:rsidRPr="00125393">
        <w:rPr>
          <w:rStyle w:val="libAieChar"/>
          <w:rtl/>
        </w:rPr>
        <w:t>إِنَّ الْإِنْسانَ لِرَبِّهِ لَكَنُودٌ</w:t>
      </w:r>
      <w:r w:rsidRPr="00D7004D">
        <w:rPr>
          <w:rStyle w:val="libAlaemChar"/>
          <w:rtl/>
        </w:rPr>
        <w:t>)</w:t>
      </w:r>
      <w:r w:rsidRPr="00BB265D">
        <w:rPr>
          <w:rtl/>
        </w:rPr>
        <w:t xml:space="preserve"> </w:t>
      </w:r>
      <w:r w:rsidRPr="00D736D6">
        <w:rPr>
          <w:rStyle w:val="libFootnotenumChar"/>
          <w:rtl/>
        </w:rPr>
        <w:t>(2)</w:t>
      </w:r>
      <w:r>
        <w:rPr>
          <w:rtl/>
        </w:rPr>
        <w:t>.</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إبراهيم</w:t>
      </w:r>
      <w:r>
        <w:rPr>
          <w:rtl/>
        </w:rPr>
        <w:t xml:space="preserve">: </w:t>
      </w:r>
      <w:r w:rsidRPr="00BB265D">
        <w:rPr>
          <w:rtl/>
        </w:rPr>
        <w:t>34.</w:t>
      </w:r>
    </w:p>
    <w:p w:rsidR="009E6576" w:rsidRPr="00BB265D" w:rsidRDefault="009E6576" w:rsidP="00D736D6">
      <w:pPr>
        <w:pStyle w:val="libFootnote0"/>
        <w:rPr>
          <w:rtl/>
        </w:rPr>
      </w:pPr>
      <w:r>
        <w:rPr>
          <w:rtl/>
        </w:rPr>
        <w:t>(</w:t>
      </w:r>
      <w:r w:rsidRPr="00BB265D">
        <w:rPr>
          <w:rtl/>
        </w:rPr>
        <w:t>2) العاديات</w:t>
      </w:r>
      <w:r>
        <w:rPr>
          <w:rtl/>
        </w:rPr>
        <w:t xml:space="preserve">: </w:t>
      </w:r>
      <w:r w:rsidRPr="00BB265D">
        <w:rPr>
          <w:rtl/>
        </w:rPr>
        <w:t>6.</w:t>
      </w:r>
    </w:p>
    <w:p w:rsidR="009E6576" w:rsidRPr="00BB265D" w:rsidRDefault="009E6576" w:rsidP="00393F8B">
      <w:pPr>
        <w:pStyle w:val="libNormal"/>
        <w:rPr>
          <w:rtl/>
        </w:rPr>
      </w:pPr>
      <w:r>
        <w:rPr>
          <w:rtl/>
        </w:rPr>
        <w:br w:type="page"/>
      </w:r>
      <w:r w:rsidRPr="00D7004D">
        <w:rPr>
          <w:rStyle w:val="libAlaemChar"/>
          <w:rtl/>
        </w:rPr>
        <w:lastRenderedPageBreak/>
        <w:t>(</w:t>
      </w:r>
      <w:r w:rsidRPr="00125393">
        <w:rPr>
          <w:rStyle w:val="libAieChar"/>
          <w:rtl/>
        </w:rPr>
        <w:t>لِلَّهِ مُلْكُ السَّماواتِ وَالْأَرْضِ يَخْلُقُ ما يَشاءُ يَهَبُ لِمَنْ يَشاءُ إِناثاً وَيَهَبُ لِمَنْ يَشاءُ الذُّكُورَ (49) أَوْ يُزَوِّجُهُمْ ذُكْراناً وَإِناثاً وَيَجْعَلُ مَنْ يَشاءُ عَقِيماً إِنَّهُ عَلِيمٌ قَدِيرٌ (50)</w:t>
      </w:r>
      <w:r w:rsidRPr="00D7004D">
        <w:rPr>
          <w:rStyle w:val="libAlaemChar"/>
          <w:rtl/>
        </w:rPr>
        <w:t>)</w:t>
      </w:r>
    </w:p>
    <w:p w:rsidR="009E6576" w:rsidRPr="00BB265D" w:rsidRDefault="009E6576" w:rsidP="00393F8B">
      <w:pPr>
        <w:pStyle w:val="libNormal"/>
        <w:rPr>
          <w:rtl/>
        </w:rPr>
      </w:pPr>
      <w:r w:rsidRPr="00BB265D">
        <w:rPr>
          <w:rtl/>
        </w:rPr>
        <w:t>ول</w:t>
      </w:r>
      <w:r>
        <w:rPr>
          <w:rFonts w:hint="cs"/>
          <w:rtl/>
        </w:rPr>
        <w:t>ـ</w:t>
      </w:r>
      <w:r w:rsidRPr="00BB265D">
        <w:rPr>
          <w:rtl/>
        </w:rPr>
        <w:t>مّا ذكر إذاقة الإنسان الرحمة وإصابته بضدّها</w:t>
      </w:r>
      <w:r>
        <w:rPr>
          <w:rtl/>
        </w:rPr>
        <w:t xml:space="preserve">، </w:t>
      </w:r>
      <w:r w:rsidRPr="00BB265D">
        <w:rPr>
          <w:rtl/>
        </w:rPr>
        <w:t>أتبع ذلك أنّ له الملك</w:t>
      </w:r>
      <w:r>
        <w:rPr>
          <w:rtl/>
        </w:rPr>
        <w:t xml:space="preserve">، </w:t>
      </w:r>
      <w:r w:rsidRPr="00BB265D">
        <w:rPr>
          <w:rtl/>
        </w:rPr>
        <w:t>وأنّه يقسّم النعمة والبلاء كيف أراد وفق الحكمة والمصلحة</w:t>
      </w:r>
      <w:r>
        <w:rPr>
          <w:rtl/>
        </w:rPr>
        <w:t xml:space="preserve">، </w:t>
      </w:r>
      <w:r w:rsidRPr="00BB265D">
        <w:rPr>
          <w:rtl/>
        </w:rPr>
        <w:t>فقال :</w:t>
      </w:r>
    </w:p>
    <w:p w:rsidR="009E6576" w:rsidRPr="00BB265D" w:rsidRDefault="009E6576" w:rsidP="00393F8B">
      <w:pPr>
        <w:pStyle w:val="libNormal"/>
        <w:rPr>
          <w:rtl/>
        </w:rPr>
      </w:pPr>
      <w:r w:rsidRPr="00D7004D">
        <w:rPr>
          <w:rStyle w:val="libAlaemChar"/>
          <w:rtl/>
        </w:rPr>
        <w:t>(</w:t>
      </w:r>
      <w:r w:rsidRPr="00125393">
        <w:rPr>
          <w:rStyle w:val="libAieChar"/>
          <w:rtl/>
        </w:rPr>
        <w:t>لِلَّهِ مُلْكُ السَّماواتِ وَالْأَرْضِ</w:t>
      </w:r>
      <w:r w:rsidRPr="00D7004D">
        <w:rPr>
          <w:rStyle w:val="libAlaemChar"/>
          <w:rtl/>
        </w:rPr>
        <w:t>)</w:t>
      </w:r>
      <w:r w:rsidRPr="00BB265D">
        <w:rPr>
          <w:rtl/>
        </w:rPr>
        <w:t xml:space="preserve"> له التصرّف فيهما وفيما بينهما بما تقتضيه الحكمة</w:t>
      </w:r>
      <w:r>
        <w:rPr>
          <w:rtl/>
        </w:rPr>
        <w:t xml:space="preserve">، </w:t>
      </w:r>
      <w:r w:rsidRPr="00BB265D">
        <w:rPr>
          <w:rtl/>
        </w:rPr>
        <w:t xml:space="preserve">فله أن يقسّم النعمة بين العباد كيف يشاء </w:t>
      </w:r>
      <w:r w:rsidRPr="00D7004D">
        <w:rPr>
          <w:rStyle w:val="libAlaemChar"/>
          <w:rtl/>
        </w:rPr>
        <w:t>(</w:t>
      </w:r>
      <w:r w:rsidRPr="00125393">
        <w:rPr>
          <w:rStyle w:val="libAieChar"/>
          <w:rtl/>
        </w:rPr>
        <w:t>يَخْلُقُ ما يَشاءُ</w:t>
      </w:r>
      <w:r w:rsidRPr="00D7004D">
        <w:rPr>
          <w:rStyle w:val="libAlaemChar"/>
          <w:rtl/>
        </w:rPr>
        <w:t>)</w:t>
      </w:r>
      <w:r w:rsidRPr="00BB265D">
        <w:rPr>
          <w:rtl/>
        </w:rPr>
        <w:t xml:space="preserve"> من أنواع الخلق من غير مجال اعتراض. ثمّ قال إبدالا من «يخلق» إبدال البعض</w:t>
      </w:r>
      <w:r>
        <w:rPr>
          <w:rtl/>
        </w:rPr>
        <w:t xml:space="preserve">: </w:t>
      </w:r>
      <w:r w:rsidRPr="00D7004D">
        <w:rPr>
          <w:rStyle w:val="libAlaemChar"/>
          <w:rtl/>
        </w:rPr>
        <w:t>(</w:t>
      </w:r>
      <w:r w:rsidRPr="00125393">
        <w:rPr>
          <w:rStyle w:val="libAieChar"/>
          <w:rtl/>
        </w:rPr>
        <w:t>يَهَبُ لِمَنْ يَشاءُ</w:t>
      </w:r>
      <w:r w:rsidRPr="00D7004D">
        <w:rPr>
          <w:rStyle w:val="libAlaemChar"/>
          <w:rtl/>
        </w:rPr>
        <w:t>)</w:t>
      </w:r>
      <w:r w:rsidRPr="00BB265D">
        <w:rPr>
          <w:rtl/>
        </w:rPr>
        <w:t xml:space="preserve"> من خلقه </w:t>
      </w:r>
      <w:r w:rsidRPr="00D7004D">
        <w:rPr>
          <w:rStyle w:val="libAlaemChar"/>
          <w:rtl/>
        </w:rPr>
        <w:t>(</w:t>
      </w:r>
      <w:r w:rsidRPr="00125393">
        <w:rPr>
          <w:rStyle w:val="libAieChar"/>
          <w:rtl/>
        </w:rPr>
        <w:t>إِناثاً</w:t>
      </w:r>
      <w:r w:rsidRPr="00D7004D">
        <w:rPr>
          <w:rStyle w:val="libAlaemChar"/>
          <w:rtl/>
        </w:rPr>
        <w:t>)</w:t>
      </w:r>
      <w:r w:rsidRPr="00BB265D">
        <w:rPr>
          <w:rtl/>
        </w:rPr>
        <w:t xml:space="preserve"> فلا يولد له ذكر </w:t>
      </w:r>
      <w:r w:rsidRPr="00D7004D">
        <w:rPr>
          <w:rStyle w:val="libAlaemChar"/>
          <w:rtl/>
        </w:rPr>
        <w:t>(</w:t>
      </w:r>
      <w:r w:rsidRPr="00125393">
        <w:rPr>
          <w:rStyle w:val="libAieChar"/>
          <w:rtl/>
        </w:rPr>
        <w:t>وَيَهَبُ لِمَنْ يَشاءُ الذُّكُورَ</w:t>
      </w:r>
      <w:r w:rsidRPr="00D7004D">
        <w:rPr>
          <w:rStyle w:val="libAlaemChar"/>
          <w:rtl/>
        </w:rPr>
        <w:t>)</w:t>
      </w:r>
      <w:r w:rsidRPr="00BB265D">
        <w:rPr>
          <w:rtl/>
        </w:rPr>
        <w:t xml:space="preserve"> فلا يولد له أنثى.</w:t>
      </w:r>
    </w:p>
    <w:p w:rsidR="009E6576" w:rsidRPr="00BB265D" w:rsidRDefault="009E6576" w:rsidP="00393F8B">
      <w:pPr>
        <w:pStyle w:val="libNormal"/>
        <w:rPr>
          <w:rtl/>
        </w:rPr>
      </w:pPr>
      <w:r w:rsidRPr="00D7004D">
        <w:rPr>
          <w:rStyle w:val="libAlaemChar"/>
          <w:rtl/>
        </w:rPr>
        <w:t>(</w:t>
      </w:r>
      <w:r w:rsidRPr="00125393">
        <w:rPr>
          <w:rStyle w:val="libAieChar"/>
          <w:rtl/>
        </w:rPr>
        <w:t>أَوْ يُزَوِّجُهُمْ ذُكْراناً وَإِناثاً</w:t>
      </w:r>
      <w:r w:rsidRPr="00D7004D">
        <w:rPr>
          <w:rStyle w:val="libAlaemChar"/>
          <w:rtl/>
        </w:rPr>
        <w:t>)</w:t>
      </w:r>
      <w:r w:rsidRPr="00BB265D">
        <w:rPr>
          <w:rtl/>
        </w:rPr>
        <w:t xml:space="preserve"> أو يجمع لهم بين البنين والبنات. تقول العرب</w:t>
      </w:r>
      <w:r>
        <w:rPr>
          <w:rtl/>
        </w:rPr>
        <w:t xml:space="preserve">: </w:t>
      </w:r>
      <w:r w:rsidRPr="00BB265D">
        <w:rPr>
          <w:rtl/>
        </w:rPr>
        <w:t>زوّجت إبلي</w:t>
      </w:r>
      <w:r>
        <w:rPr>
          <w:rtl/>
        </w:rPr>
        <w:t xml:space="preserve">، </w:t>
      </w:r>
      <w:r w:rsidRPr="00BB265D">
        <w:rPr>
          <w:rtl/>
        </w:rPr>
        <w:t>أي</w:t>
      </w:r>
      <w:r>
        <w:rPr>
          <w:rtl/>
        </w:rPr>
        <w:t xml:space="preserve">: </w:t>
      </w:r>
      <w:r w:rsidRPr="00BB265D">
        <w:rPr>
          <w:rtl/>
        </w:rPr>
        <w:t xml:space="preserve">جمعت بين صغارها وكبارها. </w:t>
      </w:r>
      <w:r w:rsidRPr="00D7004D">
        <w:rPr>
          <w:rStyle w:val="libAlaemChar"/>
          <w:rtl/>
        </w:rPr>
        <w:t>(</w:t>
      </w:r>
      <w:r w:rsidRPr="00125393">
        <w:rPr>
          <w:rStyle w:val="libAieChar"/>
          <w:rtl/>
        </w:rPr>
        <w:t>وَيَجْعَلُ مَنْ يَشاءُ عَقِيماً</w:t>
      </w:r>
      <w:r w:rsidRPr="00D7004D">
        <w:rPr>
          <w:rStyle w:val="libAlaemChar"/>
          <w:rtl/>
        </w:rPr>
        <w:t>)</w:t>
      </w:r>
      <w:r w:rsidRPr="00BB265D">
        <w:rPr>
          <w:rtl/>
        </w:rPr>
        <w:t xml:space="preserve"> لا يلد ولا يولد له.</w:t>
      </w:r>
    </w:p>
    <w:p w:rsidR="009E6576" w:rsidRPr="00BB265D" w:rsidRDefault="009E6576" w:rsidP="00393F8B">
      <w:pPr>
        <w:pStyle w:val="libNormal"/>
        <w:rPr>
          <w:rtl/>
        </w:rPr>
      </w:pPr>
      <w:r w:rsidRPr="00BB265D">
        <w:rPr>
          <w:rtl/>
        </w:rPr>
        <w:t>وتنقيح المعنى</w:t>
      </w:r>
      <w:r>
        <w:rPr>
          <w:rtl/>
        </w:rPr>
        <w:t xml:space="preserve">: </w:t>
      </w:r>
      <w:r w:rsidRPr="00BB265D">
        <w:rPr>
          <w:rtl/>
        </w:rPr>
        <w:t>أنّه سبحانه يجعل أحوال العباد في الأولاد مختلفة على مقتضى المشيئة</w:t>
      </w:r>
      <w:r>
        <w:rPr>
          <w:rtl/>
        </w:rPr>
        <w:t xml:space="preserve">، </w:t>
      </w:r>
      <w:r w:rsidRPr="00BB265D">
        <w:rPr>
          <w:rtl/>
        </w:rPr>
        <w:t>فيهب لبعض إمّا صنفا واحدا من ذكر أو أنثى</w:t>
      </w:r>
      <w:r>
        <w:rPr>
          <w:rtl/>
        </w:rPr>
        <w:t xml:space="preserve">، </w:t>
      </w:r>
      <w:r w:rsidRPr="00BB265D">
        <w:rPr>
          <w:rtl/>
        </w:rPr>
        <w:t>أو الصنفين جميعا</w:t>
      </w:r>
      <w:r>
        <w:rPr>
          <w:rtl/>
        </w:rPr>
        <w:t xml:space="preserve">، </w:t>
      </w:r>
      <w:r w:rsidRPr="00BB265D">
        <w:rPr>
          <w:rtl/>
        </w:rPr>
        <w:t>ويعقم آخرين.</w:t>
      </w:r>
    </w:p>
    <w:p w:rsidR="009E6576" w:rsidRPr="00BB265D" w:rsidRDefault="009E6576" w:rsidP="00393F8B">
      <w:pPr>
        <w:pStyle w:val="libNormal"/>
        <w:rPr>
          <w:rtl/>
        </w:rPr>
      </w:pPr>
      <w:r w:rsidRPr="00BB265D">
        <w:rPr>
          <w:rtl/>
        </w:rPr>
        <w:t>ولعلّ تقديم الإناث لأنّها أكثر لتكثير النسل. أو لأنّ مساق الآية للدلالة على أنّ الواقع ما يتعلّق به مشيئة الله</w:t>
      </w:r>
      <w:r>
        <w:rPr>
          <w:rtl/>
        </w:rPr>
        <w:t xml:space="preserve">، </w:t>
      </w:r>
      <w:r w:rsidRPr="00BB265D">
        <w:rPr>
          <w:rtl/>
        </w:rPr>
        <w:t>لا مشيئة الإنسان والإناث كذلك. أو لأنّ الكلام في البلاء</w:t>
      </w:r>
      <w:r>
        <w:rPr>
          <w:rtl/>
        </w:rPr>
        <w:t xml:space="preserve">، </w:t>
      </w:r>
      <w:r w:rsidRPr="00BB265D">
        <w:rPr>
          <w:rtl/>
        </w:rPr>
        <w:t>والعرب تعدّهنّ بلاء. أو لتطييب قلوب آبائهنّ. ول</w:t>
      </w:r>
      <w:r>
        <w:rPr>
          <w:rFonts w:hint="cs"/>
          <w:rtl/>
        </w:rPr>
        <w:t>ـ</w:t>
      </w:r>
      <w:r w:rsidRPr="00BB265D">
        <w:rPr>
          <w:rtl/>
        </w:rPr>
        <w:t>مّا أخّر الذكور لذلك</w:t>
      </w:r>
      <w:r>
        <w:rPr>
          <w:rtl/>
        </w:rPr>
        <w:t xml:space="preserve">، </w:t>
      </w:r>
      <w:r w:rsidRPr="00BB265D">
        <w:rPr>
          <w:rtl/>
        </w:rPr>
        <w:t>تدارك تأخيرهم وهم أحقّاء بالتقديم بتعريفهم</w:t>
      </w:r>
      <w:r>
        <w:rPr>
          <w:rtl/>
        </w:rPr>
        <w:t xml:space="preserve">، </w:t>
      </w:r>
      <w:r w:rsidRPr="00BB265D">
        <w:rPr>
          <w:rtl/>
        </w:rPr>
        <w:t>لأنّ التعريف تنويه وتشهير.</w:t>
      </w:r>
      <w:r>
        <w:rPr>
          <w:rFonts w:hint="cs"/>
          <w:rtl/>
        </w:rPr>
        <w:t xml:space="preserve"> </w:t>
      </w:r>
      <w:r w:rsidRPr="00BB265D">
        <w:rPr>
          <w:rtl/>
        </w:rPr>
        <w:t>ويحتمل أن يكون تأخير الذكور ثمّ تعريفهم لرعاية الفواصل.</w:t>
      </w:r>
    </w:p>
    <w:p w:rsidR="009E6576" w:rsidRPr="00BB265D" w:rsidRDefault="009E6576" w:rsidP="00393F8B">
      <w:pPr>
        <w:pStyle w:val="libNormal"/>
        <w:rPr>
          <w:rtl/>
        </w:rPr>
      </w:pPr>
      <w:r>
        <w:rPr>
          <w:rtl/>
        </w:rPr>
        <w:br w:type="page"/>
      </w:r>
      <w:r w:rsidRPr="00BB265D">
        <w:rPr>
          <w:rtl/>
        </w:rPr>
        <w:lastRenderedPageBreak/>
        <w:t>ثمّ قدّم الذكران على الإناث لإعطاء كلا الجنسين حقّه من التقديم</w:t>
      </w:r>
      <w:r>
        <w:rPr>
          <w:rtl/>
        </w:rPr>
        <w:t xml:space="preserve">، </w:t>
      </w:r>
      <w:r w:rsidRPr="00BB265D">
        <w:rPr>
          <w:rtl/>
        </w:rPr>
        <w:t>للإشعار بأنّ تقديمهنّ أوّلا لم يكن لتقدمهنّ</w:t>
      </w:r>
      <w:r>
        <w:rPr>
          <w:rtl/>
        </w:rPr>
        <w:t xml:space="preserve">، </w:t>
      </w:r>
      <w:r w:rsidRPr="00BB265D">
        <w:rPr>
          <w:rtl/>
        </w:rPr>
        <w:t>ولكن لمقتض آخر</w:t>
      </w:r>
      <w:r>
        <w:rPr>
          <w:rtl/>
        </w:rPr>
        <w:t xml:space="preserve">، </w:t>
      </w:r>
      <w:r w:rsidRPr="00BB265D">
        <w:rPr>
          <w:rtl/>
        </w:rPr>
        <w:t>فقال</w:t>
      </w:r>
      <w:r>
        <w:rPr>
          <w:rtl/>
        </w:rPr>
        <w:t xml:space="preserve">: </w:t>
      </w:r>
      <w:r w:rsidRPr="00D7004D">
        <w:rPr>
          <w:rStyle w:val="libAlaemChar"/>
          <w:rtl/>
        </w:rPr>
        <w:t>(</w:t>
      </w:r>
      <w:r w:rsidRPr="00125393">
        <w:rPr>
          <w:rStyle w:val="libAieChar"/>
          <w:rtl/>
        </w:rPr>
        <w:t>ذُكْراناً وَإِناثاً</w:t>
      </w:r>
      <w:r w:rsidRPr="00D7004D">
        <w:rPr>
          <w:rStyle w:val="libAlaemChar"/>
          <w:rtl/>
        </w:rPr>
        <w:t>)</w:t>
      </w:r>
      <w:r w:rsidRPr="00BB265D">
        <w:rPr>
          <w:rtl/>
        </w:rPr>
        <w:t xml:space="preserve"> كما قال</w:t>
      </w:r>
      <w:r>
        <w:rPr>
          <w:rtl/>
        </w:rPr>
        <w:t xml:space="preserve">: </w:t>
      </w:r>
      <w:r w:rsidRPr="00D7004D">
        <w:rPr>
          <w:rStyle w:val="libAlaemChar"/>
          <w:rtl/>
        </w:rPr>
        <w:t>(</w:t>
      </w:r>
      <w:r w:rsidRPr="00125393">
        <w:rPr>
          <w:rStyle w:val="libAieChar"/>
          <w:rtl/>
        </w:rPr>
        <w:t>إِنَّا خَلَقْناكُمْ مِنْ ذَكَرٍ وَأُنْثى</w:t>
      </w:r>
      <w:r w:rsidRPr="00D7004D">
        <w:rPr>
          <w:rStyle w:val="libAlaemChar"/>
          <w:rtl/>
        </w:rPr>
        <w:t>)</w:t>
      </w:r>
      <w:r w:rsidRPr="00BB265D">
        <w:rPr>
          <w:rtl/>
        </w:rPr>
        <w:t xml:space="preserve"> </w:t>
      </w:r>
      <w:r w:rsidRPr="00D736D6">
        <w:rPr>
          <w:rStyle w:val="libFootnotenumChar"/>
          <w:rtl/>
        </w:rPr>
        <w:t>(1)</w:t>
      </w:r>
      <w:r w:rsidRPr="00BB265D">
        <w:rPr>
          <w:rtl/>
        </w:rPr>
        <w:t xml:space="preserve"> </w:t>
      </w:r>
      <w:r w:rsidRPr="00D7004D">
        <w:rPr>
          <w:rStyle w:val="libAlaemChar"/>
          <w:rtl/>
        </w:rPr>
        <w:t>(</w:t>
      </w:r>
      <w:r w:rsidRPr="00125393">
        <w:rPr>
          <w:rStyle w:val="libAieChar"/>
          <w:rtl/>
        </w:rPr>
        <w:t>فَجَعَلَ مِنْهُ الزَّوْجَيْنِ الذَّكَرَ وَالْأُنْثى</w:t>
      </w:r>
      <w:r w:rsidRPr="00D7004D">
        <w:rPr>
          <w:rStyle w:val="libAlaemChar"/>
          <w:rtl/>
        </w:rPr>
        <w:t>)</w:t>
      </w:r>
      <w:r w:rsidRPr="00BB265D">
        <w:rPr>
          <w:rtl/>
        </w:rPr>
        <w:t xml:space="preserve"> </w:t>
      </w:r>
      <w:r w:rsidRPr="00D736D6">
        <w:rPr>
          <w:rStyle w:val="libFootnotenumChar"/>
          <w:rtl/>
        </w:rPr>
        <w:t>(2)</w:t>
      </w:r>
      <w:r>
        <w:rPr>
          <w:rtl/>
        </w:rPr>
        <w:t>.</w:t>
      </w:r>
    </w:p>
    <w:p w:rsidR="009E6576" w:rsidRPr="00BB265D" w:rsidRDefault="009E6576" w:rsidP="00393F8B">
      <w:pPr>
        <w:pStyle w:val="libNormal"/>
        <w:rPr>
          <w:rtl/>
        </w:rPr>
      </w:pPr>
      <w:r w:rsidRPr="00BB265D">
        <w:rPr>
          <w:rtl/>
        </w:rPr>
        <w:t>وتغيير العاطف في ذكر تزويج الذكران والإناث</w:t>
      </w:r>
      <w:r>
        <w:rPr>
          <w:rtl/>
        </w:rPr>
        <w:t xml:space="preserve">، </w:t>
      </w:r>
      <w:r w:rsidRPr="00BB265D">
        <w:rPr>
          <w:rtl/>
        </w:rPr>
        <w:t xml:space="preserve">لأنّه قسيم المشترك بين القسمين. ولم يحتج إليه الرابع </w:t>
      </w:r>
      <w:r w:rsidRPr="00D736D6">
        <w:rPr>
          <w:rStyle w:val="libFootnotenumChar"/>
          <w:rtl/>
        </w:rPr>
        <w:t>(3)</w:t>
      </w:r>
      <w:r>
        <w:rPr>
          <w:rtl/>
        </w:rPr>
        <w:t xml:space="preserve">، </w:t>
      </w:r>
      <w:r w:rsidRPr="00BB265D">
        <w:rPr>
          <w:rtl/>
        </w:rPr>
        <w:t>لإفصاحه بأنّه قسيم المشترك بين الأقسام المتقدّمة.</w:t>
      </w:r>
    </w:p>
    <w:p w:rsidR="009E6576" w:rsidRPr="00BB265D" w:rsidRDefault="009E6576" w:rsidP="00393F8B">
      <w:pPr>
        <w:pStyle w:val="libNormal"/>
        <w:rPr>
          <w:rtl/>
        </w:rPr>
      </w:pPr>
      <w:r w:rsidRPr="00D7004D">
        <w:rPr>
          <w:rStyle w:val="libAlaemChar"/>
          <w:rtl/>
        </w:rPr>
        <w:t>(</w:t>
      </w:r>
      <w:r w:rsidRPr="00125393">
        <w:rPr>
          <w:rStyle w:val="libAieChar"/>
          <w:rtl/>
        </w:rPr>
        <w:t>إِنَّهُ عَلِيمٌ</w:t>
      </w:r>
      <w:r w:rsidRPr="00D7004D">
        <w:rPr>
          <w:rStyle w:val="libAlaemChar"/>
          <w:rtl/>
        </w:rPr>
        <w:t>)</w:t>
      </w:r>
      <w:r w:rsidRPr="00BB265D">
        <w:rPr>
          <w:rtl/>
        </w:rPr>
        <w:t xml:space="preserve"> بمصالح العباد </w:t>
      </w:r>
      <w:r w:rsidRPr="00D7004D">
        <w:rPr>
          <w:rStyle w:val="libAlaemChar"/>
          <w:rtl/>
        </w:rPr>
        <w:t>(</w:t>
      </w:r>
      <w:r w:rsidRPr="00125393">
        <w:rPr>
          <w:rStyle w:val="libAieChar"/>
          <w:rtl/>
        </w:rPr>
        <w:t>قَدِيرٌ</w:t>
      </w:r>
      <w:r w:rsidRPr="00D7004D">
        <w:rPr>
          <w:rStyle w:val="libAlaemChar"/>
          <w:rtl/>
        </w:rPr>
        <w:t>)</w:t>
      </w:r>
      <w:r w:rsidRPr="00BB265D">
        <w:rPr>
          <w:rtl/>
        </w:rPr>
        <w:t xml:space="preserve"> على تكوين ما يصلحهم.</w:t>
      </w:r>
    </w:p>
    <w:p w:rsidR="009E6576" w:rsidRPr="00BB265D" w:rsidRDefault="009E6576" w:rsidP="00393F8B">
      <w:pPr>
        <w:pStyle w:val="libNormal"/>
        <w:rPr>
          <w:rtl/>
        </w:rPr>
      </w:pPr>
      <w:r w:rsidRPr="00BB265D">
        <w:rPr>
          <w:rtl/>
        </w:rPr>
        <w:t>قيل</w:t>
      </w:r>
      <w:r>
        <w:rPr>
          <w:rtl/>
        </w:rPr>
        <w:t xml:space="preserve">: </w:t>
      </w:r>
      <w:r w:rsidRPr="00BB265D">
        <w:rPr>
          <w:rtl/>
        </w:rPr>
        <w:t>نزلت في الأنبياء صلوات الله وسلامه عليهم</w:t>
      </w:r>
      <w:r>
        <w:rPr>
          <w:rtl/>
        </w:rPr>
        <w:t xml:space="preserve">، </w:t>
      </w:r>
      <w:r w:rsidRPr="00BB265D">
        <w:rPr>
          <w:rtl/>
        </w:rPr>
        <w:t>حيث وهب لشعيب ولوط إناثا</w:t>
      </w:r>
      <w:r>
        <w:rPr>
          <w:rtl/>
        </w:rPr>
        <w:t xml:space="preserve">، </w:t>
      </w:r>
      <w:r w:rsidRPr="00BB265D">
        <w:rPr>
          <w:rtl/>
        </w:rPr>
        <w:t>ولإبراهيم ذكورا</w:t>
      </w:r>
      <w:r>
        <w:rPr>
          <w:rtl/>
        </w:rPr>
        <w:t xml:space="preserve">، </w:t>
      </w:r>
      <w:r w:rsidRPr="00BB265D">
        <w:rPr>
          <w:rtl/>
        </w:rPr>
        <w:t xml:space="preserve">ولمحمد </w:t>
      </w:r>
      <w:r w:rsidRPr="00D7004D">
        <w:rPr>
          <w:rStyle w:val="libAlaemChar"/>
          <w:rtl/>
        </w:rPr>
        <w:t>صلى‌الله‌عليه‌وآله‌وسلم</w:t>
      </w:r>
      <w:r w:rsidRPr="00BB265D">
        <w:rPr>
          <w:rtl/>
        </w:rPr>
        <w:t xml:space="preserve"> ذكورا وإناثا</w:t>
      </w:r>
      <w:r>
        <w:rPr>
          <w:rtl/>
        </w:rPr>
        <w:t xml:space="preserve">، </w:t>
      </w:r>
      <w:r w:rsidRPr="00BB265D">
        <w:rPr>
          <w:rtl/>
        </w:rPr>
        <w:t>وجعل يحيى وعيسى عقيمين.</w:t>
      </w:r>
    </w:p>
    <w:p w:rsidR="009E6576" w:rsidRPr="00BB265D" w:rsidRDefault="009E6576" w:rsidP="00393F8B">
      <w:pPr>
        <w:pStyle w:val="libNormal"/>
        <w:rPr>
          <w:rtl/>
        </w:rPr>
      </w:pPr>
      <w:r w:rsidRPr="00D7004D">
        <w:rPr>
          <w:rStyle w:val="libAlaemChar"/>
          <w:rtl/>
        </w:rPr>
        <w:t>(</w:t>
      </w:r>
      <w:r w:rsidRPr="00125393">
        <w:rPr>
          <w:rStyle w:val="libAieChar"/>
          <w:rtl/>
        </w:rPr>
        <w:t>وَما كانَ لِبَشَرٍ أَنْ يُكَلِّمَهُ اللهُ إِلاَّ وَحْياً أَوْ مِنْ وَراءِ حِجابٍ أَوْ يُرْسِلَ رَسُولاً فَيُوحِيَ بِإِذْنِهِ ما يَشاءُ إِنَّهُ عَلِيٌّ حَكِيمٌ (51) وَكَذلِكَ أَوْحَيْنا إِلَيْكَ رُوحاً مِنْ أَمْرِنا ما كُنْتَ تَدْرِي مَا الْكِتابُ وَلا الْإِيمانُ وَلكِنْ جَعَلْناهُ نُوراً نَهْدِي بِهِ مَنْ نَشاءُ مِنْ عِبادِنا وَإِنَّكَ لَتَهْدِي إِلى صِراطٍ مُسْتَقِيمٍ (52) صِراطِ اللهِ الَّذِي لَهُ ما فِي السَّماواتِ وَما فِي الْأَرْضِ أَلا إِلَى اللهِ تَصِيرُ الْأُمُورُ (53)</w:t>
      </w:r>
      <w:r w:rsidRPr="00D7004D">
        <w:rPr>
          <w:rStyle w:val="libAlaemChar"/>
          <w:rtl/>
        </w:rPr>
        <w:t>)</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الحجرات</w:t>
      </w:r>
      <w:r>
        <w:rPr>
          <w:rtl/>
        </w:rPr>
        <w:t xml:space="preserve">: </w:t>
      </w:r>
      <w:r w:rsidRPr="00BB265D">
        <w:rPr>
          <w:rtl/>
        </w:rPr>
        <w:t>13.</w:t>
      </w:r>
    </w:p>
    <w:p w:rsidR="009E6576" w:rsidRPr="00BB265D" w:rsidRDefault="009E6576" w:rsidP="00D736D6">
      <w:pPr>
        <w:pStyle w:val="libFootnote0"/>
        <w:rPr>
          <w:rtl/>
        </w:rPr>
      </w:pPr>
      <w:r>
        <w:rPr>
          <w:rtl/>
        </w:rPr>
        <w:t>(</w:t>
      </w:r>
      <w:r w:rsidRPr="00BB265D">
        <w:rPr>
          <w:rtl/>
        </w:rPr>
        <w:t>2) القيامة</w:t>
      </w:r>
      <w:r>
        <w:rPr>
          <w:rtl/>
        </w:rPr>
        <w:t xml:space="preserve">: </w:t>
      </w:r>
      <w:r w:rsidRPr="00BB265D">
        <w:rPr>
          <w:rtl/>
        </w:rPr>
        <w:t>39.</w:t>
      </w:r>
    </w:p>
    <w:p w:rsidR="009E6576" w:rsidRPr="00BB265D" w:rsidRDefault="009E6576" w:rsidP="00D736D6">
      <w:pPr>
        <w:pStyle w:val="libFootnote0"/>
        <w:rPr>
          <w:rtl/>
        </w:rPr>
      </w:pPr>
      <w:r>
        <w:rPr>
          <w:rtl/>
        </w:rPr>
        <w:t>(</w:t>
      </w:r>
      <w:r w:rsidRPr="00BB265D">
        <w:rPr>
          <w:rtl/>
        </w:rPr>
        <w:t>3) وهو قوله تعالى</w:t>
      </w:r>
      <w:r>
        <w:rPr>
          <w:rtl/>
        </w:rPr>
        <w:t xml:space="preserve">: </w:t>
      </w:r>
      <w:r w:rsidRPr="00D7004D">
        <w:rPr>
          <w:rStyle w:val="libAlaemChar"/>
          <w:rtl/>
        </w:rPr>
        <w:t>(</w:t>
      </w:r>
      <w:r w:rsidRPr="00207C5A">
        <w:rPr>
          <w:rStyle w:val="libFootnoteAieChar"/>
          <w:rtl/>
        </w:rPr>
        <w:t>وَيَجْعَلُ مَنْ يَشاءُ عَقِيماً</w:t>
      </w:r>
      <w:r w:rsidRPr="00D7004D">
        <w:rPr>
          <w:rStyle w:val="libAlaemChar"/>
          <w:rtl/>
        </w:rPr>
        <w:t>)</w:t>
      </w:r>
      <w:r w:rsidRPr="00BB265D">
        <w:rPr>
          <w:rtl/>
        </w:rPr>
        <w:t xml:space="preserve"> باعتباره الجملة الرابعة في الآية الشريفة.</w:t>
      </w:r>
    </w:p>
    <w:p w:rsidR="009E6576" w:rsidRPr="00BB265D" w:rsidRDefault="009E6576" w:rsidP="00393F8B">
      <w:pPr>
        <w:pStyle w:val="libNormal"/>
        <w:rPr>
          <w:rtl/>
        </w:rPr>
      </w:pPr>
      <w:r>
        <w:rPr>
          <w:rtl/>
        </w:rPr>
        <w:br w:type="page"/>
      </w:r>
      <w:r w:rsidRPr="00BB265D">
        <w:rPr>
          <w:rtl/>
        </w:rPr>
        <w:lastRenderedPageBreak/>
        <w:t>ثمّ ذكر ما كان أجلّ النعم المذكورة</w:t>
      </w:r>
      <w:r>
        <w:rPr>
          <w:rtl/>
        </w:rPr>
        <w:t xml:space="preserve">، </w:t>
      </w:r>
      <w:r w:rsidRPr="00BB265D">
        <w:rPr>
          <w:rtl/>
        </w:rPr>
        <w:t>وهي النبوّة</w:t>
      </w:r>
      <w:r>
        <w:rPr>
          <w:rtl/>
        </w:rPr>
        <w:t xml:space="preserve">، </w:t>
      </w:r>
      <w:r w:rsidRPr="00BB265D">
        <w:rPr>
          <w:rtl/>
        </w:rPr>
        <w:t>فقال</w:t>
      </w:r>
      <w:r>
        <w:rPr>
          <w:rtl/>
        </w:rPr>
        <w:t xml:space="preserve">: </w:t>
      </w:r>
      <w:r w:rsidRPr="00D7004D">
        <w:rPr>
          <w:rStyle w:val="libAlaemChar"/>
          <w:rtl/>
        </w:rPr>
        <w:t>(</w:t>
      </w:r>
      <w:r w:rsidRPr="00125393">
        <w:rPr>
          <w:rStyle w:val="libAieChar"/>
          <w:rtl/>
        </w:rPr>
        <w:t>وَما كانَ لِبَشَرٍ</w:t>
      </w:r>
      <w:r w:rsidRPr="00D7004D">
        <w:rPr>
          <w:rStyle w:val="libAlaemChar"/>
          <w:rtl/>
        </w:rPr>
        <w:t>)</w:t>
      </w:r>
      <w:r w:rsidRPr="00BB265D">
        <w:rPr>
          <w:rtl/>
        </w:rPr>
        <w:t xml:space="preserve"> وما صحّ لأحد من البشر </w:t>
      </w:r>
      <w:r w:rsidRPr="00D7004D">
        <w:rPr>
          <w:rStyle w:val="libAlaemChar"/>
          <w:rtl/>
        </w:rPr>
        <w:t>(</w:t>
      </w:r>
      <w:r w:rsidRPr="00125393">
        <w:rPr>
          <w:rStyle w:val="libAieChar"/>
          <w:rtl/>
        </w:rPr>
        <w:t>أَنْ يُكَلِّمَهُ اللهُ إِلَّا وَحْياً</w:t>
      </w:r>
      <w:r w:rsidRPr="00D7004D">
        <w:rPr>
          <w:rStyle w:val="libAlaemChar"/>
          <w:rtl/>
        </w:rPr>
        <w:t>)</w:t>
      </w:r>
      <w:r w:rsidRPr="00BB265D">
        <w:rPr>
          <w:rtl/>
        </w:rPr>
        <w:t xml:space="preserve"> إلّا أن يوحي إليه وحيا</w:t>
      </w:r>
      <w:r>
        <w:rPr>
          <w:rtl/>
        </w:rPr>
        <w:t xml:space="preserve">، </w:t>
      </w:r>
      <w:r w:rsidRPr="00BB265D">
        <w:rPr>
          <w:rtl/>
        </w:rPr>
        <w:t>أي</w:t>
      </w:r>
      <w:r>
        <w:rPr>
          <w:rtl/>
        </w:rPr>
        <w:t xml:space="preserve">: </w:t>
      </w:r>
      <w:r w:rsidRPr="00BB265D">
        <w:rPr>
          <w:rtl/>
        </w:rPr>
        <w:t>كلاما خفيّا يدرك بسرعة. وهو عبارة عن الإلهام</w:t>
      </w:r>
      <w:r>
        <w:rPr>
          <w:rtl/>
        </w:rPr>
        <w:t xml:space="preserve">، </w:t>
      </w:r>
      <w:r w:rsidRPr="00BB265D">
        <w:rPr>
          <w:rtl/>
        </w:rPr>
        <w:t>أي</w:t>
      </w:r>
      <w:r>
        <w:rPr>
          <w:rtl/>
        </w:rPr>
        <w:t xml:space="preserve">: </w:t>
      </w:r>
      <w:r w:rsidRPr="00BB265D">
        <w:rPr>
          <w:rtl/>
        </w:rPr>
        <w:t>قذف المعنى وإلقاؤه في القلب يقظة أو نوما</w:t>
      </w:r>
      <w:r>
        <w:rPr>
          <w:rtl/>
        </w:rPr>
        <w:t xml:space="preserve">، </w:t>
      </w:r>
      <w:r w:rsidRPr="00BB265D">
        <w:rPr>
          <w:rtl/>
        </w:rPr>
        <w:t xml:space="preserve">كما أوحى إلى أمّ موسى </w:t>
      </w:r>
      <w:r w:rsidRPr="00D7004D">
        <w:rPr>
          <w:rStyle w:val="libAlaemChar"/>
          <w:rtl/>
        </w:rPr>
        <w:t>عليه‌السلام</w:t>
      </w:r>
      <w:r>
        <w:rPr>
          <w:rtl/>
        </w:rPr>
        <w:t xml:space="preserve">، </w:t>
      </w:r>
      <w:r w:rsidRPr="00BB265D">
        <w:rPr>
          <w:rtl/>
        </w:rPr>
        <w:t xml:space="preserve">وإلى إبراهيم </w:t>
      </w:r>
      <w:r w:rsidRPr="00D7004D">
        <w:rPr>
          <w:rStyle w:val="libAlaemChar"/>
          <w:rtl/>
        </w:rPr>
        <w:t>عليه‌السلام</w:t>
      </w:r>
      <w:r w:rsidRPr="00BB265D">
        <w:rPr>
          <w:rtl/>
        </w:rPr>
        <w:t xml:space="preserve"> في ذبح ولده.</w:t>
      </w:r>
      <w:r>
        <w:rPr>
          <w:rFonts w:hint="cs"/>
          <w:rtl/>
        </w:rPr>
        <w:t xml:space="preserve"> </w:t>
      </w:r>
      <w:r w:rsidRPr="00BB265D">
        <w:rPr>
          <w:rtl/>
        </w:rPr>
        <w:t>وعن مجاهد</w:t>
      </w:r>
      <w:r>
        <w:rPr>
          <w:rtl/>
        </w:rPr>
        <w:t xml:space="preserve">: </w:t>
      </w:r>
      <w:r w:rsidRPr="00BB265D">
        <w:rPr>
          <w:rtl/>
        </w:rPr>
        <w:t xml:space="preserve">أوحى الله الزبور إلى داود </w:t>
      </w:r>
      <w:r w:rsidRPr="00D7004D">
        <w:rPr>
          <w:rStyle w:val="libAlaemChar"/>
          <w:rtl/>
        </w:rPr>
        <w:t>عليه‌السلام</w:t>
      </w:r>
      <w:r w:rsidRPr="00BB265D">
        <w:rPr>
          <w:rtl/>
        </w:rPr>
        <w:t xml:space="preserve"> في صدره.</w:t>
      </w:r>
    </w:p>
    <w:p w:rsidR="009E6576" w:rsidRPr="00BB265D" w:rsidRDefault="009E6576" w:rsidP="00393F8B">
      <w:pPr>
        <w:pStyle w:val="libNormal"/>
        <w:rPr>
          <w:rtl/>
        </w:rPr>
      </w:pPr>
      <w:r w:rsidRPr="00D7004D">
        <w:rPr>
          <w:rStyle w:val="libAlaemChar"/>
          <w:rtl/>
        </w:rPr>
        <w:t>(</w:t>
      </w:r>
      <w:r w:rsidRPr="00125393">
        <w:rPr>
          <w:rStyle w:val="libAieChar"/>
          <w:rtl/>
        </w:rPr>
        <w:t>أَوْ مِنْ وَراءِ حِجابٍ</w:t>
      </w:r>
      <w:r w:rsidRPr="00D7004D">
        <w:rPr>
          <w:rStyle w:val="libAlaemChar"/>
          <w:rtl/>
        </w:rPr>
        <w:t>)</w:t>
      </w:r>
      <w:r w:rsidRPr="00BB265D">
        <w:rPr>
          <w:rtl/>
        </w:rPr>
        <w:t xml:space="preserve"> أي</w:t>
      </w:r>
      <w:r>
        <w:rPr>
          <w:rtl/>
        </w:rPr>
        <w:t xml:space="preserve">: </w:t>
      </w:r>
      <w:r w:rsidRPr="00BB265D">
        <w:rPr>
          <w:rtl/>
        </w:rPr>
        <w:t>إلّا أن يكلّمه من ورائه</w:t>
      </w:r>
      <w:r>
        <w:rPr>
          <w:rtl/>
        </w:rPr>
        <w:t xml:space="preserve">، </w:t>
      </w:r>
      <w:r w:rsidRPr="00BB265D">
        <w:rPr>
          <w:rtl/>
        </w:rPr>
        <w:t>كما يكلّم الملك بعض خواصّه وهو من وراء الحجاب</w:t>
      </w:r>
      <w:r>
        <w:rPr>
          <w:rtl/>
        </w:rPr>
        <w:t xml:space="preserve">، </w:t>
      </w:r>
      <w:r w:rsidRPr="00BB265D">
        <w:rPr>
          <w:rtl/>
        </w:rPr>
        <w:t>فيسمع صوته ولا يرى شخصه. ومنه الأحاديث المعراجيّة. أو يسمع الكلام الّذي يخلق في الأجسام الجماديّة</w:t>
      </w:r>
      <w:r>
        <w:rPr>
          <w:rtl/>
        </w:rPr>
        <w:t xml:space="preserve">، </w:t>
      </w:r>
      <w:r w:rsidRPr="00BB265D">
        <w:rPr>
          <w:rtl/>
        </w:rPr>
        <w:t xml:space="preserve">كما اتّفق لموسى </w:t>
      </w:r>
      <w:r w:rsidRPr="00D7004D">
        <w:rPr>
          <w:rStyle w:val="libAlaemChar"/>
          <w:rtl/>
        </w:rPr>
        <w:t>عليه‌السلام</w:t>
      </w:r>
      <w:r w:rsidRPr="00BB265D">
        <w:rPr>
          <w:rtl/>
        </w:rPr>
        <w:t xml:space="preserve"> في الطور.</w:t>
      </w:r>
    </w:p>
    <w:p w:rsidR="009E6576" w:rsidRPr="00BB265D" w:rsidRDefault="009E6576" w:rsidP="00393F8B">
      <w:pPr>
        <w:pStyle w:val="libNormal"/>
        <w:rPr>
          <w:rtl/>
        </w:rPr>
      </w:pPr>
      <w:r w:rsidRPr="00D7004D">
        <w:rPr>
          <w:rStyle w:val="libAlaemChar"/>
          <w:rtl/>
        </w:rPr>
        <w:t>(</w:t>
      </w:r>
      <w:r w:rsidRPr="00125393">
        <w:rPr>
          <w:rStyle w:val="libAieChar"/>
          <w:rtl/>
        </w:rPr>
        <w:t>أَوْ يُرْسِلَ رَسُولاً</w:t>
      </w:r>
      <w:r w:rsidRPr="00D7004D">
        <w:rPr>
          <w:rStyle w:val="libAlaemChar"/>
          <w:rtl/>
        </w:rPr>
        <w:t>)</w:t>
      </w:r>
      <w:r w:rsidRPr="00BB265D">
        <w:rPr>
          <w:rtl/>
        </w:rPr>
        <w:t xml:space="preserve"> أي</w:t>
      </w:r>
      <w:r>
        <w:rPr>
          <w:rtl/>
        </w:rPr>
        <w:t xml:space="preserve">: </w:t>
      </w:r>
      <w:r w:rsidRPr="00BB265D">
        <w:rPr>
          <w:rtl/>
        </w:rPr>
        <w:t xml:space="preserve">إلّا أن يرسل ملكا من الملائكة </w:t>
      </w:r>
      <w:r w:rsidRPr="00D7004D">
        <w:rPr>
          <w:rStyle w:val="libAlaemChar"/>
          <w:rtl/>
        </w:rPr>
        <w:t>(</w:t>
      </w:r>
      <w:r w:rsidRPr="00125393">
        <w:rPr>
          <w:rStyle w:val="libAieChar"/>
          <w:rtl/>
        </w:rPr>
        <w:t>فَيُوحِيَ بِإِذْنِهِ ما يَشاءُ</w:t>
      </w:r>
      <w:r w:rsidRPr="00D7004D">
        <w:rPr>
          <w:rStyle w:val="libAlaemChar"/>
          <w:rtl/>
        </w:rPr>
        <w:t>)</w:t>
      </w:r>
      <w:r w:rsidRPr="00BB265D">
        <w:rPr>
          <w:rtl/>
        </w:rPr>
        <w:t xml:space="preserve"> فيوحي الملك إلى الأنبياء ما يشاء الله</w:t>
      </w:r>
      <w:r>
        <w:rPr>
          <w:rtl/>
        </w:rPr>
        <w:t xml:space="preserve">، </w:t>
      </w:r>
      <w:r w:rsidRPr="00BB265D">
        <w:rPr>
          <w:rtl/>
        </w:rPr>
        <w:t>أي</w:t>
      </w:r>
      <w:r>
        <w:rPr>
          <w:rtl/>
        </w:rPr>
        <w:t xml:space="preserve">: </w:t>
      </w:r>
      <w:r w:rsidRPr="00BB265D">
        <w:rPr>
          <w:rtl/>
        </w:rPr>
        <w:t>يبلّغ وحيه على وفق ما أمره</w:t>
      </w:r>
      <w:r>
        <w:rPr>
          <w:rtl/>
        </w:rPr>
        <w:t xml:space="preserve">، </w:t>
      </w:r>
      <w:r w:rsidRPr="00BB265D">
        <w:rPr>
          <w:rtl/>
        </w:rPr>
        <w:t xml:space="preserve">كجبرئيل أرسل إلى محمّد </w:t>
      </w:r>
      <w:r w:rsidRPr="00D7004D">
        <w:rPr>
          <w:rStyle w:val="libAlaemChar"/>
          <w:rtl/>
        </w:rPr>
        <w:t>صلى‌الله‌عليه‌وآله‌وسلم</w:t>
      </w:r>
      <w:r w:rsidRPr="00BB265D">
        <w:rPr>
          <w:rtl/>
        </w:rPr>
        <w:t>.</w:t>
      </w:r>
    </w:p>
    <w:p w:rsidR="009E6576" w:rsidRPr="00BB265D" w:rsidRDefault="009E6576" w:rsidP="00393F8B">
      <w:pPr>
        <w:pStyle w:val="libNormal"/>
        <w:rPr>
          <w:rtl/>
        </w:rPr>
      </w:pPr>
      <w:r w:rsidRPr="00BB265D">
        <w:rPr>
          <w:rtl/>
        </w:rPr>
        <w:t>واعلم أنّ «وحيا» وما عطف عليه منتصب بالمصدر</w:t>
      </w:r>
      <w:r>
        <w:rPr>
          <w:rtl/>
        </w:rPr>
        <w:t xml:space="preserve">، </w:t>
      </w:r>
      <w:r w:rsidRPr="00BB265D">
        <w:rPr>
          <w:rtl/>
        </w:rPr>
        <w:t>لأنّ «وحيا» نوع من الكلام كما فسّرنا به</w:t>
      </w:r>
      <w:r>
        <w:rPr>
          <w:rtl/>
        </w:rPr>
        <w:t xml:space="preserve">، </w:t>
      </w:r>
      <w:r w:rsidRPr="00BB265D">
        <w:rPr>
          <w:rtl/>
        </w:rPr>
        <w:t>و</w:t>
      </w:r>
      <w:r>
        <w:rPr>
          <w:rFonts w:hint="cs"/>
          <w:rtl/>
        </w:rPr>
        <w:t xml:space="preserve"> </w:t>
      </w:r>
      <w:r w:rsidRPr="00D7004D">
        <w:rPr>
          <w:rStyle w:val="libAlaemChar"/>
          <w:rtl/>
        </w:rPr>
        <w:t>(</w:t>
      </w:r>
      <w:r w:rsidRPr="00125393">
        <w:rPr>
          <w:rStyle w:val="libAieChar"/>
          <w:rtl/>
        </w:rPr>
        <w:t>مِنْ وَراءِ حِجابٍ</w:t>
      </w:r>
      <w:r w:rsidRPr="00D7004D">
        <w:rPr>
          <w:rStyle w:val="libAlaemChar"/>
          <w:rtl/>
        </w:rPr>
        <w:t>)</w:t>
      </w:r>
      <w:r w:rsidRPr="00BB265D">
        <w:rPr>
          <w:rtl/>
        </w:rPr>
        <w:t xml:space="preserve"> صفة كلام محذوف</w:t>
      </w:r>
      <w:r>
        <w:rPr>
          <w:rtl/>
        </w:rPr>
        <w:t xml:space="preserve">، </w:t>
      </w:r>
      <w:r w:rsidRPr="00BB265D">
        <w:rPr>
          <w:rtl/>
        </w:rPr>
        <w:t>والمعطوف والمعطوف عليه واقعان موقع الحال. والتقدير</w:t>
      </w:r>
      <w:r>
        <w:rPr>
          <w:rtl/>
        </w:rPr>
        <w:t xml:space="preserve">: </w:t>
      </w:r>
      <w:r w:rsidRPr="00BB265D">
        <w:rPr>
          <w:rtl/>
        </w:rPr>
        <w:t>وما صحّ أن يكلّم أحدا إلّا موحيا</w:t>
      </w:r>
      <w:r>
        <w:rPr>
          <w:rtl/>
        </w:rPr>
        <w:t xml:space="preserve">، </w:t>
      </w:r>
      <w:r w:rsidRPr="00BB265D">
        <w:rPr>
          <w:rtl/>
        </w:rPr>
        <w:t>أو مسمعا من وراء الحجاب</w:t>
      </w:r>
      <w:r>
        <w:rPr>
          <w:rtl/>
        </w:rPr>
        <w:t xml:space="preserve">، </w:t>
      </w:r>
      <w:r w:rsidRPr="00BB265D">
        <w:rPr>
          <w:rtl/>
        </w:rPr>
        <w:t>أو مرسلا. والإرسال أيضا نوع من الكلام</w:t>
      </w:r>
      <w:r>
        <w:rPr>
          <w:rtl/>
        </w:rPr>
        <w:t xml:space="preserve">، </w:t>
      </w:r>
      <w:r w:rsidRPr="00BB265D">
        <w:rPr>
          <w:rtl/>
        </w:rPr>
        <w:t>كما تقول</w:t>
      </w:r>
      <w:r>
        <w:rPr>
          <w:rtl/>
        </w:rPr>
        <w:t xml:space="preserve">: </w:t>
      </w:r>
      <w:r w:rsidRPr="00BB265D">
        <w:rPr>
          <w:rtl/>
        </w:rPr>
        <w:t>لا أكلّمه إلّا جهرا وإلّا إخفاتا</w:t>
      </w:r>
      <w:r>
        <w:rPr>
          <w:rtl/>
        </w:rPr>
        <w:t xml:space="preserve">، </w:t>
      </w:r>
      <w:r w:rsidRPr="00BB265D">
        <w:rPr>
          <w:rtl/>
        </w:rPr>
        <w:t>لأنّ الجهر والإخفات ضربان من الكلام. وقرأ نافع</w:t>
      </w:r>
      <w:r>
        <w:rPr>
          <w:rtl/>
        </w:rPr>
        <w:t xml:space="preserve">: </w:t>
      </w:r>
      <w:r w:rsidRPr="00BB265D">
        <w:rPr>
          <w:rtl/>
        </w:rPr>
        <w:t>أو يرسل برفع اللام.</w:t>
      </w:r>
    </w:p>
    <w:p w:rsidR="009E6576" w:rsidRPr="00BB265D" w:rsidRDefault="009E6576" w:rsidP="00393F8B">
      <w:pPr>
        <w:pStyle w:val="libNormal"/>
        <w:rPr>
          <w:rtl/>
        </w:rPr>
      </w:pPr>
      <w:r w:rsidRPr="00D7004D">
        <w:rPr>
          <w:rStyle w:val="libAlaemChar"/>
          <w:rtl/>
        </w:rPr>
        <w:t>(</w:t>
      </w:r>
      <w:r w:rsidRPr="00125393">
        <w:rPr>
          <w:rStyle w:val="libAieChar"/>
          <w:rtl/>
        </w:rPr>
        <w:t>إِنَّهُ عَلِيٌ</w:t>
      </w:r>
      <w:r w:rsidRPr="00D7004D">
        <w:rPr>
          <w:rStyle w:val="libAlaemChar"/>
          <w:rtl/>
        </w:rPr>
        <w:t>)</w:t>
      </w:r>
      <w:r w:rsidRPr="00BB265D">
        <w:rPr>
          <w:rtl/>
        </w:rPr>
        <w:t xml:space="preserve"> عن الإدراك بالأبصار وسائر صفات المخلوقين </w:t>
      </w:r>
      <w:r w:rsidRPr="00D7004D">
        <w:rPr>
          <w:rStyle w:val="libAlaemChar"/>
          <w:rtl/>
        </w:rPr>
        <w:t>(</w:t>
      </w:r>
      <w:r w:rsidRPr="00125393">
        <w:rPr>
          <w:rStyle w:val="libAieChar"/>
          <w:rtl/>
        </w:rPr>
        <w:t>حَكِيمٌ</w:t>
      </w:r>
      <w:r w:rsidRPr="00D7004D">
        <w:rPr>
          <w:rStyle w:val="libAlaemChar"/>
          <w:rtl/>
        </w:rPr>
        <w:t>)</w:t>
      </w:r>
      <w:r w:rsidRPr="00BB265D">
        <w:rPr>
          <w:rtl/>
        </w:rPr>
        <w:t xml:space="preserve"> يفعل ما تقتضيه حكمته من التكلّم بأحد الأنحاء الثلاثة.</w:t>
      </w:r>
    </w:p>
    <w:p w:rsidR="009E6576" w:rsidRPr="00BB265D" w:rsidRDefault="009E6576" w:rsidP="00393F8B">
      <w:pPr>
        <w:pStyle w:val="libNormal"/>
        <w:rPr>
          <w:rtl/>
        </w:rPr>
      </w:pPr>
      <w:r w:rsidRPr="00BB265D">
        <w:rPr>
          <w:rtl/>
        </w:rPr>
        <w:t>وروي</w:t>
      </w:r>
      <w:r>
        <w:rPr>
          <w:rtl/>
        </w:rPr>
        <w:t xml:space="preserve">: </w:t>
      </w:r>
      <w:r w:rsidRPr="00BB265D">
        <w:rPr>
          <w:rtl/>
        </w:rPr>
        <w:t xml:space="preserve">أنّ اليهود قالت للنبيّ </w:t>
      </w:r>
      <w:r w:rsidRPr="00D7004D">
        <w:rPr>
          <w:rStyle w:val="libAlaemChar"/>
          <w:rtl/>
        </w:rPr>
        <w:t>صلى‌الله‌عليه‌وآله‌وسلم</w:t>
      </w:r>
      <w:r>
        <w:rPr>
          <w:rtl/>
        </w:rPr>
        <w:t xml:space="preserve">: </w:t>
      </w:r>
      <w:r w:rsidRPr="00BB265D">
        <w:rPr>
          <w:rtl/>
        </w:rPr>
        <w:t>ألا تكلّم الله وتنظر اليه إن كنت نبيّا</w:t>
      </w:r>
      <w:r>
        <w:rPr>
          <w:rtl/>
        </w:rPr>
        <w:t xml:space="preserve">، </w:t>
      </w:r>
      <w:r w:rsidRPr="00BB265D">
        <w:rPr>
          <w:rtl/>
        </w:rPr>
        <w:t>كما كلّمه موسى ونظر إليه</w:t>
      </w:r>
      <w:r>
        <w:rPr>
          <w:rtl/>
        </w:rPr>
        <w:t xml:space="preserve">، </w:t>
      </w:r>
      <w:r w:rsidRPr="00BB265D">
        <w:rPr>
          <w:rtl/>
        </w:rPr>
        <w:t>فإنّا لن نؤمن لك حتّى تفعل ذلك</w:t>
      </w:r>
      <w:r>
        <w:rPr>
          <w:rtl/>
        </w:rPr>
        <w:t>؟</w:t>
      </w:r>
      <w:r w:rsidRPr="00BB265D">
        <w:rPr>
          <w:rtl/>
        </w:rPr>
        <w:t xml:space="preserve"> فقال</w:t>
      </w:r>
      <w:r>
        <w:rPr>
          <w:rtl/>
        </w:rPr>
        <w:t xml:space="preserve">: </w:t>
      </w:r>
      <w:r w:rsidRPr="00BB265D">
        <w:rPr>
          <w:rtl/>
        </w:rPr>
        <w:t>«لم ينظر موسى</w:t>
      </w:r>
    </w:p>
    <w:p w:rsidR="009E6576" w:rsidRPr="00BB265D" w:rsidRDefault="009E6576" w:rsidP="00393F8B">
      <w:pPr>
        <w:pStyle w:val="libNormal0"/>
        <w:rPr>
          <w:rtl/>
        </w:rPr>
      </w:pPr>
      <w:r>
        <w:rPr>
          <w:rtl/>
        </w:rPr>
        <w:br w:type="page"/>
      </w:r>
      <w:r w:rsidRPr="00BB265D">
        <w:rPr>
          <w:rtl/>
        </w:rPr>
        <w:lastRenderedPageBreak/>
        <w:t>إلى الله» فنزلت.</w:t>
      </w:r>
    </w:p>
    <w:p w:rsidR="009E6576" w:rsidRPr="00BB265D" w:rsidRDefault="009E6576" w:rsidP="00393F8B">
      <w:pPr>
        <w:pStyle w:val="libNormal"/>
        <w:rPr>
          <w:rtl/>
        </w:rPr>
      </w:pPr>
      <w:r w:rsidRPr="00BB265D">
        <w:rPr>
          <w:rtl/>
        </w:rPr>
        <w:t>وعن عائشة</w:t>
      </w:r>
      <w:r>
        <w:rPr>
          <w:rtl/>
        </w:rPr>
        <w:t xml:space="preserve">: </w:t>
      </w:r>
      <w:r w:rsidRPr="00BB265D">
        <w:rPr>
          <w:rtl/>
        </w:rPr>
        <w:t>من زعم أنّ محمّدا رأى ربّه فقد أعظم على الله الفرية. ثمّ قالت</w:t>
      </w:r>
      <w:r>
        <w:rPr>
          <w:rtl/>
        </w:rPr>
        <w:t xml:space="preserve">: </w:t>
      </w:r>
      <w:r w:rsidRPr="00BB265D">
        <w:rPr>
          <w:rtl/>
        </w:rPr>
        <w:t>أولم تسمعوا ربّكم يقول</w:t>
      </w:r>
      <w:r>
        <w:rPr>
          <w:rtl/>
        </w:rPr>
        <w:t xml:space="preserve">: </w:t>
      </w:r>
      <w:r w:rsidRPr="00BB265D">
        <w:rPr>
          <w:rtl/>
        </w:rPr>
        <w:t>فتلت</w:t>
      </w:r>
      <w:r>
        <w:rPr>
          <w:rFonts w:hint="cs"/>
          <w:rtl/>
        </w:rPr>
        <w:t>ْ</w:t>
      </w:r>
      <w:r w:rsidRPr="00BB265D">
        <w:rPr>
          <w:rtl/>
        </w:rPr>
        <w:t xml:space="preserve"> هذه الآية.</w:t>
      </w:r>
    </w:p>
    <w:p w:rsidR="009E6576" w:rsidRPr="00BB265D" w:rsidRDefault="009E6576" w:rsidP="00393F8B">
      <w:pPr>
        <w:pStyle w:val="libNormal"/>
        <w:rPr>
          <w:rtl/>
        </w:rPr>
      </w:pPr>
      <w:r w:rsidRPr="00D7004D">
        <w:rPr>
          <w:rStyle w:val="libAlaemChar"/>
          <w:rtl/>
        </w:rPr>
        <w:t>(</w:t>
      </w:r>
      <w:r w:rsidRPr="00125393">
        <w:rPr>
          <w:rStyle w:val="libAieChar"/>
          <w:rtl/>
        </w:rPr>
        <w:t>وَكَذلِكَ</w:t>
      </w:r>
      <w:r w:rsidRPr="00D7004D">
        <w:rPr>
          <w:rStyle w:val="libAlaemChar"/>
          <w:rtl/>
        </w:rPr>
        <w:t>)</w:t>
      </w:r>
      <w:r w:rsidRPr="00BB265D">
        <w:rPr>
          <w:rtl/>
        </w:rPr>
        <w:t xml:space="preserve"> ومثل ما أوحينا إلى الأنبياء قبلك </w:t>
      </w:r>
      <w:r w:rsidRPr="00D7004D">
        <w:rPr>
          <w:rStyle w:val="libAlaemChar"/>
          <w:rtl/>
        </w:rPr>
        <w:t>(</w:t>
      </w:r>
      <w:r w:rsidRPr="00125393">
        <w:rPr>
          <w:rStyle w:val="libAieChar"/>
          <w:rtl/>
        </w:rPr>
        <w:t>أَوْحَيْنا إِلَيْكَ رُوحاً مِنْ أَمْرِنا</w:t>
      </w:r>
      <w:r w:rsidRPr="00D7004D">
        <w:rPr>
          <w:rStyle w:val="libAlaemChar"/>
          <w:rtl/>
        </w:rPr>
        <w:t>)</w:t>
      </w:r>
      <w:r w:rsidRPr="00BB265D">
        <w:rPr>
          <w:rtl/>
        </w:rPr>
        <w:t xml:space="preserve"> يعني</w:t>
      </w:r>
      <w:r>
        <w:rPr>
          <w:rtl/>
        </w:rPr>
        <w:t xml:space="preserve">: </w:t>
      </w:r>
      <w:r w:rsidRPr="00BB265D">
        <w:rPr>
          <w:rtl/>
        </w:rPr>
        <w:t>ما أوحي إليه. وسمّاه روحا</w:t>
      </w:r>
      <w:r>
        <w:rPr>
          <w:rtl/>
        </w:rPr>
        <w:t xml:space="preserve">، </w:t>
      </w:r>
      <w:r w:rsidRPr="00BB265D">
        <w:rPr>
          <w:rtl/>
        </w:rPr>
        <w:t>لأنّ القلوب تحيا به كما يحيا الجسد بالروح.</w:t>
      </w:r>
      <w:r>
        <w:rPr>
          <w:rFonts w:hint="cs"/>
          <w:rtl/>
        </w:rPr>
        <w:t xml:space="preserve"> </w:t>
      </w:r>
      <w:r w:rsidRPr="00BB265D">
        <w:rPr>
          <w:rtl/>
        </w:rPr>
        <w:t>وقيل</w:t>
      </w:r>
      <w:r>
        <w:rPr>
          <w:rtl/>
        </w:rPr>
        <w:t xml:space="preserve">: </w:t>
      </w:r>
      <w:r w:rsidRPr="00BB265D">
        <w:rPr>
          <w:rtl/>
        </w:rPr>
        <w:t>جبرئيل. والمعنى</w:t>
      </w:r>
      <w:r>
        <w:rPr>
          <w:rtl/>
        </w:rPr>
        <w:t xml:space="preserve">: </w:t>
      </w:r>
      <w:r w:rsidRPr="00BB265D">
        <w:rPr>
          <w:rtl/>
        </w:rPr>
        <w:t>أرسلناه إليك بالوحي.</w:t>
      </w:r>
    </w:p>
    <w:p w:rsidR="009E6576" w:rsidRPr="00BB265D" w:rsidRDefault="009E6576" w:rsidP="00393F8B">
      <w:pPr>
        <w:pStyle w:val="libNormal"/>
        <w:rPr>
          <w:rtl/>
        </w:rPr>
      </w:pPr>
      <w:r w:rsidRPr="00BB265D">
        <w:rPr>
          <w:rtl/>
        </w:rPr>
        <w:t xml:space="preserve">وعن أبي جعفر وأبي عبد الله </w:t>
      </w:r>
      <w:r w:rsidRPr="00D7004D">
        <w:rPr>
          <w:rStyle w:val="libAlaemChar"/>
          <w:rtl/>
        </w:rPr>
        <w:t>عليهما‌السلام</w:t>
      </w:r>
      <w:r w:rsidRPr="00BB265D">
        <w:rPr>
          <w:rtl/>
        </w:rPr>
        <w:t xml:space="preserve"> أنّهما قالا</w:t>
      </w:r>
      <w:r>
        <w:rPr>
          <w:rtl/>
        </w:rPr>
        <w:t xml:space="preserve">: </w:t>
      </w:r>
      <w:r w:rsidRPr="00BB265D">
        <w:rPr>
          <w:rtl/>
        </w:rPr>
        <w:t>«هو ملك أعظم من جبرئيل وميكائيل</w:t>
      </w:r>
      <w:r>
        <w:rPr>
          <w:rtl/>
        </w:rPr>
        <w:t xml:space="preserve">، </w:t>
      </w:r>
      <w:r w:rsidRPr="00BB265D">
        <w:rPr>
          <w:rtl/>
        </w:rPr>
        <w:t xml:space="preserve">كان مع رسول الله </w:t>
      </w:r>
      <w:r w:rsidRPr="00D7004D">
        <w:rPr>
          <w:rStyle w:val="libAlaemChar"/>
          <w:rtl/>
        </w:rPr>
        <w:t>صلى‌الله‌عليه‌وآله‌وسلم</w:t>
      </w:r>
      <w:r>
        <w:rPr>
          <w:rtl/>
        </w:rPr>
        <w:t xml:space="preserve">، </w:t>
      </w:r>
      <w:r w:rsidRPr="00BB265D">
        <w:rPr>
          <w:rtl/>
        </w:rPr>
        <w:t>ولم يصعد إلى السماء</w:t>
      </w:r>
      <w:r>
        <w:rPr>
          <w:rtl/>
        </w:rPr>
        <w:t xml:space="preserve">، </w:t>
      </w:r>
      <w:r w:rsidRPr="00BB265D">
        <w:rPr>
          <w:rtl/>
        </w:rPr>
        <w:t>وإنّه لفينا»</w:t>
      </w:r>
      <w:r>
        <w:rPr>
          <w:rtl/>
        </w:rPr>
        <w:t>.</w:t>
      </w:r>
    </w:p>
    <w:p w:rsidR="009E6576" w:rsidRPr="00BB265D" w:rsidRDefault="009E6576" w:rsidP="00393F8B">
      <w:pPr>
        <w:pStyle w:val="libNormal"/>
        <w:rPr>
          <w:rtl/>
        </w:rPr>
      </w:pPr>
      <w:r w:rsidRPr="00D7004D">
        <w:rPr>
          <w:rStyle w:val="libAlaemChar"/>
          <w:rtl/>
        </w:rPr>
        <w:t>(</w:t>
      </w:r>
      <w:r w:rsidRPr="00125393">
        <w:rPr>
          <w:rStyle w:val="libAieChar"/>
          <w:rtl/>
        </w:rPr>
        <w:t>ما كُنْتَ تَدْرِي</w:t>
      </w:r>
      <w:r w:rsidRPr="00D7004D">
        <w:rPr>
          <w:rStyle w:val="libAlaemChar"/>
          <w:rtl/>
        </w:rPr>
        <w:t>)</w:t>
      </w:r>
      <w:r w:rsidRPr="00BB265D">
        <w:rPr>
          <w:rtl/>
        </w:rPr>
        <w:t xml:space="preserve"> قبل الوحي </w:t>
      </w:r>
      <w:r w:rsidRPr="00D7004D">
        <w:rPr>
          <w:rStyle w:val="libAlaemChar"/>
          <w:rtl/>
        </w:rPr>
        <w:t>(</w:t>
      </w:r>
      <w:r w:rsidRPr="00125393">
        <w:rPr>
          <w:rStyle w:val="libAieChar"/>
          <w:rtl/>
        </w:rPr>
        <w:t>مَا الْكِتابُ وَلَا الْإِيمانُ</w:t>
      </w:r>
      <w:r w:rsidRPr="00D7004D">
        <w:rPr>
          <w:rStyle w:val="libAlaemChar"/>
          <w:rtl/>
        </w:rPr>
        <w:t>)</w:t>
      </w:r>
      <w:r w:rsidRPr="00BB265D">
        <w:rPr>
          <w:rtl/>
        </w:rPr>
        <w:t xml:space="preserve"> أي</w:t>
      </w:r>
      <w:r>
        <w:rPr>
          <w:rtl/>
        </w:rPr>
        <w:t xml:space="preserve">: </w:t>
      </w:r>
      <w:r w:rsidRPr="00BB265D">
        <w:rPr>
          <w:rtl/>
        </w:rPr>
        <w:t>الإيمان بما لا طريق إليه إلّا السمع من فروع الإسلام</w:t>
      </w:r>
      <w:r>
        <w:rPr>
          <w:rtl/>
        </w:rPr>
        <w:t xml:space="preserve">، </w:t>
      </w:r>
      <w:r w:rsidRPr="00BB265D">
        <w:rPr>
          <w:rtl/>
        </w:rPr>
        <w:t>فإنّه ما كان له فيه علم حتّى كسبه بالوحي</w:t>
      </w:r>
      <w:r>
        <w:rPr>
          <w:rtl/>
        </w:rPr>
        <w:t xml:space="preserve">، </w:t>
      </w:r>
      <w:r w:rsidRPr="00BB265D">
        <w:rPr>
          <w:rtl/>
        </w:rPr>
        <w:t>كالعلم بالصلاة والصوم والزكاة والحجّ وغيرها. لا الإيمان الذي منشأه العقل</w:t>
      </w:r>
      <w:r>
        <w:rPr>
          <w:rtl/>
        </w:rPr>
        <w:t xml:space="preserve">، </w:t>
      </w:r>
      <w:r w:rsidRPr="00BB265D">
        <w:rPr>
          <w:rtl/>
        </w:rPr>
        <w:t>كالعلم بالصانع وصفاته وغيره من الأحكام العقليّة.</w:t>
      </w:r>
    </w:p>
    <w:p w:rsidR="009E6576" w:rsidRPr="00BB265D" w:rsidRDefault="009E6576" w:rsidP="00393F8B">
      <w:pPr>
        <w:pStyle w:val="libNormal"/>
        <w:rPr>
          <w:rtl/>
        </w:rPr>
      </w:pPr>
      <w:r w:rsidRPr="00D7004D">
        <w:rPr>
          <w:rStyle w:val="libAlaemChar"/>
          <w:rtl/>
        </w:rPr>
        <w:t>(</w:t>
      </w:r>
      <w:r w:rsidRPr="00125393">
        <w:rPr>
          <w:rStyle w:val="libAieChar"/>
          <w:rtl/>
        </w:rPr>
        <w:t>وَلكِنْ جَعَلْناهُ</w:t>
      </w:r>
      <w:r w:rsidRPr="00D7004D">
        <w:rPr>
          <w:rStyle w:val="libAlaemChar"/>
          <w:rtl/>
        </w:rPr>
        <w:t>)</w:t>
      </w:r>
      <w:r w:rsidRPr="00BB265D">
        <w:rPr>
          <w:rtl/>
        </w:rPr>
        <w:t xml:space="preserve"> أي</w:t>
      </w:r>
      <w:r>
        <w:rPr>
          <w:rtl/>
        </w:rPr>
        <w:t xml:space="preserve">: </w:t>
      </w:r>
      <w:r w:rsidRPr="00BB265D">
        <w:rPr>
          <w:rtl/>
        </w:rPr>
        <w:t>الروح</w:t>
      </w:r>
      <w:r>
        <w:rPr>
          <w:rtl/>
        </w:rPr>
        <w:t xml:space="preserve">، </w:t>
      </w:r>
      <w:r w:rsidRPr="00BB265D">
        <w:rPr>
          <w:rtl/>
        </w:rPr>
        <w:t>أو الكتاب</w:t>
      </w:r>
      <w:r>
        <w:rPr>
          <w:rtl/>
        </w:rPr>
        <w:t xml:space="preserve">، </w:t>
      </w:r>
      <w:r w:rsidRPr="00BB265D">
        <w:rPr>
          <w:rtl/>
        </w:rPr>
        <w:t xml:space="preserve">أو الإيمان </w:t>
      </w:r>
      <w:r w:rsidRPr="00D7004D">
        <w:rPr>
          <w:rStyle w:val="libAlaemChar"/>
          <w:rtl/>
        </w:rPr>
        <w:t>(</w:t>
      </w:r>
      <w:r w:rsidRPr="00125393">
        <w:rPr>
          <w:rStyle w:val="libAieChar"/>
          <w:rtl/>
        </w:rPr>
        <w:t>نُوراً</w:t>
      </w:r>
      <w:r w:rsidRPr="00D7004D">
        <w:rPr>
          <w:rStyle w:val="libAlaemChar"/>
          <w:rtl/>
        </w:rPr>
        <w:t>)</w:t>
      </w:r>
      <w:r w:rsidRPr="00BB265D">
        <w:rPr>
          <w:rtl/>
        </w:rPr>
        <w:t xml:space="preserve"> لأنّه طريق النجاة </w:t>
      </w:r>
      <w:r w:rsidRPr="00D7004D">
        <w:rPr>
          <w:rStyle w:val="libAlaemChar"/>
          <w:rtl/>
        </w:rPr>
        <w:t>(</w:t>
      </w:r>
      <w:r w:rsidRPr="00125393">
        <w:rPr>
          <w:rStyle w:val="libAieChar"/>
          <w:rtl/>
        </w:rPr>
        <w:t>نَهْدِي بِهِ مَنْ نَشاءُ مِنْ عِبادِنا</w:t>
      </w:r>
      <w:r w:rsidRPr="00D7004D">
        <w:rPr>
          <w:rStyle w:val="libAlaemChar"/>
          <w:rtl/>
        </w:rPr>
        <w:t>)</w:t>
      </w:r>
      <w:r w:rsidRPr="00BB265D">
        <w:rPr>
          <w:rtl/>
        </w:rPr>
        <w:t xml:space="preserve"> بالتوفيق واللطف</w:t>
      </w:r>
      <w:r>
        <w:rPr>
          <w:rtl/>
        </w:rPr>
        <w:t xml:space="preserve">، </w:t>
      </w:r>
      <w:r w:rsidRPr="00BB265D">
        <w:rPr>
          <w:rtl/>
        </w:rPr>
        <w:t>فإنّ من لا لطف له</w:t>
      </w:r>
      <w:r>
        <w:rPr>
          <w:rtl/>
        </w:rPr>
        <w:t xml:space="preserve"> ـ </w:t>
      </w:r>
      <w:r w:rsidRPr="00BB265D">
        <w:rPr>
          <w:rtl/>
        </w:rPr>
        <w:t>لفرط عناده والتوغّل في مكابرته</w:t>
      </w:r>
      <w:r>
        <w:rPr>
          <w:rtl/>
        </w:rPr>
        <w:t xml:space="preserve"> ـ </w:t>
      </w:r>
      <w:r w:rsidRPr="00BB265D">
        <w:rPr>
          <w:rtl/>
        </w:rPr>
        <w:t xml:space="preserve">فلا هداية له </w:t>
      </w:r>
      <w:r w:rsidRPr="00D7004D">
        <w:rPr>
          <w:rStyle w:val="libAlaemChar"/>
          <w:rtl/>
        </w:rPr>
        <w:t>(</w:t>
      </w:r>
      <w:r w:rsidRPr="00125393">
        <w:rPr>
          <w:rStyle w:val="libAieChar"/>
          <w:rtl/>
        </w:rPr>
        <w:t>وَإِنَّكَ لَتَهْدِي إِلى صِراطٍ مُسْتَقِيمٍ</w:t>
      </w:r>
      <w:r w:rsidRPr="00D7004D">
        <w:rPr>
          <w:rStyle w:val="libAlaemChar"/>
          <w:rtl/>
        </w:rPr>
        <w:t>)</w:t>
      </w:r>
      <w:r w:rsidRPr="00BB265D">
        <w:rPr>
          <w:rtl/>
        </w:rPr>
        <w:t xml:space="preserve"> هو الإسلام.</w:t>
      </w:r>
    </w:p>
    <w:p w:rsidR="009E6576" w:rsidRPr="00BB265D" w:rsidRDefault="009E6576" w:rsidP="00393F8B">
      <w:pPr>
        <w:pStyle w:val="libNormal"/>
        <w:rPr>
          <w:rtl/>
        </w:rPr>
      </w:pPr>
      <w:r w:rsidRPr="00D7004D">
        <w:rPr>
          <w:rStyle w:val="libAlaemChar"/>
          <w:rtl/>
        </w:rPr>
        <w:t>(</w:t>
      </w:r>
      <w:r w:rsidRPr="00125393">
        <w:rPr>
          <w:rStyle w:val="libAieChar"/>
          <w:rtl/>
        </w:rPr>
        <w:t>صِراطِ اللهِ</w:t>
      </w:r>
      <w:r w:rsidRPr="00D7004D">
        <w:rPr>
          <w:rStyle w:val="libAlaemChar"/>
          <w:rtl/>
        </w:rPr>
        <w:t>)</w:t>
      </w:r>
      <w:r w:rsidRPr="00BB265D">
        <w:rPr>
          <w:rtl/>
        </w:rPr>
        <w:t xml:space="preserve"> بدل من الأوّل </w:t>
      </w:r>
      <w:r w:rsidRPr="00D7004D">
        <w:rPr>
          <w:rStyle w:val="libAlaemChar"/>
          <w:rtl/>
        </w:rPr>
        <w:t>(</w:t>
      </w:r>
      <w:r w:rsidRPr="00125393">
        <w:rPr>
          <w:rStyle w:val="libAieChar"/>
          <w:rtl/>
        </w:rPr>
        <w:t>الَّذِي لَهُ ما فِي السَّماواتِ وَما فِي الْأَرْضِ</w:t>
      </w:r>
      <w:r w:rsidRPr="00D7004D">
        <w:rPr>
          <w:rStyle w:val="libAlaemChar"/>
          <w:rtl/>
        </w:rPr>
        <w:t>)</w:t>
      </w:r>
      <w:r w:rsidRPr="00BB265D">
        <w:rPr>
          <w:rtl/>
        </w:rPr>
        <w:t xml:space="preserve"> خلقا وملكا </w:t>
      </w:r>
      <w:r w:rsidRPr="00D7004D">
        <w:rPr>
          <w:rStyle w:val="libAlaemChar"/>
          <w:rtl/>
        </w:rPr>
        <w:t>(</w:t>
      </w:r>
      <w:r w:rsidRPr="00125393">
        <w:rPr>
          <w:rStyle w:val="libAieChar"/>
          <w:rtl/>
        </w:rPr>
        <w:t>أَلا إِلَى اللهِ تَصِيرُ الْأُمُورُ</w:t>
      </w:r>
      <w:r w:rsidRPr="00D7004D">
        <w:rPr>
          <w:rStyle w:val="libAlaemChar"/>
          <w:rtl/>
        </w:rPr>
        <w:t>)</w:t>
      </w:r>
      <w:r w:rsidRPr="00BB265D">
        <w:rPr>
          <w:rtl/>
        </w:rPr>
        <w:t xml:space="preserve"> بارتفاع الوسائط والتعلّقات</w:t>
      </w:r>
      <w:r>
        <w:rPr>
          <w:rtl/>
        </w:rPr>
        <w:t xml:space="preserve">، </w:t>
      </w:r>
      <w:r w:rsidRPr="00BB265D">
        <w:rPr>
          <w:rtl/>
        </w:rPr>
        <w:t>فلا يملك ذلك غيره يوم القيامة. وفيه وعد ووعيد للمطيعين والمجرمين.</w:t>
      </w:r>
    </w:p>
    <w:p w:rsidR="009E6576" w:rsidRDefault="009E6576" w:rsidP="009E7232">
      <w:pPr>
        <w:pStyle w:val="libCenterBold1"/>
        <w:rPr>
          <w:rtl/>
        </w:rPr>
      </w:pPr>
      <w:r>
        <w:rPr>
          <w:rtl/>
        </w:rPr>
        <w:br w:type="page"/>
      </w:r>
      <w:r>
        <w:rPr>
          <w:rtl/>
        </w:rPr>
        <w:lastRenderedPageBreak/>
        <w:t>(</w:t>
      </w:r>
      <w:r w:rsidRPr="00BB265D">
        <w:rPr>
          <w:rtl/>
        </w:rPr>
        <w:t>43)</w:t>
      </w:r>
    </w:p>
    <w:p w:rsidR="009E6576" w:rsidRPr="00BB265D" w:rsidRDefault="009E6576" w:rsidP="009E6576">
      <w:pPr>
        <w:pStyle w:val="Heading1Center"/>
        <w:rPr>
          <w:rtl/>
        </w:rPr>
      </w:pPr>
      <w:bookmarkStart w:id="5" w:name="_Toc32138831"/>
      <w:r w:rsidRPr="00BB265D">
        <w:rPr>
          <w:rtl/>
        </w:rPr>
        <w:t>سورة الزخرف</w:t>
      </w:r>
      <w:bookmarkEnd w:id="5"/>
    </w:p>
    <w:p w:rsidR="009E6576" w:rsidRPr="00BB265D" w:rsidRDefault="009E6576" w:rsidP="00393F8B">
      <w:pPr>
        <w:pStyle w:val="libNormal"/>
        <w:rPr>
          <w:rtl/>
        </w:rPr>
      </w:pPr>
      <w:r w:rsidRPr="00BB265D">
        <w:rPr>
          <w:rtl/>
        </w:rPr>
        <w:t>مكّيّة. وهي تسع وثمانون آية.</w:t>
      </w:r>
    </w:p>
    <w:p w:rsidR="009E6576" w:rsidRPr="00BB265D" w:rsidRDefault="009E6576" w:rsidP="00393F8B">
      <w:pPr>
        <w:pStyle w:val="libNormal"/>
        <w:rPr>
          <w:rtl/>
        </w:rPr>
      </w:pPr>
      <w:r w:rsidRPr="00BB265D">
        <w:rPr>
          <w:rtl/>
        </w:rPr>
        <w:t xml:space="preserve">أبيّ بن كعب عن النبيّ </w:t>
      </w:r>
      <w:r w:rsidRPr="00D7004D">
        <w:rPr>
          <w:rStyle w:val="libAlaemChar"/>
          <w:rtl/>
        </w:rPr>
        <w:t>صلى‌الله‌عليه‌وآله‌وسلم</w:t>
      </w:r>
      <w:r w:rsidRPr="00BB265D">
        <w:rPr>
          <w:rtl/>
        </w:rPr>
        <w:t xml:space="preserve"> قال</w:t>
      </w:r>
      <w:r>
        <w:rPr>
          <w:rtl/>
        </w:rPr>
        <w:t xml:space="preserve">: </w:t>
      </w:r>
      <w:r w:rsidRPr="00BB265D">
        <w:rPr>
          <w:rtl/>
        </w:rPr>
        <w:t>«من قرأ سورة الزخرف كان ممّن يقال له يوم القيامة</w:t>
      </w:r>
      <w:r>
        <w:rPr>
          <w:rtl/>
        </w:rPr>
        <w:t xml:space="preserve">: </w:t>
      </w:r>
      <w:r w:rsidRPr="00D7004D">
        <w:rPr>
          <w:rStyle w:val="libAlaemChar"/>
          <w:rtl/>
        </w:rPr>
        <w:t>(</w:t>
      </w:r>
      <w:r w:rsidRPr="00125393">
        <w:rPr>
          <w:rStyle w:val="libAieChar"/>
          <w:rtl/>
        </w:rPr>
        <w:t>يا عِبادِ لا خَوْفٌ عَلَيْكُمُ الْيَوْمَ وَلا أَنْتُمْ تَحْزَنُونَ</w:t>
      </w:r>
      <w:r w:rsidRPr="00D7004D">
        <w:rPr>
          <w:rStyle w:val="libAlaemChar"/>
          <w:rtl/>
        </w:rPr>
        <w:t>)</w:t>
      </w:r>
      <w:r w:rsidRPr="00BB265D">
        <w:rPr>
          <w:rtl/>
        </w:rPr>
        <w:t xml:space="preserve"> </w:t>
      </w:r>
      <w:r w:rsidRPr="00D736D6">
        <w:rPr>
          <w:rStyle w:val="libFootnotenumChar"/>
          <w:rtl/>
        </w:rPr>
        <w:t>(1)</w:t>
      </w:r>
      <w:r w:rsidRPr="00BB265D">
        <w:rPr>
          <w:rtl/>
        </w:rPr>
        <w:t xml:space="preserve"> ادخلوا الجنّة بغير حساب»</w:t>
      </w:r>
      <w:r>
        <w:rPr>
          <w:rtl/>
        </w:rPr>
        <w:t>.</w:t>
      </w:r>
    </w:p>
    <w:p w:rsidR="009E6576" w:rsidRDefault="009E6576" w:rsidP="00393F8B">
      <w:pPr>
        <w:pStyle w:val="libNormal"/>
        <w:rPr>
          <w:rtl/>
        </w:rPr>
      </w:pPr>
      <w:r w:rsidRPr="00BB265D">
        <w:rPr>
          <w:rtl/>
        </w:rPr>
        <w:t>وعن أبي بصير قال</w:t>
      </w:r>
      <w:r>
        <w:rPr>
          <w:rtl/>
        </w:rPr>
        <w:t xml:space="preserve">: </w:t>
      </w:r>
      <w:r w:rsidRPr="00BB265D">
        <w:rPr>
          <w:rtl/>
        </w:rPr>
        <w:t xml:space="preserve">قال أبو جعفر </w:t>
      </w:r>
      <w:r w:rsidRPr="00D7004D">
        <w:rPr>
          <w:rStyle w:val="libAlaemChar"/>
          <w:rtl/>
        </w:rPr>
        <w:t>عليه‌السلام</w:t>
      </w:r>
      <w:r>
        <w:rPr>
          <w:rtl/>
        </w:rPr>
        <w:t xml:space="preserve">: </w:t>
      </w:r>
      <w:r w:rsidRPr="00BB265D">
        <w:rPr>
          <w:rtl/>
        </w:rPr>
        <w:t>«من أدمن قراءة حم الزخرف آمنه الله في قبره من هو امّ الأرض</w:t>
      </w:r>
      <w:r>
        <w:rPr>
          <w:rtl/>
        </w:rPr>
        <w:t xml:space="preserve">، </w:t>
      </w:r>
      <w:r w:rsidRPr="00BB265D">
        <w:rPr>
          <w:rtl/>
        </w:rPr>
        <w:t>ومن ضمّة القبر</w:t>
      </w:r>
      <w:r>
        <w:rPr>
          <w:rtl/>
        </w:rPr>
        <w:t xml:space="preserve">، </w:t>
      </w:r>
      <w:r w:rsidRPr="00BB265D">
        <w:rPr>
          <w:rtl/>
        </w:rPr>
        <w:t xml:space="preserve">حتّى يقف بين يدي الله </w:t>
      </w:r>
      <w:r w:rsidRPr="00D7004D">
        <w:rPr>
          <w:rStyle w:val="libAlaemChar"/>
          <w:rtl/>
        </w:rPr>
        <w:t>عزوجل</w:t>
      </w:r>
      <w:r>
        <w:rPr>
          <w:rtl/>
        </w:rPr>
        <w:t xml:space="preserve">، </w:t>
      </w:r>
      <w:r w:rsidRPr="00BB265D">
        <w:rPr>
          <w:rtl/>
        </w:rPr>
        <w:t>ثمّ جاءت حتّى تكون هي الّتي تدخله الجنّة بأمر الله سبحانه»</w:t>
      </w:r>
      <w:r>
        <w:rPr>
          <w:rtl/>
        </w:rPr>
        <w:t>.</w:t>
      </w:r>
    </w:p>
    <w:p w:rsidR="009E6576" w:rsidRDefault="009E6576" w:rsidP="009E7232">
      <w:pPr>
        <w:pStyle w:val="libCenterBold2"/>
        <w:rPr>
          <w:rtl/>
        </w:rPr>
      </w:pPr>
      <w:r w:rsidRPr="0077253B">
        <w:rPr>
          <w:rtl/>
        </w:rPr>
        <w:t>بِسْمِ اللهِ الرَّحْمنِ الرَّحِيمِ</w:t>
      </w:r>
    </w:p>
    <w:p w:rsidR="009E6576" w:rsidRPr="00BB265D" w:rsidRDefault="009E6576" w:rsidP="00393F8B">
      <w:pPr>
        <w:pStyle w:val="libNormal"/>
        <w:rPr>
          <w:rtl/>
        </w:rPr>
      </w:pPr>
      <w:r w:rsidRPr="00D7004D">
        <w:rPr>
          <w:rStyle w:val="libAlaemChar"/>
          <w:rtl/>
        </w:rPr>
        <w:t>(</w:t>
      </w:r>
      <w:r w:rsidRPr="00125393">
        <w:rPr>
          <w:rStyle w:val="libAieChar"/>
          <w:rtl/>
        </w:rPr>
        <w:t>حم (1) وَالْكِتابِ الْمُبِينِ (2) إِنَّا جَعَلْناهُ قُرْآناً عَرَبِيًّا لَعَلَّكُمْ تَعْقِلُونَ (3) وَإِنَّهُ فِي أُمِّ الْكِتابِ لَدَيْنا لَعَلِيٌّ حَكِيمٌ (4)</w:t>
      </w:r>
      <w:r w:rsidRPr="00125393">
        <w:rPr>
          <w:rStyle w:val="libAieChar"/>
          <w:rFonts w:hint="cs"/>
          <w:rtl/>
        </w:rPr>
        <w:t xml:space="preserve"> </w:t>
      </w:r>
      <w:r w:rsidRPr="00125393">
        <w:rPr>
          <w:rStyle w:val="libAieChar"/>
          <w:rtl/>
        </w:rPr>
        <w:t>أَفَنَضْرِبُ عَنْكُمُ الذِّكْرَ صَفْحاً أَنْ كُنْتُمْ قَوْماً مُسْرِفِينَ (5)</w:t>
      </w:r>
      <w:r w:rsidRPr="00D7004D">
        <w:rPr>
          <w:rStyle w:val="libAlaemChar"/>
          <w:rtl/>
        </w:rPr>
        <w:t>)</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الزخرف</w:t>
      </w:r>
      <w:r>
        <w:rPr>
          <w:rtl/>
        </w:rPr>
        <w:t xml:space="preserve">: </w:t>
      </w:r>
      <w:r w:rsidRPr="00BB265D">
        <w:rPr>
          <w:rtl/>
        </w:rPr>
        <w:t>68.</w:t>
      </w:r>
    </w:p>
    <w:p w:rsidR="009E6576" w:rsidRPr="00BB265D" w:rsidRDefault="009E6576" w:rsidP="00393F8B">
      <w:pPr>
        <w:pStyle w:val="libNormal"/>
        <w:rPr>
          <w:rtl/>
        </w:rPr>
      </w:pPr>
      <w:r>
        <w:rPr>
          <w:rtl/>
        </w:rPr>
        <w:br w:type="page"/>
      </w:r>
      <w:r w:rsidRPr="00BB265D">
        <w:rPr>
          <w:rtl/>
        </w:rPr>
        <w:lastRenderedPageBreak/>
        <w:t>ول</w:t>
      </w:r>
      <w:r>
        <w:rPr>
          <w:rFonts w:hint="cs"/>
          <w:rtl/>
        </w:rPr>
        <w:t>ـ</w:t>
      </w:r>
      <w:r w:rsidRPr="00BB265D">
        <w:rPr>
          <w:rtl/>
        </w:rPr>
        <w:t>مّا ختم الله تعالى سورة حم عسق بذكر القرآن والوحي</w:t>
      </w:r>
      <w:r>
        <w:rPr>
          <w:rtl/>
        </w:rPr>
        <w:t xml:space="preserve">، </w:t>
      </w:r>
      <w:r w:rsidRPr="00BB265D">
        <w:rPr>
          <w:rtl/>
        </w:rPr>
        <w:t>افتتح هذه السورة بذلك</w:t>
      </w:r>
      <w:r>
        <w:rPr>
          <w:rtl/>
        </w:rPr>
        <w:t xml:space="preserve">، </w:t>
      </w:r>
      <w:r w:rsidRPr="00BB265D">
        <w:rPr>
          <w:rtl/>
        </w:rPr>
        <w:t>أيضا</w:t>
      </w:r>
      <w:r>
        <w:rPr>
          <w:rtl/>
        </w:rPr>
        <w:t xml:space="preserve">، </w:t>
      </w:r>
      <w:r w:rsidRPr="00BB265D">
        <w:rPr>
          <w:rtl/>
        </w:rPr>
        <w:t>فقال :</w:t>
      </w:r>
    </w:p>
    <w:p w:rsidR="009E6576" w:rsidRPr="00BB265D" w:rsidRDefault="009E6576" w:rsidP="00393F8B">
      <w:pPr>
        <w:pStyle w:val="libNormal"/>
        <w:rPr>
          <w:rtl/>
        </w:rPr>
      </w:pPr>
      <w:r w:rsidRPr="00D7004D">
        <w:rPr>
          <w:rStyle w:val="libAlaemChar"/>
          <w:rtl/>
        </w:rPr>
        <w:t>(</w:t>
      </w:r>
      <w:r w:rsidRPr="00125393">
        <w:rPr>
          <w:rStyle w:val="libAieChar"/>
          <w:rtl/>
        </w:rPr>
        <w:t>بِسْمِ اللهِ الرَّحْمنِ الرَّحِيمِ</w:t>
      </w:r>
      <w:r w:rsidRPr="00D7004D">
        <w:rPr>
          <w:rStyle w:val="libAlaemChar"/>
          <w:rFonts w:hint="cs"/>
          <w:rtl/>
        </w:rPr>
        <w:t>)</w:t>
      </w:r>
      <w:r w:rsidRPr="00125393">
        <w:rPr>
          <w:rStyle w:val="libAieChar"/>
          <w:rFonts w:hint="cs"/>
          <w:rtl/>
        </w:rPr>
        <w:t xml:space="preserve"> </w:t>
      </w:r>
      <w:r w:rsidRPr="00D7004D">
        <w:rPr>
          <w:rStyle w:val="libAlaemChar"/>
          <w:rFonts w:hint="cs"/>
          <w:rtl/>
        </w:rPr>
        <w:t>(</w:t>
      </w:r>
      <w:r w:rsidRPr="00125393">
        <w:rPr>
          <w:rStyle w:val="libAieChar"/>
          <w:rtl/>
        </w:rPr>
        <w:t>حم وَالْكِتابِ الْمُبِينِ إِنَّا جَعَلْناهُ قُرْآناً عَرَبِيًّا</w:t>
      </w:r>
      <w:r w:rsidRPr="00D7004D">
        <w:rPr>
          <w:rStyle w:val="libAlaemChar"/>
          <w:rtl/>
        </w:rPr>
        <w:t>)</w:t>
      </w:r>
      <w:r w:rsidRPr="00BB265D">
        <w:rPr>
          <w:rtl/>
        </w:rPr>
        <w:t xml:space="preserve"> أقسم بالقرآن على أنّه جعله قرآنا عربيّا. وهو من الأيمان الحسنة البديعة</w:t>
      </w:r>
      <w:r>
        <w:rPr>
          <w:rtl/>
        </w:rPr>
        <w:t xml:space="preserve">، </w:t>
      </w:r>
      <w:r w:rsidRPr="00BB265D">
        <w:rPr>
          <w:rtl/>
        </w:rPr>
        <w:t>لتناسب القسم والمقسم عليه</w:t>
      </w:r>
      <w:r>
        <w:rPr>
          <w:rtl/>
        </w:rPr>
        <w:t xml:space="preserve">، </w:t>
      </w:r>
      <w:r w:rsidRPr="00BB265D">
        <w:rPr>
          <w:rtl/>
        </w:rPr>
        <w:t>وكونهما من واد واحد. ونظيره قول أبي تمام</w:t>
      </w:r>
      <w:r>
        <w:rPr>
          <w:rtl/>
        </w:rPr>
        <w:t xml:space="preserve">: </w:t>
      </w:r>
      <w:r w:rsidRPr="00BB265D">
        <w:rPr>
          <w:rtl/>
        </w:rPr>
        <w:t xml:space="preserve">وثناياك إنّها إغريض </w:t>
      </w:r>
      <w:r w:rsidRPr="00D736D6">
        <w:rPr>
          <w:rStyle w:val="libFootnotenumChar"/>
          <w:rtl/>
        </w:rPr>
        <w:t>(1)</w:t>
      </w:r>
      <w:r>
        <w:rPr>
          <w:rtl/>
        </w:rPr>
        <w:t>.</w:t>
      </w:r>
      <w:r w:rsidRPr="00BB265D">
        <w:rPr>
          <w:rtl/>
        </w:rPr>
        <w:t xml:space="preserve"> وهو البرد.</w:t>
      </w:r>
      <w:r>
        <w:rPr>
          <w:rFonts w:hint="cs"/>
          <w:rtl/>
        </w:rPr>
        <w:t xml:space="preserve"> </w:t>
      </w:r>
      <w:r w:rsidRPr="00BB265D">
        <w:rPr>
          <w:rtl/>
        </w:rPr>
        <w:t>ولعلّ إقسام الله بالقرآن من حيث إنّه معجز مبيّن لطرق الهدى وما تحتاج إليه الأمّة في أبواب الديانة. أو أنّه بيّن للعرب ما يدلّ على أنّه تعالى صيّره قرآنا عربيّا.</w:t>
      </w:r>
    </w:p>
    <w:p w:rsidR="009E6576" w:rsidRPr="00BB265D" w:rsidRDefault="009E6576" w:rsidP="00393F8B">
      <w:pPr>
        <w:pStyle w:val="libNormal"/>
        <w:rPr>
          <w:rtl/>
        </w:rPr>
      </w:pPr>
      <w:r w:rsidRPr="00D7004D">
        <w:rPr>
          <w:rStyle w:val="libAlaemChar"/>
          <w:rtl/>
        </w:rPr>
        <w:t>(</w:t>
      </w:r>
      <w:r w:rsidRPr="00125393">
        <w:rPr>
          <w:rStyle w:val="libAieChar"/>
          <w:rtl/>
        </w:rPr>
        <w:t>لَعَلَّكُمْ تَعْقِلُونَ</w:t>
      </w:r>
      <w:r w:rsidRPr="00D7004D">
        <w:rPr>
          <w:rStyle w:val="libAlaemChar"/>
          <w:rtl/>
        </w:rPr>
        <w:t>)</w:t>
      </w:r>
      <w:r w:rsidRPr="00BB265D">
        <w:rPr>
          <w:rtl/>
        </w:rPr>
        <w:t xml:space="preserve"> لكي تفهموا معانيه</w:t>
      </w:r>
      <w:r>
        <w:rPr>
          <w:rtl/>
        </w:rPr>
        <w:t xml:space="preserve">، </w:t>
      </w:r>
      <w:r w:rsidRPr="00BB265D">
        <w:rPr>
          <w:rtl/>
        </w:rPr>
        <w:t>لأنّه بلغتهم وأساليبهم. ويجوز أن يكون «جعلنا» بمعنى</w:t>
      </w:r>
      <w:r>
        <w:rPr>
          <w:rtl/>
        </w:rPr>
        <w:t xml:space="preserve">: </w:t>
      </w:r>
      <w:r w:rsidRPr="00BB265D">
        <w:rPr>
          <w:rtl/>
        </w:rPr>
        <w:t xml:space="preserve">خلقنا. وحينئذ «قرآنا عربيّا» حال من الضمير. </w:t>
      </w:r>
      <w:r>
        <w:rPr>
          <w:rtl/>
        </w:rPr>
        <w:t>و «</w:t>
      </w:r>
      <w:r w:rsidRPr="00BB265D">
        <w:rPr>
          <w:rtl/>
        </w:rPr>
        <w:t>لعلّ» مستعار لمعنى الإرادة ليلاحظ معناها ومعنى الترجّي. والمعنى</w:t>
      </w:r>
      <w:r>
        <w:rPr>
          <w:rtl/>
        </w:rPr>
        <w:t xml:space="preserve">: </w:t>
      </w:r>
      <w:r w:rsidRPr="00BB265D">
        <w:rPr>
          <w:rtl/>
        </w:rPr>
        <w:t>خلقناه عربيّا غير عجميّ إرادة أن تعقله العرب</w:t>
      </w:r>
      <w:r>
        <w:rPr>
          <w:rtl/>
        </w:rPr>
        <w:t xml:space="preserve">، </w:t>
      </w:r>
      <w:r w:rsidRPr="00BB265D">
        <w:rPr>
          <w:rtl/>
        </w:rPr>
        <w:t>ولئلّا يقولوا</w:t>
      </w:r>
      <w:r>
        <w:rPr>
          <w:rtl/>
        </w:rPr>
        <w:t>: لو</w:t>
      </w:r>
      <w:r w:rsidRPr="00BB265D">
        <w:rPr>
          <w:rtl/>
        </w:rPr>
        <w:t>لا فصّلت آياته.</w:t>
      </w:r>
    </w:p>
    <w:p w:rsidR="009E6576" w:rsidRPr="00BB265D" w:rsidRDefault="009E6576" w:rsidP="00393F8B">
      <w:pPr>
        <w:pStyle w:val="libNormal"/>
        <w:rPr>
          <w:rtl/>
        </w:rPr>
      </w:pPr>
      <w:r w:rsidRPr="00BB265D">
        <w:rPr>
          <w:rtl/>
        </w:rPr>
        <w:t>وفي هذه الآية دلالة على حدوث القرآن</w:t>
      </w:r>
      <w:r>
        <w:rPr>
          <w:rtl/>
        </w:rPr>
        <w:t xml:space="preserve">، </w:t>
      </w:r>
      <w:r w:rsidRPr="00BB265D">
        <w:rPr>
          <w:rtl/>
        </w:rPr>
        <w:t>لأنّ المجعول هو المحدث بعينه.</w:t>
      </w:r>
    </w:p>
    <w:p w:rsidR="009E6576" w:rsidRPr="00BB265D" w:rsidRDefault="009E6576" w:rsidP="00393F8B">
      <w:pPr>
        <w:pStyle w:val="libNormal"/>
        <w:rPr>
          <w:rtl/>
        </w:rPr>
      </w:pPr>
      <w:r w:rsidRPr="00D7004D">
        <w:rPr>
          <w:rStyle w:val="libAlaemChar"/>
          <w:rtl/>
        </w:rPr>
        <w:t>(</w:t>
      </w:r>
      <w:r w:rsidRPr="00125393">
        <w:rPr>
          <w:rStyle w:val="libAieChar"/>
          <w:rtl/>
        </w:rPr>
        <w:t>وَإِنَّهُ</w:t>
      </w:r>
      <w:r w:rsidRPr="00D7004D">
        <w:rPr>
          <w:rStyle w:val="libAlaemChar"/>
          <w:rtl/>
        </w:rPr>
        <w:t>)</w:t>
      </w:r>
      <w:r w:rsidRPr="00BB265D">
        <w:rPr>
          <w:rtl/>
        </w:rPr>
        <w:t xml:space="preserve"> عطف على «إنّا» </w:t>
      </w:r>
      <w:r w:rsidRPr="00D7004D">
        <w:rPr>
          <w:rStyle w:val="libAlaemChar"/>
          <w:rtl/>
        </w:rPr>
        <w:t>(</w:t>
      </w:r>
      <w:r w:rsidRPr="00125393">
        <w:rPr>
          <w:rStyle w:val="libAieChar"/>
          <w:rtl/>
        </w:rPr>
        <w:t>فِي أُمِّ الْكِتابِ</w:t>
      </w:r>
      <w:r w:rsidRPr="00D7004D">
        <w:rPr>
          <w:rStyle w:val="libAlaemChar"/>
          <w:rtl/>
        </w:rPr>
        <w:t>)</w:t>
      </w:r>
      <w:r w:rsidRPr="00BB265D">
        <w:rPr>
          <w:rtl/>
        </w:rPr>
        <w:t xml:space="preserve"> في اللوح المحفوظ</w:t>
      </w:r>
      <w:r>
        <w:rPr>
          <w:rtl/>
        </w:rPr>
        <w:t xml:space="preserve">، </w:t>
      </w:r>
      <w:r w:rsidRPr="00BB265D">
        <w:rPr>
          <w:rtl/>
        </w:rPr>
        <w:t>فإنّه أصل الكتب السماويّة</w:t>
      </w:r>
      <w:r>
        <w:rPr>
          <w:rtl/>
        </w:rPr>
        <w:t xml:space="preserve">، </w:t>
      </w:r>
      <w:r w:rsidRPr="00BB265D">
        <w:rPr>
          <w:rtl/>
        </w:rPr>
        <w:t>فإنّها كلّها تنسخ منه</w:t>
      </w:r>
      <w:r>
        <w:rPr>
          <w:rtl/>
        </w:rPr>
        <w:t xml:space="preserve">، </w:t>
      </w:r>
      <w:r w:rsidRPr="00BB265D">
        <w:rPr>
          <w:rtl/>
        </w:rPr>
        <w:t>وكتب فيه ما كان وما يكون إلى يوم القيامة.</w:t>
      </w:r>
    </w:p>
    <w:p w:rsidR="009E6576" w:rsidRPr="00BB265D" w:rsidRDefault="009E6576" w:rsidP="00393F8B">
      <w:pPr>
        <w:pStyle w:val="libNormal"/>
        <w:rPr>
          <w:rtl/>
        </w:rPr>
      </w:pPr>
      <w:r w:rsidRPr="00BB265D">
        <w:rPr>
          <w:rtl/>
        </w:rPr>
        <w:t>وقرأ حمزة والكسائي</w:t>
      </w:r>
      <w:r>
        <w:rPr>
          <w:rtl/>
        </w:rPr>
        <w:t xml:space="preserve">: </w:t>
      </w:r>
      <w:r w:rsidRPr="00BB265D">
        <w:rPr>
          <w:rtl/>
        </w:rPr>
        <w:t xml:space="preserve">أمّ الكتاب بالكسر. </w:t>
      </w:r>
      <w:r w:rsidRPr="00D7004D">
        <w:rPr>
          <w:rStyle w:val="libAlaemChar"/>
          <w:rtl/>
        </w:rPr>
        <w:t>(</w:t>
      </w:r>
      <w:r w:rsidRPr="00125393">
        <w:rPr>
          <w:rStyle w:val="libAieChar"/>
          <w:rtl/>
        </w:rPr>
        <w:t>لَدَيْنا</w:t>
      </w:r>
      <w:r w:rsidRPr="00D7004D">
        <w:rPr>
          <w:rStyle w:val="libAlaemChar"/>
          <w:rtl/>
        </w:rPr>
        <w:t>)</w:t>
      </w:r>
      <w:r w:rsidRPr="00BB265D">
        <w:rPr>
          <w:rtl/>
        </w:rPr>
        <w:t xml:space="preserve"> محفوظا عندنا عن التغيير </w:t>
      </w:r>
      <w:r w:rsidRPr="00D7004D">
        <w:rPr>
          <w:rStyle w:val="libAlaemChar"/>
          <w:rtl/>
        </w:rPr>
        <w:t>(</w:t>
      </w:r>
      <w:r w:rsidRPr="00125393">
        <w:rPr>
          <w:rStyle w:val="libAieChar"/>
          <w:rtl/>
        </w:rPr>
        <w:t>لَعَلِيٌ</w:t>
      </w:r>
      <w:r w:rsidRPr="00D7004D">
        <w:rPr>
          <w:rStyle w:val="libAlaemChar"/>
          <w:rtl/>
        </w:rPr>
        <w:t>)</w:t>
      </w:r>
      <w:r w:rsidRPr="00BB265D">
        <w:rPr>
          <w:rtl/>
        </w:rPr>
        <w:t xml:space="preserve"> رفيع الشأن في الكتب</w:t>
      </w:r>
      <w:r>
        <w:rPr>
          <w:rtl/>
        </w:rPr>
        <w:t xml:space="preserve">، </w:t>
      </w:r>
      <w:r w:rsidRPr="00BB265D">
        <w:rPr>
          <w:rtl/>
        </w:rPr>
        <w:t xml:space="preserve">لكونه معجزا من بينها </w:t>
      </w:r>
      <w:r w:rsidRPr="00D7004D">
        <w:rPr>
          <w:rStyle w:val="libAlaemChar"/>
          <w:rtl/>
        </w:rPr>
        <w:t>(</w:t>
      </w:r>
      <w:r w:rsidRPr="00125393">
        <w:rPr>
          <w:rStyle w:val="libAieChar"/>
          <w:rtl/>
        </w:rPr>
        <w:t>حَكِيمٌ</w:t>
      </w:r>
      <w:r w:rsidRPr="00D7004D">
        <w:rPr>
          <w:rStyle w:val="libAlaemChar"/>
          <w:rtl/>
        </w:rPr>
        <w:t>)</w:t>
      </w:r>
      <w:r w:rsidRPr="00BB265D">
        <w:rPr>
          <w:rtl/>
        </w:rPr>
        <w:t xml:space="preserve"> ذو حكمة بالغة.</w:t>
      </w:r>
      <w:r>
        <w:rPr>
          <w:rFonts w:hint="cs"/>
          <w:rtl/>
        </w:rPr>
        <w:t xml:space="preserve"> </w:t>
      </w:r>
      <w:r w:rsidRPr="00BB265D">
        <w:rPr>
          <w:rtl/>
        </w:rPr>
        <w:t>أو محكم لا ينسخه غيره.</w:t>
      </w:r>
    </w:p>
    <w:p w:rsidR="009E6576" w:rsidRPr="00BB265D" w:rsidRDefault="009E6576" w:rsidP="00393F8B">
      <w:pPr>
        <w:pStyle w:val="libNormal"/>
        <w:rPr>
          <w:rtl/>
        </w:rPr>
      </w:pPr>
      <w:r w:rsidRPr="00BB265D">
        <w:rPr>
          <w:rtl/>
        </w:rPr>
        <w:t xml:space="preserve">واعلم أنّ «في </w:t>
      </w:r>
      <w:r>
        <w:rPr>
          <w:rFonts w:hint="cs"/>
          <w:rtl/>
        </w:rPr>
        <w:t>أ</w:t>
      </w:r>
      <w:r w:rsidRPr="00BB265D">
        <w:rPr>
          <w:rtl/>
        </w:rPr>
        <w:t>مّ الكتاب» متعلّق</w:t>
      </w:r>
      <w:r>
        <w:rPr>
          <w:rtl/>
        </w:rPr>
        <w:t xml:space="preserve"> بـ </w:t>
      </w:r>
      <w:r w:rsidRPr="00BB265D">
        <w:rPr>
          <w:rtl/>
        </w:rPr>
        <w:t>«عليّ» واللام لا تمنعه. أو حال منه</w:t>
      </w:r>
      <w:r>
        <w:rPr>
          <w:rtl/>
        </w:rPr>
        <w:t>، و «</w:t>
      </w:r>
      <w:r w:rsidRPr="00BB265D">
        <w:rPr>
          <w:rtl/>
        </w:rPr>
        <w:t>لدينا» بدل منه</w:t>
      </w:r>
      <w:r>
        <w:rPr>
          <w:rtl/>
        </w:rPr>
        <w:t xml:space="preserve">، </w:t>
      </w:r>
      <w:r w:rsidRPr="00BB265D">
        <w:rPr>
          <w:rtl/>
        </w:rPr>
        <w:t>أو حال من «أمّ الكتاب»</w:t>
      </w:r>
      <w:r>
        <w:rPr>
          <w:rtl/>
        </w:rPr>
        <w:t>.</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وعجزه</w:t>
      </w:r>
      <w:r>
        <w:rPr>
          <w:rtl/>
        </w:rPr>
        <w:t xml:space="preserve">: </w:t>
      </w:r>
      <w:r w:rsidRPr="00BB265D">
        <w:rPr>
          <w:rtl/>
        </w:rPr>
        <w:t>ولآل نوّار أرض وميض.</w:t>
      </w:r>
    </w:p>
    <w:p w:rsidR="009E6576" w:rsidRPr="00BB265D" w:rsidRDefault="009E6576" w:rsidP="00930844">
      <w:pPr>
        <w:pStyle w:val="libFootnote"/>
        <w:rPr>
          <w:rtl/>
        </w:rPr>
      </w:pPr>
      <w:r w:rsidRPr="00BB265D">
        <w:rPr>
          <w:rtl/>
        </w:rPr>
        <w:t>والنوّار</w:t>
      </w:r>
      <w:r>
        <w:rPr>
          <w:rtl/>
        </w:rPr>
        <w:t xml:space="preserve">: </w:t>
      </w:r>
      <w:r w:rsidRPr="00BB265D">
        <w:rPr>
          <w:rtl/>
        </w:rPr>
        <w:t>نور الشجر. والوميض</w:t>
      </w:r>
      <w:r>
        <w:rPr>
          <w:rtl/>
        </w:rPr>
        <w:t xml:space="preserve">: </w:t>
      </w:r>
      <w:r w:rsidRPr="00BB265D">
        <w:rPr>
          <w:rtl/>
        </w:rPr>
        <w:t>شديد البريق واللمعان.</w:t>
      </w:r>
    </w:p>
    <w:p w:rsidR="009E6576" w:rsidRPr="00BB265D" w:rsidRDefault="009E6576" w:rsidP="00393F8B">
      <w:pPr>
        <w:pStyle w:val="libNormal"/>
        <w:rPr>
          <w:rtl/>
        </w:rPr>
      </w:pPr>
      <w:r>
        <w:rPr>
          <w:rtl/>
        </w:rPr>
        <w:br w:type="page"/>
      </w:r>
      <w:r w:rsidRPr="00D7004D">
        <w:rPr>
          <w:rStyle w:val="libAlaemChar"/>
          <w:rtl/>
        </w:rPr>
        <w:lastRenderedPageBreak/>
        <w:t>(</w:t>
      </w:r>
      <w:r w:rsidRPr="00125393">
        <w:rPr>
          <w:rStyle w:val="libAieChar"/>
          <w:rtl/>
        </w:rPr>
        <w:t>أَفَنَضْرِبُ عَنْكُمُ الذِّكْرَ</w:t>
      </w:r>
      <w:r w:rsidRPr="00D7004D">
        <w:rPr>
          <w:rStyle w:val="libAlaemChar"/>
          <w:rtl/>
        </w:rPr>
        <w:t>)</w:t>
      </w:r>
      <w:r w:rsidRPr="00BB265D">
        <w:rPr>
          <w:rtl/>
        </w:rPr>
        <w:t xml:space="preserve"> فننحّيه ونبعّده عنكم. مجاز من قولهم</w:t>
      </w:r>
      <w:r>
        <w:rPr>
          <w:rtl/>
        </w:rPr>
        <w:t xml:space="preserve">: </w:t>
      </w:r>
      <w:r w:rsidRPr="00BB265D">
        <w:rPr>
          <w:rtl/>
        </w:rPr>
        <w:t>ضرب الغرائب</w:t>
      </w:r>
      <w:r>
        <w:rPr>
          <w:rtl/>
        </w:rPr>
        <w:t xml:space="preserve"> ـ </w:t>
      </w:r>
      <w:r w:rsidRPr="00BB265D">
        <w:rPr>
          <w:rtl/>
        </w:rPr>
        <w:t>أي</w:t>
      </w:r>
      <w:r>
        <w:rPr>
          <w:rtl/>
        </w:rPr>
        <w:t xml:space="preserve">: </w:t>
      </w:r>
      <w:r w:rsidRPr="00BB265D">
        <w:rPr>
          <w:rtl/>
        </w:rPr>
        <w:t>الإبل الغريبة</w:t>
      </w:r>
      <w:r>
        <w:rPr>
          <w:rtl/>
        </w:rPr>
        <w:t xml:space="preserve"> ـ </w:t>
      </w:r>
      <w:r w:rsidRPr="00BB265D">
        <w:rPr>
          <w:rtl/>
        </w:rPr>
        <w:t>عن الحوض. ومنه قول الحجّاج</w:t>
      </w:r>
      <w:r>
        <w:rPr>
          <w:rtl/>
        </w:rPr>
        <w:t xml:space="preserve">: </w:t>
      </w:r>
      <w:r w:rsidRPr="00BB265D">
        <w:rPr>
          <w:rtl/>
        </w:rPr>
        <w:t>ولأضربنّكم ضرب غرائب الإبل. والفاء للعطف على محذوف</w:t>
      </w:r>
      <w:r>
        <w:rPr>
          <w:rtl/>
        </w:rPr>
        <w:t xml:space="preserve">، </w:t>
      </w:r>
      <w:r w:rsidRPr="00BB265D">
        <w:rPr>
          <w:rtl/>
        </w:rPr>
        <w:t>تقديره</w:t>
      </w:r>
      <w:r>
        <w:rPr>
          <w:rtl/>
        </w:rPr>
        <w:t xml:space="preserve">: </w:t>
      </w:r>
      <w:r w:rsidRPr="00BB265D">
        <w:rPr>
          <w:rtl/>
        </w:rPr>
        <w:t>أنهملكم فنضرب عنكم الذكر</w:t>
      </w:r>
      <w:r>
        <w:rPr>
          <w:rtl/>
        </w:rPr>
        <w:t xml:space="preserve">، </w:t>
      </w:r>
      <w:r w:rsidRPr="00BB265D">
        <w:rPr>
          <w:rtl/>
        </w:rPr>
        <w:t>أي</w:t>
      </w:r>
      <w:r>
        <w:rPr>
          <w:rtl/>
        </w:rPr>
        <w:t xml:space="preserve">: </w:t>
      </w:r>
      <w:r w:rsidRPr="00BB265D">
        <w:rPr>
          <w:rtl/>
        </w:rPr>
        <w:t>القرآن. و</w:t>
      </w:r>
      <w:r>
        <w:rPr>
          <w:rFonts w:hint="cs"/>
          <w:rtl/>
        </w:rPr>
        <w:t xml:space="preserve"> </w:t>
      </w:r>
      <w:r w:rsidRPr="00D7004D">
        <w:rPr>
          <w:rStyle w:val="libAlaemChar"/>
          <w:rtl/>
        </w:rPr>
        <w:t>(</w:t>
      </w:r>
      <w:r w:rsidRPr="00125393">
        <w:rPr>
          <w:rStyle w:val="libAieChar"/>
          <w:rtl/>
        </w:rPr>
        <w:t>صَفْحاً</w:t>
      </w:r>
      <w:r w:rsidRPr="00D7004D">
        <w:rPr>
          <w:rStyle w:val="libAlaemChar"/>
          <w:rtl/>
        </w:rPr>
        <w:t>)</w:t>
      </w:r>
      <w:r w:rsidRPr="00BB265D">
        <w:rPr>
          <w:rtl/>
        </w:rPr>
        <w:t xml:space="preserve"> مصدر من غير لفظه. فإنّ تنحية الذكر عنهم إعراض. أو مفعول له. أو حال بمعنى</w:t>
      </w:r>
      <w:r>
        <w:rPr>
          <w:rtl/>
        </w:rPr>
        <w:t xml:space="preserve">: </w:t>
      </w:r>
      <w:r w:rsidRPr="00BB265D">
        <w:rPr>
          <w:rtl/>
        </w:rPr>
        <w:t>صافحين. وأصله</w:t>
      </w:r>
      <w:r>
        <w:rPr>
          <w:rtl/>
        </w:rPr>
        <w:t xml:space="preserve">: </w:t>
      </w:r>
      <w:r w:rsidRPr="00BB265D">
        <w:rPr>
          <w:rtl/>
        </w:rPr>
        <w:t>أن تولّي الشيء صفحة عنقك. وقيل</w:t>
      </w:r>
      <w:r>
        <w:rPr>
          <w:rtl/>
        </w:rPr>
        <w:t xml:space="preserve">: </w:t>
      </w:r>
      <w:r w:rsidRPr="00BB265D">
        <w:rPr>
          <w:rtl/>
        </w:rPr>
        <w:t>إنّه بمعنى الجانب. فيكون ظرفا</w:t>
      </w:r>
      <w:r>
        <w:rPr>
          <w:rtl/>
        </w:rPr>
        <w:t xml:space="preserve">، </w:t>
      </w:r>
      <w:r w:rsidRPr="00BB265D">
        <w:rPr>
          <w:rtl/>
        </w:rPr>
        <w:t>كما تقول</w:t>
      </w:r>
      <w:r>
        <w:rPr>
          <w:rtl/>
        </w:rPr>
        <w:t xml:space="preserve">: </w:t>
      </w:r>
      <w:r w:rsidRPr="00BB265D">
        <w:rPr>
          <w:rtl/>
        </w:rPr>
        <w:t>ضعه جانبا</w:t>
      </w:r>
      <w:r>
        <w:rPr>
          <w:rtl/>
        </w:rPr>
        <w:t xml:space="preserve">، </w:t>
      </w:r>
      <w:r w:rsidRPr="00BB265D">
        <w:rPr>
          <w:rtl/>
        </w:rPr>
        <w:t>وامش جانبا. والمراد إنكار أن يكون الأمر على خلاف ما ذكر من إنزال الكتاب.</w:t>
      </w:r>
    </w:p>
    <w:p w:rsidR="009E6576" w:rsidRPr="00BB265D" w:rsidRDefault="009E6576" w:rsidP="00393F8B">
      <w:pPr>
        <w:pStyle w:val="libNormal"/>
        <w:rPr>
          <w:rtl/>
        </w:rPr>
      </w:pPr>
      <w:r w:rsidRPr="00D7004D">
        <w:rPr>
          <w:rStyle w:val="libAlaemChar"/>
          <w:rtl/>
        </w:rPr>
        <w:t>(</w:t>
      </w:r>
      <w:r w:rsidRPr="00125393">
        <w:rPr>
          <w:rStyle w:val="libAieChar"/>
          <w:rtl/>
        </w:rPr>
        <w:t>أَنْ كُنْتُمْ قَوْماً مُسْرِفِينَ</w:t>
      </w:r>
      <w:r w:rsidRPr="00D7004D">
        <w:rPr>
          <w:rStyle w:val="libAlaemChar"/>
          <w:rtl/>
        </w:rPr>
        <w:t>)</w:t>
      </w:r>
      <w:r w:rsidRPr="00BB265D">
        <w:rPr>
          <w:rtl/>
        </w:rPr>
        <w:t xml:space="preserve"> أي</w:t>
      </w:r>
      <w:r>
        <w:rPr>
          <w:rtl/>
        </w:rPr>
        <w:t xml:space="preserve">: </w:t>
      </w:r>
      <w:r w:rsidRPr="00BB265D">
        <w:rPr>
          <w:rtl/>
        </w:rPr>
        <w:t>لأن كنتم. وهو في الحقيقة علّة مقتضية لترك الإعراض عنهم. وقرأ نافع وحمزة والكسائي</w:t>
      </w:r>
      <w:r>
        <w:rPr>
          <w:rtl/>
        </w:rPr>
        <w:t xml:space="preserve">: </w:t>
      </w:r>
      <w:r w:rsidRPr="00BB265D">
        <w:rPr>
          <w:rtl/>
        </w:rPr>
        <w:t>إن بالكسر</w:t>
      </w:r>
      <w:r>
        <w:rPr>
          <w:rtl/>
        </w:rPr>
        <w:t xml:space="preserve">، </w:t>
      </w:r>
      <w:r w:rsidRPr="00BB265D">
        <w:rPr>
          <w:rtl/>
        </w:rPr>
        <w:t>على أنّ الجملة شرطيّة مخرجة للمحقّق مخرج المشكوك استجهالا لهم</w:t>
      </w:r>
      <w:r>
        <w:rPr>
          <w:rtl/>
        </w:rPr>
        <w:t xml:space="preserve">، </w:t>
      </w:r>
      <w:r w:rsidRPr="00BB265D">
        <w:rPr>
          <w:rtl/>
        </w:rPr>
        <w:t>وما قبلها دليل الجزاء. وذلك كما يقول الأجير</w:t>
      </w:r>
      <w:r>
        <w:rPr>
          <w:rtl/>
        </w:rPr>
        <w:t xml:space="preserve">: </w:t>
      </w:r>
      <w:r w:rsidRPr="00BB265D">
        <w:rPr>
          <w:rtl/>
        </w:rPr>
        <w:t>إن كنت عملت لك فوفّني حقّي</w:t>
      </w:r>
      <w:r>
        <w:rPr>
          <w:rtl/>
        </w:rPr>
        <w:t xml:space="preserve">، </w:t>
      </w:r>
      <w:r w:rsidRPr="00BB265D">
        <w:rPr>
          <w:rtl/>
        </w:rPr>
        <w:t>وهو عالم بذلك</w:t>
      </w:r>
      <w:r>
        <w:rPr>
          <w:rtl/>
        </w:rPr>
        <w:t xml:space="preserve">، </w:t>
      </w:r>
      <w:r w:rsidRPr="00BB265D">
        <w:rPr>
          <w:rtl/>
        </w:rPr>
        <w:t>ولكنّه يخيّل في كلامه أن تفريطك في الخروج عن الحقّ</w:t>
      </w:r>
      <w:r>
        <w:rPr>
          <w:rtl/>
        </w:rPr>
        <w:t xml:space="preserve">، </w:t>
      </w:r>
      <w:r w:rsidRPr="00BB265D">
        <w:rPr>
          <w:rtl/>
        </w:rPr>
        <w:t>فعل من له شكّ في الاستحقاق مع وضوحه</w:t>
      </w:r>
      <w:r>
        <w:rPr>
          <w:rtl/>
        </w:rPr>
        <w:t xml:space="preserve">، </w:t>
      </w:r>
      <w:r w:rsidRPr="00BB265D">
        <w:rPr>
          <w:rtl/>
        </w:rPr>
        <w:t>استجهالا له.</w:t>
      </w:r>
    </w:p>
    <w:p w:rsidR="009E6576" w:rsidRPr="00125393" w:rsidRDefault="009E6576" w:rsidP="00393F8B">
      <w:pPr>
        <w:pStyle w:val="libNormal"/>
        <w:rPr>
          <w:rStyle w:val="libAieChar"/>
          <w:rtl/>
        </w:rPr>
      </w:pPr>
      <w:r w:rsidRPr="00D7004D">
        <w:rPr>
          <w:rStyle w:val="libAlaemChar"/>
          <w:rtl/>
        </w:rPr>
        <w:t>(</w:t>
      </w:r>
      <w:r w:rsidRPr="00125393">
        <w:rPr>
          <w:rStyle w:val="libAieChar"/>
          <w:rtl/>
        </w:rPr>
        <w:t>وَكَمْ أَرْسَلْنا مِنْ نَبِيٍّ فِي الْأَوَّلِينَ (6) وَما يَأْتِيهِمْ مِنْ نَبِيٍّ إِلاَّ كانُوا بِهِ يَسْتَهْزِؤُنَ (7) فَأَهْلَكْنا أَشَدَّ مِنْهُمْ بَطْشاً وَمَضى مَثَلُ الْأَوَّلِينَ (8) وَلَئِنْ سَأَلْتَهُمْ مَنْ خَلَقَ السَّماواتِ وَالْأَرْضَ لَيَقُولُنَّ خَلَقَهُنَّ الْعَزِيزُ الْعَلِيمُ (9) الَّذِي جَعَلَ لَكُمُ الْأَرْضَ مَهْداً وَجَعَلَ لَكُمْ فِيها سُبُلاً لَعَلَّكُمْ تَهْتَدُونَ (10)</w:t>
      </w:r>
    </w:p>
    <w:p w:rsidR="009E6576" w:rsidRPr="00BB265D" w:rsidRDefault="009E6576" w:rsidP="00393F8B">
      <w:pPr>
        <w:pStyle w:val="libNormal0"/>
        <w:rPr>
          <w:rtl/>
        </w:rPr>
      </w:pPr>
      <w:r>
        <w:rPr>
          <w:rtl/>
        </w:rPr>
        <w:br w:type="page"/>
      </w:r>
      <w:r w:rsidRPr="00125393">
        <w:rPr>
          <w:rStyle w:val="libAieChar"/>
          <w:rtl/>
        </w:rPr>
        <w:lastRenderedPageBreak/>
        <w:t>وَالَّذِي نَزَّلَ مِنَ السَّماءِ ماءً بِقَدَرٍ فَأَنْشَرْنا بِهِ بَلْدَةً مَيْتاً كَذلِكَ تُخْرَجُونَ (11) وَالَّذِي خَلَقَ الْأَزْواجَ كُلَّها وَجَعَلَ لَكُمْ مِنَ الْفُلْكِ وَالْأَنْعامِ ما تَرْكَبُونَ (12) لِتَسْتَوُوا عَلى ظُهُورِهِ ثُمَّ تَذْكُرُوا نِعْمَةَ رَبِّكُمْ إِذَا اسْتَوَيْتُمْ عَلَيْهِ وَتَقُولُوا سُبْحانَ الَّذِي سَخَّرَ لَنا هذا وَما كُنَّا لَهُ مُقْرِنِينَ (13) وَإِنَّا إِلى رَبِّنا لَمُنْقَلِبُونَ (14)</w:t>
      </w:r>
      <w:r w:rsidRPr="00D7004D">
        <w:rPr>
          <w:rStyle w:val="libAlaemChar"/>
          <w:rtl/>
        </w:rPr>
        <w:t>)</w:t>
      </w:r>
    </w:p>
    <w:p w:rsidR="009E6576" w:rsidRPr="00BB265D" w:rsidRDefault="009E6576" w:rsidP="00393F8B">
      <w:pPr>
        <w:pStyle w:val="libNormal"/>
        <w:rPr>
          <w:rtl/>
        </w:rPr>
      </w:pPr>
      <w:r w:rsidRPr="00BB265D">
        <w:rPr>
          <w:rtl/>
        </w:rPr>
        <w:t xml:space="preserve">ثمّ سلّى نبيّه </w:t>
      </w:r>
      <w:r w:rsidRPr="00D7004D">
        <w:rPr>
          <w:rStyle w:val="libAlaemChar"/>
          <w:rtl/>
        </w:rPr>
        <w:t>صلى‌الله‌عليه‌وآله‌وسلم</w:t>
      </w:r>
      <w:r w:rsidRPr="00BB265D">
        <w:rPr>
          <w:rtl/>
        </w:rPr>
        <w:t xml:space="preserve"> عن استهزاء قومه بقوله</w:t>
      </w:r>
      <w:r>
        <w:rPr>
          <w:rtl/>
        </w:rPr>
        <w:t xml:space="preserve">: </w:t>
      </w:r>
      <w:r w:rsidRPr="00D7004D">
        <w:rPr>
          <w:rStyle w:val="libAlaemChar"/>
          <w:rtl/>
        </w:rPr>
        <w:t>(</w:t>
      </w:r>
      <w:r w:rsidRPr="00125393">
        <w:rPr>
          <w:rStyle w:val="libAieChar"/>
          <w:rtl/>
        </w:rPr>
        <w:t>وَكَمْ أَرْسَلْنا مِنْ نَبِيٍّ فِي الْأَوَّلِينَ</w:t>
      </w:r>
      <w:r w:rsidRPr="00D7004D">
        <w:rPr>
          <w:rStyle w:val="libAlaemChar"/>
          <w:rtl/>
        </w:rPr>
        <w:t>)</w:t>
      </w:r>
      <w:r w:rsidRPr="00BB265D">
        <w:rPr>
          <w:rtl/>
        </w:rPr>
        <w:t xml:space="preserve"> في الأمم الماضية </w:t>
      </w:r>
      <w:r w:rsidRPr="00D7004D">
        <w:rPr>
          <w:rStyle w:val="libAlaemChar"/>
          <w:rtl/>
        </w:rPr>
        <w:t>(</w:t>
      </w:r>
      <w:r w:rsidRPr="00125393">
        <w:rPr>
          <w:rStyle w:val="libAieChar"/>
          <w:rtl/>
        </w:rPr>
        <w:t>وَما يَأْتِيهِمْ مِنْ نَبِيٍّ إِلَّا كانُوا بِهِ يَسْتَهْزِؤُنَ</w:t>
      </w:r>
      <w:r w:rsidRPr="00D7004D">
        <w:rPr>
          <w:rStyle w:val="libAlaemChar"/>
          <w:rtl/>
        </w:rPr>
        <w:t>)</w:t>
      </w:r>
      <w:r w:rsidRPr="00BB265D">
        <w:rPr>
          <w:rtl/>
        </w:rPr>
        <w:t xml:space="preserve"> حكاية حال ماضية مستمرّة. يعني</w:t>
      </w:r>
      <w:r>
        <w:rPr>
          <w:rtl/>
        </w:rPr>
        <w:t xml:space="preserve">: </w:t>
      </w:r>
      <w:r w:rsidRPr="00BB265D">
        <w:rPr>
          <w:rtl/>
        </w:rPr>
        <w:t>من الأمم الخالية كفرت بالأنبياء وسخرت منهم</w:t>
      </w:r>
      <w:r>
        <w:rPr>
          <w:rtl/>
        </w:rPr>
        <w:t xml:space="preserve">، </w:t>
      </w:r>
      <w:r w:rsidRPr="00BB265D">
        <w:rPr>
          <w:rtl/>
        </w:rPr>
        <w:t>لفرط جهلهم</w:t>
      </w:r>
      <w:r>
        <w:rPr>
          <w:rtl/>
        </w:rPr>
        <w:t xml:space="preserve">، </w:t>
      </w:r>
      <w:r w:rsidRPr="00BB265D">
        <w:rPr>
          <w:rtl/>
        </w:rPr>
        <w:t>واستهزأت بهم كما استهزأ قومك بك</w:t>
      </w:r>
      <w:r>
        <w:rPr>
          <w:rtl/>
        </w:rPr>
        <w:t xml:space="preserve">، </w:t>
      </w:r>
      <w:r w:rsidRPr="00BB265D">
        <w:rPr>
          <w:rtl/>
        </w:rPr>
        <w:t>أي</w:t>
      </w:r>
      <w:r>
        <w:rPr>
          <w:rtl/>
        </w:rPr>
        <w:t xml:space="preserve">: </w:t>
      </w:r>
      <w:r w:rsidRPr="00BB265D">
        <w:rPr>
          <w:rtl/>
        </w:rPr>
        <w:t>فلم نضرب عنهم صفحا لاستهزائهم برسلهم</w:t>
      </w:r>
      <w:r>
        <w:rPr>
          <w:rtl/>
        </w:rPr>
        <w:t xml:space="preserve">، </w:t>
      </w:r>
      <w:r w:rsidRPr="00BB265D">
        <w:rPr>
          <w:rtl/>
        </w:rPr>
        <w:t>بل كرّرنا الحجج وأعدنا الرسل.</w:t>
      </w:r>
    </w:p>
    <w:p w:rsidR="009E6576" w:rsidRPr="00BB265D" w:rsidRDefault="009E6576" w:rsidP="00393F8B">
      <w:pPr>
        <w:pStyle w:val="libNormal"/>
        <w:rPr>
          <w:rtl/>
        </w:rPr>
      </w:pPr>
      <w:r w:rsidRPr="00D7004D">
        <w:rPr>
          <w:rStyle w:val="libAlaemChar"/>
          <w:rtl/>
        </w:rPr>
        <w:t>(</w:t>
      </w:r>
      <w:r w:rsidRPr="00125393">
        <w:rPr>
          <w:rStyle w:val="libAieChar"/>
          <w:rtl/>
        </w:rPr>
        <w:t>فَأَهْلَكْنا أَشَدَّ مِنْهُمْ</w:t>
      </w:r>
      <w:r w:rsidRPr="00D7004D">
        <w:rPr>
          <w:rStyle w:val="libAlaemChar"/>
          <w:rtl/>
        </w:rPr>
        <w:t>)</w:t>
      </w:r>
      <w:r w:rsidRPr="00BB265D">
        <w:rPr>
          <w:rtl/>
        </w:rPr>
        <w:t xml:space="preserve"> أي</w:t>
      </w:r>
      <w:r>
        <w:rPr>
          <w:rtl/>
        </w:rPr>
        <w:t xml:space="preserve">: </w:t>
      </w:r>
      <w:r w:rsidRPr="00BB265D">
        <w:rPr>
          <w:rtl/>
        </w:rPr>
        <w:t>من القوم المسرفين من قومك</w:t>
      </w:r>
      <w:r>
        <w:rPr>
          <w:rtl/>
        </w:rPr>
        <w:t xml:space="preserve">، </w:t>
      </w:r>
      <w:r w:rsidRPr="00BB265D">
        <w:rPr>
          <w:rtl/>
        </w:rPr>
        <w:t xml:space="preserve">لأنّه صرف الخطاب عنهم إلى الرسول مخبرا عنهم </w:t>
      </w:r>
      <w:r w:rsidRPr="00D7004D">
        <w:rPr>
          <w:rStyle w:val="libAlaemChar"/>
          <w:rtl/>
        </w:rPr>
        <w:t>(</w:t>
      </w:r>
      <w:r w:rsidRPr="00125393">
        <w:rPr>
          <w:rStyle w:val="libAieChar"/>
          <w:rtl/>
        </w:rPr>
        <w:t>بَطْشاً</w:t>
      </w:r>
      <w:r w:rsidRPr="00D7004D">
        <w:rPr>
          <w:rStyle w:val="libAlaemChar"/>
          <w:rtl/>
        </w:rPr>
        <w:t>)</w:t>
      </w:r>
      <w:r w:rsidRPr="00BB265D">
        <w:rPr>
          <w:rtl/>
        </w:rPr>
        <w:t xml:space="preserve"> قوّة ومنعة</w:t>
      </w:r>
      <w:r>
        <w:rPr>
          <w:rtl/>
        </w:rPr>
        <w:t xml:space="preserve">، </w:t>
      </w:r>
      <w:r w:rsidRPr="00BB265D">
        <w:rPr>
          <w:rtl/>
        </w:rPr>
        <w:t xml:space="preserve">فلا يغترّ هؤلاء المشركون بالقوّة والنجدة </w:t>
      </w:r>
      <w:r w:rsidRPr="00D7004D">
        <w:rPr>
          <w:rStyle w:val="libAlaemChar"/>
          <w:rtl/>
        </w:rPr>
        <w:t>(</w:t>
      </w:r>
      <w:r w:rsidRPr="00125393">
        <w:rPr>
          <w:rStyle w:val="libAieChar"/>
          <w:rtl/>
        </w:rPr>
        <w:t>وَمَضى مَثَلُ الْأَوَّلِينَ</w:t>
      </w:r>
      <w:r w:rsidRPr="00D7004D">
        <w:rPr>
          <w:rStyle w:val="libAlaemChar"/>
          <w:rtl/>
        </w:rPr>
        <w:t>)</w:t>
      </w:r>
      <w:r w:rsidRPr="00BB265D">
        <w:rPr>
          <w:rtl/>
        </w:rPr>
        <w:t xml:space="preserve"> وسلف في القرآن قصّتهم العجيبة الّتي حقّها أن تسير مسير المثل لغرابته. وفيه وعد للرسول</w:t>
      </w:r>
      <w:r>
        <w:rPr>
          <w:rtl/>
        </w:rPr>
        <w:t xml:space="preserve">، </w:t>
      </w:r>
      <w:r w:rsidRPr="00BB265D">
        <w:rPr>
          <w:rtl/>
        </w:rPr>
        <w:t>ووعيد لهم. يعني</w:t>
      </w:r>
      <w:r>
        <w:rPr>
          <w:rtl/>
        </w:rPr>
        <w:t>:</w:t>
      </w:r>
      <w:r w:rsidRPr="00F46170">
        <w:rPr>
          <w:rtl/>
        </w:rPr>
        <w:t xml:space="preserve"> </w:t>
      </w:r>
      <w:r w:rsidRPr="00BB265D">
        <w:rPr>
          <w:rtl/>
        </w:rPr>
        <w:t>ل</w:t>
      </w:r>
      <w:r>
        <w:rPr>
          <w:rFonts w:hint="cs"/>
          <w:rtl/>
        </w:rPr>
        <w:t>ـ</w:t>
      </w:r>
      <w:r w:rsidRPr="00BB265D">
        <w:rPr>
          <w:rtl/>
        </w:rPr>
        <w:t>مّا أهلكوا أولئك بتكذيبهم رسلهم وعملهم القبيح</w:t>
      </w:r>
      <w:r>
        <w:rPr>
          <w:rtl/>
        </w:rPr>
        <w:t xml:space="preserve">، </w:t>
      </w:r>
      <w:r w:rsidRPr="00BB265D">
        <w:rPr>
          <w:rtl/>
        </w:rPr>
        <w:t>فعاقبة هؤلاء أيضا الإهلاك.</w:t>
      </w:r>
    </w:p>
    <w:p w:rsidR="009E6576" w:rsidRPr="00BB265D" w:rsidRDefault="009E6576" w:rsidP="00393F8B">
      <w:pPr>
        <w:pStyle w:val="libNormal"/>
        <w:rPr>
          <w:rtl/>
        </w:rPr>
      </w:pPr>
      <w:r w:rsidRPr="00D7004D">
        <w:rPr>
          <w:rStyle w:val="libAlaemChar"/>
          <w:rtl/>
        </w:rPr>
        <w:t>(</w:t>
      </w:r>
      <w:r w:rsidRPr="00125393">
        <w:rPr>
          <w:rStyle w:val="libAieChar"/>
          <w:rtl/>
        </w:rPr>
        <w:t>وَلَئِنْ سَأَلْتَهُمْ</w:t>
      </w:r>
      <w:r w:rsidRPr="00D7004D">
        <w:rPr>
          <w:rStyle w:val="libAlaemChar"/>
          <w:rtl/>
        </w:rPr>
        <w:t>)</w:t>
      </w:r>
      <w:r w:rsidRPr="00BB265D">
        <w:rPr>
          <w:rtl/>
        </w:rPr>
        <w:t xml:space="preserve"> سألت قومك </w:t>
      </w:r>
      <w:r w:rsidRPr="00D7004D">
        <w:rPr>
          <w:rStyle w:val="libAlaemChar"/>
          <w:rtl/>
        </w:rPr>
        <w:t>(</w:t>
      </w:r>
      <w:r w:rsidRPr="00125393">
        <w:rPr>
          <w:rStyle w:val="libAieChar"/>
          <w:rtl/>
        </w:rPr>
        <w:t>مَنْ خَلَقَ السَّماواتِ وَالْأَرْضَ لَيَقُولُنَّ خَلَقَهُنَّ الْعَزِيزُ</w:t>
      </w:r>
      <w:r w:rsidRPr="00D7004D">
        <w:rPr>
          <w:rStyle w:val="libAlaemChar"/>
          <w:rtl/>
        </w:rPr>
        <w:t>)</w:t>
      </w:r>
      <w:r w:rsidRPr="00BB265D">
        <w:rPr>
          <w:rtl/>
        </w:rPr>
        <w:t xml:space="preserve"> القادر الّذي لا يقهر </w:t>
      </w:r>
      <w:r w:rsidRPr="00D7004D">
        <w:rPr>
          <w:rStyle w:val="libAlaemChar"/>
          <w:rtl/>
        </w:rPr>
        <w:t>(</w:t>
      </w:r>
      <w:r w:rsidRPr="00125393">
        <w:rPr>
          <w:rStyle w:val="libAieChar"/>
          <w:rtl/>
        </w:rPr>
        <w:t>الْعَلِيمُ</w:t>
      </w:r>
      <w:r w:rsidRPr="00D7004D">
        <w:rPr>
          <w:rStyle w:val="libAlaemChar"/>
          <w:rtl/>
        </w:rPr>
        <w:t>)</w:t>
      </w:r>
      <w:r w:rsidRPr="00BB265D">
        <w:rPr>
          <w:rtl/>
        </w:rPr>
        <w:t xml:space="preserve"> بمصالح العباد. لعلّ ذلك لازم مقولهم</w:t>
      </w:r>
      <w:r>
        <w:rPr>
          <w:rtl/>
        </w:rPr>
        <w:t xml:space="preserve">، </w:t>
      </w:r>
      <w:r w:rsidRPr="00BB265D">
        <w:rPr>
          <w:rtl/>
        </w:rPr>
        <w:t>أو ما دلّ عليه إجمالا</w:t>
      </w:r>
      <w:r>
        <w:rPr>
          <w:rtl/>
        </w:rPr>
        <w:t xml:space="preserve">، </w:t>
      </w:r>
      <w:r w:rsidRPr="00BB265D">
        <w:rPr>
          <w:rtl/>
        </w:rPr>
        <w:t>أقيم مقامه تقريرا لإلزام الحجّة عليهم. فكأنّهم قالوا</w:t>
      </w:r>
      <w:r>
        <w:rPr>
          <w:rtl/>
        </w:rPr>
        <w:t xml:space="preserve">: </w:t>
      </w:r>
      <w:r w:rsidRPr="00BB265D">
        <w:rPr>
          <w:rtl/>
        </w:rPr>
        <w:t>الله</w:t>
      </w:r>
      <w:r>
        <w:rPr>
          <w:rtl/>
        </w:rPr>
        <w:t xml:space="preserve">، </w:t>
      </w:r>
      <w:r w:rsidRPr="00BB265D">
        <w:rPr>
          <w:rtl/>
        </w:rPr>
        <w:t>كما حكى عنهم في مواضع أخر. ومعناه</w:t>
      </w:r>
      <w:r>
        <w:rPr>
          <w:rtl/>
        </w:rPr>
        <w:t xml:space="preserve">: </w:t>
      </w:r>
      <w:r w:rsidRPr="00BB265D">
        <w:rPr>
          <w:rtl/>
        </w:rPr>
        <w:t>لينسبنّ خلقها إلى الّذي هذه أوصافه.</w:t>
      </w:r>
    </w:p>
    <w:p w:rsidR="009E6576" w:rsidRPr="00BB265D" w:rsidRDefault="009E6576" w:rsidP="00393F8B">
      <w:pPr>
        <w:pStyle w:val="libNormal"/>
        <w:rPr>
          <w:rtl/>
        </w:rPr>
      </w:pPr>
      <w:r w:rsidRPr="00BB265D">
        <w:rPr>
          <w:rtl/>
        </w:rPr>
        <w:t>وهذا إخبار عن غاية جهلهم</w:t>
      </w:r>
      <w:r>
        <w:rPr>
          <w:rtl/>
        </w:rPr>
        <w:t xml:space="preserve">، </w:t>
      </w:r>
      <w:r w:rsidRPr="00BB265D">
        <w:rPr>
          <w:rtl/>
        </w:rPr>
        <w:t>إذ اعترفوا بأنّ الله خالق السماوات والأرض</w:t>
      </w:r>
      <w:r>
        <w:rPr>
          <w:rtl/>
        </w:rPr>
        <w:t xml:space="preserve">، </w:t>
      </w:r>
      <w:r w:rsidRPr="00BB265D">
        <w:rPr>
          <w:rtl/>
        </w:rPr>
        <w:t>ثمّ عبدوا معه غيره</w:t>
      </w:r>
      <w:r>
        <w:rPr>
          <w:rtl/>
        </w:rPr>
        <w:t xml:space="preserve">، </w:t>
      </w:r>
      <w:r w:rsidRPr="00BB265D">
        <w:rPr>
          <w:rtl/>
        </w:rPr>
        <w:t>وأنكروا قدرته على البعث. ويجوز أن يكون هذا مقولهم</w:t>
      </w:r>
      <w:r>
        <w:rPr>
          <w:rtl/>
        </w:rPr>
        <w:t xml:space="preserve">، </w:t>
      </w:r>
      <w:r w:rsidRPr="00BB265D">
        <w:rPr>
          <w:rtl/>
        </w:rPr>
        <w:t>وما بعده استئناف.</w:t>
      </w:r>
    </w:p>
    <w:p w:rsidR="009E6576" w:rsidRPr="00BB265D" w:rsidRDefault="009E6576" w:rsidP="00393F8B">
      <w:pPr>
        <w:pStyle w:val="libNormal"/>
        <w:rPr>
          <w:rtl/>
        </w:rPr>
      </w:pPr>
      <w:r>
        <w:rPr>
          <w:rtl/>
        </w:rPr>
        <w:br w:type="page"/>
      </w:r>
      <w:r w:rsidRPr="00D7004D">
        <w:rPr>
          <w:rStyle w:val="libAlaemChar"/>
          <w:rtl/>
        </w:rPr>
        <w:lastRenderedPageBreak/>
        <w:t>(</w:t>
      </w:r>
      <w:r w:rsidRPr="00125393">
        <w:rPr>
          <w:rStyle w:val="libAieChar"/>
          <w:rtl/>
        </w:rPr>
        <w:t>الَّذِي جَعَلَ لَكُمُ الْأَرْضَ مَهْداً</w:t>
      </w:r>
      <w:r w:rsidRPr="00D7004D">
        <w:rPr>
          <w:rStyle w:val="libAlaemChar"/>
          <w:rtl/>
        </w:rPr>
        <w:t>)</w:t>
      </w:r>
      <w:r w:rsidRPr="00BB265D">
        <w:rPr>
          <w:rtl/>
        </w:rPr>
        <w:t xml:space="preserve"> فتستقرّون فيها. وقرأ الحرميّان وأبو عمرو وابن عامر</w:t>
      </w:r>
      <w:r>
        <w:rPr>
          <w:rtl/>
        </w:rPr>
        <w:t xml:space="preserve">: </w:t>
      </w:r>
      <w:r w:rsidRPr="00BB265D">
        <w:rPr>
          <w:rtl/>
        </w:rPr>
        <w:t xml:space="preserve">مهادا. </w:t>
      </w:r>
      <w:r w:rsidRPr="00D7004D">
        <w:rPr>
          <w:rStyle w:val="libAlaemChar"/>
          <w:rtl/>
        </w:rPr>
        <w:t>(</w:t>
      </w:r>
      <w:r w:rsidRPr="00125393">
        <w:rPr>
          <w:rStyle w:val="libAieChar"/>
          <w:rtl/>
        </w:rPr>
        <w:t>وَجَعَلَ لَكُمْ فِيها سُبُلاً</w:t>
      </w:r>
      <w:r w:rsidRPr="00D7004D">
        <w:rPr>
          <w:rStyle w:val="libAlaemChar"/>
          <w:rtl/>
        </w:rPr>
        <w:t>)</w:t>
      </w:r>
      <w:r w:rsidRPr="00BB265D">
        <w:rPr>
          <w:rtl/>
        </w:rPr>
        <w:t xml:space="preserve"> تسلكونها </w:t>
      </w:r>
      <w:r w:rsidRPr="00D7004D">
        <w:rPr>
          <w:rStyle w:val="libAlaemChar"/>
          <w:rtl/>
        </w:rPr>
        <w:t>(</w:t>
      </w:r>
      <w:r w:rsidRPr="00125393">
        <w:rPr>
          <w:rStyle w:val="libAieChar"/>
          <w:rtl/>
        </w:rPr>
        <w:t>لَعَلَّكُمْ تَهْتَدُونَ</w:t>
      </w:r>
      <w:r w:rsidRPr="00D7004D">
        <w:rPr>
          <w:rStyle w:val="libAlaemChar"/>
          <w:rtl/>
        </w:rPr>
        <w:t>)</w:t>
      </w:r>
      <w:r w:rsidRPr="00BB265D">
        <w:rPr>
          <w:rtl/>
        </w:rPr>
        <w:t xml:space="preserve"> لكي تهتدوا إلى مقاصدكم</w:t>
      </w:r>
      <w:r>
        <w:rPr>
          <w:rtl/>
        </w:rPr>
        <w:t xml:space="preserve">، </w:t>
      </w:r>
      <w:r w:rsidRPr="00BB265D">
        <w:rPr>
          <w:rtl/>
        </w:rPr>
        <w:t>أو إلى حكمة الصانع بالنظر في ذلك.</w:t>
      </w:r>
    </w:p>
    <w:p w:rsidR="009E6576" w:rsidRPr="00BB265D" w:rsidRDefault="009E6576" w:rsidP="00393F8B">
      <w:pPr>
        <w:pStyle w:val="libNormal"/>
        <w:rPr>
          <w:rtl/>
        </w:rPr>
      </w:pPr>
      <w:r w:rsidRPr="00D7004D">
        <w:rPr>
          <w:rStyle w:val="libAlaemChar"/>
          <w:rtl/>
        </w:rPr>
        <w:t>(</w:t>
      </w:r>
      <w:r w:rsidRPr="00125393">
        <w:rPr>
          <w:rStyle w:val="libAieChar"/>
          <w:rtl/>
        </w:rPr>
        <w:t>وَالَّذِي نَزَّلَ مِنَ السَّماءِ ماءً</w:t>
      </w:r>
      <w:r w:rsidRPr="00D7004D">
        <w:rPr>
          <w:rStyle w:val="libAlaemChar"/>
          <w:rtl/>
        </w:rPr>
        <w:t>)</w:t>
      </w:r>
      <w:r w:rsidRPr="00BB265D">
        <w:rPr>
          <w:rtl/>
        </w:rPr>
        <w:t xml:space="preserve"> غيثا </w:t>
      </w:r>
      <w:r w:rsidRPr="00D7004D">
        <w:rPr>
          <w:rStyle w:val="libAlaemChar"/>
          <w:rtl/>
        </w:rPr>
        <w:t>(</w:t>
      </w:r>
      <w:r w:rsidRPr="00125393">
        <w:rPr>
          <w:rStyle w:val="libAieChar"/>
          <w:rtl/>
        </w:rPr>
        <w:t>بِقَدَرٍ</w:t>
      </w:r>
      <w:r w:rsidRPr="00D7004D">
        <w:rPr>
          <w:rStyle w:val="libAlaemChar"/>
          <w:rtl/>
        </w:rPr>
        <w:t>)</w:t>
      </w:r>
      <w:r w:rsidRPr="00BB265D">
        <w:rPr>
          <w:rtl/>
        </w:rPr>
        <w:t xml:space="preserve"> بمقدار ينفع ولا يضرّ</w:t>
      </w:r>
      <w:r>
        <w:rPr>
          <w:rtl/>
        </w:rPr>
        <w:t xml:space="preserve">، </w:t>
      </w:r>
      <w:r w:rsidRPr="00BB265D">
        <w:rPr>
          <w:rtl/>
        </w:rPr>
        <w:t xml:space="preserve">بأن يسلم معه البلاد والعباد </w:t>
      </w:r>
      <w:r w:rsidRPr="00D7004D">
        <w:rPr>
          <w:rStyle w:val="libAlaemChar"/>
          <w:rtl/>
        </w:rPr>
        <w:t>(</w:t>
      </w:r>
      <w:r w:rsidRPr="00125393">
        <w:rPr>
          <w:rStyle w:val="libAieChar"/>
          <w:rtl/>
        </w:rPr>
        <w:t>فَأَنْشَرْنا بِهِ</w:t>
      </w:r>
      <w:r w:rsidRPr="00D7004D">
        <w:rPr>
          <w:rStyle w:val="libAlaemChar"/>
          <w:rtl/>
        </w:rPr>
        <w:t>)</w:t>
      </w:r>
      <w:r w:rsidRPr="00BB265D">
        <w:rPr>
          <w:rtl/>
        </w:rPr>
        <w:t xml:space="preserve"> فأحيينا بذلك المطر </w:t>
      </w:r>
      <w:r w:rsidRPr="00D7004D">
        <w:rPr>
          <w:rStyle w:val="libAlaemChar"/>
          <w:rtl/>
        </w:rPr>
        <w:t>(</w:t>
      </w:r>
      <w:r w:rsidRPr="00125393">
        <w:rPr>
          <w:rStyle w:val="libAieChar"/>
          <w:rtl/>
        </w:rPr>
        <w:t>بَلْدَةً مَيْتاً</w:t>
      </w:r>
      <w:r w:rsidRPr="00D7004D">
        <w:rPr>
          <w:rStyle w:val="libAlaemChar"/>
          <w:rtl/>
        </w:rPr>
        <w:t>)</w:t>
      </w:r>
      <w:r w:rsidRPr="00BB265D">
        <w:rPr>
          <w:rtl/>
        </w:rPr>
        <w:t xml:space="preserve"> أرضا جافّة يابسة</w:t>
      </w:r>
      <w:r>
        <w:rPr>
          <w:rtl/>
        </w:rPr>
        <w:t xml:space="preserve">، </w:t>
      </w:r>
      <w:r w:rsidRPr="00BB265D">
        <w:rPr>
          <w:rtl/>
        </w:rPr>
        <w:t xml:space="preserve">بإخراج النبات والأشجار والزروع. وتذكير الميّت لأنّ البلدة بمعنى البلد والمكان. </w:t>
      </w:r>
      <w:r w:rsidRPr="00D7004D">
        <w:rPr>
          <w:rStyle w:val="libAlaemChar"/>
          <w:rtl/>
        </w:rPr>
        <w:t>(</w:t>
      </w:r>
      <w:r w:rsidRPr="00125393">
        <w:rPr>
          <w:rStyle w:val="libAieChar"/>
          <w:rtl/>
        </w:rPr>
        <w:t>كَذلِكَ</w:t>
      </w:r>
      <w:r w:rsidRPr="00D7004D">
        <w:rPr>
          <w:rStyle w:val="libAlaemChar"/>
          <w:rtl/>
        </w:rPr>
        <w:t>)</w:t>
      </w:r>
      <w:r w:rsidRPr="00BB265D">
        <w:rPr>
          <w:rtl/>
        </w:rPr>
        <w:t xml:space="preserve"> مثل ذلك الإخراج والإنشار </w:t>
      </w:r>
      <w:r w:rsidRPr="00D7004D">
        <w:rPr>
          <w:rStyle w:val="libAlaemChar"/>
          <w:rtl/>
        </w:rPr>
        <w:t>(</w:t>
      </w:r>
      <w:r w:rsidRPr="00125393">
        <w:rPr>
          <w:rStyle w:val="libAieChar"/>
          <w:rtl/>
        </w:rPr>
        <w:t>تُخْرَجُونَ</w:t>
      </w:r>
      <w:r w:rsidRPr="00D7004D">
        <w:rPr>
          <w:rStyle w:val="libAlaemChar"/>
          <w:rtl/>
        </w:rPr>
        <w:t>)</w:t>
      </w:r>
      <w:r w:rsidRPr="00BB265D">
        <w:rPr>
          <w:rtl/>
        </w:rPr>
        <w:t xml:space="preserve"> تنشرون من قبوركم. وقرأ ابن عامر وحمزة والكسائي بفتح التاء وضمّ الراء.</w:t>
      </w:r>
    </w:p>
    <w:p w:rsidR="009E6576" w:rsidRPr="00BB265D" w:rsidRDefault="009E6576" w:rsidP="00393F8B">
      <w:pPr>
        <w:pStyle w:val="libNormal"/>
        <w:rPr>
          <w:rtl/>
        </w:rPr>
      </w:pPr>
      <w:r w:rsidRPr="00D7004D">
        <w:rPr>
          <w:rStyle w:val="libAlaemChar"/>
          <w:rtl/>
        </w:rPr>
        <w:t>(</w:t>
      </w:r>
      <w:r w:rsidRPr="00125393">
        <w:rPr>
          <w:rStyle w:val="libAieChar"/>
          <w:rtl/>
        </w:rPr>
        <w:t>وَالَّذِي خَلَقَ الْأَزْواجَ كُلَّها</w:t>
      </w:r>
      <w:r w:rsidRPr="00D7004D">
        <w:rPr>
          <w:rStyle w:val="libAlaemChar"/>
          <w:rtl/>
        </w:rPr>
        <w:t>)</w:t>
      </w:r>
      <w:r w:rsidRPr="00BB265D">
        <w:rPr>
          <w:rtl/>
        </w:rPr>
        <w:t xml:space="preserve"> أصناف المخلوقات</w:t>
      </w:r>
      <w:r>
        <w:rPr>
          <w:rtl/>
        </w:rPr>
        <w:t xml:space="preserve">، </w:t>
      </w:r>
      <w:r w:rsidRPr="00BB265D">
        <w:rPr>
          <w:rtl/>
        </w:rPr>
        <w:t>فمن الحيوان الذكر والأنثى</w:t>
      </w:r>
      <w:r>
        <w:rPr>
          <w:rtl/>
        </w:rPr>
        <w:t xml:space="preserve">، </w:t>
      </w:r>
      <w:r w:rsidRPr="00BB265D">
        <w:rPr>
          <w:rtl/>
        </w:rPr>
        <w:t>ومن غيره ممّا هو كالمقابل</w:t>
      </w:r>
      <w:r>
        <w:rPr>
          <w:rtl/>
        </w:rPr>
        <w:t xml:space="preserve">، </w:t>
      </w:r>
      <w:r w:rsidRPr="00BB265D">
        <w:rPr>
          <w:rtl/>
        </w:rPr>
        <w:t>كالحلو والمرّ</w:t>
      </w:r>
      <w:r>
        <w:rPr>
          <w:rtl/>
        </w:rPr>
        <w:t xml:space="preserve">، </w:t>
      </w:r>
      <w:r w:rsidRPr="00BB265D">
        <w:rPr>
          <w:rtl/>
        </w:rPr>
        <w:t>والرطب واليابس</w:t>
      </w:r>
      <w:r>
        <w:rPr>
          <w:rtl/>
        </w:rPr>
        <w:t xml:space="preserve">، </w:t>
      </w:r>
      <w:r w:rsidRPr="00BB265D">
        <w:rPr>
          <w:rtl/>
        </w:rPr>
        <w:t xml:space="preserve">وغير ذلك </w:t>
      </w:r>
      <w:r w:rsidRPr="00D7004D">
        <w:rPr>
          <w:rStyle w:val="libAlaemChar"/>
          <w:rtl/>
        </w:rPr>
        <w:t>(</w:t>
      </w:r>
      <w:r w:rsidRPr="00125393">
        <w:rPr>
          <w:rStyle w:val="libAieChar"/>
          <w:rtl/>
        </w:rPr>
        <w:t>وَجَعَلَ لَكُمْ مِنَ الْفُلْكِ وَالْأَنْعامِ ما تَرْكَبُونَ</w:t>
      </w:r>
      <w:r w:rsidRPr="00D7004D">
        <w:rPr>
          <w:rStyle w:val="libAlaemChar"/>
          <w:rtl/>
        </w:rPr>
        <w:t>)</w:t>
      </w:r>
      <w:r w:rsidRPr="00BB265D">
        <w:rPr>
          <w:rtl/>
        </w:rPr>
        <w:t xml:space="preserve"> ما تركبونه</w:t>
      </w:r>
      <w:r>
        <w:rPr>
          <w:rtl/>
        </w:rPr>
        <w:t xml:space="preserve">، </w:t>
      </w:r>
      <w:r w:rsidRPr="00BB265D">
        <w:rPr>
          <w:rtl/>
        </w:rPr>
        <w:t>على تغليب المتعدّي بنفسه</w:t>
      </w:r>
      <w:r>
        <w:rPr>
          <w:rtl/>
        </w:rPr>
        <w:t xml:space="preserve"> ـ </w:t>
      </w:r>
      <w:r w:rsidRPr="00BB265D">
        <w:rPr>
          <w:rtl/>
        </w:rPr>
        <w:t>وهو الركوب على الأنعام</w:t>
      </w:r>
      <w:r>
        <w:rPr>
          <w:rtl/>
        </w:rPr>
        <w:t xml:space="preserve"> ـ </w:t>
      </w:r>
      <w:r w:rsidRPr="00BB265D">
        <w:rPr>
          <w:rtl/>
        </w:rPr>
        <w:t>على المتعدّي بغيره</w:t>
      </w:r>
      <w:r>
        <w:rPr>
          <w:rtl/>
        </w:rPr>
        <w:t xml:space="preserve">، </w:t>
      </w:r>
      <w:r w:rsidRPr="00BB265D">
        <w:rPr>
          <w:rtl/>
        </w:rPr>
        <w:t>وهو الركوب على السفينة</w:t>
      </w:r>
      <w:r>
        <w:rPr>
          <w:rtl/>
        </w:rPr>
        <w:t xml:space="preserve">، </w:t>
      </w:r>
      <w:r w:rsidRPr="00BB265D">
        <w:rPr>
          <w:rtl/>
        </w:rPr>
        <w:t>إذ يقال</w:t>
      </w:r>
      <w:r>
        <w:rPr>
          <w:rtl/>
        </w:rPr>
        <w:t xml:space="preserve">: </w:t>
      </w:r>
      <w:r w:rsidRPr="00BB265D">
        <w:rPr>
          <w:rtl/>
        </w:rPr>
        <w:t>ركبت الدابّة</w:t>
      </w:r>
      <w:r>
        <w:rPr>
          <w:rtl/>
        </w:rPr>
        <w:t xml:space="preserve">، </w:t>
      </w:r>
      <w:r w:rsidRPr="00BB265D">
        <w:rPr>
          <w:rtl/>
        </w:rPr>
        <w:t>وركبت في السفينة. أو المخلوق للركوب على المصنوع له. أو الغالب على النادر. ولذلك قال :</w:t>
      </w:r>
    </w:p>
    <w:p w:rsidR="009E6576" w:rsidRPr="00BB265D" w:rsidRDefault="009E6576" w:rsidP="00393F8B">
      <w:pPr>
        <w:pStyle w:val="libNormal"/>
        <w:rPr>
          <w:rtl/>
        </w:rPr>
      </w:pPr>
      <w:r w:rsidRPr="00D7004D">
        <w:rPr>
          <w:rStyle w:val="libAlaemChar"/>
          <w:rtl/>
        </w:rPr>
        <w:t>(</w:t>
      </w:r>
      <w:r w:rsidRPr="00125393">
        <w:rPr>
          <w:rStyle w:val="libAieChar"/>
          <w:rtl/>
        </w:rPr>
        <w:t>لِتَسْتَوُوا عَلى ظُهُورِهِ</w:t>
      </w:r>
      <w:r w:rsidRPr="00D7004D">
        <w:rPr>
          <w:rStyle w:val="libAlaemChar"/>
          <w:rtl/>
        </w:rPr>
        <w:t>)</w:t>
      </w:r>
      <w:r w:rsidRPr="00BB265D">
        <w:rPr>
          <w:rtl/>
        </w:rPr>
        <w:t xml:space="preserve"> أي</w:t>
      </w:r>
      <w:r>
        <w:rPr>
          <w:rtl/>
        </w:rPr>
        <w:t xml:space="preserve">: </w:t>
      </w:r>
      <w:r w:rsidRPr="00BB265D">
        <w:rPr>
          <w:rtl/>
        </w:rPr>
        <w:t xml:space="preserve">ظهور ما تركبون. وهو الفلك والأنعام. وجمعه للمعنى. </w:t>
      </w:r>
      <w:r w:rsidRPr="00D7004D">
        <w:rPr>
          <w:rStyle w:val="libAlaemChar"/>
          <w:rtl/>
        </w:rPr>
        <w:t>(</w:t>
      </w:r>
      <w:r w:rsidRPr="00125393">
        <w:rPr>
          <w:rStyle w:val="libAieChar"/>
          <w:rtl/>
        </w:rPr>
        <w:t>ثُمَّ تَذْكُرُوا نِعْمَةَ رَبِّكُمْ إِذَا اسْتَوَيْتُمْ عَلَيْهِ</w:t>
      </w:r>
      <w:r w:rsidRPr="00D7004D">
        <w:rPr>
          <w:rStyle w:val="libAlaemChar"/>
          <w:rtl/>
        </w:rPr>
        <w:t>)</w:t>
      </w:r>
      <w:r w:rsidRPr="00BB265D">
        <w:rPr>
          <w:rtl/>
        </w:rPr>
        <w:t xml:space="preserve"> تذكروها بقلوبكم معترفين بها حامدين عليها </w:t>
      </w:r>
      <w:r w:rsidRPr="00D7004D">
        <w:rPr>
          <w:rStyle w:val="libAlaemChar"/>
          <w:rtl/>
        </w:rPr>
        <w:t>(</w:t>
      </w:r>
      <w:r w:rsidRPr="00125393">
        <w:rPr>
          <w:rStyle w:val="libAieChar"/>
          <w:rtl/>
        </w:rPr>
        <w:t>وَتَقُولُوا سُبْحانَ الَّذِي سَخَّرَ لَنا هذا وَما كُنَّا لَهُ مُقْرِنِينَ</w:t>
      </w:r>
      <w:r w:rsidRPr="00D7004D">
        <w:rPr>
          <w:rStyle w:val="libAlaemChar"/>
          <w:rtl/>
        </w:rPr>
        <w:t>)</w:t>
      </w:r>
      <w:r w:rsidRPr="00BB265D">
        <w:rPr>
          <w:rtl/>
        </w:rPr>
        <w:t xml:space="preserve"> مقاومين في القوّة. من</w:t>
      </w:r>
      <w:r>
        <w:rPr>
          <w:rtl/>
        </w:rPr>
        <w:t xml:space="preserve">: </w:t>
      </w:r>
      <w:r w:rsidRPr="00BB265D">
        <w:rPr>
          <w:rtl/>
        </w:rPr>
        <w:t>أقرن الشيء إذا أطاقه. وأصله</w:t>
      </w:r>
      <w:r>
        <w:rPr>
          <w:rtl/>
        </w:rPr>
        <w:t xml:space="preserve">: </w:t>
      </w:r>
      <w:r w:rsidRPr="00BB265D">
        <w:rPr>
          <w:rtl/>
        </w:rPr>
        <w:t>وجده قرينته</w:t>
      </w:r>
      <w:r>
        <w:rPr>
          <w:rtl/>
        </w:rPr>
        <w:t xml:space="preserve">، </w:t>
      </w:r>
      <w:r w:rsidRPr="00BB265D">
        <w:rPr>
          <w:rtl/>
        </w:rPr>
        <w:t>إذ الصعب لا يكون قرينة الضعيف.</w:t>
      </w:r>
    </w:p>
    <w:p w:rsidR="009E6576" w:rsidRPr="00BB265D" w:rsidRDefault="009E6576" w:rsidP="00393F8B">
      <w:pPr>
        <w:pStyle w:val="libNormal"/>
        <w:rPr>
          <w:rtl/>
        </w:rPr>
      </w:pPr>
      <w:r w:rsidRPr="00D7004D">
        <w:rPr>
          <w:rStyle w:val="libAlaemChar"/>
          <w:rtl/>
        </w:rPr>
        <w:t>(</w:t>
      </w:r>
      <w:r w:rsidRPr="00125393">
        <w:rPr>
          <w:rStyle w:val="libAieChar"/>
          <w:rtl/>
        </w:rPr>
        <w:t>وَإِنَّا إِلى رَبِّنا لَمُنْقَلِبُونَ</w:t>
      </w:r>
      <w:r w:rsidRPr="00D7004D">
        <w:rPr>
          <w:rStyle w:val="libAlaemChar"/>
          <w:rtl/>
        </w:rPr>
        <w:t>)</w:t>
      </w:r>
      <w:r w:rsidRPr="00BB265D">
        <w:rPr>
          <w:rtl/>
        </w:rPr>
        <w:t xml:space="preserve"> أي</w:t>
      </w:r>
      <w:r>
        <w:rPr>
          <w:rtl/>
        </w:rPr>
        <w:t xml:space="preserve">: </w:t>
      </w:r>
      <w:r w:rsidRPr="00BB265D">
        <w:rPr>
          <w:rtl/>
        </w:rPr>
        <w:t>راجعون. واتّصاله بذلك لأنّ الركوب للتنقّل</w:t>
      </w:r>
      <w:r>
        <w:rPr>
          <w:rtl/>
        </w:rPr>
        <w:t xml:space="preserve">، </w:t>
      </w:r>
      <w:r w:rsidRPr="00BB265D">
        <w:rPr>
          <w:rtl/>
        </w:rPr>
        <w:t>والنقلة العظمى هو الانقلاب إلى الله في مركب الجنازة. أو لأنّه مخطر نفسه</w:t>
      </w:r>
      <w:r>
        <w:rPr>
          <w:rtl/>
        </w:rPr>
        <w:t xml:space="preserve">، </w:t>
      </w:r>
      <w:r w:rsidRPr="00BB265D">
        <w:rPr>
          <w:rtl/>
        </w:rPr>
        <w:t>فكم</w:t>
      </w:r>
    </w:p>
    <w:p w:rsidR="009E6576" w:rsidRPr="00BB265D" w:rsidRDefault="009E6576" w:rsidP="00393F8B">
      <w:pPr>
        <w:pStyle w:val="libNormal0"/>
        <w:rPr>
          <w:rtl/>
        </w:rPr>
      </w:pPr>
      <w:r>
        <w:rPr>
          <w:rtl/>
        </w:rPr>
        <w:br w:type="page"/>
      </w:r>
      <w:r w:rsidRPr="00BB265D">
        <w:rPr>
          <w:rtl/>
        </w:rPr>
        <w:lastRenderedPageBreak/>
        <w:t xml:space="preserve">من راكب دابّة عثرت به أو شمست </w:t>
      </w:r>
      <w:r w:rsidRPr="00D736D6">
        <w:rPr>
          <w:rStyle w:val="libFootnotenumChar"/>
          <w:rtl/>
        </w:rPr>
        <w:t>(1)</w:t>
      </w:r>
      <w:r w:rsidRPr="00BB265D">
        <w:rPr>
          <w:rtl/>
        </w:rPr>
        <w:t xml:space="preserve"> أو تقحمّت</w:t>
      </w:r>
      <w:r>
        <w:rPr>
          <w:rtl/>
        </w:rPr>
        <w:t xml:space="preserve">، </w:t>
      </w:r>
      <w:r w:rsidRPr="00BB265D">
        <w:rPr>
          <w:rtl/>
        </w:rPr>
        <w:t>أو طاح من ظهرها فهلك. فكان من حقّ الراكب أن لا ينسى عند الركوب يوم هلاكه ومنقلبه إلى الله</w:t>
      </w:r>
      <w:r>
        <w:rPr>
          <w:rtl/>
        </w:rPr>
        <w:t xml:space="preserve">، </w:t>
      </w:r>
      <w:r w:rsidRPr="00BB265D">
        <w:rPr>
          <w:rtl/>
        </w:rPr>
        <w:t>حتّى يكون مستعدّا للقاء الله بإصلاحه من نفسه</w:t>
      </w:r>
      <w:r>
        <w:rPr>
          <w:rtl/>
        </w:rPr>
        <w:t xml:space="preserve">، </w:t>
      </w:r>
      <w:r w:rsidRPr="00BB265D">
        <w:rPr>
          <w:rtl/>
        </w:rPr>
        <w:t>والحذر من أن يكون ركوبه ذلك من أسباب موته في علم الله وهو غافل عنه.</w:t>
      </w:r>
    </w:p>
    <w:p w:rsidR="009E6576" w:rsidRPr="00BB265D" w:rsidRDefault="009E6576" w:rsidP="00393F8B">
      <w:pPr>
        <w:pStyle w:val="libNormal"/>
        <w:rPr>
          <w:rtl/>
        </w:rPr>
      </w:pPr>
      <w:r w:rsidRPr="00BB265D">
        <w:rPr>
          <w:rtl/>
        </w:rPr>
        <w:t xml:space="preserve">وعنه </w:t>
      </w:r>
      <w:r w:rsidRPr="00D7004D">
        <w:rPr>
          <w:rStyle w:val="libAlaemChar"/>
          <w:rtl/>
        </w:rPr>
        <w:t>صلى‌الله‌عليه‌وآله‌وسلم</w:t>
      </w:r>
      <w:r w:rsidRPr="00BB265D">
        <w:rPr>
          <w:rtl/>
        </w:rPr>
        <w:t xml:space="preserve"> أنّه كان إذا وضع رجله في الركاب قال</w:t>
      </w:r>
      <w:r>
        <w:rPr>
          <w:rtl/>
        </w:rPr>
        <w:t xml:space="preserve">: </w:t>
      </w:r>
      <w:r w:rsidRPr="00BB265D">
        <w:rPr>
          <w:rtl/>
        </w:rPr>
        <w:t>بسم الله. فإذا استوى على الدابّة قال</w:t>
      </w:r>
      <w:r>
        <w:rPr>
          <w:rtl/>
        </w:rPr>
        <w:t xml:space="preserve">: </w:t>
      </w:r>
      <w:r w:rsidRPr="00BB265D">
        <w:rPr>
          <w:rtl/>
        </w:rPr>
        <w:t>الحمد لله على كلّ حال</w:t>
      </w:r>
      <w:r>
        <w:rPr>
          <w:rtl/>
        </w:rPr>
        <w:t xml:space="preserve">، </w:t>
      </w:r>
      <w:r w:rsidRPr="00BB265D">
        <w:rPr>
          <w:rtl/>
        </w:rPr>
        <w:t>سبحان الّذي سخّر لنا هذا إلى قوله</w:t>
      </w:r>
      <w:r>
        <w:rPr>
          <w:rtl/>
        </w:rPr>
        <w:t xml:space="preserve">: </w:t>
      </w:r>
      <w:r w:rsidRPr="00BB265D">
        <w:rPr>
          <w:rtl/>
        </w:rPr>
        <w:t>لمنقلبون</w:t>
      </w:r>
      <w:r>
        <w:rPr>
          <w:rtl/>
        </w:rPr>
        <w:t xml:space="preserve">، </w:t>
      </w:r>
      <w:r w:rsidRPr="00BB265D">
        <w:rPr>
          <w:rtl/>
        </w:rPr>
        <w:t>وكبّر ثلاثا</w:t>
      </w:r>
      <w:r>
        <w:rPr>
          <w:rtl/>
        </w:rPr>
        <w:t xml:space="preserve">، </w:t>
      </w:r>
      <w:r w:rsidRPr="00BB265D">
        <w:rPr>
          <w:rtl/>
        </w:rPr>
        <w:t>وهلّل ثلاثا. وإذا ركب في السفينة قال</w:t>
      </w:r>
      <w:r>
        <w:rPr>
          <w:rtl/>
        </w:rPr>
        <w:t xml:space="preserve">: </w:t>
      </w:r>
      <w:r w:rsidRPr="00D7004D">
        <w:rPr>
          <w:rStyle w:val="libAlaemChar"/>
          <w:rtl/>
        </w:rPr>
        <w:t>(</w:t>
      </w:r>
      <w:r w:rsidRPr="00125393">
        <w:rPr>
          <w:rStyle w:val="libAieChar"/>
          <w:rtl/>
        </w:rPr>
        <w:t>بِسْمِ اللهِ مَجْراها وَمُرْساها إِنَّ رَبِّي لَغَفُورٌ رَحِيمٌ</w:t>
      </w:r>
      <w:r w:rsidRPr="00D7004D">
        <w:rPr>
          <w:rStyle w:val="libAlaemChar"/>
          <w:rtl/>
        </w:rPr>
        <w:t>)</w:t>
      </w:r>
      <w:r w:rsidRPr="00BB265D">
        <w:rPr>
          <w:rtl/>
        </w:rPr>
        <w:t xml:space="preserve"> </w:t>
      </w:r>
      <w:r w:rsidRPr="00D736D6">
        <w:rPr>
          <w:rStyle w:val="libFootnotenumChar"/>
          <w:rtl/>
        </w:rPr>
        <w:t>(2)</w:t>
      </w:r>
      <w:r>
        <w:rPr>
          <w:rtl/>
        </w:rPr>
        <w:t>.</w:t>
      </w:r>
    </w:p>
    <w:p w:rsidR="009E6576" w:rsidRPr="00BB265D" w:rsidRDefault="009E6576" w:rsidP="00393F8B">
      <w:pPr>
        <w:pStyle w:val="libNormal"/>
        <w:rPr>
          <w:rtl/>
        </w:rPr>
      </w:pPr>
      <w:r w:rsidRPr="00BB265D">
        <w:rPr>
          <w:rtl/>
        </w:rPr>
        <w:t xml:space="preserve">وروى العيّاشي بإسناده عن أبي عبد الله </w:t>
      </w:r>
      <w:r w:rsidRPr="00D7004D">
        <w:rPr>
          <w:rStyle w:val="libAlaemChar"/>
          <w:rtl/>
        </w:rPr>
        <w:t>عليه‌السلام</w:t>
      </w:r>
      <w:r w:rsidRPr="00BB265D">
        <w:rPr>
          <w:rtl/>
        </w:rPr>
        <w:t xml:space="preserve"> قال</w:t>
      </w:r>
      <w:r>
        <w:rPr>
          <w:rtl/>
        </w:rPr>
        <w:t xml:space="preserve">: </w:t>
      </w:r>
      <w:r w:rsidRPr="00BB265D">
        <w:rPr>
          <w:rtl/>
        </w:rPr>
        <w:t>«ذكر النعمة أن تقول</w:t>
      </w:r>
      <w:r>
        <w:rPr>
          <w:rtl/>
        </w:rPr>
        <w:t xml:space="preserve">: </w:t>
      </w:r>
      <w:r w:rsidRPr="00BB265D">
        <w:rPr>
          <w:rtl/>
        </w:rPr>
        <w:t>الحمد لله الّذي هدانا للإسلام</w:t>
      </w:r>
      <w:r>
        <w:rPr>
          <w:rtl/>
        </w:rPr>
        <w:t xml:space="preserve">، </w:t>
      </w:r>
      <w:r w:rsidRPr="00BB265D">
        <w:rPr>
          <w:rtl/>
        </w:rPr>
        <w:t>وعلّمنا القرآن</w:t>
      </w:r>
      <w:r>
        <w:rPr>
          <w:rtl/>
        </w:rPr>
        <w:t xml:space="preserve">، </w:t>
      </w:r>
      <w:r w:rsidRPr="00BB265D">
        <w:rPr>
          <w:rtl/>
        </w:rPr>
        <w:t xml:space="preserve">ومنّ علينا بمحمّد </w:t>
      </w:r>
      <w:r w:rsidRPr="00D7004D">
        <w:rPr>
          <w:rStyle w:val="libAlaemChar"/>
          <w:rtl/>
        </w:rPr>
        <w:t>صلى‌الله‌عليه‌وآله‌وسلم</w:t>
      </w:r>
      <w:r w:rsidRPr="00BB265D">
        <w:rPr>
          <w:rtl/>
        </w:rPr>
        <w:t>. وتقول بعده</w:t>
      </w:r>
      <w:r>
        <w:rPr>
          <w:rtl/>
        </w:rPr>
        <w:t xml:space="preserve">: </w:t>
      </w:r>
      <w:r w:rsidRPr="00D7004D">
        <w:rPr>
          <w:rStyle w:val="libAlaemChar"/>
          <w:rtl/>
        </w:rPr>
        <w:t>(</w:t>
      </w:r>
      <w:r w:rsidRPr="00125393">
        <w:rPr>
          <w:rStyle w:val="libAieChar"/>
          <w:rtl/>
        </w:rPr>
        <w:t>سُبْحانَ الَّذِي سَخَّرَ لَنا هذا</w:t>
      </w:r>
      <w:r w:rsidRPr="00D7004D">
        <w:rPr>
          <w:rStyle w:val="libAlaemChar"/>
          <w:rtl/>
        </w:rPr>
        <w:t>)</w:t>
      </w:r>
      <w:r w:rsidRPr="00BB265D">
        <w:rPr>
          <w:rtl/>
        </w:rPr>
        <w:t xml:space="preserve"> الآية»</w:t>
      </w:r>
      <w:r>
        <w:rPr>
          <w:rtl/>
        </w:rPr>
        <w:t>.</w:t>
      </w:r>
    </w:p>
    <w:p w:rsidR="009E6576" w:rsidRPr="00BB265D" w:rsidRDefault="009E6576" w:rsidP="00393F8B">
      <w:pPr>
        <w:pStyle w:val="libNormal"/>
        <w:rPr>
          <w:rtl/>
        </w:rPr>
      </w:pPr>
      <w:r w:rsidRPr="00BB265D">
        <w:rPr>
          <w:rtl/>
        </w:rPr>
        <w:t xml:space="preserve">وعن الحسن بن عليّ </w:t>
      </w:r>
      <w:r w:rsidRPr="00D7004D">
        <w:rPr>
          <w:rStyle w:val="libAlaemChar"/>
          <w:rtl/>
        </w:rPr>
        <w:t>عليهما‌السلام</w:t>
      </w:r>
      <w:r>
        <w:rPr>
          <w:rtl/>
        </w:rPr>
        <w:t xml:space="preserve">: </w:t>
      </w:r>
      <w:r w:rsidRPr="00BB265D">
        <w:rPr>
          <w:rtl/>
        </w:rPr>
        <w:t>«أنّه رأى رجلا ركب دابّة فقال</w:t>
      </w:r>
      <w:r>
        <w:rPr>
          <w:rtl/>
        </w:rPr>
        <w:t xml:space="preserve">: </w:t>
      </w:r>
      <w:r w:rsidRPr="00D7004D">
        <w:rPr>
          <w:rStyle w:val="libAlaemChar"/>
          <w:rtl/>
        </w:rPr>
        <w:t>(</w:t>
      </w:r>
      <w:r w:rsidRPr="00125393">
        <w:rPr>
          <w:rStyle w:val="libAieChar"/>
          <w:rtl/>
        </w:rPr>
        <w:t>سُبْحانَ الَّذِي سَخَّرَ لَنا هذا</w:t>
      </w:r>
      <w:r w:rsidRPr="00D7004D">
        <w:rPr>
          <w:rStyle w:val="libAlaemChar"/>
          <w:rtl/>
        </w:rPr>
        <w:t>)</w:t>
      </w:r>
      <w:r>
        <w:rPr>
          <w:rtl/>
        </w:rPr>
        <w:t>.</w:t>
      </w:r>
      <w:r w:rsidRPr="00BB265D">
        <w:rPr>
          <w:rtl/>
        </w:rPr>
        <w:t xml:space="preserve"> فقال </w:t>
      </w:r>
      <w:r w:rsidRPr="00D7004D">
        <w:rPr>
          <w:rStyle w:val="libAlaemChar"/>
          <w:rtl/>
        </w:rPr>
        <w:t>عليه‌السلام</w:t>
      </w:r>
      <w:r>
        <w:rPr>
          <w:rtl/>
        </w:rPr>
        <w:t>: أَ</w:t>
      </w:r>
      <w:r w:rsidRPr="00BB265D">
        <w:rPr>
          <w:rtl/>
        </w:rPr>
        <w:t>بهذا أمرتم</w:t>
      </w:r>
      <w:r>
        <w:rPr>
          <w:rtl/>
        </w:rPr>
        <w:t>؟</w:t>
      </w:r>
      <w:r w:rsidRPr="00BB265D">
        <w:rPr>
          <w:rtl/>
        </w:rPr>
        <w:t xml:space="preserve"> فقال</w:t>
      </w:r>
      <w:r>
        <w:rPr>
          <w:rtl/>
        </w:rPr>
        <w:t xml:space="preserve">: </w:t>
      </w:r>
      <w:r w:rsidRPr="00BB265D">
        <w:rPr>
          <w:rtl/>
        </w:rPr>
        <w:t>وبم أمرنا</w:t>
      </w:r>
      <w:r>
        <w:rPr>
          <w:rtl/>
        </w:rPr>
        <w:t>؟</w:t>
      </w:r>
      <w:r w:rsidRPr="00BB265D">
        <w:rPr>
          <w:rtl/>
        </w:rPr>
        <w:t xml:space="preserve"> قال</w:t>
      </w:r>
      <w:r>
        <w:rPr>
          <w:rtl/>
        </w:rPr>
        <w:t xml:space="preserve">: </w:t>
      </w:r>
      <w:r w:rsidRPr="00BB265D">
        <w:rPr>
          <w:rtl/>
        </w:rPr>
        <w:t>أن تذكروا نعمة ربّكم»</w:t>
      </w:r>
      <w:r>
        <w:rPr>
          <w:rtl/>
        </w:rPr>
        <w:t>.</w:t>
      </w:r>
    </w:p>
    <w:p w:rsidR="009E6576" w:rsidRPr="00BB265D" w:rsidRDefault="009E6576" w:rsidP="00393F8B">
      <w:pPr>
        <w:pStyle w:val="libNormal"/>
        <w:rPr>
          <w:rtl/>
        </w:rPr>
      </w:pPr>
      <w:r w:rsidRPr="00BB265D">
        <w:rPr>
          <w:rtl/>
        </w:rPr>
        <w:t>كان قد أغفل التحميد فنبّهه عليه. وهذا من حسن مراعاتهم لآداب الله</w:t>
      </w:r>
      <w:r>
        <w:rPr>
          <w:rtl/>
        </w:rPr>
        <w:t xml:space="preserve">، </w:t>
      </w:r>
      <w:r w:rsidRPr="00BB265D">
        <w:rPr>
          <w:rtl/>
        </w:rPr>
        <w:t>ومحافظتهم على دقيقها وجليلها. جعلنا الله من المقتدين بهم</w:t>
      </w:r>
      <w:r>
        <w:rPr>
          <w:rtl/>
        </w:rPr>
        <w:t xml:space="preserve">، </w:t>
      </w:r>
      <w:r w:rsidRPr="00BB265D">
        <w:rPr>
          <w:rtl/>
        </w:rPr>
        <w:t>والسائرين بسيرتهم.</w:t>
      </w:r>
    </w:p>
    <w:p w:rsidR="009E6576" w:rsidRPr="00BB265D" w:rsidRDefault="009E6576" w:rsidP="00393F8B">
      <w:pPr>
        <w:pStyle w:val="libNormal"/>
        <w:rPr>
          <w:rtl/>
        </w:rPr>
      </w:pPr>
      <w:r w:rsidRPr="00BB265D">
        <w:rPr>
          <w:rtl/>
        </w:rPr>
        <w:t>فما أحسن بالعاقل النظر في لطائف الصناعات</w:t>
      </w:r>
      <w:r>
        <w:rPr>
          <w:rtl/>
        </w:rPr>
        <w:t xml:space="preserve">، </w:t>
      </w:r>
      <w:r w:rsidRPr="00BB265D">
        <w:rPr>
          <w:rtl/>
        </w:rPr>
        <w:t>فكيف بالنظر في لطائف الديانات</w:t>
      </w:r>
      <w:r>
        <w:rPr>
          <w:rtl/>
        </w:rPr>
        <w:t>؟</w:t>
      </w:r>
    </w:p>
    <w:p w:rsidR="009E6576" w:rsidRPr="00125393" w:rsidRDefault="009E6576" w:rsidP="00393F8B">
      <w:pPr>
        <w:pStyle w:val="libNormal"/>
        <w:rPr>
          <w:rStyle w:val="libAieChar"/>
          <w:rtl/>
        </w:rPr>
      </w:pPr>
      <w:r w:rsidRPr="00D7004D">
        <w:rPr>
          <w:rStyle w:val="libAlaemChar"/>
          <w:rtl/>
        </w:rPr>
        <w:t>(</w:t>
      </w:r>
      <w:r w:rsidRPr="00125393">
        <w:rPr>
          <w:rStyle w:val="libAieChar"/>
          <w:rtl/>
        </w:rPr>
        <w:t>وَجَعَلُوا لَهُ مِنْ عِبادِهِ جُزْءاً إِنَّ الْإِنْسانَ لَكَفُورٌ مُبِينٌ (15) أَمِ اتَّخَذَ مِمَّا يَخْلُقُ بَناتٍ وَأَصْفاكُمْ بِالْبَنِينَ (16) وَإِذا بُشِّرَ أَحَدُهُمْ بِما ضَرَبَ</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شمس الفرس</w:t>
      </w:r>
      <w:r>
        <w:rPr>
          <w:rtl/>
        </w:rPr>
        <w:t xml:space="preserve">: </w:t>
      </w:r>
      <w:r w:rsidRPr="00BB265D">
        <w:rPr>
          <w:rtl/>
        </w:rPr>
        <w:t>منع ظهره</w:t>
      </w:r>
      <w:r>
        <w:rPr>
          <w:rtl/>
        </w:rPr>
        <w:t xml:space="preserve">، </w:t>
      </w:r>
      <w:r w:rsidRPr="00BB265D">
        <w:rPr>
          <w:rtl/>
        </w:rPr>
        <w:t>وكان لا يمكّن أحدا من ركوبه</w:t>
      </w:r>
      <w:r>
        <w:rPr>
          <w:rtl/>
        </w:rPr>
        <w:t xml:space="preserve">، </w:t>
      </w:r>
      <w:r w:rsidRPr="00BB265D">
        <w:rPr>
          <w:rtl/>
        </w:rPr>
        <w:t>ولا يكاد يستقرّ. وتقحّم الفرس براكبه</w:t>
      </w:r>
      <w:r>
        <w:rPr>
          <w:rtl/>
        </w:rPr>
        <w:t xml:space="preserve">: </w:t>
      </w:r>
      <w:r w:rsidRPr="00BB265D">
        <w:rPr>
          <w:rtl/>
        </w:rPr>
        <w:t>ألقاه على وجهه.</w:t>
      </w:r>
    </w:p>
    <w:p w:rsidR="009E6576" w:rsidRPr="00BB265D" w:rsidRDefault="009E6576" w:rsidP="00D736D6">
      <w:pPr>
        <w:pStyle w:val="libFootnote0"/>
        <w:rPr>
          <w:rtl/>
        </w:rPr>
      </w:pPr>
      <w:r>
        <w:rPr>
          <w:rtl/>
        </w:rPr>
        <w:t>(</w:t>
      </w:r>
      <w:r w:rsidRPr="00BB265D">
        <w:rPr>
          <w:rtl/>
        </w:rPr>
        <w:t>2) هود</w:t>
      </w:r>
      <w:r>
        <w:rPr>
          <w:rtl/>
        </w:rPr>
        <w:t xml:space="preserve">: </w:t>
      </w:r>
      <w:r w:rsidRPr="00BB265D">
        <w:rPr>
          <w:rtl/>
        </w:rPr>
        <w:t>41.</w:t>
      </w:r>
    </w:p>
    <w:p w:rsidR="009E6576" w:rsidRPr="00BB265D" w:rsidRDefault="009E6576" w:rsidP="00393F8B">
      <w:pPr>
        <w:pStyle w:val="libNormal0"/>
        <w:rPr>
          <w:rtl/>
        </w:rPr>
      </w:pPr>
      <w:r>
        <w:rPr>
          <w:rtl/>
        </w:rPr>
        <w:br w:type="page"/>
      </w:r>
      <w:r w:rsidRPr="00125393">
        <w:rPr>
          <w:rStyle w:val="libAieChar"/>
          <w:rtl/>
        </w:rPr>
        <w:lastRenderedPageBreak/>
        <w:t>لِلرَّحْمنِ مَثَلاً ظَلَّ وَجْهُهُ مُسْوَدًّا وَهُوَ كَظِيمٌ (17) أَوَمَنْ يُنَشَّؤُا فِي الْحِلْيَةِ وَهُوَ فِي الْخِصامِ غَيْرُ مُبِينٍ (18) وَجَعَلُوا الْمَلائِكَةَ الَّذِينَ هُمْ عِبادُ الرَّحْمنِ إِناثاً أَشَهِدُوا خَلْقَهُمْ سَتُكْتَبُ شَهادَتُهُمْ وَيُسْئَلُونَ (19) وَقالُوا لَوْ شاءَ الرَّحْمنُ ما عَبَدْناهُمْ ما لَهُمْ بِذلِكَ مِنْ عِلْمٍ إِنْ هُمْ إِلاَّ يَخْرُصُونَ (20) أَمْ آتَيْناهُمْ كِتاباً مِنْ قَبْلِهِ فَهُمْ بِهِ مُسْتَمْسِكُونَ (21) بَلْ قالُوا إِنَّا وَجَدْنا آباءَنا عَلى أُمَّةٍ وَإِنَّا عَلى آثارِهِمْ مُهْتَدُونَ (22) وَكَذلِكَ ما أَرْسَلْنا مِنْ قَبْلِكَ فِي قَرْيَةٍ مِنْ نَذِيرٍ إِلاَّ قالَ مُتْرَفُوها إِنَّا وَجَدْنا آباءَنا عَلى أُمَّةٍ وَإِنَّا عَلى آثارِهِمْ مُقْتَدُونَ (23) قالَ أَوَلَوْ جِئْتُكُمْ بِأَهْدى مِمَّا وَجَدْتُمْ عَلَيْهِ آباءَكُمْ قالُوا إِنَّا بِما أُرْسِلْتُمْ بِهِ كافِرُونَ (24) فَانْتَقَمْنا مِنْهُمْ فَانْظُرْ كَيْفَ كانَ عاقِبَةُ الْمُكَذِّبِينَ (25)</w:t>
      </w:r>
      <w:r w:rsidRPr="00D7004D">
        <w:rPr>
          <w:rStyle w:val="libAlaemChar"/>
          <w:rtl/>
        </w:rPr>
        <w:t>)</w:t>
      </w:r>
    </w:p>
    <w:p w:rsidR="009E6576" w:rsidRPr="00BB265D" w:rsidRDefault="009E6576" w:rsidP="00393F8B">
      <w:pPr>
        <w:pStyle w:val="libNormal"/>
        <w:rPr>
          <w:rtl/>
        </w:rPr>
      </w:pPr>
      <w:r w:rsidRPr="00BB265D">
        <w:rPr>
          <w:rtl/>
        </w:rPr>
        <w:t>ثمّ عاد سبحانه إلى ذكر الكفّار الّذين تقدّم ذكرهم</w:t>
      </w:r>
      <w:r>
        <w:rPr>
          <w:rtl/>
        </w:rPr>
        <w:t xml:space="preserve">، </w:t>
      </w:r>
      <w:r w:rsidRPr="00BB265D">
        <w:rPr>
          <w:rtl/>
        </w:rPr>
        <w:t>فقال</w:t>
      </w:r>
      <w:r>
        <w:rPr>
          <w:rtl/>
        </w:rPr>
        <w:t xml:space="preserve">: </w:t>
      </w:r>
      <w:r w:rsidRPr="00D7004D">
        <w:rPr>
          <w:rStyle w:val="libAlaemChar"/>
          <w:rtl/>
        </w:rPr>
        <w:t>(</w:t>
      </w:r>
      <w:r w:rsidRPr="00125393">
        <w:rPr>
          <w:rStyle w:val="libAieChar"/>
          <w:rtl/>
        </w:rPr>
        <w:t>وَجَعَلُوا لَهُ مِنْ عِبادِهِ جُزْءاً</w:t>
      </w:r>
      <w:r w:rsidRPr="00D7004D">
        <w:rPr>
          <w:rStyle w:val="libAlaemChar"/>
          <w:rtl/>
        </w:rPr>
        <w:t>)</w:t>
      </w:r>
      <w:r>
        <w:rPr>
          <w:rtl/>
        </w:rPr>
        <w:t>.</w:t>
      </w:r>
      <w:r w:rsidRPr="00BB265D">
        <w:rPr>
          <w:rtl/>
        </w:rPr>
        <w:t xml:space="preserve"> هذا متّصل بقوله</w:t>
      </w:r>
      <w:r>
        <w:rPr>
          <w:rtl/>
        </w:rPr>
        <w:t xml:space="preserve">: </w:t>
      </w:r>
      <w:r w:rsidRPr="00D7004D">
        <w:rPr>
          <w:rStyle w:val="libAlaemChar"/>
          <w:rtl/>
        </w:rPr>
        <w:t>(</w:t>
      </w:r>
      <w:r w:rsidRPr="00125393">
        <w:rPr>
          <w:rStyle w:val="libAieChar"/>
          <w:rtl/>
        </w:rPr>
        <w:t>وَلَئِنْ سَأَلْتَهُمْ</w:t>
      </w:r>
      <w:r w:rsidRPr="00D7004D">
        <w:rPr>
          <w:rStyle w:val="libAlaemChar"/>
          <w:rtl/>
        </w:rPr>
        <w:t>)</w:t>
      </w:r>
      <w:r w:rsidRPr="00BB265D">
        <w:rPr>
          <w:rtl/>
        </w:rPr>
        <w:t xml:space="preserve"> أي</w:t>
      </w:r>
      <w:r>
        <w:rPr>
          <w:rtl/>
        </w:rPr>
        <w:t xml:space="preserve">: </w:t>
      </w:r>
      <w:r w:rsidRPr="00BB265D">
        <w:rPr>
          <w:rtl/>
        </w:rPr>
        <w:t>ولئن سألتهم عن خالق السماوات والأرض ليعترفنّ به</w:t>
      </w:r>
      <w:r>
        <w:rPr>
          <w:rtl/>
        </w:rPr>
        <w:t xml:space="preserve">، </w:t>
      </w:r>
      <w:r w:rsidRPr="00BB265D">
        <w:rPr>
          <w:rtl/>
        </w:rPr>
        <w:t>وقد جعلوا له مع ذلك الاعتراف من عباده ولدا</w:t>
      </w:r>
      <w:r>
        <w:rPr>
          <w:rtl/>
        </w:rPr>
        <w:t xml:space="preserve">، </w:t>
      </w:r>
      <w:r w:rsidRPr="00BB265D">
        <w:rPr>
          <w:rtl/>
        </w:rPr>
        <w:t>فقالوا</w:t>
      </w:r>
      <w:r>
        <w:rPr>
          <w:rtl/>
        </w:rPr>
        <w:t xml:space="preserve">: </w:t>
      </w:r>
      <w:r w:rsidRPr="00BB265D">
        <w:rPr>
          <w:rtl/>
        </w:rPr>
        <w:t>الملائكة بنات الله</w:t>
      </w:r>
      <w:r>
        <w:rPr>
          <w:rtl/>
        </w:rPr>
        <w:t xml:space="preserve">، </w:t>
      </w:r>
      <w:r w:rsidRPr="00BB265D">
        <w:rPr>
          <w:rtl/>
        </w:rPr>
        <w:t>فوصفوه بصفات المخلوقين. وسمّاه جزءا كما سمّي</w:t>
      </w:r>
    </w:p>
    <w:p w:rsidR="009E6576" w:rsidRPr="00BB265D" w:rsidRDefault="009E6576" w:rsidP="00393F8B">
      <w:pPr>
        <w:pStyle w:val="libNormal0"/>
        <w:rPr>
          <w:rtl/>
        </w:rPr>
      </w:pPr>
      <w:r>
        <w:rPr>
          <w:rtl/>
        </w:rPr>
        <w:br w:type="page"/>
      </w:r>
      <w:r w:rsidRPr="00BB265D">
        <w:rPr>
          <w:rtl/>
        </w:rPr>
        <w:lastRenderedPageBreak/>
        <w:t>بعضا</w:t>
      </w:r>
      <w:r>
        <w:rPr>
          <w:rtl/>
        </w:rPr>
        <w:t xml:space="preserve">، </w:t>
      </w:r>
      <w:r w:rsidRPr="00BB265D">
        <w:rPr>
          <w:rtl/>
        </w:rPr>
        <w:t>لأنّه بضعة من الوالد. وفي هذه التسمية دلالة على استحالة الولد على الواحد الحقّ في ذاته. وقرأ أبو بكر جزءا بضمّتين.</w:t>
      </w:r>
    </w:p>
    <w:p w:rsidR="009E6576" w:rsidRPr="00BB265D" w:rsidRDefault="009E6576" w:rsidP="00393F8B">
      <w:pPr>
        <w:pStyle w:val="libNormal"/>
        <w:rPr>
          <w:rtl/>
        </w:rPr>
      </w:pPr>
      <w:r w:rsidRPr="00D7004D">
        <w:rPr>
          <w:rStyle w:val="libAlaemChar"/>
          <w:rtl/>
        </w:rPr>
        <w:t>(</w:t>
      </w:r>
      <w:r w:rsidRPr="00125393">
        <w:rPr>
          <w:rStyle w:val="libAieChar"/>
          <w:rtl/>
        </w:rPr>
        <w:t>إِنَّ الْإِنْسانَ لَكَفُورٌ مُبِينٌ</w:t>
      </w:r>
      <w:r w:rsidRPr="00D7004D">
        <w:rPr>
          <w:rStyle w:val="libAlaemChar"/>
          <w:rtl/>
        </w:rPr>
        <w:t>)</w:t>
      </w:r>
      <w:r w:rsidRPr="00BB265D">
        <w:rPr>
          <w:rtl/>
        </w:rPr>
        <w:t xml:space="preserve"> ظاهر الكفران. ومن ذلك نسبة الوالد إلى الله</w:t>
      </w:r>
      <w:r>
        <w:rPr>
          <w:rtl/>
        </w:rPr>
        <w:t xml:space="preserve">، </w:t>
      </w:r>
      <w:r w:rsidRPr="00BB265D">
        <w:rPr>
          <w:rtl/>
        </w:rPr>
        <w:t>لأنّها من فرط الجهل به والتحقير لشأنه</w:t>
      </w:r>
      <w:r>
        <w:rPr>
          <w:rtl/>
        </w:rPr>
        <w:t xml:space="preserve">، </w:t>
      </w:r>
      <w:r w:rsidRPr="00BB265D">
        <w:rPr>
          <w:rtl/>
        </w:rPr>
        <w:t>وهو أصل الكفران.</w:t>
      </w:r>
    </w:p>
    <w:p w:rsidR="009E6576" w:rsidRPr="00BB265D" w:rsidRDefault="009E6576" w:rsidP="00393F8B">
      <w:pPr>
        <w:pStyle w:val="libNormal"/>
        <w:rPr>
          <w:rtl/>
        </w:rPr>
      </w:pPr>
      <w:r w:rsidRPr="00BB265D">
        <w:rPr>
          <w:rtl/>
        </w:rPr>
        <w:t>ثمّ أنكر سبحانه عليهم قولهم</w:t>
      </w:r>
      <w:r>
        <w:rPr>
          <w:rtl/>
        </w:rPr>
        <w:t xml:space="preserve">، </w:t>
      </w:r>
      <w:r w:rsidRPr="00BB265D">
        <w:rPr>
          <w:rtl/>
        </w:rPr>
        <w:t>فقال</w:t>
      </w:r>
      <w:r>
        <w:rPr>
          <w:rtl/>
        </w:rPr>
        <w:t xml:space="preserve">: </w:t>
      </w:r>
      <w:r w:rsidRPr="00D7004D">
        <w:rPr>
          <w:rStyle w:val="libAlaemChar"/>
          <w:rtl/>
        </w:rPr>
        <w:t>(</w:t>
      </w:r>
      <w:r w:rsidRPr="00125393">
        <w:rPr>
          <w:rStyle w:val="libAieChar"/>
          <w:rtl/>
        </w:rPr>
        <w:t>أَمِ اتَّخَذَ مِمَّا يَخْلُقُ بَناتٍ وَأَصْفاكُمْ بِالْبَنِينَ</w:t>
      </w:r>
      <w:r w:rsidRPr="00D7004D">
        <w:rPr>
          <w:rStyle w:val="libAlaemChar"/>
          <w:rtl/>
        </w:rPr>
        <w:t>)</w:t>
      </w:r>
      <w:r>
        <w:rPr>
          <w:rtl/>
        </w:rPr>
        <w:t>.</w:t>
      </w:r>
      <w:r w:rsidRPr="00BB265D">
        <w:rPr>
          <w:rtl/>
        </w:rPr>
        <w:t xml:space="preserve"> معنى الهمزة في «أم» الإنكار والتعجّب من شأنهم والتجهيل لهم</w:t>
      </w:r>
      <w:r>
        <w:rPr>
          <w:rtl/>
        </w:rPr>
        <w:t xml:space="preserve">، </w:t>
      </w:r>
      <w:r w:rsidRPr="00BB265D">
        <w:rPr>
          <w:rtl/>
        </w:rPr>
        <w:t>حيث لم يقنعوا بأن جعلوا له جزءا</w:t>
      </w:r>
      <w:r>
        <w:rPr>
          <w:rtl/>
        </w:rPr>
        <w:t xml:space="preserve">، </w:t>
      </w:r>
      <w:r w:rsidRPr="00BB265D">
        <w:rPr>
          <w:rtl/>
        </w:rPr>
        <w:t>حتّى جعلوا له من مخلوقاته أجزاء أخسّ ممّا اختير لهم وأبغض الأشياء إليهم</w:t>
      </w:r>
      <w:r>
        <w:rPr>
          <w:rtl/>
        </w:rPr>
        <w:t xml:space="preserve">، </w:t>
      </w:r>
      <w:r w:rsidRPr="00BB265D">
        <w:rPr>
          <w:rtl/>
        </w:rPr>
        <w:t>بحيث إذا بشّر أحدهم بها اشتدّ غمّه به</w:t>
      </w:r>
      <w:r>
        <w:rPr>
          <w:rtl/>
        </w:rPr>
        <w:t xml:space="preserve">، </w:t>
      </w:r>
      <w:r w:rsidRPr="00BB265D">
        <w:rPr>
          <w:rtl/>
        </w:rPr>
        <w:t>كما قال :</w:t>
      </w:r>
    </w:p>
    <w:p w:rsidR="009E6576" w:rsidRPr="00BB265D" w:rsidRDefault="009E6576" w:rsidP="00393F8B">
      <w:pPr>
        <w:pStyle w:val="libNormal"/>
        <w:rPr>
          <w:rtl/>
        </w:rPr>
      </w:pPr>
      <w:r w:rsidRPr="00D7004D">
        <w:rPr>
          <w:rStyle w:val="libAlaemChar"/>
          <w:rtl/>
        </w:rPr>
        <w:t>(</w:t>
      </w:r>
      <w:r w:rsidRPr="00125393">
        <w:rPr>
          <w:rStyle w:val="libAieChar"/>
          <w:rtl/>
        </w:rPr>
        <w:t>وَإِذا بُشِّرَ أَحَدُهُمْ بِما ضَرَبَ لِلرَّحْمنِ مَثَلاً</w:t>
      </w:r>
      <w:r w:rsidRPr="00D7004D">
        <w:rPr>
          <w:rStyle w:val="libAlaemChar"/>
          <w:rtl/>
        </w:rPr>
        <w:t>)</w:t>
      </w:r>
      <w:r w:rsidRPr="00BB265D">
        <w:rPr>
          <w:rtl/>
        </w:rPr>
        <w:t xml:space="preserve"> بالجنس الّذي جعله له مثلا وشبها</w:t>
      </w:r>
      <w:r>
        <w:rPr>
          <w:rtl/>
        </w:rPr>
        <w:t xml:space="preserve">، </w:t>
      </w:r>
      <w:r w:rsidRPr="00BB265D">
        <w:rPr>
          <w:rtl/>
        </w:rPr>
        <w:t>إذ الولد لا بدّ وأن يماثل الوالد. والمعنى</w:t>
      </w:r>
      <w:r>
        <w:rPr>
          <w:rtl/>
        </w:rPr>
        <w:t xml:space="preserve">: </w:t>
      </w:r>
      <w:r w:rsidRPr="00BB265D">
        <w:rPr>
          <w:rtl/>
        </w:rPr>
        <w:t>أنّهم نسبوا إليه هذا الجنس</w:t>
      </w:r>
      <w:r>
        <w:rPr>
          <w:rtl/>
        </w:rPr>
        <w:t xml:space="preserve">، </w:t>
      </w:r>
      <w:r w:rsidRPr="00BB265D">
        <w:rPr>
          <w:rtl/>
        </w:rPr>
        <w:t>ومن حالهم أنّ أحدهم إذا قيل له</w:t>
      </w:r>
      <w:r>
        <w:rPr>
          <w:rtl/>
        </w:rPr>
        <w:t xml:space="preserve">: </w:t>
      </w:r>
      <w:r w:rsidRPr="00BB265D">
        <w:rPr>
          <w:rtl/>
        </w:rPr>
        <w:t xml:space="preserve">قد ولدت لك بنت </w:t>
      </w:r>
      <w:r w:rsidRPr="00D7004D">
        <w:rPr>
          <w:rStyle w:val="libAlaemChar"/>
          <w:rtl/>
        </w:rPr>
        <w:t>(</w:t>
      </w:r>
      <w:r w:rsidRPr="00125393">
        <w:rPr>
          <w:rStyle w:val="libAieChar"/>
          <w:rtl/>
        </w:rPr>
        <w:t>ظَلَّ وَجْهُهُ مُسْوَدًّا</w:t>
      </w:r>
      <w:r w:rsidRPr="00D7004D">
        <w:rPr>
          <w:rStyle w:val="libAlaemChar"/>
          <w:rtl/>
        </w:rPr>
        <w:t>)</w:t>
      </w:r>
      <w:r w:rsidRPr="00BB265D">
        <w:rPr>
          <w:rtl/>
        </w:rPr>
        <w:t xml:space="preserve"> صار وجهه أسود في الغاية</w:t>
      </w:r>
      <w:r>
        <w:rPr>
          <w:rtl/>
        </w:rPr>
        <w:t>،</w:t>
      </w:r>
      <w:r w:rsidRPr="00B2027B">
        <w:rPr>
          <w:rtl/>
        </w:rPr>
        <w:t xml:space="preserve"> </w:t>
      </w:r>
      <w:r w:rsidRPr="00BB265D">
        <w:rPr>
          <w:rtl/>
        </w:rPr>
        <w:t>ل</w:t>
      </w:r>
      <w:r>
        <w:rPr>
          <w:rFonts w:hint="cs"/>
          <w:rtl/>
        </w:rPr>
        <w:t>ـ</w:t>
      </w:r>
      <w:r w:rsidRPr="00BB265D">
        <w:rPr>
          <w:rtl/>
        </w:rPr>
        <w:t xml:space="preserve">ما يعتريه من الكآبة وفرط الغمّ </w:t>
      </w:r>
      <w:r w:rsidRPr="00D7004D">
        <w:rPr>
          <w:rStyle w:val="libAlaemChar"/>
          <w:rtl/>
        </w:rPr>
        <w:t>(</w:t>
      </w:r>
      <w:r w:rsidRPr="00125393">
        <w:rPr>
          <w:rStyle w:val="libAieChar"/>
          <w:rtl/>
        </w:rPr>
        <w:t>وَهُوَ كَظِيمٌ</w:t>
      </w:r>
      <w:r w:rsidRPr="00D7004D">
        <w:rPr>
          <w:rStyle w:val="libAlaemChar"/>
          <w:rtl/>
        </w:rPr>
        <w:t>)</w:t>
      </w:r>
      <w:r w:rsidRPr="00BB265D">
        <w:rPr>
          <w:rtl/>
        </w:rPr>
        <w:t xml:space="preserve"> مملوء قلبه من الكرب غيضا وتأسّفا. وفي ذلك دلالات على فساد ما قالوه. وتنكير «بنات» وتعريف «البنين»</w:t>
      </w:r>
      <w:r>
        <w:rPr>
          <w:rtl/>
        </w:rPr>
        <w:t xml:space="preserve">، </w:t>
      </w:r>
      <w:r w:rsidRPr="00BB265D">
        <w:rPr>
          <w:rtl/>
        </w:rPr>
        <w:t>وتقديمهنّ في الذكر</w:t>
      </w:r>
      <w:r>
        <w:rPr>
          <w:rtl/>
        </w:rPr>
        <w:t>،</w:t>
      </w:r>
      <w:r w:rsidRPr="00B2027B">
        <w:rPr>
          <w:rtl/>
        </w:rPr>
        <w:t xml:space="preserve"> </w:t>
      </w:r>
      <w:r w:rsidRPr="00BB265D">
        <w:rPr>
          <w:rtl/>
        </w:rPr>
        <w:t>ل</w:t>
      </w:r>
      <w:r>
        <w:rPr>
          <w:rFonts w:hint="cs"/>
          <w:rtl/>
        </w:rPr>
        <w:t>ـ</w:t>
      </w:r>
      <w:r w:rsidRPr="00BB265D">
        <w:rPr>
          <w:rtl/>
        </w:rPr>
        <w:t>ما مرّ في قوله</w:t>
      </w:r>
      <w:r>
        <w:rPr>
          <w:rtl/>
        </w:rPr>
        <w:t xml:space="preserve">: </w:t>
      </w:r>
      <w:r w:rsidRPr="00D7004D">
        <w:rPr>
          <w:rStyle w:val="libAlaemChar"/>
          <w:rtl/>
        </w:rPr>
        <w:t>(</w:t>
      </w:r>
      <w:r w:rsidRPr="00125393">
        <w:rPr>
          <w:rStyle w:val="libAieChar"/>
          <w:rtl/>
        </w:rPr>
        <w:t>يَهَبُ لِمَنْ يَشاءُ إِناثاً وَيَهَبُ لِمَنْ يَشاءُ الذُّكُورَ</w:t>
      </w:r>
      <w:r w:rsidRPr="00D7004D">
        <w:rPr>
          <w:rStyle w:val="libAlaemChar"/>
          <w:rtl/>
        </w:rPr>
        <w:t>)</w:t>
      </w:r>
      <w:r w:rsidRPr="00BB265D">
        <w:rPr>
          <w:rtl/>
        </w:rPr>
        <w:t xml:space="preserve"> </w:t>
      </w:r>
      <w:r w:rsidRPr="00D736D6">
        <w:rPr>
          <w:rStyle w:val="libFootnotenumChar"/>
          <w:rtl/>
        </w:rPr>
        <w:t>(1)</w:t>
      </w:r>
      <w:r>
        <w:rPr>
          <w:rtl/>
        </w:rPr>
        <w:t>.</w:t>
      </w:r>
    </w:p>
    <w:p w:rsidR="009E6576" w:rsidRPr="00BB265D" w:rsidRDefault="009E6576" w:rsidP="00393F8B">
      <w:pPr>
        <w:pStyle w:val="libNormal"/>
        <w:rPr>
          <w:rtl/>
        </w:rPr>
      </w:pPr>
      <w:r w:rsidRPr="00BB265D">
        <w:rPr>
          <w:rtl/>
        </w:rPr>
        <w:t>ثمّ وبّخهم بما افتروه</w:t>
      </w:r>
      <w:r>
        <w:rPr>
          <w:rtl/>
        </w:rPr>
        <w:t xml:space="preserve">، </w:t>
      </w:r>
      <w:r w:rsidRPr="00BB265D">
        <w:rPr>
          <w:rtl/>
        </w:rPr>
        <w:t>فقال</w:t>
      </w:r>
      <w:r>
        <w:rPr>
          <w:rtl/>
        </w:rPr>
        <w:t xml:space="preserve">: </w:t>
      </w:r>
      <w:r w:rsidRPr="00D7004D">
        <w:rPr>
          <w:rStyle w:val="libAlaemChar"/>
          <w:rtl/>
        </w:rPr>
        <w:t>(</w:t>
      </w:r>
      <w:r w:rsidRPr="00125393">
        <w:rPr>
          <w:rStyle w:val="libAieChar"/>
          <w:rtl/>
        </w:rPr>
        <w:t>أَوَمَنْ يُنَشَّؤُا فِي الْحِلْيَةِ</w:t>
      </w:r>
      <w:r w:rsidRPr="00D7004D">
        <w:rPr>
          <w:rStyle w:val="libAlaemChar"/>
          <w:rtl/>
        </w:rPr>
        <w:t>)</w:t>
      </w:r>
      <w:r w:rsidRPr="00BB265D">
        <w:rPr>
          <w:rtl/>
        </w:rPr>
        <w:t xml:space="preserve"> أي</w:t>
      </w:r>
      <w:r>
        <w:rPr>
          <w:rtl/>
        </w:rPr>
        <w:t xml:space="preserve">: </w:t>
      </w:r>
      <w:r w:rsidRPr="00BB265D">
        <w:rPr>
          <w:rtl/>
        </w:rPr>
        <w:t>أو جعلوا له</w:t>
      </w:r>
      <w:r>
        <w:rPr>
          <w:rtl/>
        </w:rPr>
        <w:t xml:space="preserve">، </w:t>
      </w:r>
      <w:r w:rsidRPr="00BB265D">
        <w:rPr>
          <w:rtl/>
        </w:rPr>
        <w:t>أو اتّخذ من يتربّى في الزينة والترفّه</w:t>
      </w:r>
      <w:r>
        <w:rPr>
          <w:rtl/>
        </w:rPr>
        <w:t xml:space="preserve">، </w:t>
      </w:r>
      <w:r w:rsidRPr="00BB265D">
        <w:rPr>
          <w:rtl/>
        </w:rPr>
        <w:t>يعني</w:t>
      </w:r>
      <w:r>
        <w:rPr>
          <w:rtl/>
        </w:rPr>
        <w:t xml:space="preserve">: </w:t>
      </w:r>
      <w:r w:rsidRPr="00BB265D">
        <w:rPr>
          <w:rtl/>
        </w:rPr>
        <w:t xml:space="preserve">البنات </w:t>
      </w:r>
      <w:r w:rsidRPr="00D7004D">
        <w:rPr>
          <w:rStyle w:val="libAlaemChar"/>
          <w:rtl/>
        </w:rPr>
        <w:t>(</w:t>
      </w:r>
      <w:r w:rsidRPr="00125393">
        <w:rPr>
          <w:rStyle w:val="libAieChar"/>
          <w:rtl/>
        </w:rPr>
        <w:t>وَهُوَ فِي الْخِصامِ</w:t>
      </w:r>
      <w:r w:rsidRPr="00D7004D">
        <w:rPr>
          <w:rStyle w:val="libAlaemChar"/>
          <w:rtl/>
        </w:rPr>
        <w:t>)</w:t>
      </w:r>
      <w:r w:rsidRPr="00BB265D">
        <w:rPr>
          <w:rtl/>
        </w:rPr>
        <w:t xml:space="preserve"> في المخاصمة </w:t>
      </w:r>
      <w:r w:rsidRPr="00D7004D">
        <w:rPr>
          <w:rStyle w:val="libAlaemChar"/>
          <w:rtl/>
        </w:rPr>
        <w:t>(</w:t>
      </w:r>
      <w:r w:rsidRPr="00125393">
        <w:rPr>
          <w:rStyle w:val="libAieChar"/>
          <w:rtl/>
        </w:rPr>
        <w:t>غَيْرُ مُبِينٍ</w:t>
      </w:r>
      <w:r w:rsidRPr="00D7004D">
        <w:rPr>
          <w:rStyle w:val="libAlaemChar"/>
          <w:rtl/>
        </w:rPr>
        <w:t>)</w:t>
      </w:r>
      <w:r w:rsidRPr="00BB265D">
        <w:rPr>
          <w:rtl/>
        </w:rPr>
        <w:t xml:space="preserve"> أي</w:t>
      </w:r>
      <w:r>
        <w:rPr>
          <w:rtl/>
        </w:rPr>
        <w:t xml:space="preserve">: </w:t>
      </w:r>
      <w:r w:rsidRPr="00BB265D">
        <w:rPr>
          <w:rtl/>
        </w:rPr>
        <w:t>ليس عندهنّ بيان</w:t>
      </w:r>
      <w:r>
        <w:rPr>
          <w:rtl/>
        </w:rPr>
        <w:t xml:space="preserve">، </w:t>
      </w:r>
      <w:r w:rsidRPr="00BB265D">
        <w:rPr>
          <w:rtl/>
        </w:rPr>
        <w:t>ولا يأتين ببرهان يحججن به من يخاصمنه</w:t>
      </w:r>
      <w:r>
        <w:rPr>
          <w:rtl/>
        </w:rPr>
        <w:t xml:space="preserve">، </w:t>
      </w:r>
      <w:r w:rsidRPr="00BB265D">
        <w:rPr>
          <w:rtl/>
        </w:rPr>
        <w:t>لضعف عقولهنّ</w:t>
      </w:r>
      <w:r>
        <w:rPr>
          <w:rtl/>
        </w:rPr>
        <w:t xml:space="preserve">، </w:t>
      </w:r>
      <w:r w:rsidRPr="00BB265D">
        <w:rPr>
          <w:rtl/>
        </w:rPr>
        <w:t>ونقصانهنّ عن فطرة الرجال</w:t>
      </w:r>
      <w:r>
        <w:rPr>
          <w:rtl/>
        </w:rPr>
        <w:t xml:space="preserve">، </w:t>
      </w:r>
      <w:r w:rsidRPr="00BB265D">
        <w:rPr>
          <w:rtl/>
        </w:rPr>
        <w:t>وضعف رأيهنّ. فهذا مقرّر</w:t>
      </w:r>
      <w:r w:rsidRPr="00B2027B">
        <w:rPr>
          <w:rtl/>
        </w:rPr>
        <w:t xml:space="preserve"> </w:t>
      </w:r>
      <w:r w:rsidRPr="00BB265D">
        <w:rPr>
          <w:rtl/>
        </w:rPr>
        <w:t>ل</w:t>
      </w:r>
      <w:r>
        <w:rPr>
          <w:rFonts w:hint="cs"/>
          <w:rtl/>
        </w:rPr>
        <w:t>ـ</w:t>
      </w:r>
      <w:r w:rsidRPr="00BB265D">
        <w:rPr>
          <w:rtl/>
        </w:rPr>
        <w:t>ما يدّعيه من نقصان العقل وضعف الرأي.</w:t>
      </w:r>
    </w:p>
    <w:p w:rsidR="009E6576" w:rsidRPr="00BB265D" w:rsidRDefault="009E6576" w:rsidP="00393F8B">
      <w:pPr>
        <w:pStyle w:val="libNormal"/>
        <w:rPr>
          <w:rtl/>
        </w:rPr>
      </w:pPr>
      <w:r w:rsidRPr="00BB265D">
        <w:rPr>
          <w:rtl/>
        </w:rPr>
        <w:t>ويجوز أن يكون «من» مبتدأ محذوف الخبر</w:t>
      </w:r>
      <w:r>
        <w:rPr>
          <w:rtl/>
        </w:rPr>
        <w:t xml:space="preserve">، </w:t>
      </w:r>
      <w:r w:rsidRPr="00BB265D">
        <w:rPr>
          <w:rtl/>
        </w:rPr>
        <w:t>أي</w:t>
      </w:r>
      <w:r>
        <w:rPr>
          <w:rtl/>
        </w:rPr>
        <w:t xml:space="preserve">: </w:t>
      </w:r>
      <w:r w:rsidRPr="00BB265D">
        <w:rPr>
          <w:rtl/>
        </w:rPr>
        <w:t>أو من هذا حالة ولده.</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الشورى</w:t>
      </w:r>
      <w:r>
        <w:rPr>
          <w:rtl/>
        </w:rPr>
        <w:t xml:space="preserve">: </w:t>
      </w:r>
      <w:r w:rsidRPr="00BB265D">
        <w:rPr>
          <w:rtl/>
        </w:rPr>
        <w:t>49.</w:t>
      </w:r>
    </w:p>
    <w:p w:rsidR="009E6576" w:rsidRPr="00BB265D" w:rsidRDefault="009E6576" w:rsidP="00393F8B">
      <w:pPr>
        <w:pStyle w:val="libNormal0"/>
        <w:rPr>
          <w:rtl/>
        </w:rPr>
      </w:pPr>
      <w:r>
        <w:rPr>
          <w:rtl/>
        </w:rPr>
        <w:br w:type="page"/>
      </w:r>
      <w:r>
        <w:rPr>
          <w:rtl/>
        </w:rPr>
        <w:lastRenderedPageBreak/>
        <w:t>و «</w:t>
      </w:r>
      <w:r w:rsidRPr="00BB265D">
        <w:rPr>
          <w:rtl/>
        </w:rPr>
        <w:t>في الخصام» متعلّق</w:t>
      </w:r>
      <w:r>
        <w:rPr>
          <w:rtl/>
        </w:rPr>
        <w:t xml:space="preserve"> بـ </w:t>
      </w:r>
      <w:r w:rsidRPr="00BB265D">
        <w:rPr>
          <w:rtl/>
        </w:rPr>
        <w:t>««مبين»</w:t>
      </w:r>
      <w:r>
        <w:rPr>
          <w:rtl/>
        </w:rPr>
        <w:t>.</w:t>
      </w:r>
      <w:r w:rsidRPr="00BB265D">
        <w:rPr>
          <w:rtl/>
        </w:rPr>
        <w:t xml:space="preserve"> وإضافة «غير» إليه لا تمنعه</w:t>
      </w:r>
      <w:r>
        <w:rPr>
          <w:rtl/>
        </w:rPr>
        <w:t>،</w:t>
      </w:r>
      <w:r w:rsidRPr="00B2027B">
        <w:rPr>
          <w:rtl/>
        </w:rPr>
        <w:t xml:space="preserve"> </w:t>
      </w:r>
      <w:r w:rsidRPr="00BB265D">
        <w:rPr>
          <w:rtl/>
        </w:rPr>
        <w:t>ل</w:t>
      </w:r>
      <w:r>
        <w:rPr>
          <w:rFonts w:hint="cs"/>
          <w:rtl/>
        </w:rPr>
        <w:t>ـ</w:t>
      </w:r>
      <w:r w:rsidRPr="00BB265D">
        <w:rPr>
          <w:rtl/>
        </w:rPr>
        <w:t>ما عرفت.</w:t>
      </w:r>
    </w:p>
    <w:p w:rsidR="009E6576" w:rsidRPr="00BB265D" w:rsidRDefault="009E6576" w:rsidP="00393F8B">
      <w:pPr>
        <w:pStyle w:val="libNormal"/>
        <w:rPr>
          <w:rtl/>
        </w:rPr>
      </w:pPr>
      <w:r w:rsidRPr="00BB265D">
        <w:rPr>
          <w:rtl/>
        </w:rPr>
        <w:t>وقرأ حمزة والكسائي وحفص</w:t>
      </w:r>
      <w:r>
        <w:rPr>
          <w:rtl/>
        </w:rPr>
        <w:t xml:space="preserve">: </w:t>
      </w:r>
      <w:r w:rsidRPr="00BB265D">
        <w:rPr>
          <w:rtl/>
        </w:rPr>
        <w:t>ينشّأ</w:t>
      </w:r>
      <w:r>
        <w:rPr>
          <w:rtl/>
        </w:rPr>
        <w:t xml:space="preserve">، </w:t>
      </w:r>
      <w:r w:rsidRPr="00BB265D">
        <w:rPr>
          <w:rtl/>
        </w:rPr>
        <w:t>أي</w:t>
      </w:r>
      <w:r>
        <w:rPr>
          <w:rtl/>
        </w:rPr>
        <w:t xml:space="preserve">: </w:t>
      </w:r>
      <w:r w:rsidRPr="00BB265D">
        <w:rPr>
          <w:rtl/>
        </w:rPr>
        <w:t>يربّى.</w:t>
      </w:r>
    </w:p>
    <w:p w:rsidR="009E6576" w:rsidRPr="00BB265D" w:rsidRDefault="009E6576" w:rsidP="00393F8B">
      <w:pPr>
        <w:pStyle w:val="libNormal"/>
        <w:rPr>
          <w:rtl/>
        </w:rPr>
      </w:pPr>
      <w:r w:rsidRPr="00BB265D">
        <w:rPr>
          <w:rtl/>
        </w:rPr>
        <w:t>وعن قتادة</w:t>
      </w:r>
      <w:r>
        <w:rPr>
          <w:rtl/>
        </w:rPr>
        <w:t xml:space="preserve">: </w:t>
      </w:r>
      <w:r w:rsidRPr="00BB265D">
        <w:rPr>
          <w:rtl/>
        </w:rPr>
        <w:t>قلّما تكلّمت امرأة فأرادت أن تتكلّم بحجّتها إلّا تكلّمت بالحجّة عليها.</w:t>
      </w:r>
    </w:p>
    <w:p w:rsidR="009E6576" w:rsidRPr="00BB265D" w:rsidRDefault="009E6576" w:rsidP="00393F8B">
      <w:pPr>
        <w:pStyle w:val="libNormal"/>
        <w:rPr>
          <w:rtl/>
        </w:rPr>
      </w:pPr>
      <w:r w:rsidRPr="00BB265D">
        <w:rPr>
          <w:rtl/>
        </w:rPr>
        <w:t>وفيه أنّه جعل النشء في الزينة والنعومة من المعايب والمذامّ</w:t>
      </w:r>
      <w:r>
        <w:rPr>
          <w:rtl/>
        </w:rPr>
        <w:t xml:space="preserve">، </w:t>
      </w:r>
      <w:r w:rsidRPr="00BB265D">
        <w:rPr>
          <w:rtl/>
        </w:rPr>
        <w:t>وأنّه من صفة ربّات الحجال</w:t>
      </w:r>
      <w:r>
        <w:rPr>
          <w:rtl/>
        </w:rPr>
        <w:t xml:space="preserve">، </w:t>
      </w:r>
      <w:r w:rsidRPr="00BB265D">
        <w:rPr>
          <w:rtl/>
        </w:rPr>
        <w:t>فعلى الرجل أن يجتنب ذلك ويأنف منه.</w:t>
      </w:r>
    </w:p>
    <w:p w:rsidR="009E6576" w:rsidRPr="00BB265D" w:rsidRDefault="009E6576" w:rsidP="00393F8B">
      <w:pPr>
        <w:pStyle w:val="libNormal"/>
        <w:rPr>
          <w:rtl/>
        </w:rPr>
      </w:pPr>
      <w:r w:rsidRPr="00BB265D">
        <w:rPr>
          <w:rtl/>
        </w:rPr>
        <w:t>ثمّ بيّن كفرا آخر تضمّنه مقالتهم الشنيعة</w:t>
      </w:r>
      <w:r>
        <w:rPr>
          <w:rtl/>
        </w:rPr>
        <w:t xml:space="preserve">، </w:t>
      </w:r>
      <w:r w:rsidRPr="00BB265D">
        <w:rPr>
          <w:rtl/>
        </w:rPr>
        <w:t>فقال</w:t>
      </w:r>
      <w:r>
        <w:rPr>
          <w:rtl/>
        </w:rPr>
        <w:t xml:space="preserve">: </w:t>
      </w:r>
      <w:r w:rsidRPr="00D7004D">
        <w:rPr>
          <w:rStyle w:val="libAlaemChar"/>
          <w:rtl/>
        </w:rPr>
        <w:t>(</w:t>
      </w:r>
      <w:r w:rsidRPr="00125393">
        <w:rPr>
          <w:rStyle w:val="libAieChar"/>
          <w:rtl/>
        </w:rPr>
        <w:t>وَجَعَلُوا الْمَلائِكَةَ الَّذِينَ هُمْ عِبادُ الرَّحْمنِ إِناثاً</w:t>
      </w:r>
      <w:r w:rsidRPr="00D7004D">
        <w:rPr>
          <w:rStyle w:val="libAlaemChar"/>
          <w:rtl/>
        </w:rPr>
        <w:t>)</w:t>
      </w:r>
      <w:r w:rsidRPr="00BB265D">
        <w:rPr>
          <w:rtl/>
        </w:rPr>
        <w:t xml:space="preserve"> أي</w:t>
      </w:r>
      <w:r>
        <w:rPr>
          <w:rtl/>
        </w:rPr>
        <w:t xml:space="preserve">: </w:t>
      </w:r>
      <w:r w:rsidRPr="00BB265D">
        <w:rPr>
          <w:rtl/>
        </w:rPr>
        <w:t>جعلوا أكمل العباد وأكرمهم على الله تعالى أنقصهم رأيا وأخسّهم صنفا. فهم جمعوا في كفرة ثلاث كفرات</w:t>
      </w:r>
      <w:r>
        <w:rPr>
          <w:rtl/>
        </w:rPr>
        <w:t xml:space="preserve">، </w:t>
      </w:r>
      <w:r w:rsidRPr="00BB265D">
        <w:rPr>
          <w:rtl/>
        </w:rPr>
        <w:t>وذلك أنّهم نسبوا إلى الله الولد</w:t>
      </w:r>
      <w:r>
        <w:rPr>
          <w:rtl/>
        </w:rPr>
        <w:t xml:space="preserve">، </w:t>
      </w:r>
      <w:r w:rsidRPr="00BB265D">
        <w:rPr>
          <w:rtl/>
        </w:rPr>
        <w:t>ونسبوا إليه أخسّ النوعين</w:t>
      </w:r>
      <w:r>
        <w:rPr>
          <w:rtl/>
        </w:rPr>
        <w:t xml:space="preserve">، </w:t>
      </w:r>
      <w:r w:rsidRPr="00BB265D">
        <w:rPr>
          <w:rtl/>
        </w:rPr>
        <w:t>وجعلوه من الملائكة الّذين هم أكرم عباد الله على الله</w:t>
      </w:r>
      <w:r>
        <w:rPr>
          <w:rtl/>
        </w:rPr>
        <w:t xml:space="preserve">، </w:t>
      </w:r>
      <w:r w:rsidRPr="00BB265D">
        <w:rPr>
          <w:rtl/>
        </w:rPr>
        <w:t>واستحقروهم واستخفّوا بهم.</w:t>
      </w:r>
    </w:p>
    <w:p w:rsidR="009E6576" w:rsidRPr="00BB265D" w:rsidRDefault="009E6576" w:rsidP="00393F8B">
      <w:pPr>
        <w:pStyle w:val="libNormal"/>
        <w:rPr>
          <w:rtl/>
        </w:rPr>
      </w:pPr>
      <w:r w:rsidRPr="00BB265D">
        <w:rPr>
          <w:rtl/>
        </w:rPr>
        <w:t>وقرأ الحجازيّان وابن عامر ويعقوب</w:t>
      </w:r>
      <w:r>
        <w:rPr>
          <w:rtl/>
        </w:rPr>
        <w:t xml:space="preserve">: </w:t>
      </w:r>
      <w:r w:rsidRPr="00BB265D">
        <w:rPr>
          <w:rtl/>
        </w:rPr>
        <w:t>عند الرحمن</w:t>
      </w:r>
      <w:r>
        <w:rPr>
          <w:rtl/>
        </w:rPr>
        <w:t xml:space="preserve">، </w:t>
      </w:r>
      <w:r w:rsidRPr="00BB265D">
        <w:rPr>
          <w:rtl/>
        </w:rPr>
        <w:t>على تمثيل زلفاهم واختصاصهم.</w:t>
      </w:r>
    </w:p>
    <w:p w:rsidR="009E6576" w:rsidRPr="00BB265D" w:rsidRDefault="009E6576" w:rsidP="00393F8B">
      <w:pPr>
        <w:pStyle w:val="libNormal"/>
        <w:rPr>
          <w:rtl/>
        </w:rPr>
      </w:pPr>
      <w:r w:rsidRPr="00BB265D">
        <w:rPr>
          <w:rtl/>
        </w:rPr>
        <w:t>ثمّ ردّ ذلك عليهم بقوله</w:t>
      </w:r>
      <w:r>
        <w:rPr>
          <w:rtl/>
        </w:rPr>
        <w:t xml:space="preserve">: </w:t>
      </w:r>
      <w:r w:rsidRPr="00D7004D">
        <w:rPr>
          <w:rStyle w:val="libAlaemChar"/>
          <w:rtl/>
        </w:rPr>
        <w:t>(</w:t>
      </w:r>
      <w:r w:rsidRPr="00125393">
        <w:rPr>
          <w:rStyle w:val="libAieChar"/>
          <w:rtl/>
        </w:rPr>
        <w:t>أَشَهِدُوا خَلْقَهُمْ</w:t>
      </w:r>
      <w:r w:rsidRPr="00D7004D">
        <w:rPr>
          <w:rStyle w:val="libAlaemChar"/>
          <w:rtl/>
        </w:rPr>
        <w:t>)</w:t>
      </w:r>
      <w:r w:rsidRPr="00BB265D">
        <w:rPr>
          <w:rtl/>
        </w:rPr>
        <w:t xml:space="preserve"> أحضروا خلق الله إيّاهم فشاهدوهم إناثا</w:t>
      </w:r>
      <w:r>
        <w:rPr>
          <w:rtl/>
        </w:rPr>
        <w:t xml:space="preserve">، </w:t>
      </w:r>
      <w:r w:rsidRPr="00BB265D">
        <w:rPr>
          <w:rtl/>
        </w:rPr>
        <w:t>فإنّ ذلك ممّا لا يعلم إلّا بالمشاهدة. وهو تجهيل وتهكّم بهم.</w:t>
      </w:r>
    </w:p>
    <w:p w:rsidR="009E6576" w:rsidRPr="00BB265D" w:rsidRDefault="009E6576" w:rsidP="00393F8B">
      <w:pPr>
        <w:pStyle w:val="libNormal"/>
        <w:rPr>
          <w:rtl/>
        </w:rPr>
      </w:pPr>
      <w:r w:rsidRPr="00BB265D">
        <w:rPr>
          <w:rtl/>
        </w:rPr>
        <w:t>يعني</w:t>
      </w:r>
      <w:r>
        <w:rPr>
          <w:rtl/>
        </w:rPr>
        <w:t xml:space="preserve">: </w:t>
      </w:r>
      <w:r w:rsidRPr="00BB265D">
        <w:rPr>
          <w:rtl/>
        </w:rPr>
        <w:t>أنّهم يقولون ذلك من غير أن يستند قولهم إلى علم</w:t>
      </w:r>
      <w:r>
        <w:rPr>
          <w:rtl/>
        </w:rPr>
        <w:t xml:space="preserve">، </w:t>
      </w:r>
      <w:r w:rsidRPr="00BB265D">
        <w:rPr>
          <w:rtl/>
        </w:rPr>
        <w:t>فإنّ الله تعالى لم يضطرّهم إلى علم ذلك</w:t>
      </w:r>
      <w:r>
        <w:rPr>
          <w:rtl/>
        </w:rPr>
        <w:t xml:space="preserve">، </w:t>
      </w:r>
      <w:r w:rsidRPr="00BB265D">
        <w:rPr>
          <w:rtl/>
        </w:rPr>
        <w:t>ولا تطرّقوا إليه باستدلال</w:t>
      </w:r>
      <w:r>
        <w:rPr>
          <w:rtl/>
        </w:rPr>
        <w:t xml:space="preserve">، </w:t>
      </w:r>
      <w:r w:rsidRPr="00BB265D">
        <w:rPr>
          <w:rtl/>
        </w:rPr>
        <w:t>ولا أحاطوا به عن خبر يوجب العلم</w:t>
      </w:r>
      <w:r>
        <w:rPr>
          <w:rtl/>
        </w:rPr>
        <w:t xml:space="preserve">، </w:t>
      </w:r>
      <w:r w:rsidRPr="00BB265D">
        <w:rPr>
          <w:rtl/>
        </w:rPr>
        <w:t>فلم يبق إلّا أن يشاهدوا خلقهم</w:t>
      </w:r>
      <w:r>
        <w:rPr>
          <w:rtl/>
        </w:rPr>
        <w:t xml:space="preserve">، </w:t>
      </w:r>
      <w:r w:rsidRPr="00BB265D">
        <w:rPr>
          <w:rtl/>
        </w:rPr>
        <w:t>فيخبروا عن هذه المشاهدة. وهذا كقوله</w:t>
      </w:r>
      <w:r>
        <w:rPr>
          <w:rtl/>
        </w:rPr>
        <w:t xml:space="preserve">: </w:t>
      </w:r>
      <w:r w:rsidRPr="00D7004D">
        <w:rPr>
          <w:rStyle w:val="libAlaemChar"/>
          <w:rtl/>
        </w:rPr>
        <w:t>(</w:t>
      </w:r>
      <w:r w:rsidRPr="00125393">
        <w:rPr>
          <w:rStyle w:val="libAieChar"/>
          <w:rtl/>
        </w:rPr>
        <w:t>أَمْ خَلَقْنَا الْمَلائِكَةَ إِناثاً وَهُمْ شاهِدُونَ</w:t>
      </w:r>
      <w:r w:rsidRPr="00D7004D">
        <w:rPr>
          <w:rStyle w:val="libAlaemChar"/>
          <w:rtl/>
        </w:rPr>
        <w:t>)</w:t>
      </w:r>
      <w:r w:rsidRPr="00BB265D">
        <w:rPr>
          <w:rtl/>
        </w:rPr>
        <w:t xml:space="preserve"> </w:t>
      </w:r>
      <w:r w:rsidRPr="00D736D6">
        <w:rPr>
          <w:rStyle w:val="libFootnotenumChar"/>
          <w:rtl/>
        </w:rPr>
        <w:t>(1)</w:t>
      </w:r>
      <w:r>
        <w:rPr>
          <w:rtl/>
        </w:rPr>
        <w:t>.</w:t>
      </w:r>
    </w:p>
    <w:p w:rsidR="009E6576" w:rsidRPr="00BB265D" w:rsidRDefault="009E6576" w:rsidP="00393F8B">
      <w:pPr>
        <w:pStyle w:val="libNormal"/>
        <w:rPr>
          <w:rtl/>
        </w:rPr>
      </w:pPr>
      <w:r w:rsidRPr="00BB265D">
        <w:rPr>
          <w:rtl/>
        </w:rPr>
        <w:t>وعن نافع</w:t>
      </w:r>
      <w:r>
        <w:rPr>
          <w:rtl/>
        </w:rPr>
        <w:t xml:space="preserve">: </w:t>
      </w:r>
      <w:r w:rsidRPr="00BB265D">
        <w:rPr>
          <w:rtl/>
        </w:rPr>
        <w:t>أشهدوا على افعلوا</w:t>
      </w:r>
      <w:r>
        <w:rPr>
          <w:rtl/>
        </w:rPr>
        <w:t xml:space="preserve">، </w:t>
      </w:r>
      <w:r w:rsidRPr="00BB265D">
        <w:rPr>
          <w:rtl/>
        </w:rPr>
        <w:t>بضمّ الهمزة وسكون الشين</w:t>
      </w:r>
      <w:r>
        <w:rPr>
          <w:rtl/>
        </w:rPr>
        <w:t xml:space="preserve">، </w:t>
      </w:r>
      <w:r w:rsidRPr="00BB265D">
        <w:rPr>
          <w:rtl/>
        </w:rPr>
        <w:t>وقبلها همزة الاستفهام مفتوحة</w:t>
      </w:r>
      <w:r>
        <w:rPr>
          <w:rtl/>
        </w:rPr>
        <w:t xml:space="preserve">، </w:t>
      </w:r>
      <w:r w:rsidRPr="00BB265D">
        <w:rPr>
          <w:rtl/>
        </w:rPr>
        <w:t>ثمّ تخفّف الثانية بين بين. وآأشهدوا</w:t>
      </w:r>
      <w:r>
        <w:rPr>
          <w:rtl/>
        </w:rPr>
        <w:t xml:space="preserve">، </w:t>
      </w:r>
      <w:r w:rsidRPr="00BB265D">
        <w:rPr>
          <w:rtl/>
        </w:rPr>
        <w:t>بمدّة بينهما برواية قالون.</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الصافّات</w:t>
      </w:r>
      <w:r>
        <w:rPr>
          <w:rtl/>
        </w:rPr>
        <w:t xml:space="preserve">: </w:t>
      </w:r>
      <w:r w:rsidRPr="00BB265D">
        <w:rPr>
          <w:rtl/>
        </w:rPr>
        <w:t>150.</w:t>
      </w:r>
    </w:p>
    <w:p w:rsidR="009E6576" w:rsidRPr="00BB265D" w:rsidRDefault="009E6576" w:rsidP="00393F8B">
      <w:pPr>
        <w:pStyle w:val="libNormal"/>
        <w:rPr>
          <w:rtl/>
        </w:rPr>
      </w:pPr>
      <w:r>
        <w:rPr>
          <w:rtl/>
        </w:rPr>
        <w:br w:type="page"/>
      </w:r>
      <w:r w:rsidRPr="00D7004D">
        <w:rPr>
          <w:rStyle w:val="libAlaemChar"/>
          <w:rtl/>
        </w:rPr>
        <w:lastRenderedPageBreak/>
        <w:t>(</w:t>
      </w:r>
      <w:r w:rsidRPr="00125393">
        <w:rPr>
          <w:rStyle w:val="libAieChar"/>
          <w:rtl/>
        </w:rPr>
        <w:t>سَتُكْتَبُ شَهادَتُهُمْ</w:t>
      </w:r>
      <w:r w:rsidRPr="00D7004D">
        <w:rPr>
          <w:rStyle w:val="libAlaemChar"/>
          <w:rtl/>
        </w:rPr>
        <w:t>)</w:t>
      </w:r>
      <w:r w:rsidRPr="00BB265D">
        <w:rPr>
          <w:rtl/>
        </w:rPr>
        <w:t xml:space="preserve"> الّتي شهدوا بها على الملائكة من أنوثتهم </w:t>
      </w:r>
      <w:r w:rsidRPr="00D7004D">
        <w:rPr>
          <w:rStyle w:val="libAlaemChar"/>
          <w:rtl/>
        </w:rPr>
        <w:t>(</w:t>
      </w:r>
      <w:r w:rsidRPr="00125393">
        <w:rPr>
          <w:rStyle w:val="libAieChar"/>
          <w:rtl/>
        </w:rPr>
        <w:t>وَيُسْئَلُونَ</w:t>
      </w:r>
      <w:r w:rsidRPr="00D7004D">
        <w:rPr>
          <w:rStyle w:val="libAlaemChar"/>
          <w:rtl/>
        </w:rPr>
        <w:t>)</w:t>
      </w:r>
      <w:r w:rsidRPr="00BB265D">
        <w:rPr>
          <w:rtl/>
        </w:rPr>
        <w:t xml:space="preserve"> أي</w:t>
      </w:r>
      <w:r>
        <w:rPr>
          <w:rtl/>
        </w:rPr>
        <w:t xml:space="preserve">: </w:t>
      </w:r>
      <w:r w:rsidRPr="00BB265D">
        <w:rPr>
          <w:rtl/>
        </w:rPr>
        <w:t>عنها يوم القيامة. وهذا وعيد.</w:t>
      </w:r>
    </w:p>
    <w:p w:rsidR="009E6576" w:rsidRPr="00BB265D" w:rsidRDefault="009E6576" w:rsidP="00393F8B">
      <w:pPr>
        <w:pStyle w:val="libNormal"/>
        <w:rPr>
          <w:rtl/>
        </w:rPr>
      </w:pPr>
      <w:r w:rsidRPr="00D7004D">
        <w:rPr>
          <w:rStyle w:val="libAlaemChar"/>
          <w:rtl/>
        </w:rPr>
        <w:t>(</w:t>
      </w:r>
      <w:r w:rsidRPr="00125393">
        <w:rPr>
          <w:rStyle w:val="libAieChar"/>
          <w:rtl/>
        </w:rPr>
        <w:t>وَقالُوا لَوْ شاءَ الرَّحْمنُ</w:t>
      </w:r>
      <w:r w:rsidRPr="00D7004D">
        <w:rPr>
          <w:rStyle w:val="libAlaemChar"/>
          <w:rtl/>
        </w:rPr>
        <w:t>)</w:t>
      </w:r>
      <w:r w:rsidRPr="00BB265D">
        <w:rPr>
          <w:rtl/>
        </w:rPr>
        <w:t xml:space="preserve"> أي</w:t>
      </w:r>
      <w:r>
        <w:rPr>
          <w:rtl/>
        </w:rPr>
        <w:t xml:space="preserve">: </w:t>
      </w:r>
      <w:r w:rsidRPr="00BB265D">
        <w:rPr>
          <w:rtl/>
        </w:rPr>
        <w:t xml:space="preserve">لو شاء عدم عبادة الملائكة </w:t>
      </w:r>
      <w:r w:rsidRPr="00D7004D">
        <w:rPr>
          <w:rStyle w:val="libAlaemChar"/>
          <w:rtl/>
        </w:rPr>
        <w:t>(</w:t>
      </w:r>
      <w:r w:rsidRPr="00125393">
        <w:rPr>
          <w:rStyle w:val="libAieChar"/>
          <w:rtl/>
        </w:rPr>
        <w:t>ما عَبَدْناهُمْ</w:t>
      </w:r>
      <w:r w:rsidRPr="00D7004D">
        <w:rPr>
          <w:rStyle w:val="libAlaemChar"/>
          <w:rtl/>
        </w:rPr>
        <w:t>)</w:t>
      </w:r>
      <w:r w:rsidRPr="00BB265D">
        <w:rPr>
          <w:rtl/>
        </w:rPr>
        <w:t xml:space="preserve"> وذلك لزعمهم الباطل أنّ عبادتهم بمشيئة الله </w:t>
      </w:r>
      <w:r w:rsidRPr="00D7004D">
        <w:rPr>
          <w:rStyle w:val="libAlaemChar"/>
          <w:rtl/>
        </w:rPr>
        <w:t>(</w:t>
      </w:r>
      <w:r w:rsidRPr="00125393">
        <w:rPr>
          <w:rStyle w:val="libAieChar"/>
          <w:rtl/>
        </w:rPr>
        <w:t>ما لَهُمْ بِذلِكَ مِنْ عِلْمٍ</w:t>
      </w:r>
      <w:r w:rsidRPr="00D7004D">
        <w:rPr>
          <w:rStyle w:val="libAlaemChar"/>
          <w:rtl/>
        </w:rPr>
        <w:t>)</w:t>
      </w:r>
      <w:r w:rsidRPr="00BB265D">
        <w:rPr>
          <w:rtl/>
        </w:rPr>
        <w:t xml:space="preserve"> أي</w:t>
      </w:r>
      <w:r>
        <w:rPr>
          <w:rtl/>
        </w:rPr>
        <w:t xml:space="preserve">: </w:t>
      </w:r>
      <w:r w:rsidRPr="00BB265D">
        <w:rPr>
          <w:rtl/>
        </w:rPr>
        <w:t>لا يعلمون صحّة ما يقولون</w:t>
      </w:r>
      <w:r>
        <w:rPr>
          <w:rtl/>
        </w:rPr>
        <w:t xml:space="preserve">، </w:t>
      </w:r>
      <w:r w:rsidRPr="00BB265D">
        <w:rPr>
          <w:rtl/>
        </w:rPr>
        <w:t>فقولهم باطل</w:t>
      </w:r>
      <w:r>
        <w:rPr>
          <w:rtl/>
        </w:rPr>
        <w:t xml:space="preserve">، </w:t>
      </w:r>
      <w:r w:rsidRPr="00BB265D">
        <w:rPr>
          <w:rtl/>
        </w:rPr>
        <w:t xml:space="preserve">لأنّه لم يصدر عن علم </w:t>
      </w:r>
      <w:r w:rsidRPr="00D7004D">
        <w:rPr>
          <w:rStyle w:val="libAlaemChar"/>
          <w:rtl/>
        </w:rPr>
        <w:t>(</w:t>
      </w:r>
      <w:r w:rsidRPr="00125393">
        <w:rPr>
          <w:rStyle w:val="libAieChar"/>
          <w:rtl/>
        </w:rPr>
        <w:t>إِنْ هُمْ إِلَّا يَخْرُصُونَ</w:t>
      </w:r>
      <w:r w:rsidRPr="00D7004D">
        <w:rPr>
          <w:rStyle w:val="libAlaemChar"/>
          <w:rtl/>
        </w:rPr>
        <w:t>)</w:t>
      </w:r>
      <w:r w:rsidRPr="00BB265D">
        <w:rPr>
          <w:rtl/>
        </w:rPr>
        <w:t xml:space="preserve"> كاذبون</w:t>
      </w:r>
      <w:r>
        <w:rPr>
          <w:rtl/>
        </w:rPr>
        <w:t xml:space="preserve">، </w:t>
      </w:r>
      <w:r w:rsidRPr="00BB265D">
        <w:rPr>
          <w:rtl/>
        </w:rPr>
        <w:t>كما يقول إخوانهم المجبّرة. ولا دليل على أنّهم قالوه مستهزئين لا جادّين</w:t>
      </w:r>
      <w:r>
        <w:rPr>
          <w:rtl/>
        </w:rPr>
        <w:t xml:space="preserve">، </w:t>
      </w:r>
      <w:r w:rsidRPr="00BB265D">
        <w:rPr>
          <w:rtl/>
        </w:rPr>
        <w:t>ليكونوا عند المجبّرة مؤمنين</w:t>
      </w:r>
      <w:r>
        <w:rPr>
          <w:rtl/>
        </w:rPr>
        <w:t xml:space="preserve">، </w:t>
      </w:r>
      <w:r w:rsidRPr="00BB265D">
        <w:rPr>
          <w:rtl/>
        </w:rPr>
        <w:t>وادّعاء ما لا دليل عليه باطل. على أنّ الله قد حكى عنهم على سبيل الذمّ والشهادة بالكفر</w:t>
      </w:r>
      <w:r>
        <w:rPr>
          <w:rtl/>
        </w:rPr>
        <w:t xml:space="preserve">: </w:t>
      </w:r>
      <w:r w:rsidRPr="00BB265D">
        <w:rPr>
          <w:rtl/>
        </w:rPr>
        <w:t>أنّهم جعلوا له من عباده جزءا</w:t>
      </w:r>
      <w:r>
        <w:rPr>
          <w:rtl/>
        </w:rPr>
        <w:t xml:space="preserve">، </w:t>
      </w:r>
      <w:r w:rsidRPr="00BB265D">
        <w:rPr>
          <w:rtl/>
        </w:rPr>
        <w:t>وأنّه اتّخذ بنات وأصفاهم بالبنين</w:t>
      </w:r>
      <w:r>
        <w:rPr>
          <w:rtl/>
        </w:rPr>
        <w:t xml:space="preserve">، </w:t>
      </w:r>
      <w:r w:rsidRPr="00BB265D">
        <w:rPr>
          <w:rtl/>
        </w:rPr>
        <w:t>وأنّهم جعلوا الملائكة المكرّمين إناثا</w:t>
      </w:r>
      <w:r>
        <w:rPr>
          <w:rtl/>
        </w:rPr>
        <w:t xml:space="preserve">، </w:t>
      </w:r>
      <w:r w:rsidRPr="00BB265D">
        <w:rPr>
          <w:rtl/>
        </w:rPr>
        <w:t>وأنّهم عبدوهم.</w:t>
      </w:r>
    </w:p>
    <w:p w:rsidR="009E6576" w:rsidRPr="00BB265D" w:rsidRDefault="009E6576" w:rsidP="00393F8B">
      <w:pPr>
        <w:pStyle w:val="libNormal"/>
        <w:rPr>
          <w:rtl/>
        </w:rPr>
      </w:pPr>
      <w:r w:rsidRPr="00BB265D">
        <w:rPr>
          <w:rtl/>
        </w:rPr>
        <w:t>وأيضا لو كانت هذه الكلمة الّتي نطقوا بها هزءا</w:t>
      </w:r>
      <w:r>
        <w:rPr>
          <w:rtl/>
        </w:rPr>
        <w:t xml:space="preserve">، </w:t>
      </w:r>
      <w:r w:rsidRPr="00BB265D">
        <w:rPr>
          <w:rtl/>
        </w:rPr>
        <w:t>لم يكن لقوله تعالى</w:t>
      </w:r>
      <w:r>
        <w:rPr>
          <w:rtl/>
        </w:rPr>
        <w:t xml:space="preserve">: </w:t>
      </w:r>
      <w:r w:rsidRPr="00D7004D">
        <w:rPr>
          <w:rStyle w:val="libAlaemChar"/>
          <w:rtl/>
        </w:rPr>
        <w:t>(</w:t>
      </w:r>
      <w:r w:rsidRPr="00125393">
        <w:rPr>
          <w:rStyle w:val="libAieChar"/>
          <w:rtl/>
        </w:rPr>
        <w:t>ما لَهُمْ بِذلِكَ مِنْ عِلْمٍ إِنْ هُمْ إِلَّا يَخْرُصُونَ</w:t>
      </w:r>
      <w:r w:rsidRPr="00D7004D">
        <w:rPr>
          <w:rStyle w:val="libAlaemChar"/>
          <w:rtl/>
        </w:rPr>
        <w:t>)</w:t>
      </w:r>
      <w:r w:rsidRPr="00BB265D">
        <w:rPr>
          <w:rtl/>
        </w:rPr>
        <w:t xml:space="preserve"> معنى.</w:t>
      </w:r>
    </w:p>
    <w:p w:rsidR="009E6576" w:rsidRPr="00BB265D" w:rsidRDefault="009E6576" w:rsidP="00393F8B">
      <w:pPr>
        <w:pStyle w:val="libNormal"/>
        <w:rPr>
          <w:rtl/>
        </w:rPr>
      </w:pPr>
      <w:r w:rsidRPr="00BB265D">
        <w:rPr>
          <w:rtl/>
        </w:rPr>
        <w:t>ول</w:t>
      </w:r>
      <w:r>
        <w:rPr>
          <w:rFonts w:hint="cs"/>
          <w:rtl/>
        </w:rPr>
        <w:t>ـ</w:t>
      </w:r>
      <w:r w:rsidRPr="00BB265D">
        <w:rPr>
          <w:rtl/>
        </w:rPr>
        <w:t>مّا بين أقوالهم الزائغة</w:t>
      </w:r>
      <w:r>
        <w:rPr>
          <w:rtl/>
        </w:rPr>
        <w:t xml:space="preserve">، </w:t>
      </w:r>
      <w:r w:rsidRPr="00BB265D">
        <w:rPr>
          <w:rtl/>
        </w:rPr>
        <w:t>ونفى أن يكون لهم بذلك علم من طريق العقل</w:t>
      </w:r>
      <w:r>
        <w:rPr>
          <w:rtl/>
        </w:rPr>
        <w:t xml:space="preserve">، </w:t>
      </w:r>
      <w:r w:rsidRPr="00BB265D">
        <w:rPr>
          <w:rtl/>
        </w:rPr>
        <w:t>أضرب عنه إلى إنكار أن يكون لهم سند من جهة النقل</w:t>
      </w:r>
      <w:r>
        <w:rPr>
          <w:rtl/>
        </w:rPr>
        <w:t xml:space="preserve">، </w:t>
      </w:r>
      <w:r w:rsidRPr="00BB265D">
        <w:rPr>
          <w:rtl/>
        </w:rPr>
        <w:t>فقال :</w:t>
      </w:r>
    </w:p>
    <w:p w:rsidR="009E6576" w:rsidRPr="00BB265D" w:rsidRDefault="009E6576" w:rsidP="00393F8B">
      <w:pPr>
        <w:pStyle w:val="libNormal"/>
        <w:rPr>
          <w:rtl/>
        </w:rPr>
      </w:pPr>
      <w:r w:rsidRPr="00D7004D">
        <w:rPr>
          <w:rStyle w:val="libAlaemChar"/>
          <w:rtl/>
        </w:rPr>
        <w:t>(</w:t>
      </w:r>
      <w:r w:rsidRPr="00125393">
        <w:rPr>
          <w:rStyle w:val="libAieChar"/>
          <w:rtl/>
        </w:rPr>
        <w:t>أَمْ آتَيْناهُمْ كِتاباً مِنْ قَبْلِهِ</w:t>
      </w:r>
      <w:r w:rsidRPr="00D7004D">
        <w:rPr>
          <w:rStyle w:val="libAlaemChar"/>
          <w:rtl/>
        </w:rPr>
        <w:t>)</w:t>
      </w:r>
      <w:r w:rsidRPr="00BB265D">
        <w:rPr>
          <w:rtl/>
        </w:rPr>
        <w:t xml:space="preserve"> من قبل القرآن </w:t>
      </w:r>
      <w:r w:rsidRPr="00D7004D">
        <w:rPr>
          <w:rStyle w:val="libAlaemChar"/>
          <w:rtl/>
        </w:rPr>
        <w:t>(</w:t>
      </w:r>
      <w:r w:rsidRPr="00125393">
        <w:rPr>
          <w:rStyle w:val="libAieChar"/>
          <w:rtl/>
        </w:rPr>
        <w:t>فَهُمْ بِهِ مُسْتَمْسِكُونَ</w:t>
      </w:r>
      <w:r w:rsidRPr="00D7004D">
        <w:rPr>
          <w:rStyle w:val="libAlaemChar"/>
          <w:rtl/>
        </w:rPr>
        <w:t>)</w:t>
      </w:r>
      <w:r w:rsidRPr="00BB265D">
        <w:rPr>
          <w:rtl/>
        </w:rPr>
        <w:t xml:space="preserve"> بذلك الكتاب متمسّكون. ومعلوم أنّهم لم يمكنهم ادّعاء أنّ الله تعالى أنزل بذلك كتابا</w:t>
      </w:r>
      <w:r>
        <w:rPr>
          <w:rtl/>
        </w:rPr>
        <w:t xml:space="preserve">، </w:t>
      </w:r>
      <w:r w:rsidRPr="00BB265D">
        <w:rPr>
          <w:rtl/>
        </w:rPr>
        <w:t>فعلم أنّ ذلك من تخرّصهم.</w:t>
      </w:r>
    </w:p>
    <w:p w:rsidR="009E6576" w:rsidRPr="00BB265D" w:rsidRDefault="009E6576" w:rsidP="00393F8B">
      <w:pPr>
        <w:pStyle w:val="libNormal"/>
        <w:rPr>
          <w:rtl/>
        </w:rPr>
      </w:pPr>
      <w:r w:rsidRPr="00BB265D">
        <w:rPr>
          <w:rtl/>
        </w:rPr>
        <w:t>ول</w:t>
      </w:r>
      <w:r>
        <w:rPr>
          <w:rFonts w:hint="cs"/>
          <w:rtl/>
        </w:rPr>
        <w:t>ـ</w:t>
      </w:r>
      <w:r w:rsidRPr="00BB265D">
        <w:rPr>
          <w:rtl/>
        </w:rPr>
        <w:t>مّا لم يكن لهم على ذلك حجّة عقليّة ولا نقليّة</w:t>
      </w:r>
      <w:r>
        <w:rPr>
          <w:rtl/>
        </w:rPr>
        <w:t xml:space="preserve">، </w:t>
      </w:r>
      <w:r w:rsidRPr="00BB265D">
        <w:rPr>
          <w:rtl/>
        </w:rPr>
        <w:t>جنحوا إلى تقليد آبائهم الجهلة</w:t>
      </w:r>
      <w:r>
        <w:rPr>
          <w:rtl/>
        </w:rPr>
        <w:t xml:space="preserve">، </w:t>
      </w:r>
      <w:r w:rsidRPr="00BB265D">
        <w:rPr>
          <w:rtl/>
        </w:rPr>
        <w:t>كما حكى الله سبحانه عنهم بقوله</w:t>
      </w:r>
      <w:r>
        <w:rPr>
          <w:rtl/>
        </w:rPr>
        <w:t xml:space="preserve">: </w:t>
      </w:r>
      <w:r w:rsidRPr="00D7004D">
        <w:rPr>
          <w:rStyle w:val="libAlaemChar"/>
          <w:rtl/>
        </w:rPr>
        <w:t>(</w:t>
      </w:r>
      <w:r w:rsidRPr="00125393">
        <w:rPr>
          <w:rStyle w:val="libAieChar"/>
          <w:rtl/>
        </w:rPr>
        <w:t>بَلْ قالُوا إِنَّا وَجَدْنا آباءَنا عَلى أُمَّةٍ</w:t>
      </w:r>
      <w:r w:rsidRPr="00D7004D">
        <w:rPr>
          <w:rStyle w:val="libAlaemChar"/>
          <w:rtl/>
        </w:rPr>
        <w:t>)</w:t>
      </w:r>
      <w:r w:rsidRPr="00BB265D">
        <w:rPr>
          <w:rtl/>
        </w:rPr>
        <w:t xml:space="preserve"> أي</w:t>
      </w:r>
      <w:r>
        <w:rPr>
          <w:rtl/>
        </w:rPr>
        <w:t xml:space="preserve">: </w:t>
      </w:r>
      <w:r w:rsidRPr="00BB265D">
        <w:rPr>
          <w:rtl/>
        </w:rPr>
        <w:t>ملّة وطريقة تؤمّ</w:t>
      </w:r>
      <w:r>
        <w:rPr>
          <w:rtl/>
        </w:rPr>
        <w:t xml:space="preserve">، </w:t>
      </w:r>
      <w:r w:rsidRPr="00BB265D">
        <w:rPr>
          <w:rtl/>
        </w:rPr>
        <w:t>أي</w:t>
      </w:r>
      <w:r>
        <w:rPr>
          <w:rtl/>
        </w:rPr>
        <w:t xml:space="preserve">: </w:t>
      </w:r>
      <w:r w:rsidRPr="00BB265D">
        <w:rPr>
          <w:rtl/>
        </w:rPr>
        <w:t>تقصد</w:t>
      </w:r>
      <w:r>
        <w:rPr>
          <w:rtl/>
        </w:rPr>
        <w:t xml:space="preserve">، </w:t>
      </w:r>
      <w:r w:rsidRPr="00BB265D">
        <w:rPr>
          <w:rtl/>
        </w:rPr>
        <w:t xml:space="preserve">كالرحلة للمرحول إليه </w:t>
      </w:r>
      <w:r w:rsidRPr="00D7004D">
        <w:rPr>
          <w:rStyle w:val="libAlaemChar"/>
          <w:rtl/>
        </w:rPr>
        <w:t>(</w:t>
      </w:r>
      <w:r w:rsidRPr="00125393">
        <w:rPr>
          <w:rStyle w:val="libAieChar"/>
          <w:rtl/>
        </w:rPr>
        <w:t>وَإِنَّا عَلى آثارِهِمْ مُهْتَدُونَ</w:t>
      </w:r>
      <w:r w:rsidRPr="00D7004D">
        <w:rPr>
          <w:rStyle w:val="libAlaemChar"/>
          <w:rtl/>
        </w:rPr>
        <w:t>)</w:t>
      </w:r>
      <w:r>
        <w:rPr>
          <w:rtl/>
        </w:rPr>
        <w:t>.</w:t>
      </w:r>
    </w:p>
    <w:p w:rsidR="009E6576" w:rsidRPr="00BB265D" w:rsidRDefault="009E6576" w:rsidP="00393F8B">
      <w:pPr>
        <w:pStyle w:val="libNormal"/>
        <w:rPr>
          <w:rtl/>
        </w:rPr>
      </w:pPr>
      <w:r w:rsidRPr="00BB265D">
        <w:rPr>
          <w:rtl/>
        </w:rPr>
        <w:t xml:space="preserve">ثمّ سلّى سبحانه رسوله </w:t>
      </w:r>
      <w:r w:rsidRPr="00D7004D">
        <w:rPr>
          <w:rStyle w:val="libAlaemChar"/>
          <w:rtl/>
        </w:rPr>
        <w:t>صلى‌الله‌عليه‌وآله‌وسلم</w:t>
      </w:r>
      <w:r w:rsidRPr="00BB265D">
        <w:rPr>
          <w:rtl/>
        </w:rPr>
        <w:t xml:space="preserve"> على أنّ التقليد في نحو ذلك ضلال قديم</w:t>
      </w:r>
      <w:r>
        <w:rPr>
          <w:rtl/>
        </w:rPr>
        <w:t xml:space="preserve">، </w:t>
      </w:r>
      <w:r w:rsidRPr="00BB265D">
        <w:rPr>
          <w:rtl/>
        </w:rPr>
        <w:t>وأنّ مقدّميهم أيضا لم يكن لهم سند منظور إليه</w:t>
      </w:r>
      <w:r>
        <w:rPr>
          <w:rtl/>
        </w:rPr>
        <w:t xml:space="preserve">، </w:t>
      </w:r>
      <w:r w:rsidRPr="00BB265D">
        <w:rPr>
          <w:rtl/>
        </w:rPr>
        <w:t>فقال :</w:t>
      </w:r>
    </w:p>
    <w:p w:rsidR="009E6576" w:rsidRPr="00BB265D" w:rsidRDefault="009E6576" w:rsidP="00393F8B">
      <w:pPr>
        <w:pStyle w:val="libNormal"/>
        <w:rPr>
          <w:rtl/>
        </w:rPr>
      </w:pPr>
      <w:r w:rsidRPr="00D7004D">
        <w:rPr>
          <w:rStyle w:val="libAlaemChar"/>
          <w:rtl/>
        </w:rPr>
        <w:t>(</w:t>
      </w:r>
      <w:r w:rsidRPr="00125393">
        <w:rPr>
          <w:rStyle w:val="libAieChar"/>
          <w:rtl/>
        </w:rPr>
        <w:t>وَكَذلِكَ ما أَرْسَلْنا مِنْ قَبْلِكَ فِي قَرْيَةٍ</w:t>
      </w:r>
      <w:r w:rsidRPr="00D7004D">
        <w:rPr>
          <w:rStyle w:val="libAlaemChar"/>
          <w:rtl/>
        </w:rPr>
        <w:t>)</w:t>
      </w:r>
      <w:r w:rsidRPr="00BB265D">
        <w:rPr>
          <w:rtl/>
        </w:rPr>
        <w:t xml:space="preserve"> في مجمع من الناس </w:t>
      </w:r>
      <w:r w:rsidRPr="00D7004D">
        <w:rPr>
          <w:rStyle w:val="libAlaemChar"/>
          <w:rtl/>
        </w:rPr>
        <w:t>(</w:t>
      </w:r>
      <w:r w:rsidRPr="00125393">
        <w:rPr>
          <w:rStyle w:val="libAieChar"/>
          <w:rtl/>
        </w:rPr>
        <w:t>مِنْ نَذِيرٍ</w:t>
      </w:r>
      <w:r w:rsidRPr="00D7004D">
        <w:rPr>
          <w:rStyle w:val="libAlaemChar"/>
          <w:rtl/>
        </w:rPr>
        <w:t>)</w:t>
      </w:r>
      <w:r w:rsidRPr="00BB265D">
        <w:rPr>
          <w:rtl/>
        </w:rPr>
        <w:t xml:space="preserve"> أي :</w:t>
      </w:r>
    </w:p>
    <w:p w:rsidR="009E6576" w:rsidRPr="00BB265D" w:rsidRDefault="009E6576" w:rsidP="00393F8B">
      <w:pPr>
        <w:pStyle w:val="libNormal0"/>
        <w:rPr>
          <w:rtl/>
        </w:rPr>
      </w:pPr>
      <w:r>
        <w:rPr>
          <w:rtl/>
        </w:rPr>
        <w:br w:type="page"/>
      </w:r>
      <w:r w:rsidRPr="00BB265D">
        <w:rPr>
          <w:rtl/>
        </w:rPr>
        <w:lastRenderedPageBreak/>
        <w:t>نذيرا</w:t>
      </w:r>
      <w:r>
        <w:rPr>
          <w:rtl/>
        </w:rPr>
        <w:t xml:space="preserve">، </w:t>
      </w:r>
      <w:r w:rsidRPr="00BB265D">
        <w:rPr>
          <w:rtl/>
        </w:rPr>
        <w:t xml:space="preserve">لأنّ «من» زائدة </w:t>
      </w:r>
      <w:r w:rsidRPr="00D7004D">
        <w:rPr>
          <w:rStyle w:val="libAlaemChar"/>
          <w:rtl/>
        </w:rPr>
        <w:t>(</w:t>
      </w:r>
      <w:r w:rsidRPr="00125393">
        <w:rPr>
          <w:rStyle w:val="libAieChar"/>
          <w:rtl/>
        </w:rPr>
        <w:t>إِلَّا قالَ مُتْرَفُوها</w:t>
      </w:r>
      <w:r w:rsidRPr="00D7004D">
        <w:rPr>
          <w:rStyle w:val="libAlaemChar"/>
          <w:rtl/>
        </w:rPr>
        <w:t>)</w:t>
      </w:r>
      <w:r w:rsidRPr="00BB265D">
        <w:rPr>
          <w:rtl/>
        </w:rPr>
        <w:t xml:space="preserve"> متنعّموها الّذين أترفتهم النعمة</w:t>
      </w:r>
      <w:r>
        <w:rPr>
          <w:rtl/>
        </w:rPr>
        <w:t xml:space="preserve">، </w:t>
      </w:r>
      <w:r w:rsidRPr="00BB265D">
        <w:rPr>
          <w:rtl/>
        </w:rPr>
        <w:t>أي</w:t>
      </w:r>
      <w:r>
        <w:rPr>
          <w:rtl/>
        </w:rPr>
        <w:t xml:space="preserve">: </w:t>
      </w:r>
      <w:r w:rsidRPr="00BB265D">
        <w:rPr>
          <w:rtl/>
        </w:rPr>
        <w:t>أبطرتهم</w:t>
      </w:r>
      <w:r>
        <w:rPr>
          <w:rtl/>
        </w:rPr>
        <w:t xml:space="preserve">، </w:t>
      </w:r>
      <w:r w:rsidRPr="00BB265D">
        <w:rPr>
          <w:rtl/>
        </w:rPr>
        <w:t xml:space="preserve">فلا يحبّون إلّا الشهوات والملاهي </w:t>
      </w:r>
      <w:r w:rsidRPr="00D7004D">
        <w:rPr>
          <w:rStyle w:val="libAlaemChar"/>
          <w:rtl/>
        </w:rPr>
        <w:t>(</w:t>
      </w:r>
      <w:r w:rsidRPr="00125393">
        <w:rPr>
          <w:rStyle w:val="libAieChar"/>
          <w:rtl/>
        </w:rPr>
        <w:t>إِنَّا وَجَدْنا آباءَنا عَلى أُمَّةٍ وَإِنَّا عَلى آثارِهِمْ مُقْتَدُونَ</w:t>
      </w:r>
      <w:r w:rsidRPr="00D7004D">
        <w:rPr>
          <w:rStyle w:val="libAlaemChar"/>
          <w:rtl/>
        </w:rPr>
        <w:t>)</w:t>
      </w:r>
      <w:r w:rsidRPr="00BB265D">
        <w:rPr>
          <w:rtl/>
        </w:rPr>
        <w:t xml:space="preserve"> تخصيص المترفين إشعار بأنّ التنعّم وحبّ البطالة صرفهم عن النظر إلى التقليد. وقوله</w:t>
      </w:r>
      <w:r>
        <w:rPr>
          <w:rtl/>
        </w:rPr>
        <w:t xml:space="preserve">: </w:t>
      </w:r>
      <w:r w:rsidRPr="00D7004D">
        <w:rPr>
          <w:rStyle w:val="libAlaemChar"/>
          <w:rtl/>
        </w:rPr>
        <w:t>(</w:t>
      </w:r>
      <w:r w:rsidRPr="00125393">
        <w:rPr>
          <w:rStyle w:val="libAieChar"/>
          <w:rtl/>
        </w:rPr>
        <w:t>عَلى آثارِهِمْ مُقْتَدُونَ</w:t>
      </w:r>
      <w:r w:rsidRPr="00D7004D">
        <w:rPr>
          <w:rStyle w:val="libAlaemChar"/>
          <w:rtl/>
        </w:rPr>
        <w:t>)</w:t>
      </w:r>
      <w:r w:rsidRPr="00BB265D">
        <w:rPr>
          <w:rtl/>
        </w:rPr>
        <w:t xml:space="preserve"> خبر</w:t>
      </w:r>
      <w:r>
        <w:rPr>
          <w:rtl/>
        </w:rPr>
        <w:t xml:space="preserve"> لـ </w:t>
      </w:r>
      <w:r w:rsidRPr="00BB265D">
        <w:rPr>
          <w:rtl/>
        </w:rPr>
        <w:t>«إنّ»</w:t>
      </w:r>
      <w:r>
        <w:rPr>
          <w:rtl/>
        </w:rPr>
        <w:t xml:space="preserve">، </w:t>
      </w:r>
      <w:r w:rsidRPr="00BB265D">
        <w:rPr>
          <w:rtl/>
        </w:rPr>
        <w:t>أو الظرف صلة</w:t>
      </w:r>
      <w:r>
        <w:rPr>
          <w:rtl/>
        </w:rPr>
        <w:t xml:space="preserve"> لـ </w:t>
      </w:r>
      <w:r w:rsidRPr="00BB265D">
        <w:rPr>
          <w:rtl/>
        </w:rPr>
        <w:t>«مقتدون»</w:t>
      </w:r>
      <w:r>
        <w:rPr>
          <w:rtl/>
        </w:rPr>
        <w:t>.</w:t>
      </w:r>
    </w:p>
    <w:p w:rsidR="009E6576" w:rsidRPr="00BB265D" w:rsidRDefault="009E6576" w:rsidP="00393F8B">
      <w:pPr>
        <w:pStyle w:val="libNormal"/>
        <w:rPr>
          <w:rtl/>
        </w:rPr>
      </w:pPr>
      <w:r w:rsidRPr="00BB265D">
        <w:rPr>
          <w:rtl/>
        </w:rPr>
        <w:t>ثمّ قال للنذير</w:t>
      </w:r>
      <w:r>
        <w:rPr>
          <w:rtl/>
        </w:rPr>
        <w:t xml:space="preserve">: </w:t>
      </w:r>
      <w:r w:rsidRPr="00D7004D">
        <w:rPr>
          <w:rStyle w:val="libAlaemChar"/>
          <w:rtl/>
        </w:rPr>
        <w:t>(</w:t>
      </w:r>
      <w:r w:rsidRPr="00125393">
        <w:rPr>
          <w:rStyle w:val="libAieChar"/>
          <w:rtl/>
        </w:rPr>
        <w:t>قالَ</w:t>
      </w:r>
      <w:r w:rsidRPr="00D7004D">
        <w:rPr>
          <w:rStyle w:val="libAlaemChar"/>
          <w:rtl/>
        </w:rPr>
        <w:t>)</w:t>
      </w:r>
      <w:r w:rsidRPr="00BB265D">
        <w:rPr>
          <w:rtl/>
        </w:rPr>
        <w:t xml:space="preserve"> لهم </w:t>
      </w:r>
      <w:r w:rsidRPr="00D7004D">
        <w:rPr>
          <w:rStyle w:val="libAlaemChar"/>
          <w:rtl/>
        </w:rPr>
        <w:t>(</w:t>
      </w:r>
      <w:r w:rsidRPr="00125393">
        <w:rPr>
          <w:rStyle w:val="libAieChar"/>
          <w:rtl/>
        </w:rPr>
        <w:t>أَوَلَوْ جِئْتُكُمْ</w:t>
      </w:r>
      <w:r w:rsidRPr="00D7004D">
        <w:rPr>
          <w:rStyle w:val="libAlaemChar"/>
          <w:rtl/>
        </w:rPr>
        <w:t>)</w:t>
      </w:r>
      <w:r w:rsidRPr="00BB265D">
        <w:rPr>
          <w:rtl/>
        </w:rPr>
        <w:t xml:space="preserve"> أي</w:t>
      </w:r>
      <w:r>
        <w:rPr>
          <w:rtl/>
        </w:rPr>
        <w:t>: أَ</w:t>
      </w:r>
      <w:r w:rsidRPr="00BB265D">
        <w:rPr>
          <w:rtl/>
        </w:rPr>
        <w:t xml:space="preserve">تتّبعون آباءكم ولو جئتكم </w:t>
      </w:r>
      <w:r w:rsidRPr="00D7004D">
        <w:rPr>
          <w:rStyle w:val="libAlaemChar"/>
          <w:rtl/>
        </w:rPr>
        <w:t>(</w:t>
      </w:r>
      <w:r w:rsidRPr="00125393">
        <w:rPr>
          <w:rStyle w:val="libAieChar"/>
          <w:rtl/>
        </w:rPr>
        <w:t>بِأَهْدى</w:t>
      </w:r>
      <w:r w:rsidRPr="00D7004D">
        <w:rPr>
          <w:rStyle w:val="libAlaemChar"/>
          <w:rtl/>
        </w:rPr>
        <w:t>)</w:t>
      </w:r>
      <w:r w:rsidRPr="00BB265D">
        <w:rPr>
          <w:rtl/>
        </w:rPr>
        <w:t xml:space="preserve"> بدين أهدى </w:t>
      </w:r>
      <w:r w:rsidRPr="00D7004D">
        <w:rPr>
          <w:rStyle w:val="libAlaemChar"/>
          <w:rtl/>
        </w:rPr>
        <w:t>(</w:t>
      </w:r>
      <w:r w:rsidRPr="00125393">
        <w:rPr>
          <w:rStyle w:val="libAieChar"/>
          <w:rtl/>
        </w:rPr>
        <w:t>مِمَّا وَجَدْتُمْ عَلَيْهِ آباءَكُمْ</w:t>
      </w:r>
      <w:r w:rsidRPr="00D7004D">
        <w:rPr>
          <w:rStyle w:val="libAlaemChar"/>
          <w:rtl/>
        </w:rPr>
        <w:t>)</w:t>
      </w:r>
      <w:r w:rsidRPr="00BB265D">
        <w:rPr>
          <w:rtl/>
        </w:rPr>
        <w:t xml:space="preserve"> من دين آبائكم. وهو حكاية أمر ماض أوحي إلى النذير. وفيه حسن التلطّف في الاستدعاء إلى الحقّ</w:t>
      </w:r>
      <w:r>
        <w:rPr>
          <w:rtl/>
        </w:rPr>
        <w:t xml:space="preserve">، </w:t>
      </w:r>
      <w:r w:rsidRPr="00BB265D">
        <w:rPr>
          <w:rtl/>
        </w:rPr>
        <w:t>وهو أنّه لو كان ما يدّعونه حقّا وهدى</w:t>
      </w:r>
      <w:r>
        <w:rPr>
          <w:rtl/>
        </w:rPr>
        <w:t xml:space="preserve">، </w:t>
      </w:r>
      <w:r w:rsidRPr="00BB265D">
        <w:rPr>
          <w:rtl/>
        </w:rPr>
        <w:t>وكان ما جئتكم به من الحقّ أهدى منه</w:t>
      </w:r>
      <w:r>
        <w:rPr>
          <w:rtl/>
        </w:rPr>
        <w:t xml:space="preserve">، </w:t>
      </w:r>
      <w:r w:rsidRPr="00BB265D">
        <w:rPr>
          <w:rtl/>
        </w:rPr>
        <w:t xml:space="preserve">كان أوجب أن يتّبع ويرجع إليه. ويجوز أن يكون ذلك خطابا لرسول الله </w:t>
      </w:r>
      <w:r w:rsidRPr="00D7004D">
        <w:rPr>
          <w:rStyle w:val="libAlaemChar"/>
          <w:rtl/>
        </w:rPr>
        <w:t>صلى‌الله‌عليه‌وآله‌وسلم</w:t>
      </w:r>
      <w:r w:rsidRPr="00BB265D">
        <w:rPr>
          <w:rtl/>
        </w:rPr>
        <w:t>. ويؤيّد الأوّل أنّه قرأ ابن عامر وحفص</w:t>
      </w:r>
      <w:r>
        <w:rPr>
          <w:rtl/>
        </w:rPr>
        <w:t xml:space="preserve">: </w:t>
      </w:r>
      <w:r w:rsidRPr="00BB265D">
        <w:rPr>
          <w:rtl/>
        </w:rPr>
        <w:t>قال.</w:t>
      </w:r>
    </w:p>
    <w:p w:rsidR="009E6576" w:rsidRPr="00BB265D" w:rsidRDefault="009E6576" w:rsidP="00393F8B">
      <w:pPr>
        <w:pStyle w:val="libNormal"/>
        <w:rPr>
          <w:rtl/>
        </w:rPr>
      </w:pPr>
      <w:r w:rsidRPr="00BB265D">
        <w:rPr>
          <w:rtl/>
        </w:rPr>
        <w:t>وقوله</w:t>
      </w:r>
      <w:r>
        <w:rPr>
          <w:rtl/>
        </w:rPr>
        <w:t xml:space="preserve">: </w:t>
      </w:r>
      <w:r w:rsidRPr="00D7004D">
        <w:rPr>
          <w:rStyle w:val="libAlaemChar"/>
          <w:rtl/>
        </w:rPr>
        <w:t>(</w:t>
      </w:r>
      <w:r w:rsidRPr="00125393">
        <w:rPr>
          <w:rStyle w:val="libAieChar"/>
          <w:rtl/>
        </w:rPr>
        <w:t>قالُوا إِنَّا بِما أُرْسِلْتُمْ بِهِ</w:t>
      </w:r>
      <w:r w:rsidRPr="00D7004D">
        <w:rPr>
          <w:rStyle w:val="libAlaemChar"/>
          <w:rtl/>
        </w:rPr>
        <w:t>)</w:t>
      </w:r>
      <w:r w:rsidRPr="00BB265D">
        <w:rPr>
          <w:rtl/>
        </w:rPr>
        <w:t xml:space="preserve"> أيّها المرسلون </w:t>
      </w:r>
      <w:r w:rsidRPr="00D7004D">
        <w:rPr>
          <w:rStyle w:val="libAlaemChar"/>
          <w:rtl/>
        </w:rPr>
        <w:t>(</w:t>
      </w:r>
      <w:r w:rsidRPr="00125393">
        <w:rPr>
          <w:rStyle w:val="libAieChar"/>
          <w:rtl/>
        </w:rPr>
        <w:t>كافِرُونَ</w:t>
      </w:r>
      <w:r w:rsidRPr="00D7004D">
        <w:rPr>
          <w:rStyle w:val="libAlaemChar"/>
          <w:rtl/>
        </w:rPr>
        <w:t>)</w:t>
      </w:r>
      <w:r w:rsidRPr="00BB265D">
        <w:rPr>
          <w:rtl/>
        </w:rPr>
        <w:t xml:space="preserve"> أي</w:t>
      </w:r>
      <w:r>
        <w:rPr>
          <w:rtl/>
        </w:rPr>
        <w:t xml:space="preserve">: </w:t>
      </w:r>
      <w:r w:rsidRPr="00BB265D">
        <w:rPr>
          <w:rtl/>
        </w:rPr>
        <w:t>إنّا ثابتون على دين آبائنا</w:t>
      </w:r>
      <w:r>
        <w:rPr>
          <w:rtl/>
        </w:rPr>
        <w:t xml:space="preserve">، </w:t>
      </w:r>
      <w:r w:rsidRPr="00BB265D">
        <w:rPr>
          <w:rtl/>
        </w:rPr>
        <w:t>لا ننفكّ عنه وإن جئتنا بما هو أهدى. وهذا إقناط للنذير من أن ينظروا أو يتفكّروا فيه.</w:t>
      </w:r>
    </w:p>
    <w:p w:rsidR="009E6576" w:rsidRPr="00BB265D" w:rsidRDefault="009E6576" w:rsidP="00393F8B">
      <w:pPr>
        <w:pStyle w:val="libNormal"/>
        <w:rPr>
          <w:rtl/>
        </w:rPr>
      </w:pPr>
      <w:r w:rsidRPr="00BB265D">
        <w:rPr>
          <w:rtl/>
        </w:rPr>
        <w:t>ثمّ ذكر سبحانه ما فعل بهم</w:t>
      </w:r>
      <w:r>
        <w:rPr>
          <w:rtl/>
        </w:rPr>
        <w:t xml:space="preserve">، </w:t>
      </w:r>
      <w:r w:rsidRPr="00BB265D">
        <w:rPr>
          <w:rtl/>
        </w:rPr>
        <w:t>فقال</w:t>
      </w:r>
      <w:r>
        <w:rPr>
          <w:rtl/>
        </w:rPr>
        <w:t xml:space="preserve">: </w:t>
      </w:r>
      <w:r w:rsidRPr="00D7004D">
        <w:rPr>
          <w:rStyle w:val="libAlaemChar"/>
          <w:rtl/>
        </w:rPr>
        <w:t>(</w:t>
      </w:r>
      <w:r w:rsidRPr="00125393">
        <w:rPr>
          <w:rStyle w:val="libAieChar"/>
          <w:rtl/>
        </w:rPr>
        <w:t>فَانْتَقَمْنا مِنْهُمْ</w:t>
      </w:r>
      <w:r w:rsidRPr="00D7004D">
        <w:rPr>
          <w:rStyle w:val="libAlaemChar"/>
          <w:rtl/>
        </w:rPr>
        <w:t>)</w:t>
      </w:r>
      <w:r w:rsidRPr="00BB265D">
        <w:rPr>
          <w:rtl/>
        </w:rPr>
        <w:t xml:space="preserve"> بالاستئصال </w:t>
      </w:r>
      <w:r w:rsidRPr="00D7004D">
        <w:rPr>
          <w:rStyle w:val="libAlaemChar"/>
          <w:rtl/>
        </w:rPr>
        <w:t>(</w:t>
      </w:r>
      <w:r w:rsidRPr="00125393">
        <w:rPr>
          <w:rStyle w:val="libAieChar"/>
          <w:rtl/>
        </w:rPr>
        <w:t>فَانْظُرْ كَيْفَ كانَ عاقِبَةُ الْمُكَذِّبِينَ</w:t>
      </w:r>
      <w:r w:rsidRPr="00D7004D">
        <w:rPr>
          <w:rStyle w:val="libAlaemChar"/>
          <w:rtl/>
        </w:rPr>
        <w:t>)</w:t>
      </w:r>
      <w:r w:rsidRPr="00BB265D">
        <w:rPr>
          <w:rtl/>
        </w:rPr>
        <w:t xml:space="preserve"> لأنبياء الله والجاحدين لهم</w:t>
      </w:r>
      <w:r>
        <w:rPr>
          <w:rtl/>
        </w:rPr>
        <w:t xml:space="preserve">، </w:t>
      </w:r>
      <w:r w:rsidRPr="00BB265D">
        <w:rPr>
          <w:rtl/>
        </w:rPr>
        <w:t>فلا تبال بتكذيبهم. وفي هذا إشارة إلى أنّ العاقبة المحمودة تكون لأهل الحقّ والمصدّقين لرسل الله.</w:t>
      </w:r>
    </w:p>
    <w:p w:rsidR="009E6576" w:rsidRPr="00125393" w:rsidRDefault="009E6576" w:rsidP="00393F8B">
      <w:pPr>
        <w:pStyle w:val="libNormal"/>
        <w:rPr>
          <w:rStyle w:val="libAieChar"/>
          <w:rtl/>
        </w:rPr>
      </w:pPr>
      <w:r w:rsidRPr="00D7004D">
        <w:rPr>
          <w:rStyle w:val="libAlaemChar"/>
          <w:rtl/>
        </w:rPr>
        <w:t>(</w:t>
      </w:r>
      <w:r w:rsidRPr="00125393">
        <w:rPr>
          <w:rStyle w:val="libAieChar"/>
          <w:rtl/>
        </w:rPr>
        <w:t>وَإِذْ قالَ إِبْراهِيمُ لِأَبِيهِ وَقَوْمِهِ إِنَّنِي بَراءٌ مِمَّا تَعْبُدُونَ (26) إِلاَّ الَّذِي فَطَرَنِي فَإِنَّهُ سَيَهْدِينِ (27) وَجَعَلَها كَلِمَةً باقِيَةً فِي عَقِبِهِ لَعَلَّهُمْ يَرْجِعُونَ</w:t>
      </w:r>
    </w:p>
    <w:p w:rsidR="009E6576" w:rsidRPr="00BB265D" w:rsidRDefault="009E6576" w:rsidP="00393F8B">
      <w:pPr>
        <w:pStyle w:val="libNormal0"/>
        <w:rPr>
          <w:rtl/>
        </w:rPr>
      </w:pPr>
      <w:r>
        <w:rPr>
          <w:rtl/>
        </w:rPr>
        <w:br w:type="page"/>
      </w:r>
      <w:r w:rsidRPr="00125393">
        <w:rPr>
          <w:rStyle w:val="libAieChar"/>
          <w:rtl/>
        </w:rPr>
        <w:lastRenderedPageBreak/>
        <w:t>(28) بَلْ مَتَّعْتُ هؤُلاءِ وَآباءَهُمْ حَتَّى جاءَهُمُ الْحَقُّ وَرَسُولٌ مُبِينٌ (29) وَلَمَّا جاءَهُمُ الْحَقُّ قالُوا هذا سِحْرٌ وَإِنَّا بِهِ كافِرُونَ (30) وَقالُوا لَوْل</w:t>
      </w:r>
      <w:r w:rsidRPr="00125393">
        <w:rPr>
          <w:rStyle w:val="libAieChar"/>
          <w:rFonts w:hint="cs"/>
          <w:rtl/>
        </w:rPr>
        <w:t>َ</w:t>
      </w:r>
      <w:r w:rsidRPr="00125393">
        <w:rPr>
          <w:rStyle w:val="libAieChar"/>
          <w:rtl/>
        </w:rPr>
        <w:t>ا نُزِّلَ هذَا الْقُرْآنُ عَلى رَجُلٍ مِنَ الْقَرْيَتَيْنِ عَظِيمٍ (31) أَهُمْ يَقْسِمُونَ رَحْمَتَ رَبِّكَ نَحْنُ قَسَمْنا بَيْنَهُمْ مَعِيشَتَهُمْ فِي الْحَياةِ الدُّنْيا وَرَفَعْنا بَعْضَهُمْ فَوْقَ بَعْضٍ دَرَجاتٍ لِيَتَّخِذَ بَعْضُهُمْ بَعْضاً سُخْرِيًّا وَرَحْمَتُ رَبِّكَ خَيْرٌ مِمَّا يَجْمَعُونَ (32) وَلَوْل</w:t>
      </w:r>
      <w:r w:rsidRPr="00125393">
        <w:rPr>
          <w:rStyle w:val="libAieChar"/>
          <w:rFonts w:hint="cs"/>
          <w:rtl/>
        </w:rPr>
        <w:t>َ</w:t>
      </w:r>
      <w:r w:rsidRPr="00125393">
        <w:rPr>
          <w:rStyle w:val="libAieChar"/>
          <w:rtl/>
        </w:rPr>
        <w:t>ا أَنْ يَكُونَ النَّاسُ أُمَّةً واحِدَةً لَجَعَلْنا لِمَنْ يَكْفُرُ بِالرَّحْمنِ لِبُيُوتِهِمْ سُقُفاً مِنْ فِضَّةٍ وَمَعارِجَ عَلَيْها يَظْهَرُونَ (33) وَلِبُيُوتِهِمْ أَبْواباً وَسُرُراً عَلَيْها يَتَّكِؤُنَ (34) وَزُخْرُفاً وَإِنْ كُلُّ ذلِكَ لَمَّا مَتاعُ الْحَياةِ الدُّنْيا وَالْآخِرَةُ عِنْدَ رَبِّكَ لِلْمُتَّقِينَ (35)</w:t>
      </w:r>
      <w:r w:rsidRPr="00D7004D">
        <w:rPr>
          <w:rStyle w:val="libAlaemChar"/>
          <w:rtl/>
        </w:rPr>
        <w:t>)</w:t>
      </w:r>
    </w:p>
    <w:p w:rsidR="009E6576" w:rsidRPr="00BB265D" w:rsidRDefault="009E6576" w:rsidP="00393F8B">
      <w:pPr>
        <w:pStyle w:val="libNormal"/>
        <w:rPr>
          <w:rtl/>
        </w:rPr>
      </w:pPr>
      <w:r w:rsidRPr="00BB265D">
        <w:rPr>
          <w:rtl/>
        </w:rPr>
        <w:t>ثمّ دلّ على بطلان التقليد بقوله</w:t>
      </w:r>
      <w:r>
        <w:rPr>
          <w:rtl/>
        </w:rPr>
        <w:t xml:space="preserve">: </w:t>
      </w:r>
      <w:r w:rsidRPr="00D7004D">
        <w:rPr>
          <w:rStyle w:val="libAlaemChar"/>
          <w:rtl/>
        </w:rPr>
        <w:t>(</w:t>
      </w:r>
      <w:r w:rsidRPr="00125393">
        <w:rPr>
          <w:rStyle w:val="libAieChar"/>
          <w:rtl/>
        </w:rPr>
        <w:t>وَإِذْ قالَ إِبْراهِيمُ</w:t>
      </w:r>
      <w:r w:rsidRPr="00D7004D">
        <w:rPr>
          <w:rStyle w:val="libAlaemChar"/>
          <w:rtl/>
        </w:rPr>
        <w:t>)</w:t>
      </w:r>
      <w:r w:rsidRPr="00BB265D">
        <w:rPr>
          <w:rtl/>
        </w:rPr>
        <w:t xml:space="preserve"> واذكر وقت قوله هذا ليروا كيف تبرّأ أشرف آبائهم عن التقليد وتمسّك بالدليل</w:t>
      </w:r>
      <w:r>
        <w:rPr>
          <w:rtl/>
        </w:rPr>
        <w:t xml:space="preserve">، </w:t>
      </w:r>
      <w:r w:rsidRPr="00BB265D">
        <w:rPr>
          <w:rtl/>
        </w:rPr>
        <w:t xml:space="preserve">حيث قال </w:t>
      </w:r>
      <w:r w:rsidRPr="00D7004D">
        <w:rPr>
          <w:rStyle w:val="libAlaemChar"/>
          <w:rtl/>
        </w:rPr>
        <w:t>(</w:t>
      </w:r>
      <w:r w:rsidRPr="00125393">
        <w:rPr>
          <w:rStyle w:val="libAieChar"/>
          <w:rtl/>
        </w:rPr>
        <w:t>لِأَبِيهِ</w:t>
      </w:r>
      <w:r w:rsidRPr="00D7004D">
        <w:rPr>
          <w:rStyle w:val="libAlaemChar"/>
          <w:rtl/>
        </w:rPr>
        <w:t>)</w:t>
      </w:r>
      <w:r w:rsidRPr="00BB265D">
        <w:rPr>
          <w:rtl/>
        </w:rPr>
        <w:t xml:space="preserve"> أي</w:t>
      </w:r>
      <w:r>
        <w:rPr>
          <w:rtl/>
        </w:rPr>
        <w:t xml:space="preserve">: </w:t>
      </w:r>
      <w:r w:rsidRPr="00BB265D">
        <w:rPr>
          <w:rtl/>
        </w:rPr>
        <w:t xml:space="preserve">لعمّه الّذي هو بمنزلة أبيه في تربيته </w:t>
      </w:r>
      <w:r w:rsidRPr="00D7004D">
        <w:rPr>
          <w:rStyle w:val="libAlaemChar"/>
          <w:rtl/>
        </w:rPr>
        <w:t>(</w:t>
      </w:r>
      <w:r w:rsidRPr="00125393">
        <w:rPr>
          <w:rStyle w:val="libAieChar"/>
          <w:rtl/>
        </w:rPr>
        <w:t>وَقَوْمِهِ إِنَّنِي بَراءٌ مِمَّا تَعْبُدُونَ</w:t>
      </w:r>
      <w:r w:rsidRPr="00D7004D">
        <w:rPr>
          <w:rStyle w:val="libAlaemChar"/>
          <w:rtl/>
        </w:rPr>
        <w:t>)</w:t>
      </w:r>
      <w:r w:rsidRPr="00BB265D">
        <w:rPr>
          <w:rtl/>
        </w:rPr>
        <w:t xml:space="preserve"> بريء من عبادتكم أو معبودكم من الأصنام والكواكب. مصدر نعت به</w:t>
      </w:r>
      <w:r>
        <w:rPr>
          <w:rtl/>
        </w:rPr>
        <w:t xml:space="preserve">، </w:t>
      </w:r>
      <w:r w:rsidRPr="00BB265D">
        <w:rPr>
          <w:rtl/>
        </w:rPr>
        <w:t>ولذلك استوى فيه الواحد والمتعدّد</w:t>
      </w:r>
      <w:r>
        <w:rPr>
          <w:rtl/>
        </w:rPr>
        <w:t xml:space="preserve">، </w:t>
      </w:r>
      <w:r w:rsidRPr="00BB265D">
        <w:rPr>
          <w:rtl/>
        </w:rPr>
        <w:t>والمذكّر والمؤنّث.</w:t>
      </w:r>
    </w:p>
    <w:p w:rsidR="009E6576" w:rsidRPr="00BB265D" w:rsidRDefault="009E6576" w:rsidP="00393F8B">
      <w:pPr>
        <w:pStyle w:val="libNormal"/>
        <w:rPr>
          <w:rtl/>
        </w:rPr>
      </w:pPr>
      <w:r w:rsidRPr="00D7004D">
        <w:rPr>
          <w:rStyle w:val="libAlaemChar"/>
          <w:rtl/>
        </w:rPr>
        <w:t>(</w:t>
      </w:r>
      <w:r w:rsidRPr="00125393">
        <w:rPr>
          <w:rStyle w:val="libAieChar"/>
          <w:rtl/>
        </w:rPr>
        <w:t>إِلَّا الَّذِي فَطَرَنِي</w:t>
      </w:r>
      <w:r w:rsidRPr="00D7004D">
        <w:rPr>
          <w:rStyle w:val="libAlaemChar"/>
          <w:rtl/>
        </w:rPr>
        <w:t>)</w:t>
      </w:r>
      <w:r w:rsidRPr="00BB265D">
        <w:rPr>
          <w:rtl/>
        </w:rPr>
        <w:t xml:space="preserve"> منصوب على أنّه استثناء منقطع</w:t>
      </w:r>
      <w:r>
        <w:rPr>
          <w:rtl/>
        </w:rPr>
        <w:t xml:space="preserve">، </w:t>
      </w:r>
      <w:r w:rsidRPr="00BB265D">
        <w:rPr>
          <w:rtl/>
        </w:rPr>
        <w:t>كأنّه قال</w:t>
      </w:r>
      <w:r>
        <w:rPr>
          <w:rtl/>
        </w:rPr>
        <w:t xml:space="preserve">: </w:t>
      </w:r>
      <w:r w:rsidRPr="00BB265D">
        <w:rPr>
          <w:rtl/>
        </w:rPr>
        <w:t>لكن أعبد</w:t>
      </w:r>
    </w:p>
    <w:p w:rsidR="009E6576" w:rsidRPr="00BB265D" w:rsidRDefault="009E6576" w:rsidP="00393F8B">
      <w:pPr>
        <w:pStyle w:val="libNormal0"/>
        <w:rPr>
          <w:rtl/>
        </w:rPr>
      </w:pPr>
      <w:r>
        <w:rPr>
          <w:rtl/>
        </w:rPr>
        <w:br w:type="page"/>
      </w:r>
      <w:r w:rsidRPr="00BB265D">
        <w:rPr>
          <w:rtl/>
        </w:rPr>
        <w:lastRenderedPageBreak/>
        <w:t xml:space="preserve">الّذي فطرني </w:t>
      </w:r>
      <w:r w:rsidRPr="00D7004D">
        <w:rPr>
          <w:rStyle w:val="libAlaemChar"/>
          <w:rtl/>
        </w:rPr>
        <w:t>(</w:t>
      </w:r>
      <w:r w:rsidRPr="00125393">
        <w:rPr>
          <w:rStyle w:val="libAieChar"/>
          <w:rtl/>
        </w:rPr>
        <w:t>فَإِنَّهُ سَيَهْدِينِ</w:t>
      </w:r>
      <w:r w:rsidRPr="00D7004D">
        <w:rPr>
          <w:rStyle w:val="libAlaemChar"/>
          <w:rtl/>
        </w:rPr>
        <w:t>)</w:t>
      </w:r>
      <w:r w:rsidRPr="00BB265D">
        <w:rPr>
          <w:rtl/>
        </w:rPr>
        <w:t xml:space="preserve"> أي</w:t>
      </w:r>
      <w:r>
        <w:rPr>
          <w:rtl/>
        </w:rPr>
        <w:t xml:space="preserve">: </w:t>
      </w:r>
      <w:r w:rsidRPr="00BB265D">
        <w:rPr>
          <w:rtl/>
        </w:rPr>
        <w:t>سيثبّتني على الهداية على الاستقبال</w:t>
      </w:r>
      <w:r>
        <w:rPr>
          <w:rtl/>
        </w:rPr>
        <w:t xml:space="preserve">، </w:t>
      </w:r>
      <w:r w:rsidRPr="00BB265D">
        <w:rPr>
          <w:rtl/>
        </w:rPr>
        <w:t>كما هداني في الماضي والحال. أو سيهديني إلى ما وراء ما هداني إليه. ويحتمل أن يكون مجرورا بدلا من المجرور</w:t>
      </w:r>
      <w:r>
        <w:rPr>
          <w:rtl/>
        </w:rPr>
        <w:t xml:space="preserve"> بـ </w:t>
      </w:r>
      <w:r w:rsidRPr="00BB265D">
        <w:rPr>
          <w:rtl/>
        </w:rPr>
        <w:t>«من»</w:t>
      </w:r>
      <w:r>
        <w:rPr>
          <w:rtl/>
        </w:rPr>
        <w:t xml:space="preserve">، </w:t>
      </w:r>
      <w:r w:rsidRPr="00BB265D">
        <w:rPr>
          <w:rtl/>
        </w:rPr>
        <w:t>على أنّه استثناء متّصل. وذلك لأنّهم</w:t>
      </w:r>
      <w:r>
        <w:rPr>
          <w:rtl/>
        </w:rPr>
        <w:t xml:space="preserve"> ـ </w:t>
      </w:r>
      <w:r w:rsidRPr="00BB265D">
        <w:rPr>
          <w:rtl/>
        </w:rPr>
        <w:t>كما قيل</w:t>
      </w:r>
      <w:r>
        <w:rPr>
          <w:rtl/>
        </w:rPr>
        <w:t xml:space="preserve"> ـ </w:t>
      </w:r>
      <w:r w:rsidRPr="00BB265D">
        <w:rPr>
          <w:rtl/>
        </w:rPr>
        <w:t>كانوا يعبدون الله مع أوثانهم. وأن تكون «إلّا» صفة بمعنى غير</w:t>
      </w:r>
      <w:r>
        <w:rPr>
          <w:rtl/>
        </w:rPr>
        <w:t xml:space="preserve">، </w:t>
      </w:r>
      <w:r w:rsidRPr="00BB265D">
        <w:rPr>
          <w:rtl/>
        </w:rPr>
        <w:t>على أن «ما» في «ما تعبدون» موصوفة</w:t>
      </w:r>
      <w:r>
        <w:rPr>
          <w:rtl/>
        </w:rPr>
        <w:t xml:space="preserve">، </w:t>
      </w:r>
      <w:r w:rsidRPr="00BB265D">
        <w:rPr>
          <w:rtl/>
        </w:rPr>
        <w:t>تقديره</w:t>
      </w:r>
      <w:r>
        <w:rPr>
          <w:rtl/>
        </w:rPr>
        <w:t xml:space="preserve">: </w:t>
      </w:r>
      <w:r w:rsidRPr="00BB265D">
        <w:rPr>
          <w:rtl/>
        </w:rPr>
        <w:t>إنّني براء من آلهة تعبدونها غير الّذي فطرني.</w:t>
      </w:r>
    </w:p>
    <w:p w:rsidR="009E6576" w:rsidRPr="00BB265D" w:rsidRDefault="009E6576" w:rsidP="00393F8B">
      <w:pPr>
        <w:pStyle w:val="libNormal"/>
        <w:rPr>
          <w:rtl/>
        </w:rPr>
      </w:pPr>
      <w:r w:rsidRPr="00BB265D">
        <w:rPr>
          <w:rtl/>
        </w:rPr>
        <w:t>فهو نظير قوله</w:t>
      </w:r>
      <w:r>
        <w:rPr>
          <w:rtl/>
        </w:rPr>
        <w:t xml:space="preserve">: </w:t>
      </w:r>
      <w:r w:rsidRPr="00D7004D">
        <w:rPr>
          <w:rStyle w:val="libAlaemChar"/>
          <w:rtl/>
        </w:rPr>
        <w:t>(</w:t>
      </w:r>
      <w:r w:rsidRPr="00125393">
        <w:rPr>
          <w:rStyle w:val="libAieChar"/>
          <w:rtl/>
        </w:rPr>
        <w:t>لَوْ كانَ فِيهِما آلِهَةٌ إِلَّا اللهُ لَفَسَدَتا</w:t>
      </w:r>
      <w:r w:rsidRPr="00D7004D">
        <w:rPr>
          <w:rStyle w:val="libAlaemChar"/>
          <w:rtl/>
        </w:rPr>
        <w:t>)</w:t>
      </w:r>
      <w:r w:rsidRPr="00BB265D">
        <w:rPr>
          <w:rtl/>
        </w:rPr>
        <w:t xml:space="preserve"> </w:t>
      </w:r>
      <w:r w:rsidRPr="00D736D6">
        <w:rPr>
          <w:rStyle w:val="libFootnotenumChar"/>
          <w:rtl/>
        </w:rPr>
        <w:t>(1)</w:t>
      </w:r>
      <w:r>
        <w:rPr>
          <w:rtl/>
        </w:rPr>
        <w:t>.</w:t>
      </w:r>
    </w:p>
    <w:p w:rsidR="009E6576" w:rsidRPr="00BB265D" w:rsidRDefault="009E6576" w:rsidP="00393F8B">
      <w:pPr>
        <w:pStyle w:val="libNormal"/>
        <w:rPr>
          <w:rtl/>
        </w:rPr>
      </w:pPr>
      <w:r w:rsidRPr="00D7004D">
        <w:rPr>
          <w:rStyle w:val="libAlaemChar"/>
          <w:rtl/>
        </w:rPr>
        <w:t>(</w:t>
      </w:r>
      <w:r w:rsidRPr="00125393">
        <w:rPr>
          <w:rStyle w:val="libAieChar"/>
          <w:rtl/>
        </w:rPr>
        <w:t>وَجَعَلَها</w:t>
      </w:r>
      <w:r w:rsidRPr="00D7004D">
        <w:rPr>
          <w:rStyle w:val="libAlaemChar"/>
          <w:rtl/>
        </w:rPr>
        <w:t>)</w:t>
      </w:r>
      <w:r w:rsidRPr="00BB265D">
        <w:rPr>
          <w:rtl/>
        </w:rPr>
        <w:t xml:space="preserve"> وجعل إبراهيم أو الله كلمة التوحيد </w:t>
      </w:r>
      <w:r w:rsidRPr="00D7004D">
        <w:rPr>
          <w:rStyle w:val="libAlaemChar"/>
          <w:rtl/>
        </w:rPr>
        <w:t>(</w:t>
      </w:r>
      <w:r w:rsidRPr="00125393">
        <w:rPr>
          <w:rStyle w:val="libAieChar"/>
          <w:rtl/>
        </w:rPr>
        <w:t>كَلِمَةً باقِيَةً فِي عَقِبِهِ</w:t>
      </w:r>
      <w:r w:rsidRPr="00D7004D">
        <w:rPr>
          <w:rStyle w:val="libAlaemChar"/>
          <w:rtl/>
        </w:rPr>
        <w:t>)</w:t>
      </w:r>
      <w:r w:rsidRPr="00BB265D">
        <w:rPr>
          <w:rtl/>
        </w:rPr>
        <w:t xml:space="preserve"> في ذرّيّته</w:t>
      </w:r>
      <w:r>
        <w:rPr>
          <w:rtl/>
        </w:rPr>
        <w:t xml:space="preserve">، </w:t>
      </w:r>
      <w:r w:rsidRPr="00BB265D">
        <w:rPr>
          <w:rtl/>
        </w:rPr>
        <w:t xml:space="preserve">فيكون فيهم أبدا من يوحّد الله ويدعو إلى توحيده </w:t>
      </w:r>
      <w:r w:rsidRPr="00D7004D">
        <w:rPr>
          <w:rStyle w:val="libAlaemChar"/>
          <w:rtl/>
        </w:rPr>
        <w:t>(</w:t>
      </w:r>
      <w:r w:rsidRPr="00125393">
        <w:rPr>
          <w:rStyle w:val="libAieChar"/>
          <w:rtl/>
        </w:rPr>
        <w:t>لَعَلَّهُمْ يَرْجِعُونَ</w:t>
      </w:r>
      <w:r w:rsidRPr="00D7004D">
        <w:rPr>
          <w:rStyle w:val="libAlaemChar"/>
          <w:rtl/>
        </w:rPr>
        <w:t>)</w:t>
      </w:r>
      <w:r w:rsidRPr="00BB265D">
        <w:rPr>
          <w:rtl/>
        </w:rPr>
        <w:t xml:space="preserve"> يرجع من أشرك منهم بدعاء من وحّده وتاب عمّا هو عليه.</w:t>
      </w:r>
    </w:p>
    <w:p w:rsidR="009E6576" w:rsidRPr="00BB265D" w:rsidRDefault="009E6576" w:rsidP="00393F8B">
      <w:pPr>
        <w:pStyle w:val="libNormal"/>
        <w:rPr>
          <w:rtl/>
        </w:rPr>
      </w:pPr>
      <w:r w:rsidRPr="00BB265D">
        <w:rPr>
          <w:rtl/>
        </w:rPr>
        <w:t xml:space="preserve">وعن أبي عبد الله </w:t>
      </w:r>
      <w:r w:rsidRPr="00D7004D">
        <w:rPr>
          <w:rStyle w:val="libAlaemChar"/>
          <w:rtl/>
        </w:rPr>
        <w:t>عليه‌السلام</w:t>
      </w:r>
      <w:r>
        <w:rPr>
          <w:rtl/>
        </w:rPr>
        <w:t xml:space="preserve">: </w:t>
      </w:r>
      <w:r w:rsidRPr="00BB265D">
        <w:rPr>
          <w:rtl/>
        </w:rPr>
        <w:t>«الكلمة هي الامامة إلى يوم القيامة»</w:t>
      </w:r>
      <w:r>
        <w:rPr>
          <w:rtl/>
        </w:rPr>
        <w:t>.</w:t>
      </w:r>
    </w:p>
    <w:p w:rsidR="009E6576" w:rsidRPr="00BB265D" w:rsidRDefault="009E6576" w:rsidP="00393F8B">
      <w:pPr>
        <w:pStyle w:val="libNormal"/>
        <w:rPr>
          <w:rtl/>
        </w:rPr>
      </w:pPr>
      <w:r w:rsidRPr="00BB265D">
        <w:rPr>
          <w:rtl/>
        </w:rPr>
        <w:t>وعن السدّي</w:t>
      </w:r>
      <w:r>
        <w:rPr>
          <w:rtl/>
        </w:rPr>
        <w:t xml:space="preserve">: </w:t>
      </w:r>
      <w:r w:rsidRPr="00BB265D">
        <w:rPr>
          <w:rtl/>
        </w:rPr>
        <w:t xml:space="preserve">أنّ المراد بالذرّيّة هم آل محمّد </w:t>
      </w:r>
      <w:r w:rsidRPr="00D7004D">
        <w:rPr>
          <w:rStyle w:val="libAlaemChar"/>
          <w:rtl/>
        </w:rPr>
        <w:t>صلى‌الله‌عليه‌وآله‌وسلم</w:t>
      </w:r>
      <w:r w:rsidRPr="00BB265D">
        <w:rPr>
          <w:rtl/>
        </w:rPr>
        <w:t>.</w:t>
      </w:r>
    </w:p>
    <w:p w:rsidR="009E6576" w:rsidRPr="00BB265D" w:rsidRDefault="009E6576" w:rsidP="00393F8B">
      <w:pPr>
        <w:pStyle w:val="libNormal"/>
        <w:rPr>
          <w:rtl/>
        </w:rPr>
      </w:pPr>
      <w:r w:rsidRPr="00BB265D">
        <w:rPr>
          <w:rtl/>
        </w:rPr>
        <w:t>ثمّ ذكر سبحانه نعمه على قريش</w:t>
      </w:r>
      <w:r>
        <w:rPr>
          <w:rtl/>
        </w:rPr>
        <w:t xml:space="preserve">، </w:t>
      </w:r>
      <w:r w:rsidRPr="00BB265D">
        <w:rPr>
          <w:rtl/>
        </w:rPr>
        <w:t>وهم من أعقاب إبراهيم</w:t>
      </w:r>
      <w:r>
        <w:rPr>
          <w:rtl/>
        </w:rPr>
        <w:t xml:space="preserve">، </w:t>
      </w:r>
      <w:r w:rsidRPr="00BB265D">
        <w:rPr>
          <w:rtl/>
        </w:rPr>
        <w:t>فقال :</w:t>
      </w:r>
    </w:p>
    <w:p w:rsidR="009E6576" w:rsidRPr="00BB265D" w:rsidRDefault="009E6576" w:rsidP="00393F8B">
      <w:pPr>
        <w:pStyle w:val="libNormal"/>
        <w:rPr>
          <w:rtl/>
        </w:rPr>
      </w:pPr>
      <w:r w:rsidRPr="00D7004D">
        <w:rPr>
          <w:rStyle w:val="libAlaemChar"/>
          <w:rtl/>
        </w:rPr>
        <w:t>(</w:t>
      </w:r>
      <w:r w:rsidRPr="00125393">
        <w:rPr>
          <w:rStyle w:val="libAieChar"/>
          <w:rtl/>
        </w:rPr>
        <w:t>بَلْ مَتَّعْتُ هؤُلاءِ</w:t>
      </w:r>
      <w:r w:rsidRPr="00D7004D">
        <w:rPr>
          <w:rStyle w:val="libAlaemChar"/>
          <w:rtl/>
        </w:rPr>
        <w:t>)</w:t>
      </w:r>
      <w:r w:rsidRPr="00BB265D">
        <w:rPr>
          <w:rtl/>
        </w:rPr>
        <w:t xml:space="preserve"> أي</w:t>
      </w:r>
      <w:r>
        <w:rPr>
          <w:rtl/>
        </w:rPr>
        <w:t xml:space="preserve">: </w:t>
      </w:r>
      <w:r w:rsidRPr="00BB265D">
        <w:rPr>
          <w:rtl/>
        </w:rPr>
        <w:t xml:space="preserve">هؤلاء المعاصرين من قريش </w:t>
      </w:r>
      <w:r w:rsidRPr="00D7004D">
        <w:rPr>
          <w:rStyle w:val="libAlaemChar"/>
          <w:rtl/>
        </w:rPr>
        <w:t>(</w:t>
      </w:r>
      <w:r w:rsidRPr="00125393">
        <w:rPr>
          <w:rStyle w:val="libAieChar"/>
          <w:rtl/>
        </w:rPr>
        <w:t>وَآباءَهُمْ</w:t>
      </w:r>
      <w:r w:rsidRPr="00D7004D">
        <w:rPr>
          <w:rStyle w:val="libAlaemChar"/>
          <w:rtl/>
        </w:rPr>
        <w:t>)</w:t>
      </w:r>
      <w:r w:rsidRPr="00BB265D">
        <w:rPr>
          <w:rtl/>
        </w:rPr>
        <w:t xml:space="preserve"> بالمدّ في العمر والنعمة</w:t>
      </w:r>
      <w:r>
        <w:rPr>
          <w:rtl/>
        </w:rPr>
        <w:t xml:space="preserve">، </w:t>
      </w:r>
      <w:r w:rsidRPr="00BB265D">
        <w:rPr>
          <w:rtl/>
        </w:rPr>
        <w:t>ولم أعاجلهم بالعقوبة لكفرهم</w:t>
      </w:r>
      <w:r>
        <w:rPr>
          <w:rtl/>
        </w:rPr>
        <w:t xml:space="preserve">، </w:t>
      </w:r>
      <w:r w:rsidRPr="00BB265D">
        <w:rPr>
          <w:rtl/>
        </w:rPr>
        <w:t>فاغترّوا بذلك</w:t>
      </w:r>
      <w:r>
        <w:rPr>
          <w:rtl/>
        </w:rPr>
        <w:t xml:space="preserve">، </w:t>
      </w:r>
      <w:r w:rsidRPr="00BB265D">
        <w:rPr>
          <w:rtl/>
        </w:rPr>
        <w:t xml:space="preserve">وشغلوا بالتنعّم واتّباع الشهوات وطاعة الشيطان عن كلمة التوحيد </w:t>
      </w:r>
      <w:r w:rsidRPr="00D7004D">
        <w:rPr>
          <w:rStyle w:val="libAlaemChar"/>
          <w:rtl/>
        </w:rPr>
        <w:t>(</w:t>
      </w:r>
      <w:r w:rsidRPr="00125393">
        <w:rPr>
          <w:rStyle w:val="libAieChar"/>
          <w:rtl/>
        </w:rPr>
        <w:t>حَتَّى جاءَهُمُ الْحَقُ</w:t>
      </w:r>
      <w:r w:rsidRPr="00D7004D">
        <w:rPr>
          <w:rStyle w:val="libAlaemChar"/>
          <w:rtl/>
        </w:rPr>
        <w:t>)</w:t>
      </w:r>
      <w:r w:rsidRPr="00BB265D">
        <w:rPr>
          <w:rtl/>
        </w:rPr>
        <w:t xml:space="preserve"> دعوة التوحيد أو القرآن </w:t>
      </w:r>
      <w:r w:rsidRPr="00D7004D">
        <w:rPr>
          <w:rStyle w:val="libAlaemChar"/>
          <w:rtl/>
        </w:rPr>
        <w:t>(</w:t>
      </w:r>
      <w:r w:rsidRPr="00125393">
        <w:rPr>
          <w:rStyle w:val="libAieChar"/>
          <w:rtl/>
        </w:rPr>
        <w:t>وَرَسُولٌ مُبِينٌ</w:t>
      </w:r>
      <w:r w:rsidRPr="00D7004D">
        <w:rPr>
          <w:rStyle w:val="libAlaemChar"/>
          <w:rtl/>
        </w:rPr>
        <w:t>)</w:t>
      </w:r>
      <w:r w:rsidRPr="00BB265D">
        <w:rPr>
          <w:rtl/>
        </w:rPr>
        <w:t xml:space="preserve"> ظاهر الرسالة بما له من المعجزات البيّنة. أو مبين للتوحيد بالحجج والآيات.</w:t>
      </w:r>
    </w:p>
    <w:p w:rsidR="009E6576" w:rsidRPr="00BB265D" w:rsidRDefault="009E6576" w:rsidP="00393F8B">
      <w:pPr>
        <w:pStyle w:val="libNormal"/>
        <w:rPr>
          <w:rtl/>
        </w:rPr>
      </w:pPr>
      <w:r w:rsidRPr="00D7004D">
        <w:rPr>
          <w:rStyle w:val="libAlaemChar"/>
          <w:rtl/>
        </w:rPr>
        <w:t>(</w:t>
      </w:r>
      <w:r w:rsidRPr="00125393">
        <w:rPr>
          <w:rStyle w:val="libAieChar"/>
          <w:rtl/>
        </w:rPr>
        <w:t>وَلَمَّا جاءَهُمُ الْحَقُ</w:t>
      </w:r>
      <w:r w:rsidRPr="00D7004D">
        <w:rPr>
          <w:rStyle w:val="libAlaemChar"/>
          <w:rtl/>
        </w:rPr>
        <w:t>)</w:t>
      </w:r>
      <w:r w:rsidRPr="00BB265D">
        <w:rPr>
          <w:rtl/>
        </w:rPr>
        <w:t xml:space="preserve"> لينبّههم عن غفلتهم </w:t>
      </w:r>
      <w:r w:rsidRPr="00D7004D">
        <w:rPr>
          <w:rStyle w:val="libAlaemChar"/>
          <w:rtl/>
        </w:rPr>
        <w:t>(</w:t>
      </w:r>
      <w:r w:rsidRPr="00125393">
        <w:rPr>
          <w:rStyle w:val="libAieChar"/>
          <w:rtl/>
        </w:rPr>
        <w:t>قالُوا هذا سِحْرٌ وَإِنَّا بِهِ كافِرُونَ</w:t>
      </w:r>
      <w:r w:rsidRPr="00D7004D">
        <w:rPr>
          <w:rStyle w:val="libAlaemChar"/>
          <w:rtl/>
        </w:rPr>
        <w:t>)</w:t>
      </w:r>
      <w:r w:rsidRPr="00BB265D">
        <w:rPr>
          <w:rtl/>
        </w:rPr>
        <w:t xml:space="preserve"> أي</w:t>
      </w:r>
      <w:r>
        <w:rPr>
          <w:rtl/>
        </w:rPr>
        <w:t xml:space="preserve">: </w:t>
      </w:r>
      <w:r w:rsidRPr="00BB265D">
        <w:rPr>
          <w:rtl/>
        </w:rPr>
        <w:t>زادوا شرارة</w:t>
      </w:r>
      <w:r>
        <w:rPr>
          <w:rtl/>
        </w:rPr>
        <w:t xml:space="preserve">، </w:t>
      </w:r>
      <w:r w:rsidRPr="00BB265D">
        <w:rPr>
          <w:rtl/>
        </w:rPr>
        <w:t>فضمّوا إلى شركهم معاندة الحقّ والاستخفاف به</w:t>
      </w:r>
      <w:r>
        <w:rPr>
          <w:rtl/>
        </w:rPr>
        <w:t xml:space="preserve">، </w:t>
      </w:r>
      <w:r w:rsidRPr="00BB265D">
        <w:rPr>
          <w:rtl/>
        </w:rPr>
        <w:t>فسمّوا القرآن سحرا وكفروا به</w:t>
      </w:r>
      <w:r>
        <w:rPr>
          <w:rtl/>
        </w:rPr>
        <w:t xml:space="preserve">، </w:t>
      </w:r>
      <w:r w:rsidRPr="00BB265D">
        <w:rPr>
          <w:rtl/>
        </w:rPr>
        <w:t>واستحقروا الرسول.</w:t>
      </w:r>
    </w:p>
    <w:p w:rsidR="009E6576" w:rsidRPr="00BB265D" w:rsidRDefault="009E6576" w:rsidP="00393F8B">
      <w:pPr>
        <w:pStyle w:val="libNormal"/>
        <w:rPr>
          <w:rtl/>
        </w:rPr>
      </w:pPr>
      <w:r w:rsidRPr="00D7004D">
        <w:rPr>
          <w:rStyle w:val="libAlaemChar"/>
          <w:rtl/>
        </w:rPr>
        <w:t>(</w:t>
      </w:r>
      <w:r w:rsidRPr="00125393">
        <w:rPr>
          <w:rStyle w:val="libAieChar"/>
          <w:rtl/>
        </w:rPr>
        <w:t>وَقالُوا لَوْل</w:t>
      </w:r>
      <w:r w:rsidRPr="00125393">
        <w:rPr>
          <w:rStyle w:val="libAieChar"/>
          <w:rFonts w:hint="cs"/>
          <w:rtl/>
        </w:rPr>
        <w:t>َ</w:t>
      </w:r>
      <w:r w:rsidRPr="00125393">
        <w:rPr>
          <w:rStyle w:val="libAieChar"/>
          <w:rtl/>
        </w:rPr>
        <w:t>ا نُزِّلَ هذَا الْقُرْآنُ عَلى رَجُلٍ مِنَ الْقَرْيَتَيْنِ</w:t>
      </w:r>
      <w:r w:rsidRPr="00D7004D">
        <w:rPr>
          <w:rStyle w:val="libAlaemChar"/>
          <w:rtl/>
        </w:rPr>
        <w:t>)</w:t>
      </w:r>
      <w:r w:rsidRPr="00BB265D">
        <w:rPr>
          <w:rtl/>
        </w:rPr>
        <w:t xml:space="preserve"> من إحدى القريتين :</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الأنبياء</w:t>
      </w:r>
      <w:r>
        <w:rPr>
          <w:rtl/>
        </w:rPr>
        <w:t xml:space="preserve">: </w:t>
      </w:r>
      <w:r w:rsidRPr="00BB265D">
        <w:rPr>
          <w:rtl/>
        </w:rPr>
        <w:t>22.</w:t>
      </w:r>
    </w:p>
    <w:p w:rsidR="009E6576" w:rsidRPr="00BB265D" w:rsidRDefault="009E6576" w:rsidP="00393F8B">
      <w:pPr>
        <w:pStyle w:val="libNormal0"/>
        <w:rPr>
          <w:rtl/>
        </w:rPr>
      </w:pPr>
      <w:r>
        <w:rPr>
          <w:rtl/>
        </w:rPr>
        <w:br w:type="page"/>
      </w:r>
      <w:r w:rsidRPr="00BB265D">
        <w:rPr>
          <w:rtl/>
        </w:rPr>
        <w:lastRenderedPageBreak/>
        <w:t xml:space="preserve">مكّة والطائف </w:t>
      </w:r>
      <w:r w:rsidRPr="00D7004D">
        <w:rPr>
          <w:rStyle w:val="libAlaemChar"/>
          <w:rtl/>
        </w:rPr>
        <w:t>(</w:t>
      </w:r>
      <w:r w:rsidRPr="00125393">
        <w:rPr>
          <w:rStyle w:val="libAieChar"/>
          <w:rtl/>
        </w:rPr>
        <w:t>عَظِيمٍ</w:t>
      </w:r>
      <w:r w:rsidRPr="00D7004D">
        <w:rPr>
          <w:rStyle w:val="libAlaemChar"/>
          <w:rtl/>
        </w:rPr>
        <w:t>)</w:t>
      </w:r>
      <w:r w:rsidRPr="00BB265D">
        <w:rPr>
          <w:rtl/>
        </w:rPr>
        <w:t xml:space="preserve"> بالجاه والمال</w:t>
      </w:r>
      <w:r>
        <w:rPr>
          <w:rtl/>
        </w:rPr>
        <w:t xml:space="preserve">، </w:t>
      </w:r>
      <w:r w:rsidRPr="00BB265D">
        <w:rPr>
          <w:rtl/>
        </w:rPr>
        <w:t>كالوليد بن المغيرة المخزومي من مكّة</w:t>
      </w:r>
      <w:r>
        <w:rPr>
          <w:rtl/>
        </w:rPr>
        <w:t xml:space="preserve">، </w:t>
      </w:r>
      <w:r w:rsidRPr="00BB265D">
        <w:rPr>
          <w:rtl/>
        </w:rPr>
        <w:t>وعروة بن مسعود الثقفي</w:t>
      </w:r>
      <w:r>
        <w:rPr>
          <w:rtl/>
        </w:rPr>
        <w:t xml:space="preserve">، </w:t>
      </w:r>
      <w:r w:rsidRPr="00BB265D">
        <w:rPr>
          <w:rtl/>
        </w:rPr>
        <w:t>وحبيب بن عمرو بن عمير الثقفي</w:t>
      </w:r>
      <w:r>
        <w:rPr>
          <w:rtl/>
        </w:rPr>
        <w:t xml:space="preserve">، </w:t>
      </w:r>
      <w:r w:rsidRPr="00BB265D">
        <w:rPr>
          <w:rtl/>
        </w:rPr>
        <w:t>وعتبة بن أبي ربيعة من مكّة</w:t>
      </w:r>
      <w:r>
        <w:rPr>
          <w:rtl/>
        </w:rPr>
        <w:t xml:space="preserve">، </w:t>
      </w:r>
      <w:r w:rsidRPr="00BB265D">
        <w:rPr>
          <w:rtl/>
        </w:rPr>
        <w:t>وكنانة بن عبد ياليل من الطائف. وكان الوليد يقول</w:t>
      </w:r>
      <w:r>
        <w:rPr>
          <w:rtl/>
        </w:rPr>
        <w:t xml:space="preserve">: </w:t>
      </w:r>
      <w:r w:rsidRPr="00BB265D">
        <w:rPr>
          <w:rtl/>
        </w:rPr>
        <w:t>لو كان حقّا ما يقول محمّد لنزل هذا القرآن عليّ أو على أبي مسعود الثقفي</w:t>
      </w:r>
      <w:r>
        <w:rPr>
          <w:rtl/>
        </w:rPr>
        <w:t xml:space="preserve">، </w:t>
      </w:r>
      <w:r w:rsidRPr="00BB265D">
        <w:rPr>
          <w:rtl/>
        </w:rPr>
        <w:t>فإنّ الرسالة منصب عظيم لا يليق إلّا بعظيم. ولم يعلموا أنّها رتبة روحانيّة تستدعي عظم النفس بالتحلّي بالفضائل والكمالات القدسيّة</w:t>
      </w:r>
      <w:r>
        <w:rPr>
          <w:rtl/>
        </w:rPr>
        <w:t xml:space="preserve">، </w:t>
      </w:r>
      <w:r w:rsidRPr="00BB265D">
        <w:rPr>
          <w:rtl/>
        </w:rPr>
        <w:t>لا التزخرف بالزخارف الدنيويّة.</w:t>
      </w:r>
    </w:p>
    <w:p w:rsidR="009E6576" w:rsidRPr="00BB265D" w:rsidRDefault="009E6576" w:rsidP="00393F8B">
      <w:pPr>
        <w:pStyle w:val="libNormal"/>
        <w:rPr>
          <w:rtl/>
        </w:rPr>
      </w:pPr>
      <w:r w:rsidRPr="00BB265D">
        <w:rPr>
          <w:rtl/>
        </w:rPr>
        <w:t>فردّ الله سبحانه ذلك عليهم</w:t>
      </w:r>
      <w:r>
        <w:rPr>
          <w:rtl/>
        </w:rPr>
        <w:t xml:space="preserve">، </w:t>
      </w:r>
      <w:r w:rsidRPr="00BB265D">
        <w:rPr>
          <w:rtl/>
        </w:rPr>
        <w:t>فقال إنكارا وتجهيلا وتعجيبا من تحكّمهم</w:t>
      </w:r>
      <w:r>
        <w:rPr>
          <w:rtl/>
        </w:rPr>
        <w:t xml:space="preserve">: </w:t>
      </w:r>
      <w:r w:rsidRPr="00D7004D">
        <w:rPr>
          <w:rStyle w:val="libAlaemChar"/>
          <w:rtl/>
        </w:rPr>
        <w:t>(</w:t>
      </w:r>
      <w:r w:rsidRPr="00125393">
        <w:rPr>
          <w:rStyle w:val="libAieChar"/>
          <w:rtl/>
        </w:rPr>
        <w:t>أَهُمْ يَقْسِمُونَ رَحْمَتَ رَبِّكَ</w:t>
      </w:r>
      <w:r w:rsidRPr="00D7004D">
        <w:rPr>
          <w:rStyle w:val="libAlaemChar"/>
          <w:rtl/>
        </w:rPr>
        <w:t>)</w:t>
      </w:r>
      <w:r w:rsidRPr="00BB265D">
        <w:rPr>
          <w:rtl/>
        </w:rPr>
        <w:t xml:space="preserve"> أي</w:t>
      </w:r>
      <w:r>
        <w:rPr>
          <w:rtl/>
        </w:rPr>
        <w:t xml:space="preserve">: </w:t>
      </w:r>
      <w:r w:rsidRPr="00BB265D">
        <w:rPr>
          <w:rtl/>
        </w:rPr>
        <w:t xml:space="preserve">النبوّة </w:t>
      </w:r>
      <w:r w:rsidRPr="00D7004D">
        <w:rPr>
          <w:rStyle w:val="libAlaemChar"/>
          <w:rtl/>
        </w:rPr>
        <w:t>(</w:t>
      </w:r>
      <w:r w:rsidRPr="00125393">
        <w:rPr>
          <w:rStyle w:val="libAieChar"/>
          <w:rtl/>
        </w:rPr>
        <w:t>نَحْنُ قَسَمْنا بَيْنَهُمْ مَعِيشَتَهُمْ فِي الْحَياةِ الدُّنْيا</w:t>
      </w:r>
      <w:r w:rsidRPr="00D7004D">
        <w:rPr>
          <w:rStyle w:val="libAlaemChar"/>
          <w:rtl/>
        </w:rPr>
        <w:t>)</w:t>
      </w:r>
      <w:r w:rsidRPr="00BB265D">
        <w:rPr>
          <w:rtl/>
        </w:rPr>
        <w:t xml:space="preserve"> وهم عاجزون عن تدبيرها</w:t>
      </w:r>
      <w:r>
        <w:rPr>
          <w:rtl/>
        </w:rPr>
        <w:t xml:space="preserve">، </w:t>
      </w:r>
      <w:r w:rsidRPr="00BB265D">
        <w:rPr>
          <w:rtl/>
        </w:rPr>
        <w:t xml:space="preserve">وهي خويصّة </w:t>
      </w:r>
      <w:r w:rsidRPr="00D736D6">
        <w:rPr>
          <w:rStyle w:val="libFootnotenumChar"/>
          <w:rtl/>
        </w:rPr>
        <w:t>(1)</w:t>
      </w:r>
      <w:r w:rsidRPr="00BB265D">
        <w:rPr>
          <w:rtl/>
        </w:rPr>
        <w:t xml:space="preserve"> أمرهم وما يصلحهم في دنياهم</w:t>
      </w:r>
      <w:r>
        <w:rPr>
          <w:rtl/>
        </w:rPr>
        <w:t xml:space="preserve">، </w:t>
      </w:r>
      <w:r w:rsidRPr="00BB265D">
        <w:rPr>
          <w:rtl/>
        </w:rPr>
        <w:t>ولو وكلهم إلى أنفسهم وولّاهم تدبير أمرهم لضاعوا وهلكوا. فإذا كانوا في تدبير أمر المعيشة الدنيّة في الحياة الدنيا على هذه الصفة</w:t>
      </w:r>
      <w:r>
        <w:rPr>
          <w:rtl/>
        </w:rPr>
        <w:t xml:space="preserve">، </w:t>
      </w:r>
      <w:r w:rsidRPr="00BB265D">
        <w:rPr>
          <w:rtl/>
        </w:rPr>
        <w:t>فما ظنّك بهم في أن يدبّروا أمر النبوّة الّتي هي أعلى المراتب الإنسيّة</w:t>
      </w:r>
      <w:r>
        <w:rPr>
          <w:rtl/>
        </w:rPr>
        <w:t xml:space="preserve">، </w:t>
      </w:r>
      <w:r w:rsidRPr="00BB265D">
        <w:rPr>
          <w:rtl/>
        </w:rPr>
        <w:t>ورحمة الله الكبرى</w:t>
      </w:r>
      <w:r>
        <w:rPr>
          <w:rtl/>
        </w:rPr>
        <w:t xml:space="preserve">، </w:t>
      </w:r>
      <w:r w:rsidRPr="00BB265D">
        <w:rPr>
          <w:rtl/>
        </w:rPr>
        <w:t>ورأفته العظمى</w:t>
      </w:r>
      <w:r>
        <w:rPr>
          <w:rtl/>
        </w:rPr>
        <w:t xml:space="preserve">، </w:t>
      </w:r>
      <w:r w:rsidRPr="00BB265D">
        <w:rPr>
          <w:rtl/>
        </w:rPr>
        <w:t>وما يتبعها من الفوز والفلاح في دار السلام.</w:t>
      </w:r>
    </w:p>
    <w:p w:rsidR="009E6576" w:rsidRPr="00BB265D" w:rsidRDefault="009E6576" w:rsidP="00393F8B">
      <w:pPr>
        <w:pStyle w:val="libNormal"/>
        <w:rPr>
          <w:rtl/>
        </w:rPr>
      </w:pPr>
      <w:r w:rsidRPr="00BB265D">
        <w:rPr>
          <w:rtl/>
        </w:rPr>
        <w:t>إن قيل</w:t>
      </w:r>
      <w:r>
        <w:rPr>
          <w:rtl/>
        </w:rPr>
        <w:t xml:space="preserve">: </w:t>
      </w:r>
      <w:r w:rsidRPr="00BB265D">
        <w:rPr>
          <w:rtl/>
        </w:rPr>
        <w:t>المراد بالمعيشة ما يعيشون به من المنافع</w:t>
      </w:r>
      <w:r>
        <w:rPr>
          <w:rtl/>
        </w:rPr>
        <w:t xml:space="preserve">، </w:t>
      </w:r>
      <w:r w:rsidRPr="00BB265D">
        <w:rPr>
          <w:rtl/>
        </w:rPr>
        <w:t>فمنهم من يعيش بالحلال</w:t>
      </w:r>
      <w:r>
        <w:rPr>
          <w:rtl/>
        </w:rPr>
        <w:t xml:space="preserve">، </w:t>
      </w:r>
      <w:r w:rsidRPr="00BB265D">
        <w:rPr>
          <w:rtl/>
        </w:rPr>
        <w:t>ومنهم من يعيش بالحرام</w:t>
      </w:r>
      <w:r>
        <w:rPr>
          <w:rtl/>
        </w:rPr>
        <w:t xml:space="preserve">، </w:t>
      </w:r>
      <w:r w:rsidRPr="00BB265D">
        <w:rPr>
          <w:rtl/>
        </w:rPr>
        <w:t>فإذن قد قسّم الله الحرام كما قسّم الحلال.</w:t>
      </w:r>
    </w:p>
    <w:p w:rsidR="009E6576" w:rsidRPr="00BB265D" w:rsidRDefault="009E6576" w:rsidP="00393F8B">
      <w:pPr>
        <w:pStyle w:val="libNormal"/>
        <w:rPr>
          <w:rtl/>
        </w:rPr>
      </w:pPr>
      <w:r w:rsidRPr="00BB265D">
        <w:rPr>
          <w:rtl/>
        </w:rPr>
        <w:t>فأجيب بأن الله قسّم لكلّ عبد معيشته</w:t>
      </w:r>
      <w:r>
        <w:rPr>
          <w:rtl/>
        </w:rPr>
        <w:t xml:space="preserve">، </w:t>
      </w:r>
      <w:r w:rsidRPr="00BB265D">
        <w:rPr>
          <w:rtl/>
        </w:rPr>
        <w:t>وهي مطاعمه ومشاربه وما يصلحه من المنافع</w:t>
      </w:r>
      <w:r>
        <w:rPr>
          <w:rtl/>
        </w:rPr>
        <w:t xml:space="preserve">، </w:t>
      </w:r>
      <w:r w:rsidRPr="00BB265D">
        <w:rPr>
          <w:rtl/>
        </w:rPr>
        <w:t>وأذن له في تناولها</w:t>
      </w:r>
      <w:r>
        <w:rPr>
          <w:rtl/>
        </w:rPr>
        <w:t xml:space="preserve">، </w:t>
      </w:r>
      <w:r w:rsidRPr="00BB265D">
        <w:rPr>
          <w:rtl/>
        </w:rPr>
        <w:t>ولكن كلّفه أن يسلك في تناولها الطريق الّتي شرعها</w:t>
      </w:r>
      <w:r>
        <w:rPr>
          <w:rtl/>
        </w:rPr>
        <w:t xml:space="preserve">، </w:t>
      </w:r>
      <w:r w:rsidRPr="00BB265D">
        <w:rPr>
          <w:rtl/>
        </w:rPr>
        <w:t>فإذا سلكها فقد تناول قسمته من المعيشة حلالا</w:t>
      </w:r>
      <w:r>
        <w:rPr>
          <w:rtl/>
        </w:rPr>
        <w:t xml:space="preserve">، </w:t>
      </w:r>
      <w:r w:rsidRPr="00BB265D">
        <w:rPr>
          <w:rtl/>
        </w:rPr>
        <w:t>وسمّاها رزق الله</w:t>
      </w:r>
      <w:r>
        <w:rPr>
          <w:rtl/>
        </w:rPr>
        <w:t xml:space="preserve">، </w:t>
      </w:r>
      <w:r w:rsidRPr="00BB265D">
        <w:rPr>
          <w:rtl/>
        </w:rPr>
        <w:t>وإذا لم يسلكها تناولها حراما</w:t>
      </w:r>
      <w:r>
        <w:rPr>
          <w:rtl/>
        </w:rPr>
        <w:t xml:space="preserve">، </w:t>
      </w:r>
      <w:r w:rsidRPr="00BB265D">
        <w:rPr>
          <w:rtl/>
        </w:rPr>
        <w:t>وليس له أن يسمّيها رزق الله. فالله تعالى قاسم المعايش والمنافع</w:t>
      </w:r>
      <w:r>
        <w:rPr>
          <w:rtl/>
        </w:rPr>
        <w:t xml:space="preserve">، </w:t>
      </w:r>
      <w:r w:rsidRPr="00BB265D">
        <w:rPr>
          <w:rtl/>
        </w:rPr>
        <w:t>ولكنّ العباد يكسبونها صفة الحرام بسوء تناولهم</w:t>
      </w:r>
      <w:r>
        <w:rPr>
          <w:rtl/>
        </w:rPr>
        <w:t xml:space="preserve">، </w:t>
      </w:r>
      <w:r w:rsidRPr="00BB265D">
        <w:rPr>
          <w:rtl/>
        </w:rPr>
        <w:t>وهو عدولهم عمّا شرعه الله إلى ما لم يشرعه.</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أي</w:t>
      </w:r>
      <w:r>
        <w:rPr>
          <w:rtl/>
        </w:rPr>
        <w:t xml:space="preserve">: </w:t>
      </w:r>
      <w:r w:rsidRPr="00BB265D">
        <w:rPr>
          <w:rtl/>
        </w:rPr>
        <w:t>الّذين يختصّ بهم. وهي تصغير خاصّة.</w:t>
      </w:r>
    </w:p>
    <w:p w:rsidR="009E6576" w:rsidRPr="00BB265D" w:rsidRDefault="009E6576" w:rsidP="00393F8B">
      <w:pPr>
        <w:pStyle w:val="libNormal"/>
        <w:rPr>
          <w:rtl/>
        </w:rPr>
      </w:pPr>
      <w:r>
        <w:rPr>
          <w:rtl/>
        </w:rPr>
        <w:br w:type="page"/>
      </w:r>
      <w:r w:rsidRPr="00D7004D">
        <w:rPr>
          <w:rStyle w:val="libAlaemChar"/>
          <w:rtl/>
        </w:rPr>
        <w:lastRenderedPageBreak/>
        <w:t>(</w:t>
      </w:r>
      <w:r w:rsidRPr="00125393">
        <w:rPr>
          <w:rStyle w:val="libAieChar"/>
          <w:rtl/>
        </w:rPr>
        <w:t>وَرَفَعْنا بَعْضَهُمْ فَوْقَ بَعْضٍ دَرَجاتٍ</w:t>
      </w:r>
      <w:r w:rsidRPr="00D7004D">
        <w:rPr>
          <w:rStyle w:val="libAlaemChar"/>
          <w:rtl/>
        </w:rPr>
        <w:t>)</w:t>
      </w:r>
      <w:r w:rsidRPr="00BB265D">
        <w:rPr>
          <w:rtl/>
        </w:rPr>
        <w:t xml:space="preserve"> بأن أوقعنا بينهم التفاوت في الرزق وغيره</w:t>
      </w:r>
      <w:r>
        <w:rPr>
          <w:rtl/>
        </w:rPr>
        <w:t xml:space="preserve">، </w:t>
      </w:r>
      <w:r w:rsidRPr="00BB265D">
        <w:rPr>
          <w:rtl/>
        </w:rPr>
        <w:t>فجعلنا منهم أقوياء وضعفاء</w:t>
      </w:r>
      <w:r>
        <w:rPr>
          <w:rtl/>
        </w:rPr>
        <w:t xml:space="preserve">، </w:t>
      </w:r>
      <w:r w:rsidRPr="00BB265D">
        <w:rPr>
          <w:rtl/>
        </w:rPr>
        <w:t>وأغنياء ومحاويج</w:t>
      </w:r>
      <w:r>
        <w:rPr>
          <w:rtl/>
        </w:rPr>
        <w:t xml:space="preserve">، </w:t>
      </w:r>
      <w:r w:rsidRPr="00BB265D">
        <w:rPr>
          <w:rtl/>
        </w:rPr>
        <w:t xml:space="preserve">وموالي وخدما </w:t>
      </w:r>
      <w:r w:rsidRPr="00D7004D">
        <w:rPr>
          <w:rStyle w:val="libAlaemChar"/>
          <w:rtl/>
        </w:rPr>
        <w:t>(</w:t>
      </w:r>
      <w:r w:rsidRPr="00125393">
        <w:rPr>
          <w:rStyle w:val="libAieChar"/>
          <w:rtl/>
        </w:rPr>
        <w:t>لِيَتَّخِذَ بَعْضُهُمْ بَعْضاً سُخْرِيًّا</w:t>
      </w:r>
      <w:r w:rsidRPr="00D7004D">
        <w:rPr>
          <w:rStyle w:val="libAlaemChar"/>
          <w:rtl/>
        </w:rPr>
        <w:t>)</w:t>
      </w:r>
      <w:r w:rsidRPr="00BB265D">
        <w:rPr>
          <w:rtl/>
        </w:rPr>
        <w:t xml:space="preserve"> ليتسخّر بعضهم بعضا في أشغالهم وحوائجهم</w:t>
      </w:r>
      <w:r>
        <w:rPr>
          <w:rtl/>
        </w:rPr>
        <w:t xml:space="preserve">، </w:t>
      </w:r>
      <w:r w:rsidRPr="00BB265D">
        <w:rPr>
          <w:rtl/>
        </w:rPr>
        <w:t>فيحصل بينهم تآلف وتضامّ ينتظم بذلك نظام العالم</w:t>
      </w:r>
      <w:r>
        <w:rPr>
          <w:rtl/>
        </w:rPr>
        <w:t xml:space="preserve">، </w:t>
      </w:r>
      <w:r w:rsidRPr="00BB265D">
        <w:rPr>
          <w:rtl/>
        </w:rPr>
        <w:t>لا لكمال في الموسع</w:t>
      </w:r>
      <w:r>
        <w:rPr>
          <w:rtl/>
        </w:rPr>
        <w:t xml:space="preserve">، </w:t>
      </w:r>
      <w:r w:rsidRPr="00BB265D">
        <w:rPr>
          <w:rtl/>
        </w:rPr>
        <w:t xml:space="preserve">ولا لنقص في المقتر </w:t>
      </w:r>
      <w:r w:rsidRPr="00D7004D">
        <w:rPr>
          <w:rStyle w:val="libAlaemChar"/>
          <w:rtl/>
        </w:rPr>
        <w:t>(</w:t>
      </w:r>
      <w:r w:rsidRPr="00125393">
        <w:rPr>
          <w:rStyle w:val="libAieChar"/>
          <w:rtl/>
        </w:rPr>
        <w:t>وَرَحْمَتُ رَبِّكَ</w:t>
      </w:r>
      <w:r w:rsidRPr="00D7004D">
        <w:rPr>
          <w:rStyle w:val="libAlaemChar"/>
          <w:rtl/>
        </w:rPr>
        <w:t>)</w:t>
      </w:r>
      <w:r w:rsidRPr="00BB265D">
        <w:rPr>
          <w:rtl/>
        </w:rPr>
        <w:t xml:space="preserve"> يعني</w:t>
      </w:r>
      <w:r>
        <w:rPr>
          <w:rtl/>
        </w:rPr>
        <w:t xml:space="preserve">: </w:t>
      </w:r>
      <w:r w:rsidRPr="00BB265D">
        <w:rPr>
          <w:rtl/>
        </w:rPr>
        <w:t xml:space="preserve">النبوّة وما يتبعها </w:t>
      </w:r>
      <w:r w:rsidRPr="00D7004D">
        <w:rPr>
          <w:rStyle w:val="libAlaemChar"/>
          <w:rtl/>
        </w:rPr>
        <w:t>(</w:t>
      </w:r>
      <w:r w:rsidRPr="00125393">
        <w:rPr>
          <w:rStyle w:val="libAieChar"/>
          <w:rtl/>
        </w:rPr>
        <w:t>خَيْرٌ مِمَّا يَجْمَعُونَ</w:t>
      </w:r>
      <w:r w:rsidRPr="00D7004D">
        <w:rPr>
          <w:rStyle w:val="libAlaemChar"/>
          <w:rtl/>
        </w:rPr>
        <w:t>)</w:t>
      </w:r>
      <w:r w:rsidRPr="00BB265D">
        <w:rPr>
          <w:rtl/>
        </w:rPr>
        <w:t xml:space="preserve"> من حطام الدنيا.</w:t>
      </w:r>
    </w:p>
    <w:p w:rsidR="009E6576" w:rsidRPr="00BB265D" w:rsidRDefault="009E6576" w:rsidP="00393F8B">
      <w:pPr>
        <w:pStyle w:val="libNormal"/>
        <w:rPr>
          <w:rtl/>
        </w:rPr>
      </w:pPr>
      <w:r w:rsidRPr="00BB265D">
        <w:rPr>
          <w:rtl/>
        </w:rPr>
        <w:t>ثمّ أخبر سبحانه عن هوان الدنيا عليه</w:t>
      </w:r>
      <w:r>
        <w:rPr>
          <w:rtl/>
        </w:rPr>
        <w:t xml:space="preserve">، </w:t>
      </w:r>
      <w:r w:rsidRPr="00BB265D">
        <w:rPr>
          <w:rtl/>
        </w:rPr>
        <w:t>وقلّة مقدارها عنده</w:t>
      </w:r>
      <w:r>
        <w:rPr>
          <w:rtl/>
        </w:rPr>
        <w:t xml:space="preserve">، </w:t>
      </w:r>
      <w:r w:rsidRPr="00BB265D">
        <w:rPr>
          <w:rtl/>
        </w:rPr>
        <w:t>فقال :</w:t>
      </w:r>
    </w:p>
    <w:p w:rsidR="009E6576" w:rsidRPr="00BB265D" w:rsidRDefault="009E6576" w:rsidP="00393F8B">
      <w:pPr>
        <w:pStyle w:val="libNormal"/>
        <w:rPr>
          <w:rtl/>
        </w:rPr>
      </w:pPr>
      <w:r w:rsidRPr="00D7004D">
        <w:rPr>
          <w:rStyle w:val="libAlaemChar"/>
          <w:rtl/>
        </w:rPr>
        <w:t>(</w:t>
      </w:r>
      <w:r w:rsidRPr="00125393">
        <w:rPr>
          <w:rStyle w:val="libAieChar"/>
          <w:rtl/>
        </w:rPr>
        <w:t>وَلَوْ لا أَنْ يَكُونَ النَّاسُ أُمَّةً واحِدَةً</w:t>
      </w:r>
      <w:r w:rsidRPr="00D7004D">
        <w:rPr>
          <w:rStyle w:val="libAlaemChar"/>
          <w:rtl/>
        </w:rPr>
        <w:t>)</w:t>
      </w:r>
      <w:r w:rsidRPr="00BB265D">
        <w:rPr>
          <w:rtl/>
        </w:rPr>
        <w:t xml:space="preserve"> لولا كراهة أن يرغبوا في الكفر إذا رأوا الكفّار في سعة وتنعّم لحبّهم الدنيا</w:t>
      </w:r>
      <w:r>
        <w:rPr>
          <w:rtl/>
        </w:rPr>
        <w:t xml:space="preserve">، </w:t>
      </w:r>
      <w:r w:rsidRPr="00BB265D">
        <w:rPr>
          <w:rtl/>
        </w:rPr>
        <w:t xml:space="preserve">فيجتمعوا عليه </w:t>
      </w:r>
      <w:r w:rsidRPr="00D7004D">
        <w:rPr>
          <w:rStyle w:val="libAlaemChar"/>
          <w:rtl/>
        </w:rPr>
        <w:t>(</w:t>
      </w:r>
      <w:r w:rsidRPr="00125393">
        <w:rPr>
          <w:rStyle w:val="libAieChar"/>
          <w:rtl/>
        </w:rPr>
        <w:t>لَجَعَلْنا لِمَنْ يَكْفُرُ بِالرَّحْمنِ لِبُيُوتِهِمْ</w:t>
      </w:r>
      <w:r w:rsidRPr="00D7004D">
        <w:rPr>
          <w:rStyle w:val="libAlaemChar"/>
          <w:rtl/>
        </w:rPr>
        <w:t>)</w:t>
      </w:r>
      <w:r w:rsidRPr="00BB265D">
        <w:rPr>
          <w:rtl/>
        </w:rPr>
        <w:t xml:space="preserve"> بدل من «لمن» بدل الاشتمال. ويجوز أن يكون علّة</w:t>
      </w:r>
      <w:r>
        <w:rPr>
          <w:rtl/>
        </w:rPr>
        <w:t xml:space="preserve">، </w:t>
      </w:r>
      <w:r w:rsidRPr="00BB265D">
        <w:rPr>
          <w:rtl/>
        </w:rPr>
        <w:t>مثل اللامين في قولك</w:t>
      </w:r>
      <w:r>
        <w:rPr>
          <w:rtl/>
        </w:rPr>
        <w:t xml:space="preserve">: </w:t>
      </w:r>
      <w:r w:rsidRPr="00BB265D">
        <w:rPr>
          <w:rtl/>
        </w:rPr>
        <w:t>وهبت له ثوبا لقميصه</w:t>
      </w:r>
      <w:r>
        <w:rPr>
          <w:rtl/>
        </w:rPr>
        <w:t xml:space="preserve">، </w:t>
      </w:r>
      <w:r w:rsidRPr="00BB265D">
        <w:rPr>
          <w:rtl/>
        </w:rPr>
        <w:t>أي</w:t>
      </w:r>
      <w:r>
        <w:rPr>
          <w:rtl/>
        </w:rPr>
        <w:t xml:space="preserve">: </w:t>
      </w:r>
      <w:r w:rsidRPr="00BB265D">
        <w:rPr>
          <w:rtl/>
        </w:rPr>
        <w:t xml:space="preserve">لأجل قميصه. </w:t>
      </w:r>
      <w:r w:rsidRPr="00D7004D">
        <w:rPr>
          <w:rStyle w:val="libAlaemChar"/>
          <w:rtl/>
        </w:rPr>
        <w:t>(</w:t>
      </w:r>
      <w:r w:rsidRPr="00125393">
        <w:rPr>
          <w:rStyle w:val="libAieChar"/>
          <w:rtl/>
        </w:rPr>
        <w:t>سُقُفاً</w:t>
      </w:r>
      <w:r w:rsidRPr="00D7004D">
        <w:rPr>
          <w:rStyle w:val="libAlaemChar"/>
          <w:rtl/>
        </w:rPr>
        <w:t>)</w:t>
      </w:r>
      <w:r w:rsidRPr="00BB265D">
        <w:rPr>
          <w:rtl/>
        </w:rPr>
        <w:t xml:space="preserve"> جمع سقف. وقرأ ابن كثير وأبو عمرو</w:t>
      </w:r>
      <w:r>
        <w:rPr>
          <w:rtl/>
        </w:rPr>
        <w:t xml:space="preserve">: </w:t>
      </w:r>
      <w:r w:rsidRPr="00BB265D">
        <w:rPr>
          <w:rtl/>
        </w:rPr>
        <w:t>سقفا</w:t>
      </w:r>
      <w:r>
        <w:rPr>
          <w:rtl/>
        </w:rPr>
        <w:t xml:space="preserve">، </w:t>
      </w:r>
      <w:r w:rsidRPr="00BB265D">
        <w:rPr>
          <w:rtl/>
        </w:rPr>
        <w:t xml:space="preserve">اكتفاء بجمع البيوت. </w:t>
      </w:r>
      <w:r w:rsidRPr="00D7004D">
        <w:rPr>
          <w:rStyle w:val="libAlaemChar"/>
          <w:rtl/>
        </w:rPr>
        <w:t>(</w:t>
      </w:r>
      <w:r w:rsidRPr="00125393">
        <w:rPr>
          <w:rStyle w:val="libAieChar"/>
          <w:rtl/>
        </w:rPr>
        <w:t>مِنْ فِضَّةٍ وَمَعارِجَ</w:t>
      </w:r>
      <w:r w:rsidRPr="00D7004D">
        <w:rPr>
          <w:rStyle w:val="libAlaemChar"/>
          <w:rtl/>
        </w:rPr>
        <w:t>)</w:t>
      </w:r>
      <w:r w:rsidRPr="00BB265D">
        <w:rPr>
          <w:rtl/>
        </w:rPr>
        <w:t xml:space="preserve"> ومصاعد. جمع معرج. </w:t>
      </w:r>
      <w:r w:rsidRPr="00D7004D">
        <w:rPr>
          <w:rStyle w:val="libAlaemChar"/>
          <w:rtl/>
        </w:rPr>
        <w:t>(</w:t>
      </w:r>
      <w:r w:rsidRPr="00125393">
        <w:rPr>
          <w:rStyle w:val="libAieChar"/>
          <w:rtl/>
        </w:rPr>
        <w:t>عَلَيْها يَظْهَرُونَ</w:t>
      </w:r>
      <w:r w:rsidRPr="00D7004D">
        <w:rPr>
          <w:rStyle w:val="libAlaemChar"/>
          <w:rtl/>
        </w:rPr>
        <w:t>)</w:t>
      </w:r>
      <w:r w:rsidRPr="00BB265D">
        <w:rPr>
          <w:rtl/>
        </w:rPr>
        <w:t xml:space="preserve"> يعلون السطوح</w:t>
      </w:r>
      <w:r>
        <w:rPr>
          <w:rtl/>
        </w:rPr>
        <w:t xml:space="preserve">، </w:t>
      </w:r>
      <w:r w:rsidRPr="00BB265D">
        <w:rPr>
          <w:rtl/>
        </w:rPr>
        <w:t xml:space="preserve">لحقارة الدنيا </w:t>
      </w:r>
      <w:r w:rsidRPr="00D7004D">
        <w:rPr>
          <w:rStyle w:val="libAlaemChar"/>
          <w:rtl/>
        </w:rPr>
        <w:t>(</w:t>
      </w:r>
      <w:r w:rsidRPr="00125393">
        <w:rPr>
          <w:rStyle w:val="libAieChar"/>
          <w:rtl/>
        </w:rPr>
        <w:t>وَلِبُيُوتِهِمْ أَبْواباً وَسُرُراً</w:t>
      </w:r>
      <w:r w:rsidRPr="00D7004D">
        <w:rPr>
          <w:rStyle w:val="libAlaemChar"/>
          <w:rtl/>
        </w:rPr>
        <w:t>)</w:t>
      </w:r>
      <w:r w:rsidRPr="00BB265D">
        <w:rPr>
          <w:rtl/>
        </w:rPr>
        <w:t xml:space="preserve"> أي</w:t>
      </w:r>
      <w:r>
        <w:rPr>
          <w:rtl/>
        </w:rPr>
        <w:t xml:space="preserve">: </w:t>
      </w:r>
      <w:r w:rsidRPr="00BB265D">
        <w:rPr>
          <w:rtl/>
        </w:rPr>
        <w:t xml:space="preserve">من فضّة. حذفت اكتفاء بذكرها أوّلا. </w:t>
      </w:r>
      <w:r w:rsidRPr="00D7004D">
        <w:rPr>
          <w:rStyle w:val="libAlaemChar"/>
          <w:rtl/>
        </w:rPr>
        <w:t>(</w:t>
      </w:r>
      <w:r w:rsidRPr="00125393">
        <w:rPr>
          <w:rStyle w:val="libAieChar"/>
          <w:rtl/>
        </w:rPr>
        <w:t>عَلَيْها يَتَّكِؤُنَ</w:t>
      </w:r>
      <w:r w:rsidRPr="00D7004D">
        <w:rPr>
          <w:rStyle w:val="libAlaemChar"/>
          <w:rtl/>
        </w:rPr>
        <w:t>)</w:t>
      </w:r>
      <w:r>
        <w:rPr>
          <w:rtl/>
        </w:rPr>
        <w:t>.</w:t>
      </w:r>
    </w:p>
    <w:p w:rsidR="009E6576" w:rsidRPr="00BB265D" w:rsidRDefault="009E6576" w:rsidP="00393F8B">
      <w:pPr>
        <w:pStyle w:val="libNormal"/>
        <w:rPr>
          <w:rtl/>
        </w:rPr>
      </w:pPr>
      <w:r w:rsidRPr="00D7004D">
        <w:rPr>
          <w:rStyle w:val="libAlaemChar"/>
          <w:rtl/>
        </w:rPr>
        <w:t>(</w:t>
      </w:r>
      <w:r w:rsidRPr="00125393">
        <w:rPr>
          <w:rStyle w:val="libAieChar"/>
          <w:rtl/>
        </w:rPr>
        <w:t>وَزُخْرُفاً</w:t>
      </w:r>
      <w:r w:rsidRPr="00D7004D">
        <w:rPr>
          <w:rStyle w:val="libAlaemChar"/>
          <w:rtl/>
        </w:rPr>
        <w:t>)</w:t>
      </w:r>
      <w:r w:rsidRPr="00BB265D">
        <w:rPr>
          <w:rtl/>
        </w:rPr>
        <w:t xml:space="preserve"> وزينة</w:t>
      </w:r>
      <w:r>
        <w:rPr>
          <w:rtl/>
        </w:rPr>
        <w:t xml:space="preserve">، </w:t>
      </w:r>
      <w:r w:rsidRPr="00BB265D">
        <w:rPr>
          <w:rtl/>
        </w:rPr>
        <w:t>عطف على «سقفا»</w:t>
      </w:r>
      <w:r>
        <w:rPr>
          <w:rtl/>
        </w:rPr>
        <w:t>.</w:t>
      </w:r>
      <w:r w:rsidRPr="00BB265D">
        <w:rPr>
          <w:rtl/>
        </w:rPr>
        <w:t xml:space="preserve"> أو ذهبا</w:t>
      </w:r>
      <w:r>
        <w:rPr>
          <w:rtl/>
        </w:rPr>
        <w:t xml:space="preserve">، </w:t>
      </w:r>
      <w:r w:rsidRPr="00BB265D">
        <w:rPr>
          <w:rtl/>
        </w:rPr>
        <w:t>عطف على محلّ «من فضّة»</w:t>
      </w:r>
      <w:r>
        <w:rPr>
          <w:rtl/>
        </w:rPr>
        <w:t>.</w:t>
      </w:r>
      <w:r w:rsidRPr="00BB265D">
        <w:rPr>
          <w:rtl/>
        </w:rPr>
        <w:t xml:space="preserve"> وفي معناه</w:t>
      </w:r>
      <w:r>
        <w:rPr>
          <w:rFonts w:hint="cs"/>
          <w:rtl/>
        </w:rPr>
        <w:t xml:space="preserve"> </w:t>
      </w:r>
      <w:r w:rsidRPr="00BB265D">
        <w:rPr>
          <w:rtl/>
        </w:rPr>
        <w:t xml:space="preserve">قول رسول الله </w:t>
      </w:r>
      <w:r w:rsidRPr="00D7004D">
        <w:rPr>
          <w:rStyle w:val="libAlaemChar"/>
          <w:rtl/>
        </w:rPr>
        <w:t>صلى‌الله‌عليه‌وآله‌وسلم</w:t>
      </w:r>
      <w:r>
        <w:rPr>
          <w:rtl/>
        </w:rPr>
        <w:t xml:space="preserve">: </w:t>
      </w:r>
      <w:r w:rsidRPr="00BB265D">
        <w:rPr>
          <w:rtl/>
        </w:rPr>
        <w:t>«لو وزنت الدنيا عند الله جناح بعوضة ما سقى الكافر منها شربة ماء»</w:t>
      </w:r>
      <w:r>
        <w:rPr>
          <w:rtl/>
        </w:rPr>
        <w:t>.</w:t>
      </w:r>
    </w:p>
    <w:p w:rsidR="009E6576" w:rsidRPr="00BB265D" w:rsidRDefault="009E6576" w:rsidP="00393F8B">
      <w:pPr>
        <w:pStyle w:val="libNormal"/>
        <w:rPr>
          <w:rtl/>
        </w:rPr>
      </w:pPr>
      <w:r w:rsidRPr="00BB265D">
        <w:rPr>
          <w:rtl/>
        </w:rPr>
        <w:t>وإنّما لم يوسع الدنيا على المسلمين ليرغب الكفّار في الإسلام</w:t>
      </w:r>
      <w:r>
        <w:rPr>
          <w:rtl/>
        </w:rPr>
        <w:t xml:space="preserve">، </w:t>
      </w:r>
      <w:r w:rsidRPr="00BB265D">
        <w:rPr>
          <w:rtl/>
        </w:rPr>
        <w:t>لأنّ التوسعة عليهم مفسدة أيضا</w:t>
      </w:r>
      <w:r>
        <w:rPr>
          <w:rtl/>
        </w:rPr>
        <w:t>،</w:t>
      </w:r>
      <w:r w:rsidRPr="00B2027B">
        <w:rPr>
          <w:rtl/>
        </w:rPr>
        <w:t xml:space="preserve"> </w:t>
      </w:r>
      <w:r w:rsidRPr="00BB265D">
        <w:rPr>
          <w:rtl/>
        </w:rPr>
        <w:t>ل</w:t>
      </w:r>
      <w:r>
        <w:rPr>
          <w:rFonts w:hint="cs"/>
          <w:rtl/>
        </w:rPr>
        <w:t>ـ</w:t>
      </w:r>
      <w:r w:rsidRPr="00BB265D">
        <w:rPr>
          <w:rtl/>
        </w:rPr>
        <w:t>ما تؤدّي إليه من الدخول في الإسلام لأجل الدنيا لا محض القربة</w:t>
      </w:r>
      <w:r>
        <w:rPr>
          <w:rtl/>
        </w:rPr>
        <w:t xml:space="preserve">، </w:t>
      </w:r>
      <w:r w:rsidRPr="00BB265D">
        <w:rPr>
          <w:rtl/>
        </w:rPr>
        <w:t>فكانت الحكمة فيما دبّر</w:t>
      </w:r>
      <w:r>
        <w:rPr>
          <w:rtl/>
        </w:rPr>
        <w:t xml:space="preserve">، </w:t>
      </w:r>
      <w:r w:rsidRPr="00BB265D">
        <w:rPr>
          <w:rtl/>
        </w:rPr>
        <w:t>حيث جعل في الفريقين أغنياء وفقراء</w:t>
      </w:r>
      <w:r>
        <w:rPr>
          <w:rtl/>
        </w:rPr>
        <w:t xml:space="preserve">، </w:t>
      </w:r>
      <w:r w:rsidRPr="00BB265D">
        <w:rPr>
          <w:rtl/>
        </w:rPr>
        <w:t>وغلّب الفقر على الغنى.</w:t>
      </w:r>
    </w:p>
    <w:p w:rsidR="009E6576" w:rsidRPr="00BB265D" w:rsidRDefault="009E6576" w:rsidP="00393F8B">
      <w:pPr>
        <w:pStyle w:val="libNormal"/>
        <w:rPr>
          <w:rtl/>
        </w:rPr>
      </w:pPr>
      <w:r w:rsidRPr="00D7004D">
        <w:rPr>
          <w:rStyle w:val="libAlaemChar"/>
          <w:rtl/>
        </w:rPr>
        <w:t>(</w:t>
      </w:r>
      <w:r w:rsidRPr="00125393">
        <w:rPr>
          <w:rStyle w:val="libAieChar"/>
          <w:rtl/>
        </w:rPr>
        <w:t>وَإِنْ كُلُّ ذلِكَ لَمَّا مَتاعُ الْحَياةِ الدُّنْيا</w:t>
      </w:r>
      <w:r w:rsidRPr="00D7004D">
        <w:rPr>
          <w:rStyle w:val="libAlaemChar"/>
          <w:rtl/>
        </w:rPr>
        <w:t>)</w:t>
      </w:r>
      <w:r w:rsidRPr="00BB265D">
        <w:rPr>
          <w:rtl/>
        </w:rPr>
        <w:t xml:space="preserve"> «إن» هي المخفّفة</w:t>
      </w:r>
      <w:r>
        <w:rPr>
          <w:rtl/>
        </w:rPr>
        <w:t xml:space="preserve">، </w:t>
      </w:r>
      <w:r w:rsidRPr="00BB265D">
        <w:rPr>
          <w:rtl/>
        </w:rPr>
        <w:t>واللام هي الفارقة.</w:t>
      </w:r>
      <w:r>
        <w:rPr>
          <w:rFonts w:hint="cs"/>
          <w:rtl/>
        </w:rPr>
        <w:t xml:space="preserve"> </w:t>
      </w:r>
      <w:r w:rsidRPr="00BB265D">
        <w:rPr>
          <w:rtl/>
        </w:rPr>
        <w:t>وقرأ عاصم وحمزة وهشام بخلاف عنه</w:t>
      </w:r>
      <w:r>
        <w:rPr>
          <w:rtl/>
        </w:rPr>
        <w:t>:</w:t>
      </w:r>
      <w:r w:rsidRPr="00F46170">
        <w:rPr>
          <w:rtl/>
        </w:rPr>
        <w:t xml:space="preserve"> </w:t>
      </w:r>
      <w:r w:rsidRPr="00BB265D">
        <w:rPr>
          <w:rtl/>
        </w:rPr>
        <w:t>ل</w:t>
      </w:r>
      <w:r>
        <w:rPr>
          <w:rFonts w:hint="cs"/>
          <w:rtl/>
        </w:rPr>
        <w:t>ـ</w:t>
      </w:r>
      <w:r w:rsidRPr="00BB265D">
        <w:rPr>
          <w:rtl/>
        </w:rPr>
        <w:t>مّا بالتشديد</w:t>
      </w:r>
      <w:r>
        <w:rPr>
          <w:rtl/>
        </w:rPr>
        <w:t xml:space="preserve">، </w:t>
      </w:r>
      <w:r w:rsidRPr="00BB265D">
        <w:rPr>
          <w:rtl/>
        </w:rPr>
        <w:t>بمعنى «إلّا»</w:t>
      </w:r>
      <w:r>
        <w:rPr>
          <w:rtl/>
        </w:rPr>
        <w:t>، و «</w:t>
      </w:r>
      <w:r w:rsidRPr="00BB265D">
        <w:rPr>
          <w:rtl/>
        </w:rPr>
        <w:t>إن» نافية.</w:t>
      </w:r>
    </w:p>
    <w:p w:rsidR="009E6576" w:rsidRPr="00BB265D" w:rsidRDefault="009E6576" w:rsidP="00393F8B">
      <w:pPr>
        <w:pStyle w:val="libNormal0"/>
        <w:rPr>
          <w:rtl/>
        </w:rPr>
      </w:pPr>
      <w:r>
        <w:rPr>
          <w:rtl/>
        </w:rPr>
        <w:br w:type="page"/>
      </w:r>
      <w:r w:rsidRPr="00D7004D">
        <w:rPr>
          <w:rStyle w:val="libAlaemChar"/>
          <w:rtl/>
        </w:rPr>
        <w:lastRenderedPageBreak/>
        <w:t>(</w:t>
      </w:r>
      <w:r w:rsidRPr="00125393">
        <w:rPr>
          <w:rStyle w:val="libAieChar"/>
          <w:rtl/>
        </w:rPr>
        <w:t>وَالْآخِرَةُ</w:t>
      </w:r>
      <w:r w:rsidRPr="00D7004D">
        <w:rPr>
          <w:rStyle w:val="libAlaemChar"/>
          <w:rtl/>
        </w:rPr>
        <w:t>)</w:t>
      </w:r>
      <w:r w:rsidRPr="00BB265D">
        <w:rPr>
          <w:rtl/>
        </w:rPr>
        <w:t xml:space="preserve"> والجنّة الباقية </w:t>
      </w:r>
      <w:r w:rsidRPr="00D7004D">
        <w:rPr>
          <w:rStyle w:val="libAlaemChar"/>
          <w:rtl/>
        </w:rPr>
        <w:t>(</w:t>
      </w:r>
      <w:r w:rsidRPr="00125393">
        <w:rPr>
          <w:rStyle w:val="libAieChar"/>
          <w:rtl/>
        </w:rPr>
        <w:t>عِنْدَ رَبِّكَ لِلْمُتَّقِينَ</w:t>
      </w:r>
      <w:r w:rsidRPr="00D7004D">
        <w:rPr>
          <w:rStyle w:val="libAlaemChar"/>
          <w:rtl/>
        </w:rPr>
        <w:t>)</w:t>
      </w:r>
      <w:r w:rsidRPr="00BB265D">
        <w:rPr>
          <w:rtl/>
        </w:rPr>
        <w:t xml:space="preserve"> خاصّة لهم. وفي الآية دلالة على اللطف</w:t>
      </w:r>
      <w:r>
        <w:rPr>
          <w:rtl/>
        </w:rPr>
        <w:t xml:space="preserve">، </w:t>
      </w:r>
      <w:r w:rsidRPr="00BB265D">
        <w:rPr>
          <w:rtl/>
        </w:rPr>
        <w:t>وأنّه تعالى لا يفعل المفسدة وما يدعو إلى الكفر</w:t>
      </w:r>
      <w:r>
        <w:rPr>
          <w:rtl/>
        </w:rPr>
        <w:t xml:space="preserve">، </w:t>
      </w:r>
      <w:r w:rsidRPr="00BB265D">
        <w:rPr>
          <w:rtl/>
        </w:rPr>
        <w:t>وإذا لم يفعل ما يؤدّي إلى الكفر فلأن لا يفعل الكفر ولا يريده أولى.</w:t>
      </w:r>
    </w:p>
    <w:p w:rsidR="009E6576" w:rsidRPr="00BB265D" w:rsidRDefault="009E6576" w:rsidP="00393F8B">
      <w:pPr>
        <w:pStyle w:val="libNormal"/>
        <w:rPr>
          <w:rtl/>
        </w:rPr>
      </w:pPr>
      <w:r w:rsidRPr="00D7004D">
        <w:rPr>
          <w:rStyle w:val="libAlaemChar"/>
          <w:rtl/>
        </w:rPr>
        <w:t>(</w:t>
      </w:r>
      <w:r w:rsidRPr="00125393">
        <w:rPr>
          <w:rStyle w:val="libAieChar"/>
          <w:rtl/>
        </w:rPr>
        <w:t>وَمَنْ يَعْشُ عَنْ ذِكْرِ الرَّحْمنِ نُقَيِّضْ لَهُ شَيْطاناً فَهُوَ لَهُ قَرِينٌ (36) وَإِنَّهُمْ لَيَصُدُّونَهُمْ عَنِ السَّبِيلِ وَيَحْسَبُونَ أَنَّهُمْ مُهْتَدُونَ (37) حَتَّى إِذا جاءَنا قالَ يا لَيْتَ بَيْنِي وَبَيْنَكَ بُعْدَ الْمَشْرِقَيْنِ فَبِئْسَ الْقَرِينُ (38) وَلَنْ يَنْفَعَكُمُ الْيَوْمَ إِذْ ظَلَمْتُمْ أَنَّكُمْ فِي الْعَذابِ مُشْتَرِكُونَ (39)</w:t>
      </w:r>
      <w:r w:rsidRPr="00D7004D">
        <w:rPr>
          <w:rStyle w:val="libAlaemChar"/>
          <w:rtl/>
        </w:rPr>
        <w:t>)</w:t>
      </w:r>
    </w:p>
    <w:p w:rsidR="009E6576" w:rsidRPr="00BB265D" w:rsidRDefault="009E6576" w:rsidP="00393F8B">
      <w:pPr>
        <w:pStyle w:val="libNormal"/>
        <w:rPr>
          <w:rtl/>
        </w:rPr>
      </w:pPr>
      <w:r w:rsidRPr="00BB265D">
        <w:rPr>
          <w:rtl/>
        </w:rPr>
        <w:t>ول</w:t>
      </w:r>
      <w:r>
        <w:rPr>
          <w:rFonts w:hint="cs"/>
          <w:rtl/>
        </w:rPr>
        <w:t>ـ</w:t>
      </w:r>
      <w:r w:rsidRPr="00BB265D">
        <w:rPr>
          <w:rtl/>
        </w:rPr>
        <w:t>مّا تقدّم ذكر الوعد للمتّقين</w:t>
      </w:r>
      <w:r>
        <w:rPr>
          <w:rtl/>
        </w:rPr>
        <w:t xml:space="preserve">، </w:t>
      </w:r>
      <w:r w:rsidRPr="00BB265D">
        <w:rPr>
          <w:rtl/>
        </w:rPr>
        <w:t>عقّبه بذكر الوعيد لمن هو على ضدّ صفتهم</w:t>
      </w:r>
      <w:r>
        <w:rPr>
          <w:rtl/>
        </w:rPr>
        <w:t xml:space="preserve">، </w:t>
      </w:r>
      <w:r w:rsidRPr="00BB265D">
        <w:rPr>
          <w:rtl/>
        </w:rPr>
        <w:t>فقال :</w:t>
      </w:r>
    </w:p>
    <w:p w:rsidR="009E6576" w:rsidRPr="00BB265D" w:rsidRDefault="009E6576" w:rsidP="00393F8B">
      <w:pPr>
        <w:pStyle w:val="libNormal"/>
        <w:rPr>
          <w:rtl/>
        </w:rPr>
      </w:pPr>
      <w:r w:rsidRPr="00D7004D">
        <w:rPr>
          <w:rStyle w:val="libAlaemChar"/>
          <w:rtl/>
        </w:rPr>
        <w:t>(</w:t>
      </w:r>
      <w:r w:rsidRPr="00125393">
        <w:rPr>
          <w:rStyle w:val="libAieChar"/>
          <w:rtl/>
        </w:rPr>
        <w:t>وَمَنْ يَعْشُ</w:t>
      </w:r>
      <w:r w:rsidRPr="00D7004D">
        <w:rPr>
          <w:rStyle w:val="libAlaemChar"/>
          <w:rtl/>
        </w:rPr>
        <w:t>)</w:t>
      </w:r>
      <w:r w:rsidRPr="00BB265D">
        <w:rPr>
          <w:rtl/>
        </w:rPr>
        <w:t xml:space="preserve"> يتعام ويعرض </w:t>
      </w:r>
      <w:r w:rsidRPr="00D7004D">
        <w:rPr>
          <w:rStyle w:val="libAlaemChar"/>
          <w:rtl/>
        </w:rPr>
        <w:t>(</w:t>
      </w:r>
      <w:r w:rsidRPr="00125393">
        <w:rPr>
          <w:rStyle w:val="libAieChar"/>
          <w:rtl/>
        </w:rPr>
        <w:t>عَنْ ذِكْرِ الرَّحْمنِ</w:t>
      </w:r>
      <w:r w:rsidRPr="00D7004D">
        <w:rPr>
          <w:rStyle w:val="libAlaemChar"/>
          <w:rtl/>
        </w:rPr>
        <w:t>)</w:t>
      </w:r>
      <w:r w:rsidRPr="00BB265D">
        <w:rPr>
          <w:rtl/>
        </w:rPr>
        <w:t xml:space="preserve"> أي</w:t>
      </w:r>
      <w:r>
        <w:rPr>
          <w:rtl/>
        </w:rPr>
        <w:t xml:space="preserve">: </w:t>
      </w:r>
      <w:r w:rsidRPr="00BB265D">
        <w:rPr>
          <w:rtl/>
        </w:rPr>
        <w:t xml:space="preserve">يعرف أنّه الحقّ ثمّ يتجاهل ويتغابى </w:t>
      </w:r>
      <w:r w:rsidRPr="00D736D6">
        <w:rPr>
          <w:rStyle w:val="libFootnotenumChar"/>
          <w:rtl/>
        </w:rPr>
        <w:t>(1)</w:t>
      </w:r>
      <w:r>
        <w:rPr>
          <w:rtl/>
        </w:rPr>
        <w:t xml:space="preserve">، </w:t>
      </w:r>
      <w:r w:rsidRPr="00BB265D">
        <w:rPr>
          <w:rtl/>
        </w:rPr>
        <w:t>كقوله</w:t>
      </w:r>
      <w:r>
        <w:rPr>
          <w:rtl/>
        </w:rPr>
        <w:t xml:space="preserve">: </w:t>
      </w:r>
      <w:r w:rsidRPr="00D7004D">
        <w:rPr>
          <w:rStyle w:val="libAlaemChar"/>
          <w:rtl/>
        </w:rPr>
        <w:t>(</w:t>
      </w:r>
      <w:r w:rsidRPr="00125393">
        <w:rPr>
          <w:rStyle w:val="libAieChar"/>
          <w:rtl/>
        </w:rPr>
        <w:t>وَجَحَدُوا بِها وَاسْتَيْقَنَتْها أَنْفُسُهُمْ</w:t>
      </w:r>
      <w:r w:rsidRPr="00D7004D">
        <w:rPr>
          <w:rStyle w:val="libAlaemChar"/>
          <w:rtl/>
        </w:rPr>
        <w:t>)</w:t>
      </w:r>
      <w:r w:rsidRPr="00BB265D">
        <w:rPr>
          <w:rtl/>
        </w:rPr>
        <w:t xml:space="preserve"> </w:t>
      </w:r>
      <w:r w:rsidRPr="00D736D6">
        <w:rPr>
          <w:rStyle w:val="libFootnotenumChar"/>
          <w:rtl/>
        </w:rPr>
        <w:t>(2)</w:t>
      </w:r>
      <w:r>
        <w:rPr>
          <w:rtl/>
        </w:rPr>
        <w:t>.</w:t>
      </w:r>
      <w:r w:rsidRPr="00BB265D">
        <w:rPr>
          <w:rtl/>
        </w:rPr>
        <w:t xml:space="preserve"> وذلك لفرط اشتغاله بالمحسوسات وانهماكه في الشهوات. </w:t>
      </w:r>
      <w:r w:rsidRPr="00D7004D">
        <w:rPr>
          <w:rStyle w:val="libAlaemChar"/>
          <w:rtl/>
        </w:rPr>
        <w:t>(</w:t>
      </w:r>
      <w:r w:rsidRPr="00125393">
        <w:rPr>
          <w:rStyle w:val="libAieChar"/>
          <w:rtl/>
        </w:rPr>
        <w:t>نُقَيِّضْ لَهُ شَيْطاناً</w:t>
      </w:r>
      <w:r w:rsidRPr="00D7004D">
        <w:rPr>
          <w:rStyle w:val="libAlaemChar"/>
          <w:rtl/>
        </w:rPr>
        <w:t>)</w:t>
      </w:r>
      <w:r w:rsidRPr="00BB265D">
        <w:rPr>
          <w:rtl/>
        </w:rPr>
        <w:t xml:space="preserve"> نقدّر له</w:t>
      </w:r>
      <w:r>
        <w:rPr>
          <w:rtl/>
        </w:rPr>
        <w:t xml:space="preserve">، </w:t>
      </w:r>
      <w:r w:rsidRPr="00BB265D">
        <w:rPr>
          <w:rtl/>
        </w:rPr>
        <w:t>بمعنى</w:t>
      </w:r>
      <w:r>
        <w:rPr>
          <w:rtl/>
        </w:rPr>
        <w:t xml:space="preserve">: </w:t>
      </w:r>
      <w:r w:rsidRPr="00BB265D">
        <w:rPr>
          <w:rtl/>
        </w:rPr>
        <w:t>نخذله ونخلّ بينه وبين الشيطان</w:t>
      </w:r>
      <w:r>
        <w:rPr>
          <w:rtl/>
        </w:rPr>
        <w:t xml:space="preserve">، </w:t>
      </w:r>
      <w:r w:rsidRPr="00BB265D">
        <w:rPr>
          <w:rtl/>
        </w:rPr>
        <w:t>كقوله</w:t>
      </w:r>
      <w:r>
        <w:rPr>
          <w:rtl/>
        </w:rPr>
        <w:t xml:space="preserve">: </w:t>
      </w:r>
      <w:r w:rsidRPr="00D7004D">
        <w:rPr>
          <w:rStyle w:val="libAlaemChar"/>
          <w:rtl/>
        </w:rPr>
        <w:t>(</w:t>
      </w:r>
      <w:r w:rsidRPr="00125393">
        <w:rPr>
          <w:rStyle w:val="libAieChar"/>
          <w:rtl/>
        </w:rPr>
        <w:t>وَقَيَّضْنا لَهُمْ قُرَناءَ</w:t>
      </w:r>
      <w:r w:rsidRPr="00D7004D">
        <w:rPr>
          <w:rStyle w:val="libAlaemChar"/>
          <w:rtl/>
        </w:rPr>
        <w:t>)</w:t>
      </w:r>
      <w:r w:rsidRPr="00BB265D">
        <w:rPr>
          <w:rtl/>
        </w:rPr>
        <w:t xml:space="preserve"> </w:t>
      </w:r>
      <w:r w:rsidRPr="00D736D6">
        <w:rPr>
          <w:rStyle w:val="libFootnotenumChar"/>
          <w:rtl/>
        </w:rPr>
        <w:t>(3)</w:t>
      </w:r>
      <w:r w:rsidRPr="00BB265D">
        <w:rPr>
          <w:rtl/>
        </w:rPr>
        <w:t xml:space="preserve"> </w:t>
      </w:r>
      <w:r w:rsidRPr="00D7004D">
        <w:rPr>
          <w:rStyle w:val="libAlaemChar"/>
          <w:rtl/>
        </w:rPr>
        <w:t>(</w:t>
      </w:r>
      <w:r w:rsidRPr="00125393">
        <w:rPr>
          <w:rStyle w:val="libAieChar"/>
          <w:rtl/>
        </w:rPr>
        <w:t>فَهُوَ لَهُ قَرِينٌ</w:t>
      </w:r>
      <w:r w:rsidRPr="00D7004D">
        <w:rPr>
          <w:rStyle w:val="libAlaemChar"/>
          <w:rtl/>
        </w:rPr>
        <w:t>)</w:t>
      </w:r>
      <w:r w:rsidRPr="00BB265D">
        <w:rPr>
          <w:rtl/>
        </w:rPr>
        <w:t xml:space="preserve"> يوسوسه ويغويه دائما. وقرأ يعقوب بالياء</w:t>
      </w:r>
      <w:r>
        <w:rPr>
          <w:rtl/>
        </w:rPr>
        <w:t xml:space="preserve">، </w:t>
      </w:r>
      <w:r w:rsidRPr="00BB265D">
        <w:rPr>
          <w:rtl/>
        </w:rPr>
        <w:t>على إسناده إلى ضمير الرحمان.</w:t>
      </w:r>
    </w:p>
    <w:p w:rsidR="009E6576" w:rsidRPr="00BB265D" w:rsidRDefault="009E6576" w:rsidP="00393F8B">
      <w:pPr>
        <w:pStyle w:val="libNormal"/>
        <w:rPr>
          <w:rtl/>
        </w:rPr>
      </w:pPr>
      <w:r w:rsidRPr="00D7004D">
        <w:rPr>
          <w:rStyle w:val="libAlaemChar"/>
          <w:rtl/>
        </w:rPr>
        <w:t>(</w:t>
      </w:r>
      <w:r w:rsidRPr="00125393">
        <w:rPr>
          <w:rStyle w:val="libAieChar"/>
          <w:rtl/>
        </w:rPr>
        <w:t>وَإِنَّهُمْ لَيَصُدُّونَهُمْ</w:t>
      </w:r>
      <w:r w:rsidRPr="00D7004D">
        <w:rPr>
          <w:rStyle w:val="libAlaemChar"/>
          <w:rtl/>
        </w:rPr>
        <w:t>)</w:t>
      </w:r>
      <w:r w:rsidRPr="00BB265D">
        <w:rPr>
          <w:rtl/>
        </w:rPr>
        <w:t xml:space="preserve"> جمع الضمير للمعنى</w:t>
      </w:r>
      <w:r>
        <w:rPr>
          <w:rtl/>
        </w:rPr>
        <w:t xml:space="preserve">، </w:t>
      </w:r>
      <w:r w:rsidRPr="00BB265D">
        <w:rPr>
          <w:rtl/>
        </w:rPr>
        <w:t>إذ المراد جنس العاشي</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أي</w:t>
      </w:r>
      <w:r>
        <w:rPr>
          <w:rtl/>
        </w:rPr>
        <w:t xml:space="preserve">: </w:t>
      </w:r>
      <w:r w:rsidRPr="00BB265D">
        <w:rPr>
          <w:rtl/>
        </w:rPr>
        <w:t>يتغافل.</w:t>
      </w:r>
    </w:p>
    <w:p w:rsidR="009E6576" w:rsidRPr="00BB265D" w:rsidRDefault="009E6576" w:rsidP="00D736D6">
      <w:pPr>
        <w:pStyle w:val="libFootnote0"/>
        <w:rPr>
          <w:rtl/>
        </w:rPr>
      </w:pPr>
      <w:r>
        <w:rPr>
          <w:rtl/>
        </w:rPr>
        <w:t>(</w:t>
      </w:r>
      <w:r w:rsidRPr="00BB265D">
        <w:rPr>
          <w:rtl/>
        </w:rPr>
        <w:t>2) النمل</w:t>
      </w:r>
      <w:r>
        <w:rPr>
          <w:rtl/>
        </w:rPr>
        <w:t xml:space="preserve">: </w:t>
      </w:r>
      <w:r w:rsidRPr="00BB265D">
        <w:rPr>
          <w:rtl/>
        </w:rPr>
        <w:t>14.</w:t>
      </w:r>
    </w:p>
    <w:p w:rsidR="009E6576" w:rsidRPr="00BB265D" w:rsidRDefault="009E6576" w:rsidP="00D736D6">
      <w:pPr>
        <w:pStyle w:val="libFootnote0"/>
        <w:rPr>
          <w:rtl/>
        </w:rPr>
      </w:pPr>
      <w:r>
        <w:rPr>
          <w:rtl/>
        </w:rPr>
        <w:t>(</w:t>
      </w:r>
      <w:r w:rsidRPr="00BB265D">
        <w:rPr>
          <w:rtl/>
        </w:rPr>
        <w:t>3) فصّلت</w:t>
      </w:r>
      <w:r>
        <w:rPr>
          <w:rtl/>
        </w:rPr>
        <w:t xml:space="preserve">: </w:t>
      </w:r>
      <w:r w:rsidRPr="00BB265D">
        <w:rPr>
          <w:rtl/>
        </w:rPr>
        <w:t>25.</w:t>
      </w:r>
    </w:p>
    <w:p w:rsidR="009E6576" w:rsidRPr="00BB265D" w:rsidRDefault="009E6576" w:rsidP="00393F8B">
      <w:pPr>
        <w:pStyle w:val="libNormal0"/>
        <w:rPr>
          <w:rtl/>
        </w:rPr>
      </w:pPr>
      <w:r>
        <w:rPr>
          <w:rtl/>
        </w:rPr>
        <w:br w:type="page"/>
      </w:r>
      <w:r w:rsidRPr="00BB265D">
        <w:rPr>
          <w:rtl/>
        </w:rPr>
        <w:lastRenderedPageBreak/>
        <w:t>والشيطان المقيّض له. والمعنى</w:t>
      </w:r>
      <w:r>
        <w:rPr>
          <w:rtl/>
        </w:rPr>
        <w:t xml:space="preserve">: </w:t>
      </w:r>
      <w:r w:rsidRPr="00BB265D">
        <w:rPr>
          <w:rtl/>
        </w:rPr>
        <w:t xml:space="preserve">أنّ الشياطين المقيّضين ليصدّون العاشين </w:t>
      </w:r>
      <w:r w:rsidRPr="00D7004D">
        <w:rPr>
          <w:rStyle w:val="libAlaemChar"/>
          <w:rtl/>
        </w:rPr>
        <w:t>(</w:t>
      </w:r>
      <w:r w:rsidRPr="00125393">
        <w:rPr>
          <w:rStyle w:val="libAieChar"/>
          <w:rtl/>
        </w:rPr>
        <w:t>عَنِ السَّبِيلِ</w:t>
      </w:r>
      <w:r w:rsidRPr="00D7004D">
        <w:rPr>
          <w:rStyle w:val="libAlaemChar"/>
          <w:rtl/>
        </w:rPr>
        <w:t>)</w:t>
      </w:r>
      <w:r w:rsidRPr="00BB265D">
        <w:rPr>
          <w:rtl/>
        </w:rPr>
        <w:t xml:space="preserve"> عن الطريق الّذي من حقّه أن يسبل </w:t>
      </w:r>
      <w:r w:rsidRPr="00D7004D">
        <w:rPr>
          <w:rStyle w:val="libAlaemChar"/>
          <w:rtl/>
        </w:rPr>
        <w:t>(</w:t>
      </w:r>
      <w:r w:rsidRPr="00125393">
        <w:rPr>
          <w:rStyle w:val="libAieChar"/>
          <w:rtl/>
        </w:rPr>
        <w:t>وَيَحْسَبُونَ</w:t>
      </w:r>
      <w:r w:rsidRPr="00D7004D">
        <w:rPr>
          <w:rStyle w:val="libAlaemChar"/>
          <w:rtl/>
        </w:rPr>
        <w:t>)</w:t>
      </w:r>
      <w:r w:rsidRPr="00BB265D">
        <w:rPr>
          <w:rtl/>
        </w:rPr>
        <w:t xml:space="preserve"> ويحسب العاشون </w:t>
      </w:r>
      <w:r w:rsidRPr="00D7004D">
        <w:rPr>
          <w:rStyle w:val="libAlaemChar"/>
          <w:rtl/>
        </w:rPr>
        <w:t>(</w:t>
      </w:r>
      <w:r w:rsidRPr="00125393">
        <w:rPr>
          <w:rStyle w:val="libAieChar"/>
          <w:rtl/>
        </w:rPr>
        <w:t>أَنَّهُمْ مُهْتَدُونَ</w:t>
      </w:r>
      <w:r w:rsidRPr="00D7004D">
        <w:rPr>
          <w:rStyle w:val="libAlaemChar"/>
          <w:rtl/>
        </w:rPr>
        <w:t>)</w:t>
      </w:r>
      <w:r w:rsidRPr="00BB265D">
        <w:rPr>
          <w:rtl/>
        </w:rPr>
        <w:t xml:space="preserve"> أنّهم على الهدى فيتّبعونهم.</w:t>
      </w:r>
    </w:p>
    <w:p w:rsidR="009E6576" w:rsidRPr="00BB265D" w:rsidRDefault="009E6576" w:rsidP="00393F8B">
      <w:pPr>
        <w:pStyle w:val="libNormal"/>
        <w:rPr>
          <w:rtl/>
        </w:rPr>
      </w:pPr>
      <w:r w:rsidRPr="00D7004D">
        <w:rPr>
          <w:rStyle w:val="libAlaemChar"/>
          <w:rtl/>
        </w:rPr>
        <w:t>(</w:t>
      </w:r>
      <w:r w:rsidRPr="00125393">
        <w:rPr>
          <w:rStyle w:val="libAieChar"/>
          <w:rtl/>
        </w:rPr>
        <w:t>حَتَّى إِذا جاءَنا</w:t>
      </w:r>
      <w:r w:rsidRPr="00D7004D">
        <w:rPr>
          <w:rStyle w:val="libAlaemChar"/>
          <w:rtl/>
        </w:rPr>
        <w:t>)</w:t>
      </w:r>
      <w:r w:rsidRPr="00BB265D">
        <w:rPr>
          <w:rtl/>
        </w:rPr>
        <w:t xml:space="preserve"> أي</w:t>
      </w:r>
      <w:r>
        <w:rPr>
          <w:rtl/>
        </w:rPr>
        <w:t xml:space="preserve">: </w:t>
      </w:r>
      <w:r w:rsidRPr="00BB265D">
        <w:rPr>
          <w:rtl/>
        </w:rPr>
        <w:t>العاشي. وقر الحجازيّان وابن عامر وأبو بكر</w:t>
      </w:r>
      <w:r>
        <w:rPr>
          <w:rtl/>
        </w:rPr>
        <w:t xml:space="preserve">: </w:t>
      </w:r>
      <w:r w:rsidRPr="00BB265D">
        <w:rPr>
          <w:rtl/>
        </w:rPr>
        <w:t>جاءانا</w:t>
      </w:r>
      <w:r>
        <w:rPr>
          <w:rtl/>
        </w:rPr>
        <w:t xml:space="preserve">، </w:t>
      </w:r>
      <w:r w:rsidRPr="00BB265D">
        <w:rPr>
          <w:rtl/>
        </w:rPr>
        <w:t>أي</w:t>
      </w:r>
      <w:r>
        <w:rPr>
          <w:rtl/>
        </w:rPr>
        <w:t xml:space="preserve">: </w:t>
      </w:r>
      <w:r w:rsidRPr="00BB265D">
        <w:rPr>
          <w:rtl/>
        </w:rPr>
        <w:t xml:space="preserve">العاشي والشيطان </w:t>
      </w:r>
      <w:r w:rsidRPr="00D7004D">
        <w:rPr>
          <w:rStyle w:val="libAlaemChar"/>
          <w:rtl/>
        </w:rPr>
        <w:t>(</w:t>
      </w:r>
      <w:r w:rsidRPr="00125393">
        <w:rPr>
          <w:rStyle w:val="libAieChar"/>
          <w:rtl/>
        </w:rPr>
        <w:t>قالَ</w:t>
      </w:r>
      <w:r w:rsidRPr="00D7004D">
        <w:rPr>
          <w:rStyle w:val="libAlaemChar"/>
          <w:rtl/>
        </w:rPr>
        <w:t>)</w:t>
      </w:r>
      <w:r w:rsidRPr="00BB265D">
        <w:rPr>
          <w:rtl/>
        </w:rPr>
        <w:t xml:space="preserve"> أي</w:t>
      </w:r>
      <w:r>
        <w:rPr>
          <w:rtl/>
        </w:rPr>
        <w:t xml:space="preserve">: </w:t>
      </w:r>
      <w:r w:rsidRPr="00BB265D">
        <w:rPr>
          <w:rtl/>
        </w:rPr>
        <w:t xml:space="preserve">العاشي للشيطان </w:t>
      </w:r>
      <w:r w:rsidRPr="00D7004D">
        <w:rPr>
          <w:rStyle w:val="libAlaemChar"/>
          <w:rtl/>
        </w:rPr>
        <w:t>(</w:t>
      </w:r>
      <w:r w:rsidRPr="00125393">
        <w:rPr>
          <w:rStyle w:val="libAieChar"/>
          <w:rtl/>
        </w:rPr>
        <w:t>يا لَيْتَ بَيْنِي وَبَيْنَكَ بُعْدَ الْمَشْرِقَيْنِ</w:t>
      </w:r>
      <w:r w:rsidRPr="00D7004D">
        <w:rPr>
          <w:rStyle w:val="libAlaemChar"/>
          <w:rtl/>
        </w:rPr>
        <w:t>)</w:t>
      </w:r>
      <w:r w:rsidRPr="00BB265D">
        <w:rPr>
          <w:rtl/>
        </w:rPr>
        <w:t xml:space="preserve"> بعد المشرق من المغرب</w:t>
      </w:r>
      <w:r>
        <w:rPr>
          <w:rtl/>
        </w:rPr>
        <w:t xml:space="preserve">، </w:t>
      </w:r>
      <w:r w:rsidRPr="00BB265D">
        <w:rPr>
          <w:rtl/>
        </w:rPr>
        <w:t>والمغرب من المشرق. فلمّا غلّب المشرق</w:t>
      </w:r>
      <w:r>
        <w:rPr>
          <w:rtl/>
        </w:rPr>
        <w:t xml:space="preserve">، </w:t>
      </w:r>
      <w:r w:rsidRPr="00BB265D">
        <w:rPr>
          <w:rtl/>
        </w:rPr>
        <w:t>وجمع المفترقين بالتثنية</w:t>
      </w:r>
      <w:r>
        <w:rPr>
          <w:rtl/>
        </w:rPr>
        <w:t xml:space="preserve">، </w:t>
      </w:r>
      <w:r w:rsidRPr="00BB265D">
        <w:rPr>
          <w:rtl/>
        </w:rPr>
        <w:t xml:space="preserve">أضاف البعد إليهما. </w:t>
      </w:r>
      <w:r w:rsidRPr="00D7004D">
        <w:rPr>
          <w:rStyle w:val="libAlaemChar"/>
          <w:rtl/>
        </w:rPr>
        <w:t>(</w:t>
      </w:r>
      <w:r w:rsidRPr="00125393">
        <w:rPr>
          <w:rStyle w:val="libAieChar"/>
          <w:rtl/>
        </w:rPr>
        <w:t>فَبِئْسَ الْقَرِينُ</w:t>
      </w:r>
      <w:r w:rsidRPr="00D7004D">
        <w:rPr>
          <w:rStyle w:val="libAlaemChar"/>
          <w:rtl/>
        </w:rPr>
        <w:t>)</w:t>
      </w:r>
      <w:r w:rsidRPr="00BB265D">
        <w:rPr>
          <w:rtl/>
        </w:rPr>
        <w:t xml:space="preserve"> أنت.</w:t>
      </w:r>
    </w:p>
    <w:p w:rsidR="009E6576" w:rsidRPr="00BB265D" w:rsidRDefault="009E6576" w:rsidP="00393F8B">
      <w:pPr>
        <w:pStyle w:val="libNormal"/>
        <w:rPr>
          <w:rtl/>
        </w:rPr>
      </w:pPr>
      <w:r w:rsidRPr="00D7004D">
        <w:rPr>
          <w:rStyle w:val="libAlaemChar"/>
          <w:rtl/>
        </w:rPr>
        <w:t>(</w:t>
      </w:r>
      <w:r w:rsidRPr="00125393">
        <w:rPr>
          <w:rStyle w:val="libAieChar"/>
          <w:rtl/>
        </w:rPr>
        <w:t>وَلَنْ يَنْفَعَكُمُ الْيَوْمَ</w:t>
      </w:r>
      <w:r w:rsidRPr="00D7004D">
        <w:rPr>
          <w:rStyle w:val="libAlaemChar"/>
          <w:rtl/>
        </w:rPr>
        <w:t>)</w:t>
      </w:r>
      <w:r w:rsidRPr="00BB265D">
        <w:rPr>
          <w:rtl/>
        </w:rPr>
        <w:t xml:space="preserve"> أي</w:t>
      </w:r>
      <w:r>
        <w:rPr>
          <w:rtl/>
        </w:rPr>
        <w:t xml:space="preserve">: </w:t>
      </w:r>
      <w:r w:rsidRPr="00BB265D">
        <w:rPr>
          <w:rtl/>
        </w:rPr>
        <w:t xml:space="preserve">ما أنتم عليه من تمنّي مباعدة القرين </w:t>
      </w:r>
      <w:r w:rsidRPr="00D7004D">
        <w:rPr>
          <w:rStyle w:val="libAlaemChar"/>
          <w:rtl/>
        </w:rPr>
        <w:t>(</w:t>
      </w:r>
      <w:r w:rsidRPr="00125393">
        <w:rPr>
          <w:rStyle w:val="libAieChar"/>
          <w:rtl/>
        </w:rPr>
        <w:t>إِذْ ظَلَمْتُمْ</w:t>
      </w:r>
      <w:r w:rsidRPr="00D7004D">
        <w:rPr>
          <w:rStyle w:val="libAlaemChar"/>
          <w:rtl/>
        </w:rPr>
        <w:t>)</w:t>
      </w:r>
      <w:r w:rsidRPr="00BB265D">
        <w:rPr>
          <w:rtl/>
        </w:rPr>
        <w:t xml:space="preserve"> إذ صحّ أنّكم ظلمتم أنفسكم في الدنيا. بدل من اليوم. </w:t>
      </w:r>
      <w:r w:rsidRPr="00D7004D">
        <w:rPr>
          <w:rStyle w:val="libAlaemChar"/>
          <w:rtl/>
        </w:rPr>
        <w:t>(</w:t>
      </w:r>
      <w:r w:rsidRPr="00125393">
        <w:rPr>
          <w:rStyle w:val="libAieChar"/>
          <w:rtl/>
        </w:rPr>
        <w:t>أَنَّكُمْ فِي الْعَذابِ مُشْتَرِكُونَ</w:t>
      </w:r>
      <w:r w:rsidRPr="00D7004D">
        <w:rPr>
          <w:rStyle w:val="libAlaemChar"/>
          <w:rtl/>
        </w:rPr>
        <w:t>)</w:t>
      </w:r>
      <w:r w:rsidRPr="00BB265D">
        <w:rPr>
          <w:rtl/>
        </w:rPr>
        <w:t xml:space="preserve"> لأنّ حقّكم أن تشتركوا أنتم وشياطينكم في العذاب</w:t>
      </w:r>
      <w:r>
        <w:rPr>
          <w:rtl/>
        </w:rPr>
        <w:t xml:space="preserve">، </w:t>
      </w:r>
      <w:r w:rsidRPr="00BB265D">
        <w:rPr>
          <w:rtl/>
        </w:rPr>
        <w:t>كما كنتم مشتركين في سببه</w:t>
      </w:r>
      <w:r>
        <w:rPr>
          <w:rtl/>
        </w:rPr>
        <w:t xml:space="preserve">، </w:t>
      </w:r>
      <w:r w:rsidRPr="00BB265D">
        <w:rPr>
          <w:rtl/>
        </w:rPr>
        <w:t>وهو الكفر. ويجوز أن يسند الفعل إليه</w:t>
      </w:r>
      <w:r>
        <w:rPr>
          <w:rtl/>
        </w:rPr>
        <w:t xml:space="preserve">، </w:t>
      </w:r>
      <w:r w:rsidRPr="00BB265D">
        <w:rPr>
          <w:rtl/>
        </w:rPr>
        <w:t>بمعنى</w:t>
      </w:r>
      <w:r>
        <w:rPr>
          <w:rtl/>
        </w:rPr>
        <w:t xml:space="preserve">: </w:t>
      </w:r>
      <w:r w:rsidRPr="00BB265D">
        <w:rPr>
          <w:rtl/>
        </w:rPr>
        <w:t>ولن ينفعكم كونكم مشتركين في العذاب</w:t>
      </w:r>
      <w:r>
        <w:rPr>
          <w:rtl/>
        </w:rPr>
        <w:t xml:space="preserve">، </w:t>
      </w:r>
      <w:r w:rsidRPr="00BB265D">
        <w:rPr>
          <w:rtl/>
        </w:rPr>
        <w:t>كما ينفع الواقعين في الأمر الصعب اشتراكهم فيه</w:t>
      </w:r>
      <w:r>
        <w:rPr>
          <w:rtl/>
        </w:rPr>
        <w:t xml:space="preserve">، </w:t>
      </w:r>
      <w:r w:rsidRPr="00BB265D">
        <w:rPr>
          <w:rtl/>
        </w:rPr>
        <w:t>لتعاونهم في تحمّل أعبائه</w:t>
      </w:r>
      <w:r>
        <w:rPr>
          <w:rtl/>
        </w:rPr>
        <w:t xml:space="preserve">، </w:t>
      </w:r>
      <w:r w:rsidRPr="00BB265D">
        <w:rPr>
          <w:rtl/>
        </w:rPr>
        <w:t>وتقسّمهم لشدّته وعنائه</w:t>
      </w:r>
      <w:r>
        <w:rPr>
          <w:rtl/>
        </w:rPr>
        <w:t xml:space="preserve">، </w:t>
      </w:r>
      <w:r w:rsidRPr="00BB265D">
        <w:rPr>
          <w:rtl/>
        </w:rPr>
        <w:t>وذلك أنّ كلّ واحد منكم به من العذاب ما لا تبلغه طاقته.</w:t>
      </w:r>
    </w:p>
    <w:p w:rsidR="009E6576" w:rsidRPr="00BB265D" w:rsidRDefault="009E6576" w:rsidP="00393F8B">
      <w:pPr>
        <w:pStyle w:val="libNormal"/>
        <w:rPr>
          <w:rtl/>
        </w:rPr>
      </w:pPr>
      <w:r w:rsidRPr="00D7004D">
        <w:rPr>
          <w:rStyle w:val="libAlaemChar"/>
          <w:rtl/>
        </w:rPr>
        <w:t>(</w:t>
      </w:r>
      <w:r w:rsidRPr="00125393">
        <w:rPr>
          <w:rStyle w:val="libAieChar"/>
          <w:rtl/>
        </w:rPr>
        <w:t>أَفَأَنْتَ تُسْمِعُ الصُّمَّ أَوْ تَهْدِي الْعُمْيَ وَمَنْ كانَ فِي ضَلالٍ مُبِينٍ (40) فَإِمَّا نَذْهَبَنَّ بِكَ فَإِنَّا مِنْهُمْ مُنْتَقِمُونَ (41) أَوْ نُرِيَنَّكَ الَّذِي وَعَدْناهُمْ فَإِنَّا عَلَيْهِمْ مُقْتَدِرُونَ (42) فَاسْتَمْسِكْ بِالَّذِي أُوحِيَ إِلَيْكَ إِنَّكَ عَلى صِراطٍ مُسْتَقِيمٍ (43) وَإِنَّهُ لَذِكْرٌ لَكَ وَلِقَوْمِكَ وَسَوْفَ تُسْئَلُونَ (44) وَسْئَلْ مَنْ أَرْسَلْنا مِنْ قَبْلِكَ مِنْ رُسُلِنا أَجَعَلْنا مِنْ دُونِ الرَّحْمنِ آلِهَةً يُعْبَدُونَ (45)</w:t>
      </w:r>
      <w:r w:rsidRPr="00D7004D">
        <w:rPr>
          <w:rStyle w:val="libAlaemChar"/>
          <w:rtl/>
        </w:rPr>
        <w:t>)</w:t>
      </w:r>
    </w:p>
    <w:p w:rsidR="009E6576" w:rsidRPr="00BB265D" w:rsidRDefault="009E6576" w:rsidP="00393F8B">
      <w:pPr>
        <w:pStyle w:val="libNormal"/>
        <w:rPr>
          <w:rtl/>
        </w:rPr>
      </w:pPr>
      <w:r>
        <w:rPr>
          <w:rtl/>
        </w:rPr>
        <w:br w:type="page"/>
      </w:r>
      <w:r w:rsidRPr="00BB265D">
        <w:rPr>
          <w:rtl/>
        </w:rPr>
        <w:lastRenderedPageBreak/>
        <w:t>روي</w:t>
      </w:r>
      <w:r>
        <w:rPr>
          <w:rtl/>
        </w:rPr>
        <w:t xml:space="preserve">: </w:t>
      </w:r>
      <w:r w:rsidRPr="00BB265D">
        <w:rPr>
          <w:rtl/>
        </w:rPr>
        <w:t xml:space="preserve">أنّ رسول الله </w:t>
      </w:r>
      <w:r w:rsidRPr="00D7004D">
        <w:rPr>
          <w:rStyle w:val="libAlaemChar"/>
          <w:rtl/>
        </w:rPr>
        <w:t>صلى‌الله‌عليه‌وآله‌وسلم</w:t>
      </w:r>
      <w:r w:rsidRPr="00BB265D">
        <w:rPr>
          <w:rtl/>
        </w:rPr>
        <w:t xml:space="preserve"> كان يجدّ ويجتهد ويكدّ روحه في دعاء قومه</w:t>
      </w:r>
      <w:r>
        <w:rPr>
          <w:rtl/>
        </w:rPr>
        <w:t xml:space="preserve">، </w:t>
      </w:r>
      <w:r w:rsidRPr="00BB265D">
        <w:rPr>
          <w:rtl/>
        </w:rPr>
        <w:t>وهم لا يزيدون على دعائه إلّا تصميما على الكفر وتماديا في الغيّ</w:t>
      </w:r>
      <w:r>
        <w:rPr>
          <w:rtl/>
        </w:rPr>
        <w:t xml:space="preserve">، </w:t>
      </w:r>
      <w:r w:rsidRPr="00BB265D">
        <w:rPr>
          <w:rtl/>
        </w:rPr>
        <w:t>فأنكر سبحانه عليه بقوله</w:t>
      </w:r>
      <w:r>
        <w:rPr>
          <w:rtl/>
        </w:rPr>
        <w:t xml:space="preserve">: </w:t>
      </w:r>
      <w:r w:rsidRPr="00D7004D">
        <w:rPr>
          <w:rStyle w:val="libAlaemChar"/>
          <w:rtl/>
        </w:rPr>
        <w:t>(</w:t>
      </w:r>
      <w:r w:rsidRPr="00125393">
        <w:rPr>
          <w:rStyle w:val="libAieChar"/>
          <w:rtl/>
        </w:rPr>
        <w:t>أَفَأَنْتَ تُسْمِعُ الصُّمَّ أَوْ تَهْدِي الْعُمْيَ</w:t>
      </w:r>
      <w:r w:rsidRPr="00D7004D">
        <w:rPr>
          <w:rStyle w:val="libAlaemChar"/>
          <w:rtl/>
        </w:rPr>
        <w:t>)</w:t>
      </w:r>
      <w:r w:rsidRPr="00402885">
        <w:rPr>
          <w:rFonts w:hint="cs"/>
          <w:rtl/>
        </w:rPr>
        <w:t xml:space="preserve"> </w:t>
      </w:r>
      <w:r w:rsidRPr="00BB265D">
        <w:rPr>
          <w:rtl/>
        </w:rPr>
        <w:t>إنكار وتعجّب من أن يكون هو الّذي يقدر على هدايتهم</w:t>
      </w:r>
      <w:r>
        <w:rPr>
          <w:rtl/>
        </w:rPr>
        <w:t xml:space="preserve">، </w:t>
      </w:r>
      <w:r w:rsidRPr="00BB265D">
        <w:rPr>
          <w:rtl/>
        </w:rPr>
        <w:t>بعد تمرّنهم على الكفر واستغراقهم في الضلال</w:t>
      </w:r>
      <w:r>
        <w:rPr>
          <w:rtl/>
        </w:rPr>
        <w:t xml:space="preserve">، </w:t>
      </w:r>
      <w:r w:rsidRPr="00BB265D">
        <w:rPr>
          <w:rtl/>
        </w:rPr>
        <w:t xml:space="preserve">بحيث صار عشاهم </w:t>
      </w:r>
      <w:r w:rsidRPr="00D736D6">
        <w:rPr>
          <w:rStyle w:val="libFootnotenumChar"/>
          <w:rtl/>
        </w:rPr>
        <w:t>(1)</w:t>
      </w:r>
      <w:r w:rsidRPr="00BB265D">
        <w:rPr>
          <w:rtl/>
        </w:rPr>
        <w:t xml:space="preserve"> عمى مقرونا بالصم </w:t>
      </w:r>
      <w:r w:rsidRPr="00D7004D">
        <w:rPr>
          <w:rStyle w:val="libAlaemChar"/>
          <w:rtl/>
        </w:rPr>
        <w:t>(</w:t>
      </w:r>
      <w:r w:rsidRPr="00125393">
        <w:rPr>
          <w:rStyle w:val="libAieChar"/>
          <w:rtl/>
        </w:rPr>
        <w:t>وَمَنْ كانَ فِي ضَلالٍ مُبِينٍ</w:t>
      </w:r>
      <w:r w:rsidRPr="00D7004D">
        <w:rPr>
          <w:rStyle w:val="libAlaemChar"/>
          <w:rtl/>
        </w:rPr>
        <w:t>)</w:t>
      </w:r>
      <w:r w:rsidRPr="00BB265D">
        <w:rPr>
          <w:rtl/>
        </w:rPr>
        <w:t xml:space="preserve"> عطف على العمى باعتبار تغاير الوصفين.</w:t>
      </w:r>
    </w:p>
    <w:p w:rsidR="009E6576" w:rsidRPr="00BB265D" w:rsidRDefault="009E6576" w:rsidP="00393F8B">
      <w:pPr>
        <w:pStyle w:val="libNormal"/>
        <w:rPr>
          <w:rtl/>
        </w:rPr>
      </w:pPr>
      <w:r w:rsidRPr="00BB265D">
        <w:rPr>
          <w:rtl/>
        </w:rPr>
        <w:t>وفيه إشعار بأنّ الموجب لذلك تمكّنهم في ضلال لا يخفى</w:t>
      </w:r>
      <w:r>
        <w:rPr>
          <w:rtl/>
        </w:rPr>
        <w:t xml:space="preserve">، </w:t>
      </w:r>
      <w:r w:rsidRPr="00BB265D">
        <w:rPr>
          <w:rtl/>
        </w:rPr>
        <w:t>فلا يضيقنّ صدرك تصميمهم على الكفر</w:t>
      </w:r>
      <w:r>
        <w:rPr>
          <w:rtl/>
        </w:rPr>
        <w:t xml:space="preserve">، </w:t>
      </w:r>
      <w:r w:rsidRPr="00BB265D">
        <w:rPr>
          <w:rtl/>
        </w:rPr>
        <w:t>فإنّه لا يقدر على هدايتهم إلّا الله وحده على سبيل الإلجاء والقسر</w:t>
      </w:r>
      <w:r>
        <w:rPr>
          <w:rtl/>
        </w:rPr>
        <w:t xml:space="preserve">، </w:t>
      </w:r>
      <w:r w:rsidRPr="00BB265D">
        <w:rPr>
          <w:rtl/>
        </w:rPr>
        <w:t>كقوله</w:t>
      </w:r>
      <w:r>
        <w:rPr>
          <w:rtl/>
        </w:rPr>
        <w:t xml:space="preserve">: </w:t>
      </w:r>
      <w:r w:rsidRPr="00D7004D">
        <w:rPr>
          <w:rStyle w:val="libAlaemChar"/>
          <w:rtl/>
        </w:rPr>
        <w:t>(</w:t>
      </w:r>
      <w:r w:rsidRPr="00125393">
        <w:rPr>
          <w:rStyle w:val="libAieChar"/>
          <w:rtl/>
        </w:rPr>
        <w:t>إِنَّ اللهَ يُسْمِعُ مَنْ يَشاءُ وَما أَنْتَ بِمُسْمِعٍ مَنْ فِي الْقُبُورِ</w:t>
      </w:r>
      <w:r w:rsidRPr="00D7004D">
        <w:rPr>
          <w:rStyle w:val="libAlaemChar"/>
          <w:rtl/>
        </w:rPr>
        <w:t>)</w:t>
      </w:r>
      <w:r w:rsidRPr="00BB265D">
        <w:rPr>
          <w:rtl/>
        </w:rPr>
        <w:t xml:space="preserve"> </w:t>
      </w:r>
      <w:r w:rsidRPr="00D736D6">
        <w:rPr>
          <w:rStyle w:val="libFootnotenumChar"/>
          <w:rtl/>
        </w:rPr>
        <w:t>(2)</w:t>
      </w:r>
      <w:r>
        <w:rPr>
          <w:rtl/>
        </w:rPr>
        <w:t>.</w:t>
      </w:r>
    </w:p>
    <w:p w:rsidR="009E6576" w:rsidRPr="00BB265D" w:rsidRDefault="009E6576" w:rsidP="00393F8B">
      <w:pPr>
        <w:pStyle w:val="libNormal"/>
        <w:rPr>
          <w:rtl/>
        </w:rPr>
      </w:pPr>
      <w:r w:rsidRPr="00BB265D">
        <w:rPr>
          <w:rtl/>
        </w:rPr>
        <w:t>ول</w:t>
      </w:r>
      <w:r>
        <w:rPr>
          <w:rFonts w:hint="cs"/>
          <w:rtl/>
        </w:rPr>
        <w:t>ـ</w:t>
      </w:r>
      <w:r w:rsidRPr="00BB265D">
        <w:rPr>
          <w:rtl/>
        </w:rPr>
        <w:t>مّا وصفهم بشدّة الشكيمة بالكفر والضلال</w:t>
      </w:r>
      <w:r>
        <w:rPr>
          <w:rtl/>
        </w:rPr>
        <w:t xml:space="preserve">، </w:t>
      </w:r>
      <w:r w:rsidRPr="00BB265D">
        <w:rPr>
          <w:rtl/>
        </w:rPr>
        <w:t>أتبعه شدّة الوعيد بعذاب الدنيا والآخرة</w:t>
      </w:r>
      <w:r>
        <w:rPr>
          <w:rtl/>
        </w:rPr>
        <w:t xml:space="preserve">، </w:t>
      </w:r>
      <w:r w:rsidRPr="00BB265D">
        <w:rPr>
          <w:rtl/>
        </w:rPr>
        <w:t>فقال :</w:t>
      </w:r>
    </w:p>
    <w:p w:rsidR="009E6576" w:rsidRPr="00BB265D" w:rsidRDefault="009E6576" w:rsidP="00393F8B">
      <w:pPr>
        <w:pStyle w:val="libNormal"/>
        <w:rPr>
          <w:rtl/>
        </w:rPr>
      </w:pPr>
      <w:r w:rsidRPr="00D7004D">
        <w:rPr>
          <w:rStyle w:val="libAlaemChar"/>
          <w:rtl/>
        </w:rPr>
        <w:t>(</w:t>
      </w:r>
      <w:r w:rsidRPr="00125393">
        <w:rPr>
          <w:rStyle w:val="libAieChar"/>
          <w:rtl/>
        </w:rPr>
        <w:t>فَإِمَّا نَذْهَبَنَّ بِكَ</w:t>
      </w:r>
      <w:r w:rsidRPr="00D7004D">
        <w:rPr>
          <w:rStyle w:val="libAlaemChar"/>
          <w:rtl/>
        </w:rPr>
        <w:t>)</w:t>
      </w:r>
      <w:r w:rsidRPr="00BB265D">
        <w:rPr>
          <w:rtl/>
        </w:rPr>
        <w:t xml:space="preserve"> «ما» مزيدة بمنزلة لام القسم في استجلاب النون المؤكّدة.</w:t>
      </w:r>
      <w:r>
        <w:rPr>
          <w:rFonts w:hint="cs"/>
          <w:rtl/>
        </w:rPr>
        <w:t xml:space="preserve"> </w:t>
      </w:r>
      <w:r w:rsidRPr="00BB265D">
        <w:rPr>
          <w:rtl/>
        </w:rPr>
        <w:t>والمعنى</w:t>
      </w:r>
      <w:r>
        <w:rPr>
          <w:rtl/>
        </w:rPr>
        <w:t xml:space="preserve">: </w:t>
      </w:r>
      <w:r w:rsidRPr="00BB265D">
        <w:rPr>
          <w:rtl/>
        </w:rPr>
        <w:t>فإن قبضناك قبل أن ننصرك عليهم</w:t>
      </w:r>
      <w:r>
        <w:rPr>
          <w:rtl/>
        </w:rPr>
        <w:t xml:space="preserve">، </w:t>
      </w:r>
      <w:r w:rsidRPr="00BB265D">
        <w:rPr>
          <w:rtl/>
        </w:rPr>
        <w:t xml:space="preserve">ونشفي صدور المؤمنين منهم </w:t>
      </w:r>
      <w:r w:rsidRPr="00D7004D">
        <w:rPr>
          <w:rStyle w:val="libAlaemChar"/>
          <w:rtl/>
        </w:rPr>
        <w:t>(</w:t>
      </w:r>
      <w:r w:rsidRPr="00125393">
        <w:rPr>
          <w:rStyle w:val="libAieChar"/>
          <w:rtl/>
        </w:rPr>
        <w:t>فَإِنَّا مِنْهُمْ مُنْتَقِمُونَ</w:t>
      </w:r>
      <w:r w:rsidRPr="00D7004D">
        <w:rPr>
          <w:rStyle w:val="libAlaemChar"/>
          <w:rtl/>
        </w:rPr>
        <w:t>)</w:t>
      </w:r>
      <w:r w:rsidRPr="00BB265D">
        <w:rPr>
          <w:rtl/>
        </w:rPr>
        <w:t xml:space="preserve"> بأشدّ الانتقام في الآخرة. كقوله</w:t>
      </w:r>
      <w:r>
        <w:rPr>
          <w:rtl/>
        </w:rPr>
        <w:t xml:space="preserve">: </w:t>
      </w:r>
      <w:r w:rsidRPr="00D7004D">
        <w:rPr>
          <w:rStyle w:val="libAlaemChar"/>
          <w:rtl/>
        </w:rPr>
        <w:t>(</w:t>
      </w:r>
      <w:r w:rsidRPr="00125393">
        <w:rPr>
          <w:rStyle w:val="libAieChar"/>
          <w:rtl/>
        </w:rPr>
        <w:t>أَوْ نَتَوَفَّيَنَّكَ فَإِلَيْنا يُرْجَعُونَ</w:t>
      </w:r>
      <w:r w:rsidRPr="00D7004D">
        <w:rPr>
          <w:rStyle w:val="libAlaemChar"/>
          <w:rtl/>
        </w:rPr>
        <w:t>)</w:t>
      </w:r>
      <w:r w:rsidRPr="00BB265D">
        <w:rPr>
          <w:rtl/>
        </w:rPr>
        <w:t xml:space="preserve"> </w:t>
      </w:r>
      <w:r w:rsidRPr="00D736D6">
        <w:rPr>
          <w:rStyle w:val="libFootnotenumChar"/>
          <w:rtl/>
        </w:rPr>
        <w:t>(3)</w:t>
      </w:r>
      <w:r>
        <w:rPr>
          <w:rtl/>
        </w:rPr>
        <w:t>.</w:t>
      </w:r>
    </w:p>
    <w:p w:rsidR="009E6576" w:rsidRPr="00BB265D" w:rsidRDefault="009E6576" w:rsidP="00393F8B">
      <w:pPr>
        <w:pStyle w:val="libNormal"/>
        <w:rPr>
          <w:rtl/>
        </w:rPr>
      </w:pPr>
      <w:r w:rsidRPr="00D7004D">
        <w:rPr>
          <w:rStyle w:val="libAlaemChar"/>
          <w:rtl/>
        </w:rPr>
        <w:t>(</w:t>
      </w:r>
      <w:r w:rsidRPr="00125393">
        <w:rPr>
          <w:rStyle w:val="libAieChar"/>
          <w:rtl/>
        </w:rPr>
        <w:t>أَوْ نُرِيَنَّكَ الَّذِي وَعَدْناهُمْ</w:t>
      </w:r>
      <w:r w:rsidRPr="00D7004D">
        <w:rPr>
          <w:rStyle w:val="libAlaemChar"/>
          <w:rtl/>
        </w:rPr>
        <w:t>)</w:t>
      </w:r>
      <w:r w:rsidRPr="00BB265D">
        <w:rPr>
          <w:rtl/>
        </w:rPr>
        <w:t xml:space="preserve"> أو إن أردنا أن نريك ما وعدناهم من العذاب.</w:t>
      </w:r>
      <w:r>
        <w:rPr>
          <w:rFonts w:hint="cs"/>
          <w:rtl/>
        </w:rPr>
        <w:t xml:space="preserve"> </w:t>
      </w:r>
      <w:r w:rsidRPr="00BB265D">
        <w:rPr>
          <w:rtl/>
        </w:rPr>
        <w:t>وقرأ يعقوب برواية رويس</w:t>
      </w:r>
      <w:r>
        <w:rPr>
          <w:rtl/>
        </w:rPr>
        <w:t xml:space="preserve">: </w:t>
      </w:r>
      <w:r w:rsidRPr="00BB265D">
        <w:rPr>
          <w:rtl/>
        </w:rPr>
        <w:t>أو نرينك</w:t>
      </w:r>
      <w:r>
        <w:rPr>
          <w:rtl/>
        </w:rPr>
        <w:t xml:space="preserve">، </w:t>
      </w:r>
      <w:r w:rsidRPr="00BB265D">
        <w:rPr>
          <w:rtl/>
        </w:rPr>
        <w:t>بإسكان النون. وكذا</w:t>
      </w:r>
      <w:r>
        <w:rPr>
          <w:rtl/>
        </w:rPr>
        <w:t xml:space="preserve">: </w:t>
      </w:r>
      <w:r w:rsidRPr="00BB265D">
        <w:rPr>
          <w:rtl/>
        </w:rPr>
        <w:t xml:space="preserve">نذهبن. </w:t>
      </w:r>
      <w:r w:rsidRPr="00D7004D">
        <w:rPr>
          <w:rStyle w:val="libAlaemChar"/>
          <w:rtl/>
        </w:rPr>
        <w:t>(</w:t>
      </w:r>
      <w:r w:rsidRPr="00125393">
        <w:rPr>
          <w:rStyle w:val="libAieChar"/>
          <w:rtl/>
        </w:rPr>
        <w:t>فَإِنَّا عَلَيْهِمْ مُقْتَدِرُونَ</w:t>
      </w:r>
      <w:r w:rsidRPr="00D7004D">
        <w:rPr>
          <w:rStyle w:val="libAlaemChar"/>
          <w:rtl/>
        </w:rPr>
        <w:t>)</w:t>
      </w:r>
      <w:r w:rsidRPr="00BB265D">
        <w:rPr>
          <w:rtl/>
        </w:rPr>
        <w:t xml:space="preserve"> لا يفوتوننا.</w:t>
      </w:r>
    </w:p>
    <w:p w:rsidR="009E6576" w:rsidRPr="00BB265D" w:rsidRDefault="009E6576" w:rsidP="00393F8B">
      <w:pPr>
        <w:pStyle w:val="libNormal"/>
        <w:rPr>
          <w:rtl/>
        </w:rPr>
      </w:pPr>
      <w:r w:rsidRPr="00BB265D">
        <w:rPr>
          <w:rtl/>
        </w:rPr>
        <w:t>قال الحسن وقتادة</w:t>
      </w:r>
      <w:r>
        <w:rPr>
          <w:rtl/>
        </w:rPr>
        <w:t xml:space="preserve">: </w:t>
      </w:r>
      <w:r w:rsidRPr="00BB265D">
        <w:rPr>
          <w:rtl/>
        </w:rPr>
        <w:t>إنّ الله أكرم نبيّه بأن لم يره تلك النقمة</w:t>
      </w:r>
      <w:r>
        <w:rPr>
          <w:rtl/>
        </w:rPr>
        <w:t xml:space="preserve">، </w:t>
      </w:r>
      <w:r w:rsidRPr="00BB265D">
        <w:rPr>
          <w:rtl/>
        </w:rPr>
        <w:t>ولم ير في أمّته</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عشي يعشى عشا</w:t>
      </w:r>
      <w:r>
        <w:rPr>
          <w:rtl/>
        </w:rPr>
        <w:t xml:space="preserve">: </w:t>
      </w:r>
      <w:r w:rsidRPr="00BB265D">
        <w:rPr>
          <w:rtl/>
        </w:rPr>
        <w:t>ساء بصره بالليل والنهار.</w:t>
      </w:r>
    </w:p>
    <w:p w:rsidR="009E6576" w:rsidRPr="00BB265D" w:rsidRDefault="009E6576" w:rsidP="00D736D6">
      <w:pPr>
        <w:pStyle w:val="libFootnote0"/>
        <w:rPr>
          <w:rtl/>
        </w:rPr>
      </w:pPr>
      <w:r>
        <w:rPr>
          <w:rtl/>
        </w:rPr>
        <w:t>(</w:t>
      </w:r>
      <w:r w:rsidRPr="00BB265D">
        <w:rPr>
          <w:rtl/>
        </w:rPr>
        <w:t>2) فاطر</w:t>
      </w:r>
      <w:r>
        <w:rPr>
          <w:rtl/>
        </w:rPr>
        <w:t xml:space="preserve">: </w:t>
      </w:r>
      <w:r w:rsidRPr="00BB265D">
        <w:rPr>
          <w:rtl/>
        </w:rPr>
        <w:t>22.</w:t>
      </w:r>
    </w:p>
    <w:p w:rsidR="009E6576" w:rsidRPr="00BB265D" w:rsidRDefault="009E6576" w:rsidP="00D736D6">
      <w:pPr>
        <w:pStyle w:val="libFootnote0"/>
        <w:rPr>
          <w:rtl/>
        </w:rPr>
      </w:pPr>
      <w:r>
        <w:rPr>
          <w:rtl/>
        </w:rPr>
        <w:t>(</w:t>
      </w:r>
      <w:r w:rsidRPr="00BB265D">
        <w:rPr>
          <w:rtl/>
        </w:rPr>
        <w:t>3) غافر</w:t>
      </w:r>
      <w:r>
        <w:rPr>
          <w:rtl/>
        </w:rPr>
        <w:t xml:space="preserve">: </w:t>
      </w:r>
      <w:r w:rsidRPr="00BB265D">
        <w:rPr>
          <w:rtl/>
        </w:rPr>
        <w:t>77.</w:t>
      </w:r>
    </w:p>
    <w:p w:rsidR="009E6576" w:rsidRPr="00BB265D" w:rsidRDefault="009E6576" w:rsidP="00393F8B">
      <w:pPr>
        <w:pStyle w:val="libNormal0"/>
        <w:rPr>
          <w:rtl/>
        </w:rPr>
      </w:pPr>
      <w:r>
        <w:rPr>
          <w:rtl/>
        </w:rPr>
        <w:br w:type="page"/>
      </w:r>
      <w:r w:rsidRPr="00BB265D">
        <w:rPr>
          <w:rtl/>
        </w:rPr>
        <w:lastRenderedPageBreak/>
        <w:t>إلّا ما قرّت به عينه. وقد كان بعده عليه وآله السلام نقمة شديدة. وقد روي أنه صلوات الله عليه وآله أري ما تلقى أمّته بعده</w:t>
      </w:r>
      <w:r>
        <w:rPr>
          <w:rtl/>
        </w:rPr>
        <w:t xml:space="preserve">، </w:t>
      </w:r>
      <w:r w:rsidRPr="00BB265D">
        <w:rPr>
          <w:rtl/>
        </w:rPr>
        <w:t>فما زال منقبضا</w:t>
      </w:r>
      <w:r>
        <w:rPr>
          <w:rtl/>
        </w:rPr>
        <w:t xml:space="preserve">، </w:t>
      </w:r>
      <w:r w:rsidRPr="00BB265D">
        <w:rPr>
          <w:rtl/>
        </w:rPr>
        <w:t>ولم ينبسط ضاحكا حتّى لقي الله تعالى.</w:t>
      </w:r>
    </w:p>
    <w:p w:rsidR="009E6576" w:rsidRPr="00BB265D" w:rsidRDefault="009E6576" w:rsidP="00393F8B">
      <w:pPr>
        <w:pStyle w:val="libNormal"/>
        <w:rPr>
          <w:rtl/>
        </w:rPr>
      </w:pPr>
      <w:r w:rsidRPr="00BB265D">
        <w:rPr>
          <w:rtl/>
        </w:rPr>
        <w:t>وروى جابر بن عبد الله الأنصاري قال</w:t>
      </w:r>
      <w:r>
        <w:rPr>
          <w:rtl/>
        </w:rPr>
        <w:t xml:space="preserve">: </w:t>
      </w:r>
      <w:r w:rsidRPr="00BB265D">
        <w:rPr>
          <w:rtl/>
        </w:rPr>
        <w:t xml:space="preserve">«إنّي لأدناهم من رسول الله </w:t>
      </w:r>
      <w:r w:rsidRPr="00D7004D">
        <w:rPr>
          <w:rStyle w:val="libAlaemChar"/>
          <w:rtl/>
        </w:rPr>
        <w:t>صلى‌الله‌عليه‌وآله‌وسلم</w:t>
      </w:r>
      <w:r w:rsidRPr="00BB265D">
        <w:rPr>
          <w:rtl/>
        </w:rPr>
        <w:t xml:space="preserve"> في حجّة الوداع بمنى</w:t>
      </w:r>
      <w:r>
        <w:rPr>
          <w:rtl/>
        </w:rPr>
        <w:t xml:space="preserve">، </w:t>
      </w:r>
      <w:r w:rsidRPr="00BB265D">
        <w:rPr>
          <w:rtl/>
        </w:rPr>
        <w:t>حتّى قال</w:t>
      </w:r>
      <w:r>
        <w:rPr>
          <w:rtl/>
        </w:rPr>
        <w:t xml:space="preserve">: </w:t>
      </w:r>
      <w:r w:rsidRPr="00BB265D">
        <w:rPr>
          <w:rtl/>
        </w:rPr>
        <w:t>لألفينّكم ترجعون بعدي كفّارا يضرب بعضكم رقاب بعض. وأيم الله لئن فعلتموها لتعرفنّني في الكتيبة الّتي تضاربكم. ثمّ التفت إلى خلفه فقال</w:t>
      </w:r>
      <w:r>
        <w:rPr>
          <w:rtl/>
        </w:rPr>
        <w:t xml:space="preserve">: </w:t>
      </w:r>
      <w:r w:rsidRPr="00BB265D">
        <w:rPr>
          <w:rtl/>
        </w:rPr>
        <w:t>أو عليّ أو عليّ</w:t>
      </w:r>
      <w:r>
        <w:rPr>
          <w:rtl/>
        </w:rPr>
        <w:t xml:space="preserve">، </w:t>
      </w:r>
      <w:r w:rsidRPr="00BB265D">
        <w:rPr>
          <w:rtl/>
        </w:rPr>
        <w:t>ثلاث مرّات. فرأينا أنّ جبرائيل غمزه</w:t>
      </w:r>
      <w:r>
        <w:rPr>
          <w:rtl/>
        </w:rPr>
        <w:t xml:space="preserve">، </w:t>
      </w:r>
      <w:r w:rsidRPr="00BB265D">
        <w:rPr>
          <w:rtl/>
        </w:rPr>
        <w:t>فأنزل الله على أثر ذلك</w:t>
      </w:r>
      <w:r>
        <w:rPr>
          <w:rtl/>
        </w:rPr>
        <w:t xml:space="preserve">: </w:t>
      </w:r>
      <w:r w:rsidRPr="00D7004D">
        <w:rPr>
          <w:rStyle w:val="libAlaemChar"/>
          <w:rtl/>
        </w:rPr>
        <w:t>(</w:t>
      </w:r>
      <w:r w:rsidRPr="00125393">
        <w:rPr>
          <w:rStyle w:val="libAieChar"/>
          <w:rtl/>
        </w:rPr>
        <w:t>فَإِمَّا نَذْهَبَنَّ بِكَ فَإِنَّا مِنْهُمْ مُنْتَقِمُونَ</w:t>
      </w:r>
      <w:r w:rsidRPr="00D7004D">
        <w:rPr>
          <w:rStyle w:val="libAlaemChar"/>
          <w:rtl/>
        </w:rPr>
        <w:t>)</w:t>
      </w:r>
      <w:r w:rsidRPr="00BB265D">
        <w:rPr>
          <w:rtl/>
        </w:rPr>
        <w:t xml:space="preserve"> بعليّ بن أبي طالب»</w:t>
      </w:r>
      <w:r>
        <w:rPr>
          <w:rtl/>
        </w:rPr>
        <w:t>.</w:t>
      </w:r>
    </w:p>
    <w:p w:rsidR="009E6576" w:rsidRPr="00BB265D" w:rsidRDefault="009E6576" w:rsidP="00393F8B">
      <w:pPr>
        <w:pStyle w:val="libNormal"/>
        <w:rPr>
          <w:rtl/>
        </w:rPr>
      </w:pPr>
      <w:r w:rsidRPr="00BB265D">
        <w:rPr>
          <w:rtl/>
        </w:rPr>
        <w:t>وقيل</w:t>
      </w:r>
      <w:r>
        <w:rPr>
          <w:rtl/>
        </w:rPr>
        <w:t xml:space="preserve">: </w:t>
      </w:r>
      <w:r w:rsidRPr="00BB265D">
        <w:rPr>
          <w:rtl/>
        </w:rPr>
        <w:t xml:space="preserve">إنّ النبيّ </w:t>
      </w:r>
      <w:r w:rsidRPr="00D7004D">
        <w:rPr>
          <w:rStyle w:val="libAlaemChar"/>
          <w:rtl/>
        </w:rPr>
        <w:t>صلى‌الله‌عليه‌وآله‌وسلم</w:t>
      </w:r>
      <w:r w:rsidRPr="00BB265D">
        <w:rPr>
          <w:rtl/>
        </w:rPr>
        <w:t xml:space="preserve"> أري الانتقام منهم</w:t>
      </w:r>
      <w:r>
        <w:rPr>
          <w:rtl/>
        </w:rPr>
        <w:t xml:space="preserve">، </w:t>
      </w:r>
      <w:r w:rsidRPr="00BB265D">
        <w:rPr>
          <w:rtl/>
        </w:rPr>
        <w:t>وهو ما كان من نقمة الله من المشركين يوم بدر بعد أن أخرجوه من مكّة</w:t>
      </w:r>
      <w:r>
        <w:rPr>
          <w:rtl/>
        </w:rPr>
        <w:t xml:space="preserve">، </w:t>
      </w:r>
      <w:r w:rsidRPr="00BB265D">
        <w:rPr>
          <w:rtl/>
        </w:rPr>
        <w:t xml:space="preserve">فقد أسر منهم وقتل مع قلّة أصحابه وضعف منّتهم </w:t>
      </w:r>
      <w:r w:rsidRPr="00D736D6">
        <w:rPr>
          <w:rStyle w:val="libFootnotenumChar"/>
          <w:rtl/>
        </w:rPr>
        <w:t>(1)</w:t>
      </w:r>
      <w:r>
        <w:rPr>
          <w:rtl/>
        </w:rPr>
        <w:t xml:space="preserve">، </w:t>
      </w:r>
      <w:r w:rsidRPr="00BB265D">
        <w:rPr>
          <w:rtl/>
        </w:rPr>
        <w:t>وكثرة الكفّار وشدّة شوكتهم.</w:t>
      </w:r>
    </w:p>
    <w:p w:rsidR="009E6576" w:rsidRPr="00BB265D" w:rsidRDefault="009E6576" w:rsidP="00393F8B">
      <w:pPr>
        <w:pStyle w:val="libNormal"/>
        <w:rPr>
          <w:rtl/>
        </w:rPr>
      </w:pPr>
      <w:r w:rsidRPr="00BB265D">
        <w:rPr>
          <w:rtl/>
        </w:rPr>
        <w:t>ثمّ أمره سبحانه بالتمسّك بالقرآن</w:t>
      </w:r>
      <w:r>
        <w:rPr>
          <w:rtl/>
        </w:rPr>
        <w:t xml:space="preserve">، </w:t>
      </w:r>
      <w:r w:rsidRPr="00BB265D">
        <w:rPr>
          <w:rtl/>
        </w:rPr>
        <w:t>فقال</w:t>
      </w:r>
      <w:r>
        <w:rPr>
          <w:rtl/>
        </w:rPr>
        <w:t xml:space="preserve">: </w:t>
      </w:r>
      <w:r w:rsidRPr="00D7004D">
        <w:rPr>
          <w:rStyle w:val="libAlaemChar"/>
          <w:rtl/>
        </w:rPr>
        <w:t>(</w:t>
      </w:r>
      <w:r w:rsidRPr="00125393">
        <w:rPr>
          <w:rStyle w:val="libAieChar"/>
          <w:rtl/>
        </w:rPr>
        <w:t>فَاسْتَمْسِكْ بِالَّذِي أُوحِيَ إِلَيْكَ</w:t>
      </w:r>
      <w:r w:rsidRPr="00D7004D">
        <w:rPr>
          <w:rStyle w:val="libAlaemChar"/>
          <w:rtl/>
        </w:rPr>
        <w:t>)</w:t>
      </w:r>
      <w:r w:rsidRPr="00BB265D">
        <w:rPr>
          <w:rtl/>
        </w:rPr>
        <w:t xml:space="preserve"> فكن متمسّكا بما أوحينا إليك من الآيات والشرائع وبالعمل به </w:t>
      </w:r>
      <w:r w:rsidRPr="00D7004D">
        <w:rPr>
          <w:rStyle w:val="libAlaemChar"/>
          <w:rtl/>
        </w:rPr>
        <w:t>(</w:t>
      </w:r>
      <w:r w:rsidRPr="00125393">
        <w:rPr>
          <w:rStyle w:val="libAieChar"/>
          <w:rtl/>
        </w:rPr>
        <w:t>إِنَّكَ عَلى صِراطٍ مُسْتَقِيمٍ</w:t>
      </w:r>
      <w:r w:rsidRPr="00D7004D">
        <w:rPr>
          <w:rStyle w:val="libAlaemChar"/>
          <w:rtl/>
        </w:rPr>
        <w:t>)</w:t>
      </w:r>
      <w:r w:rsidRPr="00BB265D">
        <w:rPr>
          <w:rtl/>
        </w:rPr>
        <w:t xml:space="preserve"> لا عوج له</w:t>
      </w:r>
      <w:r>
        <w:rPr>
          <w:rtl/>
        </w:rPr>
        <w:t xml:space="preserve">، </w:t>
      </w:r>
      <w:r w:rsidRPr="00BB265D">
        <w:rPr>
          <w:rtl/>
        </w:rPr>
        <w:t>ولا يحيد عنه إلّا ضالّ شقيّ. فزد كلّ يوم صلابة في المحاماة على دين الله</w:t>
      </w:r>
      <w:r>
        <w:rPr>
          <w:rtl/>
        </w:rPr>
        <w:t xml:space="preserve">، </w:t>
      </w:r>
      <w:r w:rsidRPr="00BB265D">
        <w:rPr>
          <w:rtl/>
        </w:rPr>
        <w:t>ولا يخرجك الضجر بأمرهم إلى شيء من اللين والرخاوة في أمرك.</w:t>
      </w:r>
    </w:p>
    <w:p w:rsidR="009E6576" w:rsidRPr="00BB265D" w:rsidRDefault="009E6576" w:rsidP="00393F8B">
      <w:pPr>
        <w:pStyle w:val="libNormal"/>
        <w:rPr>
          <w:rtl/>
        </w:rPr>
      </w:pPr>
      <w:r w:rsidRPr="00D7004D">
        <w:rPr>
          <w:rStyle w:val="libAlaemChar"/>
          <w:rtl/>
        </w:rPr>
        <w:t>(</w:t>
      </w:r>
      <w:r w:rsidRPr="00125393">
        <w:rPr>
          <w:rStyle w:val="libAieChar"/>
          <w:rtl/>
        </w:rPr>
        <w:t>وَإِنَّهُ</w:t>
      </w:r>
      <w:r w:rsidRPr="00D7004D">
        <w:rPr>
          <w:rStyle w:val="libAlaemChar"/>
          <w:rtl/>
        </w:rPr>
        <w:t>)</w:t>
      </w:r>
      <w:r w:rsidRPr="00BB265D">
        <w:rPr>
          <w:rtl/>
        </w:rPr>
        <w:t xml:space="preserve"> وإنّ الّذي أوحي إليك </w:t>
      </w:r>
      <w:r w:rsidRPr="00D7004D">
        <w:rPr>
          <w:rStyle w:val="libAlaemChar"/>
          <w:rtl/>
        </w:rPr>
        <w:t>(</w:t>
      </w:r>
      <w:r w:rsidRPr="00125393">
        <w:rPr>
          <w:rStyle w:val="libAieChar"/>
          <w:rtl/>
        </w:rPr>
        <w:t>لَذِكْرٌ</w:t>
      </w:r>
      <w:r w:rsidRPr="00D7004D">
        <w:rPr>
          <w:rStyle w:val="libAlaemChar"/>
          <w:rtl/>
        </w:rPr>
        <w:t>)</w:t>
      </w:r>
      <w:r w:rsidRPr="00BB265D">
        <w:rPr>
          <w:rtl/>
        </w:rPr>
        <w:t xml:space="preserve"> لشرف </w:t>
      </w:r>
      <w:r w:rsidRPr="00D7004D">
        <w:rPr>
          <w:rStyle w:val="libAlaemChar"/>
          <w:rtl/>
        </w:rPr>
        <w:t>(</w:t>
      </w:r>
      <w:r w:rsidRPr="00125393">
        <w:rPr>
          <w:rStyle w:val="libAieChar"/>
          <w:rtl/>
        </w:rPr>
        <w:t>لَكَ وَلِقَوْمِكَ وَسَوْفَ تُسْئَلُونَ</w:t>
      </w:r>
      <w:r w:rsidRPr="00D7004D">
        <w:rPr>
          <w:rStyle w:val="libAlaemChar"/>
          <w:rtl/>
        </w:rPr>
        <w:t>)</w:t>
      </w:r>
      <w:r w:rsidRPr="00BB265D">
        <w:rPr>
          <w:rtl/>
        </w:rPr>
        <w:t xml:space="preserve"> أي</w:t>
      </w:r>
      <w:r>
        <w:rPr>
          <w:rtl/>
        </w:rPr>
        <w:t xml:space="preserve">: </w:t>
      </w:r>
      <w:r w:rsidRPr="00BB265D">
        <w:rPr>
          <w:rtl/>
        </w:rPr>
        <w:t>عنه يوم القيامة</w:t>
      </w:r>
      <w:r>
        <w:rPr>
          <w:rtl/>
        </w:rPr>
        <w:t xml:space="preserve">، </w:t>
      </w:r>
      <w:r w:rsidRPr="00BB265D">
        <w:rPr>
          <w:rtl/>
        </w:rPr>
        <w:t>وعن قيامكم بحقّه</w:t>
      </w:r>
      <w:r>
        <w:rPr>
          <w:rtl/>
        </w:rPr>
        <w:t xml:space="preserve">، </w:t>
      </w:r>
      <w:r w:rsidRPr="00BB265D">
        <w:rPr>
          <w:rtl/>
        </w:rPr>
        <w:t>وعن تعظيمكم له</w:t>
      </w:r>
      <w:r>
        <w:rPr>
          <w:rtl/>
        </w:rPr>
        <w:t xml:space="preserve">، </w:t>
      </w:r>
      <w:r w:rsidRPr="00BB265D">
        <w:rPr>
          <w:rtl/>
        </w:rPr>
        <w:t>وشكركم على أن رزقتموه وخصصتم به من بين العالمين.</w:t>
      </w:r>
    </w:p>
    <w:p w:rsidR="009E6576" w:rsidRPr="00BB265D" w:rsidRDefault="009E6576" w:rsidP="00393F8B">
      <w:pPr>
        <w:pStyle w:val="libNormal"/>
        <w:rPr>
          <w:rtl/>
        </w:rPr>
      </w:pPr>
      <w:r w:rsidRPr="00D7004D">
        <w:rPr>
          <w:rStyle w:val="libAlaemChar"/>
          <w:rtl/>
        </w:rPr>
        <w:t>(</w:t>
      </w:r>
      <w:r w:rsidRPr="00125393">
        <w:rPr>
          <w:rStyle w:val="libAieChar"/>
          <w:rtl/>
        </w:rPr>
        <w:t>وَسْئَلْ مَنْ أَرْسَلْنا مِنْ قَبْلِكَ مِنْ رُسُلِنا</w:t>
      </w:r>
      <w:r w:rsidRPr="00D7004D">
        <w:rPr>
          <w:rStyle w:val="libAlaemChar"/>
          <w:rtl/>
        </w:rPr>
        <w:t>)</w:t>
      </w:r>
      <w:r w:rsidRPr="00BB265D">
        <w:rPr>
          <w:rtl/>
        </w:rPr>
        <w:t xml:space="preserve"> ليس المراد بسؤال الرسل حقيقة السؤال</w:t>
      </w:r>
      <w:r>
        <w:rPr>
          <w:rtl/>
        </w:rPr>
        <w:t xml:space="preserve">، </w:t>
      </w:r>
      <w:r w:rsidRPr="00BB265D">
        <w:rPr>
          <w:rtl/>
        </w:rPr>
        <w:t>لإحالته</w:t>
      </w:r>
      <w:r>
        <w:rPr>
          <w:rtl/>
        </w:rPr>
        <w:t xml:space="preserve">، </w:t>
      </w:r>
      <w:r w:rsidRPr="00BB265D">
        <w:rPr>
          <w:rtl/>
        </w:rPr>
        <w:t>بل في الكلام مضاف مقدّر</w:t>
      </w:r>
      <w:r>
        <w:rPr>
          <w:rtl/>
        </w:rPr>
        <w:t xml:space="preserve">، </w:t>
      </w:r>
      <w:r w:rsidRPr="00BB265D">
        <w:rPr>
          <w:rtl/>
        </w:rPr>
        <w:t>تقديره</w:t>
      </w:r>
      <w:r>
        <w:rPr>
          <w:rtl/>
        </w:rPr>
        <w:t xml:space="preserve">: </w:t>
      </w:r>
      <w:r w:rsidRPr="00BB265D">
        <w:rPr>
          <w:rtl/>
        </w:rPr>
        <w:t>واسأل أممهم وعلماء دينهم.</w:t>
      </w:r>
      <w:r>
        <w:rPr>
          <w:rFonts w:hint="cs"/>
          <w:rtl/>
        </w:rPr>
        <w:t xml:space="preserve"> </w:t>
      </w:r>
      <w:r w:rsidRPr="00BB265D">
        <w:rPr>
          <w:rtl/>
        </w:rPr>
        <w:t>فإذا سألهم فكأنّه سأل الأنبياء. وقرأ ابن كثير والكسائي بتخفيف الهمزة.</w:t>
      </w:r>
      <w:r>
        <w:rPr>
          <w:rFonts w:hint="cs"/>
          <w:rtl/>
        </w:rPr>
        <w:t xml:space="preserve"> </w:t>
      </w:r>
      <w:r w:rsidRPr="00D7004D">
        <w:rPr>
          <w:rStyle w:val="libAlaemChar"/>
          <w:rtl/>
        </w:rPr>
        <w:t>(</w:t>
      </w:r>
      <w:r w:rsidRPr="00125393">
        <w:rPr>
          <w:rStyle w:val="libAieChar"/>
          <w:rtl/>
        </w:rPr>
        <w:t>أَجَعَلْنا</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المنة</w:t>
      </w:r>
      <w:r>
        <w:rPr>
          <w:rtl/>
        </w:rPr>
        <w:t xml:space="preserve">: </w:t>
      </w:r>
      <w:r w:rsidRPr="00BB265D">
        <w:rPr>
          <w:rtl/>
        </w:rPr>
        <w:t>القوة.</w:t>
      </w:r>
    </w:p>
    <w:p w:rsidR="009E6576" w:rsidRPr="00BB265D" w:rsidRDefault="009E6576" w:rsidP="00393F8B">
      <w:pPr>
        <w:pStyle w:val="libNormal0"/>
        <w:rPr>
          <w:rtl/>
        </w:rPr>
      </w:pPr>
      <w:r>
        <w:rPr>
          <w:rtl/>
        </w:rPr>
        <w:br w:type="page"/>
      </w:r>
      <w:r w:rsidRPr="00125393">
        <w:rPr>
          <w:rStyle w:val="libAieChar"/>
          <w:rtl/>
        </w:rPr>
        <w:lastRenderedPageBreak/>
        <w:t>مِنْ دُونِ الرَّحْمنِ آلِهَةً يُعْبَدُونَ</w:t>
      </w:r>
      <w:r w:rsidRPr="00D7004D">
        <w:rPr>
          <w:rStyle w:val="libAlaemChar"/>
          <w:rtl/>
        </w:rPr>
        <w:t>)</w:t>
      </w:r>
      <w:r w:rsidRPr="00BB265D">
        <w:rPr>
          <w:rtl/>
        </w:rPr>
        <w:t xml:space="preserve"> هل حكمنا بعبادة الأوثان</w:t>
      </w:r>
      <w:r>
        <w:rPr>
          <w:rtl/>
        </w:rPr>
        <w:t>؟</w:t>
      </w:r>
      <w:r w:rsidRPr="00BB265D">
        <w:rPr>
          <w:rtl/>
        </w:rPr>
        <w:t xml:space="preserve"> وهل جاءت في ملّة من مللهم</w:t>
      </w:r>
      <w:r>
        <w:rPr>
          <w:rtl/>
        </w:rPr>
        <w:t>؟</w:t>
      </w:r>
    </w:p>
    <w:p w:rsidR="009E6576" w:rsidRPr="00BB265D" w:rsidRDefault="009E6576" w:rsidP="00393F8B">
      <w:pPr>
        <w:pStyle w:val="libNormal"/>
        <w:rPr>
          <w:rtl/>
        </w:rPr>
      </w:pPr>
      <w:r w:rsidRPr="00BB265D">
        <w:rPr>
          <w:rtl/>
        </w:rPr>
        <w:t>وقيل</w:t>
      </w:r>
      <w:r>
        <w:rPr>
          <w:rtl/>
        </w:rPr>
        <w:t xml:space="preserve">: </w:t>
      </w:r>
      <w:r w:rsidRPr="00BB265D">
        <w:rPr>
          <w:rtl/>
        </w:rPr>
        <w:t xml:space="preserve">إنّ النبيّ </w:t>
      </w:r>
      <w:r w:rsidRPr="00D7004D">
        <w:rPr>
          <w:rStyle w:val="libAlaemChar"/>
          <w:rtl/>
        </w:rPr>
        <w:t>صلى‌الله‌عليه‌وآله‌وسلم</w:t>
      </w:r>
      <w:r w:rsidRPr="00BB265D">
        <w:rPr>
          <w:rtl/>
        </w:rPr>
        <w:t xml:space="preserve"> جمع له تسعون نبيّا</w:t>
      </w:r>
      <w:r>
        <w:rPr>
          <w:rtl/>
        </w:rPr>
        <w:t xml:space="preserve"> ـ </w:t>
      </w:r>
      <w:r w:rsidRPr="00BB265D">
        <w:rPr>
          <w:rtl/>
        </w:rPr>
        <w:t>منهم موسى وعيسى</w:t>
      </w:r>
      <w:r>
        <w:rPr>
          <w:rtl/>
        </w:rPr>
        <w:t xml:space="preserve"> ـ </w:t>
      </w:r>
      <w:r w:rsidRPr="00BB265D">
        <w:rPr>
          <w:rtl/>
        </w:rPr>
        <w:t>ليلة الإسراء في بيت المقدس فأمّهم</w:t>
      </w:r>
      <w:r>
        <w:rPr>
          <w:rtl/>
        </w:rPr>
        <w:t xml:space="preserve">، </w:t>
      </w:r>
      <w:r w:rsidRPr="00BB265D">
        <w:rPr>
          <w:rtl/>
        </w:rPr>
        <w:t>وقيل له</w:t>
      </w:r>
      <w:r>
        <w:rPr>
          <w:rtl/>
        </w:rPr>
        <w:t xml:space="preserve">: </w:t>
      </w:r>
      <w:r w:rsidRPr="00BB265D">
        <w:rPr>
          <w:rtl/>
        </w:rPr>
        <w:t>سلهم</w:t>
      </w:r>
      <w:r>
        <w:rPr>
          <w:rtl/>
        </w:rPr>
        <w:t xml:space="preserve">، </w:t>
      </w:r>
      <w:r w:rsidRPr="00BB265D">
        <w:rPr>
          <w:rtl/>
        </w:rPr>
        <w:t>فلم يشكّ ولم يسأل.</w:t>
      </w:r>
    </w:p>
    <w:p w:rsidR="009E6576" w:rsidRPr="00BB265D" w:rsidRDefault="009E6576" w:rsidP="00393F8B">
      <w:pPr>
        <w:pStyle w:val="libNormal"/>
        <w:rPr>
          <w:rtl/>
        </w:rPr>
      </w:pPr>
      <w:r w:rsidRPr="00BB265D">
        <w:rPr>
          <w:rtl/>
        </w:rPr>
        <w:t>وقيل</w:t>
      </w:r>
      <w:r>
        <w:rPr>
          <w:rtl/>
        </w:rPr>
        <w:t xml:space="preserve">: </w:t>
      </w:r>
      <w:r w:rsidRPr="00BB265D">
        <w:rPr>
          <w:rtl/>
        </w:rPr>
        <w:t>السؤال مجاز عن النظر في أديانهم والفحص عن مللهم</w:t>
      </w:r>
      <w:r>
        <w:rPr>
          <w:rtl/>
        </w:rPr>
        <w:t xml:space="preserve">، </w:t>
      </w:r>
      <w:r w:rsidRPr="00BB265D">
        <w:rPr>
          <w:rtl/>
        </w:rPr>
        <w:t>هل جاءت عبادة الأوثان قطّ في ملّة من ملل الأنبياء</w:t>
      </w:r>
      <w:r>
        <w:rPr>
          <w:rtl/>
        </w:rPr>
        <w:t>؟</w:t>
      </w:r>
      <w:r w:rsidRPr="00BB265D">
        <w:rPr>
          <w:rtl/>
        </w:rPr>
        <w:t xml:space="preserve"> وكفاه نظرا وفحصا نظره في كتاب الله المعجز المصدّق</w:t>
      </w:r>
      <w:r w:rsidRPr="00B2027B">
        <w:rPr>
          <w:rtl/>
        </w:rPr>
        <w:t xml:space="preserve"> </w:t>
      </w:r>
      <w:r w:rsidRPr="00BB265D">
        <w:rPr>
          <w:rtl/>
        </w:rPr>
        <w:t>ل</w:t>
      </w:r>
      <w:r>
        <w:rPr>
          <w:rFonts w:hint="cs"/>
          <w:rtl/>
        </w:rPr>
        <w:t>ـ</w:t>
      </w:r>
      <w:r w:rsidRPr="00BB265D">
        <w:rPr>
          <w:rtl/>
        </w:rPr>
        <w:t>ما بين يديه</w:t>
      </w:r>
      <w:r>
        <w:rPr>
          <w:rtl/>
        </w:rPr>
        <w:t xml:space="preserve">، </w:t>
      </w:r>
      <w:r w:rsidRPr="00BB265D">
        <w:rPr>
          <w:rtl/>
        </w:rPr>
        <w:t>وإخبار الله فيه بأنّهم لا يعبدون إلّا الله. وهذه الآية كافية في نفسها</w:t>
      </w:r>
      <w:r>
        <w:rPr>
          <w:rtl/>
        </w:rPr>
        <w:t xml:space="preserve">، </w:t>
      </w:r>
      <w:r w:rsidRPr="00BB265D">
        <w:rPr>
          <w:rtl/>
        </w:rPr>
        <w:t>لا حاجة إلى غيرها. والسؤال الواقع مجازا عن النظر</w:t>
      </w:r>
      <w:r>
        <w:rPr>
          <w:rtl/>
        </w:rPr>
        <w:t xml:space="preserve">، </w:t>
      </w:r>
      <w:r w:rsidRPr="00BB265D">
        <w:rPr>
          <w:rtl/>
        </w:rPr>
        <w:t>حيث لا يصحّ السؤال على الحقيقة</w:t>
      </w:r>
      <w:r>
        <w:rPr>
          <w:rtl/>
        </w:rPr>
        <w:t xml:space="preserve">، </w:t>
      </w:r>
      <w:r w:rsidRPr="00BB265D">
        <w:rPr>
          <w:rtl/>
        </w:rPr>
        <w:t>كثير منه مساءلة الشعراء الديار والرسوم والأطلال. ومنه قول من قال</w:t>
      </w:r>
      <w:r>
        <w:rPr>
          <w:rtl/>
        </w:rPr>
        <w:t xml:space="preserve">: </w:t>
      </w:r>
      <w:r w:rsidRPr="00BB265D">
        <w:rPr>
          <w:rtl/>
        </w:rPr>
        <w:t>سل الأرض من شقّ أنهارك</w:t>
      </w:r>
      <w:r>
        <w:rPr>
          <w:rtl/>
        </w:rPr>
        <w:t xml:space="preserve">، </w:t>
      </w:r>
      <w:r w:rsidRPr="00BB265D">
        <w:rPr>
          <w:rtl/>
        </w:rPr>
        <w:t>وغرس أشجارك</w:t>
      </w:r>
      <w:r>
        <w:rPr>
          <w:rtl/>
        </w:rPr>
        <w:t xml:space="preserve">، </w:t>
      </w:r>
      <w:r w:rsidRPr="00BB265D">
        <w:rPr>
          <w:rtl/>
        </w:rPr>
        <w:t>وجنى ثمارك</w:t>
      </w:r>
      <w:r>
        <w:rPr>
          <w:rtl/>
        </w:rPr>
        <w:t>؟</w:t>
      </w:r>
      <w:r w:rsidRPr="00BB265D">
        <w:rPr>
          <w:rtl/>
        </w:rPr>
        <w:t xml:space="preserve"> فإنّها إن لم تجبك حوارا </w:t>
      </w:r>
      <w:r w:rsidRPr="00D736D6">
        <w:rPr>
          <w:rStyle w:val="libFootnotenumChar"/>
          <w:rtl/>
        </w:rPr>
        <w:t>(1)</w:t>
      </w:r>
      <w:r w:rsidRPr="00BB265D">
        <w:rPr>
          <w:rtl/>
        </w:rPr>
        <w:t xml:space="preserve"> أجابتك اعتبارا. والقول الأوّل قول أكثر المفسّرين.</w:t>
      </w:r>
    </w:p>
    <w:p w:rsidR="009E6576" w:rsidRPr="00125393" w:rsidRDefault="009E6576" w:rsidP="00393F8B">
      <w:pPr>
        <w:pStyle w:val="libNormal"/>
        <w:rPr>
          <w:rStyle w:val="libAieChar"/>
          <w:rtl/>
        </w:rPr>
      </w:pPr>
      <w:r w:rsidRPr="00D7004D">
        <w:rPr>
          <w:rStyle w:val="libAlaemChar"/>
          <w:rtl/>
        </w:rPr>
        <w:t>(</w:t>
      </w:r>
      <w:r w:rsidRPr="00125393">
        <w:rPr>
          <w:rStyle w:val="libAieChar"/>
          <w:rtl/>
        </w:rPr>
        <w:t>وَلَقَدْ أَرْسَلْنا مُوسى بِآياتِنا إِلى فِرْعَوْنَ وَمَلائِهِ فَقالَ إِنِّي رَسُولُ رَبِّ الْعالَمِينَ (46) فَلَمَّا جاءَهُمْ بِآياتِنا إِذا هُمْ مِنْها يَضْحَكُونَ (47) وَما نُرِيهِمْ مِنْ آيَةٍ إِلاَّ هِيَ أَكْبَرُ مِنْ أُخْتِها وَأَخَذْناهُمْ بِالْعَذابِ لَعَلَّهُمْ يَرْجِعُونَ (48) وَقالُوا يا أَيُّهَا السَّاحِرُ ادْعُ لَنا رَبَّكَ بِما عَهِدَ عِنْدَكَ إِنَّنا لَمُهْتَدُونَ (49) فَلَمَّا كَشَفْنا عَنْهُمُ الْعَذابَ إِذا هُمْ يَنْكُثُونَ (50) وَنادى فِرْعَوْنُ فِي قَوْمِهِ قالَ يا</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أي</w:t>
      </w:r>
      <w:r>
        <w:rPr>
          <w:rtl/>
        </w:rPr>
        <w:t xml:space="preserve">: </w:t>
      </w:r>
      <w:r w:rsidRPr="00BB265D">
        <w:rPr>
          <w:rtl/>
        </w:rPr>
        <w:t>مخاطبة بالنطق</w:t>
      </w:r>
      <w:r>
        <w:rPr>
          <w:rtl/>
        </w:rPr>
        <w:t xml:space="preserve">، </w:t>
      </w:r>
      <w:r w:rsidRPr="00BB265D">
        <w:rPr>
          <w:rtl/>
        </w:rPr>
        <w:t>ومجاوبة للكلام.</w:t>
      </w:r>
    </w:p>
    <w:p w:rsidR="009E6576" w:rsidRPr="00BB265D" w:rsidRDefault="009E6576" w:rsidP="00393F8B">
      <w:pPr>
        <w:pStyle w:val="libNormal0"/>
        <w:rPr>
          <w:rtl/>
        </w:rPr>
      </w:pPr>
      <w:r>
        <w:rPr>
          <w:rtl/>
        </w:rPr>
        <w:br w:type="page"/>
      </w:r>
      <w:r w:rsidRPr="00125393">
        <w:rPr>
          <w:rStyle w:val="libAieChar"/>
          <w:rtl/>
        </w:rPr>
        <w:lastRenderedPageBreak/>
        <w:t>قَوْمِ أَلَيْسَ لِي مُلْكُ مِصْرَ وَهذِهِ الْأَنْهارُ تَجْرِي مِنْ تَحْتِي أَفَلا تُبْصِرُونَ (51) أَمْ أَنَا خَيْرٌ مِنْ هذَا الَّذِي هُوَ مَهِينٌ وَلا يَكادُ يُبِينُ (52) فَلَوْ لا أُلْقِيَ عَلَيْهِ أَسْوِرَةٌ مِنْ ذَهَبٍ أَوْ جاءَ مَعَهُ الْمَلائِكَةُ مُقْتَرِنِينَ (53) فَاسْتَخَفَّ قَوْمَهُ فَأَطاعُوهُ إِنَّهُمْ كانُوا قَوْماً فاسِقِينَ (54) فَلَمَّا آسَفُونا انْتَقَمْنا مِنْهُمْ فَأَغْرَقْناهُمْ أَجْمَعِينَ (55) فَجَعَلْناهُمْ سَلَفاً وَمَثَلاً لِلْآخِرِينَ (56)</w:t>
      </w:r>
      <w:r w:rsidRPr="00D7004D">
        <w:rPr>
          <w:rStyle w:val="libAlaemChar"/>
          <w:rtl/>
        </w:rPr>
        <w:t>)</w:t>
      </w:r>
    </w:p>
    <w:p w:rsidR="009E6576" w:rsidRPr="00BB265D" w:rsidRDefault="009E6576" w:rsidP="00393F8B">
      <w:pPr>
        <w:pStyle w:val="libNormal"/>
        <w:rPr>
          <w:rtl/>
        </w:rPr>
      </w:pPr>
      <w:r w:rsidRPr="00BB265D">
        <w:rPr>
          <w:rtl/>
        </w:rPr>
        <w:t>ول</w:t>
      </w:r>
      <w:r>
        <w:rPr>
          <w:rFonts w:hint="cs"/>
          <w:rtl/>
        </w:rPr>
        <w:t>ـ</w:t>
      </w:r>
      <w:r w:rsidRPr="00BB265D">
        <w:rPr>
          <w:rtl/>
        </w:rPr>
        <w:t>مّا تقدّم سؤال الرسول عن أحوال الرسل وما جاؤا به</w:t>
      </w:r>
      <w:r>
        <w:rPr>
          <w:rtl/>
        </w:rPr>
        <w:t xml:space="preserve">، </w:t>
      </w:r>
      <w:r w:rsidRPr="00BB265D">
        <w:rPr>
          <w:rtl/>
        </w:rPr>
        <w:t>اتّصل به</w:t>
      </w:r>
      <w:r>
        <w:rPr>
          <w:rtl/>
        </w:rPr>
        <w:t xml:space="preserve"> ـ </w:t>
      </w:r>
      <w:r w:rsidRPr="00BB265D">
        <w:rPr>
          <w:rtl/>
        </w:rPr>
        <w:t>استشهادا بصحّة دعوته إلى التوحيد</w:t>
      </w:r>
      <w:r>
        <w:rPr>
          <w:rtl/>
        </w:rPr>
        <w:t xml:space="preserve"> ـ </w:t>
      </w:r>
      <w:r w:rsidRPr="00BB265D">
        <w:rPr>
          <w:rtl/>
        </w:rPr>
        <w:t>حديث موسى وعيسى</w:t>
      </w:r>
      <w:r>
        <w:rPr>
          <w:rtl/>
        </w:rPr>
        <w:t xml:space="preserve">، </w:t>
      </w:r>
      <w:r w:rsidRPr="00BB265D">
        <w:rPr>
          <w:rtl/>
        </w:rPr>
        <w:t>لأنّ أهل الكتابين إليهما ينتسبون</w:t>
      </w:r>
      <w:r>
        <w:rPr>
          <w:rtl/>
        </w:rPr>
        <w:t xml:space="preserve">، </w:t>
      </w:r>
      <w:r w:rsidRPr="00BB265D">
        <w:rPr>
          <w:rtl/>
        </w:rPr>
        <w:t>فذكر قصّتهما مع أمّتهما تصديقا لنبيّه في دعواه</w:t>
      </w:r>
      <w:r>
        <w:rPr>
          <w:rtl/>
        </w:rPr>
        <w:t xml:space="preserve">، </w:t>
      </w:r>
      <w:r w:rsidRPr="00BB265D">
        <w:rPr>
          <w:rtl/>
        </w:rPr>
        <w:t>فقال :</w:t>
      </w:r>
    </w:p>
    <w:p w:rsidR="009E6576" w:rsidRPr="00BB265D" w:rsidRDefault="009E6576" w:rsidP="00393F8B">
      <w:pPr>
        <w:pStyle w:val="libNormal"/>
        <w:rPr>
          <w:rtl/>
        </w:rPr>
      </w:pPr>
      <w:r w:rsidRPr="00D7004D">
        <w:rPr>
          <w:rStyle w:val="libAlaemChar"/>
          <w:rtl/>
        </w:rPr>
        <w:t>(</w:t>
      </w:r>
      <w:r w:rsidRPr="00125393">
        <w:rPr>
          <w:rStyle w:val="libAieChar"/>
          <w:rtl/>
        </w:rPr>
        <w:t>وَلَقَدْ أَرْسَلْنا مُوسى بِآياتِنا إِلى فِرْعَوْنَ وَمَلَائِهِ</w:t>
      </w:r>
      <w:r w:rsidRPr="00D7004D">
        <w:rPr>
          <w:rStyle w:val="libAlaemChar"/>
          <w:rtl/>
        </w:rPr>
        <w:t>)</w:t>
      </w:r>
      <w:r w:rsidRPr="00BB265D">
        <w:rPr>
          <w:rtl/>
        </w:rPr>
        <w:t xml:space="preserve"> أي</w:t>
      </w:r>
      <w:r>
        <w:rPr>
          <w:rtl/>
        </w:rPr>
        <w:t xml:space="preserve">: </w:t>
      </w:r>
      <w:r w:rsidRPr="00BB265D">
        <w:rPr>
          <w:rtl/>
        </w:rPr>
        <w:t>أشراف قومه. وخصّهم بالذكر وإن كان مرسلا أيضا إلى غيرهم</w:t>
      </w:r>
      <w:r>
        <w:rPr>
          <w:rtl/>
        </w:rPr>
        <w:t xml:space="preserve">، </w:t>
      </w:r>
      <w:r w:rsidRPr="00BB265D">
        <w:rPr>
          <w:rtl/>
        </w:rPr>
        <w:t xml:space="preserve">لأنّ من عداهم تبع لهم. </w:t>
      </w:r>
      <w:r w:rsidRPr="00D7004D">
        <w:rPr>
          <w:rStyle w:val="libAlaemChar"/>
          <w:rtl/>
        </w:rPr>
        <w:t>(</w:t>
      </w:r>
      <w:r w:rsidRPr="00125393">
        <w:rPr>
          <w:rStyle w:val="libAieChar"/>
          <w:rtl/>
        </w:rPr>
        <w:t>فَقالَ إِنِّي رَسُولُ رَبِّ الْعالَمِينَ</w:t>
      </w:r>
      <w:r w:rsidRPr="00D7004D">
        <w:rPr>
          <w:rStyle w:val="libAlaemChar"/>
          <w:rtl/>
        </w:rPr>
        <w:t>)</w:t>
      </w:r>
      <w:r w:rsidRPr="00BB265D">
        <w:rPr>
          <w:rtl/>
        </w:rPr>
        <w:t xml:space="preserve"> أرسلني إليكم.</w:t>
      </w:r>
    </w:p>
    <w:p w:rsidR="009E6576" w:rsidRPr="00BB265D" w:rsidRDefault="009E6576" w:rsidP="00393F8B">
      <w:pPr>
        <w:pStyle w:val="libNormal"/>
        <w:rPr>
          <w:rtl/>
        </w:rPr>
      </w:pPr>
      <w:r w:rsidRPr="00D7004D">
        <w:rPr>
          <w:rStyle w:val="libAlaemChar"/>
          <w:rtl/>
        </w:rPr>
        <w:t>(</w:t>
      </w:r>
      <w:r w:rsidRPr="00125393">
        <w:rPr>
          <w:rStyle w:val="libAieChar"/>
          <w:rtl/>
        </w:rPr>
        <w:t>فَلَمَّا جاءَهُمْ بِآياتِنا</w:t>
      </w:r>
      <w:r w:rsidRPr="00D7004D">
        <w:rPr>
          <w:rStyle w:val="libAlaemChar"/>
          <w:rtl/>
        </w:rPr>
        <w:t>)</w:t>
      </w:r>
      <w:r w:rsidRPr="00BB265D">
        <w:rPr>
          <w:rtl/>
        </w:rPr>
        <w:t xml:space="preserve"> وأظهرها عليهم </w:t>
      </w:r>
      <w:r w:rsidRPr="00D7004D">
        <w:rPr>
          <w:rStyle w:val="libAlaemChar"/>
          <w:rtl/>
        </w:rPr>
        <w:t>(</w:t>
      </w:r>
      <w:r w:rsidRPr="00125393">
        <w:rPr>
          <w:rStyle w:val="libAieChar"/>
          <w:rtl/>
        </w:rPr>
        <w:t>إِذا هُمْ مِنْها يَضْحَكُونَ</w:t>
      </w:r>
      <w:r w:rsidRPr="00D7004D">
        <w:rPr>
          <w:rStyle w:val="libAlaemChar"/>
          <w:rtl/>
        </w:rPr>
        <w:t>)</w:t>
      </w:r>
      <w:r w:rsidRPr="00BB265D">
        <w:rPr>
          <w:rtl/>
        </w:rPr>
        <w:t xml:space="preserve"> أي</w:t>
      </w:r>
      <w:r>
        <w:rPr>
          <w:rtl/>
        </w:rPr>
        <w:t xml:space="preserve">: </w:t>
      </w:r>
      <w:r w:rsidRPr="00BB265D">
        <w:rPr>
          <w:rtl/>
        </w:rPr>
        <w:t>فاجئوا وقت ضحكهم استهزاء بها أوّل ما رأوها ولم يتأمّلوا فيها.</w:t>
      </w:r>
    </w:p>
    <w:p w:rsidR="009E6576" w:rsidRPr="00BB265D" w:rsidRDefault="009E6576" w:rsidP="00393F8B">
      <w:pPr>
        <w:pStyle w:val="libNormal"/>
        <w:rPr>
          <w:rtl/>
        </w:rPr>
      </w:pPr>
      <w:r w:rsidRPr="00D7004D">
        <w:rPr>
          <w:rStyle w:val="libAlaemChar"/>
          <w:rtl/>
        </w:rPr>
        <w:t>(</w:t>
      </w:r>
      <w:r w:rsidRPr="00125393">
        <w:rPr>
          <w:rStyle w:val="libAieChar"/>
          <w:rtl/>
        </w:rPr>
        <w:t>وَما نُرِيهِمْ مِنْ آيَةٍ إِلَّا هِيَ أَكْبَرُ مِنْ أُخْتِها</w:t>
      </w:r>
      <w:r w:rsidRPr="00D7004D">
        <w:rPr>
          <w:rStyle w:val="libAlaemChar"/>
          <w:rtl/>
        </w:rPr>
        <w:t>)</w:t>
      </w:r>
      <w:r w:rsidRPr="00BB265D">
        <w:rPr>
          <w:rtl/>
        </w:rPr>
        <w:t xml:space="preserve"> إلّا وهي بالغة أقصى درجات الإعجاز</w:t>
      </w:r>
      <w:r>
        <w:rPr>
          <w:rtl/>
        </w:rPr>
        <w:t xml:space="preserve">، </w:t>
      </w:r>
      <w:r w:rsidRPr="00BB265D">
        <w:rPr>
          <w:rtl/>
        </w:rPr>
        <w:t>بحيث يحسب الناظر فيها أنّها أكبر ممّا يقاس إليها من الآيات. والمراد وصف الكلّ بالكبر. يعني</w:t>
      </w:r>
      <w:r>
        <w:rPr>
          <w:rtl/>
        </w:rPr>
        <w:t xml:space="preserve">: </w:t>
      </w:r>
      <w:r w:rsidRPr="00BB265D">
        <w:rPr>
          <w:rtl/>
        </w:rPr>
        <w:t>أنّ الآيات موصوفات بفرط الكبر</w:t>
      </w:r>
      <w:r>
        <w:rPr>
          <w:rtl/>
        </w:rPr>
        <w:t xml:space="preserve">، </w:t>
      </w:r>
      <w:r w:rsidRPr="00BB265D">
        <w:rPr>
          <w:rtl/>
        </w:rPr>
        <w:t>لا يكدن يتفاوتن فيه. وكذلك الأشياء الّتي تتلاقى في الفضل</w:t>
      </w:r>
      <w:r>
        <w:rPr>
          <w:rtl/>
        </w:rPr>
        <w:t xml:space="preserve">، </w:t>
      </w:r>
      <w:r w:rsidRPr="00BB265D">
        <w:rPr>
          <w:rtl/>
        </w:rPr>
        <w:t>كقولك</w:t>
      </w:r>
      <w:r>
        <w:rPr>
          <w:rtl/>
        </w:rPr>
        <w:t xml:space="preserve">: </w:t>
      </w:r>
      <w:r w:rsidRPr="00BB265D">
        <w:rPr>
          <w:rtl/>
        </w:rPr>
        <w:t>رأيت رجالا بعضهم أفضل من بعض. أو إلّا وهي مختصّة بنوع من الإعجاز مفضّلة على غيرها بذلك الاعتبار. فلا</w:t>
      </w:r>
    </w:p>
    <w:p w:rsidR="009E6576" w:rsidRPr="00BB265D" w:rsidRDefault="009E6576" w:rsidP="00393F8B">
      <w:pPr>
        <w:pStyle w:val="libNormal0"/>
        <w:rPr>
          <w:rtl/>
        </w:rPr>
      </w:pPr>
      <w:r>
        <w:rPr>
          <w:rtl/>
        </w:rPr>
        <w:br w:type="page"/>
      </w:r>
      <w:r w:rsidRPr="00BB265D">
        <w:rPr>
          <w:rtl/>
        </w:rPr>
        <w:lastRenderedPageBreak/>
        <w:t>يقال</w:t>
      </w:r>
      <w:r>
        <w:rPr>
          <w:rtl/>
        </w:rPr>
        <w:t xml:space="preserve">: </w:t>
      </w:r>
      <w:r w:rsidRPr="00BB265D">
        <w:rPr>
          <w:rtl/>
        </w:rPr>
        <w:t>إنّ هذا الكلام متناقض</w:t>
      </w:r>
      <w:r>
        <w:rPr>
          <w:rtl/>
        </w:rPr>
        <w:t xml:space="preserve">، </w:t>
      </w:r>
      <w:r w:rsidRPr="00BB265D">
        <w:rPr>
          <w:rtl/>
        </w:rPr>
        <w:t>لأنّ معناه</w:t>
      </w:r>
      <w:r>
        <w:rPr>
          <w:rtl/>
        </w:rPr>
        <w:t xml:space="preserve">: </w:t>
      </w:r>
      <w:r w:rsidRPr="00BB265D">
        <w:rPr>
          <w:rtl/>
        </w:rPr>
        <w:t>ما من آية من التسع إلّا وهي أكبر من كلّ واحدة منها</w:t>
      </w:r>
      <w:r>
        <w:rPr>
          <w:rtl/>
        </w:rPr>
        <w:t xml:space="preserve">، </w:t>
      </w:r>
      <w:r w:rsidRPr="00BB265D">
        <w:rPr>
          <w:rtl/>
        </w:rPr>
        <w:t>فتكون واحدة منها فاضلة ومفضولة في حالة واحدة.</w:t>
      </w:r>
    </w:p>
    <w:p w:rsidR="009E6576" w:rsidRPr="00BB265D" w:rsidRDefault="009E6576" w:rsidP="00393F8B">
      <w:pPr>
        <w:pStyle w:val="libNormal"/>
        <w:rPr>
          <w:rtl/>
        </w:rPr>
      </w:pPr>
      <w:r w:rsidRPr="00D7004D">
        <w:rPr>
          <w:rStyle w:val="libAlaemChar"/>
          <w:rtl/>
        </w:rPr>
        <w:t>(</w:t>
      </w:r>
      <w:r w:rsidRPr="00125393">
        <w:rPr>
          <w:rStyle w:val="libAieChar"/>
          <w:rtl/>
        </w:rPr>
        <w:t>وَأَخَذْناهُمْ بِالْعَذابِ</w:t>
      </w:r>
      <w:r w:rsidRPr="00D7004D">
        <w:rPr>
          <w:rStyle w:val="libAlaemChar"/>
          <w:rtl/>
        </w:rPr>
        <w:t>)</w:t>
      </w:r>
      <w:r w:rsidRPr="00BB265D">
        <w:rPr>
          <w:rtl/>
        </w:rPr>
        <w:t xml:space="preserve"> كالسنين والطوفان والجراد </w:t>
      </w:r>
      <w:r w:rsidRPr="00D7004D">
        <w:rPr>
          <w:rStyle w:val="libAlaemChar"/>
          <w:rtl/>
        </w:rPr>
        <w:t>(</w:t>
      </w:r>
      <w:r w:rsidRPr="00125393">
        <w:rPr>
          <w:rStyle w:val="libAieChar"/>
          <w:rtl/>
        </w:rPr>
        <w:t>لَعَلَّهُمْ يَرْجِعُونَ</w:t>
      </w:r>
      <w:r w:rsidRPr="00D7004D">
        <w:rPr>
          <w:rStyle w:val="libAlaemChar"/>
          <w:rtl/>
        </w:rPr>
        <w:t>)</w:t>
      </w:r>
      <w:r w:rsidRPr="00BB265D">
        <w:rPr>
          <w:rtl/>
        </w:rPr>
        <w:t xml:space="preserve"> أي</w:t>
      </w:r>
      <w:r>
        <w:rPr>
          <w:rtl/>
        </w:rPr>
        <w:t xml:space="preserve">: </w:t>
      </w:r>
      <w:r w:rsidRPr="00BB265D">
        <w:rPr>
          <w:rtl/>
        </w:rPr>
        <w:t>على وجه يرجى رجوعهم.</w:t>
      </w:r>
    </w:p>
    <w:p w:rsidR="009E6576" w:rsidRPr="00BB265D" w:rsidRDefault="009E6576" w:rsidP="00393F8B">
      <w:pPr>
        <w:pStyle w:val="libNormal"/>
        <w:rPr>
          <w:rtl/>
        </w:rPr>
      </w:pPr>
      <w:r w:rsidRPr="00D7004D">
        <w:rPr>
          <w:rStyle w:val="libAlaemChar"/>
          <w:rtl/>
        </w:rPr>
        <w:t>(</w:t>
      </w:r>
      <w:r w:rsidRPr="00125393">
        <w:rPr>
          <w:rStyle w:val="libAieChar"/>
          <w:rtl/>
        </w:rPr>
        <w:t>وَقالُوا يا أَيُّهَا السَّاحِرُ</w:t>
      </w:r>
      <w:r w:rsidRPr="00D7004D">
        <w:rPr>
          <w:rStyle w:val="libAlaemChar"/>
          <w:rtl/>
        </w:rPr>
        <w:t>)</w:t>
      </w:r>
      <w:r w:rsidRPr="00BB265D">
        <w:rPr>
          <w:rtl/>
        </w:rPr>
        <w:t xml:space="preserve"> نادوه بذلك في تلك الحال لشدّة شكيمتهم وفرط حماقتهم. أو لأنّهم كانوا يسمّون العالم الماهر ساحرا</w:t>
      </w:r>
      <w:r>
        <w:rPr>
          <w:rtl/>
        </w:rPr>
        <w:t xml:space="preserve">، </w:t>
      </w:r>
      <w:r w:rsidRPr="00BB265D">
        <w:rPr>
          <w:rtl/>
        </w:rPr>
        <w:t>لاستعظامهم السحر</w:t>
      </w:r>
      <w:r>
        <w:rPr>
          <w:rtl/>
        </w:rPr>
        <w:t xml:space="preserve">، </w:t>
      </w:r>
      <w:r w:rsidRPr="00BB265D">
        <w:rPr>
          <w:rtl/>
        </w:rPr>
        <w:t xml:space="preserve">فلم يكن صفة ذمّ. </w:t>
      </w:r>
      <w:r w:rsidRPr="00D7004D">
        <w:rPr>
          <w:rStyle w:val="libAlaemChar"/>
          <w:rtl/>
        </w:rPr>
        <w:t>(</w:t>
      </w:r>
      <w:r w:rsidRPr="00125393">
        <w:rPr>
          <w:rStyle w:val="libAieChar"/>
          <w:rtl/>
        </w:rPr>
        <w:t>ادْعُ لَنا رَبَّكَ</w:t>
      </w:r>
      <w:r w:rsidRPr="00D7004D">
        <w:rPr>
          <w:rStyle w:val="libAlaemChar"/>
          <w:rtl/>
        </w:rPr>
        <w:t>)</w:t>
      </w:r>
      <w:r w:rsidRPr="00BB265D">
        <w:rPr>
          <w:rtl/>
        </w:rPr>
        <w:t xml:space="preserve"> فيكشف عنّا العذاب </w:t>
      </w:r>
      <w:r w:rsidRPr="00D7004D">
        <w:rPr>
          <w:rStyle w:val="libAlaemChar"/>
          <w:rtl/>
        </w:rPr>
        <w:t>(</w:t>
      </w:r>
      <w:r w:rsidRPr="00125393">
        <w:rPr>
          <w:rStyle w:val="libAieChar"/>
          <w:rtl/>
        </w:rPr>
        <w:t>بِما عَهِدَ عِنْدَكَ</w:t>
      </w:r>
      <w:r w:rsidRPr="00D7004D">
        <w:rPr>
          <w:rStyle w:val="libAlaemChar"/>
          <w:rtl/>
        </w:rPr>
        <w:t>)</w:t>
      </w:r>
      <w:r w:rsidRPr="00BB265D">
        <w:rPr>
          <w:rtl/>
        </w:rPr>
        <w:t xml:space="preserve"> بعهده عندك من النبوّة كما زعمت. أو من أن يستجيب دعوتك. أو أن يكشف العذاب عمّن اهتدى. أو بما عهد عندك فوفيت به</w:t>
      </w:r>
      <w:r>
        <w:rPr>
          <w:rtl/>
        </w:rPr>
        <w:t xml:space="preserve">، </w:t>
      </w:r>
      <w:r w:rsidRPr="00BB265D">
        <w:rPr>
          <w:rtl/>
        </w:rPr>
        <w:t xml:space="preserve">وهو الإيمان والطاعة. </w:t>
      </w:r>
      <w:r w:rsidRPr="00D7004D">
        <w:rPr>
          <w:rStyle w:val="libAlaemChar"/>
          <w:rtl/>
        </w:rPr>
        <w:t>(</w:t>
      </w:r>
      <w:r w:rsidRPr="00125393">
        <w:rPr>
          <w:rStyle w:val="libAieChar"/>
          <w:rtl/>
        </w:rPr>
        <w:t>إِنَّنا لَمُهْتَدُونَ</w:t>
      </w:r>
      <w:r w:rsidRPr="00D7004D">
        <w:rPr>
          <w:rStyle w:val="libAlaemChar"/>
          <w:rtl/>
        </w:rPr>
        <w:t>)</w:t>
      </w:r>
      <w:r>
        <w:rPr>
          <w:rtl/>
        </w:rPr>
        <w:t>.</w:t>
      </w:r>
    </w:p>
    <w:p w:rsidR="009E6576" w:rsidRPr="00BB265D" w:rsidRDefault="009E6576" w:rsidP="00393F8B">
      <w:pPr>
        <w:pStyle w:val="libNormal"/>
        <w:rPr>
          <w:rtl/>
        </w:rPr>
      </w:pPr>
      <w:r w:rsidRPr="00BB265D">
        <w:rPr>
          <w:rtl/>
        </w:rPr>
        <w:t xml:space="preserve">وقال بعضهم </w:t>
      </w:r>
      <w:r w:rsidRPr="00D736D6">
        <w:rPr>
          <w:rStyle w:val="libFootnotenumChar"/>
          <w:rtl/>
        </w:rPr>
        <w:t>(1)</w:t>
      </w:r>
      <w:r w:rsidRPr="00BB265D">
        <w:rPr>
          <w:rtl/>
        </w:rPr>
        <w:t xml:space="preserve"> في تطبيق تسميتهم موسى بالساحر مع قولهم</w:t>
      </w:r>
      <w:r>
        <w:rPr>
          <w:rtl/>
        </w:rPr>
        <w:t xml:space="preserve">: </w:t>
      </w:r>
      <w:r w:rsidRPr="00BB265D">
        <w:rPr>
          <w:rtl/>
        </w:rPr>
        <w:t>«إنّنا لمهتدون»</w:t>
      </w:r>
      <w:r>
        <w:rPr>
          <w:rtl/>
        </w:rPr>
        <w:t xml:space="preserve">: </w:t>
      </w:r>
      <w:r w:rsidRPr="00BB265D">
        <w:rPr>
          <w:rtl/>
        </w:rPr>
        <w:t>إنّ قولهم هذا وعد منويّ إخلافه</w:t>
      </w:r>
      <w:r>
        <w:rPr>
          <w:rtl/>
        </w:rPr>
        <w:t xml:space="preserve">، </w:t>
      </w:r>
      <w:r w:rsidRPr="00BB265D">
        <w:rPr>
          <w:rtl/>
        </w:rPr>
        <w:t>وعهد معزوم على نكثه</w:t>
      </w:r>
      <w:r>
        <w:rPr>
          <w:rtl/>
        </w:rPr>
        <w:t xml:space="preserve">، </w:t>
      </w:r>
      <w:r w:rsidRPr="00BB265D">
        <w:rPr>
          <w:rtl/>
        </w:rPr>
        <w:t>كما دلّ عليه قوله</w:t>
      </w:r>
      <w:r>
        <w:rPr>
          <w:rtl/>
        </w:rPr>
        <w:t xml:space="preserve">: </w:t>
      </w:r>
      <w:r w:rsidRPr="00D7004D">
        <w:rPr>
          <w:rStyle w:val="libAlaemChar"/>
          <w:rtl/>
        </w:rPr>
        <w:t>(</w:t>
      </w:r>
      <w:r w:rsidRPr="00125393">
        <w:rPr>
          <w:rStyle w:val="libAieChar"/>
          <w:rtl/>
        </w:rPr>
        <w:t>فَلَمَّا كَشَفْنا عَنْهُمُ الْعَذابَ</w:t>
      </w:r>
      <w:r w:rsidRPr="00D7004D">
        <w:rPr>
          <w:rStyle w:val="libAlaemChar"/>
          <w:rtl/>
        </w:rPr>
        <w:t>)</w:t>
      </w:r>
      <w:r w:rsidRPr="00BB265D">
        <w:rPr>
          <w:rtl/>
        </w:rPr>
        <w:t xml:space="preserve"> بدعاء موسى </w:t>
      </w:r>
      <w:r w:rsidRPr="00D7004D">
        <w:rPr>
          <w:rStyle w:val="libAlaemChar"/>
          <w:rtl/>
        </w:rPr>
        <w:t>(</w:t>
      </w:r>
      <w:r w:rsidRPr="00125393">
        <w:rPr>
          <w:rStyle w:val="libAieChar"/>
          <w:rtl/>
        </w:rPr>
        <w:t>إِذا هُمْ يَنْكُثُونَ</w:t>
      </w:r>
      <w:r w:rsidRPr="00D7004D">
        <w:rPr>
          <w:rStyle w:val="libAlaemChar"/>
          <w:rtl/>
        </w:rPr>
        <w:t>)</w:t>
      </w:r>
      <w:r w:rsidRPr="00BB265D">
        <w:rPr>
          <w:rtl/>
        </w:rPr>
        <w:t xml:space="preserve"> فاجئوا نكث عهدهم بالاهتداء. فما كانت تسميتهم إيّاه بالساحر بمنافية لقولهم</w:t>
      </w:r>
      <w:r>
        <w:rPr>
          <w:rtl/>
        </w:rPr>
        <w:t xml:space="preserve">: </w:t>
      </w:r>
      <w:r w:rsidRPr="00D7004D">
        <w:rPr>
          <w:rStyle w:val="libAlaemChar"/>
          <w:rtl/>
        </w:rPr>
        <w:t>(</w:t>
      </w:r>
      <w:r w:rsidRPr="00125393">
        <w:rPr>
          <w:rStyle w:val="libAieChar"/>
          <w:rtl/>
        </w:rPr>
        <w:t>إِنَّنا لَمُهْتَدُونَ</w:t>
      </w:r>
      <w:r w:rsidRPr="00D7004D">
        <w:rPr>
          <w:rStyle w:val="libAlaemChar"/>
          <w:rtl/>
        </w:rPr>
        <w:t>)</w:t>
      </w:r>
      <w:r>
        <w:rPr>
          <w:rtl/>
        </w:rPr>
        <w:t>.</w:t>
      </w:r>
    </w:p>
    <w:p w:rsidR="009E6576" w:rsidRPr="00BB265D" w:rsidRDefault="009E6576" w:rsidP="00393F8B">
      <w:pPr>
        <w:pStyle w:val="libNormal"/>
        <w:rPr>
          <w:rtl/>
        </w:rPr>
      </w:pPr>
      <w:r w:rsidRPr="00BB265D">
        <w:rPr>
          <w:rtl/>
        </w:rPr>
        <w:t xml:space="preserve">وفي هذا تسلية للنبيّ </w:t>
      </w:r>
      <w:r w:rsidRPr="00D7004D">
        <w:rPr>
          <w:rStyle w:val="libAlaemChar"/>
          <w:rtl/>
        </w:rPr>
        <w:t>صلى‌الله‌عليه‌وآله‌وسلم</w:t>
      </w:r>
      <w:r>
        <w:rPr>
          <w:rtl/>
        </w:rPr>
        <w:t xml:space="preserve">، </w:t>
      </w:r>
      <w:r w:rsidRPr="00BB265D">
        <w:rPr>
          <w:rtl/>
        </w:rPr>
        <w:t>فإنّ المعنى</w:t>
      </w:r>
      <w:r>
        <w:rPr>
          <w:rtl/>
        </w:rPr>
        <w:t xml:space="preserve">: </w:t>
      </w:r>
      <w:r w:rsidRPr="00BB265D">
        <w:rPr>
          <w:rtl/>
        </w:rPr>
        <w:t>اصبر يا محمد على أذى قومك</w:t>
      </w:r>
      <w:r>
        <w:rPr>
          <w:rtl/>
        </w:rPr>
        <w:t xml:space="preserve">، </w:t>
      </w:r>
      <w:r w:rsidRPr="00BB265D">
        <w:rPr>
          <w:rtl/>
        </w:rPr>
        <w:t>فإنّ حالك معهم كحال موسى مع قومه</w:t>
      </w:r>
      <w:r>
        <w:rPr>
          <w:rtl/>
        </w:rPr>
        <w:t xml:space="preserve">، </w:t>
      </w:r>
      <w:r w:rsidRPr="00BB265D">
        <w:rPr>
          <w:rtl/>
        </w:rPr>
        <w:t>فيؤول أمرك إلى الاستعلاء على قومك كما آل أمره إلى ذلك.</w:t>
      </w:r>
    </w:p>
    <w:p w:rsidR="009E6576" w:rsidRPr="00BB265D" w:rsidRDefault="009E6576" w:rsidP="00393F8B">
      <w:pPr>
        <w:pStyle w:val="libNormal"/>
        <w:rPr>
          <w:rtl/>
        </w:rPr>
      </w:pPr>
      <w:r w:rsidRPr="00D7004D">
        <w:rPr>
          <w:rStyle w:val="libAlaemChar"/>
          <w:rtl/>
        </w:rPr>
        <w:t>(</w:t>
      </w:r>
      <w:r w:rsidRPr="00125393">
        <w:rPr>
          <w:rStyle w:val="libAieChar"/>
          <w:rtl/>
        </w:rPr>
        <w:t>وَنادى فِرْعَوْنُ فِي قَوْمِهِ</w:t>
      </w:r>
      <w:r w:rsidRPr="00D7004D">
        <w:rPr>
          <w:rStyle w:val="libAlaemChar"/>
          <w:rtl/>
        </w:rPr>
        <w:t>)</w:t>
      </w:r>
      <w:r w:rsidRPr="00BB265D">
        <w:rPr>
          <w:rtl/>
        </w:rPr>
        <w:t xml:space="preserve"> جعلهم محلّا لندائه وموقعا له. والمعنى</w:t>
      </w:r>
      <w:r>
        <w:rPr>
          <w:rtl/>
        </w:rPr>
        <w:t xml:space="preserve">: </w:t>
      </w:r>
      <w:r w:rsidRPr="00BB265D">
        <w:rPr>
          <w:rtl/>
        </w:rPr>
        <w:t>نادى فرعون بنفسه في مجامع قومه عند عظماء القبط</w:t>
      </w:r>
      <w:r>
        <w:rPr>
          <w:rtl/>
        </w:rPr>
        <w:t xml:space="preserve">، </w:t>
      </w:r>
      <w:r w:rsidRPr="00BB265D">
        <w:rPr>
          <w:rtl/>
        </w:rPr>
        <w:t>فيرفع صوته بذلك فيما بينهم</w:t>
      </w:r>
      <w:r>
        <w:rPr>
          <w:rtl/>
        </w:rPr>
        <w:t xml:space="preserve">، </w:t>
      </w:r>
      <w:r w:rsidRPr="00BB265D">
        <w:rPr>
          <w:rtl/>
        </w:rPr>
        <w:t>ثمّ ينشر عنه في جموع القبط</w:t>
      </w:r>
      <w:r>
        <w:rPr>
          <w:rtl/>
        </w:rPr>
        <w:t xml:space="preserve">، </w:t>
      </w:r>
      <w:r w:rsidRPr="00BB265D">
        <w:rPr>
          <w:rtl/>
        </w:rPr>
        <w:t>فكأنّه نودي به بينهم. أو أمر بالنداء في مجامعهم من نادى بذلك</w:t>
      </w:r>
      <w:r>
        <w:rPr>
          <w:rtl/>
        </w:rPr>
        <w:t xml:space="preserve">، </w:t>
      </w:r>
      <w:r w:rsidRPr="00BB265D">
        <w:rPr>
          <w:rtl/>
        </w:rPr>
        <w:t>فأسند النداء إليه</w:t>
      </w:r>
      <w:r>
        <w:rPr>
          <w:rtl/>
        </w:rPr>
        <w:t xml:space="preserve">، </w:t>
      </w:r>
      <w:r w:rsidRPr="00BB265D">
        <w:rPr>
          <w:rtl/>
        </w:rPr>
        <w:t>كقولك</w:t>
      </w:r>
      <w:r>
        <w:rPr>
          <w:rtl/>
        </w:rPr>
        <w:t xml:space="preserve">: </w:t>
      </w:r>
      <w:r w:rsidRPr="00BB265D">
        <w:rPr>
          <w:rtl/>
        </w:rPr>
        <w:t>قطع الأمير اللصّ</w:t>
      </w:r>
      <w:r>
        <w:rPr>
          <w:rtl/>
        </w:rPr>
        <w:t xml:space="preserve">، </w:t>
      </w:r>
      <w:r w:rsidRPr="00BB265D">
        <w:rPr>
          <w:rtl/>
        </w:rPr>
        <w:t>إذا أمر بقطعه.</w:t>
      </w:r>
    </w:p>
    <w:p w:rsidR="009E6576" w:rsidRPr="00BB265D" w:rsidRDefault="009E6576" w:rsidP="00393F8B">
      <w:pPr>
        <w:pStyle w:val="libNormal"/>
        <w:rPr>
          <w:rtl/>
        </w:rPr>
      </w:pPr>
      <w:r w:rsidRPr="00D7004D">
        <w:rPr>
          <w:rStyle w:val="libAlaemChar"/>
          <w:rtl/>
        </w:rPr>
        <w:t>(</w:t>
      </w:r>
      <w:r w:rsidRPr="00125393">
        <w:rPr>
          <w:rStyle w:val="libAieChar"/>
          <w:rtl/>
        </w:rPr>
        <w:t>قالَ يا قَوْمِ أَلَيْسَ لِي مُلْكُ مِصْرَ وَهذِهِ الْأَنْهارُ</w:t>
      </w:r>
      <w:r w:rsidRPr="00D7004D">
        <w:rPr>
          <w:rStyle w:val="libAlaemChar"/>
          <w:rtl/>
        </w:rPr>
        <w:t>)</w:t>
      </w:r>
      <w:r w:rsidRPr="00BB265D">
        <w:rPr>
          <w:rtl/>
        </w:rPr>
        <w:t xml:space="preserve"> أنهار النيل. ومعظمها أربعة</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الكشّاف 4</w:t>
      </w:r>
      <w:r>
        <w:rPr>
          <w:rtl/>
        </w:rPr>
        <w:t xml:space="preserve">: </w:t>
      </w:r>
      <w:r w:rsidRPr="00BB265D">
        <w:rPr>
          <w:rtl/>
        </w:rPr>
        <w:t>257.</w:t>
      </w:r>
    </w:p>
    <w:p w:rsidR="009E6576" w:rsidRPr="00BB265D" w:rsidRDefault="009E6576" w:rsidP="00393F8B">
      <w:pPr>
        <w:pStyle w:val="libNormal0"/>
        <w:rPr>
          <w:rtl/>
        </w:rPr>
      </w:pPr>
      <w:r>
        <w:rPr>
          <w:rtl/>
        </w:rPr>
        <w:br w:type="page"/>
      </w:r>
      <w:r w:rsidRPr="00BB265D">
        <w:rPr>
          <w:rtl/>
        </w:rPr>
        <w:lastRenderedPageBreak/>
        <w:t>أنهر</w:t>
      </w:r>
      <w:r>
        <w:rPr>
          <w:rtl/>
        </w:rPr>
        <w:t xml:space="preserve">: </w:t>
      </w:r>
      <w:r w:rsidRPr="00BB265D">
        <w:rPr>
          <w:rtl/>
        </w:rPr>
        <w:t>نهر الملك</w:t>
      </w:r>
      <w:r>
        <w:rPr>
          <w:rtl/>
        </w:rPr>
        <w:t xml:space="preserve">، </w:t>
      </w:r>
      <w:r w:rsidRPr="00BB265D">
        <w:rPr>
          <w:rtl/>
        </w:rPr>
        <w:t>ونهر طولون</w:t>
      </w:r>
      <w:r>
        <w:rPr>
          <w:rtl/>
        </w:rPr>
        <w:t xml:space="preserve">، </w:t>
      </w:r>
      <w:r w:rsidRPr="00BB265D">
        <w:rPr>
          <w:rtl/>
        </w:rPr>
        <w:t>ونهر دمياط</w:t>
      </w:r>
      <w:r>
        <w:rPr>
          <w:rtl/>
        </w:rPr>
        <w:t xml:space="preserve">، </w:t>
      </w:r>
      <w:r w:rsidRPr="00BB265D">
        <w:rPr>
          <w:rtl/>
        </w:rPr>
        <w:t xml:space="preserve">ونهر تنّيس. </w:t>
      </w:r>
      <w:r w:rsidRPr="00D7004D">
        <w:rPr>
          <w:rStyle w:val="libAlaemChar"/>
          <w:rtl/>
        </w:rPr>
        <w:t>(</w:t>
      </w:r>
      <w:r w:rsidRPr="00125393">
        <w:rPr>
          <w:rStyle w:val="libAieChar"/>
          <w:rtl/>
        </w:rPr>
        <w:t>تَجْرِي مِنْ تَحْتِي</w:t>
      </w:r>
      <w:r w:rsidRPr="00D7004D">
        <w:rPr>
          <w:rStyle w:val="libAlaemChar"/>
          <w:rtl/>
        </w:rPr>
        <w:t>)</w:t>
      </w:r>
      <w:r w:rsidRPr="00BB265D">
        <w:rPr>
          <w:rtl/>
        </w:rPr>
        <w:t xml:space="preserve"> تحت قصري</w:t>
      </w:r>
      <w:r>
        <w:rPr>
          <w:rtl/>
        </w:rPr>
        <w:t xml:space="preserve">، </w:t>
      </w:r>
      <w:r w:rsidRPr="00BB265D">
        <w:rPr>
          <w:rtl/>
        </w:rPr>
        <w:t>أو سريري</w:t>
      </w:r>
      <w:r>
        <w:rPr>
          <w:rtl/>
        </w:rPr>
        <w:t xml:space="preserve">، </w:t>
      </w:r>
      <w:r w:rsidRPr="00BB265D">
        <w:rPr>
          <w:rtl/>
        </w:rPr>
        <w:t>أو أمري</w:t>
      </w:r>
      <w:r>
        <w:rPr>
          <w:rtl/>
        </w:rPr>
        <w:t xml:space="preserve">، </w:t>
      </w:r>
      <w:r w:rsidRPr="00BB265D">
        <w:rPr>
          <w:rtl/>
        </w:rPr>
        <w:t>أو بين يديّ في جناني. والواو إمّا عاطفة</w:t>
      </w:r>
      <w:r>
        <w:rPr>
          <w:rtl/>
        </w:rPr>
        <w:t xml:space="preserve"> لـ </w:t>
      </w:r>
      <w:r w:rsidRPr="00BB265D">
        <w:rPr>
          <w:rtl/>
        </w:rPr>
        <w:t xml:space="preserve">«هذه الأنهار» على «ملك مصر» </w:t>
      </w:r>
      <w:r>
        <w:rPr>
          <w:rtl/>
        </w:rPr>
        <w:t>و «</w:t>
      </w:r>
      <w:r w:rsidRPr="00BB265D">
        <w:rPr>
          <w:rtl/>
        </w:rPr>
        <w:t>تجري» حال منها. أو «هذه» مبتدأ</w:t>
      </w:r>
      <w:r>
        <w:rPr>
          <w:rtl/>
        </w:rPr>
        <w:t>، و «</w:t>
      </w:r>
      <w:r w:rsidRPr="00BB265D">
        <w:rPr>
          <w:rtl/>
        </w:rPr>
        <w:t>الأنهار» صفتها</w:t>
      </w:r>
      <w:r>
        <w:rPr>
          <w:rtl/>
        </w:rPr>
        <w:t>، و «</w:t>
      </w:r>
      <w:r w:rsidRPr="00BB265D">
        <w:rPr>
          <w:rtl/>
        </w:rPr>
        <w:t xml:space="preserve">تجري» خبرها. </w:t>
      </w:r>
      <w:r w:rsidRPr="00D7004D">
        <w:rPr>
          <w:rStyle w:val="libAlaemChar"/>
          <w:rtl/>
        </w:rPr>
        <w:t>(</w:t>
      </w:r>
      <w:r w:rsidRPr="00125393">
        <w:rPr>
          <w:rStyle w:val="libAieChar"/>
          <w:rtl/>
        </w:rPr>
        <w:t>أَفَلا تُبْصِرُونَ</w:t>
      </w:r>
      <w:r w:rsidRPr="00D7004D">
        <w:rPr>
          <w:rStyle w:val="libAlaemChar"/>
          <w:rtl/>
        </w:rPr>
        <w:t>)</w:t>
      </w:r>
      <w:r w:rsidRPr="00BB265D">
        <w:rPr>
          <w:rtl/>
        </w:rPr>
        <w:t xml:space="preserve"> هذا الملك العظيم</w:t>
      </w:r>
      <w:r>
        <w:rPr>
          <w:rtl/>
        </w:rPr>
        <w:t xml:space="preserve">، </w:t>
      </w:r>
      <w:r w:rsidRPr="00BB265D">
        <w:rPr>
          <w:rtl/>
        </w:rPr>
        <w:t>وشدّة قوّتي وتسلّطي</w:t>
      </w:r>
      <w:r>
        <w:rPr>
          <w:rtl/>
        </w:rPr>
        <w:t xml:space="preserve">، </w:t>
      </w:r>
      <w:r w:rsidRPr="00BB265D">
        <w:rPr>
          <w:rtl/>
        </w:rPr>
        <w:t>وضعف موسى.</w:t>
      </w:r>
    </w:p>
    <w:p w:rsidR="009E6576" w:rsidRPr="00BB265D" w:rsidRDefault="009E6576" w:rsidP="00393F8B">
      <w:pPr>
        <w:pStyle w:val="libNormal"/>
        <w:rPr>
          <w:rtl/>
        </w:rPr>
      </w:pPr>
      <w:r w:rsidRPr="00D7004D">
        <w:rPr>
          <w:rStyle w:val="libAlaemChar"/>
          <w:rtl/>
        </w:rPr>
        <w:t>(</w:t>
      </w:r>
      <w:r w:rsidRPr="00125393">
        <w:rPr>
          <w:rStyle w:val="libAieChar"/>
          <w:rtl/>
        </w:rPr>
        <w:t>أَمْ أَنَا خَيْرٌ</w:t>
      </w:r>
      <w:r w:rsidRPr="00D7004D">
        <w:rPr>
          <w:rStyle w:val="libAlaemChar"/>
          <w:rtl/>
        </w:rPr>
        <w:t>)</w:t>
      </w:r>
      <w:r w:rsidRPr="00BB265D">
        <w:rPr>
          <w:rtl/>
        </w:rPr>
        <w:t xml:space="preserve"> مع هذه المملكة والبسطة </w:t>
      </w:r>
      <w:r w:rsidRPr="00D7004D">
        <w:rPr>
          <w:rStyle w:val="libAlaemChar"/>
          <w:rtl/>
        </w:rPr>
        <w:t>(</w:t>
      </w:r>
      <w:r w:rsidRPr="00125393">
        <w:rPr>
          <w:rStyle w:val="libAieChar"/>
          <w:rtl/>
        </w:rPr>
        <w:t>مِنْ هذَا الَّذِي هُوَ مَهِينٌ</w:t>
      </w:r>
      <w:r w:rsidRPr="00D7004D">
        <w:rPr>
          <w:rStyle w:val="libAlaemChar"/>
          <w:rtl/>
        </w:rPr>
        <w:t>)</w:t>
      </w:r>
      <w:r w:rsidRPr="00BB265D">
        <w:rPr>
          <w:rtl/>
        </w:rPr>
        <w:t xml:space="preserve"> ضعيف حقير لا يستعدّ للرئاسة. من المهانة</w:t>
      </w:r>
      <w:r>
        <w:rPr>
          <w:rtl/>
        </w:rPr>
        <w:t xml:space="preserve">، </w:t>
      </w:r>
      <w:r w:rsidRPr="00BB265D">
        <w:rPr>
          <w:rtl/>
        </w:rPr>
        <w:t>وهي</w:t>
      </w:r>
      <w:r>
        <w:rPr>
          <w:rtl/>
        </w:rPr>
        <w:t xml:space="preserve">: </w:t>
      </w:r>
      <w:r w:rsidRPr="00BB265D">
        <w:rPr>
          <w:rtl/>
        </w:rPr>
        <w:t>القلّة. وقيل</w:t>
      </w:r>
      <w:r>
        <w:rPr>
          <w:rtl/>
        </w:rPr>
        <w:t xml:space="preserve">: </w:t>
      </w:r>
      <w:r w:rsidRPr="00BB265D">
        <w:rPr>
          <w:rtl/>
        </w:rPr>
        <w:t>المهين الفقير الّذي يمتهن نفسه في جميع ما يحتاج إليه</w:t>
      </w:r>
      <w:r>
        <w:rPr>
          <w:rtl/>
        </w:rPr>
        <w:t xml:space="preserve">، </w:t>
      </w:r>
      <w:r w:rsidRPr="00BB265D">
        <w:rPr>
          <w:rtl/>
        </w:rPr>
        <w:t xml:space="preserve">ليس له من يكفيه أمره. </w:t>
      </w:r>
      <w:r w:rsidRPr="00D7004D">
        <w:rPr>
          <w:rStyle w:val="libAlaemChar"/>
          <w:rtl/>
        </w:rPr>
        <w:t>(</w:t>
      </w:r>
      <w:r w:rsidRPr="00125393">
        <w:rPr>
          <w:rStyle w:val="libAieChar"/>
          <w:rtl/>
        </w:rPr>
        <w:t>وَلا يَكادُ يُبِينُ</w:t>
      </w:r>
      <w:r w:rsidRPr="00D7004D">
        <w:rPr>
          <w:rStyle w:val="libAlaemChar"/>
          <w:rtl/>
        </w:rPr>
        <w:t>)</w:t>
      </w:r>
      <w:r w:rsidRPr="00BB265D">
        <w:rPr>
          <w:rtl/>
        </w:rPr>
        <w:t xml:space="preserve"> الكلام</w:t>
      </w:r>
      <w:r>
        <w:rPr>
          <w:rtl/>
        </w:rPr>
        <w:t>،</w:t>
      </w:r>
      <w:r w:rsidRPr="00B2027B">
        <w:rPr>
          <w:rtl/>
        </w:rPr>
        <w:t xml:space="preserve"> </w:t>
      </w:r>
      <w:r w:rsidRPr="00BB265D">
        <w:rPr>
          <w:rtl/>
        </w:rPr>
        <w:t>ل</w:t>
      </w:r>
      <w:r>
        <w:rPr>
          <w:rFonts w:hint="cs"/>
          <w:rtl/>
        </w:rPr>
        <w:t>ـ</w:t>
      </w:r>
      <w:r w:rsidRPr="00BB265D">
        <w:rPr>
          <w:rtl/>
        </w:rPr>
        <w:t>ما به من العقدة الّتي في لسانه</w:t>
      </w:r>
      <w:r>
        <w:rPr>
          <w:rtl/>
        </w:rPr>
        <w:t xml:space="preserve">، </w:t>
      </w:r>
      <w:r w:rsidRPr="00BB265D">
        <w:rPr>
          <w:rtl/>
        </w:rPr>
        <w:t>فكيف يصلح للرسالة</w:t>
      </w:r>
      <w:r>
        <w:rPr>
          <w:rtl/>
        </w:rPr>
        <w:t>؟</w:t>
      </w:r>
      <w:r w:rsidRPr="00BB265D">
        <w:rPr>
          <w:rtl/>
        </w:rPr>
        <w:t xml:space="preserve"> يريد</w:t>
      </w:r>
      <w:r>
        <w:rPr>
          <w:rtl/>
        </w:rPr>
        <w:t xml:space="preserve">: </w:t>
      </w:r>
      <w:r w:rsidRPr="00BB265D">
        <w:rPr>
          <w:rtl/>
        </w:rPr>
        <w:t xml:space="preserve">أنّه ليس معه من العدد وآلات الملك والسياسة ما يعتضد به. وهو في نفسه مخلّ بما ينعت به الرجال من الفصاحة. وكانت الأنبياء أبيناء </w:t>
      </w:r>
      <w:r w:rsidRPr="00D736D6">
        <w:rPr>
          <w:rStyle w:val="libFootnotenumChar"/>
          <w:rtl/>
        </w:rPr>
        <w:t>(1)</w:t>
      </w:r>
      <w:r w:rsidRPr="00BB265D">
        <w:rPr>
          <w:rtl/>
        </w:rPr>
        <w:t xml:space="preserve"> بلغاء.</w:t>
      </w:r>
    </w:p>
    <w:p w:rsidR="009E6576" w:rsidRPr="00BB265D" w:rsidRDefault="009E6576" w:rsidP="00393F8B">
      <w:pPr>
        <w:pStyle w:val="libNormal"/>
        <w:rPr>
          <w:rtl/>
        </w:rPr>
      </w:pPr>
      <w:r w:rsidRPr="00BB265D">
        <w:rPr>
          <w:rtl/>
        </w:rPr>
        <w:t>وعن الحسن</w:t>
      </w:r>
      <w:r>
        <w:rPr>
          <w:rtl/>
        </w:rPr>
        <w:t xml:space="preserve">: </w:t>
      </w:r>
      <w:r w:rsidRPr="00BB265D">
        <w:rPr>
          <w:rtl/>
        </w:rPr>
        <w:t>كانت العقدة زالت عن لسانه حين أرسله الله</w:t>
      </w:r>
      <w:r>
        <w:rPr>
          <w:rtl/>
        </w:rPr>
        <w:t xml:space="preserve">، </w:t>
      </w:r>
      <w:r w:rsidRPr="00BB265D">
        <w:rPr>
          <w:rtl/>
        </w:rPr>
        <w:t>كما قال مخبرا عن نفسه</w:t>
      </w:r>
      <w:r>
        <w:rPr>
          <w:rtl/>
        </w:rPr>
        <w:t xml:space="preserve">: </w:t>
      </w:r>
      <w:r w:rsidRPr="00D7004D">
        <w:rPr>
          <w:rStyle w:val="libAlaemChar"/>
          <w:rtl/>
        </w:rPr>
        <w:t>(</w:t>
      </w:r>
      <w:r w:rsidRPr="00125393">
        <w:rPr>
          <w:rStyle w:val="libAieChar"/>
          <w:rtl/>
        </w:rPr>
        <w:t>وَاحْلُلْ عُقْدَةً مِنْ لِسانِي</w:t>
      </w:r>
      <w:r w:rsidRPr="00D7004D">
        <w:rPr>
          <w:rStyle w:val="libAlaemChar"/>
          <w:rtl/>
        </w:rPr>
        <w:t>)</w:t>
      </w:r>
      <w:r w:rsidRPr="00BB265D">
        <w:rPr>
          <w:rtl/>
        </w:rPr>
        <w:t xml:space="preserve"> </w:t>
      </w:r>
      <w:r w:rsidRPr="00D736D6">
        <w:rPr>
          <w:rStyle w:val="libFootnotenumChar"/>
          <w:rtl/>
        </w:rPr>
        <w:t>(2)</w:t>
      </w:r>
      <w:r>
        <w:rPr>
          <w:rtl/>
        </w:rPr>
        <w:t xml:space="preserve">، </w:t>
      </w:r>
      <w:r w:rsidRPr="00BB265D">
        <w:rPr>
          <w:rtl/>
        </w:rPr>
        <w:t>ثمّ قال</w:t>
      </w:r>
      <w:r>
        <w:rPr>
          <w:rtl/>
        </w:rPr>
        <w:t xml:space="preserve">: </w:t>
      </w:r>
      <w:r w:rsidRPr="00D7004D">
        <w:rPr>
          <w:rStyle w:val="libAlaemChar"/>
          <w:rtl/>
        </w:rPr>
        <w:t>(</w:t>
      </w:r>
      <w:r w:rsidRPr="00125393">
        <w:rPr>
          <w:rStyle w:val="libAieChar"/>
          <w:rtl/>
        </w:rPr>
        <w:t>قَدْ أُوتِيتَ سُؤْلَكَ يا مُوسى</w:t>
      </w:r>
      <w:r w:rsidRPr="00D7004D">
        <w:rPr>
          <w:rStyle w:val="libAlaemChar"/>
          <w:rtl/>
        </w:rPr>
        <w:t>)</w:t>
      </w:r>
      <w:r w:rsidRPr="00BB265D">
        <w:rPr>
          <w:rtl/>
        </w:rPr>
        <w:t xml:space="preserve"> </w:t>
      </w:r>
      <w:r w:rsidRPr="00D736D6">
        <w:rPr>
          <w:rStyle w:val="libFootnotenumChar"/>
          <w:rtl/>
        </w:rPr>
        <w:t>(3)</w:t>
      </w:r>
      <w:r>
        <w:rPr>
          <w:rtl/>
        </w:rPr>
        <w:t>.</w:t>
      </w:r>
    </w:p>
    <w:p w:rsidR="009E6576" w:rsidRPr="00BB265D" w:rsidRDefault="009E6576" w:rsidP="00393F8B">
      <w:pPr>
        <w:pStyle w:val="libNormal"/>
        <w:rPr>
          <w:rtl/>
        </w:rPr>
      </w:pPr>
      <w:r w:rsidRPr="00BB265D">
        <w:rPr>
          <w:rtl/>
        </w:rPr>
        <w:t>ولكن لم يعلم قومه بذلك</w:t>
      </w:r>
      <w:r>
        <w:rPr>
          <w:rtl/>
        </w:rPr>
        <w:t xml:space="preserve">، </w:t>
      </w:r>
      <w:r w:rsidRPr="00BB265D">
        <w:rPr>
          <w:rtl/>
        </w:rPr>
        <w:t>فعيّره بما كان في لسانه قبل.</w:t>
      </w:r>
    </w:p>
    <w:p w:rsidR="009E6576" w:rsidRPr="00BB265D" w:rsidRDefault="009E6576" w:rsidP="00393F8B">
      <w:pPr>
        <w:pStyle w:val="libNormal"/>
        <w:rPr>
          <w:rtl/>
        </w:rPr>
      </w:pPr>
      <w:r w:rsidRPr="00BB265D">
        <w:rPr>
          <w:rtl/>
        </w:rPr>
        <w:t>وقيل</w:t>
      </w:r>
      <w:r>
        <w:rPr>
          <w:rtl/>
        </w:rPr>
        <w:t xml:space="preserve">: </w:t>
      </w:r>
      <w:r w:rsidRPr="00BB265D">
        <w:rPr>
          <w:rtl/>
        </w:rPr>
        <w:t xml:space="preserve">كان في لسانه لثغة </w:t>
      </w:r>
      <w:r w:rsidRPr="00D736D6">
        <w:rPr>
          <w:rStyle w:val="libFootnotenumChar"/>
          <w:rtl/>
        </w:rPr>
        <w:t>(4)</w:t>
      </w:r>
      <w:r>
        <w:rPr>
          <w:rtl/>
        </w:rPr>
        <w:t xml:space="preserve">، </w:t>
      </w:r>
      <w:r w:rsidRPr="00BB265D">
        <w:rPr>
          <w:rtl/>
        </w:rPr>
        <w:t>فرفعها الله تعالى وبقي فيه ثقل مّا.</w:t>
      </w:r>
    </w:p>
    <w:p w:rsidR="009E6576" w:rsidRPr="00BB265D" w:rsidRDefault="009E6576" w:rsidP="00393F8B">
      <w:pPr>
        <w:pStyle w:val="libNormal"/>
        <w:rPr>
          <w:rtl/>
        </w:rPr>
      </w:pPr>
      <w:r>
        <w:rPr>
          <w:rtl/>
        </w:rPr>
        <w:t>و «</w:t>
      </w:r>
      <w:r w:rsidRPr="00BB265D">
        <w:rPr>
          <w:rtl/>
        </w:rPr>
        <w:t>أم» منقطعة</w:t>
      </w:r>
      <w:r>
        <w:rPr>
          <w:rtl/>
        </w:rPr>
        <w:t xml:space="preserve">، </w:t>
      </w:r>
      <w:r w:rsidRPr="00BB265D">
        <w:rPr>
          <w:rtl/>
        </w:rPr>
        <w:t>والهمزة للتقرير</w:t>
      </w:r>
      <w:r>
        <w:rPr>
          <w:rtl/>
        </w:rPr>
        <w:t xml:space="preserve">، </w:t>
      </w:r>
      <w:r w:rsidRPr="00BB265D">
        <w:rPr>
          <w:rtl/>
        </w:rPr>
        <w:t>إذ قدّم أسباب فضله</w:t>
      </w:r>
      <w:r>
        <w:rPr>
          <w:rtl/>
        </w:rPr>
        <w:t xml:space="preserve">، </w:t>
      </w:r>
      <w:r w:rsidRPr="00BB265D">
        <w:rPr>
          <w:rtl/>
        </w:rPr>
        <w:t>من ملك مصر وجري الأنهار تحته</w:t>
      </w:r>
      <w:r>
        <w:rPr>
          <w:rtl/>
        </w:rPr>
        <w:t xml:space="preserve">، </w:t>
      </w:r>
      <w:r w:rsidRPr="00BB265D">
        <w:rPr>
          <w:rtl/>
        </w:rPr>
        <w:t>ونادى بذلك في مجامعهم وقال</w:t>
      </w:r>
      <w:r>
        <w:rPr>
          <w:rtl/>
        </w:rPr>
        <w:t xml:space="preserve">: </w:t>
      </w:r>
      <w:r w:rsidRPr="00BB265D">
        <w:rPr>
          <w:rtl/>
        </w:rPr>
        <w:t>أنا خير. كأنّه يقول</w:t>
      </w:r>
      <w:r>
        <w:rPr>
          <w:rtl/>
        </w:rPr>
        <w:t xml:space="preserve">: </w:t>
      </w:r>
      <w:r w:rsidRPr="00BB265D">
        <w:rPr>
          <w:rtl/>
        </w:rPr>
        <w:t>أثبت عندكم واستقرّ أنّي أنا خير</w:t>
      </w:r>
      <w:r>
        <w:rPr>
          <w:rtl/>
        </w:rPr>
        <w:t>؟</w:t>
      </w:r>
      <w:r w:rsidRPr="00BB265D">
        <w:rPr>
          <w:rtl/>
        </w:rPr>
        <w:t xml:space="preserve"> أو متّصلة</w:t>
      </w:r>
      <w:r>
        <w:rPr>
          <w:rtl/>
        </w:rPr>
        <w:t xml:space="preserve">، </w:t>
      </w:r>
      <w:r w:rsidRPr="00BB265D">
        <w:rPr>
          <w:rtl/>
        </w:rPr>
        <w:t>على إقامة المسبّب مقام السبب. والمعنى</w:t>
      </w:r>
      <w:r>
        <w:rPr>
          <w:rtl/>
        </w:rPr>
        <w:t>: أَ</w:t>
      </w:r>
      <w:r w:rsidRPr="00BB265D">
        <w:rPr>
          <w:rtl/>
        </w:rPr>
        <w:t>فلا تبصرون</w:t>
      </w:r>
      <w:r>
        <w:rPr>
          <w:rtl/>
        </w:rPr>
        <w:t xml:space="preserve">، </w:t>
      </w:r>
      <w:r w:rsidRPr="00BB265D">
        <w:rPr>
          <w:rtl/>
        </w:rPr>
        <w:t>أم تبصرون فتعلمون أنّي خير منه</w:t>
      </w:r>
      <w:r>
        <w:rPr>
          <w:rtl/>
        </w:rPr>
        <w:t>؟</w:t>
      </w:r>
      <w:r w:rsidRPr="00BB265D">
        <w:rPr>
          <w:rtl/>
        </w:rPr>
        <w:t xml:space="preserve"> فوضع موضع</w:t>
      </w:r>
      <w:r>
        <w:rPr>
          <w:rtl/>
        </w:rPr>
        <w:t xml:space="preserve">: </w:t>
      </w:r>
      <w:r w:rsidRPr="00BB265D">
        <w:rPr>
          <w:rtl/>
        </w:rPr>
        <w:t>تبصرون</w:t>
      </w:r>
      <w:r>
        <w:rPr>
          <w:rtl/>
        </w:rPr>
        <w:t xml:space="preserve">، </w:t>
      </w:r>
      <w:r w:rsidRPr="00BB265D">
        <w:rPr>
          <w:rtl/>
        </w:rPr>
        <w:t>قوله</w:t>
      </w:r>
      <w:r>
        <w:rPr>
          <w:rtl/>
        </w:rPr>
        <w:t xml:space="preserve">: </w:t>
      </w:r>
      <w:r w:rsidRPr="00BB265D">
        <w:rPr>
          <w:rtl/>
        </w:rPr>
        <w:t>«أنا</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أبيناء جمع بيّن</w:t>
      </w:r>
      <w:r>
        <w:rPr>
          <w:rtl/>
        </w:rPr>
        <w:t xml:space="preserve">، </w:t>
      </w:r>
      <w:r w:rsidRPr="00BB265D">
        <w:rPr>
          <w:rtl/>
        </w:rPr>
        <w:t>من</w:t>
      </w:r>
      <w:r>
        <w:rPr>
          <w:rtl/>
        </w:rPr>
        <w:t xml:space="preserve">: </w:t>
      </w:r>
      <w:r w:rsidRPr="00BB265D">
        <w:rPr>
          <w:rtl/>
        </w:rPr>
        <w:t>بان الشيء</w:t>
      </w:r>
      <w:r>
        <w:rPr>
          <w:rtl/>
        </w:rPr>
        <w:t xml:space="preserve">: </w:t>
      </w:r>
      <w:r w:rsidRPr="00BB265D">
        <w:rPr>
          <w:rtl/>
        </w:rPr>
        <w:t>اتّضح</w:t>
      </w:r>
      <w:r>
        <w:rPr>
          <w:rtl/>
        </w:rPr>
        <w:t xml:space="preserve">، </w:t>
      </w:r>
      <w:r w:rsidRPr="00BB265D">
        <w:rPr>
          <w:rtl/>
        </w:rPr>
        <w:t>مثل</w:t>
      </w:r>
      <w:r>
        <w:rPr>
          <w:rtl/>
        </w:rPr>
        <w:t xml:space="preserve">: </w:t>
      </w:r>
      <w:r w:rsidRPr="00BB265D">
        <w:rPr>
          <w:rtl/>
        </w:rPr>
        <w:t>هيّن وأهيناء.</w:t>
      </w:r>
    </w:p>
    <w:p w:rsidR="009E6576" w:rsidRPr="00BB265D" w:rsidRDefault="009E6576" w:rsidP="00D736D6">
      <w:pPr>
        <w:pStyle w:val="libFootnote0"/>
        <w:rPr>
          <w:rtl/>
        </w:rPr>
      </w:pPr>
      <w:r>
        <w:rPr>
          <w:rtl/>
        </w:rPr>
        <w:t>(</w:t>
      </w:r>
      <w:r w:rsidRPr="00BB265D">
        <w:rPr>
          <w:rtl/>
        </w:rPr>
        <w:t>2) طه</w:t>
      </w:r>
      <w:r>
        <w:rPr>
          <w:rtl/>
        </w:rPr>
        <w:t xml:space="preserve">: </w:t>
      </w:r>
      <w:r w:rsidRPr="00BB265D">
        <w:rPr>
          <w:rtl/>
        </w:rPr>
        <w:t>27 و36.</w:t>
      </w:r>
    </w:p>
    <w:p w:rsidR="009E6576" w:rsidRPr="00BB265D" w:rsidRDefault="009E6576" w:rsidP="00D736D6">
      <w:pPr>
        <w:pStyle w:val="libFootnote0"/>
        <w:rPr>
          <w:rtl/>
        </w:rPr>
      </w:pPr>
      <w:r>
        <w:rPr>
          <w:rtl/>
        </w:rPr>
        <w:t>(</w:t>
      </w:r>
      <w:r w:rsidRPr="00BB265D">
        <w:rPr>
          <w:rtl/>
        </w:rPr>
        <w:t>3) طه</w:t>
      </w:r>
      <w:r>
        <w:rPr>
          <w:rtl/>
        </w:rPr>
        <w:t xml:space="preserve">: </w:t>
      </w:r>
      <w:r w:rsidRPr="00BB265D">
        <w:rPr>
          <w:rtl/>
        </w:rPr>
        <w:t>27 و36.</w:t>
      </w:r>
    </w:p>
    <w:p w:rsidR="009E6576" w:rsidRPr="00BB265D" w:rsidRDefault="009E6576" w:rsidP="00D736D6">
      <w:pPr>
        <w:pStyle w:val="libFootnote0"/>
        <w:rPr>
          <w:rtl/>
        </w:rPr>
      </w:pPr>
      <w:r>
        <w:rPr>
          <w:rtl/>
        </w:rPr>
        <w:t>(</w:t>
      </w:r>
      <w:r w:rsidRPr="00BB265D">
        <w:rPr>
          <w:rtl/>
        </w:rPr>
        <w:t>4) اللثغة</w:t>
      </w:r>
      <w:r>
        <w:rPr>
          <w:rtl/>
        </w:rPr>
        <w:t xml:space="preserve">: </w:t>
      </w:r>
      <w:r w:rsidRPr="00BB265D">
        <w:rPr>
          <w:rtl/>
        </w:rPr>
        <w:t>النطق بالسين كالثاء</w:t>
      </w:r>
      <w:r>
        <w:rPr>
          <w:rtl/>
        </w:rPr>
        <w:t xml:space="preserve">، </w:t>
      </w:r>
      <w:r w:rsidRPr="00BB265D">
        <w:rPr>
          <w:rtl/>
        </w:rPr>
        <w:t>أو بالراء كالغين</w:t>
      </w:r>
      <w:r>
        <w:rPr>
          <w:rtl/>
        </w:rPr>
        <w:t xml:space="preserve">، </w:t>
      </w:r>
      <w:r w:rsidRPr="00BB265D">
        <w:rPr>
          <w:rtl/>
        </w:rPr>
        <w:t>إلى غير ذلك. أو ثقل اللسان بالكلام.</w:t>
      </w:r>
    </w:p>
    <w:p w:rsidR="009E6576" w:rsidRPr="00BB265D" w:rsidRDefault="009E6576" w:rsidP="00393F8B">
      <w:pPr>
        <w:pStyle w:val="libNormal0"/>
        <w:rPr>
          <w:rtl/>
        </w:rPr>
      </w:pPr>
      <w:r>
        <w:rPr>
          <w:rtl/>
        </w:rPr>
        <w:br w:type="page"/>
      </w:r>
      <w:r w:rsidRPr="00BB265D">
        <w:rPr>
          <w:rtl/>
        </w:rPr>
        <w:lastRenderedPageBreak/>
        <w:t>خير»</w:t>
      </w:r>
      <w:r>
        <w:rPr>
          <w:rtl/>
        </w:rPr>
        <w:t>.</w:t>
      </w:r>
    </w:p>
    <w:p w:rsidR="009E6576" w:rsidRPr="00BB265D" w:rsidRDefault="009E6576" w:rsidP="00393F8B">
      <w:pPr>
        <w:pStyle w:val="libNormal"/>
        <w:rPr>
          <w:rtl/>
        </w:rPr>
      </w:pPr>
      <w:r w:rsidRPr="00BB265D">
        <w:rPr>
          <w:rtl/>
        </w:rPr>
        <w:t>ول</w:t>
      </w:r>
      <w:r>
        <w:rPr>
          <w:rFonts w:hint="cs"/>
          <w:rtl/>
        </w:rPr>
        <w:t>ـ</w:t>
      </w:r>
      <w:r w:rsidRPr="00BB265D">
        <w:rPr>
          <w:rtl/>
        </w:rPr>
        <w:t>مّا وصف نفسه بالملك والعزّة</w:t>
      </w:r>
      <w:r>
        <w:rPr>
          <w:rtl/>
        </w:rPr>
        <w:t xml:space="preserve">، </w:t>
      </w:r>
      <w:r w:rsidRPr="00BB265D">
        <w:rPr>
          <w:rtl/>
        </w:rPr>
        <w:t xml:space="preserve">ووازن بينه وبين موسى </w:t>
      </w:r>
      <w:r w:rsidRPr="00D7004D">
        <w:rPr>
          <w:rStyle w:val="libAlaemChar"/>
          <w:rtl/>
        </w:rPr>
        <w:t>عليه‌السلام</w:t>
      </w:r>
      <w:r>
        <w:rPr>
          <w:rtl/>
        </w:rPr>
        <w:t xml:space="preserve">، </w:t>
      </w:r>
      <w:r w:rsidRPr="00BB265D">
        <w:rPr>
          <w:rtl/>
        </w:rPr>
        <w:t>ووصفه بالضعف وقلّة الأعضاد</w:t>
      </w:r>
      <w:r>
        <w:rPr>
          <w:rtl/>
        </w:rPr>
        <w:t xml:space="preserve">، </w:t>
      </w:r>
      <w:r w:rsidRPr="00BB265D">
        <w:rPr>
          <w:rtl/>
        </w:rPr>
        <w:t>اعترض فقال :</w:t>
      </w:r>
    </w:p>
    <w:p w:rsidR="009E6576" w:rsidRPr="00BB265D" w:rsidRDefault="009E6576" w:rsidP="00393F8B">
      <w:pPr>
        <w:pStyle w:val="libNormal"/>
        <w:rPr>
          <w:rtl/>
        </w:rPr>
      </w:pPr>
      <w:r w:rsidRPr="00D7004D">
        <w:rPr>
          <w:rStyle w:val="libAlaemChar"/>
          <w:rtl/>
        </w:rPr>
        <w:t>(</w:t>
      </w:r>
      <w:r w:rsidRPr="00125393">
        <w:rPr>
          <w:rStyle w:val="libAieChar"/>
          <w:rtl/>
        </w:rPr>
        <w:t>فَلَوْ لا أُلْقِيَ عَلَيْهِ أَسْوِرَةٌ مِنْ ذَهَبٍ</w:t>
      </w:r>
      <w:r w:rsidRPr="00D7004D">
        <w:rPr>
          <w:rStyle w:val="libAlaemChar"/>
          <w:rtl/>
        </w:rPr>
        <w:t>)</w:t>
      </w:r>
      <w:r w:rsidRPr="00BB265D">
        <w:rPr>
          <w:rtl/>
        </w:rPr>
        <w:t xml:space="preserve"> أي</w:t>
      </w:r>
      <w:r>
        <w:rPr>
          <w:rtl/>
        </w:rPr>
        <w:t xml:space="preserve">: </w:t>
      </w:r>
      <w:r w:rsidRPr="00BB265D">
        <w:rPr>
          <w:rtl/>
        </w:rPr>
        <w:t>فهلّا إن كان صادقا ألقى الله عليه مقاليد الملك وسوّده وسوّره</w:t>
      </w:r>
      <w:r>
        <w:rPr>
          <w:rtl/>
        </w:rPr>
        <w:t xml:space="preserve">، </w:t>
      </w:r>
      <w:r w:rsidRPr="00BB265D">
        <w:rPr>
          <w:rtl/>
        </w:rPr>
        <w:t xml:space="preserve">إذ كانوا إذا سوّدوا رجلا سوّروه وطوّقوه بطوق من ذهب. وأساور </w:t>
      </w:r>
      <w:r w:rsidRPr="00D736D6">
        <w:rPr>
          <w:rStyle w:val="libFootnotenumChar"/>
          <w:rtl/>
        </w:rPr>
        <w:t>(1)</w:t>
      </w:r>
      <w:r w:rsidRPr="00BB265D">
        <w:rPr>
          <w:rtl/>
        </w:rPr>
        <w:t xml:space="preserve"> جمع أسورة</w:t>
      </w:r>
      <w:r>
        <w:rPr>
          <w:rtl/>
        </w:rPr>
        <w:t xml:space="preserve">، </w:t>
      </w:r>
      <w:r w:rsidRPr="00BB265D">
        <w:rPr>
          <w:rtl/>
        </w:rPr>
        <w:t>جمع سوار. وقرأ يعقوب وحفص</w:t>
      </w:r>
      <w:r>
        <w:rPr>
          <w:rtl/>
        </w:rPr>
        <w:t xml:space="preserve">: </w:t>
      </w:r>
      <w:r w:rsidRPr="00BB265D">
        <w:rPr>
          <w:rtl/>
        </w:rPr>
        <w:t xml:space="preserve">أسورة. </w:t>
      </w:r>
      <w:r w:rsidRPr="00D7004D">
        <w:rPr>
          <w:rStyle w:val="libAlaemChar"/>
          <w:rtl/>
        </w:rPr>
        <w:t>(</w:t>
      </w:r>
      <w:r w:rsidRPr="00125393">
        <w:rPr>
          <w:rStyle w:val="libAieChar"/>
          <w:rtl/>
        </w:rPr>
        <w:t>أَوْ جاءَ مَعَهُ الْمَلائِكَةُ مُقْتَرِنِينَ</w:t>
      </w:r>
      <w:r w:rsidRPr="00D7004D">
        <w:rPr>
          <w:rStyle w:val="libAlaemChar"/>
          <w:rtl/>
        </w:rPr>
        <w:t>)</w:t>
      </w:r>
      <w:r w:rsidRPr="00BB265D">
        <w:rPr>
          <w:rtl/>
        </w:rPr>
        <w:t xml:space="preserve"> مقرونين يعينونه</w:t>
      </w:r>
      <w:r>
        <w:rPr>
          <w:rtl/>
        </w:rPr>
        <w:t xml:space="preserve">، </w:t>
      </w:r>
      <w:r w:rsidRPr="00BB265D">
        <w:rPr>
          <w:rtl/>
        </w:rPr>
        <w:t>أو يصدّقونه. من</w:t>
      </w:r>
      <w:r>
        <w:rPr>
          <w:rtl/>
        </w:rPr>
        <w:t xml:space="preserve">: </w:t>
      </w:r>
      <w:r w:rsidRPr="00BB265D">
        <w:rPr>
          <w:rtl/>
        </w:rPr>
        <w:t>قرنته به فاقترن. أو متقارنين</w:t>
      </w:r>
      <w:r>
        <w:rPr>
          <w:rtl/>
        </w:rPr>
        <w:t xml:space="preserve">، </w:t>
      </w:r>
      <w:r w:rsidRPr="00BB265D">
        <w:rPr>
          <w:rtl/>
        </w:rPr>
        <w:t>من</w:t>
      </w:r>
      <w:r>
        <w:rPr>
          <w:rtl/>
        </w:rPr>
        <w:t xml:space="preserve">: </w:t>
      </w:r>
      <w:r w:rsidRPr="00BB265D">
        <w:rPr>
          <w:rtl/>
        </w:rPr>
        <w:t>اقترن بمعنى</w:t>
      </w:r>
      <w:r>
        <w:rPr>
          <w:rtl/>
        </w:rPr>
        <w:t xml:space="preserve">: </w:t>
      </w:r>
      <w:r w:rsidRPr="00BB265D">
        <w:rPr>
          <w:rtl/>
        </w:rPr>
        <w:t>تقارن.</w:t>
      </w:r>
    </w:p>
    <w:p w:rsidR="009E6576" w:rsidRPr="00BB265D" w:rsidRDefault="009E6576" w:rsidP="00393F8B">
      <w:pPr>
        <w:pStyle w:val="libNormal"/>
        <w:rPr>
          <w:rtl/>
        </w:rPr>
      </w:pPr>
      <w:r w:rsidRPr="00D7004D">
        <w:rPr>
          <w:rStyle w:val="libAlaemChar"/>
          <w:rtl/>
        </w:rPr>
        <w:t>(</w:t>
      </w:r>
      <w:r w:rsidRPr="00125393">
        <w:rPr>
          <w:rStyle w:val="libAieChar"/>
          <w:rtl/>
        </w:rPr>
        <w:t>فَاسْتَخَفَّ قَوْمَهُ</w:t>
      </w:r>
      <w:r w:rsidRPr="00D7004D">
        <w:rPr>
          <w:rStyle w:val="libAlaemChar"/>
          <w:rtl/>
        </w:rPr>
        <w:t>)</w:t>
      </w:r>
      <w:r w:rsidRPr="00BB265D">
        <w:rPr>
          <w:rtl/>
        </w:rPr>
        <w:t xml:space="preserve"> فطلب منهم الخفّة</w:t>
      </w:r>
      <w:r>
        <w:rPr>
          <w:rtl/>
        </w:rPr>
        <w:t xml:space="preserve">، </w:t>
      </w:r>
      <w:r w:rsidRPr="00BB265D">
        <w:rPr>
          <w:rtl/>
        </w:rPr>
        <w:t xml:space="preserve">وحملهم على أن يخفّوا له في مطاوعته. أو فاستخفّ أحلامهم. </w:t>
      </w:r>
      <w:r w:rsidRPr="00D7004D">
        <w:rPr>
          <w:rStyle w:val="libAlaemChar"/>
          <w:rtl/>
        </w:rPr>
        <w:t>(</w:t>
      </w:r>
      <w:r w:rsidRPr="00125393">
        <w:rPr>
          <w:rStyle w:val="libAieChar"/>
          <w:rtl/>
        </w:rPr>
        <w:t>فَأَطاعُوهُ</w:t>
      </w:r>
      <w:r w:rsidRPr="00D7004D">
        <w:rPr>
          <w:rStyle w:val="libAlaemChar"/>
          <w:rtl/>
        </w:rPr>
        <w:t>)</w:t>
      </w:r>
      <w:r w:rsidRPr="00BB265D">
        <w:rPr>
          <w:rtl/>
        </w:rPr>
        <w:t xml:space="preserve"> فيما أمرهم به </w:t>
      </w:r>
      <w:r w:rsidRPr="00D7004D">
        <w:rPr>
          <w:rStyle w:val="libAlaemChar"/>
          <w:rtl/>
        </w:rPr>
        <w:t>(</w:t>
      </w:r>
      <w:r w:rsidRPr="00125393">
        <w:rPr>
          <w:rStyle w:val="libAieChar"/>
          <w:rtl/>
        </w:rPr>
        <w:t>إِنَّهُمْ كانُوا قَوْماً فاسِقِينَ</w:t>
      </w:r>
      <w:r w:rsidRPr="00D7004D">
        <w:rPr>
          <w:rStyle w:val="libAlaemChar"/>
          <w:rtl/>
        </w:rPr>
        <w:t>)</w:t>
      </w:r>
      <w:r w:rsidRPr="00BB265D">
        <w:rPr>
          <w:rtl/>
        </w:rPr>
        <w:t xml:space="preserve"> فلذلك أطاعوا ذلك الفاسق.</w:t>
      </w:r>
    </w:p>
    <w:p w:rsidR="009E6576" w:rsidRPr="00BB265D" w:rsidRDefault="009E6576" w:rsidP="00393F8B">
      <w:pPr>
        <w:pStyle w:val="libNormal"/>
        <w:rPr>
          <w:rtl/>
        </w:rPr>
      </w:pPr>
      <w:r w:rsidRPr="00D7004D">
        <w:rPr>
          <w:rStyle w:val="libAlaemChar"/>
          <w:rtl/>
        </w:rPr>
        <w:t>(</w:t>
      </w:r>
      <w:r w:rsidRPr="00125393">
        <w:rPr>
          <w:rStyle w:val="libAieChar"/>
          <w:rtl/>
        </w:rPr>
        <w:t>فَلَمَّا آسَفُونا</w:t>
      </w:r>
      <w:r w:rsidRPr="00D7004D">
        <w:rPr>
          <w:rStyle w:val="libAlaemChar"/>
          <w:rtl/>
        </w:rPr>
        <w:t>)</w:t>
      </w:r>
      <w:r w:rsidRPr="00BB265D">
        <w:rPr>
          <w:rtl/>
        </w:rPr>
        <w:t xml:space="preserve"> أغضبونا بالإفراط في العناد والعصيان. منقول من</w:t>
      </w:r>
      <w:r>
        <w:rPr>
          <w:rtl/>
        </w:rPr>
        <w:t xml:space="preserve">: </w:t>
      </w:r>
      <w:r w:rsidRPr="00BB265D">
        <w:rPr>
          <w:rtl/>
        </w:rPr>
        <w:t xml:space="preserve">أسف إذا اشتدّ غضبه. </w:t>
      </w:r>
      <w:r w:rsidRPr="00D7004D">
        <w:rPr>
          <w:rStyle w:val="libAlaemChar"/>
          <w:rtl/>
        </w:rPr>
        <w:t>(</w:t>
      </w:r>
      <w:r w:rsidRPr="00125393">
        <w:rPr>
          <w:rStyle w:val="libAieChar"/>
          <w:rtl/>
        </w:rPr>
        <w:t>انْتَقَمْنا مِنْهُمْ</w:t>
      </w:r>
      <w:r w:rsidRPr="00D7004D">
        <w:rPr>
          <w:rStyle w:val="libAlaemChar"/>
          <w:rtl/>
        </w:rPr>
        <w:t>)</w:t>
      </w:r>
      <w:r w:rsidRPr="00BB265D">
        <w:rPr>
          <w:rtl/>
        </w:rPr>
        <w:t xml:space="preserve"> أي</w:t>
      </w:r>
      <w:r>
        <w:rPr>
          <w:rtl/>
        </w:rPr>
        <w:t>:</w:t>
      </w:r>
      <w:r w:rsidRPr="00F46170">
        <w:rPr>
          <w:rtl/>
        </w:rPr>
        <w:t xml:space="preserve"> </w:t>
      </w:r>
      <w:r w:rsidRPr="00BB265D">
        <w:rPr>
          <w:rtl/>
        </w:rPr>
        <w:t>ل</w:t>
      </w:r>
      <w:r>
        <w:rPr>
          <w:rFonts w:hint="cs"/>
          <w:rtl/>
        </w:rPr>
        <w:t>ـ</w:t>
      </w:r>
      <w:r w:rsidRPr="00BB265D">
        <w:rPr>
          <w:rtl/>
        </w:rPr>
        <w:t>مّا أفرطوا في المعاصي والعدوان</w:t>
      </w:r>
      <w:r>
        <w:rPr>
          <w:rtl/>
        </w:rPr>
        <w:t xml:space="preserve">، </w:t>
      </w:r>
      <w:r w:rsidRPr="00BB265D">
        <w:rPr>
          <w:rtl/>
        </w:rPr>
        <w:t>فاستوجبوا أن لا نحلم عنهم</w:t>
      </w:r>
      <w:r>
        <w:rPr>
          <w:rtl/>
        </w:rPr>
        <w:t xml:space="preserve">، </w:t>
      </w:r>
      <w:r w:rsidRPr="00BB265D">
        <w:rPr>
          <w:rtl/>
        </w:rPr>
        <w:t>فنعجّل لهم عذابنا وانتقامنا. ومعنى غضبه على العصاة إرادة عقابهم</w:t>
      </w:r>
      <w:r>
        <w:rPr>
          <w:rtl/>
        </w:rPr>
        <w:t xml:space="preserve">، </w:t>
      </w:r>
      <w:r w:rsidRPr="00BB265D">
        <w:rPr>
          <w:rtl/>
        </w:rPr>
        <w:t>كما أن رضاه عن المطيعين إرادة ثوابهم الّذي يستحقّونه على طاعاتهم. وقيل</w:t>
      </w:r>
      <w:r>
        <w:rPr>
          <w:rtl/>
        </w:rPr>
        <w:t xml:space="preserve">: </w:t>
      </w:r>
      <w:r w:rsidRPr="00BB265D">
        <w:rPr>
          <w:rtl/>
        </w:rPr>
        <w:t>معناه آسفوا رسلنا</w:t>
      </w:r>
      <w:r>
        <w:rPr>
          <w:rtl/>
        </w:rPr>
        <w:t xml:space="preserve">، </w:t>
      </w:r>
      <w:r w:rsidRPr="00BB265D">
        <w:rPr>
          <w:rtl/>
        </w:rPr>
        <w:t xml:space="preserve">لأنّ الأسف بمعنى الحزن لا يجوز على الله تعالى. </w:t>
      </w:r>
      <w:r w:rsidRPr="00D7004D">
        <w:rPr>
          <w:rStyle w:val="libAlaemChar"/>
          <w:rtl/>
        </w:rPr>
        <w:t>(</w:t>
      </w:r>
      <w:r w:rsidRPr="00125393">
        <w:rPr>
          <w:rStyle w:val="libAieChar"/>
          <w:rtl/>
        </w:rPr>
        <w:t>فَأَغْرَقْناهُمْ أَجْمَعِينَ</w:t>
      </w:r>
      <w:r w:rsidRPr="00D7004D">
        <w:rPr>
          <w:rStyle w:val="libAlaemChar"/>
          <w:rtl/>
        </w:rPr>
        <w:t>)</w:t>
      </w:r>
      <w:r w:rsidRPr="00BB265D">
        <w:rPr>
          <w:rtl/>
        </w:rPr>
        <w:t xml:space="preserve"> في اليمّ</w:t>
      </w:r>
      <w:r>
        <w:rPr>
          <w:rtl/>
        </w:rPr>
        <w:t xml:space="preserve">، </w:t>
      </w:r>
      <w:r w:rsidRPr="00BB265D">
        <w:rPr>
          <w:rtl/>
        </w:rPr>
        <w:t>ما نجا منهم أحد.</w:t>
      </w:r>
    </w:p>
    <w:p w:rsidR="009E6576" w:rsidRPr="00BB265D" w:rsidRDefault="009E6576" w:rsidP="00393F8B">
      <w:pPr>
        <w:pStyle w:val="libNormal"/>
        <w:rPr>
          <w:rtl/>
        </w:rPr>
      </w:pPr>
      <w:r w:rsidRPr="00D7004D">
        <w:rPr>
          <w:rStyle w:val="libAlaemChar"/>
          <w:rtl/>
        </w:rPr>
        <w:t>(</w:t>
      </w:r>
      <w:r w:rsidRPr="00125393">
        <w:rPr>
          <w:rStyle w:val="libAieChar"/>
          <w:rtl/>
        </w:rPr>
        <w:t>فَجَعَلْناهُمْ سَلَفاً</w:t>
      </w:r>
      <w:r w:rsidRPr="00D7004D">
        <w:rPr>
          <w:rStyle w:val="libAlaemChar"/>
          <w:rtl/>
        </w:rPr>
        <w:t>)</w:t>
      </w:r>
      <w:r w:rsidRPr="00BB265D">
        <w:rPr>
          <w:rtl/>
        </w:rPr>
        <w:t xml:space="preserve"> قدوة لمن بعدهم من الكفّار يقتدون بهم في استحقاق مثل عذابهم. مصدر نعت به. أو جمع سالف</w:t>
      </w:r>
      <w:r>
        <w:rPr>
          <w:rtl/>
        </w:rPr>
        <w:t xml:space="preserve">، </w:t>
      </w:r>
      <w:r w:rsidRPr="00BB265D">
        <w:rPr>
          <w:rtl/>
        </w:rPr>
        <w:t>كخدم وخادم. وقرأ حمزة والكسائي بضمّ السين واللام جمع سليف</w:t>
      </w:r>
      <w:r>
        <w:rPr>
          <w:rtl/>
        </w:rPr>
        <w:t xml:space="preserve">، </w:t>
      </w:r>
      <w:r w:rsidRPr="00BB265D">
        <w:rPr>
          <w:rtl/>
        </w:rPr>
        <w:t>كرغيف ورغف</w:t>
      </w:r>
      <w:r>
        <w:rPr>
          <w:rtl/>
        </w:rPr>
        <w:t xml:space="preserve">، </w:t>
      </w:r>
      <w:r w:rsidRPr="00BB265D">
        <w:rPr>
          <w:rtl/>
        </w:rPr>
        <w:t>أو سالف كصابر وصبر</w:t>
      </w:r>
      <w:r>
        <w:rPr>
          <w:rtl/>
        </w:rPr>
        <w:t xml:space="preserve">، </w:t>
      </w:r>
      <w:r w:rsidRPr="00BB265D">
        <w:rPr>
          <w:rtl/>
        </w:rPr>
        <w:t>أو سلف كخشب وخشب. والمعنى</w:t>
      </w:r>
      <w:r>
        <w:rPr>
          <w:rtl/>
        </w:rPr>
        <w:t xml:space="preserve">: </w:t>
      </w:r>
      <w:r w:rsidRPr="00BB265D">
        <w:rPr>
          <w:rtl/>
        </w:rPr>
        <w:t xml:space="preserve">وجعلناهم متقدّمين إلى النار. </w:t>
      </w:r>
      <w:r w:rsidRPr="00D7004D">
        <w:rPr>
          <w:rStyle w:val="libAlaemChar"/>
          <w:rtl/>
        </w:rPr>
        <w:t>(</w:t>
      </w:r>
      <w:r w:rsidRPr="00125393">
        <w:rPr>
          <w:rStyle w:val="libAieChar"/>
          <w:rtl/>
        </w:rPr>
        <w:t>وَمَثَلاً لِلْآخِرِينَ</w:t>
      </w:r>
      <w:r w:rsidRPr="00D7004D">
        <w:rPr>
          <w:rStyle w:val="libAlaemChar"/>
          <w:rtl/>
        </w:rPr>
        <w:t>)</w:t>
      </w:r>
      <w:r w:rsidRPr="00BB265D">
        <w:rPr>
          <w:rtl/>
        </w:rPr>
        <w:t xml:space="preserve"> عبرة</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أي</w:t>
      </w:r>
      <w:r>
        <w:rPr>
          <w:rtl/>
        </w:rPr>
        <w:t xml:space="preserve">: </w:t>
      </w:r>
      <w:r w:rsidRPr="00BB265D">
        <w:rPr>
          <w:rtl/>
        </w:rPr>
        <w:t>في قراءة</w:t>
      </w:r>
      <w:r>
        <w:rPr>
          <w:rtl/>
        </w:rPr>
        <w:t xml:space="preserve">: </w:t>
      </w:r>
      <w:r w:rsidRPr="00BB265D">
        <w:rPr>
          <w:rtl/>
        </w:rPr>
        <w:t>أساور.</w:t>
      </w:r>
    </w:p>
    <w:p w:rsidR="009E6576" w:rsidRPr="00BB265D" w:rsidRDefault="009E6576" w:rsidP="00393F8B">
      <w:pPr>
        <w:pStyle w:val="libNormal0"/>
        <w:rPr>
          <w:rtl/>
        </w:rPr>
      </w:pPr>
      <w:r>
        <w:rPr>
          <w:rtl/>
        </w:rPr>
        <w:br w:type="page"/>
      </w:r>
      <w:r w:rsidRPr="00BB265D">
        <w:rPr>
          <w:rtl/>
        </w:rPr>
        <w:lastRenderedPageBreak/>
        <w:t>لهم. أو حديثا عجيب الشأن سائرا مسير المثل يحدّثون به.</w:t>
      </w:r>
    </w:p>
    <w:p w:rsidR="009E6576" w:rsidRPr="00BB265D" w:rsidRDefault="009E6576" w:rsidP="00393F8B">
      <w:pPr>
        <w:pStyle w:val="libNormal"/>
        <w:rPr>
          <w:rtl/>
        </w:rPr>
      </w:pPr>
      <w:r w:rsidRPr="00D7004D">
        <w:rPr>
          <w:rStyle w:val="libAlaemChar"/>
          <w:rtl/>
        </w:rPr>
        <w:t>(</w:t>
      </w:r>
      <w:r w:rsidRPr="00125393">
        <w:rPr>
          <w:rStyle w:val="libAieChar"/>
          <w:rtl/>
        </w:rPr>
        <w:t>وَلَمَّا ضُرِبَ ابْنُ مَرْيَمَ مَثَلاً إِذا قَوْمُكَ مِنْهُ يَصِدُّونَ (57) وَقالُوا أَآلِهَتُنا خَيْرٌ أَمْ هُوَ ما ضَرَبُوهُ لَكَ إِلاَّ جَدَلاً بَلْ هُمْ قَوْمٌ خَصِمُونَ (58) إِنْ هُوَ إِلاَّ عَبْدٌ أَنْعَمْنا عَلَيْهِ وَجَعَلْناهُ مَثَلاً لِبَنِي إِسْرائِيلَ (59) وَلَوْ نَشاءُ لَجَعَلْنا مِنْكُمْ مَلائِكَةً فِي الْأَرْضِ يَخْلُفُونَ (60) وَإِنَّهُ لَعِلْمٌ لِلسَّاعَةِ فَلا تَمْتَرُنَّ بِها وَاتَّبِعُونِ هذا صِراطٌ مُسْتَقِيمٌ (61) وَلا يَصُدَّنَّكُمُ الشَّيْطانُ إِنَّهُ لَكُمْ عَدُوٌّ مُبِينٌ (62)</w:t>
      </w:r>
      <w:r w:rsidRPr="00D7004D">
        <w:rPr>
          <w:rStyle w:val="libAlaemChar"/>
          <w:rtl/>
        </w:rPr>
        <w:t>)</w:t>
      </w:r>
    </w:p>
    <w:p w:rsidR="009E6576" w:rsidRPr="00BB265D" w:rsidRDefault="009E6576" w:rsidP="00393F8B">
      <w:pPr>
        <w:pStyle w:val="libNormal"/>
        <w:rPr>
          <w:rtl/>
        </w:rPr>
      </w:pPr>
      <w:r w:rsidRPr="00BB265D">
        <w:rPr>
          <w:rtl/>
        </w:rPr>
        <w:t>روي</w:t>
      </w:r>
      <w:r>
        <w:rPr>
          <w:rtl/>
        </w:rPr>
        <w:t xml:space="preserve">: </w:t>
      </w:r>
      <w:r w:rsidRPr="00BB265D">
        <w:rPr>
          <w:rtl/>
        </w:rPr>
        <w:t xml:space="preserve">أنّ رسول الله </w:t>
      </w:r>
      <w:r w:rsidRPr="00D7004D">
        <w:rPr>
          <w:rStyle w:val="libAlaemChar"/>
          <w:rtl/>
        </w:rPr>
        <w:t>صلى‌الله‌عليه‌وآله‌وسلم</w:t>
      </w:r>
      <w:r w:rsidRPr="00F46170">
        <w:rPr>
          <w:rtl/>
        </w:rPr>
        <w:t xml:space="preserve"> </w:t>
      </w:r>
      <w:r w:rsidRPr="00BB265D">
        <w:rPr>
          <w:rtl/>
        </w:rPr>
        <w:t>ل</w:t>
      </w:r>
      <w:r>
        <w:rPr>
          <w:rFonts w:hint="cs"/>
          <w:rtl/>
        </w:rPr>
        <w:t>ـ</w:t>
      </w:r>
      <w:r w:rsidRPr="00BB265D">
        <w:rPr>
          <w:rtl/>
        </w:rPr>
        <w:t xml:space="preserve">مّا قرأ على قريش </w:t>
      </w:r>
      <w:r w:rsidRPr="00D7004D">
        <w:rPr>
          <w:rStyle w:val="libAlaemChar"/>
          <w:rtl/>
        </w:rPr>
        <w:t>(</w:t>
      </w:r>
      <w:r w:rsidRPr="00125393">
        <w:rPr>
          <w:rStyle w:val="libAieChar"/>
          <w:rtl/>
        </w:rPr>
        <w:t>إِنَّكُمْ وَما تَعْبُدُونَ مِنْ دُونِ اللهِ حَصَبُ جَهَنَّمَ</w:t>
      </w:r>
      <w:r w:rsidRPr="00D7004D">
        <w:rPr>
          <w:rStyle w:val="libAlaemChar"/>
          <w:rtl/>
        </w:rPr>
        <w:t>)</w:t>
      </w:r>
      <w:r w:rsidRPr="00BB265D">
        <w:rPr>
          <w:rtl/>
        </w:rPr>
        <w:t xml:space="preserve"> </w:t>
      </w:r>
      <w:r w:rsidRPr="00D736D6">
        <w:rPr>
          <w:rStyle w:val="libFootnotenumChar"/>
          <w:rtl/>
        </w:rPr>
        <w:t>(1)</w:t>
      </w:r>
      <w:r w:rsidRPr="00BB265D">
        <w:rPr>
          <w:rtl/>
        </w:rPr>
        <w:t xml:space="preserve"> امتعضوا </w:t>
      </w:r>
      <w:r w:rsidRPr="00D736D6">
        <w:rPr>
          <w:rStyle w:val="libFootnotenumChar"/>
          <w:rtl/>
        </w:rPr>
        <w:t>(2)</w:t>
      </w:r>
      <w:r w:rsidRPr="00BB265D">
        <w:rPr>
          <w:rtl/>
        </w:rPr>
        <w:t xml:space="preserve"> من ذلك امتعاضا شديدا.</w:t>
      </w:r>
    </w:p>
    <w:p w:rsidR="009E6576" w:rsidRPr="00BB265D" w:rsidRDefault="009E6576" w:rsidP="00393F8B">
      <w:pPr>
        <w:pStyle w:val="libNormal"/>
        <w:rPr>
          <w:rtl/>
        </w:rPr>
      </w:pPr>
      <w:r w:rsidRPr="00BB265D">
        <w:rPr>
          <w:rtl/>
        </w:rPr>
        <w:t>فقال عبد الله بن الزبعرى</w:t>
      </w:r>
      <w:r>
        <w:rPr>
          <w:rtl/>
        </w:rPr>
        <w:t xml:space="preserve">: </w:t>
      </w:r>
      <w:r w:rsidRPr="00BB265D">
        <w:rPr>
          <w:rtl/>
        </w:rPr>
        <w:t xml:space="preserve">يا محمد </w:t>
      </w:r>
      <w:r>
        <w:rPr>
          <w:rtl/>
        </w:rPr>
        <w:t>أَ</w:t>
      </w:r>
      <w:r w:rsidRPr="00BB265D">
        <w:rPr>
          <w:rtl/>
        </w:rPr>
        <w:t>خاصّة لنا ولآلهتنا</w:t>
      </w:r>
      <w:r>
        <w:rPr>
          <w:rtl/>
        </w:rPr>
        <w:t xml:space="preserve">، </w:t>
      </w:r>
      <w:r w:rsidRPr="00BB265D">
        <w:rPr>
          <w:rtl/>
        </w:rPr>
        <w:t>أم لجميع الأمم</w:t>
      </w:r>
      <w:r>
        <w:rPr>
          <w:rtl/>
        </w:rPr>
        <w:t>؟</w:t>
      </w:r>
    </w:p>
    <w:p w:rsidR="009E6576" w:rsidRPr="00BB265D" w:rsidRDefault="009E6576" w:rsidP="00393F8B">
      <w:pPr>
        <w:pStyle w:val="libNormal"/>
        <w:rPr>
          <w:rtl/>
        </w:rPr>
      </w:pPr>
      <w:r w:rsidRPr="00BB265D">
        <w:rPr>
          <w:rtl/>
        </w:rPr>
        <w:t xml:space="preserve">فقال </w:t>
      </w:r>
      <w:r w:rsidRPr="00D7004D">
        <w:rPr>
          <w:rStyle w:val="libAlaemChar"/>
          <w:rtl/>
        </w:rPr>
        <w:t>صلى‌الله‌عليه‌وآله‌وسلم</w:t>
      </w:r>
      <w:r>
        <w:rPr>
          <w:rtl/>
        </w:rPr>
        <w:t xml:space="preserve">: </w:t>
      </w:r>
      <w:r w:rsidRPr="00BB265D">
        <w:rPr>
          <w:rtl/>
        </w:rPr>
        <w:t>هو لكم ولآلهتكم ولجميع الأمم.</w:t>
      </w:r>
    </w:p>
    <w:p w:rsidR="009E6576" w:rsidRPr="00BB265D" w:rsidRDefault="009E6576" w:rsidP="00393F8B">
      <w:pPr>
        <w:pStyle w:val="libNormal"/>
        <w:rPr>
          <w:rtl/>
        </w:rPr>
      </w:pPr>
      <w:r w:rsidRPr="00BB265D">
        <w:rPr>
          <w:rtl/>
        </w:rPr>
        <w:t>فقال</w:t>
      </w:r>
      <w:r>
        <w:rPr>
          <w:rtl/>
        </w:rPr>
        <w:t xml:space="preserve">: </w:t>
      </w:r>
      <w:r w:rsidRPr="00BB265D">
        <w:rPr>
          <w:rtl/>
        </w:rPr>
        <w:t>خصمتك وربّ الكعبة</w:t>
      </w:r>
      <w:r>
        <w:rPr>
          <w:rtl/>
        </w:rPr>
        <w:t>، أَ</w:t>
      </w:r>
      <w:r w:rsidRPr="00BB265D">
        <w:rPr>
          <w:rtl/>
        </w:rPr>
        <w:t>لست تزعم أنّ عيسى بن مريم نبيّ وتثني عليه خيرا وعلى أمّه</w:t>
      </w:r>
      <w:r>
        <w:rPr>
          <w:rtl/>
        </w:rPr>
        <w:t>؟</w:t>
      </w:r>
      <w:r w:rsidRPr="00BB265D">
        <w:rPr>
          <w:rtl/>
        </w:rPr>
        <w:t xml:space="preserve"> وقد علمت أنّ النصارى يعبدونهما</w:t>
      </w:r>
      <w:r>
        <w:rPr>
          <w:rtl/>
        </w:rPr>
        <w:t xml:space="preserve">، </w:t>
      </w:r>
      <w:r w:rsidRPr="00BB265D">
        <w:rPr>
          <w:rtl/>
        </w:rPr>
        <w:t>وعزير يعبد</w:t>
      </w:r>
      <w:r>
        <w:rPr>
          <w:rtl/>
        </w:rPr>
        <w:t xml:space="preserve">، </w:t>
      </w:r>
      <w:r w:rsidRPr="00BB265D">
        <w:rPr>
          <w:rtl/>
        </w:rPr>
        <w:t>والملائكة يعبدون</w:t>
      </w:r>
      <w:r>
        <w:rPr>
          <w:rtl/>
        </w:rPr>
        <w:t xml:space="preserve">، </w:t>
      </w:r>
      <w:r w:rsidRPr="00BB265D">
        <w:rPr>
          <w:rtl/>
        </w:rPr>
        <w:t>فإن كان هؤلاء في النار فقد رضينا أن نكون نحن وآلهتنا معهم.</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الأنبياء</w:t>
      </w:r>
      <w:r>
        <w:rPr>
          <w:rtl/>
        </w:rPr>
        <w:t xml:space="preserve">: </w:t>
      </w:r>
      <w:r w:rsidRPr="00BB265D">
        <w:rPr>
          <w:rtl/>
        </w:rPr>
        <w:t>98.</w:t>
      </w:r>
    </w:p>
    <w:p w:rsidR="009E6576" w:rsidRPr="00BB265D" w:rsidRDefault="009E6576" w:rsidP="00D736D6">
      <w:pPr>
        <w:pStyle w:val="libFootnote0"/>
        <w:rPr>
          <w:rtl/>
        </w:rPr>
      </w:pPr>
      <w:r>
        <w:rPr>
          <w:rtl/>
        </w:rPr>
        <w:t>(</w:t>
      </w:r>
      <w:r w:rsidRPr="00BB265D">
        <w:rPr>
          <w:rtl/>
        </w:rPr>
        <w:t>2) امتعض من الأمر</w:t>
      </w:r>
      <w:r>
        <w:rPr>
          <w:rtl/>
        </w:rPr>
        <w:t xml:space="preserve">: </w:t>
      </w:r>
      <w:r w:rsidRPr="00BB265D">
        <w:rPr>
          <w:rtl/>
        </w:rPr>
        <w:t>غضب منه وشقّ عليه.</w:t>
      </w:r>
    </w:p>
    <w:p w:rsidR="009E6576" w:rsidRDefault="009E6576" w:rsidP="00393F8B">
      <w:pPr>
        <w:pStyle w:val="libNormal"/>
        <w:rPr>
          <w:rtl/>
        </w:rPr>
      </w:pPr>
      <w:r>
        <w:rPr>
          <w:rtl/>
        </w:rPr>
        <w:br w:type="page"/>
      </w:r>
      <w:r w:rsidRPr="00BB265D">
        <w:rPr>
          <w:rtl/>
        </w:rPr>
        <w:lastRenderedPageBreak/>
        <w:t>ففرحوا وضحكوا</w:t>
      </w:r>
      <w:r>
        <w:rPr>
          <w:rtl/>
        </w:rPr>
        <w:t xml:space="preserve">، </w:t>
      </w:r>
      <w:r w:rsidRPr="00BB265D">
        <w:rPr>
          <w:rtl/>
        </w:rPr>
        <w:t xml:space="preserve">وسكت النبيّ </w:t>
      </w:r>
      <w:r w:rsidRPr="00D7004D">
        <w:rPr>
          <w:rStyle w:val="libAlaemChar"/>
          <w:rtl/>
        </w:rPr>
        <w:t>صلى‌الله‌عليه‌وآله‌وسلم</w:t>
      </w:r>
      <w:r w:rsidRPr="00BB265D">
        <w:rPr>
          <w:rtl/>
        </w:rPr>
        <w:t>. فأنزل الله تعالى</w:t>
      </w:r>
      <w:r>
        <w:rPr>
          <w:rtl/>
        </w:rPr>
        <w:t xml:space="preserve">: </w:t>
      </w:r>
      <w:r w:rsidRPr="00D7004D">
        <w:rPr>
          <w:rStyle w:val="libAlaemChar"/>
          <w:rtl/>
        </w:rPr>
        <w:t>(</w:t>
      </w:r>
      <w:r w:rsidRPr="00125393">
        <w:rPr>
          <w:rStyle w:val="libAieChar"/>
          <w:rtl/>
        </w:rPr>
        <w:t>إِنَّ الَّذِينَ سَبَقَتْ لَهُمْ مِنَّا الْحُسْنى أُولئِكَ عَنْها مُبْعَدُونَ</w:t>
      </w:r>
      <w:r w:rsidRPr="00D7004D">
        <w:rPr>
          <w:rStyle w:val="libAlaemChar"/>
          <w:rtl/>
        </w:rPr>
        <w:t>)</w:t>
      </w:r>
      <w:r w:rsidRPr="00BB265D">
        <w:rPr>
          <w:rtl/>
        </w:rPr>
        <w:t xml:space="preserve"> </w:t>
      </w:r>
      <w:r w:rsidRPr="00D736D6">
        <w:rPr>
          <w:rStyle w:val="libFootnotenumChar"/>
          <w:rtl/>
        </w:rPr>
        <w:t>(1)</w:t>
      </w:r>
      <w:r>
        <w:rPr>
          <w:rtl/>
        </w:rPr>
        <w:t>.</w:t>
      </w:r>
      <w:r w:rsidRPr="00BB265D">
        <w:rPr>
          <w:rtl/>
        </w:rPr>
        <w:t xml:space="preserve"> ثمّ نزلت :</w:t>
      </w:r>
    </w:p>
    <w:p w:rsidR="009E6576" w:rsidRPr="00BB265D" w:rsidRDefault="009E6576" w:rsidP="00393F8B">
      <w:pPr>
        <w:pStyle w:val="libNormal"/>
        <w:rPr>
          <w:rtl/>
        </w:rPr>
      </w:pPr>
      <w:r w:rsidRPr="00D7004D">
        <w:rPr>
          <w:rStyle w:val="libAlaemChar"/>
          <w:rtl/>
        </w:rPr>
        <w:t>(</w:t>
      </w:r>
      <w:r w:rsidRPr="00125393">
        <w:rPr>
          <w:rStyle w:val="libAieChar"/>
          <w:rtl/>
        </w:rPr>
        <w:t>وَلَمَّا ضُرِبَ ابْنُ مَرْيَمَ مَثَلاً</w:t>
      </w:r>
      <w:r w:rsidRPr="00D7004D">
        <w:rPr>
          <w:rStyle w:val="libAlaemChar"/>
          <w:rtl/>
        </w:rPr>
        <w:t>)</w:t>
      </w:r>
      <w:r w:rsidRPr="00402885">
        <w:rPr>
          <w:rFonts w:hint="cs"/>
          <w:rtl/>
        </w:rPr>
        <w:t xml:space="preserve"> </w:t>
      </w:r>
      <w:r w:rsidRPr="00BB265D">
        <w:rPr>
          <w:rtl/>
        </w:rPr>
        <w:t>أي</w:t>
      </w:r>
      <w:r>
        <w:rPr>
          <w:rtl/>
        </w:rPr>
        <w:t xml:space="preserve">: </w:t>
      </w:r>
      <w:r w:rsidRPr="00BB265D">
        <w:rPr>
          <w:rtl/>
        </w:rPr>
        <w:t xml:space="preserve">مثلا ضربه ابن الزبعرى </w:t>
      </w:r>
      <w:r w:rsidRPr="00D7004D">
        <w:rPr>
          <w:rStyle w:val="libAlaemChar"/>
          <w:rtl/>
        </w:rPr>
        <w:t>(</w:t>
      </w:r>
      <w:r w:rsidRPr="00125393">
        <w:rPr>
          <w:rStyle w:val="libAieChar"/>
          <w:rtl/>
        </w:rPr>
        <w:t>إِذا قَوْمُكَ</w:t>
      </w:r>
      <w:r w:rsidRPr="00D7004D">
        <w:rPr>
          <w:rStyle w:val="libAlaemChar"/>
          <w:rtl/>
        </w:rPr>
        <w:t>)</w:t>
      </w:r>
      <w:r w:rsidRPr="00BB265D">
        <w:rPr>
          <w:rtl/>
        </w:rPr>
        <w:t xml:space="preserve"> قريش </w:t>
      </w:r>
      <w:r w:rsidRPr="00D7004D">
        <w:rPr>
          <w:rStyle w:val="libAlaemChar"/>
          <w:rtl/>
        </w:rPr>
        <w:t>(</w:t>
      </w:r>
      <w:r w:rsidRPr="00125393">
        <w:rPr>
          <w:rStyle w:val="libAieChar"/>
          <w:rtl/>
        </w:rPr>
        <w:t>مِنْهُ</w:t>
      </w:r>
      <w:r w:rsidRPr="00D7004D">
        <w:rPr>
          <w:rStyle w:val="libAlaemChar"/>
          <w:rtl/>
        </w:rPr>
        <w:t>)</w:t>
      </w:r>
      <w:r w:rsidRPr="00BB265D">
        <w:rPr>
          <w:rtl/>
        </w:rPr>
        <w:t xml:space="preserve"> من هذا المثل </w:t>
      </w:r>
      <w:r w:rsidRPr="00D7004D">
        <w:rPr>
          <w:rStyle w:val="libAlaemChar"/>
          <w:rtl/>
        </w:rPr>
        <w:t>(</w:t>
      </w:r>
      <w:r w:rsidRPr="00125393">
        <w:rPr>
          <w:rStyle w:val="libAieChar"/>
          <w:rtl/>
        </w:rPr>
        <w:t>يَصِدُّونَ</w:t>
      </w:r>
      <w:r w:rsidRPr="00D7004D">
        <w:rPr>
          <w:rStyle w:val="libAlaemChar"/>
          <w:rtl/>
        </w:rPr>
        <w:t>)</w:t>
      </w:r>
      <w:r w:rsidRPr="00BB265D">
        <w:rPr>
          <w:rtl/>
        </w:rPr>
        <w:t xml:space="preserve"> يضجّون فرحا وضحكا</w:t>
      </w:r>
      <w:r>
        <w:rPr>
          <w:rtl/>
        </w:rPr>
        <w:t xml:space="preserve">، </w:t>
      </w:r>
      <w:r w:rsidRPr="00BB265D">
        <w:rPr>
          <w:rtl/>
        </w:rPr>
        <w:t>لظنّهم أنّ الرسول صار ملزما به.</w:t>
      </w:r>
    </w:p>
    <w:p w:rsidR="009E6576" w:rsidRPr="00BB265D" w:rsidRDefault="009E6576" w:rsidP="00393F8B">
      <w:pPr>
        <w:pStyle w:val="libNormal"/>
        <w:rPr>
          <w:rtl/>
        </w:rPr>
      </w:pPr>
      <w:r w:rsidRPr="00BB265D">
        <w:rPr>
          <w:rtl/>
        </w:rPr>
        <w:t>وقرأ نافع وابن عامر والكسائي بالضمّ من الصدود</w:t>
      </w:r>
      <w:r>
        <w:rPr>
          <w:rtl/>
        </w:rPr>
        <w:t xml:space="preserve">، </w:t>
      </w:r>
      <w:r w:rsidRPr="00BB265D">
        <w:rPr>
          <w:rtl/>
        </w:rPr>
        <w:t>أي</w:t>
      </w:r>
      <w:r>
        <w:rPr>
          <w:rtl/>
        </w:rPr>
        <w:t xml:space="preserve">: </w:t>
      </w:r>
      <w:r w:rsidRPr="00BB265D">
        <w:rPr>
          <w:rtl/>
        </w:rPr>
        <w:t>يصدّون عن الحقّ ويعرضون عنه. وقيل</w:t>
      </w:r>
      <w:r>
        <w:rPr>
          <w:rtl/>
        </w:rPr>
        <w:t xml:space="preserve">: </w:t>
      </w:r>
      <w:r w:rsidRPr="00BB265D">
        <w:rPr>
          <w:rtl/>
        </w:rPr>
        <w:t>هما لغتان</w:t>
      </w:r>
      <w:r>
        <w:rPr>
          <w:rtl/>
        </w:rPr>
        <w:t xml:space="preserve">، </w:t>
      </w:r>
      <w:r w:rsidRPr="00BB265D">
        <w:rPr>
          <w:rtl/>
        </w:rPr>
        <w:t>نحو يعكف ويعكف.</w:t>
      </w:r>
    </w:p>
    <w:p w:rsidR="009E6576" w:rsidRPr="00BB265D" w:rsidRDefault="009E6576" w:rsidP="00393F8B">
      <w:pPr>
        <w:pStyle w:val="libNormal"/>
        <w:rPr>
          <w:rtl/>
        </w:rPr>
      </w:pPr>
      <w:r w:rsidRPr="00D7004D">
        <w:rPr>
          <w:rStyle w:val="libAlaemChar"/>
          <w:rtl/>
        </w:rPr>
        <w:t>(</w:t>
      </w:r>
      <w:r w:rsidRPr="00125393">
        <w:rPr>
          <w:rStyle w:val="libAieChar"/>
          <w:rtl/>
        </w:rPr>
        <w:t>وَقالُوا أَآلِهَتُنا خَيْرٌ أَمْ هُوَ</w:t>
      </w:r>
      <w:r w:rsidRPr="00D7004D">
        <w:rPr>
          <w:rStyle w:val="libAlaemChar"/>
          <w:rtl/>
        </w:rPr>
        <w:t>)</w:t>
      </w:r>
      <w:r w:rsidRPr="00BB265D">
        <w:rPr>
          <w:rtl/>
        </w:rPr>
        <w:t xml:space="preserve"> أي</w:t>
      </w:r>
      <w:r>
        <w:rPr>
          <w:rtl/>
        </w:rPr>
        <w:t xml:space="preserve">: </w:t>
      </w:r>
      <w:r w:rsidRPr="00BB265D">
        <w:rPr>
          <w:rtl/>
        </w:rPr>
        <w:t>آلهتنا خير عندك أم عيسى</w:t>
      </w:r>
      <w:r>
        <w:rPr>
          <w:rtl/>
        </w:rPr>
        <w:t xml:space="preserve">، </w:t>
      </w:r>
      <w:r w:rsidRPr="00BB265D">
        <w:rPr>
          <w:rtl/>
        </w:rPr>
        <w:t xml:space="preserve">فإن كان عيسى في النار فلتكن آلهتنا معه </w:t>
      </w:r>
      <w:r w:rsidRPr="00D7004D">
        <w:rPr>
          <w:rStyle w:val="libAlaemChar"/>
          <w:rtl/>
        </w:rPr>
        <w:t>(</w:t>
      </w:r>
      <w:r w:rsidRPr="00125393">
        <w:rPr>
          <w:rStyle w:val="libAieChar"/>
          <w:rtl/>
        </w:rPr>
        <w:t>ما ضَرَبُوهُ لَكَ</w:t>
      </w:r>
      <w:r w:rsidRPr="00D7004D">
        <w:rPr>
          <w:rStyle w:val="libAlaemChar"/>
          <w:rtl/>
        </w:rPr>
        <w:t>)</w:t>
      </w:r>
    </w:p>
    <w:p w:rsidR="009E6576" w:rsidRPr="00BB265D" w:rsidRDefault="009E6576" w:rsidP="00393F8B">
      <w:pPr>
        <w:pStyle w:val="libNormal"/>
        <w:rPr>
          <w:rtl/>
        </w:rPr>
      </w:pPr>
      <w:r w:rsidRPr="00D7004D">
        <w:rPr>
          <w:rStyle w:val="libAlaemChar"/>
          <w:rtl/>
        </w:rPr>
        <w:t>(</w:t>
      </w:r>
      <w:r w:rsidRPr="00125393">
        <w:rPr>
          <w:rStyle w:val="libAieChar"/>
          <w:rtl/>
        </w:rPr>
        <w:t>إِلَّا جَدَلاً</w:t>
      </w:r>
      <w:r w:rsidRPr="00D7004D">
        <w:rPr>
          <w:rStyle w:val="libAlaemChar"/>
          <w:rtl/>
        </w:rPr>
        <w:t>)</w:t>
      </w:r>
      <w:r w:rsidRPr="00BB265D">
        <w:rPr>
          <w:rtl/>
        </w:rPr>
        <w:t xml:space="preserve"> ما ضربوا هذا المثل إلّا لأجل الجدل والغلبة</w:t>
      </w:r>
      <w:r>
        <w:rPr>
          <w:rtl/>
        </w:rPr>
        <w:t xml:space="preserve">، </w:t>
      </w:r>
      <w:r w:rsidRPr="00BB265D">
        <w:rPr>
          <w:rtl/>
        </w:rPr>
        <w:t xml:space="preserve">لا لتمييز الحقّ من الباطل </w:t>
      </w:r>
      <w:r w:rsidRPr="00D7004D">
        <w:rPr>
          <w:rStyle w:val="libAlaemChar"/>
          <w:rtl/>
        </w:rPr>
        <w:t>(</w:t>
      </w:r>
      <w:r w:rsidRPr="00125393">
        <w:rPr>
          <w:rStyle w:val="libAieChar"/>
          <w:rtl/>
        </w:rPr>
        <w:t>بَلْ هُمْ قَوْمٌ خَصِمُونَ</w:t>
      </w:r>
      <w:r w:rsidRPr="00D7004D">
        <w:rPr>
          <w:rStyle w:val="libAlaemChar"/>
          <w:rtl/>
        </w:rPr>
        <w:t>)</w:t>
      </w:r>
      <w:r w:rsidRPr="00BB265D">
        <w:rPr>
          <w:rtl/>
        </w:rPr>
        <w:t xml:space="preserve"> شداد الخصومة</w:t>
      </w:r>
      <w:r>
        <w:rPr>
          <w:rtl/>
        </w:rPr>
        <w:t xml:space="preserve">، </w:t>
      </w:r>
      <w:r w:rsidRPr="00BB265D">
        <w:rPr>
          <w:rtl/>
        </w:rPr>
        <w:t>حراص على اللجاج</w:t>
      </w:r>
      <w:r>
        <w:rPr>
          <w:rtl/>
        </w:rPr>
        <w:t xml:space="preserve">، </w:t>
      </w:r>
      <w:r w:rsidRPr="00BB265D">
        <w:rPr>
          <w:rtl/>
        </w:rPr>
        <w:t>كقوله تعالى</w:t>
      </w:r>
      <w:r>
        <w:rPr>
          <w:rtl/>
        </w:rPr>
        <w:t xml:space="preserve">: </w:t>
      </w:r>
      <w:r w:rsidRPr="00D7004D">
        <w:rPr>
          <w:rStyle w:val="libAlaemChar"/>
          <w:rtl/>
        </w:rPr>
        <w:t>(</w:t>
      </w:r>
      <w:r w:rsidRPr="00125393">
        <w:rPr>
          <w:rStyle w:val="libAieChar"/>
          <w:rtl/>
        </w:rPr>
        <w:t>قَوْماً لُدًّا</w:t>
      </w:r>
      <w:r w:rsidRPr="00D7004D">
        <w:rPr>
          <w:rStyle w:val="libAlaemChar"/>
          <w:rtl/>
        </w:rPr>
        <w:t>)</w:t>
      </w:r>
      <w:r w:rsidRPr="00BB265D">
        <w:rPr>
          <w:rtl/>
        </w:rPr>
        <w:t xml:space="preserve"> </w:t>
      </w:r>
      <w:r w:rsidRPr="00D736D6">
        <w:rPr>
          <w:rStyle w:val="libFootnotenumChar"/>
          <w:rtl/>
        </w:rPr>
        <w:t>(2)</w:t>
      </w:r>
      <w:r>
        <w:rPr>
          <w:rtl/>
        </w:rPr>
        <w:t>.</w:t>
      </w:r>
    </w:p>
    <w:p w:rsidR="009E6576" w:rsidRPr="00BB265D" w:rsidRDefault="009E6576" w:rsidP="00393F8B">
      <w:pPr>
        <w:pStyle w:val="libNormal"/>
        <w:rPr>
          <w:rtl/>
        </w:rPr>
      </w:pPr>
      <w:r w:rsidRPr="00BB265D">
        <w:rPr>
          <w:rtl/>
        </w:rPr>
        <w:t>ولا شبهة أنّ قوله</w:t>
      </w:r>
      <w:r>
        <w:rPr>
          <w:rtl/>
        </w:rPr>
        <w:t xml:space="preserve">: </w:t>
      </w:r>
      <w:r w:rsidRPr="00D7004D">
        <w:rPr>
          <w:rStyle w:val="libAlaemChar"/>
          <w:rtl/>
        </w:rPr>
        <w:t>(</w:t>
      </w:r>
      <w:r w:rsidRPr="00125393">
        <w:rPr>
          <w:rStyle w:val="libAieChar"/>
          <w:rtl/>
        </w:rPr>
        <w:t>إِنَّكُمْ وَما تَعْبُدُونَ</w:t>
      </w:r>
      <w:r w:rsidRPr="00D7004D">
        <w:rPr>
          <w:rStyle w:val="libAlaemChar"/>
          <w:rtl/>
        </w:rPr>
        <w:t>)</w:t>
      </w:r>
      <w:r w:rsidRPr="00BB265D">
        <w:rPr>
          <w:rtl/>
        </w:rPr>
        <w:t xml:space="preserve"> </w:t>
      </w:r>
      <w:r w:rsidRPr="00D736D6">
        <w:rPr>
          <w:rStyle w:val="libFootnotenumChar"/>
          <w:rtl/>
        </w:rPr>
        <w:t>(3)</w:t>
      </w:r>
      <w:r w:rsidRPr="00BB265D">
        <w:rPr>
          <w:rtl/>
        </w:rPr>
        <w:t xml:space="preserve"> ما أريد به إلّا الأصنام. وكذلك</w:t>
      </w:r>
      <w:r>
        <w:rPr>
          <w:rFonts w:hint="cs"/>
          <w:rtl/>
        </w:rPr>
        <w:t xml:space="preserve"> </w:t>
      </w:r>
      <w:r w:rsidRPr="00BB265D">
        <w:rPr>
          <w:rtl/>
        </w:rPr>
        <w:t xml:space="preserve">قوله </w:t>
      </w:r>
      <w:r w:rsidRPr="00D7004D">
        <w:rPr>
          <w:rStyle w:val="libAlaemChar"/>
          <w:rtl/>
        </w:rPr>
        <w:t>صلى‌الله‌عليه‌وآله‌وسلم</w:t>
      </w:r>
      <w:r>
        <w:rPr>
          <w:rtl/>
        </w:rPr>
        <w:t xml:space="preserve">: </w:t>
      </w:r>
      <w:r w:rsidRPr="00BB265D">
        <w:rPr>
          <w:rtl/>
        </w:rPr>
        <w:t>«هو لكلم ولآلهتكم ولجميع الأمم»</w:t>
      </w:r>
      <w:r>
        <w:rPr>
          <w:rFonts w:hint="cs"/>
          <w:rtl/>
        </w:rPr>
        <w:t xml:space="preserve"> </w:t>
      </w:r>
      <w:r w:rsidRPr="00BB265D">
        <w:rPr>
          <w:rtl/>
        </w:rPr>
        <w:t>إنّما قصد به الأصنام</w:t>
      </w:r>
      <w:r>
        <w:rPr>
          <w:rtl/>
        </w:rPr>
        <w:t xml:space="preserve">، </w:t>
      </w:r>
      <w:r w:rsidRPr="00BB265D">
        <w:rPr>
          <w:rtl/>
        </w:rPr>
        <w:t xml:space="preserve">ومحال أن يقصد به الأنبياء والملائكة. إلّا أنّ ابن الزبعرى لخداعه وخبث دخلته </w:t>
      </w:r>
      <w:r w:rsidRPr="00D736D6">
        <w:rPr>
          <w:rStyle w:val="libFootnotenumChar"/>
          <w:rtl/>
        </w:rPr>
        <w:t>(4)</w:t>
      </w:r>
      <w:r>
        <w:rPr>
          <w:rtl/>
        </w:rPr>
        <w:t>،</w:t>
      </w:r>
      <w:r w:rsidRPr="00F46170">
        <w:rPr>
          <w:rtl/>
        </w:rPr>
        <w:t xml:space="preserve"> </w:t>
      </w:r>
      <w:r w:rsidRPr="00BB265D">
        <w:rPr>
          <w:rtl/>
        </w:rPr>
        <w:t>ل</w:t>
      </w:r>
      <w:r>
        <w:rPr>
          <w:rFonts w:hint="cs"/>
          <w:rtl/>
        </w:rPr>
        <w:t>ـ</w:t>
      </w:r>
      <w:r w:rsidRPr="00BB265D">
        <w:rPr>
          <w:rtl/>
        </w:rPr>
        <w:t>مّا رأى كلام الله ورسوله محتملا لفظه وجه العموم</w:t>
      </w:r>
      <w:r>
        <w:rPr>
          <w:rtl/>
        </w:rPr>
        <w:t xml:space="preserve">، </w:t>
      </w:r>
      <w:r w:rsidRPr="00BB265D">
        <w:rPr>
          <w:rtl/>
        </w:rPr>
        <w:t>مع علمه بأنّ المراد به أصنامهم لا غير</w:t>
      </w:r>
      <w:r>
        <w:rPr>
          <w:rtl/>
        </w:rPr>
        <w:t xml:space="preserve">، </w:t>
      </w:r>
      <w:r w:rsidRPr="00BB265D">
        <w:rPr>
          <w:rtl/>
        </w:rPr>
        <w:t>وجد للحيلة مساغا</w:t>
      </w:r>
      <w:r>
        <w:rPr>
          <w:rtl/>
        </w:rPr>
        <w:t xml:space="preserve">، </w:t>
      </w:r>
      <w:r w:rsidRPr="00BB265D">
        <w:rPr>
          <w:rtl/>
        </w:rPr>
        <w:t>فصرف معناه إلى الشمول والإحاطة بكلّ معبود غير الله</w:t>
      </w:r>
      <w:r>
        <w:rPr>
          <w:rtl/>
        </w:rPr>
        <w:t xml:space="preserve">، </w:t>
      </w:r>
      <w:r w:rsidRPr="00BB265D">
        <w:rPr>
          <w:rtl/>
        </w:rPr>
        <w:t>على طريق فرط الجدال وحبّ المكابرة والمغالبة</w:t>
      </w:r>
      <w:r>
        <w:rPr>
          <w:rtl/>
        </w:rPr>
        <w:t xml:space="preserve">، </w:t>
      </w:r>
      <w:r w:rsidRPr="00BB265D">
        <w:rPr>
          <w:rtl/>
        </w:rPr>
        <w:t xml:space="preserve">وتوقّح </w:t>
      </w:r>
      <w:r w:rsidRPr="00D736D6">
        <w:rPr>
          <w:rStyle w:val="libFootnotenumChar"/>
          <w:rtl/>
        </w:rPr>
        <w:t>(5)</w:t>
      </w:r>
      <w:r w:rsidRPr="00BB265D">
        <w:rPr>
          <w:rtl/>
        </w:rPr>
        <w:t xml:space="preserve"> في ذلك</w:t>
      </w:r>
      <w:r>
        <w:rPr>
          <w:rtl/>
        </w:rPr>
        <w:t xml:space="preserve">، </w:t>
      </w:r>
      <w:r w:rsidRPr="00BB265D">
        <w:rPr>
          <w:rtl/>
        </w:rPr>
        <w:t>فتوقّر رسول</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الأنبياء</w:t>
      </w:r>
      <w:r>
        <w:rPr>
          <w:rtl/>
        </w:rPr>
        <w:t xml:space="preserve">: </w:t>
      </w:r>
      <w:r w:rsidRPr="00BB265D">
        <w:rPr>
          <w:rtl/>
        </w:rPr>
        <w:t>101.</w:t>
      </w:r>
    </w:p>
    <w:p w:rsidR="009E6576" w:rsidRPr="00BB265D" w:rsidRDefault="009E6576" w:rsidP="00D736D6">
      <w:pPr>
        <w:pStyle w:val="libFootnote0"/>
        <w:rPr>
          <w:rtl/>
        </w:rPr>
      </w:pPr>
      <w:r>
        <w:rPr>
          <w:rtl/>
        </w:rPr>
        <w:t>(</w:t>
      </w:r>
      <w:r w:rsidRPr="00BB265D">
        <w:rPr>
          <w:rtl/>
        </w:rPr>
        <w:t>2) مريم</w:t>
      </w:r>
      <w:r>
        <w:rPr>
          <w:rtl/>
        </w:rPr>
        <w:t xml:space="preserve">: </w:t>
      </w:r>
      <w:r w:rsidRPr="00BB265D">
        <w:rPr>
          <w:rtl/>
        </w:rPr>
        <w:t>97.</w:t>
      </w:r>
    </w:p>
    <w:p w:rsidR="009E6576" w:rsidRPr="00BB265D" w:rsidRDefault="009E6576" w:rsidP="00D736D6">
      <w:pPr>
        <w:pStyle w:val="libFootnote0"/>
        <w:rPr>
          <w:rtl/>
        </w:rPr>
      </w:pPr>
      <w:r>
        <w:rPr>
          <w:rtl/>
        </w:rPr>
        <w:t>(</w:t>
      </w:r>
      <w:r w:rsidRPr="00BB265D">
        <w:rPr>
          <w:rtl/>
        </w:rPr>
        <w:t>3) الأنبياء</w:t>
      </w:r>
      <w:r>
        <w:rPr>
          <w:rtl/>
        </w:rPr>
        <w:t xml:space="preserve">: </w:t>
      </w:r>
      <w:r w:rsidRPr="00BB265D">
        <w:rPr>
          <w:rtl/>
        </w:rPr>
        <w:t>98.</w:t>
      </w:r>
    </w:p>
    <w:p w:rsidR="009E6576" w:rsidRPr="00BB265D" w:rsidRDefault="009E6576" w:rsidP="00D736D6">
      <w:pPr>
        <w:pStyle w:val="libFootnote0"/>
        <w:rPr>
          <w:rtl/>
        </w:rPr>
      </w:pPr>
      <w:r>
        <w:rPr>
          <w:rtl/>
        </w:rPr>
        <w:t>(</w:t>
      </w:r>
      <w:r w:rsidRPr="00BB265D">
        <w:rPr>
          <w:rtl/>
        </w:rPr>
        <w:t>4) الدخلة</w:t>
      </w:r>
      <w:r>
        <w:rPr>
          <w:rtl/>
        </w:rPr>
        <w:t xml:space="preserve">: </w:t>
      </w:r>
      <w:r w:rsidRPr="00BB265D">
        <w:rPr>
          <w:rtl/>
        </w:rPr>
        <w:t>باطن الأمر.</w:t>
      </w:r>
    </w:p>
    <w:p w:rsidR="009E6576" w:rsidRPr="00BB265D" w:rsidRDefault="009E6576" w:rsidP="00D736D6">
      <w:pPr>
        <w:pStyle w:val="libFootnote0"/>
        <w:rPr>
          <w:rtl/>
        </w:rPr>
      </w:pPr>
      <w:r>
        <w:rPr>
          <w:rtl/>
        </w:rPr>
        <w:t>(</w:t>
      </w:r>
      <w:r w:rsidRPr="00BB265D">
        <w:rPr>
          <w:rtl/>
        </w:rPr>
        <w:t>5) أي</w:t>
      </w:r>
      <w:r>
        <w:rPr>
          <w:rtl/>
        </w:rPr>
        <w:t xml:space="preserve">: </w:t>
      </w:r>
      <w:r w:rsidRPr="00BB265D">
        <w:rPr>
          <w:rtl/>
        </w:rPr>
        <w:t>قلّ حياؤه وأظهر الوقاحة.</w:t>
      </w:r>
    </w:p>
    <w:p w:rsidR="009E6576" w:rsidRPr="00BB265D" w:rsidRDefault="009E6576" w:rsidP="00393F8B">
      <w:pPr>
        <w:pStyle w:val="libNormal0"/>
        <w:rPr>
          <w:rtl/>
        </w:rPr>
      </w:pPr>
      <w:r>
        <w:rPr>
          <w:rtl/>
        </w:rPr>
        <w:br w:type="page"/>
      </w:r>
      <w:r w:rsidRPr="00BB265D">
        <w:rPr>
          <w:rtl/>
        </w:rPr>
        <w:lastRenderedPageBreak/>
        <w:t xml:space="preserve">الله </w:t>
      </w:r>
      <w:r w:rsidRPr="00D7004D">
        <w:rPr>
          <w:rStyle w:val="libAlaemChar"/>
          <w:rtl/>
        </w:rPr>
        <w:t>صلى‌الله‌عليه‌وآله‌وسلم</w:t>
      </w:r>
      <w:r w:rsidRPr="00BB265D">
        <w:rPr>
          <w:rtl/>
        </w:rPr>
        <w:t xml:space="preserve"> حتّى أجاب عنه ربّه</w:t>
      </w:r>
      <w:r>
        <w:rPr>
          <w:rtl/>
        </w:rPr>
        <w:t xml:space="preserve">: </w:t>
      </w:r>
      <w:r w:rsidRPr="00D7004D">
        <w:rPr>
          <w:rStyle w:val="libAlaemChar"/>
          <w:rtl/>
        </w:rPr>
        <w:t>(</w:t>
      </w:r>
      <w:r w:rsidRPr="00125393">
        <w:rPr>
          <w:rStyle w:val="libAieChar"/>
          <w:rtl/>
        </w:rPr>
        <w:t>إِنَّ الَّذِينَ سَبَقَتْ لَهُمْ مِنَّا الْحُسْنى</w:t>
      </w:r>
      <w:r w:rsidRPr="00D7004D">
        <w:rPr>
          <w:rStyle w:val="libAlaemChar"/>
          <w:rtl/>
        </w:rPr>
        <w:t>)</w:t>
      </w:r>
      <w:r w:rsidRPr="00BB265D">
        <w:rPr>
          <w:rtl/>
        </w:rPr>
        <w:t xml:space="preserve"> </w:t>
      </w:r>
      <w:r w:rsidRPr="00D736D6">
        <w:rPr>
          <w:rStyle w:val="libFootnotenumChar"/>
          <w:rtl/>
        </w:rPr>
        <w:t>(1)</w:t>
      </w:r>
      <w:r>
        <w:rPr>
          <w:rtl/>
        </w:rPr>
        <w:t>.</w:t>
      </w:r>
      <w:r w:rsidRPr="00BB265D">
        <w:rPr>
          <w:rtl/>
        </w:rPr>
        <w:t xml:space="preserve"> فدلّ به على أنّ الآية خاصّة في الأصنام. على أنّ ظاهر قوله</w:t>
      </w:r>
      <w:r>
        <w:rPr>
          <w:rtl/>
        </w:rPr>
        <w:t xml:space="preserve">: </w:t>
      </w:r>
      <w:r w:rsidRPr="00D7004D">
        <w:rPr>
          <w:rStyle w:val="libAlaemChar"/>
          <w:rtl/>
        </w:rPr>
        <w:t>(</w:t>
      </w:r>
      <w:r w:rsidRPr="00125393">
        <w:rPr>
          <w:rStyle w:val="libAieChar"/>
          <w:rtl/>
        </w:rPr>
        <w:t>وَما تَعْبُدُونَ</w:t>
      </w:r>
      <w:r w:rsidRPr="00D7004D">
        <w:rPr>
          <w:rStyle w:val="libAlaemChar"/>
          <w:rtl/>
        </w:rPr>
        <w:t>)</w:t>
      </w:r>
      <w:r w:rsidRPr="00BB265D">
        <w:rPr>
          <w:rtl/>
        </w:rPr>
        <w:t xml:space="preserve"> لغير العقلاء.</w:t>
      </w:r>
    </w:p>
    <w:p w:rsidR="009E6576" w:rsidRPr="00BB265D" w:rsidRDefault="009E6576" w:rsidP="00393F8B">
      <w:pPr>
        <w:pStyle w:val="libNormal"/>
        <w:rPr>
          <w:rtl/>
        </w:rPr>
      </w:pPr>
      <w:r w:rsidRPr="00BB265D">
        <w:rPr>
          <w:rtl/>
        </w:rPr>
        <w:t>وقيل</w:t>
      </w:r>
      <w:r>
        <w:rPr>
          <w:rtl/>
        </w:rPr>
        <w:t>:</w:t>
      </w:r>
      <w:r w:rsidRPr="00F46170">
        <w:rPr>
          <w:rtl/>
        </w:rPr>
        <w:t xml:space="preserve"> </w:t>
      </w:r>
      <w:r w:rsidRPr="00BB265D">
        <w:rPr>
          <w:rtl/>
        </w:rPr>
        <w:t>ل</w:t>
      </w:r>
      <w:r>
        <w:rPr>
          <w:rFonts w:hint="cs"/>
          <w:rtl/>
        </w:rPr>
        <w:t>ـ</w:t>
      </w:r>
      <w:r w:rsidRPr="00BB265D">
        <w:rPr>
          <w:rtl/>
        </w:rPr>
        <w:t>مّا سمعوا قوله</w:t>
      </w:r>
      <w:r>
        <w:rPr>
          <w:rtl/>
        </w:rPr>
        <w:t xml:space="preserve">: </w:t>
      </w:r>
      <w:r w:rsidRPr="00D7004D">
        <w:rPr>
          <w:rStyle w:val="libAlaemChar"/>
          <w:rtl/>
        </w:rPr>
        <w:t>(</w:t>
      </w:r>
      <w:r w:rsidRPr="00125393">
        <w:rPr>
          <w:rStyle w:val="libAieChar"/>
          <w:rtl/>
        </w:rPr>
        <w:t>إِنَّ مَثَلَ عِيسى عِنْدَ اللهِ كَمَثَلِ آدَمَ</w:t>
      </w:r>
      <w:r w:rsidRPr="00D7004D">
        <w:rPr>
          <w:rStyle w:val="libAlaemChar"/>
          <w:rtl/>
        </w:rPr>
        <w:t>)</w:t>
      </w:r>
      <w:r w:rsidRPr="00BB265D">
        <w:rPr>
          <w:rtl/>
        </w:rPr>
        <w:t xml:space="preserve"> </w:t>
      </w:r>
      <w:r w:rsidRPr="00D736D6">
        <w:rPr>
          <w:rStyle w:val="libFootnotenumChar"/>
          <w:rtl/>
        </w:rPr>
        <w:t>(2)</w:t>
      </w:r>
      <w:r w:rsidRPr="00BB265D">
        <w:rPr>
          <w:rtl/>
        </w:rPr>
        <w:t xml:space="preserve"> قالوا</w:t>
      </w:r>
      <w:r>
        <w:rPr>
          <w:rtl/>
        </w:rPr>
        <w:t xml:space="preserve">: </w:t>
      </w:r>
      <w:r w:rsidRPr="00BB265D">
        <w:rPr>
          <w:rtl/>
        </w:rPr>
        <w:t>نحن أهدى من النصارى</w:t>
      </w:r>
      <w:r>
        <w:rPr>
          <w:rtl/>
        </w:rPr>
        <w:t xml:space="preserve">، </w:t>
      </w:r>
      <w:r w:rsidRPr="00BB265D">
        <w:rPr>
          <w:rtl/>
        </w:rPr>
        <w:t>لأنّهم عبدوا آدميّا ونحن نعبد الملائكة</w:t>
      </w:r>
      <w:r>
        <w:rPr>
          <w:rtl/>
        </w:rPr>
        <w:t xml:space="preserve">، </w:t>
      </w:r>
      <w:r w:rsidRPr="00BB265D">
        <w:rPr>
          <w:rtl/>
        </w:rPr>
        <w:t>فنزلت. وقوله</w:t>
      </w:r>
      <w:r>
        <w:rPr>
          <w:rtl/>
        </w:rPr>
        <w:t xml:space="preserve">: </w:t>
      </w:r>
      <w:r w:rsidRPr="00D7004D">
        <w:rPr>
          <w:rStyle w:val="libAlaemChar"/>
          <w:rtl/>
        </w:rPr>
        <w:t>(</w:t>
      </w:r>
      <w:r w:rsidRPr="00125393">
        <w:rPr>
          <w:rStyle w:val="libAieChar"/>
          <w:rtl/>
        </w:rPr>
        <w:t>أَآلِهَتُنا خَيْرٌ أَمْ هُوَ</w:t>
      </w:r>
      <w:r w:rsidRPr="00D7004D">
        <w:rPr>
          <w:rStyle w:val="libAlaemChar"/>
          <w:rtl/>
        </w:rPr>
        <w:t>)</w:t>
      </w:r>
      <w:r w:rsidRPr="00BB265D">
        <w:rPr>
          <w:rtl/>
        </w:rPr>
        <w:t xml:space="preserve"> على هذا القول تفضيل لآلهتهم على عيسى</w:t>
      </w:r>
      <w:r>
        <w:rPr>
          <w:rtl/>
        </w:rPr>
        <w:t xml:space="preserve">، </w:t>
      </w:r>
      <w:r w:rsidRPr="00BB265D">
        <w:rPr>
          <w:rtl/>
        </w:rPr>
        <w:t>لأنّ المراد بهم الملائكة.</w:t>
      </w:r>
    </w:p>
    <w:p w:rsidR="009E6576" w:rsidRPr="00BB265D" w:rsidRDefault="009E6576" w:rsidP="00393F8B">
      <w:pPr>
        <w:pStyle w:val="libNormal"/>
        <w:rPr>
          <w:rtl/>
        </w:rPr>
      </w:pPr>
      <w:r w:rsidRPr="00BB265D">
        <w:rPr>
          <w:rtl/>
        </w:rPr>
        <w:t>وقيل</w:t>
      </w:r>
      <w:r>
        <w:rPr>
          <w:rtl/>
        </w:rPr>
        <w:t>:</w:t>
      </w:r>
      <w:r w:rsidRPr="00F46170">
        <w:rPr>
          <w:rtl/>
        </w:rPr>
        <w:t xml:space="preserve"> </w:t>
      </w:r>
      <w:r w:rsidRPr="00BB265D">
        <w:rPr>
          <w:rtl/>
        </w:rPr>
        <w:t>ل</w:t>
      </w:r>
      <w:r>
        <w:rPr>
          <w:rFonts w:hint="cs"/>
          <w:rtl/>
        </w:rPr>
        <w:t>ـ</w:t>
      </w:r>
      <w:r w:rsidRPr="00BB265D">
        <w:rPr>
          <w:rtl/>
        </w:rPr>
        <w:t>مّا نزلت</w:t>
      </w:r>
      <w:r>
        <w:rPr>
          <w:rtl/>
        </w:rPr>
        <w:t xml:space="preserve">: </w:t>
      </w:r>
      <w:r w:rsidRPr="00D7004D">
        <w:rPr>
          <w:rStyle w:val="libAlaemChar"/>
          <w:rtl/>
        </w:rPr>
        <w:t>(</w:t>
      </w:r>
      <w:r w:rsidRPr="00125393">
        <w:rPr>
          <w:rStyle w:val="libAieChar"/>
          <w:rtl/>
        </w:rPr>
        <w:t>إِنَّ مَثَلَ عِيسى عِنْدَ اللهِ</w:t>
      </w:r>
      <w:r w:rsidRPr="00D7004D">
        <w:rPr>
          <w:rStyle w:val="libAlaemChar"/>
          <w:rtl/>
        </w:rPr>
        <w:t>)</w:t>
      </w:r>
      <w:r w:rsidRPr="00BB265D">
        <w:rPr>
          <w:rtl/>
        </w:rPr>
        <w:t xml:space="preserve"> قالوا</w:t>
      </w:r>
      <w:r>
        <w:rPr>
          <w:rtl/>
        </w:rPr>
        <w:t xml:space="preserve">: </w:t>
      </w:r>
      <w:r w:rsidRPr="00BB265D">
        <w:rPr>
          <w:rtl/>
        </w:rPr>
        <w:t>ما يريد محمّد بهذا إلّا أن نعبده</w:t>
      </w:r>
      <w:r>
        <w:rPr>
          <w:rtl/>
        </w:rPr>
        <w:t xml:space="preserve">، </w:t>
      </w:r>
      <w:r w:rsidRPr="00BB265D">
        <w:rPr>
          <w:rtl/>
        </w:rPr>
        <w:t>وأنّه يستأهل أن يعبد وإن كان بشرا</w:t>
      </w:r>
      <w:r>
        <w:rPr>
          <w:rtl/>
        </w:rPr>
        <w:t xml:space="preserve">، </w:t>
      </w:r>
      <w:r w:rsidRPr="00BB265D">
        <w:rPr>
          <w:rtl/>
        </w:rPr>
        <w:t>كما عبدت النصارى المسيح وهو بشر.</w:t>
      </w:r>
      <w:r>
        <w:rPr>
          <w:rFonts w:hint="cs"/>
          <w:rtl/>
        </w:rPr>
        <w:t xml:space="preserve"> </w:t>
      </w:r>
      <w:r w:rsidRPr="00BB265D">
        <w:rPr>
          <w:rtl/>
        </w:rPr>
        <w:t>فالضمير في «أم هو» لمحم</w:t>
      </w:r>
      <w:r>
        <w:rPr>
          <w:rFonts w:hint="cs"/>
          <w:rtl/>
        </w:rPr>
        <w:t>ّ</w:t>
      </w:r>
      <w:r w:rsidRPr="00BB265D">
        <w:rPr>
          <w:rtl/>
        </w:rPr>
        <w:t xml:space="preserve">د </w:t>
      </w:r>
      <w:r w:rsidRPr="00D7004D">
        <w:rPr>
          <w:rStyle w:val="libAlaemChar"/>
          <w:rtl/>
        </w:rPr>
        <w:t>صلى‌الله‌عليه‌وآله‌وسلم</w:t>
      </w:r>
      <w:r w:rsidRPr="00BB265D">
        <w:rPr>
          <w:rtl/>
        </w:rPr>
        <w:t>. وغرضهم بالموازنة بينه وبين آلهتهم السخريّة به والاستهزاء.</w:t>
      </w:r>
    </w:p>
    <w:p w:rsidR="009E6576" w:rsidRPr="00BB265D" w:rsidRDefault="009E6576" w:rsidP="00393F8B">
      <w:pPr>
        <w:pStyle w:val="libNormal"/>
        <w:rPr>
          <w:rtl/>
        </w:rPr>
      </w:pPr>
      <w:r w:rsidRPr="00BB265D">
        <w:rPr>
          <w:rtl/>
        </w:rPr>
        <w:t xml:space="preserve">وروى سادة أهل البيت </w:t>
      </w:r>
      <w:r w:rsidRPr="00D7004D">
        <w:rPr>
          <w:rStyle w:val="libAlaemChar"/>
          <w:rtl/>
        </w:rPr>
        <w:t>عليهم‌السلام</w:t>
      </w:r>
      <w:r w:rsidRPr="00BB265D">
        <w:rPr>
          <w:rtl/>
        </w:rPr>
        <w:t xml:space="preserve"> عن عليّ</w:t>
      </w:r>
      <w:r>
        <w:rPr>
          <w:rFonts w:hint="cs"/>
          <w:rtl/>
        </w:rPr>
        <w:t>ٍ</w:t>
      </w:r>
      <w:r w:rsidRPr="00BB265D">
        <w:rPr>
          <w:rtl/>
        </w:rPr>
        <w:t xml:space="preserve"> </w:t>
      </w:r>
      <w:r w:rsidRPr="00D7004D">
        <w:rPr>
          <w:rStyle w:val="libAlaemChar"/>
          <w:rtl/>
        </w:rPr>
        <w:t>عليه‌السلام</w:t>
      </w:r>
      <w:r w:rsidRPr="00BB265D">
        <w:rPr>
          <w:rtl/>
        </w:rPr>
        <w:t xml:space="preserve"> أنّه قال</w:t>
      </w:r>
      <w:r>
        <w:rPr>
          <w:rtl/>
        </w:rPr>
        <w:t xml:space="preserve">: </w:t>
      </w:r>
      <w:r w:rsidRPr="00BB265D">
        <w:rPr>
          <w:rtl/>
        </w:rPr>
        <w:t xml:space="preserve">«جئت إلى النبيّ </w:t>
      </w:r>
      <w:r w:rsidRPr="00D7004D">
        <w:rPr>
          <w:rStyle w:val="libAlaemChar"/>
          <w:rtl/>
        </w:rPr>
        <w:t>صلى‌الله‌عليه‌وآله‌وسلم</w:t>
      </w:r>
      <w:r w:rsidRPr="00BB265D">
        <w:rPr>
          <w:rtl/>
        </w:rPr>
        <w:t xml:space="preserve"> يوما فوجدته في ملأ من قريش</w:t>
      </w:r>
      <w:r>
        <w:rPr>
          <w:rtl/>
        </w:rPr>
        <w:t xml:space="preserve">، </w:t>
      </w:r>
      <w:r w:rsidRPr="00BB265D">
        <w:rPr>
          <w:rtl/>
        </w:rPr>
        <w:t>فنظر إليّ ثمّ قال</w:t>
      </w:r>
      <w:r>
        <w:rPr>
          <w:rtl/>
        </w:rPr>
        <w:t xml:space="preserve">: </w:t>
      </w:r>
      <w:r w:rsidRPr="00BB265D">
        <w:rPr>
          <w:rtl/>
        </w:rPr>
        <w:t>يا عليّ مثلك في هذه الأمّة كمثل عيسى بن مريم</w:t>
      </w:r>
      <w:r>
        <w:rPr>
          <w:rtl/>
        </w:rPr>
        <w:t xml:space="preserve">، </w:t>
      </w:r>
      <w:r w:rsidRPr="00BB265D">
        <w:rPr>
          <w:rtl/>
        </w:rPr>
        <w:t>أحبّه قوم فأفرطوا في حبّه فهلكوا</w:t>
      </w:r>
      <w:r>
        <w:rPr>
          <w:rtl/>
        </w:rPr>
        <w:t xml:space="preserve">، </w:t>
      </w:r>
      <w:r w:rsidRPr="00BB265D">
        <w:rPr>
          <w:rtl/>
        </w:rPr>
        <w:t>وأبغضه قوم فأفرطوا في بغضه فهلكوا</w:t>
      </w:r>
      <w:r>
        <w:rPr>
          <w:rtl/>
        </w:rPr>
        <w:t xml:space="preserve">، </w:t>
      </w:r>
      <w:r w:rsidRPr="00BB265D">
        <w:rPr>
          <w:rtl/>
        </w:rPr>
        <w:t>واقتصد فيه قوم فنجوا. فعظم ذلك عليهم وضحكوا وقالوا</w:t>
      </w:r>
      <w:r>
        <w:rPr>
          <w:rtl/>
        </w:rPr>
        <w:t xml:space="preserve">: </w:t>
      </w:r>
      <w:r w:rsidRPr="00BB265D">
        <w:rPr>
          <w:rtl/>
        </w:rPr>
        <w:t>يشبّهه بالأنبياء والرسل. فنزلت الآية.</w:t>
      </w:r>
    </w:p>
    <w:p w:rsidR="009E6576" w:rsidRPr="00BB265D" w:rsidRDefault="009E6576" w:rsidP="00393F8B">
      <w:pPr>
        <w:pStyle w:val="libNormal"/>
        <w:rPr>
          <w:rtl/>
        </w:rPr>
      </w:pPr>
      <w:r w:rsidRPr="00D7004D">
        <w:rPr>
          <w:rStyle w:val="libAlaemChar"/>
          <w:rtl/>
        </w:rPr>
        <w:t>(</w:t>
      </w:r>
      <w:r w:rsidRPr="00125393">
        <w:rPr>
          <w:rStyle w:val="libAieChar"/>
          <w:rtl/>
        </w:rPr>
        <w:t>إِنْ هُوَ</w:t>
      </w:r>
      <w:r w:rsidRPr="00D7004D">
        <w:rPr>
          <w:rStyle w:val="libAlaemChar"/>
          <w:rtl/>
        </w:rPr>
        <w:t>)</w:t>
      </w:r>
      <w:r w:rsidRPr="00BB265D">
        <w:rPr>
          <w:rtl/>
        </w:rPr>
        <w:t xml:space="preserve"> وما عيسى </w:t>
      </w:r>
      <w:r w:rsidRPr="00D7004D">
        <w:rPr>
          <w:rStyle w:val="libAlaemChar"/>
          <w:rtl/>
        </w:rPr>
        <w:t>(</w:t>
      </w:r>
      <w:r w:rsidRPr="00125393">
        <w:rPr>
          <w:rStyle w:val="libAieChar"/>
          <w:rtl/>
        </w:rPr>
        <w:t>إِلَّا عَبْدٌ</w:t>
      </w:r>
      <w:r w:rsidRPr="00D7004D">
        <w:rPr>
          <w:rStyle w:val="libAlaemChar"/>
          <w:rtl/>
        </w:rPr>
        <w:t>)</w:t>
      </w:r>
      <w:r w:rsidRPr="00BB265D">
        <w:rPr>
          <w:rtl/>
        </w:rPr>
        <w:t xml:space="preserve"> كسائر العبيد </w:t>
      </w:r>
      <w:r w:rsidRPr="00D7004D">
        <w:rPr>
          <w:rStyle w:val="libAlaemChar"/>
          <w:rtl/>
        </w:rPr>
        <w:t>(</w:t>
      </w:r>
      <w:r w:rsidRPr="00125393">
        <w:rPr>
          <w:rStyle w:val="libAieChar"/>
          <w:rtl/>
        </w:rPr>
        <w:t>أَنْعَمْنا عَلَيْهِ</w:t>
      </w:r>
      <w:r w:rsidRPr="00D7004D">
        <w:rPr>
          <w:rStyle w:val="libAlaemChar"/>
          <w:rtl/>
        </w:rPr>
        <w:t>)</w:t>
      </w:r>
      <w:r w:rsidRPr="00BB265D">
        <w:rPr>
          <w:rtl/>
        </w:rPr>
        <w:t xml:space="preserve"> بالنبوّة وخلقه من غير أب </w:t>
      </w:r>
      <w:r w:rsidRPr="00D7004D">
        <w:rPr>
          <w:rStyle w:val="libAlaemChar"/>
          <w:rtl/>
        </w:rPr>
        <w:t>(</w:t>
      </w:r>
      <w:r w:rsidRPr="00125393">
        <w:rPr>
          <w:rStyle w:val="libAieChar"/>
          <w:rtl/>
        </w:rPr>
        <w:t>وَجَعَلْناهُ مَثَلاً لِبَنِي إِسْرائِيلَ</w:t>
      </w:r>
      <w:r w:rsidRPr="00D7004D">
        <w:rPr>
          <w:rStyle w:val="libAlaemChar"/>
          <w:rtl/>
        </w:rPr>
        <w:t>)</w:t>
      </w:r>
      <w:r w:rsidRPr="00BB265D">
        <w:rPr>
          <w:rtl/>
        </w:rPr>
        <w:t xml:space="preserve"> أمرا عجيبا لهم</w:t>
      </w:r>
      <w:r>
        <w:rPr>
          <w:rtl/>
        </w:rPr>
        <w:t xml:space="preserve">، </w:t>
      </w:r>
      <w:r w:rsidRPr="00BB265D">
        <w:rPr>
          <w:rtl/>
        </w:rPr>
        <w:t>بأن خلقناه من غير سبب كما خلقنا آدم</w:t>
      </w:r>
      <w:r>
        <w:rPr>
          <w:rtl/>
        </w:rPr>
        <w:t xml:space="preserve">، </w:t>
      </w:r>
      <w:r w:rsidRPr="00BB265D">
        <w:rPr>
          <w:rtl/>
        </w:rPr>
        <w:t>وصيّرناه عبرة عجيبة كالمثل السائر. وهو كالجواب المزيح لتلك الشبهة.</w:t>
      </w:r>
    </w:p>
    <w:p w:rsidR="009E6576" w:rsidRPr="00BB265D" w:rsidRDefault="009E6576" w:rsidP="00393F8B">
      <w:pPr>
        <w:pStyle w:val="libNormal"/>
        <w:rPr>
          <w:rtl/>
        </w:rPr>
      </w:pPr>
      <w:r w:rsidRPr="00BB265D">
        <w:rPr>
          <w:rtl/>
        </w:rPr>
        <w:t>ثمّ قال سبحانه دالّا على كمال قدرته</w:t>
      </w:r>
      <w:r>
        <w:rPr>
          <w:rtl/>
        </w:rPr>
        <w:t xml:space="preserve">، </w:t>
      </w:r>
      <w:r w:rsidRPr="00BB265D">
        <w:rPr>
          <w:rtl/>
        </w:rPr>
        <w:t>وعلى أنّه لا يفعل إلّا الأصلح</w:t>
      </w:r>
      <w:r>
        <w:rPr>
          <w:rtl/>
        </w:rPr>
        <w:t xml:space="preserve">: </w:t>
      </w:r>
      <w:r w:rsidRPr="00D7004D">
        <w:rPr>
          <w:rStyle w:val="libAlaemChar"/>
          <w:rtl/>
        </w:rPr>
        <w:t>(</w:t>
      </w:r>
      <w:r w:rsidRPr="00125393">
        <w:rPr>
          <w:rStyle w:val="libAieChar"/>
          <w:rtl/>
        </w:rPr>
        <w:t>وَلَوْ</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الأنبياء</w:t>
      </w:r>
      <w:r>
        <w:rPr>
          <w:rtl/>
        </w:rPr>
        <w:t xml:space="preserve">: </w:t>
      </w:r>
      <w:r w:rsidRPr="00BB265D">
        <w:rPr>
          <w:rtl/>
        </w:rPr>
        <w:t>101.</w:t>
      </w:r>
    </w:p>
    <w:p w:rsidR="009E6576" w:rsidRPr="00BB265D" w:rsidRDefault="009E6576" w:rsidP="00D736D6">
      <w:pPr>
        <w:pStyle w:val="libFootnote0"/>
        <w:rPr>
          <w:rtl/>
        </w:rPr>
      </w:pPr>
      <w:r>
        <w:rPr>
          <w:rtl/>
        </w:rPr>
        <w:t>(</w:t>
      </w:r>
      <w:r w:rsidRPr="00BB265D">
        <w:rPr>
          <w:rtl/>
        </w:rPr>
        <w:t>2) آل عمران</w:t>
      </w:r>
      <w:r>
        <w:rPr>
          <w:rtl/>
        </w:rPr>
        <w:t xml:space="preserve">: </w:t>
      </w:r>
      <w:r w:rsidRPr="00BB265D">
        <w:rPr>
          <w:rtl/>
        </w:rPr>
        <w:t>59.</w:t>
      </w:r>
    </w:p>
    <w:p w:rsidR="009E6576" w:rsidRPr="00BB265D" w:rsidRDefault="009E6576" w:rsidP="00393F8B">
      <w:pPr>
        <w:pStyle w:val="libNormal0"/>
        <w:rPr>
          <w:rtl/>
        </w:rPr>
      </w:pPr>
      <w:r>
        <w:rPr>
          <w:rtl/>
        </w:rPr>
        <w:br w:type="page"/>
      </w:r>
      <w:r w:rsidRPr="00125393">
        <w:rPr>
          <w:rStyle w:val="libAieChar"/>
          <w:rtl/>
        </w:rPr>
        <w:lastRenderedPageBreak/>
        <w:t>نَشاءُ لَجَعَلْنا مِنْكُمْ</w:t>
      </w:r>
      <w:r w:rsidRPr="00D7004D">
        <w:rPr>
          <w:rStyle w:val="libAlaemChar"/>
          <w:rtl/>
        </w:rPr>
        <w:t>)</w:t>
      </w:r>
      <w:r w:rsidRPr="00BB265D">
        <w:rPr>
          <w:rtl/>
        </w:rPr>
        <w:t xml:space="preserve"> لولدنا منكم يا رجال </w:t>
      </w:r>
      <w:r w:rsidRPr="00D7004D">
        <w:rPr>
          <w:rStyle w:val="libAlaemChar"/>
          <w:rtl/>
        </w:rPr>
        <w:t>(</w:t>
      </w:r>
      <w:r w:rsidRPr="00125393">
        <w:rPr>
          <w:rStyle w:val="libAieChar"/>
          <w:rtl/>
        </w:rPr>
        <w:t>مَلائِكَةً</w:t>
      </w:r>
      <w:r w:rsidRPr="00D7004D">
        <w:rPr>
          <w:rStyle w:val="libAlaemChar"/>
          <w:rtl/>
        </w:rPr>
        <w:t>)</w:t>
      </w:r>
      <w:r w:rsidRPr="00BB265D">
        <w:rPr>
          <w:rtl/>
        </w:rPr>
        <w:t xml:space="preserve"> كما ولدنا عيسى من غير أب</w:t>
      </w:r>
      <w:r>
        <w:rPr>
          <w:rtl/>
        </w:rPr>
        <w:t xml:space="preserve">، </w:t>
      </w:r>
      <w:r w:rsidRPr="00BB265D">
        <w:rPr>
          <w:rtl/>
        </w:rPr>
        <w:t xml:space="preserve">لقدرتنا على عجائب الأمور وبدائع الفطر. أو لجعلنا بدلا منكم ملائكة </w:t>
      </w:r>
      <w:r w:rsidRPr="00D7004D">
        <w:rPr>
          <w:rStyle w:val="libAlaemChar"/>
          <w:rtl/>
        </w:rPr>
        <w:t>(</w:t>
      </w:r>
      <w:r w:rsidRPr="00125393">
        <w:rPr>
          <w:rStyle w:val="libAieChar"/>
          <w:rtl/>
        </w:rPr>
        <w:t>فِي الْأَرْضِ يَخْلُفُونَ</w:t>
      </w:r>
      <w:r w:rsidRPr="00D7004D">
        <w:rPr>
          <w:rStyle w:val="libAlaemChar"/>
          <w:rtl/>
        </w:rPr>
        <w:t>)</w:t>
      </w:r>
      <w:r w:rsidRPr="00BB265D">
        <w:rPr>
          <w:rtl/>
        </w:rPr>
        <w:t xml:space="preserve"> يخلفونكم في الأرض</w:t>
      </w:r>
      <w:r>
        <w:rPr>
          <w:rtl/>
        </w:rPr>
        <w:t xml:space="preserve">، </w:t>
      </w:r>
      <w:r w:rsidRPr="00BB265D">
        <w:rPr>
          <w:rtl/>
        </w:rPr>
        <w:t>بأن أهلكناكم وجعلنا الملائكة بدلكم سكّان الأرض يعمرونها ويعبدون الله.</w:t>
      </w:r>
    </w:p>
    <w:p w:rsidR="009E6576" w:rsidRPr="00BB265D" w:rsidRDefault="009E6576" w:rsidP="00393F8B">
      <w:pPr>
        <w:pStyle w:val="libNormal"/>
        <w:rPr>
          <w:rtl/>
        </w:rPr>
      </w:pPr>
      <w:r w:rsidRPr="00BB265D">
        <w:rPr>
          <w:rtl/>
        </w:rPr>
        <w:t>والمعنى</w:t>
      </w:r>
      <w:r>
        <w:rPr>
          <w:rtl/>
        </w:rPr>
        <w:t xml:space="preserve">: </w:t>
      </w:r>
      <w:r w:rsidRPr="00BB265D">
        <w:rPr>
          <w:rtl/>
        </w:rPr>
        <w:t>أنّ حال عيسى وإن كانت عجيبة</w:t>
      </w:r>
      <w:r>
        <w:rPr>
          <w:rtl/>
        </w:rPr>
        <w:t xml:space="preserve">، </w:t>
      </w:r>
      <w:r w:rsidRPr="00BB265D">
        <w:rPr>
          <w:rtl/>
        </w:rPr>
        <w:t>فالله تعالى قادر على ما هو أعجب من ذلك. وأنّ الملائكة مثلكم</w:t>
      </w:r>
      <w:r>
        <w:rPr>
          <w:rtl/>
        </w:rPr>
        <w:t xml:space="preserve">، </w:t>
      </w:r>
      <w:r w:rsidRPr="00BB265D">
        <w:rPr>
          <w:rtl/>
        </w:rPr>
        <w:t>من حيث إنّها ذوات ممكنة وأجسام حادثة يحتمل خلقها توليدا كما جاز خلقها إبداعا</w:t>
      </w:r>
      <w:r>
        <w:rPr>
          <w:rtl/>
        </w:rPr>
        <w:t xml:space="preserve">، </w:t>
      </w:r>
      <w:r w:rsidRPr="00BB265D">
        <w:rPr>
          <w:rtl/>
        </w:rPr>
        <w:t>وذات القديم متعالية عن الحدوث والإمكان</w:t>
      </w:r>
      <w:r>
        <w:rPr>
          <w:rtl/>
        </w:rPr>
        <w:t xml:space="preserve">، </w:t>
      </w:r>
      <w:r w:rsidRPr="00BB265D">
        <w:rPr>
          <w:rtl/>
        </w:rPr>
        <w:t>فمن أين لهم استحقاق الألوهيّة والانتساب إلى الله سبحانه</w:t>
      </w:r>
      <w:r>
        <w:rPr>
          <w:rtl/>
        </w:rPr>
        <w:t>؟</w:t>
      </w:r>
    </w:p>
    <w:p w:rsidR="009E6576" w:rsidRPr="00BB265D" w:rsidRDefault="009E6576" w:rsidP="00393F8B">
      <w:pPr>
        <w:pStyle w:val="libNormal"/>
        <w:rPr>
          <w:rtl/>
        </w:rPr>
      </w:pPr>
      <w:r w:rsidRPr="00D7004D">
        <w:rPr>
          <w:rStyle w:val="libAlaemChar"/>
          <w:rtl/>
        </w:rPr>
        <w:t>(</w:t>
      </w:r>
      <w:r w:rsidRPr="00125393">
        <w:rPr>
          <w:rStyle w:val="libAieChar"/>
          <w:rtl/>
        </w:rPr>
        <w:t>وَإِنَّهُ لَعِلْمٌ لِلسَّاعَةِ</w:t>
      </w:r>
      <w:r w:rsidRPr="00D7004D">
        <w:rPr>
          <w:rStyle w:val="libAlaemChar"/>
          <w:rtl/>
        </w:rPr>
        <w:t>)</w:t>
      </w:r>
      <w:r w:rsidRPr="00BB265D">
        <w:rPr>
          <w:rtl/>
        </w:rPr>
        <w:t xml:space="preserve"> وإنّ عيسى</w:t>
      </w:r>
      <w:r>
        <w:rPr>
          <w:rtl/>
        </w:rPr>
        <w:t xml:space="preserve">، </w:t>
      </w:r>
      <w:r w:rsidRPr="00BB265D">
        <w:rPr>
          <w:rtl/>
        </w:rPr>
        <w:t>أي</w:t>
      </w:r>
      <w:r>
        <w:rPr>
          <w:rtl/>
        </w:rPr>
        <w:t xml:space="preserve">: </w:t>
      </w:r>
      <w:r w:rsidRPr="00BB265D">
        <w:rPr>
          <w:rtl/>
        </w:rPr>
        <w:t>نزوله من السماء شرط من أشراطها</w:t>
      </w:r>
      <w:r>
        <w:rPr>
          <w:rtl/>
        </w:rPr>
        <w:t xml:space="preserve">، </w:t>
      </w:r>
      <w:r w:rsidRPr="00BB265D">
        <w:rPr>
          <w:rtl/>
        </w:rPr>
        <w:t>يعلم منه دنوّها. فسمّى الشرط علما لحصول العلم به. أو إحياؤه الموتى يدلّ على قدرة الله على النشر الّذي هو أوّل ساعات القيامة. والأوّل أكثر وأشهر.</w:t>
      </w:r>
    </w:p>
    <w:p w:rsidR="009E6576" w:rsidRPr="00BB265D" w:rsidRDefault="009E6576" w:rsidP="00393F8B">
      <w:pPr>
        <w:pStyle w:val="libNormal"/>
        <w:rPr>
          <w:rtl/>
        </w:rPr>
      </w:pPr>
      <w:r w:rsidRPr="00BB265D">
        <w:rPr>
          <w:rtl/>
        </w:rPr>
        <w:t>وأورد مسلم في الصحيح قال ابن جريج</w:t>
      </w:r>
      <w:r>
        <w:rPr>
          <w:rtl/>
        </w:rPr>
        <w:t xml:space="preserve">: </w:t>
      </w:r>
      <w:r w:rsidRPr="00BB265D">
        <w:rPr>
          <w:rtl/>
        </w:rPr>
        <w:t>أخبرني أبو الزبير أنه سمع جابر بن عبد الله يقول</w:t>
      </w:r>
      <w:r>
        <w:rPr>
          <w:rtl/>
        </w:rPr>
        <w:t xml:space="preserve">: </w:t>
      </w:r>
      <w:r w:rsidRPr="00BB265D">
        <w:rPr>
          <w:rtl/>
        </w:rPr>
        <w:t xml:space="preserve">سمعت النبيّ </w:t>
      </w:r>
      <w:r w:rsidRPr="00D7004D">
        <w:rPr>
          <w:rStyle w:val="libAlaemChar"/>
          <w:rtl/>
        </w:rPr>
        <w:t>صلى‌الله‌عليه‌وآله‌وسلم</w:t>
      </w:r>
      <w:r w:rsidRPr="00BB265D">
        <w:rPr>
          <w:rtl/>
        </w:rPr>
        <w:t xml:space="preserve"> يقول</w:t>
      </w:r>
      <w:r>
        <w:rPr>
          <w:rtl/>
        </w:rPr>
        <w:t xml:space="preserve">: </w:t>
      </w:r>
      <w:r w:rsidRPr="00BB265D">
        <w:rPr>
          <w:rtl/>
        </w:rPr>
        <w:t>«ينزل عيسى بن مريم فيقول أميرهم</w:t>
      </w:r>
      <w:r>
        <w:rPr>
          <w:rtl/>
        </w:rPr>
        <w:t xml:space="preserve">: </w:t>
      </w:r>
      <w:r w:rsidRPr="00BB265D">
        <w:rPr>
          <w:rtl/>
        </w:rPr>
        <w:t>تعال صلّ بنا. فيقول</w:t>
      </w:r>
      <w:r>
        <w:rPr>
          <w:rtl/>
        </w:rPr>
        <w:t xml:space="preserve">: </w:t>
      </w:r>
      <w:r w:rsidRPr="00BB265D">
        <w:rPr>
          <w:rtl/>
        </w:rPr>
        <w:t>لا إنّ بعضكم على بعض أمراء</w:t>
      </w:r>
      <w:r>
        <w:rPr>
          <w:rtl/>
        </w:rPr>
        <w:t xml:space="preserve">، </w:t>
      </w:r>
      <w:r w:rsidRPr="00BB265D">
        <w:rPr>
          <w:rtl/>
        </w:rPr>
        <w:t xml:space="preserve">تكرمة من الله لهذه الأمّة» </w:t>
      </w:r>
      <w:r w:rsidRPr="00D736D6">
        <w:rPr>
          <w:rStyle w:val="libFootnotenumChar"/>
          <w:rtl/>
        </w:rPr>
        <w:t>(1)</w:t>
      </w:r>
      <w:r>
        <w:rPr>
          <w:rtl/>
        </w:rPr>
        <w:t>.</w:t>
      </w:r>
    </w:p>
    <w:p w:rsidR="009E6576" w:rsidRPr="00BB265D" w:rsidRDefault="009E6576" w:rsidP="00393F8B">
      <w:pPr>
        <w:pStyle w:val="libNormal"/>
        <w:rPr>
          <w:rtl/>
        </w:rPr>
      </w:pPr>
      <w:r w:rsidRPr="00BB265D">
        <w:rPr>
          <w:rtl/>
        </w:rPr>
        <w:t>وفي الحديث أيضا</w:t>
      </w:r>
      <w:r>
        <w:rPr>
          <w:rtl/>
        </w:rPr>
        <w:t xml:space="preserve">: </w:t>
      </w:r>
      <w:r w:rsidRPr="00BB265D">
        <w:rPr>
          <w:rtl/>
        </w:rPr>
        <w:t>«ينزل عيسى على ثنيّة بالأرض المقدّسة يقال لها</w:t>
      </w:r>
      <w:r>
        <w:rPr>
          <w:rtl/>
        </w:rPr>
        <w:t xml:space="preserve">: </w:t>
      </w:r>
      <w:r w:rsidRPr="00BB265D">
        <w:rPr>
          <w:rtl/>
        </w:rPr>
        <w:t>أفيق</w:t>
      </w:r>
      <w:r>
        <w:rPr>
          <w:rtl/>
        </w:rPr>
        <w:t xml:space="preserve">، </w:t>
      </w:r>
      <w:r w:rsidRPr="00BB265D">
        <w:rPr>
          <w:rtl/>
        </w:rPr>
        <w:t>وعليه ممصرتان</w:t>
      </w:r>
      <w:r>
        <w:rPr>
          <w:rtl/>
        </w:rPr>
        <w:t xml:space="preserve">، </w:t>
      </w:r>
      <w:r w:rsidRPr="00BB265D">
        <w:rPr>
          <w:rtl/>
        </w:rPr>
        <w:t>أي</w:t>
      </w:r>
      <w:r>
        <w:rPr>
          <w:rtl/>
        </w:rPr>
        <w:t xml:space="preserve">: </w:t>
      </w:r>
      <w:r w:rsidRPr="00BB265D">
        <w:rPr>
          <w:rtl/>
        </w:rPr>
        <w:t>حلّتان</w:t>
      </w:r>
      <w:r>
        <w:rPr>
          <w:rtl/>
        </w:rPr>
        <w:t xml:space="preserve">، </w:t>
      </w:r>
      <w:r w:rsidRPr="00BB265D">
        <w:rPr>
          <w:rtl/>
        </w:rPr>
        <w:t>وشعر رأسه دهين</w:t>
      </w:r>
      <w:r>
        <w:rPr>
          <w:rtl/>
        </w:rPr>
        <w:t xml:space="preserve">، </w:t>
      </w:r>
      <w:r w:rsidRPr="00BB265D">
        <w:rPr>
          <w:rtl/>
        </w:rPr>
        <w:t>وبيده حربة</w:t>
      </w:r>
      <w:r>
        <w:rPr>
          <w:rtl/>
        </w:rPr>
        <w:t xml:space="preserve">، </w:t>
      </w:r>
      <w:r w:rsidRPr="00BB265D">
        <w:rPr>
          <w:rtl/>
        </w:rPr>
        <w:t>وبها يقتل الدجّال. فيأتي بيت المقدس والناس في صلاة الصبح والإمام يؤمّ بهم</w:t>
      </w:r>
      <w:r>
        <w:rPr>
          <w:rtl/>
        </w:rPr>
        <w:t xml:space="preserve">، </w:t>
      </w:r>
      <w:r w:rsidRPr="00BB265D">
        <w:rPr>
          <w:rtl/>
        </w:rPr>
        <w:t>فيتأخّر الإمام</w:t>
      </w:r>
      <w:r>
        <w:rPr>
          <w:rtl/>
        </w:rPr>
        <w:t xml:space="preserve">، </w:t>
      </w:r>
      <w:r w:rsidRPr="00BB265D">
        <w:rPr>
          <w:rtl/>
        </w:rPr>
        <w:t xml:space="preserve">فيقدّمه عيسى ويصلّي خلفه على شريعة محمد </w:t>
      </w:r>
      <w:r w:rsidRPr="00D7004D">
        <w:rPr>
          <w:rStyle w:val="libAlaemChar"/>
          <w:rtl/>
        </w:rPr>
        <w:t>صلى‌الله‌عليه‌وآله‌وسلم</w:t>
      </w:r>
      <w:r w:rsidRPr="00BB265D">
        <w:rPr>
          <w:rtl/>
        </w:rPr>
        <w:t>. ثمّ يقتل الخنازير</w:t>
      </w:r>
      <w:r>
        <w:rPr>
          <w:rtl/>
        </w:rPr>
        <w:t xml:space="preserve">، </w:t>
      </w:r>
      <w:r w:rsidRPr="00BB265D">
        <w:rPr>
          <w:rtl/>
        </w:rPr>
        <w:t>ويكسر الصليب</w:t>
      </w:r>
      <w:r>
        <w:rPr>
          <w:rtl/>
        </w:rPr>
        <w:t xml:space="preserve">، </w:t>
      </w:r>
      <w:r w:rsidRPr="00BB265D">
        <w:rPr>
          <w:rtl/>
        </w:rPr>
        <w:t>ويخرب البيع والكنائس</w:t>
      </w:r>
      <w:r>
        <w:rPr>
          <w:rtl/>
        </w:rPr>
        <w:t xml:space="preserve">، </w:t>
      </w:r>
      <w:r w:rsidRPr="00BB265D">
        <w:rPr>
          <w:rtl/>
        </w:rPr>
        <w:t>ويقتل النصارى إلّا من آمن به»</w:t>
      </w:r>
      <w:r>
        <w:rPr>
          <w:rtl/>
        </w:rPr>
        <w:t>.</w:t>
      </w:r>
    </w:p>
    <w:p w:rsidR="009E6576" w:rsidRPr="00BB265D" w:rsidRDefault="009E6576" w:rsidP="00393F8B">
      <w:pPr>
        <w:pStyle w:val="libNormal"/>
        <w:rPr>
          <w:rtl/>
        </w:rPr>
      </w:pPr>
      <w:r w:rsidRPr="00BB265D">
        <w:rPr>
          <w:rtl/>
        </w:rPr>
        <w:t>وعن الحسن</w:t>
      </w:r>
      <w:r>
        <w:rPr>
          <w:rtl/>
        </w:rPr>
        <w:t xml:space="preserve">: </w:t>
      </w:r>
      <w:r w:rsidRPr="00BB265D">
        <w:rPr>
          <w:rtl/>
        </w:rPr>
        <w:t>الضمير للقرآن</w:t>
      </w:r>
      <w:r>
        <w:rPr>
          <w:rtl/>
        </w:rPr>
        <w:t xml:space="preserve">، </w:t>
      </w:r>
      <w:r w:rsidRPr="00BB265D">
        <w:rPr>
          <w:rtl/>
        </w:rPr>
        <w:t>فإنّ فيه الإعلام بالساعة والدلالة عليها. وفي حديث آخر</w:t>
      </w:r>
      <w:r>
        <w:rPr>
          <w:rtl/>
        </w:rPr>
        <w:t xml:space="preserve">: </w:t>
      </w:r>
      <w:r w:rsidRPr="00BB265D">
        <w:rPr>
          <w:rtl/>
        </w:rPr>
        <w:t>«كيف أنتم إذا نزل فيكم ابن مريم وإمامكم منكم»</w:t>
      </w:r>
      <w:r>
        <w:rPr>
          <w:rtl/>
        </w:rPr>
        <w:t>.</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صحيح مسلم 1</w:t>
      </w:r>
      <w:r>
        <w:rPr>
          <w:rtl/>
        </w:rPr>
        <w:t xml:space="preserve">: </w:t>
      </w:r>
      <w:r w:rsidRPr="00BB265D">
        <w:rPr>
          <w:rtl/>
        </w:rPr>
        <w:t>137 ح 156.</w:t>
      </w:r>
    </w:p>
    <w:p w:rsidR="009E6576" w:rsidRPr="00BB265D" w:rsidRDefault="009E6576" w:rsidP="00393F8B">
      <w:pPr>
        <w:pStyle w:val="libNormal"/>
        <w:rPr>
          <w:rtl/>
        </w:rPr>
      </w:pPr>
      <w:r>
        <w:rPr>
          <w:rtl/>
        </w:rPr>
        <w:br w:type="page"/>
      </w:r>
      <w:r w:rsidRPr="00D7004D">
        <w:rPr>
          <w:rStyle w:val="libAlaemChar"/>
          <w:rtl/>
        </w:rPr>
        <w:lastRenderedPageBreak/>
        <w:t>(</w:t>
      </w:r>
      <w:r w:rsidRPr="00125393">
        <w:rPr>
          <w:rStyle w:val="libAieChar"/>
          <w:rtl/>
        </w:rPr>
        <w:t>فَلا تَمْتَرُنَّ بِها</w:t>
      </w:r>
      <w:r w:rsidRPr="00D7004D">
        <w:rPr>
          <w:rStyle w:val="libAlaemChar"/>
          <w:rtl/>
        </w:rPr>
        <w:t>)</w:t>
      </w:r>
      <w:r w:rsidRPr="00BB265D">
        <w:rPr>
          <w:rtl/>
        </w:rPr>
        <w:t xml:space="preserve"> فلا تشكّنّ فيها. من المرية</w:t>
      </w:r>
      <w:r>
        <w:rPr>
          <w:rtl/>
        </w:rPr>
        <w:t xml:space="preserve">، </w:t>
      </w:r>
      <w:r w:rsidRPr="00BB265D">
        <w:rPr>
          <w:rtl/>
        </w:rPr>
        <w:t xml:space="preserve">وهي الشكّ. </w:t>
      </w:r>
      <w:r w:rsidRPr="00D7004D">
        <w:rPr>
          <w:rStyle w:val="libAlaemChar"/>
          <w:rtl/>
        </w:rPr>
        <w:t>(</w:t>
      </w:r>
      <w:r w:rsidRPr="00125393">
        <w:rPr>
          <w:rStyle w:val="libAieChar"/>
          <w:rtl/>
        </w:rPr>
        <w:t>وَاتَّبِعُونِ</w:t>
      </w:r>
      <w:r w:rsidRPr="00D7004D">
        <w:rPr>
          <w:rStyle w:val="libAlaemChar"/>
          <w:rtl/>
        </w:rPr>
        <w:t>)</w:t>
      </w:r>
      <w:r w:rsidRPr="00BB265D">
        <w:rPr>
          <w:rtl/>
        </w:rPr>
        <w:t xml:space="preserve"> واتّبعوا هداي</w:t>
      </w:r>
      <w:r>
        <w:rPr>
          <w:rtl/>
        </w:rPr>
        <w:t xml:space="preserve">، </w:t>
      </w:r>
      <w:r w:rsidRPr="00BB265D">
        <w:rPr>
          <w:rtl/>
        </w:rPr>
        <w:t>أو شرعي</w:t>
      </w:r>
      <w:r>
        <w:rPr>
          <w:rtl/>
        </w:rPr>
        <w:t xml:space="preserve">، </w:t>
      </w:r>
      <w:r w:rsidRPr="00BB265D">
        <w:rPr>
          <w:rtl/>
        </w:rPr>
        <w:t>أو رسولي. وقيل</w:t>
      </w:r>
      <w:r>
        <w:rPr>
          <w:rtl/>
        </w:rPr>
        <w:t xml:space="preserve">: </w:t>
      </w:r>
      <w:r w:rsidRPr="00BB265D">
        <w:rPr>
          <w:rtl/>
        </w:rPr>
        <w:t>هو قول الرسول</w:t>
      </w:r>
      <w:r>
        <w:rPr>
          <w:rtl/>
        </w:rPr>
        <w:t xml:space="preserve">، </w:t>
      </w:r>
      <w:r w:rsidRPr="00BB265D">
        <w:rPr>
          <w:rtl/>
        </w:rPr>
        <w:t>أمر أن يقول</w:t>
      </w:r>
      <w:r>
        <w:rPr>
          <w:rtl/>
        </w:rPr>
        <w:t xml:space="preserve">: </w:t>
      </w:r>
      <w:r w:rsidRPr="00BB265D">
        <w:rPr>
          <w:rtl/>
        </w:rPr>
        <w:t xml:space="preserve">اتّبعوني </w:t>
      </w:r>
      <w:r w:rsidRPr="00D7004D">
        <w:rPr>
          <w:rStyle w:val="libAlaemChar"/>
          <w:rtl/>
        </w:rPr>
        <w:t>(</w:t>
      </w:r>
      <w:r w:rsidRPr="00125393">
        <w:rPr>
          <w:rStyle w:val="libAieChar"/>
          <w:rtl/>
        </w:rPr>
        <w:t>هذا</w:t>
      </w:r>
      <w:r w:rsidRPr="00D7004D">
        <w:rPr>
          <w:rStyle w:val="libAlaemChar"/>
          <w:rtl/>
        </w:rPr>
        <w:t>)</w:t>
      </w:r>
      <w:r w:rsidRPr="00BB265D">
        <w:rPr>
          <w:rtl/>
        </w:rPr>
        <w:t xml:space="preserve"> أي</w:t>
      </w:r>
      <w:r>
        <w:rPr>
          <w:rtl/>
        </w:rPr>
        <w:t xml:space="preserve">: </w:t>
      </w:r>
      <w:r w:rsidRPr="00BB265D">
        <w:rPr>
          <w:rtl/>
        </w:rPr>
        <w:t xml:space="preserve">هذا الّذي أدعوكم إليه. أو هذا القرآن إن جعل الضمير في «وإنّه» للقرآن. </w:t>
      </w:r>
      <w:r w:rsidRPr="00D7004D">
        <w:rPr>
          <w:rStyle w:val="libAlaemChar"/>
          <w:rtl/>
        </w:rPr>
        <w:t>(</w:t>
      </w:r>
      <w:r w:rsidRPr="00125393">
        <w:rPr>
          <w:rStyle w:val="libAieChar"/>
          <w:rtl/>
        </w:rPr>
        <w:t>صِراطٌ مُسْتَقِيمٌ</w:t>
      </w:r>
      <w:r w:rsidRPr="00D7004D">
        <w:rPr>
          <w:rStyle w:val="libAlaemChar"/>
          <w:rtl/>
        </w:rPr>
        <w:t>)</w:t>
      </w:r>
      <w:r w:rsidRPr="00BB265D">
        <w:rPr>
          <w:rtl/>
        </w:rPr>
        <w:t xml:space="preserve"> لا يضلّ سالكه. وقرأ أبو عمرو</w:t>
      </w:r>
      <w:r>
        <w:rPr>
          <w:rtl/>
        </w:rPr>
        <w:t xml:space="preserve">: </w:t>
      </w:r>
      <w:r w:rsidRPr="00BB265D">
        <w:rPr>
          <w:rtl/>
        </w:rPr>
        <w:t>فاتّبعوني.</w:t>
      </w:r>
    </w:p>
    <w:p w:rsidR="009E6576" w:rsidRPr="00BB265D" w:rsidRDefault="009E6576" w:rsidP="00393F8B">
      <w:pPr>
        <w:pStyle w:val="libNormal"/>
        <w:rPr>
          <w:rtl/>
        </w:rPr>
      </w:pPr>
      <w:r w:rsidRPr="00D7004D">
        <w:rPr>
          <w:rStyle w:val="libAlaemChar"/>
          <w:rtl/>
        </w:rPr>
        <w:t>(</w:t>
      </w:r>
      <w:r w:rsidRPr="00125393">
        <w:rPr>
          <w:rStyle w:val="libAieChar"/>
          <w:rtl/>
        </w:rPr>
        <w:t>وَلا يَصُدَّنَّكُمُ الشَّيْطانُ</w:t>
      </w:r>
      <w:r w:rsidRPr="00D7004D">
        <w:rPr>
          <w:rStyle w:val="libAlaemChar"/>
          <w:rtl/>
        </w:rPr>
        <w:t>)</w:t>
      </w:r>
      <w:r w:rsidRPr="00BB265D">
        <w:rPr>
          <w:rtl/>
        </w:rPr>
        <w:t xml:space="preserve"> عن المتابعة </w:t>
      </w:r>
      <w:r w:rsidRPr="00D7004D">
        <w:rPr>
          <w:rStyle w:val="libAlaemChar"/>
          <w:rtl/>
        </w:rPr>
        <w:t>(</w:t>
      </w:r>
      <w:r w:rsidRPr="00125393">
        <w:rPr>
          <w:rStyle w:val="libAieChar"/>
          <w:rtl/>
        </w:rPr>
        <w:t>إِنَّهُ لَكُمْ عَدُوٌّ مُبِينٌ</w:t>
      </w:r>
      <w:r w:rsidRPr="00D7004D">
        <w:rPr>
          <w:rStyle w:val="libAlaemChar"/>
          <w:rtl/>
        </w:rPr>
        <w:t>)</w:t>
      </w:r>
      <w:r w:rsidRPr="00BB265D">
        <w:rPr>
          <w:rtl/>
        </w:rPr>
        <w:t xml:space="preserve"> بانت عداوته لكم</w:t>
      </w:r>
      <w:r>
        <w:rPr>
          <w:rtl/>
        </w:rPr>
        <w:t xml:space="preserve">، </w:t>
      </w:r>
      <w:r w:rsidRPr="00BB265D">
        <w:rPr>
          <w:rtl/>
        </w:rPr>
        <w:t>إذ أخرج أباكم من الجنّة</w:t>
      </w:r>
      <w:r>
        <w:rPr>
          <w:rtl/>
        </w:rPr>
        <w:t xml:space="preserve">، </w:t>
      </w:r>
      <w:r w:rsidRPr="00BB265D">
        <w:rPr>
          <w:rtl/>
        </w:rPr>
        <w:t>ونزع عنه اللباس</w:t>
      </w:r>
      <w:r>
        <w:rPr>
          <w:rtl/>
        </w:rPr>
        <w:t xml:space="preserve">، </w:t>
      </w:r>
      <w:r w:rsidRPr="00BB265D">
        <w:rPr>
          <w:rtl/>
        </w:rPr>
        <w:t>وعرّضكم للبليّة.</w:t>
      </w:r>
    </w:p>
    <w:p w:rsidR="009E6576" w:rsidRPr="00BB265D" w:rsidRDefault="009E6576" w:rsidP="00393F8B">
      <w:pPr>
        <w:pStyle w:val="libNormal"/>
        <w:rPr>
          <w:rtl/>
        </w:rPr>
      </w:pPr>
      <w:r w:rsidRPr="00D7004D">
        <w:rPr>
          <w:rStyle w:val="libAlaemChar"/>
          <w:rtl/>
        </w:rPr>
        <w:t>(</w:t>
      </w:r>
      <w:r w:rsidRPr="00125393">
        <w:rPr>
          <w:rStyle w:val="libAieChar"/>
          <w:rtl/>
        </w:rPr>
        <w:t>وَلَمَّا جاءَ عِيسى بِالْبَيِّناتِ قالَ قَدْ جِئْتُكُمْ بِالْحِكْمَةِ وَلِأُبَيِّنَ لَكُمْ بَعْضَ الَّذِي تَخْتَلِفُونَ فِيهِ فَاتَّقُوا اللهَ وَأَطِيعُونِ (63) إِنَّ اللهَ هُوَ رَبِّي وَرَبُّكُمْ فَاعْبُدُوهُ هذا صِراطٌ مُسْتَقِيمٌ (64) فَاخْتَلَفَ الْأَحْزابُ مِنْ بَيْنِهِمْ فَوَيْلٌ لِلَّذِينَ ظَلَمُوا مِنْ عَذابِ يَوْمٍ أَلِيمٍ (65) هَلْ يَنْظُرُونَ إِلاَّ السَّاعَةَ أَنْ تَأْتِيَهُمْ بَغْتَةً وَهُمْ لا يَشْعُرُونَ (66)</w:t>
      </w:r>
      <w:r w:rsidRPr="00D7004D">
        <w:rPr>
          <w:rStyle w:val="libAlaemChar"/>
          <w:rtl/>
        </w:rPr>
        <w:t>)</w:t>
      </w:r>
    </w:p>
    <w:p w:rsidR="009E6576" w:rsidRPr="00BB265D" w:rsidRDefault="009E6576" w:rsidP="00393F8B">
      <w:pPr>
        <w:pStyle w:val="libNormal"/>
        <w:rPr>
          <w:rtl/>
        </w:rPr>
      </w:pPr>
      <w:r w:rsidRPr="00BB265D">
        <w:rPr>
          <w:rtl/>
        </w:rPr>
        <w:t xml:space="preserve">ثمّ أخبر سبحانه عن حال عيسى </w:t>
      </w:r>
      <w:r w:rsidRPr="00D7004D">
        <w:rPr>
          <w:rStyle w:val="libAlaemChar"/>
          <w:rtl/>
        </w:rPr>
        <w:t>عليه‌السلام</w:t>
      </w:r>
      <w:r w:rsidRPr="00BB265D">
        <w:rPr>
          <w:rtl/>
        </w:rPr>
        <w:t xml:space="preserve"> حين بعثه الله نبيّا</w:t>
      </w:r>
      <w:r>
        <w:rPr>
          <w:rtl/>
        </w:rPr>
        <w:t xml:space="preserve">، </w:t>
      </w:r>
      <w:r w:rsidRPr="00BB265D">
        <w:rPr>
          <w:rtl/>
        </w:rPr>
        <w:t>فقال</w:t>
      </w:r>
      <w:r>
        <w:rPr>
          <w:rtl/>
        </w:rPr>
        <w:t xml:space="preserve">: </w:t>
      </w:r>
      <w:r w:rsidRPr="00D7004D">
        <w:rPr>
          <w:rStyle w:val="libAlaemChar"/>
          <w:rtl/>
        </w:rPr>
        <w:t>(</w:t>
      </w:r>
      <w:r w:rsidRPr="00125393">
        <w:rPr>
          <w:rStyle w:val="libAieChar"/>
          <w:rtl/>
        </w:rPr>
        <w:t>وَلَمَّا جاءَ عِيسى بِالْبَيِّناتِ</w:t>
      </w:r>
      <w:r w:rsidRPr="00D7004D">
        <w:rPr>
          <w:rStyle w:val="libAlaemChar"/>
          <w:rtl/>
        </w:rPr>
        <w:t>)</w:t>
      </w:r>
      <w:r w:rsidRPr="00BB265D">
        <w:rPr>
          <w:rtl/>
        </w:rPr>
        <w:t xml:space="preserve"> بالمعجزات</w:t>
      </w:r>
      <w:r>
        <w:rPr>
          <w:rtl/>
        </w:rPr>
        <w:t xml:space="preserve">، </w:t>
      </w:r>
      <w:r w:rsidRPr="00BB265D">
        <w:rPr>
          <w:rtl/>
        </w:rPr>
        <w:t>أو بآيات الإنجيل</w:t>
      </w:r>
      <w:r>
        <w:rPr>
          <w:rtl/>
        </w:rPr>
        <w:t xml:space="preserve">، </w:t>
      </w:r>
      <w:r w:rsidRPr="00BB265D">
        <w:rPr>
          <w:rtl/>
        </w:rPr>
        <w:t xml:space="preserve">أو بالشرائع الواضحات </w:t>
      </w:r>
      <w:r w:rsidRPr="00D7004D">
        <w:rPr>
          <w:rStyle w:val="libAlaemChar"/>
          <w:rtl/>
        </w:rPr>
        <w:t>(</w:t>
      </w:r>
      <w:r w:rsidRPr="00125393">
        <w:rPr>
          <w:rStyle w:val="libAieChar"/>
          <w:rtl/>
        </w:rPr>
        <w:t>قالَ قَدْ جِئْتُكُمْ بِالْحِكْمَةِ</w:t>
      </w:r>
      <w:r w:rsidRPr="00D7004D">
        <w:rPr>
          <w:rStyle w:val="libAlaemChar"/>
          <w:rtl/>
        </w:rPr>
        <w:t>)</w:t>
      </w:r>
      <w:r w:rsidRPr="00BB265D">
        <w:rPr>
          <w:rtl/>
        </w:rPr>
        <w:t xml:space="preserve"> بالإنجيل</w:t>
      </w:r>
      <w:r>
        <w:rPr>
          <w:rtl/>
        </w:rPr>
        <w:t xml:space="preserve">، </w:t>
      </w:r>
      <w:r w:rsidRPr="00BB265D">
        <w:rPr>
          <w:rtl/>
        </w:rPr>
        <w:t xml:space="preserve">أو بالشريعة </w:t>
      </w:r>
      <w:r w:rsidRPr="00D7004D">
        <w:rPr>
          <w:rStyle w:val="libAlaemChar"/>
          <w:rtl/>
        </w:rPr>
        <w:t>(</w:t>
      </w:r>
      <w:r w:rsidRPr="00125393">
        <w:rPr>
          <w:rStyle w:val="libAieChar"/>
          <w:rtl/>
        </w:rPr>
        <w:t>وَلِأُبَيِّنَ لَكُمْ بَعْضَ الَّذِي تَخْتَلِفُونَ فِيهِ</w:t>
      </w:r>
      <w:r w:rsidRPr="00D7004D">
        <w:rPr>
          <w:rStyle w:val="libAlaemChar"/>
          <w:rtl/>
        </w:rPr>
        <w:t>)</w:t>
      </w:r>
      <w:r w:rsidRPr="00BB265D">
        <w:rPr>
          <w:rtl/>
        </w:rPr>
        <w:t xml:space="preserve"> وهو ما يكون من أمر الدين</w:t>
      </w:r>
      <w:r>
        <w:rPr>
          <w:rtl/>
        </w:rPr>
        <w:t xml:space="preserve">، </w:t>
      </w:r>
      <w:r w:rsidRPr="00BB265D">
        <w:rPr>
          <w:rtl/>
        </w:rPr>
        <w:t>لا ما يتعلّق بأمر الدنيا</w:t>
      </w:r>
      <w:r>
        <w:rPr>
          <w:rtl/>
        </w:rPr>
        <w:t xml:space="preserve">، </w:t>
      </w:r>
      <w:r w:rsidRPr="00BB265D">
        <w:rPr>
          <w:rtl/>
        </w:rPr>
        <w:t>فإنّ الأنبياء لم يبعثوا لبيانه</w:t>
      </w:r>
      <w:r>
        <w:rPr>
          <w:rtl/>
        </w:rPr>
        <w:t xml:space="preserve">، </w:t>
      </w:r>
      <w:r w:rsidRPr="00BB265D">
        <w:rPr>
          <w:rtl/>
        </w:rPr>
        <w:t>ولذلك</w:t>
      </w:r>
      <w:r>
        <w:rPr>
          <w:rFonts w:hint="cs"/>
          <w:rtl/>
        </w:rPr>
        <w:t xml:space="preserve"> </w:t>
      </w:r>
      <w:r w:rsidRPr="00BB265D">
        <w:rPr>
          <w:rtl/>
        </w:rPr>
        <w:t xml:space="preserve">قال </w:t>
      </w:r>
      <w:r w:rsidRPr="00D7004D">
        <w:rPr>
          <w:rStyle w:val="libAlaemChar"/>
          <w:rtl/>
        </w:rPr>
        <w:t>صلى‌الله‌عليه‌وآله‌وسلم</w:t>
      </w:r>
      <w:r>
        <w:rPr>
          <w:rtl/>
        </w:rPr>
        <w:t xml:space="preserve">: </w:t>
      </w:r>
      <w:r w:rsidRPr="00BB265D">
        <w:rPr>
          <w:rtl/>
        </w:rPr>
        <w:t>«أنتم أعلم بأمر دنياكم»</w:t>
      </w:r>
      <w:r>
        <w:rPr>
          <w:rFonts w:hint="cs"/>
          <w:rtl/>
        </w:rPr>
        <w:t xml:space="preserve"> </w:t>
      </w:r>
      <w:r w:rsidRPr="00D7004D">
        <w:rPr>
          <w:rStyle w:val="libAlaemChar"/>
          <w:rtl/>
        </w:rPr>
        <w:t>(</w:t>
      </w:r>
      <w:r w:rsidRPr="00125393">
        <w:rPr>
          <w:rStyle w:val="libAieChar"/>
          <w:rtl/>
        </w:rPr>
        <w:t>فَاتَّقُوا اللهَ وَأَطِيعُونِ</w:t>
      </w:r>
      <w:r w:rsidRPr="00D7004D">
        <w:rPr>
          <w:rStyle w:val="libAlaemChar"/>
          <w:rtl/>
        </w:rPr>
        <w:t>)</w:t>
      </w:r>
      <w:r w:rsidRPr="00BB265D">
        <w:rPr>
          <w:rtl/>
        </w:rPr>
        <w:t xml:space="preserve"> فيما أبلغه عنه.</w:t>
      </w:r>
    </w:p>
    <w:p w:rsidR="009E6576" w:rsidRPr="00BB265D" w:rsidRDefault="009E6576" w:rsidP="00393F8B">
      <w:pPr>
        <w:pStyle w:val="libNormal"/>
        <w:rPr>
          <w:rtl/>
        </w:rPr>
      </w:pPr>
      <w:r w:rsidRPr="00BB265D">
        <w:rPr>
          <w:rtl/>
        </w:rPr>
        <w:t>ثمّ بيّن ما أمرهم بالطاعة فيه بقوله</w:t>
      </w:r>
      <w:r>
        <w:rPr>
          <w:rtl/>
        </w:rPr>
        <w:t xml:space="preserve">: </w:t>
      </w:r>
      <w:r w:rsidRPr="00D7004D">
        <w:rPr>
          <w:rStyle w:val="libAlaemChar"/>
          <w:rtl/>
        </w:rPr>
        <w:t>(</w:t>
      </w:r>
      <w:r w:rsidRPr="00125393">
        <w:rPr>
          <w:rStyle w:val="libAieChar"/>
          <w:rtl/>
        </w:rPr>
        <w:t>إِنَّ اللهَ هُوَ رَبِّي وَرَبُّكُمْ فَاعْبُدُوهُ</w:t>
      </w:r>
      <w:r w:rsidRPr="00D7004D">
        <w:rPr>
          <w:rStyle w:val="libAlaemChar"/>
          <w:rtl/>
        </w:rPr>
        <w:t>)</w:t>
      </w:r>
      <w:r w:rsidRPr="00BB265D">
        <w:rPr>
          <w:rtl/>
        </w:rPr>
        <w:t xml:space="preserve"> كأنّه قال</w:t>
      </w:r>
      <w:r>
        <w:rPr>
          <w:rtl/>
        </w:rPr>
        <w:t xml:space="preserve">: </w:t>
      </w:r>
      <w:r w:rsidRPr="00BB265D">
        <w:rPr>
          <w:rtl/>
        </w:rPr>
        <w:t xml:space="preserve">ما أمركم هو اعتقاد التوحيد والتعبّد بالشرائع </w:t>
      </w:r>
      <w:r w:rsidRPr="00D7004D">
        <w:rPr>
          <w:rStyle w:val="libAlaemChar"/>
          <w:rtl/>
        </w:rPr>
        <w:t>(</w:t>
      </w:r>
      <w:r w:rsidRPr="00125393">
        <w:rPr>
          <w:rStyle w:val="libAieChar"/>
          <w:rtl/>
        </w:rPr>
        <w:t>هذا</w:t>
      </w:r>
      <w:r w:rsidRPr="00D7004D">
        <w:rPr>
          <w:rStyle w:val="libAlaemChar"/>
          <w:rtl/>
        </w:rPr>
        <w:t>)</w:t>
      </w:r>
      <w:r w:rsidRPr="00BB265D">
        <w:rPr>
          <w:rtl/>
        </w:rPr>
        <w:t xml:space="preserve"> إشارة إلى مجموع</w:t>
      </w:r>
    </w:p>
    <w:p w:rsidR="009E6576" w:rsidRPr="00BB265D" w:rsidRDefault="009E6576" w:rsidP="00393F8B">
      <w:pPr>
        <w:pStyle w:val="libNormal0"/>
        <w:rPr>
          <w:rtl/>
        </w:rPr>
      </w:pPr>
      <w:r>
        <w:rPr>
          <w:rtl/>
        </w:rPr>
        <w:br w:type="page"/>
      </w:r>
      <w:r w:rsidRPr="00BB265D">
        <w:rPr>
          <w:rtl/>
        </w:rPr>
        <w:lastRenderedPageBreak/>
        <w:t xml:space="preserve">الأمرين </w:t>
      </w:r>
      <w:r w:rsidRPr="00D7004D">
        <w:rPr>
          <w:rStyle w:val="libAlaemChar"/>
          <w:rtl/>
        </w:rPr>
        <w:t>(</w:t>
      </w:r>
      <w:r w:rsidRPr="00125393">
        <w:rPr>
          <w:rStyle w:val="libAieChar"/>
          <w:rtl/>
        </w:rPr>
        <w:t>صِراطٌ مُسْتَقِيمٌ</w:t>
      </w:r>
      <w:r w:rsidRPr="00D7004D">
        <w:rPr>
          <w:rStyle w:val="libAlaemChar"/>
          <w:rtl/>
        </w:rPr>
        <w:t>)</w:t>
      </w:r>
      <w:r w:rsidRPr="00BB265D">
        <w:rPr>
          <w:rtl/>
        </w:rPr>
        <w:t xml:space="preserve"> يفضي بكم إلى الجنّة. وهذا من تتمّة كلام عيسى</w:t>
      </w:r>
      <w:r>
        <w:rPr>
          <w:rtl/>
        </w:rPr>
        <w:t xml:space="preserve">، </w:t>
      </w:r>
      <w:r w:rsidRPr="00BB265D">
        <w:rPr>
          <w:rtl/>
        </w:rPr>
        <w:t>أو استئناف من الله يدلّ على ما هو المقتضي للطاعة في ذلك.</w:t>
      </w:r>
    </w:p>
    <w:p w:rsidR="009E6576" w:rsidRPr="00BB265D" w:rsidRDefault="009E6576" w:rsidP="00393F8B">
      <w:pPr>
        <w:pStyle w:val="libNormal"/>
        <w:rPr>
          <w:rtl/>
        </w:rPr>
      </w:pPr>
      <w:r w:rsidRPr="00D7004D">
        <w:rPr>
          <w:rStyle w:val="libAlaemChar"/>
          <w:rtl/>
        </w:rPr>
        <w:t>(</w:t>
      </w:r>
      <w:r w:rsidRPr="00125393">
        <w:rPr>
          <w:rStyle w:val="libAieChar"/>
          <w:rtl/>
        </w:rPr>
        <w:t>فَاخْتَلَفَ الْأَحْزابُ</w:t>
      </w:r>
      <w:r w:rsidRPr="00D7004D">
        <w:rPr>
          <w:rStyle w:val="libAlaemChar"/>
          <w:rtl/>
        </w:rPr>
        <w:t>)</w:t>
      </w:r>
      <w:r w:rsidRPr="00BB265D">
        <w:rPr>
          <w:rtl/>
        </w:rPr>
        <w:t xml:space="preserve"> الفرق المتحزّبة بعد عيسى </w:t>
      </w:r>
      <w:r w:rsidRPr="00D7004D">
        <w:rPr>
          <w:rStyle w:val="libAlaemChar"/>
          <w:rtl/>
        </w:rPr>
        <w:t>(</w:t>
      </w:r>
      <w:r w:rsidRPr="00125393">
        <w:rPr>
          <w:rStyle w:val="libAieChar"/>
          <w:rtl/>
        </w:rPr>
        <w:t>مِنْ بَيْنِهِمْ</w:t>
      </w:r>
      <w:r w:rsidRPr="00D7004D">
        <w:rPr>
          <w:rStyle w:val="libAlaemChar"/>
          <w:rtl/>
        </w:rPr>
        <w:t>)</w:t>
      </w:r>
      <w:r w:rsidRPr="00BB265D">
        <w:rPr>
          <w:rtl/>
        </w:rPr>
        <w:t xml:space="preserve"> من بين النصارى</w:t>
      </w:r>
      <w:r>
        <w:rPr>
          <w:rtl/>
        </w:rPr>
        <w:t xml:space="preserve">، </w:t>
      </w:r>
      <w:r w:rsidRPr="00BB265D">
        <w:rPr>
          <w:rtl/>
        </w:rPr>
        <w:t xml:space="preserve">أو اليهود والنصارى من بين قومه المبعوث هو إليهم </w:t>
      </w:r>
      <w:r w:rsidRPr="00D7004D">
        <w:rPr>
          <w:rStyle w:val="libAlaemChar"/>
          <w:rtl/>
        </w:rPr>
        <w:t>(</w:t>
      </w:r>
      <w:r w:rsidRPr="00125393">
        <w:rPr>
          <w:rStyle w:val="libAieChar"/>
          <w:rtl/>
        </w:rPr>
        <w:t>فَوَيْلٌ لِلَّذِينَ ظَلَمُوا</w:t>
      </w:r>
      <w:r w:rsidRPr="00D7004D">
        <w:rPr>
          <w:rStyle w:val="libAlaemChar"/>
          <w:rtl/>
        </w:rPr>
        <w:t>)</w:t>
      </w:r>
      <w:r w:rsidRPr="00BB265D">
        <w:rPr>
          <w:rtl/>
        </w:rPr>
        <w:t xml:space="preserve"> من المتحزّبين </w:t>
      </w:r>
      <w:r w:rsidRPr="00D7004D">
        <w:rPr>
          <w:rStyle w:val="libAlaemChar"/>
          <w:rtl/>
        </w:rPr>
        <w:t>(</w:t>
      </w:r>
      <w:r w:rsidRPr="00125393">
        <w:rPr>
          <w:rStyle w:val="libAieChar"/>
          <w:rtl/>
        </w:rPr>
        <w:t>مِنْ عَذابِ يَوْمٍ أَلِيمٍ</w:t>
      </w:r>
      <w:r w:rsidRPr="00D7004D">
        <w:rPr>
          <w:rStyle w:val="libAlaemChar"/>
          <w:rtl/>
        </w:rPr>
        <w:t>)</w:t>
      </w:r>
      <w:r w:rsidRPr="00BB265D">
        <w:rPr>
          <w:rtl/>
        </w:rPr>
        <w:t xml:space="preserve"> هو يوم القيامة.</w:t>
      </w:r>
    </w:p>
    <w:p w:rsidR="009E6576" w:rsidRPr="00BB265D" w:rsidRDefault="009E6576" w:rsidP="00393F8B">
      <w:pPr>
        <w:pStyle w:val="libNormal"/>
        <w:rPr>
          <w:rtl/>
        </w:rPr>
      </w:pPr>
      <w:r w:rsidRPr="00D7004D">
        <w:rPr>
          <w:rStyle w:val="libAlaemChar"/>
          <w:rtl/>
        </w:rPr>
        <w:t>(</w:t>
      </w:r>
      <w:r w:rsidRPr="00125393">
        <w:rPr>
          <w:rStyle w:val="libAieChar"/>
          <w:rtl/>
        </w:rPr>
        <w:t>هَلْ يَنْظُرُونَ</w:t>
      </w:r>
      <w:r w:rsidRPr="00D7004D">
        <w:rPr>
          <w:rStyle w:val="libAlaemChar"/>
          <w:rtl/>
        </w:rPr>
        <w:t>)</w:t>
      </w:r>
      <w:r w:rsidRPr="00BB265D">
        <w:rPr>
          <w:rtl/>
        </w:rPr>
        <w:t xml:space="preserve"> هل ينظر قريش</w:t>
      </w:r>
      <w:r>
        <w:rPr>
          <w:rtl/>
        </w:rPr>
        <w:t xml:space="preserve">، </w:t>
      </w:r>
      <w:r w:rsidRPr="00BB265D">
        <w:rPr>
          <w:rtl/>
        </w:rPr>
        <w:t xml:space="preserve">أو الّذين ظلموا </w:t>
      </w:r>
      <w:r w:rsidRPr="00D7004D">
        <w:rPr>
          <w:rStyle w:val="libAlaemChar"/>
          <w:rtl/>
        </w:rPr>
        <w:t>(</w:t>
      </w:r>
      <w:r w:rsidRPr="00125393">
        <w:rPr>
          <w:rStyle w:val="libAieChar"/>
          <w:rtl/>
        </w:rPr>
        <w:t>إِلَّا السَّاعَةَ أَنْ تَأْتِيَهُمْ</w:t>
      </w:r>
      <w:r w:rsidRPr="00D7004D">
        <w:rPr>
          <w:rStyle w:val="libAlaemChar"/>
          <w:rtl/>
        </w:rPr>
        <w:t>)</w:t>
      </w:r>
      <w:r w:rsidRPr="00BB265D">
        <w:rPr>
          <w:rtl/>
        </w:rPr>
        <w:t xml:space="preserve"> بدل من «الساعة»</w:t>
      </w:r>
      <w:r>
        <w:rPr>
          <w:rtl/>
        </w:rPr>
        <w:t>.</w:t>
      </w:r>
      <w:r w:rsidRPr="00BB265D">
        <w:rPr>
          <w:rtl/>
        </w:rPr>
        <w:t xml:space="preserve"> والمعنى</w:t>
      </w:r>
      <w:r>
        <w:rPr>
          <w:rtl/>
        </w:rPr>
        <w:t xml:space="preserve">: </w:t>
      </w:r>
      <w:r w:rsidRPr="00BB265D">
        <w:rPr>
          <w:rtl/>
        </w:rPr>
        <w:t xml:space="preserve">ما ينظرون إلّا إتيان الساعة </w:t>
      </w:r>
      <w:r w:rsidRPr="00D7004D">
        <w:rPr>
          <w:rStyle w:val="libAlaemChar"/>
          <w:rtl/>
        </w:rPr>
        <w:t>(</w:t>
      </w:r>
      <w:r w:rsidRPr="00125393">
        <w:rPr>
          <w:rStyle w:val="libAieChar"/>
          <w:rtl/>
        </w:rPr>
        <w:t>بَغْتَةً</w:t>
      </w:r>
      <w:r w:rsidRPr="00D7004D">
        <w:rPr>
          <w:rStyle w:val="libAlaemChar"/>
          <w:rtl/>
        </w:rPr>
        <w:t>)</w:t>
      </w:r>
      <w:r w:rsidRPr="00BB265D">
        <w:rPr>
          <w:rtl/>
        </w:rPr>
        <w:t xml:space="preserve"> فجأة </w:t>
      </w:r>
      <w:r w:rsidRPr="00D7004D">
        <w:rPr>
          <w:rStyle w:val="libAlaemChar"/>
          <w:rtl/>
        </w:rPr>
        <w:t>(</w:t>
      </w:r>
      <w:r w:rsidRPr="00125393">
        <w:rPr>
          <w:rStyle w:val="libAieChar"/>
          <w:rtl/>
        </w:rPr>
        <w:t>وَهُمْ لا يَشْعُرُونَ</w:t>
      </w:r>
      <w:r w:rsidRPr="00D7004D">
        <w:rPr>
          <w:rStyle w:val="libAlaemChar"/>
          <w:rtl/>
        </w:rPr>
        <w:t>)</w:t>
      </w:r>
      <w:r w:rsidRPr="00BB265D">
        <w:rPr>
          <w:rtl/>
        </w:rPr>
        <w:t xml:space="preserve"> غافلون عنها</w:t>
      </w:r>
      <w:r>
        <w:rPr>
          <w:rtl/>
        </w:rPr>
        <w:t xml:space="preserve">، </w:t>
      </w:r>
      <w:r w:rsidRPr="00BB265D">
        <w:rPr>
          <w:rtl/>
        </w:rPr>
        <w:t>لاشتغالهم بأمور الدنيا</w:t>
      </w:r>
      <w:r>
        <w:rPr>
          <w:rtl/>
        </w:rPr>
        <w:t xml:space="preserve">، </w:t>
      </w:r>
      <w:r w:rsidRPr="00BB265D">
        <w:rPr>
          <w:rtl/>
        </w:rPr>
        <w:t>وإنكارهم لها.</w:t>
      </w:r>
    </w:p>
    <w:p w:rsidR="009E6576" w:rsidRPr="00BB265D" w:rsidRDefault="009E6576" w:rsidP="00393F8B">
      <w:pPr>
        <w:pStyle w:val="libNormal"/>
        <w:rPr>
          <w:rtl/>
        </w:rPr>
      </w:pPr>
      <w:r w:rsidRPr="00D7004D">
        <w:rPr>
          <w:rStyle w:val="libAlaemChar"/>
          <w:rtl/>
        </w:rPr>
        <w:t>(</w:t>
      </w:r>
      <w:r w:rsidRPr="00125393">
        <w:rPr>
          <w:rStyle w:val="libAieChar"/>
          <w:rtl/>
        </w:rPr>
        <w:t>الْأَخِلاَّءُ يَوْمَئِذٍ بَعْضُهُمْ لِبَعْضٍ عَدُوٌّ إِلاَّ الْمُتَّقِينَ (67) يا عِبادِ لا خَوْفٌ عَلَيْكُمُ الْيَوْمَ وَلا أَنْتُمْ تَحْزَنُونَ (68) الَّذِينَ آمَنُوا بِآياتِنا وَكانُوا مُسْلِمِينَ (69) ادْخُلُوا الْجَنَّةَ أَنْتُمْ وَأَزْواجُكُمْ تُحْبَرُونَ (70) يُطافُ عَلَيْهِمْ بِصِحافٍ مِنْ ذَهَبٍ وَأَكْوابٍ وَفِيها ما تَشْتَهِيهِ الْأَنْفُسُ وَتَلَذُّ الْأَعْيُنُ وَأَنْتُمْ فِيها خالِدُونَ (71) وَتِلْكَ الْجَنَّةُ الَّتِي أُورِثْتُمُوها بِما كُنْتُمْ تَعْمَلُونَ (72) لَكُمْ فِيها فاكِهَةٌ كَثِيرَةٌ مِنْها تَأْكُلُونَ (73)</w:t>
      </w:r>
      <w:r w:rsidRPr="00D7004D">
        <w:rPr>
          <w:rStyle w:val="libAlaemChar"/>
          <w:rtl/>
        </w:rPr>
        <w:t>)</w:t>
      </w:r>
    </w:p>
    <w:p w:rsidR="009E6576" w:rsidRPr="00BB265D" w:rsidRDefault="009E6576" w:rsidP="00393F8B">
      <w:pPr>
        <w:pStyle w:val="libNormal"/>
        <w:rPr>
          <w:rtl/>
        </w:rPr>
      </w:pPr>
      <w:r w:rsidRPr="00D7004D">
        <w:rPr>
          <w:rStyle w:val="libAlaemChar"/>
          <w:rtl/>
        </w:rPr>
        <w:t>(</w:t>
      </w:r>
      <w:r w:rsidRPr="00125393">
        <w:rPr>
          <w:rStyle w:val="libAieChar"/>
          <w:rtl/>
        </w:rPr>
        <w:t>الْأَخِلَّاءُ</w:t>
      </w:r>
      <w:r w:rsidRPr="00D7004D">
        <w:rPr>
          <w:rStyle w:val="libAlaemChar"/>
          <w:rtl/>
        </w:rPr>
        <w:t>)</w:t>
      </w:r>
      <w:r w:rsidRPr="00BB265D">
        <w:rPr>
          <w:rtl/>
        </w:rPr>
        <w:t xml:space="preserve"> الأحبّاء </w:t>
      </w:r>
      <w:r w:rsidRPr="00D7004D">
        <w:rPr>
          <w:rStyle w:val="libAlaemChar"/>
          <w:rtl/>
        </w:rPr>
        <w:t>(</w:t>
      </w:r>
      <w:r w:rsidRPr="00125393">
        <w:rPr>
          <w:rStyle w:val="libAieChar"/>
          <w:rtl/>
        </w:rPr>
        <w:t>يَوْمَئِذٍ</w:t>
      </w:r>
      <w:r w:rsidRPr="00D7004D">
        <w:rPr>
          <w:rStyle w:val="libAlaemChar"/>
          <w:rtl/>
        </w:rPr>
        <w:t>)</w:t>
      </w:r>
      <w:r w:rsidRPr="00BB265D">
        <w:rPr>
          <w:rtl/>
        </w:rPr>
        <w:t xml:space="preserve"> متعلّق</w:t>
      </w:r>
      <w:r>
        <w:rPr>
          <w:rtl/>
        </w:rPr>
        <w:t xml:space="preserve"> بـ </w:t>
      </w:r>
      <w:r w:rsidRPr="00BB265D">
        <w:rPr>
          <w:rtl/>
        </w:rPr>
        <w:t>«عدوّ» في قوله</w:t>
      </w:r>
      <w:r>
        <w:rPr>
          <w:rtl/>
        </w:rPr>
        <w:t xml:space="preserve">: </w:t>
      </w:r>
      <w:r w:rsidRPr="00D7004D">
        <w:rPr>
          <w:rStyle w:val="libAlaemChar"/>
          <w:rtl/>
        </w:rPr>
        <w:t>(</w:t>
      </w:r>
      <w:r w:rsidRPr="00125393">
        <w:rPr>
          <w:rStyle w:val="libAieChar"/>
          <w:rtl/>
        </w:rPr>
        <w:t>بَعْضُهُمْ لِبَعْضٍ عَدُوٌّ</w:t>
      </w:r>
      <w:r w:rsidRPr="00D7004D">
        <w:rPr>
          <w:rStyle w:val="libAlaemChar"/>
          <w:rtl/>
        </w:rPr>
        <w:t>)</w:t>
      </w:r>
      <w:r w:rsidRPr="00BB265D">
        <w:rPr>
          <w:rtl/>
        </w:rPr>
        <w:t xml:space="preserve"> أي</w:t>
      </w:r>
      <w:r>
        <w:rPr>
          <w:rtl/>
        </w:rPr>
        <w:t xml:space="preserve">: </w:t>
      </w:r>
      <w:r w:rsidRPr="00BB265D">
        <w:rPr>
          <w:rtl/>
        </w:rPr>
        <w:t>يتعادون يومئذ</w:t>
      </w:r>
      <w:r>
        <w:rPr>
          <w:rtl/>
        </w:rPr>
        <w:t xml:space="preserve">، </w:t>
      </w:r>
      <w:r w:rsidRPr="00BB265D">
        <w:rPr>
          <w:rtl/>
        </w:rPr>
        <w:t>لأنّه ينقطع فيه كلّ خلّه بين المتخالّين في غير ذات الله</w:t>
      </w:r>
      <w:r>
        <w:rPr>
          <w:rtl/>
        </w:rPr>
        <w:t xml:space="preserve">، </w:t>
      </w:r>
      <w:r w:rsidRPr="00BB265D">
        <w:rPr>
          <w:rtl/>
        </w:rPr>
        <w:t>وينقلب عداوة ومقتا</w:t>
      </w:r>
      <w:r>
        <w:rPr>
          <w:rtl/>
        </w:rPr>
        <w:t xml:space="preserve">، </w:t>
      </w:r>
      <w:r w:rsidRPr="00BB265D">
        <w:rPr>
          <w:rtl/>
        </w:rPr>
        <w:t>لأنّه ظهر عليهم في ذلك اليوم أنّ ما كانوا يتخالّون له صار</w:t>
      </w:r>
    </w:p>
    <w:p w:rsidR="009E6576" w:rsidRPr="00BB265D" w:rsidRDefault="009E6576" w:rsidP="00393F8B">
      <w:pPr>
        <w:pStyle w:val="libNormal0"/>
        <w:rPr>
          <w:rtl/>
        </w:rPr>
      </w:pPr>
      <w:r>
        <w:rPr>
          <w:rtl/>
        </w:rPr>
        <w:br w:type="page"/>
      </w:r>
      <w:r w:rsidRPr="00BB265D">
        <w:rPr>
          <w:rtl/>
        </w:rPr>
        <w:lastRenderedPageBreak/>
        <w:t xml:space="preserve">سببا للعذاب </w:t>
      </w:r>
      <w:r w:rsidRPr="00D7004D">
        <w:rPr>
          <w:rStyle w:val="libAlaemChar"/>
          <w:rtl/>
        </w:rPr>
        <w:t>(</w:t>
      </w:r>
      <w:r w:rsidRPr="00125393">
        <w:rPr>
          <w:rStyle w:val="libAieChar"/>
          <w:rtl/>
        </w:rPr>
        <w:t>إِلَّا الْمُتَّقِينَ</w:t>
      </w:r>
      <w:r w:rsidRPr="00D7004D">
        <w:rPr>
          <w:rStyle w:val="libAlaemChar"/>
          <w:rtl/>
        </w:rPr>
        <w:t>)</w:t>
      </w:r>
      <w:r w:rsidRPr="00BB265D">
        <w:rPr>
          <w:rtl/>
        </w:rPr>
        <w:t xml:space="preserve"> إلّا خلّة المتصادقين في الله</w:t>
      </w:r>
      <w:r>
        <w:rPr>
          <w:rtl/>
        </w:rPr>
        <w:t xml:space="preserve">، </w:t>
      </w:r>
      <w:r w:rsidRPr="00BB265D">
        <w:rPr>
          <w:rtl/>
        </w:rPr>
        <w:t>فإنّها</w:t>
      </w:r>
      <w:r w:rsidRPr="00F46170">
        <w:rPr>
          <w:rtl/>
        </w:rPr>
        <w:t xml:space="preserve"> </w:t>
      </w:r>
      <w:r w:rsidRPr="00BB265D">
        <w:rPr>
          <w:rtl/>
        </w:rPr>
        <w:t>ل</w:t>
      </w:r>
      <w:r>
        <w:rPr>
          <w:rFonts w:hint="cs"/>
          <w:rtl/>
        </w:rPr>
        <w:t>ـ</w:t>
      </w:r>
      <w:r w:rsidRPr="00BB265D">
        <w:rPr>
          <w:rtl/>
        </w:rPr>
        <w:t>مّا كانت في الله تبقى نافعة أبد الآباد</w:t>
      </w:r>
      <w:r>
        <w:rPr>
          <w:rtl/>
        </w:rPr>
        <w:t xml:space="preserve">، </w:t>
      </w:r>
      <w:r w:rsidRPr="00BB265D">
        <w:rPr>
          <w:rtl/>
        </w:rPr>
        <w:t>بل تصير زائدة إذا رأوا ثواب التحابّ في الله والتباغض في الله.</w:t>
      </w:r>
    </w:p>
    <w:p w:rsidR="009E6576" w:rsidRPr="00BB265D" w:rsidRDefault="009E6576" w:rsidP="00393F8B">
      <w:pPr>
        <w:pStyle w:val="libNormal"/>
        <w:rPr>
          <w:rtl/>
        </w:rPr>
      </w:pPr>
      <w:r w:rsidRPr="00BB265D">
        <w:rPr>
          <w:rtl/>
        </w:rPr>
        <w:t>وقيل</w:t>
      </w:r>
      <w:r>
        <w:rPr>
          <w:rtl/>
        </w:rPr>
        <w:t xml:space="preserve">: </w:t>
      </w:r>
      <w:r w:rsidRPr="00BB265D">
        <w:rPr>
          <w:rtl/>
        </w:rPr>
        <w:t>«إلّا المتّقين» إلّا المجتنبين أخلّاء السوء. وقيل نزلت</w:t>
      </w:r>
      <w:r>
        <w:rPr>
          <w:rtl/>
        </w:rPr>
        <w:t xml:space="preserve">: </w:t>
      </w:r>
      <w:r w:rsidRPr="00BB265D">
        <w:rPr>
          <w:rtl/>
        </w:rPr>
        <w:t>في أبيّ بن خلف وعقبة بن أبي معيط.</w:t>
      </w:r>
    </w:p>
    <w:p w:rsidR="009E6576" w:rsidRPr="00BB265D" w:rsidRDefault="009E6576" w:rsidP="00393F8B">
      <w:pPr>
        <w:pStyle w:val="libNormal"/>
        <w:rPr>
          <w:rtl/>
        </w:rPr>
      </w:pPr>
      <w:r w:rsidRPr="00BB265D">
        <w:rPr>
          <w:rtl/>
        </w:rPr>
        <w:t>ثمّ حكى عمّا ينادى به المتّقون المتحابّون في الله يومئذ بقوله</w:t>
      </w:r>
      <w:r>
        <w:rPr>
          <w:rtl/>
        </w:rPr>
        <w:t xml:space="preserve">: </w:t>
      </w:r>
      <w:r w:rsidRPr="00D7004D">
        <w:rPr>
          <w:rStyle w:val="libAlaemChar"/>
          <w:rtl/>
        </w:rPr>
        <w:t>(</w:t>
      </w:r>
      <w:r w:rsidRPr="00125393">
        <w:rPr>
          <w:rStyle w:val="libAieChar"/>
          <w:rtl/>
        </w:rPr>
        <w:t>يا عِبادِ</w:t>
      </w:r>
      <w:r w:rsidRPr="00D7004D">
        <w:rPr>
          <w:rStyle w:val="libAlaemChar"/>
          <w:rtl/>
        </w:rPr>
        <w:t>)</w:t>
      </w:r>
      <w:r w:rsidRPr="00BB265D">
        <w:rPr>
          <w:rtl/>
        </w:rPr>
        <w:t xml:space="preserve"> أي</w:t>
      </w:r>
      <w:r>
        <w:rPr>
          <w:rtl/>
        </w:rPr>
        <w:t xml:space="preserve">: </w:t>
      </w:r>
      <w:r w:rsidRPr="00BB265D">
        <w:rPr>
          <w:rtl/>
        </w:rPr>
        <w:t>يقال لهم</w:t>
      </w:r>
      <w:r>
        <w:rPr>
          <w:rtl/>
        </w:rPr>
        <w:t xml:space="preserve">: </w:t>
      </w:r>
      <w:r w:rsidRPr="00BB265D">
        <w:rPr>
          <w:rtl/>
        </w:rPr>
        <w:t xml:space="preserve">يا عبادي </w:t>
      </w:r>
      <w:r w:rsidRPr="00D7004D">
        <w:rPr>
          <w:rStyle w:val="libAlaemChar"/>
          <w:rtl/>
        </w:rPr>
        <w:t>(</w:t>
      </w:r>
      <w:r w:rsidRPr="00125393">
        <w:rPr>
          <w:rStyle w:val="libAieChar"/>
          <w:rtl/>
        </w:rPr>
        <w:t>لا خَوْفٌ عَلَيْكُمُ الْيَوْمَ وَلا أَنْتُمْ تَحْزَنُونَ</w:t>
      </w:r>
      <w:r w:rsidRPr="00D7004D">
        <w:rPr>
          <w:rStyle w:val="libAlaemChar"/>
          <w:rtl/>
        </w:rPr>
        <w:t>)</w:t>
      </w:r>
      <w:r w:rsidRPr="00BB265D">
        <w:rPr>
          <w:rtl/>
        </w:rPr>
        <w:t xml:space="preserve"> من فوات الثواب. وقرأ ابن كثير وحمزة والكسائي وحفص بحذف الياء من</w:t>
      </w:r>
      <w:r>
        <w:rPr>
          <w:rtl/>
        </w:rPr>
        <w:t xml:space="preserve">: </w:t>
      </w:r>
      <w:r w:rsidRPr="00BB265D">
        <w:rPr>
          <w:rtl/>
        </w:rPr>
        <w:t>عباد.</w:t>
      </w:r>
    </w:p>
    <w:p w:rsidR="009E6576" w:rsidRPr="00BB265D" w:rsidRDefault="009E6576" w:rsidP="00393F8B">
      <w:pPr>
        <w:pStyle w:val="libNormal"/>
        <w:rPr>
          <w:rtl/>
        </w:rPr>
      </w:pPr>
      <w:r w:rsidRPr="00BB265D">
        <w:rPr>
          <w:rtl/>
        </w:rPr>
        <w:t>ثمّ وصف المنادون بقوله</w:t>
      </w:r>
      <w:r>
        <w:rPr>
          <w:rtl/>
        </w:rPr>
        <w:t xml:space="preserve">: </w:t>
      </w:r>
      <w:r w:rsidRPr="00D7004D">
        <w:rPr>
          <w:rStyle w:val="libAlaemChar"/>
          <w:rtl/>
        </w:rPr>
        <w:t>(</w:t>
      </w:r>
      <w:r w:rsidRPr="00125393">
        <w:rPr>
          <w:rStyle w:val="libAieChar"/>
          <w:rtl/>
        </w:rPr>
        <w:t>الَّذِينَ آمَنُوا بِآياتِنا</w:t>
      </w:r>
      <w:r w:rsidRPr="00D7004D">
        <w:rPr>
          <w:rStyle w:val="libAlaemChar"/>
          <w:rtl/>
        </w:rPr>
        <w:t>)</w:t>
      </w:r>
      <w:r w:rsidRPr="00BB265D">
        <w:rPr>
          <w:rtl/>
        </w:rPr>
        <w:t xml:space="preserve"> صدّقوا بدلائلنا وحججنا واتّبعوها. وهو منصوب المحلّ</w:t>
      </w:r>
      <w:r>
        <w:rPr>
          <w:rtl/>
        </w:rPr>
        <w:t xml:space="preserve">، </w:t>
      </w:r>
      <w:r w:rsidRPr="00BB265D">
        <w:rPr>
          <w:rtl/>
        </w:rPr>
        <w:t xml:space="preserve">لأنّه صفة منادى مضاف. </w:t>
      </w:r>
      <w:r w:rsidRPr="00D7004D">
        <w:rPr>
          <w:rStyle w:val="libAlaemChar"/>
          <w:rtl/>
        </w:rPr>
        <w:t>(</w:t>
      </w:r>
      <w:r w:rsidRPr="00125393">
        <w:rPr>
          <w:rStyle w:val="libAieChar"/>
          <w:rtl/>
        </w:rPr>
        <w:t>وَكانُوا مُسْلِمِينَ</w:t>
      </w:r>
      <w:r w:rsidRPr="00D7004D">
        <w:rPr>
          <w:rStyle w:val="libAlaemChar"/>
          <w:rtl/>
        </w:rPr>
        <w:t>)</w:t>
      </w:r>
      <w:r w:rsidRPr="00BB265D">
        <w:rPr>
          <w:rtl/>
        </w:rPr>
        <w:t xml:space="preserve"> حال من الواو</w:t>
      </w:r>
      <w:r>
        <w:rPr>
          <w:rtl/>
        </w:rPr>
        <w:t xml:space="preserve">، </w:t>
      </w:r>
      <w:r w:rsidRPr="00BB265D">
        <w:rPr>
          <w:rtl/>
        </w:rPr>
        <w:t>أي</w:t>
      </w:r>
      <w:r>
        <w:rPr>
          <w:rtl/>
        </w:rPr>
        <w:t xml:space="preserve">: </w:t>
      </w:r>
      <w:r w:rsidRPr="00BB265D">
        <w:rPr>
          <w:rtl/>
        </w:rPr>
        <w:t>الّذين آمنوا مخلصين وجوههم لنا</w:t>
      </w:r>
      <w:r>
        <w:rPr>
          <w:rtl/>
        </w:rPr>
        <w:t xml:space="preserve">، </w:t>
      </w:r>
      <w:r w:rsidRPr="00BB265D">
        <w:rPr>
          <w:rtl/>
        </w:rPr>
        <w:t>جاعلين أنفسهم سالمة لطاعتنا.</w:t>
      </w:r>
      <w:r>
        <w:rPr>
          <w:rFonts w:hint="cs"/>
          <w:rtl/>
        </w:rPr>
        <w:t xml:space="preserve"> </w:t>
      </w:r>
      <w:r w:rsidRPr="00BB265D">
        <w:rPr>
          <w:rtl/>
        </w:rPr>
        <w:t>غير أنّ هذه العبارة آكد وأبلغ.</w:t>
      </w:r>
    </w:p>
    <w:p w:rsidR="009E6576" w:rsidRPr="00BB265D" w:rsidRDefault="009E6576" w:rsidP="00393F8B">
      <w:pPr>
        <w:pStyle w:val="libNormal"/>
        <w:rPr>
          <w:rtl/>
        </w:rPr>
      </w:pPr>
      <w:r w:rsidRPr="00BB265D">
        <w:rPr>
          <w:rtl/>
        </w:rPr>
        <w:t>قيل</w:t>
      </w:r>
      <w:r>
        <w:rPr>
          <w:rtl/>
        </w:rPr>
        <w:t xml:space="preserve">: </w:t>
      </w:r>
      <w:r w:rsidRPr="00BB265D">
        <w:rPr>
          <w:rtl/>
        </w:rPr>
        <w:t>إذا بعث الله الناس فزع كلّ أحد</w:t>
      </w:r>
      <w:r>
        <w:rPr>
          <w:rtl/>
        </w:rPr>
        <w:t xml:space="preserve">، </w:t>
      </w:r>
      <w:r w:rsidRPr="00BB265D">
        <w:rPr>
          <w:rtl/>
        </w:rPr>
        <w:t>فينادي مناد</w:t>
      </w:r>
      <w:r>
        <w:rPr>
          <w:rtl/>
        </w:rPr>
        <w:t xml:space="preserve">: </w:t>
      </w:r>
      <w:r w:rsidRPr="00BB265D">
        <w:rPr>
          <w:rtl/>
        </w:rPr>
        <w:t>يا عبادي</w:t>
      </w:r>
      <w:r>
        <w:rPr>
          <w:rtl/>
        </w:rPr>
        <w:t xml:space="preserve">، </w:t>
      </w:r>
      <w:r w:rsidRPr="00BB265D">
        <w:rPr>
          <w:rtl/>
        </w:rPr>
        <w:t>فيرجوها الناس كلّهم. ثمّ يتبعها</w:t>
      </w:r>
      <w:r>
        <w:rPr>
          <w:rtl/>
        </w:rPr>
        <w:t xml:space="preserve">: </w:t>
      </w:r>
      <w:r w:rsidRPr="00BB265D">
        <w:rPr>
          <w:rtl/>
        </w:rPr>
        <w:t>الّذين آمنوا</w:t>
      </w:r>
      <w:r>
        <w:rPr>
          <w:rtl/>
        </w:rPr>
        <w:t xml:space="preserve">، </w:t>
      </w:r>
      <w:r w:rsidRPr="00BB265D">
        <w:rPr>
          <w:rtl/>
        </w:rPr>
        <w:t>فييأس الناس منها غير المسلمين.</w:t>
      </w:r>
    </w:p>
    <w:p w:rsidR="009E6576" w:rsidRPr="00BB265D" w:rsidRDefault="009E6576" w:rsidP="00393F8B">
      <w:pPr>
        <w:pStyle w:val="libNormal"/>
        <w:rPr>
          <w:rtl/>
        </w:rPr>
      </w:pPr>
      <w:r w:rsidRPr="00D7004D">
        <w:rPr>
          <w:rStyle w:val="libAlaemChar"/>
          <w:rtl/>
        </w:rPr>
        <w:t>(</w:t>
      </w:r>
      <w:r w:rsidRPr="00125393">
        <w:rPr>
          <w:rStyle w:val="libAieChar"/>
          <w:rtl/>
        </w:rPr>
        <w:t>ادْخُلُوا الْجَنَّةَ أَنْتُمْ وَأَزْواجُكُمْ</w:t>
      </w:r>
      <w:r w:rsidRPr="00D7004D">
        <w:rPr>
          <w:rStyle w:val="libAlaemChar"/>
          <w:rtl/>
        </w:rPr>
        <w:t>)</w:t>
      </w:r>
      <w:r w:rsidRPr="00BB265D">
        <w:rPr>
          <w:rtl/>
        </w:rPr>
        <w:t xml:space="preserve"> نساؤكم المؤمنات </w:t>
      </w:r>
      <w:r w:rsidRPr="00D7004D">
        <w:rPr>
          <w:rStyle w:val="libAlaemChar"/>
          <w:rtl/>
        </w:rPr>
        <w:t>(</w:t>
      </w:r>
      <w:r w:rsidRPr="00125393">
        <w:rPr>
          <w:rStyle w:val="libAieChar"/>
          <w:rtl/>
        </w:rPr>
        <w:t>تُحْبَرُونَ</w:t>
      </w:r>
      <w:r w:rsidRPr="00D7004D">
        <w:rPr>
          <w:rStyle w:val="libAlaemChar"/>
          <w:rtl/>
        </w:rPr>
        <w:t>)</w:t>
      </w:r>
      <w:r w:rsidRPr="00BB265D">
        <w:rPr>
          <w:rtl/>
        </w:rPr>
        <w:t xml:space="preserve"> تسرّون سرورا بحيث يظهر حباره</w:t>
      </w:r>
      <w:r>
        <w:rPr>
          <w:rtl/>
        </w:rPr>
        <w:t xml:space="preserve"> ـ </w:t>
      </w:r>
      <w:r w:rsidRPr="00BB265D">
        <w:rPr>
          <w:rtl/>
        </w:rPr>
        <w:t>أي</w:t>
      </w:r>
      <w:r>
        <w:rPr>
          <w:rtl/>
        </w:rPr>
        <w:t xml:space="preserve">: </w:t>
      </w:r>
      <w:r w:rsidRPr="00BB265D">
        <w:rPr>
          <w:rtl/>
        </w:rPr>
        <w:t>أثره</w:t>
      </w:r>
      <w:r>
        <w:rPr>
          <w:rtl/>
        </w:rPr>
        <w:t xml:space="preserve"> ـ </w:t>
      </w:r>
      <w:r w:rsidRPr="00BB265D">
        <w:rPr>
          <w:rtl/>
        </w:rPr>
        <w:t>على وجوهكم</w:t>
      </w:r>
      <w:r>
        <w:rPr>
          <w:rtl/>
        </w:rPr>
        <w:t xml:space="preserve">، </w:t>
      </w:r>
      <w:r w:rsidRPr="00BB265D">
        <w:rPr>
          <w:rtl/>
        </w:rPr>
        <w:t>كقوله</w:t>
      </w:r>
      <w:r>
        <w:rPr>
          <w:rtl/>
        </w:rPr>
        <w:t xml:space="preserve">: </w:t>
      </w:r>
      <w:r w:rsidRPr="00D7004D">
        <w:rPr>
          <w:rStyle w:val="libAlaemChar"/>
          <w:rtl/>
        </w:rPr>
        <w:t>(</w:t>
      </w:r>
      <w:r w:rsidRPr="00125393">
        <w:rPr>
          <w:rStyle w:val="libAieChar"/>
          <w:rtl/>
        </w:rPr>
        <w:t>تَعْرِفُ فِي وُجُوهِهِمْ نَضْرَةَ النَّعِيمِ</w:t>
      </w:r>
      <w:r w:rsidRPr="00D7004D">
        <w:rPr>
          <w:rStyle w:val="libAlaemChar"/>
          <w:rtl/>
        </w:rPr>
        <w:t>)</w:t>
      </w:r>
      <w:r w:rsidRPr="00BB265D">
        <w:rPr>
          <w:rtl/>
        </w:rPr>
        <w:t xml:space="preserve"> </w:t>
      </w:r>
      <w:r w:rsidRPr="00D736D6">
        <w:rPr>
          <w:rStyle w:val="libFootnotenumChar"/>
          <w:rtl/>
        </w:rPr>
        <w:t>(1)</w:t>
      </w:r>
      <w:r>
        <w:rPr>
          <w:rtl/>
        </w:rPr>
        <w:t>.</w:t>
      </w:r>
      <w:r w:rsidRPr="00BB265D">
        <w:rPr>
          <w:rtl/>
        </w:rPr>
        <w:t xml:space="preserve"> أو تزيّنون</w:t>
      </w:r>
      <w:r>
        <w:rPr>
          <w:rtl/>
        </w:rPr>
        <w:t xml:space="preserve">، </w:t>
      </w:r>
      <w:r w:rsidRPr="00BB265D">
        <w:rPr>
          <w:rtl/>
        </w:rPr>
        <w:t>من الحبر</w:t>
      </w:r>
      <w:r>
        <w:rPr>
          <w:rtl/>
        </w:rPr>
        <w:t xml:space="preserve">، </w:t>
      </w:r>
      <w:r w:rsidRPr="00BB265D">
        <w:rPr>
          <w:rtl/>
        </w:rPr>
        <w:t>وهو حسن الهيئة. قال الزجّاج</w:t>
      </w:r>
      <w:r>
        <w:rPr>
          <w:rtl/>
        </w:rPr>
        <w:t xml:space="preserve">: </w:t>
      </w:r>
      <w:r w:rsidRPr="00BB265D">
        <w:rPr>
          <w:rtl/>
        </w:rPr>
        <w:t>تكرمون إكراما يبالغ فيه. والحبرة المبالغة فيما وصف بجميل.</w:t>
      </w:r>
    </w:p>
    <w:p w:rsidR="009E6576" w:rsidRPr="00BB265D" w:rsidRDefault="009E6576" w:rsidP="00393F8B">
      <w:pPr>
        <w:pStyle w:val="libNormal"/>
        <w:rPr>
          <w:rtl/>
        </w:rPr>
      </w:pPr>
      <w:r w:rsidRPr="00D7004D">
        <w:rPr>
          <w:rStyle w:val="libAlaemChar"/>
          <w:rtl/>
        </w:rPr>
        <w:t>(</w:t>
      </w:r>
      <w:r w:rsidRPr="00125393">
        <w:rPr>
          <w:rStyle w:val="libAieChar"/>
          <w:rtl/>
        </w:rPr>
        <w:t>يُطافُ عَلَيْهِمْ بِصِحافٍ</w:t>
      </w:r>
      <w:r w:rsidRPr="00D7004D">
        <w:rPr>
          <w:rStyle w:val="libAlaemChar"/>
          <w:rtl/>
        </w:rPr>
        <w:t>)</w:t>
      </w:r>
      <w:r w:rsidRPr="00BB265D">
        <w:rPr>
          <w:rtl/>
        </w:rPr>
        <w:t xml:space="preserve"> بقصاع</w:t>
      </w:r>
      <w:r>
        <w:rPr>
          <w:rtl/>
        </w:rPr>
        <w:t xml:space="preserve"> ـ </w:t>
      </w:r>
      <w:r w:rsidRPr="00BB265D">
        <w:rPr>
          <w:rtl/>
        </w:rPr>
        <w:t>جمع صحفة</w:t>
      </w:r>
      <w:r>
        <w:rPr>
          <w:rtl/>
        </w:rPr>
        <w:t xml:space="preserve"> ـ </w:t>
      </w:r>
      <w:r w:rsidRPr="00BB265D">
        <w:rPr>
          <w:rtl/>
        </w:rPr>
        <w:t xml:space="preserve">مأخوذة </w:t>
      </w:r>
      <w:r w:rsidRPr="00D7004D">
        <w:rPr>
          <w:rStyle w:val="libAlaemChar"/>
          <w:rtl/>
        </w:rPr>
        <w:t>(</w:t>
      </w:r>
      <w:r w:rsidRPr="00125393">
        <w:rPr>
          <w:rStyle w:val="libAieChar"/>
          <w:rtl/>
        </w:rPr>
        <w:t>مِنْ ذَهَبٍ</w:t>
      </w:r>
      <w:r w:rsidRPr="00D7004D">
        <w:rPr>
          <w:rStyle w:val="libAlaemChar"/>
          <w:rtl/>
        </w:rPr>
        <w:t>)</w:t>
      </w:r>
      <w:r w:rsidRPr="00BB265D">
        <w:rPr>
          <w:rtl/>
        </w:rPr>
        <w:t xml:space="preserve"> فيها ألوان الأطعمة </w:t>
      </w:r>
      <w:r w:rsidRPr="00D7004D">
        <w:rPr>
          <w:rStyle w:val="libAlaemChar"/>
          <w:rtl/>
        </w:rPr>
        <w:t>(</w:t>
      </w:r>
      <w:r w:rsidRPr="00125393">
        <w:rPr>
          <w:rStyle w:val="libAieChar"/>
          <w:rtl/>
        </w:rPr>
        <w:t>وَأَكْوابٍ</w:t>
      </w:r>
      <w:r w:rsidRPr="00D7004D">
        <w:rPr>
          <w:rStyle w:val="libAlaemChar"/>
          <w:rtl/>
        </w:rPr>
        <w:t>)</w:t>
      </w:r>
      <w:r w:rsidRPr="00BB265D">
        <w:rPr>
          <w:rtl/>
        </w:rPr>
        <w:t xml:space="preserve"> كيزان لا عرى لها. جمع كوب. وهو كوز لا عروة له. </w:t>
      </w:r>
      <w:r w:rsidRPr="00D7004D">
        <w:rPr>
          <w:rStyle w:val="libAlaemChar"/>
          <w:rtl/>
        </w:rPr>
        <w:t>(</w:t>
      </w:r>
      <w:r w:rsidRPr="00125393">
        <w:rPr>
          <w:rStyle w:val="libAieChar"/>
          <w:rtl/>
        </w:rPr>
        <w:t>وَفِيها</w:t>
      </w:r>
      <w:r w:rsidRPr="00D7004D">
        <w:rPr>
          <w:rStyle w:val="libAlaemChar"/>
          <w:rtl/>
        </w:rPr>
        <w:t>)</w:t>
      </w:r>
      <w:r w:rsidRPr="00BB265D">
        <w:rPr>
          <w:rtl/>
        </w:rPr>
        <w:t xml:space="preserve"> وفي الجنّة </w:t>
      </w:r>
      <w:r w:rsidRPr="00D7004D">
        <w:rPr>
          <w:rStyle w:val="libAlaemChar"/>
          <w:rtl/>
        </w:rPr>
        <w:t>(</w:t>
      </w:r>
      <w:r w:rsidRPr="00125393">
        <w:rPr>
          <w:rStyle w:val="libAieChar"/>
          <w:rtl/>
        </w:rPr>
        <w:t>ما تَشْتَهِيهِ الْأَنْفُسُ</w:t>
      </w:r>
      <w:r w:rsidRPr="00D7004D">
        <w:rPr>
          <w:rStyle w:val="libAlaemChar"/>
          <w:rtl/>
        </w:rPr>
        <w:t>)</w:t>
      </w:r>
      <w:r w:rsidRPr="00BB265D">
        <w:rPr>
          <w:rtl/>
        </w:rPr>
        <w:t xml:space="preserve"> من أنواع النعم المشروبة</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المطفّفين</w:t>
      </w:r>
      <w:r>
        <w:rPr>
          <w:rtl/>
        </w:rPr>
        <w:t xml:space="preserve">: </w:t>
      </w:r>
      <w:r w:rsidRPr="00BB265D">
        <w:rPr>
          <w:rtl/>
        </w:rPr>
        <w:t>24.</w:t>
      </w:r>
    </w:p>
    <w:p w:rsidR="009E6576" w:rsidRPr="00BB265D" w:rsidRDefault="009E6576" w:rsidP="00393F8B">
      <w:pPr>
        <w:pStyle w:val="libNormal0"/>
        <w:rPr>
          <w:rtl/>
        </w:rPr>
      </w:pPr>
      <w:r>
        <w:rPr>
          <w:rtl/>
        </w:rPr>
        <w:br w:type="page"/>
      </w:r>
      <w:r w:rsidRPr="00BB265D">
        <w:rPr>
          <w:rtl/>
        </w:rPr>
        <w:lastRenderedPageBreak/>
        <w:t>والمطعومة والمشمومة والملبوسة وغيرها. وقرأ نافع وابن عامر وحفص</w:t>
      </w:r>
      <w:r>
        <w:rPr>
          <w:rtl/>
        </w:rPr>
        <w:t xml:space="preserve">: </w:t>
      </w:r>
      <w:r w:rsidRPr="00BB265D">
        <w:rPr>
          <w:rtl/>
        </w:rPr>
        <w:t>تشتهيه على الأصل.</w:t>
      </w:r>
    </w:p>
    <w:p w:rsidR="009E6576" w:rsidRPr="00BB265D" w:rsidRDefault="009E6576" w:rsidP="00393F8B">
      <w:pPr>
        <w:pStyle w:val="libNormal"/>
        <w:rPr>
          <w:rtl/>
        </w:rPr>
      </w:pPr>
      <w:r w:rsidRPr="00D7004D">
        <w:rPr>
          <w:rStyle w:val="libAlaemChar"/>
          <w:rtl/>
        </w:rPr>
        <w:t>(</w:t>
      </w:r>
      <w:r w:rsidRPr="00125393">
        <w:rPr>
          <w:rStyle w:val="libAieChar"/>
          <w:rtl/>
        </w:rPr>
        <w:t>وَتَلَذُّ الْأَعْيُنُ</w:t>
      </w:r>
      <w:r w:rsidRPr="00D7004D">
        <w:rPr>
          <w:rStyle w:val="libAlaemChar"/>
          <w:rtl/>
        </w:rPr>
        <w:t>)</w:t>
      </w:r>
      <w:r w:rsidRPr="00BB265D">
        <w:rPr>
          <w:rtl/>
        </w:rPr>
        <w:t xml:space="preserve"> ما تلذّه العيون بالنظر إليه. وإنّما أضاف الالتذاذ إلى الأعين</w:t>
      </w:r>
      <w:r>
        <w:rPr>
          <w:rtl/>
        </w:rPr>
        <w:t xml:space="preserve">، </w:t>
      </w:r>
      <w:r w:rsidRPr="00BB265D">
        <w:rPr>
          <w:rtl/>
        </w:rPr>
        <w:t>وإنّما المتلذّذ في الحقيقة هو الإنسان</w:t>
      </w:r>
      <w:r>
        <w:rPr>
          <w:rtl/>
        </w:rPr>
        <w:t xml:space="preserve">، </w:t>
      </w:r>
      <w:r w:rsidRPr="00BB265D">
        <w:rPr>
          <w:rtl/>
        </w:rPr>
        <w:t>لأنّ المناظر الحسنة سبب من أسباب اللذّة</w:t>
      </w:r>
      <w:r>
        <w:rPr>
          <w:rtl/>
        </w:rPr>
        <w:t xml:space="preserve">، </w:t>
      </w:r>
      <w:r w:rsidRPr="00BB265D">
        <w:rPr>
          <w:rtl/>
        </w:rPr>
        <w:t>فإضافة اللّذة إلى الموضع الّذي يلتذّ الإنسان به أحسن</w:t>
      </w:r>
      <w:r>
        <w:rPr>
          <w:rtl/>
        </w:rPr>
        <w:t>،</w:t>
      </w:r>
      <w:r w:rsidRPr="00B2027B">
        <w:rPr>
          <w:rtl/>
        </w:rPr>
        <w:t xml:space="preserve"> </w:t>
      </w:r>
      <w:r w:rsidRPr="00BB265D">
        <w:rPr>
          <w:rtl/>
        </w:rPr>
        <w:t>ل</w:t>
      </w:r>
      <w:r>
        <w:rPr>
          <w:rFonts w:hint="cs"/>
          <w:rtl/>
        </w:rPr>
        <w:t>ـ</w:t>
      </w:r>
      <w:r w:rsidRPr="00BB265D">
        <w:rPr>
          <w:rtl/>
        </w:rPr>
        <w:t>ما في ذلك من البيان مع الإيجاز. وقد جمع الله تعالى بهاتين اللفظتين ما لو اجتمع الخلائق كلّهم على أن يصفوا ما في الجنّة من أنواع النعم لم يزيدوا على ما انتظمتاه.</w:t>
      </w:r>
    </w:p>
    <w:p w:rsidR="009E6576" w:rsidRPr="00BB265D" w:rsidRDefault="009E6576" w:rsidP="00393F8B">
      <w:pPr>
        <w:pStyle w:val="libNormal"/>
        <w:rPr>
          <w:rtl/>
        </w:rPr>
      </w:pPr>
      <w:r w:rsidRPr="00D7004D">
        <w:rPr>
          <w:rStyle w:val="libAlaemChar"/>
          <w:rtl/>
        </w:rPr>
        <w:t>(</w:t>
      </w:r>
      <w:r w:rsidRPr="00125393">
        <w:rPr>
          <w:rStyle w:val="libAieChar"/>
          <w:rtl/>
        </w:rPr>
        <w:t>وَأَنْتُمْ فِيها خالِدُونَ</w:t>
      </w:r>
      <w:r w:rsidRPr="00D7004D">
        <w:rPr>
          <w:rStyle w:val="libAlaemChar"/>
          <w:rtl/>
        </w:rPr>
        <w:t>)</w:t>
      </w:r>
      <w:r w:rsidRPr="00BB265D">
        <w:rPr>
          <w:rtl/>
        </w:rPr>
        <w:t xml:space="preserve"> فإنّ كلّ نعيم زائل موجب لكلفة الحفظ وخوف الزوال</w:t>
      </w:r>
      <w:r>
        <w:rPr>
          <w:rtl/>
        </w:rPr>
        <w:t xml:space="preserve">، </w:t>
      </w:r>
      <w:r w:rsidRPr="00BB265D">
        <w:rPr>
          <w:rtl/>
        </w:rPr>
        <w:t>ومستعقب للتحسّر في ثاني الحال.</w:t>
      </w:r>
    </w:p>
    <w:p w:rsidR="009E6576" w:rsidRPr="00BB265D" w:rsidRDefault="009E6576" w:rsidP="00393F8B">
      <w:pPr>
        <w:pStyle w:val="libNormal"/>
        <w:rPr>
          <w:rtl/>
        </w:rPr>
      </w:pPr>
      <w:r w:rsidRPr="00D7004D">
        <w:rPr>
          <w:rStyle w:val="libAlaemChar"/>
          <w:rtl/>
        </w:rPr>
        <w:t>(</w:t>
      </w:r>
      <w:r w:rsidRPr="00125393">
        <w:rPr>
          <w:rStyle w:val="libAieChar"/>
          <w:rtl/>
        </w:rPr>
        <w:t>وَتِلْكَ</w:t>
      </w:r>
      <w:r w:rsidRPr="00D7004D">
        <w:rPr>
          <w:rStyle w:val="libAlaemChar"/>
          <w:rtl/>
        </w:rPr>
        <w:t>)</w:t>
      </w:r>
      <w:r w:rsidRPr="00BB265D">
        <w:rPr>
          <w:rtl/>
        </w:rPr>
        <w:t xml:space="preserve"> الإشارة إلى الجنّة المذكورة وقعت مبتدأ</w:t>
      </w:r>
      <w:r>
        <w:rPr>
          <w:rtl/>
        </w:rPr>
        <w:t xml:space="preserve">، </w:t>
      </w:r>
      <w:r w:rsidRPr="00BB265D">
        <w:rPr>
          <w:rtl/>
        </w:rPr>
        <w:t xml:space="preserve">خبره </w:t>
      </w:r>
      <w:r w:rsidRPr="00D7004D">
        <w:rPr>
          <w:rStyle w:val="libAlaemChar"/>
          <w:rtl/>
        </w:rPr>
        <w:t>(</w:t>
      </w:r>
      <w:r w:rsidRPr="00125393">
        <w:rPr>
          <w:rStyle w:val="libAieChar"/>
          <w:rtl/>
        </w:rPr>
        <w:t>الْجَنَّةُ</w:t>
      </w:r>
      <w:r w:rsidRPr="00D7004D">
        <w:rPr>
          <w:rStyle w:val="libAlaemChar"/>
          <w:rtl/>
        </w:rPr>
        <w:t>)</w:t>
      </w:r>
      <w:r>
        <w:rPr>
          <w:rtl/>
        </w:rPr>
        <w:t>.</w:t>
      </w:r>
      <w:r w:rsidRPr="00BB265D">
        <w:rPr>
          <w:rtl/>
        </w:rPr>
        <w:t xml:space="preserve"> وقوله</w:t>
      </w:r>
      <w:r>
        <w:rPr>
          <w:rtl/>
        </w:rPr>
        <w:t xml:space="preserve">: </w:t>
      </w:r>
      <w:r w:rsidRPr="00D7004D">
        <w:rPr>
          <w:rStyle w:val="libAlaemChar"/>
          <w:rtl/>
        </w:rPr>
        <w:t>(</w:t>
      </w:r>
      <w:r w:rsidRPr="00125393">
        <w:rPr>
          <w:rStyle w:val="libAieChar"/>
          <w:rtl/>
        </w:rPr>
        <w:t>الَّتِي أُورِثْتُمُوها</w:t>
      </w:r>
      <w:r w:rsidRPr="00D7004D">
        <w:rPr>
          <w:rStyle w:val="libAlaemChar"/>
          <w:rtl/>
        </w:rPr>
        <w:t>)</w:t>
      </w:r>
      <w:r w:rsidRPr="00BB265D">
        <w:rPr>
          <w:rtl/>
        </w:rPr>
        <w:t xml:space="preserve"> صفتها. أو «الجنّة» صفة «تلك» </w:t>
      </w:r>
      <w:r>
        <w:rPr>
          <w:rtl/>
        </w:rPr>
        <w:t>و «</w:t>
      </w:r>
      <w:r w:rsidRPr="00BB265D">
        <w:rPr>
          <w:rtl/>
        </w:rPr>
        <w:t>الّتي» خبرها</w:t>
      </w:r>
      <w:r>
        <w:rPr>
          <w:rtl/>
        </w:rPr>
        <w:t xml:space="preserve">، </w:t>
      </w:r>
      <w:r w:rsidRPr="00BB265D">
        <w:rPr>
          <w:rtl/>
        </w:rPr>
        <w:t xml:space="preserve">أو صفة «الجنّة» والخبر </w:t>
      </w:r>
      <w:r w:rsidRPr="00D7004D">
        <w:rPr>
          <w:rStyle w:val="libAlaemChar"/>
          <w:rtl/>
        </w:rPr>
        <w:t>(</w:t>
      </w:r>
      <w:r w:rsidRPr="00125393">
        <w:rPr>
          <w:rStyle w:val="libAieChar"/>
          <w:rtl/>
        </w:rPr>
        <w:t>بِما كُنْتُمْ تَعْمَلُونَ</w:t>
      </w:r>
      <w:r w:rsidRPr="00D7004D">
        <w:rPr>
          <w:rStyle w:val="libAlaemChar"/>
          <w:rtl/>
        </w:rPr>
        <w:t>)</w:t>
      </w:r>
      <w:r>
        <w:rPr>
          <w:rtl/>
        </w:rPr>
        <w:t>.</w:t>
      </w:r>
      <w:r w:rsidRPr="00BB265D">
        <w:rPr>
          <w:rtl/>
        </w:rPr>
        <w:t xml:space="preserve"> وعلى هذا تتعلّق الباء بمحذوف لا</w:t>
      </w:r>
      <w:r>
        <w:rPr>
          <w:rtl/>
        </w:rPr>
        <w:t xml:space="preserve"> بـ </w:t>
      </w:r>
      <w:r w:rsidRPr="00BB265D">
        <w:rPr>
          <w:rtl/>
        </w:rPr>
        <w:t>«أورثتموها» كما في الظروف الّتي تقع أخبارا</w:t>
      </w:r>
      <w:r>
        <w:rPr>
          <w:rtl/>
        </w:rPr>
        <w:t xml:space="preserve">، </w:t>
      </w:r>
      <w:r w:rsidRPr="00BB265D">
        <w:rPr>
          <w:rtl/>
        </w:rPr>
        <w:t>تقديره</w:t>
      </w:r>
      <w:r>
        <w:rPr>
          <w:rtl/>
        </w:rPr>
        <w:t xml:space="preserve">: </w:t>
      </w:r>
      <w:r w:rsidRPr="00BB265D">
        <w:rPr>
          <w:rtl/>
        </w:rPr>
        <w:t>حاصلة بما كنتم. وعلى الوجه الأوّل تتعلّق</w:t>
      </w:r>
      <w:r>
        <w:rPr>
          <w:rtl/>
        </w:rPr>
        <w:t xml:space="preserve"> بـ </w:t>
      </w:r>
      <w:r w:rsidRPr="00BB265D">
        <w:rPr>
          <w:rtl/>
        </w:rPr>
        <w:t>«أورثتموها»</w:t>
      </w:r>
      <w:r>
        <w:rPr>
          <w:rtl/>
        </w:rPr>
        <w:t>.</w:t>
      </w:r>
      <w:r w:rsidRPr="00BB265D">
        <w:rPr>
          <w:rtl/>
        </w:rPr>
        <w:t xml:space="preserve"> وشبّهت الجنّة في بقائها على أهلها بالميراث الباقي على الورثة. وعن ابن عباس</w:t>
      </w:r>
      <w:r>
        <w:rPr>
          <w:rtl/>
        </w:rPr>
        <w:t xml:space="preserve">: </w:t>
      </w:r>
      <w:r w:rsidRPr="00BB265D">
        <w:rPr>
          <w:rtl/>
        </w:rPr>
        <w:t>الكافر يرث نار المؤمن</w:t>
      </w:r>
      <w:r>
        <w:rPr>
          <w:rtl/>
        </w:rPr>
        <w:t xml:space="preserve">، </w:t>
      </w:r>
      <w:r w:rsidRPr="00BB265D">
        <w:rPr>
          <w:rtl/>
        </w:rPr>
        <w:t>والمؤمن يرث جنّة الكافر. وهذا كقوله</w:t>
      </w:r>
      <w:r>
        <w:rPr>
          <w:rtl/>
        </w:rPr>
        <w:t xml:space="preserve">: </w:t>
      </w:r>
      <w:r w:rsidRPr="00D7004D">
        <w:rPr>
          <w:rStyle w:val="libAlaemChar"/>
          <w:rtl/>
        </w:rPr>
        <w:t>(</w:t>
      </w:r>
      <w:r w:rsidRPr="00125393">
        <w:rPr>
          <w:rStyle w:val="libAieChar"/>
          <w:rtl/>
        </w:rPr>
        <w:t>أُولئِكَ هُمُ الْوارِثُونَ</w:t>
      </w:r>
      <w:r w:rsidRPr="00D7004D">
        <w:rPr>
          <w:rStyle w:val="libAlaemChar"/>
          <w:rtl/>
        </w:rPr>
        <w:t>)</w:t>
      </w:r>
      <w:r w:rsidRPr="00BB265D">
        <w:rPr>
          <w:rtl/>
        </w:rPr>
        <w:t xml:space="preserve"> </w:t>
      </w:r>
      <w:r w:rsidRPr="00D736D6">
        <w:rPr>
          <w:rStyle w:val="libFootnotenumChar"/>
          <w:rtl/>
        </w:rPr>
        <w:t>(1)</w:t>
      </w:r>
      <w:r>
        <w:rPr>
          <w:rtl/>
        </w:rPr>
        <w:t>.</w:t>
      </w:r>
    </w:p>
    <w:p w:rsidR="009E6576" w:rsidRPr="00BB265D" w:rsidRDefault="009E6576" w:rsidP="00393F8B">
      <w:pPr>
        <w:pStyle w:val="libNormal"/>
        <w:rPr>
          <w:rtl/>
        </w:rPr>
      </w:pPr>
      <w:r w:rsidRPr="00D7004D">
        <w:rPr>
          <w:rStyle w:val="libAlaemChar"/>
          <w:rtl/>
        </w:rPr>
        <w:t>(</w:t>
      </w:r>
      <w:r w:rsidRPr="00125393">
        <w:rPr>
          <w:rStyle w:val="libAieChar"/>
          <w:rtl/>
        </w:rPr>
        <w:t>لَكُمْ فِيها فاكِهَةٌ كَثِيرَةٌ مِنْها</w:t>
      </w:r>
      <w:r w:rsidRPr="00D7004D">
        <w:rPr>
          <w:rStyle w:val="libAlaemChar"/>
          <w:rtl/>
        </w:rPr>
        <w:t>)</w:t>
      </w:r>
      <w:r w:rsidRPr="00BB265D">
        <w:rPr>
          <w:rtl/>
        </w:rPr>
        <w:t xml:space="preserve"> بعضها </w:t>
      </w:r>
      <w:r w:rsidRPr="00D7004D">
        <w:rPr>
          <w:rStyle w:val="libAlaemChar"/>
          <w:rtl/>
        </w:rPr>
        <w:t>(</w:t>
      </w:r>
      <w:r w:rsidRPr="00125393">
        <w:rPr>
          <w:rStyle w:val="libAieChar"/>
          <w:rtl/>
        </w:rPr>
        <w:t>تَأْكُلُونَ</w:t>
      </w:r>
      <w:r w:rsidRPr="00D7004D">
        <w:rPr>
          <w:rStyle w:val="libAlaemChar"/>
          <w:rtl/>
        </w:rPr>
        <w:t>)</w:t>
      </w:r>
      <w:r w:rsidRPr="00BB265D">
        <w:rPr>
          <w:rtl/>
        </w:rPr>
        <w:t xml:space="preserve"> لكثرتها ودوام نوعها. ولعلّ تخصيص التنعّم بالمطاعم والملابس</w:t>
      </w:r>
      <w:r>
        <w:rPr>
          <w:rtl/>
        </w:rPr>
        <w:t xml:space="preserve">، </w:t>
      </w:r>
      <w:r w:rsidRPr="00BB265D">
        <w:rPr>
          <w:rtl/>
        </w:rPr>
        <w:t>وتكريره في القرآن</w:t>
      </w:r>
      <w:r>
        <w:rPr>
          <w:rtl/>
        </w:rPr>
        <w:t xml:space="preserve">، </w:t>
      </w:r>
      <w:r w:rsidRPr="00BB265D">
        <w:rPr>
          <w:rtl/>
        </w:rPr>
        <w:t>وهو حقير بالإضافة إلى سائر نعائم الجنّة</w:t>
      </w:r>
      <w:r>
        <w:rPr>
          <w:rtl/>
        </w:rPr>
        <w:t>،</w:t>
      </w:r>
      <w:r w:rsidRPr="00B2027B">
        <w:rPr>
          <w:rtl/>
        </w:rPr>
        <w:t xml:space="preserve"> </w:t>
      </w:r>
      <w:r w:rsidRPr="00BB265D">
        <w:rPr>
          <w:rtl/>
        </w:rPr>
        <w:t>ل</w:t>
      </w:r>
      <w:r>
        <w:rPr>
          <w:rFonts w:hint="cs"/>
          <w:rtl/>
        </w:rPr>
        <w:t>ـ</w:t>
      </w:r>
      <w:r w:rsidRPr="00BB265D">
        <w:rPr>
          <w:rtl/>
        </w:rPr>
        <w:t xml:space="preserve">ما كان بهم من الشدّة والفاقة في الدنيا. وعن النبيّ </w:t>
      </w:r>
      <w:r w:rsidRPr="00D7004D">
        <w:rPr>
          <w:rStyle w:val="libAlaemChar"/>
          <w:rtl/>
        </w:rPr>
        <w:t>صلى‌الله‌عليه‌وآله‌وسلم</w:t>
      </w:r>
      <w:r>
        <w:rPr>
          <w:rtl/>
        </w:rPr>
        <w:t xml:space="preserve">: </w:t>
      </w:r>
      <w:r w:rsidRPr="00BB265D">
        <w:rPr>
          <w:rtl/>
        </w:rPr>
        <w:t>«لا ينزع رجل في الجنّة من ثمرها إلّا نبت مكانها مثلاها»</w:t>
      </w:r>
      <w:r>
        <w:rPr>
          <w:rtl/>
        </w:rPr>
        <w:t>.</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المؤمنون</w:t>
      </w:r>
      <w:r>
        <w:rPr>
          <w:rtl/>
        </w:rPr>
        <w:t xml:space="preserve">: </w:t>
      </w:r>
      <w:r w:rsidRPr="00BB265D">
        <w:rPr>
          <w:rtl/>
        </w:rPr>
        <w:t>10.</w:t>
      </w:r>
    </w:p>
    <w:p w:rsidR="009E6576" w:rsidRPr="00BB265D" w:rsidRDefault="009E6576" w:rsidP="00393F8B">
      <w:pPr>
        <w:pStyle w:val="libNormal"/>
        <w:rPr>
          <w:rtl/>
        </w:rPr>
      </w:pPr>
      <w:r>
        <w:rPr>
          <w:rtl/>
        </w:rPr>
        <w:br w:type="page"/>
      </w:r>
      <w:r w:rsidRPr="00D7004D">
        <w:rPr>
          <w:rStyle w:val="libAlaemChar"/>
          <w:rtl/>
        </w:rPr>
        <w:lastRenderedPageBreak/>
        <w:t>(</w:t>
      </w:r>
      <w:r w:rsidRPr="00125393">
        <w:rPr>
          <w:rStyle w:val="libAieChar"/>
          <w:rtl/>
        </w:rPr>
        <w:t>إِنَّ الْمُجْرِمِينَ فِي عَذابِ جَهَنَّمَ خالِدُونَ (74) لا يُفَتَّرُ عَنْهُمْ وَهُمْ فِيهِ مُبْلِسُونَ (75) وَما ظَلَمْناهُمْ وَلكِنْ كانُوا هُمُ الظَّالِمِينَ (76) وَنادَوْا يا مالِكُ لِيَقْضِ عَلَيْنا رَبُّكَ قالَ إِنَّكُمْ ماكِثُونَ (77) لَقَدْ جِئْناكُمْ بِالْحَقِّ وَلكِنَّ أَكْثَرَكُمْ لِلْحَقِّ كارِهُونَ (78) أَمْ أَبْرَمُوا أَمْراً فَإِنَّا مُبْرِمُونَ (79) أَمْ يَحْسَبُونَ أَنَّا لا نَسْمَعُ سِرَّهُمْ وَنَجْواهُمْ بَلى وَرُسُلُنا لَدَيْهِمْ يَكْتُبُونَ (80)</w:t>
      </w:r>
      <w:r w:rsidRPr="00D7004D">
        <w:rPr>
          <w:rStyle w:val="libAlaemChar"/>
          <w:rtl/>
        </w:rPr>
        <w:t>)</w:t>
      </w:r>
    </w:p>
    <w:p w:rsidR="009E6576" w:rsidRPr="00BB265D" w:rsidRDefault="009E6576" w:rsidP="00393F8B">
      <w:pPr>
        <w:pStyle w:val="libNormal"/>
        <w:rPr>
          <w:rtl/>
        </w:rPr>
      </w:pPr>
      <w:r w:rsidRPr="00BB265D">
        <w:rPr>
          <w:rtl/>
        </w:rPr>
        <w:t>ثمّ أخبر سبحانه عن أحوال أهل النار</w:t>
      </w:r>
      <w:r>
        <w:rPr>
          <w:rtl/>
        </w:rPr>
        <w:t xml:space="preserve">، </w:t>
      </w:r>
      <w:r w:rsidRPr="00BB265D">
        <w:rPr>
          <w:rtl/>
        </w:rPr>
        <w:t>فقال</w:t>
      </w:r>
      <w:r>
        <w:rPr>
          <w:rtl/>
        </w:rPr>
        <w:t xml:space="preserve">: </w:t>
      </w:r>
      <w:r w:rsidRPr="00D7004D">
        <w:rPr>
          <w:rStyle w:val="libAlaemChar"/>
          <w:rtl/>
        </w:rPr>
        <w:t>(</w:t>
      </w:r>
      <w:r w:rsidRPr="00125393">
        <w:rPr>
          <w:rStyle w:val="libAieChar"/>
          <w:rtl/>
        </w:rPr>
        <w:t>إِنَّ الْمُجْرِمِينَ</w:t>
      </w:r>
      <w:r w:rsidRPr="00D7004D">
        <w:rPr>
          <w:rStyle w:val="libAlaemChar"/>
          <w:rtl/>
        </w:rPr>
        <w:t>)</w:t>
      </w:r>
      <w:r w:rsidRPr="00BB265D">
        <w:rPr>
          <w:rtl/>
        </w:rPr>
        <w:t xml:space="preserve"> الكاملين في الإجرام. وهم الكفّار</w:t>
      </w:r>
      <w:r>
        <w:rPr>
          <w:rtl/>
        </w:rPr>
        <w:t xml:space="preserve">، </w:t>
      </w:r>
      <w:r w:rsidRPr="00BB265D">
        <w:rPr>
          <w:rtl/>
        </w:rPr>
        <w:t>لأنّه جعل قسيم المؤمنين بالآيات</w:t>
      </w:r>
      <w:r>
        <w:rPr>
          <w:rtl/>
        </w:rPr>
        <w:t xml:space="preserve">، </w:t>
      </w:r>
      <w:r w:rsidRPr="00BB265D">
        <w:rPr>
          <w:rtl/>
        </w:rPr>
        <w:t>وحكى عنهم ما يخصّ بالكفّار</w:t>
      </w:r>
      <w:r>
        <w:rPr>
          <w:rtl/>
        </w:rPr>
        <w:t xml:space="preserve">، </w:t>
      </w:r>
      <w:r w:rsidRPr="00BB265D">
        <w:rPr>
          <w:rtl/>
        </w:rPr>
        <w:t>وهو قوله</w:t>
      </w:r>
      <w:r>
        <w:rPr>
          <w:rtl/>
        </w:rPr>
        <w:t xml:space="preserve">: </w:t>
      </w:r>
      <w:r w:rsidRPr="00D7004D">
        <w:rPr>
          <w:rStyle w:val="libAlaemChar"/>
          <w:rtl/>
        </w:rPr>
        <w:t>(</w:t>
      </w:r>
      <w:r w:rsidRPr="00125393">
        <w:rPr>
          <w:rStyle w:val="libAieChar"/>
          <w:rtl/>
        </w:rPr>
        <w:t>فِي عَذابِ جَهَنَّمَ خالِدُونَ</w:t>
      </w:r>
      <w:r w:rsidRPr="00D7004D">
        <w:rPr>
          <w:rStyle w:val="libAlaemChar"/>
          <w:rtl/>
        </w:rPr>
        <w:t>)</w:t>
      </w:r>
      <w:r>
        <w:rPr>
          <w:rtl/>
        </w:rPr>
        <w:t>.</w:t>
      </w:r>
      <w:r w:rsidRPr="00BB265D">
        <w:rPr>
          <w:rtl/>
        </w:rPr>
        <w:t xml:space="preserve"> خبر «إنّ»</w:t>
      </w:r>
      <w:r>
        <w:rPr>
          <w:rtl/>
        </w:rPr>
        <w:t>.</w:t>
      </w:r>
      <w:r w:rsidRPr="00BB265D">
        <w:rPr>
          <w:rtl/>
        </w:rPr>
        <w:t xml:space="preserve"> أو «خالدون» خبر</w:t>
      </w:r>
      <w:r>
        <w:rPr>
          <w:rtl/>
        </w:rPr>
        <w:t xml:space="preserve">، </w:t>
      </w:r>
      <w:r w:rsidRPr="00BB265D">
        <w:rPr>
          <w:rtl/>
        </w:rPr>
        <w:t>والظرف متعلّق به.</w:t>
      </w:r>
    </w:p>
    <w:p w:rsidR="009E6576" w:rsidRPr="00BB265D" w:rsidRDefault="009E6576" w:rsidP="00393F8B">
      <w:pPr>
        <w:pStyle w:val="libNormal"/>
        <w:rPr>
          <w:rtl/>
        </w:rPr>
      </w:pPr>
      <w:r w:rsidRPr="00D7004D">
        <w:rPr>
          <w:rStyle w:val="libAlaemChar"/>
          <w:rtl/>
        </w:rPr>
        <w:t>(</w:t>
      </w:r>
      <w:r w:rsidRPr="00125393">
        <w:rPr>
          <w:rStyle w:val="libAieChar"/>
          <w:rtl/>
        </w:rPr>
        <w:t>لا يُفَتَّرُ عَنْهُمْ</w:t>
      </w:r>
      <w:r w:rsidRPr="00D7004D">
        <w:rPr>
          <w:rStyle w:val="libAlaemChar"/>
          <w:rtl/>
        </w:rPr>
        <w:t>)</w:t>
      </w:r>
      <w:r w:rsidRPr="00BB265D">
        <w:rPr>
          <w:rtl/>
        </w:rPr>
        <w:t xml:space="preserve"> لا يخفّف. من</w:t>
      </w:r>
      <w:r>
        <w:rPr>
          <w:rtl/>
        </w:rPr>
        <w:t xml:space="preserve">: </w:t>
      </w:r>
      <w:r w:rsidRPr="00BB265D">
        <w:rPr>
          <w:rtl/>
        </w:rPr>
        <w:t>فترت عنه الحمّى إذا سكنت قليلا.</w:t>
      </w:r>
      <w:r>
        <w:rPr>
          <w:rFonts w:hint="cs"/>
          <w:rtl/>
        </w:rPr>
        <w:t xml:space="preserve"> </w:t>
      </w:r>
      <w:r w:rsidRPr="00BB265D">
        <w:rPr>
          <w:rtl/>
        </w:rPr>
        <w:t xml:space="preserve">والتركيب للضعف. </w:t>
      </w:r>
      <w:r w:rsidRPr="00D7004D">
        <w:rPr>
          <w:rStyle w:val="libAlaemChar"/>
          <w:rtl/>
        </w:rPr>
        <w:t>(</w:t>
      </w:r>
      <w:r w:rsidRPr="00125393">
        <w:rPr>
          <w:rStyle w:val="libAieChar"/>
          <w:rtl/>
        </w:rPr>
        <w:t>وَهُمْ فِيهِ</w:t>
      </w:r>
      <w:r w:rsidRPr="00D7004D">
        <w:rPr>
          <w:rStyle w:val="libAlaemChar"/>
          <w:rtl/>
        </w:rPr>
        <w:t>)</w:t>
      </w:r>
      <w:r w:rsidRPr="00BB265D">
        <w:rPr>
          <w:rtl/>
        </w:rPr>
        <w:t xml:space="preserve"> في العذاب </w:t>
      </w:r>
      <w:r w:rsidRPr="00D7004D">
        <w:rPr>
          <w:rStyle w:val="libAlaemChar"/>
          <w:rtl/>
        </w:rPr>
        <w:t>(</w:t>
      </w:r>
      <w:r w:rsidRPr="00125393">
        <w:rPr>
          <w:rStyle w:val="libAieChar"/>
          <w:rtl/>
        </w:rPr>
        <w:t>مُبْلِسُونَ</w:t>
      </w:r>
      <w:r w:rsidRPr="00D7004D">
        <w:rPr>
          <w:rStyle w:val="libAlaemChar"/>
          <w:rtl/>
        </w:rPr>
        <w:t>)</w:t>
      </w:r>
      <w:r w:rsidRPr="00BB265D">
        <w:rPr>
          <w:rtl/>
        </w:rPr>
        <w:t xml:space="preserve"> آيسون من النجاة. وعن الضحّاك</w:t>
      </w:r>
      <w:r>
        <w:rPr>
          <w:rtl/>
        </w:rPr>
        <w:t xml:space="preserve">: </w:t>
      </w:r>
      <w:r w:rsidRPr="00BB265D">
        <w:rPr>
          <w:rtl/>
        </w:rPr>
        <w:t>يجعل المجرم في تابوت من نار</w:t>
      </w:r>
      <w:r>
        <w:rPr>
          <w:rtl/>
        </w:rPr>
        <w:t xml:space="preserve">، </w:t>
      </w:r>
      <w:r w:rsidRPr="00BB265D">
        <w:rPr>
          <w:rtl/>
        </w:rPr>
        <w:t>ثمّ يردم عليه</w:t>
      </w:r>
      <w:r>
        <w:rPr>
          <w:rtl/>
        </w:rPr>
        <w:t xml:space="preserve">، </w:t>
      </w:r>
      <w:r w:rsidRPr="00BB265D">
        <w:rPr>
          <w:rtl/>
        </w:rPr>
        <w:t>فيبقى فيه خالدا لا يرى ولا يرى.</w:t>
      </w:r>
    </w:p>
    <w:p w:rsidR="009E6576" w:rsidRPr="00BB265D" w:rsidRDefault="009E6576" w:rsidP="00393F8B">
      <w:pPr>
        <w:pStyle w:val="libNormal"/>
        <w:rPr>
          <w:rtl/>
        </w:rPr>
      </w:pPr>
      <w:r w:rsidRPr="00BB265D">
        <w:rPr>
          <w:rtl/>
        </w:rPr>
        <w:t>ول</w:t>
      </w:r>
      <w:r>
        <w:rPr>
          <w:rFonts w:hint="cs"/>
          <w:rtl/>
        </w:rPr>
        <w:t>ـ</w:t>
      </w:r>
      <w:r w:rsidRPr="00BB265D">
        <w:rPr>
          <w:rtl/>
        </w:rPr>
        <w:t>مّا بيّن سبحانه ما يفعله بالمجرمين</w:t>
      </w:r>
      <w:r>
        <w:rPr>
          <w:rtl/>
        </w:rPr>
        <w:t xml:space="preserve">، </w:t>
      </w:r>
      <w:r w:rsidRPr="00BB265D">
        <w:rPr>
          <w:rtl/>
        </w:rPr>
        <w:t>بيّن أنّه لم يظلمهم بذلك</w:t>
      </w:r>
      <w:r>
        <w:rPr>
          <w:rtl/>
        </w:rPr>
        <w:t xml:space="preserve">، </w:t>
      </w:r>
      <w:r w:rsidRPr="00BB265D">
        <w:rPr>
          <w:rtl/>
        </w:rPr>
        <w:t>فقال</w:t>
      </w:r>
      <w:r>
        <w:rPr>
          <w:rtl/>
        </w:rPr>
        <w:t xml:space="preserve">: </w:t>
      </w:r>
      <w:r w:rsidRPr="00D7004D">
        <w:rPr>
          <w:rStyle w:val="libAlaemChar"/>
          <w:rtl/>
        </w:rPr>
        <w:t>(</w:t>
      </w:r>
      <w:r w:rsidRPr="00125393">
        <w:rPr>
          <w:rStyle w:val="libAieChar"/>
          <w:rtl/>
        </w:rPr>
        <w:t>وَما ظَلَمْناهُمْ وَلكِنْ كانُوا هُمُ الظَّالِمِينَ</w:t>
      </w:r>
      <w:r w:rsidRPr="00D7004D">
        <w:rPr>
          <w:rStyle w:val="libAlaemChar"/>
          <w:rtl/>
        </w:rPr>
        <w:t>)</w:t>
      </w:r>
      <w:r w:rsidRPr="00BB265D">
        <w:rPr>
          <w:rtl/>
        </w:rPr>
        <w:t xml:space="preserve"> على أنفسهم بما جنوا عليها من العذاب. مرّ مثله غير مرّة. </w:t>
      </w:r>
      <w:r>
        <w:rPr>
          <w:rtl/>
        </w:rPr>
        <w:t>و «</w:t>
      </w:r>
      <w:r w:rsidRPr="00BB265D">
        <w:rPr>
          <w:rtl/>
        </w:rPr>
        <w:t>هم» فصل عند البصريّين</w:t>
      </w:r>
      <w:r>
        <w:rPr>
          <w:rtl/>
        </w:rPr>
        <w:t xml:space="preserve">، </w:t>
      </w:r>
      <w:r w:rsidRPr="00BB265D">
        <w:rPr>
          <w:rtl/>
        </w:rPr>
        <w:t>عماد عند الكوفيّين.</w:t>
      </w:r>
    </w:p>
    <w:p w:rsidR="009E6576" w:rsidRPr="00BB265D" w:rsidRDefault="009E6576" w:rsidP="00393F8B">
      <w:pPr>
        <w:pStyle w:val="libNormal"/>
        <w:rPr>
          <w:rtl/>
        </w:rPr>
      </w:pPr>
      <w:r w:rsidRPr="00D7004D">
        <w:rPr>
          <w:rStyle w:val="libAlaemChar"/>
          <w:rtl/>
        </w:rPr>
        <w:t>(</w:t>
      </w:r>
      <w:r w:rsidRPr="00125393">
        <w:rPr>
          <w:rStyle w:val="libAieChar"/>
          <w:rtl/>
        </w:rPr>
        <w:t>وَنادَوْا يا مالِكُ</w:t>
      </w:r>
      <w:r w:rsidRPr="00D7004D">
        <w:rPr>
          <w:rStyle w:val="libAlaemChar"/>
          <w:rtl/>
        </w:rPr>
        <w:t>)</w:t>
      </w:r>
      <w:r w:rsidRPr="00BB265D">
        <w:rPr>
          <w:rtl/>
        </w:rPr>
        <w:t xml:space="preserve"> هو خازن جهنّم </w:t>
      </w:r>
      <w:r w:rsidRPr="00D7004D">
        <w:rPr>
          <w:rStyle w:val="libAlaemChar"/>
          <w:rtl/>
        </w:rPr>
        <w:t>(</w:t>
      </w:r>
      <w:r w:rsidRPr="00125393">
        <w:rPr>
          <w:rStyle w:val="libAieChar"/>
          <w:rtl/>
        </w:rPr>
        <w:t>لِيَقْضِ عَلَيْنا رَبُّكَ</w:t>
      </w:r>
      <w:r w:rsidRPr="00D7004D">
        <w:rPr>
          <w:rStyle w:val="libAlaemChar"/>
          <w:rtl/>
        </w:rPr>
        <w:t>)</w:t>
      </w:r>
      <w:r w:rsidRPr="00BB265D">
        <w:rPr>
          <w:rtl/>
        </w:rPr>
        <w:t xml:space="preserve"> أي</w:t>
      </w:r>
      <w:r>
        <w:rPr>
          <w:rtl/>
        </w:rPr>
        <w:t xml:space="preserve">: </w:t>
      </w:r>
      <w:r w:rsidRPr="00BB265D">
        <w:rPr>
          <w:rtl/>
        </w:rPr>
        <w:t>سل ربّك أن يقضي علينا</w:t>
      </w:r>
      <w:r>
        <w:rPr>
          <w:rtl/>
        </w:rPr>
        <w:t xml:space="preserve">، </w:t>
      </w:r>
      <w:r w:rsidRPr="00BB265D">
        <w:rPr>
          <w:rtl/>
        </w:rPr>
        <w:t>أي</w:t>
      </w:r>
      <w:r>
        <w:rPr>
          <w:rtl/>
        </w:rPr>
        <w:t xml:space="preserve">: </w:t>
      </w:r>
      <w:r w:rsidRPr="00BB265D">
        <w:rPr>
          <w:rtl/>
        </w:rPr>
        <w:t>يميتنا حتّى نتخلّص من هذا العذاب. مأخوذ من</w:t>
      </w:r>
      <w:r>
        <w:rPr>
          <w:rtl/>
        </w:rPr>
        <w:t xml:space="preserve">: </w:t>
      </w:r>
      <w:r w:rsidRPr="00BB265D">
        <w:rPr>
          <w:rtl/>
        </w:rPr>
        <w:t>قضى عليه إذا</w:t>
      </w:r>
    </w:p>
    <w:p w:rsidR="009E6576" w:rsidRPr="00BB265D" w:rsidRDefault="009E6576" w:rsidP="00393F8B">
      <w:pPr>
        <w:pStyle w:val="libNormal0"/>
        <w:rPr>
          <w:rtl/>
        </w:rPr>
      </w:pPr>
      <w:r>
        <w:rPr>
          <w:rtl/>
        </w:rPr>
        <w:br w:type="page"/>
      </w:r>
      <w:r w:rsidRPr="00BB265D">
        <w:rPr>
          <w:rtl/>
        </w:rPr>
        <w:lastRenderedPageBreak/>
        <w:t>أماته. ومنه قوله تعالى</w:t>
      </w:r>
      <w:r>
        <w:rPr>
          <w:rtl/>
        </w:rPr>
        <w:t xml:space="preserve">: </w:t>
      </w:r>
      <w:r w:rsidRPr="00D7004D">
        <w:rPr>
          <w:rStyle w:val="libAlaemChar"/>
          <w:rtl/>
        </w:rPr>
        <w:t>(</w:t>
      </w:r>
      <w:r w:rsidRPr="00125393">
        <w:rPr>
          <w:rStyle w:val="libAieChar"/>
          <w:rtl/>
        </w:rPr>
        <w:t>فَوَكَزَهُ مُوسى فَقَضى عَلَيْهِ</w:t>
      </w:r>
      <w:r w:rsidRPr="00D7004D">
        <w:rPr>
          <w:rStyle w:val="libAlaemChar"/>
          <w:rtl/>
        </w:rPr>
        <w:t>)</w:t>
      </w:r>
      <w:r w:rsidRPr="00BB265D">
        <w:rPr>
          <w:rtl/>
        </w:rPr>
        <w:t xml:space="preserve"> </w:t>
      </w:r>
      <w:r w:rsidRPr="00D736D6">
        <w:rPr>
          <w:rStyle w:val="libFootnotenumChar"/>
          <w:rtl/>
        </w:rPr>
        <w:t>(1)</w:t>
      </w:r>
      <w:r>
        <w:rPr>
          <w:rtl/>
        </w:rPr>
        <w:t>.</w:t>
      </w:r>
      <w:r w:rsidRPr="00BB265D">
        <w:rPr>
          <w:rtl/>
        </w:rPr>
        <w:t xml:space="preserve"> وهو لا ينافي إبلاسهم</w:t>
      </w:r>
      <w:r>
        <w:rPr>
          <w:rtl/>
        </w:rPr>
        <w:t xml:space="preserve">، </w:t>
      </w:r>
      <w:r w:rsidRPr="00BB265D">
        <w:rPr>
          <w:rtl/>
        </w:rPr>
        <w:t>لأنّهم معذّبون أزمنة متطاولة وأحقابا ممتدّة</w:t>
      </w:r>
      <w:r>
        <w:rPr>
          <w:rtl/>
        </w:rPr>
        <w:t xml:space="preserve">، </w:t>
      </w:r>
      <w:r w:rsidRPr="00BB265D">
        <w:rPr>
          <w:rtl/>
        </w:rPr>
        <w:t>فتختلف بهم الأحوال</w:t>
      </w:r>
      <w:r>
        <w:rPr>
          <w:rtl/>
        </w:rPr>
        <w:t xml:space="preserve">، </w:t>
      </w:r>
      <w:r w:rsidRPr="00BB265D">
        <w:rPr>
          <w:rtl/>
        </w:rPr>
        <w:t>فيسكتون أوقاتا لغلبة اليأس عليهم</w:t>
      </w:r>
      <w:r>
        <w:rPr>
          <w:rtl/>
        </w:rPr>
        <w:t xml:space="preserve">، </w:t>
      </w:r>
      <w:r w:rsidRPr="00BB265D">
        <w:rPr>
          <w:rtl/>
        </w:rPr>
        <w:t>وعلمهم أنّه لا فرج لهم</w:t>
      </w:r>
      <w:r>
        <w:rPr>
          <w:rtl/>
        </w:rPr>
        <w:t xml:space="preserve">، </w:t>
      </w:r>
      <w:r w:rsidRPr="00BB265D">
        <w:rPr>
          <w:rtl/>
        </w:rPr>
        <w:t xml:space="preserve">ويغوّثون </w:t>
      </w:r>
      <w:r w:rsidRPr="00D736D6">
        <w:rPr>
          <w:rStyle w:val="libFootnotenumChar"/>
          <w:rtl/>
        </w:rPr>
        <w:t>(2)</w:t>
      </w:r>
      <w:r w:rsidRPr="00BB265D">
        <w:rPr>
          <w:rtl/>
        </w:rPr>
        <w:t xml:space="preserve"> أوقاتا لشدّة ما بهم.</w:t>
      </w:r>
    </w:p>
    <w:p w:rsidR="009E6576" w:rsidRPr="00BB265D" w:rsidRDefault="009E6576" w:rsidP="00393F8B">
      <w:pPr>
        <w:pStyle w:val="libNormal"/>
        <w:rPr>
          <w:rtl/>
        </w:rPr>
      </w:pPr>
      <w:r w:rsidRPr="00BB265D">
        <w:rPr>
          <w:rtl/>
        </w:rPr>
        <w:t xml:space="preserve">وعن النبيّ </w:t>
      </w:r>
      <w:r w:rsidRPr="00D7004D">
        <w:rPr>
          <w:rStyle w:val="libAlaemChar"/>
          <w:rtl/>
        </w:rPr>
        <w:t>صلى‌الله‌عليه‌وآله‌وسلم</w:t>
      </w:r>
      <w:r>
        <w:rPr>
          <w:rtl/>
        </w:rPr>
        <w:t xml:space="preserve">: </w:t>
      </w:r>
      <w:r w:rsidRPr="00BB265D">
        <w:rPr>
          <w:rtl/>
        </w:rPr>
        <w:t>«يلقى على أهل النار الجوع حتّى يعدل ما هم فيه من العذاب</w:t>
      </w:r>
      <w:r>
        <w:rPr>
          <w:rtl/>
        </w:rPr>
        <w:t xml:space="preserve">، </w:t>
      </w:r>
      <w:r w:rsidRPr="00BB265D">
        <w:rPr>
          <w:rtl/>
        </w:rPr>
        <w:t>فيقولون</w:t>
      </w:r>
      <w:r>
        <w:rPr>
          <w:rtl/>
        </w:rPr>
        <w:t xml:space="preserve">: </w:t>
      </w:r>
      <w:r w:rsidRPr="00BB265D">
        <w:rPr>
          <w:rtl/>
        </w:rPr>
        <w:t>ادعوا مالكا. فيدعون</w:t>
      </w:r>
      <w:r>
        <w:rPr>
          <w:rtl/>
        </w:rPr>
        <w:t xml:space="preserve">: </w:t>
      </w:r>
      <w:r w:rsidRPr="00BB265D">
        <w:rPr>
          <w:rtl/>
        </w:rPr>
        <w:t>يا مالك ليقض علينا ربّك»</w:t>
      </w:r>
      <w:r>
        <w:rPr>
          <w:rtl/>
        </w:rPr>
        <w:t>.</w:t>
      </w:r>
    </w:p>
    <w:p w:rsidR="009E6576" w:rsidRPr="00BB265D" w:rsidRDefault="009E6576" w:rsidP="00393F8B">
      <w:pPr>
        <w:pStyle w:val="libNormal"/>
        <w:rPr>
          <w:rtl/>
        </w:rPr>
      </w:pPr>
      <w:r w:rsidRPr="00D7004D">
        <w:rPr>
          <w:rStyle w:val="libAlaemChar"/>
          <w:rtl/>
        </w:rPr>
        <w:t>(</w:t>
      </w:r>
      <w:r w:rsidRPr="00125393">
        <w:rPr>
          <w:rStyle w:val="libAieChar"/>
          <w:rtl/>
        </w:rPr>
        <w:t>قالَ</w:t>
      </w:r>
      <w:r w:rsidRPr="00D7004D">
        <w:rPr>
          <w:rStyle w:val="libAlaemChar"/>
          <w:rtl/>
        </w:rPr>
        <w:t>)</w:t>
      </w:r>
      <w:r w:rsidRPr="00BB265D">
        <w:rPr>
          <w:rtl/>
        </w:rPr>
        <w:t xml:space="preserve"> أي</w:t>
      </w:r>
      <w:r>
        <w:rPr>
          <w:rtl/>
        </w:rPr>
        <w:t xml:space="preserve">: </w:t>
      </w:r>
      <w:r w:rsidRPr="00BB265D">
        <w:rPr>
          <w:rtl/>
        </w:rPr>
        <w:t>قال الله</w:t>
      </w:r>
      <w:r>
        <w:rPr>
          <w:rtl/>
        </w:rPr>
        <w:t xml:space="preserve">، </w:t>
      </w:r>
      <w:r w:rsidRPr="00BB265D">
        <w:rPr>
          <w:rtl/>
        </w:rPr>
        <w:t xml:space="preserve">أو مالك </w:t>
      </w:r>
      <w:r w:rsidRPr="00D7004D">
        <w:rPr>
          <w:rStyle w:val="libAlaemChar"/>
          <w:rtl/>
        </w:rPr>
        <w:t>(</w:t>
      </w:r>
      <w:r w:rsidRPr="00125393">
        <w:rPr>
          <w:rStyle w:val="libAieChar"/>
          <w:rtl/>
        </w:rPr>
        <w:t>إِنَّكُمْ ماكِثُونَ</w:t>
      </w:r>
      <w:r w:rsidRPr="00D7004D">
        <w:rPr>
          <w:rStyle w:val="libAlaemChar"/>
          <w:rtl/>
        </w:rPr>
        <w:t>)</w:t>
      </w:r>
      <w:r w:rsidRPr="00BB265D">
        <w:rPr>
          <w:rtl/>
        </w:rPr>
        <w:t xml:space="preserve"> لا خلاص لكم بموت ولا غيره.</w:t>
      </w:r>
    </w:p>
    <w:p w:rsidR="009E6576" w:rsidRPr="00BB265D" w:rsidRDefault="009E6576" w:rsidP="00393F8B">
      <w:pPr>
        <w:pStyle w:val="libNormal"/>
        <w:rPr>
          <w:rtl/>
        </w:rPr>
      </w:pPr>
      <w:r w:rsidRPr="00D7004D">
        <w:rPr>
          <w:rStyle w:val="libAlaemChar"/>
          <w:rtl/>
        </w:rPr>
        <w:t>(</w:t>
      </w:r>
      <w:r w:rsidRPr="00125393">
        <w:rPr>
          <w:rStyle w:val="libAieChar"/>
          <w:rtl/>
        </w:rPr>
        <w:t>لَقَدْ جِئْناكُمْ بِالْحَقِ</w:t>
      </w:r>
      <w:r w:rsidRPr="00D7004D">
        <w:rPr>
          <w:rStyle w:val="libAlaemChar"/>
          <w:rtl/>
        </w:rPr>
        <w:t>)</w:t>
      </w:r>
      <w:r w:rsidRPr="00BB265D">
        <w:rPr>
          <w:rtl/>
        </w:rPr>
        <w:t xml:space="preserve"> بالإرسال والإنزال. وهو تتمّة الجواب إن كان في «قال» ضمير الله</w:t>
      </w:r>
      <w:r>
        <w:rPr>
          <w:rtl/>
        </w:rPr>
        <w:t xml:space="preserve">، </w:t>
      </w:r>
      <w:r w:rsidRPr="00BB265D">
        <w:rPr>
          <w:rtl/>
        </w:rPr>
        <w:t>وإلّا فجواب منه. فكأنّه تعالى تولّى جوابهم بعد جواب مالك.</w:t>
      </w:r>
    </w:p>
    <w:p w:rsidR="009E6576" w:rsidRPr="00BB265D" w:rsidRDefault="009E6576" w:rsidP="00393F8B">
      <w:pPr>
        <w:pStyle w:val="libNormal"/>
        <w:rPr>
          <w:rtl/>
        </w:rPr>
      </w:pPr>
      <w:r w:rsidRPr="00D7004D">
        <w:rPr>
          <w:rStyle w:val="libAlaemChar"/>
          <w:rtl/>
        </w:rPr>
        <w:t>(</w:t>
      </w:r>
      <w:r w:rsidRPr="00125393">
        <w:rPr>
          <w:rStyle w:val="libAieChar"/>
          <w:rtl/>
        </w:rPr>
        <w:t>وَلكِنَّ أَكْثَرَكُمْ</w:t>
      </w:r>
      <w:r w:rsidRPr="00D7004D">
        <w:rPr>
          <w:rStyle w:val="libAlaemChar"/>
          <w:rtl/>
        </w:rPr>
        <w:t>)</w:t>
      </w:r>
      <w:r w:rsidRPr="00BB265D">
        <w:rPr>
          <w:rtl/>
        </w:rPr>
        <w:t xml:space="preserve"> معاشر الخلق </w:t>
      </w:r>
      <w:r w:rsidRPr="00D7004D">
        <w:rPr>
          <w:rStyle w:val="libAlaemChar"/>
          <w:rtl/>
        </w:rPr>
        <w:t>(</w:t>
      </w:r>
      <w:r w:rsidRPr="00125393">
        <w:rPr>
          <w:rStyle w:val="libAieChar"/>
          <w:rtl/>
        </w:rPr>
        <w:t>لِلْحَقِّ كارِهُونَ</w:t>
      </w:r>
      <w:r w:rsidRPr="00D7004D">
        <w:rPr>
          <w:rStyle w:val="libAlaemChar"/>
          <w:rtl/>
        </w:rPr>
        <w:t>)</w:t>
      </w:r>
      <w:r w:rsidRPr="00B2027B">
        <w:rPr>
          <w:rtl/>
        </w:rPr>
        <w:t xml:space="preserve"> </w:t>
      </w:r>
      <w:r w:rsidRPr="00BB265D">
        <w:rPr>
          <w:rtl/>
        </w:rPr>
        <w:t>ل</w:t>
      </w:r>
      <w:r>
        <w:rPr>
          <w:rFonts w:hint="cs"/>
          <w:rtl/>
        </w:rPr>
        <w:t>ـ</w:t>
      </w:r>
      <w:r w:rsidRPr="00BB265D">
        <w:rPr>
          <w:rtl/>
        </w:rPr>
        <w:t xml:space="preserve">ما في اتّباعه من إتعاب النفس وإدءاب </w:t>
      </w:r>
      <w:r w:rsidRPr="00D736D6">
        <w:rPr>
          <w:rStyle w:val="libFootnotenumChar"/>
          <w:rtl/>
        </w:rPr>
        <w:t>(3)</w:t>
      </w:r>
      <w:r w:rsidRPr="00BB265D">
        <w:rPr>
          <w:rtl/>
        </w:rPr>
        <w:t xml:space="preserve"> الجوارح</w:t>
      </w:r>
      <w:r>
        <w:rPr>
          <w:rtl/>
        </w:rPr>
        <w:t xml:space="preserve">، </w:t>
      </w:r>
      <w:r w:rsidRPr="00BB265D">
        <w:rPr>
          <w:rtl/>
        </w:rPr>
        <w:t>ولألفتكم بالباطل فكرهتم مفارقته. عن ابن عبّاس</w:t>
      </w:r>
      <w:r>
        <w:rPr>
          <w:rtl/>
        </w:rPr>
        <w:t xml:space="preserve">: </w:t>
      </w:r>
      <w:r w:rsidRPr="00BB265D">
        <w:rPr>
          <w:rtl/>
        </w:rPr>
        <w:t>إنّما يجيبهم بهذا الجواب بعد ألف سنة.</w:t>
      </w:r>
    </w:p>
    <w:p w:rsidR="009E6576" w:rsidRPr="00BB265D" w:rsidRDefault="009E6576" w:rsidP="00393F8B">
      <w:pPr>
        <w:pStyle w:val="libNormal"/>
        <w:rPr>
          <w:rtl/>
        </w:rPr>
      </w:pPr>
      <w:r w:rsidRPr="00D7004D">
        <w:rPr>
          <w:rStyle w:val="libAlaemChar"/>
          <w:rtl/>
        </w:rPr>
        <w:t>(</w:t>
      </w:r>
      <w:r w:rsidRPr="00125393">
        <w:rPr>
          <w:rStyle w:val="libAieChar"/>
          <w:rtl/>
        </w:rPr>
        <w:t>أَمْ أَبْرَمُوا</w:t>
      </w:r>
      <w:r w:rsidRPr="00D7004D">
        <w:rPr>
          <w:rStyle w:val="libAlaemChar"/>
          <w:rtl/>
        </w:rPr>
        <w:t>)</w:t>
      </w:r>
      <w:r w:rsidRPr="00BB265D">
        <w:rPr>
          <w:rtl/>
        </w:rPr>
        <w:t xml:space="preserve"> إضراب عن الكلام السابق</w:t>
      </w:r>
      <w:r>
        <w:rPr>
          <w:rtl/>
        </w:rPr>
        <w:t xml:space="preserve">، </w:t>
      </w:r>
      <w:r w:rsidRPr="00BB265D">
        <w:rPr>
          <w:rtl/>
        </w:rPr>
        <w:t>أي</w:t>
      </w:r>
      <w:r>
        <w:rPr>
          <w:rtl/>
        </w:rPr>
        <w:t xml:space="preserve">: </w:t>
      </w:r>
      <w:r w:rsidRPr="00BB265D">
        <w:rPr>
          <w:rtl/>
        </w:rPr>
        <w:t>ما سمعوا هذا القول بسمع القبول</w:t>
      </w:r>
      <w:r>
        <w:rPr>
          <w:rtl/>
        </w:rPr>
        <w:t xml:space="preserve">، </w:t>
      </w:r>
      <w:r w:rsidRPr="00BB265D">
        <w:rPr>
          <w:rtl/>
        </w:rPr>
        <w:t xml:space="preserve">بل أحكموا </w:t>
      </w:r>
      <w:r w:rsidRPr="00D7004D">
        <w:rPr>
          <w:rStyle w:val="libAlaemChar"/>
          <w:rtl/>
        </w:rPr>
        <w:t>(</w:t>
      </w:r>
      <w:r w:rsidRPr="00125393">
        <w:rPr>
          <w:rStyle w:val="libAieChar"/>
          <w:rtl/>
        </w:rPr>
        <w:t>أَمْراً</w:t>
      </w:r>
      <w:r w:rsidRPr="00D7004D">
        <w:rPr>
          <w:rStyle w:val="libAlaemChar"/>
          <w:rtl/>
        </w:rPr>
        <w:t>)</w:t>
      </w:r>
      <w:r w:rsidRPr="00BB265D">
        <w:rPr>
          <w:rtl/>
        </w:rPr>
        <w:t xml:space="preserve"> من كيدهم ومكرهم بالرسول</w:t>
      </w:r>
      <w:r>
        <w:rPr>
          <w:rtl/>
        </w:rPr>
        <w:t xml:space="preserve">، </w:t>
      </w:r>
      <w:r w:rsidRPr="00BB265D">
        <w:rPr>
          <w:rtl/>
        </w:rPr>
        <w:t xml:space="preserve">ولم يقتصروا على كراهة الحقّ </w:t>
      </w:r>
      <w:r w:rsidRPr="00D7004D">
        <w:rPr>
          <w:rStyle w:val="libAlaemChar"/>
          <w:rtl/>
        </w:rPr>
        <w:t>(</w:t>
      </w:r>
      <w:r w:rsidRPr="00125393">
        <w:rPr>
          <w:rStyle w:val="libAieChar"/>
          <w:rtl/>
        </w:rPr>
        <w:t>فَإِنَّا مُبْرِمُونَ</w:t>
      </w:r>
      <w:r w:rsidRPr="00D7004D">
        <w:rPr>
          <w:rStyle w:val="libAlaemChar"/>
          <w:rtl/>
        </w:rPr>
        <w:t>)</w:t>
      </w:r>
      <w:r w:rsidRPr="00BB265D">
        <w:rPr>
          <w:rtl/>
        </w:rPr>
        <w:t xml:space="preserve"> كيدنا بهم في مجازاة ما أبرموا من كيدهم</w:t>
      </w:r>
      <w:r>
        <w:rPr>
          <w:rtl/>
        </w:rPr>
        <w:t xml:space="preserve">، </w:t>
      </w:r>
      <w:r w:rsidRPr="00BB265D">
        <w:rPr>
          <w:rtl/>
        </w:rPr>
        <w:t>كقوله</w:t>
      </w:r>
      <w:r>
        <w:rPr>
          <w:rtl/>
        </w:rPr>
        <w:t xml:space="preserve">: </w:t>
      </w:r>
      <w:r w:rsidRPr="00D7004D">
        <w:rPr>
          <w:rStyle w:val="libAlaemChar"/>
          <w:rtl/>
        </w:rPr>
        <w:t>(</w:t>
      </w:r>
      <w:r w:rsidRPr="00125393">
        <w:rPr>
          <w:rStyle w:val="libAieChar"/>
          <w:rtl/>
        </w:rPr>
        <w:t>أَمْ يُرِيدُونَ كَيْداً فَالَّذِينَ كَفَرُوا هُمُ الْمَكِيدُونَ</w:t>
      </w:r>
      <w:r w:rsidRPr="00D7004D">
        <w:rPr>
          <w:rStyle w:val="libAlaemChar"/>
          <w:rtl/>
        </w:rPr>
        <w:t>)</w:t>
      </w:r>
      <w:r w:rsidRPr="00BB265D">
        <w:rPr>
          <w:rtl/>
        </w:rPr>
        <w:t xml:space="preserve"> </w:t>
      </w:r>
      <w:r w:rsidRPr="00D736D6">
        <w:rPr>
          <w:rStyle w:val="libFootnotenumChar"/>
          <w:rtl/>
        </w:rPr>
        <w:t>(4)</w:t>
      </w:r>
      <w:r>
        <w:rPr>
          <w:rtl/>
        </w:rPr>
        <w:t>.</w:t>
      </w:r>
    </w:p>
    <w:p w:rsidR="009E6576" w:rsidRPr="00BB265D" w:rsidRDefault="009E6576" w:rsidP="00393F8B">
      <w:pPr>
        <w:pStyle w:val="libNormal"/>
        <w:rPr>
          <w:rtl/>
        </w:rPr>
      </w:pPr>
      <w:r w:rsidRPr="00D7004D">
        <w:rPr>
          <w:rStyle w:val="libAlaemChar"/>
          <w:rtl/>
        </w:rPr>
        <w:t>(</w:t>
      </w:r>
      <w:r w:rsidRPr="00125393">
        <w:rPr>
          <w:rStyle w:val="libAieChar"/>
          <w:rtl/>
        </w:rPr>
        <w:t>أَمْ يَحْسَبُونَ</w:t>
      </w:r>
      <w:r w:rsidRPr="00D7004D">
        <w:rPr>
          <w:rStyle w:val="libAlaemChar"/>
          <w:rtl/>
        </w:rPr>
        <w:t>)</w:t>
      </w:r>
      <w:r w:rsidRPr="00BB265D">
        <w:rPr>
          <w:rtl/>
        </w:rPr>
        <w:t xml:space="preserve"> بل </w:t>
      </w:r>
      <w:r>
        <w:rPr>
          <w:rtl/>
        </w:rPr>
        <w:t>أَ</w:t>
      </w:r>
      <w:r w:rsidRPr="00BB265D">
        <w:rPr>
          <w:rtl/>
        </w:rPr>
        <w:t xml:space="preserve">يظنّ هؤلاء الكفّار </w:t>
      </w:r>
      <w:r w:rsidRPr="00D7004D">
        <w:rPr>
          <w:rStyle w:val="libAlaemChar"/>
          <w:rtl/>
        </w:rPr>
        <w:t>(</w:t>
      </w:r>
      <w:r w:rsidRPr="00125393">
        <w:rPr>
          <w:rStyle w:val="libAieChar"/>
          <w:rtl/>
        </w:rPr>
        <w:t>أَنَّا لا نَسْمَعُ سِرَّهُمْ</w:t>
      </w:r>
      <w:r w:rsidRPr="00D7004D">
        <w:rPr>
          <w:rStyle w:val="libAlaemChar"/>
          <w:rtl/>
        </w:rPr>
        <w:t>)</w:t>
      </w:r>
      <w:r w:rsidRPr="00BB265D">
        <w:rPr>
          <w:rtl/>
        </w:rPr>
        <w:t xml:space="preserve"> حديث أنفسهم بذلك</w:t>
      </w:r>
      <w:r>
        <w:rPr>
          <w:rtl/>
        </w:rPr>
        <w:t xml:space="preserve">، </w:t>
      </w:r>
      <w:r w:rsidRPr="00BB265D">
        <w:rPr>
          <w:rtl/>
        </w:rPr>
        <w:t xml:space="preserve">أو تحديثهم غيرهم في مكان خال </w:t>
      </w:r>
      <w:r w:rsidRPr="00D7004D">
        <w:rPr>
          <w:rStyle w:val="libAlaemChar"/>
          <w:rtl/>
        </w:rPr>
        <w:t>(</w:t>
      </w:r>
      <w:r w:rsidRPr="00125393">
        <w:rPr>
          <w:rStyle w:val="libAieChar"/>
          <w:rtl/>
        </w:rPr>
        <w:t>وَنَجْواهُمْ</w:t>
      </w:r>
      <w:r w:rsidRPr="00D7004D">
        <w:rPr>
          <w:rStyle w:val="libAlaemChar"/>
          <w:rtl/>
        </w:rPr>
        <w:t>)</w:t>
      </w:r>
      <w:r w:rsidRPr="00BB265D">
        <w:rPr>
          <w:rtl/>
        </w:rPr>
        <w:t xml:space="preserve"> وتناجيهم</w:t>
      </w:r>
      <w:r>
        <w:rPr>
          <w:rtl/>
        </w:rPr>
        <w:t xml:space="preserve">، </w:t>
      </w:r>
      <w:r w:rsidRPr="00BB265D">
        <w:rPr>
          <w:rtl/>
        </w:rPr>
        <w:t>أي</w:t>
      </w:r>
      <w:r>
        <w:rPr>
          <w:rtl/>
        </w:rPr>
        <w:t xml:space="preserve">: </w:t>
      </w:r>
      <w:r w:rsidRPr="00BB265D">
        <w:rPr>
          <w:rtl/>
        </w:rPr>
        <w:t xml:space="preserve">ما تكلّموا به فيما بينهم </w:t>
      </w:r>
      <w:r w:rsidRPr="00D7004D">
        <w:rPr>
          <w:rStyle w:val="libAlaemChar"/>
          <w:rtl/>
        </w:rPr>
        <w:t>(</w:t>
      </w:r>
      <w:r w:rsidRPr="00125393">
        <w:rPr>
          <w:rStyle w:val="libAieChar"/>
          <w:rtl/>
        </w:rPr>
        <w:t>بَلى</w:t>
      </w:r>
      <w:r w:rsidRPr="00D7004D">
        <w:rPr>
          <w:rStyle w:val="libAlaemChar"/>
          <w:rtl/>
        </w:rPr>
        <w:t>)</w:t>
      </w:r>
      <w:r w:rsidRPr="00BB265D">
        <w:rPr>
          <w:rtl/>
        </w:rPr>
        <w:t xml:space="preserve"> نسمعهما ونطّلع عليهما </w:t>
      </w:r>
      <w:r w:rsidRPr="00D7004D">
        <w:rPr>
          <w:rStyle w:val="libAlaemChar"/>
          <w:rtl/>
        </w:rPr>
        <w:t>(</w:t>
      </w:r>
      <w:r w:rsidRPr="00125393">
        <w:rPr>
          <w:rStyle w:val="libAieChar"/>
          <w:rtl/>
        </w:rPr>
        <w:t>وَرُسُلُنا</w:t>
      </w:r>
      <w:r w:rsidRPr="00D7004D">
        <w:rPr>
          <w:rStyle w:val="libAlaemChar"/>
          <w:rtl/>
        </w:rPr>
        <w:t>)</w:t>
      </w:r>
      <w:r w:rsidRPr="00BB265D">
        <w:rPr>
          <w:rtl/>
        </w:rPr>
        <w:t xml:space="preserve"> والحفظة مع ذلك</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القصص</w:t>
      </w:r>
      <w:r>
        <w:rPr>
          <w:rtl/>
        </w:rPr>
        <w:t xml:space="preserve">: </w:t>
      </w:r>
      <w:r w:rsidRPr="00BB265D">
        <w:rPr>
          <w:rtl/>
        </w:rPr>
        <w:t>15.</w:t>
      </w:r>
    </w:p>
    <w:p w:rsidR="009E6576" w:rsidRPr="00BB265D" w:rsidRDefault="009E6576" w:rsidP="00D736D6">
      <w:pPr>
        <w:pStyle w:val="libFootnote0"/>
        <w:rPr>
          <w:rtl/>
        </w:rPr>
      </w:pPr>
      <w:r>
        <w:rPr>
          <w:rtl/>
        </w:rPr>
        <w:t>(</w:t>
      </w:r>
      <w:r w:rsidRPr="00BB265D">
        <w:rPr>
          <w:rtl/>
        </w:rPr>
        <w:t>2) أي</w:t>
      </w:r>
      <w:r>
        <w:rPr>
          <w:rtl/>
        </w:rPr>
        <w:t xml:space="preserve">: </w:t>
      </w:r>
      <w:r w:rsidRPr="00BB265D">
        <w:rPr>
          <w:rtl/>
        </w:rPr>
        <w:t>يقولون</w:t>
      </w:r>
      <w:r>
        <w:rPr>
          <w:rtl/>
        </w:rPr>
        <w:t xml:space="preserve">: </w:t>
      </w:r>
      <w:r w:rsidRPr="00BB265D">
        <w:rPr>
          <w:rtl/>
        </w:rPr>
        <w:t>وا غوثاه.</w:t>
      </w:r>
    </w:p>
    <w:p w:rsidR="009E6576" w:rsidRPr="00BB265D" w:rsidRDefault="009E6576" w:rsidP="00D736D6">
      <w:pPr>
        <w:pStyle w:val="libFootnote0"/>
        <w:rPr>
          <w:rtl/>
        </w:rPr>
      </w:pPr>
      <w:r>
        <w:rPr>
          <w:rtl/>
        </w:rPr>
        <w:t>(</w:t>
      </w:r>
      <w:r w:rsidRPr="00BB265D">
        <w:rPr>
          <w:rtl/>
        </w:rPr>
        <w:t>3) أدأب إدآبا</w:t>
      </w:r>
      <w:r>
        <w:rPr>
          <w:rtl/>
        </w:rPr>
        <w:t xml:space="preserve">: </w:t>
      </w:r>
      <w:r w:rsidRPr="00BB265D">
        <w:rPr>
          <w:rtl/>
        </w:rPr>
        <w:t>أتعب.</w:t>
      </w:r>
    </w:p>
    <w:p w:rsidR="009E6576" w:rsidRPr="00BB265D" w:rsidRDefault="009E6576" w:rsidP="00D736D6">
      <w:pPr>
        <w:pStyle w:val="libFootnote0"/>
        <w:rPr>
          <w:rtl/>
        </w:rPr>
      </w:pPr>
      <w:r>
        <w:rPr>
          <w:rtl/>
        </w:rPr>
        <w:t>(</w:t>
      </w:r>
      <w:r w:rsidRPr="00BB265D">
        <w:rPr>
          <w:rtl/>
        </w:rPr>
        <w:t>4) الطور</w:t>
      </w:r>
      <w:r>
        <w:rPr>
          <w:rtl/>
        </w:rPr>
        <w:t xml:space="preserve">: </w:t>
      </w:r>
      <w:r w:rsidRPr="00BB265D">
        <w:rPr>
          <w:rtl/>
        </w:rPr>
        <w:t>42.</w:t>
      </w:r>
    </w:p>
    <w:p w:rsidR="009E6576" w:rsidRPr="00BB265D" w:rsidRDefault="009E6576" w:rsidP="00393F8B">
      <w:pPr>
        <w:pStyle w:val="libNormal0"/>
        <w:rPr>
          <w:rtl/>
        </w:rPr>
      </w:pPr>
      <w:r>
        <w:rPr>
          <w:rtl/>
        </w:rPr>
        <w:br w:type="page"/>
      </w:r>
      <w:r w:rsidRPr="00D7004D">
        <w:rPr>
          <w:rStyle w:val="libAlaemChar"/>
          <w:rtl/>
        </w:rPr>
        <w:lastRenderedPageBreak/>
        <w:t>(</w:t>
      </w:r>
      <w:r w:rsidRPr="00125393">
        <w:rPr>
          <w:rStyle w:val="libAieChar"/>
          <w:rtl/>
        </w:rPr>
        <w:t>لَدَيْهِمْ</w:t>
      </w:r>
      <w:r w:rsidRPr="00D7004D">
        <w:rPr>
          <w:rStyle w:val="libAlaemChar"/>
          <w:rtl/>
        </w:rPr>
        <w:t>)</w:t>
      </w:r>
      <w:r w:rsidRPr="00BB265D">
        <w:rPr>
          <w:rtl/>
        </w:rPr>
        <w:t xml:space="preserve"> ملازمة لهم </w:t>
      </w:r>
      <w:r w:rsidRPr="00D7004D">
        <w:rPr>
          <w:rStyle w:val="libAlaemChar"/>
          <w:rtl/>
        </w:rPr>
        <w:t>(</w:t>
      </w:r>
      <w:r w:rsidRPr="00125393">
        <w:rPr>
          <w:rStyle w:val="libAieChar"/>
          <w:rtl/>
        </w:rPr>
        <w:t>يَكْتُبُونَ</w:t>
      </w:r>
      <w:r w:rsidRPr="00D7004D">
        <w:rPr>
          <w:rStyle w:val="libAlaemChar"/>
          <w:rtl/>
        </w:rPr>
        <w:t>)</w:t>
      </w:r>
      <w:r w:rsidRPr="00BB265D">
        <w:rPr>
          <w:rtl/>
        </w:rPr>
        <w:t xml:space="preserve"> ذلك.</w:t>
      </w:r>
    </w:p>
    <w:p w:rsidR="009E6576" w:rsidRPr="00BB265D" w:rsidRDefault="009E6576" w:rsidP="00393F8B">
      <w:pPr>
        <w:pStyle w:val="libNormal"/>
        <w:rPr>
          <w:rtl/>
        </w:rPr>
      </w:pPr>
      <w:r w:rsidRPr="00BB265D">
        <w:rPr>
          <w:rtl/>
        </w:rPr>
        <w:t>وعن يحيى بن معاذ الرازي</w:t>
      </w:r>
      <w:r>
        <w:rPr>
          <w:rtl/>
        </w:rPr>
        <w:t xml:space="preserve">: </w:t>
      </w:r>
      <w:r w:rsidRPr="00BB265D">
        <w:rPr>
          <w:rtl/>
        </w:rPr>
        <w:t>من ستر من الناس ذنوبه</w:t>
      </w:r>
      <w:r>
        <w:rPr>
          <w:rtl/>
        </w:rPr>
        <w:t xml:space="preserve">، </w:t>
      </w:r>
      <w:r w:rsidRPr="00BB265D">
        <w:rPr>
          <w:rtl/>
        </w:rPr>
        <w:t>وأبداها للّذي لا يخفى عليه شيء في السماوات</w:t>
      </w:r>
      <w:r>
        <w:rPr>
          <w:rtl/>
        </w:rPr>
        <w:t xml:space="preserve">، </w:t>
      </w:r>
      <w:r w:rsidRPr="00BB265D">
        <w:rPr>
          <w:rtl/>
        </w:rPr>
        <w:t>فقد جعله أهون الناظرين إليه</w:t>
      </w:r>
      <w:r>
        <w:rPr>
          <w:rtl/>
        </w:rPr>
        <w:t xml:space="preserve">، </w:t>
      </w:r>
      <w:r w:rsidRPr="00BB265D">
        <w:rPr>
          <w:rtl/>
        </w:rPr>
        <w:t>وهو من علامات النفاق.</w:t>
      </w:r>
    </w:p>
    <w:p w:rsidR="009E6576" w:rsidRPr="00BB265D" w:rsidRDefault="009E6576" w:rsidP="00393F8B">
      <w:pPr>
        <w:pStyle w:val="libNormal"/>
        <w:rPr>
          <w:rtl/>
        </w:rPr>
      </w:pPr>
      <w:r w:rsidRPr="00D7004D">
        <w:rPr>
          <w:rStyle w:val="libAlaemChar"/>
          <w:rtl/>
        </w:rPr>
        <w:t>(</w:t>
      </w:r>
      <w:r w:rsidRPr="00125393">
        <w:rPr>
          <w:rStyle w:val="libAieChar"/>
          <w:rtl/>
        </w:rPr>
        <w:t>قُلْ إِنْ كانَ لِلرَّحْمنِ وَلَدٌ فَأَنَا أَوَّلُ الْعابِدِينَ (81) سُبْحانَ رَبِّ السَّماواتِ وَالْأَرْضِ رَبِّ الْعَرْشِ عَمَّا يَصِفُونَ (82) فَذَرْهُمْ يَخُوضُوا وَيَلْعَبُوا حَتَّى يُلاقُوا يَوْمَهُمُ الَّذِي يُوعَدُونَ (83) وَهُوَ الَّذِي فِي السَّماءِ إِلهٌ وَفِي الْأَرْضِ إِلهٌ وَهُوَ الْحَكِيمُ الْعَلِيمُ (84) وَتَبارَكَ الَّذِي لَهُ مُلْكُ السَّماواتِ وَالْأَرْضِ وَما بَيْنَهُما وَعِنْدَهُ عِلْمُ السَّاعَةِ وَإِلَيْهِ تُرْجَعُونَ (85) وَلا يَمْلِكُ الَّذِينَ يَدْعُونَ مِنْ دُونِهِ الشَّفاعَةَ إِلاَّ مَنْ شَهِدَ بِالْحَقِّ وَهُمْ يَعْلَمُونَ (86) وَلَئِنْ سَأَلْتَهُمْ مَنْ خَلَقَهُمْ لَيَقُولُنَّ اللهُ فَأَنَّى يُؤْفَكُونَ (87) وَقِيلِهِ يا رَبِّ إِنَّ هؤُلاءِ قَوْمٌ لا يُؤْمِنُونَ (88) فَاصْفَحْ عَنْهُمْ وَقُلْ سَلامٌ فَسَوْفَ يَعْلَمُونَ (89)</w:t>
      </w:r>
      <w:r w:rsidRPr="00D7004D">
        <w:rPr>
          <w:rStyle w:val="libAlaemChar"/>
          <w:rtl/>
        </w:rPr>
        <w:t>)</w:t>
      </w:r>
    </w:p>
    <w:p w:rsidR="009E6576" w:rsidRPr="00BB265D" w:rsidRDefault="009E6576" w:rsidP="00393F8B">
      <w:pPr>
        <w:pStyle w:val="libNormal"/>
        <w:rPr>
          <w:rtl/>
        </w:rPr>
      </w:pPr>
      <w:r w:rsidRPr="00D7004D">
        <w:rPr>
          <w:rStyle w:val="libAlaemChar"/>
          <w:rtl/>
        </w:rPr>
        <w:t>(</w:t>
      </w:r>
      <w:r w:rsidRPr="00125393">
        <w:rPr>
          <w:rStyle w:val="libAieChar"/>
          <w:rtl/>
        </w:rPr>
        <w:t>قُلْ إِنْ كانَ لِلرَّحْمنِ وَلَدٌ</w:t>
      </w:r>
      <w:r w:rsidRPr="00D7004D">
        <w:rPr>
          <w:rStyle w:val="libAlaemChar"/>
          <w:rtl/>
        </w:rPr>
        <w:t>)</w:t>
      </w:r>
      <w:r w:rsidRPr="00BB265D">
        <w:rPr>
          <w:rtl/>
        </w:rPr>
        <w:t xml:space="preserve"> أي</w:t>
      </w:r>
      <w:r>
        <w:rPr>
          <w:rtl/>
        </w:rPr>
        <w:t xml:space="preserve">: </w:t>
      </w:r>
      <w:r w:rsidRPr="00BB265D">
        <w:rPr>
          <w:rtl/>
        </w:rPr>
        <w:t>صحّ ذلك وثبت ببرهان صحيح توردونه</w:t>
      </w:r>
      <w:r>
        <w:rPr>
          <w:rtl/>
        </w:rPr>
        <w:t xml:space="preserve">، </w:t>
      </w:r>
      <w:r w:rsidRPr="00BB265D">
        <w:rPr>
          <w:rtl/>
        </w:rPr>
        <w:t xml:space="preserve">وحجّة واضحة تدلون بها </w:t>
      </w:r>
      <w:r w:rsidRPr="00D7004D">
        <w:rPr>
          <w:rStyle w:val="libAlaemChar"/>
          <w:rtl/>
        </w:rPr>
        <w:t>(</w:t>
      </w:r>
      <w:r w:rsidRPr="00125393">
        <w:rPr>
          <w:rStyle w:val="libAieChar"/>
          <w:rtl/>
        </w:rPr>
        <w:t>فَأَنَا أَوَّلُ الْعابِدِينَ</w:t>
      </w:r>
      <w:r w:rsidRPr="00D7004D">
        <w:rPr>
          <w:rStyle w:val="libAlaemChar"/>
          <w:rtl/>
        </w:rPr>
        <w:t>)</w:t>
      </w:r>
      <w:r w:rsidRPr="00BB265D">
        <w:rPr>
          <w:rtl/>
        </w:rPr>
        <w:t xml:space="preserve"> أي</w:t>
      </w:r>
      <w:r>
        <w:rPr>
          <w:rtl/>
        </w:rPr>
        <w:t xml:space="preserve">: </w:t>
      </w:r>
      <w:r w:rsidRPr="00BB265D">
        <w:rPr>
          <w:rtl/>
        </w:rPr>
        <w:t>أنا أوّل من يعظّم ذلك الولد</w:t>
      </w:r>
      <w:r>
        <w:rPr>
          <w:rtl/>
        </w:rPr>
        <w:t xml:space="preserve">، </w:t>
      </w:r>
      <w:r w:rsidRPr="00BB265D">
        <w:rPr>
          <w:rtl/>
        </w:rPr>
        <w:t>وأسبقكم إلى طاعته والانقياد له</w:t>
      </w:r>
      <w:r>
        <w:rPr>
          <w:rtl/>
        </w:rPr>
        <w:t xml:space="preserve">، </w:t>
      </w:r>
      <w:r w:rsidRPr="00BB265D">
        <w:rPr>
          <w:rtl/>
        </w:rPr>
        <w:t>كما يعظّم الرجل ولد الملك</w:t>
      </w:r>
      <w:r>
        <w:rPr>
          <w:rtl/>
        </w:rPr>
        <w:t xml:space="preserve">، </w:t>
      </w:r>
      <w:r w:rsidRPr="00BB265D">
        <w:rPr>
          <w:rtl/>
        </w:rPr>
        <w:t>فإنّ النبيّ يكون أعلم بالله.</w:t>
      </w:r>
    </w:p>
    <w:p w:rsidR="009E6576" w:rsidRPr="00BB265D" w:rsidRDefault="009E6576" w:rsidP="00393F8B">
      <w:pPr>
        <w:pStyle w:val="libNormal"/>
        <w:rPr>
          <w:rtl/>
        </w:rPr>
      </w:pPr>
      <w:r>
        <w:rPr>
          <w:rtl/>
        </w:rPr>
        <w:br w:type="page"/>
      </w:r>
      <w:r w:rsidRPr="00BB265D">
        <w:rPr>
          <w:rtl/>
        </w:rPr>
        <w:lastRenderedPageBreak/>
        <w:t>وهذا كلام وارد على سبيل الفرض والتمثيل لغرض</w:t>
      </w:r>
      <w:r>
        <w:rPr>
          <w:rtl/>
        </w:rPr>
        <w:t xml:space="preserve">، </w:t>
      </w:r>
      <w:r w:rsidRPr="00BB265D">
        <w:rPr>
          <w:rtl/>
        </w:rPr>
        <w:t>وهو المبالغة في نفي الولد على أبلغ الوجوه. وذلك أنّه علّق العبادة بكينونة الولد</w:t>
      </w:r>
      <w:r>
        <w:rPr>
          <w:rtl/>
        </w:rPr>
        <w:t xml:space="preserve">، </w:t>
      </w:r>
      <w:r w:rsidRPr="00BB265D">
        <w:rPr>
          <w:rtl/>
        </w:rPr>
        <w:t>وهي محال في نفسها</w:t>
      </w:r>
      <w:r>
        <w:rPr>
          <w:rtl/>
        </w:rPr>
        <w:t xml:space="preserve">، </w:t>
      </w:r>
      <w:r w:rsidRPr="00BB265D">
        <w:rPr>
          <w:rtl/>
        </w:rPr>
        <w:t>فكان المعلّق بها محالا مثلها. فهو في صورة إثبات كينونة الولد والعبادة</w:t>
      </w:r>
      <w:r>
        <w:rPr>
          <w:rtl/>
        </w:rPr>
        <w:t xml:space="preserve">، </w:t>
      </w:r>
      <w:r w:rsidRPr="00BB265D">
        <w:rPr>
          <w:rtl/>
        </w:rPr>
        <w:t>وفي معنى نفيهما</w:t>
      </w:r>
      <w:r>
        <w:rPr>
          <w:rtl/>
        </w:rPr>
        <w:t xml:space="preserve">، </w:t>
      </w:r>
      <w:r w:rsidRPr="00BB265D">
        <w:rPr>
          <w:rtl/>
        </w:rPr>
        <w:t>على أبلغ الوجوه وأقواها. ونظيره أن يقول العدليّ للمجبّر</w:t>
      </w:r>
      <w:r>
        <w:rPr>
          <w:rtl/>
        </w:rPr>
        <w:t xml:space="preserve">: </w:t>
      </w:r>
      <w:r w:rsidRPr="00BB265D">
        <w:rPr>
          <w:rtl/>
        </w:rPr>
        <w:t>إن كان الله خالقا للكفر في القلوب</w:t>
      </w:r>
      <w:r>
        <w:rPr>
          <w:rtl/>
        </w:rPr>
        <w:t xml:space="preserve">، </w:t>
      </w:r>
      <w:r w:rsidRPr="00BB265D">
        <w:rPr>
          <w:rtl/>
        </w:rPr>
        <w:t>ومعذّبا عليه عذابا سرمدا</w:t>
      </w:r>
      <w:r>
        <w:rPr>
          <w:rtl/>
        </w:rPr>
        <w:t xml:space="preserve">، </w:t>
      </w:r>
      <w:r w:rsidRPr="00BB265D">
        <w:rPr>
          <w:rtl/>
        </w:rPr>
        <w:t>فأنا أوّل من يقول</w:t>
      </w:r>
      <w:r>
        <w:rPr>
          <w:rtl/>
        </w:rPr>
        <w:t xml:space="preserve">: </w:t>
      </w:r>
      <w:r w:rsidRPr="00BB265D">
        <w:rPr>
          <w:rtl/>
        </w:rPr>
        <w:t>هو شيطان وليس بإله.</w:t>
      </w:r>
    </w:p>
    <w:p w:rsidR="009E6576" w:rsidRPr="00BB265D" w:rsidRDefault="009E6576" w:rsidP="00393F8B">
      <w:pPr>
        <w:pStyle w:val="libNormal"/>
        <w:rPr>
          <w:rtl/>
        </w:rPr>
      </w:pPr>
      <w:r w:rsidRPr="00BB265D">
        <w:rPr>
          <w:rtl/>
        </w:rPr>
        <w:t>فمعنى هذا الكلام وما وضع له أسلوبه ونظمه</w:t>
      </w:r>
      <w:r>
        <w:rPr>
          <w:rtl/>
        </w:rPr>
        <w:t xml:space="preserve">: </w:t>
      </w:r>
      <w:r w:rsidRPr="00BB265D">
        <w:rPr>
          <w:rtl/>
        </w:rPr>
        <w:t>نفي أن يكون الله خالقا للكفر</w:t>
      </w:r>
      <w:r>
        <w:rPr>
          <w:rtl/>
        </w:rPr>
        <w:t xml:space="preserve">، </w:t>
      </w:r>
      <w:r w:rsidRPr="00BB265D">
        <w:rPr>
          <w:rtl/>
        </w:rPr>
        <w:t>وتنزيهه عن ذلك وتقديسه</w:t>
      </w:r>
      <w:r>
        <w:rPr>
          <w:rtl/>
        </w:rPr>
        <w:t xml:space="preserve">، </w:t>
      </w:r>
      <w:r w:rsidRPr="00BB265D">
        <w:rPr>
          <w:rtl/>
        </w:rPr>
        <w:t>على طريق المبالغة فيه من الوجه الّذي ذكرنا. مع الدلالة على سماجة المذهب وضلاله الذاهب إليه</w:t>
      </w:r>
      <w:r>
        <w:rPr>
          <w:rtl/>
        </w:rPr>
        <w:t xml:space="preserve">، </w:t>
      </w:r>
      <w:r w:rsidRPr="00BB265D">
        <w:rPr>
          <w:rtl/>
        </w:rPr>
        <w:t>والشهادة القاطعة بإحالته</w:t>
      </w:r>
      <w:r>
        <w:rPr>
          <w:rtl/>
        </w:rPr>
        <w:t xml:space="preserve">، </w:t>
      </w:r>
      <w:r w:rsidRPr="00BB265D">
        <w:rPr>
          <w:rtl/>
        </w:rPr>
        <w:t>والإفصاح عن نفسه بالبراءة منه</w:t>
      </w:r>
      <w:r>
        <w:rPr>
          <w:rtl/>
        </w:rPr>
        <w:t xml:space="preserve">، </w:t>
      </w:r>
      <w:r w:rsidRPr="00BB265D">
        <w:rPr>
          <w:rtl/>
        </w:rPr>
        <w:t>وغاية النفار والاشمئزاز من ارتكابه.</w:t>
      </w:r>
    </w:p>
    <w:p w:rsidR="009E6576" w:rsidRPr="00BB265D" w:rsidRDefault="009E6576" w:rsidP="00393F8B">
      <w:pPr>
        <w:pStyle w:val="libNormal"/>
        <w:rPr>
          <w:rtl/>
        </w:rPr>
      </w:pPr>
      <w:r w:rsidRPr="00BB265D">
        <w:rPr>
          <w:rtl/>
        </w:rPr>
        <w:t>وقد تمحّل الناس بما أخرجوه به من هذا الأسلوب الشريف</w:t>
      </w:r>
      <w:r>
        <w:rPr>
          <w:rtl/>
        </w:rPr>
        <w:t xml:space="preserve">، </w:t>
      </w:r>
      <w:r w:rsidRPr="00BB265D">
        <w:rPr>
          <w:rtl/>
        </w:rPr>
        <w:t>المليء بالنكت والفوائد المستقلّة بإثبات التوحيد على أبلغ وجوهه. فقيل</w:t>
      </w:r>
      <w:r>
        <w:rPr>
          <w:rtl/>
        </w:rPr>
        <w:t xml:space="preserve">: </w:t>
      </w:r>
      <w:r w:rsidRPr="00BB265D">
        <w:rPr>
          <w:rtl/>
        </w:rPr>
        <w:t>إن كان للرحمن ولد في زعمكم</w:t>
      </w:r>
      <w:r>
        <w:rPr>
          <w:rtl/>
        </w:rPr>
        <w:t xml:space="preserve">، </w:t>
      </w:r>
      <w:r w:rsidRPr="00BB265D">
        <w:rPr>
          <w:rtl/>
        </w:rPr>
        <w:t>فأنا أوّل الآنفين من أن يكون له ولد. من</w:t>
      </w:r>
      <w:r>
        <w:rPr>
          <w:rtl/>
        </w:rPr>
        <w:t xml:space="preserve">: </w:t>
      </w:r>
      <w:r w:rsidRPr="00BB265D">
        <w:rPr>
          <w:rtl/>
        </w:rPr>
        <w:t>عبد يعبد إذا اشتدّ أنفه</w:t>
      </w:r>
      <w:r>
        <w:rPr>
          <w:rtl/>
        </w:rPr>
        <w:t xml:space="preserve">، </w:t>
      </w:r>
      <w:r w:rsidRPr="00BB265D">
        <w:rPr>
          <w:rtl/>
        </w:rPr>
        <w:t>فهو عبد وعابد.</w:t>
      </w:r>
    </w:p>
    <w:p w:rsidR="009E6576" w:rsidRPr="00BB265D" w:rsidRDefault="009E6576" w:rsidP="00393F8B">
      <w:pPr>
        <w:pStyle w:val="libNormal"/>
        <w:rPr>
          <w:rtl/>
        </w:rPr>
      </w:pPr>
      <w:r w:rsidRPr="00BB265D">
        <w:rPr>
          <w:rtl/>
        </w:rPr>
        <w:t>وقيل</w:t>
      </w:r>
      <w:r>
        <w:rPr>
          <w:rtl/>
        </w:rPr>
        <w:t xml:space="preserve">: </w:t>
      </w:r>
      <w:r w:rsidRPr="00BB265D">
        <w:rPr>
          <w:rtl/>
        </w:rPr>
        <w:t>«إن» نافية</w:t>
      </w:r>
      <w:r>
        <w:rPr>
          <w:rtl/>
        </w:rPr>
        <w:t xml:space="preserve">، </w:t>
      </w:r>
      <w:r w:rsidRPr="00BB265D">
        <w:rPr>
          <w:rtl/>
        </w:rPr>
        <w:t>أي</w:t>
      </w:r>
      <w:r>
        <w:rPr>
          <w:rtl/>
        </w:rPr>
        <w:t xml:space="preserve">: </w:t>
      </w:r>
      <w:r w:rsidRPr="00BB265D">
        <w:rPr>
          <w:rtl/>
        </w:rPr>
        <w:t>ما كان للرحمن ولد</w:t>
      </w:r>
      <w:r>
        <w:rPr>
          <w:rtl/>
        </w:rPr>
        <w:t xml:space="preserve">، </w:t>
      </w:r>
      <w:r w:rsidRPr="00BB265D">
        <w:rPr>
          <w:rtl/>
        </w:rPr>
        <w:t>فأنا أوّل من قال بذلك وعبد ووحّد.</w:t>
      </w:r>
    </w:p>
    <w:p w:rsidR="009E6576" w:rsidRPr="00BB265D" w:rsidRDefault="009E6576" w:rsidP="00393F8B">
      <w:pPr>
        <w:pStyle w:val="libNormal"/>
        <w:rPr>
          <w:rtl/>
        </w:rPr>
      </w:pPr>
      <w:r w:rsidRPr="00BB265D">
        <w:rPr>
          <w:rtl/>
        </w:rPr>
        <w:t>وقرأ حمزة والكسائي</w:t>
      </w:r>
      <w:r>
        <w:rPr>
          <w:rtl/>
        </w:rPr>
        <w:t xml:space="preserve">: </w:t>
      </w:r>
      <w:r w:rsidRPr="00BB265D">
        <w:rPr>
          <w:rtl/>
        </w:rPr>
        <w:t>ولد</w:t>
      </w:r>
      <w:r>
        <w:rPr>
          <w:rtl/>
        </w:rPr>
        <w:t xml:space="preserve">، </w:t>
      </w:r>
      <w:r w:rsidRPr="00BB265D">
        <w:rPr>
          <w:rtl/>
        </w:rPr>
        <w:t>بالضمّ وسكون اللام.</w:t>
      </w:r>
    </w:p>
    <w:p w:rsidR="009E6576" w:rsidRPr="00BB265D" w:rsidRDefault="009E6576" w:rsidP="00393F8B">
      <w:pPr>
        <w:pStyle w:val="libNormal"/>
        <w:rPr>
          <w:rtl/>
        </w:rPr>
      </w:pPr>
      <w:r w:rsidRPr="00BB265D">
        <w:rPr>
          <w:rtl/>
        </w:rPr>
        <w:t>ثمّ نزّه سبحانه نفسه عن ذلك فقال</w:t>
      </w:r>
      <w:r>
        <w:rPr>
          <w:rtl/>
        </w:rPr>
        <w:t xml:space="preserve">: </w:t>
      </w:r>
      <w:r w:rsidRPr="00D7004D">
        <w:rPr>
          <w:rStyle w:val="libAlaemChar"/>
          <w:rtl/>
        </w:rPr>
        <w:t>(</w:t>
      </w:r>
      <w:r w:rsidRPr="00125393">
        <w:rPr>
          <w:rStyle w:val="libAieChar"/>
          <w:rtl/>
        </w:rPr>
        <w:t>سُبْحانَ رَبِّ السَّماواتِ وَالْأَرْضِ رَبِّ الْعَرْشِ عَمَّا يَصِفُونَ</w:t>
      </w:r>
      <w:r w:rsidRPr="00D7004D">
        <w:rPr>
          <w:rStyle w:val="libAlaemChar"/>
          <w:rtl/>
        </w:rPr>
        <w:t>)</w:t>
      </w:r>
      <w:r w:rsidRPr="00BB265D">
        <w:rPr>
          <w:rtl/>
        </w:rPr>
        <w:t xml:space="preserve"> عن كونه ذا ولد</w:t>
      </w:r>
      <w:r>
        <w:rPr>
          <w:rtl/>
        </w:rPr>
        <w:t xml:space="preserve">، </w:t>
      </w:r>
      <w:r w:rsidRPr="00BB265D">
        <w:rPr>
          <w:rtl/>
        </w:rPr>
        <w:t>فإنّ هذه الأجسام لكونها أصولا ذات استمرار تبرّأت عمّا يتّصف به سائر الأجسام من توليد المثل</w:t>
      </w:r>
      <w:r>
        <w:rPr>
          <w:rtl/>
        </w:rPr>
        <w:t xml:space="preserve">، </w:t>
      </w:r>
      <w:r w:rsidRPr="00BB265D">
        <w:rPr>
          <w:rtl/>
        </w:rPr>
        <w:t>فما ظنّك بمبدعها وخالقها</w:t>
      </w:r>
      <w:r>
        <w:rPr>
          <w:rtl/>
        </w:rPr>
        <w:t>؟!</w:t>
      </w:r>
      <w:r w:rsidRPr="00BB265D">
        <w:rPr>
          <w:rtl/>
        </w:rPr>
        <w:t xml:space="preserve"> ثمّ خاطب نبيّه على وجه التهديد للكفّار</w:t>
      </w:r>
      <w:r>
        <w:rPr>
          <w:rtl/>
        </w:rPr>
        <w:t xml:space="preserve">، </w:t>
      </w:r>
      <w:r w:rsidRPr="00BB265D">
        <w:rPr>
          <w:rtl/>
        </w:rPr>
        <w:t>فقال</w:t>
      </w:r>
      <w:r>
        <w:rPr>
          <w:rtl/>
        </w:rPr>
        <w:t xml:space="preserve">: </w:t>
      </w:r>
      <w:r w:rsidRPr="00D7004D">
        <w:rPr>
          <w:rStyle w:val="libAlaemChar"/>
          <w:rtl/>
        </w:rPr>
        <w:t>(</w:t>
      </w:r>
      <w:r w:rsidRPr="00125393">
        <w:rPr>
          <w:rStyle w:val="libAieChar"/>
          <w:rtl/>
        </w:rPr>
        <w:t>فَذَرْهُمْ يَخُوضُوا</w:t>
      </w:r>
      <w:r w:rsidRPr="00D7004D">
        <w:rPr>
          <w:rStyle w:val="libAlaemChar"/>
          <w:rtl/>
        </w:rPr>
        <w:t>)</w:t>
      </w:r>
      <w:r w:rsidRPr="00BB265D">
        <w:rPr>
          <w:rtl/>
        </w:rPr>
        <w:t xml:space="preserve"> في</w:t>
      </w:r>
    </w:p>
    <w:p w:rsidR="009E6576" w:rsidRPr="00BB265D" w:rsidRDefault="009E6576" w:rsidP="00393F8B">
      <w:pPr>
        <w:pStyle w:val="libNormal0"/>
        <w:rPr>
          <w:rtl/>
        </w:rPr>
      </w:pPr>
      <w:r>
        <w:rPr>
          <w:rtl/>
        </w:rPr>
        <w:br w:type="page"/>
      </w:r>
      <w:r w:rsidRPr="00BB265D">
        <w:rPr>
          <w:rtl/>
        </w:rPr>
        <w:lastRenderedPageBreak/>
        <w:t xml:space="preserve">باطلهم </w:t>
      </w:r>
      <w:r w:rsidRPr="00D7004D">
        <w:rPr>
          <w:rStyle w:val="libAlaemChar"/>
          <w:rtl/>
        </w:rPr>
        <w:t>(</w:t>
      </w:r>
      <w:r w:rsidRPr="00125393">
        <w:rPr>
          <w:rStyle w:val="libAieChar"/>
          <w:rtl/>
        </w:rPr>
        <w:t>وَيَلْعَبُوا</w:t>
      </w:r>
      <w:r w:rsidRPr="00D7004D">
        <w:rPr>
          <w:rStyle w:val="libAlaemChar"/>
          <w:rtl/>
        </w:rPr>
        <w:t>)</w:t>
      </w:r>
      <w:r w:rsidRPr="00BB265D">
        <w:rPr>
          <w:rtl/>
        </w:rPr>
        <w:t xml:space="preserve"> في دنياهم </w:t>
      </w:r>
      <w:r w:rsidRPr="00D7004D">
        <w:rPr>
          <w:rStyle w:val="libAlaemChar"/>
          <w:rtl/>
        </w:rPr>
        <w:t>(</w:t>
      </w:r>
      <w:r w:rsidRPr="00125393">
        <w:rPr>
          <w:rStyle w:val="libAieChar"/>
          <w:rtl/>
        </w:rPr>
        <w:t>حَتَّى يُلاقُوا يَوْمَهُمُ الَّذِي يُوعَدُونَ</w:t>
      </w:r>
      <w:r w:rsidRPr="00D7004D">
        <w:rPr>
          <w:rStyle w:val="libAlaemChar"/>
          <w:rtl/>
        </w:rPr>
        <w:t>)</w:t>
      </w:r>
      <w:r w:rsidRPr="00BB265D">
        <w:rPr>
          <w:rtl/>
        </w:rPr>
        <w:t xml:space="preserve"> وهو دلالة على أنّ قولهم هذا جهل واتّباع هوى</w:t>
      </w:r>
      <w:r>
        <w:rPr>
          <w:rtl/>
        </w:rPr>
        <w:t xml:space="preserve">، </w:t>
      </w:r>
      <w:r w:rsidRPr="00BB265D">
        <w:rPr>
          <w:rtl/>
        </w:rPr>
        <w:t>وأنّهم مطبوع على قلوبهم خذلانا وتخلية</w:t>
      </w:r>
      <w:r>
        <w:rPr>
          <w:rtl/>
        </w:rPr>
        <w:t xml:space="preserve">، </w:t>
      </w:r>
      <w:r w:rsidRPr="00BB265D">
        <w:rPr>
          <w:rtl/>
        </w:rPr>
        <w:t>كقوله</w:t>
      </w:r>
      <w:r>
        <w:rPr>
          <w:rtl/>
        </w:rPr>
        <w:t xml:space="preserve">: </w:t>
      </w:r>
      <w:r w:rsidRPr="00D7004D">
        <w:rPr>
          <w:rStyle w:val="libAlaemChar"/>
          <w:rtl/>
        </w:rPr>
        <w:t>(</w:t>
      </w:r>
      <w:r w:rsidRPr="00125393">
        <w:rPr>
          <w:rStyle w:val="libAieChar"/>
          <w:rtl/>
        </w:rPr>
        <w:t>اعْمَلُوا ما شِئْتُمْ</w:t>
      </w:r>
      <w:r w:rsidRPr="00D7004D">
        <w:rPr>
          <w:rStyle w:val="libAlaemChar"/>
          <w:rtl/>
        </w:rPr>
        <w:t>)</w:t>
      </w:r>
      <w:r w:rsidRPr="00BB265D">
        <w:rPr>
          <w:rtl/>
        </w:rPr>
        <w:t xml:space="preserve"> </w:t>
      </w:r>
      <w:r w:rsidRPr="00D736D6">
        <w:rPr>
          <w:rStyle w:val="libFootnotenumChar"/>
          <w:rtl/>
        </w:rPr>
        <w:t>(1)</w:t>
      </w:r>
      <w:r>
        <w:rPr>
          <w:rtl/>
        </w:rPr>
        <w:t>.</w:t>
      </w:r>
      <w:r w:rsidRPr="00BB265D">
        <w:rPr>
          <w:rtl/>
        </w:rPr>
        <w:t xml:space="preserve"> وإيعاد بالشقاء الأبدي في العاقبة.</w:t>
      </w:r>
    </w:p>
    <w:p w:rsidR="009E6576" w:rsidRPr="00BB265D" w:rsidRDefault="009E6576" w:rsidP="00393F8B">
      <w:pPr>
        <w:pStyle w:val="libNormal"/>
        <w:rPr>
          <w:rtl/>
        </w:rPr>
      </w:pPr>
      <w:r w:rsidRPr="00BB265D">
        <w:rPr>
          <w:rtl/>
        </w:rPr>
        <w:t>ول</w:t>
      </w:r>
      <w:r>
        <w:rPr>
          <w:rFonts w:hint="cs"/>
          <w:rtl/>
        </w:rPr>
        <w:t>ـ</w:t>
      </w:r>
      <w:r w:rsidRPr="00BB265D">
        <w:rPr>
          <w:rtl/>
        </w:rPr>
        <w:t>مّا بيّن سبحانه وحدانيّته عقّبه تأكيدا لها قوله</w:t>
      </w:r>
      <w:r>
        <w:rPr>
          <w:rtl/>
        </w:rPr>
        <w:t xml:space="preserve">: </w:t>
      </w:r>
      <w:r w:rsidRPr="00D7004D">
        <w:rPr>
          <w:rStyle w:val="libAlaemChar"/>
          <w:rtl/>
        </w:rPr>
        <w:t>(</w:t>
      </w:r>
      <w:r w:rsidRPr="00125393">
        <w:rPr>
          <w:rStyle w:val="libAieChar"/>
          <w:rtl/>
        </w:rPr>
        <w:t>وَهُوَ الَّذِي فِي السَّماءِ إِلهٌ وَفِي الْأَرْضِ إِلهٌ</w:t>
      </w:r>
      <w:r w:rsidRPr="00D7004D">
        <w:rPr>
          <w:rStyle w:val="libAlaemChar"/>
          <w:rtl/>
        </w:rPr>
        <w:t>)</w:t>
      </w:r>
      <w:r w:rsidRPr="00BB265D">
        <w:rPr>
          <w:rtl/>
        </w:rPr>
        <w:t xml:space="preserve"> أي</w:t>
      </w:r>
      <w:r>
        <w:rPr>
          <w:rtl/>
        </w:rPr>
        <w:t xml:space="preserve">: </w:t>
      </w:r>
      <w:r w:rsidRPr="00BB265D">
        <w:rPr>
          <w:rtl/>
        </w:rPr>
        <w:t>مستحقّ لأن يعبد فيهما. والظرف متعلّق به</w:t>
      </w:r>
      <w:r>
        <w:rPr>
          <w:rtl/>
        </w:rPr>
        <w:t xml:space="preserve">، </w:t>
      </w:r>
      <w:r w:rsidRPr="00BB265D">
        <w:rPr>
          <w:rtl/>
        </w:rPr>
        <w:t>لأنّه بمعنى المعبود</w:t>
      </w:r>
      <w:r>
        <w:rPr>
          <w:rtl/>
        </w:rPr>
        <w:t xml:space="preserve">، </w:t>
      </w:r>
      <w:r w:rsidRPr="00BB265D">
        <w:rPr>
          <w:rtl/>
        </w:rPr>
        <w:t>أو متضمّن معناه</w:t>
      </w:r>
      <w:r>
        <w:rPr>
          <w:rtl/>
        </w:rPr>
        <w:t xml:space="preserve">، </w:t>
      </w:r>
      <w:r w:rsidRPr="00BB265D">
        <w:rPr>
          <w:rtl/>
        </w:rPr>
        <w:t>كقولك</w:t>
      </w:r>
      <w:r>
        <w:rPr>
          <w:rtl/>
        </w:rPr>
        <w:t xml:space="preserve">: </w:t>
      </w:r>
      <w:r w:rsidRPr="00BB265D">
        <w:rPr>
          <w:rtl/>
        </w:rPr>
        <w:t>هو حاتم في البلد</w:t>
      </w:r>
      <w:r>
        <w:rPr>
          <w:rtl/>
        </w:rPr>
        <w:t xml:space="preserve">، </w:t>
      </w:r>
      <w:r w:rsidRPr="00BB265D">
        <w:rPr>
          <w:rtl/>
        </w:rPr>
        <w:t>على تضمين معنى الجواد الّذي شهر به</w:t>
      </w:r>
      <w:r>
        <w:rPr>
          <w:rtl/>
        </w:rPr>
        <w:t xml:space="preserve">، </w:t>
      </w:r>
      <w:r w:rsidRPr="00BB265D">
        <w:rPr>
          <w:rtl/>
        </w:rPr>
        <w:t>كأنّك قلت</w:t>
      </w:r>
      <w:r>
        <w:rPr>
          <w:rtl/>
        </w:rPr>
        <w:t xml:space="preserve">: </w:t>
      </w:r>
      <w:r w:rsidRPr="00BB265D">
        <w:rPr>
          <w:rtl/>
        </w:rPr>
        <w:t>هو جواد في البلد.</w:t>
      </w:r>
    </w:p>
    <w:p w:rsidR="009E6576" w:rsidRPr="00BB265D" w:rsidRDefault="009E6576" w:rsidP="00393F8B">
      <w:pPr>
        <w:pStyle w:val="libNormal"/>
        <w:rPr>
          <w:rtl/>
        </w:rPr>
      </w:pPr>
      <w:r w:rsidRPr="00BB265D">
        <w:rPr>
          <w:rtl/>
        </w:rPr>
        <w:t>والراجع إلى الموصول مبتدأ محذوف</w:t>
      </w:r>
      <w:r>
        <w:rPr>
          <w:rtl/>
        </w:rPr>
        <w:t xml:space="preserve">، </w:t>
      </w:r>
      <w:r w:rsidRPr="00BB265D">
        <w:rPr>
          <w:rtl/>
        </w:rPr>
        <w:t xml:space="preserve">لطول الصلة بمتعلّق الخبر والعطف عليه. ويجوز أن يكون «في السماء» صلة «الّذي» </w:t>
      </w:r>
      <w:r>
        <w:rPr>
          <w:rtl/>
        </w:rPr>
        <w:t>و «</w:t>
      </w:r>
      <w:r w:rsidRPr="00BB265D">
        <w:rPr>
          <w:rtl/>
        </w:rPr>
        <w:t>إله» خبر مبتدأ محذوف</w:t>
      </w:r>
      <w:r>
        <w:rPr>
          <w:rtl/>
        </w:rPr>
        <w:t xml:space="preserve">، </w:t>
      </w:r>
      <w:r w:rsidRPr="00BB265D">
        <w:rPr>
          <w:rtl/>
        </w:rPr>
        <w:t>على أنّ الجملة بيان للصلة</w:t>
      </w:r>
      <w:r>
        <w:rPr>
          <w:rtl/>
        </w:rPr>
        <w:t xml:space="preserve">، </w:t>
      </w:r>
      <w:r w:rsidRPr="00BB265D">
        <w:rPr>
          <w:rtl/>
        </w:rPr>
        <w:t>وأنّ كونه في السماء على سبيل الإلهيّة والربوبيّة</w:t>
      </w:r>
      <w:r>
        <w:rPr>
          <w:rtl/>
        </w:rPr>
        <w:t xml:space="preserve">، </w:t>
      </w:r>
      <w:r w:rsidRPr="00BB265D">
        <w:rPr>
          <w:rtl/>
        </w:rPr>
        <w:t>لا على معنى الاستقرار. وفيه نفي الآلهة السماويّة والأرضيّة</w:t>
      </w:r>
      <w:r>
        <w:rPr>
          <w:rtl/>
        </w:rPr>
        <w:t xml:space="preserve">، </w:t>
      </w:r>
      <w:r w:rsidRPr="00BB265D">
        <w:rPr>
          <w:rtl/>
        </w:rPr>
        <w:t>واختصاصه باستحقاق الألوهيّة.</w:t>
      </w:r>
    </w:p>
    <w:p w:rsidR="009E6576" w:rsidRPr="00BB265D" w:rsidRDefault="009E6576" w:rsidP="00393F8B">
      <w:pPr>
        <w:pStyle w:val="libNormal"/>
        <w:rPr>
          <w:rtl/>
        </w:rPr>
      </w:pPr>
      <w:r w:rsidRPr="00BB265D">
        <w:rPr>
          <w:rtl/>
        </w:rPr>
        <w:t>وكرّر لفظ «إله» لأمرين</w:t>
      </w:r>
      <w:r>
        <w:rPr>
          <w:rtl/>
        </w:rPr>
        <w:t xml:space="preserve">، </w:t>
      </w:r>
      <w:r w:rsidRPr="00BB265D">
        <w:rPr>
          <w:rtl/>
        </w:rPr>
        <w:t>أحدهما</w:t>
      </w:r>
      <w:r>
        <w:rPr>
          <w:rtl/>
        </w:rPr>
        <w:t xml:space="preserve">: </w:t>
      </w:r>
      <w:r w:rsidRPr="00BB265D">
        <w:rPr>
          <w:rtl/>
        </w:rPr>
        <w:t>التأكيد</w:t>
      </w:r>
      <w:r>
        <w:rPr>
          <w:rtl/>
        </w:rPr>
        <w:t xml:space="preserve">، </w:t>
      </w:r>
      <w:r w:rsidRPr="00BB265D">
        <w:rPr>
          <w:rtl/>
        </w:rPr>
        <w:t>ليتمكّن المعنى في النفس.</w:t>
      </w:r>
      <w:r>
        <w:rPr>
          <w:rFonts w:hint="cs"/>
          <w:rtl/>
        </w:rPr>
        <w:t xml:space="preserve"> </w:t>
      </w:r>
      <w:r w:rsidRPr="00BB265D">
        <w:rPr>
          <w:rtl/>
        </w:rPr>
        <w:t>والثاني</w:t>
      </w:r>
      <w:r>
        <w:rPr>
          <w:rtl/>
        </w:rPr>
        <w:t xml:space="preserve">: </w:t>
      </w:r>
      <w:r w:rsidRPr="00BB265D">
        <w:rPr>
          <w:rtl/>
        </w:rPr>
        <w:t>لأنّ المعنى</w:t>
      </w:r>
      <w:r>
        <w:rPr>
          <w:rtl/>
        </w:rPr>
        <w:t xml:space="preserve">: </w:t>
      </w:r>
      <w:r w:rsidRPr="00BB265D">
        <w:rPr>
          <w:rtl/>
        </w:rPr>
        <w:t>هو إله في السماء يجب على الملائكة عبادته</w:t>
      </w:r>
      <w:r>
        <w:rPr>
          <w:rtl/>
        </w:rPr>
        <w:t xml:space="preserve">، </w:t>
      </w:r>
      <w:r w:rsidRPr="00BB265D">
        <w:rPr>
          <w:rtl/>
        </w:rPr>
        <w:t>وإله في الأرض يجب على الإنس والجنّ عبادته.</w:t>
      </w:r>
    </w:p>
    <w:p w:rsidR="009E6576" w:rsidRPr="00BB265D" w:rsidRDefault="009E6576" w:rsidP="00393F8B">
      <w:pPr>
        <w:pStyle w:val="libNormal"/>
        <w:rPr>
          <w:rtl/>
        </w:rPr>
      </w:pPr>
      <w:r w:rsidRPr="00D7004D">
        <w:rPr>
          <w:rStyle w:val="libAlaemChar"/>
          <w:rtl/>
        </w:rPr>
        <w:t>(</w:t>
      </w:r>
      <w:r w:rsidRPr="00125393">
        <w:rPr>
          <w:rStyle w:val="libAieChar"/>
          <w:rtl/>
        </w:rPr>
        <w:t>وَهُوَ الْحَكِيمُ</w:t>
      </w:r>
      <w:r w:rsidRPr="00D7004D">
        <w:rPr>
          <w:rStyle w:val="libAlaemChar"/>
          <w:rtl/>
        </w:rPr>
        <w:t>)</w:t>
      </w:r>
      <w:r w:rsidRPr="00BB265D">
        <w:rPr>
          <w:rtl/>
        </w:rPr>
        <w:t xml:space="preserve"> في جميع أفعاله </w:t>
      </w:r>
      <w:r w:rsidRPr="00D7004D">
        <w:rPr>
          <w:rStyle w:val="libAlaemChar"/>
          <w:rtl/>
        </w:rPr>
        <w:t>(</w:t>
      </w:r>
      <w:r w:rsidRPr="00125393">
        <w:rPr>
          <w:rStyle w:val="libAieChar"/>
          <w:rtl/>
        </w:rPr>
        <w:t>الْعَلِيمُ</w:t>
      </w:r>
      <w:r w:rsidRPr="00D7004D">
        <w:rPr>
          <w:rStyle w:val="libAlaemChar"/>
          <w:rtl/>
        </w:rPr>
        <w:t>)</w:t>
      </w:r>
      <w:r w:rsidRPr="00BB265D">
        <w:rPr>
          <w:rtl/>
        </w:rPr>
        <w:t xml:space="preserve"> بمصالح عباده. وهذا كالدليل على وحدانيّته في الألوهيّة.</w:t>
      </w:r>
    </w:p>
    <w:p w:rsidR="009E6576" w:rsidRPr="00BB265D" w:rsidRDefault="009E6576" w:rsidP="00393F8B">
      <w:pPr>
        <w:pStyle w:val="libNormal"/>
        <w:rPr>
          <w:rtl/>
        </w:rPr>
      </w:pPr>
      <w:r w:rsidRPr="00BB265D">
        <w:rPr>
          <w:rtl/>
        </w:rPr>
        <w:t>ثمّ نزّه ذاته عن الشركة بقوله</w:t>
      </w:r>
      <w:r>
        <w:rPr>
          <w:rtl/>
        </w:rPr>
        <w:t xml:space="preserve">: </w:t>
      </w:r>
      <w:r w:rsidRPr="00D7004D">
        <w:rPr>
          <w:rStyle w:val="libAlaemChar"/>
          <w:rtl/>
        </w:rPr>
        <w:t>(</w:t>
      </w:r>
      <w:r w:rsidRPr="00125393">
        <w:rPr>
          <w:rStyle w:val="libAieChar"/>
          <w:rtl/>
        </w:rPr>
        <w:t>وَتَبارَكَ الَّذِي لَهُ مُلْكُ السَّماواتِ وَالْأَرْضِ وَما بَيْنَهُما</w:t>
      </w:r>
      <w:r w:rsidRPr="00D7004D">
        <w:rPr>
          <w:rStyle w:val="libAlaemChar"/>
          <w:rtl/>
        </w:rPr>
        <w:t>)</w:t>
      </w:r>
      <w:r w:rsidRPr="00BB265D">
        <w:rPr>
          <w:rtl/>
        </w:rPr>
        <w:t xml:space="preserve"> كالهواء</w:t>
      </w:r>
      <w:r>
        <w:rPr>
          <w:rtl/>
        </w:rPr>
        <w:t xml:space="preserve">، </w:t>
      </w:r>
      <w:r w:rsidRPr="00BB265D">
        <w:rPr>
          <w:rtl/>
        </w:rPr>
        <w:t>أي</w:t>
      </w:r>
      <w:r>
        <w:rPr>
          <w:rtl/>
        </w:rPr>
        <w:t xml:space="preserve">: </w:t>
      </w:r>
      <w:r w:rsidRPr="00BB265D">
        <w:rPr>
          <w:rtl/>
        </w:rPr>
        <w:t>جلّ عن أن يكون له ولد أو شبيه من له التصرّف في السماوات والأرض وفيما بينهما</w:t>
      </w:r>
      <w:r>
        <w:rPr>
          <w:rtl/>
        </w:rPr>
        <w:t xml:space="preserve">، </w:t>
      </w:r>
      <w:r w:rsidRPr="00BB265D">
        <w:rPr>
          <w:rtl/>
        </w:rPr>
        <w:t xml:space="preserve">بلا دافع ولا منازع. أو دامت بركته. </w:t>
      </w:r>
      <w:r w:rsidRPr="00D7004D">
        <w:rPr>
          <w:rStyle w:val="libAlaemChar"/>
          <w:rtl/>
        </w:rPr>
        <w:t>(</w:t>
      </w:r>
      <w:r w:rsidRPr="00125393">
        <w:rPr>
          <w:rStyle w:val="libAieChar"/>
          <w:rtl/>
        </w:rPr>
        <w:t>وَعِنْدَهُ عِلْمُ السَّاعَةِ</w:t>
      </w:r>
      <w:r w:rsidRPr="00D7004D">
        <w:rPr>
          <w:rStyle w:val="libAlaemChar"/>
          <w:rtl/>
        </w:rPr>
        <w:t>)</w:t>
      </w:r>
      <w:r w:rsidRPr="00BB265D">
        <w:rPr>
          <w:rtl/>
        </w:rPr>
        <w:t xml:space="preserve"> العلم بالساعة الّتي تقوم القيامة فيها</w:t>
      </w:r>
      <w:r>
        <w:rPr>
          <w:rtl/>
        </w:rPr>
        <w:t xml:space="preserve">، </w:t>
      </w:r>
      <w:r w:rsidRPr="00BB265D">
        <w:rPr>
          <w:rtl/>
        </w:rPr>
        <w:t>لأنّه لا يعلم وقته على التعيين غيره</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فصّلت</w:t>
      </w:r>
      <w:r>
        <w:rPr>
          <w:rtl/>
        </w:rPr>
        <w:t xml:space="preserve">: </w:t>
      </w:r>
      <w:r w:rsidRPr="00BB265D">
        <w:rPr>
          <w:rtl/>
        </w:rPr>
        <w:t>40.</w:t>
      </w:r>
    </w:p>
    <w:p w:rsidR="009E6576" w:rsidRPr="00BB265D" w:rsidRDefault="009E6576" w:rsidP="00393F8B">
      <w:pPr>
        <w:pStyle w:val="libNormal0"/>
        <w:rPr>
          <w:rtl/>
        </w:rPr>
      </w:pPr>
      <w:r>
        <w:rPr>
          <w:rtl/>
        </w:rPr>
        <w:br w:type="page"/>
      </w:r>
      <w:r w:rsidRPr="00D7004D">
        <w:rPr>
          <w:rStyle w:val="libAlaemChar"/>
          <w:rtl/>
        </w:rPr>
        <w:lastRenderedPageBreak/>
        <w:t>(</w:t>
      </w:r>
      <w:r w:rsidRPr="00125393">
        <w:rPr>
          <w:rStyle w:val="libAieChar"/>
          <w:rtl/>
        </w:rPr>
        <w:t>وَإِلَيْهِ تُرْجَعُونَ</w:t>
      </w:r>
      <w:r w:rsidRPr="00D7004D">
        <w:rPr>
          <w:rStyle w:val="libAlaemChar"/>
          <w:rtl/>
        </w:rPr>
        <w:t>)</w:t>
      </w:r>
      <w:r w:rsidRPr="00BB265D">
        <w:rPr>
          <w:rtl/>
        </w:rPr>
        <w:t xml:space="preserve"> يوم القيامة</w:t>
      </w:r>
      <w:r>
        <w:rPr>
          <w:rtl/>
        </w:rPr>
        <w:t xml:space="preserve">، </w:t>
      </w:r>
      <w:r w:rsidRPr="00BB265D">
        <w:rPr>
          <w:rtl/>
        </w:rPr>
        <w:t>فيجازي كلّا على قدر عمله. وقرأ نافع وابن عامر وأبو عمرو وعاصم بالتاء</w:t>
      </w:r>
      <w:r>
        <w:rPr>
          <w:rtl/>
        </w:rPr>
        <w:t xml:space="preserve">، </w:t>
      </w:r>
      <w:r w:rsidRPr="00BB265D">
        <w:rPr>
          <w:rtl/>
        </w:rPr>
        <w:t>على الالتفات للتهديد.</w:t>
      </w:r>
    </w:p>
    <w:p w:rsidR="009E6576" w:rsidRPr="00BB265D" w:rsidRDefault="009E6576" w:rsidP="00393F8B">
      <w:pPr>
        <w:pStyle w:val="libNormal"/>
        <w:rPr>
          <w:rtl/>
        </w:rPr>
      </w:pPr>
      <w:r w:rsidRPr="00D7004D">
        <w:rPr>
          <w:rStyle w:val="libAlaemChar"/>
          <w:rtl/>
        </w:rPr>
        <w:t>(</w:t>
      </w:r>
      <w:r w:rsidRPr="00125393">
        <w:rPr>
          <w:rStyle w:val="libAieChar"/>
          <w:rtl/>
        </w:rPr>
        <w:t>وَلا يَمْلِكُ الَّذِينَ يَدْعُونَ مِنْ دُونِهِ الشَّفاعَةَ</w:t>
      </w:r>
      <w:r w:rsidRPr="00D7004D">
        <w:rPr>
          <w:rStyle w:val="libAlaemChar"/>
          <w:rtl/>
        </w:rPr>
        <w:t>)</w:t>
      </w:r>
      <w:r w:rsidRPr="00BB265D">
        <w:rPr>
          <w:rtl/>
        </w:rPr>
        <w:t xml:space="preserve"> كما زعموا أنّهم شفعاؤهم عند الله. وهي مسألة الطالب العفو عن غيره وإسقاط العقاب عنه. </w:t>
      </w:r>
      <w:r w:rsidRPr="00D7004D">
        <w:rPr>
          <w:rStyle w:val="libAlaemChar"/>
          <w:rtl/>
        </w:rPr>
        <w:t>(</w:t>
      </w:r>
      <w:r w:rsidRPr="00125393">
        <w:rPr>
          <w:rStyle w:val="libAieChar"/>
          <w:rtl/>
        </w:rPr>
        <w:t>إِلَّا مَنْ شَهِدَ بِالْحَقِ</w:t>
      </w:r>
      <w:r w:rsidRPr="00D7004D">
        <w:rPr>
          <w:rStyle w:val="libAlaemChar"/>
          <w:rtl/>
        </w:rPr>
        <w:t>)</w:t>
      </w:r>
      <w:r w:rsidRPr="00BB265D">
        <w:rPr>
          <w:rtl/>
        </w:rPr>
        <w:t xml:space="preserve"> وهو توحيد الله </w:t>
      </w:r>
      <w:r w:rsidRPr="00D7004D">
        <w:rPr>
          <w:rStyle w:val="libAlaemChar"/>
          <w:rtl/>
        </w:rPr>
        <w:t>(</w:t>
      </w:r>
      <w:r w:rsidRPr="00125393">
        <w:rPr>
          <w:rStyle w:val="libAieChar"/>
          <w:rtl/>
        </w:rPr>
        <w:t>وَهُمْ يَعْلَمُونَ</w:t>
      </w:r>
      <w:r w:rsidRPr="00D7004D">
        <w:rPr>
          <w:rStyle w:val="libAlaemChar"/>
          <w:rtl/>
        </w:rPr>
        <w:t>)</w:t>
      </w:r>
      <w:r w:rsidRPr="00BB265D">
        <w:rPr>
          <w:rtl/>
        </w:rPr>
        <w:t xml:space="preserve"> وهو يعلم ما يشهد به عن بصيرة وإخلاص.</w:t>
      </w:r>
    </w:p>
    <w:p w:rsidR="009E6576" w:rsidRPr="00BB265D" w:rsidRDefault="009E6576" w:rsidP="00393F8B">
      <w:pPr>
        <w:pStyle w:val="libNormal"/>
        <w:rPr>
          <w:rtl/>
        </w:rPr>
      </w:pPr>
      <w:r w:rsidRPr="00BB265D">
        <w:rPr>
          <w:rtl/>
        </w:rPr>
        <w:t>وتوحيد الضمير ثمّ جمعه باعتبار اللفظ والمعنى. والاستثناء متّصل إن أريد بالموصول كلّ ما عبد من دون الله</w:t>
      </w:r>
      <w:r>
        <w:rPr>
          <w:rtl/>
        </w:rPr>
        <w:t xml:space="preserve">، </w:t>
      </w:r>
      <w:r w:rsidRPr="00BB265D">
        <w:rPr>
          <w:rtl/>
        </w:rPr>
        <w:t>لاندراج الملائكة والمسيح فيه. ومنفصل إن خصّ بالأصنام.</w:t>
      </w:r>
    </w:p>
    <w:p w:rsidR="009E6576" w:rsidRPr="00BB265D" w:rsidRDefault="009E6576" w:rsidP="00393F8B">
      <w:pPr>
        <w:pStyle w:val="libNormal"/>
        <w:rPr>
          <w:rtl/>
        </w:rPr>
      </w:pPr>
      <w:r w:rsidRPr="00BB265D">
        <w:rPr>
          <w:rtl/>
        </w:rPr>
        <w:t>روي</w:t>
      </w:r>
      <w:r>
        <w:rPr>
          <w:rtl/>
        </w:rPr>
        <w:t xml:space="preserve">: </w:t>
      </w:r>
      <w:r w:rsidRPr="00BB265D">
        <w:rPr>
          <w:rtl/>
        </w:rPr>
        <w:t>أنّ النضر بن الحارث ونفرا من قريش قالوا</w:t>
      </w:r>
      <w:r>
        <w:rPr>
          <w:rtl/>
        </w:rPr>
        <w:t xml:space="preserve">: </w:t>
      </w:r>
      <w:r w:rsidRPr="00BB265D">
        <w:rPr>
          <w:rtl/>
        </w:rPr>
        <w:t>إن كان ما يقوله محمد حقّا فنحن نتولّى الملائكة</w:t>
      </w:r>
      <w:r>
        <w:rPr>
          <w:rtl/>
        </w:rPr>
        <w:t xml:space="preserve">، </w:t>
      </w:r>
      <w:r w:rsidRPr="00BB265D">
        <w:rPr>
          <w:rtl/>
        </w:rPr>
        <w:t>وهم أحقّ بالشفاعة لنا منه. فنزلت الآية.</w:t>
      </w:r>
    </w:p>
    <w:p w:rsidR="009E6576" w:rsidRPr="00BB265D" w:rsidRDefault="009E6576" w:rsidP="00393F8B">
      <w:pPr>
        <w:pStyle w:val="libNormal"/>
        <w:rPr>
          <w:rtl/>
        </w:rPr>
      </w:pPr>
      <w:r w:rsidRPr="00BB265D">
        <w:rPr>
          <w:rtl/>
        </w:rPr>
        <w:t>فالمعنى</w:t>
      </w:r>
      <w:r>
        <w:rPr>
          <w:rtl/>
        </w:rPr>
        <w:t xml:space="preserve">: </w:t>
      </w:r>
      <w:r w:rsidRPr="00BB265D">
        <w:rPr>
          <w:rtl/>
        </w:rPr>
        <w:t>أنّهم يشفعون للمؤمنين بإذن الله. وفيه دلالة على أنّ حقيقة الإيمان هو الاعتقاد بالقلب والمعرفة.</w:t>
      </w:r>
    </w:p>
    <w:p w:rsidR="009E6576" w:rsidRPr="00BB265D" w:rsidRDefault="009E6576" w:rsidP="00393F8B">
      <w:pPr>
        <w:pStyle w:val="libNormal"/>
        <w:rPr>
          <w:rtl/>
        </w:rPr>
      </w:pPr>
      <w:r w:rsidRPr="00D7004D">
        <w:rPr>
          <w:rStyle w:val="libAlaemChar"/>
          <w:rtl/>
        </w:rPr>
        <w:t>(</w:t>
      </w:r>
      <w:r w:rsidRPr="00125393">
        <w:rPr>
          <w:rStyle w:val="libAieChar"/>
          <w:rtl/>
        </w:rPr>
        <w:t>وَلَئِنْ سَأَلْتَهُمْ</w:t>
      </w:r>
      <w:r w:rsidRPr="00D7004D">
        <w:rPr>
          <w:rStyle w:val="libAlaemChar"/>
          <w:rtl/>
        </w:rPr>
        <w:t>)</w:t>
      </w:r>
      <w:r w:rsidRPr="00BB265D">
        <w:rPr>
          <w:rtl/>
        </w:rPr>
        <w:t xml:space="preserve"> سألت العابدين</w:t>
      </w:r>
      <w:r>
        <w:rPr>
          <w:rtl/>
        </w:rPr>
        <w:t xml:space="preserve">، </w:t>
      </w:r>
      <w:r w:rsidRPr="00BB265D">
        <w:rPr>
          <w:rtl/>
        </w:rPr>
        <w:t xml:space="preserve">أو المعبودين </w:t>
      </w:r>
      <w:r w:rsidRPr="00D7004D">
        <w:rPr>
          <w:rStyle w:val="libAlaemChar"/>
          <w:rtl/>
        </w:rPr>
        <w:t>(</w:t>
      </w:r>
      <w:r w:rsidRPr="00125393">
        <w:rPr>
          <w:rStyle w:val="libAieChar"/>
          <w:rtl/>
        </w:rPr>
        <w:t>مَنْ خَلَقَهُمْ</w:t>
      </w:r>
      <w:r w:rsidRPr="00D7004D">
        <w:rPr>
          <w:rStyle w:val="libAlaemChar"/>
          <w:rtl/>
        </w:rPr>
        <w:t>)</w:t>
      </w:r>
      <w:r w:rsidRPr="00BB265D">
        <w:rPr>
          <w:rtl/>
        </w:rPr>
        <w:t xml:space="preserve"> من أخرجهم من العدم إلى الوجود </w:t>
      </w:r>
      <w:r w:rsidRPr="00D7004D">
        <w:rPr>
          <w:rStyle w:val="libAlaemChar"/>
          <w:rtl/>
        </w:rPr>
        <w:t>(</w:t>
      </w:r>
      <w:r w:rsidRPr="00125393">
        <w:rPr>
          <w:rStyle w:val="libAieChar"/>
          <w:rtl/>
        </w:rPr>
        <w:t>لَيَقُولُنَّ اللهُ</w:t>
      </w:r>
      <w:r w:rsidRPr="00D7004D">
        <w:rPr>
          <w:rStyle w:val="libAlaemChar"/>
          <w:rtl/>
        </w:rPr>
        <w:t>)</w:t>
      </w:r>
      <w:r w:rsidRPr="00BB265D">
        <w:rPr>
          <w:rtl/>
        </w:rPr>
        <w:t xml:space="preserve"> لتعذّر المكابرة فيه من فرط ظهوره </w:t>
      </w:r>
      <w:r w:rsidRPr="00D7004D">
        <w:rPr>
          <w:rStyle w:val="libAlaemChar"/>
          <w:rtl/>
        </w:rPr>
        <w:t>(</w:t>
      </w:r>
      <w:r w:rsidRPr="00125393">
        <w:rPr>
          <w:rStyle w:val="libAieChar"/>
          <w:rtl/>
        </w:rPr>
        <w:t>فَأَنَّى يُؤْفَكُونَ</w:t>
      </w:r>
      <w:r w:rsidRPr="00D7004D">
        <w:rPr>
          <w:rStyle w:val="libAlaemChar"/>
          <w:rtl/>
        </w:rPr>
        <w:t>)</w:t>
      </w:r>
      <w:r w:rsidRPr="00BB265D">
        <w:rPr>
          <w:rtl/>
        </w:rPr>
        <w:t xml:space="preserve"> فكيف يصرفون عن عبادته إلى عبادة غيره</w:t>
      </w:r>
      <w:r>
        <w:rPr>
          <w:rtl/>
        </w:rPr>
        <w:t>؟!</w:t>
      </w:r>
      <w:r w:rsidRPr="00BB265D">
        <w:rPr>
          <w:rtl/>
        </w:rPr>
        <w:t xml:space="preserve"> </w:t>
      </w:r>
      <w:r w:rsidRPr="00D7004D">
        <w:rPr>
          <w:rStyle w:val="libAlaemChar"/>
          <w:rtl/>
        </w:rPr>
        <w:t>(</w:t>
      </w:r>
      <w:r w:rsidRPr="00125393">
        <w:rPr>
          <w:rStyle w:val="libAieChar"/>
          <w:rtl/>
        </w:rPr>
        <w:t>وَقِيلِهِ</w:t>
      </w:r>
      <w:r w:rsidRPr="00D7004D">
        <w:rPr>
          <w:rStyle w:val="libAlaemChar"/>
          <w:rtl/>
        </w:rPr>
        <w:t>)</w:t>
      </w:r>
      <w:r w:rsidRPr="00BB265D">
        <w:rPr>
          <w:rtl/>
        </w:rPr>
        <w:t xml:space="preserve"> وقول الرسول. عن الأخفش</w:t>
      </w:r>
      <w:r>
        <w:rPr>
          <w:rtl/>
        </w:rPr>
        <w:t xml:space="preserve">: </w:t>
      </w:r>
      <w:r w:rsidRPr="00BB265D">
        <w:rPr>
          <w:rtl/>
        </w:rPr>
        <w:t xml:space="preserve">أنّ نصبه للعطف على </w:t>
      </w:r>
      <w:r w:rsidRPr="00D7004D">
        <w:rPr>
          <w:rStyle w:val="libAlaemChar"/>
          <w:rtl/>
        </w:rPr>
        <w:t>(</w:t>
      </w:r>
      <w:r w:rsidRPr="00125393">
        <w:rPr>
          <w:rStyle w:val="libAieChar"/>
          <w:rtl/>
        </w:rPr>
        <w:t>سِرَّهُمْ</w:t>
      </w:r>
      <w:r w:rsidRPr="00D7004D">
        <w:rPr>
          <w:rStyle w:val="libAlaemChar"/>
          <w:rtl/>
        </w:rPr>
        <w:t>)</w:t>
      </w:r>
      <w:r w:rsidRPr="00BB265D">
        <w:rPr>
          <w:rtl/>
        </w:rPr>
        <w:t xml:space="preserve"> </w:t>
      </w:r>
      <w:r w:rsidRPr="00D736D6">
        <w:rPr>
          <w:rStyle w:val="libFootnotenumChar"/>
          <w:rtl/>
        </w:rPr>
        <w:t>(1)</w:t>
      </w:r>
      <w:r w:rsidRPr="00BB265D">
        <w:rPr>
          <w:rtl/>
        </w:rPr>
        <w:t xml:space="preserve"> أي</w:t>
      </w:r>
      <w:r>
        <w:rPr>
          <w:rtl/>
        </w:rPr>
        <w:t xml:space="preserve">: </w:t>
      </w:r>
      <w:r w:rsidRPr="00BB265D">
        <w:rPr>
          <w:rtl/>
        </w:rPr>
        <w:t>أم يحسبون أنّا لا نسمع قوله. وعنه أيضا</w:t>
      </w:r>
      <w:r>
        <w:rPr>
          <w:rtl/>
        </w:rPr>
        <w:t xml:space="preserve">: </w:t>
      </w:r>
      <w:r w:rsidRPr="00BB265D">
        <w:rPr>
          <w:rtl/>
        </w:rPr>
        <w:t>أنّه منصوب بإضمار فعله</w:t>
      </w:r>
      <w:r>
        <w:rPr>
          <w:rtl/>
        </w:rPr>
        <w:t xml:space="preserve">، </w:t>
      </w:r>
      <w:r w:rsidRPr="00BB265D">
        <w:rPr>
          <w:rtl/>
        </w:rPr>
        <w:t>أي</w:t>
      </w:r>
      <w:r>
        <w:rPr>
          <w:rtl/>
        </w:rPr>
        <w:t xml:space="preserve">: </w:t>
      </w:r>
      <w:r w:rsidRPr="00BB265D">
        <w:rPr>
          <w:rtl/>
        </w:rPr>
        <w:t>وقال قيله. وعن الزجّاج</w:t>
      </w:r>
      <w:r>
        <w:rPr>
          <w:rtl/>
        </w:rPr>
        <w:t xml:space="preserve">: </w:t>
      </w:r>
      <w:r w:rsidRPr="00BB265D">
        <w:rPr>
          <w:rtl/>
        </w:rPr>
        <w:t xml:space="preserve">أنّه معطوف على محلّ </w:t>
      </w:r>
      <w:r w:rsidRPr="00D7004D">
        <w:rPr>
          <w:rStyle w:val="libAlaemChar"/>
          <w:rtl/>
        </w:rPr>
        <w:t>(</w:t>
      </w:r>
      <w:r w:rsidRPr="00125393">
        <w:rPr>
          <w:rStyle w:val="libAieChar"/>
          <w:rtl/>
        </w:rPr>
        <w:t>السَّاعَةِ</w:t>
      </w:r>
      <w:r w:rsidRPr="00D7004D">
        <w:rPr>
          <w:rStyle w:val="libAlaemChar"/>
          <w:rtl/>
        </w:rPr>
        <w:t>)</w:t>
      </w:r>
      <w:r w:rsidRPr="00BB265D">
        <w:rPr>
          <w:rtl/>
        </w:rPr>
        <w:t xml:space="preserve"> </w:t>
      </w:r>
      <w:r w:rsidRPr="00D736D6">
        <w:rPr>
          <w:rStyle w:val="libFootnotenumChar"/>
          <w:rtl/>
        </w:rPr>
        <w:t>(2)</w:t>
      </w:r>
      <w:r w:rsidRPr="00BB265D">
        <w:rPr>
          <w:rtl/>
        </w:rPr>
        <w:t xml:space="preserve"> كما تقول</w:t>
      </w:r>
      <w:r>
        <w:rPr>
          <w:rtl/>
        </w:rPr>
        <w:t xml:space="preserve">: </w:t>
      </w:r>
      <w:r w:rsidRPr="00BB265D">
        <w:rPr>
          <w:rtl/>
        </w:rPr>
        <w:t>عجبت من ضرب زيد وعمرا. وجرّه عاصم وحمزة عطفا على لفظ «الساعة»</w:t>
      </w:r>
      <w:r>
        <w:rPr>
          <w:rtl/>
        </w:rPr>
        <w:t>.</w:t>
      </w:r>
      <w:r w:rsidRPr="00BB265D">
        <w:rPr>
          <w:rtl/>
        </w:rPr>
        <w:t xml:space="preserve"> </w:t>
      </w:r>
      <w:r w:rsidRPr="00D7004D">
        <w:rPr>
          <w:rStyle w:val="libAlaemChar"/>
          <w:rtl/>
        </w:rPr>
        <w:t>(</w:t>
      </w:r>
      <w:r w:rsidRPr="00125393">
        <w:rPr>
          <w:rStyle w:val="libAieChar"/>
          <w:rtl/>
        </w:rPr>
        <w:t>يا رَبِّ إِنَّ هؤُلاءِ قَوْمٌ لا يُؤْمِنُونَ</w:t>
      </w:r>
      <w:r w:rsidRPr="00D7004D">
        <w:rPr>
          <w:rStyle w:val="libAlaemChar"/>
          <w:rtl/>
        </w:rPr>
        <w:t>)</w:t>
      </w:r>
      <w:r>
        <w:rPr>
          <w:rtl/>
        </w:rPr>
        <w:t>.</w:t>
      </w:r>
    </w:p>
    <w:p w:rsidR="009E6576" w:rsidRPr="00BB265D" w:rsidRDefault="009E6576" w:rsidP="00393F8B">
      <w:pPr>
        <w:pStyle w:val="libNormal"/>
        <w:rPr>
          <w:rtl/>
        </w:rPr>
      </w:pPr>
      <w:r w:rsidRPr="00BB265D">
        <w:rPr>
          <w:rtl/>
        </w:rPr>
        <w:t>قال صاحب الكشّاف بعد نقل هذه الأقوال</w:t>
      </w:r>
      <w:r>
        <w:rPr>
          <w:rtl/>
        </w:rPr>
        <w:t xml:space="preserve">: </w:t>
      </w:r>
      <w:r w:rsidRPr="00BB265D">
        <w:rPr>
          <w:rtl/>
        </w:rPr>
        <w:t>«والّذي قالوه ليس بقويّ في</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الزخرف</w:t>
      </w:r>
      <w:r>
        <w:rPr>
          <w:rtl/>
        </w:rPr>
        <w:t xml:space="preserve">: </w:t>
      </w:r>
      <w:r w:rsidRPr="00BB265D">
        <w:rPr>
          <w:rtl/>
        </w:rPr>
        <w:t>80 و85.</w:t>
      </w:r>
    </w:p>
    <w:p w:rsidR="009E6576" w:rsidRPr="00BB265D" w:rsidRDefault="009E6576" w:rsidP="00D736D6">
      <w:pPr>
        <w:pStyle w:val="libFootnote0"/>
        <w:rPr>
          <w:rtl/>
        </w:rPr>
      </w:pPr>
      <w:r>
        <w:rPr>
          <w:rtl/>
        </w:rPr>
        <w:t>(</w:t>
      </w:r>
      <w:r w:rsidRPr="00BB265D">
        <w:rPr>
          <w:rtl/>
        </w:rPr>
        <w:t>2) الزخرف</w:t>
      </w:r>
      <w:r>
        <w:rPr>
          <w:rtl/>
        </w:rPr>
        <w:t xml:space="preserve">: </w:t>
      </w:r>
      <w:r w:rsidRPr="00BB265D">
        <w:rPr>
          <w:rtl/>
        </w:rPr>
        <w:t>80 و85.</w:t>
      </w:r>
    </w:p>
    <w:p w:rsidR="009E6576" w:rsidRPr="00BB265D" w:rsidRDefault="009E6576" w:rsidP="00393F8B">
      <w:pPr>
        <w:pStyle w:val="libNormal0"/>
        <w:rPr>
          <w:rtl/>
        </w:rPr>
      </w:pPr>
      <w:r>
        <w:rPr>
          <w:rtl/>
        </w:rPr>
        <w:br w:type="page"/>
      </w:r>
      <w:r w:rsidRPr="00BB265D">
        <w:rPr>
          <w:rtl/>
        </w:rPr>
        <w:lastRenderedPageBreak/>
        <w:t>المعنى</w:t>
      </w:r>
      <w:r>
        <w:rPr>
          <w:rtl/>
        </w:rPr>
        <w:t xml:space="preserve">، </w:t>
      </w:r>
      <w:r w:rsidRPr="00BB265D">
        <w:rPr>
          <w:rtl/>
        </w:rPr>
        <w:t>مع وقوع الفصل بين المعطوف والمعطوف عليه بما لا يحسن اعتراضا</w:t>
      </w:r>
      <w:r>
        <w:rPr>
          <w:rtl/>
        </w:rPr>
        <w:t xml:space="preserve">، </w:t>
      </w:r>
      <w:r w:rsidRPr="00BB265D">
        <w:rPr>
          <w:rtl/>
        </w:rPr>
        <w:t>ومع تنافر النظم. وأقوى من ذلك وأوجه أن يكون الجرّ والنصب على إضمار حرف القسم وحذفه. ويكون قوله</w:t>
      </w:r>
      <w:r>
        <w:rPr>
          <w:rtl/>
        </w:rPr>
        <w:t xml:space="preserve">: </w:t>
      </w:r>
      <w:r w:rsidRPr="00D7004D">
        <w:rPr>
          <w:rStyle w:val="libAlaemChar"/>
          <w:rtl/>
        </w:rPr>
        <w:t>(</w:t>
      </w:r>
      <w:r w:rsidRPr="00125393">
        <w:rPr>
          <w:rStyle w:val="libAieChar"/>
          <w:rtl/>
        </w:rPr>
        <w:t>إِنَّ هؤُلاءِ قَوْمٌ لا يُؤْمِنُونَ</w:t>
      </w:r>
      <w:r w:rsidRPr="00D7004D">
        <w:rPr>
          <w:rStyle w:val="libAlaemChar"/>
          <w:rtl/>
        </w:rPr>
        <w:t>)</w:t>
      </w:r>
      <w:r w:rsidRPr="00BB265D">
        <w:rPr>
          <w:rtl/>
        </w:rPr>
        <w:t xml:space="preserve"> جواب القسم. كأنّه قيل</w:t>
      </w:r>
      <w:r>
        <w:rPr>
          <w:rtl/>
        </w:rPr>
        <w:t xml:space="preserve">: </w:t>
      </w:r>
      <w:r w:rsidRPr="00BB265D">
        <w:rPr>
          <w:rtl/>
        </w:rPr>
        <w:t>وأقسم بقيله يا ربّ إنّ هؤلاء قوم لا يؤمنون وإقسام الله بقيله رفع منه</w:t>
      </w:r>
      <w:r>
        <w:rPr>
          <w:rtl/>
        </w:rPr>
        <w:t xml:space="preserve">، </w:t>
      </w:r>
      <w:r w:rsidRPr="00BB265D">
        <w:rPr>
          <w:rtl/>
        </w:rPr>
        <w:t xml:space="preserve">وتعظيم لدعائه والتجائه إليه» </w:t>
      </w:r>
      <w:r w:rsidRPr="00D736D6">
        <w:rPr>
          <w:rStyle w:val="libFootnotenumChar"/>
          <w:rtl/>
        </w:rPr>
        <w:t>(1)</w:t>
      </w:r>
      <w:r>
        <w:rPr>
          <w:rtl/>
        </w:rPr>
        <w:t>.</w:t>
      </w:r>
    </w:p>
    <w:p w:rsidR="009E6576" w:rsidRPr="00BB265D" w:rsidRDefault="009E6576" w:rsidP="00393F8B">
      <w:pPr>
        <w:pStyle w:val="libNormal"/>
        <w:rPr>
          <w:rtl/>
        </w:rPr>
      </w:pPr>
      <w:r w:rsidRPr="00D7004D">
        <w:rPr>
          <w:rStyle w:val="libAlaemChar"/>
          <w:rtl/>
        </w:rPr>
        <w:t>(</w:t>
      </w:r>
      <w:r w:rsidRPr="00125393">
        <w:rPr>
          <w:rStyle w:val="libAieChar"/>
          <w:rtl/>
        </w:rPr>
        <w:t>فَاصْفَحْ عَنْهُمْ</w:t>
      </w:r>
      <w:r w:rsidRPr="00D7004D">
        <w:rPr>
          <w:rStyle w:val="libAlaemChar"/>
          <w:rtl/>
        </w:rPr>
        <w:t>)</w:t>
      </w:r>
      <w:r w:rsidRPr="00BB265D">
        <w:rPr>
          <w:rtl/>
        </w:rPr>
        <w:t xml:space="preserve"> فأعرض عن دعوتهم آيسا عن إيمانهم</w:t>
      </w:r>
      <w:r>
        <w:rPr>
          <w:rtl/>
        </w:rPr>
        <w:t xml:space="preserve">، </w:t>
      </w:r>
      <w:r w:rsidRPr="00BB265D">
        <w:rPr>
          <w:rtl/>
        </w:rPr>
        <w:t xml:space="preserve">وودّعهم </w:t>
      </w:r>
      <w:r w:rsidRPr="00D736D6">
        <w:rPr>
          <w:rStyle w:val="libFootnotenumChar"/>
          <w:rtl/>
        </w:rPr>
        <w:t>(2)</w:t>
      </w:r>
      <w:r w:rsidRPr="00BB265D">
        <w:rPr>
          <w:rtl/>
        </w:rPr>
        <w:t xml:space="preserve"> وتاركهم </w:t>
      </w:r>
      <w:r w:rsidRPr="00D7004D">
        <w:rPr>
          <w:rStyle w:val="libAlaemChar"/>
          <w:rtl/>
        </w:rPr>
        <w:t>(</w:t>
      </w:r>
      <w:r w:rsidRPr="00125393">
        <w:rPr>
          <w:rStyle w:val="libAieChar"/>
          <w:rtl/>
        </w:rPr>
        <w:t>وَقُلْ سَلامٌ</w:t>
      </w:r>
      <w:r w:rsidRPr="00D7004D">
        <w:rPr>
          <w:rStyle w:val="libAlaemChar"/>
          <w:rtl/>
        </w:rPr>
        <w:t>)</w:t>
      </w:r>
      <w:r w:rsidRPr="00BB265D">
        <w:rPr>
          <w:rtl/>
        </w:rPr>
        <w:t xml:space="preserve"> تسلّم </w:t>
      </w:r>
      <w:r w:rsidRPr="00D736D6">
        <w:rPr>
          <w:rStyle w:val="libFootnotenumChar"/>
          <w:rtl/>
        </w:rPr>
        <w:t>(3)</w:t>
      </w:r>
      <w:r w:rsidRPr="00BB265D">
        <w:rPr>
          <w:rtl/>
        </w:rPr>
        <w:t xml:space="preserve"> منكم ومتاركة. وقيل</w:t>
      </w:r>
      <w:r>
        <w:rPr>
          <w:rtl/>
        </w:rPr>
        <w:t xml:space="preserve">: </w:t>
      </w:r>
      <w:r w:rsidRPr="00BB265D">
        <w:rPr>
          <w:rtl/>
        </w:rPr>
        <w:t>معناه</w:t>
      </w:r>
      <w:r>
        <w:rPr>
          <w:rtl/>
        </w:rPr>
        <w:t xml:space="preserve">: </w:t>
      </w:r>
      <w:r w:rsidRPr="00BB265D">
        <w:rPr>
          <w:rtl/>
        </w:rPr>
        <w:t xml:space="preserve">قل ما تسلم به من شرّهم وأذاهم. </w:t>
      </w:r>
      <w:r w:rsidRPr="00D7004D">
        <w:rPr>
          <w:rStyle w:val="libAlaemChar"/>
          <w:rtl/>
        </w:rPr>
        <w:t>(</w:t>
      </w:r>
      <w:r w:rsidRPr="00125393">
        <w:rPr>
          <w:rStyle w:val="libAieChar"/>
          <w:rtl/>
        </w:rPr>
        <w:t>فَسَوْفَ يَعْلَمُونَ</w:t>
      </w:r>
      <w:r w:rsidRPr="00D7004D">
        <w:rPr>
          <w:rStyle w:val="libAlaemChar"/>
          <w:rtl/>
        </w:rPr>
        <w:t>)</w:t>
      </w:r>
      <w:r w:rsidRPr="00BB265D">
        <w:rPr>
          <w:rtl/>
        </w:rPr>
        <w:t xml:space="preserve"> وعيد من الله لهم</w:t>
      </w:r>
      <w:r>
        <w:rPr>
          <w:rtl/>
        </w:rPr>
        <w:t xml:space="preserve">، </w:t>
      </w:r>
      <w:r w:rsidRPr="00BB265D">
        <w:rPr>
          <w:rtl/>
        </w:rPr>
        <w:t>وتسلية للرسول. وقرأ نافع وابن عامر بالتاء</w:t>
      </w:r>
      <w:r>
        <w:rPr>
          <w:rtl/>
        </w:rPr>
        <w:t xml:space="preserve">، </w:t>
      </w:r>
      <w:r w:rsidRPr="00BB265D">
        <w:rPr>
          <w:rtl/>
        </w:rPr>
        <w:t>على أنّه من المأمور بقوله.</w:t>
      </w:r>
    </w:p>
    <w:p w:rsidR="009E6576" w:rsidRPr="00BB265D" w:rsidRDefault="009E6576" w:rsidP="00393F8B">
      <w:pPr>
        <w:pStyle w:val="libNormal"/>
        <w:rPr>
          <w:rtl/>
        </w:rPr>
      </w:pPr>
      <w:r w:rsidRPr="00BB265D">
        <w:rPr>
          <w:rtl/>
        </w:rPr>
        <w:t xml:space="preserve">وهذه الآية منسوخة بآية السيف </w:t>
      </w:r>
      <w:r w:rsidRPr="00D736D6">
        <w:rPr>
          <w:rStyle w:val="libFootnotenumChar"/>
          <w:rtl/>
        </w:rPr>
        <w:t>(4)</w:t>
      </w:r>
      <w:r>
        <w:rPr>
          <w:rtl/>
        </w:rPr>
        <w:t>.</w:t>
      </w:r>
      <w:r w:rsidRPr="00BB265D">
        <w:rPr>
          <w:rtl/>
        </w:rPr>
        <w:t xml:space="preserve"> وقيل</w:t>
      </w:r>
      <w:r>
        <w:rPr>
          <w:rtl/>
        </w:rPr>
        <w:t xml:space="preserve">: </w:t>
      </w:r>
      <w:r w:rsidRPr="00BB265D">
        <w:rPr>
          <w:rtl/>
        </w:rPr>
        <w:t>معناه</w:t>
      </w:r>
      <w:r>
        <w:rPr>
          <w:rtl/>
        </w:rPr>
        <w:t xml:space="preserve">: </w:t>
      </w:r>
      <w:r w:rsidRPr="00BB265D">
        <w:rPr>
          <w:rtl/>
        </w:rPr>
        <w:t>فاصفح عن سفههم</w:t>
      </w:r>
      <w:r>
        <w:rPr>
          <w:rtl/>
        </w:rPr>
        <w:t xml:space="preserve">، </w:t>
      </w:r>
      <w:r w:rsidRPr="00BB265D">
        <w:rPr>
          <w:rtl/>
        </w:rPr>
        <w:t>ولا تقابلهم بمثله. فلا يكون منسوخا.</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الكشّاف 4</w:t>
      </w:r>
      <w:r>
        <w:rPr>
          <w:rtl/>
        </w:rPr>
        <w:t xml:space="preserve">: </w:t>
      </w:r>
      <w:r w:rsidRPr="00BB265D">
        <w:rPr>
          <w:rtl/>
        </w:rPr>
        <w:t>268.</w:t>
      </w:r>
    </w:p>
    <w:p w:rsidR="009E6576" w:rsidRPr="00BB265D" w:rsidRDefault="009E6576" w:rsidP="00D736D6">
      <w:pPr>
        <w:pStyle w:val="libFootnote0"/>
        <w:rPr>
          <w:rtl/>
        </w:rPr>
      </w:pPr>
      <w:r>
        <w:rPr>
          <w:rtl/>
        </w:rPr>
        <w:t>(</w:t>
      </w:r>
      <w:r w:rsidRPr="00BB265D">
        <w:rPr>
          <w:rtl/>
        </w:rPr>
        <w:t>2) ودّع فلانا</w:t>
      </w:r>
      <w:r>
        <w:rPr>
          <w:rtl/>
        </w:rPr>
        <w:t xml:space="preserve">: </w:t>
      </w:r>
      <w:r w:rsidRPr="00BB265D">
        <w:rPr>
          <w:rtl/>
        </w:rPr>
        <w:t>هجره.</w:t>
      </w:r>
    </w:p>
    <w:p w:rsidR="009E6576" w:rsidRPr="00BB265D" w:rsidRDefault="009E6576" w:rsidP="00D736D6">
      <w:pPr>
        <w:pStyle w:val="libFootnote0"/>
        <w:rPr>
          <w:rtl/>
        </w:rPr>
      </w:pPr>
      <w:r>
        <w:rPr>
          <w:rtl/>
        </w:rPr>
        <w:t>(</w:t>
      </w:r>
      <w:r w:rsidRPr="00BB265D">
        <w:rPr>
          <w:rtl/>
        </w:rPr>
        <w:t>3) تسلّم منه</w:t>
      </w:r>
      <w:r>
        <w:rPr>
          <w:rtl/>
        </w:rPr>
        <w:t xml:space="preserve">: </w:t>
      </w:r>
      <w:r w:rsidRPr="00BB265D">
        <w:rPr>
          <w:rtl/>
        </w:rPr>
        <w:t>تبرّأ.</w:t>
      </w:r>
    </w:p>
    <w:p w:rsidR="009E6576" w:rsidRPr="00BB265D" w:rsidRDefault="009E6576" w:rsidP="00D736D6">
      <w:pPr>
        <w:pStyle w:val="libFootnote0"/>
        <w:rPr>
          <w:rtl/>
        </w:rPr>
      </w:pPr>
      <w:r>
        <w:rPr>
          <w:rtl/>
        </w:rPr>
        <w:t>(</w:t>
      </w:r>
      <w:r w:rsidRPr="00BB265D">
        <w:rPr>
          <w:rtl/>
        </w:rPr>
        <w:t>4) التوبة</w:t>
      </w:r>
      <w:r>
        <w:rPr>
          <w:rtl/>
        </w:rPr>
        <w:t xml:space="preserve">: </w:t>
      </w:r>
      <w:r w:rsidRPr="00BB265D">
        <w:rPr>
          <w:rtl/>
        </w:rPr>
        <w:t>5 و29.</w:t>
      </w:r>
    </w:p>
    <w:p w:rsidR="009E6576" w:rsidRDefault="009E6576" w:rsidP="009E7232">
      <w:pPr>
        <w:pStyle w:val="libCenterBold1"/>
        <w:rPr>
          <w:rtl/>
        </w:rPr>
      </w:pPr>
      <w:r>
        <w:rPr>
          <w:rtl/>
        </w:rPr>
        <w:br w:type="page"/>
      </w:r>
      <w:r>
        <w:rPr>
          <w:rtl/>
        </w:rPr>
        <w:lastRenderedPageBreak/>
        <w:br w:type="page"/>
      </w:r>
      <w:r>
        <w:rPr>
          <w:rtl/>
        </w:rPr>
        <w:lastRenderedPageBreak/>
        <w:t>(</w:t>
      </w:r>
      <w:r w:rsidRPr="00BB265D">
        <w:rPr>
          <w:rtl/>
        </w:rPr>
        <w:t>44)</w:t>
      </w:r>
    </w:p>
    <w:p w:rsidR="009E6576" w:rsidRPr="00BB265D" w:rsidRDefault="009E6576" w:rsidP="009E6576">
      <w:pPr>
        <w:pStyle w:val="Heading1Center"/>
        <w:rPr>
          <w:rtl/>
        </w:rPr>
      </w:pPr>
      <w:bookmarkStart w:id="6" w:name="_Toc32138832"/>
      <w:r w:rsidRPr="00BB265D">
        <w:rPr>
          <w:rtl/>
        </w:rPr>
        <w:t>سورة الدخان</w:t>
      </w:r>
      <w:bookmarkEnd w:id="6"/>
    </w:p>
    <w:p w:rsidR="009E6576" w:rsidRPr="00BB265D" w:rsidRDefault="009E6576" w:rsidP="00393F8B">
      <w:pPr>
        <w:pStyle w:val="libNormal"/>
        <w:rPr>
          <w:rtl/>
        </w:rPr>
      </w:pPr>
      <w:r w:rsidRPr="00BB265D">
        <w:rPr>
          <w:rtl/>
        </w:rPr>
        <w:t>مكّيّة. وهي تسع وخمسون آية.</w:t>
      </w:r>
    </w:p>
    <w:p w:rsidR="009E6576" w:rsidRPr="00BB265D" w:rsidRDefault="009E6576" w:rsidP="00393F8B">
      <w:pPr>
        <w:pStyle w:val="libNormal"/>
        <w:rPr>
          <w:rtl/>
        </w:rPr>
      </w:pPr>
      <w:r w:rsidRPr="00BB265D">
        <w:rPr>
          <w:rtl/>
        </w:rPr>
        <w:t xml:space="preserve">أبيّ بن كعب عن النبيّ </w:t>
      </w:r>
      <w:r w:rsidRPr="00D7004D">
        <w:rPr>
          <w:rStyle w:val="libAlaemChar"/>
          <w:rtl/>
        </w:rPr>
        <w:t>صلى‌الله‌عليه‌وآله‌وسلم</w:t>
      </w:r>
      <w:r w:rsidRPr="00BB265D">
        <w:rPr>
          <w:rtl/>
        </w:rPr>
        <w:t xml:space="preserve"> قال</w:t>
      </w:r>
      <w:r>
        <w:rPr>
          <w:rtl/>
        </w:rPr>
        <w:t xml:space="preserve">: </w:t>
      </w:r>
      <w:r w:rsidRPr="00BB265D">
        <w:rPr>
          <w:rtl/>
        </w:rPr>
        <w:t>«من قرأ سورة الدخان في ليلة الجمعة غفر له»</w:t>
      </w:r>
      <w:r>
        <w:rPr>
          <w:rtl/>
        </w:rPr>
        <w:t>.</w:t>
      </w:r>
    </w:p>
    <w:p w:rsidR="009E6576" w:rsidRPr="00BB265D" w:rsidRDefault="009E6576" w:rsidP="00393F8B">
      <w:pPr>
        <w:pStyle w:val="libNormal"/>
        <w:rPr>
          <w:rtl/>
        </w:rPr>
      </w:pPr>
      <w:r w:rsidRPr="00BB265D">
        <w:rPr>
          <w:rtl/>
        </w:rPr>
        <w:t xml:space="preserve">أبو هريرة عن النبيّ </w:t>
      </w:r>
      <w:r w:rsidRPr="00D7004D">
        <w:rPr>
          <w:rStyle w:val="libAlaemChar"/>
          <w:rtl/>
        </w:rPr>
        <w:t>صلى‌الله‌عليه‌وآله‌وسلم</w:t>
      </w:r>
      <w:r w:rsidRPr="00BB265D">
        <w:rPr>
          <w:rtl/>
        </w:rPr>
        <w:t xml:space="preserve"> قال</w:t>
      </w:r>
      <w:r>
        <w:rPr>
          <w:rtl/>
        </w:rPr>
        <w:t xml:space="preserve">: </w:t>
      </w:r>
      <w:r w:rsidRPr="00BB265D">
        <w:rPr>
          <w:rtl/>
        </w:rPr>
        <w:t>«من قرأ حم الدخان في ليلة</w:t>
      </w:r>
      <w:r>
        <w:rPr>
          <w:rtl/>
        </w:rPr>
        <w:t xml:space="preserve">، </w:t>
      </w:r>
      <w:r w:rsidRPr="00BB265D">
        <w:rPr>
          <w:rtl/>
        </w:rPr>
        <w:t>أصبح يستغفر له سبعون ألف ملك»</w:t>
      </w:r>
      <w:r>
        <w:rPr>
          <w:rtl/>
        </w:rPr>
        <w:t>.</w:t>
      </w:r>
    </w:p>
    <w:p w:rsidR="009E6576" w:rsidRPr="00BB265D" w:rsidRDefault="009E6576" w:rsidP="00393F8B">
      <w:pPr>
        <w:pStyle w:val="libNormal"/>
        <w:rPr>
          <w:rtl/>
        </w:rPr>
      </w:pPr>
      <w:r w:rsidRPr="00BB265D">
        <w:rPr>
          <w:rtl/>
        </w:rPr>
        <w:t xml:space="preserve">وعنه عن النبيّ </w:t>
      </w:r>
      <w:r w:rsidRPr="00D7004D">
        <w:rPr>
          <w:rStyle w:val="libAlaemChar"/>
          <w:rtl/>
        </w:rPr>
        <w:t>صلى‌الله‌عليه‌وآله‌وسلم</w:t>
      </w:r>
      <w:r w:rsidRPr="00BB265D">
        <w:rPr>
          <w:rtl/>
        </w:rPr>
        <w:t xml:space="preserve"> قال</w:t>
      </w:r>
      <w:r>
        <w:rPr>
          <w:rtl/>
        </w:rPr>
        <w:t xml:space="preserve">: </w:t>
      </w:r>
      <w:r w:rsidRPr="00BB265D">
        <w:rPr>
          <w:rtl/>
        </w:rPr>
        <w:t>«من قرأها في ليلة الجمعة أصبح مغفورا له»</w:t>
      </w:r>
      <w:r>
        <w:rPr>
          <w:rtl/>
        </w:rPr>
        <w:t>.</w:t>
      </w:r>
    </w:p>
    <w:p w:rsidR="009E6576" w:rsidRPr="00BB265D" w:rsidRDefault="009E6576" w:rsidP="00393F8B">
      <w:pPr>
        <w:pStyle w:val="libNormal"/>
        <w:rPr>
          <w:rtl/>
        </w:rPr>
      </w:pPr>
      <w:r w:rsidRPr="00BB265D">
        <w:rPr>
          <w:rtl/>
        </w:rPr>
        <w:t xml:space="preserve">أبو امامة عن النبيّ </w:t>
      </w:r>
      <w:r w:rsidRPr="00D7004D">
        <w:rPr>
          <w:rStyle w:val="libAlaemChar"/>
          <w:rtl/>
        </w:rPr>
        <w:t>صلى‌الله‌عليه‌وآله‌وسلم</w:t>
      </w:r>
      <w:r w:rsidRPr="00BB265D">
        <w:rPr>
          <w:rtl/>
        </w:rPr>
        <w:t xml:space="preserve"> قال</w:t>
      </w:r>
      <w:r>
        <w:rPr>
          <w:rtl/>
        </w:rPr>
        <w:t xml:space="preserve">: </w:t>
      </w:r>
      <w:r w:rsidRPr="00BB265D">
        <w:rPr>
          <w:rtl/>
        </w:rPr>
        <w:t>«من قرأ حم الدخان ليلة الجمعة ويوم الجمعة</w:t>
      </w:r>
      <w:r>
        <w:rPr>
          <w:rtl/>
        </w:rPr>
        <w:t xml:space="preserve">، </w:t>
      </w:r>
      <w:r w:rsidRPr="00BB265D">
        <w:rPr>
          <w:rtl/>
        </w:rPr>
        <w:t>بنى الله له بيتا في الجنّة»</w:t>
      </w:r>
      <w:r>
        <w:rPr>
          <w:rtl/>
        </w:rPr>
        <w:t>.</w:t>
      </w:r>
    </w:p>
    <w:p w:rsidR="009E6576" w:rsidRDefault="009E6576" w:rsidP="00393F8B">
      <w:pPr>
        <w:pStyle w:val="libNormal"/>
        <w:rPr>
          <w:rtl/>
        </w:rPr>
      </w:pPr>
      <w:r w:rsidRPr="00BB265D">
        <w:rPr>
          <w:rtl/>
        </w:rPr>
        <w:t xml:space="preserve">وروى أبو حمزة الثمالي عن أبي جعفر </w:t>
      </w:r>
      <w:r w:rsidRPr="00D7004D">
        <w:rPr>
          <w:rStyle w:val="libAlaemChar"/>
          <w:rtl/>
        </w:rPr>
        <w:t>عليه‌السلام</w:t>
      </w:r>
      <w:r w:rsidRPr="00BB265D">
        <w:rPr>
          <w:rtl/>
        </w:rPr>
        <w:t xml:space="preserve"> قال</w:t>
      </w:r>
      <w:r>
        <w:rPr>
          <w:rtl/>
        </w:rPr>
        <w:t xml:space="preserve">: </w:t>
      </w:r>
      <w:r w:rsidRPr="00BB265D">
        <w:rPr>
          <w:rtl/>
        </w:rPr>
        <w:t>«من قرأ سورة الدخان في فرائضه ونوافله</w:t>
      </w:r>
      <w:r>
        <w:rPr>
          <w:rtl/>
        </w:rPr>
        <w:t xml:space="preserve">، </w:t>
      </w:r>
      <w:r w:rsidRPr="00BB265D">
        <w:rPr>
          <w:rtl/>
        </w:rPr>
        <w:t>بعثه الله من الآمنين يوم القيامة</w:t>
      </w:r>
      <w:r>
        <w:rPr>
          <w:rtl/>
        </w:rPr>
        <w:t xml:space="preserve">، </w:t>
      </w:r>
      <w:r w:rsidRPr="00BB265D">
        <w:rPr>
          <w:rtl/>
        </w:rPr>
        <w:t>وأظلّه تحت ظلّ عرشه</w:t>
      </w:r>
      <w:r>
        <w:rPr>
          <w:rtl/>
        </w:rPr>
        <w:t xml:space="preserve">، </w:t>
      </w:r>
      <w:r w:rsidRPr="00BB265D">
        <w:rPr>
          <w:rtl/>
        </w:rPr>
        <w:t>وحاسبه حسابا يسيرا</w:t>
      </w:r>
      <w:r>
        <w:rPr>
          <w:rtl/>
        </w:rPr>
        <w:t xml:space="preserve">، </w:t>
      </w:r>
      <w:r w:rsidRPr="00BB265D">
        <w:rPr>
          <w:rtl/>
        </w:rPr>
        <w:t>و</w:t>
      </w:r>
      <w:r w:rsidRPr="00A82EA1">
        <w:rPr>
          <w:rFonts w:hint="cs"/>
          <w:rtl/>
        </w:rPr>
        <w:t xml:space="preserve"> </w:t>
      </w:r>
      <w:r>
        <w:rPr>
          <w:rFonts w:hint="cs"/>
          <w:rtl/>
        </w:rPr>
        <w:t>أ</w:t>
      </w:r>
      <w:r w:rsidRPr="00BB265D">
        <w:rPr>
          <w:rtl/>
        </w:rPr>
        <w:t>عطي كتابه بيمينه»</w:t>
      </w:r>
      <w:r>
        <w:rPr>
          <w:rtl/>
        </w:rPr>
        <w:t>.</w:t>
      </w:r>
    </w:p>
    <w:p w:rsidR="009E6576" w:rsidRDefault="009E6576" w:rsidP="009E7232">
      <w:pPr>
        <w:pStyle w:val="libCenterBold2"/>
        <w:rPr>
          <w:rtl/>
        </w:rPr>
      </w:pPr>
      <w:r w:rsidRPr="003948F7">
        <w:rPr>
          <w:rtl/>
        </w:rPr>
        <w:t>بِسْمِ اللهِ الرَّحْمنِ الرَّحِيمِ</w:t>
      </w:r>
    </w:p>
    <w:p w:rsidR="009E6576" w:rsidRPr="00125393" w:rsidRDefault="009E6576" w:rsidP="00393F8B">
      <w:pPr>
        <w:pStyle w:val="libNormal"/>
        <w:rPr>
          <w:rStyle w:val="libAieChar"/>
          <w:rtl/>
        </w:rPr>
      </w:pPr>
      <w:r w:rsidRPr="00D7004D">
        <w:rPr>
          <w:rStyle w:val="libAlaemChar"/>
          <w:rtl/>
        </w:rPr>
        <w:t>(</w:t>
      </w:r>
      <w:r w:rsidRPr="00125393">
        <w:rPr>
          <w:rStyle w:val="libAieChar"/>
          <w:rtl/>
        </w:rPr>
        <w:t>حم (1) وَالْكِتابِ الْمُبِينِ (2) إِنَّا أَنْزَلْناهُ فِي لَيْلَةٍ مُبارَكَةٍ إِنَّا كُنَّا مُنْذِرِينَ (3) فِيها يُفْرَقُ كُلُّ أَمْرٍ حَكِيمٍ (4) أَمْراً مِنْ عِنْدِنا إِنَّا كُنَّا</w:t>
      </w:r>
    </w:p>
    <w:p w:rsidR="009E6576" w:rsidRPr="00BB265D" w:rsidRDefault="009E6576" w:rsidP="00393F8B">
      <w:pPr>
        <w:pStyle w:val="libNormal0"/>
        <w:rPr>
          <w:rtl/>
        </w:rPr>
      </w:pPr>
      <w:r>
        <w:rPr>
          <w:rtl/>
        </w:rPr>
        <w:br w:type="page"/>
      </w:r>
      <w:r w:rsidRPr="00125393">
        <w:rPr>
          <w:rStyle w:val="libAieChar"/>
          <w:rtl/>
        </w:rPr>
        <w:lastRenderedPageBreak/>
        <w:t>مُرْسِلِينَ (5) رَحْمَةً مِنْ رَبِّكَ إِنَّهُ هُوَ السَّمِيعُ الْعَلِيمُ (6) رَبِّ السَّماواتِ وَالْأَرْضِ وَما بَيْنَهُما إِنْ كُنْتُمْ مُوقِنِينَ (7) لا إِلهَ إِلاَّ هُوَ يُحْيِي وَيُمِيتُ رَبُّكُمْ وَرَبُّ آبائِكُمُ الْأَوَّلِينَ (8) بَلْ هُمْ فِي شَكٍّ يَلْعَبُونَ (9) فَارْتَقِبْ يَوْمَ تَأْتِي السَّماءُ بِدُخانٍ مُبِينٍ (10) يَغْشَى النَّاسَ هذا عَذابٌ أَلِيمٌ (11) رَبَّنَا اكْشِفْ عَنَّا الْعَذابَ إِنَّا مُؤْمِنُونَ (12) أَنَّى لَهُمُ الذِّكْرى وَقَدْ جاءَهُمْ رَسُولٌ مُبِينٌ (13) ثُمَّ تَوَلَّوْا عَنْهُ وَقالُوا مُعَلَّمٌ مَجْنُونٌ (14) إِنَّا كاشِفُوا الْعَذابِ قَلِيلاً إِنَّكُمْ عائِدُونَ (15) يَوْمَ نَبْطِشُ الْبَطْشَةَ الْكُبْرى إِنَّا مُنْتَقِمُونَ (16)</w:t>
      </w:r>
      <w:r w:rsidRPr="00D7004D">
        <w:rPr>
          <w:rStyle w:val="libAlaemChar"/>
          <w:rtl/>
        </w:rPr>
        <w:t>)</w:t>
      </w:r>
    </w:p>
    <w:p w:rsidR="009E6576" w:rsidRPr="00BB265D" w:rsidRDefault="009E6576" w:rsidP="00393F8B">
      <w:pPr>
        <w:pStyle w:val="libNormal"/>
        <w:rPr>
          <w:rtl/>
        </w:rPr>
      </w:pPr>
      <w:r w:rsidRPr="00BB265D">
        <w:rPr>
          <w:rtl/>
        </w:rPr>
        <w:t>ول</w:t>
      </w:r>
      <w:r>
        <w:rPr>
          <w:rFonts w:hint="cs"/>
          <w:rtl/>
        </w:rPr>
        <w:t>ـ</w:t>
      </w:r>
      <w:r w:rsidRPr="00BB265D">
        <w:rPr>
          <w:rtl/>
        </w:rPr>
        <w:t>مّا ختم الله سبحانه سورة الزخرف بالوعيد والتهديد</w:t>
      </w:r>
      <w:r>
        <w:rPr>
          <w:rtl/>
        </w:rPr>
        <w:t xml:space="preserve">، </w:t>
      </w:r>
      <w:r w:rsidRPr="00BB265D">
        <w:rPr>
          <w:rtl/>
        </w:rPr>
        <w:t>افتتح هذه السورة أيضا بمثل ذلك في الإنذار بالعذاب الشديد</w:t>
      </w:r>
      <w:r>
        <w:rPr>
          <w:rtl/>
        </w:rPr>
        <w:t xml:space="preserve">، </w:t>
      </w:r>
      <w:r w:rsidRPr="00BB265D">
        <w:rPr>
          <w:rtl/>
        </w:rPr>
        <w:t>فقال :</w:t>
      </w:r>
    </w:p>
    <w:p w:rsidR="009E6576" w:rsidRPr="00BB265D" w:rsidRDefault="009E6576" w:rsidP="00393F8B">
      <w:pPr>
        <w:pStyle w:val="libNormal"/>
        <w:rPr>
          <w:rtl/>
        </w:rPr>
      </w:pPr>
      <w:r w:rsidRPr="00D7004D">
        <w:rPr>
          <w:rStyle w:val="libAlaemChar"/>
          <w:rtl/>
        </w:rPr>
        <w:t>(</w:t>
      </w:r>
      <w:r w:rsidRPr="00125393">
        <w:rPr>
          <w:rStyle w:val="libAieChar"/>
          <w:rtl/>
        </w:rPr>
        <w:t>بِسْمِ اللهِ الرَّحْمنِ الرَّحِيمِ حم وَالْكِتابِ الْمُبِينِ</w:t>
      </w:r>
      <w:r w:rsidRPr="00D7004D">
        <w:rPr>
          <w:rStyle w:val="libAlaemChar"/>
          <w:rtl/>
        </w:rPr>
        <w:t>)</w:t>
      </w:r>
      <w:r w:rsidRPr="00BB265D">
        <w:rPr>
          <w:rtl/>
        </w:rPr>
        <w:t xml:space="preserve"> القرآن. والواو للقسم إن جعلت «حم» تعديدا للحروف</w:t>
      </w:r>
      <w:r>
        <w:rPr>
          <w:rtl/>
        </w:rPr>
        <w:t xml:space="preserve">، </w:t>
      </w:r>
      <w:r w:rsidRPr="00BB265D">
        <w:rPr>
          <w:rtl/>
        </w:rPr>
        <w:t>أو اسما للسورة</w:t>
      </w:r>
      <w:r>
        <w:rPr>
          <w:rtl/>
        </w:rPr>
        <w:t xml:space="preserve">، </w:t>
      </w:r>
      <w:r w:rsidRPr="00BB265D">
        <w:rPr>
          <w:rtl/>
        </w:rPr>
        <w:t>مرفوعا على خبر الابتداء المحذوف. وللعطف إن كانت «حم» مقسما بها. والجواب قوله</w:t>
      </w:r>
      <w:r>
        <w:rPr>
          <w:rtl/>
        </w:rPr>
        <w:t xml:space="preserve">: </w:t>
      </w:r>
      <w:r w:rsidRPr="00D7004D">
        <w:rPr>
          <w:rStyle w:val="libAlaemChar"/>
          <w:rtl/>
        </w:rPr>
        <w:t>(</w:t>
      </w:r>
      <w:r w:rsidRPr="00125393">
        <w:rPr>
          <w:rStyle w:val="libAieChar"/>
          <w:rtl/>
        </w:rPr>
        <w:t>إِنَّا أَنْزَلْناهُ فِي لَيْلَةٍ مُبارَكَةٍ</w:t>
      </w:r>
      <w:r w:rsidRPr="00D7004D">
        <w:rPr>
          <w:rStyle w:val="libAlaemChar"/>
          <w:rtl/>
        </w:rPr>
        <w:t>)</w:t>
      </w:r>
      <w:r w:rsidRPr="00BB265D">
        <w:rPr>
          <w:rtl/>
        </w:rPr>
        <w:t xml:space="preserve"> أي</w:t>
      </w:r>
      <w:r>
        <w:rPr>
          <w:rtl/>
        </w:rPr>
        <w:t xml:space="preserve">: </w:t>
      </w:r>
      <w:r w:rsidRPr="00BB265D">
        <w:rPr>
          <w:rtl/>
        </w:rPr>
        <w:t>في ليلة القدر. وقيل</w:t>
      </w:r>
      <w:r>
        <w:rPr>
          <w:rtl/>
        </w:rPr>
        <w:t xml:space="preserve">: </w:t>
      </w:r>
      <w:r w:rsidRPr="00BB265D">
        <w:rPr>
          <w:rtl/>
        </w:rPr>
        <w:t>هي ليلة النصف من شعبان. ولها أربعة أسماء</w:t>
      </w:r>
      <w:r>
        <w:rPr>
          <w:rtl/>
        </w:rPr>
        <w:t xml:space="preserve">: </w:t>
      </w:r>
      <w:r w:rsidRPr="00BB265D">
        <w:rPr>
          <w:rtl/>
        </w:rPr>
        <w:t>الليلة المباركة</w:t>
      </w:r>
      <w:r>
        <w:rPr>
          <w:rtl/>
        </w:rPr>
        <w:t xml:space="preserve">، </w:t>
      </w:r>
      <w:r w:rsidRPr="00BB265D">
        <w:rPr>
          <w:rtl/>
        </w:rPr>
        <w:t>وليلة البراءة</w:t>
      </w:r>
      <w:r>
        <w:rPr>
          <w:rtl/>
        </w:rPr>
        <w:t xml:space="preserve">، </w:t>
      </w:r>
      <w:r w:rsidRPr="00BB265D">
        <w:rPr>
          <w:rtl/>
        </w:rPr>
        <w:t>وليلة الصكّ</w:t>
      </w:r>
      <w:r>
        <w:rPr>
          <w:rtl/>
        </w:rPr>
        <w:t xml:space="preserve">، </w:t>
      </w:r>
      <w:r w:rsidRPr="00BB265D">
        <w:rPr>
          <w:rtl/>
        </w:rPr>
        <w:t>وليلة الرحمة. وقيل</w:t>
      </w:r>
      <w:r>
        <w:rPr>
          <w:rtl/>
        </w:rPr>
        <w:t xml:space="preserve">: </w:t>
      </w:r>
      <w:r w:rsidRPr="00BB265D">
        <w:rPr>
          <w:rtl/>
        </w:rPr>
        <w:t>في تسميتها بها</w:t>
      </w:r>
      <w:r>
        <w:rPr>
          <w:rtl/>
        </w:rPr>
        <w:t xml:space="preserve">: </w:t>
      </w:r>
      <w:r w:rsidRPr="00BB265D">
        <w:rPr>
          <w:rtl/>
        </w:rPr>
        <w:t>إنّ البندار</w:t>
      </w:r>
      <w:r>
        <w:rPr>
          <w:rtl/>
        </w:rPr>
        <w:t xml:space="preserve"> ـ </w:t>
      </w:r>
      <w:r w:rsidRPr="00BB265D">
        <w:rPr>
          <w:rtl/>
        </w:rPr>
        <w:t>أي</w:t>
      </w:r>
      <w:r>
        <w:rPr>
          <w:rtl/>
        </w:rPr>
        <w:t xml:space="preserve">: </w:t>
      </w:r>
      <w:r w:rsidRPr="00BB265D">
        <w:rPr>
          <w:rtl/>
        </w:rPr>
        <w:t>من في يده الخراج</w:t>
      </w:r>
      <w:r>
        <w:rPr>
          <w:rtl/>
        </w:rPr>
        <w:t xml:space="preserve"> ـ </w:t>
      </w:r>
      <w:r w:rsidRPr="00BB265D">
        <w:rPr>
          <w:rtl/>
        </w:rPr>
        <w:t>إذا استوفى الخراج من أهله كتب لهم البراءة</w:t>
      </w:r>
      <w:r>
        <w:rPr>
          <w:rtl/>
        </w:rPr>
        <w:t xml:space="preserve">، </w:t>
      </w:r>
      <w:r w:rsidRPr="00BB265D">
        <w:rPr>
          <w:rtl/>
        </w:rPr>
        <w:t xml:space="preserve">كذلك الله </w:t>
      </w:r>
      <w:r w:rsidRPr="00D7004D">
        <w:rPr>
          <w:rStyle w:val="libAlaemChar"/>
          <w:rtl/>
        </w:rPr>
        <w:t>عزوجل</w:t>
      </w:r>
      <w:r w:rsidRPr="00BB265D">
        <w:rPr>
          <w:rtl/>
        </w:rPr>
        <w:t xml:space="preserve"> يكتب لعباده المؤمنين البراءة في هذه الليلة.</w:t>
      </w:r>
    </w:p>
    <w:p w:rsidR="009E6576" w:rsidRPr="00BB265D" w:rsidRDefault="009E6576" w:rsidP="00393F8B">
      <w:pPr>
        <w:pStyle w:val="libNormal"/>
        <w:rPr>
          <w:rtl/>
        </w:rPr>
      </w:pPr>
      <w:r w:rsidRPr="00BB265D">
        <w:rPr>
          <w:rtl/>
        </w:rPr>
        <w:t>ومعنى إنزال القرآن فيها</w:t>
      </w:r>
      <w:r>
        <w:rPr>
          <w:rtl/>
        </w:rPr>
        <w:t xml:space="preserve">: </w:t>
      </w:r>
      <w:r w:rsidRPr="00BB265D">
        <w:rPr>
          <w:rtl/>
        </w:rPr>
        <w:t>أنّ الله سبحانه ابتدأ فيها إنزاله</w:t>
      </w:r>
      <w:r>
        <w:rPr>
          <w:rtl/>
        </w:rPr>
        <w:t xml:space="preserve">، </w:t>
      </w:r>
      <w:r w:rsidRPr="00BB265D">
        <w:rPr>
          <w:rtl/>
        </w:rPr>
        <w:t>أو أنزل فيها جملة</w:t>
      </w:r>
    </w:p>
    <w:p w:rsidR="009E6576" w:rsidRPr="00BB265D" w:rsidRDefault="009E6576" w:rsidP="00393F8B">
      <w:pPr>
        <w:pStyle w:val="libNormal0"/>
        <w:rPr>
          <w:rtl/>
        </w:rPr>
      </w:pPr>
      <w:r>
        <w:rPr>
          <w:rtl/>
        </w:rPr>
        <w:br w:type="page"/>
      </w:r>
      <w:r w:rsidRPr="00BB265D">
        <w:rPr>
          <w:rtl/>
        </w:rPr>
        <w:lastRenderedPageBreak/>
        <w:t>إلى السماء الدنيا من اللوح الّذي يكون في السماء السابعة</w:t>
      </w:r>
      <w:r>
        <w:rPr>
          <w:rtl/>
        </w:rPr>
        <w:t xml:space="preserve">، </w:t>
      </w:r>
      <w:r w:rsidRPr="00BB265D">
        <w:rPr>
          <w:rtl/>
        </w:rPr>
        <w:t>ثمّ أنزله على رسول الله نجوما نجوما.</w:t>
      </w:r>
    </w:p>
    <w:p w:rsidR="009E6576" w:rsidRPr="00BB265D" w:rsidRDefault="009E6576" w:rsidP="00393F8B">
      <w:pPr>
        <w:pStyle w:val="libNormal"/>
        <w:rPr>
          <w:rtl/>
        </w:rPr>
      </w:pPr>
      <w:r w:rsidRPr="00BB265D">
        <w:rPr>
          <w:rtl/>
        </w:rPr>
        <w:t>ومعنى المباركة</w:t>
      </w:r>
      <w:r>
        <w:rPr>
          <w:rtl/>
        </w:rPr>
        <w:t xml:space="preserve">: </w:t>
      </w:r>
      <w:r w:rsidRPr="00BB265D">
        <w:rPr>
          <w:rtl/>
        </w:rPr>
        <w:t>الكثيرة الخير. ومن بركتها إنزال القرآن فيها</w:t>
      </w:r>
      <w:r>
        <w:rPr>
          <w:rtl/>
        </w:rPr>
        <w:t xml:space="preserve">، </w:t>
      </w:r>
      <w:r w:rsidRPr="00BB265D">
        <w:rPr>
          <w:rtl/>
        </w:rPr>
        <w:t>فإنّ نزوله سبب للمنافع الدينيّة والدنيويّة. ولو لم يوجد فيها إلّا إنزاله لكفى به بركة. قيل</w:t>
      </w:r>
      <w:r>
        <w:rPr>
          <w:rtl/>
        </w:rPr>
        <w:t xml:space="preserve">: </w:t>
      </w:r>
      <w:r w:rsidRPr="00BB265D">
        <w:rPr>
          <w:rtl/>
        </w:rPr>
        <w:t>بدأ في استنساخ القرآن من اللوح المحفوظ في ليلة البراءة</w:t>
      </w:r>
      <w:r>
        <w:rPr>
          <w:rtl/>
        </w:rPr>
        <w:t xml:space="preserve">، </w:t>
      </w:r>
      <w:r w:rsidRPr="00BB265D">
        <w:rPr>
          <w:rtl/>
        </w:rPr>
        <w:t>ووقع الفراغ في ليلة القدر.</w:t>
      </w:r>
    </w:p>
    <w:p w:rsidR="009E6576" w:rsidRPr="00BB265D" w:rsidRDefault="009E6576" w:rsidP="00393F8B">
      <w:pPr>
        <w:pStyle w:val="libNormal"/>
        <w:rPr>
          <w:rtl/>
        </w:rPr>
      </w:pPr>
      <w:r w:rsidRPr="00D7004D">
        <w:rPr>
          <w:rStyle w:val="libAlaemChar"/>
          <w:rtl/>
        </w:rPr>
        <w:t>(</w:t>
      </w:r>
      <w:r w:rsidRPr="00125393">
        <w:rPr>
          <w:rStyle w:val="libAieChar"/>
          <w:rtl/>
        </w:rPr>
        <w:t>إِنَّا كُنَّا مُنْذِرِينَ</w:t>
      </w:r>
      <w:r w:rsidRPr="00D7004D">
        <w:rPr>
          <w:rStyle w:val="libAlaemChar"/>
          <w:rtl/>
        </w:rPr>
        <w:t>)</w:t>
      </w:r>
      <w:r w:rsidRPr="00BB265D">
        <w:rPr>
          <w:rtl/>
        </w:rPr>
        <w:t xml:space="preserve"> استئناف يبيّن المقتضي للإنزال. وكذا قوله</w:t>
      </w:r>
      <w:r>
        <w:rPr>
          <w:rtl/>
        </w:rPr>
        <w:t xml:space="preserve">: </w:t>
      </w:r>
      <w:r w:rsidRPr="00D7004D">
        <w:rPr>
          <w:rStyle w:val="libAlaemChar"/>
          <w:rtl/>
        </w:rPr>
        <w:t>(</w:t>
      </w:r>
      <w:r w:rsidRPr="00125393">
        <w:rPr>
          <w:rStyle w:val="libAieChar"/>
          <w:rtl/>
        </w:rPr>
        <w:t>فِيها يُفْرَقُ كُلُّ أَمْرٍ حَكِيمٍ</w:t>
      </w:r>
      <w:r w:rsidRPr="00D7004D">
        <w:rPr>
          <w:rStyle w:val="libAlaemChar"/>
          <w:rtl/>
        </w:rPr>
        <w:t>)</w:t>
      </w:r>
      <w:r w:rsidRPr="00BB265D">
        <w:rPr>
          <w:rtl/>
        </w:rPr>
        <w:t xml:space="preserve"> فإنّ كونها مفرّق الأمور المحكمة أو الملتبسة بالحكمة</w:t>
      </w:r>
      <w:r>
        <w:rPr>
          <w:rtl/>
        </w:rPr>
        <w:t xml:space="preserve">، </w:t>
      </w:r>
      <w:r w:rsidRPr="00BB265D">
        <w:rPr>
          <w:rtl/>
        </w:rPr>
        <w:t xml:space="preserve">يستدعي أن ينزّل فيها القرآن الّذي هو من عظائمها. ويجوز أن يكون صفة </w:t>
      </w:r>
      <w:r w:rsidRPr="00D7004D">
        <w:rPr>
          <w:rStyle w:val="libAlaemChar"/>
          <w:rtl/>
        </w:rPr>
        <w:t>(</w:t>
      </w:r>
      <w:r w:rsidRPr="00125393">
        <w:rPr>
          <w:rStyle w:val="libAieChar"/>
          <w:rtl/>
        </w:rPr>
        <w:t>لَيْلَةٍ مُبارَكَةٍ</w:t>
      </w:r>
      <w:r w:rsidRPr="00D7004D">
        <w:rPr>
          <w:rStyle w:val="libAlaemChar"/>
          <w:rtl/>
        </w:rPr>
        <w:t>)</w:t>
      </w:r>
      <w:r w:rsidRPr="00BB265D">
        <w:rPr>
          <w:rtl/>
        </w:rPr>
        <w:t xml:space="preserve"> وما بينهما اعتراض.</w:t>
      </w:r>
    </w:p>
    <w:p w:rsidR="009E6576" w:rsidRPr="00BB265D" w:rsidRDefault="009E6576" w:rsidP="00393F8B">
      <w:pPr>
        <w:pStyle w:val="libNormal"/>
        <w:rPr>
          <w:rtl/>
        </w:rPr>
      </w:pPr>
      <w:r w:rsidRPr="00BB265D">
        <w:rPr>
          <w:rtl/>
        </w:rPr>
        <w:t>وقيل</w:t>
      </w:r>
      <w:r>
        <w:rPr>
          <w:rtl/>
        </w:rPr>
        <w:t xml:space="preserve">: </w:t>
      </w:r>
      <w:r w:rsidRPr="00BB265D">
        <w:rPr>
          <w:rtl/>
        </w:rPr>
        <w:t>في ليلة القدر تدفع نسخة الأرزاق إلى ميكائيل</w:t>
      </w:r>
      <w:r>
        <w:rPr>
          <w:rtl/>
        </w:rPr>
        <w:t xml:space="preserve">، </w:t>
      </w:r>
      <w:r w:rsidRPr="00BB265D">
        <w:rPr>
          <w:rtl/>
        </w:rPr>
        <w:t>ونسخة الحروب إلى جبرائيل</w:t>
      </w:r>
      <w:r>
        <w:rPr>
          <w:rtl/>
        </w:rPr>
        <w:t xml:space="preserve">، </w:t>
      </w:r>
      <w:r w:rsidRPr="00BB265D">
        <w:rPr>
          <w:rtl/>
        </w:rPr>
        <w:t>وكذلك الزلازل والصواعق والخسف</w:t>
      </w:r>
      <w:r>
        <w:rPr>
          <w:rtl/>
        </w:rPr>
        <w:t xml:space="preserve">، </w:t>
      </w:r>
      <w:r w:rsidRPr="00BB265D">
        <w:rPr>
          <w:rtl/>
        </w:rPr>
        <w:t>ونسخة الأعمال إلى إسماعيل صاحب الدنيا</w:t>
      </w:r>
      <w:r>
        <w:rPr>
          <w:rtl/>
        </w:rPr>
        <w:t xml:space="preserve">، </w:t>
      </w:r>
      <w:r w:rsidRPr="00BB265D">
        <w:rPr>
          <w:rtl/>
        </w:rPr>
        <w:t>وهو ملك عظيم</w:t>
      </w:r>
      <w:r>
        <w:rPr>
          <w:rtl/>
        </w:rPr>
        <w:t xml:space="preserve">، </w:t>
      </w:r>
      <w:r w:rsidRPr="00BB265D">
        <w:rPr>
          <w:rtl/>
        </w:rPr>
        <w:t>ونسخة المصائب إلى ملك الموت.</w:t>
      </w:r>
    </w:p>
    <w:p w:rsidR="009E6576" w:rsidRPr="00BB265D" w:rsidRDefault="009E6576" w:rsidP="00393F8B">
      <w:pPr>
        <w:pStyle w:val="libNormal"/>
        <w:rPr>
          <w:rtl/>
        </w:rPr>
      </w:pPr>
      <w:r w:rsidRPr="00BB265D">
        <w:rPr>
          <w:rtl/>
        </w:rPr>
        <w:t>وقيل</w:t>
      </w:r>
      <w:r>
        <w:rPr>
          <w:rtl/>
        </w:rPr>
        <w:t xml:space="preserve">: </w:t>
      </w:r>
      <w:r w:rsidRPr="00BB265D">
        <w:rPr>
          <w:rtl/>
        </w:rPr>
        <w:t>يعطى كلّ عامل بركات أعماله</w:t>
      </w:r>
      <w:r>
        <w:rPr>
          <w:rtl/>
        </w:rPr>
        <w:t xml:space="preserve">، </w:t>
      </w:r>
      <w:r w:rsidRPr="00BB265D">
        <w:rPr>
          <w:rtl/>
        </w:rPr>
        <w:t>فيلقى على ألسنة الخلق مدحه</w:t>
      </w:r>
      <w:r>
        <w:rPr>
          <w:rtl/>
        </w:rPr>
        <w:t xml:space="preserve">، </w:t>
      </w:r>
      <w:r w:rsidRPr="00BB265D">
        <w:rPr>
          <w:rtl/>
        </w:rPr>
        <w:t>وعلى القلوب هيبته.</w:t>
      </w:r>
    </w:p>
    <w:p w:rsidR="009E6576" w:rsidRPr="00BB265D" w:rsidRDefault="009E6576" w:rsidP="00393F8B">
      <w:pPr>
        <w:pStyle w:val="libNormal"/>
        <w:rPr>
          <w:rtl/>
        </w:rPr>
      </w:pPr>
      <w:r w:rsidRPr="00BB265D">
        <w:rPr>
          <w:rtl/>
        </w:rPr>
        <w:t>وقيل</w:t>
      </w:r>
      <w:r>
        <w:rPr>
          <w:rtl/>
        </w:rPr>
        <w:t xml:space="preserve">: </w:t>
      </w:r>
      <w:r w:rsidRPr="00BB265D">
        <w:rPr>
          <w:rtl/>
        </w:rPr>
        <w:t>بركة هذه الليلة في أنّها مختصّة بخمس خصال</w:t>
      </w:r>
      <w:r>
        <w:rPr>
          <w:rtl/>
        </w:rPr>
        <w:t xml:space="preserve">: </w:t>
      </w:r>
      <w:r w:rsidRPr="00BB265D">
        <w:rPr>
          <w:rtl/>
        </w:rPr>
        <w:t>تفريق كلّ أمر حكيم.</w:t>
      </w:r>
    </w:p>
    <w:p w:rsidR="009E6576" w:rsidRPr="00BB265D" w:rsidRDefault="009E6576" w:rsidP="00393F8B">
      <w:pPr>
        <w:pStyle w:val="libNormal"/>
        <w:rPr>
          <w:rtl/>
        </w:rPr>
      </w:pPr>
      <w:r w:rsidRPr="00BB265D">
        <w:rPr>
          <w:rtl/>
        </w:rPr>
        <w:t>وفضيلة العبادة فيها.</w:t>
      </w:r>
    </w:p>
    <w:p w:rsidR="009E6576" w:rsidRPr="00BB265D" w:rsidRDefault="009E6576" w:rsidP="00393F8B">
      <w:pPr>
        <w:pStyle w:val="libNormal"/>
        <w:rPr>
          <w:rtl/>
        </w:rPr>
      </w:pPr>
      <w:r w:rsidRPr="00BB265D">
        <w:rPr>
          <w:rtl/>
        </w:rPr>
        <w:t xml:space="preserve">قال رسول الله </w:t>
      </w:r>
      <w:r w:rsidRPr="00D7004D">
        <w:rPr>
          <w:rStyle w:val="libAlaemChar"/>
          <w:rtl/>
        </w:rPr>
        <w:t>صلى‌الله‌عليه‌وآله‌وسلم</w:t>
      </w:r>
      <w:r>
        <w:rPr>
          <w:rtl/>
        </w:rPr>
        <w:t xml:space="preserve">: </w:t>
      </w:r>
      <w:r w:rsidRPr="00BB265D">
        <w:rPr>
          <w:rtl/>
        </w:rPr>
        <w:t>«من صلّى في هذه الليلة مائة ركعة</w:t>
      </w:r>
      <w:r>
        <w:rPr>
          <w:rtl/>
        </w:rPr>
        <w:t xml:space="preserve">، </w:t>
      </w:r>
      <w:r w:rsidRPr="00BB265D">
        <w:rPr>
          <w:rtl/>
        </w:rPr>
        <w:t>أرسل الله إليه مائة ملك</w:t>
      </w:r>
      <w:r>
        <w:rPr>
          <w:rtl/>
        </w:rPr>
        <w:t xml:space="preserve">: </w:t>
      </w:r>
      <w:r w:rsidRPr="00BB265D">
        <w:rPr>
          <w:rtl/>
        </w:rPr>
        <w:t>ثلاثون يبشّرونه بالجنّة</w:t>
      </w:r>
      <w:r>
        <w:rPr>
          <w:rtl/>
        </w:rPr>
        <w:t xml:space="preserve">، </w:t>
      </w:r>
      <w:r w:rsidRPr="00BB265D">
        <w:rPr>
          <w:rtl/>
        </w:rPr>
        <w:t>وثلاثون يؤمنونه من عذاب النار</w:t>
      </w:r>
      <w:r>
        <w:rPr>
          <w:rtl/>
        </w:rPr>
        <w:t xml:space="preserve">، </w:t>
      </w:r>
      <w:r w:rsidRPr="00BB265D">
        <w:rPr>
          <w:rtl/>
        </w:rPr>
        <w:t>وثلاثون يدفعون عنه آفات الدنيا</w:t>
      </w:r>
      <w:r>
        <w:rPr>
          <w:rtl/>
        </w:rPr>
        <w:t xml:space="preserve">، </w:t>
      </w:r>
      <w:r w:rsidRPr="00BB265D">
        <w:rPr>
          <w:rtl/>
        </w:rPr>
        <w:t>وعشرة يدفعون عنه مكائد الشيطان»</w:t>
      </w:r>
      <w:r>
        <w:rPr>
          <w:rtl/>
        </w:rPr>
        <w:t>.</w:t>
      </w:r>
      <w:r>
        <w:rPr>
          <w:rFonts w:hint="cs"/>
          <w:rtl/>
        </w:rPr>
        <w:t xml:space="preserve"> </w:t>
      </w:r>
      <w:r w:rsidRPr="00BB265D">
        <w:rPr>
          <w:rtl/>
        </w:rPr>
        <w:t>ونزول الرحمة.</w:t>
      </w:r>
    </w:p>
    <w:p w:rsidR="009E6576" w:rsidRPr="00BB265D" w:rsidRDefault="009E6576" w:rsidP="00393F8B">
      <w:pPr>
        <w:pStyle w:val="libNormal"/>
        <w:rPr>
          <w:rtl/>
        </w:rPr>
      </w:pPr>
      <w:r w:rsidRPr="00BB265D">
        <w:rPr>
          <w:rtl/>
        </w:rPr>
        <w:t xml:space="preserve">قال </w:t>
      </w:r>
      <w:r w:rsidRPr="00D7004D">
        <w:rPr>
          <w:rStyle w:val="libAlaemChar"/>
          <w:rtl/>
        </w:rPr>
        <w:t>صلى‌الله‌عليه‌وآله‌وسلم</w:t>
      </w:r>
      <w:r>
        <w:rPr>
          <w:rtl/>
        </w:rPr>
        <w:t xml:space="preserve">: </w:t>
      </w:r>
      <w:r w:rsidRPr="00BB265D">
        <w:rPr>
          <w:rtl/>
        </w:rPr>
        <w:t>«إنّ الله يرحم أمّتي في هذه الليلة بعدد شعر أغنام بني كلب»</w:t>
      </w:r>
      <w:r>
        <w:rPr>
          <w:rtl/>
        </w:rPr>
        <w:t>.</w:t>
      </w:r>
    </w:p>
    <w:p w:rsidR="009E6576" w:rsidRPr="00BB265D" w:rsidRDefault="009E6576" w:rsidP="00393F8B">
      <w:pPr>
        <w:pStyle w:val="libNormal"/>
        <w:rPr>
          <w:rtl/>
        </w:rPr>
      </w:pPr>
      <w:r>
        <w:rPr>
          <w:rtl/>
        </w:rPr>
        <w:br w:type="page"/>
      </w:r>
      <w:r w:rsidRPr="00BB265D">
        <w:rPr>
          <w:rtl/>
        </w:rPr>
        <w:lastRenderedPageBreak/>
        <w:t>وحصول المغفرة.</w:t>
      </w:r>
      <w:r>
        <w:rPr>
          <w:rFonts w:hint="cs"/>
          <w:rtl/>
        </w:rPr>
        <w:t xml:space="preserve"> </w:t>
      </w:r>
      <w:r w:rsidRPr="00BB265D">
        <w:rPr>
          <w:rtl/>
        </w:rPr>
        <w:t xml:space="preserve">قال </w:t>
      </w:r>
      <w:r w:rsidRPr="00D7004D">
        <w:rPr>
          <w:rStyle w:val="libAlaemChar"/>
          <w:rtl/>
        </w:rPr>
        <w:t>عليه‌السلام</w:t>
      </w:r>
      <w:r>
        <w:rPr>
          <w:rtl/>
        </w:rPr>
        <w:t xml:space="preserve">: </w:t>
      </w:r>
      <w:r w:rsidRPr="00BB265D">
        <w:rPr>
          <w:rtl/>
        </w:rPr>
        <w:t>«إنّ الله يغفر لجميع المسلمين في هذه الليلة</w:t>
      </w:r>
      <w:r>
        <w:rPr>
          <w:rtl/>
        </w:rPr>
        <w:t xml:space="preserve">، </w:t>
      </w:r>
      <w:r w:rsidRPr="00BB265D">
        <w:rPr>
          <w:rtl/>
        </w:rPr>
        <w:t>إلّا لكاهن</w:t>
      </w:r>
      <w:r>
        <w:rPr>
          <w:rtl/>
        </w:rPr>
        <w:t xml:space="preserve">، </w:t>
      </w:r>
      <w:r w:rsidRPr="00BB265D">
        <w:rPr>
          <w:rtl/>
        </w:rPr>
        <w:t>أو ساحر</w:t>
      </w:r>
      <w:r>
        <w:rPr>
          <w:rtl/>
        </w:rPr>
        <w:t xml:space="preserve">، </w:t>
      </w:r>
      <w:r w:rsidRPr="00BB265D">
        <w:rPr>
          <w:rtl/>
        </w:rPr>
        <w:t xml:space="preserve">أو مشاحن </w:t>
      </w:r>
      <w:r w:rsidRPr="00D736D6">
        <w:rPr>
          <w:rStyle w:val="libFootnotenumChar"/>
          <w:rtl/>
        </w:rPr>
        <w:t>(1)</w:t>
      </w:r>
      <w:r>
        <w:rPr>
          <w:rtl/>
        </w:rPr>
        <w:t xml:space="preserve">، </w:t>
      </w:r>
      <w:r w:rsidRPr="00BB265D">
        <w:rPr>
          <w:rtl/>
        </w:rPr>
        <w:t>أو مدمن خمر</w:t>
      </w:r>
      <w:r>
        <w:rPr>
          <w:rtl/>
        </w:rPr>
        <w:t xml:space="preserve">، </w:t>
      </w:r>
      <w:r w:rsidRPr="00BB265D">
        <w:rPr>
          <w:rtl/>
        </w:rPr>
        <w:t>أو عاقّ للوالدين</w:t>
      </w:r>
      <w:r>
        <w:rPr>
          <w:rtl/>
        </w:rPr>
        <w:t xml:space="preserve">، </w:t>
      </w:r>
      <w:r w:rsidRPr="00BB265D">
        <w:rPr>
          <w:rtl/>
        </w:rPr>
        <w:t>أو مصرّ على الزنا»</w:t>
      </w:r>
      <w:r>
        <w:rPr>
          <w:rtl/>
        </w:rPr>
        <w:t>.</w:t>
      </w:r>
    </w:p>
    <w:p w:rsidR="009E6576" w:rsidRPr="00BB265D" w:rsidRDefault="009E6576" w:rsidP="00393F8B">
      <w:pPr>
        <w:pStyle w:val="libNormal"/>
        <w:rPr>
          <w:rtl/>
        </w:rPr>
      </w:pPr>
      <w:r w:rsidRPr="00BB265D">
        <w:rPr>
          <w:rtl/>
        </w:rPr>
        <w:t xml:space="preserve">وما أعطي فيها رسول الله </w:t>
      </w:r>
      <w:r w:rsidRPr="00D7004D">
        <w:rPr>
          <w:rStyle w:val="libAlaemChar"/>
          <w:rtl/>
        </w:rPr>
        <w:t>صلى‌الله‌عليه‌وآله‌وسلم</w:t>
      </w:r>
      <w:r w:rsidRPr="00BB265D">
        <w:rPr>
          <w:rtl/>
        </w:rPr>
        <w:t xml:space="preserve"> من تمام الشفاعة. وذلك أنّه سأل ليلة الثالث عشر من شعبان في أمّته</w:t>
      </w:r>
      <w:r>
        <w:rPr>
          <w:rtl/>
        </w:rPr>
        <w:t xml:space="preserve">، </w:t>
      </w:r>
      <w:r w:rsidRPr="00BB265D">
        <w:rPr>
          <w:rtl/>
        </w:rPr>
        <w:t>ف</w:t>
      </w:r>
      <w:r>
        <w:rPr>
          <w:rFonts w:hint="cs"/>
          <w:rtl/>
        </w:rPr>
        <w:t>أ</w:t>
      </w:r>
      <w:r w:rsidRPr="00BB265D">
        <w:rPr>
          <w:rtl/>
        </w:rPr>
        <w:t>عطي الثلث منها. ثمّ سأل ليلة الرابع عشر</w:t>
      </w:r>
      <w:r>
        <w:rPr>
          <w:rtl/>
        </w:rPr>
        <w:t xml:space="preserve">، </w:t>
      </w:r>
      <w:r w:rsidRPr="00BB265D">
        <w:rPr>
          <w:rtl/>
        </w:rPr>
        <w:t>فاعطي الثلثين. ثمّ سأل ليلة الخامس عشر</w:t>
      </w:r>
      <w:r>
        <w:rPr>
          <w:rtl/>
        </w:rPr>
        <w:t xml:space="preserve">، </w:t>
      </w:r>
      <w:r w:rsidRPr="00BB265D">
        <w:rPr>
          <w:rtl/>
        </w:rPr>
        <w:t>فاعطي الجميع</w:t>
      </w:r>
      <w:r>
        <w:rPr>
          <w:rtl/>
        </w:rPr>
        <w:t xml:space="preserve">، </w:t>
      </w:r>
      <w:r w:rsidRPr="00BB265D">
        <w:rPr>
          <w:rtl/>
        </w:rPr>
        <w:t>إلّا من شرد عن الله شراد البعير. ومن عادة الله في هذه الليلة أن يزيد ماء زمزم زيادة ظاهرة.</w:t>
      </w:r>
    </w:p>
    <w:p w:rsidR="009E6576" w:rsidRPr="00BB265D" w:rsidRDefault="009E6576" w:rsidP="00393F8B">
      <w:pPr>
        <w:pStyle w:val="libNormal"/>
        <w:rPr>
          <w:rtl/>
        </w:rPr>
      </w:pPr>
      <w:r w:rsidRPr="00BB265D">
        <w:rPr>
          <w:rtl/>
        </w:rPr>
        <w:t>والقول الأكثر أنّ المراد بالليلة المباركة ليلة القدر</w:t>
      </w:r>
      <w:r>
        <w:rPr>
          <w:rtl/>
        </w:rPr>
        <w:t xml:space="preserve">، </w:t>
      </w:r>
      <w:r w:rsidRPr="00BB265D">
        <w:rPr>
          <w:rtl/>
        </w:rPr>
        <w:t>لقوله تعالى</w:t>
      </w:r>
      <w:r>
        <w:rPr>
          <w:rtl/>
        </w:rPr>
        <w:t xml:space="preserve">: </w:t>
      </w:r>
      <w:r w:rsidRPr="00D7004D">
        <w:rPr>
          <w:rStyle w:val="libAlaemChar"/>
          <w:rtl/>
        </w:rPr>
        <w:t>(</w:t>
      </w:r>
      <w:r w:rsidRPr="00125393">
        <w:rPr>
          <w:rStyle w:val="libAieChar"/>
          <w:rtl/>
        </w:rPr>
        <w:t>إِنَّا أَنْزَلْناهُ فِي لَيْلَةِ الْقَدْرِ</w:t>
      </w:r>
      <w:r w:rsidRPr="00D7004D">
        <w:rPr>
          <w:rStyle w:val="libAlaemChar"/>
          <w:rtl/>
        </w:rPr>
        <w:t>)</w:t>
      </w:r>
      <w:r w:rsidRPr="00BB265D">
        <w:rPr>
          <w:rtl/>
        </w:rPr>
        <w:t xml:space="preserve"> </w:t>
      </w:r>
      <w:r w:rsidRPr="00D736D6">
        <w:rPr>
          <w:rStyle w:val="libFootnotenumChar"/>
          <w:rtl/>
        </w:rPr>
        <w:t>(2)</w:t>
      </w:r>
      <w:r>
        <w:rPr>
          <w:rtl/>
        </w:rPr>
        <w:t>.</w:t>
      </w:r>
      <w:r w:rsidRPr="00BB265D">
        <w:rPr>
          <w:rtl/>
        </w:rPr>
        <w:t xml:space="preserve"> ولمطابقة قوله</w:t>
      </w:r>
      <w:r>
        <w:rPr>
          <w:rtl/>
        </w:rPr>
        <w:t xml:space="preserve">: </w:t>
      </w:r>
      <w:r w:rsidRPr="00D7004D">
        <w:rPr>
          <w:rStyle w:val="libAlaemChar"/>
          <w:rtl/>
        </w:rPr>
        <w:t>(</w:t>
      </w:r>
      <w:r w:rsidRPr="00125393">
        <w:rPr>
          <w:rStyle w:val="libAieChar"/>
          <w:rtl/>
        </w:rPr>
        <w:t>فِيها يُفْرَقُ كُلُّ أَمْرٍ حَكِيمٍ</w:t>
      </w:r>
      <w:r w:rsidRPr="00D7004D">
        <w:rPr>
          <w:rStyle w:val="libAlaemChar"/>
          <w:rtl/>
        </w:rPr>
        <w:t>)</w:t>
      </w:r>
      <w:r w:rsidRPr="00BB265D">
        <w:rPr>
          <w:rtl/>
        </w:rPr>
        <w:t xml:space="preserve"> لقوله</w:t>
      </w:r>
      <w:r>
        <w:rPr>
          <w:rtl/>
        </w:rPr>
        <w:t xml:space="preserve">: </w:t>
      </w:r>
      <w:r w:rsidRPr="00D7004D">
        <w:rPr>
          <w:rStyle w:val="libAlaemChar"/>
          <w:rtl/>
        </w:rPr>
        <w:t>(</w:t>
      </w:r>
      <w:r w:rsidRPr="00125393">
        <w:rPr>
          <w:rStyle w:val="libAieChar"/>
          <w:rtl/>
        </w:rPr>
        <w:t>تَنَزَّلُ الْمَلائِكَةُ وَالرُّوحُ فِيها بِإِذْنِ رَبِّهِمْ مِنْ كُلِّ أَمْرٍ</w:t>
      </w:r>
      <w:r w:rsidRPr="00D7004D">
        <w:rPr>
          <w:rStyle w:val="libAlaemChar"/>
          <w:rtl/>
        </w:rPr>
        <w:t>)</w:t>
      </w:r>
      <w:r w:rsidRPr="00BB265D">
        <w:rPr>
          <w:rtl/>
        </w:rPr>
        <w:t xml:space="preserve"> </w:t>
      </w:r>
      <w:r w:rsidRPr="00D736D6">
        <w:rPr>
          <w:rStyle w:val="libFootnotenumChar"/>
          <w:rtl/>
        </w:rPr>
        <w:t>(3)</w:t>
      </w:r>
      <w:r>
        <w:rPr>
          <w:rtl/>
        </w:rPr>
        <w:t>.</w:t>
      </w:r>
      <w:r w:rsidRPr="00BB265D">
        <w:rPr>
          <w:rtl/>
        </w:rPr>
        <w:t xml:space="preserve"> وقوله</w:t>
      </w:r>
      <w:r>
        <w:rPr>
          <w:rtl/>
        </w:rPr>
        <w:t xml:space="preserve">: </w:t>
      </w:r>
      <w:r w:rsidRPr="00D7004D">
        <w:rPr>
          <w:rStyle w:val="libAlaemChar"/>
          <w:rtl/>
        </w:rPr>
        <w:t>(</w:t>
      </w:r>
      <w:r w:rsidRPr="00125393">
        <w:rPr>
          <w:rStyle w:val="libAieChar"/>
          <w:rtl/>
        </w:rPr>
        <w:t>شَهْرُ رَمَضانَ الَّذِي أُنْزِلَ فِيهِ الْقُرْآنُ</w:t>
      </w:r>
      <w:r w:rsidRPr="00D7004D">
        <w:rPr>
          <w:rStyle w:val="libAlaemChar"/>
          <w:rtl/>
        </w:rPr>
        <w:t>)</w:t>
      </w:r>
      <w:r w:rsidRPr="00BB265D">
        <w:rPr>
          <w:rtl/>
        </w:rPr>
        <w:t xml:space="preserve"> </w:t>
      </w:r>
      <w:r w:rsidRPr="00D736D6">
        <w:rPr>
          <w:rStyle w:val="libFootnotenumChar"/>
          <w:rtl/>
        </w:rPr>
        <w:t>(4)</w:t>
      </w:r>
      <w:r>
        <w:rPr>
          <w:rtl/>
        </w:rPr>
        <w:t>.</w:t>
      </w:r>
      <w:r w:rsidRPr="00BB265D">
        <w:rPr>
          <w:rtl/>
        </w:rPr>
        <w:t xml:space="preserve"> وليلة القدر في أكثر الأقوال في شهر رمضان.</w:t>
      </w:r>
    </w:p>
    <w:p w:rsidR="009E6576" w:rsidRPr="00BB265D" w:rsidRDefault="009E6576" w:rsidP="00393F8B">
      <w:pPr>
        <w:pStyle w:val="libNormal"/>
        <w:rPr>
          <w:rtl/>
        </w:rPr>
      </w:pPr>
      <w:r w:rsidRPr="00BB265D">
        <w:rPr>
          <w:rtl/>
        </w:rPr>
        <w:t>وهذا أصحّ القولين</w:t>
      </w:r>
      <w:r>
        <w:rPr>
          <w:rtl/>
        </w:rPr>
        <w:t xml:space="preserve">، </w:t>
      </w:r>
      <w:r w:rsidRPr="00BB265D">
        <w:rPr>
          <w:rtl/>
        </w:rPr>
        <w:t>لأنّه منقول عن ابن عبّاس وقتادة وابن زيد</w:t>
      </w:r>
      <w:r>
        <w:rPr>
          <w:rtl/>
        </w:rPr>
        <w:t xml:space="preserve">، </w:t>
      </w:r>
      <w:r w:rsidRPr="00BB265D">
        <w:rPr>
          <w:rtl/>
        </w:rPr>
        <w:t xml:space="preserve">ومرويّ عن أبي جعفر وأبي عبد الله </w:t>
      </w:r>
      <w:r w:rsidRPr="00D7004D">
        <w:rPr>
          <w:rStyle w:val="libAlaemChar"/>
          <w:rtl/>
        </w:rPr>
        <w:t>عليهما‌السلام</w:t>
      </w:r>
      <w:r w:rsidRPr="00BB265D">
        <w:rPr>
          <w:rtl/>
        </w:rPr>
        <w:t>.</w:t>
      </w:r>
    </w:p>
    <w:p w:rsidR="009E6576" w:rsidRPr="00BB265D" w:rsidRDefault="009E6576" w:rsidP="00393F8B">
      <w:pPr>
        <w:pStyle w:val="libNormal"/>
        <w:rPr>
          <w:rtl/>
        </w:rPr>
      </w:pPr>
      <w:r w:rsidRPr="00D7004D">
        <w:rPr>
          <w:rStyle w:val="libAlaemChar"/>
          <w:rtl/>
        </w:rPr>
        <w:t>(</w:t>
      </w:r>
      <w:r w:rsidRPr="00125393">
        <w:rPr>
          <w:rStyle w:val="libAieChar"/>
          <w:rtl/>
        </w:rPr>
        <w:t>أَمْراً مِنْ عِنْدِنا</w:t>
      </w:r>
      <w:r w:rsidRPr="00D7004D">
        <w:rPr>
          <w:rStyle w:val="libAlaemChar"/>
          <w:rtl/>
        </w:rPr>
        <w:t>)</w:t>
      </w:r>
      <w:r w:rsidRPr="00BB265D">
        <w:rPr>
          <w:rtl/>
        </w:rPr>
        <w:t xml:space="preserve"> نصب على الاختصاص</w:t>
      </w:r>
      <w:r>
        <w:rPr>
          <w:rtl/>
        </w:rPr>
        <w:t xml:space="preserve">، </w:t>
      </w:r>
      <w:r w:rsidRPr="00BB265D">
        <w:rPr>
          <w:rtl/>
        </w:rPr>
        <w:t>أي</w:t>
      </w:r>
      <w:r>
        <w:rPr>
          <w:rtl/>
        </w:rPr>
        <w:t xml:space="preserve">: </w:t>
      </w:r>
      <w:r w:rsidRPr="00BB265D">
        <w:rPr>
          <w:rtl/>
        </w:rPr>
        <w:t>أعني بهذا الأمر أمرا حاصلا من عندنا على مقتضى حكمتنا. وهو مزيد تفخيم للأمر. ويجوز أن يكون حالا من «كلّ»</w:t>
      </w:r>
      <w:r>
        <w:rPr>
          <w:rtl/>
        </w:rPr>
        <w:t xml:space="preserve">، </w:t>
      </w:r>
      <w:r w:rsidRPr="00BB265D">
        <w:rPr>
          <w:rtl/>
        </w:rPr>
        <w:t>أو «أمر»</w:t>
      </w:r>
      <w:r>
        <w:rPr>
          <w:rtl/>
        </w:rPr>
        <w:t xml:space="preserve">، </w:t>
      </w:r>
      <w:r w:rsidRPr="00BB265D">
        <w:rPr>
          <w:rtl/>
        </w:rPr>
        <w:t>أو من ضميره المستكن في «حكيم»</w:t>
      </w:r>
      <w:r>
        <w:rPr>
          <w:rtl/>
        </w:rPr>
        <w:t xml:space="preserve">، </w:t>
      </w:r>
      <w:r w:rsidRPr="00BB265D">
        <w:rPr>
          <w:rtl/>
        </w:rPr>
        <w:t>لأنّه موصوف. أو حالا من أحد ضميري «أنزلناه»</w:t>
      </w:r>
      <w:r>
        <w:rPr>
          <w:rtl/>
        </w:rPr>
        <w:t xml:space="preserve">، </w:t>
      </w:r>
      <w:r w:rsidRPr="00BB265D">
        <w:rPr>
          <w:rtl/>
        </w:rPr>
        <w:t>يعني</w:t>
      </w:r>
      <w:r>
        <w:rPr>
          <w:rtl/>
        </w:rPr>
        <w:t xml:space="preserve">: </w:t>
      </w:r>
      <w:r w:rsidRPr="00BB265D">
        <w:rPr>
          <w:rtl/>
        </w:rPr>
        <w:t>آمرين أو مأمورا. وأن يراد به ما يقابل النهي</w:t>
      </w:r>
      <w:r>
        <w:rPr>
          <w:rtl/>
        </w:rPr>
        <w:t xml:space="preserve">، </w:t>
      </w:r>
      <w:r w:rsidRPr="00BB265D">
        <w:rPr>
          <w:rtl/>
        </w:rPr>
        <w:t>وقع مصدرا</w:t>
      </w:r>
      <w:r>
        <w:rPr>
          <w:rtl/>
        </w:rPr>
        <w:t xml:space="preserve"> لـ </w:t>
      </w:r>
      <w:r w:rsidRPr="00BB265D">
        <w:rPr>
          <w:rtl/>
        </w:rPr>
        <w:t>«يفرق»</w:t>
      </w:r>
      <w:r>
        <w:rPr>
          <w:rtl/>
        </w:rPr>
        <w:t xml:space="preserve">، </w:t>
      </w:r>
      <w:r w:rsidRPr="00BB265D">
        <w:rPr>
          <w:rtl/>
        </w:rPr>
        <w:t>لأنّ الأمر والفرقان واحد</w:t>
      </w:r>
      <w:r>
        <w:rPr>
          <w:rtl/>
        </w:rPr>
        <w:t xml:space="preserve">، </w:t>
      </w:r>
      <w:r w:rsidRPr="00BB265D">
        <w:rPr>
          <w:rtl/>
        </w:rPr>
        <w:t>من حيث إنّه إذا حكم بالشيء وكتبه فقد أمر به وأوجبه. أو مصدر لفعله مضمرا</w:t>
      </w:r>
      <w:r>
        <w:rPr>
          <w:rtl/>
        </w:rPr>
        <w:t xml:space="preserve">، </w:t>
      </w:r>
      <w:r w:rsidRPr="00BB265D">
        <w:rPr>
          <w:rtl/>
        </w:rPr>
        <w:t>من حيث إنّ الفرق به</w:t>
      </w:r>
      <w:r>
        <w:rPr>
          <w:rtl/>
        </w:rPr>
        <w:t xml:space="preserve">، </w:t>
      </w:r>
      <w:r w:rsidRPr="00BB265D">
        <w:rPr>
          <w:rtl/>
        </w:rPr>
        <w:t>أي</w:t>
      </w:r>
      <w:r>
        <w:rPr>
          <w:rtl/>
        </w:rPr>
        <w:t xml:space="preserve">: </w:t>
      </w:r>
      <w:r w:rsidRPr="00BB265D">
        <w:rPr>
          <w:rtl/>
        </w:rPr>
        <w:t>أمرنا أمرا</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المشاحن</w:t>
      </w:r>
      <w:r>
        <w:rPr>
          <w:rtl/>
        </w:rPr>
        <w:t xml:space="preserve">: </w:t>
      </w:r>
      <w:r w:rsidRPr="00BB265D">
        <w:rPr>
          <w:rtl/>
        </w:rPr>
        <w:t>المباغض الشديد العداوة.</w:t>
      </w:r>
    </w:p>
    <w:p w:rsidR="009E6576" w:rsidRPr="00BB265D" w:rsidRDefault="009E6576" w:rsidP="00D736D6">
      <w:pPr>
        <w:pStyle w:val="libFootnote0"/>
        <w:rPr>
          <w:rtl/>
        </w:rPr>
      </w:pPr>
      <w:r>
        <w:rPr>
          <w:rtl/>
        </w:rPr>
        <w:t>(</w:t>
      </w:r>
      <w:r w:rsidRPr="00BB265D">
        <w:rPr>
          <w:rtl/>
        </w:rPr>
        <w:t>2) القدر</w:t>
      </w:r>
      <w:r>
        <w:rPr>
          <w:rtl/>
        </w:rPr>
        <w:t xml:space="preserve">: </w:t>
      </w:r>
      <w:r w:rsidRPr="00BB265D">
        <w:rPr>
          <w:rtl/>
        </w:rPr>
        <w:t>1 و4.</w:t>
      </w:r>
    </w:p>
    <w:p w:rsidR="009E6576" w:rsidRPr="00BB265D" w:rsidRDefault="009E6576" w:rsidP="00D736D6">
      <w:pPr>
        <w:pStyle w:val="libFootnote0"/>
        <w:rPr>
          <w:rtl/>
        </w:rPr>
      </w:pPr>
      <w:r>
        <w:rPr>
          <w:rtl/>
        </w:rPr>
        <w:t>(</w:t>
      </w:r>
      <w:r w:rsidRPr="00BB265D">
        <w:rPr>
          <w:rtl/>
        </w:rPr>
        <w:t>3) القدر</w:t>
      </w:r>
      <w:r>
        <w:rPr>
          <w:rtl/>
        </w:rPr>
        <w:t xml:space="preserve">: </w:t>
      </w:r>
      <w:r w:rsidRPr="00BB265D">
        <w:rPr>
          <w:rtl/>
        </w:rPr>
        <w:t>1 و4.</w:t>
      </w:r>
    </w:p>
    <w:p w:rsidR="009E6576" w:rsidRPr="00BB265D" w:rsidRDefault="009E6576" w:rsidP="00D736D6">
      <w:pPr>
        <w:pStyle w:val="libFootnote0"/>
        <w:rPr>
          <w:rtl/>
        </w:rPr>
      </w:pPr>
      <w:r>
        <w:rPr>
          <w:rtl/>
        </w:rPr>
        <w:t>(</w:t>
      </w:r>
      <w:r w:rsidRPr="00BB265D">
        <w:rPr>
          <w:rtl/>
        </w:rPr>
        <w:t>4) البقرة</w:t>
      </w:r>
      <w:r>
        <w:rPr>
          <w:rtl/>
        </w:rPr>
        <w:t xml:space="preserve">: </w:t>
      </w:r>
      <w:r w:rsidRPr="00BB265D">
        <w:rPr>
          <w:rtl/>
        </w:rPr>
        <w:t>185.</w:t>
      </w:r>
    </w:p>
    <w:p w:rsidR="009E6576" w:rsidRPr="00BB265D" w:rsidRDefault="009E6576" w:rsidP="00393F8B">
      <w:pPr>
        <w:pStyle w:val="libNormal0"/>
        <w:rPr>
          <w:rtl/>
        </w:rPr>
      </w:pPr>
      <w:r>
        <w:rPr>
          <w:rtl/>
        </w:rPr>
        <w:br w:type="page"/>
      </w:r>
      <w:r w:rsidRPr="00BB265D">
        <w:rPr>
          <w:rtl/>
        </w:rPr>
        <w:lastRenderedPageBreak/>
        <w:t>من لدنّا.</w:t>
      </w:r>
    </w:p>
    <w:p w:rsidR="009E6576" w:rsidRPr="00BB265D" w:rsidRDefault="009E6576" w:rsidP="00393F8B">
      <w:pPr>
        <w:pStyle w:val="libNormal"/>
        <w:rPr>
          <w:rtl/>
        </w:rPr>
      </w:pPr>
      <w:r w:rsidRPr="00D7004D">
        <w:rPr>
          <w:rStyle w:val="libAlaemChar"/>
          <w:rtl/>
        </w:rPr>
        <w:t>(</w:t>
      </w:r>
      <w:r w:rsidRPr="00125393">
        <w:rPr>
          <w:rStyle w:val="libAieChar"/>
          <w:rtl/>
        </w:rPr>
        <w:t>إِنَّا كُنَّا مُرْسِلِينَ</w:t>
      </w:r>
      <w:r w:rsidRPr="00D7004D">
        <w:rPr>
          <w:rStyle w:val="libAlaemChar"/>
          <w:rtl/>
        </w:rPr>
        <w:t>)</w:t>
      </w:r>
      <w:r w:rsidRPr="00BB265D">
        <w:rPr>
          <w:rtl/>
        </w:rPr>
        <w:t xml:space="preserve"> بدل من </w:t>
      </w:r>
      <w:r w:rsidRPr="00D7004D">
        <w:rPr>
          <w:rStyle w:val="libAlaemChar"/>
          <w:rtl/>
        </w:rPr>
        <w:t>(</w:t>
      </w:r>
      <w:r w:rsidRPr="00125393">
        <w:rPr>
          <w:rStyle w:val="libAieChar"/>
          <w:rtl/>
        </w:rPr>
        <w:t>إِنَّا كُنَّا مُنْذِرِينَ</w:t>
      </w:r>
      <w:r w:rsidRPr="00D7004D">
        <w:rPr>
          <w:rStyle w:val="libAlaemChar"/>
          <w:rtl/>
        </w:rPr>
        <w:t>)</w:t>
      </w:r>
      <w:r w:rsidRPr="00BB265D">
        <w:rPr>
          <w:rtl/>
        </w:rPr>
        <w:t xml:space="preserve"> أي</w:t>
      </w:r>
      <w:r>
        <w:rPr>
          <w:rtl/>
        </w:rPr>
        <w:t xml:space="preserve">: </w:t>
      </w:r>
      <w:r w:rsidRPr="00BB265D">
        <w:rPr>
          <w:rtl/>
        </w:rPr>
        <w:t>إنّا أنزلنا القرآن لأنّ من عادتنا إرسال الرسل بالكتب إلى عبادنا.</w:t>
      </w:r>
    </w:p>
    <w:p w:rsidR="009E6576" w:rsidRPr="00BB265D" w:rsidRDefault="009E6576" w:rsidP="00393F8B">
      <w:pPr>
        <w:pStyle w:val="libNormal"/>
        <w:rPr>
          <w:rtl/>
        </w:rPr>
      </w:pPr>
      <w:r w:rsidRPr="00D7004D">
        <w:rPr>
          <w:rStyle w:val="libAlaemChar"/>
          <w:rtl/>
        </w:rPr>
        <w:t>(</w:t>
      </w:r>
      <w:r w:rsidRPr="00125393">
        <w:rPr>
          <w:rStyle w:val="libAieChar"/>
          <w:rtl/>
        </w:rPr>
        <w:t>رَحْمَةً مِنْ رَبِّكَ</w:t>
      </w:r>
      <w:r w:rsidRPr="00D7004D">
        <w:rPr>
          <w:rStyle w:val="libAlaemChar"/>
          <w:rtl/>
        </w:rPr>
        <w:t>)</w:t>
      </w:r>
      <w:r w:rsidRPr="00BB265D">
        <w:rPr>
          <w:rtl/>
        </w:rPr>
        <w:t xml:space="preserve"> لأجل الرحمة عليهم. ووضع الربّ موضع الضمير</w:t>
      </w:r>
      <w:r>
        <w:rPr>
          <w:rtl/>
        </w:rPr>
        <w:t xml:space="preserve">، </w:t>
      </w:r>
      <w:r w:rsidRPr="00BB265D">
        <w:rPr>
          <w:rtl/>
        </w:rPr>
        <w:t>إشعارا بأنّ الربوبيّة تقتضي الرحمة على المربوبين</w:t>
      </w:r>
      <w:r>
        <w:rPr>
          <w:rtl/>
        </w:rPr>
        <w:t xml:space="preserve">، </w:t>
      </w:r>
      <w:r w:rsidRPr="00BB265D">
        <w:rPr>
          <w:rtl/>
        </w:rPr>
        <w:t>فإنّه أعظم أنواع التربية. أو علّة</w:t>
      </w:r>
      <w:r>
        <w:rPr>
          <w:rtl/>
        </w:rPr>
        <w:t xml:space="preserve"> لـ </w:t>
      </w:r>
      <w:r w:rsidRPr="00BB265D">
        <w:rPr>
          <w:rtl/>
        </w:rPr>
        <w:t>«يفرق» أو «أمرا»</w:t>
      </w:r>
      <w:r>
        <w:rPr>
          <w:rtl/>
        </w:rPr>
        <w:t>.</w:t>
      </w:r>
      <w:r w:rsidRPr="00BB265D">
        <w:rPr>
          <w:rtl/>
        </w:rPr>
        <w:t xml:space="preserve"> </w:t>
      </w:r>
      <w:r>
        <w:rPr>
          <w:rtl/>
        </w:rPr>
        <w:t>و «</w:t>
      </w:r>
      <w:r w:rsidRPr="00BB265D">
        <w:rPr>
          <w:rtl/>
        </w:rPr>
        <w:t xml:space="preserve">رحمة» مفعول به. </w:t>
      </w:r>
      <w:r w:rsidRPr="00D7004D">
        <w:rPr>
          <w:rStyle w:val="libAlaemChar"/>
          <w:rtl/>
        </w:rPr>
        <w:t>(</w:t>
      </w:r>
      <w:r w:rsidRPr="00125393">
        <w:rPr>
          <w:rStyle w:val="libAieChar"/>
          <w:rtl/>
        </w:rPr>
        <w:t>إِنَّهُ هُوَ السَّمِيعُ</w:t>
      </w:r>
      <w:r w:rsidRPr="00D7004D">
        <w:rPr>
          <w:rStyle w:val="libAlaemChar"/>
          <w:rtl/>
        </w:rPr>
        <w:t>)</w:t>
      </w:r>
      <w:r w:rsidRPr="00BB265D">
        <w:rPr>
          <w:rtl/>
        </w:rPr>
        <w:t xml:space="preserve"> يسمع أقوال العباد </w:t>
      </w:r>
      <w:r w:rsidRPr="00D7004D">
        <w:rPr>
          <w:rStyle w:val="libAlaemChar"/>
          <w:rtl/>
        </w:rPr>
        <w:t>(</w:t>
      </w:r>
      <w:r w:rsidRPr="00125393">
        <w:rPr>
          <w:rStyle w:val="libAieChar"/>
          <w:rtl/>
        </w:rPr>
        <w:t>الْعَلِيمُ</w:t>
      </w:r>
      <w:r w:rsidRPr="00D7004D">
        <w:rPr>
          <w:rStyle w:val="libAlaemChar"/>
          <w:rtl/>
        </w:rPr>
        <w:t>)</w:t>
      </w:r>
      <w:r w:rsidRPr="00BB265D">
        <w:rPr>
          <w:rtl/>
        </w:rPr>
        <w:t xml:space="preserve"> ويعلم أحوالهم. وهو بما بعده تحقيق لربوبيّته</w:t>
      </w:r>
      <w:r>
        <w:rPr>
          <w:rtl/>
        </w:rPr>
        <w:t xml:space="preserve">، </w:t>
      </w:r>
      <w:r w:rsidRPr="00BB265D">
        <w:rPr>
          <w:rtl/>
        </w:rPr>
        <w:t>وإيذان بأنّها لا تحقّ إلّا لمن هذه صفاته.</w:t>
      </w:r>
    </w:p>
    <w:p w:rsidR="009E6576" w:rsidRPr="00BB265D" w:rsidRDefault="009E6576" w:rsidP="00393F8B">
      <w:pPr>
        <w:pStyle w:val="libNormal"/>
        <w:rPr>
          <w:rtl/>
        </w:rPr>
      </w:pPr>
      <w:r w:rsidRPr="00D7004D">
        <w:rPr>
          <w:rStyle w:val="libAlaemChar"/>
          <w:rtl/>
        </w:rPr>
        <w:t>(</w:t>
      </w:r>
      <w:r w:rsidRPr="00125393">
        <w:rPr>
          <w:rStyle w:val="libAieChar"/>
          <w:rtl/>
        </w:rPr>
        <w:t>رَبِّ السَّماواتِ وَالْأَرْضِ وَما بَيْنَهُما</w:t>
      </w:r>
      <w:r w:rsidRPr="00D7004D">
        <w:rPr>
          <w:rStyle w:val="libAlaemChar"/>
          <w:rtl/>
        </w:rPr>
        <w:t>)</w:t>
      </w:r>
      <w:r w:rsidRPr="00BB265D">
        <w:rPr>
          <w:rtl/>
        </w:rPr>
        <w:t xml:space="preserve"> خبر آخر</w:t>
      </w:r>
      <w:r>
        <w:rPr>
          <w:rtl/>
        </w:rPr>
        <w:t xml:space="preserve">، </w:t>
      </w:r>
      <w:r w:rsidRPr="00BB265D">
        <w:rPr>
          <w:rtl/>
        </w:rPr>
        <w:t>أو استئناف. وقرأ الكوفيّون بالجرّ بدلا من «ربّك»</w:t>
      </w:r>
      <w:r>
        <w:rPr>
          <w:rtl/>
        </w:rPr>
        <w:t>.</w:t>
      </w:r>
      <w:r w:rsidRPr="00BB265D">
        <w:rPr>
          <w:rtl/>
        </w:rPr>
        <w:t xml:space="preserve"> </w:t>
      </w:r>
      <w:r w:rsidRPr="00D7004D">
        <w:rPr>
          <w:rStyle w:val="libAlaemChar"/>
          <w:rtl/>
        </w:rPr>
        <w:t>(</w:t>
      </w:r>
      <w:r w:rsidRPr="00125393">
        <w:rPr>
          <w:rStyle w:val="libAieChar"/>
          <w:rtl/>
        </w:rPr>
        <w:t>إِنْ كُنْتُمْ مُوقِنِينَ</w:t>
      </w:r>
      <w:r w:rsidRPr="00D7004D">
        <w:rPr>
          <w:rStyle w:val="libAlaemChar"/>
          <w:rtl/>
        </w:rPr>
        <w:t>)</w:t>
      </w:r>
      <w:r w:rsidRPr="00BB265D">
        <w:rPr>
          <w:rtl/>
        </w:rPr>
        <w:t xml:space="preserve"> أي</w:t>
      </w:r>
      <w:r>
        <w:rPr>
          <w:rtl/>
        </w:rPr>
        <w:t xml:space="preserve">: </w:t>
      </w:r>
      <w:r w:rsidRPr="00BB265D">
        <w:rPr>
          <w:rtl/>
        </w:rPr>
        <w:t>إن كنتم من أهل الإيقان في العلوم.</w:t>
      </w:r>
    </w:p>
    <w:p w:rsidR="009E6576" w:rsidRPr="00BB265D" w:rsidRDefault="009E6576" w:rsidP="00393F8B">
      <w:pPr>
        <w:pStyle w:val="libNormal"/>
        <w:rPr>
          <w:rtl/>
        </w:rPr>
      </w:pPr>
      <w:r w:rsidRPr="00BB265D">
        <w:rPr>
          <w:rtl/>
        </w:rPr>
        <w:t>أو كنتم موقنين في إقراركم إذا سئلتم من خلقها</w:t>
      </w:r>
      <w:r>
        <w:rPr>
          <w:rtl/>
        </w:rPr>
        <w:t>؟</w:t>
      </w:r>
      <w:r w:rsidRPr="00BB265D">
        <w:rPr>
          <w:rtl/>
        </w:rPr>
        <w:t xml:space="preserve"> فقلتم</w:t>
      </w:r>
      <w:r>
        <w:rPr>
          <w:rtl/>
        </w:rPr>
        <w:t xml:space="preserve">: </w:t>
      </w:r>
      <w:r w:rsidRPr="00BB265D">
        <w:rPr>
          <w:rtl/>
        </w:rPr>
        <w:t>الله</w:t>
      </w:r>
      <w:r>
        <w:rPr>
          <w:rtl/>
        </w:rPr>
        <w:t xml:space="preserve">، </w:t>
      </w:r>
      <w:r w:rsidRPr="00BB265D">
        <w:rPr>
          <w:rtl/>
        </w:rPr>
        <w:t>علمتم أنّ الأمر كما قلنا</w:t>
      </w:r>
      <w:r>
        <w:rPr>
          <w:rtl/>
        </w:rPr>
        <w:t xml:space="preserve">، </w:t>
      </w:r>
      <w:r w:rsidRPr="00BB265D">
        <w:rPr>
          <w:rtl/>
        </w:rPr>
        <w:t>كما تقول</w:t>
      </w:r>
      <w:r>
        <w:rPr>
          <w:rtl/>
        </w:rPr>
        <w:t xml:space="preserve">: </w:t>
      </w:r>
      <w:r w:rsidRPr="00BB265D">
        <w:rPr>
          <w:rtl/>
        </w:rPr>
        <w:t>إنّ هذا إنعام زيد الّذي تسامع الناس بكرمه واشتهر وإسخاؤه</w:t>
      </w:r>
      <w:r>
        <w:rPr>
          <w:rtl/>
        </w:rPr>
        <w:t xml:space="preserve">، </w:t>
      </w:r>
      <w:r w:rsidRPr="00BB265D">
        <w:rPr>
          <w:rtl/>
        </w:rPr>
        <w:t>إن بلغك حديثه وحدّثت بقصّته. وفائدة الشرطيّة التنبيه للمخاطب بأنّ من حقّك أن تكون عالما به</w:t>
      </w:r>
      <w:r>
        <w:rPr>
          <w:rtl/>
        </w:rPr>
        <w:t xml:space="preserve">، </w:t>
      </w:r>
      <w:r w:rsidRPr="00BB265D">
        <w:rPr>
          <w:rtl/>
        </w:rPr>
        <w:t>ولا تكون غافلا عن مثله. أو إن كنتم مريدين اليقين فاعلموا ذلك.</w:t>
      </w:r>
    </w:p>
    <w:p w:rsidR="009E6576" w:rsidRPr="00BB265D" w:rsidRDefault="009E6576" w:rsidP="00393F8B">
      <w:pPr>
        <w:pStyle w:val="libNormal"/>
        <w:rPr>
          <w:rtl/>
        </w:rPr>
      </w:pPr>
      <w:r w:rsidRPr="00D7004D">
        <w:rPr>
          <w:rStyle w:val="libAlaemChar"/>
          <w:rtl/>
        </w:rPr>
        <w:t>(</w:t>
      </w:r>
      <w:r w:rsidRPr="00125393">
        <w:rPr>
          <w:rStyle w:val="libAieChar"/>
          <w:rtl/>
        </w:rPr>
        <w:t>لا إِلهَ إِلَّا هُوَ</w:t>
      </w:r>
      <w:r w:rsidRPr="00D7004D">
        <w:rPr>
          <w:rStyle w:val="libAlaemChar"/>
          <w:rtl/>
        </w:rPr>
        <w:t>)</w:t>
      </w:r>
      <w:r w:rsidRPr="00BB265D">
        <w:rPr>
          <w:rtl/>
        </w:rPr>
        <w:t xml:space="preserve"> لا يستحقّ العبادة غيره</w:t>
      </w:r>
      <w:r>
        <w:rPr>
          <w:rtl/>
        </w:rPr>
        <w:t xml:space="preserve">، </w:t>
      </w:r>
      <w:r w:rsidRPr="00BB265D">
        <w:rPr>
          <w:rtl/>
        </w:rPr>
        <w:t xml:space="preserve">إذ لا خالق سواه </w:t>
      </w:r>
      <w:r w:rsidRPr="00D7004D">
        <w:rPr>
          <w:rStyle w:val="libAlaemChar"/>
          <w:rtl/>
        </w:rPr>
        <w:t>(</w:t>
      </w:r>
      <w:r w:rsidRPr="00125393">
        <w:rPr>
          <w:rStyle w:val="libAieChar"/>
          <w:rtl/>
        </w:rPr>
        <w:t>يُحْيِي وَيُمِيتُ</w:t>
      </w:r>
      <w:r w:rsidRPr="00D7004D">
        <w:rPr>
          <w:rStyle w:val="libAlaemChar"/>
          <w:rtl/>
        </w:rPr>
        <w:t>)</w:t>
      </w:r>
      <w:r w:rsidRPr="00BB265D">
        <w:rPr>
          <w:rtl/>
        </w:rPr>
        <w:t xml:space="preserve"> كما تشاهدون </w:t>
      </w:r>
      <w:r w:rsidRPr="00D7004D">
        <w:rPr>
          <w:rStyle w:val="libAlaemChar"/>
          <w:rtl/>
        </w:rPr>
        <w:t>(</w:t>
      </w:r>
      <w:r w:rsidRPr="00125393">
        <w:rPr>
          <w:rStyle w:val="libAieChar"/>
          <w:rtl/>
        </w:rPr>
        <w:t>رَبُّكُمْ وَرَبُّ آبائِكُمُ الْأَوَّلِينَ</w:t>
      </w:r>
      <w:r w:rsidRPr="00D7004D">
        <w:rPr>
          <w:rStyle w:val="libAlaemChar"/>
          <w:rtl/>
        </w:rPr>
        <w:t>)</w:t>
      </w:r>
      <w:r>
        <w:rPr>
          <w:rtl/>
        </w:rPr>
        <w:t>.</w:t>
      </w:r>
    </w:p>
    <w:p w:rsidR="009E6576" w:rsidRPr="00BB265D" w:rsidRDefault="009E6576" w:rsidP="00393F8B">
      <w:pPr>
        <w:pStyle w:val="libNormal"/>
        <w:rPr>
          <w:rtl/>
        </w:rPr>
      </w:pPr>
      <w:r w:rsidRPr="00BB265D">
        <w:rPr>
          <w:rtl/>
        </w:rPr>
        <w:t>ثمّ ردّ أن يكونوا موقنين بقوله</w:t>
      </w:r>
      <w:r>
        <w:rPr>
          <w:rtl/>
        </w:rPr>
        <w:t xml:space="preserve">: </w:t>
      </w:r>
      <w:r w:rsidRPr="00D7004D">
        <w:rPr>
          <w:rStyle w:val="libAlaemChar"/>
          <w:rtl/>
        </w:rPr>
        <w:t>(</w:t>
      </w:r>
      <w:r w:rsidRPr="00125393">
        <w:rPr>
          <w:rStyle w:val="libAieChar"/>
          <w:rtl/>
        </w:rPr>
        <w:t>بَلْ هُمْ فِي شَكٍّ يَلْعَبُونَ</w:t>
      </w:r>
      <w:r w:rsidRPr="00D7004D">
        <w:rPr>
          <w:rStyle w:val="libAlaemChar"/>
          <w:rtl/>
        </w:rPr>
        <w:t>)</w:t>
      </w:r>
      <w:r w:rsidRPr="00BB265D">
        <w:rPr>
          <w:rtl/>
        </w:rPr>
        <w:t xml:space="preserve"> أي</w:t>
      </w:r>
      <w:r>
        <w:rPr>
          <w:rtl/>
        </w:rPr>
        <w:t xml:space="preserve">: </w:t>
      </w:r>
      <w:r w:rsidRPr="00BB265D">
        <w:rPr>
          <w:rtl/>
        </w:rPr>
        <w:t>إقرارهم غير صادر عن علم وتيقّن</w:t>
      </w:r>
      <w:r>
        <w:rPr>
          <w:rtl/>
        </w:rPr>
        <w:t xml:space="preserve">، </w:t>
      </w:r>
      <w:r w:rsidRPr="00BB265D">
        <w:rPr>
          <w:rtl/>
        </w:rPr>
        <w:t>ولا عن جدّ وحقيقة</w:t>
      </w:r>
      <w:r>
        <w:rPr>
          <w:rtl/>
        </w:rPr>
        <w:t xml:space="preserve">، </w:t>
      </w:r>
      <w:r w:rsidRPr="00BB265D">
        <w:rPr>
          <w:rtl/>
        </w:rPr>
        <w:t>بل قول مخلوط بهزء ولعب.</w:t>
      </w:r>
    </w:p>
    <w:p w:rsidR="009E6576" w:rsidRPr="00BB265D" w:rsidRDefault="009E6576" w:rsidP="00393F8B">
      <w:pPr>
        <w:pStyle w:val="libNormal"/>
        <w:rPr>
          <w:rtl/>
        </w:rPr>
      </w:pPr>
      <w:r w:rsidRPr="00D7004D">
        <w:rPr>
          <w:rStyle w:val="libAlaemChar"/>
          <w:rtl/>
        </w:rPr>
        <w:t>(</w:t>
      </w:r>
      <w:r w:rsidRPr="00125393">
        <w:rPr>
          <w:rStyle w:val="libAieChar"/>
          <w:rtl/>
        </w:rPr>
        <w:t>فَارْتَقِبْ يَوْمَ تَأْتِي السَّماءُ</w:t>
      </w:r>
      <w:r w:rsidRPr="00D7004D">
        <w:rPr>
          <w:rStyle w:val="libAlaemChar"/>
          <w:rtl/>
        </w:rPr>
        <w:t>)</w:t>
      </w:r>
      <w:r w:rsidRPr="00BB265D">
        <w:rPr>
          <w:rtl/>
        </w:rPr>
        <w:t xml:space="preserve"> فانتظرهم في هذا اليوم. ويجوز أنّه منصوب بأنّه مفعول به. يقال</w:t>
      </w:r>
      <w:r>
        <w:rPr>
          <w:rtl/>
        </w:rPr>
        <w:t xml:space="preserve">: </w:t>
      </w:r>
      <w:r w:rsidRPr="00BB265D">
        <w:rPr>
          <w:rtl/>
        </w:rPr>
        <w:t>رقبته وارتقبته</w:t>
      </w:r>
      <w:r>
        <w:rPr>
          <w:rtl/>
        </w:rPr>
        <w:t xml:space="preserve">، </w:t>
      </w:r>
      <w:r w:rsidRPr="00BB265D">
        <w:rPr>
          <w:rtl/>
        </w:rPr>
        <w:t>نحو</w:t>
      </w:r>
      <w:r>
        <w:rPr>
          <w:rtl/>
        </w:rPr>
        <w:t xml:space="preserve">: </w:t>
      </w:r>
      <w:r w:rsidRPr="00BB265D">
        <w:rPr>
          <w:rtl/>
        </w:rPr>
        <w:t>نظرته وانتظرته</w:t>
      </w:r>
      <w:r>
        <w:rPr>
          <w:rtl/>
        </w:rPr>
        <w:t xml:space="preserve">، </w:t>
      </w:r>
      <w:r w:rsidRPr="00BB265D">
        <w:rPr>
          <w:rtl/>
        </w:rPr>
        <w:t>أي</w:t>
      </w:r>
      <w:r>
        <w:rPr>
          <w:rtl/>
        </w:rPr>
        <w:t xml:space="preserve">: </w:t>
      </w:r>
      <w:r w:rsidRPr="00BB265D">
        <w:rPr>
          <w:rtl/>
        </w:rPr>
        <w:t xml:space="preserve">انتظر يوم تأتي السماء </w:t>
      </w:r>
      <w:r w:rsidRPr="00D7004D">
        <w:rPr>
          <w:rStyle w:val="libAlaemChar"/>
          <w:rtl/>
        </w:rPr>
        <w:t>(</w:t>
      </w:r>
      <w:r w:rsidRPr="00125393">
        <w:rPr>
          <w:rStyle w:val="libAieChar"/>
          <w:rtl/>
        </w:rPr>
        <w:t>بِدُخانٍ مُبِينٍ</w:t>
      </w:r>
      <w:r w:rsidRPr="00D7004D">
        <w:rPr>
          <w:rStyle w:val="libAlaemChar"/>
          <w:rtl/>
        </w:rPr>
        <w:t>)</w:t>
      </w:r>
      <w:r w:rsidRPr="00BB265D">
        <w:rPr>
          <w:rtl/>
        </w:rPr>
        <w:t xml:space="preserve"> أي</w:t>
      </w:r>
      <w:r>
        <w:rPr>
          <w:rtl/>
        </w:rPr>
        <w:t xml:space="preserve">: </w:t>
      </w:r>
      <w:r w:rsidRPr="00BB265D">
        <w:rPr>
          <w:rtl/>
        </w:rPr>
        <w:t>يوم شدّة ومجاعة</w:t>
      </w:r>
      <w:r>
        <w:rPr>
          <w:rtl/>
        </w:rPr>
        <w:t xml:space="preserve">، </w:t>
      </w:r>
      <w:r w:rsidRPr="00BB265D">
        <w:rPr>
          <w:rtl/>
        </w:rPr>
        <w:t>فإنّ الجائع يرى بينه وبين السماء كهيئة الدخان من ضعف بصره. أو لأنّ الهواء يظلم عام القحط</w:t>
      </w:r>
      <w:r>
        <w:rPr>
          <w:rtl/>
        </w:rPr>
        <w:t xml:space="preserve">، </w:t>
      </w:r>
      <w:r w:rsidRPr="00BB265D">
        <w:rPr>
          <w:rtl/>
        </w:rPr>
        <w:t>لقلّة الأمطار وكثرة</w:t>
      </w:r>
    </w:p>
    <w:p w:rsidR="009E6576" w:rsidRPr="00BB265D" w:rsidRDefault="009E6576" w:rsidP="00393F8B">
      <w:pPr>
        <w:pStyle w:val="libNormal0"/>
        <w:rPr>
          <w:rtl/>
        </w:rPr>
      </w:pPr>
      <w:r>
        <w:rPr>
          <w:rtl/>
        </w:rPr>
        <w:br w:type="page"/>
      </w:r>
      <w:r w:rsidRPr="00BB265D">
        <w:rPr>
          <w:rtl/>
        </w:rPr>
        <w:lastRenderedPageBreak/>
        <w:t>الغبار. أو لأنّ العرب تسمّي الشرّ الغالب دخانا</w:t>
      </w:r>
      <w:r>
        <w:rPr>
          <w:rtl/>
        </w:rPr>
        <w:t xml:space="preserve">، </w:t>
      </w:r>
      <w:r w:rsidRPr="00BB265D">
        <w:rPr>
          <w:rtl/>
        </w:rPr>
        <w:t>وقد قحطوا حتّى أكلوا جيف الكلاب وعظامها.</w:t>
      </w:r>
    </w:p>
    <w:p w:rsidR="009E6576" w:rsidRPr="00BB265D" w:rsidRDefault="009E6576" w:rsidP="00393F8B">
      <w:pPr>
        <w:pStyle w:val="libNormal"/>
        <w:rPr>
          <w:rtl/>
        </w:rPr>
      </w:pPr>
      <w:r w:rsidRPr="00BB265D">
        <w:rPr>
          <w:rtl/>
        </w:rPr>
        <w:t>ويروى أنّه قيل لابن مسعود</w:t>
      </w:r>
      <w:r>
        <w:rPr>
          <w:rtl/>
        </w:rPr>
        <w:t xml:space="preserve">: </w:t>
      </w:r>
      <w:r w:rsidRPr="00BB265D">
        <w:rPr>
          <w:rtl/>
        </w:rPr>
        <w:t>إنّ قاصّا عند أبواب كندة يقول</w:t>
      </w:r>
      <w:r>
        <w:rPr>
          <w:rtl/>
        </w:rPr>
        <w:t xml:space="preserve">: </w:t>
      </w:r>
      <w:r w:rsidRPr="00BB265D">
        <w:rPr>
          <w:rtl/>
        </w:rPr>
        <w:t>إنّه دخان يأتي يوم القيامة فيأخذ بأنفاس الخلق. فقال</w:t>
      </w:r>
      <w:r>
        <w:rPr>
          <w:rtl/>
        </w:rPr>
        <w:t xml:space="preserve">: </w:t>
      </w:r>
      <w:r w:rsidRPr="00BB265D">
        <w:rPr>
          <w:rtl/>
        </w:rPr>
        <w:t>من علم علما فليقل به</w:t>
      </w:r>
      <w:r>
        <w:rPr>
          <w:rtl/>
        </w:rPr>
        <w:t xml:space="preserve">، </w:t>
      </w:r>
      <w:r w:rsidRPr="00BB265D">
        <w:rPr>
          <w:rtl/>
        </w:rPr>
        <w:t>ومن لم يعلم فليقل</w:t>
      </w:r>
      <w:r>
        <w:rPr>
          <w:rtl/>
        </w:rPr>
        <w:t xml:space="preserve">: </w:t>
      </w:r>
      <w:r w:rsidRPr="00BB265D">
        <w:rPr>
          <w:rtl/>
        </w:rPr>
        <w:t>الله أعلم</w:t>
      </w:r>
      <w:r>
        <w:rPr>
          <w:rtl/>
        </w:rPr>
        <w:t xml:space="preserve">، </w:t>
      </w:r>
      <w:r w:rsidRPr="00BB265D">
        <w:rPr>
          <w:rtl/>
        </w:rPr>
        <w:t>فإنّ من علم الرجل أن يقول لشيء لا يعلمه</w:t>
      </w:r>
      <w:r>
        <w:rPr>
          <w:rtl/>
        </w:rPr>
        <w:t xml:space="preserve">: </w:t>
      </w:r>
      <w:r w:rsidRPr="00BB265D">
        <w:rPr>
          <w:rtl/>
        </w:rPr>
        <w:t>الله أعلم. ثمّ قال</w:t>
      </w:r>
      <w:r>
        <w:rPr>
          <w:rtl/>
        </w:rPr>
        <w:t xml:space="preserve">: </w:t>
      </w:r>
      <w:r w:rsidRPr="00BB265D">
        <w:rPr>
          <w:rtl/>
        </w:rPr>
        <w:t>ألا وسأحدّثكم أنّ قريشا</w:t>
      </w:r>
      <w:r w:rsidRPr="00F46170">
        <w:rPr>
          <w:rtl/>
        </w:rPr>
        <w:t xml:space="preserve"> </w:t>
      </w:r>
      <w:r w:rsidRPr="00BB265D">
        <w:rPr>
          <w:rtl/>
        </w:rPr>
        <w:t>ل</w:t>
      </w:r>
      <w:r>
        <w:rPr>
          <w:rFonts w:hint="cs"/>
          <w:rtl/>
        </w:rPr>
        <w:t>ـ</w:t>
      </w:r>
      <w:r w:rsidRPr="00BB265D">
        <w:rPr>
          <w:rtl/>
        </w:rPr>
        <w:t xml:space="preserve">مّا استعصت على رسول الله </w:t>
      </w:r>
      <w:r w:rsidRPr="00D7004D">
        <w:rPr>
          <w:rStyle w:val="libAlaemChar"/>
          <w:rtl/>
        </w:rPr>
        <w:t>صلى‌الله‌عليه‌وآله‌وسلم</w:t>
      </w:r>
      <w:r w:rsidRPr="00BB265D">
        <w:rPr>
          <w:rtl/>
        </w:rPr>
        <w:t xml:space="preserve"> دعا عليهم فقال</w:t>
      </w:r>
      <w:r>
        <w:rPr>
          <w:rtl/>
        </w:rPr>
        <w:t xml:space="preserve">: </w:t>
      </w:r>
      <w:r>
        <w:rPr>
          <w:rFonts w:hint="cs"/>
          <w:rtl/>
        </w:rPr>
        <w:t>أ</w:t>
      </w:r>
      <w:r w:rsidRPr="00BB265D">
        <w:rPr>
          <w:rtl/>
        </w:rPr>
        <w:t>لل</w:t>
      </w:r>
      <w:r>
        <w:rPr>
          <w:rFonts w:hint="cs"/>
          <w:rtl/>
        </w:rPr>
        <w:t>ّ</w:t>
      </w:r>
      <w:r w:rsidRPr="00BB265D">
        <w:rPr>
          <w:rtl/>
        </w:rPr>
        <w:t>همّ اشدد وطأتك على مضر</w:t>
      </w:r>
      <w:r>
        <w:rPr>
          <w:rtl/>
        </w:rPr>
        <w:t xml:space="preserve">، </w:t>
      </w:r>
      <w:r w:rsidRPr="00BB265D">
        <w:rPr>
          <w:rtl/>
        </w:rPr>
        <w:t xml:space="preserve">واجعلها عليهم سنين كسنيّ يوسف. فأصابهم الجهد حتّى أكلوا الجيف والعلهز </w:t>
      </w:r>
      <w:r w:rsidRPr="00D736D6">
        <w:rPr>
          <w:rStyle w:val="libFootnotenumChar"/>
          <w:rtl/>
        </w:rPr>
        <w:t>(1)</w:t>
      </w:r>
      <w:r>
        <w:rPr>
          <w:rtl/>
        </w:rPr>
        <w:t>.</w:t>
      </w:r>
      <w:r w:rsidRPr="00BB265D">
        <w:rPr>
          <w:rtl/>
        </w:rPr>
        <w:t xml:space="preserve"> وكان الرجل يرى بين السماء والأرض الدخان</w:t>
      </w:r>
      <w:r>
        <w:rPr>
          <w:rtl/>
        </w:rPr>
        <w:t xml:space="preserve">، </w:t>
      </w:r>
      <w:r w:rsidRPr="00BB265D">
        <w:rPr>
          <w:rtl/>
        </w:rPr>
        <w:t>وكان يحدّث الرجل فيسمع كلامه ولا يراه من الدخان</w:t>
      </w:r>
      <w:r>
        <w:rPr>
          <w:rtl/>
        </w:rPr>
        <w:t xml:space="preserve">، </w:t>
      </w:r>
      <w:r w:rsidRPr="00BB265D">
        <w:rPr>
          <w:rtl/>
        </w:rPr>
        <w:t>فمشى إليه أبو سفيان ونفر معه</w:t>
      </w:r>
      <w:r>
        <w:rPr>
          <w:rtl/>
        </w:rPr>
        <w:t xml:space="preserve">، </w:t>
      </w:r>
      <w:r w:rsidRPr="00BB265D">
        <w:rPr>
          <w:rtl/>
        </w:rPr>
        <w:t>وناشدوه الله والرحم</w:t>
      </w:r>
      <w:r>
        <w:rPr>
          <w:rtl/>
        </w:rPr>
        <w:t xml:space="preserve">، </w:t>
      </w:r>
      <w:r w:rsidRPr="00BB265D">
        <w:rPr>
          <w:rtl/>
        </w:rPr>
        <w:t>وواعدوه إن دعا لهم وكشف عنهم أن يؤمنوا</w:t>
      </w:r>
      <w:r>
        <w:rPr>
          <w:rtl/>
        </w:rPr>
        <w:t xml:space="preserve">، </w:t>
      </w:r>
      <w:r w:rsidRPr="00BB265D">
        <w:rPr>
          <w:rtl/>
        </w:rPr>
        <w:t>فلمّا كشف عنهم رجعوا إلى شركهم.</w:t>
      </w:r>
    </w:p>
    <w:p w:rsidR="009E6576" w:rsidRPr="00BB265D" w:rsidRDefault="009E6576" w:rsidP="00393F8B">
      <w:pPr>
        <w:pStyle w:val="libNormal"/>
        <w:rPr>
          <w:rtl/>
        </w:rPr>
      </w:pPr>
      <w:r w:rsidRPr="00BB265D">
        <w:rPr>
          <w:rtl/>
        </w:rPr>
        <w:t>وإسناد الإتيان إلى السماء لأنّها تكفّ الأمطار الّتي هي سبب الغبار الّذي يشبهه الدخان. أو المراد يوم ظهور الدخان المعدود في أشراط الساعة</w:t>
      </w:r>
      <w:r>
        <w:rPr>
          <w:rtl/>
        </w:rPr>
        <w:t>،</w:t>
      </w:r>
      <w:r w:rsidRPr="00B2027B">
        <w:rPr>
          <w:rtl/>
        </w:rPr>
        <w:t xml:space="preserve"> </w:t>
      </w:r>
      <w:r w:rsidRPr="00BB265D">
        <w:rPr>
          <w:rtl/>
        </w:rPr>
        <w:t>ل</w:t>
      </w:r>
      <w:r>
        <w:rPr>
          <w:rFonts w:hint="cs"/>
          <w:rtl/>
        </w:rPr>
        <w:t>ـ</w:t>
      </w:r>
      <w:r w:rsidRPr="00BB265D">
        <w:rPr>
          <w:rtl/>
        </w:rPr>
        <w:t xml:space="preserve">ما روي أنّه </w:t>
      </w:r>
      <w:r w:rsidRPr="00D7004D">
        <w:rPr>
          <w:rStyle w:val="libAlaemChar"/>
          <w:rtl/>
        </w:rPr>
        <w:t>صلى‌الله‌عليه‌وآله‌وسلم</w:t>
      </w:r>
      <w:r w:rsidRPr="00F46170">
        <w:rPr>
          <w:rtl/>
        </w:rPr>
        <w:t xml:space="preserve"> </w:t>
      </w:r>
      <w:r w:rsidRPr="00BB265D">
        <w:rPr>
          <w:rtl/>
        </w:rPr>
        <w:t>ل</w:t>
      </w:r>
      <w:r>
        <w:rPr>
          <w:rFonts w:hint="cs"/>
          <w:rtl/>
        </w:rPr>
        <w:t>ـ</w:t>
      </w:r>
      <w:r w:rsidRPr="00BB265D">
        <w:rPr>
          <w:rtl/>
        </w:rPr>
        <w:t>مّا قال</w:t>
      </w:r>
      <w:r>
        <w:rPr>
          <w:rtl/>
        </w:rPr>
        <w:t xml:space="preserve">: </w:t>
      </w:r>
      <w:r w:rsidRPr="00BB265D">
        <w:rPr>
          <w:rtl/>
        </w:rPr>
        <w:t>«أوّل الآيات الدخان</w:t>
      </w:r>
      <w:r>
        <w:rPr>
          <w:rtl/>
        </w:rPr>
        <w:t xml:space="preserve">، </w:t>
      </w:r>
      <w:r w:rsidRPr="00BB265D">
        <w:rPr>
          <w:rtl/>
        </w:rPr>
        <w:t>ونزول عيسى</w:t>
      </w:r>
      <w:r>
        <w:rPr>
          <w:rtl/>
        </w:rPr>
        <w:t xml:space="preserve">، </w:t>
      </w:r>
      <w:r w:rsidRPr="00BB265D">
        <w:rPr>
          <w:rtl/>
        </w:rPr>
        <w:t>ونار تخرج من قعر عدن أبين</w:t>
      </w:r>
      <w:r>
        <w:rPr>
          <w:rtl/>
        </w:rPr>
        <w:t xml:space="preserve">، </w:t>
      </w:r>
      <w:r w:rsidRPr="00BB265D">
        <w:rPr>
          <w:rtl/>
        </w:rPr>
        <w:t>تسوق الناس إلى المحشر»</w:t>
      </w:r>
      <w:r>
        <w:rPr>
          <w:rtl/>
        </w:rPr>
        <w:t>.</w:t>
      </w:r>
      <w:r w:rsidRPr="00BB265D">
        <w:rPr>
          <w:rtl/>
        </w:rPr>
        <w:t xml:space="preserve"> قال حذيفة</w:t>
      </w:r>
      <w:r>
        <w:rPr>
          <w:rtl/>
        </w:rPr>
        <w:t xml:space="preserve">: </w:t>
      </w:r>
      <w:r w:rsidRPr="00BB265D">
        <w:rPr>
          <w:rtl/>
        </w:rPr>
        <w:t>ما الدخان يا رسول الله</w:t>
      </w:r>
      <w:r>
        <w:rPr>
          <w:rtl/>
        </w:rPr>
        <w:t>؟</w:t>
      </w:r>
      <w:r w:rsidRPr="00BB265D">
        <w:rPr>
          <w:rtl/>
        </w:rPr>
        <w:t xml:space="preserve"> فتلا رسول الله </w:t>
      </w:r>
      <w:r w:rsidRPr="00D7004D">
        <w:rPr>
          <w:rStyle w:val="libAlaemChar"/>
          <w:rtl/>
        </w:rPr>
        <w:t>صلى‌الله‌عليه‌وآله‌وسلم</w:t>
      </w:r>
      <w:r w:rsidRPr="00BB265D">
        <w:rPr>
          <w:rtl/>
        </w:rPr>
        <w:t xml:space="preserve"> الآية وقال</w:t>
      </w:r>
      <w:r>
        <w:rPr>
          <w:rtl/>
        </w:rPr>
        <w:t xml:space="preserve">: </w:t>
      </w:r>
      <w:r w:rsidRPr="00BB265D">
        <w:rPr>
          <w:rtl/>
        </w:rPr>
        <w:t>«يملأ ما بين المشرق والمغرب</w:t>
      </w:r>
      <w:r>
        <w:rPr>
          <w:rtl/>
        </w:rPr>
        <w:t xml:space="preserve">، </w:t>
      </w:r>
      <w:r w:rsidRPr="00BB265D">
        <w:rPr>
          <w:rtl/>
        </w:rPr>
        <w:t>يمكث أربعين يوما وليلة. أمّا المؤمن فيصيبه كهيئة الزكام. وأمّا الكافر فهو كالسكران</w:t>
      </w:r>
      <w:r>
        <w:rPr>
          <w:rtl/>
        </w:rPr>
        <w:t xml:space="preserve">، </w:t>
      </w:r>
      <w:r w:rsidRPr="00BB265D">
        <w:rPr>
          <w:rtl/>
        </w:rPr>
        <w:t>يخرج من منخريه وأذنيه ودبره»</w:t>
      </w:r>
      <w:r>
        <w:rPr>
          <w:rtl/>
        </w:rPr>
        <w:t>.</w:t>
      </w:r>
    </w:p>
    <w:p w:rsidR="009E6576" w:rsidRPr="00BB265D" w:rsidRDefault="009E6576" w:rsidP="00393F8B">
      <w:pPr>
        <w:pStyle w:val="libNormal"/>
        <w:rPr>
          <w:rtl/>
        </w:rPr>
      </w:pPr>
      <w:r w:rsidRPr="00BB265D">
        <w:rPr>
          <w:rtl/>
        </w:rPr>
        <w:t xml:space="preserve">وروي أيضا عن أمير المؤمنين </w:t>
      </w:r>
      <w:r w:rsidRPr="00D7004D">
        <w:rPr>
          <w:rStyle w:val="libAlaemChar"/>
          <w:rtl/>
        </w:rPr>
        <w:t>عليه‌السلام</w:t>
      </w:r>
      <w:r>
        <w:rPr>
          <w:rtl/>
        </w:rPr>
        <w:t xml:space="preserve">: </w:t>
      </w:r>
      <w:r w:rsidRPr="00BB265D">
        <w:rPr>
          <w:rtl/>
        </w:rPr>
        <w:t>«أنّه دخان يأتي من السماء قبل يوم القيامة</w:t>
      </w:r>
      <w:r>
        <w:rPr>
          <w:rtl/>
        </w:rPr>
        <w:t xml:space="preserve">، </w:t>
      </w:r>
      <w:r w:rsidRPr="00BB265D">
        <w:rPr>
          <w:rtl/>
        </w:rPr>
        <w:t>يدخل في أسماع الكفرة</w:t>
      </w:r>
      <w:r>
        <w:rPr>
          <w:rtl/>
        </w:rPr>
        <w:t xml:space="preserve">، </w:t>
      </w:r>
      <w:r w:rsidRPr="00BB265D">
        <w:rPr>
          <w:rtl/>
        </w:rPr>
        <w:t xml:space="preserve">حتّى يكون رأس الواحد منهم كالرأس الحنيذ </w:t>
      </w:r>
      <w:r w:rsidRPr="00D736D6">
        <w:rPr>
          <w:rStyle w:val="libFootnotenumChar"/>
          <w:rtl/>
        </w:rPr>
        <w:t>(2)</w:t>
      </w:r>
      <w:r>
        <w:rPr>
          <w:rtl/>
        </w:rPr>
        <w:t>.</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العلهز</w:t>
      </w:r>
      <w:r>
        <w:rPr>
          <w:rtl/>
        </w:rPr>
        <w:t xml:space="preserve">: </w:t>
      </w:r>
      <w:r w:rsidRPr="00BB265D">
        <w:rPr>
          <w:rtl/>
        </w:rPr>
        <w:t>طعام كانوا يتّخذونه من الدم ووبر البعير في زمن المجاعة.</w:t>
      </w:r>
    </w:p>
    <w:p w:rsidR="009E6576" w:rsidRPr="00BB265D" w:rsidRDefault="009E6576" w:rsidP="00D736D6">
      <w:pPr>
        <w:pStyle w:val="libFootnote0"/>
        <w:rPr>
          <w:rtl/>
        </w:rPr>
      </w:pPr>
      <w:r>
        <w:rPr>
          <w:rtl/>
        </w:rPr>
        <w:t>(</w:t>
      </w:r>
      <w:r w:rsidRPr="00BB265D">
        <w:rPr>
          <w:rtl/>
        </w:rPr>
        <w:t>2) الحنيذ</w:t>
      </w:r>
      <w:r>
        <w:rPr>
          <w:rtl/>
        </w:rPr>
        <w:t xml:space="preserve">: </w:t>
      </w:r>
      <w:r w:rsidRPr="00BB265D">
        <w:rPr>
          <w:rtl/>
        </w:rPr>
        <w:t>المشويّ.</w:t>
      </w:r>
    </w:p>
    <w:p w:rsidR="009E6576" w:rsidRPr="00BB265D" w:rsidRDefault="009E6576" w:rsidP="00393F8B">
      <w:pPr>
        <w:pStyle w:val="libNormal"/>
        <w:rPr>
          <w:rtl/>
        </w:rPr>
      </w:pPr>
      <w:r>
        <w:rPr>
          <w:rtl/>
        </w:rPr>
        <w:br w:type="page"/>
      </w:r>
      <w:r>
        <w:rPr>
          <w:rtl/>
        </w:rPr>
        <w:lastRenderedPageBreak/>
        <w:t>و</w:t>
      </w:r>
      <w:r w:rsidRPr="00BB265D">
        <w:rPr>
          <w:rtl/>
        </w:rPr>
        <w:t xml:space="preserve">يعتري المؤمن منه كهيئة الزكام. وتكون الأرض كلّها كبيت أو قد فيه خصاص» </w:t>
      </w:r>
      <w:r w:rsidRPr="00D736D6">
        <w:rPr>
          <w:rStyle w:val="libFootnotenumChar"/>
          <w:rtl/>
        </w:rPr>
        <w:t>(1)</w:t>
      </w:r>
      <w:r>
        <w:rPr>
          <w:rtl/>
        </w:rPr>
        <w:t>.</w:t>
      </w:r>
    </w:p>
    <w:p w:rsidR="009E6576" w:rsidRPr="00BB265D" w:rsidRDefault="009E6576" w:rsidP="00393F8B">
      <w:pPr>
        <w:pStyle w:val="libNormal"/>
        <w:rPr>
          <w:rtl/>
        </w:rPr>
      </w:pPr>
      <w:r w:rsidRPr="00D7004D">
        <w:rPr>
          <w:rStyle w:val="libAlaemChar"/>
          <w:rtl/>
        </w:rPr>
        <w:t>(</w:t>
      </w:r>
      <w:r w:rsidRPr="00125393">
        <w:rPr>
          <w:rStyle w:val="libAieChar"/>
          <w:rtl/>
        </w:rPr>
        <w:t>يَغْشَى النَّاسَ</w:t>
      </w:r>
      <w:r w:rsidRPr="00D7004D">
        <w:rPr>
          <w:rStyle w:val="libAlaemChar"/>
          <w:rtl/>
        </w:rPr>
        <w:t>)</w:t>
      </w:r>
      <w:r w:rsidRPr="00BB265D">
        <w:rPr>
          <w:rtl/>
        </w:rPr>
        <w:t xml:space="preserve"> يحيط بهم. في محلّ الجرّ على أنّه صفة للدخان. وقوله</w:t>
      </w:r>
      <w:r>
        <w:rPr>
          <w:rtl/>
        </w:rPr>
        <w:t xml:space="preserve">: </w:t>
      </w:r>
      <w:r w:rsidRPr="00D7004D">
        <w:rPr>
          <w:rStyle w:val="libAlaemChar"/>
          <w:rtl/>
        </w:rPr>
        <w:t>(</w:t>
      </w:r>
      <w:r w:rsidRPr="00125393">
        <w:rPr>
          <w:rStyle w:val="libAieChar"/>
          <w:rtl/>
        </w:rPr>
        <w:t>هذا عَذابٌ أَلِيمٌ</w:t>
      </w:r>
      <w:r w:rsidRPr="00D7004D">
        <w:rPr>
          <w:rStyle w:val="libAlaemChar"/>
          <w:rtl/>
        </w:rPr>
        <w:t>)</w:t>
      </w:r>
      <w:r w:rsidRPr="00BB265D">
        <w:rPr>
          <w:rtl/>
        </w:rPr>
        <w:t xml:space="preserve"> أي</w:t>
      </w:r>
      <w:r>
        <w:rPr>
          <w:rtl/>
        </w:rPr>
        <w:t xml:space="preserve">: </w:t>
      </w:r>
      <w:r w:rsidRPr="00BB265D">
        <w:rPr>
          <w:rtl/>
        </w:rPr>
        <w:t xml:space="preserve">قائلين ذلك </w:t>
      </w:r>
      <w:r w:rsidRPr="00D7004D">
        <w:rPr>
          <w:rStyle w:val="libAlaemChar"/>
          <w:rtl/>
        </w:rPr>
        <w:t>(</w:t>
      </w:r>
      <w:r w:rsidRPr="00125393">
        <w:rPr>
          <w:rStyle w:val="libAieChar"/>
          <w:rtl/>
        </w:rPr>
        <w:t>رَبَّنَا اكْشِفْ عَنَّا الْعَذابَ</w:t>
      </w:r>
      <w:r w:rsidRPr="00D7004D">
        <w:rPr>
          <w:rStyle w:val="libAlaemChar"/>
          <w:rtl/>
        </w:rPr>
        <w:t>)</w:t>
      </w:r>
      <w:r w:rsidRPr="00BB265D">
        <w:rPr>
          <w:rtl/>
        </w:rPr>
        <w:t xml:space="preserve"> منصوب المحلّ بفعل مضمر</w:t>
      </w:r>
      <w:r>
        <w:rPr>
          <w:rtl/>
        </w:rPr>
        <w:t xml:space="preserve">، </w:t>
      </w:r>
      <w:r w:rsidRPr="00BB265D">
        <w:rPr>
          <w:rtl/>
        </w:rPr>
        <w:t>وهو</w:t>
      </w:r>
      <w:r>
        <w:rPr>
          <w:rtl/>
        </w:rPr>
        <w:t xml:space="preserve">: </w:t>
      </w:r>
      <w:r w:rsidRPr="00BB265D">
        <w:rPr>
          <w:rtl/>
        </w:rPr>
        <w:t xml:space="preserve">يقولون. </w:t>
      </w:r>
      <w:r>
        <w:rPr>
          <w:rtl/>
        </w:rPr>
        <w:t>و «</w:t>
      </w:r>
      <w:r w:rsidRPr="00BB265D">
        <w:rPr>
          <w:rtl/>
        </w:rPr>
        <w:t xml:space="preserve">يقولون» منصوب على الحال. </w:t>
      </w:r>
      <w:r w:rsidRPr="00D7004D">
        <w:rPr>
          <w:rStyle w:val="libAlaemChar"/>
          <w:rtl/>
        </w:rPr>
        <w:t>(</w:t>
      </w:r>
      <w:r w:rsidRPr="00125393">
        <w:rPr>
          <w:rStyle w:val="libAieChar"/>
          <w:rtl/>
        </w:rPr>
        <w:t>إِنَّا مُؤْمِنُونَ</w:t>
      </w:r>
      <w:r w:rsidRPr="00D7004D">
        <w:rPr>
          <w:rStyle w:val="libAlaemChar"/>
          <w:rtl/>
        </w:rPr>
        <w:t>)</w:t>
      </w:r>
      <w:r w:rsidRPr="00BB265D">
        <w:rPr>
          <w:rtl/>
        </w:rPr>
        <w:t xml:space="preserve"> وعد بالإيمان إن كشف العذاب عنهم.</w:t>
      </w:r>
    </w:p>
    <w:p w:rsidR="009E6576" w:rsidRPr="00BB265D" w:rsidRDefault="009E6576" w:rsidP="00393F8B">
      <w:pPr>
        <w:pStyle w:val="libNormal"/>
        <w:rPr>
          <w:rtl/>
        </w:rPr>
      </w:pPr>
      <w:r w:rsidRPr="00D7004D">
        <w:rPr>
          <w:rStyle w:val="libAlaemChar"/>
          <w:rtl/>
        </w:rPr>
        <w:t>(</w:t>
      </w:r>
      <w:r w:rsidRPr="00125393">
        <w:rPr>
          <w:rStyle w:val="libAieChar"/>
          <w:rtl/>
        </w:rPr>
        <w:t>أَنَّى لَهُمُ الذِّكْرى</w:t>
      </w:r>
      <w:r w:rsidRPr="00D7004D">
        <w:rPr>
          <w:rStyle w:val="libAlaemChar"/>
          <w:rtl/>
        </w:rPr>
        <w:t>)</w:t>
      </w:r>
      <w:r w:rsidRPr="00BB265D">
        <w:rPr>
          <w:rtl/>
        </w:rPr>
        <w:t xml:space="preserve"> من أين لهم وكيف يتذكّرون بهذه الحالة </w:t>
      </w:r>
      <w:r w:rsidRPr="00D7004D">
        <w:rPr>
          <w:rStyle w:val="libAlaemChar"/>
          <w:rtl/>
        </w:rPr>
        <w:t>(</w:t>
      </w:r>
      <w:r w:rsidRPr="00125393">
        <w:rPr>
          <w:rStyle w:val="libAieChar"/>
          <w:rtl/>
        </w:rPr>
        <w:t>وَقَدْ جاءَهُمْ رَسُولٌ مُبِينٌ</w:t>
      </w:r>
      <w:r w:rsidRPr="00D7004D">
        <w:rPr>
          <w:rStyle w:val="libAlaemChar"/>
          <w:rtl/>
        </w:rPr>
        <w:t>)</w:t>
      </w:r>
      <w:r w:rsidRPr="00BB265D">
        <w:rPr>
          <w:rtl/>
        </w:rPr>
        <w:t xml:space="preserve"> بيّن لهم ما هو أعظم من كشف الدخان</w:t>
      </w:r>
      <w:r>
        <w:rPr>
          <w:rtl/>
        </w:rPr>
        <w:t xml:space="preserve">، </w:t>
      </w:r>
      <w:r w:rsidRPr="00BB265D">
        <w:rPr>
          <w:rtl/>
        </w:rPr>
        <w:t>وهو ما ظهر على رسول الله من الآيات الباهرة والمعجزات الظاهرة.</w:t>
      </w:r>
    </w:p>
    <w:p w:rsidR="009E6576" w:rsidRPr="00BB265D" w:rsidRDefault="009E6576" w:rsidP="00393F8B">
      <w:pPr>
        <w:pStyle w:val="libNormal"/>
        <w:rPr>
          <w:rtl/>
        </w:rPr>
      </w:pPr>
      <w:r w:rsidRPr="00D7004D">
        <w:rPr>
          <w:rStyle w:val="libAlaemChar"/>
          <w:rtl/>
        </w:rPr>
        <w:t>(</w:t>
      </w:r>
      <w:r w:rsidRPr="00125393">
        <w:rPr>
          <w:rStyle w:val="libAieChar"/>
          <w:rtl/>
        </w:rPr>
        <w:t>ثُمَّ تَوَلَّوْا عَنْهُ</w:t>
      </w:r>
      <w:r w:rsidRPr="00D7004D">
        <w:rPr>
          <w:rStyle w:val="libAlaemChar"/>
          <w:rtl/>
        </w:rPr>
        <w:t>)</w:t>
      </w:r>
      <w:r w:rsidRPr="00BB265D">
        <w:rPr>
          <w:rtl/>
        </w:rPr>
        <w:t xml:space="preserve"> فلم يذّكّروا </w:t>
      </w:r>
      <w:r w:rsidRPr="00D7004D">
        <w:rPr>
          <w:rStyle w:val="libAlaemChar"/>
          <w:rtl/>
        </w:rPr>
        <w:t>(</w:t>
      </w:r>
      <w:r w:rsidRPr="00125393">
        <w:rPr>
          <w:rStyle w:val="libAieChar"/>
          <w:rtl/>
        </w:rPr>
        <w:t>وَقالُوا مُعَلَّمٌ مَجْنُونٌ</w:t>
      </w:r>
      <w:r w:rsidRPr="00D7004D">
        <w:rPr>
          <w:rStyle w:val="libAlaemChar"/>
          <w:rtl/>
        </w:rPr>
        <w:t>)</w:t>
      </w:r>
      <w:r w:rsidRPr="00BB265D">
        <w:rPr>
          <w:rtl/>
        </w:rPr>
        <w:t xml:space="preserve"> فقال بعضهم</w:t>
      </w:r>
      <w:r>
        <w:rPr>
          <w:rtl/>
        </w:rPr>
        <w:t xml:space="preserve">: </w:t>
      </w:r>
      <w:r w:rsidRPr="00BB265D">
        <w:rPr>
          <w:rtl/>
        </w:rPr>
        <w:t>يعلّمه عداس</w:t>
      </w:r>
      <w:r>
        <w:rPr>
          <w:rtl/>
        </w:rPr>
        <w:t xml:space="preserve">، </w:t>
      </w:r>
      <w:r w:rsidRPr="00BB265D">
        <w:rPr>
          <w:rtl/>
        </w:rPr>
        <w:t>غلام أعجميّ لبعض ثقيف. وقال آخرون</w:t>
      </w:r>
      <w:r>
        <w:rPr>
          <w:rtl/>
        </w:rPr>
        <w:t xml:space="preserve">: </w:t>
      </w:r>
      <w:r w:rsidRPr="00BB265D">
        <w:rPr>
          <w:rtl/>
        </w:rPr>
        <w:t>إنّه مجنون.</w:t>
      </w:r>
    </w:p>
    <w:p w:rsidR="009E6576" w:rsidRPr="00BB265D" w:rsidRDefault="009E6576" w:rsidP="00393F8B">
      <w:pPr>
        <w:pStyle w:val="libNormal"/>
        <w:rPr>
          <w:rtl/>
        </w:rPr>
      </w:pPr>
      <w:r w:rsidRPr="00D7004D">
        <w:rPr>
          <w:rStyle w:val="libAlaemChar"/>
          <w:rtl/>
        </w:rPr>
        <w:t>(</w:t>
      </w:r>
      <w:r w:rsidRPr="00125393">
        <w:rPr>
          <w:rStyle w:val="libAieChar"/>
          <w:rtl/>
        </w:rPr>
        <w:t>إِنَّا كاشِفُوا الْعَذابِ</w:t>
      </w:r>
      <w:r w:rsidRPr="00D7004D">
        <w:rPr>
          <w:rStyle w:val="libAlaemChar"/>
          <w:rtl/>
        </w:rPr>
        <w:t>)</w:t>
      </w:r>
      <w:r w:rsidRPr="00BB265D">
        <w:rPr>
          <w:rtl/>
        </w:rPr>
        <w:t xml:space="preserve"> بدعاء النبيّ </w:t>
      </w:r>
      <w:r w:rsidRPr="00D7004D">
        <w:rPr>
          <w:rStyle w:val="libAlaemChar"/>
          <w:rtl/>
        </w:rPr>
        <w:t>صلى‌الله‌عليه‌وآله‌وسلم</w:t>
      </w:r>
      <w:r>
        <w:rPr>
          <w:rtl/>
        </w:rPr>
        <w:t xml:space="preserve">، </w:t>
      </w:r>
      <w:r w:rsidRPr="00BB265D">
        <w:rPr>
          <w:rtl/>
        </w:rPr>
        <w:t>فإنّه</w:t>
      </w:r>
      <w:r w:rsidRPr="00F46170">
        <w:rPr>
          <w:rtl/>
        </w:rPr>
        <w:t xml:space="preserve"> </w:t>
      </w:r>
      <w:r w:rsidRPr="00BB265D">
        <w:rPr>
          <w:rtl/>
        </w:rPr>
        <w:t>ل</w:t>
      </w:r>
      <w:r>
        <w:rPr>
          <w:rFonts w:hint="cs"/>
          <w:rtl/>
        </w:rPr>
        <w:t>ـ</w:t>
      </w:r>
      <w:r w:rsidRPr="00BB265D">
        <w:rPr>
          <w:rtl/>
        </w:rPr>
        <w:t xml:space="preserve">مّا دعا رفع القحط </w:t>
      </w:r>
      <w:r w:rsidRPr="00D7004D">
        <w:rPr>
          <w:rStyle w:val="libAlaemChar"/>
          <w:rtl/>
        </w:rPr>
        <w:t>(</w:t>
      </w:r>
      <w:r w:rsidRPr="00125393">
        <w:rPr>
          <w:rStyle w:val="libAieChar"/>
          <w:rtl/>
        </w:rPr>
        <w:t>قَلِيلاً</w:t>
      </w:r>
      <w:r w:rsidRPr="00D7004D">
        <w:rPr>
          <w:rStyle w:val="libAlaemChar"/>
          <w:rtl/>
        </w:rPr>
        <w:t>)</w:t>
      </w:r>
      <w:r w:rsidRPr="00BB265D">
        <w:rPr>
          <w:rtl/>
        </w:rPr>
        <w:t xml:space="preserve"> كشفا قليلا</w:t>
      </w:r>
      <w:r>
        <w:rPr>
          <w:rtl/>
        </w:rPr>
        <w:t xml:space="preserve">، </w:t>
      </w:r>
      <w:r w:rsidRPr="00BB265D">
        <w:rPr>
          <w:rtl/>
        </w:rPr>
        <w:t>أو زمانا قليلا</w:t>
      </w:r>
      <w:r>
        <w:rPr>
          <w:rtl/>
        </w:rPr>
        <w:t xml:space="preserve">، </w:t>
      </w:r>
      <w:r w:rsidRPr="00BB265D">
        <w:rPr>
          <w:rtl/>
        </w:rPr>
        <w:t xml:space="preserve">وهو ما بقي من أعمارهم </w:t>
      </w:r>
      <w:r w:rsidRPr="00D7004D">
        <w:rPr>
          <w:rStyle w:val="libAlaemChar"/>
          <w:rtl/>
        </w:rPr>
        <w:t>(</w:t>
      </w:r>
      <w:r w:rsidRPr="00125393">
        <w:rPr>
          <w:rStyle w:val="libAieChar"/>
          <w:rtl/>
        </w:rPr>
        <w:t>إِنَّكُمْ عائِدُونَ</w:t>
      </w:r>
      <w:r w:rsidRPr="00D7004D">
        <w:rPr>
          <w:rStyle w:val="libAlaemChar"/>
          <w:rtl/>
        </w:rPr>
        <w:t>)</w:t>
      </w:r>
      <w:r w:rsidRPr="00BB265D">
        <w:rPr>
          <w:rtl/>
        </w:rPr>
        <w:t xml:space="preserve"> إلى الكفر غبّ الكشف. ومن فسّر الدخان بما هو من الأشراط قال</w:t>
      </w:r>
      <w:r>
        <w:rPr>
          <w:rtl/>
        </w:rPr>
        <w:t xml:space="preserve">: </w:t>
      </w:r>
      <w:r w:rsidRPr="00BB265D">
        <w:rPr>
          <w:rtl/>
        </w:rPr>
        <w:t xml:space="preserve">إذا جاء الدخان غوّث </w:t>
      </w:r>
      <w:r w:rsidRPr="00D736D6">
        <w:rPr>
          <w:rStyle w:val="libFootnotenumChar"/>
          <w:rtl/>
        </w:rPr>
        <w:t>(2)</w:t>
      </w:r>
      <w:r w:rsidRPr="00BB265D">
        <w:rPr>
          <w:rtl/>
        </w:rPr>
        <w:t xml:space="preserve"> الكفّار بالدعاء</w:t>
      </w:r>
      <w:r>
        <w:rPr>
          <w:rtl/>
        </w:rPr>
        <w:t xml:space="preserve">، </w:t>
      </w:r>
      <w:r w:rsidRPr="00BB265D">
        <w:rPr>
          <w:rtl/>
        </w:rPr>
        <w:t>فيكشفه الله عنهم بعد أربعين يوما</w:t>
      </w:r>
      <w:r>
        <w:rPr>
          <w:rtl/>
        </w:rPr>
        <w:t xml:space="preserve">، </w:t>
      </w:r>
      <w:r w:rsidRPr="00BB265D">
        <w:rPr>
          <w:rtl/>
        </w:rPr>
        <w:t>فريثما يكشفه عنهم يرتدّون لا يتمهّلون. ومن فسّره بما في يوم القيامة أوّله بالشرط. والتقدير</w:t>
      </w:r>
      <w:r>
        <w:rPr>
          <w:rtl/>
        </w:rPr>
        <w:t xml:space="preserve">: </w:t>
      </w:r>
      <w:r w:rsidRPr="00D7004D">
        <w:rPr>
          <w:rStyle w:val="libAlaemChar"/>
          <w:rtl/>
        </w:rPr>
        <w:t>(</w:t>
      </w:r>
      <w:r w:rsidRPr="00125393">
        <w:rPr>
          <w:rStyle w:val="libAieChar"/>
          <w:rtl/>
        </w:rPr>
        <w:t>يَوْمَ نَبْطِشُ الْبَطْشَةَ الْكُبْرى</w:t>
      </w:r>
      <w:r w:rsidRPr="00D7004D">
        <w:rPr>
          <w:rStyle w:val="libAlaemChar"/>
          <w:rtl/>
        </w:rPr>
        <w:t>)</w:t>
      </w:r>
      <w:r w:rsidRPr="00BB265D">
        <w:rPr>
          <w:rtl/>
        </w:rPr>
        <w:t xml:space="preserve"> يوم القيامة</w:t>
      </w:r>
      <w:r>
        <w:rPr>
          <w:rtl/>
        </w:rPr>
        <w:t xml:space="preserve">، </w:t>
      </w:r>
      <w:r w:rsidRPr="00BB265D">
        <w:rPr>
          <w:rtl/>
        </w:rPr>
        <w:t xml:space="preserve">أو يوم بدر. ظرف لفعل دلّ عليه </w:t>
      </w:r>
      <w:r w:rsidRPr="00D7004D">
        <w:rPr>
          <w:rStyle w:val="libAlaemChar"/>
          <w:rtl/>
        </w:rPr>
        <w:t>(</w:t>
      </w:r>
      <w:r w:rsidRPr="00125393">
        <w:rPr>
          <w:rStyle w:val="libAieChar"/>
          <w:rtl/>
        </w:rPr>
        <w:t>إِنَّا مُنْتَقِمُونَ</w:t>
      </w:r>
      <w:r w:rsidRPr="00D7004D">
        <w:rPr>
          <w:rStyle w:val="libAlaemChar"/>
          <w:rtl/>
        </w:rPr>
        <w:t>)</w:t>
      </w:r>
      <w:r w:rsidRPr="00BB265D">
        <w:rPr>
          <w:rtl/>
        </w:rPr>
        <w:t xml:space="preserve"> لا</w:t>
      </w:r>
      <w:r>
        <w:rPr>
          <w:rtl/>
        </w:rPr>
        <w:t xml:space="preserve"> لـ </w:t>
      </w:r>
      <w:r w:rsidRPr="00BB265D">
        <w:rPr>
          <w:rtl/>
        </w:rPr>
        <w:t>«منتقمون» فإنّ «إنّ» تحجزه عنه. أو بدل من «يوم تأتي»</w:t>
      </w:r>
      <w:r>
        <w:rPr>
          <w:rtl/>
        </w:rPr>
        <w:t>.</w:t>
      </w:r>
      <w:r w:rsidRPr="00BB265D">
        <w:rPr>
          <w:rtl/>
        </w:rPr>
        <w:t xml:space="preserve"> والبطش هو شدّة الألم.</w:t>
      </w:r>
    </w:p>
    <w:p w:rsidR="009E6576" w:rsidRPr="00125393" w:rsidRDefault="009E6576" w:rsidP="00393F8B">
      <w:pPr>
        <w:pStyle w:val="libNormal"/>
        <w:rPr>
          <w:rStyle w:val="libAieChar"/>
          <w:rtl/>
        </w:rPr>
      </w:pPr>
      <w:r w:rsidRPr="00D7004D">
        <w:rPr>
          <w:rStyle w:val="libAlaemChar"/>
          <w:rtl/>
        </w:rPr>
        <w:t>(</w:t>
      </w:r>
      <w:r w:rsidRPr="00125393">
        <w:rPr>
          <w:rStyle w:val="libAieChar"/>
          <w:rtl/>
        </w:rPr>
        <w:t>وَلَقَدْ فَتَنَّا قَبْلَهُمْ قَوْمَ فِرْعَوْنَ وَجاءَهُمْ رَسُولٌ كَرِيمٌ (17) أَنْ أَدُّوا إِلَيَّ عِبادَ اللهِ إِنِّي لَكُمْ رَسُولٌ أَمِينٌ (18) وَأَنْ لا تَعْلُوا عَلَى اللهِ إِنِّي آتِيكُمْ</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الخصاص</w:t>
      </w:r>
      <w:r>
        <w:rPr>
          <w:rtl/>
        </w:rPr>
        <w:t xml:space="preserve">: </w:t>
      </w:r>
      <w:r w:rsidRPr="00BB265D">
        <w:rPr>
          <w:rtl/>
        </w:rPr>
        <w:t>الفرج في البناء وما شاكله.</w:t>
      </w:r>
    </w:p>
    <w:p w:rsidR="009E6576" w:rsidRPr="00BB265D" w:rsidRDefault="009E6576" w:rsidP="00D736D6">
      <w:pPr>
        <w:pStyle w:val="libFootnote0"/>
        <w:rPr>
          <w:rtl/>
        </w:rPr>
      </w:pPr>
      <w:r>
        <w:rPr>
          <w:rtl/>
        </w:rPr>
        <w:t>(</w:t>
      </w:r>
      <w:r w:rsidRPr="00BB265D">
        <w:rPr>
          <w:rtl/>
        </w:rPr>
        <w:t>2) أي</w:t>
      </w:r>
      <w:r>
        <w:rPr>
          <w:rtl/>
        </w:rPr>
        <w:t xml:space="preserve">: </w:t>
      </w:r>
      <w:r w:rsidRPr="00BB265D">
        <w:rPr>
          <w:rtl/>
        </w:rPr>
        <w:t>قالوا</w:t>
      </w:r>
      <w:r>
        <w:rPr>
          <w:rtl/>
        </w:rPr>
        <w:t xml:space="preserve">: </w:t>
      </w:r>
      <w:r w:rsidRPr="00BB265D">
        <w:rPr>
          <w:rtl/>
        </w:rPr>
        <w:t>وا غوثاه.</w:t>
      </w:r>
    </w:p>
    <w:p w:rsidR="009E6576" w:rsidRPr="00BB265D" w:rsidRDefault="009E6576" w:rsidP="00393F8B">
      <w:pPr>
        <w:pStyle w:val="libNormal0"/>
        <w:rPr>
          <w:rtl/>
        </w:rPr>
      </w:pPr>
      <w:r>
        <w:rPr>
          <w:rtl/>
        </w:rPr>
        <w:br w:type="page"/>
      </w:r>
      <w:r w:rsidRPr="00125393">
        <w:rPr>
          <w:rStyle w:val="libAieChar"/>
          <w:rtl/>
        </w:rPr>
        <w:lastRenderedPageBreak/>
        <w:t>بِسُلْطانٍ مُبِينٍ (19) وَإِنِّي عُذْتُ بِرَبِّي وَرَبِّكُمْ أَنْ تَرْجُمُونِ (20) وَإِنْ لَمْ تُؤْمِنُوا لِي فَاعْتَزِلُونِ (21) فَدَعا رَبَّهُ أَنَّ هؤُلاءِ قَوْمٌ مُجْرِمُونَ (22) فَأَسْرِ بِعِبادِي لَيْلاً إِنَّكُمْ مُتَّبَعُونَ (23) وَاتْرُكِ الْبَحْرَ رَهْواً إِنَّهُمْ جُنْدٌ مُغْرَقُونَ (24)</w:t>
      </w:r>
      <w:r w:rsidRPr="00D7004D">
        <w:rPr>
          <w:rStyle w:val="libAlaemChar"/>
          <w:rtl/>
        </w:rPr>
        <w:t>)</w:t>
      </w:r>
    </w:p>
    <w:p w:rsidR="009E6576" w:rsidRPr="00BB265D" w:rsidRDefault="009E6576" w:rsidP="00393F8B">
      <w:pPr>
        <w:pStyle w:val="libNormal"/>
        <w:rPr>
          <w:rtl/>
        </w:rPr>
      </w:pPr>
      <w:r w:rsidRPr="00BB265D">
        <w:rPr>
          <w:rtl/>
        </w:rPr>
        <w:t>ثمّ شبّه حالهم بحال المعاندين الّذين كانوا من قبلهم</w:t>
      </w:r>
      <w:r>
        <w:rPr>
          <w:rtl/>
        </w:rPr>
        <w:t xml:space="preserve">، </w:t>
      </w:r>
      <w:r w:rsidRPr="00BB265D">
        <w:rPr>
          <w:rtl/>
        </w:rPr>
        <w:t>فقال</w:t>
      </w:r>
      <w:r>
        <w:rPr>
          <w:rtl/>
        </w:rPr>
        <w:t xml:space="preserve">: </w:t>
      </w:r>
      <w:r w:rsidRPr="00D7004D">
        <w:rPr>
          <w:rStyle w:val="libAlaemChar"/>
          <w:rtl/>
        </w:rPr>
        <w:t>(</w:t>
      </w:r>
      <w:r w:rsidRPr="00125393">
        <w:rPr>
          <w:rStyle w:val="libAieChar"/>
          <w:rtl/>
        </w:rPr>
        <w:t>وَلَقَدْ فَتَنَّا قَبْلَهُمْ قَوْمَ فِرْعَوْنَ</w:t>
      </w:r>
      <w:r w:rsidRPr="00D7004D">
        <w:rPr>
          <w:rStyle w:val="libAlaemChar"/>
          <w:rtl/>
        </w:rPr>
        <w:t>)</w:t>
      </w:r>
      <w:r w:rsidRPr="00BB265D">
        <w:rPr>
          <w:rtl/>
        </w:rPr>
        <w:t xml:space="preserve"> امتحنّاهم بالإمهال وتوسيع الرزق عليهم</w:t>
      </w:r>
      <w:r>
        <w:rPr>
          <w:rtl/>
        </w:rPr>
        <w:t xml:space="preserve">، </w:t>
      </w:r>
      <w:r w:rsidRPr="00BB265D">
        <w:rPr>
          <w:rtl/>
        </w:rPr>
        <w:t>ليشكروا على ما أنعمنا عليهم ويطيعونا</w:t>
      </w:r>
      <w:r>
        <w:rPr>
          <w:rtl/>
        </w:rPr>
        <w:t xml:space="preserve">، </w:t>
      </w:r>
      <w:r w:rsidRPr="00BB265D">
        <w:rPr>
          <w:rtl/>
        </w:rPr>
        <w:t>فبدّلوا الشكر بالكفران</w:t>
      </w:r>
      <w:r>
        <w:rPr>
          <w:rtl/>
        </w:rPr>
        <w:t xml:space="preserve">، </w:t>
      </w:r>
      <w:r w:rsidRPr="00BB265D">
        <w:rPr>
          <w:rtl/>
        </w:rPr>
        <w:t xml:space="preserve">وعصوا أمرنا بالثبات على الكفر </w:t>
      </w:r>
      <w:r w:rsidRPr="00D7004D">
        <w:rPr>
          <w:rStyle w:val="libAlaemChar"/>
          <w:rtl/>
        </w:rPr>
        <w:t>(</w:t>
      </w:r>
      <w:r w:rsidRPr="00125393">
        <w:rPr>
          <w:rStyle w:val="libAieChar"/>
          <w:rtl/>
        </w:rPr>
        <w:t>وَجاءَهُمْ رَسُولٌ كَرِيمٌ</w:t>
      </w:r>
      <w:r w:rsidRPr="00D7004D">
        <w:rPr>
          <w:rStyle w:val="libAlaemChar"/>
          <w:rtl/>
        </w:rPr>
        <w:t>)</w:t>
      </w:r>
      <w:r w:rsidRPr="00BB265D">
        <w:rPr>
          <w:rtl/>
        </w:rPr>
        <w:t xml:space="preserve"> على الله</w:t>
      </w:r>
      <w:r>
        <w:rPr>
          <w:rtl/>
        </w:rPr>
        <w:t xml:space="preserve">، </w:t>
      </w:r>
      <w:r w:rsidRPr="00BB265D">
        <w:rPr>
          <w:rtl/>
        </w:rPr>
        <w:t>أو على المؤمنين</w:t>
      </w:r>
      <w:r>
        <w:rPr>
          <w:rtl/>
        </w:rPr>
        <w:t xml:space="preserve">، </w:t>
      </w:r>
      <w:r w:rsidRPr="00BB265D">
        <w:rPr>
          <w:rtl/>
        </w:rPr>
        <w:t>أو في نفسه</w:t>
      </w:r>
      <w:r>
        <w:rPr>
          <w:rtl/>
        </w:rPr>
        <w:t xml:space="preserve">، </w:t>
      </w:r>
      <w:r w:rsidRPr="00BB265D">
        <w:rPr>
          <w:rtl/>
        </w:rPr>
        <w:t>لشرف نسبه وفضل حسبه</w:t>
      </w:r>
      <w:r>
        <w:rPr>
          <w:rtl/>
        </w:rPr>
        <w:t xml:space="preserve">، </w:t>
      </w:r>
      <w:r w:rsidRPr="00BB265D">
        <w:rPr>
          <w:rtl/>
        </w:rPr>
        <w:t>لأنّ الله لم يبعث نبيّا إلّا من سراة قومه وكرامهم.</w:t>
      </w:r>
    </w:p>
    <w:p w:rsidR="009E6576" w:rsidRPr="00BB265D" w:rsidRDefault="009E6576" w:rsidP="00393F8B">
      <w:pPr>
        <w:pStyle w:val="libNormal"/>
        <w:rPr>
          <w:rtl/>
        </w:rPr>
      </w:pPr>
      <w:r w:rsidRPr="00D7004D">
        <w:rPr>
          <w:rStyle w:val="libAlaemChar"/>
          <w:rtl/>
        </w:rPr>
        <w:t>(</w:t>
      </w:r>
      <w:r w:rsidRPr="00125393">
        <w:rPr>
          <w:rStyle w:val="libAieChar"/>
          <w:rtl/>
        </w:rPr>
        <w:t>أَنْ أَدُّوا إِلَيَّ عِبادَ اللهِ</w:t>
      </w:r>
      <w:r w:rsidRPr="00D7004D">
        <w:rPr>
          <w:rStyle w:val="libAlaemChar"/>
          <w:rtl/>
        </w:rPr>
        <w:t>)</w:t>
      </w:r>
      <w:r w:rsidRPr="00BB265D">
        <w:rPr>
          <w:rtl/>
        </w:rPr>
        <w:t xml:space="preserve"> بأن أدّوهم إليّ</w:t>
      </w:r>
      <w:r>
        <w:rPr>
          <w:rtl/>
        </w:rPr>
        <w:t xml:space="preserve">، </w:t>
      </w:r>
      <w:r w:rsidRPr="00BB265D">
        <w:rPr>
          <w:rtl/>
        </w:rPr>
        <w:t>وأرسلوهم معي. وهم بنو إسرائيل</w:t>
      </w:r>
      <w:r>
        <w:rPr>
          <w:rtl/>
        </w:rPr>
        <w:t xml:space="preserve">، </w:t>
      </w:r>
      <w:r w:rsidRPr="00BB265D">
        <w:rPr>
          <w:rtl/>
        </w:rPr>
        <w:t>كقوله تعالى</w:t>
      </w:r>
      <w:r>
        <w:rPr>
          <w:rtl/>
        </w:rPr>
        <w:t xml:space="preserve">: </w:t>
      </w:r>
      <w:r w:rsidRPr="00D7004D">
        <w:rPr>
          <w:rStyle w:val="libAlaemChar"/>
          <w:rtl/>
        </w:rPr>
        <w:t>(</w:t>
      </w:r>
      <w:r w:rsidRPr="00125393">
        <w:rPr>
          <w:rStyle w:val="libAieChar"/>
          <w:rtl/>
        </w:rPr>
        <w:t>أَرْسِلْ مَعَنا بَنِي إِسْرائِيلَ</w:t>
      </w:r>
      <w:r w:rsidRPr="00D7004D">
        <w:rPr>
          <w:rStyle w:val="libAlaemChar"/>
          <w:rtl/>
        </w:rPr>
        <w:t>)</w:t>
      </w:r>
      <w:r w:rsidRPr="00BB265D">
        <w:rPr>
          <w:rtl/>
        </w:rPr>
        <w:t xml:space="preserve"> </w:t>
      </w:r>
      <w:r w:rsidRPr="00D736D6">
        <w:rPr>
          <w:rStyle w:val="libFootnotenumChar"/>
          <w:rtl/>
        </w:rPr>
        <w:t>(1)</w:t>
      </w:r>
      <w:r>
        <w:rPr>
          <w:rtl/>
        </w:rPr>
        <w:t>.</w:t>
      </w:r>
      <w:r w:rsidRPr="00BB265D">
        <w:rPr>
          <w:rtl/>
        </w:rPr>
        <w:t xml:space="preserve"> ولا تعذّبهم. أو بأن أدّوا إليّ حقّ الله</w:t>
      </w:r>
      <w:r>
        <w:rPr>
          <w:rtl/>
        </w:rPr>
        <w:t xml:space="preserve">، </w:t>
      </w:r>
      <w:r w:rsidRPr="00BB265D">
        <w:rPr>
          <w:rtl/>
        </w:rPr>
        <w:t>من الإيمان وقبول الدعوة يا عباد الله. ويجوز أن تكون «أن» مخفّفة</w:t>
      </w:r>
      <w:r>
        <w:rPr>
          <w:rtl/>
        </w:rPr>
        <w:t xml:space="preserve">، </w:t>
      </w:r>
      <w:r w:rsidRPr="00BB265D">
        <w:rPr>
          <w:rtl/>
        </w:rPr>
        <w:t>أي</w:t>
      </w:r>
      <w:r>
        <w:rPr>
          <w:rtl/>
        </w:rPr>
        <w:t xml:space="preserve">: </w:t>
      </w:r>
      <w:r w:rsidRPr="00BB265D">
        <w:rPr>
          <w:rtl/>
        </w:rPr>
        <w:t>وجاءهم بأنّ الشأن أدّوا إليّ. أو مفسّرة</w:t>
      </w:r>
      <w:r>
        <w:rPr>
          <w:rtl/>
        </w:rPr>
        <w:t xml:space="preserve">، </w:t>
      </w:r>
      <w:r w:rsidRPr="00BB265D">
        <w:rPr>
          <w:rtl/>
        </w:rPr>
        <w:t>لأنّ مجيء الرسول متضمّن لمعنى القول</w:t>
      </w:r>
      <w:r>
        <w:rPr>
          <w:rtl/>
        </w:rPr>
        <w:t xml:space="preserve">، </w:t>
      </w:r>
      <w:r w:rsidRPr="00BB265D">
        <w:rPr>
          <w:rtl/>
        </w:rPr>
        <w:t xml:space="preserve">لأنّه لا يجيئهم إلّا مبشّرا ونذيرا وداعيا إلى الله. </w:t>
      </w:r>
      <w:r w:rsidRPr="00D7004D">
        <w:rPr>
          <w:rStyle w:val="libAlaemChar"/>
          <w:rtl/>
        </w:rPr>
        <w:t>(</w:t>
      </w:r>
      <w:r w:rsidRPr="00125393">
        <w:rPr>
          <w:rStyle w:val="libAieChar"/>
          <w:rtl/>
        </w:rPr>
        <w:t>إِنِّي لَكُمْ رَسُولٌ أَمِينٌ</w:t>
      </w:r>
      <w:r w:rsidRPr="00D7004D">
        <w:rPr>
          <w:rStyle w:val="libAlaemChar"/>
          <w:rtl/>
        </w:rPr>
        <w:t>)</w:t>
      </w:r>
      <w:r w:rsidRPr="00BB265D">
        <w:rPr>
          <w:rtl/>
        </w:rPr>
        <w:t xml:space="preserve"> غير متّهم</w:t>
      </w:r>
      <w:r>
        <w:rPr>
          <w:rtl/>
        </w:rPr>
        <w:t xml:space="preserve">، </w:t>
      </w:r>
      <w:r w:rsidRPr="00BB265D">
        <w:rPr>
          <w:rtl/>
        </w:rPr>
        <w:t>لدلالة المعجزات على صدقه</w:t>
      </w:r>
      <w:r>
        <w:rPr>
          <w:rtl/>
        </w:rPr>
        <w:t xml:space="preserve">، </w:t>
      </w:r>
      <w:r w:rsidRPr="00BB265D">
        <w:rPr>
          <w:rtl/>
        </w:rPr>
        <w:t>أو لائتمان الله إيّاه على وحيه. وهو علّة الأمر.</w:t>
      </w:r>
      <w:r>
        <w:rPr>
          <w:rFonts w:hint="cs"/>
          <w:rtl/>
        </w:rPr>
        <w:t xml:space="preserve"> </w:t>
      </w:r>
      <w:r w:rsidRPr="00D7004D">
        <w:rPr>
          <w:rStyle w:val="libAlaemChar"/>
          <w:rtl/>
        </w:rPr>
        <w:t>(</w:t>
      </w:r>
      <w:r w:rsidRPr="00125393">
        <w:rPr>
          <w:rStyle w:val="libAieChar"/>
          <w:rtl/>
        </w:rPr>
        <w:t>وَأَنْ لا تَعْلُوا عَلَى اللهِ</w:t>
      </w:r>
      <w:r w:rsidRPr="00D7004D">
        <w:rPr>
          <w:rStyle w:val="libAlaemChar"/>
          <w:rtl/>
        </w:rPr>
        <w:t>)</w:t>
      </w:r>
      <w:r w:rsidRPr="00BB265D">
        <w:rPr>
          <w:rtl/>
        </w:rPr>
        <w:t xml:space="preserve"> ولا تتكبّروا عليه. بالاستهانة بوحيه ورسوله.</w:t>
      </w:r>
    </w:p>
    <w:p w:rsidR="009E6576" w:rsidRPr="00BB265D" w:rsidRDefault="009E6576" w:rsidP="00393F8B">
      <w:pPr>
        <w:pStyle w:val="libNormal"/>
        <w:rPr>
          <w:rtl/>
        </w:rPr>
      </w:pPr>
      <w:r>
        <w:rPr>
          <w:rtl/>
        </w:rPr>
        <w:t>و «</w:t>
      </w:r>
      <w:r w:rsidRPr="00BB265D">
        <w:rPr>
          <w:rtl/>
        </w:rPr>
        <w:t xml:space="preserve">أن» كالأولى في وجهيها. </w:t>
      </w:r>
      <w:r w:rsidRPr="00D7004D">
        <w:rPr>
          <w:rStyle w:val="libAlaemChar"/>
          <w:rtl/>
        </w:rPr>
        <w:t>(</w:t>
      </w:r>
      <w:r w:rsidRPr="00125393">
        <w:rPr>
          <w:rStyle w:val="libAieChar"/>
          <w:rtl/>
        </w:rPr>
        <w:t>إِنِّي آتِيكُمْ بِسُلْطانٍ مُبِينٍ</w:t>
      </w:r>
      <w:r w:rsidRPr="00D7004D">
        <w:rPr>
          <w:rStyle w:val="libAlaemChar"/>
          <w:rtl/>
        </w:rPr>
        <w:t>)</w:t>
      </w:r>
      <w:r w:rsidRPr="00BB265D">
        <w:rPr>
          <w:rtl/>
        </w:rPr>
        <w:t xml:space="preserve"> بحجّة واضحة يظهر الحقّ معها. وهذا علّة للنهي. ولذكر الأمين مع الأداء</w:t>
      </w:r>
      <w:r>
        <w:rPr>
          <w:rtl/>
        </w:rPr>
        <w:t xml:space="preserve">، </w:t>
      </w:r>
      <w:r w:rsidRPr="00BB265D">
        <w:rPr>
          <w:rtl/>
        </w:rPr>
        <w:t>والسلطان المبين مع العلاء ،</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الشعراء</w:t>
      </w:r>
      <w:r>
        <w:rPr>
          <w:rtl/>
        </w:rPr>
        <w:t xml:space="preserve">: </w:t>
      </w:r>
      <w:r w:rsidRPr="00BB265D">
        <w:rPr>
          <w:rtl/>
        </w:rPr>
        <w:t>17.</w:t>
      </w:r>
    </w:p>
    <w:p w:rsidR="009E6576" w:rsidRPr="00BB265D" w:rsidRDefault="009E6576" w:rsidP="00393F8B">
      <w:pPr>
        <w:pStyle w:val="libNormal0"/>
        <w:rPr>
          <w:rtl/>
        </w:rPr>
      </w:pPr>
      <w:r>
        <w:rPr>
          <w:rtl/>
        </w:rPr>
        <w:br w:type="page"/>
      </w:r>
      <w:r w:rsidRPr="00BB265D">
        <w:rPr>
          <w:rtl/>
        </w:rPr>
        <w:lastRenderedPageBreak/>
        <w:t>شأن لا يخفى.</w:t>
      </w:r>
    </w:p>
    <w:p w:rsidR="009E6576" w:rsidRPr="00BB265D" w:rsidRDefault="009E6576" w:rsidP="00393F8B">
      <w:pPr>
        <w:pStyle w:val="libNormal"/>
        <w:rPr>
          <w:rtl/>
        </w:rPr>
      </w:pPr>
      <w:r w:rsidRPr="00BB265D">
        <w:rPr>
          <w:rtl/>
        </w:rPr>
        <w:t>فلمّا قال ذلك توعّدوه بالقتل والرجم</w:t>
      </w:r>
      <w:r>
        <w:rPr>
          <w:rtl/>
        </w:rPr>
        <w:t xml:space="preserve">، </w:t>
      </w:r>
      <w:r w:rsidRPr="00BB265D">
        <w:rPr>
          <w:rtl/>
        </w:rPr>
        <w:t>فقال</w:t>
      </w:r>
      <w:r>
        <w:rPr>
          <w:rtl/>
        </w:rPr>
        <w:t xml:space="preserve">: </w:t>
      </w:r>
      <w:r w:rsidRPr="00D7004D">
        <w:rPr>
          <w:rStyle w:val="libAlaemChar"/>
          <w:rtl/>
        </w:rPr>
        <w:t>(</w:t>
      </w:r>
      <w:r w:rsidRPr="00125393">
        <w:rPr>
          <w:rStyle w:val="libAieChar"/>
          <w:rtl/>
        </w:rPr>
        <w:t>وَإِنِّي عُذْتُ بِرَبِّي وَرَبِّكُمْ</w:t>
      </w:r>
      <w:r w:rsidRPr="00D7004D">
        <w:rPr>
          <w:rStyle w:val="libAlaemChar"/>
          <w:rtl/>
        </w:rPr>
        <w:t>)</w:t>
      </w:r>
      <w:r w:rsidRPr="00BB265D">
        <w:rPr>
          <w:rtl/>
        </w:rPr>
        <w:t xml:space="preserve"> التجأت إليه توكّلا عليه </w:t>
      </w:r>
      <w:r w:rsidRPr="00D7004D">
        <w:rPr>
          <w:rStyle w:val="libAlaemChar"/>
          <w:rtl/>
        </w:rPr>
        <w:t>(</w:t>
      </w:r>
      <w:r w:rsidRPr="00125393">
        <w:rPr>
          <w:rStyle w:val="libAieChar"/>
          <w:rtl/>
        </w:rPr>
        <w:t>أَنْ تَرْجُمُونِ</w:t>
      </w:r>
      <w:r w:rsidRPr="00D7004D">
        <w:rPr>
          <w:rStyle w:val="libAlaemChar"/>
          <w:rtl/>
        </w:rPr>
        <w:t>)</w:t>
      </w:r>
      <w:r w:rsidRPr="00BB265D">
        <w:rPr>
          <w:rtl/>
        </w:rPr>
        <w:t xml:space="preserve"> أن تؤذوني ضربا أو شتما</w:t>
      </w:r>
      <w:r>
        <w:rPr>
          <w:rtl/>
        </w:rPr>
        <w:t xml:space="preserve">، </w:t>
      </w:r>
      <w:r w:rsidRPr="00BB265D">
        <w:rPr>
          <w:rtl/>
        </w:rPr>
        <w:t>أو تقتلوني.</w:t>
      </w:r>
      <w:r>
        <w:rPr>
          <w:rFonts w:hint="cs"/>
          <w:rtl/>
        </w:rPr>
        <w:t xml:space="preserve"> </w:t>
      </w:r>
      <w:r w:rsidRPr="00BB265D">
        <w:rPr>
          <w:rtl/>
        </w:rPr>
        <w:t>وقرأ أبو عمرو وحمزة والكسائي</w:t>
      </w:r>
      <w:r>
        <w:rPr>
          <w:rtl/>
        </w:rPr>
        <w:t xml:space="preserve">: </w:t>
      </w:r>
      <w:r w:rsidRPr="00BB265D">
        <w:rPr>
          <w:rtl/>
        </w:rPr>
        <w:t xml:space="preserve">عتّ بالإدغام </w:t>
      </w:r>
      <w:r w:rsidRPr="00D736D6">
        <w:rPr>
          <w:rStyle w:val="libFootnotenumChar"/>
          <w:rtl/>
        </w:rPr>
        <w:t>(1)</w:t>
      </w:r>
      <w:r>
        <w:rPr>
          <w:rtl/>
        </w:rPr>
        <w:t>.</w:t>
      </w:r>
    </w:p>
    <w:p w:rsidR="009E6576" w:rsidRPr="00BB265D" w:rsidRDefault="009E6576" w:rsidP="00393F8B">
      <w:pPr>
        <w:pStyle w:val="libNormal"/>
        <w:rPr>
          <w:rtl/>
        </w:rPr>
      </w:pPr>
      <w:r w:rsidRPr="00D7004D">
        <w:rPr>
          <w:rStyle w:val="libAlaemChar"/>
          <w:rtl/>
        </w:rPr>
        <w:t>(</w:t>
      </w:r>
      <w:r w:rsidRPr="00125393">
        <w:rPr>
          <w:rStyle w:val="libAieChar"/>
          <w:rtl/>
        </w:rPr>
        <w:t>وَإِنْ لَمْ تُؤْمِنُوا لِي فَاعْتَزِلُونِ</w:t>
      </w:r>
      <w:r w:rsidRPr="00D7004D">
        <w:rPr>
          <w:rStyle w:val="libAlaemChar"/>
          <w:rtl/>
        </w:rPr>
        <w:t>)</w:t>
      </w:r>
      <w:r w:rsidRPr="00BB265D">
        <w:rPr>
          <w:rtl/>
        </w:rPr>
        <w:t xml:space="preserve"> فكونوا بمعزل منّي</w:t>
      </w:r>
      <w:r>
        <w:rPr>
          <w:rtl/>
        </w:rPr>
        <w:t xml:space="preserve">، </w:t>
      </w:r>
      <w:r w:rsidRPr="00BB265D">
        <w:rPr>
          <w:rtl/>
        </w:rPr>
        <w:t>واقطعوا أسباب الوصلة عنّي. أو فخلّوني واتركوني لا عليّ ولا لي</w:t>
      </w:r>
      <w:r>
        <w:rPr>
          <w:rtl/>
        </w:rPr>
        <w:t xml:space="preserve">، </w:t>
      </w:r>
      <w:r w:rsidRPr="00BB265D">
        <w:rPr>
          <w:rtl/>
        </w:rPr>
        <w:t>ولا تتعرّضوا لي بسوء</w:t>
      </w:r>
      <w:r>
        <w:rPr>
          <w:rtl/>
        </w:rPr>
        <w:t xml:space="preserve">، </w:t>
      </w:r>
      <w:r w:rsidRPr="00BB265D">
        <w:rPr>
          <w:rtl/>
        </w:rPr>
        <w:t>فإنّه ليس جزاء من دعاكم إلى ما فيه فلاحكم.</w:t>
      </w:r>
    </w:p>
    <w:p w:rsidR="009E6576" w:rsidRPr="00BB265D" w:rsidRDefault="009E6576" w:rsidP="00393F8B">
      <w:pPr>
        <w:pStyle w:val="libNormal"/>
        <w:rPr>
          <w:rtl/>
        </w:rPr>
      </w:pPr>
      <w:r w:rsidRPr="00D7004D">
        <w:rPr>
          <w:rStyle w:val="libAlaemChar"/>
          <w:rtl/>
        </w:rPr>
        <w:t>(</w:t>
      </w:r>
      <w:r w:rsidRPr="00125393">
        <w:rPr>
          <w:rStyle w:val="libAieChar"/>
          <w:rtl/>
        </w:rPr>
        <w:t>فَدَعا رَبَّهُ</w:t>
      </w:r>
      <w:r w:rsidRPr="00D7004D">
        <w:rPr>
          <w:rStyle w:val="libAlaemChar"/>
          <w:rtl/>
        </w:rPr>
        <w:t>)</w:t>
      </w:r>
      <w:r w:rsidRPr="00BB265D">
        <w:rPr>
          <w:rtl/>
        </w:rPr>
        <w:t xml:space="preserve"> بعد ما كذّبوه ويئس من أن يؤمنوا به </w:t>
      </w:r>
      <w:r w:rsidRPr="00D7004D">
        <w:rPr>
          <w:rStyle w:val="libAlaemChar"/>
          <w:rtl/>
        </w:rPr>
        <w:t>(</w:t>
      </w:r>
      <w:r w:rsidRPr="00125393">
        <w:rPr>
          <w:rStyle w:val="libAieChar"/>
          <w:rtl/>
        </w:rPr>
        <w:t>أَنَّ هؤُلاءِ</w:t>
      </w:r>
      <w:r w:rsidRPr="00D7004D">
        <w:rPr>
          <w:rStyle w:val="libAlaemChar"/>
          <w:rtl/>
        </w:rPr>
        <w:t>)</w:t>
      </w:r>
      <w:r w:rsidRPr="00BB265D">
        <w:rPr>
          <w:rtl/>
        </w:rPr>
        <w:t xml:space="preserve"> بأنّ هؤلاء </w:t>
      </w:r>
      <w:r w:rsidRPr="00D7004D">
        <w:rPr>
          <w:rStyle w:val="libAlaemChar"/>
          <w:rtl/>
        </w:rPr>
        <w:t>(</w:t>
      </w:r>
      <w:r w:rsidRPr="00125393">
        <w:rPr>
          <w:rStyle w:val="libAieChar"/>
          <w:rtl/>
        </w:rPr>
        <w:t>قَوْمٌ مُجْرِمُونَ</w:t>
      </w:r>
      <w:r w:rsidRPr="00D7004D">
        <w:rPr>
          <w:rStyle w:val="libAlaemChar"/>
          <w:rtl/>
        </w:rPr>
        <w:t>)</w:t>
      </w:r>
      <w:r w:rsidRPr="00BB265D">
        <w:rPr>
          <w:rtl/>
        </w:rPr>
        <w:t xml:space="preserve"> وهو تعريض بالدعاء عليهم بذكر ما استوجبوه به</w:t>
      </w:r>
      <w:r>
        <w:rPr>
          <w:rtl/>
        </w:rPr>
        <w:t xml:space="preserve">، </w:t>
      </w:r>
      <w:r w:rsidRPr="00BB265D">
        <w:rPr>
          <w:rtl/>
        </w:rPr>
        <w:t>ولذلك سمّاه دعاء.</w:t>
      </w:r>
    </w:p>
    <w:p w:rsidR="009E6576" w:rsidRPr="00BB265D" w:rsidRDefault="009E6576" w:rsidP="00393F8B">
      <w:pPr>
        <w:pStyle w:val="libNormal"/>
        <w:rPr>
          <w:rtl/>
        </w:rPr>
      </w:pPr>
      <w:r w:rsidRPr="00BB265D">
        <w:rPr>
          <w:rtl/>
        </w:rPr>
        <w:t>قيل</w:t>
      </w:r>
      <w:r>
        <w:rPr>
          <w:rtl/>
        </w:rPr>
        <w:t xml:space="preserve">: </w:t>
      </w:r>
      <w:r w:rsidRPr="00BB265D">
        <w:rPr>
          <w:rtl/>
        </w:rPr>
        <w:t>كان دعاؤه</w:t>
      </w:r>
      <w:r>
        <w:rPr>
          <w:rtl/>
        </w:rPr>
        <w:t xml:space="preserve">: </w:t>
      </w:r>
      <w:r>
        <w:rPr>
          <w:rFonts w:hint="cs"/>
          <w:rtl/>
        </w:rPr>
        <w:t>أ</w:t>
      </w:r>
      <w:r w:rsidRPr="00BB265D">
        <w:rPr>
          <w:rtl/>
        </w:rPr>
        <w:t>لل</w:t>
      </w:r>
      <w:r>
        <w:rPr>
          <w:rFonts w:hint="cs"/>
          <w:rtl/>
        </w:rPr>
        <w:t>ّ</w:t>
      </w:r>
      <w:r w:rsidRPr="00BB265D">
        <w:rPr>
          <w:rtl/>
        </w:rPr>
        <w:t>همّ عجّل لهم ما يستحقّونه بإجرامهم. وقيل. هو قوله</w:t>
      </w:r>
      <w:r>
        <w:rPr>
          <w:rtl/>
        </w:rPr>
        <w:t xml:space="preserve">: </w:t>
      </w:r>
      <w:r w:rsidRPr="00D7004D">
        <w:rPr>
          <w:rStyle w:val="libAlaemChar"/>
          <w:rtl/>
        </w:rPr>
        <w:t>(</w:t>
      </w:r>
      <w:r w:rsidRPr="00125393">
        <w:rPr>
          <w:rStyle w:val="libAieChar"/>
          <w:rtl/>
        </w:rPr>
        <w:t>رَبَّنا لا تَجْعَلْنا فِتْنَةً لِلْقَوْمِ الظَّالِمِينَ</w:t>
      </w:r>
      <w:r w:rsidRPr="00D7004D">
        <w:rPr>
          <w:rStyle w:val="libAlaemChar"/>
          <w:rtl/>
        </w:rPr>
        <w:t>)</w:t>
      </w:r>
      <w:r w:rsidRPr="00BB265D">
        <w:rPr>
          <w:rtl/>
        </w:rPr>
        <w:t xml:space="preserve"> </w:t>
      </w:r>
      <w:r w:rsidRPr="00D736D6">
        <w:rPr>
          <w:rStyle w:val="libFootnotenumChar"/>
          <w:rtl/>
        </w:rPr>
        <w:t>(2)</w:t>
      </w:r>
      <w:r>
        <w:rPr>
          <w:rtl/>
        </w:rPr>
        <w:t>.</w:t>
      </w:r>
      <w:r w:rsidRPr="00BB265D">
        <w:rPr>
          <w:rtl/>
        </w:rPr>
        <w:t xml:space="preserve"> وما دعا عليهم إلّا بعد أن أذن له في ذلك.</w:t>
      </w:r>
    </w:p>
    <w:p w:rsidR="009E6576" w:rsidRPr="00BB265D" w:rsidRDefault="009E6576" w:rsidP="00393F8B">
      <w:pPr>
        <w:pStyle w:val="libNormal"/>
        <w:rPr>
          <w:rtl/>
        </w:rPr>
      </w:pPr>
      <w:r w:rsidRPr="00D7004D">
        <w:rPr>
          <w:rStyle w:val="libAlaemChar"/>
          <w:rtl/>
        </w:rPr>
        <w:t>(</w:t>
      </w:r>
      <w:r w:rsidRPr="00125393">
        <w:rPr>
          <w:rStyle w:val="libAieChar"/>
          <w:rtl/>
        </w:rPr>
        <w:t>فَأَسْرِ بِعِبادِي لَيْلاً</w:t>
      </w:r>
      <w:r w:rsidRPr="00D7004D">
        <w:rPr>
          <w:rStyle w:val="libAlaemChar"/>
          <w:rtl/>
        </w:rPr>
        <w:t>)</w:t>
      </w:r>
      <w:r w:rsidRPr="00BB265D">
        <w:rPr>
          <w:rtl/>
        </w:rPr>
        <w:t xml:space="preserve"> أي</w:t>
      </w:r>
      <w:r>
        <w:rPr>
          <w:rtl/>
        </w:rPr>
        <w:t xml:space="preserve">: </w:t>
      </w:r>
      <w:r w:rsidRPr="00BB265D">
        <w:rPr>
          <w:rtl/>
        </w:rPr>
        <w:t>فقال</w:t>
      </w:r>
      <w:r>
        <w:rPr>
          <w:rtl/>
        </w:rPr>
        <w:t xml:space="preserve">: </w:t>
      </w:r>
      <w:r w:rsidRPr="00BB265D">
        <w:rPr>
          <w:rtl/>
        </w:rPr>
        <w:t>أسر. أو قال</w:t>
      </w:r>
      <w:r>
        <w:rPr>
          <w:rtl/>
        </w:rPr>
        <w:t xml:space="preserve">: </w:t>
      </w:r>
      <w:r w:rsidRPr="00BB265D">
        <w:rPr>
          <w:rtl/>
        </w:rPr>
        <w:t>إن كان الأمر كذلك فأسر ببني إسرائيل. وقرأ ابن كثير ونافع بوصل الهمزة</w:t>
      </w:r>
      <w:r>
        <w:rPr>
          <w:rtl/>
        </w:rPr>
        <w:t xml:space="preserve">، </w:t>
      </w:r>
      <w:r w:rsidRPr="00BB265D">
        <w:rPr>
          <w:rtl/>
        </w:rPr>
        <w:t>من</w:t>
      </w:r>
      <w:r>
        <w:rPr>
          <w:rtl/>
        </w:rPr>
        <w:t xml:space="preserve">: </w:t>
      </w:r>
      <w:r w:rsidRPr="00BB265D">
        <w:rPr>
          <w:rtl/>
        </w:rPr>
        <w:t xml:space="preserve">سرى. </w:t>
      </w:r>
      <w:r w:rsidRPr="00D7004D">
        <w:rPr>
          <w:rStyle w:val="libAlaemChar"/>
          <w:rtl/>
        </w:rPr>
        <w:t>(</w:t>
      </w:r>
      <w:r w:rsidRPr="00125393">
        <w:rPr>
          <w:rStyle w:val="libAieChar"/>
          <w:rtl/>
        </w:rPr>
        <w:t>إِنَّكُمْ مُتَّبَعُونَ</w:t>
      </w:r>
      <w:r w:rsidRPr="00D7004D">
        <w:rPr>
          <w:rStyle w:val="libAlaemChar"/>
          <w:rtl/>
        </w:rPr>
        <w:t>)</w:t>
      </w:r>
      <w:r w:rsidRPr="00BB265D">
        <w:rPr>
          <w:rtl/>
        </w:rPr>
        <w:t xml:space="preserve"> يتّبعكم فرعون وجنوده إذا علموا بخروجكم.</w:t>
      </w:r>
    </w:p>
    <w:p w:rsidR="009E6576" w:rsidRPr="00BB265D" w:rsidRDefault="009E6576" w:rsidP="00393F8B">
      <w:pPr>
        <w:pStyle w:val="libNormal"/>
        <w:rPr>
          <w:rtl/>
        </w:rPr>
      </w:pPr>
      <w:r w:rsidRPr="00D7004D">
        <w:rPr>
          <w:rStyle w:val="libAlaemChar"/>
          <w:rtl/>
        </w:rPr>
        <w:t>(</w:t>
      </w:r>
      <w:r w:rsidRPr="00125393">
        <w:rPr>
          <w:rStyle w:val="libAieChar"/>
          <w:rtl/>
        </w:rPr>
        <w:t>وَاتْرُكِ الْبَحْرَ رَهْواً</w:t>
      </w:r>
      <w:r w:rsidRPr="00D7004D">
        <w:rPr>
          <w:rStyle w:val="libAlaemChar"/>
          <w:rtl/>
        </w:rPr>
        <w:t>)</w:t>
      </w:r>
      <w:r w:rsidRPr="00BB265D">
        <w:rPr>
          <w:rtl/>
        </w:rPr>
        <w:t xml:space="preserve"> مفتوحا ذا فجوة واسعة. أو ساكنا على هيئته</w:t>
      </w:r>
      <w:r>
        <w:rPr>
          <w:rtl/>
        </w:rPr>
        <w:t xml:space="preserve">، </w:t>
      </w:r>
      <w:r w:rsidRPr="00BB265D">
        <w:rPr>
          <w:rtl/>
        </w:rPr>
        <w:t>قارّا على حاله</w:t>
      </w:r>
      <w:r>
        <w:rPr>
          <w:rtl/>
        </w:rPr>
        <w:t xml:space="preserve">، </w:t>
      </w:r>
      <w:r w:rsidRPr="00BB265D">
        <w:rPr>
          <w:rtl/>
        </w:rPr>
        <w:t>من انتصاب الماء</w:t>
      </w:r>
      <w:r>
        <w:rPr>
          <w:rtl/>
        </w:rPr>
        <w:t xml:space="preserve">، </w:t>
      </w:r>
      <w:r w:rsidRPr="00BB265D">
        <w:rPr>
          <w:rtl/>
        </w:rPr>
        <w:t>وكون الطريق يبسا بعد ما جاوزته</w:t>
      </w:r>
      <w:r>
        <w:rPr>
          <w:rtl/>
        </w:rPr>
        <w:t xml:space="preserve">، </w:t>
      </w:r>
      <w:r w:rsidRPr="00BB265D">
        <w:rPr>
          <w:rtl/>
        </w:rPr>
        <w:t>ولا تضربه بعصاك</w:t>
      </w:r>
      <w:r>
        <w:rPr>
          <w:rtl/>
        </w:rPr>
        <w:t xml:space="preserve">، </w:t>
      </w:r>
      <w:r w:rsidRPr="00BB265D">
        <w:rPr>
          <w:rtl/>
        </w:rPr>
        <w:t>ولا تغيّر منه شيئا ليدخله القبط</w:t>
      </w:r>
      <w:r>
        <w:rPr>
          <w:rtl/>
        </w:rPr>
        <w:t xml:space="preserve">، </w:t>
      </w:r>
      <w:r w:rsidRPr="00BB265D">
        <w:rPr>
          <w:rtl/>
        </w:rPr>
        <w:t>ويطمع فرعون في دخوله. فقد روي</w:t>
      </w:r>
      <w:r>
        <w:rPr>
          <w:rtl/>
        </w:rPr>
        <w:t xml:space="preserve">: </w:t>
      </w:r>
      <w:r w:rsidRPr="00BB265D">
        <w:rPr>
          <w:rtl/>
        </w:rPr>
        <w:t xml:space="preserve">أنّ موسى </w:t>
      </w:r>
      <w:r w:rsidRPr="00D7004D">
        <w:rPr>
          <w:rStyle w:val="libAlaemChar"/>
          <w:rtl/>
        </w:rPr>
        <w:t>عليه‌السلام</w:t>
      </w:r>
      <w:r w:rsidRPr="00F46170">
        <w:rPr>
          <w:rtl/>
        </w:rPr>
        <w:t xml:space="preserve"> </w:t>
      </w:r>
      <w:r w:rsidRPr="00BB265D">
        <w:rPr>
          <w:rtl/>
        </w:rPr>
        <w:t>ل</w:t>
      </w:r>
      <w:r>
        <w:rPr>
          <w:rFonts w:hint="cs"/>
          <w:rtl/>
        </w:rPr>
        <w:t>ـ</w:t>
      </w:r>
      <w:r w:rsidRPr="00BB265D">
        <w:rPr>
          <w:rtl/>
        </w:rPr>
        <w:t>مّا جاوز البحر أراد أن يضربه بعصا فينطبق كما ضربه فانفلق</w:t>
      </w:r>
      <w:r>
        <w:rPr>
          <w:rtl/>
        </w:rPr>
        <w:t xml:space="preserve">، </w:t>
      </w:r>
      <w:r w:rsidRPr="00BB265D">
        <w:rPr>
          <w:rtl/>
        </w:rPr>
        <w:t>فقال سبحانه</w:t>
      </w:r>
      <w:r>
        <w:rPr>
          <w:rtl/>
        </w:rPr>
        <w:t xml:space="preserve">: </w:t>
      </w:r>
      <w:r w:rsidRPr="00BB265D">
        <w:rPr>
          <w:rtl/>
        </w:rPr>
        <w:t xml:space="preserve">اتركه يا موسى. </w:t>
      </w:r>
      <w:r w:rsidRPr="00D7004D">
        <w:rPr>
          <w:rStyle w:val="libAlaemChar"/>
          <w:rtl/>
        </w:rPr>
        <w:t>(</w:t>
      </w:r>
      <w:r w:rsidRPr="00125393">
        <w:rPr>
          <w:rStyle w:val="libAieChar"/>
          <w:rtl/>
        </w:rPr>
        <w:t>إِنَّهُمْ جُنْدٌ مُغْرَقُونَ</w:t>
      </w:r>
      <w:r w:rsidRPr="00D7004D">
        <w:rPr>
          <w:rStyle w:val="libAlaemChar"/>
          <w:rtl/>
        </w:rPr>
        <w:t>)</w:t>
      </w:r>
      <w:r w:rsidRPr="00BB265D">
        <w:rPr>
          <w:rtl/>
        </w:rPr>
        <w:t xml:space="preserve"> أي</w:t>
      </w:r>
      <w:r>
        <w:rPr>
          <w:rtl/>
        </w:rPr>
        <w:t xml:space="preserve">: </w:t>
      </w:r>
      <w:r w:rsidRPr="00BB265D">
        <w:rPr>
          <w:rtl/>
        </w:rPr>
        <w:t>سيغرقهم الله.</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أي</w:t>
      </w:r>
      <w:r>
        <w:rPr>
          <w:rtl/>
        </w:rPr>
        <w:t xml:space="preserve">: </w:t>
      </w:r>
      <w:r w:rsidRPr="00BB265D">
        <w:rPr>
          <w:rtl/>
        </w:rPr>
        <w:t>بإدغام الذال في التاء.</w:t>
      </w:r>
    </w:p>
    <w:p w:rsidR="009E6576" w:rsidRPr="00BB265D" w:rsidRDefault="009E6576" w:rsidP="00D736D6">
      <w:pPr>
        <w:pStyle w:val="libFootnote0"/>
        <w:rPr>
          <w:rtl/>
        </w:rPr>
      </w:pPr>
      <w:r>
        <w:rPr>
          <w:rtl/>
        </w:rPr>
        <w:t>(</w:t>
      </w:r>
      <w:r w:rsidRPr="00BB265D">
        <w:rPr>
          <w:rtl/>
        </w:rPr>
        <w:t>2) يونس</w:t>
      </w:r>
      <w:r>
        <w:rPr>
          <w:rtl/>
        </w:rPr>
        <w:t xml:space="preserve">: </w:t>
      </w:r>
      <w:r w:rsidRPr="00BB265D">
        <w:rPr>
          <w:rtl/>
        </w:rPr>
        <w:t>85.</w:t>
      </w:r>
    </w:p>
    <w:p w:rsidR="009E6576" w:rsidRPr="00BB265D" w:rsidRDefault="009E6576" w:rsidP="00393F8B">
      <w:pPr>
        <w:pStyle w:val="libNormal"/>
        <w:rPr>
          <w:rtl/>
        </w:rPr>
      </w:pPr>
      <w:r>
        <w:rPr>
          <w:rtl/>
        </w:rPr>
        <w:br w:type="page"/>
      </w:r>
      <w:r w:rsidRPr="00D7004D">
        <w:rPr>
          <w:rStyle w:val="libAlaemChar"/>
          <w:rtl/>
        </w:rPr>
        <w:lastRenderedPageBreak/>
        <w:t>(</w:t>
      </w:r>
      <w:r w:rsidRPr="00125393">
        <w:rPr>
          <w:rStyle w:val="libAieChar"/>
          <w:rtl/>
        </w:rPr>
        <w:t>كَمْ تَرَكُوا مِنْ جَنَّاتٍ وَعُيُونٍ (25) وَزُرُوعٍ وَمَقامٍ كَرِيمٍ (26) وَنَعْمَةٍ كانُوا فِيها فاكِهِينَ (27) كَذلِكَ وَأَوْرَثْناها قَوْماً آخَرِينَ (28) فَما بَكَتْ عَلَيْهِمُ السَّماءُ وَالْأَرْضُ وَما كانُوا مُنْظَرِينَ (29)</w:t>
      </w:r>
      <w:r w:rsidRPr="00D7004D">
        <w:rPr>
          <w:rStyle w:val="libAlaemChar"/>
          <w:rtl/>
        </w:rPr>
        <w:t>)</w:t>
      </w:r>
    </w:p>
    <w:p w:rsidR="009E6576" w:rsidRPr="00BB265D" w:rsidRDefault="009E6576" w:rsidP="00393F8B">
      <w:pPr>
        <w:pStyle w:val="libNormal"/>
        <w:rPr>
          <w:rtl/>
        </w:rPr>
      </w:pPr>
      <w:r w:rsidRPr="00BB265D">
        <w:rPr>
          <w:rtl/>
        </w:rPr>
        <w:t>ثمّ أخبر سبحانه عن حالهم بعد إهلاكهم</w:t>
      </w:r>
      <w:r>
        <w:rPr>
          <w:rtl/>
        </w:rPr>
        <w:t xml:space="preserve">، </w:t>
      </w:r>
      <w:r w:rsidRPr="00BB265D">
        <w:rPr>
          <w:rtl/>
        </w:rPr>
        <w:t>فقال</w:t>
      </w:r>
      <w:r>
        <w:rPr>
          <w:rtl/>
        </w:rPr>
        <w:t xml:space="preserve">: </w:t>
      </w:r>
      <w:r w:rsidRPr="00D7004D">
        <w:rPr>
          <w:rStyle w:val="libAlaemChar"/>
          <w:rtl/>
        </w:rPr>
        <w:t>(</w:t>
      </w:r>
      <w:r w:rsidRPr="00125393">
        <w:rPr>
          <w:rStyle w:val="libAieChar"/>
          <w:rtl/>
        </w:rPr>
        <w:t>كَمْ تَرَكُوا</w:t>
      </w:r>
      <w:r w:rsidRPr="00D7004D">
        <w:rPr>
          <w:rStyle w:val="libAlaemChar"/>
          <w:rtl/>
        </w:rPr>
        <w:t>)</w:t>
      </w:r>
      <w:r w:rsidRPr="00BB265D">
        <w:rPr>
          <w:rtl/>
        </w:rPr>
        <w:t xml:space="preserve"> كثيرا تركوا </w:t>
      </w:r>
      <w:r w:rsidRPr="00D7004D">
        <w:rPr>
          <w:rStyle w:val="libAlaemChar"/>
          <w:rtl/>
        </w:rPr>
        <w:t>(</w:t>
      </w:r>
      <w:r w:rsidRPr="00125393">
        <w:rPr>
          <w:rStyle w:val="libAieChar"/>
          <w:rtl/>
        </w:rPr>
        <w:t>مِنْ جَنَّاتٍ وَعُيُونٍ وَزُرُوعٍ وَمَقامٍ كَرِيمٍ</w:t>
      </w:r>
      <w:r w:rsidRPr="00D7004D">
        <w:rPr>
          <w:rStyle w:val="libAlaemChar"/>
          <w:rtl/>
        </w:rPr>
        <w:t>)</w:t>
      </w:r>
      <w:r w:rsidRPr="00BB265D">
        <w:rPr>
          <w:rtl/>
        </w:rPr>
        <w:t xml:space="preserve"> محافل مزيّنة ومنازل حسنة. وعن ابن عبّاس</w:t>
      </w:r>
      <w:r>
        <w:rPr>
          <w:rtl/>
        </w:rPr>
        <w:t xml:space="preserve">: </w:t>
      </w:r>
      <w:r w:rsidRPr="00BB265D">
        <w:rPr>
          <w:rtl/>
        </w:rPr>
        <w:t xml:space="preserve">منابر الخطباء. </w:t>
      </w:r>
      <w:r w:rsidRPr="00D7004D">
        <w:rPr>
          <w:rStyle w:val="libAlaemChar"/>
          <w:rtl/>
        </w:rPr>
        <w:t>(</w:t>
      </w:r>
      <w:r w:rsidRPr="00125393">
        <w:rPr>
          <w:rStyle w:val="libAieChar"/>
          <w:rtl/>
        </w:rPr>
        <w:t>وَنَعْمَةٍ</w:t>
      </w:r>
      <w:r w:rsidRPr="00D7004D">
        <w:rPr>
          <w:rStyle w:val="libAlaemChar"/>
          <w:rtl/>
        </w:rPr>
        <w:t>)</w:t>
      </w:r>
      <w:r w:rsidRPr="00BB265D">
        <w:rPr>
          <w:rtl/>
        </w:rPr>
        <w:t xml:space="preserve"> أي</w:t>
      </w:r>
      <w:r>
        <w:rPr>
          <w:rtl/>
        </w:rPr>
        <w:t xml:space="preserve">: </w:t>
      </w:r>
      <w:r w:rsidRPr="00BB265D">
        <w:rPr>
          <w:rtl/>
        </w:rPr>
        <w:t xml:space="preserve">تنعّم </w:t>
      </w:r>
      <w:r w:rsidRPr="00D7004D">
        <w:rPr>
          <w:rStyle w:val="libAlaemChar"/>
          <w:rtl/>
        </w:rPr>
        <w:t>(</w:t>
      </w:r>
      <w:r w:rsidRPr="00125393">
        <w:rPr>
          <w:rStyle w:val="libAieChar"/>
          <w:rtl/>
        </w:rPr>
        <w:t>كانُوا فِيها فاكِهِينَ</w:t>
      </w:r>
      <w:r w:rsidRPr="00D7004D">
        <w:rPr>
          <w:rStyle w:val="libAlaemChar"/>
          <w:rtl/>
        </w:rPr>
        <w:t>)</w:t>
      </w:r>
      <w:r w:rsidRPr="00BB265D">
        <w:rPr>
          <w:rtl/>
        </w:rPr>
        <w:t xml:space="preserve"> متنعّمين كما يتنعّم الآكل بأنواع الفواكه.</w:t>
      </w:r>
    </w:p>
    <w:p w:rsidR="009E6576" w:rsidRPr="00BB265D" w:rsidRDefault="009E6576" w:rsidP="00393F8B">
      <w:pPr>
        <w:pStyle w:val="libNormal"/>
        <w:rPr>
          <w:rtl/>
        </w:rPr>
      </w:pPr>
      <w:r w:rsidRPr="00D7004D">
        <w:rPr>
          <w:rStyle w:val="libAlaemChar"/>
          <w:rtl/>
        </w:rPr>
        <w:t>(</w:t>
      </w:r>
      <w:r w:rsidRPr="00125393">
        <w:rPr>
          <w:rStyle w:val="libAieChar"/>
          <w:rtl/>
        </w:rPr>
        <w:t>كَذلِكَ</w:t>
      </w:r>
      <w:r w:rsidRPr="00D7004D">
        <w:rPr>
          <w:rStyle w:val="libAlaemChar"/>
          <w:rtl/>
        </w:rPr>
        <w:t>)</w:t>
      </w:r>
      <w:r w:rsidRPr="00BB265D">
        <w:rPr>
          <w:rtl/>
        </w:rPr>
        <w:t xml:space="preserve"> مثل ذلك الإخراج أخرجناهم منها. أو الأمر كذلك. </w:t>
      </w:r>
      <w:r w:rsidRPr="00D7004D">
        <w:rPr>
          <w:rStyle w:val="libAlaemChar"/>
          <w:rtl/>
        </w:rPr>
        <w:t>(</w:t>
      </w:r>
      <w:r w:rsidRPr="00125393">
        <w:rPr>
          <w:rStyle w:val="libAieChar"/>
          <w:rtl/>
        </w:rPr>
        <w:t>وَأَوْرَثْناها</w:t>
      </w:r>
      <w:r w:rsidRPr="00D7004D">
        <w:rPr>
          <w:rStyle w:val="libAlaemChar"/>
          <w:rtl/>
        </w:rPr>
        <w:t>)</w:t>
      </w:r>
      <w:r w:rsidRPr="00BB265D">
        <w:rPr>
          <w:rtl/>
        </w:rPr>
        <w:t xml:space="preserve"> عطف على الفعل المقدّر</w:t>
      </w:r>
      <w:r>
        <w:rPr>
          <w:rtl/>
        </w:rPr>
        <w:t xml:space="preserve">، </w:t>
      </w:r>
      <w:r w:rsidRPr="00BB265D">
        <w:rPr>
          <w:rtl/>
        </w:rPr>
        <w:t>أو على «تركوا»</w:t>
      </w:r>
      <w:r>
        <w:rPr>
          <w:rtl/>
        </w:rPr>
        <w:t>.</w:t>
      </w:r>
      <w:r w:rsidRPr="00BB265D">
        <w:rPr>
          <w:rtl/>
        </w:rPr>
        <w:t xml:space="preserve"> وإيراث النعمة تصييرها إلى الثاني بعد الأول بغير مشقّة</w:t>
      </w:r>
      <w:r>
        <w:rPr>
          <w:rtl/>
        </w:rPr>
        <w:t xml:space="preserve">، </w:t>
      </w:r>
      <w:r w:rsidRPr="00BB265D">
        <w:rPr>
          <w:rtl/>
        </w:rPr>
        <w:t>كما يصير الميراث إلى أهله على تلك الصفة. فلمّا كانت نعمة قوم فرعون وصلت بعد هلاكهم إلى غيرهم</w:t>
      </w:r>
      <w:r>
        <w:rPr>
          <w:rtl/>
        </w:rPr>
        <w:t xml:space="preserve">، </w:t>
      </w:r>
      <w:r w:rsidRPr="00BB265D">
        <w:rPr>
          <w:rtl/>
        </w:rPr>
        <w:t xml:space="preserve">كان ذلك إيراثا من الله لهم. </w:t>
      </w:r>
      <w:r w:rsidRPr="00D7004D">
        <w:rPr>
          <w:rStyle w:val="libAlaemChar"/>
          <w:rtl/>
        </w:rPr>
        <w:t>(</w:t>
      </w:r>
      <w:r w:rsidRPr="00125393">
        <w:rPr>
          <w:rStyle w:val="libAieChar"/>
          <w:rtl/>
        </w:rPr>
        <w:t>قَوْماً آخَرِينَ</w:t>
      </w:r>
      <w:r w:rsidRPr="00D7004D">
        <w:rPr>
          <w:rStyle w:val="libAlaemChar"/>
          <w:rtl/>
        </w:rPr>
        <w:t>)</w:t>
      </w:r>
      <w:r w:rsidRPr="00BB265D">
        <w:rPr>
          <w:rtl/>
        </w:rPr>
        <w:t xml:space="preserve"> لبسوا منهم في شيء من قرابة ولا دين ولا ولاء. وهم بنو إسرائيل</w:t>
      </w:r>
      <w:r>
        <w:rPr>
          <w:rtl/>
        </w:rPr>
        <w:t xml:space="preserve">، </w:t>
      </w:r>
      <w:r w:rsidRPr="00BB265D">
        <w:rPr>
          <w:rtl/>
        </w:rPr>
        <w:t>كانوا متسخّرين مستعبدين في أيديهم</w:t>
      </w:r>
      <w:r>
        <w:rPr>
          <w:rtl/>
        </w:rPr>
        <w:t xml:space="preserve">، </w:t>
      </w:r>
      <w:r w:rsidRPr="00BB265D">
        <w:rPr>
          <w:rtl/>
        </w:rPr>
        <w:t>فأهلكهم الله على أيديهم</w:t>
      </w:r>
      <w:r>
        <w:rPr>
          <w:rtl/>
        </w:rPr>
        <w:t xml:space="preserve">، </w:t>
      </w:r>
      <w:r w:rsidRPr="00BB265D">
        <w:rPr>
          <w:rtl/>
        </w:rPr>
        <w:t>وأورثهم ملكهم وديارهم. وقيل</w:t>
      </w:r>
      <w:r>
        <w:rPr>
          <w:rtl/>
        </w:rPr>
        <w:t xml:space="preserve">: </w:t>
      </w:r>
      <w:r w:rsidRPr="00BB265D">
        <w:rPr>
          <w:rtl/>
        </w:rPr>
        <w:t>غيرهم</w:t>
      </w:r>
      <w:r>
        <w:rPr>
          <w:rtl/>
        </w:rPr>
        <w:t xml:space="preserve">، </w:t>
      </w:r>
      <w:r w:rsidRPr="00BB265D">
        <w:rPr>
          <w:rtl/>
        </w:rPr>
        <w:t>لأنّهم لم يعودوا إلى مصر.</w:t>
      </w:r>
    </w:p>
    <w:p w:rsidR="009E6576" w:rsidRPr="00BB265D" w:rsidRDefault="009E6576" w:rsidP="00393F8B">
      <w:pPr>
        <w:pStyle w:val="libNormal"/>
        <w:rPr>
          <w:rtl/>
        </w:rPr>
      </w:pPr>
      <w:r w:rsidRPr="00D7004D">
        <w:rPr>
          <w:rStyle w:val="libAlaemChar"/>
          <w:rtl/>
        </w:rPr>
        <w:t>(</w:t>
      </w:r>
      <w:r w:rsidRPr="00125393">
        <w:rPr>
          <w:rStyle w:val="libAieChar"/>
          <w:rtl/>
        </w:rPr>
        <w:t>فَما بَكَتْ عَلَيْهِمُ السَّماءُ وَالْأَرْضُ</w:t>
      </w:r>
      <w:r w:rsidRPr="00D7004D">
        <w:rPr>
          <w:rStyle w:val="libAlaemChar"/>
          <w:rtl/>
        </w:rPr>
        <w:t>)</w:t>
      </w:r>
      <w:r w:rsidRPr="00BB265D">
        <w:rPr>
          <w:rtl/>
        </w:rPr>
        <w:t xml:space="preserve"> مجاز عن عدم المبالاة بهلاكهم</w:t>
      </w:r>
      <w:r>
        <w:rPr>
          <w:rtl/>
        </w:rPr>
        <w:t xml:space="preserve">، </w:t>
      </w:r>
      <w:r w:rsidRPr="00BB265D">
        <w:rPr>
          <w:rtl/>
        </w:rPr>
        <w:t>وعدم الاعتداد بوجودهم</w:t>
      </w:r>
      <w:r>
        <w:rPr>
          <w:rtl/>
        </w:rPr>
        <w:t xml:space="preserve">، </w:t>
      </w:r>
      <w:r w:rsidRPr="00BB265D">
        <w:rPr>
          <w:rtl/>
        </w:rPr>
        <w:t>كما قالت العرب على سبيل التمثيل والتخييل</w:t>
      </w:r>
      <w:r>
        <w:rPr>
          <w:rtl/>
        </w:rPr>
        <w:t xml:space="preserve">، </w:t>
      </w:r>
      <w:r w:rsidRPr="00BB265D">
        <w:rPr>
          <w:rtl/>
        </w:rPr>
        <w:t>مبالغة في وجوب البكاء والجزع على موت رجل خطير وتعظيم مهلكه</w:t>
      </w:r>
      <w:r>
        <w:rPr>
          <w:rtl/>
        </w:rPr>
        <w:t xml:space="preserve">: </w:t>
      </w:r>
      <w:r w:rsidRPr="00BB265D">
        <w:rPr>
          <w:rtl/>
        </w:rPr>
        <w:t>بكت عليه السماء والأرض</w:t>
      </w:r>
      <w:r>
        <w:rPr>
          <w:rtl/>
        </w:rPr>
        <w:t xml:space="preserve">، </w:t>
      </w:r>
      <w:r w:rsidRPr="00BB265D">
        <w:rPr>
          <w:rtl/>
        </w:rPr>
        <w:t>وبكته الريح وأظلمت له الشمس</w:t>
      </w:r>
      <w:r>
        <w:rPr>
          <w:rtl/>
        </w:rPr>
        <w:t xml:space="preserve">، </w:t>
      </w:r>
      <w:r w:rsidRPr="00BB265D">
        <w:rPr>
          <w:rtl/>
        </w:rPr>
        <w:t>في نقيض ذلك. ومنه ما</w:t>
      </w:r>
      <w:r>
        <w:rPr>
          <w:rFonts w:hint="cs"/>
          <w:rtl/>
        </w:rPr>
        <w:t xml:space="preserve"> </w:t>
      </w:r>
      <w:r w:rsidRPr="00BB265D">
        <w:rPr>
          <w:rtl/>
        </w:rPr>
        <w:t xml:space="preserve">روي عن رسول الله </w:t>
      </w:r>
      <w:r w:rsidRPr="00D7004D">
        <w:rPr>
          <w:rStyle w:val="libAlaemChar"/>
          <w:rtl/>
        </w:rPr>
        <w:t>صلى‌الله‌عليه‌وآله‌وسلم</w:t>
      </w:r>
      <w:r>
        <w:rPr>
          <w:rtl/>
        </w:rPr>
        <w:t xml:space="preserve">: </w:t>
      </w:r>
      <w:r w:rsidRPr="00BB265D">
        <w:rPr>
          <w:rtl/>
        </w:rPr>
        <w:t>«ما من مؤمن مات في غربة غابت فيها بواكيه</w:t>
      </w:r>
      <w:r>
        <w:rPr>
          <w:rtl/>
        </w:rPr>
        <w:t xml:space="preserve">، </w:t>
      </w:r>
      <w:r w:rsidRPr="00BB265D">
        <w:rPr>
          <w:rtl/>
        </w:rPr>
        <w:t>إلّا بكت عليه</w:t>
      </w:r>
    </w:p>
    <w:p w:rsidR="009E6576" w:rsidRPr="00BB265D" w:rsidRDefault="009E6576" w:rsidP="00393F8B">
      <w:pPr>
        <w:pStyle w:val="libNormal0"/>
        <w:rPr>
          <w:rtl/>
        </w:rPr>
      </w:pPr>
      <w:r>
        <w:rPr>
          <w:rtl/>
        </w:rPr>
        <w:br w:type="page"/>
      </w:r>
      <w:r w:rsidRPr="00BB265D">
        <w:rPr>
          <w:rtl/>
        </w:rPr>
        <w:lastRenderedPageBreak/>
        <w:t>السماء والأرض»</w:t>
      </w:r>
      <w:r>
        <w:rPr>
          <w:rtl/>
        </w:rPr>
        <w:t>.</w:t>
      </w:r>
    </w:p>
    <w:p w:rsidR="009E6576" w:rsidRPr="00BB265D" w:rsidRDefault="009E6576" w:rsidP="00393F8B">
      <w:pPr>
        <w:pStyle w:val="libNormal"/>
        <w:rPr>
          <w:rtl/>
        </w:rPr>
      </w:pPr>
      <w:r w:rsidRPr="00BB265D">
        <w:rPr>
          <w:rtl/>
        </w:rPr>
        <w:t>وكذلك يروى عن ابن عبّاس</w:t>
      </w:r>
      <w:r>
        <w:rPr>
          <w:rtl/>
        </w:rPr>
        <w:t xml:space="preserve">: </w:t>
      </w:r>
      <w:r w:rsidRPr="00BB265D">
        <w:rPr>
          <w:rtl/>
        </w:rPr>
        <w:t>أنّ المؤمن ليبكي عليه مصلّاه</w:t>
      </w:r>
      <w:r>
        <w:rPr>
          <w:rtl/>
        </w:rPr>
        <w:t xml:space="preserve">، </w:t>
      </w:r>
      <w:r w:rsidRPr="00BB265D">
        <w:rPr>
          <w:rtl/>
        </w:rPr>
        <w:t>وموضع عبادته</w:t>
      </w:r>
      <w:r>
        <w:rPr>
          <w:rtl/>
        </w:rPr>
        <w:t xml:space="preserve">، </w:t>
      </w:r>
      <w:r w:rsidRPr="00BB265D">
        <w:rPr>
          <w:rtl/>
        </w:rPr>
        <w:t>ومصعد عمله</w:t>
      </w:r>
      <w:r>
        <w:rPr>
          <w:rtl/>
        </w:rPr>
        <w:t xml:space="preserve">، </w:t>
      </w:r>
      <w:r w:rsidRPr="00BB265D">
        <w:rPr>
          <w:rtl/>
        </w:rPr>
        <w:t>ومهبط رزقه.</w:t>
      </w:r>
    </w:p>
    <w:p w:rsidR="009E6576" w:rsidRPr="00BB265D" w:rsidRDefault="009E6576" w:rsidP="00393F8B">
      <w:pPr>
        <w:pStyle w:val="libNormal"/>
        <w:rPr>
          <w:rtl/>
        </w:rPr>
      </w:pPr>
      <w:r w:rsidRPr="00BB265D">
        <w:rPr>
          <w:rtl/>
        </w:rPr>
        <w:t>وعن السدّي</w:t>
      </w:r>
      <w:r>
        <w:rPr>
          <w:rtl/>
        </w:rPr>
        <w:t>:</w:t>
      </w:r>
      <w:r w:rsidRPr="00F46170">
        <w:rPr>
          <w:rtl/>
        </w:rPr>
        <w:t xml:space="preserve"> </w:t>
      </w:r>
      <w:r w:rsidRPr="00BB265D">
        <w:rPr>
          <w:rtl/>
        </w:rPr>
        <w:t>ل</w:t>
      </w:r>
      <w:r>
        <w:rPr>
          <w:rFonts w:hint="cs"/>
          <w:rtl/>
        </w:rPr>
        <w:t>ـ</w:t>
      </w:r>
      <w:r w:rsidRPr="00BB265D">
        <w:rPr>
          <w:rtl/>
        </w:rPr>
        <w:t xml:space="preserve">مّا قتل الحسين بن عليّ </w:t>
      </w:r>
      <w:r w:rsidRPr="00D7004D">
        <w:rPr>
          <w:rStyle w:val="libAlaemChar"/>
          <w:rtl/>
        </w:rPr>
        <w:t>عليه‌السلام</w:t>
      </w:r>
      <w:r w:rsidRPr="00BB265D">
        <w:rPr>
          <w:rtl/>
        </w:rPr>
        <w:t xml:space="preserve"> بكت السماء عليه</w:t>
      </w:r>
      <w:r>
        <w:rPr>
          <w:rtl/>
        </w:rPr>
        <w:t xml:space="preserve">، </w:t>
      </w:r>
      <w:r w:rsidRPr="00BB265D">
        <w:rPr>
          <w:rtl/>
        </w:rPr>
        <w:t>وبكاؤها حمرة أطرافها.</w:t>
      </w:r>
    </w:p>
    <w:p w:rsidR="009E6576" w:rsidRPr="00BB265D" w:rsidRDefault="009E6576" w:rsidP="00393F8B">
      <w:pPr>
        <w:pStyle w:val="libNormal"/>
        <w:rPr>
          <w:rtl/>
        </w:rPr>
      </w:pPr>
      <w:r w:rsidRPr="00BB265D">
        <w:rPr>
          <w:rtl/>
        </w:rPr>
        <w:t xml:space="preserve">وروى زرارة بن أعين عن أبي عبد الله </w:t>
      </w:r>
      <w:r w:rsidRPr="00D7004D">
        <w:rPr>
          <w:rStyle w:val="libAlaemChar"/>
          <w:rtl/>
        </w:rPr>
        <w:t>عليه‌السلام</w:t>
      </w:r>
      <w:r w:rsidRPr="00BB265D">
        <w:rPr>
          <w:rtl/>
        </w:rPr>
        <w:t xml:space="preserve"> أنّه قال</w:t>
      </w:r>
      <w:r>
        <w:rPr>
          <w:rtl/>
        </w:rPr>
        <w:t xml:space="preserve">: </w:t>
      </w:r>
      <w:r w:rsidRPr="00BB265D">
        <w:rPr>
          <w:rtl/>
        </w:rPr>
        <w:t xml:space="preserve">«بكت السماء على يحيى بن زكريّا وعلى الحسين بن عليّ </w:t>
      </w:r>
      <w:r w:rsidRPr="00D7004D">
        <w:rPr>
          <w:rStyle w:val="libAlaemChar"/>
          <w:rtl/>
        </w:rPr>
        <w:t>عليه‌السلام</w:t>
      </w:r>
      <w:r w:rsidRPr="00BB265D">
        <w:rPr>
          <w:rtl/>
        </w:rPr>
        <w:t xml:space="preserve"> أربعين صباحا</w:t>
      </w:r>
      <w:r>
        <w:rPr>
          <w:rtl/>
        </w:rPr>
        <w:t xml:space="preserve">، </w:t>
      </w:r>
      <w:r w:rsidRPr="00BB265D">
        <w:rPr>
          <w:rtl/>
        </w:rPr>
        <w:t>ولم تبك إلّا عليهما. قلت</w:t>
      </w:r>
      <w:r>
        <w:rPr>
          <w:rtl/>
        </w:rPr>
        <w:t xml:space="preserve">: </w:t>
      </w:r>
      <w:r w:rsidRPr="00BB265D">
        <w:rPr>
          <w:rtl/>
        </w:rPr>
        <w:t>فما بكاؤها</w:t>
      </w:r>
      <w:r>
        <w:rPr>
          <w:rtl/>
        </w:rPr>
        <w:t>؟</w:t>
      </w:r>
      <w:r w:rsidRPr="00BB265D">
        <w:rPr>
          <w:rtl/>
        </w:rPr>
        <w:t xml:space="preserve"> قال</w:t>
      </w:r>
      <w:r>
        <w:rPr>
          <w:rtl/>
        </w:rPr>
        <w:t xml:space="preserve">: </w:t>
      </w:r>
      <w:r w:rsidRPr="00BB265D">
        <w:rPr>
          <w:rtl/>
        </w:rPr>
        <w:t>كانت تطلع حمراء وتغيب حمراء»</w:t>
      </w:r>
      <w:r>
        <w:rPr>
          <w:rtl/>
        </w:rPr>
        <w:t>.</w:t>
      </w:r>
    </w:p>
    <w:p w:rsidR="009E6576" w:rsidRPr="00BB265D" w:rsidRDefault="009E6576" w:rsidP="00393F8B">
      <w:pPr>
        <w:pStyle w:val="libNormal"/>
        <w:rPr>
          <w:rtl/>
        </w:rPr>
      </w:pPr>
      <w:r w:rsidRPr="00BB265D">
        <w:rPr>
          <w:rtl/>
        </w:rPr>
        <w:t>وقيل</w:t>
      </w:r>
      <w:r>
        <w:rPr>
          <w:rtl/>
        </w:rPr>
        <w:t xml:space="preserve">: </w:t>
      </w:r>
      <w:r w:rsidRPr="00BB265D">
        <w:rPr>
          <w:rtl/>
        </w:rPr>
        <w:t>تقديره</w:t>
      </w:r>
      <w:r>
        <w:rPr>
          <w:rtl/>
        </w:rPr>
        <w:t xml:space="preserve">: </w:t>
      </w:r>
      <w:r w:rsidRPr="00BB265D">
        <w:rPr>
          <w:rtl/>
        </w:rPr>
        <w:t>فما بكت عليهم أهل السماء والأرض</w:t>
      </w:r>
      <w:r>
        <w:rPr>
          <w:rtl/>
        </w:rPr>
        <w:t xml:space="preserve">، </w:t>
      </w:r>
      <w:r w:rsidRPr="00BB265D">
        <w:rPr>
          <w:rtl/>
        </w:rPr>
        <w:t>بل كانوا بهلاكهم مسرورين.</w:t>
      </w:r>
    </w:p>
    <w:p w:rsidR="009E6576" w:rsidRPr="00BB265D" w:rsidRDefault="009E6576" w:rsidP="00393F8B">
      <w:pPr>
        <w:pStyle w:val="libNormal"/>
        <w:rPr>
          <w:rtl/>
        </w:rPr>
      </w:pPr>
      <w:r w:rsidRPr="00D7004D">
        <w:rPr>
          <w:rStyle w:val="libAlaemChar"/>
          <w:rtl/>
        </w:rPr>
        <w:t>(</w:t>
      </w:r>
      <w:r w:rsidRPr="00125393">
        <w:rPr>
          <w:rStyle w:val="libAieChar"/>
          <w:rtl/>
        </w:rPr>
        <w:t>وَما كانُوا مُنْظَرِينَ</w:t>
      </w:r>
      <w:r w:rsidRPr="00D7004D">
        <w:rPr>
          <w:rStyle w:val="libAlaemChar"/>
          <w:rtl/>
        </w:rPr>
        <w:t>)</w:t>
      </w:r>
      <w:r w:rsidRPr="00BB265D">
        <w:rPr>
          <w:rtl/>
        </w:rPr>
        <w:t xml:space="preserve"> ممهلين إلى وقت آخر</w:t>
      </w:r>
      <w:r>
        <w:rPr>
          <w:rtl/>
        </w:rPr>
        <w:t xml:space="preserve">، </w:t>
      </w:r>
      <w:r w:rsidRPr="00BB265D">
        <w:rPr>
          <w:rtl/>
        </w:rPr>
        <w:t>بل عوجلوا بالعقوبة.</w:t>
      </w:r>
    </w:p>
    <w:p w:rsidR="009E6576" w:rsidRPr="00125393" w:rsidRDefault="009E6576" w:rsidP="00393F8B">
      <w:pPr>
        <w:pStyle w:val="libNormal"/>
        <w:rPr>
          <w:rStyle w:val="libAieChar"/>
          <w:rtl/>
        </w:rPr>
      </w:pPr>
      <w:r w:rsidRPr="00D7004D">
        <w:rPr>
          <w:rStyle w:val="libAlaemChar"/>
          <w:rtl/>
        </w:rPr>
        <w:t>(</w:t>
      </w:r>
      <w:r w:rsidRPr="00125393">
        <w:rPr>
          <w:rStyle w:val="libAieChar"/>
          <w:rtl/>
        </w:rPr>
        <w:t>وَلَقَدْ نَجَّيْنا بَنِي إِسْرائِيلَ مِنَ الْعَذابِ الْمُهِينِ (30) مِنْ فِرْعَوْنَ إِنَّهُ كانَ عالِياً مِنَ الْمُسْرِفِينَ (31) وَلَقَدِ اخْتَرْناهُمْ عَلى عِلْمٍ عَلَى الْعالَمِينَ (32) وَآتَيْناهُمْ مِنَ الْآياتِ ما فِيهِ بَلؤُا مُبِينٌ (33) إِنَّ هؤُلاءِ لَيَقُولُونَ (34) إِنْ هِيَ إِلاَّ مَوْتَتُنَا الْأُولى وَما نَحْنُ بِمُنْشَرِينَ (35) فَأْتُوا بِآبائِنا إِنْ كُنْتُمْ صادِقِينَ (36) أَهُمْ خَيْرٌ أَمْ قَوْمُ تُبَّعٍ وَالَّذِينَ مِنْ قَبْلِهِمْ أَهْلَكْناهُمْ إِنَّهُمْ كانُوا مُجْرِمِينَ (37) وَما خَلَقْنَا السَّماواتِ وَالْأَرْضَ وَما بَيْنَهُما لاعِبِينَ (38) ما خَلَقْناهُما إِلاَّ بِالْحَقِّ وَلكِنَّ أَكْثَرَهُمْ لا يَعْلَمُونَ (39) إِنَّ يَوْمَ</w:t>
      </w:r>
    </w:p>
    <w:p w:rsidR="009E6576" w:rsidRPr="00BB265D" w:rsidRDefault="009E6576" w:rsidP="00393F8B">
      <w:pPr>
        <w:pStyle w:val="libNormal0"/>
        <w:rPr>
          <w:rtl/>
        </w:rPr>
      </w:pPr>
      <w:r>
        <w:rPr>
          <w:rtl/>
        </w:rPr>
        <w:br w:type="page"/>
      </w:r>
      <w:r w:rsidRPr="00125393">
        <w:rPr>
          <w:rStyle w:val="libAieChar"/>
          <w:rtl/>
        </w:rPr>
        <w:lastRenderedPageBreak/>
        <w:t>الْفَصْلِ مِيقاتُهُمْ أَجْمَعِينَ (40) يَوْمَ لا يُغْنِي مَوْلًى عَنْ مَوْلًى شَيْئاً وَلا هُمْ يُنْصَرُونَ (41) إِلاَّ مَنْ رَحِمَ اللهُ إِنَّهُ هُوَ الْعَزِيزُ الرَّحِيمُ (42)</w:t>
      </w:r>
      <w:r w:rsidRPr="00D7004D">
        <w:rPr>
          <w:rStyle w:val="libAlaemChar"/>
          <w:rtl/>
        </w:rPr>
        <w:t>)</w:t>
      </w:r>
    </w:p>
    <w:p w:rsidR="009E6576" w:rsidRPr="00BB265D" w:rsidRDefault="009E6576" w:rsidP="00393F8B">
      <w:pPr>
        <w:pStyle w:val="libNormal"/>
        <w:rPr>
          <w:rtl/>
        </w:rPr>
      </w:pPr>
      <w:r w:rsidRPr="00D7004D">
        <w:rPr>
          <w:rStyle w:val="libAlaemChar"/>
          <w:rtl/>
        </w:rPr>
        <w:t>(</w:t>
      </w:r>
      <w:r w:rsidRPr="00125393">
        <w:rPr>
          <w:rStyle w:val="libAieChar"/>
          <w:rtl/>
        </w:rPr>
        <w:t>وَلَقَدْ نَجَّيْنا بَنِي إِسْرائِيلَ مِنَ الْعَذابِ الْمُهِينِ</w:t>
      </w:r>
      <w:r w:rsidRPr="00D7004D">
        <w:rPr>
          <w:rStyle w:val="libAlaemChar"/>
          <w:rtl/>
        </w:rPr>
        <w:t>)</w:t>
      </w:r>
      <w:r w:rsidRPr="00BB265D">
        <w:rPr>
          <w:rtl/>
        </w:rPr>
        <w:t xml:space="preserve"> من استعباد فرعون وقتله أبناءهم </w:t>
      </w:r>
      <w:r w:rsidRPr="00D7004D">
        <w:rPr>
          <w:rStyle w:val="libAlaemChar"/>
          <w:rtl/>
        </w:rPr>
        <w:t>(</w:t>
      </w:r>
      <w:r w:rsidRPr="00125393">
        <w:rPr>
          <w:rStyle w:val="libAieChar"/>
          <w:rtl/>
        </w:rPr>
        <w:t>مِنْ فِرْعَوْنَ</w:t>
      </w:r>
      <w:r w:rsidRPr="00D7004D">
        <w:rPr>
          <w:rStyle w:val="libAlaemChar"/>
          <w:rtl/>
        </w:rPr>
        <w:t>)</w:t>
      </w:r>
      <w:r w:rsidRPr="00BB265D">
        <w:rPr>
          <w:rtl/>
        </w:rPr>
        <w:t xml:space="preserve"> بدل من «العذاب» على حذف المضاف</w:t>
      </w:r>
      <w:r>
        <w:rPr>
          <w:rtl/>
        </w:rPr>
        <w:t xml:space="preserve">، </w:t>
      </w:r>
      <w:r w:rsidRPr="00BB265D">
        <w:rPr>
          <w:rtl/>
        </w:rPr>
        <w:t>أي</w:t>
      </w:r>
      <w:r>
        <w:rPr>
          <w:rtl/>
        </w:rPr>
        <w:t xml:space="preserve">: </w:t>
      </w:r>
      <w:r w:rsidRPr="00BB265D">
        <w:rPr>
          <w:rtl/>
        </w:rPr>
        <w:t>عذاب فرعون. أو على جعل فرعون نفس العذاب</w:t>
      </w:r>
      <w:r>
        <w:rPr>
          <w:rtl/>
        </w:rPr>
        <w:t xml:space="preserve">، </w:t>
      </w:r>
      <w:r w:rsidRPr="00BB265D">
        <w:rPr>
          <w:rtl/>
        </w:rPr>
        <w:t>لإفراطه في التعذيب. أو حال من «المهين» يعني</w:t>
      </w:r>
      <w:r>
        <w:rPr>
          <w:rtl/>
        </w:rPr>
        <w:t xml:space="preserve">: </w:t>
      </w:r>
      <w:r w:rsidRPr="00BB265D">
        <w:rPr>
          <w:rtl/>
        </w:rPr>
        <w:t xml:space="preserve">واقعا من جهته. </w:t>
      </w:r>
      <w:r w:rsidRPr="00D7004D">
        <w:rPr>
          <w:rStyle w:val="libAlaemChar"/>
          <w:rtl/>
        </w:rPr>
        <w:t>(</w:t>
      </w:r>
      <w:r w:rsidRPr="00125393">
        <w:rPr>
          <w:rStyle w:val="libAieChar"/>
          <w:rtl/>
        </w:rPr>
        <w:t>إِنَّهُ كانَ عالِياً</w:t>
      </w:r>
      <w:r w:rsidRPr="00D7004D">
        <w:rPr>
          <w:rStyle w:val="libAlaemChar"/>
          <w:rtl/>
        </w:rPr>
        <w:t>)</w:t>
      </w:r>
      <w:r w:rsidRPr="00BB265D">
        <w:rPr>
          <w:rtl/>
        </w:rPr>
        <w:t xml:space="preserve"> متكبّرا متغلّبا </w:t>
      </w:r>
      <w:r w:rsidRPr="00D7004D">
        <w:rPr>
          <w:rStyle w:val="libAlaemChar"/>
          <w:rtl/>
        </w:rPr>
        <w:t>(</w:t>
      </w:r>
      <w:r w:rsidRPr="00125393">
        <w:rPr>
          <w:rStyle w:val="libAieChar"/>
          <w:rtl/>
        </w:rPr>
        <w:t>مِنَ الْمُسْرِفِينَ</w:t>
      </w:r>
      <w:r w:rsidRPr="00D7004D">
        <w:rPr>
          <w:rStyle w:val="libAlaemChar"/>
          <w:rtl/>
        </w:rPr>
        <w:t>)</w:t>
      </w:r>
      <w:r w:rsidRPr="00BB265D">
        <w:rPr>
          <w:rtl/>
        </w:rPr>
        <w:t xml:space="preserve"> المجاوزين الحدّ في العتوّ والشرارة. وهو خبر ثان</w:t>
      </w:r>
      <w:r>
        <w:rPr>
          <w:rtl/>
        </w:rPr>
        <w:t xml:space="preserve">، </w:t>
      </w:r>
      <w:r w:rsidRPr="00BB265D">
        <w:rPr>
          <w:rtl/>
        </w:rPr>
        <w:t>أي</w:t>
      </w:r>
      <w:r>
        <w:rPr>
          <w:rtl/>
        </w:rPr>
        <w:t xml:space="preserve">: </w:t>
      </w:r>
      <w:r w:rsidRPr="00BB265D">
        <w:rPr>
          <w:rtl/>
        </w:rPr>
        <w:t>كان متكبّرا مسرفا. أو حال من الضمير في «عاليا» أي</w:t>
      </w:r>
      <w:r>
        <w:rPr>
          <w:rtl/>
        </w:rPr>
        <w:t xml:space="preserve">: </w:t>
      </w:r>
      <w:r w:rsidRPr="00BB265D">
        <w:rPr>
          <w:rtl/>
        </w:rPr>
        <w:t>كان رفيع الطبقة في الإسراف حال كونه من بينهم.</w:t>
      </w:r>
    </w:p>
    <w:p w:rsidR="009E6576" w:rsidRPr="00BB265D" w:rsidRDefault="009E6576" w:rsidP="00393F8B">
      <w:pPr>
        <w:pStyle w:val="libNormal"/>
        <w:rPr>
          <w:rtl/>
        </w:rPr>
      </w:pPr>
      <w:r w:rsidRPr="00D7004D">
        <w:rPr>
          <w:rStyle w:val="libAlaemChar"/>
          <w:rtl/>
        </w:rPr>
        <w:t>(</w:t>
      </w:r>
      <w:r w:rsidRPr="00125393">
        <w:rPr>
          <w:rStyle w:val="libAieChar"/>
          <w:rtl/>
        </w:rPr>
        <w:t>وَلَقَدِ اخْتَرْناهُمْ</w:t>
      </w:r>
      <w:r w:rsidRPr="00D7004D">
        <w:rPr>
          <w:rStyle w:val="libAlaemChar"/>
          <w:rtl/>
        </w:rPr>
        <w:t>)</w:t>
      </w:r>
      <w:r w:rsidRPr="00BB265D">
        <w:rPr>
          <w:rtl/>
        </w:rPr>
        <w:t xml:space="preserve"> اخترنا بني إسرائيل بالنجاة عن الغرق</w:t>
      </w:r>
      <w:r>
        <w:rPr>
          <w:rtl/>
        </w:rPr>
        <w:t xml:space="preserve">، </w:t>
      </w:r>
      <w:r w:rsidRPr="00BB265D">
        <w:rPr>
          <w:rtl/>
        </w:rPr>
        <w:t>وإعطاء التوراة</w:t>
      </w:r>
      <w:r>
        <w:rPr>
          <w:rtl/>
        </w:rPr>
        <w:t xml:space="preserve">، </w:t>
      </w:r>
      <w:r w:rsidRPr="00BB265D">
        <w:rPr>
          <w:rtl/>
        </w:rPr>
        <w:t xml:space="preserve">وكثرة الأنبياء منهم </w:t>
      </w:r>
      <w:r w:rsidRPr="00D7004D">
        <w:rPr>
          <w:rStyle w:val="libAlaemChar"/>
          <w:rtl/>
        </w:rPr>
        <w:t>(</w:t>
      </w:r>
      <w:r w:rsidRPr="00125393">
        <w:rPr>
          <w:rStyle w:val="libAieChar"/>
          <w:rtl/>
        </w:rPr>
        <w:t>عَلى عِلْمٍ</w:t>
      </w:r>
      <w:r w:rsidRPr="00D7004D">
        <w:rPr>
          <w:rStyle w:val="libAlaemChar"/>
          <w:rtl/>
        </w:rPr>
        <w:t>)</w:t>
      </w:r>
      <w:r w:rsidRPr="00BB265D">
        <w:rPr>
          <w:rtl/>
        </w:rPr>
        <w:t xml:space="preserve"> عالمين بأنّهم أحقّاء بذلك. أو مع علم منّا بأنّهم يزيغون في بعض الأحوال. </w:t>
      </w:r>
      <w:r w:rsidRPr="00D7004D">
        <w:rPr>
          <w:rStyle w:val="libAlaemChar"/>
          <w:rtl/>
        </w:rPr>
        <w:t>(</w:t>
      </w:r>
      <w:r w:rsidRPr="00125393">
        <w:rPr>
          <w:rStyle w:val="libAieChar"/>
          <w:rtl/>
        </w:rPr>
        <w:t>عَلَى الْعالَمِينَ</w:t>
      </w:r>
      <w:r w:rsidRPr="00D7004D">
        <w:rPr>
          <w:rStyle w:val="libAlaemChar"/>
          <w:rtl/>
        </w:rPr>
        <w:t>)</w:t>
      </w:r>
      <w:r w:rsidRPr="00BB265D">
        <w:rPr>
          <w:rtl/>
        </w:rPr>
        <w:t xml:space="preserve"> على عالمي زمانهم </w:t>
      </w:r>
      <w:r w:rsidRPr="00D7004D">
        <w:rPr>
          <w:rStyle w:val="libAlaemChar"/>
          <w:rtl/>
        </w:rPr>
        <w:t>(</w:t>
      </w:r>
      <w:r w:rsidRPr="00125393">
        <w:rPr>
          <w:rStyle w:val="libAieChar"/>
          <w:rtl/>
        </w:rPr>
        <w:t>وَآتَيْناهُمْ مِنَ الْآياتِ</w:t>
      </w:r>
      <w:r w:rsidRPr="00D7004D">
        <w:rPr>
          <w:rStyle w:val="libAlaemChar"/>
          <w:rtl/>
        </w:rPr>
        <w:t>)</w:t>
      </w:r>
      <w:r w:rsidRPr="00BB265D">
        <w:rPr>
          <w:rtl/>
        </w:rPr>
        <w:t xml:space="preserve"> كفلق البحر</w:t>
      </w:r>
      <w:r>
        <w:rPr>
          <w:rtl/>
        </w:rPr>
        <w:t xml:space="preserve">، </w:t>
      </w:r>
      <w:r w:rsidRPr="00BB265D">
        <w:rPr>
          <w:rtl/>
        </w:rPr>
        <w:t>وتظليل الغمام</w:t>
      </w:r>
      <w:r>
        <w:rPr>
          <w:rtl/>
        </w:rPr>
        <w:t xml:space="preserve">، </w:t>
      </w:r>
      <w:r w:rsidRPr="00BB265D">
        <w:rPr>
          <w:rtl/>
        </w:rPr>
        <w:t xml:space="preserve">وإنزال المنّ والسلوى </w:t>
      </w:r>
      <w:r w:rsidRPr="00D7004D">
        <w:rPr>
          <w:rStyle w:val="libAlaemChar"/>
          <w:rtl/>
        </w:rPr>
        <w:t>(</w:t>
      </w:r>
      <w:r w:rsidRPr="00125393">
        <w:rPr>
          <w:rStyle w:val="libAieChar"/>
          <w:rtl/>
        </w:rPr>
        <w:t>ما فِيهِ بَلؤُا مُبِينٌ</w:t>
      </w:r>
      <w:r w:rsidRPr="00D7004D">
        <w:rPr>
          <w:rStyle w:val="libAlaemChar"/>
          <w:rtl/>
        </w:rPr>
        <w:t>)</w:t>
      </w:r>
      <w:r w:rsidRPr="00BB265D">
        <w:rPr>
          <w:rtl/>
        </w:rPr>
        <w:t xml:space="preserve"> نعمة جليّة</w:t>
      </w:r>
      <w:r>
        <w:rPr>
          <w:rtl/>
        </w:rPr>
        <w:t xml:space="preserve">، </w:t>
      </w:r>
      <w:r w:rsidRPr="00BB265D">
        <w:rPr>
          <w:rtl/>
        </w:rPr>
        <w:t>أو اختبار ظاهر.</w:t>
      </w:r>
    </w:p>
    <w:p w:rsidR="009E6576" w:rsidRPr="00BB265D" w:rsidRDefault="009E6576" w:rsidP="00393F8B">
      <w:pPr>
        <w:pStyle w:val="libNormal"/>
        <w:rPr>
          <w:rtl/>
        </w:rPr>
      </w:pPr>
      <w:r w:rsidRPr="00D7004D">
        <w:rPr>
          <w:rStyle w:val="libAlaemChar"/>
          <w:rtl/>
        </w:rPr>
        <w:t>(</w:t>
      </w:r>
      <w:r w:rsidRPr="00125393">
        <w:rPr>
          <w:rStyle w:val="libAieChar"/>
          <w:rtl/>
        </w:rPr>
        <w:t>إِنَّ هؤُلاءِ</w:t>
      </w:r>
      <w:r w:rsidRPr="00D7004D">
        <w:rPr>
          <w:rStyle w:val="libAlaemChar"/>
          <w:rtl/>
        </w:rPr>
        <w:t>)</w:t>
      </w:r>
      <w:r w:rsidRPr="00BB265D">
        <w:rPr>
          <w:rtl/>
        </w:rPr>
        <w:t xml:space="preserve"> يعني</w:t>
      </w:r>
      <w:r>
        <w:rPr>
          <w:rtl/>
        </w:rPr>
        <w:t xml:space="preserve">: </w:t>
      </w:r>
      <w:r w:rsidRPr="00BB265D">
        <w:rPr>
          <w:rtl/>
        </w:rPr>
        <w:t>كفّار قريش</w:t>
      </w:r>
      <w:r>
        <w:rPr>
          <w:rtl/>
        </w:rPr>
        <w:t xml:space="preserve">، </w:t>
      </w:r>
      <w:r w:rsidRPr="00BB265D">
        <w:rPr>
          <w:rtl/>
        </w:rPr>
        <w:t>لأنّ الكلام فيهم. وقصّة فرعون وقومه مسوقة للدلالة على أنّهم مثلهم في الإصرار على الضلالة</w:t>
      </w:r>
      <w:r>
        <w:rPr>
          <w:rtl/>
        </w:rPr>
        <w:t xml:space="preserve">، </w:t>
      </w:r>
      <w:r w:rsidRPr="00BB265D">
        <w:rPr>
          <w:rtl/>
        </w:rPr>
        <w:t xml:space="preserve">والإنذار عن مثل ما حلّ بهم. </w:t>
      </w:r>
      <w:r w:rsidRPr="00D7004D">
        <w:rPr>
          <w:rStyle w:val="libAlaemChar"/>
          <w:rtl/>
        </w:rPr>
        <w:t>(</w:t>
      </w:r>
      <w:r w:rsidRPr="00125393">
        <w:rPr>
          <w:rStyle w:val="libAieChar"/>
          <w:rtl/>
        </w:rPr>
        <w:t>لَيَقُولُونَ إِنْ هِيَ إِلَّا مَوْتَتُنَا الْأُولى</w:t>
      </w:r>
      <w:r w:rsidRPr="00D7004D">
        <w:rPr>
          <w:rStyle w:val="libAlaemChar"/>
          <w:rtl/>
        </w:rPr>
        <w:t>)</w:t>
      </w:r>
      <w:r w:rsidRPr="00BB265D">
        <w:rPr>
          <w:rtl/>
        </w:rPr>
        <w:t xml:space="preserve"> أي</w:t>
      </w:r>
      <w:r>
        <w:rPr>
          <w:rtl/>
        </w:rPr>
        <w:t xml:space="preserve">: </w:t>
      </w:r>
      <w:r w:rsidRPr="00BB265D">
        <w:rPr>
          <w:rtl/>
        </w:rPr>
        <w:t>إذا قيل لهم</w:t>
      </w:r>
      <w:r>
        <w:rPr>
          <w:rtl/>
        </w:rPr>
        <w:t xml:space="preserve">: </w:t>
      </w:r>
      <w:r w:rsidRPr="00BB265D">
        <w:rPr>
          <w:rtl/>
        </w:rPr>
        <w:t>إنّكم تموتون موتة يتعقّبها حياة</w:t>
      </w:r>
      <w:r>
        <w:rPr>
          <w:rtl/>
        </w:rPr>
        <w:t xml:space="preserve">، </w:t>
      </w:r>
      <w:r w:rsidRPr="00BB265D">
        <w:rPr>
          <w:rtl/>
        </w:rPr>
        <w:t>كما تقدّمتكم موتة قد تعقّبتها حياة</w:t>
      </w:r>
      <w:r>
        <w:rPr>
          <w:rtl/>
        </w:rPr>
        <w:t xml:space="preserve">، </w:t>
      </w:r>
      <w:r w:rsidRPr="00BB265D">
        <w:rPr>
          <w:rtl/>
        </w:rPr>
        <w:t>قالوا</w:t>
      </w:r>
      <w:r>
        <w:rPr>
          <w:rtl/>
        </w:rPr>
        <w:t xml:space="preserve">: </w:t>
      </w:r>
      <w:r w:rsidRPr="00BB265D">
        <w:rPr>
          <w:rtl/>
        </w:rPr>
        <w:t>إن هي إلّا موتتنا الأولى</w:t>
      </w:r>
      <w:r>
        <w:rPr>
          <w:rtl/>
        </w:rPr>
        <w:t xml:space="preserve">، </w:t>
      </w:r>
      <w:r w:rsidRPr="00BB265D">
        <w:rPr>
          <w:rtl/>
        </w:rPr>
        <w:t>أي</w:t>
      </w:r>
      <w:r>
        <w:rPr>
          <w:rtl/>
        </w:rPr>
        <w:t xml:space="preserve">: </w:t>
      </w:r>
      <w:r w:rsidRPr="00BB265D">
        <w:rPr>
          <w:rtl/>
        </w:rPr>
        <w:t xml:space="preserve">ما الموتة الّتي من شأنها أن يتعقّبها حياة إلّا الموتة الأولى للحياة الدنيويّة دون الموتة الثانية </w:t>
      </w:r>
      <w:r w:rsidRPr="00D7004D">
        <w:rPr>
          <w:rStyle w:val="libAlaemChar"/>
          <w:rtl/>
        </w:rPr>
        <w:t>(</w:t>
      </w:r>
      <w:r w:rsidRPr="00125393">
        <w:rPr>
          <w:rStyle w:val="libAieChar"/>
          <w:rtl/>
        </w:rPr>
        <w:t>وَما نَحْنُ بِمُنْشَرِينَ</w:t>
      </w:r>
      <w:r w:rsidRPr="00D7004D">
        <w:rPr>
          <w:rStyle w:val="libAlaemChar"/>
          <w:rtl/>
        </w:rPr>
        <w:t>)</w:t>
      </w:r>
      <w:r w:rsidRPr="00BB265D">
        <w:rPr>
          <w:rtl/>
        </w:rPr>
        <w:t xml:space="preserve"> بمبعوثين. يقال</w:t>
      </w:r>
      <w:r>
        <w:rPr>
          <w:rtl/>
        </w:rPr>
        <w:t xml:space="preserve">: </w:t>
      </w:r>
      <w:r w:rsidRPr="00BB265D">
        <w:rPr>
          <w:rtl/>
        </w:rPr>
        <w:t>أنشر الله الموتى ونشرهم إذا بعثهم.</w:t>
      </w:r>
    </w:p>
    <w:p w:rsidR="009E6576" w:rsidRPr="00BB265D" w:rsidRDefault="009E6576" w:rsidP="00393F8B">
      <w:pPr>
        <w:pStyle w:val="libNormal"/>
        <w:rPr>
          <w:rtl/>
        </w:rPr>
      </w:pPr>
      <w:r w:rsidRPr="00D7004D">
        <w:rPr>
          <w:rStyle w:val="libAlaemChar"/>
          <w:rtl/>
        </w:rPr>
        <w:t>(</w:t>
      </w:r>
      <w:r w:rsidRPr="00125393">
        <w:rPr>
          <w:rStyle w:val="libAieChar"/>
          <w:rtl/>
        </w:rPr>
        <w:t>فَأْتُوا بِآبائِنا</w:t>
      </w:r>
      <w:r w:rsidRPr="00D7004D">
        <w:rPr>
          <w:rStyle w:val="libAlaemChar"/>
          <w:rtl/>
        </w:rPr>
        <w:t>)</w:t>
      </w:r>
      <w:r w:rsidRPr="00BB265D">
        <w:rPr>
          <w:rtl/>
        </w:rPr>
        <w:t xml:space="preserve"> خطاب لمن وعدهم بالنشور من الرسول والمؤمنين</w:t>
      </w:r>
      <w:r>
        <w:rPr>
          <w:rtl/>
        </w:rPr>
        <w:t xml:space="preserve">، </w:t>
      </w:r>
      <w:r w:rsidRPr="00BB265D">
        <w:rPr>
          <w:rtl/>
        </w:rPr>
        <w:t>أي :</w:t>
      </w:r>
    </w:p>
    <w:p w:rsidR="009E6576" w:rsidRPr="00BB265D" w:rsidRDefault="009E6576" w:rsidP="00393F8B">
      <w:pPr>
        <w:pStyle w:val="libNormal0"/>
        <w:rPr>
          <w:rtl/>
        </w:rPr>
      </w:pPr>
      <w:r>
        <w:rPr>
          <w:rtl/>
        </w:rPr>
        <w:br w:type="page"/>
      </w:r>
      <w:r w:rsidRPr="00BB265D">
        <w:rPr>
          <w:rtl/>
        </w:rPr>
        <w:lastRenderedPageBreak/>
        <w:t xml:space="preserve">فعجّلوا لنا إحياء من مات من آبائنا بسؤالكم ربّكم ذلك </w:t>
      </w:r>
      <w:r w:rsidRPr="00D7004D">
        <w:rPr>
          <w:rStyle w:val="libAlaemChar"/>
          <w:rtl/>
        </w:rPr>
        <w:t>(</w:t>
      </w:r>
      <w:r w:rsidRPr="00125393">
        <w:rPr>
          <w:rStyle w:val="libAieChar"/>
          <w:rtl/>
        </w:rPr>
        <w:t>إِنْ كُنْتُمْ صادِقِينَ</w:t>
      </w:r>
      <w:r w:rsidRPr="00D7004D">
        <w:rPr>
          <w:rStyle w:val="libAlaemChar"/>
          <w:rtl/>
        </w:rPr>
        <w:t>)</w:t>
      </w:r>
      <w:r w:rsidRPr="00BB265D">
        <w:rPr>
          <w:rtl/>
        </w:rPr>
        <w:t xml:space="preserve"> في وعدكم</w:t>
      </w:r>
      <w:r>
        <w:rPr>
          <w:rtl/>
        </w:rPr>
        <w:t xml:space="preserve">، </w:t>
      </w:r>
      <w:r w:rsidRPr="00BB265D">
        <w:rPr>
          <w:rtl/>
        </w:rPr>
        <w:t>ليكون دليلا على أنّ ما تعدونه من قيام الساعة وبعث الموتى حقّ.</w:t>
      </w:r>
    </w:p>
    <w:p w:rsidR="009E6576" w:rsidRPr="00BB265D" w:rsidRDefault="009E6576" w:rsidP="00393F8B">
      <w:pPr>
        <w:pStyle w:val="libNormal"/>
        <w:rPr>
          <w:rtl/>
        </w:rPr>
      </w:pPr>
      <w:r w:rsidRPr="00BB265D">
        <w:rPr>
          <w:rtl/>
        </w:rPr>
        <w:t>وقيل</w:t>
      </w:r>
      <w:r>
        <w:rPr>
          <w:rtl/>
        </w:rPr>
        <w:t xml:space="preserve">: </w:t>
      </w:r>
      <w:r w:rsidRPr="00BB265D">
        <w:rPr>
          <w:rtl/>
        </w:rPr>
        <w:t>كانوا يطلبون من المؤمنين أن يدعوا الله فينشر لهم قصيّ بن كلاب ليشاوروه</w:t>
      </w:r>
      <w:r>
        <w:rPr>
          <w:rtl/>
        </w:rPr>
        <w:t xml:space="preserve">، </w:t>
      </w:r>
      <w:r w:rsidRPr="00BB265D">
        <w:rPr>
          <w:rtl/>
        </w:rPr>
        <w:t>فإنّه كان كبيرهم ومشاورهم في النوازل ومعاظم الشؤن.</w:t>
      </w:r>
    </w:p>
    <w:p w:rsidR="009E6576" w:rsidRPr="00BB265D" w:rsidRDefault="009E6576" w:rsidP="00393F8B">
      <w:pPr>
        <w:pStyle w:val="libNormal"/>
        <w:rPr>
          <w:rtl/>
        </w:rPr>
      </w:pPr>
      <w:r w:rsidRPr="00BB265D">
        <w:rPr>
          <w:rtl/>
        </w:rPr>
        <w:t>ول</w:t>
      </w:r>
      <w:r>
        <w:rPr>
          <w:rFonts w:hint="cs"/>
          <w:rtl/>
        </w:rPr>
        <w:t>ـ</w:t>
      </w:r>
      <w:r w:rsidRPr="00BB265D">
        <w:rPr>
          <w:rtl/>
        </w:rPr>
        <w:t>مّا تركوا الحجّة</w:t>
      </w:r>
      <w:r>
        <w:rPr>
          <w:rtl/>
        </w:rPr>
        <w:t xml:space="preserve">، </w:t>
      </w:r>
      <w:r w:rsidRPr="00BB265D">
        <w:rPr>
          <w:rtl/>
        </w:rPr>
        <w:t>وعدلوا إلى الشبهة جهلا</w:t>
      </w:r>
      <w:r>
        <w:rPr>
          <w:rtl/>
        </w:rPr>
        <w:t xml:space="preserve">، </w:t>
      </w:r>
      <w:r w:rsidRPr="00BB265D">
        <w:rPr>
          <w:rtl/>
        </w:rPr>
        <w:t>عدل سبحانه في إجابتهم إلى الوعيد والوعظ</w:t>
      </w:r>
      <w:r>
        <w:rPr>
          <w:rtl/>
        </w:rPr>
        <w:t xml:space="preserve">، </w:t>
      </w:r>
      <w:r w:rsidRPr="00BB265D">
        <w:rPr>
          <w:rtl/>
        </w:rPr>
        <w:t>فقال</w:t>
      </w:r>
      <w:r>
        <w:rPr>
          <w:rtl/>
        </w:rPr>
        <w:t xml:space="preserve">: </w:t>
      </w:r>
      <w:r w:rsidRPr="00D7004D">
        <w:rPr>
          <w:rStyle w:val="libAlaemChar"/>
          <w:rtl/>
        </w:rPr>
        <w:t>(</w:t>
      </w:r>
      <w:r w:rsidRPr="00125393">
        <w:rPr>
          <w:rStyle w:val="libAieChar"/>
          <w:rtl/>
        </w:rPr>
        <w:t>أَهُمْ خَيْرٌ</w:t>
      </w:r>
      <w:r w:rsidRPr="00D7004D">
        <w:rPr>
          <w:rStyle w:val="libAlaemChar"/>
          <w:rtl/>
        </w:rPr>
        <w:t>)</w:t>
      </w:r>
      <w:r w:rsidRPr="00BB265D">
        <w:rPr>
          <w:rtl/>
        </w:rPr>
        <w:t xml:space="preserve"> </w:t>
      </w:r>
      <w:r>
        <w:rPr>
          <w:rtl/>
        </w:rPr>
        <w:t>أَ</w:t>
      </w:r>
      <w:r w:rsidRPr="00BB265D">
        <w:rPr>
          <w:rtl/>
        </w:rPr>
        <w:t xml:space="preserve">مشركو قريش خير في القوّة والمنعة والعدد والعدد </w:t>
      </w:r>
      <w:r w:rsidRPr="00D7004D">
        <w:rPr>
          <w:rStyle w:val="libAlaemChar"/>
          <w:rtl/>
        </w:rPr>
        <w:t>(</w:t>
      </w:r>
      <w:r w:rsidRPr="00125393">
        <w:rPr>
          <w:rStyle w:val="libAieChar"/>
          <w:rtl/>
        </w:rPr>
        <w:t>أَمْ قَوْمُ تُبَّعٍ</w:t>
      </w:r>
      <w:r w:rsidRPr="00D7004D">
        <w:rPr>
          <w:rStyle w:val="libAlaemChar"/>
          <w:rtl/>
        </w:rPr>
        <w:t>)</w:t>
      </w:r>
      <w:r w:rsidRPr="00BB265D">
        <w:rPr>
          <w:rtl/>
        </w:rPr>
        <w:t xml:space="preserve"> هو تبّع الحميري. وكان مؤمنا وقومه كافرين</w:t>
      </w:r>
      <w:r>
        <w:rPr>
          <w:rtl/>
        </w:rPr>
        <w:t xml:space="preserve">، </w:t>
      </w:r>
      <w:r w:rsidRPr="00BB265D">
        <w:rPr>
          <w:rtl/>
        </w:rPr>
        <w:t xml:space="preserve">ولذلك ذمّهم دونه. وعنه </w:t>
      </w:r>
      <w:r w:rsidRPr="00D7004D">
        <w:rPr>
          <w:rStyle w:val="libAlaemChar"/>
          <w:rtl/>
        </w:rPr>
        <w:t>صلى‌الله‌عليه‌وآله‌وسلم</w:t>
      </w:r>
      <w:r>
        <w:rPr>
          <w:rtl/>
        </w:rPr>
        <w:t xml:space="preserve">: </w:t>
      </w:r>
      <w:r w:rsidRPr="00BB265D">
        <w:rPr>
          <w:rtl/>
        </w:rPr>
        <w:t xml:space="preserve">«ما أدري </w:t>
      </w:r>
      <w:r>
        <w:rPr>
          <w:rtl/>
        </w:rPr>
        <w:t>أَ</w:t>
      </w:r>
      <w:r w:rsidRPr="00BB265D">
        <w:rPr>
          <w:rtl/>
        </w:rPr>
        <w:t>كان تبّع نبيّا أو غير نبيّ»</w:t>
      </w:r>
      <w:r>
        <w:rPr>
          <w:rtl/>
        </w:rPr>
        <w:t>.</w:t>
      </w:r>
    </w:p>
    <w:p w:rsidR="009E6576" w:rsidRPr="00BB265D" w:rsidRDefault="009E6576" w:rsidP="00393F8B">
      <w:pPr>
        <w:pStyle w:val="libNormal"/>
        <w:rPr>
          <w:rtl/>
        </w:rPr>
      </w:pPr>
      <w:r w:rsidRPr="00BB265D">
        <w:rPr>
          <w:rtl/>
        </w:rPr>
        <w:t xml:space="preserve">وعنه </w:t>
      </w:r>
      <w:r w:rsidRPr="00D7004D">
        <w:rPr>
          <w:rStyle w:val="libAlaemChar"/>
          <w:rtl/>
        </w:rPr>
        <w:t>صلى‌الله‌عليه‌وآله‌وسلم</w:t>
      </w:r>
      <w:r>
        <w:rPr>
          <w:rtl/>
        </w:rPr>
        <w:t xml:space="preserve">: </w:t>
      </w:r>
      <w:r w:rsidRPr="00BB265D">
        <w:rPr>
          <w:rtl/>
        </w:rPr>
        <w:t>«لا تسبّوا تبّعا</w:t>
      </w:r>
      <w:r>
        <w:rPr>
          <w:rtl/>
        </w:rPr>
        <w:t xml:space="preserve">، </w:t>
      </w:r>
      <w:r w:rsidRPr="00BB265D">
        <w:rPr>
          <w:rtl/>
        </w:rPr>
        <w:t>فإنّه كان قد أسلم»</w:t>
      </w:r>
      <w:r>
        <w:rPr>
          <w:rtl/>
        </w:rPr>
        <w:t>.</w:t>
      </w:r>
    </w:p>
    <w:p w:rsidR="009E6576" w:rsidRPr="00BB265D" w:rsidRDefault="009E6576" w:rsidP="00393F8B">
      <w:pPr>
        <w:pStyle w:val="libNormal"/>
        <w:rPr>
          <w:rtl/>
        </w:rPr>
      </w:pPr>
      <w:r w:rsidRPr="00BB265D">
        <w:rPr>
          <w:rtl/>
        </w:rPr>
        <w:t>وعن ابن عبّاس</w:t>
      </w:r>
      <w:r>
        <w:rPr>
          <w:rtl/>
        </w:rPr>
        <w:t xml:space="preserve">: </w:t>
      </w:r>
      <w:r w:rsidRPr="00BB265D">
        <w:rPr>
          <w:rtl/>
        </w:rPr>
        <w:t>كان نبيّا. وقيل</w:t>
      </w:r>
      <w:r>
        <w:rPr>
          <w:rtl/>
        </w:rPr>
        <w:t xml:space="preserve">: </w:t>
      </w:r>
      <w:r w:rsidRPr="00BB265D">
        <w:rPr>
          <w:rtl/>
        </w:rPr>
        <w:t>نظر ابن عبّاس إلى قبرين بناحية حمير فقال</w:t>
      </w:r>
      <w:r>
        <w:rPr>
          <w:rtl/>
        </w:rPr>
        <w:t xml:space="preserve">: </w:t>
      </w:r>
      <w:r w:rsidRPr="00BB265D">
        <w:rPr>
          <w:rtl/>
        </w:rPr>
        <w:t>هذا قبر رضوى</w:t>
      </w:r>
      <w:r>
        <w:rPr>
          <w:rtl/>
        </w:rPr>
        <w:t xml:space="preserve">، </w:t>
      </w:r>
      <w:r w:rsidRPr="00BB265D">
        <w:rPr>
          <w:rtl/>
        </w:rPr>
        <w:t>وقبر حبى بنت تبّع</w:t>
      </w:r>
      <w:r>
        <w:rPr>
          <w:rtl/>
        </w:rPr>
        <w:t xml:space="preserve">، </w:t>
      </w:r>
      <w:r w:rsidRPr="00BB265D">
        <w:rPr>
          <w:rtl/>
        </w:rPr>
        <w:t>ولا تشركان بالله شيئا. وقيل</w:t>
      </w:r>
      <w:r>
        <w:rPr>
          <w:rtl/>
        </w:rPr>
        <w:t xml:space="preserve">: </w:t>
      </w:r>
      <w:r w:rsidRPr="00BB265D">
        <w:rPr>
          <w:rtl/>
        </w:rPr>
        <w:t>هو الّذي كسا البيت.</w:t>
      </w:r>
    </w:p>
    <w:p w:rsidR="009E6576" w:rsidRPr="00BB265D" w:rsidRDefault="009E6576" w:rsidP="00393F8B">
      <w:pPr>
        <w:pStyle w:val="libNormal"/>
        <w:rPr>
          <w:rtl/>
        </w:rPr>
      </w:pPr>
      <w:r w:rsidRPr="00BB265D">
        <w:rPr>
          <w:rtl/>
        </w:rPr>
        <w:t xml:space="preserve">وعن الصادق </w:t>
      </w:r>
      <w:r w:rsidRPr="00D7004D">
        <w:rPr>
          <w:rStyle w:val="libAlaemChar"/>
          <w:rtl/>
        </w:rPr>
        <w:t>عليه‌السلام</w:t>
      </w:r>
      <w:r>
        <w:rPr>
          <w:rtl/>
        </w:rPr>
        <w:t xml:space="preserve">: </w:t>
      </w:r>
      <w:r w:rsidRPr="00BB265D">
        <w:rPr>
          <w:rtl/>
        </w:rPr>
        <w:t>«إنّ تبّع قال للأوس والخزرج</w:t>
      </w:r>
      <w:r>
        <w:rPr>
          <w:rtl/>
        </w:rPr>
        <w:t xml:space="preserve">، </w:t>
      </w:r>
      <w:r w:rsidRPr="00BB265D">
        <w:rPr>
          <w:rtl/>
        </w:rPr>
        <w:t>كونوا ها هنا حتّى يخرج هذا النبيّ. أما أنا فلو أدركته لخدمته وخرجت معه»</w:t>
      </w:r>
      <w:r>
        <w:rPr>
          <w:rtl/>
        </w:rPr>
        <w:t>.</w:t>
      </w:r>
    </w:p>
    <w:p w:rsidR="009E6576" w:rsidRPr="00BB265D" w:rsidRDefault="009E6576" w:rsidP="00393F8B">
      <w:pPr>
        <w:pStyle w:val="libNormal"/>
        <w:rPr>
          <w:rtl/>
        </w:rPr>
      </w:pPr>
      <w:r w:rsidRPr="00BB265D">
        <w:rPr>
          <w:rtl/>
        </w:rPr>
        <w:t>وهو الّذي سار بالجيوش</w:t>
      </w:r>
      <w:r>
        <w:rPr>
          <w:rtl/>
        </w:rPr>
        <w:t xml:space="preserve">، </w:t>
      </w:r>
      <w:r w:rsidRPr="00BB265D">
        <w:rPr>
          <w:rtl/>
        </w:rPr>
        <w:t>وحيّر الحيرة</w:t>
      </w:r>
      <w:r>
        <w:rPr>
          <w:rtl/>
        </w:rPr>
        <w:t xml:space="preserve">، </w:t>
      </w:r>
      <w:r w:rsidRPr="00BB265D">
        <w:rPr>
          <w:rtl/>
        </w:rPr>
        <w:t>وبنى سمرقند. وقيل</w:t>
      </w:r>
      <w:r>
        <w:rPr>
          <w:rtl/>
        </w:rPr>
        <w:t xml:space="preserve">: </w:t>
      </w:r>
      <w:r w:rsidRPr="00BB265D">
        <w:rPr>
          <w:rtl/>
        </w:rPr>
        <w:t>هدمها ثمّ بناها. وكان إذا كتب قال</w:t>
      </w:r>
      <w:r>
        <w:rPr>
          <w:rtl/>
        </w:rPr>
        <w:t xml:space="preserve">: </w:t>
      </w:r>
      <w:r w:rsidRPr="00BB265D">
        <w:rPr>
          <w:rtl/>
        </w:rPr>
        <w:t>بسم الله الّذي ملك برّا وبحرا</w:t>
      </w:r>
      <w:r>
        <w:rPr>
          <w:rtl/>
        </w:rPr>
        <w:t xml:space="preserve">، </w:t>
      </w:r>
      <w:r w:rsidRPr="00BB265D">
        <w:rPr>
          <w:rtl/>
        </w:rPr>
        <w:t xml:space="preserve">وضحّا </w:t>
      </w:r>
      <w:r w:rsidRPr="00D736D6">
        <w:rPr>
          <w:rStyle w:val="libFootnotenumChar"/>
          <w:rtl/>
        </w:rPr>
        <w:t>(1)</w:t>
      </w:r>
      <w:r w:rsidRPr="00BB265D">
        <w:rPr>
          <w:rtl/>
        </w:rPr>
        <w:t xml:space="preserve"> وريحا. وسمّي تبّعا لكثرة أتباعه من الناس. وقيل</w:t>
      </w:r>
      <w:r>
        <w:rPr>
          <w:rtl/>
        </w:rPr>
        <w:t xml:space="preserve">: </w:t>
      </w:r>
      <w:r w:rsidRPr="00BB265D">
        <w:rPr>
          <w:rtl/>
        </w:rPr>
        <w:t>لأنّه تبع من قبله من ملوك اليمن. واسمه أسعد أبو كرب. وقيل لملوك اليمن</w:t>
      </w:r>
      <w:r>
        <w:rPr>
          <w:rtl/>
        </w:rPr>
        <w:t xml:space="preserve">: </w:t>
      </w:r>
      <w:r w:rsidRPr="00BB265D">
        <w:rPr>
          <w:rtl/>
        </w:rPr>
        <w:t>التبابعة</w:t>
      </w:r>
      <w:r>
        <w:rPr>
          <w:rtl/>
        </w:rPr>
        <w:t xml:space="preserve">، </w:t>
      </w:r>
      <w:r w:rsidRPr="00BB265D">
        <w:rPr>
          <w:rtl/>
        </w:rPr>
        <w:t>كما قيل</w:t>
      </w:r>
      <w:r>
        <w:rPr>
          <w:rtl/>
        </w:rPr>
        <w:t xml:space="preserve">: </w:t>
      </w:r>
      <w:r w:rsidRPr="00BB265D">
        <w:rPr>
          <w:rtl/>
        </w:rPr>
        <w:t>الأقيال</w:t>
      </w:r>
      <w:r>
        <w:rPr>
          <w:rtl/>
        </w:rPr>
        <w:t xml:space="preserve">، </w:t>
      </w:r>
      <w:r w:rsidRPr="00BB265D">
        <w:rPr>
          <w:rtl/>
        </w:rPr>
        <w:t>لأنّهم يتقيّلون</w:t>
      </w:r>
      <w:r>
        <w:rPr>
          <w:rtl/>
        </w:rPr>
        <w:t xml:space="preserve">، </w:t>
      </w:r>
      <w:r w:rsidRPr="00BB265D">
        <w:rPr>
          <w:rtl/>
        </w:rPr>
        <w:t>أي</w:t>
      </w:r>
      <w:r>
        <w:rPr>
          <w:rtl/>
        </w:rPr>
        <w:t xml:space="preserve">: </w:t>
      </w:r>
      <w:r w:rsidRPr="00BB265D">
        <w:rPr>
          <w:rtl/>
        </w:rPr>
        <w:t>يتبعون. وسمّي الظلّ تبعا</w:t>
      </w:r>
      <w:r>
        <w:rPr>
          <w:rtl/>
        </w:rPr>
        <w:t xml:space="preserve">، </w:t>
      </w:r>
      <w:r w:rsidRPr="00BB265D">
        <w:rPr>
          <w:rtl/>
        </w:rPr>
        <w:t>لأنّه يتبع الشمس.</w:t>
      </w:r>
    </w:p>
    <w:p w:rsidR="009E6576" w:rsidRPr="00BB265D" w:rsidRDefault="009E6576" w:rsidP="00393F8B">
      <w:pPr>
        <w:pStyle w:val="libNormal"/>
        <w:rPr>
          <w:rtl/>
        </w:rPr>
      </w:pPr>
      <w:r w:rsidRPr="00D7004D">
        <w:rPr>
          <w:rStyle w:val="libAlaemChar"/>
          <w:rtl/>
        </w:rPr>
        <w:t>(</w:t>
      </w:r>
      <w:r w:rsidRPr="00125393">
        <w:rPr>
          <w:rStyle w:val="libAieChar"/>
          <w:rtl/>
        </w:rPr>
        <w:t>وَالَّذِينَ مِنْ قَبْلِهِمْ</w:t>
      </w:r>
      <w:r w:rsidRPr="00D7004D">
        <w:rPr>
          <w:rStyle w:val="libAlaemChar"/>
          <w:rtl/>
        </w:rPr>
        <w:t>)</w:t>
      </w:r>
      <w:r w:rsidRPr="00BB265D">
        <w:rPr>
          <w:rtl/>
        </w:rPr>
        <w:t xml:space="preserve"> كعاد وثمود </w:t>
      </w:r>
      <w:r w:rsidRPr="00D7004D">
        <w:rPr>
          <w:rStyle w:val="libAlaemChar"/>
          <w:rtl/>
        </w:rPr>
        <w:t>(</w:t>
      </w:r>
      <w:r w:rsidRPr="00125393">
        <w:rPr>
          <w:rStyle w:val="libAieChar"/>
          <w:rtl/>
        </w:rPr>
        <w:t>أَهْلَكْناهُمْ</w:t>
      </w:r>
      <w:r w:rsidRPr="00D7004D">
        <w:rPr>
          <w:rStyle w:val="libAlaemChar"/>
          <w:rtl/>
        </w:rPr>
        <w:t>)</w:t>
      </w:r>
      <w:r w:rsidRPr="00BB265D">
        <w:rPr>
          <w:rtl/>
        </w:rPr>
        <w:t xml:space="preserve"> استئناف بمآل قوم تبّع</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الضحّ</w:t>
      </w:r>
      <w:r>
        <w:rPr>
          <w:rtl/>
        </w:rPr>
        <w:t xml:space="preserve">: </w:t>
      </w:r>
      <w:r w:rsidRPr="00BB265D">
        <w:rPr>
          <w:rtl/>
        </w:rPr>
        <w:t>الشمس.</w:t>
      </w:r>
    </w:p>
    <w:p w:rsidR="009E6576" w:rsidRPr="00BB265D" w:rsidRDefault="009E6576" w:rsidP="00393F8B">
      <w:pPr>
        <w:pStyle w:val="libNormal0"/>
        <w:rPr>
          <w:rtl/>
        </w:rPr>
      </w:pPr>
      <w:r>
        <w:rPr>
          <w:rtl/>
        </w:rPr>
        <w:br w:type="page"/>
      </w:r>
      <w:r w:rsidRPr="00BB265D">
        <w:rPr>
          <w:rtl/>
        </w:rPr>
        <w:lastRenderedPageBreak/>
        <w:t>والّذين من قبلهم</w:t>
      </w:r>
      <w:r>
        <w:rPr>
          <w:rtl/>
        </w:rPr>
        <w:t xml:space="preserve">، </w:t>
      </w:r>
      <w:r w:rsidRPr="00BB265D">
        <w:rPr>
          <w:rtl/>
        </w:rPr>
        <w:t>هدّد به كفّار قريش. أو حال بإضمار «قد»</w:t>
      </w:r>
      <w:r>
        <w:rPr>
          <w:rtl/>
        </w:rPr>
        <w:t>.</w:t>
      </w:r>
      <w:r w:rsidRPr="00BB265D">
        <w:rPr>
          <w:rtl/>
        </w:rPr>
        <w:t xml:space="preserve"> أو خبر من الموصول إن استؤنف به. </w:t>
      </w:r>
      <w:r w:rsidRPr="00D7004D">
        <w:rPr>
          <w:rStyle w:val="libAlaemChar"/>
          <w:rtl/>
        </w:rPr>
        <w:t>(</w:t>
      </w:r>
      <w:r w:rsidRPr="00125393">
        <w:rPr>
          <w:rStyle w:val="libAieChar"/>
          <w:rtl/>
        </w:rPr>
        <w:t>إِنَّهُمْ كانُوا مُجْرِمِينَ</w:t>
      </w:r>
      <w:r w:rsidRPr="00D7004D">
        <w:rPr>
          <w:rStyle w:val="libAlaemChar"/>
          <w:rtl/>
        </w:rPr>
        <w:t>)</w:t>
      </w:r>
      <w:r w:rsidRPr="00BB265D">
        <w:rPr>
          <w:rtl/>
        </w:rPr>
        <w:t xml:space="preserve"> كافرين. فليحذر هؤلاء أن ينالهم مثل ما نال أولئك. وهذا بيان للجامع المقتضي للإهلاك.</w:t>
      </w:r>
    </w:p>
    <w:p w:rsidR="009E6576" w:rsidRPr="00BB265D" w:rsidRDefault="009E6576" w:rsidP="00393F8B">
      <w:pPr>
        <w:pStyle w:val="libNormal"/>
        <w:rPr>
          <w:rtl/>
        </w:rPr>
      </w:pPr>
      <w:r w:rsidRPr="00D7004D">
        <w:rPr>
          <w:rStyle w:val="libAlaemChar"/>
          <w:rtl/>
        </w:rPr>
        <w:t>(</w:t>
      </w:r>
      <w:r w:rsidRPr="00125393">
        <w:rPr>
          <w:rStyle w:val="libAieChar"/>
          <w:rtl/>
        </w:rPr>
        <w:t>وَما خَلَقْنَا السَّماواتِ وَالْأَرْضَ وَما بَيْنَهُما</w:t>
      </w:r>
      <w:r w:rsidRPr="00D7004D">
        <w:rPr>
          <w:rStyle w:val="libAlaemChar"/>
          <w:rtl/>
        </w:rPr>
        <w:t>)</w:t>
      </w:r>
      <w:r w:rsidRPr="00BB265D">
        <w:rPr>
          <w:rtl/>
        </w:rPr>
        <w:t xml:space="preserve"> وما بين الجنسين </w:t>
      </w:r>
      <w:r w:rsidRPr="00D7004D">
        <w:rPr>
          <w:rStyle w:val="libAlaemChar"/>
          <w:rtl/>
        </w:rPr>
        <w:t>(</w:t>
      </w:r>
      <w:r w:rsidRPr="00125393">
        <w:rPr>
          <w:rStyle w:val="libAieChar"/>
          <w:rtl/>
        </w:rPr>
        <w:t>لاعِبِينَ</w:t>
      </w:r>
      <w:r w:rsidRPr="00D7004D">
        <w:rPr>
          <w:rStyle w:val="libAlaemChar"/>
          <w:rtl/>
        </w:rPr>
        <w:t>)</w:t>
      </w:r>
      <w:r w:rsidRPr="00BB265D">
        <w:rPr>
          <w:rtl/>
        </w:rPr>
        <w:t xml:space="preserve"> لاهين</w:t>
      </w:r>
      <w:r>
        <w:rPr>
          <w:rtl/>
        </w:rPr>
        <w:t xml:space="preserve">، </w:t>
      </w:r>
      <w:r w:rsidRPr="00BB265D">
        <w:rPr>
          <w:rtl/>
        </w:rPr>
        <w:t>بل خلقناهما لغرض حكمي</w:t>
      </w:r>
      <w:r>
        <w:rPr>
          <w:rtl/>
        </w:rPr>
        <w:t xml:space="preserve">، </w:t>
      </w:r>
      <w:r w:rsidRPr="00BB265D">
        <w:rPr>
          <w:rtl/>
        </w:rPr>
        <w:t>وهو أن ننفع المكلّفين بذلك ونعرّضهم للثواب. وهو دليل على صحّة الحشر</w:t>
      </w:r>
      <w:r>
        <w:rPr>
          <w:rtl/>
        </w:rPr>
        <w:t xml:space="preserve">، </w:t>
      </w:r>
      <w:r w:rsidRPr="00BB265D">
        <w:rPr>
          <w:rtl/>
        </w:rPr>
        <w:t xml:space="preserve">كما مرّ في سورة الأنبياء </w:t>
      </w:r>
      <w:r w:rsidRPr="00D736D6">
        <w:rPr>
          <w:rStyle w:val="libFootnotenumChar"/>
          <w:rtl/>
        </w:rPr>
        <w:t>(1)</w:t>
      </w:r>
      <w:r w:rsidRPr="00BB265D">
        <w:rPr>
          <w:rtl/>
        </w:rPr>
        <w:t xml:space="preserve"> وغيرها.</w:t>
      </w:r>
    </w:p>
    <w:p w:rsidR="009E6576" w:rsidRPr="00BB265D" w:rsidRDefault="009E6576" w:rsidP="00393F8B">
      <w:pPr>
        <w:pStyle w:val="libNormal"/>
        <w:rPr>
          <w:rtl/>
        </w:rPr>
      </w:pPr>
      <w:r w:rsidRPr="00D7004D">
        <w:rPr>
          <w:rStyle w:val="libAlaemChar"/>
          <w:rtl/>
        </w:rPr>
        <w:t>(</w:t>
      </w:r>
      <w:r w:rsidRPr="00125393">
        <w:rPr>
          <w:rStyle w:val="libAieChar"/>
          <w:rtl/>
        </w:rPr>
        <w:t>ما خَلَقْناهُما إِلَّا بِالْحَقِ</w:t>
      </w:r>
      <w:r w:rsidRPr="00D7004D">
        <w:rPr>
          <w:rStyle w:val="libAlaemChar"/>
          <w:rtl/>
        </w:rPr>
        <w:t>)</w:t>
      </w:r>
      <w:r w:rsidRPr="00BB265D">
        <w:rPr>
          <w:rtl/>
        </w:rPr>
        <w:t xml:space="preserve"> إلّا بسبب الحقّ الّذي اقتضاه الدليل</w:t>
      </w:r>
      <w:r>
        <w:rPr>
          <w:rtl/>
        </w:rPr>
        <w:t xml:space="preserve">، </w:t>
      </w:r>
      <w:r w:rsidRPr="00BB265D">
        <w:rPr>
          <w:rtl/>
        </w:rPr>
        <w:t>من الإيمان والطاعة</w:t>
      </w:r>
      <w:r>
        <w:rPr>
          <w:rtl/>
        </w:rPr>
        <w:t xml:space="preserve">، </w:t>
      </w:r>
      <w:r w:rsidRPr="00BB265D">
        <w:rPr>
          <w:rtl/>
        </w:rPr>
        <w:t>أو البعث والجزاء. أو بالأمر والنهي</w:t>
      </w:r>
      <w:r>
        <w:rPr>
          <w:rtl/>
        </w:rPr>
        <w:t xml:space="preserve">، </w:t>
      </w:r>
      <w:r w:rsidRPr="00BB265D">
        <w:rPr>
          <w:rtl/>
        </w:rPr>
        <w:t>والتمييز بين المحسن والمسيء.</w:t>
      </w:r>
    </w:p>
    <w:p w:rsidR="009E6576" w:rsidRPr="00BB265D" w:rsidRDefault="009E6576" w:rsidP="00393F8B">
      <w:pPr>
        <w:pStyle w:val="libNormal"/>
        <w:rPr>
          <w:rtl/>
        </w:rPr>
      </w:pPr>
      <w:r w:rsidRPr="00D7004D">
        <w:rPr>
          <w:rStyle w:val="libAlaemChar"/>
          <w:rtl/>
        </w:rPr>
        <w:t>(</w:t>
      </w:r>
      <w:r w:rsidRPr="00125393">
        <w:rPr>
          <w:rStyle w:val="libAieChar"/>
          <w:rtl/>
        </w:rPr>
        <w:t>وَلكِنَّ أَكْثَرَهُمْ لا يَعْلَمُونَ</w:t>
      </w:r>
      <w:r w:rsidRPr="00D7004D">
        <w:rPr>
          <w:rStyle w:val="libAlaemChar"/>
          <w:rtl/>
        </w:rPr>
        <w:t>)</w:t>
      </w:r>
      <w:r w:rsidRPr="00BB265D">
        <w:rPr>
          <w:rtl/>
        </w:rPr>
        <w:t xml:space="preserve"> صحّة ما قلناه</w:t>
      </w:r>
      <w:r>
        <w:rPr>
          <w:rtl/>
        </w:rPr>
        <w:t xml:space="preserve">، </w:t>
      </w:r>
      <w:r w:rsidRPr="00BB265D">
        <w:rPr>
          <w:rtl/>
        </w:rPr>
        <w:t>لعدولهم عن النظر فيه والاستدلال على صحّته.</w:t>
      </w:r>
    </w:p>
    <w:p w:rsidR="009E6576" w:rsidRPr="00BB265D" w:rsidRDefault="009E6576" w:rsidP="00393F8B">
      <w:pPr>
        <w:pStyle w:val="libNormal"/>
        <w:rPr>
          <w:rtl/>
        </w:rPr>
      </w:pPr>
      <w:r w:rsidRPr="00D7004D">
        <w:rPr>
          <w:rStyle w:val="libAlaemChar"/>
          <w:rtl/>
        </w:rPr>
        <w:t>(</w:t>
      </w:r>
      <w:r w:rsidRPr="00125393">
        <w:rPr>
          <w:rStyle w:val="libAieChar"/>
          <w:rtl/>
        </w:rPr>
        <w:t>إِنَّ يَوْمَ الْفَصْلِ</w:t>
      </w:r>
      <w:r w:rsidRPr="00D7004D">
        <w:rPr>
          <w:rStyle w:val="libAlaemChar"/>
          <w:rtl/>
        </w:rPr>
        <w:t>)</w:t>
      </w:r>
      <w:r w:rsidRPr="00BB265D">
        <w:rPr>
          <w:rtl/>
        </w:rPr>
        <w:t xml:space="preserve"> فصل الحقّ عن الباطل. أو المحقّ عن المبطل بالجزاء. أو فصل الرجل عن أقاربه وأحبّائه. </w:t>
      </w:r>
      <w:r w:rsidRPr="00D7004D">
        <w:rPr>
          <w:rStyle w:val="libAlaemChar"/>
          <w:rtl/>
        </w:rPr>
        <w:t>(</w:t>
      </w:r>
      <w:r w:rsidRPr="00125393">
        <w:rPr>
          <w:rStyle w:val="libAieChar"/>
          <w:rtl/>
        </w:rPr>
        <w:t>مِيقاتُهُمْ</w:t>
      </w:r>
      <w:r w:rsidRPr="00D7004D">
        <w:rPr>
          <w:rStyle w:val="libAlaemChar"/>
          <w:rtl/>
        </w:rPr>
        <w:t>)</w:t>
      </w:r>
      <w:r w:rsidRPr="00BB265D">
        <w:rPr>
          <w:rtl/>
        </w:rPr>
        <w:t xml:space="preserve"> وقت موعدهم </w:t>
      </w:r>
      <w:r w:rsidRPr="00D7004D">
        <w:rPr>
          <w:rStyle w:val="libAlaemChar"/>
          <w:rtl/>
        </w:rPr>
        <w:t>(</w:t>
      </w:r>
      <w:r w:rsidRPr="00125393">
        <w:rPr>
          <w:rStyle w:val="libAieChar"/>
          <w:rtl/>
        </w:rPr>
        <w:t>أَجْمَعِينَ</w:t>
      </w:r>
      <w:r w:rsidRPr="00D7004D">
        <w:rPr>
          <w:rStyle w:val="libAlaemChar"/>
          <w:rtl/>
        </w:rPr>
        <w:t>)</w:t>
      </w:r>
      <w:r w:rsidRPr="00BB265D">
        <w:rPr>
          <w:rtl/>
        </w:rPr>
        <w:t xml:space="preserve"> وهو يوم القيامة.</w:t>
      </w:r>
    </w:p>
    <w:p w:rsidR="009E6576" w:rsidRPr="00BB265D" w:rsidRDefault="009E6576" w:rsidP="00393F8B">
      <w:pPr>
        <w:pStyle w:val="libNormal"/>
        <w:rPr>
          <w:rtl/>
        </w:rPr>
      </w:pPr>
      <w:r w:rsidRPr="00BB265D">
        <w:rPr>
          <w:rtl/>
        </w:rPr>
        <w:t>ول</w:t>
      </w:r>
      <w:r>
        <w:rPr>
          <w:rFonts w:hint="cs"/>
          <w:rtl/>
        </w:rPr>
        <w:t>ـ</w:t>
      </w:r>
      <w:r w:rsidRPr="00BB265D">
        <w:rPr>
          <w:rtl/>
        </w:rPr>
        <w:t>مّا ذكر سبحانه أنّ يوم الفصل ميقات الخلق يحشرهم فيه</w:t>
      </w:r>
      <w:r>
        <w:rPr>
          <w:rtl/>
        </w:rPr>
        <w:t xml:space="preserve">، </w:t>
      </w:r>
      <w:r w:rsidRPr="00BB265D">
        <w:rPr>
          <w:rtl/>
        </w:rPr>
        <w:t>بيّن أيّ يوم هو</w:t>
      </w:r>
      <w:r>
        <w:rPr>
          <w:rtl/>
        </w:rPr>
        <w:t xml:space="preserve">، </w:t>
      </w:r>
      <w:r w:rsidRPr="00BB265D">
        <w:rPr>
          <w:rtl/>
        </w:rPr>
        <w:t>فقال :</w:t>
      </w:r>
    </w:p>
    <w:p w:rsidR="009E6576" w:rsidRPr="00BB265D" w:rsidRDefault="009E6576" w:rsidP="00393F8B">
      <w:pPr>
        <w:pStyle w:val="libNormal"/>
        <w:rPr>
          <w:rtl/>
        </w:rPr>
      </w:pPr>
      <w:r w:rsidRPr="00D7004D">
        <w:rPr>
          <w:rStyle w:val="libAlaemChar"/>
          <w:rtl/>
        </w:rPr>
        <w:t>(</w:t>
      </w:r>
      <w:r w:rsidRPr="00125393">
        <w:rPr>
          <w:rStyle w:val="libAieChar"/>
          <w:rtl/>
        </w:rPr>
        <w:t>يَوْمَ لا يُغْنِي</w:t>
      </w:r>
      <w:r w:rsidRPr="00D7004D">
        <w:rPr>
          <w:rStyle w:val="libAlaemChar"/>
          <w:rtl/>
        </w:rPr>
        <w:t>)</w:t>
      </w:r>
      <w:r w:rsidRPr="00BB265D">
        <w:rPr>
          <w:rtl/>
        </w:rPr>
        <w:t xml:space="preserve"> بدل من «يوم الفصل» أو صفة</w:t>
      </w:r>
      <w:r>
        <w:rPr>
          <w:rtl/>
        </w:rPr>
        <w:t xml:space="preserve"> لـ </w:t>
      </w:r>
      <w:r w:rsidRPr="00BB265D">
        <w:rPr>
          <w:rtl/>
        </w:rPr>
        <w:t>«ميقاتهم»</w:t>
      </w:r>
      <w:r>
        <w:rPr>
          <w:rtl/>
        </w:rPr>
        <w:t>.</w:t>
      </w:r>
      <w:r w:rsidRPr="00BB265D">
        <w:rPr>
          <w:rtl/>
        </w:rPr>
        <w:t xml:space="preserve"> أو ظرف</w:t>
      </w:r>
      <w:r w:rsidRPr="00B2027B">
        <w:rPr>
          <w:rtl/>
        </w:rPr>
        <w:t xml:space="preserve"> </w:t>
      </w:r>
      <w:r w:rsidRPr="00BB265D">
        <w:rPr>
          <w:rtl/>
        </w:rPr>
        <w:t>ل</w:t>
      </w:r>
      <w:r>
        <w:rPr>
          <w:rFonts w:hint="cs"/>
          <w:rtl/>
        </w:rPr>
        <w:t>ـ</w:t>
      </w:r>
      <w:r w:rsidRPr="00BB265D">
        <w:rPr>
          <w:rtl/>
        </w:rPr>
        <w:t>ما دلّ عليه «الفصل» لا له</w:t>
      </w:r>
      <w:r>
        <w:rPr>
          <w:rtl/>
        </w:rPr>
        <w:t xml:space="preserve">، </w:t>
      </w:r>
      <w:r w:rsidRPr="00BB265D">
        <w:rPr>
          <w:rtl/>
        </w:rPr>
        <w:t>للفصل. تقديره</w:t>
      </w:r>
      <w:r>
        <w:rPr>
          <w:rtl/>
        </w:rPr>
        <w:t xml:space="preserve">: </w:t>
      </w:r>
      <w:r w:rsidRPr="00BB265D">
        <w:rPr>
          <w:rtl/>
        </w:rPr>
        <w:t xml:space="preserve">يفصل الحقّ من الباطل يوم لا يدفع عذاب الله. </w:t>
      </w:r>
      <w:r w:rsidRPr="00D7004D">
        <w:rPr>
          <w:rStyle w:val="libAlaemChar"/>
          <w:rtl/>
        </w:rPr>
        <w:t>(</w:t>
      </w:r>
      <w:r w:rsidRPr="00125393">
        <w:rPr>
          <w:rStyle w:val="libAieChar"/>
          <w:rtl/>
        </w:rPr>
        <w:t>مَوْلًى</w:t>
      </w:r>
      <w:r w:rsidRPr="00D7004D">
        <w:rPr>
          <w:rStyle w:val="libAlaemChar"/>
          <w:rtl/>
        </w:rPr>
        <w:t>)</w:t>
      </w:r>
      <w:r w:rsidRPr="00BB265D">
        <w:rPr>
          <w:rtl/>
        </w:rPr>
        <w:t xml:space="preserve"> هو الصاحب الّذي من شأنه أن يتولّى معونة صاحبه على أموره</w:t>
      </w:r>
      <w:r>
        <w:rPr>
          <w:rtl/>
        </w:rPr>
        <w:t xml:space="preserve">، </w:t>
      </w:r>
      <w:r w:rsidRPr="00BB265D">
        <w:rPr>
          <w:rtl/>
        </w:rPr>
        <w:t xml:space="preserve">من قريب وحليف وغيرهما ممّن هذه صفته </w:t>
      </w:r>
      <w:r w:rsidRPr="00D7004D">
        <w:rPr>
          <w:rStyle w:val="libAlaemChar"/>
          <w:rtl/>
        </w:rPr>
        <w:t>(</w:t>
      </w:r>
      <w:r w:rsidRPr="00125393">
        <w:rPr>
          <w:rStyle w:val="libAieChar"/>
          <w:rtl/>
        </w:rPr>
        <w:t>عَنْ مَوْلًى</w:t>
      </w:r>
      <w:r w:rsidRPr="00D7004D">
        <w:rPr>
          <w:rStyle w:val="libAlaemChar"/>
          <w:rtl/>
        </w:rPr>
        <w:t>)</w:t>
      </w:r>
      <w:r w:rsidRPr="00BB265D">
        <w:rPr>
          <w:rtl/>
        </w:rPr>
        <w:t xml:space="preserve"> أيّ مولى كان </w:t>
      </w:r>
      <w:r w:rsidRPr="00D7004D">
        <w:rPr>
          <w:rStyle w:val="libAlaemChar"/>
          <w:rtl/>
        </w:rPr>
        <w:t>(</w:t>
      </w:r>
      <w:r w:rsidRPr="00125393">
        <w:rPr>
          <w:rStyle w:val="libAieChar"/>
          <w:rtl/>
        </w:rPr>
        <w:t>شَيْئاً</w:t>
      </w:r>
      <w:r w:rsidRPr="00D7004D">
        <w:rPr>
          <w:rStyle w:val="libAlaemChar"/>
          <w:rtl/>
        </w:rPr>
        <w:t>)</w:t>
      </w:r>
      <w:r w:rsidRPr="00BB265D">
        <w:rPr>
          <w:rtl/>
        </w:rPr>
        <w:t xml:space="preserve"> من الإغناء</w:t>
      </w:r>
      <w:r>
        <w:rPr>
          <w:rtl/>
        </w:rPr>
        <w:t xml:space="preserve">، </w:t>
      </w:r>
      <w:r w:rsidRPr="00BB265D">
        <w:rPr>
          <w:rtl/>
        </w:rPr>
        <w:t>أي</w:t>
      </w:r>
      <w:r>
        <w:rPr>
          <w:rtl/>
        </w:rPr>
        <w:t xml:space="preserve">: </w:t>
      </w:r>
      <w:r w:rsidRPr="00BB265D">
        <w:rPr>
          <w:rtl/>
        </w:rPr>
        <w:t xml:space="preserve">قليلا منه </w:t>
      </w:r>
      <w:r w:rsidRPr="00D7004D">
        <w:rPr>
          <w:rStyle w:val="libAlaemChar"/>
          <w:rtl/>
        </w:rPr>
        <w:t>(</w:t>
      </w:r>
      <w:r w:rsidRPr="00125393">
        <w:rPr>
          <w:rStyle w:val="libAieChar"/>
          <w:rtl/>
        </w:rPr>
        <w:t>وَلا هُمْ يُنْصَرُونَ</w:t>
      </w:r>
      <w:r w:rsidRPr="00D7004D">
        <w:rPr>
          <w:rStyle w:val="libAlaemChar"/>
          <w:rtl/>
        </w:rPr>
        <w:t>)</w:t>
      </w:r>
      <w:r w:rsidRPr="00BB265D">
        <w:rPr>
          <w:rtl/>
        </w:rPr>
        <w:t xml:space="preserve"> الضمير</w:t>
      </w:r>
      <w:r>
        <w:rPr>
          <w:rtl/>
        </w:rPr>
        <w:t xml:space="preserve"> لـ </w:t>
      </w:r>
      <w:r w:rsidRPr="00BB265D">
        <w:rPr>
          <w:rtl/>
        </w:rPr>
        <w:t>«مولى» الأوّل باعتبار المعنى</w:t>
      </w:r>
      <w:r>
        <w:rPr>
          <w:rtl/>
        </w:rPr>
        <w:t xml:space="preserve">، </w:t>
      </w:r>
      <w:r w:rsidRPr="00BB265D">
        <w:rPr>
          <w:rtl/>
        </w:rPr>
        <w:t>لأنّه في المعنى كثير</w:t>
      </w:r>
      <w:r>
        <w:rPr>
          <w:rtl/>
        </w:rPr>
        <w:t xml:space="preserve">، </w:t>
      </w:r>
      <w:r w:rsidRPr="00BB265D">
        <w:rPr>
          <w:rtl/>
        </w:rPr>
        <w:t>لتناول اللفظ على الإبهام والشياع كلّ مولى.</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الأنبياء</w:t>
      </w:r>
      <w:r>
        <w:rPr>
          <w:rtl/>
        </w:rPr>
        <w:t xml:space="preserve">: </w:t>
      </w:r>
      <w:r w:rsidRPr="00BB265D">
        <w:rPr>
          <w:rtl/>
        </w:rPr>
        <w:t>16.</w:t>
      </w:r>
    </w:p>
    <w:p w:rsidR="009E6576" w:rsidRPr="00BB265D" w:rsidRDefault="009E6576" w:rsidP="00393F8B">
      <w:pPr>
        <w:pStyle w:val="libNormal"/>
        <w:rPr>
          <w:rtl/>
        </w:rPr>
      </w:pPr>
      <w:r>
        <w:rPr>
          <w:rtl/>
        </w:rPr>
        <w:br w:type="page"/>
      </w:r>
      <w:r w:rsidRPr="00D7004D">
        <w:rPr>
          <w:rStyle w:val="libAlaemChar"/>
          <w:rtl/>
        </w:rPr>
        <w:lastRenderedPageBreak/>
        <w:t>(</w:t>
      </w:r>
      <w:r w:rsidRPr="00125393">
        <w:rPr>
          <w:rStyle w:val="libAieChar"/>
          <w:rtl/>
        </w:rPr>
        <w:t>إِلَّا مَنْ رَحِمَ اللهُ</w:t>
      </w:r>
      <w:r w:rsidRPr="00D7004D">
        <w:rPr>
          <w:rStyle w:val="libAlaemChar"/>
          <w:rtl/>
        </w:rPr>
        <w:t>)</w:t>
      </w:r>
      <w:r w:rsidRPr="00BB265D">
        <w:rPr>
          <w:rtl/>
        </w:rPr>
        <w:t xml:space="preserve"> رحمة بالعفو عنه وقبول الشفاعة فيه</w:t>
      </w:r>
      <w:r>
        <w:rPr>
          <w:rtl/>
        </w:rPr>
        <w:t xml:space="preserve">، </w:t>
      </w:r>
      <w:r w:rsidRPr="00BB265D">
        <w:rPr>
          <w:rtl/>
        </w:rPr>
        <w:t>من فسّاق أهل الإيمان. وشفعاؤهم الأنبياء والأوصياء وصلحاء المؤمنين. ومحلّه الرفع على البدل من الواو</w:t>
      </w:r>
      <w:r>
        <w:rPr>
          <w:rtl/>
        </w:rPr>
        <w:t xml:space="preserve">، </w:t>
      </w:r>
      <w:r w:rsidRPr="00BB265D">
        <w:rPr>
          <w:rtl/>
        </w:rPr>
        <w:t>أي</w:t>
      </w:r>
      <w:r>
        <w:rPr>
          <w:rtl/>
        </w:rPr>
        <w:t xml:space="preserve">: </w:t>
      </w:r>
      <w:r w:rsidRPr="00BB265D">
        <w:rPr>
          <w:rtl/>
        </w:rPr>
        <w:t xml:space="preserve">لا يمنع من العذاب إلّا من </w:t>
      </w:r>
      <w:r w:rsidRPr="00D7004D">
        <w:rPr>
          <w:rStyle w:val="libAlaemChar"/>
          <w:rtl/>
        </w:rPr>
        <w:t>رحمه‌الله</w:t>
      </w:r>
      <w:r w:rsidRPr="00BB265D">
        <w:rPr>
          <w:rtl/>
        </w:rPr>
        <w:t xml:space="preserve">. أو النصب على الاستثناء. </w:t>
      </w:r>
      <w:r w:rsidRPr="00D7004D">
        <w:rPr>
          <w:rStyle w:val="libAlaemChar"/>
          <w:rtl/>
        </w:rPr>
        <w:t>(</w:t>
      </w:r>
      <w:r w:rsidRPr="00125393">
        <w:rPr>
          <w:rStyle w:val="libAieChar"/>
          <w:rtl/>
        </w:rPr>
        <w:t>إِنَّهُ هُوَ الْعَزِيزُ</w:t>
      </w:r>
      <w:r w:rsidRPr="00D7004D">
        <w:rPr>
          <w:rStyle w:val="libAlaemChar"/>
          <w:rtl/>
        </w:rPr>
        <w:t>)</w:t>
      </w:r>
      <w:r w:rsidRPr="00BB265D">
        <w:rPr>
          <w:rtl/>
        </w:rPr>
        <w:t xml:space="preserve"> لا ينصر منه من أراد تعذيبه </w:t>
      </w:r>
      <w:r w:rsidRPr="00D7004D">
        <w:rPr>
          <w:rStyle w:val="libAlaemChar"/>
          <w:rtl/>
        </w:rPr>
        <w:t>(</w:t>
      </w:r>
      <w:r w:rsidRPr="00125393">
        <w:rPr>
          <w:rStyle w:val="libAieChar"/>
          <w:rtl/>
        </w:rPr>
        <w:t>الرَّحِيمُ</w:t>
      </w:r>
      <w:r w:rsidRPr="00D7004D">
        <w:rPr>
          <w:rStyle w:val="libAlaemChar"/>
          <w:rtl/>
        </w:rPr>
        <w:t>)</w:t>
      </w:r>
      <w:r w:rsidRPr="00BB265D">
        <w:rPr>
          <w:rtl/>
        </w:rPr>
        <w:t xml:space="preserve"> لمن أراد أن يرحمه.</w:t>
      </w:r>
    </w:p>
    <w:p w:rsidR="009E6576" w:rsidRPr="00BB265D" w:rsidRDefault="009E6576" w:rsidP="00393F8B">
      <w:pPr>
        <w:pStyle w:val="libNormal"/>
        <w:rPr>
          <w:rtl/>
        </w:rPr>
      </w:pPr>
      <w:r w:rsidRPr="00D7004D">
        <w:rPr>
          <w:rStyle w:val="libAlaemChar"/>
          <w:rtl/>
        </w:rPr>
        <w:t>(</w:t>
      </w:r>
      <w:r w:rsidRPr="00125393">
        <w:rPr>
          <w:rStyle w:val="libAieChar"/>
          <w:rtl/>
        </w:rPr>
        <w:t>إِنَّ شَجَرَةَ الزَّقُّومِ (43) طَعامُ الْأَثِيمِ (44) كَالْمُهْلِ يَغْلِي فِي الْبُطُونِ (45) كَغَلْيِ الْحَمِيمِ (46) خُذُوهُ فَاعْتِلُوهُ إِلى سَواءِ الْجَحِيمِ (47) ثُمَّ صُبُّوا فَوْقَ رَأْسِهِ مِنْ عَذابِ الْحَمِيمِ (48) ذُقْ إِنَّكَ أَنْتَ الْعَزِيزُ الْكَرِيمُ (49) إِنَّ هذا ما كُنْتُمْ بِهِ تَمْتَرُونَ (50)</w:t>
      </w:r>
      <w:r w:rsidRPr="00D7004D">
        <w:rPr>
          <w:rStyle w:val="libAlaemChar"/>
          <w:rtl/>
        </w:rPr>
        <w:t>)</w:t>
      </w:r>
    </w:p>
    <w:p w:rsidR="009E6576" w:rsidRPr="00BB265D" w:rsidRDefault="009E6576" w:rsidP="00393F8B">
      <w:pPr>
        <w:pStyle w:val="libNormal"/>
        <w:rPr>
          <w:rtl/>
        </w:rPr>
      </w:pPr>
      <w:r w:rsidRPr="00BB265D">
        <w:rPr>
          <w:rtl/>
        </w:rPr>
        <w:t>ثمّ وصف سبحانه ما يفصل به بين الفريقين</w:t>
      </w:r>
      <w:r>
        <w:rPr>
          <w:rtl/>
        </w:rPr>
        <w:t xml:space="preserve">، </w:t>
      </w:r>
      <w:r w:rsidRPr="00BB265D">
        <w:rPr>
          <w:rtl/>
        </w:rPr>
        <w:t>فقال</w:t>
      </w:r>
      <w:r>
        <w:rPr>
          <w:rtl/>
        </w:rPr>
        <w:t xml:space="preserve">: </w:t>
      </w:r>
      <w:r w:rsidRPr="00D7004D">
        <w:rPr>
          <w:rStyle w:val="libAlaemChar"/>
          <w:rtl/>
        </w:rPr>
        <w:t>(</w:t>
      </w:r>
      <w:r w:rsidRPr="00125393">
        <w:rPr>
          <w:rStyle w:val="libAieChar"/>
          <w:rtl/>
        </w:rPr>
        <w:t>إِنَّ شَجَرَةَ الزَّقُّومِ</w:t>
      </w:r>
      <w:r w:rsidRPr="00D7004D">
        <w:rPr>
          <w:rStyle w:val="libAlaemChar"/>
          <w:rtl/>
        </w:rPr>
        <w:t>)</w:t>
      </w:r>
      <w:r w:rsidRPr="00BB265D">
        <w:rPr>
          <w:rtl/>
        </w:rPr>
        <w:t xml:space="preserve"> قد سبق تفسيره في سورة الصّافّات </w:t>
      </w:r>
      <w:r w:rsidRPr="00D736D6">
        <w:rPr>
          <w:rStyle w:val="libFootnotenumChar"/>
          <w:rtl/>
        </w:rPr>
        <w:t>(1)</w:t>
      </w:r>
      <w:r>
        <w:rPr>
          <w:rtl/>
        </w:rPr>
        <w:t>.</w:t>
      </w:r>
      <w:r w:rsidRPr="00BB265D">
        <w:rPr>
          <w:rtl/>
        </w:rPr>
        <w:t xml:space="preserve"> وقد مرّ فيها أيضا أنّ ابن الزبعرى قال</w:t>
      </w:r>
      <w:r>
        <w:rPr>
          <w:rtl/>
        </w:rPr>
        <w:t xml:space="preserve">: </w:t>
      </w:r>
      <w:r w:rsidRPr="00BB265D">
        <w:rPr>
          <w:rtl/>
        </w:rPr>
        <w:t>إنّ أهل اليمن يدعون أكل الزبد والتمر التزقّم</w:t>
      </w:r>
      <w:r>
        <w:rPr>
          <w:rtl/>
        </w:rPr>
        <w:t xml:space="preserve">، </w:t>
      </w:r>
      <w:r w:rsidRPr="00BB265D">
        <w:rPr>
          <w:rtl/>
        </w:rPr>
        <w:t>فدعا أبو جهل بتمر وزبد وقال</w:t>
      </w:r>
      <w:r>
        <w:rPr>
          <w:rtl/>
        </w:rPr>
        <w:t xml:space="preserve">: </w:t>
      </w:r>
      <w:r w:rsidRPr="00BB265D">
        <w:rPr>
          <w:rtl/>
        </w:rPr>
        <w:t>تزقّموا</w:t>
      </w:r>
      <w:r>
        <w:rPr>
          <w:rtl/>
        </w:rPr>
        <w:t xml:space="preserve">، </w:t>
      </w:r>
      <w:r w:rsidRPr="00BB265D">
        <w:rPr>
          <w:rtl/>
        </w:rPr>
        <w:t>فإنّ هذا هو الّذي يخوّفكم به محمّد. فنزلت</w:t>
      </w:r>
      <w:r>
        <w:rPr>
          <w:rtl/>
        </w:rPr>
        <w:t xml:space="preserve">: </w:t>
      </w:r>
      <w:r w:rsidRPr="00D7004D">
        <w:rPr>
          <w:rStyle w:val="libAlaemChar"/>
          <w:rtl/>
        </w:rPr>
        <w:t>(</w:t>
      </w:r>
      <w:r w:rsidRPr="00125393">
        <w:rPr>
          <w:rStyle w:val="libAieChar"/>
          <w:rtl/>
        </w:rPr>
        <w:t>إِنَّ شَجَرَةَ الزَّقُّومِ</w:t>
      </w:r>
      <w:r w:rsidRPr="00D7004D">
        <w:rPr>
          <w:rStyle w:val="libAlaemChar"/>
          <w:rtl/>
        </w:rPr>
        <w:t>)</w:t>
      </w:r>
      <w:r>
        <w:rPr>
          <w:rtl/>
        </w:rPr>
        <w:t>.</w:t>
      </w:r>
      <w:r w:rsidRPr="00BB265D">
        <w:rPr>
          <w:rtl/>
        </w:rPr>
        <w:t xml:space="preserve"> </w:t>
      </w:r>
      <w:r w:rsidRPr="00D7004D">
        <w:rPr>
          <w:rStyle w:val="libAlaemChar"/>
          <w:rtl/>
        </w:rPr>
        <w:t>(</w:t>
      </w:r>
      <w:r w:rsidRPr="00125393">
        <w:rPr>
          <w:rStyle w:val="libAieChar"/>
          <w:rtl/>
        </w:rPr>
        <w:t>طَعامُ الْأَثِيمِ</w:t>
      </w:r>
      <w:r w:rsidRPr="00D7004D">
        <w:rPr>
          <w:rStyle w:val="libAlaemChar"/>
          <w:rtl/>
        </w:rPr>
        <w:t>)</w:t>
      </w:r>
      <w:r w:rsidRPr="00BB265D">
        <w:rPr>
          <w:rtl/>
        </w:rPr>
        <w:t xml:space="preserve"> الفاجر الكثير الآثام. والمراد به الكافر</w:t>
      </w:r>
      <w:r>
        <w:rPr>
          <w:rtl/>
        </w:rPr>
        <w:t xml:space="preserve">، </w:t>
      </w:r>
      <w:r w:rsidRPr="00BB265D">
        <w:rPr>
          <w:rtl/>
        </w:rPr>
        <w:t>لدلالة ما قبله وما بعده عليه.</w:t>
      </w:r>
    </w:p>
    <w:p w:rsidR="009E6576" w:rsidRPr="00BB265D" w:rsidRDefault="009E6576" w:rsidP="00393F8B">
      <w:pPr>
        <w:pStyle w:val="libNormal"/>
        <w:rPr>
          <w:rtl/>
        </w:rPr>
      </w:pPr>
      <w:r w:rsidRPr="00D7004D">
        <w:rPr>
          <w:rStyle w:val="libAlaemChar"/>
          <w:rtl/>
        </w:rPr>
        <w:t>(</w:t>
      </w:r>
      <w:r w:rsidRPr="00125393">
        <w:rPr>
          <w:rStyle w:val="libAieChar"/>
          <w:rtl/>
        </w:rPr>
        <w:t>كَالْمُهْلِ</w:t>
      </w:r>
      <w:r w:rsidRPr="00D7004D">
        <w:rPr>
          <w:rStyle w:val="libAlaemChar"/>
          <w:rtl/>
        </w:rPr>
        <w:t>)</w:t>
      </w:r>
      <w:r w:rsidRPr="00BB265D">
        <w:rPr>
          <w:rtl/>
        </w:rPr>
        <w:t xml:space="preserve"> وهو ما يمهل في النار حتّى يذوب</w:t>
      </w:r>
      <w:r>
        <w:rPr>
          <w:rtl/>
        </w:rPr>
        <w:t xml:space="preserve">، </w:t>
      </w:r>
      <w:r w:rsidRPr="00BB265D">
        <w:rPr>
          <w:rtl/>
        </w:rPr>
        <w:t>من النحاس أو الرصاص أو الذهب أو الفضّة. وقيل</w:t>
      </w:r>
      <w:r>
        <w:rPr>
          <w:rtl/>
        </w:rPr>
        <w:t xml:space="preserve">: </w:t>
      </w:r>
      <w:r w:rsidRPr="00BB265D">
        <w:rPr>
          <w:rtl/>
        </w:rPr>
        <w:t xml:space="preserve">درديّ </w:t>
      </w:r>
      <w:r w:rsidRPr="00D736D6">
        <w:rPr>
          <w:rStyle w:val="libFootnotenumChar"/>
          <w:rtl/>
        </w:rPr>
        <w:t>(2)</w:t>
      </w:r>
      <w:r w:rsidRPr="00BB265D">
        <w:rPr>
          <w:rtl/>
        </w:rPr>
        <w:t xml:space="preserve"> الزيت. </w:t>
      </w:r>
      <w:r w:rsidRPr="00D7004D">
        <w:rPr>
          <w:rStyle w:val="libAlaemChar"/>
          <w:rtl/>
        </w:rPr>
        <w:t>(</w:t>
      </w:r>
      <w:r w:rsidRPr="00125393">
        <w:rPr>
          <w:rStyle w:val="libAieChar"/>
          <w:rtl/>
        </w:rPr>
        <w:t>يَغْلِي فِي الْبُطُونِ</w:t>
      </w:r>
      <w:r w:rsidRPr="00D7004D">
        <w:rPr>
          <w:rStyle w:val="libAlaemChar"/>
          <w:rtl/>
        </w:rPr>
        <w:t>)</w:t>
      </w:r>
      <w:r w:rsidRPr="00BB265D">
        <w:rPr>
          <w:rtl/>
        </w:rPr>
        <w:t xml:space="preserve"> إذا حصلت في أجواف أهل النار. وقرأ ابن كثير وحفص ورويس بالياء</w:t>
      </w:r>
      <w:r>
        <w:rPr>
          <w:rtl/>
        </w:rPr>
        <w:t xml:space="preserve">، </w:t>
      </w:r>
      <w:r w:rsidRPr="00BB265D">
        <w:rPr>
          <w:rtl/>
        </w:rPr>
        <w:t>على أنّ الضمير للطعام أو الزقّوم لا للمهل</w:t>
      </w:r>
      <w:r>
        <w:rPr>
          <w:rtl/>
        </w:rPr>
        <w:t xml:space="preserve">، </w:t>
      </w:r>
      <w:r w:rsidRPr="00BB265D">
        <w:rPr>
          <w:rtl/>
        </w:rPr>
        <w:t>إذ الأظهر أنّ الجملة حال من أحدهما</w:t>
      </w:r>
      <w:r>
        <w:rPr>
          <w:rtl/>
        </w:rPr>
        <w:t xml:space="preserve">، </w:t>
      </w:r>
      <w:r w:rsidRPr="00BB265D">
        <w:rPr>
          <w:rtl/>
        </w:rPr>
        <w:t>لأنّ المهل إنّما ذكر للتشبيه</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راجع ج 5 ص 554</w:t>
      </w:r>
      <w:r>
        <w:rPr>
          <w:rtl/>
        </w:rPr>
        <w:t xml:space="preserve"> ـ </w:t>
      </w:r>
      <w:r w:rsidRPr="00BB265D">
        <w:rPr>
          <w:rtl/>
        </w:rPr>
        <w:t>555</w:t>
      </w:r>
      <w:r>
        <w:rPr>
          <w:rtl/>
        </w:rPr>
        <w:t xml:space="preserve">، </w:t>
      </w:r>
      <w:r w:rsidRPr="00BB265D">
        <w:rPr>
          <w:rtl/>
        </w:rPr>
        <w:t>ذيل الآية</w:t>
      </w:r>
      <w:r>
        <w:rPr>
          <w:rtl/>
        </w:rPr>
        <w:t xml:space="preserve">: </w:t>
      </w:r>
      <w:r w:rsidRPr="00BB265D">
        <w:rPr>
          <w:rtl/>
        </w:rPr>
        <w:t>62 من سورة الصافّات.</w:t>
      </w:r>
    </w:p>
    <w:p w:rsidR="009E6576" w:rsidRPr="00BB265D" w:rsidRDefault="009E6576" w:rsidP="00D736D6">
      <w:pPr>
        <w:pStyle w:val="libFootnote0"/>
        <w:rPr>
          <w:rtl/>
        </w:rPr>
      </w:pPr>
      <w:r>
        <w:rPr>
          <w:rtl/>
        </w:rPr>
        <w:t>(</w:t>
      </w:r>
      <w:r w:rsidRPr="00BB265D">
        <w:rPr>
          <w:rtl/>
        </w:rPr>
        <w:t>2) الدرديّ من الزيت ونحوه</w:t>
      </w:r>
      <w:r>
        <w:rPr>
          <w:rtl/>
        </w:rPr>
        <w:t xml:space="preserve">: </w:t>
      </w:r>
      <w:r w:rsidRPr="00BB265D">
        <w:rPr>
          <w:rtl/>
        </w:rPr>
        <w:t>الكدر الراسب في أسفله.</w:t>
      </w:r>
    </w:p>
    <w:p w:rsidR="009E6576" w:rsidRPr="00BB265D" w:rsidRDefault="009E6576" w:rsidP="00393F8B">
      <w:pPr>
        <w:pStyle w:val="libNormal0"/>
        <w:rPr>
          <w:rtl/>
        </w:rPr>
      </w:pPr>
      <w:r>
        <w:rPr>
          <w:rtl/>
        </w:rPr>
        <w:br w:type="page"/>
      </w:r>
      <w:r w:rsidRPr="00BB265D">
        <w:rPr>
          <w:rtl/>
        </w:rPr>
        <w:lastRenderedPageBreak/>
        <w:t xml:space="preserve">به في الذوب </w:t>
      </w:r>
      <w:r w:rsidRPr="00D7004D">
        <w:rPr>
          <w:rStyle w:val="libAlaemChar"/>
          <w:rtl/>
        </w:rPr>
        <w:t>(</w:t>
      </w:r>
      <w:r w:rsidRPr="00125393">
        <w:rPr>
          <w:rStyle w:val="libAieChar"/>
          <w:rtl/>
        </w:rPr>
        <w:t>كَغَلْيِ الْحَمِيمِ</w:t>
      </w:r>
      <w:r w:rsidRPr="00D7004D">
        <w:rPr>
          <w:rStyle w:val="libAlaemChar"/>
          <w:rtl/>
        </w:rPr>
        <w:t>)</w:t>
      </w:r>
      <w:r w:rsidRPr="00BB265D">
        <w:rPr>
          <w:rtl/>
        </w:rPr>
        <w:t xml:space="preserve"> غليانا مثل غلي الحميم. وهو الماء الحارّ الّذي انتهى غليانه.</w:t>
      </w:r>
    </w:p>
    <w:p w:rsidR="009E6576" w:rsidRPr="00BB265D" w:rsidRDefault="009E6576" w:rsidP="00393F8B">
      <w:pPr>
        <w:pStyle w:val="libNormal"/>
        <w:rPr>
          <w:rtl/>
        </w:rPr>
      </w:pPr>
      <w:r w:rsidRPr="00BB265D">
        <w:rPr>
          <w:rtl/>
        </w:rPr>
        <w:t>ثمّ يقال للزبانية</w:t>
      </w:r>
      <w:r>
        <w:rPr>
          <w:rtl/>
        </w:rPr>
        <w:t xml:space="preserve">: </w:t>
      </w:r>
      <w:r w:rsidRPr="00D7004D">
        <w:rPr>
          <w:rStyle w:val="libAlaemChar"/>
          <w:rtl/>
        </w:rPr>
        <w:t>(</w:t>
      </w:r>
      <w:r w:rsidRPr="00125393">
        <w:rPr>
          <w:rStyle w:val="libAieChar"/>
          <w:rtl/>
        </w:rPr>
        <w:t>خُذُوهُ فَاعْتِلُوهُ</w:t>
      </w:r>
      <w:r w:rsidRPr="00D7004D">
        <w:rPr>
          <w:rStyle w:val="libAlaemChar"/>
          <w:rtl/>
        </w:rPr>
        <w:t>)</w:t>
      </w:r>
      <w:r w:rsidRPr="00BB265D">
        <w:rPr>
          <w:rtl/>
        </w:rPr>
        <w:t xml:space="preserve"> فجرّوه. والعتل</w:t>
      </w:r>
      <w:r>
        <w:rPr>
          <w:rtl/>
        </w:rPr>
        <w:t xml:space="preserve">: </w:t>
      </w:r>
      <w:r w:rsidRPr="00BB265D">
        <w:rPr>
          <w:rtl/>
        </w:rPr>
        <w:t>الأخذ بمجامع الشيء وجرّه بقهر. وعن مجاهد</w:t>
      </w:r>
      <w:r>
        <w:rPr>
          <w:rtl/>
        </w:rPr>
        <w:t xml:space="preserve">: </w:t>
      </w:r>
      <w:r w:rsidRPr="00BB265D">
        <w:rPr>
          <w:rtl/>
        </w:rPr>
        <w:t xml:space="preserve">جرّوه على وجهه. وقرأ الحجازيّان وابن عامر ويعقوب بالضمّ. وهما لغتان. </w:t>
      </w:r>
      <w:r w:rsidRPr="00D7004D">
        <w:rPr>
          <w:rStyle w:val="libAlaemChar"/>
          <w:rtl/>
        </w:rPr>
        <w:t>(</w:t>
      </w:r>
      <w:r w:rsidRPr="00125393">
        <w:rPr>
          <w:rStyle w:val="libAieChar"/>
          <w:rtl/>
        </w:rPr>
        <w:t>إِلى سَواءِ الْجَحِيمِ</w:t>
      </w:r>
      <w:r w:rsidRPr="00D7004D">
        <w:rPr>
          <w:rStyle w:val="libAlaemChar"/>
          <w:rtl/>
        </w:rPr>
        <w:t>)</w:t>
      </w:r>
      <w:r w:rsidRPr="00BB265D">
        <w:rPr>
          <w:rtl/>
        </w:rPr>
        <w:t xml:space="preserve"> وسطه. سمّي وسط الشيء سواء</w:t>
      </w:r>
      <w:r>
        <w:rPr>
          <w:rtl/>
        </w:rPr>
        <w:t xml:space="preserve">، </w:t>
      </w:r>
      <w:r w:rsidRPr="00BB265D">
        <w:rPr>
          <w:rtl/>
        </w:rPr>
        <w:t>لاستواء المسافة بينه وبين أطرافه المحيطة به. والسواء العدل.</w:t>
      </w:r>
    </w:p>
    <w:p w:rsidR="009E6576" w:rsidRPr="00BB265D" w:rsidRDefault="009E6576" w:rsidP="00393F8B">
      <w:pPr>
        <w:pStyle w:val="libNormal"/>
        <w:rPr>
          <w:rtl/>
        </w:rPr>
      </w:pPr>
      <w:r w:rsidRPr="00D7004D">
        <w:rPr>
          <w:rStyle w:val="libAlaemChar"/>
          <w:rtl/>
        </w:rPr>
        <w:t>(</w:t>
      </w:r>
      <w:r w:rsidRPr="00125393">
        <w:rPr>
          <w:rStyle w:val="libAieChar"/>
          <w:rtl/>
        </w:rPr>
        <w:t>ثُمَّ صُبُّوا فَوْقَ رَأْسِهِ مِنْ عَذابِ الْحَمِيمِ</w:t>
      </w:r>
      <w:r w:rsidRPr="00D7004D">
        <w:rPr>
          <w:rStyle w:val="libAlaemChar"/>
          <w:rtl/>
        </w:rPr>
        <w:t>)</w:t>
      </w:r>
      <w:r w:rsidRPr="00BB265D">
        <w:rPr>
          <w:rtl/>
        </w:rPr>
        <w:t xml:space="preserve"> كان أصله</w:t>
      </w:r>
      <w:r>
        <w:rPr>
          <w:rtl/>
        </w:rPr>
        <w:t xml:space="preserve">: </w:t>
      </w:r>
      <w:r w:rsidRPr="00BB265D">
        <w:rPr>
          <w:rtl/>
        </w:rPr>
        <w:t>يصبّ من فوق رؤوسهم الحميم</w:t>
      </w:r>
      <w:r>
        <w:rPr>
          <w:rtl/>
        </w:rPr>
        <w:t xml:space="preserve">، </w:t>
      </w:r>
      <w:r w:rsidRPr="00BB265D">
        <w:rPr>
          <w:rtl/>
        </w:rPr>
        <w:t>لأنّ الحميم حقيقة هو المصبوب لا عذابه. فقيل استعارة</w:t>
      </w:r>
      <w:r>
        <w:rPr>
          <w:rtl/>
        </w:rPr>
        <w:t xml:space="preserve">: </w:t>
      </w:r>
      <w:r w:rsidRPr="00BB265D">
        <w:rPr>
          <w:rtl/>
        </w:rPr>
        <w:t>يصبّ من فوق رؤوسهم عذاب هو الحميم للمبالغة. ثمّ أضيف العذاب إلى الحميم للتخفيف. وزيد «من» للدلالة على أنّ المصبوب بعض هذا النوع</w:t>
      </w:r>
      <w:r>
        <w:rPr>
          <w:rtl/>
        </w:rPr>
        <w:t xml:space="preserve">، </w:t>
      </w:r>
      <w:r w:rsidRPr="00BB265D">
        <w:rPr>
          <w:rtl/>
        </w:rPr>
        <w:t>فيكون أهول وأهيب.</w:t>
      </w:r>
    </w:p>
    <w:p w:rsidR="009E6576" w:rsidRPr="00BB265D" w:rsidRDefault="009E6576" w:rsidP="00393F8B">
      <w:pPr>
        <w:pStyle w:val="libNormal"/>
        <w:rPr>
          <w:rtl/>
        </w:rPr>
      </w:pPr>
      <w:r w:rsidRPr="00BB265D">
        <w:rPr>
          <w:rtl/>
        </w:rPr>
        <w:t>وعن مقاتل</w:t>
      </w:r>
      <w:r>
        <w:rPr>
          <w:rtl/>
        </w:rPr>
        <w:t xml:space="preserve">: </w:t>
      </w:r>
      <w:r w:rsidRPr="00BB265D">
        <w:rPr>
          <w:rtl/>
        </w:rPr>
        <w:t>إنّ خازن النار يمرّ به على رأسه</w:t>
      </w:r>
      <w:r>
        <w:rPr>
          <w:rtl/>
        </w:rPr>
        <w:t xml:space="preserve">، </w:t>
      </w:r>
      <w:r w:rsidRPr="00BB265D">
        <w:rPr>
          <w:rtl/>
        </w:rPr>
        <w:t>فيذهب رأسه عن دماغه</w:t>
      </w:r>
      <w:r>
        <w:rPr>
          <w:rtl/>
        </w:rPr>
        <w:t xml:space="preserve">، </w:t>
      </w:r>
      <w:r w:rsidRPr="00BB265D">
        <w:rPr>
          <w:rtl/>
        </w:rPr>
        <w:t>ويقول له استهزاء وتقريعا على ما كان عليه من التعزّز والتكرّم على قومه</w:t>
      </w:r>
      <w:r>
        <w:rPr>
          <w:rtl/>
        </w:rPr>
        <w:t xml:space="preserve">: </w:t>
      </w:r>
      <w:r w:rsidRPr="00D7004D">
        <w:rPr>
          <w:rStyle w:val="libAlaemChar"/>
          <w:rtl/>
        </w:rPr>
        <w:t>(</w:t>
      </w:r>
      <w:r w:rsidRPr="00125393">
        <w:rPr>
          <w:rStyle w:val="libAieChar"/>
          <w:rtl/>
        </w:rPr>
        <w:t>ذُقْ</w:t>
      </w:r>
      <w:r w:rsidRPr="00D7004D">
        <w:rPr>
          <w:rStyle w:val="libAlaemChar"/>
          <w:rtl/>
        </w:rPr>
        <w:t>)</w:t>
      </w:r>
      <w:r w:rsidRPr="00BB265D">
        <w:rPr>
          <w:rtl/>
        </w:rPr>
        <w:t xml:space="preserve"> أي</w:t>
      </w:r>
      <w:r>
        <w:rPr>
          <w:rtl/>
        </w:rPr>
        <w:t xml:space="preserve">: </w:t>
      </w:r>
      <w:r w:rsidRPr="00BB265D">
        <w:rPr>
          <w:rtl/>
        </w:rPr>
        <w:t xml:space="preserve">ذق هذا العذاب الشديد </w:t>
      </w:r>
      <w:r w:rsidRPr="00D7004D">
        <w:rPr>
          <w:rStyle w:val="libAlaemChar"/>
          <w:rtl/>
        </w:rPr>
        <w:t>(</w:t>
      </w:r>
      <w:r w:rsidRPr="00125393">
        <w:rPr>
          <w:rStyle w:val="libAieChar"/>
          <w:rtl/>
        </w:rPr>
        <w:t>إِنَّكَ أَنْتَ الْعَزِيزُ الْكَرِيمُ</w:t>
      </w:r>
      <w:r w:rsidRPr="00D7004D">
        <w:rPr>
          <w:rStyle w:val="libAlaemChar"/>
          <w:rtl/>
        </w:rPr>
        <w:t>)</w:t>
      </w:r>
      <w:r w:rsidRPr="00BB265D">
        <w:rPr>
          <w:rtl/>
        </w:rPr>
        <w:t xml:space="preserve"> على قومك</w:t>
      </w:r>
      <w:r>
        <w:rPr>
          <w:rtl/>
        </w:rPr>
        <w:t xml:space="preserve">، </w:t>
      </w:r>
      <w:r w:rsidRPr="00BB265D">
        <w:rPr>
          <w:rtl/>
        </w:rPr>
        <w:t>أو على زعمك.</w:t>
      </w:r>
    </w:p>
    <w:p w:rsidR="009E6576" w:rsidRPr="00BB265D" w:rsidRDefault="009E6576" w:rsidP="00393F8B">
      <w:pPr>
        <w:pStyle w:val="libNormal"/>
        <w:rPr>
          <w:rtl/>
        </w:rPr>
      </w:pPr>
      <w:r w:rsidRPr="00BB265D">
        <w:rPr>
          <w:rtl/>
        </w:rPr>
        <w:t>وروي</w:t>
      </w:r>
      <w:r>
        <w:rPr>
          <w:rtl/>
        </w:rPr>
        <w:t xml:space="preserve">: </w:t>
      </w:r>
      <w:r w:rsidRPr="00BB265D">
        <w:rPr>
          <w:rtl/>
        </w:rPr>
        <w:t xml:space="preserve">أنّ أبا جهل قال لرسول الله </w:t>
      </w:r>
      <w:r w:rsidRPr="00D7004D">
        <w:rPr>
          <w:rStyle w:val="libAlaemChar"/>
          <w:rtl/>
        </w:rPr>
        <w:t>صلى‌الله‌عليه‌وآله‌وسلم</w:t>
      </w:r>
      <w:r>
        <w:rPr>
          <w:rtl/>
        </w:rPr>
        <w:t xml:space="preserve">: </w:t>
      </w:r>
      <w:r w:rsidRPr="00BB265D">
        <w:rPr>
          <w:rtl/>
        </w:rPr>
        <w:t>ما بين جبليها</w:t>
      </w:r>
      <w:r>
        <w:rPr>
          <w:rtl/>
        </w:rPr>
        <w:t xml:space="preserve"> ـ </w:t>
      </w:r>
      <w:r w:rsidRPr="00BB265D">
        <w:rPr>
          <w:rtl/>
        </w:rPr>
        <w:t>يعني</w:t>
      </w:r>
      <w:r>
        <w:rPr>
          <w:rtl/>
        </w:rPr>
        <w:t xml:space="preserve">: </w:t>
      </w:r>
      <w:r w:rsidRPr="00BB265D">
        <w:rPr>
          <w:rtl/>
        </w:rPr>
        <w:t>جبلي أبي قبيس وثور</w:t>
      </w:r>
      <w:r>
        <w:rPr>
          <w:rtl/>
        </w:rPr>
        <w:t xml:space="preserve"> ـ </w:t>
      </w:r>
      <w:r w:rsidRPr="00BB265D">
        <w:rPr>
          <w:rtl/>
        </w:rPr>
        <w:t>أعزّ ولا أكرم منّي</w:t>
      </w:r>
      <w:r>
        <w:rPr>
          <w:rtl/>
        </w:rPr>
        <w:t xml:space="preserve">، </w:t>
      </w:r>
      <w:r w:rsidRPr="00BB265D">
        <w:rPr>
          <w:rtl/>
        </w:rPr>
        <w:t>فو الله ما تستطيع أنت ولا ربّك أن تفعلا بي شيئا.</w:t>
      </w:r>
    </w:p>
    <w:p w:rsidR="009E6576" w:rsidRPr="00BB265D" w:rsidRDefault="009E6576" w:rsidP="00393F8B">
      <w:pPr>
        <w:pStyle w:val="libNormal"/>
        <w:rPr>
          <w:rtl/>
        </w:rPr>
      </w:pPr>
      <w:r w:rsidRPr="00BB265D">
        <w:rPr>
          <w:rtl/>
        </w:rPr>
        <w:t>وقيل</w:t>
      </w:r>
      <w:r>
        <w:rPr>
          <w:rtl/>
        </w:rPr>
        <w:t xml:space="preserve">: </w:t>
      </w:r>
      <w:r w:rsidRPr="00BB265D">
        <w:rPr>
          <w:rtl/>
        </w:rPr>
        <w:t>إنّك أنت الذليل المهين</w:t>
      </w:r>
      <w:r>
        <w:rPr>
          <w:rtl/>
        </w:rPr>
        <w:t xml:space="preserve">، </w:t>
      </w:r>
      <w:r w:rsidRPr="00BB265D">
        <w:rPr>
          <w:rtl/>
        </w:rPr>
        <w:t>إلّا أنّه قيل على هذا الوجه للاستخفاف به.</w:t>
      </w:r>
    </w:p>
    <w:p w:rsidR="009E6576" w:rsidRPr="00BB265D" w:rsidRDefault="009E6576" w:rsidP="00393F8B">
      <w:pPr>
        <w:pStyle w:val="libNormal"/>
        <w:rPr>
          <w:rtl/>
        </w:rPr>
      </w:pPr>
      <w:r w:rsidRPr="00BB265D">
        <w:rPr>
          <w:rtl/>
        </w:rPr>
        <w:t>وقرأ الكسائي</w:t>
      </w:r>
      <w:r>
        <w:rPr>
          <w:rtl/>
        </w:rPr>
        <w:t xml:space="preserve">: </w:t>
      </w:r>
      <w:r w:rsidRPr="00BB265D">
        <w:rPr>
          <w:rtl/>
        </w:rPr>
        <w:t>أنّك بالفتح</w:t>
      </w:r>
      <w:r>
        <w:rPr>
          <w:rtl/>
        </w:rPr>
        <w:t xml:space="preserve">، </w:t>
      </w:r>
      <w:r w:rsidRPr="00BB265D">
        <w:rPr>
          <w:rtl/>
        </w:rPr>
        <w:t>أي</w:t>
      </w:r>
      <w:r>
        <w:rPr>
          <w:rtl/>
        </w:rPr>
        <w:t xml:space="preserve">: </w:t>
      </w:r>
      <w:r w:rsidRPr="00BB265D">
        <w:rPr>
          <w:rtl/>
        </w:rPr>
        <w:t>ذق لأنّك</w:t>
      </w:r>
      <w:r>
        <w:rPr>
          <w:rtl/>
        </w:rPr>
        <w:t xml:space="preserve">، </w:t>
      </w:r>
      <w:r w:rsidRPr="00BB265D">
        <w:rPr>
          <w:rtl/>
        </w:rPr>
        <w:t xml:space="preserve">أو عذاب أنّك. وعن الحسن بن علي </w:t>
      </w:r>
      <w:r w:rsidRPr="00D7004D">
        <w:rPr>
          <w:rStyle w:val="libAlaemChar"/>
          <w:rtl/>
        </w:rPr>
        <w:t>عليه‌السلام</w:t>
      </w:r>
      <w:r>
        <w:rPr>
          <w:rtl/>
        </w:rPr>
        <w:t xml:space="preserve">: </w:t>
      </w:r>
      <w:r w:rsidRPr="00BB265D">
        <w:rPr>
          <w:rtl/>
        </w:rPr>
        <w:t>أنّه قرأ بفتح «أنّك» على المنبر.</w:t>
      </w:r>
    </w:p>
    <w:p w:rsidR="009E6576" w:rsidRPr="00125393" w:rsidRDefault="009E6576" w:rsidP="00393F8B">
      <w:pPr>
        <w:pStyle w:val="libNormal"/>
        <w:rPr>
          <w:rStyle w:val="libAieChar"/>
          <w:rtl/>
        </w:rPr>
      </w:pPr>
      <w:r w:rsidRPr="00D7004D">
        <w:rPr>
          <w:rStyle w:val="libAlaemChar"/>
          <w:rtl/>
        </w:rPr>
        <w:t>(</w:t>
      </w:r>
      <w:r w:rsidRPr="00125393">
        <w:rPr>
          <w:rStyle w:val="libAieChar"/>
          <w:rtl/>
        </w:rPr>
        <w:t>إِنَّ الْمُتَّقِينَ فِي مَقامٍ أَمِينٍ (51) فِي جَنَّاتٍ وَعُيُونٍ (52) يَلْبَسُونَ مِنْ سُندُسٍ وَإِسْتَبْرَقٍ مُتَقابِلِينَ (53) كَذلِكَ وَزَوَّجْناهُمْ بِحُورٍ عِينٍ (54)</w:t>
      </w:r>
    </w:p>
    <w:p w:rsidR="009E6576" w:rsidRPr="00BB265D" w:rsidRDefault="009E6576" w:rsidP="00393F8B">
      <w:pPr>
        <w:pStyle w:val="libNormal0"/>
        <w:rPr>
          <w:rtl/>
        </w:rPr>
      </w:pPr>
      <w:r>
        <w:rPr>
          <w:rtl/>
        </w:rPr>
        <w:br w:type="page"/>
      </w:r>
      <w:r w:rsidRPr="00125393">
        <w:rPr>
          <w:rStyle w:val="libAieChar"/>
          <w:rtl/>
        </w:rPr>
        <w:lastRenderedPageBreak/>
        <w:t>يَدْعُونَ فِيها بِكُلِّ فاكِهَةٍ آمِنِينَ (55) لا يَذُوقُونَ فِيهَا الْمَوْتَ إِلاَّ الْمَوْتَةَ الْأُولى وَوَقاهُمْ عَذابَ الْجَحِيمِ (56) فَضْلاً مِنْ رَبِّكَ ذلِكَ هُوَ الْفَوْزُ الْعَظِيمُ (57) فَإِنَّما يَسَّرْناهُ بِلِسانِكَ لَعَلَّهُمْ يَتَذَكَّرُونَ (58) فَارْتَقِبْ إِنَّهُمْ مُرْتَقِبُونَ (59)</w:t>
      </w:r>
      <w:r w:rsidRPr="00D7004D">
        <w:rPr>
          <w:rStyle w:val="libAlaemChar"/>
          <w:rtl/>
        </w:rPr>
        <w:t>)</w:t>
      </w:r>
    </w:p>
    <w:p w:rsidR="009E6576" w:rsidRPr="00BB265D" w:rsidRDefault="009E6576" w:rsidP="00393F8B">
      <w:pPr>
        <w:pStyle w:val="libNormal"/>
        <w:rPr>
          <w:rtl/>
        </w:rPr>
      </w:pPr>
      <w:r w:rsidRPr="00D7004D">
        <w:rPr>
          <w:rStyle w:val="libAlaemChar"/>
          <w:rtl/>
        </w:rPr>
        <w:t>(</w:t>
      </w:r>
      <w:r w:rsidRPr="00125393">
        <w:rPr>
          <w:rStyle w:val="libAieChar"/>
          <w:rtl/>
        </w:rPr>
        <w:t>إِنَّ هذا</w:t>
      </w:r>
      <w:r w:rsidRPr="00D7004D">
        <w:rPr>
          <w:rStyle w:val="libAlaemChar"/>
          <w:rtl/>
        </w:rPr>
        <w:t>)</w:t>
      </w:r>
      <w:r w:rsidRPr="00BB265D">
        <w:rPr>
          <w:rtl/>
        </w:rPr>
        <w:t xml:space="preserve"> أي</w:t>
      </w:r>
      <w:r>
        <w:rPr>
          <w:rtl/>
        </w:rPr>
        <w:t xml:space="preserve">: </w:t>
      </w:r>
      <w:r w:rsidRPr="00BB265D">
        <w:rPr>
          <w:rtl/>
        </w:rPr>
        <w:t xml:space="preserve">إنّ هذا العذاب </w:t>
      </w:r>
      <w:r w:rsidRPr="00D7004D">
        <w:rPr>
          <w:rStyle w:val="libAlaemChar"/>
          <w:rtl/>
        </w:rPr>
        <w:t>(</w:t>
      </w:r>
      <w:r w:rsidRPr="00125393">
        <w:rPr>
          <w:rStyle w:val="libAieChar"/>
          <w:rtl/>
        </w:rPr>
        <w:t>ما كُنْتُمْ بِهِ تَمْتَرُونَ</w:t>
      </w:r>
      <w:r w:rsidRPr="00D7004D">
        <w:rPr>
          <w:rStyle w:val="libAlaemChar"/>
          <w:rtl/>
        </w:rPr>
        <w:t>)</w:t>
      </w:r>
      <w:r w:rsidRPr="00BB265D">
        <w:rPr>
          <w:rtl/>
        </w:rPr>
        <w:t xml:space="preserve"> تشكّون وتمارون فيه.</w:t>
      </w:r>
    </w:p>
    <w:p w:rsidR="009E6576" w:rsidRPr="00BB265D" w:rsidRDefault="009E6576" w:rsidP="00393F8B">
      <w:pPr>
        <w:pStyle w:val="libNormal"/>
        <w:rPr>
          <w:rtl/>
        </w:rPr>
      </w:pPr>
      <w:r w:rsidRPr="00BB265D">
        <w:rPr>
          <w:rtl/>
        </w:rPr>
        <w:t>وبعد ذكر وعيد الكافرين المعاندين</w:t>
      </w:r>
      <w:r>
        <w:rPr>
          <w:rtl/>
        </w:rPr>
        <w:t xml:space="preserve">، </w:t>
      </w:r>
      <w:r w:rsidRPr="00BB265D">
        <w:rPr>
          <w:rtl/>
        </w:rPr>
        <w:t>وعد المؤمنين المطيعين</w:t>
      </w:r>
      <w:r>
        <w:rPr>
          <w:rtl/>
        </w:rPr>
        <w:t xml:space="preserve">، </w:t>
      </w:r>
      <w:r w:rsidRPr="00BB265D">
        <w:rPr>
          <w:rtl/>
        </w:rPr>
        <w:t>فقال</w:t>
      </w:r>
      <w:r>
        <w:rPr>
          <w:rtl/>
        </w:rPr>
        <w:t xml:space="preserve">: </w:t>
      </w:r>
      <w:r w:rsidRPr="00D7004D">
        <w:rPr>
          <w:rStyle w:val="libAlaemChar"/>
          <w:rtl/>
        </w:rPr>
        <w:t>(</w:t>
      </w:r>
      <w:r w:rsidRPr="00125393">
        <w:rPr>
          <w:rStyle w:val="libAieChar"/>
          <w:rtl/>
        </w:rPr>
        <w:t>إِنَّ الْمُتَّقِينَ فِي مَقامٍ</w:t>
      </w:r>
      <w:r w:rsidRPr="00D7004D">
        <w:rPr>
          <w:rStyle w:val="libAlaemChar"/>
          <w:rtl/>
        </w:rPr>
        <w:t>)</w:t>
      </w:r>
      <w:r w:rsidRPr="00BB265D">
        <w:rPr>
          <w:rtl/>
        </w:rPr>
        <w:t xml:space="preserve"> في موضع القيام. والمراد المكان. وهو من الخاصّ الّذي وقع مستعملا في معنى العموم</w:t>
      </w:r>
      <w:r>
        <w:rPr>
          <w:rtl/>
        </w:rPr>
        <w:t xml:space="preserve">، </w:t>
      </w:r>
      <w:r w:rsidRPr="00BB265D">
        <w:rPr>
          <w:rtl/>
        </w:rPr>
        <w:t>أي</w:t>
      </w:r>
      <w:r>
        <w:rPr>
          <w:rtl/>
        </w:rPr>
        <w:t xml:space="preserve">: </w:t>
      </w:r>
      <w:r w:rsidRPr="00BB265D">
        <w:rPr>
          <w:rtl/>
        </w:rPr>
        <w:t xml:space="preserve">في جميع الأمكنة وإن لم يكن ثمّة قيام. وقرأ نافع وابن عامر بضمّ الميم. وهو موضع الإقامة. </w:t>
      </w:r>
      <w:r w:rsidRPr="00D7004D">
        <w:rPr>
          <w:rStyle w:val="libAlaemChar"/>
          <w:rtl/>
        </w:rPr>
        <w:t>(</w:t>
      </w:r>
      <w:r w:rsidRPr="00125393">
        <w:rPr>
          <w:rStyle w:val="libAieChar"/>
          <w:rtl/>
        </w:rPr>
        <w:t>أَمِينٍ</w:t>
      </w:r>
      <w:r w:rsidRPr="00D7004D">
        <w:rPr>
          <w:rStyle w:val="libAlaemChar"/>
          <w:rtl/>
        </w:rPr>
        <w:t>)</w:t>
      </w:r>
      <w:r w:rsidRPr="00BB265D">
        <w:rPr>
          <w:rtl/>
        </w:rPr>
        <w:t xml:space="preserve"> يأمن صاحبه عن الآفة والانتقال. من قولك</w:t>
      </w:r>
      <w:r>
        <w:rPr>
          <w:rtl/>
        </w:rPr>
        <w:t xml:space="preserve">: </w:t>
      </w:r>
      <w:r w:rsidRPr="00BB265D">
        <w:rPr>
          <w:rtl/>
        </w:rPr>
        <w:t>أمن الرجل أمانة فهو أمين. وهو ضدّ الخائن. فوصف به المكان استعارة</w:t>
      </w:r>
      <w:r>
        <w:rPr>
          <w:rtl/>
        </w:rPr>
        <w:t xml:space="preserve">، </w:t>
      </w:r>
      <w:r w:rsidRPr="00BB265D">
        <w:rPr>
          <w:rtl/>
        </w:rPr>
        <w:t>لأنّ المكان المخيف كأنّما يخون صاحبه بما يلقى فيه من المكاره.</w:t>
      </w:r>
    </w:p>
    <w:p w:rsidR="009E6576" w:rsidRPr="00BB265D" w:rsidRDefault="009E6576" w:rsidP="00393F8B">
      <w:pPr>
        <w:pStyle w:val="libNormal"/>
        <w:rPr>
          <w:rtl/>
        </w:rPr>
      </w:pPr>
      <w:r w:rsidRPr="00D7004D">
        <w:rPr>
          <w:rStyle w:val="libAlaemChar"/>
          <w:rtl/>
        </w:rPr>
        <w:t>(</w:t>
      </w:r>
      <w:r w:rsidRPr="00125393">
        <w:rPr>
          <w:rStyle w:val="libAieChar"/>
          <w:rtl/>
        </w:rPr>
        <w:t>فِي جَنَّاتٍ وَعُيُونٍ</w:t>
      </w:r>
      <w:r w:rsidRPr="00D7004D">
        <w:rPr>
          <w:rStyle w:val="libAlaemChar"/>
          <w:rtl/>
        </w:rPr>
        <w:t>)</w:t>
      </w:r>
      <w:r w:rsidRPr="00BB265D">
        <w:rPr>
          <w:rtl/>
        </w:rPr>
        <w:t xml:space="preserve"> بدل من «مقام» جيء به للدلالة على نزاهته</w:t>
      </w:r>
      <w:r>
        <w:rPr>
          <w:rtl/>
        </w:rPr>
        <w:t xml:space="preserve">، </w:t>
      </w:r>
      <w:r w:rsidRPr="00BB265D">
        <w:rPr>
          <w:rtl/>
        </w:rPr>
        <w:t>واشتماله على ما يستلذّ به من المآكل والمشارب.</w:t>
      </w:r>
    </w:p>
    <w:p w:rsidR="009E6576" w:rsidRPr="00BB265D" w:rsidRDefault="009E6576" w:rsidP="00393F8B">
      <w:pPr>
        <w:pStyle w:val="libNormal"/>
        <w:rPr>
          <w:rtl/>
        </w:rPr>
      </w:pPr>
      <w:r w:rsidRPr="00D7004D">
        <w:rPr>
          <w:rStyle w:val="libAlaemChar"/>
          <w:rtl/>
        </w:rPr>
        <w:t>(</w:t>
      </w:r>
      <w:r w:rsidRPr="00125393">
        <w:rPr>
          <w:rStyle w:val="libAieChar"/>
          <w:rtl/>
        </w:rPr>
        <w:t>يَلْبَسُونَ مِنْ سُندُسٍ وَإِسْتَبْرَقٍ</w:t>
      </w:r>
      <w:r w:rsidRPr="00D7004D">
        <w:rPr>
          <w:rStyle w:val="libAlaemChar"/>
          <w:rtl/>
        </w:rPr>
        <w:t>)</w:t>
      </w:r>
      <w:r w:rsidRPr="00BB265D">
        <w:rPr>
          <w:rtl/>
        </w:rPr>
        <w:t xml:space="preserve"> خبر ثان. أو حال من الضمير في الجارّ والمجرور. أو استئناف. والسندس ما رقّ من الحرير. والإستبرق ما غلظ منه. وهو تعريب استبر. وإذا عرّب خرج من أن يكون عجميّا</w:t>
      </w:r>
      <w:r>
        <w:rPr>
          <w:rtl/>
        </w:rPr>
        <w:t xml:space="preserve">، </w:t>
      </w:r>
      <w:r w:rsidRPr="00BB265D">
        <w:rPr>
          <w:rtl/>
        </w:rPr>
        <w:t>لأنّ معنى التعريب أن يجعل عربيّا بالتصرّف فيه</w:t>
      </w:r>
      <w:r>
        <w:rPr>
          <w:rtl/>
        </w:rPr>
        <w:t xml:space="preserve">، </w:t>
      </w:r>
      <w:r w:rsidRPr="00BB265D">
        <w:rPr>
          <w:rtl/>
        </w:rPr>
        <w:t>وتغييره عن منهاجه</w:t>
      </w:r>
      <w:r>
        <w:rPr>
          <w:rtl/>
        </w:rPr>
        <w:t xml:space="preserve">، </w:t>
      </w:r>
      <w:r w:rsidRPr="00BB265D">
        <w:rPr>
          <w:rtl/>
        </w:rPr>
        <w:t>وإجرائه على أوجه الإعراب</w:t>
      </w:r>
      <w:r>
        <w:rPr>
          <w:rtl/>
        </w:rPr>
        <w:t xml:space="preserve">، </w:t>
      </w:r>
      <w:r w:rsidRPr="00BB265D">
        <w:rPr>
          <w:rtl/>
        </w:rPr>
        <w:t>فلا يلزم أن يقع في القرآن العربيّ المبين لفظ أعجميّ. وقيل</w:t>
      </w:r>
      <w:r>
        <w:rPr>
          <w:rtl/>
        </w:rPr>
        <w:t xml:space="preserve">: </w:t>
      </w:r>
      <w:r w:rsidRPr="00BB265D">
        <w:rPr>
          <w:rtl/>
        </w:rPr>
        <w:t xml:space="preserve">هو مشتقّ من البراقة. فعربيّ محض. </w:t>
      </w:r>
      <w:r w:rsidRPr="00D7004D">
        <w:rPr>
          <w:rStyle w:val="libAlaemChar"/>
          <w:rtl/>
        </w:rPr>
        <w:t>(</w:t>
      </w:r>
      <w:r w:rsidRPr="00125393">
        <w:rPr>
          <w:rStyle w:val="libAieChar"/>
          <w:rtl/>
        </w:rPr>
        <w:t>مُتَقابِلِينَ</w:t>
      </w:r>
      <w:r w:rsidRPr="00D7004D">
        <w:rPr>
          <w:rStyle w:val="libAlaemChar"/>
          <w:rtl/>
        </w:rPr>
        <w:t>)</w:t>
      </w:r>
      <w:r w:rsidRPr="00BB265D">
        <w:rPr>
          <w:rtl/>
        </w:rPr>
        <w:t xml:space="preserve"> في مجالسهم</w:t>
      </w:r>
      <w:r>
        <w:rPr>
          <w:rtl/>
        </w:rPr>
        <w:t xml:space="preserve">، </w:t>
      </w:r>
      <w:r w:rsidRPr="00BB265D">
        <w:rPr>
          <w:rtl/>
        </w:rPr>
        <w:t>ليستأنس بعضهم ببعض. وقيل</w:t>
      </w:r>
      <w:r>
        <w:rPr>
          <w:rtl/>
        </w:rPr>
        <w:t xml:space="preserve">: </w:t>
      </w:r>
      <w:r w:rsidRPr="00BB265D">
        <w:rPr>
          <w:rtl/>
        </w:rPr>
        <w:t>متقابلين بالمحبّة</w:t>
      </w:r>
      <w:r>
        <w:rPr>
          <w:rtl/>
        </w:rPr>
        <w:t xml:space="preserve">، </w:t>
      </w:r>
      <w:r w:rsidRPr="00BB265D">
        <w:rPr>
          <w:rtl/>
        </w:rPr>
        <w:t>لا متدابرين بالبغضة.</w:t>
      </w:r>
    </w:p>
    <w:p w:rsidR="009E6576" w:rsidRPr="00BB265D" w:rsidRDefault="009E6576" w:rsidP="00393F8B">
      <w:pPr>
        <w:pStyle w:val="libNormal"/>
        <w:rPr>
          <w:rtl/>
        </w:rPr>
      </w:pPr>
      <w:r w:rsidRPr="00D7004D">
        <w:rPr>
          <w:rStyle w:val="libAlaemChar"/>
          <w:rtl/>
        </w:rPr>
        <w:t>(</w:t>
      </w:r>
      <w:r w:rsidRPr="00125393">
        <w:rPr>
          <w:rStyle w:val="libAieChar"/>
          <w:rtl/>
        </w:rPr>
        <w:t>كَذلِكَ</w:t>
      </w:r>
      <w:r w:rsidRPr="00D7004D">
        <w:rPr>
          <w:rStyle w:val="libAlaemChar"/>
          <w:rtl/>
        </w:rPr>
        <w:t>)</w:t>
      </w:r>
      <w:r w:rsidRPr="00BB265D">
        <w:rPr>
          <w:rtl/>
        </w:rPr>
        <w:t xml:space="preserve"> الأمر كذلك. أو آتيناهم مثل ذلك. </w:t>
      </w:r>
      <w:r w:rsidRPr="00D7004D">
        <w:rPr>
          <w:rStyle w:val="libAlaemChar"/>
          <w:rtl/>
        </w:rPr>
        <w:t>(</w:t>
      </w:r>
      <w:r w:rsidRPr="00125393">
        <w:rPr>
          <w:rStyle w:val="libAieChar"/>
          <w:rtl/>
        </w:rPr>
        <w:t>وَزَوَّجْناهُمْ بِحُورٍ عِينٍ</w:t>
      </w:r>
      <w:r w:rsidRPr="00D7004D">
        <w:rPr>
          <w:rStyle w:val="libAlaemChar"/>
          <w:rtl/>
        </w:rPr>
        <w:t>)</w:t>
      </w:r>
    </w:p>
    <w:p w:rsidR="009E6576" w:rsidRPr="00BB265D" w:rsidRDefault="009E6576" w:rsidP="00393F8B">
      <w:pPr>
        <w:pStyle w:val="libNormal0"/>
        <w:rPr>
          <w:rtl/>
        </w:rPr>
      </w:pPr>
      <w:r>
        <w:rPr>
          <w:rtl/>
        </w:rPr>
        <w:br w:type="page"/>
      </w:r>
      <w:r w:rsidRPr="00BB265D">
        <w:rPr>
          <w:rtl/>
        </w:rPr>
        <w:lastRenderedPageBreak/>
        <w:t>قرنّاهم بهنّ. ولذلك عدّي بالباء. والحور جمع الحوراء</w:t>
      </w:r>
      <w:r>
        <w:rPr>
          <w:rtl/>
        </w:rPr>
        <w:t xml:space="preserve">، </w:t>
      </w:r>
      <w:r w:rsidRPr="00BB265D">
        <w:rPr>
          <w:rtl/>
        </w:rPr>
        <w:t>بمعنى البيضاء.</w:t>
      </w:r>
      <w:r>
        <w:rPr>
          <w:rFonts w:hint="cs"/>
          <w:rtl/>
        </w:rPr>
        <w:t xml:space="preserve"> </w:t>
      </w:r>
      <w:r w:rsidRPr="00BB265D">
        <w:rPr>
          <w:rtl/>
        </w:rPr>
        <w:t>والعين جمع العيناء</w:t>
      </w:r>
      <w:r>
        <w:rPr>
          <w:rtl/>
        </w:rPr>
        <w:t xml:space="preserve">، </w:t>
      </w:r>
      <w:r w:rsidRPr="00BB265D">
        <w:rPr>
          <w:rtl/>
        </w:rPr>
        <w:t>بمعنى عظيمة العينين. واختلف في أنّهنّ نساء الدنيا أو غيرهنّ.</w:t>
      </w:r>
    </w:p>
    <w:p w:rsidR="009E6576" w:rsidRPr="00BB265D" w:rsidRDefault="009E6576" w:rsidP="00393F8B">
      <w:pPr>
        <w:pStyle w:val="libNormal"/>
        <w:rPr>
          <w:rtl/>
        </w:rPr>
      </w:pPr>
      <w:r w:rsidRPr="00D7004D">
        <w:rPr>
          <w:rStyle w:val="libAlaemChar"/>
          <w:rtl/>
        </w:rPr>
        <w:t>(</w:t>
      </w:r>
      <w:r w:rsidRPr="00125393">
        <w:rPr>
          <w:rStyle w:val="libAieChar"/>
          <w:rtl/>
        </w:rPr>
        <w:t>يَدْعُونَ فِيها بِكُلِّ فاكِهَةٍ</w:t>
      </w:r>
      <w:r w:rsidRPr="00D7004D">
        <w:rPr>
          <w:rStyle w:val="libAlaemChar"/>
          <w:rtl/>
        </w:rPr>
        <w:t>)</w:t>
      </w:r>
      <w:r w:rsidRPr="00BB265D">
        <w:rPr>
          <w:rtl/>
        </w:rPr>
        <w:t xml:space="preserve"> يطلبون ويأمرون بإحضار ما يشتهون من الفواكه</w:t>
      </w:r>
      <w:r>
        <w:rPr>
          <w:rtl/>
        </w:rPr>
        <w:t xml:space="preserve">، </w:t>
      </w:r>
      <w:r w:rsidRPr="00BB265D">
        <w:rPr>
          <w:rtl/>
        </w:rPr>
        <w:t xml:space="preserve">لا يتخصّص شيء منها بمكان ولا زمان </w:t>
      </w:r>
      <w:r w:rsidRPr="00D7004D">
        <w:rPr>
          <w:rStyle w:val="libAlaemChar"/>
          <w:rtl/>
        </w:rPr>
        <w:t>(</w:t>
      </w:r>
      <w:r w:rsidRPr="00125393">
        <w:rPr>
          <w:rStyle w:val="libAieChar"/>
          <w:rtl/>
        </w:rPr>
        <w:t>آمِنِينَ</w:t>
      </w:r>
      <w:r w:rsidRPr="00D7004D">
        <w:rPr>
          <w:rStyle w:val="libAlaemChar"/>
          <w:rtl/>
        </w:rPr>
        <w:t>)</w:t>
      </w:r>
      <w:r w:rsidRPr="00BB265D">
        <w:rPr>
          <w:rtl/>
        </w:rPr>
        <w:t xml:space="preserve"> من نفادها ومضرّتها.</w:t>
      </w:r>
    </w:p>
    <w:p w:rsidR="009E6576" w:rsidRPr="00BB265D" w:rsidRDefault="009E6576" w:rsidP="00393F8B">
      <w:pPr>
        <w:pStyle w:val="libNormal"/>
        <w:rPr>
          <w:rtl/>
        </w:rPr>
      </w:pPr>
      <w:r w:rsidRPr="00D7004D">
        <w:rPr>
          <w:rStyle w:val="libAlaemChar"/>
          <w:rtl/>
        </w:rPr>
        <w:t>(</w:t>
      </w:r>
      <w:r w:rsidRPr="00125393">
        <w:rPr>
          <w:rStyle w:val="libAieChar"/>
          <w:rtl/>
        </w:rPr>
        <w:t>لا يَذُوقُونَ فِيهَا الْمَوْتَ إِلَّا الْمَوْتَةَ الْأُولى</w:t>
      </w:r>
      <w:r w:rsidRPr="00D7004D">
        <w:rPr>
          <w:rStyle w:val="libAlaemChar"/>
          <w:rtl/>
        </w:rPr>
        <w:t>)</w:t>
      </w:r>
      <w:r w:rsidRPr="00BB265D">
        <w:rPr>
          <w:rtl/>
        </w:rPr>
        <w:t xml:space="preserve"> بل يحيون فيها دائما. والاستثناء منقطع أو متّصل. والضمير للآخرة. والموت أوّل أحوالها. أو الجنّة</w:t>
      </w:r>
      <w:r>
        <w:rPr>
          <w:rtl/>
        </w:rPr>
        <w:t xml:space="preserve">، </w:t>
      </w:r>
      <w:r w:rsidRPr="00BB265D">
        <w:rPr>
          <w:rtl/>
        </w:rPr>
        <w:t>والمؤمن يشاهدها عنده</w:t>
      </w:r>
      <w:r>
        <w:rPr>
          <w:rtl/>
        </w:rPr>
        <w:t xml:space="preserve">، </w:t>
      </w:r>
      <w:r w:rsidRPr="00BB265D">
        <w:rPr>
          <w:rtl/>
        </w:rPr>
        <w:t>فكأنّه فيها. أو الاستثناء للمبالغة في تعميم النفي وامتناع الموت</w:t>
      </w:r>
      <w:r>
        <w:rPr>
          <w:rtl/>
        </w:rPr>
        <w:t xml:space="preserve">، </w:t>
      </w:r>
      <w:r w:rsidRPr="00BB265D">
        <w:rPr>
          <w:rtl/>
        </w:rPr>
        <w:t>فكأنّه قال</w:t>
      </w:r>
      <w:r>
        <w:rPr>
          <w:rtl/>
        </w:rPr>
        <w:t xml:space="preserve">: </w:t>
      </w:r>
      <w:r w:rsidRPr="00BB265D">
        <w:rPr>
          <w:rtl/>
        </w:rPr>
        <w:t>لا يذوقون فيها الموت إلّا إذا أمكن ذوق الموتة الأولى في المستقبل.</w:t>
      </w:r>
    </w:p>
    <w:p w:rsidR="009E6576" w:rsidRPr="00BB265D" w:rsidRDefault="009E6576" w:rsidP="00393F8B">
      <w:pPr>
        <w:pStyle w:val="libNormal"/>
        <w:rPr>
          <w:rtl/>
        </w:rPr>
      </w:pPr>
      <w:r w:rsidRPr="00BB265D">
        <w:rPr>
          <w:rtl/>
        </w:rPr>
        <w:t>فهو من باب التعليق بالمحال. وشبّه الموت بالطعام الّذي يذاق ويتكرّه عند المذاق</w:t>
      </w:r>
      <w:r>
        <w:rPr>
          <w:rtl/>
        </w:rPr>
        <w:t xml:space="preserve">، </w:t>
      </w:r>
      <w:r w:rsidRPr="00BB265D">
        <w:rPr>
          <w:rtl/>
        </w:rPr>
        <w:t>ثمّ نفى أن يكون ذلك في الجنّة.</w:t>
      </w:r>
    </w:p>
    <w:p w:rsidR="009E6576" w:rsidRPr="00BB265D" w:rsidRDefault="009E6576" w:rsidP="00393F8B">
      <w:pPr>
        <w:pStyle w:val="libNormal"/>
        <w:rPr>
          <w:rtl/>
        </w:rPr>
      </w:pPr>
      <w:r w:rsidRPr="00BB265D">
        <w:rPr>
          <w:rtl/>
        </w:rPr>
        <w:t>وإنّما خصّهم بأنّهم لا يذوقون الموت</w:t>
      </w:r>
      <w:r>
        <w:rPr>
          <w:rtl/>
        </w:rPr>
        <w:t xml:space="preserve">، </w:t>
      </w:r>
      <w:r w:rsidRPr="00BB265D">
        <w:rPr>
          <w:rtl/>
        </w:rPr>
        <w:t>مع أنّ جميع أهل الآخرة لا يذوقون الموت</w:t>
      </w:r>
      <w:r>
        <w:rPr>
          <w:rtl/>
        </w:rPr>
        <w:t>،</w:t>
      </w:r>
      <w:r w:rsidRPr="00B2027B">
        <w:rPr>
          <w:rtl/>
        </w:rPr>
        <w:t xml:space="preserve"> </w:t>
      </w:r>
      <w:r w:rsidRPr="00BB265D">
        <w:rPr>
          <w:rtl/>
        </w:rPr>
        <w:t>ل</w:t>
      </w:r>
      <w:r>
        <w:rPr>
          <w:rFonts w:hint="cs"/>
          <w:rtl/>
        </w:rPr>
        <w:t>ـ</w:t>
      </w:r>
      <w:r w:rsidRPr="00BB265D">
        <w:rPr>
          <w:rtl/>
        </w:rPr>
        <w:t>ما في ذلك من البشارة لهم بالحياة الهنيئة في الجنّة</w:t>
      </w:r>
      <w:r>
        <w:rPr>
          <w:rtl/>
        </w:rPr>
        <w:t xml:space="preserve">، </w:t>
      </w:r>
      <w:r w:rsidRPr="00BB265D">
        <w:rPr>
          <w:rtl/>
        </w:rPr>
        <w:t>فأمّا من يكون فيما هو كالموت في الشدّة</w:t>
      </w:r>
      <w:r>
        <w:rPr>
          <w:rtl/>
        </w:rPr>
        <w:t xml:space="preserve">، </w:t>
      </w:r>
      <w:r w:rsidRPr="00BB265D">
        <w:rPr>
          <w:rtl/>
        </w:rPr>
        <w:t>فإنّه لا يطلق له هذه الصفة</w:t>
      </w:r>
      <w:r>
        <w:rPr>
          <w:rtl/>
        </w:rPr>
        <w:t xml:space="preserve">، </w:t>
      </w:r>
      <w:r w:rsidRPr="00BB265D">
        <w:rPr>
          <w:rtl/>
        </w:rPr>
        <w:t>لأنّه يموت موتات كثيرة بما يقاسيه من العقوبة.</w:t>
      </w:r>
    </w:p>
    <w:p w:rsidR="009E6576" w:rsidRPr="00BB265D" w:rsidRDefault="009E6576" w:rsidP="00393F8B">
      <w:pPr>
        <w:pStyle w:val="libNormal"/>
        <w:rPr>
          <w:rtl/>
        </w:rPr>
      </w:pPr>
      <w:r w:rsidRPr="00D7004D">
        <w:rPr>
          <w:rStyle w:val="libAlaemChar"/>
          <w:rtl/>
        </w:rPr>
        <w:t>(</w:t>
      </w:r>
      <w:r w:rsidRPr="00125393">
        <w:rPr>
          <w:rStyle w:val="libAieChar"/>
          <w:rtl/>
        </w:rPr>
        <w:t>وَوَقاهُمْ عَذابَ الْجَحِيمِ</w:t>
      </w:r>
      <w:r w:rsidRPr="00D7004D">
        <w:rPr>
          <w:rStyle w:val="libAlaemChar"/>
          <w:rtl/>
        </w:rPr>
        <w:t>)</w:t>
      </w:r>
      <w:r w:rsidRPr="00BB265D">
        <w:rPr>
          <w:rtl/>
        </w:rPr>
        <w:t xml:space="preserve"> وصرف عنهم عذاب النار. وهذه الآية مختصّة بمن لا يستحقّ دخول النار فلا يدخلها</w:t>
      </w:r>
      <w:r>
        <w:rPr>
          <w:rtl/>
        </w:rPr>
        <w:t xml:space="preserve">، </w:t>
      </w:r>
      <w:r w:rsidRPr="00BB265D">
        <w:rPr>
          <w:rtl/>
        </w:rPr>
        <w:t>أو بمن استحقّ النار فتفضّل الله عليه بالعفو فلم يدخلها. ويجوز أن يكون المراد</w:t>
      </w:r>
      <w:r>
        <w:rPr>
          <w:rtl/>
        </w:rPr>
        <w:t xml:space="preserve">: </w:t>
      </w:r>
      <w:r w:rsidRPr="00BB265D">
        <w:rPr>
          <w:rtl/>
        </w:rPr>
        <w:t>ووقاهم عذاب الجحيم على وجه التأبيد</w:t>
      </w:r>
      <w:r>
        <w:rPr>
          <w:rtl/>
        </w:rPr>
        <w:t xml:space="preserve">، </w:t>
      </w:r>
      <w:r w:rsidRPr="00BB265D">
        <w:rPr>
          <w:rtl/>
        </w:rPr>
        <w:t>أو على الوجه الّذي يعذّب عليه الكفّار. وعلى أحد هذه الوجوه ؛ ليس للمعتزلة أن يتمسّكوا بها على أنّ الفاسق الملّي لا يخرج من النار</w:t>
      </w:r>
      <w:r>
        <w:rPr>
          <w:rtl/>
        </w:rPr>
        <w:t xml:space="preserve">، </w:t>
      </w:r>
      <w:r w:rsidRPr="00BB265D">
        <w:rPr>
          <w:rtl/>
        </w:rPr>
        <w:t>لأنّه يكون قد وقي النار.</w:t>
      </w:r>
    </w:p>
    <w:p w:rsidR="009E6576" w:rsidRPr="00BB265D" w:rsidRDefault="009E6576" w:rsidP="00393F8B">
      <w:pPr>
        <w:pStyle w:val="libNormal"/>
        <w:rPr>
          <w:rtl/>
        </w:rPr>
      </w:pPr>
      <w:r w:rsidRPr="00D7004D">
        <w:rPr>
          <w:rStyle w:val="libAlaemChar"/>
          <w:rtl/>
        </w:rPr>
        <w:t>(</w:t>
      </w:r>
      <w:r w:rsidRPr="00125393">
        <w:rPr>
          <w:rStyle w:val="libAieChar"/>
          <w:rtl/>
        </w:rPr>
        <w:t>فَضْلاً مِنْ رَبِّكَ</w:t>
      </w:r>
      <w:r w:rsidRPr="00D7004D">
        <w:rPr>
          <w:rStyle w:val="libAlaemChar"/>
          <w:rtl/>
        </w:rPr>
        <w:t>)</w:t>
      </w:r>
      <w:r w:rsidRPr="00BB265D">
        <w:rPr>
          <w:rtl/>
        </w:rPr>
        <w:t xml:space="preserve"> أي</w:t>
      </w:r>
      <w:r>
        <w:rPr>
          <w:rtl/>
        </w:rPr>
        <w:t xml:space="preserve">: </w:t>
      </w:r>
      <w:r w:rsidRPr="00BB265D">
        <w:rPr>
          <w:rtl/>
        </w:rPr>
        <w:t xml:space="preserve">أعطوا كلّ ذلك عطاء وتفضّلا منه </w:t>
      </w:r>
      <w:r w:rsidRPr="00D7004D">
        <w:rPr>
          <w:rStyle w:val="libAlaemChar"/>
          <w:rtl/>
        </w:rPr>
        <w:t>(</w:t>
      </w:r>
      <w:r w:rsidRPr="00125393">
        <w:rPr>
          <w:rStyle w:val="libAieChar"/>
          <w:rtl/>
        </w:rPr>
        <w:t>ذلِكَ هُوَ الْفَوْزُ الْعَظِيمُ</w:t>
      </w:r>
      <w:r w:rsidRPr="00D7004D">
        <w:rPr>
          <w:rStyle w:val="libAlaemChar"/>
          <w:rtl/>
        </w:rPr>
        <w:t>)</w:t>
      </w:r>
      <w:r w:rsidRPr="00BB265D">
        <w:rPr>
          <w:rtl/>
        </w:rPr>
        <w:t xml:space="preserve"> لأنّه خلاص عن المكاره</w:t>
      </w:r>
      <w:r>
        <w:rPr>
          <w:rtl/>
        </w:rPr>
        <w:t xml:space="preserve">، </w:t>
      </w:r>
      <w:r w:rsidRPr="00BB265D">
        <w:rPr>
          <w:rtl/>
        </w:rPr>
        <w:t>وفوز بالمطالب.</w:t>
      </w:r>
    </w:p>
    <w:p w:rsidR="009E6576" w:rsidRPr="00BB265D" w:rsidRDefault="009E6576" w:rsidP="00393F8B">
      <w:pPr>
        <w:pStyle w:val="libNormal"/>
        <w:rPr>
          <w:rtl/>
        </w:rPr>
      </w:pPr>
      <w:r>
        <w:rPr>
          <w:rtl/>
        </w:rPr>
        <w:br w:type="page"/>
      </w:r>
      <w:r w:rsidRPr="00D7004D">
        <w:rPr>
          <w:rStyle w:val="libAlaemChar"/>
          <w:rtl/>
        </w:rPr>
        <w:lastRenderedPageBreak/>
        <w:t>(</w:t>
      </w:r>
      <w:r w:rsidRPr="00125393">
        <w:rPr>
          <w:rStyle w:val="libAieChar"/>
          <w:rtl/>
        </w:rPr>
        <w:t>فَإِنَّما يَسَّرْناهُ بِلِسانِكَ</w:t>
      </w:r>
      <w:r w:rsidRPr="00D7004D">
        <w:rPr>
          <w:rStyle w:val="libAlaemChar"/>
          <w:rtl/>
        </w:rPr>
        <w:t>)</w:t>
      </w:r>
      <w:r w:rsidRPr="00BB265D">
        <w:rPr>
          <w:rtl/>
        </w:rPr>
        <w:t xml:space="preserve"> سهّلناه حيث أنزلناه بلغتك. وهو فذلكة للسورة.</w:t>
      </w:r>
      <w:r>
        <w:rPr>
          <w:rFonts w:hint="cs"/>
          <w:rtl/>
        </w:rPr>
        <w:t xml:space="preserve"> </w:t>
      </w:r>
      <w:r w:rsidRPr="00BB265D">
        <w:rPr>
          <w:rtl/>
        </w:rPr>
        <w:t>ومعناها</w:t>
      </w:r>
      <w:r>
        <w:rPr>
          <w:rtl/>
        </w:rPr>
        <w:t xml:space="preserve">: </w:t>
      </w:r>
      <w:r w:rsidRPr="00BB265D">
        <w:rPr>
          <w:rtl/>
        </w:rPr>
        <w:t xml:space="preserve">ذكّرهم بالكتاب المبين. </w:t>
      </w:r>
      <w:r w:rsidRPr="00D7004D">
        <w:rPr>
          <w:rStyle w:val="libAlaemChar"/>
          <w:rtl/>
        </w:rPr>
        <w:t>(</w:t>
      </w:r>
      <w:r w:rsidRPr="00125393">
        <w:rPr>
          <w:rStyle w:val="libAieChar"/>
          <w:rtl/>
        </w:rPr>
        <w:t>لَعَلَّهُمْ يَتَذَكَّرُونَ</w:t>
      </w:r>
      <w:r w:rsidRPr="00D7004D">
        <w:rPr>
          <w:rStyle w:val="libAlaemChar"/>
          <w:rtl/>
        </w:rPr>
        <w:t>)</w:t>
      </w:r>
      <w:r w:rsidRPr="00BB265D">
        <w:rPr>
          <w:rtl/>
        </w:rPr>
        <w:t xml:space="preserve"> إرادة أن يفهمه قومك</w:t>
      </w:r>
      <w:r>
        <w:rPr>
          <w:rtl/>
        </w:rPr>
        <w:t xml:space="preserve">، </w:t>
      </w:r>
      <w:r w:rsidRPr="00BB265D">
        <w:rPr>
          <w:rtl/>
        </w:rPr>
        <w:t xml:space="preserve">فيتذكّروا ما فيه من الأمر والنهي والوعد والوعيد. فلمّا لم يتذكّروا به </w:t>
      </w:r>
      <w:r w:rsidRPr="00D7004D">
        <w:rPr>
          <w:rStyle w:val="libAlaemChar"/>
          <w:rtl/>
        </w:rPr>
        <w:t>(</w:t>
      </w:r>
      <w:r w:rsidRPr="00125393">
        <w:rPr>
          <w:rStyle w:val="libAieChar"/>
          <w:rtl/>
        </w:rPr>
        <w:t>فَارْتَقِبْ</w:t>
      </w:r>
      <w:r w:rsidRPr="00D7004D">
        <w:rPr>
          <w:rStyle w:val="libAlaemChar"/>
          <w:rtl/>
        </w:rPr>
        <w:t>)</w:t>
      </w:r>
      <w:r w:rsidRPr="00BB265D">
        <w:rPr>
          <w:rtl/>
        </w:rPr>
        <w:t xml:space="preserve"> فانتظر ما يحلّ بهم من عذاب الله </w:t>
      </w:r>
      <w:r w:rsidRPr="00D7004D">
        <w:rPr>
          <w:rStyle w:val="libAlaemChar"/>
          <w:rtl/>
        </w:rPr>
        <w:t>(</w:t>
      </w:r>
      <w:r w:rsidRPr="00125393">
        <w:rPr>
          <w:rStyle w:val="libAieChar"/>
          <w:rtl/>
        </w:rPr>
        <w:t>إِنَّهُمْ مُرْتَقِبُونَ</w:t>
      </w:r>
      <w:r w:rsidRPr="00D7004D">
        <w:rPr>
          <w:rStyle w:val="libAlaemChar"/>
          <w:rtl/>
        </w:rPr>
        <w:t>)</w:t>
      </w:r>
      <w:r w:rsidRPr="00BB265D">
        <w:rPr>
          <w:rtl/>
        </w:rPr>
        <w:t xml:space="preserve"> منتظرون ما يحلّ بك</w:t>
      </w:r>
      <w:r>
        <w:rPr>
          <w:rtl/>
        </w:rPr>
        <w:t xml:space="preserve">، </w:t>
      </w:r>
      <w:r w:rsidRPr="00BB265D">
        <w:rPr>
          <w:rtl/>
        </w:rPr>
        <w:t>متربّصون بك الدوائر.</w:t>
      </w:r>
    </w:p>
    <w:p w:rsidR="009E6576" w:rsidRDefault="009E6576" w:rsidP="009E7232">
      <w:pPr>
        <w:pStyle w:val="libCenterBold1"/>
        <w:rPr>
          <w:rtl/>
        </w:rPr>
      </w:pPr>
      <w:r>
        <w:rPr>
          <w:rtl/>
        </w:rPr>
        <w:br w:type="page"/>
      </w:r>
      <w:r>
        <w:rPr>
          <w:rtl/>
        </w:rPr>
        <w:lastRenderedPageBreak/>
        <w:br w:type="page"/>
      </w:r>
      <w:r>
        <w:rPr>
          <w:rtl/>
        </w:rPr>
        <w:lastRenderedPageBreak/>
        <w:t>(</w:t>
      </w:r>
      <w:r w:rsidRPr="00BB265D">
        <w:rPr>
          <w:rtl/>
        </w:rPr>
        <w:t>45)</w:t>
      </w:r>
    </w:p>
    <w:p w:rsidR="009E6576" w:rsidRPr="00BB265D" w:rsidRDefault="009E6576" w:rsidP="009E6576">
      <w:pPr>
        <w:pStyle w:val="Heading1Center"/>
        <w:rPr>
          <w:rtl/>
        </w:rPr>
      </w:pPr>
      <w:bookmarkStart w:id="7" w:name="_Toc32138833"/>
      <w:r w:rsidRPr="00BB265D">
        <w:rPr>
          <w:rtl/>
        </w:rPr>
        <w:t>سورة الجاثية</w:t>
      </w:r>
      <w:bookmarkEnd w:id="7"/>
    </w:p>
    <w:p w:rsidR="009E6576" w:rsidRPr="00BB265D" w:rsidRDefault="009E6576" w:rsidP="00393F8B">
      <w:pPr>
        <w:pStyle w:val="libNormal"/>
        <w:rPr>
          <w:rtl/>
        </w:rPr>
      </w:pPr>
      <w:r w:rsidRPr="00BB265D">
        <w:rPr>
          <w:rtl/>
        </w:rPr>
        <w:t>وتسمّى أيضا سورة الشريعة</w:t>
      </w:r>
      <w:r>
        <w:rPr>
          <w:rtl/>
        </w:rPr>
        <w:t xml:space="preserve">، </w:t>
      </w:r>
      <w:r w:rsidRPr="00BB265D">
        <w:rPr>
          <w:rtl/>
        </w:rPr>
        <w:t>لقوله فيها</w:t>
      </w:r>
      <w:r>
        <w:rPr>
          <w:rtl/>
        </w:rPr>
        <w:t xml:space="preserve">: </w:t>
      </w:r>
      <w:r w:rsidRPr="00D7004D">
        <w:rPr>
          <w:rStyle w:val="libAlaemChar"/>
          <w:rtl/>
        </w:rPr>
        <w:t>(</w:t>
      </w:r>
      <w:r w:rsidRPr="00125393">
        <w:rPr>
          <w:rStyle w:val="libAieChar"/>
          <w:rtl/>
        </w:rPr>
        <w:t>ثُمَّ جَعَلْناكَ عَلى شَرِيعَةٍ مِنَ الْأَمْرِ</w:t>
      </w:r>
      <w:r w:rsidRPr="00D7004D">
        <w:rPr>
          <w:rStyle w:val="libAlaemChar"/>
          <w:rtl/>
        </w:rPr>
        <w:t>)</w:t>
      </w:r>
      <w:r w:rsidRPr="00BB265D">
        <w:rPr>
          <w:rtl/>
        </w:rPr>
        <w:t xml:space="preserve"> </w:t>
      </w:r>
      <w:r w:rsidRPr="00D736D6">
        <w:rPr>
          <w:rStyle w:val="libFootnotenumChar"/>
          <w:rtl/>
        </w:rPr>
        <w:t>(1)</w:t>
      </w:r>
      <w:r>
        <w:rPr>
          <w:rtl/>
        </w:rPr>
        <w:t>.</w:t>
      </w:r>
    </w:p>
    <w:p w:rsidR="009E6576" w:rsidRPr="00BB265D" w:rsidRDefault="009E6576" w:rsidP="00393F8B">
      <w:pPr>
        <w:pStyle w:val="libNormal"/>
        <w:rPr>
          <w:rtl/>
        </w:rPr>
      </w:pPr>
      <w:r w:rsidRPr="00BB265D">
        <w:rPr>
          <w:rtl/>
        </w:rPr>
        <w:t>وهي مكّيّة. وآيها سبع وثلاثون آية</w:t>
      </w:r>
      <w:r>
        <w:rPr>
          <w:rtl/>
        </w:rPr>
        <w:t xml:space="preserve">، </w:t>
      </w:r>
      <w:r w:rsidRPr="00BB265D">
        <w:rPr>
          <w:rtl/>
        </w:rPr>
        <w:t>كوفي.</w:t>
      </w:r>
    </w:p>
    <w:p w:rsidR="009E6576" w:rsidRPr="00BB265D" w:rsidRDefault="009E6576" w:rsidP="00393F8B">
      <w:pPr>
        <w:pStyle w:val="libNormal"/>
        <w:rPr>
          <w:rtl/>
        </w:rPr>
      </w:pPr>
      <w:r w:rsidRPr="00BB265D">
        <w:rPr>
          <w:rtl/>
        </w:rPr>
        <w:t xml:space="preserve">أبيّ بن كعب عن النبيّ </w:t>
      </w:r>
      <w:r w:rsidRPr="00D7004D">
        <w:rPr>
          <w:rStyle w:val="libAlaemChar"/>
          <w:rtl/>
        </w:rPr>
        <w:t>صلى‌الله‌عليه‌وآله‌وسلم</w:t>
      </w:r>
      <w:r w:rsidRPr="00BB265D">
        <w:rPr>
          <w:rtl/>
        </w:rPr>
        <w:t xml:space="preserve"> قال</w:t>
      </w:r>
      <w:r>
        <w:rPr>
          <w:rtl/>
        </w:rPr>
        <w:t xml:space="preserve">: </w:t>
      </w:r>
      <w:r w:rsidRPr="00BB265D">
        <w:rPr>
          <w:rtl/>
        </w:rPr>
        <w:t>«من قرأ حم الجاثية ستر الله عورته</w:t>
      </w:r>
      <w:r>
        <w:rPr>
          <w:rtl/>
        </w:rPr>
        <w:t xml:space="preserve">، </w:t>
      </w:r>
      <w:r w:rsidRPr="00BB265D">
        <w:rPr>
          <w:rtl/>
        </w:rPr>
        <w:t>وسكّن روعته عند الحساب»</w:t>
      </w:r>
      <w:r>
        <w:rPr>
          <w:rtl/>
        </w:rPr>
        <w:t>.</w:t>
      </w:r>
    </w:p>
    <w:p w:rsidR="009E6576" w:rsidRPr="00BB265D" w:rsidRDefault="009E6576" w:rsidP="00393F8B">
      <w:pPr>
        <w:pStyle w:val="libNormal"/>
        <w:rPr>
          <w:rtl/>
        </w:rPr>
      </w:pPr>
      <w:r w:rsidRPr="00BB265D">
        <w:rPr>
          <w:rtl/>
        </w:rPr>
        <w:t>وروى أبو بصير</w:t>
      </w:r>
      <w:r>
        <w:rPr>
          <w:rtl/>
        </w:rPr>
        <w:t xml:space="preserve">، </w:t>
      </w:r>
      <w:r w:rsidRPr="00BB265D">
        <w:rPr>
          <w:rtl/>
        </w:rPr>
        <w:t xml:space="preserve">عن أبي عبد الله </w:t>
      </w:r>
      <w:r w:rsidRPr="00D7004D">
        <w:rPr>
          <w:rStyle w:val="libAlaemChar"/>
          <w:rtl/>
        </w:rPr>
        <w:t>عليه‌السلام</w:t>
      </w:r>
      <w:r w:rsidRPr="00BB265D">
        <w:rPr>
          <w:rtl/>
        </w:rPr>
        <w:t xml:space="preserve"> قال</w:t>
      </w:r>
      <w:r>
        <w:rPr>
          <w:rtl/>
        </w:rPr>
        <w:t xml:space="preserve">: </w:t>
      </w:r>
      <w:r w:rsidRPr="00BB265D">
        <w:rPr>
          <w:rtl/>
        </w:rPr>
        <w:t>«من قرأ سورة الجاثية كان ثوابها أن لا يرى النار أبدا</w:t>
      </w:r>
      <w:r>
        <w:rPr>
          <w:rtl/>
        </w:rPr>
        <w:t xml:space="preserve">، </w:t>
      </w:r>
      <w:r w:rsidRPr="00BB265D">
        <w:rPr>
          <w:rtl/>
        </w:rPr>
        <w:t>ولا يسمع زفير جهنّم ولا شهيقها</w:t>
      </w:r>
      <w:r>
        <w:rPr>
          <w:rtl/>
        </w:rPr>
        <w:t xml:space="preserve">، </w:t>
      </w:r>
      <w:r w:rsidRPr="00BB265D">
        <w:rPr>
          <w:rtl/>
        </w:rPr>
        <w:t xml:space="preserve">وهو مع محمّد </w:t>
      </w:r>
      <w:r w:rsidRPr="00D7004D">
        <w:rPr>
          <w:rStyle w:val="libAlaemChar"/>
          <w:rtl/>
        </w:rPr>
        <w:t>صلى‌الله‌عليه‌وآله‌وسلم</w:t>
      </w:r>
      <w:r w:rsidRPr="00BB265D">
        <w:rPr>
          <w:rtl/>
        </w:rPr>
        <w:t>»</w:t>
      </w:r>
      <w:r>
        <w:rPr>
          <w:rtl/>
        </w:rPr>
        <w:t>.</w:t>
      </w:r>
    </w:p>
    <w:p w:rsidR="009E6576" w:rsidRDefault="009E6576" w:rsidP="009E7232">
      <w:pPr>
        <w:pStyle w:val="libCenterBold2"/>
        <w:rPr>
          <w:rtl/>
        </w:rPr>
      </w:pPr>
      <w:r w:rsidRPr="00F03F68">
        <w:rPr>
          <w:rtl/>
        </w:rPr>
        <w:t>بِسْمِ اللهِ الرَّحْمنِ الرَّحِيمِ</w:t>
      </w:r>
    </w:p>
    <w:p w:rsidR="009E6576" w:rsidRPr="00BB265D" w:rsidRDefault="009E6576" w:rsidP="00393F8B">
      <w:pPr>
        <w:pStyle w:val="libNormal"/>
        <w:rPr>
          <w:rtl/>
        </w:rPr>
      </w:pPr>
      <w:r w:rsidRPr="00D7004D">
        <w:rPr>
          <w:rStyle w:val="libAlaemChar"/>
          <w:rtl/>
        </w:rPr>
        <w:t>(</w:t>
      </w:r>
      <w:r w:rsidRPr="00125393">
        <w:rPr>
          <w:rStyle w:val="libAieChar"/>
          <w:rtl/>
        </w:rPr>
        <w:t>حم (1) تَنْزِيلُ الْكِتابِ مِنَ اللهِ الْعَزِيزِ الْحَكِيمِ (2) إِنَّ فِي السَّماواتِ وَالْأَرْضِ لَآياتٍ لِلْمُؤْمِنِينَ (3) وَفِي خَلْقِكُمْ وَما يَبُثُّ مِنْ دابَّةٍ آياتٌ لِقَوْمٍ يُوقِنُونَ (4) وَاخْتِلافِ اللَّيْلِ وَالنَّهارِ وَما أَنْزَلَ اللهُ مِنَ السَّماءِ مِنْ رِزْقٍ فَأَحْيا بِهِ الْأَرْضَ بَعْدَ مَوْتِها وَتَصْرِيفِ الرِّياحِ آياتٌ لِقَوْمٍ يَعْقِلُونَ (5)</w:t>
      </w:r>
      <w:r w:rsidRPr="00D7004D">
        <w:rPr>
          <w:rStyle w:val="libAlaemChar"/>
          <w:rtl/>
        </w:rPr>
        <w:t>)</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الجاثية</w:t>
      </w:r>
      <w:r>
        <w:rPr>
          <w:rtl/>
        </w:rPr>
        <w:t xml:space="preserve">: </w:t>
      </w:r>
      <w:r w:rsidRPr="00BB265D">
        <w:rPr>
          <w:rtl/>
        </w:rPr>
        <w:t>18.</w:t>
      </w:r>
    </w:p>
    <w:p w:rsidR="009E6576" w:rsidRPr="00BB265D" w:rsidRDefault="009E6576" w:rsidP="00393F8B">
      <w:pPr>
        <w:pStyle w:val="libNormal"/>
        <w:rPr>
          <w:rtl/>
        </w:rPr>
      </w:pPr>
      <w:r>
        <w:rPr>
          <w:rtl/>
        </w:rPr>
        <w:br w:type="page"/>
      </w:r>
      <w:r w:rsidRPr="00BB265D">
        <w:rPr>
          <w:rtl/>
        </w:rPr>
        <w:lastRenderedPageBreak/>
        <w:t>ول</w:t>
      </w:r>
      <w:r>
        <w:rPr>
          <w:rFonts w:hint="cs"/>
          <w:rtl/>
        </w:rPr>
        <w:t>ـ</w:t>
      </w:r>
      <w:r w:rsidRPr="00BB265D">
        <w:rPr>
          <w:rtl/>
        </w:rPr>
        <w:t>مّا ختم الله سبحانه سورة الدخان بذكر القرآن</w:t>
      </w:r>
      <w:r>
        <w:rPr>
          <w:rtl/>
        </w:rPr>
        <w:t xml:space="preserve">، </w:t>
      </w:r>
      <w:r w:rsidRPr="00BB265D">
        <w:rPr>
          <w:rtl/>
        </w:rPr>
        <w:t>افتتح هذه السورة أيضا بذكره</w:t>
      </w:r>
      <w:r>
        <w:rPr>
          <w:rtl/>
        </w:rPr>
        <w:t xml:space="preserve">، </w:t>
      </w:r>
      <w:r w:rsidRPr="00BB265D">
        <w:rPr>
          <w:rtl/>
        </w:rPr>
        <w:t>فقال :</w:t>
      </w:r>
    </w:p>
    <w:p w:rsidR="009E6576" w:rsidRPr="00BB265D" w:rsidRDefault="009E6576" w:rsidP="00393F8B">
      <w:pPr>
        <w:pStyle w:val="libNormal"/>
        <w:rPr>
          <w:rtl/>
        </w:rPr>
      </w:pPr>
      <w:r w:rsidRPr="00D7004D">
        <w:rPr>
          <w:rStyle w:val="libAlaemChar"/>
          <w:rtl/>
        </w:rPr>
        <w:t>(</w:t>
      </w:r>
      <w:r w:rsidRPr="00125393">
        <w:rPr>
          <w:rStyle w:val="libAieChar"/>
          <w:rtl/>
        </w:rPr>
        <w:t>بِسْمِ اللهِ الرَّحْمنِ الرَّحِيمِ حم</w:t>
      </w:r>
      <w:r w:rsidRPr="00D7004D">
        <w:rPr>
          <w:rStyle w:val="libAlaemChar"/>
          <w:rtl/>
        </w:rPr>
        <w:t>)</w:t>
      </w:r>
      <w:r w:rsidRPr="00BB265D">
        <w:rPr>
          <w:rtl/>
        </w:rPr>
        <w:t xml:space="preserve"> إن جعلتها اسما مبتدأ</w:t>
      </w:r>
      <w:r>
        <w:rPr>
          <w:rtl/>
        </w:rPr>
        <w:t xml:space="preserve">، </w:t>
      </w:r>
      <w:r w:rsidRPr="00BB265D">
        <w:rPr>
          <w:rtl/>
        </w:rPr>
        <w:t xml:space="preserve">وخبرها </w:t>
      </w:r>
      <w:r w:rsidRPr="00D7004D">
        <w:rPr>
          <w:rStyle w:val="libAlaemChar"/>
          <w:rtl/>
        </w:rPr>
        <w:t>(</w:t>
      </w:r>
      <w:r w:rsidRPr="00125393">
        <w:rPr>
          <w:rStyle w:val="libAieChar"/>
          <w:rtl/>
        </w:rPr>
        <w:t>تَنْزِيلُ الْكِتابِ</w:t>
      </w:r>
      <w:r w:rsidRPr="00D7004D">
        <w:rPr>
          <w:rStyle w:val="libAlaemChar"/>
          <w:rtl/>
        </w:rPr>
        <w:t>)</w:t>
      </w:r>
      <w:r w:rsidRPr="00BB265D">
        <w:rPr>
          <w:rtl/>
        </w:rPr>
        <w:t xml:space="preserve"> احتجت إلى إضمار مثل</w:t>
      </w:r>
      <w:r>
        <w:rPr>
          <w:rtl/>
        </w:rPr>
        <w:t xml:space="preserve">: </w:t>
      </w:r>
      <w:r w:rsidRPr="00BB265D">
        <w:rPr>
          <w:rtl/>
        </w:rPr>
        <w:t>تنزيل حم. وإن جعلتها تعديدا للحروف</w:t>
      </w:r>
      <w:r>
        <w:rPr>
          <w:rtl/>
        </w:rPr>
        <w:t xml:space="preserve">، </w:t>
      </w:r>
      <w:r w:rsidRPr="00BB265D">
        <w:rPr>
          <w:rtl/>
        </w:rPr>
        <w:t xml:space="preserve">كان «تنزيل» مبتدأ خبره </w:t>
      </w:r>
      <w:r w:rsidRPr="00D7004D">
        <w:rPr>
          <w:rStyle w:val="libAlaemChar"/>
          <w:rtl/>
        </w:rPr>
        <w:t>(</w:t>
      </w:r>
      <w:r w:rsidRPr="00125393">
        <w:rPr>
          <w:rStyle w:val="libAieChar"/>
          <w:rtl/>
        </w:rPr>
        <w:t>مِنَ اللهِ الْعَزِيزِ</w:t>
      </w:r>
      <w:r w:rsidRPr="00D7004D">
        <w:rPr>
          <w:rStyle w:val="libAlaemChar"/>
          <w:rtl/>
        </w:rPr>
        <w:t>)</w:t>
      </w:r>
      <w:r w:rsidRPr="00BB265D">
        <w:rPr>
          <w:rtl/>
        </w:rPr>
        <w:t xml:space="preserve"> القادر الّذي لا يغالب </w:t>
      </w:r>
      <w:r w:rsidRPr="00D7004D">
        <w:rPr>
          <w:rStyle w:val="libAlaemChar"/>
          <w:rtl/>
        </w:rPr>
        <w:t>(</w:t>
      </w:r>
      <w:r w:rsidRPr="00125393">
        <w:rPr>
          <w:rStyle w:val="libAieChar"/>
          <w:rtl/>
        </w:rPr>
        <w:t>الْحَكِيمِ</w:t>
      </w:r>
      <w:r w:rsidRPr="00D7004D">
        <w:rPr>
          <w:rStyle w:val="libAlaemChar"/>
          <w:rtl/>
        </w:rPr>
        <w:t>)</w:t>
      </w:r>
      <w:r w:rsidRPr="00BB265D">
        <w:rPr>
          <w:rtl/>
        </w:rPr>
        <w:t xml:space="preserve"> العالم الّذي أفعاله كلّها حكمة وصواب. وعلى الأوّل الجارّ صلة للتنزيل.</w:t>
      </w:r>
    </w:p>
    <w:p w:rsidR="009E6576" w:rsidRPr="00BB265D" w:rsidRDefault="009E6576" w:rsidP="00393F8B">
      <w:pPr>
        <w:pStyle w:val="libNormal"/>
        <w:rPr>
          <w:rtl/>
        </w:rPr>
      </w:pPr>
      <w:r w:rsidRPr="00BB265D">
        <w:rPr>
          <w:rtl/>
        </w:rPr>
        <w:t>وقيل</w:t>
      </w:r>
      <w:r>
        <w:rPr>
          <w:rtl/>
        </w:rPr>
        <w:t xml:space="preserve">: </w:t>
      </w:r>
      <w:r w:rsidRPr="00BB265D">
        <w:rPr>
          <w:rtl/>
        </w:rPr>
        <w:t>«حم» مقسم به</w:t>
      </w:r>
      <w:r>
        <w:rPr>
          <w:rtl/>
        </w:rPr>
        <w:t xml:space="preserve">، </w:t>
      </w:r>
      <w:r w:rsidRPr="00BB265D">
        <w:rPr>
          <w:rtl/>
        </w:rPr>
        <w:t>و</w:t>
      </w:r>
      <w:r>
        <w:rPr>
          <w:rFonts w:hint="cs"/>
          <w:rtl/>
        </w:rPr>
        <w:t xml:space="preserve"> </w:t>
      </w:r>
      <w:r w:rsidRPr="00D7004D">
        <w:rPr>
          <w:rStyle w:val="libAlaemChar"/>
          <w:rtl/>
        </w:rPr>
        <w:t>(</w:t>
      </w:r>
      <w:r w:rsidRPr="00125393">
        <w:rPr>
          <w:rStyle w:val="libAieChar"/>
          <w:rtl/>
        </w:rPr>
        <w:t>تَنْزِيلُ الْكِتابِ</w:t>
      </w:r>
      <w:r w:rsidRPr="00D7004D">
        <w:rPr>
          <w:rStyle w:val="libAlaemChar"/>
          <w:rtl/>
        </w:rPr>
        <w:t>)</w:t>
      </w:r>
      <w:r w:rsidRPr="00BB265D">
        <w:rPr>
          <w:rtl/>
        </w:rPr>
        <w:t xml:space="preserve"> صفته</w:t>
      </w:r>
      <w:r>
        <w:rPr>
          <w:rtl/>
        </w:rPr>
        <w:t xml:space="preserve">، </w:t>
      </w:r>
      <w:r w:rsidRPr="00BB265D">
        <w:rPr>
          <w:rtl/>
        </w:rPr>
        <w:t xml:space="preserve">وجواب القسم </w:t>
      </w:r>
      <w:r w:rsidRPr="00D7004D">
        <w:rPr>
          <w:rStyle w:val="libAlaemChar"/>
          <w:rtl/>
        </w:rPr>
        <w:t>(</w:t>
      </w:r>
      <w:r w:rsidRPr="00125393">
        <w:rPr>
          <w:rStyle w:val="libAieChar"/>
          <w:rtl/>
        </w:rPr>
        <w:t>إِنَّ فِي السَّماواتِ</w:t>
      </w:r>
      <w:r w:rsidRPr="00D7004D">
        <w:rPr>
          <w:rStyle w:val="libAlaemChar"/>
          <w:rtl/>
        </w:rPr>
        <w:t>)</w:t>
      </w:r>
      <w:r w:rsidRPr="00BB265D">
        <w:rPr>
          <w:rtl/>
        </w:rPr>
        <w:t xml:space="preserve"> وهو يحتمل أن يكون على ظاهره الذوات. وأن يكون المعنى</w:t>
      </w:r>
      <w:r>
        <w:rPr>
          <w:rtl/>
        </w:rPr>
        <w:t xml:space="preserve">: </w:t>
      </w:r>
      <w:r w:rsidRPr="00BB265D">
        <w:rPr>
          <w:rtl/>
        </w:rPr>
        <w:t xml:space="preserve">إنّ في خلق السماوات </w:t>
      </w:r>
      <w:r w:rsidRPr="00D7004D">
        <w:rPr>
          <w:rStyle w:val="libAlaemChar"/>
          <w:rtl/>
        </w:rPr>
        <w:t>(</w:t>
      </w:r>
      <w:r w:rsidRPr="00125393">
        <w:rPr>
          <w:rStyle w:val="libAieChar"/>
          <w:rtl/>
        </w:rPr>
        <w:t>وَالْأَرْضِ لَآياتٍ</w:t>
      </w:r>
      <w:r w:rsidRPr="00D7004D">
        <w:rPr>
          <w:rStyle w:val="libAlaemChar"/>
          <w:rtl/>
        </w:rPr>
        <w:t>)</w:t>
      </w:r>
      <w:r w:rsidRPr="00BB265D">
        <w:rPr>
          <w:rtl/>
        </w:rPr>
        <w:t xml:space="preserve"> لدلالات واضحات على أنّ لهما مدبّرا صانعا قادرا عالما </w:t>
      </w:r>
      <w:r w:rsidRPr="00D7004D">
        <w:rPr>
          <w:rStyle w:val="libAlaemChar"/>
          <w:rtl/>
        </w:rPr>
        <w:t>(</w:t>
      </w:r>
      <w:r w:rsidRPr="00125393">
        <w:rPr>
          <w:rStyle w:val="libAieChar"/>
          <w:rtl/>
        </w:rPr>
        <w:t>لِلْمُؤْمِنِينَ</w:t>
      </w:r>
      <w:r w:rsidRPr="00D7004D">
        <w:rPr>
          <w:rStyle w:val="libAlaemChar"/>
          <w:rtl/>
        </w:rPr>
        <w:t>)</w:t>
      </w:r>
      <w:r w:rsidRPr="00BB265D">
        <w:rPr>
          <w:rtl/>
        </w:rPr>
        <w:t xml:space="preserve"> المنتفعين بالآيات.</w:t>
      </w:r>
    </w:p>
    <w:p w:rsidR="009E6576" w:rsidRPr="00BB265D" w:rsidRDefault="009E6576" w:rsidP="00393F8B">
      <w:pPr>
        <w:pStyle w:val="libNormal"/>
        <w:rPr>
          <w:rtl/>
        </w:rPr>
      </w:pPr>
      <w:r w:rsidRPr="00BB265D">
        <w:rPr>
          <w:rtl/>
        </w:rPr>
        <w:t>ويؤيّد الاحتمال الثاني قوله</w:t>
      </w:r>
      <w:r>
        <w:rPr>
          <w:rtl/>
        </w:rPr>
        <w:t xml:space="preserve">: </w:t>
      </w:r>
      <w:r w:rsidRPr="00D7004D">
        <w:rPr>
          <w:rStyle w:val="libAlaemChar"/>
          <w:rtl/>
        </w:rPr>
        <w:t>(</w:t>
      </w:r>
      <w:r w:rsidRPr="00125393">
        <w:rPr>
          <w:rStyle w:val="libAieChar"/>
          <w:rtl/>
        </w:rPr>
        <w:t>وَفِي خَلْقِكُمْ وَما يَبُثُّ مِنْ دابَّةٍ</w:t>
      </w:r>
      <w:r w:rsidRPr="00D7004D">
        <w:rPr>
          <w:rStyle w:val="libAlaemChar"/>
          <w:rtl/>
        </w:rPr>
        <w:t>)</w:t>
      </w:r>
      <w:r w:rsidRPr="00BB265D">
        <w:rPr>
          <w:rtl/>
        </w:rPr>
        <w:t xml:space="preserve"> عطف على «خلقكم»</w:t>
      </w:r>
      <w:r>
        <w:rPr>
          <w:rtl/>
        </w:rPr>
        <w:t>.</w:t>
      </w:r>
      <w:r w:rsidRPr="00BB265D">
        <w:rPr>
          <w:rtl/>
        </w:rPr>
        <w:t xml:space="preserve"> ولا يحسن عطفه على الضمير المجرور</w:t>
      </w:r>
      <w:r>
        <w:rPr>
          <w:rtl/>
        </w:rPr>
        <w:t xml:space="preserve">، </w:t>
      </w:r>
      <w:r w:rsidRPr="00BB265D">
        <w:rPr>
          <w:rtl/>
        </w:rPr>
        <w:t>لأنّهم استقبحوا أن يقال</w:t>
      </w:r>
      <w:r>
        <w:rPr>
          <w:rtl/>
        </w:rPr>
        <w:t xml:space="preserve">: </w:t>
      </w:r>
      <w:r w:rsidRPr="00BB265D">
        <w:rPr>
          <w:rtl/>
        </w:rPr>
        <w:t>مررت بك وزيد</w:t>
      </w:r>
      <w:r>
        <w:rPr>
          <w:rtl/>
        </w:rPr>
        <w:t xml:space="preserve">، </w:t>
      </w:r>
      <w:r w:rsidRPr="00BB265D">
        <w:rPr>
          <w:rtl/>
        </w:rPr>
        <w:t>وهذا أبوك وعمرو.</w:t>
      </w:r>
    </w:p>
    <w:p w:rsidR="009E6576" w:rsidRPr="00BB265D" w:rsidRDefault="009E6576" w:rsidP="00393F8B">
      <w:pPr>
        <w:pStyle w:val="libNormal"/>
        <w:rPr>
          <w:rtl/>
        </w:rPr>
      </w:pPr>
      <w:r w:rsidRPr="00BB265D">
        <w:rPr>
          <w:rtl/>
        </w:rPr>
        <w:t>ولا شبهة أنّ في بثّ الدوابّ وتنوّعها ومنافعها</w:t>
      </w:r>
      <w:r>
        <w:rPr>
          <w:rtl/>
        </w:rPr>
        <w:t xml:space="preserve">، </w:t>
      </w:r>
      <w:r w:rsidRPr="00BB265D">
        <w:rPr>
          <w:rtl/>
        </w:rPr>
        <w:t xml:space="preserve">والمقاصد المطلوبة منها في المعاش </w:t>
      </w:r>
      <w:r w:rsidRPr="00D7004D">
        <w:rPr>
          <w:rStyle w:val="libAlaemChar"/>
          <w:rtl/>
        </w:rPr>
        <w:t>(</w:t>
      </w:r>
      <w:r w:rsidRPr="00125393">
        <w:rPr>
          <w:rStyle w:val="libAieChar"/>
          <w:rtl/>
        </w:rPr>
        <w:t>آياتٌ</w:t>
      </w:r>
      <w:r w:rsidRPr="00D7004D">
        <w:rPr>
          <w:rStyle w:val="libAlaemChar"/>
          <w:rtl/>
        </w:rPr>
        <w:t>)</w:t>
      </w:r>
      <w:r w:rsidRPr="00BB265D">
        <w:rPr>
          <w:rtl/>
        </w:rPr>
        <w:t xml:space="preserve"> دلائل على وجود الصانع المختار </w:t>
      </w:r>
      <w:r w:rsidRPr="00D7004D">
        <w:rPr>
          <w:rStyle w:val="libAlaemChar"/>
          <w:rtl/>
        </w:rPr>
        <w:t>(</w:t>
      </w:r>
      <w:r w:rsidRPr="00125393">
        <w:rPr>
          <w:rStyle w:val="libAieChar"/>
          <w:rtl/>
        </w:rPr>
        <w:t>لِقَوْمٍ يُوقِنُونَ</w:t>
      </w:r>
      <w:r w:rsidRPr="00D7004D">
        <w:rPr>
          <w:rStyle w:val="libAlaemChar"/>
          <w:rtl/>
        </w:rPr>
        <w:t>)</w:t>
      </w:r>
      <w:r w:rsidRPr="00BB265D">
        <w:rPr>
          <w:rtl/>
        </w:rPr>
        <w:t xml:space="preserve"> يطلبون علم اليقين بالتفكّر والتدبّر. ورفعه محمول على محلّ «إنّ» واسمها.</w:t>
      </w:r>
    </w:p>
    <w:p w:rsidR="009E6576" w:rsidRPr="00BB265D" w:rsidRDefault="009E6576" w:rsidP="00393F8B">
      <w:pPr>
        <w:pStyle w:val="libNormal"/>
        <w:rPr>
          <w:rtl/>
        </w:rPr>
      </w:pPr>
      <w:r w:rsidRPr="00BB265D">
        <w:rPr>
          <w:rtl/>
        </w:rPr>
        <w:t>وقرأ حمزة والكسائي ويعقوب بالنصب حملا على الاسم</w:t>
      </w:r>
      <w:r>
        <w:rPr>
          <w:rtl/>
        </w:rPr>
        <w:t xml:space="preserve">، </w:t>
      </w:r>
      <w:r w:rsidRPr="00BB265D">
        <w:rPr>
          <w:rtl/>
        </w:rPr>
        <w:t>كقولك</w:t>
      </w:r>
      <w:r>
        <w:rPr>
          <w:rtl/>
        </w:rPr>
        <w:t xml:space="preserve">: </w:t>
      </w:r>
      <w:r w:rsidRPr="00BB265D">
        <w:rPr>
          <w:rtl/>
        </w:rPr>
        <w:t>إنّ زيدا في الدار وعمرا في السوق</w:t>
      </w:r>
      <w:r>
        <w:rPr>
          <w:rtl/>
        </w:rPr>
        <w:t xml:space="preserve">، </w:t>
      </w:r>
      <w:r w:rsidRPr="00BB265D">
        <w:rPr>
          <w:rtl/>
        </w:rPr>
        <w:t>أو عمرو في السوق.</w:t>
      </w:r>
    </w:p>
    <w:p w:rsidR="009E6576" w:rsidRPr="00BB265D" w:rsidRDefault="009E6576" w:rsidP="00393F8B">
      <w:pPr>
        <w:pStyle w:val="libNormal"/>
        <w:rPr>
          <w:rtl/>
        </w:rPr>
      </w:pPr>
      <w:r w:rsidRPr="00D7004D">
        <w:rPr>
          <w:rStyle w:val="libAlaemChar"/>
          <w:rtl/>
        </w:rPr>
        <w:t>(</w:t>
      </w:r>
      <w:r w:rsidRPr="00125393">
        <w:rPr>
          <w:rStyle w:val="libAieChar"/>
          <w:rtl/>
        </w:rPr>
        <w:t>وَاخْتِلافِ اللَّيْلِ وَالنَّهارِ</w:t>
      </w:r>
      <w:r w:rsidRPr="00D7004D">
        <w:rPr>
          <w:rStyle w:val="libAlaemChar"/>
          <w:rtl/>
        </w:rPr>
        <w:t>)</w:t>
      </w:r>
      <w:r w:rsidRPr="00BB265D">
        <w:rPr>
          <w:rtl/>
        </w:rPr>
        <w:t xml:space="preserve"> وفي ذهاب الليل والنهار ومجيئهما على وتيرة واحدة. أو في اختلاف حالهما من الطول والقصر. أو في اختلافهما في أنّ أحدهما نور والآخر ظلمة.</w:t>
      </w:r>
    </w:p>
    <w:p w:rsidR="009E6576" w:rsidRPr="00BB265D" w:rsidRDefault="009E6576" w:rsidP="00393F8B">
      <w:pPr>
        <w:pStyle w:val="libNormal"/>
        <w:rPr>
          <w:rtl/>
        </w:rPr>
      </w:pPr>
      <w:r w:rsidRPr="00D7004D">
        <w:rPr>
          <w:rStyle w:val="libAlaemChar"/>
          <w:rtl/>
        </w:rPr>
        <w:t>(</w:t>
      </w:r>
      <w:r w:rsidRPr="00125393">
        <w:rPr>
          <w:rStyle w:val="libAieChar"/>
          <w:rtl/>
        </w:rPr>
        <w:t>وَما أَنْزَلَ اللهُ مِنَ السَّماءِ مِنْ رِزْقٍ</w:t>
      </w:r>
      <w:r w:rsidRPr="00D7004D">
        <w:rPr>
          <w:rStyle w:val="libAlaemChar"/>
          <w:rtl/>
        </w:rPr>
        <w:t>)</w:t>
      </w:r>
      <w:r w:rsidRPr="00BB265D">
        <w:rPr>
          <w:rtl/>
        </w:rPr>
        <w:t xml:space="preserve"> من مطر. وسمّاه رزقا لأنّه سببه. </w:t>
      </w:r>
      <w:r w:rsidRPr="00D7004D">
        <w:rPr>
          <w:rStyle w:val="libAlaemChar"/>
          <w:rtl/>
        </w:rPr>
        <w:t>(</w:t>
      </w:r>
      <w:r w:rsidRPr="00125393">
        <w:rPr>
          <w:rStyle w:val="libAieChar"/>
          <w:rtl/>
        </w:rPr>
        <w:t>فَأَحْيا بِهِ الْأَرْضَ بَعْدَ مَوْتِها</w:t>
      </w:r>
      <w:r w:rsidRPr="00D7004D">
        <w:rPr>
          <w:rStyle w:val="libAlaemChar"/>
          <w:rtl/>
        </w:rPr>
        <w:t>)</w:t>
      </w:r>
      <w:r w:rsidRPr="00BB265D">
        <w:rPr>
          <w:rtl/>
        </w:rPr>
        <w:t xml:space="preserve"> يبسها.</w:t>
      </w:r>
    </w:p>
    <w:p w:rsidR="009E6576" w:rsidRPr="00BB265D" w:rsidRDefault="009E6576" w:rsidP="00393F8B">
      <w:pPr>
        <w:pStyle w:val="libNormal"/>
        <w:rPr>
          <w:rtl/>
        </w:rPr>
      </w:pPr>
      <w:r w:rsidRPr="00D7004D">
        <w:rPr>
          <w:rStyle w:val="libAlaemChar"/>
          <w:rtl/>
        </w:rPr>
        <w:t>(</w:t>
      </w:r>
      <w:r w:rsidRPr="00125393">
        <w:rPr>
          <w:rStyle w:val="libAieChar"/>
          <w:rtl/>
        </w:rPr>
        <w:t>وَتَصْرِيفِ الرِّياحِ</w:t>
      </w:r>
      <w:r w:rsidRPr="00D7004D">
        <w:rPr>
          <w:rStyle w:val="libAlaemChar"/>
          <w:rtl/>
        </w:rPr>
        <w:t>)</w:t>
      </w:r>
      <w:r w:rsidRPr="00BB265D">
        <w:rPr>
          <w:rtl/>
        </w:rPr>
        <w:t xml:space="preserve"> باختلاف جهاتها وأحوالها. وقرأ حمزة والكسائي :</w:t>
      </w:r>
    </w:p>
    <w:p w:rsidR="009E6576" w:rsidRPr="00BB265D" w:rsidRDefault="009E6576" w:rsidP="00393F8B">
      <w:pPr>
        <w:pStyle w:val="libNormal0"/>
        <w:rPr>
          <w:rtl/>
        </w:rPr>
      </w:pPr>
      <w:r>
        <w:rPr>
          <w:rtl/>
        </w:rPr>
        <w:br w:type="page"/>
      </w:r>
      <w:r w:rsidRPr="00BB265D">
        <w:rPr>
          <w:rtl/>
        </w:rPr>
        <w:lastRenderedPageBreak/>
        <w:t xml:space="preserve">وتصريف الريح. </w:t>
      </w:r>
      <w:r w:rsidRPr="00D7004D">
        <w:rPr>
          <w:rStyle w:val="libAlaemChar"/>
          <w:rtl/>
        </w:rPr>
        <w:t>(</w:t>
      </w:r>
      <w:r w:rsidRPr="00125393">
        <w:rPr>
          <w:rStyle w:val="libAieChar"/>
          <w:rtl/>
        </w:rPr>
        <w:t>آياتٌ لِقَوْمٍ يَعْقِلُونَ</w:t>
      </w:r>
      <w:r w:rsidRPr="00D7004D">
        <w:rPr>
          <w:rStyle w:val="libAlaemChar"/>
          <w:rtl/>
        </w:rPr>
        <w:t>)</w:t>
      </w:r>
      <w:r w:rsidRPr="00BB265D">
        <w:rPr>
          <w:rtl/>
        </w:rPr>
        <w:t xml:space="preserve"> فيه القراءتان. ويلزمهما العطف على عاملين مختلفين</w:t>
      </w:r>
      <w:r>
        <w:rPr>
          <w:rtl/>
        </w:rPr>
        <w:t xml:space="preserve">، </w:t>
      </w:r>
      <w:r w:rsidRPr="00BB265D">
        <w:rPr>
          <w:rtl/>
        </w:rPr>
        <w:t>وهما</w:t>
      </w:r>
      <w:r>
        <w:rPr>
          <w:rtl/>
        </w:rPr>
        <w:t xml:space="preserve">: </w:t>
      </w:r>
      <w:r w:rsidRPr="00BB265D">
        <w:rPr>
          <w:rtl/>
        </w:rPr>
        <w:t>«في» والابتداء</w:t>
      </w:r>
      <w:r>
        <w:rPr>
          <w:rtl/>
        </w:rPr>
        <w:t xml:space="preserve">، </w:t>
      </w:r>
      <w:r w:rsidRPr="00BB265D">
        <w:rPr>
          <w:rtl/>
        </w:rPr>
        <w:t>أو «إنّ»</w:t>
      </w:r>
      <w:r>
        <w:rPr>
          <w:rtl/>
        </w:rPr>
        <w:t>.</w:t>
      </w:r>
      <w:r w:rsidRPr="00BB265D">
        <w:rPr>
          <w:rtl/>
        </w:rPr>
        <w:t xml:space="preserve"> وهذا على مذهب الأخفش سديد لا مقال فيه. وقد أباه سيبويه. فتوجيه الآية عنده أن يكون على إضمار</w:t>
      </w:r>
      <w:r>
        <w:rPr>
          <w:rtl/>
        </w:rPr>
        <w:t xml:space="preserve">: </w:t>
      </w:r>
      <w:r w:rsidRPr="00BB265D">
        <w:rPr>
          <w:rtl/>
        </w:rPr>
        <w:t>في</w:t>
      </w:r>
      <w:r>
        <w:rPr>
          <w:rtl/>
        </w:rPr>
        <w:t xml:space="preserve">، </w:t>
      </w:r>
      <w:r w:rsidRPr="00BB265D">
        <w:rPr>
          <w:rtl/>
        </w:rPr>
        <w:t>أو ينصب «آيات» على الاختصاص</w:t>
      </w:r>
      <w:r>
        <w:rPr>
          <w:rtl/>
        </w:rPr>
        <w:t xml:space="preserve">، </w:t>
      </w:r>
      <w:r w:rsidRPr="00BB265D">
        <w:rPr>
          <w:rtl/>
        </w:rPr>
        <w:t>أو يرفع بإضمار</w:t>
      </w:r>
      <w:r>
        <w:rPr>
          <w:rtl/>
        </w:rPr>
        <w:t xml:space="preserve">: </w:t>
      </w:r>
      <w:r w:rsidRPr="00BB265D">
        <w:rPr>
          <w:rtl/>
        </w:rPr>
        <w:t>هي.</w:t>
      </w:r>
    </w:p>
    <w:p w:rsidR="009E6576" w:rsidRPr="00BB265D" w:rsidRDefault="009E6576" w:rsidP="00393F8B">
      <w:pPr>
        <w:pStyle w:val="libNormal"/>
        <w:rPr>
          <w:rtl/>
        </w:rPr>
      </w:pPr>
      <w:r w:rsidRPr="00BB265D">
        <w:rPr>
          <w:rtl/>
        </w:rPr>
        <w:t>ولعلّ اختلاف الفواصل لاختلاف الآيات في الدقّة والظهور</w:t>
      </w:r>
      <w:r>
        <w:rPr>
          <w:rtl/>
        </w:rPr>
        <w:t xml:space="preserve">، </w:t>
      </w:r>
      <w:r w:rsidRPr="00BB265D">
        <w:rPr>
          <w:rtl/>
        </w:rPr>
        <w:t>فإنّ معنى الآيات الثلاث أن المنصفين من العباد إذا نظروا في السماوات والأرض النظر الصحيح علموا أنّها مصنوعة</w:t>
      </w:r>
      <w:r>
        <w:rPr>
          <w:rtl/>
        </w:rPr>
        <w:t xml:space="preserve">، </w:t>
      </w:r>
      <w:r w:rsidRPr="00BB265D">
        <w:rPr>
          <w:rtl/>
        </w:rPr>
        <w:t>وأنّه لا بدّ لها من صانع</w:t>
      </w:r>
      <w:r>
        <w:rPr>
          <w:rtl/>
        </w:rPr>
        <w:t xml:space="preserve">، </w:t>
      </w:r>
      <w:r w:rsidRPr="00BB265D">
        <w:rPr>
          <w:rtl/>
        </w:rPr>
        <w:t>فآمنوا بالله وأقرّوا. فإذا نظروا في خلق أنفسهم</w:t>
      </w:r>
      <w:r>
        <w:rPr>
          <w:rtl/>
        </w:rPr>
        <w:t xml:space="preserve">، </w:t>
      </w:r>
      <w:r w:rsidRPr="00BB265D">
        <w:rPr>
          <w:rtl/>
        </w:rPr>
        <w:t>وتنقّلها من حال إلى حال</w:t>
      </w:r>
      <w:r>
        <w:rPr>
          <w:rtl/>
        </w:rPr>
        <w:t xml:space="preserve">، </w:t>
      </w:r>
      <w:r w:rsidRPr="00BB265D">
        <w:rPr>
          <w:rtl/>
        </w:rPr>
        <w:t>وهيئة إلى هيئة</w:t>
      </w:r>
      <w:r>
        <w:rPr>
          <w:rtl/>
        </w:rPr>
        <w:t xml:space="preserve">، </w:t>
      </w:r>
      <w:r w:rsidRPr="00BB265D">
        <w:rPr>
          <w:rtl/>
        </w:rPr>
        <w:t>وفي خلق ما على ظهر الأرض من صنوف الحيوان</w:t>
      </w:r>
      <w:r>
        <w:rPr>
          <w:rtl/>
        </w:rPr>
        <w:t xml:space="preserve">، </w:t>
      </w:r>
      <w:r w:rsidRPr="00BB265D">
        <w:rPr>
          <w:rtl/>
        </w:rPr>
        <w:t>ازدادوا إيمانا وأيقنوا</w:t>
      </w:r>
      <w:r>
        <w:rPr>
          <w:rtl/>
        </w:rPr>
        <w:t xml:space="preserve">، </w:t>
      </w:r>
      <w:r w:rsidRPr="00BB265D">
        <w:rPr>
          <w:rtl/>
        </w:rPr>
        <w:t>وانتفى عنهم اللبس.</w:t>
      </w:r>
    </w:p>
    <w:p w:rsidR="009E6576" w:rsidRPr="00BB265D" w:rsidRDefault="009E6576" w:rsidP="00393F8B">
      <w:pPr>
        <w:pStyle w:val="libNormal"/>
        <w:rPr>
          <w:rtl/>
        </w:rPr>
      </w:pPr>
      <w:r w:rsidRPr="00BB265D">
        <w:rPr>
          <w:rtl/>
        </w:rPr>
        <w:t>فإذا نظروا في سائر الحوادث الّتي تتجدّد في كلّ وقت</w:t>
      </w:r>
      <w:r>
        <w:rPr>
          <w:rtl/>
        </w:rPr>
        <w:t xml:space="preserve">، </w:t>
      </w:r>
      <w:r w:rsidRPr="00BB265D">
        <w:rPr>
          <w:rtl/>
        </w:rPr>
        <w:t>كاختلاف الليل والنهار</w:t>
      </w:r>
      <w:r>
        <w:rPr>
          <w:rtl/>
        </w:rPr>
        <w:t xml:space="preserve">، </w:t>
      </w:r>
      <w:r w:rsidRPr="00BB265D">
        <w:rPr>
          <w:rtl/>
        </w:rPr>
        <w:t>ونزول الأمطار</w:t>
      </w:r>
      <w:r>
        <w:rPr>
          <w:rtl/>
        </w:rPr>
        <w:t xml:space="preserve">، </w:t>
      </w:r>
      <w:r w:rsidRPr="00BB265D">
        <w:rPr>
          <w:rtl/>
        </w:rPr>
        <w:t>وحياة الأرض بها بعد موتها</w:t>
      </w:r>
      <w:r>
        <w:rPr>
          <w:rtl/>
        </w:rPr>
        <w:t xml:space="preserve">، </w:t>
      </w:r>
      <w:r w:rsidRPr="00BB265D">
        <w:rPr>
          <w:rtl/>
        </w:rPr>
        <w:t>وتصريف الرياح جنوبا وشمالا</w:t>
      </w:r>
      <w:r>
        <w:rPr>
          <w:rtl/>
        </w:rPr>
        <w:t xml:space="preserve">، </w:t>
      </w:r>
      <w:r w:rsidRPr="00BB265D">
        <w:rPr>
          <w:rtl/>
        </w:rPr>
        <w:t>وقبولا ودبورا</w:t>
      </w:r>
      <w:r>
        <w:rPr>
          <w:rtl/>
        </w:rPr>
        <w:t xml:space="preserve">، </w:t>
      </w:r>
      <w:r w:rsidRPr="00BB265D">
        <w:rPr>
          <w:rtl/>
        </w:rPr>
        <w:t>عقلوا واستحكم علمهم</w:t>
      </w:r>
      <w:r>
        <w:rPr>
          <w:rtl/>
        </w:rPr>
        <w:t xml:space="preserve">، </w:t>
      </w:r>
      <w:r w:rsidRPr="00BB265D">
        <w:rPr>
          <w:rtl/>
        </w:rPr>
        <w:t>وخلص يقينهم.</w:t>
      </w:r>
    </w:p>
    <w:p w:rsidR="009E6576" w:rsidRPr="00BB265D" w:rsidRDefault="009E6576" w:rsidP="00393F8B">
      <w:pPr>
        <w:pStyle w:val="libNormal"/>
        <w:rPr>
          <w:rtl/>
        </w:rPr>
      </w:pPr>
      <w:r w:rsidRPr="00D7004D">
        <w:rPr>
          <w:rStyle w:val="libAlaemChar"/>
          <w:rtl/>
        </w:rPr>
        <w:t>(</w:t>
      </w:r>
      <w:r w:rsidRPr="00125393">
        <w:rPr>
          <w:rStyle w:val="libAieChar"/>
          <w:rtl/>
        </w:rPr>
        <w:t>تِلْكَ آياتُ اللهِ نَتْلُوها عَلَيْكَ بِالْحَقِّ فَبِأَيِّ حَدِيثٍ بَعْدَ اللهِ وَآياتِهِ يُؤْمِنُونَ (6) وَيْلٌ لِكُلِّ أَفَّاكٍ أَثِيمٍ (7) يَسْمَعُ آياتِ اللهِ تُتْلى عَلَيْهِ ثُمَّ يُصِرُّ مُسْتَكْبِراً كَأَنْ لَمْ يَسْمَعْها فَبَشِّرْهُ بِعَذابٍ أَلِيمٍ (8) وَإِذا عَلِمَ مِنْ آياتِنا شَيْئاً اتَّخَذَها هُزُواً أُولئِكَ لَهُمْ عَذابٌ مُهِينٌ (9) مِنْ وَرائِهِمْ جَهَنَّمُ وَلا يُغْنِي عَنْهُمْ ما كَسَبُوا شَيْئاً وَلا مَا اتَّخَذُوا مِنْ دُونِ اللهِ أَوْلِياءَ وَلَهُمْ عَذابٌ عَظِيمٌ (10) هذا هُدىً وَالَّذِينَ كَفَرُوا بِآياتِ رَبِّهِمْ لَهُمْ عَذابٌ مِنْ رِجْزٍ أَلِيمٌ (11)</w:t>
      </w:r>
      <w:r w:rsidRPr="00D7004D">
        <w:rPr>
          <w:rStyle w:val="libAlaemChar"/>
          <w:rtl/>
        </w:rPr>
        <w:t>)</w:t>
      </w:r>
    </w:p>
    <w:p w:rsidR="009E6576" w:rsidRPr="00BB265D" w:rsidRDefault="009E6576" w:rsidP="00393F8B">
      <w:pPr>
        <w:pStyle w:val="libNormal"/>
        <w:rPr>
          <w:rtl/>
        </w:rPr>
      </w:pPr>
      <w:r>
        <w:rPr>
          <w:rtl/>
        </w:rPr>
        <w:br w:type="page"/>
      </w:r>
      <w:r w:rsidRPr="00BB265D">
        <w:rPr>
          <w:rtl/>
        </w:rPr>
        <w:lastRenderedPageBreak/>
        <w:t>ول</w:t>
      </w:r>
      <w:r>
        <w:rPr>
          <w:rFonts w:hint="cs"/>
          <w:rtl/>
        </w:rPr>
        <w:t>ـ</w:t>
      </w:r>
      <w:r w:rsidRPr="00BB265D">
        <w:rPr>
          <w:rtl/>
        </w:rPr>
        <w:t>مّا قدّم سبحانه ذكر الأدلّة</w:t>
      </w:r>
      <w:r>
        <w:rPr>
          <w:rtl/>
        </w:rPr>
        <w:t xml:space="preserve">، </w:t>
      </w:r>
      <w:r w:rsidRPr="00BB265D">
        <w:rPr>
          <w:rtl/>
        </w:rPr>
        <w:t>عقّب. ذلك بالوعيد لمن أعرض عنها ولم يتفكّر فيها</w:t>
      </w:r>
      <w:r>
        <w:rPr>
          <w:rtl/>
        </w:rPr>
        <w:t xml:space="preserve">، </w:t>
      </w:r>
      <w:r w:rsidRPr="00BB265D">
        <w:rPr>
          <w:rtl/>
        </w:rPr>
        <w:t>فقال :</w:t>
      </w:r>
    </w:p>
    <w:p w:rsidR="009E6576" w:rsidRPr="00BB265D" w:rsidRDefault="009E6576" w:rsidP="00393F8B">
      <w:pPr>
        <w:pStyle w:val="libNormal"/>
        <w:rPr>
          <w:rtl/>
        </w:rPr>
      </w:pPr>
      <w:r w:rsidRPr="00D7004D">
        <w:rPr>
          <w:rStyle w:val="libAlaemChar"/>
          <w:rtl/>
        </w:rPr>
        <w:t>(</w:t>
      </w:r>
      <w:r w:rsidRPr="00125393">
        <w:rPr>
          <w:rStyle w:val="libAieChar"/>
          <w:rtl/>
        </w:rPr>
        <w:t>تِلْكَ آياتُ اللهِ</w:t>
      </w:r>
      <w:r w:rsidRPr="00D7004D">
        <w:rPr>
          <w:rStyle w:val="libAlaemChar"/>
          <w:rtl/>
        </w:rPr>
        <w:t>)</w:t>
      </w:r>
      <w:r w:rsidRPr="00BB265D">
        <w:rPr>
          <w:rtl/>
        </w:rPr>
        <w:t xml:space="preserve"> أي</w:t>
      </w:r>
      <w:r>
        <w:rPr>
          <w:rtl/>
        </w:rPr>
        <w:t xml:space="preserve">: </w:t>
      </w:r>
      <w:r w:rsidRPr="00BB265D">
        <w:rPr>
          <w:rtl/>
        </w:rPr>
        <w:t xml:space="preserve">تلك الآيات دلائله الّتي نصبها للمكلّفين </w:t>
      </w:r>
      <w:r w:rsidRPr="00D7004D">
        <w:rPr>
          <w:rStyle w:val="libAlaemChar"/>
          <w:rtl/>
        </w:rPr>
        <w:t>(</w:t>
      </w:r>
      <w:r w:rsidRPr="00125393">
        <w:rPr>
          <w:rStyle w:val="libAieChar"/>
          <w:rtl/>
        </w:rPr>
        <w:t>نَتْلُوها عَلَيْكَ</w:t>
      </w:r>
      <w:r w:rsidRPr="00D7004D">
        <w:rPr>
          <w:rStyle w:val="libAlaemChar"/>
          <w:rtl/>
        </w:rPr>
        <w:t>)</w:t>
      </w:r>
      <w:r w:rsidRPr="00BB265D">
        <w:rPr>
          <w:rtl/>
        </w:rPr>
        <w:t xml:space="preserve"> حال</w:t>
      </w:r>
      <w:r>
        <w:rPr>
          <w:rtl/>
        </w:rPr>
        <w:t xml:space="preserve">، </w:t>
      </w:r>
      <w:r w:rsidRPr="00BB265D">
        <w:rPr>
          <w:rtl/>
        </w:rPr>
        <w:t xml:space="preserve">وعاملها معنى الإشارة </w:t>
      </w:r>
      <w:r w:rsidRPr="00D7004D">
        <w:rPr>
          <w:rStyle w:val="libAlaemChar"/>
          <w:rtl/>
        </w:rPr>
        <w:t>(</w:t>
      </w:r>
      <w:r w:rsidRPr="00125393">
        <w:rPr>
          <w:rStyle w:val="libAieChar"/>
          <w:rtl/>
        </w:rPr>
        <w:t>بِالْحَقِ</w:t>
      </w:r>
      <w:r w:rsidRPr="00D7004D">
        <w:rPr>
          <w:rStyle w:val="libAlaemChar"/>
          <w:rtl/>
        </w:rPr>
        <w:t>)</w:t>
      </w:r>
      <w:r w:rsidRPr="00BB265D">
        <w:rPr>
          <w:rtl/>
        </w:rPr>
        <w:t xml:space="preserve"> ملتبسين به</w:t>
      </w:r>
      <w:r>
        <w:rPr>
          <w:rtl/>
        </w:rPr>
        <w:t xml:space="preserve">، </w:t>
      </w:r>
      <w:r w:rsidRPr="00BB265D">
        <w:rPr>
          <w:rtl/>
        </w:rPr>
        <w:t xml:space="preserve">أو ملتبسة به </w:t>
      </w:r>
      <w:r w:rsidRPr="00D7004D">
        <w:rPr>
          <w:rStyle w:val="libAlaemChar"/>
          <w:rtl/>
        </w:rPr>
        <w:t>(</w:t>
      </w:r>
      <w:r w:rsidRPr="00125393">
        <w:rPr>
          <w:rStyle w:val="libAieChar"/>
          <w:rtl/>
        </w:rPr>
        <w:t>فَبِأَيِّ حَدِيثٍ بَعْدَ اللهِ وَآياتِهِ يُؤْمِنُونَ</w:t>
      </w:r>
      <w:r w:rsidRPr="00D7004D">
        <w:rPr>
          <w:rStyle w:val="libAlaemChar"/>
          <w:rtl/>
        </w:rPr>
        <w:t>)</w:t>
      </w:r>
      <w:r w:rsidRPr="00BB265D">
        <w:rPr>
          <w:rtl/>
        </w:rPr>
        <w:t xml:space="preserve"> أي</w:t>
      </w:r>
      <w:r>
        <w:rPr>
          <w:rtl/>
        </w:rPr>
        <w:t xml:space="preserve">: </w:t>
      </w:r>
      <w:r w:rsidRPr="00BB265D">
        <w:rPr>
          <w:rtl/>
        </w:rPr>
        <w:t>بعد آياته. وتقديم اسم «الله» للمبالغة والتعظيم</w:t>
      </w:r>
      <w:r>
        <w:rPr>
          <w:rtl/>
        </w:rPr>
        <w:t xml:space="preserve">، </w:t>
      </w:r>
      <w:r w:rsidRPr="00BB265D">
        <w:rPr>
          <w:rtl/>
        </w:rPr>
        <w:t>كما في قولك</w:t>
      </w:r>
      <w:r>
        <w:rPr>
          <w:rtl/>
        </w:rPr>
        <w:t xml:space="preserve">: </w:t>
      </w:r>
      <w:r w:rsidRPr="00BB265D">
        <w:rPr>
          <w:rtl/>
        </w:rPr>
        <w:t>أعجبني زيد وكرمه</w:t>
      </w:r>
      <w:r>
        <w:rPr>
          <w:rtl/>
        </w:rPr>
        <w:t xml:space="preserve">، </w:t>
      </w:r>
      <w:r w:rsidRPr="00BB265D">
        <w:rPr>
          <w:rtl/>
        </w:rPr>
        <w:t>تريد</w:t>
      </w:r>
      <w:r>
        <w:rPr>
          <w:rtl/>
        </w:rPr>
        <w:t xml:space="preserve">: </w:t>
      </w:r>
      <w:r w:rsidRPr="00BB265D">
        <w:rPr>
          <w:rtl/>
        </w:rPr>
        <w:t>أعجبني كرم زيد. أو بعد حديث الله</w:t>
      </w:r>
      <w:r>
        <w:rPr>
          <w:rtl/>
        </w:rPr>
        <w:t xml:space="preserve">، </w:t>
      </w:r>
      <w:r w:rsidRPr="00BB265D">
        <w:rPr>
          <w:rtl/>
        </w:rPr>
        <w:t>وهو القرآن</w:t>
      </w:r>
      <w:r>
        <w:rPr>
          <w:rtl/>
        </w:rPr>
        <w:t xml:space="preserve">، </w:t>
      </w:r>
      <w:r w:rsidRPr="00BB265D">
        <w:rPr>
          <w:rtl/>
        </w:rPr>
        <w:t>كقوله</w:t>
      </w:r>
      <w:r>
        <w:rPr>
          <w:rtl/>
        </w:rPr>
        <w:t xml:space="preserve">: </w:t>
      </w:r>
      <w:r w:rsidRPr="00D7004D">
        <w:rPr>
          <w:rStyle w:val="libAlaemChar"/>
          <w:rtl/>
        </w:rPr>
        <w:t>(</w:t>
      </w:r>
      <w:r w:rsidRPr="00125393">
        <w:rPr>
          <w:rStyle w:val="libAieChar"/>
          <w:rtl/>
        </w:rPr>
        <w:t>اللهُ نَزَّلَ أَحْسَنَ الْحَدِيثِ</w:t>
      </w:r>
      <w:r w:rsidRPr="00D7004D">
        <w:rPr>
          <w:rStyle w:val="libAlaemChar"/>
          <w:rtl/>
        </w:rPr>
        <w:t>)</w:t>
      </w:r>
      <w:r w:rsidRPr="00BB265D">
        <w:rPr>
          <w:rtl/>
        </w:rPr>
        <w:t xml:space="preserve"> </w:t>
      </w:r>
      <w:r w:rsidRPr="00D736D6">
        <w:rPr>
          <w:rStyle w:val="libFootnotenumChar"/>
          <w:rtl/>
        </w:rPr>
        <w:t>(1)</w:t>
      </w:r>
      <w:r>
        <w:rPr>
          <w:rtl/>
        </w:rPr>
        <w:t>.</w:t>
      </w:r>
      <w:r w:rsidRPr="00BB265D">
        <w:rPr>
          <w:rtl/>
        </w:rPr>
        <w:t xml:space="preserve"> وآياته دلائله المتلوّة</w:t>
      </w:r>
      <w:r>
        <w:rPr>
          <w:rtl/>
        </w:rPr>
        <w:t xml:space="preserve">، </w:t>
      </w:r>
      <w:r w:rsidRPr="00BB265D">
        <w:rPr>
          <w:rtl/>
        </w:rPr>
        <w:t>أو القرآن.</w:t>
      </w:r>
    </w:p>
    <w:p w:rsidR="009E6576" w:rsidRPr="00BB265D" w:rsidRDefault="009E6576" w:rsidP="00393F8B">
      <w:pPr>
        <w:pStyle w:val="libNormal"/>
        <w:rPr>
          <w:rtl/>
        </w:rPr>
      </w:pPr>
      <w:r w:rsidRPr="00BB265D">
        <w:rPr>
          <w:rtl/>
        </w:rPr>
        <w:t>والعطف لتغاير الوصفين</w:t>
      </w:r>
      <w:r>
        <w:rPr>
          <w:rtl/>
        </w:rPr>
        <w:t xml:space="preserve">، </w:t>
      </w:r>
      <w:r w:rsidRPr="00BB265D">
        <w:rPr>
          <w:rtl/>
        </w:rPr>
        <w:t>فإنّ الحديث قصص يستخرج منه عبر تبيّن الحقّ من الباطل</w:t>
      </w:r>
      <w:r>
        <w:rPr>
          <w:rtl/>
        </w:rPr>
        <w:t xml:space="preserve">، </w:t>
      </w:r>
      <w:r w:rsidRPr="00BB265D">
        <w:rPr>
          <w:rtl/>
        </w:rPr>
        <w:t>والآيات هي الأدلّة الفاصلة بين الصحيح والفاسد. وقرأ الحجازيّان وحفص وأبو عمرو وروح</w:t>
      </w:r>
      <w:r>
        <w:rPr>
          <w:rtl/>
        </w:rPr>
        <w:t xml:space="preserve">: </w:t>
      </w:r>
      <w:r w:rsidRPr="00BB265D">
        <w:rPr>
          <w:rtl/>
        </w:rPr>
        <w:t>يؤمنون بالياء</w:t>
      </w:r>
      <w:r>
        <w:rPr>
          <w:rtl/>
        </w:rPr>
        <w:t xml:space="preserve">، </w:t>
      </w:r>
      <w:r w:rsidRPr="00BB265D">
        <w:rPr>
          <w:rtl/>
        </w:rPr>
        <w:t>ليوافق ما قبله.</w:t>
      </w:r>
    </w:p>
    <w:p w:rsidR="009E6576" w:rsidRPr="00BB265D" w:rsidRDefault="009E6576" w:rsidP="00393F8B">
      <w:pPr>
        <w:pStyle w:val="libNormal"/>
        <w:rPr>
          <w:rtl/>
        </w:rPr>
      </w:pPr>
      <w:r w:rsidRPr="00D7004D">
        <w:rPr>
          <w:rStyle w:val="libAlaemChar"/>
          <w:rtl/>
        </w:rPr>
        <w:t>(</w:t>
      </w:r>
      <w:r w:rsidRPr="00125393">
        <w:rPr>
          <w:rStyle w:val="libAieChar"/>
          <w:rtl/>
        </w:rPr>
        <w:t>وَيْلٌ</w:t>
      </w:r>
      <w:r w:rsidRPr="00D7004D">
        <w:rPr>
          <w:rStyle w:val="libAlaemChar"/>
          <w:rtl/>
        </w:rPr>
        <w:t>)</w:t>
      </w:r>
      <w:r w:rsidRPr="00BB265D">
        <w:rPr>
          <w:rtl/>
        </w:rPr>
        <w:t xml:space="preserve"> كلمة وعيد يتلقّى بها الكفّار ومستحقّو العذاب. وقيل</w:t>
      </w:r>
      <w:r>
        <w:rPr>
          <w:rtl/>
        </w:rPr>
        <w:t xml:space="preserve">: </w:t>
      </w:r>
      <w:r w:rsidRPr="00BB265D">
        <w:rPr>
          <w:rtl/>
        </w:rPr>
        <w:t xml:space="preserve">هو واد سائل من صديد جهنّم. </w:t>
      </w:r>
      <w:r w:rsidRPr="00D7004D">
        <w:rPr>
          <w:rStyle w:val="libAlaemChar"/>
          <w:rtl/>
        </w:rPr>
        <w:t>(</w:t>
      </w:r>
      <w:r w:rsidRPr="00125393">
        <w:rPr>
          <w:rStyle w:val="libAieChar"/>
          <w:rtl/>
        </w:rPr>
        <w:t>لِكُلِّ أَفَّاكٍ</w:t>
      </w:r>
      <w:r w:rsidRPr="00D7004D">
        <w:rPr>
          <w:rStyle w:val="libAlaemChar"/>
          <w:rtl/>
        </w:rPr>
        <w:t>)</w:t>
      </w:r>
      <w:r w:rsidRPr="00BB265D">
        <w:rPr>
          <w:rtl/>
        </w:rPr>
        <w:t xml:space="preserve"> كذّاب. ويطلق ذلك على من يكثر كذبه</w:t>
      </w:r>
      <w:r>
        <w:rPr>
          <w:rtl/>
        </w:rPr>
        <w:t xml:space="preserve">، </w:t>
      </w:r>
      <w:r w:rsidRPr="00BB265D">
        <w:rPr>
          <w:rtl/>
        </w:rPr>
        <w:t>أو يعظم كذبه</w:t>
      </w:r>
      <w:r>
        <w:rPr>
          <w:rtl/>
        </w:rPr>
        <w:t xml:space="preserve">، </w:t>
      </w:r>
      <w:r w:rsidRPr="00BB265D">
        <w:rPr>
          <w:rtl/>
        </w:rPr>
        <w:t>وإن كان في خبر واحد</w:t>
      </w:r>
      <w:r>
        <w:rPr>
          <w:rtl/>
        </w:rPr>
        <w:t xml:space="preserve">، </w:t>
      </w:r>
      <w:r w:rsidRPr="00BB265D">
        <w:rPr>
          <w:rtl/>
        </w:rPr>
        <w:t xml:space="preserve">ككذب مسيلمة في ادّعاء النبوّة </w:t>
      </w:r>
      <w:r w:rsidRPr="00D7004D">
        <w:rPr>
          <w:rStyle w:val="libAlaemChar"/>
          <w:rtl/>
        </w:rPr>
        <w:t>(</w:t>
      </w:r>
      <w:r w:rsidRPr="00125393">
        <w:rPr>
          <w:rStyle w:val="libAieChar"/>
          <w:rtl/>
        </w:rPr>
        <w:t>أَثِيمٍ</w:t>
      </w:r>
      <w:r w:rsidRPr="00D7004D">
        <w:rPr>
          <w:rStyle w:val="libAlaemChar"/>
          <w:rtl/>
        </w:rPr>
        <w:t>)</w:t>
      </w:r>
      <w:r w:rsidRPr="00BB265D">
        <w:rPr>
          <w:rtl/>
        </w:rPr>
        <w:t xml:space="preserve"> كثير الآثام.</w:t>
      </w:r>
    </w:p>
    <w:p w:rsidR="009E6576" w:rsidRPr="00BB265D" w:rsidRDefault="009E6576" w:rsidP="00393F8B">
      <w:pPr>
        <w:pStyle w:val="libNormal"/>
        <w:rPr>
          <w:rtl/>
        </w:rPr>
      </w:pPr>
      <w:r w:rsidRPr="00D7004D">
        <w:rPr>
          <w:rStyle w:val="libAlaemChar"/>
          <w:rtl/>
        </w:rPr>
        <w:t>(</w:t>
      </w:r>
      <w:r w:rsidRPr="00125393">
        <w:rPr>
          <w:rStyle w:val="libAieChar"/>
          <w:rtl/>
        </w:rPr>
        <w:t>يَسْمَعُ آياتِ اللهِ</w:t>
      </w:r>
      <w:r w:rsidRPr="00D7004D">
        <w:rPr>
          <w:rStyle w:val="libAlaemChar"/>
          <w:rtl/>
        </w:rPr>
        <w:t>)</w:t>
      </w:r>
      <w:r w:rsidRPr="00BB265D">
        <w:rPr>
          <w:rtl/>
        </w:rPr>
        <w:t xml:space="preserve"> آيات القرآن الّتي فيها الحجّة </w:t>
      </w:r>
      <w:r w:rsidRPr="00D7004D">
        <w:rPr>
          <w:rStyle w:val="libAlaemChar"/>
          <w:rtl/>
        </w:rPr>
        <w:t>(</w:t>
      </w:r>
      <w:r w:rsidRPr="00125393">
        <w:rPr>
          <w:rStyle w:val="libAieChar"/>
          <w:rtl/>
        </w:rPr>
        <w:t>تُتْلى عَلَيْهِ ثُمَّ يُصِرُّ</w:t>
      </w:r>
      <w:r w:rsidRPr="00D7004D">
        <w:rPr>
          <w:rStyle w:val="libAlaemChar"/>
          <w:rtl/>
        </w:rPr>
        <w:t>)</w:t>
      </w:r>
      <w:r w:rsidRPr="00BB265D">
        <w:rPr>
          <w:rtl/>
        </w:rPr>
        <w:t xml:space="preserve"> يقيم على كفره </w:t>
      </w:r>
      <w:r w:rsidRPr="00D7004D">
        <w:rPr>
          <w:rStyle w:val="libAlaemChar"/>
          <w:rtl/>
        </w:rPr>
        <w:t>(</w:t>
      </w:r>
      <w:r w:rsidRPr="00125393">
        <w:rPr>
          <w:rStyle w:val="libAieChar"/>
          <w:rtl/>
        </w:rPr>
        <w:t>مُسْتَكْبِراً</w:t>
      </w:r>
      <w:r w:rsidRPr="00D7004D">
        <w:rPr>
          <w:rStyle w:val="libAlaemChar"/>
          <w:rtl/>
        </w:rPr>
        <w:t>)</w:t>
      </w:r>
      <w:r w:rsidRPr="00BB265D">
        <w:rPr>
          <w:rtl/>
        </w:rPr>
        <w:t xml:space="preserve"> عن الإيمان بالآيات</w:t>
      </w:r>
      <w:r>
        <w:rPr>
          <w:rtl/>
        </w:rPr>
        <w:t xml:space="preserve">، </w:t>
      </w:r>
      <w:r w:rsidRPr="00BB265D">
        <w:rPr>
          <w:rtl/>
        </w:rPr>
        <w:t>مزدريا لها</w:t>
      </w:r>
      <w:r>
        <w:rPr>
          <w:rtl/>
        </w:rPr>
        <w:t xml:space="preserve">، </w:t>
      </w:r>
      <w:r w:rsidRPr="00BB265D">
        <w:rPr>
          <w:rtl/>
        </w:rPr>
        <w:t xml:space="preserve">معجبا بما عنده. </w:t>
      </w:r>
      <w:r>
        <w:rPr>
          <w:rtl/>
        </w:rPr>
        <w:t>و «</w:t>
      </w:r>
      <w:r w:rsidRPr="00BB265D">
        <w:rPr>
          <w:rtl/>
        </w:rPr>
        <w:t>ثمّ» للاستبعاد والإصرار بعد سماع الآيات</w:t>
      </w:r>
      <w:r>
        <w:rPr>
          <w:rtl/>
        </w:rPr>
        <w:t xml:space="preserve">، </w:t>
      </w:r>
      <w:r w:rsidRPr="00BB265D">
        <w:rPr>
          <w:rtl/>
        </w:rPr>
        <w:t>كقوله</w:t>
      </w:r>
      <w:r>
        <w:rPr>
          <w:rtl/>
        </w:rPr>
        <w:t xml:space="preserve">: </w:t>
      </w:r>
      <w:r w:rsidRPr="00BB265D">
        <w:rPr>
          <w:rtl/>
        </w:rPr>
        <w:t xml:space="preserve">يرى غمرات الموت ثمّ يزورها </w:t>
      </w:r>
      <w:r w:rsidRPr="00D736D6">
        <w:rPr>
          <w:rStyle w:val="libFootnotenumChar"/>
          <w:rtl/>
        </w:rPr>
        <w:t>(2)</w:t>
      </w:r>
      <w:r>
        <w:rPr>
          <w:rtl/>
        </w:rPr>
        <w:t>.</w:t>
      </w:r>
    </w:p>
    <w:p w:rsidR="009E6576" w:rsidRPr="00BB265D" w:rsidRDefault="009E6576" w:rsidP="00393F8B">
      <w:pPr>
        <w:pStyle w:val="libNormal"/>
        <w:rPr>
          <w:rtl/>
        </w:rPr>
      </w:pPr>
      <w:r w:rsidRPr="00BB265D">
        <w:rPr>
          <w:rtl/>
        </w:rPr>
        <w:t>وذلك أنّ غمرات الموت حقيقة بأن ينجو رائيها بنفسه ويطلب الفرار عنها</w:t>
      </w:r>
      <w:r>
        <w:rPr>
          <w:rtl/>
        </w:rPr>
        <w:t xml:space="preserve">، </w:t>
      </w:r>
      <w:r w:rsidRPr="00BB265D">
        <w:rPr>
          <w:rtl/>
        </w:rPr>
        <w:t>وأمّا</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الزمر</w:t>
      </w:r>
      <w:r>
        <w:rPr>
          <w:rtl/>
        </w:rPr>
        <w:t xml:space="preserve">: </w:t>
      </w:r>
      <w:r w:rsidRPr="00BB265D">
        <w:rPr>
          <w:rtl/>
        </w:rPr>
        <w:t>23.</w:t>
      </w:r>
    </w:p>
    <w:p w:rsidR="009E6576" w:rsidRPr="00BB265D" w:rsidRDefault="009E6576" w:rsidP="00D736D6">
      <w:pPr>
        <w:pStyle w:val="libFootnote0"/>
        <w:rPr>
          <w:rtl/>
        </w:rPr>
      </w:pPr>
      <w:r>
        <w:rPr>
          <w:rtl/>
        </w:rPr>
        <w:t>(</w:t>
      </w:r>
      <w:r w:rsidRPr="00BB265D">
        <w:rPr>
          <w:rtl/>
        </w:rPr>
        <w:t>2) لجعفر بن علبة الحارثي. وصدره :</w:t>
      </w:r>
    </w:p>
    <w:tbl>
      <w:tblPr>
        <w:bidiVisual/>
        <w:tblW w:w="4983" w:type="pct"/>
        <w:jc w:val="center"/>
        <w:tblCellSpacing w:w="15" w:type="dxa"/>
        <w:tblCellMar>
          <w:top w:w="15" w:type="dxa"/>
          <w:left w:w="15" w:type="dxa"/>
          <w:bottom w:w="15" w:type="dxa"/>
          <w:right w:w="15" w:type="dxa"/>
        </w:tblCellMar>
        <w:tblLook w:val="04A0" w:firstRow="1" w:lastRow="0" w:firstColumn="1" w:lastColumn="0" w:noHBand="0" w:noVBand="1"/>
      </w:tblPr>
      <w:tblGrid>
        <w:gridCol w:w="3531"/>
        <w:gridCol w:w="706"/>
        <w:gridCol w:w="3532"/>
      </w:tblGrid>
      <w:tr w:rsidR="009E6576" w:rsidRPr="00BB265D" w:rsidTr="00393F8B">
        <w:trPr>
          <w:tblCellSpacing w:w="15" w:type="dxa"/>
          <w:jc w:val="center"/>
        </w:trPr>
        <w:tc>
          <w:tcPr>
            <w:tcW w:w="2366" w:type="pct"/>
            <w:vAlign w:val="center"/>
          </w:tcPr>
          <w:p w:rsidR="009E6576" w:rsidRPr="00BB265D" w:rsidRDefault="009E6576" w:rsidP="00393F8B">
            <w:pPr>
              <w:rPr>
                <w:rtl/>
                <w:lang w:bidi="ar-SA"/>
              </w:rPr>
            </w:pPr>
            <w:r w:rsidRPr="00BB265D">
              <w:rPr>
                <w:rtl/>
                <w:lang w:bidi="ar-SA"/>
              </w:rPr>
              <w:t>لا يكشف الغمّاء إلّا ابن حرّة</w:t>
            </w:r>
            <w:r w:rsidRPr="00E964C4">
              <w:rPr>
                <w:rStyle w:val="libPoemTiniChar0"/>
                <w:rtl/>
              </w:rPr>
              <w:br/>
              <w:t> </w:t>
            </w:r>
          </w:p>
        </w:tc>
        <w:tc>
          <w:tcPr>
            <w:tcW w:w="197" w:type="pct"/>
            <w:vAlign w:val="center"/>
          </w:tcPr>
          <w:p w:rsidR="009E6576" w:rsidRPr="00BB265D" w:rsidRDefault="009E6576" w:rsidP="00393F8B">
            <w:r w:rsidRPr="00BB265D">
              <w:rPr>
                <w:rtl/>
              </w:rPr>
              <w:t> </w:t>
            </w:r>
          </w:p>
        </w:tc>
        <w:tc>
          <w:tcPr>
            <w:tcW w:w="2367" w:type="pct"/>
            <w:vAlign w:val="center"/>
          </w:tcPr>
          <w:p w:rsidR="009E6576" w:rsidRPr="00BB265D" w:rsidRDefault="009E6576" w:rsidP="00393F8B">
            <w:r w:rsidRPr="00BB265D">
              <w:rPr>
                <w:rtl/>
                <w:lang w:bidi="ar-SA"/>
              </w:rPr>
              <w:t>يرى غمرات</w:t>
            </w:r>
            <w:r>
              <w:rPr>
                <w:rtl/>
                <w:lang w:bidi="ar-SA"/>
              </w:rPr>
              <w:t xml:space="preserve"> ..........</w:t>
            </w:r>
            <w:r w:rsidRPr="00E964C4">
              <w:rPr>
                <w:rStyle w:val="libPoemTiniChar0"/>
                <w:rtl/>
              </w:rPr>
              <w:br/>
              <w:t> </w:t>
            </w:r>
          </w:p>
        </w:tc>
      </w:tr>
    </w:tbl>
    <w:p w:rsidR="009E6576" w:rsidRPr="00BB265D" w:rsidRDefault="009E6576" w:rsidP="00393F8B">
      <w:pPr>
        <w:pStyle w:val="libNormal"/>
        <w:rPr>
          <w:rtl/>
        </w:rPr>
      </w:pPr>
      <w:r w:rsidRPr="00930844">
        <w:rPr>
          <w:rStyle w:val="libFootnoteChar"/>
          <w:rtl/>
        </w:rPr>
        <w:t>وابن حرّة كناية عن الكريم. والغمّاء: الداهية. وغمرات الموت: شدائده، كأحوال المعركة الشديدة. وعطف بـ «ثمّ»</w:t>
      </w:r>
      <w:r w:rsidRPr="00B2027B">
        <w:rPr>
          <w:rtl/>
        </w:rPr>
        <w:t xml:space="preserve"> </w:t>
      </w:r>
      <w:r w:rsidRPr="00BB265D">
        <w:rPr>
          <w:rtl/>
        </w:rPr>
        <w:t>ل</w:t>
      </w:r>
      <w:r>
        <w:rPr>
          <w:rFonts w:hint="cs"/>
          <w:rtl/>
        </w:rPr>
        <w:t>ـ</w:t>
      </w:r>
      <w:r w:rsidRPr="00BB265D">
        <w:rPr>
          <w:rtl/>
        </w:rPr>
        <w:t>ما</w:t>
      </w:r>
      <w:r w:rsidRPr="00930844">
        <w:rPr>
          <w:rStyle w:val="libFootnoteChar"/>
          <w:rtl/>
        </w:rPr>
        <w:t xml:space="preserve"> في لقاء الأهوال والغمرات وزيارتها بعد رؤيتها من الاستبعاد.</w:t>
      </w:r>
    </w:p>
    <w:p w:rsidR="009E6576" w:rsidRPr="00BB265D" w:rsidRDefault="009E6576" w:rsidP="00393F8B">
      <w:pPr>
        <w:pStyle w:val="libNormal0"/>
        <w:rPr>
          <w:rtl/>
        </w:rPr>
      </w:pPr>
      <w:r>
        <w:rPr>
          <w:rtl/>
        </w:rPr>
        <w:br w:type="page"/>
      </w:r>
      <w:r w:rsidRPr="00BB265D">
        <w:rPr>
          <w:rtl/>
        </w:rPr>
        <w:lastRenderedPageBreak/>
        <w:t>زيارتها والإقدام على مزاولتها فأمر مستبعد. فمعنى «ثمّ» الإيذان بأن فعل المقدم عليها بعد ما رآها وعاينها شيء يستبعد في العادات والطباع. وكذلك آيات الله الواضحة الناطقة بالحقّ</w:t>
      </w:r>
      <w:r>
        <w:rPr>
          <w:rtl/>
        </w:rPr>
        <w:t xml:space="preserve">، </w:t>
      </w:r>
      <w:r w:rsidRPr="00BB265D">
        <w:rPr>
          <w:rtl/>
        </w:rPr>
        <w:t>من تليت عليه وسمعها</w:t>
      </w:r>
      <w:r>
        <w:rPr>
          <w:rtl/>
        </w:rPr>
        <w:t xml:space="preserve">، </w:t>
      </w:r>
      <w:r w:rsidRPr="00BB265D">
        <w:rPr>
          <w:rtl/>
        </w:rPr>
        <w:t>كان مستبعدا في العقول إصراره على الضلالة عندها</w:t>
      </w:r>
      <w:r>
        <w:rPr>
          <w:rtl/>
        </w:rPr>
        <w:t xml:space="preserve">، </w:t>
      </w:r>
      <w:r w:rsidRPr="00BB265D">
        <w:rPr>
          <w:rtl/>
        </w:rPr>
        <w:t>واستكباره عن الإيمان بها.</w:t>
      </w:r>
    </w:p>
    <w:p w:rsidR="009E6576" w:rsidRPr="00BB265D" w:rsidRDefault="009E6576" w:rsidP="00393F8B">
      <w:pPr>
        <w:pStyle w:val="libNormal"/>
        <w:rPr>
          <w:rtl/>
        </w:rPr>
      </w:pPr>
      <w:r w:rsidRPr="00D7004D">
        <w:rPr>
          <w:rStyle w:val="libAlaemChar"/>
          <w:rtl/>
        </w:rPr>
        <w:t>(</w:t>
      </w:r>
      <w:r w:rsidRPr="00125393">
        <w:rPr>
          <w:rStyle w:val="libAieChar"/>
          <w:rtl/>
        </w:rPr>
        <w:t>كَأَنْ لَمْ يَسْمَعْها</w:t>
      </w:r>
      <w:r w:rsidRPr="00D7004D">
        <w:rPr>
          <w:rStyle w:val="libAlaemChar"/>
          <w:rtl/>
        </w:rPr>
        <w:t>)</w:t>
      </w:r>
      <w:r w:rsidRPr="00BB265D">
        <w:rPr>
          <w:rtl/>
        </w:rPr>
        <w:t xml:space="preserve"> أي</w:t>
      </w:r>
      <w:r>
        <w:rPr>
          <w:rtl/>
        </w:rPr>
        <w:t xml:space="preserve">: </w:t>
      </w:r>
      <w:r w:rsidRPr="00BB265D">
        <w:rPr>
          <w:rtl/>
        </w:rPr>
        <w:t>كأنّه</w:t>
      </w:r>
      <w:r>
        <w:rPr>
          <w:rtl/>
        </w:rPr>
        <w:t xml:space="preserve">، </w:t>
      </w:r>
      <w:r w:rsidRPr="00BB265D">
        <w:rPr>
          <w:rtl/>
        </w:rPr>
        <w:t>فخفّفت وحذف ضمير الشأن. والجملة في موضع الحال</w:t>
      </w:r>
      <w:r>
        <w:rPr>
          <w:rtl/>
        </w:rPr>
        <w:t xml:space="preserve">، </w:t>
      </w:r>
      <w:r w:rsidRPr="00BB265D">
        <w:rPr>
          <w:rtl/>
        </w:rPr>
        <w:t>أي</w:t>
      </w:r>
      <w:r>
        <w:rPr>
          <w:rtl/>
        </w:rPr>
        <w:t xml:space="preserve">: </w:t>
      </w:r>
      <w:r w:rsidRPr="00BB265D">
        <w:rPr>
          <w:rtl/>
        </w:rPr>
        <w:t xml:space="preserve">يصرّ مثل غير السامع. </w:t>
      </w:r>
      <w:r w:rsidRPr="00D7004D">
        <w:rPr>
          <w:rStyle w:val="libAlaemChar"/>
          <w:rtl/>
        </w:rPr>
        <w:t>(</w:t>
      </w:r>
      <w:r w:rsidRPr="00125393">
        <w:rPr>
          <w:rStyle w:val="libAieChar"/>
          <w:rtl/>
        </w:rPr>
        <w:t>فَبَشِّرْهُ بِعَذابٍ أَلِيمٍ</w:t>
      </w:r>
      <w:r w:rsidRPr="00D7004D">
        <w:rPr>
          <w:rStyle w:val="libAlaemChar"/>
          <w:rtl/>
        </w:rPr>
        <w:t>)</w:t>
      </w:r>
      <w:r w:rsidRPr="00BB265D">
        <w:rPr>
          <w:rtl/>
        </w:rPr>
        <w:t xml:space="preserve"> على إصراره.</w:t>
      </w:r>
    </w:p>
    <w:p w:rsidR="009E6576" w:rsidRPr="00BB265D" w:rsidRDefault="009E6576" w:rsidP="00393F8B">
      <w:pPr>
        <w:pStyle w:val="libNormal"/>
        <w:rPr>
          <w:rtl/>
        </w:rPr>
      </w:pPr>
      <w:r w:rsidRPr="00BB265D">
        <w:rPr>
          <w:rtl/>
        </w:rPr>
        <w:t>والبشارة للتهكّم</w:t>
      </w:r>
      <w:r>
        <w:rPr>
          <w:rtl/>
        </w:rPr>
        <w:t xml:space="preserve">، </w:t>
      </w:r>
      <w:r w:rsidRPr="00BB265D">
        <w:rPr>
          <w:rtl/>
        </w:rPr>
        <w:t>أو على الأصل</w:t>
      </w:r>
      <w:r>
        <w:rPr>
          <w:rtl/>
        </w:rPr>
        <w:t xml:space="preserve">، </w:t>
      </w:r>
      <w:r w:rsidRPr="00BB265D">
        <w:rPr>
          <w:rtl/>
        </w:rPr>
        <w:t>فإنّها ما يظهر أثره على البشرة مهما كان</w:t>
      </w:r>
      <w:r>
        <w:rPr>
          <w:rtl/>
        </w:rPr>
        <w:t xml:space="preserve">، </w:t>
      </w:r>
      <w:r w:rsidRPr="00BB265D">
        <w:rPr>
          <w:rtl/>
        </w:rPr>
        <w:t>وإن غلب استعماله في السرور.</w:t>
      </w:r>
    </w:p>
    <w:p w:rsidR="009E6576" w:rsidRPr="00BB265D" w:rsidRDefault="009E6576" w:rsidP="00393F8B">
      <w:pPr>
        <w:pStyle w:val="libNormal"/>
        <w:rPr>
          <w:rtl/>
        </w:rPr>
      </w:pPr>
      <w:r w:rsidRPr="00BB265D">
        <w:rPr>
          <w:rtl/>
        </w:rPr>
        <w:t>قيل</w:t>
      </w:r>
      <w:r>
        <w:rPr>
          <w:rtl/>
        </w:rPr>
        <w:t xml:space="preserve">: </w:t>
      </w:r>
      <w:r w:rsidRPr="00BB265D">
        <w:rPr>
          <w:rtl/>
        </w:rPr>
        <w:t>نزلت في النضر بن الحارث</w:t>
      </w:r>
      <w:r>
        <w:rPr>
          <w:rtl/>
        </w:rPr>
        <w:t xml:space="preserve">، </w:t>
      </w:r>
      <w:r w:rsidRPr="00BB265D">
        <w:rPr>
          <w:rtl/>
        </w:rPr>
        <w:t>وما كان يشتري من أحاديث الأعاجم</w:t>
      </w:r>
      <w:r>
        <w:rPr>
          <w:rtl/>
        </w:rPr>
        <w:t xml:space="preserve">، </w:t>
      </w:r>
      <w:r w:rsidRPr="00BB265D">
        <w:rPr>
          <w:rtl/>
        </w:rPr>
        <w:t>ويشغل الناس بها عن استماع القرآن. والآية عامّة في كلّ من كان مضارّا لدين الله.</w:t>
      </w:r>
    </w:p>
    <w:p w:rsidR="009E6576" w:rsidRPr="00BB265D" w:rsidRDefault="009E6576" w:rsidP="00393F8B">
      <w:pPr>
        <w:pStyle w:val="libNormal"/>
        <w:rPr>
          <w:rtl/>
        </w:rPr>
      </w:pPr>
      <w:r w:rsidRPr="00D7004D">
        <w:rPr>
          <w:rStyle w:val="libAlaemChar"/>
          <w:rtl/>
        </w:rPr>
        <w:t>(</w:t>
      </w:r>
      <w:r w:rsidRPr="00125393">
        <w:rPr>
          <w:rStyle w:val="libAieChar"/>
          <w:rtl/>
        </w:rPr>
        <w:t>وَإِذا عَلِمَ مِنْ آياتِنا شَيْئاً</w:t>
      </w:r>
      <w:r w:rsidRPr="00D7004D">
        <w:rPr>
          <w:rStyle w:val="libAlaemChar"/>
          <w:rtl/>
        </w:rPr>
        <w:t>)</w:t>
      </w:r>
      <w:r w:rsidRPr="00BB265D">
        <w:rPr>
          <w:rtl/>
        </w:rPr>
        <w:t xml:space="preserve"> وإذا بلغه شيء من آياتنا وعلم أنّه منها </w:t>
      </w:r>
      <w:r w:rsidRPr="00D7004D">
        <w:rPr>
          <w:rStyle w:val="libAlaemChar"/>
          <w:rtl/>
        </w:rPr>
        <w:t>(</w:t>
      </w:r>
      <w:r w:rsidRPr="00125393">
        <w:rPr>
          <w:rStyle w:val="libAieChar"/>
          <w:rtl/>
        </w:rPr>
        <w:t>اتَّخَذَها هُزُواً</w:t>
      </w:r>
      <w:r w:rsidRPr="00D7004D">
        <w:rPr>
          <w:rStyle w:val="libAlaemChar"/>
          <w:rtl/>
        </w:rPr>
        <w:t>)</w:t>
      </w:r>
      <w:r w:rsidRPr="00BB265D">
        <w:rPr>
          <w:rtl/>
        </w:rPr>
        <w:t xml:space="preserve"> لذلك العلم</w:t>
      </w:r>
      <w:r>
        <w:rPr>
          <w:rtl/>
        </w:rPr>
        <w:t xml:space="preserve">، </w:t>
      </w:r>
      <w:r w:rsidRPr="00BB265D">
        <w:rPr>
          <w:rtl/>
        </w:rPr>
        <w:t>من غير أن يرى فيها ما يناسب الهزء</w:t>
      </w:r>
      <w:r>
        <w:rPr>
          <w:rtl/>
        </w:rPr>
        <w:t xml:space="preserve">، </w:t>
      </w:r>
      <w:r w:rsidRPr="00BB265D">
        <w:rPr>
          <w:rtl/>
        </w:rPr>
        <w:t>وليري العوام أنّه لا حقيقة لها</w:t>
      </w:r>
      <w:r>
        <w:rPr>
          <w:rtl/>
        </w:rPr>
        <w:t xml:space="preserve">، </w:t>
      </w:r>
      <w:r w:rsidRPr="00BB265D">
        <w:rPr>
          <w:rtl/>
        </w:rPr>
        <w:t>كما فعله أبو جهل حين سمع قوله</w:t>
      </w:r>
      <w:r>
        <w:rPr>
          <w:rtl/>
        </w:rPr>
        <w:t xml:space="preserve">: </w:t>
      </w:r>
      <w:r w:rsidRPr="00D7004D">
        <w:rPr>
          <w:rStyle w:val="libAlaemChar"/>
          <w:rtl/>
        </w:rPr>
        <w:t>(</w:t>
      </w:r>
      <w:r w:rsidRPr="00125393">
        <w:rPr>
          <w:rStyle w:val="libAieChar"/>
          <w:rtl/>
        </w:rPr>
        <w:t>إِنَّ شَجَرَةَ الزَّقُّومِ طَعامُ الْأَثِيمِ</w:t>
      </w:r>
      <w:r w:rsidRPr="00D7004D">
        <w:rPr>
          <w:rStyle w:val="libAlaemChar"/>
          <w:rtl/>
        </w:rPr>
        <w:t>)</w:t>
      </w:r>
      <w:r w:rsidRPr="00BB265D">
        <w:rPr>
          <w:rtl/>
        </w:rPr>
        <w:t xml:space="preserve"> </w:t>
      </w:r>
      <w:r w:rsidRPr="00D736D6">
        <w:rPr>
          <w:rStyle w:val="libFootnotenumChar"/>
          <w:rtl/>
        </w:rPr>
        <w:t>(1)</w:t>
      </w:r>
      <w:r>
        <w:rPr>
          <w:rtl/>
        </w:rPr>
        <w:t>.</w:t>
      </w:r>
      <w:r>
        <w:rPr>
          <w:rFonts w:hint="cs"/>
          <w:rtl/>
        </w:rPr>
        <w:t xml:space="preserve"> </w:t>
      </w:r>
      <w:r w:rsidRPr="00BB265D">
        <w:rPr>
          <w:rtl/>
        </w:rPr>
        <w:t>أو كما فعله النضر بن الحارث حين كان يقابل القرآن بأحاديث الفرس. والضمير</w:t>
      </w:r>
      <w:r>
        <w:rPr>
          <w:rtl/>
        </w:rPr>
        <w:t xml:space="preserve"> لـ </w:t>
      </w:r>
      <w:r w:rsidRPr="00BB265D">
        <w:rPr>
          <w:rtl/>
        </w:rPr>
        <w:t>«آياتنا»</w:t>
      </w:r>
      <w:r>
        <w:rPr>
          <w:rtl/>
        </w:rPr>
        <w:t>.</w:t>
      </w:r>
      <w:r w:rsidRPr="00BB265D">
        <w:rPr>
          <w:rtl/>
        </w:rPr>
        <w:t xml:space="preserve"> ولم يقل</w:t>
      </w:r>
      <w:r>
        <w:rPr>
          <w:rtl/>
        </w:rPr>
        <w:t xml:space="preserve">: </w:t>
      </w:r>
      <w:r w:rsidRPr="00BB265D">
        <w:rPr>
          <w:rtl/>
        </w:rPr>
        <w:t>اتّخذه راجعا إلى «شيئا»</w:t>
      </w:r>
      <w:r>
        <w:rPr>
          <w:rtl/>
        </w:rPr>
        <w:t xml:space="preserve"> ـ </w:t>
      </w:r>
      <w:r w:rsidRPr="00BB265D">
        <w:rPr>
          <w:rtl/>
        </w:rPr>
        <w:t>كما هو مقتضى الظاهر</w:t>
      </w:r>
      <w:r>
        <w:rPr>
          <w:rtl/>
        </w:rPr>
        <w:t xml:space="preserve"> ـ </w:t>
      </w:r>
      <w:r w:rsidRPr="00BB265D">
        <w:rPr>
          <w:rtl/>
        </w:rPr>
        <w:t>إشعارا بأنّه إذا سمع كلاما وعلم أنّه من الآيات</w:t>
      </w:r>
      <w:r>
        <w:rPr>
          <w:rtl/>
        </w:rPr>
        <w:t xml:space="preserve">، </w:t>
      </w:r>
      <w:r w:rsidRPr="00BB265D">
        <w:rPr>
          <w:rtl/>
        </w:rPr>
        <w:t>بادر إلى الاستهزاء بالآيات كلّها</w:t>
      </w:r>
      <w:r>
        <w:rPr>
          <w:rtl/>
        </w:rPr>
        <w:t xml:space="preserve">، </w:t>
      </w:r>
      <w:r w:rsidRPr="00BB265D">
        <w:rPr>
          <w:rtl/>
        </w:rPr>
        <w:t>ولم يقتصر على ما سمعه</w:t>
      </w:r>
      <w:r>
        <w:rPr>
          <w:rtl/>
        </w:rPr>
        <w:t xml:space="preserve">، </w:t>
      </w:r>
      <w:r w:rsidRPr="00BB265D">
        <w:rPr>
          <w:rtl/>
        </w:rPr>
        <w:t>لفرط العناد والتوغّل في اللجاج. أو الضمير راجع إلى «شيئا» وتأنيثه لأنّه بمعنى الآية.</w:t>
      </w:r>
    </w:p>
    <w:p w:rsidR="009E6576" w:rsidRPr="00BB265D" w:rsidRDefault="009E6576" w:rsidP="00393F8B">
      <w:pPr>
        <w:pStyle w:val="libNormal"/>
        <w:rPr>
          <w:rtl/>
        </w:rPr>
      </w:pPr>
      <w:r w:rsidRPr="00D7004D">
        <w:rPr>
          <w:rStyle w:val="libAlaemChar"/>
          <w:rtl/>
        </w:rPr>
        <w:t>(</w:t>
      </w:r>
      <w:r w:rsidRPr="00125393">
        <w:rPr>
          <w:rStyle w:val="libAieChar"/>
          <w:rtl/>
        </w:rPr>
        <w:t>أُولئِكَ لَهُمْ عَذابٌ مُهِينٌ مِنْ وَرائِهِمْ جَهَنَّمُ</w:t>
      </w:r>
      <w:r w:rsidRPr="00D7004D">
        <w:rPr>
          <w:rStyle w:val="libAlaemChar"/>
          <w:rtl/>
        </w:rPr>
        <w:t>)</w:t>
      </w:r>
      <w:r w:rsidRPr="00BB265D">
        <w:rPr>
          <w:rtl/>
        </w:rPr>
        <w:t xml:space="preserve"> من قدّامهم</w:t>
      </w:r>
      <w:r>
        <w:rPr>
          <w:rtl/>
        </w:rPr>
        <w:t xml:space="preserve">، </w:t>
      </w:r>
      <w:r w:rsidRPr="00BB265D">
        <w:rPr>
          <w:rtl/>
        </w:rPr>
        <w:t>لأنّهم متوجّهون إليها.</w:t>
      </w:r>
      <w:r>
        <w:rPr>
          <w:rFonts w:hint="cs"/>
          <w:rtl/>
        </w:rPr>
        <w:t xml:space="preserve"> </w:t>
      </w:r>
      <w:r w:rsidRPr="00BB265D">
        <w:rPr>
          <w:rtl/>
        </w:rPr>
        <w:t>أو من خلفهم</w:t>
      </w:r>
      <w:r>
        <w:rPr>
          <w:rtl/>
        </w:rPr>
        <w:t xml:space="preserve">، </w:t>
      </w:r>
      <w:r w:rsidRPr="00BB265D">
        <w:rPr>
          <w:rtl/>
        </w:rPr>
        <w:t>لأنّها بعد آجالهم</w:t>
      </w:r>
      <w:r>
        <w:rPr>
          <w:rtl/>
        </w:rPr>
        <w:t xml:space="preserve">، </w:t>
      </w:r>
      <w:r w:rsidRPr="00BB265D">
        <w:rPr>
          <w:rtl/>
        </w:rPr>
        <w:t xml:space="preserve">فإنّ الوراء اسم للجهة الّتي يواريها الشخص من خلف أو قدّام. </w:t>
      </w:r>
      <w:r w:rsidRPr="00D7004D">
        <w:rPr>
          <w:rStyle w:val="libAlaemChar"/>
          <w:rtl/>
        </w:rPr>
        <w:t>(</w:t>
      </w:r>
      <w:r w:rsidRPr="00125393">
        <w:rPr>
          <w:rStyle w:val="libAieChar"/>
          <w:rtl/>
        </w:rPr>
        <w:t>وَلا يُغْنِي</w:t>
      </w:r>
      <w:r w:rsidRPr="00D7004D">
        <w:rPr>
          <w:rStyle w:val="libAlaemChar"/>
          <w:rtl/>
        </w:rPr>
        <w:t>)</w:t>
      </w:r>
      <w:r w:rsidRPr="00BB265D">
        <w:rPr>
          <w:rtl/>
        </w:rPr>
        <w:t xml:space="preserve"> ولا يدفع </w:t>
      </w:r>
      <w:r w:rsidRPr="00D7004D">
        <w:rPr>
          <w:rStyle w:val="libAlaemChar"/>
          <w:rtl/>
        </w:rPr>
        <w:t>(</w:t>
      </w:r>
      <w:r w:rsidRPr="00125393">
        <w:rPr>
          <w:rStyle w:val="libAieChar"/>
          <w:rtl/>
        </w:rPr>
        <w:t>عَنْهُمْ ما كَسَبُوا</w:t>
      </w:r>
      <w:r w:rsidRPr="00D7004D">
        <w:rPr>
          <w:rStyle w:val="libAlaemChar"/>
          <w:rtl/>
        </w:rPr>
        <w:t>)</w:t>
      </w:r>
      <w:r w:rsidRPr="00BB265D">
        <w:rPr>
          <w:rtl/>
        </w:rPr>
        <w:t xml:space="preserve"> من الأموال والأولاد</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الدخان</w:t>
      </w:r>
      <w:r>
        <w:rPr>
          <w:rtl/>
        </w:rPr>
        <w:t xml:space="preserve">: </w:t>
      </w:r>
      <w:r w:rsidRPr="00BB265D">
        <w:rPr>
          <w:rtl/>
        </w:rPr>
        <w:t>43</w:t>
      </w:r>
      <w:r>
        <w:rPr>
          <w:rtl/>
        </w:rPr>
        <w:t xml:space="preserve"> ـ </w:t>
      </w:r>
      <w:r w:rsidRPr="00BB265D">
        <w:rPr>
          <w:rtl/>
        </w:rPr>
        <w:t>44.</w:t>
      </w:r>
    </w:p>
    <w:p w:rsidR="009E6576" w:rsidRPr="00BB265D" w:rsidRDefault="009E6576" w:rsidP="00393F8B">
      <w:pPr>
        <w:pStyle w:val="libNormal0"/>
        <w:rPr>
          <w:rtl/>
        </w:rPr>
      </w:pPr>
      <w:r>
        <w:rPr>
          <w:rtl/>
        </w:rPr>
        <w:br w:type="page"/>
      </w:r>
      <w:r w:rsidRPr="00D7004D">
        <w:rPr>
          <w:rStyle w:val="libAlaemChar"/>
          <w:rtl/>
        </w:rPr>
        <w:lastRenderedPageBreak/>
        <w:t>(</w:t>
      </w:r>
      <w:r w:rsidRPr="00125393">
        <w:rPr>
          <w:rStyle w:val="libAieChar"/>
          <w:rtl/>
        </w:rPr>
        <w:t>شَيْئاً</w:t>
      </w:r>
      <w:r w:rsidRPr="00D7004D">
        <w:rPr>
          <w:rStyle w:val="libAlaemChar"/>
          <w:rtl/>
        </w:rPr>
        <w:t>)</w:t>
      </w:r>
      <w:r w:rsidRPr="00BB265D">
        <w:rPr>
          <w:rtl/>
        </w:rPr>
        <w:t xml:space="preserve"> من عذاب الله </w:t>
      </w:r>
      <w:r w:rsidRPr="00D7004D">
        <w:rPr>
          <w:rStyle w:val="libAlaemChar"/>
          <w:rtl/>
        </w:rPr>
        <w:t>(</w:t>
      </w:r>
      <w:r w:rsidRPr="00125393">
        <w:rPr>
          <w:rStyle w:val="libAieChar"/>
          <w:rtl/>
        </w:rPr>
        <w:t>وَلا مَا اتَّخَذُوا مِنْ دُونِ اللهِ أَوْلِياءَ</w:t>
      </w:r>
      <w:r w:rsidRPr="00D7004D">
        <w:rPr>
          <w:rStyle w:val="libAlaemChar"/>
          <w:rtl/>
        </w:rPr>
        <w:t>)</w:t>
      </w:r>
      <w:r w:rsidRPr="00BB265D">
        <w:rPr>
          <w:rtl/>
        </w:rPr>
        <w:t xml:space="preserve"> أي</w:t>
      </w:r>
      <w:r>
        <w:rPr>
          <w:rtl/>
        </w:rPr>
        <w:t xml:space="preserve">: </w:t>
      </w:r>
      <w:r w:rsidRPr="00BB265D">
        <w:rPr>
          <w:rtl/>
        </w:rPr>
        <w:t xml:space="preserve">الأصنام </w:t>
      </w:r>
      <w:r w:rsidRPr="00D7004D">
        <w:rPr>
          <w:rStyle w:val="libAlaemChar"/>
          <w:rtl/>
        </w:rPr>
        <w:t>(</w:t>
      </w:r>
      <w:r w:rsidRPr="00125393">
        <w:rPr>
          <w:rStyle w:val="libAieChar"/>
          <w:rtl/>
        </w:rPr>
        <w:t>وَلَهُمْ عَذابٌ عَظِيمٌ</w:t>
      </w:r>
      <w:r w:rsidRPr="00D7004D">
        <w:rPr>
          <w:rStyle w:val="libAlaemChar"/>
          <w:rtl/>
        </w:rPr>
        <w:t>)</w:t>
      </w:r>
      <w:r w:rsidRPr="00BB265D">
        <w:rPr>
          <w:rtl/>
        </w:rPr>
        <w:t xml:space="preserve"> لا يتحمّلونه.</w:t>
      </w:r>
    </w:p>
    <w:p w:rsidR="009E6576" w:rsidRPr="00BB265D" w:rsidRDefault="009E6576" w:rsidP="00393F8B">
      <w:pPr>
        <w:pStyle w:val="libNormal"/>
        <w:rPr>
          <w:rtl/>
        </w:rPr>
      </w:pPr>
      <w:r w:rsidRPr="00D7004D">
        <w:rPr>
          <w:rStyle w:val="libAlaemChar"/>
          <w:rtl/>
        </w:rPr>
        <w:t>(</w:t>
      </w:r>
      <w:r w:rsidRPr="00125393">
        <w:rPr>
          <w:rStyle w:val="libAieChar"/>
          <w:rtl/>
        </w:rPr>
        <w:t>هذا هُدىً</w:t>
      </w:r>
      <w:r w:rsidRPr="00D7004D">
        <w:rPr>
          <w:rStyle w:val="libAlaemChar"/>
          <w:rtl/>
        </w:rPr>
        <w:t>)</w:t>
      </w:r>
      <w:r w:rsidRPr="00BB265D">
        <w:rPr>
          <w:rtl/>
        </w:rPr>
        <w:t xml:space="preserve"> الإشارة إلى القرآن</w:t>
      </w:r>
      <w:r>
        <w:rPr>
          <w:rtl/>
        </w:rPr>
        <w:t xml:space="preserve">، </w:t>
      </w:r>
      <w:r w:rsidRPr="00BB265D">
        <w:rPr>
          <w:rtl/>
        </w:rPr>
        <w:t>أي</w:t>
      </w:r>
      <w:r>
        <w:rPr>
          <w:rtl/>
        </w:rPr>
        <w:t xml:space="preserve">: </w:t>
      </w:r>
      <w:r w:rsidRPr="00BB265D">
        <w:rPr>
          <w:rtl/>
        </w:rPr>
        <w:t>هذا القرآن كامل في الهداية</w:t>
      </w:r>
      <w:r>
        <w:rPr>
          <w:rtl/>
        </w:rPr>
        <w:t xml:space="preserve">، </w:t>
      </w:r>
      <w:r w:rsidRPr="00BB265D">
        <w:rPr>
          <w:rtl/>
        </w:rPr>
        <w:t>كما تقول</w:t>
      </w:r>
      <w:r>
        <w:rPr>
          <w:rtl/>
        </w:rPr>
        <w:t xml:space="preserve">: </w:t>
      </w:r>
      <w:r w:rsidRPr="00BB265D">
        <w:rPr>
          <w:rtl/>
        </w:rPr>
        <w:t>زيد رجل</w:t>
      </w:r>
      <w:r>
        <w:rPr>
          <w:rtl/>
        </w:rPr>
        <w:t xml:space="preserve">، </w:t>
      </w:r>
      <w:r w:rsidRPr="00BB265D">
        <w:rPr>
          <w:rtl/>
        </w:rPr>
        <w:t>تريد</w:t>
      </w:r>
      <w:r>
        <w:rPr>
          <w:rtl/>
        </w:rPr>
        <w:t xml:space="preserve">: </w:t>
      </w:r>
      <w:r w:rsidRPr="00BB265D">
        <w:rPr>
          <w:rtl/>
        </w:rPr>
        <w:t>كامل في الرجوليّة. ويدلّ عليه قوله</w:t>
      </w:r>
      <w:r>
        <w:rPr>
          <w:rtl/>
        </w:rPr>
        <w:t xml:space="preserve">: </w:t>
      </w:r>
      <w:r w:rsidRPr="00D7004D">
        <w:rPr>
          <w:rStyle w:val="libAlaemChar"/>
          <w:rtl/>
        </w:rPr>
        <w:t>(</w:t>
      </w:r>
      <w:r w:rsidRPr="00125393">
        <w:rPr>
          <w:rStyle w:val="libAieChar"/>
          <w:rtl/>
        </w:rPr>
        <w:t>وَالَّذِينَ كَفَرُوا بِآياتِ رَبِّهِمْ</w:t>
      </w:r>
      <w:r w:rsidRPr="00D7004D">
        <w:rPr>
          <w:rStyle w:val="libAlaemChar"/>
          <w:rtl/>
        </w:rPr>
        <w:t>)</w:t>
      </w:r>
      <w:r w:rsidRPr="00BB265D">
        <w:rPr>
          <w:rtl/>
        </w:rPr>
        <w:t xml:space="preserve"> أي</w:t>
      </w:r>
      <w:r>
        <w:rPr>
          <w:rtl/>
        </w:rPr>
        <w:t xml:space="preserve">: </w:t>
      </w:r>
      <w:r w:rsidRPr="00BB265D">
        <w:rPr>
          <w:rtl/>
        </w:rPr>
        <w:t xml:space="preserve">القرآن </w:t>
      </w:r>
      <w:r w:rsidRPr="00D7004D">
        <w:rPr>
          <w:rStyle w:val="libAlaemChar"/>
          <w:rtl/>
        </w:rPr>
        <w:t>(</w:t>
      </w:r>
      <w:r w:rsidRPr="00125393">
        <w:rPr>
          <w:rStyle w:val="libAieChar"/>
          <w:rtl/>
        </w:rPr>
        <w:t>لَهُمْ عَذابٌ مِنْ رِجْزٍ أَلِيمٌ</w:t>
      </w:r>
      <w:r w:rsidRPr="00D7004D">
        <w:rPr>
          <w:rStyle w:val="libAlaemChar"/>
          <w:rtl/>
        </w:rPr>
        <w:t>)</w:t>
      </w:r>
      <w:r>
        <w:rPr>
          <w:rtl/>
        </w:rPr>
        <w:t>.</w:t>
      </w:r>
      <w:r w:rsidRPr="00BB265D">
        <w:rPr>
          <w:rtl/>
        </w:rPr>
        <w:t xml:space="preserve"> وقرأ ابن كثير ويعقوب وحفص برفع «أليم»</w:t>
      </w:r>
      <w:r>
        <w:rPr>
          <w:rtl/>
        </w:rPr>
        <w:t>.</w:t>
      </w:r>
      <w:r w:rsidRPr="00BB265D">
        <w:rPr>
          <w:rtl/>
        </w:rPr>
        <w:t xml:space="preserve"> والرجز أشدّ العذاب.</w:t>
      </w:r>
    </w:p>
    <w:p w:rsidR="009E6576" w:rsidRPr="00BB265D" w:rsidRDefault="009E6576" w:rsidP="00393F8B">
      <w:pPr>
        <w:pStyle w:val="libNormal"/>
        <w:rPr>
          <w:rtl/>
        </w:rPr>
      </w:pPr>
      <w:r w:rsidRPr="00D7004D">
        <w:rPr>
          <w:rStyle w:val="libAlaemChar"/>
          <w:rtl/>
        </w:rPr>
        <w:t>(</w:t>
      </w:r>
      <w:r w:rsidRPr="00125393">
        <w:rPr>
          <w:rStyle w:val="libAieChar"/>
          <w:rtl/>
        </w:rPr>
        <w:t>اللهُ الَّذِي سَخَّرَ لَكُمُ الْبَحْرَ لِتَجْرِيَ الْفُلْكُ فِيهِ بِأَمْرِهِ وَلِتَبْتَغُوا مِنْ فَضْلِهِ وَلَعَلَّكُمْ تَشْكُرُونَ (12) وَسَخَّرَ لَكُمْ ما فِي السَّماواتِ وَما فِي الْأَرْضِ جَمِيعاً مِنْهُ إِنَّ فِي ذلِكَ لَآياتٍ لِقَوْمٍ يَتَفَكَّرُونَ (13)</w:t>
      </w:r>
      <w:r w:rsidRPr="00D7004D">
        <w:rPr>
          <w:rStyle w:val="libAlaemChar"/>
          <w:rtl/>
        </w:rPr>
        <w:t>)</w:t>
      </w:r>
    </w:p>
    <w:p w:rsidR="009E6576" w:rsidRPr="00BB265D" w:rsidRDefault="009E6576" w:rsidP="00393F8B">
      <w:pPr>
        <w:pStyle w:val="libNormal"/>
        <w:rPr>
          <w:rtl/>
        </w:rPr>
      </w:pPr>
      <w:r w:rsidRPr="00BB265D">
        <w:rPr>
          <w:rtl/>
        </w:rPr>
        <w:t>ثمّ نبّه سبحانه خلقه على وجه الدلالة على توحيده</w:t>
      </w:r>
      <w:r>
        <w:rPr>
          <w:rtl/>
        </w:rPr>
        <w:t xml:space="preserve">، </w:t>
      </w:r>
      <w:r w:rsidRPr="00BB265D">
        <w:rPr>
          <w:rtl/>
        </w:rPr>
        <w:t>فقال :</w:t>
      </w:r>
    </w:p>
    <w:p w:rsidR="009E6576" w:rsidRPr="00BB265D" w:rsidRDefault="009E6576" w:rsidP="00393F8B">
      <w:pPr>
        <w:pStyle w:val="libNormal"/>
        <w:rPr>
          <w:rtl/>
        </w:rPr>
      </w:pPr>
      <w:r w:rsidRPr="00D7004D">
        <w:rPr>
          <w:rStyle w:val="libAlaemChar"/>
          <w:rtl/>
        </w:rPr>
        <w:t>(</w:t>
      </w:r>
      <w:r w:rsidRPr="00125393">
        <w:rPr>
          <w:rStyle w:val="libAieChar"/>
          <w:rtl/>
        </w:rPr>
        <w:t>اللهُ الَّذِي سَخَّرَ لَكُمُ الْبَحْرَ</w:t>
      </w:r>
      <w:r w:rsidRPr="00D7004D">
        <w:rPr>
          <w:rStyle w:val="libAlaemChar"/>
          <w:rtl/>
        </w:rPr>
        <w:t>)</w:t>
      </w:r>
      <w:r w:rsidRPr="00BB265D">
        <w:rPr>
          <w:rtl/>
        </w:rPr>
        <w:t xml:space="preserve"> بأن جعله أملس السطح</w:t>
      </w:r>
      <w:r>
        <w:rPr>
          <w:rtl/>
        </w:rPr>
        <w:t xml:space="preserve">، </w:t>
      </w:r>
      <w:r w:rsidRPr="00BB265D">
        <w:rPr>
          <w:rtl/>
        </w:rPr>
        <w:t>يطفو عليه ما يتخلخل كالأخشاب</w:t>
      </w:r>
      <w:r>
        <w:rPr>
          <w:rtl/>
        </w:rPr>
        <w:t xml:space="preserve">، </w:t>
      </w:r>
      <w:r w:rsidRPr="00BB265D">
        <w:rPr>
          <w:rtl/>
        </w:rPr>
        <w:t xml:space="preserve">ولا يمنع الغوص فيه </w:t>
      </w:r>
      <w:r w:rsidRPr="00D7004D">
        <w:rPr>
          <w:rStyle w:val="libAlaemChar"/>
          <w:rtl/>
        </w:rPr>
        <w:t>(</w:t>
      </w:r>
      <w:r w:rsidRPr="00125393">
        <w:rPr>
          <w:rStyle w:val="libAieChar"/>
          <w:rtl/>
        </w:rPr>
        <w:t>لِتَجْرِيَ الْفُلْكُ فِيهِ بِأَمْرِهِ</w:t>
      </w:r>
      <w:r w:rsidRPr="00D7004D">
        <w:rPr>
          <w:rStyle w:val="libAlaemChar"/>
          <w:rtl/>
        </w:rPr>
        <w:t>)</w:t>
      </w:r>
      <w:r w:rsidRPr="00BB265D">
        <w:rPr>
          <w:rtl/>
        </w:rPr>
        <w:t xml:space="preserve"> بتسخيره وأنتم راكبوها </w:t>
      </w:r>
      <w:r w:rsidRPr="00D7004D">
        <w:rPr>
          <w:rStyle w:val="libAlaemChar"/>
          <w:rtl/>
        </w:rPr>
        <w:t>(</w:t>
      </w:r>
      <w:r w:rsidRPr="00125393">
        <w:rPr>
          <w:rStyle w:val="libAieChar"/>
          <w:rtl/>
        </w:rPr>
        <w:t>وَلِتَبْتَغُوا مِنْ فَضْلِهِ</w:t>
      </w:r>
      <w:r w:rsidRPr="00D7004D">
        <w:rPr>
          <w:rStyle w:val="libAlaemChar"/>
          <w:rtl/>
        </w:rPr>
        <w:t>)</w:t>
      </w:r>
      <w:r w:rsidRPr="00BB265D">
        <w:rPr>
          <w:rtl/>
        </w:rPr>
        <w:t xml:space="preserve"> ولتطلبوا بركوبها في أسفاركم من الأرباح</w:t>
      </w:r>
      <w:r>
        <w:rPr>
          <w:rtl/>
        </w:rPr>
        <w:t xml:space="preserve">، </w:t>
      </w:r>
      <w:r w:rsidRPr="00BB265D">
        <w:rPr>
          <w:rtl/>
        </w:rPr>
        <w:t>بالتجارة وغوص اللآلئ والجواهر وصيد اللحم الطريّ</w:t>
      </w:r>
      <w:r>
        <w:rPr>
          <w:rtl/>
        </w:rPr>
        <w:t xml:space="preserve">، </w:t>
      </w:r>
      <w:r w:rsidRPr="00BB265D">
        <w:rPr>
          <w:rtl/>
        </w:rPr>
        <w:t xml:space="preserve">وغير ذلك من المنافع </w:t>
      </w:r>
      <w:r w:rsidRPr="00D7004D">
        <w:rPr>
          <w:rStyle w:val="libAlaemChar"/>
          <w:rtl/>
        </w:rPr>
        <w:t>(</w:t>
      </w:r>
      <w:r w:rsidRPr="00125393">
        <w:rPr>
          <w:rStyle w:val="libAieChar"/>
          <w:rtl/>
        </w:rPr>
        <w:t>وَلَعَلَّكُمْ تَشْكُرُونَ</w:t>
      </w:r>
      <w:r w:rsidRPr="00D7004D">
        <w:rPr>
          <w:rStyle w:val="libAlaemChar"/>
          <w:rtl/>
        </w:rPr>
        <w:t>)</w:t>
      </w:r>
      <w:r w:rsidRPr="00BB265D">
        <w:rPr>
          <w:rtl/>
        </w:rPr>
        <w:t xml:space="preserve"> هذه النعم.</w:t>
      </w:r>
    </w:p>
    <w:p w:rsidR="009E6576" w:rsidRPr="00BB265D" w:rsidRDefault="009E6576" w:rsidP="00393F8B">
      <w:pPr>
        <w:pStyle w:val="libNormal"/>
        <w:rPr>
          <w:rtl/>
        </w:rPr>
      </w:pPr>
      <w:r w:rsidRPr="00D7004D">
        <w:rPr>
          <w:rStyle w:val="libAlaemChar"/>
          <w:rtl/>
        </w:rPr>
        <w:t>(</w:t>
      </w:r>
      <w:r w:rsidRPr="00125393">
        <w:rPr>
          <w:rStyle w:val="libAieChar"/>
          <w:rtl/>
        </w:rPr>
        <w:t>وَسَخَّرَ لَكُمْ ما فِي السَّماواتِ</w:t>
      </w:r>
      <w:r w:rsidRPr="00D7004D">
        <w:rPr>
          <w:rStyle w:val="libAlaemChar"/>
          <w:rtl/>
        </w:rPr>
        <w:t>)</w:t>
      </w:r>
      <w:r w:rsidRPr="00BB265D">
        <w:rPr>
          <w:rtl/>
        </w:rPr>
        <w:t xml:space="preserve"> من الشمس</w:t>
      </w:r>
      <w:r>
        <w:rPr>
          <w:rtl/>
        </w:rPr>
        <w:t xml:space="preserve">، </w:t>
      </w:r>
      <w:r w:rsidRPr="00BB265D">
        <w:rPr>
          <w:rtl/>
        </w:rPr>
        <w:t>والقمر</w:t>
      </w:r>
      <w:r>
        <w:rPr>
          <w:rtl/>
        </w:rPr>
        <w:t xml:space="preserve">، </w:t>
      </w:r>
      <w:r w:rsidRPr="00BB265D">
        <w:rPr>
          <w:rtl/>
        </w:rPr>
        <w:t>والنجوم</w:t>
      </w:r>
      <w:r>
        <w:rPr>
          <w:rtl/>
        </w:rPr>
        <w:t xml:space="preserve">، </w:t>
      </w:r>
      <w:r w:rsidRPr="00BB265D">
        <w:rPr>
          <w:rtl/>
        </w:rPr>
        <w:t>والمطر</w:t>
      </w:r>
      <w:r>
        <w:rPr>
          <w:rtl/>
        </w:rPr>
        <w:t xml:space="preserve">، </w:t>
      </w:r>
      <w:r w:rsidRPr="00BB265D">
        <w:rPr>
          <w:rtl/>
        </w:rPr>
        <w:t>والثلج</w:t>
      </w:r>
      <w:r>
        <w:rPr>
          <w:rtl/>
        </w:rPr>
        <w:t xml:space="preserve">، </w:t>
      </w:r>
      <w:r w:rsidRPr="00BB265D">
        <w:rPr>
          <w:rtl/>
        </w:rPr>
        <w:t>والبرد</w:t>
      </w:r>
      <w:r>
        <w:rPr>
          <w:rtl/>
        </w:rPr>
        <w:t xml:space="preserve">، </w:t>
      </w:r>
      <w:r w:rsidRPr="00BB265D">
        <w:rPr>
          <w:rtl/>
        </w:rPr>
        <w:t xml:space="preserve">وغير ذلك </w:t>
      </w:r>
      <w:r w:rsidRPr="00D7004D">
        <w:rPr>
          <w:rStyle w:val="libAlaemChar"/>
          <w:rtl/>
        </w:rPr>
        <w:t>(</w:t>
      </w:r>
      <w:r w:rsidRPr="00125393">
        <w:rPr>
          <w:rStyle w:val="libAieChar"/>
          <w:rtl/>
        </w:rPr>
        <w:t>وَما فِي الْأَرْضِ</w:t>
      </w:r>
      <w:r w:rsidRPr="00D7004D">
        <w:rPr>
          <w:rStyle w:val="libAlaemChar"/>
          <w:rtl/>
        </w:rPr>
        <w:t>)</w:t>
      </w:r>
      <w:r w:rsidRPr="00BB265D">
        <w:rPr>
          <w:rtl/>
        </w:rPr>
        <w:t xml:space="preserve"> من الجمادات</w:t>
      </w:r>
      <w:r>
        <w:rPr>
          <w:rtl/>
        </w:rPr>
        <w:t xml:space="preserve">، </w:t>
      </w:r>
      <w:r w:rsidRPr="00BB265D">
        <w:rPr>
          <w:rtl/>
        </w:rPr>
        <w:t>والنباتات</w:t>
      </w:r>
      <w:r>
        <w:rPr>
          <w:rtl/>
        </w:rPr>
        <w:t xml:space="preserve">، </w:t>
      </w:r>
      <w:r w:rsidRPr="00BB265D">
        <w:rPr>
          <w:rtl/>
        </w:rPr>
        <w:t xml:space="preserve">والحيوانات </w:t>
      </w:r>
      <w:r w:rsidRPr="00D7004D">
        <w:rPr>
          <w:rStyle w:val="libAlaemChar"/>
          <w:rtl/>
        </w:rPr>
        <w:t>(</w:t>
      </w:r>
      <w:r w:rsidRPr="00125393">
        <w:rPr>
          <w:rStyle w:val="libAieChar"/>
          <w:rtl/>
        </w:rPr>
        <w:t>جَمِيعاً</w:t>
      </w:r>
      <w:r w:rsidRPr="00D7004D">
        <w:rPr>
          <w:rStyle w:val="libAlaemChar"/>
          <w:rtl/>
        </w:rPr>
        <w:t>)</w:t>
      </w:r>
      <w:r w:rsidRPr="00BB265D">
        <w:rPr>
          <w:rtl/>
        </w:rPr>
        <w:t xml:space="preserve"> خلقها جميعا لانتفاعنا بها</w:t>
      </w:r>
      <w:r>
        <w:rPr>
          <w:rtl/>
        </w:rPr>
        <w:t xml:space="preserve">، </w:t>
      </w:r>
      <w:r w:rsidRPr="00BB265D">
        <w:rPr>
          <w:rtl/>
        </w:rPr>
        <w:t xml:space="preserve">فهي مسخّرة لنا من حيث إنّا ننتفع بها على الوجه الّذي نريده </w:t>
      </w:r>
      <w:r w:rsidRPr="00D7004D">
        <w:rPr>
          <w:rStyle w:val="libAlaemChar"/>
          <w:rtl/>
        </w:rPr>
        <w:t>(</w:t>
      </w:r>
      <w:r w:rsidRPr="00125393">
        <w:rPr>
          <w:rStyle w:val="libAieChar"/>
          <w:rtl/>
        </w:rPr>
        <w:t>مِنْهُ</w:t>
      </w:r>
      <w:r w:rsidRPr="00D7004D">
        <w:rPr>
          <w:rStyle w:val="libAlaemChar"/>
          <w:rtl/>
        </w:rPr>
        <w:t>)</w:t>
      </w:r>
      <w:r w:rsidRPr="00BB265D">
        <w:rPr>
          <w:rtl/>
        </w:rPr>
        <w:t xml:space="preserve"> حال من «ما» أي</w:t>
      </w:r>
      <w:r>
        <w:rPr>
          <w:rtl/>
        </w:rPr>
        <w:t xml:space="preserve">: </w:t>
      </w:r>
      <w:r w:rsidRPr="00BB265D">
        <w:rPr>
          <w:rtl/>
        </w:rPr>
        <w:t>كائنة منه</w:t>
      </w:r>
      <w:r>
        <w:rPr>
          <w:rtl/>
        </w:rPr>
        <w:t xml:space="preserve">، </w:t>
      </w:r>
      <w:r w:rsidRPr="00BB265D">
        <w:rPr>
          <w:rtl/>
        </w:rPr>
        <w:t>حاصلة من</w:t>
      </w:r>
    </w:p>
    <w:p w:rsidR="009E6576" w:rsidRPr="00BB265D" w:rsidRDefault="009E6576" w:rsidP="00393F8B">
      <w:pPr>
        <w:pStyle w:val="libNormal0"/>
        <w:rPr>
          <w:rtl/>
        </w:rPr>
      </w:pPr>
      <w:r>
        <w:rPr>
          <w:rtl/>
        </w:rPr>
        <w:br w:type="page"/>
      </w:r>
      <w:r w:rsidRPr="00BB265D">
        <w:rPr>
          <w:rtl/>
        </w:rPr>
        <w:lastRenderedPageBreak/>
        <w:t>عنده. يعني</w:t>
      </w:r>
      <w:r>
        <w:rPr>
          <w:rtl/>
        </w:rPr>
        <w:t xml:space="preserve">: </w:t>
      </w:r>
      <w:r w:rsidRPr="00BB265D">
        <w:rPr>
          <w:rtl/>
        </w:rPr>
        <w:t>أنّه مكوّنها وموجدها بقدرته وحكمته</w:t>
      </w:r>
      <w:r>
        <w:rPr>
          <w:rtl/>
        </w:rPr>
        <w:t xml:space="preserve">، </w:t>
      </w:r>
      <w:r w:rsidRPr="00BB265D">
        <w:rPr>
          <w:rtl/>
        </w:rPr>
        <w:t>ثمّ مسخّرها لخلقه. ويجوز أن يكون خبرا لمبتدأ محذوف</w:t>
      </w:r>
      <w:r>
        <w:rPr>
          <w:rtl/>
        </w:rPr>
        <w:t xml:space="preserve">، </w:t>
      </w:r>
      <w:r w:rsidRPr="00BB265D">
        <w:rPr>
          <w:rtl/>
        </w:rPr>
        <w:t>أي</w:t>
      </w:r>
      <w:r>
        <w:rPr>
          <w:rtl/>
        </w:rPr>
        <w:t xml:space="preserve">: </w:t>
      </w:r>
      <w:r w:rsidRPr="00BB265D">
        <w:rPr>
          <w:rtl/>
        </w:rPr>
        <w:t>هي جميعا منه. أو خبر</w:t>
      </w:r>
      <w:r>
        <w:rPr>
          <w:rtl/>
        </w:rPr>
        <w:t xml:space="preserve"> لـ </w:t>
      </w:r>
      <w:r w:rsidRPr="00BB265D">
        <w:rPr>
          <w:rtl/>
        </w:rPr>
        <w:t>«ما في السموات»</w:t>
      </w:r>
      <w:r>
        <w:rPr>
          <w:rtl/>
        </w:rPr>
        <w:t>، و «</w:t>
      </w:r>
      <w:r w:rsidRPr="00BB265D">
        <w:rPr>
          <w:rtl/>
        </w:rPr>
        <w:t xml:space="preserve">سخّر لكم» تكرير للتأكيد. </w:t>
      </w:r>
      <w:r w:rsidRPr="00D7004D">
        <w:rPr>
          <w:rStyle w:val="libAlaemChar"/>
          <w:rtl/>
        </w:rPr>
        <w:t>(</w:t>
      </w:r>
      <w:r w:rsidRPr="00125393">
        <w:rPr>
          <w:rStyle w:val="libAieChar"/>
          <w:rtl/>
        </w:rPr>
        <w:t>إِنَّ فِي ذلِكَ لَآياتٍ لِقَوْمٍ يَتَفَكَّرُونَ</w:t>
      </w:r>
      <w:r w:rsidRPr="00D7004D">
        <w:rPr>
          <w:rStyle w:val="libAlaemChar"/>
          <w:rtl/>
        </w:rPr>
        <w:t>)</w:t>
      </w:r>
      <w:r w:rsidRPr="00BB265D">
        <w:rPr>
          <w:rtl/>
        </w:rPr>
        <w:t xml:space="preserve"> في صنائعه.</w:t>
      </w:r>
    </w:p>
    <w:p w:rsidR="009E6576" w:rsidRPr="00BB265D" w:rsidRDefault="009E6576" w:rsidP="00393F8B">
      <w:pPr>
        <w:pStyle w:val="libNormal"/>
        <w:rPr>
          <w:rtl/>
        </w:rPr>
      </w:pPr>
      <w:r w:rsidRPr="00D7004D">
        <w:rPr>
          <w:rStyle w:val="libAlaemChar"/>
          <w:rtl/>
        </w:rPr>
        <w:t>(</w:t>
      </w:r>
      <w:r w:rsidRPr="00125393">
        <w:rPr>
          <w:rStyle w:val="libAieChar"/>
          <w:rtl/>
        </w:rPr>
        <w:t>قُلْ لِلَّذِينَ آمَنُوا يَغْفِرُوا لِلَّذِينَ لا يَرْجُونَ أَيَّامَ اللهِ لِيَجْزِيَ قَوْماً بِما كانُوا يَكْسِبُونَ (14) مَنْ عَمِلَ صالِحاً فَلِنَفْسِهِ وَمَنْ أَساءَ فَعَلَيْها ثُمَّ إِلى رَبِّكُمْ تُرْجَعُونَ (15)</w:t>
      </w:r>
      <w:r w:rsidRPr="00D7004D">
        <w:rPr>
          <w:rStyle w:val="libAlaemChar"/>
          <w:rtl/>
        </w:rPr>
        <w:t>)</w:t>
      </w:r>
    </w:p>
    <w:p w:rsidR="009E6576" w:rsidRPr="00BB265D" w:rsidRDefault="009E6576" w:rsidP="00393F8B">
      <w:pPr>
        <w:pStyle w:val="libNormal"/>
        <w:rPr>
          <w:rtl/>
        </w:rPr>
      </w:pPr>
      <w:r w:rsidRPr="00BB265D">
        <w:rPr>
          <w:rtl/>
        </w:rPr>
        <w:t>ول</w:t>
      </w:r>
      <w:r>
        <w:rPr>
          <w:rFonts w:hint="cs"/>
          <w:rtl/>
        </w:rPr>
        <w:t>ـ</w:t>
      </w:r>
      <w:r w:rsidRPr="00BB265D">
        <w:rPr>
          <w:rtl/>
        </w:rPr>
        <w:t>مّا بيّن وحدانيّته وعلمه وحكمته</w:t>
      </w:r>
      <w:r>
        <w:rPr>
          <w:rtl/>
        </w:rPr>
        <w:t xml:space="preserve">، </w:t>
      </w:r>
      <w:r w:rsidRPr="00BB265D">
        <w:rPr>
          <w:rtl/>
        </w:rPr>
        <w:t xml:space="preserve">خاطب </w:t>
      </w:r>
      <w:r w:rsidRPr="008835CC">
        <w:rPr>
          <w:rtl/>
        </w:rPr>
        <w:t xml:space="preserve">نبيّه </w:t>
      </w:r>
      <w:r w:rsidRPr="00D7004D">
        <w:rPr>
          <w:rStyle w:val="libAlaemChar"/>
          <w:rtl/>
        </w:rPr>
        <w:t>صلى‌الله‌عليه‌وآله‌وسلم</w:t>
      </w:r>
      <w:r>
        <w:rPr>
          <w:rFonts w:hint="cs"/>
          <w:rtl/>
        </w:rPr>
        <w:t xml:space="preserve">، </w:t>
      </w:r>
      <w:r w:rsidRPr="00BB265D">
        <w:rPr>
          <w:rtl/>
        </w:rPr>
        <w:t>فقال :</w:t>
      </w:r>
    </w:p>
    <w:p w:rsidR="009E6576" w:rsidRPr="00BB265D" w:rsidRDefault="009E6576" w:rsidP="00393F8B">
      <w:pPr>
        <w:pStyle w:val="libNormal"/>
        <w:rPr>
          <w:rtl/>
        </w:rPr>
      </w:pPr>
      <w:r w:rsidRPr="00D7004D">
        <w:rPr>
          <w:rStyle w:val="libAlaemChar"/>
          <w:rtl/>
        </w:rPr>
        <w:t>(</w:t>
      </w:r>
      <w:r w:rsidRPr="00125393">
        <w:rPr>
          <w:rStyle w:val="libAieChar"/>
          <w:rtl/>
        </w:rPr>
        <w:t>قُلْ لِلَّذِينَ آمَنُوا يَغْفِرُوا</w:t>
      </w:r>
      <w:r w:rsidRPr="00D7004D">
        <w:rPr>
          <w:rStyle w:val="libAlaemChar"/>
          <w:rtl/>
        </w:rPr>
        <w:t>)</w:t>
      </w:r>
      <w:r w:rsidRPr="00BB265D">
        <w:rPr>
          <w:rtl/>
        </w:rPr>
        <w:t xml:space="preserve"> حذف المقول لدلالة الجواب عليه. والمعنى</w:t>
      </w:r>
      <w:r>
        <w:rPr>
          <w:rtl/>
        </w:rPr>
        <w:t xml:space="preserve">: </w:t>
      </w:r>
      <w:r w:rsidRPr="00BB265D">
        <w:rPr>
          <w:rtl/>
        </w:rPr>
        <w:t>قل لهم اغفروا يغفروا</w:t>
      </w:r>
      <w:r>
        <w:rPr>
          <w:rtl/>
        </w:rPr>
        <w:t xml:space="preserve">، </w:t>
      </w:r>
      <w:r w:rsidRPr="00BB265D">
        <w:rPr>
          <w:rtl/>
        </w:rPr>
        <w:t>أي</w:t>
      </w:r>
      <w:r>
        <w:rPr>
          <w:rtl/>
        </w:rPr>
        <w:t xml:space="preserve">: </w:t>
      </w:r>
      <w:r w:rsidRPr="00BB265D">
        <w:rPr>
          <w:rtl/>
        </w:rPr>
        <w:t xml:space="preserve">يصفحوا. </w:t>
      </w:r>
      <w:r w:rsidRPr="00D7004D">
        <w:rPr>
          <w:rStyle w:val="libAlaemChar"/>
          <w:rtl/>
        </w:rPr>
        <w:t>(</w:t>
      </w:r>
      <w:r w:rsidRPr="00125393">
        <w:rPr>
          <w:rStyle w:val="libAieChar"/>
          <w:rtl/>
        </w:rPr>
        <w:t>لِلَّذِينَ لا يَرْجُونَ أَيَّامَ اللهِ</w:t>
      </w:r>
      <w:r w:rsidRPr="00D7004D">
        <w:rPr>
          <w:rStyle w:val="libAlaemChar"/>
          <w:rtl/>
        </w:rPr>
        <w:t>)</w:t>
      </w:r>
      <w:r w:rsidRPr="00BB265D">
        <w:rPr>
          <w:rtl/>
        </w:rPr>
        <w:t xml:space="preserve"> لا يتوقّعون وقائعه بأعدائه. من قولهم</w:t>
      </w:r>
      <w:r>
        <w:rPr>
          <w:rtl/>
        </w:rPr>
        <w:t xml:space="preserve">: </w:t>
      </w:r>
      <w:r w:rsidRPr="00BB265D">
        <w:rPr>
          <w:rtl/>
        </w:rPr>
        <w:t>أيّام العرب لوقائعهم. أو لا يأملون الأوقات الّتي وقّتها الله لنصر المؤمنين وثوابهم ووعدهم بها. قيل</w:t>
      </w:r>
      <w:r>
        <w:rPr>
          <w:rtl/>
        </w:rPr>
        <w:t xml:space="preserve">: </w:t>
      </w:r>
      <w:r w:rsidRPr="00BB265D">
        <w:rPr>
          <w:rtl/>
        </w:rPr>
        <w:t xml:space="preserve">إنّها منسوخة بآية القتال </w:t>
      </w:r>
      <w:r w:rsidRPr="00D736D6">
        <w:rPr>
          <w:rStyle w:val="libFootnotenumChar"/>
          <w:rtl/>
        </w:rPr>
        <w:t>(1)</w:t>
      </w:r>
      <w:r>
        <w:rPr>
          <w:rtl/>
        </w:rPr>
        <w:t>.</w:t>
      </w:r>
      <w:r w:rsidRPr="00BB265D">
        <w:rPr>
          <w:rtl/>
        </w:rPr>
        <w:t xml:space="preserve"> </w:t>
      </w:r>
      <w:r w:rsidRPr="00D7004D">
        <w:rPr>
          <w:rStyle w:val="libAlaemChar"/>
          <w:rtl/>
        </w:rPr>
        <w:t>(</w:t>
      </w:r>
      <w:r w:rsidRPr="00125393">
        <w:rPr>
          <w:rStyle w:val="libAieChar"/>
          <w:rtl/>
        </w:rPr>
        <w:t>لِيَجْزِيَ قَوْماً بِما كانُوا يَكْسِبُونَ</w:t>
      </w:r>
      <w:r w:rsidRPr="00D7004D">
        <w:rPr>
          <w:rStyle w:val="libAlaemChar"/>
          <w:rtl/>
        </w:rPr>
        <w:t>)</w:t>
      </w:r>
      <w:r w:rsidRPr="00BB265D">
        <w:rPr>
          <w:rtl/>
        </w:rPr>
        <w:t xml:space="preserve"> علّة للأمر. والقوم هم المؤمنون</w:t>
      </w:r>
      <w:r>
        <w:rPr>
          <w:rtl/>
        </w:rPr>
        <w:t xml:space="preserve">، </w:t>
      </w:r>
      <w:r w:rsidRPr="00BB265D">
        <w:rPr>
          <w:rtl/>
        </w:rPr>
        <w:t>أو الكافرون</w:t>
      </w:r>
      <w:r>
        <w:rPr>
          <w:rtl/>
        </w:rPr>
        <w:t xml:space="preserve">، </w:t>
      </w:r>
      <w:r w:rsidRPr="00BB265D">
        <w:rPr>
          <w:rtl/>
        </w:rPr>
        <w:t>أو كلاهما. فيكون التنكير للتعظيم</w:t>
      </w:r>
      <w:r>
        <w:rPr>
          <w:rtl/>
        </w:rPr>
        <w:t xml:space="preserve">، </w:t>
      </w:r>
      <w:r w:rsidRPr="00BB265D">
        <w:rPr>
          <w:rtl/>
        </w:rPr>
        <w:t>أو التحقير</w:t>
      </w:r>
      <w:r>
        <w:rPr>
          <w:rtl/>
        </w:rPr>
        <w:t xml:space="preserve">، </w:t>
      </w:r>
      <w:r w:rsidRPr="00BB265D">
        <w:rPr>
          <w:rtl/>
        </w:rPr>
        <w:t>أو الشيوع. والكسب</w:t>
      </w:r>
      <w:r>
        <w:rPr>
          <w:rtl/>
        </w:rPr>
        <w:t xml:space="preserve">: </w:t>
      </w:r>
      <w:r w:rsidRPr="00BB265D">
        <w:rPr>
          <w:rtl/>
        </w:rPr>
        <w:t>المغفرة</w:t>
      </w:r>
      <w:r>
        <w:rPr>
          <w:rtl/>
        </w:rPr>
        <w:t xml:space="preserve">، </w:t>
      </w:r>
      <w:r w:rsidRPr="00BB265D">
        <w:rPr>
          <w:rtl/>
        </w:rPr>
        <w:t>أو الإساءة</w:t>
      </w:r>
      <w:r>
        <w:rPr>
          <w:rtl/>
        </w:rPr>
        <w:t xml:space="preserve">، </w:t>
      </w:r>
      <w:r w:rsidRPr="00BB265D">
        <w:rPr>
          <w:rtl/>
        </w:rPr>
        <w:t>أو ما يعمّهما. وقرأ ابن عامر وحمزة والكسائي</w:t>
      </w:r>
      <w:r>
        <w:rPr>
          <w:rtl/>
        </w:rPr>
        <w:t xml:space="preserve">: </w:t>
      </w:r>
      <w:r w:rsidRPr="00BB265D">
        <w:rPr>
          <w:rtl/>
        </w:rPr>
        <w:t>لنجزي بالنون.</w:t>
      </w:r>
    </w:p>
    <w:p w:rsidR="009E6576" w:rsidRPr="00BB265D" w:rsidRDefault="009E6576" w:rsidP="00393F8B">
      <w:pPr>
        <w:pStyle w:val="libNormal"/>
        <w:rPr>
          <w:rtl/>
        </w:rPr>
      </w:pPr>
      <w:r w:rsidRPr="00D7004D">
        <w:rPr>
          <w:rStyle w:val="libAlaemChar"/>
          <w:rtl/>
        </w:rPr>
        <w:t>(</w:t>
      </w:r>
      <w:r w:rsidRPr="00125393">
        <w:rPr>
          <w:rStyle w:val="libAieChar"/>
          <w:rtl/>
        </w:rPr>
        <w:t>مَنْ عَمِلَ صالِحاً</w:t>
      </w:r>
      <w:r w:rsidRPr="00D7004D">
        <w:rPr>
          <w:rStyle w:val="libAlaemChar"/>
          <w:rtl/>
        </w:rPr>
        <w:t>)</w:t>
      </w:r>
      <w:r w:rsidRPr="00BB265D">
        <w:rPr>
          <w:rtl/>
        </w:rPr>
        <w:t xml:space="preserve"> طاعة وبرّا </w:t>
      </w:r>
      <w:r w:rsidRPr="00D7004D">
        <w:rPr>
          <w:rStyle w:val="libAlaemChar"/>
          <w:rtl/>
        </w:rPr>
        <w:t>(</w:t>
      </w:r>
      <w:r w:rsidRPr="00125393">
        <w:rPr>
          <w:rStyle w:val="libAieChar"/>
          <w:rtl/>
        </w:rPr>
        <w:t>فَلِنَفْسِهِ</w:t>
      </w:r>
      <w:r w:rsidRPr="00D7004D">
        <w:rPr>
          <w:rStyle w:val="libAlaemChar"/>
          <w:rtl/>
        </w:rPr>
        <w:t>)</w:t>
      </w:r>
      <w:r w:rsidRPr="00BB265D">
        <w:rPr>
          <w:rtl/>
        </w:rPr>
        <w:t xml:space="preserve"> إذ ثواب ذلك العمل عائد إليه </w:t>
      </w:r>
      <w:r w:rsidRPr="00D7004D">
        <w:rPr>
          <w:rStyle w:val="libAlaemChar"/>
          <w:rtl/>
        </w:rPr>
        <w:t>(</w:t>
      </w:r>
      <w:r w:rsidRPr="00125393">
        <w:rPr>
          <w:rStyle w:val="libAieChar"/>
          <w:rtl/>
        </w:rPr>
        <w:t>وَمَنْ أَساءَ فَعَلَيْها</w:t>
      </w:r>
      <w:r w:rsidRPr="00D7004D">
        <w:rPr>
          <w:rStyle w:val="libAlaemChar"/>
          <w:rtl/>
        </w:rPr>
        <w:t>)</w:t>
      </w:r>
      <w:r w:rsidRPr="00BB265D">
        <w:rPr>
          <w:rtl/>
        </w:rPr>
        <w:t xml:space="preserve"> إذ وبال إساءته وعقابه عليه </w:t>
      </w:r>
      <w:r w:rsidRPr="00D7004D">
        <w:rPr>
          <w:rStyle w:val="libAlaemChar"/>
          <w:rtl/>
        </w:rPr>
        <w:t>(</w:t>
      </w:r>
      <w:r w:rsidRPr="00125393">
        <w:rPr>
          <w:rStyle w:val="libAieChar"/>
          <w:rtl/>
        </w:rPr>
        <w:t>ثُمَّ إِلى رَبِّكُمْ تُرْجَعُونَ</w:t>
      </w:r>
      <w:r w:rsidRPr="00D7004D">
        <w:rPr>
          <w:rStyle w:val="libAlaemChar"/>
          <w:rtl/>
        </w:rPr>
        <w:t>)</w:t>
      </w:r>
      <w:r w:rsidRPr="00BB265D">
        <w:rPr>
          <w:rtl/>
        </w:rPr>
        <w:t xml:space="preserve"> أي</w:t>
      </w:r>
      <w:r>
        <w:rPr>
          <w:rtl/>
        </w:rPr>
        <w:t xml:space="preserve">: </w:t>
      </w:r>
      <w:r w:rsidRPr="00BB265D">
        <w:rPr>
          <w:rtl/>
        </w:rPr>
        <w:t>يوم القيامة إلى حيث لا يملك أحد النفع والضرّ والنهي والأمر غيره سبحانه</w:t>
      </w:r>
      <w:r>
        <w:rPr>
          <w:rtl/>
        </w:rPr>
        <w:t xml:space="preserve">، </w:t>
      </w:r>
      <w:r w:rsidRPr="00BB265D">
        <w:rPr>
          <w:rtl/>
        </w:rPr>
        <w:t>فيجازيكم على قدر أعمالكم.</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التوبة</w:t>
      </w:r>
      <w:r>
        <w:rPr>
          <w:rtl/>
        </w:rPr>
        <w:t xml:space="preserve">: </w:t>
      </w:r>
      <w:r w:rsidRPr="00BB265D">
        <w:rPr>
          <w:rtl/>
        </w:rPr>
        <w:t>5 و29.</w:t>
      </w:r>
    </w:p>
    <w:p w:rsidR="009E6576" w:rsidRPr="00BB265D" w:rsidRDefault="009E6576" w:rsidP="00393F8B">
      <w:pPr>
        <w:pStyle w:val="libNormal"/>
        <w:rPr>
          <w:rtl/>
        </w:rPr>
      </w:pPr>
      <w:r>
        <w:rPr>
          <w:rtl/>
        </w:rPr>
        <w:br w:type="page"/>
      </w:r>
      <w:r w:rsidRPr="00D7004D">
        <w:rPr>
          <w:rStyle w:val="libAlaemChar"/>
          <w:rtl/>
        </w:rPr>
        <w:lastRenderedPageBreak/>
        <w:t>(</w:t>
      </w:r>
      <w:r w:rsidRPr="00125393">
        <w:rPr>
          <w:rStyle w:val="libAieChar"/>
          <w:rtl/>
        </w:rPr>
        <w:t>وَلَقَدْ آتَيْنا بَنِي إِسْرائِيلَ الْكِتابَ وَالْحُكْمَ وَالنُّبُوَّةَ وَرَزَقْناهُمْ مِنَ الطَّيِّباتِ وَفَضَّلْناهُمْ عَلَى الْعالَمِينَ (16) وَآتَيْناهُمْ بَيِّناتٍ مِنَ الْأَمْرِ فَمَا اخْتَلَفُوا إِلاَّ مِنْ بَعْدِ ما جاءَهُمُ الْعِلْمُ بَغْياً بَيْنَهُمْ إِنَّ رَبَّكَ يَقْضِي بَيْنَهُمْ يَوْمَ الْقِيامَةِ فِيما كانُوا فِيهِ يَخْتَلِفُونَ (17) ثُمَّ جَعَلْناكَ عَلى شَرِيعَةٍ مِنَ الْأَمْرِ فَاتَّبِعْها وَلا تَتَّبِعْ أَهْواءَ الَّذِينَ لا يَعْلَمُونَ (18) إِنَّهُمْ لَنْ يُغْنُوا عَنْكَ مِنَ اللهِ شَيْئاً وَإِنَّ الظَّالِمِينَ بَعْضُهُمْ أَوْلِياءُ بَعْضٍ وَاللهُ وَلِيُّ الْمُتَّقِينَ (19) هذا بَصائِرُ لِلنَّاسِ وَهُدىً وَرَحْمَةٌ لِقَوْمٍ يُوقِنُونَ (20)</w:t>
      </w:r>
      <w:r w:rsidRPr="00D7004D">
        <w:rPr>
          <w:rStyle w:val="libAlaemChar"/>
          <w:rtl/>
        </w:rPr>
        <w:t>)</w:t>
      </w:r>
    </w:p>
    <w:p w:rsidR="009E6576" w:rsidRPr="00BB265D" w:rsidRDefault="009E6576" w:rsidP="00393F8B">
      <w:pPr>
        <w:pStyle w:val="libNormal"/>
        <w:rPr>
          <w:rtl/>
        </w:rPr>
      </w:pPr>
      <w:r w:rsidRPr="00BB265D">
        <w:rPr>
          <w:rtl/>
        </w:rPr>
        <w:t>ول</w:t>
      </w:r>
      <w:r>
        <w:rPr>
          <w:rFonts w:hint="cs"/>
          <w:rtl/>
        </w:rPr>
        <w:t>ـ</w:t>
      </w:r>
      <w:r w:rsidRPr="00BB265D">
        <w:rPr>
          <w:rtl/>
        </w:rPr>
        <w:t>مّا تقدّم ذكر النعم ومقابلتهم إيّاها بالكفران والطغيان</w:t>
      </w:r>
      <w:r>
        <w:rPr>
          <w:rtl/>
        </w:rPr>
        <w:t xml:space="preserve">، </w:t>
      </w:r>
      <w:r w:rsidRPr="00BB265D">
        <w:rPr>
          <w:rtl/>
        </w:rPr>
        <w:t>بيّن عقيب ذلك ذكر ما كان من بني إسرائيل أيضا في مقابلة النعم بالكفران</w:t>
      </w:r>
      <w:r>
        <w:rPr>
          <w:rtl/>
        </w:rPr>
        <w:t xml:space="preserve">، </w:t>
      </w:r>
      <w:r w:rsidRPr="00BB265D">
        <w:rPr>
          <w:rtl/>
        </w:rPr>
        <w:t>فقال :</w:t>
      </w:r>
    </w:p>
    <w:p w:rsidR="009E6576" w:rsidRPr="00BB265D" w:rsidRDefault="009E6576" w:rsidP="00393F8B">
      <w:pPr>
        <w:pStyle w:val="libNormal"/>
        <w:rPr>
          <w:rtl/>
        </w:rPr>
      </w:pPr>
      <w:r w:rsidRPr="00D7004D">
        <w:rPr>
          <w:rStyle w:val="libAlaemChar"/>
          <w:rtl/>
        </w:rPr>
        <w:t>(</w:t>
      </w:r>
      <w:r w:rsidRPr="00125393">
        <w:rPr>
          <w:rStyle w:val="libAieChar"/>
          <w:rtl/>
        </w:rPr>
        <w:t>وَلَقَدْ آتَيْنا بَنِي إِسْرائِيلَ الْكِتابَ</w:t>
      </w:r>
      <w:r w:rsidRPr="00D7004D">
        <w:rPr>
          <w:rStyle w:val="libAlaemChar"/>
          <w:rtl/>
        </w:rPr>
        <w:t>)</w:t>
      </w:r>
      <w:r w:rsidRPr="00BB265D">
        <w:rPr>
          <w:rtl/>
        </w:rPr>
        <w:t xml:space="preserve"> التوراة </w:t>
      </w:r>
      <w:r w:rsidRPr="00D7004D">
        <w:rPr>
          <w:rStyle w:val="libAlaemChar"/>
          <w:rtl/>
        </w:rPr>
        <w:t>(</w:t>
      </w:r>
      <w:r w:rsidRPr="00125393">
        <w:rPr>
          <w:rStyle w:val="libAieChar"/>
          <w:rtl/>
        </w:rPr>
        <w:t>وَالْحُكْمَ</w:t>
      </w:r>
      <w:r w:rsidRPr="00D7004D">
        <w:rPr>
          <w:rStyle w:val="libAlaemChar"/>
          <w:rtl/>
        </w:rPr>
        <w:t>)</w:t>
      </w:r>
      <w:r w:rsidRPr="00BB265D">
        <w:rPr>
          <w:rtl/>
        </w:rPr>
        <w:t xml:space="preserve"> والحكمة النظريّة والعمليّة في الدين. أو فصل الخصومات. </w:t>
      </w:r>
      <w:r w:rsidRPr="00D7004D">
        <w:rPr>
          <w:rStyle w:val="libAlaemChar"/>
          <w:rtl/>
        </w:rPr>
        <w:t>(</w:t>
      </w:r>
      <w:r w:rsidRPr="00125393">
        <w:rPr>
          <w:rStyle w:val="libAieChar"/>
          <w:rtl/>
        </w:rPr>
        <w:t>وَالنُّبُوَّةَ</w:t>
      </w:r>
      <w:r w:rsidRPr="00D7004D">
        <w:rPr>
          <w:rStyle w:val="libAlaemChar"/>
          <w:rtl/>
        </w:rPr>
        <w:t>)</w:t>
      </w:r>
      <w:r w:rsidRPr="00BB265D">
        <w:rPr>
          <w:rtl/>
        </w:rPr>
        <w:t xml:space="preserve"> إذ كثر فيهم الأنبياء ما لم يكثروا في غيرهم. وقد روي أنّه كان فيهم ألف نبيّ. </w:t>
      </w:r>
      <w:r w:rsidRPr="00D7004D">
        <w:rPr>
          <w:rStyle w:val="libAlaemChar"/>
          <w:rtl/>
        </w:rPr>
        <w:t>(</w:t>
      </w:r>
      <w:r w:rsidRPr="00125393">
        <w:rPr>
          <w:rStyle w:val="libAieChar"/>
          <w:rtl/>
        </w:rPr>
        <w:t>وَرَزَقْناهُمْ مِنَ الطَّيِّباتِ</w:t>
      </w:r>
      <w:r w:rsidRPr="00D7004D">
        <w:rPr>
          <w:rStyle w:val="libAlaemChar"/>
          <w:rtl/>
        </w:rPr>
        <w:t>)</w:t>
      </w:r>
      <w:r w:rsidRPr="00BB265D">
        <w:rPr>
          <w:rtl/>
        </w:rPr>
        <w:t xml:space="preserve"> ممّا أحلّ الله لهم من أنواع الأرزاق </w:t>
      </w:r>
      <w:r w:rsidRPr="00D7004D">
        <w:rPr>
          <w:rStyle w:val="libAlaemChar"/>
          <w:rtl/>
        </w:rPr>
        <w:t>(</w:t>
      </w:r>
      <w:r w:rsidRPr="00125393">
        <w:rPr>
          <w:rStyle w:val="libAieChar"/>
          <w:rtl/>
        </w:rPr>
        <w:t>وَفَضَّلْناهُمْ عَلَى الْعالَمِينَ</w:t>
      </w:r>
      <w:r w:rsidRPr="00D7004D">
        <w:rPr>
          <w:rStyle w:val="libAlaemChar"/>
          <w:rtl/>
        </w:rPr>
        <w:t>)</w:t>
      </w:r>
      <w:r w:rsidRPr="00BB265D">
        <w:rPr>
          <w:rtl/>
        </w:rPr>
        <w:t xml:space="preserve"> على عالمي زمانهم</w:t>
      </w:r>
      <w:r>
        <w:rPr>
          <w:rtl/>
        </w:rPr>
        <w:t xml:space="preserve">، </w:t>
      </w:r>
      <w:r w:rsidRPr="00BB265D">
        <w:rPr>
          <w:rtl/>
        </w:rPr>
        <w:t>حيث آتيناهم ما لم نؤت غيرهم.</w:t>
      </w:r>
    </w:p>
    <w:p w:rsidR="009E6576" w:rsidRPr="00BB265D" w:rsidRDefault="009E6576" w:rsidP="00393F8B">
      <w:pPr>
        <w:pStyle w:val="libNormal"/>
        <w:rPr>
          <w:rtl/>
        </w:rPr>
      </w:pPr>
      <w:r w:rsidRPr="00BB265D">
        <w:rPr>
          <w:rtl/>
        </w:rPr>
        <w:t>وقيل</w:t>
      </w:r>
      <w:r>
        <w:rPr>
          <w:rtl/>
        </w:rPr>
        <w:t xml:space="preserve">: </w:t>
      </w:r>
      <w:r w:rsidRPr="00BB265D">
        <w:rPr>
          <w:rtl/>
        </w:rPr>
        <w:t>فضّلناهم في كثرة الأنبياء منهم على سائر الأمم</w:t>
      </w:r>
      <w:r>
        <w:rPr>
          <w:rtl/>
        </w:rPr>
        <w:t xml:space="preserve">، </w:t>
      </w:r>
      <w:r w:rsidRPr="00BB265D">
        <w:rPr>
          <w:rtl/>
        </w:rPr>
        <w:t xml:space="preserve">وإن كان أمّة محمّد </w:t>
      </w:r>
      <w:r w:rsidRPr="00D7004D">
        <w:rPr>
          <w:rStyle w:val="libAlaemChar"/>
          <w:rtl/>
        </w:rPr>
        <w:t>صلى‌الله‌عليه‌وآله‌وسلم</w:t>
      </w:r>
      <w:r w:rsidRPr="00BB265D">
        <w:rPr>
          <w:rtl/>
        </w:rPr>
        <w:t xml:space="preserve"> أفضل منهم في كثرة المطيعين المخبتين الأخيار من آله</w:t>
      </w:r>
      <w:r>
        <w:rPr>
          <w:rtl/>
        </w:rPr>
        <w:t xml:space="preserve">، </w:t>
      </w:r>
      <w:r w:rsidRPr="00BB265D">
        <w:rPr>
          <w:rtl/>
        </w:rPr>
        <w:t>وكثرة المطيعين لله والمجتهدين العلماء فيهم. وهذا كما يقال</w:t>
      </w:r>
      <w:r>
        <w:rPr>
          <w:rtl/>
        </w:rPr>
        <w:t xml:space="preserve">: </w:t>
      </w:r>
      <w:r w:rsidRPr="00BB265D">
        <w:rPr>
          <w:rtl/>
        </w:rPr>
        <w:t>هذا أفضل في علم النحو ،</w:t>
      </w:r>
    </w:p>
    <w:p w:rsidR="009E6576" w:rsidRPr="00BB265D" w:rsidRDefault="009E6576" w:rsidP="00393F8B">
      <w:pPr>
        <w:pStyle w:val="libNormal0"/>
        <w:rPr>
          <w:rtl/>
        </w:rPr>
      </w:pPr>
      <w:r>
        <w:rPr>
          <w:rtl/>
        </w:rPr>
        <w:br w:type="page"/>
      </w:r>
      <w:r w:rsidRPr="00BB265D">
        <w:rPr>
          <w:rtl/>
        </w:rPr>
        <w:lastRenderedPageBreak/>
        <w:t xml:space="preserve">وذاك في علم الفقه. والفضل الخير الزائد على غيره. فأمّة محمّد </w:t>
      </w:r>
      <w:r w:rsidRPr="00D7004D">
        <w:rPr>
          <w:rStyle w:val="libAlaemChar"/>
          <w:rtl/>
        </w:rPr>
        <w:t>صلى‌الله‌عليه‌وآله‌وسلم</w:t>
      </w:r>
      <w:r w:rsidRPr="00BB265D">
        <w:rPr>
          <w:rtl/>
        </w:rPr>
        <w:t xml:space="preserve"> أفضل بفضل محمّد وآله</w:t>
      </w:r>
      <w:r>
        <w:rPr>
          <w:rtl/>
        </w:rPr>
        <w:t xml:space="preserve">، </w:t>
      </w:r>
      <w:r w:rsidRPr="00BB265D">
        <w:rPr>
          <w:rtl/>
        </w:rPr>
        <w:t>وكثرة العلماء الراسخين منهم.</w:t>
      </w:r>
    </w:p>
    <w:p w:rsidR="009E6576" w:rsidRPr="00BB265D" w:rsidRDefault="009E6576" w:rsidP="00393F8B">
      <w:pPr>
        <w:pStyle w:val="libNormal"/>
        <w:rPr>
          <w:rtl/>
        </w:rPr>
      </w:pPr>
      <w:r w:rsidRPr="00D7004D">
        <w:rPr>
          <w:rStyle w:val="libAlaemChar"/>
          <w:rtl/>
        </w:rPr>
        <w:t>(</w:t>
      </w:r>
      <w:r w:rsidRPr="00125393">
        <w:rPr>
          <w:rStyle w:val="libAieChar"/>
          <w:rtl/>
        </w:rPr>
        <w:t>وَآتَيْناهُمْ بَيِّناتٍ مِنَ الْأَمْرِ</w:t>
      </w:r>
      <w:r w:rsidRPr="00D7004D">
        <w:rPr>
          <w:rStyle w:val="libAlaemChar"/>
          <w:rtl/>
        </w:rPr>
        <w:t>)</w:t>
      </w:r>
      <w:r w:rsidRPr="00BB265D">
        <w:rPr>
          <w:rtl/>
        </w:rPr>
        <w:t xml:space="preserve"> أدلّة في أمر الدين. ويندرج فيها المعجزات.</w:t>
      </w:r>
      <w:r>
        <w:rPr>
          <w:rFonts w:hint="cs"/>
          <w:rtl/>
        </w:rPr>
        <w:t xml:space="preserve"> </w:t>
      </w:r>
      <w:r w:rsidRPr="00BB265D">
        <w:rPr>
          <w:rtl/>
        </w:rPr>
        <w:t>وقيل</w:t>
      </w:r>
      <w:r>
        <w:rPr>
          <w:rtl/>
        </w:rPr>
        <w:t xml:space="preserve">: </w:t>
      </w:r>
      <w:r w:rsidRPr="00BB265D">
        <w:rPr>
          <w:rtl/>
        </w:rPr>
        <w:t xml:space="preserve">آيات من أمر النبيّ </w:t>
      </w:r>
      <w:r w:rsidRPr="00D7004D">
        <w:rPr>
          <w:rStyle w:val="libAlaemChar"/>
          <w:rtl/>
        </w:rPr>
        <w:t>صلى‌الله‌عليه‌وآله‌وسلم</w:t>
      </w:r>
      <w:r>
        <w:rPr>
          <w:rtl/>
        </w:rPr>
        <w:t xml:space="preserve">، </w:t>
      </w:r>
      <w:r w:rsidRPr="00BB265D">
        <w:rPr>
          <w:rtl/>
        </w:rPr>
        <w:t xml:space="preserve">مبيّنات لصدقه </w:t>
      </w:r>
      <w:r w:rsidRPr="00D7004D">
        <w:rPr>
          <w:rStyle w:val="libAlaemChar"/>
          <w:rtl/>
        </w:rPr>
        <w:t>(</w:t>
      </w:r>
      <w:r w:rsidRPr="00125393">
        <w:rPr>
          <w:rStyle w:val="libAieChar"/>
          <w:rtl/>
        </w:rPr>
        <w:t>فَمَا اخْتَلَفُوا</w:t>
      </w:r>
      <w:r w:rsidRPr="00D7004D">
        <w:rPr>
          <w:rStyle w:val="libAlaemChar"/>
          <w:rtl/>
        </w:rPr>
        <w:t>)</w:t>
      </w:r>
      <w:r w:rsidRPr="00BB265D">
        <w:rPr>
          <w:rtl/>
        </w:rPr>
        <w:t xml:space="preserve"> في ذلك الأمر </w:t>
      </w:r>
      <w:r w:rsidRPr="00D7004D">
        <w:rPr>
          <w:rStyle w:val="libAlaemChar"/>
          <w:rtl/>
        </w:rPr>
        <w:t>(</w:t>
      </w:r>
      <w:r w:rsidRPr="00125393">
        <w:rPr>
          <w:rStyle w:val="libAieChar"/>
          <w:rtl/>
        </w:rPr>
        <w:t>إِلَّا مِنْ بَعْدِ ما جاءَهُمُ الْعِلْمُ</w:t>
      </w:r>
      <w:r w:rsidRPr="00D7004D">
        <w:rPr>
          <w:rStyle w:val="libAlaemChar"/>
          <w:rtl/>
        </w:rPr>
        <w:t>)</w:t>
      </w:r>
      <w:r w:rsidRPr="00BB265D">
        <w:rPr>
          <w:rtl/>
        </w:rPr>
        <w:t xml:space="preserve"> ما هو موجب لزوال الخلاف</w:t>
      </w:r>
      <w:r>
        <w:rPr>
          <w:rtl/>
        </w:rPr>
        <w:t xml:space="preserve">، </w:t>
      </w:r>
      <w:r w:rsidRPr="00BB265D">
        <w:rPr>
          <w:rtl/>
        </w:rPr>
        <w:t>وهو العلم بحقيقة الحال.</w:t>
      </w:r>
    </w:p>
    <w:p w:rsidR="009E6576" w:rsidRPr="00BB265D" w:rsidRDefault="009E6576" w:rsidP="00393F8B">
      <w:pPr>
        <w:pStyle w:val="libNormal"/>
        <w:rPr>
          <w:rtl/>
        </w:rPr>
      </w:pPr>
      <w:r w:rsidRPr="00D7004D">
        <w:rPr>
          <w:rStyle w:val="libAlaemChar"/>
          <w:rtl/>
        </w:rPr>
        <w:t>(</w:t>
      </w:r>
      <w:r w:rsidRPr="00125393">
        <w:rPr>
          <w:rStyle w:val="libAieChar"/>
          <w:rtl/>
        </w:rPr>
        <w:t>بَغْياً بَيْنَهُمْ</w:t>
      </w:r>
      <w:r w:rsidRPr="00D7004D">
        <w:rPr>
          <w:rStyle w:val="libAlaemChar"/>
          <w:rtl/>
        </w:rPr>
        <w:t>)</w:t>
      </w:r>
      <w:r w:rsidRPr="00BB265D">
        <w:rPr>
          <w:rtl/>
        </w:rPr>
        <w:t xml:space="preserve"> عداوة وحسدا</w:t>
      </w:r>
      <w:r>
        <w:rPr>
          <w:rtl/>
        </w:rPr>
        <w:t xml:space="preserve">، </w:t>
      </w:r>
      <w:r w:rsidRPr="00BB265D">
        <w:rPr>
          <w:rtl/>
        </w:rPr>
        <w:t>وطلبا للرئاسة</w:t>
      </w:r>
      <w:r>
        <w:rPr>
          <w:rtl/>
        </w:rPr>
        <w:t xml:space="preserve">، </w:t>
      </w:r>
      <w:r w:rsidRPr="00BB265D">
        <w:rPr>
          <w:rtl/>
        </w:rPr>
        <w:t xml:space="preserve">وأنفة من الإذعان للحقّ </w:t>
      </w:r>
      <w:r w:rsidRPr="00D7004D">
        <w:rPr>
          <w:rStyle w:val="libAlaemChar"/>
          <w:rtl/>
        </w:rPr>
        <w:t>(</w:t>
      </w:r>
      <w:r w:rsidRPr="00125393">
        <w:rPr>
          <w:rStyle w:val="libAieChar"/>
          <w:rtl/>
        </w:rPr>
        <w:t>إِنَّ رَبَّكَ يَقْضِي بَيْنَهُمْ يَوْمَ الْقِيامَةِ فِيما كانُوا فِيهِ يَخْتَلِفُونَ</w:t>
      </w:r>
      <w:r w:rsidRPr="00D7004D">
        <w:rPr>
          <w:rStyle w:val="libAlaemChar"/>
          <w:rtl/>
        </w:rPr>
        <w:t>)</w:t>
      </w:r>
      <w:r w:rsidRPr="00BB265D">
        <w:rPr>
          <w:rtl/>
        </w:rPr>
        <w:t xml:space="preserve"> بالمؤاخذة والمجازاة له.</w:t>
      </w:r>
    </w:p>
    <w:p w:rsidR="009E6576" w:rsidRPr="00BB265D" w:rsidRDefault="009E6576" w:rsidP="00393F8B">
      <w:pPr>
        <w:pStyle w:val="libNormal"/>
        <w:rPr>
          <w:rtl/>
        </w:rPr>
      </w:pPr>
      <w:r w:rsidRPr="00D7004D">
        <w:rPr>
          <w:rStyle w:val="libAlaemChar"/>
          <w:rtl/>
        </w:rPr>
        <w:t>(</w:t>
      </w:r>
      <w:r w:rsidRPr="00125393">
        <w:rPr>
          <w:rStyle w:val="libAieChar"/>
          <w:rtl/>
        </w:rPr>
        <w:t>ثُمَّ جَعَلْناكَ عَلى شَرِيعَةٍ مِنَ الْأَمْرِ</w:t>
      </w:r>
      <w:r w:rsidRPr="00D7004D">
        <w:rPr>
          <w:rStyle w:val="libAlaemChar"/>
          <w:rtl/>
        </w:rPr>
        <w:t>)</w:t>
      </w:r>
      <w:r w:rsidRPr="00BB265D">
        <w:rPr>
          <w:rtl/>
        </w:rPr>
        <w:t xml:space="preserve"> على طريقة ومنهاج من أمر الدين بعد موسى وقومه</w:t>
      </w:r>
      <w:r>
        <w:rPr>
          <w:rtl/>
        </w:rPr>
        <w:t xml:space="preserve">، </w:t>
      </w:r>
      <w:r w:rsidRPr="00BB265D">
        <w:rPr>
          <w:rtl/>
        </w:rPr>
        <w:t>فإنّ الشريعة السنّة الّتي من سلك طريقها أدّته إلى البغية</w:t>
      </w:r>
      <w:r>
        <w:rPr>
          <w:rtl/>
        </w:rPr>
        <w:t xml:space="preserve">، </w:t>
      </w:r>
      <w:r w:rsidRPr="00BB265D">
        <w:rPr>
          <w:rtl/>
        </w:rPr>
        <w:t>كالشريعة الّتي هي طريق إلى الماء. فهي علامة منصوبة على الطريق</w:t>
      </w:r>
      <w:r>
        <w:rPr>
          <w:rtl/>
        </w:rPr>
        <w:t xml:space="preserve"> ـ </w:t>
      </w:r>
      <w:r w:rsidRPr="00BB265D">
        <w:rPr>
          <w:rtl/>
        </w:rPr>
        <w:t>من الأمر والنهي</w:t>
      </w:r>
      <w:r>
        <w:rPr>
          <w:rtl/>
        </w:rPr>
        <w:t xml:space="preserve"> ـ </w:t>
      </w:r>
      <w:r w:rsidRPr="00BB265D">
        <w:rPr>
          <w:rtl/>
        </w:rPr>
        <w:t>يؤدّي إلى الجنّة</w:t>
      </w:r>
      <w:r>
        <w:rPr>
          <w:rtl/>
        </w:rPr>
        <w:t xml:space="preserve">، </w:t>
      </w:r>
      <w:r w:rsidRPr="00BB265D">
        <w:rPr>
          <w:rtl/>
        </w:rPr>
        <w:t>كما يؤدّي ذلك إلى الوصول إلى الماء.</w:t>
      </w:r>
    </w:p>
    <w:p w:rsidR="009E6576" w:rsidRPr="00BB265D" w:rsidRDefault="009E6576" w:rsidP="00393F8B">
      <w:pPr>
        <w:pStyle w:val="libNormal"/>
        <w:rPr>
          <w:rtl/>
        </w:rPr>
      </w:pPr>
      <w:r w:rsidRPr="00D7004D">
        <w:rPr>
          <w:rStyle w:val="libAlaemChar"/>
          <w:rtl/>
        </w:rPr>
        <w:t>(</w:t>
      </w:r>
      <w:r w:rsidRPr="00125393">
        <w:rPr>
          <w:rStyle w:val="libAieChar"/>
          <w:rtl/>
        </w:rPr>
        <w:t>فَاتَّبِعْها</w:t>
      </w:r>
      <w:r w:rsidRPr="00D7004D">
        <w:rPr>
          <w:rStyle w:val="libAlaemChar"/>
          <w:rtl/>
        </w:rPr>
        <w:t>)</w:t>
      </w:r>
      <w:r w:rsidRPr="00BB265D">
        <w:rPr>
          <w:rtl/>
        </w:rPr>
        <w:t xml:space="preserve"> فاتّبع شريعتك الثابتة بالحجج</w:t>
      </w:r>
      <w:r>
        <w:rPr>
          <w:rtl/>
        </w:rPr>
        <w:t xml:space="preserve">، </w:t>
      </w:r>
      <w:r w:rsidRPr="00BB265D">
        <w:rPr>
          <w:rtl/>
        </w:rPr>
        <w:t xml:space="preserve">واعمل بها </w:t>
      </w:r>
      <w:r w:rsidRPr="00D7004D">
        <w:rPr>
          <w:rStyle w:val="libAlaemChar"/>
          <w:rtl/>
        </w:rPr>
        <w:t>(</w:t>
      </w:r>
      <w:r w:rsidRPr="00125393">
        <w:rPr>
          <w:rStyle w:val="libAieChar"/>
          <w:rtl/>
        </w:rPr>
        <w:t>وَلا تَتَّبِعْ أَهْواءَ الَّذِينَ لا يَعْلَمُونَ</w:t>
      </w:r>
      <w:r w:rsidRPr="00D7004D">
        <w:rPr>
          <w:rStyle w:val="libAlaemChar"/>
          <w:rtl/>
        </w:rPr>
        <w:t>)</w:t>
      </w:r>
      <w:r w:rsidRPr="00BB265D">
        <w:rPr>
          <w:rtl/>
        </w:rPr>
        <w:t xml:space="preserve"> آراء الجهّال التابعة للشهوات</w:t>
      </w:r>
      <w:r>
        <w:rPr>
          <w:rtl/>
        </w:rPr>
        <w:t xml:space="preserve">، </w:t>
      </w:r>
      <w:r w:rsidRPr="00BB265D">
        <w:rPr>
          <w:rtl/>
        </w:rPr>
        <w:t>من أهل الكتاب الّذين غيّروا التوراة اتّباعا لهواهم</w:t>
      </w:r>
      <w:r>
        <w:rPr>
          <w:rtl/>
        </w:rPr>
        <w:t xml:space="preserve">، </w:t>
      </w:r>
      <w:r w:rsidRPr="00BB265D">
        <w:rPr>
          <w:rtl/>
        </w:rPr>
        <w:t>وحبّا للرئاسة</w:t>
      </w:r>
      <w:r>
        <w:rPr>
          <w:rtl/>
        </w:rPr>
        <w:t xml:space="preserve">، </w:t>
      </w:r>
      <w:r w:rsidRPr="00BB265D">
        <w:rPr>
          <w:rtl/>
        </w:rPr>
        <w:t>واستتباعا للعوام.</w:t>
      </w:r>
    </w:p>
    <w:p w:rsidR="009E6576" w:rsidRPr="00BB265D" w:rsidRDefault="009E6576" w:rsidP="00393F8B">
      <w:pPr>
        <w:pStyle w:val="libNormal"/>
        <w:rPr>
          <w:rtl/>
        </w:rPr>
      </w:pPr>
      <w:r w:rsidRPr="00D7004D">
        <w:rPr>
          <w:rStyle w:val="libAlaemChar"/>
          <w:rtl/>
        </w:rPr>
        <w:t>(</w:t>
      </w:r>
      <w:r w:rsidRPr="00125393">
        <w:rPr>
          <w:rStyle w:val="libAieChar"/>
          <w:rtl/>
        </w:rPr>
        <w:t>إِنَّهُمْ لَنْ يُغْنُوا</w:t>
      </w:r>
      <w:r w:rsidRPr="00D7004D">
        <w:rPr>
          <w:rStyle w:val="libAlaemChar"/>
          <w:rtl/>
        </w:rPr>
        <w:t>)</w:t>
      </w:r>
      <w:r w:rsidRPr="00BB265D">
        <w:rPr>
          <w:rtl/>
        </w:rPr>
        <w:t xml:space="preserve"> لن يدفعوا </w:t>
      </w:r>
      <w:r w:rsidRPr="00D7004D">
        <w:rPr>
          <w:rStyle w:val="libAlaemChar"/>
          <w:rtl/>
        </w:rPr>
        <w:t>(</w:t>
      </w:r>
      <w:r w:rsidRPr="00125393">
        <w:rPr>
          <w:rStyle w:val="libAieChar"/>
          <w:rtl/>
        </w:rPr>
        <w:t>عَنْكَ مِنَ اللهِ</w:t>
      </w:r>
      <w:r w:rsidRPr="00D7004D">
        <w:rPr>
          <w:rStyle w:val="libAlaemChar"/>
          <w:rtl/>
        </w:rPr>
        <w:t>)</w:t>
      </w:r>
      <w:r w:rsidRPr="00BB265D">
        <w:rPr>
          <w:rtl/>
        </w:rPr>
        <w:t xml:space="preserve"> من عذابه </w:t>
      </w:r>
      <w:r w:rsidRPr="00D7004D">
        <w:rPr>
          <w:rStyle w:val="libAlaemChar"/>
          <w:rtl/>
        </w:rPr>
        <w:t>(</w:t>
      </w:r>
      <w:r w:rsidRPr="00125393">
        <w:rPr>
          <w:rStyle w:val="libAieChar"/>
          <w:rtl/>
        </w:rPr>
        <w:t>شَيْئاً</w:t>
      </w:r>
      <w:r w:rsidRPr="00D7004D">
        <w:rPr>
          <w:rStyle w:val="libAlaemChar"/>
          <w:rtl/>
        </w:rPr>
        <w:t>)</w:t>
      </w:r>
      <w:r w:rsidRPr="00BB265D">
        <w:rPr>
          <w:rtl/>
        </w:rPr>
        <w:t xml:space="preserve"> ممّا أراد بك إن اتّبعت أهواءهم </w:t>
      </w:r>
      <w:r w:rsidRPr="00D7004D">
        <w:rPr>
          <w:rStyle w:val="libAlaemChar"/>
          <w:rtl/>
        </w:rPr>
        <w:t>(</w:t>
      </w:r>
      <w:r w:rsidRPr="00125393">
        <w:rPr>
          <w:rStyle w:val="libAieChar"/>
          <w:rtl/>
        </w:rPr>
        <w:t>وَإِنَّ الظَّالِمِينَ بَعْضُهُمْ أَوْلِياءُ بَعْضٍ</w:t>
      </w:r>
      <w:r w:rsidRPr="00D7004D">
        <w:rPr>
          <w:rStyle w:val="libAlaemChar"/>
          <w:rtl/>
        </w:rPr>
        <w:t>)</w:t>
      </w:r>
      <w:r w:rsidRPr="00BB265D">
        <w:rPr>
          <w:rtl/>
        </w:rPr>
        <w:t xml:space="preserve"> إذ الجنسيّة علّة الضمّ</w:t>
      </w:r>
      <w:r>
        <w:rPr>
          <w:rtl/>
        </w:rPr>
        <w:t xml:space="preserve">، </w:t>
      </w:r>
      <w:r w:rsidRPr="00BB265D">
        <w:rPr>
          <w:rtl/>
        </w:rPr>
        <w:t xml:space="preserve">فلا توالهم باتّباع أهوائهم </w:t>
      </w:r>
      <w:r w:rsidRPr="00D7004D">
        <w:rPr>
          <w:rStyle w:val="libAlaemChar"/>
          <w:rtl/>
        </w:rPr>
        <w:t>(</w:t>
      </w:r>
      <w:r w:rsidRPr="00125393">
        <w:rPr>
          <w:rStyle w:val="libAieChar"/>
          <w:rtl/>
        </w:rPr>
        <w:t>وَاللهُ وَلِيُّ الْمُتَّقِينَ</w:t>
      </w:r>
      <w:r w:rsidRPr="00D7004D">
        <w:rPr>
          <w:rStyle w:val="libAlaemChar"/>
          <w:rtl/>
        </w:rPr>
        <w:t>)</w:t>
      </w:r>
      <w:r w:rsidRPr="00BB265D">
        <w:rPr>
          <w:rtl/>
        </w:rPr>
        <w:t xml:space="preserve"> ناصرهم وحافظهم. فلا تشغل قلبك بتناصرهم وتعاديهم عليك</w:t>
      </w:r>
      <w:r>
        <w:rPr>
          <w:rtl/>
        </w:rPr>
        <w:t xml:space="preserve">، </w:t>
      </w:r>
      <w:r w:rsidRPr="00BB265D">
        <w:rPr>
          <w:rtl/>
        </w:rPr>
        <w:t>فإنّ الله ينصرك ويحفظك. فواله بالتقى واتّباع الشريعة.</w:t>
      </w:r>
    </w:p>
    <w:p w:rsidR="009E6576" w:rsidRPr="00BB265D" w:rsidRDefault="009E6576" w:rsidP="00393F8B">
      <w:pPr>
        <w:pStyle w:val="libNormal"/>
        <w:rPr>
          <w:rtl/>
        </w:rPr>
      </w:pPr>
      <w:r w:rsidRPr="00D7004D">
        <w:rPr>
          <w:rStyle w:val="libAlaemChar"/>
          <w:rtl/>
        </w:rPr>
        <w:t>(</w:t>
      </w:r>
      <w:r w:rsidRPr="00125393">
        <w:rPr>
          <w:rStyle w:val="libAieChar"/>
          <w:rtl/>
        </w:rPr>
        <w:t>هذا</w:t>
      </w:r>
      <w:r w:rsidRPr="00D7004D">
        <w:rPr>
          <w:rStyle w:val="libAlaemChar"/>
          <w:rtl/>
        </w:rPr>
        <w:t>)</w:t>
      </w:r>
      <w:r w:rsidRPr="00BB265D">
        <w:rPr>
          <w:rtl/>
        </w:rPr>
        <w:t xml:space="preserve"> أي</w:t>
      </w:r>
      <w:r>
        <w:rPr>
          <w:rtl/>
        </w:rPr>
        <w:t xml:space="preserve">: </w:t>
      </w:r>
      <w:r w:rsidRPr="00BB265D">
        <w:rPr>
          <w:rtl/>
        </w:rPr>
        <w:t>القرآن</w:t>
      </w:r>
      <w:r>
        <w:rPr>
          <w:rtl/>
        </w:rPr>
        <w:t xml:space="preserve">، </w:t>
      </w:r>
      <w:r w:rsidRPr="00BB265D">
        <w:rPr>
          <w:rtl/>
        </w:rPr>
        <w:t xml:space="preserve">أو اتّباع الشريعة </w:t>
      </w:r>
      <w:r w:rsidRPr="00D7004D">
        <w:rPr>
          <w:rStyle w:val="libAlaemChar"/>
          <w:rtl/>
        </w:rPr>
        <w:t>(</w:t>
      </w:r>
      <w:r w:rsidRPr="00125393">
        <w:rPr>
          <w:rStyle w:val="libAieChar"/>
          <w:rtl/>
        </w:rPr>
        <w:t>بَصائِرُ لِلنَّاسِ</w:t>
      </w:r>
      <w:r w:rsidRPr="00D7004D">
        <w:rPr>
          <w:rStyle w:val="libAlaemChar"/>
          <w:rtl/>
        </w:rPr>
        <w:t>)</w:t>
      </w:r>
      <w:r w:rsidRPr="00BB265D">
        <w:rPr>
          <w:rtl/>
        </w:rPr>
        <w:t xml:space="preserve"> بيّنات تبصّرهم أمور دينهم. جعل سبحانه ما فيه من معالم الدين والشرائع بمنزلة البصائر في القلوب</w:t>
      </w:r>
      <w:r>
        <w:rPr>
          <w:rtl/>
        </w:rPr>
        <w:t xml:space="preserve">، </w:t>
      </w:r>
      <w:r w:rsidRPr="00BB265D">
        <w:rPr>
          <w:rtl/>
        </w:rPr>
        <w:t xml:space="preserve">كما جعله روحا وحياة </w:t>
      </w:r>
      <w:r w:rsidRPr="00D7004D">
        <w:rPr>
          <w:rStyle w:val="libAlaemChar"/>
          <w:rtl/>
        </w:rPr>
        <w:t>(</w:t>
      </w:r>
      <w:r w:rsidRPr="00125393">
        <w:rPr>
          <w:rStyle w:val="libAieChar"/>
          <w:rtl/>
        </w:rPr>
        <w:t>وَهُدىً</w:t>
      </w:r>
      <w:r w:rsidRPr="00D7004D">
        <w:rPr>
          <w:rStyle w:val="libAlaemChar"/>
          <w:rtl/>
        </w:rPr>
        <w:t>)</w:t>
      </w:r>
      <w:r w:rsidRPr="00BB265D">
        <w:rPr>
          <w:rtl/>
        </w:rPr>
        <w:t xml:space="preserve"> من الضلالة </w:t>
      </w:r>
      <w:r w:rsidRPr="00D7004D">
        <w:rPr>
          <w:rStyle w:val="libAlaemChar"/>
          <w:rtl/>
        </w:rPr>
        <w:t>(</w:t>
      </w:r>
      <w:r w:rsidRPr="00125393">
        <w:rPr>
          <w:rStyle w:val="libAieChar"/>
          <w:rtl/>
        </w:rPr>
        <w:t>وَرَحْمَةٌ</w:t>
      </w:r>
      <w:r w:rsidRPr="00D7004D">
        <w:rPr>
          <w:rStyle w:val="libAlaemChar"/>
          <w:rtl/>
        </w:rPr>
        <w:t>)</w:t>
      </w:r>
      <w:r w:rsidRPr="00BB265D">
        <w:rPr>
          <w:rtl/>
        </w:rPr>
        <w:t xml:space="preserve"> ونعمة من الله </w:t>
      </w:r>
      <w:r w:rsidRPr="00D7004D">
        <w:rPr>
          <w:rStyle w:val="libAlaemChar"/>
          <w:rtl/>
        </w:rPr>
        <w:t>(</w:t>
      </w:r>
      <w:r w:rsidRPr="00125393">
        <w:rPr>
          <w:rStyle w:val="libAieChar"/>
          <w:rtl/>
        </w:rPr>
        <w:t>لِقَوْمٍ يُوقِنُونَ</w:t>
      </w:r>
      <w:r w:rsidRPr="00D7004D">
        <w:rPr>
          <w:rStyle w:val="libAlaemChar"/>
          <w:rtl/>
        </w:rPr>
        <w:t>)</w:t>
      </w:r>
      <w:r w:rsidRPr="00BB265D">
        <w:rPr>
          <w:rtl/>
        </w:rPr>
        <w:t xml:space="preserve"> يطلبون اليقين</w:t>
      </w:r>
      <w:r>
        <w:rPr>
          <w:rtl/>
        </w:rPr>
        <w:t xml:space="preserve">، </w:t>
      </w:r>
      <w:r w:rsidRPr="00BB265D">
        <w:rPr>
          <w:rtl/>
        </w:rPr>
        <w:t>لأنّهم هم المنتفعون به.</w:t>
      </w:r>
    </w:p>
    <w:p w:rsidR="009E6576" w:rsidRPr="00BB265D" w:rsidRDefault="009E6576" w:rsidP="00393F8B">
      <w:pPr>
        <w:pStyle w:val="libNormal"/>
        <w:rPr>
          <w:rtl/>
        </w:rPr>
      </w:pPr>
      <w:r>
        <w:rPr>
          <w:rtl/>
        </w:rPr>
        <w:br w:type="page"/>
      </w:r>
      <w:r w:rsidRPr="00D7004D">
        <w:rPr>
          <w:rStyle w:val="libAlaemChar"/>
          <w:rtl/>
        </w:rPr>
        <w:lastRenderedPageBreak/>
        <w:t>(</w:t>
      </w:r>
      <w:r w:rsidRPr="00125393">
        <w:rPr>
          <w:rStyle w:val="libAieChar"/>
          <w:rtl/>
        </w:rPr>
        <w:t>أَمْ حَسِبَ الَّذِينَ اجْتَرَحُوا السَّيِّئاتِ أَنْ نَجْعَلَهُمْ كَالَّذِينَ آمَنُوا وَعَمِلُوا الصَّالِحاتِ سَواءً مَحْياهُمْ وَمَماتُهُمْ ساءَ ما يَحْكُمُونَ (21) وَخَلَقَ اللهُ السَّماواتِ وَالْأَرْضَ بِالْحَقِّ وَلِتُجْزى كُلُّ نَفْسٍ بِما كَسَبَتْ وَهُمْ لا يُظْلَمُونَ (22) أَفَرَأَيْتَ مَنِ اتَّخَذَ إِلهَهُ هَواهُ وَأَضَلَّهُ اللهُ عَلى عِلْمٍ وَخَتَمَ عَلى سَمْعِهِ وَقَلْبِهِ وَجَعَلَ عَلى بَصَرِهِ غِشاوَةً فَمَنْ يَهْدِيهِ مِنْ بَعْدِ اللهِ أَفَلا تَذَكَّرُونَ (23)</w:t>
      </w:r>
      <w:r w:rsidRPr="00D7004D">
        <w:rPr>
          <w:rStyle w:val="libAlaemChar"/>
          <w:rtl/>
        </w:rPr>
        <w:t>)</w:t>
      </w:r>
    </w:p>
    <w:p w:rsidR="009E6576" w:rsidRPr="00BB265D" w:rsidRDefault="009E6576" w:rsidP="00393F8B">
      <w:pPr>
        <w:pStyle w:val="libNormal"/>
        <w:rPr>
          <w:rtl/>
        </w:rPr>
      </w:pPr>
      <w:r w:rsidRPr="00BB265D">
        <w:rPr>
          <w:rtl/>
        </w:rPr>
        <w:t>ثمّ قال سبحانه للكفّار على سبيل التوبيخ لهم</w:t>
      </w:r>
      <w:r>
        <w:rPr>
          <w:rtl/>
        </w:rPr>
        <w:t xml:space="preserve">: </w:t>
      </w:r>
      <w:r w:rsidRPr="00D7004D">
        <w:rPr>
          <w:rStyle w:val="libAlaemChar"/>
          <w:rtl/>
        </w:rPr>
        <w:t>(</w:t>
      </w:r>
      <w:r w:rsidRPr="00125393">
        <w:rPr>
          <w:rStyle w:val="libAieChar"/>
          <w:rtl/>
        </w:rPr>
        <w:t>أَمْ حَسِبَ الَّذِينَ اجْتَرَحُوا السَّيِّئاتِ</w:t>
      </w:r>
      <w:r w:rsidRPr="00D7004D">
        <w:rPr>
          <w:rStyle w:val="libAlaemChar"/>
          <w:rtl/>
        </w:rPr>
        <w:t>)</w:t>
      </w:r>
      <w:r w:rsidRPr="00BB265D">
        <w:rPr>
          <w:rtl/>
        </w:rPr>
        <w:t xml:space="preserve"> «أم» منقطعة. ومعنى الهمزة فيها إنكار الحسبان. والاجتراح</w:t>
      </w:r>
      <w:r>
        <w:rPr>
          <w:rtl/>
        </w:rPr>
        <w:t xml:space="preserve">: </w:t>
      </w:r>
      <w:r w:rsidRPr="00BB265D">
        <w:rPr>
          <w:rtl/>
        </w:rPr>
        <w:t>الاكتساب. ومنه</w:t>
      </w:r>
      <w:r>
        <w:rPr>
          <w:rtl/>
        </w:rPr>
        <w:t xml:space="preserve">: </w:t>
      </w:r>
      <w:r w:rsidRPr="00BB265D">
        <w:rPr>
          <w:rtl/>
        </w:rPr>
        <w:t>الجوارح. وفلان جارحة أهله</w:t>
      </w:r>
      <w:r>
        <w:rPr>
          <w:rtl/>
        </w:rPr>
        <w:t xml:space="preserve">، </w:t>
      </w:r>
      <w:r w:rsidRPr="00BB265D">
        <w:rPr>
          <w:rtl/>
        </w:rPr>
        <w:t>أي</w:t>
      </w:r>
      <w:r>
        <w:rPr>
          <w:rtl/>
        </w:rPr>
        <w:t xml:space="preserve">: </w:t>
      </w:r>
      <w:r w:rsidRPr="00BB265D">
        <w:rPr>
          <w:rtl/>
        </w:rPr>
        <w:t xml:space="preserve">كاسبهم. </w:t>
      </w:r>
      <w:r w:rsidRPr="00D7004D">
        <w:rPr>
          <w:rStyle w:val="libAlaemChar"/>
          <w:rtl/>
        </w:rPr>
        <w:t>(</w:t>
      </w:r>
      <w:r w:rsidRPr="00125393">
        <w:rPr>
          <w:rStyle w:val="libAieChar"/>
          <w:rtl/>
        </w:rPr>
        <w:t>أَنْ نَجْعَلَهُمْ</w:t>
      </w:r>
      <w:r w:rsidRPr="00D7004D">
        <w:rPr>
          <w:rStyle w:val="libAlaemChar"/>
          <w:rtl/>
        </w:rPr>
        <w:t>)</w:t>
      </w:r>
      <w:r w:rsidRPr="00BB265D">
        <w:rPr>
          <w:rtl/>
        </w:rPr>
        <w:t xml:space="preserve"> أن نصيّرهم </w:t>
      </w:r>
      <w:r w:rsidRPr="00D7004D">
        <w:rPr>
          <w:rStyle w:val="libAlaemChar"/>
          <w:rtl/>
        </w:rPr>
        <w:t>(</w:t>
      </w:r>
      <w:r w:rsidRPr="00125393">
        <w:rPr>
          <w:rStyle w:val="libAieChar"/>
          <w:rtl/>
        </w:rPr>
        <w:t>كَالَّذِينَ آمَنُوا وَعَمِلُوا الصَّالِحاتِ</w:t>
      </w:r>
      <w:r w:rsidRPr="00D7004D">
        <w:rPr>
          <w:rStyle w:val="libAlaemChar"/>
          <w:rtl/>
        </w:rPr>
        <w:t>)</w:t>
      </w:r>
      <w:r w:rsidRPr="00BB265D">
        <w:rPr>
          <w:rtl/>
        </w:rPr>
        <w:t xml:space="preserve"> أي</w:t>
      </w:r>
      <w:r>
        <w:rPr>
          <w:rtl/>
        </w:rPr>
        <w:t xml:space="preserve">: </w:t>
      </w:r>
      <w:r w:rsidRPr="00BB265D">
        <w:rPr>
          <w:rtl/>
        </w:rPr>
        <w:t>مثلهم. وهو ثاني مفعولي «نجعل»</w:t>
      </w:r>
      <w:r>
        <w:rPr>
          <w:rtl/>
        </w:rPr>
        <w:t>.</w:t>
      </w:r>
      <w:r w:rsidRPr="00BB265D">
        <w:rPr>
          <w:rtl/>
        </w:rPr>
        <w:t xml:space="preserve"> والجملة الّتي هي قوله</w:t>
      </w:r>
      <w:r>
        <w:rPr>
          <w:rtl/>
        </w:rPr>
        <w:t xml:space="preserve">: </w:t>
      </w:r>
      <w:r w:rsidRPr="00D7004D">
        <w:rPr>
          <w:rStyle w:val="libAlaemChar"/>
          <w:rtl/>
        </w:rPr>
        <w:t>(</w:t>
      </w:r>
      <w:r w:rsidRPr="00125393">
        <w:rPr>
          <w:rStyle w:val="libAieChar"/>
          <w:rtl/>
        </w:rPr>
        <w:t>سَواءً مَحْياهُمْ وَمَماتُهُمْ</w:t>
      </w:r>
      <w:r w:rsidRPr="00D7004D">
        <w:rPr>
          <w:rStyle w:val="libAlaemChar"/>
          <w:rtl/>
        </w:rPr>
        <w:t>)</w:t>
      </w:r>
      <w:r w:rsidRPr="00BB265D">
        <w:rPr>
          <w:rtl/>
        </w:rPr>
        <w:t xml:space="preserve"> بدل من الكاف</w:t>
      </w:r>
      <w:r>
        <w:rPr>
          <w:rtl/>
        </w:rPr>
        <w:t xml:space="preserve">، </w:t>
      </w:r>
      <w:r w:rsidRPr="00BB265D">
        <w:rPr>
          <w:rtl/>
        </w:rPr>
        <w:t>لأنّ الجملة تقع مفعولا ثانيا</w:t>
      </w:r>
      <w:r>
        <w:rPr>
          <w:rtl/>
        </w:rPr>
        <w:t xml:space="preserve">، </w:t>
      </w:r>
      <w:r w:rsidRPr="00BB265D">
        <w:rPr>
          <w:rtl/>
        </w:rPr>
        <w:t>فكانت في حكم المفرد. ألا ترى لو قلت</w:t>
      </w:r>
      <w:r>
        <w:rPr>
          <w:rtl/>
        </w:rPr>
        <w:t xml:space="preserve">: </w:t>
      </w:r>
      <w:r w:rsidRPr="00BB265D">
        <w:rPr>
          <w:rtl/>
        </w:rPr>
        <w:t>أن نجعلهم سواء محياهم ومماتهم</w:t>
      </w:r>
      <w:r>
        <w:rPr>
          <w:rtl/>
        </w:rPr>
        <w:t xml:space="preserve">، </w:t>
      </w:r>
      <w:r w:rsidRPr="00BB265D">
        <w:rPr>
          <w:rtl/>
        </w:rPr>
        <w:t>كان سديدا</w:t>
      </w:r>
      <w:r>
        <w:rPr>
          <w:rtl/>
        </w:rPr>
        <w:t xml:space="preserve">، </w:t>
      </w:r>
      <w:r w:rsidRPr="00BB265D">
        <w:rPr>
          <w:rtl/>
        </w:rPr>
        <w:t>كما تقول</w:t>
      </w:r>
      <w:r>
        <w:rPr>
          <w:rtl/>
        </w:rPr>
        <w:t xml:space="preserve">: </w:t>
      </w:r>
      <w:r w:rsidRPr="00BB265D">
        <w:rPr>
          <w:rtl/>
        </w:rPr>
        <w:t>ظننت زيدا أبوه منطلق.</w:t>
      </w:r>
    </w:p>
    <w:p w:rsidR="009E6576" w:rsidRPr="00BB265D" w:rsidRDefault="009E6576" w:rsidP="00393F8B">
      <w:pPr>
        <w:pStyle w:val="libNormal"/>
        <w:rPr>
          <w:rtl/>
        </w:rPr>
      </w:pPr>
      <w:r w:rsidRPr="00BB265D">
        <w:rPr>
          <w:rtl/>
        </w:rPr>
        <w:t>وقرأ حمزة والكسائي وحفص</w:t>
      </w:r>
      <w:r>
        <w:rPr>
          <w:rtl/>
        </w:rPr>
        <w:t xml:space="preserve">: </w:t>
      </w:r>
      <w:r w:rsidRPr="00BB265D">
        <w:rPr>
          <w:rtl/>
        </w:rPr>
        <w:t>سواء بالنصب</w:t>
      </w:r>
      <w:r>
        <w:rPr>
          <w:rtl/>
        </w:rPr>
        <w:t xml:space="preserve"> ـ </w:t>
      </w:r>
      <w:r w:rsidRPr="00BB265D">
        <w:rPr>
          <w:rtl/>
        </w:rPr>
        <w:t>بمعنى</w:t>
      </w:r>
      <w:r>
        <w:rPr>
          <w:rtl/>
        </w:rPr>
        <w:t xml:space="preserve">: </w:t>
      </w:r>
      <w:r w:rsidRPr="00BB265D">
        <w:rPr>
          <w:rtl/>
        </w:rPr>
        <w:t>مستويا</w:t>
      </w:r>
      <w:r>
        <w:rPr>
          <w:rtl/>
        </w:rPr>
        <w:t xml:space="preserve"> ـ </w:t>
      </w:r>
      <w:r w:rsidRPr="00BB265D">
        <w:rPr>
          <w:rtl/>
        </w:rPr>
        <w:t>على البدل</w:t>
      </w:r>
      <w:r>
        <w:rPr>
          <w:rtl/>
        </w:rPr>
        <w:t xml:space="preserve">، </w:t>
      </w:r>
      <w:r w:rsidRPr="00BB265D">
        <w:rPr>
          <w:rtl/>
        </w:rPr>
        <w:t>ومحياهم ومماتهم على الفاعليّة. فكان مفردا غير جملة. أو على الحال من الضمير في الكاف</w:t>
      </w:r>
      <w:r>
        <w:rPr>
          <w:rtl/>
        </w:rPr>
        <w:t xml:space="preserve">، </w:t>
      </w:r>
      <w:r w:rsidRPr="00BB265D">
        <w:rPr>
          <w:rtl/>
        </w:rPr>
        <w:t>أو المفعوليّة</w:t>
      </w:r>
      <w:r>
        <w:rPr>
          <w:rtl/>
        </w:rPr>
        <w:t xml:space="preserve">، </w:t>
      </w:r>
      <w:r w:rsidRPr="00BB265D">
        <w:rPr>
          <w:rtl/>
        </w:rPr>
        <w:t>والكاف حال.</w:t>
      </w:r>
    </w:p>
    <w:p w:rsidR="009E6576" w:rsidRPr="00BB265D" w:rsidRDefault="009E6576" w:rsidP="00393F8B">
      <w:pPr>
        <w:pStyle w:val="libNormal"/>
        <w:rPr>
          <w:rtl/>
        </w:rPr>
      </w:pPr>
      <w:r w:rsidRPr="00BB265D">
        <w:rPr>
          <w:rtl/>
        </w:rPr>
        <w:t>والمعنى</w:t>
      </w:r>
      <w:r>
        <w:rPr>
          <w:rtl/>
        </w:rPr>
        <w:t xml:space="preserve">: </w:t>
      </w:r>
      <w:r w:rsidRPr="00BB265D">
        <w:rPr>
          <w:rtl/>
        </w:rPr>
        <w:t>إنكار أن يستوي المسيئون والمحسنون محيا</w:t>
      </w:r>
      <w:r>
        <w:rPr>
          <w:rtl/>
        </w:rPr>
        <w:t xml:space="preserve">، </w:t>
      </w:r>
      <w:r w:rsidRPr="00BB265D">
        <w:rPr>
          <w:rtl/>
        </w:rPr>
        <w:t>وأن يستووا مماتا</w:t>
      </w:r>
      <w:r>
        <w:rPr>
          <w:rtl/>
        </w:rPr>
        <w:t xml:space="preserve">، </w:t>
      </w:r>
      <w:r w:rsidRPr="00BB265D">
        <w:rPr>
          <w:rtl/>
        </w:rPr>
        <w:t>لافتراق أحوالهم أحياء</w:t>
      </w:r>
      <w:r>
        <w:rPr>
          <w:rtl/>
        </w:rPr>
        <w:t xml:space="preserve">، </w:t>
      </w:r>
      <w:r w:rsidRPr="00BB265D">
        <w:rPr>
          <w:rtl/>
        </w:rPr>
        <w:t>حيث ينصر الله المؤمنين في الدنيا</w:t>
      </w:r>
      <w:r>
        <w:rPr>
          <w:rtl/>
        </w:rPr>
        <w:t xml:space="preserve">، </w:t>
      </w:r>
      <w:r w:rsidRPr="00BB265D">
        <w:rPr>
          <w:rtl/>
        </w:rPr>
        <w:t>ويمكّنهم من المشركين</w:t>
      </w:r>
      <w:r>
        <w:rPr>
          <w:rtl/>
        </w:rPr>
        <w:t xml:space="preserve">، </w:t>
      </w:r>
      <w:r w:rsidRPr="00BB265D">
        <w:rPr>
          <w:rtl/>
        </w:rPr>
        <w:t>ولا ينصر الكافرين</w:t>
      </w:r>
      <w:r>
        <w:rPr>
          <w:rtl/>
        </w:rPr>
        <w:t xml:space="preserve">، </w:t>
      </w:r>
      <w:r w:rsidRPr="00BB265D">
        <w:rPr>
          <w:rtl/>
        </w:rPr>
        <w:t>ولا يمكّنهم من المسلمين</w:t>
      </w:r>
      <w:r>
        <w:rPr>
          <w:rtl/>
        </w:rPr>
        <w:t xml:space="preserve">، </w:t>
      </w:r>
      <w:r w:rsidRPr="00BB265D">
        <w:rPr>
          <w:rtl/>
        </w:rPr>
        <w:t>وينزّل الملائكة عند</w:t>
      </w:r>
    </w:p>
    <w:p w:rsidR="009E6576" w:rsidRPr="00BB265D" w:rsidRDefault="009E6576" w:rsidP="00393F8B">
      <w:pPr>
        <w:pStyle w:val="libNormal0"/>
        <w:rPr>
          <w:rtl/>
        </w:rPr>
      </w:pPr>
      <w:r>
        <w:rPr>
          <w:rtl/>
        </w:rPr>
        <w:br w:type="page"/>
      </w:r>
      <w:r w:rsidRPr="00BB265D">
        <w:rPr>
          <w:rtl/>
        </w:rPr>
        <w:lastRenderedPageBreak/>
        <w:t>الموت على المؤمنين بالبشرى</w:t>
      </w:r>
      <w:r>
        <w:rPr>
          <w:rtl/>
        </w:rPr>
        <w:t xml:space="preserve">، </w:t>
      </w:r>
      <w:r w:rsidRPr="00BB265D">
        <w:rPr>
          <w:rtl/>
        </w:rPr>
        <w:t>وعلى الكافرين بضرب وجوههم وأدبارهم. أو حيث عاش هؤلاء على القيام بالطاعات</w:t>
      </w:r>
      <w:r>
        <w:rPr>
          <w:rtl/>
        </w:rPr>
        <w:t xml:space="preserve">، </w:t>
      </w:r>
      <w:r w:rsidRPr="00BB265D">
        <w:rPr>
          <w:rtl/>
        </w:rPr>
        <w:t>وأولئك على ركوب المعاصي</w:t>
      </w:r>
      <w:r>
        <w:rPr>
          <w:rtl/>
        </w:rPr>
        <w:t xml:space="preserve">، </w:t>
      </w:r>
      <w:r w:rsidRPr="00BB265D">
        <w:rPr>
          <w:rtl/>
        </w:rPr>
        <w:t>ومات هؤلاء على البشرى بالرحمة والوصول إلى ثواب الله ورضوانه</w:t>
      </w:r>
      <w:r>
        <w:rPr>
          <w:rtl/>
        </w:rPr>
        <w:t xml:space="preserve">، </w:t>
      </w:r>
      <w:r w:rsidRPr="00BB265D">
        <w:rPr>
          <w:rtl/>
        </w:rPr>
        <w:t>وأولئك على اليأس من رحمة الله والوصول إلى هول ما أعدّ لهم.</w:t>
      </w:r>
    </w:p>
    <w:p w:rsidR="009E6576" w:rsidRPr="00BB265D" w:rsidRDefault="009E6576" w:rsidP="00393F8B">
      <w:pPr>
        <w:pStyle w:val="libNormal"/>
        <w:rPr>
          <w:rtl/>
        </w:rPr>
      </w:pPr>
      <w:r w:rsidRPr="00BB265D">
        <w:rPr>
          <w:rtl/>
        </w:rPr>
        <w:t>وقيل</w:t>
      </w:r>
      <w:r>
        <w:rPr>
          <w:rtl/>
        </w:rPr>
        <w:t xml:space="preserve">: </w:t>
      </w:r>
      <w:r w:rsidRPr="00BB265D">
        <w:rPr>
          <w:rtl/>
        </w:rPr>
        <w:t>معناه إنكار أن يستووا في الممات كما استووا في الحياة</w:t>
      </w:r>
      <w:r>
        <w:rPr>
          <w:rtl/>
        </w:rPr>
        <w:t xml:space="preserve">، </w:t>
      </w:r>
      <w:r w:rsidRPr="00BB265D">
        <w:rPr>
          <w:rtl/>
        </w:rPr>
        <w:t>لأنّ المسيئين والمحسنين مستو محياهم في الرزق والصحّة</w:t>
      </w:r>
      <w:r>
        <w:rPr>
          <w:rtl/>
        </w:rPr>
        <w:t xml:space="preserve">، </w:t>
      </w:r>
      <w:r w:rsidRPr="00BB265D">
        <w:rPr>
          <w:rtl/>
        </w:rPr>
        <w:t>وإنّما يفترقون في الممات.</w:t>
      </w:r>
    </w:p>
    <w:p w:rsidR="009E6576" w:rsidRPr="00BB265D" w:rsidRDefault="009E6576" w:rsidP="00393F8B">
      <w:pPr>
        <w:pStyle w:val="libNormal"/>
        <w:rPr>
          <w:rtl/>
        </w:rPr>
      </w:pPr>
      <w:r w:rsidRPr="00BB265D">
        <w:rPr>
          <w:rtl/>
        </w:rPr>
        <w:t>وقيل</w:t>
      </w:r>
      <w:r>
        <w:rPr>
          <w:rtl/>
        </w:rPr>
        <w:t xml:space="preserve">: </w:t>
      </w:r>
      <w:r w:rsidRPr="00BB265D">
        <w:rPr>
          <w:rtl/>
        </w:rPr>
        <w:t>سواء محياهم ومماتهم كلام مستأنف</w:t>
      </w:r>
      <w:r>
        <w:rPr>
          <w:rtl/>
        </w:rPr>
        <w:t xml:space="preserve">، </w:t>
      </w:r>
      <w:r w:rsidRPr="00BB265D">
        <w:rPr>
          <w:rtl/>
        </w:rPr>
        <w:t>على معنى</w:t>
      </w:r>
      <w:r>
        <w:rPr>
          <w:rtl/>
        </w:rPr>
        <w:t xml:space="preserve">: </w:t>
      </w:r>
      <w:r w:rsidRPr="00BB265D">
        <w:rPr>
          <w:rtl/>
        </w:rPr>
        <w:t>أنّ محيا المسيئين ومماتهم سواء</w:t>
      </w:r>
      <w:r>
        <w:rPr>
          <w:rtl/>
        </w:rPr>
        <w:t xml:space="preserve">، </w:t>
      </w:r>
      <w:r w:rsidRPr="00BB265D">
        <w:rPr>
          <w:rtl/>
        </w:rPr>
        <w:t>وكذلك محيا المحسنين ومماتهم</w:t>
      </w:r>
      <w:r>
        <w:rPr>
          <w:rtl/>
        </w:rPr>
        <w:t xml:space="preserve">، </w:t>
      </w:r>
      <w:r w:rsidRPr="00BB265D">
        <w:rPr>
          <w:rtl/>
        </w:rPr>
        <w:t>فإنّ كلّا يموت على حسب ما عاش عليه</w:t>
      </w:r>
      <w:r>
        <w:rPr>
          <w:rtl/>
        </w:rPr>
        <w:t xml:space="preserve">، </w:t>
      </w:r>
      <w:r w:rsidRPr="00BB265D">
        <w:rPr>
          <w:rtl/>
        </w:rPr>
        <w:t>فلا يكون حال هؤلاء مساوية لهؤلاء.</w:t>
      </w:r>
    </w:p>
    <w:p w:rsidR="009E6576" w:rsidRPr="00BB265D" w:rsidRDefault="009E6576" w:rsidP="00393F8B">
      <w:pPr>
        <w:pStyle w:val="libNormal"/>
        <w:rPr>
          <w:rtl/>
        </w:rPr>
      </w:pPr>
      <w:r w:rsidRPr="00BB265D">
        <w:rPr>
          <w:rtl/>
        </w:rPr>
        <w:t>وقيل</w:t>
      </w:r>
      <w:r>
        <w:rPr>
          <w:rtl/>
        </w:rPr>
        <w:t xml:space="preserve">: </w:t>
      </w:r>
      <w:r w:rsidRPr="00BB265D">
        <w:rPr>
          <w:rtl/>
        </w:rPr>
        <w:t>الضمير للكفّار. والمعنى</w:t>
      </w:r>
      <w:r>
        <w:rPr>
          <w:rtl/>
        </w:rPr>
        <w:t xml:space="preserve">: </w:t>
      </w:r>
      <w:r w:rsidRPr="00BB265D">
        <w:rPr>
          <w:rtl/>
        </w:rPr>
        <w:t>أنّهم يتساوون محيا ومماتا</w:t>
      </w:r>
      <w:r>
        <w:rPr>
          <w:rtl/>
        </w:rPr>
        <w:t xml:space="preserve">، </w:t>
      </w:r>
      <w:r w:rsidRPr="00BB265D">
        <w:rPr>
          <w:rtl/>
        </w:rPr>
        <w:t>لأنّ الحيّ متى لم يفعل الطاعة فهو بمنزلة الميّت.</w:t>
      </w:r>
    </w:p>
    <w:p w:rsidR="009E6576" w:rsidRPr="00BB265D" w:rsidRDefault="009E6576" w:rsidP="00393F8B">
      <w:pPr>
        <w:pStyle w:val="libNormal"/>
        <w:rPr>
          <w:rtl/>
        </w:rPr>
      </w:pPr>
      <w:r w:rsidRPr="00D7004D">
        <w:rPr>
          <w:rStyle w:val="libAlaemChar"/>
          <w:rtl/>
        </w:rPr>
        <w:t>(</w:t>
      </w:r>
      <w:r w:rsidRPr="00125393">
        <w:rPr>
          <w:rStyle w:val="libAieChar"/>
          <w:rtl/>
        </w:rPr>
        <w:t>ساءَ ما يَحْكُمُونَ</w:t>
      </w:r>
      <w:r w:rsidRPr="00D7004D">
        <w:rPr>
          <w:rStyle w:val="libAlaemChar"/>
          <w:rtl/>
        </w:rPr>
        <w:t>)</w:t>
      </w:r>
      <w:r w:rsidRPr="00BB265D">
        <w:rPr>
          <w:rtl/>
        </w:rPr>
        <w:t xml:space="preserve"> ساء حكمهم هذا. أو بئس شيئا حكموا به ذلك.</w:t>
      </w:r>
    </w:p>
    <w:p w:rsidR="009E6576" w:rsidRPr="00BB265D" w:rsidRDefault="009E6576" w:rsidP="00393F8B">
      <w:pPr>
        <w:pStyle w:val="libNormal"/>
        <w:rPr>
          <w:rtl/>
        </w:rPr>
      </w:pPr>
      <w:r w:rsidRPr="00BB265D">
        <w:rPr>
          <w:rtl/>
        </w:rPr>
        <w:t>وعن تميم الداري</w:t>
      </w:r>
      <w:r>
        <w:rPr>
          <w:rtl/>
        </w:rPr>
        <w:t xml:space="preserve">: </w:t>
      </w:r>
      <w:r w:rsidRPr="00BB265D">
        <w:rPr>
          <w:rtl/>
        </w:rPr>
        <w:t>أنّه كان يصلّي ذات ليلة عند المقام</w:t>
      </w:r>
      <w:r>
        <w:rPr>
          <w:rtl/>
        </w:rPr>
        <w:t xml:space="preserve">، </w:t>
      </w:r>
      <w:r w:rsidRPr="00BB265D">
        <w:rPr>
          <w:rtl/>
        </w:rPr>
        <w:t>فبلغ هذه الآية</w:t>
      </w:r>
      <w:r>
        <w:rPr>
          <w:rtl/>
        </w:rPr>
        <w:t xml:space="preserve">، </w:t>
      </w:r>
      <w:r w:rsidRPr="00BB265D">
        <w:rPr>
          <w:rtl/>
        </w:rPr>
        <w:t>فجعل يبكي ويردّدها إلى الصباح.</w:t>
      </w:r>
    </w:p>
    <w:p w:rsidR="009E6576" w:rsidRPr="00BB265D" w:rsidRDefault="009E6576" w:rsidP="00393F8B">
      <w:pPr>
        <w:pStyle w:val="libNormal"/>
        <w:rPr>
          <w:rtl/>
        </w:rPr>
      </w:pPr>
      <w:r w:rsidRPr="00BB265D">
        <w:rPr>
          <w:rtl/>
        </w:rPr>
        <w:t>وعن الفضيل</w:t>
      </w:r>
      <w:r>
        <w:rPr>
          <w:rtl/>
        </w:rPr>
        <w:t xml:space="preserve">: </w:t>
      </w:r>
      <w:r w:rsidRPr="00BB265D">
        <w:rPr>
          <w:rtl/>
        </w:rPr>
        <w:t>أنّه بلغها فجعل يردّدها ويبكي ويقول</w:t>
      </w:r>
      <w:r>
        <w:rPr>
          <w:rtl/>
        </w:rPr>
        <w:t xml:space="preserve">: </w:t>
      </w:r>
      <w:r w:rsidRPr="00BB265D">
        <w:rPr>
          <w:rtl/>
        </w:rPr>
        <w:t>يا فضيل</w:t>
      </w:r>
      <w:r>
        <w:rPr>
          <w:rtl/>
        </w:rPr>
        <w:t xml:space="preserve">، </w:t>
      </w:r>
      <w:r w:rsidRPr="00BB265D">
        <w:rPr>
          <w:rtl/>
        </w:rPr>
        <w:t>ليت شعري من أيّ الفريقين أنت.</w:t>
      </w:r>
    </w:p>
    <w:p w:rsidR="009E6576" w:rsidRPr="00BB265D" w:rsidRDefault="009E6576" w:rsidP="00393F8B">
      <w:pPr>
        <w:pStyle w:val="libNormal"/>
        <w:rPr>
          <w:rtl/>
        </w:rPr>
      </w:pPr>
      <w:r w:rsidRPr="00D7004D">
        <w:rPr>
          <w:rStyle w:val="libAlaemChar"/>
          <w:rtl/>
        </w:rPr>
        <w:t>(</w:t>
      </w:r>
      <w:r w:rsidRPr="00125393">
        <w:rPr>
          <w:rStyle w:val="libAieChar"/>
          <w:rtl/>
        </w:rPr>
        <w:t>وَخَلَقَ اللهُ السَّماواتِ وَالْأَرْضَ بِالْحَقِ</w:t>
      </w:r>
      <w:r w:rsidRPr="00D7004D">
        <w:rPr>
          <w:rStyle w:val="libAlaemChar"/>
          <w:rtl/>
        </w:rPr>
        <w:t>)</w:t>
      </w:r>
      <w:r w:rsidRPr="00BB265D">
        <w:rPr>
          <w:rtl/>
        </w:rPr>
        <w:t xml:space="preserve"> أي</w:t>
      </w:r>
      <w:r>
        <w:rPr>
          <w:rtl/>
        </w:rPr>
        <w:t xml:space="preserve">: </w:t>
      </w:r>
      <w:r w:rsidRPr="00BB265D">
        <w:rPr>
          <w:rtl/>
        </w:rPr>
        <w:t>لم يخلقهما عبثا</w:t>
      </w:r>
      <w:r>
        <w:rPr>
          <w:rtl/>
        </w:rPr>
        <w:t xml:space="preserve">، </w:t>
      </w:r>
      <w:r w:rsidRPr="00BB265D">
        <w:rPr>
          <w:rtl/>
        </w:rPr>
        <w:t>وإنّما خلقهما لنفع خلقه</w:t>
      </w:r>
      <w:r>
        <w:rPr>
          <w:rtl/>
        </w:rPr>
        <w:t xml:space="preserve">، </w:t>
      </w:r>
      <w:r w:rsidRPr="00BB265D">
        <w:rPr>
          <w:rtl/>
        </w:rPr>
        <w:t>بأن يكلّفهم ويعرّضهم للثواب الجزيل. وهذا كالدليل على الحكم السابق</w:t>
      </w:r>
      <w:r>
        <w:rPr>
          <w:rtl/>
        </w:rPr>
        <w:t xml:space="preserve">، </w:t>
      </w:r>
      <w:r w:rsidRPr="00BB265D">
        <w:rPr>
          <w:rtl/>
        </w:rPr>
        <w:t>من حيث إنّ خلق ذلك بالحقّ المقتضي للعدل يستدعي انتصار المظلوم من الظالم</w:t>
      </w:r>
      <w:r>
        <w:rPr>
          <w:rtl/>
        </w:rPr>
        <w:t xml:space="preserve">، </w:t>
      </w:r>
      <w:r w:rsidRPr="00BB265D">
        <w:rPr>
          <w:rtl/>
        </w:rPr>
        <w:t>والتفاوت بين المسيء والمحسن في المحيا وبعد الممات.</w:t>
      </w:r>
    </w:p>
    <w:p w:rsidR="009E6576" w:rsidRPr="00BB265D" w:rsidRDefault="009E6576" w:rsidP="00393F8B">
      <w:pPr>
        <w:pStyle w:val="libNormal"/>
        <w:rPr>
          <w:rtl/>
        </w:rPr>
      </w:pPr>
      <w:r w:rsidRPr="00D7004D">
        <w:rPr>
          <w:rStyle w:val="libAlaemChar"/>
          <w:rtl/>
        </w:rPr>
        <w:t>(</w:t>
      </w:r>
      <w:r w:rsidRPr="00125393">
        <w:rPr>
          <w:rStyle w:val="libAieChar"/>
          <w:rtl/>
        </w:rPr>
        <w:t>وَلِتُجْزى كُلُّ نَفْسٍ بِما كَسَبَتْ</w:t>
      </w:r>
      <w:r w:rsidRPr="00D7004D">
        <w:rPr>
          <w:rStyle w:val="libAlaemChar"/>
          <w:rtl/>
        </w:rPr>
        <w:t>)</w:t>
      </w:r>
      <w:r w:rsidRPr="00BB265D">
        <w:rPr>
          <w:rtl/>
        </w:rPr>
        <w:t xml:space="preserve"> عطف على «بالحقّ» لأنّه في معنى العلّة. أو على علّة محذوفة</w:t>
      </w:r>
      <w:r>
        <w:rPr>
          <w:rtl/>
        </w:rPr>
        <w:t xml:space="preserve">، </w:t>
      </w:r>
      <w:r w:rsidRPr="00BB265D">
        <w:rPr>
          <w:rtl/>
        </w:rPr>
        <w:t>مثل</w:t>
      </w:r>
      <w:r>
        <w:rPr>
          <w:rtl/>
        </w:rPr>
        <w:t xml:space="preserve">: </w:t>
      </w:r>
      <w:r w:rsidRPr="00BB265D">
        <w:rPr>
          <w:rtl/>
        </w:rPr>
        <w:t xml:space="preserve">ليدلّ بها على قدرته. أو ليعدل ولتجزى. </w:t>
      </w:r>
      <w:r w:rsidRPr="00D7004D">
        <w:rPr>
          <w:rStyle w:val="libAlaemChar"/>
          <w:rtl/>
        </w:rPr>
        <w:t>(</w:t>
      </w:r>
      <w:r w:rsidRPr="00125393">
        <w:rPr>
          <w:rStyle w:val="libAieChar"/>
          <w:rtl/>
        </w:rPr>
        <w:t>وَهُمْ لا يُظْلَمُونَ</w:t>
      </w:r>
      <w:r w:rsidRPr="00D7004D">
        <w:rPr>
          <w:rStyle w:val="libAlaemChar"/>
          <w:rtl/>
        </w:rPr>
        <w:t>)</w:t>
      </w:r>
      <w:r w:rsidRPr="00BB265D">
        <w:rPr>
          <w:rtl/>
        </w:rPr>
        <w:t xml:space="preserve"> بنقص ثواب وتضعيف عقاب.</w:t>
      </w:r>
    </w:p>
    <w:p w:rsidR="009E6576" w:rsidRPr="00BB265D" w:rsidRDefault="009E6576" w:rsidP="00393F8B">
      <w:pPr>
        <w:pStyle w:val="libNormal"/>
        <w:rPr>
          <w:rtl/>
        </w:rPr>
      </w:pPr>
      <w:r>
        <w:rPr>
          <w:rtl/>
        </w:rPr>
        <w:br w:type="page"/>
      </w:r>
      <w:r w:rsidRPr="00D7004D">
        <w:rPr>
          <w:rStyle w:val="libAlaemChar"/>
          <w:rtl/>
        </w:rPr>
        <w:lastRenderedPageBreak/>
        <w:t>(</w:t>
      </w:r>
      <w:r w:rsidRPr="00125393">
        <w:rPr>
          <w:rStyle w:val="libAieChar"/>
          <w:rtl/>
        </w:rPr>
        <w:t>أَفَرَأَيْتَ مَنِ اتَّخَذَ إِلهَهُ هَواهُ</w:t>
      </w:r>
      <w:r w:rsidRPr="00D7004D">
        <w:rPr>
          <w:rStyle w:val="libAlaemChar"/>
          <w:rtl/>
        </w:rPr>
        <w:t>)</w:t>
      </w:r>
      <w:r w:rsidRPr="00BB265D">
        <w:rPr>
          <w:rtl/>
        </w:rPr>
        <w:t xml:space="preserve"> بأن يكون مطواعا لهوى النفس</w:t>
      </w:r>
      <w:r>
        <w:rPr>
          <w:rtl/>
        </w:rPr>
        <w:t xml:space="preserve">، </w:t>
      </w:r>
      <w:r w:rsidRPr="00BB265D">
        <w:rPr>
          <w:rtl/>
        </w:rPr>
        <w:t>يتّبع كلّ ما تدعوه إليه</w:t>
      </w:r>
      <w:r>
        <w:rPr>
          <w:rtl/>
        </w:rPr>
        <w:t xml:space="preserve">، </w:t>
      </w:r>
      <w:r w:rsidRPr="00BB265D">
        <w:rPr>
          <w:rtl/>
        </w:rPr>
        <w:t>فيترك متابعة الهدى رأسا إلى مطاوعة الهوى</w:t>
      </w:r>
      <w:r>
        <w:rPr>
          <w:rtl/>
        </w:rPr>
        <w:t xml:space="preserve">، </w:t>
      </w:r>
      <w:r w:rsidRPr="00BB265D">
        <w:rPr>
          <w:rtl/>
        </w:rPr>
        <w:t>فلا يهوى شيئا إلّا ركبه</w:t>
      </w:r>
      <w:r>
        <w:rPr>
          <w:rtl/>
        </w:rPr>
        <w:t xml:space="preserve">، </w:t>
      </w:r>
      <w:r w:rsidRPr="00BB265D">
        <w:rPr>
          <w:rtl/>
        </w:rPr>
        <w:t xml:space="preserve">فكأنّه يعبده كما يعبد الرجل إلهه </w:t>
      </w:r>
      <w:r w:rsidRPr="00D7004D">
        <w:rPr>
          <w:rStyle w:val="libAlaemChar"/>
          <w:rtl/>
        </w:rPr>
        <w:t>(</w:t>
      </w:r>
      <w:r w:rsidRPr="00125393">
        <w:rPr>
          <w:rStyle w:val="libAieChar"/>
          <w:rtl/>
        </w:rPr>
        <w:t>وَأَضَلَّهُ اللهُ</w:t>
      </w:r>
      <w:r w:rsidRPr="00D7004D">
        <w:rPr>
          <w:rStyle w:val="libAlaemChar"/>
          <w:rtl/>
        </w:rPr>
        <w:t>)</w:t>
      </w:r>
      <w:r w:rsidRPr="00BB265D">
        <w:rPr>
          <w:rtl/>
        </w:rPr>
        <w:t xml:space="preserve"> وخذله وخلّاه </w:t>
      </w:r>
      <w:r w:rsidRPr="00D7004D">
        <w:rPr>
          <w:rStyle w:val="libAlaemChar"/>
          <w:rtl/>
        </w:rPr>
        <w:t>(</w:t>
      </w:r>
      <w:r w:rsidRPr="00125393">
        <w:rPr>
          <w:rStyle w:val="libAieChar"/>
          <w:rtl/>
        </w:rPr>
        <w:t>عَلى عِلْمٍ</w:t>
      </w:r>
      <w:r w:rsidRPr="00D7004D">
        <w:rPr>
          <w:rStyle w:val="libAlaemChar"/>
          <w:rtl/>
        </w:rPr>
        <w:t>)</w:t>
      </w:r>
      <w:r w:rsidRPr="00BB265D">
        <w:rPr>
          <w:rtl/>
        </w:rPr>
        <w:t xml:space="preserve"> عالما بأنّ اللطف لا يجديه</w:t>
      </w:r>
      <w:r>
        <w:rPr>
          <w:rtl/>
        </w:rPr>
        <w:t xml:space="preserve">، </w:t>
      </w:r>
      <w:r w:rsidRPr="00BB265D">
        <w:rPr>
          <w:rtl/>
        </w:rPr>
        <w:t>ويستحقّ التخلية والخذلان. أو مع علمه بوجوه الهداية</w:t>
      </w:r>
      <w:r>
        <w:rPr>
          <w:rtl/>
        </w:rPr>
        <w:t xml:space="preserve">، </w:t>
      </w:r>
      <w:r w:rsidRPr="00BB265D">
        <w:rPr>
          <w:rtl/>
        </w:rPr>
        <w:t>وإحاطته بأنواع الألطاف المحصّلة والمقرّبة.</w:t>
      </w:r>
    </w:p>
    <w:p w:rsidR="009E6576" w:rsidRPr="00BB265D" w:rsidRDefault="009E6576" w:rsidP="00393F8B">
      <w:pPr>
        <w:pStyle w:val="libNormal"/>
        <w:rPr>
          <w:rtl/>
        </w:rPr>
      </w:pPr>
      <w:r w:rsidRPr="00D7004D">
        <w:rPr>
          <w:rStyle w:val="libAlaemChar"/>
          <w:rtl/>
        </w:rPr>
        <w:t>(</w:t>
      </w:r>
      <w:r w:rsidRPr="00125393">
        <w:rPr>
          <w:rStyle w:val="libAieChar"/>
          <w:rtl/>
        </w:rPr>
        <w:t>وَخَتَمَ عَلى سَمْعِهِ وَقَلْبِهِ</w:t>
      </w:r>
      <w:r w:rsidRPr="00D7004D">
        <w:rPr>
          <w:rStyle w:val="libAlaemChar"/>
          <w:rtl/>
        </w:rPr>
        <w:t>)</w:t>
      </w:r>
      <w:r w:rsidRPr="00BB265D">
        <w:rPr>
          <w:rtl/>
        </w:rPr>
        <w:t xml:space="preserve"> خذلانا. فلا يبالي بالمواعظ</w:t>
      </w:r>
      <w:r>
        <w:rPr>
          <w:rtl/>
        </w:rPr>
        <w:t xml:space="preserve">، </w:t>
      </w:r>
      <w:r w:rsidRPr="00BB265D">
        <w:rPr>
          <w:rtl/>
        </w:rPr>
        <w:t xml:space="preserve">ولا يتفكّر في الآيات. </w:t>
      </w:r>
      <w:r w:rsidRPr="00D7004D">
        <w:rPr>
          <w:rStyle w:val="libAlaemChar"/>
          <w:rtl/>
        </w:rPr>
        <w:t>(</w:t>
      </w:r>
      <w:r w:rsidRPr="00125393">
        <w:rPr>
          <w:rStyle w:val="libAieChar"/>
          <w:rtl/>
        </w:rPr>
        <w:t>وَجَعَلَ عَلى بَصَرِهِ غِشاوَةً</w:t>
      </w:r>
      <w:r w:rsidRPr="00D7004D">
        <w:rPr>
          <w:rStyle w:val="libAlaemChar"/>
          <w:rtl/>
        </w:rPr>
        <w:t>)</w:t>
      </w:r>
      <w:r w:rsidRPr="00BB265D">
        <w:rPr>
          <w:rtl/>
        </w:rPr>
        <w:t xml:space="preserve"> تخلية. فلا ينظر بعين الاستبصار والاعتبار.</w:t>
      </w:r>
      <w:r>
        <w:rPr>
          <w:rFonts w:hint="cs"/>
          <w:rtl/>
        </w:rPr>
        <w:t xml:space="preserve"> </w:t>
      </w:r>
      <w:r w:rsidRPr="00BB265D">
        <w:rPr>
          <w:rtl/>
        </w:rPr>
        <w:t xml:space="preserve">ومرّ تفسير </w:t>
      </w:r>
      <w:r w:rsidRPr="00D736D6">
        <w:rPr>
          <w:rStyle w:val="libFootnotenumChar"/>
          <w:rtl/>
        </w:rPr>
        <w:t>(1)</w:t>
      </w:r>
      <w:r w:rsidRPr="00BB265D">
        <w:rPr>
          <w:rtl/>
        </w:rPr>
        <w:t xml:space="preserve"> الطبع والختم والإضلال والغشاوة غير مرّة. وقرأ حمزة والكسائي</w:t>
      </w:r>
      <w:r>
        <w:rPr>
          <w:rtl/>
        </w:rPr>
        <w:t xml:space="preserve">: </w:t>
      </w:r>
      <w:r w:rsidRPr="00BB265D">
        <w:rPr>
          <w:rtl/>
        </w:rPr>
        <w:t>غشوة.</w:t>
      </w:r>
    </w:p>
    <w:p w:rsidR="009E6576" w:rsidRPr="00BB265D" w:rsidRDefault="009E6576" w:rsidP="00393F8B">
      <w:pPr>
        <w:pStyle w:val="libNormal"/>
        <w:rPr>
          <w:rtl/>
        </w:rPr>
      </w:pPr>
      <w:r w:rsidRPr="00D7004D">
        <w:rPr>
          <w:rStyle w:val="libAlaemChar"/>
          <w:rtl/>
        </w:rPr>
        <w:t>(</w:t>
      </w:r>
      <w:r w:rsidRPr="00125393">
        <w:rPr>
          <w:rStyle w:val="libAieChar"/>
          <w:rtl/>
        </w:rPr>
        <w:t>فَمَنْ يَهْدِيهِ مِنْ بَعْدِ اللهِ</w:t>
      </w:r>
      <w:r w:rsidRPr="00D7004D">
        <w:rPr>
          <w:rStyle w:val="libAlaemChar"/>
          <w:rtl/>
        </w:rPr>
        <w:t>)</w:t>
      </w:r>
      <w:r w:rsidRPr="00BB265D">
        <w:rPr>
          <w:rtl/>
        </w:rPr>
        <w:t xml:space="preserve"> من بعد إضلاله ومنع ألطافه. </w:t>
      </w:r>
      <w:r w:rsidRPr="00D7004D">
        <w:rPr>
          <w:rStyle w:val="libAlaemChar"/>
          <w:rtl/>
        </w:rPr>
        <w:t>(</w:t>
      </w:r>
      <w:r w:rsidRPr="00125393">
        <w:rPr>
          <w:rStyle w:val="libAieChar"/>
          <w:rtl/>
        </w:rPr>
        <w:t>أَفَلا تَذَكَّرُونَ</w:t>
      </w:r>
      <w:r w:rsidRPr="00D7004D">
        <w:rPr>
          <w:rStyle w:val="libAlaemChar"/>
          <w:rtl/>
        </w:rPr>
        <w:t>)</w:t>
      </w:r>
      <w:r w:rsidRPr="00BB265D">
        <w:rPr>
          <w:rtl/>
        </w:rPr>
        <w:t xml:space="preserve"> </w:t>
      </w:r>
      <w:r>
        <w:rPr>
          <w:rtl/>
        </w:rPr>
        <w:t>أَ</w:t>
      </w:r>
      <w:r w:rsidRPr="00BB265D">
        <w:rPr>
          <w:rtl/>
        </w:rPr>
        <w:t>فلا تتّعظون بهذه المواعظ</w:t>
      </w:r>
      <w:r>
        <w:rPr>
          <w:rtl/>
        </w:rPr>
        <w:t>؟</w:t>
      </w:r>
      <w:r w:rsidRPr="00BB265D">
        <w:rPr>
          <w:rtl/>
        </w:rPr>
        <w:t xml:space="preserve"> وهذا استبطاء بالتذكّر منهم.</w:t>
      </w:r>
    </w:p>
    <w:p w:rsidR="009E6576" w:rsidRPr="00BB265D" w:rsidRDefault="009E6576" w:rsidP="00393F8B">
      <w:pPr>
        <w:pStyle w:val="libNormal"/>
        <w:rPr>
          <w:rtl/>
        </w:rPr>
      </w:pPr>
      <w:r w:rsidRPr="00D7004D">
        <w:rPr>
          <w:rStyle w:val="libAlaemChar"/>
          <w:rtl/>
        </w:rPr>
        <w:t>(</w:t>
      </w:r>
      <w:r w:rsidRPr="00125393">
        <w:rPr>
          <w:rStyle w:val="libAieChar"/>
          <w:rtl/>
        </w:rPr>
        <w:t>وَقالُوا ما هِيَ إِلاَّ حَياتُنَا الدُّنْيا نَمُوتُ وَنَحْيا وَما يُهْلِكُنا إِلاَّ الدَّهْرُ وَما لَهُمْ بِذلِكَ مِنْ عِلْمٍ إِنْ هُمْ إِلاَّ يَظُنُّونَ (24) وَإِذا تُتْلى عَلَيْهِمْ آياتُنا بَيِّناتٍ ما كانَ حُجَّتَهُمْ إِلاَّ أَنْ قالُوا ائْتُوا بِآبائِنا إِنْ كُنْتُمْ صادِقِينَ (25) قُلِ اللهُ يُحْيِيكُمْ ثُمَّ يُمِيتُكُمْ ثُمَّ يَجْمَعُكُمْ إِلى يَوْمِ الْقِيامَةِ لا رَيْبَ فِيهِ وَلكِنَّ أَكْثَرَ النَّاسِ لا يَعْلَمُونَ (26)</w:t>
      </w:r>
      <w:r w:rsidRPr="00D7004D">
        <w:rPr>
          <w:rStyle w:val="libAlaemChar"/>
          <w:rtl/>
        </w:rPr>
        <w:t>)</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راجع ج 1 ص 60</w:t>
      </w:r>
      <w:r>
        <w:rPr>
          <w:rtl/>
        </w:rPr>
        <w:t xml:space="preserve">، </w:t>
      </w:r>
      <w:r w:rsidRPr="00BB265D">
        <w:rPr>
          <w:rtl/>
        </w:rPr>
        <w:t>ذيل الآية 7 من سورة البقرة</w:t>
      </w:r>
      <w:r>
        <w:rPr>
          <w:rtl/>
        </w:rPr>
        <w:t xml:space="preserve">، </w:t>
      </w:r>
      <w:r w:rsidRPr="00BB265D">
        <w:rPr>
          <w:rtl/>
        </w:rPr>
        <w:t>وغيرها.</w:t>
      </w:r>
    </w:p>
    <w:p w:rsidR="009E6576" w:rsidRPr="00BB265D" w:rsidRDefault="009E6576" w:rsidP="00393F8B">
      <w:pPr>
        <w:pStyle w:val="libNormal"/>
        <w:rPr>
          <w:rtl/>
        </w:rPr>
      </w:pPr>
      <w:r>
        <w:rPr>
          <w:rtl/>
        </w:rPr>
        <w:br w:type="page"/>
      </w:r>
      <w:r w:rsidRPr="00BB265D">
        <w:rPr>
          <w:rtl/>
        </w:rPr>
        <w:lastRenderedPageBreak/>
        <w:t>ثمّ أخبر سبحانه عن منكري البعث فقال</w:t>
      </w:r>
      <w:r>
        <w:rPr>
          <w:rtl/>
        </w:rPr>
        <w:t xml:space="preserve">: </w:t>
      </w:r>
      <w:r w:rsidRPr="00D7004D">
        <w:rPr>
          <w:rStyle w:val="libAlaemChar"/>
          <w:rtl/>
        </w:rPr>
        <w:t>(</w:t>
      </w:r>
      <w:r w:rsidRPr="00125393">
        <w:rPr>
          <w:rStyle w:val="libAieChar"/>
          <w:rtl/>
        </w:rPr>
        <w:t>وَقالُوا ما هِيَ</w:t>
      </w:r>
      <w:r w:rsidRPr="00D7004D">
        <w:rPr>
          <w:rStyle w:val="libAlaemChar"/>
          <w:rtl/>
        </w:rPr>
        <w:t>)</w:t>
      </w:r>
      <w:r w:rsidRPr="00BB265D">
        <w:rPr>
          <w:rtl/>
        </w:rPr>
        <w:t xml:space="preserve"> ما الحياة أو الحال </w:t>
      </w:r>
      <w:r w:rsidRPr="00D7004D">
        <w:rPr>
          <w:rStyle w:val="libAlaemChar"/>
          <w:rtl/>
        </w:rPr>
        <w:t>(</w:t>
      </w:r>
      <w:r w:rsidRPr="00125393">
        <w:rPr>
          <w:rStyle w:val="libAieChar"/>
          <w:rtl/>
        </w:rPr>
        <w:t>إِلَّا حَياتُنَا الدُّنْيا</w:t>
      </w:r>
      <w:r w:rsidRPr="00D7004D">
        <w:rPr>
          <w:rStyle w:val="libAlaemChar"/>
          <w:rtl/>
        </w:rPr>
        <w:t>)</w:t>
      </w:r>
      <w:r w:rsidRPr="00BB265D">
        <w:rPr>
          <w:rtl/>
        </w:rPr>
        <w:t xml:space="preserve"> الّتي نحن فيها </w:t>
      </w:r>
      <w:r w:rsidRPr="00D7004D">
        <w:rPr>
          <w:rStyle w:val="libAlaemChar"/>
          <w:rtl/>
        </w:rPr>
        <w:t>(</w:t>
      </w:r>
      <w:r w:rsidRPr="00125393">
        <w:rPr>
          <w:rStyle w:val="libAieChar"/>
          <w:rtl/>
        </w:rPr>
        <w:t>نَمُوتُ وَنَحْيا</w:t>
      </w:r>
      <w:r w:rsidRPr="00D7004D">
        <w:rPr>
          <w:rStyle w:val="libAlaemChar"/>
          <w:rtl/>
        </w:rPr>
        <w:t>)</w:t>
      </w:r>
      <w:r w:rsidRPr="00BB265D">
        <w:rPr>
          <w:rtl/>
        </w:rPr>
        <w:t xml:space="preserve"> أي</w:t>
      </w:r>
      <w:r>
        <w:rPr>
          <w:rtl/>
        </w:rPr>
        <w:t xml:space="preserve">: </w:t>
      </w:r>
      <w:r w:rsidRPr="00BB265D">
        <w:rPr>
          <w:rtl/>
        </w:rPr>
        <w:t>نكون أمواتا نطفا وما قبلها</w:t>
      </w:r>
      <w:r>
        <w:rPr>
          <w:rtl/>
        </w:rPr>
        <w:t xml:space="preserve">، </w:t>
      </w:r>
      <w:r w:rsidRPr="00BB265D">
        <w:rPr>
          <w:rtl/>
        </w:rPr>
        <w:t>ونحيا بعد ذلك. أو نموت بأنفسنا</w:t>
      </w:r>
      <w:r>
        <w:rPr>
          <w:rtl/>
        </w:rPr>
        <w:t xml:space="preserve">، </w:t>
      </w:r>
      <w:r w:rsidRPr="00BB265D">
        <w:rPr>
          <w:rtl/>
        </w:rPr>
        <w:t>ونحيا ببقاء أولادنا. أو يموت بعضنا</w:t>
      </w:r>
      <w:r>
        <w:rPr>
          <w:rtl/>
        </w:rPr>
        <w:t xml:space="preserve">، </w:t>
      </w:r>
      <w:r w:rsidRPr="00BB265D">
        <w:rPr>
          <w:rtl/>
        </w:rPr>
        <w:t>ويحيا بعضنا. أو يصيبنا الموت والحياة فيها</w:t>
      </w:r>
      <w:r>
        <w:rPr>
          <w:rtl/>
        </w:rPr>
        <w:t xml:space="preserve">، </w:t>
      </w:r>
      <w:r w:rsidRPr="00BB265D">
        <w:rPr>
          <w:rtl/>
        </w:rPr>
        <w:t>وليس وراء ذلك حياة. ويحتمل أنّهم أرادوا به التناسخ</w:t>
      </w:r>
      <w:r>
        <w:rPr>
          <w:rtl/>
        </w:rPr>
        <w:t xml:space="preserve">، </w:t>
      </w:r>
      <w:r w:rsidRPr="00BB265D">
        <w:rPr>
          <w:rtl/>
        </w:rPr>
        <w:t>فإنّه عقيدة أكثر عبدة الأوثان.</w:t>
      </w:r>
    </w:p>
    <w:p w:rsidR="009E6576" w:rsidRPr="00BB265D" w:rsidRDefault="009E6576" w:rsidP="00393F8B">
      <w:pPr>
        <w:pStyle w:val="libNormal"/>
        <w:rPr>
          <w:rtl/>
        </w:rPr>
      </w:pPr>
      <w:r w:rsidRPr="00D7004D">
        <w:rPr>
          <w:rStyle w:val="libAlaemChar"/>
          <w:rtl/>
        </w:rPr>
        <w:t>(</w:t>
      </w:r>
      <w:r w:rsidRPr="00125393">
        <w:rPr>
          <w:rStyle w:val="libAieChar"/>
          <w:rtl/>
        </w:rPr>
        <w:t>وَما يُهْلِكُنا إِلَّا الدَّهْرُ</w:t>
      </w:r>
      <w:r w:rsidRPr="00D7004D">
        <w:rPr>
          <w:rStyle w:val="libAlaemChar"/>
          <w:rtl/>
        </w:rPr>
        <w:t>)</w:t>
      </w:r>
      <w:r w:rsidRPr="00BB265D">
        <w:rPr>
          <w:rtl/>
        </w:rPr>
        <w:t xml:space="preserve"> إلّا مرور الزمان. وهو في الأصل مدّة بقاء العالم</w:t>
      </w:r>
      <w:r>
        <w:rPr>
          <w:rtl/>
        </w:rPr>
        <w:t xml:space="preserve">، </w:t>
      </w:r>
      <w:r w:rsidRPr="00BB265D">
        <w:rPr>
          <w:rtl/>
        </w:rPr>
        <w:t>من</w:t>
      </w:r>
      <w:r>
        <w:rPr>
          <w:rtl/>
        </w:rPr>
        <w:t xml:space="preserve">: </w:t>
      </w:r>
      <w:r w:rsidRPr="00BB265D">
        <w:rPr>
          <w:rtl/>
        </w:rPr>
        <w:t>دهره إذا غلبه.</w:t>
      </w:r>
    </w:p>
    <w:p w:rsidR="009E6576" w:rsidRPr="00BB265D" w:rsidRDefault="009E6576" w:rsidP="00393F8B">
      <w:pPr>
        <w:pStyle w:val="libNormal"/>
        <w:rPr>
          <w:rtl/>
        </w:rPr>
      </w:pPr>
      <w:r w:rsidRPr="00BB265D">
        <w:rPr>
          <w:rtl/>
        </w:rPr>
        <w:t>والمعنى</w:t>
      </w:r>
      <w:r>
        <w:rPr>
          <w:rtl/>
        </w:rPr>
        <w:t xml:space="preserve">: </w:t>
      </w:r>
      <w:r w:rsidRPr="00BB265D">
        <w:rPr>
          <w:rtl/>
        </w:rPr>
        <w:t>أنّهم قالوا</w:t>
      </w:r>
      <w:r>
        <w:rPr>
          <w:rtl/>
        </w:rPr>
        <w:t xml:space="preserve">: </w:t>
      </w:r>
      <w:r w:rsidRPr="00BB265D">
        <w:rPr>
          <w:rtl/>
        </w:rPr>
        <w:t>المؤثّر في هلاك أنفسنا ليس إلّا مرور الزمان</w:t>
      </w:r>
      <w:r>
        <w:rPr>
          <w:rtl/>
        </w:rPr>
        <w:t xml:space="preserve">، </w:t>
      </w:r>
      <w:r w:rsidRPr="00BB265D">
        <w:rPr>
          <w:rtl/>
        </w:rPr>
        <w:t>وكرور الليالي والأيّام. فينكرون ملك الموت</w:t>
      </w:r>
      <w:r>
        <w:rPr>
          <w:rtl/>
        </w:rPr>
        <w:t xml:space="preserve">، </w:t>
      </w:r>
      <w:r w:rsidRPr="00BB265D">
        <w:rPr>
          <w:rtl/>
        </w:rPr>
        <w:t>وقبضه الأرواح بأمر الله. وكانوا يضيفون كلّ حادثة تحدث إلى الدهر والزمان. وترى أشعارهم ناطقة بشكوى الزمان. ومنه</w:t>
      </w:r>
      <w:r>
        <w:rPr>
          <w:rFonts w:hint="cs"/>
          <w:rtl/>
        </w:rPr>
        <w:t xml:space="preserve"> </w:t>
      </w:r>
      <w:r w:rsidRPr="00BB265D">
        <w:rPr>
          <w:rtl/>
        </w:rPr>
        <w:t xml:space="preserve">قوله </w:t>
      </w:r>
      <w:r w:rsidRPr="00D7004D">
        <w:rPr>
          <w:rStyle w:val="libAlaemChar"/>
          <w:rtl/>
        </w:rPr>
        <w:t>عليه‌السلام</w:t>
      </w:r>
      <w:r>
        <w:rPr>
          <w:rtl/>
        </w:rPr>
        <w:t xml:space="preserve">: </w:t>
      </w:r>
      <w:r w:rsidRPr="00BB265D">
        <w:rPr>
          <w:rtl/>
        </w:rPr>
        <w:t>«لا تسبّوا الدهر هو الله»</w:t>
      </w:r>
      <w:r>
        <w:rPr>
          <w:rtl/>
        </w:rPr>
        <w:t>.</w:t>
      </w:r>
      <w:r>
        <w:rPr>
          <w:rFonts w:hint="cs"/>
          <w:rtl/>
        </w:rPr>
        <w:t xml:space="preserve"> </w:t>
      </w:r>
      <w:r w:rsidRPr="00BB265D">
        <w:rPr>
          <w:rtl/>
        </w:rPr>
        <w:t>أي</w:t>
      </w:r>
      <w:r>
        <w:rPr>
          <w:rtl/>
        </w:rPr>
        <w:t xml:space="preserve">: </w:t>
      </w:r>
      <w:r w:rsidRPr="00BB265D">
        <w:rPr>
          <w:rtl/>
        </w:rPr>
        <w:t>فإنّ الله هو الآتي بالحوادث لا الدهر.</w:t>
      </w:r>
    </w:p>
    <w:p w:rsidR="009E6576" w:rsidRPr="00BB265D" w:rsidRDefault="009E6576" w:rsidP="00393F8B">
      <w:pPr>
        <w:pStyle w:val="libNormal"/>
        <w:rPr>
          <w:rtl/>
        </w:rPr>
      </w:pPr>
      <w:r w:rsidRPr="00D7004D">
        <w:rPr>
          <w:rStyle w:val="libAlaemChar"/>
          <w:rtl/>
        </w:rPr>
        <w:t>(</w:t>
      </w:r>
      <w:r w:rsidRPr="00125393">
        <w:rPr>
          <w:rStyle w:val="libAieChar"/>
          <w:rtl/>
        </w:rPr>
        <w:t>وَما لَهُمْ بِذلِكَ</w:t>
      </w:r>
      <w:r w:rsidRPr="00D7004D">
        <w:rPr>
          <w:rStyle w:val="libAlaemChar"/>
          <w:rtl/>
        </w:rPr>
        <w:t>)</w:t>
      </w:r>
      <w:r w:rsidRPr="00BB265D">
        <w:rPr>
          <w:rtl/>
        </w:rPr>
        <w:t xml:space="preserve"> بنسبة الحوادث إلى حركات الأفلاك وما يتعلّق بها </w:t>
      </w:r>
      <w:r w:rsidRPr="00D7004D">
        <w:rPr>
          <w:rStyle w:val="libAlaemChar"/>
          <w:rtl/>
        </w:rPr>
        <w:t>(</w:t>
      </w:r>
      <w:r w:rsidRPr="00125393">
        <w:rPr>
          <w:rStyle w:val="libAieChar"/>
          <w:rtl/>
        </w:rPr>
        <w:t>مِنْ عِلْمٍ</w:t>
      </w:r>
      <w:r w:rsidRPr="00D7004D">
        <w:rPr>
          <w:rStyle w:val="libAlaemChar"/>
          <w:rtl/>
        </w:rPr>
        <w:t>)</w:t>
      </w:r>
      <w:r w:rsidRPr="00BB265D">
        <w:rPr>
          <w:rtl/>
        </w:rPr>
        <w:t xml:space="preserve"> أي</w:t>
      </w:r>
      <w:r>
        <w:rPr>
          <w:rtl/>
        </w:rPr>
        <w:t xml:space="preserve">: </w:t>
      </w:r>
      <w:r w:rsidRPr="00BB265D">
        <w:rPr>
          <w:rtl/>
        </w:rPr>
        <w:t>ما يقولون ذلك عن علم</w:t>
      </w:r>
      <w:r>
        <w:rPr>
          <w:rtl/>
        </w:rPr>
        <w:t xml:space="preserve">، </w:t>
      </w:r>
      <w:r w:rsidRPr="00BB265D">
        <w:rPr>
          <w:rtl/>
        </w:rPr>
        <w:t xml:space="preserve">ولكن عن ظنّ وتخمين </w:t>
      </w:r>
      <w:r w:rsidRPr="00D7004D">
        <w:rPr>
          <w:rStyle w:val="libAlaemChar"/>
          <w:rtl/>
        </w:rPr>
        <w:t>(</w:t>
      </w:r>
      <w:r w:rsidRPr="00125393">
        <w:rPr>
          <w:rStyle w:val="libAieChar"/>
          <w:rtl/>
        </w:rPr>
        <w:t>إِنْ هُمْ إِلَّا يَظُنُّونَ</w:t>
      </w:r>
      <w:r w:rsidRPr="00D7004D">
        <w:rPr>
          <w:rStyle w:val="libAlaemChar"/>
          <w:rtl/>
        </w:rPr>
        <w:t>)</w:t>
      </w:r>
      <w:r w:rsidRPr="00BB265D">
        <w:rPr>
          <w:rtl/>
        </w:rPr>
        <w:t xml:space="preserve"> إذ لا دليل لهم عليه</w:t>
      </w:r>
      <w:r>
        <w:rPr>
          <w:rtl/>
        </w:rPr>
        <w:t xml:space="preserve">، </w:t>
      </w:r>
      <w:r w:rsidRPr="00BB265D">
        <w:rPr>
          <w:rtl/>
        </w:rPr>
        <w:t>وإنّما قالوه بناء على التقليد.</w:t>
      </w:r>
    </w:p>
    <w:p w:rsidR="009E6576" w:rsidRPr="00BB265D" w:rsidRDefault="009E6576" w:rsidP="00393F8B">
      <w:pPr>
        <w:pStyle w:val="libNormal"/>
        <w:rPr>
          <w:rtl/>
        </w:rPr>
      </w:pPr>
      <w:r w:rsidRPr="00D7004D">
        <w:rPr>
          <w:rStyle w:val="libAlaemChar"/>
          <w:rtl/>
        </w:rPr>
        <w:t>(</w:t>
      </w:r>
      <w:r w:rsidRPr="00125393">
        <w:rPr>
          <w:rStyle w:val="libAieChar"/>
          <w:rtl/>
        </w:rPr>
        <w:t>وَإِذا تُتْلى عَلَيْهِمْ آياتُنا بَيِّناتٍ</w:t>
      </w:r>
      <w:r w:rsidRPr="00D7004D">
        <w:rPr>
          <w:rStyle w:val="libAlaemChar"/>
          <w:rtl/>
        </w:rPr>
        <w:t>)</w:t>
      </w:r>
      <w:r w:rsidRPr="00BB265D">
        <w:rPr>
          <w:rtl/>
        </w:rPr>
        <w:t xml:space="preserve"> واضحات الدلالة على ما يخالف معتقدهم.</w:t>
      </w:r>
      <w:r>
        <w:rPr>
          <w:rFonts w:hint="cs"/>
          <w:rtl/>
        </w:rPr>
        <w:t xml:space="preserve"> </w:t>
      </w:r>
      <w:r w:rsidRPr="00BB265D">
        <w:rPr>
          <w:rtl/>
        </w:rPr>
        <w:t xml:space="preserve">أو مبيّنات له. </w:t>
      </w:r>
      <w:r w:rsidRPr="00D7004D">
        <w:rPr>
          <w:rStyle w:val="libAlaemChar"/>
          <w:rtl/>
        </w:rPr>
        <w:t>(</w:t>
      </w:r>
      <w:r w:rsidRPr="00125393">
        <w:rPr>
          <w:rStyle w:val="libAieChar"/>
          <w:rtl/>
        </w:rPr>
        <w:t>ما كانَ حُجَّتَهُمْ</w:t>
      </w:r>
      <w:r w:rsidRPr="00D7004D">
        <w:rPr>
          <w:rStyle w:val="libAlaemChar"/>
          <w:rtl/>
        </w:rPr>
        <w:t>)</w:t>
      </w:r>
      <w:r w:rsidRPr="00BB265D">
        <w:rPr>
          <w:rtl/>
        </w:rPr>
        <w:t xml:space="preserve"> ما كان لهم ما يتمسّك به في مقابلتها </w:t>
      </w:r>
      <w:r w:rsidRPr="00D7004D">
        <w:rPr>
          <w:rStyle w:val="libAlaemChar"/>
          <w:rtl/>
        </w:rPr>
        <w:t>(</w:t>
      </w:r>
      <w:r w:rsidRPr="00125393">
        <w:rPr>
          <w:rStyle w:val="libAieChar"/>
          <w:rtl/>
        </w:rPr>
        <w:t>إِلَّا أَنْ قالُوا ائْتُوا بِآبائِنا</w:t>
      </w:r>
      <w:r w:rsidRPr="00D7004D">
        <w:rPr>
          <w:rStyle w:val="libAlaemChar"/>
          <w:rtl/>
        </w:rPr>
        <w:t>)</w:t>
      </w:r>
      <w:r w:rsidRPr="00BB265D">
        <w:rPr>
          <w:rtl/>
        </w:rPr>
        <w:t xml:space="preserve"> أي</w:t>
      </w:r>
      <w:r>
        <w:rPr>
          <w:rtl/>
        </w:rPr>
        <w:t xml:space="preserve">: </w:t>
      </w:r>
      <w:r w:rsidRPr="00BB265D">
        <w:rPr>
          <w:rtl/>
        </w:rPr>
        <w:t xml:space="preserve">أحيوهم حتّى نعلم أنّ الله قادر على بعثنا </w:t>
      </w:r>
      <w:r w:rsidRPr="00D7004D">
        <w:rPr>
          <w:rStyle w:val="libAlaemChar"/>
          <w:rtl/>
        </w:rPr>
        <w:t>(</w:t>
      </w:r>
      <w:r w:rsidRPr="00125393">
        <w:rPr>
          <w:rStyle w:val="libAieChar"/>
          <w:rtl/>
        </w:rPr>
        <w:t>إِنْ كُنْتُمْ صادِقِينَ</w:t>
      </w:r>
      <w:r w:rsidRPr="00D7004D">
        <w:rPr>
          <w:rStyle w:val="libAlaemChar"/>
          <w:rtl/>
        </w:rPr>
        <w:t>)</w:t>
      </w:r>
      <w:r>
        <w:rPr>
          <w:rtl/>
        </w:rPr>
        <w:t>.</w:t>
      </w:r>
    </w:p>
    <w:p w:rsidR="009E6576" w:rsidRPr="00BB265D" w:rsidRDefault="009E6576" w:rsidP="00393F8B">
      <w:pPr>
        <w:pStyle w:val="libNormal"/>
        <w:rPr>
          <w:rtl/>
        </w:rPr>
      </w:pPr>
      <w:r w:rsidRPr="00BB265D">
        <w:rPr>
          <w:rtl/>
        </w:rPr>
        <w:t>وإنّما سمّاه حجّة وليس بحجّة</w:t>
      </w:r>
      <w:r>
        <w:rPr>
          <w:rtl/>
        </w:rPr>
        <w:t xml:space="preserve">، </w:t>
      </w:r>
      <w:r w:rsidRPr="00BB265D">
        <w:rPr>
          <w:rtl/>
        </w:rPr>
        <w:t>لأنّه في حسبانهم حجّة</w:t>
      </w:r>
      <w:r>
        <w:rPr>
          <w:rtl/>
        </w:rPr>
        <w:t xml:space="preserve">، </w:t>
      </w:r>
      <w:r w:rsidRPr="00BB265D">
        <w:rPr>
          <w:rtl/>
        </w:rPr>
        <w:t>فساقه مساقها. أو لأنّه في أسلوب قوله</w:t>
      </w:r>
      <w:r>
        <w:rPr>
          <w:rtl/>
        </w:rPr>
        <w:t xml:space="preserve">: </w:t>
      </w:r>
      <w:r w:rsidRPr="00BB265D">
        <w:rPr>
          <w:rtl/>
        </w:rPr>
        <w:t xml:space="preserve">تحيّة بينهم ضرب وجيع </w:t>
      </w:r>
      <w:r w:rsidRPr="00D736D6">
        <w:rPr>
          <w:rStyle w:val="libFootnotenumChar"/>
          <w:rtl/>
        </w:rPr>
        <w:t>(1)</w:t>
      </w:r>
      <w:r>
        <w:rPr>
          <w:rtl/>
        </w:rPr>
        <w:t>.</w:t>
      </w:r>
      <w:r w:rsidRPr="00BB265D">
        <w:rPr>
          <w:rtl/>
        </w:rPr>
        <w:t xml:space="preserve"> كأنّه قيل</w:t>
      </w:r>
      <w:r>
        <w:rPr>
          <w:rtl/>
        </w:rPr>
        <w:t xml:space="preserve">: </w:t>
      </w:r>
      <w:r w:rsidRPr="00BB265D">
        <w:rPr>
          <w:rtl/>
        </w:rPr>
        <w:t>إلّا ما ليس بحجّة.</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لعمرو بن معد يكرب. وصدره</w:t>
      </w:r>
      <w:r>
        <w:rPr>
          <w:rtl/>
        </w:rPr>
        <w:t xml:space="preserve">: </w:t>
      </w:r>
      <w:r w:rsidRPr="00BB265D">
        <w:rPr>
          <w:rtl/>
        </w:rPr>
        <w:t>وخيل قد دلفت لها بخيل.</w:t>
      </w:r>
    </w:p>
    <w:p w:rsidR="009E6576" w:rsidRPr="00BB265D" w:rsidRDefault="009E6576" w:rsidP="00930844">
      <w:pPr>
        <w:pStyle w:val="libFootnote"/>
        <w:rPr>
          <w:rtl/>
        </w:rPr>
      </w:pPr>
      <w:r w:rsidRPr="00BB265D">
        <w:rPr>
          <w:rtl/>
        </w:rPr>
        <w:t>وتقدّم شرحه في ج 2 ص 288.</w:t>
      </w:r>
    </w:p>
    <w:p w:rsidR="009E6576" w:rsidRPr="00BB265D" w:rsidRDefault="009E6576" w:rsidP="00393F8B">
      <w:pPr>
        <w:pStyle w:val="libNormal0"/>
        <w:rPr>
          <w:rtl/>
        </w:rPr>
      </w:pPr>
      <w:r>
        <w:rPr>
          <w:rtl/>
        </w:rPr>
        <w:br w:type="page"/>
      </w:r>
      <w:r w:rsidRPr="00BB265D">
        <w:rPr>
          <w:rtl/>
        </w:rPr>
        <w:lastRenderedPageBreak/>
        <w:t>والمراد نفي أن يكون لهم حجّة البتّة. فسمّيت حجّة على سبيل التهكّم.</w:t>
      </w:r>
    </w:p>
    <w:p w:rsidR="009E6576" w:rsidRPr="00BB265D" w:rsidRDefault="009E6576" w:rsidP="00393F8B">
      <w:pPr>
        <w:pStyle w:val="libNormal"/>
        <w:rPr>
          <w:rtl/>
        </w:rPr>
      </w:pPr>
      <w:r w:rsidRPr="00BB265D">
        <w:rPr>
          <w:rtl/>
        </w:rPr>
        <w:t>وإنّما لم يجبهم الله إلى ذلك</w:t>
      </w:r>
      <w:r>
        <w:rPr>
          <w:rtl/>
        </w:rPr>
        <w:t xml:space="preserve">، </w:t>
      </w:r>
      <w:r w:rsidRPr="00BB265D">
        <w:rPr>
          <w:rtl/>
        </w:rPr>
        <w:t>لأنّهم إنّما قالوا ذلك متعنّتين مقترحين</w:t>
      </w:r>
      <w:r>
        <w:rPr>
          <w:rtl/>
        </w:rPr>
        <w:t xml:space="preserve">، </w:t>
      </w:r>
      <w:r w:rsidRPr="00BB265D">
        <w:rPr>
          <w:rtl/>
        </w:rPr>
        <w:t xml:space="preserve">لا طالبين الرشد. ولهذا خاطب سبحانه نبيّه </w:t>
      </w:r>
      <w:r w:rsidRPr="00D7004D">
        <w:rPr>
          <w:rStyle w:val="libAlaemChar"/>
          <w:rtl/>
        </w:rPr>
        <w:t>صلى‌الله‌عليه‌وآله‌وسلم</w:t>
      </w:r>
      <w:r w:rsidRPr="00BB265D">
        <w:rPr>
          <w:rtl/>
        </w:rPr>
        <w:t xml:space="preserve"> رادّا عليهم قولهم بقوله</w:t>
      </w:r>
      <w:r>
        <w:rPr>
          <w:rtl/>
        </w:rPr>
        <w:t xml:space="preserve">: </w:t>
      </w:r>
      <w:r w:rsidRPr="00D7004D">
        <w:rPr>
          <w:rStyle w:val="libAlaemChar"/>
          <w:rtl/>
        </w:rPr>
        <w:t>(</w:t>
      </w:r>
      <w:r w:rsidRPr="00125393">
        <w:rPr>
          <w:rStyle w:val="libAieChar"/>
          <w:rtl/>
        </w:rPr>
        <w:t>قُلِ اللهُ يُحْيِيكُمْ</w:t>
      </w:r>
      <w:r w:rsidRPr="00D7004D">
        <w:rPr>
          <w:rStyle w:val="libAlaemChar"/>
          <w:rtl/>
        </w:rPr>
        <w:t>)</w:t>
      </w:r>
      <w:r w:rsidRPr="00BB265D">
        <w:rPr>
          <w:rtl/>
        </w:rPr>
        <w:t xml:space="preserve"> في دار الدنيا</w:t>
      </w:r>
      <w:r>
        <w:rPr>
          <w:rtl/>
        </w:rPr>
        <w:t xml:space="preserve">، </w:t>
      </w:r>
      <w:r w:rsidRPr="00BB265D">
        <w:rPr>
          <w:rtl/>
        </w:rPr>
        <w:t xml:space="preserve">لأنّه لا يقدر على الإحياء أحد سواه </w:t>
      </w:r>
      <w:r w:rsidRPr="00D7004D">
        <w:rPr>
          <w:rStyle w:val="libAlaemChar"/>
          <w:rtl/>
        </w:rPr>
        <w:t>(</w:t>
      </w:r>
      <w:r w:rsidRPr="00125393">
        <w:rPr>
          <w:rStyle w:val="libAieChar"/>
          <w:rtl/>
        </w:rPr>
        <w:t>ثُمَّ يُمِيتُكُمْ</w:t>
      </w:r>
      <w:r w:rsidRPr="00D7004D">
        <w:rPr>
          <w:rStyle w:val="libAlaemChar"/>
          <w:rtl/>
        </w:rPr>
        <w:t>)</w:t>
      </w:r>
      <w:r w:rsidRPr="00BB265D">
        <w:rPr>
          <w:rtl/>
        </w:rPr>
        <w:t xml:space="preserve"> عند انقضاء آجالكم </w:t>
      </w:r>
      <w:r w:rsidRPr="00D7004D">
        <w:rPr>
          <w:rStyle w:val="libAlaemChar"/>
          <w:rtl/>
        </w:rPr>
        <w:t>(</w:t>
      </w:r>
      <w:r w:rsidRPr="00125393">
        <w:rPr>
          <w:rStyle w:val="libAieChar"/>
          <w:rtl/>
        </w:rPr>
        <w:t>ثُمَّ يَجْمَعُكُمْ إِلى يَوْمِ الْقِيامَةِ</w:t>
      </w:r>
      <w:r w:rsidRPr="00D7004D">
        <w:rPr>
          <w:rStyle w:val="libAlaemChar"/>
          <w:rtl/>
        </w:rPr>
        <w:t>)</w:t>
      </w:r>
      <w:r w:rsidRPr="00BB265D">
        <w:rPr>
          <w:rtl/>
        </w:rPr>
        <w:t xml:space="preserve"> بأن يبعثكم ويعيدكم أحياء </w:t>
      </w:r>
      <w:r w:rsidRPr="00D7004D">
        <w:rPr>
          <w:rStyle w:val="libAlaemChar"/>
          <w:rtl/>
        </w:rPr>
        <w:t>(</w:t>
      </w:r>
      <w:r w:rsidRPr="00125393">
        <w:rPr>
          <w:rStyle w:val="libAieChar"/>
          <w:rtl/>
        </w:rPr>
        <w:t>لا رَيْبَ فِيهِ</w:t>
      </w:r>
      <w:r w:rsidRPr="00D7004D">
        <w:rPr>
          <w:rStyle w:val="libAlaemChar"/>
          <w:rtl/>
        </w:rPr>
        <w:t>)</w:t>
      </w:r>
      <w:r w:rsidRPr="00BB265D">
        <w:rPr>
          <w:rtl/>
        </w:rPr>
        <w:t xml:space="preserve"> لقيام الحجّة على أنّ من قدر على فعل الحياة في وقت</w:t>
      </w:r>
      <w:r>
        <w:rPr>
          <w:rtl/>
        </w:rPr>
        <w:t xml:space="preserve">، </w:t>
      </w:r>
      <w:r w:rsidRPr="00BB265D">
        <w:rPr>
          <w:rtl/>
        </w:rPr>
        <w:t>قدر على فعلها في كلّ وقت. فلمّا كان يقدر على الإبداء</w:t>
      </w:r>
      <w:r>
        <w:rPr>
          <w:rtl/>
        </w:rPr>
        <w:t xml:space="preserve">، </w:t>
      </w:r>
      <w:r w:rsidRPr="00BB265D">
        <w:rPr>
          <w:rtl/>
        </w:rPr>
        <w:t>فلا ريب أنّه يقدر على الإعادة</w:t>
      </w:r>
      <w:r>
        <w:rPr>
          <w:rtl/>
        </w:rPr>
        <w:t xml:space="preserve">، </w:t>
      </w:r>
      <w:r w:rsidRPr="00BB265D">
        <w:rPr>
          <w:rtl/>
        </w:rPr>
        <w:t>بل كانت أهون عليه من الإبداء. وأيضا الحكمة اقتضت الجمع للمجازاة على ما مرّ مرارا</w:t>
      </w:r>
      <w:r>
        <w:rPr>
          <w:rtl/>
        </w:rPr>
        <w:t xml:space="preserve">، </w:t>
      </w:r>
      <w:r w:rsidRPr="00BB265D">
        <w:rPr>
          <w:rtl/>
        </w:rPr>
        <w:t>والوعد المصدّق بالآيات دلّ على وقوعها</w:t>
      </w:r>
      <w:r>
        <w:rPr>
          <w:rtl/>
        </w:rPr>
        <w:t xml:space="preserve">، </w:t>
      </w:r>
      <w:r w:rsidRPr="00BB265D">
        <w:rPr>
          <w:rtl/>
        </w:rPr>
        <w:t>وإذا كان كذلك أمكن الإتيان بآبائهم</w:t>
      </w:r>
      <w:r>
        <w:rPr>
          <w:rtl/>
        </w:rPr>
        <w:t xml:space="preserve">، </w:t>
      </w:r>
      <w:r w:rsidRPr="00BB265D">
        <w:rPr>
          <w:rtl/>
        </w:rPr>
        <w:t>لكنّ الحكمة اقتضت أن يعادوا يوم الجمع للجزاء.</w:t>
      </w:r>
    </w:p>
    <w:p w:rsidR="009E6576" w:rsidRPr="00BB265D" w:rsidRDefault="009E6576" w:rsidP="00393F8B">
      <w:pPr>
        <w:pStyle w:val="libNormal"/>
        <w:rPr>
          <w:rtl/>
        </w:rPr>
      </w:pPr>
      <w:r w:rsidRPr="00D7004D">
        <w:rPr>
          <w:rStyle w:val="libAlaemChar"/>
          <w:rtl/>
        </w:rPr>
        <w:t>(</w:t>
      </w:r>
      <w:r w:rsidRPr="00125393">
        <w:rPr>
          <w:rStyle w:val="libAieChar"/>
          <w:rtl/>
        </w:rPr>
        <w:t>وَلكِنَّ أَكْثَرَ النَّاسِ لا يَعْلَمُونَ</w:t>
      </w:r>
      <w:r w:rsidRPr="00D7004D">
        <w:rPr>
          <w:rStyle w:val="libAlaemChar"/>
          <w:rtl/>
        </w:rPr>
        <w:t>)</w:t>
      </w:r>
      <w:r w:rsidRPr="00BB265D">
        <w:rPr>
          <w:rtl/>
        </w:rPr>
        <w:t xml:space="preserve"> لقلّة تفكّرهم</w:t>
      </w:r>
      <w:r>
        <w:rPr>
          <w:rtl/>
        </w:rPr>
        <w:t xml:space="preserve">، </w:t>
      </w:r>
      <w:r w:rsidRPr="00BB265D">
        <w:rPr>
          <w:rtl/>
        </w:rPr>
        <w:t>وقصور نظرهم على ما يحسّونه.</w:t>
      </w:r>
    </w:p>
    <w:p w:rsidR="009E6576" w:rsidRPr="00125393" w:rsidRDefault="009E6576" w:rsidP="00393F8B">
      <w:pPr>
        <w:pStyle w:val="libNormal"/>
        <w:rPr>
          <w:rStyle w:val="libAieChar"/>
          <w:rtl/>
        </w:rPr>
      </w:pPr>
      <w:r w:rsidRPr="00D7004D">
        <w:rPr>
          <w:rStyle w:val="libAlaemChar"/>
          <w:rtl/>
        </w:rPr>
        <w:t>(</w:t>
      </w:r>
      <w:r w:rsidRPr="00125393">
        <w:rPr>
          <w:rStyle w:val="libAieChar"/>
          <w:rtl/>
        </w:rPr>
        <w:t>وَلِلَّهِ مُلْكُ السَّماواتِ وَالْأَرْضِ وَيَوْمَ تَقُومُ السَّاعَةُ يَوْمَئِذٍ يَخْسَرُ الْمُبْطِلُونَ (27) وَتَرى كُلَّ أُمَّةٍ جاثِيَةً كُلُّ أُمَّةٍ تُدْعى إِلى كِتابِهَا الْيَوْمَ تُجْزَوْنَ ما كُنْتُمْ تَعْمَلُونَ (28) هذا كِتابُنا يَنْطِقُ عَلَيْكُمْ بِالْحَقِّ إِنَّا كُنَّا نَسْتَنْسِخُ ما كُنْتُمْ تَعْمَلُونَ (29) فَأَمَّا الَّذِينَ آمَنُوا وَعَمِلُوا الصَّالِحاتِ فَيُدْخِلُهُمْ رَبُّهُمْ فِي رَحْمَتِهِ ذلِكَ هُوَ الْفَوْزُ الْمُبِينُ (30) وَأَمَّا الَّذِينَ كَفَرُوا أَفَلَمْ تَكُنْ آياتِي تُتْلى عَلَيْكُمْ فَاسْتَكْبَرْتُمْ وَكُنْتُمْ قَوْماً مُجْرِمِينَ (31) وَإِذا قِيلَ إِنَّ وَعْدَ اللهِ حَقٌّ وَالسَّاعَةُ</w:t>
      </w:r>
    </w:p>
    <w:p w:rsidR="009E6576" w:rsidRPr="00BB265D" w:rsidRDefault="009E6576" w:rsidP="00393F8B">
      <w:pPr>
        <w:pStyle w:val="libNormal0"/>
        <w:rPr>
          <w:rtl/>
        </w:rPr>
      </w:pPr>
      <w:r>
        <w:rPr>
          <w:rtl/>
        </w:rPr>
        <w:br w:type="page"/>
      </w:r>
      <w:r w:rsidRPr="00125393">
        <w:rPr>
          <w:rStyle w:val="libAieChar"/>
          <w:rtl/>
        </w:rPr>
        <w:lastRenderedPageBreak/>
        <w:t>لا رَيْبَ فِيها قُلْتُمْ ما نَدْرِي مَا السَّاعَةُ إِنْ نَظُنُّ إِلاَّ ظَنًّا وَما نَحْنُ بِمُسْتَيْقِنِينَ (32) وَبَدا لَهُمْ سَيِّئاتُ ما عَمِلُوا وَحاقَ بِهِمْ ما كانُوا بِهِ يَسْتَهْزِؤُنَ (33) وَقِيلَ الْيَوْمَ نَنْساكُمْ كَما نَسِيتُمْ لِقاءَ يَوْمِكُمْ هذا وَمَأْواكُمُ النَّارُ وَما لَكُمْ مِنْ ناصِرِينَ (34) ذلِكُمْ بِأَنَّكُمُ اتَّخَذْتُمْ آياتِ اللهِ هُزُواً وَغَرَّتْكُمُ الْحَياةُ الدُّنْيا فَالْيَوْمَ لا يُخْرَجُونَ مِنْها وَلا هُمْ يُسْتَعْتَبُونَ (35) فَلِلَّهِ الْحَمْدُ رَبِّ السَّماواتِ وَرَبِّ الْأَرْضِ رَبِّ الْعالَمِينَ (36) وَلَهُ الْكِبْرِياءُ فِي السَّماواتِ وَالْأَرْضِ وَهُوَ الْعَزِيزُ الْحَكِيمُ (37)</w:t>
      </w:r>
      <w:r w:rsidRPr="00D7004D">
        <w:rPr>
          <w:rStyle w:val="libAlaemChar"/>
          <w:rtl/>
        </w:rPr>
        <w:t>)</w:t>
      </w:r>
    </w:p>
    <w:p w:rsidR="009E6576" w:rsidRPr="00BB265D" w:rsidRDefault="009E6576" w:rsidP="00393F8B">
      <w:pPr>
        <w:pStyle w:val="libNormal"/>
        <w:rPr>
          <w:rtl/>
        </w:rPr>
      </w:pPr>
      <w:r w:rsidRPr="00D7004D">
        <w:rPr>
          <w:rStyle w:val="libAlaemChar"/>
          <w:rtl/>
        </w:rPr>
        <w:t>(</w:t>
      </w:r>
      <w:r w:rsidRPr="00125393">
        <w:rPr>
          <w:rStyle w:val="libAieChar"/>
          <w:rtl/>
        </w:rPr>
        <w:t>وَلِلَّهِ مُلْكُ السَّماواتِ وَالْأَرْضِ</w:t>
      </w:r>
      <w:r w:rsidRPr="00D7004D">
        <w:rPr>
          <w:rStyle w:val="libAlaemChar"/>
          <w:rtl/>
        </w:rPr>
        <w:t>)</w:t>
      </w:r>
      <w:r w:rsidRPr="00BB265D">
        <w:rPr>
          <w:rtl/>
        </w:rPr>
        <w:t xml:space="preserve"> تعميم المقدرة بعد تخصيصها </w:t>
      </w:r>
      <w:r w:rsidRPr="00D7004D">
        <w:rPr>
          <w:rStyle w:val="libAlaemChar"/>
          <w:rtl/>
        </w:rPr>
        <w:t>(</w:t>
      </w:r>
      <w:r w:rsidRPr="00125393">
        <w:rPr>
          <w:rStyle w:val="libAieChar"/>
          <w:rtl/>
        </w:rPr>
        <w:t>وَيَوْمَ تَقُومُ السَّاعَةُ يَوْمَئِذٍ يَخْسَرُ الْمُبْطِلُونَ</w:t>
      </w:r>
      <w:r w:rsidRPr="00D7004D">
        <w:rPr>
          <w:rStyle w:val="libAlaemChar"/>
          <w:rtl/>
        </w:rPr>
        <w:t>)</w:t>
      </w:r>
      <w:r w:rsidRPr="00BB265D">
        <w:rPr>
          <w:rtl/>
        </w:rPr>
        <w:t xml:space="preserve"> أي</w:t>
      </w:r>
      <w:r>
        <w:rPr>
          <w:rtl/>
        </w:rPr>
        <w:t xml:space="preserve">: </w:t>
      </w:r>
      <w:r w:rsidRPr="00BB265D">
        <w:rPr>
          <w:rtl/>
        </w:rPr>
        <w:t xml:space="preserve">ويخسر العادلون عن الحقّ الفاعلون للباطل يوم تقوم الساعة. </w:t>
      </w:r>
      <w:r>
        <w:rPr>
          <w:rtl/>
        </w:rPr>
        <w:t>و «</w:t>
      </w:r>
      <w:r w:rsidRPr="00BB265D">
        <w:rPr>
          <w:rtl/>
        </w:rPr>
        <w:t>يومئذ» بدل منه.</w:t>
      </w:r>
    </w:p>
    <w:p w:rsidR="009E6576" w:rsidRPr="00BB265D" w:rsidRDefault="009E6576" w:rsidP="00393F8B">
      <w:pPr>
        <w:pStyle w:val="libNormal"/>
        <w:rPr>
          <w:rtl/>
        </w:rPr>
      </w:pPr>
      <w:r w:rsidRPr="00D7004D">
        <w:rPr>
          <w:rStyle w:val="libAlaemChar"/>
          <w:rtl/>
        </w:rPr>
        <w:t>(</w:t>
      </w:r>
      <w:r w:rsidRPr="00125393">
        <w:rPr>
          <w:rStyle w:val="libAieChar"/>
          <w:rtl/>
        </w:rPr>
        <w:t>وَتَرى كُلَّ أُمَّةٍ جاثِيَةً</w:t>
      </w:r>
      <w:r w:rsidRPr="00D7004D">
        <w:rPr>
          <w:rStyle w:val="libAlaemChar"/>
          <w:rtl/>
        </w:rPr>
        <w:t>)</w:t>
      </w:r>
      <w:r w:rsidRPr="00BB265D">
        <w:rPr>
          <w:rtl/>
        </w:rPr>
        <w:t xml:space="preserve"> مجتمعة. من الجثوة</w:t>
      </w:r>
      <w:r>
        <w:rPr>
          <w:rtl/>
        </w:rPr>
        <w:t xml:space="preserve">، </w:t>
      </w:r>
      <w:r w:rsidRPr="00BB265D">
        <w:rPr>
          <w:rtl/>
        </w:rPr>
        <w:t>وهي الجماعة. وجمعها</w:t>
      </w:r>
      <w:r>
        <w:rPr>
          <w:rtl/>
        </w:rPr>
        <w:t xml:space="preserve">: </w:t>
      </w:r>
      <w:r w:rsidRPr="00BB265D">
        <w:rPr>
          <w:rtl/>
        </w:rPr>
        <w:t>جثيّ.</w:t>
      </w:r>
      <w:r>
        <w:rPr>
          <w:rFonts w:hint="cs"/>
          <w:rtl/>
        </w:rPr>
        <w:t xml:space="preserve"> </w:t>
      </w:r>
      <w:r w:rsidRPr="00BB265D">
        <w:rPr>
          <w:rtl/>
        </w:rPr>
        <w:t>وفي الحديث</w:t>
      </w:r>
      <w:r>
        <w:rPr>
          <w:rtl/>
        </w:rPr>
        <w:t xml:space="preserve">: </w:t>
      </w:r>
      <w:r w:rsidRPr="00BB265D">
        <w:rPr>
          <w:rtl/>
        </w:rPr>
        <w:t xml:space="preserve">«من جثى جهنّم» </w:t>
      </w:r>
      <w:r w:rsidRPr="00D736D6">
        <w:rPr>
          <w:rStyle w:val="libFootnotenumChar"/>
          <w:rtl/>
        </w:rPr>
        <w:t>(1)</w:t>
      </w:r>
      <w:r>
        <w:rPr>
          <w:rtl/>
        </w:rPr>
        <w:t>.</w:t>
      </w:r>
    </w:p>
    <w:p w:rsidR="009E6576" w:rsidRPr="00BB265D" w:rsidRDefault="009E6576" w:rsidP="00393F8B">
      <w:pPr>
        <w:pStyle w:val="libNormal"/>
        <w:rPr>
          <w:rtl/>
        </w:rPr>
      </w:pPr>
      <w:r w:rsidRPr="00BB265D">
        <w:rPr>
          <w:rtl/>
        </w:rPr>
        <w:t xml:space="preserve">أو باركة مستوفزة </w:t>
      </w:r>
      <w:r w:rsidRPr="00D736D6">
        <w:rPr>
          <w:rStyle w:val="libFootnotenumChar"/>
          <w:rtl/>
        </w:rPr>
        <w:t>(2)</w:t>
      </w:r>
      <w:r w:rsidRPr="00BB265D">
        <w:rPr>
          <w:rtl/>
        </w:rPr>
        <w:t xml:space="preserve"> على الركب. </w:t>
      </w:r>
      <w:r w:rsidRPr="00D7004D">
        <w:rPr>
          <w:rStyle w:val="libAlaemChar"/>
          <w:rtl/>
        </w:rPr>
        <w:t>(</w:t>
      </w:r>
      <w:r w:rsidRPr="00125393">
        <w:rPr>
          <w:rStyle w:val="libAieChar"/>
          <w:rtl/>
        </w:rPr>
        <w:t>كُلُّ أُمَّةٍ تُدْعى إِلى كِتابِهَا</w:t>
      </w:r>
      <w:r w:rsidRPr="00D7004D">
        <w:rPr>
          <w:rStyle w:val="libAlaemChar"/>
          <w:rtl/>
        </w:rPr>
        <w:t>)</w:t>
      </w:r>
      <w:r w:rsidRPr="00BB265D">
        <w:rPr>
          <w:rtl/>
        </w:rPr>
        <w:t xml:space="preserve"> صحائف أعمالها. فاكتفى باسم الجنس</w:t>
      </w:r>
      <w:r>
        <w:rPr>
          <w:rtl/>
        </w:rPr>
        <w:t xml:space="preserve">، </w:t>
      </w:r>
      <w:r w:rsidRPr="00BB265D">
        <w:rPr>
          <w:rtl/>
        </w:rPr>
        <w:t>كقوله :</w:t>
      </w:r>
    </w:p>
    <w:p w:rsidR="009E6576" w:rsidRPr="00BB265D" w:rsidRDefault="009E6576" w:rsidP="004074D8">
      <w:pPr>
        <w:pStyle w:val="libLine"/>
        <w:rPr>
          <w:rtl/>
        </w:rPr>
      </w:pPr>
      <w:r w:rsidRPr="00BB265D">
        <w:rPr>
          <w:rtl/>
        </w:rPr>
        <w:t>__________________</w:t>
      </w:r>
    </w:p>
    <w:p w:rsidR="009E6576" w:rsidRPr="00212015" w:rsidRDefault="009E6576" w:rsidP="00D736D6">
      <w:pPr>
        <w:pStyle w:val="libFootnote0"/>
        <w:rPr>
          <w:rtl/>
        </w:rPr>
      </w:pPr>
      <w:r>
        <w:rPr>
          <w:rtl/>
        </w:rPr>
        <w:t>(</w:t>
      </w:r>
      <w:r w:rsidRPr="00BB265D">
        <w:rPr>
          <w:rtl/>
        </w:rPr>
        <w:t>1) هذه قطعة من</w:t>
      </w:r>
      <w:r>
        <w:rPr>
          <w:rFonts w:hint="cs"/>
          <w:rtl/>
        </w:rPr>
        <w:t xml:space="preserve"> </w:t>
      </w:r>
      <w:r w:rsidRPr="00212015">
        <w:rPr>
          <w:rtl/>
        </w:rPr>
        <w:t>حديث الحرث بن الحرث الأشعري قال</w:t>
      </w:r>
      <w:r>
        <w:rPr>
          <w:rtl/>
        </w:rPr>
        <w:t xml:space="preserve">: </w:t>
      </w:r>
      <w:r w:rsidRPr="00212015">
        <w:rPr>
          <w:rtl/>
        </w:rPr>
        <w:t xml:space="preserve">«قال رسول الله </w:t>
      </w:r>
      <w:r w:rsidRPr="00D7004D">
        <w:rPr>
          <w:rStyle w:val="libAlaemChar"/>
          <w:rtl/>
        </w:rPr>
        <w:t>صلى‌الله‌عليه‌وآله‌وسلم</w:t>
      </w:r>
      <w:r>
        <w:rPr>
          <w:rtl/>
        </w:rPr>
        <w:t xml:space="preserve">: </w:t>
      </w:r>
      <w:r w:rsidRPr="00212015">
        <w:rPr>
          <w:rtl/>
        </w:rPr>
        <w:t>من دعا بدعوى الجاهلية فإنه من جثى جهنم</w:t>
      </w:r>
      <w:r>
        <w:rPr>
          <w:rtl/>
        </w:rPr>
        <w:t xml:space="preserve"> ..</w:t>
      </w:r>
      <w:r w:rsidRPr="00212015">
        <w:rPr>
          <w:rtl/>
        </w:rPr>
        <w:t>.»</w:t>
      </w:r>
      <w:r>
        <w:rPr>
          <w:rFonts w:hint="cs"/>
          <w:rtl/>
        </w:rPr>
        <w:t xml:space="preserve">: </w:t>
      </w:r>
      <w:r w:rsidRPr="00212015">
        <w:rPr>
          <w:rtl/>
        </w:rPr>
        <w:t>وجثى جمع الجثوة</w:t>
      </w:r>
      <w:r>
        <w:rPr>
          <w:rtl/>
        </w:rPr>
        <w:t xml:space="preserve">، </w:t>
      </w:r>
      <w:r w:rsidRPr="00212015">
        <w:rPr>
          <w:rtl/>
        </w:rPr>
        <w:t>وهي</w:t>
      </w:r>
      <w:r>
        <w:rPr>
          <w:rtl/>
        </w:rPr>
        <w:t xml:space="preserve">: </w:t>
      </w:r>
      <w:r w:rsidRPr="00212015">
        <w:rPr>
          <w:rtl/>
        </w:rPr>
        <w:t>الحجارة المجموعة.</w:t>
      </w:r>
      <w:r w:rsidRPr="00212015">
        <w:rPr>
          <w:rFonts w:hint="cs"/>
          <w:rtl/>
        </w:rPr>
        <w:t xml:space="preserve"> </w:t>
      </w:r>
      <w:r w:rsidRPr="00212015">
        <w:rPr>
          <w:rtl/>
        </w:rPr>
        <w:t>انظر مسند أحمد 4</w:t>
      </w:r>
      <w:r>
        <w:rPr>
          <w:rtl/>
        </w:rPr>
        <w:t xml:space="preserve">: </w:t>
      </w:r>
      <w:r w:rsidRPr="00212015">
        <w:rPr>
          <w:rtl/>
        </w:rPr>
        <w:t>130.</w:t>
      </w:r>
    </w:p>
    <w:p w:rsidR="009E6576" w:rsidRPr="00BB265D" w:rsidRDefault="009E6576" w:rsidP="00D736D6">
      <w:pPr>
        <w:pStyle w:val="libFootnote0"/>
        <w:rPr>
          <w:rtl/>
        </w:rPr>
      </w:pPr>
      <w:r>
        <w:rPr>
          <w:rtl/>
        </w:rPr>
        <w:t>(</w:t>
      </w:r>
      <w:r w:rsidRPr="00BB265D">
        <w:rPr>
          <w:rtl/>
        </w:rPr>
        <w:t>2) استوفز في قعدته</w:t>
      </w:r>
      <w:r>
        <w:rPr>
          <w:rtl/>
        </w:rPr>
        <w:t xml:space="preserve">: </w:t>
      </w:r>
      <w:r w:rsidRPr="00BB265D">
        <w:rPr>
          <w:rtl/>
        </w:rPr>
        <w:t>قعد غير مطمئن</w:t>
      </w:r>
      <w:r>
        <w:rPr>
          <w:rtl/>
        </w:rPr>
        <w:t xml:space="preserve">، </w:t>
      </w:r>
      <w:r w:rsidRPr="00BB265D">
        <w:rPr>
          <w:rtl/>
        </w:rPr>
        <w:t>كأنه يتهيأ للوثوب.</w:t>
      </w:r>
    </w:p>
    <w:p w:rsidR="009E6576" w:rsidRPr="00BB265D" w:rsidRDefault="009E6576" w:rsidP="00393F8B">
      <w:pPr>
        <w:pStyle w:val="libNormal"/>
        <w:rPr>
          <w:rtl/>
        </w:rPr>
      </w:pPr>
      <w:r>
        <w:rPr>
          <w:rtl/>
        </w:rPr>
        <w:br w:type="page"/>
      </w:r>
      <w:r w:rsidRPr="00D7004D">
        <w:rPr>
          <w:rStyle w:val="libAlaemChar"/>
          <w:rtl/>
        </w:rPr>
        <w:lastRenderedPageBreak/>
        <w:t>(</w:t>
      </w:r>
      <w:r w:rsidRPr="00125393">
        <w:rPr>
          <w:rStyle w:val="libAieChar"/>
          <w:rtl/>
        </w:rPr>
        <w:t>وَوُضِعَ الْكِتابُ فَتَرَى الْمُجْرِمِينَ مُشْفِقِينَ مِمَّا فِيهِ</w:t>
      </w:r>
      <w:r w:rsidRPr="00D7004D">
        <w:rPr>
          <w:rStyle w:val="libAlaemChar"/>
          <w:rtl/>
        </w:rPr>
        <w:t>)</w:t>
      </w:r>
      <w:r w:rsidRPr="00BB265D">
        <w:rPr>
          <w:rtl/>
        </w:rPr>
        <w:t xml:space="preserve"> </w:t>
      </w:r>
      <w:r w:rsidRPr="00D736D6">
        <w:rPr>
          <w:rStyle w:val="libFootnotenumChar"/>
          <w:rtl/>
        </w:rPr>
        <w:t>(1)</w:t>
      </w:r>
      <w:r>
        <w:rPr>
          <w:rtl/>
        </w:rPr>
        <w:t>.</w:t>
      </w:r>
      <w:r w:rsidRPr="00BB265D">
        <w:rPr>
          <w:rtl/>
        </w:rPr>
        <w:t xml:space="preserve"> وقرأ يعقوب</w:t>
      </w:r>
      <w:r>
        <w:rPr>
          <w:rtl/>
        </w:rPr>
        <w:t xml:space="preserve">: </w:t>
      </w:r>
      <w:r w:rsidRPr="00BB265D">
        <w:rPr>
          <w:rtl/>
        </w:rPr>
        <w:t>كلّ</w:t>
      </w:r>
      <w:r>
        <w:rPr>
          <w:rtl/>
        </w:rPr>
        <w:t xml:space="preserve">، </w:t>
      </w:r>
      <w:r w:rsidRPr="00BB265D">
        <w:rPr>
          <w:rtl/>
        </w:rPr>
        <w:t>على أنّه بدل الأولى.</w:t>
      </w:r>
    </w:p>
    <w:p w:rsidR="009E6576" w:rsidRPr="00BB265D" w:rsidRDefault="009E6576" w:rsidP="00393F8B">
      <w:pPr>
        <w:pStyle w:val="libNormal"/>
        <w:rPr>
          <w:rtl/>
        </w:rPr>
      </w:pPr>
      <w:r>
        <w:rPr>
          <w:rtl/>
        </w:rPr>
        <w:t>و «</w:t>
      </w:r>
      <w:r w:rsidRPr="00BB265D">
        <w:rPr>
          <w:rtl/>
        </w:rPr>
        <w:t>تدعى» صفة</w:t>
      </w:r>
      <w:r>
        <w:rPr>
          <w:rtl/>
        </w:rPr>
        <w:t xml:space="preserve">، </w:t>
      </w:r>
      <w:r w:rsidRPr="00BB265D">
        <w:rPr>
          <w:rtl/>
        </w:rPr>
        <w:t xml:space="preserve">أو مفعول ثان. </w:t>
      </w:r>
      <w:r w:rsidRPr="00D7004D">
        <w:rPr>
          <w:rStyle w:val="libAlaemChar"/>
          <w:rtl/>
        </w:rPr>
        <w:t>(</w:t>
      </w:r>
      <w:r w:rsidRPr="00125393">
        <w:rPr>
          <w:rStyle w:val="libAieChar"/>
          <w:rtl/>
        </w:rPr>
        <w:t>الْيَوْمَ تُجْزَوْنَ ما كُنْتُمْ تَعْمَلُونَ</w:t>
      </w:r>
      <w:r w:rsidRPr="00D7004D">
        <w:rPr>
          <w:rStyle w:val="libAlaemChar"/>
          <w:rtl/>
        </w:rPr>
        <w:t>)</w:t>
      </w:r>
      <w:r w:rsidRPr="00BB265D">
        <w:rPr>
          <w:rtl/>
        </w:rPr>
        <w:t xml:space="preserve"> محمول على القول</w:t>
      </w:r>
      <w:r>
        <w:rPr>
          <w:rtl/>
        </w:rPr>
        <w:t xml:space="preserve">، </w:t>
      </w:r>
      <w:r w:rsidRPr="00BB265D">
        <w:rPr>
          <w:rtl/>
        </w:rPr>
        <w:t>تقديره</w:t>
      </w:r>
      <w:r>
        <w:rPr>
          <w:rtl/>
        </w:rPr>
        <w:t xml:space="preserve">: </w:t>
      </w:r>
      <w:r w:rsidRPr="00BB265D">
        <w:rPr>
          <w:rtl/>
        </w:rPr>
        <w:t>يقال لهم هذا القول. وإضافة الكتاب إليهم للملابسة</w:t>
      </w:r>
      <w:r>
        <w:rPr>
          <w:rtl/>
        </w:rPr>
        <w:t xml:space="preserve">، </w:t>
      </w:r>
      <w:r w:rsidRPr="00BB265D">
        <w:rPr>
          <w:rtl/>
        </w:rPr>
        <w:t>فإنّ أعمالهم مثبتة فيه. وقيل</w:t>
      </w:r>
      <w:r>
        <w:rPr>
          <w:rtl/>
        </w:rPr>
        <w:t xml:space="preserve">: </w:t>
      </w:r>
      <w:r w:rsidRPr="00BB265D">
        <w:rPr>
          <w:rtl/>
        </w:rPr>
        <w:t>المراد كتابها المنزل على رسولها ليسألوا عمّا عملوا به.</w:t>
      </w:r>
    </w:p>
    <w:p w:rsidR="009E6576" w:rsidRPr="00BB265D" w:rsidRDefault="009E6576" w:rsidP="00393F8B">
      <w:pPr>
        <w:pStyle w:val="libNormal"/>
        <w:rPr>
          <w:rtl/>
        </w:rPr>
      </w:pPr>
      <w:r w:rsidRPr="00D7004D">
        <w:rPr>
          <w:rStyle w:val="libAlaemChar"/>
          <w:rtl/>
        </w:rPr>
        <w:t>(</w:t>
      </w:r>
      <w:r w:rsidRPr="00125393">
        <w:rPr>
          <w:rStyle w:val="libAieChar"/>
          <w:rtl/>
        </w:rPr>
        <w:t>هذا كِتابُنا</w:t>
      </w:r>
      <w:r w:rsidRPr="00D7004D">
        <w:rPr>
          <w:rStyle w:val="libAlaemChar"/>
          <w:rtl/>
        </w:rPr>
        <w:t>)</w:t>
      </w:r>
      <w:r w:rsidRPr="00BB265D">
        <w:rPr>
          <w:rtl/>
        </w:rPr>
        <w:t xml:space="preserve"> أضاف صحائف أعمالهم إلى نفسه</w:t>
      </w:r>
      <w:r>
        <w:rPr>
          <w:rtl/>
        </w:rPr>
        <w:t xml:space="preserve">، </w:t>
      </w:r>
      <w:r w:rsidRPr="00BB265D">
        <w:rPr>
          <w:rtl/>
        </w:rPr>
        <w:t xml:space="preserve">لأنّه أمر الكتبة أن يكتبوا فيها أعمالهم </w:t>
      </w:r>
      <w:r w:rsidRPr="00D7004D">
        <w:rPr>
          <w:rStyle w:val="libAlaemChar"/>
          <w:rtl/>
        </w:rPr>
        <w:t>(</w:t>
      </w:r>
      <w:r w:rsidRPr="00125393">
        <w:rPr>
          <w:rStyle w:val="libAieChar"/>
          <w:rtl/>
        </w:rPr>
        <w:t>يَنْطِقُ عَلَيْكُمْ بِالْحَقِ</w:t>
      </w:r>
      <w:r w:rsidRPr="00D7004D">
        <w:rPr>
          <w:rStyle w:val="libAlaemChar"/>
          <w:rtl/>
        </w:rPr>
        <w:t>)</w:t>
      </w:r>
      <w:r w:rsidRPr="00BB265D">
        <w:rPr>
          <w:rtl/>
        </w:rPr>
        <w:t xml:space="preserve"> يشهد عليكم بما عملتم بلا زيادة ولا نقصان </w:t>
      </w:r>
      <w:r w:rsidRPr="00D7004D">
        <w:rPr>
          <w:rStyle w:val="libAlaemChar"/>
          <w:rtl/>
        </w:rPr>
        <w:t>(</w:t>
      </w:r>
      <w:r w:rsidRPr="00125393">
        <w:rPr>
          <w:rStyle w:val="libAieChar"/>
          <w:rtl/>
        </w:rPr>
        <w:t>إِنَّا كُنَّا نَسْتَنْسِخُ</w:t>
      </w:r>
      <w:r w:rsidRPr="00D7004D">
        <w:rPr>
          <w:rStyle w:val="libAlaemChar"/>
          <w:rtl/>
        </w:rPr>
        <w:t>)</w:t>
      </w:r>
      <w:r w:rsidRPr="00BB265D">
        <w:rPr>
          <w:rtl/>
        </w:rPr>
        <w:t xml:space="preserve"> نستكتب الملائكة </w:t>
      </w:r>
      <w:r w:rsidRPr="00D7004D">
        <w:rPr>
          <w:rStyle w:val="libAlaemChar"/>
          <w:rtl/>
        </w:rPr>
        <w:t>(</w:t>
      </w:r>
      <w:r w:rsidRPr="00125393">
        <w:rPr>
          <w:rStyle w:val="libAieChar"/>
          <w:rtl/>
        </w:rPr>
        <w:t>ما كُنْتُمْ تَعْمَلُونَ</w:t>
      </w:r>
      <w:r w:rsidRPr="00D7004D">
        <w:rPr>
          <w:rStyle w:val="libAlaemChar"/>
          <w:rtl/>
        </w:rPr>
        <w:t>)</w:t>
      </w:r>
      <w:r w:rsidRPr="00BB265D">
        <w:rPr>
          <w:rtl/>
        </w:rPr>
        <w:t xml:space="preserve"> أعمالكم.</w:t>
      </w:r>
    </w:p>
    <w:p w:rsidR="009E6576" w:rsidRPr="00BB265D" w:rsidRDefault="009E6576" w:rsidP="00393F8B">
      <w:pPr>
        <w:pStyle w:val="libNormal"/>
        <w:rPr>
          <w:rtl/>
        </w:rPr>
      </w:pPr>
      <w:r w:rsidRPr="00BB265D">
        <w:rPr>
          <w:rtl/>
        </w:rPr>
        <w:t>وعن ابن عبّاس</w:t>
      </w:r>
      <w:r>
        <w:rPr>
          <w:rtl/>
        </w:rPr>
        <w:t xml:space="preserve">: </w:t>
      </w:r>
      <w:r w:rsidRPr="00BB265D">
        <w:rPr>
          <w:rtl/>
        </w:rPr>
        <w:t>المراد بالكتاب اللوح المحفوظ</w:t>
      </w:r>
      <w:r>
        <w:rPr>
          <w:rtl/>
        </w:rPr>
        <w:t xml:space="preserve">، </w:t>
      </w:r>
      <w:r w:rsidRPr="00BB265D">
        <w:rPr>
          <w:rtl/>
        </w:rPr>
        <w:t>يشهد بما قضي فيه من خير وشرّ. وعلى هذا ؛ فيكون معنى «نستنسخ»</w:t>
      </w:r>
      <w:r>
        <w:rPr>
          <w:rtl/>
        </w:rPr>
        <w:t xml:space="preserve">: </w:t>
      </w:r>
      <w:r w:rsidRPr="00BB265D">
        <w:rPr>
          <w:rtl/>
        </w:rPr>
        <w:t>أنّ الحفظة تستنسخ الخزنة ما هو مدوّن عنده من أحوال العباد</w:t>
      </w:r>
      <w:r>
        <w:rPr>
          <w:rtl/>
        </w:rPr>
        <w:t xml:space="preserve">، </w:t>
      </w:r>
      <w:r w:rsidRPr="00BB265D">
        <w:rPr>
          <w:rtl/>
        </w:rPr>
        <w:t>من الكافرين والمؤمنين.</w:t>
      </w:r>
    </w:p>
    <w:p w:rsidR="009E6576" w:rsidRPr="00BB265D" w:rsidRDefault="009E6576" w:rsidP="00393F8B">
      <w:pPr>
        <w:pStyle w:val="libNormal"/>
        <w:rPr>
          <w:rtl/>
        </w:rPr>
      </w:pPr>
      <w:r w:rsidRPr="00D7004D">
        <w:rPr>
          <w:rStyle w:val="libAlaemChar"/>
          <w:rtl/>
        </w:rPr>
        <w:t>(</w:t>
      </w:r>
      <w:r w:rsidRPr="00125393">
        <w:rPr>
          <w:rStyle w:val="libAieChar"/>
          <w:rtl/>
        </w:rPr>
        <w:t>فَأَمَّا الَّذِينَ آمَنُوا وَعَمِلُوا الصَّالِحاتِ فَيُدْخِلُهُمْ رَبُّهُمْ فِي رَحْمَتِهِ</w:t>
      </w:r>
      <w:r w:rsidRPr="00D7004D">
        <w:rPr>
          <w:rStyle w:val="libAlaemChar"/>
          <w:rtl/>
        </w:rPr>
        <w:t>)</w:t>
      </w:r>
      <w:r w:rsidRPr="00BB265D">
        <w:rPr>
          <w:rtl/>
        </w:rPr>
        <w:t xml:space="preserve"> في جنّته </w:t>
      </w:r>
      <w:r w:rsidRPr="00D7004D">
        <w:rPr>
          <w:rStyle w:val="libAlaemChar"/>
          <w:rtl/>
        </w:rPr>
        <w:t>(</w:t>
      </w:r>
      <w:r w:rsidRPr="00125393">
        <w:rPr>
          <w:rStyle w:val="libAieChar"/>
          <w:rtl/>
        </w:rPr>
        <w:t>ذلِكَ هُوَ الْفَوْزُ الْمُبِينُ</w:t>
      </w:r>
      <w:r w:rsidRPr="00D7004D">
        <w:rPr>
          <w:rStyle w:val="libAlaemChar"/>
          <w:rtl/>
        </w:rPr>
        <w:t>)</w:t>
      </w:r>
      <w:r w:rsidRPr="00BB265D">
        <w:rPr>
          <w:rtl/>
        </w:rPr>
        <w:t xml:space="preserve"> الفلاح الظاهر</w:t>
      </w:r>
      <w:r>
        <w:rPr>
          <w:rtl/>
        </w:rPr>
        <w:t xml:space="preserve">، </w:t>
      </w:r>
      <w:r w:rsidRPr="00BB265D">
        <w:rPr>
          <w:rtl/>
        </w:rPr>
        <w:t>لخلوصه عن الشوائب.</w:t>
      </w:r>
    </w:p>
    <w:p w:rsidR="009E6576" w:rsidRPr="00BB265D" w:rsidRDefault="009E6576" w:rsidP="00393F8B">
      <w:pPr>
        <w:pStyle w:val="libNormal"/>
        <w:rPr>
          <w:rtl/>
        </w:rPr>
      </w:pPr>
      <w:r w:rsidRPr="00D7004D">
        <w:rPr>
          <w:rStyle w:val="libAlaemChar"/>
          <w:rtl/>
        </w:rPr>
        <w:t>(</w:t>
      </w:r>
      <w:r w:rsidRPr="00125393">
        <w:rPr>
          <w:rStyle w:val="libAieChar"/>
          <w:rtl/>
        </w:rPr>
        <w:t>وَأَمَّا الَّذِينَ كَفَرُوا أَفَلَمْ تَكُنْ آياتِي</w:t>
      </w:r>
      <w:r w:rsidRPr="00D7004D">
        <w:rPr>
          <w:rStyle w:val="libAlaemChar"/>
          <w:rtl/>
        </w:rPr>
        <w:t>)</w:t>
      </w:r>
      <w:r w:rsidRPr="00BB265D">
        <w:rPr>
          <w:rtl/>
        </w:rPr>
        <w:t xml:space="preserve"> أي</w:t>
      </w:r>
      <w:r>
        <w:rPr>
          <w:rtl/>
        </w:rPr>
        <w:t xml:space="preserve">: </w:t>
      </w:r>
      <w:r w:rsidRPr="00BB265D">
        <w:rPr>
          <w:rtl/>
        </w:rPr>
        <w:t>فيقال لهم</w:t>
      </w:r>
      <w:r>
        <w:rPr>
          <w:rtl/>
        </w:rPr>
        <w:t xml:space="preserve">: </w:t>
      </w:r>
      <w:r w:rsidRPr="00BB265D">
        <w:rPr>
          <w:rtl/>
        </w:rPr>
        <w:t>ألم يأتكم رسلي</w:t>
      </w:r>
      <w:r>
        <w:rPr>
          <w:rtl/>
        </w:rPr>
        <w:t xml:space="preserve">، </w:t>
      </w:r>
      <w:r w:rsidRPr="00BB265D">
        <w:rPr>
          <w:rtl/>
        </w:rPr>
        <w:t xml:space="preserve">فلم تكن آياتي </w:t>
      </w:r>
      <w:r w:rsidRPr="00D7004D">
        <w:rPr>
          <w:rStyle w:val="libAlaemChar"/>
          <w:rtl/>
        </w:rPr>
        <w:t>(</w:t>
      </w:r>
      <w:r w:rsidRPr="00125393">
        <w:rPr>
          <w:rStyle w:val="libAieChar"/>
          <w:rtl/>
        </w:rPr>
        <w:t>تُتْلى عَلَيْكُمْ</w:t>
      </w:r>
      <w:r w:rsidRPr="00D7004D">
        <w:rPr>
          <w:rStyle w:val="libAlaemChar"/>
          <w:rtl/>
        </w:rPr>
        <w:t>)</w:t>
      </w:r>
      <w:r w:rsidRPr="00BB265D">
        <w:rPr>
          <w:rtl/>
        </w:rPr>
        <w:t xml:space="preserve"> فحذف القول والمعطوف عليه</w:t>
      </w:r>
      <w:r>
        <w:rPr>
          <w:rtl/>
        </w:rPr>
        <w:t xml:space="preserve">، </w:t>
      </w:r>
      <w:r w:rsidRPr="00BB265D">
        <w:rPr>
          <w:rtl/>
        </w:rPr>
        <w:t>اكتفاء بالمقصود</w:t>
      </w:r>
      <w:r>
        <w:rPr>
          <w:rtl/>
        </w:rPr>
        <w:t xml:space="preserve">، </w:t>
      </w:r>
      <w:r w:rsidRPr="00BB265D">
        <w:rPr>
          <w:rtl/>
        </w:rPr>
        <w:t xml:space="preserve">واستغناء بالقرينة </w:t>
      </w:r>
      <w:r w:rsidRPr="00D7004D">
        <w:rPr>
          <w:rStyle w:val="libAlaemChar"/>
          <w:rtl/>
        </w:rPr>
        <w:t>(</w:t>
      </w:r>
      <w:r w:rsidRPr="00125393">
        <w:rPr>
          <w:rStyle w:val="libAieChar"/>
          <w:rtl/>
        </w:rPr>
        <w:t>فَاسْتَكْبَرْتُمْ</w:t>
      </w:r>
      <w:r w:rsidRPr="00D7004D">
        <w:rPr>
          <w:rStyle w:val="libAlaemChar"/>
          <w:rtl/>
        </w:rPr>
        <w:t>)</w:t>
      </w:r>
      <w:r w:rsidRPr="00BB265D">
        <w:rPr>
          <w:rtl/>
        </w:rPr>
        <w:t xml:space="preserve"> عن الإيمان بها</w:t>
      </w:r>
      <w:r>
        <w:rPr>
          <w:rtl/>
        </w:rPr>
        <w:t xml:space="preserve">، </w:t>
      </w:r>
      <w:r w:rsidRPr="00BB265D">
        <w:rPr>
          <w:rtl/>
        </w:rPr>
        <w:t xml:space="preserve">وتعظّمتم عن قبولها </w:t>
      </w:r>
      <w:r w:rsidRPr="00D7004D">
        <w:rPr>
          <w:rStyle w:val="libAlaemChar"/>
          <w:rtl/>
        </w:rPr>
        <w:t>(</w:t>
      </w:r>
      <w:r w:rsidRPr="00125393">
        <w:rPr>
          <w:rStyle w:val="libAieChar"/>
          <w:rtl/>
        </w:rPr>
        <w:t>وَكُنْتُمْ قَوْماً مُجْرِمِينَ</w:t>
      </w:r>
      <w:r w:rsidRPr="00D7004D">
        <w:rPr>
          <w:rStyle w:val="libAlaemChar"/>
          <w:rtl/>
        </w:rPr>
        <w:t>)</w:t>
      </w:r>
      <w:r w:rsidRPr="00BB265D">
        <w:rPr>
          <w:rtl/>
        </w:rPr>
        <w:t xml:space="preserve"> أي</w:t>
      </w:r>
      <w:r>
        <w:rPr>
          <w:rtl/>
        </w:rPr>
        <w:t xml:space="preserve">: </w:t>
      </w:r>
      <w:r w:rsidRPr="00BB265D">
        <w:rPr>
          <w:rtl/>
        </w:rPr>
        <w:t>كافرين</w:t>
      </w:r>
      <w:r>
        <w:rPr>
          <w:rtl/>
        </w:rPr>
        <w:t xml:space="preserve">، </w:t>
      </w:r>
      <w:r w:rsidRPr="00BB265D">
        <w:rPr>
          <w:rtl/>
        </w:rPr>
        <w:t>كما قال</w:t>
      </w:r>
      <w:r>
        <w:rPr>
          <w:rtl/>
        </w:rPr>
        <w:t xml:space="preserve">: </w:t>
      </w:r>
      <w:r w:rsidRPr="00D7004D">
        <w:rPr>
          <w:rStyle w:val="libAlaemChar"/>
          <w:rtl/>
        </w:rPr>
        <w:t>(</w:t>
      </w:r>
      <w:r w:rsidRPr="00125393">
        <w:rPr>
          <w:rStyle w:val="libAieChar"/>
          <w:rtl/>
        </w:rPr>
        <w:t>أَفَنَجْعَلُ الْمُسْلِمِينَ كَالْمُجْرِمِينَ</w:t>
      </w:r>
      <w:r w:rsidRPr="00D7004D">
        <w:rPr>
          <w:rStyle w:val="libAlaemChar"/>
          <w:rtl/>
        </w:rPr>
        <w:t>)</w:t>
      </w:r>
      <w:r w:rsidRPr="00BB265D">
        <w:rPr>
          <w:rtl/>
        </w:rPr>
        <w:t xml:space="preserve"> </w:t>
      </w:r>
      <w:r w:rsidRPr="00D736D6">
        <w:rPr>
          <w:rStyle w:val="libFootnotenumChar"/>
          <w:rtl/>
        </w:rPr>
        <w:t>(2)</w:t>
      </w:r>
      <w:r>
        <w:rPr>
          <w:rtl/>
        </w:rPr>
        <w:t>.</w:t>
      </w:r>
    </w:p>
    <w:p w:rsidR="009E6576" w:rsidRPr="00BB265D" w:rsidRDefault="009E6576" w:rsidP="00393F8B">
      <w:pPr>
        <w:pStyle w:val="libNormal"/>
        <w:rPr>
          <w:rtl/>
        </w:rPr>
      </w:pPr>
      <w:r w:rsidRPr="00D7004D">
        <w:rPr>
          <w:rStyle w:val="libAlaemChar"/>
          <w:rtl/>
        </w:rPr>
        <w:t>(</w:t>
      </w:r>
      <w:r w:rsidRPr="00125393">
        <w:rPr>
          <w:rStyle w:val="libAieChar"/>
          <w:rtl/>
        </w:rPr>
        <w:t>وَإِذا قِيلَ إِنَّ وَعْدَ اللهِ</w:t>
      </w:r>
      <w:r w:rsidRPr="00D7004D">
        <w:rPr>
          <w:rStyle w:val="libAlaemChar"/>
          <w:rtl/>
        </w:rPr>
        <w:t>)</w:t>
      </w:r>
      <w:r w:rsidRPr="00BB265D">
        <w:rPr>
          <w:rtl/>
        </w:rPr>
        <w:t xml:space="preserve"> يحتمل الموعود به</w:t>
      </w:r>
      <w:r>
        <w:rPr>
          <w:rtl/>
        </w:rPr>
        <w:t xml:space="preserve">، </w:t>
      </w:r>
      <w:r w:rsidRPr="00BB265D">
        <w:rPr>
          <w:rtl/>
        </w:rPr>
        <w:t>أي</w:t>
      </w:r>
      <w:r>
        <w:rPr>
          <w:rtl/>
        </w:rPr>
        <w:t xml:space="preserve">: </w:t>
      </w:r>
      <w:r w:rsidRPr="00BB265D">
        <w:rPr>
          <w:rtl/>
        </w:rPr>
        <w:t xml:space="preserve">ما وعد الله به من الثواب والعقاب. أو المصدر. </w:t>
      </w:r>
      <w:r w:rsidRPr="00D7004D">
        <w:rPr>
          <w:rStyle w:val="libAlaemChar"/>
          <w:rtl/>
        </w:rPr>
        <w:t>(</w:t>
      </w:r>
      <w:r w:rsidRPr="00125393">
        <w:rPr>
          <w:rStyle w:val="libAieChar"/>
          <w:rtl/>
        </w:rPr>
        <w:t>حَقٌ</w:t>
      </w:r>
      <w:r w:rsidRPr="00D7004D">
        <w:rPr>
          <w:rStyle w:val="libAlaemChar"/>
          <w:rtl/>
        </w:rPr>
        <w:t>)</w:t>
      </w:r>
      <w:r w:rsidRPr="00BB265D">
        <w:rPr>
          <w:rtl/>
        </w:rPr>
        <w:t xml:space="preserve"> كائن هو أو متعلّقه لا محالة </w:t>
      </w:r>
      <w:r w:rsidRPr="00D7004D">
        <w:rPr>
          <w:rStyle w:val="libAlaemChar"/>
          <w:rtl/>
        </w:rPr>
        <w:t>(</w:t>
      </w:r>
      <w:r w:rsidRPr="00125393">
        <w:rPr>
          <w:rStyle w:val="libAieChar"/>
          <w:rtl/>
        </w:rPr>
        <w:t>وَالسَّاعَةُ لا رَيْبَ فِيها</w:t>
      </w:r>
      <w:r w:rsidRPr="00D7004D">
        <w:rPr>
          <w:rStyle w:val="libAlaemChar"/>
          <w:rtl/>
        </w:rPr>
        <w:t>)</w:t>
      </w:r>
      <w:r w:rsidRPr="00BB265D">
        <w:rPr>
          <w:rtl/>
        </w:rPr>
        <w:t xml:space="preserve"> في حصولها. إفراد للمقصود</w:t>
      </w:r>
      <w:r>
        <w:rPr>
          <w:rtl/>
        </w:rPr>
        <w:t xml:space="preserve">، </w:t>
      </w:r>
      <w:r w:rsidRPr="00BB265D">
        <w:rPr>
          <w:rtl/>
        </w:rPr>
        <w:t>عطفا على محلّ «إنّ» واسمها. وقرأ حمزة بالنصب</w:t>
      </w:r>
      <w:r>
        <w:rPr>
          <w:rtl/>
        </w:rPr>
        <w:t xml:space="preserve">، </w:t>
      </w:r>
      <w:r w:rsidRPr="00BB265D">
        <w:rPr>
          <w:rtl/>
        </w:rPr>
        <w:t>عطفا على اسمها.</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الكهف</w:t>
      </w:r>
      <w:r>
        <w:rPr>
          <w:rtl/>
        </w:rPr>
        <w:t xml:space="preserve">: </w:t>
      </w:r>
      <w:r w:rsidRPr="00BB265D">
        <w:rPr>
          <w:rtl/>
        </w:rPr>
        <w:t>49.</w:t>
      </w:r>
    </w:p>
    <w:p w:rsidR="009E6576" w:rsidRPr="00BB265D" w:rsidRDefault="009E6576" w:rsidP="00D736D6">
      <w:pPr>
        <w:pStyle w:val="libFootnote0"/>
        <w:rPr>
          <w:rtl/>
        </w:rPr>
      </w:pPr>
      <w:r>
        <w:rPr>
          <w:rtl/>
        </w:rPr>
        <w:t>(</w:t>
      </w:r>
      <w:r w:rsidRPr="00BB265D">
        <w:rPr>
          <w:rtl/>
        </w:rPr>
        <w:t>2) القلم</w:t>
      </w:r>
      <w:r>
        <w:rPr>
          <w:rtl/>
        </w:rPr>
        <w:t xml:space="preserve">: </w:t>
      </w:r>
      <w:r w:rsidRPr="00BB265D">
        <w:rPr>
          <w:rtl/>
        </w:rPr>
        <w:t>35.</w:t>
      </w:r>
    </w:p>
    <w:p w:rsidR="009E6576" w:rsidRPr="00BB265D" w:rsidRDefault="009E6576" w:rsidP="00393F8B">
      <w:pPr>
        <w:pStyle w:val="libNormal"/>
        <w:rPr>
          <w:rtl/>
        </w:rPr>
      </w:pPr>
      <w:r>
        <w:rPr>
          <w:rtl/>
        </w:rPr>
        <w:br w:type="page"/>
      </w:r>
      <w:r w:rsidRPr="00D7004D">
        <w:rPr>
          <w:rStyle w:val="libAlaemChar"/>
          <w:rtl/>
        </w:rPr>
        <w:lastRenderedPageBreak/>
        <w:t>(</w:t>
      </w:r>
      <w:r w:rsidRPr="00125393">
        <w:rPr>
          <w:rStyle w:val="libAieChar"/>
          <w:rtl/>
        </w:rPr>
        <w:t>قُلْتُمْ ما نَدْرِي مَا السَّاعَةُ</w:t>
      </w:r>
      <w:r w:rsidRPr="00D7004D">
        <w:rPr>
          <w:rStyle w:val="libAlaemChar"/>
          <w:rtl/>
        </w:rPr>
        <w:t>)</w:t>
      </w:r>
      <w:r w:rsidRPr="00BB265D">
        <w:rPr>
          <w:rtl/>
        </w:rPr>
        <w:t xml:space="preserve"> أيّ شيء الساعة</w:t>
      </w:r>
      <w:r>
        <w:rPr>
          <w:rtl/>
        </w:rPr>
        <w:t>؟</w:t>
      </w:r>
      <w:r w:rsidRPr="00BB265D">
        <w:rPr>
          <w:rtl/>
        </w:rPr>
        <w:t xml:space="preserve"> استغرابا لها </w:t>
      </w:r>
      <w:r w:rsidRPr="00D7004D">
        <w:rPr>
          <w:rStyle w:val="libAlaemChar"/>
          <w:rtl/>
        </w:rPr>
        <w:t>(</w:t>
      </w:r>
      <w:r w:rsidRPr="00125393">
        <w:rPr>
          <w:rStyle w:val="libAieChar"/>
          <w:rtl/>
        </w:rPr>
        <w:t>إِنْ نَظُنُّ إِلَّا ظَنًّا</w:t>
      </w:r>
      <w:r w:rsidRPr="00D7004D">
        <w:rPr>
          <w:rStyle w:val="libAlaemChar"/>
          <w:rtl/>
        </w:rPr>
        <w:t>)</w:t>
      </w:r>
      <w:r w:rsidRPr="00BB265D">
        <w:rPr>
          <w:rtl/>
        </w:rPr>
        <w:t xml:space="preserve"> أصله</w:t>
      </w:r>
      <w:r>
        <w:rPr>
          <w:rtl/>
        </w:rPr>
        <w:t xml:space="preserve">: </w:t>
      </w:r>
      <w:r w:rsidRPr="00BB265D">
        <w:rPr>
          <w:rtl/>
        </w:rPr>
        <w:t>نظنّ ظنّا</w:t>
      </w:r>
      <w:r>
        <w:rPr>
          <w:rtl/>
        </w:rPr>
        <w:t xml:space="preserve">، </w:t>
      </w:r>
      <w:r w:rsidRPr="00BB265D">
        <w:rPr>
          <w:rtl/>
        </w:rPr>
        <w:t>فأدخل حرفا النفي والاستثناء لإثبات الظنّ ونفي ما عداه</w:t>
      </w:r>
      <w:r>
        <w:rPr>
          <w:rtl/>
        </w:rPr>
        <w:t xml:space="preserve">، </w:t>
      </w:r>
      <w:r w:rsidRPr="00BB265D">
        <w:rPr>
          <w:rtl/>
        </w:rPr>
        <w:t>كأنّه قال</w:t>
      </w:r>
      <w:r>
        <w:rPr>
          <w:rtl/>
        </w:rPr>
        <w:t xml:space="preserve">: </w:t>
      </w:r>
      <w:r w:rsidRPr="00BB265D">
        <w:rPr>
          <w:rtl/>
        </w:rPr>
        <w:t>ما نحن إلّا نظنّ ظنّا. أو لنفي ظنّهم فيما سوى ذلك مبالغة. ثمّ أكّده بقوله</w:t>
      </w:r>
      <w:r>
        <w:rPr>
          <w:rtl/>
        </w:rPr>
        <w:t xml:space="preserve">: </w:t>
      </w:r>
      <w:r w:rsidRPr="00D7004D">
        <w:rPr>
          <w:rStyle w:val="libAlaemChar"/>
          <w:rtl/>
        </w:rPr>
        <w:t>(</w:t>
      </w:r>
      <w:r w:rsidRPr="00125393">
        <w:rPr>
          <w:rStyle w:val="libAieChar"/>
          <w:rtl/>
        </w:rPr>
        <w:t>وَما نَحْنُ بِمُسْتَيْقِنِينَ</w:t>
      </w:r>
      <w:r w:rsidRPr="00D7004D">
        <w:rPr>
          <w:rStyle w:val="libAlaemChar"/>
          <w:rtl/>
        </w:rPr>
        <w:t>)</w:t>
      </w:r>
      <w:r w:rsidRPr="00BB265D">
        <w:rPr>
          <w:rtl/>
        </w:rPr>
        <w:t xml:space="preserve"> أي</w:t>
      </w:r>
      <w:r>
        <w:rPr>
          <w:rtl/>
        </w:rPr>
        <w:t xml:space="preserve">: </w:t>
      </w:r>
      <w:r w:rsidRPr="00BB265D">
        <w:rPr>
          <w:rtl/>
        </w:rPr>
        <w:t>لإمكانه.</w:t>
      </w:r>
    </w:p>
    <w:p w:rsidR="009E6576" w:rsidRPr="00BB265D" w:rsidRDefault="009E6576" w:rsidP="00393F8B">
      <w:pPr>
        <w:pStyle w:val="libNormal"/>
        <w:rPr>
          <w:rtl/>
        </w:rPr>
      </w:pPr>
      <w:r w:rsidRPr="00D7004D">
        <w:rPr>
          <w:rStyle w:val="libAlaemChar"/>
          <w:rtl/>
        </w:rPr>
        <w:t>(</w:t>
      </w:r>
      <w:r w:rsidRPr="00125393">
        <w:rPr>
          <w:rStyle w:val="libAieChar"/>
          <w:rtl/>
        </w:rPr>
        <w:t>وَبَدا لَهُمْ</w:t>
      </w:r>
      <w:r w:rsidRPr="00D7004D">
        <w:rPr>
          <w:rStyle w:val="libAlaemChar"/>
          <w:rtl/>
        </w:rPr>
        <w:t>)</w:t>
      </w:r>
      <w:r w:rsidRPr="00BB265D">
        <w:rPr>
          <w:rtl/>
        </w:rPr>
        <w:t xml:space="preserve"> ظهر لهم </w:t>
      </w:r>
      <w:r w:rsidRPr="00D7004D">
        <w:rPr>
          <w:rStyle w:val="libAlaemChar"/>
          <w:rtl/>
        </w:rPr>
        <w:t>(</w:t>
      </w:r>
      <w:r w:rsidRPr="00125393">
        <w:rPr>
          <w:rStyle w:val="libAieChar"/>
          <w:rtl/>
        </w:rPr>
        <w:t>سَيِّئاتُ ما عَمِلُوا</w:t>
      </w:r>
      <w:r w:rsidRPr="00D7004D">
        <w:rPr>
          <w:rStyle w:val="libAlaemChar"/>
          <w:rtl/>
        </w:rPr>
        <w:t>)</w:t>
      </w:r>
      <w:r w:rsidRPr="00BB265D">
        <w:rPr>
          <w:rtl/>
        </w:rPr>
        <w:t xml:space="preserve"> على ما كانت عليه</w:t>
      </w:r>
      <w:r>
        <w:rPr>
          <w:rtl/>
        </w:rPr>
        <w:t xml:space="preserve">، </w:t>
      </w:r>
      <w:r w:rsidRPr="00BB265D">
        <w:rPr>
          <w:rtl/>
        </w:rPr>
        <w:t>بأن عرفوا قبحها</w:t>
      </w:r>
      <w:r>
        <w:rPr>
          <w:rtl/>
        </w:rPr>
        <w:t xml:space="preserve">، </w:t>
      </w:r>
      <w:r w:rsidRPr="00BB265D">
        <w:rPr>
          <w:rtl/>
        </w:rPr>
        <w:t xml:space="preserve">وعاينوا وخامة عاقبتها. أو جزاؤها. وتسميته بها من قبيل </w:t>
      </w:r>
      <w:r w:rsidRPr="00D7004D">
        <w:rPr>
          <w:rStyle w:val="libAlaemChar"/>
          <w:rtl/>
        </w:rPr>
        <w:t>(</w:t>
      </w:r>
      <w:r w:rsidRPr="00125393">
        <w:rPr>
          <w:rStyle w:val="libAieChar"/>
          <w:rtl/>
        </w:rPr>
        <w:t>وَجَزاءُ سَيِّئَةٍ سَيِّئَةٌ مِثْلُها</w:t>
      </w:r>
      <w:r w:rsidRPr="00D7004D">
        <w:rPr>
          <w:rStyle w:val="libAlaemChar"/>
          <w:rtl/>
        </w:rPr>
        <w:t>)</w:t>
      </w:r>
      <w:r w:rsidRPr="00BB265D">
        <w:rPr>
          <w:rtl/>
        </w:rPr>
        <w:t xml:space="preserve"> </w:t>
      </w:r>
      <w:r w:rsidRPr="00D736D6">
        <w:rPr>
          <w:rStyle w:val="libFootnotenumChar"/>
          <w:rtl/>
        </w:rPr>
        <w:t>(1)</w:t>
      </w:r>
      <w:r>
        <w:rPr>
          <w:rtl/>
        </w:rPr>
        <w:t>.</w:t>
      </w:r>
      <w:r w:rsidRPr="00BB265D">
        <w:rPr>
          <w:rtl/>
        </w:rPr>
        <w:t xml:space="preserve"> </w:t>
      </w:r>
      <w:r w:rsidRPr="00D7004D">
        <w:rPr>
          <w:rStyle w:val="libAlaemChar"/>
          <w:rtl/>
        </w:rPr>
        <w:t>(</w:t>
      </w:r>
      <w:r w:rsidRPr="00125393">
        <w:rPr>
          <w:rStyle w:val="libAieChar"/>
          <w:rtl/>
        </w:rPr>
        <w:t>وَحاقَ بِهِمْ ما كانُوا بِهِ يَسْتَهْزِؤُنَ</w:t>
      </w:r>
      <w:r w:rsidRPr="00D7004D">
        <w:rPr>
          <w:rStyle w:val="libAlaemChar"/>
          <w:rtl/>
        </w:rPr>
        <w:t>)</w:t>
      </w:r>
      <w:r w:rsidRPr="00BB265D">
        <w:rPr>
          <w:rtl/>
        </w:rPr>
        <w:t xml:space="preserve"> أي</w:t>
      </w:r>
      <w:r>
        <w:rPr>
          <w:rtl/>
        </w:rPr>
        <w:t xml:space="preserve">: </w:t>
      </w:r>
      <w:r w:rsidRPr="00BB265D">
        <w:rPr>
          <w:rtl/>
        </w:rPr>
        <w:t>جزاء استهزائهم.</w:t>
      </w:r>
    </w:p>
    <w:p w:rsidR="009E6576" w:rsidRPr="00BB265D" w:rsidRDefault="009E6576" w:rsidP="00393F8B">
      <w:pPr>
        <w:pStyle w:val="libNormal"/>
        <w:rPr>
          <w:rtl/>
        </w:rPr>
      </w:pPr>
      <w:r w:rsidRPr="00D7004D">
        <w:rPr>
          <w:rStyle w:val="libAlaemChar"/>
          <w:rtl/>
        </w:rPr>
        <w:t>(</w:t>
      </w:r>
      <w:r w:rsidRPr="00125393">
        <w:rPr>
          <w:rStyle w:val="libAieChar"/>
          <w:rtl/>
        </w:rPr>
        <w:t>وَقِيلَ الْيَوْمَ نَنْساكُمْ</w:t>
      </w:r>
      <w:r w:rsidRPr="00D7004D">
        <w:rPr>
          <w:rStyle w:val="libAlaemChar"/>
          <w:rtl/>
        </w:rPr>
        <w:t>)</w:t>
      </w:r>
      <w:r w:rsidRPr="00BB265D">
        <w:rPr>
          <w:rtl/>
        </w:rPr>
        <w:t xml:space="preserve"> نترككم في العذاب ترك ما ينسى </w:t>
      </w:r>
      <w:r w:rsidRPr="00D7004D">
        <w:rPr>
          <w:rStyle w:val="libAlaemChar"/>
          <w:rtl/>
        </w:rPr>
        <w:t>(</w:t>
      </w:r>
      <w:r w:rsidRPr="00125393">
        <w:rPr>
          <w:rStyle w:val="libAieChar"/>
          <w:rtl/>
        </w:rPr>
        <w:t>كَما نَسِيتُمْ لِقاءَ يَوْمِكُمْ هذا</w:t>
      </w:r>
      <w:r w:rsidRPr="00D7004D">
        <w:rPr>
          <w:rStyle w:val="libAlaemChar"/>
          <w:rtl/>
        </w:rPr>
        <w:t>)</w:t>
      </w:r>
      <w:r w:rsidRPr="00BB265D">
        <w:rPr>
          <w:rtl/>
        </w:rPr>
        <w:t xml:space="preserve"> كما تركتم مقتضى عدته</w:t>
      </w:r>
      <w:r>
        <w:rPr>
          <w:rtl/>
        </w:rPr>
        <w:t xml:space="preserve">، </w:t>
      </w:r>
      <w:r w:rsidRPr="00BB265D">
        <w:rPr>
          <w:rtl/>
        </w:rPr>
        <w:t>ولم تبالوا به. وإضافة اللقاء إلى اليوم إضافة المصدر إلى ظرفه</w:t>
      </w:r>
      <w:r>
        <w:rPr>
          <w:rtl/>
        </w:rPr>
        <w:t xml:space="preserve">، </w:t>
      </w:r>
      <w:r w:rsidRPr="00BB265D">
        <w:rPr>
          <w:rtl/>
        </w:rPr>
        <w:t>كمعنى إضافة المكر في قوله</w:t>
      </w:r>
      <w:r>
        <w:rPr>
          <w:rtl/>
        </w:rPr>
        <w:t xml:space="preserve">: </w:t>
      </w:r>
      <w:r w:rsidRPr="00D7004D">
        <w:rPr>
          <w:rStyle w:val="libAlaemChar"/>
          <w:rtl/>
        </w:rPr>
        <w:t>(</w:t>
      </w:r>
      <w:r w:rsidRPr="00125393">
        <w:rPr>
          <w:rStyle w:val="libAieChar"/>
          <w:rtl/>
        </w:rPr>
        <w:t>مَكْرُ اللَّيْلِ وَالنَّهارِ</w:t>
      </w:r>
      <w:r w:rsidRPr="00D7004D">
        <w:rPr>
          <w:rStyle w:val="libAlaemChar"/>
          <w:rtl/>
        </w:rPr>
        <w:t>)</w:t>
      </w:r>
      <w:r w:rsidRPr="00BB265D">
        <w:rPr>
          <w:rtl/>
        </w:rPr>
        <w:t xml:space="preserve"> </w:t>
      </w:r>
      <w:r w:rsidRPr="00D736D6">
        <w:rPr>
          <w:rStyle w:val="libFootnotenumChar"/>
          <w:rtl/>
        </w:rPr>
        <w:t>(2)</w:t>
      </w:r>
      <w:r w:rsidRPr="00BB265D">
        <w:rPr>
          <w:rtl/>
        </w:rPr>
        <w:t xml:space="preserve"> أي</w:t>
      </w:r>
      <w:r>
        <w:rPr>
          <w:rtl/>
        </w:rPr>
        <w:t xml:space="preserve">: </w:t>
      </w:r>
      <w:r w:rsidRPr="00BB265D">
        <w:rPr>
          <w:rtl/>
        </w:rPr>
        <w:t xml:space="preserve">نسيتم لقاء جزاء الله في يومكم هذا. </w:t>
      </w:r>
      <w:r w:rsidRPr="00D7004D">
        <w:rPr>
          <w:rStyle w:val="libAlaemChar"/>
          <w:rtl/>
        </w:rPr>
        <w:t>(</w:t>
      </w:r>
      <w:r w:rsidRPr="00125393">
        <w:rPr>
          <w:rStyle w:val="libAieChar"/>
          <w:rtl/>
        </w:rPr>
        <w:t>وَمَأْواكُمُ النَّارُ وَما لَكُمْ مِنْ ناصِرِينَ</w:t>
      </w:r>
      <w:r w:rsidRPr="00D7004D">
        <w:rPr>
          <w:rStyle w:val="libAlaemChar"/>
          <w:rtl/>
        </w:rPr>
        <w:t>)</w:t>
      </w:r>
      <w:r w:rsidRPr="00BB265D">
        <w:rPr>
          <w:rtl/>
        </w:rPr>
        <w:t xml:space="preserve"> يخلّصونكم منها</w:t>
      </w:r>
      <w:r>
        <w:rPr>
          <w:rtl/>
        </w:rPr>
        <w:t xml:space="preserve">، </w:t>
      </w:r>
      <w:r w:rsidRPr="00BB265D">
        <w:rPr>
          <w:rtl/>
        </w:rPr>
        <w:t>ويدفعونها عنكم.</w:t>
      </w:r>
    </w:p>
    <w:p w:rsidR="009E6576" w:rsidRPr="00BB265D" w:rsidRDefault="009E6576" w:rsidP="00393F8B">
      <w:pPr>
        <w:pStyle w:val="libNormal"/>
        <w:rPr>
          <w:rtl/>
        </w:rPr>
      </w:pPr>
      <w:r w:rsidRPr="00D7004D">
        <w:rPr>
          <w:rStyle w:val="libAlaemChar"/>
          <w:rtl/>
        </w:rPr>
        <w:t>(</w:t>
      </w:r>
      <w:r w:rsidRPr="00125393">
        <w:rPr>
          <w:rStyle w:val="libAieChar"/>
          <w:rtl/>
        </w:rPr>
        <w:t>ذلِكُمْ بِأَنَّكُمُ اتَّخَذْتُمْ آياتِ اللهِ هُزُواً</w:t>
      </w:r>
      <w:r w:rsidRPr="00D7004D">
        <w:rPr>
          <w:rStyle w:val="libAlaemChar"/>
          <w:rtl/>
        </w:rPr>
        <w:t>)</w:t>
      </w:r>
      <w:r w:rsidRPr="00BB265D">
        <w:rPr>
          <w:rtl/>
        </w:rPr>
        <w:t xml:space="preserve"> استهزأتم بها</w:t>
      </w:r>
      <w:r>
        <w:rPr>
          <w:rtl/>
        </w:rPr>
        <w:t xml:space="preserve">، </w:t>
      </w:r>
      <w:r w:rsidRPr="00BB265D">
        <w:rPr>
          <w:rtl/>
        </w:rPr>
        <w:t xml:space="preserve">ولم تتفكّروا فيها </w:t>
      </w:r>
      <w:r w:rsidRPr="00D7004D">
        <w:rPr>
          <w:rStyle w:val="libAlaemChar"/>
          <w:rtl/>
        </w:rPr>
        <w:t>(</w:t>
      </w:r>
      <w:r w:rsidRPr="00125393">
        <w:rPr>
          <w:rStyle w:val="libAieChar"/>
          <w:rtl/>
        </w:rPr>
        <w:t>وَغَرَّتْكُمُ الْحَياةُ الدُّنْيا</w:t>
      </w:r>
      <w:r w:rsidRPr="00D7004D">
        <w:rPr>
          <w:rStyle w:val="libAlaemChar"/>
          <w:rtl/>
        </w:rPr>
        <w:t>)</w:t>
      </w:r>
      <w:r w:rsidRPr="00BB265D">
        <w:rPr>
          <w:rtl/>
        </w:rPr>
        <w:t xml:space="preserve"> بحسنها وزينتها</w:t>
      </w:r>
      <w:r>
        <w:rPr>
          <w:rtl/>
        </w:rPr>
        <w:t xml:space="preserve">، </w:t>
      </w:r>
      <w:r w:rsidRPr="00BB265D">
        <w:rPr>
          <w:rtl/>
        </w:rPr>
        <w:t xml:space="preserve">فحسبتم أن لا حياة سواها </w:t>
      </w:r>
      <w:r w:rsidRPr="00D7004D">
        <w:rPr>
          <w:rStyle w:val="libAlaemChar"/>
          <w:rtl/>
        </w:rPr>
        <w:t>(</w:t>
      </w:r>
      <w:r w:rsidRPr="00125393">
        <w:rPr>
          <w:rStyle w:val="libAieChar"/>
          <w:rtl/>
        </w:rPr>
        <w:t>فَالْيَوْمَ لا يُخْرَجُونَ مِنْها</w:t>
      </w:r>
      <w:r w:rsidRPr="00D7004D">
        <w:rPr>
          <w:rStyle w:val="libAlaemChar"/>
          <w:rtl/>
        </w:rPr>
        <w:t>)</w:t>
      </w:r>
      <w:r w:rsidRPr="00BB265D">
        <w:rPr>
          <w:rtl/>
        </w:rPr>
        <w:t xml:space="preserve"> وقرأ حمزة والكسائي بفتح الياء وضمّ الراء. </w:t>
      </w:r>
      <w:r w:rsidRPr="00D7004D">
        <w:rPr>
          <w:rStyle w:val="libAlaemChar"/>
          <w:rtl/>
        </w:rPr>
        <w:t>(</w:t>
      </w:r>
      <w:r w:rsidRPr="00125393">
        <w:rPr>
          <w:rStyle w:val="libAieChar"/>
          <w:rtl/>
        </w:rPr>
        <w:t>وَلا هُمْ يُسْتَعْتَبُونَ</w:t>
      </w:r>
      <w:r w:rsidRPr="00D7004D">
        <w:rPr>
          <w:rStyle w:val="libAlaemChar"/>
          <w:rtl/>
        </w:rPr>
        <w:t>)</w:t>
      </w:r>
      <w:r w:rsidRPr="00BB265D">
        <w:rPr>
          <w:rtl/>
        </w:rPr>
        <w:t xml:space="preserve"> ولا يطلب منهم أن يعتبوا ربّهم</w:t>
      </w:r>
      <w:r>
        <w:rPr>
          <w:rtl/>
        </w:rPr>
        <w:t xml:space="preserve"> ـ </w:t>
      </w:r>
      <w:r w:rsidRPr="00BB265D">
        <w:rPr>
          <w:rtl/>
        </w:rPr>
        <w:t>أي</w:t>
      </w:r>
      <w:r>
        <w:rPr>
          <w:rtl/>
        </w:rPr>
        <w:t xml:space="preserve">: </w:t>
      </w:r>
      <w:r w:rsidRPr="00BB265D">
        <w:rPr>
          <w:rtl/>
        </w:rPr>
        <w:t>يرضوه</w:t>
      </w:r>
      <w:r>
        <w:rPr>
          <w:rtl/>
        </w:rPr>
        <w:t xml:space="preserve"> ـ </w:t>
      </w:r>
      <w:r w:rsidRPr="00BB265D">
        <w:rPr>
          <w:rtl/>
        </w:rPr>
        <w:t>لفوات أوانه. يقال</w:t>
      </w:r>
      <w:r>
        <w:rPr>
          <w:rtl/>
        </w:rPr>
        <w:t xml:space="preserve">: </w:t>
      </w:r>
      <w:r w:rsidRPr="00BB265D">
        <w:rPr>
          <w:rtl/>
        </w:rPr>
        <w:t>أعتبني فلان</w:t>
      </w:r>
      <w:r>
        <w:rPr>
          <w:rtl/>
        </w:rPr>
        <w:t xml:space="preserve">، </w:t>
      </w:r>
      <w:r w:rsidRPr="00BB265D">
        <w:rPr>
          <w:rtl/>
        </w:rPr>
        <w:t>إذا عاد إلى مسرّتي راجعا عن الإساءة.</w:t>
      </w:r>
    </w:p>
    <w:p w:rsidR="009E6576" w:rsidRPr="00BB265D" w:rsidRDefault="009E6576" w:rsidP="00393F8B">
      <w:pPr>
        <w:pStyle w:val="libNormal"/>
        <w:rPr>
          <w:rtl/>
        </w:rPr>
      </w:pPr>
      <w:r w:rsidRPr="00D7004D">
        <w:rPr>
          <w:rStyle w:val="libAlaemChar"/>
          <w:rtl/>
        </w:rPr>
        <w:t>(</w:t>
      </w:r>
      <w:r w:rsidRPr="00125393">
        <w:rPr>
          <w:rStyle w:val="libAieChar"/>
          <w:rtl/>
        </w:rPr>
        <w:t>فَلِلَّهِ الْحَمْدُ رَبِّ السَّماواتِ وَرَبِّ الْأَرْضِ رَبِّ الْعالَمِينَ</w:t>
      </w:r>
      <w:r w:rsidRPr="00D7004D">
        <w:rPr>
          <w:rStyle w:val="libAlaemChar"/>
          <w:rtl/>
        </w:rPr>
        <w:t>)</w:t>
      </w:r>
      <w:r w:rsidRPr="00BB265D">
        <w:rPr>
          <w:rtl/>
        </w:rPr>
        <w:t xml:space="preserve"> إذ الكلّ نعمة منه</w:t>
      </w:r>
      <w:r>
        <w:rPr>
          <w:rtl/>
        </w:rPr>
        <w:t xml:space="preserve">، </w:t>
      </w:r>
      <w:r w:rsidRPr="00BB265D">
        <w:rPr>
          <w:rtl/>
        </w:rPr>
        <w:t>ودالّ على كمال قدرته. فاحمدوه</w:t>
      </w:r>
      <w:r>
        <w:rPr>
          <w:rtl/>
        </w:rPr>
        <w:t xml:space="preserve">، </w:t>
      </w:r>
      <w:r w:rsidRPr="00BB265D">
        <w:rPr>
          <w:rtl/>
        </w:rPr>
        <w:t>فإنّ مثل هذه الربوبيّة العامّة يوجب الحمد والثناء على كلّ مربوب.</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الشورى</w:t>
      </w:r>
      <w:r>
        <w:rPr>
          <w:rtl/>
        </w:rPr>
        <w:t xml:space="preserve">: </w:t>
      </w:r>
      <w:r w:rsidRPr="00BB265D">
        <w:rPr>
          <w:rtl/>
        </w:rPr>
        <w:t>40.</w:t>
      </w:r>
    </w:p>
    <w:p w:rsidR="009E6576" w:rsidRPr="00BB265D" w:rsidRDefault="009E6576" w:rsidP="00D736D6">
      <w:pPr>
        <w:pStyle w:val="libFootnote0"/>
        <w:rPr>
          <w:rtl/>
        </w:rPr>
      </w:pPr>
      <w:r>
        <w:rPr>
          <w:rtl/>
        </w:rPr>
        <w:t>(</w:t>
      </w:r>
      <w:r w:rsidRPr="00BB265D">
        <w:rPr>
          <w:rtl/>
        </w:rPr>
        <w:t>2) سبأ</w:t>
      </w:r>
      <w:r>
        <w:rPr>
          <w:rtl/>
        </w:rPr>
        <w:t xml:space="preserve">: </w:t>
      </w:r>
      <w:r w:rsidRPr="00BB265D">
        <w:rPr>
          <w:rtl/>
        </w:rPr>
        <w:t>33.</w:t>
      </w:r>
    </w:p>
    <w:p w:rsidR="009E6576" w:rsidRPr="00BB265D" w:rsidRDefault="009E6576" w:rsidP="00393F8B">
      <w:pPr>
        <w:pStyle w:val="libNormal"/>
        <w:rPr>
          <w:rtl/>
        </w:rPr>
      </w:pPr>
      <w:r>
        <w:rPr>
          <w:rtl/>
        </w:rPr>
        <w:br w:type="page"/>
      </w:r>
      <w:r w:rsidRPr="00D7004D">
        <w:rPr>
          <w:rStyle w:val="libAlaemChar"/>
          <w:rtl/>
        </w:rPr>
        <w:lastRenderedPageBreak/>
        <w:t>(</w:t>
      </w:r>
      <w:r w:rsidRPr="00125393">
        <w:rPr>
          <w:rStyle w:val="libAieChar"/>
          <w:rtl/>
        </w:rPr>
        <w:t>وَلَهُ الْكِبْرِياءُ فِي السَّماواتِ وَالْأَرْضِ</w:t>
      </w:r>
      <w:r w:rsidRPr="00D7004D">
        <w:rPr>
          <w:rStyle w:val="libAlaemChar"/>
          <w:rtl/>
        </w:rPr>
        <w:t>)</w:t>
      </w:r>
      <w:r w:rsidRPr="00BB265D">
        <w:rPr>
          <w:rtl/>
        </w:rPr>
        <w:t xml:space="preserve"> إذ ظهر فيها آثار كبريائه وعظمته.</w:t>
      </w:r>
      <w:r>
        <w:rPr>
          <w:rFonts w:hint="cs"/>
          <w:rtl/>
        </w:rPr>
        <w:t xml:space="preserve"> </w:t>
      </w:r>
      <w:r w:rsidRPr="00BB265D">
        <w:rPr>
          <w:rtl/>
        </w:rPr>
        <w:t>فكبّروه</w:t>
      </w:r>
      <w:r>
        <w:rPr>
          <w:rtl/>
        </w:rPr>
        <w:t xml:space="preserve">، </w:t>
      </w:r>
      <w:r w:rsidRPr="00BB265D">
        <w:rPr>
          <w:rtl/>
        </w:rPr>
        <w:t xml:space="preserve">فإنّ حقّ مثله أن يكبّر ويعظّم. </w:t>
      </w:r>
      <w:r>
        <w:rPr>
          <w:rtl/>
        </w:rPr>
        <w:t>و</w:t>
      </w:r>
      <w:r w:rsidRPr="00BB265D">
        <w:rPr>
          <w:rtl/>
        </w:rPr>
        <w:t>في الحديث</w:t>
      </w:r>
      <w:r>
        <w:rPr>
          <w:rtl/>
        </w:rPr>
        <w:t xml:space="preserve">: </w:t>
      </w:r>
      <w:r w:rsidRPr="00BB265D">
        <w:rPr>
          <w:rtl/>
        </w:rPr>
        <w:t>«يقول الله سبحانه</w:t>
      </w:r>
      <w:r>
        <w:rPr>
          <w:rtl/>
        </w:rPr>
        <w:t xml:space="preserve">: </w:t>
      </w:r>
      <w:r w:rsidRPr="00BB265D">
        <w:rPr>
          <w:rtl/>
        </w:rPr>
        <w:t>الكبرياء ردائي</w:t>
      </w:r>
      <w:r>
        <w:rPr>
          <w:rtl/>
        </w:rPr>
        <w:t xml:space="preserve">، </w:t>
      </w:r>
      <w:r w:rsidRPr="00BB265D">
        <w:rPr>
          <w:rtl/>
        </w:rPr>
        <w:t>والعظمة إزاري</w:t>
      </w:r>
      <w:r>
        <w:rPr>
          <w:rtl/>
        </w:rPr>
        <w:t xml:space="preserve">، </w:t>
      </w:r>
      <w:r w:rsidRPr="00BB265D">
        <w:rPr>
          <w:rtl/>
        </w:rPr>
        <w:t>فمن نازعني واحدة منهما ألقيته في جهنّم»</w:t>
      </w:r>
      <w:r>
        <w:rPr>
          <w:rtl/>
        </w:rPr>
        <w:t>.</w:t>
      </w:r>
      <w:r>
        <w:rPr>
          <w:rFonts w:hint="cs"/>
          <w:rtl/>
        </w:rPr>
        <w:t xml:space="preserve"> </w:t>
      </w:r>
      <w:r w:rsidRPr="00D7004D">
        <w:rPr>
          <w:rStyle w:val="libAlaemChar"/>
          <w:rtl/>
        </w:rPr>
        <w:t>(</w:t>
      </w:r>
      <w:r w:rsidRPr="00125393">
        <w:rPr>
          <w:rStyle w:val="libAieChar"/>
          <w:rtl/>
        </w:rPr>
        <w:t>وَهُوَ الْعَزِيزُ</w:t>
      </w:r>
      <w:r w:rsidRPr="00D7004D">
        <w:rPr>
          <w:rStyle w:val="libAlaemChar"/>
          <w:rtl/>
        </w:rPr>
        <w:t>)</w:t>
      </w:r>
      <w:r w:rsidRPr="00BB265D">
        <w:rPr>
          <w:rtl/>
        </w:rPr>
        <w:t xml:space="preserve"> الّذي لا يغلب </w:t>
      </w:r>
      <w:r w:rsidRPr="00D7004D">
        <w:rPr>
          <w:rStyle w:val="libAlaemChar"/>
          <w:rtl/>
        </w:rPr>
        <w:t>(</w:t>
      </w:r>
      <w:r w:rsidRPr="00125393">
        <w:rPr>
          <w:rStyle w:val="libAieChar"/>
          <w:rtl/>
        </w:rPr>
        <w:t>الْحَكِيمُ</w:t>
      </w:r>
      <w:r w:rsidRPr="00D7004D">
        <w:rPr>
          <w:rStyle w:val="libAlaemChar"/>
          <w:rtl/>
        </w:rPr>
        <w:t>)</w:t>
      </w:r>
      <w:r w:rsidRPr="00BB265D">
        <w:rPr>
          <w:rtl/>
        </w:rPr>
        <w:t xml:space="preserve"> فيما قدّر وقضى. فاحمدوه</w:t>
      </w:r>
      <w:r>
        <w:rPr>
          <w:rtl/>
        </w:rPr>
        <w:t xml:space="preserve">، </w:t>
      </w:r>
      <w:r w:rsidRPr="00BB265D">
        <w:rPr>
          <w:rtl/>
        </w:rPr>
        <w:t>وكبّروه</w:t>
      </w:r>
      <w:r>
        <w:rPr>
          <w:rtl/>
        </w:rPr>
        <w:t xml:space="preserve">، </w:t>
      </w:r>
      <w:r w:rsidRPr="00BB265D">
        <w:rPr>
          <w:rtl/>
        </w:rPr>
        <w:t>وأطيعوا له.</w:t>
      </w:r>
    </w:p>
    <w:p w:rsidR="009E6576" w:rsidRDefault="009E6576" w:rsidP="009E7232">
      <w:pPr>
        <w:pStyle w:val="libCenterBold1"/>
        <w:rPr>
          <w:rtl/>
        </w:rPr>
      </w:pPr>
      <w:r>
        <w:rPr>
          <w:rtl/>
        </w:rPr>
        <w:br w:type="page"/>
      </w:r>
      <w:r>
        <w:rPr>
          <w:rtl/>
        </w:rPr>
        <w:lastRenderedPageBreak/>
        <w:t>(</w:t>
      </w:r>
      <w:r w:rsidRPr="00BB265D">
        <w:rPr>
          <w:rtl/>
        </w:rPr>
        <w:t>46)</w:t>
      </w:r>
    </w:p>
    <w:p w:rsidR="009E6576" w:rsidRPr="00BB265D" w:rsidRDefault="009E6576" w:rsidP="009E6576">
      <w:pPr>
        <w:pStyle w:val="Heading1Center"/>
        <w:rPr>
          <w:rtl/>
        </w:rPr>
      </w:pPr>
      <w:bookmarkStart w:id="8" w:name="_Toc32138834"/>
      <w:r w:rsidRPr="00BB265D">
        <w:rPr>
          <w:rtl/>
        </w:rPr>
        <w:t>سورة الأحقاف</w:t>
      </w:r>
      <w:bookmarkEnd w:id="8"/>
    </w:p>
    <w:p w:rsidR="009E6576" w:rsidRPr="00BB265D" w:rsidRDefault="009E6576" w:rsidP="00393F8B">
      <w:pPr>
        <w:pStyle w:val="libNormal"/>
        <w:rPr>
          <w:rtl/>
        </w:rPr>
      </w:pPr>
      <w:r w:rsidRPr="00BB265D">
        <w:rPr>
          <w:rtl/>
        </w:rPr>
        <w:t>مكّيّة. قال ابن عبّاس وقتادة</w:t>
      </w:r>
      <w:r>
        <w:rPr>
          <w:rtl/>
        </w:rPr>
        <w:t xml:space="preserve">: </w:t>
      </w:r>
      <w:r w:rsidRPr="00BB265D">
        <w:rPr>
          <w:rtl/>
        </w:rPr>
        <w:t>إلّا آية منها نزلت بالمدينة</w:t>
      </w:r>
      <w:r>
        <w:rPr>
          <w:rtl/>
        </w:rPr>
        <w:t xml:space="preserve">: </w:t>
      </w:r>
      <w:r w:rsidRPr="00D7004D">
        <w:rPr>
          <w:rStyle w:val="libAlaemChar"/>
          <w:rtl/>
        </w:rPr>
        <w:t>(</w:t>
      </w:r>
      <w:r w:rsidRPr="00125393">
        <w:rPr>
          <w:rStyle w:val="libAieChar"/>
          <w:rtl/>
        </w:rPr>
        <w:t>قُلْ أَرَأَيْتُمْ إِنْ كانَ مِنْ عِنْدِ اللهِ</w:t>
      </w:r>
      <w:r w:rsidRPr="00D7004D">
        <w:rPr>
          <w:rStyle w:val="libAlaemChar"/>
          <w:rtl/>
        </w:rPr>
        <w:t>)</w:t>
      </w:r>
      <w:r w:rsidRPr="00BB265D">
        <w:rPr>
          <w:rtl/>
        </w:rPr>
        <w:t xml:space="preserve"> </w:t>
      </w:r>
      <w:r w:rsidRPr="00D736D6">
        <w:rPr>
          <w:rStyle w:val="libFootnotenumChar"/>
          <w:rtl/>
        </w:rPr>
        <w:t>(1)</w:t>
      </w:r>
      <w:r w:rsidRPr="00BB265D">
        <w:rPr>
          <w:rtl/>
        </w:rPr>
        <w:t xml:space="preserve"> في عبد الله بن سلام.</w:t>
      </w:r>
    </w:p>
    <w:p w:rsidR="009E6576" w:rsidRPr="00BB265D" w:rsidRDefault="009E6576" w:rsidP="00393F8B">
      <w:pPr>
        <w:pStyle w:val="libNormal"/>
        <w:rPr>
          <w:rtl/>
        </w:rPr>
      </w:pPr>
      <w:r w:rsidRPr="00BB265D">
        <w:rPr>
          <w:rtl/>
        </w:rPr>
        <w:t>وهي خمس وثلاثون آية.</w:t>
      </w:r>
    </w:p>
    <w:p w:rsidR="009E6576" w:rsidRPr="00BB265D" w:rsidRDefault="009E6576" w:rsidP="00393F8B">
      <w:pPr>
        <w:pStyle w:val="libNormal"/>
        <w:rPr>
          <w:rtl/>
        </w:rPr>
      </w:pPr>
      <w:r w:rsidRPr="00BB265D">
        <w:rPr>
          <w:rtl/>
        </w:rPr>
        <w:t>أبيّ بن كعب</w:t>
      </w:r>
      <w:r>
        <w:rPr>
          <w:rtl/>
        </w:rPr>
        <w:t xml:space="preserve">، </w:t>
      </w:r>
      <w:r w:rsidRPr="00BB265D">
        <w:rPr>
          <w:rtl/>
        </w:rPr>
        <w:t xml:space="preserve">عن النبيّ </w:t>
      </w:r>
      <w:r w:rsidRPr="00D7004D">
        <w:rPr>
          <w:rStyle w:val="libAlaemChar"/>
          <w:rtl/>
        </w:rPr>
        <w:t>صلى‌الله‌عليه‌وآله‌وسلم</w:t>
      </w:r>
      <w:r w:rsidRPr="00BB265D">
        <w:rPr>
          <w:rtl/>
        </w:rPr>
        <w:t xml:space="preserve"> قال</w:t>
      </w:r>
      <w:r>
        <w:rPr>
          <w:rtl/>
        </w:rPr>
        <w:t xml:space="preserve">: </w:t>
      </w:r>
      <w:r w:rsidRPr="00BB265D">
        <w:rPr>
          <w:rtl/>
        </w:rPr>
        <w:t>«من قرأ سورة الأحقاف</w:t>
      </w:r>
      <w:r>
        <w:rPr>
          <w:rtl/>
        </w:rPr>
        <w:t xml:space="preserve">، </w:t>
      </w:r>
      <w:r>
        <w:rPr>
          <w:rFonts w:hint="cs"/>
          <w:rtl/>
        </w:rPr>
        <w:t>أ</w:t>
      </w:r>
      <w:r w:rsidRPr="00BB265D">
        <w:rPr>
          <w:rtl/>
        </w:rPr>
        <w:t>عطي من الأجر بعدد كلّ رمل في الدنيا عشر حسنات</w:t>
      </w:r>
      <w:r>
        <w:rPr>
          <w:rtl/>
        </w:rPr>
        <w:t xml:space="preserve">، </w:t>
      </w:r>
      <w:r w:rsidRPr="00BB265D">
        <w:rPr>
          <w:rtl/>
        </w:rPr>
        <w:t>ومحي عنه عشر سيّئات</w:t>
      </w:r>
      <w:r>
        <w:rPr>
          <w:rtl/>
        </w:rPr>
        <w:t xml:space="preserve">، </w:t>
      </w:r>
      <w:r w:rsidRPr="00BB265D">
        <w:rPr>
          <w:rtl/>
        </w:rPr>
        <w:t>ورفع له عشر درجات»</w:t>
      </w:r>
      <w:r>
        <w:rPr>
          <w:rtl/>
        </w:rPr>
        <w:t>.</w:t>
      </w:r>
    </w:p>
    <w:p w:rsidR="009E6576" w:rsidRDefault="009E6576" w:rsidP="00393F8B">
      <w:pPr>
        <w:pStyle w:val="libNormal"/>
        <w:rPr>
          <w:rtl/>
        </w:rPr>
      </w:pPr>
      <w:r w:rsidRPr="00BB265D">
        <w:rPr>
          <w:rtl/>
        </w:rPr>
        <w:t>وعن عبد الله بن أبي يعفور</w:t>
      </w:r>
      <w:r>
        <w:rPr>
          <w:rtl/>
        </w:rPr>
        <w:t xml:space="preserve">، </w:t>
      </w:r>
      <w:r w:rsidRPr="00BB265D">
        <w:rPr>
          <w:rtl/>
        </w:rPr>
        <w:t xml:space="preserve">عن أبي عبد الله </w:t>
      </w:r>
      <w:r w:rsidRPr="00D7004D">
        <w:rPr>
          <w:rStyle w:val="libAlaemChar"/>
          <w:rtl/>
        </w:rPr>
        <w:t>عليه‌السلام</w:t>
      </w:r>
      <w:r w:rsidRPr="00BB265D">
        <w:rPr>
          <w:rtl/>
        </w:rPr>
        <w:t xml:space="preserve"> قال</w:t>
      </w:r>
      <w:r>
        <w:rPr>
          <w:rtl/>
        </w:rPr>
        <w:t xml:space="preserve">: </w:t>
      </w:r>
      <w:r w:rsidRPr="00BB265D">
        <w:rPr>
          <w:rtl/>
        </w:rPr>
        <w:t>«من قرأ كلّ ليلة أو كلّ جمعة سورة الأحقاف</w:t>
      </w:r>
      <w:r>
        <w:rPr>
          <w:rtl/>
        </w:rPr>
        <w:t xml:space="preserve">، </w:t>
      </w:r>
      <w:r w:rsidRPr="00BB265D">
        <w:rPr>
          <w:rtl/>
        </w:rPr>
        <w:t>لم يصبه الله بروعة في الدنيا</w:t>
      </w:r>
      <w:r>
        <w:rPr>
          <w:rtl/>
        </w:rPr>
        <w:t xml:space="preserve">، </w:t>
      </w:r>
      <w:r w:rsidRPr="00BB265D">
        <w:rPr>
          <w:rtl/>
        </w:rPr>
        <w:t>وآمنه من فزعه يوم القيامة»</w:t>
      </w:r>
      <w:r>
        <w:rPr>
          <w:rtl/>
        </w:rPr>
        <w:t>.</w:t>
      </w:r>
    </w:p>
    <w:p w:rsidR="009E6576" w:rsidRDefault="009E6576" w:rsidP="009E7232">
      <w:pPr>
        <w:pStyle w:val="libCenterBold2"/>
        <w:rPr>
          <w:rtl/>
        </w:rPr>
      </w:pPr>
      <w:r w:rsidRPr="00CE4AE0">
        <w:rPr>
          <w:rtl/>
        </w:rPr>
        <w:t>بِسْمِ اللهِ الرَّحْمنِ الرَّحِيمِ</w:t>
      </w:r>
    </w:p>
    <w:p w:rsidR="009E6576" w:rsidRPr="00125393" w:rsidRDefault="009E6576" w:rsidP="00393F8B">
      <w:pPr>
        <w:pStyle w:val="libNormal"/>
        <w:rPr>
          <w:rStyle w:val="libAieChar"/>
          <w:rtl/>
        </w:rPr>
      </w:pPr>
      <w:r w:rsidRPr="00D7004D">
        <w:rPr>
          <w:rStyle w:val="libAlaemChar"/>
          <w:rtl/>
        </w:rPr>
        <w:t>(</w:t>
      </w:r>
      <w:r w:rsidRPr="00125393">
        <w:rPr>
          <w:rStyle w:val="libAieChar"/>
          <w:rtl/>
        </w:rPr>
        <w:t>حم (1) تَنْزِيلُ الْكِتابِ مِنَ اللهِ الْعَزِيزِ الْحَكِيمِ (2) ما خَلَقْنَا السَّماواتِ وَالْأَرْضَ وَما بَيْنَهُما إِلاَّ بِالْحَقِّ وَأَجَلٍ مُسَمًّى وَالَّذِينَ كَفَرُوا عَمَّا أُنْذِرُوا مُعْرِضُونَ (3) قُلْ أَرَأَيْتُمْ ما تَدْعُونَ مِنْ دُونِ اللهِ أَرُونِي ما ذا خَلَقُوا</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الأحقاف</w:t>
      </w:r>
      <w:r>
        <w:rPr>
          <w:rtl/>
        </w:rPr>
        <w:t xml:space="preserve">: </w:t>
      </w:r>
      <w:r w:rsidRPr="00BB265D">
        <w:rPr>
          <w:rtl/>
        </w:rPr>
        <w:t>10.</w:t>
      </w:r>
    </w:p>
    <w:p w:rsidR="009E6576" w:rsidRPr="00D7004D" w:rsidRDefault="009E6576" w:rsidP="00393F8B">
      <w:pPr>
        <w:pStyle w:val="libNormal0"/>
        <w:rPr>
          <w:rStyle w:val="libAlaemChar"/>
          <w:rtl/>
        </w:rPr>
      </w:pPr>
      <w:r>
        <w:rPr>
          <w:rtl/>
        </w:rPr>
        <w:br w:type="page"/>
      </w:r>
      <w:r w:rsidRPr="00125393">
        <w:rPr>
          <w:rStyle w:val="libAieChar"/>
          <w:rtl/>
        </w:rPr>
        <w:lastRenderedPageBreak/>
        <w:t>مِنَ الْأَرْضِ أَمْ لَهُمْ شِرْكٌ فِي السَّماواتِ ائْتُونِي بِكِتابٍ مِنْ قَبْلِ هذا أَوْ أَثارَةٍ مِنْ عِلْمٍ إِنْ كُنْتُمْ صادِقِينَ (4) وَمَنْ أَضَلُّ مِمَّنْ يَدْعُوا مِنْ دُونِ اللهِ مَنْ لا يَسْتَجِيبُ لَهُ إِلى يَوْمِ الْقِيامَةِ وَهُمْ عَنْ دُعائِهِمْ غافِلُونَ (5) وَإِذا حُشِرَ النَّاسُ كانُوا لَهُمْ أَعْداءً وَكانُوا بِعِبادَتِهِمْ كافِرِينَ (6) وَإِذا تُتْلى عَلَيْهِمْ آياتُنا بَيِّناتٍ قالَ الَّذِينَ كَفَرُوا لِلْحَقِّ لَمَّا جاءَهُمْ هذا سِحْرٌ مُبِينٌ (7) أَمْ يَقُولُونَ افْتَراهُ قُلْ إِنِ افْتَرَيْتُهُ فَلا تَمْلِكُونَ لِي مِنَ اللهِ شَيْئاً هُوَ أَعْلَمُ بِما تُفِيضُونَ فِيهِ كَفى بِهِ شَهِيداً بَيْنِي وَبَيْنَكُمْ وَهُوَ الْغَفُورُ الرَّحِيمُ (8)</w:t>
      </w:r>
      <w:r w:rsidRPr="00D7004D">
        <w:rPr>
          <w:rStyle w:val="libAlaemChar"/>
          <w:rtl/>
        </w:rPr>
        <w:t>)</w:t>
      </w:r>
    </w:p>
    <w:p w:rsidR="009E6576" w:rsidRPr="00BB265D" w:rsidRDefault="009E6576" w:rsidP="00393F8B">
      <w:pPr>
        <w:pStyle w:val="libNormal"/>
        <w:rPr>
          <w:rtl/>
        </w:rPr>
      </w:pPr>
      <w:r w:rsidRPr="00BB265D">
        <w:rPr>
          <w:rtl/>
        </w:rPr>
        <w:t>ول</w:t>
      </w:r>
      <w:r>
        <w:rPr>
          <w:rFonts w:hint="cs"/>
          <w:rtl/>
        </w:rPr>
        <w:t>ـ</w:t>
      </w:r>
      <w:r w:rsidRPr="00BB265D">
        <w:rPr>
          <w:rtl/>
        </w:rPr>
        <w:t>مّا ختم الله سورة الجاثية بذكر التوحيد</w:t>
      </w:r>
      <w:r>
        <w:rPr>
          <w:rtl/>
        </w:rPr>
        <w:t xml:space="preserve">، </w:t>
      </w:r>
      <w:r w:rsidRPr="00BB265D">
        <w:rPr>
          <w:rtl/>
        </w:rPr>
        <w:t>وذمّ أهل الشرك والوعيد</w:t>
      </w:r>
      <w:r>
        <w:rPr>
          <w:rtl/>
        </w:rPr>
        <w:t xml:space="preserve">، </w:t>
      </w:r>
      <w:r w:rsidRPr="00BB265D">
        <w:rPr>
          <w:rtl/>
        </w:rPr>
        <w:t>افتتح هذه السورة أيضا بالتوحيد</w:t>
      </w:r>
      <w:r>
        <w:rPr>
          <w:rtl/>
        </w:rPr>
        <w:t xml:space="preserve">، </w:t>
      </w:r>
      <w:r w:rsidRPr="00BB265D">
        <w:rPr>
          <w:rtl/>
        </w:rPr>
        <w:t>ثمّ بالتوبيخ لأهل الكفر من العبيد</w:t>
      </w:r>
      <w:r>
        <w:rPr>
          <w:rtl/>
        </w:rPr>
        <w:t xml:space="preserve">، </w:t>
      </w:r>
      <w:r w:rsidRPr="00BB265D">
        <w:rPr>
          <w:rtl/>
        </w:rPr>
        <w:t>فقال :</w:t>
      </w:r>
    </w:p>
    <w:p w:rsidR="009E6576" w:rsidRPr="00BB265D" w:rsidRDefault="009E6576" w:rsidP="00393F8B">
      <w:pPr>
        <w:pStyle w:val="libNormal"/>
        <w:rPr>
          <w:rtl/>
        </w:rPr>
      </w:pPr>
      <w:r w:rsidRPr="00D7004D">
        <w:rPr>
          <w:rStyle w:val="libAlaemChar"/>
          <w:rtl/>
        </w:rPr>
        <w:t>(</w:t>
      </w:r>
      <w:r w:rsidRPr="00125393">
        <w:rPr>
          <w:rStyle w:val="libAieChar"/>
          <w:rtl/>
        </w:rPr>
        <w:t>بِسْمِ اللهِ الرَّحْمنِ الرَّحِيمِ حم تَنْزِيلُ الْكِتابِ مِنَ اللهِ الْعَزِيزِ الْحَكِيمِ</w:t>
      </w:r>
      <w:r w:rsidRPr="00D7004D">
        <w:rPr>
          <w:rStyle w:val="libAlaemChar"/>
          <w:rtl/>
        </w:rPr>
        <w:t>)</w:t>
      </w:r>
      <w:r w:rsidRPr="00BB265D">
        <w:rPr>
          <w:rtl/>
        </w:rPr>
        <w:t xml:space="preserve"> قد مرّ </w:t>
      </w:r>
      <w:r w:rsidRPr="00D736D6">
        <w:rPr>
          <w:rStyle w:val="libFootnotenumChar"/>
          <w:rtl/>
        </w:rPr>
        <w:t>(1)</w:t>
      </w:r>
      <w:r w:rsidRPr="00BB265D">
        <w:rPr>
          <w:rtl/>
        </w:rPr>
        <w:t xml:space="preserve"> تفسيره </w:t>
      </w:r>
      <w:r w:rsidRPr="00D7004D">
        <w:rPr>
          <w:rStyle w:val="libAlaemChar"/>
          <w:rtl/>
        </w:rPr>
        <w:t>(</w:t>
      </w:r>
      <w:r w:rsidRPr="00125393">
        <w:rPr>
          <w:rStyle w:val="libAieChar"/>
          <w:rtl/>
        </w:rPr>
        <w:t>ما خَلَقْنَا السَّماواتِ وَالْأَرْضَ وَما بَيْنَهُما إِلَّا بِالْحَقِ</w:t>
      </w:r>
      <w:r w:rsidRPr="00D7004D">
        <w:rPr>
          <w:rStyle w:val="libAlaemChar"/>
          <w:rtl/>
        </w:rPr>
        <w:t>)</w:t>
      </w:r>
      <w:r w:rsidRPr="00BB265D">
        <w:rPr>
          <w:rtl/>
        </w:rPr>
        <w:t xml:space="preserve"> إلّا خلقا ملتبسا بالحقّ.</w:t>
      </w:r>
      <w:r>
        <w:rPr>
          <w:rFonts w:hint="cs"/>
          <w:rtl/>
        </w:rPr>
        <w:t xml:space="preserve"> </w:t>
      </w:r>
      <w:r w:rsidRPr="00BB265D">
        <w:rPr>
          <w:rtl/>
        </w:rPr>
        <w:t>وهو ما تقتضيه الحكمة والمعدلة. وفيه دلالة على وجود الصانع الحكيم</w:t>
      </w:r>
      <w:r>
        <w:rPr>
          <w:rtl/>
        </w:rPr>
        <w:t xml:space="preserve">، </w:t>
      </w:r>
      <w:r w:rsidRPr="00BB265D">
        <w:rPr>
          <w:rtl/>
        </w:rPr>
        <w:t>والبعث للمجازاة</w:t>
      </w:r>
      <w:r>
        <w:rPr>
          <w:rtl/>
        </w:rPr>
        <w:t xml:space="preserve">، </w:t>
      </w:r>
      <w:r w:rsidRPr="00BB265D">
        <w:rPr>
          <w:rtl/>
        </w:rPr>
        <w:t xml:space="preserve">على ما قرّرناه مرارا. </w:t>
      </w:r>
      <w:r w:rsidRPr="00D7004D">
        <w:rPr>
          <w:rStyle w:val="libAlaemChar"/>
          <w:rtl/>
        </w:rPr>
        <w:t>(</w:t>
      </w:r>
      <w:r w:rsidRPr="00125393">
        <w:rPr>
          <w:rStyle w:val="libAieChar"/>
          <w:rtl/>
        </w:rPr>
        <w:t>وَأَجَلٍ مُسَمًّى</w:t>
      </w:r>
      <w:r w:rsidRPr="00D7004D">
        <w:rPr>
          <w:rStyle w:val="libAlaemChar"/>
          <w:rtl/>
        </w:rPr>
        <w:t>)</w:t>
      </w:r>
      <w:r w:rsidRPr="00BB265D">
        <w:rPr>
          <w:rtl/>
        </w:rPr>
        <w:t xml:space="preserve"> وبتقدير أجل مسمّى ينتهي إليه الكلّ. وهو يوم القيامة. أو أجل كلّ واحد. وهو آخر مدّة بقائه المقدّرة له.</w:t>
      </w:r>
    </w:p>
    <w:p w:rsidR="009E6576" w:rsidRPr="00BB265D" w:rsidRDefault="009E6576" w:rsidP="00393F8B">
      <w:pPr>
        <w:pStyle w:val="libNormal"/>
        <w:rPr>
          <w:rtl/>
        </w:rPr>
      </w:pPr>
      <w:r w:rsidRPr="00D7004D">
        <w:rPr>
          <w:rStyle w:val="libAlaemChar"/>
          <w:rtl/>
        </w:rPr>
        <w:t>(</w:t>
      </w:r>
      <w:r w:rsidRPr="00125393">
        <w:rPr>
          <w:rStyle w:val="libAieChar"/>
          <w:rtl/>
        </w:rPr>
        <w:t>وَالَّذِينَ كَفَرُوا عَمَّا أُنْذِرُوا</w:t>
      </w:r>
      <w:r w:rsidRPr="00D7004D">
        <w:rPr>
          <w:rStyle w:val="libAlaemChar"/>
          <w:rtl/>
        </w:rPr>
        <w:t>)</w:t>
      </w:r>
      <w:r w:rsidRPr="00BB265D">
        <w:rPr>
          <w:rtl/>
        </w:rPr>
        <w:t xml:space="preserve"> أنذروه من هول ذلك اليوم الّذي لا بدّ لكلّ خلق من انتهائه إليه. ويجوز أن تكون «ما» مصدريّة</w:t>
      </w:r>
      <w:r>
        <w:rPr>
          <w:rtl/>
        </w:rPr>
        <w:t xml:space="preserve">، </w:t>
      </w:r>
      <w:r w:rsidRPr="00BB265D">
        <w:rPr>
          <w:rtl/>
        </w:rPr>
        <w:t>أي</w:t>
      </w:r>
      <w:r>
        <w:rPr>
          <w:rtl/>
        </w:rPr>
        <w:t xml:space="preserve">: </w:t>
      </w:r>
      <w:r w:rsidRPr="00BB265D">
        <w:rPr>
          <w:rtl/>
        </w:rPr>
        <w:t>عن إنذارهم ذلك اليوم.</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راجع ص 298</w:t>
      </w:r>
      <w:r>
        <w:rPr>
          <w:rtl/>
        </w:rPr>
        <w:t xml:space="preserve">، </w:t>
      </w:r>
      <w:r w:rsidRPr="00BB265D">
        <w:rPr>
          <w:rtl/>
        </w:rPr>
        <w:t>ذيل الآية 2 من سورة الجاثية.</w:t>
      </w:r>
    </w:p>
    <w:p w:rsidR="009E6576" w:rsidRPr="00BB265D" w:rsidRDefault="009E6576" w:rsidP="00393F8B">
      <w:pPr>
        <w:pStyle w:val="libNormal"/>
        <w:rPr>
          <w:rtl/>
        </w:rPr>
      </w:pPr>
      <w:r>
        <w:rPr>
          <w:rtl/>
        </w:rPr>
        <w:br w:type="page"/>
      </w:r>
      <w:r w:rsidRPr="00D7004D">
        <w:rPr>
          <w:rStyle w:val="libAlaemChar"/>
          <w:rtl/>
        </w:rPr>
        <w:lastRenderedPageBreak/>
        <w:t>(</w:t>
      </w:r>
      <w:r w:rsidRPr="00125393">
        <w:rPr>
          <w:rStyle w:val="libAieChar"/>
          <w:rtl/>
        </w:rPr>
        <w:t>مُعْرِضُونَ</w:t>
      </w:r>
      <w:r w:rsidRPr="00D7004D">
        <w:rPr>
          <w:rStyle w:val="libAlaemChar"/>
          <w:rtl/>
        </w:rPr>
        <w:t>)</w:t>
      </w:r>
      <w:r w:rsidRPr="00BB265D">
        <w:rPr>
          <w:rtl/>
        </w:rPr>
        <w:t xml:space="preserve"> عادلون عن أن يتفكّروا فيه</w:t>
      </w:r>
      <w:r>
        <w:rPr>
          <w:rtl/>
        </w:rPr>
        <w:t xml:space="preserve">، </w:t>
      </w:r>
      <w:r w:rsidRPr="00BB265D">
        <w:rPr>
          <w:rtl/>
        </w:rPr>
        <w:t>ويستعدّوا لحلوله.</w:t>
      </w:r>
    </w:p>
    <w:p w:rsidR="009E6576" w:rsidRPr="00BB265D" w:rsidRDefault="009E6576" w:rsidP="00393F8B">
      <w:pPr>
        <w:pStyle w:val="libNormal"/>
        <w:rPr>
          <w:rtl/>
        </w:rPr>
      </w:pPr>
      <w:r w:rsidRPr="00D7004D">
        <w:rPr>
          <w:rStyle w:val="libAlaemChar"/>
          <w:rtl/>
        </w:rPr>
        <w:t>(</w:t>
      </w:r>
      <w:r w:rsidRPr="00125393">
        <w:rPr>
          <w:rStyle w:val="libAieChar"/>
          <w:rtl/>
        </w:rPr>
        <w:t>قُلْ</w:t>
      </w:r>
      <w:r w:rsidRPr="00D7004D">
        <w:rPr>
          <w:rStyle w:val="libAlaemChar"/>
          <w:rtl/>
        </w:rPr>
        <w:t>)</w:t>
      </w:r>
      <w:r w:rsidRPr="00BB265D">
        <w:rPr>
          <w:rtl/>
        </w:rPr>
        <w:t xml:space="preserve"> لهؤلاء الكفرة </w:t>
      </w:r>
      <w:r w:rsidRPr="00D7004D">
        <w:rPr>
          <w:rStyle w:val="libAlaemChar"/>
          <w:rtl/>
        </w:rPr>
        <w:t>(</w:t>
      </w:r>
      <w:r w:rsidRPr="00125393">
        <w:rPr>
          <w:rStyle w:val="libAieChar"/>
          <w:rtl/>
        </w:rPr>
        <w:t>أَرَأَيْتُمْ ما تَدْعُونَ مِنْ دُونِ اللهِ</w:t>
      </w:r>
      <w:r w:rsidRPr="00D7004D">
        <w:rPr>
          <w:rStyle w:val="libAlaemChar"/>
          <w:rtl/>
        </w:rPr>
        <w:t>)</w:t>
      </w:r>
      <w:r w:rsidRPr="00BB265D">
        <w:rPr>
          <w:rtl/>
        </w:rPr>
        <w:t xml:space="preserve"> من الأصنام </w:t>
      </w:r>
      <w:r w:rsidRPr="00D7004D">
        <w:rPr>
          <w:rStyle w:val="libAlaemChar"/>
          <w:rtl/>
        </w:rPr>
        <w:t>(</w:t>
      </w:r>
      <w:r w:rsidRPr="00125393">
        <w:rPr>
          <w:rStyle w:val="libAieChar"/>
          <w:rtl/>
        </w:rPr>
        <w:t>أَرُونِي ما ذا خَلَقُوا مِنَ الْأَرْضِ أَمْ لَهُمْ شِرْكٌ فِي السَّماواتِ</w:t>
      </w:r>
      <w:r w:rsidRPr="00D7004D">
        <w:rPr>
          <w:rStyle w:val="libAlaemChar"/>
          <w:rtl/>
        </w:rPr>
        <w:t>)</w:t>
      </w:r>
      <w:r w:rsidRPr="00BB265D">
        <w:rPr>
          <w:rtl/>
        </w:rPr>
        <w:t xml:space="preserve"> أي</w:t>
      </w:r>
      <w:r>
        <w:rPr>
          <w:rtl/>
        </w:rPr>
        <w:t xml:space="preserve">: </w:t>
      </w:r>
      <w:r w:rsidRPr="00BB265D">
        <w:rPr>
          <w:rtl/>
        </w:rPr>
        <w:t>أخبروني عن حال آلهتكم بعد التأمّل فيها</w:t>
      </w:r>
      <w:r>
        <w:rPr>
          <w:rtl/>
        </w:rPr>
        <w:t xml:space="preserve">، </w:t>
      </w:r>
      <w:r w:rsidRPr="00BB265D">
        <w:rPr>
          <w:rtl/>
        </w:rPr>
        <w:t>هل يعقل أن يكون لها في أنفسها مدخل في خلق شيء من أجزاء العالم</w:t>
      </w:r>
      <w:r>
        <w:rPr>
          <w:rtl/>
        </w:rPr>
        <w:t xml:space="preserve">، </w:t>
      </w:r>
      <w:r w:rsidRPr="00BB265D">
        <w:rPr>
          <w:rtl/>
        </w:rPr>
        <w:t>فتستحقّ به العبادة</w:t>
      </w:r>
      <w:r>
        <w:rPr>
          <w:rtl/>
        </w:rPr>
        <w:t>؟</w:t>
      </w:r>
      <w:r w:rsidRPr="00BB265D">
        <w:rPr>
          <w:rtl/>
        </w:rPr>
        <w:t xml:space="preserve"> وتخصيص الشرك بالسماوات احتراز عمّا يتوهّم أنّ للوسائط شركة في إيجاد الحوادث السفليّة.</w:t>
      </w:r>
    </w:p>
    <w:p w:rsidR="009E6576" w:rsidRPr="00BB265D" w:rsidRDefault="009E6576" w:rsidP="00393F8B">
      <w:pPr>
        <w:pStyle w:val="libNormal"/>
        <w:rPr>
          <w:rtl/>
        </w:rPr>
      </w:pPr>
      <w:r w:rsidRPr="00D7004D">
        <w:rPr>
          <w:rStyle w:val="libAlaemChar"/>
          <w:rtl/>
        </w:rPr>
        <w:t>(</w:t>
      </w:r>
      <w:r w:rsidRPr="00125393">
        <w:rPr>
          <w:rStyle w:val="libAieChar"/>
          <w:rtl/>
        </w:rPr>
        <w:t>ائْتُونِي بِكِتابٍ مِنْ قَبْلِ هذا</w:t>
      </w:r>
      <w:r w:rsidRPr="00D7004D">
        <w:rPr>
          <w:rStyle w:val="libAlaemChar"/>
          <w:rtl/>
        </w:rPr>
        <w:t>)</w:t>
      </w:r>
      <w:r w:rsidRPr="00BB265D">
        <w:rPr>
          <w:rtl/>
        </w:rPr>
        <w:t xml:space="preserve"> من قبل هذا الكتاب</w:t>
      </w:r>
      <w:r>
        <w:rPr>
          <w:rtl/>
        </w:rPr>
        <w:t xml:space="preserve">، </w:t>
      </w:r>
      <w:r w:rsidRPr="00BB265D">
        <w:rPr>
          <w:rtl/>
        </w:rPr>
        <w:t>يعني</w:t>
      </w:r>
      <w:r>
        <w:rPr>
          <w:rtl/>
        </w:rPr>
        <w:t xml:space="preserve">: </w:t>
      </w:r>
      <w:r w:rsidRPr="00BB265D">
        <w:rPr>
          <w:rtl/>
        </w:rPr>
        <w:t>القرآن</w:t>
      </w:r>
      <w:r>
        <w:rPr>
          <w:rtl/>
        </w:rPr>
        <w:t xml:space="preserve">، </w:t>
      </w:r>
      <w:r w:rsidRPr="00BB265D">
        <w:rPr>
          <w:rtl/>
        </w:rPr>
        <w:t>فإنّه ناطق بالتوحيد وإبطال الشرك</w:t>
      </w:r>
      <w:r>
        <w:rPr>
          <w:rtl/>
        </w:rPr>
        <w:t xml:space="preserve">، </w:t>
      </w:r>
      <w:r w:rsidRPr="00BB265D">
        <w:rPr>
          <w:rtl/>
        </w:rPr>
        <w:t>فإنّه ما من كتاب أنزل من قبله من كتب الله إلّا وهو ناطق بمثل ذلك</w:t>
      </w:r>
      <w:r>
        <w:rPr>
          <w:rtl/>
        </w:rPr>
        <w:t xml:space="preserve">، </w:t>
      </w:r>
      <w:r w:rsidRPr="00BB265D">
        <w:rPr>
          <w:rtl/>
        </w:rPr>
        <w:t>فأتوا بكتاب واحد منزل من قبله شاهد بصحّة ما أنتم عليه من عبادة غير الله.</w:t>
      </w:r>
    </w:p>
    <w:p w:rsidR="009E6576" w:rsidRPr="00BB265D" w:rsidRDefault="009E6576" w:rsidP="00393F8B">
      <w:pPr>
        <w:pStyle w:val="libNormal"/>
        <w:rPr>
          <w:rtl/>
        </w:rPr>
      </w:pPr>
      <w:r w:rsidRPr="00D7004D">
        <w:rPr>
          <w:rStyle w:val="libAlaemChar"/>
          <w:rtl/>
        </w:rPr>
        <w:t>(</w:t>
      </w:r>
      <w:r w:rsidRPr="00125393">
        <w:rPr>
          <w:rStyle w:val="libAieChar"/>
          <w:rtl/>
        </w:rPr>
        <w:t>أَوْ أَثارَةٍ مِنْ عِلْمٍ</w:t>
      </w:r>
      <w:r w:rsidRPr="00D7004D">
        <w:rPr>
          <w:rStyle w:val="libAlaemChar"/>
          <w:rtl/>
        </w:rPr>
        <w:t>)</w:t>
      </w:r>
      <w:r w:rsidRPr="00BB265D">
        <w:rPr>
          <w:rtl/>
        </w:rPr>
        <w:t xml:space="preserve"> أو بقيّة من علم بقيت عليكم من علوم الأوّلين. هل فيها ما يدلّ على استحقاقهم للعبادة</w:t>
      </w:r>
      <w:r>
        <w:rPr>
          <w:rtl/>
        </w:rPr>
        <w:t>؟</w:t>
      </w:r>
      <w:r w:rsidRPr="00BB265D">
        <w:rPr>
          <w:rtl/>
        </w:rPr>
        <w:t xml:space="preserve"> من قولهم</w:t>
      </w:r>
      <w:r>
        <w:rPr>
          <w:rtl/>
        </w:rPr>
        <w:t xml:space="preserve">: </w:t>
      </w:r>
      <w:r w:rsidRPr="00BB265D">
        <w:rPr>
          <w:rtl/>
        </w:rPr>
        <w:t>سمنت الناقة على أثارة من شحم</w:t>
      </w:r>
      <w:r>
        <w:rPr>
          <w:rtl/>
        </w:rPr>
        <w:t xml:space="preserve">، </w:t>
      </w:r>
      <w:r w:rsidRPr="00BB265D">
        <w:rPr>
          <w:rtl/>
        </w:rPr>
        <w:t>أي</w:t>
      </w:r>
      <w:r>
        <w:rPr>
          <w:rtl/>
        </w:rPr>
        <w:t xml:space="preserve">: </w:t>
      </w:r>
      <w:r w:rsidRPr="00BB265D">
        <w:rPr>
          <w:rtl/>
        </w:rPr>
        <w:t xml:space="preserve">على بقيّة شحم كانت بها. </w:t>
      </w:r>
      <w:r w:rsidRPr="00D7004D">
        <w:rPr>
          <w:rStyle w:val="libAlaemChar"/>
          <w:rtl/>
        </w:rPr>
        <w:t>(</w:t>
      </w:r>
      <w:r w:rsidRPr="00125393">
        <w:rPr>
          <w:rStyle w:val="libAieChar"/>
          <w:rtl/>
        </w:rPr>
        <w:t>إِنْ كُنْتُمْ صادِقِينَ</w:t>
      </w:r>
      <w:r w:rsidRPr="00D7004D">
        <w:rPr>
          <w:rStyle w:val="libAlaemChar"/>
          <w:rtl/>
        </w:rPr>
        <w:t>)</w:t>
      </w:r>
      <w:r w:rsidRPr="00BB265D">
        <w:rPr>
          <w:rtl/>
        </w:rPr>
        <w:t xml:space="preserve"> في دعواكم</w:t>
      </w:r>
      <w:r>
        <w:rPr>
          <w:rtl/>
        </w:rPr>
        <w:t xml:space="preserve">، </w:t>
      </w:r>
      <w:r w:rsidRPr="00BB265D">
        <w:rPr>
          <w:rtl/>
        </w:rPr>
        <w:t>أي</w:t>
      </w:r>
      <w:r>
        <w:rPr>
          <w:rtl/>
        </w:rPr>
        <w:t xml:space="preserve">: </w:t>
      </w:r>
      <w:r w:rsidRPr="00BB265D">
        <w:rPr>
          <w:rtl/>
        </w:rPr>
        <w:t>هاتوا إحدى هذه الحجج الثلاث. أولاها</w:t>
      </w:r>
      <w:r>
        <w:rPr>
          <w:rtl/>
        </w:rPr>
        <w:t xml:space="preserve">: </w:t>
      </w:r>
      <w:r w:rsidRPr="00BB265D">
        <w:rPr>
          <w:rtl/>
        </w:rPr>
        <w:t>دليل العقل. والثانية</w:t>
      </w:r>
      <w:r>
        <w:rPr>
          <w:rtl/>
        </w:rPr>
        <w:t xml:space="preserve">: </w:t>
      </w:r>
      <w:r w:rsidRPr="00BB265D">
        <w:rPr>
          <w:rtl/>
        </w:rPr>
        <w:t>الكتاب. والثالثة</w:t>
      </w:r>
      <w:r>
        <w:rPr>
          <w:rtl/>
        </w:rPr>
        <w:t xml:space="preserve">: </w:t>
      </w:r>
      <w:r w:rsidRPr="00BB265D">
        <w:rPr>
          <w:rtl/>
        </w:rPr>
        <w:t>الخبر المتواتر. فإذا لم يمكنكم شيء من ذلك فقد وضح بطلان دعواكم.</w:t>
      </w:r>
    </w:p>
    <w:p w:rsidR="009E6576" w:rsidRPr="00BB265D" w:rsidRDefault="009E6576" w:rsidP="00393F8B">
      <w:pPr>
        <w:pStyle w:val="libNormal"/>
        <w:rPr>
          <w:rtl/>
        </w:rPr>
      </w:pPr>
      <w:r w:rsidRPr="00D7004D">
        <w:rPr>
          <w:rStyle w:val="libAlaemChar"/>
          <w:rtl/>
        </w:rPr>
        <w:t>(</w:t>
      </w:r>
      <w:r w:rsidRPr="00125393">
        <w:rPr>
          <w:rStyle w:val="libAieChar"/>
          <w:rtl/>
        </w:rPr>
        <w:t>وَمَنْ أَضَلُّ مِمَّنْ يَدْعُوا مِنْ دُونِ اللهِ</w:t>
      </w:r>
      <w:r w:rsidRPr="00D7004D">
        <w:rPr>
          <w:rStyle w:val="libAlaemChar"/>
          <w:rtl/>
        </w:rPr>
        <w:t>)</w:t>
      </w:r>
      <w:r w:rsidRPr="00BB265D">
        <w:rPr>
          <w:rtl/>
        </w:rPr>
        <w:t xml:space="preserve"> من الجنّ والإنس والأوثان. ومعنى الاستفهام فيه</w:t>
      </w:r>
      <w:r>
        <w:rPr>
          <w:rtl/>
        </w:rPr>
        <w:t xml:space="preserve">: </w:t>
      </w:r>
      <w:r w:rsidRPr="00BB265D">
        <w:rPr>
          <w:rtl/>
        </w:rPr>
        <w:t>إنكار أن يكون أحد أضلّ من المشركين</w:t>
      </w:r>
      <w:r>
        <w:rPr>
          <w:rtl/>
        </w:rPr>
        <w:t xml:space="preserve">، </w:t>
      </w:r>
      <w:r w:rsidRPr="00BB265D">
        <w:rPr>
          <w:rtl/>
        </w:rPr>
        <w:t>حيث تركوا عبادة السميع المجيب الخبير</w:t>
      </w:r>
      <w:r>
        <w:rPr>
          <w:rtl/>
        </w:rPr>
        <w:t xml:space="preserve">، </w:t>
      </w:r>
      <w:r w:rsidRPr="00BB265D">
        <w:rPr>
          <w:rtl/>
        </w:rPr>
        <w:t>القادر على تحصيل كلّ بغية ومرام</w:t>
      </w:r>
      <w:r>
        <w:rPr>
          <w:rtl/>
        </w:rPr>
        <w:t xml:space="preserve">، </w:t>
      </w:r>
      <w:r w:rsidRPr="00BB265D">
        <w:rPr>
          <w:rtl/>
        </w:rPr>
        <w:t xml:space="preserve">إلى عبادة </w:t>
      </w:r>
      <w:r w:rsidRPr="00D7004D">
        <w:rPr>
          <w:rStyle w:val="libAlaemChar"/>
          <w:rtl/>
        </w:rPr>
        <w:t>(</w:t>
      </w:r>
      <w:r w:rsidRPr="00125393">
        <w:rPr>
          <w:rStyle w:val="libAieChar"/>
          <w:rtl/>
        </w:rPr>
        <w:t>مَنْ لا يَسْتَجِيبُ لَهُ</w:t>
      </w:r>
      <w:r w:rsidRPr="00D7004D">
        <w:rPr>
          <w:rStyle w:val="libAlaemChar"/>
          <w:rtl/>
        </w:rPr>
        <w:t>)</w:t>
      </w:r>
      <w:r w:rsidRPr="00BB265D">
        <w:rPr>
          <w:rtl/>
        </w:rPr>
        <w:t xml:space="preserve"> دعاءه</w:t>
      </w:r>
      <w:r>
        <w:rPr>
          <w:rtl/>
        </w:rPr>
        <w:t xml:space="preserve">، </w:t>
      </w:r>
      <w:r w:rsidRPr="00BB265D">
        <w:rPr>
          <w:rtl/>
        </w:rPr>
        <w:t>فضلا أن يعلم سرائره</w:t>
      </w:r>
      <w:r>
        <w:rPr>
          <w:rtl/>
        </w:rPr>
        <w:t xml:space="preserve">، </w:t>
      </w:r>
      <w:r w:rsidRPr="00BB265D">
        <w:rPr>
          <w:rtl/>
        </w:rPr>
        <w:t xml:space="preserve">ويراعي مصالحه </w:t>
      </w:r>
      <w:r w:rsidRPr="00D7004D">
        <w:rPr>
          <w:rStyle w:val="libAlaemChar"/>
          <w:rtl/>
        </w:rPr>
        <w:t>(</w:t>
      </w:r>
      <w:r w:rsidRPr="00125393">
        <w:rPr>
          <w:rStyle w:val="libAieChar"/>
          <w:rtl/>
        </w:rPr>
        <w:t>إِلى يَوْمِ الْقِيامَةِ</w:t>
      </w:r>
      <w:r w:rsidRPr="00D7004D">
        <w:rPr>
          <w:rStyle w:val="libAlaemChar"/>
          <w:rtl/>
        </w:rPr>
        <w:t>)</w:t>
      </w:r>
      <w:r w:rsidRPr="00BB265D">
        <w:rPr>
          <w:rtl/>
        </w:rPr>
        <w:t xml:space="preserve"> أي</w:t>
      </w:r>
      <w:r>
        <w:rPr>
          <w:rtl/>
        </w:rPr>
        <w:t xml:space="preserve">: </w:t>
      </w:r>
      <w:r w:rsidRPr="00BB265D">
        <w:rPr>
          <w:rtl/>
        </w:rPr>
        <w:t xml:space="preserve">أبدا ما دامت الدنيا </w:t>
      </w:r>
      <w:r w:rsidRPr="00D7004D">
        <w:rPr>
          <w:rStyle w:val="libAlaemChar"/>
          <w:rtl/>
        </w:rPr>
        <w:t>(</w:t>
      </w:r>
      <w:r w:rsidRPr="00125393">
        <w:rPr>
          <w:rStyle w:val="libAieChar"/>
          <w:rtl/>
        </w:rPr>
        <w:t>وَهُمْ عَنْ دُعائِهِمْ غافِلُونَ</w:t>
      </w:r>
      <w:r w:rsidRPr="00D7004D">
        <w:rPr>
          <w:rStyle w:val="libAlaemChar"/>
          <w:rtl/>
        </w:rPr>
        <w:t>)</w:t>
      </w:r>
      <w:r w:rsidRPr="00BB265D">
        <w:rPr>
          <w:rtl/>
        </w:rPr>
        <w:t xml:space="preserve"> لأنّهم إمّا جمادات</w:t>
      </w:r>
      <w:r>
        <w:rPr>
          <w:rtl/>
        </w:rPr>
        <w:t xml:space="preserve">، </w:t>
      </w:r>
      <w:r w:rsidRPr="00BB265D">
        <w:rPr>
          <w:rtl/>
        </w:rPr>
        <w:t>وإمّا عباد مشتغلون بأحوالهم.</w:t>
      </w:r>
    </w:p>
    <w:p w:rsidR="009E6576" w:rsidRPr="00BB265D" w:rsidRDefault="009E6576" w:rsidP="00393F8B">
      <w:pPr>
        <w:pStyle w:val="libNormal"/>
        <w:rPr>
          <w:rtl/>
        </w:rPr>
      </w:pPr>
      <w:r w:rsidRPr="00D7004D">
        <w:rPr>
          <w:rStyle w:val="libAlaemChar"/>
          <w:rtl/>
        </w:rPr>
        <w:t>(</w:t>
      </w:r>
      <w:r w:rsidRPr="00125393">
        <w:rPr>
          <w:rStyle w:val="libAieChar"/>
          <w:rtl/>
        </w:rPr>
        <w:t>وَإِذا حُشِرَ النَّاسُ كانُوا لَهُمْ أَعْداءً</w:t>
      </w:r>
      <w:r w:rsidRPr="00D7004D">
        <w:rPr>
          <w:rStyle w:val="libAlaemChar"/>
          <w:rtl/>
        </w:rPr>
        <w:t>)</w:t>
      </w:r>
      <w:r w:rsidRPr="00BB265D">
        <w:rPr>
          <w:rtl/>
        </w:rPr>
        <w:t xml:space="preserve"> يضرّونهم ولا ينفعونهم</w:t>
      </w:r>
      <w:r>
        <w:rPr>
          <w:rtl/>
        </w:rPr>
        <w:t xml:space="preserve">، </w:t>
      </w:r>
      <w:r w:rsidRPr="00BB265D">
        <w:rPr>
          <w:rtl/>
        </w:rPr>
        <w:t>كقوله تعالى :</w:t>
      </w:r>
    </w:p>
    <w:p w:rsidR="009E6576" w:rsidRPr="00BB265D" w:rsidRDefault="009E6576" w:rsidP="00393F8B">
      <w:pPr>
        <w:pStyle w:val="libNormal0"/>
        <w:rPr>
          <w:rtl/>
        </w:rPr>
      </w:pPr>
      <w:r>
        <w:rPr>
          <w:rtl/>
        </w:rPr>
        <w:br w:type="page"/>
      </w:r>
      <w:r w:rsidRPr="00D7004D">
        <w:rPr>
          <w:rStyle w:val="libAlaemChar"/>
          <w:rtl/>
        </w:rPr>
        <w:lastRenderedPageBreak/>
        <w:t>(</w:t>
      </w:r>
      <w:r w:rsidRPr="00125393">
        <w:rPr>
          <w:rStyle w:val="libAieChar"/>
          <w:rtl/>
        </w:rPr>
        <w:t>وَيَكُونُونَ عَلَيْهِمْ ضِدًّا</w:t>
      </w:r>
      <w:r w:rsidRPr="00D7004D">
        <w:rPr>
          <w:rStyle w:val="libAlaemChar"/>
          <w:rtl/>
        </w:rPr>
        <w:t>)</w:t>
      </w:r>
      <w:r w:rsidRPr="00BB265D">
        <w:rPr>
          <w:rtl/>
        </w:rPr>
        <w:t xml:space="preserve"> </w:t>
      </w:r>
      <w:r w:rsidRPr="00D736D6">
        <w:rPr>
          <w:rStyle w:val="libFootnotenumChar"/>
          <w:rtl/>
        </w:rPr>
        <w:t>(1)</w:t>
      </w:r>
      <w:r w:rsidRPr="00BB265D">
        <w:rPr>
          <w:rtl/>
        </w:rPr>
        <w:t xml:space="preserve"> </w:t>
      </w:r>
      <w:r w:rsidRPr="00D7004D">
        <w:rPr>
          <w:rStyle w:val="libAlaemChar"/>
          <w:rtl/>
        </w:rPr>
        <w:t>(</w:t>
      </w:r>
      <w:r w:rsidRPr="00125393">
        <w:rPr>
          <w:rStyle w:val="libAieChar"/>
          <w:rtl/>
        </w:rPr>
        <w:t>وَكانُوا</w:t>
      </w:r>
      <w:r w:rsidRPr="00D7004D">
        <w:rPr>
          <w:rStyle w:val="libAlaemChar"/>
          <w:rtl/>
        </w:rPr>
        <w:t>)</w:t>
      </w:r>
      <w:r w:rsidRPr="00BB265D">
        <w:rPr>
          <w:rtl/>
        </w:rPr>
        <w:t xml:space="preserve"> وكانت آلهتهم </w:t>
      </w:r>
      <w:r w:rsidRPr="00D7004D">
        <w:rPr>
          <w:rStyle w:val="libAlaemChar"/>
          <w:rtl/>
        </w:rPr>
        <w:t>(</w:t>
      </w:r>
      <w:r w:rsidRPr="00125393">
        <w:rPr>
          <w:rStyle w:val="libAieChar"/>
          <w:rtl/>
        </w:rPr>
        <w:t>بِعِبادَتِهِمْ</w:t>
      </w:r>
      <w:r w:rsidRPr="00D7004D">
        <w:rPr>
          <w:rStyle w:val="libAlaemChar"/>
          <w:rtl/>
        </w:rPr>
        <w:t>)</w:t>
      </w:r>
      <w:r w:rsidRPr="00BB265D">
        <w:rPr>
          <w:rtl/>
        </w:rPr>
        <w:t xml:space="preserve"> بعبادة عبدتهم </w:t>
      </w:r>
      <w:r w:rsidRPr="00D7004D">
        <w:rPr>
          <w:rStyle w:val="libAlaemChar"/>
          <w:rtl/>
        </w:rPr>
        <w:t>(</w:t>
      </w:r>
      <w:r w:rsidRPr="00125393">
        <w:rPr>
          <w:rStyle w:val="libAieChar"/>
          <w:rtl/>
        </w:rPr>
        <w:t>كافِرِينَ</w:t>
      </w:r>
      <w:r w:rsidRPr="00D7004D">
        <w:rPr>
          <w:rStyle w:val="libAlaemChar"/>
          <w:rtl/>
        </w:rPr>
        <w:t>)</w:t>
      </w:r>
      <w:r w:rsidRPr="00BB265D">
        <w:rPr>
          <w:rtl/>
        </w:rPr>
        <w:t xml:space="preserve"> مكذّبين بلسان الحال أو المقال. وقيل</w:t>
      </w:r>
      <w:r>
        <w:rPr>
          <w:rtl/>
        </w:rPr>
        <w:t xml:space="preserve">: </w:t>
      </w:r>
      <w:r w:rsidRPr="00BB265D">
        <w:rPr>
          <w:rtl/>
        </w:rPr>
        <w:t>الضمير للعابدين. وهو كقوله</w:t>
      </w:r>
      <w:r>
        <w:rPr>
          <w:rtl/>
        </w:rPr>
        <w:t xml:space="preserve">: </w:t>
      </w:r>
      <w:r w:rsidRPr="00D7004D">
        <w:rPr>
          <w:rStyle w:val="libAlaemChar"/>
          <w:rtl/>
        </w:rPr>
        <w:t>(</w:t>
      </w:r>
      <w:r w:rsidRPr="00125393">
        <w:rPr>
          <w:rStyle w:val="libAieChar"/>
          <w:rtl/>
        </w:rPr>
        <w:t>وَاللهِ رَبِّنا ما كُنَّا مُشْرِكِينَ</w:t>
      </w:r>
      <w:r w:rsidRPr="00D7004D">
        <w:rPr>
          <w:rStyle w:val="libAlaemChar"/>
          <w:rtl/>
        </w:rPr>
        <w:t>)</w:t>
      </w:r>
      <w:r w:rsidRPr="00BB265D">
        <w:rPr>
          <w:rtl/>
        </w:rPr>
        <w:t xml:space="preserve"> </w:t>
      </w:r>
      <w:r w:rsidRPr="00D736D6">
        <w:rPr>
          <w:rStyle w:val="libFootnotenumChar"/>
          <w:rtl/>
        </w:rPr>
        <w:t>(2)</w:t>
      </w:r>
      <w:r>
        <w:rPr>
          <w:rtl/>
        </w:rPr>
        <w:t>.</w:t>
      </w:r>
      <w:r w:rsidRPr="00BB265D">
        <w:rPr>
          <w:rtl/>
        </w:rPr>
        <w:t xml:space="preserve"> وعلى الأوّل كنّي عن الآلهة بالواو والنون</w:t>
      </w:r>
      <w:r>
        <w:rPr>
          <w:rtl/>
        </w:rPr>
        <w:t xml:space="preserve">، </w:t>
      </w:r>
      <w:r w:rsidRPr="00BB265D">
        <w:rPr>
          <w:rtl/>
        </w:rPr>
        <w:t>لأنّه أضيف إليها ما يكون للعقلاء</w:t>
      </w:r>
      <w:r>
        <w:rPr>
          <w:rtl/>
        </w:rPr>
        <w:t xml:space="preserve">، </w:t>
      </w:r>
      <w:r w:rsidRPr="00BB265D">
        <w:rPr>
          <w:rtl/>
        </w:rPr>
        <w:t>كقوله</w:t>
      </w:r>
      <w:r>
        <w:rPr>
          <w:rtl/>
        </w:rPr>
        <w:t xml:space="preserve">: </w:t>
      </w:r>
      <w:r w:rsidRPr="00D7004D">
        <w:rPr>
          <w:rStyle w:val="libAlaemChar"/>
          <w:rtl/>
        </w:rPr>
        <w:t>(</w:t>
      </w:r>
      <w:r w:rsidRPr="00125393">
        <w:rPr>
          <w:rStyle w:val="libAieChar"/>
          <w:rtl/>
        </w:rPr>
        <w:t>رَأَيْتُهُمْ لِي ساجِدِينَ</w:t>
      </w:r>
      <w:r w:rsidRPr="00D7004D">
        <w:rPr>
          <w:rStyle w:val="libAlaemChar"/>
          <w:rtl/>
        </w:rPr>
        <w:t>)</w:t>
      </w:r>
      <w:r w:rsidRPr="00BB265D">
        <w:rPr>
          <w:rtl/>
        </w:rPr>
        <w:t xml:space="preserve"> </w:t>
      </w:r>
      <w:r w:rsidRPr="00D736D6">
        <w:rPr>
          <w:rStyle w:val="libFootnotenumChar"/>
          <w:rtl/>
        </w:rPr>
        <w:t>(3)</w:t>
      </w:r>
      <w:r>
        <w:rPr>
          <w:rtl/>
        </w:rPr>
        <w:t>.</w:t>
      </w:r>
    </w:p>
    <w:p w:rsidR="009E6576" w:rsidRPr="00BB265D" w:rsidRDefault="009E6576" w:rsidP="00393F8B">
      <w:pPr>
        <w:pStyle w:val="libNormal"/>
        <w:rPr>
          <w:rtl/>
        </w:rPr>
      </w:pPr>
      <w:r w:rsidRPr="00D7004D">
        <w:rPr>
          <w:rStyle w:val="libAlaemChar"/>
          <w:rtl/>
        </w:rPr>
        <w:t>(</w:t>
      </w:r>
      <w:r w:rsidRPr="00125393">
        <w:rPr>
          <w:rStyle w:val="libAieChar"/>
          <w:rtl/>
        </w:rPr>
        <w:t>وَإِذا تُتْلى عَلَيْهِمْ آياتُنا</w:t>
      </w:r>
      <w:r w:rsidRPr="00D7004D">
        <w:rPr>
          <w:rStyle w:val="libAlaemChar"/>
          <w:rtl/>
        </w:rPr>
        <w:t>)</w:t>
      </w:r>
      <w:r w:rsidRPr="00BB265D">
        <w:rPr>
          <w:rtl/>
        </w:rPr>
        <w:t xml:space="preserve"> حجج وشواهد من القرآن</w:t>
      </w:r>
      <w:r>
        <w:rPr>
          <w:rtl/>
        </w:rPr>
        <w:t xml:space="preserve">، </w:t>
      </w:r>
      <w:r w:rsidRPr="00BB265D">
        <w:rPr>
          <w:rtl/>
        </w:rPr>
        <w:t xml:space="preserve">وسائر المعجزات الّتي ظهرت على يد النبيّ </w:t>
      </w:r>
      <w:r w:rsidRPr="00D7004D">
        <w:rPr>
          <w:rStyle w:val="libAlaemChar"/>
          <w:rtl/>
        </w:rPr>
        <w:t>صلى‌الله‌عليه‌وآله‌وسلم</w:t>
      </w:r>
      <w:r w:rsidRPr="00BB265D">
        <w:rPr>
          <w:rtl/>
        </w:rPr>
        <w:t xml:space="preserve"> </w:t>
      </w:r>
      <w:r w:rsidRPr="00D7004D">
        <w:rPr>
          <w:rStyle w:val="libAlaemChar"/>
          <w:rtl/>
        </w:rPr>
        <w:t>(</w:t>
      </w:r>
      <w:r w:rsidRPr="00125393">
        <w:rPr>
          <w:rStyle w:val="libAieChar"/>
          <w:rtl/>
        </w:rPr>
        <w:t>بَيِّناتٍ</w:t>
      </w:r>
      <w:r w:rsidRPr="00D7004D">
        <w:rPr>
          <w:rStyle w:val="libAlaemChar"/>
          <w:rtl/>
        </w:rPr>
        <w:t>)</w:t>
      </w:r>
      <w:r w:rsidRPr="00BB265D">
        <w:rPr>
          <w:rtl/>
        </w:rPr>
        <w:t xml:space="preserve"> واضحات</w:t>
      </w:r>
      <w:r>
        <w:rPr>
          <w:rtl/>
        </w:rPr>
        <w:t xml:space="preserve">، </w:t>
      </w:r>
      <w:r w:rsidRPr="00BB265D">
        <w:rPr>
          <w:rtl/>
        </w:rPr>
        <w:t xml:space="preserve">أو مبيّنات </w:t>
      </w:r>
      <w:r w:rsidRPr="00D7004D">
        <w:rPr>
          <w:rStyle w:val="libAlaemChar"/>
          <w:rtl/>
        </w:rPr>
        <w:t>(</w:t>
      </w:r>
      <w:r w:rsidRPr="00125393">
        <w:rPr>
          <w:rStyle w:val="libAieChar"/>
          <w:rtl/>
        </w:rPr>
        <w:t>قالَ الَّذِينَ كَفَرُوا لِلْحَقِ</w:t>
      </w:r>
      <w:r w:rsidRPr="00D7004D">
        <w:rPr>
          <w:rStyle w:val="libAlaemChar"/>
          <w:rtl/>
        </w:rPr>
        <w:t>)</w:t>
      </w:r>
      <w:r w:rsidRPr="00BB265D">
        <w:rPr>
          <w:rtl/>
        </w:rPr>
        <w:t xml:space="preserve"> لأجله وفي شأنه. فاللام فيه كما في قوله</w:t>
      </w:r>
      <w:r>
        <w:rPr>
          <w:rtl/>
        </w:rPr>
        <w:t xml:space="preserve">: </w:t>
      </w:r>
      <w:r w:rsidRPr="00D7004D">
        <w:rPr>
          <w:rStyle w:val="libAlaemChar"/>
          <w:rtl/>
        </w:rPr>
        <w:t>(</w:t>
      </w:r>
      <w:r w:rsidRPr="00125393">
        <w:rPr>
          <w:rStyle w:val="libAieChar"/>
          <w:rtl/>
        </w:rPr>
        <w:t>وَقالَ الَّذِينَ كَفَرُوا لِلَّذِينَ آمَنُوا لَوْ كانَ خَيْراً</w:t>
      </w:r>
      <w:r w:rsidRPr="00D7004D">
        <w:rPr>
          <w:rStyle w:val="libAlaemChar"/>
          <w:rtl/>
        </w:rPr>
        <w:t>)</w:t>
      </w:r>
      <w:r w:rsidRPr="00BB265D">
        <w:rPr>
          <w:rtl/>
        </w:rPr>
        <w:t xml:space="preserve"> </w:t>
      </w:r>
      <w:r w:rsidRPr="00D736D6">
        <w:rPr>
          <w:rStyle w:val="libFootnotenumChar"/>
          <w:rtl/>
        </w:rPr>
        <w:t>(4)</w:t>
      </w:r>
      <w:r>
        <w:rPr>
          <w:rtl/>
        </w:rPr>
        <w:t>.</w:t>
      </w:r>
      <w:r w:rsidRPr="00BB265D">
        <w:rPr>
          <w:rtl/>
        </w:rPr>
        <w:t xml:space="preserve"> والمراد بالحقّ الآيات</w:t>
      </w:r>
      <w:r>
        <w:rPr>
          <w:rtl/>
        </w:rPr>
        <w:t xml:space="preserve">، </w:t>
      </w:r>
      <w:r w:rsidRPr="00BB265D">
        <w:rPr>
          <w:rtl/>
        </w:rPr>
        <w:t>وبالّذين كفروا المتلوّ عليهم. فوضع الظاهران موضع الضميرين</w:t>
      </w:r>
      <w:r>
        <w:rPr>
          <w:rtl/>
        </w:rPr>
        <w:t xml:space="preserve">، </w:t>
      </w:r>
      <w:r w:rsidRPr="00BB265D">
        <w:rPr>
          <w:rtl/>
        </w:rPr>
        <w:t>للتسجيل عليها بالحقّ</w:t>
      </w:r>
      <w:r>
        <w:rPr>
          <w:rtl/>
        </w:rPr>
        <w:t xml:space="preserve">، </w:t>
      </w:r>
      <w:r w:rsidRPr="00BB265D">
        <w:rPr>
          <w:rtl/>
        </w:rPr>
        <w:t xml:space="preserve">وعليهم بالكفر والانهماك في الضلالة </w:t>
      </w:r>
      <w:r w:rsidRPr="00D7004D">
        <w:rPr>
          <w:rStyle w:val="libAlaemChar"/>
          <w:rtl/>
        </w:rPr>
        <w:t>(</w:t>
      </w:r>
      <w:r w:rsidRPr="00125393">
        <w:rPr>
          <w:rStyle w:val="libAieChar"/>
          <w:rtl/>
        </w:rPr>
        <w:t>لَمَّا جاءَهُمْ</w:t>
      </w:r>
      <w:r w:rsidRPr="00D7004D">
        <w:rPr>
          <w:rStyle w:val="libAlaemChar"/>
          <w:rtl/>
        </w:rPr>
        <w:t>)</w:t>
      </w:r>
      <w:r w:rsidRPr="00BB265D">
        <w:rPr>
          <w:rtl/>
        </w:rPr>
        <w:t xml:space="preserve"> أي</w:t>
      </w:r>
      <w:r>
        <w:rPr>
          <w:rtl/>
        </w:rPr>
        <w:t xml:space="preserve">: </w:t>
      </w:r>
      <w:r w:rsidRPr="00BB265D">
        <w:rPr>
          <w:rtl/>
        </w:rPr>
        <w:t>بادروه بالجحود ساعة أتاهم وأوّل ما سمعوه</w:t>
      </w:r>
      <w:r>
        <w:rPr>
          <w:rtl/>
        </w:rPr>
        <w:t xml:space="preserve">، </w:t>
      </w:r>
      <w:r w:rsidRPr="00BB265D">
        <w:rPr>
          <w:rtl/>
        </w:rPr>
        <w:t>من غير نظر وتأمّل</w:t>
      </w:r>
      <w:r>
        <w:rPr>
          <w:rtl/>
        </w:rPr>
        <w:t xml:space="preserve">، </w:t>
      </w:r>
      <w:r w:rsidRPr="00BB265D">
        <w:rPr>
          <w:rtl/>
        </w:rPr>
        <w:t xml:space="preserve">عنادا ولجاجا </w:t>
      </w:r>
      <w:r w:rsidRPr="00D7004D">
        <w:rPr>
          <w:rStyle w:val="libAlaemChar"/>
          <w:rtl/>
        </w:rPr>
        <w:t>(</w:t>
      </w:r>
      <w:r w:rsidRPr="00125393">
        <w:rPr>
          <w:rStyle w:val="libAieChar"/>
          <w:rtl/>
        </w:rPr>
        <w:t>هذا سِحْرٌ مُبِينٌ</w:t>
      </w:r>
      <w:r w:rsidRPr="00D7004D">
        <w:rPr>
          <w:rStyle w:val="libAlaemChar"/>
          <w:rtl/>
        </w:rPr>
        <w:t>)</w:t>
      </w:r>
      <w:r w:rsidRPr="00BB265D">
        <w:rPr>
          <w:rtl/>
        </w:rPr>
        <w:t xml:space="preserve"> ظاهر بطلانه.</w:t>
      </w:r>
    </w:p>
    <w:p w:rsidR="009E6576" w:rsidRPr="00BB265D" w:rsidRDefault="009E6576" w:rsidP="00393F8B">
      <w:pPr>
        <w:pStyle w:val="libNormal"/>
        <w:rPr>
          <w:rtl/>
        </w:rPr>
      </w:pPr>
      <w:r w:rsidRPr="00D7004D">
        <w:rPr>
          <w:rStyle w:val="libAlaemChar"/>
          <w:rtl/>
        </w:rPr>
        <w:t>(</w:t>
      </w:r>
      <w:r w:rsidRPr="00125393">
        <w:rPr>
          <w:rStyle w:val="libAieChar"/>
          <w:rtl/>
        </w:rPr>
        <w:t>أَمْ يَقُولُونَ افْتَراهُ</w:t>
      </w:r>
      <w:r w:rsidRPr="00D7004D">
        <w:rPr>
          <w:rStyle w:val="libAlaemChar"/>
          <w:rtl/>
        </w:rPr>
        <w:t>)</w:t>
      </w:r>
      <w:r w:rsidRPr="00BB265D">
        <w:rPr>
          <w:rtl/>
        </w:rPr>
        <w:t xml:space="preserve"> إضراب عن ذكر تسميتهم إيّاه سحرا إلى ذكر ما هو أشنع منه</w:t>
      </w:r>
      <w:r>
        <w:rPr>
          <w:rtl/>
        </w:rPr>
        <w:t xml:space="preserve">، </w:t>
      </w:r>
      <w:r w:rsidRPr="00BB265D">
        <w:rPr>
          <w:rtl/>
        </w:rPr>
        <w:t xml:space="preserve">وهو إسناد الافتراء إلى محمّد </w:t>
      </w:r>
      <w:r w:rsidRPr="00D7004D">
        <w:rPr>
          <w:rStyle w:val="libAlaemChar"/>
          <w:rtl/>
        </w:rPr>
        <w:t>صلى‌الله‌عليه‌وآله‌وسلم</w:t>
      </w:r>
      <w:r w:rsidRPr="00BB265D">
        <w:rPr>
          <w:rtl/>
        </w:rPr>
        <w:t>. ومعنى الهمزة الإنكار والتعجيب.</w:t>
      </w:r>
      <w:r>
        <w:rPr>
          <w:rFonts w:hint="cs"/>
          <w:rtl/>
        </w:rPr>
        <w:t xml:space="preserve"> </w:t>
      </w:r>
      <w:r w:rsidRPr="00BB265D">
        <w:rPr>
          <w:rtl/>
        </w:rPr>
        <w:t>كأنّه قيل</w:t>
      </w:r>
      <w:r>
        <w:rPr>
          <w:rtl/>
        </w:rPr>
        <w:t xml:space="preserve">: </w:t>
      </w:r>
      <w:r w:rsidRPr="00BB265D">
        <w:rPr>
          <w:rtl/>
        </w:rPr>
        <w:t>دع هذا واسمع قولهم المستنكر الموجب للتعجّب. وذلك أنّ محمدا كان لا يقدر عليه حتّى يقوله ويفتريه على الله</w:t>
      </w:r>
      <w:r>
        <w:rPr>
          <w:rtl/>
        </w:rPr>
        <w:t xml:space="preserve">، </w:t>
      </w:r>
      <w:r w:rsidRPr="00BB265D">
        <w:rPr>
          <w:rtl/>
        </w:rPr>
        <w:t>وذلك باطل</w:t>
      </w:r>
      <w:r>
        <w:rPr>
          <w:rtl/>
        </w:rPr>
        <w:t xml:space="preserve">، </w:t>
      </w:r>
      <w:r w:rsidRPr="00BB265D">
        <w:rPr>
          <w:rtl/>
        </w:rPr>
        <w:t>لأنّه قدر عليه دون أمّة العرب</w:t>
      </w:r>
      <w:r>
        <w:rPr>
          <w:rtl/>
        </w:rPr>
        <w:t xml:space="preserve">، </w:t>
      </w:r>
      <w:r w:rsidRPr="00BB265D">
        <w:rPr>
          <w:rtl/>
        </w:rPr>
        <w:t>فكانت قدرته عليه معجزة</w:t>
      </w:r>
      <w:r>
        <w:rPr>
          <w:rtl/>
        </w:rPr>
        <w:t xml:space="preserve">، </w:t>
      </w:r>
      <w:r w:rsidRPr="00BB265D">
        <w:rPr>
          <w:rtl/>
        </w:rPr>
        <w:t>لخرقها العادة</w:t>
      </w:r>
      <w:r>
        <w:rPr>
          <w:rtl/>
        </w:rPr>
        <w:t xml:space="preserve">، </w:t>
      </w:r>
      <w:r w:rsidRPr="00BB265D">
        <w:rPr>
          <w:rtl/>
        </w:rPr>
        <w:t>وإذا كانت معجزة كانت تصديقا من الله له</w:t>
      </w:r>
      <w:r>
        <w:rPr>
          <w:rtl/>
        </w:rPr>
        <w:t xml:space="preserve">، </w:t>
      </w:r>
      <w:r w:rsidRPr="00BB265D">
        <w:rPr>
          <w:rtl/>
        </w:rPr>
        <w:t>والحكيم لا يصدّق الكاذب</w:t>
      </w:r>
      <w:r>
        <w:rPr>
          <w:rtl/>
        </w:rPr>
        <w:t xml:space="preserve">، </w:t>
      </w:r>
      <w:r w:rsidRPr="00BB265D">
        <w:rPr>
          <w:rtl/>
        </w:rPr>
        <w:t>فلا يكون مفتريا.</w:t>
      </w:r>
    </w:p>
    <w:p w:rsidR="009E6576" w:rsidRPr="00BB265D" w:rsidRDefault="009E6576" w:rsidP="00393F8B">
      <w:pPr>
        <w:pStyle w:val="libNormal"/>
        <w:rPr>
          <w:rtl/>
        </w:rPr>
      </w:pPr>
      <w:r w:rsidRPr="00D7004D">
        <w:rPr>
          <w:rStyle w:val="libAlaemChar"/>
          <w:rtl/>
        </w:rPr>
        <w:t>(</w:t>
      </w:r>
      <w:r w:rsidRPr="00125393">
        <w:rPr>
          <w:rStyle w:val="libAieChar"/>
          <w:rtl/>
        </w:rPr>
        <w:t>قُلْ إِنِ افْتَرَيْتُهُ</w:t>
      </w:r>
      <w:r w:rsidRPr="00D7004D">
        <w:rPr>
          <w:rStyle w:val="libAlaemChar"/>
          <w:rtl/>
        </w:rPr>
        <w:t>)</w:t>
      </w:r>
      <w:r w:rsidRPr="00BB265D">
        <w:rPr>
          <w:rtl/>
        </w:rPr>
        <w:t xml:space="preserve"> على الفرض </w:t>
      </w:r>
      <w:r w:rsidRPr="00D7004D">
        <w:rPr>
          <w:rStyle w:val="libAlaemChar"/>
          <w:rtl/>
        </w:rPr>
        <w:t>(</w:t>
      </w:r>
      <w:r w:rsidRPr="00125393">
        <w:rPr>
          <w:rStyle w:val="libAieChar"/>
          <w:rtl/>
        </w:rPr>
        <w:t>فَلا تَمْلِكُونَ لِي مِنَ اللهِ شَيْئاً</w:t>
      </w:r>
      <w:r w:rsidRPr="00D7004D">
        <w:rPr>
          <w:rStyle w:val="libAlaemChar"/>
          <w:rtl/>
        </w:rPr>
        <w:t>)</w:t>
      </w:r>
      <w:r w:rsidRPr="00BB265D">
        <w:rPr>
          <w:rtl/>
        </w:rPr>
        <w:t xml:space="preserve"> أي</w:t>
      </w:r>
      <w:r>
        <w:rPr>
          <w:rtl/>
        </w:rPr>
        <w:t xml:space="preserve">: </w:t>
      </w:r>
      <w:r w:rsidRPr="00BB265D">
        <w:rPr>
          <w:rtl/>
        </w:rPr>
        <w:t>إن</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مريم</w:t>
      </w:r>
      <w:r>
        <w:rPr>
          <w:rtl/>
        </w:rPr>
        <w:t xml:space="preserve">: </w:t>
      </w:r>
      <w:r w:rsidRPr="00BB265D">
        <w:rPr>
          <w:rtl/>
        </w:rPr>
        <w:t>82.</w:t>
      </w:r>
    </w:p>
    <w:p w:rsidR="009E6576" w:rsidRPr="00BB265D" w:rsidRDefault="009E6576" w:rsidP="00D736D6">
      <w:pPr>
        <w:pStyle w:val="libFootnote0"/>
        <w:rPr>
          <w:rtl/>
        </w:rPr>
      </w:pPr>
      <w:r>
        <w:rPr>
          <w:rtl/>
        </w:rPr>
        <w:t>(</w:t>
      </w:r>
      <w:r w:rsidRPr="00BB265D">
        <w:rPr>
          <w:rtl/>
        </w:rPr>
        <w:t>2) الأنعام</w:t>
      </w:r>
      <w:r>
        <w:rPr>
          <w:rtl/>
        </w:rPr>
        <w:t xml:space="preserve">: </w:t>
      </w:r>
      <w:r w:rsidRPr="00BB265D">
        <w:rPr>
          <w:rtl/>
        </w:rPr>
        <w:t>23.</w:t>
      </w:r>
    </w:p>
    <w:p w:rsidR="009E6576" w:rsidRPr="00BB265D" w:rsidRDefault="009E6576" w:rsidP="00D736D6">
      <w:pPr>
        <w:pStyle w:val="libFootnote0"/>
        <w:rPr>
          <w:rtl/>
        </w:rPr>
      </w:pPr>
      <w:r>
        <w:rPr>
          <w:rtl/>
        </w:rPr>
        <w:t>(</w:t>
      </w:r>
      <w:r w:rsidRPr="00BB265D">
        <w:rPr>
          <w:rtl/>
        </w:rPr>
        <w:t>3) يوسف</w:t>
      </w:r>
      <w:r>
        <w:rPr>
          <w:rtl/>
        </w:rPr>
        <w:t xml:space="preserve">: </w:t>
      </w:r>
      <w:r w:rsidRPr="00BB265D">
        <w:rPr>
          <w:rtl/>
        </w:rPr>
        <w:t>4.</w:t>
      </w:r>
    </w:p>
    <w:p w:rsidR="009E6576" w:rsidRPr="00BB265D" w:rsidRDefault="009E6576" w:rsidP="00D736D6">
      <w:pPr>
        <w:pStyle w:val="libFootnote0"/>
        <w:rPr>
          <w:rtl/>
        </w:rPr>
      </w:pPr>
      <w:r>
        <w:rPr>
          <w:rtl/>
        </w:rPr>
        <w:t>(</w:t>
      </w:r>
      <w:r w:rsidRPr="00BB265D">
        <w:rPr>
          <w:rtl/>
        </w:rPr>
        <w:t>4) الأحقاف</w:t>
      </w:r>
      <w:r>
        <w:rPr>
          <w:rtl/>
        </w:rPr>
        <w:t xml:space="preserve">: </w:t>
      </w:r>
      <w:r w:rsidRPr="00BB265D">
        <w:rPr>
          <w:rtl/>
        </w:rPr>
        <w:t>11.</w:t>
      </w:r>
    </w:p>
    <w:p w:rsidR="009E6576" w:rsidRPr="00BB265D" w:rsidRDefault="009E6576" w:rsidP="00393F8B">
      <w:pPr>
        <w:pStyle w:val="libNormal0"/>
        <w:rPr>
          <w:rtl/>
        </w:rPr>
      </w:pPr>
      <w:r>
        <w:rPr>
          <w:rtl/>
        </w:rPr>
        <w:br w:type="page"/>
      </w:r>
      <w:r w:rsidRPr="00BB265D">
        <w:rPr>
          <w:rtl/>
        </w:rPr>
        <w:lastRenderedPageBreak/>
        <w:t>عاجلني الله بعقوبة الافتراء</w:t>
      </w:r>
      <w:r>
        <w:rPr>
          <w:rtl/>
        </w:rPr>
        <w:t xml:space="preserve">، </w:t>
      </w:r>
      <w:r w:rsidRPr="00BB265D">
        <w:rPr>
          <w:rtl/>
        </w:rPr>
        <w:t>فلا تقدرون على دفع شيء منها</w:t>
      </w:r>
      <w:r>
        <w:rPr>
          <w:rtl/>
        </w:rPr>
        <w:t xml:space="preserve">، </w:t>
      </w:r>
      <w:r w:rsidRPr="00BB265D">
        <w:rPr>
          <w:rtl/>
        </w:rPr>
        <w:t>فكيف أجترئ عليه</w:t>
      </w:r>
      <w:r>
        <w:rPr>
          <w:rtl/>
        </w:rPr>
        <w:t xml:space="preserve">، </w:t>
      </w:r>
      <w:r w:rsidRPr="00BB265D">
        <w:rPr>
          <w:rtl/>
        </w:rPr>
        <w:t>وأعرض نفسي للعقاب</w:t>
      </w:r>
      <w:r>
        <w:rPr>
          <w:rtl/>
        </w:rPr>
        <w:t xml:space="preserve">، </w:t>
      </w:r>
      <w:r w:rsidRPr="00BB265D">
        <w:rPr>
          <w:rtl/>
        </w:rPr>
        <w:t>من غير توقّع نفع ولا دفع ضرّ من قبلكم</w:t>
      </w:r>
      <w:r>
        <w:rPr>
          <w:rtl/>
        </w:rPr>
        <w:t>؟!</w:t>
      </w:r>
      <w:r w:rsidRPr="00BB265D">
        <w:rPr>
          <w:rtl/>
        </w:rPr>
        <w:t xml:space="preserve"> </w:t>
      </w:r>
      <w:r w:rsidRPr="00D7004D">
        <w:rPr>
          <w:rStyle w:val="libAlaemChar"/>
          <w:rtl/>
        </w:rPr>
        <w:t>(</w:t>
      </w:r>
      <w:r w:rsidRPr="00125393">
        <w:rPr>
          <w:rStyle w:val="libAieChar"/>
          <w:rtl/>
        </w:rPr>
        <w:t>هُوَ أَعْلَمُ بِما تُفِيضُونَ فِيهِ</w:t>
      </w:r>
      <w:r w:rsidRPr="00D7004D">
        <w:rPr>
          <w:rStyle w:val="libAlaemChar"/>
          <w:rtl/>
        </w:rPr>
        <w:t>)</w:t>
      </w:r>
      <w:r w:rsidRPr="00BB265D">
        <w:rPr>
          <w:rtl/>
        </w:rPr>
        <w:t xml:space="preserve"> تندفعون فيه من القدح في آياته</w:t>
      </w:r>
      <w:r>
        <w:rPr>
          <w:rtl/>
        </w:rPr>
        <w:t xml:space="preserve">، </w:t>
      </w:r>
      <w:r w:rsidRPr="00BB265D">
        <w:rPr>
          <w:rtl/>
        </w:rPr>
        <w:t xml:space="preserve">بتسميتها سحرا تارة وافتراء اخرى </w:t>
      </w:r>
      <w:r w:rsidRPr="00D7004D">
        <w:rPr>
          <w:rStyle w:val="libAlaemChar"/>
          <w:rtl/>
        </w:rPr>
        <w:t>(</w:t>
      </w:r>
      <w:r w:rsidRPr="00125393">
        <w:rPr>
          <w:rStyle w:val="libAieChar"/>
          <w:rtl/>
        </w:rPr>
        <w:t>كَفى بِهِ شَهِيداً بَيْنِي وَبَيْنَكُمْ</w:t>
      </w:r>
      <w:r w:rsidRPr="00D7004D">
        <w:rPr>
          <w:rStyle w:val="libAlaemChar"/>
          <w:rtl/>
        </w:rPr>
        <w:t>)</w:t>
      </w:r>
      <w:r w:rsidRPr="00BB265D">
        <w:rPr>
          <w:rtl/>
        </w:rPr>
        <w:t xml:space="preserve"> يشهد لي بالصدق والبلاغ</w:t>
      </w:r>
      <w:r>
        <w:rPr>
          <w:rtl/>
        </w:rPr>
        <w:t xml:space="preserve">، </w:t>
      </w:r>
      <w:r w:rsidRPr="00BB265D">
        <w:rPr>
          <w:rtl/>
        </w:rPr>
        <w:t xml:space="preserve">وعليكم بالكذب والإنكار. وهو وعيد بجزاء إفاضتهم. </w:t>
      </w:r>
      <w:r w:rsidRPr="00D7004D">
        <w:rPr>
          <w:rStyle w:val="libAlaemChar"/>
          <w:rtl/>
        </w:rPr>
        <w:t>(</w:t>
      </w:r>
      <w:r w:rsidRPr="00125393">
        <w:rPr>
          <w:rStyle w:val="libAieChar"/>
          <w:rtl/>
        </w:rPr>
        <w:t>وَهُوَ الْغَفُورُ الرَّحِيمُ</w:t>
      </w:r>
      <w:r w:rsidRPr="00D7004D">
        <w:rPr>
          <w:rStyle w:val="libAlaemChar"/>
          <w:rtl/>
        </w:rPr>
        <w:t>)</w:t>
      </w:r>
      <w:r w:rsidRPr="00BB265D">
        <w:rPr>
          <w:rtl/>
        </w:rPr>
        <w:t xml:space="preserve"> وعد بالمغفرة والرحمة لمن تاب وآمن</w:t>
      </w:r>
      <w:r>
        <w:rPr>
          <w:rtl/>
        </w:rPr>
        <w:t xml:space="preserve">، </w:t>
      </w:r>
      <w:r w:rsidRPr="00BB265D">
        <w:rPr>
          <w:rtl/>
        </w:rPr>
        <w:t>وإشعار بحلم الله عنهم مع عظم جرأتهم.</w:t>
      </w:r>
    </w:p>
    <w:p w:rsidR="009E6576" w:rsidRPr="00BB265D" w:rsidRDefault="009E6576" w:rsidP="00393F8B">
      <w:pPr>
        <w:pStyle w:val="libNormal"/>
        <w:rPr>
          <w:rtl/>
        </w:rPr>
      </w:pPr>
      <w:r w:rsidRPr="00D7004D">
        <w:rPr>
          <w:rStyle w:val="libAlaemChar"/>
          <w:rtl/>
        </w:rPr>
        <w:t>(</w:t>
      </w:r>
      <w:r w:rsidRPr="00125393">
        <w:rPr>
          <w:rStyle w:val="libAieChar"/>
          <w:rtl/>
        </w:rPr>
        <w:t>قُلْ ما كُنْتُ بِدْعاً مِنَ الرُّسُلِ وَما أَدْرِي ما يُفْعَلُ بِي وَلا بِكُمْ إِنْ أَتَّبِعُ إِلاَّ ما يُوحى إِلَيَّ وَما أَنَا إِلاَّ نَذِيرٌ مُبِينٌ (9)</w:t>
      </w:r>
      <w:r w:rsidRPr="00D7004D">
        <w:rPr>
          <w:rStyle w:val="libAlaemChar"/>
          <w:rtl/>
        </w:rPr>
        <w:t>)</w:t>
      </w:r>
    </w:p>
    <w:p w:rsidR="009E6576" w:rsidRPr="00BB265D" w:rsidRDefault="009E6576" w:rsidP="00393F8B">
      <w:pPr>
        <w:pStyle w:val="libNormal"/>
        <w:rPr>
          <w:rtl/>
        </w:rPr>
      </w:pPr>
      <w:r w:rsidRPr="00BB265D">
        <w:rPr>
          <w:rtl/>
        </w:rPr>
        <w:t>روي</w:t>
      </w:r>
      <w:r>
        <w:rPr>
          <w:rtl/>
        </w:rPr>
        <w:t xml:space="preserve">: </w:t>
      </w:r>
      <w:r w:rsidRPr="00BB265D">
        <w:rPr>
          <w:rtl/>
        </w:rPr>
        <w:t>أنّهم كانوا يقترحون عليه الآيات</w:t>
      </w:r>
      <w:r>
        <w:rPr>
          <w:rtl/>
        </w:rPr>
        <w:t xml:space="preserve">، </w:t>
      </w:r>
      <w:r w:rsidRPr="00BB265D">
        <w:rPr>
          <w:rtl/>
        </w:rPr>
        <w:t>ويسألونه عمّا لم يوح به إليه من الغيوب</w:t>
      </w:r>
      <w:r>
        <w:rPr>
          <w:rtl/>
        </w:rPr>
        <w:t xml:space="preserve">، </w:t>
      </w:r>
      <w:r w:rsidRPr="00BB265D">
        <w:rPr>
          <w:rtl/>
        </w:rPr>
        <w:t>فنزلت :</w:t>
      </w:r>
    </w:p>
    <w:p w:rsidR="009E6576" w:rsidRDefault="009E6576" w:rsidP="00393F8B">
      <w:pPr>
        <w:pStyle w:val="libNormal"/>
        <w:rPr>
          <w:rtl/>
        </w:rPr>
      </w:pPr>
      <w:r w:rsidRPr="00D7004D">
        <w:rPr>
          <w:rStyle w:val="libAlaemChar"/>
          <w:rtl/>
        </w:rPr>
        <w:t>(</w:t>
      </w:r>
      <w:r w:rsidRPr="00125393">
        <w:rPr>
          <w:rStyle w:val="libAieChar"/>
          <w:rtl/>
        </w:rPr>
        <w:t>قُلْ ما كُنْتُ بِدْعاً مِنَ الرُّسُلِ</w:t>
      </w:r>
      <w:r w:rsidRPr="00D7004D">
        <w:rPr>
          <w:rStyle w:val="libAlaemChar"/>
          <w:rtl/>
        </w:rPr>
        <w:t>)</w:t>
      </w:r>
      <w:r w:rsidRPr="00BB265D">
        <w:rPr>
          <w:rtl/>
        </w:rPr>
        <w:t xml:space="preserve"> البدع بمعنى البديع</w:t>
      </w:r>
      <w:r>
        <w:rPr>
          <w:rtl/>
        </w:rPr>
        <w:t xml:space="preserve">، </w:t>
      </w:r>
      <w:r w:rsidRPr="00BB265D">
        <w:rPr>
          <w:rtl/>
        </w:rPr>
        <w:t>كالخفّ بمعنى الخفيف.</w:t>
      </w:r>
      <w:r>
        <w:rPr>
          <w:rFonts w:hint="cs"/>
          <w:rtl/>
        </w:rPr>
        <w:t xml:space="preserve"> </w:t>
      </w:r>
      <w:r w:rsidRPr="00BB265D">
        <w:rPr>
          <w:rtl/>
        </w:rPr>
        <w:t>والمعنى</w:t>
      </w:r>
      <w:r>
        <w:rPr>
          <w:rtl/>
        </w:rPr>
        <w:t xml:space="preserve">: </w:t>
      </w:r>
      <w:r w:rsidRPr="00BB265D">
        <w:rPr>
          <w:rtl/>
        </w:rPr>
        <w:t>ما كنت بديعا</w:t>
      </w:r>
      <w:r>
        <w:rPr>
          <w:rtl/>
        </w:rPr>
        <w:t xml:space="preserve"> ـ </w:t>
      </w:r>
      <w:r w:rsidRPr="00BB265D">
        <w:rPr>
          <w:rtl/>
        </w:rPr>
        <w:t>أي</w:t>
      </w:r>
      <w:r>
        <w:rPr>
          <w:rtl/>
        </w:rPr>
        <w:t xml:space="preserve">: </w:t>
      </w:r>
      <w:r w:rsidRPr="00BB265D">
        <w:rPr>
          <w:rtl/>
        </w:rPr>
        <w:t>لست بأوّل رسول بعث</w:t>
      </w:r>
      <w:r>
        <w:rPr>
          <w:rtl/>
        </w:rPr>
        <w:t xml:space="preserve"> ـ </w:t>
      </w:r>
      <w:r w:rsidRPr="00BB265D">
        <w:rPr>
          <w:rtl/>
        </w:rPr>
        <w:t>فآتيكم بكلّ ما تقترحونه</w:t>
      </w:r>
      <w:r>
        <w:rPr>
          <w:rtl/>
        </w:rPr>
        <w:t xml:space="preserve">، </w:t>
      </w:r>
      <w:r w:rsidRPr="00BB265D">
        <w:rPr>
          <w:rtl/>
        </w:rPr>
        <w:t>وأخبركم بكلّ ما تسألون عنه من المغيّبات</w:t>
      </w:r>
      <w:r>
        <w:rPr>
          <w:rtl/>
        </w:rPr>
        <w:t xml:space="preserve">، </w:t>
      </w:r>
      <w:r w:rsidRPr="00BB265D">
        <w:rPr>
          <w:rtl/>
        </w:rPr>
        <w:t>فإنّ الرسل لم يكونوا يأتون إلّا بما آتاهم الله من آياته</w:t>
      </w:r>
      <w:r>
        <w:rPr>
          <w:rtl/>
        </w:rPr>
        <w:t xml:space="preserve">، </w:t>
      </w:r>
      <w:r w:rsidRPr="00BB265D">
        <w:rPr>
          <w:rtl/>
        </w:rPr>
        <w:t>ولا يخبرون إلّا بما أوحى إليهم</w:t>
      </w:r>
      <w:r>
        <w:rPr>
          <w:rtl/>
        </w:rPr>
        <w:t xml:space="preserve">، </w:t>
      </w:r>
      <w:r w:rsidRPr="00BB265D">
        <w:rPr>
          <w:rtl/>
        </w:rPr>
        <w:t>ولم يقدروا على المقترحات إلّا بمشيئة الله</w:t>
      </w:r>
      <w:r>
        <w:rPr>
          <w:rtl/>
        </w:rPr>
        <w:t xml:space="preserve">، </w:t>
      </w:r>
      <w:r w:rsidRPr="00BB265D">
        <w:rPr>
          <w:rtl/>
        </w:rPr>
        <w:t>فكيف أقدر على مقترحاتكم</w:t>
      </w:r>
      <w:r>
        <w:rPr>
          <w:rtl/>
        </w:rPr>
        <w:t>؟!</w:t>
      </w:r>
    </w:p>
    <w:p w:rsidR="009E6576" w:rsidRPr="00BB265D" w:rsidRDefault="009E6576" w:rsidP="00393F8B">
      <w:pPr>
        <w:pStyle w:val="libNormal"/>
        <w:rPr>
          <w:rtl/>
        </w:rPr>
      </w:pPr>
      <w:r w:rsidRPr="00D7004D">
        <w:rPr>
          <w:rStyle w:val="libAlaemChar"/>
          <w:rtl/>
        </w:rPr>
        <w:t>(</w:t>
      </w:r>
      <w:r w:rsidRPr="00125393">
        <w:rPr>
          <w:rStyle w:val="libAieChar"/>
          <w:rtl/>
        </w:rPr>
        <w:t>وَما أَدْرِي ما يُفْعَلُ بِي وَلا بِكُمْ</w:t>
      </w:r>
      <w:r w:rsidRPr="00D7004D">
        <w:rPr>
          <w:rStyle w:val="libAlaemChar"/>
          <w:rtl/>
        </w:rPr>
        <w:t>)</w:t>
      </w:r>
      <w:r w:rsidRPr="00BB265D">
        <w:rPr>
          <w:rtl/>
        </w:rPr>
        <w:t xml:space="preserve"> ما يصير إليه أمري وأمركم في الدنيا. فلا أدري </w:t>
      </w:r>
      <w:r>
        <w:rPr>
          <w:rtl/>
        </w:rPr>
        <w:t>أَ</w:t>
      </w:r>
      <w:r w:rsidRPr="00BB265D">
        <w:rPr>
          <w:rtl/>
        </w:rPr>
        <w:t>أموت أم أقتل</w:t>
      </w:r>
      <w:r>
        <w:rPr>
          <w:rtl/>
        </w:rPr>
        <w:t>؟</w:t>
      </w:r>
      <w:r w:rsidRPr="00BB265D">
        <w:rPr>
          <w:rtl/>
        </w:rPr>
        <w:t xml:space="preserve"> ولا أدري أيّها المكذّبون </w:t>
      </w:r>
      <w:r>
        <w:rPr>
          <w:rtl/>
        </w:rPr>
        <w:t>أَ</w:t>
      </w:r>
      <w:r w:rsidRPr="00BB265D">
        <w:rPr>
          <w:rtl/>
        </w:rPr>
        <w:t>ترمون بالحجارة من السماء أم يخسف بكم</w:t>
      </w:r>
      <w:r>
        <w:rPr>
          <w:rtl/>
        </w:rPr>
        <w:t>؟</w:t>
      </w:r>
      <w:r w:rsidRPr="00BB265D">
        <w:rPr>
          <w:rtl/>
        </w:rPr>
        <w:t xml:space="preserve"> أو غير ذلك من أنواع العقاب على الأمم المكذّبة في الدنيا</w:t>
      </w:r>
      <w:r>
        <w:rPr>
          <w:rtl/>
        </w:rPr>
        <w:t xml:space="preserve">، </w:t>
      </w:r>
      <w:r w:rsidRPr="00BB265D">
        <w:rPr>
          <w:rtl/>
        </w:rPr>
        <w:t>إذ لا علم لي بالغيب. وأمّا في الآخرة ؛ فإنّه قد علم أنّه في الجنّة</w:t>
      </w:r>
      <w:r>
        <w:rPr>
          <w:rtl/>
        </w:rPr>
        <w:t xml:space="preserve">، </w:t>
      </w:r>
      <w:r w:rsidRPr="00BB265D">
        <w:rPr>
          <w:rtl/>
        </w:rPr>
        <w:t>وأنّ من كذّبه في النار.</w:t>
      </w:r>
      <w:r>
        <w:rPr>
          <w:rFonts w:hint="cs"/>
          <w:rtl/>
        </w:rPr>
        <w:t xml:space="preserve"> </w:t>
      </w:r>
      <w:r w:rsidRPr="00BB265D">
        <w:rPr>
          <w:rtl/>
        </w:rPr>
        <w:t>وهذا الوجه منقول عن الحسن والسدّي.</w:t>
      </w:r>
    </w:p>
    <w:p w:rsidR="009E6576" w:rsidRPr="00BB265D" w:rsidRDefault="009E6576" w:rsidP="00393F8B">
      <w:pPr>
        <w:pStyle w:val="libNormal"/>
        <w:rPr>
          <w:rtl/>
        </w:rPr>
      </w:pPr>
      <w:r>
        <w:rPr>
          <w:rtl/>
        </w:rPr>
        <w:br w:type="page"/>
      </w:r>
      <w:r w:rsidRPr="00BB265D">
        <w:rPr>
          <w:rtl/>
        </w:rPr>
        <w:lastRenderedPageBreak/>
        <w:t>وعن الكلبي</w:t>
      </w:r>
      <w:r>
        <w:rPr>
          <w:rtl/>
        </w:rPr>
        <w:t xml:space="preserve">: </w:t>
      </w:r>
      <w:r w:rsidRPr="00BB265D">
        <w:rPr>
          <w:rtl/>
        </w:rPr>
        <w:t xml:space="preserve">قال لرسول الله </w:t>
      </w:r>
      <w:r w:rsidRPr="00D7004D">
        <w:rPr>
          <w:rStyle w:val="libAlaemChar"/>
          <w:rtl/>
        </w:rPr>
        <w:t>صلى‌الله‌عليه‌وآله‌وسلم</w:t>
      </w:r>
      <w:r w:rsidRPr="00BB265D">
        <w:rPr>
          <w:rtl/>
        </w:rPr>
        <w:t xml:space="preserve"> أصحابه</w:t>
      </w:r>
      <w:r>
        <w:rPr>
          <w:rtl/>
        </w:rPr>
        <w:t xml:space="preserve"> ـ </w:t>
      </w:r>
      <w:r w:rsidRPr="00BB265D">
        <w:rPr>
          <w:rtl/>
        </w:rPr>
        <w:t>وقد ضجروا من أذى المشركين</w:t>
      </w:r>
      <w:r>
        <w:rPr>
          <w:rtl/>
        </w:rPr>
        <w:t xml:space="preserve"> ـ: </w:t>
      </w:r>
      <w:r w:rsidRPr="00BB265D">
        <w:rPr>
          <w:rtl/>
        </w:rPr>
        <w:t>حتّى متى نكون على هذا</w:t>
      </w:r>
      <w:r>
        <w:rPr>
          <w:rtl/>
        </w:rPr>
        <w:t>؟</w:t>
      </w:r>
      <w:r w:rsidRPr="00BB265D">
        <w:rPr>
          <w:rtl/>
        </w:rPr>
        <w:t xml:space="preserve"> فقال</w:t>
      </w:r>
      <w:r>
        <w:rPr>
          <w:rtl/>
        </w:rPr>
        <w:t xml:space="preserve">: </w:t>
      </w:r>
      <w:r w:rsidRPr="00BB265D">
        <w:rPr>
          <w:rtl/>
        </w:rPr>
        <w:t>«ما أدري ما يفعل بي ولا بكم</w:t>
      </w:r>
      <w:r>
        <w:rPr>
          <w:rtl/>
        </w:rPr>
        <w:t>، أَ</w:t>
      </w:r>
      <w:r w:rsidRPr="00BB265D">
        <w:rPr>
          <w:rtl/>
        </w:rPr>
        <w:t>أترك بمكّة</w:t>
      </w:r>
      <w:r>
        <w:rPr>
          <w:rtl/>
        </w:rPr>
        <w:t xml:space="preserve">، </w:t>
      </w:r>
      <w:r w:rsidRPr="00BB265D">
        <w:rPr>
          <w:rtl/>
        </w:rPr>
        <w:t>أم أؤمر بالمهاجرة عنها إلى بلد آخر</w:t>
      </w:r>
      <w:r>
        <w:rPr>
          <w:rtl/>
        </w:rPr>
        <w:t>؟</w:t>
      </w:r>
      <w:r w:rsidRPr="00BB265D">
        <w:rPr>
          <w:rtl/>
        </w:rPr>
        <w:t>»</w:t>
      </w:r>
      <w:r>
        <w:rPr>
          <w:rtl/>
        </w:rPr>
        <w:t>.</w:t>
      </w:r>
    </w:p>
    <w:p w:rsidR="009E6576" w:rsidRPr="00BB265D" w:rsidRDefault="009E6576" w:rsidP="00393F8B">
      <w:pPr>
        <w:pStyle w:val="libNormal"/>
        <w:rPr>
          <w:rtl/>
        </w:rPr>
      </w:pPr>
      <w:r w:rsidRPr="00BB265D">
        <w:rPr>
          <w:rtl/>
        </w:rPr>
        <w:t>وعن ابن عبّاس معناه</w:t>
      </w:r>
      <w:r>
        <w:rPr>
          <w:rtl/>
        </w:rPr>
        <w:t xml:space="preserve">: </w:t>
      </w:r>
      <w:r w:rsidRPr="00BB265D">
        <w:rPr>
          <w:rtl/>
        </w:rPr>
        <w:t>لا أعلم ما يفعل بي ولا بكم في الآخرة. ثمّ قال</w:t>
      </w:r>
      <w:r>
        <w:rPr>
          <w:rtl/>
        </w:rPr>
        <w:t xml:space="preserve">: </w:t>
      </w:r>
      <w:r w:rsidRPr="00BB265D">
        <w:rPr>
          <w:rtl/>
        </w:rPr>
        <w:t>هي منسوخة بقوله</w:t>
      </w:r>
      <w:r>
        <w:rPr>
          <w:rtl/>
        </w:rPr>
        <w:t xml:space="preserve">: </w:t>
      </w:r>
      <w:r w:rsidRPr="00D7004D">
        <w:rPr>
          <w:rStyle w:val="libAlaemChar"/>
          <w:rtl/>
        </w:rPr>
        <w:t>(</w:t>
      </w:r>
      <w:r w:rsidRPr="00125393">
        <w:rPr>
          <w:rStyle w:val="libAieChar"/>
          <w:rtl/>
        </w:rPr>
        <w:t>لِيَغْفِرَ لَكَ اللهُ ما تَقَدَّمَ مِنْ ذَنْبِكَ وَما تَأَخَّرَ</w:t>
      </w:r>
      <w:r w:rsidRPr="00D7004D">
        <w:rPr>
          <w:rStyle w:val="libAlaemChar"/>
          <w:rtl/>
        </w:rPr>
        <w:t>)</w:t>
      </w:r>
      <w:r w:rsidRPr="00BB265D">
        <w:rPr>
          <w:rtl/>
        </w:rPr>
        <w:t xml:space="preserve"> </w:t>
      </w:r>
      <w:r w:rsidRPr="00D736D6">
        <w:rPr>
          <w:rStyle w:val="libFootnotenumChar"/>
          <w:rtl/>
        </w:rPr>
        <w:t>(1)</w:t>
      </w:r>
      <w:r>
        <w:rPr>
          <w:rtl/>
        </w:rPr>
        <w:t>.</w:t>
      </w:r>
    </w:p>
    <w:p w:rsidR="009E6576" w:rsidRPr="00BB265D" w:rsidRDefault="009E6576" w:rsidP="00393F8B">
      <w:pPr>
        <w:pStyle w:val="libNormal"/>
        <w:rPr>
          <w:rtl/>
        </w:rPr>
      </w:pPr>
      <w:r w:rsidRPr="00BB265D">
        <w:rPr>
          <w:rtl/>
        </w:rPr>
        <w:t>ويجوز أن يكون نفيا للدراية المفصّلة</w:t>
      </w:r>
      <w:r>
        <w:rPr>
          <w:rtl/>
        </w:rPr>
        <w:t xml:space="preserve">، </w:t>
      </w:r>
      <w:r w:rsidRPr="00BB265D">
        <w:rPr>
          <w:rtl/>
        </w:rPr>
        <w:t>أي</w:t>
      </w:r>
      <w:r>
        <w:rPr>
          <w:rtl/>
        </w:rPr>
        <w:t xml:space="preserve">: </w:t>
      </w:r>
      <w:r w:rsidRPr="00BB265D">
        <w:rPr>
          <w:rtl/>
        </w:rPr>
        <w:t>لا أدري ما يصنع بي وبكم على التفصيل</w:t>
      </w:r>
      <w:r>
        <w:rPr>
          <w:rtl/>
        </w:rPr>
        <w:t>؟</w:t>
      </w:r>
      <w:r w:rsidRPr="00BB265D">
        <w:rPr>
          <w:rtl/>
        </w:rPr>
        <w:t xml:space="preserve"> لأنّه عالم بحاله وحالهم على الإجمال.</w:t>
      </w:r>
    </w:p>
    <w:p w:rsidR="009E6576" w:rsidRPr="00BB265D" w:rsidRDefault="009E6576" w:rsidP="00393F8B">
      <w:pPr>
        <w:pStyle w:val="libNormal"/>
        <w:rPr>
          <w:rtl/>
        </w:rPr>
      </w:pPr>
      <w:r w:rsidRPr="00BB265D">
        <w:rPr>
          <w:rtl/>
        </w:rPr>
        <w:t>واعلم أنّ لفظة «لا» مزيدة لتأكيد النفي المشتمل على «ما يفعل بي»</w:t>
      </w:r>
      <w:r>
        <w:rPr>
          <w:rtl/>
        </w:rPr>
        <w:t>.</w:t>
      </w:r>
      <w:r w:rsidRPr="00BB265D">
        <w:rPr>
          <w:rtl/>
        </w:rPr>
        <w:t xml:space="preserve"> </w:t>
      </w:r>
      <w:r>
        <w:rPr>
          <w:rtl/>
        </w:rPr>
        <w:t>و «</w:t>
      </w:r>
      <w:r w:rsidRPr="00BB265D">
        <w:rPr>
          <w:rtl/>
        </w:rPr>
        <w:t>ما» إمّا موصولة منصوبة</w:t>
      </w:r>
      <w:r>
        <w:rPr>
          <w:rtl/>
        </w:rPr>
        <w:t xml:space="preserve">، </w:t>
      </w:r>
      <w:r w:rsidRPr="00BB265D">
        <w:rPr>
          <w:rtl/>
        </w:rPr>
        <w:t>أو استفهاميّة مرفوعة.</w:t>
      </w:r>
    </w:p>
    <w:p w:rsidR="009E6576" w:rsidRPr="00BB265D" w:rsidRDefault="009E6576" w:rsidP="00393F8B">
      <w:pPr>
        <w:pStyle w:val="libNormal"/>
        <w:rPr>
          <w:rtl/>
        </w:rPr>
      </w:pPr>
      <w:r w:rsidRPr="00D7004D">
        <w:rPr>
          <w:rStyle w:val="libAlaemChar"/>
          <w:rtl/>
        </w:rPr>
        <w:t>(</w:t>
      </w:r>
      <w:r w:rsidRPr="00125393">
        <w:rPr>
          <w:rStyle w:val="libAieChar"/>
          <w:rtl/>
        </w:rPr>
        <w:t>إِنْ أَتَّبِعُ إِلَّا ما يُوحى إِلَيَ</w:t>
      </w:r>
      <w:r w:rsidRPr="00D7004D">
        <w:rPr>
          <w:rStyle w:val="libAlaemChar"/>
          <w:rtl/>
        </w:rPr>
        <w:t>)</w:t>
      </w:r>
      <w:r w:rsidRPr="00BB265D">
        <w:rPr>
          <w:rtl/>
        </w:rPr>
        <w:t xml:space="preserve"> لا أتجاوزه. وهو جواب عن اقتراحهم الإخبار عمّا لم يوح إليه من الغيوب</w:t>
      </w:r>
      <w:r>
        <w:rPr>
          <w:rtl/>
        </w:rPr>
        <w:t xml:space="preserve">، </w:t>
      </w:r>
      <w:r w:rsidRPr="00BB265D">
        <w:rPr>
          <w:rtl/>
        </w:rPr>
        <w:t xml:space="preserve">أو استعجال المسلمين أن يتخلّصوا من أذى المشركين. </w:t>
      </w:r>
      <w:r w:rsidRPr="00D7004D">
        <w:rPr>
          <w:rStyle w:val="libAlaemChar"/>
          <w:rtl/>
        </w:rPr>
        <w:t>(</w:t>
      </w:r>
      <w:r w:rsidRPr="00125393">
        <w:rPr>
          <w:rStyle w:val="libAieChar"/>
          <w:rtl/>
        </w:rPr>
        <w:t>وَما أَنَا إِلَّا نَذِيرٌ</w:t>
      </w:r>
      <w:r w:rsidRPr="00D7004D">
        <w:rPr>
          <w:rStyle w:val="libAlaemChar"/>
          <w:rtl/>
        </w:rPr>
        <w:t>)</w:t>
      </w:r>
      <w:r w:rsidRPr="00BB265D">
        <w:rPr>
          <w:rtl/>
        </w:rPr>
        <w:t xml:space="preserve"> من عقاب الله </w:t>
      </w:r>
      <w:r w:rsidRPr="00D7004D">
        <w:rPr>
          <w:rStyle w:val="libAlaemChar"/>
          <w:rtl/>
        </w:rPr>
        <w:t>(</w:t>
      </w:r>
      <w:r w:rsidRPr="00125393">
        <w:rPr>
          <w:rStyle w:val="libAieChar"/>
          <w:rtl/>
        </w:rPr>
        <w:t>مُبِينٌ</w:t>
      </w:r>
      <w:r w:rsidRPr="00D7004D">
        <w:rPr>
          <w:rStyle w:val="libAlaemChar"/>
          <w:rtl/>
        </w:rPr>
        <w:t>)</w:t>
      </w:r>
      <w:r w:rsidRPr="00BB265D">
        <w:rPr>
          <w:rtl/>
        </w:rPr>
        <w:t xml:space="preserve"> بيّن الإنذار بالشواهد المبيّنة والمعجزات المصدّقة.</w:t>
      </w:r>
    </w:p>
    <w:p w:rsidR="009E6576" w:rsidRPr="00BB265D" w:rsidRDefault="009E6576" w:rsidP="00393F8B">
      <w:pPr>
        <w:pStyle w:val="libNormal"/>
        <w:rPr>
          <w:rtl/>
        </w:rPr>
      </w:pPr>
      <w:r w:rsidRPr="00D7004D">
        <w:rPr>
          <w:rStyle w:val="libAlaemChar"/>
          <w:rtl/>
        </w:rPr>
        <w:t>(</w:t>
      </w:r>
      <w:r w:rsidRPr="00125393">
        <w:rPr>
          <w:rStyle w:val="libAieChar"/>
          <w:rtl/>
        </w:rPr>
        <w:t>قُلْ أَرَأَيْتُمْ إِنْ كانَ مِنْ عِنْدِ اللهِ وَكَفَرْتُمْ بِهِ وَشَهِدَ شاهِدٌ مِنْ بَنِي إِسْرائِيلَ عَلى مِثْلِهِ فَآمَنَ وَاسْتَكْبَرْتُمْ إِنَّ اللهَ لا يَهْدِي الْقَوْمَ الظَّالِمِينَ (10)</w:t>
      </w:r>
      <w:r w:rsidRPr="00D7004D">
        <w:rPr>
          <w:rStyle w:val="libAlaemChar"/>
          <w:rtl/>
        </w:rPr>
        <w:t>)</w:t>
      </w:r>
    </w:p>
    <w:p w:rsidR="009E6576" w:rsidRPr="00BB265D" w:rsidRDefault="009E6576" w:rsidP="00393F8B">
      <w:pPr>
        <w:pStyle w:val="libNormal"/>
        <w:rPr>
          <w:rtl/>
        </w:rPr>
      </w:pPr>
      <w:r w:rsidRPr="00BB265D">
        <w:rPr>
          <w:rtl/>
        </w:rPr>
        <w:t>روي</w:t>
      </w:r>
      <w:r>
        <w:rPr>
          <w:rtl/>
        </w:rPr>
        <w:t xml:space="preserve">: </w:t>
      </w:r>
      <w:r w:rsidRPr="00BB265D">
        <w:rPr>
          <w:rtl/>
        </w:rPr>
        <w:t xml:space="preserve">أنّ النبيّ </w:t>
      </w:r>
      <w:r w:rsidRPr="00D7004D">
        <w:rPr>
          <w:rStyle w:val="libAlaemChar"/>
          <w:rtl/>
        </w:rPr>
        <w:t>صلى‌الله‌عليه‌وآله‌وسلم</w:t>
      </w:r>
      <w:r w:rsidRPr="00F46170">
        <w:rPr>
          <w:rtl/>
        </w:rPr>
        <w:t xml:space="preserve"> </w:t>
      </w:r>
      <w:r w:rsidRPr="00BB265D">
        <w:rPr>
          <w:rtl/>
        </w:rPr>
        <w:t>ل</w:t>
      </w:r>
      <w:r>
        <w:rPr>
          <w:rFonts w:hint="cs"/>
          <w:rtl/>
        </w:rPr>
        <w:t>ـ</w:t>
      </w:r>
      <w:r w:rsidRPr="00BB265D">
        <w:rPr>
          <w:rtl/>
        </w:rPr>
        <w:t>مّا قدم من مكّة إلى المدينة</w:t>
      </w:r>
      <w:r>
        <w:rPr>
          <w:rtl/>
        </w:rPr>
        <w:t xml:space="preserve">، </w:t>
      </w:r>
      <w:r w:rsidRPr="00BB265D">
        <w:rPr>
          <w:rtl/>
        </w:rPr>
        <w:t>نظر ابن سلام إلى وجهه</w:t>
      </w:r>
      <w:r>
        <w:rPr>
          <w:rtl/>
        </w:rPr>
        <w:t xml:space="preserve">، </w:t>
      </w:r>
      <w:r w:rsidRPr="00BB265D">
        <w:rPr>
          <w:rtl/>
        </w:rPr>
        <w:t>فعلم أنّه ليس بوجه كذّاب. وتأمّله فتحقّق أنّه هو النبيّ المنتظر. وقال له</w:t>
      </w:r>
      <w:r>
        <w:rPr>
          <w:rtl/>
        </w:rPr>
        <w:t xml:space="preserve">: </w:t>
      </w:r>
      <w:r w:rsidRPr="00BB265D">
        <w:rPr>
          <w:rtl/>
        </w:rPr>
        <w:t>إنّي سائلك عن ثلاث لا يعلمهنّ إلّا نبيّ. ما أوّل أشراط الساعة</w:t>
      </w:r>
      <w:r>
        <w:rPr>
          <w:rtl/>
        </w:rPr>
        <w:t>؟</w:t>
      </w:r>
      <w:r w:rsidRPr="00BB265D">
        <w:rPr>
          <w:rtl/>
        </w:rPr>
        <w:t xml:space="preserve"> وما أوّل طعام يأكله أهل الجنّة</w:t>
      </w:r>
      <w:r>
        <w:rPr>
          <w:rtl/>
        </w:rPr>
        <w:t>؟</w:t>
      </w:r>
      <w:r w:rsidRPr="00BB265D">
        <w:rPr>
          <w:rtl/>
        </w:rPr>
        <w:t xml:space="preserve"> والولد ينزع إلى أبيه أو إلى أمّه</w:t>
      </w:r>
      <w:r>
        <w:rPr>
          <w:rtl/>
        </w:rPr>
        <w:t>؟</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الفتح</w:t>
      </w:r>
      <w:r>
        <w:rPr>
          <w:rtl/>
        </w:rPr>
        <w:t xml:space="preserve">: </w:t>
      </w:r>
      <w:r w:rsidRPr="00BB265D">
        <w:rPr>
          <w:rtl/>
        </w:rPr>
        <w:t>2.</w:t>
      </w:r>
    </w:p>
    <w:p w:rsidR="009E6576" w:rsidRPr="00BB265D" w:rsidRDefault="009E6576" w:rsidP="00393F8B">
      <w:pPr>
        <w:pStyle w:val="libNormal"/>
        <w:rPr>
          <w:rtl/>
        </w:rPr>
      </w:pPr>
      <w:r>
        <w:rPr>
          <w:rtl/>
        </w:rPr>
        <w:br w:type="page"/>
      </w:r>
      <w:r w:rsidRPr="00BB265D">
        <w:rPr>
          <w:rtl/>
        </w:rPr>
        <w:lastRenderedPageBreak/>
        <w:t xml:space="preserve">فقال </w:t>
      </w:r>
      <w:r w:rsidRPr="00D7004D">
        <w:rPr>
          <w:rStyle w:val="libAlaemChar"/>
          <w:rtl/>
        </w:rPr>
        <w:t>صلى‌الله‌عليه‌وآله‌وسلم</w:t>
      </w:r>
      <w:r>
        <w:rPr>
          <w:rtl/>
        </w:rPr>
        <w:t xml:space="preserve">: </w:t>
      </w:r>
      <w:r w:rsidRPr="00BB265D">
        <w:rPr>
          <w:rtl/>
        </w:rPr>
        <w:t>أمّا أوّل أشراط الساعة فنار تحشرهم من المشرق إلى المغرب.</w:t>
      </w:r>
      <w:r>
        <w:rPr>
          <w:rFonts w:hint="cs"/>
          <w:rtl/>
        </w:rPr>
        <w:t xml:space="preserve"> </w:t>
      </w:r>
      <w:r>
        <w:rPr>
          <w:rtl/>
        </w:rPr>
        <w:t>و</w:t>
      </w:r>
      <w:r w:rsidRPr="00BB265D">
        <w:rPr>
          <w:rtl/>
        </w:rPr>
        <w:t>أمّا أوّل طعام يأكله أهل الجنّة فزيادة كبد حوت. وأمّا الولد ؛ فإذا سبق ماء الرجل نزعه</w:t>
      </w:r>
      <w:r>
        <w:rPr>
          <w:rtl/>
        </w:rPr>
        <w:t xml:space="preserve">، </w:t>
      </w:r>
      <w:r w:rsidRPr="00BB265D">
        <w:rPr>
          <w:rtl/>
        </w:rPr>
        <w:t>وإن سبق ماء المرأة نزعته.</w:t>
      </w:r>
    </w:p>
    <w:p w:rsidR="009E6576" w:rsidRPr="00BB265D" w:rsidRDefault="009E6576" w:rsidP="00393F8B">
      <w:pPr>
        <w:pStyle w:val="libNormal"/>
        <w:rPr>
          <w:rtl/>
        </w:rPr>
      </w:pPr>
      <w:r w:rsidRPr="00BB265D">
        <w:rPr>
          <w:rtl/>
        </w:rPr>
        <w:t>فقال</w:t>
      </w:r>
      <w:r>
        <w:rPr>
          <w:rtl/>
        </w:rPr>
        <w:t xml:space="preserve">: </w:t>
      </w:r>
      <w:r w:rsidRPr="00BB265D">
        <w:rPr>
          <w:rtl/>
        </w:rPr>
        <w:t>أشهد أنّك رسول الله حقّا. ثمّ قال</w:t>
      </w:r>
      <w:r>
        <w:rPr>
          <w:rtl/>
        </w:rPr>
        <w:t xml:space="preserve">: </w:t>
      </w:r>
      <w:r w:rsidRPr="00BB265D">
        <w:rPr>
          <w:rtl/>
        </w:rPr>
        <w:t xml:space="preserve">يا رسول الله إنّ اليهود قوم بهت </w:t>
      </w:r>
      <w:r w:rsidRPr="00D736D6">
        <w:rPr>
          <w:rStyle w:val="libFootnotenumChar"/>
          <w:rtl/>
        </w:rPr>
        <w:t>(1)</w:t>
      </w:r>
      <w:r>
        <w:rPr>
          <w:rtl/>
        </w:rPr>
        <w:t xml:space="preserve">، </w:t>
      </w:r>
      <w:r w:rsidRPr="00BB265D">
        <w:rPr>
          <w:rtl/>
        </w:rPr>
        <w:t>فإن علموا بإسلامي قبل أن تسألهم عنّي بهتوني عندك.</w:t>
      </w:r>
    </w:p>
    <w:p w:rsidR="009E6576" w:rsidRPr="00BB265D" w:rsidRDefault="009E6576" w:rsidP="00393F8B">
      <w:pPr>
        <w:pStyle w:val="libNormal"/>
        <w:rPr>
          <w:rtl/>
        </w:rPr>
      </w:pPr>
      <w:r w:rsidRPr="00BB265D">
        <w:rPr>
          <w:rtl/>
        </w:rPr>
        <w:t>فجاءت اليهود</w:t>
      </w:r>
      <w:r>
        <w:rPr>
          <w:rtl/>
        </w:rPr>
        <w:t xml:space="preserve">، </w:t>
      </w:r>
      <w:r w:rsidRPr="00BB265D">
        <w:rPr>
          <w:rtl/>
        </w:rPr>
        <w:t xml:space="preserve">فقال لهم النبيّ </w:t>
      </w:r>
      <w:r w:rsidRPr="00D7004D">
        <w:rPr>
          <w:rStyle w:val="libAlaemChar"/>
          <w:rtl/>
        </w:rPr>
        <w:t>صلى‌الله‌عليه‌وآله‌وسلم</w:t>
      </w:r>
      <w:r>
        <w:rPr>
          <w:rtl/>
        </w:rPr>
        <w:t xml:space="preserve">: </w:t>
      </w:r>
      <w:r w:rsidRPr="00BB265D">
        <w:rPr>
          <w:rtl/>
        </w:rPr>
        <w:t>أيّ رجل عبد الله فيكم</w:t>
      </w:r>
      <w:r>
        <w:rPr>
          <w:rtl/>
        </w:rPr>
        <w:t>؟</w:t>
      </w:r>
    </w:p>
    <w:p w:rsidR="009E6576" w:rsidRPr="00BB265D" w:rsidRDefault="009E6576" w:rsidP="00393F8B">
      <w:pPr>
        <w:pStyle w:val="libNormal"/>
        <w:rPr>
          <w:rtl/>
        </w:rPr>
      </w:pPr>
      <w:r w:rsidRPr="00BB265D">
        <w:rPr>
          <w:rtl/>
        </w:rPr>
        <w:t>قالوا</w:t>
      </w:r>
      <w:r>
        <w:rPr>
          <w:rtl/>
        </w:rPr>
        <w:t xml:space="preserve">: </w:t>
      </w:r>
      <w:r w:rsidRPr="00BB265D">
        <w:rPr>
          <w:rtl/>
        </w:rPr>
        <w:t>خيرنا وابن خيرنا</w:t>
      </w:r>
      <w:r>
        <w:rPr>
          <w:rtl/>
        </w:rPr>
        <w:t xml:space="preserve">، </w:t>
      </w:r>
      <w:r w:rsidRPr="00BB265D">
        <w:rPr>
          <w:rtl/>
        </w:rPr>
        <w:t>وسيّدنا وابن سيّدنا</w:t>
      </w:r>
      <w:r>
        <w:rPr>
          <w:rtl/>
        </w:rPr>
        <w:t xml:space="preserve">، </w:t>
      </w:r>
      <w:r w:rsidRPr="00BB265D">
        <w:rPr>
          <w:rtl/>
        </w:rPr>
        <w:t>وأعلمنا وابن أعلمنا.</w:t>
      </w:r>
    </w:p>
    <w:p w:rsidR="009E6576" w:rsidRPr="00BB265D" w:rsidRDefault="009E6576" w:rsidP="00393F8B">
      <w:pPr>
        <w:pStyle w:val="libNormal"/>
        <w:rPr>
          <w:rtl/>
        </w:rPr>
      </w:pPr>
      <w:r w:rsidRPr="00BB265D">
        <w:rPr>
          <w:rtl/>
        </w:rPr>
        <w:t>قال</w:t>
      </w:r>
      <w:r>
        <w:rPr>
          <w:rtl/>
        </w:rPr>
        <w:t xml:space="preserve">: </w:t>
      </w:r>
      <w:r w:rsidRPr="00BB265D">
        <w:rPr>
          <w:rtl/>
        </w:rPr>
        <w:t>أرأيتم إن أسلم عبد الله</w:t>
      </w:r>
      <w:r>
        <w:rPr>
          <w:rtl/>
        </w:rPr>
        <w:t>؟</w:t>
      </w:r>
    </w:p>
    <w:p w:rsidR="009E6576" w:rsidRPr="00BB265D" w:rsidRDefault="009E6576" w:rsidP="00393F8B">
      <w:pPr>
        <w:pStyle w:val="libNormal"/>
        <w:rPr>
          <w:rtl/>
        </w:rPr>
      </w:pPr>
      <w:r w:rsidRPr="00BB265D">
        <w:rPr>
          <w:rtl/>
        </w:rPr>
        <w:t>قالوا</w:t>
      </w:r>
      <w:r>
        <w:rPr>
          <w:rtl/>
        </w:rPr>
        <w:t xml:space="preserve">: </w:t>
      </w:r>
      <w:r w:rsidRPr="00BB265D">
        <w:rPr>
          <w:rtl/>
        </w:rPr>
        <w:t>أعاذه الله من ذلك.</w:t>
      </w:r>
    </w:p>
    <w:p w:rsidR="009E6576" w:rsidRPr="00BB265D" w:rsidRDefault="009E6576" w:rsidP="00393F8B">
      <w:pPr>
        <w:pStyle w:val="libNormal"/>
        <w:rPr>
          <w:rtl/>
        </w:rPr>
      </w:pPr>
      <w:r w:rsidRPr="00BB265D">
        <w:rPr>
          <w:rtl/>
        </w:rPr>
        <w:t>فخرج إليهم عبد الله فقال</w:t>
      </w:r>
      <w:r>
        <w:rPr>
          <w:rtl/>
        </w:rPr>
        <w:t xml:space="preserve">: </w:t>
      </w:r>
      <w:r w:rsidRPr="00BB265D">
        <w:rPr>
          <w:rtl/>
        </w:rPr>
        <w:t>أشهد أن لا إله إلّا الله</w:t>
      </w:r>
      <w:r>
        <w:rPr>
          <w:rtl/>
        </w:rPr>
        <w:t xml:space="preserve">، </w:t>
      </w:r>
      <w:r w:rsidRPr="00BB265D">
        <w:rPr>
          <w:rtl/>
        </w:rPr>
        <w:t>وأشهد أنّ محمّدا رسول الله.</w:t>
      </w:r>
    </w:p>
    <w:p w:rsidR="009E6576" w:rsidRPr="00BB265D" w:rsidRDefault="009E6576" w:rsidP="00393F8B">
      <w:pPr>
        <w:pStyle w:val="libNormal"/>
        <w:rPr>
          <w:rtl/>
        </w:rPr>
      </w:pPr>
      <w:r w:rsidRPr="00BB265D">
        <w:rPr>
          <w:rtl/>
        </w:rPr>
        <w:t>فقالوا</w:t>
      </w:r>
      <w:r>
        <w:rPr>
          <w:rtl/>
        </w:rPr>
        <w:t xml:space="preserve">: </w:t>
      </w:r>
      <w:r w:rsidRPr="00BB265D">
        <w:rPr>
          <w:rtl/>
        </w:rPr>
        <w:t>شرّنا وابن شرّنا</w:t>
      </w:r>
      <w:r>
        <w:rPr>
          <w:rtl/>
        </w:rPr>
        <w:t xml:space="preserve">، </w:t>
      </w:r>
      <w:r w:rsidRPr="00BB265D">
        <w:rPr>
          <w:rtl/>
        </w:rPr>
        <w:t>وانتقصوه.</w:t>
      </w:r>
    </w:p>
    <w:p w:rsidR="009E6576" w:rsidRPr="00BB265D" w:rsidRDefault="009E6576" w:rsidP="00393F8B">
      <w:pPr>
        <w:pStyle w:val="libNormal"/>
        <w:rPr>
          <w:rtl/>
        </w:rPr>
      </w:pPr>
      <w:r w:rsidRPr="00BB265D">
        <w:rPr>
          <w:rtl/>
        </w:rPr>
        <w:t>قال</w:t>
      </w:r>
      <w:r>
        <w:rPr>
          <w:rtl/>
        </w:rPr>
        <w:t xml:space="preserve">: </w:t>
      </w:r>
      <w:r w:rsidRPr="00BB265D">
        <w:rPr>
          <w:rtl/>
        </w:rPr>
        <w:t>هذا ما كنت أخاف يا رسول الله وأحذر.</w:t>
      </w:r>
    </w:p>
    <w:p w:rsidR="009E6576" w:rsidRPr="00BB265D" w:rsidRDefault="009E6576" w:rsidP="00393F8B">
      <w:pPr>
        <w:pStyle w:val="libNormal"/>
        <w:rPr>
          <w:rtl/>
        </w:rPr>
      </w:pPr>
      <w:r w:rsidRPr="00BB265D">
        <w:rPr>
          <w:rtl/>
        </w:rPr>
        <w:t>قال سعد بن أبي وقّاص</w:t>
      </w:r>
      <w:r>
        <w:rPr>
          <w:rtl/>
        </w:rPr>
        <w:t xml:space="preserve">: </w:t>
      </w:r>
      <w:r w:rsidRPr="00BB265D">
        <w:rPr>
          <w:rtl/>
        </w:rPr>
        <w:t xml:space="preserve">ما سمعت رسول الله </w:t>
      </w:r>
      <w:r w:rsidRPr="00D7004D">
        <w:rPr>
          <w:rStyle w:val="libAlaemChar"/>
          <w:rtl/>
        </w:rPr>
        <w:t>صلى‌الله‌عليه‌وآله‌وسلم</w:t>
      </w:r>
      <w:r w:rsidRPr="00BB265D">
        <w:rPr>
          <w:rtl/>
        </w:rPr>
        <w:t xml:space="preserve"> يقول لأحد يمشي على الأرض</w:t>
      </w:r>
      <w:r>
        <w:rPr>
          <w:rtl/>
        </w:rPr>
        <w:t xml:space="preserve">: </w:t>
      </w:r>
      <w:r w:rsidRPr="00BB265D">
        <w:rPr>
          <w:rtl/>
        </w:rPr>
        <w:t>إنّه من أهل الجنّة</w:t>
      </w:r>
      <w:r>
        <w:rPr>
          <w:rtl/>
        </w:rPr>
        <w:t xml:space="preserve">، </w:t>
      </w:r>
      <w:r w:rsidRPr="00BB265D">
        <w:rPr>
          <w:rtl/>
        </w:rPr>
        <w:t>إلّا لعبد الله بن سلام. وفيه نزلت</w:t>
      </w:r>
      <w:r>
        <w:rPr>
          <w:rtl/>
        </w:rPr>
        <w:t xml:space="preserve">: </w:t>
      </w:r>
      <w:r w:rsidRPr="00D7004D">
        <w:rPr>
          <w:rStyle w:val="libAlaemChar"/>
          <w:rtl/>
        </w:rPr>
        <w:t>(</w:t>
      </w:r>
      <w:r w:rsidRPr="00125393">
        <w:rPr>
          <w:rStyle w:val="libAieChar"/>
          <w:rtl/>
        </w:rPr>
        <w:t>قُلْ أَرَأَيْتُمْ</w:t>
      </w:r>
      <w:r w:rsidRPr="00D7004D">
        <w:rPr>
          <w:rStyle w:val="libAlaemChar"/>
          <w:rtl/>
        </w:rPr>
        <w:t>)</w:t>
      </w:r>
    </w:p>
    <w:p w:rsidR="009E6576" w:rsidRPr="00BB265D" w:rsidRDefault="009E6576" w:rsidP="00393F8B">
      <w:pPr>
        <w:pStyle w:val="libNormal"/>
        <w:rPr>
          <w:rtl/>
        </w:rPr>
      </w:pPr>
      <w:r w:rsidRPr="00BB265D">
        <w:rPr>
          <w:rtl/>
        </w:rPr>
        <w:t>أخبروني</w:t>
      </w:r>
      <w:r>
        <w:rPr>
          <w:rtl/>
        </w:rPr>
        <w:t xml:space="preserve">، </w:t>
      </w:r>
      <w:r w:rsidRPr="00BB265D">
        <w:rPr>
          <w:rtl/>
        </w:rPr>
        <w:t>أي</w:t>
      </w:r>
      <w:r>
        <w:rPr>
          <w:rtl/>
        </w:rPr>
        <w:t xml:space="preserve">: </w:t>
      </w:r>
      <w:r w:rsidRPr="00BB265D">
        <w:rPr>
          <w:rtl/>
        </w:rPr>
        <w:t xml:space="preserve">ماذا تقولون </w:t>
      </w:r>
      <w:r w:rsidRPr="00D7004D">
        <w:rPr>
          <w:rStyle w:val="libAlaemChar"/>
          <w:rtl/>
        </w:rPr>
        <w:t>(</w:t>
      </w:r>
      <w:r w:rsidRPr="00125393">
        <w:rPr>
          <w:rStyle w:val="libAieChar"/>
          <w:rtl/>
        </w:rPr>
        <w:t>إِنْ كانَ مِنْ عِنْدِ اللهِ</w:t>
      </w:r>
      <w:r w:rsidRPr="00D7004D">
        <w:rPr>
          <w:rStyle w:val="libAlaemChar"/>
          <w:rtl/>
        </w:rPr>
        <w:t>)</w:t>
      </w:r>
      <w:r w:rsidRPr="00BB265D">
        <w:rPr>
          <w:rtl/>
        </w:rPr>
        <w:t xml:space="preserve"> أي</w:t>
      </w:r>
      <w:r>
        <w:rPr>
          <w:rtl/>
        </w:rPr>
        <w:t xml:space="preserve">: </w:t>
      </w:r>
      <w:r w:rsidRPr="00BB265D">
        <w:rPr>
          <w:rtl/>
        </w:rPr>
        <w:t xml:space="preserve">القرآن </w:t>
      </w:r>
      <w:r w:rsidRPr="00D7004D">
        <w:rPr>
          <w:rStyle w:val="libAlaemChar"/>
          <w:rtl/>
        </w:rPr>
        <w:t>(</w:t>
      </w:r>
      <w:r w:rsidRPr="00125393">
        <w:rPr>
          <w:rStyle w:val="libAieChar"/>
          <w:rtl/>
        </w:rPr>
        <w:t>وَكَفَرْتُمْ بِهِ</w:t>
      </w:r>
      <w:r w:rsidRPr="00D7004D">
        <w:rPr>
          <w:rStyle w:val="libAlaemChar"/>
          <w:rtl/>
        </w:rPr>
        <w:t>)</w:t>
      </w:r>
      <w:r w:rsidRPr="00BB265D">
        <w:rPr>
          <w:rtl/>
        </w:rPr>
        <w:t xml:space="preserve"> وقد كفرتم به. ويجوز أن تكون الواو عاطفة على الشرط. وكذا الواو في قوله</w:t>
      </w:r>
      <w:r>
        <w:rPr>
          <w:rtl/>
        </w:rPr>
        <w:t xml:space="preserve">: </w:t>
      </w:r>
      <w:r w:rsidRPr="00D7004D">
        <w:rPr>
          <w:rStyle w:val="libAlaemChar"/>
          <w:rtl/>
        </w:rPr>
        <w:t>(</w:t>
      </w:r>
      <w:r w:rsidRPr="00125393">
        <w:rPr>
          <w:rStyle w:val="libAieChar"/>
          <w:rtl/>
        </w:rPr>
        <w:t>وَشَهِدَ شاهِدٌ مِنْ بَنِي إِسْرائِيلَ</w:t>
      </w:r>
      <w:r w:rsidRPr="00D7004D">
        <w:rPr>
          <w:rStyle w:val="libAlaemChar"/>
          <w:rtl/>
        </w:rPr>
        <w:t>)</w:t>
      </w:r>
      <w:r w:rsidRPr="00BB265D">
        <w:rPr>
          <w:rtl/>
        </w:rPr>
        <w:t xml:space="preserve"> إلّا أنّها تعطفه بما عطف عليه</w:t>
      </w:r>
      <w:r>
        <w:rPr>
          <w:rtl/>
        </w:rPr>
        <w:t xml:space="preserve"> ـ </w:t>
      </w:r>
      <w:r w:rsidRPr="00BB265D">
        <w:rPr>
          <w:rtl/>
        </w:rPr>
        <w:t>وهو قوله</w:t>
      </w:r>
      <w:r>
        <w:rPr>
          <w:rtl/>
        </w:rPr>
        <w:t xml:space="preserve">: </w:t>
      </w:r>
      <w:r w:rsidRPr="00D7004D">
        <w:rPr>
          <w:rStyle w:val="libAlaemChar"/>
          <w:rtl/>
        </w:rPr>
        <w:t>(</w:t>
      </w:r>
      <w:r w:rsidRPr="00125393">
        <w:rPr>
          <w:rStyle w:val="libAieChar"/>
          <w:rtl/>
        </w:rPr>
        <w:t>فَآمَنَ وَاسْتَكْبَرْتُمْ</w:t>
      </w:r>
      <w:r w:rsidRPr="00D7004D">
        <w:rPr>
          <w:rStyle w:val="libAlaemChar"/>
          <w:rtl/>
        </w:rPr>
        <w:t>)</w:t>
      </w:r>
      <w:r>
        <w:rPr>
          <w:rtl/>
        </w:rPr>
        <w:t xml:space="preserve"> ـ </w:t>
      </w:r>
      <w:r w:rsidRPr="00BB265D">
        <w:rPr>
          <w:rtl/>
        </w:rPr>
        <w:t>على جملة ما قبله</w:t>
      </w:r>
      <w:r>
        <w:rPr>
          <w:rtl/>
        </w:rPr>
        <w:t xml:space="preserve">، </w:t>
      </w:r>
      <w:r w:rsidRPr="00BB265D">
        <w:rPr>
          <w:rtl/>
        </w:rPr>
        <w:t>وهو قوله</w:t>
      </w:r>
      <w:r>
        <w:rPr>
          <w:rtl/>
        </w:rPr>
        <w:t xml:space="preserve">: </w:t>
      </w:r>
      <w:r w:rsidRPr="00D7004D">
        <w:rPr>
          <w:rStyle w:val="libAlaemChar"/>
          <w:rtl/>
        </w:rPr>
        <w:t>(</w:t>
      </w:r>
      <w:r w:rsidRPr="00125393">
        <w:rPr>
          <w:rStyle w:val="libAieChar"/>
          <w:rtl/>
        </w:rPr>
        <w:t>كانَ مِنْ عِنْدِ اللهِ</w:t>
      </w:r>
      <w:r w:rsidRPr="00D7004D">
        <w:rPr>
          <w:rStyle w:val="libAlaemChar"/>
          <w:rtl/>
        </w:rPr>
        <w:t>)</w:t>
      </w:r>
      <w:r>
        <w:rPr>
          <w:rtl/>
        </w:rPr>
        <w:t>.</w:t>
      </w:r>
    </w:p>
    <w:p w:rsidR="009E6576" w:rsidRPr="00BB265D" w:rsidRDefault="009E6576" w:rsidP="00393F8B">
      <w:pPr>
        <w:pStyle w:val="libNormal"/>
        <w:rPr>
          <w:rtl/>
        </w:rPr>
      </w:pPr>
      <w:r w:rsidRPr="00BB265D">
        <w:rPr>
          <w:rtl/>
        </w:rPr>
        <w:t>والشاهد عبد الله بن سلام. وعن مسروق</w:t>
      </w:r>
      <w:r>
        <w:rPr>
          <w:rtl/>
        </w:rPr>
        <w:t xml:space="preserve">: </w:t>
      </w:r>
      <w:r w:rsidRPr="00BB265D">
        <w:rPr>
          <w:rtl/>
        </w:rPr>
        <w:t>هو موسى. وشهادته</w:t>
      </w:r>
      <w:r>
        <w:rPr>
          <w:rtl/>
        </w:rPr>
        <w:t xml:space="preserve">: </w:t>
      </w:r>
      <w:r w:rsidRPr="00BB265D">
        <w:rPr>
          <w:rtl/>
        </w:rPr>
        <w:t>ما في التوراة من نعت الرسول.</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بهت جمع بهّات وبهوت</w:t>
      </w:r>
      <w:r>
        <w:rPr>
          <w:rtl/>
        </w:rPr>
        <w:t xml:space="preserve">، </w:t>
      </w:r>
      <w:r w:rsidRPr="00BB265D">
        <w:rPr>
          <w:rtl/>
        </w:rPr>
        <w:t>وهو الّذي يبهت السامع بما يفتري عليه من الكذب.</w:t>
      </w:r>
    </w:p>
    <w:p w:rsidR="009E6576" w:rsidRPr="00BB265D" w:rsidRDefault="009E6576" w:rsidP="00393F8B">
      <w:pPr>
        <w:pStyle w:val="libNormal"/>
        <w:rPr>
          <w:rtl/>
        </w:rPr>
      </w:pPr>
      <w:r>
        <w:rPr>
          <w:rtl/>
        </w:rPr>
        <w:br w:type="page"/>
      </w:r>
      <w:r w:rsidRPr="00D7004D">
        <w:rPr>
          <w:rStyle w:val="libAlaemChar"/>
          <w:rtl/>
        </w:rPr>
        <w:lastRenderedPageBreak/>
        <w:t>(</w:t>
      </w:r>
      <w:r w:rsidRPr="00125393">
        <w:rPr>
          <w:rStyle w:val="libAieChar"/>
          <w:rtl/>
        </w:rPr>
        <w:t>عَلى مِثْلِهِ</w:t>
      </w:r>
      <w:r w:rsidRPr="00D7004D">
        <w:rPr>
          <w:rStyle w:val="libAlaemChar"/>
          <w:rtl/>
        </w:rPr>
        <w:t>)</w:t>
      </w:r>
      <w:r w:rsidRPr="00BB265D">
        <w:rPr>
          <w:rtl/>
        </w:rPr>
        <w:t xml:space="preserve"> مثل القرآن. وهو ما في التوراة من المعاني المصدّقة للقرآن المطابقة له</w:t>
      </w:r>
      <w:r>
        <w:rPr>
          <w:rtl/>
        </w:rPr>
        <w:t xml:space="preserve">، </w:t>
      </w:r>
      <w:r w:rsidRPr="00BB265D">
        <w:rPr>
          <w:rtl/>
        </w:rPr>
        <w:t>من التوحيد والوعد والوعيد</w:t>
      </w:r>
      <w:r>
        <w:rPr>
          <w:rtl/>
        </w:rPr>
        <w:t xml:space="preserve">، </w:t>
      </w:r>
      <w:r w:rsidRPr="00BB265D">
        <w:rPr>
          <w:rtl/>
        </w:rPr>
        <w:t>وغير ذلك. ويدلّ عليه قوله تعالى</w:t>
      </w:r>
      <w:r>
        <w:rPr>
          <w:rtl/>
        </w:rPr>
        <w:t xml:space="preserve">: </w:t>
      </w:r>
      <w:r w:rsidRPr="00D7004D">
        <w:rPr>
          <w:rStyle w:val="libAlaemChar"/>
          <w:rtl/>
        </w:rPr>
        <w:t>(</w:t>
      </w:r>
      <w:r w:rsidRPr="00125393">
        <w:rPr>
          <w:rStyle w:val="libAieChar"/>
          <w:rtl/>
        </w:rPr>
        <w:t>وَإِنَّهُ لَفِي زُبُرِ الْأَوَّلِينَ</w:t>
      </w:r>
      <w:r w:rsidRPr="00D7004D">
        <w:rPr>
          <w:rStyle w:val="libAlaemChar"/>
          <w:rtl/>
        </w:rPr>
        <w:t>)</w:t>
      </w:r>
      <w:r w:rsidRPr="00BB265D">
        <w:rPr>
          <w:rtl/>
        </w:rPr>
        <w:t xml:space="preserve"> </w:t>
      </w:r>
      <w:r w:rsidRPr="00D736D6">
        <w:rPr>
          <w:rStyle w:val="libFootnotenumChar"/>
          <w:rtl/>
        </w:rPr>
        <w:t>(1)</w:t>
      </w:r>
      <w:r>
        <w:rPr>
          <w:rtl/>
        </w:rPr>
        <w:t>.</w:t>
      </w:r>
      <w:r w:rsidRPr="00BB265D">
        <w:rPr>
          <w:rtl/>
        </w:rPr>
        <w:t xml:space="preserve"> </w:t>
      </w:r>
      <w:r w:rsidRPr="00D7004D">
        <w:rPr>
          <w:rStyle w:val="libAlaemChar"/>
          <w:rtl/>
        </w:rPr>
        <w:t>(</w:t>
      </w:r>
      <w:r w:rsidRPr="00125393">
        <w:rPr>
          <w:rStyle w:val="libAieChar"/>
          <w:rtl/>
        </w:rPr>
        <w:t>إِنَّ هذا لَفِي الصُّحُفِ الْأُولى</w:t>
      </w:r>
      <w:r w:rsidRPr="00D7004D">
        <w:rPr>
          <w:rStyle w:val="libAlaemChar"/>
          <w:rtl/>
        </w:rPr>
        <w:t>)</w:t>
      </w:r>
      <w:r w:rsidRPr="00BB265D">
        <w:rPr>
          <w:rtl/>
        </w:rPr>
        <w:t xml:space="preserve"> </w:t>
      </w:r>
      <w:r w:rsidRPr="00D736D6">
        <w:rPr>
          <w:rStyle w:val="libFootnotenumChar"/>
          <w:rtl/>
        </w:rPr>
        <w:t>(2)</w:t>
      </w:r>
      <w:r>
        <w:rPr>
          <w:rtl/>
        </w:rPr>
        <w:t>.</w:t>
      </w:r>
      <w:r w:rsidRPr="00BB265D">
        <w:rPr>
          <w:rtl/>
        </w:rPr>
        <w:t xml:space="preserve"> </w:t>
      </w:r>
      <w:r w:rsidRPr="00D7004D">
        <w:rPr>
          <w:rStyle w:val="libAlaemChar"/>
          <w:rtl/>
        </w:rPr>
        <w:t>(</w:t>
      </w:r>
      <w:r w:rsidRPr="00125393">
        <w:rPr>
          <w:rStyle w:val="libAieChar"/>
          <w:rtl/>
        </w:rPr>
        <w:t>كَذلِكَ يُوحِي إِلَيْكَ وَإِلَى الَّذِينَ مِنْ قَبْلِكَ</w:t>
      </w:r>
      <w:r w:rsidRPr="00D7004D">
        <w:rPr>
          <w:rStyle w:val="libAlaemChar"/>
          <w:rtl/>
        </w:rPr>
        <w:t>)</w:t>
      </w:r>
      <w:r w:rsidRPr="00BB265D">
        <w:rPr>
          <w:rtl/>
        </w:rPr>
        <w:t xml:space="preserve"> </w:t>
      </w:r>
      <w:r w:rsidRPr="00D736D6">
        <w:rPr>
          <w:rStyle w:val="libFootnotenumChar"/>
          <w:rtl/>
        </w:rPr>
        <w:t>(3)</w:t>
      </w:r>
      <w:r>
        <w:rPr>
          <w:rtl/>
        </w:rPr>
        <w:t>.</w:t>
      </w:r>
    </w:p>
    <w:p w:rsidR="009E6576" w:rsidRPr="00BB265D" w:rsidRDefault="009E6576" w:rsidP="00393F8B">
      <w:pPr>
        <w:pStyle w:val="libNormal"/>
        <w:rPr>
          <w:rtl/>
        </w:rPr>
      </w:pPr>
      <w:r w:rsidRPr="00BB265D">
        <w:rPr>
          <w:rtl/>
        </w:rPr>
        <w:t>ويجوز أن يكون المعنى</w:t>
      </w:r>
      <w:r>
        <w:rPr>
          <w:rtl/>
        </w:rPr>
        <w:t xml:space="preserve">: </w:t>
      </w:r>
      <w:r w:rsidRPr="00BB265D">
        <w:rPr>
          <w:rtl/>
        </w:rPr>
        <w:t>إن كان من عند الله وكفرتم به</w:t>
      </w:r>
      <w:r>
        <w:rPr>
          <w:rtl/>
        </w:rPr>
        <w:t xml:space="preserve">، </w:t>
      </w:r>
      <w:r w:rsidRPr="00BB265D">
        <w:rPr>
          <w:rtl/>
        </w:rPr>
        <w:t>وشهد شاهد على نحو ذلك. يعني</w:t>
      </w:r>
      <w:r>
        <w:rPr>
          <w:rtl/>
        </w:rPr>
        <w:t xml:space="preserve">: </w:t>
      </w:r>
      <w:r w:rsidRPr="00BB265D">
        <w:rPr>
          <w:rtl/>
        </w:rPr>
        <w:t xml:space="preserve">كونه من عند الله. </w:t>
      </w:r>
      <w:r w:rsidRPr="00D7004D">
        <w:rPr>
          <w:rStyle w:val="libAlaemChar"/>
          <w:rtl/>
        </w:rPr>
        <w:t>(</w:t>
      </w:r>
      <w:r w:rsidRPr="00125393">
        <w:rPr>
          <w:rStyle w:val="libAieChar"/>
          <w:rtl/>
        </w:rPr>
        <w:t>فَآمَنَ</w:t>
      </w:r>
      <w:r w:rsidRPr="00D7004D">
        <w:rPr>
          <w:rStyle w:val="libAlaemChar"/>
          <w:rtl/>
        </w:rPr>
        <w:t>)</w:t>
      </w:r>
      <w:r w:rsidRPr="00BB265D">
        <w:rPr>
          <w:rtl/>
        </w:rPr>
        <w:t xml:space="preserve"> فآمن الشاهد بالقرآن</w:t>
      </w:r>
      <w:r w:rsidRPr="00F46170">
        <w:rPr>
          <w:rtl/>
        </w:rPr>
        <w:t xml:space="preserve"> </w:t>
      </w:r>
      <w:r w:rsidRPr="00BB265D">
        <w:rPr>
          <w:rtl/>
        </w:rPr>
        <w:t>ل</w:t>
      </w:r>
      <w:r>
        <w:rPr>
          <w:rFonts w:hint="cs"/>
          <w:rtl/>
        </w:rPr>
        <w:t>ـ</w:t>
      </w:r>
      <w:r w:rsidRPr="00BB265D">
        <w:rPr>
          <w:rtl/>
        </w:rPr>
        <w:t xml:space="preserve">مّا رآه من جنس الوحي مطابقا للحقّ </w:t>
      </w:r>
      <w:r w:rsidRPr="00D7004D">
        <w:rPr>
          <w:rStyle w:val="libAlaemChar"/>
          <w:rtl/>
        </w:rPr>
        <w:t>(</w:t>
      </w:r>
      <w:r w:rsidRPr="00125393">
        <w:rPr>
          <w:rStyle w:val="libAieChar"/>
          <w:rtl/>
        </w:rPr>
        <w:t>وَاسْتَكْبَرْتُمْ</w:t>
      </w:r>
      <w:r w:rsidRPr="00D7004D">
        <w:rPr>
          <w:rStyle w:val="libAlaemChar"/>
          <w:rtl/>
        </w:rPr>
        <w:t>)</w:t>
      </w:r>
      <w:r w:rsidRPr="00BB265D">
        <w:rPr>
          <w:rtl/>
        </w:rPr>
        <w:t xml:space="preserve"> عن الإيمان. وجواب الشرط محذوف</w:t>
      </w:r>
      <w:r>
        <w:rPr>
          <w:rtl/>
        </w:rPr>
        <w:t xml:space="preserve">، </w:t>
      </w:r>
      <w:r w:rsidRPr="00BB265D">
        <w:rPr>
          <w:rtl/>
        </w:rPr>
        <w:t>تقديره</w:t>
      </w:r>
      <w:r>
        <w:rPr>
          <w:rtl/>
        </w:rPr>
        <w:t xml:space="preserve">: </w:t>
      </w:r>
      <w:r w:rsidRPr="00BB265D">
        <w:rPr>
          <w:rtl/>
        </w:rPr>
        <w:t>ألستم ظالمين</w:t>
      </w:r>
      <w:r>
        <w:rPr>
          <w:rtl/>
        </w:rPr>
        <w:t>؟</w:t>
      </w:r>
      <w:r w:rsidRPr="00BB265D">
        <w:rPr>
          <w:rtl/>
        </w:rPr>
        <w:t xml:space="preserve"> ويدلّ على حذفه قوله</w:t>
      </w:r>
      <w:r>
        <w:rPr>
          <w:rtl/>
        </w:rPr>
        <w:t xml:space="preserve">: </w:t>
      </w:r>
      <w:r w:rsidRPr="00D7004D">
        <w:rPr>
          <w:rStyle w:val="libAlaemChar"/>
          <w:rtl/>
        </w:rPr>
        <w:t>(</w:t>
      </w:r>
      <w:r w:rsidRPr="00125393">
        <w:rPr>
          <w:rStyle w:val="libAieChar"/>
          <w:rtl/>
        </w:rPr>
        <w:t>إِنَّ اللهَ لا يَهْدِي الْقَوْمَ الظَّالِمِينَ</w:t>
      </w:r>
      <w:r w:rsidRPr="00D7004D">
        <w:rPr>
          <w:rStyle w:val="libAlaemChar"/>
          <w:rtl/>
        </w:rPr>
        <w:t>)</w:t>
      </w:r>
      <w:r w:rsidRPr="00BB265D">
        <w:rPr>
          <w:rtl/>
        </w:rPr>
        <w:t xml:space="preserve"> فإنّه استئناف مشعر بأنّ كفرهم به لضلالهم المسبّب عن ظلمهم.</w:t>
      </w:r>
    </w:p>
    <w:p w:rsidR="009E6576" w:rsidRPr="00BB265D" w:rsidRDefault="009E6576" w:rsidP="00393F8B">
      <w:pPr>
        <w:pStyle w:val="libNormal"/>
        <w:rPr>
          <w:rtl/>
        </w:rPr>
      </w:pPr>
      <w:r w:rsidRPr="00D7004D">
        <w:rPr>
          <w:rStyle w:val="libAlaemChar"/>
          <w:rtl/>
        </w:rPr>
        <w:t>(</w:t>
      </w:r>
      <w:r w:rsidRPr="00125393">
        <w:rPr>
          <w:rStyle w:val="libAieChar"/>
          <w:rtl/>
        </w:rPr>
        <w:t>وَقالَ الَّذِينَ كَفَرُوا لِلَّذِينَ آمَنُوا لَوْ كانَ خَيْراً ما سَبَقُونا إِلَيْهِ وَإِذْ لَمْ يَهْتَدُوا بِهِ فَسَيَقُولُونَ هذا إِفْكٌ قَدِيمٌ (11) وَمِنْ قَبْلِهِ كِتابُ مُوسى إِماماً وَرَحْمَةً وَهذا كِتابٌ مُصَدِّقٌ لِساناً عَرَبِيًّا لِيُنْذِرَ الَّذِينَ ظَلَمُوا وَبُشْرى لِلْمُحْسِنِينَ (12)</w:t>
      </w:r>
      <w:r w:rsidRPr="00D7004D">
        <w:rPr>
          <w:rStyle w:val="libAlaemChar"/>
          <w:rtl/>
        </w:rPr>
        <w:t>)</w:t>
      </w:r>
    </w:p>
    <w:p w:rsidR="009E6576" w:rsidRPr="00BB265D" w:rsidRDefault="009E6576" w:rsidP="00393F8B">
      <w:pPr>
        <w:pStyle w:val="libNormal"/>
        <w:rPr>
          <w:rtl/>
        </w:rPr>
      </w:pPr>
      <w:r w:rsidRPr="00BB265D">
        <w:rPr>
          <w:rtl/>
        </w:rPr>
        <w:t>ثمّ أخبر سبحانه عن الكفّار الّذى جحدوا وحدانيّته</w:t>
      </w:r>
      <w:r>
        <w:rPr>
          <w:rtl/>
        </w:rPr>
        <w:t xml:space="preserve">، </w:t>
      </w:r>
      <w:r w:rsidRPr="00BB265D">
        <w:rPr>
          <w:rtl/>
        </w:rPr>
        <w:t>فقال :</w:t>
      </w:r>
    </w:p>
    <w:p w:rsidR="009E6576" w:rsidRPr="00BB265D" w:rsidRDefault="009E6576" w:rsidP="00393F8B">
      <w:pPr>
        <w:pStyle w:val="libNormal"/>
        <w:rPr>
          <w:rtl/>
        </w:rPr>
      </w:pPr>
      <w:r w:rsidRPr="00D7004D">
        <w:rPr>
          <w:rStyle w:val="libAlaemChar"/>
          <w:rtl/>
        </w:rPr>
        <w:t>(</w:t>
      </w:r>
      <w:r w:rsidRPr="00125393">
        <w:rPr>
          <w:rStyle w:val="libAieChar"/>
          <w:rtl/>
        </w:rPr>
        <w:t>وَقالَ الَّذِينَ كَفَرُوا لِلَّذِينَ آمَنُوا</w:t>
      </w:r>
      <w:r w:rsidRPr="00D7004D">
        <w:rPr>
          <w:rStyle w:val="libAlaemChar"/>
          <w:rtl/>
        </w:rPr>
        <w:t>)</w:t>
      </w:r>
      <w:r w:rsidRPr="00BB265D">
        <w:rPr>
          <w:rtl/>
        </w:rPr>
        <w:t xml:space="preserve"> أي</w:t>
      </w:r>
      <w:r>
        <w:rPr>
          <w:rtl/>
        </w:rPr>
        <w:t xml:space="preserve">: </w:t>
      </w:r>
      <w:r w:rsidRPr="00BB265D">
        <w:rPr>
          <w:rtl/>
        </w:rPr>
        <w:t xml:space="preserve">لأجلهم وفي حقّهم </w:t>
      </w:r>
      <w:r w:rsidRPr="00D7004D">
        <w:rPr>
          <w:rStyle w:val="libAlaemChar"/>
          <w:rtl/>
        </w:rPr>
        <w:t>(</w:t>
      </w:r>
      <w:r w:rsidRPr="00125393">
        <w:rPr>
          <w:rStyle w:val="libAieChar"/>
          <w:rtl/>
        </w:rPr>
        <w:t>لَوْ كانَ</w:t>
      </w:r>
      <w:r w:rsidRPr="00D7004D">
        <w:rPr>
          <w:rStyle w:val="libAlaemChar"/>
          <w:rtl/>
        </w:rPr>
        <w:t>)</w:t>
      </w:r>
      <w:r w:rsidRPr="00BB265D">
        <w:rPr>
          <w:rtl/>
        </w:rPr>
        <w:t xml:space="preserve"> الإيمان</w:t>
      </w:r>
      <w:r>
        <w:rPr>
          <w:rtl/>
        </w:rPr>
        <w:t xml:space="preserve">، </w:t>
      </w:r>
      <w:r w:rsidRPr="00BB265D">
        <w:rPr>
          <w:rtl/>
        </w:rPr>
        <w:t xml:space="preserve">أو ما أتى به محمّد </w:t>
      </w:r>
      <w:r w:rsidRPr="00D7004D">
        <w:rPr>
          <w:rStyle w:val="libAlaemChar"/>
          <w:rtl/>
        </w:rPr>
        <w:t>صلى‌الله‌عليه‌وآله‌وسلم</w:t>
      </w:r>
      <w:r w:rsidRPr="00BB265D">
        <w:rPr>
          <w:rtl/>
        </w:rPr>
        <w:t xml:space="preserve"> </w:t>
      </w:r>
      <w:r w:rsidRPr="00D7004D">
        <w:rPr>
          <w:rStyle w:val="libAlaemChar"/>
          <w:rtl/>
        </w:rPr>
        <w:t>(</w:t>
      </w:r>
      <w:r w:rsidRPr="00125393">
        <w:rPr>
          <w:rStyle w:val="libAieChar"/>
          <w:rtl/>
        </w:rPr>
        <w:t>خَيْراً</w:t>
      </w:r>
      <w:r w:rsidRPr="00D7004D">
        <w:rPr>
          <w:rStyle w:val="libAlaemChar"/>
          <w:rtl/>
        </w:rPr>
        <w:t>)</w:t>
      </w:r>
      <w:r w:rsidRPr="00BB265D">
        <w:rPr>
          <w:rtl/>
        </w:rPr>
        <w:t xml:space="preserve"> نفعا عاجلا </w:t>
      </w:r>
      <w:r w:rsidRPr="00D7004D">
        <w:rPr>
          <w:rStyle w:val="libAlaemChar"/>
          <w:rtl/>
        </w:rPr>
        <w:t>(</w:t>
      </w:r>
      <w:r w:rsidRPr="00125393">
        <w:rPr>
          <w:rStyle w:val="libAieChar"/>
          <w:rtl/>
        </w:rPr>
        <w:t>ما سَبَقُونا إِلَيْهِ</w:t>
      </w:r>
      <w:r w:rsidRPr="00D7004D">
        <w:rPr>
          <w:rStyle w:val="libAlaemChar"/>
          <w:rtl/>
        </w:rPr>
        <w:t>)</w:t>
      </w:r>
      <w:r w:rsidRPr="00BB265D">
        <w:rPr>
          <w:rtl/>
        </w:rPr>
        <w:t xml:space="preserve"> يعني :</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الشعراء</w:t>
      </w:r>
      <w:r>
        <w:rPr>
          <w:rtl/>
        </w:rPr>
        <w:t xml:space="preserve">: </w:t>
      </w:r>
      <w:r w:rsidRPr="00BB265D">
        <w:rPr>
          <w:rtl/>
        </w:rPr>
        <w:t>196.</w:t>
      </w:r>
    </w:p>
    <w:p w:rsidR="009E6576" w:rsidRPr="00BB265D" w:rsidRDefault="009E6576" w:rsidP="00D736D6">
      <w:pPr>
        <w:pStyle w:val="libFootnote0"/>
        <w:rPr>
          <w:rtl/>
        </w:rPr>
      </w:pPr>
      <w:r>
        <w:rPr>
          <w:rtl/>
        </w:rPr>
        <w:t>(</w:t>
      </w:r>
      <w:r w:rsidRPr="00BB265D">
        <w:rPr>
          <w:rtl/>
        </w:rPr>
        <w:t>2) الأعلى</w:t>
      </w:r>
      <w:r>
        <w:rPr>
          <w:rtl/>
        </w:rPr>
        <w:t xml:space="preserve">: </w:t>
      </w:r>
      <w:r w:rsidRPr="00BB265D">
        <w:rPr>
          <w:rtl/>
        </w:rPr>
        <w:t>18.</w:t>
      </w:r>
    </w:p>
    <w:p w:rsidR="009E6576" w:rsidRPr="00BB265D" w:rsidRDefault="009E6576" w:rsidP="00D736D6">
      <w:pPr>
        <w:pStyle w:val="libFootnote0"/>
        <w:rPr>
          <w:rtl/>
        </w:rPr>
      </w:pPr>
      <w:r>
        <w:rPr>
          <w:rtl/>
        </w:rPr>
        <w:t>(</w:t>
      </w:r>
      <w:r w:rsidRPr="00BB265D">
        <w:rPr>
          <w:rtl/>
        </w:rPr>
        <w:t>3) الشورى</w:t>
      </w:r>
      <w:r>
        <w:rPr>
          <w:rtl/>
        </w:rPr>
        <w:t xml:space="preserve">: </w:t>
      </w:r>
      <w:r w:rsidRPr="00BB265D">
        <w:rPr>
          <w:rtl/>
        </w:rPr>
        <w:t>3.</w:t>
      </w:r>
    </w:p>
    <w:p w:rsidR="009E6576" w:rsidRPr="00BB265D" w:rsidRDefault="009E6576" w:rsidP="00393F8B">
      <w:pPr>
        <w:pStyle w:val="libNormal0"/>
        <w:rPr>
          <w:rtl/>
        </w:rPr>
      </w:pPr>
      <w:r>
        <w:rPr>
          <w:rtl/>
        </w:rPr>
        <w:br w:type="page"/>
      </w:r>
      <w:r w:rsidRPr="00BB265D">
        <w:rPr>
          <w:rtl/>
        </w:rPr>
        <w:lastRenderedPageBreak/>
        <w:t>قالت كفّار مكّة في حقّ من يتّبع محمّدا من الفقراء والموالي والرعاة</w:t>
      </w:r>
      <w:r>
        <w:rPr>
          <w:rtl/>
        </w:rPr>
        <w:t xml:space="preserve"> ـ </w:t>
      </w:r>
      <w:r w:rsidRPr="00BB265D">
        <w:rPr>
          <w:rtl/>
        </w:rPr>
        <w:t>مثل</w:t>
      </w:r>
      <w:r>
        <w:rPr>
          <w:rtl/>
        </w:rPr>
        <w:t xml:space="preserve">: </w:t>
      </w:r>
      <w:r w:rsidRPr="00BB265D">
        <w:rPr>
          <w:rtl/>
        </w:rPr>
        <w:t>عمّار</w:t>
      </w:r>
      <w:r>
        <w:rPr>
          <w:rtl/>
        </w:rPr>
        <w:t xml:space="preserve">، </w:t>
      </w:r>
      <w:r w:rsidRPr="00BB265D">
        <w:rPr>
          <w:rtl/>
        </w:rPr>
        <w:t>وصهيب</w:t>
      </w:r>
      <w:r>
        <w:rPr>
          <w:rtl/>
        </w:rPr>
        <w:t xml:space="preserve">، </w:t>
      </w:r>
      <w:r w:rsidRPr="00BB265D">
        <w:rPr>
          <w:rtl/>
        </w:rPr>
        <w:t>وابن مسعود</w:t>
      </w:r>
      <w:r>
        <w:rPr>
          <w:rtl/>
        </w:rPr>
        <w:t xml:space="preserve">، </w:t>
      </w:r>
      <w:r w:rsidRPr="00BB265D">
        <w:rPr>
          <w:rtl/>
        </w:rPr>
        <w:t>وأمثالهم من السقّاط</w:t>
      </w:r>
      <w:r>
        <w:rPr>
          <w:rtl/>
        </w:rPr>
        <w:t xml:space="preserve"> ـ: </w:t>
      </w:r>
      <w:r w:rsidRPr="00BB265D">
        <w:rPr>
          <w:rtl/>
        </w:rPr>
        <w:t>لو كان ما جاء به خيرا ما سبقنا إليه هؤلاء الفقراء الأذلّاء.</w:t>
      </w:r>
    </w:p>
    <w:p w:rsidR="009E6576" w:rsidRPr="00BB265D" w:rsidRDefault="009E6576" w:rsidP="00393F8B">
      <w:pPr>
        <w:pStyle w:val="libNormal"/>
        <w:rPr>
          <w:rtl/>
        </w:rPr>
      </w:pPr>
      <w:r w:rsidRPr="00BB265D">
        <w:rPr>
          <w:rtl/>
        </w:rPr>
        <w:t>وقيل</w:t>
      </w:r>
      <w:r>
        <w:rPr>
          <w:rtl/>
        </w:rPr>
        <w:t>:</w:t>
      </w:r>
      <w:r w:rsidRPr="00F46170">
        <w:rPr>
          <w:rtl/>
        </w:rPr>
        <w:t xml:space="preserve"> </w:t>
      </w:r>
      <w:r w:rsidRPr="00BB265D">
        <w:rPr>
          <w:rtl/>
        </w:rPr>
        <w:t>ل</w:t>
      </w:r>
      <w:r>
        <w:rPr>
          <w:rFonts w:hint="cs"/>
          <w:rtl/>
        </w:rPr>
        <w:t>ـ</w:t>
      </w:r>
      <w:r w:rsidRPr="00BB265D">
        <w:rPr>
          <w:rtl/>
        </w:rPr>
        <w:t>مّا أسلمت جهينة ومزينة وأسلم وغفار</w:t>
      </w:r>
      <w:r>
        <w:rPr>
          <w:rtl/>
        </w:rPr>
        <w:t xml:space="preserve">، </w:t>
      </w:r>
      <w:r w:rsidRPr="00BB265D">
        <w:rPr>
          <w:rtl/>
        </w:rPr>
        <w:t>قالت بنو عامر وغطفان وأسد وأشجع</w:t>
      </w:r>
      <w:r>
        <w:rPr>
          <w:rtl/>
        </w:rPr>
        <w:t xml:space="preserve">: </w:t>
      </w:r>
      <w:r w:rsidRPr="00BB265D">
        <w:rPr>
          <w:rtl/>
        </w:rPr>
        <w:t xml:space="preserve">لو كان خيرا ما سبقنا إليه رعاء البهم </w:t>
      </w:r>
      <w:r w:rsidRPr="00D736D6">
        <w:rPr>
          <w:rStyle w:val="libFootnotenumChar"/>
          <w:rtl/>
        </w:rPr>
        <w:t>(1)</w:t>
      </w:r>
      <w:r>
        <w:rPr>
          <w:rtl/>
        </w:rPr>
        <w:t>.</w:t>
      </w:r>
    </w:p>
    <w:p w:rsidR="009E6576" w:rsidRPr="00BB265D" w:rsidRDefault="009E6576" w:rsidP="00393F8B">
      <w:pPr>
        <w:pStyle w:val="libNormal"/>
        <w:rPr>
          <w:rtl/>
        </w:rPr>
      </w:pPr>
      <w:r w:rsidRPr="00BB265D">
        <w:rPr>
          <w:rtl/>
        </w:rPr>
        <w:t>وقيل</w:t>
      </w:r>
      <w:r>
        <w:rPr>
          <w:rtl/>
        </w:rPr>
        <w:t xml:space="preserve">: </w:t>
      </w:r>
      <w:r w:rsidRPr="00BB265D">
        <w:rPr>
          <w:rtl/>
        </w:rPr>
        <w:t>هذا قول اليهود حين أسلم ابن سلام وأصحابه.</w:t>
      </w:r>
    </w:p>
    <w:p w:rsidR="009E6576" w:rsidRPr="00BB265D" w:rsidRDefault="009E6576" w:rsidP="00393F8B">
      <w:pPr>
        <w:pStyle w:val="libNormal"/>
        <w:rPr>
          <w:rtl/>
        </w:rPr>
      </w:pPr>
      <w:r w:rsidRPr="00D7004D">
        <w:rPr>
          <w:rStyle w:val="libAlaemChar"/>
          <w:rtl/>
        </w:rPr>
        <w:t>(</w:t>
      </w:r>
      <w:r w:rsidRPr="00125393">
        <w:rPr>
          <w:rStyle w:val="libAieChar"/>
          <w:rtl/>
        </w:rPr>
        <w:t>وَإِذْ لَمْ يَهْتَدُوا بِهِ</w:t>
      </w:r>
      <w:r w:rsidRPr="00D7004D">
        <w:rPr>
          <w:rStyle w:val="libAlaemChar"/>
          <w:rtl/>
        </w:rPr>
        <w:t>)</w:t>
      </w:r>
      <w:r w:rsidRPr="00BB265D">
        <w:rPr>
          <w:rtl/>
        </w:rPr>
        <w:t xml:space="preserve"> بالقرآن حيث لم يتدبّروا فيه. والظرف متعلّق بمحذوف تقديره</w:t>
      </w:r>
      <w:r>
        <w:rPr>
          <w:rtl/>
        </w:rPr>
        <w:t xml:space="preserve">: </w:t>
      </w:r>
      <w:r w:rsidRPr="00BB265D">
        <w:rPr>
          <w:rtl/>
        </w:rPr>
        <w:t>وإذ لم يهتدوا به ظهر عنادهم. وقوله</w:t>
      </w:r>
      <w:r>
        <w:rPr>
          <w:rtl/>
        </w:rPr>
        <w:t xml:space="preserve">: </w:t>
      </w:r>
      <w:r w:rsidRPr="00D7004D">
        <w:rPr>
          <w:rStyle w:val="libAlaemChar"/>
          <w:rtl/>
        </w:rPr>
        <w:t>(</w:t>
      </w:r>
      <w:r w:rsidRPr="00125393">
        <w:rPr>
          <w:rStyle w:val="libAieChar"/>
          <w:rtl/>
        </w:rPr>
        <w:t>فَسَيَقُولُونَ هذا إِفْكٌ قَدِيمٌ</w:t>
      </w:r>
      <w:r w:rsidRPr="00D7004D">
        <w:rPr>
          <w:rStyle w:val="libAlaemChar"/>
          <w:rtl/>
        </w:rPr>
        <w:t>)</w:t>
      </w:r>
      <w:r w:rsidRPr="00BB265D">
        <w:rPr>
          <w:rtl/>
        </w:rPr>
        <w:t xml:space="preserve"> مسبّب عنه. وهذا كقولهم</w:t>
      </w:r>
      <w:r>
        <w:rPr>
          <w:rtl/>
        </w:rPr>
        <w:t xml:space="preserve">: </w:t>
      </w:r>
      <w:r w:rsidRPr="00BB265D">
        <w:rPr>
          <w:rtl/>
        </w:rPr>
        <w:t>أساطير الأوّلين.</w:t>
      </w:r>
    </w:p>
    <w:p w:rsidR="009E6576" w:rsidRPr="00BB265D" w:rsidRDefault="009E6576" w:rsidP="00393F8B">
      <w:pPr>
        <w:pStyle w:val="libNormal"/>
        <w:rPr>
          <w:rtl/>
        </w:rPr>
      </w:pPr>
      <w:r w:rsidRPr="00D7004D">
        <w:rPr>
          <w:rStyle w:val="libAlaemChar"/>
          <w:rtl/>
        </w:rPr>
        <w:t>(</w:t>
      </w:r>
      <w:r w:rsidRPr="00125393">
        <w:rPr>
          <w:rStyle w:val="libAieChar"/>
          <w:rtl/>
        </w:rPr>
        <w:t>وَمِنْ قَبْلِهِ</w:t>
      </w:r>
      <w:r w:rsidRPr="00D7004D">
        <w:rPr>
          <w:rStyle w:val="libAlaemChar"/>
          <w:rtl/>
        </w:rPr>
        <w:t>)</w:t>
      </w:r>
      <w:r w:rsidRPr="00BB265D">
        <w:rPr>
          <w:rtl/>
        </w:rPr>
        <w:t xml:space="preserve"> ومن قبل القرآن. وهو خبر لقوله</w:t>
      </w:r>
      <w:r>
        <w:rPr>
          <w:rtl/>
        </w:rPr>
        <w:t xml:space="preserve">: </w:t>
      </w:r>
      <w:r w:rsidRPr="00D7004D">
        <w:rPr>
          <w:rStyle w:val="libAlaemChar"/>
          <w:rtl/>
        </w:rPr>
        <w:t>(</w:t>
      </w:r>
      <w:r w:rsidRPr="00125393">
        <w:rPr>
          <w:rStyle w:val="libAieChar"/>
          <w:rtl/>
        </w:rPr>
        <w:t>كِتابُ مُوسى</w:t>
      </w:r>
      <w:r w:rsidRPr="00D7004D">
        <w:rPr>
          <w:rStyle w:val="libAlaemChar"/>
          <w:rtl/>
        </w:rPr>
        <w:t>)</w:t>
      </w:r>
      <w:r w:rsidRPr="00BB265D">
        <w:rPr>
          <w:rtl/>
        </w:rPr>
        <w:t xml:space="preserve"> ناصب لقوله</w:t>
      </w:r>
      <w:r>
        <w:rPr>
          <w:rtl/>
        </w:rPr>
        <w:t xml:space="preserve">: </w:t>
      </w:r>
      <w:r w:rsidRPr="00D7004D">
        <w:rPr>
          <w:rStyle w:val="libAlaemChar"/>
          <w:rtl/>
        </w:rPr>
        <w:t>(</w:t>
      </w:r>
      <w:r w:rsidRPr="00125393">
        <w:rPr>
          <w:rStyle w:val="libAieChar"/>
          <w:rtl/>
        </w:rPr>
        <w:t>إِماماً وَرَحْمَةً</w:t>
      </w:r>
      <w:r w:rsidRPr="00D7004D">
        <w:rPr>
          <w:rStyle w:val="libAlaemChar"/>
          <w:rtl/>
        </w:rPr>
        <w:t>)</w:t>
      </w:r>
      <w:r w:rsidRPr="00BB265D">
        <w:rPr>
          <w:rtl/>
        </w:rPr>
        <w:t xml:space="preserve"> على الحال</w:t>
      </w:r>
      <w:r>
        <w:rPr>
          <w:rtl/>
        </w:rPr>
        <w:t xml:space="preserve">، </w:t>
      </w:r>
      <w:r w:rsidRPr="00BB265D">
        <w:rPr>
          <w:rtl/>
        </w:rPr>
        <w:t>كقولك</w:t>
      </w:r>
      <w:r>
        <w:rPr>
          <w:rtl/>
        </w:rPr>
        <w:t xml:space="preserve">: </w:t>
      </w:r>
      <w:r w:rsidRPr="00BB265D">
        <w:rPr>
          <w:rtl/>
        </w:rPr>
        <w:t>في الدار زيد قائما. والمعنى</w:t>
      </w:r>
      <w:r>
        <w:rPr>
          <w:rtl/>
        </w:rPr>
        <w:t xml:space="preserve">: </w:t>
      </w:r>
      <w:r w:rsidRPr="00BB265D">
        <w:rPr>
          <w:rtl/>
        </w:rPr>
        <w:t>قدوة يؤتمّ به في دين الله وشرائعه</w:t>
      </w:r>
      <w:r>
        <w:rPr>
          <w:rtl/>
        </w:rPr>
        <w:t xml:space="preserve">، </w:t>
      </w:r>
      <w:r w:rsidRPr="00BB265D">
        <w:rPr>
          <w:rtl/>
        </w:rPr>
        <w:t>كما يؤتمّ بالإمام. ورحمة لمن آمن به وعمل بما فيه.</w:t>
      </w:r>
    </w:p>
    <w:p w:rsidR="009E6576" w:rsidRPr="00BB265D" w:rsidRDefault="009E6576" w:rsidP="00393F8B">
      <w:pPr>
        <w:pStyle w:val="libNormal"/>
        <w:rPr>
          <w:rtl/>
        </w:rPr>
      </w:pPr>
      <w:r w:rsidRPr="00D7004D">
        <w:rPr>
          <w:rStyle w:val="libAlaemChar"/>
          <w:rtl/>
        </w:rPr>
        <w:t>(</w:t>
      </w:r>
      <w:r w:rsidRPr="00125393">
        <w:rPr>
          <w:rStyle w:val="libAieChar"/>
          <w:rtl/>
        </w:rPr>
        <w:t>وَهذا كِتابٌ مُصَدِّقٌ</w:t>
      </w:r>
      <w:r w:rsidRPr="00D7004D">
        <w:rPr>
          <w:rStyle w:val="libAlaemChar"/>
          <w:rtl/>
        </w:rPr>
        <w:t>)</w:t>
      </w:r>
      <w:r w:rsidRPr="00BB265D">
        <w:rPr>
          <w:rtl/>
        </w:rPr>
        <w:t xml:space="preserve"> لكتاب موسى</w:t>
      </w:r>
      <w:r>
        <w:rPr>
          <w:rtl/>
        </w:rPr>
        <w:t xml:space="preserve">، </w:t>
      </w:r>
      <w:r w:rsidRPr="00BB265D">
        <w:rPr>
          <w:rtl/>
        </w:rPr>
        <w:t>أو</w:t>
      </w:r>
      <w:r w:rsidRPr="00B2027B">
        <w:rPr>
          <w:rtl/>
        </w:rPr>
        <w:t xml:space="preserve"> </w:t>
      </w:r>
      <w:r w:rsidRPr="00BB265D">
        <w:rPr>
          <w:rtl/>
        </w:rPr>
        <w:t>ل</w:t>
      </w:r>
      <w:r>
        <w:rPr>
          <w:rFonts w:hint="cs"/>
          <w:rtl/>
        </w:rPr>
        <w:t>ـ</w:t>
      </w:r>
      <w:r w:rsidRPr="00BB265D">
        <w:rPr>
          <w:rtl/>
        </w:rPr>
        <w:t xml:space="preserve">ما بين يديه </w:t>
      </w:r>
      <w:r w:rsidRPr="00D7004D">
        <w:rPr>
          <w:rStyle w:val="libAlaemChar"/>
          <w:rtl/>
        </w:rPr>
        <w:t>(</w:t>
      </w:r>
      <w:r w:rsidRPr="00125393">
        <w:rPr>
          <w:rStyle w:val="libAieChar"/>
          <w:rtl/>
        </w:rPr>
        <w:t>لِساناً عَرَبِيًّا</w:t>
      </w:r>
      <w:r w:rsidRPr="00D7004D">
        <w:rPr>
          <w:rStyle w:val="libAlaemChar"/>
          <w:rtl/>
        </w:rPr>
        <w:t>)</w:t>
      </w:r>
      <w:r w:rsidRPr="00BB265D">
        <w:rPr>
          <w:rtl/>
        </w:rPr>
        <w:t xml:space="preserve"> حال من ضمير «كتاب» في «مصدّق»</w:t>
      </w:r>
      <w:r>
        <w:rPr>
          <w:rtl/>
        </w:rPr>
        <w:t>.</w:t>
      </w:r>
      <w:r w:rsidRPr="00BB265D">
        <w:rPr>
          <w:rtl/>
        </w:rPr>
        <w:t xml:space="preserve"> أو «كتاب» لتخصّصه بالصفة. وعاملها معنى الإشارة. وذكر اللسان توكيد</w:t>
      </w:r>
      <w:r>
        <w:rPr>
          <w:rtl/>
        </w:rPr>
        <w:t xml:space="preserve">، </w:t>
      </w:r>
      <w:r w:rsidRPr="00BB265D">
        <w:rPr>
          <w:rtl/>
        </w:rPr>
        <w:t>كما تقول</w:t>
      </w:r>
      <w:r>
        <w:rPr>
          <w:rtl/>
        </w:rPr>
        <w:t xml:space="preserve">: </w:t>
      </w:r>
      <w:r w:rsidRPr="00BB265D">
        <w:rPr>
          <w:rtl/>
        </w:rPr>
        <w:t>جاءني زيد رجلا صالحا</w:t>
      </w:r>
      <w:r>
        <w:rPr>
          <w:rtl/>
        </w:rPr>
        <w:t xml:space="preserve">، </w:t>
      </w:r>
      <w:r w:rsidRPr="00BB265D">
        <w:rPr>
          <w:rtl/>
        </w:rPr>
        <w:t>فتذكر «رجلا» توكيدا. وفائدة هذه الحال الإشعار بالدلالة على أنّه مع كونه مصدّقا للتوراة</w:t>
      </w:r>
      <w:r>
        <w:rPr>
          <w:rtl/>
        </w:rPr>
        <w:t xml:space="preserve">، </w:t>
      </w:r>
      <w:r w:rsidRPr="00BB265D">
        <w:rPr>
          <w:rtl/>
        </w:rPr>
        <w:t>مفهوم المراد لكفّار قريش</w:t>
      </w:r>
      <w:r>
        <w:rPr>
          <w:rtl/>
        </w:rPr>
        <w:t xml:space="preserve">، </w:t>
      </w:r>
      <w:r w:rsidRPr="00BB265D">
        <w:rPr>
          <w:rtl/>
        </w:rPr>
        <w:t>لأنّه نزل بلغتهم على أفصح الكلام وأبلغ البيان.</w:t>
      </w:r>
    </w:p>
    <w:p w:rsidR="009E6576" w:rsidRPr="00BB265D" w:rsidRDefault="009E6576" w:rsidP="00393F8B">
      <w:pPr>
        <w:pStyle w:val="libNormal"/>
        <w:rPr>
          <w:rtl/>
        </w:rPr>
      </w:pPr>
      <w:r w:rsidRPr="00BB265D">
        <w:rPr>
          <w:rtl/>
        </w:rPr>
        <w:t>وقيل</w:t>
      </w:r>
      <w:r>
        <w:rPr>
          <w:rtl/>
        </w:rPr>
        <w:t xml:space="preserve">: </w:t>
      </w:r>
      <w:r w:rsidRPr="00BB265D">
        <w:rPr>
          <w:rtl/>
        </w:rPr>
        <w:t>مفعول «مصدّق»</w:t>
      </w:r>
      <w:r>
        <w:rPr>
          <w:rtl/>
        </w:rPr>
        <w:t>.</w:t>
      </w:r>
      <w:r w:rsidRPr="00BB265D">
        <w:rPr>
          <w:rtl/>
        </w:rPr>
        <w:t xml:space="preserve"> والمعنى</w:t>
      </w:r>
      <w:r>
        <w:rPr>
          <w:rtl/>
        </w:rPr>
        <w:t xml:space="preserve">: </w:t>
      </w:r>
      <w:r w:rsidRPr="00BB265D">
        <w:rPr>
          <w:rtl/>
        </w:rPr>
        <w:t>يصدّق ذا لسان عربيّ بإعجازه</w:t>
      </w:r>
      <w:r>
        <w:rPr>
          <w:rtl/>
        </w:rPr>
        <w:t xml:space="preserve">، </w:t>
      </w:r>
      <w:r w:rsidRPr="00BB265D">
        <w:rPr>
          <w:rtl/>
        </w:rPr>
        <w:t>وهو الرسول.</w:t>
      </w:r>
    </w:p>
    <w:p w:rsidR="009E6576" w:rsidRPr="00BB265D" w:rsidRDefault="009E6576" w:rsidP="00393F8B">
      <w:pPr>
        <w:pStyle w:val="libNormal"/>
        <w:rPr>
          <w:rtl/>
        </w:rPr>
      </w:pPr>
      <w:r w:rsidRPr="00D7004D">
        <w:rPr>
          <w:rStyle w:val="libAlaemChar"/>
          <w:rtl/>
        </w:rPr>
        <w:t>(</w:t>
      </w:r>
      <w:r w:rsidRPr="00125393">
        <w:rPr>
          <w:rStyle w:val="libAieChar"/>
          <w:rtl/>
        </w:rPr>
        <w:t>لِيُنْذِرَ الَّذِينَ ظَلَمُوا</w:t>
      </w:r>
      <w:r w:rsidRPr="00D7004D">
        <w:rPr>
          <w:rStyle w:val="libAlaemChar"/>
          <w:rtl/>
        </w:rPr>
        <w:t>)</w:t>
      </w:r>
      <w:r w:rsidRPr="00BB265D">
        <w:rPr>
          <w:rtl/>
        </w:rPr>
        <w:t xml:space="preserve"> علّة «مصدّق»</w:t>
      </w:r>
      <w:r>
        <w:rPr>
          <w:rtl/>
        </w:rPr>
        <w:t>.</w:t>
      </w:r>
      <w:r w:rsidRPr="00BB265D">
        <w:rPr>
          <w:rtl/>
        </w:rPr>
        <w:t xml:space="preserve"> وفيه ضمير الكتاب</w:t>
      </w:r>
      <w:r>
        <w:rPr>
          <w:rtl/>
        </w:rPr>
        <w:t xml:space="preserve">، </w:t>
      </w:r>
      <w:r w:rsidRPr="00BB265D">
        <w:rPr>
          <w:rtl/>
        </w:rPr>
        <w:t>أو الله</w:t>
      </w:r>
      <w:r>
        <w:rPr>
          <w:rtl/>
        </w:rPr>
        <w:t xml:space="preserve">، </w:t>
      </w:r>
      <w:r w:rsidRPr="00BB265D">
        <w:rPr>
          <w:rtl/>
        </w:rPr>
        <w:t>أو الرسول. ويؤيّد الأخير قراءة نافع وابن عامر والبزّي بخلاف عنه ويعقوب بالتاء.</w:t>
      </w:r>
    </w:p>
    <w:p w:rsidR="009E6576" w:rsidRPr="00BB265D" w:rsidRDefault="009E6576" w:rsidP="00393F8B">
      <w:pPr>
        <w:pStyle w:val="libNormal"/>
        <w:rPr>
          <w:rtl/>
        </w:rPr>
      </w:pPr>
      <w:r w:rsidRPr="00D7004D">
        <w:rPr>
          <w:rStyle w:val="libAlaemChar"/>
          <w:rtl/>
        </w:rPr>
        <w:t>(</w:t>
      </w:r>
      <w:r w:rsidRPr="00125393">
        <w:rPr>
          <w:rStyle w:val="libAieChar"/>
          <w:rtl/>
        </w:rPr>
        <w:t>وَبُشْرى لِلْمُحْسِنِينَ</w:t>
      </w:r>
      <w:r w:rsidRPr="00D7004D">
        <w:rPr>
          <w:rStyle w:val="libAlaemChar"/>
          <w:rtl/>
        </w:rPr>
        <w:t>)</w:t>
      </w:r>
      <w:r w:rsidRPr="00BB265D">
        <w:rPr>
          <w:rtl/>
        </w:rPr>
        <w:t xml:space="preserve"> عطف على محلّ «لينذر» لأنّه مفعول له.</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رعاء جمع راعي. والبهم</w:t>
      </w:r>
      <w:r>
        <w:rPr>
          <w:rtl/>
        </w:rPr>
        <w:t xml:space="preserve">: </w:t>
      </w:r>
      <w:r w:rsidRPr="00BB265D">
        <w:rPr>
          <w:rtl/>
        </w:rPr>
        <w:t>أولاد البقر والمعز والضأن. والواحد</w:t>
      </w:r>
      <w:r>
        <w:rPr>
          <w:rtl/>
        </w:rPr>
        <w:t xml:space="preserve">: </w:t>
      </w:r>
      <w:r w:rsidRPr="00BB265D">
        <w:rPr>
          <w:rtl/>
        </w:rPr>
        <w:t>البهمة.</w:t>
      </w:r>
    </w:p>
    <w:p w:rsidR="009E6576" w:rsidRPr="00BB265D" w:rsidRDefault="009E6576" w:rsidP="00393F8B">
      <w:pPr>
        <w:pStyle w:val="libNormal"/>
        <w:rPr>
          <w:rtl/>
        </w:rPr>
      </w:pPr>
      <w:r>
        <w:rPr>
          <w:rtl/>
        </w:rPr>
        <w:br w:type="page"/>
      </w:r>
      <w:r w:rsidRPr="00D7004D">
        <w:rPr>
          <w:rStyle w:val="libAlaemChar"/>
          <w:rtl/>
        </w:rPr>
        <w:lastRenderedPageBreak/>
        <w:t>(</w:t>
      </w:r>
      <w:r w:rsidRPr="00125393">
        <w:rPr>
          <w:rStyle w:val="libAieChar"/>
          <w:rtl/>
        </w:rPr>
        <w:t>إِنَّ الَّذِينَ قالُوا رَبُّنَا اللهُ ثُمَّ اسْتَقامُوا فَلا خَوْفٌ عَلَيْهِمْ وَلا هُمْ يَحْزَنُونَ (13) أُولئِكَ أَصْحابُ الْجَنَّةِ خالِدِينَ فِيها جَزاءً بِما كانُوا يَعْمَلُونَ (14)</w:t>
      </w:r>
      <w:r w:rsidRPr="00D7004D">
        <w:rPr>
          <w:rStyle w:val="libAlaemChar"/>
          <w:rtl/>
        </w:rPr>
        <w:t>)</w:t>
      </w:r>
    </w:p>
    <w:p w:rsidR="009E6576" w:rsidRPr="00BB265D" w:rsidRDefault="009E6576" w:rsidP="00393F8B">
      <w:pPr>
        <w:pStyle w:val="libNormal"/>
        <w:rPr>
          <w:rtl/>
        </w:rPr>
      </w:pPr>
      <w:r w:rsidRPr="00D7004D">
        <w:rPr>
          <w:rStyle w:val="libAlaemChar"/>
          <w:rtl/>
        </w:rPr>
        <w:t>(</w:t>
      </w:r>
      <w:r w:rsidRPr="00125393">
        <w:rPr>
          <w:rStyle w:val="libAieChar"/>
          <w:rtl/>
        </w:rPr>
        <w:t>إِنَّ الَّذِينَ قالُوا رَبُّنَا اللهُ ثُمَّ اسْتَقامُوا</w:t>
      </w:r>
      <w:r w:rsidRPr="00D7004D">
        <w:rPr>
          <w:rStyle w:val="libAlaemChar"/>
          <w:rtl/>
        </w:rPr>
        <w:t>)</w:t>
      </w:r>
      <w:r w:rsidRPr="00BB265D">
        <w:rPr>
          <w:rtl/>
        </w:rPr>
        <w:t xml:space="preserve"> أي</w:t>
      </w:r>
      <w:r>
        <w:rPr>
          <w:rtl/>
        </w:rPr>
        <w:t xml:space="preserve">: </w:t>
      </w:r>
      <w:r w:rsidRPr="00BB265D">
        <w:rPr>
          <w:rtl/>
        </w:rPr>
        <w:t>جمعوا بين التوحيد الّذي هو خلاصة العلم</w:t>
      </w:r>
      <w:r>
        <w:rPr>
          <w:rtl/>
        </w:rPr>
        <w:t xml:space="preserve">، </w:t>
      </w:r>
      <w:r w:rsidRPr="00BB265D">
        <w:rPr>
          <w:rtl/>
        </w:rPr>
        <w:t xml:space="preserve">والاستقامة في الأمور الّتي هي منتهى العمل. </w:t>
      </w:r>
      <w:r>
        <w:rPr>
          <w:rtl/>
        </w:rPr>
        <w:t>و «</w:t>
      </w:r>
      <w:r w:rsidRPr="00BB265D">
        <w:rPr>
          <w:rtl/>
        </w:rPr>
        <w:t>ثمّ» للدلالة على تأخّر رتبة العمل</w:t>
      </w:r>
      <w:r>
        <w:rPr>
          <w:rtl/>
        </w:rPr>
        <w:t xml:space="preserve">، </w:t>
      </w:r>
      <w:r w:rsidRPr="00BB265D">
        <w:rPr>
          <w:rtl/>
        </w:rPr>
        <w:t xml:space="preserve">وتوقّف اعتباره على التوحيد. </w:t>
      </w:r>
      <w:r w:rsidRPr="00D7004D">
        <w:rPr>
          <w:rStyle w:val="libAlaemChar"/>
          <w:rtl/>
        </w:rPr>
        <w:t>(</w:t>
      </w:r>
      <w:r w:rsidRPr="00125393">
        <w:rPr>
          <w:rStyle w:val="libAieChar"/>
          <w:rtl/>
        </w:rPr>
        <w:t>فَلا خَوْفٌ عَلَيْهِمْ</w:t>
      </w:r>
      <w:r w:rsidRPr="00D7004D">
        <w:rPr>
          <w:rStyle w:val="libAlaemChar"/>
          <w:rtl/>
        </w:rPr>
        <w:t>)</w:t>
      </w:r>
      <w:r w:rsidRPr="00BB265D">
        <w:rPr>
          <w:rtl/>
        </w:rPr>
        <w:t xml:space="preserve"> من لحوق مكروه </w:t>
      </w:r>
      <w:r w:rsidRPr="00D7004D">
        <w:rPr>
          <w:rStyle w:val="libAlaemChar"/>
          <w:rtl/>
        </w:rPr>
        <w:t>(</w:t>
      </w:r>
      <w:r w:rsidRPr="00125393">
        <w:rPr>
          <w:rStyle w:val="libAieChar"/>
          <w:rtl/>
        </w:rPr>
        <w:t>وَلا هُمْ يَحْزَنُونَ</w:t>
      </w:r>
      <w:r w:rsidRPr="00D7004D">
        <w:rPr>
          <w:rStyle w:val="libAlaemChar"/>
          <w:rtl/>
        </w:rPr>
        <w:t>)</w:t>
      </w:r>
      <w:r w:rsidRPr="00BB265D">
        <w:rPr>
          <w:rtl/>
        </w:rPr>
        <w:t xml:space="preserve"> على فوات محبوب. والفاء لتضمّن الموصول معنى الشرط.</w:t>
      </w:r>
    </w:p>
    <w:p w:rsidR="009E6576" w:rsidRPr="00BB265D" w:rsidRDefault="009E6576" w:rsidP="00393F8B">
      <w:pPr>
        <w:pStyle w:val="libNormal"/>
        <w:rPr>
          <w:rtl/>
        </w:rPr>
      </w:pPr>
      <w:r w:rsidRPr="00D7004D">
        <w:rPr>
          <w:rStyle w:val="libAlaemChar"/>
          <w:rtl/>
        </w:rPr>
        <w:t>(</w:t>
      </w:r>
      <w:r w:rsidRPr="00125393">
        <w:rPr>
          <w:rStyle w:val="libAieChar"/>
          <w:rtl/>
        </w:rPr>
        <w:t>أُولئِكَ أَصْحابُ الْجَنَّةِ</w:t>
      </w:r>
      <w:r w:rsidRPr="00D7004D">
        <w:rPr>
          <w:rStyle w:val="libAlaemChar"/>
          <w:rtl/>
        </w:rPr>
        <w:t>)</w:t>
      </w:r>
      <w:r w:rsidRPr="00BB265D">
        <w:rPr>
          <w:rtl/>
        </w:rPr>
        <w:t xml:space="preserve"> المنعّمون فيها </w:t>
      </w:r>
      <w:r w:rsidRPr="00D7004D">
        <w:rPr>
          <w:rStyle w:val="libAlaemChar"/>
          <w:rtl/>
        </w:rPr>
        <w:t>(</w:t>
      </w:r>
      <w:r w:rsidRPr="00125393">
        <w:rPr>
          <w:rStyle w:val="libAieChar"/>
          <w:rtl/>
        </w:rPr>
        <w:t>خالِدِينَ فِيها</w:t>
      </w:r>
      <w:r w:rsidRPr="00D7004D">
        <w:rPr>
          <w:rStyle w:val="libAlaemChar"/>
          <w:rtl/>
        </w:rPr>
        <w:t>)</w:t>
      </w:r>
      <w:r w:rsidRPr="00BB265D">
        <w:rPr>
          <w:rtl/>
        </w:rPr>
        <w:t xml:space="preserve"> حال من المستكن في «أصحاب» </w:t>
      </w:r>
      <w:r w:rsidRPr="00D7004D">
        <w:rPr>
          <w:rStyle w:val="libAlaemChar"/>
          <w:rtl/>
        </w:rPr>
        <w:t>(</w:t>
      </w:r>
      <w:r w:rsidRPr="00125393">
        <w:rPr>
          <w:rStyle w:val="libAieChar"/>
          <w:rtl/>
        </w:rPr>
        <w:t>جَزاءً</w:t>
      </w:r>
      <w:r w:rsidRPr="00D7004D">
        <w:rPr>
          <w:rStyle w:val="libAlaemChar"/>
          <w:rtl/>
        </w:rPr>
        <w:t>)</w:t>
      </w:r>
      <w:r w:rsidRPr="00BB265D">
        <w:rPr>
          <w:rtl/>
        </w:rPr>
        <w:t xml:space="preserve"> مصدر لفعل دلّ عليه الكلام</w:t>
      </w:r>
      <w:r>
        <w:rPr>
          <w:rtl/>
        </w:rPr>
        <w:t xml:space="preserve">، </w:t>
      </w:r>
      <w:r w:rsidRPr="00BB265D">
        <w:rPr>
          <w:rtl/>
        </w:rPr>
        <w:t>أي</w:t>
      </w:r>
      <w:r>
        <w:rPr>
          <w:rtl/>
        </w:rPr>
        <w:t xml:space="preserve">: </w:t>
      </w:r>
      <w:r w:rsidRPr="00BB265D">
        <w:rPr>
          <w:rtl/>
        </w:rPr>
        <w:t xml:space="preserve">جوزوا جزاء </w:t>
      </w:r>
      <w:r w:rsidRPr="00D7004D">
        <w:rPr>
          <w:rStyle w:val="libAlaemChar"/>
          <w:rtl/>
        </w:rPr>
        <w:t>(</w:t>
      </w:r>
      <w:r w:rsidRPr="00125393">
        <w:rPr>
          <w:rStyle w:val="libAieChar"/>
          <w:rtl/>
        </w:rPr>
        <w:t>بِما كانُوا يَعْمَلُونَ</w:t>
      </w:r>
      <w:r w:rsidRPr="00D7004D">
        <w:rPr>
          <w:rStyle w:val="libAlaemChar"/>
          <w:rtl/>
        </w:rPr>
        <w:t>)</w:t>
      </w:r>
      <w:r w:rsidRPr="00BB265D">
        <w:rPr>
          <w:rtl/>
        </w:rPr>
        <w:t xml:space="preserve"> من اكتساب الفضائل العلميّة والعمليّة.</w:t>
      </w:r>
    </w:p>
    <w:p w:rsidR="009E6576" w:rsidRPr="00125393" w:rsidRDefault="009E6576" w:rsidP="00393F8B">
      <w:pPr>
        <w:pStyle w:val="libNormal"/>
        <w:rPr>
          <w:rStyle w:val="libAieChar"/>
          <w:rtl/>
        </w:rPr>
      </w:pPr>
      <w:r w:rsidRPr="00D7004D">
        <w:rPr>
          <w:rStyle w:val="libAlaemChar"/>
          <w:rtl/>
        </w:rPr>
        <w:t>(</w:t>
      </w:r>
      <w:r w:rsidRPr="00125393">
        <w:rPr>
          <w:rStyle w:val="libAieChar"/>
          <w:rtl/>
        </w:rPr>
        <w:t>وَوَصَّيْنَا الْإِنْسانَ بِوالِدَيْهِ إِحْساناً حَمَلَتْهُ أُمُّهُ كُرْهاً وَوَضَعَتْهُ كُرْهاً وَحَمْلُهُ وَفِصالُهُ ثَلاثُونَ شَهْراً حَتَّى إِذا بَلَغَ أَشُدَّهُ وَبَلَغَ أَرْبَعِينَ سَنَةً قالَ رَبِّ أَوْزِعْنِي أَنْ أَشْكُرَ نِعْمَتَكَ الَّتِي أَنْعَمْتَ عَلَيَّ وَعَلى والِدَيَّ وَأَنْ أَعْمَلَ صالِحاً تَرْضاهُ وَأَصْلِحْ لِي فِي ذُرِّيَّتِي إِنِّي تُبْتُ إِلَيْكَ وَإِنِّي مِنَ الْمُسْلِمِينَ (15) أُولئِكَ الَّذِينَ نَتَقَبَّلُ عَنْهُمْ أَحْسَنَ ما عَمِلُوا وَنَتَجاوَزُ عَنْ سَيِّئاتِهِمْ فِي أَصْحابِ الْجَنَّةِ وَعْدَ الصِّدْقِ الَّذِي كانُوا يُوعَدُونَ (16) وَالَّذِي قالَ لِوالِدَيْهِ أُفٍّ لَكُما</w:t>
      </w:r>
    </w:p>
    <w:p w:rsidR="009E6576" w:rsidRPr="00BB265D" w:rsidRDefault="009E6576" w:rsidP="00393F8B">
      <w:pPr>
        <w:pStyle w:val="libNormal0"/>
        <w:rPr>
          <w:rtl/>
        </w:rPr>
      </w:pPr>
      <w:r>
        <w:rPr>
          <w:rtl/>
        </w:rPr>
        <w:br w:type="page"/>
      </w:r>
      <w:r w:rsidRPr="00125393">
        <w:rPr>
          <w:rStyle w:val="libAieChar"/>
          <w:rtl/>
        </w:rPr>
        <w:lastRenderedPageBreak/>
        <w:t>أَتَعِدانِنِي أَنْ أُخْرَجَ وَقَدْ خَلَتِ الْقُرُونُ مِنْ قَبْلِي وَهُما يَسْتَغِيثانِ اللهَ وَيْلَكَ آمِنْ إِنَّ وَعْدَ اللهِ حَقٌّ فَيَقُولُ ما هذا إِلاَّ أَساطِيرُ الْأَوَّلِينَ (17) أُولئِكَ الَّذِينَ حَقَّ عَلَيْهِمُ الْقَوْلُ فِي أُمَمٍ قَدْ خَلَتْ مِنْ قَبْلِهِمْ مِنَ الْجِنِّ وَالْإِنْسِ إِنَّهُمْ كانُوا خاسِرِينَ (18) وَلِكُلٍّ دَرَجاتٌ مِمَّا عَمِلُوا وَلِيُوَفِّيَهُمْ أَعْمالَهُمْ وَهُمْ لا يُظْلَمُونَ (19) وَيَوْمَ يُعْرَضُ الَّذِينَ كَفَرُوا عَلَى النَّارِ أَذْهَبْتُمْ طَيِّباتِكُمْ فِي حَياتِكُمُ الدُّنْيا وَاسْتَمْتَعْتُمْ بِها فَالْيَوْمَ تُجْزَوْنَ عَذابَ الْهُونِ بِما كُنْتُمْ تَسْتَكْبِرُونَ فِي الْأَرْضِ بِغَيْرِ الْحَقِّ وَبِما كُنْتُمْ تَفْسُقُونَ (20)</w:t>
      </w:r>
      <w:r w:rsidRPr="00125393">
        <w:rPr>
          <w:rStyle w:val="libAieChar"/>
          <w:rFonts w:hint="cs"/>
          <w:rtl/>
        </w:rPr>
        <w:t xml:space="preserve"> </w:t>
      </w:r>
      <w:r w:rsidRPr="00125393">
        <w:rPr>
          <w:rStyle w:val="libAieChar"/>
          <w:rtl/>
        </w:rPr>
        <w:t>وَوَصَّيْنَا الْإِنْسانَ بِوالِدَيْهِ إِحْساناً</w:t>
      </w:r>
      <w:r w:rsidRPr="00D7004D">
        <w:rPr>
          <w:rStyle w:val="libAlaemChar"/>
          <w:rtl/>
        </w:rPr>
        <w:t>)</w:t>
      </w:r>
      <w:r w:rsidRPr="00BB265D">
        <w:rPr>
          <w:rtl/>
        </w:rPr>
        <w:t xml:space="preserve"> وقرأ الكوفيّون</w:t>
      </w:r>
      <w:r>
        <w:rPr>
          <w:rtl/>
        </w:rPr>
        <w:t xml:space="preserve">: </w:t>
      </w:r>
      <w:r w:rsidRPr="00BB265D">
        <w:rPr>
          <w:rtl/>
        </w:rPr>
        <w:t xml:space="preserve">إحسانا </w:t>
      </w:r>
      <w:r w:rsidRPr="00D7004D">
        <w:rPr>
          <w:rStyle w:val="libAlaemChar"/>
          <w:rtl/>
        </w:rPr>
        <w:t>(</w:t>
      </w:r>
      <w:r w:rsidRPr="00125393">
        <w:rPr>
          <w:rStyle w:val="libAieChar"/>
          <w:rtl/>
        </w:rPr>
        <w:t>حَمَلَتْهُ أُمُّهُ كُرْهاً وَوَضَعَتْهُ كُرْهاً</w:t>
      </w:r>
      <w:r w:rsidRPr="00D7004D">
        <w:rPr>
          <w:rStyle w:val="libAlaemChar"/>
          <w:rtl/>
        </w:rPr>
        <w:t>)</w:t>
      </w:r>
      <w:r w:rsidRPr="00BB265D">
        <w:rPr>
          <w:rtl/>
        </w:rPr>
        <w:t xml:space="preserve"> انتصابهما على الحال أو على المصدر</w:t>
      </w:r>
      <w:r>
        <w:rPr>
          <w:rtl/>
        </w:rPr>
        <w:t xml:space="preserve">، </w:t>
      </w:r>
      <w:r w:rsidRPr="00BB265D">
        <w:rPr>
          <w:rtl/>
        </w:rPr>
        <w:t>أي</w:t>
      </w:r>
      <w:r>
        <w:rPr>
          <w:rtl/>
        </w:rPr>
        <w:t xml:space="preserve">: </w:t>
      </w:r>
      <w:r w:rsidRPr="00BB265D">
        <w:rPr>
          <w:rtl/>
        </w:rPr>
        <w:t>ذات كره</w:t>
      </w:r>
      <w:r>
        <w:rPr>
          <w:rtl/>
        </w:rPr>
        <w:t xml:space="preserve">، </w:t>
      </w:r>
      <w:r w:rsidRPr="00BB265D">
        <w:rPr>
          <w:rtl/>
        </w:rPr>
        <w:t>أو حملا ووضعا ذاكره. والكره هو المشقّة</w:t>
      </w:r>
      <w:r>
        <w:rPr>
          <w:rtl/>
        </w:rPr>
        <w:t xml:space="preserve">، </w:t>
      </w:r>
      <w:r w:rsidRPr="00BB265D">
        <w:rPr>
          <w:rtl/>
        </w:rPr>
        <w:t>فإنّ الحمل موجب لثقل الولد عليها</w:t>
      </w:r>
      <w:r>
        <w:rPr>
          <w:rtl/>
        </w:rPr>
        <w:t xml:space="preserve">، </w:t>
      </w:r>
      <w:r w:rsidRPr="00BB265D">
        <w:rPr>
          <w:rtl/>
        </w:rPr>
        <w:t>والوضع موجب لشدّة الطلق. وقرأ الحجازيّان وأبو عمرو وهشام بالفتح. وهما لغتان</w:t>
      </w:r>
      <w:r>
        <w:rPr>
          <w:rtl/>
        </w:rPr>
        <w:t xml:space="preserve">، </w:t>
      </w:r>
      <w:r w:rsidRPr="00BB265D">
        <w:rPr>
          <w:rtl/>
        </w:rPr>
        <w:t>كالفقر والفقر.</w:t>
      </w:r>
    </w:p>
    <w:p w:rsidR="009E6576" w:rsidRPr="00BB265D" w:rsidRDefault="009E6576" w:rsidP="00393F8B">
      <w:pPr>
        <w:pStyle w:val="libNormal"/>
        <w:rPr>
          <w:rtl/>
        </w:rPr>
      </w:pPr>
      <w:r w:rsidRPr="00D7004D">
        <w:rPr>
          <w:rStyle w:val="libAlaemChar"/>
          <w:rtl/>
        </w:rPr>
        <w:t>(</w:t>
      </w:r>
      <w:r w:rsidRPr="00125393">
        <w:rPr>
          <w:rStyle w:val="libAieChar"/>
          <w:rtl/>
        </w:rPr>
        <w:t>وَحَمْلُهُ وَفِصالُهُ</w:t>
      </w:r>
      <w:r w:rsidRPr="00D7004D">
        <w:rPr>
          <w:rStyle w:val="libAlaemChar"/>
          <w:rtl/>
        </w:rPr>
        <w:t>)</w:t>
      </w:r>
      <w:r w:rsidRPr="00BB265D">
        <w:rPr>
          <w:rtl/>
        </w:rPr>
        <w:t xml:space="preserve"> أي</w:t>
      </w:r>
      <w:r>
        <w:rPr>
          <w:rtl/>
        </w:rPr>
        <w:t xml:space="preserve">: </w:t>
      </w:r>
      <w:r w:rsidRPr="00BB265D">
        <w:rPr>
          <w:rtl/>
        </w:rPr>
        <w:t xml:space="preserve">مدّتهما </w:t>
      </w:r>
      <w:r w:rsidRPr="00D7004D">
        <w:rPr>
          <w:rStyle w:val="libAlaemChar"/>
          <w:rtl/>
        </w:rPr>
        <w:t>(</w:t>
      </w:r>
      <w:r w:rsidRPr="00125393">
        <w:rPr>
          <w:rStyle w:val="libAieChar"/>
          <w:rtl/>
        </w:rPr>
        <w:t>ثَلاثُونَ شَهْراً</w:t>
      </w:r>
      <w:r w:rsidRPr="00D7004D">
        <w:rPr>
          <w:rStyle w:val="libAlaemChar"/>
          <w:rtl/>
        </w:rPr>
        <w:t>)</w:t>
      </w:r>
      <w:r w:rsidRPr="00BB265D">
        <w:rPr>
          <w:rtl/>
        </w:rPr>
        <w:t xml:space="preserve"> وقرأ يعقوب</w:t>
      </w:r>
      <w:r>
        <w:rPr>
          <w:rtl/>
        </w:rPr>
        <w:t xml:space="preserve">: </w:t>
      </w:r>
      <w:r w:rsidRPr="00BB265D">
        <w:rPr>
          <w:rtl/>
        </w:rPr>
        <w:t>وفصله</w:t>
      </w:r>
      <w:r>
        <w:rPr>
          <w:rtl/>
        </w:rPr>
        <w:t xml:space="preserve">، </w:t>
      </w:r>
      <w:r w:rsidRPr="00BB265D">
        <w:rPr>
          <w:rtl/>
        </w:rPr>
        <w:t>كالفطام والفطم</w:t>
      </w:r>
      <w:r>
        <w:rPr>
          <w:rtl/>
        </w:rPr>
        <w:t xml:space="preserve">، </w:t>
      </w:r>
      <w:r w:rsidRPr="00BB265D">
        <w:rPr>
          <w:rtl/>
        </w:rPr>
        <w:t>بناء ومعنى. والمراد بالفصال الرضاع</w:t>
      </w:r>
      <w:r>
        <w:rPr>
          <w:rtl/>
        </w:rPr>
        <w:t xml:space="preserve">، </w:t>
      </w:r>
      <w:r w:rsidRPr="00BB265D">
        <w:rPr>
          <w:rtl/>
        </w:rPr>
        <w:t>فإنّه</w:t>
      </w:r>
      <w:r w:rsidRPr="00F46170">
        <w:rPr>
          <w:rtl/>
        </w:rPr>
        <w:t xml:space="preserve"> </w:t>
      </w:r>
      <w:r w:rsidRPr="00BB265D">
        <w:rPr>
          <w:rtl/>
        </w:rPr>
        <w:t>ل</w:t>
      </w:r>
      <w:r>
        <w:rPr>
          <w:rFonts w:hint="cs"/>
          <w:rtl/>
        </w:rPr>
        <w:t>ـ</w:t>
      </w:r>
      <w:r w:rsidRPr="00BB265D">
        <w:rPr>
          <w:rtl/>
        </w:rPr>
        <w:t>مّا كان الرضاع يليه الفصال ويلابسه</w:t>
      </w:r>
      <w:r>
        <w:rPr>
          <w:rtl/>
        </w:rPr>
        <w:t xml:space="preserve">، </w:t>
      </w:r>
      <w:r w:rsidRPr="00BB265D">
        <w:rPr>
          <w:rtl/>
        </w:rPr>
        <w:t>لأنّه ينتهي به ويتمّ</w:t>
      </w:r>
      <w:r>
        <w:rPr>
          <w:rtl/>
        </w:rPr>
        <w:t xml:space="preserve">، </w:t>
      </w:r>
      <w:r w:rsidRPr="00BB265D">
        <w:rPr>
          <w:rtl/>
        </w:rPr>
        <w:t>سمّي فصالا. وفائدة تسمية الرضاع به الدلالة على الرضاع التامّ المنتهي بالفصال. وكلّ ذلك بيان</w:t>
      </w:r>
      <w:r w:rsidRPr="00B2027B">
        <w:rPr>
          <w:rtl/>
        </w:rPr>
        <w:t xml:space="preserve"> </w:t>
      </w:r>
      <w:r w:rsidRPr="00BB265D">
        <w:rPr>
          <w:rtl/>
        </w:rPr>
        <w:t>ل</w:t>
      </w:r>
      <w:r>
        <w:rPr>
          <w:rFonts w:hint="cs"/>
          <w:rtl/>
        </w:rPr>
        <w:t>ـ</w:t>
      </w:r>
      <w:r w:rsidRPr="00BB265D">
        <w:rPr>
          <w:rtl/>
        </w:rPr>
        <w:t>ما تكابده الأمّ في تربية الولد</w:t>
      </w:r>
      <w:r>
        <w:rPr>
          <w:rtl/>
        </w:rPr>
        <w:t xml:space="preserve">، </w:t>
      </w:r>
      <w:r w:rsidRPr="00BB265D">
        <w:rPr>
          <w:rtl/>
        </w:rPr>
        <w:t>مبالغة في التوصية بها.</w:t>
      </w:r>
    </w:p>
    <w:p w:rsidR="009E6576" w:rsidRPr="00BB265D" w:rsidRDefault="009E6576" w:rsidP="00393F8B">
      <w:pPr>
        <w:pStyle w:val="libNormal"/>
        <w:rPr>
          <w:rtl/>
        </w:rPr>
      </w:pPr>
      <w:r>
        <w:rPr>
          <w:rtl/>
        </w:rPr>
        <w:br w:type="page"/>
      </w:r>
      <w:r w:rsidRPr="00BB265D">
        <w:rPr>
          <w:rtl/>
        </w:rPr>
        <w:lastRenderedPageBreak/>
        <w:t>وفيه دليل على أنّ أقلّ مدّة الحمل ستّة أشهر</w:t>
      </w:r>
      <w:r>
        <w:rPr>
          <w:rtl/>
        </w:rPr>
        <w:t xml:space="preserve">، </w:t>
      </w:r>
      <w:r w:rsidRPr="00BB265D">
        <w:rPr>
          <w:rtl/>
        </w:rPr>
        <w:t>لأنّه إذا حطّ منه للفصال حولان</w:t>
      </w:r>
      <w:r>
        <w:rPr>
          <w:rtl/>
        </w:rPr>
        <w:t xml:space="preserve"> ـ </w:t>
      </w:r>
      <w:r w:rsidRPr="00BB265D">
        <w:rPr>
          <w:rtl/>
        </w:rPr>
        <w:t>لقوله</w:t>
      </w:r>
      <w:r>
        <w:rPr>
          <w:rtl/>
        </w:rPr>
        <w:t xml:space="preserve">: </w:t>
      </w:r>
      <w:r w:rsidRPr="00D7004D">
        <w:rPr>
          <w:rStyle w:val="libAlaemChar"/>
          <w:rtl/>
        </w:rPr>
        <w:t>(</w:t>
      </w:r>
      <w:r w:rsidRPr="00125393">
        <w:rPr>
          <w:rStyle w:val="libAieChar"/>
          <w:rtl/>
        </w:rPr>
        <w:t>حَوْلَيْنِ كامِلَيْنِ لِمَنْ أَرادَ أَنْ يُتِمَّ الرَّضاعَةَ</w:t>
      </w:r>
      <w:r w:rsidRPr="00D7004D">
        <w:rPr>
          <w:rStyle w:val="libAlaemChar"/>
          <w:rtl/>
        </w:rPr>
        <w:t>)</w:t>
      </w:r>
      <w:r w:rsidRPr="00BB265D">
        <w:rPr>
          <w:rtl/>
        </w:rPr>
        <w:t xml:space="preserve"> </w:t>
      </w:r>
      <w:r w:rsidRPr="00D736D6">
        <w:rPr>
          <w:rStyle w:val="libFootnotenumChar"/>
          <w:rtl/>
        </w:rPr>
        <w:t>(1)</w:t>
      </w:r>
      <w:r>
        <w:rPr>
          <w:rtl/>
        </w:rPr>
        <w:t xml:space="preserve"> ـ </w:t>
      </w:r>
      <w:r w:rsidRPr="00BB265D">
        <w:rPr>
          <w:rtl/>
        </w:rPr>
        <w:t>بقي ستّة أشهر. وبه قال الأطبّاء. ولعلّ تخصيص أقلّ الحمل وأكثر الرضاع لانضباطهما</w:t>
      </w:r>
      <w:r>
        <w:rPr>
          <w:rtl/>
        </w:rPr>
        <w:t xml:space="preserve">، </w:t>
      </w:r>
      <w:r w:rsidRPr="00BB265D">
        <w:rPr>
          <w:rtl/>
        </w:rPr>
        <w:t>وتحقّق ارتباط حكم النسب والرضاع بهما.</w:t>
      </w:r>
    </w:p>
    <w:p w:rsidR="009E6576" w:rsidRPr="00BB265D" w:rsidRDefault="009E6576" w:rsidP="00393F8B">
      <w:pPr>
        <w:pStyle w:val="libNormal"/>
        <w:rPr>
          <w:rtl/>
        </w:rPr>
      </w:pPr>
      <w:r w:rsidRPr="00D7004D">
        <w:rPr>
          <w:rStyle w:val="libAlaemChar"/>
          <w:rtl/>
        </w:rPr>
        <w:t>(</w:t>
      </w:r>
      <w:r w:rsidRPr="00125393">
        <w:rPr>
          <w:rStyle w:val="libAieChar"/>
          <w:rtl/>
        </w:rPr>
        <w:t>حَتَّى إِذا بَلَغَ أَشُدَّهُ</w:t>
      </w:r>
      <w:r w:rsidRPr="00D7004D">
        <w:rPr>
          <w:rStyle w:val="libAlaemChar"/>
          <w:rtl/>
        </w:rPr>
        <w:t>)</w:t>
      </w:r>
      <w:r w:rsidRPr="00BB265D">
        <w:rPr>
          <w:rtl/>
        </w:rPr>
        <w:t xml:space="preserve"> إذا اكتهل </w:t>
      </w:r>
      <w:r w:rsidRPr="00D736D6">
        <w:rPr>
          <w:rStyle w:val="libFootnotenumChar"/>
          <w:rtl/>
        </w:rPr>
        <w:t>(2)</w:t>
      </w:r>
      <w:r w:rsidRPr="00BB265D">
        <w:rPr>
          <w:rtl/>
        </w:rPr>
        <w:t xml:space="preserve"> واستوفى السنّ الّتي تستحكم فيها قوّته وعقله وتمييزه</w:t>
      </w:r>
      <w:r>
        <w:rPr>
          <w:rtl/>
        </w:rPr>
        <w:t xml:space="preserve">، </w:t>
      </w:r>
      <w:r w:rsidRPr="00BB265D">
        <w:rPr>
          <w:rtl/>
        </w:rPr>
        <w:t xml:space="preserve">وذلك إذا أناف </w:t>
      </w:r>
      <w:r w:rsidRPr="00D736D6">
        <w:rPr>
          <w:rStyle w:val="libFootnotenumChar"/>
          <w:rtl/>
        </w:rPr>
        <w:t>(3)</w:t>
      </w:r>
      <w:r w:rsidRPr="00BB265D">
        <w:rPr>
          <w:rtl/>
        </w:rPr>
        <w:t xml:space="preserve"> على الثلاثين وناطح الأربعين. وعن ابن عبّاس وقتادة</w:t>
      </w:r>
      <w:r>
        <w:rPr>
          <w:rtl/>
        </w:rPr>
        <w:t xml:space="preserve">: </w:t>
      </w:r>
      <w:r w:rsidRPr="00BB265D">
        <w:rPr>
          <w:rtl/>
        </w:rPr>
        <w:t>ثلاث وثلاثون سنة. ووجهه</w:t>
      </w:r>
      <w:r>
        <w:rPr>
          <w:rtl/>
        </w:rPr>
        <w:t xml:space="preserve">: </w:t>
      </w:r>
      <w:r w:rsidRPr="00BB265D">
        <w:rPr>
          <w:rtl/>
        </w:rPr>
        <w:t>أن يكون ذلك أوّل الأشدّ</w:t>
      </w:r>
      <w:r>
        <w:rPr>
          <w:rtl/>
        </w:rPr>
        <w:t xml:space="preserve">، </w:t>
      </w:r>
      <w:r w:rsidRPr="00BB265D">
        <w:rPr>
          <w:rtl/>
        </w:rPr>
        <w:t>وغايته الأربعين.</w:t>
      </w:r>
    </w:p>
    <w:p w:rsidR="009E6576" w:rsidRPr="00BB265D" w:rsidRDefault="009E6576" w:rsidP="00393F8B">
      <w:pPr>
        <w:pStyle w:val="libNormal"/>
        <w:rPr>
          <w:rtl/>
        </w:rPr>
      </w:pPr>
      <w:r w:rsidRPr="00BB265D">
        <w:rPr>
          <w:rtl/>
        </w:rPr>
        <w:t>ولهذا عطف عليه عطفا تفسيريّا فقال</w:t>
      </w:r>
      <w:r>
        <w:rPr>
          <w:rtl/>
        </w:rPr>
        <w:t xml:space="preserve">: </w:t>
      </w:r>
      <w:r w:rsidRPr="00D7004D">
        <w:rPr>
          <w:rStyle w:val="libAlaemChar"/>
          <w:rtl/>
        </w:rPr>
        <w:t>(</w:t>
      </w:r>
      <w:r w:rsidRPr="00125393">
        <w:rPr>
          <w:rStyle w:val="libAieChar"/>
          <w:rtl/>
        </w:rPr>
        <w:t>وَبَلَغَ أَرْبَعِينَ سَنَةً</w:t>
      </w:r>
      <w:r w:rsidRPr="00D7004D">
        <w:rPr>
          <w:rStyle w:val="libAlaemChar"/>
          <w:rtl/>
        </w:rPr>
        <w:t>)</w:t>
      </w:r>
      <w:r w:rsidRPr="00BB265D">
        <w:rPr>
          <w:rtl/>
        </w:rPr>
        <w:t xml:space="preserve"> فإنّه بيان لزمان كمال الأشدّ. وقيل</w:t>
      </w:r>
      <w:r>
        <w:rPr>
          <w:rtl/>
        </w:rPr>
        <w:t xml:space="preserve">: </w:t>
      </w:r>
      <w:r w:rsidRPr="00BB265D">
        <w:rPr>
          <w:rtl/>
        </w:rPr>
        <w:t>لم يبعث نبيّ إلّا بعد الأربعين.</w:t>
      </w:r>
    </w:p>
    <w:p w:rsidR="009E6576" w:rsidRPr="00BB265D" w:rsidRDefault="009E6576" w:rsidP="00393F8B">
      <w:pPr>
        <w:pStyle w:val="libNormal"/>
        <w:rPr>
          <w:rtl/>
        </w:rPr>
      </w:pPr>
      <w:r w:rsidRPr="00D7004D">
        <w:rPr>
          <w:rStyle w:val="libAlaemChar"/>
          <w:rtl/>
        </w:rPr>
        <w:t>(</w:t>
      </w:r>
      <w:r w:rsidRPr="00125393">
        <w:rPr>
          <w:rStyle w:val="libAieChar"/>
          <w:rtl/>
        </w:rPr>
        <w:t>قالَ رَبِّ أَوْزِعْنِي</w:t>
      </w:r>
      <w:r w:rsidRPr="00D7004D">
        <w:rPr>
          <w:rStyle w:val="libAlaemChar"/>
          <w:rtl/>
        </w:rPr>
        <w:t>)</w:t>
      </w:r>
      <w:r w:rsidRPr="00BB265D">
        <w:rPr>
          <w:rtl/>
        </w:rPr>
        <w:t xml:space="preserve"> ألهمني. وأصله</w:t>
      </w:r>
      <w:r>
        <w:rPr>
          <w:rtl/>
        </w:rPr>
        <w:t xml:space="preserve">: </w:t>
      </w:r>
      <w:r w:rsidRPr="00BB265D">
        <w:rPr>
          <w:rtl/>
        </w:rPr>
        <w:t>أولعني</w:t>
      </w:r>
      <w:r>
        <w:rPr>
          <w:rtl/>
        </w:rPr>
        <w:t xml:space="preserve">، </w:t>
      </w:r>
      <w:r w:rsidRPr="00BB265D">
        <w:rPr>
          <w:rtl/>
        </w:rPr>
        <w:t>من</w:t>
      </w:r>
      <w:r>
        <w:rPr>
          <w:rtl/>
        </w:rPr>
        <w:t xml:space="preserve">: </w:t>
      </w:r>
      <w:r w:rsidRPr="00BB265D">
        <w:rPr>
          <w:rtl/>
        </w:rPr>
        <w:t xml:space="preserve">أوزعته بكذا. </w:t>
      </w:r>
      <w:r w:rsidRPr="00D7004D">
        <w:rPr>
          <w:rStyle w:val="libAlaemChar"/>
          <w:rtl/>
        </w:rPr>
        <w:t>(</w:t>
      </w:r>
      <w:r w:rsidRPr="00125393">
        <w:rPr>
          <w:rStyle w:val="libAieChar"/>
          <w:rtl/>
        </w:rPr>
        <w:t>أَنْ أَشْكُرَ نِعْمَتَكَ الَّتِي أَنْعَمْتَ عَلَيَّ وَعَلى والِدَيَ</w:t>
      </w:r>
      <w:r w:rsidRPr="00D7004D">
        <w:rPr>
          <w:rStyle w:val="libAlaemChar"/>
          <w:rtl/>
        </w:rPr>
        <w:t>)</w:t>
      </w:r>
      <w:r w:rsidRPr="00BB265D">
        <w:rPr>
          <w:rtl/>
        </w:rPr>
        <w:t xml:space="preserve"> يعني</w:t>
      </w:r>
      <w:r>
        <w:rPr>
          <w:rtl/>
        </w:rPr>
        <w:t xml:space="preserve">: </w:t>
      </w:r>
      <w:r w:rsidRPr="00BB265D">
        <w:rPr>
          <w:rtl/>
        </w:rPr>
        <w:t>نعمة الإسلام</w:t>
      </w:r>
      <w:r>
        <w:rPr>
          <w:rtl/>
        </w:rPr>
        <w:t xml:space="preserve">، </w:t>
      </w:r>
      <w:r w:rsidRPr="00BB265D">
        <w:rPr>
          <w:rtl/>
        </w:rPr>
        <w:t>أو ما يعمّها وغيرها.</w:t>
      </w:r>
      <w:r>
        <w:rPr>
          <w:rFonts w:hint="cs"/>
          <w:rtl/>
        </w:rPr>
        <w:t xml:space="preserve"> </w:t>
      </w:r>
      <w:r w:rsidRPr="00BB265D">
        <w:rPr>
          <w:rtl/>
        </w:rPr>
        <w:t>وجمع بين شكري النعمة عليه وعلى والديه</w:t>
      </w:r>
      <w:r>
        <w:rPr>
          <w:rtl/>
        </w:rPr>
        <w:t xml:space="preserve">، </w:t>
      </w:r>
      <w:r w:rsidRPr="00BB265D">
        <w:rPr>
          <w:rtl/>
        </w:rPr>
        <w:t>لأنّ النعمة عليهما نعمة عليه.</w:t>
      </w:r>
    </w:p>
    <w:p w:rsidR="009E6576" w:rsidRPr="00BB265D" w:rsidRDefault="009E6576" w:rsidP="00393F8B">
      <w:pPr>
        <w:pStyle w:val="libNormal"/>
        <w:rPr>
          <w:rtl/>
        </w:rPr>
      </w:pPr>
      <w:r w:rsidRPr="00D7004D">
        <w:rPr>
          <w:rStyle w:val="libAlaemChar"/>
          <w:rtl/>
        </w:rPr>
        <w:t>(</w:t>
      </w:r>
      <w:r w:rsidRPr="00125393">
        <w:rPr>
          <w:rStyle w:val="libAieChar"/>
          <w:rtl/>
        </w:rPr>
        <w:t>وَأَنْ أَعْمَلَ صالِحاً تَرْضاهُ</w:t>
      </w:r>
      <w:r w:rsidRPr="00D7004D">
        <w:rPr>
          <w:rStyle w:val="libAlaemChar"/>
          <w:rtl/>
        </w:rPr>
        <w:t>)</w:t>
      </w:r>
      <w:r w:rsidRPr="00BB265D">
        <w:rPr>
          <w:rtl/>
        </w:rPr>
        <w:t xml:space="preserve"> نكّره للتعظيم</w:t>
      </w:r>
      <w:r>
        <w:rPr>
          <w:rtl/>
        </w:rPr>
        <w:t xml:space="preserve">، </w:t>
      </w:r>
      <w:r w:rsidRPr="00BB265D">
        <w:rPr>
          <w:rtl/>
        </w:rPr>
        <w:t xml:space="preserve">أو لأنّه أراد نوعا من الجنس يستجلب رضا الله </w:t>
      </w:r>
      <w:r w:rsidRPr="00D7004D">
        <w:rPr>
          <w:rStyle w:val="libAlaemChar"/>
          <w:rtl/>
        </w:rPr>
        <w:t>عزوجل</w:t>
      </w:r>
      <w:r w:rsidRPr="00BB265D">
        <w:rPr>
          <w:rtl/>
        </w:rPr>
        <w:t>. وقيل</w:t>
      </w:r>
      <w:r>
        <w:rPr>
          <w:rtl/>
        </w:rPr>
        <w:t xml:space="preserve">: </w:t>
      </w:r>
      <w:r w:rsidRPr="00BB265D">
        <w:rPr>
          <w:rtl/>
        </w:rPr>
        <w:t>هو الصلوات الخمس.</w:t>
      </w:r>
    </w:p>
    <w:p w:rsidR="009E6576" w:rsidRPr="00BB265D" w:rsidRDefault="009E6576" w:rsidP="00393F8B">
      <w:pPr>
        <w:pStyle w:val="libNormal"/>
        <w:rPr>
          <w:rtl/>
        </w:rPr>
      </w:pPr>
      <w:r w:rsidRPr="00D7004D">
        <w:rPr>
          <w:rStyle w:val="libAlaemChar"/>
          <w:rtl/>
        </w:rPr>
        <w:t>(</w:t>
      </w:r>
      <w:r w:rsidRPr="00125393">
        <w:rPr>
          <w:rStyle w:val="libAieChar"/>
          <w:rtl/>
        </w:rPr>
        <w:t>وَأَصْلِحْ لِي فِي ذُرِّيَّتِي</w:t>
      </w:r>
      <w:r w:rsidRPr="00D7004D">
        <w:rPr>
          <w:rStyle w:val="libAlaemChar"/>
          <w:rtl/>
        </w:rPr>
        <w:t>)</w:t>
      </w:r>
      <w:r w:rsidRPr="00BB265D">
        <w:rPr>
          <w:rtl/>
        </w:rPr>
        <w:t xml:space="preserve"> واجعل لي الصلاح واقعا ساريا في ذرّيّتي راسخا فيهم </w:t>
      </w:r>
      <w:r w:rsidRPr="00D7004D">
        <w:rPr>
          <w:rStyle w:val="libAlaemChar"/>
          <w:rtl/>
        </w:rPr>
        <w:t>(</w:t>
      </w:r>
      <w:r w:rsidRPr="00125393">
        <w:rPr>
          <w:rStyle w:val="libAieChar"/>
          <w:rtl/>
        </w:rPr>
        <w:t>إِنِّي تُبْتُ إِلَيْكَ</w:t>
      </w:r>
      <w:r w:rsidRPr="00D7004D">
        <w:rPr>
          <w:rStyle w:val="libAlaemChar"/>
          <w:rtl/>
        </w:rPr>
        <w:t>)</w:t>
      </w:r>
      <w:r w:rsidRPr="00BB265D">
        <w:rPr>
          <w:rtl/>
        </w:rPr>
        <w:t xml:space="preserve"> عمّا لا ترضاه</w:t>
      </w:r>
      <w:r>
        <w:rPr>
          <w:rtl/>
        </w:rPr>
        <w:t xml:space="preserve">، </w:t>
      </w:r>
      <w:r w:rsidRPr="00BB265D">
        <w:rPr>
          <w:rtl/>
        </w:rPr>
        <w:t xml:space="preserve">أو يشغل عنك </w:t>
      </w:r>
      <w:r w:rsidRPr="00D7004D">
        <w:rPr>
          <w:rStyle w:val="libAlaemChar"/>
          <w:rtl/>
        </w:rPr>
        <w:t>(</w:t>
      </w:r>
      <w:r w:rsidRPr="00125393">
        <w:rPr>
          <w:rStyle w:val="libAieChar"/>
          <w:rtl/>
        </w:rPr>
        <w:t>وَإِنِّي مِنَ الْمُسْلِمِينَ</w:t>
      </w:r>
      <w:r w:rsidRPr="00D7004D">
        <w:rPr>
          <w:rStyle w:val="libAlaemChar"/>
          <w:rtl/>
        </w:rPr>
        <w:t>)</w:t>
      </w:r>
      <w:r w:rsidRPr="00BB265D">
        <w:rPr>
          <w:rtl/>
        </w:rPr>
        <w:t xml:space="preserve"> المنقادين لأمرك</w:t>
      </w:r>
      <w:r>
        <w:rPr>
          <w:rtl/>
        </w:rPr>
        <w:t xml:space="preserve">، </w:t>
      </w:r>
      <w:r w:rsidRPr="00BB265D">
        <w:rPr>
          <w:rtl/>
        </w:rPr>
        <w:t>المخلصين لك.</w:t>
      </w:r>
    </w:p>
    <w:p w:rsidR="009E6576" w:rsidRPr="00125393" w:rsidRDefault="009E6576" w:rsidP="00393F8B">
      <w:pPr>
        <w:pStyle w:val="libNormal"/>
        <w:rPr>
          <w:rStyle w:val="libAieChar"/>
          <w:rtl/>
        </w:rPr>
      </w:pPr>
      <w:r w:rsidRPr="00D7004D">
        <w:rPr>
          <w:rStyle w:val="libAlaemChar"/>
          <w:rtl/>
        </w:rPr>
        <w:t>(</w:t>
      </w:r>
      <w:r w:rsidRPr="00125393">
        <w:rPr>
          <w:rStyle w:val="libAieChar"/>
          <w:rtl/>
        </w:rPr>
        <w:t>أُولئِكَ الَّذِينَ نَتَقَبَّلُ عَنْهُمْ أَحْسَنَ ما عَمِلُوا</w:t>
      </w:r>
      <w:r w:rsidRPr="00D7004D">
        <w:rPr>
          <w:rStyle w:val="libAlaemChar"/>
          <w:rtl/>
        </w:rPr>
        <w:t>)</w:t>
      </w:r>
      <w:r w:rsidRPr="00BB265D">
        <w:rPr>
          <w:rtl/>
        </w:rPr>
        <w:t xml:space="preserve"> يعني</w:t>
      </w:r>
      <w:r>
        <w:rPr>
          <w:rtl/>
        </w:rPr>
        <w:t xml:space="preserve">: </w:t>
      </w:r>
      <w:r w:rsidRPr="00BB265D">
        <w:rPr>
          <w:rtl/>
        </w:rPr>
        <w:t>طاعاتهم الواجبة والمندوبة بإيجاب الثواب لهم</w:t>
      </w:r>
      <w:r>
        <w:rPr>
          <w:rtl/>
        </w:rPr>
        <w:t xml:space="preserve">، </w:t>
      </w:r>
      <w:r w:rsidRPr="00BB265D">
        <w:rPr>
          <w:rtl/>
        </w:rPr>
        <w:t xml:space="preserve">فإنّ المباح حسن ولا يثاب عليه </w:t>
      </w:r>
      <w:r w:rsidRPr="00D7004D">
        <w:rPr>
          <w:rStyle w:val="libAlaemChar"/>
          <w:rtl/>
        </w:rPr>
        <w:t>(</w:t>
      </w:r>
      <w:r w:rsidRPr="00125393">
        <w:rPr>
          <w:rStyle w:val="libAieChar"/>
          <w:rtl/>
        </w:rPr>
        <w:t>وَنَتَجاوَزُ عَنْ</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البقرة</w:t>
      </w:r>
      <w:r>
        <w:rPr>
          <w:rtl/>
        </w:rPr>
        <w:t xml:space="preserve">: </w:t>
      </w:r>
      <w:r w:rsidRPr="00BB265D">
        <w:rPr>
          <w:rtl/>
        </w:rPr>
        <w:t>233.</w:t>
      </w:r>
    </w:p>
    <w:p w:rsidR="009E6576" w:rsidRPr="00BB265D" w:rsidRDefault="009E6576" w:rsidP="00D736D6">
      <w:pPr>
        <w:pStyle w:val="libFootnote0"/>
        <w:rPr>
          <w:rtl/>
        </w:rPr>
      </w:pPr>
      <w:r>
        <w:rPr>
          <w:rtl/>
        </w:rPr>
        <w:t>(</w:t>
      </w:r>
      <w:r w:rsidRPr="00BB265D">
        <w:rPr>
          <w:rtl/>
        </w:rPr>
        <w:t>2) أي</w:t>
      </w:r>
      <w:r>
        <w:rPr>
          <w:rtl/>
        </w:rPr>
        <w:t xml:space="preserve">: </w:t>
      </w:r>
      <w:r w:rsidRPr="00BB265D">
        <w:rPr>
          <w:rtl/>
        </w:rPr>
        <w:t>صار كهلا. والكهل</w:t>
      </w:r>
      <w:r>
        <w:rPr>
          <w:rtl/>
        </w:rPr>
        <w:t xml:space="preserve">: </w:t>
      </w:r>
      <w:r w:rsidRPr="00BB265D">
        <w:rPr>
          <w:rtl/>
        </w:rPr>
        <w:t>من كانت سنو عمره بين الثلاثين والخمسين تقريبا.</w:t>
      </w:r>
    </w:p>
    <w:p w:rsidR="009E6576" w:rsidRPr="00BB265D" w:rsidRDefault="009E6576" w:rsidP="00D736D6">
      <w:pPr>
        <w:pStyle w:val="libFootnote0"/>
        <w:rPr>
          <w:rtl/>
        </w:rPr>
      </w:pPr>
      <w:r>
        <w:rPr>
          <w:rtl/>
        </w:rPr>
        <w:t>(</w:t>
      </w:r>
      <w:r w:rsidRPr="00BB265D">
        <w:rPr>
          <w:rtl/>
        </w:rPr>
        <w:t>3) أي</w:t>
      </w:r>
      <w:r>
        <w:rPr>
          <w:rtl/>
        </w:rPr>
        <w:t xml:space="preserve">: </w:t>
      </w:r>
      <w:r w:rsidRPr="00BB265D">
        <w:rPr>
          <w:rtl/>
        </w:rPr>
        <w:t>زاد. وناطح كناية عن الوصول</w:t>
      </w:r>
      <w:r>
        <w:rPr>
          <w:rtl/>
        </w:rPr>
        <w:t xml:space="preserve">، </w:t>
      </w:r>
      <w:r w:rsidRPr="00BB265D">
        <w:rPr>
          <w:rtl/>
        </w:rPr>
        <w:t>من</w:t>
      </w:r>
      <w:r>
        <w:rPr>
          <w:rtl/>
        </w:rPr>
        <w:t xml:space="preserve">: </w:t>
      </w:r>
      <w:r w:rsidRPr="00BB265D">
        <w:rPr>
          <w:rtl/>
        </w:rPr>
        <w:t>نطح الثور إذا أصاب بقرنه.</w:t>
      </w:r>
    </w:p>
    <w:p w:rsidR="009E6576" w:rsidRPr="00BB265D" w:rsidRDefault="009E6576" w:rsidP="00393F8B">
      <w:pPr>
        <w:pStyle w:val="libNormal0"/>
        <w:rPr>
          <w:rtl/>
        </w:rPr>
      </w:pPr>
      <w:r>
        <w:rPr>
          <w:rtl/>
        </w:rPr>
        <w:br w:type="page"/>
      </w:r>
      <w:r w:rsidRPr="00125393">
        <w:rPr>
          <w:rStyle w:val="libAieChar"/>
          <w:rtl/>
        </w:rPr>
        <w:lastRenderedPageBreak/>
        <w:t>سَيِّئاتِهِمْ</w:t>
      </w:r>
      <w:r w:rsidRPr="00D7004D">
        <w:rPr>
          <w:rStyle w:val="libAlaemChar"/>
          <w:rtl/>
        </w:rPr>
        <w:t>)</w:t>
      </w:r>
      <w:r w:rsidRPr="00402885">
        <w:rPr>
          <w:rFonts w:hint="cs"/>
          <w:rtl/>
        </w:rPr>
        <w:t xml:space="preserve"> </w:t>
      </w:r>
      <w:r w:rsidRPr="00BB265D">
        <w:rPr>
          <w:rtl/>
        </w:rPr>
        <w:t>لتوبتهم</w:t>
      </w:r>
      <w:r>
        <w:rPr>
          <w:rtl/>
        </w:rPr>
        <w:t xml:space="preserve">، </w:t>
      </w:r>
      <w:r w:rsidRPr="00BB265D">
        <w:rPr>
          <w:rtl/>
        </w:rPr>
        <w:t>أو تفضّلا عليهم. وقرأ حمزة والكسائي وحفص بالنون فيهما.</w:t>
      </w:r>
    </w:p>
    <w:p w:rsidR="009E6576" w:rsidRPr="00BB265D" w:rsidRDefault="009E6576" w:rsidP="00393F8B">
      <w:pPr>
        <w:pStyle w:val="libNormal"/>
        <w:rPr>
          <w:rtl/>
        </w:rPr>
      </w:pPr>
      <w:r w:rsidRPr="00D7004D">
        <w:rPr>
          <w:rStyle w:val="libAlaemChar"/>
          <w:rtl/>
        </w:rPr>
        <w:t>(</w:t>
      </w:r>
      <w:r w:rsidRPr="00125393">
        <w:rPr>
          <w:rStyle w:val="libAieChar"/>
          <w:rtl/>
        </w:rPr>
        <w:t>فِي أَصْحابِ الْجَنَّةِ</w:t>
      </w:r>
      <w:r w:rsidRPr="00D7004D">
        <w:rPr>
          <w:rStyle w:val="libAlaemChar"/>
          <w:rtl/>
        </w:rPr>
        <w:t>)</w:t>
      </w:r>
      <w:r w:rsidRPr="00BB265D">
        <w:rPr>
          <w:rtl/>
        </w:rPr>
        <w:t xml:space="preserve"> في محلّ النصب على الحال</w:t>
      </w:r>
      <w:r>
        <w:rPr>
          <w:rtl/>
        </w:rPr>
        <w:t xml:space="preserve">، </w:t>
      </w:r>
      <w:r w:rsidRPr="00BB265D">
        <w:rPr>
          <w:rtl/>
        </w:rPr>
        <w:t>أي</w:t>
      </w:r>
      <w:r>
        <w:rPr>
          <w:rtl/>
        </w:rPr>
        <w:t xml:space="preserve">: </w:t>
      </w:r>
      <w:r w:rsidRPr="00BB265D">
        <w:rPr>
          <w:rtl/>
        </w:rPr>
        <w:t>كائنين في عدادهم</w:t>
      </w:r>
      <w:r>
        <w:rPr>
          <w:rtl/>
        </w:rPr>
        <w:t xml:space="preserve">، </w:t>
      </w:r>
      <w:r w:rsidRPr="00BB265D">
        <w:rPr>
          <w:rtl/>
        </w:rPr>
        <w:t>أو مثابين</w:t>
      </w:r>
      <w:r>
        <w:rPr>
          <w:rtl/>
        </w:rPr>
        <w:t xml:space="preserve">، </w:t>
      </w:r>
      <w:r w:rsidRPr="00BB265D">
        <w:rPr>
          <w:rtl/>
        </w:rPr>
        <w:t xml:space="preserve">أو معدودين فيهم </w:t>
      </w:r>
      <w:r w:rsidRPr="00D7004D">
        <w:rPr>
          <w:rStyle w:val="libAlaemChar"/>
          <w:rtl/>
        </w:rPr>
        <w:t>(</w:t>
      </w:r>
      <w:r w:rsidRPr="00125393">
        <w:rPr>
          <w:rStyle w:val="libAieChar"/>
          <w:rtl/>
        </w:rPr>
        <w:t>وَعْدَ الصِّدْقِ</w:t>
      </w:r>
      <w:r w:rsidRPr="00D7004D">
        <w:rPr>
          <w:rStyle w:val="libAlaemChar"/>
          <w:rtl/>
        </w:rPr>
        <w:t>)</w:t>
      </w:r>
      <w:r w:rsidRPr="00BB265D">
        <w:rPr>
          <w:rtl/>
        </w:rPr>
        <w:t xml:space="preserve"> مصدر مؤكّد لنفسه</w:t>
      </w:r>
      <w:r>
        <w:rPr>
          <w:rtl/>
        </w:rPr>
        <w:t xml:space="preserve">، </w:t>
      </w:r>
      <w:r w:rsidRPr="00BB265D">
        <w:rPr>
          <w:rtl/>
        </w:rPr>
        <w:t>فإنّ قوله</w:t>
      </w:r>
      <w:r>
        <w:rPr>
          <w:rtl/>
        </w:rPr>
        <w:t xml:space="preserve">: </w:t>
      </w:r>
      <w:r w:rsidRPr="00BB265D">
        <w:rPr>
          <w:rtl/>
        </w:rPr>
        <w:t xml:space="preserve">«نتقبّل» </w:t>
      </w:r>
      <w:r>
        <w:rPr>
          <w:rtl/>
        </w:rPr>
        <w:t>و «</w:t>
      </w:r>
      <w:r w:rsidRPr="00BB265D">
        <w:rPr>
          <w:rtl/>
        </w:rPr>
        <w:t xml:space="preserve">نتجاوز» وعد من الله لهم بالتقبّل والتجاوز </w:t>
      </w:r>
      <w:r w:rsidRPr="00D7004D">
        <w:rPr>
          <w:rStyle w:val="libAlaemChar"/>
          <w:rtl/>
        </w:rPr>
        <w:t>(</w:t>
      </w:r>
      <w:r w:rsidRPr="00125393">
        <w:rPr>
          <w:rStyle w:val="libAieChar"/>
          <w:rtl/>
        </w:rPr>
        <w:t>الَّذِي كانُوا يُوعَدُونَ</w:t>
      </w:r>
      <w:r w:rsidRPr="00D7004D">
        <w:rPr>
          <w:rStyle w:val="libAlaemChar"/>
          <w:rtl/>
        </w:rPr>
        <w:t>)</w:t>
      </w:r>
      <w:r w:rsidRPr="00BB265D">
        <w:rPr>
          <w:rtl/>
        </w:rPr>
        <w:t xml:space="preserve"> أي</w:t>
      </w:r>
      <w:r>
        <w:rPr>
          <w:rtl/>
        </w:rPr>
        <w:t xml:space="preserve">: </w:t>
      </w:r>
      <w:r w:rsidRPr="00BB265D">
        <w:rPr>
          <w:rtl/>
        </w:rPr>
        <w:t>في الدنيا</w:t>
      </w:r>
      <w:r>
        <w:rPr>
          <w:rtl/>
        </w:rPr>
        <w:t xml:space="preserve">، </w:t>
      </w:r>
      <w:r w:rsidRPr="00BB265D">
        <w:rPr>
          <w:rtl/>
        </w:rPr>
        <w:t>بأن يتقبّل من محسنهم ويتجاوز عن مسيئهم إذا تابوا</w:t>
      </w:r>
      <w:r>
        <w:rPr>
          <w:rtl/>
        </w:rPr>
        <w:t xml:space="preserve">، </w:t>
      </w:r>
      <w:r w:rsidRPr="00BB265D">
        <w:rPr>
          <w:rtl/>
        </w:rPr>
        <w:t>أو إذا شاء أن يتفضّل عليهم.</w:t>
      </w:r>
    </w:p>
    <w:p w:rsidR="009E6576" w:rsidRPr="00BB265D" w:rsidRDefault="009E6576" w:rsidP="00393F8B">
      <w:pPr>
        <w:pStyle w:val="libNormal"/>
        <w:rPr>
          <w:rtl/>
        </w:rPr>
      </w:pPr>
      <w:r w:rsidRPr="00D7004D">
        <w:rPr>
          <w:rStyle w:val="libAlaemChar"/>
          <w:rtl/>
        </w:rPr>
        <w:t>(</w:t>
      </w:r>
      <w:r w:rsidRPr="00125393">
        <w:rPr>
          <w:rStyle w:val="libAieChar"/>
          <w:rtl/>
        </w:rPr>
        <w:t>وَالَّذِي قالَ لِوالِدَيْهِ أُفٍّ لَكُما</w:t>
      </w:r>
      <w:r w:rsidRPr="00D7004D">
        <w:rPr>
          <w:rStyle w:val="libAlaemChar"/>
          <w:rtl/>
        </w:rPr>
        <w:t>)</w:t>
      </w:r>
      <w:r w:rsidRPr="00BB265D">
        <w:rPr>
          <w:rtl/>
        </w:rPr>
        <w:t xml:space="preserve"> مبتدأ خبره «أولئك» الآتي</w:t>
      </w:r>
      <w:r>
        <w:rPr>
          <w:rtl/>
        </w:rPr>
        <w:t xml:space="preserve">، </w:t>
      </w:r>
      <w:r w:rsidRPr="00BB265D">
        <w:rPr>
          <w:rtl/>
        </w:rPr>
        <w:t>فإنّ المراد بالموصول الجنس. والأفّ صوت إذا صوّت به الإنسان علم أنّه متضجّر. فهي كلمة تبرّم يقصد بها إظهار التسخّط. واللام للبيان. ومعناه</w:t>
      </w:r>
      <w:r>
        <w:rPr>
          <w:rtl/>
        </w:rPr>
        <w:t xml:space="preserve">: </w:t>
      </w:r>
      <w:r w:rsidRPr="00BB265D">
        <w:rPr>
          <w:rtl/>
        </w:rPr>
        <w:t>بعدا لكما. وقيل</w:t>
      </w:r>
      <w:r>
        <w:rPr>
          <w:rtl/>
        </w:rPr>
        <w:t xml:space="preserve">: </w:t>
      </w:r>
      <w:r w:rsidRPr="00BB265D">
        <w:rPr>
          <w:rtl/>
        </w:rPr>
        <w:t>معناه</w:t>
      </w:r>
      <w:r>
        <w:rPr>
          <w:rtl/>
        </w:rPr>
        <w:t xml:space="preserve">: </w:t>
      </w:r>
      <w:r w:rsidRPr="00BB265D">
        <w:rPr>
          <w:rtl/>
        </w:rPr>
        <w:t>نتنا وقذرا لكما</w:t>
      </w:r>
      <w:r>
        <w:rPr>
          <w:rtl/>
        </w:rPr>
        <w:t xml:space="preserve">، </w:t>
      </w:r>
      <w:r w:rsidRPr="00BB265D">
        <w:rPr>
          <w:rtl/>
        </w:rPr>
        <w:t xml:space="preserve">كما يقال عند شمّ الرائحة الكريهة. ووجوه قراءاته قد مرّت في سورة بني إسرائيل </w:t>
      </w:r>
      <w:r w:rsidRPr="00D736D6">
        <w:rPr>
          <w:rStyle w:val="libFootnotenumChar"/>
          <w:rtl/>
        </w:rPr>
        <w:t>(1)</w:t>
      </w:r>
      <w:r>
        <w:rPr>
          <w:rtl/>
        </w:rPr>
        <w:t>.</w:t>
      </w:r>
      <w:r w:rsidRPr="00BB265D">
        <w:rPr>
          <w:rtl/>
        </w:rPr>
        <w:t xml:space="preserve"> </w:t>
      </w:r>
      <w:r w:rsidRPr="00D7004D">
        <w:rPr>
          <w:rStyle w:val="libAlaemChar"/>
          <w:rtl/>
        </w:rPr>
        <w:t>(</w:t>
      </w:r>
      <w:r w:rsidRPr="00125393">
        <w:rPr>
          <w:rStyle w:val="libAieChar"/>
          <w:rtl/>
        </w:rPr>
        <w:t>أَتَعِدانِنِي أَنْ أُخْرَجَ</w:t>
      </w:r>
      <w:r w:rsidRPr="00D7004D">
        <w:rPr>
          <w:rStyle w:val="libAlaemChar"/>
          <w:rtl/>
        </w:rPr>
        <w:t>)</w:t>
      </w:r>
      <w:r w:rsidRPr="00BB265D">
        <w:rPr>
          <w:rtl/>
        </w:rPr>
        <w:t xml:space="preserve"> أبعث حيّا. وقرأ هشام</w:t>
      </w:r>
      <w:r>
        <w:rPr>
          <w:rtl/>
        </w:rPr>
        <w:t>: أَ</w:t>
      </w:r>
      <w:r w:rsidRPr="00BB265D">
        <w:rPr>
          <w:rtl/>
        </w:rPr>
        <w:t>تعدانّي</w:t>
      </w:r>
      <w:r>
        <w:rPr>
          <w:rtl/>
        </w:rPr>
        <w:t xml:space="preserve">، </w:t>
      </w:r>
      <w:r w:rsidRPr="00BB265D">
        <w:rPr>
          <w:rtl/>
        </w:rPr>
        <w:t xml:space="preserve">بنون واحدة مشدّدة. </w:t>
      </w:r>
      <w:r w:rsidRPr="00D7004D">
        <w:rPr>
          <w:rStyle w:val="libAlaemChar"/>
          <w:rtl/>
        </w:rPr>
        <w:t>(</w:t>
      </w:r>
      <w:r w:rsidRPr="00125393">
        <w:rPr>
          <w:rStyle w:val="libAieChar"/>
          <w:rtl/>
        </w:rPr>
        <w:t>وَقَدْ خَلَتِ الْقُرُونُ مِنْ قَبْلِي</w:t>
      </w:r>
      <w:r w:rsidRPr="00D7004D">
        <w:rPr>
          <w:rStyle w:val="libAlaemChar"/>
          <w:rtl/>
        </w:rPr>
        <w:t>)</w:t>
      </w:r>
      <w:r w:rsidRPr="00BB265D">
        <w:rPr>
          <w:rtl/>
        </w:rPr>
        <w:t xml:space="preserve"> فما أخرجوا</w:t>
      </w:r>
      <w:r>
        <w:rPr>
          <w:rtl/>
        </w:rPr>
        <w:t xml:space="preserve">، </w:t>
      </w:r>
      <w:r w:rsidRPr="00BB265D">
        <w:rPr>
          <w:rtl/>
        </w:rPr>
        <w:t>ولم يرجع أحد منهم.</w:t>
      </w:r>
    </w:p>
    <w:p w:rsidR="009E6576" w:rsidRPr="00BB265D" w:rsidRDefault="009E6576" w:rsidP="00393F8B">
      <w:pPr>
        <w:pStyle w:val="libNormal"/>
        <w:rPr>
          <w:rtl/>
        </w:rPr>
      </w:pPr>
      <w:r w:rsidRPr="00D7004D">
        <w:rPr>
          <w:rStyle w:val="libAlaemChar"/>
          <w:rtl/>
        </w:rPr>
        <w:t>(</w:t>
      </w:r>
      <w:r w:rsidRPr="00125393">
        <w:rPr>
          <w:rStyle w:val="libAieChar"/>
          <w:rtl/>
        </w:rPr>
        <w:t>وَهُما يَسْتَغِيثانِ اللهَ</w:t>
      </w:r>
      <w:r w:rsidRPr="00D7004D">
        <w:rPr>
          <w:rStyle w:val="libAlaemChar"/>
          <w:rtl/>
        </w:rPr>
        <w:t>)</w:t>
      </w:r>
      <w:r w:rsidRPr="00BB265D">
        <w:rPr>
          <w:rtl/>
        </w:rPr>
        <w:t xml:space="preserve"> يطلبان منه الغوث ويقولان</w:t>
      </w:r>
      <w:r>
        <w:rPr>
          <w:rtl/>
        </w:rPr>
        <w:t xml:space="preserve">: </w:t>
      </w:r>
      <w:r w:rsidRPr="00BB265D">
        <w:rPr>
          <w:rtl/>
        </w:rPr>
        <w:t xml:space="preserve">الغياث بالله منك. أو يسألانه أن يغيثه بالتوفيق للإيمان. </w:t>
      </w:r>
      <w:r w:rsidRPr="00D7004D">
        <w:rPr>
          <w:rStyle w:val="libAlaemChar"/>
          <w:rtl/>
        </w:rPr>
        <w:t>(</w:t>
      </w:r>
      <w:r w:rsidRPr="00125393">
        <w:rPr>
          <w:rStyle w:val="libAieChar"/>
          <w:rtl/>
        </w:rPr>
        <w:t>وَيْلَكَ آمِنْ</w:t>
      </w:r>
      <w:r w:rsidRPr="00D7004D">
        <w:rPr>
          <w:rStyle w:val="libAlaemChar"/>
          <w:rtl/>
        </w:rPr>
        <w:t>)</w:t>
      </w:r>
      <w:r w:rsidRPr="00BB265D">
        <w:rPr>
          <w:rtl/>
        </w:rPr>
        <w:t xml:space="preserve"> أي</w:t>
      </w:r>
      <w:r>
        <w:rPr>
          <w:rtl/>
        </w:rPr>
        <w:t xml:space="preserve">: </w:t>
      </w:r>
      <w:r w:rsidRPr="00BB265D">
        <w:rPr>
          <w:rtl/>
        </w:rPr>
        <w:t>يقولان له</w:t>
      </w:r>
      <w:r>
        <w:rPr>
          <w:rtl/>
        </w:rPr>
        <w:t xml:space="preserve">: </w:t>
      </w:r>
      <w:r w:rsidRPr="00BB265D">
        <w:rPr>
          <w:rtl/>
        </w:rPr>
        <w:t>ويلك. وهو دعاء عليه بالثبور. والمراد به الحثّ على ما يخاف على تركه من الايمان</w:t>
      </w:r>
      <w:r>
        <w:rPr>
          <w:rtl/>
        </w:rPr>
        <w:t xml:space="preserve">، </w:t>
      </w:r>
      <w:r w:rsidRPr="00BB265D">
        <w:rPr>
          <w:rtl/>
        </w:rPr>
        <w:t xml:space="preserve">لا حقيقة الهلاك. </w:t>
      </w:r>
      <w:r w:rsidRPr="00D7004D">
        <w:rPr>
          <w:rStyle w:val="libAlaemChar"/>
          <w:rtl/>
        </w:rPr>
        <w:t>(</w:t>
      </w:r>
      <w:r w:rsidRPr="00125393">
        <w:rPr>
          <w:rStyle w:val="libAieChar"/>
          <w:rtl/>
        </w:rPr>
        <w:t>إِنَّ وَعْدَ اللهِ</w:t>
      </w:r>
      <w:r w:rsidRPr="00D7004D">
        <w:rPr>
          <w:rStyle w:val="libAlaemChar"/>
          <w:rtl/>
        </w:rPr>
        <w:t>)</w:t>
      </w:r>
      <w:r w:rsidRPr="00BB265D">
        <w:rPr>
          <w:rtl/>
        </w:rPr>
        <w:t xml:space="preserve"> بالبعث والنشور والثواب والعقاب </w:t>
      </w:r>
      <w:r w:rsidRPr="00D7004D">
        <w:rPr>
          <w:rStyle w:val="libAlaemChar"/>
          <w:rtl/>
        </w:rPr>
        <w:t>(</w:t>
      </w:r>
      <w:r w:rsidRPr="00125393">
        <w:rPr>
          <w:rStyle w:val="libAieChar"/>
          <w:rtl/>
        </w:rPr>
        <w:t>حَقٌ</w:t>
      </w:r>
      <w:r w:rsidRPr="00D7004D">
        <w:rPr>
          <w:rStyle w:val="libAlaemChar"/>
          <w:rtl/>
        </w:rPr>
        <w:t>)</w:t>
      </w:r>
      <w:r w:rsidRPr="00BB265D">
        <w:rPr>
          <w:rtl/>
        </w:rPr>
        <w:t xml:space="preserve"> ثابت واقع.</w:t>
      </w:r>
    </w:p>
    <w:p w:rsidR="009E6576" w:rsidRPr="00BB265D" w:rsidRDefault="009E6576" w:rsidP="00393F8B">
      <w:pPr>
        <w:pStyle w:val="libNormal"/>
        <w:rPr>
          <w:rtl/>
        </w:rPr>
      </w:pPr>
      <w:r w:rsidRPr="00D7004D">
        <w:rPr>
          <w:rStyle w:val="libAlaemChar"/>
          <w:rtl/>
        </w:rPr>
        <w:t>(</w:t>
      </w:r>
      <w:r w:rsidRPr="00125393">
        <w:rPr>
          <w:rStyle w:val="libAieChar"/>
          <w:rtl/>
        </w:rPr>
        <w:t>فَيَقُولُ</w:t>
      </w:r>
      <w:r w:rsidRPr="00D7004D">
        <w:rPr>
          <w:rStyle w:val="libAlaemChar"/>
          <w:rtl/>
        </w:rPr>
        <w:t>)</w:t>
      </w:r>
      <w:r w:rsidRPr="00BB265D">
        <w:rPr>
          <w:rtl/>
        </w:rPr>
        <w:t xml:space="preserve"> هو في جوابهما </w:t>
      </w:r>
      <w:r w:rsidRPr="00D7004D">
        <w:rPr>
          <w:rStyle w:val="libAlaemChar"/>
          <w:rtl/>
        </w:rPr>
        <w:t>(</w:t>
      </w:r>
      <w:r w:rsidRPr="00125393">
        <w:rPr>
          <w:rStyle w:val="libAieChar"/>
          <w:rtl/>
        </w:rPr>
        <w:t>ما هذا إِلَّا أَساطِيرُ الْأَوَّلِينَ</w:t>
      </w:r>
      <w:r w:rsidRPr="00D7004D">
        <w:rPr>
          <w:rStyle w:val="libAlaemChar"/>
          <w:rtl/>
        </w:rPr>
        <w:t>)</w:t>
      </w:r>
      <w:r w:rsidRPr="00BB265D">
        <w:rPr>
          <w:rtl/>
        </w:rPr>
        <w:t xml:space="preserve"> أباطيلهم الّتي سطّروها</w:t>
      </w:r>
      <w:r>
        <w:rPr>
          <w:rtl/>
        </w:rPr>
        <w:t xml:space="preserve">، </w:t>
      </w:r>
      <w:r w:rsidRPr="00BB265D">
        <w:rPr>
          <w:rtl/>
        </w:rPr>
        <w:t>وليس لها حقيقة.</w:t>
      </w:r>
    </w:p>
    <w:p w:rsidR="009E6576" w:rsidRPr="00BB265D" w:rsidRDefault="009E6576" w:rsidP="00393F8B">
      <w:pPr>
        <w:pStyle w:val="libNormal"/>
        <w:rPr>
          <w:rtl/>
        </w:rPr>
      </w:pPr>
      <w:r w:rsidRPr="00BB265D">
        <w:rPr>
          <w:rtl/>
        </w:rPr>
        <w:t>وقيل</w:t>
      </w:r>
      <w:r>
        <w:rPr>
          <w:rtl/>
        </w:rPr>
        <w:t xml:space="preserve">: </w:t>
      </w:r>
      <w:r w:rsidRPr="00BB265D">
        <w:rPr>
          <w:rtl/>
        </w:rPr>
        <w:t>إنّ الآية نزلت في عبد الرحمن بن أبي بكر</w:t>
      </w:r>
      <w:r>
        <w:rPr>
          <w:rtl/>
        </w:rPr>
        <w:t xml:space="preserve">، </w:t>
      </w:r>
      <w:r w:rsidRPr="00BB265D">
        <w:rPr>
          <w:rtl/>
        </w:rPr>
        <w:t>قال له أبواه</w:t>
      </w:r>
      <w:r>
        <w:rPr>
          <w:rtl/>
        </w:rPr>
        <w:t xml:space="preserve">: </w:t>
      </w:r>
      <w:r w:rsidRPr="00BB265D">
        <w:rPr>
          <w:rtl/>
        </w:rPr>
        <w:t>أسلم</w:t>
      </w:r>
      <w:r>
        <w:rPr>
          <w:rtl/>
        </w:rPr>
        <w:t xml:space="preserve">، </w:t>
      </w:r>
      <w:r w:rsidRPr="00BB265D">
        <w:rPr>
          <w:rtl/>
        </w:rPr>
        <w:t>وألحّا عليه. فقال</w:t>
      </w:r>
      <w:r>
        <w:rPr>
          <w:rtl/>
        </w:rPr>
        <w:t xml:space="preserve">: </w:t>
      </w:r>
      <w:r w:rsidRPr="00BB265D">
        <w:rPr>
          <w:rtl/>
        </w:rPr>
        <w:t>أحيوا لي عبد الله بن جدعان ومشايخ قريش حتّى أسألهم عمّا تقولون.</w:t>
      </w:r>
    </w:p>
    <w:p w:rsidR="009E6576" w:rsidRPr="00BB265D" w:rsidRDefault="009E6576" w:rsidP="00393F8B">
      <w:pPr>
        <w:pStyle w:val="libNormal"/>
        <w:rPr>
          <w:rtl/>
        </w:rPr>
      </w:pPr>
      <w:r w:rsidRPr="00BB265D">
        <w:rPr>
          <w:rtl/>
        </w:rPr>
        <w:t>وروي</w:t>
      </w:r>
      <w:r>
        <w:rPr>
          <w:rtl/>
        </w:rPr>
        <w:t xml:space="preserve">: </w:t>
      </w:r>
      <w:r w:rsidRPr="00BB265D">
        <w:rPr>
          <w:rtl/>
        </w:rPr>
        <w:t>أنّ معاوية حين كتب إلى مروان بأن يبايع الناس ليزيد</w:t>
      </w:r>
      <w:r>
        <w:rPr>
          <w:rtl/>
        </w:rPr>
        <w:t xml:space="preserve">، </w:t>
      </w:r>
      <w:r w:rsidRPr="00BB265D">
        <w:rPr>
          <w:rtl/>
        </w:rPr>
        <w:t>قال عبد الرحمن</w:t>
      </w:r>
      <w:r>
        <w:rPr>
          <w:rtl/>
        </w:rPr>
        <w:t xml:space="preserve">: </w:t>
      </w:r>
      <w:r w:rsidRPr="00BB265D">
        <w:rPr>
          <w:rtl/>
        </w:rPr>
        <w:t>لقد جئتم بها هرقليّة</w:t>
      </w:r>
      <w:r>
        <w:rPr>
          <w:rtl/>
        </w:rPr>
        <w:t>، أَ</w:t>
      </w:r>
      <w:r w:rsidRPr="00BB265D">
        <w:rPr>
          <w:rtl/>
        </w:rPr>
        <w:t>تبايعون لأبنائكم</w:t>
      </w:r>
      <w:r>
        <w:rPr>
          <w:rtl/>
        </w:rPr>
        <w:t>؟</w:t>
      </w:r>
      <w:r w:rsidRPr="00BB265D">
        <w:rPr>
          <w:rtl/>
        </w:rPr>
        <w:t xml:space="preserve"> فقال مروان</w:t>
      </w:r>
      <w:r>
        <w:rPr>
          <w:rtl/>
        </w:rPr>
        <w:t xml:space="preserve">: </w:t>
      </w:r>
      <w:r w:rsidRPr="00BB265D">
        <w:rPr>
          <w:rtl/>
        </w:rPr>
        <w:t>يا أيّها الناس</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راجع ج 4 ص 23</w:t>
      </w:r>
      <w:r>
        <w:rPr>
          <w:rtl/>
        </w:rPr>
        <w:t xml:space="preserve">، </w:t>
      </w:r>
      <w:r w:rsidRPr="00BB265D">
        <w:rPr>
          <w:rtl/>
        </w:rPr>
        <w:t>ذيل الآية 23 من سورة بني إسرائيل.</w:t>
      </w:r>
    </w:p>
    <w:p w:rsidR="009E6576" w:rsidRPr="00BB265D" w:rsidRDefault="009E6576" w:rsidP="00393F8B">
      <w:pPr>
        <w:pStyle w:val="libNormal0"/>
        <w:rPr>
          <w:rtl/>
        </w:rPr>
      </w:pPr>
      <w:r>
        <w:rPr>
          <w:rtl/>
        </w:rPr>
        <w:br w:type="page"/>
      </w:r>
      <w:r w:rsidRPr="00BB265D">
        <w:rPr>
          <w:rtl/>
        </w:rPr>
        <w:lastRenderedPageBreak/>
        <w:t>هو الّذي قال الله فيه</w:t>
      </w:r>
      <w:r>
        <w:rPr>
          <w:rtl/>
        </w:rPr>
        <w:t xml:space="preserve">: </w:t>
      </w:r>
      <w:r w:rsidRPr="00D7004D">
        <w:rPr>
          <w:rStyle w:val="libAlaemChar"/>
          <w:rtl/>
        </w:rPr>
        <w:t>(</w:t>
      </w:r>
      <w:r w:rsidRPr="00125393">
        <w:rPr>
          <w:rStyle w:val="libAieChar"/>
          <w:rtl/>
        </w:rPr>
        <w:t>وَالَّذِي قالَ لِوالِدَيْهِ أُفٍّ لَكُما</w:t>
      </w:r>
      <w:r w:rsidRPr="00D7004D">
        <w:rPr>
          <w:rStyle w:val="libAlaemChar"/>
          <w:rtl/>
        </w:rPr>
        <w:t>)</w:t>
      </w:r>
      <w:r>
        <w:rPr>
          <w:rtl/>
        </w:rPr>
        <w:t>.</w:t>
      </w:r>
      <w:r w:rsidRPr="00BB265D">
        <w:rPr>
          <w:rtl/>
        </w:rPr>
        <w:t xml:space="preserve"> فسمعت عائشة فغضبت وقالت</w:t>
      </w:r>
      <w:r>
        <w:rPr>
          <w:rtl/>
        </w:rPr>
        <w:t xml:space="preserve">: </w:t>
      </w:r>
      <w:r w:rsidRPr="00BB265D">
        <w:rPr>
          <w:rtl/>
        </w:rPr>
        <w:t>والله ما هو به</w:t>
      </w:r>
      <w:r>
        <w:rPr>
          <w:rtl/>
        </w:rPr>
        <w:t xml:space="preserve">، </w:t>
      </w:r>
      <w:r w:rsidRPr="00BB265D">
        <w:rPr>
          <w:rtl/>
        </w:rPr>
        <w:t>ولو شئت أن أسمّيه لسمّيته</w:t>
      </w:r>
      <w:r>
        <w:rPr>
          <w:rtl/>
        </w:rPr>
        <w:t xml:space="preserve">، </w:t>
      </w:r>
      <w:r w:rsidRPr="00BB265D">
        <w:rPr>
          <w:rtl/>
        </w:rPr>
        <w:t>ولكنّ الله لعن أباك وأنت في صلبه</w:t>
      </w:r>
      <w:r>
        <w:rPr>
          <w:rtl/>
        </w:rPr>
        <w:t xml:space="preserve">، </w:t>
      </w:r>
      <w:r w:rsidRPr="00BB265D">
        <w:rPr>
          <w:rtl/>
        </w:rPr>
        <w:t xml:space="preserve">فأنت فضض </w:t>
      </w:r>
      <w:r w:rsidRPr="00D736D6">
        <w:rPr>
          <w:rStyle w:val="libFootnotenumChar"/>
          <w:rtl/>
        </w:rPr>
        <w:t>(1)</w:t>
      </w:r>
      <w:r w:rsidRPr="00BB265D">
        <w:rPr>
          <w:rtl/>
        </w:rPr>
        <w:t xml:space="preserve"> من لعنة الله.</w:t>
      </w:r>
    </w:p>
    <w:p w:rsidR="009E6576" w:rsidRPr="00BB265D" w:rsidRDefault="009E6576" w:rsidP="00393F8B">
      <w:pPr>
        <w:pStyle w:val="libNormal"/>
        <w:rPr>
          <w:rtl/>
        </w:rPr>
      </w:pPr>
      <w:r w:rsidRPr="00BB265D">
        <w:rPr>
          <w:rtl/>
        </w:rPr>
        <w:t>والأصحّ</w:t>
      </w:r>
      <w:r>
        <w:rPr>
          <w:rtl/>
        </w:rPr>
        <w:t xml:space="preserve">: </w:t>
      </w:r>
      <w:r w:rsidRPr="00BB265D">
        <w:rPr>
          <w:rtl/>
        </w:rPr>
        <w:t>أنّ الآية عامّة في كلّ كافر عاقّ لوالديه</w:t>
      </w:r>
      <w:r>
        <w:rPr>
          <w:rtl/>
        </w:rPr>
        <w:t xml:space="preserve">، </w:t>
      </w:r>
      <w:r w:rsidRPr="00BB265D">
        <w:rPr>
          <w:rtl/>
        </w:rPr>
        <w:t>كما يدلّ عليه قوله</w:t>
      </w:r>
      <w:r>
        <w:rPr>
          <w:rtl/>
        </w:rPr>
        <w:t xml:space="preserve">: </w:t>
      </w:r>
      <w:r w:rsidRPr="00D7004D">
        <w:rPr>
          <w:rStyle w:val="libAlaemChar"/>
          <w:rtl/>
        </w:rPr>
        <w:t>(</w:t>
      </w:r>
      <w:r w:rsidRPr="00125393">
        <w:rPr>
          <w:rStyle w:val="libAieChar"/>
          <w:rtl/>
        </w:rPr>
        <w:t>أُولئِكَ الَّذِينَ حَقَّ عَلَيْهِمُ الْقَوْلُ</w:t>
      </w:r>
      <w:r w:rsidRPr="00D7004D">
        <w:rPr>
          <w:rStyle w:val="libAlaemChar"/>
          <w:rtl/>
        </w:rPr>
        <w:t>)</w:t>
      </w:r>
      <w:r w:rsidRPr="00BB265D">
        <w:rPr>
          <w:rtl/>
        </w:rPr>
        <w:t xml:space="preserve"> أي</w:t>
      </w:r>
      <w:r>
        <w:rPr>
          <w:rtl/>
        </w:rPr>
        <w:t xml:space="preserve">: </w:t>
      </w:r>
      <w:r w:rsidRPr="00BB265D">
        <w:rPr>
          <w:rtl/>
        </w:rPr>
        <w:t xml:space="preserve">كلمة العذاب بأنّهم أهل النار </w:t>
      </w:r>
      <w:r w:rsidRPr="00D7004D">
        <w:rPr>
          <w:rStyle w:val="libAlaemChar"/>
          <w:rtl/>
        </w:rPr>
        <w:t>(</w:t>
      </w:r>
      <w:r w:rsidRPr="00125393">
        <w:rPr>
          <w:rStyle w:val="libAieChar"/>
          <w:rtl/>
        </w:rPr>
        <w:t>فِي أُمَمٍ قَدْ خَلَتْ مِنْ قَبْلِهِمْ</w:t>
      </w:r>
      <w:r w:rsidRPr="00D7004D">
        <w:rPr>
          <w:rStyle w:val="libAlaemChar"/>
          <w:rtl/>
        </w:rPr>
        <w:t>)</w:t>
      </w:r>
      <w:r w:rsidRPr="00BB265D">
        <w:rPr>
          <w:rtl/>
        </w:rPr>
        <w:t xml:space="preserve"> كقوله</w:t>
      </w:r>
      <w:r>
        <w:rPr>
          <w:rtl/>
        </w:rPr>
        <w:t xml:space="preserve">: </w:t>
      </w:r>
      <w:r w:rsidRPr="003E2E9D">
        <w:rPr>
          <w:rtl/>
        </w:rPr>
        <w:t>«</w:t>
      </w:r>
      <w:r w:rsidRPr="00125393">
        <w:rPr>
          <w:rStyle w:val="libAieChar"/>
          <w:rtl/>
        </w:rPr>
        <w:t>فِي أَصْحابِ الْجَنَّةِ</w:t>
      </w:r>
      <w:r w:rsidRPr="003E2E9D">
        <w:rPr>
          <w:rtl/>
        </w:rPr>
        <w:t xml:space="preserve">» </w:t>
      </w:r>
      <w:r w:rsidRPr="00D7004D">
        <w:rPr>
          <w:rStyle w:val="libAlaemChar"/>
          <w:rtl/>
        </w:rPr>
        <w:t>(</w:t>
      </w:r>
      <w:r w:rsidRPr="00125393">
        <w:rPr>
          <w:rStyle w:val="libAieChar"/>
          <w:rtl/>
        </w:rPr>
        <w:t>مِنَ الْجِنِّ وَالْإِنْسِ</w:t>
      </w:r>
      <w:r w:rsidRPr="00D7004D">
        <w:rPr>
          <w:rStyle w:val="libAlaemChar"/>
          <w:rtl/>
        </w:rPr>
        <w:t>)</w:t>
      </w:r>
      <w:r w:rsidRPr="00BB265D">
        <w:rPr>
          <w:rtl/>
        </w:rPr>
        <w:t xml:space="preserve"> بيان للأمم. والمعنى</w:t>
      </w:r>
      <w:r>
        <w:rPr>
          <w:rtl/>
        </w:rPr>
        <w:t xml:space="preserve">: </w:t>
      </w:r>
      <w:r w:rsidRPr="00BB265D">
        <w:rPr>
          <w:rtl/>
        </w:rPr>
        <w:t>حالهم على مثل حال أولئك</w:t>
      </w:r>
      <w:r>
        <w:rPr>
          <w:rtl/>
        </w:rPr>
        <w:t xml:space="preserve">، </w:t>
      </w:r>
      <w:r w:rsidRPr="00BB265D">
        <w:rPr>
          <w:rtl/>
        </w:rPr>
        <w:t xml:space="preserve">واعتقادهم كاعتقادهم. </w:t>
      </w:r>
      <w:r w:rsidRPr="00D7004D">
        <w:rPr>
          <w:rStyle w:val="libAlaemChar"/>
          <w:rtl/>
        </w:rPr>
        <w:t>(</w:t>
      </w:r>
      <w:r w:rsidRPr="00125393">
        <w:rPr>
          <w:rStyle w:val="libAieChar"/>
          <w:rtl/>
        </w:rPr>
        <w:t>إِنَّهُمْ كانُوا خاسِرِينَ</w:t>
      </w:r>
      <w:r w:rsidRPr="00D7004D">
        <w:rPr>
          <w:rStyle w:val="libAlaemChar"/>
          <w:rtl/>
        </w:rPr>
        <w:t>)</w:t>
      </w:r>
      <w:r w:rsidRPr="00BB265D">
        <w:rPr>
          <w:rtl/>
        </w:rPr>
        <w:t xml:space="preserve"> لأنفسهم. تعليل للحكم على الاستئناف.</w:t>
      </w:r>
    </w:p>
    <w:p w:rsidR="009E6576" w:rsidRPr="00BB265D" w:rsidRDefault="009E6576" w:rsidP="00393F8B">
      <w:pPr>
        <w:pStyle w:val="libNormal"/>
        <w:rPr>
          <w:rtl/>
        </w:rPr>
      </w:pPr>
      <w:r w:rsidRPr="00D7004D">
        <w:rPr>
          <w:rStyle w:val="libAlaemChar"/>
          <w:rtl/>
        </w:rPr>
        <w:t>(</w:t>
      </w:r>
      <w:r w:rsidRPr="00125393">
        <w:rPr>
          <w:rStyle w:val="libAieChar"/>
          <w:rtl/>
        </w:rPr>
        <w:t>وَلِكُلٍ</w:t>
      </w:r>
      <w:r w:rsidRPr="00D7004D">
        <w:rPr>
          <w:rStyle w:val="libAlaemChar"/>
          <w:rtl/>
        </w:rPr>
        <w:t>)</w:t>
      </w:r>
      <w:r w:rsidRPr="00BB265D">
        <w:rPr>
          <w:rtl/>
        </w:rPr>
        <w:t xml:space="preserve"> من الفريقين</w:t>
      </w:r>
      <w:r>
        <w:rPr>
          <w:rtl/>
        </w:rPr>
        <w:t xml:space="preserve">، </w:t>
      </w:r>
      <w:r w:rsidRPr="00BB265D">
        <w:rPr>
          <w:rtl/>
        </w:rPr>
        <w:t>أعني</w:t>
      </w:r>
      <w:r>
        <w:rPr>
          <w:rtl/>
        </w:rPr>
        <w:t xml:space="preserve">: </w:t>
      </w:r>
      <w:r w:rsidRPr="00BB265D">
        <w:rPr>
          <w:rtl/>
        </w:rPr>
        <w:t>المؤمنين البررة</w:t>
      </w:r>
      <w:r>
        <w:rPr>
          <w:rtl/>
        </w:rPr>
        <w:t xml:space="preserve">، </w:t>
      </w:r>
      <w:r w:rsidRPr="00BB265D">
        <w:rPr>
          <w:rtl/>
        </w:rPr>
        <w:t xml:space="preserve">والكافرين الفجرة </w:t>
      </w:r>
      <w:r w:rsidRPr="00D7004D">
        <w:rPr>
          <w:rStyle w:val="libAlaemChar"/>
          <w:rtl/>
        </w:rPr>
        <w:t>(</w:t>
      </w:r>
      <w:r w:rsidRPr="00125393">
        <w:rPr>
          <w:rStyle w:val="libAieChar"/>
          <w:rtl/>
        </w:rPr>
        <w:t>دَرَجاتٌ</w:t>
      </w:r>
      <w:r w:rsidRPr="00D7004D">
        <w:rPr>
          <w:rStyle w:val="libAlaemChar"/>
          <w:rtl/>
        </w:rPr>
        <w:t>)</w:t>
      </w:r>
      <w:r w:rsidRPr="00BB265D">
        <w:rPr>
          <w:rtl/>
        </w:rPr>
        <w:t xml:space="preserve"> مراتب عالية </w:t>
      </w:r>
      <w:r w:rsidRPr="00D7004D">
        <w:rPr>
          <w:rStyle w:val="libAlaemChar"/>
          <w:rtl/>
        </w:rPr>
        <w:t>(</w:t>
      </w:r>
      <w:r w:rsidRPr="00125393">
        <w:rPr>
          <w:rStyle w:val="libAieChar"/>
          <w:rtl/>
        </w:rPr>
        <w:t>مِمَّا عَمِلُوا</w:t>
      </w:r>
      <w:r w:rsidRPr="00D7004D">
        <w:rPr>
          <w:rStyle w:val="libAlaemChar"/>
          <w:rtl/>
        </w:rPr>
        <w:t>)</w:t>
      </w:r>
      <w:r w:rsidRPr="00BB265D">
        <w:rPr>
          <w:rtl/>
        </w:rPr>
        <w:t xml:space="preserve"> من جزاء ما عملوا من الخير والشرّ. أو من أجل ما عملوا منهما. والدرجات غالبة في المثوبة</w:t>
      </w:r>
      <w:r>
        <w:rPr>
          <w:rtl/>
        </w:rPr>
        <w:t xml:space="preserve">، </w:t>
      </w:r>
      <w:r w:rsidRPr="00BB265D">
        <w:rPr>
          <w:rtl/>
        </w:rPr>
        <w:t>وها هنا جاءت على التغليب.</w:t>
      </w:r>
    </w:p>
    <w:p w:rsidR="009E6576" w:rsidRPr="00BB265D" w:rsidRDefault="009E6576" w:rsidP="00393F8B">
      <w:pPr>
        <w:pStyle w:val="libNormal"/>
        <w:rPr>
          <w:rtl/>
        </w:rPr>
      </w:pPr>
      <w:r w:rsidRPr="00BB265D">
        <w:rPr>
          <w:rtl/>
        </w:rPr>
        <w:t>وحقيقة المعنى</w:t>
      </w:r>
      <w:r>
        <w:rPr>
          <w:rtl/>
        </w:rPr>
        <w:t xml:space="preserve">: </w:t>
      </w:r>
      <w:r w:rsidRPr="00BB265D">
        <w:rPr>
          <w:rtl/>
        </w:rPr>
        <w:t>قدّر جزاءهم على مقادير أعمالهم</w:t>
      </w:r>
      <w:r>
        <w:rPr>
          <w:rtl/>
        </w:rPr>
        <w:t xml:space="preserve">، </w:t>
      </w:r>
      <w:r w:rsidRPr="00BB265D">
        <w:rPr>
          <w:rtl/>
        </w:rPr>
        <w:t>فجعل الثواب درجات</w:t>
      </w:r>
      <w:r>
        <w:rPr>
          <w:rtl/>
        </w:rPr>
        <w:t xml:space="preserve">، </w:t>
      </w:r>
      <w:r w:rsidRPr="00BB265D">
        <w:rPr>
          <w:rtl/>
        </w:rPr>
        <w:t xml:space="preserve">والعقاب دركات. </w:t>
      </w:r>
      <w:r w:rsidRPr="00D7004D">
        <w:rPr>
          <w:rStyle w:val="libAlaemChar"/>
          <w:rtl/>
        </w:rPr>
        <w:t>(</w:t>
      </w:r>
      <w:r w:rsidRPr="00125393">
        <w:rPr>
          <w:rStyle w:val="libAieChar"/>
          <w:rtl/>
        </w:rPr>
        <w:t>وَلِيُوَفِّيَهُمْ أَعْمالَهُمْ وَهُمْ لا يُظْلَمُونَ</w:t>
      </w:r>
      <w:r w:rsidRPr="00D7004D">
        <w:rPr>
          <w:rStyle w:val="libAlaemChar"/>
          <w:rtl/>
        </w:rPr>
        <w:t>)</w:t>
      </w:r>
      <w:r w:rsidRPr="00BB265D">
        <w:rPr>
          <w:rtl/>
        </w:rPr>
        <w:t xml:space="preserve"> بعقاب لا يستحقّونه</w:t>
      </w:r>
      <w:r>
        <w:rPr>
          <w:rtl/>
        </w:rPr>
        <w:t xml:space="preserve">، </w:t>
      </w:r>
      <w:r w:rsidRPr="00BB265D">
        <w:rPr>
          <w:rtl/>
        </w:rPr>
        <w:t>أو بمنع ثواب يستحقّونه. وقرأ نافع وحمزة والكسائي وابن ذكوان بالنون.</w:t>
      </w:r>
    </w:p>
    <w:p w:rsidR="009E6576" w:rsidRPr="00BB265D" w:rsidRDefault="009E6576" w:rsidP="00393F8B">
      <w:pPr>
        <w:pStyle w:val="libNormal"/>
        <w:rPr>
          <w:rtl/>
        </w:rPr>
      </w:pPr>
      <w:r w:rsidRPr="00D7004D">
        <w:rPr>
          <w:rStyle w:val="libAlaemChar"/>
          <w:rtl/>
        </w:rPr>
        <w:t>(</w:t>
      </w:r>
      <w:r w:rsidRPr="00125393">
        <w:rPr>
          <w:rStyle w:val="libAieChar"/>
          <w:rtl/>
        </w:rPr>
        <w:t>وَيَوْمَ يُعْرَضُ الَّذِينَ كَفَرُوا عَلَى النَّارِ</w:t>
      </w:r>
      <w:r w:rsidRPr="00D7004D">
        <w:rPr>
          <w:rStyle w:val="libAlaemChar"/>
          <w:rtl/>
        </w:rPr>
        <w:t>)</w:t>
      </w:r>
      <w:r w:rsidRPr="00BB265D">
        <w:rPr>
          <w:rtl/>
        </w:rPr>
        <w:t xml:space="preserve"> يعذّبون بها</w:t>
      </w:r>
      <w:r>
        <w:rPr>
          <w:rtl/>
        </w:rPr>
        <w:t xml:space="preserve">، </w:t>
      </w:r>
      <w:r w:rsidRPr="00BB265D">
        <w:rPr>
          <w:rtl/>
        </w:rPr>
        <w:t>كما يقال</w:t>
      </w:r>
      <w:r>
        <w:rPr>
          <w:rtl/>
        </w:rPr>
        <w:t xml:space="preserve">: </w:t>
      </w:r>
      <w:r w:rsidRPr="00BB265D">
        <w:rPr>
          <w:rtl/>
        </w:rPr>
        <w:t>عرض بنو فلان على السيف</w:t>
      </w:r>
      <w:r>
        <w:rPr>
          <w:rtl/>
        </w:rPr>
        <w:t xml:space="preserve">، </w:t>
      </w:r>
      <w:r w:rsidRPr="00BB265D">
        <w:rPr>
          <w:rtl/>
        </w:rPr>
        <w:t>إذا قتلوا به. ومنه قوله</w:t>
      </w:r>
      <w:r>
        <w:rPr>
          <w:rtl/>
        </w:rPr>
        <w:t xml:space="preserve">: </w:t>
      </w:r>
      <w:r w:rsidRPr="00D7004D">
        <w:rPr>
          <w:rStyle w:val="libAlaemChar"/>
          <w:rtl/>
        </w:rPr>
        <w:t>(</w:t>
      </w:r>
      <w:r w:rsidRPr="00125393">
        <w:rPr>
          <w:rStyle w:val="libAieChar"/>
          <w:rtl/>
        </w:rPr>
        <w:t>النَّارُ يُعْرَضُونَ عَلَيْها</w:t>
      </w:r>
      <w:r w:rsidRPr="00D7004D">
        <w:rPr>
          <w:rStyle w:val="libAlaemChar"/>
          <w:rtl/>
        </w:rPr>
        <w:t>)</w:t>
      </w:r>
      <w:r w:rsidRPr="00BB265D">
        <w:rPr>
          <w:rtl/>
        </w:rPr>
        <w:t xml:space="preserve"> </w:t>
      </w:r>
      <w:r w:rsidRPr="00D736D6">
        <w:rPr>
          <w:rStyle w:val="libFootnotenumChar"/>
          <w:rtl/>
        </w:rPr>
        <w:t>(2)</w:t>
      </w:r>
      <w:r>
        <w:rPr>
          <w:rtl/>
        </w:rPr>
        <w:t>.</w:t>
      </w:r>
      <w:r w:rsidRPr="00BB265D">
        <w:rPr>
          <w:rtl/>
        </w:rPr>
        <w:t xml:space="preserve"> أو يكون المعنى</w:t>
      </w:r>
      <w:r>
        <w:rPr>
          <w:rtl/>
        </w:rPr>
        <w:t xml:space="preserve">: </w:t>
      </w:r>
      <w:r w:rsidRPr="00BB265D">
        <w:rPr>
          <w:rtl/>
        </w:rPr>
        <w:t>عرضت النار عليهم قبل أن يدخلوها ليروا أهوالها.</w:t>
      </w:r>
    </w:p>
    <w:p w:rsidR="009E6576" w:rsidRPr="00BB265D" w:rsidRDefault="009E6576" w:rsidP="00393F8B">
      <w:pPr>
        <w:pStyle w:val="libNormal"/>
        <w:rPr>
          <w:rtl/>
        </w:rPr>
      </w:pPr>
      <w:r w:rsidRPr="00D7004D">
        <w:rPr>
          <w:rStyle w:val="libAlaemChar"/>
          <w:rtl/>
        </w:rPr>
        <w:t>(</w:t>
      </w:r>
      <w:r w:rsidRPr="00125393">
        <w:rPr>
          <w:rStyle w:val="libAieChar"/>
          <w:rtl/>
        </w:rPr>
        <w:t>أَذْهَبْتُمْ</w:t>
      </w:r>
      <w:r w:rsidRPr="00D7004D">
        <w:rPr>
          <w:rStyle w:val="libAlaemChar"/>
          <w:rtl/>
        </w:rPr>
        <w:t>)</w:t>
      </w:r>
      <w:r w:rsidRPr="00BB265D">
        <w:rPr>
          <w:rtl/>
        </w:rPr>
        <w:t xml:space="preserve"> أي</w:t>
      </w:r>
      <w:r>
        <w:rPr>
          <w:rtl/>
        </w:rPr>
        <w:t xml:space="preserve">: </w:t>
      </w:r>
      <w:r w:rsidRPr="00BB265D">
        <w:rPr>
          <w:rtl/>
        </w:rPr>
        <w:t>يقال لهم</w:t>
      </w:r>
      <w:r>
        <w:rPr>
          <w:rtl/>
        </w:rPr>
        <w:t xml:space="preserve">: </w:t>
      </w:r>
      <w:r w:rsidRPr="00BB265D">
        <w:rPr>
          <w:rtl/>
        </w:rPr>
        <w:t>أذهبتم. وهو ناصب اليوم. وقرأ ابن كثير وابن عامر ويعقوب بالاستفهام</w:t>
      </w:r>
      <w:r>
        <w:rPr>
          <w:rtl/>
        </w:rPr>
        <w:t xml:space="preserve">، </w:t>
      </w:r>
      <w:r w:rsidRPr="00BB265D">
        <w:rPr>
          <w:rtl/>
        </w:rPr>
        <w:t>غير أنّ ابن كثير يقرأ بهمزة ممدودة</w:t>
      </w:r>
      <w:r>
        <w:rPr>
          <w:rtl/>
        </w:rPr>
        <w:t xml:space="preserve">، </w:t>
      </w:r>
      <w:r w:rsidRPr="00BB265D">
        <w:rPr>
          <w:rtl/>
        </w:rPr>
        <w:t xml:space="preserve">وهما يقرآن بها وبهمزتين محقّقين. </w:t>
      </w:r>
      <w:r w:rsidRPr="00D7004D">
        <w:rPr>
          <w:rStyle w:val="libAlaemChar"/>
          <w:rtl/>
        </w:rPr>
        <w:t>(</w:t>
      </w:r>
      <w:r w:rsidRPr="00125393">
        <w:rPr>
          <w:rStyle w:val="libAieChar"/>
          <w:rtl/>
        </w:rPr>
        <w:t>طَيِّباتِكُمْ</w:t>
      </w:r>
      <w:r w:rsidRPr="00D7004D">
        <w:rPr>
          <w:rStyle w:val="libAlaemChar"/>
          <w:rtl/>
        </w:rPr>
        <w:t>)</w:t>
      </w:r>
      <w:r w:rsidRPr="00BB265D">
        <w:rPr>
          <w:rtl/>
        </w:rPr>
        <w:t xml:space="preserve"> لذائذكم </w:t>
      </w:r>
      <w:r w:rsidRPr="00D7004D">
        <w:rPr>
          <w:rStyle w:val="libAlaemChar"/>
          <w:rtl/>
        </w:rPr>
        <w:t>(</w:t>
      </w:r>
      <w:r w:rsidRPr="00125393">
        <w:rPr>
          <w:rStyle w:val="libAieChar"/>
          <w:rtl/>
        </w:rPr>
        <w:t>فِي حَياتِكُمُ الدُّنْيا</w:t>
      </w:r>
      <w:r w:rsidRPr="00D7004D">
        <w:rPr>
          <w:rStyle w:val="libAlaemChar"/>
          <w:rtl/>
        </w:rPr>
        <w:t>)</w:t>
      </w:r>
      <w:r w:rsidRPr="00BB265D">
        <w:rPr>
          <w:rtl/>
        </w:rPr>
        <w:t xml:space="preserve"> باستيفائها</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الفضض</w:t>
      </w:r>
      <w:r>
        <w:rPr>
          <w:rtl/>
        </w:rPr>
        <w:t xml:space="preserve">: </w:t>
      </w:r>
      <w:r w:rsidRPr="00BB265D">
        <w:rPr>
          <w:rtl/>
        </w:rPr>
        <w:t>كلّ متفرّق ومنتشر. أي</w:t>
      </w:r>
      <w:r>
        <w:rPr>
          <w:rtl/>
        </w:rPr>
        <w:t xml:space="preserve">: </w:t>
      </w:r>
      <w:r w:rsidRPr="00BB265D">
        <w:rPr>
          <w:rtl/>
        </w:rPr>
        <w:t>أنت حصيلة تلك اللعنة</w:t>
      </w:r>
      <w:r>
        <w:rPr>
          <w:rtl/>
        </w:rPr>
        <w:t xml:space="preserve">، </w:t>
      </w:r>
      <w:r w:rsidRPr="00BB265D">
        <w:rPr>
          <w:rtl/>
        </w:rPr>
        <w:t>فضضت وتفرّقت منها.</w:t>
      </w:r>
    </w:p>
    <w:p w:rsidR="009E6576" w:rsidRPr="00BB265D" w:rsidRDefault="009E6576" w:rsidP="00D736D6">
      <w:pPr>
        <w:pStyle w:val="libFootnote0"/>
        <w:rPr>
          <w:rtl/>
        </w:rPr>
      </w:pPr>
      <w:r>
        <w:rPr>
          <w:rtl/>
        </w:rPr>
        <w:t>(</w:t>
      </w:r>
      <w:r w:rsidRPr="00BB265D">
        <w:rPr>
          <w:rtl/>
        </w:rPr>
        <w:t>2) غافر</w:t>
      </w:r>
      <w:r>
        <w:rPr>
          <w:rtl/>
        </w:rPr>
        <w:t xml:space="preserve">: </w:t>
      </w:r>
      <w:r w:rsidRPr="00BB265D">
        <w:rPr>
          <w:rtl/>
        </w:rPr>
        <w:t>46.</w:t>
      </w:r>
    </w:p>
    <w:p w:rsidR="009E6576" w:rsidRPr="00BB265D" w:rsidRDefault="009E6576" w:rsidP="00393F8B">
      <w:pPr>
        <w:pStyle w:val="libNormal0"/>
        <w:rPr>
          <w:rtl/>
        </w:rPr>
      </w:pPr>
      <w:r>
        <w:rPr>
          <w:rtl/>
        </w:rPr>
        <w:br w:type="page"/>
      </w:r>
      <w:r w:rsidRPr="00D7004D">
        <w:rPr>
          <w:rStyle w:val="libAlaemChar"/>
          <w:rtl/>
        </w:rPr>
        <w:lastRenderedPageBreak/>
        <w:t>(</w:t>
      </w:r>
      <w:r w:rsidRPr="00125393">
        <w:rPr>
          <w:rStyle w:val="libAieChar"/>
          <w:rtl/>
        </w:rPr>
        <w:t>وَاسْتَمْتَعْتُمْ بِها</w:t>
      </w:r>
      <w:r w:rsidRPr="00D7004D">
        <w:rPr>
          <w:rStyle w:val="libAlaemChar"/>
          <w:rtl/>
        </w:rPr>
        <w:t>)</w:t>
      </w:r>
      <w:r w:rsidRPr="00BB265D">
        <w:rPr>
          <w:rtl/>
        </w:rPr>
        <w:t xml:space="preserve"> انتفعتم بها</w:t>
      </w:r>
      <w:r>
        <w:rPr>
          <w:rtl/>
        </w:rPr>
        <w:t xml:space="preserve">، </w:t>
      </w:r>
      <w:r w:rsidRPr="00BB265D">
        <w:rPr>
          <w:rtl/>
        </w:rPr>
        <w:t>فما بقي لكم منها شيء.</w:t>
      </w:r>
    </w:p>
    <w:p w:rsidR="009E6576" w:rsidRPr="00BB265D" w:rsidRDefault="009E6576" w:rsidP="00393F8B">
      <w:pPr>
        <w:pStyle w:val="libNormal"/>
        <w:rPr>
          <w:rtl/>
        </w:rPr>
      </w:pPr>
      <w:r w:rsidRPr="00BB265D">
        <w:rPr>
          <w:rtl/>
        </w:rPr>
        <w:t>والمعنى</w:t>
      </w:r>
      <w:r>
        <w:rPr>
          <w:rtl/>
        </w:rPr>
        <w:t xml:space="preserve">: </w:t>
      </w:r>
      <w:r w:rsidRPr="00BB265D">
        <w:rPr>
          <w:rtl/>
        </w:rPr>
        <w:t>ما كتب لكم حظّ من الطيّبات إلّا ما قد أصبتموه في دنياكم</w:t>
      </w:r>
      <w:r>
        <w:rPr>
          <w:rtl/>
        </w:rPr>
        <w:t xml:space="preserve">، </w:t>
      </w:r>
      <w:r w:rsidRPr="00BB265D">
        <w:rPr>
          <w:rtl/>
        </w:rPr>
        <w:t>وقد ذهبتم به وأخذتموه</w:t>
      </w:r>
      <w:r>
        <w:rPr>
          <w:rtl/>
        </w:rPr>
        <w:t xml:space="preserve">، </w:t>
      </w:r>
      <w:r w:rsidRPr="00BB265D">
        <w:rPr>
          <w:rtl/>
        </w:rPr>
        <w:t>فلم يبق لكم بعد استيفاء حظّكم شيء منها.</w:t>
      </w:r>
    </w:p>
    <w:p w:rsidR="009E6576" w:rsidRPr="00BB265D" w:rsidRDefault="009E6576" w:rsidP="00393F8B">
      <w:pPr>
        <w:pStyle w:val="libNormal"/>
        <w:rPr>
          <w:rtl/>
        </w:rPr>
      </w:pPr>
      <w:r w:rsidRPr="00BB265D">
        <w:rPr>
          <w:rtl/>
        </w:rPr>
        <w:t>وقيل</w:t>
      </w:r>
      <w:r>
        <w:rPr>
          <w:rtl/>
        </w:rPr>
        <w:t xml:space="preserve">: </w:t>
      </w:r>
      <w:r w:rsidRPr="00BB265D">
        <w:rPr>
          <w:rtl/>
        </w:rPr>
        <w:t>معناه</w:t>
      </w:r>
      <w:r>
        <w:rPr>
          <w:rtl/>
        </w:rPr>
        <w:t xml:space="preserve">: </w:t>
      </w:r>
      <w:r w:rsidRPr="00BB265D">
        <w:rPr>
          <w:rtl/>
        </w:rPr>
        <w:t>أنفقتم طيّبات ما رزقتم في شهواتكم وفي ملاذّ الدنيا</w:t>
      </w:r>
      <w:r>
        <w:rPr>
          <w:rtl/>
        </w:rPr>
        <w:t xml:space="preserve">، </w:t>
      </w:r>
      <w:r w:rsidRPr="00BB265D">
        <w:rPr>
          <w:rtl/>
        </w:rPr>
        <w:t xml:space="preserve">ولم تنفقوها في مرضات الله </w:t>
      </w:r>
      <w:r w:rsidRPr="00D7004D">
        <w:rPr>
          <w:rStyle w:val="libAlaemChar"/>
          <w:rtl/>
        </w:rPr>
        <w:t>عزوجل</w:t>
      </w:r>
      <w:r w:rsidRPr="00BB265D">
        <w:rPr>
          <w:rtl/>
        </w:rPr>
        <w:t>.</w:t>
      </w:r>
    </w:p>
    <w:p w:rsidR="009E6576" w:rsidRPr="00BB265D" w:rsidRDefault="009E6576" w:rsidP="00393F8B">
      <w:pPr>
        <w:pStyle w:val="libNormal"/>
        <w:rPr>
          <w:rtl/>
        </w:rPr>
      </w:pPr>
      <w:r w:rsidRPr="00D7004D">
        <w:rPr>
          <w:rStyle w:val="libAlaemChar"/>
          <w:rtl/>
        </w:rPr>
        <w:t>(</w:t>
      </w:r>
      <w:r w:rsidRPr="00125393">
        <w:rPr>
          <w:rStyle w:val="libAieChar"/>
          <w:rtl/>
        </w:rPr>
        <w:t>فَالْيَوْمَ تُجْزَوْنَ عَذابَ الْهُونِ</w:t>
      </w:r>
      <w:r w:rsidRPr="00D7004D">
        <w:rPr>
          <w:rStyle w:val="libAlaemChar"/>
          <w:rtl/>
        </w:rPr>
        <w:t>)</w:t>
      </w:r>
      <w:r w:rsidRPr="00BB265D">
        <w:rPr>
          <w:rtl/>
        </w:rPr>
        <w:t xml:space="preserve"> الهوان </w:t>
      </w:r>
      <w:r w:rsidRPr="00D7004D">
        <w:rPr>
          <w:rStyle w:val="libAlaemChar"/>
          <w:rtl/>
        </w:rPr>
        <w:t>(</w:t>
      </w:r>
      <w:r w:rsidRPr="00125393">
        <w:rPr>
          <w:rStyle w:val="libAieChar"/>
          <w:rtl/>
        </w:rPr>
        <w:t>بِما كُنْتُمْ تَسْتَكْبِرُونَ فِي الْأَرْضِ بِغَيْرِ الْحَقِّ وَبِما كُنْتُمْ تَفْسُقُونَ</w:t>
      </w:r>
      <w:r w:rsidRPr="00D7004D">
        <w:rPr>
          <w:rStyle w:val="libAlaemChar"/>
          <w:rtl/>
        </w:rPr>
        <w:t>)</w:t>
      </w:r>
      <w:r w:rsidRPr="00BB265D">
        <w:rPr>
          <w:rtl/>
        </w:rPr>
        <w:t xml:space="preserve"> بسبب الاستكبار الباطل</w:t>
      </w:r>
      <w:r>
        <w:rPr>
          <w:rtl/>
        </w:rPr>
        <w:t xml:space="preserve">، </w:t>
      </w:r>
      <w:r w:rsidRPr="00BB265D">
        <w:rPr>
          <w:rtl/>
        </w:rPr>
        <w:t>والفسوق عن طاعة الله.</w:t>
      </w:r>
    </w:p>
    <w:p w:rsidR="009E6576" w:rsidRPr="00BB265D" w:rsidRDefault="009E6576" w:rsidP="00393F8B">
      <w:pPr>
        <w:pStyle w:val="libNormal"/>
        <w:rPr>
          <w:rtl/>
        </w:rPr>
      </w:pPr>
      <w:r w:rsidRPr="00BB265D">
        <w:rPr>
          <w:rtl/>
        </w:rPr>
        <w:t>واعلم أنّ الله سبحانه</w:t>
      </w:r>
      <w:r w:rsidRPr="00F46170">
        <w:rPr>
          <w:rtl/>
        </w:rPr>
        <w:t xml:space="preserve"> </w:t>
      </w:r>
      <w:r w:rsidRPr="00BB265D">
        <w:rPr>
          <w:rtl/>
        </w:rPr>
        <w:t>ل</w:t>
      </w:r>
      <w:r>
        <w:rPr>
          <w:rFonts w:hint="cs"/>
          <w:rtl/>
        </w:rPr>
        <w:t>ـ</w:t>
      </w:r>
      <w:r w:rsidRPr="00BB265D">
        <w:rPr>
          <w:rtl/>
        </w:rPr>
        <w:t>مّا وبّخ الكفّار بالتمتّع بالطيّبات واللذّات في هذه الدار</w:t>
      </w:r>
      <w:r>
        <w:rPr>
          <w:rtl/>
        </w:rPr>
        <w:t xml:space="preserve">، </w:t>
      </w:r>
      <w:r w:rsidRPr="00BB265D">
        <w:rPr>
          <w:rtl/>
        </w:rPr>
        <w:t xml:space="preserve">آثر النبيّ </w:t>
      </w:r>
      <w:r w:rsidRPr="00D7004D">
        <w:rPr>
          <w:rStyle w:val="libAlaemChar"/>
          <w:rtl/>
        </w:rPr>
        <w:t>صلى‌الله‌عليه‌وآله‌وسلم</w:t>
      </w:r>
      <w:r w:rsidRPr="00BB265D">
        <w:rPr>
          <w:rtl/>
        </w:rPr>
        <w:t xml:space="preserve"> وأمير المؤمنين </w:t>
      </w:r>
      <w:r w:rsidRPr="00D7004D">
        <w:rPr>
          <w:rStyle w:val="libAlaemChar"/>
          <w:rtl/>
        </w:rPr>
        <w:t>عليه‌السلام</w:t>
      </w:r>
      <w:r w:rsidRPr="00BB265D">
        <w:rPr>
          <w:rtl/>
        </w:rPr>
        <w:t xml:space="preserve"> الزهد والتعفّف</w:t>
      </w:r>
      <w:r>
        <w:rPr>
          <w:rtl/>
        </w:rPr>
        <w:t xml:space="preserve">، </w:t>
      </w:r>
      <w:r w:rsidRPr="00BB265D">
        <w:rPr>
          <w:rtl/>
        </w:rPr>
        <w:t>واجتناب الترفّه والنعمة. وقد ورد في الحديث أنّ عمر بن الخطّاب قال</w:t>
      </w:r>
      <w:r>
        <w:rPr>
          <w:rtl/>
        </w:rPr>
        <w:t xml:space="preserve">: </w:t>
      </w:r>
      <w:r w:rsidRPr="00BB265D">
        <w:rPr>
          <w:rtl/>
        </w:rPr>
        <w:t xml:space="preserve">استأذنت على رسول الله </w:t>
      </w:r>
      <w:r w:rsidRPr="00D7004D">
        <w:rPr>
          <w:rStyle w:val="libAlaemChar"/>
          <w:rtl/>
        </w:rPr>
        <w:t>صلى‌الله‌عليه‌وآله‌وسلم</w:t>
      </w:r>
      <w:r>
        <w:rPr>
          <w:rtl/>
        </w:rPr>
        <w:t xml:space="preserve">، </w:t>
      </w:r>
      <w:r w:rsidRPr="00BB265D">
        <w:rPr>
          <w:rtl/>
        </w:rPr>
        <w:t>فدخلت عليه في مشربة أمّ إبراهيم</w:t>
      </w:r>
      <w:r>
        <w:rPr>
          <w:rtl/>
        </w:rPr>
        <w:t xml:space="preserve">، </w:t>
      </w:r>
      <w:r w:rsidRPr="00BB265D">
        <w:rPr>
          <w:rtl/>
        </w:rPr>
        <w:t xml:space="preserve">وإنّه لمضطجع على خصفة </w:t>
      </w:r>
      <w:r w:rsidRPr="00D736D6">
        <w:rPr>
          <w:rStyle w:val="libFootnotenumChar"/>
          <w:rtl/>
        </w:rPr>
        <w:t>(1)</w:t>
      </w:r>
      <w:r>
        <w:rPr>
          <w:rtl/>
        </w:rPr>
        <w:t xml:space="preserve">، </w:t>
      </w:r>
      <w:r w:rsidRPr="00BB265D">
        <w:rPr>
          <w:rtl/>
        </w:rPr>
        <w:t>وإنّ بعضه لعلى التراب</w:t>
      </w:r>
      <w:r>
        <w:rPr>
          <w:rtl/>
        </w:rPr>
        <w:t xml:space="preserve">، </w:t>
      </w:r>
      <w:r w:rsidRPr="00BB265D">
        <w:rPr>
          <w:rtl/>
        </w:rPr>
        <w:t>وتحت رأسه وسادة محشوّة ليفا. فسلّمت ثمّ جلست فقلت</w:t>
      </w:r>
      <w:r>
        <w:rPr>
          <w:rtl/>
        </w:rPr>
        <w:t xml:space="preserve">: </w:t>
      </w:r>
      <w:r w:rsidRPr="00BB265D">
        <w:rPr>
          <w:rtl/>
        </w:rPr>
        <w:t>يا رسول الله أنت نبيّ الله وصفوته وخيرته من خلقه</w:t>
      </w:r>
      <w:r>
        <w:rPr>
          <w:rtl/>
        </w:rPr>
        <w:t xml:space="preserve">، </w:t>
      </w:r>
      <w:r w:rsidRPr="00BB265D">
        <w:rPr>
          <w:rtl/>
        </w:rPr>
        <w:t xml:space="preserve">وكسرى وقيصر على سرر الذهب وفرش الديباج والحرير. فقال رسول الله </w:t>
      </w:r>
      <w:r w:rsidRPr="00D7004D">
        <w:rPr>
          <w:rStyle w:val="libAlaemChar"/>
          <w:rtl/>
        </w:rPr>
        <w:t>صلى‌الله‌عليه‌وآله‌وسلم</w:t>
      </w:r>
      <w:r>
        <w:rPr>
          <w:rtl/>
        </w:rPr>
        <w:t xml:space="preserve">: </w:t>
      </w:r>
      <w:r w:rsidRPr="00BB265D">
        <w:rPr>
          <w:rtl/>
        </w:rPr>
        <w:t>«أولئك قوم عجّلت طيّباتهم</w:t>
      </w:r>
      <w:r>
        <w:rPr>
          <w:rtl/>
        </w:rPr>
        <w:t xml:space="preserve">، </w:t>
      </w:r>
      <w:r w:rsidRPr="00BB265D">
        <w:rPr>
          <w:rtl/>
        </w:rPr>
        <w:t>وهي وشيكة الانقطاع</w:t>
      </w:r>
      <w:r>
        <w:rPr>
          <w:rtl/>
        </w:rPr>
        <w:t xml:space="preserve">، </w:t>
      </w:r>
      <w:r w:rsidRPr="00BB265D">
        <w:rPr>
          <w:rtl/>
        </w:rPr>
        <w:t>وإنّما أخّرت لنا طيّباتنا»</w:t>
      </w:r>
      <w:r>
        <w:rPr>
          <w:rtl/>
        </w:rPr>
        <w:t>.</w:t>
      </w:r>
    </w:p>
    <w:p w:rsidR="009E6576" w:rsidRPr="00BB265D" w:rsidRDefault="009E6576" w:rsidP="00393F8B">
      <w:pPr>
        <w:pStyle w:val="libNormal"/>
        <w:rPr>
          <w:rtl/>
        </w:rPr>
      </w:pPr>
      <w:r w:rsidRPr="00BB265D">
        <w:rPr>
          <w:rtl/>
        </w:rPr>
        <w:t xml:space="preserve">وقال عليّ بن أبي طالب </w:t>
      </w:r>
      <w:r w:rsidRPr="00D7004D">
        <w:rPr>
          <w:rStyle w:val="libAlaemChar"/>
          <w:rtl/>
        </w:rPr>
        <w:t>عليه‌السلام</w:t>
      </w:r>
      <w:r w:rsidRPr="00BB265D">
        <w:rPr>
          <w:rtl/>
        </w:rPr>
        <w:t xml:space="preserve"> في بعض خطبه</w:t>
      </w:r>
      <w:r>
        <w:rPr>
          <w:rtl/>
        </w:rPr>
        <w:t xml:space="preserve">: </w:t>
      </w:r>
      <w:r w:rsidRPr="00BB265D">
        <w:rPr>
          <w:rtl/>
        </w:rPr>
        <w:t xml:space="preserve">«والله لقد رقعت مدرعتي </w:t>
      </w:r>
      <w:r w:rsidRPr="00D736D6">
        <w:rPr>
          <w:rStyle w:val="libFootnotenumChar"/>
          <w:rtl/>
        </w:rPr>
        <w:t>(2)</w:t>
      </w:r>
      <w:r w:rsidRPr="00BB265D">
        <w:rPr>
          <w:rtl/>
        </w:rPr>
        <w:t xml:space="preserve"> هذه حتّى استحييت من راقعها. ولقد قال لي قائل</w:t>
      </w:r>
      <w:r>
        <w:rPr>
          <w:rtl/>
        </w:rPr>
        <w:t xml:space="preserve">: </w:t>
      </w:r>
      <w:r w:rsidRPr="00BB265D">
        <w:rPr>
          <w:rtl/>
        </w:rPr>
        <w:t>الا تنبذها</w:t>
      </w:r>
      <w:r>
        <w:rPr>
          <w:rtl/>
        </w:rPr>
        <w:t>؟</w:t>
      </w:r>
      <w:r w:rsidRPr="00BB265D">
        <w:rPr>
          <w:rtl/>
        </w:rPr>
        <w:t xml:space="preserve"> فقلت</w:t>
      </w:r>
      <w:r>
        <w:rPr>
          <w:rtl/>
        </w:rPr>
        <w:t xml:space="preserve">: </w:t>
      </w:r>
      <w:r w:rsidRPr="00BB265D">
        <w:rPr>
          <w:rtl/>
        </w:rPr>
        <w:t xml:space="preserve">اعزب </w:t>
      </w:r>
      <w:r w:rsidRPr="00D736D6">
        <w:rPr>
          <w:rStyle w:val="libFootnotenumChar"/>
          <w:rtl/>
        </w:rPr>
        <w:t>(3)</w:t>
      </w:r>
      <w:r w:rsidRPr="00BB265D">
        <w:rPr>
          <w:rtl/>
        </w:rPr>
        <w:t xml:space="preserve"> عنّي</w:t>
      </w:r>
      <w:r>
        <w:rPr>
          <w:rtl/>
        </w:rPr>
        <w:t xml:space="preserve">، </w:t>
      </w:r>
      <w:r w:rsidRPr="00BB265D">
        <w:rPr>
          <w:rtl/>
        </w:rPr>
        <w:t>فعند الصباح يحمد القوم السرى»</w:t>
      </w:r>
      <w:r>
        <w:rPr>
          <w:rtl/>
        </w:rPr>
        <w:t>.</w:t>
      </w:r>
    </w:p>
    <w:p w:rsidR="009E6576" w:rsidRPr="00BB265D" w:rsidRDefault="009E6576" w:rsidP="00393F8B">
      <w:pPr>
        <w:pStyle w:val="libNormal"/>
        <w:rPr>
          <w:rtl/>
        </w:rPr>
      </w:pPr>
      <w:r w:rsidRPr="00BB265D">
        <w:rPr>
          <w:rtl/>
        </w:rPr>
        <w:t xml:space="preserve">وروى محمد بن قيس عن أبي جعفر </w:t>
      </w:r>
      <w:r w:rsidRPr="00D7004D">
        <w:rPr>
          <w:rStyle w:val="libAlaemChar"/>
          <w:rtl/>
        </w:rPr>
        <w:t>عليه‌السلام</w:t>
      </w:r>
      <w:r w:rsidRPr="00BB265D">
        <w:rPr>
          <w:rtl/>
        </w:rPr>
        <w:t xml:space="preserve"> أنّه قال</w:t>
      </w:r>
      <w:r>
        <w:rPr>
          <w:rtl/>
        </w:rPr>
        <w:t xml:space="preserve">: </w:t>
      </w:r>
      <w:r w:rsidRPr="00BB265D">
        <w:rPr>
          <w:rtl/>
        </w:rPr>
        <w:t xml:space="preserve">«والله كان عليّا </w:t>
      </w:r>
      <w:r w:rsidRPr="00D7004D">
        <w:rPr>
          <w:rStyle w:val="libAlaemChar"/>
          <w:rtl/>
        </w:rPr>
        <w:t>عليه‌السلام</w:t>
      </w:r>
      <w:r w:rsidRPr="00BB265D">
        <w:rPr>
          <w:rtl/>
        </w:rPr>
        <w:t xml:space="preserve"> ليأكل</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الخصفة</w:t>
      </w:r>
      <w:r>
        <w:rPr>
          <w:rtl/>
        </w:rPr>
        <w:t xml:space="preserve">: </w:t>
      </w:r>
      <w:r w:rsidRPr="00BB265D">
        <w:rPr>
          <w:rtl/>
        </w:rPr>
        <w:t>الثوب الغليظ</w:t>
      </w:r>
      <w:r>
        <w:rPr>
          <w:rtl/>
        </w:rPr>
        <w:t xml:space="preserve">، </w:t>
      </w:r>
      <w:r w:rsidRPr="00BB265D">
        <w:rPr>
          <w:rtl/>
        </w:rPr>
        <w:t>أو جلّة تعمل من الخوص.</w:t>
      </w:r>
    </w:p>
    <w:p w:rsidR="009E6576" w:rsidRPr="00BB265D" w:rsidRDefault="009E6576" w:rsidP="00D736D6">
      <w:pPr>
        <w:pStyle w:val="libFootnote0"/>
        <w:rPr>
          <w:rtl/>
        </w:rPr>
      </w:pPr>
      <w:r>
        <w:rPr>
          <w:rtl/>
        </w:rPr>
        <w:t>(</w:t>
      </w:r>
      <w:r w:rsidRPr="00BB265D">
        <w:rPr>
          <w:rtl/>
        </w:rPr>
        <w:t>2) المدرعة</w:t>
      </w:r>
      <w:r>
        <w:rPr>
          <w:rtl/>
        </w:rPr>
        <w:t xml:space="preserve">: </w:t>
      </w:r>
      <w:r w:rsidRPr="00BB265D">
        <w:rPr>
          <w:rtl/>
        </w:rPr>
        <w:t>جبّة مشقوقة المقدّم.</w:t>
      </w:r>
    </w:p>
    <w:p w:rsidR="009E6576" w:rsidRPr="00BB265D" w:rsidRDefault="009E6576" w:rsidP="00D736D6">
      <w:pPr>
        <w:pStyle w:val="libFootnote0"/>
        <w:rPr>
          <w:rtl/>
        </w:rPr>
      </w:pPr>
      <w:r>
        <w:rPr>
          <w:rtl/>
        </w:rPr>
        <w:t>(</w:t>
      </w:r>
      <w:r w:rsidRPr="00BB265D">
        <w:rPr>
          <w:rtl/>
        </w:rPr>
        <w:t>3) أي</w:t>
      </w:r>
      <w:r>
        <w:rPr>
          <w:rtl/>
        </w:rPr>
        <w:t xml:space="preserve">: </w:t>
      </w:r>
      <w:r w:rsidRPr="00BB265D">
        <w:rPr>
          <w:rtl/>
        </w:rPr>
        <w:t>ابتعد عنّي.</w:t>
      </w:r>
    </w:p>
    <w:p w:rsidR="009E6576" w:rsidRPr="00BB265D" w:rsidRDefault="009E6576" w:rsidP="00393F8B">
      <w:pPr>
        <w:pStyle w:val="libNormal0"/>
        <w:rPr>
          <w:rtl/>
        </w:rPr>
      </w:pPr>
      <w:r>
        <w:rPr>
          <w:rtl/>
        </w:rPr>
        <w:br w:type="page"/>
      </w:r>
      <w:r w:rsidRPr="00BB265D">
        <w:rPr>
          <w:rtl/>
        </w:rPr>
        <w:lastRenderedPageBreak/>
        <w:t>أكلة العبد</w:t>
      </w:r>
      <w:r>
        <w:rPr>
          <w:rtl/>
        </w:rPr>
        <w:t xml:space="preserve">، </w:t>
      </w:r>
      <w:r w:rsidRPr="00BB265D">
        <w:rPr>
          <w:rtl/>
        </w:rPr>
        <w:t>ويجلس جلسة العبد. وإن كان ليشتري القميصين فيخيّر غلامه خيرهما</w:t>
      </w:r>
      <w:r>
        <w:rPr>
          <w:rtl/>
        </w:rPr>
        <w:t xml:space="preserve">، </w:t>
      </w:r>
      <w:r w:rsidRPr="00BB265D">
        <w:rPr>
          <w:rtl/>
        </w:rPr>
        <w:t>ثمّ يلبس الآخر</w:t>
      </w:r>
      <w:r>
        <w:rPr>
          <w:rtl/>
        </w:rPr>
        <w:t xml:space="preserve">، </w:t>
      </w:r>
      <w:r w:rsidRPr="00BB265D">
        <w:rPr>
          <w:rtl/>
        </w:rPr>
        <w:t>فإذا جاز أصابعه قطعه</w:t>
      </w:r>
      <w:r>
        <w:rPr>
          <w:rtl/>
        </w:rPr>
        <w:t xml:space="preserve">، </w:t>
      </w:r>
      <w:r w:rsidRPr="00BB265D">
        <w:rPr>
          <w:rtl/>
        </w:rPr>
        <w:t>وإذا جاز كعبه حذفه. ولقد ولي خمس سنين ما وضع آجرّة على آجرّة</w:t>
      </w:r>
      <w:r>
        <w:rPr>
          <w:rtl/>
        </w:rPr>
        <w:t xml:space="preserve">، </w:t>
      </w:r>
      <w:r w:rsidRPr="00BB265D">
        <w:rPr>
          <w:rtl/>
        </w:rPr>
        <w:t>ولا لبنة على لبنة</w:t>
      </w:r>
      <w:r>
        <w:rPr>
          <w:rtl/>
        </w:rPr>
        <w:t xml:space="preserve">، </w:t>
      </w:r>
      <w:r w:rsidRPr="00BB265D">
        <w:rPr>
          <w:rtl/>
        </w:rPr>
        <w:t>ولا أورث بيضاء ولا حمراء.</w:t>
      </w:r>
      <w:r>
        <w:rPr>
          <w:rFonts w:hint="cs"/>
          <w:rtl/>
        </w:rPr>
        <w:t xml:space="preserve"> </w:t>
      </w:r>
      <w:r>
        <w:rPr>
          <w:rtl/>
        </w:rPr>
        <w:t>و</w:t>
      </w:r>
      <w:r w:rsidRPr="00BB265D">
        <w:rPr>
          <w:rtl/>
        </w:rPr>
        <w:t>كان يطعم الناس خبز البرّ واللحم</w:t>
      </w:r>
      <w:r>
        <w:rPr>
          <w:rtl/>
        </w:rPr>
        <w:t xml:space="preserve">، </w:t>
      </w:r>
      <w:r w:rsidRPr="00BB265D">
        <w:rPr>
          <w:rtl/>
        </w:rPr>
        <w:t xml:space="preserve">وينصرف إلى منزله فيأكل خبز الشعير والزيت والخلّ. وما ورد عليه أمران كلاهما لله </w:t>
      </w:r>
      <w:r w:rsidRPr="00D7004D">
        <w:rPr>
          <w:rStyle w:val="libAlaemChar"/>
          <w:rtl/>
        </w:rPr>
        <w:t>عزوجل</w:t>
      </w:r>
      <w:r w:rsidRPr="00BB265D">
        <w:rPr>
          <w:rtl/>
        </w:rPr>
        <w:t xml:space="preserve"> فيه رضا</w:t>
      </w:r>
      <w:r>
        <w:rPr>
          <w:rtl/>
        </w:rPr>
        <w:t xml:space="preserve">، </w:t>
      </w:r>
      <w:r w:rsidRPr="00BB265D">
        <w:rPr>
          <w:rtl/>
        </w:rPr>
        <w:t>إلّا أخذ بأشدّهما على بدنه.</w:t>
      </w:r>
      <w:r>
        <w:rPr>
          <w:rFonts w:hint="cs"/>
          <w:rtl/>
        </w:rPr>
        <w:t xml:space="preserve"> </w:t>
      </w:r>
      <w:r>
        <w:rPr>
          <w:rtl/>
        </w:rPr>
        <w:t>و</w:t>
      </w:r>
      <w:r w:rsidRPr="00BB265D">
        <w:rPr>
          <w:rtl/>
        </w:rPr>
        <w:t>لقد أعتق ألف مملوك من كدّ يمينه</w:t>
      </w:r>
      <w:r>
        <w:rPr>
          <w:rtl/>
        </w:rPr>
        <w:t xml:space="preserve">، </w:t>
      </w:r>
      <w:r w:rsidRPr="00BB265D">
        <w:rPr>
          <w:rtl/>
        </w:rPr>
        <w:t>تربت منه يداه</w:t>
      </w:r>
      <w:r>
        <w:rPr>
          <w:rtl/>
        </w:rPr>
        <w:t xml:space="preserve">، </w:t>
      </w:r>
      <w:r w:rsidRPr="00BB265D">
        <w:rPr>
          <w:rtl/>
        </w:rPr>
        <w:t>وعرق فيه وجهه. وما أطاق عمله أحد من الناس بعده.</w:t>
      </w:r>
    </w:p>
    <w:p w:rsidR="009E6576" w:rsidRPr="00BB265D" w:rsidRDefault="009E6576" w:rsidP="00393F8B">
      <w:pPr>
        <w:pStyle w:val="libNormal"/>
        <w:rPr>
          <w:rtl/>
        </w:rPr>
      </w:pPr>
      <w:r w:rsidRPr="00BB265D">
        <w:rPr>
          <w:rtl/>
        </w:rPr>
        <w:t>ثمّ إنّه قد اشتهر</w:t>
      </w:r>
      <w:r>
        <w:rPr>
          <w:rFonts w:hint="cs"/>
          <w:rtl/>
        </w:rPr>
        <w:t xml:space="preserve"> </w:t>
      </w:r>
      <w:r w:rsidRPr="00BB265D">
        <w:rPr>
          <w:rtl/>
        </w:rPr>
        <w:t xml:space="preserve">في الرواية أنّه </w:t>
      </w:r>
      <w:r w:rsidRPr="00D7004D">
        <w:rPr>
          <w:rStyle w:val="libAlaemChar"/>
          <w:rtl/>
        </w:rPr>
        <w:t>عليه‌السلام</w:t>
      </w:r>
      <w:r w:rsidRPr="00F46170">
        <w:rPr>
          <w:rtl/>
        </w:rPr>
        <w:t xml:space="preserve"> </w:t>
      </w:r>
      <w:r w:rsidRPr="00BB265D">
        <w:rPr>
          <w:rtl/>
        </w:rPr>
        <w:t>ل</w:t>
      </w:r>
      <w:r>
        <w:rPr>
          <w:rFonts w:hint="cs"/>
          <w:rtl/>
        </w:rPr>
        <w:t>ـ</w:t>
      </w:r>
      <w:r w:rsidRPr="00BB265D">
        <w:rPr>
          <w:rtl/>
        </w:rPr>
        <w:t>مّا دخل على العلاء بن زياد بالبصرة يعوده قال له العلاء</w:t>
      </w:r>
      <w:r>
        <w:rPr>
          <w:rtl/>
        </w:rPr>
        <w:t xml:space="preserve">: </w:t>
      </w:r>
      <w:r w:rsidRPr="00BB265D">
        <w:rPr>
          <w:rtl/>
        </w:rPr>
        <w:t>يا أمير المؤمنين أشكو إليك أخي عاصم بن زياد</w:t>
      </w:r>
      <w:r>
        <w:rPr>
          <w:rtl/>
        </w:rPr>
        <w:t xml:space="preserve">، </w:t>
      </w:r>
      <w:r w:rsidRPr="00BB265D">
        <w:rPr>
          <w:rtl/>
        </w:rPr>
        <w:t>لبس العباءة وتخلّى من الدنيا.</w:t>
      </w:r>
    </w:p>
    <w:p w:rsidR="009E6576" w:rsidRPr="00BB265D" w:rsidRDefault="009E6576" w:rsidP="00393F8B">
      <w:pPr>
        <w:pStyle w:val="libNormal"/>
        <w:rPr>
          <w:rtl/>
        </w:rPr>
      </w:pPr>
      <w:r w:rsidRPr="00BB265D">
        <w:rPr>
          <w:rtl/>
        </w:rPr>
        <w:t xml:space="preserve">فقال </w:t>
      </w:r>
      <w:r w:rsidRPr="00D7004D">
        <w:rPr>
          <w:rStyle w:val="libAlaemChar"/>
          <w:rtl/>
        </w:rPr>
        <w:t>عليه‌السلام</w:t>
      </w:r>
      <w:r>
        <w:rPr>
          <w:rtl/>
        </w:rPr>
        <w:t xml:space="preserve">: </w:t>
      </w:r>
      <w:r w:rsidRPr="00BB265D">
        <w:rPr>
          <w:rtl/>
        </w:rPr>
        <w:t>عليّ به. فلمّا جاء به قال</w:t>
      </w:r>
      <w:r>
        <w:rPr>
          <w:rtl/>
        </w:rPr>
        <w:t xml:space="preserve">: </w:t>
      </w:r>
      <w:r w:rsidRPr="00BB265D">
        <w:rPr>
          <w:rtl/>
        </w:rPr>
        <w:t xml:space="preserve">يا عديّ </w:t>
      </w:r>
      <w:r w:rsidRPr="00D736D6">
        <w:rPr>
          <w:rStyle w:val="libFootnotenumChar"/>
          <w:rtl/>
        </w:rPr>
        <w:t>(1)</w:t>
      </w:r>
      <w:r w:rsidRPr="00BB265D">
        <w:rPr>
          <w:rtl/>
        </w:rPr>
        <w:t xml:space="preserve"> نفسه لقد استهام بك الخبيث</w:t>
      </w:r>
      <w:r>
        <w:rPr>
          <w:rtl/>
        </w:rPr>
        <w:t xml:space="preserve">، </w:t>
      </w:r>
      <w:r w:rsidRPr="00BB265D">
        <w:rPr>
          <w:rtl/>
        </w:rPr>
        <w:t xml:space="preserve">أما رحمت أهلك وولدك. </w:t>
      </w:r>
      <w:r>
        <w:rPr>
          <w:rtl/>
        </w:rPr>
        <w:t>أَ</w:t>
      </w:r>
      <w:r w:rsidRPr="00BB265D">
        <w:rPr>
          <w:rtl/>
        </w:rPr>
        <w:t>ترى الله أحلّ لك الطيّبات وهو يكره أن تأخذها</w:t>
      </w:r>
      <w:r>
        <w:rPr>
          <w:rtl/>
        </w:rPr>
        <w:t>؟!</w:t>
      </w:r>
      <w:r w:rsidRPr="00BB265D">
        <w:rPr>
          <w:rtl/>
        </w:rPr>
        <w:t xml:space="preserve"> أنت أهون على الله من ذلك.</w:t>
      </w:r>
    </w:p>
    <w:p w:rsidR="009E6576" w:rsidRPr="00BB265D" w:rsidRDefault="009E6576" w:rsidP="00393F8B">
      <w:pPr>
        <w:pStyle w:val="libNormal"/>
        <w:rPr>
          <w:rtl/>
        </w:rPr>
      </w:pPr>
      <w:r w:rsidRPr="00BB265D">
        <w:rPr>
          <w:rtl/>
        </w:rPr>
        <w:t>قال</w:t>
      </w:r>
      <w:r>
        <w:rPr>
          <w:rtl/>
        </w:rPr>
        <w:t xml:space="preserve">: </w:t>
      </w:r>
      <w:r w:rsidRPr="00BB265D">
        <w:rPr>
          <w:rtl/>
        </w:rPr>
        <w:t>يا أمير المؤمنين هذا أنت في خشونة ملبسك</w:t>
      </w:r>
      <w:r>
        <w:rPr>
          <w:rtl/>
        </w:rPr>
        <w:t xml:space="preserve">، </w:t>
      </w:r>
      <w:r w:rsidRPr="00BB265D">
        <w:rPr>
          <w:rtl/>
        </w:rPr>
        <w:t xml:space="preserve">وجشوبة </w:t>
      </w:r>
      <w:r w:rsidRPr="00D736D6">
        <w:rPr>
          <w:rStyle w:val="libFootnotenumChar"/>
          <w:rtl/>
        </w:rPr>
        <w:t>(2)</w:t>
      </w:r>
      <w:r w:rsidRPr="00BB265D">
        <w:rPr>
          <w:rtl/>
        </w:rPr>
        <w:t xml:space="preserve"> مأكلك</w:t>
      </w:r>
      <w:r>
        <w:rPr>
          <w:rtl/>
        </w:rPr>
        <w:t>!</w:t>
      </w:r>
      <w:r w:rsidRPr="00BB265D">
        <w:rPr>
          <w:rtl/>
        </w:rPr>
        <w:t xml:space="preserve"> قال</w:t>
      </w:r>
      <w:r>
        <w:rPr>
          <w:rtl/>
        </w:rPr>
        <w:t xml:space="preserve">: </w:t>
      </w:r>
      <w:r w:rsidRPr="00BB265D">
        <w:rPr>
          <w:rtl/>
        </w:rPr>
        <w:t>ويحك</w:t>
      </w:r>
      <w:r>
        <w:rPr>
          <w:rtl/>
        </w:rPr>
        <w:t>!</w:t>
      </w:r>
      <w:r w:rsidRPr="00BB265D">
        <w:rPr>
          <w:rtl/>
        </w:rPr>
        <w:t xml:space="preserve"> إنّي لست كأنت</w:t>
      </w:r>
      <w:r>
        <w:rPr>
          <w:rtl/>
        </w:rPr>
        <w:t xml:space="preserve">، </w:t>
      </w:r>
      <w:r w:rsidRPr="00BB265D">
        <w:rPr>
          <w:rtl/>
        </w:rPr>
        <w:t>إنّ الله تعالى فرض على أئمّة الحقّ أن يقدّروا أنفسهم بضعفة الناس</w:t>
      </w:r>
      <w:r>
        <w:rPr>
          <w:rtl/>
        </w:rPr>
        <w:t xml:space="preserve">، </w:t>
      </w:r>
      <w:r w:rsidRPr="00BB265D">
        <w:rPr>
          <w:rtl/>
        </w:rPr>
        <w:t xml:space="preserve">كيلا يتبيّغ </w:t>
      </w:r>
      <w:r w:rsidRPr="00D736D6">
        <w:rPr>
          <w:rStyle w:val="libFootnotenumChar"/>
          <w:rtl/>
        </w:rPr>
        <w:t>(3)</w:t>
      </w:r>
      <w:r w:rsidRPr="00BB265D">
        <w:rPr>
          <w:rtl/>
        </w:rPr>
        <w:t xml:space="preserve"> بالفقير فقره.</w:t>
      </w:r>
    </w:p>
    <w:p w:rsidR="009E6576" w:rsidRPr="00BB265D" w:rsidRDefault="009E6576" w:rsidP="00393F8B">
      <w:pPr>
        <w:pStyle w:val="libNormal"/>
        <w:rPr>
          <w:rtl/>
        </w:rPr>
      </w:pPr>
      <w:r w:rsidRPr="00BB265D">
        <w:rPr>
          <w:rtl/>
        </w:rPr>
        <w:t>روي</w:t>
      </w:r>
      <w:r>
        <w:rPr>
          <w:rtl/>
        </w:rPr>
        <w:t xml:space="preserve">: </w:t>
      </w:r>
      <w:r w:rsidRPr="00BB265D">
        <w:rPr>
          <w:rtl/>
        </w:rPr>
        <w:t xml:space="preserve">أنّ النبيّ </w:t>
      </w:r>
      <w:r w:rsidRPr="00D7004D">
        <w:rPr>
          <w:rStyle w:val="libAlaemChar"/>
          <w:rtl/>
        </w:rPr>
        <w:t>صلى‌الله‌عليه‌وآله‌وسلم</w:t>
      </w:r>
      <w:r w:rsidRPr="00BB265D">
        <w:rPr>
          <w:rtl/>
        </w:rPr>
        <w:t xml:space="preserve"> دخل على أهل الصفّة </w:t>
      </w:r>
      <w:r w:rsidRPr="00D736D6">
        <w:rPr>
          <w:rStyle w:val="libFootnotenumChar"/>
          <w:rtl/>
        </w:rPr>
        <w:t>(4)</w:t>
      </w:r>
      <w:r w:rsidRPr="00BB265D">
        <w:rPr>
          <w:rtl/>
        </w:rPr>
        <w:t xml:space="preserve"> وهم يرقّعون ثيابهم</w:t>
      </w:r>
    </w:p>
    <w:p w:rsidR="009E6576" w:rsidRPr="00BB265D" w:rsidRDefault="009E6576" w:rsidP="004074D8">
      <w:pPr>
        <w:pStyle w:val="libLine"/>
        <w:rPr>
          <w:rtl/>
        </w:rPr>
      </w:pPr>
      <w:r w:rsidRPr="00BB265D">
        <w:rPr>
          <w:rtl/>
        </w:rPr>
        <w:t>__________________</w:t>
      </w:r>
    </w:p>
    <w:p w:rsidR="009E6576" w:rsidRPr="002847E0" w:rsidRDefault="009E6576" w:rsidP="00D736D6">
      <w:pPr>
        <w:pStyle w:val="libFootnote0"/>
        <w:rPr>
          <w:rtl/>
        </w:rPr>
      </w:pPr>
      <w:r>
        <w:rPr>
          <w:rtl/>
        </w:rPr>
        <w:t>(</w:t>
      </w:r>
      <w:r w:rsidRPr="00BB265D">
        <w:rPr>
          <w:rtl/>
        </w:rPr>
        <w:t>1) أي</w:t>
      </w:r>
      <w:r>
        <w:rPr>
          <w:rtl/>
        </w:rPr>
        <w:t xml:space="preserve">: </w:t>
      </w:r>
      <w:r w:rsidRPr="00BB265D">
        <w:rPr>
          <w:rtl/>
        </w:rPr>
        <w:t>مبغض نفسه. من</w:t>
      </w:r>
      <w:r>
        <w:rPr>
          <w:rtl/>
        </w:rPr>
        <w:t xml:space="preserve">: </w:t>
      </w:r>
      <w:r w:rsidRPr="00BB265D">
        <w:rPr>
          <w:rtl/>
        </w:rPr>
        <w:t>عدي لفلان</w:t>
      </w:r>
      <w:r>
        <w:rPr>
          <w:rtl/>
        </w:rPr>
        <w:t xml:space="preserve">: </w:t>
      </w:r>
      <w:r w:rsidRPr="00BB265D">
        <w:rPr>
          <w:rtl/>
        </w:rPr>
        <w:t>أبغضه. فهو على زنة</w:t>
      </w:r>
      <w:r>
        <w:rPr>
          <w:rtl/>
        </w:rPr>
        <w:t xml:space="preserve">: </w:t>
      </w:r>
      <w:r w:rsidRPr="00BB265D">
        <w:rPr>
          <w:rtl/>
        </w:rPr>
        <w:t>وفيّ. واستهام بك الخبيث أي</w:t>
      </w:r>
      <w:r>
        <w:rPr>
          <w:rtl/>
        </w:rPr>
        <w:t xml:space="preserve">: </w:t>
      </w:r>
      <w:r w:rsidRPr="002847E0">
        <w:rPr>
          <w:rtl/>
        </w:rPr>
        <w:t>وسوس فيك الشيطان</w:t>
      </w:r>
      <w:r>
        <w:rPr>
          <w:rtl/>
        </w:rPr>
        <w:t xml:space="preserve">، </w:t>
      </w:r>
      <w:r w:rsidRPr="002847E0">
        <w:rPr>
          <w:rtl/>
        </w:rPr>
        <w:t>فذهب فؤادك</w:t>
      </w:r>
      <w:r>
        <w:rPr>
          <w:rtl/>
        </w:rPr>
        <w:t xml:space="preserve">، </w:t>
      </w:r>
      <w:r w:rsidRPr="002847E0">
        <w:rPr>
          <w:rtl/>
        </w:rPr>
        <w:t>وسلب عقلك. من</w:t>
      </w:r>
      <w:r>
        <w:rPr>
          <w:rtl/>
        </w:rPr>
        <w:t xml:space="preserve">: </w:t>
      </w:r>
      <w:r w:rsidRPr="002847E0">
        <w:rPr>
          <w:rtl/>
        </w:rPr>
        <w:t>استهيم فؤاده أي</w:t>
      </w:r>
      <w:r>
        <w:rPr>
          <w:rtl/>
        </w:rPr>
        <w:t xml:space="preserve">: </w:t>
      </w:r>
      <w:r w:rsidRPr="002847E0">
        <w:rPr>
          <w:rtl/>
        </w:rPr>
        <w:t>ذهب فؤاده وسلب عقله من الحبّ أو غيره.</w:t>
      </w:r>
    </w:p>
    <w:p w:rsidR="009E6576" w:rsidRPr="00BB265D" w:rsidRDefault="009E6576" w:rsidP="00D736D6">
      <w:pPr>
        <w:pStyle w:val="libFootnote0"/>
        <w:rPr>
          <w:rtl/>
        </w:rPr>
      </w:pPr>
      <w:r>
        <w:rPr>
          <w:rtl/>
        </w:rPr>
        <w:t>(</w:t>
      </w:r>
      <w:r w:rsidRPr="00BB265D">
        <w:rPr>
          <w:rtl/>
        </w:rPr>
        <w:t>2) جشب الطعام</w:t>
      </w:r>
      <w:r>
        <w:rPr>
          <w:rtl/>
        </w:rPr>
        <w:t xml:space="preserve">: </w:t>
      </w:r>
      <w:r w:rsidRPr="00BB265D">
        <w:rPr>
          <w:rtl/>
        </w:rPr>
        <w:t>غلظ. فهو جشب.</w:t>
      </w:r>
    </w:p>
    <w:p w:rsidR="009E6576" w:rsidRPr="00BB265D" w:rsidRDefault="009E6576" w:rsidP="00D736D6">
      <w:pPr>
        <w:pStyle w:val="libFootnote0"/>
        <w:rPr>
          <w:rtl/>
        </w:rPr>
      </w:pPr>
      <w:r>
        <w:rPr>
          <w:rtl/>
        </w:rPr>
        <w:t>(</w:t>
      </w:r>
      <w:r w:rsidRPr="00BB265D">
        <w:rPr>
          <w:rtl/>
        </w:rPr>
        <w:t>3) أي</w:t>
      </w:r>
      <w:r>
        <w:rPr>
          <w:rtl/>
        </w:rPr>
        <w:t xml:space="preserve">: </w:t>
      </w:r>
      <w:r w:rsidRPr="00BB265D">
        <w:rPr>
          <w:rtl/>
        </w:rPr>
        <w:t>يهيج ويثور. من</w:t>
      </w:r>
      <w:r>
        <w:rPr>
          <w:rtl/>
        </w:rPr>
        <w:t xml:space="preserve">: </w:t>
      </w:r>
      <w:r w:rsidRPr="00BB265D">
        <w:rPr>
          <w:rtl/>
        </w:rPr>
        <w:t>باغ الدم أي</w:t>
      </w:r>
      <w:r>
        <w:rPr>
          <w:rtl/>
        </w:rPr>
        <w:t xml:space="preserve">: </w:t>
      </w:r>
      <w:r w:rsidRPr="00BB265D">
        <w:rPr>
          <w:rtl/>
        </w:rPr>
        <w:t>هاج وثار.</w:t>
      </w:r>
    </w:p>
    <w:p w:rsidR="009E6576" w:rsidRPr="00BB265D" w:rsidRDefault="009E6576" w:rsidP="00D736D6">
      <w:pPr>
        <w:pStyle w:val="libFootnote0"/>
        <w:rPr>
          <w:rtl/>
        </w:rPr>
      </w:pPr>
      <w:r>
        <w:rPr>
          <w:rtl/>
        </w:rPr>
        <w:t>(</w:t>
      </w:r>
      <w:r w:rsidRPr="00BB265D">
        <w:rPr>
          <w:rtl/>
        </w:rPr>
        <w:t>4) أهل الصفّة</w:t>
      </w:r>
      <w:r>
        <w:rPr>
          <w:rtl/>
        </w:rPr>
        <w:t xml:space="preserve">: </w:t>
      </w:r>
      <w:r w:rsidRPr="00BB265D">
        <w:rPr>
          <w:rtl/>
        </w:rPr>
        <w:t xml:space="preserve">فقراء كانوا يجلسون في صفّة مسجد النبيّ </w:t>
      </w:r>
      <w:r w:rsidRPr="00D7004D">
        <w:rPr>
          <w:rStyle w:val="libAlaemChar"/>
          <w:rtl/>
        </w:rPr>
        <w:t>صلى‌الله‌عليه‌وآله‌وسلم</w:t>
      </w:r>
      <w:r w:rsidRPr="00BB265D">
        <w:rPr>
          <w:rtl/>
        </w:rPr>
        <w:t>. وصفّة المسجد</w:t>
      </w:r>
      <w:r>
        <w:rPr>
          <w:rtl/>
        </w:rPr>
        <w:t xml:space="preserve">: </w:t>
      </w:r>
      <w:r w:rsidRPr="00BB265D">
        <w:rPr>
          <w:rtl/>
        </w:rPr>
        <w:t>مقعد بالقرب منه مظلّل.</w:t>
      </w:r>
    </w:p>
    <w:p w:rsidR="009E6576" w:rsidRPr="00BB265D" w:rsidRDefault="009E6576" w:rsidP="00393F8B">
      <w:pPr>
        <w:pStyle w:val="libNormal0"/>
        <w:rPr>
          <w:rtl/>
        </w:rPr>
      </w:pPr>
      <w:r>
        <w:rPr>
          <w:rtl/>
        </w:rPr>
        <w:br w:type="page"/>
      </w:r>
      <w:r w:rsidRPr="00BB265D">
        <w:rPr>
          <w:rtl/>
        </w:rPr>
        <w:lastRenderedPageBreak/>
        <w:t xml:space="preserve">بالأدم </w:t>
      </w:r>
      <w:r w:rsidRPr="00D736D6">
        <w:rPr>
          <w:rStyle w:val="libFootnotenumChar"/>
          <w:rtl/>
        </w:rPr>
        <w:t>(1)</w:t>
      </w:r>
      <w:r>
        <w:rPr>
          <w:rtl/>
        </w:rPr>
        <w:t xml:space="preserve">، </w:t>
      </w:r>
      <w:r w:rsidRPr="00BB265D">
        <w:rPr>
          <w:rtl/>
        </w:rPr>
        <w:t>ما يجدون لها رقاعا</w:t>
      </w:r>
      <w:r>
        <w:rPr>
          <w:rtl/>
        </w:rPr>
        <w:t xml:space="preserve">، </w:t>
      </w:r>
      <w:r w:rsidRPr="00BB265D">
        <w:rPr>
          <w:rtl/>
        </w:rPr>
        <w:t>فقال</w:t>
      </w:r>
      <w:r>
        <w:rPr>
          <w:rtl/>
        </w:rPr>
        <w:t xml:space="preserve">: </w:t>
      </w:r>
      <w:r w:rsidRPr="00BB265D">
        <w:rPr>
          <w:rtl/>
        </w:rPr>
        <w:t>«</w:t>
      </w:r>
      <w:r>
        <w:rPr>
          <w:rtl/>
        </w:rPr>
        <w:t>أَ</w:t>
      </w:r>
      <w:r w:rsidRPr="00BB265D">
        <w:rPr>
          <w:rtl/>
        </w:rPr>
        <w:t xml:space="preserve">أنتم اليوم خير أم يوم يغدو أحدكم في حلّة </w:t>
      </w:r>
      <w:r w:rsidRPr="00D736D6">
        <w:rPr>
          <w:rStyle w:val="libFootnotenumChar"/>
          <w:rtl/>
        </w:rPr>
        <w:t>(2)</w:t>
      </w:r>
      <w:r w:rsidRPr="00BB265D">
        <w:rPr>
          <w:rtl/>
        </w:rPr>
        <w:t xml:space="preserve"> ويروح في اخرى</w:t>
      </w:r>
      <w:r>
        <w:rPr>
          <w:rtl/>
        </w:rPr>
        <w:t xml:space="preserve">، </w:t>
      </w:r>
      <w:r w:rsidRPr="00BB265D">
        <w:rPr>
          <w:rtl/>
        </w:rPr>
        <w:t xml:space="preserve">ويغدى عليه بجفنة </w:t>
      </w:r>
      <w:r w:rsidRPr="00D736D6">
        <w:rPr>
          <w:rStyle w:val="libFootnotenumChar"/>
          <w:rtl/>
        </w:rPr>
        <w:t>(3)</w:t>
      </w:r>
      <w:r w:rsidRPr="00BB265D">
        <w:rPr>
          <w:rtl/>
        </w:rPr>
        <w:t xml:space="preserve"> ويراح عليه بأخرى</w:t>
      </w:r>
      <w:r>
        <w:rPr>
          <w:rtl/>
        </w:rPr>
        <w:t xml:space="preserve">، </w:t>
      </w:r>
      <w:r w:rsidRPr="00BB265D">
        <w:rPr>
          <w:rtl/>
        </w:rPr>
        <w:t>ويستر بيته كما تستر الكعبة</w:t>
      </w:r>
      <w:r>
        <w:rPr>
          <w:rtl/>
        </w:rPr>
        <w:t>؟</w:t>
      </w:r>
      <w:r w:rsidRPr="00BB265D">
        <w:rPr>
          <w:rtl/>
        </w:rPr>
        <w:t xml:space="preserve"> قالوا</w:t>
      </w:r>
      <w:r>
        <w:rPr>
          <w:rtl/>
        </w:rPr>
        <w:t xml:space="preserve">: </w:t>
      </w:r>
      <w:r w:rsidRPr="00BB265D">
        <w:rPr>
          <w:rtl/>
        </w:rPr>
        <w:t>نحن يومئذ خير. قال</w:t>
      </w:r>
      <w:r>
        <w:rPr>
          <w:rtl/>
        </w:rPr>
        <w:t xml:space="preserve">: </w:t>
      </w:r>
      <w:r w:rsidRPr="00BB265D">
        <w:rPr>
          <w:rtl/>
        </w:rPr>
        <w:t>بل أنتم اليوم خير»</w:t>
      </w:r>
      <w:r>
        <w:rPr>
          <w:rtl/>
        </w:rPr>
        <w:t>.</w:t>
      </w:r>
    </w:p>
    <w:p w:rsidR="009E6576" w:rsidRPr="00125393" w:rsidRDefault="009E6576" w:rsidP="00393F8B">
      <w:pPr>
        <w:pStyle w:val="libNormal"/>
        <w:rPr>
          <w:rStyle w:val="libAieChar"/>
          <w:rtl/>
        </w:rPr>
      </w:pPr>
      <w:r w:rsidRPr="00D7004D">
        <w:rPr>
          <w:rStyle w:val="libAlaemChar"/>
          <w:rtl/>
        </w:rPr>
        <w:t>(</w:t>
      </w:r>
      <w:r w:rsidRPr="00125393">
        <w:rPr>
          <w:rStyle w:val="libAieChar"/>
          <w:rtl/>
        </w:rPr>
        <w:t>وَاذْكُرْ أَخا عادٍ إِذْ أَنْذَرَ قَوْمَهُ بِالْأَحْقافِ وَقَدْ خَلَتِ النُّذُرُ مِنْ بَيْنِ يَدَيْهِ وَمِنْ خَلْفِهِ أَلاَّ تَعْبُدُوا إِلاَّ اللهَ إِنِّي أَخافُ عَلَيْكُمْ عَذابَ يَوْمٍ عَظِيمٍ (21) قالُوا أَجِئْتَنا لِتَأْفِكَنا عَنْ آلِهَتِنا فَأْتِنا بِما تَعِدُنا إِنْ كُنْتَ مِنَ الصَّادِقِينَ (22) قالَ إِنَّمَا الْعِلْمُ عِنْدَ اللهِ وَأُبَلِّغُكُمْ ما أُرْسِلْتُ بِهِ وَلكِنِّي أَراكُمْ قَوْماً تَجْهَلُونَ (23) فَلَمَّا رَأَوْهُ عارِضاً مُسْتَقْبِلَ أَوْدِيَتِهِمْ قالُوا هذا عارِضٌ مُمْطِرُنا بَلْ هُوَ مَا اسْتَعْجَلْتُمْ بِهِ رِيحٌ فِيها عَذابٌ أَلِيمٌ (24) تُدَمِّرُ كُلَّ شَيْءٍ بِأَمْرِ رَبِّها فَأَصْبَحُوا لا يُرى إِلاَّ مَساكِنُهُمْ كَذلِكَ نَجْزِي الْقَوْمَ الْمُجْرِمِينَ (25) وَلَقَدْ مَكَّنَّاهُمْ فِيما إِنْ مَكَّنَّاكُمْ فِيهِ وَجَعَلْنا لَهُمْ سَمْعاً وَأَبْصاراً وَأَفْئِدَةً فَما أَغْنى عَنْهُمْ سَمْعُهُمْ وَلا أَبْصارُهُمْ وَلا أَفْئِدَتُهُمْ مِنْ شَيْءٍ إِذْ كانُوا يَجْحَدُونَ</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الأدم جمع الأديم. وهو</w:t>
      </w:r>
      <w:r>
        <w:rPr>
          <w:rtl/>
        </w:rPr>
        <w:t xml:space="preserve">: </w:t>
      </w:r>
      <w:r w:rsidRPr="00BB265D">
        <w:rPr>
          <w:rtl/>
        </w:rPr>
        <w:t>الجلد المدبوغ.</w:t>
      </w:r>
    </w:p>
    <w:p w:rsidR="009E6576" w:rsidRPr="00BB265D" w:rsidRDefault="009E6576" w:rsidP="00D736D6">
      <w:pPr>
        <w:pStyle w:val="libFootnote0"/>
        <w:rPr>
          <w:rtl/>
        </w:rPr>
      </w:pPr>
      <w:r>
        <w:rPr>
          <w:rtl/>
        </w:rPr>
        <w:t>(</w:t>
      </w:r>
      <w:r w:rsidRPr="00BB265D">
        <w:rPr>
          <w:rtl/>
        </w:rPr>
        <w:t>2) الحلّة</w:t>
      </w:r>
      <w:r>
        <w:rPr>
          <w:rtl/>
        </w:rPr>
        <w:t xml:space="preserve">: </w:t>
      </w:r>
      <w:r w:rsidRPr="00BB265D">
        <w:rPr>
          <w:rtl/>
        </w:rPr>
        <w:t>كلّ ثوب جديد</w:t>
      </w:r>
      <w:r>
        <w:rPr>
          <w:rtl/>
        </w:rPr>
        <w:t xml:space="preserve">، </w:t>
      </w:r>
      <w:r w:rsidRPr="00BB265D">
        <w:rPr>
          <w:rtl/>
        </w:rPr>
        <w:t>أو الثوب الساتر لجميع البدن.</w:t>
      </w:r>
    </w:p>
    <w:p w:rsidR="009E6576" w:rsidRPr="00BB265D" w:rsidRDefault="009E6576" w:rsidP="00D736D6">
      <w:pPr>
        <w:pStyle w:val="libFootnote0"/>
        <w:rPr>
          <w:rtl/>
        </w:rPr>
      </w:pPr>
      <w:r>
        <w:rPr>
          <w:rtl/>
        </w:rPr>
        <w:t>(</w:t>
      </w:r>
      <w:r w:rsidRPr="00BB265D">
        <w:rPr>
          <w:rtl/>
        </w:rPr>
        <w:t>3) الجفنة</w:t>
      </w:r>
      <w:r>
        <w:rPr>
          <w:rtl/>
        </w:rPr>
        <w:t xml:space="preserve">: </w:t>
      </w:r>
      <w:r w:rsidRPr="00BB265D">
        <w:rPr>
          <w:rtl/>
        </w:rPr>
        <w:t>القصعة الكبيرة</w:t>
      </w:r>
      <w:r>
        <w:rPr>
          <w:rtl/>
        </w:rPr>
        <w:t xml:space="preserve">، </w:t>
      </w:r>
      <w:r w:rsidRPr="00BB265D">
        <w:rPr>
          <w:rtl/>
        </w:rPr>
        <w:t>أي</w:t>
      </w:r>
      <w:r>
        <w:rPr>
          <w:rtl/>
        </w:rPr>
        <w:t xml:space="preserve">: </w:t>
      </w:r>
      <w:r w:rsidRPr="00BB265D">
        <w:rPr>
          <w:rtl/>
        </w:rPr>
        <w:t>آنية الطعام.</w:t>
      </w:r>
    </w:p>
    <w:p w:rsidR="009E6576" w:rsidRPr="00BB265D" w:rsidRDefault="009E6576" w:rsidP="00393F8B">
      <w:pPr>
        <w:pStyle w:val="libNormal0"/>
        <w:rPr>
          <w:rtl/>
        </w:rPr>
      </w:pPr>
      <w:r>
        <w:rPr>
          <w:rtl/>
        </w:rPr>
        <w:br w:type="page"/>
      </w:r>
      <w:r w:rsidRPr="00125393">
        <w:rPr>
          <w:rStyle w:val="libAieChar"/>
          <w:rtl/>
        </w:rPr>
        <w:lastRenderedPageBreak/>
        <w:t>بِآياتِ اللهِ وَحاقَ بِهِمْ ما كانُوا بِهِ يَسْتَهْزِؤُنَ (26) وَلَقَدْ أَهْلَكْنا ما حَوْلَكُمْ مِنَ الْقُرى وَصَرَّفْنَا الْآياتِ لَعَلَّهُمْ يَرْجِعُونَ (27) فَلَوْ لا نَصَرَهُمُ الَّذِينَ اتَّخَذُوا مِنْ دُونِ اللهِ قُرْباناً آلِهَةً بَلْ ضَلُّوا عَنْهُمْ وَذلِكَ إِفْكُهُمْ وَما كانُوا يَفْتَرُونَ (28)</w:t>
      </w:r>
      <w:r w:rsidRPr="00D7004D">
        <w:rPr>
          <w:rStyle w:val="libAlaemChar"/>
          <w:rtl/>
        </w:rPr>
        <w:t>)</w:t>
      </w:r>
    </w:p>
    <w:p w:rsidR="009E6576" w:rsidRPr="00BB265D" w:rsidRDefault="009E6576" w:rsidP="00393F8B">
      <w:pPr>
        <w:pStyle w:val="libNormal"/>
        <w:rPr>
          <w:rtl/>
        </w:rPr>
      </w:pPr>
      <w:r w:rsidRPr="00BB265D">
        <w:rPr>
          <w:rtl/>
        </w:rPr>
        <w:t>ثمّ خوّف سبحانه كفّار مكّة بما وقع على قوم هود لعنادهم</w:t>
      </w:r>
      <w:r>
        <w:rPr>
          <w:rtl/>
        </w:rPr>
        <w:t xml:space="preserve">، </w:t>
      </w:r>
      <w:r w:rsidRPr="00BB265D">
        <w:rPr>
          <w:rtl/>
        </w:rPr>
        <w:t>فقال :</w:t>
      </w:r>
    </w:p>
    <w:p w:rsidR="009E6576" w:rsidRPr="00BB265D" w:rsidRDefault="009E6576" w:rsidP="00393F8B">
      <w:pPr>
        <w:pStyle w:val="libNormal"/>
        <w:rPr>
          <w:rtl/>
        </w:rPr>
      </w:pPr>
      <w:r w:rsidRPr="00D7004D">
        <w:rPr>
          <w:rStyle w:val="libAlaemChar"/>
          <w:rtl/>
        </w:rPr>
        <w:t>(</w:t>
      </w:r>
      <w:r w:rsidRPr="00125393">
        <w:rPr>
          <w:rStyle w:val="libAieChar"/>
          <w:rtl/>
        </w:rPr>
        <w:t>وَاذْكُرْ</w:t>
      </w:r>
      <w:r w:rsidRPr="00D7004D">
        <w:rPr>
          <w:rStyle w:val="libAlaemChar"/>
          <w:rtl/>
        </w:rPr>
        <w:t>)</w:t>
      </w:r>
      <w:r w:rsidRPr="00BB265D">
        <w:rPr>
          <w:rtl/>
        </w:rPr>
        <w:t xml:space="preserve"> يا محمد لأهل مكّة </w:t>
      </w:r>
      <w:r w:rsidRPr="00D7004D">
        <w:rPr>
          <w:rStyle w:val="libAlaemChar"/>
          <w:rtl/>
        </w:rPr>
        <w:t>(</w:t>
      </w:r>
      <w:r w:rsidRPr="00125393">
        <w:rPr>
          <w:rStyle w:val="libAieChar"/>
          <w:rtl/>
        </w:rPr>
        <w:t>أَخا عادٍ</w:t>
      </w:r>
      <w:r w:rsidRPr="00D7004D">
        <w:rPr>
          <w:rStyle w:val="libAlaemChar"/>
          <w:rtl/>
        </w:rPr>
        <w:t>)</w:t>
      </w:r>
      <w:r w:rsidRPr="00BB265D">
        <w:rPr>
          <w:rtl/>
        </w:rPr>
        <w:t xml:space="preserve"> يعني</w:t>
      </w:r>
      <w:r>
        <w:rPr>
          <w:rtl/>
        </w:rPr>
        <w:t xml:space="preserve">: </w:t>
      </w:r>
      <w:r w:rsidRPr="00BB265D">
        <w:rPr>
          <w:rtl/>
        </w:rPr>
        <w:t xml:space="preserve">هودا </w:t>
      </w:r>
      <w:r w:rsidRPr="00D7004D">
        <w:rPr>
          <w:rStyle w:val="libAlaemChar"/>
          <w:rtl/>
        </w:rPr>
        <w:t>(</w:t>
      </w:r>
      <w:r w:rsidRPr="00125393">
        <w:rPr>
          <w:rStyle w:val="libAieChar"/>
          <w:rtl/>
        </w:rPr>
        <w:t>إِذْ أَنْذَرَ قَوْمَهُ</w:t>
      </w:r>
      <w:r w:rsidRPr="00D7004D">
        <w:rPr>
          <w:rStyle w:val="libAlaemChar"/>
          <w:rtl/>
        </w:rPr>
        <w:t>)</w:t>
      </w:r>
      <w:r w:rsidRPr="00BB265D">
        <w:rPr>
          <w:rtl/>
        </w:rPr>
        <w:t xml:space="preserve"> خوّفهم بالله تعالى </w:t>
      </w:r>
      <w:r w:rsidRPr="00D7004D">
        <w:rPr>
          <w:rStyle w:val="libAlaemChar"/>
          <w:rtl/>
        </w:rPr>
        <w:t>(</w:t>
      </w:r>
      <w:r w:rsidRPr="00125393">
        <w:rPr>
          <w:rStyle w:val="libAieChar"/>
          <w:rtl/>
        </w:rPr>
        <w:t>بِالْأَحْقافِ</w:t>
      </w:r>
      <w:r w:rsidRPr="00D7004D">
        <w:rPr>
          <w:rStyle w:val="libAlaemChar"/>
          <w:rtl/>
        </w:rPr>
        <w:t>)</w:t>
      </w:r>
      <w:r w:rsidRPr="00BB265D">
        <w:rPr>
          <w:rtl/>
        </w:rPr>
        <w:t xml:space="preserve"> جمع حقف. وهو رمل مستطيل مرتفع</w:t>
      </w:r>
      <w:r>
        <w:rPr>
          <w:rtl/>
        </w:rPr>
        <w:t xml:space="preserve">، </w:t>
      </w:r>
      <w:r w:rsidRPr="00BB265D">
        <w:rPr>
          <w:rtl/>
        </w:rPr>
        <w:t>فيه انحناء.</w:t>
      </w:r>
    </w:p>
    <w:p w:rsidR="009E6576" w:rsidRPr="00BB265D" w:rsidRDefault="009E6576" w:rsidP="00393F8B">
      <w:pPr>
        <w:pStyle w:val="libNormal"/>
        <w:rPr>
          <w:rtl/>
        </w:rPr>
      </w:pPr>
      <w:r w:rsidRPr="00BB265D">
        <w:rPr>
          <w:rtl/>
        </w:rPr>
        <w:t>من</w:t>
      </w:r>
      <w:r>
        <w:rPr>
          <w:rtl/>
        </w:rPr>
        <w:t xml:space="preserve">: </w:t>
      </w:r>
      <w:r w:rsidRPr="00BB265D">
        <w:rPr>
          <w:rtl/>
        </w:rPr>
        <w:t>احقوقف الشيء إذا اعوجّ. وكانوا يسكنون بين رمال مشرفة على البحر بأرض يقال لها</w:t>
      </w:r>
      <w:r>
        <w:rPr>
          <w:rtl/>
        </w:rPr>
        <w:t xml:space="preserve">: </w:t>
      </w:r>
      <w:r w:rsidRPr="00BB265D">
        <w:rPr>
          <w:rtl/>
        </w:rPr>
        <w:t>الشحر</w:t>
      </w:r>
      <w:r>
        <w:rPr>
          <w:rtl/>
        </w:rPr>
        <w:t xml:space="preserve">، </w:t>
      </w:r>
      <w:r w:rsidRPr="00BB265D">
        <w:rPr>
          <w:rtl/>
        </w:rPr>
        <w:t>من بلاد اليمن. وقيل</w:t>
      </w:r>
      <w:r>
        <w:rPr>
          <w:rtl/>
        </w:rPr>
        <w:t xml:space="preserve">: </w:t>
      </w:r>
      <w:r w:rsidRPr="00BB265D">
        <w:rPr>
          <w:rtl/>
        </w:rPr>
        <w:t>بين عمان ومهرة.</w:t>
      </w:r>
    </w:p>
    <w:p w:rsidR="009E6576" w:rsidRPr="00BB265D" w:rsidRDefault="009E6576" w:rsidP="00393F8B">
      <w:pPr>
        <w:pStyle w:val="libNormal"/>
        <w:rPr>
          <w:rtl/>
        </w:rPr>
      </w:pPr>
      <w:r w:rsidRPr="00D7004D">
        <w:rPr>
          <w:rStyle w:val="libAlaemChar"/>
          <w:rtl/>
        </w:rPr>
        <w:t>(</w:t>
      </w:r>
      <w:r w:rsidRPr="00125393">
        <w:rPr>
          <w:rStyle w:val="libAieChar"/>
          <w:rtl/>
        </w:rPr>
        <w:t>وَقَدْ خَلَتِ النُّذُرُ</w:t>
      </w:r>
      <w:r w:rsidRPr="00D7004D">
        <w:rPr>
          <w:rStyle w:val="libAlaemChar"/>
          <w:rtl/>
        </w:rPr>
        <w:t>)</w:t>
      </w:r>
      <w:r w:rsidRPr="00BB265D">
        <w:rPr>
          <w:rtl/>
        </w:rPr>
        <w:t xml:space="preserve"> جمع نذير بمعنى المنذر</w:t>
      </w:r>
      <w:r>
        <w:rPr>
          <w:rtl/>
        </w:rPr>
        <w:t xml:space="preserve">، </w:t>
      </w:r>
      <w:r w:rsidRPr="00BB265D">
        <w:rPr>
          <w:rtl/>
        </w:rPr>
        <w:t>أي</w:t>
      </w:r>
      <w:r>
        <w:rPr>
          <w:rtl/>
        </w:rPr>
        <w:t xml:space="preserve">: </w:t>
      </w:r>
      <w:r w:rsidRPr="00BB265D">
        <w:rPr>
          <w:rtl/>
        </w:rPr>
        <w:t xml:space="preserve">الرسل المنذرون </w:t>
      </w:r>
      <w:r w:rsidRPr="00D7004D">
        <w:rPr>
          <w:rStyle w:val="libAlaemChar"/>
          <w:rtl/>
        </w:rPr>
        <w:t>(</w:t>
      </w:r>
      <w:r w:rsidRPr="00125393">
        <w:rPr>
          <w:rStyle w:val="libAieChar"/>
          <w:rtl/>
        </w:rPr>
        <w:t>مِنْ بَيْنِ يَدَيْهِ وَمِنْ خَلْفِهِ</w:t>
      </w:r>
      <w:r w:rsidRPr="00D7004D">
        <w:rPr>
          <w:rStyle w:val="libAlaemChar"/>
          <w:rtl/>
        </w:rPr>
        <w:t>)</w:t>
      </w:r>
      <w:r w:rsidRPr="00BB265D">
        <w:rPr>
          <w:rtl/>
        </w:rPr>
        <w:t xml:space="preserve"> قبل هود وبعده. يعني</w:t>
      </w:r>
      <w:r>
        <w:rPr>
          <w:rtl/>
        </w:rPr>
        <w:t xml:space="preserve">: </w:t>
      </w:r>
      <w:r w:rsidRPr="00BB265D">
        <w:rPr>
          <w:rtl/>
        </w:rPr>
        <w:t>الرسل الّذين بعثوا قبل هود والّذين بعثوا بعده. والجملة حال</w:t>
      </w:r>
      <w:r>
        <w:rPr>
          <w:rtl/>
        </w:rPr>
        <w:t xml:space="preserve">، </w:t>
      </w:r>
      <w:r w:rsidRPr="00BB265D">
        <w:rPr>
          <w:rtl/>
        </w:rPr>
        <w:t>أو اعتراض بين قوله</w:t>
      </w:r>
      <w:r>
        <w:rPr>
          <w:rtl/>
        </w:rPr>
        <w:t xml:space="preserve">: </w:t>
      </w:r>
      <w:r w:rsidRPr="00D7004D">
        <w:rPr>
          <w:rStyle w:val="libAlaemChar"/>
          <w:rtl/>
        </w:rPr>
        <w:t>(</w:t>
      </w:r>
      <w:r w:rsidRPr="00125393">
        <w:rPr>
          <w:rStyle w:val="libAieChar"/>
          <w:rtl/>
        </w:rPr>
        <w:t>أَنْذَرَ قَوْمَهُ</w:t>
      </w:r>
      <w:r w:rsidRPr="00D7004D">
        <w:rPr>
          <w:rStyle w:val="libAlaemChar"/>
          <w:rtl/>
        </w:rPr>
        <w:t>)</w:t>
      </w:r>
      <w:r w:rsidRPr="00BB265D">
        <w:rPr>
          <w:rtl/>
        </w:rPr>
        <w:t xml:space="preserve"> و</w:t>
      </w:r>
      <w:r>
        <w:rPr>
          <w:rFonts w:hint="cs"/>
          <w:rtl/>
        </w:rPr>
        <w:t xml:space="preserve"> </w:t>
      </w:r>
      <w:r w:rsidRPr="00D7004D">
        <w:rPr>
          <w:rStyle w:val="libAlaemChar"/>
          <w:rtl/>
        </w:rPr>
        <w:t>(</w:t>
      </w:r>
      <w:r w:rsidRPr="00125393">
        <w:rPr>
          <w:rStyle w:val="libAieChar"/>
          <w:rtl/>
        </w:rPr>
        <w:t>أَلَّا تَعْبُدُوا إِلَّا اللهَ</w:t>
      </w:r>
      <w:r w:rsidRPr="00D7004D">
        <w:rPr>
          <w:rStyle w:val="libAlaemChar"/>
          <w:rtl/>
        </w:rPr>
        <w:t>)</w:t>
      </w:r>
      <w:r w:rsidRPr="00BB265D">
        <w:rPr>
          <w:rtl/>
        </w:rPr>
        <w:t xml:space="preserve"> «أن» مفسّرة للإنذار. والمعنى</w:t>
      </w:r>
      <w:r>
        <w:rPr>
          <w:rtl/>
        </w:rPr>
        <w:t xml:space="preserve">: </w:t>
      </w:r>
      <w:r w:rsidRPr="00BB265D">
        <w:rPr>
          <w:rtl/>
        </w:rPr>
        <w:t xml:space="preserve">أنّ هودا </w:t>
      </w:r>
      <w:r w:rsidRPr="00D7004D">
        <w:rPr>
          <w:rStyle w:val="libAlaemChar"/>
          <w:rtl/>
        </w:rPr>
        <w:t>عليه‌السلام</w:t>
      </w:r>
      <w:r w:rsidRPr="00BB265D">
        <w:rPr>
          <w:rtl/>
        </w:rPr>
        <w:t xml:space="preserve"> قد أنذرهم فقال لهم</w:t>
      </w:r>
      <w:r>
        <w:rPr>
          <w:rtl/>
        </w:rPr>
        <w:t xml:space="preserve">: </w:t>
      </w:r>
      <w:r w:rsidRPr="00BB265D">
        <w:rPr>
          <w:rtl/>
        </w:rPr>
        <w:t>لا تعبدوا إلّا الله</w:t>
      </w:r>
      <w:r>
        <w:rPr>
          <w:rtl/>
        </w:rPr>
        <w:t xml:space="preserve">، </w:t>
      </w:r>
      <w:r w:rsidRPr="00BB265D">
        <w:rPr>
          <w:rtl/>
        </w:rPr>
        <w:t xml:space="preserve">فإنّ النهي عن الشيء إنذار من مضرّته </w:t>
      </w:r>
      <w:r w:rsidRPr="00D7004D">
        <w:rPr>
          <w:rStyle w:val="libAlaemChar"/>
          <w:rtl/>
        </w:rPr>
        <w:t>(</w:t>
      </w:r>
      <w:r w:rsidRPr="00125393">
        <w:rPr>
          <w:rStyle w:val="libAieChar"/>
          <w:rtl/>
        </w:rPr>
        <w:t>إِنِّي أَخافُ عَلَيْكُمْ عَذابَ يَوْمٍ عَظِيمٍ</w:t>
      </w:r>
      <w:r w:rsidRPr="00D7004D">
        <w:rPr>
          <w:rStyle w:val="libAlaemChar"/>
          <w:rtl/>
        </w:rPr>
        <w:t>)</w:t>
      </w:r>
      <w:r w:rsidRPr="00BB265D">
        <w:rPr>
          <w:rtl/>
        </w:rPr>
        <w:t xml:space="preserve"> هائل بسبب شرككم.</w:t>
      </w:r>
    </w:p>
    <w:p w:rsidR="009E6576" w:rsidRPr="00BB265D" w:rsidRDefault="009E6576" w:rsidP="00393F8B">
      <w:pPr>
        <w:pStyle w:val="libNormal"/>
        <w:rPr>
          <w:rtl/>
        </w:rPr>
      </w:pPr>
      <w:r w:rsidRPr="00D7004D">
        <w:rPr>
          <w:rStyle w:val="libAlaemChar"/>
          <w:rtl/>
        </w:rPr>
        <w:t>(</w:t>
      </w:r>
      <w:r w:rsidRPr="00125393">
        <w:rPr>
          <w:rStyle w:val="libAieChar"/>
          <w:rtl/>
        </w:rPr>
        <w:t>قالُوا أَجِئْتَنا لِتَأْفِكَنا</w:t>
      </w:r>
      <w:r w:rsidRPr="00D7004D">
        <w:rPr>
          <w:rStyle w:val="libAlaemChar"/>
          <w:rtl/>
        </w:rPr>
        <w:t>)</w:t>
      </w:r>
      <w:r w:rsidRPr="00BB265D">
        <w:rPr>
          <w:rtl/>
        </w:rPr>
        <w:t xml:space="preserve"> لتصرفنا </w:t>
      </w:r>
      <w:r w:rsidRPr="00D7004D">
        <w:rPr>
          <w:rStyle w:val="libAlaemChar"/>
          <w:rtl/>
        </w:rPr>
        <w:t>(</w:t>
      </w:r>
      <w:r w:rsidRPr="00125393">
        <w:rPr>
          <w:rStyle w:val="libAieChar"/>
          <w:rtl/>
        </w:rPr>
        <w:t>عَنْ آلِهَتِنا</w:t>
      </w:r>
      <w:r w:rsidRPr="00D7004D">
        <w:rPr>
          <w:rStyle w:val="libAlaemChar"/>
          <w:rtl/>
        </w:rPr>
        <w:t>)</w:t>
      </w:r>
      <w:r w:rsidRPr="00BB265D">
        <w:rPr>
          <w:rtl/>
        </w:rPr>
        <w:t xml:space="preserve"> عن عبادته. يقال</w:t>
      </w:r>
      <w:r>
        <w:rPr>
          <w:rtl/>
        </w:rPr>
        <w:t xml:space="preserve">: </w:t>
      </w:r>
      <w:r w:rsidRPr="00BB265D">
        <w:rPr>
          <w:rtl/>
        </w:rPr>
        <w:t xml:space="preserve">أفكه عن رأيه إذا صرفه عنه </w:t>
      </w:r>
      <w:r w:rsidRPr="00D7004D">
        <w:rPr>
          <w:rStyle w:val="libAlaemChar"/>
          <w:rtl/>
        </w:rPr>
        <w:t>(</w:t>
      </w:r>
      <w:r w:rsidRPr="00125393">
        <w:rPr>
          <w:rStyle w:val="libAieChar"/>
          <w:rtl/>
        </w:rPr>
        <w:t>فَأْتِنا بِما تَعِدُنا</w:t>
      </w:r>
      <w:r w:rsidRPr="00D7004D">
        <w:rPr>
          <w:rStyle w:val="libAlaemChar"/>
          <w:rtl/>
        </w:rPr>
        <w:t>)</w:t>
      </w:r>
      <w:r w:rsidRPr="00BB265D">
        <w:rPr>
          <w:rtl/>
        </w:rPr>
        <w:t xml:space="preserve"> من معاجلة العذاب على الشرك </w:t>
      </w:r>
      <w:r w:rsidRPr="00D7004D">
        <w:rPr>
          <w:rStyle w:val="libAlaemChar"/>
          <w:rtl/>
        </w:rPr>
        <w:t>(</w:t>
      </w:r>
      <w:r w:rsidRPr="00125393">
        <w:rPr>
          <w:rStyle w:val="libAieChar"/>
          <w:rtl/>
        </w:rPr>
        <w:t>إِنْ كُنْتَ مِنَ الصَّادِقِينَ</w:t>
      </w:r>
      <w:r w:rsidRPr="00D7004D">
        <w:rPr>
          <w:rStyle w:val="libAlaemChar"/>
          <w:rtl/>
        </w:rPr>
        <w:t>)</w:t>
      </w:r>
      <w:r w:rsidRPr="00BB265D">
        <w:rPr>
          <w:rtl/>
        </w:rPr>
        <w:t xml:space="preserve"> في وعدك.</w:t>
      </w:r>
    </w:p>
    <w:p w:rsidR="009E6576" w:rsidRPr="00BB265D" w:rsidRDefault="009E6576" w:rsidP="00393F8B">
      <w:pPr>
        <w:pStyle w:val="libNormal"/>
        <w:rPr>
          <w:rtl/>
        </w:rPr>
      </w:pPr>
      <w:r w:rsidRPr="00D7004D">
        <w:rPr>
          <w:rStyle w:val="libAlaemChar"/>
          <w:rtl/>
        </w:rPr>
        <w:t>(</w:t>
      </w:r>
      <w:r w:rsidRPr="00125393">
        <w:rPr>
          <w:rStyle w:val="libAieChar"/>
          <w:rtl/>
        </w:rPr>
        <w:t>قالَ إِنَّمَا الْعِلْمُ عِنْدَ اللهِ</w:t>
      </w:r>
      <w:r w:rsidRPr="00D7004D">
        <w:rPr>
          <w:rStyle w:val="libAlaemChar"/>
          <w:rtl/>
        </w:rPr>
        <w:t>)</w:t>
      </w:r>
      <w:r w:rsidRPr="00BB265D">
        <w:rPr>
          <w:rtl/>
        </w:rPr>
        <w:t xml:space="preserve"> لا علم لي بوقت عذابكم</w:t>
      </w:r>
      <w:r>
        <w:rPr>
          <w:rtl/>
        </w:rPr>
        <w:t xml:space="preserve">، </w:t>
      </w:r>
      <w:r w:rsidRPr="00BB265D">
        <w:rPr>
          <w:rtl/>
        </w:rPr>
        <w:t>ولا مدخل لي فيه فأستعجل به</w:t>
      </w:r>
      <w:r>
        <w:rPr>
          <w:rtl/>
        </w:rPr>
        <w:t xml:space="preserve">، </w:t>
      </w:r>
      <w:r w:rsidRPr="00BB265D">
        <w:rPr>
          <w:rtl/>
        </w:rPr>
        <w:t>وإنّما علمه عند الله</w:t>
      </w:r>
      <w:r>
        <w:rPr>
          <w:rtl/>
        </w:rPr>
        <w:t xml:space="preserve">، </w:t>
      </w:r>
      <w:r w:rsidRPr="00BB265D">
        <w:rPr>
          <w:rtl/>
        </w:rPr>
        <w:t>فيأتيكم به في</w:t>
      </w:r>
      <w:r>
        <w:rPr>
          <w:rFonts w:hint="cs"/>
          <w:rtl/>
        </w:rPr>
        <w:t xml:space="preserve"> </w:t>
      </w:r>
      <w:r w:rsidRPr="00BB265D">
        <w:rPr>
          <w:rtl/>
        </w:rPr>
        <w:t xml:space="preserve">وقته المقدّر له </w:t>
      </w:r>
      <w:r w:rsidRPr="00D7004D">
        <w:rPr>
          <w:rStyle w:val="libAlaemChar"/>
          <w:rtl/>
        </w:rPr>
        <w:t>(</w:t>
      </w:r>
      <w:r w:rsidRPr="00125393">
        <w:rPr>
          <w:rStyle w:val="libAieChar"/>
          <w:rtl/>
        </w:rPr>
        <w:t>وَأُبَلِّغُكُمْ ما أُرْسِلْتُ بِهِ</w:t>
      </w:r>
      <w:r w:rsidRPr="00D7004D">
        <w:rPr>
          <w:rStyle w:val="libAlaemChar"/>
          <w:rtl/>
        </w:rPr>
        <w:t>)</w:t>
      </w:r>
      <w:r w:rsidRPr="00BB265D">
        <w:rPr>
          <w:rtl/>
        </w:rPr>
        <w:t xml:space="preserve"> وما على الرسول إلّا البلاغ </w:t>
      </w:r>
      <w:r w:rsidRPr="00D7004D">
        <w:rPr>
          <w:rStyle w:val="libAlaemChar"/>
          <w:rtl/>
        </w:rPr>
        <w:t>(</w:t>
      </w:r>
      <w:r w:rsidRPr="00125393">
        <w:rPr>
          <w:rStyle w:val="libAieChar"/>
          <w:rtl/>
        </w:rPr>
        <w:t>وَلكِنِّي أَراكُمْ قَوْماً تَجْهَلُونَ</w:t>
      </w:r>
      <w:r w:rsidRPr="00D7004D">
        <w:rPr>
          <w:rStyle w:val="libAlaemChar"/>
          <w:rtl/>
        </w:rPr>
        <w:t>)</w:t>
      </w:r>
      <w:r w:rsidRPr="00BB265D">
        <w:rPr>
          <w:rtl/>
        </w:rPr>
        <w:t xml:space="preserve"> لا تعلمون</w:t>
      </w:r>
    </w:p>
    <w:p w:rsidR="009E6576" w:rsidRPr="00BB265D" w:rsidRDefault="009E6576" w:rsidP="00393F8B">
      <w:pPr>
        <w:pStyle w:val="libNormal0"/>
        <w:rPr>
          <w:rtl/>
        </w:rPr>
      </w:pPr>
      <w:r>
        <w:rPr>
          <w:rtl/>
        </w:rPr>
        <w:br w:type="page"/>
      </w:r>
      <w:r w:rsidRPr="00BB265D">
        <w:rPr>
          <w:rtl/>
        </w:rPr>
        <w:lastRenderedPageBreak/>
        <w:t>أنّ الرسل بعثوا مبلّغين منذرين</w:t>
      </w:r>
      <w:r>
        <w:rPr>
          <w:rtl/>
        </w:rPr>
        <w:t xml:space="preserve">، </w:t>
      </w:r>
      <w:r w:rsidRPr="00BB265D">
        <w:rPr>
          <w:rtl/>
        </w:rPr>
        <w:t>لا معذّبين مقترحين غير ما أذن لهم فيه.</w:t>
      </w:r>
    </w:p>
    <w:p w:rsidR="009E6576" w:rsidRPr="00BB265D" w:rsidRDefault="009E6576" w:rsidP="00393F8B">
      <w:pPr>
        <w:pStyle w:val="libNormal"/>
        <w:rPr>
          <w:rtl/>
        </w:rPr>
      </w:pPr>
      <w:r w:rsidRPr="00D7004D">
        <w:rPr>
          <w:rStyle w:val="libAlaemChar"/>
          <w:rtl/>
        </w:rPr>
        <w:t>(</w:t>
      </w:r>
      <w:r w:rsidRPr="00125393">
        <w:rPr>
          <w:rStyle w:val="libAieChar"/>
          <w:rtl/>
        </w:rPr>
        <w:t>فَلَمَّا رَأَوْهُ</w:t>
      </w:r>
      <w:r w:rsidRPr="00D7004D">
        <w:rPr>
          <w:rStyle w:val="libAlaemChar"/>
          <w:rtl/>
        </w:rPr>
        <w:t>)</w:t>
      </w:r>
      <w:r w:rsidRPr="00BB265D">
        <w:rPr>
          <w:rtl/>
        </w:rPr>
        <w:t xml:space="preserve"> رأوا ما يوعدون. والهاء تعود إلى «ما تعدنا»</w:t>
      </w:r>
      <w:r>
        <w:rPr>
          <w:rtl/>
        </w:rPr>
        <w:t>.</w:t>
      </w:r>
      <w:r w:rsidRPr="00BB265D">
        <w:rPr>
          <w:rtl/>
        </w:rPr>
        <w:t xml:space="preserve"> </w:t>
      </w:r>
      <w:r w:rsidRPr="00D7004D">
        <w:rPr>
          <w:rStyle w:val="libAlaemChar"/>
          <w:rtl/>
        </w:rPr>
        <w:t>(</w:t>
      </w:r>
      <w:r w:rsidRPr="00125393">
        <w:rPr>
          <w:rStyle w:val="libAieChar"/>
          <w:rtl/>
        </w:rPr>
        <w:t>عارِضاً</w:t>
      </w:r>
      <w:r w:rsidRPr="00D7004D">
        <w:rPr>
          <w:rStyle w:val="libAlaemChar"/>
          <w:rtl/>
        </w:rPr>
        <w:t>)</w:t>
      </w:r>
      <w:r w:rsidRPr="00BB265D">
        <w:rPr>
          <w:rtl/>
        </w:rPr>
        <w:t xml:space="preserve"> سحابا عرض في أفق السماء </w:t>
      </w:r>
      <w:r w:rsidRPr="00D7004D">
        <w:rPr>
          <w:rStyle w:val="libAlaemChar"/>
          <w:rtl/>
        </w:rPr>
        <w:t>(</w:t>
      </w:r>
      <w:r w:rsidRPr="00125393">
        <w:rPr>
          <w:rStyle w:val="libAieChar"/>
          <w:rtl/>
        </w:rPr>
        <w:t>مُسْتَقْبِلَ أَوْدِيَتِهِمْ</w:t>
      </w:r>
      <w:r w:rsidRPr="00D7004D">
        <w:rPr>
          <w:rStyle w:val="libAlaemChar"/>
          <w:rtl/>
        </w:rPr>
        <w:t>)</w:t>
      </w:r>
      <w:r w:rsidRPr="00BB265D">
        <w:rPr>
          <w:rtl/>
        </w:rPr>
        <w:t xml:space="preserve"> متوجّه أوديتهم. والإضافة فيه لفظيّة. وكذا في قوله</w:t>
      </w:r>
      <w:r>
        <w:rPr>
          <w:rtl/>
        </w:rPr>
        <w:t xml:space="preserve">: </w:t>
      </w:r>
      <w:r w:rsidRPr="00D7004D">
        <w:rPr>
          <w:rStyle w:val="libAlaemChar"/>
          <w:rtl/>
        </w:rPr>
        <w:t>(</w:t>
      </w:r>
      <w:r w:rsidRPr="00125393">
        <w:rPr>
          <w:rStyle w:val="libAieChar"/>
          <w:rtl/>
        </w:rPr>
        <w:t>قالُوا هذا عارِضٌ مُمْطِرُنا</w:t>
      </w:r>
      <w:r w:rsidRPr="00D7004D">
        <w:rPr>
          <w:rStyle w:val="libAlaemChar"/>
          <w:rtl/>
        </w:rPr>
        <w:t>)</w:t>
      </w:r>
      <w:r w:rsidRPr="00BB265D">
        <w:rPr>
          <w:rtl/>
        </w:rPr>
        <w:t xml:space="preserve"> أي</w:t>
      </w:r>
      <w:r>
        <w:rPr>
          <w:rtl/>
        </w:rPr>
        <w:t xml:space="preserve">: </w:t>
      </w:r>
      <w:r w:rsidRPr="00BB265D">
        <w:rPr>
          <w:rtl/>
        </w:rPr>
        <w:t>يأتينا بالمطر.</w:t>
      </w:r>
    </w:p>
    <w:p w:rsidR="009E6576" w:rsidRPr="00BB265D" w:rsidRDefault="009E6576" w:rsidP="00393F8B">
      <w:pPr>
        <w:pStyle w:val="libNormal"/>
        <w:rPr>
          <w:rtl/>
        </w:rPr>
      </w:pPr>
      <w:r w:rsidRPr="00BB265D">
        <w:rPr>
          <w:rtl/>
        </w:rPr>
        <w:t>روي</w:t>
      </w:r>
      <w:r>
        <w:rPr>
          <w:rtl/>
        </w:rPr>
        <w:t xml:space="preserve">: </w:t>
      </w:r>
      <w:r w:rsidRPr="00BB265D">
        <w:rPr>
          <w:rtl/>
        </w:rPr>
        <w:t>كانت عاد قد حبس عنهم المطر أيّاما</w:t>
      </w:r>
      <w:r>
        <w:rPr>
          <w:rtl/>
        </w:rPr>
        <w:t xml:space="preserve">، </w:t>
      </w:r>
      <w:r w:rsidRPr="00BB265D">
        <w:rPr>
          <w:rtl/>
        </w:rPr>
        <w:t>فساق الله إليهم سحابة سوداء خرجت عليهم من واد لهم يقال له</w:t>
      </w:r>
      <w:r>
        <w:rPr>
          <w:rtl/>
        </w:rPr>
        <w:t xml:space="preserve">: </w:t>
      </w:r>
      <w:r w:rsidRPr="00BB265D">
        <w:rPr>
          <w:rtl/>
        </w:rPr>
        <w:t>المغيث</w:t>
      </w:r>
      <w:r>
        <w:rPr>
          <w:rtl/>
        </w:rPr>
        <w:t xml:space="preserve">، </w:t>
      </w:r>
      <w:r w:rsidRPr="00BB265D">
        <w:rPr>
          <w:rtl/>
        </w:rPr>
        <w:t>فلمّا رأوه عارضا مستقبل أوديتهم استبشروا وقالوا</w:t>
      </w:r>
      <w:r>
        <w:rPr>
          <w:rtl/>
        </w:rPr>
        <w:t xml:space="preserve">: </w:t>
      </w:r>
      <w:r w:rsidRPr="00BB265D">
        <w:rPr>
          <w:rtl/>
        </w:rPr>
        <w:t>هذا سحاب عارض ممطرنا. فقال هود</w:t>
      </w:r>
      <w:r>
        <w:rPr>
          <w:rtl/>
        </w:rPr>
        <w:t xml:space="preserve">: </w:t>
      </w:r>
      <w:r w:rsidRPr="00BB265D">
        <w:rPr>
          <w:rtl/>
        </w:rPr>
        <w:t xml:space="preserve">ليس الأمر كما زعمتم </w:t>
      </w:r>
      <w:r w:rsidRPr="00D7004D">
        <w:rPr>
          <w:rStyle w:val="libAlaemChar"/>
          <w:rtl/>
        </w:rPr>
        <w:t>(</w:t>
      </w:r>
      <w:r w:rsidRPr="00125393">
        <w:rPr>
          <w:rStyle w:val="libAieChar"/>
          <w:rtl/>
        </w:rPr>
        <w:t>بَلْ هُوَ مَا اسْتَعْجَلْتُمْ بِهِ</w:t>
      </w:r>
      <w:r w:rsidRPr="00D7004D">
        <w:rPr>
          <w:rStyle w:val="libAlaemChar"/>
          <w:rtl/>
        </w:rPr>
        <w:t>)</w:t>
      </w:r>
      <w:r w:rsidRPr="00BB265D">
        <w:rPr>
          <w:rtl/>
        </w:rPr>
        <w:t xml:space="preserve"> من العذاب </w:t>
      </w:r>
      <w:r w:rsidRPr="00D7004D">
        <w:rPr>
          <w:rStyle w:val="libAlaemChar"/>
          <w:rtl/>
        </w:rPr>
        <w:t>(</w:t>
      </w:r>
      <w:r w:rsidRPr="00125393">
        <w:rPr>
          <w:rStyle w:val="libAieChar"/>
          <w:rtl/>
        </w:rPr>
        <w:t>رِيحٌ</w:t>
      </w:r>
      <w:r w:rsidRPr="00D7004D">
        <w:rPr>
          <w:rStyle w:val="libAlaemChar"/>
          <w:rtl/>
        </w:rPr>
        <w:t>)</w:t>
      </w:r>
      <w:r w:rsidRPr="00BB265D">
        <w:rPr>
          <w:rtl/>
        </w:rPr>
        <w:t xml:space="preserve"> هي ريح. ويجوز أن يكون بدل «ما» </w:t>
      </w:r>
      <w:r w:rsidRPr="00D7004D">
        <w:rPr>
          <w:rStyle w:val="libAlaemChar"/>
          <w:rtl/>
        </w:rPr>
        <w:t>(</w:t>
      </w:r>
      <w:r w:rsidRPr="00125393">
        <w:rPr>
          <w:rStyle w:val="libAieChar"/>
          <w:rtl/>
        </w:rPr>
        <w:t>فِيها عَذابٌ أَلِيمٌ</w:t>
      </w:r>
      <w:r w:rsidRPr="00D7004D">
        <w:rPr>
          <w:rStyle w:val="libAlaemChar"/>
          <w:rtl/>
        </w:rPr>
        <w:t>)</w:t>
      </w:r>
      <w:r w:rsidRPr="00BB265D">
        <w:rPr>
          <w:rtl/>
        </w:rPr>
        <w:t xml:space="preserve"> صفتها. وكذا قوله</w:t>
      </w:r>
      <w:r>
        <w:rPr>
          <w:rtl/>
        </w:rPr>
        <w:t xml:space="preserve">: </w:t>
      </w:r>
      <w:r w:rsidRPr="00D7004D">
        <w:rPr>
          <w:rStyle w:val="libAlaemChar"/>
          <w:rtl/>
        </w:rPr>
        <w:t>(</w:t>
      </w:r>
      <w:r w:rsidRPr="00125393">
        <w:rPr>
          <w:rStyle w:val="libAieChar"/>
          <w:rtl/>
        </w:rPr>
        <w:t>تُدَمِّرُ</w:t>
      </w:r>
      <w:r w:rsidRPr="00D7004D">
        <w:rPr>
          <w:rStyle w:val="libAlaemChar"/>
          <w:rtl/>
        </w:rPr>
        <w:t>)</w:t>
      </w:r>
      <w:r w:rsidRPr="00BB265D">
        <w:rPr>
          <w:rtl/>
        </w:rPr>
        <w:t xml:space="preserve"> تهلك </w:t>
      </w:r>
      <w:r w:rsidRPr="00D7004D">
        <w:rPr>
          <w:rStyle w:val="libAlaemChar"/>
          <w:rtl/>
        </w:rPr>
        <w:t>(</w:t>
      </w:r>
      <w:r w:rsidRPr="00125393">
        <w:rPr>
          <w:rStyle w:val="libAieChar"/>
          <w:rtl/>
        </w:rPr>
        <w:t>كُلَّ شَيْءٍ</w:t>
      </w:r>
      <w:r w:rsidRPr="00D7004D">
        <w:rPr>
          <w:rStyle w:val="libAlaemChar"/>
          <w:rtl/>
        </w:rPr>
        <w:t>)</w:t>
      </w:r>
      <w:r w:rsidRPr="00BB265D">
        <w:rPr>
          <w:rtl/>
        </w:rPr>
        <w:t xml:space="preserve"> من نفوسهم وأموالهم </w:t>
      </w:r>
      <w:r w:rsidRPr="00D7004D">
        <w:rPr>
          <w:rStyle w:val="libAlaemChar"/>
          <w:rtl/>
        </w:rPr>
        <w:t>(</w:t>
      </w:r>
      <w:r w:rsidRPr="00125393">
        <w:rPr>
          <w:rStyle w:val="libAieChar"/>
          <w:rtl/>
        </w:rPr>
        <w:t>بِأَمْرِ رَبِّها</w:t>
      </w:r>
      <w:r w:rsidRPr="00D7004D">
        <w:rPr>
          <w:rStyle w:val="libAlaemChar"/>
          <w:rtl/>
        </w:rPr>
        <w:t>)</w:t>
      </w:r>
      <w:r>
        <w:rPr>
          <w:rtl/>
        </w:rPr>
        <w:t>.</w:t>
      </w:r>
      <w:r w:rsidRPr="00BB265D">
        <w:rPr>
          <w:rtl/>
        </w:rPr>
        <w:t xml:space="preserve"> وإضافة الربّ إلى الريح دلالة على أنّ الريح وتصريف أعنّتها ممّا يشهد لعظم قدرته</w:t>
      </w:r>
      <w:r>
        <w:rPr>
          <w:rtl/>
        </w:rPr>
        <w:t xml:space="preserve">، </w:t>
      </w:r>
      <w:r w:rsidRPr="00BB265D">
        <w:rPr>
          <w:rtl/>
        </w:rPr>
        <w:t>لأنّها من أعاجيب خلقه وأكابر جنوده.</w:t>
      </w:r>
      <w:r>
        <w:rPr>
          <w:rFonts w:hint="cs"/>
          <w:rtl/>
        </w:rPr>
        <w:t xml:space="preserve"> </w:t>
      </w:r>
      <w:r w:rsidRPr="00BB265D">
        <w:rPr>
          <w:rtl/>
        </w:rPr>
        <w:t>وذكر الأمر</w:t>
      </w:r>
      <w:r>
        <w:rPr>
          <w:rtl/>
        </w:rPr>
        <w:t xml:space="preserve">، </w:t>
      </w:r>
      <w:r w:rsidRPr="00BB265D">
        <w:rPr>
          <w:rtl/>
        </w:rPr>
        <w:t>وكونها مأمورة من جهته عزّ وعلا</w:t>
      </w:r>
      <w:r>
        <w:rPr>
          <w:rtl/>
        </w:rPr>
        <w:t xml:space="preserve">، </w:t>
      </w:r>
      <w:r w:rsidRPr="00BB265D">
        <w:rPr>
          <w:rtl/>
        </w:rPr>
        <w:t>يعضد ذلك ويقوّيه.</w:t>
      </w:r>
    </w:p>
    <w:p w:rsidR="009E6576" w:rsidRPr="00BB265D" w:rsidRDefault="009E6576" w:rsidP="00393F8B">
      <w:pPr>
        <w:pStyle w:val="libNormal"/>
        <w:rPr>
          <w:rtl/>
        </w:rPr>
      </w:pPr>
      <w:r w:rsidRPr="00D7004D">
        <w:rPr>
          <w:rStyle w:val="libAlaemChar"/>
          <w:rtl/>
        </w:rPr>
        <w:t>(</w:t>
      </w:r>
      <w:r w:rsidRPr="00125393">
        <w:rPr>
          <w:rStyle w:val="libAieChar"/>
          <w:rtl/>
        </w:rPr>
        <w:t>فَأَصْبَحُوا لا يُرى إِلَّا مَساكِنُهُمْ</w:t>
      </w:r>
      <w:r w:rsidRPr="00D7004D">
        <w:rPr>
          <w:rStyle w:val="libAlaemChar"/>
          <w:rtl/>
        </w:rPr>
        <w:t>)</w:t>
      </w:r>
      <w:r w:rsidRPr="00BB265D">
        <w:rPr>
          <w:rtl/>
        </w:rPr>
        <w:t xml:space="preserve"> أي</w:t>
      </w:r>
      <w:r>
        <w:rPr>
          <w:rtl/>
        </w:rPr>
        <w:t xml:space="preserve">: </w:t>
      </w:r>
      <w:r w:rsidRPr="00BB265D">
        <w:rPr>
          <w:rtl/>
        </w:rPr>
        <w:t>فجاءتهم الريح فدمّرتهم</w:t>
      </w:r>
      <w:r>
        <w:rPr>
          <w:rtl/>
        </w:rPr>
        <w:t xml:space="preserve">، </w:t>
      </w:r>
      <w:r w:rsidRPr="00BB265D">
        <w:rPr>
          <w:rtl/>
        </w:rPr>
        <w:t>فأصبحوا بحيث لو حضرت بلادهم</w:t>
      </w:r>
      <w:r w:rsidRPr="00B2027B">
        <w:rPr>
          <w:rtl/>
        </w:rPr>
        <w:t xml:space="preserve"> </w:t>
      </w:r>
      <w:r w:rsidRPr="00BB265D">
        <w:rPr>
          <w:rtl/>
        </w:rPr>
        <w:t>ل</w:t>
      </w:r>
      <w:r>
        <w:rPr>
          <w:rFonts w:hint="cs"/>
          <w:rtl/>
        </w:rPr>
        <w:t>ـ</w:t>
      </w:r>
      <w:r w:rsidRPr="00BB265D">
        <w:rPr>
          <w:rtl/>
        </w:rPr>
        <w:t>ما ترى إلّا مساكنهم. وقرأ عاصم وحمزة</w:t>
      </w:r>
      <w:r>
        <w:rPr>
          <w:rtl/>
        </w:rPr>
        <w:t xml:space="preserve">: </w:t>
      </w:r>
      <w:r w:rsidRPr="00BB265D">
        <w:rPr>
          <w:rtl/>
        </w:rPr>
        <w:t>لا يرى إلّا مساكنهم</w:t>
      </w:r>
      <w:r>
        <w:rPr>
          <w:rtl/>
        </w:rPr>
        <w:t xml:space="preserve">، </w:t>
      </w:r>
      <w:r w:rsidRPr="00BB265D">
        <w:rPr>
          <w:rtl/>
        </w:rPr>
        <w:t>بالياء المضمومة</w:t>
      </w:r>
      <w:r>
        <w:rPr>
          <w:rtl/>
        </w:rPr>
        <w:t xml:space="preserve">، </w:t>
      </w:r>
      <w:r w:rsidRPr="00BB265D">
        <w:rPr>
          <w:rtl/>
        </w:rPr>
        <w:t>ورفع مساكنهم.</w:t>
      </w:r>
    </w:p>
    <w:p w:rsidR="009E6576" w:rsidRPr="00BB265D" w:rsidRDefault="009E6576" w:rsidP="00393F8B">
      <w:pPr>
        <w:pStyle w:val="libNormal"/>
        <w:rPr>
          <w:rtl/>
        </w:rPr>
      </w:pPr>
      <w:r w:rsidRPr="00BB265D">
        <w:rPr>
          <w:rtl/>
        </w:rPr>
        <w:t>روي</w:t>
      </w:r>
      <w:r>
        <w:rPr>
          <w:rtl/>
        </w:rPr>
        <w:t xml:space="preserve">: </w:t>
      </w:r>
      <w:r w:rsidRPr="00BB265D">
        <w:rPr>
          <w:rtl/>
        </w:rPr>
        <w:t xml:space="preserve">أنّ الريح كانت تحمل الفسطاط والظعينة </w:t>
      </w:r>
      <w:r w:rsidRPr="00D736D6">
        <w:rPr>
          <w:rStyle w:val="libFootnotenumChar"/>
          <w:rtl/>
        </w:rPr>
        <w:t>(1)</w:t>
      </w:r>
      <w:r w:rsidRPr="00BB265D">
        <w:rPr>
          <w:rtl/>
        </w:rPr>
        <w:t xml:space="preserve"> فترفعها في الجوّ حتّى ترى كأنّها جرادة.</w:t>
      </w:r>
    </w:p>
    <w:p w:rsidR="009E6576" w:rsidRPr="00BB265D" w:rsidRDefault="009E6576" w:rsidP="00393F8B">
      <w:pPr>
        <w:pStyle w:val="libNormal"/>
        <w:rPr>
          <w:rtl/>
        </w:rPr>
      </w:pPr>
      <w:r w:rsidRPr="00BB265D">
        <w:rPr>
          <w:rtl/>
        </w:rPr>
        <w:t>وقيل</w:t>
      </w:r>
      <w:r>
        <w:rPr>
          <w:rtl/>
        </w:rPr>
        <w:t xml:space="preserve">: </w:t>
      </w:r>
      <w:r w:rsidRPr="00BB265D">
        <w:rPr>
          <w:rtl/>
        </w:rPr>
        <w:t>أوّل من أبصر العذاب امرأة منهم قالت</w:t>
      </w:r>
      <w:r>
        <w:rPr>
          <w:rtl/>
        </w:rPr>
        <w:t xml:space="preserve">: </w:t>
      </w:r>
      <w:r w:rsidRPr="00BB265D">
        <w:rPr>
          <w:rtl/>
        </w:rPr>
        <w:t>رأيت ريحا فيها كشهب النار.</w:t>
      </w:r>
      <w:r>
        <w:rPr>
          <w:rFonts w:hint="cs"/>
          <w:rtl/>
        </w:rPr>
        <w:t xml:space="preserve"> </w:t>
      </w:r>
      <w:r w:rsidRPr="00BB265D">
        <w:rPr>
          <w:rtl/>
        </w:rPr>
        <w:t>وروي</w:t>
      </w:r>
      <w:r>
        <w:rPr>
          <w:rtl/>
        </w:rPr>
        <w:t xml:space="preserve">: </w:t>
      </w:r>
      <w:r w:rsidRPr="00BB265D">
        <w:rPr>
          <w:rtl/>
        </w:rPr>
        <w:t>أوّل ما عرفوا به أنّه عذاب</w:t>
      </w:r>
      <w:r>
        <w:rPr>
          <w:rtl/>
        </w:rPr>
        <w:t xml:space="preserve">: </w:t>
      </w:r>
      <w:r w:rsidRPr="00BB265D">
        <w:rPr>
          <w:rtl/>
        </w:rPr>
        <w:t>رأوا ما كان في الصحراء من رحالهم ومواشيهم تطير به الريح بين السماء والأرض</w:t>
      </w:r>
      <w:r>
        <w:rPr>
          <w:rtl/>
        </w:rPr>
        <w:t xml:space="preserve">، </w:t>
      </w:r>
      <w:r w:rsidRPr="00BB265D">
        <w:rPr>
          <w:rtl/>
        </w:rPr>
        <w:t>فدخلوا بيوتهم وغلّقوا أبوابهم</w:t>
      </w:r>
      <w:r>
        <w:rPr>
          <w:rtl/>
        </w:rPr>
        <w:t xml:space="preserve">، </w:t>
      </w:r>
      <w:r w:rsidRPr="00BB265D">
        <w:rPr>
          <w:rtl/>
        </w:rPr>
        <w:t>فقلعت الريح الأبواب وصرعتهم</w:t>
      </w:r>
      <w:r>
        <w:rPr>
          <w:rtl/>
        </w:rPr>
        <w:t xml:space="preserve">، </w:t>
      </w:r>
      <w:r w:rsidRPr="00BB265D">
        <w:rPr>
          <w:rtl/>
        </w:rPr>
        <w:t>وأمال الله عليهم الأحقاف</w:t>
      </w:r>
      <w:r>
        <w:rPr>
          <w:rtl/>
        </w:rPr>
        <w:t xml:space="preserve">، </w:t>
      </w:r>
      <w:r w:rsidRPr="00BB265D">
        <w:rPr>
          <w:rtl/>
        </w:rPr>
        <w:t>فكانوا تحتها سبع ليال</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الظعينة</w:t>
      </w:r>
      <w:r>
        <w:rPr>
          <w:rtl/>
        </w:rPr>
        <w:t xml:space="preserve">: </w:t>
      </w:r>
      <w:r w:rsidRPr="00BB265D">
        <w:rPr>
          <w:rtl/>
        </w:rPr>
        <w:t>الهودج.</w:t>
      </w:r>
    </w:p>
    <w:p w:rsidR="009E6576" w:rsidRPr="00BB265D" w:rsidRDefault="009E6576" w:rsidP="00393F8B">
      <w:pPr>
        <w:pStyle w:val="libNormal0"/>
        <w:rPr>
          <w:rtl/>
        </w:rPr>
      </w:pPr>
      <w:r>
        <w:rPr>
          <w:rtl/>
        </w:rPr>
        <w:br w:type="page"/>
      </w:r>
      <w:r w:rsidRPr="00BB265D">
        <w:rPr>
          <w:rtl/>
        </w:rPr>
        <w:lastRenderedPageBreak/>
        <w:t>وثمانية أيّام لهم أنين</w:t>
      </w:r>
      <w:r>
        <w:rPr>
          <w:rtl/>
        </w:rPr>
        <w:t xml:space="preserve">، </w:t>
      </w:r>
      <w:r w:rsidRPr="00BB265D">
        <w:rPr>
          <w:rtl/>
        </w:rPr>
        <w:t>ثمّ كشفت الريح عنهم</w:t>
      </w:r>
      <w:r>
        <w:rPr>
          <w:rtl/>
        </w:rPr>
        <w:t xml:space="preserve">، </w:t>
      </w:r>
      <w:r w:rsidRPr="00BB265D">
        <w:rPr>
          <w:rtl/>
        </w:rPr>
        <w:t>فاحتملتهم فطرحتهم في البحر.</w:t>
      </w:r>
    </w:p>
    <w:p w:rsidR="009E6576" w:rsidRPr="00BB265D" w:rsidRDefault="009E6576" w:rsidP="00393F8B">
      <w:pPr>
        <w:pStyle w:val="libNormal"/>
        <w:rPr>
          <w:rtl/>
        </w:rPr>
      </w:pPr>
      <w:r w:rsidRPr="00BB265D">
        <w:rPr>
          <w:rtl/>
        </w:rPr>
        <w:t>وروي</w:t>
      </w:r>
      <w:r>
        <w:rPr>
          <w:rtl/>
        </w:rPr>
        <w:t xml:space="preserve">: </w:t>
      </w:r>
      <w:r w:rsidRPr="00BB265D">
        <w:rPr>
          <w:rtl/>
        </w:rPr>
        <w:t>أنّ هودا</w:t>
      </w:r>
      <w:r w:rsidRPr="00F46170">
        <w:rPr>
          <w:rtl/>
        </w:rPr>
        <w:t xml:space="preserve"> </w:t>
      </w:r>
      <w:r w:rsidRPr="00BB265D">
        <w:rPr>
          <w:rtl/>
        </w:rPr>
        <w:t>ل</w:t>
      </w:r>
      <w:r>
        <w:rPr>
          <w:rFonts w:hint="cs"/>
          <w:rtl/>
        </w:rPr>
        <w:t>ـ</w:t>
      </w:r>
      <w:r w:rsidRPr="00BB265D">
        <w:rPr>
          <w:rtl/>
        </w:rPr>
        <w:t>مّا أحسّ بالريح خطّ على نفسه وعلى المؤمنين خطّا إلى جنب عين تنبع.</w:t>
      </w:r>
    </w:p>
    <w:p w:rsidR="009E6576" w:rsidRPr="00BB265D" w:rsidRDefault="009E6576" w:rsidP="00393F8B">
      <w:pPr>
        <w:pStyle w:val="libNormal"/>
        <w:rPr>
          <w:rtl/>
        </w:rPr>
      </w:pPr>
      <w:r w:rsidRPr="00BB265D">
        <w:rPr>
          <w:rtl/>
        </w:rPr>
        <w:t>وعن ابن عبّاس</w:t>
      </w:r>
      <w:r>
        <w:rPr>
          <w:rtl/>
        </w:rPr>
        <w:t xml:space="preserve">: </w:t>
      </w:r>
      <w:r w:rsidRPr="00BB265D">
        <w:rPr>
          <w:rtl/>
        </w:rPr>
        <w:t>اعتزل هود ومن معه في حظيرة ما يصيبهم من الريح إلّا ما يلين على الجلود وتلذّه الأنفس</w:t>
      </w:r>
      <w:r>
        <w:rPr>
          <w:rtl/>
        </w:rPr>
        <w:t xml:space="preserve">، </w:t>
      </w:r>
      <w:r w:rsidRPr="00BB265D">
        <w:rPr>
          <w:rtl/>
        </w:rPr>
        <w:t>وإنّها لتمرّ من عاد بالظعن بين السماء والأرض</w:t>
      </w:r>
      <w:r>
        <w:rPr>
          <w:rtl/>
        </w:rPr>
        <w:t xml:space="preserve">، </w:t>
      </w:r>
      <w:r w:rsidRPr="00BB265D">
        <w:rPr>
          <w:rtl/>
        </w:rPr>
        <w:t>وتدمغهم بالحجارة.</w:t>
      </w:r>
    </w:p>
    <w:p w:rsidR="009E6576" w:rsidRPr="00BB265D" w:rsidRDefault="009E6576" w:rsidP="00393F8B">
      <w:pPr>
        <w:pStyle w:val="libNormal"/>
        <w:rPr>
          <w:rtl/>
        </w:rPr>
      </w:pPr>
      <w:r w:rsidRPr="00BB265D">
        <w:rPr>
          <w:rtl/>
        </w:rPr>
        <w:t xml:space="preserve">وعن النبيّ </w:t>
      </w:r>
      <w:r w:rsidRPr="00D7004D">
        <w:rPr>
          <w:rStyle w:val="libAlaemChar"/>
          <w:rtl/>
        </w:rPr>
        <w:t>صلى‌الله‌عليه‌وآله‌وسلم</w:t>
      </w:r>
      <w:r w:rsidRPr="00BB265D">
        <w:rPr>
          <w:rtl/>
        </w:rPr>
        <w:t xml:space="preserve"> أنّه كان إذا رأى الريح فزع وقال</w:t>
      </w:r>
      <w:r>
        <w:rPr>
          <w:rtl/>
        </w:rPr>
        <w:t xml:space="preserve">: </w:t>
      </w:r>
      <w:r>
        <w:rPr>
          <w:rFonts w:hint="cs"/>
          <w:rtl/>
        </w:rPr>
        <w:t>أ</w:t>
      </w:r>
      <w:r w:rsidRPr="00BB265D">
        <w:rPr>
          <w:rtl/>
        </w:rPr>
        <w:t>لل</w:t>
      </w:r>
      <w:r>
        <w:rPr>
          <w:rFonts w:hint="cs"/>
          <w:rtl/>
        </w:rPr>
        <w:t>ّ</w:t>
      </w:r>
      <w:r w:rsidRPr="00BB265D">
        <w:rPr>
          <w:rtl/>
        </w:rPr>
        <w:t>همّ إنّي أسألك خيرها وخير ما أرسلت به</w:t>
      </w:r>
      <w:r>
        <w:rPr>
          <w:rtl/>
        </w:rPr>
        <w:t xml:space="preserve">، </w:t>
      </w:r>
      <w:r w:rsidRPr="00BB265D">
        <w:rPr>
          <w:rtl/>
        </w:rPr>
        <w:t xml:space="preserve">وأعوذ بك من شرّها وشرّ ما أرسلت به. وإذا رأى مخيلة </w:t>
      </w:r>
      <w:r w:rsidRPr="00D736D6">
        <w:rPr>
          <w:rStyle w:val="libFootnotenumChar"/>
          <w:rtl/>
        </w:rPr>
        <w:t>(1)</w:t>
      </w:r>
      <w:r w:rsidRPr="00BB265D">
        <w:rPr>
          <w:rtl/>
        </w:rPr>
        <w:t xml:space="preserve"> قام وقعد</w:t>
      </w:r>
      <w:r>
        <w:rPr>
          <w:rtl/>
        </w:rPr>
        <w:t xml:space="preserve">، </w:t>
      </w:r>
      <w:r w:rsidRPr="00BB265D">
        <w:rPr>
          <w:rtl/>
        </w:rPr>
        <w:t>وجاء وذهب</w:t>
      </w:r>
      <w:r>
        <w:rPr>
          <w:rtl/>
        </w:rPr>
        <w:t xml:space="preserve">، </w:t>
      </w:r>
      <w:r w:rsidRPr="00BB265D">
        <w:rPr>
          <w:rtl/>
        </w:rPr>
        <w:t>وتغيّر لونه. فيقال له</w:t>
      </w:r>
      <w:r>
        <w:rPr>
          <w:rtl/>
        </w:rPr>
        <w:t xml:space="preserve">: </w:t>
      </w:r>
      <w:r w:rsidRPr="00BB265D">
        <w:rPr>
          <w:rtl/>
        </w:rPr>
        <w:t>يا رسول الله ما تخاف</w:t>
      </w:r>
      <w:r>
        <w:rPr>
          <w:rtl/>
        </w:rPr>
        <w:t>؟</w:t>
      </w:r>
      <w:r w:rsidRPr="00BB265D">
        <w:rPr>
          <w:rtl/>
        </w:rPr>
        <w:t xml:space="preserve"> فيقول</w:t>
      </w:r>
      <w:r>
        <w:rPr>
          <w:rtl/>
        </w:rPr>
        <w:t xml:space="preserve">: </w:t>
      </w:r>
      <w:r w:rsidRPr="00BB265D">
        <w:rPr>
          <w:rtl/>
        </w:rPr>
        <w:t>إنّي أخاف أن يكون مثل قوم عاد حيث قالوا</w:t>
      </w:r>
      <w:r>
        <w:rPr>
          <w:rtl/>
        </w:rPr>
        <w:t xml:space="preserve">: </w:t>
      </w:r>
      <w:r w:rsidRPr="00D7004D">
        <w:rPr>
          <w:rStyle w:val="libAlaemChar"/>
          <w:rtl/>
        </w:rPr>
        <w:t>(</w:t>
      </w:r>
      <w:r w:rsidRPr="00125393">
        <w:rPr>
          <w:rStyle w:val="libAieChar"/>
          <w:rtl/>
        </w:rPr>
        <w:t>هذا عارِضٌ مُمْطِرُنا</w:t>
      </w:r>
      <w:r w:rsidRPr="00D7004D">
        <w:rPr>
          <w:rStyle w:val="libAlaemChar"/>
          <w:rtl/>
        </w:rPr>
        <w:t>)</w:t>
      </w:r>
      <w:r>
        <w:rPr>
          <w:rtl/>
        </w:rPr>
        <w:t>.</w:t>
      </w:r>
    </w:p>
    <w:p w:rsidR="009E6576" w:rsidRPr="00BB265D" w:rsidRDefault="009E6576" w:rsidP="00393F8B">
      <w:pPr>
        <w:pStyle w:val="libNormal"/>
        <w:rPr>
          <w:rtl/>
        </w:rPr>
      </w:pPr>
      <w:r w:rsidRPr="00D7004D">
        <w:rPr>
          <w:rStyle w:val="libAlaemChar"/>
          <w:rtl/>
        </w:rPr>
        <w:t>(</w:t>
      </w:r>
      <w:r w:rsidRPr="00125393">
        <w:rPr>
          <w:rStyle w:val="libAieChar"/>
          <w:rtl/>
        </w:rPr>
        <w:t>كَذلِكَ</w:t>
      </w:r>
      <w:r w:rsidRPr="00D7004D">
        <w:rPr>
          <w:rStyle w:val="libAlaemChar"/>
          <w:rtl/>
        </w:rPr>
        <w:t>)</w:t>
      </w:r>
      <w:r w:rsidRPr="00BB265D">
        <w:rPr>
          <w:rtl/>
        </w:rPr>
        <w:t xml:space="preserve"> مثل ما أهلكنا أهل الأحقاف</w:t>
      </w:r>
      <w:r>
        <w:rPr>
          <w:rtl/>
        </w:rPr>
        <w:t xml:space="preserve">، </w:t>
      </w:r>
      <w:r w:rsidRPr="00BB265D">
        <w:rPr>
          <w:rtl/>
        </w:rPr>
        <w:t xml:space="preserve">وجازيناهم بالعذاب </w:t>
      </w:r>
      <w:r w:rsidRPr="00D7004D">
        <w:rPr>
          <w:rStyle w:val="libAlaemChar"/>
          <w:rtl/>
        </w:rPr>
        <w:t>(</w:t>
      </w:r>
      <w:r w:rsidRPr="00125393">
        <w:rPr>
          <w:rStyle w:val="libAieChar"/>
          <w:rtl/>
        </w:rPr>
        <w:t>نَجْزِي الْقَوْمَ الْمُجْرِمِينَ</w:t>
      </w:r>
      <w:r w:rsidRPr="00D7004D">
        <w:rPr>
          <w:rStyle w:val="libAlaemChar"/>
          <w:rtl/>
        </w:rPr>
        <w:t>)</w:t>
      </w:r>
      <w:r w:rsidRPr="00BB265D">
        <w:rPr>
          <w:rtl/>
        </w:rPr>
        <w:t xml:space="preserve"> الكافرين الّذين يسلكون مسالكهم.</w:t>
      </w:r>
    </w:p>
    <w:p w:rsidR="009E6576" w:rsidRPr="00BB265D" w:rsidRDefault="009E6576" w:rsidP="00393F8B">
      <w:pPr>
        <w:pStyle w:val="libNormal"/>
        <w:rPr>
          <w:rtl/>
        </w:rPr>
      </w:pPr>
      <w:r w:rsidRPr="00D7004D">
        <w:rPr>
          <w:rStyle w:val="libAlaemChar"/>
          <w:rtl/>
        </w:rPr>
        <w:t>(</w:t>
      </w:r>
      <w:r w:rsidRPr="00125393">
        <w:rPr>
          <w:rStyle w:val="libAieChar"/>
          <w:rtl/>
        </w:rPr>
        <w:t>وَلَقَدْ مَكَّنَّاهُمْ فِيما إِنْ مَكَّنَّاكُمْ فِيهِ</w:t>
      </w:r>
      <w:r w:rsidRPr="00D7004D">
        <w:rPr>
          <w:rStyle w:val="libAlaemChar"/>
          <w:rtl/>
        </w:rPr>
        <w:t>)</w:t>
      </w:r>
      <w:r w:rsidRPr="00BB265D">
        <w:rPr>
          <w:rtl/>
        </w:rPr>
        <w:t xml:space="preserve"> «إن» نافية. وهي أحسن من «ما» في اللفظ</w:t>
      </w:r>
      <w:r>
        <w:rPr>
          <w:rtl/>
        </w:rPr>
        <w:t>،</w:t>
      </w:r>
      <w:r w:rsidRPr="00B2027B">
        <w:rPr>
          <w:rtl/>
        </w:rPr>
        <w:t xml:space="preserve"> </w:t>
      </w:r>
      <w:r w:rsidRPr="00BB265D">
        <w:rPr>
          <w:rtl/>
        </w:rPr>
        <w:t>ل</w:t>
      </w:r>
      <w:r>
        <w:rPr>
          <w:rFonts w:hint="cs"/>
          <w:rtl/>
        </w:rPr>
        <w:t>ـ</w:t>
      </w:r>
      <w:r w:rsidRPr="00BB265D">
        <w:rPr>
          <w:rtl/>
        </w:rPr>
        <w:t>ما في مجامعة «ما» مثلها من التكرير المستبشع</w:t>
      </w:r>
      <w:r>
        <w:rPr>
          <w:rtl/>
        </w:rPr>
        <w:t xml:space="preserve">، </w:t>
      </w:r>
      <w:r w:rsidRPr="00BB265D">
        <w:rPr>
          <w:rtl/>
        </w:rPr>
        <w:t>ومثله مجتنب. ألا ترى أنّ الأصل في «مهما»</w:t>
      </w:r>
      <w:r>
        <w:rPr>
          <w:rtl/>
        </w:rPr>
        <w:t xml:space="preserve">: </w:t>
      </w:r>
      <w:r w:rsidRPr="00BB265D">
        <w:rPr>
          <w:rtl/>
        </w:rPr>
        <w:t>ماما</w:t>
      </w:r>
      <w:r>
        <w:rPr>
          <w:rtl/>
        </w:rPr>
        <w:t xml:space="preserve">، </w:t>
      </w:r>
      <w:r w:rsidRPr="00BB265D">
        <w:rPr>
          <w:rtl/>
        </w:rPr>
        <w:t>فلبشاعة التكرير قلبوا الألف هاء. أو شرطيّة محذوفة الجواب. والتقدير</w:t>
      </w:r>
      <w:r>
        <w:rPr>
          <w:rtl/>
        </w:rPr>
        <w:t xml:space="preserve">: </w:t>
      </w:r>
      <w:r w:rsidRPr="00BB265D">
        <w:rPr>
          <w:rtl/>
        </w:rPr>
        <w:t>ولقد مكّنّاهم في الّذي أو في شيء إن مكّنّاكم فيه كان بغيكم أكثر.</w:t>
      </w:r>
    </w:p>
    <w:p w:rsidR="009E6576" w:rsidRPr="00BB265D" w:rsidRDefault="009E6576" w:rsidP="00393F8B">
      <w:pPr>
        <w:pStyle w:val="libNormal"/>
        <w:rPr>
          <w:rtl/>
        </w:rPr>
      </w:pPr>
      <w:r w:rsidRPr="00BB265D">
        <w:rPr>
          <w:rtl/>
        </w:rPr>
        <w:t>وقيل</w:t>
      </w:r>
      <w:r>
        <w:rPr>
          <w:rtl/>
        </w:rPr>
        <w:t xml:space="preserve">: </w:t>
      </w:r>
      <w:r w:rsidRPr="00BB265D">
        <w:rPr>
          <w:rtl/>
        </w:rPr>
        <w:t>زائدة</w:t>
      </w:r>
      <w:r>
        <w:rPr>
          <w:rtl/>
        </w:rPr>
        <w:t xml:space="preserve">، </w:t>
      </w:r>
      <w:r w:rsidRPr="00BB265D">
        <w:rPr>
          <w:rtl/>
        </w:rPr>
        <w:t>مثلها فيما أنشده الأخفش :</w:t>
      </w:r>
    </w:p>
    <w:tbl>
      <w:tblPr>
        <w:bidiVisual/>
        <w:tblW w:w="4983"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5"/>
        <w:gridCol w:w="3718"/>
      </w:tblGrid>
      <w:tr w:rsidR="009E6576" w:rsidRPr="00BB265D" w:rsidTr="00393F8B">
        <w:trPr>
          <w:tblCellSpacing w:w="15" w:type="dxa"/>
          <w:jc w:val="center"/>
        </w:trPr>
        <w:tc>
          <w:tcPr>
            <w:tcW w:w="2366" w:type="pct"/>
            <w:vAlign w:val="center"/>
          </w:tcPr>
          <w:p w:rsidR="009E6576" w:rsidRPr="00BB265D" w:rsidRDefault="009E6576" w:rsidP="00E964C4">
            <w:pPr>
              <w:pStyle w:val="libPoem"/>
              <w:rPr>
                <w:rtl/>
              </w:rPr>
            </w:pPr>
            <w:r w:rsidRPr="00BB265D">
              <w:rPr>
                <w:rtl/>
              </w:rPr>
              <w:t xml:space="preserve">يرجّي المرء ما إن لا يراه </w:t>
            </w:r>
            <w:r w:rsidRPr="00E964C4">
              <w:rPr>
                <w:rStyle w:val="libPoemTiniChar0"/>
                <w:rtl/>
              </w:rPr>
              <w:br/>
              <w:t> </w:t>
            </w:r>
          </w:p>
        </w:tc>
        <w:tc>
          <w:tcPr>
            <w:tcW w:w="197" w:type="pct"/>
            <w:vAlign w:val="center"/>
          </w:tcPr>
          <w:p w:rsidR="009E6576" w:rsidRPr="00BB265D" w:rsidRDefault="009E6576" w:rsidP="00E964C4">
            <w:pPr>
              <w:pStyle w:val="libPoem"/>
            </w:pPr>
            <w:r w:rsidRPr="00BB265D">
              <w:rPr>
                <w:rtl/>
              </w:rPr>
              <w:t> </w:t>
            </w:r>
          </w:p>
        </w:tc>
        <w:tc>
          <w:tcPr>
            <w:tcW w:w="2367" w:type="pct"/>
            <w:vAlign w:val="center"/>
          </w:tcPr>
          <w:p w:rsidR="009E6576" w:rsidRPr="00BB265D" w:rsidRDefault="009E6576" w:rsidP="00E964C4">
            <w:pPr>
              <w:pStyle w:val="libPoem"/>
            </w:pPr>
            <w:r>
              <w:rPr>
                <w:rtl/>
              </w:rPr>
              <w:t>و</w:t>
            </w:r>
            <w:r w:rsidRPr="00BB265D">
              <w:rPr>
                <w:rtl/>
              </w:rPr>
              <w:t xml:space="preserve">تعرض دون أدناه الخطوب </w:t>
            </w:r>
            <w:r w:rsidRPr="00E964C4">
              <w:rPr>
                <w:rStyle w:val="libPoemTiniChar0"/>
                <w:rtl/>
              </w:rPr>
              <w:br/>
              <w:t> </w:t>
            </w:r>
          </w:p>
        </w:tc>
      </w:tr>
    </w:tbl>
    <w:p w:rsidR="009E6576" w:rsidRPr="00BB265D" w:rsidRDefault="009E6576" w:rsidP="00393F8B">
      <w:pPr>
        <w:pStyle w:val="libNormal"/>
        <w:rPr>
          <w:rtl/>
        </w:rPr>
      </w:pPr>
      <w:r w:rsidRPr="00BB265D">
        <w:rPr>
          <w:rtl/>
        </w:rPr>
        <w:t>والمعنى</w:t>
      </w:r>
      <w:r>
        <w:rPr>
          <w:rtl/>
        </w:rPr>
        <w:t xml:space="preserve">: </w:t>
      </w:r>
      <w:r w:rsidRPr="00BB265D">
        <w:rPr>
          <w:rtl/>
        </w:rPr>
        <w:t>مكّنّاهم من الطاعات</w:t>
      </w:r>
      <w:r>
        <w:rPr>
          <w:rtl/>
        </w:rPr>
        <w:t xml:space="preserve">، </w:t>
      </w:r>
      <w:r w:rsidRPr="00BB265D">
        <w:rPr>
          <w:rtl/>
        </w:rPr>
        <w:t>وجعلناهم قادرين متمكّنين بنصب الأدلّة على التوحيد</w:t>
      </w:r>
      <w:r>
        <w:rPr>
          <w:rtl/>
        </w:rPr>
        <w:t xml:space="preserve">، </w:t>
      </w:r>
      <w:r w:rsidRPr="00BB265D">
        <w:rPr>
          <w:rtl/>
        </w:rPr>
        <w:t>والتمكين من النظر فيها</w:t>
      </w:r>
      <w:r>
        <w:rPr>
          <w:rtl/>
        </w:rPr>
        <w:t xml:space="preserve">، </w:t>
      </w:r>
      <w:r w:rsidRPr="00BB265D">
        <w:rPr>
          <w:rtl/>
        </w:rPr>
        <w:t>والترغيب والترهيب</w:t>
      </w:r>
      <w:r>
        <w:rPr>
          <w:rtl/>
        </w:rPr>
        <w:t xml:space="preserve">، </w:t>
      </w:r>
      <w:r w:rsidRPr="00BB265D">
        <w:rPr>
          <w:rtl/>
        </w:rPr>
        <w:t>وإزاحة العلل في</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المخيلة</w:t>
      </w:r>
      <w:r>
        <w:rPr>
          <w:rtl/>
        </w:rPr>
        <w:t xml:space="preserve">: </w:t>
      </w:r>
      <w:r w:rsidRPr="00BB265D">
        <w:rPr>
          <w:rtl/>
        </w:rPr>
        <w:t>السحابة الّتي تحسبها ما طرة.</w:t>
      </w:r>
    </w:p>
    <w:p w:rsidR="009E6576" w:rsidRPr="00BB265D" w:rsidRDefault="009E6576" w:rsidP="00393F8B">
      <w:pPr>
        <w:pStyle w:val="libNormal0"/>
        <w:rPr>
          <w:rtl/>
        </w:rPr>
      </w:pPr>
      <w:r>
        <w:rPr>
          <w:rtl/>
        </w:rPr>
        <w:br w:type="page"/>
      </w:r>
      <w:r w:rsidRPr="00BB265D">
        <w:rPr>
          <w:rtl/>
        </w:rPr>
        <w:lastRenderedPageBreak/>
        <w:t>جميع ذلك</w:t>
      </w:r>
      <w:r>
        <w:rPr>
          <w:rtl/>
        </w:rPr>
        <w:t xml:space="preserve">، </w:t>
      </w:r>
      <w:r w:rsidRPr="00BB265D">
        <w:rPr>
          <w:rtl/>
        </w:rPr>
        <w:t>كما مكّنّاكم بها.</w:t>
      </w:r>
    </w:p>
    <w:p w:rsidR="009E6576" w:rsidRPr="00BB265D" w:rsidRDefault="009E6576" w:rsidP="00393F8B">
      <w:pPr>
        <w:pStyle w:val="libNormal"/>
        <w:rPr>
          <w:rtl/>
        </w:rPr>
      </w:pPr>
      <w:r w:rsidRPr="00BB265D">
        <w:rPr>
          <w:rtl/>
        </w:rPr>
        <w:t>والأوّل أظهر وأوفق</w:t>
      </w:r>
      <w:r>
        <w:rPr>
          <w:rtl/>
        </w:rPr>
        <w:t xml:space="preserve">، </w:t>
      </w:r>
      <w:r w:rsidRPr="00BB265D">
        <w:rPr>
          <w:rtl/>
        </w:rPr>
        <w:t>لقوله</w:t>
      </w:r>
      <w:r>
        <w:rPr>
          <w:rtl/>
        </w:rPr>
        <w:t xml:space="preserve">: </w:t>
      </w:r>
      <w:r w:rsidRPr="00D7004D">
        <w:rPr>
          <w:rStyle w:val="libAlaemChar"/>
          <w:rtl/>
        </w:rPr>
        <w:t>(</w:t>
      </w:r>
      <w:r w:rsidRPr="00125393">
        <w:rPr>
          <w:rStyle w:val="libAieChar"/>
          <w:rtl/>
        </w:rPr>
        <w:t>هُمْ أَحْسَنُ أَثاثاً وَرِءْياً</w:t>
      </w:r>
      <w:r w:rsidRPr="00D7004D">
        <w:rPr>
          <w:rStyle w:val="libAlaemChar"/>
          <w:rtl/>
        </w:rPr>
        <w:t>)</w:t>
      </w:r>
      <w:r w:rsidRPr="00BB265D">
        <w:rPr>
          <w:rtl/>
        </w:rPr>
        <w:t xml:space="preserve"> </w:t>
      </w:r>
      <w:r w:rsidRPr="00D736D6">
        <w:rPr>
          <w:rStyle w:val="libFootnotenumChar"/>
          <w:rtl/>
        </w:rPr>
        <w:t>(1)</w:t>
      </w:r>
      <w:r>
        <w:rPr>
          <w:rtl/>
        </w:rPr>
        <w:t>.</w:t>
      </w:r>
      <w:r w:rsidRPr="00BB265D">
        <w:rPr>
          <w:rtl/>
        </w:rPr>
        <w:t xml:space="preserve"> </w:t>
      </w:r>
      <w:r w:rsidRPr="00D7004D">
        <w:rPr>
          <w:rStyle w:val="libAlaemChar"/>
          <w:rtl/>
        </w:rPr>
        <w:t>(</w:t>
      </w:r>
      <w:r w:rsidRPr="00125393">
        <w:rPr>
          <w:rStyle w:val="libAieChar"/>
          <w:rtl/>
        </w:rPr>
        <w:t>كانُوا أَكْثَرَ مِنْهُمْ وَأَشَدَّ قُوَّةً وَآثاراً</w:t>
      </w:r>
      <w:r w:rsidRPr="00D7004D">
        <w:rPr>
          <w:rStyle w:val="libAlaemChar"/>
          <w:rtl/>
        </w:rPr>
        <w:t>)</w:t>
      </w:r>
      <w:r w:rsidRPr="00BB265D">
        <w:rPr>
          <w:rtl/>
        </w:rPr>
        <w:t xml:space="preserve"> </w:t>
      </w:r>
      <w:r w:rsidRPr="00D736D6">
        <w:rPr>
          <w:rStyle w:val="libFootnotenumChar"/>
          <w:rtl/>
        </w:rPr>
        <w:t>(2)</w:t>
      </w:r>
      <w:r>
        <w:rPr>
          <w:rtl/>
        </w:rPr>
        <w:t>.</w:t>
      </w:r>
      <w:r w:rsidRPr="00BB265D">
        <w:rPr>
          <w:rtl/>
        </w:rPr>
        <w:t xml:space="preserve"> وهو أبلغ في التوبيخ</w:t>
      </w:r>
      <w:r>
        <w:rPr>
          <w:rtl/>
        </w:rPr>
        <w:t xml:space="preserve">، </w:t>
      </w:r>
      <w:r w:rsidRPr="00BB265D">
        <w:rPr>
          <w:rtl/>
        </w:rPr>
        <w:t>وأدخل في الحثّ على الاعتبار.</w:t>
      </w:r>
    </w:p>
    <w:p w:rsidR="009E6576" w:rsidRPr="00BB265D" w:rsidRDefault="009E6576" w:rsidP="00393F8B">
      <w:pPr>
        <w:pStyle w:val="libNormal"/>
        <w:rPr>
          <w:rtl/>
        </w:rPr>
      </w:pPr>
      <w:r w:rsidRPr="00BB265D">
        <w:rPr>
          <w:rtl/>
        </w:rPr>
        <w:t>فمعنى الآية</w:t>
      </w:r>
      <w:r>
        <w:rPr>
          <w:rtl/>
        </w:rPr>
        <w:t xml:space="preserve">: </w:t>
      </w:r>
      <w:r w:rsidRPr="00BB265D">
        <w:rPr>
          <w:rtl/>
        </w:rPr>
        <w:t>ولقد مكّنّاهم في الشيء الّذي لم نمكّنكم فيه</w:t>
      </w:r>
      <w:r>
        <w:rPr>
          <w:rtl/>
        </w:rPr>
        <w:t xml:space="preserve">، </w:t>
      </w:r>
      <w:r w:rsidRPr="00BB265D">
        <w:rPr>
          <w:rtl/>
        </w:rPr>
        <w:t>من قوّة الأبدان</w:t>
      </w:r>
      <w:r>
        <w:rPr>
          <w:rtl/>
        </w:rPr>
        <w:t xml:space="preserve">، </w:t>
      </w:r>
      <w:r w:rsidRPr="00BB265D">
        <w:rPr>
          <w:rtl/>
        </w:rPr>
        <w:t>وبسطة الأجسام</w:t>
      </w:r>
      <w:r>
        <w:rPr>
          <w:rtl/>
        </w:rPr>
        <w:t xml:space="preserve">، </w:t>
      </w:r>
      <w:r w:rsidRPr="00BB265D">
        <w:rPr>
          <w:rtl/>
        </w:rPr>
        <w:t>وطول العمر</w:t>
      </w:r>
      <w:r>
        <w:rPr>
          <w:rtl/>
        </w:rPr>
        <w:t xml:space="preserve">، </w:t>
      </w:r>
      <w:r w:rsidRPr="00BB265D">
        <w:rPr>
          <w:rtl/>
        </w:rPr>
        <w:t>وكثرة المال.</w:t>
      </w:r>
    </w:p>
    <w:p w:rsidR="009E6576" w:rsidRPr="00BB265D" w:rsidRDefault="009E6576" w:rsidP="00393F8B">
      <w:pPr>
        <w:pStyle w:val="libNormal"/>
        <w:rPr>
          <w:rtl/>
        </w:rPr>
      </w:pPr>
      <w:r w:rsidRPr="00D7004D">
        <w:rPr>
          <w:rStyle w:val="libAlaemChar"/>
          <w:rtl/>
        </w:rPr>
        <w:t>(</w:t>
      </w:r>
      <w:r w:rsidRPr="00125393">
        <w:rPr>
          <w:rStyle w:val="libAieChar"/>
          <w:rtl/>
        </w:rPr>
        <w:t>وَجَعَلْنا لَهُمْ سَمْعاً وَأَبْصاراً وَأَفْئِدَةً</w:t>
      </w:r>
      <w:r w:rsidRPr="00D7004D">
        <w:rPr>
          <w:rStyle w:val="libAlaemChar"/>
          <w:rtl/>
        </w:rPr>
        <w:t>)</w:t>
      </w:r>
      <w:r w:rsidRPr="00BB265D">
        <w:rPr>
          <w:rtl/>
        </w:rPr>
        <w:t xml:space="preserve"> ليعرفوا بذلك النعم</w:t>
      </w:r>
      <w:r>
        <w:rPr>
          <w:rtl/>
        </w:rPr>
        <w:t xml:space="preserve">، </w:t>
      </w:r>
      <w:r w:rsidRPr="00BB265D">
        <w:rPr>
          <w:rtl/>
        </w:rPr>
        <w:t>ويستدلّوا بها على واهبها</w:t>
      </w:r>
      <w:r>
        <w:rPr>
          <w:rtl/>
        </w:rPr>
        <w:t xml:space="preserve">، </w:t>
      </w:r>
      <w:r w:rsidRPr="00BB265D">
        <w:rPr>
          <w:rtl/>
        </w:rPr>
        <w:t xml:space="preserve">ويواظبوا على شكرها </w:t>
      </w:r>
      <w:r w:rsidRPr="00D7004D">
        <w:rPr>
          <w:rStyle w:val="libAlaemChar"/>
          <w:rtl/>
        </w:rPr>
        <w:t>(</w:t>
      </w:r>
      <w:r w:rsidRPr="00125393">
        <w:rPr>
          <w:rStyle w:val="libAieChar"/>
          <w:rtl/>
        </w:rPr>
        <w:t>فَما أَغْنى عَنْهُمْ سَمْعُهُمْ وَلا أَبْصارُهُمْ وَلا أَفْئِدَتُهُمْ مِنْ شَيْءٍ</w:t>
      </w:r>
      <w:r w:rsidRPr="00D7004D">
        <w:rPr>
          <w:rStyle w:val="libAlaemChar"/>
          <w:rtl/>
        </w:rPr>
        <w:t>)</w:t>
      </w:r>
      <w:r w:rsidRPr="00BB265D">
        <w:rPr>
          <w:rtl/>
        </w:rPr>
        <w:t xml:space="preserve"> من الإغناء. وهو القليل منه</w:t>
      </w:r>
      <w:r>
        <w:rPr>
          <w:rtl/>
        </w:rPr>
        <w:t xml:space="preserve">، </w:t>
      </w:r>
      <w:r w:rsidRPr="00BB265D">
        <w:rPr>
          <w:rtl/>
        </w:rPr>
        <w:t>إذ لم يستعملوا هذه القوى في النظر والتفكّر فيما يدلّهم على التوحيد</w:t>
      </w:r>
      <w:r>
        <w:rPr>
          <w:rtl/>
        </w:rPr>
        <w:t xml:space="preserve">، </w:t>
      </w:r>
      <w:r w:rsidRPr="00BB265D">
        <w:rPr>
          <w:rtl/>
        </w:rPr>
        <w:t>فلم ينفعهم جميع ذلك.</w:t>
      </w:r>
    </w:p>
    <w:p w:rsidR="009E6576" w:rsidRPr="00BB265D" w:rsidRDefault="009E6576" w:rsidP="00393F8B">
      <w:pPr>
        <w:pStyle w:val="libNormal"/>
        <w:rPr>
          <w:rtl/>
        </w:rPr>
      </w:pPr>
      <w:r w:rsidRPr="00D7004D">
        <w:rPr>
          <w:rStyle w:val="libAlaemChar"/>
          <w:rtl/>
        </w:rPr>
        <w:t>(</w:t>
      </w:r>
      <w:r w:rsidRPr="00125393">
        <w:rPr>
          <w:rStyle w:val="libAieChar"/>
          <w:rtl/>
        </w:rPr>
        <w:t>إِذْ كانُوا يَجْحَدُونَ بِآياتِ اللهِ</w:t>
      </w:r>
      <w:r w:rsidRPr="00D7004D">
        <w:rPr>
          <w:rStyle w:val="libAlaemChar"/>
          <w:rtl/>
        </w:rPr>
        <w:t>)</w:t>
      </w:r>
      <w:r w:rsidRPr="00BB265D">
        <w:rPr>
          <w:rtl/>
        </w:rPr>
        <w:t xml:space="preserve"> صلة</w:t>
      </w:r>
      <w:r>
        <w:rPr>
          <w:rtl/>
        </w:rPr>
        <w:t xml:space="preserve"> لـ </w:t>
      </w:r>
      <w:r w:rsidRPr="00BB265D">
        <w:rPr>
          <w:rtl/>
        </w:rPr>
        <w:t>«ما أغنى»</w:t>
      </w:r>
      <w:r>
        <w:rPr>
          <w:rtl/>
        </w:rPr>
        <w:t>.</w:t>
      </w:r>
      <w:r w:rsidRPr="00BB265D">
        <w:rPr>
          <w:rtl/>
        </w:rPr>
        <w:t xml:space="preserve"> وهو ظرف جرى مجرى التعليل. وكذلك «حيث»</w:t>
      </w:r>
      <w:r>
        <w:rPr>
          <w:rtl/>
        </w:rPr>
        <w:t>.</w:t>
      </w:r>
      <w:r w:rsidRPr="00BB265D">
        <w:rPr>
          <w:rtl/>
        </w:rPr>
        <w:t xml:space="preserve"> وذلك لاستواء التعليل والظرف في قولك</w:t>
      </w:r>
      <w:r>
        <w:rPr>
          <w:rtl/>
        </w:rPr>
        <w:t xml:space="preserve">: </w:t>
      </w:r>
      <w:r w:rsidRPr="00BB265D">
        <w:rPr>
          <w:rtl/>
        </w:rPr>
        <w:t>ضربته لإساءته</w:t>
      </w:r>
      <w:r>
        <w:rPr>
          <w:rtl/>
        </w:rPr>
        <w:t xml:space="preserve">، </w:t>
      </w:r>
      <w:r w:rsidRPr="00BB265D">
        <w:rPr>
          <w:rtl/>
        </w:rPr>
        <w:t>وضربته إذا أساء</w:t>
      </w:r>
      <w:r>
        <w:rPr>
          <w:rtl/>
        </w:rPr>
        <w:t xml:space="preserve">، </w:t>
      </w:r>
      <w:r w:rsidRPr="00BB265D">
        <w:rPr>
          <w:rtl/>
        </w:rPr>
        <w:t>لأنّك إذا ضربته في وقت إساءته</w:t>
      </w:r>
      <w:r>
        <w:rPr>
          <w:rtl/>
        </w:rPr>
        <w:t xml:space="preserve">، </w:t>
      </w:r>
      <w:r w:rsidRPr="00BB265D">
        <w:rPr>
          <w:rtl/>
        </w:rPr>
        <w:t>فإنّما ضربته فيه لوجود إساءته فيه</w:t>
      </w:r>
      <w:r>
        <w:rPr>
          <w:rtl/>
        </w:rPr>
        <w:t xml:space="preserve">، </w:t>
      </w:r>
      <w:r w:rsidRPr="00BB265D">
        <w:rPr>
          <w:rtl/>
        </w:rPr>
        <w:t xml:space="preserve">إلّا أنّ «إذ» </w:t>
      </w:r>
      <w:r>
        <w:rPr>
          <w:rtl/>
        </w:rPr>
        <w:t>و «</w:t>
      </w:r>
      <w:r w:rsidRPr="00BB265D">
        <w:rPr>
          <w:rtl/>
        </w:rPr>
        <w:t>حيث» غلبتا</w:t>
      </w:r>
      <w:r>
        <w:rPr>
          <w:rtl/>
        </w:rPr>
        <w:t xml:space="preserve"> ـ </w:t>
      </w:r>
      <w:r w:rsidRPr="00BB265D">
        <w:rPr>
          <w:rtl/>
        </w:rPr>
        <w:t>دون سائر الظروف</w:t>
      </w:r>
      <w:r>
        <w:rPr>
          <w:rtl/>
        </w:rPr>
        <w:t xml:space="preserve"> ـ </w:t>
      </w:r>
      <w:r w:rsidRPr="00BB265D">
        <w:rPr>
          <w:rtl/>
        </w:rPr>
        <w:t>في ذلك.</w:t>
      </w:r>
    </w:p>
    <w:p w:rsidR="009E6576" w:rsidRPr="00BB265D" w:rsidRDefault="009E6576" w:rsidP="00393F8B">
      <w:pPr>
        <w:pStyle w:val="libNormal"/>
        <w:rPr>
          <w:rtl/>
        </w:rPr>
      </w:pPr>
      <w:r w:rsidRPr="00D7004D">
        <w:rPr>
          <w:rStyle w:val="libAlaemChar"/>
          <w:rtl/>
        </w:rPr>
        <w:t>(</w:t>
      </w:r>
      <w:r w:rsidRPr="00125393">
        <w:rPr>
          <w:rStyle w:val="libAieChar"/>
          <w:rtl/>
        </w:rPr>
        <w:t>وَحاقَ بِهِمْ ما كانُوا</w:t>
      </w:r>
      <w:r w:rsidRPr="00D7004D">
        <w:rPr>
          <w:rStyle w:val="libAlaemChar"/>
          <w:rtl/>
        </w:rPr>
        <w:t>)</w:t>
      </w:r>
      <w:r w:rsidRPr="00BB265D">
        <w:rPr>
          <w:rtl/>
        </w:rPr>
        <w:t xml:space="preserve"> جزاء ما كانوا </w:t>
      </w:r>
      <w:r w:rsidRPr="00D7004D">
        <w:rPr>
          <w:rStyle w:val="libAlaemChar"/>
          <w:rtl/>
        </w:rPr>
        <w:t>(</w:t>
      </w:r>
      <w:r w:rsidRPr="00125393">
        <w:rPr>
          <w:rStyle w:val="libAieChar"/>
          <w:rtl/>
        </w:rPr>
        <w:t>بِهِ يَسْتَهْزِؤُنَ</w:t>
      </w:r>
      <w:r w:rsidRPr="00D7004D">
        <w:rPr>
          <w:rStyle w:val="libAlaemChar"/>
          <w:rtl/>
        </w:rPr>
        <w:t>)</w:t>
      </w:r>
      <w:r w:rsidRPr="00BB265D">
        <w:rPr>
          <w:rtl/>
        </w:rPr>
        <w:t xml:space="preserve"> من العذاب.</w:t>
      </w:r>
    </w:p>
    <w:p w:rsidR="009E6576" w:rsidRPr="00BB265D" w:rsidRDefault="009E6576" w:rsidP="00393F8B">
      <w:pPr>
        <w:pStyle w:val="libNormal"/>
        <w:rPr>
          <w:rtl/>
        </w:rPr>
      </w:pPr>
      <w:r w:rsidRPr="00D7004D">
        <w:rPr>
          <w:rStyle w:val="libAlaemChar"/>
          <w:rtl/>
        </w:rPr>
        <w:t>(</w:t>
      </w:r>
      <w:r w:rsidRPr="00125393">
        <w:rPr>
          <w:rStyle w:val="libAieChar"/>
          <w:rtl/>
        </w:rPr>
        <w:t>وَلَقَدْ أَهْلَكْنا ما حَوْلَكُمْ</w:t>
      </w:r>
      <w:r w:rsidRPr="00D7004D">
        <w:rPr>
          <w:rStyle w:val="libAlaemChar"/>
          <w:rtl/>
        </w:rPr>
        <w:t>)</w:t>
      </w:r>
      <w:r w:rsidRPr="00BB265D">
        <w:rPr>
          <w:rtl/>
        </w:rPr>
        <w:t xml:space="preserve"> يا أهل مكّة </w:t>
      </w:r>
      <w:r w:rsidRPr="00D7004D">
        <w:rPr>
          <w:rStyle w:val="libAlaemChar"/>
          <w:rtl/>
        </w:rPr>
        <w:t>(</w:t>
      </w:r>
      <w:r w:rsidRPr="00125393">
        <w:rPr>
          <w:rStyle w:val="libAieChar"/>
          <w:rtl/>
        </w:rPr>
        <w:t>مِنَ الْقُرى</w:t>
      </w:r>
      <w:r w:rsidRPr="00D7004D">
        <w:rPr>
          <w:rStyle w:val="libAlaemChar"/>
          <w:rtl/>
        </w:rPr>
        <w:t>)</w:t>
      </w:r>
      <w:r w:rsidRPr="00BB265D">
        <w:rPr>
          <w:rtl/>
        </w:rPr>
        <w:t xml:space="preserve"> أي</w:t>
      </w:r>
      <w:r>
        <w:rPr>
          <w:rtl/>
        </w:rPr>
        <w:t xml:space="preserve">: </w:t>
      </w:r>
      <w:r w:rsidRPr="00BB265D">
        <w:rPr>
          <w:rtl/>
        </w:rPr>
        <w:t>من أهل القرى.</w:t>
      </w:r>
      <w:r>
        <w:rPr>
          <w:rFonts w:hint="cs"/>
          <w:rtl/>
        </w:rPr>
        <w:t xml:space="preserve"> </w:t>
      </w:r>
      <w:r w:rsidRPr="00BB265D">
        <w:rPr>
          <w:rtl/>
        </w:rPr>
        <w:t>وهم</w:t>
      </w:r>
      <w:r>
        <w:rPr>
          <w:rtl/>
        </w:rPr>
        <w:t xml:space="preserve">: </w:t>
      </w:r>
      <w:r w:rsidRPr="00BB265D">
        <w:rPr>
          <w:rtl/>
        </w:rPr>
        <w:t>قوم هود كانوا باليمن</w:t>
      </w:r>
      <w:r>
        <w:rPr>
          <w:rtl/>
        </w:rPr>
        <w:t xml:space="preserve">، </w:t>
      </w:r>
      <w:r w:rsidRPr="00BB265D">
        <w:rPr>
          <w:rtl/>
        </w:rPr>
        <w:t>وقوم صالح بالحجر</w:t>
      </w:r>
      <w:r>
        <w:rPr>
          <w:rtl/>
        </w:rPr>
        <w:t xml:space="preserve">، </w:t>
      </w:r>
      <w:r w:rsidRPr="00BB265D">
        <w:rPr>
          <w:rtl/>
        </w:rPr>
        <w:t xml:space="preserve">وقوم لوط على طريقهم إلى الشام. </w:t>
      </w:r>
      <w:r w:rsidRPr="00D7004D">
        <w:rPr>
          <w:rStyle w:val="libAlaemChar"/>
          <w:rtl/>
        </w:rPr>
        <w:t>(</w:t>
      </w:r>
      <w:r w:rsidRPr="00125393">
        <w:rPr>
          <w:rStyle w:val="libAieChar"/>
          <w:rtl/>
        </w:rPr>
        <w:t>وَصَرَّفْنَا الْآياتِ</w:t>
      </w:r>
      <w:r w:rsidRPr="00D7004D">
        <w:rPr>
          <w:rStyle w:val="libAlaemChar"/>
          <w:rtl/>
        </w:rPr>
        <w:t>)</w:t>
      </w:r>
      <w:r w:rsidRPr="00BB265D">
        <w:rPr>
          <w:rtl/>
        </w:rPr>
        <w:t xml:space="preserve"> أي</w:t>
      </w:r>
      <w:r>
        <w:rPr>
          <w:rtl/>
        </w:rPr>
        <w:t xml:space="preserve">: </w:t>
      </w:r>
      <w:r w:rsidRPr="00BB265D">
        <w:rPr>
          <w:rtl/>
        </w:rPr>
        <w:t>نكرّرها تارة في الإعجاز</w:t>
      </w:r>
      <w:r>
        <w:rPr>
          <w:rtl/>
        </w:rPr>
        <w:t xml:space="preserve">، </w:t>
      </w:r>
      <w:r w:rsidRPr="00BB265D">
        <w:rPr>
          <w:rtl/>
        </w:rPr>
        <w:t>وتارة في الإهلاك</w:t>
      </w:r>
      <w:r>
        <w:rPr>
          <w:rtl/>
        </w:rPr>
        <w:t xml:space="preserve">، </w:t>
      </w:r>
      <w:r w:rsidRPr="00BB265D">
        <w:rPr>
          <w:rtl/>
        </w:rPr>
        <w:t>وتارة في التذكير بالنعم</w:t>
      </w:r>
      <w:r>
        <w:rPr>
          <w:rtl/>
        </w:rPr>
        <w:t xml:space="preserve">، </w:t>
      </w:r>
      <w:r w:rsidRPr="00BB265D">
        <w:rPr>
          <w:rtl/>
        </w:rPr>
        <w:t>وتارة في التذكير بالنقم</w:t>
      </w:r>
      <w:r>
        <w:rPr>
          <w:rtl/>
        </w:rPr>
        <w:t xml:space="preserve">، </w:t>
      </w:r>
      <w:r w:rsidRPr="00BB265D">
        <w:rPr>
          <w:rtl/>
        </w:rPr>
        <w:t>وتارة في وصف الأبرار ليقتدى بهم</w:t>
      </w:r>
      <w:r>
        <w:rPr>
          <w:rtl/>
        </w:rPr>
        <w:t xml:space="preserve">، </w:t>
      </w:r>
      <w:r w:rsidRPr="00BB265D">
        <w:rPr>
          <w:rtl/>
        </w:rPr>
        <w:t xml:space="preserve">وتارة في وصف الفجّار ليجتنب مثل فعلهم </w:t>
      </w:r>
      <w:r w:rsidRPr="00D7004D">
        <w:rPr>
          <w:rStyle w:val="libAlaemChar"/>
          <w:rtl/>
        </w:rPr>
        <w:t>(</w:t>
      </w:r>
      <w:r w:rsidRPr="00125393">
        <w:rPr>
          <w:rStyle w:val="libAieChar"/>
          <w:rtl/>
        </w:rPr>
        <w:t>لَعَلَّهُمْ يَرْجِعُونَ</w:t>
      </w:r>
      <w:r w:rsidRPr="00D7004D">
        <w:rPr>
          <w:rStyle w:val="libAlaemChar"/>
          <w:rtl/>
        </w:rPr>
        <w:t>)</w:t>
      </w:r>
      <w:r w:rsidRPr="00BB265D">
        <w:rPr>
          <w:rtl/>
        </w:rPr>
        <w:t xml:space="preserve"> لكي يرجعوا عن كفرهم.</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مريم</w:t>
      </w:r>
      <w:r>
        <w:rPr>
          <w:rtl/>
        </w:rPr>
        <w:t xml:space="preserve">: </w:t>
      </w:r>
      <w:r w:rsidRPr="00BB265D">
        <w:rPr>
          <w:rtl/>
        </w:rPr>
        <w:t>74.</w:t>
      </w:r>
    </w:p>
    <w:p w:rsidR="009E6576" w:rsidRPr="00BB265D" w:rsidRDefault="009E6576" w:rsidP="00D736D6">
      <w:pPr>
        <w:pStyle w:val="libFootnote0"/>
        <w:rPr>
          <w:rtl/>
        </w:rPr>
      </w:pPr>
      <w:r>
        <w:rPr>
          <w:rtl/>
        </w:rPr>
        <w:t>(</w:t>
      </w:r>
      <w:r w:rsidRPr="00BB265D">
        <w:rPr>
          <w:rtl/>
        </w:rPr>
        <w:t>2) غافر</w:t>
      </w:r>
      <w:r>
        <w:rPr>
          <w:rtl/>
        </w:rPr>
        <w:t xml:space="preserve">: </w:t>
      </w:r>
      <w:r w:rsidRPr="00BB265D">
        <w:rPr>
          <w:rtl/>
        </w:rPr>
        <w:t>82.</w:t>
      </w:r>
    </w:p>
    <w:p w:rsidR="009E6576" w:rsidRPr="00BB265D" w:rsidRDefault="009E6576" w:rsidP="00393F8B">
      <w:pPr>
        <w:pStyle w:val="libNormal"/>
        <w:rPr>
          <w:rtl/>
        </w:rPr>
      </w:pPr>
      <w:r>
        <w:rPr>
          <w:rtl/>
        </w:rPr>
        <w:br w:type="page"/>
      </w:r>
      <w:r w:rsidRPr="00D7004D">
        <w:rPr>
          <w:rStyle w:val="libAlaemChar"/>
          <w:rtl/>
        </w:rPr>
        <w:lastRenderedPageBreak/>
        <w:t>(</w:t>
      </w:r>
      <w:r w:rsidRPr="00125393">
        <w:rPr>
          <w:rStyle w:val="libAieChar"/>
          <w:rtl/>
        </w:rPr>
        <w:t>فَلَوْ لا نَصَرَهُمُ الَّذِينَ اتَّخَذُوا مِنْ دُونِ اللهِ قُرْباناً آلِهَةً</w:t>
      </w:r>
      <w:r w:rsidRPr="00D7004D">
        <w:rPr>
          <w:rStyle w:val="libAlaemChar"/>
          <w:rtl/>
        </w:rPr>
        <w:t>)</w:t>
      </w:r>
      <w:r w:rsidRPr="00BB265D">
        <w:rPr>
          <w:rtl/>
        </w:rPr>
        <w:t xml:space="preserve"> فهلّا منعتهم من الهلاك آلهتهم الّذين يتقرّبون بهم إلى الله</w:t>
      </w:r>
      <w:r>
        <w:rPr>
          <w:rtl/>
        </w:rPr>
        <w:t xml:space="preserve">، </w:t>
      </w:r>
      <w:r w:rsidRPr="00BB265D">
        <w:rPr>
          <w:rtl/>
        </w:rPr>
        <w:t>حيث قالوا</w:t>
      </w:r>
      <w:r>
        <w:rPr>
          <w:rtl/>
        </w:rPr>
        <w:t xml:space="preserve">: </w:t>
      </w:r>
      <w:r w:rsidRPr="00D7004D">
        <w:rPr>
          <w:rStyle w:val="libAlaemChar"/>
          <w:rtl/>
        </w:rPr>
        <w:t>(</w:t>
      </w:r>
      <w:r w:rsidRPr="00125393">
        <w:rPr>
          <w:rStyle w:val="libAieChar"/>
          <w:rtl/>
        </w:rPr>
        <w:t>هؤُلاءِ شُفَعاؤُنا عِنْدَ اللهِ</w:t>
      </w:r>
      <w:r w:rsidRPr="00D7004D">
        <w:rPr>
          <w:rStyle w:val="libAlaemChar"/>
          <w:rtl/>
        </w:rPr>
        <w:t>)</w:t>
      </w:r>
      <w:r w:rsidRPr="00BB265D">
        <w:rPr>
          <w:rtl/>
        </w:rPr>
        <w:t xml:space="preserve"> </w:t>
      </w:r>
      <w:r w:rsidRPr="00D736D6">
        <w:rPr>
          <w:rStyle w:val="libFootnotenumChar"/>
          <w:rtl/>
        </w:rPr>
        <w:t>(1)</w:t>
      </w:r>
      <w:r>
        <w:rPr>
          <w:rtl/>
        </w:rPr>
        <w:t>.</w:t>
      </w:r>
    </w:p>
    <w:p w:rsidR="009E6576" w:rsidRPr="00BB265D" w:rsidRDefault="009E6576" w:rsidP="00393F8B">
      <w:pPr>
        <w:pStyle w:val="libNormal"/>
        <w:rPr>
          <w:rtl/>
        </w:rPr>
      </w:pPr>
      <w:r w:rsidRPr="00BB265D">
        <w:rPr>
          <w:rtl/>
        </w:rPr>
        <w:t>والقربان ما يتقرّب به إلى الله. وأوّل مفعولي «اتّخذوا» الراجع إلى الموصول محذوف. وثانيهما «قربانا»</w:t>
      </w:r>
      <w:r>
        <w:rPr>
          <w:rtl/>
        </w:rPr>
        <w:t>.</w:t>
      </w:r>
      <w:r w:rsidRPr="00BB265D">
        <w:rPr>
          <w:rtl/>
        </w:rPr>
        <w:t xml:space="preserve"> </w:t>
      </w:r>
      <w:r>
        <w:rPr>
          <w:rtl/>
        </w:rPr>
        <w:t>و «</w:t>
      </w:r>
      <w:r w:rsidRPr="00BB265D">
        <w:rPr>
          <w:rtl/>
        </w:rPr>
        <w:t>آلهة» بدل</w:t>
      </w:r>
      <w:r>
        <w:rPr>
          <w:rtl/>
        </w:rPr>
        <w:t xml:space="preserve">، </w:t>
      </w:r>
      <w:r w:rsidRPr="00BB265D">
        <w:rPr>
          <w:rtl/>
        </w:rPr>
        <w:t xml:space="preserve">أو عطف بيان. أو المفعول الثاني «آلهة» </w:t>
      </w:r>
      <w:r>
        <w:rPr>
          <w:rtl/>
        </w:rPr>
        <w:t>و «</w:t>
      </w:r>
      <w:r w:rsidRPr="00BB265D">
        <w:rPr>
          <w:rtl/>
        </w:rPr>
        <w:t>قربانا» حال</w:t>
      </w:r>
      <w:r>
        <w:rPr>
          <w:rtl/>
        </w:rPr>
        <w:t xml:space="preserve">، </w:t>
      </w:r>
      <w:r w:rsidRPr="00BB265D">
        <w:rPr>
          <w:rtl/>
        </w:rPr>
        <w:t>أو مفعول له</w:t>
      </w:r>
      <w:r>
        <w:rPr>
          <w:rtl/>
        </w:rPr>
        <w:t xml:space="preserve">، </w:t>
      </w:r>
      <w:r w:rsidRPr="00BB265D">
        <w:rPr>
          <w:rtl/>
        </w:rPr>
        <w:t>على أنّه بمعنى التقرّب.</w:t>
      </w:r>
    </w:p>
    <w:p w:rsidR="009E6576" w:rsidRPr="00BB265D" w:rsidRDefault="009E6576" w:rsidP="00393F8B">
      <w:pPr>
        <w:pStyle w:val="libNormal"/>
        <w:rPr>
          <w:rtl/>
        </w:rPr>
      </w:pPr>
      <w:r w:rsidRPr="00D7004D">
        <w:rPr>
          <w:rStyle w:val="libAlaemChar"/>
          <w:rtl/>
        </w:rPr>
        <w:t>(</w:t>
      </w:r>
      <w:r w:rsidRPr="00125393">
        <w:rPr>
          <w:rStyle w:val="libAieChar"/>
          <w:rtl/>
        </w:rPr>
        <w:t>بَلْ ضَلُّوا عَنْهُمْ</w:t>
      </w:r>
      <w:r w:rsidRPr="00D7004D">
        <w:rPr>
          <w:rStyle w:val="libAlaemChar"/>
          <w:rtl/>
        </w:rPr>
        <w:t>)</w:t>
      </w:r>
      <w:r w:rsidRPr="00BB265D">
        <w:rPr>
          <w:rtl/>
        </w:rPr>
        <w:t xml:space="preserve"> غابوا عن نصرهم</w:t>
      </w:r>
      <w:r>
        <w:rPr>
          <w:rtl/>
        </w:rPr>
        <w:t xml:space="preserve">، </w:t>
      </w:r>
      <w:r w:rsidRPr="00BB265D">
        <w:rPr>
          <w:rtl/>
        </w:rPr>
        <w:t>فلم تنفعهم عند نزول العذاب بهم</w:t>
      </w:r>
      <w:r>
        <w:rPr>
          <w:rtl/>
        </w:rPr>
        <w:t xml:space="preserve">، </w:t>
      </w:r>
      <w:r w:rsidRPr="00BB265D">
        <w:rPr>
          <w:rtl/>
        </w:rPr>
        <w:t xml:space="preserve">وامتنع أن يستمدّوا بهم امتناع الاستمداد بالضالّ </w:t>
      </w:r>
      <w:r w:rsidRPr="00D7004D">
        <w:rPr>
          <w:rStyle w:val="libAlaemChar"/>
          <w:rtl/>
        </w:rPr>
        <w:t>(</w:t>
      </w:r>
      <w:r w:rsidRPr="00125393">
        <w:rPr>
          <w:rStyle w:val="libAieChar"/>
          <w:rtl/>
        </w:rPr>
        <w:t>وَذلِكَ</w:t>
      </w:r>
      <w:r w:rsidRPr="00D7004D">
        <w:rPr>
          <w:rStyle w:val="libAlaemChar"/>
          <w:rtl/>
        </w:rPr>
        <w:t>)</w:t>
      </w:r>
      <w:r w:rsidRPr="00BB265D">
        <w:rPr>
          <w:rtl/>
        </w:rPr>
        <w:t xml:space="preserve"> الاتّخاذ الّذي هذا أثره </w:t>
      </w:r>
      <w:r w:rsidRPr="00D7004D">
        <w:rPr>
          <w:rStyle w:val="libAlaemChar"/>
          <w:rtl/>
        </w:rPr>
        <w:t>(</w:t>
      </w:r>
      <w:r w:rsidRPr="00125393">
        <w:rPr>
          <w:rStyle w:val="libAieChar"/>
          <w:rtl/>
        </w:rPr>
        <w:t>إِفْكُهُمْ</w:t>
      </w:r>
      <w:r w:rsidRPr="00D7004D">
        <w:rPr>
          <w:rStyle w:val="libAlaemChar"/>
          <w:rtl/>
        </w:rPr>
        <w:t>)</w:t>
      </w:r>
      <w:r w:rsidRPr="00BB265D">
        <w:rPr>
          <w:rtl/>
        </w:rPr>
        <w:t xml:space="preserve"> صرفهم عن الحقّ </w:t>
      </w:r>
      <w:r w:rsidRPr="00D7004D">
        <w:rPr>
          <w:rStyle w:val="libAlaemChar"/>
          <w:rtl/>
        </w:rPr>
        <w:t>(</w:t>
      </w:r>
      <w:r w:rsidRPr="00125393">
        <w:rPr>
          <w:rStyle w:val="libAieChar"/>
          <w:rtl/>
        </w:rPr>
        <w:t>وَما كانُوا يَفْتَرُونَ</w:t>
      </w:r>
      <w:r w:rsidRPr="00D7004D">
        <w:rPr>
          <w:rStyle w:val="libAlaemChar"/>
          <w:rtl/>
        </w:rPr>
        <w:t>)</w:t>
      </w:r>
      <w:r w:rsidRPr="00BB265D">
        <w:rPr>
          <w:rtl/>
        </w:rPr>
        <w:t xml:space="preserve"> وافتراؤهم على الله الكذب من كونه ذا شركاء.</w:t>
      </w:r>
    </w:p>
    <w:p w:rsidR="009E6576" w:rsidRPr="00BB265D" w:rsidRDefault="009E6576" w:rsidP="00393F8B">
      <w:pPr>
        <w:pStyle w:val="libNormal"/>
        <w:rPr>
          <w:rtl/>
        </w:rPr>
      </w:pPr>
      <w:r w:rsidRPr="00D7004D">
        <w:rPr>
          <w:rStyle w:val="libAlaemChar"/>
          <w:rtl/>
        </w:rPr>
        <w:t>(</w:t>
      </w:r>
      <w:r w:rsidRPr="00125393">
        <w:rPr>
          <w:rStyle w:val="libAieChar"/>
          <w:rtl/>
        </w:rPr>
        <w:t>وَإِذْ صَرَفْنا إِلَيْكَ نَفَراً مِنَ الْجِنِّ يَسْتَمِعُونَ الْقُرْآنَ فَلَمَّا حَضَرُوهُ قالُوا أَنْصِتُوا فَلَمَّا قُضِيَ وَلَّوْا إِلى قَوْمِهِمْ مُنْذِرِينَ (29) قالُوا يا قَوْمَنا إِنَّا سَمِعْنا كِتاباً أُنْزِلَ مِنْ بَعْدِ مُوسى مُصَدِّقاً لِما بَيْنَ يَدَيْهِ يَهْدِي إِلَى الْحَقِّ وَإِلى طَرِيقٍ مُسْتَقِيمٍ (30) يا قَوْمَنا أَجِيبُوا داعِيَ اللهِ وَآمِنُوا بِهِ يَغْفِرْ لَكُمْ مِنْ ذُنُوبِكُمْ وَيُجِرْكُمْ مِنْ عَذابٍ أَلِيمٍ (31) وَمَنْ لا يُجِبْ داعِيَ اللهِ فَلَيْسَ بِمُعْجِزٍ فِي الْأَرْضِ وَلَيْسَ لَهُ مِنْ دُونِهِ أَوْلِياءُ أُولئِكَ فِي ضَلالٍ مُبِينٍ (32)</w:t>
      </w:r>
      <w:r w:rsidRPr="00D7004D">
        <w:rPr>
          <w:rStyle w:val="libAlaemChar"/>
          <w:rtl/>
        </w:rPr>
        <w:t>)</w:t>
      </w:r>
    </w:p>
    <w:p w:rsidR="009E6576" w:rsidRPr="00BB265D" w:rsidRDefault="009E6576" w:rsidP="00393F8B">
      <w:pPr>
        <w:pStyle w:val="libNormal"/>
        <w:rPr>
          <w:rtl/>
        </w:rPr>
      </w:pPr>
      <w:r w:rsidRPr="00BB265D">
        <w:rPr>
          <w:rtl/>
        </w:rPr>
        <w:t>ثمّ بيّن سبحانه أنّ في الجنّ مؤمنين وكافرين كما في الإنس</w:t>
      </w:r>
      <w:r>
        <w:rPr>
          <w:rtl/>
        </w:rPr>
        <w:t xml:space="preserve">، </w:t>
      </w:r>
      <w:r w:rsidRPr="00BB265D">
        <w:rPr>
          <w:rtl/>
        </w:rPr>
        <w:t>فقال :</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يونس</w:t>
      </w:r>
      <w:r>
        <w:rPr>
          <w:rtl/>
        </w:rPr>
        <w:t xml:space="preserve">: </w:t>
      </w:r>
      <w:r w:rsidRPr="00BB265D">
        <w:rPr>
          <w:rtl/>
        </w:rPr>
        <w:t>18.</w:t>
      </w:r>
    </w:p>
    <w:p w:rsidR="009E6576" w:rsidRPr="00BB265D" w:rsidRDefault="009E6576" w:rsidP="00393F8B">
      <w:pPr>
        <w:pStyle w:val="libNormal"/>
        <w:rPr>
          <w:rtl/>
        </w:rPr>
      </w:pPr>
      <w:r>
        <w:rPr>
          <w:rtl/>
        </w:rPr>
        <w:br w:type="page"/>
      </w:r>
      <w:r w:rsidRPr="00D7004D">
        <w:rPr>
          <w:rStyle w:val="libAlaemChar"/>
          <w:rtl/>
        </w:rPr>
        <w:lastRenderedPageBreak/>
        <w:t>(</w:t>
      </w:r>
      <w:r w:rsidRPr="00125393">
        <w:rPr>
          <w:rStyle w:val="libAieChar"/>
          <w:rtl/>
        </w:rPr>
        <w:t>وَإِذْ صَرَفْنا إِلَيْكَ نَفَراً مِنَ الْجِنِ</w:t>
      </w:r>
      <w:r w:rsidRPr="00D7004D">
        <w:rPr>
          <w:rStyle w:val="libAlaemChar"/>
          <w:rtl/>
        </w:rPr>
        <w:t>)</w:t>
      </w:r>
      <w:r w:rsidRPr="00BB265D">
        <w:rPr>
          <w:rtl/>
        </w:rPr>
        <w:t xml:space="preserve"> أملناهم إليك</w:t>
      </w:r>
      <w:r>
        <w:rPr>
          <w:rtl/>
        </w:rPr>
        <w:t xml:space="preserve">، </w:t>
      </w:r>
      <w:r w:rsidRPr="00BB265D">
        <w:rPr>
          <w:rtl/>
        </w:rPr>
        <w:t>وأقبلنا بهم نحوك. والنفر دون العشرة.</w:t>
      </w:r>
    </w:p>
    <w:p w:rsidR="009E6576" w:rsidRPr="00BB265D" w:rsidRDefault="009E6576" w:rsidP="00393F8B">
      <w:pPr>
        <w:pStyle w:val="libNormal"/>
        <w:rPr>
          <w:rtl/>
        </w:rPr>
      </w:pPr>
      <w:r w:rsidRPr="00BB265D">
        <w:rPr>
          <w:rtl/>
        </w:rPr>
        <w:t xml:space="preserve">وجمعه أنفار. </w:t>
      </w:r>
      <w:r w:rsidRPr="00D7004D">
        <w:rPr>
          <w:rStyle w:val="libAlaemChar"/>
          <w:rtl/>
        </w:rPr>
        <w:t>(</w:t>
      </w:r>
      <w:r w:rsidRPr="00125393">
        <w:rPr>
          <w:rStyle w:val="libAieChar"/>
          <w:rtl/>
        </w:rPr>
        <w:t>يَسْتَمِعُونَ الْقُرْآنَ</w:t>
      </w:r>
      <w:r w:rsidRPr="00D7004D">
        <w:rPr>
          <w:rStyle w:val="libAlaemChar"/>
          <w:rtl/>
        </w:rPr>
        <w:t>)</w:t>
      </w:r>
      <w:r w:rsidRPr="00BB265D">
        <w:rPr>
          <w:rtl/>
        </w:rPr>
        <w:t xml:space="preserve"> حال محمولة على المعنى </w:t>
      </w:r>
      <w:r w:rsidRPr="00D7004D">
        <w:rPr>
          <w:rStyle w:val="libAlaemChar"/>
          <w:rtl/>
        </w:rPr>
        <w:t>(</w:t>
      </w:r>
      <w:r w:rsidRPr="00125393">
        <w:rPr>
          <w:rStyle w:val="libAieChar"/>
          <w:rtl/>
        </w:rPr>
        <w:t>فَلَمَّا حَضَرُوهُ</w:t>
      </w:r>
      <w:r w:rsidRPr="00D7004D">
        <w:rPr>
          <w:rStyle w:val="libAlaemChar"/>
          <w:rtl/>
        </w:rPr>
        <w:t>)</w:t>
      </w:r>
      <w:r w:rsidRPr="00BB265D">
        <w:rPr>
          <w:rtl/>
        </w:rPr>
        <w:t xml:space="preserve"> أي</w:t>
      </w:r>
      <w:r>
        <w:rPr>
          <w:rtl/>
        </w:rPr>
        <w:t xml:space="preserve">: </w:t>
      </w:r>
      <w:r w:rsidRPr="00BB265D">
        <w:rPr>
          <w:rtl/>
        </w:rPr>
        <w:t>القرآن</w:t>
      </w:r>
      <w:r>
        <w:rPr>
          <w:rtl/>
        </w:rPr>
        <w:t xml:space="preserve">، </w:t>
      </w:r>
      <w:r w:rsidRPr="00BB265D">
        <w:rPr>
          <w:rtl/>
        </w:rPr>
        <w:t>أي</w:t>
      </w:r>
      <w:r>
        <w:rPr>
          <w:rtl/>
        </w:rPr>
        <w:t xml:space="preserve">: </w:t>
      </w:r>
      <w:r w:rsidRPr="00BB265D">
        <w:rPr>
          <w:rtl/>
        </w:rPr>
        <w:t xml:space="preserve">فلمّا كان بمسمع منهم. أو الرسول. </w:t>
      </w:r>
      <w:r w:rsidRPr="00D7004D">
        <w:rPr>
          <w:rStyle w:val="libAlaemChar"/>
          <w:rtl/>
        </w:rPr>
        <w:t>(</w:t>
      </w:r>
      <w:r w:rsidRPr="00125393">
        <w:rPr>
          <w:rStyle w:val="libAieChar"/>
          <w:rtl/>
        </w:rPr>
        <w:t>قالُوا أَنْصِتُوا</w:t>
      </w:r>
      <w:r w:rsidRPr="00D7004D">
        <w:rPr>
          <w:rStyle w:val="libAlaemChar"/>
          <w:rtl/>
        </w:rPr>
        <w:t>)</w:t>
      </w:r>
      <w:r w:rsidRPr="00BB265D">
        <w:rPr>
          <w:rtl/>
        </w:rPr>
        <w:t xml:space="preserve"> قال بعضهم لبعض</w:t>
      </w:r>
      <w:r>
        <w:rPr>
          <w:rtl/>
        </w:rPr>
        <w:t xml:space="preserve">: </w:t>
      </w:r>
      <w:r w:rsidRPr="00BB265D">
        <w:rPr>
          <w:rtl/>
        </w:rPr>
        <w:t xml:space="preserve">اسكتوا لنسمعه </w:t>
      </w:r>
      <w:r w:rsidRPr="00D7004D">
        <w:rPr>
          <w:rStyle w:val="libAlaemChar"/>
          <w:rtl/>
        </w:rPr>
        <w:t>(</w:t>
      </w:r>
      <w:r w:rsidRPr="00125393">
        <w:rPr>
          <w:rStyle w:val="libAieChar"/>
          <w:rtl/>
        </w:rPr>
        <w:t>فَلَمَّا قُضِيَ</w:t>
      </w:r>
      <w:r w:rsidRPr="00D7004D">
        <w:rPr>
          <w:rStyle w:val="libAlaemChar"/>
          <w:rtl/>
        </w:rPr>
        <w:t>)</w:t>
      </w:r>
      <w:r w:rsidRPr="00BB265D">
        <w:rPr>
          <w:rtl/>
        </w:rPr>
        <w:t xml:space="preserve"> أتمّ وفرغ من قراءته</w:t>
      </w:r>
      <w:r>
        <w:rPr>
          <w:rtl/>
        </w:rPr>
        <w:t xml:space="preserve">، </w:t>
      </w:r>
      <w:r w:rsidRPr="00BB265D">
        <w:rPr>
          <w:rtl/>
        </w:rPr>
        <w:t>على بناء الفاعل</w:t>
      </w:r>
      <w:r>
        <w:rPr>
          <w:rtl/>
        </w:rPr>
        <w:t xml:space="preserve">، </w:t>
      </w:r>
      <w:r w:rsidRPr="00BB265D">
        <w:rPr>
          <w:rtl/>
        </w:rPr>
        <w:t xml:space="preserve">وهو ضمير الرسول </w:t>
      </w:r>
      <w:r w:rsidRPr="00D7004D">
        <w:rPr>
          <w:rStyle w:val="libAlaemChar"/>
          <w:rtl/>
        </w:rPr>
        <w:t>(</w:t>
      </w:r>
      <w:r w:rsidRPr="00125393">
        <w:rPr>
          <w:rStyle w:val="libAieChar"/>
          <w:rtl/>
        </w:rPr>
        <w:t>وَلَّوْا إِلى قَوْمِهِمْ مُنْذِرِينَ</w:t>
      </w:r>
      <w:r w:rsidRPr="00D7004D">
        <w:rPr>
          <w:rStyle w:val="libAlaemChar"/>
          <w:rtl/>
        </w:rPr>
        <w:t>)</w:t>
      </w:r>
      <w:r w:rsidRPr="00BB265D">
        <w:rPr>
          <w:rtl/>
        </w:rPr>
        <w:t xml:space="preserve"> أي</w:t>
      </w:r>
      <w:r>
        <w:rPr>
          <w:rtl/>
        </w:rPr>
        <w:t xml:space="preserve">: </w:t>
      </w:r>
      <w:r w:rsidRPr="00BB265D">
        <w:rPr>
          <w:rtl/>
        </w:rPr>
        <w:t>منذرين إيّاهم بما يسمعوا.</w:t>
      </w:r>
    </w:p>
    <w:p w:rsidR="009E6576" w:rsidRPr="00BB265D" w:rsidRDefault="009E6576" w:rsidP="00393F8B">
      <w:pPr>
        <w:pStyle w:val="libNormal"/>
        <w:rPr>
          <w:rtl/>
        </w:rPr>
      </w:pPr>
      <w:r w:rsidRPr="00BB265D">
        <w:rPr>
          <w:rtl/>
        </w:rPr>
        <w:t>عن سعيد بن جبير والزهري وجماعة</w:t>
      </w:r>
      <w:r>
        <w:rPr>
          <w:rtl/>
        </w:rPr>
        <w:t xml:space="preserve">: </w:t>
      </w:r>
      <w:r w:rsidRPr="00BB265D">
        <w:rPr>
          <w:rtl/>
        </w:rPr>
        <w:t>أنّه</w:t>
      </w:r>
      <w:r w:rsidRPr="00F46170">
        <w:rPr>
          <w:rtl/>
        </w:rPr>
        <w:t xml:space="preserve"> </w:t>
      </w:r>
      <w:r w:rsidRPr="00BB265D">
        <w:rPr>
          <w:rtl/>
        </w:rPr>
        <w:t>ل</w:t>
      </w:r>
      <w:r>
        <w:rPr>
          <w:rFonts w:hint="cs"/>
          <w:rtl/>
        </w:rPr>
        <w:t>ـ</w:t>
      </w:r>
      <w:r w:rsidRPr="00BB265D">
        <w:rPr>
          <w:rtl/>
        </w:rPr>
        <w:t xml:space="preserve">مّا توفّي أبو طالب اشتدّ البلاء على رسول الله </w:t>
      </w:r>
      <w:r w:rsidRPr="00D7004D">
        <w:rPr>
          <w:rStyle w:val="libAlaemChar"/>
          <w:rtl/>
        </w:rPr>
        <w:t>صلى‌الله‌عليه‌وآله‌وسلم</w:t>
      </w:r>
      <w:r>
        <w:rPr>
          <w:rtl/>
        </w:rPr>
        <w:t xml:space="preserve">، </w:t>
      </w:r>
      <w:r w:rsidRPr="00BB265D">
        <w:rPr>
          <w:rtl/>
        </w:rPr>
        <w:t>فعمد ليقف بالطائف رجاء أن يؤووه</w:t>
      </w:r>
      <w:r>
        <w:rPr>
          <w:rtl/>
        </w:rPr>
        <w:t xml:space="preserve">، </w:t>
      </w:r>
      <w:r w:rsidRPr="00BB265D">
        <w:rPr>
          <w:rtl/>
        </w:rPr>
        <w:t>فوجد ثلاثة نفر منهم</w:t>
      </w:r>
      <w:r>
        <w:rPr>
          <w:rtl/>
        </w:rPr>
        <w:t xml:space="preserve">، </w:t>
      </w:r>
      <w:r w:rsidRPr="00BB265D">
        <w:rPr>
          <w:rtl/>
        </w:rPr>
        <w:t>هم سادة</w:t>
      </w:r>
      <w:r>
        <w:rPr>
          <w:rtl/>
        </w:rPr>
        <w:t xml:space="preserve">، </w:t>
      </w:r>
      <w:r w:rsidRPr="00BB265D">
        <w:rPr>
          <w:rtl/>
        </w:rPr>
        <w:t>وهم إخوة</w:t>
      </w:r>
      <w:r>
        <w:rPr>
          <w:rtl/>
        </w:rPr>
        <w:t xml:space="preserve">: </w:t>
      </w:r>
      <w:r w:rsidRPr="00BB265D">
        <w:rPr>
          <w:rtl/>
        </w:rPr>
        <w:t>عبد ياليل</w:t>
      </w:r>
      <w:r>
        <w:rPr>
          <w:rtl/>
        </w:rPr>
        <w:t xml:space="preserve">، </w:t>
      </w:r>
      <w:r w:rsidRPr="00BB265D">
        <w:rPr>
          <w:rtl/>
        </w:rPr>
        <w:t>ومسعود</w:t>
      </w:r>
      <w:r>
        <w:rPr>
          <w:rtl/>
        </w:rPr>
        <w:t xml:space="preserve">، </w:t>
      </w:r>
      <w:r w:rsidRPr="00BB265D">
        <w:rPr>
          <w:rtl/>
        </w:rPr>
        <w:t>وحبيب بنو عمرو. فعرض عليهم نفسه.</w:t>
      </w:r>
      <w:r>
        <w:rPr>
          <w:rFonts w:hint="cs"/>
          <w:rtl/>
        </w:rPr>
        <w:t xml:space="preserve"> </w:t>
      </w:r>
      <w:r w:rsidRPr="00BB265D">
        <w:rPr>
          <w:rtl/>
        </w:rPr>
        <w:t>فقال أحدهم</w:t>
      </w:r>
      <w:r>
        <w:rPr>
          <w:rtl/>
        </w:rPr>
        <w:t xml:space="preserve">: </w:t>
      </w:r>
      <w:r w:rsidRPr="00BB265D">
        <w:rPr>
          <w:rtl/>
        </w:rPr>
        <w:t>أنا أسرق ثياب الكعبة إن كان الله بعثك بشيء قطّ.</w:t>
      </w:r>
    </w:p>
    <w:p w:rsidR="009E6576" w:rsidRPr="00BB265D" w:rsidRDefault="009E6576" w:rsidP="00393F8B">
      <w:pPr>
        <w:pStyle w:val="libNormal"/>
        <w:rPr>
          <w:rtl/>
        </w:rPr>
      </w:pPr>
      <w:r>
        <w:rPr>
          <w:rtl/>
        </w:rPr>
        <w:t>و</w:t>
      </w:r>
      <w:r w:rsidRPr="00BB265D">
        <w:rPr>
          <w:rtl/>
        </w:rPr>
        <w:t>قال الآخر</w:t>
      </w:r>
      <w:r>
        <w:rPr>
          <w:rtl/>
        </w:rPr>
        <w:t xml:space="preserve">: </w:t>
      </w:r>
      <w:r w:rsidRPr="00BB265D">
        <w:rPr>
          <w:rtl/>
        </w:rPr>
        <w:t>أعجز على الله أن يرسل غيرك.</w:t>
      </w:r>
    </w:p>
    <w:p w:rsidR="009E6576" w:rsidRPr="00BB265D" w:rsidRDefault="009E6576" w:rsidP="00393F8B">
      <w:pPr>
        <w:pStyle w:val="libNormal"/>
        <w:rPr>
          <w:rtl/>
        </w:rPr>
      </w:pPr>
      <w:r>
        <w:rPr>
          <w:rtl/>
        </w:rPr>
        <w:t>و</w:t>
      </w:r>
      <w:r w:rsidRPr="00BB265D">
        <w:rPr>
          <w:rtl/>
        </w:rPr>
        <w:t>قال الآخر</w:t>
      </w:r>
      <w:r>
        <w:rPr>
          <w:rtl/>
        </w:rPr>
        <w:t xml:space="preserve">: </w:t>
      </w:r>
      <w:r w:rsidRPr="00BB265D">
        <w:rPr>
          <w:rtl/>
        </w:rPr>
        <w:t>والله لا أكلّمك بعد مجلسك هذا أبدا. فلئن كنت رسولا كما تقول</w:t>
      </w:r>
      <w:r>
        <w:rPr>
          <w:rtl/>
        </w:rPr>
        <w:t xml:space="preserve">، </w:t>
      </w:r>
      <w:r w:rsidRPr="00BB265D">
        <w:rPr>
          <w:rtl/>
        </w:rPr>
        <w:t>فأنت أعظم خطرا من أن يردّ عليك الكلام. وإن كنت تكذب على الله</w:t>
      </w:r>
      <w:r>
        <w:rPr>
          <w:rtl/>
        </w:rPr>
        <w:t xml:space="preserve">، </w:t>
      </w:r>
      <w:r w:rsidRPr="00BB265D">
        <w:rPr>
          <w:rtl/>
        </w:rPr>
        <w:t>فما ينبغي لي أن أكلّمك بعد.</w:t>
      </w:r>
    </w:p>
    <w:p w:rsidR="009E6576" w:rsidRPr="00BB265D" w:rsidRDefault="009E6576" w:rsidP="00393F8B">
      <w:pPr>
        <w:pStyle w:val="libNormal"/>
        <w:rPr>
          <w:rtl/>
        </w:rPr>
      </w:pPr>
      <w:r>
        <w:rPr>
          <w:rtl/>
        </w:rPr>
        <w:t>و</w:t>
      </w:r>
      <w:r w:rsidRPr="00BB265D">
        <w:rPr>
          <w:rtl/>
        </w:rPr>
        <w:t>تهزّؤا به</w:t>
      </w:r>
      <w:r>
        <w:rPr>
          <w:rtl/>
        </w:rPr>
        <w:t xml:space="preserve">، </w:t>
      </w:r>
      <w:r w:rsidRPr="00BB265D">
        <w:rPr>
          <w:rtl/>
        </w:rPr>
        <w:t>وأفشوا في قومه ما راجعوه به. فقعدوا له صفّين على طريقه</w:t>
      </w:r>
      <w:r>
        <w:rPr>
          <w:rtl/>
        </w:rPr>
        <w:t xml:space="preserve">، </w:t>
      </w:r>
      <w:r w:rsidRPr="00BB265D">
        <w:rPr>
          <w:rtl/>
        </w:rPr>
        <w:t xml:space="preserve">فلمّا مرّ رسول الله </w:t>
      </w:r>
      <w:r w:rsidRPr="00D7004D">
        <w:rPr>
          <w:rStyle w:val="libAlaemChar"/>
          <w:rtl/>
        </w:rPr>
        <w:t>صلى‌الله‌عليه‌وآله‌وسلم</w:t>
      </w:r>
      <w:r w:rsidRPr="00BB265D">
        <w:rPr>
          <w:rtl/>
        </w:rPr>
        <w:t xml:space="preserve"> بين صفّيهم جعلوا لا يرفع رجليه ولا يضعهما إلّا رضخوهما بالحجارة</w:t>
      </w:r>
      <w:r>
        <w:rPr>
          <w:rtl/>
        </w:rPr>
        <w:t xml:space="preserve">، </w:t>
      </w:r>
      <w:r w:rsidRPr="00BB265D">
        <w:rPr>
          <w:rtl/>
        </w:rPr>
        <w:t>حتّى أدموا رجليه</w:t>
      </w:r>
      <w:r>
        <w:rPr>
          <w:rtl/>
        </w:rPr>
        <w:t xml:space="preserve">، </w:t>
      </w:r>
      <w:r w:rsidRPr="00BB265D">
        <w:rPr>
          <w:rtl/>
        </w:rPr>
        <w:t>فخلص منهم وهما تسيلان دما.</w:t>
      </w:r>
    </w:p>
    <w:p w:rsidR="009E6576" w:rsidRPr="00BB265D" w:rsidRDefault="009E6576" w:rsidP="00393F8B">
      <w:pPr>
        <w:pStyle w:val="libNormal"/>
        <w:rPr>
          <w:rtl/>
        </w:rPr>
      </w:pPr>
      <w:r w:rsidRPr="00BB265D">
        <w:rPr>
          <w:rtl/>
        </w:rPr>
        <w:t>فعمد إلى حائط من حوائطهم</w:t>
      </w:r>
      <w:r>
        <w:rPr>
          <w:rtl/>
        </w:rPr>
        <w:t xml:space="preserve">، </w:t>
      </w:r>
      <w:r w:rsidRPr="00BB265D">
        <w:rPr>
          <w:rtl/>
        </w:rPr>
        <w:t>واستظلّ في ظلّ نخلة منه</w:t>
      </w:r>
      <w:r>
        <w:rPr>
          <w:rtl/>
        </w:rPr>
        <w:t xml:space="preserve">، </w:t>
      </w:r>
      <w:r w:rsidRPr="00BB265D">
        <w:rPr>
          <w:rtl/>
        </w:rPr>
        <w:t>وهو مكروب موجع</w:t>
      </w:r>
      <w:r>
        <w:rPr>
          <w:rtl/>
        </w:rPr>
        <w:t xml:space="preserve">، </w:t>
      </w:r>
      <w:r w:rsidRPr="00BB265D">
        <w:rPr>
          <w:rtl/>
        </w:rPr>
        <w:t>تسيل رجلاه دما</w:t>
      </w:r>
      <w:r>
        <w:rPr>
          <w:rtl/>
        </w:rPr>
        <w:t xml:space="preserve">، </w:t>
      </w:r>
      <w:r w:rsidRPr="00BB265D">
        <w:rPr>
          <w:rtl/>
        </w:rPr>
        <w:t>فإذا في الحائط عتبة بن ربيعة وشيبة بن ربيعة</w:t>
      </w:r>
      <w:r>
        <w:rPr>
          <w:rtl/>
        </w:rPr>
        <w:t xml:space="preserve">، </w:t>
      </w:r>
      <w:r w:rsidRPr="00BB265D">
        <w:rPr>
          <w:rtl/>
        </w:rPr>
        <w:t>فلمّا رآهما كره مكانهما</w:t>
      </w:r>
      <w:r>
        <w:rPr>
          <w:rtl/>
        </w:rPr>
        <w:t>،</w:t>
      </w:r>
      <w:r w:rsidRPr="00B2027B">
        <w:rPr>
          <w:rtl/>
        </w:rPr>
        <w:t xml:space="preserve"> </w:t>
      </w:r>
      <w:r w:rsidRPr="00BB265D">
        <w:rPr>
          <w:rtl/>
        </w:rPr>
        <w:t>ل</w:t>
      </w:r>
      <w:r>
        <w:rPr>
          <w:rFonts w:hint="cs"/>
          <w:rtl/>
        </w:rPr>
        <w:t>ـ</w:t>
      </w:r>
      <w:r w:rsidRPr="00BB265D">
        <w:rPr>
          <w:rtl/>
        </w:rPr>
        <w:t>ما يعلم من عداوتهما لله ورسوله. فلمّا رأياه أرسلا إليه غلاما لهما يدعى عداس</w:t>
      </w:r>
      <w:r>
        <w:rPr>
          <w:rtl/>
        </w:rPr>
        <w:t xml:space="preserve">، </w:t>
      </w:r>
      <w:r w:rsidRPr="00BB265D">
        <w:rPr>
          <w:rtl/>
        </w:rPr>
        <w:t>معه عنب</w:t>
      </w:r>
      <w:r>
        <w:rPr>
          <w:rtl/>
        </w:rPr>
        <w:t xml:space="preserve">، </w:t>
      </w:r>
      <w:r w:rsidRPr="00BB265D">
        <w:rPr>
          <w:rtl/>
        </w:rPr>
        <w:t xml:space="preserve">وهو نصرانيّ من أهل نينوى. فلمّا جاءه قال له رسول الله </w:t>
      </w:r>
      <w:r w:rsidRPr="00D7004D">
        <w:rPr>
          <w:rStyle w:val="libAlaemChar"/>
          <w:rtl/>
        </w:rPr>
        <w:t>صلى‌الله‌عليه‌وآله‌وسلم</w:t>
      </w:r>
      <w:r>
        <w:rPr>
          <w:rtl/>
        </w:rPr>
        <w:t xml:space="preserve">: </w:t>
      </w:r>
      <w:r w:rsidRPr="00BB265D">
        <w:rPr>
          <w:rtl/>
        </w:rPr>
        <w:t>من أيّ أرض أنت</w:t>
      </w:r>
      <w:r>
        <w:rPr>
          <w:rtl/>
        </w:rPr>
        <w:t>؟</w:t>
      </w:r>
    </w:p>
    <w:p w:rsidR="009E6576" w:rsidRPr="00BB265D" w:rsidRDefault="009E6576" w:rsidP="00393F8B">
      <w:pPr>
        <w:pStyle w:val="libNormal"/>
        <w:rPr>
          <w:rtl/>
        </w:rPr>
      </w:pPr>
      <w:r w:rsidRPr="00BB265D">
        <w:rPr>
          <w:rtl/>
        </w:rPr>
        <w:t>قال</w:t>
      </w:r>
      <w:r>
        <w:rPr>
          <w:rtl/>
        </w:rPr>
        <w:t xml:space="preserve">: </w:t>
      </w:r>
      <w:r w:rsidRPr="00BB265D">
        <w:rPr>
          <w:rtl/>
        </w:rPr>
        <w:t>من أهل نينوى.</w:t>
      </w:r>
    </w:p>
    <w:p w:rsidR="009E6576" w:rsidRPr="00BB265D" w:rsidRDefault="009E6576" w:rsidP="00393F8B">
      <w:pPr>
        <w:pStyle w:val="libNormal"/>
        <w:rPr>
          <w:rtl/>
        </w:rPr>
      </w:pPr>
      <w:r>
        <w:rPr>
          <w:rtl/>
        </w:rPr>
        <w:br w:type="page"/>
      </w:r>
      <w:r w:rsidRPr="00BB265D">
        <w:rPr>
          <w:rtl/>
        </w:rPr>
        <w:lastRenderedPageBreak/>
        <w:t xml:space="preserve">قال </w:t>
      </w:r>
      <w:r w:rsidRPr="00D7004D">
        <w:rPr>
          <w:rStyle w:val="libAlaemChar"/>
          <w:rtl/>
        </w:rPr>
        <w:t>عليه‌السلام</w:t>
      </w:r>
      <w:r>
        <w:rPr>
          <w:rtl/>
        </w:rPr>
        <w:t xml:space="preserve">: </w:t>
      </w:r>
      <w:r w:rsidRPr="00BB265D">
        <w:rPr>
          <w:rtl/>
        </w:rPr>
        <w:t>من مدينة العبد الصالح يونس بن متّى</w:t>
      </w:r>
      <w:r>
        <w:rPr>
          <w:rtl/>
        </w:rPr>
        <w:t>؟</w:t>
      </w:r>
    </w:p>
    <w:p w:rsidR="009E6576" w:rsidRPr="00BB265D" w:rsidRDefault="009E6576" w:rsidP="00393F8B">
      <w:pPr>
        <w:pStyle w:val="libNormal"/>
        <w:rPr>
          <w:rtl/>
        </w:rPr>
      </w:pPr>
      <w:r w:rsidRPr="00BB265D">
        <w:rPr>
          <w:rtl/>
        </w:rPr>
        <w:t>فقال له عداس</w:t>
      </w:r>
      <w:r>
        <w:rPr>
          <w:rtl/>
        </w:rPr>
        <w:t xml:space="preserve">: </w:t>
      </w:r>
      <w:r w:rsidRPr="00BB265D">
        <w:rPr>
          <w:rtl/>
        </w:rPr>
        <w:t>وما يدريك من يونس بن متّى</w:t>
      </w:r>
      <w:r>
        <w:rPr>
          <w:rtl/>
        </w:rPr>
        <w:t>؟</w:t>
      </w:r>
    </w:p>
    <w:p w:rsidR="009E6576" w:rsidRPr="00BB265D" w:rsidRDefault="009E6576" w:rsidP="00393F8B">
      <w:pPr>
        <w:pStyle w:val="libNormal"/>
        <w:rPr>
          <w:rtl/>
        </w:rPr>
      </w:pPr>
      <w:r w:rsidRPr="00BB265D">
        <w:rPr>
          <w:rtl/>
        </w:rPr>
        <w:t>قال</w:t>
      </w:r>
      <w:r>
        <w:rPr>
          <w:rtl/>
        </w:rPr>
        <w:t xml:space="preserve">: </w:t>
      </w:r>
      <w:r w:rsidRPr="00BB265D">
        <w:rPr>
          <w:rtl/>
        </w:rPr>
        <w:t>أنا رسول الله</w:t>
      </w:r>
      <w:r>
        <w:rPr>
          <w:rtl/>
        </w:rPr>
        <w:t xml:space="preserve">، </w:t>
      </w:r>
      <w:r w:rsidRPr="00BB265D">
        <w:rPr>
          <w:rtl/>
        </w:rPr>
        <w:t>والله تعالى أخبرني خبر يونس بن متّى. فلمّا أخبره بما أوحى الله إليه من شأن يونس</w:t>
      </w:r>
      <w:r>
        <w:rPr>
          <w:rtl/>
        </w:rPr>
        <w:t xml:space="preserve">، </w:t>
      </w:r>
      <w:r w:rsidRPr="00BB265D">
        <w:rPr>
          <w:rtl/>
        </w:rPr>
        <w:t xml:space="preserve">خرّ عداس ساجدا لله ولرسوله </w:t>
      </w:r>
      <w:r w:rsidRPr="00D7004D">
        <w:rPr>
          <w:rStyle w:val="libAlaemChar"/>
          <w:rtl/>
        </w:rPr>
        <w:t>صلى‌الله‌عليه‌وآله‌وسلم</w:t>
      </w:r>
      <w:r>
        <w:rPr>
          <w:rtl/>
        </w:rPr>
        <w:t xml:space="preserve">، </w:t>
      </w:r>
      <w:r w:rsidRPr="00BB265D">
        <w:rPr>
          <w:rtl/>
        </w:rPr>
        <w:t>وجعل يقبّل قدميه</w:t>
      </w:r>
      <w:r>
        <w:rPr>
          <w:rtl/>
        </w:rPr>
        <w:t xml:space="preserve">، </w:t>
      </w:r>
      <w:r w:rsidRPr="00BB265D">
        <w:rPr>
          <w:rtl/>
        </w:rPr>
        <w:t>وهما يسيلان الدم.</w:t>
      </w:r>
    </w:p>
    <w:p w:rsidR="009E6576" w:rsidRPr="00BB265D" w:rsidRDefault="009E6576" w:rsidP="00393F8B">
      <w:pPr>
        <w:pStyle w:val="libNormal"/>
        <w:rPr>
          <w:rtl/>
        </w:rPr>
      </w:pPr>
      <w:r w:rsidRPr="00BB265D">
        <w:rPr>
          <w:rtl/>
        </w:rPr>
        <w:t>فلمّا أبصر عتبة وشيبة ما يصنع غلامهما سكتا. فلمّا أتاهما قالا</w:t>
      </w:r>
      <w:r>
        <w:rPr>
          <w:rtl/>
        </w:rPr>
        <w:t xml:space="preserve">: </w:t>
      </w:r>
      <w:r w:rsidRPr="00BB265D">
        <w:rPr>
          <w:rtl/>
        </w:rPr>
        <w:t>ما شأنك سجدت لمحمّد</w:t>
      </w:r>
      <w:r>
        <w:rPr>
          <w:rtl/>
        </w:rPr>
        <w:t xml:space="preserve">، </w:t>
      </w:r>
      <w:r w:rsidRPr="00BB265D">
        <w:rPr>
          <w:rtl/>
        </w:rPr>
        <w:t>وقبّلت قدميه</w:t>
      </w:r>
      <w:r>
        <w:rPr>
          <w:rtl/>
        </w:rPr>
        <w:t xml:space="preserve">، </w:t>
      </w:r>
      <w:r w:rsidRPr="00BB265D">
        <w:rPr>
          <w:rtl/>
        </w:rPr>
        <w:t>ولم نرك فعلت ذلك بأحد منّا.</w:t>
      </w:r>
    </w:p>
    <w:p w:rsidR="009E6576" w:rsidRPr="00BB265D" w:rsidRDefault="009E6576" w:rsidP="00393F8B">
      <w:pPr>
        <w:pStyle w:val="libNormal"/>
        <w:rPr>
          <w:rtl/>
        </w:rPr>
      </w:pPr>
      <w:r w:rsidRPr="00BB265D">
        <w:rPr>
          <w:rtl/>
        </w:rPr>
        <w:t>قال</w:t>
      </w:r>
      <w:r>
        <w:rPr>
          <w:rtl/>
        </w:rPr>
        <w:t xml:space="preserve">: </w:t>
      </w:r>
      <w:r w:rsidRPr="00BB265D">
        <w:rPr>
          <w:rtl/>
        </w:rPr>
        <w:t>هذا رجل صالح أخبرني بشيء عرفته من شأن رسول بعثه الله إلينا</w:t>
      </w:r>
      <w:r>
        <w:rPr>
          <w:rtl/>
        </w:rPr>
        <w:t xml:space="preserve">، </w:t>
      </w:r>
      <w:r w:rsidRPr="00BB265D">
        <w:rPr>
          <w:rtl/>
        </w:rPr>
        <w:t>يدعى</w:t>
      </w:r>
      <w:r>
        <w:rPr>
          <w:rtl/>
        </w:rPr>
        <w:t xml:space="preserve">: </w:t>
      </w:r>
      <w:r w:rsidRPr="00BB265D">
        <w:rPr>
          <w:rtl/>
        </w:rPr>
        <w:t>يونس بن متّى.</w:t>
      </w:r>
    </w:p>
    <w:p w:rsidR="009E6576" w:rsidRPr="00BB265D" w:rsidRDefault="009E6576" w:rsidP="00393F8B">
      <w:pPr>
        <w:pStyle w:val="libNormal"/>
        <w:rPr>
          <w:rtl/>
        </w:rPr>
      </w:pPr>
      <w:r w:rsidRPr="00BB265D">
        <w:rPr>
          <w:rtl/>
        </w:rPr>
        <w:t>فضحكا وقالا</w:t>
      </w:r>
      <w:r>
        <w:rPr>
          <w:rtl/>
        </w:rPr>
        <w:t xml:space="preserve">: </w:t>
      </w:r>
      <w:r w:rsidRPr="00BB265D">
        <w:rPr>
          <w:rtl/>
        </w:rPr>
        <w:t>لا يفتننّك عن نصر انيّتك</w:t>
      </w:r>
      <w:r>
        <w:rPr>
          <w:rtl/>
        </w:rPr>
        <w:t xml:space="preserve">، </w:t>
      </w:r>
      <w:r w:rsidRPr="00BB265D">
        <w:rPr>
          <w:rtl/>
        </w:rPr>
        <w:t>فإنّه رجل خدّاع.</w:t>
      </w:r>
    </w:p>
    <w:p w:rsidR="009E6576" w:rsidRPr="00BB265D" w:rsidRDefault="009E6576" w:rsidP="00393F8B">
      <w:pPr>
        <w:pStyle w:val="libNormal"/>
        <w:rPr>
          <w:rtl/>
        </w:rPr>
      </w:pPr>
      <w:r w:rsidRPr="00BB265D">
        <w:rPr>
          <w:rtl/>
        </w:rPr>
        <w:t xml:space="preserve">فرجع رسول الله </w:t>
      </w:r>
      <w:r w:rsidRPr="00D7004D">
        <w:rPr>
          <w:rStyle w:val="libAlaemChar"/>
          <w:rtl/>
        </w:rPr>
        <w:t>صلى‌الله‌عليه‌وآله‌وسلم</w:t>
      </w:r>
      <w:r w:rsidRPr="00BB265D">
        <w:rPr>
          <w:rtl/>
        </w:rPr>
        <w:t xml:space="preserve"> إلى مكّة</w:t>
      </w:r>
      <w:r>
        <w:rPr>
          <w:rtl/>
        </w:rPr>
        <w:t xml:space="preserve">، </w:t>
      </w:r>
      <w:r w:rsidRPr="00BB265D">
        <w:rPr>
          <w:rtl/>
        </w:rPr>
        <w:t>حتّى إذا كان بنخلة قام في جوف الليل يصلّي</w:t>
      </w:r>
      <w:r>
        <w:rPr>
          <w:rtl/>
        </w:rPr>
        <w:t xml:space="preserve">، </w:t>
      </w:r>
      <w:r w:rsidRPr="00BB265D">
        <w:rPr>
          <w:rtl/>
        </w:rPr>
        <w:t>فمرّ به نفر من جنّ أهل نصيبين</w:t>
      </w:r>
      <w:r>
        <w:rPr>
          <w:rtl/>
        </w:rPr>
        <w:t xml:space="preserve"> ـ </w:t>
      </w:r>
      <w:r w:rsidRPr="00BB265D">
        <w:rPr>
          <w:rtl/>
        </w:rPr>
        <w:t>وقيل</w:t>
      </w:r>
      <w:r>
        <w:rPr>
          <w:rtl/>
        </w:rPr>
        <w:t xml:space="preserve">: </w:t>
      </w:r>
      <w:r w:rsidRPr="00BB265D">
        <w:rPr>
          <w:rtl/>
        </w:rPr>
        <w:t>من اليمن</w:t>
      </w:r>
      <w:r>
        <w:rPr>
          <w:rtl/>
        </w:rPr>
        <w:t xml:space="preserve"> ـ </w:t>
      </w:r>
      <w:r w:rsidRPr="00BB265D">
        <w:rPr>
          <w:rtl/>
        </w:rPr>
        <w:t>فوجدوه يصلّي صلاة الغداة ويتلو القرآن</w:t>
      </w:r>
      <w:r>
        <w:rPr>
          <w:rtl/>
        </w:rPr>
        <w:t xml:space="preserve">، </w:t>
      </w:r>
      <w:r w:rsidRPr="00BB265D">
        <w:rPr>
          <w:rtl/>
        </w:rPr>
        <w:t>فاستمعوا له.</w:t>
      </w:r>
    </w:p>
    <w:p w:rsidR="009E6576" w:rsidRPr="00BB265D" w:rsidRDefault="009E6576" w:rsidP="00393F8B">
      <w:pPr>
        <w:pStyle w:val="libNormal"/>
        <w:rPr>
          <w:rtl/>
        </w:rPr>
      </w:pPr>
      <w:r w:rsidRPr="00BB265D">
        <w:rPr>
          <w:rtl/>
        </w:rPr>
        <w:t>وروي</w:t>
      </w:r>
      <w:r>
        <w:rPr>
          <w:rtl/>
        </w:rPr>
        <w:t xml:space="preserve">: </w:t>
      </w:r>
      <w:r w:rsidRPr="00BB265D">
        <w:rPr>
          <w:rtl/>
        </w:rPr>
        <w:t>أنّ الجنّ كانت تسترق السمع</w:t>
      </w:r>
      <w:r>
        <w:rPr>
          <w:rtl/>
        </w:rPr>
        <w:t xml:space="preserve">، </w:t>
      </w:r>
      <w:r w:rsidRPr="00BB265D">
        <w:rPr>
          <w:rtl/>
        </w:rPr>
        <w:t>فلمّا حرست السماء ورجموا بالشهب قالوا</w:t>
      </w:r>
      <w:r>
        <w:rPr>
          <w:rtl/>
        </w:rPr>
        <w:t xml:space="preserve">: </w:t>
      </w:r>
      <w:r w:rsidRPr="00BB265D">
        <w:rPr>
          <w:rtl/>
        </w:rPr>
        <w:t>ما هذا إلّا لنبأ حدث. فنهض سبعة أو تسعة من أشراف جنّ نصيبين أو نينوى</w:t>
      </w:r>
      <w:r>
        <w:rPr>
          <w:rtl/>
        </w:rPr>
        <w:t xml:space="preserve"> ـ </w:t>
      </w:r>
      <w:r w:rsidRPr="00BB265D">
        <w:rPr>
          <w:rtl/>
        </w:rPr>
        <w:t>منهم زوبعة</w:t>
      </w:r>
      <w:r>
        <w:rPr>
          <w:rtl/>
        </w:rPr>
        <w:t xml:space="preserve"> ـ </w:t>
      </w:r>
      <w:r w:rsidRPr="00BB265D">
        <w:rPr>
          <w:rtl/>
        </w:rPr>
        <w:t>فضربوا حتّى بلغوا تهامة</w:t>
      </w:r>
      <w:r>
        <w:rPr>
          <w:rtl/>
        </w:rPr>
        <w:t xml:space="preserve">، </w:t>
      </w:r>
      <w:r w:rsidRPr="00BB265D">
        <w:rPr>
          <w:rtl/>
        </w:rPr>
        <w:t>ثمّ اندفعوا إلى وادي نخلة</w:t>
      </w:r>
      <w:r>
        <w:rPr>
          <w:rtl/>
        </w:rPr>
        <w:t xml:space="preserve">، </w:t>
      </w:r>
      <w:r w:rsidRPr="00BB265D">
        <w:rPr>
          <w:rtl/>
        </w:rPr>
        <w:t>فوافوا رسول الله وهو قائم في جوف الليل يصلّي</w:t>
      </w:r>
      <w:r>
        <w:rPr>
          <w:rtl/>
        </w:rPr>
        <w:t xml:space="preserve">، </w:t>
      </w:r>
      <w:r w:rsidRPr="00BB265D">
        <w:rPr>
          <w:rtl/>
        </w:rPr>
        <w:t>أو في صلاة الفجر</w:t>
      </w:r>
      <w:r>
        <w:rPr>
          <w:rtl/>
        </w:rPr>
        <w:t xml:space="preserve">، </w:t>
      </w:r>
      <w:r w:rsidRPr="00BB265D">
        <w:rPr>
          <w:rtl/>
        </w:rPr>
        <w:t>فاستمعوا لقراءته.</w:t>
      </w:r>
    </w:p>
    <w:p w:rsidR="009E6576" w:rsidRPr="00BB265D" w:rsidRDefault="009E6576" w:rsidP="00393F8B">
      <w:pPr>
        <w:pStyle w:val="libNormal"/>
        <w:rPr>
          <w:rtl/>
        </w:rPr>
      </w:pPr>
      <w:r w:rsidRPr="00BB265D">
        <w:rPr>
          <w:rtl/>
        </w:rPr>
        <w:t>وقال آخرون</w:t>
      </w:r>
      <w:r>
        <w:rPr>
          <w:rtl/>
        </w:rPr>
        <w:t xml:space="preserve">: </w:t>
      </w:r>
      <w:r w:rsidRPr="00BB265D">
        <w:rPr>
          <w:rtl/>
        </w:rPr>
        <w:t>أمر رسول الله أن ينذر الجنّ ويدعوهم إلى الله</w:t>
      </w:r>
      <w:r>
        <w:rPr>
          <w:rtl/>
        </w:rPr>
        <w:t xml:space="preserve">، </w:t>
      </w:r>
      <w:r w:rsidRPr="00BB265D">
        <w:rPr>
          <w:rtl/>
        </w:rPr>
        <w:t xml:space="preserve">ويقرأ عليهم القرآن. فصرف الله إليه نفرا من الجنّ من نينوى. فقال </w:t>
      </w:r>
      <w:r w:rsidRPr="00D7004D">
        <w:rPr>
          <w:rStyle w:val="libAlaemChar"/>
          <w:rtl/>
        </w:rPr>
        <w:t>صلى‌الله‌عليه‌وآله‌وسلم</w:t>
      </w:r>
      <w:r>
        <w:rPr>
          <w:rtl/>
        </w:rPr>
        <w:t xml:space="preserve">: </w:t>
      </w:r>
      <w:r w:rsidRPr="00BB265D">
        <w:rPr>
          <w:rtl/>
        </w:rPr>
        <w:t>إنّي أمرت أن أقرأ على الجنّ الليلة</w:t>
      </w:r>
      <w:r>
        <w:rPr>
          <w:rtl/>
        </w:rPr>
        <w:t xml:space="preserve">، </w:t>
      </w:r>
      <w:r w:rsidRPr="00BB265D">
        <w:rPr>
          <w:rtl/>
        </w:rPr>
        <w:t>فأيّكم يتبعني</w:t>
      </w:r>
      <w:r>
        <w:rPr>
          <w:rtl/>
        </w:rPr>
        <w:t>؟</w:t>
      </w:r>
      <w:r w:rsidRPr="00BB265D">
        <w:rPr>
          <w:rtl/>
        </w:rPr>
        <w:t xml:space="preserve"> قالها ثلاثا. فأطرقوا إلّا عبد الله بن مسعود.</w:t>
      </w:r>
    </w:p>
    <w:p w:rsidR="009E6576" w:rsidRPr="00BB265D" w:rsidRDefault="009E6576" w:rsidP="00393F8B">
      <w:pPr>
        <w:pStyle w:val="libNormal"/>
        <w:rPr>
          <w:rtl/>
        </w:rPr>
      </w:pPr>
      <w:r w:rsidRPr="00BB265D">
        <w:rPr>
          <w:rtl/>
        </w:rPr>
        <w:t>قال</w:t>
      </w:r>
      <w:r>
        <w:rPr>
          <w:rtl/>
        </w:rPr>
        <w:t xml:space="preserve">: </w:t>
      </w:r>
      <w:r w:rsidRPr="00BB265D">
        <w:rPr>
          <w:rtl/>
        </w:rPr>
        <w:t>ولم يحضر معه أحد غيري</w:t>
      </w:r>
      <w:r>
        <w:rPr>
          <w:rtl/>
        </w:rPr>
        <w:t xml:space="preserve">، </w:t>
      </w:r>
      <w:r w:rsidRPr="00BB265D">
        <w:rPr>
          <w:rtl/>
        </w:rPr>
        <w:t>فانطلقنا حتّى إذا كنّا بأعلى مكّة</w:t>
      </w:r>
      <w:r>
        <w:rPr>
          <w:rtl/>
        </w:rPr>
        <w:t xml:space="preserve">، </w:t>
      </w:r>
      <w:r w:rsidRPr="00BB265D">
        <w:rPr>
          <w:rtl/>
        </w:rPr>
        <w:t>ودخل نبيّ الله شعبا يقال له شعب الحجون</w:t>
      </w:r>
      <w:r>
        <w:rPr>
          <w:rtl/>
        </w:rPr>
        <w:t xml:space="preserve">، </w:t>
      </w:r>
      <w:r w:rsidRPr="00BB265D">
        <w:rPr>
          <w:rtl/>
        </w:rPr>
        <w:t>فخطّ لي خطّا ثمّ أمرني أن أجلس فيه</w:t>
      </w:r>
      <w:r>
        <w:rPr>
          <w:rtl/>
        </w:rPr>
        <w:t xml:space="preserve">، </w:t>
      </w:r>
      <w:r w:rsidRPr="00BB265D">
        <w:rPr>
          <w:rtl/>
        </w:rPr>
        <w:t>وقال :</w:t>
      </w:r>
    </w:p>
    <w:p w:rsidR="009E6576" w:rsidRPr="00BB265D" w:rsidRDefault="009E6576" w:rsidP="00393F8B">
      <w:pPr>
        <w:pStyle w:val="libNormal0"/>
        <w:rPr>
          <w:rtl/>
        </w:rPr>
      </w:pPr>
      <w:r>
        <w:rPr>
          <w:rtl/>
        </w:rPr>
        <w:br w:type="page"/>
      </w:r>
      <w:r w:rsidRPr="00BB265D">
        <w:rPr>
          <w:rtl/>
        </w:rPr>
        <w:lastRenderedPageBreak/>
        <w:t>لا تخرج منه حتّى أعود إليك. ثمّ انطلق حتّى قام</w:t>
      </w:r>
      <w:r>
        <w:rPr>
          <w:rtl/>
        </w:rPr>
        <w:t xml:space="preserve">، </w:t>
      </w:r>
      <w:r w:rsidRPr="00BB265D">
        <w:rPr>
          <w:rtl/>
        </w:rPr>
        <w:t>فافتتح القرآن فغشيته أسودة كثيرة حالت بيني وبينه</w:t>
      </w:r>
      <w:r>
        <w:rPr>
          <w:rtl/>
        </w:rPr>
        <w:t xml:space="preserve">، </w:t>
      </w:r>
      <w:r w:rsidRPr="00BB265D">
        <w:rPr>
          <w:rtl/>
        </w:rPr>
        <w:t>حتّى لم أسمع صوته. ثمّ انطلقوا وطفقوا يتقطّعون مثل قطع السحاب ذاهبين.</w:t>
      </w:r>
    </w:p>
    <w:p w:rsidR="009E6576" w:rsidRPr="00BB265D" w:rsidRDefault="009E6576" w:rsidP="00393F8B">
      <w:pPr>
        <w:pStyle w:val="libNormal"/>
        <w:rPr>
          <w:rtl/>
        </w:rPr>
      </w:pPr>
      <w:r w:rsidRPr="00BB265D">
        <w:rPr>
          <w:rtl/>
        </w:rPr>
        <w:t>فقال لي رسول الله</w:t>
      </w:r>
      <w:r>
        <w:rPr>
          <w:rtl/>
        </w:rPr>
        <w:t xml:space="preserve">: </w:t>
      </w:r>
      <w:r w:rsidRPr="00BB265D">
        <w:rPr>
          <w:rtl/>
        </w:rPr>
        <w:t>هل رأيت شيئا</w:t>
      </w:r>
      <w:r>
        <w:rPr>
          <w:rtl/>
        </w:rPr>
        <w:t>؟</w:t>
      </w:r>
    </w:p>
    <w:p w:rsidR="009E6576" w:rsidRPr="00BB265D" w:rsidRDefault="009E6576" w:rsidP="00393F8B">
      <w:pPr>
        <w:pStyle w:val="libNormal"/>
        <w:rPr>
          <w:rtl/>
        </w:rPr>
      </w:pPr>
      <w:r w:rsidRPr="00BB265D">
        <w:rPr>
          <w:rtl/>
        </w:rPr>
        <w:t>فقلت</w:t>
      </w:r>
      <w:r>
        <w:rPr>
          <w:rtl/>
        </w:rPr>
        <w:t xml:space="preserve">: </w:t>
      </w:r>
      <w:r w:rsidRPr="00BB265D">
        <w:rPr>
          <w:rtl/>
        </w:rPr>
        <w:t>نعم</w:t>
      </w:r>
      <w:r>
        <w:rPr>
          <w:rtl/>
        </w:rPr>
        <w:t xml:space="preserve">، </w:t>
      </w:r>
      <w:r w:rsidRPr="00BB265D">
        <w:rPr>
          <w:rtl/>
        </w:rPr>
        <w:t xml:space="preserve">رأيت رجالا سودا مستثفري </w:t>
      </w:r>
      <w:r w:rsidRPr="00D736D6">
        <w:rPr>
          <w:rStyle w:val="libFootnotenumChar"/>
          <w:rtl/>
        </w:rPr>
        <w:t>(1)</w:t>
      </w:r>
      <w:r w:rsidRPr="00BB265D">
        <w:rPr>
          <w:rtl/>
        </w:rPr>
        <w:t xml:space="preserve"> ثياب بيض.</w:t>
      </w:r>
    </w:p>
    <w:p w:rsidR="009E6576" w:rsidRPr="00BB265D" w:rsidRDefault="009E6576" w:rsidP="00393F8B">
      <w:pPr>
        <w:pStyle w:val="libNormal"/>
        <w:rPr>
          <w:rtl/>
        </w:rPr>
      </w:pPr>
      <w:r w:rsidRPr="00BB265D">
        <w:rPr>
          <w:rtl/>
        </w:rPr>
        <w:t>قال</w:t>
      </w:r>
      <w:r>
        <w:rPr>
          <w:rtl/>
        </w:rPr>
        <w:t xml:space="preserve">: </w:t>
      </w:r>
      <w:r w:rsidRPr="00BB265D">
        <w:rPr>
          <w:rtl/>
        </w:rPr>
        <w:t xml:space="preserve">أولئك جنّ نصيبين. وكانوا اثني عشر ألفا. والسورة الّتي قرأها عليهم </w:t>
      </w:r>
      <w:r w:rsidRPr="00D7004D">
        <w:rPr>
          <w:rStyle w:val="libAlaemChar"/>
          <w:rtl/>
        </w:rPr>
        <w:t>(</w:t>
      </w:r>
      <w:r w:rsidRPr="00125393">
        <w:rPr>
          <w:rStyle w:val="libAieChar"/>
          <w:rtl/>
        </w:rPr>
        <w:t>اقْرَأْ بِاسْمِ رَبِّكَ</w:t>
      </w:r>
      <w:r w:rsidRPr="00D7004D">
        <w:rPr>
          <w:rStyle w:val="libAlaemChar"/>
          <w:rtl/>
        </w:rPr>
        <w:t>)</w:t>
      </w:r>
      <w:r>
        <w:rPr>
          <w:rtl/>
        </w:rPr>
        <w:t>.</w:t>
      </w:r>
    </w:p>
    <w:p w:rsidR="009E6576" w:rsidRPr="00BB265D" w:rsidRDefault="009E6576" w:rsidP="00393F8B">
      <w:pPr>
        <w:pStyle w:val="libNormal"/>
        <w:rPr>
          <w:rtl/>
        </w:rPr>
      </w:pPr>
      <w:r w:rsidRPr="00BB265D">
        <w:rPr>
          <w:rtl/>
        </w:rPr>
        <w:t>وروى علقمة عن عبد الله قال</w:t>
      </w:r>
      <w:r>
        <w:rPr>
          <w:rtl/>
        </w:rPr>
        <w:t xml:space="preserve">: </w:t>
      </w:r>
      <w:r w:rsidRPr="00BB265D">
        <w:rPr>
          <w:rtl/>
        </w:rPr>
        <w:t xml:space="preserve">لم أكن مع النبيّ </w:t>
      </w:r>
      <w:r w:rsidRPr="00D7004D">
        <w:rPr>
          <w:rStyle w:val="libAlaemChar"/>
          <w:rtl/>
        </w:rPr>
        <w:t>صلى‌الله‌عليه‌وآله‌وسلم</w:t>
      </w:r>
      <w:r w:rsidRPr="00BB265D">
        <w:rPr>
          <w:rtl/>
        </w:rPr>
        <w:t xml:space="preserve"> ليلة الجنّ</w:t>
      </w:r>
      <w:r>
        <w:rPr>
          <w:rtl/>
        </w:rPr>
        <w:t xml:space="preserve">، </w:t>
      </w:r>
      <w:r w:rsidRPr="00BB265D">
        <w:rPr>
          <w:rtl/>
        </w:rPr>
        <w:t>ووددت أنّي كنت معه.</w:t>
      </w:r>
    </w:p>
    <w:p w:rsidR="009E6576" w:rsidRPr="00BB265D" w:rsidRDefault="009E6576" w:rsidP="00393F8B">
      <w:pPr>
        <w:pStyle w:val="libNormal"/>
        <w:rPr>
          <w:rtl/>
        </w:rPr>
      </w:pPr>
      <w:r w:rsidRPr="00BB265D">
        <w:rPr>
          <w:rtl/>
        </w:rPr>
        <w:t>وروي عن ابن عبّاس</w:t>
      </w:r>
      <w:r>
        <w:rPr>
          <w:rtl/>
        </w:rPr>
        <w:t xml:space="preserve">: </w:t>
      </w:r>
      <w:r w:rsidRPr="00BB265D">
        <w:rPr>
          <w:rtl/>
        </w:rPr>
        <w:t>أنّهم كانوا سبعة نفر من جنّ نصيبين</w:t>
      </w:r>
      <w:r>
        <w:rPr>
          <w:rtl/>
        </w:rPr>
        <w:t xml:space="preserve">، </w:t>
      </w:r>
      <w:r w:rsidRPr="00BB265D">
        <w:rPr>
          <w:rtl/>
        </w:rPr>
        <w:t xml:space="preserve">فجعلهم رسول الله </w:t>
      </w:r>
      <w:r w:rsidRPr="00D7004D">
        <w:rPr>
          <w:rStyle w:val="libAlaemChar"/>
          <w:rtl/>
        </w:rPr>
        <w:t>صلى‌الله‌عليه‌وآله‌وسلم</w:t>
      </w:r>
      <w:r w:rsidRPr="00BB265D">
        <w:rPr>
          <w:rtl/>
        </w:rPr>
        <w:t xml:space="preserve"> رسلا إلى قومهم.</w:t>
      </w:r>
    </w:p>
    <w:p w:rsidR="009E6576" w:rsidRPr="00BB265D" w:rsidRDefault="009E6576" w:rsidP="00393F8B">
      <w:pPr>
        <w:pStyle w:val="libNormal"/>
        <w:rPr>
          <w:rtl/>
        </w:rPr>
      </w:pPr>
      <w:r w:rsidRPr="00BB265D">
        <w:rPr>
          <w:rtl/>
        </w:rPr>
        <w:t>وقال زرّ بن حبيش</w:t>
      </w:r>
      <w:r>
        <w:rPr>
          <w:rtl/>
        </w:rPr>
        <w:t xml:space="preserve">: </w:t>
      </w:r>
      <w:r w:rsidRPr="00BB265D">
        <w:rPr>
          <w:rtl/>
        </w:rPr>
        <w:t>كانوا تسعة نفر</w:t>
      </w:r>
      <w:r>
        <w:rPr>
          <w:rtl/>
        </w:rPr>
        <w:t xml:space="preserve">، </w:t>
      </w:r>
      <w:r w:rsidRPr="00BB265D">
        <w:rPr>
          <w:rtl/>
        </w:rPr>
        <w:t>منهم زوبعة.</w:t>
      </w:r>
    </w:p>
    <w:p w:rsidR="009E6576" w:rsidRPr="00BB265D" w:rsidRDefault="009E6576" w:rsidP="00393F8B">
      <w:pPr>
        <w:pStyle w:val="libNormal"/>
        <w:rPr>
          <w:rtl/>
        </w:rPr>
      </w:pPr>
      <w:r w:rsidRPr="00BB265D">
        <w:rPr>
          <w:rtl/>
        </w:rPr>
        <w:t>وروى محمد بن المنكدر عن جابر بن عبد الله قال</w:t>
      </w:r>
      <w:r>
        <w:rPr>
          <w:rtl/>
        </w:rPr>
        <w:t>:</w:t>
      </w:r>
      <w:r w:rsidRPr="00F46170">
        <w:rPr>
          <w:rtl/>
        </w:rPr>
        <w:t xml:space="preserve"> </w:t>
      </w:r>
      <w:r w:rsidRPr="00BB265D">
        <w:rPr>
          <w:rtl/>
        </w:rPr>
        <w:t>ل</w:t>
      </w:r>
      <w:r>
        <w:rPr>
          <w:rFonts w:hint="cs"/>
          <w:rtl/>
        </w:rPr>
        <w:t>ـ</w:t>
      </w:r>
      <w:r w:rsidRPr="00BB265D">
        <w:rPr>
          <w:rtl/>
        </w:rPr>
        <w:t xml:space="preserve">مّا قرأ رسول الله </w:t>
      </w:r>
      <w:r w:rsidRPr="00D7004D">
        <w:rPr>
          <w:rStyle w:val="libAlaemChar"/>
          <w:rtl/>
        </w:rPr>
        <w:t>صلى‌الله‌عليه‌وآله‌وسلم</w:t>
      </w:r>
      <w:r w:rsidRPr="00BB265D">
        <w:rPr>
          <w:rtl/>
        </w:rPr>
        <w:t xml:space="preserve"> الرحمن على الناس سكتوا</w:t>
      </w:r>
      <w:r>
        <w:rPr>
          <w:rtl/>
        </w:rPr>
        <w:t xml:space="preserve">، </w:t>
      </w:r>
      <w:r w:rsidRPr="00BB265D">
        <w:rPr>
          <w:rtl/>
        </w:rPr>
        <w:t xml:space="preserve">فلم يقولوا شيئا. فقال رسول الله </w:t>
      </w:r>
      <w:r w:rsidRPr="00D7004D">
        <w:rPr>
          <w:rStyle w:val="libAlaemChar"/>
          <w:rtl/>
        </w:rPr>
        <w:t>صلى‌الله‌عليه‌وآله‌وسلم</w:t>
      </w:r>
      <w:r>
        <w:rPr>
          <w:rtl/>
        </w:rPr>
        <w:t xml:space="preserve">: </w:t>
      </w:r>
      <w:r w:rsidRPr="00BB265D">
        <w:rPr>
          <w:rtl/>
        </w:rPr>
        <w:t>«الجنّ كانوا أحسن جوابا منكم</w:t>
      </w:r>
      <w:r>
        <w:rPr>
          <w:rtl/>
        </w:rPr>
        <w:t>،</w:t>
      </w:r>
      <w:r w:rsidRPr="00F46170">
        <w:rPr>
          <w:rtl/>
        </w:rPr>
        <w:t xml:space="preserve"> </w:t>
      </w:r>
      <w:r w:rsidRPr="00BB265D">
        <w:rPr>
          <w:rtl/>
        </w:rPr>
        <w:t>ل</w:t>
      </w:r>
      <w:r>
        <w:rPr>
          <w:rFonts w:hint="cs"/>
          <w:rtl/>
        </w:rPr>
        <w:t>ـ</w:t>
      </w:r>
      <w:r w:rsidRPr="00BB265D">
        <w:rPr>
          <w:rtl/>
        </w:rPr>
        <w:t>مّا قرأت عليهم</w:t>
      </w:r>
      <w:r>
        <w:rPr>
          <w:rtl/>
        </w:rPr>
        <w:t xml:space="preserve">: </w:t>
      </w:r>
      <w:r w:rsidRPr="00D7004D">
        <w:rPr>
          <w:rStyle w:val="libAlaemChar"/>
          <w:rtl/>
        </w:rPr>
        <w:t>(</w:t>
      </w:r>
      <w:r w:rsidRPr="00125393">
        <w:rPr>
          <w:rStyle w:val="libAieChar"/>
          <w:rtl/>
        </w:rPr>
        <w:t>فَبِأَيِّ آلاءِ رَبِّكُما تُكَذِّبانِ</w:t>
      </w:r>
      <w:r w:rsidRPr="00D7004D">
        <w:rPr>
          <w:rStyle w:val="libAlaemChar"/>
          <w:rtl/>
        </w:rPr>
        <w:t>)</w:t>
      </w:r>
      <w:r w:rsidRPr="00BB265D">
        <w:rPr>
          <w:rtl/>
        </w:rPr>
        <w:t xml:space="preserve"> قالوا</w:t>
      </w:r>
      <w:r>
        <w:rPr>
          <w:rtl/>
        </w:rPr>
        <w:t xml:space="preserve">: </w:t>
      </w:r>
      <w:r w:rsidRPr="00BB265D">
        <w:rPr>
          <w:rtl/>
        </w:rPr>
        <w:t>لا ولا بشيء من آلائك ربّنا نكذّب»</w:t>
      </w:r>
      <w:r>
        <w:rPr>
          <w:rtl/>
        </w:rPr>
        <w:t>.</w:t>
      </w:r>
    </w:p>
    <w:p w:rsidR="009E6576" w:rsidRPr="00BB265D" w:rsidRDefault="009E6576" w:rsidP="00393F8B">
      <w:pPr>
        <w:pStyle w:val="libNormal"/>
        <w:rPr>
          <w:rtl/>
        </w:rPr>
      </w:pPr>
      <w:r w:rsidRPr="00BB265D">
        <w:rPr>
          <w:rtl/>
        </w:rPr>
        <w:t>ثمّ بيّن سبحانه تمام خبر الجنّ</w:t>
      </w:r>
      <w:r>
        <w:rPr>
          <w:rtl/>
        </w:rPr>
        <w:t xml:space="preserve">، </w:t>
      </w:r>
      <w:r w:rsidRPr="00BB265D">
        <w:rPr>
          <w:rtl/>
        </w:rPr>
        <w:t>فقال حاكيا عنهم</w:t>
      </w:r>
      <w:r>
        <w:rPr>
          <w:rtl/>
        </w:rPr>
        <w:t xml:space="preserve">: </w:t>
      </w:r>
      <w:r w:rsidRPr="00D7004D">
        <w:rPr>
          <w:rStyle w:val="libAlaemChar"/>
          <w:rtl/>
        </w:rPr>
        <w:t>(</w:t>
      </w:r>
      <w:r w:rsidRPr="00125393">
        <w:rPr>
          <w:rStyle w:val="libAieChar"/>
          <w:rtl/>
        </w:rPr>
        <w:t>قالُوا يا قَوْمَنا إِنَّا سَمِعْنا كِتاباً أُنْزِلَ مِنْ بَعْدِ مُوسى</w:t>
      </w:r>
      <w:r w:rsidRPr="00D7004D">
        <w:rPr>
          <w:rStyle w:val="libAlaemChar"/>
          <w:rtl/>
        </w:rPr>
        <w:t>)</w:t>
      </w:r>
      <w:r w:rsidRPr="00BB265D">
        <w:rPr>
          <w:rtl/>
        </w:rPr>
        <w:t xml:space="preserve"> يعنون القرآن. عن عطاء</w:t>
      </w:r>
      <w:r>
        <w:rPr>
          <w:rtl/>
        </w:rPr>
        <w:t xml:space="preserve">: </w:t>
      </w:r>
      <w:r w:rsidRPr="00BB265D">
        <w:rPr>
          <w:rtl/>
        </w:rPr>
        <w:t>إنّما قالوا ذلك لأنّهم كانوا يهودا. وعن ابن عبّاس</w:t>
      </w:r>
      <w:r>
        <w:rPr>
          <w:rtl/>
        </w:rPr>
        <w:t xml:space="preserve">: </w:t>
      </w:r>
      <w:r w:rsidRPr="00BB265D">
        <w:rPr>
          <w:rtl/>
        </w:rPr>
        <w:t xml:space="preserve">لأنّهم ما سمعوا بأمر عيسى </w:t>
      </w:r>
      <w:r w:rsidRPr="00D7004D">
        <w:rPr>
          <w:rStyle w:val="libAlaemChar"/>
          <w:rtl/>
        </w:rPr>
        <w:t>(</w:t>
      </w:r>
      <w:r w:rsidRPr="00125393">
        <w:rPr>
          <w:rStyle w:val="libAieChar"/>
          <w:rtl/>
        </w:rPr>
        <w:t>مُصَدِّقاً لِما بَيْنَ يَدَيْهِ</w:t>
      </w:r>
      <w:r w:rsidRPr="00D7004D">
        <w:rPr>
          <w:rStyle w:val="libAlaemChar"/>
          <w:rtl/>
        </w:rPr>
        <w:t>)</w:t>
      </w:r>
      <w:r w:rsidRPr="00B2027B">
        <w:rPr>
          <w:rtl/>
        </w:rPr>
        <w:t xml:space="preserve"> </w:t>
      </w:r>
      <w:r w:rsidRPr="00BB265D">
        <w:rPr>
          <w:rtl/>
        </w:rPr>
        <w:t>ل</w:t>
      </w:r>
      <w:r>
        <w:rPr>
          <w:rFonts w:hint="cs"/>
          <w:rtl/>
        </w:rPr>
        <w:t>ـ</w:t>
      </w:r>
      <w:r w:rsidRPr="00BB265D">
        <w:rPr>
          <w:rtl/>
        </w:rPr>
        <w:t xml:space="preserve">ما تقدّمه من الكتب </w:t>
      </w:r>
      <w:r w:rsidRPr="00D7004D">
        <w:rPr>
          <w:rStyle w:val="libAlaemChar"/>
          <w:rtl/>
        </w:rPr>
        <w:t>(</w:t>
      </w:r>
      <w:r w:rsidRPr="00125393">
        <w:rPr>
          <w:rStyle w:val="libAieChar"/>
          <w:rtl/>
        </w:rPr>
        <w:t>يَهْدِي إِلَى الْحَقِ</w:t>
      </w:r>
      <w:r w:rsidRPr="00D7004D">
        <w:rPr>
          <w:rStyle w:val="libAlaemChar"/>
          <w:rtl/>
        </w:rPr>
        <w:t>)</w:t>
      </w:r>
      <w:r w:rsidRPr="00BB265D">
        <w:rPr>
          <w:rtl/>
        </w:rPr>
        <w:t xml:space="preserve"> من أصول العقائد الحقّة </w:t>
      </w:r>
      <w:r w:rsidRPr="00D7004D">
        <w:rPr>
          <w:rStyle w:val="libAlaemChar"/>
          <w:rtl/>
        </w:rPr>
        <w:t>(</w:t>
      </w:r>
      <w:r w:rsidRPr="00125393">
        <w:rPr>
          <w:rStyle w:val="libAieChar"/>
          <w:rtl/>
        </w:rPr>
        <w:t>وَإِلى طَرِيقٍ مُسْتَقِيمٍ</w:t>
      </w:r>
      <w:r w:rsidRPr="00D7004D">
        <w:rPr>
          <w:rStyle w:val="libAlaemChar"/>
          <w:rtl/>
        </w:rPr>
        <w:t>)</w:t>
      </w:r>
      <w:r w:rsidRPr="00BB265D">
        <w:rPr>
          <w:rtl/>
        </w:rPr>
        <w:t xml:space="preserve"> من فروع الشرائع.</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الاستثفار</w:t>
      </w:r>
      <w:r>
        <w:rPr>
          <w:rtl/>
        </w:rPr>
        <w:t xml:space="preserve">: </w:t>
      </w:r>
      <w:r w:rsidRPr="00BB265D">
        <w:rPr>
          <w:rtl/>
        </w:rPr>
        <w:t>أن يدخل إزاره بين فخذيه ملويا</w:t>
      </w:r>
      <w:r>
        <w:rPr>
          <w:rtl/>
        </w:rPr>
        <w:t xml:space="preserve">، </w:t>
      </w:r>
      <w:r w:rsidRPr="00BB265D">
        <w:rPr>
          <w:rtl/>
        </w:rPr>
        <w:t>كما يفعل الكلب بذنبه.</w:t>
      </w:r>
    </w:p>
    <w:p w:rsidR="009E6576" w:rsidRPr="00BB265D" w:rsidRDefault="009E6576" w:rsidP="00393F8B">
      <w:pPr>
        <w:pStyle w:val="libNormal"/>
        <w:rPr>
          <w:rtl/>
        </w:rPr>
      </w:pPr>
      <w:r>
        <w:rPr>
          <w:rtl/>
        </w:rPr>
        <w:br w:type="page"/>
      </w:r>
      <w:r w:rsidRPr="00D7004D">
        <w:rPr>
          <w:rStyle w:val="libAlaemChar"/>
          <w:rtl/>
        </w:rPr>
        <w:lastRenderedPageBreak/>
        <w:t>(</w:t>
      </w:r>
      <w:r w:rsidRPr="00125393">
        <w:rPr>
          <w:rStyle w:val="libAieChar"/>
          <w:rtl/>
        </w:rPr>
        <w:t>يا قَوْمَنا أَجِيبُوا داعِيَ اللهِ</w:t>
      </w:r>
      <w:r w:rsidRPr="00D7004D">
        <w:rPr>
          <w:rStyle w:val="libAlaemChar"/>
          <w:rtl/>
        </w:rPr>
        <w:t>)</w:t>
      </w:r>
      <w:r w:rsidRPr="00BB265D">
        <w:rPr>
          <w:rtl/>
        </w:rPr>
        <w:t xml:space="preserve"> يعنون محمّدا </w:t>
      </w:r>
      <w:r w:rsidRPr="00D7004D">
        <w:rPr>
          <w:rStyle w:val="libAlaemChar"/>
          <w:rtl/>
        </w:rPr>
        <w:t>صلى‌الله‌عليه‌وآله‌وسلم</w:t>
      </w:r>
      <w:r>
        <w:rPr>
          <w:rtl/>
        </w:rPr>
        <w:t xml:space="preserve">، </w:t>
      </w:r>
      <w:r w:rsidRPr="00BB265D">
        <w:rPr>
          <w:rtl/>
        </w:rPr>
        <w:t xml:space="preserve">إذ دعاهم إلى توحيده وخلع الأنداد دونه </w:t>
      </w:r>
      <w:r w:rsidRPr="00D7004D">
        <w:rPr>
          <w:rStyle w:val="libAlaemChar"/>
          <w:rtl/>
        </w:rPr>
        <w:t>(</w:t>
      </w:r>
      <w:r w:rsidRPr="00125393">
        <w:rPr>
          <w:rStyle w:val="libAieChar"/>
          <w:rtl/>
        </w:rPr>
        <w:t>وَآمِنُوا بِهِ</w:t>
      </w:r>
      <w:r w:rsidRPr="00D7004D">
        <w:rPr>
          <w:rStyle w:val="libAlaemChar"/>
          <w:rtl/>
        </w:rPr>
        <w:t>)</w:t>
      </w:r>
      <w:r w:rsidRPr="00BB265D">
        <w:rPr>
          <w:rtl/>
        </w:rPr>
        <w:t xml:space="preserve"> بالله </w:t>
      </w:r>
      <w:r w:rsidRPr="00D7004D">
        <w:rPr>
          <w:rStyle w:val="libAlaemChar"/>
          <w:rtl/>
        </w:rPr>
        <w:t>(</w:t>
      </w:r>
      <w:r w:rsidRPr="00125393">
        <w:rPr>
          <w:rStyle w:val="libAieChar"/>
          <w:rtl/>
        </w:rPr>
        <w:t>يَغْفِرْ لَكُمْ مِنْ ذُنُوبِكُمْ</w:t>
      </w:r>
      <w:r w:rsidRPr="00D7004D">
        <w:rPr>
          <w:rStyle w:val="libAlaemChar"/>
          <w:rtl/>
        </w:rPr>
        <w:t>)</w:t>
      </w:r>
      <w:r w:rsidRPr="00BB265D">
        <w:rPr>
          <w:rtl/>
        </w:rPr>
        <w:t xml:space="preserve"> بعض ذنوبكم</w:t>
      </w:r>
      <w:r>
        <w:rPr>
          <w:rtl/>
        </w:rPr>
        <w:t xml:space="preserve">، </w:t>
      </w:r>
      <w:r w:rsidRPr="00BB265D">
        <w:rPr>
          <w:rtl/>
        </w:rPr>
        <w:t>وهو ما يكون في خالص حقّ الله</w:t>
      </w:r>
      <w:r>
        <w:rPr>
          <w:rtl/>
        </w:rPr>
        <w:t xml:space="preserve">، </w:t>
      </w:r>
      <w:r w:rsidRPr="00BB265D">
        <w:rPr>
          <w:rtl/>
        </w:rPr>
        <w:t>فإنّ المظالم لا تغفر بالإيمان. ونحوه قوله تعالى</w:t>
      </w:r>
      <w:r>
        <w:rPr>
          <w:rtl/>
        </w:rPr>
        <w:t xml:space="preserve">: </w:t>
      </w:r>
      <w:r w:rsidRPr="00D7004D">
        <w:rPr>
          <w:rStyle w:val="libAlaemChar"/>
          <w:rtl/>
        </w:rPr>
        <w:t>(</w:t>
      </w:r>
      <w:r w:rsidRPr="00125393">
        <w:rPr>
          <w:rStyle w:val="libAieChar"/>
          <w:rtl/>
        </w:rPr>
        <w:t>أَنِ اعْبُدُوا اللهَ وَاتَّقُوهُ وَأَطِيعُونِ يَغْفِرْ لَكُمْ مِنْ ذُنُوبِكُمْ</w:t>
      </w:r>
      <w:r w:rsidRPr="00D7004D">
        <w:rPr>
          <w:rStyle w:val="libAlaemChar"/>
          <w:rtl/>
        </w:rPr>
        <w:t>)</w:t>
      </w:r>
      <w:r w:rsidRPr="00BB265D">
        <w:rPr>
          <w:rtl/>
        </w:rPr>
        <w:t xml:space="preserve"> </w:t>
      </w:r>
      <w:r w:rsidRPr="00D736D6">
        <w:rPr>
          <w:rStyle w:val="libFootnotenumChar"/>
          <w:rtl/>
        </w:rPr>
        <w:t>(1)</w:t>
      </w:r>
      <w:r>
        <w:rPr>
          <w:rtl/>
        </w:rPr>
        <w:t>.</w:t>
      </w:r>
      <w:r w:rsidRPr="00BB265D">
        <w:rPr>
          <w:rtl/>
        </w:rPr>
        <w:t xml:space="preserve"> </w:t>
      </w:r>
      <w:r w:rsidRPr="00D7004D">
        <w:rPr>
          <w:rStyle w:val="libAlaemChar"/>
          <w:rtl/>
        </w:rPr>
        <w:t>(</w:t>
      </w:r>
      <w:r w:rsidRPr="00125393">
        <w:rPr>
          <w:rStyle w:val="libAieChar"/>
          <w:rtl/>
        </w:rPr>
        <w:t>وَيُجِرْكُمْ</w:t>
      </w:r>
      <w:r w:rsidRPr="00D7004D">
        <w:rPr>
          <w:rStyle w:val="libAlaemChar"/>
          <w:rtl/>
        </w:rPr>
        <w:t>)</w:t>
      </w:r>
      <w:r w:rsidRPr="00BB265D">
        <w:rPr>
          <w:rtl/>
        </w:rPr>
        <w:t xml:space="preserve"> ويخلّصكم </w:t>
      </w:r>
      <w:r w:rsidRPr="00D7004D">
        <w:rPr>
          <w:rStyle w:val="libAlaemChar"/>
          <w:rtl/>
        </w:rPr>
        <w:t>(</w:t>
      </w:r>
      <w:r w:rsidRPr="00125393">
        <w:rPr>
          <w:rStyle w:val="libAieChar"/>
          <w:rtl/>
        </w:rPr>
        <w:t>مِنْ عَذابٍ أَلِيمٍ</w:t>
      </w:r>
      <w:r w:rsidRPr="00D7004D">
        <w:rPr>
          <w:rStyle w:val="libAlaemChar"/>
          <w:rtl/>
        </w:rPr>
        <w:t>)</w:t>
      </w:r>
      <w:r w:rsidRPr="00BB265D">
        <w:rPr>
          <w:rtl/>
        </w:rPr>
        <w:t xml:space="preserve"> هو معدّ للكفّار.</w:t>
      </w:r>
    </w:p>
    <w:p w:rsidR="009E6576" w:rsidRPr="00BB265D" w:rsidRDefault="009E6576" w:rsidP="00393F8B">
      <w:pPr>
        <w:pStyle w:val="libNormal"/>
        <w:rPr>
          <w:rtl/>
        </w:rPr>
      </w:pPr>
      <w:r w:rsidRPr="00D7004D">
        <w:rPr>
          <w:rStyle w:val="libAlaemChar"/>
          <w:rtl/>
        </w:rPr>
        <w:t>(</w:t>
      </w:r>
      <w:r w:rsidRPr="00125393">
        <w:rPr>
          <w:rStyle w:val="libAieChar"/>
          <w:rtl/>
        </w:rPr>
        <w:t>وَمَنْ لا يُجِبْ داعِيَ اللهِ فَلَيْسَ بِمُعْجِزٍ فِي الْأَرْضِ</w:t>
      </w:r>
      <w:r w:rsidRPr="00D7004D">
        <w:rPr>
          <w:rStyle w:val="libAlaemChar"/>
          <w:rtl/>
        </w:rPr>
        <w:t>)</w:t>
      </w:r>
      <w:r w:rsidRPr="00BB265D">
        <w:rPr>
          <w:rtl/>
        </w:rPr>
        <w:t xml:space="preserve"> فلا يعجز الله</w:t>
      </w:r>
      <w:r>
        <w:rPr>
          <w:rtl/>
        </w:rPr>
        <w:t xml:space="preserve">، </w:t>
      </w:r>
      <w:r w:rsidRPr="00BB265D">
        <w:rPr>
          <w:rtl/>
        </w:rPr>
        <w:t>إذ لا ينجى منه مهرب</w:t>
      </w:r>
      <w:r>
        <w:rPr>
          <w:rtl/>
        </w:rPr>
        <w:t xml:space="preserve">، </w:t>
      </w:r>
      <w:r w:rsidRPr="00BB265D">
        <w:rPr>
          <w:rtl/>
        </w:rPr>
        <w:t>ولا يسبق قضاءه سابق. ونحوه قوله تعالى</w:t>
      </w:r>
      <w:r>
        <w:rPr>
          <w:rtl/>
        </w:rPr>
        <w:t xml:space="preserve">: </w:t>
      </w:r>
      <w:r w:rsidRPr="00D7004D">
        <w:rPr>
          <w:rStyle w:val="libAlaemChar"/>
          <w:rtl/>
        </w:rPr>
        <w:t>(</w:t>
      </w:r>
      <w:r w:rsidRPr="00125393">
        <w:rPr>
          <w:rStyle w:val="libAieChar"/>
          <w:rtl/>
        </w:rPr>
        <w:t>وَأَنَّا ظَنَنَّا أَنْ لَنْ نُعْجِزَ اللهَ فِي الْأَرْضِ وَلَنْ نُعْجِزَهُ هَرَباً</w:t>
      </w:r>
      <w:r w:rsidRPr="00D7004D">
        <w:rPr>
          <w:rStyle w:val="libAlaemChar"/>
          <w:rtl/>
        </w:rPr>
        <w:t>)</w:t>
      </w:r>
      <w:r w:rsidRPr="00BB265D">
        <w:rPr>
          <w:rtl/>
        </w:rPr>
        <w:t xml:space="preserve"> </w:t>
      </w:r>
      <w:r w:rsidRPr="00D736D6">
        <w:rPr>
          <w:rStyle w:val="libFootnotenumChar"/>
          <w:rtl/>
        </w:rPr>
        <w:t>(2)</w:t>
      </w:r>
      <w:r>
        <w:rPr>
          <w:rtl/>
        </w:rPr>
        <w:t>.</w:t>
      </w:r>
      <w:r w:rsidRPr="00BB265D">
        <w:rPr>
          <w:rtl/>
        </w:rPr>
        <w:t xml:space="preserve"> </w:t>
      </w:r>
      <w:r w:rsidRPr="00D7004D">
        <w:rPr>
          <w:rStyle w:val="libAlaemChar"/>
          <w:rtl/>
        </w:rPr>
        <w:t>(</w:t>
      </w:r>
      <w:r w:rsidRPr="00125393">
        <w:rPr>
          <w:rStyle w:val="libAieChar"/>
          <w:rtl/>
        </w:rPr>
        <w:t>وَلَيْسَ لَهُ مِنْ دُونِهِ أَوْلِياءُ</w:t>
      </w:r>
      <w:r w:rsidRPr="00D7004D">
        <w:rPr>
          <w:rStyle w:val="libAlaemChar"/>
          <w:rtl/>
        </w:rPr>
        <w:t>)</w:t>
      </w:r>
      <w:r w:rsidRPr="00BB265D">
        <w:rPr>
          <w:rtl/>
        </w:rPr>
        <w:t xml:space="preserve"> أنصار يمنعونه من الله</w:t>
      </w:r>
      <w:r>
        <w:rPr>
          <w:rtl/>
        </w:rPr>
        <w:t xml:space="preserve">، </w:t>
      </w:r>
      <w:r w:rsidRPr="00BB265D">
        <w:rPr>
          <w:rtl/>
        </w:rPr>
        <w:t xml:space="preserve">ويدفعون عنه العذاب </w:t>
      </w:r>
      <w:r w:rsidRPr="00D7004D">
        <w:rPr>
          <w:rStyle w:val="libAlaemChar"/>
          <w:rtl/>
        </w:rPr>
        <w:t>(</w:t>
      </w:r>
      <w:r w:rsidRPr="00125393">
        <w:rPr>
          <w:rStyle w:val="libAieChar"/>
          <w:rtl/>
        </w:rPr>
        <w:t>أُولئِكَ</w:t>
      </w:r>
      <w:r w:rsidRPr="00D7004D">
        <w:rPr>
          <w:rStyle w:val="libAlaemChar"/>
          <w:rtl/>
        </w:rPr>
        <w:t>)</w:t>
      </w:r>
      <w:r w:rsidRPr="00BB265D">
        <w:rPr>
          <w:rtl/>
        </w:rPr>
        <w:t xml:space="preserve"> يعني</w:t>
      </w:r>
      <w:r>
        <w:rPr>
          <w:rtl/>
        </w:rPr>
        <w:t xml:space="preserve">: </w:t>
      </w:r>
      <w:r w:rsidRPr="00BB265D">
        <w:rPr>
          <w:rtl/>
        </w:rPr>
        <w:t xml:space="preserve">الّذين لا يجيبون داعي الله </w:t>
      </w:r>
      <w:r w:rsidRPr="00D7004D">
        <w:rPr>
          <w:rStyle w:val="libAlaemChar"/>
          <w:rtl/>
        </w:rPr>
        <w:t>(</w:t>
      </w:r>
      <w:r w:rsidRPr="00125393">
        <w:rPr>
          <w:rStyle w:val="libAieChar"/>
          <w:rtl/>
        </w:rPr>
        <w:t>فِي ضَلالٍ مُبِينٍ</w:t>
      </w:r>
      <w:r w:rsidRPr="00D7004D">
        <w:rPr>
          <w:rStyle w:val="libAlaemChar"/>
          <w:rtl/>
        </w:rPr>
        <w:t>)</w:t>
      </w:r>
      <w:r w:rsidRPr="00BB265D">
        <w:rPr>
          <w:rtl/>
        </w:rPr>
        <w:t xml:space="preserve"> حيث أعرضوا عن إجابة من هذا شأنه.</w:t>
      </w:r>
    </w:p>
    <w:p w:rsidR="009E6576" w:rsidRPr="00BB265D" w:rsidRDefault="009E6576" w:rsidP="00393F8B">
      <w:pPr>
        <w:pStyle w:val="libNormal"/>
        <w:rPr>
          <w:rtl/>
        </w:rPr>
      </w:pPr>
      <w:r w:rsidRPr="00BB265D">
        <w:rPr>
          <w:rtl/>
        </w:rPr>
        <w:t>واعلم أنّه اختلف في أنّه هل للجنّ ثواب كالإنس</w:t>
      </w:r>
      <w:r>
        <w:rPr>
          <w:rtl/>
        </w:rPr>
        <w:t>؟</w:t>
      </w:r>
      <w:r w:rsidRPr="00BB265D">
        <w:rPr>
          <w:rtl/>
        </w:rPr>
        <w:t xml:space="preserve"> فقال أبو حنيفة</w:t>
      </w:r>
      <w:r>
        <w:rPr>
          <w:rtl/>
        </w:rPr>
        <w:t xml:space="preserve">: </w:t>
      </w:r>
      <w:r w:rsidRPr="00BB265D">
        <w:rPr>
          <w:rtl/>
        </w:rPr>
        <w:t>لا ثواب لهم إلّا النجاة من النار</w:t>
      </w:r>
      <w:r>
        <w:rPr>
          <w:rtl/>
        </w:rPr>
        <w:t xml:space="preserve">، </w:t>
      </w:r>
      <w:r w:rsidRPr="00BB265D">
        <w:rPr>
          <w:rtl/>
        </w:rPr>
        <w:t>لقوله</w:t>
      </w:r>
      <w:r>
        <w:rPr>
          <w:rtl/>
        </w:rPr>
        <w:t xml:space="preserve">: </w:t>
      </w:r>
      <w:r w:rsidRPr="00D7004D">
        <w:rPr>
          <w:rStyle w:val="libAlaemChar"/>
          <w:rtl/>
        </w:rPr>
        <w:t>(</w:t>
      </w:r>
      <w:r w:rsidRPr="00125393">
        <w:rPr>
          <w:rStyle w:val="libAieChar"/>
          <w:rtl/>
        </w:rPr>
        <w:t>وَيُجِرْكُمْ مِنْ عَذابٍ أَلِيمٍ</w:t>
      </w:r>
      <w:r w:rsidRPr="00D7004D">
        <w:rPr>
          <w:rStyle w:val="libAlaemChar"/>
          <w:rtl/>
        </w:rPr>
        <w:t>)</w:t>
      </w:r>
      <w:r w:rsidRPr="00BB265D">
        <w:rPr>
          <w:rtl/>
        </w:rPr>
        <w:t xml:space="preserve"> </w:t>
      </w:r>
      <w:r w:rsidRPr="00D736D6">
        <w:rPr>
          <w:rStyle w:val="libFootnotenumChar"/>
          <w:rtl/>
        </w:rPr>
        <w:t>(3)</w:t>
      </w:r>
      <w:r>
        <w:rPr>
          <w:rtl/>
        </w:rPr>
        <w:t>.</w:t>
      </w:r>
      <w:r w:rsidRPr="00BB265D">
        <w:rPr>
          <w:rtl/>
        </w:rPr>
        <w:t xml:space="preserve"> والصحيح</w:t>
      </w:r>
      <w:r>
        <w:rPr>
          <w:rtl/>
        </w:rPr>
        <w:t xml:space="preserve">: </w:t>
      </w:r>
      <w:r w:rsidRPr="00BB265D">
        <w:rPr>
          <w:rtl/>
        </w:rPr>
        <w:t>أنّهم في حكم بني آدم</w:t>
      </w:r>
      <w:r>
        <w:rPr>
          <w:rtl/>
        </w:rPr>
        <w:t xml:space="preserve">، </w:t>
      </w:r>
      <w:r w:rsidRPr="00BB265D">
        <w:rPr>
          <w:rtl/>
        </w:rPr>
        <w:t>لأنّهم مكلّفون مثلهم.</w:t>
      </w:r>
    </w:p>
    <w:p w:rsidR="009E6576" w:rsidRPr="00BB265D" w:rsidRDefault="009E6576" w:rsidP="00393F8B">
      <w:pPr>
        <w:pStyle w:val="libNormal"/>
        <w:rPr>
          <w:rtl/>
        </w:rPr>
      </w:pPr>
      <w:r w:rsidRPr="00BB265D">
        <w:rPr>
          <w:rtl/>
        </w:rPr>
        <w:t>وعن عليّ بن إبراهيم قال</w:t>
      </w:r>
      <w:r>
        <w:rPr>
          <w:rtl/>
        </w:rPr>
        <w:t xml:space="preserve">: </w:t>
      </w:r>
      <w:r w:rsidRPr="00BB265D">
        <w:rPr>
          <w:rtl/>
        </w:rPr>
        <w:t xml:space="preserve">«فجاؤا إلى رسول الله </w:t>
      </w:r>
      <w:r w:rsidRPr="00D7004D">
        <w:rPr>
          <w:rStyle w:val="libAlaemChar"/>
          <w:rtl/>
        </w:rPr>
        <w:t>صلى‌الله‌عليه‌وآله‌وسلم</w:t>
      </w:r>
      <w:r w:rsidRPr="00BB265D">
        <w:rPr>
          <w:rtl/>
        </w:rPr>
        <w:t xml:space="preserve"> وآمنوا به</w:t>
      </w:r>
      <w:r>
        <w:rPr>
          <w:rtl/>
        </w:rPr>
        <w:t xml:space="preserve">، </w:t>
      </w:r>
      <w:r w:rsidRPr="00BB265D">
        <w:rPr>
          <w:rtl/>
        </w:rPr>
        <w:t xml:space="preserve">وعلّمهم رسول الله </w:t>
      </w:r>
      <w:r w:rsidRPr="00D7004D">
        <w:rPr>
          <w:rStyle w:val="libAlaemChar"/>
          <w:rtl/>
        </w:rPr>
        <w:t>صلى‌الله‌عليه‌وآله‌وسلم</w:t>
      </w:r>
      <w:r w:rsidRPr="00BB265D">
        <w:rPr>
          <w:rtl/>
        </w:rPr>
        <w:t xml:space="preserve"> شرائع الإسلام</w:t>
      </w:r>
      <w:r>
        <w:rPr>
          <w:rtl/>
        </w:rPr>
        <w:t xml:space="preserve">، </w:t>
      </w:r>
      <w:r w:rsidRPr="00BB265D">
        <w:rPr>
          <w:rtl/>
        </w:rPr>
        <w:t>فأنزل الله تعالى</w:t>
      </w:r>
      <w:r>
        <w:rPr>
          <w:rtl/>
        </w:rPr>
        <w:t xml:space="preserve">: </w:t>
      </w:r>
      <w:r w:rsidRPr="00D7004D">
        <w:rPr>
          <w:rStyle w:val="libAlaemChar"/>
          <w:rtl/>
        </w:rPr>
        <w:t>(</w:t>
      </w:r>
      <w:r w:rsidRPr="00125393">
        <w:rPr>
          <w:rStyle w:val="libAieChar"/>
          <w:rtl/>
        </w:rPr>
        <w:t>قُلْ أُوحِيَ إِلَيَّ أَنَّهُ اسْتَمَعَ نَفَرٌ مِنَ الْجِنِ</w:t>
      </w:r>
      <w:r w:rsidRPr="00D7004D">
        <w:rPr>
          <w:rStyle w:val="libAlaemChar"/>
          <w:rtl/>
        </w:rPr>
        <w:t>)</w:t>
      </w:r>
      <w:r w:rsidRPr="00BB265D">
        <w:rPr>
          <w:rtl/>
        </w:rPr>
        <w:t xml:space="preserve"> </w:t>
      </w:r>
      <w:r w:rsidRPr="00D736D6">
        <w:rPr>
          <w:rStyle w:val="libFootnotenumChar"/>
          <w:rtl/>
        </w:rPr>
        <w:t>(4)</w:t>
      </w:r>
      <w:r w:rsidRPr="00BB265D">
        <w:rPr>
          <w:rtl/>
        </w:rPr>
        <w:t xml:space="preserve"> إلى آخر السورة</w:t>
      </w:r>
      <w:r>
        <w:rPr>
          <w:rtl/>
        </w:rPr>
        <w:t xml:space="preserve">، </w:t>
      </w:r>
      <w:r w:rsidRPr="00BB265D">
        <w:rPr>
          <w:rtl/>
        </w:rPr>
        <w:t xml:space="preserve">وكانوا يعودون إلى رسول الله في كلّ وقت» </w:t>
      </w:r>
      <w:r w:rsidRPr="00D736D6">
        <w:rPr>
          <w:rStyle w:val="libFootnotenumChar"/>
          <w:rtl/>
        </w:rPr>
        <w:t>(5)</w:t>
      </w:r>
      <w:r>
        <w:rPr>
          <w:rtl/>
        </w:rPr>
        <w:t>.</w:t>
      </w:r>
    </w:p>
    <w:p w:rsidR="009E6576" w:rsidRPr="00BB265D" w:rsidRDefault="009E6576" w:rsidP="00393F8B">
      <w:pPr>
        <w:pStyle w:val="libNormal"/>
        <w:rPr>
          <w:rtl/>
        </w:rPr>
      </w:pPr>
      <w:r w:rsidRPr="00BB265D">
        <w:rPr>
          <w:rtl/>
        </w:rPr>
        <w:t xml:space="preserve">وفي هذا دلالة على أنّه </w:t>
      </w:r>
      <w:r w:rsidRPr="00D7004D">
        <w:rPr>
          <w:rStyle w:val="libAlaemChar"/>
          <w:rtl/>
        </w:rPr>
        <w:t>صلى‌الله‌عليه‌وآله‌وسلم</w:t>
      </w:r>
      <w:r w:rsidRPr="00BB265D">
        <w:rPr>
          <w:rtl/>
        </w:rPr>
        <w:t xml:space="preserve"> كان مبعوثا إلى الجنّ</w:t>
      </w:r>
      <w:r>
        <w:rPr>
          <w:rtl/>
        </w:rPr>
        <w:t xml:space="preserve">، </w:t>
      </w:r>
      <w:r w:rsidRPr="00BB265D">
        <w:rPr>
          <w:rtl/>
        </w:rPr>
        <w:t>كما كان مبعوثا إلى</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نوح</w:t>
      </w:r>
      <w:r>
        <w:rPr>
          <w:rtl/>
        </w:rPr>
        <w:t xml:space="preserve">: </w:t>
      </w:r>
      <w:r w:rsidRPr="00BB265D">
        <w:rPr>
          <w:rtl/>
        </w:rPr>
        <w:t>3</w:t>
      </w:r>
      <w:r>
        <w:rPr>
          <w:rtl/>
        </w:rPr>
        <w:t xml:space="preserve"> ـ </w:t>
      </w:r>
      <w:r w:rsidRPr="00BB265D">
        <w:rPr>
          <w:rtl/>
        </w:rPr>
        <w:t>4.</w:t>
      </w:r>
    </w:p>
    <w:p w:rsidR="009E6576" w:rsidRPr="00BB265D" w:rsidRDefault="009E6576" w:rsidP="00D736D6">
      <w:pPr>
        <w:pStyle w:val="libFootnote0"/>
        <w:rPr>
          <w:rtl/>
        </w:rPr>
      </w:pPr>
      <w:r>
        <w:rPr>
          <w:rtl/>
        </w:rPr>
        <w:t>(</w:t>
      </w:r>
      <w:r w:rsidRPr="00BB265D">
        <w:rPr>
          <w:rtl/>
        </w:rPr>
        <w:t>2) الجنّ</w:t>
      </w:r>
      <w:r>
        <w:rPr>
          <w:rtl/>
        </w:rPr>
        <w:t xml:space="preserve">: </w:t>
      </w:r>
      <w:r w:rsidRPr="00BB265D">
        <w:rPr>
          <w:rtl/>
        </w:rPr>
        <w:t>12.</w:t>
      </w:r>
    </w:p>
    <w:p w:rsidR="009E6576" w:rsidRPr="00BB265D" w:rsidRDefault="009E6576" w:rsidP="00D736D6">
      <w:pPr>
        <w:pStyle w:val="libFootnote0"/>
        <w:rPr>
          <w:rtl/>
        </w:rPr>
      </w:pPr>
      <w:r>
        <w:rPr>
          <w:rtl/>
        </w:rPr>
        <w:t>(</w:t>
      </w:r>
      <w:r w:rsidRPr="00BB265D">
        <w:rPr>
          <w:rtl/>
        </w:rPr>
        <w:t>3) الأحقاف</w:t>
      </w:r>
      <w:r>
        <w:rPr>
          <w:rtl/>
        </w:rPr>
        <w:t xml:space="preserve">: </w:t>
      </w:r>
      <w:r w:rsidRPr="00BB265D">
        <w:rPr>
          <w:rtl/>
        </w:rPr>
        <w:t>31.</w:t>
      </w:r>
    </w:p>
    <w:p w:rsidR="009E6576" w:rsidRPr="00BB265D" w:rsidRDefault="009E6576" w:rsidP="00D736D6">
      <w:pPr>
        <w:pStyle w:val="libFootnote0"/>
        <w:rPr>
          <w:rtl/>
        </w:rPr>
      </w:pPr>
      <w:r>
        <w:rPr>
          <w:rtl/>
        </w:rPr>
        <w:t>(</w:t>
      </w:r>
      <w:r w:rsidRPr="00BB265D">
        <w:rPr>
          <w:rtl/>
        </w:rPr>
        <w:t>4) الجنّ</w:t>
      </w:r>
      <w:r>
        <w:rPr>
          <w:rtl/>
        </w:rPr>
        <w:t xml:space="preserve">: </w:t>
      </w:r>
      <w:r w:rsidRPr="00BB265D">
        <w:rPr>
          <w:rtl/>
        </w:rPr>
        <w:t>1.</w:t>
      </w:r>
    </w:p>
    <w:p w:rsidR="009E6576" w:rsidRPr="00BB265D" w:rsidRDefault="009E6576" w:rsidP="00D736D6">
      <w:pPr>
        <w:pStyle w:val="libFootnote0"/>
        <w:rPr>
          <w:rtl/>
        </w:rPr>
      </w:pPr>
      <w:r>
        <w:rPr>
          <w:rtl/>
        </w:rPr>
        <w:t>(</w:t>
      </w:r>
      <w:r w:rsidRPr="00BB265D">
        <w:rPr>
          <w:rtl/>
        </w:rPr>
        <w:t>5) تفسير عليّ بن إبراهيم 2</w:t>
      </w:r>
      <w:r>
        <w:rPr>
          <w:rtl/>
        </w:rPr>
        <w:t xml:space="preserve">: </w:t>
      </w:r>
      <w:r w:rsidRPr="00BB265D">
        <w:rPr>
          <w:rtl/>
        </w:rPr>
        <w:t>299</w:t>
      </w:r>
      <w:r>
        <w:rPr>
          <w:rtl/>
        </w:rPr>
        <w:t xml:space="preserve"> ـ </w:t>
      </w:r>
      <w:r w:rsidRPr="00BB265D">
        <w:rPr>
          <w:rtl/>
        </w:rPr>
        <w:t>300.</w:t>
      </w:r>
    </w:p>
    <w:p w:rsidR="009E6576" w:rsidRPr="00BB265D" w:rsidRDefault="009E6576" w:rsidP="00393F8B">
      <w:pPr>
        <w:pStyle w:val="libNormal0"/>
        <w:rPr>
          <w:rtl/>
        </w:rPr>
      </w:pPr>
      <w:r>
        <w:rPr>
          <w:rtl/>
        </w:rPr>
        <w:br w:type="page"/>
      </w:r>
      <w:r w:rsidRPr="00BB265D">
        <w:rPr>
          <w:rtl/>
        </w:rPr>
        <w:lastRenderedPageBreak/>
        <w:t>الإنس. ولم يبعث الله نبيّا إلى الإنس والجنّ قبله.</w:t>
      </w:r>
    </w:p>
    <w:p w:rsidR="009E6576" w:rsidRPr="00BB265D" w:rsidRDefault="009E6576" w:rsidP="00393F8B">
      <w:pPr>
        <w:pStyle w:val="libNormal"/>
        <w:rPr>
          <w:rtl/>
        </w:rPr>
      </w:pPr>
      <w:r w:rsidRPr="00D7004D">
        <w:rPr>
          <w:rStyle w:val="libAlaemChar"/>
          <w:rtl/>
        </w:rPr>
        <w:t>(</w:t>
      </w:r>
      <w:r w:rsidRPr="00125393">
        <w:rPr>
          <w:rStyle w:val="libAieChar"/>
          <w:rtl/>
        </w:rPr>
        <w:t>أَوَلَمْ يَرَوْا أَنَّ اللهَ الَّذِي خَلَقَ السَّماواتِ وَالْأَرْضَ وَلَمْ يَعْيَ بِخَلْقِهِنَّ بِقادِرٍ عَلى أَنْ يُحْيِيَ الْمَوْتى بَلى إِنَّهُ عَلى كُلِّ شَيْءٍ قَدِيرٌ (33) وَيَوْمَ يُعْرَضُ الَّذِينَ كَفَرُوا عَلَى النَّارِ أَلَيْسَ هذا بِالْحَقِّ قالُوا بَلى وَرَبِّنا قالَ فَذُوقُوا الْعَذابَ بِما كُنْتُمْ تَكْفُرُونَ (34) فَاصْبِرْ كَما صَبَرَ أُولُوا الْعَزْمِ مِنَ الرُّسُلِ وَلا تَسْتَعْجِلْ لَهُمْ كَأَنَّهُمْ يَوْمَ يَرَوْنَ ما يُوعَدُونَ لَمْ يَلْبَثُوا إِلاَّ ساعَةً مِنْ نَهارٍ بَلاغٌ فَهَلْ يُهْلَكُ إِلاَّ الْقَوْمُ الْفاسِقُونَ (35)</w:t>
      </w:r>
      <w:r w:rsidRPr="00D7004D">
        <w:rPr>
          <w:rStyle w:val="libAlaemChar"/>
          <w:rtl/>
        </w:rPr>
        <w:t>)</w:t>
      </w:r>
    </w:p>
    <w:p w:rsidR="009E6576" w:rsidRPr="00BB265D" w:rsidRDefault="009E6576" w:rsidP="00393F8B">
      <w:pPr>
        <w:pStyle w:val="libNormal"/>
        <w:rPr>
          <w:rtl/>
        </w:rPr>
      </w:pPr>
      <w:r w:rsidRPr="00BB265D">
        <w:rPr>
          <w:rtl/>
        </w:rPr>
        <w:t>ول</w:t>
      </w:r>
      <w:r>
        <w:rPr>
          <w:rFonts w:hint="cs"/>
          <w:rtl/>
        </w:rPr>
        <w:t>ـ</w:t>
      </w:r>
      <w:r w:rsidRPr="00BB265D">
        <w:rPr>
          <w:rtl/>
        </w:rPr>
        <w:t>مّا صدّر السورة بتحقيق المبدأ</w:t>
      </w:r>
      <w:r>
        <w:rPr>
          <w:rtl/>
        </w:rPr>
        <w:t xml:space="preserve">، </w:t>
      </w:r>
      <w:r w:rsidRPr="00BB265D">
        <w:rPr>
          <w:rtl/>
        </w:rPr>
        <w:t>أراد ختمها بإثبات المعاد</w:t>
      </w:r>
      <w:r>
        <w:rPr>
          <w:rtl/>
        </w:rPr>
        <w:t xml:space="preserve">، </w:t>
      </w:r>
      <w:r w:rsidRPr="00BB265D">
        <w:rPr>
          <w:rtl/>
        </w:rPr>
        <w:t>فقال :</w:t>
      </w:r>
    </w:p>
    <w:p w:rsidR="009E6576" w:rsidRPr="00BB265D" w:rsidRDefault="009E6576" w:rsidP="00393F8B">
      <w:pPr>
        <w:pStyle w:val="libNormal"/>
        <w:rPr>
          <w:rtl/>
        </w:rPr>
      </w:pPr>
      <w:r w:rsidRPr="00D7004D">
        <w:rPr>
          <w:rStyle w:val="libAlaemChar"/>
          <w:rtl/>
        </w:rPr>
        <w:t>(</w:t>
      </w:r>
      <w:r w:rsidRPr="00125393">
        <w:rPr>
          <w:rStyle w:val="libAieChar"/>
          <w:rtl/>
        </w:rPr>
        <w:t>أَوَلَمْ يَرَوْا</w:t>
      </w:r>
      <w:r w:rsidRPr="00D7004D">
        <w:rPr>
          <w:rStyle w:val="libAlaemChar"/>
          <w:rtl/>
        </w:rPr>
        <w:t>)</w:t>
      </w:r>
      <w:r w:rsidRPr="00BB265D">
        <w:rPr>
          <w:rtl/>
        </w:rPr>
        <w:t xml:space="preserve"> أولم يعلموا </w:t>
      </w:r>
      <w:r w:rsidRPr="00D7004D">
        <w:rPr>
          <w:rStyle w:val="libAlaemChar"/>
          <w:rtl/>
        </w:rPr>
        <w:t>(</w:t>
      </w:r>
      <w:r w:rsidRPr="00125393">
        <w:rPr>
          <w:rStyle w:val="libAieChar"/>
          <w:rtl/>
        </w:rPr>
        <w:t>أَنَّ اللهَ الَّذِي خَلَقَ السَّماواتِ وَالْأَرْضَ وَلَمْ يَعْيَ بِخَلْقِهِنَ</w:t>
      </w:r>
      <w:r w:rsidRPr="00D7004D">
        <w:rPr>
          <w:rStyle w:val="libAlaemChar"/>
          <w:rtl/>
        </w:rPr>
        <w:t>)</w:t>
      </w:r>
      <w:r w:rsidRPr="00BB265D">
        <w:rPr>
          <w:rtl/>
        </w:rPr>
        <w:t xml:space="preserve"> أي</w:t>
      </w:r>
      <w:r>
        <w:rPr>
          <w:rtl/>
        </w:rPr>
        <w:t xml:space="preserve">: </w:t>
      </w:r>
      <w:r w:rsidRPr="00BB265D">
        <w:rPr>
          <w:rtl/>
        </w:rPr>
        <w:t>لم يصبه في خلق ذلك إعياء ولا تعب</w:t>
      </w:r>
      <w:r>
        <w:rPr>
          <w:rtl/>
        </w:rPr>
        <w:t xml:space="preserve">، </w:t>
      </w:r>
      <w:r w:rsidRPr="00BB265D">
        <w:rPr>
          <w:rtl/>
        </w:rPr>
        <w:t>ولم يعجز عنه. يقال</w:t>
      </w:r>
      <w:r>
        <w:rPr>
          <w:rtl/>
        </w:rPr>
        <w:t xml:space="preserve">: </w:t>
      </w:r>
      <w:r w:rsidRPr="00BB265D">
        <w:rPr>
          <w:rtl/>
        </w:rPr>
        <w:t>فلان عيّ بأمره</w:t>
      </w:r>
      <w:r>
        <w:rPr>
          <w:rtl/>
        </w:rPr>
        <w:t xml:space="preserve">، </w:t>
      </w:r>
      <w:r w:rsidRPr="00BB265D">
        <w:rPr>
          <w:rtl/>
        </w:rPr>
        <w:t>إذا لم يهتد له ولم يقدر عليه</w:t>
      </w:r>
      <w:r>
        <w:rPr>
          <w:rtl/>
        </w:rPr>
        <w:t xml:space="preserve">، </w:t>
      </w:r>
      <w:r w:rsidRPr="00BB265D">
        <w:rPr>
          <w:rtl/>
        </w:rPr>
        <w:t>أي</w:t>
      </w:r>
      <w:r>
        <w:rPr>
          <w:rtl/>
        </w:rPr>
        <w:t xml:space="preserve">: </w:t>
      </w:r>
      <w:r w:rsidRPr="00BB265D">
        <w:rPr>
          <w:rtl/>
        </w:rPr>
        <w:t>قدرته التامّة ثابتة على حالها بعد خلق السماوات والأرض</w:t>
      </w:r>
      <w:r>
        <w:rPr>
          <w:rtl/>
        </w:rPr>
        <w:t xml:space="preserve">، </w:t>
      </w:r>
      <w:r w:rsidRPr="00BB265D">
        <w:rPr>
          <w:rtl/>
        </w:rPr>
        <w:t>ولا تنقص ولا تنقطع بإيجادهما.</w:t>
      </w:r>
    </w:p>
    <w:p w:rsidR="009E6576" w:rsidRPr="00BB265D" w:rsidRDefault="009E6576" w:rsidP="00393F8B">
      <w:pPr>
        <w:pStyle w:val="libNormal"/>
        <w:rPr>
          <w:rtl/>
        </w:rPr>
      </w:pPr>
      <w:r w:rsidRPr="00D7004D">
        <w:rPr>
          <w:rStyle w:val="libAlaemChar"/>
          <w:rtl/>
        </w:rPr>
        <w:t>(</w:t>
      </w:r>
      <w:r w:rsidRPr="00125393">
        <w:rPr>
          <w:rStyle w:val="libAieChar"/>
          <w:rtl/>
        </w:rPr>
        <w:t>بِقادِرٍ عَلى أَنْ يُحْيِيَ الْمَوْتى</w:t>
      </w:r>
      <w:r w:rsidRPr="00D7004D">
        <w:rPr>
          <w:rStyle w:val="libAlaemChar"/>
          <w:rtl/>
        </w:rPr>
        <w:t>)</w:t>
      </w:r>
      <w:r w:rsidRPr="00BB265D">
        <w:rPr>
          <w:rtl/>
        </w:rPr>
        <w:t xml:space="preserve"> في محلّ الرفع على أنّه خبر «أنّ»</w:t>
      </w:r>
      <w:r>
        <w:rPr>
          <w:rtl/>
        </w:rPr>
        <w:t>.</w:t>
      </w:r>
      <w:r w:rsidRPr="00BB265D">
        <w:rPr>
          <w:rtl/>
        </w:rPr>
        <w:t xml:space="preserve"> ويدلّ عليه قراءة يعقوب</w:t>
      </w:r>
      <w:r>
        <w:rPr>
          <w:rtl/>
        </w:rPr>
        <w:t xml:space="preserve">: </w:t>
      </w:r>
      <w:r w:rsidRPr="00BB265D">
        <w:rPr>
          <w:rtl/>
        </w:rPr>
        <w:t>يقدر. وإنّما دخلت الباء المزيدة عليه</w:t>
      </w:r>
      <w:r>
        <w:rPr>
          <w:rtl/>
        </w:rPr>
        <w:t xml:space="preserve">، </w:t>
      </w:r>
      <w:r w:rsidRPr="00BB265D">
        <w:rPr>
          <w:rtl/>
        </w:rPr>
        <w:t>لاشتمال النفي في أوّل الآية على «أنّ» وما في حيّزها</w:t>
      </w:r>
      <w:r>
        <w:rPr>
          <w:rtl/>
        </w:rPr>
        <w:t xml:space="preserve">، </w:t>
      </w:r>
      <w:r w:rsidRPr="00BB265D">
        <w:rPr>
          <w:rtl/>
        </w:rPr>
        <w:t>كأنّه قال</w:t>
      </w:r>
      <w:r>
        <w:rPr>
          <w:rtl/>
        </w:rPr>
        <w:t xml:space="preserve">: </w:t>
      </w:r>
      <w:r w:rsidRPr="00BB265D">
        <w:rPr>
          <w:rtl/>
        </w:rPr>
        <w:t>أليس الله بقادر. ولذلك أجاب عنه بقوله</w:t>
      </w:r>
      <w:r>
        <w:rPr>
          <w:rtl/>
        </w:rPr>
        <w:t xml:space="preserve">: </w:t>
      </w:r>
      <w:r w:rsidRPr="00D7004D">
        <w:rPr>
          <w:rStyle w:val="libAlaemChar"/>
          <w:rtl/>
        </w:rPr>
        <w:t>(</w:t>
      </w:r>
      <w:r w:rsidRPr="00125393">
        <w:rPr>
          <w:rStyle w:val="libAieChar"/>
          <w:rtl/>
        </w:rPr>
        <w:t>بَلى</w:t>
      </w:r>
      <w:r w:rsidRPr="00D7004D">
        <w:rPr>
          <w:rStyle w:val="libAlaemChar"/>
          <w:rtl/>
        </w:rPr>
        <w:t>)</w:t>
      </w:r>
      <w:r w:rsidRPr="00BB265D">
        <w:rPr>
          <w:rtl/>
        </w:rPr>
        <w:t xml:space="preserve"> هو قادر عليه </w:t>
      </w:r>
      <w:r w:rsidRPr="00D7004D">
        <w:rPr>
          <w:rStyle w:val="libAlaemChar"/>
          <w:rtl/>
        </w:rPr>
        <w:t>(</w:t>
      </w:r>
      <w:r w:rsidRPr="00125393">
        <w:rPr>
          <w:rStyle w:val="libAieChar"/>
          <w:rtl/>
        </w:rPr>
        <w:t>إِنَّهُ عَلى كُلِّ شَيْءٍ قَدِيرٌ</w:t>
      </w:r>
      <w:r w:rsidRPr="00D7004D">
        <w:rPr>
          <w:rStyle w:val="libAlaemChar"/>
          <w:rtl/>
        </w:rPr>
        <w:t>)</w:t>
      </w:r>
      <w:r w:rsidRPr="00BB265D">
        <w:rPr>
          <w:rtl/>
        </w:rPr>
        <w:t xml:space="preserve"> تقريرا للقدرة على وجه عامّ يكون كالبرهان على المقصود</w:t>
      </w:r>
      <w:r>
        <w:rPr>
          <w:rtl/>
        </w:rPr>
        <w:t xml:space="preserve">، </w:t>
      </w:r>
      <w:r w:rsidRPr="00BB265D">
        <w:rPr>
          <w:rtl/>
        </w:rPr>
        <w:t>وهو قدرته على البعث.</w:t>
      </w:r>
    </w:p>
    <w:p w:rsidR="009E6576" w:rsidRPr="00BB265D" w:rsidRDefault="009E6576" w:rsidP="00393F8B">
      <w:pPr>
        <w:pStyle w:val="libNormal"/>
        <w:rPr>
          <w:rtl/>
        </w:rPr>
      </w:pPr>
      <w:r>
        <w:rPr>
          <w:rtl/>
        </w:rPr>
        <w:br w:type="page"/>
      </w:r>
      <w:r w:rsidRPr="00D7004D">
        <w:rPr>
          <w:rStyle w:val="libAlaemChar"/>
          <w:rtl/>
        </w:rPr>
        <w:lastRenderedPageBreak/>
        <w:t>(</w:t>
      </w:r>
      <w:r w:rsidRPr="00125393">
        <w:rPr>
          <w:rStyle w:val="libAieChar"/>
          <w:rtl/>
        </w:rPr>
        <w:t>وَيَوْمَ يُعْرَضُ الَّذِينَ كَفَرُوا عَلَى النَّارِ</w:t>
      </w:r>
      <w:r w:rsidRPr="00D7004D">
        <w:rPr>
          <w:rStyle w:val="libAlaemChar"/>
          <w:rtl/>
        </w:rPr>
        <w:t>)</w:t>
      </w:r>
      <w:r w:rsidRPr="00BB265D">
        <w:rPr>
          <w:rtl/>
        </w:rPr>
        <w:t xml:space="preserve"> منصوب بقول مضمر مقوله </w:t>
      </w:r>
      <w:r w:rsidRPr="00D7004D">
        <w:rPr>
          <w:rStyle w:val="libAlaemChar"/>
          <w:rtl/>
        </w:rPr>
        <w:t>(</w:t>
      </w:r>
      <w:r w:rsidRPr="00125393">
        <w:rPr>
          <w:rStyle w:val="libAieChar"/>
          <w:rtl/>
        </w:rPr>
        <w:t>أَلَيْسَ هذا بِالْحَقِ</w:t>
      </w:r>
      <w:r w:rsidRPr="00D7004D">
        <w:rPr>
          <w:rStyle w:val="libAlaemChar"/>
          <w:rtl/>
        </w:rPr>
        <w:t>)</w:t>
      </w:r>
      <w:r w:rsidRPr="00BB265D">
        <w:rPr>
          <w:rtl/>
        </w:rPr>
        <w:t xml:space="preserve"> والإشارة إلى العذاب</w:t>
      </w:r>
      <w:r>
        <w:rPr>
          <w:rtl/>
        </w:rPr>
        <w:t xml:space="preserve">، </w:t>
      </w:r>
      <w:r w:rsidRPr="00BB265D">
        <w:rPr>
          <w:rtl/>
        </w:rPr>
        <w:t>بدليل قوله</w:t>
      </w:r>
      <w:r>
        <w:rPr>
          <w:rtl/>
        </w:rPr>
        <w:t xml:space="preserve">: </w:t>
      </w:r>
      <w:r w:rsidRPr="00D7004D">
        <w:rPr>
          <w:rStyle w:val="libAlaemChar"/>
          <w:rtl/>
        </w:rPr>
        <w:t>(</w:t>
      </w:r>
      <w:r w:rsidRPr="00125393">
        <w:rPr>
          <w:rStyle w:val="libAieChar"/>
          <w:rtl/>
        </w:rPr>
        <w:t>قالُوا بَلى وَرَبِّنا قالَ فَذُوقُوا الْعَذابَ بِما كُنْتُمْ تَكْفُرُونَ</w:t>
      </w:r>
      <w:r w:rsidRPr="00D7004D">
        <w:rPr>
          <w:rStyle w:val="libAlaemChar"/>
          <w:rtl/>
        </w:rPr>
        <w:t>)</w:t>
      </w:r>
      <w:r w:rsidRPr="00BB265D">
        <w:rPr>
          <w:rtl/>
        </w:rPr>
        <w:t xml:space="preserve"> بكفركم في الدنيا. ومعنى الأمر هو الإهانة بهم</w:t>
      </w:r>
      <w:r>
        <w:rPr>
          <w:rtl/>
        </w:rPr>
        <w:t xml:space="preserve">، </w:t>
      </w:r>
      <w:r w:rsidRPr="00BB265D">
        <w:rPr>
          <w:rtl/>
        </w:rPr>
        <w:t>والتوبيخ لهم على استهزائهم بوعد الله ووعيده</w:t>
      </w:r>
      <w:r>
        <w:rPr>
          <w:rtl/>
        </w:rPr>
        <w:t xml:space="preserve">، </w:t>
      </w:r>
      <w:r w:rsidRPr="00BB265D">
        <w:rPr>
          <w:rtl/>
        </w:rPr>
        <w:t>وقولهم</w:t>
      </w:r>
      <w:r>
        <w:rPr>
          <w:rtl/>
        </w:rPr>
        <w:t xml:space="preserve">: </w:t>
      </w:r>
      <w:r w:rsidRPr="00D7004D">
        <w:rPr>
          <w:rStyle w:val="libAlaemChar"/>
          <w:rtl/>
        </w:rPr>
        <w:t>(</w:t>
      </w:r>
      <w:r w:rsidRPr="00125393">
        <w:rPr>
          <w:rStyle w:val="libAieChar"/>
          <w:rtl/>
        </w:rPr>
        <w:t>وَما نَحْنُ بِمُعَذَّبِينَ</w:t>
      </w:r>
      <w:r w:rsidRPr="00D7004D">
        <w:rPr>
          <w:rStyle w:val="libAlaemChar"/>
          <w:rtl/>
        </w:rPr>
        <w:t>)</w:t>
      </w:r>
      <w:r w:rsidRPr="00BB265D">
        <w:rPr>
          <w:rtl/>
        </w:rPr>
        <w:t xml:space="preserve"> </w:t>
      </w:r>
      <w:r w:rsidRPr="00D736D6">
        <w:rPr>
          <w:rStyle w:val="libFootnotenumChar"/>
          <w:rtl/>
        </w:rPr>
        <w:t>(1)</w:t>
      </w:r>
      <w:r>
        <w:rPr>
          <w:rtl/>
        </w:rPr>
        <w:t>.</w:t>
      </w:r>
    </w:p>
    <w:p w:rsidR="009E6576" w:rsidRPr="00BB265D" w:rsidRDefault="009E6576" w:rsidP="00393F8B">
      <w:pPr>
        <w:pStyle w:val="libNormal"/>
        <w:rPr>
          <w:rtl/>
        </w:rPr>
      </w:pPr>
      <w:r w:rsidRPr="00D7004D">
        <w:rPr>
          <w:rStyle w:val="libAlaemChar"/>
          <w:rtl/>
        </w:rPr>
        <w:t>(</w:t>
      </w:r>
      <w:r w:rsidRPr="00125393">
        <w:rPr>
          <w:rStyle w:val="libAieChar"/>
          <w:rtl/>
        </w:rPr>
        <w:t>فَاصْبِرْ</w:t>
      </w:r>
      <w:r w:rsidRPr="00D7004D">
        <w:rPr>
          <w:rStyle w:val="libAlaemChar"/>
          <w:rtl/>
        </w:rPr>
        <w:t>)</w:t>
      </w:r>
      <w:r w:rsidRPr="00BB265D">
        <w:rPr>
          <w:rtl/>
        </w:rPr>
        <w:t xml:space="preserve"> يا محمد على أذى هؤلاء الكفّار</w:t>
      </w:r>
      <w:r>
        <w:rPr>
          <w:rtl/>
        </w:rPr>
        <w:t xml:space="preserve">، </w:t>
      </w:r>
      <w:r w:rsidRPr="00BB265D">
        <w:rPr>
          <w:rtl/>
        </w:rPr>
        <w:t xml:space="preserve">وعلى ترك إجابتهم لك </w:t>
      </w:r>
      <w:r w:rsidRPr="00D7004D">
        <w:rPr>
          <w:rStyle w:val="libAlaemChar"/>
          <w:rtl/>
        </w:rPr>
        <w:t>(</w:t>
      </w:r>
      <w:r w:rsidRPr="00125393">
        <w:rPr>
          <w:rStyle w:val="libAieChar"/>
          <w:rtl/>
        </w:rPr>
        <w:t>كَما صَبَرَ أُولُوا الْعَزْمِ مِنَ الرُّسُلِ</w:t>
      </w:r>
      <w:r w:rsidRPr="00D7004D">
        <w:rPr>
          <w:rStyle w:val="libAlaemChar"/>
          <w:rtl/>
        </w:rPr>
        <w:t>)</w:t>
      </w:r>
      <w:r w:rsidRPr="00BB265D">
        <w:rPr>
          <w:rtl/>
        </w:rPr>
        <w:t xml:space="preserve"> أولوا الثبات والجدّ منهم</w:t>
      </w:r>
      <w:r>
        <w:rPr>
          <w:rtl/>
        </w:rPr>
        <w:t xml:space="preserve">، </w:t>
      </w:r>
      <w:r w:rsidRPr="00BB265D">
        <w:rPr>
          <w:rtl/>
        </w:rPr>
        <w:t xml:space="preserve">فإنّك من جملتهم. </w:t>
      </w:r>
      <w:r>
        <w:rPr>
          <w:rtl/>
        </w:rPr>
        <w:t>و «</w:t>
      </w:r>
      <w:r w:rsidRPr="00BB265D">
        <w:rPr>
          <w:rtl/>
        </w:rPr>
        <w:t>من» للتبيين. وقيل</w:t>
      </w:r>
      <w:r>
        <w:rPr>
          <w:rtl/>
        </w:rPr>
        <w:t xml:space="preserve">: </w:t>
      </w:r>
      <w:r w:rsidRPr="00BB265D">
        <w:rPr>
          <w:rtl/>
        </w:rPr>
        <w:t>للتبعيض. وأولوا العزم أصحاب الشرائع اجتهدوا في تأسيسها وتقريرها</w:t>
      </w:r>
      <w:r>
        <w:rPr>
          <w:rtl/>
        </w:rPr>
        <w:t xml:space="preserve">، </w:t>
      </w:r>
      <w:r w:rsidRPr="00BB265D">
        <w:rPr>
          <w:rtl/>
        </w:rPr>
        <w:t>وصبروا على تحمّل مشاقّها ومعاداة الطاعنين فيها. ومشاهيرهم</w:t>
      </w:r>
      <w:r>
        <w:rPr>
          <w:rtl/>
        </w:rPr>
        <w:t xml:space="preserve">: </w:t>
      </w:r>
      <w:r w:rsidRPr="00BB265D">
        <w:rPr>
          <w:rtl/>
        </w:rPr>
        <w:t>نوح</w:t>
      </w:r>
      <w:r>
        <w:rPr>
          <w:rtl/>
        </w:rPr>
        <w:t xml:space="preserve">، </w:t>
      </w:r>
      <w:r w:rsidRPr="00BB265D">
        <w:rPr>
          <w:rtl/>
        </w:rPr>
        <w:t>وإبراهيم</w:t>
      </w:r>
      <w:r>
        <w:rPr>
          <w:rtl/>
        </w:rPr>
        <w:t xml:space="preserve">، </w:t>
      </w:r>
      <w:r w:rsidRPr="00BB265D">
        <w:rPr>
          <w:rtl/>
        </w:rPr>
        <w:t>وموسى</w:t>
      </w:r>
      <w:r>
        <w:rPr>
          <w:rtl/>
        </w:rPr>
        <w:t xml:space="preserve">، </w:t>
      </w:r>
      <w:r w:rsidRPr="00BB265D">
        <w:rPr>
          <w:rtl/>
        </w:rPr>
        <w:t>وعيسى</w:t>
      </w:r>
      <w:r>
        <w:rPr>
          <w:rtl/>
        </w:rPr>
        <w:t xml:space="preserve">، </w:t>
      </w:r>
      <w:r w:rsidRPr="00BB265D">
        <w:rPr>
          <w:rtl/>
        </w:rPr>
        <w:t xml:space="preserve">ومحمّد </w:t>
      </w:r>
      <w:r w:rsidRPr="00D7004D">
        <w:rPr>
          <w:rStyle w:val="libAlaemChar"/>
          <w:rtl/>
        </w:rPr>
        <w:t>صلى‌الله‌عليه‌وآله‌وسلم</w:t>
      </w:r>
      <w:r w:rsidRPr="00BB265D">
        <w:rPr>
          <w:rtl/>
        </w:rPr>
        <w:t xml:space="preserve">. وهو المرويّ عن أبي جعفر وأبي عبد الله </w:t>
      </w:r>
      <w:r w:rsidRPr="00D7004D">
        <w:rPr>
          <w:rStyle w:val="libAlaemChar"/>
          <w:rtl/>
        </w:rPr>
        <w:t>عليهما‌السلام</w:t>
      </w:r>
      <w:r w:rsidRPr="00BB265D">
        <w:rPr>
          <w:rtl/>
        </w:rPr>
        <w:t>.</w:t>
      </w:r>
      <w:r>
        <w:rPr>
          <w:rFonts w:hint="cs"/>
          <w:rtl/>
        </w:rPr>
        <w:t xml:space="preserve"> </w:t>
      </w:r>
      <w:r w:rsidRPr="00BB265D">
        <w:rPr>
          <w:rtl/>
        </w:rPr>
        <w:t>ومرويّ أيضا عن ابن عبّاس وقتادة.</w:t>
      </w:r>
    </w:p>
    <w:p w:rsidR="009E6576" w:rsidRPr="00BB265D" w:rsidRDefault="009E6576" w:rsidP="00393F8B">
      <w:pPr>
        <w:pStyle w:val="libNormal"/>
        <w:rPr>
          <w:rtl/>
        </w:rPr>
      </w:pPr>
      <w:r w:rsidRPr="00BB265D">
        <w:rPr>
          <w:rtl/>
        </w:rPr>
        <w:t>وقيل</w:t>
      </w:r>
      <w:r>
        <w:rPr>
          <w:rtl/>
        </w:rPr>
        <w:t xml:space="preserve">: </w:t>
      </w:r>
      <w:r w:rsidRPr="00BB265D">
        <w:rPr>
          <w:rtl/>
        </w:rPr>
        <w:t>الصابرون على بلاء الله</w:t>
      </w:r>
      <w:r>
        <w:rPr>
          <w:rtl/>
        </w:rPr>
        <w:t xml:space="preserve">، </w:t>
      </w:r>
      <w:r w:rsidRPr="00BB265D">
        <w:rPr>
          <w:rtl/>
        </w:rPr>
        <w:t>كنوح صبر على أذى قومه</w:t>
      </w:r>
      <w:r>
        <w:rPr>
          <w:rtl/>
        </w:rPr>
        <w:t xml:space="preserve">، </w:t>
      </w:r>
      <w:r w:rsidRPr="00BB265D">
        <w:rPr>
          <w:rtl/>
        </w:rPr>
        <w:t>كانوا يضربونه حتّى يغشى عليه. وإبراهيم على النار</w:t>
      </w:r>
      <w:r>
        <w:rPr>
          <w:rtl/>
        </w:rPr>
        <w:t xml:space="preserve">، </w:t>
      </w:r>
      <w:r w:rsidRPr="00BB265D">
        <w:rPr>
          <w:rtl/>
        </w:rPr>
        <w:t>وذبح ولده. والذبيح على الذبح. ويعقوب على فقد الولد</w:t>
      </w:r>
      <w:r>
        <w:rPr>
          <w:rtl/>
        </w:rPr>
        <w:t xml:space="preserve">، </w:t>
      </w:r>
      <w:r w:rsidRPr="00BB265D">
        <w:rPr>
          <w:rtl/>
        </w:rPr>
        <w:t>وذهاب بصره. ويوسف على الجبّ والسجن. وأيّوب على الضرّ.</w:t>
      </w:r>
    </w:p>
    <w:p w:rsidR="009E6576" w:rsidRPr="00BB265D" w:rsidRDefault="009E6576" w:rsidP="00393F8B">
      <w:pPr>
        <w:pStyle w:val="libNormal"/>
        <w:rPr>
          <w:rtl/>
        </w:rPr>
      </w:pPr>
      <w:r w:rsidRPr="00BB265D">
        <w:rPr>
          <w:rtl/>
        </w:rPr>
        <w:t>وموسى قال له قومه</w:t>
      </w:r>
      <w:r>
        <w:rPr>
          <w:rtl/>
        </w:rPr>
        <w:t xml:space="preserve">: </w:t>
      </w:r>
      <w:r w:rsidRPr="00D7004D">
        <w:rPr>
          <w:rStyle w:val="libAlaemChar"/>
          <w:rtl/>
        </w:rPr>
        <w:t>(</w:t>
      </w:r>
      <w:r w:rsidRPr="00125393">
        <w:rPr>
          <w:rStyle w:val="libAieChar"/>
          <w:rtl/>
        </w:rPr>
        <w:t>إِنَّا لَمُدْرَكُونَ قالَ كَلَّا إِنَّ مَعِي رَبِّي سَيَهْدِينِ</w:t>
      </w:r>
      <w:r w:rsidRPr="00D7004D">
        <w:rPr>
          <w:rStyle w:val="libAlaemChar"/>
          <w:rtl/>
        </w:rPr>
        <w:t>)</w:t>
      </w:r>
      <w:r w:rsidRPr="00BB265D">
        <w:rPr>
          <w:rtl/>
        </w:rPr>
        <w:t xml:space="preserve"> </w:t>
      </w:r>
      <w:r w:rsidRPr="00D736D6">
        <w:rPr>
          <w:rStyle w:val="libFootnotenumChar"/>
          <w:rtl/>
        </w:rPr>
        <w:t>(2)</w:t>
      </w:r>
      <w:r>
        <w:rPr>
          <w:rtl/>
        </w:rPr>
        <w:t>.</w:t>
      </w:r>
      <w:r w:rsidRPr="00BB265D">
        <w:rPr>
          <w:rtl/>
        </w:rPr>
        <w:t xml:space="preserve"> وداود بكى على ترك ندبه أربعين سنة. وعيسى لم يضع لبنة على لبنة. قال</w:t>
      </w:r>
      <w:r>
        <w:rPr>
          <w:rtl/>
        </w:rPr>
        <w:t xml:space="preserve">: </w:t>
      </w:r>
      <w:r w:rsidRPr="00BB265D">
        <w:rPr>
          <w:rtl/>
        </w:rPr>
        <w:t>إنّها معبر</w:t>
      </w:r>
      <w:r>
        <w:rPr>
          <w:rtl/>
        </w:rPr>
        <w:t xml:space="preserve">، </w:t>
      </w:r>
      <w:r w:rsidRPr="00BB265D">
        <w:rPr>
          <w:rtl/>
        </w:rPr>
        <w:t>فاعبروها ولا تعمروها. وقال الله تعالى في آدم</w:t>
      </w:r>
      <w:r>
        <w:rPr>
          <w:rtl/>
        </w:rPr>
        <w:t xml:space="preserve">: </w:t>
      </w:r>
      <w:r w:rsidRPr="00D7004D">
        <w:rPr>
          <w:rStyle w:val="libAlaemChar"/>
          <w:rtl/>
        </w:rPr>
        <w:t>(</w:t>
      </w:r>
      <w:r w:rsidRPr="00125393">
        <w:rPr>
          <w:rStyle w:val="libAieChar"/>
          <w:rtl/>
        </w:rPr>
        <w:t>وَلَمْ نَجِدْ لَهُ عَزْماً</w:t>
      </w:r>
      <w:r w:rsidRPr="00D7004D">
        <w:rPr>
          <w:rStyle w:val="libAlaemChar"/>
          <w:rtl/>
        </w:rPr>
        <w:t>)</w:t>
      </w:r>
      <w:r w:rsidRPr="00BB265D">
        <w:rPr>
          <w:rtl/>
        </w:rPr>
        <w:t xml:space="preserve"> </w:t>
      </w:r>
      <w:r w:rsidRPr="00D736D6">
        <w:rPr>
          <w:rStyle w:val="libFootnotenumChar"/>
          <w:rtl/>
        </w:rPr>
        <w:t>(3)</w:t>
      </w:r>
      <w:r>
        <w:rPr>
          <w:rtl/>
        </w:rPr>
        <w:t>.</w:t>
      </w:r>
      <w:r w:rsidRPr="00BB265D">
        <w:rPr>
          <w:rtl/>
        </w:rPr>
        <w:t xml:space="preserve"> وفي يونس </w:t>
      </w:r>
      <w:r w:rsidRPr="00D7004D">
        <w:rPr>
          <w:rStyle w:val="libAlaemChar"/>
          <w:rtl/>
        </w:rPr>
        <w:t>(</w:t>
      </w:r>
      <w:r w:rsidRPr="00125393">
        <w:rPr>
          <w:rStyle w:val="libAieChar"/>
          <w:rtl/>
        </w:rPr>
        <w:t>وَلا تَكُنْ كَصاحِبِ الْحُوتِ</w:t>
      </w:r>
      <w:r w:rsidRPr="00D7004D">
        <w:rPr>
          <w:rStyle w:val="libAlaemChar"/>
          <w:rtl/>
        </w:rPr>
        <w:t>)</w:t>
      </w:r>
      <w:r w:rsidRPr="00BB265D">
        <w:rPr>
          <w:rtl/>
        </w:rPr>
        <w:t xml:space="preserve"> </w:t>
      </w:r>
      <w:r w:rsidRPr="00D736D6">
        <w:rPr>
          <w:rStyle w:val="libFootnotenumChar"/>
          <w:rtl/>
        </w:rPr>
        <w:t>(4)</w:t>
      </w:r>
      <w:r>
        <w:rPr>
          <w:rtl/>
        </w:rPr>
        <w:t>.</w:t>
      </w:r>
    </w:p>
    <w:p w:rsidR="009E6576" w:rsidRPr="00BB265D" w:rsidRDefault="009E6576" w:rsidP="00393F8B">
      <w:pPr>
        <w:pStyle w:val="libNormal"/>
        <w:rPr>
          <w:rtl/>
        </w:rPr>
      </w:pPr>
      <w:r w:rsidRPr="00D7004D">
        <w:rPr>
          <w:rStyle w:val="libAlaemChar"/>
          <w:rtl/>
        </w:rPr>
        <w:t>(</w:t>
      </w:r>
      <w:r w:rsidRPr="00125393">
        <w:rPr>
          <w:rStyle w:val="libAieChar"/>
          <w:rtl/>
        </w:rPr>
        <w:t>وَلا تَسْتَعْجِلْ لَهُمْ</w:t>
      </w:r>
      <w:r w:rsidRPr="00D7004D">
        <w:rPr>
          <w:rStyle w:val="libAlaemChar"/>
          <w:rtl/>
        </w:rPr>
        <w:t>)</w:t>
      </w:r>
      <w:r w:rsidRPr="00BB265D">
        <w:rPr>
          <w:rtl/>
        </w:rPr>
        <w:t xml:space="preserve"> لكفّار قريش بالعذاب</w:t>
      </w:r>
      <w:r>
        <w:rPr>
          <w:rtl/>
        </w:rPr>
        <w:t xml:space="preserve">، </w:t>
      </w:r>
      <w:r w:rsidRPr="00BB265D">
        <w:rPr>
          <w:rtl/>
        </w:rPr>
        <w:t>أي</w:t>
      </w:r>
      <w:r>
        <w:rPr>
          <w:rtl/>
        </w:rPr>
        <w:t xml:space="preserve">: </w:t>
      </w:r>
      <w:r w:rsidRPr="00BB265D">
        <w:rPr>
          <w:rtl/>
        </w:rPr>
        <w:t>لا تدع عليهم بتعجيله</w:t>
      </w:r>
      <w:r>
        <w:rPr>
          <w:rtl/>
        </w:rPr>
        <w:t xml:space="preserve">، </w:t>
      </w:r>
      <w:r w:rsidRPr="00BB265D">
        <w:rPr>
          <w:rtl/>
        </w:rPr>
        <w:t>فإنّه</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الصافّات</w:t>
      </w:r>
      <w:r>
        <w:rPr>
          <w:rtl/>
        </w:rPr>
        <w:t xml:space="preserve">: </w:t>
      </w:r>
      <w:r w:rsidRPr="00BB265D">
        <w:rPr>
          <w:rtl/>
        </w:rPr>
        <w:t>59.</w:t>
      </w:r>
    </w:p>
    <w:p w:rsidR="009E6576" w:rsidRPr="00BB265D" w:rsidRDefault="009E6576" w:rsidP="00D736D6">
      <w:pPr>
        <w:pStyle w:val="libFootnote0"/>
        <w:rPr>
          <w:rtl/>
        </w:rPr>
      </w:pPr>
      <w:r>
        <w:rPr>
          <w:rtl/>
        </w:rPr>
        <w:t>(</w:t>
      </w:r>
      <w:r w:rsidRPr="00BB265D">
        <w:rPr>
          <w:rtl/>
        </w:rPr>
        <w:t>2) الشعراء</w:t>
      </w:r>
      <w:r>
        <w:rPr>
          <w:rtl/>
        </w:rPr>
        <w:t xml:space="preserve">: </w:t>
      </w:r>
      <w:r w:rsidRPr="00BB265D">
        <w:rPr>
          <w:rtl/>
        </w:rPr>
        <w:t>61</w:t>
      </w:r>
      <w:r>
        <w:rPr>
          <w:rtl/>
        </w:rPr>
        <w:t xml:space="preserve"> ـ </w:t>
      </w:r>
      <w:r w:rsidRPr="00BB265D">
        <w:rPr>
          <w:rtl/>
        </w:rPr>
        <w:t>62.</w:t>
      </w:r>
    </w:p>
    <w:p w:rsidR="009E6576" w:rsidRPr="00BB265D" w:rsidRDefault="009E6576" w:rsidP="00D736D6">
      <w:pPr>
        <w:pStyle w:val="libFootnote0"/>
        <w:rPr>
          <w:rtl/>
        </w:rPr>
      </w:pPr>
      <w:r>
        <w:rPr>
          <w:rtl/>
        </w:rPr>
        <w:t>(</w:t>
      </w:r>
      <w:r w:rsidRPr="00BB265D">
        <w:rPr>
          <w:rtl/>
        </w:rPr>
        <w:t>3) طه</w:t>
      </w:r>
      <w:r>
        <w:rPr>
          <w:rtl/>
        </w:rPr>
        <w:t xml:space="preserve">: </w:t>
      </w:r>
      <w:r w:rsidRPr="00BB265D">
        <w:rPr>
          <w:rtl/>
        </w:rPr>
        <w:t>115.</w:t>
      </w:r>
    </w:p>
    <w:p w:rsidR="009E6576" w:rsidRPr="00BB265D" w:rsidRDefault="009E6576" w:rsidP="00D736D6">
      <w:pPr>
        <w:pStyle w:val="libFootnote0"/>
        <w:rPr>
          <w:rtl/>
        </w:rPr>
      </w:pPr>
      <w:r>
        <w:rPr>
          <w:rtl/>
        </w:rPr>
        <w:t>(</w:t>
      </w:r>
      <w:r w:rsidRPr="00BB265D">
        <w:rPr>
          <w:rtl/>
        </w:rPr>
        <w:t>4) القلم</w:t>
      </w:r>
      <w:r>
        <w:rPr>
          <w:rtl/>
        </w:rPr>
        <w:t xml:space="preserve">: </w:t>
      </w:r>
      <w:r w:rsidRPr="00BB265D">
        <w:rPr>
          <w:rtl/>
        </w:rPr>
        <w:t>48.</w:t>
      </w:r>
    </w:p>
    <w:p w:rsidR="009E6576" w:rsidRPr="00BB265D" w:rsidRDefault="009E6576" w:rsidP="00393F8B">
      <w:pPr>
        <w:pStyle w:val="libNormal0"/>
        <w:rPr>
          <w:rtl/>
        </w:rPr>
      </w:pPr>
      <w:r>
        <w:rPr>
          <w:rtl/>
        </w:rPr>
        <w:br w:type="page"/>
      </w:r>
      <w:r w:rsidRPr="00BB265D">
        <w:rPr>
          <w:rtl/>
        </w:rPr>
        <w:lastRenderedPageBreak/>
        <w:t xml:space="preserve">نازل بهم لا محالة وإن تأخّر </w:t>
      </w:r>
      <w:r w:rsidRPr="00D7004D">
        <w:rPr>
          <w:rStyle w:val="libAlaemChar"/>
          <w:rtl/>
        </w:rPr>
        <w:t>(</w:t>
      </w:r>
      <w:r w:rsidRPr="00125393">
        <w:rPr>
          <w:rStyle w:val="libAieChar"/>
          <w:rtl/>
        </w:rPr>
        <w:t>كَأَنَّهُمْ يَوْمَ يَرَوْنَ ما يُوعَدُونَ</w:t>
      </w:r>
      <w:r w:rsidRPr="00D7004D">
        <w:rPr>
          <w:rStyle w:val="libAlaemChar"/>
          <w:rtl/>
        </w:rPr>
        <w:t>)</w:t>
      </w:r>
      <w:r w:rsidRPr="00BB265D">
        <w:rPr>
          <w:rtl/>
        </w:rPr>
        <w:t xml:space="preserve"> من العذاب في الآخرة </w:t>
      </w:r>
      <w:r w:rsidRPr="00D7004D">
        <w:rPr>
          <w:rStyle w:val="libAlaemChar"/>
          <w:rtl/>
        </w:rPr>
        <w:t>(</w:t>
      </w:r>
      <w:r w:rsidRPr="00125393">
        <w:rPr>
          <w:rStyle w:val="libAieChar"/>
          <w:rtl/>
        </w:rPr>
        <w:t>لَمْ يَلْبَثُوا</w:t>
      </w:r>
      <w:r w:rsidRPr="00D7004D">
        <w:rPr>
          <w:rStyle w:val="libAlaemChar"/>
          <w:rtl/>
        </w:rPr>
        <w:t>)</w:t>
      </w:r>
      <w:r w:rsidRPr="00BB265D">
        <w:rPr>
          <w:rtl/>
        </w:rPr>
        <w:t xml:space="preserve"> في الدنيا </w:t>
      </w:r>
      <w:r w:rsidRPr="00D7004D">
        <w:rPr>
          <w:rStyle w:val="libAlaemChar"/>
          <w:rtl/>
        </w:rPr>
        <w:t>(</w:t>
      </w:r>
      <w:r w:rsidRPr="00125393">
        <w:rPr>
          <w:rStyle w:val="libAieChar"/>
          <w:rtl/>
        </w:rPr>
        <w:t>إِلَّا ساعَةً مِنْ نَهارٍ</w:t>
      </w:r>
      <w:r w:rsidRPr="00D7004D">
        <w:rPr>
          <w:rStyle w:val="libAlaemChar"/>
          <w:rtl/>
        </w:rPr>
        <w:t>)</w:t>
      </w:r>
      <w:r w:rsidRPr="00BB265D">
        <w:rPr>
          <w:rtl/>
        </w:rPr>
        <w:t xml:space="preserve"> أي</w:t>
      </w:r>
      <w:r>
        <w:rPr>
          <w:rtl/>
        </w:rPr>
        <w:t xml:space="preserve">: </w:t>
      </w:r>
      <w:r w:rsidRPr="00BB265D">
        <w:rPr>
          <w:rtl/>
        </w:rPr>
        <w:t>إذا عاينوا العذاب استقصروا من هوله مدّة لبثهم في الدنيا والبرزخ</w:t>
      </w:r>
      <w:r>
        <w:rPr>
          <w:rtl/>
        </w:rPr>
        <w:t xml:space="preserve">، </w:t>
      </w:r>
      <w:r w:rsidRPr="00BB265D">
        <w:rPr>
          <w:rtl/>
        </w:rPr>
        <w:t>حتّى يحسبوها ساعة من نهار.</w:t>
      </w:r>
    </w:p>
    <w:p w:rsidR="009E6576" w:rsidRPr="00BB265D" w:rsidRDefault="009E6576" w:rsidP="00393F8B">
      <w:pPr>
        <w:pStyle w:val="libNormal"/>
        <w:rPr>
          <w:rtl/>
        </w:rPr>
      </w:pPr>
      <w:r w:rsidRPr="00D7004D">
        <w:rPr>
          <w:rStyle w:val="libAlaemChar"/>
          <w:rtl/>
        </w:rPr>
        <w:t>(</w:t>
      </w:r>
      <w:r w:rsidRPr="00125393">
        <w:rPr>
          <w:rStyle w:val="libAieChar"/>
          <w:rtl/>
        </w:rPr>
        <w:t>بَلاغٌ</w:t>
      </w:r>
      <w:r w:rsidRPr="00D7004D">
        <w:rPr>
          <w:rStyle w:val="libAlaemChar"/>
          <w:rtl/>
        </w:rPr>
        <w:t>)</w:t>
      </w:r>
      <w:r w:rsidRPr="00BB265D">
        <w:rPr>
          <w:rtl/>
        </w:rPr>
        <w:t xml:space="preserve"> هذا الّذي وعظتم به أو هذه السورة بلاغ</w:t>
      </w:r>
      <w:r>
        <w:rPr>
          <w:rtl/>
        </w:rPr>
        <w:t xml:space="preserve">، </w:t>
      </w:r>
      <w:r w:rsidRPr="00BB265D">
        <w:rPr>
          <w:rtl/>
        </w:rPr>
        <w:t>أي</w:t>
      </w:r>
      <w:r>
        <w:rPr>
          <w:rtl/>
        </w:rPr>
        <w:t xml:space="preserve">: </w:t>
      </w:r>
      <w:r w:rsidRPr="00BB265D">
        <w:rPr>
          <w:rtl/>
        </w:rPr>
        <w:t>كفاية. أو هذا تبليغ من الرسول. وقيل</w:t>
      </w:r>
      <w:r>
        <w:rPr>
          <w:rtl/>
        </w:rPr>
        <w:t xml:space="preserve">: </w:t>
      </w:r>
      <w:r w:rsidRPr="00BB265D">
        <w:rPr>
          <w:rtl/>
        </w:rPr>
        <w:t>مبتدأ خبره «لهم»</w:t>
      </w:r>
      <w:r>
        <w:rPr>
          <w:rtl/>
        </w:rPr>
        <w:t xml:space="preserve">، </w:t>
      </w:r>
      <w:r w:rsidRPr="00BB265D">
        <w:rPr>
          <w:rtl/>
        </w:rPr>
        <w:t>وما بينهما اعتراض</w:t>
      </w:r>
      <w:r>
        <w:rPr>
          <w:rtl/>
        </w:rPr>
        <w:t xml:space="preserve">، </w:t>
      </w:r>
      <w:r w:rsidRPr="00BB265D">
        <w:rPr>
          <w:rtl/>
        </w:rPr>
        <w:t>أي</w:t>
      </w:r>
      <w:r>
        <w:rPr>
          <w:rtl/>
        </w:rPr>
        <w:t xml:space="preserve">: </w:t>
      </w:r>
      <w:r w:rsidRPr="00BB265D">
        <w:rPr>
          <w:rtl/>
        </w:rPr>
        <w:t>لهم وقت يبلغون إليه</w:t>
      </w:r>
      <w:r>
        <w:rPr>
          <w:rtl/>
        </w:rPr>
        <w:t xml:space="preserve">، </w:t>
      </w:r>
      <w:r w:rsidRPr="00BB265D">
        <w:rPr>
          <w:rtl/>
        </w:rPr>
        <w:t xml:space="preserve">كأنّهم إذا بلغوه ورأوا ما فيه استقصروا مدّة عمرهم. </w:t>
      </w:r>
      <w:r w:rsidRPr="00D7004D">
        <w:rPr>
          <w:rStyle w:val="libAlaemChar"/>
          <w:rtl/>
        </w:rPr>
        <w:t>(</w:t>
      </w:r>
      <w:r w:rsidRPr="00125393">
        <w:rPr>
          <w:rStyle w:val="libAieChar"/>
          <w:rtl/>
        </w:rPr>
        <w:t>فَهَلْ يُهْلَكُ</w:t>
      </w:r>
      <w:r w:rsidRPr="00D7004D">
        <w:rPr>
          <w:rStyle w:val="libAlaemChar"/>
          <w:rtl/>
        </w:rPr>
        <w:t>)</w:t>
      </w:r>
      <w:r w:rsidRPr="00BB265D">
        <w:rPr>
          <w:rtl/>
        </w:rPr>
        <w:t xml:space="preserve"> أي</w:t>
      </w:r>
      <w:r>
        <w:rPr>
          <w:rtl/>
        </w:rPr>
        <w:t xml:space="preserve">: </w:t>
      </w:r>
      <w:r w:rsidRPr="00BB265D">
        <w:rPr>
          <w:rtl/>
        </w:rPr>
        <w:t xml:space="preserve">لا يهلك </w:t>
      </w:r>
      <w:r w:rsidRPr="00D7004D">
        <w:rPr>
          <w:rStyle w:val="libAlaemChar"/>
          <w:rtl/>
        </w:rPr>
        <w:t>(</w:t>
      </w:r>
      <w:r w:rsidRPr="00125393">
        <w:rPr>
          <w:rStyle w:val="libAieChar"/>
          <w:rtl/>
        </w:rPr>
        <w:t>إِلَّا الْقَوْمُ الْفاسِقُونَ</w:t>
      </w:r>
      <w:r w:rsidRPr="00D7004D">
        <w:rPr>
          <w:rStyle w:val="libAlaemChar"/>
          <w:rtl/>
        </w:rPr>
        <w:t>)</w:t>
      </w:r>
      <w:r w:rsidRPr="00BB265D">
        <w:rPr>
          <w:rtl/>
        </w:rPr>
        <w:t xml:space="preserve"> الخارجون من أمر الله</w:t>
      </w:r>
      <w:r>
        <w:rPr>
          <w:rtl/>
        </w:rPr>
        <w:t xml:space="preserve">، </w:t>
      </w:r>
      <w:r w:rsidRPr="00BB265D">
        <w:rPr>
          <w:rtl/>
        </w:rPr>
        <w:t>المتمرّدون في الفسق والمعاصي.</w:t>
      </w:r>
      <w:r>
        <w:rPr>
          <w:rFonts w:hint="cs"/>
          <w:rtl/>
        </w:rPr>
        <w:t xml:space="preserve"> </w:t>
      </w:r>
      <w:r w:rsidRPr="00BB265D">
        <w:rPr>
          <w:rtl/>
        </w:rPr>
        <w:t>وعن الزجّاج</w:t>
      </w:r>
      <w:r>
        <w:rPr>
          <w:rtl/>
        </w:rPr>
        <w:t xml:space="preserve">: </w:t>
      </w:r>
      <w:r w:rsidRPr="00BB265D">
        <w:rPr>
          <w:rtl/>
        </w:rPr>
        <w:t>ما جاء في رجاء رحمة الله شيء أبلغ من هذه الآية.</w:t>
      </w:r>
    </w:p>
    <w:p w:rsidR="009E6576" w:rsidRDefault="009E6576" w:rsidP="009E7232">
      <w:pPr>
        <w:pStyle w:val="libCenterBold1"/>
        <w:rPr>
          <w:rtl/>
        </w:rPr>
      </w:pPr>
      <w:r>
        <w:rPr>
          <w:rtl/>
        </w:rPr>
        <w:br w:type="page"/>
      </w:r>
      <w:r>
        <w:rPr>
          <w:rtl/>
        </w:rPr>
        <w:lastRenderedPageBreak/>
        <w:br w:type="page"/>
      </w:r>
      <w:r>
        <w:rPr>
          <w:rtl/>
        </w:rPr>
        <w:lastRenderedPageBreak/>
        <w:t>(</w:t>
      </w:r>
      <w:r w:rsidRPr="00BB265D">
        <w:rPr>
          <w:rtl/>
        </w:rPr>
        <w:t>47)</w:t>
      </w:r>
    </w:p>
    <w:p w:rsidR="009E6576" w:rsidRPr="00BB265D" w:rsidRDefault="009E6576" w:rsidP="009E6576">
      <w:pPr>
        <w:pStyle w:val="Heading1Center"/>
        <w:rPr>
          <w:rtl/>
        </w:rPr>
      </w:pPr>
      <w:bookmarkStart w:id="9" w:name="_Toc32138835"/>
      <w:r w:rsidRPr="00BB265D">
        <w:rPr>
          <w:rtl/>
        </w:rPr>
        <w:t xml:space="preserve">سورة محمد </w:t>
      </w:r>
      <w:r w:rsidRPr="00D7004D">
        <w:rPr>
          <w:rStyle w:val="libAlaemChar"/>
          <w:rtl/>
        </w:rPr>
        <w:t>صلى‌الله‌عليه‌وآله‌وسلم</w:t>
      </w:r>
      <w:bookmarkEnd w:id="9"/>
    </w:p>
    <w:p w:rsidR="009E6576" w:rsidRPr="00BB265D" w:rsidRDefault="009E6576" w:rsidP="00393F8B">
      <w:pPr>
        <w:pStyle w:val="libNormal"/>
        <w:rPr>
          <w:rtl/>
        </w:rPr>
      </w:pPr>
      <w:r w:rsidRPr="00BB265D">
        <w:rPr>
          <w:rtl/>
        </w:rPr>
        <w:t>وتسمّى سورة القتال. وهي مدنيّة. وقال ابن عبّاس وقتادة</w:t>
      </w:r>
      <w:r>
        <w:rPr>
          <w:rtl/>
        </w:rPr>
        <w:t xml:space="preserve">: </w:t>
      </w:r>
      <w:r w:rsidRPr="00BB265D">
        <w:rPr>
          <w:rtl/>
        </w:rPr>
        <w:t xml:space="preserve">غير آية منها نزلت على النبيّ </w:t>
      </w:r>
      <w:r w:rsidRPr="00D7004D">
        <w:rPr>
          <w:rStyle w:val="libAlaemChar"/>
          <w:rtl/>
        </w:rPr>
        <w:t>صلى‌الله‌عليه‌وآله‌وسلم</w:t>
      </w:r>
      <w:r w:rsidRPr="00BB265D">
        <w:rPr>
          <w:rtl/>
        </w:rPr>
        <w:t xml:space="preserve"> وهو يريد التوجّه إلى المدينة من مكّة</w:t>
      </w:r>
      <w:r>
        <w:rPr>
          <w:rtl/>
        </w:rPr>
        <w:t xml:space="preserve">، </w:t>
      </w:r>
      <w:r w:rsidRPr="00BB265D">
        <w:rPr>
          <w:rtl/>
        </w:rPr>
        <w:t>وجعل ينظر إلى البيت وهو يبكي حزنا عليه</w:t>
      </w:r>
      <w:r>
        <w:rPr>
          <w:rtl/>
        </w:rPr>
        <w:t xml:space="preserve">، </w:t>
      </w:r>
      <w:r w:rsidRPr="00BB265D">
        <w:rPr>
          <w:rtl/>
        </w:rPr>
        <w:t>فنزلت</w:t>
      </w:r>
      <w:r>
        <w:rPr>
          <w:rtl/>
        </w:rPr>
        <w:t xml:space="preserve">: </w:t>
      </w:r>
      <w:r w:rsidRPr="00D7004D">
        <w:rPr>
          <w:rStyle w:val="libAlaemChar"/>
          <w:rtl/>
        </w:rPr>
        <w:t>(</w:t>
      </w:r>
      <w:r w:rsidRPr="00125393">
        <w:rPr>
          <w:rStyle w:val="libAieChar"/>
          <w:rtl/>
        </w:rPr>
        <w:t>وَكَأَيِّنْ مِنْ قَرْيَةٍ هِيَ أَشَدُّ قُوَّةً مِنْ قَرْيَتِكَ</w:t>
      </w:r>
      <w:r w:rsidRPr="00D7004D">
        <w:rPr>
          <w:rStyle w:val="libAlaemChar"/>
          <w:rtl/>
        </w:rPr>
        <w:t>)</w:t>
      </w:r>
      <w:r w:rsidRPr="00BB265D">
        <w:rPr>
          <w:rtl/>
        </w:rPr>
        <w:t xml:space="preserve"> الآية.</w:t>
      </w:r>
    </w:p>
    <w:p w:rsidR="009E6576" w:rsidRPr="00BB265D" w:rsidRDefault="009E6576" w:rsidP="00393F8B">
      <w:pPr>
        <w:pStyle w:val="libNormal"/>
        <w:rPr>
          <w:rtl/>
        </w:rPr>
      </w:pPr>
      <w:r w:rsidRPr="00BB265D">
        <w:rPr>
          <w:rtl/>
        </w:rPr>
        <w:t>وهي ثمان وثلاثون آية.</w:t>
      </w:r>
    </w:p>
    <w:p w:rsidR="009E6576" w:rsidRPr="00BB265D" w:rsidRDefault="009E6576" w:rsidP="00393F8B">
      <w:pPr>
        <w:pStyle w:val="libNormal"/>
        <w:rPr>
          <w:rtl/>
        </w:rPr>
      </w:pPr>
      <w:r w:rsidRPr="00BB265D">
        <w:rPr>
          <w:rtl/>
        </w:rPr>
        <w:t>أبيّ بن كعب قال</w:t>
      </w:r>
      <w:r>
        <w:rPr>
          <w:rtl/>
        </w:rPr>
        <w:t xml:space="preserve">: </w:t>
      </w:r>
      <w:r w:rsidRPr="00BB265D">
        <w:rPr>
          <w:rtl/>
        </w:rPr>
        <w:t xml:space="preserve">«قال النبيّ </w:t>
      </w:r>
      <w:r w:rsidRPr="00D7004D">
        <w:rPr>
          <w:rStyle w:val="libAlaemChar"/>
          <w:rtl/>
        </w:rPr>
        <w:t>صلى‌الله‌عليه‌وآله‌وسلم</w:t>
      </w:r>
      <w:r>
        <w:rPr>
          <w:rtl/>
        </w:rPr>
        <w:t xml:space="preserve">: </w:t>
      </w:r>
      <w:r w:rsidRPr="00BB265D">
        <w:rPr>
          <w:rtl/>
        </w:rPr>
        <w:t xml:space="preserve">من قرأ سورة محمّد </w:t>
      </w:r>
      <w:r w:rsidRPr="00D7004D">
        <w:rPr>
          <w:rStyle w:val="libAlaemChar"/>
          <w:rtl/>
        </w:rPr>
        <w:t>صلى‌الله‌عليه‌وآله‌وسلم</w:t>
      </w:r>
      <w:r w:rsidRPr="00BB265D">
        <w:rPr>
          <w:rtl/>
        </w:rPr>
        <w:t xml:space="preserve"> كان حقّا على الله أن يسقيه من أنهار الجنّة»</w:t>
      </w:r>
      <w:r>
        <w:rPr>
          <w:rtl/>
        </w:rPr>
        <w:t>.</w:t>
      </w:r>
    </w:p>
    <w:p w:rsidR="009E6576" w:rsidRPr="00BB265D" w:rsidRDefault="009E6576" w:rsidP="00393F8B">
      <w:pPr>
        <w:pStyle w:val="libNormal"/>
        <w:rPr>
          <w:rtl/>
        </w:rPr>
      </w:pPr>
      <w:r w:rsidRPr="00BB265D">
        <w:rPr>
          <w:rtl/>
        </w:rPr>
        <w:t xml:space="preserve">وروى أبو بصير عن أبي عبد الله </w:t>
      </w:r>
      <w:r w:rsidRPr="00D7004D">
        <w:rPr>
          <w:rStyle w:val="libAlaemChar"/>
          <w:rtl/>
        </w:rPr>
        <w:t>عليه‌السلام</w:t>
      </w:r>
      <w:r w:rsidRPr="00BB265D">
        <w:rPr>
          <w:rtl/>
        </w:rPr>
        <w:t xml:space="preserve"> قال</w:t>
      </w:r>
      <w:r>
        <w:rPr>
          <w:rtl/>
        </w:rPr>
        <w:t xml:space="preserve">: </w:t>
      </w:r>
      <w:r w:rsidRPr="00BB265D">
        <w:rPr>
          <w:rtl/>
        </w:rPr>
        <w:t>«من قرأها لم يدخله شكّ في دينه أبدا</w:t>
      </w:r>
      <w:r>
        <w:rPr>
          <w:rtl/>
        </w:rPr>
        <w:t xml:space="preserve">، </w:t>
      </w:r>
      <w:r w:rsidRPr="00BB265D">
        <w:rPr>
          <w:rtl/>
        </w:rPr>
        <w:t>ولم يزل محفوظا من الشرك والكفر أبدا حتّى يموت</w:t>
      </w:r>
      <w:r>
        <w:rPr>
          <w:rtl/>
        </w:rPr>
        <w:t xml:space="preserve">، </w:t>
      </w:r>
      <w:r w:rsidRPr="00BB265D">
        <w:rPr>
          <w:rtl/>
        </w:rPr>
        <w:t>فإذا مات وكلّ الله به في قبره ألف ملك يصلّون في قبره</w:t>
      </w:r>
      <w:r>
        <w:rPr>
          <w:rtl/>
        </w:rPr>
        <w:t xml:space="preserve">، </w:t>
      </w:r>
      <w:r w:rsidRPr="00BB265D">
        <w:rPr>
          <w:rtl/>
        </w:rPr>
        <w:t>ويكون ثواب صلواتهم له</w:t>
      </w:r>
      <w:r>
        <w:rPr>
          <w:rtl/>
        </w:rPr>
        <w:t xml:space="preserve">، </w:t>
      </w:r>
      <w:r w:rsidRPr="00BB265D">
        <w:rPr>
          <w:rtl/>
        </w:rPr>
        <w:t>ويشيّعونه حتّى يوقفوه موقف الأمن عند الله</w:t>
      </w:r>
      <w:r>
        <w:rPr>
          <w:rtl/>
        </w:rPr>
        <w:t xml:space="preserve">، </w:t>
      </w:r>
      <w:r w:rsidRPr="00BB265D">
        <w:rPr>
          <w:rtl/>
        </w:rPr>
        <w:t xml:space="preserve">ويكون في أمان الله وأمان محمد </w:t>
      </w:r>
      <w:r w:rsidRPr="00D7004D">
        <w:rPr>
          <w:rStyle w:val="libAlaemChar"/>
          <w:rtl/>
        </w:rPr>
        <w:t>صلى‌الله‌عليه‌وآله‌وسلم</w:t>
      </w:r>
      <w:r w:rsidRPr="00BB265D">
        <w:rPr>
          <w:rtl/>
        </w:rPr>
        <w:t>»</w:t>
      </w:r>
      <w:r>
        <w:rPr>
          <w:rtl/>
        </w:rPr>
        <w:t>.</w:t>
      </w:r>
    </w:p>
    <w:p w:rsidR="009E6576" w:rsidRDefault="009E6576" w:rsidP="00393F8B">
      <w:pPr>
        <w:pStyle w:val="libNormal"/>
        <w:rPr>
          <w:rtl/>
        </w:rPr>
      </w:pPr>
      <w:r w:rsidRPr="00BB265D">
        <w:rPr>
          <w:rtl/>
        </w:rPr>
        <w:t xml:space="preserve">وقال </w:t>
      </w:r>
      <w:r w:rsidRPr="00D7004D">
        <w:rPr>
          <w:rStyle w:val="libAlaemChar"/>
          <w:rtl/>
        </w:rPr>
        <w:t>عليه‌السلام</w:t>
      </w:r>
      <w:r>
        <w:rPr>
          <w:rtl/>
        </w:rPr>
        <w:t xml:space="preserve">: </w:t>
      </w:r>
      <w:r w:rsidRPr="00BB265D">
        <w:rPr>
          <w:rtl/>
        </w:rPr>
        <w:t xml:space="preserve">«من أراد أن يعرف حالنا وحال أعدائنا فليقرأ سورة محمّد </w:t>
      </w:r>
      <w:r w:rsidRPr="00D7004D">
        <w:rPr>
          <w:rStyle w:val="libAlaemChar"/>
          <w:rtl/>
        </w:rPr>
        <w:t>صلى‌الله‌عليه‌وآله‌وسلم</w:t>
      </w:r>
      <w:r>
        <w:rPr>
          <w:rtl/>
        </w:rPr>
        <w:t xml:space="preserve">، </w:t>
      </w:r>
      <w:r w:rsidRPr="00BB265D">
        <w:rPr>
          <w:rtl/>
        </w:rPr>
        <w:t>فإنّه يراها آية فينا وآية فيهم»</w:t>
      </w:r>
      <w:r>
        <w:rPr>
          <w:rtl/>
        </w:rPr>
        <w:t>.</w:t>
      </w:r>
    </w:p>
    <w:p w:rsidR="009E6576" w:rsidRDefault="009E6576" w:rsidP="009E7232">
      <w:pPr>
        <w:pStyle w:val="libCenterBold2"/>
        <w:rPr>
          <w:rtl/>
        </w:rPr>
      </w:pPr>
      <w:r w:rsidRPr="00434751">
        <w:rPr>
          <w:rtl/>
        </w:rPr>
        <w:t>بِسْمِ اللهِ الرَّحْمنِ الرَّحِيمِ</w:t>
      </w:r>
    </w:p>
    <w:p w:rsidR="009E6576" w:rsidRPr="00125393" w:rsidRDefault="009E6576" w:rsidP="00393F8B">
      <w:pPr>
        <w:pStyle w:val="libNormal"/>
        <w:rPr>
          <w:rStyle w:val="libAieChar"/>
          <w:rtl/>
        </w:rPr>
      </w:pPr>
      <w:r w:rsidRPr="00D7004D">
        <w:rPr>
          <w:rStyle w:val="libAlaemChar"/>
          <w:rtl/>
        </w:rPr>
        <w:t>(</w:t>
      </w:r>
      <w:r w:rsidRPr="00125393">
        <w:rPr>
          <w:rStyle w:val="libAieChar"/>
          <w:rtl/>
        </w:rPr>
        <w:t>الَّذِينَ كَفَرُوا وَصَدُّوا عَنْ سَبِيلِ اللهِ أَضَلَّ أَعْمالَهُمْ (1) وَالَّذِينَ آمَنُوا</w:t>
      </w:r>
    </w:p>
    <w:p w:rsidR="009E6576" w:rsidRPr="00BB265D" w:rsidRDefault="009E6576" w:rsidP="00393F8B">
      <w:pPr>
        <w:pStyle w:val="libNormal0"/>
        <w:rPr>
          <w:rtl/>
        </w:rPr>
      </w:pPr>
      <w:r>
        <w:rPr>
          <w:rtl/>
        </w:rPr>
        <w:br w:type="page"/>
      </w:r>
      <w:r w:rsidRPr="00125393">
        <w:rPr>
          <w:rStyle w:val="libAieChar"/>
          <w:rtl/>
        </w:rPr>
        <w:lastRenderedPageBreak/>
        <w:t>وَعَمِلُوا الصَّالِحاتِ وَآمَنُوا بِما نُزِّلَ عَلى مُحَمَّدٍ وَهُوَ الْحَقُّ مِنْ رَبِّهِمْ كَفَّرَ عَنْهُمْ سَيِّئاتِهِمْ وَأَصْلَحَ بالَهُمْ (2) ذلِكَ بِأَنَّ الَّذِينَ كَفَرُوا اتَّبَعُوا الْباطِلَ وَأَنَّ الَّذِينَ آمَنُوا اتَّبَعُوا الْحَقَّ مِنْ رَبِّهِمْ كَذلِكَ يَضْرِبُ اللهُ لِلنَّاسِ أَمْثالَهُمْ (3)</w:t>
      </w:r>
      <w:r w:rsidRPr="00D7004D">
        <w:rPr>
          <w:rStyle w:val="libAlaemChar"/>
          <w:rtl/>
        </w:rPr>
        <w:t>)</w:t>
      </w:r>
    </w:p>
    <w:p w:rsidR="009E6576" w:rsidRPr="00BB265D" w:rsidRDefault="009E6576" w:rsidP="00393F8B">
      <w:pPr>
        <w:pStyle w:val="libNormal"/>
        <w:rPr>
          <w:rtl/>
        </w:rPr>
      </w:pPr>
      <w:r w:rsidRPr="00BB265D">
        <w:rPr>
          <w:rtl/>
        </w:rPr>
        <w:t>واعلم أنّ الله سبحانه</w:t>
      </w:r>
      <w:r w:rsidRPr="00F46170">
        <w:rPr>
          <w:rtl/>
        </w:rPr>
        <w:t xml:space="preserve"> </w:t>
      </w:r>
      <w:r w:rsidRPr="00BB265D">
        <w:rPr>
          <w:rtl/>
        </w:rPr>
        <w:t>ل</w:t>
      </w:r>
      <w:r>
        <w:rPr>
          <w:rFonts w:hint="cs"/>
          <w:rtl/>
        </w:rPr>
        <w:t>ـ</w:t>
      </w:r>
      <w:r w:rsidRPr="00BB265D">
        <w:rPr>
          <w:rtl/>
        </w:rPr>
        <w:t>مّا ختم تلك السورة بوعيد الكفّار</w:t>
      </w:r>
      <w:r>
        <w:rPr>
          <w:rtl/>
        </w:rPr>
        <w:t xml:space="preserve">، </w:t>
      </w:r>
      <w:r w:rsidRPr="00BB265D">
        <w:rPr>
          <w:rtl/>
        </w:rPr>
        <w:t>افتتح هذه السورة بمثلها</w:t>
      </w:r>
      <w:r>
        <w:rPr>
          <w:rtl/>
        </w:rPr>
        <w:t xml:space="preserve">، </w:t>
      </w:r>
      <w:r w:rsidRPr="00BB265D">
        <w:rPr>
          <w:rtl/>
        </w:rPr>
        <w:t>فقال :</w:t>
      </w:r>
    </w:p>
    <w:p w:rsidR="009E6576" w:rsidRPr="00BB265D" w:rsidRDefault="009E6576" w:rsidP="00393F8B">
      <w:pPr>
        <w:pStyle w:val="libNormal"/>
        <w:rPr>
          <w:rtl/>
        </w:rPr>
      </w:pPr>
      <w:r w:rsidRPr="00D7004D">
        <w:rPr>
          <w:rStyle w:val="libAlaemChar"/>
          <w:rtl/>
        </w:rPr>
        <w:t>(</w:t>
      </w:r>
      <w:r w:rsidRPr="00125393">
        <w:rPr>
          <w:rStyle w:val="libAieChar"/>
          <w:rtl/>
        </w:rPr>
        <w:t>بِسْمِ اللهِ الرَّحْمنِ الرَّحِيمِ الَّذِينَ كَفَرُوا وَصَدُّوا عَنْ سَبِيلِ اللهِ</w:t>
      </w:r>
      <w:r w:rsidRPr="00D7004D">
        <w:rPr>
          <w:rStyle w:val="libAlaemChar"/>
          <w:rtl/>
        </w:rPr>
        <w:t>)</w:t>
      </w:r>
      <w:r w:rsidRPr="00BB265D">
        <w:rPr>
          <w:rtl/>
        </w:rPr>
        <w:t xml:space="preserve"> امتنعوا عن الدخول في الإسلام وسلوك طريقه</w:t>
      </w:r>
      <w:r>
        <w:rPr>
          <w:rtl/>
        </w:rPr>
        <w:t xml:space="preserve">، </w:t>
      </w:r>
      <w:r w:rsidRPr="00BB265D">
        <w:rPr>
          <w:rtl/>
        </w:rPr>
        <w:t>أو منعوا الناس عنه. وهم المطعمون يوم بدر.</w:t>
      </w:r>
    </w:p>
    <w:p w:rsidR="009E6576" w:rsidRPr="00BB265D" w:rsidRDefault="009E6576" w:rsidP="00393F8B">
      <w:pPr>
        <w:pStyle w:val="libNormal"/>
        <w:rPr>
          <w:rtl/>
        </w:rPr>
      </w:pPr>
      <w:r w:rsidRPr="00BB265D">
        <w:rPr>
          <w:rtl/>
        </w:rPr>
        <w:t>وكانوا عشرة أنفس</w:t>
      </w:r>
      <w:r>
        <w:rPr>
          <w:rtl/>
        </w:rPr>
        <w:t xml:space="preserve">، </w:t>
      </w:r>
      <w:r w:rsidRPr="00BB265D">
        <w:rPr>
          <w:rtl/>
        </w:rPr>
        <w:t>أطعم كلّ واحد منهم الجند يوما. وعن مقاتل</w:t>
      </w:r>
      <w:r>
        <w:rPr>
          <w:rtl/>
        </w:rPr>
        <w:t xml:space="preserve">: </w:t>
      </w:r>
      <w:r w:rsidRPr="00BB265D">
        <w:rPr>
          <w:rtl/>
        </w:rPr>
        <w:t>كانوا اثني عشر رجلا من أهل الشرك</w:t>
      </w:r>
      <w:r>
        <w:rPr>
          <w:rtl/>
        </w:rPr>
        <w:t xml:space="preserve">، </w:t>
      </w:r>
      <w:r w:rsidRPr="00BB265D">
        <w:rPr>
          <w:rtl/>
        </w:rPr>
        <w:t>يصدّون الناس عن الإسلام</w:t>
      </w:r>
      <w:r>
        <w:rPr>
          <w:rtl/>
        </w:rPr>
        <w:t xml:space="preserve">، </w:t>
      </w:r>
      <w:r w:rsidRPr="00BB265D">
        <w:rPr>
          <w:rtl/>
        </w:rPr>
        <w:t>ويأمرونهم بالكفر. أو شياطين قريش. أو المصرّون من أهل الكتاب</w:t>
      </w:r>
      <w:r>
        <w:rPr>
          <w:rtl/>
        </w:rPr>
        <w:t xml:space="preserve">، </w:t>
      </w:r>
      <w:r w:rsidRPr="00BB265D">
        <w:rPr>
          <w:rtl/>
        </w:rPr>
        <w:t>صدّوا من أراد منهم ومن غيرهم أن يدخل في الإسلام. أو عامّ في جميع من كفر وصدّ.</w:t>
      </w:r>
    </w:p>
    <w:p w:rsidR="009E6576" w:rsidRPr="00BB265D" w:rsidRDefault="009E6576" w:rsidP="00393F8B">
      <w:pPr>
        <w:pStyle w:val="libNormal"/>
        <w:rPr>
          <w:rtl/>
        </w:rPr>
      </w:pPr>
      <w:r w:rsidRPr="00D7004D">
        <w:rPr>
          <w:rStyle w:val="libAlaemChar"/>
          <w:rtl/>
        </w:rPr>
        <w:t>(</w:t>
      </w:r>
      <w:r w:rsidRPr="00125393">
        <w:rPr>
          <w:rStyle w:val="libAieChar"/>
          <w:rtl/>
        </w:rPr>
        <w:t>أَضَلَّ أَعْمالَهُمْ</w:t>
      </w:r>
      <w:r w:rsidRPr="00D7004D">
        <w:rPr>
          <w:rStyle w:val="libAlaemChar"/>
          <w:rtl/>
        </w:rPr>
        <w:t>)</w:t>
      </w:r>
      <w:r w:rsidRPr="00BB265D">
        <w:rPr>
          <w:rtl/>
        </w:rPr>
        <w:t xml:space="preserve"> أي</w:t>
      </w:r>
      <w:r>
        <w:rPr>
          <w:rtl/>
        </w:rPr>
        <w:t xml:space="preserve">: </w:t>
      </w:r>
      <w:r w:rsidRPr="00BB265D">
        <w:rPr>
          <w:rtl/>
        </w:rPr>
        <w:t>جعل مكارمهم</w:t>
      </w:r>
      <w:r>
        <w:rPr>
          <w:rtl/>
        </w:rPr>
        <w:t xml:space="preserve"> ـ </w:t>
      </w:r>
      <w:r w:rsidRPr="00BB265D">
        <w:rPr>
          <w:rtl/>
        </w:rPr>
        <w:t>كصلة الرحم</w:t>
      </w:r>
      <w:r>
        <w:rPr>
          <w:rtl/>
        </w:rPr>
        <w:t xml:space="preserve">، </w:t>
      </w:r>
      <w:r w:rsidRPr="00BB265D">
        <w:rPr>
          <w:rtl/>
        </w:rPr>
        <w:t>وفكّ الأسارى</w:t>
      </w:r>
      <w:r>
        <w:rPr>
          <w:rtl/>
        </w:rPr>
        <w:t xml:space="preserve">، </w:t>
      </w:r>
      <w:r w:rsidRPr="00BB265D">
        <w:rPr>
          <w:rtl/>
        </w:rPr>
        <w:t>وحفظ الجوار</w:t>
      </w:r>
      <w:r>
        <w:rPr>
          <w:rtl/>
        </w:rPr>
        <w:t xml:space="preserve"> ـ </w:t>
      </w:r>
      <w:r w:rsidRPr="00BB265D">
        <w:rPr>
          <w:rtl/>
        </w:rPr>
        <w:t>ضالّة</w:t>
      </w:r>
      <w:r>
        <w:rPr>
          <w:rtl/>
        </w:rPr>
        <w:t xml:space="preserve">، </w:t>
      </w:r>
      <w:r w:rsidRPr="00BB265D">
        <w:rPr>
          <w:rtl/>
        </w:rPr>
        <w:t>أي</w:t>
      </w:r>
      <w:r>
        <w:rPr>
          <w:rtl/>
        </w:rPr>
        <w:t xml:space="preserve">: </w:t>
      </w:r>
      <w:r w:rsidRPr="00BB265D">
        <w:rPr>
          <w:rtl/>
        </w:rPr>
        <w:t>ضائعة محبطة بالكفر. أو جعلها ضالّة في كفرهم ومعاصيهم</w:t>
      </w:r>
      <w:r>
        <w:rPr>
          <w:rtl/>
        </w:rPr>
        <w:t xml:space="preserve">، </w:t>
      </w:r>
      <w:r w:rsidRPr="00BB265D">
        <w:rPr>
          <w:rtl/>
        </w:rPr>
        <w:t>كالضالّة من الإبل الّتي هي مضيّعة لا ربّ لها يحفظها ويعتني بأمرها. أو مغلوبة مغمورة في الكفر</w:t>
      </w:r>
      <w:r>
        <w:rPr>
          <w:rtl/>
        </w:rPr>
        <w:t xml:space="preserve">، </w:t>
      </w:r>
      <w:r w:rsidRPr="00BB265D">
        <w:rPr>
          <w:rtl/>
        </w:rPr>
        <w:t>كما يضلّ الماء في اللبن. أو ضلالا</w:t>
      </w:r>
      <w:r>
        <w:rPr>
          <w:rtl/>
        </w:rPr>
        <w:t xml:space="preserve">، </w:t>
      </w:r>
      <w:r w:rsidRPr="00BB265D">
        <w:rPr>
          <w:rtl/>
        </w:rPr>
        <w:t>حيث لم يقصدوا به وجه الله. أو أبطل ما عملوه من الكيد لرسوله والصدّ عن سبيله</w:t>
      </w:r>
      <w:r>
        <w:rPr>
          <w:rtl/>
        </w:rPr>
        <w:t xml:space="preserve">، </w:t>
      </w:r>
      <w:r w:rsidRPr="00BB265D">
        <w:rPr>
          <w:rtl/>
        </w:rPr>
        <w:t>بنصر رسوله</w:t>
      </w:r>
      <w:r>
        <w:rPr>
          <w:rtl/>
        </w:rPr>
        <w:t xml:space="preserve">، </w:t>
      </w:r>
      <w:r w:rsidRPr="00BB265D">
        <w:rPr>
          <w:rtl/>
        </w:rPr>
        <w:t>وإظهار دينه على الدين كلّه.</w:t>
      </w:r>
    </w:p>
    <w:p w:rsidR="009E6576" w:rsidRPr="00BB265D" w:rsidRDefault="009E6576" w:rsidP="00393F8B">
      <w:pPr>
        <w:pStyle w:val="libNormal"/>
        <w:rPr>
          <w:rtl/>
        </w:rPr>
      </w:pPr>
      <w:r w:rsidRPr="00D7004D">
        <w:rPr>
          <w:rStyle w:val="libAlaemChar"/>
          <w:rtl/>
        </w:rPr>
        <w:t>(</w:t>
      </w:r>
      <w:r w:rsidRPr="00125393">
        <w:rPr>
          <w:rStyle w:val="libAieChar"/>
          <w:rtl/>
        </w:rPr>
        <w:t>وَالَّذِينَ آمَنُوا وَعَمِلُوا الصَّالِحاتِ</w:t>
      </w:r>
      <w:r w:rsidRPr="00D7004D">
        <w:rPr>
          <w:rStyle w:val="libAlaemChar"/>
          <w:rtl/>
        </w:rPr>
        <w:t>)</w:t>
      </w:r>
      <w:r w:rsidRPr="00BB265D">
        <w:rPr>
          <w:rtl/>
        </w:rPr>
        <w:t xml:space="preserve"> يعمّ المهاجرين والأنصار والّذين آمنوا من أهل الكتاب وغيرهم </w:t>
      </w:r>
      <w:r w:rsidRPr="00D7004D">
        <w:rPr>
          <w:rStyle w:val="libAlaemChar"/>
          <w:rtl/>
        </w:rPr>
        <w:t>(</w:t>
      </w:r>
      <w:r w:rsidRPr="00125393">
        <w:rPr>
          <w:rStyle w:val="libAieChar"/>
          <w:rtl/>
        </w:rPr>
        <w:t>وَآمَنُوا بِما نُزِّلَ عَلى مُحَمَّدٍ</w:t>
      </w:r>
      <w:r w:rsidRPr="00D7004D">
        <w:rPr>
          <w:rStyle w:val="libAlaemChar"/>
          <w:rtl/>
        </w:rPr>
        <w:t>)</w:t>
      </w:r>
      <w:r w:rsidRPr="00BB265D">
        <w:rPr>
          <w:rtl/>
        </w:rPr>
        <w:t xml:space="preserve"> تخصيص للمنزل عليه ممّا</w:t>
      </w:r>
    </w:p>
    <w:p w:rsidR="009E6576" w:rsidRPr="00BB265D" w:rsidRDefault="009E6576" w:rsidP="00393F8B">
      <w:pPr>
        <w:pStyle w:val="libNormal0"/>
        <w:rPr>
          <w:rtl/>
        </w:rPr>
      </w:pPr>
      <w:r>
        <w:rPr>
          <w:rtl/>
        </w:rPr>
        <w:br w:type="page"/>
      </w:r>
      <w:r w:rsidRPr="00BB265D">
        <w:rPr>
          <w:rtl/>
        </w:rPr>
        <w:lastRenderedPageBreak/>
        <w:t>يجب الإيمان به تعظيما له</w:t>
      </w:r>
      <w:r>
        <w:rPr>
          <w:rtl/>
        </w:rPr>
        <w:t xml:space="preserve">، </w:t>
      </w:r>
      <w:r w:rsidRPr="00BB265D">
        <w:rPr>
          <w:rtl/>
        </w:rPr>
        <w:t>وإشعارا بأنّ الإيمان لا يتمّ بدونه</w:t>
      </w:r>
      <w:r>
        <w:rPr>
          <w:rtl/>
        </w:rPr>
        <w:t xml:space="preserve">، </w:t>
      </w:r>
      <w:r w:rsidRPr="00BB265D">
        <w:rPr>
          <w:rtl/>
        </w:rPr>
        <w:t>وأنّه الأصل فيه.</w:t>
      </w:r>
    </w:p>
    <w:p w:rsidR="009E6576" w:rsidRPr="00BB265D" w:rsidRDefault="009E6576" w:rsidP="00393F8B">
      <w:pPr>
        <w:pStyle w:val="libNormal"/>
        <w:rPr>
          <w:rtl/>
        </w:rPr>
      </w:pPr>
      <w:r w:rsidRPr="00BB265D">
        <w:rPr>
          <w:rtl/>
        </w:rPr>
        <w:t>ولذلك أكّده بالجملة الاعتراضيّة الّتي هي قوله</w:t>
      </w:r>
      <w:r>
        <w:rPr>
          <w:rtl/>
        </w:rPr>
        <w:t xml:space="preserve">: </w:t>
      </w:r>
      <w:r w:rsidRPr="00D7004D">
        <w:rPr>
          <w:rStyle w:val="libAlaemChar"/>
          <w:rtl/>
        </w:rPr>
        <w:t>(</w:t>
      </w:r>
      <w:r w:rsidRPr="00125393">
        <w:rPr>
          <w:rStyle w:val="libAieChar"/>
          <w:rtl/>
        </w:rPr>
        <w:t>وَهُوَ</w:t>
      </w:r>
      <w:r w:rsidRPr="00D7004D">
        <w:rPr>
          <w:rStyle w:val="libAlaemChar"/>
          <w:rtl/>
        </w:rPr>
        <w:t>)</w:t>
      </w:r>
      <w:r w:rsidRPr="00BB265D">
        <w:rPr>
          <w:rtl/>
        </w:rPr>
        <w:t xml:space="preserve"> أي</w:t>
      </w:r>
      <w:r>
        <w:rPr>
          <w:rtl/>
        </w:rPr>
        <w:t xml:space="preserve">: </w:t>
      </w:r>
      <w:r w:rsidRPr="00BB265D">
        <w:rPr>
          <w:rtl/>
        </w:rPr>
        <w:t xml:space="preserve">وما نزل على محمّد </w:t>
      </w:r>
      <w:r w:rsidRPr="00D7004D">
        <w:rPr>
          <w:rStyle w:val="libAlaemChar"/>
          <w:rtl/>
        </w:rPr>
        <w:t>صلى‌الله‌عليه‌وآله‌وسلم</w:t>
      </w:r>
      <w:r w:rsidRPr="00BB265D">
        <w:rPr>
          <w:rtl/>
        </w:rPr>
        <w:t xml:space="preserve"> </w:t>
      </w:r>
      <w:r w:rsidRPr="00D7004D">
        <w:rPr>
          <w:rStyle w:val="libAlaemChar"/>
          <w:rtl/>
        </w:rPr>
        <w:t>(</w:t>
      </w:r>
      <w:r w:rsidRPr="00125393">
        <w:rPr>
          <w:rStyle w:val="libAieChar"/>
          <w:rtl/>
        </w:rPr>
        <w:t>الْحَقُّ مِنْ رَبِّهِمْ</w:t>
      </w:r>
      <w:r w:rsidRPr="00D7004D">
        <w:rPr>
          <w:rStyle w:val="libAlaemChar"/>
          <w:rtl/>
        </w:rPr>
        <w:t>)</w:t>
      </w:r>
      <w:r w:rsidRPr="00BB265D">
        <w:rPr>
          <w:rtl/>
        </w:rPr>
        <w:t xml:space="preserve"> وحقيقته بكونه ناسخا لا ينسخ </w:t>
      </w:r>
      <w:r w:rsidRPr="00D7004D">
        <w:rPr>
          <w:rStyle w:val="libAlaemChar"/>
          <w:rtl/>
        </w:rPr>
        <w:t>(</w:t>
      </w:r>
      <w:r w:rsidRPr="00125393">
        <w:rPr>
          <w:rStyle w:val="libAieChar"/>
          <w:rtl/>
        </w:rPr>
        <w:t>كَفَّرَ عَنْهُمْ سَيِّئاتِهِمْ</w:t>
      </w:r>
      <w:r w:rsidRPr="00D7004D">
        <w:rPr>
          <w:rStyle w:val="libAlaemChar"/>
          <w:rtl/>
        </w:rPr>
        <w:t>)</w:t>
      </w:r>
      <w:r w:rsidRPr="00BB265D">
        <w:rPr>
          <w:rtl/>
        </w:rPr>
        <w:t xml:space="preserve"> سترها</w:t>
      </w:r>
      <w:r>
        <w:rPr>
          <w:rtl/>
        </w:rPr>
        <w:t xml:space="preserve">، </w:t>
      </w:r>
      <w:r w:rsidRPr="00BB265D">
        <w:rPr>
          <w:rtl/>
        </w:rPr>
        <w:t>وغفر لهم بالإيمان وعملهم الصالح ما كان منهم من الكفر والمعاصي</w:t>
      </w:r>
      <w:r>
        <w:rPr>
          <w:rtl/>
        </w:rPr>
        <w:t xml:space="preserve">، </w:t>
      </w:r>
      <w:r w:rsidRPr="00BB265D">
        <w:rPr>
          <w:rtl/>
        </w:rPr>
        <w:t xml:space="preserve">لرجوعهم عنها وتوبتهم </w:t>
      </w:r>
      <w:r w:rsidRPr="00D7004D">
        <w:rPr>
          <w:rStyle w:val="libAlaemChar"/>
          <w:rtl/>
        </w:rPr>
        <w:t>(</w:t>
      </w:r>
      <w:r w:rsidRPr="00125393">
        <w:rPr>
          <w:rStyle w:val="libAieChar"/>
          <w:rtl/>
        </w:rPr>
        <w:t>وَأَصْلَحَ بالَهُمْ</w:t>
      </w:r>
      <w:r w:rsidRPr="00D7004D">
        <w:rPr>
          <w:rStyle w:val="libAlaemChar"/>
          <w:rtl/>
        </w:rPr>
        <w:t>)</w:t>
      </w:r>
      <w:r w:rsidRPr="00BB265D">
        <w:rPr>
          <w:rtl/>
        </w:rPr>
        <w:t xml:space="preserve"> شأنهم وحالهم في الدين والدنيا</w:t>
      </w:r>
      <w:r>
        <w:rPr>
          <w:rtl/>
        </w:rPr>
        <w:t xml:space="preserve">، </w:t>
      </w:r>
      <w:r w:rsidRPr="00BB265D">
        <w:rPr>
          <w:rtl/>
        </w:rPr>
        <w:t>بالتوفيق واللطف في امور الدين</w:t>
      </w:r>
      <w:r>
        <w:rPr>
          <w:rtl/>
        </w:rPr>
        <w:t xml:space="preserve">، </w:t>
      </w:r>
      <w:r w:rsidRPr="00BB265D">
        <w:rPr>
          <w:rtl/>
        </w:rPr>
        <w:t>وبالتسليط على الدنيا بما أعطاهم من النصرة والتأييد.</w:t>
      </w:r>
    </w:p>
    <w:p w:rsidR="009E6576" w:rsidRPr="00BB265D" w:rsidRDefault="009E6576" w:rsidP="00393F8B">
      <w:pPr>
        <w:pStyle w:val="libNormal"/>
        <w:rPr>
          <w:rtl/>
        </w:rPr>
      </w:pPr>
      <w:r w:rsidRPr="00D7004D">
        <w:rPr>
          <w:rStyle w:val="libAlaemChar"/>
          <w:rtl/>
        </w:rPr>
        <w:t>(</w:t>
      </w:r>
      <w:r w:rsidRPr="00125393">
        <w:rPr>
          <w:rStyle w:val="libAieChar"/>
          <w:rtl/>
        </w:rPr>
        <w:t>ذلِكَ</w:t>
      </w:r>
      <w:r w:rsidRPr="00D7004D">
        <w:rPr>
          <w:rStyle w:val="libAlaemChar"/>
          <w:rtl/>
        </w:rPr>
        <w:t>)</w:t>
      </w:r>
      <w:r w:rsidRPr="00BB265D">
        <w:rPr>
          <w:rtl/>
        </w:rPr>
        <w:t xml:space="preserve"> إشارة إلى ما مرّ من إضلال أعمال أحد الفريقين</w:t>
      </w:r>
      <w:r>
        <w:rPr>
          <w:rtl/>
        </w:rPr>
        <w:t xml:space="preserve">، </w:t>
      </w:r>
      <w:r w:rsidRPr="00BB265D">
        <w:rPr>
          <w:rtl/>
        </w:rPr>
        <w:t>وتكفير سيّئات الثاني</w:t>
      </w:r>
      <w:r>
        <w:rPr>
          <w:rtl/>
        </w:rPr>
        <w:t xml:space="preserve">، </w:t>
      </w:r>
      <w:r w:rsidRPr="00BB265D">
        <w:rPr>
          <w:rtl/>
        </w:rPr>
        <w:t xml:space="preserve">والإصلاح. وهو مبتدأ خبره </w:t>
      </w:r>
      <w:r w:rsidRPr="00D7004D">
        <w:rPr>
          <w:rStyle w:val="libAlaemChar"/>
          <w:rtl/>
        </w:rPr>
        <w:t>(</w:t>
      </w:r>
      <w:r w:rsidRPr="00125393">
        <w:rPr>
          <w:rStyle w:val="libAieChar"/>
          <w:rtl/>
        </w:rPr>
        <w:t>بِأَنَّ الَّذِينَ كَفَرُوا اتَّبَعُوا الْباطِلَ وَأَنَّ الَّذِينَ آمَنُوا اتَّبَعُوا الْحَقَّ مِنْ رَبِّهِمْ</w:t>
      </w:r>
      <w:r w:rsidRPr="00D7004D">
        <w:rPr>
          <w:rStyle w:val="libAlaemChar"/>
          <w:rtl/>
        </w:rPr>
        <w:t>)</w:t>
      </w:r>
      <w:r w:rsidRPr="00BB265D">
        <w:rPr>
          <w:rtl/>
        </w:rPr>
        <w:t xml:space="preserve"> أي</w:t>
      </w:r>
      <w:r>
        <w:rPr>
          <w:rtl/>
        </w:rPr>
        <w:t xml:space="preserve">: </w:t>
      </w:r>
      <w:r w:rsidRPr="00BB265D">
        <w:rPr>
          <w:rtl/>
        </w:rPr>
        <w:t>ذلك كائن بسبب اتّباع هؤلاء الباطل</w:t>
      </w:r>
      <w:r>
        <w:rPr>
          <w:rtl/>
        </w:rPr>
        <w:t xml:space="preserve">، </w:t>
      </w:r>
      <w:r w:rsidRPr="00BB265D">
        <w:rPr>
          <w:rtl/>
        </w:rPr>
        <w:t>واتّباع هؤلاء الحقّ. وهذا تصريح بما أشعر به ما قبلها</w:t>
      </w:r>
      <w:r>
        <w:rPr>
          <w:rtl/>
        </w:rPr>
        <w:t xml:space="preserve">، </w:t>
      </w:r>
      <w:r w:rsidRPr="00BB265D">
        <w:rPr>
          <w:rtl/>
        </w:rPr>
        <w:t>ولذلك سمّي تفسيرا.</w:t>
      </w:r>
    </w:p>
    <w:p w:rsidR="009E6576" w:rsidRPr="00BB265D" w:rsidRDefault="009E6576" w:rsidP="00393F8B">
      <w:pPr>
        <w:pStyle w:val="libNormal"/>
        <w:rPr>
          <w:rtl/>
        </w:rPr>
      </w:pPr>
      <w:r w:rsidRPr="00D7004D">
        <w:rPr>
          <w:rStyle w:val="libAlaemChar"/>
          <w:rtl/>
        </w:rPr>
        <w:t>(</w:t>
      </w:r>
      <w:r w:rsidRPr="00125393">
        <w:rPr>
          <w:rStyle w:val="libAieChar"/>
          <w:rtl/>
        </w:rPr>
        <w:t>كَذلِكَ</w:t>
      </w:r>
      <w:r w:rsidRPr="00D7004D">
        <w:rPr>
          <w:rStyle w:val="libAlaemChar"/>
          <w:rtl/>
        </w:rPr>
        <w:t>)</w:t>
      </w:r>
      <w:r w:rsidRPr="00BB265D">
        <w:rPr>
          <w:rtl/>
        </w:rPr>
        <w:t xml:space="preserve"> مثل ذلك الضرب </w:t>
      </w:r>
      <w:r w:rsidRPr="00D7004D">
        <w:rPr>
          <w:rStyle w:val="libAlaemChar"/>
          <w:rtl/>
        </w:rPr>
        <w:t>(</w:t>
      </w:r>
      <w:r w:rsidRPr="00125393">
        <w:rPr>
          <w:rStyle w:val="libAieChar"/>
          <w:rtl/>
        </w:rPr>
        <w:t>يَضْرِبُ اللهُ لِلنَّاسِ</w:t>
      </w:r>
      <w:r w:rsidRPr="00D7004D">
        <w:rPr>
          <w:rStyle w:val="libAlaemChar"/>
          <w:rtl/>
        </w:rPr>
        <w:t>)</w:t>
      </w:r>
      <w:r w:rsidRPr="00BB265D">
        <w:rPr>
          <w:rtl/>
        </w:rPr>
        <w:t xml:space="preserve"> يبيّن لهم </w:t>
      </w:r>
      <w:r w:rsidRPr="00D7004D">
        <w:rPr>
          <w:rStyle w:val="libAlaemChar"/>
          <w:rtl/>
        </w:rPr>
        <w:t>(</w:t>
      </w:r>
      <w:r w:rsidRPr="00125393">
        <w:rPr>
          <w:rStyle w:val="libAieChar"/>
          <w:rtl/>
        </w:rPr>
        <w:t>أَمْثالَهُمْ</w:t>
      </w:r>
      <w:r w:rsidRPr="00D7004D">
        <w:rPr>
          <w:rStyle w:val="libAlaemChar"/>
          <w:rtl/>
        </w:rPr>
        <w:t>)</w:t>
      </w:r>
      <w:r w:rsidRPr="00BB265D">
        <w:rPr>
          <w:rtl/>
        </w:rPr>
        <w:t xml:space="preserve"> أحوال الفريقين</w:t>
      </w:r>
      <w:r>
        <w:rPr>
          <w:rtl/>
        </w:rPr>
        <w:t xml:space="preserve">، </w:t>
      </w:r>
      <w:r w:rsidRPr="00BB265D">
        <w:rPr>
          <w:rtl/>
        </w:rPr>
        <w:t>أو أحوال الناس. أو يضرب أمثالهم</w:t>
      </w:r>
      <w:r>
        <w:rPr>
          <w:rtl/>
        </w:rPr>
        <w:t xml:space="preserve">، </w:t>
      </w:r>
      <w:r w:rsidRPr="00BB265D">
        <w:rPr>
          <w:rtl/>
        </w:rPr>
        <w:t>بأن جعل اتّباع الباطل مثلا لعمل الكفّار</w:t>
      </w:r>
      <w:r>
        <w:rPr>
          <w:rtl/>
        </w:rPr>
        <w:t xml:space="preserve">، </w:t>
      </w:r>
      <w:r w:rsidRPr="00BB265D">
        <w:rPr>
          <w:rtl/>
        </w:rPr>
        <w:t>والإضلال مثلا لخيبتهم</w:t>
      </w:r>
      <w:r>
        <w:rPr>
          <w:rtl/>
        </w:rPr>
        <w:t xml:space="preserve">، </w:t>
      </w:r>
      <w:r w:rsidRPr="00BB265D">
        <w:rPr>
          <w:rtl/>
        </w:rPr>
        <w:t>واتّباع الحقّ مثلا للمؤمنين</w:t>
      </w:r>
      <w:r>
        <w:rPr>
          <w:rtl/>
        </w:rPr>
        <w:t xml:space="preserve">، </w:t>
      </w:r>
      <w:r w:rsidRPr="00BB265D">
        <w:rPr>
          <w:rtl/>
        </w:rPr>
        <w:t>وتكفير السيّئات</w:t>
      </w:r>
      <w:r>
        <w:rPr>
          <w:rFonts w:hint="cs"/>
          <w:rtl/>
        </w:rPr>
        <w:t xml:space="preserve"> </w:t>
      </w:r>
      <w:r w:rsidRPr="00BB265D">
        <w:rPr>
          <w:rtl/>
        </w:rPr>
        <w:t>مثلا لفوزهم</w:t>
      </w:r>
      <w:r>
        <w:rPr>
          <w:rtl/>
        </w:rPr>
        <w:t xml:space="preserve">، </w:t>
      </w:r>
      <w:r w:rsidRPr="00BB265D">
        <w:rPr>
          <w:rtl/>
        </w:rPr>
        <w:t>لرجوعهم عنها وتوبتهم.</w:t>
      </w:r>
    </w:p>
    <w:p w:rsidR="009E6576" w:rsidRPr="00125393" w:rsidRDefault="009E6576" w:rsidP="00393F8B">
      <w:pPr>
        <w:pStyle w:val="libNormal"/>
        <w:rPr>
          <w:rStyle w:val="libAieChar"/>
          <w:rtl/>
        </w:rPr>
      </w:pPr>
      <w:r w:rsidRPr="00D7004D">
        <w:rPr>
          <w:rStyle w:val="libAlaemChar"/>
          <w:rtl/>
        </w:rPr>
        <w:t>(</w:t>
      </w:r>
      <w:r w:rsidRPr="00125393">
        <w:rPr>
          <w:rStyle w:val="libAieChar"/>
          <w:rtl/>
        </w:rPr>
        <w:t>فَإِذا لَقِيتُمُ الَّذِينَ كَفَرُوا فَضَرْبَ الرِّقابِ حَتَّى إِذا أَثْخَنْتُمُوهُمْ فَشُدُّوا الْوَثاقَ فَإِمَّا مَنًّا بَعْدُ وَإِمَّا فِداءً حَتَّى تَضَعَ الْحَرْبُ أَوْزارَها ذلِكَ وَلَوْ يَشاءُ اللهُ لانْتَصَرَ مِنْهُمْ وَلكِنْ لِيَبْلُوَا بَعْضَكُمْ بِبَعْضٍ وَالَّذِينَ قُتِلُوا فِي سَبِيلِ اللهِ فَلَنْ يُضِلَّ أَعْمالَهُمْ (4) سَيَهْدِيهِمْ وَيُصْلِحُ بالَهُمْ (5) وَيُدْخِلُهُمُ الْجَنَّةَ عَرَّفَها لَهُمْ</w:t>
      </w:r>
    </w:p>
    <w:p w:rsidR="009E6576" w:rsidRPr="00BB265D" w:rsidRDefault="009E6576" w:rsidP="00393F8B">
      <w:pPr>
        <w:pStyle w:val="libNormal0"/>
        <w:rPr>
          <w:rtl/>
        </w:rPr>
      </w:pPr>
      <w:r>
        <w:rPr>
          <w:rtl/>
        </w:rPr>
        <w:br w:type="page"/>
      </w:r>
      <w:r w:rsidRPr="00125393">
        <w:rPr>
          <w:rStyle w:val="libAieChar"/>
          <w:rtl/>
        </w:rPr>
        <w:lastRenderedPageBreak/>
        <w:t>(6) يا أَيُّهَا الَّذِينَ آمَنُوا إِنْ تَنْصُرُوا اللهَ يَنْصُرْكُمْ وَيُثَبِّتْ أَقْدامَكُمْ (7) وَالَّذِينَ كَفَرُوا فَتَعْساً لَهُمْ وَأَضَلَّ أَعْمالَهُمْ (8) ذلِكَ بِأَنَّهُمْ كَرِهُوا ما أَنْزَلَ اللهُ فَأَحْبَطَ أَعْمالَهُمْ (9)</w:t>
      </w:r>
      <w:r w:rsidRPr="00D7004D">
        <w:rPr>
          <w:rStyle w:val="libAlaemChar"/>
          <w:rtl/>
        </w:rPr>
        <w:t>)</w:t>
      </w:r>
    </w:p>
    <w:p w:rsidR="009E6576" w:rsidRPr="00BB265D" w:rsidRDefault="009E6576" w:rsidP="00393F8B">
      <w:pPr>
        <w:pStyle w:val="libNormal"/>
        <w:rPr>
          <w:rtl/>
        </w:rPr>
      </w:pPr>
      <w:r w:rsidRPr="00BB265D">
        <w:rPr>
          <w:rtl/>
        </w:rPr>
        <w:t>ثمّ أمر سبحانه بقتال الكفّار</w:t>
      </w:r>
      <w:r>
        <w:rPr>
          <w:rtl/>
        </w:rPr>
        <w:t xml:space="preserve">، </w:t>
      </w:r>
      <w:r w:rsidRPr="00BB265D">
        <w:rPr>
          <w:rtl/>
        </w:rPr>
        <w:t>فقال</w:t>
      </w:r>
      <w:r>
        <w:rPr>
          <w:rtl/>
        </w:rPr>
        <w:t xml:space="preserve">: </w:t>
      </w:r>
      <w:r w:rsidRPr="00D7004D">
        <w:rPr>
          <w:rStyle w:val="libAlaemChar"/>
          <w:rtl/>
        </w:rPr>
        <w:t>(</w:t>
      </w:r>
      <w:r w:rsidRPr="00125393">
        <w:rPr>
          <w:rStyle w:val="libAieChar"/>
          <w:rtl/>
        </w:rPr>
        <w:t>فَإِذا لَقِيتُمُ الَّذِينَ كَفَرُوا</w:t>
      </w:r>
      <w:r w:rsidRPr="00D7004D">
        <w:rPr>
          <w:rStyle w:val="libAlaemChar"/>
          <w:rtl/>
        </w:rPr>
        <w:t>)</w:t>
      </w:r>
      <w:r w:rsidRPr="00BB265D">
        <w:rPr>
          <w:rtl/>
        </w:rPr>
        <w:t xml:space="preserve"> في المحاربة </w:t>
      </w:r>
      <w:r w:rsidRPr="00D7004D">
        <w:rPr>
          <w:rStyle w:val="libAlaemChar"/>
          <w:rtl/>
        </w:rPr>
        <w:t>(</w:t>
      </w:r>
      <w:r w:rsidRPr="00125393">
        <w:rPr>
          <w:rStyle w:val="libAieChar"/>
          <w:rtl/>
        </w:rPr>
        <w:t>فَضَرْبَ الرِّقابِ</w:t>
      </w:r>
      <w:r w:rsidRPr="00D7004D">
        <w:rPr>
          <w:rStyle w:val="libAlaemChar"/>
          <w:rtl/>
        </w:rPr>
        <w:t>)</w:t>
      </w:r>
      <w:r w:rsidRPr="00BB265D">
        <w:rPr>
          <w:rtl/>
        </w:rPr>
        <w:t xml:space="preserve"> أصله</w:t>
      </w:r>
      <w:r>
        <w:rPr>
          <w:rtl/>
        </w:rPr>
        <w:t xml:space="preserve">: </w:t>
      </w:r>
      <w:r w:rsidRPr="00BB265D">
        <w:rPr>
          <w:rtl/>
        </w:rPr>
        <w:t>فاضربوا الرقاب ضربا</w:t>
      </w:r>
      <w:r>
        <w:rPr>
          <w:rtl/>
        </w:rPr>
        <w:t xml:space="preserve">، </w:t>
      </w:r>
      <w:r w:rsidRPr="00BB265D">
        <w:rPr>
          <w:rtl/>
        </w:rPr>
        <w:t>فحذف الفعل</w:t>
      </w:r>
      <w:r>
        <w:rPr>
          <w:rtl/>
        </w:rPr>
        <w:t xml:space="preserve">، </w:t>
      </w:r>
      <w:r w:rsidRPr="00BB265D">
        <w:rPr>
          <w:rtl/>
        </w:rPr>
        <w:t>وقدّم المصدر</w:t>
      </w:r>
      <w:r>
        <w:rPr>
          <w:rtl/>
        </w:rPr>
        <w:t xml:space="preserve">، </w:t>
      </w:r>
      <w:r w:rsidRPr="00BB265D">
        <w:rPr>
          <w:rtl/>
        </w:rPr>
        <w:t>وأنيب منابه</w:t>
      </w:r>
      <w:r>
        <w:rPr>
          <w:rtl/>
        </w:rPr>
        <w:t xml:space="preserve">، </w:t>
      </w:r>
      <w:r w:rsidRPr="00BB265D">
        <w:rPr>
          <w:rtl/>
        </w:rPr>
        <w:t>مضافا إلى المفعول. ففيه اختصار</w:t>
      </w:r>
      <w:r>
        <w:rPr>
          <w:rtl/>
        </w:rPr>
        <w:t xml:space="preserve">، </w:t>
      </w:r>
      <w:r w:rsidRPr="00BB265D">
        <w:rPr>
          <w:rtl/>
        </w:rPr>
        <w:t>مع معنى التوكيد. والتعبير به عن القتل إشعار بأنّه ينبغي أن يكون بضرب الرقبة حيث أمكن</w:t>
      </w:r>
      <w:r>
        <w:rPr>
          <w:rtl/>
        </w:rPr>
        <w:t xml:space="preserve">، </w:t>
      </w:r>
      <w:r w:rsidRPr="00BB265D">
        <w:rPr>
          <w:rtl/>
        </w:rPr>
        <w:t>إن اختاره الإمام عندنا.</w:t>
      </w:r>
    </w:p>
    <w:p w:rsidR="009E6576" w:rsidRPr="00BB265D" w:rsidRDefault="009E6576" w:rsidP="00393F8B">
      <w:pPr>
        <w:pStyle w:val="libNormal"/>
        <w:rPr>
          <w:rtl/>
        </w:rPr>
      </w:pPr>
      <w:r w:rsidRPr="00BB265D">
        <w:rPr>
          <w:rtl/>
        </w:rPr>
        <w:t>وتصوير له بأشنع صورة</w:t>
      </w:r>
      <w:r>
        <w:rPr>
          <w:rtl/>
        </w:rPr>
        <w:t xml:space="preserve">، </w:t>
      </w:r>
      <w:r w:rsidRPr="00BB265D">
        <w:rPr>
          <w:rtl/>
        </w:rPr>
        <w:t>لأنّ في هذه العبارة من الغلظة والشدّة ما ليس في لفظ القتل</w:t>
      </w:r>
      <w:r>
        <w:rPr>
          <w:rtl/>
        </w:rPr>
        <w:t xml:space="preserve">، </w:t>
      </w:r>
      <w:r w:rsidRPr="00BB265D">
        <w:rPr>
          <w:rtl/>
        </w:rPr>
        <w:t>وهو حزّ العنق</w:t>
      </w:r>
      <w:r>
        <w:rPr>
          <w:rtl/>
        </w:rPr>
        <w:t xml:space="preserve">، </w:t>
      </w:r>
      <w:r w:rsidRPr="00BB265D">
        <w:rPr>
          <w:rtl/>
        </w:rPr>
        <w:t xml:space="preserve">وإطارة العضو الّذي هو رأس البدن وعلوه </w:t>
      </w:r>
      <w:r w:rsidRPr="00D736D6">
        <w:rPr>
          <w:rStyle w:val="libFootnotenumChar"/>
          <w:rtl/>
        </w:rPr>
        <w:t>(1)</w:t>
      </w:r>
      <w:r w:rsidRPr="00BB265D">
        <w:rPr>
          <w:rtl/>
        </w:rPr>
        <w:t xml:space="preserve"> وأوجه أعضائه. ولقد زاد في هذه الغلظة في قوله تعالى</w:t>
      </w:r>
      <w:r>
        <w:rPr>
          <w:rtl/>
        </w:rPr>
        <w:t xml:space="preserve">: </w:t>
      </w:r>
      <w:r w:rsidRPr="00D7004D">
        <w:rPr>
          <w:rStyle w:val="libAlaemChar"/>
          <w:rtl/>
        </w:rPr>
        <w:t>(</w:t>
      </w:r>
      <w:r w:rsidRPr="00125393">
        <w:rPr>
          <w:rStyle w:val="libAieChar"/>
          <w:rtl/>
        </w:rPr>
        <w:t>فَاضْرِبُوا فَوْقَ الْأَعْناقِ وَاضْرِبُوا مِنْهُمْ كُلَّ بَنانٍ</w:t>
      </w:r>
      <w:r w:rsidRPr="00D7004D">
        <w:rPr>
          <w:rStyle w:val="libAlaemChar"/>
          <w:rtl/>
        </w:rPr>
        <w:t>)</w:t>
      </w:r>
      <w:r w:rsidRPr="00BB265D">
        <w:rPr>
          <w:rtl/>
        </w:rPr>
        <w:t xml:space="preserve"> </w:t>
      </w:r>
      <w:r w:rsidRPr="00D736D6">
        <w:rPr>
          <w:rStyle w:val="libFootnotenumChar"/>
          <w:rtl/>
        </w:rPr>
        <w:t>(2)</w:t>
      </w:r>
      <w:r>
        <w:rPr>
          <w:rtl/>
        </w:rPr>
        <w:t>.</w:t>
      </w:r>
    </w:p>
    <w:p w:rsidR="009E6576" w:rsidRPr="00BB265D" w:rsidRDefault="009E6576" w:rsidP="00393F8B">
      <w:pPr>
        <w:pStyle w:val="libNormal"/>
        <w:rPr>
          <w:rtl/>
        </w:rPr>
      </w:pPr>
      <w:r w:rsidRPr="00D7004D">
        <w:rPr>
          <w:rStyle w:val="libAlaemChar"/>
          <w:rtl/>
        </w:rPr>
        <w:t>(</w:t>
      </w:r>
      <w:r w:rsidRPr="00125393">
        <w:rPr>
          <w:rStyle w:val="libAieChar"/>
          <w:rtl/>
        </w:rPr>
        <w:t>حَتَّى إِذا أَثْخَنْتُمُوهُمْ</w:t>
      </w:r>
      <w:r w:rsidRPr="00D7004D">
        <w:rPr>
          <w:rStyle w:val="libAlaemChar"/>
          <w:rtl/>
        </w:rPr>
        <w:t>)</w:t>
      </w:r>
      <w:r w:rsidRPr="00BB265D">
        <w:rPr>
          <w:rtl/>
        </w:rPr>
        <w:t xml:space="preserve"> أكثرتم قتلهم وأغلظتموه. من الثخين</w:t>
      </w:r>
      <w:r>
        <w:rPr>
          <w:rtl/>
        </w:rPr>
        <w:t xml:space="preserve">، </w:t>
      </w:r>
      <w:r w:rsidRPr="00BB265D">
        <w:rPr>
          <w:rtl/>
        </w:rPr>
        <w:t>وهو الغليظ.</w:t>
      </w:r>
    </w:p>
    <w:p w:rsidR="009E6576" w:rsidRPr="00BB265D" w:rsidRDefault="009E6576" w:rsidP="00393F8B">
      <w:pPr>
        <w:pStyle w:val="libNormal"/>
        <w:rPr>
          <w:rtl/>
        </w:rPr>
      </w:pPr>
      <w:r w:rsidRPr="00BB265D">
        <w:rPr>
          <w:rtl/>
        </w:rPr>
        <w:t xml:space="preserve">أو أثقلتموهم بالقتل والجراح حتّى أذهبتم عنهم النهوض. </w:t>
      </w:r>
      <w:r w:rsidRPr="00D7004D">
        <w:rPr>
          <w:rStyle w:val="libAlaemChar"/>
          <w:rtl/>
        </w:rPr>
        <w:t>(</w:t>
      </w:r>
      <w:r w:rsidRPr="00125393">
        <w:rPr>
          <w:rStyle w:val="libAieChar"/>
          <w:rtl/>
        </w:rPr>
        <w:t>فَشُدُّوا الْوَثاقَ</w:t>
      </w:r>
      <w:r w:rsidRPr="00D7004D">
        <w:rPr>
          <w:rStyle w:val="libAlaemChar"/>
          <w:rtl/>
        </w:rPr>
        <w:t>)</w:t>
      </w:r>
      <w:r w:rsidRPr="00BB265D">
        <w:rPr>
          <w:rtl/>
        </w:rPr>
        <w:t xml:space="preserve"> فأسروهم واحفظوهم. والوثاق بالفتح والكسر اسم ما يوثق به. </w:t>
      </w:r>
      <w:r w:rsidRPr="00D7004D">
        <w:rPr>
          <w:rStyle w:val="libAlaemChar"/>
          <w:rtl/>
        </w:rPr>
        <w:t>(</w:t>
      </w:r>
      <w:r w:rsidRPr="00125393">
        <w:rPr>
          <w:rStyle w:val="libAieChar"/>
          <w:rtl/>
        </w:rPr>
        <w:t>فَإِمَّا مَنًّا بَعْدُ</w:t>
      </w:r>
      <w:r w:rsidRPr="00D7004D">
        <w:rPr>
          <w:rStyle w:val="libAlaemChar"/>
          <w:rtl/>
        </w:rPr>
        <w:t>)</w:t>
      </w:r>
      <w:r w:rsidRPr="00BB265D">
        <w:rPr>
          <w:rtl/>
        </w:rPr>
        <w:t xml:space="preserve"> فإمّا تمنّون منّا </w:t>
      </w:r>
      <w:r w:rsidRPr="00D7004D">
        <w:rPr>
          <w:rStyle w:val="libAlaemChar"/>
          <w:rtl/>
        </w:rPr>
        <w:t>(</w:t>
      </w:r>
      <w:r w:rsidRPr="00125393">
        <w:rPr>
          <w:rStyle w:val="libAieChar"/>
          <w:rtl/>
        </w:rPr>
        <w:t>وَإِمَّا فِداءً</w:t>
      </w:r>
      <w:r w:rsidRPr="00D7004D">
        <w:rPr>
          <w:rStyle w:val="libAlaemChar"/>
          <w:rtl/>
        </w:rPr>
        <w:t>)</w:t>
      </w:r>
      <w:r w:rsidRPr="00BB265D">
        <w:rPr>
          <w:rtl/>
        </w:rPr>
        <w:t xml:space="preserve"> وإمّا تفدون فداء.</w:t>
      </w:r>
    </w:p>
    <w:p w:rsidR="009E6576" w:rsidRPr="00BB265D" w:rsidRDefault="009E6576" w:rsidP="00393F8B">
      <w:pPr>
        <w:pStyle w:val="libNormal"/>
        <w:rPr>
          <w:rtl/>
        </w:rPr>
      </w:pPr>
      <w:r w:rsidRPr="00BB265D">
        <w:rPr>
          <w:rtl/>
        </w:rPr>
        <w:t>والمراد التخيير بعد الأسر بين المنّ والإطلاق</w:t>
      </w:r>
      <w:r>
        <w:rPr>
          <w:rtl/>
        </w:rPr>
        <w:t xml:space="preserve">، </w:t>
      </w:r>
      <w:r w:rsidRPr="00BB265D">
        <w:rPr>
          <w:rtl/>
        </w:rPr>
        <w:t>وبين أخذ الفداء. وهو ثابت عند الشافعيّة</w:t>
      </w:r>
      <w:r>
        <w:rPr>
          <w:rtl/>
        </w:rPr>
        <w:t xml:space="preserve">، </w:t>
      </w:r>
      <w:r w:rsidRPr="00BB265D">
        <w:rPr>
          <w:rtl/>
        </w:rPr>
        <w:t>فإنّ الذكر الحرّ المكلّف إذا أسر تخيّر الامام بين القتل والمنّ والفداء</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علو الشيء</w:t>
      </w:r>
      <w:r>
        <w:rPr>
          <w:rtl/>
        </w:rPr>
        <w:t xml:space="preserve">: </w:t>
      </w:r>
      <w:r w:rsidRPr="00BB265D">
        <w:rPr>
          <w:rtl/>
        </w:rPr>
        <w:t>نقيض سفله وسفالته.</w:t>
      </w:r>
    </w:p>
    <w:p w:rsidR="009E6576" w:rsidRPr="00BB265D" w:rsidRDefault="009E6576" w:rsidP="00D736D6">
      <w:pPr>
        <w:pStyle w:val="libFootnote0"/>
        <w:rPr>
          <w:rtl/>
        </w:rPr>
      </w:pPr>
      <w:r>
        <w:rPr>
          <w:rtl/>
        </w:rPr>
        <w:t>(</w:t>
      </w:r>
      <w:r w:rsidRPr="00BB265D">
        <w:rPr>
          <w:rtl/>
        </w:rPr>
        <w:t>2) الأنفال</w:t>
      </w:r>
      <w:r>
        <w:rPr>
          <w:rtl/>
        </w:rPr>
        <w:t xml:space="preserve">: </w:t>
      </w:r>
      <w:r w:rsidRPr="00BB265D">
        <w:rPr>
          <w:rtl/>
        </w:rPr>
        <w:t>12.</w:t>
      </w:r>
    </w:p>
    <w:p w:rsidR="009E6576" w:rsidRPr="00BB265D" w:rsidRDefault="009E6576" w:rsidP="00393F8B">
      <w:pPr>
        <w:pStyle w:val="libNormal0"/>
        <w:rPr>
          <w:rtl/>
        </w:rPr>
      </w:pPr>
      <w:r>
        <w:rPr>
          <w:rtl/>
        </w:rPr>
        <w:br w:type="page"/>
      </w:r>
      <w:r w:rsidRPr="00BB265D">
        <w:rPr>
          <w:rtl/>
        </w:rPr>
        <w:lastRenderedPageBreak/>
        <w:t>والاسترقاق. وعند الحنفيّة يتخيّر بين القتل والاسترقاق. فعلى قولهم الآية منسوخة</w:t>
      </w:r>
      <w:r>
        <w:rPr>
          <w:rtl/>
        </w:rPr>
        <w:t xml:space="preserve">، </w:t>
      </w:r>
      <w:r w:rsidRPr="00BB265D">
        <w:rPr>
          <w:rtl/>
        </w:rPr>
        <w:t>أو مخصوصة بحرب بدر. وظاهر الآية قريب من مذهب الشافعيّة.</w:t>
      </w:r>
    </w:p>
    <w:p w:rsidR="009E6576" w:rsidRPr="00BB265D" w:rsidRDefault="009E6576" w:rsidP="00393F8B">
      <w:pPr>
        <w:pStyle w:val="libNormal"/>
        <w:rPr>
          <w:rtl/>
        </w:rPr>
      </w:pPr>
      <w:r w:rsidRPr="00BB265D">
        <w:rPr>
          <w:rtl/>
        </w:rPr>
        <w:t>وفي التحقيق الآية تمنع القتل بعد الإثخان والأسر</w:t>
      </w:r>
      <w:r>
        <w:rPr>
          <w:rtl/>
        </w:rPr>
        <w:t xml:space="preserve">، </w:t>
      </w:r>
      <w:r w:rsidRPr="00BB265D">
        <w:rPr>
          <w:rtl/>
        </w:rPr>
        <w:t>لتقييد المنّ والفداء بكونه بعد الأسر</w:t>
      </w:r>
      <w:r>
        <w:rPr>
          <w:rtl/>
        </w:rPr>
        <w:t xml:space="preserve">، </w:t>
      </w:r>
      <w:r w:rsidRPr="00BB265D">
        <w:rPr>
          <w:rtl/>
        </w:rPr>
        <w:t>ولم يذكر معهما القتل. وعلى التقادير ؛ فالاسترقاق علم بالسنّة. هذا</w:t>
      </w:r>
      <w:r>
        <w:rPr>
          <w:rtl/>
        </w:rPr>
        <w:t xml:space="preserve">، </w:t>
      </w:r>
      <w:r w:rsidRPr="00BB265D">
        <w:rPr>
          <w:rtl/>
        </w:rPr>
        <w:t>وقد قيل</w:t>
      </w:r>
      <w:r>
        <w:rPr>
          <w:rtl/>
        </w:rPr>
        <w:t xml:space="preserve">: </w:t>
      </w:r>
      <w:r w:rsidRPr="00BB265D">
        <w:rPr>
          <w:rtl/>
        </w:rPr>
        <w:t>إنّ الأسر كان محرّما بقوله</w:t>
      </w:r>
      <w:r>
        <w:rPr>
          <w:rtl/>
        </w:rPr>
        <w:t xml:space="preserve">: </w:t>
      </w:r>
      <w:r w:rsidRPr="00D7004D">
        <w:rPr>
          <w:rStyle w:val="libAlaemChar"/>
          <w:rtl/>
        </w:rPr>
        <w:t>(</w:t>
      </w:r>
      <w:r w:rsidRPr="00125393">
        <w:rPr>
          <w:rStyle w:val="libAieChar"/>
          <w:rtl/>
        </w:rPr>
        <w:t>ما كانَ لِنَبِيٍّ أَنْ يَكُونَ لَهُ أَسْرى</w:t>
      </w:r>
      <w:r w:rsidRPr="00D7004D">
        <w:rPr>
          <w:rStyle w:val="libAlaemChar"/>
          <w:rtl/>
        </w:rPr>
        <w:t>)</w:t>
      </w:r>
      <w:r w:rsidRPr="00BB265D">
        <w:rPr>
          <w:rtl/>
        </w:rPr>
        <w:t xml:space="preserve"> </w:t>
      </w:r>
      <w:r w:rsidRPr="00D736D6">
        <w:rPr>
          <w:rStyle w:val="libFootnotenumChar"/>
          <w:rtl/>
        </w:rPr>
        <w:t>(1)</w:t>
      </w:r>
      <w:r>
        <w:rPr>
          <w:rtl/>
        </w:rPr>
        <w:t>.</w:t>
      </w:r>
      <w:r w:rsidRPr="00BB265D">
        <w:rPr>
          <w:rtl/>
        </w:rPr>
        <w:t xml:space="preserve"> حتّى نسخ بهذه الآية.</w:t>
      </w:r>
    </w:p>
    <w:p w:rsidR="009E6576" w:rsidRPr="00BB265D" w:rsidRDefault="009E6576" w:rsidP="00393F8B">
      <w:pPr>
        <w:pStyle w:val="libNormal"/>
        <w:rPr>
          <w:rtl/>
        </w:rPr>
      </w:pPr>
      <w:r w:rsidRPr="00D7004D">
        <w:rPr>
          <w:rStyle w:val="libAlaemChar"/>
          <w:rtl/>
        </w:rPr>
        <w:t>(</w:t>
      </w:r>
      <w:r w:rsidRPr="00125393">
        <w:rPr>
          <w:rStyle w:val="libAieChar"/>
          <w:rtl/>
        </w:rPr>
        <w:t>حَتَّى تَضَعَ الْحَرْبُ أَوْزارَها</w:t>
      </w:r>
      <w:r w:rsidRPr="00D7004D">
        <w:rPr>
          <w:rStyle w:val="libAlaemChar"/>
          <w:rtl/>
        </w:rPr>
        <w:t>)</w:t>
      </w:r>
      <w:r w:rsidRPr="00BB265D">
        <w:rPr>
          <w:rtl/>
        </w:rPr>
        <w:t xml:space="preserve"> أي</w:t>
      </w:r>
      <w:r>
        <w:rPr>
          <w:rtl/>
        </w:rPr>
        <w:t xml:space="preserve">: </w:t>
      </w:r>
      <w:r w:rsidRPr="00BB265D">
        <w:rPr>
          <w:rtl/>
        </w:rPr>
        <w:t>يضع أهل الحرب آلاتها وأثقالها الّتي لا تقوم الحرب إلّا بها</w:t>
      </w:r>
      <w:r>
        <w:rPr>
          <w:rtl/>
        </w:rPr>
        <w:t xml:space="preserve">، </w:t>
      </w:r>
      <w:r w:rsidRPr="00BB265D">
        <w:rPr>
          <w:rtl/>
        </w:rPr>
        <w:t>كالسلاح والخيل والركاب</w:t>
      </w:r>
      <w:r>
        <w:rPr>
          <w:rtl/>
        </w:rPr>
        <w:t xml:space="preserve">، </w:t>
      </w:r>
      <w:r w:rsidRPr="00BB265D">
        <w:rPr>
          <w:rtl/>
        </w:rPr>
        <w:t>أي</w:t>
      </w:r>
      <w:r>
        <w:rPr>
          <w:rtl/>
        </w:rPr>
        <w:t xml:space="preserve">: </w:t>
      </w:r>
      <w:r w:rsidRPr="00BB265D">
        <w:rPr>
          <w:rtl/>
        </w:rPr>
        <w:t>تنقضي الحرب ولم يبق إلّا مسلم أو مسالم. وسمّيت أوزارها</w:t>
      </w:r>
      <w:r>
        <w:rPr>
          <w:rtl/>
        </w:rPr>
        <w:t xml:space="preserve">، </w:t>
      </w:r>
      <w:r w:rsidRPr="00BB265D">
        <w:rPr>
          <w:rtl/>
        </w:rPr>
        <w:t>لأنّه</w:t>
      </w:r>
      <w:r w:rsidRPr="00F46170">
        <w:rPr>
          <w:rtl/>
        </w:rPr>
        <w:t xml:space="preserve"> </w:t>
      </w:r>
      <w:r w:rsidRPr="00BB265D">
        <w:rPr>
          <w:rtl/>
        </w:rPr>
        <w:t>ل</w:t>
      </w:r>
      <w:r>
        <w:rPr>
          <w:rFonts w:hint="cs"/>
          <w:rtl/>
        </w:rPr>
        <w:t>ـ</w:t>
      </w:r>
      <w:r w:rsidRPr="00BB265D">
        <w:rPr>
          <w:rtl/>
        </w:rPr>
        <w:t>مّا لم يكن لها بدّ من جرّها فكأنّها تحملها وتستقلّ بها</w:t>
      </w:r>
      <w:r>
        <w:rPr>
          <w:rtl/>
        </w:rPr>
        <w:t xml:space="preserve">، </w:t>
      </w:r>
      <w:r w:rsidRPr="00BB265D">
        <w:rPr>
          <w:rtl/>
        </w:rPr>
        <w:t>فإذا انقضت فكأنّها وضعتها. وقيل</w:t>
      </w:r>
      <w:r>
        <w:rPr>
          <w:rtl/>
        </w:rPr>
        <w:t xml:space="preserve">: </w:t>
      </w:r>
      <w:r w:rsidRPr="00BB265D">
        <w:rPr>
          <w:rtl/>
        </w:rPr>
        <w:t>آثامها. والمعنى</w:t>
      </w:r>
      <w:r>
        <w:rPr>
          <w:rtl/>
        </w:rPr>
        <w:t xml:space="preserve">: </w:t>
      </w:r>
      <w:r w:rsidRPr="00BB265D">
        <w:rPr>
          <w:rtl/>
        </w:rPr>
        <w:t>حتّى يضع أهل الحرب شركهم ومعاصيهم. وهو غاية للضرب</w:t>
      </w:r>
      <w:r>
        <w:rPr>
          <w:rtl/>
        </w:rPr>
        <w:t xml:space="preserve">، </w:t>
      </w:r>
      <w:r w:rsidRPr="00BB265D">
        <w:rPr>
          <w:rtl/>
        </w:rPr>
        <w:t>أو الشدّ</w:t>
      </w:r>
      <w:r>
        <w:rPr>
          <w:rtl/>
        </w:rPr>
        <w:t xml:space="preserve">، </w:t>
      </w:r>
      <w:r w:rsidRPr="00BB265D">
        <w:rPr>
          <w:rtl/>
        </w:rPr>
        <w:t>أو للمنّ والفداء</w:t>
      </w:r>
      <w:r>
        <w:rPr>
          <w:rtl/>
        </w:rPr>
        <w:t xml:space="preserve">، </w:t>
      </w:r>
      <w:r w:rsidRPr="00BB265D">
        <w:rPr>
          <w:rtl/>
        </w:rPr>
        <w:t>أو للمجموع. يعني</w:t>
      </w:r>
      <w:r>
        <w:rPr>
          <w:rtl/>
        </w:rPr>
        <w:t xml:space="preserve">: </w:t>
      </w:r>
      <w:r w:rsidRPr="00BB265D">
        <w:rPr>
          <w:rtl/>
        </w:rPr>
        <w:t>أنّ هذه الأحكام جارية فيهم حتّى لا يكون حرب مع المشركين بزوال شوكتهم. وقيل</w:t>
      </w:r>
      <w:r>
        <w:rPr>
          <w:rtl/>
        </w:rPr>
        <w:t xml:space="preserve">: </w:t>
      </w:r>
      <w:r w:rsidRPr="00BB265D">
        <w:rPr>
          <w:rtl/>
        </w:rPr>
        <w:t>بنزول عيسى.</w:t>
      </w:r>
    </w:p>
    <w:p w:rsidR="009E6576" w:rsidRPr="00BB265D" w:rsidRDefault="009E6576" w:rsidP="00393F8B">
      <w:pPr>
        <w:pStyle w:val="libNormal"/>
        <w:rPr>
          <w:rtl/>
        </w:rPr>
      </w:pPr>
      <w:r w:rsidRPr="00BB265D">
        <w:rPr>
          <w:rtl/>
        </w:rPr>
        <w:t>وقال الحسن</w:t>
      </w:r>
      <w:r>
        <w:rPr>
          <w:rtl/>
        </w:rPr>
        <w:t xml:space="preserve">: </w:t>
      </w:r>
      <w:r w:rsidRPr="00BB265D">
        <w:rPr>
          <w:rtl/>
        </w:rPr>
        <w:t>إنّ الامام مخيّر بين المنّ والفداء والاسترقاق</w:t>
      </w:r>
      <w:r>
        <w:rPr>
          <w:rtl/>
        </w:rPr>
        <w:t xml:space="preserve">، </w:t>
      </w:r>
      <w:r w:rsidRPr="00BB265D">
        <w:rPr>
          <w:rtl/>
        </w:rPr>
        <w:t>وليس له القتل بعد الأسر. فكأنّه جعل في الآية تقديما وتأخيرا</w:t>
      </w:r>
      <w:r>
        <w:rPr>
          <w:rtl/>
        </w:rPr>
        <w:t xml:space="preserve">، </w:t>
      </w:r>
      <w:r w:rsidRPr="00BB265D">
        <w:rPr>
          <w:rtl/>
        </w:rPr>
        <w:t>تقديره</w:t>
      </w:r>
      <w:r>
        <w:rPr>
          <w:rtl/>
        </w:rPr>
        <w:t xml:space="preserve">: </w:t>
      </w:r>
      <w:r w:rsidRPr="00BB265D">
        <w:rPr>
          <w:rtl/>
        </w:rPr>
        <w:t>فضرب الرقاب حتّى تضع الحرب أوزارها. ثمّ قال</w:t>
      </w:r>
      <w:r>
        <w:rPr>
          <w:rtl/>
        </w:rPr>
        <w:t xml:space="preserve">: </w:t>
      </w:r>
      <w:r w:rsidRPr="00BB265D">
        <w:rPr>
          <w:rtl/>
        </w:rPr>
        <w:t>حتّى إذا أثخنتموهم فشدّوا الوثاق فإمّا منّا وإمّا فداء.</w:t>
      </w:r>
    </w:p>
    <w:p w:rsidR="009E6576" w:rsidRPr="00BB265D" w:rsidRDefault="009E6576" w:rsidP="00393F8B">
      <w:pPr>
        <w:pStyle w:val="libNormal"/>
        <w:rPr>
          <w:rtl/>
        </w:rPr>
      </w:pPr>
      <w:r w:rsidRPr="00BB265D">
        <w:rPr>
          <w:rtl/>
        </w:rPr>
        <w:t>وقيل</w:t>
      </w:r>
      <w:r>
        <w:rPr>
          <w:rtl/>
        </w:rPr>
        <w:t xml:space="preserve">: </w:t>
      </w:r>
      <w:r w:rsidRPr="00BB265D">
        <w:rPr>
          <w:rtl/>
        </w:rPr>
        <w:t xml:space="preserve">حكم الآية منسوخ بآية السيف </w:t>
      </w:r>
      <w:r w:rsidRPr="00D736D6">
        <w:rPr>
          <w:rStyle w:val="libFootnotenumChar"/>
          <w:rtl/>
        </w:rPr>
        <w:t>(2)</w:t>
      </w:r>
      <w:r>
        <w:rPr>
          <w:rtl/>
        </w:rPr>
        <w:t>.</w:t>
      </w:r>
      <w:r w:rsidRPr="00BB265D">
        <w:rPr>
          <w:rtl/>
        </w:rPr>
        <w:t xml:space="preserve"> وليس بشيء</w:t>
      </w:r>
      <w:r>
        <w:rPr>
          <w:rtl/>
        </w:rPr>
        <w:t xml:space="preserve">، </w:t>
      </w:r>
      <w:r w:rsidRPr="00BB265D">
        <w:rPr>
          <w:rtl/>
        </w:rPr>
        <w:t>لأصالة عدم النسخ.</w:t>
      </w:r>
      <w:r>
        <w:rPr>
          <w:rFonts w:hint="cs"/>
          <w:rtl/>
        </w:rPr>
        <w:t xml:space="preserve"> </w:t>
      </w:r>
      <w:r w:rsidRPr="00BB265D">
        <w:rPr>
          <w:rtl/>
        </w:rPr>
        <w:t>والتخصيص خير منه.</w:t>
      </w:r>
    </w:p>
    <w:p w:rsidR="009E6576" w:rsidRPr="00BB265D" w:rsidRDefault="009E6576" w:rsidP="00393F8B">
      <w:pPr>
        <w:pStyle w:val="libNormal"/>
        <w:rPr>
          <w:rtl/>
        </w:rPr>
      </w:pPr>
      <w:r w:rsidRPr="00BB265D">
        <w:rPr>
          <w:rtl/>
        </w:rPr>
        <w:t xml:space="preserve">والمنقول عن أهل البيت </w:t>
      </w:r>
      <w:r w:rsidRPr="00D7004D">
        <w:rPr>
          <w:rStyle w:val="libAlaemChar"/>
          <w:rtl/>
        </w:rPr>
        <w:t>عليهم‌السلام</w:t>
      </w:r>
      <w:r>
        <w:rPr>
          <w:rtl/>
        </w:rPr>
        <w:t xml:space="preserve">: </w:t>
      </w:r>
      <w:r w:rsidRPr="00BB265D">
        <w:rPr>
          <w:rtl/>
        </w:rPr>
        <w:t>أنّ الأسير إن أخذ والحرب قائمة</w:t>
      </w:r>
      <w:r>
        <w:rPr>
          <w:rtl/>
        </w:rPr>
        <w:t xml:space="preserve">، </w:t>
      </w:r>
      <w:r w:rsidRPr="00BB265D">
        <w:rPr>
          <w:rtl/>
        </w:rPr>
        <w:t>كان الإمام</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الأنفال</w:t>
      </w:r>
      <w:r>
        <w:rPr>
          <w:rtl/>
        </w:rPr>
        <w:t xml:space="preserve">: </w:t>
      </w:r>
      <w:r w:rsidRPr="00BB265D">
        <w:rPr>
          <w:rtl/>
        </w:rPr>
        <w:t>67.</w:t>
      </w:r>
    </w:p>
    <w:p w:rsidR="009E6576" w:rsidRPr="00BB265D" w:rsidRDefault="009E6576" w:rsidP="00D736D6">
      <w:pPr>
        <w:pStyle w:val="libFootnote0"/>
        <w:rPr>
          <w:rtl/>
        </w:rPr>
      </w:pPr>
      <w:r>
        <w:rPr>
          <w:rtl/>
        </w:rPr>
        <w:t>(</w:t>
      </w:r>
      <w:r w:rsidRPr="00BB265D">
        <w:rPr>
          <w:rtl/>
        </w:rPr>
        <w:t>2) التوبة</w:t>
      </w:r>
      <w:r>
        <w:rPr>
          <w:rtl/>
        </w:rPr>
        <w:t xml:space="preserve">: </w:t>
      </w:r>
      <w:r w:rsidRPr="00BB265D">
        <w:rPr>
          <w:rtl/>
        </w:rPr>
        <w:t>5 و29.</w:t>
      </w:r>
    </w:p>
    <w:p w:rsidR="009E6576" w:rsidRPr="00BB265D" w:rsidRDefault="009E6576" w:rsidP="00393F8B">
      <w:pPr>
        <w:pStyle w:val="libNormal0"/>
        <w:rPr>
          <w:rtl/>
        </w:rPr>
      </w:pPr>
      <w:r>
        <w:rPr>
          <w:rtl/>
        </w:rPr>
        <w:br w:type="page"/>
      </w:r>
      <w:r w:rsidRPr="00BB265D">
        <w:rPr>
          <w:rtl/>
        </w:rPr>
        <w:lastRenderedPageBreak/>
        <w:t>مخيّرا بين أن يقتله</w:t>
      </w:r>
      <w:r>
        <w:rPr>
          <w:rtl/>
        </w:rPr>
        <w:t xml:space="preserve">، </w:t>
      </w:r>
      <w:r w:rsidRPr="00BB265D">
        <w:rPr>
          <w:rtl/>
        </w:rPr>
        <w:t>أو يقطع يده ورجله من خلاف</w:t>
      </w:r>
      <w:r>
        <w:rPr>
          <w:rtl/>
        </w:rPr>
        <w:t xml:space="preserve">، </w:t>
      </w:r>
      <w:r w:rsidRPr="00BB265D">
        <w:rPr>
          <w:rtl/>
        </w:rPr>
        <w:t>ويتركه حتّى ينزف ويموت.</w:t>
      </w:r>
      <w:r>
        <w:rPr>
          <w:rFonts w:hint="cs"/>
          <w:rtl/>
        </w:rPr>
        <w:t xml:space="preserve"> </w:t>
      </w:r>
      <w:r>
        <w:rPr>
          <w:rtl/>
        </w:rPr>
        <w:t>و</w:t>
      </w:r>
      <w:r w:rsidRPr="00BB265D">
        <w:rPr>
          <w:rtl/>
        </w:rPr>
        <w:t>إن أخذ بعد انقضاء الحرب تخيّر الامام بين المنّ والفداء والاسترقاق</w:t>
      </w:r>
      <w:r>
        <w:rPr>
          <w:rtl/>
        </w:rPr>
        <w:t xml:space="preserve">، </w:t>
      </w:r>
      <w:r w:rsidRPr="00BB265D">
        <w:rPr>
          <w:rtl/>
        </w:rPr>
        <w:t>ولا يجوز القتل. ولو حصل منه الإسلام في الحالين منع القتل خاصّة.</w:t>
      </w:r>
    </w:p>
    <w:p w:rsidR="009E6576" w:rsidRPr="00BB265D" w:rsidRDefault="009E6576" w:rsidP="00393F8B">
      <w:pPr>
        <w:pStyle w:val="libNormal"/>
        <w:rPr>
          <w:rtl/>
        </w:rPr>
      </w:pPr>
      <w:r w:rsidRPr="00BB265D">
        <w:rPr>
          <w:rtl/>
        </w:rPr>
        <w:t>فعلى هذا يكون قول الحسن موافقا لمذهبنا. ويقوى القول بالتقديم والتأخير</w:t>
      </w:r>
      <w:r>
        <w:rPr>
          <w:rtl/>
        </w:rPr>
        <w:t xml:space="preserve">، </w:t>
      </w:r>
      <w:r w:rsidRPr="00BB265D">
        <w:rPr>
          <w:rtl/>
        </w:rPr>
        <w:t>ولا حرج في ذلك.</w:t>
      </w:r>
    </w:p>
    <w:p w:rsidR="009E6576" w:rsidRPr="00BB265D" w:rsidRDefault="009E6576" w:rsidP="00393F8B">
      <w:pPr>
        <w:pStyle w:val="libNormal"/>
        <w:rPr>
          <w:rtl/>
        </w:rPr>
      </w:pPr>
      <w:r w:rsidRPr="00D7004D">
        <w:rPr>
          <w:rStyle w:val="libAlaemChar"/>
          <w:rtl/>
        </w:rPr>
        <w:t>(</w:t>
      </w:r>
      <w:r w:rsidRPr="00125393">
        <w:rPr>
          <w:rStyle w:val="libAieChar"/>
          <w:rtl/>
        </w:rPr>
        <w:t>ذلِكَ</w:t>
      </w:r>
      <w:r w:rsidRPr="00D7004D">
        <w:rPr>
          <w:rStyle w:val="libAlaemChar"/>
          <w:rtl/>
        </w:rPr>
        <w:t>)</w:t>
      </w:r>
      <w:r w:rsidRPr="00BB265D">
        <w:rPr>
          <w:rtl/>
        </w:rPr>
        <w:t xml:space="preserve"> أي</w:t>
      </w:r>
      <w:r>
        <w:rPr>
          <w:rtl/>
        </w:rPr>
        <w:t xml:space="preserve">: </w:t>
      </w:r>
      <w:r w:rsidRPr="00BB265D">
        <w:rPr>
          <w:rtl/>
        </w:rPr>
        <w:t>الأمر ذلك</w:t>
      </w:r>
      <w:r>
        <w:rPr>
          <w:rtl/>
        </w:rPr>
        <w:t xml:space="preserve">، </w:t>
      </w:r>
      <w:r w:rsidRPr="00BB265D">
        <w:rPr>
          <w:rtl/>
        </w:rPr>
        <w:t xml:space="preserve">أو افعلوا بهم ذلك </w:t>
      </w:r>
      <w:r w:rsidRPr="00D7004D">
        <w:rPr>
          <w:rStyle w:val="libAlaemChar"/>
          <w:rtl/>
        </w:rPr>
        <w:t>(</w:t>
      </w:r>
      <w:r w:rsidRPr="00125393">
        <w:rPr>
          <w:rStyle w:val="libAieChar"/>
          <w:rtl/>
        </w:rPr>
        <w:t>وَلَوْ يَشاءُ اللهُ لَانْتَصَرَ مِنْهُمْ</w:t>
      </w:r>
      <w:r w:rsidRPr="00D7004D">
        <w:rPr>
          <w:rStyle w:val="libAlaemChar"/>
          <w:rtl/>
        </w:rPr>
        <w:t>)</w:t>
      </w:r>
      <w:r w:rsidRPr="00BB265D">
        <w:rPr>
          <w:rtl/>
        </w:rPr>
        <w:t xml:space="preserve"> لانتقم منهم ببعض أسباب الهلكة</w:t>
      </w:r>
      <w:r>
        <w:rPr>
          <w:rtl/>
        </w:rPr>
        <w:t xml:space="preserve">، </w:t>
      </w:r>
      <w:r w:rsidRPr="00BB265D">
        <w:rPr>
          <w:rtl/>
        </w:rPr>
        <w:t>من خسف</w:t>
      </w:r>
      <w:r>
        <w:rPr>
          <w:rtl/>
        </w:rPr>
        <w:t xml:space="preserve">، </w:t>
      </w:r>
      <w:r w:rsidRPr="00BB265D">
        <w:rPr>
          <w:rtl/>
        </w:rPr>
        <w:t>أو رجفة</w:t>
      </w:r>
      <w:r>
        <w:rPr>
          <w:rtl/>
        </w:rPr>
        <w:t xml:space="preserve">، </w:t>
      </w:r>
      <w:r w:rsidRPr="00BB265D">
        <w:rPr>
          <w:rtl/>
        </w:rPr>
        <w:t>أو حاصب</w:t>
      </w:r>
      <w:r>
        <w:rPr>
          <w:rtl/>
        </w:rPr>
        <w:t xml:space="preserve">، </w:t>
      </w:r>
      <w:r w:rsidRPr="00BB265D">
        <w:rPr>
          <w:rtl/>
        </w:rPr>
        <w:t>أو غرق</w:t>
      </w:r>
      <w:r>
        <w:rPr>
          <w:rtl/>
        </w:rPr>
        <w:t xml:space="preserve">، </w:t>
      </w:r>
      <w:r w:rsidRPr="00BB265D">
        <w:rPr>
          <w:rtl/>
        </w:rPr>
        <w:t xml:space="preserve">أو موت مستأصل </w:t>
      </w:r>
      <w:r w:rsidRPr="00D7004D">
        <w:rPr>
          <w:rStyle w:val="libAlaemChar"/>
          <w:rtl/>
        </w:rPr>
        <w:t>(</w:t>
      </w:r>
      <w:r w:rsidRPr="00125393">
        <w:rPr>
          <w:rStyle w:val="libAieChar"/>
          <w:rtl/>
        </w:rPr>
        <w:t>وَلكِنْ لِيَبْلُوَا بَعْضَكُمْ بِبَعْضٍ</w:t>
      </w:r>
      <w:r w:rsidRPr="00D7004D">
        <w:rPr>
          <w:rStyle w:val="libAlaemChar"/>
          <w:rtl/>
        </w:rPr>
        <w:t>)</w:t>
      </w:r>
      <w:r w:rsidRPr="00BB265D">
        <w:rPr>
          <w:rtl/>
        </w:rPr>
        <w:t xml:space="preserve"> ولكن أمركم بالقتال ليبلو المؤمنين بالكافرين</w:t>
      </w:r>
      <w:r>
        <w:rPr>
          <w:rtl/>
        </w:rPr>
        <w:t xml:space="preserve">، </w:t>
      </w:r>
      <w:r w:rsidRPr="00BB265D">
        <w:rPr>
          <w:rtl/>
        </w:rPr>
        <w:t>بأن يجاهدوهم فيستوجبوا الثواب العظيم</w:t>
      </w:r>
      <w:r>
        <w:rPr>
          <w:rtl/>
        </w:rPr>
        <w:t xml:space="preserve">، </w:t>
      </w:r>
      <w:r w:rsidRPr="00BB265D">
        <w:rPr>
          <w:rtl/>
        </w:rPr>
        <w:t>والكافرين بالمؤمنين</w:t>
      </w:r>
      <w:r>
        <w:rPr>
          <w:rtl/>
        </w:rPr>
        <w:t xml:space="preserve">، </w:t>
      </w:r>
      <w:r w:rsidRPr="00BB265D">
        <w:rPr>
          <w:rtl/>
        </w:rPr>
        <w:t>بأن يعاجلهم على أيديهم ببعض عذابهم كي يرتدع بعضهم عن الكفر.</w:t>
      </w:r>
    </w:p>
    <w:p w:rsidR="009E6576" w:rsidRPr="00BB265D" w:rsidRDefault="009E6576" w:rsidP="00393F8B">
      <w:pPr>
        <w:pStyle w:val="libNormal"/>
        <w:rPr>
          <w:rtl/>
        </w:rPr>
      </w:pPr>
      <w:r w:rsidRPr="00BB265D">
        <w:rPr>
          <w:rtl/>
        </w:rPr>
        <w:t xml:space="preserve">«والذين قاتلوا» جاهدوا </w:t>
      </w:r>
      <w:r w:rsidRPr="00D7004D">
        <w:rPr>
          <w:rStyle w:val="libAlaemChar"/>
          <w:rtl/>
        </w:rPr>
        <w:t>(</w:t>
      </w:r>
      <w:r w:rsidRPr="00125393">
        <w:rPr>
          <w:rStyle w:val="libAieChar"/>
          <w:rtl/>
        </w:rPr>
        <w:t>فِي سَبِيلِ اللهِ</w:t>
      </w:r>
      <w:r w:rsidRPr="00D7004D">
        <w:rPr>
          <w:rStyle w:val="libAlaemChar"/>
          <w:rtl/>
        </w:rPr>
        <w:t>)</w:t>
      </w:r>
      <w:r w:rsidRPr="00BB265D">
        <w:rPr>
          <w:rtl/>
        </w:rPr>
        <w:t xml:space="preserve"> قرأ البصريّان وحفص</w:t>
      </w:r>
      <w:r>
        <w:rPr>
          <w:rtl/>
        </w:rPr>
        <w:t xml:space="preserve">: </w:t>
      </w:r>
      <w:r w:rsidRPr="00BB265D">
        <w:rPr>
          <w:rtl/>
        </w:rPr>
        <w:t>قتلوا</w:t>
      </w:r>
      <w:r>
        <w:rPr>
          <w:rtl/>
        </w:rPr>
        <w:t xml:space="preserve">، </w:t>
      </w:r>
      <w:r w:rsidRPr="00BB265D">
        <w:rPr>
          <w:rtl/>
        </w:rPr>
        <w:t>أي</w:t>
      </w:r>
      <w:r>
        <w:rPr>
          <w:rtl/>
        </w:rPr>
        <w:t xml:space="preserve">: </w:t>
      </w:r>
      <w:r w:rsidRPr="00BB265D">
        <w:rPr>
          <w:rtl/>
        </w:rPr>
        <w:t xml:space="preserve">استشهدوا </w:t>
      </w:r>
      <w:r w:rsidRPr="00D7004D">
        <w:rPr>
          <w:rStyle w:val="libAlaemChar"/>
          <w:rtl/>
        </w:rPr>
        <w:t>(</w:t>
      </w:r>
      <w:r w:rsidRPr="00125393">
        <w:rPr>
          <w:rStyle w:val="libAieChar"/>
          <w:rtl/>
        </w:rPr>
        <w:t>فَلَنْ يُضِلَّ أَعْمالَهُمْ</w:t>
      </w:r>
      <w:r w:rsidRPr="00D7004D">
        <w:rPr>
          <w:rStyle w:val="libAlaemChar"/>
          <w:rtl/>
        </w:rPr>
        <w:t>)</w:t>
      </w:r>
      <w:r w:rsidRPr="00BB265D">
        <w:rPr>
          <w:rtl/>
        </w:rPr>
        <w:t xml:space="preserve"> فلن يضيّعها </w:t>
      </w:r>
      <w:r w:rsidRPr="00D7004D">
        <w:rPr>
          <w:rStyle w:val="libAlaemChar"/>
          <w:rtl/>
        </w:rPr>
        <w:t>(</w:t>
      </w:r>
      <w:r w:rsidRPr="00125393">
        <w:rPr>
          <w:rStyle w:val="libAieChar"/>
          <w:rtl/>
        </w:rPr>
        <w:t>سَيَهْدِيهِمْ</w:t>
      </w:r>
      <w:r w:rsidRPr="00D7004D">
        <w:rPr>
          <w:rStyle w:val="libAlaemChar"/>
          <w:rtl/>
        </w:rPr>
        <w:t>)</w:t>
      </w:r>
      <w:r w:rsidRPr="00BB265D">
        <w:rPr>
          <w:rtl/>
        </w:rPr>
        <w:t xml:space="preserve"> إلى الثواب</w:t>
      </w:r>
      <w:r>
        <w:rPr>
          <w:rtl/>
        </w:rPr>
        <w:t xml:space="preserve">، </w:t>
      </w:r>
      <w:r w:rsidRPr="00BB265D">
        <w:rPr>
          <w:rtl/>
        </w:rPr>
        <w:t xml:space="preserve">أو سيثبت هدايتهم </w:t>
      </w:r>
      <w:r w:rsidRPr="00D7004D">
        <w:rPr>
          <w:rStyle w:val="libAlaemChar"/>
          <w:rtl/>
        </w:rPr>
        <w:t>(</w:t>
      </w:r>
      <w:r w:rsidRPr="00125393">
        <w:rPr>
          <w:rStyle w:val="libAieChar"/>
          <w:rtl/>
        </w:rPr>
        <w:t>وَيُصْلِحُ بالَهُمْ</w:t>
      </w:r>
      <w:r w:rsidRPr="00D7004D">
        <w:rPr>
          <w:rStyle w:val="libAlaemChar"/>
          <w:rtl/>
        </w:rPr>
        <w:t>)</w:t>
      </w:r>
      <w:r w:rsidRPr="00BB265D">
        <w:rPr>
          <w:rtl/>
        </w:rPr>
        <w:t xml:space="preserve"> بالرسوخ على العقيدة الحقّة </w:t>
      </w:r>
      <w:r w:rsidRPr="00D7004D">
        <w:rPr>
          <w:rStyle w:val="libAlaemChar"/>
          <w:rtl/>
        </w:rPr>
        <w:t>(</w:t>
      </w:r>
      <w:r w:rsidRPr="00125393">
        <w:rPr>
          <w:rStyle w:val="libAieChar"/>
          <w:rtl/>
        </w:rPr>
        <w:t>وَيُدْخِلُهُمُ الْجَنَّةَ عَرَّفَها لَهُمْ</w:t>
      </w:r>
      <w:r w:rsidRPr="00D7004D">
        <w:rPr>
          <w:rStyle w:val="libAlaemChar"/>
          <w:rtl/>
        </w:rPr>
        <w:t>)</w:t>
      </w:r>
      <w:r w:rsidRPr="00BB265D">
        <w:rPr>
          <w:rtl/>
        </w:rPr>
        <w:t xml:space="preserve"> وقد عرّفها لهم في الدنيا حتّى اشتاقوا إليها</w:t>
      </w:r>
      <w:r>
        <w:rPr>
          <w:rtl/>
        </w:rPr>
        <w:t xml:space="preserve">، </w:t>
      </w:r>
      <w:r w:rsidRPr="00BB265D">
        <w:rPr>
          <w:rtl/>
        </w:rPr>
        <w:t>فعملوا ما استحقّوها به. أو بيّنها لهم بحيث يعلم كلّ واحد منزله ويهتدي إليه.</w:t>
      </w:r>
    </w:p>
    <w:p w:rsidR="009E6576" w:rsidRPr="00BB265D" w:rsidRDefault="009E6576" w:rsidP="00393F8B">
      <w:pPr>
        <w:pStyle w:val="libNormal"/>
        <w:rPr>
          <w:rtl/>
        </w:rPr>
      </w:pPr>
      <w:r w:rsidRPr="00BB265D">
        <w:rPr>
          <w:rtl/>
        </w:rPr>
        <w:t>قال مجاهد</w:t>
      </w:r>
      <w:r>
        <w:rPr>
          <w:rtl/>
        </w:rPr>
        <w:t xml:space="preserve">: </w:t>
      </w:r>
      <w:r w:rsidRPr="00BB265D">
        <w:rPr>
          <w:rtl/>
        </w:rPr>
        <w:t>يهتدي أهل الجنّة إلى مساكنهم منها لا يخطئون</w:t>
      </w:r>
      <w:r>
        <w:rPr>
          <w:rtl/>
        </w:rPr>
        <w:t xml:space="preserve">، </w:t>
      </w:r>
      <w:r w:rsidRPr="00BB265D">
        <w:rPr>
          <w:rtl/>
        </w:rPr>
        <w:t>كأنّهم كانوا سكّانها منذ خلقوا.</w:t>
      </w:r>
    </w:p>
    <w:p w:rsidR="009E6576" w:rsidRPr="00BB265D" w:rsidRDefault="009E6576" w:rsidP="00393F8B">
      <w:pPr>
        <w:pStyle w:val="libNormal"/>
        <w:rPr>
          <w:rtl/>
        </w:rPr>
      </w:pPr>
      <w:r w:rsidRPr="00BB265D">
        <w:rPr>
          <w:rtl/>
        </w:rPr>
        <w:t>وعن مقاتل</w:t>
      </w:r>
      <w:r>
        <w:rPr>
          <w:rtl/>
        </w:rPr>
        <w:t xml:space="preserve">: </w:t>
      </w:r>
      <w:r w:rsidRPr="00BB265D">
        <w:rPr>
          <w:rtl/>
        </w:rPr>
        <w:t>إنّ الملك الّذي وكلّ بحفظ عمله في الدنيا يمشي بين يديه</w:t>
      </w:r>
      <w:r>
        <w:rPr>
          <w:rtl/>
        </w:rPr>
        <w:t xml:space="preserve">، </w:t>
      </w:r>
      <w:r w:rsidRPr="00BB265D">
        <w:rPr>
          <w:rtl/>
        </w:rPr>
        <w:t>فيعرّفه كلّ شيء أعطاه الله.</w:t>
      </w:r>
    </w:p>
    <w:p w:rsidR="009E6576" w:rsidRPr="00BB265D" w:rsidRDefault="009E6576" w:rsidP="00393F8B">
      <w:pPr>
        <w:pStyle w:val="libNormal"/>
        <w:rPr>
          <w:rtl/>
        </w:rPr>
      </w:pPr>
      <w:r w:rsidRPr="00BB265D">
        <w:rPr>
          <w:rtl/>
        </w:rPr>
        <w:t>أو طيّبها لهم</w:t>
      </w:r>
      <w:r>
        <w:rPr>
          <w:rtl/>
        </w:rPr>
        <w:t xml:space="preserve">، </w:t>
      </w:r>
      <w:r w:rsidRPr="00BB265D">
        <w:rPr>
          <w:rtl/>
        </w:rPr>
        <w:t>من العرف وهو طيب الرائحة. أو حدّدها لهم بحيث يكون لكلّ جنّة مفرزة عن غيرها.</w:t>
      </w:r>
    </w:p>
    <w:p w:rsidR="009E6576" w:rsidRPr="00BB265D" w:rsidRDefault="009E6576" w:rsidP="00393F8B">
      <w:pPr>
        <w:pStyle w:val="libNormal"/>
        <w:rPr>
          <w:rtl/>
        </w:rPr>
      </w:pPr>
      <w:r w:rsidRPr="00D7004D">
        <w:rPr>
          <w:rStyle w:val="libAlaemChar"/>
          <w:rtl/>
        </w:rPr>
        <w:t>(</w:t>
      </w:r>
      <w:r w:rsidRPr="00125393">
        <w:rPr>
          <w:rStyle w:val="libAieChar"/>
          <w:rtl/>
        </w:rPr>
        <w:t>يا أَيُّهَا الَّذِينَ آمَنُوا إِنْ تَنْصُرُوا اللهَ</w:t>
      </w:r>
      <w:r w:rsidRPr="00D7004D">
        <w:rPr>
          <w:rStyle w:val="libAlaemChar"/>
          <w:rtl/>
        </w:rPr>
        <w:t>)</w:t>
      </w:r>
      <w:r w:rsidRPr="00BB265D">
        <w:rPr>
          <w:rtl/>
        </w:rPr>
        <w:t xml:space="preserve"> أي</w:t>
      </w:r>
      <w:r>
        <w:rPr>
          <w:rtl/>
        </w:rPr>
        <w:t xml:space="preserve">: </w:t>
      </w:r>
      <w:r w:rsidRPr="00BB265D">
        <w:rPr>
          <w:rtl/>
        </w:rPr>
        <w:t xml:space="preserve">إن تنصروا دينه ورسوله </w:t>
      </w:r>
      <w:r w:rsidRPr="00D7004D">
        <w:rPr>
          <w:rStyle w:val="libAlaemChar"/>
          <w:rtl/>
        </w:rPr>
        <w:t>(</w:t>
      </w:r>
      <w:r w:rsidRPr="00125393">
        <w:rPr>
          <w:rStyle w:val="libAieChar"/>
          <w:rtl/>
        </w:rPr>
        <w:t>يَنْصُرْكُمْ</w:t>
      </w:r>
      <w:r w:rsidRPr="00D7004D">
        <w:rPr>
          <w:rStyle w:val="libAlaemChar"/>
          <w:rtl/>
        </w:rPr>
        <w:t>)</w:t>
      </w:r>
      <w:r w:rsidRPr="00BB265D">
        <w:rPr>
          <w:rtl/>
        </w:rPr>
        <w:t xml:space="preserve"> على عدوّكم </w:t>
      </w:r>
      <w:r w:rsidRPr="00D7004D">
        <w:rPr>
          <w:rStyle w:val="libAlaemChar"/>
          <w:rtl/>
        </w:rPr>
        <w:t>(</w:t>
      </w:r>
      <w:r w:rsidRPr="00125393">
        <w:rPr>
          <w:rStyle w:val="libAieChar"/>
          <w:rtl/>
        </w:rPr>
        <w:t>وَيُثَبِّتْ أَقْدامَكُمْ</w:t>
      </w:r>
      <w:r w:rsidRPr="00D7004D">
        <w:rPr>
          <w:rStyle w:val="libAlaemChar"/>
          <w:rtl/>
        </w:rPr>
        <w:t>)</w:t>
      </w:r>
      <w:r w:rsidRPr="00BB265D">
        <w:rPr>
          <w:rtl/>
        </w:rPr>
        <w:t xml:space="preserve"> في مواطن الحرب</w:t>
      </w:r>
      <w:r>
        <w:rPr>
          <w:rtl/>
        </w:rPr>
        <w:t xml:space="preserve">، </w:t>
      </w:r>
      <w:r w:rsidRPr="00BB265D">
        <w:rPr>
          <w:rtl/>
        </w:rPr>
        <w:t>بالتشجيع وتقوية القلوب وتثبيتها. أو على محجّة الإسلام</w:t>
      </w:r>
      <w:r>
        <w:rPr>
          <w:rtl/>
        </w:rPr>
        <w:t xml:space="preserve">، </w:t>
      </w:r>
      <w:r w:rsidRPr="00BB265D">
        <w:rPr>
          <w:rtl/>
        </w:rPr>
        <w:t>والقيام بحقوقه.</w:t>
      </w:r>
    </w:p>
    <w:p w:rsidR="009E6576" w:rsidRPr="00BB265D" w:rsidRDefault="009E6576" w:rsidP="00393F8B">
      <w:pPr>
        <w:pStyle w:val="libNormal"/>
        <w:rPr>
          <w:rtl/>
        </w:rPr>
      </w:pPr>
      <w:r>
        <w:rPr>
          <w:rtl/>
        </w:rPr>
        <w:br w:type="page"/>
      </w:r>
      <w:r w:rsidRPr="00D7004D">
        <w:rPr>
          <w:rStyle w:val="libAlaemChar"/>
          <w:rtl/>
        </w:rPr>
        <w:lastRenderedPageBreak/>
        <w:t>(</w:t>
      </w:r>
      <w:r w:rsidRPr="00125393">
        <w:rPr>
          <w:rStyle w:val="libAieChar"/>
          <w:rtl/>
        </w:rPr>
        <w:t>وَالَّذِينَ كَفَرُوا فَتَعْساً لَهُمْ</w:t>
      </w:r>
      <w:r w:rsidRPr="00D7004D">
        <w:rPr>
          <w:rStyle w:val="libAlaemChar"/>
          <w:rtl/>
        </w:rPr>
        <w:t>)</w:t>
      </w:r>
      <w:r w:rsidRPr="00BB265D">
        <w:rPr>
          <w:rtl/>
        </w:rPr>
        <w:t xml:space="preserve"> فعثورا وانحطاطا وهلاكا. ونقيضه</w:t>
      </w:r>
      <w:r>
        <w:rPr>
          <w:rtl/>
        </w:rPr>
        <w:t xml:space="preserve">: </w:t>
      </w:r>
      <w:r w:rsidRPr="00BB265D">
        <w:rPr>
          <w:rtl/>
        </w:rPr>
        <w:t>لعا له</w:t>
      </w:r>
      <w:r>
        <w:rPr>
          <w:rtl/>
        </w:rPr>
        <w:t xml:space="preserve">، </w:t>
      </w:r>
      <w:r w:rsidRPr="00BB265D">
        <w:rPr>
          <w:rtl/>
        </w:rPr>
        <w:t>أي</w:t>
      </w:r>
      <w:r>
        <w:rPr>
          <w:rtl/>
        </w:rPr>
        <w:t xml:space="preserve">: </w:t>
      </w:r>
      <w:r w:rsidRPr="00BB265D">
        <w:rPr>
          <w:rtl/>
        </w:rPr>
        <w:t>نجاة. وتقول للعاثر</w:t>
      </w:r>
      <w:r>
        <w:rPr>
          <w:rtl/>
        </w:rPr>
        <w:t xml:space="preserve">: </w:t>
      </w:r>
      <w:r w:rsidRPr="00BB265D">
        <w:rPr>
          <w:rtl/>
        </w:rPr>
        <w:t>لعا لك</w:t>
      </w:r>
      <w:r>
        <w:rPr>
          <w:rtl/>
        </w:rPr>
        <w:t xml:space="preserve">، </w:t>
      </w:r>
      <w:r w:rsidRPr="00BB265D">
        <w:rPr>
          <w:rtl/>
        </w:rPr>
        <w:t>إذا دعوت بالانتعاش والثبات. وانتصابه بفعله الواجب إضماره سماعا</w:t>
      </w:r>
      <w:r>
        <w:rPr>
          <w:rtl/>
        </w:rPr>
        <w:t xml:space="preserve">، </w:t>
      </w:r>
      <w:r w:rsidRPr="00BB265D">
        <w:rPr>
          <w:rtl/>
        </w:rPr>
        <w:t>تقديره</w:t>
      </w:r>
      <w:r>
        <w:rPr>
          <w:rtl/>
        </w:rPr>
        <w:t xml:space="preserve">: </w:t>
      </w:r>
      <w:r w:rsidRPr="00BB265D">
        <w:rPr>
          <w:rtl/>
        </w:rPr>
        <w:t>فقال</w:t>
      </w:r>
      <w:r>
        <w:rPr>
          <w:rtl/>
        </w:rPr>
        <w:t xml:space="preserve">: </w:t>
      </w:r>
      <w:r w:rsidRPr="00BB265D">
        <w:rPr>
          <w:rtl/>
        </w:rPr>
        <w:t>تعسا لهم</w:t>
      </w:r>
      <w:r>
        <w:rPr>
          <w:rtl/>
        </w:rPr>
        <w:t xml:space="preserve">، </w:t>
      </w:r>
      <w:r w:rsidRPr="00BB265D">
        <w:rPr>
          <w:rtl/>
        </w:rPr>
        <w:t>أو فقضى تعسا لهم</w:t>
      </w:r>
      <w:r>
        <w:rPr>
          <w:rtl/>
        </w:rPr>
        <w:t xml:space="preserve">، </w:t>
      </w:r>
      <w:r w:rsidRPr="00BB265D">
        <w:rPr>
          <w:rtl/>
        </w:rPr>
        <w:t>أو أتعسهم الله فتعسوا تعسا. والجملة خبر «الّذين كفروا»</w:t>
      </w:r>
      <w:r>
        <w:rPr>
          <w:rtl/>
        </w:rPr>
        <w:t>.</w:t>
      </w:r>
      <w:r w:rsidRPr="00BB265D">
        <w:rPr>
          <w:rtl/>
        </w:rPr>
        <w:t xml:space="preserve"> </w:t>
      </w:r>
      <w:r w:rsidRPr="00D7004D">
        <w:rPr>
          <w:rStyle w:val="libAlaemChar"/>
          <w:rtl/>
        </w:rPr>
        <w:t>(</w:t>
      </w:r>
      <w:r w:rsidRPr="00125393">
        <w:rPr>
          <w:rStyle w:val="libAieChar"/>
          <w:rtl/>
        </w:rPr>
        <w:t>وَأَضَلَّ أَعْمالَهُمْ</w:t>
      </w:r>
      <w:r w:rsidRPr="00D7004D">
        <w:rPr>
          <w:rStyle w:val="libAlaemChar"/>
          <w:rtl/>
        </w:rPr>
        <w:t>)</w:t>
      </w:r>
      <w:r w:rsidRPr="00BB265D">
        <w:rPr>
          <w:rtl/>
        </w:rPr>
        <w:t xml:space="preserve"> عطف عليه. وعن ابن عبّاس</w:t>
      </w:r>
      <w:r>
        <w:rPr>
          <w:rtl/>
        </w:rPr>
        <w:t xml:space="preserve">: </w:t>
      </w:r>
      <w:r w:rsidRPr="00BB265D">
        <w:rPr>
          <w:rtl/>
        </w:rPr>
        <w:t>يريد</w:t>
      </w:r>
      <w:r>
        <w:rPr>
          <w:rtl/>
        </w:rPr>
        <w:t xml:space="preserve">: </w:t>
      </w:r>
      <w:r w:rsidRPr="00BB265D">
        <w:rPr>
          <w:rtl/>
        </w:rPr>
        <w:t>في الدنيا القتل</w:t>
      </w:r>
      <w:r>
        <w:rPr>
          <w:rtl/>
        </w:rPr>
        <w:t xml:space="preserve">، </w:t>
      </w:r>
      <w:r w:rsidRPr="00BB265D">
        <w:rPr>
          <w:rtl/>
        </w:rPr>
        <w:t>وفي الآخرة التردّي في النار.</w:t>
      </w:r>
    </w:p>
    <w:p w:rsidR="009E6576" w:rsidRPr="00BB265D" w:rsidRDefault="009E6576" w:rsidP="00393F8B">
      <w:pPr>
        <w:pStyle w:val="libNormal"/>
        <w:rPr>
          <w:rtl/>
        </w:rPr>
      </w:pPr>
      <w:r w:rsidRPr="00D7004D">
        <w:rPr>
          <w:rStyle w:val="libAlaemChar"/>
          <w:rtl/>
        </w:rPr>
        <w:t>(</w:t>
      </w:r>
      <w:r w:rsidRPr="00125393">
        <w:rPr>
          <w:rStyle w:val="libAieChar"/>
          <w:rtl/>
        </w:rPr>
        <w:t>ذلِكَ</w:t>
      </w:r>
      <w:r w:rsidRPr="00D7004D">
        <w:rPr>
          <w:rStyle w:val="libAlaemChar"/>
          <w:rtl/>
        </w:rPr>
        <w:t>)</w:t>
      </w:r>
      <w:r w:rsidRPr="00BB265D">
        <w:rPr>
          <w:rtl/>
        </w:rPr>
        <w:t xml:space="preserve"> التعس والإضلال </w:t>
      </w:r>
      <w:r w:rsidRPr="00D7004D">
        <w:rPr>
          <w:rStyle w:val="libAlaemChar"/>
          <w:rtl/>
        </w:rPr>
        <w:t>(</w:t>
      </w:r>
      <w:r w:rsidRPr="00125393">
        <w:rPr>
          <w:rStyle w:val="libAieChar"/>
          <w:rtl/>
        </w:rPr>
        <w:t>بِأَنَّهُمْ كَرِهُوا ما أَنْزَلَ اللهُ</w:t>
      </w:r>
      <w:r w:rsidRPr="00D7004D">
        <w:rPr>
          <w:rStyle w:val="libAlaemChar"/>
          <w:rtl/>
        </w:rPr>
        <w:t>)</w:t>
      </w:r>
      <w:r w:rsidRPr="00BB265D">
        <w:rPr>
          <w:rtl/>
        </w:rPr>
        <w:t xml:space="preserve"> القرآن</w:t>
      </w:r>
      <w:r>
        <w:rPr>
          <w:rtl/>
        </w:rPr>
        <w:t>،</w:t>
      </w:r>
      <w:r w:rsidRPr="00B2027B">
        <w:rPr>
          <w:rtl/>
        </w:rPr>
        <w:t xml:space="preserve"> </w:t>
      </w:r>
      <w:r w:rsidRPr="00BB265D">
        <w:rPr>
          <w:rtl/>
        </w:rPr>
        <w:t>ل</w:t>
      </w:r>
      <w:r>
        <w:rPr>
          <w:rFonts w:hint="cs"/>
          <w:rtl/>
        </w:rPr>
        <w:t>ـ</w:t>
      </w:r>
      <w:r w:rsidRPr="00BB265D">
        <w:rPr>
          <w:rtl/>
        </w:rPr>
        <w:t>ما فيه من التوحيد والتكاليف المخالفة</w:t>
      </w:r>
      <w:r w:rsidRPr="00F35565">
        <w:rPr>
          <w:rtl/>
        </w:rPr>
        <w:t xml:space="preserve"> </w:t>
      </w:r>
      <w:r w:rsidRPr="00BB265D">
        <w:rPr>
          <w:rtl/>
        </w:rPr>
        <w:t>ل</w:t>
      </w:r>
      <w:r>
        <w:rPr>
          <w:rFonts w:hint="cs"/>
          <w:rtl/>
        </w:rPr>
        <w:t>ـ</w:t>
      </w:r>
      <w:r w:rsidRPr="00BB265D">
        <w:rPr>
          <w:rtl/>
        </w:rPr>
        <w:t>ما ألفوه واشتهته أنفسهم</w:t>
      </w:r>
      <w:r>
        <w:rPr>
          <w:rtl/>
        </w:rPr>
        <w:t xml:space="preserve">، </w:t>
      </w:r>
      <w:r w:rsidRPr="00BB265D">
        <w:rPr>
          <w:rtl/>
        </w:rPr>
        <w:t>من الإهمال وإطلاق العنان في الشهوات والملاذّ</w:t>
      </w:r>
      <w:r>
        <w:rPr>
          <w:rtl/>
        </w:rPr>
        <w:t xml:space="preserve">، </w:t>
      </w:r>
      <w:r w:rsidRPr="00BB265D">
        <w:rPr>
          <w:rtl/>
        </w:rPr>
        <w:t xml:space="preserve">فشقّ ذلك عليهم وتعاظمهم. وهذا تصريح بسببيّة الكفر بالقرآن للتعس والإضلال. </w:t>
      </w:r>
      <w:r w:rsidRPr="00D7004D">
        <w:rPr>
          <w:rStyle w:val="libAlaemChar"/>
          <w:rtl/>
        </w:rPr>
        <w:t>(</w:t>
      </w:r>
      <w:r w:rsidRPr="00125393">
        <w:rPr>
          <w:rStyle w:val="libAieChar"/>
          <w:rtl/>
        </w:rPr>
        <w:t>فَأَحْبَطَ أَعْمالَهُمْ</w:t>
      </w:r>
      <w:r w:rsidRPr="00D7004D">
        <w:rPr>
          <w:rStyle w:val="libAlaemChar"/>
          <w:rtl/>
        </w:rPr>
        <w:t>)</w:t>
      </w:r>
      <w:r w:rsidRPr="00BB265D">
        <w:rPr>
          <w:rtl/>
        </w:rPr>
        <w:t xml:space="preserve"> كرّره إشعارا بأنّ إحباط الأعمال يلزم الكفر</w:t>
      </w:r>
      <w:r>
        <w:rPr>
          <w:rtl/>
        </w:rPr>
        <w:t xml:space="preserve">، </w:t>
      </w:r>
      <w:r w:rsidRPr="00BB265D">
        <w:rPr>
          <w:rtl/>
        </w:rPr>
        <w:t>ولا ينفكّ عنه بحال.</w:t>
      </w:r>
    </w:p>
    <w:p w:rsidR="009E6576" w:rsidRPr="00BB265D" w:rsidRDefault="009E6576" w:rsidP="00393F8B">
      <w:pPr>
        <w:pStyle w:val="libNormal"/>
        <w:rPr>
          <w:rtl/>
        </w:rPr>
      </w:pPr>
      <w:r w:rsidRPr="00D7004D">
        <w:rPr>
          <w:rStyle w:val="libAlaemChar"/>
          <w:rtl/>
        </w:rPr>
        <w:t>(</w:t>
      </w:r>
      <w:r w:rsidRPr="00125393">
        <w:rPr>
          <w:rStyle w:val="libAieChar"/>
          <w:rtl/>
        </w:rPr>
        <w:t>أَفَلَمْ يَسِيرُوا فِي الْأَرْضِ فَيَنْظُرُوا كَيْفَ كانَ عاقِبَةُ الَّذِينَ مِنْ قَبْلِهِمْ دَمَّرَ اللهُ عَلَيْهِمْ وَلِلْكافِرِينَ أَمْثالُها (10) ذلِكَ بِأَنَّ اللهَ مَوْلَى الَّذِينَ آمَنُوا وَأَنَّ الْكافِرِينَ لا مَوْلى لَهُمْ (11)</w:t>
      </w:r>
      <w:r w:rsidRPr="00D7004D">
        <w:rPr>
          <w:rStyle w:val="libAlaemChar"/>
          <w:rtl/>
        </w:rPr>
        <w:t>)</w:t>
      </w:r>
    </w:p>
    <w:p w:rsidR="009E6576" w:rsidRPr="00BB265D" w:rsidRDefault="009E6576" w:rsidP="00393F8B">
      <w:pPr>
        <w:pStyle w:val="libNormal"/>
        <w:rPr>
          <w:rtl/>
        </w:rPr>
      </w:pPr>
      <w:r w:rsidRPr="00BB265D">
        <w:rPr>
          <w:rtl/>
        </w:rPr>
        <w:t>ثمّ نبّههم سبحانه على الاستدلال على صحّة ما دعاهم إليه من التوحيد وإخلاص العبادة لله</w:t>
      </w:r>
      <w:r>
        <w:rPr>
          <w:rtl/>
        </w:rPr>
        <w:t xml:space="preserve">، </w:t>
      </w:r>
      <w:r w:rsidRPr="00BB265D">
        <w:rPr>
          <w:rtl/>
        </w:rPr>
        <w:t>فقال :</w:t>
      </w:r>
    </w:p>
    <w:p w:rsidR="009E6576" w:rsidRPr="00BB265D" w:rsidRDefault="009E6576" w:rsidP="00393F8B">
      <w:pPr>
        <w:pStyle w:val="libNormal"/>
        <w:rPr>
          <w:rtl/>
        </w:rPr>
      </w:pPr>
      <w:r w:rsidRPr="00D7004D">
        <w:rPr>
          <w:rStyle w:val="libAlaemChar"/>
          <w:rtl/>
        </w:rPr>
        <w:t>(</w:t>
      </w:r>
      <w:r w:rsidRPr="00125393">
        <w:rPr>
          <w:rStyle w:val="libAieChar"/>
          <w:rtl/>
        </w:rPr>
        <w:t>أَفَلَمْ يَسِيرُوا فِي الْأَرْضِ فَيَنْظُرُوا كَيْفَ كانَ عاقِبَةُ الَّذِينَ مِنْ قَبْلِهِمْ دَمَّرَ اللهُ عَلَيْهِمْ</w:t>
      </w:r>
      <w:r w:rsidRPr="00D7004D">
        <w:rPr>
          <w:rStyle w:val="libAlaemChar"/>
          <w:rtl/>
        </w:rPr>
        <w:t>)</w:t>
      </w:r>
      <w:r w:rsidRPr="00BB265D">
        <w:rPr>
          <w:rtl/>
        </w:rPr>
        <w:t xml:space="preserve"> استأصل عليهم ما اختصّ بهم من أنفسهم وأهليهم وأموالهم </w:t>
      </w:r>
      <w:r w:rsidRPr="00D7004D">
        <w:rPr>
          <w:rStyle w:val="libAlaemChar"/>
          <w:rtl/>
        </w:rPr>
        <w:t>(</w:t>
      </w:r>
      <w:r w:rsidRPr="00125393">
        <w:rPr>
          <w:rStyle w:val="libAieChar"/>
          <w:rtl/>
        </w:rPr>
        <w:t>وَلِلْكافِرِينَ</w:t>
      </w:r>
      <w:r w:rsidRPr="00D7004D">
        <w:rPr>
          <w:rStyle w:val="libAlaemChar"/>
          <w:rtl/>
        </w:rPr>
        <w:t>)</w:t>
      </w:r>
      <w:r w:rsidRPr="00BB265D">
        <w:rPr>
          <w:rtl/>
        </w:rPr>
        <w:t xml:space="preserve"> من وضع الظاهر موضع الضمير </w:t>
      </w:r>
      <w:r w:rsidRPr="00D7004D">
        <w:rPr>
          <w:rStyle w:val="libAlaemChar"/>
          <w:rtl/>
        </w:rPr>
        <w:t>(</w:t>
      </w:r>
      <w:r w:rsidRPr="00125393">
        <w:rPr>
          <w:rStyle w:val="libAieChar"/>
          <w:rtl/>
        </w:rPr>
        <w:t>أَمْثالُها</w:t>
      </w:r>
      <w:r w:rsidRPr="00D7004D">
        <w:rPr>
          <w:rStyle w:val="libAlaemChar"/>
          <w:rtl/>
        </w:rPr>
        <w:t>)</w:t>
      </w:r>
      <w:r w:rsidRPr="00BB265D">
        <w:rPr>
          <w:rtl/>
        </w:rPr>
        <w:t xml:space="preserve"> أمثال تلك العاقبة المذكورة. أو العقوبة.</w:t>
      </w:r>
      <w:r>
        <w:rPr>
          <w:rFonts w:hint="cs"/>
          <w:rtl/>
        </w:rPr>
        <w:t xml:space="preserve"> </w:t>
      </w:r>
      <w:r w:rsidRPr="00BB265D">
        <w:rPr>
          <w:rtl/>
        </w:rPr>
        <w:t>أو الهلكة</w:t>
      </w:r>
      <w:r>
        <w:rPr>
          <w:rtl/>
        </w:rPr>
        <w:t xml:space="preserve">، </w:t>
      </w:r>
      <w:r w:rsidRPr="00BB265D">
        <w:rPr>
          <w:rtl/>
        </w:rPr>
        <w:t>لأنّ التدمير يدلّ عليها. أو السنّة</w:t>
      </w:r>
      <w:r>
        <w:rPr>
          <w:rtl/>
        </w:rPr>
        <w:t xml:space="preserve">، </w:t>
      </w:r>
      <w:r w:rsidRPr="00BB265D">
        <w:rPr>
          <w:rtl/>
        </w:rPr>
        <w:t>لقوله</w:t>
      </w:r>
      <w:r>
        <w:rPr>
          <w:rtl/>
        </w:rPr>
        <w:t xml:space="preserve">: </w:t>
      </w:r>
      <w:r w:rsidRPr="00D7004D">
        <w:rPr>
          <w:rStyle w:val="libAlaemChar"/>
          <w:rtl/>
        </w:rPr>
        <w:t>(</w:t>
      </w:r>
      <w:r w:rsidRPr="00125393">
        <w:rPr>
          <w:rStyle w:val="libAieChar"/>
          <w:rtl/>
        </w:rPr>
        <w:t>سُنَّتَ اللهِ الَّتِي قَدْ خَلَتْ</w:t>
      </w:r>
      <w:r w:rsidRPr="00D7004D">
        <w:rPr>
          <w:rStyle w:val="libAlaemChar"/>
          <w:rtl/>
        </w:rPr>
        <w:t>)</w:t>
      </w:r>
      <w:r w:rsidRPr="00BB265D">
        <w:rPr>
          <w:rtl/>
        </w:rPr>
        <w:t xml:space="preserve"> </w:t>
      </w:r>
      <w:r w:rsidRPr="00D736D6">
        <w:rPr>
          <w:rStyle w:val="libFootnotenumChar"/>
          <w:rtl/>
        </w:rPr>
        <w:t>(1)</w:t>
      </w:r>
      <w:r>
        <w:rPr>
          <w:rtl/>
        </w:rPr>
        <w:t>.</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غافر</w:t>
      </w:r>
      <w:r>
        <w:rPr>
          <w:rtl/>
        </w:rPr>
        <w:t xml:space="preserve">: </w:t>
      </w:r>
      <w:r w:rsidRPr="00BB265D">
        <w:rPr>
          <w:rtl/>
        </w:rPr>
        <w:t>85.</w:t>
      </w:r>
    </w:p>
    <w:p w:rsidR="009E6576" w:rsidRPr="00BB265D" w:rsidRDefault="009E6576" w:rsidP="00393F8B">
      <w:pPr>
        <w:pStyle w:val="libNormal0"/>
        <w:rPr>
          <w:rtl/>
        </w:rPr>
      </w:pPr>
      <w:r>
        <w:rPr>
          <w:rtl/>
        </w:rPr>
        <w:br w:type="page"/>
      </w:r>
      <w:r w:rsidRPr="00D7004D">
        <w:rPr>
          <w:rStyle w:val="libAlaemChar"/>
          <w:rtl/>
        </w:rPr>
        <w:lastRenderedPageBreak/>
        <w:t>(</w:t>
      </w:r>
      <w:r w:rsidRPr="00125393">
        <w:rPr>
          <w:rStyle w:val="libAieChar"/>
          <w:rtl/>
        </w:rPr>
        <w:t>سُنَّةَ اللهِ فِي الَّذِينَ خَلَوْا</w:t>
      </w:r>
      <w:r w:rsidRPr="00D7004D">
        <w:rPr>
          <w:rStyle w:val="libAlaemChar"/>
          <w:rtl/>
        </w:rPr>
        <w:t>)</w:t>
      </w:r>
      <w:r w:rsidRPr="00BB265D">
        <w:rPr>
          <w:rtl/>
        </w:rPr>
        <w:t xml:space="preserve"> </w:t>
      </w:r>
      <w:r w:rsidRPr="00D736D6">
        <w:rPr>
          <w:rStyle w:val="libFootnotenumChar"/>
          <w:rtl/>
        </w:rPr>
        <w:t>(1)</w:t>
      </w:r>
      <w:r>
        <w:rPr>
          <w:rtl/>
        </w:rPr>
        <w:t>.</w:t>
      </w:r>
    </w:p>
    <w:p w:rsidR="009E6576" w:rsidRPr="00BB265D" w:rsidRDefault="009E6576" w:rsidP="00393F8B">
      <w:pPr>
        <w:pStyle w:val="libNormal"/>
        <w:rPr>
          <w:rtl/>
        </w:rPr>
      </w:pPr>
      <w:r w:rsidRPr="00D7004D">
        <w:rPr>
          <w:rStyle w:val="libAlaemChar"/>
          <w:rtl/>
        </w:rPr>
        <w:t>(</w:t>
      </w:r>
      <w:r w:rsidRPr="00125393">
        <w:rPr>
          <w:rStyle w:val="libAieChar"/>
          <w:rtl/>
        </w:rPr>
        <w:t>ذلِكَ</w:t>
      </w:r>
      <w:r w:rsidRPr="00D7004D">
        <w:rPr>
          <w:rStyle w:val="libAlaemChar"/>
          <w:rtl/>
        </w:rPr>
        <w:t>)</w:t>
      </w:r>
      <w:r w:rsidRPr="00BB265D">
        <w:rPr>
          <w:rtl/>
        </w:rPr>
        <w:t xml:space="preserve"> أي</w:t>
      </w:r>
      <w:r>
        <w:rPr>
          <w:rtl/>
        </w:rPr>
        <w:t xml:space="preserve">: </w:t>
      </w:r>
      <w:r w:rsidRPr="00BB265D">
        <w:rPr>
          <w:rtl/>
        </w:rPr>
        <w:t xml:space="preserve">الّذي فعلناه في الفريقين </w:t>
      </w:r>
      <w:r w:rsidRPr="00D7004D">
        <w:rPr>
          <w:rStyle w:val="libAlaemChar"/>
          <w:rtl/>
        </w:rPr>
        <w:t>(</w:t>
      </w:r>
      <w:r w:rsidRPr="00125393">
        <w:rPr>
          <w:rStyle w:val="libAieChar"/>
          <w:rtl/>
        </w:rPr>
        <w:t>بِأَنَّ اللهَ مَوْلَى الَّذِينَ آمَنُوا</w:t>
      </w:r>
      <w:r w:rsidRPr="00D7004D">
        <w:rPr>
          <w:rStyle w:val="libAlaemChar"/>
          <w:rtl/>
        </w:rPr>
        <w:t>)</w:t>
      </w:r>
      <w:r w:rsidRPr="00BB265D">
        <w:rPr>
          <w:rtl/>
        </w:rPr>
        <w:t xml:space="preserve"> وليّهم وناصرهم على أعدائهم وحافظهم </w:t>
      </w:r>
      <w:r w:rsidRPr="00D7004D">
        <w:rPr>
          <w:rStyle w:val="libAlaemChar"/>
          <w:rtl/>
        </w:rPr>
        <w:t>(</w:t>
      </w:r>
      <w:r w:rsidRPr="00125393">
        <w:rPr>
          <w:rStyle w:val="libAieChar"/>
          <w:rtl/>
        </w:rPr>
        <w:t>وَأَنَّ الْكافِرِينَ لا مَوْلى لَهُمْ</w:t>
      </w:r>
      <w:r w:rsidRPr="00D7004D">
        <w:rPr>
          <w:rStyle w:val="libAlaemChar"/>
          <w:rtl/>
        </w:rPr>
        <w:t>)</w:t>
      </w:r>
      <w:r w:rsidRPr="00BB265D">
        <w:rPr>
          <w:rtl/>
        </w:rPr>
        <w:t xml:space="preserve"> ينصرهم</w:t>
      </w:r>
      <w:r>
        <w:rPr>
          <w:rtl/>
        </w:rPr>
        <w:t xml:space="preserve">، </w:t>
      </w:r>
      <w:r w:rsidRPr="00BB265D">
        <w:rPr>
          <w:rtl/>
        </w:rPr>
        <w:t>فيدفع العذاب عنهم عاجلا أو آجلا. وهو لا يخالف قوله</w:t>
      </w:r>
      <w:r>
        <w:rPr>
          <w:rtl/>
        </w:rPr>
        <w:t xml:space="preserve">: </w:t>
      </w:r>
      <w:r w:rsidRPr="00D7004D">
        <w:rPr>
          <w:rStyle w:val="libAlaemChar"/>
          <w:rtl/>
        </w:rPr>
        <w:t>(</w:t>
      </w:r>
      <w:r w:rsidRPr="00125393">
        <w:rPr>
          <w:rStyle w:val="libAieChar"/>
          <w:rtl/>
        </w:rPr>
        <w:t>وَرُدُّوا إِلَى اللهِ مَوْلاهُمُ الْحَقِ</w:t>
      </w:r>
      <w:r w:rsidRPr="00D7004D">
        <w:rPr>
          <w:rStyle w:val="libAlaemChar"/>
          <w:rtl/>
        </w:rPr>
        <w:t>)</w:t>
      </w:r>
      <w:r w:rsidRPr="00BB265D">
        <w:rPr>
          <w:rtl/>
        </w:rPr>
        <w:t xml:space="preserve"> </w:t>
      </w:r>
      <w:r w:rsidRPr="00D736D6">
        <w:rPr>
          <w:rStyle w:val="libFootnotenumChar"/>
          <w:rtl/>
        </w:rPr>
        <w:t>(2)</w:t>
      </w:r>
      <w:r w:rsidRPr="00BB265D">
        <w:rPr>
          <w:rtl/>
        </w:rPr>
        <w:t xml:space="preserve"> فإنّ المولى فيه بمعنى المالك.</w:t>
      </w:r>
    </w:p>
    <w:p w:rsidR="009E6576" w:rsidRPr="00BB265D" w:rsidRDefault="009E6576" w:rsidP="00393F8B">
      <w:pPr>
        <w:pStyle w:val="libNormal"/>
        <w:rPr>
          <w:rtl/>
        </w:rPr>
      </w:pPr>
      <w:r w:rsidRPr="00D7004D">
        <w:rPr>
          <w:rStyle w:val="libAlaemChar"/>
          <w:rtl/>
        </w:rPr>
        <w:t>(</w:t>
      </w:r>
      <w:r w:rsidRPr="00125393">
        <w:rPr>
          <w:rStyle w:val="libAieChar"/>
          <w:rtl/>
        </w:rPr>
        <w:t>إِنَّ اللهَ يُدْخِلُ الَّذِينَ آمَنُوا وَعَمِلُوا الصَّالِحاتِ جَنَّاتٍ تَجْرِي مِنْ تَحْتِهَا الْأَنْهارُ وَالَّذِينَ كَفَرُوا يَتَمَتَّعُونَ وَيَأْكُلُونَ كَما تَأْكُلُ الْأَنْعامُ وَالنَّارُ مَثْوىً لَهُمْ (12) وَكَأَيِّنْ مِنْ قَرْيَةٍ هِيَ أَشَدُّ قُوَّةً مِنْ قَرْيَتِكَ الَّتِي أَخْرَجَتْكَ أَهْلَكْناهُمْ فَلا ناصِرَ لَهُمْ (13) أَفَمَنْ كانَ عَلى بَيِّنَةٍ مِنْ رَبِّهِ كَمَنْ زُيِّنَ لَهُ سُوءُ عَمَلِهِ وَاتَّبَعُوا أَهْواءَهُمْ (14) مَثَلُ الْجَنَّةِ الَّتِي وُعِدَ الْمُتَّقُونَ فِيها أَنْهارٌ مِنْ ماءٍ غَيْرِ آسِنٍ وَأَنْهارٌ مِنْ لَبَنٍ لَمْ يَتَغَيَّرْ طَعْمُهُ وَأَنْهارٌ مِنْ خَمْرٍ لَذَّةٍ لِلشَّارِبِينَ وَأَنْهارٌ مِنْ عَسَلٍ مُصَفًّى وَلَهُمْ فِيها مِنْ كُلِّ الثَّمَراتِ وَمَغْفِرَةٌ مِنْ رَبِّهِمْ كَمَنْ هُوَ خالِدٌ فِي النَّارِ وَسُقُوا ماءً حَمِيماً فَقَطَّعَ أَمْعاءَهُمْ (15)</w:t>
      </w:r>
      <w:r w:rsidRPr="00D7004D">
        <w:rPr>
          <w:rStyle w:val="libAlaemChar"/>
          <w:rtl/>
        </w:rPr>
        <w:t>)</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الأحزاب</w:t>
      </w:r>
      <w:r>
        <w:rPr>
          <w:rtl/>
        </w:rPr>
        <w:t xml:space="preserve">: </w:t>
      </w:r>
      <w:r w:rsidRPr="00BB265D">
        <w:rPr>
          <w:rtl/>
        </w:rPr>
        <w:t>38.</w:t>
      </w:r>
    </w:p>
    <w:p w:rsidR="009E6576" w:rsidRPr="00BB265D" w:rsidRDefault="009E6576" w:rsidP="00D736D6">
      <w:pPr>
        <w:pStyle w:val="libFootnote0"/>
        <w:rPr>
          <w:rtl/>
        </w:rPr>
      </w:pPr>
      <w:r>
        <w:rPr>
          <w:rtl/>
        </w:rPr>
        <w:t>(</w:t>
      </w:r>
      <w:r w:rsidRPr="00BB265D">
        <w:rPr>
          <w:rtl/>
        </w:rPr>
        <w:t>2) يونس</w:t>
      </w:r>
      <w:r>
        <w:rPr>
          <w:rtl/>
        </w:rPr>
        <w:t xml:space="preserve">: </w:t>
      </w:r>
      <w:r w:rsidRPr="00BB265D">
        <w:rPr>
          <w:rtl/>
        </w:rPr>
        <w:t>30.</w:t>
      </w:r>
    </w:p>
    <w:p w:rsidR="009E6576" w:rsidRPr="00BB265D" w:rsidRDefault="009E6576" w:rsidP="00393F8B">
      <w:pPr>
        <w:pStyle w:val="libNormal"/>
        <w:rPr>
          <w:rtl/>
        </w:rPr>
      </w:pPr>
      <w:r>
        <w:rPr>
          <w:rtl/>
        </w:rPr>
        <w:br w:type="page"/>
      </w:r>
      <w:r w:rsidRPr="00BB265D">
        <w:rPr>
          <w:rtl/>
        </w:rPr>
        <w:lastRenderedPageBreak/>
        <w:t>ثمّ ذكر مآل حال الفريقين بقوله</w:t>
      </w:r>
      <w:r>
        <w:rPr>
          <w:rtl/>
        </w:rPr>
        <w:t xml:space="preserve">: </w:t>
      </w:r>
      <w:r w:rsidRPr="00D7004D">
        <w:rPr>
          <w:rStyle w:val="libAlaemChar"/>
          <w:rtl/>
        </w:rPr>
        <w:t>(</w:t>
      </w:r>
      <w:r w:rsidRPr="00125393">
        <w:rPr>
          <w:rStyle w:val="libAieChar"/>
          <w:rtl/>
        </w:rPr>
        <w:t>إِنَّ اللهَ يُدْخِلُ الَّذِينَ آمَنُوا وَعَمِلُوا الصَّالِحاتِ جَنَّاتٍ تَجْرِي مِنْ تَحْتِهَا الْأَنْهارُ</w:t>
      </w:r>
      <w:r w:rsidRPr="00D7004D">
        <w:rPr>
          <w:rStyle w:val="libAlaemChar"/>
          <w:rtl/>
        </w:rPr>
        <w:t>)</w:t>
      </w:r>
      <w:r w:rsidRPr="00BB265D">
        <w:rPr>
          <w:rtl/>
        </w:rPr>
        <w:t xml:space="preserve"> من تحت أشجارها وأبنيتها </w:t>
      </w:r>
      <w:r w:rsidRPr="00D7004D">
        <w:rPr>
          <w:rStyle w:val="libAlaemChar"/>
          <w:rtl/>
        </w:rPr>
        <w:t>(</w:t>
      </w:r>
      <w:r w:rsidRPr="00125393">
        <w:rPr>
          <w:rStyle w:val="libAieChar"/>
          <w:rtl/>
        </w:rPr>
        <w:t>وَالَّذِينَ كَفَرُوا يَتَمَتَّعُونَ</w:t>
      </w:r>
      <w:r w:rsidRPr="00D7004D">
        <w:rPr>
          <w:rStyle w:val="libAlaemChar"/>
          <w:rtl/>
        </w:rPr>
        <w:t>)</w:t>
      </w:r>
      <w:r w:rsidRPr="00BB265D">
        <w:rPr>
          <w:rtl/>
        </w:rPr>
        <w:t xml:space="preserve"> ينتفعون بمتاع الدنيا أيّاما قلائل </w:t>
      </w:r>
      <w:r w:rsidRPr="00D7004D">
        <w:rPr>
          <w:rStyle w:val="libAlaemChar"/>
          <w:rtl/>
        </w:rPr>
        <w:t>(</w:t>
      </w:r>
      <w:r w:rsidRPr="00125393">
        <w:rPr>
          <w:rStyle w:val="libAieChar"/>
          <w:rtl/>
        </w:rPr>
        <w:t>وَيَأْكُلُونَ كَما تَأْكُلُ الْأَنْعامُ</w:t>
      </w:r>
      <w:r w:rsidRPr="00D7004D">
        <w:rPr>
          <w:rStyle w:val="libAlaemChar"/>
          <w:rtl/>
        </w:rPr>
        <w:t>)</w:t>
      </w:r>
      <w:r w:rsidRPr="00BB265D">
        <w:rPr>
          <w:rtl/>
        </w:rPr>
        <w:t xml:space="preserve"> في مسارحها ومعالفها</w:t>
      </w:r>
      <w:r>
        <w:rPr>
          <w:rtl/>
        </w:rPr>
        <w:t xml:space="preserve">، </w:t>
      </w:r>
      <w:r w:rsidRPr="00BB265D">
        <w:rPr>
          <w:rtl/>
        </w:rPr>
        <w:t>غافلة عمّا هي بصدده من النحر والذبح. فهم أيضا يكونون حريصين غافلين عن وخامة العاقبة</w:t>
      </w:r>
      <w:r>
        <w:rPr>
          <w:rtl/>
        </w:rPr>
        <w:t xml:space="preserve">، </w:t>
      </w:r>
      <w:r w:rsidRPr="00BB265D">
        <w:rPr>
          <w:rtl/>
        </w:rPr>
        <w:t xml:space="preserve">غير مفكّرين فيها. </w:t>
      </w:r>
      <w:r w:rsidRPr="00D7004D">
        <w:rPr>
          <w:rStyle w:val="libAlaemChar"/>
          <w:rtl/>
        </w:rPr>
        <w:t>(</w:t>
      </w:r>
      <w:r w:rsidRPr="00125393">
        <w:rPr>
          <w:rStyle w:val="libAieChar"/>
          <w:rtl/>
        </w:rPr>
        <w:t>وَالنَّارُ مَثْوىً لَهُمْ</w:t>
      </w:r>
      <w:r w:rsidRPr="00D7004D">
        <w:rPr>
          <w:rStyle w:val="libAlaemChar"/>
          <w:rtl/>
        </w:rPr>
        <w:t>)</w:t>
      </w:r>
      <w:r w:rsidRPr="00BB265D">
        <w:rPr>
          <w:rtl/>
        </w:rPr>
        <w:t xml:space="preserve"> منزل ومقام لهم.</w:t>
      </w:r>
    </w:p>
    <w:p w:rsidR="009E6576" w:rsidRPr="00BB265D" w:rsidRDefault="009E6576" w:rsidP="00393F8B">
      <w:pPr>
        <w:pStyle w:val="libNormal"/>
        <w:rPr>
          <w:rtl/>
        </w:rPr>
      </w:pPr>
      <w:r w:rsidRPr="00D7004D">
        <w:rPr>
          <w:rStyle w:val="libAlaemChar"/>
          <w:rtl/>
        </w:rPr>
        <w:t>(</w:t>
      </w:r>
      <w:r w:rsidRPr="00125393">
        <w:rPr>
          <w:rStyle w:val="libAieChar"/>
          <w:rtl/>
        </w:rPr>
        <w:t>وَكَأَيِّنْ مِنْ قَرْيَةٍ هِيَ أَشَدُّ قُوَّةً مِنْ قَرْيَتِكَ الَّتِي أَخْرَجَتْكَ</w:t>
      </w:r>
      <w:r w:rsidRPr="00D7004D">
        <w:rPr>
          <w:rStyle w:val="libAlaemChar"/>
          <w:rtl/>
        </w:rPr>
        <w:t>)</w:t>
      </w:r>
      <w:r w:rsidRPr="00BB265D">
        <w:rPr>
          <w:rtl/>
        </w:rPr>
        <w:t xml:space="preserve"> على حذف المضاف وإجراء أحكامه على المضاف إليه. كأنّه قال</w:t>
      </w:r>
      <w:r>
        <w:rPr>
          <w:rtl/>
        </w:rPr>
        <w:t xml:space="preserve">: </w:t>
      </w:r>
      <w:r w:rsidRPr="00BB265D">
        <w:rPr>
          <w:rtl/>
        </w:rPr>
        <w:t>وكم من قرية هم أشدّ قوّة من قومك الّذين أخرجوك</w:t>
      </w:r>
      <w:r>
        <w:rPr>
          <w:rtl/>
        </w:rPr>
        <w:t xml:space="preserve">، </w:t>
      </w:r>
      <w:r w:rsidRPr="00BB265D">
        <w:rPr>
          <w:rtl/>
        </w:rPr>
        <w:t>أي</w:t>
      </w:r>
      <w:r>
        <w:rPr>
          <w:rtl/>
        </w:rPr>
        <w:t xml:space="preserve">: </w:t>
      </w:r>
      <w:r w:rsidRPr="00BB265D">
        <w:rPr>
          <w:rtl/>
        </w:rPr>
        <w:t xml:space="preserve">كانوا سبب خروجك. </w:t>
      </w:r>
      <w:r w:rsidRPr="00D7004D">
        <w:rPr>
          <w:rStyle w:val="libAlaemChar"/>
          <w:rtl/>
        </w:rPr>
        <w:t>(</w:t>
      </w:r>
      <w:r w:rsidRPr="00125393">
        <w:rPr>
          <w:rStyle w:val="libAieChar"/>
          <w:rtl/>
        </w:rPr>
        <w:t>أَهْلَكْناهُمْ</w:t>
      </w:r>
      <w:r w:rsidRPr="00D7004D">
        <w:rPr>
          <w:rStyle w:val="libAlaemChar"/>
          <w:rtl/>
        </w:rPr>
        <w:t>)</w:t>
      </w:r>
      <w:r w:rsidRPr="00BB265D">
        <w:rPr>
          <w:rtl/>
        </w:rPr>
        <w:t xml:space="preserve"> بأنواع العذاب </w:t>
      </w:r>
      <w:r w:rsidRPr="00D7004D">
        <w:rPr>
          <w:rStyle w:val="libAlaemChar"/>
          <w:rtl/>
        </w:rPr>
        <w:t>(</w:t>
      </w:r>
      <w:r w:rsidRPr="00125393">
        <w:rPr>
          <w:rStyle w:val="libAieChar"/>
          <w:rtl/>
        </w:rPr>
        <w:t>فَلا ناصِرَ لَهُمْ</w:t>
      </w:r>
      <w:r w:rsidRPr="00D7004D">
        <w:rPr>
          <w:rStyle w:val="libAlaemChar"/>
          <w:rtl/>
        </w:rPr>
        <w:t>)</w:t>
      </w:r>
      <w:r w:rsidRPr="00BB265D">
        <w:rPr>
          <w:rtl/>
        </w:rPr>
        <w:t xml:space="preserve"> يدفع عنهم العذاب. وهو كالحال المحكيّة</w:t>
      </w:r>
      <w:r>
        <w:rPr>
          <w:rtl/>
        </w:rPr>
        <w:t xml:space="preserve">، </w:t>
      </w:r>
      <w:r w:rsidRPr="00BB265D">
        <w:rPr>
          <w:rtl/>
        </w:rPr>
        <w:t>كقولك</w:t>
      </w:r>
      <w:r>
        <w:rPr>
          <w:rtl/>
        </w:rPr>
        <w:t xml:space="preserve">: </w:t>
      </w:r>
      <w:r w:rsidRPr="00BB265D">
        <w:rPr>
          <w:rtl/>
        </w:rPr>
        <w:t>أهلكناهم فهم لا ينصرون.</w:t>
      </w:r>
    </w:p>
    <w:p w:rsidR="009E6576" w:rsidRPr="00BB265D" w:rsidRDefault="009E6576" w:rsidP="00393F8B">
      <w:pPr>
        <w:pStyle w:val="libNormal"/>
        <w:rPr>
          <w:rtl/>
        </w:rPr>
      </w:pPr>
      <w:r w:rsidRPr="00BB265D">
        <w:rPr>
          <w:rtl/>
        </w:rPr>
        <w:t>ثمّ قال سبحانه على وجه التهجين والتوبيخ للكفّار والمنافقين :</w:t>
      </w:r>
    </w:p>
    <w:p w:rsidR="009E6576" w:rsidRPr="00BB265D" w:rsidRDefault="009E6576" w:rsidP="00393F8B">
      <w:pPr>
        <w:pStyle w:val="libNormal"/>
        <w:rPr>
          <w:rtl/>
        </w:rPr>
      </w:pPr>
      <w:r w:rsidRPr="00D7004D">
        <w:rPr>
          <w:rStyle w:val="libAlaemChar"/>
          <w:rtl/>
        </w:rPr>
        <w:t>(</w:t>
      </w:r>
      <w:r w:rsidRPr="00125393">
        <w:rPr>
          <w:rStyle w:val="libAieChar"/>
          <w:rtl/>
        </w:rPr>
        <w:t>أَفَمَنْ كانَ عَلى بَيِّنَةٍ مِنْ رَبِّهِ</w:t>
      </w:r>
      <w:r w:rsidRPr="00D7004D">
        <w:rPr>
          <w:rStyle w:val="libAlaemChar"/>
          <w:rtl/>
        </w:rPr>
        <w:t>)</w:t>
      </w:r>
      <w:r w:rsidRPr="00BB265D">
        <w:rPr>
          <w:rtl/>
        </w:rPr>
        <w:t xml:space="preserve"> حجّة واضحة من عنده. وهو القرآن المعجز وسائر المعجزات. أو ما يعمّه من الحجج العقليّة للمؤمنين. </w:t>
      </w:r>
      <w:r w:rsidRPr="00D7004D">
        <w:rPr>
          <w:rStyle w:val="libAlaemChar"/>
          <w:rtl/>
        </w:rPr>
        <w:t>(</w:t>
      </w:r>
      <w:r w:rsidRPr="00125393">
        <w:rPr>
          <w:rStyle w:val="libAieChar"/>
          <w:rtl/>
        </w:rPr>
        <w:t>كَمَنْ زُيِّنَ لَهُ سُوءُ عَمَلِهِ</w:t>
      </w:r>
      <w:r w:rsidRPr="00D7004D">
        <w:rPr>
          <w:rStyle w:val="libAlaemChar"/>
          <w:rtl/>
        </w:rPr>
        <w:t>)</w:t>
      </w:r>
      <w:r w:rsidRPr="00BB265D">
        <w:rPr>
          <w:rtl/>
        </w:rPr>
        <w:t xml:space="preserve"> من الشرك والمعاصي. وهم أهل مكّة الّذين زيّن لهم الشيطان شركهم وعداوتهم لله ورسوله. </w:t>
      </w:r>
      <w:r w:rsidRPr="00D7004D">
        <w:rPr>
          <w:rStyle w:val="libAlaemChar"/>
          <w:rtl/>
        </w:rPr>
        <w:t>(</w:t>
      </w:r>
      <w:r w:rsidRPr="00125393">
        <w:rPr>
          <w:rStyle w:val="libAieChar"/>
          <w:rtl/>
        </w:rPr>
        <w:t>وَاتَّبَعُوا أَهْواءَهُمْ</w:t>
      </w:r>
      <w:r w:rsidRPr="00D7004D">
        <w:rPr>
          <w:rStyle w:val="libAlaemChar"/>
          <w:rtl/>
        </w:rPr>
        <w:t>)</w:t>
      </w:r>
      <w:r w:rsidRPr="00BB265D">
        <w:rPr>
          <w:rtl/>
        </w:rPr>
        <w:t xml:space="preserve"> شهواتهم في ذلك</w:t>
      </w:r>
      <w:r>
        <w:rPr>
          <w:rtl/>
        </w:rPr>
        <w:t xml:space="preserve">، </w:t>
      </w:r>
      <w:r w:rsidRPr="00BB265D">
        <w:rPr>
          <w:rtl/>
        </w:rPr>
        <w:t>لا شبهة لهم عليه فضلا عن حجّة. وتوحيد الضمير أوّلا وجمعه ثانيا على اللفظ والمعنى.</w:t>
      </w:r>
    </w:p>
    <w:p w:rsidR="009E6576" w:rsidRPr="00BB265D" w:rsidRDefault="009E6576" w:rsidP="00393F8B">
      <w:pPr>
        <w:pStyle w:val="libNormal"/>
        <w:rPr>
          <w:rtl/>
        </w:rPr>
      </w:pPr>
      <w:r w:rsidRPr="00D7004D">
        <w:rPr>
          <w:rStyle w:val="libAlaemChar"/>
          <w:rtl/>
        </w:rPr>
        <w:t>(</w:t>
      </w:r>
      <w:r w:rsidRPr="00125393">
        <w:rPr>
          <w:rStyle w:val="libAieChar"/>
          <w:rtl/>
        </w:rPr>
        <w:t>مَثَلُ الْجَنَّةِ الَّتِي وُعِدَ الْمُتَّقُونَ</w:t>
      </w:r>
      <w:r w:rsidRPr="00D7004D">
        <w:rPr>
          <w:rStyle w:val="libAlaemChar"/>
          <w:rtl/>
        </w:rPr>
        <w:t>)</w:t>
      </w:r>
      <w:r w:rsidRPr="00BB265D">
        <w:rPr>
          <w:rtl/>
        </w:rPr>
        <w:t xml:space="preserve"> صفة الجنّة العجيبة الشأن فيما قصصنا عليك. وقيل</w:t>
      </w:r>
      <w:r>
        <w:rPr>
          <w:rtl/>
        </w:rPr>
        <w:t xml:space="preserve">: </w:t>
      </w:r>
      <w:r w:rsidRPr="00BB265D">
        <w:rPr>
          <w:rtl/>
        </w:rPr>
        <w:t xml:space="preserve">هو مبتدأ خبره </w:t>
      </w:r>
      <w:r w:rsidRPr="00D7004D">
        <w:rPr>
          <w:rStyle w:val="libAlaemChar"/>
          <w:rtl/>
        </w:rPr>
        <w:t>(</w:t>
      </w:r>
      <w:r w:rsidRPr="00125393">
        <w:rPr>
          <w:rStyle w:val="libAieChar"/>
          <w:rtl/>
        </w:rPr>
        <w:t>كَمَنْ هُوَ خالِدٌ فِي النَّارِ</w:t>
      </w:r>
      <w:r w:rsidRPr="00D7004D">
        <w:rPr>
          <w:rStyle w:val="libAlaemChar"/>
          <w:rtl/>
        </w:rPr>
        <w:t>)</w:t>
      </w:r>
      <w:r w:rsidRPr="00BB265D">
        <w:rPr>
          <w:rtl/>
        </w:rPr>
        <w:t xml:space="preserve"> الآتي بعد.</w:t>
      </w:r>
    </w:p>
    <w:p w:rsidR="009E6576" w:rsidRPr="00BB265D" w:rsidRDefault="009E6576" w:rsidP="00393F8B">
      <w:pPr>
        <w:pStyle w:val="libNormal"/>
        <w:rPr>
          <w:rtl/>
        </w:rPr>
      </w:pPr>
      <w:r w:rsidRPr="00BB265D">
        <w:rPr>
          <w:rtl/>
        </w:rPr>
        <w:t>وهذا كلام صورته الإثبات</w:t>
      </w:r>
      <w:r>
        <w:rPr>
          <w:rtl/>
        </w:rPr>
        <w:t xml:space="preserve">، </w:t>
      </w:r>
      <w:r w:rsidRPr="00BB265D">
        <w:rPr>
          <w:rtl/>
        </w:rPr>
        <w:t>ومعناه النفي والإنكار</w:t>
      </w:r>
      <w:r>
        <w:rPr>
          <w:rtl/>
        </w:rPr>
        <w:t xml:space="preserve">، </w:t>
      </w:r>
      <w:r w:rsidRPr="00BB265D">
        <w:rPr>
          <w:rtl/>
        </w:rPr>
        <w:t>لانطوائه تحت حكم كلام مصدّر بحرف الإنكار</w:t>
      </w:r>
      <w:r>
        <w:rPr>
          <w:rtl/>
        </w:rPr>
        <w:t xml:space="preserve">، </w:t>
      </w:r>
      <w:r w:rsidRPr="00BB265D">
        <w:rPr>
          <w:rtl/>
        </w:rPr>
        <w:t>ودخوله في حيّزه</w:t>
      </w:r>
      <w:r>
        <w:rPr>
          <w:rtl/>
        </w:rPr>
        <w:t xml:space="preserve">، </w:t>
      </w:r>
      <w:r w:rsidRPr="00BB265D">
        <w:rPr>
          <w:rtl/>
        </w:rPr>
        <w:t>وانخراطه في سلكه. فهو كقوله</w:t>
      </w:r>
      <w:r>
        <w:rPr>
          <w:rtl/>
        </w:rPr>
        <w:t xml:space="preserve">: </w:t>
      </w:r>
      <w:r w:rsidRPr="00D7004D">
        <w:rPr>
          <w:rStyle w:val="libAlaemChar"/>
          <w:rtl/>
        </w:rPr>
        <w:t>(</w:t>
      </w:r>
      <w:r w:rsidRPr="00125393">
        <w:rPr>
          <w:rStyle w:val="libAieChar"/>
          <w:rtl/>
        </w:rPr>
        <w:t>أَفَمَنْ كانَ عَلى بَيِّنَةٍ مِنْ رَبِّهِ كَمَنْ زُيِّنَ لَهُ سُوءُ عَمَلِهِ</w:t>
      </w:r>
      <w:r w:rsidRPr="00D7004D">
        <w:rPr>
          <w:rStyle w:val="libAlaemChar"/>
          <w:rtl/>
        </w:rPr>
        <w:t>)</w:t>
      </w:r>
      <w:r>
        <w:rPr>
          <w:rtl/>
        </w:rPr>
        <w:t>.</w:t>
      </w:r>
      <w:r w:rsidRPr="00BB265D">
        <w:rPr>
          <w:rtl/>
        </w:rPr>
        <w:t xml:space="preserve"> فكأنّه قيل</w:t>
      </w:r>
      <w:r>
        <w:rPr>
          <w:rtl/>
        </w:rPr>
        <w:t xml:space="preserve">: </w:t>
      </w:r>
      <w:r w:rsidRPr="00BB265D">
        <w:rPr>
          <w:rtl/>
        </w:rPr>
        <w:t>أمثل أهل الجنّة</w:t>
      </w:r>
    </w:p>
    <w:p w:rsidR="009E6576" w:rsidRPr="00BB265D" w:rsidRDefault="009E6576" w:rsidP="00393F8B">
      <w:pPr>
        <w:pStyle w:val="libNormal0"/>
        <w:rPr>
          <w:rtl/>
        </w:rPr>
      </w:pPr>
      <w:r>
        <w:rPr>
          <w:rtl/>
        </w:rPr>
        <w:br w:type="page"/>
      </w:r>
      <w:r w:rsidRPr="00BB265D">
        <w:rPr>
          <w:rtl/>
        </w:rPr>
        <w:lastRenderedPageBreak/>
        <w:t>كمثل من هو خالد</w:t>
      </w:r>
      <w:r>
        <w:rPr>
          <w:rtl/>
        </w:rPr>
        <w:t>؟</w:t>
      </w:r>
      <w:r w:rsidRPr="00BB265D">
        <w:rPr>
          <w:rtl/>
        </w:rPr>
        <w:t xml:space="preserve"> أو أمثل الجنّة كمثل جزاء من هو خالد</w:t>
      </w:r>
      <w:r>
        <w:rPr>
          <w:rtl/>
        </w:rPr>
        <w:t>؟</w:t>
      </w:r>
      <w:r w:rsidRPr="00BB265D">
        <w:rPr>
          <w:rtl/>
        </w:rPr>
        <w:t xml:space="preserve"> وحذف ما حذف استغناء بجري مثله.</w:t>
      </w:r>
    </w:p>
    <w:p w:rsidR="009E6576" w:rsidRPr="00BB265D" w:rsidRDefault="009E6576" w:rsidP="00393F8B">
      <w:pPr>
        <w:pStyle w:val="libNormal"/>
        <w:rPr>
          <w:rtl/>
        </w:rPr>
      </w:pPr>
      <w:r w:rsidRPr="00BB265D">
        <w:rPr>
          <w:rtl/>
        </w:rPr>
        <w:t>وفي تعريته من حرف الإنكار زيادة تصوير لمكابرة من يسوّي بين المتمسّك بالبيّنة والتابع لهواه</w:t>
      </w:r>
      <w:r>
        <w:rPr>
          <w:rtl/>
        </w:rPr>
        <w:t xml:space="preserve">، </w:t>
      </w:r>
      <w:r w:rsidRPr="00BB265D">
        <w:rPr>
          <w:rtl/>
        </w:rPr>
        <w:t>وأنّه بمنزلة من يسوّي بين الجنّة الّتي تجري فيها تلك الأنهار</w:t>
      </w:r>
      <w:r>
        <w:rPr>
          <w:rtl/>
        </w:rPr>
        <w:t xml:space="preserve">، </w:t>
      </w:r>
      <w:r w:rsidRPr="00BB265D">
        <w:rPr>
          <w:rtl/>
        </w:rPr>
        <w:t>وبين النار الّتي يسقى أهلها الحميم. ونظيره</w:t>
      </w:r>
      <w:r>
        <w:rPr>
          <w:rtl/>
        </w:rPr>
        <w:t xml:space="preserve">: </w:t>
      </w:r>
      <w:r w:rsidRPr="00BB265D">
        <w:rPr>
          <w:rtl/>
        </w:rPr>
        <w:t>قول القائل :</w:t>
      </w:r>
    </w:p>
    <w:tbl>
      <w:tblPr>
        <w:bidiVisual/>
        <w:tblW w:w="4983"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5"/>
        <w:gridCol w:w="3718"/>
      </w:tblGrid>
      <w:tr w:rsidR="009E6576" w:rsidRPr="00BB265D" w:rsidTr="00393F8B">
        <w:trPr>
          <w:tblCellSpacing w:w="15" w:type="dxa"/>
          <w:jc w:val="center"/>
        </w:trPr>
        <w:tc>
          <w:tcPr>
            <w:tcW w:w="2366" w:type="pct"/>
            <w:vAlign w:val="center"/>
          </w:tcPr>
          <w:p w:rsidR="009E6576" w:rsidRPr="00BB265D" w:rsidRDefault="009E6576" w:rsidP="00E964C4">
            <w:pPr>
              <w:pStyle w:val="libPoem"/>
              <w:rPr>
                <w:rtl/>
              </w:rPr>
            </w:pPr>
            <w:r w:rsidRPr="00BB265D">
              <w:rPr>
                <w:rtl/>
              </w:rPr>
              <w:t xml:space="preserve">أفرح أن أرزأ الكرام وأن </w:t>
            </w:r>
            <w:r w:rsidRPr="00E964C4">
              <w:rPr>
                <w:rStyle w:val="libPoemTiniChar0"/>
                <w:rtl/>
              </w:rPr>
              <w:br/>
              <w:t> </w:t>
            </w:r>
          </w:p>
        </w:tc>
        <w:tc>
          <w:tcPr>
            <w:tcW w:w="197" w:type="pct"/>
            <w:vAlign w:val="center"/>
          </w:tcPr>
          <w:p w:rsidR="009E6576" w:rsidRPr="00BB265D" w:rsidRDefault="009E6576" w:rsidP="00E964C4">
            <w:pPr>
              <w:pStyle w:val="libPoem"/>
            </w:pPr>
            <w:r w:rsidRPr="00BB265D">
              <w:rPr>
                <w:rtl/>
              </w:rPr>
              <w:t> </w:t>
            </w:r>
          </w:p>
        </w:tc>
        <w:tc>
          <w:tcPr>
            <w:tcW w:w="2367" w:type="pct"/>
            <w:vAlign w:val="center"/>
          </w:tcPr>
          <w:p w:rsidR="009E6576" w:rsidRPr="00BB265D" w:rsidRDefault="009E6576" w:rsidP="00E964C4">
            <w:pPr>
              <w:pStyle w:val="libPoem"/>
            </w:pPr>
            <w:r w:rsidRPr="00BB265D">
              <w:rPr>
                <w:rtl/>
              </w:rPr>
              <w:t xml:space="preserve">أورث ذودا </w:t>
            </w:r>
            <w:r w:rsidRPr="00D736D6">
              <w:rPr>
                <w:rStyle w:val="libFootnotenumChar"/>
                <w:rtl/>
              </w:rPr>
              <w:t>(1)</w:t>
            </w:r>
            <w:r w:rsidRPr="00BB265D">
              <w:rPr>
                <w:rtl/>
              </w:rPr>
              <w:t xml:space="preserve"> شصائصا نبلا</w:t>
            </w:r>
            <w:r w:rsidRPr="00E964C4">
              <w:rPr>
                <w:rStyle w:val="libPoemTiniChar0"/>
                <w:rtl/>
              </w:rPr>
              <w:br/>
              <w:t> </w:t>
            </w:r>
          </w:p>
        </w:tc>
      </w:tr>
    </w:tbl>
    <w:p w:rsidR="009E6576" w:rsidRPr="00BB265D" w:rsidRDefault="009E6576" w:rsidP="00393F8B">
      <w:pPr>
        <w:pStyle w:val="libNormal"/>
        <w:rPr>
          <w:rtl/>
        </w:rPr>
      </w:pPr>
      <w:r w:rsidRPr="00BB265D">
        <w:rPr>
          <w:rtl/>
        </w:rPr>
        <w:t>فإنّه كلام منكر للفرح برزيّة الكرام ووراثة الذود</w:t>
      </w:r>
      <w:r>
        <w:rPr>
          <w:rtl/>
        </w:rPr>
        <w:t xml:space="preserve">، </w:t>
      </w:r>
      <w:r w:rsidRPr="00BB265D">
        <w:rPr>
          <w:rtl/>
        </w:rPr>
        <w:t>مع تعرّيه عن حرف الإنكار</w:t>
      </w:r>
      <w:r>
        <w:rPr>
          <w:rtl/>
        </w:rPr>
        <w:t xml:space="preserve">، </w:t>
      </w:r>
      <w:r w:rsidRPr="00BB265D">
        <w:rPr>
          <w:rtl/>
        </w:rPr>
        <w:t>لانطوائه تحت قول من قال</w:t>
      </w:r>
      <w:r>
        <w:rPr>
          <w:rtl/>
        </w:rPr>
        <w:t>: أَ</w:t>
      </w:r>
      <w:r w:rsidRPr="00BB265D">
        <w:rPr>
          <w:rtl/>
        </w:rPr>
        <w:t>تفرح بموت أخيك وبوارثة إبله</w:t>
      </w:r>
      <w:r>
        <w:rPr>
          <w:rtl/>
        </w:rPr>
        <w:t>؟</w:t>
      </w:r>
      <w:r w:rsidRPr="00BB265D">
        <w:rPr>
          <w:rtl/>
        </w:rPr>
        <w:t xml:space="preserve"> والّذي طرح لأجله حرف الإنكار إرادة أن يصوّر قبح ما اتّهم به. فكأنّه قال</w:t>
      </w:r>
      <w:r>
        <w:rPr>
          <w:rtl/>
        </w:rPr>
        <w:t xml:space="preserve">: </w:t>
      </w:r>
      <w:r w:rsidRPr="00BB265D">
        <w:rPr>
          <w:rtl/>
        </w:rPr>
        <w:t>نعم</w:t>
      </w:r>
      <w:r>
        <w:rPr>
          <w:rtl/>
        </w:rPr>
        <w:t xml:space="preserve">، </w:t>
      </w:r>
      <w:r w:rsidRPr="00BB265D">
        <w:rPr>
          <w:rtl/>
        </w:rPr>
        <w:t>مثلي يفرح بمرزأة الكرام</w:t>
      </w:r>
      <w:r>
        <w:rPr>
          <w:rtl/>
        </w:rPr>
        <w:t xml:space="preserve">، </w:t>
      </w:r>
      <w:r w:rsidRPr="00BB265D">
        <w:rPr>
          <w:rtl/>
        </w:rPr>
        <w:t>وبأن يستبدل منهم ذودا يقلّ طائله. وهو من التسليم الّذي تحته كلّ إنكار.</w:t>
      </w:r>
    </w:p>
    <w:p w:rsidR="009E6576" w:rsidRPr="00BB265D" w:rsidRDefault="009E6576" w:rsidP="00393F8B">
      <w:pPr>
        <w:pStyle w:val="libNormal"/>
        <w:rPr>
          <w:rtl/>
        </w:rPr>
      </w:pPr>
      <w:r w:rsidRPr="00BB265D">
        <w:rPr>
          <w:rtl/>
        </w:rPr>
        <w:t>وعلى الأوّل قوله</w:t>
      </w:r>
      <w:r>
        <w:rPr>
          <w:rtl/>
        </w:rPr>
        <w:t xml:space="preserve">: </w:t>
      </w:r>
      <w:r w:rsidRPr="00BB265D">
        <w:rPr>
          <w:rtl/>
        </w:rPr>
        <w:t>«كمن هو خالد» خبر محذوف</w:t>
      </w:r>
      <w:r>
        <w:rPr>
          <w:rtl/>
        </w:rPr>
        <w:t xml:space="preserve">، </w:t>
      </w:r>
      <w:r w:rsidRPr="00BB265D">
        <w:rPr>
          <w:rtl/>
        </w:rPr>
        <w:t>تقديره</w:t>
      </w:r>
      <w:r>
        <w:rPr>
          <w:rtl/>
        </w:rPr>
        <w:t>: أَ</w:t>
      </w:r>
      <w:r w:rsidRPr="00BB265D">
        <w:rPr>
          <w:rtl/>
        </w:rPr>
        <w:t>فمن هو خالد في هذه الجنّة كمن هو خالد في النار</w:t>
      </w:r>
      <w:r>
        <w:rPr>
          <w:rtl/>
        </w:rPr>
        <w:t>؟</w:t>
      </w:r>
      <w:r w:rsidRPr="00BB265D">
        <w:rPr>
          <w:rtl/>
        </w:rPr>
        <w:t xml:space="preserve"> أو بدل من قوله</w:t>
      </w:r>
      <w:r>
        <w:rPr>
          <w:rtl/>
        </w:rPr>
        <w:t xml:space="preserve">: </w:t>
      </w:r>
      <w:r w:rsidRPr="00D7004D">
        <w:rPr>
          <w:rStyle w:val="libAlaemChar"/>
          <w:rtl/>
        </w:rPr>
        <w:t>(</w:t>
      </w:r>
      <w:r w:rsidRPr="00125393">
        <w:rPr>
          <w:rStyle w:val="libAieChar"/>
          <w:rtl/>
        </w:rPr>
        <w:t>كَمَنْ زُيِّنَ لَهُ سُوءُ عَمَلِهِ</w:t>
      </w:r>
      <w:r w:rsidRPr="00D7004D">
        <w:rPr>
          <w:rStyle w:val="libAlaemChar"/>
          <w:rtl/>
        </w:rPr>
        <w:t>)</w:t>
      </w:r>
      <w:r>
        <w:rPr>
          <w:rtl/>
        </w:rPr>
        <w:t>.</w:t>
      </w:r>
      <w:r>
        <w:rPr>
          <w:rFonts w:hint="cs"/>
          <w:rtl/>
        </w:rPr>
        <w:t xml:space="preserve"> </w:t>
      </w:r>
      <w:r w:rsidRPr="00BB265D">
        <w:rPr>
          <w:rtl/>
        </w:rPr>
        <w:t>وما بينهما اعتراض لبيان ما يمتاز به من على بيّنة في الآخرة</w:t>
      </w:r>
      <w:r>
        <w:rPr>
          <w:rtl/>
        </w:rPr>
        <w:t xml:space="preserve">، </w:t>
      </w:r>
      <w:r w:rsidRPr="00BB265D">
        <w:rPr>
          <w:rtl/>
        </w:rPr>
        <w:t>تقريرا لإنكار المساواة.</w:t>
      </w:r>
    </w:p>
    <w:p w:rsidR="009E6576" w:rsidRPr="00BB265D" w:rsidRDefault="009E6576" w:rsidP="00393F8B">
      <w:pPr>
        <w:pStyle w:val="libNormal"/>
        <w:rPr>
          <w:rtl/>
        </w:rPr>
      </w:pPr>
      <w:r w:rsidRPr="00D7004D">
        <w:rPr>
          <w:rStyle w:val="libAlaemChar"/>
          <w:rtl/>
        </w:rPr>
        <w:t>(</w:t>
      </w:r>
      <w:r w:rsidRPr="00125393">
        <w:rPr>
          <w:rStyle w:val="libAieChar"/>
          <w:rtl/>
        </w:rPr>
        <w:t>فِيها أَنْهارٌ مِنْ ماءٍ غَيْرِ آسِنٍ</w:t>
      </w:r>
      <w:r w:rsidRPr="00D7004D">
        <w:rPr>
          <w:rStyle w:val="libAlaemChar"/>
          <w:rtl/>
        </w:rPr>
        <w:t>)</w:t>
      </w:r>
      <w:r w:rsidRPr="00BB265D">
        <w:rPr>
          <w:rtl/>
        </w:rPr>
        <w:t xml:space="preserve"> استئناف لشرح المثل</w:t>
      </w:r>
      <w:r>
        <w:rPr>
          <w:rtl/>
        </w:rPr>
        <w:t xml:space="preserve">، </w:t>
      </w:r>
      <w:r w:rsidRPr="00BB265D">
        <w:rPr>
          <w:rtl/>
        </w:rPr>
        <w:t>كأنّ قائلا قال</w:t>
      </w:r>
      <w:r>
        <w:rPr>
          <w:rtl/>
        </w:rPr>
        <w:t xml:space="preserve">: </w:t>
      </w:r>
      <w:r w:rsidRPr="00BB265D">
        <w:rPr>
          <w:rtl/>
        </w:rPr>
        <w:t>وما مثلها</w:t>
      </w:r>
      <w:r>
        <w:rPr>
          <w:rtl/>
        </w:rPr>
        <w:t>؟</w:t>
      </w:r>
      <w:r w:rsidRPr="00BB265D">
        <w:rPr>
          <w:rtl/>
        </w:rPr>
        <w:t xml:space="preserve"> فقيل</w:t>
      </w:r>
      <w:r>
        <w:rPr>
          <w:rtl/>
        </w:rPr>
        <w:t xml:space="preserve">: </w:t>
      </w:r>
      <w:r w:rsidRPr="00BB265D">
        <w:rPr>
          <w:rtl/>
        </w:rPr>
        <w:t>فيها أنهار. ويجوز أن يكون في موضع الحال</w:t>
      </w:r>
      <w:r>
        <w:rPr>
          <w:rtl/>
        </w:rPr>
        <w:t xml:space="preserve">، </w:t>
      </w:r>
      <w:r w:rsidRPr="00BB265D">
        <w:rPr>
          <w:rtl/>
        </w:rPr>
        <w:t>أي</w:t>
      </w:r>
      <w:r>
        <w:rPr>
          <w:rtl/>
        </w:rPr>
        <w:t xml:space="preserve">: </w:t>
      </w:r>
      <w:r w:rsidRPr="00BB265D">
        <w:rPr>
          <w:rtl/>
        </w:rPr>
        <w:t>مستقرّة فيها أنهار.</w:t>
      </w:r>
    </w:p>
    <w:p w:rsidR="009E6576" w:rsidRPr="00BB265D" w:rsidRDefault="009E6576" w:rsidP="00393F8B">
      <w:pPr>
        <w:pStyle w:val="libNormal"/>
        <w:rPr>
          <w:rtl/>
        </w:rPr>
      </w:pPr>
      <w:r w:rsidRPr="00BB265D">
        <w:rPr>
          <w:rtl/>
        </w:rPr>
        <w:t>أو خبر</w:t>
      </w:r>
      <w:r>
        <w:rPr>
          <w:rtl/>
        </w:rPr>
        <w:t xml:space="preserve"> لـ </w:t>
      </w:r>
      <w:r w:rsidRPr="00BB265D">
        <w:rPr>
          <w:rtl/>
        </w:rPr>
        <w:t>«مثل»</w:t>
      </w:r>
      <w:r>
        <w:rPr>
          <w:rtl/>
        </w:rPr>
        <w:t>.</w:t>
      </w:r>
      <w:r w:rsidRPr="00BB265D">
        <w:rPr>
          <w:rtl/>
        </w:rPr>
        <w:t xml:space="preserve"> </w:t>
      </w:r>
      <w:r>
        <w:rPr>
          <w:rtl/>
        </w:rPr>
        <w:t>و «</w:t>
      </w:r>
      <w:r w:rsidRPr="00BB265D">
        <w:rPr>
          <w:rtl/>
        </w:rPr>
        <w:t>آسن» من</w:t>
      </w:r>
      <w:r>
        <w:rPr>
          <w:rtl/>
        </w:rPr>
        <w:t xml:space="preserve">: </w:t>
      </w:r>
      <w:r w:rsidRPr="00BB265D">
        <w:rPr>
          <w:rtl/>
        </w:rPr>
        <w:t>أسن الماء بالفتح إذا تغيّر طعمه وريحه</w:t>
      </w:r>
      <w:r>
        <w:rPr>
          <w:rtl/>
        </w:rPr>
        <w:t xml:space="preserve">، </w:t>
      </w:r>
      <w:r w:rsidRPr="00BB265D">
        <w:rPr>
          <w:rtl/>
        </w:rPr>
        <w:t>أو بالكسر على معنى الحدوث. وقرأ ابن كثير</w:t>
      </w:r>
      <w:r>
        <w:rPr>
          <w:rtl/>
        </w:rPr>
        <w:t xml:space="preserve">: </w:t>
      </w:r>
      <w:r w:rsidRPr="00BB265D">
        <w:rPr>
          <w:rtl/>
        </w:rPr>
        <w:t>أسن بغير مدّ.</w:t>
      </w:r>
    </w:p>
    <w:p w:rsidR="009E6576" w:rsidRPr="00BB265D" w:rsidRDefault="009E6576" w:rsidP="004074D8">
      <w:pPr>
        <w:pStyle w:val="libLine"/>
        <w:rPr>
          <w:rtl/>
        </w:rPr>
      </w:pPr>
      <w:r w:rsidRPr="00BB265D">
        <w:rPr>
          <w:rtl/>
        </w:rPr>
        <w:t>__________________</w:t>
      </w:r>
    </w:p>
    <w:p w:rsidR="009E6576" w:rsidRPr="00CF7AD3" w:rsidRDefault="009E6576" w:rsidP="00D736D6">
      <w:pPr>
        <w:pStyle w:val="libFootnote0"/>
        <w:rPr>
          <w:rtl/>
        </w:rPr>
      </w:pPr>
      <w:r>
        <w:rPr>
          <w:rtl/>
        </w:rPr>
        <w:t>(</w:t>
      </w:r>
      <w:r w:rsidRPr="00BB265D">
        <w:rPr>
          <w:rtl/>
        </w:rPr>
        <w:t>1) الذّود</w:t>
      </w:r>
      <w:r>
        <w:rPr>
          <w:rtl/>
        </w:rPr>
        <w:t xml:space="preserve">: </w:t>
      </w:r>
      <w:r w:rsidRPr="00BB265D">
        <w:rPr>
          <w:rtl/>
        </w:rPr>
        <w:t>الإبل لا يتجاوز عددها الثلاثين ولا يقلّ عن الثلاث. والشصائص جمع الشصوص</w:t>
      </w:r>
      <w:r>
        <w:rPr>
          <w:rtl/>
        </w:rPr>
        <w:t xml:space="preserve">: </w:t>
      </w:r>
      <w:r w:rsidRPr="00CF7AD3">
        <w:rPr>
          <w:rtl/>
        </w:rPr>
        <w:t>الناقة أو الشاة القليلة اللبن. والنبل</w:t>
      </w:r>
      <w:r>
        <w:rPr>
          <w:rtl/>
        </w:rPr>
        <w:t xml:space="preserve">: </w:t>
      </w:r>
      <w:r w:rsidRPr="00CF7AD3">
        <w:rPr>
          <w:rtl/>
        </w:rPr>
        <w:t>الكبار من الإبل</w:t>
      </w:r>
      <w:r>
        <w:rPr>
          <w:rtl/>
        </w:rPr>
        <w:t xml:space="preserve">، </w:t>
      </w:r>
      <w:r w:rsidRPr="00CF7AD3">
        <w:rPr>
          <w:rtl/>
        </w:rPr>
        <w:t>والصغار منها</w:t>
      </w:r>
      <w:r>
        <w:rPr>
          <w:rtl/>
        </w:rPr>
        <w:t xml:space="preserve">، </w:t>
      </w:r>
      <w:r w:rsidRPr="00CF7AD3">
        <w:rPr>
          <w:rtl/>
        </w:rPr>
        <w:t>فهو من الأضداد.</w:t>
      </w:r>
    </w:p>
    <w:p w:rsidR="009E6576" w:rsidRPr="00BB265D" w:rsidRDefault="009E6576" w:rsidP="00393F8B">
      <w:pPr>
        <w:pStyle w:val="libNormal"/>
        <w:rPr>
          <w:rtl/>
        </w:rPr>
      </w:pPr>
      <w:r>
        <w:rPr>
          <w:rtl/>
        </w:rPr>
        <w:br w:type="page"/>
      </w:r>
      <w:r w:rsidRPr="00D7004D">
        <w:rPr>
          <w:rStyle w:val="libAlaemChar"/>
          <w:rtl/>
        </w:rPr>
        <w:lastRenderedPageBreak/>
        <w:t>(</w:t>
      </w:r>
      <w:r w:rsidRPr="00125393">
        <w:rPr>
          <w:rStyle w:val="libAieChar"/>
          <w:rtl/>
        </w:rPr>
        <w:t>وَأَنْهارٌ مِنْ لَبَنٍ لَمْ يَتَغَيَّرْ طَعْمُهُ</w:t>
      </w:r>
      <w:r w:rsidRPr="00D7004D">
        <w:rPr>
          <w:rStyle w:val="libAlaemChar"/>
          <w:rtl/>
        </w:rPr>
        <w:t>)</w:t>
      </w:r>
      <w:r w:rsidRPr="00BB265D">
        <w:rPr>
          <w:rtl/>
        </w:rPr>
        <w:t xml:space="preserve"> لم يصر قارصا </w:t>
      </w:r>
      <w:r w:rsidRPr="00D736D6">
        <w:rPr>
          <w:rStyle w:val="libFootnotenumChar"/>
          <w:rtl/>
        </w:rPr>
        <w:t>(1)</w:t>
      </w:r>
      <w:r w:rsidRPr="00BB265D">
        <w:rPr>
          <w:rtl/>
        </w:rPr>
        <w:t xml:space="preserve"> ولا حازرا</w:t>
      </w:r>
      <w:r>
        <w:rPr>
          <w:rtl/>
        </w:rPr>
        <w:t xml:space="preserve">، </w:t>
      </w:r>
      <w:r w:rsidRPr="00BB265D">
        <w:rPr>
          <w:rtl/>
        </w:rPr>
        <w:t>كما يكون في ألبان الدنيا.</w:t>
      </w:r>
    </w:p>
    <w:p w:rsidR="009E6576" w:rsidRPr="00BB265D" w:rsidRDefault="009E6576" w:rsidP="00393F8B">
      <w:pPr>
        <w:pStyle w:val="libNormal"/>
        <w:rPr>
          <w:rtl/>
        </w:rPr>
      </w:pPr>
      <w:r w:rsidRPr="00D7004D">
        <w:rPr>
          <w:rStyle w:val="libAlaemChar"/>
          <w:rtl/>
        </w:rPr>
        <w:t>(</w:t>
      </w:r>
      <w:r w:rsidRPr="00125393">
        <w:rPr>
          <w:rStyle w:val="libAieChar"/>
          <w:rtl/>
        </w:rPr>
        <w:t>وَأَنْهارٌ مِنْ خَمْرٍ لَذَّةٍ لِلشَّارِبِينَ</w:t>
      </w:r>
      <w:r w:rsidRPr="00D7004D">
        <w:rPr>
          <w:rStyle w:val="libAlaemChar"/>
          <w:rtl/>
        </w:rPr>
        <w:t>)</w:t>
      </w:r>
      <w:r w:rsidRPr="00BB265D">
        <w:rPr>
          <w:rtl/>
        </w:rPr>
        <w:t xml:space="preserve"> لذيذة لا يكون فيها غائلة مرارة وسكر وخمار وريح وصداع. وهي تأنيث لذّ</w:t>
      </w:r>
      <w:r>
        <w:rPr>
          <w:rtl/>
        </w:rPr>
        <w:t xml:space="preserve">، </w:t>
      </w:r>
      <w:r w:rsidRPr="00BB265D">
        <w:rPr>
          <w:rtl/>
        </w:rPr>
        <w:t>وهو اللذيذ. أو مصدر نعت به بإضمار ذات</w:t>
      </w:r>
      <w:r>
        <w:rPr>
          <w:rtl/>
        </w:rPr>
        <w:t xml:space="preserve">، </w:t>
      </w:r>
      <w:r w:rsidRPr="00BB265D">
        <w:rPr>
          <w:rtl/>
        </w:rPr>
        <w:t>أي</w:t>
      </w:r>
      <w:r>
        <w:rPr>
          <w:rtl/>
        </w:rPr>
        <w:t xml:space="preserve">: </w:t>
      </w:r>
      <w:r w:rsidRPr="00BB265D">
        <w:rPr>
          <w:rtl/>
        </w:rPr>
        <w:t>ذات لذّة. أو تجوّز. والمعنى</w:t>
      </w:r>
      <w:r>
        <w:rPr>
          <w:rtl/>
        </w:rPr>
        <w:t xml:space="preserve">: </w:t>
      </w:r>
      <w:r w:rsidRPr="00BB265D">
        <w:rPr>
          <w:rtl/>
        </w:rPr>
        <w:t>ما هو إلّا التلذّذ الخالص</w:t>
      </w:r>
      <w:r>
        <w:rPr>
          <w:rtl/>
        </w:rPr>
        <w:t xml:space="preserve">، </w:t>
      </w:r>
      <w:r w:rsidRPr="00BB265D">
        <w:rPr>
          <w:rtl/>
        </w:rPr>
        <w:t>ليس معه ذهاب عقل ولا خمار</w:t>
      </w:r>
      <w:r>
        <w:rPr>
          <w:rtl/>
        </w:rPr>
        <w:t xml:space="preserve">، </w:t>
      </w:r>
      <w:r w:rsidRPr="00BB265D">
        <w:rPr>
          <w:rtl/>
        </w:rPr>
        <w:t>ولا آفة من آفات الخمار.</w:t>
      </w:r>
    </w:p>
    <w:p w:rsidR="009E6576" w:rsidRPr="00BB265D" w:rsidRDefault="009E6576" w:rsidP="00393F8B">
      <w:pPr>
        <w:pStyle w:val="libNormal"/>
        <w:rPr>
          <w:rtl/>
        </w:rPr>
      </w:pPr>
      <w:r w:rsidRPr="00D7004D">
        <w:rPr>
          <w:rStyle w:val="libAlaemChar"/>
          <w:rtl/>
        </w:rPr>
        <w:t>(</w:t>
      </w:r>
      <w:r w:rsidRPr="00125393">
        <w:rPr>
          <w:rStyle w:val="libAieChar"/>
          <w:rtl/>
        </w:rPr>
        <w:t>وَأَنْهارٌ مِنْ عَسَلٍ مُصَفًّى</w:t>
      </w:r>
      <w:r w:rsidRPr="00D7004D">
        <w:rPr>
          <w:rStyle w:val="libAlaemChar"/>
          <w:rtl/>
        </w:rPr>
        <w:t>)</w:t>
      </w:r>
      <w:r w:rsidRPr="00BB265D">
        <w:rPr>
          <w:rtl/>
        </w:rPr>
        <w:t xml:space="preserve"> لم يخالطه الشمع والرغوة</w:t>
      </w:r>
      <w:r>
        <w:rPr>
          <w:rtl/>
        </w:rPr>
        <w:t xml:space="preserve">، </w:t>
      </w:r>
      <w:r w:rsidRPr="00BB265D">
        <w:rPr>
          <w:rtl/>
        </w:rPr>
        <w:t>وسائر فضلات النحل وغيرها</w:t>
      </w:r>
      <w:r>
        <w:rPr>
          <w:rtl/>
        </w:rPr>
        <w:t xml:space="preserve">، </w:t>
      </w:r>
      <w:r w:rsidRPr="00BB265D">
        <w:rPr>
          <w:rtl/>
        </w:rPr>
        <w:t>كما في عسل الدنيا. والمعنى</w:t>
      </w:r>
      <w:r>
        <w:rPr>
          <w:rtl/>
        </w:rPr>
        <w:t xml:space="preserve">: </w:t>
      </w:r>
      <w:r w:rsidRPr="00BB265D">
        <w:rPr>
          <w:rtl/>
        </w:rPr>
        <w:t>فيها أنواع الأشربة الّتي تكون في الدنيا</w:t>
      </w:r>
      <w:r>
        <w:rPr>
          <w:rtl/>
        </w:rPr>
        <w:t xml:space="preserve">، </w:t>
      </w:r>
      <w:r w:rsidRPr="00BB265D">
        <w:rPr>
          <w:rtl/>
        </w:rPr>
        <w:t>مجرّدة عمّا ينقصها وينغّصها</w:t>
      </w:r>
      <w:r>
        <w:rPr>
          <w:rtl/>
        </w:rPr>
        <w:t xml:space="preserve">، </w:t>
      </w:r>
      <w:r w:rsidRPr="00BB265D">
        <w:rPr>
          <w:rtl/>
        </w:rPr>
        <w:t>موصوفة بغاية الالتذاذ. وفي الأنهار دلالة على غزارة أنواع الأشربة واستمرارها.</w:t>
      </w:r>
    </w:p>
    <w:p w:rsidR="009E6576" w:rsidRPr="00BB265D" w:rsidRDefault="009E6576" w:rsidP="00393F8B">
      <w:pPr>
        <w:pStyle w:val="libNormal"/>
        <w:rPr>
          <w:rtl/>
        </w:rPr>
      </w:pPr>
      <w:r w:rsidRPr="00D7004D">
        <w:rPr>
          <w:rStyle w:val="libAlaemChar"/>
          <w:rtl/>
        </w:rPr>
        <w:t>(</w:t>
      </w:r>
      <w:r w:rsidRPr="00125393">
        <w:rPr>
          <w:rStyle w:val="libAieChar"/>
          <w:rtl/>
        </w:rPr>
        <w:t>وَلَهُمْ فِيها مِنْ كُلِّ الثَّمَراتِ</w:t>
      </w:r>
      <w:r w:rsidRPr="00D7004D">
        <w:rPr>
          <w:rStyle w:val="libAlaemChar"/>
          <w:rtl/>
        </w:rPr>
        <w:t>)</w:t>
      </w:r>
      <w:r w:rsidRPr="00BB265D">
        <w:rPr>
          <w:rtl/>
        </w:rPr>
        <w:t xml:space="preserve"> أي</w:t>
      </w:r>
      <w:r>
        <w:rPr>
          <w:rtl/>
        </w:rPr>
        <w:t xml:space="preserve">: </w:t>
      </w:r>
      <w:r w:rsidRPr="00BB265D">
        <w:rPr>
          <w:rtl/>
        </w:rPr>
        <w:t>لهم فيها صنف من الثمرات لا يعرفون اسمها</w:t>
      </w:r>
      <w:r>
        <w:rPr>
          <w:rtl/>
        </w:rPr>
        <w:t xml:space="preserve">، </w:t>
      </w:r>
      <w:r w:rsidRPr="00BB265D">
        <w:rPr>
          <w:rtl/>
        </w:rPr>
        <w:t>وصنف منها يعرفون اسمها</w:t>
      </w:r>
      <w:r>
        <w:rPr>
          <w:rtl/>
        </w:rPr>
        <w:t xml:space="preserve">، </w:t>
      </w:r>
      <w:r w:rsidRPr="00BB265D">
        <w:rPr>
          <w:rtl/>
        </w:rPr>
        <w:t xml:space="preserve">كلّها مبرّأة من كلّ مكروه يكون لثمرات الدنيا </w:t>
      </w:r>
      <w:r w:rsidRPr="00D7004D">
        <w:rPr>
          <w:rStyle w:val="libAlaemChar"/>
          <w:rtl/>
        </w:rPr>
        <w:t>(</w:t>
      </w:r>
      <w:r w:rsidRPr="00125393">
        <w:rPr>
          <w:rStyle w:val="libAieChar"/>
          <w:rtl/>
        </w:rPr>
        <w:t>وَمَغْفِرَةٌ مِنْ رَبِّهِمْ</w:t>
      </w:r>
      <w:r w:rsidRPr="00D7004D">
        <w:rPr>
          <w:rStyle w:val="libAlaemChar"/>
          <w:rtl/>
        </w:rPr>
        <w:t>)</w:t>
      </w:r>
      <w:r w:rsidRPr="00BB265D">
        <w:rPr>
          <w:rtl/>
        </w:rPr>
        <w:t xml:space="preserve"> عطف على الصنف المحذوف. أو مبتدأ خبره محذوف</w:t>
      </w:r>
      <w:r>
        <w:rPr>
          <w:rtl/>
        </w:rPr>
        <w:t xml:space="preserve">، </w:t>
      </w:r>
      <w:r w:rsidRPr="00BB265D">
        <w:rPr>
          <w:rtl/>
        </w:rPr>
        <w:t>أي</w:t>
      </w:r>
      <w:r>
        <w:rPr>
          <w:rtl/>
        </w:rPr>
        <w:t xml:space="preserve">: </w:t>
      </w:r>
      <w:r w:rsidRPr="00BB265D">
        <w:rPr>
          <w:rtl/>
        </w:rPr>
        <w:t xml:space="preserve">لهم مغفرة. </w:t>
      </w:r>
      <w:r w:rsidRPr="00D7004D">
        <w:rPr>
          <w:rStyle w:val="libAlaemChar"/>
          <w:rtl/>
        </w:rPr>
        <w:t>(</w:t>
      </w:r>
      <w:r w:rsidRPr="00125393">
        <w:rPr>
          <w:rStyle w:val="libAieChar"/>
          <w:rtl/>
        </w:rPr>
        <w:t>كَمَنْ هُوَ خالِدٌ فِي النَّارِ وَسُقُوا ماءً حَمِيماً</w:t>
      </w:r>
      <w:r w:rsidRPr="00D7004D">
        <w:rPr>
          <w:rStyle w:val="libAlaemChar"/>
          <w:rtl/>
        </w:rPr>
        <w:t>)</w:t>
      </w:r>
      <w:r w:rsidRPr="00BB265D">
        <w:rPr>
          <w:rtl/>
        </w:rPr>
        <w:t xml:space="preserve"> شديد الحرارة</w:t>
      </w:r>
      <w:r>
        <w:rPr>
          <w:rtl/>
        </w:rPr>
        <w:t xml:space="preserve">، </w:t>
      </w:r>
      <w:r w:rsidRPr="00BB265D">
        <w:rPr>
          <w:rtl/>
        </w:rPr>
        <w:t xml:space="preserve">مكان تلك الأشربة </w:t>
      </w:r>
      <w:r w:rsidRPr="00D7004D">
        <w:rPr>
          <w:rStyle w:val="libAlaemChar"/>
          <w:rtl/>
        </w:rPr>
        <w:t>(</w:t>
      </w:r>
      <w:r w:rsidRPr="00125393">
        <w:rPr>
          <w:rStyle w:val="libAieChar"/>
          <w:rtl/>
        </w:rPr>
        <w:t>فَقَطَّعَ أَمْعاءَهُمْ</w:t>
      </w:r>
      <w:r w:rsidRPr="00D7004D">
        <w:rPr>
          <w:rStyle w:val="libAlaemChar"/>
          <w:rtl/>
        </w:rPr>
        <w:t>)</w:t>
      </w:r>
      <w:r w:rsidRPr="00BB265D">
        <w:rPr>
          <w:rtl/>
        </w:rPr>
        <w:t xml:space="preserve"> من فرط الحرارة.</w:t>
      </w:r>
    </w:p>
    <w:p w:rsidR="009E6576" w:rsidRPr="00125393" w:rsidRDefault="009E6576" w:rsidP="00393F8B">
      <w:pPr>
        <w:pStyle w:val="libNormal"/>
        <w:rPr>
          <w:rStyle w:val="libAieChar"/>
          <w:rtl/>
        </w:rPr>
      </w:pPr>
      <w:r w:rsidRPr="00D7004D">
        <w:rPr>
          <w:rStyle w:val="libAlaemChar"/>
          <w:rtl/>
        </w:rPr>
        <w:t>(</w:t>
      </w:r>
      <w:r w:rsidRPr="00125393">
        <w:rPr>
          <w:rStyle w:val="libAieChar"/>
          <w:rtl/>
        </w:rPr>
        <w:t>وَمِنْهُمْ مَنْ يَسْتَمِعُ إِلَيْكَ حَتَّى إِذا خَرَجُوا مِنْ عِنْدِكَ قالُوا لِلَّذِينَ أُوتُوا الْعِلْمَ ما ذا قالَ آنِفاً أُولئِكَ الَّذِينَ طَبَعَ اللهُ عَلى قُلُوبِهِمْ وَاتَّبَعُوا أَهْواءَهُمْ (16) وَالَّذِينَ اهْتَدَوْا زادَهُمْ هُدىً وَآتاهُمْ تَقْواهُمْ (17) فَهَلْ يَنْظُرُونَ إِلاَّ السَّاعَةَ</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القارص من الطعام</w:t>
      </w:r>
      <w:r>
        <w:rPr>
          <w:rtl/>
        </w:rPr>
        <w:t xml:space="preserve">: </w:t>
      </w:r>
      <w:r w:rsidRPr="00BB265D">
        <w:rPr>
          <w:rtl/>
        </w:rPr>
        <w:t>الحديد المنغّص والحازر</w:t>
      </w:r>
      <w:r>
        <w:rPr>
          <w:rtl/>
        </w:rPr>
        <w:t xml:space="preserve">: </w:t>
      </w:r>
      <w:r w:rsidRPr="00BB265D">
        <w:rPr>
          <w:rtl/>
        </w:rPr>
        <w:t>الحامض.</w:t>
      </w:r>
    </w:p>
    <w:p w:rsidR="009E6576" w:rsidRDefault="009E6576" w:rsidP="00393F8B">
      <w:pPr>
        <w:pStyle w:val="libNormal0"/>
        <w:rPr>
          <w:rtl/>
        </w:rPr>
      </w:pPr>
      <w:r>
        <w:rPr>
          <w:rtl/>
        </w:rPr>
        <w:br w:type="page"/>
      </w:r>
      <w:r w:rsidRPr="00125393">
        <w:rPr>
          <w:rStyle w:val="libAieChar"/>
          <w:rtl/>
        </w:rPr>
        <w:lastRenderedPageBreak/>
        <w:t xml:space="preserve">أَن تَأْتِيَهُم بَغْتَةً فَقَدْ جَاءَ أَشْرَ‌اطُهَا فَأَنَّىٰ لَهُمْ إِذَا جَاءَتْهُمْ ذِكْرَ‌اهُمْ </w:t>
      </w:r>
      <w:r w:rsidRPr="00125393">
        <w:rPr>
          <w:rStyle w:val="libAieChar"/>
          <w:rFonts w:hint="cs"/>
          <w:rtl/>
        </w:rPr>
        <w:t>(</w:t>
      </w:r>
      <w:r w:rsidRPr="00125393">
        <w:rPr>
          <w:rStyle w:val="libAieChar"/>
          <w:rtl/>
        </w:rPr>
        <w:t>١٨</w:t>
      </w:r>
      <w:r w:rsidRPr="00125393">
        <w:rPr>
          <w:rStyle w:val="libAieChar"/>
          <w:rFonts w:hint="cs"/>
          <w:rtl/>
        </w:rPr>
        <w:t>)</w:t>
      </w:r>
      <w:r w:rsidRPr="00125393">
        <w:rPr>
          <w:rStyle w:val="libAieChar"/>
          <w:rtl/>
        </w:rPr>
        <w:t xml:space="preserve"> فَاعْلَمْ أَنَّهُ لَا إِلَـٰهَ إِلَّا اللَّهُ وَاسْتَغْفِرْ‌ لِذَنبِكَ وَلِلْمُؤْمِنِينَ وَالْمُؤْمِنَاتِ وَاللَّهُ يَعْلَمُ مُتَقَلَّبَكُمْ وَمَثْوَاكُمْ</w:t>
      </w:r>
      <w:r w:rsidRPr="007C3FD4">
        <w:rPr>
          <w:rtl/>
        </w:rPr>
        <w:t xml:space="preserve"> </w:t>
      </w:r>
      <w:r>
        <w:rPr>
          <w:rFonts w:hint="cs"/>
          <w:rtl/>
        </w:rPr>
        <w:t>(</w:t>
      </w:r>
      <w:r w:rsidRPr="007C3FD4">
        <w:rPr>
          <w:rtl/>
        </w:rPr>
        <w:t>١٩</w:t>
      </w:r>
      <w:r>
        <w:rPr>
          <w:rFonts w:hint="cs"/>
          <w:rtl/>
        </w:rPr>
        <w:t>)</w:t>
      </w:r>
      <w:r w:rsidRPr="00D7004D">
        <w:rPr>
          <w:rStyle w:val="libAlaemChar"/>
          <w:rtl/>
        </w:rPr>
        <w:t>)</w:t>
      </w:r>
    </w:p>
    <w:p w:rsidR="009E6576" w:rsidRPr="00BB265D" w:rsidRDefault="009E6576" w:rsidP="00393F8B">
      <w:pPr>
        <w:pStyle w:val="libNormal0"/>
        <w:rPr>
          <w:rtl/>
        </w:rPr>
      </w:pPr>
      <w:r w:rsidRPr="00BB265D">
        <w:rPr>
          <w:rtl/>
        </w:rPr>
        <w:t>ثمّ بيّن سبحانه حال المنافقين</w:t>
      </w:r>
      <w:r>
        <w:rPr>
          <w:rtl/>
        </w:rPr>
        <w:t xml:space="preserve">، </w:t>
      </w:r>
      <w:r w:rsidRPr="00BB265D">
        <w:rPr>
          <w:rtl/>
        </w:rPr>
        <w:t>فقال</w:t>
      </w:r>
      <w:r>
        <w:rPr>
          <w:rtl/>
        </w:rPr>
        <w:t xml:space="preserve">: </w:t>
      </w:r>
      <w:r w:rsidRPr="00D7004D">
        <w:rPr>
          <w:rStyle w:val="libAlaemChar"/>
          <w:rtl/>
        </w:rPr>
        <w:t>(</w:t>
      </w:r>
      <w:r w:rsidRPr="00125393">
        <w:rPr>
          <w:rStyle w:val="libAieChar"/>
          <w:rtl/>
        </w:rPr>
        <w:t>وَمِنْهُمْ مَنْ يَسْتَمِعُ إِلَيْكَ</w:t>
      </w:r>
      <w:r w:rsidRPr="00D7004D">
        <w:rPr>
          <w:rStyle w:val="libAlaemChar"/>
          <w:rtl/>
        </w:rPr>
        <w:t>)</w:t>
      </w:r>
      <w:r w:rsidRPr="00BB265D">
        <w:rPr>
          <w:rtl/>
        </w:rPr>
        <w:t xml:space="preserve"> يسمعون كلامك </w:t>
      </w:r>
      <w:r w:rsidRPr="00D7004D">
        <w:rPr>
          <w:rStyle w:val="libAlaemChar"/>
          <w:rtl/>
        </w:rPr>
        <w:t>(</w:t>
      </w:r>
      <w:r w:rsidRPr="00125393">
        <w:rPr>
          <w:rStyle w:val="libAieChar"/>
          <w:rtl/>
        </w:rPr>
        <w:t>حَتَّى إِذا خَرَجُوا مِنْ عِنْدِكَ</w:t>
      </w:r>
      <w:r w:rsidRPr="00D7004D">
        <w:rPr>
          <w:rStyle w:val="libAlaemChar"/>
          <w:rtl/>
        </w:rPr>
        <w:t>)</w:t>
      </w:r>
      <w:r w:rsidRPr="00BB265D">
        <w:rPr>
          <w:rtl/>
        </w:rPr>
        <w:t xml:space="preserve"> من مجلسك. وتوحيد الضمير وجمعه ثانيا نظرا إلى لفظ «من» ومعناه. </w:t>
      </w:r>
      <w:r w:rsidRPr="00D7004D">
        <w:rPr>
          <w:rStyle w:val="libAlaemChar"/>
          <w:rtl/>
        </w:rPr>
        <w:t>(</w:t>
      </w:r>
      <w:r w:rsidRPr="00125393">
        <w:rPr>
          <w:rStyle w:val="libAieChar"/>
          <w:rtl/>
        </w:rPr>
        <w:t>قالُوا لِلَّذِينَ أُوتُوا الْعِلْمَ</w:t>
      </w:r>
      <w:r w:rsidRPr="00D7004D">
        <w:rPr>
          <w:rStyle w:val="libAlaemChar"/>
          <w:rtl/>
        </w:rPr>
        <w:t>)</w:t>
      </w:r>
      <w:r w:rsidRPr="00BB265D">
        <w:rPr>
          <w:rtl/>
        </w:rPr>
        <w:t xml:space="preserve"> أي</w:t>
      </w:r>
      <w:r>
        <w:rPr>
          <w:rtl/>
        </w:rPr>
        <w:t xml:space="preserve">: </w:t>
      </w:r>
      <w:r w:rsidRPr="00BB265D">
        <w:rPr>
          <w:rtl/>
        </w:rPr>
        <w:t>لعلماء الأصحاب. وقيل</w:t>
      </w:r>
      <w:r>
        <w:rPr>
          <w:rtl/>
        </w:rPr>
        <w:t xml:space="preserve">: </w:t>
      </w:r>
      <w:r w:rsidRPr="00BB265D">
        <w:rPr>
          <w:rtl/>
        </w:rPr>
        <w:t>قالوه لعبد الله بن مسعود. وعن ابن عبّاس</w:t>
      </w:r>
      <w:r>
        <w:rPr>
          <w:rtl/>
        </w:rPr>
        <w:t xml:space="preserve">: </w:t>
      </w:r>
      <w:r w:rsidRPr="00BB265D">
        <w:rPr>
          <w:rtl/>
        </w:rPr>
        <w:t>أنا منهم.</w:t>
      </w:r>
    </w:p>
    <w:p w:rsidR="009E6576" w:rsidRPr="00BB265D" w:rsidRDefault="009E6576" w:rsidP="00393F8B">
      <w:pPr>
        <w:pStyle w:val="libNormal"/>
        <w:rPr>
          <w:rtl/>
        </w:rPr>
      </w:pPr>
      <w:r w:rsidRPr="00BB265D">
        <w:rPr>
          <w:rtl/>
        </w:rPr>
        <w:t>وعن الأصبغ بن نباتة</w:t>
      </w:r>
      <w:r>
        <w:rPr>
          <w:rtl/>
        </w:rPr>
        <w:t xml:space="preserve">، </w:t>
      </w:r>
      <w:r w:rsidRPr="00BB265D">
        <w:rPr>
          <w:rtl/>
        </w:rPr>
        <w:t xml:space="preserve">عن عليّ </w:t>
      </w:r>
      <w:r w:rsidRPr="00D7004D">
        <w:rPr>
          <w:rStyle w:val="libAlaemChar"/>
          <w:rtl/>
        </w:rPr>
        <w:t>عليه‌السلام</w:t>
      </w:r>
      <w:r w:rsidRPr="00BB265D">
        <w:rPr>
          <w:rtl/>
        </w:rPr>
        <w:t xml:space="preserve"> قال</w:t>
      </w:r>
      <w:r>
        <w:rPr>
          <w:rtl/>
        </w:rPr>
        <w:t xml:space="preserve">: </w:t>
      </w:r>
      <w:r w:rsidRPr="00BB265D">
        <w:rPr>
          <w:rtl/>
        </w:rPr>
        <w:t xml:space="preserve">إنّا كنّا عند رسول الله </w:t>
      </w:r>
      <w:r w:rsidRPr="00D7004D">
        <w:rPr>
          <w:rStyle w:val="libAlaemChar"/>
          <w:rtl/>
        </w:rPr>
        <w:t>صلى‌الله‌عليه‌وآله‌وسلم</w:t>
      </w:r>
      <w:r w:rsidRPr="00BB265D">
        <w:rPr>
          <w:rtl/>
        </w:rPr>
        <w:t xml:space="preserve"> فيخبرنا بالوحي</w:t>
      </w:r>
      <w:r>
        <w:rPr>
          <w:rtl/>
        </w:rPr>
        <w:t xml:space="preserve">، </w:t>
      </w:r>
      <w:r w:rsidRPr="00BB265D">
        <w:rPr>
          <w:rtl/>
        </w:rPr>
        <w:t>فأعيه أنا ومن يعيه</w:t>
      </w:r>
      <w:r>
        <w:rPr>
          <w:rtl/>
        </w:rPr>
        <w:t xml:space="preserve">، </w:t>
      </w:r>
      <w:r w:rsidRPr="00BB265D">
        <w:rPr>
          <w:rtl/>
        </w:rPr>
        <w:t>فإذا خرجنا قالوا لنا</w:t>
      </w:r>
      <w:r>
        <w:rPr>
          <w:rtl/>
        </w:rPr>
        <w:t xml:space="preserve">: </w:t>
      </w:r>
      <w:r w:rsidRPr="00D7004D">
        <w:rPr>
          <w:rStyle w:val="libAlaemChar"/>
          <w:rtl/>
        </w:rPr>
        <w:t>(</w:t>
      </w:r>
      <w:r w:rsidRPr="00125393">
        <w:rPr>
          <w:rStyle w:val="libAieChar"/>
          <w:rtl/>
        </w:rPr>
        <w:t>ما ذا قالَ آنِفاً</w:t>
      </w:r>
      <w:r w:rsidRPr="00D7004D">
        <w:rPr>
          <w:rStyle w:val="libAlaemChar"/>
          <w:rtl/>
        </w:rPr>
        <w:t>)</w:t>
      </w:r>
      <w:r w:rsidRPr="00BB265D">
        <w:rPr>
          <w:rtl/>
        </w:rPr>
        <w:t xml:space="preserve"> ما الّذي قال الساعة</w:t>
      </w:r>
      <w:r>
        <w:rPr>
          <w:rtl/>
        </w:rPr>
        <w:t>؟</w:t>
      </w:r>
      <w:r w:rsidRPr="00BB265D">
        <w:rPr>
          <w:rtl/>
        </w:rPr>
        <w:t xml:space="preserve"> استهزاء</w:t>
      </w:r>
      <w:r>
        <w:rPr>
          <w:rtl/>
        </w:rPr>
        <w:t xml:space="preserve">، </w:t>
      </w:r>
      <w:r w:rsidRPr="00BB265D">
        <w:rPr>
          <w:rtl/>
        </w:rPr>
        <w:t>أو إظهار أنّا لم نشتغل بوعيه وفهمه</w:t>
      </w:r>
      <w:r>
        <w:rPr>
          <w:rtl/>
        </w:rPr>
        <w:t xml:space="preserve">، </w:t>
      </w:r>
      <w:r w:rsidRPr="00BB265D">
        <w:rPr>
          <w:rtl/>
        </w:rPr>
        <w:t>أو استعلاما</w:t>
      </w:r>
      <w:r>
        <w:rPr>
          <w:rtl/>
        </w:rPr>
        <w:t xml:space="preserve">، </w:t>
      </w:r>
      <w:r w:rsidRPr="00BB265D">
        <w:rPr>
          <w:rtl/>
        </w:rPr>
        <w:t>إذ لم يلقوا له آذانهم تهاونا به.</w:t>
      </w:r>
    </w:p>
    <w:p w:rsidR="009E6576" w:rsidRPr="00BB265D" w:rsidRDefault="009E6576" w:rsidP="00393F8B">
      <w:pPr>
        <w:pStyle w:val="libNormal"/>
        <w:rPr>
          <w:rtl/>
        </w:rPr>
      </w:pPr>
      <w:r w:rsidRPr="00BB265D">
        <w:rPr>
          <w:rtl/>
        </w:rPr>
        <w:t>وقيل</w:t>
      </w:r>
      <w:r>
        <w:rPr>
          <w:rtl/>
        </w:rPr>
        <w:t xml:space="preserve">: </w:t>
      </w:r>
      <w:r w:rsidRPr="00BB265D">
        <w:rPr>
          <w:rtl/>
        </w:rPr>
        <w:t>كان يخطب فإذا عاب المنافقين خرجوا فقالوا ذلك للعلماء.</w:t>
      </w:r>
    </w:p>
    <w:p w:rsidR="009E6576" w:rsidRPr="00BB265D" w:rsidRDefault="009E6576" w:rsidP="00393F8B">
      <w:pPr>
        <w:pStyle w:val="libNormal"/>
        <w:rPr>
          <w:rtl/>
        </w:rPr>
      </w:pPr>
      <w:r>
        <w:rPr>
          <w:rtl/>
        </w:rPr>
        <w:t>و «</w:t>
      </w:r>
      <w:r w:rsidRPr="00BB265D">
        <w:rPr>
          <w:rtl/>
        </w:rPr>
        <w:t>آنفا» من قولهم</w:t>
      </w:r>
      <w:r>
        <w:rPr>
          <w:rtl/>
        </w:rPr>
        <w:t xml:space="preserve">: </w:t>
      </w:r>
      <w:r w:rsidRPr="00BB265D">
        <w:rPr>
          <w:rtl/>
        </w:rPr>
        <w:t>أنف الشيء</w:t>
      </w:r>
      <w:r w:rsidRPr="00F35565">
        <w:rPr>
          <w:rtl/>
        </w:rPr>
        <w:t xml:space="preserve"> </w:t>
      </w:r>
      <w:r w:rsidRPr="00BB265D">
        <w:rPr>
          <w:rtl/>
        </w:rPr>
        <w:t>ل</w:t>
      </w:r>
      <w:r>
        <w:rPr>
          <w:rFonts w:hint="cs"/>
          <w:rtl/>
        </w:rPr>
        <w:t>ـ</w:t>
      </w:r>
      <w:r w:rsidRPr="00BB265D">
        <w:rPr>
          <w:rtl/>
        </w:rPr>
        <w:t>ما تقدّم منه. مستعار من الجارحة. ومنه</w:t>
      </w:r>
      <w:r>
        <w:rPr>
          <w:rtl/>
        </w:rPr>
        <w:t xml:space="preserve">: </w:t>
      </w:r>
      <w:r w:rsidRPr="00BB265D">
        <w:rPr>
          <w:rtl/>
        </w:rPr>
        <w:t>استأنفت الشيء إذا ابتدأته. ونصبه على الظرف</w:t>
      </w:r>
      <w:r>
        <w:rPr>
          <w:rtl/>
        </w:rPr>
        <w:t xml:space="preserve">، </w:t>
      </w:r>
      <w:r w:rsidRPr="00BB265D">
        <w:rPr>
          <w:rtl/>
        </w:rPr>
        <w:t>بمعنى</w:t>
      </w:r>
      <w:r>
        <w:rPr>
          <w:rtl/>
        </w:rPr>
        <w:t xml:space="preserve">: </w:t>
      </w:r>
      <w:r w:rsidRPr="00BB265D">
        <w:rPr>
          <w:rtl/>
        </w:rPr>
        <w:t>في أوّل وقت يقرب منّا. أو حال من الضمير في «قال»</w:t>
      </w:r>
      <w:r>
        <w:rPr>
          <w:rtl/>
        </w:rPr>
        <w:t>.</w:t>
      </w:r>
      <w:r w:rsidRPr="00BB265D">
        <w:rPr>
          <w:rtl/>
        </w:rPr>
        <w:t xml:space="preserve"> وقرأ ابن كثير</w:t>
      </w:r>
      <w:r>
        <w:rPr>
          <w:rtl/>
        </w:rPr>
        <w:t xml:space="preserve">: </w:t>
      </w:r>
      <w:r w:rsidRPr="00BB265D">
        <w:rPr>
          <w:rtl/>
        </w:rPr>
        <w:t>أنفا.</w:t>
      </w:r>
    </w:p>
    <w:p w:rsidR="009E6576" w:rsidRPr="00BB265D" w:rsidRDefault="009E6576" w:rsidP="00393F8B">
      <w:pPr>
        <w:pStyle w:val="libNormal"/>
        <w:rPr>
          <w:rtl/>
        </w:rPr>
      </w:pPr>
      <w:r w:rsidRPr="00D7004D">
        <w:rPr>
          <w:rStyle w:val="libAlaemChar"/>
          <w:rtl/>
        </w:rPr>
        <w:t>(</w:t>
      </w:r>
      <w:r w:rsidRPr="00125393">
        <w:rPr>
          <w:rStyle w:val="libAieChar"/>
          <w:rtl/>
        </w:rPr>
        <w:t>أُولئِكَ الَّذِينَ طَبَعَ اللهُ عَلى قُلُوبِهِمْ</w:t>
      </w:r>
      <w:r w:rsidRPr="00D7004D">
        <w:rPr>
          <w:rStyle w:val="libAlaemChar"/>
          <w:rtl/>
        </w:rPr>
        <w:t>)</w:t>
      </w:r>
      <w:r w:rsidRPr="00BB265D">
        <w:rPr>
          <w:rtl/>
        </w:rPr>
        <w:t xml:space="preserve"> تخلية بينهم وبين اختيارهم وخذلانا.</w:t>
      </w:r>
      <w:r>
        <w:rPr>
          <w:rFonts w:hint="cs"/>
          <w:rtl/>
        </w:rPr>
        <w:t xml:space="preserve"> </w:t>
      </w:r>
      <w:r w:rsidRPr="00BB265D">
        <w:rPr>
          <w:rtl/>
        </w:rPr>
        <w:t>أو وسما عليها بسمة الكفر</w:t>
      </w:r>
      <w:r>
        <w:rPr>
          <w:rtl/>
        </w:rPr>
        <w:t xml:space="preserve">، </w:t>
      </w:r>
      <w:r w:rsidRPr="00BB265D">
        <w:rPr>
          <w:rtl/>
        </w:rPr>
        <w:t>لتكون دالّة عليه</w:t>
      </w:r>
      <w:r>
        <w:rPr>
          <w:rtl/>
        </w:rPr>
        <w:t xml:space="preserve">، </w:t>
      </w:r>
      <w:r w:rsidRPr="00BB265D">
        <w:rPr>
          <w:rtl/>
        </w:rPr>
        <w:t xml:space="preserve">فلعنتهم الملائكة لذلك. </w:t>
      </w:r>
      <w:r w:rsidRPr="00D7004D">
        <w:rPr>
          <w:rStyle w:val="libAlaemChar"/>
          <w:rtl/>
        </w:rPr>
        <w:t>(</w:t>
      </w:r>
      <w:r w:rsidRPr="00125393">
        <w:rPr>
          <w:rStyle w:val="libAieChar"/>
          <w:rtl/>
        </w:rPr>
        <w:t>وَاتَّبَعُوا أَهْواءَهُمْ</w:t>
      </w:r>
      <w:r w:rsidRPr="00D7004D">
        <w:rPr>
          <w:rStyle w:val="libAlaemChar"/>
          <w:rtl/>
        </w:rPr>
        <w:t>)</w:t>
      </w:r>
      <w:r w:rsidRPr="00BB265D">
        <w:rPr>
          <w:rtl/>
        </w:rPr>
        <w:t xml:space="preserve"> شهوات نفوسهم</w:t>
      </w:r>
      <w:r>
        <w:rPr>
          <w:rtl/>
        </w:rPr>
        <w:t xml:space="preserve">، </w:t>
      </w:r>
      <w:r w:rsidRPr="00BB265D">
        <w:rPr>
          <w:rtl/>
        </w:rPr>
        <w:t>وما مالت إليه طباعهم. فلذلك استهزؤا بكلام الله</w:t>
      </w:r>
      <w:r>
        <w:rPr>
          <w:rtl/>
        </w:rPr>
        <w:t xml:space="preserve">، </w:t>
      </w:r>
      <w:r w:rsidRPr="00BB265D">
        <w:rPr>
          <w:rtl/>
        </w:rPr>
        <w:t>وتهاونوا به.</w:t>
      </w:r>
    </w:p>
    <w:p w:rsidR="009E6576" w:rsidRPr="00125393" w:rsidRDefault="009E6576" w:rsidP="00393F8B">
      <w:pPr>
        <w:pStyle w:val="libNormal"/>
        <w:rPr>
          <w:rStyle w:val="libAieChar"/>
          <w:rtl/>
        </w:rPr>
      </w:pPr>
      <w:r w:rsidRPr="00BB265D">
        <w:rPr>
          <w:rtl/>
        </w:rPr>
        <w:t>ثمّ وصف سبحانه المؤمنين بقوله</w:t>
      </w:r>
      <w:r>
        <w:rPr>
          <w:rtl/>
        </w:rPr>
        <w:t xml:space="preserve">: </w:t>
      </w:r>
      <w:r w:rsidRPr="00D7004D">
        <w:rPr>
          <w:rStyle w:val="libAlaemChar"/>
          <w:rtl/>
        </w:rPr>
        <w:t>(</w:t>
      </w:r>
      <w:r w:rsidRPr="00125393">
        <w:rPr>
          <w:rStyle w:val="libAieChar"/>
          <w:rtl/>
        </w:rPr>
        <w:t>وَالَّذِينَ اهْتَدَوْا زادَهُمْ هُدىً</w:t>
      </w:r>
      <w:r w:rsidRPr="00D7004D">
        <w:rPr>
          <w:rStyle w:val="libAlaemChar"/>
          <w:rtl/>
        </w:rPr>
        <w:t>)</w:t>
      </w:r>
      <w:r w:rsidRPr="00BB265D">
        <w:rPr>
          <w:rtl/>
        </w:rPr>
        <w:t xml:space="preserve"> أي</w:t>
      </w:r>
      <w:r>
        <w:rPr>
          <w:rtl/>
        </w:rPr>
        <w:t xml:space="preserve">: </w:t>
      </w:r>
      <w:r w:rsidRPr="00BB265D">
        <w:rPr>
          <w:rtl/>
        </w:rPr>
        <w:t>زادهم الله بالتوفيق والإلهام. وقيل</w:t>
      </w:r>
      <w:r>
        <w:rPr>
          <w:rtl/>
        </w:rPr>
        <w:t xml:space="preserve">: </w:t>
      </w:r>
      <w:r w:rsidRPr="00BB265D">
        <w:rPr>
          <w:rtl/>
        </w:rPr>
        <w:t>الضمير لقول الرسول</w:t>
      </w:r>
      <w:r>
        <w:rPr>
          <w:rtl/>
        </w:rPr>
        <w:t xml:space="preserve">، </w:t>
      </w:r>
      <w:r w:rsidRPr="00BB265D">
        <w:rPr>
          <w:rtl/>
        </w:rPr>
        <w:t xml:space="preserve">أو لاستهزاء المنافقين. </w:t>
      </w:r>
      <w:r w:rsidRPr="00D7004D">
        <w:rPr>
          <w:rStyle w:val="libAlaemChar"/>
          <w:rtl/>
        </w:rPr>
        <w:t>(</w:t>
      </w:r>
      <w:r w:rsidRPr="00125393">
        <w:rPr>
          <w:rStyle w:val="libAieChar"/>
          <w:rtl/>
        </w:rPr>
        <w:t>وَآتاهُمْ</w:t>
      </w:r>
    </w:p>
    <w:p w:rsidR="009E6576" w:rsidRPr="00BB265D" w:rsidRDefault="009E6576" w:rsidP="00393F8B">
      <w:pPr>
        <w:pStyle w:val="libNormal0"/>
        <w:rPr>
          <w:rtl/>
        </w:rPr>
      </w:pPr>
      <w:r>
        <w:rPr>
          <w:rtl/>
        </w:rPr>
        <w:br w:type="page"/>
      </w:r>
      <w:r w:rsidRPr="00125393">
        <w:rPr>
          <w:rStyle w:val="libAieChar"/>
          <w:rtl/>
        </w:rPr>
        <w:lastRenderedPageBreak/>
        <w:t>تَقْواهُمْ</w:t>
      </w:r>
      <w:r w:rsidRPr="00D7004D">
        <w:rPr>
          <w:rStyle w:val="libAlaemChar"/>
          <w:rtl/>
        </w:rPr>
        <w:t>)</w:t>
      </w:r>
      <w:r w:rsidRPr="00BB265D">
        <w:rPr>
          <w:rtl/>
        </w:rPr>
        <w:t xml:space="preserve"> بيّن لهم ما يتّقون</w:t>
      </w:r>
      <w:r>
        <w:rPr>
          <w:rtl/>
        </w:rPr>
        <w:t xml:space="preserve">، </w:t>
      </w:r>
      <w:r w:rsidRPr="00BB265D">
        <w:rPr>
          <w:rtl/>
        </w:rPr>
        <w:t>أو أعانهم على تقواهم</w:t>
      </w:r>
      <w:r>
        <w:rPr>
          <w:rtl/>
        </w:rPr>
        <w:t xml:space="preserve">، </w:t>
      </w:r>
      <w:r w:rsidRPr="00BB265D">
        <w:rPr>
          <w:rtl/>
        </w:rPr>
        <w:t>أو أعطاهم جزاءها.</w:t>
      </w:r>
    </w:p>
    <w:p w:rsidR="009E6576" w:rsidRPr="00BB265D" w:rsidRDefault="009E6576" w:rsidP="00393F8B">
      <w:pPr>
        <w:pStyle w:val="libNormal"/>
        <w:rPr>
          <w:rtl/>
        </w:rPr>
      </w:pPr>
      <w:r w:rsidRPr="00D7004D">
        <w:rPr>
          <w:rStyle w:val="libAlaemChar"/>
          <w:rtl/>
        </w:rPr>
        <w:t>(</w:t>
      </w:r>
      <w:r w:rsidRPr="00125393">
        <w:rPr>
          <w:rStyle w:val="libAieChar"/>
          <w:rtl/>
        </w:rPr>
        <w:t>فَهَلْ يَنْظُرُونَ إِلَّا السَّاعَةَ</w:t>
      </w:r>
      <w:r w:rsidRPr="00D7004D">
        <w:rPr>
          <w:rStyle w:val="libAlaemChar"/>
          <w:rtl/>
        </w:rPr>
        <w:t>)</w:t>
      </w:r>
      <w:r w:rsidRPr="00BB265D">
        <w:rPr>
          <w:rtl/>
        </w:rPr>
        <w:t xml:space="preserve"> فليسوا ينتظرون إلّا القيامة </w:t>
      </w:r>
      <w:r w:rsidRPr="00D7004D">
        <w:rPr>
          <w:rStyle w:val="libAlaemChar"/>
          <w:rtl/>
        </w:rPr>
        <w:t>(</w:t>
      </w:r>
      <w:r w:rsidRPr="00125393">
        <w:rPr>
          <w:rStyle w:val="libAieChar"/>
          <w:rtl/>
        </w:rPr>
        <w:t>أَنْ تَأْتِيَهُمْ بَغْتَةً</w:t>
      </w:r>
      <w:r w:rsidRPr="00D7004D">
        <w:rPr>
          <w:rStyle w:val="libAlaemChar"/>
          <w:rtl/>
        </w:rPr>
        <w:t>)</w:t>
      </w:r>
      <w:r w:rsidRPr="00BB265D">
        <w:rPr>
          <w:rtl/>
        </w:rPr>
        <w:t xml:space="preserve"> بدل اشتمال من السّاعة</w:t>
      </w:r>
      <w:r>
        <w:rPr>
          <w:rtl/>
        </w:rPr>
        <w:t xml:space="preserve">، </w:t>
      </w:r>
      <w:r w:rsidRPr="00BB265D">
        <w:rPr>
          <w:rtl/>
        </w:rPr>
        <w:t>نحو</w:t>
      </w:r>
      <w:r>
        <w:rPr>
          <w:rtl/>
        </w:rPr>
        <w:t xml:space="preserve">: </w:t>
      </w:r>
      <w:r w:rsidRPr="00BB265D">
        <w:rPr>
          <w:rtl/>
        </w:rPr>
        <w:t>«أن تطؤهم» في قوله</w:t>
      </w:r>
      <w:r>
        <w:rPr>
          <w:rtl/>
        </w:rPr>
        <w:t xml:space="preserve">: </w:t>
      </w:r>
      <w:r w:rsidRPr="00D7004D">
        <w:rPr>
          <w:rStyle w:val="libAlaemChar"/>
          <w:rtl/>
        </w:rPr>
        <w:t>(</w:t>
      </w:r>
      <w:r w:rsidRPr="00125393">
        <w:rPr>
          <w:rStyle w:val="libAieChar"/>
          <w:rtl/>
        </w:rPr>
        <w:t>رِجالٌ مُؤْمِنُونَ وَنِساءٌ مُؤْمِناتٌ لَمْ تَعْلَمُوهُمْ أَنْ تَطَؤُهُمْ</w:t>
      </w:r>
      <w:r w:rsidRPr="00D7004D">
        <w:rPr>
          <w:rStyle w:val="libAlaemChar"/>
          <w:rtl/>
        </w:rPr>
        <w:t>)</w:t>
      </w:r>
      <w:r w:rsidRPr="00BB265D">
        <w:rPr>
          <w:rtl/>
        </w:rPr>
        <w:t xml:space="preserve"> </w:t>
      </w:r>
      <w:r w:rsidRPr="00D736D6">
        <w:rPr>
          <w:rStyle w:val="libFootnotenumChar"/>
          <w:rtl/>
        </w:rPr>
        <w:t>(1)</w:t>
      </w:r>
      <w:r>
        <w:rPr>
          <w:rtl/>
        </w:rPr>
        <w:t>.</w:t>
      </w:r>
      <w:r w:rsidRPr="00BB265D">
        <w:rPr>
          <w:rtl/>
        </w:rPr>
        <w:t xml:space="preserve"> </w:t>
      </w:r>
      <w:r w:rsidRPr="00D7004D">
        <w:rPr>
          <w:rStyle w:val="libAlaemChar"/>
          <w:rtl/>
        </w:rPr>
        <w:t>(</w:t>
      </w:r>
      <w:r w:rsidRPr="00125393">
        <w:rPr>
          <w:rStyle w:val="libAieChar"/>
          <w:rtl/>
        </w:rPr>
        <w:t>فَقَدْ جاءَ أَشْراطُها</w:t>
      </w:r>
      <w:r w:rsidRPr="00D7004D">
        <w:rPr>
          <w:rStyle w:val="libAlaemChar"/>
          <w:rtl/>
        </w:rPr>
        <w:t>)</w:t>
      </w:r>
      <w:r w:rsidRPr="00BB265D">
        <w:rPr>
          <w:rtl/>
        </w:rPr>
        <w:t xml:space="preserve"> علاماتها</w:t>
      </w:r>
      <w:r>
        <w:rPr>
          <w:rtl/>
        </w:rPr>
        <w:t xml:space="preserve">، </w:t>
      </w:r>
      <w:r w:rsidRPr="00BB265D">
        <w:rPr>
          <w:rtl/>
        </w:rPr>
        <w:t>كمبعث خاتم الأنبياء</w:t>
      </w:r>
      <w:r>
        <w:rPr>
          <w:rtl/>
        </w:rPr>
        <w:t xml:space="preserve">، </w:t>
      </w:r>
      <w:r w:rsidRPr="00BB265D">
        <w:rPr>
          <w:rtl/>
        </w:rPr>
        <w:t xml:space="preserve">وانشقاق القمر. وهو متّصل بإتيان الساعة اتّصال العلّة بالمعلول. </w:t>
      </w:r>
      <w:r w:rsidRPr="00D7004D">
        <w:rPr>
          <w:rStyle w:val="libAlaemChar"/>
          <w:rtl/>
        </w:rPr>
        <w:t>(</w:t>
      </w:r>
      <w:r w:rsidRPr="00125393">
        <w:rPr>
          <w:rStyle w:val="libAieChar"/>
          <w:rtl/>
        </w:rPr>
        <w:t>فَأَنَّى لَهُمْ</w:t>
      </w:r>
      <w:r w:rsidRPr="00D7004D">
        <w:rPr>
          <w:rStyle w:val="libAlaemChar"/>
          <w:rtl/>
        </w:rPr>
        <w:t>)</w:t>
      </w:r>
      <w:r w:rsidRPr="00BB265D">
        <w:rPr>
          <w:rtl/>
        </w:rPr>
        <w:t xml:space="preserve"> هذا جواب الشرط</w:t>
      </w:r>
      <w:r>
        <w:rPr>
          <w:rtl/>
        </w:rPr>
        <w:t xml:space="preserve">، </w:t>
      </w:r>
      <w:r w:rsidRPr="00BB265D">
        <w:rPr>
          <w:rtl/>
        </w:rPr>
        <w:t>وهو قوله</w:t>
      </w:r>
      <w:r>
        <w:rPr>
          <w:rtl/>
        </w:rPr>
        <w:t xml:space="preserve">: </w:t>
      </w:r>
      <w:r w:rsidRPr="00D7004D">
        <w:rPr>
          <w:rStyle w:val="libAlaemChar"/>
          <w:rtl/>
        </w:rPr>
        <w:t>(</w:t>
      </w:r>
      <w:r w:rsidRPr="00125393">
        <w:rPr>
          <w:rStyle w:val="libAieChar"/>
          <w:rtl/>
        </w:rPr>
        <w:t>إِذا جاءَتْهُمْ ذِكْراهُمْ</w:t>
      </w:r>
      <w:r w:rsidRPr="00D7004D">
        <w:rPr>
          <w:rStyle w:val="libAlaemChar"/>
          <w:rtl/>
        </w:rPr>
        <w:t>)</w:t>
      </w:r>
      <w:r>
        <w:rPr>
          <w:rtl/>
        </w:rPr>
        <w:t>.</w:t>
      </w:r>
      <w:r w:rsidRPr="00BB265D">
        <w:rPr>
          <w:rtl/>
        </w:rPr>
        <w:t xml:space="preserve"> والمعنى</w:t>
      </w:r>
      <w:r>
        <w:rPr>
          <w:rtl/>
        </w:rPr>
        <w:t xml:space="preserve">: </w:t>
      </w:r>
      <w:r w:rsidRPr="00BB265D">
        <w:rPr>
          <w:rtl/>
        </w:rPr>
        <w:t>فكيف لهم ذكراهم</w:t>
      </w:r>
      <w:r>
        <w:rPr>
          <w:rtl/>
        </w:rPr>
        <w:t xml:space="preserve"> ـ </w:t>
      </w:r>
      <w:r w:rsidRPr="00BB265D">
        <w:rPr>
          <w:rtl/>
        </w:rPr>
        <w:t>أي</w:t>
      </w:r>
      <w:r>
        <w:rPr>
          <w:rtl/>
        </w:rPr>
        <w:t xml:space="preserve">: </w:t>
      </w:r>
      <w:r w:rsidRPr="00BB265D">
        <w:rPr>
          <w:rtl/>
        </w:rPr>
        <w:t>تذكّرهم</w:t>
      </w:r>
      <w:r>
        <w:rPr>
          <w:rtl/>
        </w:rPr>
        <w:t xml:space="preserve"> ـ </w:t>
      </w:r>
      <w:r w:rsidRPr="00BB265D">
        <w:rPr>
          <w:rtl/>
        </w:rPr>
        <w:t>إذا جاءتهم الساعة</w:t>
      </w:r>
      <w:r>
        <w:rPr>
          <w:rtl/>
        </w:rPr>
        <w:t xml:space="preserve">، </w:t>
      </w:r>
      <w:r w:rsidRPr="00BB265D">
        <w:rPr>
          <w:rtl/>
        </w:rPr>
        <w:t>وحينئذ لا تنفعهم الذكرى</w:t>
      </w:r>
      <w:r>
        <w:rPr>
          <w:rtl/>
        </w:rPr>
        <w:t>؟</w:t>
      </w:r>
    </w:p>
    <w:p w:rsidR="009E6576" w:rsidRPr="00BB265D" w:rsidRDefault="009E6576" w:rsidP="00393F8B">
      <w:pPr>
        <w:pStyle w:val="libNormal"/>
        <w:rPr>
          <w:rtl/>
        </w:rPr>
      </w:pPr>
      <w:r w:rsidRPr="00D7004D">
        <w:rPr>
          <w:rStyle w:val="libAlaemChar"/>
          <w:rtl/>
        </w:rPr>
        <w:t>(</w:t>
      </w:r>
      <w:r w:rsidRPr="00125393">
        <w:rPr>
          <w:rStyle w:val="libAieChar"/>
          <w:rtl/>
        </w:rPr>
        <w:t>فَاعْلَمْ أَنَّهُ لا إِلهَ إِلَّا اللهُ</w:t>
      </w:r>
      <w:r w:rsidRPr="00D7004D">
        <w:rPr>
          <w:rStyle w:val="libAlaemChar"/>
          <w:rtl/>
        </w:rPr>
        <w:t>)</w:t>
      </w:r>
      <w:r w:rsidRPr="00BB265D">
        <w:rPr>
          <w:rtl/>
        </w:rPr>
        <w:t xml:space="preserve"> أي</w:t>
      </w:r>
      <w:r>
        <w:rPr>
          <w:rtl/>
        </w:rPr>
        <w:t xml:space="preserve">: </w:t>
      </w:r>
      <w:r w:rsidRPr="00BB265D">
        <w:rPr>
          <w:rtl/>
        </w:rPr>
        <w:t>إذا علمت سعادة المؤمنين وشقاوة الكافرين</w:t>
      </w:r>
      <w:r>
        <w:rPr>
          <w:rtl/>
        </w:rPr>
        <w:t xml:space="preserve">، </w:t>
      </w:r>
      <w:r w:rsidRPr="00BB265D">
        <w:rPr>
          <w:rtl/>
        </w:rPr>
        <w:t xml:space="preserve">فاثبت على ما أنت عليه من العلم بالوحدانيّة </w:t>
      </w:r>
      <w:r w:rsidRPr="00D7004D">
        <w:rPr>
          <w:rStyle w:val="libAlaemChar"/>
          <w:rtl/>
        </w:rPr>
        <w:t>(</w:t>
      </w:r>
      <w:r w:rsidRPr="00125393">
        <w:rPr>
          <w:rStyle w:val="libAieChar"/>
          <w:rtl/>
        </w:rPr>
        <w:t>وَاسْتَغْفِرْ لِذَنْبِكَ</w:t>
      </w:r>
      <w:r w:rsidRPr="00D7004D">
        <w:rPr>
          <w:rStyle w:val="libAlaemChar"/>
          <w:rtl/>
        </w:rPr>
        <w:t>)</w:t>
      </w:r>
      <w:r w:rsidRPr="00BB265D">
        <w:rPr>
          <w:rtl/>
        </w:rPr>
        <w:t xml:space="preserve"> لترك ندبك</w:t>
      </w:r>
      <w:r>
        <w:rPr>
          <w:rtl/>
        </w:rPr>
        <w:t xml:space="preserve">، </w:t>
      </w:r>
      <w:r w:rsidRPr="00BB265D">
        <w:rPr>
          <w:rtl/>
        </w:rPr>
        <w:t>بالإقدام على ما هو أولى فعله</w:t>
      </w:r>
      <w:r>
        <w:rPr>
          <w:rtl/>
        </w:rPr>
        <w:t xml:space="preserve">، </w:t>
      </w:r>
      <w:r w:rsidRPr="00BB265D">
        <w:rPr>
          <w:rtl/>
        </w:rPr>
        <w:t>والثبات على الّذي هو موجب لكمال النفس</w:t>
      </w:r>
      <w:r>
        <w:rPr>
          <w:rtl/>
        </w:rPr>
        <w:t xml:space="preserve">، </w:t>
      </w:r>
      <w:r w:rsidRPr="00BB265D">
        <w:rPr>
          <w:rtl/>
        </w:rPr>
        <w:t>وعلى إصلاح أحوالها</w:t>
      </w:r>
      <w:r>
        <w:rPr>
          <w:rtl/>
        </w:rPr>
        <w:t xml:space="preserve">، </w:t>
      </w:r>
      <w:r w:rsidRPr="00BB265D">
        <w:rPr>
          <w:rtl/>
        </w:rPr>
        <w:t>وهضمها وتواضعها وانقطاعها إلى الله</w:t>
      </w:r>
      <w:r>
        <w:rPr>
          <w:rtl/>
        </w:rPr>
        <w:t xml:space="preserve">، </w:t>
      </w:r>
      <w:r w:rsidRPr="00BB265D">
        <w:rPr>
          <w:rtl/>
        </w:rPr>
        <w:t>فإنّ تكميل النفس لا يكون إلّا بذلك. ولا يجوز إطلاق الكلام على ظاهره</w:t>
      </w:r>
      <w:r>
        <w:rPr>
          <w:rtl/>
        </w:rPr>
        <w:t xml:space="preserve">، </w:t>
      </w:r>
      <w:r w:rsidRPr="00BB265D">
        <w:rPr>
          <w:rtl/>
        </w:rPr>
        <w:t>لأنّ استغفار الأنبياء لا يجوز أن يكون للذنوب</w:t>
      </w:r>
      <w:r>
        <w:rPr>
          <w:rtl/>
        </w:rPr>
        <w:t xml:space="preserve">، </w:t>
      </w:r>
      <w:r w:rsidRPr="00BB265D">
        <w:rPr>
          <w:rtl/>
        </w:rPr>
        <w:t>لأنّهم معصومون عنها صغيرها وكبيرها.</w:t>
      </w:r>
    </w:p>
    <w:p w:rsidR="009E6576" w:rsidRPr="00BB265D" w:rsidRDefault="009E6576" w:rsidP="00393F8B">
      <w:pPr>
        <w:pStyle w:val="libNormal"/>
        <w:rPr>
          <w:rtl/>
        </w:rPr>
      </w:pPr>
      <w:r w:rsidRPr="00D7004D">
        <w:rPr>
          <w:rStyle w:val="libAlaemChar"/>
          <w:rtl/>
        </w:rPr>
        <w:t>(</w:t>
      </w:r>
      <w:r w:rsidRPr="00125393">
        <w:rPr>
          <w:rStyle w:val="libAieChar"/>
          <w:rtl/>
        </w:rPr>
        <w:t>وَلِلْمُؤْمِنِينَ وَالْمُؤْمِناتِ</w:t>
      </w:r>
      <w:r w:rsidRPr="00D7004D">
        <w:rPr>
          <w:rStyle w:val="libAlaemChar"/>
          <w:rtl/>
        </w:rPr>
        <w:t>)</w:t>
      </w:r>
      <w:r w:rsidRPr="00BB265D">
        <w:rPr>
          <w:rtl/>
        </w:rPr>
        <w:t xml:space="preserve"> واستغفر لذنوبهم بالدعاء لهم</w:t>
      </w:r>
      <w:r>
        <w:rPr>
          <w:rtl/>
        </w:rPr>
        <w:t xml:space="preserve">، </w:t>
      </w:r>
      <w:r w:rsidRPr="00BB265D">
        <w:rPr>
          <w:rtl/>
        </w:rPr>
        <w:t>والتحريض على ما يستدعي غفرانهم. وفي إعادة الجارّ</w:t>
      </w:r>
      <w:r>
        <w:rPr>
          <w:rtl/>
        </w:rPr>
        <w:t xml:space="preserve">، </w:t>
      </w:r>
      <w:r w:rsidRPr="00BB265D">
        <w:rPr>
          <w:rtl/>
        </w:rPr>
        <w:t>وحذف المضاف</w:t>
      </w:r>
      <w:r>
        <w:rPr>
          <w:rtl/>
        </w:rPr>
        <w:t xml:space="preserve">، </w:t>
      </w:r>
      <w:r w:rsidRPr="00BB265D">
        <w:rPr>
          <w:rtl/>
        </w:rPr>
        <w:t>إشعار بالفرق بين استغفاره له واستغفاره للمؤمنين والمؤمنات.</w:t>
      </w:r>
    </w:p>
    <w:p w:rsidR="009E6576" w:rsidRPr="00BB265D" w:rsidRDefault="009E6576" w:rsidP="00393F8B">
      <w:pPr>
        <w:pStyle w:val="libNormal"/>
        <w:rPr>
          <w:rtl/>
        </w:rPr>
      </w:pPr>
      <w:r w:rsidRPr="00D7004D">
        <w:rPr>
          <w:rStyle w:val="libAlaemChar"/>
          <w:rtl/>
        </w:rPr>
        <w:t>(</w:t>
      </w:r>
      <w:r w:rsidRPr="00125393">
        <w:rPr>
          <w:rStyle w:val="libAieChar"/>
          <w:rtl/>
        </w:rPr>
        <w:t>وَاللهُ يَعْلَمُ مُتَقَلَّبَكُمْ</w:t>
      </w:r>
      <w:r w:rsidRPr="00D7004D">
        <w:rPr>
          <w:rStyle w:val="libAlaemChar"/>
          <w:rtl/>
        </w:rPr>
        <w:t>)</w:t>
      </w:r>
      <w:r w:rsidRPr="00BB265D">
        <w:rPr>
          <w:rtl/>
        </w:rPr>
        <w:t xml:space="preserve"> في الدنيا</w:t>
      </w:r>
      <w:r>
        <w:rPr>
          <w:rtl/>
        </w:rPr>
        <w:t xml:space="preserve">، </w:t>
      </w:r>
      <w:r w:rsidRPr="00BB265D">
        <w:rPr>
          <w:rtl/>
        </w:rPr>
        <w:t>فإنّ للعبد مراتب ومراحل</w:t>
      </w:r>
      <w:r>
        <w:rPr>
          <w:rtl/>
        </w:rPr>
        <w:t xml:space="preserve">، </w:t>
      </w:r>
      <w:r w:rsidRPr="00BB265D">
        <w:rPr>
          <w:rtl/>
        </w:rPr>
        <w:t xml:space="preserve">ينقلب فيها من أوّل خلقه إلى آخر عمره </w:t>
      </w:r>
      <w:r w:rsidRPr="00D7004D">
        <w:rPr>
          <w:rStyle w:val="libAlaemChar"/>
          <w:rtl/>
        </w:rPr>
        <w:t>(</w:t>
      </w:r>
      <w:r w:rsidRPr="00125393">
        <w:rPr>
          <w:rStyle w:val="libAieChar"/>
          <w:rtl/>
        </w:rPr>
        <w:t>وَمَثْواكُمْ</w:t>
      </w:r>
      <w:r w:rsidRPr="00D7004D">
        <w:rPr>
          <w:rStyle w:val="libAlaemChar"/>
          <w:rtl/>
        </w:rPr>
        <w:t>)</w:t>
      </w:r>
      <w:r w:rsidRPr="00BB265D">
        <w:rPr>
          <w:rtl/>
        </w:rPr>
        <w:t xml:space="preserve"> في العقبى</w:t>
      </w:r>
      <w:r>
        <w:rPr>
          <w:rtl/>
        </w:rPr>
        <w:t xml:space="preserve">، </w:t>
      </w:r>
      <w:r w:rsidRPr="00BB265D">
        <w:rPr>
          <w:rtl/>
        </w:rPr>
        <w:t>فإنّها دار إقامتكم.</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الفتح</w:t>
      </w:r>
      <w:r>
        <w:rPr>
          <w:rtl/>
        </w:rPr>
        <w:t xml:space="preserve">: </w:t>
      </w:r>
      <w:r w:rsidRPr="00BB265D">
        <w:rPr>
          <w:rtl/>
        </w:rPr>
        <w:t>25.</w:t>
      </w:r>
    </w:p>
    <w:p w:rsidR="009E6576" w:rsidRPr="00BB265D" w:rsidRDefault="009E6576" w:rsidP="00393F8B">
      <w:pPr>
        <w:pStyle w:val="libNormal"/>
        <w:rPr>
          <w:rtl/>
        </w:rPr>
      </w:pPr>
      <w:r>
        <w:rPr>
          <w:rtl/>
        </w:rPr>
        <w:br w:type="page"/>
      </w:r>
      <w:r w:rsidRPr="00D7004D">
        <w:rPr>
          <w:rStyle w:val="libAlaemChar"/>
          <w:rtl/>
        </w:rPr>
        <w:lastRenderedPageBreak/>
        <w:t>(</w:t>
      </w:r>
      <w:r w:rsidRPr="00125393">
        <w:rPr>
          <w:rStyle w:val="libAieChar"/>
          <w:rtl/>
        </w:rPr>
        <w:t>وَيَقُولُ الَّذِينَ آمَنُوا لَوْل</w:t>
      </w:r>
      <w:r w:rsidRPr="00125393">
        <w:rPr>
          <w:rStyle w:val="libAieChar"/>
          <w:rFonts w:hint="cs"/>
          <w:rtl/>
        </w:rPr>
        <w:t>َ</w:t>
      </w:r>
      <w:r w:rsidRPr="00125393">
        <w:rPr>
          <w:rStyle w:val="libAieChar"/>
          <w:rtl/>
        </w:rPr>
        <w:t>ا نُزِّلَتْ سُورَةٌ فَإِذا أُنْزِلَتْ سُورَةٌ مُحْكَمَةٌ وَذُكِرَ فِيهَا الْقِتالُ رَأَيْتَ الَّذِينَ فِي قُلُوبِهِمْ مَرَضٌ يَنْظُرُونَ إِلَيْكَ نَظَرَ الْمَغْشِيِّ عَلَيْهِ مِنَ الْمَوْتِ فَأَوْلى لَهُمْ (20) طاعَةٌ وَقَوْلٌ مَعْرُوفٌ فَإِذا عَزَمَ الْأَمْرُ فَلَوْ صَدَقُوا اللهَ لَكانَ خَيْراً لَهُمْ (21) فَهَلْ عَسَيْتُمْ إِنْ تَوَلَّيْتُمْ أَنْ تُفْسِدُوا فِي الْأَرْضِ وَتُقَطِّعُوا أَرْحامَكُمْ (22) أُولئِكَ الَّذِينَ لَعَنَهُمُ اللهُ فَأَصَمَّهُمْ وَأَعْمى أَبْصارَهُمْ (23) أَفَلا يَتَدَبَّرُونَ الْقُرْآنَ أَمْ عَلى قُلُوبٍ أَقْفالُها (24)</w:t>
      </w:r>
      <w:r w:rsidRPr="00D7004D">
        <w:rPr>
          <w:rStyle w:val="libAlaemChar"/>
          <w:rtl/>
        </w:rPr>
        <w:t>)</w:t>
      </w:r>
    </w:p>
    <w:p w:rsidR="009E6576" w:rsidRPr="00BB265D" w:rsidRDefault="009E6576" w:rsidP="00393F8B">
      <w:pPr>
        <w:pStyle w:val="libNormal"/>
        <w:rPr>
          <w:rtl/>
        </w:rPr>
      </w:pPr>
      <w:r w:rsidRPr="00BB265D">
        <w:rPr>
          <w:rtl/>
        </w:rPr>
        <w:t>روي</w:t>
      </w:r>
      <w:r>
        <w:rPr>
          <w:rtl/>
        </w:rPr>
        <w:t xml:space="preserve">: </w:t>
      </w:r>
      <w:r w:rsidRPr="00BB265D">
        <w:rPr>
          <w:rtl/>
        </w:rPr>
        <w:t>أنّ ضعفاء المؤمنين أو المنافقين كانوا يدّعون الحرص على الجهاد</w:t>
      </w:r>
      <w:r>
        <w:rPr>
          <w:rtl/>
        </w:rPr>
        <w:t xml:space="preserve">، </w:t>
      </w:r>
      <w:r w:rsidRPr="00BB265D">
        <w:rPr>
          <w:rtl/>
        </w:rPr>
        <w:t>ويتمنّونه بألسنتهم</w:t>
      </w:r>
      <w:r>
        <w:rPr>
          <w:rtl/>
        </w:rPr>
        <w:t xml:space="preserve">، </w:t>
      </w:r>
      <w:r w:rsidRPr="00BB265D">
        <w:rPr>
          <w:rtl/>
        </w:rPr>
        <w:t>فلمّا نزلت سورة في الأمر بالجهاد شقّ عليهم وكرهوا منه</w:t>
      </w:r>
      <w:r>
        <w:rPr>
          <w:rtl/>
        </w:rPr>
        <w:t xml:space="preserve">، </w:t>
      </w:r>
      <w:r w:rsidRPr="00BB265D">
        <w:rPr>
          <w:rtl/>
        </w:rPr>
        <w:t>فنزلت :</w:t>
      </w:r>
    </w:p>
    <w:p w:rsidR="009E6576" w:rsidRPr="00BB265D" w:rsidRDefault="009E6576" w:rsidP="00393F8B">
      <w:pPr>
        <w:pStyle w:val="libNormal"/>
        <w:rPr>
          <w:rtl/>
        </w:rPr>
      </w:pPr>
      <w:r w:rsidRPr="00D7004D">
        <w:rPr>
          <w:rStyle w:val="libAlaemChar"/>
          <w:rtl/>
        </w:rPr>
        <w:t>(</w:t>
      </w:r>
      <w:r w:rsidRPr="00125393">
        <w:rPr>
          <w:rStyle w:val="libAieChar"/>
          <w:rtl/>
        </w:rPr>
        <w:t>وَيَقُولُ الَّذِينَ آمَنُوا لَوْ لا</w:t>
      </w:r>
      <w:r w:rsidRPr="00D7004D">
        <w:rPr>
          <w:rStyle w:val="libAlaemChar"/>
          <w:rtl/>
        </w:rPr>
        <w:t>)</w:t>
      </w:r>
      <w:r w:rsidRPr="00BB265D">
        <w:rPr>
          <w:rtl/>
        </w:rPr>
        <w:t xml:space="preserve"> هلّا </w:t>
      </w:r>
      <w:r w:rsidRPr="00D7004D">
        <w:rPr>
          <w:rStyle w:val="libAlaemChar"/>
          <w:rtl/>
        </w:rPr>
        <w:t>(</w:t>
      </w:r>
      <w:r w:rsidRPr="00125393">
        <w:rPr>
          <w:rStyle w:val="libAieChar"/>
          <w:rtl/>
        </w:rPr>
        <w:t>نُزِّلَتْ سُورَةٌ</w:t>
      </w:r>
      <w:r w:rsidRPr="00D7004D">
        <w:rPr>
          <w:rStyle w:val="libAlaemChar"/>
          <w:rtl/>
        </w:rPr>
        <w:t>)</w:t>
      </w:r>
      <w:r w:rsidRPr="00BB265D">
        <w:rPr>
          <w:rtl/>
        </w:rPr>
        <w:t xml:space="preserve"> في أمر الجهاد </w:t>
      </w:r>
      <w:r w:rsidRPr="00D7004D">
        <w:rPr>
          <w:rStyle w:val="libAlaemChar"/>
          <w:rtl/>
        </w:rPr>
        <w:t>(</w:t>
      </w:r>
      <w:r w:rsidRPr="00125393">
        <w:rPr>
          <w:rStyle w:val="libAieChar"/>
          <w:rtl/>
        </w:rPr>
        <w:t>فَإِذا أُنْزِلَتْ سُورَةٌ مُحْكَمَةٌ</w:t>
      </w:r>
      <w:r w:rsidRPr="00D7004D">
        <w:rPr>
          <w:rStyle w:val="libAlaemChar"/>
          <w:rtl/>
        </w:rPr>
        <w:t>)</w:t>
      </w:r>
      <w:r w:rsidRPr="00BB265D">
        <w:rPr>
          <w:rtl/>
        </w:rPr>
        <w:t xml:space="preserve"> مبيّنة لا تشابه فيها </w:t>
      </w:r>
      <w:r w:rsidRPr="00D7004D">
        <w:rPr>
          <w:rStyle w:val="libAlaemChar"/>
          <w:rtl/>
        </w:rPr>
        <w:t>(</w:t>
      </w:r>
      <w:r w:rsidRPr="00125393">
        <w:rPr>
          <w:rStyle w:val="libAieChar"/>
          <w:rtl/>
        </w:rPr>
        <w:t>وَذُكِرَ فِيهَا الْقِتالُ</w:t>
      </w:r>
      <w:r w:rsidRPr="00D7004D">
        <w:rPr>
          <w:rStyle w:val="libAlaemChar"/>
          <w:rtl/>
        </w:rPr>
        <w:t>)</w:t>
      </w:r>
      <w:r w:rsidRPr="00BB265D">
        <w:rPr>
          <w:rtl/>
        </w:rPr>
        <w:t xml:space="preserve"> أي</w:t>
      </w:r>
      <w:r>
        <w:rPr>
          <w:rtl/>
        </w:rPr>
        <w:t xml:space="preserve">: </w:t>
      </w:r>
      <w:r w:rsidRPr="00BB265D">
        <w:rPr>
          <w:rtl/>
        </w:rPr>
        <w:t>الأمر به. وعن قتادة</w:t>
      </w:r>
      <w:r>
        <w:rPr>
          <w:rtl/>
        </w:rPr>
        <w:t xml:space="preserve">: </w:t>
      </w:r>
      <w:r w:rsidRPr="00BB265D">
        <w:rPr>
          <w:rtl/>
        </w:rPr>
        <w:t>كلّ سورة فيها ذكر القتال فهي محكمة غير منسوخة</w:t>
      </w:r>
      <w:r>
        <w:rPr>
          <w:rtl/>
        </w:rPr>
        <w:t xml:space="preserve">، </w:t>
      </w:r>
      <w:r w:rsidRPr="00BB265D">
        <w:rPr>
          <w:rtl/>
        </w:rPr>
        <w:t>وهي أشدّ القرآن على المنافقين.</w:t>
      </w:r>
    </w:p>
    <w:p w:rsidR="009E6576" w:rsidRPr="00BB265D" w:rsidRDefault="009E6576" w:rsidP="00393F8B">
      <w:pPr>
        <w:pStyle w:val="libNormal"/>
        <w:rPr>
          <w:rtl/>
        </w:rPr>
      </w:pPr>
      <w:r w:rsidRPr="00D7004D">
        <w:rPr>
          <w:rStyle w:val="libAlaemChar"/>
          <w:rtl/>
        </w:rPr>
        <w:t>(</w:t>
      </w:r>
      <w:r w:rsidRPr="00125393">
        <w:rPr>
          <w:rStyle w:val="libAieChar"/>
          <w:rtl/>
        </w:rPr>
        <w:t>رَأَيْتَ الَّذِينَ فِي قُلُوبِهِمْ مَرَضٌ</w:t>
      </w:r>
      <w:r w:rsidRPr="00D7004D">
        <w:rPr>
          <w:rStyle w:val="libAlaemChar"/>
          <w:rtl/>
        </w:rPr>
        <w:t>)</w:t>
      </w:r>
      <w:r w:rsidRPr="00BB265D">
        <w:rPr>
          <w:rtl/>
        </w:rPr>
        <w:t xml:space="preserve"> ضعف في الدين</w:t>
      </w:r>
      <w:r>
        <w:rPr>
          <w:rtl/>
        </w:rPr>
        <w:t xml:space="preserve">، </w:t>
      </w:r>
      <w:r w:rsidRPr="00BB265D">
        <w:rPr>
          <w:rtl/>
        </w:rPr>
        <w:t>غير ثابتي الأقدام. وقيل</w:t>
      </w:r>
      <w:r>
        <w:rPr>
          <w:rtl/>
        </w:rPr>
        <w:t xml:space="preserve">: </w:t>
      </w:r>
      <w:r w:rsidRPr="00BB265D">
        <w:rPr>
          <w:rtl/>
        </w:rPr>
        <w:t>نفاق. ووضع الظاهر في موضع الضمير لبيان علّة التقاعد عن الحرب والكراهة منه.</w:t>
      </w:r>
    </w:p>
    <w:p w:rsidR="009E6576" w:rsidRPr="00BB265D" w:rsidRDefault="009E6576" w:rsidP="00393F8B">
      <w:pPr>
        <w:pStyle w:val="libNormal"/>
        <w:rPr>
          <w:rtl/>
        </w:rPr>
      </w:pPr>
      <w:r w:rsidRPr="00BB265D">
        <w:rPr>
          <w:rtl/>
        </w:rPr>
        <w:t>ويجوز أن يريد بالّذين آمنوا المؤمنين الخلّص الثابتين</w:t>
      </w:r>
      <w:r>
        <w:rPr>
          <w:rtl/>
        </w:rPr>
        <w:t xml:space="preserve">، </w:t>
      </w:r>
      <w:r w:rsidRPr="00BB265D">
        <w:rPr>
          <w:rtl/>
        </w:rPr>
        <w:t>وأنّهم يتشوّقون إلى الوحي إذا أبطأ عليهم</w:t>
      </w:r>
      <w:r>
        <w:rPr>
          <w:rtl/>
        </w:rPr>
        <w:t xml:space="preserve">، </w:t>
      </w:r>
      <w:r w:rsidRPr="00BB265D">
        <w:rPr>
          <w:rtl/>
        </w:rPr>
        <w:t xml:space="preserve">فإذا أنزلت سورة في معنى الجهاد تضجّر المنافقون منها. </w:t>
      </w:r>
      <w:r w:rsidRPr="00D7004D">
        <w:rPr>
          <w:rStyle w:val="libAlaemChar"/>
          <w:rtl/>
        </w:rPr>
        <w:t>(</w:t>
      </w:r>
      <w:r w:rsidRPr="00125393">
        <w:rPr>
          <w:rStyle w:val="libAieChar"/>
          <w:rtl/>
        </w:rPr>
        <w:t>يَنْظُرُونَ إِلَيْكَ نَظَرَ الْمَغْشِيِّ عَلَيْهِ مِنَ الْمَوْتِ</w:t>
      </w:r>
      <w:r w:rsidRPr="00D7004D">
        <w:rPr>
          <w:rStyle w:val="libAlaemChar"/>
          <w:rtl/>
        </w:rPr>
        <w:t>)</w:t>
      </w:r>
      <w:r w:rsidRPr="00BB265D">
        <w:rPr>
          <w:rtl/>
        </w:rPr>
        <w:t xml:space="preserve"> أي</w:t>
      </w:r>
      <w:r>
        <w:rPr>
          <w:rtl/>
        </w:rPr>
        <w:t xml:space="preserve">: </w:t>
      </w:r>
      <w:r w:rsidRPr="00BB265D">
        <w:rPr>
          <w:rtl/>
        </w:rPr>
        <w:t>تشخص أبصارهم جبنا ومخالفة</w:t>
      </w:r>
      <w:r>
        <w:rPr>
          <w:rtl/>
        </w:rPr>
        <w:t xml:space="preserve">، </w:t>
      </w:r>
      <w:r w:rsidRPr="00BB265D">
        <w:rPr>
          <w:rtl/>
        </w:rPr>
        <w:t>كما ينظر من أصابته الغشية عند الموت.</w:t>
      </w:r>
    </w:p>
    <w:p w:rsidR="009E6576" w:rsidRPr="00BB265D" w:rsidRDefault="009E6576" w:rsidP="00393F8B">
      <w:pPr>
        <w:pStyle w:val="libNormal"/>
        <w:rPr>
          <w:rtl/>
        </w:rPr>
      </w:pPr>
      <w:r w:rsidRPr="00D7004D">
        <w:rPr>
          <w:rStyle w:val="libAlaemChar"/>
          <w:rtl/>
        </w:rPr>
        <w:t>(</w:t>
      </w:r>
      <w:r w:rsidRPr="00125393">
        <w:rPr>
          <w:rStyle w:val="libAieChar"/>
          <w:rtl/>
        </w:rPr>
        <w:t>فَأَوْلى لَهُمْ</w:t>
      </w:r>
      <w:r w:rsidRPr="00D7004D">
        <w:rPr>
          <w:rStyle w:val="libAlaemChar"/>
          <w:rtl/>
        </w:rPr>
        <w:t>)</w:t>
      </w:r>
      <w:r w:rsidRPr="00BB265D">
        <w:rPr>
          <w:rtl/>
        </w:rPr>
        <w:t xml:space="preserve"> فويل لهم. أفعل من الولي</w:t>
      </w:r>
      <w:r>
        <w:rPr>
          <w:rtl/>
        </w:rPr>
        <w:t xml:space="preserve">، </w:t>
      </w:r>
      <w:r w:rsidRPr="00BB265D">
        <w:rPr>
          <w:rtl/>
        </w:rPr>
        <w:t>وهو القرب. ومعناه</w:t>
      </w:r>
      <w:r>
        <w:rPr>
          <w:rtl/>
        </w:rPr>
        <w:t xml:space="preserve">: </w:t>
      </w:r>
      <w:r w:rsidRPr="00BB265D">
        <w:rPr>
          <w:rtl/>
        </w:rPr>
        <w:t>الدعاء عليهم</w:t>
      </w:r>
      <w:r>
        <w:rPr>
          <w:rtl/>
        </w:rPr>
        <w:t xml:space="preserve">، </w:t>
      </w:r>
      <w:r w:rsidRPr="00BB265D">
        <w:rPr>
          <w:rtl/>
        </w:rPr>
        <w:t>أي</w:t>
      </w:r>
      <w:r>
        <w:rPr>
          <w:rtl/>
        </w:rPr>
        <w:t xml:space="preserve">: </w:t>
      </w:r>
      <w:r w:rsidRPr="00BB265D">
        <w:rPr>
          <w:rtl/>
        </w:rPr>
        <w:t>أقرب لهم المكروه. أو فعلى</w:t>
      </w:r>
      <w:r>
        <w:rPr>
          <w:rtl/>
        </w:rPr>
        <w:t xml:space="preserve">، </w:t>
      </w:r>
      <w:r w:rsidRPr="00BB265D">
        <w:rPr>
          <w:rtl/>
        </w:rPr>
        <w:t>من</w:t>
      </w:r>
      <w:r>
        <w:rPr>
          <w:rtl/>
        </w:rPr>
        <w:t xml:space="preserve">: </w:t>
      </w:r>
      <w:r w:rsidRPr="00BB265D">
        <w:rPr>
          <w:rtl/>
        </w:rPr>
        <w:t>آل</w:t>
      </w:r>
      <w:r>
        <w:rPr>
          <w:rtl/>
        </w:rPr>
        <w:t xml:space="preserve">، </w:t>
      </w:r>
      <w:r w:rsidRPr="00BB265D">
        <w:rPr>
          <w:rtl/>
        </w:rPr>
        <w:t>أي</w:t>
      </w:r>
      <w:r>
        <w:rPr>
          <w:rtl/>
        </w:rPr>
        <w:t xml:space="preserve">: </w:t>
      </w:r>
      <w:r w:rsidRPr="00BB265D">
        <w:rPr>
          <w:rtl/>
        </w:rPr>
        <w:t>يؤول المكروه إليهم.</w:t>
      </w:r>
    </w:p>
    <w:p w:rsidR="009E6576" w:rsidRPr="00BB265D" w:rsidRDefault="009E6576" w:rsidP="00393F8B">
      <w:pPr>
        <w:pStyle w:val="libNormal"/>
        <w:rPr>
          <w:rtl/>
        </w:rPr>
      </w:pPr>
      <w:r>
        <w:rPr>
          <w:rtl/>
        </w:rPr>
        <w:br w:type="page"/>
      </w:r>
      <w:r w:rsidRPr="00D7004D">
        <w:rPr>
          <w:rStyle w:val="libAlaemChar"/>
          <w:rtl/>
        </w:rPr>
        <w:lastRenderedPageBreak/>
        <w:t>(</w:t>
      </w:r>
      <w:r w:rsidRPr="00125393">
        <w:rPr>
          <w:rStyle w:val="libAieChar"/>
          <w:rtl/>
        </w:rPr>
        <w:t>طاعَةٌ وَقَوْلٌ مَعْرُوفٌ</w:t>
      </w:r>
      <w:r w:rsidRPr="00D7004D">
        <w:rPr>
          <w:rStyle w:val="libAlaemChar"/>
          <w:rtl/>
        </w:rPr>
        <w:t>)</w:t>
      </w:r>
      <w:r w:rsidRPr="00BB265D">
        <w:rPr>
          <w:rtl/>
        </w:rPr>
        <w:t xml:space="preserve"> استئناف</w:t>
      </w:r>
      <w:r>
        <w:rPr>
          <w:rtl/>
        </w:rPr>
        <w:t xml:space="preserve">، </w:t>
      </w:r>
      <w:r w:rsidRPr="00BB265D">
        <w:rPr>
          <w:rtl/>
        </w:rPr>
        <w:t>أي</w:t>
      </w:r>
      <w:r>
        <w:rPr>
          <w:rtl/>
        </w:rPr>
        <w:t xml:space="preserve">: </w:t>
      </w:r>
      <w:r w:rsidRPr="00BB265D">
        <w:rPr>
          <w:rtl/>
        </w:rPr>
        <w:t>أمرهم طاعة وقول معروف</w:t>
      </w:r>
      <w:r>
        <w:rPr>
          <w:rtl/>
        </w:rPr>
        <w:t xml:space="preserve">، </w:t>
      </w:r>
      <w:r w:rsidRPr="00BB265D">
        <w:rPr>
          <w:rtl/>
        </w:rPr>
        <w:t>أو طاعة وقول معروف خير لهم. أو حكاية قولهم</w:t>
      </w:r>
      <w:r>
        <w:rPr>
          <w:rtl/>
        </w:rPr>
        <w:t xml:space="preserve">، </w:t>
      </w:r>
      <w:r w:rsidRPr="00BB265D">
        <w:rPr>
          <w:rtl/>
        </w:rPr>
        <w:t>أي</w:t>
      </w:r>
      <w:r>
        <w:rPr>
          <w:rtl/>
        </w:rPr>
        <w:t xml:space="preserve">: </w:t>
      </w:r>
      <w:r w:rsidRPr="00BB265D">
        <w:rPr>
          <w:rtl/>
        </w:rPr>
        <w:t>قالوا</w:t>
      </w:r>
      <w:r>
        <w:rPr>
          <w:rtl/>
        </w:rPr>
        <w:t xml:space="preserve">: </w:t>
      </w:r>
      <w:r w:rsidRPr="00BB265D">
        <w:rPr>
          <w:rtl/>
        </w:rPr>
        <w:t>أمرنا طاعة وقول معروف.</w:t>
      </w:r>
    </w:p>
    <w:p w:rsidR="009E6576" w:rsidRPr="00BB265D" w:rsidRDefault="009E6576" w:rsidP="00393F8B">
      <w:pPr>
        <w:pStyle w:val="libNormal"/>
        <w:rPr>
          <w:rtl/>
        </w:rPr>
      </w:pPr>
      <w:r w:rsidRPr="00BB265D">
        <w:rPr>
          <w:rtl/>
        </w:rPr>
        <w:t>وقيل</w:t>
      </w:r>
      <w:r>
        <w:rPr>
          <w:rtl/>
        </w:rPr>
        <w:t xml:space="preserve">: </w:t>
      </w:r>
      <w:r w:rsidRPr="00BB265D">
        <w:rPr>
          <w:rtl/>
        </w:rPr>
        <w:t>«أولى» مبتدأ</w:t>
      </w:r>
      <w:r>
        <w:rPr>
          <w:rtl/>
        </w:rPr>
        <w:t xml:space="preserve">، </w:t>
      </w:r>
      <w:r w:rsidRPr="00BB265D">
        <w:rPr>
          <w:rtl/>
        </w:rPr>
        <w:t>وهذا خبره</w:t>
      </w:r>
      <w:r>
        <w:rPr>
          <w:rtl/>
        </w:rPr>
        <w:t xml:space="preserve">، </w:t>
      </w:r>
      <w:r w:rsidRPr="00BB265D">
        <w:rPr>
          <w:rtl/>
        </w:rPr>
        <w:t>أي</w:t>
      </w:r>
      <w:r>
        <w:rPr>
          <w:rtl/>
        </w:rPr>
        <w:t xml:space="preserve">: </w:t>
      </w:r>
      <w:r w:rsidRPr="00BB265D">
        <w:rPr>
          <w:rtl/>
        </w:rPr>
        <w:t>أولى وأحرى لهم طاعة لله ورسوله وقول معروف بالإجابة</w:t>
      </w:r>
      <w:r>
        <w:rPr>
          <w:rtl/>
        </w:rPr>
        <w:t xml:space="preserve">، </w:t>
      </w:r>
      <w:r w:rsidRPr="00BB265D">
        <w:rPr>
          <w:rtl/>
        </w:rPr>
        <w:t>أي</w:t>
      </w:r>
      <w:r>
        <w:rPr>
          <w:rtl/>
        </w:rPr>
        <w:t xml:space="preserve">: </w:t>
      </w:r>
      <w:r w:rsidRPr="00BB265D">
        <w:rPr>
          <w:rtl/>
        </w:rPr>
        <w:t>لو أطاعوا وأجابوا كانت الطاعة والإجابة أولى لهم. وهذا قول ابن عبّاس في رواية عطاء</w:t>
      </w:r>
      <w:r>
        <w:rPr>
          <w:rtl/>
        </w:rPr>
        <w:t xml:space="preserve">، </w:t>
      </w:r>
      <w:r w:rsidRPr="00BB265D">
        <w:rPr>
          <w:rtl/>
        </w:rPr>
        <w:t>واختيار الكسائي.</w:t>
      </w:r>
    </w:p>
    <w:p w:rsidR="009E6576" w:rsidRPr="00BB265D" w:rsidRDefault="009E6576" w:rsidP="00393F8B">
      <w:pPr>
        <w:pStyle w:val="libNormal"/>
        <w:rPr>
          <w:rtl/>
        </w:rPr>
      </w:pPr>
      <w:r w:rsidRPr="00D7004D">
        <w:rPr>
          <w:rStyle w:val="libAlaemChar"/>
          <w:rtl/>
        </w:rPr>
        <w:t>(</w:t>
      </w:r>
      <w:r w:rsidRPr="00125393">
        <w:rPr>
          <w:rStyle w:val="libAieChar"/>
          <w:rtl/>
        </w:rPr>
        <w:t>فَإِذا عَزَمَ الْأَمْرُ</w:t>
      </w:r>
      <w:r w:rsidRPr="00D7004D">
        <w:rPr>
          <w:rStyle w:val="libAlaemChar"/>
          <w:rtl/>
        </w:rPr>
        <w:t>)</w:t>
      </w:r>
      <w:r w:rsidRPr="00BB265D">
        <w:rPr>
          <w:rtl/>
        </w:rPr>
        <w:t xml:space="preserve"> أي</w:t>
      </w:r>
      <w:r>
        <w:rPr>
          <w:rtl/>
        </w:rPr>
        <w:t xml:space="preserve">: </w:t>
      </w:r>
      <w:r w:rsidRPr="00BB265D">
        <w:rPr>
          <w:rtl/>
        </w:rPr>
        <w:t>جدّ ولزم أمر القتال. والعزم والجدّ حقيقة لأصحاب الأمر</w:t>
      </w:r>
      <w:r>
        <w:rPr>
          <w:rtl/>
        </w:rPr>
        <w:t xml:space="preserve">، </w:t>
      </w:r>
      <w:r w:rsidRPr="00BB265D">
        <w:rPr>
          <w:rtl/>
        </w:rPr>
        <w:t>وإسناده إليه مجاز. ومنه قوله</w:t>
      </w:r>
      <w:r>
        <w:rPr>
          <w:rtl/>
        </w:rPr>
        <w:t xml:space="preserve">: </w:t>
      </w:r>
      <w:r w:rsidRPr="00D7004D">
        <w:rPr>
          <w:rStyle w:val="libAlaemChar"/>
          <w:rtl/>
        </w:rPr>
        <w:t>(</w:t>
      </w:r>
      <w:r w:rsidRPr="00125393">
        <w:rPr>
          <w:rStyle w:val="libAieChar"/>
          <w:rtl/>
        </w:rPr>
        <w:t>إِنَّ ذلِكَ لَمِنْ عَزْمِ الْأُمُورِ</w:t>
      </w:r>
      <w:r w:rsidRPr="00D7004D">
        <w:rPr>
          <w:rStyle w:val="libAlaemChar"/>
          <w:rtl/>
        </w:rPr>
        <w:t>)</w:t>
      </w:r>
      <w:r w:rsidRPr="00BB265D">
        <w:rPr>
          <w:rtl/>
        </w:rPr>
        <w:t xml:space="preserve"> </w:t>
      </w:r>
      <w:r w:rsidRPr="00D736D6">
        <w:rPr>
          <w:rStyle w:val="libFootnotenumChar"/>
          <w:rtl/>
        </w:rPr>
        <w:t>(1)</w:t>
      </w:r>
      <w:r>
        <w:rPr>
          <w:rtl/>
        </w:rPr>
        <w:t>.</w:t>
      </w:r>
      <w:r w:rsidRPr="00BB265D">
        <w:rPr>
          <w:rtl/>
        </w:rPr>
        <w:t xml:space="preserve"> وقولهم</w:t>
      </w:r>
      <w:r>
        <w:rPr>
          <w:rtl/>
        </w:rPr>
        <w:t xml:space="preserve">: </w:t>
      </w:r>
      <w:r w:rsidRPr="00BB265D">
        <w:rPr>
          <w:rtl/>
        </w:rPr>
        <w:t>إنّ الأمر معزوم لا عازم. وعامل الظرف محذوف</w:t>
      </w:r>
      <w:r>
        <w:rPr>
          <w:rtl/>
        </w:rPr>
        <w:t xml:space="preserve">، </w:t>
      </w:r>
      <w:r w:rsidRPr="00BB265D">
        <w:rPr>
          <w:rtl/>
        </w:rPr>
        <w:t>وهو</w:t>
      </w:r>
      <w:r>
        <w:rPr>
          <w:rtl/>
        </w:rPr>
        <w:t xml:space="preserve">: </w:t>
      </w:r>
      <w:r w:rsidRPr="00BB265D">
        <w:rPr>
          <w:rtl/>
        </w:rPr>
        <w:t>اذكر. وجواب «إذا» محذوف تقديره</w:t>
      </w:r>
      <w:r>
        <w:rPr>
          <w:rtl/>
        </w:rPr>
        <w:t xml:space="preserve">: </w:t>
      </w:r>
      <w:r w:rsidRPr="00BB265D">
        <w:rPr>
          <w:rtl/>
        </w:rPr>
        <w:t>فإذا عزم الأمر نكلوا وكذبوا فيما وعدوا من أنفسهم. ويدلّ على حذفه قوله</w:t>
      </w:r>
      <w:r>
        <w:rPr>
          <w:rtl/>
        </w:rPr>
        <w:t xml:space="preserve">: </w:t>
      </w:r>
      <w:r w:rsidRPr="00D7004D">
        <w:rPr>
          <w:rStyle w:val="libAlaemChar"/>
          <w:rtl/>
        </w:rPr>
        <w:t>(</w:t>
      </w:r>
      <w:r w:rsidRPr="00125393">
        <w:rPr>
          <w:rStyle w:val="libAieChar"/>
          <w:rtl/>
        </w:rPr>
        <w:t>فَلَوْ صَدَقُوا اللهَ</w:t>
      </w:r>
      <w:r w:rsidRPr="00D7004D">
        <w:rPr>
          <w:rStyle w:val="libAlaemChar"/>
          <w:rtl/>
        </w:rPr>
        <w:t>)</w:t>
      </w:r>
      <w:r w:rsidRPr="00BB265D">
        <w:rPr>
          <w:rtl/>
        </w:rPr>
        <w:t xml:space="preserve"> فيما زعموا من الحرص على الجهاد أو الايمان. أو فلو صدقوا في إيمانهم وواطأت قلوبهم فيه ألسنتهم </w:t>
      </w:r>
      <w:r w:rsidRPr="00D7004D">
        <w:rPr>
          <w:rStyle w:val="libAlaemChar"/>
          <w:rtl/>
        </w:rPr>
        <w:t>(</w:t>
      </w:r>
      <w:r w:rsidRPr="00125393">
        <w:rPr>
          <w:rStyle w:val="libAieChar"/>
          <w:rtl/>
        </w:rPr>
        <w:t>لَكانَ</w:t>
      </w:r>
      <w:r w:rsidRPr="00D7004D">
        <w:rPr>
          <w:rStyle w:val="libAlaemChar"/>
          <w:rtl/>
        </w:rPr>
        <w:t>)</w:t>
      </w:r>
      <w:r w:rsidRPr="00BB265D">
        <w:rPr>
          <w:rtl/>
        </w:rPr>
        <w:t xml:space="preserve"> الصدق </w:t>
      </w:r>
      <w:r w:rsidRPr="00D7004D">
        <w:rPr>
          <w:rStyle w:val="libAlaemChar"/>
          <w:rtl/>
        </w:rPr>
        <w:t>(</w:t>
      </w:r>
      <w:r w:rsidRPr="00125393">
        <w:rPr>
          <w:rStyle w:val="libAieChar"/>
          <w:rtl/>
        </w:rPr>
        <w:t>خَيْراً لَهُمْ</w:t>
      </w:r>
      <w:r w:rsidRPr="00D7004D">
        <w:rPr>
          <w:rStyle w:val="libAlaemChar"/>
          <w:rtl/>
        </w:rPr>
        <w:t>)</w:t>
      </w:r>
      <w:r w:rsidRPr="00BB265D">
        <w:rPr>
          <w:rtl/>
        </w:rPr>
        <w:t xml:space="preserve"> في دينهم ودنياهم من نفاقهم.</w:t>
      </w:r>
    </w:p>
    <w:p w:rsidR="009E6576" w:rsidRPr="00BB265D" w:rsidRDefault="009E6576" w:rsidP="00393F8B">
      <w:pPr>
        <w:pStyle w:val="libNormal"/>
        <w:rPr>
          <w:rtl/>
        </w:rPr>
      </w:pPr>
      <w:r w:rsidRPr="00D7004D">
        <w:rPr>
          <w:rStyle w:val="libAlaemChar"/>
          <w:rtl/>
        </w:rPr>
        <w:t>(</w:t>
      </w:r>
      <w:r w:rsidRPr="00125393">
        <w:rPr>
          <w:rStyle w:val="libAieChar"/>
          <w:rtl/>
        </w:rPr>
        <w:t>فَهَلْ عَسَيْتُمْ</w:t>
      </w:r>
      <w:r w:rsidRPr="00D7004D">
        <w:rPr>
          <w:rStyle w:val="libAlaemChar"/>
          <w:rtl/>
        </w:rPr>
        <w:t>)</w:t>
      </w:r>
      <w:r w:rsidRPr="00BB265D">
        <w:rPr>
          <w:rtl/>
        </w:rPr>
        <w:t xml:space="preserve"> فهل يتوقّع منكم</w:t>
      </w:r>
      <w:r>
        <w:rPr>
          <w:rtl/>
        </w:rPr>
        <w:t>؟</w:t>
      </w:r>
      <w:r w:rsidRPr="00BB265D">
        <w:rPr>
          <w:rtl/>
        </w:rPr>
        <w:t xml:space="preserve"> وقرأ نافع بكسر السين. وهو غريب. </w:t>
      </w:r>
      <w:r w:rsidRPr="00D7004D">
        <w:rPr>
          <w:rStyle w:val="libAlaemChar"/>
          <w:rtl/>
        </w:rPr>
        <w:t>(</w:t>
      </w:r>
      <w:r w:rsidRPr="00125393">
        <w:rPr>
          <w:rStyle w:val="libAieChar"/>
          <w:rtl/>
        </w:rPr>
        <w:t>إِنْ تَوَلَّيْتُمْ</w:t>
      </w:r>
      <w:r w:rsidRPr="00D7004D">
        <w:rPr>
          <w:rStyle w:val="libAlaemChar"/>
          <w:rtl/>
        </w:rPr>
        <w:t>)</w:t>
      </w:r>
      <w:r w:rsidRPr="00BB265D">
        <w:rPr>
          <w:rtl/>
        </w:rPr>
        <w:t xml:space="preserve"> أمور الناس وتأمّرتم عليهم</w:t>
      </w:r>
      <w:r>
        <w:rPr>
          <w:rtl/>
        </w:rPr>
        <w:t xml:space="preserve">، </w:t>
      </w:r>
      <w:r w:rsidRPr="00BB265D">
        <w:rPr>
          <w:rtl/>
        </w:rPr>
        <w:t xml:space="preserve">أو أعرضتم وتولّيتم عن الإسلام </w:t>
      </w:r>
      <w:r w:rsidRPr="00D7004D">
        <w:rPr>
          <w:rStyle w:val="libAlaemChar"/>
          <w:rtl/>
        </w:rPr>
        <w:t>(</w:t>
      </w:r>
      <w:r w:rsidRPr="00125393">
        <w:rPr>
          <w:rStyle w:val="libAieChar"/>
          <w:rtl/>
        </w:rPr>
        <w:t>أَنْ تُفْسِدُوا فِي الْأَرْضِ وَتُقَطِّعُوا أَرْحامَكُمْ</w:t>
      </w:r>
      <w:r w:rsidRPr="00D7004D">
        <w:rPr>
          <w:rStyle w:val="libAlaemChar"/>
          <w:rtl/>
        </w:rPr>
        <w:t>)</w:t>
      </w:r>
      <w:r w:rsidRPr="00BB265D">
        <w:rPr>
          <w:rtl/>
        </w:rPr>
        <w:t xml:space="preserve"> تناحرا على الولاية وتجاذبا لها</w:t>
      </w:r>
      <w:r>
        <w:rPr>
          <w:rtl/>
        </w:rPr>
        <w:t xml:space="preserve">، </w:t>
      </w:r>
      <w:r w:rsidRPr="00BB265D">
        <w:rPr>
          <w:rtl/>
        </w:rPr>
        <w:t>أو رجوعا إلى ما كنتم عليه في الجاهليّة من التغاور ومقاتلة الأقارب.</w:t>
      </w:r>
    </w:p>
    <w:p w:rsidR="009E6576" w:rsidRPr="00BB265D" w:rsidRDefault="009E6576" w:rsidP="00393F8B">
      <w:pPr>
        <w:pStyle w:val="libNormal"/>
        <w:rPr>
          <w:rtl/>
        </w:rPr>
      </w:pPr>
      <w:r w:rsidRPr="00BB265D">
        <w:rPr>
          <w:rtl/>
        </w:rPr>
        <w:t>والمعنى</w:t>
      </w:r>
      <w:r>
        <w:rPr>
          <w:rtl/>
        </w:rPr>
        <w:t xml:space="preserve">: </w:t>
      </w:r>
      <w:r w:rsidRPr="00BB265D">
        <w:rPr>
          <w:rtl/>
        </w:rPr>
        <w:t>أنّهم لضعفهم في الدين وحرصهم على الدنيا</w:t>
      </w:r>
      <w:r>
        <w:rPr>
          <w:rtl/>
        </w:rPr>
        <w:t xml:space="preserve">، </w:t>
      </w:r>
      <w:r w:rsidRPr="00BB265D">
        <w:rPr>
          <w:rtl/>
        </w:rPr>
        <w:t>أحقّاء بأن يتوقّع ذلك منهم من عرف حالهم في ضعف الإيمان ومرض النفاق</w:t>
      </w:r>
      <w:r>
        <w:rPr>
          <w:rtl/>
        </w:rPr>
        <w:t xml:space="preserve">، </w:t>
      </w:r>
      <w:r w:rsidRPr="00BB265D">
        <w:rPr>
          <w:rtl/>
        </w:rPr>
        <w:t>ويقول لهم</w:t>
      </w:r>
      <w:r>
        <w:rPr>
          <w:rtl/>
        </w:rPr>
        <w:t xml:space="preserve">: </w:t>
      </w:r>
      <w:r w:rsidRPr="00BB265D">
        <w:rPr>
          <w:rtl/>
        </w:rPr>
        <w:t>هل عسيتم. فنقل الكلام من الغيبة إلى الخطاب على طريقة الالتفات</w:t>
      </w:r>
      <w:r>
        <w:rPr>
          <w:rtl/>
        </w:rPr>
        <w:t xml:space="preserve">، </w:t>
      </w:r>
      <w:r w:rsidRPr="00BB265D">
        <w:rPr>
          <w:rtl/>
        </w:rPr>
        <w:t>ليكون أبلغ في التوبيخ.</w:t>
      </w:r>
    </w:p>
    <w:p w:rsidR="009E6576" w:rsidRPr="00BB265D" w:rsidRDefault="009E6576" w:rsidP="00393F8B">
      <w:pPr>
        <w:pStyle w:val="libNormal"/>
        <w:rPr>
          <w:rtl/>
        </w:rPr>
      </w:pPr>
      <w:r w:rsidRPr="00BB265D">
        <w:rPr>
          <w:rtl/>
        </w:rPr>
        <w:t>وإلحاق الضمير</w:t>
      </w:r>
      <w:r>
        <w:rPr>
          <w:rtl/>
        </w:rPr>
        <w:t xml:space="preserve"> بـ </w:t>
      </w:r>
      <w:r w:rsidRPr="00BB265D">
        <w:rPr>
          <w:rtl/>
        </w:rPr>
        <w:t>«عسى» على لغة الحجاز. وأمّا بنو تميم فلا يلحقون</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الشورى</w:t>
      </w:r>
      <w:r>
        <w:rPr>
          <w:rtl/>
        </w:rPr>
        <w:t xml:space="preserve">: </w:t>
      </w:r>
      <w:r w:rsidRPr="00BB265D">
        <w:rPr>
          <w:rtl/>
        </w:rPr>
        <w:t>43.</w:t>
      </w:r>
    </w:p>
    <w:p w:rsidR="009E6576" w:rsidRPr="00BB265D" w:rsidRDefault="009E6576" w:rsidP="00393F8B">
      <w:pPr>
        <w:pStyle w:val="libNormal0"/>
        <w:rPr>
          <w:rtl/>
        </w:rPr>
      </w:pPr>
      <w:r>
        <w:rPr>
          <w:rtl/>
        </w:rPr>
        <w:br w:type="page"/>
      </w:r>
      <w:r w:rsidRPr="00BB265D">
        <w:rPr>
          <w:rtl/>
        </w:rPr>
        <w:lastRenderedPageBreak/>
        <w:t>الضمائر</w:t>
      </w:r>
      <w:r>
        <w:rPr>
          <w:rtl/>
        </w:rPr>
        <w:t xml:space="preserve">، </w:t>
      </w:r>
      <w:r w:rsidRPr="00BB265D">
        <w:rPr>
          <w:rtl/>
        </w:rPr>
        <w:t>ويقولون</w:t>
      </w:r>
      <w:r>
        <w:rPr>
          <w:rtl/>
        </w:rPr>
        <w:t xml:space="preserve">: </w:t>
      </w:r>
      <w:r w:rsidRPr="00BB265D">
        <w:rPr>
          <w:rtl/>
        </w:rPr>
        <w:t>عسى أن تفعل</w:t>
      </w:r>
      <w:r>
        <w:rPr>
          <w:rtl/>
        </w:rPr>
        <w:t xml:space="preserve">، </w:t>
      </w:r>
      <w:r w:rsidRPr="00BB265D">
        <w:rPr>
          <w:rtl/>
        </w:rPr>
        <w:t>وعسى أن تفعلوا. وخبره «أن تفسدوا»</w:t>
      </w:r>
      <w:r>
        <w:rPr>
          <w:rtl/>
        </w:rPr>
        <w:t>، و «</w:t>
      </w:r>
      <w:r w:rsidRPr="00BB265D">
        <w:rPr>
          <w:rtl/>
        </w:rPr>
        <w:t>إن تولّيتم» اعتراض. وعن يعقوب</w:t>
      </w:r>
      <w:r>
        <w:rPr>
          <w:rtl/>
        </w:rPr>
        <w:t xml:space="preserve">: </w:t>
      </w:r>
      <w:r w:rsidRPr="00BB265D">
        <w:rPr>
          <w:rtl/>
        </w:rPr>
        <w:t>تولّيتم</w:t>
      </w:r>
      <w:r>
        <w:rPr>
          <w:rtl/>
        </w:rPr>
        <w:t xml:space="preserve">، </w:t>
      </w:r>
      <w:r w:rsidRPr="00BB265D">
        <w:rPr>
          <w:rtl/>
        </w:rPr>
        <w:t>وتقطعوا من القطع</w:t>
      </w:r>
      <w:r>
        <w:rPr>
          <w:rtl/>
        </w:rPr>
        <w:t xml:space="preserve">، </w:t>
      </w:r>
      <w:r w:rsidRPr="00BB265D">
        <w:rPr>
          <w:rtl/>
        </w:rPr>
        <w:t>أي</w:t>
      </w:r>
      <w:r>
        <w:rPr>
          <w:rtl/>
        </w:rPr>
        <w:t xml:space="preserve">: </w:t>
      </w:r>
      <w:r w:rsidRPr="00BB265D">
        <w:rPr>
          <w:rtl/>
        </w:rPr>
        <w:t>إن تولّاكم ظلمة خرجتم معهم وساعدتموهم في الإفساد وقطيعة الرحم.</w:t>
      </w:r>
    </w:p>
    <w:p w:rsidR="009E6576" w:rsidRPr="00BB265D" w:rsidRDefault="009E6576" w:rsidP="00393F8B">
      <w:pPr>
        <w:pStyle w:val="libNormal"/>
        <w:rPr>
          <w:rtl/>
        </w:rPr>
      </w:pPr>
      <w:r w:rsidRPr="00D7004D">
        <w:rPr>
          <w:rStyle w:val="libAlaemChar"/>
          <w:rtl/>
        </w:rPr>
        <w:t>(</w:t>
      </w:r>
      <w:r w:rsidRPr="00125393">
        <w:rPr>
          <w:rStyle w:val="libAieChar"/>
          <w:rtl/>
        </w:rPr>
        <w:t>أُولئِكَ</w:t>
      </w:r>
      <w:r w:rsidRPr="00D7004D">
        <w:rPr>
          <w:rStyle w:val="libAlaemChar"/>
          <w:rtl/>
        </w:rPr>
        <w:t>)</w:t>
      </w:r>
      <w:r w:rsidRPr="00BB265D">
        <w:rPr>
          <w:rtl/>
        </w:rPr>
        <w:t xml:space="preserve"> إشارة إلى المذكورين </w:t>
      </w:r>
      <w:r w:rsidRPr="00D7004D">
        <w:rPr>
          <w:rStyle w:val="libAlaemChar"/>
          <w:rtl/>
        </w:rPr>
        <w:t>(</w:t>
      </w:r>
      <w:r w:rsidRPr="00125393">
        <w:rPr>
          <w:rStyle w:val="libAieChar"/>
          <w:rtl/>
        </w:rPr>
        <w:t>الَّذِينَ لَعَنَهُمُ اللهُ</w:t>
      </w:r>
      <w:r w:rsidRPr="00D7004D">
        <w:rPr>
          <w:rStyle w:val="libAlaemChar"/>
          <w:rtl/>
        </w:rPr>
        <w:t>)</w:t>
      </w:r>
      <w:r w:rsidRPr="00BB265D">
        <w:rPr>
          <w:rtl/>
        </w:rPr>
        <w:t xml:space="preserve"> لإفسادهم</w:t>
      </w:r>
      <w:r>
        <w:rPr>
          <w:rtl/>
        </w:rPr>
        <w:t xml:space="preserve">، </w:t>
      </w:r>
      <w:r w:rsidRPr="00BB265D">
        <w:rPr>
          <w:rtl/>
        </w:rPr>
        <w:t xml:space="preserve">وقطعهم الأرحام </w:t>
      </w:r>
      <w:r w:rsidRPr="00D7004D">
        <w:rPr>
          <w:rStyle w:val="libAlaemChar"/>
          <w:rtl/>
        </w:rPr>
        <w:t>(</w:t>
      </w:r>
      <w:r w:rsidRPr="00125393">
        <w:rPr>
          <w:rStyle w:val="libAieChar"/>
          <w:rtl/>
        </w:rPr>
        <w:t>فَأَصَمَّهُمْ</w:t>
      </w:r>
      <w:r w:rsidRPr="00D7004D">
        <w:rPr>
          <w:rStyle w:val="libAlaemChar"/>
          <w:rtl/>
        </w:rPr>
        <w:t>)</w:t>
      </w:r>
      <w:r w:rsidRPr="00BB265D">
        <w:rPr>
          <w:rtl/>
        </w:rPr>
        <w:t xml:space="preserve"> عن استماع الحقّ </w:t>
      </w:r>
      <w:r w:rsidRPr="00D7004D">
        <w:rPr>
          <w:rStyle w:val="libAlaemChar"/>
          <w:rtl/>
        </w:rPr>
        <w:t>(</w:t>
      </w:r>
      <w:r w:rsidRPr="00125393">
        <w:rPr>
          <w:rStyle w:val="libAieChar"/>
          <w:rtl/>
        </w:rPr>
        <w:t>وَأَعْمى أَبْصارَهُمْ</w:t>
      </w:r>
      <w:r w:rsidRPr="00D7004D">
        <w:rPr>
          <w:rStyle w:val="libAlaemChar"/>
          <w:rtl/>
        </w:rPr>
        <w:t>)</w:t>
      </w:r>
      <w:r w:rsidRPr="00BB265D">
        <w:rPr>
          <w:rtl/>
        </w:rPr>
        <w:t xml:space="preserve"> أي</w:t>
      </w:r>
      <w:r>
        <w:rPr>
          <w:rtl/>
        </w:rPr>
        <w:t xml:space="preserve">: </w:t>
      </w:r>
      <w:r w:rsidRPr="00BB265D">
        <w:rPr>
          <w:rtl/>
        </w:rPr>
        <w:t>فمنعهم ألطافه</w:t>
      </w:r>
      <w:r>
        <w:rPr>
          <w:rtl/>
        </w:rPr>
        <w:t xml:space="preserve">، </w:t>
      </w:r>
      <w:r w:rsidRPr="00BB265D">
        <w:rPr>
          <w:rtl/>
        </w:rPr>
        <w:t>وخذلهم حتّى صمّوا عن استماع الموعظة</w:t>
      </w:r>
      <w:r>
        <w:rPr>
          <w:rtl/>
        </w:rPr>
        <w:t xml:space="preserve">، </w:t>
      </w:r>
      <w:r w:rsidRPr="00BB265D">
        <w:rPr>
          <w:rtl/>
        </w:rPr>
        <w:t>وعموا عن إبصار طريق الهدى</w:t>
      </w:r>
      <w:r>
        <w:rPr>
          <w:rtl/>
        </w:rPr>
        <w:t xml:space="preserve">، </w:t>
      </w:r>
      <w:r w:rsidRPr="00BB265D">
        <w:rPr>
          <w:rtl/>
        </w:rPr>
        <w:t>فلا يهتدون سبيله.</w:t>
      </w:r>
    </w:p>
    <w:p w:rsidR="009E6576" w:rsidRPr="00BB265D" w:rsidRDefault="009E6576" w:rsidP="00393F8B">
      <w:pPr>
        <w:pStyle w:val="libNormal"/>
        <w:rPr>
          <w:rtl/>
        </w:rPr>
      </w:pPr>
      <w:r w:rsidRPr="00D7004D">
        <w:rPr>
          <w:rStyle w:val="libAlaemChar"/>
          <w:rtl/>
        </w:rPr>
        <w:t>(</w:t>
      </w:r>
      <w:r w:rsidRPr="00125393">
        <w:rPr>
          <w:rStyle w:val="libAieChar"/>
          <w:rtl/>
        </w:rPr>
        <w:t>أَفَلا يَتَدَبَّرُونَ الْقُرْآنَ</w:t>
      </w:r>
      <w:r w:rsidRPr="00D7004D">
        <w:rPr>
          <w:rStyle w:val="libAlaemChar"/>
          <w:rtl/>
        </w:rPr>
        <w:t>)</w:t>
      </w:r>
      <w:r w:rsidRPr="00BB265D">
        <w:rPr>
          <w:rtl/>
        </w:rPr>
        <w:t xml:space="preserve"> يتصفّحونه وما فيه من المواعظ والزواجر</w:t>
      </w:r>
      <w:r>
        <w:rPr>
          <w:rtl/>
        </w:rPr>
        <w:t xml:space="preserve">، </w:t>
      </w:r>
      <w:r w:rsidRPr="00BB265D">
        <w:rPr>
          <w:rtl/>
        </w:rPr>
        <w:t>حتّى لا يجسروا على المعاصي. وعن قتادة</w:t>
      </w:r>
      <w:r>
        <w:rPr>
          <w:rtl/>
        </w:rPr>
        <w:t xml:space="preserve">: </w:t>
      </w:r>
      <w:r w:rsidRPr="00BB265D">
        <w:rPr>
          <w:rtl/>
        </w:rPr>
        <w:t>والله يجدون في القرآن زاجرا عن معصية الله لو تدبّروه</w:t>
      </w:r>
      <w:r>
        <w:rPr>
          <w:rtl/>
        </w:rPr>
        <w:t xml:space="preserve">، </w:t>
      </w:r>
      <w:r w:rsidRPr="00BB265D">
        <w:rPr>
          <w:rtl/>
        </w:rPr>
        <w:t xml:space="preserve">ولكنّهم أخذوا بالمتشابه فهلكوا. </w:t>
      </w:r>
      <w:r w:rsidRPr="00D7004D">
        <w:rPr>
          <w:rStyle w:val="libAlaemChar"/>
          <w:rtl/>
        </w:rPr>
        <w:t>(</w:t>
      </w:r>
      <w:r w:rsidRPr="00125393">
        <w:rPr>
          <w:rStyle w:val="libAieChar"/>
          <w:rtl/>
        </w:rPr>
        <w:t>أَمْ عَلى قُلُوبٍ أَقْفالُها</w:t>
      </w:r>
      <w:r w:rsidRPr="00D7004D">
        <w:rPr>
          <w:rStyle w:val="libAlaemChar"/>
          <w:rtl/>
        </w:rPr>
        <w:t>)</w:t>
      </w:r>
      <w:r w:rsidRPr="00BB265D">
        <w:rPr>
          <w:rtl/>
        </w:rPr>
        <w:t xml:space="preserve"> لا يصل إليها ذكر</w:t>
      </w:r>
      <w:r>
        <w:rPr>
          <w:rtl/>
        </w:rPr>
        <w:t xml:space="preserve">، </w:t>
      </w:r>
      <w:r w:rsidRPr="00BB265D">
        <w:rPr>
          <w:rtl/>
        </w:rPr>
        <w:t>ولا ينكشف لها أمر. وقيل</w:t>
      </w:r>
      <w:r>
        <w:rPr>
          <w:rtl/>
        </w:rPr>
        <w:t xml:space="preserve">: </w:t>
      </w:r>
      <w:r w:rsidRPr="00BB265D">
        <w:rPr>
          <w:rtl/>
        </w:rPr>
        <w:t>«أم» منقطعة. ومعنى الهمزة فيها التقرير. وتنكير القلوب لأنّ المراد قلوب بعض منهم. أو للإشعار بأنّها لإبهام أمرها في القساوة</w:t>
      </w:r>
      <w:r>
        <w:rPr>
          <w:rtl/>
        </w:rPr>
        <w:t xml:space="preserve">، </w:t>
      </w:r>
      <w:r w:rsidRPr="00BB265D">
        <w:rPr>
          <w:rtl/>
        </w:rPr>
        <w:t>أو لفرط جهالتها ونكرها</w:t>
      </w:r>
      <w:r>
        <w:rPr>
          <w:rtl/>
        </w:rPr>
        <w:t xml:space="preserve">، </w:t>
      </w:r>
      <w:r w:rsidRPr="00BB265D">
        <w:rPr>
          <w:rtl/>
        </w:rPr>
        <w:t>كأنّها مبهمة منكورة. وإضافة الأقفال إليها للدلالة على أقفال مناسبة لها مختصّة بها</w:t>
      </w:r>
      <w:r>
        <w:rPr>
          <w:rtl/>
        </w:rPr>
        <w:t xml:space="preserve">، </w:t>
      </w:r>
      <w:r w:rsidRPr="00BB265D">
        <w:rPr>
          <w:rtl/>
        </w:rPr>
        <w:t>لا تجانس الأقفال المعهودة. وهي أقفال الكفر الّتي استغلقت</w:t>
      </w:r>
      <w:r>
        <w:rPr>
          <w:rtl/>
        </w:rPr>
        <w:t xml:space="preserve">، </w:t>
      </w:r>
      <w:r w:rsidRPr="00BB265D">
        <w:rPr>
          <w:rtl/>
        </w:rPr>
        <w:t>فلا تنفتح.</w:t>
      </w:r>
    </w:p>
    <w:p w:rsidR="009E6576" w:rsidRPr="00125393" w:rsidRDefault="009E6576" w:rsidP="00393F8B">
      <w:pPr>
        <w:pStyle w:val="libNormal"/>
        <w:rPr>
          <w:rStyle w:val="libAieChar"/>
          <w:rtl/>
        </w:rPr>
      </w:pPr>
      <w:r w:rsidRPr="00D7004D">
        <w:rPr>
          <w:rStyle w:val="libAlaemChar"/>
          <w:rtl/>
        </w:rPr>
        <w:t>(</w:t>
      </w:r>
      <w:r w:rsidRPr="00125393">
        <w:rPr>
          <w:rStyle w:val="libAieChar"/>
          <w:rtl/>
        </w:rPr>
        <w:t>إِنَّ الَّذِينَ ارْتَدُّوا عَلى أَدْبارِهِمْ مِنْ بَعْدِ ما تَبَيَّنَ لَهُمُ الْهُدَى الشَّيْطانُ سَوَّلَ لَهُمْ وَأَمْلى لَهُمْ (25) ذلِكَ بِأَنَّهُمْ قالُوا لِلَّذِينَ كَرِهُوا ما نَزَّلَ اللهُ سَنُطِيعُكُمْ فِي بَعْضِ الْأَمْرِ وَاللهُ يَعْلَمُ إِسْرارَهُمْ (26) فَكَيْفَ إِذا تَوَفَّتْهُمُ الْمَلائِكَةُ يَضْرِبُونَ وُجُوهَهُمْ وَأَدْبارَهُمْ (27) ذلِكَ بِأَنَّهُمُ اتَّبَعُوا ما أَسْخَطَ اللهَ</w:t>
      </w:r>
    </w:p>
    <w:p w:rsidR="009E6576" w:rsidRPr="00BB265D" w:rsidRDefault="009E6576" w:rsidP="00393F8B">
      <w:pPr>
        <w:pStyle w:val="libNormal0"/>
        <w:rPr>
          <w:rtl/>
        </w:rPr>
      </w:pPr>
      <w:r>
        <w:rPr>
          <w:rtl/>
        </w:rPr>
        <w:br w:type="page"/>
      </w:r>
      <w:r w:rsidRPr="00125393">
        <w:rPr>
          <w:rStyle w:val="libAieChar"/>
          <w:rtl/>
        </w:rPr>
        <w:lastRenderedPageBreak/>
        <w:t>وَكَرِهُوا رِضْوانَهُ فَأَحْبَطَ أَعْمالَهُمْ (28) أَمْ حَسِبَ الَّذِينَ فِي قُلُوبِهِمْ مَرَضٌ أَنْ لَنْ يُخْرِجَ اللهُ أَضْغانَهُمْ (29) وَلَوْ نَشاءُ لَأَرَيْناكَهُمْ فَلَعَرَفْتَهُمْ بِسِيماهُمْ وَلَتَعْرِفَنَّهُمْ فِي لَحْنِ الْقَوْلِ وَاللهُ يَعْلَمُ أَعْمالَكُمْ (30) وَلَنَبْلُوَنَّكُمْ حَتَّى نَعْلَمَ الْمُجاهِدِينَ مِنْكُمْ وَالصَّابِرِينَ وَنَبْلُوَا أَخْبارَكُمْ (31) إِنَّ الَّذِينَ كَفَرُوا وَصَدُّوا عَنْ سَبِيلِ اللهِ وَشَاقُّوا الرَّسُولَ مِنْ بَعْدِ ما تَبَيَّنَ لَهُمُ الْهُدى لَنْ يَضُرُّوا اللهَ شَيْئاً وَسَيُحْبِطُ أَعْمالَهُمْ (32) يا أَيُّهَا الَّذِينَ آمَنُوا أَطِيعُوا اللهَ وَأَطِيعُوا الرَّسُولَ وَلا تُبْطِلُوا أَعْمالَكُمْ (33) إِنَّ الَّذِينَ كَفَرُوا وَصَدُّوا عَنْ سَبِيلِ اللهِ ثُمَّ ماتُوا وَهُمْ كُفَّارٌ فَلَنْ يَغْفِرَ اللهُ لَهُمْ (34) فَلا تَهِنُوا وَتَدْعُوا إِلَى السَّلْمِ وَأَنْتُمُ الْأَعْلَوْنَ وَاللهُ مَعَكُمْ وَلَنْ يَتِرَكُمْ أَعْمالَكُمْ (35)</w:t>
      </w:r>
      <w:r w:rsidRPr="00D7004D">
        <w:rPr>
          <w:rStyle w:val="libAlaemChar"/>
          <w:rtl/>
        </w:rPr>
        <w:t>)</w:t>
      </w:r>
    </w:p>
    <w:p w:rsidR="009E6576" w:rsidRPr="00BB265D" w:rsidRDefault="009E6576" w:rsidP="00393F8B">
      <w:pPr>
        <w:pStyle w:val="libNormal"/>
        <w:rPr>
          <w:rtl/>
        </w:rPr>
      </w:pPr>
      <w:r w:rsidRPr="00D7004D">
        <w:rPr>
          <w:rStyle w:val="libAlaemChar"/>
          <w:rtl/>
        </w:rPr>
        <w:t>(</w:t>
      </w:r>
      <w:r w:rsidRPr="00125393">
        <w:rPr>
          <w:rStyle w:val="libAieChar"/>
          <w:rtl/>
        </w:rPr>
        <w:t>إِنَّ الَّذِينَ ارْتَدُّوا عَلى أَدْبارِهِمْ</w:t>
      </w:r>
      <w:r w:rsidRPr="00D7004D">
        <w:rPr>
          <w:rStyle w:val="libAlaemChar"/>
          <w:rtl/>
        </w:rPr>
        <w:t>)</w:t>
      </w:r>
      <w:r w:rsidRPr="00BB265D">
        <w:rPr>
          <w:rtl/>
        </w:rPr>
        <w:t xml:space="preserve"> أي</w:t>
      </w:r>
      <w:r>
        <w:rPr>
          <w:rtl/>
        </w:rPr>
        <w:t xml:space="preserve">: </w:t>
      </w:r>
      <w:r w:rsidRPr="00BB265D">
        <w:rPr>
          <w:rtl/>
        </w:rPr>
        <w:t xml:space="preserve">رجعوا عن الإيمان إلى ما كانوا عليه من الكفر </w:t>
      </w:r>
      <w:r w:rsidRPr="00D7004D">
        <w:rPr>
          <w:rStyle w:val="libAlaemChar"/>
          <w:rtl/>
        </w:rPr>
        <w:t>(</w:t>
      </w:r>
      <w:r w:rsidRPr="00125393">
        <w:rPr>
          <w:rStyle w:val="libAieChar"/>
          <w:rtl/>
        </w:rPr>
        <w:t>مِنْ بَعْدِ ما تَبَيَّنَ لَهُمُ الْهُدَى</w:t>
      </w:r>
      <w:r w:rsidRPr="00D7004D">
        <w:rPr>
          <w:rStyle w:val="libAlaemChar"/>
          <w:rtl/>
        </w:rPr>
        <w:t>)</w:t>
      </w:r>
      <w:r w:rsidRPr="00BB265D">
        <w:rPr>
          <w:rtl/>
        </w:rPr>
        <w:t xml:space="preserve"> بالدلائل الواضحة</w:t>
      </w:r>
      <w:r>
        <w:rPr>
          <w:rtl/>
        </w:rPr>
        <w:t xml:space="preserve">، </w:t>
      </w:r>
      <w:r w:rsidRPr="00BB265D">
        <w:rPr>
          <w:rtl/>
        </w:rPr>
        <w:t>والمعجزات الظاهرة.</w:t>
      </w:r>
      <w:r>
        <w:rPr>
          <w:rFonts w:hint="cs"/>
          <w:rtl/>
        </w:rPr>
        <w:t xml:space="preserve"> </w:t>
      </w:r>
      <w:r w:rsidRPr="00BB265D">
        <w:rPr>
          <w:rtl/>
        </w:rPr>
        <w:t>وهم المنافقون.</w:t>
      </w:r>
    </w:p>
    <w:p w:rsidR="009E6576" w:rsidRPr="00BB265D" w:rsidRDefault="009E6576" w:rsidP="00393F8B">
      <w:pPr>
        <w:pStyle w:val="libNormal"/>
        <w:rPr>
          <w:rtl/>
        </w:rPr>
      </w:pPr>
      <w:r w:rsidRPr="00BB265D">
        <w:rPr>
          <w:rtl/>
        </w:rPr>
        <w:t>وعن ابن عبّاس والسدّي والضحّاك</w:t>
      </w:r>
      <w:r>
        <w:rPr>
          <w:rtl/>
        </w:rPr>
        <w:t xml:space="preserve">: </w:t>
      </w:r>
      <w:r w:rsidRPr="00BB265D">
        <w:rPr>
          <w:rtl/>
        </w:rPr>
        <w:t xml:space="preserve">كانوا يؤمنون عند النبيّ </w:t>
      </w:r>
      <w:r w:rsidRPr="00D7004D">
        <w:rPr>
          <w:rStyle w:val="libAlaemChar"/>
          <w:rtl/>
        </w:rPr>
        <w:t>صلى‌الله‌عليه‌وآله‌وسلم</w:t>
      </w:r>
      <w:r w:rsidRPr="00BB265D">
        <w:rPr>
          <w:rtl/>
        </w:rPr>
        <w:t xml:space="preserve"> ثمّ يظهرون الكفر فيما بينهم</w:t>
      </w:r>
      <w:r>
        <w:rPr>
          <w:rtl/>
        </w:rPr>
        <w:t xml:space="preserve">، </w:t>
      </w:r>
      <w:r w:rsidRPr="00BB265D">
        <w:rPr>
          <w:rtl/>
        </w:rPr>
        <w:t>فتلك ردّة منهم.</w:t>
      </w:r>
    </w:p>
    <w:p w:rsidR="009E6576" w:rsidRPr="00BB265D" w:rsidRDefault="009E6576" w:rsidP="00393F8B">
      <w:pPr>
        <w:pStyle w:val="libNormal"/>
        <w:rPr>
          <w:rtl/>
        </w:rPr>
      </w:pPr>
      <w:r w:rsidRPr="00BB265D">
        <w:rPr>
          <w:rtl/>
        </w:rPr>
        <w:t>وعن قتادة</w:t>
      </w:r>
      <w:r>
        <w:rPr>
          <w:rtl/>
        </w:rPr>
        <w:t xml:space="preserve">: </w:t>
      </w:r>
      <w:r w:rsidRPr="00BB265D">
        <w:rPr>
          <w:rtl/>
        </w:rPr>
        <w:t xml:space="preserve">هم كفّار أهل الكتاب كفروا بمحمّد </w:t>
      </w:r>
      <w:r w:rsidRPr="00D7004D">
        <w:rPr>
          <w:rStyle w:val="libAlaemChar"/>
          <w:rtl/>
        </w:rPr>
        <w:t>صلى‌الله‌عليه‌وآله‌وسلم</w:t>
      </w:r>
      <w:r>
        <w:rPr>
          <w:rtl/>
        </w:rPr>
        <w:t xml:space="preserve">، </w:t>
      </w:r>
      <w:r w:rsidRPr="00BB265D">
        <w:rPr>
          <w:rtl/>
        </w:rPr>
        <w:t>وقد عرفوه ووجدوا</w:t>
      </w:r>
    </w:p>
    <w:p w:rsidR="009E6576" w:rsidRPr="00BB265D" w:rsidRDefault="009E6576" w:rsidP="00393F8B">
      <w:pPr>
        <w:pStyle w:val="libNormal0"/>
        <w:rPr>
          <w:rtl/>
        </w:rPr>
      </w:pPr>
      <w:r>
        <w:rPr>
          <w:rtl/>
        </w:rPr>
        <w:br w:type="page"/>
      </w:r>
      <w:r w:rsidRPr="00BB265D">
        <w:rPr>
          <w:rtl/>
        </w:rPr>
        <w:lastRenderedPageBreak/>
        <w:t>نعته مكتوبا عندهم.</w:t>
      </w:r>
    </w:p>
    <w:p w:rsidR="009E6576" w:rsidRPr="00BB265D" w:rsidRDefault="009E6576" w:rsidP="00393F8B">
      <w:pPr>
        <w:pStyle w:val="libNormal"/>
        <w:rPr>
          <w:rtl/>
        </w:rPr>
      </w:pPr>
      <w:r w:rsidRPr="00BB265D">
        <w:rPr>
          <w:rtl/>
        </w:rPr>
        <w:t>وليس في هذا دلالة على أنّ المؤمن قد يكفر</w:t>
      </w:r>
      <w:r>
        <w:rPr>
          <w:rtl/>
        </w:rPr>
        <w:t xml:space="preserve">، </w:t>
      </w:r>
      <w:r w:rsidRPr="00BB265D">
        <w:rPr>
          <w:rtl/>
        </w:rPr>
        <w:t>لأنّه لا يمتنع أن يكون المراد من رجع في باطنه عن الإيمان بعد أنّ أظهره وقامت الحجّة عنده بصحّته.</w:t>
      </w:r>
    </w:p>
    <w:p w:rsidR="009E6576" w:rsidRPr="00BB265D" w:rsidRDefault="009E6576" w:rsidP="00393F8B">
      <w:pPr>
        <w:pStyle w:val="libNormal"/>
        <w:rPr>
          <w:rtl/>
        </w:rPr>
      </w:pPr>
      <w:r w:rsidRPr="00D7004D">
        <w:rPr>
          <w:rStyle w:val="libAlaemChar"/>
          <w:rtl/>
        </w:rPr>
        <w:t>(</w:t>
      </w:r>
      <w:r w:rsidRPr="00125393">
        <w:rPr>
          <w:rStyle w:val="libAieChar"/>
          <w:rtl/>
        </w:rPr>
        <w:t>الشَّيْطانُ سَوَّلَ لَهُمْ</w:t>
      </w:r>
      <w:r w:rsidRPr="00D7004D">
        <w:rPr>
          <w:rStyle w:val="libAlaemChar"/>
          <w:rtl/>
        </w:rPr>
        <w:t>)</w:t>
      </w:r>
      <w:r w:rsidRPr="00BB265D">
        <w:rPr>
          <w:rtl/>
        </w:rPr>
        <w:t xml:space="preserve"> سهّل لهم اقتراف الكبائر وركوب العظائم. من السول</w:t>
      </w:r>
      <w:r>
        <w:rPr>
          <w:rtl/>
        </w:rPr>
        <w:t xml:space="preserve">، </w:t>
      </w:r>
      <w:r w:rsidRPr="00BB265D">
        <w:rPr>
          <w:rtl/>
        </w:rPr>
        <w:t>وهو الاسترخاء. وقيل</w:t>
      </w:r>
      <w:r>
        <w:rPr>
          <w:rtl/>
        </w:rPr>
        <w:t xml:space="preserve">: </w:t>
      </w:r>
      <w:r w:rsidRPr="00BB265D">
        <w:rPr>
          <w:rtl/>
        </w:rPr>
        <w:t>حملهم على الشهوات. من السول</w:t>
      </w:r>
      <w:r>
        <w:rPr>
          <w:rtl/>
        </w:rPr>
        <w:t xml:space="preserve">، </w:t>
      </w:r>
      <w:r w:rsidRPr="00BB265D">
        <w:rPr>
          <w:rtl/>
        </w:rPr>
        <w:t>وهو التمنّي. وفيه</w:t>
      </w:r>
      <w:r>
        <w:rPr>
          <w:rtl/>
        </w:rPr>
        <w:t xml:space="preserve">: </w:t>
      </w:r>
      <w:r w:rsidRPr="00BB265D">
        <w:rPr>
          <w:rtl/>
        </w:rPr>
        <w:t>إن السول مهموز</w:t>
      </w:r>
      <w:r>
        <w:rPr>
          <w:rtl/>
        </w:rPr>
        <w:t xml:space="preserve">، </w:t>
      </w:r>
      <w:r w:rsidRPr="00BB265D">
        <w:rPr>
          <w:rtl/>
        </w:rPr>
        <w:t>قلبت همزته واوا لضمّ ما قبلها. ويمكن ردّه بقولهم</w:t>
      </w:r>
      <w:r>
        <w:rPr>
          <w:rtl/>
        </w:rPr>
        <w:t xml:space="preserve">: </w:t>
      </w:r>
      <w:r w:rsidRPr="00BB265D">
        <w:rPr>
          <w:rtl/>
        </w:rPr>
        <w:t>هما يتساولان.</w:t>
      </w:r>
      <w:r>
        <w:rPr>
          <w:rFonts w:hint="cs"/>
          <w:rtl/>
        </w:rPr>
        <w:t xml:space="preserve"> </w:t>
      </w:r>
      <w:r w:rsidRPr="00D7004D">
        <w:rPr>
          <w:rStyle w:val="libAlaemChar"/>
          <w:rtl/>
        </w:rPr>
        <w:t>(</w:t>
      </w:r>
      <w:r w:rsidRPr="00125393">
        <w:rPr>
          <w:rStyle w:val="libAieChar"/>
          <w:rtl/>
        </w:rPr>
        <w:t>وَأَمْلى لَهُمْ</w:t>
      </w:r>
      <w:r w:rsidRPr="00D7004D">
        <w:rPr>
          <w:rStyle w:val="libAlaemChar"/>
          <w:rtl/>
        </w:rPr>
        <w:t>)</w:t>
      </w:r>
      <w:r w:rsidRPr="00BB265D">
        <w:rPr>
          <w:rtl/>
        </w:rPr>
        <w:t xml:space="preserve"> ومدّ لهم في الآمال والأماني.</w:t>
      </w:r>
    </w:p>
    <w:p w:rsidR="009E6576" w:rsidRPr="00BB265D" w:rsidRDefault="009E6576" w:rsidP="00393F8B">
      <w:pPr>
        <w:pStyle w:val="libNormal"/>
        <w:rPr>
          <w:rtl/>
        </w:rPr>
      </w:pPr>
      <w:r w:rsidRPr="00BB265D">
        <w:rPr>
          <w:rtl/>
        </w:rPr>
        <w:t>وقرأ أبو عمرو</w:t>
      </w:r>
      <w:r>
        <w:rPr>
          <w:rtl/>
        </w:rPr>
        <w:t xml:space="preserve">: </w:t>
      </w:r>
      <w:r w:rsidRPr="00BB265D">
        <w:rPr>
          <w:rtl/>
        </w:rPr>
        <w:t>املي لهم</w:t>
      </w:r>
      <w:r>
        <w:rPr>
          <w:rtl/>
        </w:rPr>
        <w:t xml:space="preserve">، </w:t>
      </w:r>
      <w:r w:rsidRPr="00BB265D">
        <w:rPr>
          <w:rtl/>
        </w:rPr>
        <w:t>على البناء للمفعول. وهو ضمير الشيطان أولهم</w:t>
      </w:r>
      <w:r>
        <w:rPr>
          <w:rtl/>
        </w:rPr>
        <w:t xml:space="preserve">، </w:t>
      </w:r>
      <w:r w:rsidRPr="00BB265D">
        <w:rPr>
          <w:rtl/>
        </w:rPr>
        <w:t>أي</w:t>
      </w:r>
      <w:r>
        <w:rPr>
          <w:rtl/>
        </w:rPr>
        <w:t xml:space="preserve">: </w:t>
      </w:r>
      <w:r w:rsidRPr="00BB265D">
        <w:rPr>
          <w:rtl/>
        </w:rPr>
        <w:t>أمهلوا ومدّ في عمرهم. وقرأ يعقوب</w:t>
      </w:r>
      <w:r>
        <w:rPr>
          <w:rtl/>
        </w:rPr>
        <w:t xml:space="preserve">: </w:t>
      </w:r>
      <w:r w:rsidRPr="00BB265D">
        <w:rPr>
          <w:rtl/>
        </w:rPr>
        <w:t>املي لهم. والمعنى</w:t>
      </w:r>
      <w:r>
        <w:rPr>
          <w:rtl/>
        </w:rPr>
        <w:t xml:space="preserve">: </w:t>
      </w:r>
      <w:r w:rsidRPr="00BB265D">
        <w:rPr>
          <w:rtl/>
        </w:rPr>
        <w:t>أنّ الشيطان يغويهم وأنا أملي لهم وأنظرهم وأمهلهم</w:t>
      </w:r>
      <w:r>
        <w:rPr>
          <w:rtl/>
        </w:rPr>
        <w:t xml:space="preserve">، </w:t>
      </w:r>
      <w:r w:rsidRPr="00BB265D">
        <w:rPr>
          <w:rtl/>
        </w:rPr>
        <w:t>ولم أعاجلهم بالعقوبة. فتكون الواو للحال</w:t>
      </w:r>
      <w:r>
        <w:rPr>
          <w:rtl/>
        </w:rPr>
        <w:t xml:space="preserve">، </w:t>
      </w:r>
      <w:r w:rsidRPr="00BB265D">
        <w:rPr>
          <w:rtl/>
        </w:rPr>
        <w:t>أو الاستئناف.</w:t>
      </w:r>
    </w:p>
    <w:p w:rsidR="009E6576" w:rsidRPr="00BB265D" w:rsidRDefault="009E6576" w:rsidP="00393F8B">
      <w:pPr>
        <w:pStyle w:val="libNormal"/>
        <w:rPr>
          <w:rtl/>
        </w:rPr>
      </w:pPr>
      <w:r w:rsidRPr="00BB265D">
        <w:rPr>
          <w:rtl/>
        </w:rPr>
        <w:t>ثمّ بيّن سبحانه سبب استيلاء الشيطان عليهم</w:t>
      </w:r>
      <w:r>
        <w:rPr>
          <w:rtl/>
        </w:rPr>
        <w:t xml:space="preserve">، </w:t>
      </w:r>
      <w:r w:rsidRPr="00BB265D">
        <w:rPr>
          <w:rtl/>
        </w:rPr>
        <w:t>فقال</w:t>
      </w:r>
      <w:r>
        <w:rPr>
          <w:rtl/>
        </w:rPr>
        <w:t xml:space="preserve">: </w:t>
      </w:r>
      <w:r w:rsidRPr="00D7004D">
        <w:rPr>
          <w:rStyle w:val="libAlaemChar"/>
          <w:rtl/>
        </w:rPr>
        <w:t>(</w:t>
      </w:r>
      <w:r w:rsidRPr="00125393">
        <w:rPr>
          <w:rStyle w:val="libAieChar"/>
          <w:rtl/>
        </w:rPr>
        <w:t>ذلِكَ بِأَنَّهُمْ قالُوا لِلَّذِينَ كَرِهُوا ما نَزَّلَ اللهُ</w:t>
      </w:r>
      <w:r w:rsidRPr="00D7004D">
        <w:rPr>
          <w:rStyle w:val="libAlaemChar"/>
          <w:rtl/>
        </w:rPr>
        <w:t>)</w:t>
      </w:r>
      <w:r w:rsidRPr="00BB265D">
        <w:rPr>
          <w:rtl/>
        </w:rPr>
        <w:t xml:space="preserve"> أي</w:t>
      </w:r>
      <w:r>
        <w:rPr>
          <w:rtl/>
        </w:rPr>
        <w:t xml:space="preserve">: </w:t>
      </w:r>
      <w:r w:rsidRPr="00BB265D">
        <w:rPr>
          <w:rtl/>
        </w:rPr>
        <w:t>قال اليهود الّذين كفروا بالنبيّ بعد ما تبيّن لهم نعته في التوراة للمنافقين. أو المنافقون لقريظة والنضير</w:t>
      </w:r>
      <w:r>
        <w:rPr>
          <w:rtl/>
        </w:rPr>
        <w:t xml:space="preserve">، </w:t>
      </w:r>
      <w:r w:rsidRPr="00BB265D">
        <w:rPr>
          <w:rtl/>
        </w:rPr>
        <w:t>حيث قالوا لهم</w:t>
      </w:r>
      <w:r>
        <w:rPr>
          <w:rtl/>
        </w:rPr>
        <w:t xml:space="preserve">: </w:t>
      </w:r>
      <w:r w:rsidRPr="00BB265D">
        <w:rPr>
          <w:rtl/>
        </w:rPr>
        <w:t xml:space="preserve">لئن أخرجتم لنخرجنّ معكم. أو أحد الفريقين للمشركين. والمرويّ عن أبي جعفر وأبي عبد الله </w:t>
      </w:r>
      <w:r w:rsidRPr="00D7004D">
        <w:rPr>
          <w:rStyle w:val="libAlaemChar"/>
          <w:rtl/>
        </w:rPr>
        <w:t>عليهما‌السلام</w:t>
      </w:r>
      <w:r w:rsidRPr="00BB265D">
        <w:rPr>
          <w:rtl/>
        </w:rPr>
        <w:t xml:space="preserve"> أنّهم بنو اميّة</w:t>
      </w:r>
      <w:r>
        <w:rPr>
          <w:rtl/>
        </w:rPr>
        <w:t xml:space="preserve">، </w:t>
      </w:r>
      <w:r w:rsidRPr="00BB265D">
        <w:rPr>
          <w:rtl/>
        </w:rPr>
        <w:t xml:space="preserve">كرهوا ما نزّل الله في ولاية عليّ بن أبي طالب </w:t>
      </w:r>
      <w:r w:rsidRPr="00D7004D">
        <w:rPr>
          <w:rStyle w:val="libAlaemChar"/>
          <w:rtl/>
        </w:rPr>
        <w:t>عليه‌السلام</w:t>
      </w:r>
      <w:r w:rsidRPr="00BB265D">
        <w:rPr>
          <w:rtl/>
        </w:rPr>
        <w:t>.</w:t>
      </w:r>
    </w:p>
    <w:p w:rsidR="009E6576" w:rsidRPr="00BB265D" w:rsidRDefault="009E6576" w:rsidP="00393F8B">
      <w:pPr>
        <w:pStyle w:val="libNormal"/>
        <w:rPr>
          <w:rtl/>
        </w:rPr>
      </w:pPr>
      <w:r w:rsidRPr="00D7004D">
        <w:rPr>
          <w:rStyle w:val="libAlaemChar"/>
          <w:rtl/>
        </w:rPr>
        <w:t>(</w:t>
      </w:r>
      <w:r w:rsidRPr="00125393">
        <w:rPr>
          <w:rStyle w:val="libAieChar"/>
          <w:rtl/>
        </w:rPr>
        <w:t>سَنُطِيعُكُمْ فِي بَعْضِ الْأَمْرِ</w:t>
      </w:r>
      <w:r w:rsidRPr="00D7004D">
        <w:rPr>
          <w:rStyle w:val="libAlaemChar"/>
          <w:rtl/>
        </w:rPr>
        <w:t>)</w:t>
      </w:r>
      <w:r w:rsidRPr="00BB265D">
        <w:rPr>
          <w:rtl/>
        </w:rPr>
        <w:t xml:space="preserve"> في بعض الأمر الّذي يهمّكم. وهو التكذيب برسول الله</w:t>
      </w:r>
      <w:r>
        <w:rPr>
          <w:rtl/>
        </w:rPr>
        <w:t xml:space="preserve">، </w:t>
      </w:r>
      <w:r w:rsidRPr="00BB265D">
        <w:rPr>
          <w:rtl/>
        </w:rPr>
        <w:t>أو بلا إله إلّا الله. أو في بعض ما تأمرون به</w:t>
      </w:r>
      <w:r>
        <w:rPr>
          <w:rtl/>
        </w:rPr>
        <w:t xml:space="preserve">، </w:t>
      </w:r>
      <w:r w:rsidRPr="00BB265D">
        <w:rPr>
          <w:rtl/>
        </w:rPr>
        <w:t>كالقعود عن الجهاد</w:t>
      </w:r>
      <w:r>
        <w:rPr>
          <w:rtl/>
        </w:rPr>
        <w:t xml:space="preserve">، </w:t>
      </w:r>
      <w:r w:rsidRPr="00BB265D">
        <w:rPr>
          <w:rtl/>
        </w:rPr>
        <w:t>والموافقة في الخروج معهم</w:t>
      </w:r>
      <w:r>
        <w:rPr>
          <w:rtl/>
        </w:rPr>
        <w:t xml:space="preserve">، </w:t>
      </w:r>
      <w:r w:rsidRPr="00BB265D">
        <w:rPr>
          <w:rtl/>
        </w:rPr>
        <w:t xml:space="preserve">والتظافر على عداوة الرسول. </w:t>
      </w:r>
      <w:r w:rsidRPr="00D7004D">
        <w:rPr>
          <w:rStyle w:val="libAlaemChar"/>
          <w:rtl/>
        </w:rPr>
        <w:t>(</w:t>
      </w:r>
      <w:r w:rsidRPr="00125393">
        <w:rPr>
          <w:rStyle w:val="libAieChar"/>
          <w:rtl/>
        </w:rPr>
        <w:t>وَاللهُ يَعْلَمُ إِسْرارَهُمْ</w:t>
      </w:r>
      <w:r w:rsidRPr="00D7004D">
        <w:rPr>
          <w:rStyle w:val="libAlaemChar"/>
          <w:rtl/>
        </w:rPr>
        <w:t>)</w:t>
      </w:r>
      <w:r w:rsidRPr="00BB265D">
        <w:rPr>
          <w:rtl/>
        </w:rPr>
        <w:t xml:space="preserve"> ما أسرّه بعضهم إلى بعض من القول</w:t>
      </w:r>
      <w:r>
        <w:rPr>
          <w:rtl/>
        </w:rPr>
        <w:t xml:space="preserve">، </w:t>
      </w:r>
      <w:r w:rsidRPr="00BB265D">
        <w:rPr>
          <w:rtl/>
        </w:rPr>
        <w:t>وما أسرّوه في أنفسهم من الاعتقاد.</w:t>
      </w:r>
    </w:p>
    <w:p w:rsidR="009E6576" w:rsidRPr="00BB265D" w:rsidRDefault="009E6576" w:rsidP="00393F8B">
      <w:pPr>
        <w:pStyle w:val="libNormal"/>
        <w:rPr>
          <w:rtl/>
        </w:rPr>
      </w:pPr>
      <w:r w:rsidRPr="00D7004D">
        <w:rPr>
          <w:rStyle w:val="libAlaemChar"/>
          <w:rtl/>
        </w:rPr>
        <w:t>(</w:t>
      </w:r>
      <w:r w:rsidRPr="00125393">
        <w:rPr>
          <w:rStyle w:val="libAieChar"/>
          <w:rtl/>
        </w:rPr>
        <w:t>فَكَيْفَ</w:t>
      </w:r>
      <w:r w:rsidRPr="00D7004D">
        <w:rPr>
          <w:rStyle w:val="libAlaemChar"/>
          <w:rtl/>
        </w:rPr>
        <w:t>)</w:t>
      </w:r>
      <w:r w:rsidRPr="00BB265D">
        <w:rPr>
          <w:rtl/>
        </w:rPr>
        <w:t xml:space="preserve"> يعملون وما حيلتهم </w:t>
      </w:r>
      <w:r w:rsidRPr="00D7004D">
        <w:rPr>
          <w:rStyle w:val="libAlaemChar"/>
          <w:rtl/>
        </w:rPr>
        <w:t>(</w:t>
      </w:r>
      <w:r w:rsidRPr="00125393">
        <w:rPr>
          <w:rStyle w:val="libAieChar"/>
          <w:rtl/>
        </w:rPr>
        <w:t>إِذا تَوَفَّتْهُمُ الْمَلائِكَةُ</w:t>
      </w:r>
      <w:r w:rsidRPr="00D7004D">
        <w:rPr>
          <w:rStyle w:val="libAlaemChar"/>
          <w:rtl/>
        </w:rPr>
        <w:t>)</w:t>
      </w:r>
      <w:r w:rsidRPr="00BB265D">
        <w:rPr>
          <w:rtl/>
        </w:rPr>
        <w:t xml:space="preserve"> إذا قبضت الملائكة أرواحهم </w:t>
      </w:r>
      <w:r w:rsidRPr="00D7004D">
        <w:rPr>
          <w:rStyle w:val="libAlaemChar"/>
          <w:rtl/>
        </w:rPr>
        <w:t>(</w:t>
      </w:r>
      <w:r w:rsidRPr="00125393">
        <w:rPr>
          <w:rStyle w:val="libAieChar"/>
          <w:rtl/>
        </w:rPr>
        <w:t>يَضْرِبُونَ وُجُوهَهُمْ وَأَدْبارَهُمْ</w:t>
      </w:r>
      <w:r w:rsidRPr="00D7004D">
        <w:rPr>
          <w:rStyle w:val="libAlaemChar"/>
          <w:rtl/>
        </w:rPr>
        <w:t>)</w:t>
      </w:r>
      <w:r w:rsidRPr="00BB265D">
        <w:rPr>
          <w:rtl/>
        </w:rPr>
        <w:t xml:space="preserve"> تصوير لتوفّيهم بما يخافون منه</w:t>
      </w:r>
    </w:p>
    <w:p w:rsidR="009E6576" w:rsidRPr="00BB265D" w:rsidRDefault="009E6576" w:rsidP="00393F8B">
      <w:pPr>
        <w:pStyle w:val="libNormal0"/>
        <w:rPr>
          <w:rtl/>
        </w:rPr>
      </w:pPr>
      <w:r>
        <w:rPr>
          <w:rtl/>
        </w:rPr>
        <w:br w:type="page"/>
      </w:r>
      <w:r w:rsidRPr="00BB265D">
        <w:rPr>
          <w:rtl/>
        </w:rPr>
        <w:lastRenderedPageBreak/>
        <w:t>ويجتنبون عن القتال له. وعن ابن عبّاس</w:t>
      </w:r>
      <w:r>
        <w:rPr>
          <w:rtl/>
        </w:rPr>
        <w:t xml:space="preserve">: </w:t>
      </w:r>
      <w:r w:rsidRPr="00BB265D">
        <w:rPr>
          <w:rtl/>
        </w:rPr>
        <w:t>لا يتوفّى أحد على معصية الله إلّا يضرب من الملائكة في وجهه ودبره.</w:t>
      </w:r>
    </w:p>
    <w:p w:rsidR="009E6576" w:rsidRPr="00BB265D" w:rsidRDefault="009E6576" w:rsidP="00393F8B">
      <w:pPr>
        <w:pStyle w:val="libNormal"/>
        <w:rPr>
          <w:rtl/>
        </w:rPr>
      </w:pPr>
      <w:r w:rsidRPr="00D7004D">
        <w:rPr>
          <w:rStyle w:val="libAlaemChar"/>
          <w:rtl/>
        </w:rPr>
        <w:t>(</w:t>
      </w:r>
      <w:r w:rsidRPr="00125393">
        <w:rPr>
          <w:rStyle w:val="libAieChar"/>
          <w:rtl/>
        </w:rPr>
        <w:t>ذلِكَ</w:t>
      </w:r>
      <w:r w:rsidRPr="00D7004D">
        <w:rPr>
          <w:rStyle w:val="libAlaemChar"/>
          <w:rtl/>
        </w:rPr>
        <w:t>)</w:t>
      </w:r>
      <w:r w:rsidRPr="00BB265D">
        <w:rPr>
          <w:rtl/>
        </w:rPr>
        <w:t xml:space="preserve"> إشارة إلى التوفّي الموصوف </w:t>
      </w:r>
      <w:r w:rsidRPr="00D7004D">
        <w:rPr>
          <w:rStyle w:val="libAlaemChar"/>
          <w:rtl/>
        </w:rPr>
        <w:t>(</w:t>
      </w:r>
      <w:r w:rsidRPr="00125393">
        <w:rPr>
          <w:rStyle w:val="libAieChar"/>
          <w:rtl/>
        </w:rPr>
        <w:t>بِأَنَّهُمُ اتَّبَعُوا ما أَسْخَطَ اللهَ</w:t>
      </w:r>
      <w:r w:rsidRPr="00D7004D">
        <w:rPr>
          <w:rStyle w:val="libAlaemChar"/>
          <w:rtl/>
        </w:rPr>
        <w:t>)</w:t>
      </w:r>
      <w:r w:rsidRPr="00BB265D">
        <w:rPr>
          <w:rtl/>
        </w:rPr>
        <w:t xml:space="preserve"> من الكفر</w:t>
      </w:r>
      <w:r>
        <w:rPr>
          <w:rtl/>
        </w:rPr>
        <w:t xml:space="preserve">، </w:t>
      </w:r>
      <w:r w:rsidRPr="00BB265D">
        <w:rPr>
          <w:rtl/>
        </w:rPr>
        <w:t>وكتمان نعت الرسول</w:t>
      </w:r>
      <w:r>
        <w:rPr>
          <w:rtl/>
        </w:rPr>
        <w:t xml:space="preserve">، </w:t>
      </w:r>
      <w:r w:rsidRPr="00BB265D">
        <w:rPr>
          <w:rtl/>
        </w:rPr>
        <w:t xml:space="preserve">وعصيان الأمر </w:t>
      </w:r>
      <w:r w:rsidRPr="00D7004D">
        <w:rPr>
          <w:rStyle w:val="libAlaemChar"/>
          <w:rtl/>
        </w:rPr>
        <w:t>(</w:t>
      </w:r>
      <w:r w:rsidRPr="00125393">
        <w:rPr>
          <w:rStyle w:val="libAieChar"/>
          <w:rtl/>
        </w:rPr>
        <w:t>وَكَرِهُوا رِضْوانَهُ</w:t>
      </w:r>
      <w:r w:rsidRPr="00D7004D">
        <w:rPr>
          <w:rStyle w:val="libAlaemChar"/>
          <w:rtl/>
        </w:rPr>
        <w:t>)</w:t>
      </w:r>
      <w:r w:rsidRPr="00BB265D">
        <w:rPr>
          <w:rtl/>
        </w:rPr>
        <w:t xml:space="preserve"> ما يرضاه</w:t>
      </w:r>
      <w:r>
        <w:rPr>
          <w:rtl/>
        </w:rPr>
        <w:t xml:space="preserve">، </w:t>
      </w:r>
      <w:r w:rsidRPr="00BB265D">
        <w:rPr>
          <w:rtl/>
        </w:rPr>
        <w:t>من الإيمان برسول الله</w:t>
      </w:r>
      <w:r>
        <w:rPr>
          <w:rtl/>
        </w:rPr>
        <w:t xml:space="preserve">، </w:t>
      </w:r>
      <w:r w:rsidRPr="00BB265D">
        <w:rPr>
          <w:rtl/>
        </w:rPr>
        <w:t>والجهاد</w:t>
      </w:r>
      <w:r>
        <w:rPr>
          <w:rtl/>
        </w:rPr>
        <w:t xml:space="preserve">، </w:t>
      </w:r>
      <w:r w:rsidRPr="00BB265D">
        <w:rPr>
          <w:rtl/>
        </w:rPr>
        <w:t xml:space="preserve">وغيرهما من الطاعات </w:t>
      </w:r>
      <w:r w:rsidRPr="00D7004D">
        <w:rPr>
          <w:rStyle w:val="libAlaemChar"/>
          <w:rtl/>
        </w:rPr>
        <w:t>(</w:t>
      </w:r>
      <w:r w:rsidRPr="00125393">
        <w:rPr>
          <w:rStyle w:val="libAieChar"/>
          <w:rtl/>
        </w:rPr>
        <w:t>فَأَحْبَطَ أَعْمالَهُمْ</w:t>
      </w:r>
      <w:r w:rsidRPr="00D7004D">
        <w:rPr>
          <w:rStyle w:val="libAlaemChar"/>
          <w:rtl/>
        </w:rPr>
        <w:t>)</w:t>
      </w:r>
      <w:r w:rsidRPr="00BB265D">
        <w:rPr>
          <w:rtl/>
        </w:rPr>
        <w:t xml:space="preserve"> ولم يتقبّل لذلك.</w:t>
      </w:r>
    </w:p>
    <w:p w:rsidR="009E6576" w:rsidRPr="00BB265D" w:rsidRDefault="009E6576" w:rsidP="00393F8B">
      <w:pPr>
        <w:pStyle w:val="libNormal"/>
        <w:rPr>
          <w:rtl/>
        </w:rPr>
      </w:pPr>
      <w:r w:rsidRPr="00D7004D">
        <w:rPr>
          <w:rStyle w:val="libAlaemChar"/>
          <w:rtl/>
        </w:rPr>
        <w:t>(</w:t>
      </w:r>
      <w:r w:rsidRPr="00125393">
        <w:rPr>
          <w:rStyle w:val="libAieChar"/>
          <w:rtl/>
        </w:rPr>
        <w:t>أَمْ حَسِبَ الَّذِينَ فِي قُلُوبِهِمْ مَرَضٌ أَنْ لَنْ يُخْرِجَ اللهُ</w:t>
      </w:r>
      <w:r w:rsidRPr="00D7004D">
        <w:rPr>
          <w:rStyle w:val="libAlaemChar"/>
          <w:rtl/>
        </w:rPr>
        <w:t>)</w:t>
      </w:r>
      <w:r w:rsidRPr="00BB265D">
        <w:rPr>
          <w:rtl/>
        </w:rPr>
        <w:t xml:space="preserve"> لن يظهر الله لرسوله والمؤمنين </w:t>
      </w:r>
      <w:r w:rsidRPr="00D7004D">
        <w:rPr>
          <w:rStyle w:val="libAlaemChar"/>
          <w:rtl/>
        </w:rPr>
        <w:t>(</w:t>
      </w:r>
      <w:r w:rsidRPr="00125393">
        <w:rPr>
          <w:rStyle w:val="libAieChar"/>
          <w:rtl/>
        </w:rPr>
        <w:t>أَضْغانَهُمْ</w:t>
      </w:r>
      <w:r w:rsidRPr="00D7004D">
        <w:rPr>
          <w:rStyle w:val="libAlaemChar"/>
          <w:rtl/>
        </w:rPr>
        <w:t>)</w:t>
      </w:r>
      <w:r w:rsidRPr="00BB265D">
        <w:rPr>
          <w:rtl/>
        </w:rPr>
        <w:t xml:space="preserve"> أحقادهم على المؤمنين</w:t>
      </w:r>
      <w:r>
        <w:rPr>
          <w:rtl/>
        </w:rPr>
        <w:t xml:space="preserve">، </w:t>
      </w:r>
      <w:r w:rsidRPr="00BB265D">
        <w:rPr>
          <w:rtl/>
        </w:rPr>
        <w:t xml:space="preserve">ولا يبدي خفاياهم للنبيّ </w:t>
      </w:r>
      <w:r w:rsidRPr="00D7004D">
        <w:rPr>
          <w:rStyle w:val="libAlaemChar"/>
          <w:rtl/>
        </w:rPr>
        <w:t>صلى‌الله‌عليه‌وآله‌وسلم</w:t>
      </w:r>
      <w:r w:rsidRPr="00BB265D">
        <w:rPr>
          <w:rtl/>
        </w:rPr>
        <w:t>.</w:t>
      </w:r>
    </w:p>
    <w:p w:rsidR="009E6576" w:rsidRPr="00BB265D" w:rsidRDefault="009E6576" w:rsidP="00393F8B">
      <w:pPr>
        <w:pStyle w:val="libNormal"/>
        <w:rPr>
          <w:rtl/>
        </w:rPr>
      </w:pPr>
      <w:r w:rsidRPr="00D7004D">
        <w:rPr>
          <w:rStyle w:val="libAlaemChar"/>
          <w:rtl/>
        </w:rPr>
        <w:t>(</w:t>
      </w:r>
      <w:r w:rsidRPr="00125393">
        <w:rPr>
          <w:rStyle w:val="libAieChar"/>
          <w:rtl/>
        </w:rPr>
        <w:t>وَلَوْ نَشاءُ لَأَرَيْناكَهُمْ</w:t>
      </w:r>
      <w:r w:rsidRPr="00D7004D">
        <w:rPr>
          <w:rStyle w:val="libAlaemChar"/>
          <w:rtl/>
        </w:rPr>
        <w:t>)</w:t>
      </w:r>
      <w:r w:rsidRPr="00BB265D">
        <w:rPr>
          <w:rtl/>
        </w:rPr>
        <w:t xml:space="preserve"> لعرّفناكهم بدلائل حتّى تعرفهم بأعيانهم لا يخفون عليك </w:t>
      </w:r>
      <w:r w:rsidRPr="00D7004D">
        <w:rPr>
          <w:rStyle w:val="libAlaemChar"/>
          <w:rtl/>
        </w:rPr>
        <w:t>(</w:t>
      </w:r>
      <w:r w:rsidRPr="00125393">
        <w:rPr>
          <w:rStyle w:val="libAieChar"/>
          <w:rtl/>
        </w:rPr>
        <w:t>فَلَعَرَفْتَهُمْ بِسِيماهُمْ</w:t>
      </w:r>
      <w:r w:rsidRPr="00D7004D">
        <w:rPr>
          <w:rStyle w:val="libAlaemChar"/>
          <w:rtl/>
        </w:rPr>
        <w:t>)</w:t>
      </w:r>
      <w:r w:rsidRPr="00BB265D">
        <w:rPr>
          <w:rtl/>
        </w:rPr>
        <w:t xml:space="preserve"> بعلاماتهم الّتي يسمهم الله بها.</w:t>
      </w:r>
    </w:p>
    <w:p w:rsidR="009E6576" w:rsidRPr="00BB265D" w:rsidRDefault="009E6576" w:rsidP="00393F8B">
      <w:pPr>
        <w:pStyle w:val="libNormal"/>
        <w:rPr>
          <w:rtl/>
        </w:rPr>
      </w:pPr>
      <w:r w:rsidRPr="00BB265D">
        <w:rPr>
          <w:rtl/>
        </w:rPr>
        <w:t>وعن أنس</w:t>
      </w:r>
      <w:r>
        <w:rPr>
          <w:rtl/>
        </w:rPr>
        <w:t xml:space="preserve">: </w:t>
      </w:r>
      <w:r w:rsidRPr="00BB265D">
        <w:rPr>
          <w:rtl/>
        </w:rPr>
        <w:t xml:space="preserve">ما خفي على رسول الله </w:t>
      </w:r>
      <w:r w:rsidRPr="00D7004D">
        <w:rPr>
          <w:rStyle w:val="libAlaemChar"/>
          <w:rtl/>
        </w:rPr>
        <w:t>صلى‌الله‌عليه‌وآله‌وسلم</w:t>
      </w:r>
      <w:r w:rsidRPr="00BB265D">
        <w:rPr>
          <w:rtl/>
        </w:rPr>
        <w:t xml:space="preserve"> بعد هذه الآية شيء من المنافقين</w:t>
      </w:r>
      <w:r>
        <w:rPr>
          <w:rtl/>
        </w:rPr>
        <w:t xml:space="preserve">، </w:t>
      </w:r>
      <w:r w:rsidRPr="00BB265D">
        <w:rPr>
          <w:rtl/>
        </w:rPr>
        <w:t>بل كان يعرفهم بسيماهم. ولقد كنّا في بعض الغزوات وفيها تسعة من المنافقين يشكوهم الناس</w:t>
      </w:r>
      <w:r>
        <w:rPr>
          <w:rtl/>
        </w:rPr>
        <w:t xml:space="preserve">، </w:t>
      </w:r>
      <w:r w:rsidRPr="00BB265D">
        <w:rPr>
          <w:rtl/>
        </w:rPr>
        <w:t>فناموا ذات ليلة</w:t>
      </w:r>
      <w:r>
        <w:rPr>
          <w:rtl/>
        </w:rPr>
        <w:t xml:space="preserve">، </w:t>
      </w:r>
      <w:r w:rsidRPr="00BB265D">
        <w:rPr>
          <w:rtl/>
        </w:rPr>
        <w:t>وأصبحوا وعلى جبهة كلّ واحد منهم مكتوب</w:t>
      </w:r>
      <w:r>
        <w:rPr>
          <w:rtl/>
        </w:rPr>
        <w:t xml:space="preserve">: </w:t>
      </w:r>
      <w:r w:rsidRPr="00BB265D">
        <w:rPr>
          <w:rtl/>
        </w:rPr>
        <w:t>هذا منافق.</w:t>
      </w:r>
    </w:p>
    <w:p w:rsidR="009E6576" w:rsidRPr="00BB265D" w:rsidRDefault="009E6576" w:rsidP="00393F8B">
      <w:pPr>
        <w:pStyle w:val="libNormal"/>
        <w:rPr>
          <w:rtl/>
        </w:rPr>
      </w:pPr>
      <w:r w:rsidRPr="00BB265D">
        <w:rPr>
          <w:rtl/>
        </w:rPr>
        <w:t>واللام لام جواب «لو» كرّرت في المعطوف.</w:t>
      </w:r>
    </w:p>
    <w:p w:rsidR="009E6576" w:rsidRPr="00BB265D" w:rsidRDefault="009E6576" w:rsidP="00393F8B">
      <w:pPr>
        <w:pStyle w:val="libNormal"/>
        <w:rPr>
          <w:rtl/>
        </w:rPr>
      </w:pPr>
      <w:r w:rsidRPr="00D7004D">
        <w:rPr>
          <w:rStyle w:val="libAlaemChar"/>
          <w:rtl/>
        </w:rPr>
        <w:t>(</w:t>
      </w:r>
      <w:r w:rsidRPr="00125393">
        <w:rPr>
          <w:rStyle w:val="libAieChar"/>
          <w:rtl/>
        </w:rPr>
        <w:t>وَلَتَعْرِفَنَّهُمْ فِي لَحْنِ الْقَوْلِ</w:t>
      </w:r>
      <w:r w:rsidRPr="00D7004D">
        <w:rPr>
          <w:rStyle w:val="libAlaemChar"/>
          <w:rtl/>
        </w:rPr>
        <w:t>)</w:t>
      </w:r>
      <w:r w:rsidRPr="00BB265D">
        <w:rPr>
          <w:rtl/>
        </w:rPr>
        <w:t xml:space="preserve"> جواب قسم محذوف. ولحن القول</w:t>
      </w:r>
      <w:r>
        <w:rPr>
          <w:rtl/>
        </w:rPr>
        <w:t xml:space="preserve">: </w:t>
      </w:r>
      <w:r w:rsidRPr="00BB265D">
        <w:rPr>
          <w:rtl/>
        </w:rPr>
        <w:t>أسلوبه.</w:t>
      </w:r>
      <w:r>
        <w:rPr>
          <w:rFonts w:hint="cs"/>
          <w:rtl/>
        </w:rPr>
        <w:t xml:space="preserve"> </w:t>
      </w:r>
      <w:r w:rsidRPr="00BB265D">
        <w:rPr>
          <w:rtl/>
        </w:rPr>
        <w:t>وعن ابن عبّاس</w:t>
      </w:r>
      <w:r>
        <w:rPr>
          <w:rtl/>
        </w:rPr>
        <w:t xml:space="preserve">: </w:t>
      </w:r>
      <w:r w:rsidRPr="00BB265D">
        <w:rPr>
          <w:rtl/>
        </w:rPr>
        <w:t>هو قولهم</w:t>
      </w:r>
      <w:r>
        <w:rPr>
          <w:rtl/>
        </w:rPr>
        <w:t xml:space="preserve">: </w:t>
      </w:r>
      <w:r w:rsidRPr="00BB265D">
        <w:rPr>
          <w:rtl/>
        </w:rPr>
        <w:t>ما لنا إن أطعنا من الثواب</w:t>
      </w:r>
      <w:r>
        <w:rPr>
          <w:rtl/>
        </w:rPr>
        <w:t xml:space="preserve">، </w:t>
      </w:r>
      <w:r w:rsidRPr="00BB265D">
        <w:rPr>
          <w:rtl/>
        </w:rPr>
        <w:t>ولا يقولون</w:t>
      </w:r>
      <w:r>
        <w:rPr>
          <w:rtl/>
        </w:rPr>
        <w:t xml:space="preserve">: </w:t>
      </w:r>
      <w:r w:rsidRPr="00BB265D">
        <w:rPr>
          <w:rtl/>
        </w:rPr>
        <w:t>ما علينا إن عصينا من العقاب.</w:t>
      </w:r>
    </w:p>
    <w:p w:rsidR="009E6576" w:rsidRPr="00BB265D" w:rsidRDefault="009E6576" w:rsidP="00393F8B">
      <w:pPr>
        <w:pStyle w:val="libNormal"/>
        <w:rPr>
          <w:rtl/>
        </w:rPr>
      </w:pPr>
      <w:r w:rsidRPr="00BB265D">
        <w:rPr>
          <w:rtl/>
        </w:rPr>
        <w:t>وقيل</w:t>
      </w:r>
      <w:r>
        <w:rPr>
          <w:rtl/>
        </w:rPr>
        <w:t xml:space="preserve">: </w:t>
      </w:r>
      <w:r w:rsidRPr="00BB265D">
        <w:rPr>
          <w:rtl/>
        </w:rPr>
        <w:t>اللحن أن تلحن بكلامك</w:t>
      </w:r>
      <w:r>
        <w:rPr>
          <w:rtl/>
        </w:rPr>
        <w:t xml:space="preserve">، </w:t>
      </w:r>
      <w:r w:rsidRPr="00BB265D">
        <w:rPr>
          <w:rtl/>
        </w:rPr>
        <w:t>أي</w:t>
      </w:r>
      <w:r>
        <w:rPr>
          <w:rtl/>
        </w:rPr>
        <w:t xml:space="preserve">: </w:t>
      </w:r>
      <w:r w:rsidRPr="00BB265D">
        <w:rPr>
          <w:rtl/>
        </w:rPr>
        <w:t>تميله إلى نحو من الأنحاء ليفطن له صاحبك. ومنه قيل للمخطئ</w:t>
      </w:r>
      <w:r>
        <w:rPr>
          <w:rtl/>
        </w:rPr>
        <w:t xml:space="preserve">: </w:t>
      </w:r>
      <w:r w:rsidRPr="00BB265D">
        <w:rPr>
          <w:rtl/>
        </w:rPr>
        <w:t>لاحن</w:t>
      </w:r>
      <w:r>
        <w:rPr>
          <w:rtl/>
        </w:rPr>
        <w:t xml:space="preserve">، </w:t>
      </w:r>
      <w:r w:rsidRPr="00BB265D">
        <w:rPr>
          <w:rtl/>
        </w:rPr>
        <w:t>لأنّه يعدل بالكلام عن الصواب.</w:t>
      </w:r>
    </w:p>
    <w:p w:rsidR="009E6576" w:rsidRPr="00BB265D" w:rsidRDefault="009E6576" w:rsidP="00393F8B">
      <w:pPr>
        <w:pStyle w:val="libNormal"/>
        <w:rPr>
          <w:rtl/>
        </w:rPr>
      </w:pPr>
      <w:r w:rsidRPr="00BB265D">
        <w:rPr>
          <w:rtl/>
        </w:rPr>
        <w:t>وعن أبي سعيد الخدري قال</w:t>
      </w:r>
      <w:r>
        <w:rPr>
          <w:rtl/>
        </w:rPr>
        <w:t xml:space="preserve">: </w:t>
      </w:r>
      <w:r w:rsidRPr="00BB265D">
        <w:rPr>
          <w:rtl/>
        </w:rPr>
        <w:t xml:space="preserve">لحن القول بغضهم عليّ بن أبي طالب </w:t>
      </w:r>
      <w:r w:rsidRPr="00D7004D">
        <w:rPr>
          <w:rStyle w:val="libAlaemChar"/>
          <w:rtl/>
        </w:rPr>
        <w:t>عليه‌السلام</w:t>
      </w:r>
      <w:r w:rsidRPr="00BB265D">
        <w:rPr>
          <w:rtl/>
        </w:rPr>
        <w:t>.</w:t>
      </w:r>
    </w:p>
    <w:p w:rsidR="009E6576" w:rsidRPr="00BB265D" w:rsidRDefault="009E6576" w:rsidP="00393F8B">
      <w:pPr>
        <w:pStyle w:val="libNormal"/>
        <w:rPr>
          <w:rtl/>
        </w:rPr>
      </w:pPr>
      <w:r w:rsidRPr="00BB265D">
        <w:rPr>
          <w:rtl/>
        </w:rPr>
        <w:t>قال</w:t>
      </w:r>
      <w:r>
        <w:rPr>
          <w:rtl/>
        </w:rPr>
        <w:t xml:space="preserve">: </w:t>
      </w:r>
      <w:r w:rsidRPr="00BB265D">
        <w:rPr>
          <w:rtl/>
        </w:rPr>
        <w:t xml:space="preserve">وكنّا نعرف المنافقين على عهد رسول الله ببغضهم عليّ بن أبي طالب </w:t>
      </w:r>
      <w:r w:rsidRPr="00D7004D">
        <w:rPr>
          <w:rStyle w:val="libAlaemChar"/>
          <w:rtl/>
        </w:rPr>
        <w:t>عليه‌السلام</w:t>
      </w:r>
      <w:r w:rsidRPr="00BB265D">
        <w:rPr>
          <w:rtl/>
        </w:rPr>
        <w:t>.</w:t>
      </w:r>
    </w:p>
    <w:p w:rsidR="009E6576" w:rsidRPr="00BB265D" w:rsidRDefault="009E6576" w:rsidP="00393F8B">
      <w:pPr>
        <w:pStyle w:val="libNormal"/>
        <w:rPr>
          <w:rtl/>
        </w:rPr>
      </w:pPr>
      <w:r>
        <w:rPr>
          <w:rtl/>
        </w:rPr>
        <w:br w:type="page"/>
      </w:r>
      <w:r w:rsidRPr="00BB265D">
        <w:rPr>
          <w:rtl/>
        </w:rPr>
        <w:lastRenderedPageBreak/>
        <w:t>وروي مثل ذلك عن جابر بن عبد الله الأنصاري</w:t>
      </w:r>
      <w:r>
        <w:rPr>
          <w:rtl/>
        </w:rPr>
        <w:t xml:space="preserve">، </w:t>
      </w:r>
      <w:r w:rsidRPr="00BB265D">
        <w:rPr>
          <w:rtl/>
        </w:rPr>
        <w:t>وعن عبادة بن الصامت قال</w:t>
      </w:r>
      <w:r>
        <w:rPr>
          <w:rtl/>
        </w:rPr>
        <w:t xml:space="preserve">: </w:t>
      </w:r>
      <w:r w:rsidRPr="00BB265D">
        <w:rPr>
          <w:rtl/>
        </w:rPr>
        <w:t xml:space="preserve">كنّا نبور </w:t>
      </w:r>
      <w:r w:rsidRPr="00D736D6">
        <w:rPr>
          <w:rStyle w:val="libFootnotenumChar"/>
          <w:rtl/>
        </w:rPr>
        <w:t>(1)</w:t>
      </w:r>
      <w:r w:rsidRPr="00BB265D">
        <w:rPr>
          <w:rtl/>
        </w:rPr>
        <w:t xml:space="preserve"> أولادنا بحبّ عليّ بن أبي طالب </w:t>
      </w:r>
      <w:r w:rsidRPr="00D7004D">
        <w:rPr>
          <w:rStyle w:val="libAlaemChar"/>
          <w:rtl/>
        </w:rPr>
        <w:t>عليه‌السلام</w:t>
      </w:r>
      <w:r>
        <w:rPr>
          <w:rtl/>
        </w:rPr>
        <w:t xml:space="preserve">، </w:t>
      </w:r>
      <w:r w:rsidRPr="00BB265D">
        <w:rPr>
          <w:rtl/>
        </w:rPr>
        <w:t xml:space="preserve">فإذا رأينا أحدهم لا يحبّه علمنا أنّه لغير رشدة </w:t>
      </w:r>
      <w:r w:rsidRPr="00D736D6">
        <w:rPr>
          <w:rStyle w:val="libFootnotenumChar"/>
          <w:rtl/>
        </w:rPr>
        <w:t>(2)</w:t>
      </w:r>
      <w:r>
        <w:rPr>
          <w:rtl/>
        </w:rPr>
        <w:t>.</w:t>
      </w:r>
    </w:p>
    <w:p w:rsidR="009E6576" w:rsidRPr="00BB265D" w:rsidRDefault="009E6576" w:rsidP="00393F8B">
      <w:pPr>
        <w:pStyle w:val="libNormal"/>
        <w:rPr>
          <w:rtl/>
        </w:rPr>
      </w:pPr>
      <w:r w:rsidRPr="00D7004D">
        <w:rPr>
          <w:rStyle w:val="libAlaemChar"/>
          <w:rtl/>
        </w:rPr>
        <w:t>(</w:t>
      </w:r>
      <w:r w:rsidRPr="00125393">
        <w:rPr>
          <w:rStyle w:val="libAieChar"/>
          <w:rtl/>
        </w:rPr>
        <w:t>وَاللهُ يَعْلَمُ أَعْمالَكُمْ</w:t>
      </w:r>
      <w:r w:rsidRPr="00D7004D">
        <w:rPr>
          <w:rStyle w:val="libAlaemChar"/>
          <w:rtl/>
        </w:rPr>
        <w:t>)</w:t>
      </w:r>
      <w:r w:rsidRPr="00BB265D">
        <w:rPr>
          <w:rtl/>
        </w:rPr>
        <w:t xml:space="preserve"> فيجازيكم على حسب قصدكم</w:t>
      </w:r>
      <w:r>
        <w:rPr>
          <w:rtl/>
        </w:rPr>
        <w:t xml:space="preserve">، </w:t>
      </w:r>
      <w:r w:rsidRPr="00BB265D">
        <w:rPr>
          <w:rtl/>
        </w:rPr>
        <w:t>إذا الأعمال بالنيّات.</w:t>
      </w:r>
    </w:p>
    <w:p w:rsidR="009E6576" w:rsidRPr="00BB265D" w:rsidRDefault="009E6576" w:rsidP="00393F8B">
      <w:pPr>
        <w:pStyle w:val="libNormal"/>
        <w:rPr>
          <w:rtl/>
        </w:rPr>
      </w:pPr>
      <w:r w:rsidRPr="00D7004D">
        <w:rPr>
          <w:rStyle w:val="libAlaemChar"/>
          <w:rtl/>
        </w:rPr>
        <w:t>(</w:t>
      </w:r>
      <w:r w:rsidRPr="00125393">
        <w:rPr>
          <w:rStyle w:val="libAieChar"/>
          <w:rtl/>
        </w:rPr>
        <w:t>وَلَنَبْلُوَنَّكُمْ</w:t>
      </w:r>
      <w:r w:rsidRPr="00D7004D">
        <w:rPr>
          <w:rStyle w:val="libAlaemChar"/>
          <w:rtl/>
        </w:rPr>
        <w:t>)</w:t>
      </w:r>
      <w:r w:rsidRPr="00BB265D">
        <w:rPr>
          <w:rtl/>
        </w:rPr>
        <w:t xml:space="preserve"> ونعاملكم معاملة المختبر</w:t>
      </w:r>
      <w:r>
        <w:rPr>
          <w:rtl/>
        </w:rPr>
        <w:t xml:space="preserve">، </w:t>
      </w:r>
      <w:r w:rsidRPr="00BB265D">
        <w:rPr>
          <w:rtl/>
        </w:rPr>
        <w:t xml:space="preserve">بالأمر بالجهاد وسائر التكاليف الشاقّة </w:t>
      </w:r>
      <w:r w:rsidRPr="00D7004D">
        <w:rPr>
          <w:rStyle w:val="libAlaemChar"/>
          <w:rtl/>
        </w:rPr>
        <w:t>(</w:t>
      </w:r>
      <w:r w:rsidRPr="00125393">
        <w:rPr>
          <w:rStyle w:val="libAieChar"/>
          <w:rtl/>
        </w:rPr>
        <w:t>حَتَّى نَعْلَمَ الْمُجاهِدِينَ مِنْكُمْ</w:t>
      </w:r>
      <w:r w:rsidRPr="00D7004D">
        <w:rPr>
          <w:rStyle w:val="libAlaemChar"/>
          <w:rtl/>
        </w:rPr>
        <w:t>)</w:t>
      </w:r>
      <w:r w:rsidRPr="00BB265D">
        <w:rPr>
          <w:rtl/>
        </w:rPr>
        <w:t xml:space="preserve"> حتّى نميّزهم عن غيرهم </w:t>
      </w:r>
      <w:r w:rsidRPr="00D7004D">
        <w:rPr>
          <w:rStyle w:val="libAlaemChar"/>
          <w:rtl/>
        </w:rPr>
        <w:t>(</w:t>
      </w:r>
      <w:r w:rsidRPr="00125393">
        <w:rPr>
          <w:rStyle w:val="libAieChar"/>
          <w:rtl/>
        </w:rPr>
        <w:t>وَالصَّابِرِينَ</w:t>
      </w:r>
      <w:r w:rsidRPr="00D7004D">
        <w:rPr>
          <w:rStyle w:val="libAlaemChar"/>
          <w:rtl/>
        </w:rPr>
        <w:t>)</w:t>
      </w:r>
      <w:r w:rsidRPr="00BB265D">
        <w:rPr>
          <w:rtl/>
        </w:rPr>
        <w:t xml:space="preserve"> على مشاقّ المجاهدة عن غيرهم. أو حتّى نعلم جهادكم موجودا</w:t>
      </w:r>
      <w:r>
        <w:rPr>
          <w:rtl/>
        </w:rPr>
        <w:t xml:space="preserve">، </w:t>
      </w:r>
      <w:r w:rsidRPr="00BB265D">
        <w:rPr>
          <w:rtl/>
        </w:rPr>
        <w:t>لأنّ الغرض أن تفعلوا الجهاد فنثيبكم على ذلك. أو يعلم أولياؤنا. والإضافة إلى ذاته تعظيما لهم.</w:t>
      </w:r>
    </w:p>
    <w:p w:rsidR="009E6576" w:rsidRPr="00BB265D" w:rsidRDefault="009E6576" w:rsidP="00393F8B">
      <w:pPr>
        <w:pStyle w:val="libNormal"/>
        <w:rPr>
          <w:rtl/>
        </w:rPr>
      </w:pPr>
      <w:r w:rsidRPr="00D7004D">
        <w:rPr>
          <w:rStyle w:val="libAlaemChar"/>
          <w:rtl/>
        </w:rPr>
        <w:t>(</w:t>
      </w:r>
      <w:r w:rsidRPr="00125393">
        <w:rPr>
          <w:rStyle w:val="libAieChar"/>
          <w:rtl/>
        </w:rPr>
        <w:t>وَنَبْلُوَا أَخْبارَكُمْ</w:t>
      </w:r>
      <w:r w:rsidRPr="00D7004D">
        <w:rPr>
          <w:rStyle w:val="libAlaemChar"/>
          <w:rtl/>
        </w:rPr>
        <w:t>)</w:t>
      </w:r>
      <w:r w:rsidRPr="00BB265D">
        <w:rPr>
          <w:rtl/>
        </w:rPr>
        <w:t xml:space="preserve"> فنختبر ما يخبر به عن أعمالكم</w:t>
      </w:r>
      <w:r>
        <w:rPr>
          <w:rtl/>
        </w:rPr>
        <w:t xml:space="preserve">، </w:t>
      </w:r>
      <w:r w:rsidRPr="00BB265D">
        <w:rPr>
          <w:rtl/>
        </w:rPr>
        <w:t>فيظهر به حسنها وقبحها</w:t>
      </w:r>
      <w:r>
        <w:rPr>
          <w:rtl/>
        </w:rPr>
        <w:t xml:space="preserve">، </w:t>
      </w:r>
      <w:r w:rsidRPr="00BB265D">
        <w:rPr>
          <w:rtl/>
        </w:rPr>
        <w:t>لأنّ الخبر على حسب المخبر عنه</w:t>
      </w:r>
      <w:r>
        <w:rPr>
          <w:rtl/>
        </w:rPr>
        <w:t xml:space="preserve">، </w:t>
      </w:r>
      <w:r w:rsidRPr="00BB265D">
        <w:rPr>
          <w:rtl/>
        </w:rPr>
        <w:t>إن حسنا فحسن</w:t>
      </w:r>
      <w:r>
        <w:rPr>
          <w:rtl/>
        </w:rPr>
        <w:t xml:space="preserve">، </w:t>
      </w:r>
      <w:r w:rsidRPr="00BB265D">
        <w:rPr>
          <w:rtl/>
        </w:rPr>
        <w:t>وإن قبيحا فقبيح. أو أخبارهم عن إيمانهم وموالاتهم المؤمنين في صدقها وكذبها.</w:t>
      </w:r>
    </w:p>
    <w:p w:rsidR="009E6576" w:rsidRPr="00BB265D" w:rsidRDefault="009E6576" w:rsidP="00393F8B">
      <w:pPr>
        <w:pStyle w:val="libNormal"/>
        <w:rPr>
          <w:rtl/>
        </w:rPr>
      </w:pPr>
      <w:r w:rsidRPr="00BB265D">
        <w:rPr>
          <w:rtl/>
        </w:rPr>
        <w:t>وقرأ أبو بكر الأفعال الثلاثة بالياء لتوافق ما قبلها. وعن يعقوب</w:t>
      </w:r>
      <w:r>
        <w:rPr>
          <w:rtl/>
        </w:rPr>
        <w:t xml:space="preserve">: </w:t>
      </w:r>
      <w:r w:rsidRPr="00BB265D">
        <w:rPr>
          <w:rtl/>
        </w:rPr>
        <w:t>ونبلو بسكون الواو</w:t>
      </w:r>
      <w:r>
        <w:rPr>
          <w:rtl/>
        </w:rPr>
        <w:t xml:space="preserve">، </w:t>
      </w:r>
      <w:r w:rsidRPr="00BB265D">
        <w:rPr>
          <w:rtl/>
        </w:rPr>
        <w:t>على تقدير</w:t>
      </w:r>
      <w:r>
        <w:rPr>
          <w:rtl/>
        </w:rPr>
        <w:t xml:space="preserve">: </w:t>
      </w:r>
      <w:r w:rsidRPr="00BB265D">
        <w:rPr>
          <w:rtl/>
        </w:rPr>
        <w:t>ونحن نبلو.</w:t>
      </w:r>
    </w:p>
    <w:p w:rsidR="009E6576" w:rsidRPr="00BB265D" w:rsidRDefault="009E6576" w:rsidP="00393F8B">
      <w:pPr>
        <w:pStyle w:val="libNormal"/>
        <w:rPr>
          <w:rtl/>
        </w:rPr>
      </w:pPr>
      <w:r w:rsidRPr="00BB265D">
        <w:rPr>
          <w:rtl/>
        </w:rPr>
        <w:t>وعن الفضيل</w:t>
      </w:r>
      <w:r>
        <w:rPr>
          <w:rtl/>
        </w:rPr>
        <w:t xml:space="preserve">: </w:t>
      </w:r>
      <w:r w:rsidRPr="00BB265D">
        <w:rPr>
          <w:rtl/>
        </w:rPr>
        <w:t>أنّه كان إذا قرأها بكى</w:t>
      </w:r>
      <w:r>
        <w:rPr>
          <w:rtl/>
        </w:rPr>
        <w:t xml:space="preserve">، </w:t>
      </w:r>
      <w:r w:rsidRPr="00BB265D">
        <w:rPr>
          <w:rtl/>
        </w:rPr>
        <w:t>وقال</w:t>
      </w:r>
      <w:r>
        <w:rPr>
          <w:rtl/>
        </w:rPr>
        <w:t xml:space="preserve">: </w:t>
      </w:r>
      <w:r>
        <w:rPr>
          <w:rFonts w:hint="cs"/>
          <w:rtl/>
        </w:rPr>
        <w:t>أ</w:t>
      </w:r>
      <w:r w:rsidRPr="00BB265D">
        <w:rPr>
          <w:rtl/>
        </w:rPr>
        <w:t>لل</w:t>
      </w:r>
      <w:r>
        <w:rPr>
          <w:rFonts w:hint="cs"/>
          <w:rtl/>
        </w:rPr>
        <w:t>ّ</w:t>
      </w:r>
      <w:r w:rsidRPr="00BB265D">
        <w:rPr>
          <w:rtl/>
        </w:rPr>
        <w:t>همّ لا تبلنا</w:t>
      </w:r>
      <w:r>
        <w:rPr>
          <w:rtl/>
        </w:rPr>
        <w:t xml:space="preserve">، </w:t>
      </w:r>
      <w:r w:rsidRPr="00BB265D">
        <w:rPr>
          <w:rtl/>
        </w:rPr>
        <w:t>فإنّك إن تبلونا فضحتنا</w:t>
      </w:r>
      <w:r>
        <w:rPr>
          <w:rtl/>
        </w:rPr>
        <w:t xml:space="preserve">، </w:t>
      </w:r>
      <w:r w:rsidRPr="00BB265D">
        <w:rPr>
          <w:rtl/>
        </w:rPr>
        <w:t>وهتكت أستارنا</w:t>
      </w:r>
      <w:r>
        <w:rPr>
          <w:rtl/>
        </w:rPr>
        <w:t xml:space="preserve">، </w:t>
      </w:r>
      <w:r w:rsidRPr="00BB265D">
        <w:rPr>
          <w:rtl/>
        </w:rPr>
        <w:t>وعذّبتنا.</w:t>
      </w:r>
    </w:p>
    <w:p w:rsidR="009E6576" w:rsidRPr="00BB265D" w:rsidRDefault="009E6576" w:rsidP="00393F8B">
      <w:pPr>
        <w:pStyle w:val="libNormal"/>
        <w:rPr>
          <w:rtl/>
        </w:rPr>
      </w:pPr>
      <w:r w:rsidRPr="00D7004D">
        <w:rPr>
          <w:rStyle w:val="libAlaemChar"/>
          <w:rtl/>
        </w:rPr>
        <w:t>(</w:t>
      </w:r>
      <w:r w:rsidRPr="00125393">
        <w:rPr>
          <w:rStyle w:val="libAieChar"/>
          <w:rtl/>
        </w:rPr>
        <w:t>إِنَّ الَّذِينَ كَفَرُوا وَصَدُّوا عَنْ سَبِيلِ اللهِ</w:t>
      </w:r>
      <w:r w:rsidRPr="00D7004D">
        <w:rPr>
          <w:rStyle w:val="libAlaemChar"/>
          <w:rtl/>
        </w:rPr>
        <w:t>)</w:t>
      </w:r>
      <w:r w:rsidRPr="00BB265D">
        <w:rPr>
          <w:rtl/>
        </w:rPr>
        <w:t xml:space="preserve"> امتنعوا عن اتّباع دين الله</w:t>
      </w:r>
      <w:r>
        <w:rPr>
          <w:rtl/>
        </w:rPr>
        <w:t xml:space="preserve">، </w:t>
      </w:r>
      <w:r w:rsidRPr="00BB265D">
        <w:rPr>
          <w:rtl/>
        </w:rPr>
        <w:t xml:space="preserve">ومنعوا غيرهم عن اتّباعه بالقهر والإغواء </w:t>
      </w:r>
      <w:r w:rsidRPr="00D7004D">
        <w:rPr>
          <w:rStyle w:val="libAlaemChar"/>
          <w:rtl/>
        </w:rPr>
        <w:t>(</w:t>
      </w:r>
      <w:r w:rsidRPr="00125393">
        <w:rPr>
          <w:rStyle w:val="libAieChar"/>
          <w:rtl/>
        </w:rPr>
        <w:t>وَشَاقُّوا الرَّسُولَ</w:t>
      </w:r>
      <w:r w:rsidRPr="00D7004D">
        <w:rPr>
          <w:rStyle w:val="libAlaemChar"/>
          <w:rtl/>
        </w:rPr>
        <w:t>)</w:t>
      </w:r>
      <w:r w:rsidRPr="00BB265D">
        <w:rPr>
          <w:rtl/>
        </w:rPr>
        <w:t xml:space="preserve"> عاندوه وعادوه </w:t>
      </w:r>
      <w:r w:rsidRPr="00D7004D">
        <w:rPr>
          <w:rStyle w:val="libAlaemChar"/>
          <w:rtl/>
        </w:rPr>
        <w:t>(</w:t>
      </w:r>
      <w:r w:rsidRPr="00125393">
        <w:rPr>
          <w:rStyle w:val="libAieChar"/>
          <w:rtl/>
        </w:rPr>
        <w:t>مِنْ بَعْدِ ما تَبَيَّنَ لَهُمُ الْهُدى</w:t>
      </w:r>
      <w:r w:rsidRPr="00D7004D">
        <w:rPr>
          <w:rStyle w:val="libAlaemChar"/>
          <w:rtl/>
        </w:rPr>
        <w:t>)</w:t>
      </w:r>
      <w:r w:rsidRPr="00BB265D">
        <w:rPr>
          <w:rtl/>
        </w:rPr>
        <w:t xml:space="preserve"> من بعد ما ظهر لهم أن محمدا رسول الله. وهم قريظة والنضير</w:t>
      </w:r>
      <w:r>
        <w:rPr>
          <w:rtl/>
        </w:rPr>
        <w:t xml:space="preserve">، </w:t>
      </w:r>
      <w:r w:rsidRPr="00BB265D">
        <w:rPr>
          <w:rtl/>
        </w:rPr>
        <w:t xml:space="preserve">أو المطعمون يوم بدر. </w:t>
      </w:r>
      <w:r w:rsidRPr="00D7004D">
        <w:rPr>
          <w:rStyle w:val="libAlaemChar"/>
          <w:rtl/>
        </w:rPr>
        <w:t>(</w:t>
      </w:r>
      <w:r w:rsidRPr="00125393">
        <w:rPr>
          <w:rStyle w:val="libAieChar"/>
          <w:rtl/>
        </w:rPr>
        <w:t>لَنْ يَضُرُّوا اللهَ شَيْئاً</w:t>
      </w:r>
      <w:r w:rsidRPr="00D7004D">
        <w:rPr>
          <w:rStyle w:val="libAlaemChar"/>
          <w:rtl/>
        </w:rPr>
        <w:t>)</w:t>
      </w:r>
      <w:r w:rsidRPr="00BB265D">
        <w:rPr>
          <w:rtl/>
        </w:rPr>
        <w:t xml:space="preserve"> بكفرهم وصدّهم. أو لن يضرّوا رسول الله بمشاقّته. وحذف المضاف لتعظيمه</w:t>
      </w:r>
      <w:r>
        <w:rPr>
          <w:rtl/>
        </w:rPr>
        <w:t xml:space="preserve">، </w:t>
      </w:r>
      <w:r w:rsidRPr="00BB265D">
        <w:rPr>
          <w:rtl/>
        </w:rPr>
        <w:t xml:space="preserve">وتفظيع مشاقّته. </w:t>
      </w:r>
      <w:r w:rsidRPr="00D7004D">
        <w:rPr>
          <w:rStyle w:val="libAlaemChar"/>
          <w:rtl/>
        </w:rPr>
        <w:t>(</w:t>
      </w:r>
      <w:r w:rsidRPr="00125393">
        <w:rPr>
          <w:rStyle w:val="libAieChar"/>
          <w:rtl/>
        </w:rPr>
        <w:t>وَسَيُحْبِطُ أَعْمالَهُمْ</w:t>
      </w:r>
      <w:r w:rsidRPr="00D7004D">
        <w:rPr>
          <w:rStyle w:val="libAlaemChar"/>
          <w:rtl/>
        </w:rPr>
        <w:t>)</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بار الرجل يبوره</w:t>
      </w:r>
      <w:r>
        <w:rPr>
          <w:rtl/>
        </w:rPr>
        <w:t xml:space="preserve">: </w:t>
      </w:r>
      <w:r w:rsidRPr="00BB265D">
        <w:rPr>
          <w:rtl/>
        </w:rPr>
        <w:t>جرّبه واختبره.</w:t>
      </w:r>
    </w:p>
    <w:p w:rsidR="009E6576" w:rsidRPr="00BB265D" w:rsidRDefault="009E6576" w:rsidP="00D736D6">
      <w:pPr>
        <w:pStyle w:val="libFootnote0"/>
        <w:rPr>
          <w:rtl/>
        </w:rPr>
      </w:pPr>
      <w:r>
        <w:rPr>
          <w:rtl/>
        </w:rPr>
        <w:t>(</w:t>
      </w:r>
      <w:r w:rsidRPr="00BB265D">
        <w:rPr>
          <w:rtl/>
        </w:rPr>
        <w:t>2) الرشدة والرشدة</w:t>
      </w:r>
      <w:r>
        <w:rPr>
          <w:rtl/>
        </w:rPr>
        <w:t xml:space="preserve">: </w:t>
      </w:r>
      <w:r w:rsidRPr="00BB265D">
        <w:rPr>
          <w:rtl/>
        </w:rPr>
        <w:t>ضدّ الزنية. يقال</w:t>
      </w:r>
      <w:r>
        <w:rPr>
          <w:rtl/>
        </w:rPr>
        <w:t xml:space="preserve">: </w:t>
      </w:r>
      <w:r w:rsidRPr="00BB265D">
        <w:rPr>
          <w:rtl/>
        </w:rPr>
        <w:t>ولد لرشدة</w:t>
      </w:r>
      <w:r>
        <w:rPr>
          <w:rtl/>
        </w:rPr>
        <w:t xml:space="preserve">، </w:t>
      </w:r>
      <w:r w:rsidRPr="00BB265D">
        <w:rPr>
          <w:rtl/>
        </w:rPr>
        <w:t>أي</w:t>
      </w:r>
      <w:r>
        <w:rPr>
          <w:rtl/>
        </w:rPr>
        <w:t xml:space="preserve">: </w:t>
      </w:r>
      <w:r w:rsidRPr="00BB265D">
        <w:rPr>
          <w:rtl/>
        </w:rPr>
        <w:t>شرعيّ وليس من زنا.</w:t>
      </w:r>
    </w:p>
    <w:p w:rsidR="009E6576" w:rsidRPr="00BB265D" w:rsidRDefault="009E6576" w:rsidP="00393F8B">
      <w:pPr>
        <w:pStyle w:val="libNormal0"/>
        <w:rPr>
          <w:rtl/>
        </w:rPr>
      </w:pPr>
      <w:r>
        <w:rPr>
          <w:rtl/>
        </w:rPr>
        <w:br w:type="page"/>
      </w:r>
      <w:r w:rsidRPr="00BB265D">
        <w:rPr>
          <w:rtl/>
        </w:rPr>
        <w:lastRenderedPageBreak/>
        <w:t>وسيبطل ثواب حسنات أعمالهم الّتي عملوها في دينهم يرجون بها الثواب</w:t>
      </w:r>
      <w:r>
        <w:rPr>
          <w:rtl/>
        </w:rPr>
        <w:t xml:space="preserve">، </w:t>
      </w:r>
      <w:r w:rsidRPr="00BB265D">
        <w:rPr>
          <w:rtl/>
        </w:rPr>
        <w:t>لكفرهم برسول الله. أو مكايدهم الّتي نصبوها في مشاقّته</w:t>
      </w:r>
      <w:r>
        <w:rPr>
          <w:rtl/>
        </w:rPr>
        <w:t xml:space="preserve">، </w:t>
      </w:r>
      <w:r w:rsidRPr="00BB265D">
        <w:rPr>
          <w:rtl/>
        </w:rPr>
        <w:t>فلا يصلون بها إلى مقاصدهم</w:t>
      </w:r>
      <w:r>
        <w:rPr>
          <w:rtl/>
        </w:rPr>
        <w:t xml:space="preserve">، </w:t>
      </w:r>
      <w:r w:rsidRPr="00BB265D">
        <w:rPr>
          <w:rtl/>
        </w:rPr>
        <w:t>ولا تثمر لهم إلّا القتل والجلاء عن أوطانهم.</w:t>
      </w:r>
    </w:p>
    <w:p w:rsidR="009E6576" w:rsidRPr="00BB265D" w:rsidRDefault="009E6576" w:rsidP="00393F8B">
      <w:pPr>
        <w:pStyle w:val="libNormal"/>
        <w:rPr>
          <w:rtl/>
        </w:rPr>
      </w:pPr>
      <w:r w:rsidRPr="00D7004D">
        <w:rPr>
          <w:rStyle w:val="libAlaemChar"/>
          <w:rtl/>
        </w:rPr>
        <w:t>(</w:t>
      </w:r>
      <w:r w:rsidRPr="00125393">
        <w:rPr>
          <w:rStyle w:val="libAieChar"/>
          <w:rtl/>
        </w:rPr>
        <w:t>يا أَيُّهَا الَّذِينَ آمَنُوا أَطِيعُوا اللهَ</w:t>
      </w:r>
      <w:r w:rsidRPr="00D7004D">
        <w:rPr>
          <w:rStyle w:val="libAlaemChar"/>
          <w:rtl/>
        </w:rPr>
        <w:t>)</w:t>
      </w:r>
      <w:r w:rsidRPr="00BB265D">
        <w:rPr>
          <w:rtl/>
        </w:rPr>
        <w:t xml:space="preserve"> بتوحيده </w:t>
      </w:r>
      <w:r w:rsidRPr="00D7004D">
        <w:rPr>
          <w:rStyle w:val="libAlaemChar"/>
          <w:rtl/>
        </w:rPr>
        <w:t>(</w:t>
      </w:r>
      <w:r w:rsidRPr="00125393">
        <w:rPr>
          <w:rStyle w:val="libAieChar"/>
          <w:rtl/>
        </w:rPr>
        <w:t>وَأَطِيعُوا الرَّسُولَ</w:t>
      </w:r>
      <w:r w:rsidRPr="00D7004D">
        <w:rPr>
          <w:rStyle w:val="libAlaemChar"/>
          <w:rtl/>
        </w:rPr>
        <w:t>)</w:t>
      </w:r>
      <w:r w:rsidRPr="00BB265D">
        <w:rPr>
          <w:rtl/>
        </w:rPr>
        <w:t xml:space="preserve"> بتصديقه </w:t>
      </w:r>
      <w:r w:rsidRPr="00D7004D">
        <w:rPr>
          <w:rStyle w:val="libAlaemChar"/>
          <w:rtl/>
        </w:rPr>
        <w:t>(</w:t>
      </w:r>
      <w:r w:rsidRPr="00125393">
        <w:rPr>
          <w:rStyle w:val="libAieChar"/>
          <w:rtl/>
        </w:rPr>
        <w:t>وَلا تُبْطِلُوا أَعْمالَكُمْ</w:t>
      </w:r>
      <w:r w:rsidRPr="00D7004D">
        <w:rPr>
          <w:rStyle w:val="libAlaemChar"/>
          <w:rtl/>
        </w:rPr>
        <w:t>)</w:t>
      </w:r>
      <w:r w:rsidRPr="00BB265D">
        <w:rPr>
          <w:rtl/>
        </w:rPr>
        <w:t xml:space="preserve"> بما أبطل به هؤلاء</w:t>
      </w:r>
      <w:r>
        <w:rPr>
          <w:rtl/>
        </w:rPr>
        <w:t xml:space="preserve">، </w:t>
      </w:r>
      <w:r w:rsidRPr="00BB265D">
        <w:rPr>
          <w:rtl/>
        </w:rPr>
        <w:t>كالكفر والنفاق والشكّ والعجب والرياء والمنّ والأذى ونحوها. وليس فيه دليل على إحباط الطاعات بالكبائر</w:t>
      </w:r>
      <w:r>
        <w:rPr>
          <w:rtl/>
        </w:rPr>
        <w:t xml:space="preserve">، </w:t>
      </w:r>
      <w:r w:rsidRPr="00BB265D">
        <w:rPr>
          <w:rtl/>
        </w:rPr>
        <w:t>كما قال أبو حنيفة.</w:t>
      </w:r>
    </w:p>
    <w:p w:rsidR="009E6576" w:rsidRPr="00BB265D" w:rsidRDefault="009E6576" w:rsidP="00393F8B">
      <w:pPr>
        <w:pStyle w:val="libNormal"/>
        <w:rPr>
          <w:rtl/>
        </w:rPr>
      </w:pPr>
      <w:r w:rsidRPr="00D7004D">
        <w:rPr>
          <w:rStyle w:val="libAlaemChar"/>
          <w:rtl/>
        </w:rPr>
        <w:t>(</w:t>
      </w:r>
      <w:r w:rsidRPr="00125393">
        <w:rPr>
          <w:rStyle w:val="libAieChar"/>
          <w:rtl/>
        </w:rPr>
        <w:t>إِنَّ الَّذِينَ كَفَرُوا وَصَدُّوا عَنْ سَبِيلِ اللهِ ثُمَّ ماتُوا وَهُمْ كُفَّارٌ</w:t>
      </w:r>
      <w:r w:rsidRPr="00D7004D">
        <w:rPr>
          <w:rStyle w:val="libAlaemChar"/>
          <w:rtl/>
        </w:rPr>
        <w:t>)</w:t>
      </w:r>
      <w:r w:rsidRPr="00BB265D">
        <w:rPr>
          <w:rtl/>
        </w:rPr>
        <w:t xml:space="preserve"> أي</w:t>
      </w:r>
      <w:r>
        <w:rPr>
          <w:rtl/>
        </w:rPr>
        <w:t xml:space="preserve">: </w:t>
      </w:r>
      <w:r w:rsidRPr="00BB265D">
        <w:rPr>
          <w:rtl/>
        </w:rPr>
        <w:t xml:space="preserve">أصرّوا على الكفر حتّى ماتوا على كفرهم </w:t>
      </w:r>
      <w:r w:rsidRPr="00D7004D">
        <w:rPr>
          <w:rStyle w:val="libAlaemChar"/>
          <w:rtl/>
        </w:rPr>
        <w:t>(</w:t>
      </w:r>
      <w:r w:rsidRPr="00125393">
        <w:rPr>
          <w:rStyle w:val="libAieChar"/>
          <w:rtl/>
        </w:rPr>
        <w:t>فَلَنْ يَغْفِرَ اللهُ لَهُمْ</w:t>
      </w:r>
      <w:r w:rsidRPr="00D7004D">
        <w:rPr>
          <w:rStyle w:val="libAlaemChar"/>
          <w:rtl/>
        </w:rPr>
        <w:t>)</w:t>
      </w:r>
      <w:r w:rsidRPr="00BB265D">
        <w:rPr>
          <w:rtl/>
        </w:rPr>
        <w:t xml:space="preserve"> أبدا</w:t>
      </w:r>
      <w:r>
        <w:rPr>
          <w:rtl/>
        </w:rPr>
        <w:t xml:space="preserve">، </w:t>
      </w:r>
      <w:r w:rsidRPr="00BB265D">
        <w:rPr>
          <w:rtl/>
        </w:rPr>
        <w:t>لأنّ «لن» للتأبيد. وهذا عامّ في كلّ من مات على كفره</w:t>
      </w:r>
      <w:r>
        <w:rPr>
          <w:rtl/>
        </w:rPr>
        <w:t xml:space="preserve">، </w:t>
      </w:r>
      <w:r w:rsidRPr="00BB265D">
        <w:rPr>
          <w:rtl/>
        </w:rPr>
        <w:t>وإن صحّ نزوله في قتلى القليب</w:t>
      </w:r>
      <w:r>
        <w:rPr>
          <w:rtl/>
        </w:rPr>
        <w:t xml:space="preserve">، </w:t>
      </w:r>
      <w:r w:rsidRPr="00BB265D">
        <w:rPr>
          <w:rtl/>
        </w:rPr>
        <w:t>وهو بئر في بدر.</w:t>
      </w:r>
    </w:p>
    <w:p w:rsidR="009E6576" w:rsidRPr="00BB265D" w:rsidRDefault="009E6576" w:rsidP="00393F8B">
      <w:pPr>
        <w:pStyle w:val="libNormal"/>
        <w:rPr>
          <w:rtl/>
        </w:rPr>
      </w:pPr>
      <w:r w:rsidRPr="00D7004D">
        <w:rPr>
          <w:rStyle w:val="libAlaemChar"/>
          <w:rtl/>
        </w:rPr>
        <w:t>(</w:t>
      </w:r>
      <w:r w:rsidRPr="00125393">
        <w:rPr>
          <w:rStyle w:val="libAieChar"/>
          <w:rtl/>
        </w:rPr>
        <w:t>فَلا تَهِنُوا</w:t>
      </w:r>
      <w:r w:rsidRPr="00D7004D">
        <w:rPr>
          <w:rStyle w:val="libAlaemChar"/>
          <w:rtl/>
        </w:rPr>
        <w:t>)</w:t>
      </w:r>
      <w:r w:rsidRPr="00BB265D">
        <w:rPr>
          <w:rtl/>
        </w:rPr>
        <w:t xml:space="preserve"> فلا تضعفوا</w:t>
      </w:r>
      <w:r>
        <w:rPr>
          <w:rtl/>
        </w:rPr>
        <w:t xml:space="preserve">، </w:t>
      </w:r>
      <w:r w:rsidRPr="00BB265D">
        <w:rPr>
          <w:rtl/>
        </w:rPr>
        <w:t xml:space="preserve">ولا تذلّوا للعدوّ </w:t>
      </w:r>
      <w:r w:rsidRPr="00D7004D">
        <w:rPr>
          <w:rStyle w:val="libAlaemChar"/>
          <w:rtl/>
        </w:rPr>
        <w:t>(</w:t>
      </w:r>
      <w:r w:rsidRPr="00125393">
        <w:rPr>
          <w:rStyle w:val="libAieChar"/>
          <w:rtl/>
        </w:rPr>
        <w:t>وَتَدْعُوا إِلَى السَّلْمِ</w:t>
      </w:r>
      <w:r w:rsidRPr="00D7004D">
        <w:rPr>
          <w:rStyle w:val="libAlaemChar"/>
          <w:rtl/>
        </w:rPr>
        <w:t>)</w:t>
      </w:r>
      <w:r w:rsidRPr="00BB265D">
        <w:rPr>
          <w:rtl/>
        </w:rPr>
        <w:t xml:space="preserve"> ولا تدعوا إلى السلم تذلّلا وضعفا. ويجوز نصبه بإضمار «أن»</w:t>
      </w:r>
      <w:r>
        <w:rPr>
          <w:rtl/>
        </w:rPr>
        <w:t>.</w:t>
      </w:r>
      <w:r w:rsidRPr="00BB265D">
        <w:rPr>
          <w:rtl/>
        </w:rPr>
        <w:t xml:space="preserve"> وقرأ أبو بكر وحمزة بكسر السين. </w:t>
      </w:r>
      <w:r w:rsidRPr="00D7004D">
        <w:rPr>
          <w:rStyle w:val="libAlaemChar"/>
          <w:rtl/>
        </w:rPr>
        <w:t>(</w:t>
      </w:r>
      <w:r w:rsidRPr="00125393">
        <w:rPr>
          <w:rStyle w:val="libAieChar"/>
          <w:rtl/>
        </w:rPr>
        <w:t>وَأَنْتُمُ الْأَعْلَوْنَ</w:t>
      </w:r>
      <w:r w:rsidRPr="00D7004D">
        <w:rPr>
          <w:rStyle w:val="libAlaemChar"/>
          <w:rtl/>
        </w:rPr>
        <w:t>)</w:t>
      </w:r>
      <w:r w:rsidRPr="00BB265D">
        <w:rPr>
          <w:rtl/>
        </w:rPr>
        <w:t xml:space="preserve"> الأغلبون. ونحوه قوله تعالى</w:t>
      </w:r>
      <w:r>
        <w:rPr>
          <w:rtl/>
        </w:rPr>
        <w:t xml:space="preserve">: </w:t>
      </w:r>
      <w:r w:rsidRPr="00D7004D">
        <w:rPr>
          <w:rStyle w:val="libAlaemChar"/>
          <w:rtl/>
        </w:rPr>
        <w:t>(</w:t>
      </w:r>
      <w:r w:rsidRPr="00125393">
        <w:rPr>
          <w:rStyle w:val="libAieChar"/>
          <w:rtl/>
        </w:rPr>
        <w:t>إِنَّكَ أَنْتَ الْأَعْلى</w:t>
      </w:r>
      <w:r w:rsidRPr="00D7004D">
        <w:rPr>
          <w:rStyle w:val="libAlaemChar"/>
          <w:rtl/>
        </w:rPr>
        <w:t>)</w:t>
      </w:r>
      <w:r w:rsidRPr="00BB265D">
        <w:rPr>
          <w:rtl/>
        </w:rPr>
        <w:t xml:space="preserve"> </w:t>
      </w:r>
      <w:r w:rsidRPr="00D736D6">
        <w:rPr>
          <w:rStyle w:val="libFootnotenumChar"/>
          <w:rtl/>
        </w:rPr>
        <w:t>(1)</w:t>
      </w:r>
      <w:r>
        <w:rPr>
          <w:rtl/>
        </w:rPr>
        <w:t>.</w:t>
      </w:r>
    </w:p>
    <w:p w:rsidR="009E6576" w:rsidRPr="00BB265D" w:rsidRDefault="009E6576" w:rsidP="00393F8B">
      <w:pPr>
        <w:pStyle w:val="libNormal"/>
        <w:rPr>
          <w:rtl/>
        </w:rPr>
      </w:pPr>
      <w:r w:rsidRPr="00D7004D">
        <w:rPr>
          <w:rStyle w:val="libAlaemChar"/>
          <w:rtl/>
        </w:rPr>
        <w:t>(</w:t>
      </w:r>
      <w:r w:rsidRPr="00125393">
        <w:rPr>
          <w:rStyle w:val="libAieChar"/>
          <w:rtl/>
        </w:rPr>
        <w:t>وَاللهُ مَعَكُمْ</w:t>
      </w:r>
      <w:r w:rsidRPr="00D7004D">
        <w:rPr>
          <w:rStyle w:val="libAlaemChar"/>
          <w:rtl/>
        </w:rPr>
        <w:t>)</w:t>
      </w:r>
      <w:r w:rsidRPr="00BB265D">
        <w:rPr>
          <w:rtl/>
        </w:rPr>
        <w:t xml:space="preserve"> بالنصرة على عدوّكم </w:t>
      </w:r>
      <w:r w:rsidRPr="00D7004D">
        <w:rPr>
          <w:rStyle w:val="libAlaemChar"/>
          <w:rtl/>
        </w:rPr>
        <w:t>(</w:t>
      </w:r>
      <w:r w:rsidRPr="00125393">
        <w:rPr>
          <w:rStyle w:val="libAieChar"/>
          <w:rtl/>
        </w:rPr>
        <w:t>وَلَنْ يَتِرَكُمْ أَعْمالَكُمْ</w:t>
      </w:r>
      <w:r w:rsidRPr="00D7004D">
        <w:rPr>
          <w:rStyle w:val="libAlaemChar"/>
          <w:rtl/>
        </w:rPr>
        <w:t>)</w:t>
      </w:r>
      <w:r w:rsidRPr="00BB265D">
        <w:rPr>
          <w:rtl/>
        </w:rPr>
        <w:t xml:space="preserve"> ولن يضيع أعمالكم</w:t>
      </w:r>
      <w:r>
        <w:rPr>
          <w:rtl/>
        </w:rPr>
        <w:t xml:space="preserve">، </w:t>
      </w:r>
      <w:r w:rsidRPr="00BB265D">
        <w:rPr>
          <w:rtl/>
        </w:rPr>
        <w:t>بل يثيبكم عليها. من</w:t>
      </w:r>
      <w:r>
        <w:rPr>
          <w:rtl/>
        </w:rPr>
        <w:t xml:space="preserve">: </w:t>
      </w:r>
      <w:r w:rsidRPr="00BB265D">
        <w:rPr>
          <w:rtl/>
        </w:rPr>
        <w:t>وترت الرجل إذا قتلت له قتيلا</w:t>
      </w:r>
      <w:r>
        <w:rPr>
          <w:rtl/>
        </w:rPr>
        <w:t xml:space="preserve">، </w:t>
      </w:r>
      <w:r w:rsidRPr="00BB265D">
        <w:rPr>
          <w:rtl/>
        </w:rPr>
        <w:t>من ولد وأخ أو حميم.</w:t>
      </w:r>
    </w:p>
    <w:p w:rsidR="009E6576" w:rsidRPr="00BB265D" w:rsidRDefault="009E6576" w:rsidP="00393F8B">
      <w:pPr>
        <w:pStyle w:val="libNormal"/>
        <w:rPr>
          <w:rtl/>
        </w:rPr>
      </w:pPr>
      <w:r w:rsidRPr="00BB265D">
        <w:rPr>
          <w:rtl/>
        </w:rPr>
        <w:t>وحقيقته</w:t>
      </w:r>
      <w:r>
        <w:rPr>
          <w:rtl/>
        </w:rPr>
        <w:t xml:space="preserve">: </w:t>
      </w:r>
      <w:r w:rsidRPr="00BB265D">
        <w:rPr>
          <w:rtl/>
        </w:rPr>
        <w:t>أفردته من قريبه أو ماله. من الوتر</w:t>
      </w:r>
      <w:r>
        <w:rPr>
          <w:rtl/>
        </w:rPr>
        <w:t xml:space="preserve">، </w:t>
      </w:r>
      <w:r w:rsidRPr="00BB265D">
        <w:rPr>
          <w:rtl/>
        </w:rPr>
        <w:t>وهو الفرد. فشبّه إضاعة عمل العامل وتعطيل ثوابه بوتر الواتر. وهو من فصيح الكلام. ومنه</w:t>
      </w:r>
      <w:r>
        <w:rPr>
          <w:rFonts w:hint="cs"/>
          <w:rtl/>
        </w:rPr>
        <w:t xml:space="preserve"> </w:t>
      </w:r>
      <w:r w:rsidRPr="00BB265D">
        <w:rPr>
          <w:rtl/>
        </w:rPr>
        <w:t xml:space="preserve">قوله </w:t>
      </w:r>
      <w:r w:rsidRPr="00D7004D">
        <w:rPr>
          <w:rStyle w:val="libAlaemChar"/>
          <w:rtl/>
        </w:rPr>
        <w:t>عليه‌السلام</w:t>
      </w:r>
      <w:r>
        <w:rPr>
          <w:rtl/>
        </w:rPr>
        <w:t xml:space="preserve">: </w:t>
      </w:r>
      <w:r w:rsidRPr="00BB265D">
        <w:rPr>
          <w:rtl/>
        </w:rPr>
        <w:t>«من فاتته صلاة العصر فكأنّما وتر أهله وماله»</w:t>
      </w:r>
      <w:r>
        <w:rPr>
          <w:rtl/>
        </w:rPr>
        <w:t xml:space="preserve">، </w:t>
      </w:r>
      <w:r w:rsidRPr="00BB265D">
        <w:rPr>
          <w:rtl/>
        </w:rPr>
        <w:t>أي</w:t>
      </w:r>
      <w:r>
        <w:rPr>
          <w:rtl/>
        </w:rPr>
        <w:t xml:space="preserve">: </w:t>
      </w:r>
      <w:r w:rsidRPr="00BB265D">
        <w:rPr>
          <w:rtl/>
        </w:rPr>
        <w:t>أفرد عنهما قتلا ونهبا.</w:t>
      </w:r>
    </w:p>
    <w:p w:rsidR="009E6576" w:rsidRPr="00125393" w:rsidRDefault="009E6576" w:rsidP="00393F8B">
      <w:pPr>
        <w:pStyle w:val="libNormal"/>
        <w:rPr>
          <w:rStyle w:val="libAieChar"/>
          <w:rtl/>
        </w:rPr>
      </w:pPr>
      <w:r w:rsidRPr="00D7004D">
        <w:rPr>
          <w:rStyle w:val="libAlaemChar"/>
          <w:rtl/>
        </w:rPr>
        <w:t>(</w:t>
      </w:r>
      <w:r w:rsidRPr="00125393">
        <w:rPr>
          <w:rStyle w:val="libAieChar"/>
          <w:rtl/>
        </w:rPr>
        <w:t>إِنَّمَا الْحَياةُ الدُّنْيا لَعِبٌ وَلَهْوٌ وَإِنْ تُؤْمِنُوا وَتَتَّقُوا يُؤْتِكُمْ أُجُورَكُمْ وَلا يَسْئَلْكُمْ أَمْوالَكُمْ (36) إِنْ يَسْئَلْكُمُوها فَيُحْفِكُمْ تَبْخَلُوا وَيُخْرِجْ أَضْغانَكُمْ</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طه</w:t>
      </w:r>
      <w:r>
        <w:rPr>
          <w:rtl/>
        </w:rPr>
        <w:t xml:space="preserve">: </w:t>
      </w:r>
      <w:r w:rsidRPr="00BB265D">
        <w:rPr>
          <w:rtl/>
        </w:rPr>
        <w:t>68.</w:t>
      </w:r>
    </w:p>
    <w:p w:rsidR="009E6576" w:rsidRPr="00BB265D" w:rsidRDefault="009E6576" w:rsidP="00393F8B">
      <w:pPr>
        <w:pStyle w:val="libNormal0"/>
        <w:rPr>
          <w:rtl/>
        </w:rPr>
      </w:pPr>
      <w:r>
        <w:rPr>
          <w:rtl/>
        </w:rPr>
        <w:br w:type="page"/>
      </w:r>
      <w:r w:rsidRPr="00125393">
        <w:rPr>
          <w:rStyle w:val="libAieChar"/>
          <w:rtl/>
        </w:rPr>
        <w:lastRenderedPageBreak/>
        <w:t>(37) ها أَنْتُمْ هؤُلاءِ تُدْعَوْنَ لِتُنْفِقُوا فِي سَبِيلِ اللهِ فَمِنْكُمْ مَنْ يَبْخَلُ وَمَنْ يَبْخَلْ فَإِنَّما يَبْخَلُ عَنْ نَفْسِهِ وَاللهُ الْغَنِيُّ وَأَنْتُمُ الْفُقَراءُ وَإِنْ تَتَوَلَّوْا يَسْتَبْدِلْ قَوْماً غَيْرَكُمْ ثُمَّ لا يَكُونُوا أَمْثالَكُمْ (38)</w:t>
      </w:r>
      <w:r w:rsidRPr="00D7004D">
        <w:rPr>
          <w:rStyle w:val="libAlaemChar"/>
          <w:rtl/>
        </w:rPr>
        <w:t>)</w:t>
      </w:r>
    </w:p>
    <w:p w:rsidR="009E6576" w:rsidRPr="00BB265D" w:rsidRDefault="009E6576" w:rsidP="00393F8B">
      <w:pPr>
        <w:pStyle w:val="libNormal"/>
        <w:rPr>
          <w:rtl/>
        </w:rPr>
      </w:pPr>
      <w:r w:rsidRPr="00BB265D">
        <w:rPr>
          <w:rtl/>
        </w:rPr>
        <w:t>ثمّ حضّ سبحانه على طلب الآخرة بقوله</w:t>
      </w:r>
      <w:r>
        <w:rPr>
          <w:rtl/>
        </w:rPr>
        <w:t xml:space="preserve">: </w:t>
      </w:r>
      <w:r w:rsidRPr="00D7004D">
        <w:rPr>
          <w:rStyle w:val="libAlaemChar"/>
          <w:rtl/>
        </w:rPr>
        <w:t>(</w:t>
      </w:r>
      <w:r w:rsidRPr="00125393">
        <w:rPr>
          <w:rStyle w:val="libAieChar"/>
          <w:rtl/>
        </w:rPr>
        <w:t>إِنَّمَا الْحَياةُ الدُّنْيا لَعِبٌ وَلَهْوٌ</w:t>
      </w:r>
      <w:r w:rsidRPr="00D7004D">
        <w:rPr>
          <w:rStyle w:val="libAlaemChar"/>
          <w:rtl/>
        </w:rPr>
        <w:t>)</w:t>
      </w:r>
      <w:r w:rsidRPr="00BB265D">
        <w:rPr>
          <w:rtl/>
        </w:rPr>
        <w:t xml:space="preserve"> لا ثبات لها </w:t>
      </w:r>
      <w:r w:rsidRPr="00D7004D">
        <w:rPr>
          <w:rStyle w:val="libAlaemChar"/>
          <w:rtl/>
        </w:rPr>
        <w:t>(</w:t>
      </w:r>
      <w:r w:rsidRPr="00125393">
        <w:rPr>
          <w:rStyle w:val="libAieChar"/>
          <w:rtl/>
        </w:rPr>
        <w:t>وَإِنْ تُؤْمِنُوا</w:t>
      </w:r>
      <w:r w:rsidRPr="00D7004D">
        <w:rPr>
          <w:rStyle w:val="libAlaemChar"/>
          <w:rtl/>
        </w:rPr>
        <w:t>)</w:t>
      </w:r>
      <w:r w:rsidRPr="00BB265D">
        <w:rPr>
          <w:rtl/>
        </w:rPr>
        <w:t xml:space="preserve"> بالله </w:t>
      </w:r>
      <w:r w:rsidRPr="00D7004D">
        <w:rPr>
          <w:rStyle w:val="libAlaemChar"/>
          <w:rtl/>
        </w:rPr>
        <w:t>(</w:t>
      </w:r>
      <w:r w:rsidRPr="00125393">
        <w:rPr>
          <w:rStyle w:val="libAieChar"/>
          <w:rtl/>
        </w:rPr>
        <w:t>وَتَتَّقُوا</w:t>
      </w:r>
      <w:r w:rsidRPr="00D7004D">
        <w:rPr>
          <w:rStyle w:val="libAlaemChar"/>
          <w:rtl/>
        </w:rPr>
        <w:t>)</w:t>
      </w:r>
      <w:r w:rsidRPr="00BB265D">
        <w:rPr>
          <w:rtl/>
        </w:rPr>
        <w:t xml:space="preserve"> معاصيه </w:t>
      </w:r>
      <w:r w:rsidRPr="00D7004D">
        <w:rPr>
          <w:rStyle w:val="libAlaemChar"/>
          <w:rtl/>
        </w:rPr>
        <w:t>(</w:t>
      </w:r>
      <w:r w:rsidRPr="00125393">
        <w:rPr>
          <w:rStyle w:val="libAieChar"/>
          <w:rtl/>
        </w:rPr>
        <w:t>يُؤْتِكُمْ أُجُورَكُمْ</w:t>
      </w:r>
      <w:r w:rsidRPr="00D7004D">
        <w:rPr>
          <w:rStyle w:val="libAlaemChar"/>
          <w:rtl/>
        </w:rPr>
        <w:t>)</w:t>
      </w:r>
      <w:r w:rsidRPr="00BB265D">
        <w:rPr>
          <w:rtl/>
        </w:rPr>
        <w:t xml:space="preserve"> ثواب إيمانكم وتقواكم </w:t>
      </w:r>
      <w:r w:rsidRPr="00D7004D">
        <w:rPr>
          <w:rStyle w:val="libAlaemChar"/>
          <w:rtl/>
        </w:rPr>
        <w:t>(</w:t>
      </w:r>
      <w:r w:rsidRPr="00125393">
        <w:rPr>
          <w:rStyle w:val="libAieChar"/>
          <w:rtl/>
        </w:rPr>
        <w:t>وَلا يَسْئَلْكُمْ أَمْوالَكُمْ</w:t>
      </w:r>
      <w:r w:rsidRPr="00D7004D">
        <w:rPr>
          <w:rStyle w:val="libAlaemChar"/>
          <w:rtl/>
        </w:rPr>
        <w:t>)</w:t>
      </w:r>
      <w:r w:rsidRPr="00BB265D">
        <w:rPr>
          <w:rtl/>
        </w:rPr>
        <w:t xml:space="preserve"> جميع أموالكم</w:t>
      </w:r>
      <w:r>
        <w:rPr>
          <w:rtl/>
        </w:rPr>
        <w:t xml:space="preserve">، </w:t>
      </w:r>
      <w:r w:rsidRPr="00BB265D">
        <w:rPr>
          <w:rtl/>
        </w:rPr>
        <w:t>بل يقتصر على جزء يسير</w:t>
      </w:r>
      <w:r>
        <w:rPr>
          <w:rtl/>
        </w:rPr>
        <w:t xml:space="preserve"> ـ </w:t>
      </w:r>
      <w:r w:rsidRPr="00BB265D">
        <w:rPr>
          <w:rtl/>
        </w:rPr>
        <w:t>كربع العشر والعشر</w:t>
      </w:r>
      <w:r>
        <w:rPr>
          <w:rtl/>
        </w:rPr>
        <w:t xml:space="preserve"> ـ </w:t>
      </w:r>
      <w:r w:rsidRPr="00BB265D">
        <w:rPr>
          <w:rtl/>
        </w:rPr>
        <w:t>في الزكاة الواجبة في بعض أموالكم.</w:t>
      </w:r>
    </w:p>
    <w:p w:rsidR="009E6576" w:rsidRPr="00BB265D" w:rsidRDefault="009E6576" w:rsidP="00393F8B">
      <w:pPr>
        <w:pStyle w:val="libNormal"/>
        <w:rPr>
          <w:rtl/>
        </w:rPr>
      </w:pPr>
      <w:r w:rsidRPr="00D7004D">
        <w:rPr>
          <w:rStyle w:val="libAlaemChar"/>
          <w:rtl/>
        </w:rPr>
        <w:t>(</w:t>
      </w:r>
      <w:r w:rsidRPr="00125393">
        <w:rPr>
          <w:rStyle w:val="libAieChar"/>
          <w:rtl/>
        </w:rPr>
        <w:t>إِنْ يَسْئَلْكُمُوها فَيُحْفِكُمْ</w:t>
      </w:r>
      <w:r w:rsidRPr="00D7004D">
        <w:rPr>
          <w:rStyle w:val="libAlaemChar"/>
          <w:rtl/>
        </w:rPr>
        <w:t>)</w:t>
      </w:r>
      <w:r w:rsidRPr="00BB265D">
        <w:rPr>
          <w:rtl/>
        </w:rPr>
        <w:t xml:space="preserve"> فيجهدكم بطلب الكلّ. والإحفاء المبالغة وبلوغ الغاية. يقال</w:t>
      </w:r>
      <w:r>
        <w:rPr>
          <w:rtl/>
        </w:rPr>
        <w:t xml:space="preserve">: </w:t>
      </w:r>
      <w:r w:rsidRPr="00BB265D">
        <w:rPr>
          <w:rtl/>
        </w:rPr>
        <w:t xml:space="preserve">إحفاء في المسألة إذا لم يترك شيئا من الإلحاح. وأحفى شاربه إذا استأصله. </w:t>
      </w:r>
      <w:r w:rsidRPr="00D7004D">
        <w:rPr>
          <w:rStyle w:val="libAlaemChar"/>
          <w:rtl/>
        </w:rPr>
        <w:t>(</w:t>
      </w:r>
      <w:r w:rsidRPr="00125393">
        <w:rPr>
          <w:rStyle w:val="libAieChar"/>
          <w:rtl/>
        </w:rPr>
        <w:t>تَبْخَلُوا</w:t>
      </w:r>
      <w:r w:rsidRPr="00D7004D">
        <w:rPr>
          <w:rStyle w:val="libAlaemChar"/>
          <w:rtl/>
        </w:rPr>
        <w:t>)</w:t>
      </w:r>
      <w:r w:rsidRPr="00BB265D">
        <w:rPr>
          <w:rtl/>
        </w:rPr>
        <w:t xml:space="preserve"> فلا تعطوا </w:t>
      </w:r>
      <w:r w:rsidRPr="00D7004D">
        <w:rPr>
          <w:rStyle w:val="libAlaemChar"/>
          <w:rtl/>
        </w:rPr>
        <w:t>(</w:t>
      </w:r>
      <w:r w:rsidRPr="00125393">
        <w:rPr>
          <w:rStyle w:val="libAieChar"/>
          <w:rtl/>
        </w:rPr>
        <w:t>وَيُخْرِجْ أَضْغانَكُمْ</w:t>
      </w:r>
      <w:r w:rsidRPr="00D7004D">
        <w:rPr>
          <w:rStyle w:val="libAlaemChar"/>
          <w:rtl/>
        </w:rPr>
        <w:t>)</w:t>
      </w:r>
      <w:r w:rsidRPr="00BB265D">
        <w:rPr>
          <w:rtl/>
        </w:rPr>
        <w:t xml:space="preserve"> ويظهر بغضكم وعداوتكم</w:t>
      </w:r>
      <w:r>
        <w:rPr>
          <w:rtl/>
        </w:rPr>
        <w:t xml:space="preserve">، </w:t>
      </w:r>
      <w:r w:rsidRPr="00BB265D">
        <w:rPr>
          <w:rtl/>
        </w:rPr>
        <w:t xml:space="preserve">فتضطغنوا على رسول الله </w:t>
      </w:r>
      <w:r w:rsidRPr="00D7004D">
        <w:rPr>
          <w:rStyle w:val="libAlaemChar"/>
          <w:rtl/>
        </w:rPr>
        <w:t>صلى‌الله‌عليه‌وآله‌وسلم</w:t>
      </w:r>
      <w:r w:rsidRPr="00BB265D">
        <w:rPr>
          <w:rtl/>
        </w:rPr>
        <w:t>. والضمير في «يخرج» لله تعالى</w:t>
      </w:r>
      <w:r>
        <w:rPr>
          <w:rtl/>
        </w:rPr>
        <w:t xml:space="preserve">، </w:t>
      </w:r>
      <w:r w:rsidRPr="00BB265D">
        <w:rPr>
          <w:rtl/>
        </w:rPr>
        <w:t>أو البخل</w:t>
      </w:r>
      <w:r>
        <w:rPr>
          <w:rtl/>
        </w:rPr>
        <w:t xml:space="preserve">، </w:t>
      </w:r>
      <w:r w:rsidRPr="00BB265D">
        <w:rPr>
          <w:rtl/>
        </w:rPr>
        <w:t>لأنّه سبب الاضطغان.</w:t>
      </w:r>
    </w:p>
    <w:p w:rsidR="009E6576" w:rsidRPr="00BB265D" w:rsidRDefault="009E6576" w:rsidP="00393F8B">
      <w:pPr>
        <w:pStyle w:val="libNormal"/>
        <w:rPr>
          <w:rtl/>
        </w:rPr>
      </w:pPr>
      <w:r w:rsidRPr="00D7004D">
        <w:rPr>
          <w:rStyle w:val="libAlaemChar"/>
          <w:rtl/>
        </w:rPr>
        <w:t>(</w:t>
      </w:r>
      <w:r w:rsidRPr="00125393">
        <w:rPr>
          <w:rStyle w:val="libAieChar"/>
          <w:rtl/>
        </w:rPr>
        <w:t>ها أَنْتُمْ هؤُلاءِ</w:t>
      </w:r>
      <w:r w:rsidRPr="00D7004D">
        <w:rPr>
          <w:rStyle w:val="libAlaemChar"/>
          <w:rtl/>
        </w:rPr>
        <w:t>)</w:t>
      </w:r>
      <w:r w:rsidRPr="00BB265D">
        <w:rPr>
          <w:rtl/>
        </w:rPr>
        <w:t xml:space="preserve"> أي</w:t>
      </w:r>
      <w:r>
        <w:rPr>
          <w:rtl/>
        </w:rPr>
        <w:t xml:space="preserve">: </w:t>
      </w:r>
      <w:r w:rsidRPr="00BB265D">
        <w:rPr>
          <w:rtl/>
        </w:rPr>
        <w:t>أنتم يا مخاطبون هؤلاء الموصوفون. ثمّ استأنف وصفهم. كأنّهم قالوا</w:t>
      </w:r>
      <w:r>
        <w:rPr>
          <w:rtl/>
        </w:rPr>
        <w:t xml:space="preserve">: </w:t>
      </w:r>
      <w:r w:rsidRPr="00BB265D">
        <w:rPr>
          <w:rtl/>
        </w:rPr>
        <w:t>وما وصفنا</w:t>
      </w:r>
      <w:r>
        <w:rPr>
          <w:rtl/>
        </w:rPr>
        <w:t>؟</w:t>
      </w:r>
      <w:r w:rsidRPr="00BB265D">
        <w:rPr>
          <w:rtl/>
        </w:rPr>
        <w:t xml:space="preserve"> فقيل</w:t>
      </w:r>
      <w:r>
        <w:rPr>
          <w:rtl/>
        </w:rPr>
        <w:t xml:space="preserve">: </w:t>
      </w:r>
      <w:r w:rsidRPr="00D7004D">
        <w:rPr>
          <w:rStyle w:val="libAlaemChar"/>
          <w:rtl/>
        </w:rPr>
        <w:t>(</w:t>
      </w:r>
      <w:r w:rsidRPr="00125393">
        <w:rPr>
          <w:rStyle w:val="libAieChar"/>
          <w:rtl/>
        </w:rPr>
        <w:t>تُدْعَوْنَ لِتُنْفِقُوا فِي سَبِيلِ اللهِ</w:t>
      </w:r>
      <w:r w:rsidRPr="00D7004D">
        <w:rPr>
          <w:rStyle w:val="libAlaemChar"/>
          <w:rtl/>
        </w:rPr>
        <w:t>)</w:t>
      </w:r>
      <w:r w:rsidRPr="00BB265D">
        <w:rPr>
          <w:rtl/>
        </w:rPr>
        <w:t xml:space="preserve"> ويجوز أن يكون صلة</w:t>
      </w:r>
      <w:r>
        <w:rPr>
          <w:rtl/>
        </w:rPr>
        <w:t xml:space="preserve"> لـ </w:t>
      </w:r>
      <w:r w:rsidRPr="00BB265D">
        <w:rPr>
          <w:rtl/>
        </w:rPr>
        <w:t>«هؤلاء»</w:t>
      </w:r>
      <w:r>
        <w:rPr>
          <w:rtl/>
        </w:rPr>
        <w:t xml:space="preserve">، </w:t>
      </w:r>
      <w:r w:rsidRPr="00BB265D">
        <w:rPr>
          <w:rtl/>
        </w:rPr>
        <w:t>على أنّه بمعنى</w:t>
      </w:r>
      <w:r>
        <w:rPr>
          <w:rtl/>
        </w:rPr>
        <w:t xml:space="preserve">: </w:t>
      </w:r>
      <w:r w:rsidRPr="00BB265D">
        <w:rPr>
          <w:rtl/>
        </w:rPr>
        <w:t xml:space="preserve">الّذين. وهو يعمّ نفقة الغزو والزكاة وغيرهما. </w:t>
      </w:r>
      <w:r w:rsidRPr="00D7004D">
        <w:rPr>
          <w:rStyle w:val="libAlaemChar"/>
          <w:rtl/>
        </w:rPr>
        <w:t>(</w:t>
      </w:r>
      <w:r w:rsidRPr="00125393">
        <w:rPr>
          <w:rStyle w:val="libAieChar"/>
          <w:rtl/>
        </w:rPr>
        <w:t>فَمِنْكُمْ مَنْ يَبْخَلُ</w:t>
      </w:r>
      <w:r w:rsidRPr="00D7004D">
        <w:rPr>
          <w:rStyle w:val="libAlaemChar"/>
          <w:rtl/>
        </w:rPr>
        <w:t>)</w:t>
      </w:r>
      <w:r w:rsidRPr="00BB265D">
        <w:rPr>
          <w:rtl/>
        </w:rPr>
        <w:t xml:space="preserve"> ناس يبخلون به. ثمّ قال</w:t>
      </w:r>
      <w:r>
        <w:rPr>
          <w:rtl/>
        </w:rPr>
        <w:t xml:space="preserve">: </w:t>
      </w:r>
      <w:r w:rsidRPr="00D7004D">
        <w:rPr>
          <w:rStyle w:val="libAlaemChar"/>
          <w:rtl/>
        </w:rPr>
        <w:t>(</w:t>
      </w:r>
      <w:r w:rsidRPr="00125393">
        <w:rPr>
          <w:rStyle w:val="libAieChar"/>
          <w:rtl/>
        </w:rPr>
        <w:t>وَمَنْ يَبْخَلْ</w:t>
      </w:r>
      <w:r w:rsidRPr="00D7004D">
        <w:rPr>
          <w:rStyle w:val="libAlaemChar"/>
          <w:rtl/>
        </w:rPr>
        <w:t>)</w:t>
      </w:r>
      <w:r w:rsidRPr="00BB265D">
        <w:rPr>
          <w:rtl/>
        </w:rPr>
        <w:t xml:space="preserve"> بالصدقة وأداء الفريضة </w:t>
      </w:r>
      <w:r w:rsidRPr="00D7004D">
        <w:rPr>
          <w:rStyle w:val="libAlaemChar"/>
          <w:rtl/>
        </w:rPr>
        <w:t>(</w:t>
      </w:r>
      <w:r w:rsidRPr="00125393">
        <w:rPr>
          <w:rStyle w:val="libAieChar"/>
          <w:rtl/>
        </w:rPr>
        <w:t>فَإِنَّما يَبْخَلُ عَنْ نَفْسِهِ</w:t>
      </w:r>
      <w:r w:rsidRPr="00D7004D">
        <w:rPr>
          <w:rStyle w:val="libAlaemChar"/>
          <w:rtl/>
        </w:rPr>
        <w:t>)</w:t>
      </w:r>
      <w:r w:rsidRPr="00BB265D">
        <w:rPr>
          <w:rtl/>
        </w:rPr>
        <w:t xml:space="preserve"> فلا يتعدّاه ضرر بخله</w:t>
      </w:r>
      <w:r>
        <w:rPr>
          <w:rtl/>
        </w:rPr>
        <w:t xml:space="preserve">، </w:t>
      </w:r>
      <w:r w:rsidRPr="00BB265D">
        <w:rPr>
          <w:rtl/>
        </w:rPr>
        <w:t>بل إنّما هو راجع إلى نفسه</w:t>
      </w:r>
      <w:r>
        <w:rPr>
          <w:rtl/>
        </w:rPr>
        <w:t xml:space="preserve">، </w:t>
      </w:r>
      <w:r w:rsidRPr="00BB265D">
        <w:rPr>
          <w:rtl/>
        </w:rPr>
        <w:t>لأنّه يحرّمها مثوبة جسيمة</w:t>
      </w:r>
      <w:r>
        <w:rPr>
          <w:rtl/>
        </w:rPr>
        <w:t xml:space="preserve">، </w:t>
      </w:r>
      <w:r w:rsidRPr="00BB265D">
        <w:rPr>
          <w:rtl/>
        </w:rPr>
        <w:t>ويلزمها عقوبة عظيمة. يقال</w:t>
      </w:r>
      <w:r>
        <w:rPr>
          <w:rtl/>
        </w:rPr>
        <w:t xml:space="preserve">: </w:t>
      </w:r>
      <w:r w:rsidRPr="00BB265D">
        <w:rPr>
          <w:rtl/>
        </w:rPr>
        <w:t>بخلت عليه وعنه.</w:t>
      </w:r>
    </w:p>
    <w:p w:rsidR="009E6576" w:rsidRPr="00BB265D" w:rsidRDefault="009E6576" w:rsidP="00393F8B">
      <w:pPr>
        <w:pStyle w:val="libNormal"/>
        <w:rPr>
          <w:rtl/>
        </w:rPr>
      </w:pPr>
      <w:r w:rsidRPr="00BB265D">
        <w:rPr>
          <w:rtl/>
        </w:rPr>
        <w:t>وكذلك</w:t>
      </w:r>
      <w:r>
        <w:rPr>
          <w:rtl/>
        </w:rPr>
        <w:t xml:space="preserve">: </w:t>
      </w:r>
      <w:r w:rsidRPr="00BB265D">
        <w:rPr>
          <w:rtl/>
        </w:rPr>
        <w:t>ضننت عليه وعنه. وفيه إشارة إلى أنّ معطي المال أحوج إليه من الفقير الآخذ.</w:t>
      </w:r>
    </w:p>
    <w:p w:rsidR="009E6576" w:rsidRPr="00BB265D" w:rsidRDefault="009E6576" w:rsidP="00393F8B">
      <w:pPr>
        <w:pStyle w:val="libNormal"/>
        <w:rPr>
          <w:rtl/>
        </w:rPr>
      </w:pPr>
      <w:r>
        <w:rPr>
          <w:rtl/>
        </w:rPr>
        <w:br w:type="page"/>
      </w:r>
      <w:r w:rsidRPr="00BB265D">
        <w:rPr>
          <w:rtl/>
        </w:rPr>
        <w:lastRenderedPageBreak/>
        <w:t>ثمّ أخبر أنّه لا يأمر بذلك ولا يدعو إليه لحاجته إليه</w:t>
      </w:r>
      <w:r>
        <w:rPr>
          <w:rtl/>
        </w:rPr>
        <w:t xml:space="preserve">، </w:t>
      </w:r>
      <w:r w:rsidRPr="00BB265D">
        <w:rPr>
          <w:rtl/>
        </w:rPr>
        <w:t>فقال</w:t>
      </w:r>
      <w:r>
        <w:rPr>
          <w:rtl/>
        </w:rPr>
        <w:t xml:space="preserve">: </w:t>
      </w:r>
      <w:r w:rsidRPr="00D7004D">
        <w:rPr>
          <w:rStyle w:val="libAlaemChar"/>
          <w:rtl/>
        </w:rPr>
        <w:t>(</w:t>
      </w:r>
      <w:r w:rsidRPr="00125393">
        <w:rPr>
          <w:rStyle w:val="libAieChar"/>
          <w:rtl/>
        </w:rPr>
        <w:t>وَاللهُ الْغَنِيُ</w:t>
      </w:r>
      <w:r w:rsidRPr="00D7004D">
        <w:rPr>
          <w:rStyle w:val="libAlaemChar"/>
          <w:rtl/>
        </w:rPr>
        <w:t>)</w:t>
      </w:r>
      <w:r w:rsidRPr="00BB265D">
        <w:rPr>
          <w:rtl/>
        </w:rPr>
        <w:t xml:space="preserve"> الّذي تستحيل عليه الحاجات </w:t>
      </w:r>
      <w:r w:rsidRPr="00D7004D">
        <w:rPr>
          <w:rStyle w:val="libAlaemChar"/>
          <w:rtl/>
        </w:rPr>
        <w:t>(</w:t>
      </w:r>
      <w:r w:rsidRPr="00125393">
        <w:rPr>
          <w:rStyle w:val="libAieChar"/>
          <w:rtl/>
        </w:rPr>
        <w:t>وَأَنْتُمُ الْفُقَراءُ</w:t>
      </w:r>
      <w:r w:rsidRPr="00D7004D">
        <w:rPr>
          <w:rStyle w:val="libAlaemChar"/>
          <w:rtl/>
        </w:rPr>
        <w:t>)</w:t>
      </w:r>
      <w:r w:rsidRPr="00BB265D">
        <w:rPr>
          <w:rtl/>
        </w:rPr>
        <w:t xml:space="preserve"> إلى ما عند الله من الخير. فما يأمركم به فهو لاحتياجكم وفقركم إلى الثواب. فإن امتثلتم فلكم</w:t>
      </w:r>
      <w:r>
        <w:rPr>
          <w:rtl/>
        </w:rPr>
        <w:t xml:space="preserve">، </w:t>
      </w:r>
      <w:r w:rsidRPr="00BB265D">
        <w:rPr>
          <w:rtl/>
        </w:rPr>
        <w:t>وإن تولّيتم فعليكم.</w:t>
      </w:r>
    </w:p>
    <w:p w:rsidR="009E6576" w:rsidRPr="00BB265D" w:rsidRDefault="009E6576" w:rsidP="00393F8B">
      <w:pPr>
        <w:pStyle w:val="libNormal"/>
        <w:rPr>
          <w:rtl/>
        </w:rPr>
      </w:pPr>
      <w:r w:rsidRPr="00D7004D">
        <w:rPr>
          <w:rStyle w:val="libAlaemChar"/>
          <w:rtl/>
        </w:rPr>
        <w:t>(</w:t>
      </w:r>
      <w:r w:rsidRPr="00125393">
        <w:rPr>
          <w:rStyle w:val="libAieChar"/>
          <w:rtl/>
        </w:rPr>
        <w:t>وَإِنْ تَتَوَلَّوْا</w:t>
      </w:r>
      <w:r w:rsidRPr="00D7004D">
        <w:rPr>
          <w:rStyle w:val="libAlaemChar"/>
          <w:rtl/>
        </w:rPr>
        <w:t>)</w:t>
      </w:r>
      <w:r w:rsidRPr="00BB265D">
        <w:rPr>
          <w:rtl/>
        </w:rPr>
        <w:t xml:space="preserve"> وإن تعرضوا عن طاعته. وهو عطف على </w:t>
      </w:r>
      <w:r w:rsidRPr="00D7004D">
        <w:rPr>
          <w:rStyle w:val="libAlaemChar"/>
          <w:rtl/>
        </w:rPr>
        <w:t>(</w:t>
      </w:r>
      <w:r w:rsidRPr="00125393">
        <w:rPr>
          <w:rStyle w:val="libAieChar"/>
          <w:rtl/>
        </w:rPr>
        <w:t>وَإِنْ تُؤْمِنُوا</w:t>
      </w:r>
      <w:r w:rsidRPr="00D7004D">
        <w:rPr>
          <w:rStyle w:val="libAlaemChar"/>
          <w:rtl/>
        </w:rPr>
        <w:t>)</w:t>
      </w:r>
      <w:r>
        <w:rPr>
          <w:rtl/>
        </w:rPr>
        <w:t>.</w:t>
      </w:r>
      <w:r>
        <w:rPr>
          <w:rFonts w:hint="cs"/>
          <w:rtl/>
        </w:rPr>
        <w:t xml:space="preserve"> </w:t>
      </w:r>
      <w:r w:rsidRPr="00D7004D">
        <w:rPr>
          <w:rStyle w:val="libAlaemChar"/>
          <w:rtl/>
        </w:rPr>
        <w:t>(</w:t>
      </w:r>
      <w:r w:rsidRPr="00125393">
        <w:rPr>
          <w:rStyle w:val="libAieChar"/>
          <w:rtl/>
        </w:rPr>
        <w:t>يَسْتَبْدِلْ قَوْماً غَيْرَكُمْ</w:t>
      </w:r>
      <w:r w:rsidRPr="00D7004D">
        <w:rPr>
          <w:rStyle w:val="libAlaemChar"/>
          <w:rtl/>
        </w:rPr>
        <w:t>)</w:t>
      </w:r>
      <w:r w:rsidRPr="00BB265D">
        <w:rPr>
          <w:rtl/>
        </w:rPr>
        <w:t xml:space="preserve"> يخلق قوما سواكم على خلاف صفتكم فيقوموا مكانكم</w:t>
      </w:r>
      <w:r>
        <w:rPr>
          <w:rtl/>
        </w:rPr>
        <w:t xml:space="preserve">، </w:t>
      </w:r>
      <w:r w:rsidRPr="00BB265D">
        <w:rPr>
          <w:rtl/>
        </w:rPr>
        <w:t>كقوله</w:t>
      </w:r>
      <w:r>
        <w:rPr>
          <w:rtl/>
        </w:rPr>
        <w:t xml:space="preserve">: </w:t>
      </w:r>
      <w:r w:rsidRPr="00D7004D">
        <w:rPr>
          <w:rStyle w:val="libAlaemChar"/>
          <w:rtl/>
        </w:rPr>
        <w:t>(</w:t>
      </w:r>
      <w:r w:rsidRPr="00125393">
        <w:rPr>
          <w:rStyle w:val="libAieChar"/>
          <w:rtl/>
        </w:rPr>
        <w:t>وَيَأْتِ بِخَلْقٍ جَدِيدٍ</w:t>
      </w:r>
      <w:r w:rsidRPr="00D7004D">
        <w:rPr>
          <w:rStyle w:val="libAlaemChar"/>
          <w:rtl/>
        </w:rPr>
        <w:t>)</w:t>
      </w:r>
      <w:r w:rsidRPr="00BB265D">
        <w:rPr>
          <w:rtl/>
        </w:rPr>
        <w:t xml:space="preserve"> </w:t>
      </w:r>
      <w:r w:rsidRPr="00D736D6">
        <w:rPr>
          <w:rStyle w:val="libFootnotenumChar"/>
          <w:rtl/>
        </w:rPr>
        <w:t>(1)</w:t>
      </w:r>
      <w:r>
        <w:rPr>
          <w:rtl/>
        </w:rPr>
        <w:t>.</w:t>
      </w:r>
      <w:r w:rsidRPr="00BB265D">
        <w:rPr>
          <w:rtl/>
        </w:rPr>
        <w:t xml:space="preserve"> </w:t>
      </w:r>
      <w:r w:rsidRPr="00D7004D">
        <w:rPr>
          <w:rStyle w:val="libAlaemChar"/>
          <w:rtl/>
        </w:rPr>
        <w:t>(</w:t>
      </w:r>
      <w:r w:rsidRPr="00125393">
        <w:rPr>
          <w:rStyle w:val="libAieChar"/>
          <w:rtl/>
        </w:rPr>
        <w:t>ثُمَّ لا يَكُونُوا أَمْثالَكُمْ</w:t>
      </w:r>
      <w:r w:rsidRPr="00D7004D">
        <w:rPr>
          <w:rStyle w:val="libAlaemChar"/>
          <w:rtl/>
        </w:rPr>
        <w:t>)</w:t>
      </w:r>
      <w:r w:rsidRPr="00BB265D">
        <w:rPr>
          <w:rtl/>
        </w:rPr>
        <w:t xml:space="preserve"> في التولّي عن الإيمان</w:t>
      </w:r>
      <w:r>
        <w:rPr>
          <w:rtl/>
        </w:rPr>
        <w:t xml:space="preserve">، </w:t>
      </w:r>
      <w:r w:rsidRPr="00BB265D">
        <w:rPr>
          <w:rtl/>
        </w:rPr>
        <w:t>والزهد في التقوى. وهم الفرس</w:t>
      </w:r>
      <w:r>
        <w:rPr>
          <w:rtl/>
        </w:rPr>
        <w:t xml:space="preserve">، </w:t>
      </w:r>
      <w:r w:rsidRPr="00BB265D">
        <w:rPr>
          <w:rtl/>
        </w:rPr>
        <w:t xml:space="preserve">لأنّه </w:t>
      </w:r>
      <w:r w:rsidRPr="00D7004D">
        <w:rPr>
          <w:rStyle w:val="libAlaemChar"/>
          <w:rtl/>
        </w:rPr>
        <w:t>صلى‌الله‌عليه‌وآله‌وسلم</w:t>
      </w:r>
      <w:r w:rsidRPr="00BB265D">
        <w:rPr>
          <w:rtl/>
        </w:rPr>
        <w:t xml:space="preserve"> سئل عنه</w:t>
      </w:r>
      <w:r>
        <w:rPr>
          <w:rtl/>
        </w:rPr>
        <w:t xml:space="preserve">، </w:t>
      </w:r>
      <w:r w:rsidRPr="00BB265D">
        <w:rPr>
          <w:rtl/>
        </w:rPr>
        <w:t>وكان سلمان إلى جنبه</w:t>
      </w:r>
      <w:r>
        <w:rPr>
          <w:rtl/>
        </w:rPr>
        <w:t xml:space="preserve">، </w:t>
      </w:r>
      <w:r w:rsidRPr="00BB265D">
        <w:rPr>
          <w:rtl/>
        </w:rPr>
        <w:t>فضرب فخذه وقال</w:t>
      </w:r>
      <w:r>
        <w:rPr>
          <w:rtl/>
        </w:rPr>
        <w:t xml:space="preserve">: </w:t>
      </w:r>
      <w:r w:rsidRPr="00BB265D">
        <w:rPr>
          <w:rtl/>
        </w:rPr>
        <w:t>«هذا وقومه. والّذي نفسي بيده لو كان الإيمان منوطا بالثريّا لتناوله رجال من فارس»</w:t>
      </w:r>
      <w:r>
        <w:rPr>
          <w:rtl/>
        </w:rPr>
        <w:t>.</w:t>
      </w:r>
      <w:r>
        <w:rPr>
          <w:rFonts w:hint="cs"/>
          <w:rtl/>
        </w:rPr>
        <w:t xml:space="preserve"> </w:t>
      </w:r>
      <w:r w:rsidRPr="00BB265D">
        <w:rPr>
          <w:rtl/>
        </w:rPr>
        <w:t>أو الأنصار</w:t>
      </w:r>
      <w:r>
        <w:rPr>
          <w:rtl/>
        </w:rPr>
        <w:t xml:space="preserve">، </w:t>
      </w:r>
      <w:r w:rsidRPr="00BB265D">
        <w:rPr>
          <w:rtl/>
        </w:rPr>
        <w:t>أو الملائكة.</w:t>
      </w:r>
    </w:p>
    <w:p w:rsidR="009E6576" w:rsidRPr="00BB265D" w:rsidRDefault="009E6576" w:rsidP="00393F8B">
      <w:pPr>
        <w:pStyle w:val="libNormal"/>
        <w:rPr>
          <w:rtl/>
        </w:rPr>
      </w:pPr>
      <w:r w:rsidRPr="00BB265D">
        <w:rPr>
          <w:rtl/>
        </w:rPr>
        <w:t xml:space="preserve">وروى أبو بصير عن أبي جعفر </w:t>
      </w:r>
      <w:r w:rsidRPr="00D7004D">
        <w:rPr>
          <w:rStyle w:val="libAlaemChar"/>
          <w:rtl/>
        </w:rPr>
        <w:t>عليه‌السلام</w:t>
      </w:r>
      <w:r w:rsidRPr="00BB265D">
        <w:rPr>
          <w:rtl/>
        </w:rPr>
        <w:t xml:space="preserve"> قال</w:t>
      </w:r>
      <w:r>
        <w:rPr>
          <w:rtl/>
        </w:rPr>
        <w:t xml:space="preserve">: </w:t>
      </w:r>
      <w:r w:rsidRPr="00BB265D">
        <w:rPr>
          <w:rtl/>
        </w:rPr>
        <w:t>«إن تتولّوا يا معشر العرب يستبدل قوما غيركم»</w:t>
      </w:r>
      <w:r>
        <w:rPr>
          <w:rtl/>
        </w:rPr>
        <w:t>.</w:t>
      </w:r>
      <w:r>
        <w:rPr>
          <w:rFonts w:hint="cs"/>
          <w:rtl/>
        </w:rPr>
        <w:t xml:space="preserve"> </w:t>
      </w:r>
      <w:r w:rsidRPr="00BB265D">
        <w:rPr>
          <w:rtl/>
        </w:rPr>
        <w:t>يعني</w:t>
      </w:r>
      <w:r>
        <w:rPr>
          <w:rtl/>
        </w:rPr>
        <w:t xml:space="preserve">: </w:t>
      </w:r>
      <w:r w:rsidRPr="00BB265D">
        <w:rPr>
          <w:rtl/>
        </w:rPr>
        <w:t>الموالي.</w:t>
      </w:r>
    </w:p>
    <w:p w:rsidR="009E6576" w:rsidRPr="00BB265D" w:rsidRDefault="009E6576" w:rsidP="00393F8B">
      <w:pPr>
        <w:pStyle w:val="libNormal"/>
        <w:rPr>
          <w:rtl/>
        </w:rPr>
      </w:pPr>
      <w:r w:rsidRPr="00BB265D">
        <w:rPr>
          <w:rtl/>
        </w:rPr>
        <w:t xml:space="preserve">وعن أبي عبد الله </w:t>
      </w:r>
      <w:r w:rsidRPr="00D7004D">
        <w:rPr>
          <w:rStyle w:val="libAlaemChar"/>
          <w:rtl/>
        </w:rPr>
        <w:t>عليه‌السلام</w:t>
      </w:r>
      <w:r w:rsidRPr="00BB265D">
        <w:rPr>
          <w:rtl/>
        </w:rPr>
        <w:t xml:space="preserve"> قال</w:t>
      </w:r>
      <w:r>
        <w:rPr>
          <w:rtl/>
        </w:rPr>
        <w:t xml:space="preserve">: </w:t>
      </w:r>
      <w:r w:rsidRPr="00BB265D">
        <w:rPr>
          <w:rtl/>
        </w:rPr>
        <w:t>«قد والله أبدل بهم خيرا منهم»</w:t>
      </w:r>
      <w:r>
        <w:rPr>
          <w:rtl/>
        </w:rPr>
        <w:t>.</w:t>
      </w:r>
      <w:r>
        <w:rPr>
          <w:rFonts w:hint="cs"/>
          <w:rtl/>
        </w:rPr>
        <w:t xml:space="preserve"> </w:t>
      </w:r>
      <w:r w:rsidRPr="00BB265D">
        <w:rPr>
          <w:rtl/>
        </w:rPr>
        <w:t>يعني</w:t>
      </w:r>
      <w:r>
        <w:rPr>
          <w:rtl/>
        </w:rPr>
        <w:t xml:space="preserve">: </w:t>
      </w:r>
      <w:r w:rsidRPr="00BB265D">
        <w:rPr>
          <w:rtl/>
        </w:rPr>
        <w:t>الموالي.</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إبراهيم</w:t>
      </w:r>
      <w:r>
        <w:rPr>
          <w:rtl/>
        </w:rPr>
        <w:t xml:space="preserve">: </w:t>
      </w:r>
      <w:r w:rsidRPr="00BB265D">
        <w:rPr>
          <w:rtl/>
        </w:rPr>
        <w:t>19</w:t>
      </w:r>
    </w:p>
    <w:p w:rsidR="009E6576" w:rsidRDefault="009E6576" w:rsidP="009E7232">
      <w:pPr>
        <w:pStyle w:val="libCenterBold1"/>
        <w:rPr>
          <w:rtl/>
        </w:rPr>
      </w:pPr>
      <w:r>
        <w:rPr>
          <w:rtl/>
        </w:rPr>
        <w:br w:type="page"/>
      </w:r>
      <w:r>
        <w:rPr>
          <w:rtl/>
        </w:rPr>
        <w:lastRenderedPageBreak/>
        <w:br w:type="page"/>
      </w:r>
      <w:r>
        <w:rPr>
          <w:rtl/>
        </w:rPr>
        <w:lastRenderedPageBreak/>
        <w:t>(</w:t>
      </w:r>
      <w:r w:rsidRPr="00BB265D">
        <w:rPr>
          <w:rtl/>
        </w:rPr>
        <w:t>48)</w:t>
      </w:r>
    </w:p>
    <w:p w:rsidR="009E6576" w:rsidRPr="00BB265D" w:rsidRDefault="009E6576" w:rsidP="009E6576">
      <w:pPr>
        <w:pStyle w:val="Heading1Center"/>
        <w:rPr>
          <w:rtl/>
        </w:rPr>
      </w:pPr>
      <w:bookmarkStart w:id="10" w:name="_Toc32138836"/>
      <w:r w:rsidRPr="00BB265D">
        <w:rPr>
          <w:rtl/>
        </w:rPr>
        <w:t>سورة الفتح</w:t>
      </w:r>
      <w:bookmarkEnd w:id="10"/>
    </w:p>
    <w:p w:rsidR="009E6576" w:rsidRPr="00BB265D" w:rsidRDefault="009E6576" w:rsidP="00393F8B">
      <w:pPr>
        <w:pStyle w:val="libNormal"/>
        <w:rPr>
          <w:rtl/>
        </w:rPr>
      </w:pPr>
      <w:r w:rsidRPr="00BB265D">
        <w:rPr>
          <w:rtl/>
        </w:rPr>
        <w:t>مدنيّة. وهي تسع وعشرون آية.</w:t>
      </w:r>
    </w:p>
    <w:p w:rsidR="009E6576" w:rsidRPr="00BB265D" w:rsidRDefault="009E6576" w:rsidP="00393F8B">
      <w:pPr>
        <w:pStyle w:val="libNormal"/>
        <w:rPr>
          <w:rtl/>
        </w:rPr>
      </w:pPr>
      <w:r w:rsidRPr="00BB265D">
        <w:rPr>
          <w:rtl/>
        </w:rPr>
        <w:t xml:space="preserve">أبيّ بن كعب عن النبيّ </w:t>
      </w:r>
      <w:r w:rsidRPr="00D7004D">
        <w:rPr>
          <w:rStyle w:val="libAlaemChar"/>
          <w:rtl/>
        </w:rPr>
        <w:t>صلى‌الله‌عليه‌وآله‌وسلم</w:t>
      </w:r>
      <w:r w:rsidRPr="00BB265D">
        <w:rPr>
          <w:rtl/>
        </w:rPr>
        <w:t xml:space="preserve"> قال</w:t>
      </w:r>
      <w:r>
        <w:rPr>
          <w:rtl/>
        </w:rPr>
        <w:t xml:space="preserve">: </w:t>
      </w:r>
      <w:r w:rsidRPr="00BB265D">
        <w:rPr>
          <w:rtl/>
        </w:rPr>
        <w:t xml:space="preserve">«من قرأها فكأنّما شهد مع محمّد </w:t>
      </w:r>
      <w:r w:rsidRPr="00D7004D">
        <w:rPr>
          <w:rStyle w:val="libAlaemChar"/>
          <w:rtl/>
        </w:rPr>
        <w:t>صلى‌الله‌عليه‌وآله‌وسلم</w:t>
      </w:r>
      <w:r w:rsidRPr="00BB265D">
        <w:rPr>
          <w:rtl/>
        </w:rPr>
        <w:t xml:space="preserve"> فتح مكّة»</w:t>
      </w:r>
      <w:r>
        <w:rPr>
          <w:rtl/>
        </w:rPr>
        <w:t>.</w:t>
      </w:r>
    </w:p>
    <w:p w:rsidR="009E6576" w:rsidRPr="00BB265D" w:rsidRDefault="009E6576" w:rsidP="00393F8B">
      <w:pPr>
        <w:pStyle w:val="libNormal"/>
        <w:rPr>
          <w:rtl/>
        </w:rPr>
      </w:pPr>
      <w:r w:rsidRPr="00BB265D">
        <w:rPr>
          <w:rtl/>
        </w:rPr>
        <w:t>وفي رواية اخرى</w:t>
      </w:r>
      <w:r>
        <w:rPr>
          <w:rtl/>
        </w:rPr>
        <w:t xml:space="preserve">: </w:t>
      </w:r>
      <w:r w:rsidRPr="00BB265D">
        <w:rPr>
          <w:rtl/>
        </w:rPr>
        <w:t>«فكأنّما كان مع من بايع محمّدا تحت الشجرة»</w:t>
      </w:r>
      <w:r>
        <w:rPr>
          <w:rtl/>
        </w:rPr>
        <w:t>.</w:t>
      </w:r>
    </w:p>
    <w:p w:rsidR="009E6576" w:rsidRPr="00BB265D" w:rsidRDefault="009E6576" w:rsidP="00393F8B">
      <w:pPr>
        <w:pStyle w:val="libNormal"/>
        <w:rPr>
          <w:rtl/>
        </w:rPr>
      </w:pPr>
      <w:r w:rsidRPr="00BB265D">
        <w:rPr>
          <w:rtl/>
        </w:rPr>
        <w:t>وأورد البخاري في الصحيح عن عمر بن الخطّاب قال</w:t>
      </w:r>
      <w:r>
        <w:rPr>
          <w:rtl/>
        </w:rPr>
        <w:t xml:space="preserve">: </w:t>
      </w:r>
      <w:r w:rsidRPr="00BB265D">
        <w:rPr>
          <w:rtl/>
        </w:rPr>
        <w:t xml:space="preserve">«كنّا مع رسول الله </w:t>
      </w:r>
      <w:r w:rsidRPr="00D7004D">
        <w:rPr>
          <w:rStyle w:val="libAlaemChar"/>
          <w:rtl/>
        </w:rPr>
        <w:t>صلى‌الله‌عليه‌وآله‌وسلم</w:t>
      </w:r>
      <w:r w:rsidRPr="00BB265D">
        <w:rPr>
          <w:rtl/>
        </w:rPr>
        <w:t xml:space="preserve"> في سفر</w:t>
      </w:r>
      <w:r>
        <w:rPr>
          <w:rtl/>
        </w:rPr>
        <w:t xml:space="preserve">، </w:t>
      </w:r>
      <w:r w:rsidRPr="00BB265D">
        <w:rPr>
          <w:rtl/>
        </w:rPr>
        <w:t>فقال</w:t>
      </w:r>
      <w:r>
        <w:rPr>
          <w:rtl/>
        </w:rPr>
        <w:t xml:space="preserve">: </w:t>
      </w:r>
      <w:r w:rsidRPr="00BB265D">
        <w:rPr>
          <w:rtl/>
        </w:rPr>
        <w:t>نزلت عليّ البارحة سورة عظيمة هي أحبّ إليّ من الدنيا وما فيها</w:t>
      </w:r>
      <w:r>
        <w:rPr>
          <w:rtl/>
        </w:rPr>
        <w:t xml:space="preserve">: </w:t>
      </w:r>
      <w:r w:rsidRPr="00D7004D">
        <w:rPr>
          <w:rStyle w:val="libAlaemChar"/>
          <w:rtl/>
        </w:rPr>
        <w:t>(</w:t>
      </w:r>
      <w:r w:rsidRPr="00125393">
        <w:rPr>
          <w:rStyle w:val="libAieChar"/>
          <w:rtl/>
        </w:rPr>
        <w:t>إِنَّا فَتَحْنا</w:t>
      </w:r>
      <w:r w:rsidRPr="00D7004D">
        <w:rPr>
          <w:rStyle w:val="libAlaemChar"/>
          <w:rtl/>
        </w:rPr>
        <w:t>)</w:t>
      </w:r>
      <w:r>
        <w:rPr>
          <w:rtl/>
        </w:rPr>
        <w:t xml:space="preserve"> ـ </w:t>
      </w:r>
      <w:r w:rsidRPr="00BB265D">
        <w:rPr>
          <w:rtl/>
        </w:rPr>
        <w:t>إلى قوله</w:t>
      </w:r>
      <w:r>
        <w:rPr>
          <w:rtl/>
        </w:rPr>
        <w:t xml:space="preserve"> ـ </w:t>
      </w:r>
      <w:r w:rsidRPr="00D7004D">
        <w:rPr>
          <w:rStyle w:val="libAlaemChar"/>
          <w:rtl/>
        </w:rPr>
        <w:t>(</w:t>
      </w:r>
      <w:r w:rsidRPr="00125393">
        <w:rPr>
          <w:rStyle w:val="libAieChar"/>
          <w:rtl/>
        </w:rPr>
        <w:t>وَما تَأَخَّرَ</w:t>
      </w:r>
      <w:r w:rsidRPr="00D7004D">
        <w:rPr>
          <w:rStyle w:val="libAlaemChar"/>
          <w:rtl/>
        </w:rPr>
        <w:t>)</w:t>
      </w:r>
      <w:r w:rsidRPr="00BB265D">
        <w:rPr>
          <w:rtl/>
        </w:rPr>
        <w:t xml:space="preserve">» </w:t>
      </w:r>
      <w:r w:rsidRPr="00D736D6">
        <w:rPr>
          <w:rStyle w:val="libFootnotenumChar"/>
          <w:rtl/>
        </w:rPr>
        <w:t>(1)</w:t>
      </w:r>
      <w:r>
        <w:rPr>
          <w:rtl/>
        </w:rPr>
        <w:t>.</w:t>
      </w:r>
    </w:p>
    <w:p w:rsidR="009E6576" w:rsidRPr="00BB265D" w:rsidRDefault="009E6576" w:rsidP="00393F8B">
      <w:pPr>
        <w:pStyle w:val="libNormal"/>
        <w:rPr>
          <w:rtl/>
        </w:rPr>
      </w:pPr>
      <w:r w:rsidRPr="00BB265D">
        <w:rPr>
          <w:rtl/>
        </w:rPr>
        <w:t>وعن قتادة عن أنس قال</w:t>
      </w:r>
      <w:r>
        <w:rPr>
          <w:rtl/>
        </w:rPr>
        <w:t xml:space="preserve">: </w:t>
      </w:r>
      <w:r w:rsidRPr="00BB265D">
        <w:rPr>
          <w:rtl/>
        </w:rPr>
        <w:t>«</w:t>
      </w:r>
      <w:r w:rsidRPr="000F6CF1">
        <w:rPr>
          <w:rtl/>
        </w:rPr>
        <w:t xml:space="preserve"> </w:t>
      </w:r>
      <w:r w:rsidRPr="00BB265D">
        <w:rPr>
          <w:rtl/>
        </w:rPr>
        <w:t>ل</w:t>
      </w:r>
      <w:r>
        <w:rPr>
          <w:rFonts w:hint="cs"/>
          <w:rtl/>
        </w:rPr>
        <w:t>ـ</w:t>
      </w:r>
      <w:r w:rsidRPr="00BB265D">
        <w:rPr>
          <w:rtl/>
        </w:rPr>
        <w:t>مّا رجعنا من غزوة الحديبية وقد حيل بيننا وبين نسكنا</w:t>
      </w:r>
      <w:r>
        <w:rPr>
          <w:rtl/>
        </w:rPr>
        <w:t xml:space="preserve">، </w:t>
      </w:r>
      <w:r w:rsidRPr="00BB265D">
        <w:rPr>
          <w:rtl/>
        </w:rPr>
        <w:t xml:space="preserve">فنحن بين الحزن والكآبة إذ أنزل الله </w:t>
      </w:r>
      <w:r w:rsidRPr="00D7004D">
        <w:rPr>
          <w:rStyle w:val="libAlaemChar"/>
          <w:rtl/>
        </w:rPr>
        <w:t>عزوجل</w:t>
      </w:r>
      <w:r>
        <w:rPr>
          <w:rtl/>
        </w:rPr>
        <w:t xml:space="preserve">: </w:t>
      </w:r>
      <w:r w:rsidRPr="00D7004D">
        <w:rPr>
          <w:rStyle w:val="libAlaemChar"/>
          <w:rtl/>
        </w:rPr>
        <w:t>(</w:t>
      </w:r>
      <w:r w:rsidRPr="00125393">
        <w:rPr>
          <w:rStyle w:val="libAieChar"/>
          <w:rtl/>
        </w:rPr>
        <w:t>إِنَّا فَتَحْنا لَكَ فَتْحاً مُبِيناً</w:t>
      </w:r>
      <w:r w:rsidRPr="00D7004D">
        <w:rPr>
          <w:rStyle w:val="libAlaemChar"/>
          <w:rtl/>
        </w:rPr>
        <w:t>)</w:t>
      </w:r>
      <w:r w:rsidRPr="00BB265D">
        <w:rPr>
          <w:rtl/>
        </w:rPr>
        <w:t xml:space="preserve"> فقال رسول الله </w:t>
      </w:r>
      <w:r w:rsidRPr="00D7004D">
        <w:rPr>
          <w:rStyle w:val="libAlaemChar"/>
          <w:rtl/>
        </w:rPr>
        <w:t>صلى‌الله‌عليه‌وآله‌وسلم</w:t>
      </w:r>
      <w:r>
        <w:rPr>
          <w:rtl/>
        </w:rPr>
        <w:t xml:space="preserve">: </w:t>
      </w:r>
      <w:r w:rsidRPr="00BB265D">
        <w:rPr>
          <w:rtl/>
        </w:rPr>
        <w:t>لقد أنزلت عليّ آية هي أحبّ إليّ من الدنيا كلّها»</w:t>
      </w:r>
      <w:r>
        <w:rPr>
          <w:rtl/>
        </w:rPr>
        <w:t>.</w:t>
      </w:r>
    </w:p>
    <w:p w:rsidR="009E6576" w:rsidRPr="00BB265D" w:rsidRDefault="009E6576" w:rsidP="00393F8B">
      <w:pPr>
        <w:pStyle w:val="libNormal"/>
        <w:rPr>
          <w:rtl/>
        </w:rPr>
      </w:pPr>
      <w:r w:rsidRPr="00BB265D">
        <w:rPr>
          <w:rtl/>
        </w:rPr>
        <w:t>عن عبد الله بن مسعود قال</w:t>
      </w:r>
      <w:r>
        <w:rPr>
          <w:rtl/>
        </w:rPr>
        <w:t xml:space="preserve">: </w:t>
      </w:r>
      <w:r w:rsidRPr="00BB265D">
        <w:rPr>
          <w:rtl/>
        </w:rPr>
        <w:t xml:space="preserve">«أقبل رسول الله </w:t>
      </w:r>
      <w:r w:rsidRPr="00D7004D">
        <w:rPr>
          <w:rStyle w:val="libAlaemChar"/>
          <w:rtl/>
        </w:rPr>
        <w:t>صلى‌الله‌عليه‌وآله‌وسلم</w:t>
      </w:r>
      <w:r w:rsidRPr="00BB265D">
        <w:rPr>
          <w:rtl/>
        </w:rPr>
        <w:t xml:space="preserve"> من الحديبية فجعلت ناقته تثقل</w:t>
      </w:r>
      <w:r>
        <w:rPr>
          <w:rtl/>
        </w:rPr>
        <w:t xml:space="preserve">، </w:t>
      </w:r>
      <w:r w:rsidRPr="00BB265D">
        <w:rPr>
          <w:rtl/>
        </w:rPr>
        <w:t xml:space="preserve">فتقدّمنا فأنزل عليه </w:t>
      </w:r>
      <w:r w:rsidRPr="00D7004D">
        <w:rPr>
          <w:rStyle w:val="libAlaemChar"/>
          <w:rtl/>
        </w:rPr>
        <w:t>(</w:t>
      </w:r>
      <w:r w:rsidRPr="00125393">
        <w:rPr>
          <w:rStyle w:val="libAieChar"/>
          <w:rtl/>
        </w:rPr>
        <w:t>إِنَّا فَتَحْنا لَكَ فَتْحاً مُبِيناً</w:t>
      </w:r>
      <w:r w:rsidRPr="00D7004D">
        <w:rPr>
          <w:rStyle w:val="libAlaemChar"/>
          <w:rtl/>
        </w:rPr>
        <w:t>)</w:t>
      </w:r>
      <w:r>
        <w:rPr>
          <w:rtl/>
        </w:rPr>
        <w:t xml:space="preserve">، </w:t>
      </w:r>
      <w:r w:rsidRPr="00BB265D">
        <w:rPr>
          <w:rtl/>
        </w:rPr>
        <w:t>فأدركنا رسول الله وبه من السرور ما شاء الله</w:t>
      </w:r>
      <w:r>
        <w:rPr>
          <w:rtl/>
        </w:rPr>
        <w:t xml:space="preserve">، </w:t>
      </w:r>
      <w:r w:rsidRPr="00BB265D">
        <w:rPr>
          <w:rtl/>
        </w:rPr>
        <w:t>فأخبر أنّها أنزلت عليه»</w:t>
      </w:r>
      <w:r>
        <w:rPr>
          <w:rtl/>
        </w:rPr>
        <w:t>.</w:t>
      </w:r>
    </w:p>
    <w:p w:rsidR="009E6576" w:rsidRPr="00BB265D" w:rsidRDefault="009E6576" w:rsidP="00393F8B">
      <w:pPr>
        <w:pStyle w:val="libNormal"/>
        <w:rPr>
          <w:rtl/>
        </w:rPr>
      </w:pPr>
      <w:r w:rsidRPr="00BB265D">
        <w:rPr>
          <w:rtl/>
        </w:rPr>
        <w:t>عبد الله بن بكير</w:t>
      </w:r>
      <w:r>
        <w:rPr>
          <w:rtl/>
        </w:rPr>
        <w:t xml:space="preserve">، </w:t>
      </w:r>
      <w:r w:rsidRPr="00BB265D">
        <w:rPr>
          <w:rtl/>
        </w:rPr>
        <w:t>عن أبيه قال</w:t>
      </w:r>
      <w:r>
        <w:rPr>
          <w:rtl/>
        </w:rPr>
        <w:t xml:space="preserve">: </w:t>
      </w:r>
      <w:r w:rsidRPr="00BB265D">
        <w:rPr>
          <w:rtl/>
        </w:rPr>
        <w:t xml:space="preserve">قال أبو عبد الله </w:t>
      </w:r>
      <w:r w:rsidRPr="00D7004D">
        <w:rPr>
          <w:rStyle w:val="libAlaemChar"/>
          <w:rtl/>
        </w:rPr>
        <w:t>عليه‌السلام</w:t>
      </w:r>
      <w:r>
        <w:rPr>
          <w:rtl/>
        </w:rPr>
        <w:t xml:space="preserve">: </w:t>
      </w:r>
      <w:r w:rsidRPr="00BB265D">
        <w:rPr>
          <w:rtl/>
        </w:rPr>
        <w:t xml:space="preserve">«حصّنوا أموالكم ونساءكم وما ملكت أيمانكم من التلف بقراءة </w:t>
      </w:r>
      <w:r w:rsidRPr="00D7004D">
        <w:rPr>
          <w:rStyle w:val="libAlaemChar"/>
          <w:rtl/>
        </w:rPr>
        <w:t>(</w:t>
      </w:r>
      <w:r w:rsidRPr="00125393">
        <w:rPr>
          <w:rStyle w:val="libAieChar"/>
          <w:rtl/>
        </w:rPr>
        <w:t>إِنَّا فَتَحْنا لَكَ فَتْحاً مُبِيناً</w:t>
      </w:r>
      <w:r w:rsidRPr="00D7004D">
        <w:rPr>
          <w:rStyle w:val="libAlaemChar"/>
          <w:rtl/>
        </w:rPr>
        <w:t>)</w:t>
      </w:r>
      <w:r>
        <w:rPr>
          <w:rtl/>
        </w:rPr>
        <w:t xml:space="preserve">، </w:t>
      </w:r>
      <w:r w:rsidRPr="00BB265D">
        <w:rPr>
          <w:rtl/>
        </w:rPr>
        <w:t>فإنّه إذا كان ممّن يدمن قراءتها ناداه مناد يوم القيامة حتّى يسمع الخلائق</w:t>
      </w:r>
      <w:r>
        <w:rPr>
          <w:rtl/>
        </w:rPr>
        <w:t xml:space="preserve">: </w:t>
      </w:r>
      <w:r w:rsidRPr="00BB265D">
        <w:rPr>
          <w:rtl/>
        </w:rPr>
        <w:t>أنت من عبادي المخلصين</w:t>
      </w:r>
      <w:r>
        <w:rPr>
          <w:rtl/>
        </w:rPr>
        <w:t xml:space="preserve">، </w:t>
      </w:r>
      <w:r w:rsidRPr="00BB265D">
        <w:rPr>
          <w:rtl/>
        </w:rPr>
        <w:t>ألحقوه بالصالحين من عبادي</w:t>
      </w:r>
      <w:r>
        <w:rPr>
          <w:rtl/>
        </w:rPr>
        <w:t xml:space="preserve">، </w:t>
      </w:r>
      <w:r w:rsidRPr="00BB265D">
        <w:rPr>
          <w:rtl/>
        </w:rPr>
        <w:t>فأسكنوه جنّات النعيم</w:t>
      </w:r>
      <w:r>
        <w:rPr>
          <w:rtl/>
        </w:rPr>
        <w:t xml:space="preserve">، </w:t>
      </w:r>
      <w:r w:rsidRPr="00BB265D">
        <w:rPr>
          <w:rtl/>
        </w:rPr>
        <w:t>واسقوه الرحيق المختوم بمزاج الكافور»</w:t>
      </w:r>
      <w:r>
        <w:rPr>
          <w:rtl/>
        </w:rPr>
        <w:t>.</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صحيح البخاري 6</w:t>
      </w:r>
      <w:r>
        <w:rPr>
          <w:rtl/>
        </w:rPr>
        <w:t xml:space="preserve">: </w:t>
      </w:r>
      <w:r w:rsidRPr="00BB265D">
        <w:rPr>
          <w:rtl/>
        </w:rPr>
        <w:t>168</w:t>
      </w:r>
      <w:r>
        <w:rPr>
          <w:rtl/>
        </w:rPr>
        <w:t xml:space="preserve"> ـ </w:t>
      </w:r>
      <w:r w:rsidRPr="00BB265D">
        <w:rPr>
          <w:rtl/>
        </w:rPr>
        <w:t>169.</w:t>
      </w:r>
    </w:p>
    <w:p w:rsidR="009E6576" w:rsidRDefault="009E6576" w:rsidP="009E7232">
      <w:pPr>
        <w:pStyle w:val="libCenterBold2"/>
        <w:rPr>
          <w:rtl/>
        </w:rPr>
      </w:pPr>
      <w:r w:rsidRPr="00220AC5">
        <w:rPr>
          <w:rtl/>
        </w:rPr>
        <w:br w:type="page"/>
      </w:r>
      <w:r w:rsidRPr="00220AC5">
        <w:rPr>
          <w:rtl/>
        </w:rPr>
        <w:lastRenderedPageBreak/>
        <w:t>بِسْمِ اللهِ الرَّحْمنِ الرَّحِيمِ</w:t>
      </w:r>
    </w:p>
    <w:p w:rsidR="009E6576" w:rsidRPr="00BB265D" w:rsidRDefault="009E6576" w:rsidP="00393F8B">
      <w:pPr>
        <w:pStyle w:val="libNormal"/>
        <w:rPr>
          <w:rtl/>
        </w:rPr>
      </w:pPr>
      <w:r w:rsidRPr="00D7004D">
        <w:rPr>
          <w:rStyle w:val="libAlaemChar"/>
          <w:rtl/>
        </w:rPr>
        <w:t>(</w:t>
      </w:r>
      <w:r w:rsidRPr="00125393">
        <w:rPr>
          <w:rStyle w:val="libAieChar"/>
          <w:rtl/>
        </w:rPr>
        <w:t>إِنَّا فَتَحْنا لَكَ فَتْحاً مُبِيناً (1) لِيَغْفِرَ لَكَ اللهُ ما تَقَدَّمَ مِنْ ذَنْبِكَ وَما تَأَخَّرَ وَيُتِمَّ نِعْمَتَهُ عَلَيْكَ وَيَهْدِيَكَ صِراطاً مُسْتَقِيماً (2) وَيَنْصُرَكَ اللهُ نَصْراً عَزِيزاً (3) هُوَ الَّذِي أَنْزَلَ السَّكِينَةَ فِي قُلُوبِ الْمُؤْمِنِينَ لِيَزْدادُوا إِيماناً مَعَ إِيمانِهِمْ وَلِلَّهِ جُنُودُ السَّماواتِ وَالْأَرْضِ وَكانَ اللهُ عَلِيماً حَكِيماً (4) لِيُدْخِلَ الْمُؤْمِنِينَ وَالْمُؤْمِناتِ جَنَّاتٍ تَجْرِي مِنْ تَحْتِهَا الْأَنْهارُ خالِدِينَ فِيها وَيُكَفِّرَ عَنْهُمْ سَيِّئاتِهِمْ وَكانَ ذلِكَ عِنْدَ اللهِ فَوْزاً عَظِيماً (5) وَيُعَذِّبَ الْمُنافِقِينَ وَالْمُنافِقاتِ وَالْمُشْرِكِينَ وَالْمُشْرِكاتِ الظَّانِّينَ بِاللهِ ظَنَّ السَّوْءِ عَلَيْهِمْ دائِرَةُ السَّوْءِ وَغَضِبَ اللهُ عَلَيْهِمْ وَلَعَنَهُمْ وَأَعَدَّ لَهُمْ جَهَنَّمَ وَساءَتْ مَصِيراً (6) وَلِلَّهِ جُنُودُ السَّماواتِ وَالْأَرْضِ وَكانَ اللهُ عَزِيزاً حَكِيماً (7)</w:t>
      </w:r>
      <w:r w:rsidRPr="00D7004D">
        <w:rPr>
          <w:rStyle w:val="libAlaemChar"/>
          <w:rtl/>
        </w:rPr>
        <w:t>)</w:t>
      </w:r>
    </w:p>
    <w:p w:rsidR="009E6576" w:rsidRPr="00BB265D" w:rsidRDefault="009E6576" w:rsidP="00393F8B">
      <w:pPr>
        <w:pStyle w:val="libNormal"/>
        <w:rPr>
          <w:rtl/>
        </w:rPr>
      </w:pPr>
      <w:r w:rsidRPr="00BB265D">
        <w:rPr>
          <w:rtl/>
        </w:rPr>
        <w:t>ول</w:t>
      </w:r>
      <w:r>
        <w:rPr>
          <w:rFonts w:hint="cs"/>
          <w:rtl/>
        </w:rPr>
        <w:t>ـ</w:t>
      </w:r>
      <w:r w:rsidRPr="00BB265D">
        <w:rPr>
          <w:rtl/>
        </w:rPr>
        <w:t xml:space="preserve">مّا ختم الله سبحانه سورة محمّد </w:t>
      </w:r>
      <w:r w:rsidRPr="00D7004D">
        <w:rPr>
          <w:rStyle w:val="libAlaemChar"/>
          <w:rtl/>
        </w:rPr>
        <w:t>صلى‌الله‌عليه‌وآله‌وسلم</w:t>
      </w:r>
      <w:r w:rsidRPr="00BB265D">
        <w:rPr>
          <w:rtl/>
        </w:rPr>
        <w:t xml:space="preserve"> بقوله</w:t>
      </w:r>
      <w:r>
        <w:rPr>
          <w:rtl/>
        </w:rPr>
        <w:t xml:space="preserve">: </w:t>
      </w:r>
      <w:r w:rsidRPr="00D7004D">
        <w:rPr>
          <w:rStyle w:val="libAlaemChar"/>
          <w:rtl/>
        </w:rPr>
        <w:t>(</w:t>
      </w:r>
      <w:r w:rsidRPr="00125393">
        <w:rPr>
          <w:rStyle w:val="libAieChar"/>
          <w:rtl/>
        </w:rPr>
        <w:t>وَاللهُ الْغَنِيُ</w:t>
      </w:r>
      <w:r w:rsidRPr="00D7004D">
        <w:rPr>
          <w:rStyle w:val="libAlaemChar"/>
          <w:rtl/>
        </w:rPr>
        <w:t>)</w:t>
      </w:r>
      <w:r>
        <w:rPr>
          <w:rtl/>
        </w:rPr>
        <w:t xml:space="preserve">، </w:t>
      </w:r>
      <w:r w:rsidRPr="00BB265D">
        <w:rPr>
          <w:rtl/>
        </w:rPr>
        <w:t xml:space="preserve">افتتح هذه السورة بأنّه فتح لنبيّه </w:t>
      </w:r>
      <w:r w:rsidRPr="00D7004D">
        <w:rPr>
          <w:rStyle w:val="libAlaemChar"/>
          <w:rtl/>
        </w:rPr>
        <w:t>صلى‌الله‌عليه‌وآله‌وسلم</w:t>
      </w:r>
      <w:r w:rsidRPr="00BB265D">
        <w:rPr>
          <w:rtl/>
        </w:rPr>
        <w:t xml:space="preserve"> ما احتاج إليه في دينه ودنياه</w:t>
      </w:r>
      <w:r>
        <w:rPr>
          <w:rtl/>
        </w:rPr>
        <w:t xml:space="preserve">، </w:t>
      </w:r>
      <w:r w:rsidRPr="00BB265D">
        <w:rPr>
          <w:rtl/>
        </w:rPr>
        <w:t>ليشعر على غناه المطلق</w:t>
      </w:r>
      <w:r>
        <w:rPr>
          <w:rtl/>
        </w:rPr>
        <w:t xml:space="preserve">، </w:t>
      </w:r>
      <w:r w:rsidRPr="00BB265D">
        <w:rPr>
          <w:rtl/>
        </w:rPr>
        <w:t>وكمال جبروته وغالبيّته</w:t>
      </w:r>
      <w:r>
        <w:rPr>
          <w:rtl/>
        </w:rPr>
        <w:t xml:space="preserve">، </w:t>
      </w:r>
      <w:r w:rsidRPr="00BB265D">
        <w:rPr>
          <w:rtl/>
        </w:rPr>
        <w:t>وافتقار العباد إليه</w:t>
      </w:r>
      <w:r>
        <w:rPr>
          <w:rtl/>
        </w:rPr>
        <w:t xml:space="preserve">، </w:t>
      </w:r>
      <w:r w:rsidRPr="00BB265D">
        <w:rPr>
          <w:rtl/>
        </w:rPr>
        <w:t>فقال :</w:t>
      </w:r>
    </w:p>
    <w:p w:rsidR="009E6576" w:rsidRPr="00BB265D" w:rsidRDefault="009E6576" w:rsidP="00393F8B">
      <w:pPr>
        <w:pStyle w:val="libNormal"/>
        <w:rPr>
          <w:rtl/>
        </w:rPr>
      </w:pPr>
      <w:r w:rsidRPr="00D7004D">
        <w:rPr>
          <w:rStyle w:val="libAlaemChar"/>
          <w:rtl/>
        </w:rPr>
        <w:t>(</w:t>
      </w:r>
      <w:r w:rsidRPr="00125393">
        <w:rPr>
          <w:rStyle w:val="libAieChar"/>
          <w:rtl/>
        </w:rPr>
        <w:t>بِسْمِ اللهِ الرَّحْمنِ الرَّحِيمِ إِنَّا فَتَحْنا لَكَ فَتْحاً مُبِيناً</w:t>
      </w:r>
      <w:r w:rsidRPr="00D7004D">
        <w:rPr>
          <w:rStyle w:val="libAlaemChar"/>
          <w:rtl/>
        </w:rPr>
        <w:t>)</w:t>
      </w:r>
      <w:r w:rsidRPr="00BB265D">
        <w:rPr>
          <w:rtl/>
        </w:rPr>
        <w:t xml:space="preserve"> وعد بفتح مكّة. والتعبير عنه بالماضي لتحقّقه وتيقّنه بمنزلة الكائنة الموجودة. وفي ذلك من الفخامة والدلالة على علوّ شأن المخبر ما لا يخفى.</w:t>
      </w:r>
    </w:p>
    <w:p w:rsidR="009E6576" w:rsidRPr="00BB265D" w:rsidRDefault="009E6576" w:rsidP="00393F8B">
      <w:pPr>
        <w:pStyle w:val="libNormal"/>
        <w:rPr>
          <w:rtl/>
        </w:rPr>
      </w:pPr>
      <w:r>
        <w:rPr>
          <w:rtl/>
        </w:rPr>
        <w:br w:type="page"/>
      </w:r>
      <w:r w:rsidRPr="00BB265D">
        <w:rPr>
          <w:rtl/>
        </w:rPr>
        <w:lastRenderedPageBreak/>
        <w:t>وقيل</w:t>
      </w:r>
      <w:r>
        <w:rPr>
          <w:rtl/>
        </w:rPr>
        <w:t xml:space="preserve">: </w:t>
      </w:r>
      <w:r w:rsidRPr="00BB265D">
        <w:rPr>
          <w:rtl/>
        </w:rPr>
        <w:t>هذا إخبار عن صلح الحديبية. وإنّما سمّاه فتحا</w:t>
      </w:r>
      <w:r>
        <w:rPr>
          <w:rtl/>
        </w:rPr>
        <w:t xml:space="preserve">، </w:t>
      </w:r>
      <w:r w:rsidRPr="00BB265D">
        <w:rPr>
          <w:rtl/>
        </w:rPr>
        <w:t>لأنّه كان بعد ظهوره على المشركين حتّى سألوا الصلح</w:t>
      </w:r>
      <w:r>
        <w:rPr>
          <w:rtl/>
        </w:rPr>
        <w:t xml:space="preserve">، </w:t>
      </w:r>
      <w:r w:rsidRPr="00BB265D">
        <w:rPr>
          <w:rtl/>
        </w:rPr>
        <w:t>وتسبّب لفتح مكّة</w:t>
      </w:r>
      <w:r>
        <w:rPr>
          <w:rtl/>
        </w:rPr>
        <w:t xml:space="preserve">، </w:t>
      </w:r>
      <w:r w:rsidRPr="00BB265D">
        <w:rPr>
          <w:rtl/>
        </w:rPr>
        <w:t>وأدخل في الإسلام خلقا عظيما. وظهر له في الحديبية آية عظيمة</w:t>
      </w:r>
      <w:r>
        <w:rPr>
          <w:rtl/>
        </w:rPr>
        <w:t xml:space="preserve">، </w:t>
      </w:r>
      <w:r w:rsidRPr="00BB265D">
        <w:rPr>
          <w:rtl/>
        </w:rPr>
        <w:t xml:space="preserve">وهي أنّه نزح ماؤها حتّى لم يبق فيها قطرة. فتمضمض رسول الله </w:t>
      </w:r>
      <w:r w:rsidRPr="00D7004D">
        <w:rPr>
          <w:rStyle w:val="libAlaemChar"/>
          <w:rtl/>
        </w:rPr>
        <w:t>صلى‌الله‌عليه‌وآله‌وسلم</w:t>
      </w:r>
      <w:r w:rsidRPr="00BB265D">
        <w:rPr>
          <w:rtl/>
        </w:rPr>
        <w:t xml:space="preserve"> ثمّ مجّه فيها</w:t>
      </w:r>
      <w:r>
        <w:rPr>
          <w:rtl/>
        </w:rPr>
        <w:t xml:space="preserve">، </w:t>
      </w:r>
      <w:r w:rsidRPr="00BB265D">
        <w:rPr>
          <w:rtl/>
        </w:rPr>
        <w:t>فدرّت بالماء حتّى شرب جميع من كان معه.</w:t>
      </w:r>
      <w:r>
        <w:rPr>
          <w:rFonts w:hint="cs"/>
          <w:rtl/>
        </w:rPr>
        <w:t xml:space="preserve"> </w:t>
      </w:r>
      <w:r w:rsidRPr="00BB265D">
        <w:rPr>
          <w:rtl/>
        </w:rPr>
        <w:t>وقيل</w:t>
      </w:r>
      <w:r>
        <w:rPr>
          <w:rtl/>
        </w:rPr>
        <w:t xml:space="preserve">: </w:t>
      </w:r>
      <w:r w:rsidRPr="00BB265D">
        <w:rPr>
          <w:rtl/>
        </w:rPr>
        <w:t>فجاش الماء حتّى امتلأت</w:t>
      </w:r>
      <w:r>
        <w:rPr>
          <w:rtl/>
        </w:rPr>
        <w:t xml:space="preserve">، </w:t>
      </w:r>
      <w:r w:rsidRPr="00BB265D">
        <w:rPr>
          <w:rtl/>
        </w:rPr>
        <w:t>ولم ينفد ماؤها بعد.</w:t>
      </w:r>
    </w:p>
    <w:p w:rsidR="009E6576" w:rsidRPr="00BB265D" w:rsidRDefault="009E6576" w:rsidP="00393F8B">
      <w:pPr>
        <w:pStyle w:val="libNormal"/>
        <w:rPr>
          <w:rtl/>
        </w:rPr>
      </w:pPr>
      <w:r w:rsidRPr="00BB265D">
        <w:rPr>
          <w:rtl/>
        </w:rPr>
        <w:t>وعن عروة</w:t>
      </w:r>
      <w:r>
        <w:rPr>
          <w:rtl/>
        </w:rPr>
        <w:t xml:space="preserve"> ـ </w:t>
      </w:r>
      <w:r w:rsidRPr="00BB265D">
        <w:rPr>
          <w:rtl/>
        </w:rPr>
        <w:t xml:space="preserve">وقد ذكر خروج النبيّ </w:t>
      </w:r>
      <w:r w:rsidRPr="00D7004D">
        <w:rPr>
          <w:rStyle w:val="libAlaemChar"/>
          <w:rtl/>
        </w:rPr>
        <w:t>صلى‌الله‌عليه‌وآله‌وسلم</w:t>
      </w:r>
      <w:r w:rsidRPr="00BB265D">
        <w:rPr>
          <w:rtl/>
        </w:rPr>
        <w:t xml:space="preserve"> عام الحديبية</w:t>
      </w:r>
      <w:r>
        <w:rPr>
          <w:rtl/>
        </w:rPr>
        <w:t xml:space="preserve"> ـ </w:t>
      </w:r>
      <w:r w:rsidRPr="00BB265D">
        <w:rPr>
          <w:rtl/>
        </w:rPr>
        <w:t>قال</w:t>
      </w:r>
      <w:r>
        <w:rPr>
          <w:rtl/>
        </w:rPr>
        <w:t xml:space="preserve">: </w:t>
      </w:r>
      <w:r w:rsidRPr="00BB265D">
        <w:rPr>
          <w:rtl/>
        </w:rPr>
        <w:t>وخرجت قريش من مكّة</w:t>
      </w:r>
      <w:r>
        <w:rPr>
          <w:rtl/>
        </w:rPr>
        <w:t xml:space="preserve">، </w:t>
      </w:r>
      <w:r w:rsidRPr="00BB265D">
        <w:rPr>
          <w:rtl/>
        </w:rPr>
        <w:t xml:space="preserve">فسبقوه إلى بلدح </w:t>
      </w:r>
      <w:r w:rsidRPr="00D736D6">
        <w:rPr>
          <w:rStyle w:val="libFootnotenumChar"/>
          <w:rtl/>
        </w:rPr>
        <w:t>(1)</w:t>
      </w:r>
      <w:r w:rsidRPr="00BB265D">
        <w:rPr>
          <w:rtl/>
        </w:rPr>
        <w:t xml:space="preserve"> وإلى الماء</w:t>
      </w:r>
      <w:r>
        <w:rPr>
          <w:rtl/>
        </w:rPr>
        <w:t xml:space="preserve">، </w:t>
      </w:r>
      <w:r w:rsidRPr="00BB265D">
        <w:rPr>
          <w:rtl/>
        </w:rPr>
        <w:t xml:space="preserve">فنزلوا عليه. فلمّا رأى رسول الله </w:t>
      </w:r>
      <w:r w:rsidRPr="00D7004D">
        <w:rPr>
          <w:rStyle w:val="libAlaemChar"/>
          <w:rtl/>
        </w:rPr>
        <w:t>صلى‌الله‌عليه‌وآله‌وسلم</w:t>
      </w:r>
      <w:r w:rsidRPr="00BB265D">
        <w:rPr>
          <w:rtl/>
        </w:rPr>
        <w:t xml:space="preserve"> أنّه قد سبق نزل على الحديبية</w:t>
      </w:r>
      <w:r>
        <w:rPr>
          <w:rtl/>
        </w:rPr>
        <w:t xml:space="preserve">، </w:t>
      </w:r>
      <w:r w:rsidRPr="00BB265D">
        <w:rPr>
          <w:rtl/>
        </w:rPr>
        <w:t>وذلك في حرّ شديد ليس فيها إلّا بئر واحدة</w:t>
      </w:r>
      <w:r>
        <w:rPr>
          <w:rtl/>
        </w:rPr>
        <w:t xml:space="preserve">، </w:t>
      </w:r>
      <w:r w:rsidRPr="00BB265D">
        <w:rPr>
          <w:rtl/>
        </w:rPr>
        <w:t>فأشفق القوم من الظمأ</w:t>
      </w:r>
      <w:r>
        <w:rPr>
          <w:rtl/>
        </w:rPr>
        <w:t xml:space="preserve">، </w:t>
      </w:r>
      <w:r w:rsidRPr="00BB265D">
        <w:rPr>
          <w:rtl/>
        </w:rPr>
        <w:t>والقوم كثير</w:t>
      </w:r>
      <w:r>
        <w:rPr>
          <w:rtl/>
        </w:rPr>
        <w:t xml:space="preserve">، </w:t>
      </w:r>
      <w:r w:rsidRPr="00BB265D">
        <w:rPr>
          <w:rtl/>
        </w:rPr>
        <w:t xml:space="preserve">فنزل فيها رجال يمتحنوها. ودعا رسول الله </w:t>
      </w:r>
      <w:r w:rsidRPr="00D7004D">
        <w:rPr>
          <w:rStyle w:val="libAlaemChar"/>
          <w:rtl/>
        </w:rPr>
        <w:t>صلى‌الله‌عليه‌وآله‌وسلم</w:t>
      </w:r>
      <w:r w:rsidRPr="00BB265D">
        <w:rPr>
          <w:rtl/>
        </w:rPr>
        <w:t xml:space="preserve"> بدلو من ماء</w:t>
      </w:r>
      <w:r>
        <w:rPr>
          <w:rtl/>
        </w:rPr>
        <w:t xml:space="preserve">، </w:t>
      </w:r>
      <w:r w:rsidRPr="00BB265D">
        <w:rPr>
          <w:rtl/>
        </w:rPr>
        <w:t>فتوضّأ من الدلو</w:t>
      </w:r>
      <w:r>
        <w:rPr>
          <w:rtl/>
        </w:rPr>
        <w:t xml:space="preserve">، </w:t>
      </w:r>
      <w:r w:rsidRPr="00BB265D">
        <w:rPr>
          <w:rtl/>
        </w:rPr>
        <w:t>ومضمض فاه ثمّ مجّ فيه</w:t>
      </w:r>
      <w:r>
        <w:rPr>
          <w:rtl/>
        </w:rPr>
        <w:t xml:space="preserve">، </w:t>
      </w:r>
      <w:r w:rsidRPr="00BB265D">
        <w:rPr>
          <w:rtl/>
        </w:rPr>
        <w:t>وأمر أن يصبّ في البئر. ونزع سهما من كنانته وألقاه في البئر</w:t>
      </w:r>
      <w:r>
        <w:rPr>
          <w:rtl/>
        </w:rPr>
        <w:t xml:space="preserve">، </w:t>
      </w:r>
      <w:r w:rsidRPr="00BB265D">
        <w:rPr>
          <w:rtl/>
        </w:rPr>
        <w:t>فدعا الله تعالى ففارت بالماء</w:t>
      </w:r>
      <w:r>
        <w:rPr>
          <w:rtl/>
        </w:rPr>
        <w:t xml:space="preserve">، </w:t>
      </w:r>
      <w:r w:rsidRPr="00BB265D">
        <w:rPr>
          <w:rtl/>
        </w:rPr>
        <w:t>حتّى جعلوا يغترفون بأيديهم منها وهم جلوس على شفتها.</w:t>
      </w:r>
    </w:p>
    <w:p w:rsidR="009E6576" w:rsidRPr="00BB265D" w:rsidRDefault="009E6576" w:rsidP="00393F8B">
      <w:pPr>
        <w:pStyle w:val="libNormal"/>
        <w:rPr>
          <w:rtl/>
        </w:rPr>
      </w:pPr>
      <w:r w:rsidRPr="00BB265D">
        <w:rPr>
          <w:rtl/>
        </w:rPr>
        <w:t>وروى سالم بن أبي الجعد قال</w:t>
      </w:r>
      <w:r>
        <w:rPr>
          <w:rtl/>
        </w:rPr>
        <w:t xml:space="preserve">: </w:t>
      </w:r>
      <w:r w:rsidRPr="00BB265D">
        <w:rPr>
          <w:rtl/>
        </w:rPr>
        <w:t>قلت لجابر</w:t>
      </w:r>
      <w:r>
        <w:rPr>
          <w:rtl/>
        </w:rPr>
        <w:t xml:space="preserve">: </w:t>
      </w:r>
      <w:r w:rsidRPr="00BB265D">
        <w:rPr>
          <w:rtl/>
        </w:rPr>
        <w:t>كم كنتم يوم الشجرة</w:t>
      </w:r>
      <w:r>
        <w:rPr>
          <w:rtl/>
        </w:rPr>
        <w:t>؟</w:t>
      </w:r>
      <w:r w:rsidRPr="00BB265D">
        <w:rPr>
          <w:rtl/>
        </w:rPr>
        <w:t xml:space="preserve"> قال</w:t>
      </w:r>
      <w:r>
        <w:rPr>
          <w:rtl/>
        </w:rPr>
        <w:t xml:space="preserve">: </w:t>
      </w:r>
      <w:r w:rsidRPr="00BB265D">
        <w:rPr>
          <w:rtl/>
        </w:rPr>
        <w:t>كنّا ألفا وخمسمائة. وذكر عطشا أصابهم. قال</w:t>
      </w:r>
      <w:r>
        <w:rPr>
          <w:rtl/>
        </w:rPr>
        <w:t xml:space="preserve">: </w:t>
      </w:r>
      <w:r w:rsidRPr="00BB265D">
        <w:rPr>
          <w:rtl/>
        </w:rPr>
        <w:t xml:space="preserve">فأتي رسول الله </w:t>
      </w:r>
      <w:r w:rsidRPr="00D7004D">
        <w:rPr>
          <w:rStyle w:val="libAlaemChar"/>
          <w:rtl/>
        </w:rPr>
        <w:t>صلى‌الله‌عليه‌وآله‌وسلم</w:t>
      </w:r>
      <w:r w:rsidRPr="00BB265D">
        <w:rPr>
          <w:rtl/>
        </w:rPr>
        <w:t xml:space="preserve"> بماء في تور </w:t>
      </w:r>
      <w:r w:rsidRPr="00D736D6">
        <w:rPr>
          <w:rStyle w:val="libFootnotenumChar"/>
          <w:rtl/>
        </w:rPr>
        <w:t>(2)</w:t>
      </w:r>
      <w:r>
        <w:rPr>
          <w:rtl/>
        </w:rPr>
        <w:t xml:space="preserve">، </w:t>
      </w:r>
      <w:r w:rsidRPr="00BB265D">
        <w:rPr>
          <w:rtl/>
        </w:rPr>
        <w:t>فوضع يده فيه</w:t>
      </w:r>
      <w:r>
        <w:rPr>
          <w:rtl/>
        </w:rPr>
        <w:t xml:space="preserve">، </w:t>
      </w:r>
      <w:r w:rsidRPr="00BB265D">
        <w:rPr>
          <w:rtl/>
        </w:rPr>
        <w:t>فجعل الماء يخرج من بين أصابعه كأنّه العيون</w:t>
      </w:r>
      <w:r>
        <w:rPr>
          <w:rtl/>
        </w:rPr>
        <w:t xml:space="preserve">، </w:t>
      </w:r>
      <w:r w:rsidRPr="00BB265D">
        <w:rPr>
          <w:rtl/>
        </w:rPr>
        <w:t>فشربنا ووسعنا وكفانا.</w:t>
      </w:r>
    </w:p>
    <w:p w:rsidR="009E6576" w:rsidRPr="00BB265D" w:rsidRDefault="009E6576" w:rsidP="00393F8B">
      <w:pPr>
        <w:pStyle w:val="libNormal"/>
        <w:rPr>
          <w:rtl/>
        </w:rPr>
      </w:pPr>
      <w:r w:rsidRPr="00BB265D">
        <w:rPr>
          <w:rtl/>
        </w:rPr>
        <w:t>وعن موسى بن عقبة</w:t>
      </w:r>
      <w:r>
        <w:rPr>
          <w:rtl/>
        </w:rPr>
        <w:t xml:space="preserve">: </w:t>
      </w:r>
      <w:r w:rsidRPr="00BB265D">
        <w:rPr>
          <w:rtl/>
        </w:rPr>
        <w:t xml:space="preserve">أقبل رسول الله </w:t>
      </w:r>
      <w:r w:rsidRPr="00D7004D">
        <w:rPr>
          <w:rStyle w:val="libAlaemChar"/>
          <w:rtl/>
        </w:rPr>
        <w:t>صلى‌الله‌عليه‌وآله‌وسلم</w:t>
      </w:r>
      <w:r w:rsidRPr="00BB265D">
        <w:rPr>
          <w:rtl/>
        </w:rPr>
        <w:t xml:space="preserve"> من الحديبية راجعا</w:t>
      </w:r>
      <w:r>
        <w:rPr>
          <w:rtl/>
        </w:rPr>
        <w:t xml:space="preserve">، </w:t>
      </w:r>
      <w:r w:rsidRPr="00BB265D">
        <w:rPr>
          <w:rtl/>
        </w:rPr>
        <w:t>فقال رجل من أصحابه</w:t>
      </w:r>
      <w:r>
        <w:rPr>
          <w:rtl/>
        </w:rPr>
        <w:t xml:space="preserve">: </w:t>
      </w:r>
      <w:r w:rsidRPr="00BB265D">
        <w:rPr>
          <w:rtl/>
        </w:rPr>
        <w:t>«ما هذا بفتح</w:t>
      </w:r>
      <w:r>
        <w:rPr>
          <w:rtl/>
        </w:rPr>
        <w:t xml:space="preserve">، </w:t>
      </w:r>
      <w:r w:rsidRPr="00BB265D">
        <w:rPr>
          <w:rtl/>
        </w:rPr>
        <w:t>لقد صدّونا عن البيت</w:t>
      </w:r>
      <w:r>
        <w:rPr>
          <w:rtl/>
        </w:rPr>
        <w:t xml:space="preserve">، </w:t>
      </w:r>
      <w:r w:rsidRPr="00BB265D">
        <w:rPr>
          <w:rtl/>
        </w:rPr>
        <w:t xml:space="preserve">وصدّ هدينا. فبلغ النبيّ </w:t>
      </w:r>
      <w:r w:rsidRPr="00D7004D">
        <w:rPr>
          <w:rStyle w:val="libAlaemChar"/>
          <w:rtl/>
        </w:rPr>
        <w:t>صلى‌الله‌عليه‌وآله‌وسلم</w:t>
      </w:r>
      <w:r w:rsidRPr="00BB265D">
        <w:rPr>
          <w:rtl/>
        </w:rPr>
        <w:t xml:space="preserve"> فقال</w:t>
      </w:r>
      <w:r>
        <w:rPr>
          <w:rtl/>
        </w:rPr>
        <w:t xml:space="preserve">: </w:t>
      </w:r>
      <w:r w:rsidRPr="00BB265D">
        <w:rPr>
          <w:rtl/>
        </w:rPr>
        <w:t>«بئس الكلام هذا</w:t>
      </w:r>
      <w:r>
        <w:rPr>
          <w:rtl/>
        </w:rPr>
        <w:t xml:space="preserve">، </w:t>
      </w:r>
      <w:r w:rsidRPr="00BB265D">
        <w:rPr>
          <w:rtl/>
        </w:rPr>
        <w:t>بل هو أعظم الفتوح</w:t>
      </w:r>
      <w:r>
        <w:rPr>
          <w:rtl/>
        </w:rPr>
        <w:t xml:space="preserve">، </w:t>
      </w:r>
      <w:r w:rsidRPr="00BB265D">
        <w:rPr>
          <w:rtl/>
        </w:rPr>
        <w:t xml:space="preserve">وقد رضي المشركون أن يدفعوكم عن بلادهم بالراح </w:t>
      </w:r>
      <w:r w:rsidRPr="00D736D6">
        <w:rPr>
          <w:rStyle w:val="libFootnotenumChar"/>
          <w:rtl/>
        </w:rPr>
        <w:t>(3)</w:t>
      </w:r>
      <w:r>
        <w:rPr>
          <w:rtl/>
        </w:rPr>
        <w:t xml:space="preserve">، </w:t>
      </w:r>
      <w:r w:rsidRPr="00BB265D">
        <w:rPr>
          <w:rtl/>
        </w:rPr>
        <w:t>ويسألوكم القضيّة</w:t>
      </w:r>
      <w:r>
        <w:rPr>
          <w:rtl/>
        </w:rPr>
        <w:t xml:space="preserve"> ـ </w:t>
      </w:r>
      <w:r w:rsidRPr="00BB265D">
        <w:rPr>
          <w:rtl/>
        </w:rPr>
        <w:t>أي</w:t>
      </w:r>
      <w:r>
        <w:rPr>
          <w:rtl/>
        </w:rPr>
        <w:t xml:space="preserve">: </w:t>
      </w:r>
      <w:r w:rsidRPr="00BB265D">
        <w:rPr>
          <w:rtl/>
        </w:rPr>
        <w:t>رجوعكم عنهم</w:t>
      </w:r>
      <w:r>
        <w:rPr>
          <w:rtl/>
        </w:rPr>
        <w:t xml:space="preserve"> ـ </w:t>
      </w:r>
      <w:r w:rsidRPr="00BB265D">
        <w:rPr>
          <w:rtl/>
        </w:rPr>
        <w:t>ويرغبوا إليكم في الأمان</w:t>
      </w:r>
      <w:r>
        <w:rPr>
          <w:rtl/>
        </w:rPr>
        <w:t xml:space="preserve">، </w:t>
      </w:r>
      <w:r w:rsidRPr="00BB265D">
        <w:rPr>
          <w:rtl/>
        </w:rPr>
        <w:t>وقد رأوا منكم ما كرهوا»</w:t>
      </w:r>
      <w:r>
        <w:rPr>
          <w:rtl/>
        </w:rPr>
        <w:t>.</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بلدح</w:t>
      </w:r>
      <w:r>
        <w:rPr>
          <w:rtl/>
        </w:rPr>
        <w:t xml:space="preserve">: </w:t>
      </w:r>
      <w:r w:rsidRPr="00BB265D">
        <w:rPr>
          <w:rtl/>
        </w:rPr>
        <w:t>واد قبل مكّة من جهة المغرب.</w:t>
      </w:r>
    </w:p>
    <w:p w:rsidR="009E6576" w:rsidRPr="00BB265D" w:rsidRDefault="009E6576" w:rsidP="00D736D6">
      <w:pPr>
        <w:pStyle w:val="libFootnote0"/>
        <w:rPr>
          <w:rtl/>
        </w:rPr>
      </w:pPr>
      <w:r>
        <w:rPr>
          <w:rtl/>
        </w:rPr>
        <w:t>(</w:t>
      </w:r>
      <w:r w:rsidRPr="00BB265D">
        <w:rPr>
          <w:rtl/>
        </w:rPr>
        <w:t>2) التّور</w:t>
      </w:r>
      <w:r>
        <w:rPr>
          <w:rtl/>
        </w:rPr>
        <w:t xml:space="preserve">: </w:t>
      </w:r>
      <w:r w:rsidRPr="00BB265D">
        <w:rPr>
          <w:rtl/>
        </w:rPr>
        <w:t>إناء يشرب فيه.</w:t>
      </w:r>
    </w:p>
    <w:p w:rsidR="009E6576" w:rsidRPr="00BB265D" w:rsidRDefault="009E6576" w:rsidP="00D736D6">
      <w:pPr>
        <w:pStyle w:val="libFootnote0"/>
        <w:rPr>
          <w:rtl/>
        </w:rPr>
      </w:pPr>
      <w:r>
        <w:rPr>
          <w:rtl/>
        </w:rPr>
        <w:t>(</w:t>
      </w:r>
      <w:r w:rsidRPr="00BB265D">
        <w:rPr>
          <w:rtl/>
        </w:rPr>
        <w:t>3) الراح</w:t>
      </w:r>
      <w:r>
        <w:rPr>
          <w:rtl/>
        </w:rPr>
        <w:t xml:space="preserve">: </w:t>
      </w:r>
      <w:r w:rsidRPr="00BB265D">
        <w:rPr>
          <w:rtl/>
        </w:rPr>
        <w:t>الخمر. والراح جمع راحة</w:t>
      </w:r>
      <w:r>
        <w:rPr>
          <w:rtl/>
        </w:rPr>
        <w:t xml:space="preserve">، </w:t>
      </w:r>
      <w:r w:rsidRPr="00BB265D">
        <w:rPr>
          <w:rtl/>
        </w:rPr>
        <w:t>وهي</w:t>
      </w:r>
      <w:r>
        <w:rPr>
          <w:rtl/>
        </w:rPr>
        <w:t xml:space="preserve">: </w:t>
      </w:r>
      <w:r w:rsidRPr="00BB265D">
        <w:rPr>
          <w:rtl/>
        </w:rPr>
        <w:t>الكفّ. والراح</w:t>
      </w:r>
      <w:r>
        <w:rPr>
          <w:rtl/>
        </w:rPr>
        <w:t xml:space="preserve">: </w:t>
      </w:r>
      <w:r w:rsidRPr="00BB265D">
        <w:rPr>
          <w:rtl/>
        </w:rPr>
        <w:t>الارتياح والنشاط. ولعلّ الظاهر هنا المعنى الثالث.</w:t>
      </w:r>
    </w:p>
    <w:p w:rsidR="009E6576" w:rsidRPr="00BB265D" w:rsidRDefault="009E6576" w:rsidP="00393F8B">
      <w:pPr>
        <w:pStyle w:val="libNormal"/>
        <w:rPr>
          <w:rtl/>
        </w:rPr>
      </w:pPr>
      <w:r>
        <w:rPr>
          <w:rtl/>
        </w:rPr>
        <w:br w:type="page"/>
      </w:r>
      <w:r w:rsidRPr="00BB265D">
        <w:rPr>
          <w:rtl/>
        </w:rPr>
        <w:lastRenderedPageBreak/>
        <w:t>وعن الشعبي</w:t>
      </w:r>
      <w:r>
        <w:rPr>
          <w:rtl/>
        </w:rPr>
        <w:t xml:space="preserve">: </w:t>
      </w:r>
      <w:r w:rsidRPr="00BB265D">
        <w:rPr>
          <w:rtl/>
        </w:rPr>
        <w:t>نزلت هذه السورة بالحديبية</w:t>
      </w:r>
      <w:r>
        <w:rPr>
          <w:rtl/>
        </w:rPr>
        <w:t xml:space="preserve">، </w:t>
      </w:r>
      <w:r w:rsidRPr="00BB265D">
        <w:rPr>
          <w:rtl/>
        </w:rPr>
        <w:t xml:space="preserve">وأصاب رسول الله </w:t>
      </w:r>
      <w:r w:rsidRPr="00D7004D">
        <w:rPr>
          <w:rStyle w:val="libAlaemChar"/>
          <w:rtl/>
        </w:rPr>
        <w:t>صلى‌الله‌عليه‌وآله‌وسلم</w:t>
      </w:r>
      <w:r w:rsidRPr="00BB265D">
        <w:rPr>
          <w:rtl/>
        </w:rPr>
        <w:t xml:space="preserve"> في تلك الغزوة ما لم يصب في غزوة. أصاب</w:t>
      </w:r>
      <w:r>
        <w:rPr>
          <w:rtl/>
        </w:rPr>
        <w:t xml:space="preserve">: </w:t>
      </w:r>
      <w:r w:rsidRPr="00BB265D">
        <w:rPr>
          <w:rtl/>
        </w:rPr>
        <w:t>أن بويع بيعة الرضوان</w:t>
      </w:r>
      <w:r>
        <w:rPr>
          <w:rtl/>
        </w:rPr>
        <w:t xml:space="preserve">، </w:t>
      </w:r>
      <w:r w:rsidRPr="00BB265D">
        <w:rPr>
          <w:rtl/>
        </w:rPr>
        <w:t>وغفر له ما تقدّم من ذنبه وما تأخّر</w:t>
      </w:r>
      <w:r>
        <w:rPr>
          <w:rtl/>
        </w:rPr>
        <w:t xml:space="preserve">، </w:t>
      </w:r>
      <w:r w:rsidRPr="00BB265D">
        <w:rPr>
          <w:rtl/>
        </w:rPr>
        <w:t>وظهرت الروم على فارس</w:t>
      </w:r>
      <w:r>
        <w:rPr>
          <w:rtl/>
        </w:rPr>
        <w:t xml:space="preserve">، </w:t>
      </w:r>
      <w:r w:rsidRPr="00BB265D">
        <w:rPr>
          <w:rtl/>
        </w:rPr>
        <w:t>وبلغ الهدي محلّه بعد الصلح</w:t>
      </w:r>
      <w:r>
        <w:rPr>
          <w:rtl/>
        </w:rPr>
        <w:t xml:space="preserve">، </w:t>
      </w:r>
      <w:r w:rsidRPr="00BB265D">
        <w:rPr>
          <w:rtl/>
        </w:rPr>
        <w:t>وأطعموا نخل خيبر.</w:t>
      </w:r>
    </w:p>
    <w:p w:rsidR="009E6576" w:rsidRPr="00BB265D" w:rsidRDefault="009E6576" w:rsidP="00393F8B">
      <w:pPr>
        <w:pStyle w:val="libNormal"/>
        <w:rPr>
          <w:rtl/>
        </w:rPr>
      </w:pPr>
      <w:r w:rsidRPr="00BB265D">
        <w:rPr>
          <w:rtl/>
        </w:rPr>
        <w:t>وعن جابر</w:t>
      </w:r>
      <w:r>
        <w:rPr>
          <w:rtl/>
        </w:rPr>
        <w:t xml:space="preserve">: </w:t>
      </w:r>
      <w:r w:rsidRPr="00BB265D">
        <w:rPr>
          <w:rtl/>
        </w:rPr>
        <w:t>ما كنّا نعلم فتح مكّة إلّا يوم الحديبية.</w:t>
      </w:r>
    </w:p>
    <w:p w:rsidR="009E6576" w:rsidRPr="00BB265D" w:rsidRDefault="009E6576" w:rsidP="00393F8B">
      <w:pPr>
        <w:pStyle w:val="libNormal"/>
        <w:rPr>
          <w:rtl/>
        </w:rPr>
      </w:pPr>
      <w:r w:rsidRPr="00BB265D">
        <w:rPr>
          <w:rtl/>
        </w:rPr>
        <w:t>وقيل</w:t>
      </w:r>
      <w:r>
        <w:rPr>
          <w:rtl/>
        </w:rPr>
        <w:t xml:space="preserve">: </w:t>
      </w:r>
      <w:r w:rsidRPr="00BB265D">
        <w:rPr>
          <w:rtl/>
        </w:rPr>
        <w:t>المراد فتح خيبر. وقيل</w:t>
      </w:r>
      <w:r>
        <w:rPr>
          <w:rtl/>
        </w:rPr>
        <w:t xml:space="preserve">: </w:t>
      </w:r>
      <w:r w:rsidRPr="00BB265D">
        <w:rPr>
          <w:rtl/>
        </w:rPr>
        <w:t>فتح الروم. وقيل</w:t>
      </w:r>
      <w:r>
        <w:rPr>
          <w:rtl/>
        </w:rPr>
        <w:t xml:space="preserve">: </w:t>
      </w:r>
      <w:r w:rsidRPr="00BB265D">
        <w:rPr>
          <w:rtl/>
        </w:rPr>
        <w:t>الفتح القضاء</w:t>
      </w:r>
      <w:r>
        <w:rPr>
          <w:rtl/>
        </w:rPr>
        <w:t xml:space="preserve">، </w:t>
      </w:r>
      <w:r w:rsidRPr="00BB265D">
        <w:rPr>
          <w:rtl/>
        </w:rPr>
        <w:t>من الفتاحة</w:t>
      </w:r>
      <w:r>
        <w:rPr>
          <w:rtl/>
        </w:rPr>
        <w:t xml:space="preserve">، </w:t>
      </w:r>
      <w:r w:rsidRPr="00BB265D">
        <w:rPr>
          <w:rtl/>
        </w:rPr>
        <w:t>وهي الحكومة</w:t>
      </w:r>
      <w:r>
        <w:rPr>
          <w:rtl/>
        </w:rPr>
        <w:t xml:space="preserve">، </w:t>
      </w:r>
      <w:r w:rsidRPr="00BB265D">
        <w:rPr>
          <w:rtl/>
        </w:rPr>
        <w:t>أي</w:t>
      </w:r>
      <w:r>
        <w:rPr>
          <w:rtl/>
        </w:rPr>
        <w:t xml:space="preserve">: </w:t>
      </w:r>
      <w:r w:rsidRPr="00BB265D">
        <w:rPr>
          <w:rtl/>
        </w:rPr>
        <w:t>قضينا لك أن تدخل مكّة من قابل.</w:t>
      </w:r>
    </w:p>
    <w:p w:rsidR="009E6576" w:rsidRPr="00BB265D" w:rsidRDefault="009E6576" w:rsidP="00393F8B">
      <w:pPr>
        <w:pStyle w:val="libNormal"/>
        <w:rPr>
          <w:rtl/>
        </w:rPr>
      </w:pPr>
      <w:r w:rsidRPr="00D7004D">
        <w:rPr>
          <w:rStyle w:val="libAlaemChar"/>
          <w:rtl/>
        </w:rPr>
        <w:t>(</w:t>
      </w:r>
      <w:r w:rsidRPr="00125393">
        <w:rPr>
          <w:rStyle w:val="libAieChar"/>
          <w:rtl/>
        </w:rPr>
        <w:t>لِيَغْفِرَ لَكَ اللهُ</w:t>
      </w:r>
      <w:r w:rsidRPr="00D7004D">
        <w:rPr>
          <w:rStyle w:val="libAlaemChar"/>
          <w:rtl/>
        </w:rPr>
        <w:t>)</w:t>
      </w:r>
      <w:r w:rsidRPr="00BB265D">
        <w:rPr>
          <w:rtl/>
        </w:rPr>
        <w:t xml:space="preserve"> علّة للفتح من حيث إنّه مسبّب عن جهاد الكفّار</w:t>
      </w:r>
      <w:r>
        <w:rPr>
          <w:rtl/>
        </w:rPr>
        <w:t xml:space="preserve">، </w:t>
      </w:r>
      <w:r w:rsidRPr="00BB265D">
        <w:rPr>
          <w:rtl/>
        </w:rPr>
        <w:t>والسعي في إزالة الشرك</w:t>
      </w:r>
      <w:r>
        <w:rPr>
          <w:rtl/>
        </w:rPr>
        <w:t xml:space="preserve">، </w:t>
      </w:r>
      <w:r w:rsidRPr="00BB265D">
        <w:rPr>
          <w:rtl/>
        </w:rPr>
        <w:t>وإعلاء الدين</w:t>
      </w:r>
      <w:r>
        <w:rPr>
          <w:rtl/>
        </w:rPr>
        <w:t xml:space="preserve">، </w:t>
      </w:r>
      <w:r w:rsidRPr="00BB265D">
        <w:rPr>
          <w:rtl/>
        </w:rPr>
        <w:t>وتكميل النفوس الناقصة قهرا</w:t>
      </w:r>
      <w:r>
        <w:rPr>
          <w:rtl/>
        </w:rPr>
        <w:t xml:space="preserve">، </w:t>
      </w:r>
      <w:r w:rsidRPr="00BB265D">
        <w:rPr>
          <w:rtl/>
        </w:rPr>
        <w:t>ليصير ذلك التكميل بالتدريج اختيارا</w:t>
      </w:r>
      <w:r>
        <w:rPr>
          <w:rtl/>
        </w:rPr>
        <w:t xml:space="preserve">، </w:t>
      </w:r>
      <w:r w:rsidRPr="00BB265D">
        <w:rPr>
          <w:rtl/>
        </w:rPr>
        <w:t xml:space="preserve">وتخليص الضعفة عن أيدى الظلمة </w:t>
      </w:r>
      <w:r w:rsidRPr="00D7004D">
        <w:rPr>
          <w:rStyle w:val="libAlaemChar"/>
          <w:rtl/>
        </w:rPr>
        <w:t>(</w:t>
      </w:r>
      <w:r w:rsidRPr="00125393">
        <w:rPr>
          <w:rStyle w:val="libAieChar"/>
          <w:rtl/>
        </w:rPr>
        <w:t>ما تَقَدَّمَ مِنْ ذَنْبِكَ وَما تَأَخَّرَ</w:t>
      </w:r>
      <w:r w:rsidRPr="00D7004D">
        <w:rPr>
          <w:rStyle w:val="libAlaemChar"/>
          <w:rtl/>
        </w:rPr>
        <w:t>)</w:t>
      </w:r>
      <w:r>
        <w:rPr>
          <w:rtl/>
        </w:rPr>
        <w:t>.</w:t>
      </w:r>
      <w:r w:rsidRPr="00BB265D">
        <w:rPr>
          <w:rtl/>
        </w:rPr>
        <w:t xml:space="preserve"> قد قيل فيه أقوال</w:t>
      </w:r>
      <w:r>
        <w:rPr>
          <w:rtl/>
        </w:rPr>
        <w:t xml:space="preserve">، </w:t>
      </w:r>
      <w:r w:rsidRPr="00BB265D">
        <w:rPr>
          <w:rtl/>
        </w:rPr>
        <w:t>كلّها غير موافق</w:t>
      </w:r>
      <w:r w:rsidRPr="00F35565">
        <w:rPr>
          <w:rtl/>
        </w:rPr>
        <w:t xml:space="preserve"> </w:t>
      </w:r>
      <w:r w:rsidRPr="00BB265D">
        <w:rPr>
          <w:rtl/>
        </w:rPr>
        <w:t>ل</w:t>
      </w:r>
      <w:r>
        <w:rPr>
          <w:rFonts w:hint="cs"/>
          <w:rtl/>
        </w:rPr>
        <w:t>ـ</w:t>
      </w:r>
      <w:r w:rsidRPr="00BB265D">
        <w:rPr>
          <w:rtl/>
        </w:rPr>
        <w:t>ما يذهب إليه أصحابنا أنّ الأنبياء معصومون من الذنوب كلّها</w:t>
      </w:r>
      <w:r>
        <w:rPr>
          <w:rtl/>
        </w:rPr>
        <w:t xml:space="preserve">، </w:t>
      </w:r>
      <w:r w:rsidRPr="00BB265D">
        <w:rPr>
          <w:rtl/>
        </w:rPr>
        <w:t>صغيرها وكبيرها</w:t>
      </w:r>
      <w:r>
        <w:rPr>
          <w:rtl/>
        </w:rPr>
        <w:t xml:space="preserve">، </w:t>
      </w:r>
      <w:r w:rsidRPr="00BB265D">
        <w:rPr>
          <w:rtl/>
        </w:rPr>
        <w:t>قبل النبوّة وبعدها.</w:t>
      </w:r>
    </w:p>
    <w:p w:rsidR="009E6576" w:rsidRPr="00BB265D" w:rsidRDefault="009E6576" w:rsidP="00393F8B">
      <w:pPr>
        <w:pStyle w:val="libNormal"/>
        <w:rPr>
          <w:rtl/>
        </w:rPr>
      </w:pPr>
      <w:r w:rsidRPr="00BB265D">
        <w:rPr>
          <w:rtl/>
        </w:rPr>
        <w:t>فمنها</w:t>
      </w:r>
      <w:r>
        <w:rPr>
          <w:rtl/>
        </w:rPr>
        <w:t xml:space="preserve">: </w:t>
      </w:r>
      <w:r w:rsidRPr="00BB265D">
        <w:rPr>
          <w:rtl/>
        </w:rPr>
        <w:t>أنّهم قالوا</w:t>
      </w:r>
      <w:r>
        <w:rPr>
          <w:rtl/>
        </w:rPr>
        <w:t xml:space="preserve">: </w:t>
      </w:r>
      <w:r w:rsidRPr="00BB265D">
        <w:rPr>
          <w:rtl/>
        </w:rPr>
        <w:t>معناه</w:t>
      </w:r>
      <w:r>
        <w:rPr>
          <w:rtl/>
        </w:rPr>
        <w:t xml:space="preserve">: </w:t>
      </w:r>
      <w:r w:rsidRPr="00BB265D">
        <w:rPr>
          <w:rtl/>
        </w:rPr>
        <w:t>ما تقدّم من معاصيك قبل النبوّة</w:t>
      </w:r>
      <w:r>
        <w:rPr>
          <w:rtl/>
        </w:rPr>
        <w:t xml:space="preserve">، </w:t>
      </w:r>
      <w:r w:rsidRPr="00BB265D">
        <w:rPr>
          <w:rtl/>
        </w:rPr>
        <w:t>وما تأخّر عنها.</w:t>
      </w:r>
    </w:p>
    <w:p w:rsidR="009E6576" w:rsidRPr="00BB265D" w:rsidRDefault="009E6576" w:rsidP="00393F8B">
      <w:pPr>
        <w:pStyle w:val="libNormal"/>
        <w:rPr>
          <w:rtl/>
        </w:rPr>
      </w:pPr>
      <w:r w:rsidRPr="00BB265D">
        <w:rPr>
          <w:rtl/>
        </w:rPr>
        <w:t>ومنها</w:t>
      </w:r>
      <w:r>
        <w:rPr>
          <w:rtl/>
        </w:rPr>
        <w:t xml:space="preserve">: </w:t>
      </w:r>
      <w:r w:rsidRPr="00BB265D">
        <w:rPr>
          <w:rtl/>
        </w:rPr>
        <w:t>قولهم</w:t>
      </w:r>
      <w:r>
        <w:rPr>
          <w:rtl/>
        </w:rPr>
        <w:t xml:space="preserve">: </w:t>
      </w:r>
      <w:r w:rsidRPr="00BB265D">
        <w:rPr>
          <w:rtl/>
        </w:rPr>
        <w:t>ما تقدّم الفتح</w:t>
      </w:r>
      <w:r>
        <w:rPr>
          <w:rtl/>
        </w:rPr>
        <w:t xml:space="preserve">، </w:t>
      </w:r>
      <w:r w:rsidRPr="00BB265D">
        <w:rPr>
          <w:rtl/>
        </w:rPr>
        <w:t>وما تأخّر عنه.</w:t>
      </w:r>
    </w:p>
    <w:p w:rsidR="009E6576" w:rsidRPr="00BB265D" w:rsidRDefault="009E6576" w:rsidP="00393F8B">
      <w:pPr>
        <w:pStyle w:val="libNormal"/>
        <w:rPr>
          <w:rtl/>
        </w:rPr>
      </w:pPr>
      <w:r w:rsidRPr="00BB265D">
        <w:rPr>
          <w:rtl/>
        </w:rPr>
        <w:t>ومنها</w:t>
      </w:r>
      <w:r>
        <w:rPr>
          <w:rtl/>
        </w:rPr>
        <w:t xml:space="preserve">: </w:t>
      </w:r>
      <w:r w:rsidRPr="00BB265D">
        <w:rPr>
          <w:rtl/>
        </w:rPr>
        <w:t>قولهم</w:t>
      </w:r>
      <w:r>
        <w:rPr>
          <w:rtl/>
        </w:rPr>
        <w:t xml:space="preserve">: </w:t>
      </w:r>
      <w:r w:rsidRPr="00BB265D">
        <w:rPr>
          <w:rtl/>
        </w:rPr>
        <w:t>ما وقع وما لم يقع</w:t>
      </w:r>
      <w:r>
        <w:rPr>
          <w:rtl/>
        </w:rPr>
        <w:t xml:space="preserve">، </w:t>
      </w:r>
      <w:r w:rsidRPr="00BB265D">
        <w:rPr>
          <w:rtl/>
        </w:rPr>
        <w:t>على الوعد بأنّه يغفر له إذا وقع.</w:t>
      </w:r>
    </w:p>
    <w:p w:rsidR="009E6576" w:rsidRPr="00BB265D" w:rsidRDefault="009E6576" w:rsidP="00393F8B">
      <w:pPr>
        <w:pStyle w:val="libNormal"/>
        <w:rPr>
          <w:rtl/>
        </w:rPr>
      </w:pPr>
      <w:r w:rsidRPr="00BB265D">
        <w:rPr>
          <w:rtl/>
        </w:rPr>
        <w:t>ومنها</w:t>
      </w:r>
      <w:r>
        <w:rPr>
          <w:rtl/>
        </w:rPr>
        <w:t xml:space="preserve">: </w:t>
      </w:r>
      <w:r w:rsidRPr="00BB265D">
        <w:rPr>
          <w:rtl/>
        </w:rPr>
        <w:t>قولهم ما تقدّم من ذنب أبويك آدم وحوّاء ببركتك</w:t>
      </w:r>
      <w:r>
        <w:rPr>
          <w:rtl/>
        </w:rPr>
        <w:t xml:space="preserve">، </w:t>
      </w:r>
      <w:r w:rsidRPr="00BB265D">
        <w:rPr>
          <w:rtl/>
        </w:rPr>
        <w:t>وما تأخّر من ذنوب أمّتك بدعوتك.</w:t>
      </w:r>
    </w:p>
    <w:p w:rsidR="009E6576" w:rsidRPr="00BB265D" w:rsidRDefault="009E6576" w:rsidP="00393F8B">
      <w:pPr>
        <w:pStyle w:val="libNormal"/>
        <w:rPr>
          <w:rtl/>
        </w:rPr>
      </w:pPr>
      <w:r w:rsidRPr="00BB265D">
        <w:rPr>
          <w:rtl/>
        </w:rPr>
        <w:t xml:space="preserve">والكلام في ذنب آدم كالكلام في ذنب نبيّنا </w:t>
      </w:r>
      <w:r w:rsidRPr="00D7004D">
        <w:rPr>
          <w:rStyle w:val="libAlaemChar"/>
          <w:rtl/>
        </w:rPr>
        <w:t>صلى‌الله‌عليه‌وآله‌وسلم</w:t>
      </w:r>
      <w:r w:rsidRPr="00BB265D">
        <w:rPr>
          <w:rtl/>
        </w:rPr>
        <w:t xml:space="preserve"> ومن حمل ذلك على الصغائر الّتي تقع محبطة عندهم</w:t>
      </w:r>
      <w:r>
        <w:rPr>
          <w:rtl/>
        </w:rPr>
        <w:t xml:space="preserve">، </w:t>
      </w:r>
      <w:r w:rsidRPr="00BB265D">
        <w:rPr>
          <w:rtl/>
        </w:rPr>
        <w:t>فالّذي يبطل قولهم أنّ الصغائر إذا سقط عقابها وقعت مكفّرة</w:t>
      </w:r>
      <w:r>
        <w:rPr>
          <w:rtl/>
        </w:rPr>
        <w:t xml:space="preserve">، </w:t>
      </w:r>
      <w:r w:rsidRPr="00BB265D">
        <w:rPr>
          <w:rtl/>
        </w:rPr>
        <w:t>فكيف يجوز أن يمنّ الله سبحانه على نبيّه بأن يغفرها له</w:t>
      </w:r>
      <w:r>
        <w:rPr>
          <w:rtl/>
        </w:rPr>
        <w:t>؟</w:t>
      </w:r>
      <w:r w:rsidRPr="00BB265D">
        <w:rPr>
          <w:rtl/>
        </w:rPr>
        <w:t xml:space="preserve"> وإنّما يصحّ الامتنان والتفضّل منه سبحانه بما يكون له المؤاخذة به</w:t>
      </w:r>
      <w:r>
        <w:rPr>
          <w:rtl/>
        </w:rPr>
        <w:t xml:space="preserve">، </w:t>
      </w:r>
      <w:r w:rsidRPr="00BB265D">
        <w:rPr>
          <w:rtl/>
        </w:rPr>
        <w:t>لا بما لو عاقب به لكان ظالما عندهم. فوضح فساد قولهم.</w:t>
      </w:r>
    </w:p>
    <w:p w:rsidR="009E6576" w:rsidRPr="00BB265D" w:rsidRDefault="009E6576" w:rsidP="00393F8B">
      <w:pPr>
        <w:pStyle w:val="libNormal"/>
        <w:rPr>
          <w:rtl/>
        </w:rPr>
      </w:pPr>
      <w:r w:rsidRPr="00BB265D">
        <w:rPr>
          <w:rtl/>
        </w:rPr>
        <w:t>ولأصحابنا فيه وجهان من التأويل</w:t>
      </w:r>
      <w:r>
        <w:rPr>
          <w:rtl/>
        </w:rPr>
        <w:t xml:space="preserve">: </w:t>
      </w:r>
      <w:r w:rsidRPr="00BB265D">
        <w:rPr>
          <w:rtl/>
        </w:rPr>
        <w:t>أحدهما</w:t>
      </w:r>
      <w:r>
        <w:rPr>
          <w:rtl/>
        </w:rPr>
        <w:t xml:space="preserve">: </w:t>
      </w:r>
      <w:r w:rsidRPr="00BB265D">
        <w:rPr>
          <w:rtl/>
        </w:rPr>
        <w:t>أنّ المراد</w:t>
      </w:r>
      <w:r>
        <w:rPr>
          <w:rtl/>
        </w:rPr>
        <w:t xml:space="preserve">: </w:t>
      </w:r>
      <w:r w:rsidRPr="00BB265D">
        <w:rPr>
          <w:rtl/>
        </w:rPr>
        <w:t>ليغفر لك الله ما تقدّم من ذنب أمّتك وما تأخّر بشفاعتك. وأراد بذكر التقدّم والتأخّر ما تقدّم زمانه وما تأخّر</w:t>
      </w:r>
      <w:r>
        <w:rPr>
          <w:rtl/>
        </w:rPr>
        <w:t xml:space="preserve">، </w:t>
      </w:r>
      <w:r w:rsidRPr="00BB265D">
        <w:rPr>
          <w:rtl/>
        </w:rPr>
        <w:t>كما يقول القائل لغيره</w:t>
      </w:r>
      <w:r>
        <w:rPr>
          <w:rtl/>
        </w:rPr>
        <w:t xml:space="preserve">: </w:t>
      </w:r>
      <w:r w:rsidRPr="00BB265D">
        <w:rPr>
          <w:rtl/>
        </w:rPr>
        <w:t>صفحت عن السالف والآنف من ذنوبك. وحسنت إضافة ذنوب أمّته إليه</w:t>
      </w:r>
      <w:r>
        <w:rPr>
          <w:rtl/>
        </w:rPr>
        <w:t xml:space="preserve">، </w:t>
      </w:r>
      <w:r w:rsidRPr="00BB265D">
        <w:rPr>
          <w:rtl/>
        </w:rPr>
        <w:t>للاتّصال والسبب بينه وبين أمّته.</w:t>
      </w:r>
    </w:p>
    <w:p w:rsidR="009E6576" w:rsidRPr="00BB265D" w:rsidRDefault="009E6576" w:rsidP="00393F8B">
      <w:pPr>
        <w:pStyle w:val="libNormal"/>
        <w:rPr>
          <w:rtl/>
        </w:rPr>
      </w:pPr>
      <w:r w:rsidRPr="00BB265D">
        <w:rPr>
          <w:rtl/>
        </w:rPr>
        <w:t>ويؤيّد هذا الجواب ما</w:t>
      </w:r>
      <w:r>
        <w:rPr>
          <w:rFonts w:hint="cs"/>
          <w:rtl/>
        </w:rPr>
        <w:t xml:space="preserve"> </w:t>
      </w:r>
      <w:r w:rsidRPr="00BB265D">
        <w:rPr>
          <w:rtl/>
        </w:rPr>
        <w:t xml:space="preserve">رواه المفضّل بن عمر عن الصادق </w:t>
      </w:r>
      <w:r w:rsidRPr="00D7004D">
        <w:rPr>
          <w:rStyle w:val="libAlaemChar"/>
          <w:rtl/>
        </w:rPr>
        <w:t>عليه‌السلام</w:t>
      </w:r>
      <w:r w:rsidRPr="00BB265D">
        <w:rPr>
          <w:rtl/>
        </w:rPr>
        <w:t xml:space="preserve"> قال</w:t>
      </w:r>
      <w:r>
        <w:rPr>
          <w:rtl/>
        </w:rPr>
        <w:t xml:space="preserve">: </w:t>
      </w:r>
      <w:r w:rsidRPr="00BB265D">
        <w:rPr>
          <w:rtl/>
        </w:rPr>
        <w:t>«سأله</w:t>
      </w:r>
    </w:p>
    <w:p w:rsidR="009E6576" w:rsidRPr="00BB265D" w:rsidRDefault="009E6576" w:rsidP="00393F8B">
      <w:pPr>
        <w:pStyle w:val="libNormal0"/>
        <w:rPr>
          <w:rtl/>
        </w:rPr>
      </w:pPr>
      <w:r>
        <w:rPr>
          <w:rtl/>
        </w:rPr>
        <w:br w:type="page"/>
      </w:r>
      <w:r w:rsidRPr="00BB265D">
        <w:rPr>
          <w:rtl/>
        </w:rPr>
        <w:lastRenderedPageBreak/>
        <w:t>رجل عن هذه الآية</w:t>
      </w:r>
      <w:r>
        <w:rPr>
          <w:rtl/>
        </w:rPr>
        <w:t xml:space="preserve">، </w:t>
      </w:r>
      <w:r w:rsidRPr="00BB265D">
        <w:rPr>
          <w:rtl/>
        </w:rPr>
        <w:t>فقال</w:t>
      </w:r>
      <w:r>
        <w:rPr>
          <w:rtl/>
        </w:rPr>
        <w:t xml:space="preserve">: </w:t>
      </w:r>
      <w:r w:rsidRPr="00BB265D">
        <w:rPr>
          <w:rtl/>
        </w:rPr>
        <w:t>والله ما كان له ذنب</w:t>
      </w:r>
      <w:r>
        <w:rPr>
          <w:rtl/>
        </w:rPr>
        <w:t xml:space="preserve">، </w:t>
      </w:r>
      <w:r w:rsidRPr="00BB265D">
        <w:rPr>
          <w:rtl/>
        </w:rPr>
        <w:t xml:space="preserve">ولكنّ الله سبحانه ضمن له أن يغفر ذنوب شيعة عليّ بن أبي طالب </w:t>
      </w:r>
      <w:r w:rsidRPr="00D7004D">
        <w:rPr>
          <w:rStyle w:val="libAlaemChar"/>
          <w:rtl/>
        </w:rPr>
        <w:t>عليه‌السلام</w:t>
      </w:r>
      <w:r>
        <w:rPr>
          <w:rtl/>
        </w:rPr>
        <w:t xml:space="preserve">، </w:t>
      </w:r>
      <w:r w:rsidRPr="00BB265D">
        <w:rPr>
          <w:rtl/>
        </w:rPr>
        <w:t>ما تقدّم من ذنبهم وما تأخّر»</w:t>
      </w:r>
      <w:r>
        <w:rPr>
          <w:rtl/>
        </w:rPr>
        <w:t>.</w:t>
      </w:r>
    </w:p>
    <w:p w:rsidR="009E6576" w:rsidRPr="00BB265D" w:rsidRDefault="009E6576" w:rsidP="00393F8B">
      <w:pPr>
        <w:pStyle w:val="libNormal"/>
        <w:rPr>
          <w:rtl/>
        </w:rPr>
      </w:pPr>
      <w:r w:rsidRPr="00BB265D">
        <w:rPr>
          <w:rtl/>
        </w:rPr>
        <w:t>وروى عمر بن يزيد قال</w:t>
      </w:r>
      <w:r>
        <w:rPr>
          <w:rtl/>
        </w:rPr>
        <w:t xml:space="preserve">: </w:t>
      </w:r>
      <w:r w:rsidRPr="00BB265D">
        <w:rPr>
          <w:rtl/>
        </w:rPr>
        <w:t xml:space="preserve">«قلت لأبي عبد الله </w:t>
      </w:r>
      <w:r w:rsidRPr="00D7004D">
        <w:rPr>
          <w:rStyle w:val="libAlaemChar"/>
          <w:rtl/>
        </w:rPr>
        <w:t>عليه‌السلام</w:t>
      </w:r>
      <w:r>
        <w:rPr>
          <w:rtl/>
        </w:rPr>
        <w:t xml:space="preserve">: </w:t>
      </w:r>
      <w:r w:rsidRPr="00BB265D">
        <w:rPr>
          <w:rtl/>
        </w:rPr>
        <w:t>قول الله سبحانه</w:t>
      </w:r>
      <w:r>
        <w:rPr>
          <w:rtl/>
        </w:rPr>
        <w:t xml:space="preserve">: </w:t>
      </w:r>
      <w:r w:rsidRPr="00D7004D">
        <w:rPr>
          <w:rStyle w:val="libAlaemChar"/>
          <w:rtl/>
        </w:rPr>
        <w:t>(</w:t>
      </w:r>
      <w:r w:rsidRPr="00125393">
        <w:rPr>
          <w:rStyle w:val="libAieChar"/>
          <w:rtl/>
        </w:rPr>
        <w:t>لِيَغْفِرَ لَكَ اللهُ ما تَقَدَّمَ مِنْ ذَنْبِكَ وَما تَأَخَّرَ</w:t>
      </w:r>
      <w:r w:rsidRPr="00D7004D">
        <w:rPr>
          <w:rStyle w:val="libAlaemChar"/>
          <w:rtl/>
        </w:rPr>
        <w:t>)</w:t>
      </w:r>
      <w:r>
        <w:rPr>
          <w:rtl/>
        </w:rPr>
        <w:t>.</w:t>
      </w:r>
      <w:r w:rsidRPr="00BB265D">
        <w:rPr>
          <w:rtl/>
        </w:rPr>
        <w:t xml:space="preserve"> قال</w:t>
      </w:r>
      <w:r>
        <w:rPr>
          <w:rtl/>
        </w:rPr>
        <w:t xml:space="preserve">: </w:t>
      </w:r>
      <w:r w:rsidRPr="00BB265D">
        <w:rPr>
          <w:rtl/>
        </w:rPr>
        <w:t>ما كان له ذنب ولا همّ بذنب</w:t>
      </w:r>
      <w:r>
        <w:rPr>
          <w:rtl/>
        </w:rPr>
        <w:t xml:space="preserve">، </w:t>
      </w:r>
      <w:r w:rsidRPr="00BB265D">
        <w:rPr>
          <w:rtl/>
        </w:rPr>
        <w:t>ولكنّ الله حمّله ذنوب شيعته ثمّ غفرها له»</w:t>
      </w:r>
      <w:r>
        <w:rPr>
          <w:rtl/>
        </w:rPr>
        <w:t>.</w:t>
      </w:r>
    </w:p>
    <w:p w:rsidR="009E6576" w:rsidRPr="00BB265D" w:rsidRDefault="009E6576" w:rsidP="00393F8B">
      <w:pPr>
        <w:pStyle w:val="libNormal"/>
        <w:rPr>
          <w:rtl/>
        </w:rPr>
      </w:pPr>
      <w:r w:rsidRPr="00BB265D">
        <w:rPr>
          <w:rtl/>
        </w:rPr>
        <w:t>والثاني</w:t>
      </w:r>
      <w:r>
        <w:rPr>
          <w:rtl/>
        </w:rPr>
        <w:t xml:space="preserve">: </w:t>
      </w:r>
      <w:r w:rsidRPr="00BB265D">
        <w:rPr>
          <w:rtl/>
        </w:rPr>
        <w:t>ما ذكره المرتضى قدّس سّره</w:t>
      </w:r>
      <w:r>
        <w:rPr>
          <w:rtl/>
        </w:rPr>
        <w:t xml:space="preserve">: </w:t>
      </w:r>
      <w:r w:rsidRPr="00BB265D">
        <w:rPr>
          <w:rtl/>
        </w:rPr>
        <w:t>أنّ الذنب مصدر</w:t>
      </w:r>
      <w:r>
        <w:rPr>
          <w:rtl/>
        </w:rPr>
        <w:t xml:space="preserve">، </w:t>
      </w:r>
      <w:r w:rsidRPr="00BB265D">
        <w:rPr>
          <w:rtl/>
        </w:rPr>
        <w:t>والمصدر يجوز إضافته إلى الفاعل والمفعول معا</w:t>
      </w:r>
      <w:r>
        <w:rPr>
          <w:rtl/>
        </w:rPr>
        <w:t xml:space="preserve">، </w:t>
      </w:r>
      <w:r w:rsidRPr="00BB265D">
        <w:rPr>
          <w:rtl/>
        </w:rPr>
        <w:t>فيكون هنا مضافا إلى المفعول. والمراد</w:t>
      </w:r>
      <w:r>
        <w:rPr>
          <w:rtl/>
        </w:rPr>
        <w:t xml:space="preserve">: </w:t>
      </w:r>
      <w:r w:rsidRPr="00BB265D">
        <w:rPr>
          <w:rtl/>
        </w:rPr>
        <w:t>ما تقدّم من ذنبهم إليك في منعهم إيّاك عن مكّة</w:t>
      </w:r>
      <w:r>
        <w:rPr>
          <w:rtl/>
        </w:rPr>
        <w:t xml:space="preserve">، </w:t>
      </w:r>
      <w:r w:rsidRPr="00BB265D">
        <w:rPr>
          <w:rtl/>
        </w:rPr>
        <w:t>وصدّهم لك عن المسجد الحرام. ويكون معنى المغفرة على هذا التأويل</w:t>
      </w:r>
      <w:r>
        <w:rPr>
          <w:rtl/>
        </w:rPr>
        <w:t xml:space="preserve">: </w:t>
      </w:r>
      <w:r w:rsidRPr="00BB265D">
        <w:rPr>
          <w:rtl/>
        </w:rPr>
        <w:t>الإزالة والنسخ لأحكام أعدائه من المشركين عليه</w:t>
      </w:r>
      <w:r>
        <w:rPr>
          <w:rtl/>
        </w:rPr>
        <w:t xml:space="preserve">، </w:t>
      </w:r>
      <w:r w:rsidRPr="00BB265D">
        <w:rPr>
          <w:rtl/>
        </w:rPr>
        <w:t>أي</w:t>
      </w:r>
      <w:r>
        <w:rPr>
          <w:rtl/>
        </w:rPr>
        <w:t xml:space="preserve">: </w:t>
      </w:r>
      <w:r w:rsidRPr="00BB265D">
        <w:rPr>
          <w:rtl/>
        </w:rPr>
        <w:t>يزيل الله تعالى ذلك عنك</w:t>
      </w:r>
      <w:r>
        <w:rPr>
          <w:rtl/>
        </w:rPr>
        <w:t xml:space="preserve">، </w:t>
      </w:r>
      <w:r w:rsidRPr="00BB265D">
        <w:rPr>
          <w:rtl/>
        </w:rPr>
        <w:t>ويستر عليك تلك الوصمة بما يفتح الله لك من مكّة</w:t>
      </w:r>
      <w:r>
        <w:rPr>
          <w:rtl/>
        </w:rPr>
        <w:t xml:space="preserve">، </w:t>
      </w:r>
      <w:r w:rsidRPr="00BB265D">
        <w:rPr>
          <w:rtl/>
        </w:rPr>
        <w:t>فستدخلها فيما بعد. ولذلك جعله جزاء على جهاده</w:t>
      </w:r>
      <w:r>
        <w:rPr>
          <w:rtl/>
        </w:rPr>
        <w:t xml:space="preserve">، </w:t>
      </w:r>
      <w:r w:rsidRPr="00BB265D">
        <w:rPr>
          <w:rtl/>
        </w:rPr>
        <w:t>وغرضا في الفتح</w:t>
      </w:r>
      <w:r>
        <w:rPr>
          <w:rtl/>
        </w:rPr>
        <w:t xml:space="preserve">، </w:t>
      </w:r>
      <w:r w:rsidRPr="00BB265D">
        <w:rPr>
          <w:rtl/>
        </w:rPr>
        <w:t>ووجها له.</w:t>
      </w:r>
    </w:p>
    <w:p w:rsidR="009E6576" w:rsidRPr="00BB265D" w:rsidRDefault="009E6576" w:rsidP="00393F8B">
      <w:pPr>
        <w:pStyle w:val="libNormal"/>
        <w:rPr>
          <w:rtl/>
        </w:rPr>
      </w:pPr>
      <w:r w:rsidRPr="00BB265D">
        <w:rPr>
          <w:rtl/>
        </w:rPr>
        <w:t>قال</w:t>
      </w:r>
      <w:r>
        <w:rPr>
          <w:rtl/>
        </w:rPr>
        <w:t xml:space="preserve">: </w:t>
      </w:r>
      <w:r w:rsidRPr="00BB265D">
        <w:rPr>
          <w:rtl/>
        </w:rPr>
        <w:t>ولو أنّه أراد مغفرة ذنوبه لم يكن لقوله</w:t>
      </w:r>
      <w:r>
        <w:rPr>
          <w:rtl/>
        </w:rPr>
        <w:t xml:space="preserve">: </w:t>
      </w:r>
      <w:r w:rsidRPr="00D7004D">
        <w:rPr>
          <w:rStyle w:val="libAlaemChar"/>
          <w:rtl/>
        </w:rPr>
        <w:t>(</w:t>
      </w:r>
      <w:r w:rsidRPr="00125393">
        <w:rPr>
          <w:rStyle w:val="libAieChar"/>
          <w:rtl/>
        </w:rPr>
        <w:t>إِنَّا فَتَحْنا لَكَ فَتْحاً مُبِيناً لِيَغْفِرَ لَكَ اللهُ</w:t>
      </w:r>
      <w:r w:rsidRPr="00D7004D">
        <w:rPr>
          <w:rStyle w:val="libAlaemChar"/>
          <w:rtl/>
        </w:rPr>
        <w:t>)</w:t>
      </w:r>
      <w:r w:rsidRPr="00BB265D">
        <w:rPr>
          <w:rtl/>
        </w:rPr>
        <w:t xml:space="preserve"> معنى معقول</w:t>
      </w:r>
      <w:r>
        <w:rPr>
          <w:rtl/>
        </w:rPr>
        <w:t xml:space="preserve">، </w:t>
      </w:r>
      <w:r w:rsidRPr="00BB265D">
        <w:rPr>
          <w:rtl/>
        </w:rPr>
        <w:t>لأنّ المغفرة للذنوب لا تعلّق لها بالفتح</w:t>
      </w:r>
      <w:r>
        <w:rPr>
          <w:rtl/>
        </w:rPr>
        <w:t xml:space="preserve">، </w:t>
      </w:r>
      <w:r w:rsidRPr="00BB265D">
        <w:rPr>
          <w:rtl/>
        </w:rPr>
        <w:t>فلا يكون غرضا فيه.</w:t>
      </w:r>
    </w:p>
    <w:p w:rsidR="009E6576" w:rsidRPr="00BB265D" w:rsidRDefault="009E6576" w:rsidP="00393F8B">
      <w:pPr>
        <w:pStyle w:val="libNormal"/>
        <w:rPr>
          <w:rtl/>
        </w:rPr>
      </w:pPr>
      <w:r w:rsidRPr="00BB265D">
        <w:rPr>
          <w:rtl/>
        </w:rPr>
        <w:t>وأمّا قوله</w:t>
      </w:r>
      <w:r>
        <w:rPr>
          <w:rtl/>
        </w:rPr>
        <w:t xml:space="preserve">: </w:t>
      </w:r>
      <w:r w:rsidRPr="00BB265D">
        <w:rPr>
          <w:rtl/>
        </w:rPr>
        <w:t>«ما تقدم وما تأخر» فلا يمتنع أن يريد به ما تقدّم زمانه من فعلهم القبيح بك وبقومك.</w:t>
      </w:r>
    </w:p>
    <w:p w:rsidR="009E6576" w:rsidRPr="00BB265D" w:rsidRDefault="009E6576" w:rsidP="00393F8B">
      <w:pPr>
        <w:pStyle w:val="libNormal"/>
        <w:rPr>
          <w:rtl/>
        </w:rPr>
      </w:pPr>
      <w:r w:rsidRPr="00BB265D">
        <w:rPr>
          <w:rtl/>
        </w:rPr>
        <w:t>وقيل أيضا في ذلك وجوه أخر :</w:t>
      </w:r>
    </w:p>
    <w:p w:rsidR="009E6576" w:rsidRPr="00BB265D" w:rsidRDefault="009E6576" w:rsidP="00393F8B">
      <w:pPr>
        <w:pStyle w:val="libNormal"/>
        <w:rPr>
          <w:rtl/>
        </w:rPr>
      </w:pPr>
      <w:r w:rsidRPr="00BB265D">
        <w:rPr>
          <w:rtl/>
        </w:rPr>
        <w:t>منها</w:t>
      </w:r>
      <w:r>
        <w:rPr>
          <w:rtl/>
        </w:rPr>
        <w:t xml:space="preserve">: </w:t>
      </w:r>
      <w:r w:rsidRPr="00BB265D">
        <w:rPr>
          <w:rtl/>
        </w:rPr>
        <w:t>أنّ معناه</w:t>
      </w:r>
      <w:r>
        <w:rPr>
          <w:rtl/>
        </w:rPr>
        <w:t xml:space="preserve">: </w:t>
      </w:r>
      <w:r w:rsidRPr="00BB265D">
        <w:rPr>
          <w:rtl/>
        </w:rPr>
        <w:t>لو كان لك ذنب قديم أو حديث لغفرناه لك.</w:t>
      </w:r>
    </w:p>
    <w:p w:rsidR="009E6576" w:rsidRPr="00BB265D" w:rsidRDefault="009E6576" w:rsidP="00393F8B">
      <w:pPr>
        <w:pStyle w:val="libNormal"/>
        <w:rPr>
          <w:rtl/>
        </w:rPr>
      </w:pPr>
      <w:r w:rsidRPr="00BB265D">
        <w:rPr>
          <w:rtl/>
        </w:rPr>
        <w:t>ومنها</w:t>
      </w:r>
      <w:r>
        <w:rPr>
          <w:rtl/>
        </w:rPr>
        <w:t xml:space="preserve">: </w:t>
      </w:r>
      <w:r w:rsidRPr="00BB265D">
        <w:rPr>
          <w:rtl/>
        </w:rPr>
        <w:t xml:space="preserve">أنّ المراد بالذنب هنا ترك المندوب. وحسن ذلك لأنّ من المعلوم أنّه </w:t>
      </w:r>
      <w:r w:rsidRPr="00D7004D">
        <w:rPr>
          <w:rStyle w:val="libAlaemChar"/>
          <w:rtl/>
        </w:rPr>
        <w:t>صلى‌الله‌عليه‌وآله‌وسلم</w:t>
      </w:r>
      <w:r w:rsidRPr="00BB265D">
        <w:rPr>
          <w:rtl/>
        </w:rPr>
        <w:t xml:space="preserve"> ممّن لا يخالف الأوامر الواجبة</w:t>
      </w:r>
      <w:r>
        <w:rPr>
          <w:rtl/>
        </w:rPr>
        <w:t xml:space="preserve">، </w:t>
      </w:r>
      <w:r w:rsidRPr="00BB265D">
        <w:rPr>
          <w:rtl/>
        </w:rPr>
        <w:t>فجاز أن يسمّى ذنبا منه ما لو وقع من غيره لم يسمّ ذنبا</w:t>
      </w:r>
      <w:r>
        <w:rPr>
          <w:rtl/>
        </w:rPr>
        <w:t xml:space="preserve">، </w:t>
      </w:r>
      <w:r w:rsidRPr="00BB265D">
        <w:rPr>
          <w:rtl/>
        </w:rPr>
        <w:t>لعلوّ قدره ورفعة شأنه.</w:t>
      </w:r>
    </w:p>
    <w:p w:rsidR="009E6576" w:rsidRPr="00BB265D" w:rsidRDefault="009E6576" w:rsidP="00393F8B">
      <w:pPr>
        <w:pStyle w:val="libNormal"/>
        <w:rPr>
          <w:rtl/>
        </w:rPr>
      </w:pPr>
      <w:r w:rsidRPr="00BB265D">
        <w:rPr>
          <w:rtl/>
        </w:rPr>
        <w:t>ومنها</w:t>
      </w:r>
      <w:r>
        <w:rPr>
          <w:rtl/>
        </w:rPr>
        <w:t xml:space="preserve">: </w:t>
      </w:r>
      <w:r w:rsidRPr="00BB265D">
        <w:rPr>
          <w:rtl/>
        </w:rPr>
        <w:t>أنّ القول خرج مخرج التعظيم وحسن الخطاب</w:t>
      </w:r>
      <w:r>
        <w:rPr>
          <w:rtl/>
        </w:rPr>
        <w:t xml:space="preserve">، </w:t>
      </w:r>
      <w:r w:rsidRPr="00BB265D">
        <w:rPr>
          <w:rtl/>
        </w:rPr>
        <w:t>كما قيل في قوله :</w:t>
      </w:r>
    </w:p>
    <w:p w:rsidR="009E6576" w:rsidRPr="00BB265D" w:rsidRDefault="009E6576" w:rsidP="00393F8B">
      <w:pPr>
        <w:pStyle w:val="libNormal0"/>
        <w:rPr>
          <w:rtl/>
        </w:rPr>
      </w:pPr>
      <w:r>
        <w:rPr>
          <w:rtl/>
        </w:rPr>
        <w:br w:type="page"/>
      </w:r>
      <w:r w:rsidRPr="00D7004D">
        <w:rPr>
          <w:rStyle w:val="libAlaemChar"/>
          <w:rtl/>
        </w:rPr>
        <w:lastRenderedPageBreak/>
        <w:t>(</w:t>
      </w:r>
      <w:r w:rsidRPr="00125393">
        <w:rPr>
          <w:rStyle w:val="libAieChar"/>
          <w:rtl/>
        </w:rPr>
        <w:t>عَفَا اللهُ عَنْكَ</w:t>
      </w:r>
      <w:r w:rsidRPr="00D7004D">
        <w:rPr>
          <w:rStyle w:val="libAlaemChar"/>
          <w:rtl/>
        </w:rPr>
        <w:t>)</w:t>
      </w:r>
      <w:r w:rsidRPr="00BB265D">
        <w:rPr>
          <w:rtl/>
        </w:rPr>
        <w:t xml:space="preserve"> </w:t>
      </w:r>
      <w:r w:rsidRPr="00D736D6">
        <w:rPr>
          <w:rStyle w:val="libFootnotenumChar"/>
          <w:rtl/>
        </w:rPr>
        <w:t>(1)</w:t>
      </w:r>
      <w:r>
        <w:rPr>
          <w:rtl/>
        </w:rPr>
        <w:t>.</w:t>
      </w:r>
    </w:p>
    <w:p w:rsidR="009E6576" w:rsidRPr="00BB265D" w:rsidRDefault="009E6576" w:rsidP="00393F8B">
      <w:pPr>
        <w:pStyle w:val="libNormal"/>
        <w:rPr>
          <w:rtl/>
        </w:rPr>
      </w:pPr>
      <w:r w:rsidRPr="00BB265D">
        <w:rPr>
          <w:rtl/>
        </w:rPr>
        <w:t>وهذا ضعيف</w:t>
      </w:r>
      <w:r>
        <w:rPr>
          <w:rtl/>
        </w:rPr>
        <w:t xml:space="preserve">، </w:t>
      </w:r>
      <w:r w:rsidRPr="00BB265D">
        <w:rPr>
          <w:rtl/>
        </w:rPr>
        <w:t>لأنّ العادة جرت في مثل هذا أن يكون على لفظ الدعاء.</w:t>
      </w:r>
    </w:p>
    <w:p w:rsidR="009E6576" w:rsidRPr="00BB265D" w:rsidRDefault="009E6576" w:rsidP="00393F8B">
      <w:pPr>
        <w:pStyle w:val="libNormal"/>
        <w:rPr>
          <w:rtl/>
        </w:rPr>
      </w:pPr>
      <w:r w:rsidRPr="00D7004D">
        <w:rPr>
          <w:rStyle w:val="libAlaemChar"/>
          <w:rtl/>
        </w:rPr>
        <w:t>(</w:t>
      </w:r>
      <w:r w:rsidRPr="00125393">
        <w:rPr>
          <w:rStyle w:val="libAieChar"/>
          <w:rtl/>
        </w:rPr>
        <w:t>وَيُتِمَّ نِعْمَتَهُ عَلَيْكَ</w:t>
      </w:r>
      <w:r w:rsidRPr="00D7004D">
        <w:rPr>
          <w:rStyle w:val="libAlaemChar"/>
          <w:rtl/>
        </w:rPr>
        <w:t>)</w:t>
      </w:r>
      <w:r w:rsidRPr="00BB265D">
        <w:rPr>
          <w:rtl/>
        </w:rPr>
        <w:t xml:space="preserve"> بإعلاء دينك على سائر الأديان</w:t>
      </w:r>
      <w:r>
        <w:rPr>
          <w:rtl/>
        </w:rPr>
        <w:t xml:space="preserve">، </w:t>
      </w:r>
      <w:r w:rsidRPr="00BB265D">
        <w:rPr>
          <w:rtl/>
        </w:rPr>
        <w:t>وبقاء شرعك</w:t>
      </w:r>
      <w:r>
        <w:rPr>
          <w:rtl/>
        </w:rPr>
        <w:t xml:space="preserve">، </w:t>
      </w:r>
      <w:r w:rsidRPr="00BB265D">
        <w:rPr>
          <w:rtl/>
        </w:rPr>
        <w:t xml:space="preserve">وضمّ الملك إلى النبوّة. وقيل بفتح خيبر ومكّة والطائف. </w:t>
      </w:r>
      <w:r w:rsidRPr="00D7004D">
        <w:rPr>
          <w:rStyle w:val="libAlaemChar"/>
          <w:rtl/>
        </w:rPr>
        <w:t>(</w:t>
      </w:r>
      <w:r w:rsidRPr="00125393">
        <w:rPr>
          <w:rStyle w:val="libAieChar"/>
          <w:rtl/>
        </w:rPr>
        <w:t>وَيَهْدِيَكَ صِراطاً مُسْتَقِيماً</w:t>
      </w:r>
      <w:r w:rsidRPr="00D7004D">
        <w:rPr>
          <w:rStyle w:val="libAlaemChar"/>
          <w:rtl/>
        </w:rPr>
        <w:t>)</w:t>
      </w:r>
      <w:r w:rsidRPr="00BB265D">
        <w:rPr>
          <w:rtl/>
        </w:rPr>
        <w:t xml:space="preserve"> في تبليغ الرسالة وإقامة مراسم الرئاسة. أو تثبيتك على صراط يؤدّي بسالكه إلى الجنّة.</w:t>
      </w:r>
    </w:p>
    <w:p w:rsidR="009E6576" w:rsidRPr="00BB265D" w:rsidRDefault="009E6576" w:rsidP="00393F8B">
      <w:pPr>
        <w:pStyle w:val="libNormal"/>
        <w:rPr>
          <w:rtl/>
        </w:rPr>
      </w:pPr>
      <w:r w:rsidRPr="00D7004D">
        <w:rPr>
          <w:rStyle w:val="libAlaemChar"/>
          <w:rtl/>
        </w:rPr>
        <w:t>(</w:t>
      </w:r>
      <w:r w:rsidRPr="00125393">
        <w:rPr>
          <w:rStyle w:val="libAieChar"/>
          <w:rtl/>
        </w:rPr>
        <w:t>وَيَنْصُرَكَ اللهُ نَصْراً عَزِيزاً</w:t>
      </w:r>
      <w:r w:rsidRPr="00D7004D">
        <w:rPr>
          <w:rStyle w:val="libAlaemChar"/>
          <w:rtl/>
        </w:rPr>
        <w:t>)</w:t>
      </w:r>
      <w:r w:rsidRPr="00BB265D">
        <w:rPr>
          <w:rtl/>
        </w:rPr>
        <w:t xml:space="preserve"> أي</w:t>
      </w:r>
      <w:r>
        <w:rPr>
          <w:rtl/>
        </w:rPr>
        <w:t xml:space="preserve">: </w:t>
      </w:r>
      <w:r w:rsidRPr="00BB265D">
        <w:rPr>
          <w:rtl/>
        </w:rPr>
        <w:t>نصرا فيه عزّ ومنعة. أو يعزّ به المنصور.</w:t>
      </w:r>
    </w:p>
    <w:p w:rsidR="009E6576" w:rsidRPr="00BB265D" w:rsidRDefault="009E6576" w:rsidP="00393F8B">
      <w:pPr>
        <w:pStyle w:val="libNormal"/>
        <w:rPr>
          <w:rtl/>
        </w:rPr>
      </w:pPr>
      <w:r w:rsidRPr="00BB265D">
        <w:rPr>
          <w:rtl/>
        </w:rPr>
        <w:t xml:space="preserve">فهو وصف بصفة المنصور مبالغة إسنادا مجازيّا. أو عزيزا صاحبه. وقد فعل ذلك بنبيّه </w:t>
      </w:r>
      <w:r w:rsidRPr="00D7004D">
        <w:rPr>
          <w:rStyle w:val="libAlaemChar"/>
          <w:rtl/>
        </w:rPr>
        <w:t>صلى‌الله‌عليه‌وآله‌وسلم</w:t>
      </w:r>
      <w:r>
        <w:rPr>
          <w:rtl/>
        </w:rPr>
        <w:t xml:space="preserve">، </w:t>
      </w:r>
      <w:r w:rsidRPr="00BB265D">
        <w:rPr>
          <w:rtl/>
        </w:rPr>
        <w:t>إذ صيّر دينه أعزّ الأديان</w:t>
      </w:r>
      <w:r>
        <w:rPr>
          <w:rtl/>
        </w:rPr>
        <w:t xml:space="preserve">، </w:t>
      </w:r>
      <w:r w:rsidRPr="00BB265D">
        <w:rPr>
          <w:rtl/>
        </w:rPr>
        <w:t>وسلطانه أعظم السلطان.</w:t>
      </w:r>
    </w:p>
    <w:p w:rsidR="009E6576" w:rsidRPr="00BB265D" w:rsidRDefault="009E6576" w:rsidP="00393F8B">
      <w:pPr>
        <w:pStyle w:val="libNormal"/>
        <w:rPr>
          <w:rtl/>
        </w:rPr>
      </w:pPr>
      <w:r w:rsidRPr="00D7004D">
        <w:rPr>
          <w:rStyle w:val="libAlaemChar"/>
          <w:rtl/>
        </w:rPr>
        <w:t>(</w:t>
      </w:r>
      <w:r w:rsidRPr="00125393">
        <w:rPr>
          <w:rStyle w:val="libAieChar"/>
          <w:rtl/>
        </w:rPr>
        <w:t>هُوَ الَّذِي أَنْزَلَ السَّكِينَةَ</w:t>
      </w:r>
      <w:r w:rsidRPr="00D7004D">
        <w:rPr>
          <w:rStyle w:val="libAlaemChar"/>
          <w:rtl/>
        </w:rPr>
        <w:t>)</w:t>
      </w:r>
      <w:r w:rsidRPr="00BB265D">
        <w:rPr>
          <w:rtl/>
        </w:rPr>
        <w:t xml:space="preserve"> هي اسم السكون</w:t>
      </w:r>
      <w:r>
        <w:rPr>
          <w:rtl/>
        </w:rPr>
        <w:t xml:space="preserve">، </w:t>
      </w:r>
      <w:r w:rsidRPr="00BB265D">
        <w:rPr>
          <w:rtl/>
        </w:rPr>
        <w:t>كالبهيتة للبهتان</w:t>
      </w:r>
      <w:r>
        <w:rPr>
          <w:rtl/>
        </w:rPr>
        <w:t xml:space="preserve">، </w:t>
      </w:r>
      <w:r w:rsidRPr="00BB265D">
        <w:rPr>
          <w:rtl/>
        </w:rPr>
        <w:t>أي</w:t>
      </w:r>
      <w:r>
        <w:rPr>
          <w:rtl/>
        </w:rPr>
        <w:t xml:space="preserve">: </w:t>
      </w:r>
      <w:r w:rsidRPr="00BB265D">
        <w:rPr>
          <w:rtl/>
        </w:rPr>
        <w:t xml:space="preserve">أنزل الثبات والطمأنينة </w:t>
      </w:r>
      <w:r w:rsidRPr="00D7004D">
        <w:rPr>
          <w:rStyle w:val="libAlaemChar"/>
          <w:rtl/>
        </w:rPr>
        <w:t>(</w:t>
      </w:r>
      <w:r w:rsidRPr="00125393">
        <w:rPr>
          <w:rStyle w:val="libAieChar"/>
          <w:rtl/>
        </w:rPr>
        <w:t>فِي قُلُوبِ الْمُؤْمِنِينَ</w:t>
      </w:r>
      <w:r w:rsidRPr="00D7004D">
        <w:rPr>
          <w:rStyle w:val="libAlaemChar"/>
          <w:rtl/>
        </w:rPr>
        <w:t>)</w:t>
      </w:r>
      <w:r w:rsidRPr="00BB265D">
        <w:rPr>
          <w:rtl/>
        </w:rPr>
        <w:t xml:space="preserve"> أي</w:t>
      </w:r>
      <w:r>
        <w:rPr>
          <w:rtl/>
        </w:rPr>
        <w:t xml:space="preserve">: </w:t>
      </w:r>
      <w:r w:rsidRPr="00BB265D">
        <w:rPr>
          <w:rtl/>
        </w:rPr>
        <w:t>يفعل بهم اللطف الّذي يحصل لهم عنده</w:t>
      </w:r>
      <w:r>
        <w:rPr>
          <w:rtl/>
        </w:rPr>
        <w:t xml:space="preserve">، </w:t>
      </w:r>
      <w:r w:rsidRPr="00BB265D">
        <w:rPr>
          <w:rtl/>
        </w:rPr>
        <w:t>من البصيرة بالحقّ ما تسكن إليه نفوسهم. وذلك بكثرة ما ينصب لهم من الأدلّة الهادية إليه</w:t>
      </w:r>
      <w:r>
        <w:rPr>
          <w:rtl/>
        </w:rPr>
        <w:t xml:space="preserve">، </w:t>
      </w:r>
      <w:r w:rsidRPr="00BB265D">
        <w:rPr>
          <w:rtl/>
        </w:rPr>
        <w:t>ومن جملتها ها هنا أن يقع الصلح بينهم وبين المعاندين</w:t>
      </w:r>
      <w:r>
        <w:rPr>
          <w:rtl/>
        </w:rPr>
        <w:t xml:space="preserve">، </w:t>
      </w:r>
      <w:r w:rsidRPr="00BB265D">
        <w:rPr>
          <w:rtl/>
        </w:rPr>
        <w:t>ويأمنوا منهم لذلك</w:t>
      </w:r>
      <w:r>
        <w:rPr>
          <w:rtl/>
        </w:rPr>
        <w:t xml:space="preserve">، </w:t>
      </w:r>
      <w:r w:rsidRPr="00BB265D">
        <w:rPr>
          <w:rtl/>
        </w:rPr>
        <w:t>بعد أن قلقت نفوسهم</w:t>
      </w:r>
      <w:r>
        <w:rPr>
          <w:rtl/>
        </w:rPr>
        <w:t xml:space="preserve">، </w:t>
      </w:r>
      <w:r w:rsidRPr="00BB265D">
        <w:rPr>
          <w:rtl/>
        </w:rPr>
        <w:t>ودحضت أقدامهم</w:t>
      </w:r>
      <w:r>
        <w:rPr>
          <w:rtl/>
        </w:rPr>
        <w:t xml:space="preserve">، </w:t>
      </w:r>
      <w:r w:rsidRPr="00BB265D">
        <w:rPr>
          <w:rtl/>
        </w:rPr>
        <w:t>لفرط الدهشة والخوف</w:t>
      </w:r>
      <w:r>
        <w:rPr>
          <w:rtl/>
        </w:rPr>
        <w:t xml:space="preserve">، </w:t>
      </w:r>
      <w:r w:rsidRPr="00BB265D">
        <w:rPr>
          <w:rtl/>
        </w:rPr>
        <w:t>ويروا من الفتوح وعلوّ كلمة الإسلام على وفق ما وعدوا.</w:t>
      </w:r>
    </w:p>
    <w:p w:rsidR="009E6576" w:rsidRPr="00BB265D" w:rsidRDefault="009E6576" w:rsidP="00393F8B">
      <w:pPr>
        <w:pStyle w:val="libNormal"/>
        <w:rPr>
          <w:rtl/>
        </w:rPr>
      </w:pPr>
      <w:r w:rsidRPr="00D7004D">
        <w:rPr>
          <w:rStyle w:val="libAlaemChar"/>
          <w:rtl/>
        </w:rPr>
        <w:t>(</w:t>
      </w:r>
      <w:r w:rsidRPr="00125393">
        <w:rPr>
          <w:rStyle w:val="libAieChar"/>
          <w:rtl/>
        </w:rPr>
        <w:t>لِيَزْدادُوا إِيماناً مَعَ إِيمانِهِمْ</w:t>
      </w:r>
      <w:r w:rsidRPr="00D7004D">
        <w:rPr>
          <w:rStyle w:val="libAlaemChar"/>
          <w:rtl/>
        </w:rPr>
        <w:t>)</w:t>
      </w:r>
      <w:r w:rsidRPr="00BB265D">
        <w:rPr>
          <w:rtl/>
        </w:rPr>
        <w:t xml:space="preserve"> يقينا مع يقينهم</w:t>
      </w:r>
      <w:r>
        <w:rPr>
          <w:rtl/>
        </w:rPr>
        <w:t xml:space="preserve">، </w:t>
      </w:r>
      <w:r w:rsidRPr="00BB265D">
        <w:rPr>
          <w:rtl/>
        </w:rPr>
        <w:t>بمزيّة رسوخ العقيدة واطمئنان النفس عليها</w:t>
      </w:r>
      <w:r>
        <w:rPr>
          <w:rtl/>
        </w:rPr>
        <w:t xml:space="preserve">، </w:t>
      </w:r>
      <w:r w:rsidRPr="00BB265D">
        <w:rPr>
          <w:rtl/>
        </w:rPr>
        <w:t>لمشاهدتهم وعرفانهم. أو أنزل فيها السكون إلى ما جاء به الرسول من الشرائع</w:t>
      </w:r>
      <w:r>
        <w:rPr>
          <w:rtl/>
        </w:rPr>
        <w:t xml:space="preserve">، </w:t>
      </w:r>
      <w:r w:rsidRPr="00BB265D">
        <w:rPr>
          <w:rtl/>
        </w:rPr>
        <w:t>ليزدادوا بها إيمانا مقرونا إلى إيمانهم بالله واليوم الآخر.</w:t>
      </w:r>
    </w:p>
    <w:p w:rsidR="009E6576" w:rsidRPr="00BB265D" w:rsidRDefault="009E6576" w:rsidP="00393F8B">
      <w:pPr>
        <w:pStyle w:val="libNormal"/>
        <w:rPr>
          <w:rtl/>
        </w:rPr>
      </w:pPr>
      <w:r w:rsidRPr="00BB265D">
        <w:rPr>
          <w:rtl/>
        </w:rPr>
        <w:t>وعن ابن عبّاس</w:t>
      </w:r>
      <w:r>
        <w:rPr>
          <w:rtl/>
        </w:rPr>
        <w:t xml:space="preserve">: </w:t>
      </w:r>
      <w:r w:rsidRPr="00BB265D">
        <w:rPr>
          <w:rtl/>
        </w:rPr>
        <w:t xml:space="preserve">إنّ أوّل ما أتاهم به النبيّ </w:t>
      </w:r>
      <w:r w:rsidRPr="00D7004D">
        <w:rPr>
          <w:rStyle w:val="libAlaemChar"/>
          <w:rtl/>
        </w:rPr>
        <w:t>صلى‌الله‌عليه‌وآله‌وسلم</w:t>
      </w:r>
      <w:r w:rsidRPr="00BB265D">
        <w:rPr>
          <w:rtl/>
        </w:rPr>
        <w:t xml:space="preserve"> التوحيد</w:t>
      </w:r>
      <w:r>
        <w:rPr>
          <w:rtl/>
        </w:rPr>
        <w:t xml:space="preserve">، </w:t>
      </w:r>
      <w:r w:rsidRPr="00BB265D">
        <w:rPr>
          <w:rtl/>
        </w:rPr>
        <w:t>فلمّا آمنوا بالله وحده أنزل الصلاة والزكاة</w:t>
      </w:r>
      <w:r>
        <w:rPr>
          <w:rtl/>
        </w:rPr>
        <w:t xml:space="preserve">، </w:t>
      </w:r>
      <w:r w:rsidRPr="00BB265D">
        <w:rPr>
          <w:rtl/>
        </w:rPr>
        <w:t>ثمّ الحجّ</w:t>
      </w:r>
      <w:r>
        <w:rPr>
          <w:rtl/>
        </w:rPr>
        <w:t xml:space="preserve">، </w:t>
      </w:r>
      <w:r w:rsidRPr="00BB265D">
        <w:rPr>
          <w:rtl/>
        </w:rPr>
        <w:t>ثمّ الجهاد</w:t>
      </w:r>
      <w:r>
        <w:rPr>
          <w:rtl/>
        </w:rPr>
        <w:t xml:space="preserve">، </w:t>
      </w:r>
      <w:r w:rsidRPr="00BB265D">
        <w:rPr>
          <w:rtl/>
        </w:rPr>
        <w:t>فازدادوا إيمانا إلى إيمانهم.</w:t>
      </w:r>
    </w:p>
    <w:p w:rsidR="009E6576" w:rsidRPr="00BB265D" w:rsidRDefault="009E6576" w:rsidP="00393F8B">
      <w:pPr>
        <w:pStyle w:val="libNormal"/>
        <w:rPr>
          <w:rtl/>
        </w:rPr>
      </w:pPr>
      <w:r w:rsidRPr="00BB265D">
        <w:rPr>
          <w:rtl/>
        </w:rPr>
        <w:t>أو أنزل فيها الوقار والعظمة لله ولرسوله</w:t>
      </w:r>
      <w:r>
        <w:rPr>
          <w:rtl/>
        </w:rPr>
        <w:t xml:space="preserve">، </w:t>
      </w:r>
      <w:r w:rsidRPr="00BB265D">
        <w:rPr>
          <w:rtl/>
        </w:rPr>
        <w:t>ليزدادوا باعتقاد ذلك إيمانا إلى</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التوبة</w:t>
      </w:r>
      <w:r>
        <w:rPr>
          <w:rtl/>
        </w:rPr>
        <w:t xml:space="preserve">: </w:t>
      </w:r>
      <w:r w:rsidRPr="00BB265D">
        <w:rPr>
          <w:rtl/>
        </w:rPr>
        <w:t>43.</w:t>
      </w:r>
    </w:p>
    <w:p w:rsidR="009E6576" w:rsidRPr="00BB265D" w:rsidRDefault="009E6576" w:rsidP="00393F8B">
      <w:pPr>
        <w:pStyle w:val="libNormal0"/>
        <w:rPr>
          <w:rtl/>
        </w:rPr>
      </w:pPr>
      <w:r>
        <w:rPr>
          <w:rtl/>
        </w:rPr>
        <w:br w:type="page"/>
      </w:r>
      <w:r w:rsidRPr="00BB265D">
        <w:rPr>
          <w:rtl/>
        </w:rPr>
        <w:lastRenderedPageBreak/>
        <w:t>إيمانهم. يعني</w:t>
      </w:r>
      <w:r>
        <w:rPr>
          <w:rtl/>
        </w:rPr>
        <w:t xml:space="preserve">: </w:t>
      </w:r>
      <w:r w:rsidRPr="00BB265D">
        <w:rPr>
          <w:rtl/>
        </w:rPr>
        <w:t>يزدادوا معارف على المعرفة الحاصلة عندهم.</w:t>
      </w:r>
    </w:p>
    <w:p w:rsidR="009E6576" w:rsidRPr="00BB265D" w:rsidRDefault="009E6576" w:rsidP="00393F8B">
      <w:pPr>
        <w:pStyle w:val="libNormal"/>
        <w:rPr>
          <w:rtl/>
        </w:rPr>
      </w:pPr>
      <w:r w:rsidRPr="00BB265D">
        <w:rPr>
          <w:rtl/>
        </w:rPr>
        <w:t>وقيل</w:t>
      </w:r>
      <w:r>
        <w:rPr>
          <w:rtl/>
        </w:rPr>
        <w:t xml:space="preserve">: </w:t>
      </w:r>
      <w:r w:rsidRPr="00BB265D">
        <w:rPr>
          <w:rtl/>
        </w:rPr>
        <w:t>أنزل فيها الرحمة ليتراحموا</w:t>
      </w:r>
      <w:r>
        <w:rPr>
          <w:rtl/>
        </w:rPr>
        <w:t xml:space="preserve">، </w:t>
      </w:r>
      <w:r w:rsidRPr="00BB265D">
        <w:rPr>
          <w:rtl/>
        </w:rPr>
        <w:t>فيزدادوا إيمانهم.</w:t>
      </w:r>
    </w:p>
    <w:p w:rsidR="009E6576" w:rsidRPr="00BB265D" w:rsidRDefault="009E6576" w:rsidP="00393F8B">
      <w:pPr>
        <w:pStyle w:val="libNormal"/>
        <w:rPr>
          <w:rtl/>
        </w:rPr>
      </w:pPr>
      <w:r w:rsidRPr="00D7004D">
        <w:rPr>
          <w:rStyle w:val="libAlaemChar"/>
          <w:rtl/>
        </w:rPr>
        <w:t>(</w:t>
      </w:r>
      <w:r w:rsidRPr="00125393">
        <w:rPr>
          <w:rStyle w:val="libAieChar"/>
          <w:rtl/>
        </w:rPr>
        <w:t>وَلِلَّهِ جُنُودُ السَّماواتِ وَالْأَرْضِ</w:t>
      </w:r>
      <w:r w:rsidRPr="00D7004D">
        <w:rPr>
          <w:rStyle w:val="libAlaemChar"/>
          <w:rtl/>
        </w:rPr>
        <w:t>)</w:t>
      </w:r>
      <w:r w:rsidRPr="00BB265D">
        <w:rPr>
          <w:rtl/>
        </w:rPr>
        <w:t xml:space="preserve"> يدبّر أمرها</w:t>
      </w:r>
      <w:r>
        <w:rPr>
          <w:rtl/>
        </w:rPr>
        <w:t xml:space="preserve">، </w:t>
      </w:r>
      <w:r w:rsidRPr="00BB265D">
        <w:rPr>
          <w:rtl/>
        </w:rPr>
        <w:t>فيسلّط بعضها على بعض تارة</w:t>
      </w:r>
      <w:r>
        <w:rPr>
          <w:rtl/>
        </w:rPr>
        <w:t xml:space="preserve">، </w:t>
      </w:r>
      <w:r w:rsidRPr="00BB265D">
        <w:rPr>
          <w:rtl/>
        </w:rPr>
        <w:t>ويوقع فيما بينهم السّلم اخرى</w:t>
      </w:r>
      <w:r>
        <w:rPr>
          <w:rtl/>
        </w:rPr>
        <w:t xml:space="preserve">، </w:t>
      </w:r>
      <w:r w:rsidRPr="00BB265D">
        <w:rPr>
          <w:rtl/>
        </w:rPr>
        <w:t>كما تقتضيه حكمته.</w:t>
      </w:r>
    </w:p>
    <w:p w:rsidR="009E6576" w:rsidRPr="00BB265D" w:rsidRDefault="009E6576" w:rsidP="00393F8B">
      <w:pPr>
        <w:pStyle w:val="libNormal"/>
        <w:rPr>
          <w:rtl/>
        </w:rPr>
      </w:pPr>
      <w:r w:rsidRPr="00BB265D">
        <w:rPr>
          <w:rtl/>
        </w:rPr>
        <w:t>وقيل</w:t>
      </w:r>
      <w:r>
        <w:rPr>
          <w:rtl/>
        </w:rPr>
        <w:t xml:space="preserve">: </w:t>
      </w:r>
      <w:r w:rsidRPr="00BB265D">
        <w:rPr>
          <w:rtl/>
        </w:rPr>
        <w:t>معناه</w:t>
      </w:r>
      <w:r>
        <w:rPr>
          <w:rtl/>
        </w:rPr>
        <w:t xml:space="preserve">: </w:t>
      </w:r>
      <w:r w:rsidRPr="00BB265D">
        <w:rPr>
          <w:rtl/>
        </w:rPr>
        <w:t>أنّ الله تعالى لو شاء لأعانكم بجنوده الّذين هم الملائكة والجنّ والإنس.</w:t>
      </w:r>
    </w:p>
    <w:p w:rsidR="009E6576" w:rsidRPr="00BB265D" w:rsidRDefault="009E6576" w:rsidP="00393F8B">
      <w:pPr>
        <w:pStyle w:val="libNormal"/>
        <w:rPr>
          <w:rtl/>
        </w:rPr>
      </w:pPr>
      <w:r w:rsidRPr="00BB265D">
        <w:rPr>
          <w:rtl/>
        </w:rPr>
        <w:t>وفيه بيان أنّه لو شاء لأهلك المشركين</w:t>
      </w:r>
      <w:r>
        <w:rPr>
          <w:rtl/>
        </w:rPr>
        <w:t xml:space="preserve">، </w:t>
      </w:r>
      <w:r w:rsidRPr="00BB265D">
        <w:rPr>
          <w:rtl/>
        </w:rPr>
        <w:t>لكنّه عالم بهم وبما يخرج من أصلابهم</w:t>
      </w:r>
      <w:r>
        <w:rPr>
          <w:rtl/>
        </w:rPr>
        <w:t xml:space="preserve">، </w:t>
      </w:r>
      <w:r w:rsidRPr="00BB265D">
        <w:rPr>
          <w:rtl/>
        </w:rPr>
        <w:t>فأمهلهم لعلمه وحكمته</w:t>
      </w:r>
      <w:r>
        <w:rPr>
          <w:rtl/>
        </w:rPr>
        <w:t xml:space="preserve">، </w:t>
      </w:r>
      <w:r w:rsidRPr="00BB265D">
        <w:rPr>
          <w:rtl/>
        </w:rPr>
        <w:t>ولم يأمر بالقتال عن عجز واحتياج</w:t>
      </w:r>
      <w:r>
        <w:rPr>
          <w:rtl/>
        </w:rPr>
        <w:t xml:space="preserve">، </w:t>
      </w:r>
      <w:r w:rsidRPr="00BB265D">
        <w:rPr>
          <w:rtl/>
        </w:rPr>
        <w:t>ولكن ليعرض المجاهدين لجزيل الثواب.</w:t>
      </w:r>
    </w:p>
    <w:p w:rsidR="009E6576" w:rsidRPr="00BB265D" w:rsidRDefault="009E6576" w:rsidP="00393F8B">
      <w:pPr>
        <w:pStyle w:val="libNormal"/>
        <w:rPr>
          <w:rtl/>
        </w:rPr>
      </w:pPr>
      <w:r w:rsidRPr="00D7004D">
        <w:rPr>
          <w:rStyle w:val="libAlaemChar"/>
          <w:rtl/>
        </w:rPr>
        <w:t>(</w:t>
      </w:r>
      <w:r w:rsidRPr="00125393">
        <w:rPr>
          <w:rStyle w:val="libAieChar"/>
          <w:rtl/>
        </w:rPr>
        <w:t>وَكانَ اللهُ عَلِيماً</w:t>
      </w:r>
      <w:r w:rsidRPr="00D7004D">
        <w:rPr>
          <w:rStyle w:val="libAlaemChar"/>
          <w:rtl/>
        </w:rPr>
        <w:t>)</w:t>
      </w:r>
      <w:r w:rsidRPr="00BB265D">
        <w:rPr>
          <w:rtl/>
        </w:rPr>
        <w:t xml:space="preserve"> بالمصالح </w:t>
      </w:r>
      <w:r w:rsidRPr="00D7004D">
        <w:rPr>
          <w:rStyle w:val="libAlaemChar"/>
          <w:rtl/>
        </w:rPr>
        <w:t>(</w:t>
      </w:r>
      <w:r w:rsidRPr="00125393">
        <w:rPr>
          <w:rStyle w:val="libAieChar"/>
          <w:rtl/>
        </w:rPr>
        <w:t>حَكِيماً</w:t>
      </w:r>
      <w:r w:rsidRPr="00D7004D">
        <w:rPr>
          <w:rStyle w:val="libAlaemChar"/>
          <w:rtl/>
        </w:rPr>
        <w:t>)</w:t>
      </w:r>
      <w:r w:rsidRPr="00BB265D">
        <w:rPr>
          <w:rtl/>
        </w:rPr>
        <w:t xml:space="preserve"> فيما يقدّر ويدبّر</w:t>
      </w:r>
      <w:r>
        <w:rPr>
          <w:rtl/>
        </w:rPr>
        <w:t xml:space="preserve">، </w:t>
      </w:r>
      <w:r w:rsidRPr="00BB265D">
        <w:rPr>
          <w:rtl/>
        </w:rPr>
        <w:t>فدبّر ما دبّر من تسليط المؤمنين.</w:t>
      </w:r>
    </w:p>
    <w:p w:rsidR="009E6576" w:rsidRPr="00BB265D" w:rsidRDefault="009E6576" w:rsidP="00393F8B">
      <w:pPr>
        <w:pStyle w:val="libNormal"/>
        <w:rPr>
          <w:rtl/>
        </w:rPr>
      </w:pPr>
      <w:r w:rsidRPr="00D7004D">
        <w:rPr>
          <w:rStyle w:val="libAlaemChar"/>
          <w:rtl/>
        </w:rPr>
        <w:t>(</w:t>
      </w:r>
      <w:r w:rsidRPr="00125393">
        <w:rPr>
          <w:rStyle w:val="libAieChar"/>
          <w:rtl/>
        </w:rPr>
        <w:t>لِيُدْخِلَ الْمُؤْمِنِينَ وَالْمُؤْمِناتِ جَنَّاتٍ تَجْرِي مِنْ تَحْتِهَا الْأَنْهارُ خالِدِينَ فِيها</w:t>
      </w:r>
      <w:r w:rsidRPr="00D7004D">
        <w:rPr>
          <w:rStyle w:val="libAlaemChar"/>
          <w:rtl/>
        </w:rPr>
        <w:t>)</w:t>
      </w:r>
      <w:r w:rsidRPr="00BB265D">
        <w:rPr>
          <w:rtl/>
        </w:rPr>
        <w:t xml:space="preserve"> فهذا مع ما بعده علّة</w:t>
      </w:r>
      <w:r w:rsidRPr="00F35565">
        <w:rPr>
          <w:rtl/>
        </w:rPr>
        <w:t xml:space="preserve"> </w:t>
      </w:r>
      <w:r w:rsidRPr="00BB265D">
        <w:rPr>
          <w:rtl/>
        </w:rPr>
        <w:t>ل</w:t>
      </w:r>
      <w:r>
        <w:rPr>
          <w:rFonts w:hint="cs"/>
          <w:rtl/>
        </w:rPr>
        <w:t>ـ</w:t>
      </w:r>
      <w:r w:rsidRPr="00BB265D">
        <w:rPr>
          <w:rtl/>
        </w:rPr>
        <w:t>ما دلّ عليه قوله</w:t>
      </w:r>
      <w:r>
        <w:rPr>
          <w:rtl/>
        </w:rPr>
        <w:t xml:space="preserve">: </w:t>
      </w:r>
      <w:r w:rsidRPr="00D7004D">
        <w:rPr>
          <w:rStyle w:val="libAlaemChar"/>
          <w:rtl/>
        </w:rPr>
        <w:t>(</w:t>
      </w:r>
      <w:r w:rsidRPr="00125393">
        <w:rPr>
          <w:rStyle w:val="libAieChar"/>
          <w:rtl/>
        </w:rPr>
        <w:t>وَلِلَّهِ جُنُودُ السَّماواتِ وَالْأَرْضِ</w:t>
      </w:r>
      <w:r w:rsidRPr="00D7004D">
        <w:rPr>
          <w:rStyle w:val="libAlaemChar"/>
          <w:rtl/>
        </w:rPr>
        <w:t>)</w:t>
      </w:r>
      <w:r w:rsidRPr="00BB265D">
        <w:rPr>
          <w:rtl/>
        </w:rPr>
        <w:t xml:space="preserve"> من معنى التدبير. فكأنّه قال</w:t>
      </w:r>
      <w:r>
        <w:rPr>
          <w:rtl/>
        </w:rPr>
        <w:t xml:space="preserve">: </w:t>
      </w:r>
      <w:r w:rsidRPr="00BB265D">
        <w:rPr>
          <w:rtl/>
        </w:rPr>
        <w:t>سلّط المؤمنين على الكافرين ليعرفوا نعمة الله فيه ويشكروها</w:t>
      </w:r>
      <w:r>
        <w:rPr>
          <w:rtl/>
        </w:rPr>
        <w:t xml:space="preserve">، </w:t>
      </w:r>
      <w:r w:rsidRPr="00BB265D">
        <w:rPr>
          <w:rtl/>
        </w:rPr>
        <w:t>فيدخل المؤمنين الجنّة</w:t>
      </w:r>
      <w:r>
        <w:rPr>
          <w:rtl/>
        </w:rPr>
        <w:t xml:space="preserve">، </w:t>
      </w:r>
      <w:r w:rsidRPr="00BB265D">
        <w:rPr>
          <w:rtl/>
        </w:rPr>
        <w:t>ويعذّب الكفّار والمنافقين</w:t>
      </w:r>
      <w:r w:rsidRPr="00F35565">
        <w:rPr>
          <w:rtl/>
        </w:rPr>
        <w:t xml:space="preserve"> </w:t>
      </w:r>
      <w:r w:rsidRPr="00BB265D">
        <w:rPr>
          <w:rtl/>
        </w:rPr>
        <w:t>ل</w:t>
      </w:r>
      <w:r>
        <w:rPr>
          <w:rFonts w:hint="cs"/>
          <w:rtl/>
        </w:rPr>
        <w:t>ـ</w:t>
      </w:r>
      <w:r w:rsidRPr="00BB265D">
        <w:rPr>
          <w:rtl/>
        </w:rPr>
        <w:t>ما غاضهم من ذلك. وقيل</w:t>
      </w:r>
      <w:r>
        <w:rPr>
          <w:rtl/>
        </w:rPr>
        <w:t xml:space="preserve">: </w:t>
      </w:r>
      <w:r w:rsidRPr="00BB265D">
        <w:rPr>
          <w:rtl/>
        </w:rPr>
        <w:t>علّة لقوله</w:t>
      </w:r>
      <w:r>
        <w:rPr>
          <w:rtl/>
        </w:rPr>
        <w:t xml:space="preserve">: </w:t>
      </w:r>
      <w:r w:rsidRPr="00BB265D">
        <w:rPr>
          <w:rtl/>
        </w:rPr>
        <w:t>فتحنا</w:t>
      </w:r>
      <w:r>
        <w:rPr>
          <w:rtl/>
        </w:rPr>
        <w:t xml:space="preserve">، </w:t>
      </w:r>
      <w:r w:rsidRPr="00BB265D">
        <w:rPr>
          <w:rtl/>
        </w:rPr>
        <w:t>أو أنزل</w:t>
      </w:r>
      <w:r>
        <w:rPr>
          <w:rtl/>
        </w:rPr>
        <w:t xml:space="preserve">، </w:t>
      </w:r>
      <w:r w:rsidRPr="00BB265D">
        <w:rPr>
          <w:rtl/>
        </w:rPr>
        <w:t>أو جميع ذلك</w:t>
      </w:r>
      <w:r>
        <w:rPr>
          <w:rtl/>
        </w:rPr>
        <w:t xml:space="preserve">، </w:t>
      </w:r>
      <w:r w:rsidRPr="00BB265D">
        <w:rPr>
          <w:rtl/>
        </w:rPr>
        <w:t>أو ليزدادوا. وقيل</w:t>
      </w:r>
      <w:r>
        <w:rPr>
          <w:rtl/>
        </w:rPr>
        <w:t xml:space="preserve">: </w:t>
      </w:r>
      <w:r w:rsidRPr="00BB265D">
        <w:rPr>
          <w:rtl/>
        </w:rPr>
        <w:t>إنّه بدل منه بدل الاشتمال.</w:t>
      </w:r>
    </w:p>
    <w:p w:rsidR="009E6576" w:rsidRPr="00BB265D" w:rsidRDefault="009E6576" w:rsidP="00393F8B">
      <w:pPr>
        <w:pStyle w:val="libNormal"/>
        <w:rPr>
          <w:rtl/>
        </w:rPr>
      </w:pPr>
      <w:r w:rsidRPr="00D7004D">
        <w:rPr>
          <w:rStyle w:val="libAlaemChar"/>
          <w:rtl/>
        </w:rPr>
        <w:t>(</w:t>
      </w:r>
      <w:r w:rsidRPr="00125393">
        <w:rPr>
          <w:rStyle w:val="libAieChar"/>
          <w:rtl/>
        </w:rPr>
        <w:t>وَيُكَفِّرَ عَنْهُمْ سَيِّئاتِهِمْ</w:t>
      </w:r>
      <w:r w:rsidRPr="00D7004D">
        <w:rPr>
          <w:rStyle w:val="libAlaemChar"/>
          <w:rtl/>
        </w:rPr>
        <w:t>)</w:t>
      </w:r>
      <w:r w:rsidRPr="00BB265D">
        <w:rPr>
          <w:rtl/>
        </w:rPr>
        <w:t xml:space="preserve"> يغطّيها ولا يظهرها. والمعنى</w:t>
      </w:r>
      <w:r>
        <w:rPr>
          <w:rtl/>
        </w:rPr>
        <w:t xml:space="preserve">: </w:t>
      </w:r>
      <w:r w:rsidRPr="00BB265D">
        <w:rPr>
          <w:rtl/>
        </w:rPr>
        <w:t>لم يعذّبهم بها.</w:t>
      </w:r>
    </w:p>
    <w:p w:rsidR="009E6576" w:rsidRPr="00BB265D" w:rsidRDefault="009E6576" w:rsidP="00393F8B">
      <w:pPr>
        <w:pStyle w:val="libNormal"/>
        <w:rPr>
          <w:rtl/>
        </w:rPr>
      </w:pPr>
      <w:r w:rsidRPr="00D7004D">
        <w:rPr>
          <w:rStyle w:val="libAlaemChar"/>
          <w:rtl/>
        </w:rPr>
        <w:t>(</w:t>
      </w:r>
      <w:r w:rsidRPr="00125393">
        <w:rPr>
          <w:rStyle w:val="libAieChar"/>
          <w:rtl/>
        </w:rPr>
        <w:t>وَكانَ ذلِكَ</w:t>
      </w:r>
      <w:r w:rsidRPr="00D7004D">
        <w:rPr>
          <w:rStyle w:val="libAlaemChar"/>
          <w:rtl/>
        </w:rPr>
        <w:t>)</w:t>
      </w:r>
      <w:r w:rsidRPr="00BB265D">
        <w:rPr>
          <w:rtl/>
        </w:rPr>
        <w:t xml:space="preserve"> أي</w:t>
      </w:r>
      <w:r>
        <w:rPr>
          <w:rtl/>
        </w:rPr>
        <w:t xml:space="preserve">: </w:t>
      </w:r>
      <w:r w:rsidRPr="00BB265D">
        <w:rPr>
          <w:rtl/>
        </w:rPr>
        <w:t xml:space="preserve">الإدخال والتكفير </w:t>
      </w:r>
      <w:r w:rsidRPr="00D7004D">
        <w:rPr>
          <w:rStyle w:val="libAlaemChar"/>
          <w:rtl/>
        </w:rPr>
        <w:t>(</w:t>
      </w:r>
      <w:r w:rsidRPr="00125393">
        <w:rPr>
          <w:rStyle w:val="libAieChar"/>
          <w:rtl/>
        </w:rPr>
        <w:t>عِنْدَ اللهِ فَوْزاً عَظِيماً</w:t>
      </w:r>
      <w:r w:rsidRPr="00D7004D">
        <w:rPr>
          <w:rStyle w:val="libAlaemChar"/>
          <w:rtl/>
        </w:rPr>
        <w:t>)</w:t>
      </w:r>
      <w:r w:rsidRPr="00BB265D">
        <w:rPr>
          <w:rtl/>
        </w:rPr>
        <w:t xml:space="preserve"> لأنّه منتهى ما يطلب من جلب نفع أو دفع ضرر. </w:t>
      </w:r>
      <w:r>
        <w:rPr>
          <w:rtl/>
        </w:rPr>
        <w:t>و «</w:t>
      </w:r>
      <w:r w:rsidRPr="00BB265D">
        <w:rPr>
          <w:rtl/>
        </w:rPr>
        <w:t>عند» حال من الفوز.</w:t>
      </w:r>
    </w:p>
    <w:p w:rsidR="009E6576" w:rsidRPr="00BB265D" w:rsidRDefault="009E6576" w:rsidP="00393F8B">
      <w:pPr>
        <w:pStyle w:val="libNormal"/>
        <w:rPr>
          <w:rtl/>
        </w:rPr>
      </w:pPr>
      <w:r w:rsidRPr="00D7004D">
        <w:rPr>
          <w:rStyle w:val="libAlaemChar"/>
          <w:rtl/>
        </w:rPr>
        <w:t>(</w:t>
      </w:r>
      <w:r w:rsidRPr="00125393">
        <w:rPr>
          <w:rStyle w:val="libAieChar"/>
          <w:rtl/>
        </w:rPr>
        <w:t>وَيُعَذِّبَ الْمُنافِقِينَ وَالْمُنافِقاتِ وَالْمُشْرِكِينَ وَالْمُشْرِكاتِ</w:t>
      </w:r>
      <w:r w:rsidRPr="00D7004D">
        <w:rPr>
          <w:rStyle w:val="libAlaemChar"/>
          <w:rtl/>
        </w:rPr>
        <w:t>)</w:t>
      </w:r>
      <w:r w:rsidRPr="00BB265D">
        <w:rPr>
          <w:rtl/>
        </w:rPr>
        <w:t xml:space="preserve"> عطف على «يدخل»</w:t>
      </w:r>
      <w:r>
        <w:rPr>
          <w:rtl/>
        </w:rPr>
        <w:t xml:space="preserve">، </w:t>
      </w:r>
      <w:r w:rsidRPr="00BB265D">
        <w:rPr>
          <w:rtl/>
        </w:rPr>
        <w:t>إلّا إذا جعلته بدلا</w:t>
      </w:r>
      <w:r>
        <w:rPr>
          <w:rtl/>
        </w:rPr>
        <w:t xml:space="preserve">، </w:t>
      </w:r>
      <w:r w:rsidRPr="00BB265D">
        <w:rPr>
          <w:rtl/>
        </w:rPr>
        <w:t>فيكون عطفا على المبدل منه</w:t>
      </w:r>
      <w:r>
        <w:rPr>
          <w:rtl/>
        </w:rPr>
        <w:t xml:space="preserve">، </w:t>
      </w:r>
      <w:r w:rsidRPr="00BB265D">
        <w:rPr>
          <w:rtl/>
        </w:rPr>
        <w:t>لا البدل</w:t>
      </w:r>
      <w:r>
        <w:rPr>
          <w:rtl/>
        </w:rPr>
        <w:t xml:space="preserve">، </w:t>
      </w:r>
      <w:r w:rsidRPr="00BB265D">
        <w:rPr>
          <w:rtl/>
        </w:rPr>
        <w:t>لفساد المعنى</w:t>
      </w:r>
    </w:p>
    <w:p w:rsidR="009E6576" w:rsidRPr="00BB265D" w:rsidRDefault="009E6576" w:rsidP="00393F8B">
      <w:pPr>
        <w:pStyle w:val="libNormal0"/>
        <w:rPr>
          <w:rtl/>
        </w:rPr>
      </w:pPr>
      <w:r>
        <w:rPr>
          <w:rtl/>
        </w:rPr>
        <w:br w:type="page"/>
      </w:r>
      <w:r w:rsidRPr="00D7004D">
        <w:rPr>
          <w:rStyle w:val="libAlaemChar"/>
          <w:rtl/>
        </w:rPr>
        <w:lastRenderedPageBreak/>
        <w:t>(</w:t>
      </w:r>
      <w:r w:rsidRPr="00125393">
        <w:rPr>
          <w:rStyle w:val="libAieChar"/>
          <w:rtl/>
        </w:rPr>
        <w:t>الظَّانِّينَ بِاللهِ ظَنَّ السَّوْءِ</w:t>
      </w:r>
      <w:r w:rsidRPr="00D7004D">
        <w:rPr>
          <w:rStyle w:val="libAlaemChar"/>
          <w:rtl/>
        </w:rPr>
        <w:t>)</w:t>
      </w:r>
      <w:r w:rsidRPr="00BB265D">
        <w:rPr>
          <w:rtl/>
        </w:rPr>
        <w:t xml:space="preserve"> ظنّ الأمر السوء</w:t>
      </w:r>
      <w:r>
        <w:rPr>
          <w:rtl/>
        </w:rPr>
        <w:t xml:space="preserve">، </w:t>
      </w:r>
      <w:r w:rsidRPr="00BB265D">
        <w:rPr>
          <w:rtl/>
        </w:rPr>
        <w:t xml:space="preserve">وهو أن لا ينصر رسوله والمؤمنين </w:t>
      </w:r>
      <w:r w:rsidRPr="00D7004D">
        <w:rPr>
          <w:rStyle w:val="libAlaemChar"/>
          <w:rtl/>
        </w:rPr>
        <w:t>(</w:t>
      </w:r>
      <w:r w:rsidRPr="00125393">
        <w:rPr>
          <w:rStyle w:val="libAieChar"/>
          <w:rtl/>
        </w:rPr>
        <w:t>عَلَيْهِمْ دائِرَةُ السَّوْءِ</w:t>
      </w:r>
      <w:r w:rsidRPr="00D7004D">
        <w:rPr>
          <w:rStyle w:val="libAlaemChar"/>
          <w:rtl/>
        </w:rPr>
        <w:t>)</w:t>
      </w:r>
      <w:r w:rsidRPr="00BB265D">
        <w:rPr>
          <w:rtl/>
        </w:rPr>
        <w:t xml:space="preserve"> ما يظنّونه ويتربّصونه بالمؤمنين</w:t>
      </w:r>
      <w:r>
        <w:rPr>
          <w:rtl/>
        </w:rPr>
        <w:t xml:space="preserve">، </w:t>
      </w:r>
      <w:r w:rsidRPr="00BB265D">
        <w:rPr>
          <w:rtl/>
        </w:rPr>
        <w:t>من الذلّ والهلاك وغنيمة الأموال.</w:t>
      </w:r>
    </w:p>
    <w:p w:rsidR="009E6576" w:rsidRPr="00BB265D" w:rsidRDefault="009E6576" w:rsidP="00393F8B">
      <w:pPr>
        <w:pStyle w:val="libNormal"/>
        <w:rPr>
          <w:rtl/>
        </w:rPr>
      </w:pPr>
      <w:r w:rsidRPr="00BB265D">
        <w:rPr>
          <w:rtl/>
        </w:rPr>
        <w:t>وقرأ ابن كثير وأبو عمرو</w:t>
      </w:r>
      <w:r>
        <w:rPr>
          <w:rtl/>
        </w:rPr>
        <w:t xml:space="preserve">: </w:t>
      </w:r>
      <w:r w:rsidRPr="00BB265D">
        <w:rPr>
          <w:rtl/>
        </w:rPr>
        <w:t>دائرة السّوء. وهما لغتان</w:t>
      </w:r>
      <w:r>
        <w:rPr>
          <w:rtl/>
        </w:rPr>
        <w:t xml:space="preserve">، </w:t>
      </w:r>
      <w:r w:rsidRPr="00BB265D">
        <w:rPr>
          <w:rtl/>
        </w:rPr>
        <w:t>غير أنّ المفتوح غلب في أن يضاف إليه ما يراد ذمّه</w:t>
      </w:r>
      <w:r>
        <w:rPr>
          <w:rtl/>
        </w:rPr>
        <w:t xml:space="preserve">، </w:t>
      </w:r>
      <w:r w:rsidRPr="00BB265D">
        <w:rPr>
          <w:rtl/>
        </w:rPr>
        <w:t>ولذلك أضيف الظنّ إليه</w:t>
      </w:r>
      <w:r>
        <w:rPr>
          <w:rtl/>
        </w:rPr>
        <w:t xml:space="preserve">، </w:t>
      </w:r>
      <w:r w:rsidRPr="00BB265D">
        <w:rPr>
          <w:rtl/>
        </w:rPr>
        <w:t>لكونه مذموما. والمضموم جرى مجرى الشرّ</w:t>
      </w:r>
      <w:r>
        <w:rPr>
          <w:rtl/>
        </w:rPr>
        <w:t xml:space="preserve">، </w:t>
      </w:r>
      <w:r w:rsidRPr="00BB265D">
        <w:rPr>
          <w:rtl/>
        </w:rPr>
        <w:t>وهو مطلق المكروه والشدّة. وكلاهما في الأصل مصدر</w:t>
      </w:r>
      <w:r>
        <w:rPr>
          <w:rtl/>
        </w:rPr>
        <w:t xml:space="preserve">، </w:t>
      </w:r>
      <w:r w:rsidRPr="00BB265D">
        <w:rPr>
          <w:rtl/>
        </w:rPr>
        <w:t>من</w:t>
      </w:r>
      <w:r>
        <w:rPr>
          <w:rtl/>
        </w:rPr>
        <w:t xml:space="preserve">: </w:t>
      </w:r>
      <w:r w:rsidRPr="00BB265D">
        <w:rPr>
          <w:rtl/>
        </w:rPr>
        <w:t>ساء</w:t>
      </w:r>
      <w:r>
        <w:rPr>
          <w:rtl/>
        </w:rPr>
        <w:t xml:space="preserve">، </w:t>
      </w:r>
      <w:r w:rsidRPr="00BB265D">
        <w:rPr>
          <w:rtl/>
        </w:rPr>
        <w:t>كالكرة والكره</w:t>
      </w:r>
      <w:r>
        <w:rPr>
          <w:rtl/>
        </w:rPr>
        <w:t xml:space="preserve">، </w:t>
      </w:r>
      <w:r w:rsidRPr="00BB265D">
        <w:rPr>
          <w:rtl/>
        </w:rPr>
        <w:t>والضعف والضعف.</w:t>
      </w:r>
    </w:p>
    <w:p w:rsidR="009E6576" w:rsidRPr="00BB265D" w:rsidRDefault="009E6576" w:rsidP="00393F8B">
      <w:pPr>
        <w:pStyle w:val="libNormal"/>
        <w:rPr>
          <w:rtl/>
        </w:rPr>
      </w:pPr>
      <w:r w:rsidRPr="00D7004D">
        <w:rPr>
          <w:rStyle w:val="libAlaemChar"/>
          <w:rtl/>
        </w:rPr>
        <w:t>(</w:t>
      </w:r>
      <w:r w:rsidRPr="00125393">
        <w:rPr>
          <w:rStyle w:val="libAieChar"/>
          <w:rtl/>
        </w:rPr>
        <w:t>وَغَضِبَ اللهُ عَلَيْهِمْ وَلَعَنَهُمْ وَأَعَدَّ لَهُمْ جَهَنَّمَ</w:t>
      </w:r>
      <w:r w:rsidRPr="00D7004D">
        <w:rPr>
          <w:rStyle w:val="libAlaemChar"/>
          <w:rtl/>
        </w:rPr>
        <w:t>)</w:t>
      </w:r>
      <w:r w:rsidRPr="00BB265D">
        <w:rPr>
          <w:rtl/>
        </w:rPr>
        <w:t xml:space="preserve"> عطف</w:t>
      </w:r>
      <w:r w:rsidRPr="00F35565">
        <w:rPr>
          <w:rtl/>
        </w:rPr>
        <w:t xml:space="preserve"> </w:t>
      </w:r>
      <w:r w:rsidRPr="00BB265D">
        <w:rPr>
          <w:rtl/>
        </w:rPr>
        <w:t>ل</w:t>
      </w:r>
      <w:r>
        <w:rPr>
          <w:rFonts w:hint="cs"/>
          <w:rtl/>
        </w:rPr>
        <w:t>ـ</w:t>
      </w:r>
      <w:r w:rsidRPr="00BB265D">
        <w:rPr>
          <w:rtl/>
        </w:rPr>
        <w:t>ما استحقّوه في الآخرة على ما استوجبوه في الدنيا. والواو في الأخيرين</w:t>
      </w:r>
      <w:r>
        <w:rPr>
          <w:rtl/>
        </w:rPr>
        <w:t xml:space="preserve">، </w:t>
      </w:r>
      <w:r w:rsidRPr="00BB265D">
        <w:rPr>
          <w:rtl/>
        </w:rPr>
        <w:t>والموضع موضع الفاء</w:t>
      </w:r>
      <w:r>
        <w:rPr>
          <w:rtl/>
        </w:rPr>
        <w:t xml:space="preserve"> ـ </w:t>
      </w:r>
      <w:r w:rsidRPr="00BB265D">
        <w:rPr>
          <w:rtl/>
        </w:rPr>
        <w:t>إذ اللعن سبب للإعداد</w:t>
      </w:r>
      <w:r>
        <w:rPr>
          <w:rtl/>
        </w:rPr>
        <w:t xml:space="preserve">، </w:t>
      </w:r>
      <w:r w:rsidRPr="00BB265D">
        <w:rPr>
          <w:rtl/>
        </w:rPr>
        <w:t>والغضب سبب له</w:t>
      </w:r>
      <w:r>
        <w:rPr>
          <w:rtl/>
        </w:rPr>
        <w:t xml:space="preserve"> ـ </w:t>
      </w:r>
      <w:r w:rsidRPr="00BB265D">
        <w:rPr>
          <w:rtl/>
        </w:rPr>
        <w:t>لاستقلال الكلّ في الوعيد بلا اعتبار السببيّة.</w:t>
      </w:r>
      <w:r>
        <w:rPr>
          <w:rFonts w:hint="cs"/>
          <w:rtl/>
        </w:rPr>
        <w:t xml:space="preserve"> </w:t>
      </w:r>
      <w:r w:rsidRPr="00D7004D">
        <w:rPr>
          <w:rStyle w:val="libAlaemChar"/>
          <w:rtl/>
        </w:rPr>
        <w:t>(</w:t>
      </w:r>
      <w:r w:rsidRPr="00125393">
        <w:rPr>
          <w:rStyle w:val="libAieChar"/>
          <w:rtl/>
        </w:rPr>
        <w:t>وَساءَتْ مَصِيراً</w:t>
      </w:r>
      <w:r w:rsidRPr="00D7004D">
        <w:rPr>
          <w:rStyle w:val="libAlaemChar"/>
          <w:rtl/>
        </w:rPr>
        <w:t>)</w:t>
      </w:r>
      <w:r w:rsidRPr="00BB265D">
        <w:rPr>
          <w:rtl/>
        </w:rPr>
        <w:t xml:space="preserve"> جهنّم.</w:t>
      </w:r>
    </w:p>
    <w:p w:rsidR="009E6576" w:rsidRPr="00BB265D" w:rsidRDefault="009E6576" w:rsidP="00393F8B">
      <w:pPr>
        <w:pStyle w:val="libNormal"/>
        <w:rPr>
          <w:rtl/>
        </w:rPr>
      </w:pPr>
      <w:r w:rsidRPr="00D7004D">
        <w:rPr>
          <w:rStyle w:val="libAlaemChar"/>
          <w:rtl/>
        </w:rPr>
        <w:t>(</w:t>
      </w:r>
      <w:r w:rsidRPr="00125393">
        <w:rPr>
          <w:rStyle w:val="libAieChar"/>
          <w:rtl/>
        </w:rPr>
        <w:t>وَلِلَّهِ جُنُودُ السَّماواتِ وَالْأَرْضِ وَكانَ اللهُ عَزِيزاً</w:t>
      </w:r>
      <w:r w:rsidRPr="00D7004D">
        <w:rPr>
          <w:rStyle w:val="libAlaemChar"/>
          <w:rtl/>
        </w:rPr>
        <w:t>)</w:t>
      </w:r>
      <w:r w:rsidRPr="00BB265D">
        <w:rPr>
          <w:rtl/>
        </w:rPr>
        <w:t xml:space="preserve"> في قهره وانتقامه من أعدائه </w:t>
      </w:r>
      <w:r w:rsidRPr="00D7004D">
        <w:rPr>
          <w:rStyle w:val="libAlaemChar"/>
          <w:rtl/>
        </w:rPr>
        <w:t>(</w:t>
      </w:r>
      <w:r w:rsidRPr="00125393">
        <w:rPr>
          <w:rStyle w:val="libAieChar"/>
          <w:rtl/>
        </w:rPr>
        <w:t>حَكِيماً</w:t>
      </w:r>
      <w:r w:rsidRPr="00D7004D">
        <w:rPr>
          <w:rStyle w:val="libAlaemChar"/>
          <w:rtl/>
        </w:rPr>
        <w:t>)</w:t>
      </w:r>
      <w:r w:rsidRPr="00BB265D">
        <w:rPr>
          <w:rtl/>
        </w:rPr>
        <w:t xml:space="preserve"> في فعله وقضائه. كرّره للتأكيد. أو الأوّل متّصل بذكر المؤمنين</w:t>
      </w:r>
      <w:r>
        <w:rPr>
          <w:rtl/>
        </w:rPr>
        <w:t xml:space="preserve">، </w:t>
      </w:r>
      <w:r w:rsidRPr="00BB265D">
        <w:rPr>
          <w:rtl/>
        </w:rPr>
        <w:t>أي</w:t>
      </w:r>
      <w:r>
        <w:rPr>
          <w:rtl/>
        </w:rPr>
        <w:t xml:space="preserve">: </w:t>
      </w:r>
      <w:r w:rsidRPr="00BB265D">
        <w:rPr>
          <w:rtl/>
        </w:rPr>
        <w:t>فله الجنود الّتي يقدر أن يعينكم بها. والثاني متّصل بذكر الكافرين</w:t>
      </w:r>
      <w:r>
        <w:rPr>
          <w:rtl/>
        </w:rPr>
        <w:t xml:space="preserve">، </w:t>
      </w:r>
      <w:r w:rsidRPr="00BB265D">
        <w:rPr>
          <w:rtl/>
        </w:rPr>
        <w:t>أي</w:t>
      </w:r>
      <w:r>
        <w:rPr>
          <w:rtl/>
        </w:rPr>
        <w:t xml:space="preserve">: </w:t>
      </w:r>
      <w:r w:rsidRPr="00BB265D">
        <w:rPr>
          <w:rtl/>
        </w:rPr>
        <w:t>فله الجنود الّتي يقدر على الانتقام منهم بها.</w:t>
      </w:r>
    </w:p>
    <w:p w:rsidR="009E6576" w:rsidRPr="00BB265D" w:rsidRDefault="009E6576" w:rsidP="00393F8B">
      <w:pPr>
        <w:pStyle w:val="libNormal"/>
        <w:rPr>
          <w:rtl/>
        </w:rPr>
      </w:pPr>
      <w:r w:rsidRPr="00D7004D">
        <w:rPr>
          <w:rStyle w:val="libAlaemChar"/>
          <w:rtl/>
        </w:rPr>
        <w:t>(</w:t>
      </w:r>
      <w:r w:rsidRPr="00125393">
        <w:rPr>
          <w:rStyle w:val="libAieChar"/>
          <w:rtl/>
        </w:rPr>
        <w:t>إِنَّا أَرْسَلْناكَ شاهِداً وَمُبَشِّراً وَنَذِيراً (8) لِتُؤْمِنُوا بِاللهِ وَرَسُولِهِ وَتُعَزِّرُوهُ وَتُوَقِّرُوهُ وَتُسَبِّحُوهُ بُكْرَةً وَأَصِيلاً (9) إِنَّ الَّذِينَ يُبايِعُونَكَ إِنَّما يُبايِعُونَ اللهَ يَدُ اللهِ فَوْقَ أَيْدِيهِمْ فَمَنْ نَكَثَ فَإِنَّما يَنْكُثُ عَلى نَفْسِهِ وَمَنْ أَوْفى بِما عاهَدَ عَلَيْهُ اللهَ فَسَيُؤْتِيهِ أَجْراً عَظِيماً (10)</w:t>
      </w:r>
      <w:r w:rsidRPr="00D7004D">
        <w:rPr>
          <w:rStyle w:val="libAlaemChar"/>
          <w:rtl/>
        </w:rPr>
        <w:t>)</w:t>
      </w:r>
    </w:p>
    <w:p w:rsidR="009E6576" w:rsidRPr="00BB265D" w:rsidRDefault="009E6576" w:rsidP="00393F8B">
      <w:pPr>
        <w:pStyle w:val="libNormal"/>
        <w:rPr>
          <w:rtl/>
        </w:rPr>
      </w:pPr>
      <w:r>
        <w:rPr>
          <w:rtl/>
        </w:rPr>
        <w:br w:type="page"/>
      </w:r>
      <w:r w:rsidRPr="00D7004D">
        <w:rPr>
          <w:rStyle w:val="libAlaemChar"/>
          <w:rtl/>
        </w:rPr>
        <w:lastRenderedPageBreak/>
        <w:t>(</w:t>
      </w:r>
      <w:r w:rsidRPr="00125393">
        <w:rPr>
          <w:rStyle w:val="libAieChar"/>
          <w:rtl/>
        </w:rPr>
        <w:t>إِنَّا أَرْسَلْناكَ شاهِداً</w:t>
      </w:r>
      <w:r w:rsidRPr="00D7004D">
        <w:rPr>
          <w:rStyle w:val="libAlaemChar"/>
          <w:rtl/>
        </w:rPr>
        <w:t>)</w:t>
      </w:r>
      <w:r w:rsidRPr="00BB265D">
        <w:rPr>
          <w:rtl/>
        </w:rPr>
        <w:t xml:space="preserve"> تشهد على ما عملت أمّتك</w:t>
      </w:r>
      <w:r>
        <w:rPr>
          <w:rtl/>
        </w:rPr>
        <w:t xml:space="preserve">، </w:t>
      </w:r>
      <w:r w:rsidRPr="00BB265D">
        <w:rPr>
          <w:rtl/>
        </w:rPr>
        <w:t>كقوله</w:t>
      </w:r>
      <w:r>
        <w:rPr>
          <w:rtl/>
        </w:rPr>
        <w:t xml:space="preserve">: </w:t>
      </w:r>
      <w:r w:rsidRPr="00D7004D">
        <w:rPr>
          <w:rStyle w:val="libAlaemChar"/>
          <w:rtl/>
        </w:rPr>
        <w:t>(</w:t>
      </w:r>
      <w:r w:rsidRPr="00125393">
        <w:rPr>
          <w:rStyle w:val="libAieChar"/>
          <w:rtl/>
        </w:rPr>
        <w:t>وَيَكُونَ الرَّسُولُ عَلَيْكُمْ شَهِيداً</w:t>
      </w:r>
      <w:r w:rsidRPr="00D7004D">
        <w:rPr>
          <w:rStyle w:val="libAlaemChar"/>
          <w:rtl/>
        </w:rPr>
        <w:t>)</w:t>
      </w:r>
      <w:r w:rsidRPr="00BB265D">
        <w:rPr>
          <w:rtl/>
        </w:rPr>
        <w:t xml:space="preserve"> </w:t>
      </w:r>
      <w:r w:rsidRPr="00D736D6">
        <w:rPr>
          <w:rStyle w:val="libFootnotenumChar"/>
          <w:rtl/>
        </w:rPr>
        <w:t>(1)</w:t>
      </w:r>
      <w:r>
        <w:rPr>
          <w:rtl/>
        </w:rPr>
        <w:t>.</w:t>
      </w:r>
      <w:r w:rsidRPr="00BB265D">
        <w:rPr>
          <w:rtl/>
        </w:rPr>
        <w:t xml:space="preserve"> </w:t>
      </w:r>
      <w:r w:rsidRPr="00D7004D">
        <w:rPr>
          <w:rStyle w:val="libAlaemChar"/>
          <w:rtl/>
        </w:rPr>
        <w:t>(</w:t>
      </w:r>
      <w:r w:rsidRPr="00125393">
        <w:rPr>
          <w:rStyle w:val="libAieChar"/>
          <w:rtl/>
        </w:rPr>
        <w:t>وَمُبَشِّراً وَنَذِيراً</w:t>
      </w:r>
      <w:r w:rsidRPr="00D7004D">
        <w:rPr>
          <w:rStyle w:val="libAlaemChar"/>
          <w:rtl/>
        </w:rPr>
        <w:t>)</w:t>
      </w:r>
      <w:r w:rsidRPr="00BB265D">
        <w:rPr>
          <w:rtl/>
        </w:rPr>
        <w:t xml:space="preserve"> على الطاعة والمعصية.</w:t>
      </w:r>
    </w:p>
    <w:p w:rsidR="009E6576" w:rsidRPr="00BB265D" w:rsidRDefault="009E6576" w:rsidP="00393F8B">
      <w:pPr>
        <w:pStyle w:val="libNormal"/>
        <w:rPr>
          <w:rtl/>
        </w:rPr>
      </w:pPr>
      <w:r w:rsidRPr="00D7004D">
        <w:rPr>
          <w:rStyle w:val="libAlaemChar"/>
          <w:rtl/>
        </w:rPr>
        <w:t>(</w:t>
      </w:r>
      <w:r w:rsidRPr="00125393">
        <w:rPr>
          <w:rStyle w:val="libAieChar"/>
          <w:rtl/>
        </w:rPr>
        <w:t>لِتُؤْمِنُوا بِاللهِ وَرَسُولِهِ</w:t>
      </w:r>
      <w:r w:rsidRPr="00D7004D">
        <w:rPr>
          <w:rStyle w:val="libAlaemChar"/>
          <w:rtl/>
        </w:rPr>
        <w:t>)</w:t>
      </w:r>
      <w:r w:rsidRPr="00BB265D">
        <w:rPr>
          <w:rtl/>
        </w:rPr>
        <w:t xml:space="preserve"> الخطاب للنبيّ والأمّة </w:t>
      </w:r>
      <w:r w:rsidRPr="00D7004D">
        <w:rPr>
          <w:rStyle w:val="libAlaemChar"/>
          <w:rtl/>
        </w:rPr>
        <w:t>(</w:t>
      </w:r>
      <w:r w:rsidRPr="00125393">
        <w:rPr>
          <w:rStyle w:val="libAieChar"/>
          <w:rtl/>
        </w:rPr>
        <w:t>وَتُعَزِّرُوهُ</w:t>
      </w:r>
      <w:r w:rsidRPr="00D7004D">
        <w:rPr>
          <w:rStyle w:val="libAlaemChar"/>
          <w:rtl/>
        </w:rPr>
        <w:t>)</w:t>
      </w:r>
      <w:r w:rsidRPr="00BB265D">
        <w:rPr>
          <w:rtl/>
        </w:rPr>
        <w:t xml:space="preserve"> وتقوّوه بتقوية دينه ورسوله </w:t>
      </w:r>
      <w:r w:rsidRPr="00D7004D">
        <w:rPr>
          <w:rStyle w:val="libAlaemChar"/>
          <w:rtl/>
        </w:rPr>
        <w:t>(</w:t>
      </w:r>
      <w:r w:rsidRPr="00125393">
        <w:rPr>
          <w:rStyle w:val="libAieChar"/>
          <w:rtl/>
        </w:rPr>
        <w:t>وَتُوَقِّرُوهُ</w:t>
      </w:r>
      <w:r w:rsidRPr="00D7004D">
        <w:rPr>
          <w:rStyle w:val="libAlaemChar"/>
          <w:rtl/>
        </w:rPr>
        <w:t>)</w:t>
      </w:r>
      <w:r w:rsidRPr="00BB265D">
        <w:rPr>
          <w:rtl/>
        </w:rPr>
        <w:t xml:space="preserve"> وتعظّموه </w:t>
      </w:r>
      <w:r w:rsidRPr="00D7004D">
        <w:rPr>
          <w:rStyle w:val="libAlaemChar"/>
          <w:rtl/>
        </w:rPr>
        <w:t>(</w:t>
      </w:r>
      <w:r w:rsidRPr="00125393">
        <w:rPr>
          <w:rStyle w:val="libAieChar"/>
          <w:rtl/>
        </w:rPr>
        <w:t>وَتُسَبِّحُوهُ</w:t>
      </w:r>
      <w:r w:rsidRPr="00D7004D">
        <w:rPr>
          <w:rStyle w:val="libAlaemChar"/>
          <w:rtl/>
        </w:rPr>
        <w:t>)</w:t>
      </w:r>
      <w:r w:rsidRPr="00BB265D">
        <w:rPr>
          <w:rtl/>
        </w:rPr>
        <w:t xml:space="preserve"> وتنزّهوه</w:t>
      </w:r>
      <w:r>
        <w:rPr>
          <w:rtl/>
        </w:rPr>
        <w:t xml:space="preserve">، </w:t>
      </w:r>
      <w:r w:rsidRPr="00BB265D">
        <w:rPr>
          <w:rtl/>
        </w:rPr>
        <w:t xml:space="preserve">أو تصلّوا له </w:t>
      </w:r>
      <w:r w:rsidRPr="00D7004D">
        <w:rPr>
          <w:rStyle w:val="libAlaemChar"/>
          <w:rtl/>
        </w:rPr>
        <w:t>(</w:t>
      </w:r>
      <w:r w:rsidRPr="00125393">
        <w:rPr>
          <w:rStyle w:val="libAieChar"/>
          <w:rtl/>
        </w:rPr>
        <w:t>بُكْرَةً وَأَصِيلاً</w:t>
      </w:r>
      <w:r w:rsidRPr="00D7004D">
        <w:rPr>
          <w:rStyle w:val="libAlaemChar"/>
          <w:rtl/>
        </w:rPr>
        <w:t>)</w:t>
      </w:r>
      <w:r w:rsidRPr="00BB265D">
        <w:rPr>
          <w:rtl/>
        </w:rPr>
        <w:t xml:space="preserve"> غدوة وعشيّا</w:t>
      </w:r>
      <w:r>
        <w:rPr>
          <w:rtl/>
        </w:rPr>
        <w:t xml:space="preserve">، </w:t>
      </w:r>
      <w:r w:rsidRPr="00BB265D">
        <w:rPr>
          <w:rtl/>
        </w:rPr>
        <w:t>أو دائما. وقرأ ابن كثير وأبو عمرو الأفعال الأربعة بالياء</w:t>
      </w:r>
      <w:r>
        <w:rPr>
          <w:rtl/>
        </w:rPr>
        <w:t xml:space="preserve">، </w:t>
      </w:r>
      <w:r w:rsidRPr="00BB265D">
        <w:rPr>
          <w:rtl/>
        </w:rPr>
        <w:t>والضمير للناس.</w:t>
      </w:r>
    </w:p>
    <w:p w:rsidR="009E6576" w:rsidRPr="00BB265D" w:rsidRDefault="009E6576" w:rsidP="00393F8B">
      <w:pPr>
        <w:pStyle w:val="libNormal"/>
        <w:rPr>
          <w:rtl/>
        </w:rPr>
      </w:pPr>
      <w:r w:rsidRPr="00BB265D">
        <w:rPr>
          <w:rtl/>
        </w:rPr>
        <w:t>وفي الآية دلالة على بطلان مذهب أهل الجبر أنّ الله يريد من الكفّار الكفر</w:t>
      </w:r>
      <w:r>
        <w:rPr>
          <w:rtl/>
        </w:rPr>
        <w:t xml:space="preserve">، </w:t>
      </w:r>
      <w:r w:rsidRPr="00BB265D">
        <w:rPr>
          <w:rtl/>
        </w:rPr>
        <w:t>لأنّه صرّح هنا أنّه يريد من جميع المكلّفين الإيمان والطاعة.</w:t>
      </w:r>
    </w:p>
    <w:p w:rsidR="009E6576" w:rsidRPr="00BB265D" w:rsidRDefault="009E6576" w:rsidP="00393F8B">
      <w:pPr>
        <w:pStyle w:val="libNormal"/>
        <w:rPr>
          <w:rtl/>
        </w:rPr>
      </w:pPr>
      <w:r w:rsidRPr="00D7004D">
        <w:rPr>
          <w:rStyle w:val="libAlaemChar"/>
          <w:rtl/>
        </w:rPr>
        <w:t>(</w:t>
      </w:r>
      <w:r w:rsidRPr="00125393">
        <w:rPr>
          <w:rStyle w:val="libAieChar"/>
          <w:rtl/>
        </w:rPr>
        <w:t>إِنَّ الَّذِينَ يُبايِعُونَكَ إِنَّما يُبايِعُونَ اللهَ</w:t>
      </w:r>
      <w:r w:rsidRPr="00D7004D">
        <w:rPr>
          <w:rStyle w:val="libAlaemChar"/>
          <w:rtl/>
        </w:rPr>
        <w:t>)</w:t>
      </w:r>
      <w:r w:rsidRPr="00BB265D">
        <w:rPr>
          <w:rtl/>
        </w:rPr>
        <w:t xml:space="preserve"> لأنّه المقصود ببيعته </w:t>
      </w:r>
      <w:r w:rsidRPr="00D7004D">
        <w:rPr>
          <w:rStyle w:val="libAlaemChar"/>
          <w:rtl/>
        </w:rPr>
        <w:t>(</w:t>
      </w:r>
      <w:r w:rsidRPr="00125393">
        <w:rPr>
          <w:rStyle w:val="libAieChar"/>
          <w:rtl/>
        </w:rPr>
        <w:t>يَدُ اللهِ فَوْقَ أَيْدِيهِمْ</w:t>
      </w:r>
      <w:r w:rsidRPr="00D7004D">
        <w:rPr>
          <w:rStyle w:val="libAlaemChar"/>
          <w:rtl/>
        </w:rPr>
        <w:t>)</w:t>
      </w:r>
      <w:r w:rsidRPr="00BB265D">
        <w:rPr>
          <w:rtl/>
        </w:rPr>
        <w:t xml:space="preserve"> حال</w:t>
      </w:r>
      <w:r>
        <w:rPr>
          <w:rtl/>
        </w:rPr>
        <w:t xml:space="preserve">، </w:t>
      </w:r>
      <w:r w:rsidRPr="00BB265D">
        <w:rPr>
          <w:rtl/>
        </w:rPr>
        <w:t>أو استئناف مؤكّد له على سبيل التخييل. يريد أنّ يد رسول الله الّتي تعلو أيدي المبايعين في حكم يد الله في هذه البيعة. ول</w:t>
      </w:r>
      <w:r>
        <w:rPr>
          <w:rFonts w:hint="cs"/>
          <w:rtl/>
        </w:rPr>
        <w:t>ـ</w:t>
      </w:r>
      <w:r w:rsidRPr="00BB265D">
        <w:rPr>
          <w:rtl/>
        </w:rPr>
        <w:t>مّا كان الله تعالى منزّها عن الجوارح وعن سائر صفات الأجسام</w:t>
      </w:r>
      <w:r>
        <w:rPr>
          <w:rtl/>
        </w:rPr>
        <w:t xml:space="preserve">، </w:t>
      </w:r>
      <w:r w:rsidRPr="00BB265D">
        <w:rPr>
          <w:rtl/>
        </w:rPr>
        <w:t>فالغرض تقرير أن عقد الميثاق مع الرسول كعقده مع الله من غير تفاوت بينهما</w:t>
      </w:r>
      <w:r>
        <w:rPr>
          <w:rtl/>
        </w:rPr>
        <w:t xml:space="preserve">، </w:t>
      </w:r>
      <w:r w:rsidRPr="00BB265D">
        <w:rPr>
          <w:rtl/>
        </w:rPr>
        <w:t>كقوله</w:t>
      </w:r>
      <w:r>
        <w:rPr>
          <w:rtl/>
        </w:rPr>
        <w:t xml:space="preserve">: </w:t>
      </w:r>
      <w:r w:rsidRPr="00D7004D">
        <w:rPr>
          <w:rStyle w:val="libAlaemChar"/>
          <w:rtl/>
        </w:rPr>
        <w:t>(</w:t>
      </w:r>
      <w:r w:rsidRPr="00125393">
        <w:rPr>
          <w:rStyle w:val="libAieChar"/>
          <w:rtl/>
        </w:rPr>
        <w:t>مَنْ يُطِعِ الرَّسُولَ فَقَدْ أَطاعَ اللهَ</w:t>
      </w:r>
      <w:r w:rsidRPr="00D7004D">
        <w:rPr>
          <w:rStyle w:val="libAlaemChar"/>
          <w:rtl/>
        </w:rPr>
        <w:t>)</w:t>
      </w:r>
      <w:r w:rsidRPr="00BB265D">
        <w:rPr>
          <w:rtl/>
        </w:rPr>
        <w:t xml:space="preserve"> </w:t>
      </w:r>
      <w:r w:rsidRPr="00D736D6">
        <w:rPr>
          <w:rStyle w:val="libFootnotenumChar"/>
          <w:rtl/>
        </w:rPr>
        <w:t>(2)</w:t>
      </w:r>
      <w:r>
        <w:rPr>
          <w:rtl/>
        </w:rPr>
        <w:t>.</w:t>
      </w:r>
    </w:p>
    <w:p w:rsidR="009E6576" w:rsidRPr="00BB265D" w:rsidRDefault="009E6576" w:rsidP="00393F8B">
      <w:pPr>
        <w:pStyle w:val="libNormal"/>
        <w:rPr>
          <w:rtl/>
        </w:rPr>
      </w:pPr>
      <w:r w:rsidRPr="00BB265D">
        <w:rPr>
          <w:rtl/>
        </w:rPr>
        <w:t>وقيل</w:t>
      </w:r>
      <w:r>
        <w:rPr>
          <w:rtl/>
        </w:rPr>
        <w:t xml:space="preserve">: </w:t>
      </w:r>
      <w:r w:rsidRPr="00BB265D">
        <w:rPr>
          <w:rtl/>
        </w:rPr>
        <w:t>معناه</w:t>
      </w:r>
      <w:r>
        <w:rPr>
          <w:rtl/>
        </w:rPr>
        <w:t xml:space="preserve">: </w:t>
      </w:r>
      <w:r w:rsidRPr="00BB265D">
        <w:rPr>
          <w:rtl/>
        </w:rPr>
        <w:t>قوّة الله في نصرة نبيّه فوق نصرتهم إيّاه</w:t>
      </w:r>
      <w:r>
        <w:rPr>
          <w:rtl/>
        </w:rPr>
        <w:t xml:space="preserve">، </w:t>
      </w:r>
      <w:r w:rsidRPr="00BB265D">
        <w:rPr>
          <w:rtl/>
        </w:rPr>
        <w:t>أي</w:t>
      </w:r>
      <w:r>
        <w:rPr>
          <w:rtl/>
        </w:rPr>
        <w:t xml:space="preserve">: </w:t>
      </w:r>
      <w:r w:rsidRPr="00BB265D">
        <w:rPr>
          <w:rtl/>
        </w:rPr>
        <w:t>ثق بنصرة الله لك</w:t>
      </w:r>
      <w:r>
        <w:rPr>
          <w:rtl/>
        </w:rPr>
        <w:t xml:space="preserve">، </w:t>
      </w:r>
      <w:r w:rsidRPr="00BB265D">
        <w:rPr>
          <w:rtl/>
        </w:rPr>
        <w:t>لا بنصرتهم وإن بايعوك.</w:t>
      </w:r>
    </w:p>
    <w:p w:rsidR="009E6576" w:rsidRPr="00BB265D" w:rsidRDefault="009E6576" w:rsidP="00393F8B">
      <w:pPr>
        <w:pStyle w:val="libNormal"/>
        <w:rPr>
          <w:rtl/>
        </w:rPr>
      </w:pPr>
      <w:r w:rsidRPr="00BB265D">
        <w:rPr>
          <w:rtl/>
        </w:rPr>
        <w:t>وقيل</w:t>
      </w:r>
      <w:r>
        <w:rPr>
          <w:rtl/>
        </w:rPr>
        <w:t xml:space="preserve">: </w:t>
      </w:r>
      <w:r w:rsidRPr="00BB265D">
        <w:rPr>
          <w:rtl/>
        </w:rPr>
        <w:t>نعمة الله عليهم بنبيّه فوق أيديهم بالطاعة والمبايعة.</w:t>
      </w:r>
    </w:p>
    <w:p w:rsidR="009E6576" w:rsidRPr="00BB265D" w:rsidRDefault="009E6576" w:rsidP="00393F8B">
      <w:pPr>
        <w:pStyle w:val="libNormal"/>
        <w:rPr>
          <w:rtl/>
        </w:rPr>
      </w:pPr>
      <w:r w:rsidRPr="00D7004D">
        <w:rPr>
          <w:rStyle w:val="libAlaemChar"/>
          <w:rtl/>
        </w:rPr>
        <w:t>(</w:t>
      </w:r>
      <w:r w:rsidRPr="00125393">
        <w:rPr>
          <w:rStyle w:val="libAieChar"/>
          <w:rtl/>
        </w:rPr>
        <w:t>فَمَنْ نَكَثَ</w:t>
      </w:r>
      <w:r w:rsidRPr="00D7004D">
        <w:rPr>
          <w:rStyle w:val="libAlaemChar"/>
          <w:rtl/>
        </w:rPr>
        <w:t>)</w:t>
      </w:r>
      <w:r w:rsidRPr="00BB265D">
        <w:rPr>
          <w:rtl/>
        </w:rPr>
        <w:t xml:space="preserve"> نقض العهد </w:t>
      </w:r>
      <w:r w:rsidRPr="00D7004D">
        <w:rPr>
          <w:rStyle w:val="libAlaemChar"/>
          <w:rtl/>
        </w:rPr>
        <w:t>(</w:t>
      </w:r>
      <w:r w:rsidRPr="00125393">
        <w:rPr>
          <w:rStyle w:val="libAieChar"/>
          <w:rtl/>
        </w:rPr>
        <w:t>فَإِنَّما يَنْكُثُ عَلى نَفْسِهِ</w:t>
      </w:r>
      <w:r w:rsidRPr="00D7004D">
        <w:rPr>
          <w:rStyle w:val="libAlaemChar"/>
          <w:rtl/>
        </w:rPr>
        <w:t>)</w:t>
      </w:r>
      <w:r w:rsidRPr="00BB265D">
        <w:rPr>
          <w:rtl/>
        </w:rPr>
        <w:t xml:space="preserve"> فلا يعود ضرر نكثه إلّا عليه </w:t>
      </w:r>
      <w:r w:rsidRPr="00D7004D">
        <w:rPr>
          <w:rStyle w:val="libAlaemChar"/>
          <w:rtl/>
        </w:rPr>
        <w:t>(</w:t>
      </w:r>
      <w:r w:rsidRPr="00125393">
        <w:rPr>
          <w:rStyle w:val="libAieChar"/>
          <w:rtl/>
        </w:rPr>
        <w:t>وَمَنْ أَوْفى</w:t>
      </w:r>
      <w:r w:rsidRPr="00D7004D">
        <w:rPr>
          <w:rStyle w:val="libAlaemChar"/>
          <w:rtl/>
        </w:rPr>
        <w:t>)</w:t>
      </w:r>
      <w:r w:rsidRPr="00BB265D">
        <w:rPr>
          <w:rtl/>
        </w:rPr>
        <w:t xml:space="preserve"> ومن ثبت على الوفاء </w:t>
      </w:r>
      <w:r w:rsidRPr="00D7004D">
        <w:rPr>
          <w:rStyle w:val="libAlaemChar"/>
          <w:rtl/>
        </w:rPr>
        <w:t>(</w:t>
      </w:r>
      <w:r w:rsidRPr="00125393">
        <w:rPr>
          <w:rStyle w:val="libAieChar"/>
          <w:rtl/>
        </w:rPr>
        <w:t>بِما عاهَدَ عَلَيْهُ اللهَ</w:t>
      </w:r>
      <w:r w:rsidRPr="00D7004D">
        <w:rPr>
          <w:rStyle w:val="libAlaemChar"/>
          <w:rtl/>
        </w:rPr>
        <w:t>)</w:t>
      </w:r>
      <w:r w:rsidRPr="00BB265D">
        <w:rPr>
          <w:rtl/>
        </w:rPr>
        <w:t xml:space="preserve"> أي</w:t>
      </w:r>
      <w:r>
        <w:rPr>
          <w:rtl/>
        </w:rPr>
        <w:t xml:space="preserve">: </w:t>
      </w:r>
      <w:r w:rsidRPr="00BB265D">
        <w:rPr>
          <w:rtl/>
        </w:rPr>
        <w:t>أوفى بمبايعته.</w:t>
      </w:r>
    </w:p>
    <w:p w:rsidR="009E6576" w:rsidRPr="00BB265D" w:rsidRDefault="009E6576" w:rsidP="00393F8B">
      <w:pPr>
        <w:pStyle w:val="libNormal"/>
        <w:rPr>
          <w:rtl/>
        </w:rPr>
      </w:pPr>
      <w:r w:rsidRPr="00BB265D">
        <w:rPr>
          <w:rtl/>
        </w:rPr>
        <w:t>يقال</w:t>
      </w:r>
      <w:r>
        <w:rPr>
          <w:rtl/>
        </w:rPr>
        <w:t xml:space="preserve">: </w:t>
      </w:r>
      <w:r w:rsidRPr="00BB265D">
        <w:rPr>
          <w:rtl/>
        </w:rPr>
        <w:t>وفيت بالعهد وأوفيت به. وهي لغة تهامة. ومنها</w:t>
      </w:r>
      <w:r>
        <w:rPr>
          <w:rtl/>
        </w:rPr>
        <w:t xml:space="preserve">: </w:t>
      </w:r>
      <w:r w:rsidRPr="00D7004D">
        <w:rPr>
          <w:rStyle w:val="libAlaemChar"/>
          <w:rtl/>
        </w:rPr>
        <w:t>(</w:t>
      </w:r>
      <w:r w:rsidRPr="00125393">
        <w:rPr>
          <w:rStyle w:val="libAieChar"/>
          <w:rtl/>
        </w:rPr>
        <w:t>أَوْفُوا بِالْعُقُودِ</w:t>
      </w:r>
      <w:r w:rsidRPr="00D7004D">
        <w:rPr>
          <w:rStyle w:val="libAlaemChar"/>
          <w:rtl/>
        </w:rPr>
        <w:t>)</w:t>
      </w:r>
      <w:r w:rsidRPr="00BB265D">
        <w:rPr>
          <w:rtl/>
        </w:rPr>
        <w:t xml:space="preserve"> </w:t>
      </w:r>
      <w:r w:rsidRPr="00D736D6">
        <w:rPr>
          <w:rStyle w:val="libFootnotenumChar"/>
          <w:rtl/>
        </w:rPr>
        <w:t>(3)</w:t>
      </w:r>
      <w:r w:rsidRPr="00BB265D">
        <w:rPr>
          <w:rtl/>
        </w:rPr>
        <w:t xml:space="preserve"> </w:t>
      </w:r>
      <w:r w:rsidRPr="00D7004D">
        <w:rPr>
          <w:rStyle w:val="libAlaemChar"/>
          <w:rtl/>
        </w:rPr>
        <w:t>(</w:t>
      </w:r>
      <w:r w:rsidRPr="00125393">
        <w:rPr>
          <w:rStyle w:val="libAieChar"/>
          <w:rtl/>
        </w:rPr>
        <w:t>وَالْمُوفُونَ بِعَهْدِهِمْ</w:t>
      </w:r>
      <w:r w:rsidRPr="00D7004D">
        <w:rPr>
          <w:rStyle w:val="libAlaemChar"/>
          <w:rtl/>
        </w:rPr>
        <w:t>)</w:t>
      </w:r>
      <w:r w:rsidRPr="00BB265D">
        <w:rPr>
          <w:rtl/>
        </w:rPr>
        <w:t xml:space="preserve"> </w:t>
      </w:r>
      <w:r w:rsidRPr="00D736D6">
        <w:rPr>
          <w:rStyle w:val="libFootnotenumChar"/>
          <w:rtl/>
        </w:rPr>
        <w:t>(4)</w:t>
      </w:r>
      <w:r>
        <w:rPr>
          <w:rtl/>
        </w:rPr>
        <w:t>.</w:t>
      </w:r>
      <w:r w:rsidRPr="00BB265D">
        <w:rPr>
          <w:rtl/>
        </w:rPr>
        <w:t xml:space="preserve"> </w:t>
      </w:r>
      <w:r w:rsidRPr="00D7004D">
        <w:rPr>
          <w:rStyle w:val="libAlaemChar"/>
          <w:rtl/>
        </w:rPr>
        <w:t>(</w:t>
      </w:r>
      <w:r w:rsidRPr="00125393">
        <w:rPr>
          <w:rStyle w:val="libAieChar"/>
          <w:rtl/>
        </w:rPr>
        <w:t>فَسَيُؤْتِيهِ أَجْراً عَظِيماً</w:t>
      </w:r>
      <w:r w:rsidRPr="00D7004D">
        <w:rPr>
          <w:rStyle w:val="libAlaemChar"/>
          <w:rtl/>
        </w:rPr>
        <w:t>)</w:t>
      </w:r>
      <w:r w:rsidRPr="00BB265D">
        <w:rPr>
          <w:rtl/>
        </w:rPr>
        <w:t xml:space="preserve"> هو الجنّة.</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البقرة</w:t>
      </w:r>
      <w:r>
        <w:rPr>
          <w:rtl/>
        </w:rPr>
        <w:t xml:space="preserve">: </w:t>
      </w:r>
      <w:r w:rsidRPr="00BB265D">
        <w:rPr>
          <w:rtl/>
        </w:rPr>
        <w:t>143.</w:t>
      </w:r>
    </w:p>
    <w:p w:rsidR="009E6576" w:rsidRPr="00BB265D" w:rsidRDefault="009E6576" w:rsidP="00D736D6">
      <w:pPr>
        <w:pStyle w:val="libFootnote0"/>
        <w:rPr>
          <w:rtl/>
        </w:rPr>
      </w:pPr>
      <w:r>
        <w:rPr>
          <w:rtl/>
        </w:rPr>
        <w:t>(</w:t>
      </w:r>
      <w:r w:rsidRPr="00BB265D">
        <w:rPr>
          <w:rtl/>
        </w:rPr>
        <w:t>2) النساء</w:t>
      </w:r>
      <w:r>
        <w:rPr>
          <w:rtl/>
        </w:rPr>
        <w:t xml:space="preserve">: </w:t>
      </w:r>
      <w:r w:rsidRPr="00BB265D">
        <w:rPr>
          <w:rtl/>
        </w:rPr>
        <w:t>80.</w:t>
      </w:r>
    </w:p>
    <w:p w:rsidR="009E6576" w:rsidRPr="00BB265D" w:rsidRDefault="009E6576" w:rsidP="00D736D6">
      <w:pPr>
        <w:pStyle w:val="libFootnote0"/>
        <w:rPr>
          <w:rtl/>
        </w:rPr>
      </w:pPr>
      <w:r>
        <w:rPr>
          <w:rtl/>
        </w:rPr>
        <w:t>(</w:t>
      </w:r>
      <w:r w:rsidRPr="00BB265D">
        <w:rPr>
          <w:rtl/>
        </w:rPr>
        <w:t>3) المائدة</w:t>
      </w:r>
      <w:r>
        <w:rPr>
          <w:rtl/>
        </w:rPr>
        <w:t xml:space="preserve">: </w:t>
      </w:r>
      <w:r w:rsidRPr="00BB265D">
        <w:rPr>
          <w:rtl/>
        </w:rPr>
        <w:t>1.</w:t>
      </w:r>
    </w:p>
    <w:p w:rsidR="009E6576" w:rsidRPr="00BB265D" w:rsidRDefault="009E6576" w:rsidP="00D736D6">
      <w:pPr>
        <w:pStyle w:val="libFootnote0"/>
        <w:rPr>
          <w:rtl/>
        </w:rPr>
      </w:pPr>
      <w:r>
        <w:rPr>
          <w:rtl/>
        </w:rPr>
        <w:t>(</w:t>
      </w:r>
      <w:r w:rsidRPr="00BB265D">
        <w:rPr>
          <w:rtl/>
        </w:rPr>
        <w:t>4) البقرة</w:t>
      </w:r>
      <w:r>
        <w:rPr>
          <w:rtl/>
        </w:rPr>
        <w:t xml:space="preserve">: </w:t>
      </w:r>
      <w:r w:rsidRPr="00BB265D">
        <w:rPr>
          <w:rtl/>
        </w:rPr>
        <w:t>177.</w:t>
      </w:r>
    </w:p>
    <w:p w:rsidR="009E6576" w:rsidRPr="00BB265D" w:rsidRDefault="009E6576" w:rsidP="00393F8B">
      <w:pPr>
        <w:pStyle w:val="libNormal"/>
        <w:rPr>
          <w:rtl/>
        </w:rPr>
      </w:pPr>
      <w:r>
        <w:rPr>
          <w:rtl/>
        </w:rPr>
        <w:br w:type="page"/>
      </w:r>
      <w:r w:rsidRPr="00BB265D">
        <w:rPr>
          <w:rtl/>
        </w:rPr>
        <w:lastRenderedPageBreak/>
        <w:t>وقرأ حفص</w:t>
      </w:r>
      <w:r>
        <w:rPr>
          <w:rtl/>
        </w:rPr>
        <w:t xml:space="preserve">: </w:t>
      </w:r>
      <w:r w:rsidRPr="00BB265D">
        <w:rPr>
          <w:rtl/>
        </w:rPr>
        <w:t>عليه بضمّ الهاء. وابن كثير ونافع وابن عامر وروح</w:t>
      </w:r>
      <w:r>
        <w:rPr>
          <w:rtl/>
        </w:rPr>
        <w:t xml:space="preserve">: </w:t>
      </w:r>
      <w:r w:rsidRPr="00BB265D">
        <w:rPr>
          <w:rtl/>
        </w:rPr>
        <w:t>فسنؤتيه بالنون.</w:t>
      </w:r>
    </w:p>
    <w:p w:rsidR="009E6576" w:rsidRPr="00BB265D" w:rsidRDefault="009E6576" w:rsidP="00393F8B">
      <w:pPr>
        <w:pStyle w:val="libNormal"/>
        <w:rPr>
          <w:rtl/>
        </w:rPr>
      </w:pPr>
      <w:r w:rsidRPr="00BB265D">
        <w:rPr>
          <w:rtl/>
        </w:rPr>
        <w:t>والآية نزلت في بيعة الحديبية. وهي بيعة الرضوان. سمّيت بها لأنّهم باعوا أنفسهم بالجنّة</w:t>
      </w:r>
      <w:r>
        <w:rPr>
          <w:rtl/>
        </w:rPr>
        <w:t xml:space="preserve">، </w:t>
      </w:r>
      <w:r w:rsidRPr="00BB265D">
        <w:rPr>
          <w:rtl/>
        </w:rPr>
        <w:t>بسبب اتّفاقهم على محاربة أعداء الله ونصرة دينه</w:t>
      </w:r>
      <w:r>
        <w:rPr>
          <w:rtl/>
        </w:rPr>
        <w:t xml:space="preserve">، </w:t>
      </w:r>
      <w:r w:rsidRPr="00BB265D">
        <w:rPr>
          <w:rtl/>
        </w:rPr>
        <w:t>ورضي لهم تلك البيعة.</w:t>
      </w:r>
    </w:p>
    <w:p w:rsidR="009E6576" w:rsidRPr="00BB265D" w:rsidRDefault="009E6576" w:rsidP="00393F8B">
      <w:pPr>
        <w:pStyle w:val="libNormal"/>
        <w:rPr>
          <w:rtl/>
        </w:rPr>
      </w:pPr>
      <w:r w:rsidRPr="00BB265D">
        <w:rPr>
          <w:rtl/>
        </w:rPr>
        <w:t>قال جابر بن عبد الله</w:t>
      </w:r>
      <w:r>
        <w:rPr>
          <w:rtl/>
        </w:rPr>
        <w:t xml:space="preserve">: </w:t>
      </w:r>
      <w:r w:rsidRPr="00BB265D">
        <w:rPr>
          <w:rtl/>
        </w:rPr>
        <w:t>بايعنا رسول الله تحت الشجرة على الموت</w:t>
      </w:r>
      <w:r>
        <w:rPr>
          <w:rtl/>
        </w:rPr>
        <w:t xml:space="preserve">، </w:t>
      </w:r>
      <w:r w:rsidRPr="00BB265D">
        <w:rPr>
          <w:rtl/>
        </w:rPr>
        <w:t>وعلى أن لا نفرّ</w:t>
      </w:r>
      <w:r>
        <w:rPr>
          <w:rtl/>
        </w:rPr>
        <w:t xml:space="preserve">، </w:t>
      </w:r>
      <w:r w:rsidRPr="00BB265D">
        <w:rPr>
          <w:rtl/>
        </w:rPr>
        <w:t>فما نكث أحد منّا البيعة إلّا جد بن قيس</w:t>
      </w:r>
      <w:r>
        <w:rPr>
          <w:rtl/>
        </w:rPr>
        <w:t xml:space="preserve">، </w:t>
      </w:r>
      <w:r w:rsidRPr="00BB265D">
        <w:rPr>
          <w:rtl/>
        </w:rPr>
        <w:t>وكان منافقا اختبأ تحت إبط بعيره</w:t>
      </w:r>
      <w:r>
        <w:rPr>
          <w:rtl/>
        </w:rPr>
        <w:t xml:space="preserve">، </w:t>
      </w:r>
      <w:r w:rsidRPr="00BB265D">
        <w:rPr>
          <w:rtl/>
        </w:rPr>
        <w:t>ولم يسر مع القوم.</w:t>
      </w:r>
    </w:p>
    <w:p w:rsidR="009E6576" w:rsidRPr="00BB265D" w:rsidRDefault="009E6576" w:rsidP="00393F8B">
      <w:pPr>
        <w:pStyle w:val="libNormal"/>
        <w:rPr>
          <w:rtl/>
        </w:rPr>
      </w:pPr>
      <w:r w:rsidRPr="00D7004D">
        <w:rPr>
          <w:rStyle w:val="libAlaemChar"/>
          <w:rtl/>
        </w:rPr>
        <w:t>(</w:t>
      </w:r>
      <w:r w:rsidRPr="00125393">
        <w:rPr>
          <w:rStyle w:val="libAieChar"/>
          <w:rtl/>
        </w:rPr>
        <w:t>سَيَقُولُ لَكَ الْمُخَلَّفُونَ مِنَ الْأَعْرابِ شَغَلَتْنا أَمْوالُنا وَأَهْلُونا فَاسْتَغْفِرْ لَنا يَقُولُونَ بِأَلْسِنَتِهِمْ ما لَيْسَ فِي قُلُوبِهِمْ قُلْ فَمَنْ يَمْلِكُ لَكُمْ مِنَ اللهِ شَيْئاً إِنْ أَرادَ بِكُمْ ضَرًّا أَوْ أَرادَ بِكُمْ نَفْعاً بَلْ كانَ اللهُ بِما تَعْمَلُونَ خَبِيراً (11) بَلْ ظَنَنْتُمْ أَنْ لَنْ يَنْقَلِبَ الرَّسُولُ وَالْمُؤْمِنُونَ إِلى أَهْلِيهِمْ أَبَداً وَزُيِّنَ ذلِكَ فِي قُلُوبِكُمْ وَظَنَنْتُمْ ظَنَّ السَّوْءِ وَكُنْتُمْ قَوْماً بُوراً (12) وَمَنْ لَمْ يُؤْمِنْ بِاللهِ وَرَسُولِهِ فَإِنَّا أَعْتَدْنا لِلْكافِرِينَ سَعِيراً (13) وَلِلَّهِ مُلْكُ السَّماواتِ وَالْأَرْضِ يَغْفِرُ لِمَنْ يَشاءُ وَيُعَذِّبُ مَنْ يَشاءُ وَكانَ اللهُ غَفُوراً رَحِيماً (14)</w:t>
      </w:r>
      <w:r w:rsidRPr="00D7004D">
        <w:rPr>
          <w:rStyle w:val="libAlaemChar"/>
          <w:rtl/>
        </w:rPr>
        <w:t>)</w:t>
      </w:r>
    </w:p>
    <w:p w:rsidR="009E6576" w:rsidRPr="00BB265D" w:rsidRDefault="009E6576" w:rsidP="00393F8B">
      <w:pPr>
        <w:pStyle w:val="libNormal"/>
        <w:rPr>
          <w:rtl/>
        </w:rPr>
      </w:pPr>
      <w:r w:rsidRPr="00BB265D">
        <w:rPr>
          <w:rtl/>
        </w:rPr>
        <w:t>روي</w:t>
      </w:r>
      <w:r>
        <w:rPr>
          <w:rtl/>
        </w:rPr>
        <w:t xml:space="preserve">: </w:t>
      </w:r>
      <w:r w:rsidRPr="00BB265D">
        <w:rPr>
          <w:rtl/>
        </w:rPr>
        <w:t xml:space="preserve">أنّه </w:t>
      </w:r>
      <w:r w:rsidRPr="00D7004D">
        <w:rPr>
          <w:rStyle w:val="libAlaemChar"/>
          <w:rtl/>
        </w:rPr>
        <w:t>صلى‌الله‌عليه‌وآله‌وسلم</w:t>
      </w:r>
      <w:r w:rsidRPr="00BB265D">
        <w:rPr>
          <w:rtl/>
        </w:rPr>
        <w:t xml:space="preserve"> حين أراد المسير إلى مكّة عام الحديبية معتمرا</w:t>
      </w:r>
      <w:r>
        <w:rPr>
          <w:rtl/>
        </w:rPr>
        <w:t xml:space="preserve">، </w:t>
      </w:r>
      <w:r w:rsidRPr="00BB265D">
        <w:rPr>
          <w:rtl/>
        </w:rPr>
        <w:t>وكان في ذي القعدة من سنة ستّ من الهجرة</w:t>
      </w:r>
      <w:r>
        <w:rPr>
          <w:rtl/>
        </w:rPr>
        <w:t xml:space="preserve">، </w:t>
      </w:r>
      <w:r w:rsidRPr="00BB265D">
        <w:rPr>
          <w:rtl/>
        </w:rPr>
        <w:t>استنفر من حول المدينة من أسلم وجهينة ومزينة وأشجع وغفار</w:t>
      </w:r>
      <w:r>
        <w:rPr>
          <w:rtl/>
        </w:rPr>
        <w:t xml:space="preserve">، </w:t>
      </w:r>
      <w:r w:rsidRPr="00BB265D">
        <w:rPr>
          <w:rtl/>
        </w:rPr>
        <w:t>ليخرجوا معه</w:t>
      </w:r>
      <w:r>
        <w:rPr>
          <w:rtl/>
        </w:rPr>
        <w:t xml:space="preserve">، </w:t>
      </w:r>
      <w:r w:rsidRPr="00BB265D">
        <w:rPr>
          <w:rtl/>
        </w:rPr>
        <w:t>حذرا من قريش أن يعرضوا له بحرب أو</w:t>
      </w:r>
    </w:p>
    <w:p w:rsidR="009E6576" w:rsidRPr="00BB265D" w:rsidRDefault="009E6576" w:rsidP="00393F8B">
      <w:pPr>
        <w:pStyle w:val="libNormal0"/>
        <w:rPr>
          <w:rtl/>
        </w:rPr>
      </w:pPr>
      <w:r>
        <w:rPr>
          <w:rtl/>
        </w:rPr>
        <w:br w:type="page"/>
      </w:r>
      <w:r w:rsidRPr="00BB265D">
        <w:rPr>
          <w:rtl/>
        </w:rPr>
        <w:lastRenderedPageBreak/>
        <w:t>يصدّوه عن البيت</w:t>
      </w:r>
      <w:r>
        <w:rPr>
          <w:rtl/>
        </w:rPr>
        <w:t xml:space="preserve">، </w:t>
      </w:r>
      <w:r w:rsidRPr="00BB265D">
        <w:rPr>
          <w:rtl/>
        </w:rPr>
        <w:t xml:space="preserve">وأحرم هو </w:t>
      </w:r>
      <w:r w:rsidRPr="00D7004D">
        <w:rPr>
          <w:rStyle w:val="libAlaemChar"/>
          <w:rtl/>
        </w:rPr>
        <w:t>صلى‌الله‌عليه‌وآله‌وسلم</w:t>
      </w:r>
      <w:r>
        <w:rPr>
          <w:rtl/>
        </w:rPr>
        <w:t xml:space="preserve">، </w:t>
      </w:r>
      <w:r w:rsidRPr="00BB265D">
        <w:rPr>
          <w:rtl/>
        </w:rPr>
        <w:t>وساق معه الهدي</w:t>
      </w:r>
      <w:r>
        <w:rPr>
          <w:rtl/>
        </w:rPr>
        <w:t xml:space="preserve">، </w:t>
      </w:r>
      <w:r w:rsidRPr="00BB265D">
        <w:rPr>
          <w:rtl/>
        </w:rPr>
        <w:t>ليعلم أنّه لا يريد حربا.</w:t>
      </w:r>
      <w:r>
        <w:rPr>
          <w:rFonts w:hint="cs"/>
          <w:rtl/>
        </w:rPr>
        <w:t xml:space="preserve"> </w:t>
      </w:r>
      <w:r w:rsidRPr="00BB265D">
        <w:rPr>
          <w:rtl/>
        </w:rPr>
        <w:t>فتثاقل كثير من الأعراب وقالوا</w:t>
      </w:r>
      <w:r>
        <w:rPr>
          <w:rtl/>
        </w:rPr>
        <w:t xml:space="preserve">: </w:t>
      </w:r>
      <w:r w:rsidRPr="00BB265D">
        <w:rPr>
          <w:rtl/>
        </w:rPr>
        <w:t>يذهب محمّد إلى قوم قد غزوه في عقر داره</w:t>
      </w:r>
      <w:r>
        <w:rPr>
          <w:rtl/>
        </w:rPr>
        <w:t xml:space="preserve"> ـ </w:t>
      </w:r>
      <w:r w:rsidRPr="00BB265D">
        <w:rPr>
          <w:rtl/>
        </w:rPr>
        <w:t>أي</w:t>
      </w:r>
      <w:r>
        <w:rPr>
          <w:rtl/>
        </w:rPr>
        <w:t xml:space="preserve">: </w:t>
      </w:r>
      <w:r w:rsidRPr="00BB265D">
        <w:rPr>
          <w:rtl/>
        </w:rPr>
        <w:t>أصلها</w:t>
      </w:r>
      <w:r>
        <w:rPr>
          <w:rtl/>
        </w:rPr>
        <w:t xml:space="preserve"> ـ </w:t>
      </w:r>
      <w:r w:rsidRPr="00BB265D">
        <w:rPr>
          <w:rtl/>
        </w:rPr>
        <w:t>بالمدينة وقتلوا أصحابه</w:t>
      </w:r>
      <w:r>
        <w:rPr>
          <w:rtl/>
        </w:rPr>
        <w:t xml:space="preserve">، </w:t>
      </w:r>
      <w:r w:rsidRPr="00BB265D">
        <w:rPr>
          <w:rtl/>
        </w:rPr>
        <w:t>فيقاتلهم. وظنّوا أنّه يهلك فلا ينقلب إلى المدينة.</w:t>
      </w:r>
      <w:r>
        <w:rPr>
          <w:rFonts w:hint="cs"/>
          <w:rtl/>
        </w:rPr>
        <w:t xml:space="preserve"> </w:t>
      </w:r>
      <w:r>
        <w:rPr>
          <w:rtl/>
        </w:rPr>
        <w:t>و</w:t>
      </w:r>
      <w:r w:rsidRPr="00BB265D">
        <w:rPr>
          <w:rtl/>
        </w:rPr>
        <w:t>اعتلّوا بالشغل بأهاليهم وأموالهم</w:t>
      </w:r>
      <w:r>
        <w:rPr>
          <w:rtl/>
        </w:rPr>
        <w:t xml:space="preserve">، </w:t>
      </w:r>
      <w:r w:rsidRPr="00BB265D">
        <w:rPr>
          <w:rtl/>
        </w:rPr>
        <w:t>وأنّه ليس لهم من يقوم بأشغالهم. فأخبر الله عن تخلّفهم قبل وقوع ذلك</w:t>
      </w:r>
      <w:r>
        <w:rPr>
          <w:rtl/>
        </w:rPr>
        <w:t xml:space="preserve">، </w:t>
      </w:r>
      <w:r w:rsidRPr="00BB265D">
        <w:rPr>
          <w:rtl/>
        </w:rPr>
        <w:t>فقال :</w:t>
      </w:r>
    </w:p>
    <w:p w:rsidR="009E6576" w:rsidRPr="00BB265D" w:rsidRDefault="009E6576" w:rsidP="00393F8B">
      <w:pPr>
        <w:pStyle w:val="libNormal"/>
        <w:rPr>
          <w:rtl/>
        </w:rPr>
      </w:pPr>
      <w:r w:rsidRPr="00D7004D">
        <w:rPr>
          <w:rStyle w:val="libAlaemChar"/>
          <w:rtl/>
        </w:rPr>
        <w:t>(</w:t>
      </w:r>
      <w:r w:rsidRPr="00125393">
        <w:rPr>
          <w:rStyle w:val="libAieChar"/>
          <w:rtl/>
        </w:rPr>
        <w:t>سَيَقُولُ لَكَ الْمُخَلَّفُونَ مِنَ الْأَعْرابِ شَغَلَتْنا أَمْوالُنا وَأَهْلُونا</w:t>
      </w:r>
      <w:r w:rsidRPr="00D7004D">
        <w:rPr>
          <w:rStyle w:val="libAlaemChar"/>
          <w:rtl/>
        </w:rPr>
        <w:t>)</w:t>
      </w:r>
      <w:r>
        <w:rPr>
          <w:rFonts w:hint="cs"/>
          <w:rtl/>
        </w:rPr>
        <w:t xml:space="preserve"> </w:t>
      </w:r>
      <w:r w:rsidRPr="00BB265D">
        <w:rPr>
          <w:rtl/>
        </w:rPr>
        <w:t>عن الخروج معك</w:t>
      </w:r>
      <w:r>
        <w:rPr>
          <w:rtl/>
        </w:rPr>
        <w:t xml:space="preserve">، </w:t>
      </w:r>
      <w:r w:rsidRPr="00BB265D">
        <w:rPr>
          <w:rtl/>
        </w:rPr>
        <w:t>إذ لم يكن لنا من يقوم بأشغالنا. والأهلون جمع أهل. ويقال</w:t>
      </w:r>
      <w:r>
        <w:rPr>
          <w:rtl/>
        </w:rPr>
        <w:t xml:space="preserve">: </w:t>
      </w:r>
      <w:r w:rsidRPr="00BB265D">
        <w:rPr>
          <w:rtl/>
        </w:rPr>
        <w:t>أهلات على تقدير تاء التأنيث</w:t>
      </w:r>
      <w:r>
        <w:rPr>
          <w:rtl/>
        </w:rPr>
        <w:t xml:space="preserve">، </w:t>
      </w:r>
      <w:r w:rsidRPr="00BB265D">
        <w:rPr>
          <w:rtl/>
        </w:rPr>
        <w:t>فإنّه قد جاء أهلة</w:t>
      </w:r>
      <w:r>
        <w:rPr>
          <w:rtl/>
        </w:rPr>
        <w:t xml:space="preserve">، </w:t>
      </w:r>
      <w:r w:rsidRPr="00BB265D">
        <w:rPr>
          <w:rtl/>
        </w:rPr>
        <w:t xml:space="preserve">كأرض وأرضين وأرضة وأرضات. وأمّا أهال فاسم جمع. </w:t>
      </w:r>
      <w:r w:rsidRPr="00D7004D">
        <w:rPr>
          <w:rStyle w:val="libAlaemChar"/>
          <w:rtl/>
        </w:rPr>
        <w:t>(</w:t>
      </w:r>
      <w:r w:rsidRPr="00125393">
        <w:rPr>
          <w:rStyle w:val="libAieChar"/>
          <w:rtl/>
        </w:rPr>
        <w:t>فَاسْتَغْفِرْ لَنا</w:t>
      </w:r>
      <w:r w:rsidRPr="00D7004D">
        <w:rPr>
          <w:rStyle w:val="libAlaemChar"/>
          <w:rtl/>
        </w:rPr>
        <w:t>)</w:t>
      </w:r>
      <w:r w:rsidRPr="00BB265D">
        <w:rPr>
          <w:rtl/>
        </w:rPr>
        <w:t xml:space="preserve"> من الله على التخلّف.</w:t>
      </w:r>
    </w:p>
    <w:p w:rsidR="009E6576" w:rsidRPr="00BB265D" w:rsidRDefault="009E6576" w:rsidP="00393F8B">
      <w:pPr>
        <w:pStyle w:val="libNormal"/>
        <w:rPr>
          <w:rtl/>
        </w:rPr>
      </w:pPr>
      <w:r w:rsidRPr="00BB265D">
        <w:rPr>
          <w:rtl/>
        </w:rPr>
        <w:t>فكذّبهم الله في الاعتذار والاستغفار بقوله</w:t>
      </w:r>
      <w:r>
        <w:rPr>
          <w:rtl/>
        </w:rPr>
        <w:t xml:space="preserve">: </w:t>
      </w:r>
      <w:r w:rsidRPr="00D7004D">
        <w:rPr>
          <w:rStyle w:val="libAlaemChar"/>
          <w:rtl/>
        </w:rPr>
        <w:t>(</w:t>
      </w:r>
      <w:r w:rsidRPr="00125393">
        <w:rPr>
          <w:rStyle w:val="libAieChar"/>
          <w:rtl/>
        </w:rPr>
        <w:t>يَقُولُونَ بِأَلْسِنَتِهِمْ ما لَيْسَ فِي قُلُوبِهِمْ</w:t>
      </w:r>
      <w:r w:rsidRPr="00D7004D">
        <w:rPr>
          <w:rStyle w:val="libAlaemChar"/>
          <w:rtl/>
        </w:rPr>
        <w:t>)</w:t>
      </w:r>
      <w:r w:rsidRPr="00BB265D">
        <w:rPr>
          <w:rtl/>
        </w:rPr>
        <w:t xml:space="preserve"> أي</w:t>
      </w:r>
      <w:r>
        <w:rPr>
          <w:rtl/>
        </w:rPr>
        <w:t xml:space="preserve">: </w:t>
      </w:r>
      <w:r w:rsidRPr="00BB265D">
        <w:rPr>
          <w:rtl/>
        </w:rPr>
        <w:t>الّذي خلّفهم ليس بما يقولون</w:t>
      </w:r>
      <w:r>
        <w:rPr>
          <w:rtl/>
        </w:rPr>
        <w:t xml:space="preserve">، </w:t>
      </w:r>
      <w:r w:rsidRPr="00BB265D">
        <w:rPr>
          <w:rtl/>
        </w:rPr>
        <w:t>وإنّما هو الشكّ في الله والنفاق.</w:t>
      </w:r>
      <w:r>
        <w:rPr>
          <w:rFonts w:hint="cs"/>
          <w:rtl/>
        </w:rPr>
        <w:t xml:space="preserve"> </w:t>
      </w:r>
      <w:r w:rsidRPr="00BB265D">
        <w:rPr>
          <w:rtl/>
        </w:rPr>
        <w:t>وطلبهم الاستغفار أيضا ليس بصادر عن حقيقة.</w:t>
      </w:r>
    </w:p>
    <w:p w:rsidR="009E6576" w:rsidRPr="00BB265D" w:rsidRDefault="009E6576" w:rsidP="00393F8B">
      <w:pPr>
        <w:pStyle w:val="libNormal"/>
        <w:rPr>
          <w:rtl/>
        </w:rPr>
      </w:pPr>
      <w:r w:rsidRPr="00D7004D">
        <w:rPr>
          <w:rStyle w:val="libAlaemChar"/>
          <w:rtl/>
        </w:rPr>
        <w:t>(</w:t>
      </w:r>
      <w:r w:rsidRPr="00125393">
        <w:rPr>
          <w:rStyle w:val="libAieChar"/>
          <w:rtl/>
        </w:rPr>
        <w:t>قُلْ فَمَنْ يَمْلِكُ لَكُمْ مِنَ اللهِ شَيْئاً</w:t>
      </w:r>
      <w:r w:rsidRPr="00D7004D">
        <w:rPr>
          <w:rStyle w:val="libAlaemChar"/>
          <w:rtl/>
        </w:rPr>
        <w:t>)</w:t>
      </w:r>
      <w:r w:rsidRPr="00BB265D">
        <w:rPr>
          <w:rtl/>
        </w:rPr>
        <w:t xml:space="preserve"> فمن يمنعكم من مشيئته وقضائه </w:t>
      </w:r>
      <w:r w:rsidRPr="00D7004D">
        <w:rPr>
          <w:rStyle w:val="libAlaemChar"/>
          <w:rtl/>
        </w:rPr>
        <w:t>(</w:t>
      </w:r>
      <w:r w:rsidRPr="00125393">
        <w:rPr>
          <w:rStyle w:val="libAieChar"/>
          <w:rtl/>
        </w:rPr>
        <w:t>إِنْ أَرادَ بِكُمْ ضَرًّا</w:t>
      </w:r>
      <w:r w:rsidRPr="00D7004D">
        <w:rPr>
          <w:rStyle w:val="libAlaemChar"/>
          <w:rtl/>
        </w:rPr>
        <w:t>)</w:t>
      </w:r>
      <w:r w:rsidRPr="00BB265D">
        <w:rPr>
          <w:rtl/>
        </w:rPr>
        <w:t xml:space="preserve"> ما يضرّكم</w:t>
      </w:r>
      <w:r>
        <w:rPr>
          <w:rtl/>
        </w:rPr>
        <w:t xml:space="preserve">، </w:t>
      </w:r>
      <w:r w:rsidRPr="00BB265D">
        <w:rPr>
          <w:rtl/>
        </w:rPr>
        <w:t>كقتل أو هزيمة أو خلل في المال والأهل</w:t>
      </w:r>
      <w:r>
        <w:rPr>
          <w:rtl/>
        </w:rPr>
        <w:t xml:space="preserve">، </w:t>
      </w:r>
      <w:r w:rsidRPr="00BB265D">
        <w:rPr>
          <w:rtl/>
        </w:rPr>
        <w:t xml:space="preserve">عقوبة على التخلّف. وقرأ حمزة والكسائي بالضمّ. </w:t>
      </w:r>
      <w:r w:rsidRPr="00D7004D">
        <w:rPr>
          <w:rStyle w:val="libAlaemChar"/>
          <w:rtl/>
        </w:rPr>
        <w:t>(</w:t>
      </w:r>
      <w:r w:rsidRPr="00125393">
        <w:rPr>
          <w:rStyle w:val="libAieChar"/>
          <w:rtl/>
        </w:rPr>
        <w:t>أَوْ أَرادَ بِكُمْ نَفْعاً</w:t>
      </w:r>
      <w:r w:rsidRPr="00D7004D">
        <w:rPr>
          <w:rStyle w:val="libAlaemChar"/>
          <w:rtl/>
        </w:rPr>
        <w:t>)</w:t>
      </w:r>
      <w:r w:rsidRPr="00BB265D">
        <w:rPr>
          <w:rtl/>
        </w:rPr>
        <w:t xml:space="preserve"> ما يضادّ ذلك من ظفر وغنيمة. وهذا تعريض بردّ قولهم. </w:t>
      </w:r>
      <w:r w:rsidRPr="00D7004D">
        <w:rPr>
          <w:rStyle w:val="libAlaemChar"/>
          <w:rtl/>
        </w:rPr>
        <w:t>(</w:t>
      </w:r>
      <w:r w:rsidRPr="00125393">
        <w:rPr>
          <w:rStyle w:val="libAieChar"/>
          <w:rtl/>
        </w:rPr>
        <w:t>بَلْ كانَ اللهُ بِما تَعْمَلُونَ خَبِيراً</w:t>
      </w:r>
      <w:r w:rsidRPr="00D7004D">
        <w:rPr>
          <w:rStyle w:val="libAlaemChar"/>
          <w:rtl/>
        </w:rPr>
        <w:t>)</w:t>
      </w:r>
      <w:r w:rsidRPr="00BB265D">
        <w:rPr>
          <w:rtl/>
        </w:rPr>
        <w:t xml:space="preserve"> فيعلم تخلّفكم وقصدكم فيه.</w:t>
      </w:r>
    </w:p>
    <w:p w:rsidR="009E6576" w:rsidRPr="00BB265D" w:rsidRDefault="009E6576" w:rsidP="00393F8B">
      <w:pPr>
        <w:pStyle w:val="libNormal"/>
        <w:rPr>
          <w:rtl/>
        </w:rPr>
      </w:pPr>
      <w:r w:rsidRPr="00D7004D">
        <w:rPr>
          <w:rStyle w:val="libAlaemChar"/>
          <w:rtl/>
        </w:rPr>
        <w:t>(</w:t>
      </w:r>
      <w:r w:rsidRPr="00125393">
        <w:rPr>
          <w:rStyle w:val="libAieChar"/>
          <w:rtl/>
        </w:rPr>
        <w:t>بَلْ ظَنَنْتُمْ أَنْ لَنْ يَنْقَلِبَ الرَّسُولُ وَالْمُؤْمِنُونَ إِلى أَهْلِيهِمْ أَبَداً</w:t>
      </w:r>
      <w:r w:rsidRPr="00D7004D">
        <w:rPr>
          <w:rStyle w:val="libAlaemChar"/>
          <w:rtl/>
        </w:rPr>
        <w:t>)</w:t>
      </w:r>
      <w:r w:rsidRPr="00BB265D">
        <w:rPr>
          <w:rtl/>
        </w:rPr>
        <w:t xml:space="preserve"> لا يرجعون إلى من خلّفوا بالمدينة من الأهل والمال</w:t>
      </w:r>
      <w:r>
        <w:rPr>
          <w:rtl/>
        </w:rPr>
        <w:t xml:space="preserve">، </w:t>
      </w:r>
      <w:r w:rsidRPr="00BB265D">
        <w:rPr>
          <w:rtl/>
        </w:rPr>
        <w:t xml:space="preserve">لظنّكم أن المشركين يستأصلونهم </w:t>
      </w:r>
      <w:r w:rsidRPr="00D7004D">
        <w:rPr>
          <w:rStyle w:val="libAlaemChar"/>
          <w:rtl/>
        </w:rPr>
        <w:t>(</w:t>
      </w:r>
      <w:r w:rsidRPr="00125393">
        <w:rPr>
          <w:rStyle w:val="libAieChar"/>
          <w:rtl/>
        </w:rPr>
        <w:t>وَزُيِّنَ ذلِكَ فِي قُلُوبِكُمْ</w:t>
      </w:r>
      <w:r w:rsidRPr="00D7004D">
        <w:rPr>
          <w:rStyle w:val="libAlaemChar"/>
          <w:rtl/>
        </w:rPr>
        <w:t>)</w:t>
      </w:r>
      <w:r w:rsidRPr="00BB265D">
        <w:rPr>
          <w:rtl/>
        </w:rPr>
        <w:t xml:space="preserve"> أي</w:t>
      </w:r>
      <w:r>
        <w:rPr>
          <w:rtl/>
        </w:rPr>
        <w:t xml:space="preserve">: </w:t>
      </w:r>
      <w:r w:rsidRPr="00BB265D">
        <w:rPr>
          <w:rtl/>
        </w:rPr>
        <w:t xml:space="preserve">زيّن الشيطان ذلك الظنّ المتمكّن في قلوبكم </w:t>
      </w:r>
      <w:r w:rsidRPr="00D7004D">
        <w:rPr>
          <w:rStyle w:val="libAlaemChar"/>
          <w:rtl/>
        </w:rPr>
        <w:t>(</w:t>
      </w:r>
      <w:r w:rsidRPr="00125393">
        <w:rPr>
          <w:rStyle w:val="libAieChar"/>
          <w:rtl/>
        </w:rPr>
        <w:t>وَظَنَنْتُمْ ظَنَّ السَّوْءِ</w:t>
      </w:r>
      <w:r w:rsidRPr="00D7004D">
        <w:rPr>
          <w:rStyle w:val="libAlaemChar"/>
          <w:rtl/>
        </w:rPr>
        <w:t>)</w:t>
      </w:r>
      <w:r w:rsidRPr="00BB265D">
        <w:rPr>
          <w:rtl/>
        </w:rPr>
        <w:t xml:space="preserve"> الظنّ المذكور</w:t>
      </w:r>
      <w:r>
        <w:rPr>
          <w:rtl/>
        </w:rPr>
        <w:t xml:space="preserve">، </w:t>
      </w:r>
      <w:r w:rsidRPr="00BB265D">
        <w:rPr>
          <w:rtl/>
        </w:rPr>
        <w:t xml:space="preserve">وهو التسجيل عليه بالسوء. أو هو وسائر ما يظنّون بالله ورسوله من الأمور الزائغة. </w:t>
      </w:r>
      <w:r w:rsidRPr="00D7004D">
        <w:rPr>
          <w:rStyle w:val="libAlaemChar"/>
          <w:rtl/>
        </w:rPr>
        <w:t>(</w:t>
      </w:r>
      <w:r w:rsidRPr="00125393">
        <w:rPr>
          <w:rStyle w:val="libAieChar"/>
          <w:rtl/>
        </w:rPr>
        <w:t>وَكُنْتُمْ قَوْماً بُوراً</w:t>
      </w:r>
      <w:r w:rsidRPr="00D7004D">
        <w:rPr>
          <w:rStyle w:val="libAlaemChar"/>
          <w:rtl/>
        </w:rPr>
        <w:t>)</w:t>
      </w:r>
      <w:r w:rsidRPr="00BB265D">
        <w:rPr>
          <w:rtl/>
        </w:rPr>
        <w:t xml:space="preserve"> هالكين مستوجبين لسخطه وعقابه</w:t>
      </w:r>
    </w:p>
    <w:p w:rsidR="009E6576" w:rsidRPr="00BB265D" w:rsidRDefault="009E6576" w:rsidP="00393F8B">
      <w:pPr>
        <w:pStyle w:val="libNormal0"/>
        <w:rPr>
          <w:rtl/>
        </w:rPr>
      </w:pPr>
      <w:r>
        <w:rPr>
          <w:rtl/>
        </w:rPr>
        <w:br w:type="page"/>
      </w:r>
      <w:r w:rsidRPr="00BB265D">
        <w:rPr>
          <w:rtl/>
        </w:rPr>
        <w:lastRenderedPageBreak/>
        <w:t>عند الله</w:t>
      </w:r>
      <w:r>
        <w:rPr>
          <w:rtl/>
        </w:rPr>
        <w:t xml:space="preserve">، </w:t>
      </w:r>
      <w:r w:rsidRPr="00BB265D">
        <w:rPr>
          <w:rtl/>
        </w:rPr>
        <w:t>لفساد عقيدتكم</w:t>
      </w:r>
      <w:r>
        <w:rPr>
          <w:rtl/>
        </w:rPr>
        <w:t xml:space="preserve">، </w:t>
      </w:r>
      <w:r w:rsidRPr="00BB265D">
        <w:rPr>
          <w:rtl/>
        </w:rPr>
        <w:t>وسوء نيّتكم. من</w:t>
      </w:r>
      <w:r>
        <w:rPr>
          <w:rtl/>
        </w:rPr>
        <w:t xml:space="preserve">: </w:t>
      </w:r>
      <w:r w:rsidRPr="00BB265D">
        <w:rPr>
          <w:rtl/>
        </w:rPr>
        <w:t>بار</w:t>
      </w:r>
      <w:r>
        <w:rPr>
          <w:rtl/>
        </w:rPr>
        <w:t xml:space="preserve">، </w:t>
      </w:r>
      <w:r w:rsidRPr="00BB265D">
        <w:rPr>
          <w:rtl/>
        </w:rPr>
        <w:t>كالهلك من</w:t>
      </w:r>
      <w:r>
        <w:rPr>
          <w:rtl/>
        </w:rPr>
        <w:t xml:space="preserve">: </w:t>
      </w:r>
      <w:r w:rsidRPr="00BB265D">
        <w:rPr>
          <w:rtl/>
        </w:rPr>
        <w:t>هلك</w:t>
      </w:r>
      <w:r>
        <w:rPr>
          <w:rtl/>
        </w:rPr>
        <w:t xml:space="preserve">، </w:t>
      </w:r>
      <w:r w:rsidRPr="00BB265D">
        <w:rPr>
          <w:rtl/>
        </w:rPr>
        <w:t>بناء ومعنى.</w:t>
      </w:r>
      <w:r>
        <w:rPr>
          <w:rFonts w:hint="cs"/>
          <w:rtl/>
        </w:rPr>
        <w:t xml:space="preserve"> </w:t>
      </w:r>
      <w:r w:rsidRPr="00BB265D">
        <w:rPr>
          <w:rtl/>
        </w:rPr>
        <w:t>ولذلك وصف به الواحد والجمع</w:t>
      </w:r>
      <w:r>
        <w:rPr>
          <w:rtl/>
        </w:rPr>
        <w:t xml:space="preserve">، </w:t>
      </w:r>
      <w:r w:rsidRPr="00BB265D">
        <w:rPr>
          <w:rtl/>
        </w:rPr>
        <w:t>والمذكّر والمؤنّث. ويجوز أن يكون جمع بائر</w:t>
      </w:r>
      <w:r>
        <w:rPr>
          <w:rtl/>
        </w:rPr>
        <w:t xml:space="preserve">، </w:t>
      </w:r>
      <w:r w:rsidRPr="00BB265D">
        <w:rPr>
          <w:rtl/>
        </w:rPr>
        <w:t>كعائذ وعوذ.</w:t>
      </w:r>
    </w:p>
    <w:p w:rsidR="009E6576" w:rsidRPr="00BB265D" w:rsidRDefault="009E6576" w:rsidP="00393F8B">
      <w:pPr>
        <w:pStyle w:val="libNormal"/>
        <w:rPr>
          <w:rtl/>
        </w:rPr>
      </w:pPr>
      <w:r w:rsidRPr="00BB265D">
        <w:rPr>
          <w:rtl/>
        </w:rPr>
        <w:t>وقيل</w:t>
      </w:r>
      <w:r>
        <w:rPr>
          <w:rtl/>
        </w:rPr>
        <w:t xml:space="preserve">: </w:t>
      </w:r>
      <w:r w:rsidRPr="00BB265D">
        <w:rPr>
          <w:rtl/>
        </w:rPr>
        <w:t>معناه</w:t>
      </w:r>
      <w:r>
        <w:rPr>
          <w:rtl/>
        </w:rPr>
        <w:t xml:space="preserve">: </w:t>
      </w:r>
      <w:r w:rsidRPr="00BB265D">
        <w:rPr>
          <w:rtl/>
        </w:rPr>
        <w:t>فاسدين في أنفسكم وقلوبكم ونيّاتكم</w:t>
      </w:r>
      <w:r>
        <w:rPr>
          <w:rtl/>
        </w:rPr>
        <w:t xml:space="preserve">، </w:t>
      </w:r>
      <w:r w:rsidRPr="00BB265D">
        <w:rPr>
          <w:rtl/>
        </w:rPr>
        <w:t>لا خير فيكم. وكان ذلك من الغيب الّذي لا يطّلع عليه أحد إلّا الله</w:t>
      </w:r>
      <w:r>
        <w:rPr>
          <w:rtl/>
        </w:rPr>
        <w:t xml:space="preserve">، </w:t>
      </w:r>
      <w:r w:rsidRPr="00BB265D">
        <w:rPr>
          <w:rtl/>
        </w:rPr>
        <w:t xml:space="preserve">وصار معجزا لنبيّنا </w:t>
      </w:r>
      <w:r w:rsidRPr="00D7004D">
        <w:rPr>
          <w:rStyle w:val="libAlaemChar"/>
          <w:rtl/>
        </w:rPr>
        <w:t>صلى‌الله‌عليه‌وآله‌وسلم</w:t>
      </w:r>
      <w:r w:rsidRPr="00BB265D">
        <w:rPr>
          <w:rtl/>
        </w:rPr>
        <w:t>.</w:t>
      </w:r>
    </w:p>
    <w:p w:rsidR="009E6576" w:rsidRPr="00BB265D" w:rsidRDefault="009E6576" w:rsidP="00393F8B">
      <w:pPr>
        <w:pStyle w:val="libNormal"/>
        <w:rPr>
          <w:rtl/>
        </w:rPr>
      </w:pPr>
      <w:r w:rsidRPr="00D7004D">
        <w:rPr>
          <w:rStyle w:val="libAlaemChar"/>
          <w:rtl/>
        </w:rPr>
        <w:t>(</w:t>
      </w:r>
      <w:r w:rsidRPr="00125393">
        <w:rPr>
          <w:rStyle w:val="libAieChar"/>
          <w:rtl/>
        </w:rPr>
        <w:t>وَمَنْ لَمْ يُؤْمِنْ بِاللهِ وَرَسُولِهِ فَإِنَّا أَعْتَدْنا لِلْكافِرِينَ سَعِيراً</w:t>
      </w:r>
      <w:r w:rsidRPr="00D7004D">
        <w:rPr>
          <w:rStyle w:val="libAlaemChar"/>
          <w:rtl/>
        </w:rPr>
        <w:t>)</w:t>
      </w:r>
      <w:r w:rsidRPr="00BB265D">
        <w:rPr>
          <w:rtl/>
        </w:rPr>
        <w:t xml:space="preserve"> وضع «الكافرين» موضع الضمير إيذانا بأنّ من لم يجمع بين الإيمان بالله ورسوله فهو كافر</w:t>
      </w:r>
      <w:r>
        <w:rPr>
          <w:rtl/>
        </w:rPr>
        <w:t xml:space="preserve">، </w:t>
      </w:r>
      <w:r w:rsidRPr="00BB265D">
        <w:rPr>
          <w:rtl/>
        </w:rPr>
        <w:t>وأنّه مستوجب للسعير بكفره. وتنكير «سعيرا» للتهويل</w:t>
      </w:r>
      <w:r>
        <w:rPr>
          <w:rtl/>
        </w:rPr>
        <w:t xml:space="preserve">، </w:t>
      </w:r>
      <w:r w:rsidRPr="00BB265D">
        <w:rPr>
          <w:rtl/>
        </w:rPr>
        <w:t>أو لأنّها نار مخصوصة.</w:t>
      </w:r>
    </w:p>
    <w:p w:rsidR="009E6576" w:rsidRPr="00BB265D" w:rsidRDefault="009E6576" w:rsidP="00393F8B">
      <w:pPr>
        <w:pStyle w:val="libNormal"/>
        <w:rPr>
          <w:rtl/>
        </w:rPr>
      </w:pPr>
      <w:r w:rsidRPr="00D7004D">
        <w:rPr>
          <w:rStyle w:val="libAlaemChar"/>
          <w:rtl/>
        </w:rPr>
        <w:t>(</w:t>
      </w:r>
      <w:r w:rsidRPr="00125393">
        <w:rPr>
          <w:rStyle w:val="libAieChar"/>
          <w:rtl/>
        </w:rPr>
        <w:t>وَلِلَّهِ مُلْكُ السَّماواتِ وَالْأَرْضِ</w:t>
      </w:r>
      <w:r w:rsidRPr="00D7004D">
        <w:rPr>
          <w:rStyle w:val="libAlaemChar"/>
          <w:rtl/>
        </w:rPr>
        <w:t>)</w:t>
      </w:r>
      <w:r w:rsidRPr="00BB265D">
        <w:rPr>
          <w:rtl/>
        </w:rPr>
        <w:t xml:space="preserve"> يدبّره كيف يشاء </w:t>
      </w:r>
      <w:r w:rsidRPr="00D7004D">
        <w:rPr>
          <w:rStyle w:val="libAlaemChar"/>
          <w:rtl/>
        </w:rPr>
        <w:t>(</w:t>
      </w:r>
      <w:r w:rsidRPr="00125393">
        <w:rPr>
          <w:rStyle w:val="libAieChar"/>
          <w:rtl/>
        </w:rPr>
        <w:t>يَغْفِرُ لِمَنْ يَشاءُ وَيُعَذِّبُ مَنْ يَشاءُ</w:t>
      </w:r>
      <w:r w:rsidRPr="00D7004D">
        <w:rPr>
          <w:rStyle w:val="libAlaemChar"/>
          <w:rtl/>
        </w:rPr>
        <w:t>)</w:t>
      </w:r>
      <w:r w:rsidRPr="00BB265D">
        <w:rPr>
          <w:rtl/>
        </w:rPr>
        <w:t xml:space="preserve"> مشيئته تابعة لحكمته</w:t>
      </w:r>
      <w:r>
        <w:rPr>
          <w:rtl/>
        </w:rPr>
        <w:t xml:space="preserve">، </w:t>
      </w:r>
      <w:r w:rsidRPr="00BB265D">
        <w:rPr>
          <w:rtl/>
        </w:rPr>
        <w:t>وحكمته المغفرة للتائب</w:t>
      </w:r>
      <w:r>
        <w:rPr>
          <w:rtl/>
        </w:rPr>
        <w:t xml:space="preserve">، </w:t>
      </w:r>
      <w:r w:rsidRPr="00BB265D">
        <w:rPr>
          <w:rtl/>
        </w:rPr>
        <w:t xml:space="preserve">وتعذيب المصرّ </w:t>
      </w:r>
      <w:r w:rsidRPr="00D7004D">
        <w:rPr>
          <w:rStyle w:val="libAlaemChar"/>
          <w:rtl/>
        </w:rPr>
        <w:t>(</w:t>
      </w:r>
      <w:r w:rsidRPr="00125393">
        <w:rPr>
          <w:rStyle w:val="libAieChar"/>
          <w:rtl/>
        </w:rPr>
        <w:t>وَكانَ اللهُ غَفُوراً رَحِيماً</w:t>
      </w:r>
      <w:r w:rsidRPr="00D7004D">
        <w:rPr>
          <w:rStyle w:val="libAlaemChar"/>
          <w:rtl/>
        </w:rPr>
        <w:t>)</w:t>
      </w:r>
      <w:r w:rsidRPr="00BB265D">
        <w:rPr>
          <w:rtl/>
        </w:rPr>
        <w:t xml:space="preserve"> رحمته سابقة لغضبه</w:t>
      </w:r>
      <w:r>
        <w:rPr>
          <w:rtl/>
        </w:rPr>
        <w:t xml:space="preserve">، </w:t>
      </w:r>
      <w:r w:rsidRPr="00BB265D">
        <w:rPr>
          <w:rtl/>
        </w:rPr>
        <w:t>حيث يكفّر السيّئات باجتناب الكبائر</w:t>
      </w:r>
      <w:r>
        <w:rPr>
          <w:rtl/>
        </w:rPr>
        <w:t xml:space="preserve">، </w:t>
      </w:r>
      <w:r w:rsidRPr="00BB265D">
        <w:rPr>
          <w:rtl/>
        </w:rPr>
        <w:t>ويغفر الكبائر بالتوبة. وقد جاء في الحديث الإلهي</w:t>
      </w:r>
      <w:r>
        <w:rPr>
          <w:rtl/>
        </w:rPr>
        <w:t xml:space="preserve">: </w:t>
      </w:r>
      <w:r w:rsidRPr="00BB265D">
        <w:rPr>
          <w:rtl/>
        </w:rPr>
        <w:t>«سبقت رحمتي غضبي»</w:t>
      </w:r>
      <w:r>
        <w:rPr>
          <w:rtl/>
        </w:rPr>
        <w:t>.</w:t>
      </w:r>
    </w:p>
    <w:p w:rsidR="009E6576" w:rsidRPr="00125393" w:rsidRDefault="009E6576" w:rsidP="00393F8B">
      <w:pPr>
        <w:pStyle w:val="libNormal"/>
        <w:rPr>
          <w:rStyle w:val="libAieChar"/>
          <w:rtl/>
        </w:rPr>
      </w:pPr>
      <w:r w:rsidRPr="00D7004D">
        <w:rPr>
          <w:rStyle w:val="libAlaemChar"/>
          <w:rtl/>
        </w:rPr>
        <w:t>(</w:t>
      </w:r>
      <w:r w:rsidRPr="00125393">
        <w:rPr>
          <w:rStyle w:val="libAieChar"/>
          <w:rtl/>
        </w:rPr>
        <w:t>سَيَقُولُ الْمُخَلَّفُونَ إِذَا انْطَلَقْتُمْ إِلى مَغانِمَ لِتَأْخُذُوها ذَرُونا نَتَّبِعْكُمْ يُرِيدُونَ أَنْ يُبَدِّلُوا كَلامَ اللهِ قُلْ لَنْ تَتَّبِعُونا كَذلِكُمْ قالَ اللهُ مِنْ قَبْلُ فَسَيَقُولُونَ بَلْ تَحْسُدُونَنا بَلْ كانُوا لا يَفْقَهُونَ إِلاَّ قَلِيلاً (15) قُلْ لِلْمُخَلَّفِينَ مِنَ الْأَعْرابِ سَتُدْعَوْنَ إِلى قَوْمٍ أُولِي بَأْسٍ شَدِيدٍ تُقاتِلُونَهُمْ أَوْ يُسْلِمُونَ فَإِنْ تُطِيعُوا يُؤْتِكُمُ اللهُ أَجْراً حَسَناً وَإِنْ تَتَوَلَّوْا كَما تَوَلَّيْتُمْ مِنْ قَبْلُ يُعَذِّبْكُمْ عَذاباً أَلِيماً (16) لَيْسَ عَلَى الْأَعْمى حَرَجٌ وَلا عَلَى الْأَعْرَجِ حَرَجٌ وَلا عَلَى الْمَرِيضِ حَرَجٌ وَمَنْ</w:t>
      </w:r>
    </w:p>
    <w:p w:rsidR="009E6576" w:rsidRPr="00BB265D" w:rsidRDefault="009E6576" w:rsidP="00393F8B">
      <w:pPr>
        <w:pStyle w:val="libNormal0"/>
        <w:rPr>
          <w:rtl/>
        </w:rPr>
      </w:pPr>
      <w:r>
        <w:rPr>
          <w:rtl/>
        </w:rPr>
        <w:br w:type="page"/>
      </w:r>
      <w:r w:rsidRPr="00125393">
        <w:rPr>
          <w:rStyle w:val="libAieChar"/>
          <w:rtl/>
        </w:rPr>
        <w:lastRenderedPageBreak/>
        <w:t>يُطِعِ اللهَ وَرَسُولَهُ يُدْخِلْهُ جَنَّاتٍ تَجْرِي مِنْ تَحْتِهَا الْأَنْهارُ وَمَنْ يَتَوَلَّ يُعَذِّبْهُ عَذاباً أَلِيماً (17)</w:t>
      </w:r>
      <w:r w:rsidRPr="00D7004D">
        <w:rPr>
          <w:rStyle w:val="libAlaemChar"/>
          <w:rtl/>
        </w:rPr>
        <w:t>)</w:t>
      </w:r>
    </w:p>
    <w:p w:rsidR="009E6576" w:rsidRPr="00BB265D" w:rsidRDefault="009E6576" w:rsidP="00393F8B">
      <w:pPr>
        <w:pStyle w:val="libNormal"/>
        <w:rPr>
          <w:rtl/>
        </w:rPr>
      </w:pPr>
      <w:r w:rsidRPr="00D7004D">
        <w:rPr>
          <w:rStyle w:val="libAlaemChar"/>
          <w:rtl/>
        </w:rPr>
        <w:t>(</w:t>
      </w:r>
      <w:r w:rsidRPr="00125393">
        <w:rPr>
          <w:rStyle w:val="libAieChar"/>
          <w:rtl/>
        </w:rPr>
        <w:t>سَيَقُولُ الْمُخَلَّفُونَ</w:t>
      </w:r>
      <w:r w:rsidRPr="00D7004D">
        <w:rPr>
          <w:rStyle w:val="libAlaemChar"/>
          <w:rtl/>
        </w:rPr>
        <w:t>)</w:t>
      </w:r>
      <w:r w:rsidRPr="00BB265D">
        <w:rPr>
          <w:rtl/>
        </w:rPr>
        <w:t xml:space="preserve"> أي الّذين تخلّفوا عن الحديبية </w:t>
      </w:r>
      <w:r w:rsidRPr="00D7004D">
        <w:rPr>
          <w:rStyle w:val="libAlaemChar"/>
          <w:rtl/>
        </w:rPr>
        <w:t>(</w:t>
      </w:r>
      <w:r w:rsidRPr="00125393">
        <w:rPr>
          <w:rStyle w:val="libAieChar"/>
          <w:rtl/>
        </w:rPr>
        <w:t>إِذَا انْطَلَقْتُمْ</w:t>
      </w:r>
      <w:r w:rsidRPr="00D7004D">
        <w:rPr>
          <w:rStyle w:val="libAlaemChar"/>
          <w:rtl/>
        </w:rPr>
        <w:t>)</w:t>
      </w:r>
      <w:r w:rsidRPr="00BB265D">
        <w:rPr>
          <w:rtl/>
        </w:rPr>
        <w:t xml:space="preserve"> أيّها المؤمنون </w:t>
      </w:r>
      <w:r w:rsidRPr="00D7004D">
        <w:rPr>
          <w:rStyle w:val="libAlaemChar"/>
          <w:rtl/>
        </w:rPr>
        <w:t>(</w:t>
      </w:r>
      <w:r w:rsidRPr="00125393">
        <w:rPr>
          <w:rStyle w:val="libAieChar"/>
          <w:rtl/>
        </w:rPr>
        <w:t>إِلى مَغانِمَ لِتَأْخُذُوها</w:t>
      </w:r>
      <w:r w:rsidRPr="00D7004D">
        <w:rPr>
          <w:rStyle w:val="libAlaemChar"/>
          <w:rtl/>
        </w:rPr>
        <w:t>)</w:t>
      </w:r>
      <w:r w:rsidRPr="00BB265D">
        <w:rPr>
          <w:rtl/>
        </w:rPr>
        <w:t xml:space="preserve"> يعني</w:t>
      </w:r>
      <w:r>
        <w:rPr>
          <w:rtl/>
        </w:rPr>
        <w:t xml:space="preserve">: </w:t>
      </w:r>
      <w:r w:rsidRPr="00BB265D">
        <w:rPr>
          <w:rtl/>
        </w:rPr>
        <w:t>مغانم خيبر</w:t>
      </w:r>
      <w:r>
        <w:rPr>
          <w:rtl/>
        </w:rPr>
        <w:t xml:space="preserve">، </w:t>
      </w:r>
      <w:r w:rsidRPr="00BB265D">
        <w:rPr>
          <w:rtl/>
        </w:rPr>
        <w:t xml:space="preserve">فإنّه </w:t>
      </w:r>
      <w:r w:rsidRPr="00D7004D">
        <w:rPr>
          <w:rStyle w:val="libAlaemChar"/>
          <w:rtl/>
        </w:rPr>
        <w:t>صلى‌الله‌عليه‌وآله‌وسلم</w:t>
      </w:r>
      <w:r w:rsidRPr="00BB265D">
        <w:rPr>
          <w:rtl/>
        </w:rPr>
        <w:t xml:space="preserve"> رجع من الحديبية في ذي الحجّة من سنة ستّ</w:t>
      </w:r>
      <w:r>
        <w:rPr>
          <w:rtl/>
        </w:rPr>
        <w:t xml:space="preserve">، </w:t>
      </w:r>
      <w:r w:rsidRPr="00BB265D">
        <w:rPr>
          <w:rtl/>
        </w:rPr>
        <w:t>وأقام بالمدينة بقيّتها وأوائل المحرّم</w:t>
      </w:r>
      <w:r>
        <w:rPr>
          <w:rtl/>
        </w:rPr>
        <w:t xml:space="preserve">، </w:t>
      </w:r>
      <w:r w:rsidRPr="00BB265D">
        <w:rPr>
          <w:rtl/>
        </w:rPr>
        <w:t>ثمّ غزا خيبر بمن شهد الحديبية</w:t>
      </w:r>
      <w:r>
        <w:rPr>
          <w:rtl/>
        </w:rPr>
        <w:t xml:space="preserve">، </w:t>
      </w:r>
      <w:r w:rsidRPr="00BB265D">
        <w:rPr>
          <w:rtl/>
        </w:rPr>
        <w:t>ففتحها وغنم أموالا كثيرة</w:t>
      </w:r>
      <w:r>
        <w:rPr>
          <w:rtl/>
        </w:rPr>
        <w:t xml:space="preserve">، </w:t>
      </w:r>
      <w:r w:rsidRPr="00BB265D">
        <w:rPr>
          <w:rtl/>
        </w:rPr>
        <w:t>فخصّها بهم.</w:t>
      </w:r>
      <w:r>
        <w:rPr>
          <w:rFonts w:hint="cs"/>
          <w:rtl/>
        </w:rPr>
        <w:t xml:space="preserve"> </w:t>
      </w:r>
      <w:r w:rsidRPr="00BB265D">
        <w:rPr>
          <w:rtl/>
        </w:rPr>
        <w:t>وسيجيء تفصيل قصّتها عن قريب إن شاء الله.</w:t>
      </w:r>
    </w:p>
    <w:p w:rsidR="009E6576" w:rsidRPr="00BB265D" w:rsidRDefault="009E6576" w:rsidP="00393F8B">
      <w:pPr>
        <w:pStyle w:val="libNormal"/>
        <w:rPr>
          <w:rtl/>
        </w:rPr>
      </w:pPr>
      <w:r w:rsidRPr="00D7004D">
        <w:rPr>
          <w:rStyle w:val="libAlaemChar"/>
          <w:rtl/>
        </w:rPr>
        <w:t>(</w:t>
      </w:r>
      <w:r w:rsidRPr="00125393">
        <w:rPr>
          <w:rStyle w:val="libAieChar"/>
          <w:rtl/>
        </w:rPr>
        <w:t>ذَرُونا</w:t>
      </w:r>
      <w:r w:rsidRPr="00D7004D">
        <w:rPr>
          <w:rStyle w:val="libAlaemChar"/>
          <w:rtl/>
        </w:rPr>
        <w:t>)</w:t>
      </w:r>
      <w:r w:rsidRPr="00BB265D">
        <w:rPr>
          <w:rtl/>
        </w:rPr>
        <w:t xml:space="preserve"> اتركونا </w:t>
      </w:r>
      <w:r w:rsidRPr="00D7004D">
        <w:rPr>
          <w:rStyle w:val="libAlaemChar"/>
          <w:rtl/>
        </w:rPr>
        <w:t>(</w:t>
      </w:r>
      <w:r w:rsidRPr="00125393">
        <w:rPr>
          <w:rStyle w:val="libAieChar"/>
          <w:rtl/>
        </w:rPr>
        <w:t>نَتَّبِعْكُمْ يُرِيدُونَ أَنْ يُبَدِّلُوا كَلامَ اللهِ</w:t>
      </w:r>
      <w:r w:rsidRPr="00D7004D">
        <w:rPr>
          <w:rStyle w:val="libAlaemChar"/>
          <w:rtl/>
        </w:rPr>
        <w:t>)</w:t>
      </w:r>
      <w:r w:rsidRPr="00BB265D">
        <w:rPr>
          <w:rtl/>
        </w:rPr>
        <w:t xml:space="preserve"> يغيّروه.</w:t>
      </w:r>
      <w:r>
        <w:rPr>
          <w:rFonts w:hint="cs"/>
          <w:rtl/>
        </w:rPr>
        <w:t xml:space="preserve"> </w:t>
      </w:r>
      <w:r w:rsidRPr="00BB265D">
        <w:rPr>
          <w:rtl/>
        </w:rPr>
        <w:t>وهو وعده لأهل الحديبية أن يعوّضهم من مغانم مكّة مغانم خيبر</w:t>
      </w:r>
      <w:r>
        <w:rPr>
          <w:rtl/>
        </w:rPr>
        <w:t xml:space="preserve">، </w:t>
      </w:r>
      <w:r w:rsidRPr="00BB265D">
        <w:rPr>
          <w:rtl/>
        </w:rPr>
        <w:t>ولا يشركهم فيها غيرهم. وهذا قول ابن عبّاس ومجاهد وابن إسحاق وغيرهم من المفسّرين.</w:t>
      </w:r>
    </w:p>
    <w:p w:rsidR="009E6576" w:rsidRPr="00BB265D" w:rsidRDefault="009E6576" w:rsidP="00393F8B">
      <w:pPr>
        <w:pStyle w:val="libNormal"/>
        <w:rPr>
          <w:rtl/>
        </w:rPr>
      </w:pPr>
      <w:r w:rsidRPr="00BB265D">
        <w:rPr>
          <w:rtl/>
        </w:rPr>
        <w:t>وقال الجبائي</w:t>
      </w:r>
      <w:r>
        <w:rPr>
          <w:rtl/>
        </w:rPr>
        <w:t xml:space="preserve">: </w:t>
      </w:r>
      <w:r w:rsidRPr="00BB265D">
        <w:rPr>
          <w:rtl/>
        </w:rPr>
        <w:t>أراد بقوله</w:t>
      </w:r>
      <w:r>
        <w:rPr>
          <w:rtl/>
        </w:rPr>
        <w:t xml:space="preserve">: </w:t>
      </w:r>
      <w:r w:rsidRPr="00D7004D">
        <w:rPr>
          <w:rStyle w:val="libAlaemChar"/>
          <w:rtl/>
        </w:rPr>
        <w:t>(</w:t>
      </w:r>
      <w:r w:rsidRPr="00125393">
        <w:rPr>
          <w:rStyle w:val="libAieChar"/>
          <w:rtl/>
        </w:rPr>
        <w:t>يُرِيدُونَ أَنْ يُبَدِّلُوا كَلامَ اللهِ</w:t>
      </w:r>
      <w:r w:rsidRPr="00D7004D">
        <w:rPr>
          <w:rStyle w:val="libAlaemChar"/>
          <w:rtl/>
        </w:rPr>
        <w:t>)</w:t>
      </w:r>
      <w:r w:rsidRPr="00BB265D">
        <w:rPr>
          <w:rtl/>
        </w:rPr>
        <w:t xml:space="preserve"> قوله</w:t>
      </w:r>
      <w:r>
        <w:rPr>
          <w:rtl/>
        </w:rPr>
        <w:t xml:space="preserve">: </w:t>
      </w:r>
      <w:r w:rsidRPr="00D7004D">
        <w:rPr>
          <w:rStyle w:val="libAlaemChar"/>
          <w:rtl/>
        </w:rPr>
        <w:t>(</w:t>
      </w:r>
      <w:r w:rsidRPr="00125393">
        <w:rPr>
          <w:rStyle w:val="libAieChar"/>
          <w:rtl/>
        </w:rPr>
        <w:t>فَقُلْ لَنْ تَخْرُجُوا مَعِيَ أَبَداً وَلَنْ تُقاتِلُوا مَعِيَ عَدُوًّا</w:t>
      </w:r>
      <w:r w:rsidRPr="00D7004D">
        <w:rPr>
          <w:rStyle w:val="libAlaemChar"/>
          <w:rtl/>
        </w:rPr>
        <w:t>)</w:t>
      </w:r>
      <w:r w:rsidRPr="00BB265D">
        <w:rPr>
          <w:rtl/>
        </w:rPr>
        <w:t xml:space="preserve"> </w:t>
      </w:r>
      <w:r w:rsidRPr="00D736D6">
        <w:rPr>
          <w:rStyle w:val="libFootnotenumChar"/>
          <w:rtl/>
        </w:rPr>
        <w:t>(1)</w:t>
      </w:r>
      <w:r>
        <w:rPr>
          <w:rtl/>
        </w:rPr>
        <w:t>.</w:t>
      </w:r>
    </w:p>
    <w:p w:rsidR="009E6576" w:rsidRPr="00BB265D" w:rsidRDefault="009E6576" w:rsidP="00393F8B">
      <w:pPr>
        <w:pStyle w:val="libNormal"/>
        <w:rPr>
          <w:rtl/>
        </w:rPr>
      </w:pPr>
      <w:r w:rsidRPr="00BB265D">
        <w:rPr>
          <w:rtl/>
        </w:rPr>
        <w:t>وقال صاحب المجمع</w:t>
      </w:r>
      <w:r>
        <w:rPr>
          <w:rtl/>
        </w:rPr>
        <w:t xml:space="preserve">: </w:t>
      </w:r>
      <w:r w:rsidRPr="00BB265D">
        <w:rPr>
          <w:rtl/>
        </w:rPr>
        <w:t>«وهذا غلط</w:t>
      </w:r>
      <w:r>
        <w:rPr>
          <w:rtl/>
        </w:rPr>
        <w:t xml:space="preserve">، </w:t>
      </w:r>
      <w:r w:rsidRPr="00BB265D">
        <w:rPr>
          <w:rtl/>
        </w:rPr>
        <w:t>لأنّ هذه السورة نزلت بعد الانصراف من الحديبية في سنة ستّ من الهجرة</w:t>
      </w:r>
      <w:r>
        <w:rPr>
          <w:rtl/>
        </w:rPr>
        <w:t xml:space="preserve">، </w:t>
      </w:r>
      <w:r w:rsidRPr="00BB265D">
        <w:rPr>
          <w:rtl/>
        </w:rPr>
        <w:t>وتلك الآية نزلت في الّذين تخلّفوا عن غزوة تبوك</w:t>
      </w:r>
      <w:r>
        <w:rPr>
          <w:rtl/>
        </w:rPr>
        <w:t xml:space="preserve">، </w:t>
      </w:r>
      <w:r w:rsidRPr="00BB265D">
        <w:rPr>
          <w:rtl/>
        </w:rPr>
        <w:t>وهذه الغزوة بعد فتح مكّة</w:t>
      </w:r>
      <w:r>
        <w:rPr>
          <w:rtl/>
        </w:rPr>
        <w:t xml:space="preserve">، </w:t>
      </w:r>
      <w:r w:rsidRPr="00BB265D">
        <w:rPr>
          <w:rtl/>
        </w:rPr>
        <w:t>وبعد غزوة حنين والطائف</w:t>
      </w:r>
      <w:r>
        <w:rPr>
          <w:rtl/>
        </w:rPr>
        <w:t xml:space="preserve">، </w:t>
      </w:r>
      <w:r w:rsidRPr="00BB265D">
        <w:rPr>
          <w:rtl/>
        </w:rPr>
        <w:t xml:space="preserve">ورجوع النبيّ </w:t>
      </w:r>
      <w:r w:rsidRPr="00D7004D">
        <w:rPr>
          <w:rStyle w:val="libAlaemChar"/>
          <w:rtl/>
        </w:rPr>
        <w:t>صلى‌الله‌عليه‌وآله‌وسلم</w:t>
      </w:r>
      <w:r w:rsidRPr="00BB265D">
        <w:rPr>
          <w:rtl/>
        </w:rPr>
        <w:t xml:space="preserve"> منها إلى المدينة</w:t>
      </w:r>
      <w:r>
        <w:rPr>
          <w:rtl/>
        </w:rPr>
        <w:t xml:space="preserve">، </w:t>
      </w:r>
      <w:r w:rsidRPr="00BB265D">
        <w:rPr>
          <w:rtl/>
        </w:rPr>
        <w:t>ومقامه ما بين ذي الحجّة إلى رجب</w:t>
      </w:r>
      <w:r>
        <w:rPr>
          <w:rtl/>
        </w:rPr>
        <w:t xml:space="preserve">، </w:t>
      </w:r>
      <w:r w:rsidRPr="00BB265D">
        <w:rPr>
          <w:rtl/>
        </w:rPr>
        <w:t>ثمّ تهيّأ في رجب للخروج إلى تبوك. وكان منصرفه من تبوك في بقيّة رمضان من سنة تسع من الهجرة</w:t>
      </w:r>
      <w:r>
        <w:rPr>
          <w:rtl/>
        </w:rPr>
        <w:t xml:space="preserve">، </w:t>
      </w:r>
      <w:r w:rsidRPr="00BB265D">
        <w:rPr>
          <w:rtl/>
        </w:rPr>
        <w:t xml:space="preserve">ولم يخرج </w:t>
      </w:r>
      <w:r w:rsidRPr="00D7004D">
        <w:rPr>
          <w:rStyle w:val="libAlaemChar"/>
          <w:rtl/>
        </w:rPr>
        <w:t>صلى‌الله‌عليه‌وآله‌وسلم</w:t>
      </w:r>
      <w:r w:rsidRPr="00BB265D">
        <w:rPr>
          <w:rtl/>
        </w:rPr>
        <w:t xml:space="preserve"> بعد ذلك لقتال ولا غزو إلى أن قبضه الله</w:t>
      </w:r>
      <w:r>
        <w:rPr>
          <w:rtl/>
        </w:rPr>
        <w:t xml:space="preserve">، </w:t>
      </w:r>
      <w:r w:rsidRPr="00BB265D">
        <w:rPr>
          <w:rtl/>
        </w:rPr>
        <w:t>فكيف تكون هذه الآية مرادة</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التوبة</w:t>
      </w:r>
      <w:r>
        <w:rPr>
          <w:rtl/>
        </w:rPr>
        <w:t xml:space="preserve">: </w:t>
      </w:r>
      <w:r w:rsidRPr="00BB265D">
        <w:rPr>
          <w:rtl/>
        </w:rPr>
        <w:t>83.</w:t>
      </w:r>
    </w:p>
    <w:p w:rsidR="009E6576" w:rsidRPr="00BB265D" w:rsidRDefault="009E6576" w:rsidP="00393F8B">
      <w:pPr>
        <w:pStyle w:val="libNormal0"/>
        <w:rPr>
          <w:rtl/>
        </w:rPr>
      </w:pPr>
      <w:r>
        <w:rPr>
          <w:rtl/>
        </w:rPr>
        <w:br w:type="page"/>
      </w:r>
      <w:r w:rsidRPr="00BB265D">
        <w:rPr>
          <w:rtl/>
        </w:rPr>
        <w:lastRenderedPageBreak/>
        <w:t>ها هنا</w:t>
      </w:r>
      <w:r>
        <w:rPr>
          <w:rtl/>
        </w:rPr>
        <w:t>؟!</w:t>
      </w:r>
      <w:r w:rsidRPr="00BB265D">
        <w:rPr>
          <w:rtl/>
        </w:rPr>
        <w:t xml:space="preserve">» </w:t>
      </w:r>
      <w:r w:rsidRPr="00D736D6">
        <w:rPr>
          <w:rStyle w:val="libFootnotenumChar"/>
          <w:rtl/>
        </w:rPr>
        <w:t>(1)</w:t>
      </w:r>
      <w:r>
        <w:rPr>
          <w:rtl/>
        </w:rPr>
        <w:t>.</w:t>
      </w:r>
    </w:p>
    <w:p w:rsidR="009E6576" w:rsidRPr="00BB265D" w:rsidRDefault="009E6576" w:rsidP="00393F8B">
      <w:pPr>
        <w:pStyle w:val="libNormal"/>
        <w:rPr>
          <w:rtl/>
        </w:rPr>
      </w:pPr>
      <w:r w:rsidRPr="00BB265D">
        <w:rPr>
          <w:rtl/>
        </w:rPr>
        <w:t>والكلام اسم للتكليم</w:t>
      </w:r>
      <w:r>
        <w:rPr>
          <w:rtl/>
        </w:rPr>
        <w:t xml:space="preserve">، </w:t>
      </w:r>
      <w:r w:rsidRPr="00BB265D">
        <w:rPr>
          <w:rtl/>
        </w:rPr>
        <w:t>غلّب في الجملة المفيدة. وقرأ حمزة والكسائي</w:t>
      </w:r>
      <w:r>
        <w:rPr>
          <w:rtl/>
        </w:rPr>
        <w:t xml:space="preserve">: </w:t>
      </w:r>
      <w:r w:rsidRPr="00BB265D">
        <w:rPr>
          <w:rtl/>
        </w:rPr>
        <w:t>كلم الله. وهو جمع كلمة.</w:t>
      </w:r>
    </w:p>
    <w:p w:rsidR="009E6576" w:rsidRPr="00BB265D" w:rsidRDefault="009E6576" w:rsidP="00393F8B">
      <w:pPr>
        <w:pStyle w:val="libNormal"/>
        <w:rPr>
          <w:rtl/>
        </w:rPr>
      </w:pPr>
      <w:r w:rsidRPr="00D7004D">
        <w:rPr>
          <w:rStyle w:val="libAlaemChar"/>
          <w:rtl/>
        </w:rPr>
        <w:t>(</w:t>
      </w:r>
      <w:r w:rsidRPr="00125393">
        <w:rPr>
          <w:rStyle w:val="libAieChar"/>
          <w:rtl/>
        </w:rPr>
        <w:t>قُلْ لَنْ تَتَّبِعُونا</w:t>
      </w:r>
      <w:r w:rsidRPr="00D7004D">
        <w:rPr>
          <w:rStyle w:val="libAlaemChar"/>
          <w:rtl/>
        </w:rPr>
        <w:t>)</w:t>
      </w:r>
      <w:r w:rsidRPr="00BB265D">
        <w:rPr>
          <w:rtl/>
        </w:rPr>
        <w:t xml:space="preserve"> نفي في معنى النهي </w:t>
      </w:r>
      <w:r w:rsidRPr="00D7004D">
        <w:rPr>
          <w:rStyle w:val="libAlaemChar"/>
          <w:rtl/>
        </w:rPr>
        <w:t>(</w:t>
      </w:r>
      <w:r w:rsidRPr="00125393">
        <w:rPr>
          <w:rStyle w:val="libAieChar"/>
          <w:rtl/>
        </w:rPr>
        <w:t>كَذلِكُمْ قالَ اللهُ</w:t>
      </w:r>
      <w:r w:rsidRPr="00D7004D">
        <w:rPr>
          <w:rStyle w:val="libAlaemChar"/>
          <w:rtl/>
        </w:rPr>
        <w:t>)</w:t>
      </w:r>
      <w:r w:rsidRPr="00BB265D">
        <w:rPr>
          <w:rtl/>
        </w:rPr>
        <w:t xml:space="preserve"> في الحديبية </w:t>
      </w:r>
      <w:r w:rsidRPr="00D7004D">
        <w:rPr>
          <w:rStyle w:val="libAlaemChar"/>
          <w:rtl/>
        </w:rPr>
        <w:t>(</w:t>
      </w:r>
      <w:r w:rsidRPr="00125393">
        <w:rPr>
          <w:rStyle w:val="libAieChar"/>
          <w:rtl/>
        </w:rPr>
        <w:t>مِنْ قَبْلُ</w:t>
      </w:r>
      <w:r w:rsidRPr="00D7004D">
        <w:rPr>
          <w:rStyle w:val="libAlaemChar"/>
          <w:rtl/>
        </w:rPr>
        <w:t>)</w:t>
      </w:r>
      <w:r w:rsidRPr="00BB265D">
        <w:rPr>
          <w:rtl/>
        </w:rPr>
        <w:t xml:space="preserve"> من قبل تهيّئهم للخروج إلى خيبر </w:t>
      </w:r>
      <w:r w:rsidRPr="00D7004D">
        <w:rPr>
          <w:rStyle w:val="libAlaemChar"/>
          <w:rtl/>
        </w:rPr>
        <w:t>(</w:t>
      </w:r>
      <w:r w:rsidRPr="00125393">
        <w:rPr>
          <w:rStyle w:val="libAieChar"/>
          <w:rtl/>
        </w:rPr>
        <w:t>فَسَيَقُولُونَ بَلْ تَحْسُدُونَنا</w:t>
      </w:r>
      <w:r w:rsidRPr="00D7004D">
        <w:rPr>
          <w:rStyle w:val="libAlaemChar"/>
          <w:rtl/>
        </w:rPr>
        <w:t>)</w:t>
      </w:r>
      <w:r w:rsidRPr="00BB265D">
        <w:rPr>
          <w:rtl/>
        </w:rPr>
        <w:t xml:space="preserve"> أن نشارككم في الغنائم </w:t>
      </w:r>
      <w:r w:rsidRPr="00D7004D">
        <w:rPr>
          <w:rStyle w:val="libAlaemChar"/>
          <w:rtl/>
        </w:rPr>
        <w:t>(</w:t>
      </w:r>
      <w:r w:rsidRPr="00125393">
        <w:rPr>
          <w:rStyle w:val="libAieChar"/>
          <w:rtl/>
        </w:rPr>
        <w:t>بَلْ كانُوا لا يَفْقَهُونَ</w:t>
      </w:r>
      <w:r w:rsidRPr="00D7004D">
        <w:rPr>
          <w:rStyle w:val="libAlaemChar"/>
          <w:rtl/>
        </w:rPr>
        <w:t>)</w:t>
      </w:r>
      <w:r w:rsidRPr="00BB265D">
        <w:rPr>
          <w:rtl/>
        </w:rPr>
        <w:t xml:space="preserve"> لا يفهمون </w:t>
      </w:r>
      <w:r w:rsidRPr="00D7004D">
        <w:rPr>
          <w:rStyle w:val="libAlaemChar"/>
          <w:rtl/>
        </w:rPr>
        <w:t>(</w:t>
      </w:r>
      <w:r w:rsidRPr="00125393">
        <w:rPr>
          <w:rStyle w:val="libAieChar"/>
          <w:rtl/>
        </w:rPr>
        <w:t>إِلَّا قَلِيلاً</w:t>
      </w:r>
      <w:r w:rsidRPr="00D7004D">
        <w:rPr>
          <w:rStyle w:val="libAlaemChar"/>
          <w:rtl/>
        </w:rPr>
        <w:t>)</w:t>
      </w:r>
      <w:r w:rsidRPr="00BB265D">
        <w:rPr>
          <w:rtl/>
        </w:rPr>
        <w:t xml:space="preserve"> إلّا فهما قليلا</w:t>
      </w:r>
      <w:r>
        <w:rPr>
          <w:rtl/>
        </w:rPr>
        <w:t xml:space="preserve">، </w:t>
      </w:r>
      <w:r w:rsidRPr="00BB265D">
        <w:rPr>
          <w:rtl/>
        </w:rPr>
        <w:t>وهو فطنتهم لأمور الدنيا. ومعنى الإضراب الأوّل ردّ منهم أن يكون حكم الله أن لا يتّبعوهم</w:t>
      </w:r>
      <w:r>
        <w:rPr>
          <w:rtl/>
        </w:rPr>
        <w:t xml:space="preserve">، </w:t>
      </w:r>
      <w:r w:rsidRPr="00BB265D">
        <w:rPr>
          <w:rtl/>
        </w:rPr>
        <w:t>وإثبات للحسد. والثاني إضراب عن وصفهم بإضافة الحسد إلى المؤمنين إلى وصفهم بما هو أجلّ منه</w:t>
      </w:r>
      <w:r>
        <w:rPr>
          <w:rtl/>
        </w:rPr>
        <w:t xml:space="preserve">، </w:t>
      </w:r>
      <w:r w:rsidRPr="00BB265D">
        <w:rPr>
          <w:rtl/>
        </w:rPr>
        <w:t>وهو جهلهم بأمور الدين</w:t>
      </w:r>
      <w:r>
        <w:rPr>
          <w:rtl/>
        </w:rPr>
        <w:t xml:space="preserve">، </w:t>
      </w:r>
      <w:r w:rsidRPr="00BB265D">
        <w:rPr>
          <w:rtl/>
        </w:rPr>
        <w:t>كقوله تعالى</w:t>
      </w:r>
      <w:r>
        <w:rPr>
          <w:rtl/>
        </w:rPr>
        <w:t xml:space="preserve">: </w:t>
      </w:r>
      <w:r w:rsidRPr="00D7004D">
        <w:rPr>
          <w:rStyle w:val="libAlaemChar"/>
          <w:rtl/>
        </w:rPr>
        <w:t>(</w:t>
      </w:r>
      <w:r w:rsidRPr="00125393">
        <w:rPr>
          <w:rStyle w:val="libAieChar"/>
          <w:rtl/>
        </w:rPr>
        <w:t>يَعْلَمُونَ ظاهِراً مِنَ الْحَياةِ الدُّنْيا</w:t>
      </w:r>
      <w:r w:rsidRPr="00D7004D">
        <w:rPr>
          <w:rStyle w:val="libAlaemChar"/>
          <w:rtl/>
        </w:rPr>
        <w:t>)</w:t>
      </w:r>
      <w:r w:rsidRPr="00BB265D">
        <w:rPr>
          <w:rtl/>
        </w:rPr>
        <w:t xml:space="preserve"> </w:t>
      </w:r>
      <w:r w:rsidRPr="00D736D6">
        <w:rPr>
          <w:rStyle w:val="libFootnotenumChar"/>
          <w:rtl/>
        </w:rPr>
        <w:t>(2)</w:t>
      </w:r>
      <w:r>
        <w:rPr>
          <w:rtl/>
        </w:rPr>
        <w:t>.</w:t>
      </w:r>
    </w:p>
    <w:p w:rsidR="009E6576" w:rsidRPr="00BB265D" w:rsidRDefault="009E6576" w:rsidP="00393F8B">
      <w:pPr>
        <w:pStyle w:val="libNormal"/>
        <w:rPr>
          <w:rtl/>
        </w:rPr>
      </w:pPr>
      <w:r w:rsidRPr="00D7004D">
        <w:rPr>
          <w:rStyle w:val="libAlaemChar"/>
          <w:rtl/>
        </w:rPr>
        <w:t>(</w:t>
      </w:r>
      <w:r w:rsidRPr="00125393">
        <w:rPr>
          <w:rStyle w:val="libAieChar"/>
          <w:rtl/>
        </w:rPr>
        <w:t>قُلْ لِلْمُخَلَّفِينَ مِنَ الْأَعْرابِ</w:t>
      </w:r>
      <w:r w:rsidRPr="00D7004D">
        <w:rPr>
          <w:rStyle w:val="libAlaemChar"/>
          <w:rtl/>
        </w:rPr>
        <w:t>)</w:t>
      </w:r>
      <w:r w:rsidRPr="00BB265D">
        <w:rPr>
          <w:rtl/>
        </w:rPr>
        <w:t xml:space="preserve"> كرّر ذكرهم بهذا الاسم مبالغة في الذمّ</w:t>
      </w:r>
      <w:r>
        <w:rPr>
          <w:rtl/>
        </w:rPr>
        <w:t xml:space="preserve">، </w:t>
      </w:r>
      <w:r w:rsidRPr="00BB265D">
        <w:rPr>
          <w:rtl/>
        </w:rPr>
        <w:t xml:space="preserve">وإشعارا بشناعة التخلّف </w:t>
      </w:r>
      <w:r w:rsidRPr="00D7004D">
        <w:rPr>
          <w:rStyle w:val="libAlaemChar"/>
          <w:rtl/>
        </w:rPr>
        <w:t>(</w:t>
      </w:r>
      <w:r w:rsidRPr="00125393">
        <w:rPr>
          <w:rStyle w:val="libAieChar"/>
          <w:rtl/>
        </w:rPr>
        <w:t>سَتُدْعَوْنَ إِلى قَوْمٍ أُولِي بَأْسٍ شَدِيدٍ</w:t>
      </w:r>
      <w:r w:rsidRPr="00D7004D">
        <w:rPr>
          <w:rStyle w:val="libAlaemChar"/>
          <w:rtl/>
        </w:rPr>
        <w:t>)</w:t>
      </w:r>
      <w:r w:rsidRPr="00BB265D">
        <w:rPr>
          <w:rtl/>
        </w:rPr>
        <w:t xml:space="preserve"> بني حنيفة</w:t>
      </w:r>
      <w:r>
        <w:rPr>
          <w:rtl/>
        </w:rPr>
        <w:t xml:space="preserve">، </w:t>
      </w:r>
      <w:r w:rsidRPr="00BB265D">
        <w:rPr>
          <w:rtl/>
        </w:rPr>
        <w:t>أو قوم مسيلمة</w:t>
      </w:r>
      <w:r>
        <w:rPr>
          <w:rtl/>
        </w:rPr>
        <w:t xml:space="preserve">، </w:t>
      </w:r>
      <w:r w:rsidRPr="00BB265D">
        <w:rPr>
          <w:rtl/>
        </w:rPr>
        <w:t xml:space="preserve">أو غيرهم ممّن ارتدّوا بعد رسول الله </w:t>
      </w:r>
      <w:r w:rsidRPr="00D7004D">
        <w:rPr>
          <w:rStyle w:val="libAlaemChar"/>
          <w:rtl/>
        </w:rPr>
        <w:t>صلى‌الله‌عليه‌وآله‌وسلم</w:t>
      </w:r>
      <w:r w:rsidRPr="00BB265D">
        <w:rPr>
          <w:rtl/>
        </w:rPr>
        <w:t xml:space="preserve"> في زمن أبي بكر</w:t>
      </w:r>
      <w:r>
        <w:rPr>
          <w:rtl/>
        </w:rPr>
        <w:t xml:space="preserve">، </w:t>
      </w:r>
      <w:r w:rsidRPr="00BB265D">
        <w:rPr>
          <w:rtl/>
        </w:rPr>
        <w:t>فإنّه قال</w:t>
      </w:r>
      <w:r>
        <w:rPr>
          <w:rtl/>
        </w:rPr>
        <w:t xml:space="preserve">: </w:t>
      </w:r>
      <w:r w:rsidRPr="00D7004D">
        <w:rPr>
          <w:rStyle w:val="libAlaemChar"/>
          <w:rtl/>
        </w:rPr>
        <w:t>(</w:t>
      </w:r>
      <w:r w:rsidRPr="00125393">
        <w:rPr>
          <w:rStyle w:val="libAieChar"/>
          <w:rtl/>
        </w:rPr>
        <w:t>تُقاتِلُونَهُمْ أَوْ يُسْلِمُونَ</w:t>
      </w:r>
      <w:r w:rsidRPr="00D7004D">
        <w:rPr>
          <w:rStyle w:val="libAlaemChar"/>
          <w:rtl/>
        </w:rPr>
        <w:t>)</w:t>
      </w:r>
      <w:r w:rsidRPr="00BB265D">
        <w:rPr>
          <w:rtl/>
        </w:rPr>
        <w:t xml:space="preserve"> وفي زمانه لا يقبل منهم إلّا الإسلام أو السيف. وقيل</w:t>
      </w:r>
      <w:r>
        <w:rPr>
          <w:rtl/>
        </w:rPr>
        <w:t xml:space="preserve">: </w:t>
      </w:r>
      <w:r w:rsidRPr="00BB265D">
        <w:rPr>
          <w:rtl/>
        </w:rPr>
        <w:t>فارس والروم.</w:t>
      </w:r>
      <w:r>
        <w:rPr>
          <w:rFonts w:hint="cs"/>
          <w:rtl/>
        </w:rPr>
        <w:t xml:space="preserve"> </w:t>
      </w:r>
      <w:r w:rsidRPr="00BB265D">
        <w:rPr>
          <w:rtl/>
        </w:rPr>
        <w:t>ومعنى «يسلمون»</w:t>
      </w:r>
      <w:r>
        <w:rPr>
          <w:rtl/>
        </w:rPr>
        <w:t xml:space="preserve">: </w:t>
      </w:r>
      <w:r w:rsidRPr="00BB265D">
        <w:rPr>
          <w:rtl/>
        </w:rPr>
        <w:t>ينقادون</w:t>
      </w:r>
      <w:r>
        <w:rPr>
          <w:rtl/>
        </w:rPr>
        <w:t xml:space="preserve">، </w:t>
      </w:r>
      <w:r w:rsidRPr="00BB265D">
        <w:rPr>
          <w:rtl/>
        </w:rPr>
        <w:t>لأنّ الروم نصارى</w:t>
      </w:r>
      <w:r>
        <w:rPr>
          <w:rtl/>
        </w:rPr>
        <w:t xml:space="preserve">، </w:t>
      </w:r>
      <w:r w:rsidRPr="00BB265D">
        <w:rPr>
          <w:rtl/>
        </w:rPr>
        <w:t>وفارس مجوس</w:t>
      </w:r>
      <w:r>
        <w:rPr>
          <w:rtl/>
        </w:rPr>
        <w:t xml:space="preserve">، </w:t>
      </w:r>
      <w:r w:rsidRPr="00BB265D">
        <w:rPr>
          <w:rtl/>
        </w:rPr>
        <w:t>يقبل منهم إعطاء الجزية. وعن قتادة</w:t>
      </w:r>
      <w:r>
        <w:rPr>
          <w:rtl/>
        </w:rPr>
        <w:t xml:space="preserve">: </w:t>
      </w:r>
      <w:r w:rsidRPr="00BB265D">
        <w:rPr>
          <w:rtl/>
        </w:rPr>
        <w:t>أنّهم ثقيف وهوازن</w:t>
      </w:r>
      <w:r>
        <w:rPr>
          <w:rtl/>
        </w:rPr>
        <w:t xml:space="preserve">، </w:t>
      </w:r>
      <w:r w:rsidRPr="00BB265D">
        <w:rPr>
          <w:rtl/>
        </w:rPr>
        <w:t xml:space="preserve">وكان ذلك في عهد رسول الله </w:t>
      </w:r>
      <w:r w:rsidRPr="00D7004D">
        <w:rPr>
          <w:rStyle w:val="libAlaemChar"/>
          <w:rtl/>
        </w:rPr>
        <w:t>صلى‌الله‌عليه‌وآله‌وسلم</w:t>
      </w:r>
      <w:r w:rsidRPr="00BB265D">
        <w:rPr>
          <w:rtl/>
        </w:rPr>
        <w:t>.</w:t>
      </w:r>
      <w:r>
        <w:rPr>
          <w:rFonts w:hint="cs"/>
          <w:rtl/>
        </w:rPr>
        <w:t xml:space="preserve"> </w:t>
      </w:r>
      <w:r w:rsidRPr="00BB265D">
        <w:rPr>
          <w:rtl/>
        </w:rPr>
        <w:t>وقيل</w:t>
      </w:r>
      <w:r>
        <w:rPr>
          <w:rtl/>
        </w:rPr>
        <w:t xml:space="preserve">: </w:t>
      </w:r>
      <w:r w:rsidRPr="00BB265D">
        <w:rPr>
          <w:rtl/>
        </w:rPr>
        <w:t>هم أصحاب معاوية.</w:t>
      </w:r>
    </w:p>
    <w:p w:rsidR="009E6576" w:rsidRPr="00BB265D" w:rsidRDefault="009E6576" w:rsidP="00393F8B">
      <w:pPr>
        <w:pStyle w:val="libNormal"/>
        <w:rPr>
          <w:rtl/>
        </w:rPr>
      </w:pPr>
      <w:r w:rsidRPr="00BB265D">
        <w:rPr>
          <w:rtl/>
        </w:rPr>
        <w:t>وقال صاحب المجمع</w:t>
      </w:r>
      <w:r>
        <w:rPr>
          <w:rtl/>
        </w:rPr>
        <w:t xml:space="preserve">: </w:t>
      </w:r>
      <w:r w:rsidRPr="00BB265D">
        <w:rPr>
          <w:rtl/>
        </w:rPr>
        <w:t>«الصحيح</w:t>
      </w:r>
      <w:r>
        <w:rPr>
          <w:rtl/>
        </w:rPr>
        <w:t xml:space="preserve">: </w:t>
      </w:r>
      <w:r w:rsidRPr="00BB265D">
        <w:rPr>
          <w:rtl/>
        </w:rPr>
        <w:t>أنّ المراد بالداعي في قوله</w:t>
      </w:r>
      <w:r>
        <w:rPr>
          <w:rtl/>
        </w:rPr>
        <w:t xml:space="preserve">: </w:t>
      </w:r>
      <w:r w:rsidRPr="00BB265D">
        <w:rPr>
          <w:rtl/>
        </w:rPr>
        <w:t xml:space="preserve">«ستدعون» هو النبيّ </w:t>
      </w:r>
      <w:r w:rsidRPr="00D7004D">
        <w:rPr>
          <w:rStyle w:val="libAlaemChar"/>
          <w:rtl/>
        </w:rPr>
        <w:t>صلى‌الله‌عليه‌وآله‌وسلم</w:t>
      </w:r>
      <w:r>
        <w:rPr>
          <w:rtl/>
        </w:rPr>
        <w:t xml:space="preserve">، </w:t>
      </w:r>
      <w:r w:rsidRPr="00BB265D">
        <w:rPr>
          <w:rtl/>
        </w:rPr>
        <w:t>لأنّه قد دعاهم بعد ذلك إلى غزوات كثيرة</w:t>
      </w:r>
      <w:r>
        <w:rPr>
          <w:rtl/>
        </w:rPr>
        <w:t xml:space="preserve">، </w:t>
      </w:r>
      <w:r w:rsidRPr="00BB265D">
        <w:rPr>
          <w:rtl/>
        </w:rPr>
        <w:t>وقتال أقوام ذوي نجدة وشدّة</w:t>
      </w:r>
      <w:r>
        <w:rPr>
          <w:rtl/>
        </w:rPr>
        <w:t xml:space="preserve">، </w:t>
      </w:r>
      <w:r w:rsidRPr="00BB265D">
        <w:rPr>
          <w:rtl/>
        </w:rPr>
        <w:t>مثل أهل حنين والطائف ومؤتة وتبوك وغيرها</w:t>
      </w:r>
      <w:r>
        <w:rPr>
          <w:rtl/>
        </w:rPr>
        <w:t xml:space="preserve">، </w:t>
      </w:r>
      <w:r w:rsidRPr="00BB265D">
        <w:rPr>
          <w:rtl/>
        </w:rPr>
        <w:t>فلا معنى لحمل ذلك على ما</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مجمع البيان 9</w:t>
      </w:r>
      <w:r>
        <w:rPr>
          <w:rtl/>
        </w:rPr>
        <w:t xml:space="preserve">: </w:t>
      </w:r>
      <w:r w:rsidRPr="00BB265D">
        <w:rPr>
          <w:rtl/>
        </w:rPr>
        <w:t>115.</w:t>
      </w:r>
    </w:p>
    <w:p w:rsidR="009E6576" w:rsidRPr="00BB265D" w:rsidRDefault="009E6576" w:rsidP="00D736D6">
      <w:pPr>
        <w:pStyle w:val="libFootnote0"/>
        <w:rPr>
          <w:rtl/>
        </w:rPr>
      </w:pPr>
      <w:r>
        <w:rPr>
          <w:rtl/>
        </w:rPr>
        <w:t>(</w:t>
      </w:r>
      <w:r w:rsidRPr="00BB265D">
        <w:rPr>
          <w:rtl/>
        </w:rPr>
        <w:t>2) الروم</w:t>
      </w:r>
      <w:r>
        <w:rPr>
          <w:rtl/>
        </w:rPr>
        <w:t xml:space="preserve">: </w:t>
      </w:r>
      <w:r w:rsidRPr="00BB265D">
        <w:rPr>
          <w:rtl/>
        </w:rPr>
        <w:t>7.</w:t>
      </w:r>
    </w:p>
    <w:p w:rsidR="009E6576" w:rsidRPr="00BB265D" w:rsidRDefault="009E6576" w:rsidP="00393F8B">
      <w:pPr>
        <w:pStyle w:val="libNormal0"/>
        <w:rPr>
          <w:rtl/>
        </w:rPr>
      </w:pPr>
      <w:r>
        <w:rPr>
          <w:rtl/>
        </w:rPr>
        <w:br w:type="page"/>
      </w:r>
      <w:r w:rsidRPr="00BB265D">
        <w:rPr>
          <w:rtl/>
        </w:rPr>
        <w:lastRenderedPageBreak/>
        <w:t xml:space="preserve">بعد وفاته» </w:t>
      </w:r>
      <w:r w:rsidRPr="00D736D6">
        <w:rPr>
          <w:rStyle w:val="libFootnotenumChar"/>
          <w:rtl/>
        </w:rPr>
        <w:t>(1)</w:t>
      </w:r>
      <w:r>
        <w:rPr>
          <w:rtl/>
        </w:rPr>
        <w:t>.</w:t>
      </w:r>
    </w:p>
    <w:p w:rsidR="009E6576" w:rsidRPr="00BB265D" w:rsidRDefault="009E6576" w:rsidP="00393F8B">
      <w:pPr>
        <w:pStyle w:val="libNormal"/>
        <w:rPr>
          <w:rtl/>
        </w:rPr>
      </w:pPr>
      <w:r w:rsidRPr="00D7004D">
        <w:rPr>
          <w:rStyle w:val="libAlaemChar"/>
          <w:rtl/>
        </w:rPr>
        <w:t>(</w:t>
      </w:r>
      <w:r w:rsidRPr="00125393">
        <w:rPr>
          <w:rStyle w:val="libAieChar"/>
          <w:rtl/>
        </w:rPr>
        <w:t>فَإِنْ تُطِيعُوا يُؤْتِكُمُ اللهُ أَجْراً حَسَناً</w:t>
      </w:r>
      <w:r w:rsidRPr="00D7004D">
        <w:rPr>
          <w:rStyle w:val="libAlaemChar"/>
          <w:rtl/>
        </w:rPr>
        <w:t>)</w:t>
      </w:r>
      <w:r w:rsidRPr="00BB265D">
        <w:rPr>
          <w:rtl/>
        </w:rPr>
        <w:t xml:space="preserve"> هو الغنيمة في الدنيا</w:t>
      </w:r>
      <w:r>
        <w:rPr>
          <w:rtl/>
        </w:rPr>
        <w:t xml:space="preserve">، </w:t>
      </w:r>
      <w:r w:rsidRPr="00BB265D">
        <w:rPr>
          <w:rtl/>
        </w:rPr>
        <w:t xml:space="preserve">والجنّة في الآخرة </w:t>
      </w:r>
      <w:r w:rsidRPr="00D7004D">
        <w:rPr>
          <w:rStyle w:val="libAlaemChar"/>
          <w:rtl/>
        </w:rPr>
        <w:t>(</w:t>
      </w:r>
      <w:r w:rsidRPr="00125393">
        <w:rPr>
          <w:rStyle w:val="libAieChar"/>
          <w:rtl/>
        </w:rPr>
        <w:t>وَإِنْ تَتَوَلَّوْا</w:t>
      </w:r>
      <w:r w:rsidRPr="00D7004D">
        <w:rPr>
          <w:rStyle w:val="libAlaemChar"/>
          <w:rtl/>
        </w:rPr>
        <w:t>)</w:t>
      </w:r>
      <w:r w:rsidRPr="00BB265D">
        <w:rPr>
          <w:rtl/>
        </w:rPr>
        <w:t xml:space="preserve"> عن القتال </w:t>
      </w:r>
      <w:r w:rsidRPr="00D7004D">
        <w:rPr>
          <w:rStyle w:val="libAlaemChar"/>
          <w:rtl/>
        </w:rPr>
        <w:t>(</w:t>
      </w:r>
      <w:r w:rsidRPr="00125393">
        <w:rPr>
          <w:rStyle w:val="libAieChar"/>
          <w:rtl/>
        </w:rPr>
        <w:t>كَما تَوَلَّيْتُمْ مِنْ قَبْلُ</w:t>
      </w:r>
      <w:r w:rsidRPr="00D7004D">
        <w:rPr>
          <w:rStyle w:val="libAlaemChar"/>
          <w:rtl/>
        </w:rPr>
        <w:t>)</w:t>
      </w:r>
      <w:r w:rsidRPr="00BB265D">
        <w:rPr>
          <w:rtl/>
        </w:rPr>
        <w:t xml:space="preserve"> عن الحديبية </w:t>
      </w:r>
      <w:r w:rsidRPr="00D7004D">
        <w:rPr>
          <w:rStyle w:val="libAlaemChar"/>
          <w:rtl/>
        </w:rPr>
        <w:t>(</w:t>
      </w:r>
      <w:r w:rsidRPr="00125393">
        <w:rPr>
          <w:rStyle w:val="libAieChar"/>
          <w:rtl/>
        </w:rPr>
        <w:t>يُعَذِّبْكُمْ عَذاباً أَلِيماً</w:t>
      </w:r>
      <w:r w:rsidRPr="00D7004D">
        <w:rPr>
          <w:rStyle w:val="libAlaemChar"/>
          <w:rtl/>
        </w:rPr>
        <w:t>)</w:t>
      </w:r>
      <w:r w:rsidRPr="00BB265D">
        <w:rPr>
          <w:rtl/>
        </w:rPr>
        <w:t xml:space="preserve"> لتضاعف جرمكم.</w:t>
      </w:r>
    </w:p>
    <w:p w:rsidR="009E6576" w:rsidRPr="00BB265D" w:rsidRDefault="009E6576" w:rsidP="00393F8B">
      <w:pPr>
        <w:pStyle w:val="libNormal"/>
        <w:rPr>
          <w:rtl/>
        </w:rPr>
      </w:pPr>
      <w:r w:rsidRPr="00BB265D">
        <w:rPr>
          <w:rtl/>
        </w:rPr>
        <w:t>ول</w:t>
      </w:r>
      <w:r>
        <w:rPr>
          <w:rFonts w:hint="cs"/>
          <w:rtl/>
        </w:rPr>
        <w:t>ـ</w:t>
      </w:r>
      <w:r w:rsidRPr="00BB265D">
        <w:rPr>
          <w:rtl/>
        </w:rPr>
        <w:t>مّا أوعد على التخلّف نفى الحرج عن المعذورين</w:t>
      </w:r>
      <w:r>
        <w:rPr>
          <w:rtl/>
        </w:rPr>
        <w:t xml:space="preserve">، </w:t>
      </w:r>
      <w:r w:rsidRPr="00BB265D">
        <w:rPr>
          <w:rtl/>
        </w:rPr>
        <w:t>فقال :</w:t>
      </w:r>
    </w:p>
    <w:p w:rsidR="009E6576" w:rsidRPr="00BB265D" w:rsidRDefault="009E6576" w:rsidP="00393F8B">
      <w:pPr>
        <w:pStyle w:val="libNormal"/>
        <w:rPr>
          <w:rtl/>
        </w:rPr>
      </w:pPr>
      <w:r w:rsidRPr="00D7004D">
        <w:rPr>
          <w:rStyle w:val="libAlaemChar"/>
          <w:rtl/>
        </w:rPr>
        <w:t>(</w:t>
      </w:r>
      <w:r w:rsidRPr="00125393">
        <w:rPr>
          <w:rStyle w:val="libAieChar"/>
          <w:rtl/>
        </w:rPr>
        <w:t>لَيْسَ عَلَى الْأَعْمى حَرَجٌ</w:t>
      </w:r>
      <w:r w:rsidRPr="00D7004D">
        <w:rPr>
          <w:rStyle w:val="libAlaemChar"/>
          <w:rtl/>
        </w:rPr>
        <w:t>)</w:t>
      </w:r>
      <w:r w:rsidRPr="00BB265D">
        <w:rPr>
          <w:rtl/>
        </w:rPr>
        <w:t xml:space="preserve"> ضيق في ترك الخروج مع المؤمنين في الجهاد </w:t>
      </w:r>
      <w:r w:rsidRPr="00D7004D">
        <w:rPr>
          <w:rStyle w:val="libAlaemChar"/>
          <w:rtl/>
        </w:rPr>
        <w:t>(</w:t>
      </w:r>
      <w:r w:rsidRPr="00125393">
        <w:rPr>
          <w:rStyle w:val="libAieChar"/>
          <w:rtl/>
        </w:rPr>
        <w:t>وَلا عَلَى الْأَعْرَجِ حَرَجٌ وَلا عَلَى الْمَرِيضِ حَرَجٌ</w:t>
      </w:r>
      <w:r w:rsidRPr="00D7004D">
        <w:rPr>
          <w:rStyle w:val="libAlaemChar"/>
          <w:rtl/>
        </w:rPr>
        <w:t>)</w:t>
      </w:r>
      <w:r w:rsidRPr="00BB265D">
        <w:rPr>
          <w:rtl/>
        </w:rPr>
        <w:t xml:space="preserve"> فبهذه الآية عذّر الله أهل الزمانة والآفات الّذين تخلّفوا عن المسير إلى الحديبية</w:t>
      </w:r>
      <w:r>
        <w:rPr>
          <w:rtl/>
        </w:rPr>
        <w:t xml:space="preserve">، </w:t>
      </w:r>
      <w:r w:rsidRPr="00BB265D">
        <w:rPr>
          <w:rtl/>
        </w:rPr>
        <w:t>ورخّصهم في التخلّف عن الغزو.</w:t>
      </w:r>
    </w:p>
    <w:p w:rsidR="009E6576" w:rsidRPr="00BB265D" w:rsidRDefault="009E6576" w:rsidP="00393F8B">
      <w:pPr>
        <w:pStyle w:val="libNormal"/>
        <w:rPr>
          <w:rtl/>
        </w:rPr>
      </w:pPr>
      <w:r w:rsidRPr="00BB265D">
        <w:rPr>
          <w:rtl/>
        </w:rPr>
        <w:t>ثمّ فصّل الوعد والوعيد بعد الإجمال مبالغة فيهما</w:t>
      </w:r>
      <w:r>
        <w:rPr>
          <w:rtl/>
        </w:rPr>
        <w:t xml:space="preserve">، </w:t>
      </w:r>
      <w:r w:rsidRPr="00BB265D">
        <w:rPr>
          <w:rtl/>
        </w:rPr>
        <w:t>لسبق رحمته للمطيعين</w:t>
      </w:r>
      <w:r>
        <w:rPr>
          <w:rtl/>
        </w:rPr>
        <w:t xml:space="preserve">، </w:t>
      </w:r>
      <w:r w:rsidRPr="00BB265D">
        <w:rPr>
          <w:rtl/>
        </w:rPr>
        <w:t>وفرط عقابه على المتمرّدين</w:t>
      </w:r>
      <w:r>
        <w:rPr>
          <w:rtl/>
        </w:rPr>
        <w:t xml:space="preserve">، </w:t>
      </w:r>
      <w:r w:rsidRPr="00BB265D">
        <w:rPr>
          <w:rtl/>
        </w:rPr>
        <w:t>فقال على سبيل التعميم :</w:t>
      </w:r>
    </w:p>
    <w:p w:rsidR="009E6576" w:rsidRPr="00BB265D" w:rsidRDefault="009E6576" w:rsidP="00393F8B">
      <w:pPr>
        <w:pStyle w:val="libNormal"/>
        <w:rPr>
          <w:rtl/>
        </w:rPr>
      </w:pPr>
      <w:r w:rsidRPr="00D7004D">
        <w:rPr>
          <w:rStyle w:val="libAlaemChar"/>
          <w:rtl/>
        </w:rPr>
        <w:t>(</w:t>
      </w:r>
      <w:r w:rsidRPr="00125393">
        <w:rPr>
          <w:rStyle w:val="libAieChar"/>
          <w:rtl/>
        </w:rPr>
        <w:t>وَمَنْ يُطِعِ اللهَ وَرَسُولَهُ</w:t>
      </w:r>
      <w:r w:rsidRPr="00D7004D">
        <w:rPr>
          <w:rStyle w:val="libAlaemChar"/>
          <w:rtl/>
        </w:rPr>
        <w:t>)</w:t>
      </w:r>
      <w:r w:rsidRPr="00BB265D">
        <w:rPr>
          <w:rtl/>
        </w:rPr>
        <w:t xml:space="preserve"> في الأمر بالقتال وغيره </w:t>
      </w:r>
      <w:r w:rsidRPr="00D7004D">
        <w:rPr>
          <w:rStyle w:val="libAlaemChar"/>
          <w:rtl/>
        </w:rPr>
        <w:t>(</w:t>
      </w:r>
      <w:r w:rsidRPr="00125393">
        <w:rPr>
          <w:rStyle w:val="libAieChar"/>
          <w:rtl/>
        </w:rPr>
        <w:t>يُدْخِلْهُ جَنَّاتٍ تَجْرِي مِنْ تَحْتِهَا الْأَنْهارُ وَمَنْ يَتَوَلَ</w:t>
      </w:r>
      <w:r w:rsidRPr="00D7004D">
        <w:rPr>
          <w:rStyle w:val="libAlaemChar"/>
          <w:rtl/>
        </w:rPr>
        <w:t>)</w:t>
      </w:r>
      <w:r w:rsidRPr="00BB265D">
        <w:rPr>
          <w:rtl/>
        </w:rPr>
        <w:t xml:space="preserve"> عن أمر الله وأمر رسوله</w:t>
      </w:r>
      <w:r>
        <w:rPr>
          <w:rtl/>
        </w:rPr>
        <w:t xml:space="preserve">، </w:t>
      </w:r>
      <w:r w:rsidRPr="00BB265D">
        <w:rPr>
          <w:rtl/>
        </w:rPr>
        <w:t xml:space="preserve">فيقعد عن الجهاد وغيره من أوامره </w:t>
      </w:r>
      <w:r w:rsidRPr="00D7004D">
        <w:rPr>
          <w:rStyle w:val="libAlaemChar"/>
          <w:rtl/>
        </w:rPr>
        <w:t>(</w:t>
      </w:r>
      <w:r w:rsidRPr="00125393">
        <w:rPr>
          <w:rStyle w:val="libAieChar"/>
          <w:rtl/>
        </w:rPr>
        <w:t>يُعَذِّبْهُ عَذاباً أَلِيماً</w:t>
      </w:r>
      <w:r w:rsidRPr="00D7004D">
        <w:rPr>
          <w:rStyle w:val="libAlaemChar"/>
          <w:rtl/>
        </w:rPr>
        <w:t>)</w:t>
      </w:r>
      <w:r>
        <w:rPr>
          <w:rtl/>
        </w:rPr>
        <w:t>.</w:t>
      </w:r>
      <w:r w:rsidRPr="00BB265D">
        <w:rPr>
          <w:rtl/>
        </w:rPr>
        <w:t xml:space="preserve"> وقرأ نافع وابن عامر</w:t>
      </w:r>
      <w:r>
        <w:rPr>
          <w:rtl/>
        </w:rPr>
        <w:t xml:space="preserve">: </w:t>
      </w:r>
      <w:r w:rsidRPr="00BB265D">
        <w:rPr>
          <w:rtl/>
        </w:rPr>
        <w:t>ندخله بالنون.</w:t>
      </w:r>
    </w:p>
    <w:p w:rsidR="009E6576" w:rsidRPr="00125393" w:rsidRDefault="009E6576" w:rsidP="00393F8B">
      <w:pPr>
        <w:pStyle w:val="libNormal"/>
        <w:rPr>
          <w:rStyle w:val="libAieChar"/>
          <w:rtl/>
        </w:rPr>
      </w:pPr>
      <w:r w:rsidRPr="00D7004D">
        <w:rPr>
          <w:rStyle w:val="libAlaemChar"/>
          <w:rtl/>
        </w:rPr>
        <w:t>(</w:t>
      </w:r>
      <w:r w:rsidRPr="00125393">
        <w:rPr>
          <w:rStyle w:val="libAieChar"/>
          <w:rtl/>
        </w:rPr>
        <w:t>لَقَدْ رَضِيَ اللهُ عَنِ الْمُؤْمِنِينَ إِذْ يُبايِعُونَكَ تَحْتَ الشَّجَرَةِ فَعَلِمَ ما فِي قُلُوبِهِمْ فَأَنْزَلَ السَّكِينَةَ عَلَيْهِمْ وَأَثابَهُمْ فَتْحاً قَرِيباً (18) وَمَغانِمَ كَثِيرَةً يَأْخُذُونَها وَكانَ اللهُ عَزِيزاً حَكِيماً (19) وَعَدَكُمُ اللهُ مَغانِمَ كَثِيرَةً تَأْخُذُونَها فَعَجَّلَ لَكُمْ هذِهِ وَكَفَّ أَيْدِيَ النَّاسِ عَنْكُمْ وَلِتَكُونَ آيَةً لِلْمُؤْمِنِينَ وَيَهْدِيَكُمْ</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مجمع البيان 9</w:t>
      </w:r>
      <w:r>
        <w:rPr>
          <w:rtl/>
        </w:rPr>
        <w:t xml:space="preserve">: </w:t>
      </w:r>
      <w:r w:rsidRPr="00BB265D">
        <w:rPr>
          <w:rtl/>
        </w:rPr>
        <w:t>115</w:t>
      </w:r>
      <w:r>
        <w:rPr>
          <w:rtl/>
        </w:rPr>
        <w:t xml:space="preserve"> ـ </w:t>
      </w:r>
      <w:r w:rsidRPr="00BB265D">
        <w:rPr>
          <w:rtl/>
        </w:rPr>
        <w:t>116.</w:t>
      </w:r>
    </w:p>
    <w:p w:rsidR="009E6576" w:rsidRPr="00BB265D" w:rsidRDefault="009E6576" w:rsidP="00393F8B">
      <w:pPr>
        <w:pStyle w:val="libNormal0"/>
        <w:rPr>
          <w:rtl/>
        </w:rPr>
      </w:pPr>
      <w:r>
        <w:rPr>
          <w:rtl/>
        </w:rPr>
        <w:br w:type="page"/>
      </w:r>
      <w:r w:rsidRPr="00125393">
        <w:rPr>
          <w:rStyle w:val="libAieChar"/>
          <w:rtl/>
        </w:rPr>
        <w:lastRenderedPageBreak/>
        <w:t>صِراطاً مُسْتَقِيماً (20) وَأُخْرى لَمْ تَقْدِرُوا عَلَيْها قَدْ أَحاطَ اللهُ بِها وَكانَ اللهُ عَلى كُلِّ شَيْءٍ قَدِيراً (21)</w:t>
      </w:r>
      <w:r w:rsidRPr="00D7004D">
        <w:rPr>
          <w:rStyle w:val="libAlaemChar"/>
          <w:rtl/>
        </w:rPr>
        <w:t>)</w:t>
      </w:r>
    </w:p>
    <w:p w:rsidR="009E6576" w:rsidRPr="00BB265D" w:rsidRDefault="009E6576" w:rsidP="00393F8B">
      <w:pPr>
        <w:pStyle w:val="libNormal"/>
        <w:rPr>
          <w:rtl/>
        </w:rPr>
      </w:pPr>
      <w:r w:rsidRPr="00BB265D">
        <w:rPr>
          <w:rtl/>
        </w:rPr>
        <w:t>روي عن ابن عبّاس أنّه قال</w:t>
      </w:r>
      <w:r>
        <w:rPr>
          <w:rtl/>
        </w:rPr>
        <w:t xml:space="preserve">: </w:t>
      </w:r>
      <w:r w:rsidRPr="00BB265D">
        <w:rPr>
          <w:rtl/>
        </w:rPr>
        <w:t xml:space="preserve">إنّ رسول الله </w:t>
      </w:r>
      <w:r w:rsidRPr="00D7004D">
        <w:rPr>
          <w:rStyle w:val="libAlaemChar"/>
          <w:rtl/>
        </w:rPr>
        <w:t>صلى‌الله‌عليه‌وآله‌وسلم</w:t>
      </w:r>
      <w:r w:rsidRPr="00BB265D">
        <w:rPr>
          <w:rtl/>
        </w:rPr>
        <w:t xml:space="preserve"> خرج يريد مكّة</w:t>
      </w:r>
      <w:r>
        <w:rPr>
          <w:rtl/>
        </w:rPr>
        <w:t xml:space="preserve">، </w:t>
      </w:r>
      <w:r w:rsidRPr="00BB265D">
        <w:rPr>
          <w:rtl/>
        </w:rPr>
        <w:t>فلمّا بلغ الحديبية وقفت ناقته</w:t>
      </w:r>
      <w:r>
        <w:rPr>
          <w:rtl/>
        </w:rPr>
        <w:t xml:space="preserve">، </w:t>
      </w:r>
      <w:r w:rsidRPr="00BB265D">
        <w:rPr>
          <w:rtl/>
        </w:rPr>
        <w:t>فزجرها فلم تنزجر وبركت. فقال أصحابه</w:t>
      </w:r>
      <w:r>
        <w:rPr>
          <w:rtl/>
        </w:rPr>
        <w:t xml:space="preserve">: </w:t>
      </w:r>
      <w:r w:rsidRPr="00BB265D">
        <w:rPr>
          <w:rtl/>
        </w:rPr>
        <w:t xml:space="preserve">خلأت </w:t>
      </w:r>
      <w:r w:rsidRPr="00D736D6">
        <w:rPr>
          <w:rStyle w:val="libFootnotenumChar"/>
          <w:rtl/>
        </w:rPr>
        <w:t>(1)</w:t>
      </w:r>
      <w:r w:rsidRPr="00BB265D">
        <w:rPr>
          <w:rtl/>
        </w:rPr>
        <w:t xml:space="preserve"> الناقة.</w:t>
      </w:r>
    </w:p>
    <w:p w:rsidR="009E6576" w:rsidRPr="00BB265D" w:rsidRDefault="009E6576" w:rsidP="00393F8B">
      <w:pPr>
        <w:pStyle w:val="libNormal"/>
        <w:rPr>
          <w:rtl/>
        </w:rPr>
      </w:pPr>
      <w:r w:rsidRPr="00BB265D">
        <w:rPr>
          <w:rtl/>
        </w:rPr>
        <w:t xml:space="preserve">فقال </w:t>
      </w:r>
      <w:r w:rsidRPr="00D7004D">
        <w:rPr>
          <w:rStyle w:val="libAlaemChar"/>
          <w:rtl/>
        </w:rPr>
        <w:t>صلى‌الله‌عليه‌وآله‌وسلم</w:t>
      </w:r>
      <w:r>
        <w:rPr>
          <w:rtl/>
        </w:rPr>
        <w:t xml:space="preserve">: </w:t>
      </w:r>
      <w:r w:rsidRPr="00BB265D">
        <w:rPr>
          <w:rtl/>
        </w:rPr>
        <w:t>ما هذا لها عادة</w:t>
      </w:r>
      <w:r>
        <w:rPr>
          <w:rtl/>
        </w:rPr>
        <w:t xml:space="preserve">، </w:t>
      </w:r>
      <w:r w:rsidRPr="00BB265D">
        <w:rPr>
          <w:rtl/>
        </w:rPr>
        <w:t>ولكن حبسها حابس الفيل. ودعا عمر بن الخطّاب ليرسله إلى أهل مكّة</w:t>
      </w:r>
      <w:r>
        <w:rPr>
          <w:rtl/>
        </w:rPr>
        <w:t xml:space="preserve">، </w:t>
      </w:r>
      <w:r w:rsidRPr="00BB265D">
        <w:rPr>
          <w:rtl/>
        </w:rPr>
        <w:t>ليأذنوا له بأن يدخل مكّة</w:t>
      </w:r>
      <w:r>
        <w:rPr>
          <w:rtl/>
        </w:rPr>
        <w:t xml:space="preserve">، </w:t>
      </w:r>
      <w:r w:rsidRPr="00BB265D">
        <w:rPr>
          <w:rtl/>
        </w:rPr>
        <w:t>ويحلّ من عمرته</w:t>
      </w:r>
      <w:r>
        <w:rPr>
          <w:rtl/>
        </w:rPr>
        <w:t xml:space="preserve">، </w:t>
      </w:r>
      <w:r w:rsidRPr="00BB265D">
        <w:rPr>
          <w:rtl/>
        </w:rPr>
        <w:t>وينحر هديه.</w:t>
      </w:r>
    </w:p>
    <w:p w:rsidR="009E6576" w:rsidRPr="00BB265D" w:rsidRDefault="009E6576" w:rsidP="00393F8B">
      <w:pPr>
        <w:pStyle w:val="libNormal"/>
        <w:rPr>
          <w:rtl/>
        </w:rPr>
      </w:pPr>
      <w:r w:rsidRPr="00BB265D">
        <w:rPr>
          <w:rtl/>
        </w:rPr>
        <w:t>فقال</w:t>
      </w:r>
      <w:r>
        <w:rPr>
          <w:rtl/>
        </w:rPr>
        <w:t xml:space="preserve">: </w:t>
      </w:r>
      <w:r w:rsidRPr="00BB265D">
        <w:rPr>
          <w:rtl/>
        </w:rPr>
        <w:t>يا رسول الله مالي بها حميم</w:t>
      </w:r>
      <w:r>
        <w:rPr>
          <w:rtl/>
        </w:rPr>
        <w:t xml:space="preserve">، </w:t>
      </w:r>
      <w:r w:rsidRPr="00BB265D">
        <w:rPr>
          <w:rtl/>
        </w:rPr>
        <w:t>وإنّي أخاف قريشا لشدّة عداوتي إيّاها</w:t>
      </w:r>
      <w:r>
        <w:rPr>
          <w:rtl/>
        </w:rPr>
        <w:t xml:space="preserve">، </w:t>
      </w:r>
      <w:r w:rsidRPr="00BB265D">
        <w:rPr>
          <w:rtl/>
        </w:rPr>
        <w:t>ولكن أدلّك على رجل هو أعزّ بها منّي</w:t>
      </w:r>
      <w:r>
        <w:rPr>
          <w:rtl/>
        </w:rPr>
        <w:t xml:space="preserve">: </w:t>
      </w:r>
      <w:r w:rsidRPr="00BB265D">
        <w:rPr>
          <w:rtl/>
        </w:rPr>
        <w:t>عثمان بن عفّان.</w:t>
      </w:r>
    </w:p>
    <w:p w:rsidR="009E6576" w:rsidRPr="00BB265D" w:rsidRDefault="009E6576" w:rsidP="00393F8B">
      <w:pPr>
        <w:pStyle w:val="libNormal"/>
        <w:rPr>
          <w:rtl/>
        </w:rPr>
      </w:pPr>
      <w:r w:rsidRPr="00BB265D">
        <w:rPr>
          <w:rtl/>
        </w:rPr>
        <w:t>فقال</w:t>
      </w:r>
      <w:r>
        <w:rPr>
          <w:rtl/>
        </w:rPr>
        <w:t xml:space="preserve">: </w:t>
      </w:r>
      <w:r w:rsidRPr="00BB265D">
        <w:rPr>
          <w:rtl/>
        </w:rPr>
        <w:t xml:space="preserve">صدقت. فدعا رسول الله </w:t>
      </w:r>
      <w:r w:rsidRPr="00D7004D">
        <w:rPr>
          <w:rStyle w:val="libAlaemChar"/>
          <w:rtl/>
        </w:rPr>
        <w:t>صلى‌الله‌عليه‌وآله‌وسلم</w:t>
      </w:r>
      <w:r w:rsidRPr="00BB265D">
        <w:rPr>
          <w:rtl/>
        </w:rPr>
        <w:t xml:space="preserve"> عثمان فأرسله إلى أبي سفيان وأشراف قريش يخبرهم أنّه لم يأت لحرب</w:t>
      </w:r>
      <w:r>
        <w:rPr>
          <w:rtl/>
        </w:rPr>
        <w:t xml:space="preserve">، </w:t>
      </w:r>
      <w:r w:rsidRPr="00BB265D">
        <w:rPr>
          <w:rtl/>
        </w:rPr>
        <w:t>وإنّما جاء زائرا لهذا البيت</w:t>
      </w:r>
      <w:r>
        <w:rPr>
          <w:rtl/>
        </w:rPr>
        <w:t xml:space="preserve">، </w:t>
      </w:r>
      <w:r w:rsidRPr="00BB265D">
        <w:rPr>
          <w:rtl/>
        </w:rPr>
        <w:t>معظّما لحرمته.</w:t>
      </w:r>
      <w:r>
        <w:rPr>
          <w:rFonts w:hint="cs"/>
          <w:rtl/>
        </w:rPr>
        <w:t xml:space="preserve"> </w:t>
      </w:r>
      <w:r w:rsidRPr="00BB265D">
        <w:rPr>
          <w:rtl/>
        </w:rPr>
        <w:t>فاحتبسته قريش عندها. فبلغ رسول الله والمسلمين أنّ عثمان قد قتل</w:t>
      </w:r>
      <w:r>
        <w:rPr>
          <w:rtl/>
        </w:rPr>
        <w:t xml:space="preserve">، </w:t>
      </w:r>
      <w:r w:rsidRPr="00BB265D">
        <w:rPr>
          <w:rtl/>
        </w:rPr>
        <w:t xml:space="preserve">فقال </w:t>
      </w:r>
      <w:r w:rsidRPr="00D7004D">
        <w:rPr>
          <w:rStyle w:val="libAlaemChar"/>
          <w:rtl/>
        </w:rPr>
        <w:t>صلى‌الله‌عليه‌وآله‌وسلم</w:t>
      </w:r>
      <w:r>
        <w:rPr>
          <w:rtl/>
        </w:rPr>
        <w:t xml:space="preserve">: </w:t>
      </w:r>
      <w:r w:rsidRPr="00BB265D">
        <w:rPr>
          <w:rtl/>
        </w:rPr>
        <w:t>لا نبرح حتّى نناجز القوم. ودعا الناس إلى البيعة</w:t>
      </w:r>
      <w:r>
        <w:rPr>
          <w:rtl/>
        </w:rPr>
        <w:t xml:space="preserve">، </w:t>
      </w:r>
      <w:r w:rsidRPr="00BB265D">
        <w:rPr>
          <w:rtl/>
        </w:rPr>
        <w:t xml:space="preserve">فقام رسول الله </w:t>
      </w:r>
      <w:r w:rsidRPr="00D7004D">
        <w:rPr>
          <w:rStyle w:val="libAlaemChar"/>
          <w:rtl/>
        </w:rPr>
        <w:t>صلى‌الله‌عليه‌وآله‌وسلم</w:t>
      </w:r>
      <w:r w:rsidRPr="00BB265D">
        <w:rPr>
          <w:rtl/>
        </w:rPr>
        <w:t xml:space="preserve"> إلى الشجرة</w:t>
      </w:r>
      <w:r>
        <w:rPr>
          <w:rtl/>
        </w:rPr>
        <w:t xml:space="preserve"> ـ </w:t>
      </w:r>
      <w:r w:rsidRPr="00BB265D">
        <w:rPr>
          <w:rtl/>
        </w:rPr>
        <w:t xml:space="preserve">وكانت سمرة </w:t>
      </w:r>
      <w:r w:rsidRPr="00D736D6">
        <w:rPr>
          <w:rStyle w:val="libFootnotenumChar"/>
          <w:rtl/>
        </w:rPr>
        <w:t>(2)</w:t>
      </w:r>
      <w:r>
        <w:rPr>
          <w:rtl/>
        </w:rPr>
        <w:t xml:space="preserve"> ـ </w:t>
      </w:r>
      <w:r w:rsidRPr="00BB265D">
        <w:rPr>
          <w:rtl/>
        </w:rPr>
        <w:t>فاستند إليها</w:t>
      </w:r>
      <w:r>
        <w:rPr>
          <w:rtl/>
        </w:rPr>
        <w:t xml:space="preserve">، </w:t>
      </w:r>
      <w:r w:rsidRPr="00BB265D">
        <w:rPr>
          <w:rtl/>
        </w:rPr>
        <w:t>وبايع الناس على أن يقاتلوا المشركين</w:t>
      </w:r>
      <w:r>
        <w:rPr>
          <w:rtl/>
        </w:rPr>
        <w:t xml:space="preserve">، </w:t>
      </w:r>
      <w:r w:rsidRPr="00BB265D">
        <w:rPr>
          <w:rtl/>
        </w:rPr>
        <w:t>ولا يفرّوا عنهم.</w:t>
      </w:r>
    </w:p>
    <w:p w:rsidR="009E6576" w:rsidRPr="00BB265D" w:rsidRDefault="009E6576" w:rsidP="00393F8B">
      <w:pPr>
        <w:pStyle w:val="libNormal"/>
        <w:rPr>
          <w:rtl/>
        </w:rPr>
      </w:pPr>
      <w:r w:rsidRPr="00BB265D">
        <w:rPr>
          <w:rtl/>
        </w:rPr>
        <w:t>قال جابر بن عبد الله</w:t>
      </w:r>
      <w:r>
        <w:rPr>
          <w:rtl/>
        </w:rPr>
        <w:t xml:space="preserve">: </w:t>
      </w:r>
      <w:r w:rsidRPr="00BB265D">
        <w:rPr>
          <w:rtl/>
        </w:rPr>
        <w:t>لو كنت أبصر لأريتكم مكانها.</w:t>
      </w:r>
    </w:p>
    <w:p w:rsidR="009E6576" w:rsidRPr="00BB265D" w:rsidRDefault="009E6576" w:rsidP="00393F8B">
      <w:pPr>
        <w:pStyle w:val="libNormal"/>
        <w:rPr>
          <w:rtl/>
        </w:rPr>
      </w:pPr>
      <w:r w:rsidRPr="00BB265D">
        <w:rPr>
          <w:rtl/>
        </w:rPr>
        <w:t>وقيل</w:t>
      </w:r>
      <w:r>
        <w:rPr>
          <w:rtl/>
        </w:rPr>
        <w:t xml:space="preserve">: </w:t>
      </w:r>
      <w:r w:rsidRPr="00BB265D">
        <w:rPr>
          <w:rtl/>
        </w:rPr>
        <w:t xml:space="preserve">كان رسول الله </w:t>
      </w:r>
      <w:r w:rsidRPr="00D7004D">
        <w:rPr>
          <w:rStyle w:val="libAlaemChar"/>
          <w:rtl/>
        </w:rPr>
        <w:t>صلى‌الله‌عليه‌وآله‌وسلم</w:t>
      </w:r>
      <w:r w:rsidRPr="00BB265D">
        <w:rPr>
          <w:rtl/>
        </w:rPr>
        <w:t xml:space="preserve"> جالسا في أصل الشجرة</w:t>
      </w:r>
      <w:r>
        <w:rPr>
          <w:rtl/>
        </w:rPr>
        <w:t xml:space="preserve">، </w:t>
      </w:r>
      <w:r w:rsidRPr="00BB265D">
        <w:rPr>
          <w:rtl/>
        </w:rPr>
        <w:t>وعلى ظهره غصن من أغصانها.</w:t>
      </w:r>
    </w:p>
    <w:p w:rsidR="009E6576" w:rsidRPr="00BB265D" w:rsidRDefault="009E6576" w:rsidP="00393F8B">
      <w:pPr>
        <w:pStyle w:val="libNormal"/>
        <w:rPr>
          <w:rtl/>
        </w:rPr>
      </w:pPr>
      <w:r w:rsidRPr="00BB265D">
        <w:rPr>
          <w:rtl/>
        </w:rPr>
        <w:t>قال عبد الله بن المغفل</w:t>
      </w:r>
      <w:r>
        <w:rPr>
          <w:rtl/>
        </w:rPr>
        <w:t xml:space="preserve">: </w:t>
      </w:r>
      <w:r w:rsidRPr="00BB265D">
        <w:rPr>
          <w:rtl/>
        </w:rPr>
        <w:t xml:space="preserve">وكنت قائما على رأس رسول الله </w:t>
      </w:r>
      <w:r w:rsidRPr="00D7004D">
        <w:rPr>
          <w:rStyle w:val="libAlaemChar"/>
          <w:rtl/>
        </w:rPr>
        <w:t>صلى‌الله‌عليه‌وآله‌وسلم</w:t>
      </w:r>
      <w:r w:rsidRPr="00BB265D">
        <w:rPr>
          <w:rtl/>
        </w:rPr>
        <w:t xml:space="preserve"> ذلك اليوم ،</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أي</w:t>
      </w:r>
      <w:r>
        <w:rPr>
          <w:rtl/>
        </w:rPr>
        <w:t xml:space="preserve">: </w:t>
      </w:r>
      <w:r w:rsidRPr="00BB265D">
        <w:rPr>
          <w:rtl/>
        </w:rPr>
        <w:t>وقفت ولزمت مكانها ولم تنقد.</w:t>
      </w:r>
    </w:p>
    <w:p w:rsidR="009E6576" w:rsidRPr="00BB265D" w:rsidRDefault="009E6576" w:rsidP="00D736D6">
      <w:pPr>
        <w:pStyle w:val="libFootnote0"/>
        <w:rPr>
          <w:rtl/>
        </w:rPr>
      </w:pPr>
      <w:r>
        <w:rPr>
          <w:rtl/>
        </w:rPr>
        <w:t>(</w:t>
      </w:r>
      <w:r w:rsidRPr="00BB265D">
        <w:rPr>
          <w:rtl/>
        </w:rPr>
        <w:t>2) السمرة</w:t>
      </w:r>
      <w:r>
        <w:rPr>
          <w:rtl/>
        </w:rPr>
        <w:t xml:space="preserve">: </w:t>
      </w:r>
      <w:r w:rsidRPr="00BB265D">
        <w:rPr>
          <w:rtl/>
        </w:rPr>
        <w:t>شجرة من العضاه</w:t>
      </w:r>
      <w:r>
        <w:rPr>
          <w:rtl/>
        </w:rPr>
        <w:t xml:space="preserve">، </w:t>
      </w:r>
      <w:r w:rsidRPr="00BB265D">
        <w:rPr>
          <w:rtl/>
        </w:rPr>
        <w:t>وليس في العضاه أجود خشبا منها. والعضاه</w:t>
      </w:r>
      <w:r>
        <w:rPr>
          <w:rtl/>
        </w:rPr>
        <w:t xml:space="preserve">: </w:t>
      </w:r>
      <w:r w:rsidRPr="00BB265D">
        <w:rPr>
          <w:rtl/>
        </w:rPr>
        <w:t>كلّ شجر يعظم وله شوك.</w:t>
      </w:r>
    </w:p>
    <w:p w:rsidR="009E6576" w:rsidRPr="00BB265D" w:rsidRDefault="009E6576" w:rsidP="00393F8B">
      <w:pPr>
        <w:pStyle w:val="libNormal0"/>
        <w:rPr>
          <w:rtl/>
        </w:rPr>
      </w:pPr>
      <w:r>
        <w:rPr>
          <w:rtl/>
        </w:rPr>
        <w:br w:type="page"/>
      </w:r>
      <w:r>
        <w:rPr>
          <w:rtl/>
        </w:rPr>
        <w:lastRenderedPageBreak/>
        <w:t>و</w:t>
      </w:r>
      <w:r w:rsidRPr="00BB265D">
        <w:rPr>
          <w:rtl/>
        </w:rPr>
        <w:t>بيدي غصن من الشجرة أذبّ عنه</w:t>
      </w:r>
      <w:r>
        <w:rPr>
          <w:rtl/>
        </w:rPr>
        <w:t xml:space="preserve">، </w:t>
      </w:r>
      <w:r w:rsidRPr="00BB265D">
        <w:rPr>
          <w:rtl/>
        </w:rPr>
        <w:t>فرفعت الغصن عن ظهره</w:t>
      </w:r>
      <w:r>
        <w:rPr>
          <w:rtl/>
        </w:rPr>
        <w:t xml:space="preserve">، </w:t>
      </w:r>
      <w:r w:rsidRPr="00BB265D">
        <w:rPr>
          <w:rtl/>
        </w:rPr>
        <w:t>فبايعوه على الموت دونه</w:t>
      </w:r>
      <w:r>
        <w:rPr>
          <w:rtl/>
        </w:rPr>
        <w:t xml:space="preserve">، </w:t>
      </w:r>
      <w:r w:rsidRPr="00BB265D">
        <w:rPr>
          <w:rtl/>
        </w:rPr>
        <w:t xml:space="preserve">وعلى أن لا يفرّوا. فقال لهم رسول الله </w:t>
      </w:r>
      <w:r w:rsidRPr="00D7004D">
        <w:rPr>
          <w:rStyle w:val="libAlaemChar"/>
          <w:rtl/>
        </w:rPr>
        <w:t>صلى‌الله‌عليه‌وآله‌وسلم</w:t>
      </w:r>
      <w:r>
        <w:rPr>
          <w:rtl/>
        </w:rPr>
        <w:t xml:space="preserve">: </w:t>
      </w:r>
      <w:r w:rsidRPr="00BB265D">
        <w:rPr>
          <w:rtl/>
        </w:rPr>
        <w:t>أنتم اليوم خير أهل الأرض.</w:t>
      </w:r>
      <w:r>
        <w:rPr>
          <w:rFonts w:hint="cs"/>
          <w:rtl/>
        </w:rPr>
        <w:t xml:space="preserve"> </w:t>
      </w:r>
      <w:r>
        <w:rPr>
          <w:rtl/>
        </w:rPr>
        <w:t>و</w:t>
      </w:r>
      <w:r w:rsidRPr="00BB265D">
        <w:rPr>
          <w:rtl/>
        </w:rPr>
        <w:t>لا شبهة أنّ هذا مشروط بعدم النكث والارتداد. وكان عدد المبايعين ألفا وخمسمائة وخمسة وعشرين.</w:t>
      </w:r>
      <w:r>
        <w:rPr>
          <w:rFonts w:hint="cs"/>
          <w:rtl/>
        </w:rPr>
        <w:t xml:space="preserve"> </w:t>
      </w:r>
      <w:r w:rsidRPr="00BB265D">
        <w:rPr>
          <w:rtl/>
        </w:rPr>
        <w:t>وقيل</w:t>
      </w:r>
      <w:r>
        <w:rPr>
          <w:rtl/>
        </w:rPr>
        <w:t xml:space="preserve">: </w:t>
      </w:r>
      <w:r w:rsidRPr="00BB265D">
        <w:rPr>
          <w:rtl/>
        </w:rPr>
        <w:t>ألفا وأربعمائة. وقيل</w:t>
      </w:r>
      <w:r>
        <w:rPr>
          <w:rtl/>
        </w:rPr>
        <w:t xml:space="preserve">: </w:t>
      </w:r>
      <w:r w:rsidRPr="00BB265D">
        <w:rPr>
          <w:rtl/>
        </w:rPr>
        <w:t>ألفا وثلاثمائة.</w:t>
      </w:r>
    </w:p>
    <w:p w:rsidR="009E6576" w:rsidRPr="00BB265D" w:rsidRDefault="009E6576" w:rsidP="00393F8B">
      <w:pPr>
        <w:pStyle w:val="libNormal"/>
        <w:rPr>
          <w:rtl/>
        </w:rPr>
      </w:pPr>
      <w:r w:rsidRPr="00BB265D">
        <w:rPr>
          <w:rtl/>
        </w:rPr>
        <w:t>وروى الزهري وعروة بن الزبير والمسور بن مخزمة قالوا</w:t>
      </w:r>
      <w:r>
        <w:rPr>
          <w:rtl/>
        </w:rPr>
        <w:t xml:space="preserve">: </w:t>
      </w:r>
      <w:r w:rsidRPr="00BB265D">
        <w:rPr>
          <w:rtl/>
        </w:rPr>
        <w:t xml:space="preserve">خرج رسول الله </w:t>
      </w:r>
      <w:r w:rsidRPr="00D7004D">
        <w:rPr>
          <w:rStyle w:val="libAlaemChar"/>
          <w:rtl/>
        </w:rPr>
        <w:t>صلى‌الله‌عليه‌وآله‌وسلم</w:t>
      </w:r>
      <w:r w:rsidRPr="00BB265D">
        <w:rPr>
          <w:rtl/>
        </w:rPr>
        <w:t xml:space="preserve"> من الحديبية في بضع عشرة مائة من أصحابه</w:t>
      </w:r>
      <w:r>
        <w:rPr>
          <w:rtl/>
        </w:rPr>
        <w:t xml:space="preserve">، </w:t>
      </w:r>
      <w:r w:rsidRPr="00BB265D">
        <w:rPr>
          <w:rtl/>
        </w:rPr>
        <w:t xml:space="preserve">حتّى إذا كانوا بذي الحليفة قلّد رسول الله </w:t>
      </w:r>
      <w:r w:rsidRPr="00D7004D">
        <w:rPr>
          <w:rStyle w:val="libAlaemChar"/>
          <w:rtl/>
        </w:rPr>
        <w:t>صلى‌الله‌عليه‌وآله‌وسلم</w:t>
      </w:r>
      <w:r w:rsidRPr="00BB265D">
        <w:rPr>
          <w:rtl/>
        </w:rPr>
        <w:t xml:space="preserve"> الهدي وأشعره</w:t>
      </w:r>
      <w:r>
        <w:rPr>
          <w:rtl/>
        </w:rPr>
        <w:t xml:space="preserve">، </w:t>
      </w:r>
      <w:r w:rsidRPr="00BB265D">
        <w:rPr>
          <w:rtl/>
        </w:rPr>
        <w:t>وأحرم بالعمرة</w:t>
      </w:r>
      <w:r>
        <w:rPr>
          <w:rtl/>
        </w:rPr>
        <w:t xml:space="preserve">، </w:t>
      </w:r>
      <w:r w:rsidRPr="00BB265D">
        <w:rPr>
          <w:rtl/>
        </w:rPr>
        <w:t xml:space="preserve">وبعث بين يديه عينا له من خزاعة يخبره عن قريش. وسار رسول الله </w:t>
      </w:r>
      <w:r w:rsidRPr="00D7004D">
        <w:rPr>
          <w:rStyle w:val="libAlaemChar"/>
          <w:rtl/>
        </w:rPr>
        <w:t>صلى‌الله‌عليه‌وآله‌وسلم</w:t>
      </w:r>
      <w:r w:rsidRPr="00BB265D">
        <w:rPr>
          <w:rtl/>
        </w:rPr>
        <w:t xml:space="preserve"> حتّى إذا كان بغدير </w:t>
      </w:r>
      <w:r w:rsidRPr="00D736D6">
        <w:rPr>
          <w:rStyle w:val="libFootnotenumChar"/>
          <w:rtl/>
        </w:rPr>
        <w:t>(1)</w:t>
      </w:r>
      <w:r w:rsidRPr="00BB265D">
        <w:rPr>
          <w:rtl/>
        </w:rPr>
        <w:t xml:space="preserve"> الأشطاط قريبا من عسفان أتاه عينه الخزاعي فقال</w:t>
      </w:r>
      <w:r>
        <w:rPr>
          <w:rtl/>
        </w:rPr>
        <w:t xml:space="preserve">: </w:t>
      </w:r>
      <w:r w:rsidRPr="00BB265D">
        <w:rPr>
          <w:rtl/>
        </w:rPr>
        <w:t xml:space="preserve">إنّي تركت كعب بن لؤي وعامر بن لؤي وغيرهما قد جمعوا لك الأحابيش </w:t>
      </w:r>
      <w:r w:rsidRPr="00D736D6">
        <w:rPr>
          <w:rStyle w:val="libFootnotenumChar"/>
          <w:rtl/>
        </w:rPr>
        <w:t>(2)</w:t>
      </w:r>
      <w:r w:rsidRPr="00BB265D">
        <w:rPr>
          <w:rtl/>
        </w:rPr>
        <w:t xml:space="preserve"> وجمعوا جموعا</w:t>
      </w:r>
      <w:r>
        <w:rPr>
          <w:rtl/>
        </w:rPr>
        <w:t xml:space="preserve">، </w:t>
      </w:r>
      <w:r w:rsidRPr="00BB265D">
        <w:rPr>
          <w:rtl/>
        </w:rPr>
        <w:t>وهم قاتلوك وصادّوك عن البيت.</w:t>
      </w:r>
    </w:p>
    <w:p w:rsidR="009E6576" w:rsidRPr="00BB265D" w:rsidRDefault="009E6576" w:rsidP="00393F8B">
      <w:pPr>
        <w:pStyle w:val="libNormal"/>
        <w:rPr>
          <w:rtl/>
        </w:rPr>
      </w:pPr>
      <w:r w:rsidRPr="00BB265D">
        <w:rPr>
          <w:rtl/>
        </w:rPr>
        <w:t xml:space="preserve">فقال </w:t>
      </w:r>
      <w:r w:rsidRPr="00D7004D">
        <w:rPr>
          <w:rStyle w:val="libAlaemChar"/>
          <w:rtl/>
        </w:rPr>
        <w:t>صلى‌الله‌عليه‌وآله‌وسلم</w:t>
      </w:r>
      <w:r>
        <w:rPr>
          <w:rtl/>
        </w:rPr>
        <w:t xml:space="preserve">: </w:t>
      </w:r>
      <w:r w:rsidRPr="00BB265D">
        <w:rPr>
          <w:rtl/>
        </w:rPr>
        <w:t xml:space="preserve">روحوا. فراحوا حتّى إذا كانوا ببعض الطريق قال النبيّ </w:t>
      </w:r>
      <w:r w:rsidRPr="00D7004D">
        <w:rPr>
          <w:rStyle w:val="libAlaemChar"/>
          <w:rtl/>
        </w:rPr>
        <w:t>صلى‌الله‌عليه‌وآله‌وسلم</w:t>
      </w:r>
      <w:r>
        <w:rPr>
          <w:rtl/>
        </w:rPr>
        <w:t xml:space="preserve">: </w:t>
      </w:r>
      <w:r w:rsidRPr="00BB265D">
        <w:rPr>
          <w:rtl/>
        </w:rPr>
        <w:t xml:space="preserve">إنّ خالد بن الوليد بالغميم </w:t>
      </w:r>
      <w:r w:rsidRPr="00D736D6">
        <w:rPr>
          <w:rStyle w:val="libFootnotenumChar"/>
          <w:rtl/>
        </w:rPr>
        <w:t>(3)</w:t>
      </w:r>
      <w:r w:rsidRPr="00BB265D">
        <w:rPr>
          <w:rtl/>
        </w:rPr>
        <w:t xml:space="preserve"> في خيل لقريش طليعة</w:t>
      </w:r>
      <w:r>
        <w:rPr>
          <w:rtl/>
        </w:rPr>
        <w:t xml:space="preserve">، </w:t>
      </w:r>
      <w:r w:rsidRPr="00BB265D">
        <w:rPr>
          <w:rtl/>
        </w:rPr>
        <w:t xml:space="preserve">فخذوا ذات اليمين. وسار </w:t>
      </w:r>
      <w:r w:rsidRPr="00D7004D">
        <w:rPr>
          <w:rStyle w:val="libAlaemChar"/>
          <w:rtl/>
        </w:rPr>
        <w:t>صلى‌الله‌عليه‌وآله‌وسلم</w:t>
      </w:r>
      <w:r w:rsidRPr="00BB265D">
        <w:rPr>
          <w:rtl/>
        </w:rPr>
        <w:t xml:space="preserve"> حتّى إذا كان بالثنيّة </w:t>
      </w:r>
      <w:r w:rsidRPr="00D736D6">
        <w:rPr>
          <w:rStyle w:val="libFootnotenumChar"/>
          <w:rtl/>
        </w:rPr>
        <w:t>(4)</w:t>
      </w:r>
      <w:r w:rsidRPr="00BB265D">
        <w:rPr>
          <w:rtl/>
        </w:rPr>
        <w:t xml:space="preserve"> بركت راحلته</w:t>
      </w:r>
      <w:r>
        <w:rPr>
          <w:rtl/>
        </w:rPr>
        <w:t xml:space="preserve">، </w:t>
      </w:r>
      <w:r w:rsidRPr="00BB265D">
        <w:rPr>
          <w:rtl/>
        </w:rPr>
        <w:t xml:space="preserve">فقال </w:t>
      </w:r>
      <w:r w:rsidRPr="00D7004D">
        <w:rPr>
          <w:rStyle w:val="libAlaemChar"/>
          <w:rtl/>
        </w:rPr>
        <w:t>صلى‌الله‌عليه‌وآله‌وسلم</w:t>
      </w:r>
      <w:r>
        <w:rPr>
          <w:rtl/>
        </w:rPr>
        <w:t xml:space="preserve">: </w:t>
      </w:r>
      <w:r w:rsidRPr="00BB265D">
        <w:rPr>
          <w:rtl/>
        </w:rPr>
        <w:t xml:space="preserve">ما خلأت القصواء </w:t>
      </w:r>
      <w:r w:rsidRPr="00D736D6">
        <w:rPr>
          <w:rStyle w:val="libFootnotenumChar"/>
          <w:rtl/>
        </w:rPr>
        <w:t>(5)</w:t>
      </w:r>
      <w:r>
        <w:rPr>
          <w:rtl/>
        </w:rPr>
        <w:t xml:space="preserve">، </w:t>
      </w:r>
      <w:r w:rsidRPr="00BB265D">
        <w:rPr>
          <w:rtl/>
        </w:rPr>
        <w:t>ولكن حبسها حابس الفيل</w:t>
      </w:r>
      <w:r>
        <w:rPr>
          <w:rtl/>
        </w:rPr>
        <w:t xml:space="preserve">، </w:t>
      </w:r>
      <w:r w:rsidRPr="00BB265D">
        <w:rPr>
          <w:rtl/>
        </w:rPr>
        <w:t>فزجرها فوثبت به. قال</w:t>
      </w:r>
      <w:r>
        <w:rPr>
          <w:rtl/>
        </w:rPr>
        <w:t xml:space="preserve">: </w:t>
      </w:r>
      <w:r w:rsidRPr="00BB265D">
        <w:rPr>
          <w:rtl/>
        </w:rPr>
        <w:t>فعدل حتّى نزل بأقصى الحديبية</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غدير الأشطاط</w:t>
      </w:r>
      <w:r>
        <w:rPr>
          <w:rtl/>
        </w:rPr>
        <w:t xml:space="preserve">: </w:t>
      </w:r>
      <w:r w:rsidRPr="00BB265D">
        <w:rPr>
          <w:rtl/>
        </w:rPr>
        <w:t>قريب من عسفان. وعسفان</w:t>
      </w:r>
      <w:r>
        <w:rPr>
          <w:rtl/>
        </w:rPr>
        <w:t xml:space="preserve">: </w:t>
      </w:r>
      <w:r w:rsidRPr="00BB265D">
        <w:rPr>
          <w:rtl/>
        </w:rPr>
        <w:t>منهلة من مناهل الطريق</w:t>
      </w:r>
      <w:r>
        <w:rPr>
          <w:rtl/>
        </w:rPr>
        <w:t xml:space="preserve">، </w:t>
      </w:r>
      <w:r w:rsidRPr="00BB265D">
        <w:rPr>
          <w:rtl/>
        </w:rPr>
        <w:t>وهي من مكّة على مرحلتين.</w:t>
      </w:r>
    </w:p>
    <w:p w:rsidR="009E6576" w:rsidRPr="00BB265D" w:rsidRDefault="009E6576" w:rsidP="00D736D6">
      <w:pPr>
        <w:pStyle w:val="libFootnote0"/>
        <w:rPr>
          <w:rtl/>
        </w:rPr>
      </w:pPr>
      <w:r>
        <w:rPr>
          <w:rtl/>
        </w:rPr>
        <w:t>(</w:t>
      </w:r>
      <w:r w:rsidRPr="00BB265D">
        <w:rPr>
          <w:rtl/>
        </w:rPr>
        <w:t>2) الأحابيش</w:t>
      </w:r>
      <w:r>
        <w:rPr>
          <w:rtl/>
        </w:rPr>
        <w:t xml:space="preserve">: </w:t>
      </w:r>
      <w:r w:rsidRPr="00BB265D">
        <w:rPr>
          <w:rtl/>
        </w:rPr>
        <w:t>الجماعة من الناس ليسوا من قبيلة واحدة.</w:t>
      </w:r>
    </w:p>
    <w:p w:rsidR="009E6576" w:rsidRPr="00BB265D" w:rsidRDefault="009E6576" w:rsidP="00D736D6">
      <w:pPr>
        <w:pStyle w:val="libFootnote0"/>
        <w:rPr>
          <w:rtl/>
        </w:rPr>
      </w:pPr>
      <w:r>
        <w:rPr>
          <w:rtl/>
        </w:rPr>
        <w:t>(</w:t>
      </w:r>
      <w:r w:rsidRPr="00BB265D">
        <w:rPr>
          <w:rtl/>
        </w:rPr>
        <w:t>3) الغميم</w:t>
      </w:r>
      <w:r>
        <w:rPr>
          <w:rtl/>
        </w:rPr>
        <w:t xml:space="preserve">: </w:t>
      </w:r>
      <w:r w:rsidRPr="00BB265D">
        <w:rPr>
          <w:rtl/>
        </w:rPr>
        <w:t>موضع بين مكّة والمدينة.</w:t>
      </w:r>
    </w:p>
    <w:p w:rsidR="009E6576" w:rsidRPr="00BB265D" w:rsidRDefault="009E6576" w:rsidP="00D736D6">
      <w:pPr>
        <w:pStyle w:val="libFootnote0"/>
        <w:rPr>
          <w:rtl/>
        </w:rPr>
      </w:pPr>
      <w:r>
        <w:rPr>
          <w:rtl/>
        </w:rPr>
        <w:t>(</w:t>
      </w:r>
      <w:r w:rsidRPr="00BB265D">
        <w:rPr>
          <w:rtl/>
        </w:rPr>
        <w:t>4) الثنيّة</w:t>
      </w:r>
      <w:r>
        <w:rPr>
          <w:rtl/>
        </w:rPr>
        <w:t xml:space="preserve">: </w:t>
      </w:r>
      <w:r w:rsidRPr="00BB265D">
        <w:rPr>
          <w:rtl/>
        </w:rPr>
        <w:t>طريق العقبة. والعقبة</w:t>
      </w:r>
      <w:r>
        <w:rPr>
          <w:rtl/>
        </w:rPr>
        <w:t xml:space="preserve">: </w:t>
      </w:r>
      <w:r w:rsidRPr="00BB265D">
        <w:rPr>
          <w:rtl/>
        </w:rPr>
        <w:t>المرقى الصعب من الجبال</w:t>
      </w:r>
      <w:r>
        <w:rPr>
          <w:rtl/>
        </w:rPr>
        <w:t xml:space="preserve">، </w:t>
      </w:r>
      <w:r w:rsidRPr="00BB265D">
        <w:rPr>
          <w:rtl/>
        </w:rPr>
        <w:t>أو الطريق في أعلى الجبال.</w:t>
      </w:r>
    </w:p>
    <w:p w:rsidR="009E6576" w:rsidRPr="00BB265D" w:rsidRDefault="009E6576" w:rsidP="00D736D6">
      <w:pPr>
        <w:pStyle w:val="libFootnote0"/>
        <w:rPr>
          <w:rtl/>
        </w:rPr>
      </w:pPr>
      <w:r>
        <w:rPr>
          <w:rtl/>
        </w:rPr>
        <w:t>(</w:t>
      </w:r>
      <w:r w:rsidRPr="00BB265D">
        <w:rPr>
          <w:rtl/>
        </w:rPr>
        <w:t>5) القصواء</w:t>
      </w:r>
      <w:r>
        <w:rPr>
          <w:rtl/>
        </w:rPr>
        <w:t xml:space="preserve">: </w:t>
      </w:r>
      <w:r w:rsidRPr="00BB265D">
        <w:rPr>
          <w:rtl/>
        </w:rPr>
        <w:t xml:space="preserve">الناقة التي قطع طرف أذنها. وفي نهاية ابن الأثير </w:t>
      </w:r>
      <w:r>
        <w:rPr>
          <w:rtl/>
        </w:rPr>
        <w:t>(</w:t>
      </w:r>
      <w:r w:rsidRPr="00BB265D">
        <w:rPr>
          <w:rtl/>
        </w:rPr>
        <w:t>4</w:t>
      </w:r>
      <w:r>
        <w:rPr>
          <w:rtl/>
        </w:rPr>
        <w:t xml:space="preserve">: </w:t>
      </w:r>
      <w:r w:rsidRPr="00BB265D">
        <w:rPr>
          <w:rtl/>
        </w:rPr>
        <w:t>75</w:t>
      </w:r>
      <w:r>
        <w:rPr>
          <w:rtl/>
        </w:rPr>
        <w:t xml:space="preserve">): </w:t>
      </w:r>
      <w:r w:rsidRPr="00BB265D">
        <w:rPr>
          <w:rtl/>
        </w:rPr>
        <w:t xml:space="preserve">«ولم تكن ناقة النبيّ </w:t>
      </w:r>
      <w:r w:rsidRPr="00D7004D">
        <w:rPr>
          <w:rStyle w:val="libAlaemChar"/>
          <w:rtl/>
        </w:rPr>
        <w:t>صلى‌الله‌عليه‌وآله‌وسلم</w:t>
      </w:r>
      <w:r w:rsidRPr="00BB265D">
        <w:rPr>
          <w:rtl/>
        </w:rPr>
        <w:t xml:space="preserve"> قصواء</w:t>
      </w:r>
      <w:r>
        <w:rPr>
          <w:rtl/>
        </w:rPr>
        <w:t xml:space="preserve">، </w:t>
      </w:r>
      <w:r w:rsidRPr="00BB265D">
        <w:rPr>
          <w:rtl/>
        </w:rPr>
        <w:t>وإنّما كان هذا لقبا لها. وقيل</w:t>
      </w:r>
      <w:r>
        <w:rPr>
          <w:rtl/>
        </w:rPr>
        <w:t xml:space="preserve">: </w:t>
      </w:r>
      <w:r w:rsidRPr="00BB265D">
        <w:rPr>
          <w:rtl/>
        </w:rPr>
        <w:t>كانت مقطوعة الأذن»</w:t>
      </w:r>
      <w:r>
        <w:rPr>
          <w:rtl/>
        </w:rPr>
        <w:t>.</w:t>
      </w:r>
    </w:p>
    <w:p w:rsidR="009E6576" w:rsidRPr="00BB265D" w:rsidRDefault="009E6576" w:rsidP="00393F8B">
      <w:pPr>
        <w:pStyle w:val="libNormal0"/>
        <w:rPr>
          <w:rtl/>
        </w:rPr>
      </w:pPr>
      <w:r>
        <w:rPr>
          <w:rtl/>
        </w:rPr>
        <w:br w:type="page"/>
      </w:r>
      <w:r w:rsidRPr="00BB265D">
        <w:rPr>
          <w:rtl/>
        </w:rPr>
        <w:lastRenderedPageBreak/>
        <w:t xml:space="preserve">على ثمد </w:t>
      </w:r>
      <w:r w:rsidRPr="00D736D6">
        <w:rPr>
          <w:rStyle w:val="libFootnotenumChar"/>
          <w:rtl/>
        </w:rPr>
        <w:t>(1)</w:t>
      </w:r>
      <w:r w:rsidRPr="00BB265D">
        <w:rPr>
          <w:rtl/>
        </w:rPr>
        <w:t xml:space="preserve"> قليل الماء</w:t>
      </w:r>
      <w:r>
        <w:rPr>
          <w:rtl/>
        </w:rPr>
        <w:t xml:space="preserve">، </w:t>
      </w:r>
      <w:r w:rsidRPr="00BB265D">
        <w:rPr>
          <w:rtl/>
        </w:rPr>
        <w:t xml:space="preserve">إنّما يتبرّضه </w:t>
      </w:r>
      <w:r w:rsidRPr="00D736D6">
        <w:rPr>
          <w:rStyle w:val="libFootnotenumChar"/>
          <w:rtl/>
        </w:rPr>
        <w:t>(2)</w:t>
      </w:r>
      <w:r w:rsidRPr="00BB265D">
        <w:rPr>
          <w:rtl/>
        </w:rPr>
        <w:t xml:space="preserve"> الناس تبرّضا</w:t>
      </w:r>
      <w:r>
        <w:rPr>
          <w:rtl/>
        </w:rPr>
        <w:t xml:space="preserve">، </w:t>
      </w:r>
      <w:r w:rsidRPr="00BB265D">
        <w:rPr>
          <w:rtl/>
        </w:rPr>
        <w:t>فشكوا إليه العطش</w:t>
      </w:r>
      <w:r>
        <w:rPr>
          <w:rtl/>
        </w:rPr>
        <w:t xml:space="preserve">، </w:t>
      </w:r>
      <w:r w:rsidRPr="00BB265D">
        <w:rPr>
          <w:rtl/>
        </w:rPr>
        <w:t xml:space="preserve">فانتزع سهما من كنانته فركزه </w:t>
      </w:r>
      <w:r w:rsidRPr="00D736D6">
        <w:rPr>
          <w:rStyle w:val="libFootnotenumChar"/>
          <w:rtl/>
        </w:rPr>
        <w:t>(3)</w:t>
      </w:r>
      <w:r w:rsidRPr="00BB265D">
        <w:rPr>
          <w:rtl/>
        </w:rPr>
        <w:t xml:space="preserve"> فيه</w:t>
      </w:r>
      <w:r>
        <w:rPr>
          <w:rtl/>
        </w:rPr>
        <w:t xml:space="preserve">، </w:t>
      </w:r>
      <w:r w:rsidRPr="00BB265D">
        <w:rPr>
          <w:rtl/>
        </w:rPr>
        <w:t xml:space="preserve">فو الله ما زال يجيش </w:t>
      </w:r>
      <w:r w:rsidRPr="00D736D6">
        <w:rPr>
          <w:rStyle w:val="libFootnotenumChar"/>
          <w:rtl/>
        </w:rPr>
        <w:t>(4)</w:t>
      </w:r>
      <w:r w:rsidRPr="00BB265D">
        <w:rPr>
          <w:rtl/>
        </w:rPr>
        <w:t xml:space="preserve"> لهم بالريّ حتّى صدورا عنه.</w:t>
      </w:r>
    </w:p>
    <w:p w:rsidR="009E6576" w:rsidRPr="00BB265D" w:rsidRDefault="009E6576" w:rsidP="00393F8B">
      <w:pPr>
        <w:pStyle w:val="libNormal"/>
        <w:rPr>
          <w:rtl/>
        </w:rPr>
      </w:pPr>
      <w:r>
        <w:rPr>
          <w:rtl/>
        </w:rPr>
        <w:t>و</w:t>
      </w:r>
      <w:r w:rsidRPr="00BB265D">
        <w:rPr>
          <w:rtl/>
        </w:rPr>
        <w:t>بعث قريش حويطب بن عبد العزّى</w:t>
      </w:r>
      <w:r>
        <w:rPr>
          <w:rtl/>
        </w:rPr>
        <w:t xml:space="preserve">، </w:t>
      </w:r>
      <w:r w:rsidRPr="00BB265D">
        <w:rPr>
          <w:rtl/>
        </w:rPr>
        <w:t>وبديل بن ورقاء الخزاعي</w:t>
      </w:r>
      <w:r>
        <w:rPr>
          <w:rtl/>
        </w:rPr>
        <w:t xml:space="preserve">، </w:t>
      </w:r>
      <w:r w:rsidRPr="00BB265D">
        <w:rPr>
          <w:rtl/>
        </w:rPr>
        <w:t>وعروة بن مسعود الثقفي</w:t>
      </w:r>
      <w:r>
        <w:rPr>
          <w:rtl/>
        </w:rPr>
        <w:t xml:space="preserve">، </w:t>
      </w:r>
      <w:r w:rsidRPr="00BB265D">
        <w:rPr>
          <w:rtl/>
        </w:rPr>
        <w:t>مع جماعة</w:t>
      </w:r>
      <w:r>
        <w:rPr>
          <w:rtl/>
        </w:rPr>
        <w:t xml:space="preserve">، </w:t>
      </w:r>
      <w:r w:rsidRPr="00BB265D">
        <w:rPr>
          <w:rtl/>
        </w:rPr>
        <w:t xml:space="preserve">وابتدر عروة وجعل يكلّم النبيّ </w:t>
      </w:r>
      <w:r w:rsidRPr="00D7004D">
        <w:rPr>
          <w:rStyle w:val="libAlaemChar"/>
          <w:rtl/>
        </w:rPr>
        <w:t>صلى‌الله‌عليه‌وآله‌وسلم</w:t>
      </w:r>
      <w:r>
        <w:rPr>
          <w:rtl/>
        </w:rPr>
        <w:t xml:space="preserve">، </w:t>
      </w:r>
      <w:r w:rsidRPr="00BB265D">
        <w:rPr>
          <w:rtl/>
        </w:rPr>
        <w:t>وكلّما كلّمه أخذ بلحيته</w:t>
      </w:r>
      <w:r>
        <w:rPr>
          <w:rtl/>
        </w:rPr>
        <w:t xml:space="preserve">، </w:t>
      </w:r>
      <w:r w:rsidRPr="00BB265D">
        <w:rPr>
          <w:rtl/>
        </w:rPr>
        <w:t xml:space="preserve">والمغيرة بن شعبة قائم على رأس النبيّ </w:t>
      </w:r>
      <w:r w:rsidRPr="00D7004D">
        <w:rPr>
          <w:rStyle w:val="libAlaemChar"/>
          <w:rtl/>
        </w:rPr>
        <w:t>صلى‌الله‌عليه‌وآله‌وسلم</w:t>
      </w:r>
      <w:r w:rsidRPr="00BB265D">
        <w:rPr>
          <w:rtl/>
        </w:rPr>
        <w:t xml:space="preserve"> ومعه السيف وعليه المغفرة </w:t>
      </w:r>
      <w:r w:rsidRPr="00D736D6">
        <w:rPr>
          <w:rStyle w:val="libFootnotenumChar"/>
          <w:rtl/>
        </w:rPr>
        <w:t>(5)</w:t>
      </w:r>
      <w:r>
        <w:rPr>
          <w:rtl/>
        </w:rPr>
        <w:t xml:space="preserve">، </w:t>
      </w:r>
      <w:r w:rsidRPr="00BB265D">
        <w:rPr>
          <w:rtl/>
        </w:rPr>
        <w:t xml:space="preserve">فكلّما أهوى عروة بيده إلى لحية رسول الله </w:t>
      </w:r>
      <w:r w:rsidRPr="00D7004D">
        <w:rPr>
          <w:rStyle w:val="libAlaemChar"/>
          <w:rtl/>
        </w:rPr>
        <w:t>صلى‌الله‌عليه‌وآله‌وسلم</w:t>
      </w:r>
      <w:r w:rsidRPr="00BB265D">
        <w:rPr>
          <w:rtl/>
        </w:rPr>
        <w:t xml:space="preserve"> ضرب يده بنعل </w:t>
      </w:r>
      <w:r w:rsidRPr="00D736D6">
        <w:rPr>
          <w:rStyle w:val="libFootnotenumChar"/>
          <w:rtl/>
        </w:rPr>
        <w:t>(6)</w:t>
      </w:r>
      <w:r w:rsidRPr="00BB265D">
        <w:rPr>
          <w:rtl/>
        </w:rPr>
        <w:t xml:space="preserve"> السيف وقال</w:t>
      </w:r>
      <w:r>
        <w:rPr>
          <w:rtl/>
        </w:rPr>
        <w:t xml:space="preserve">: </w:t>
      </w:r>
      <w:r w:rsidRPr="00BB265D">
        <w:rPr>
          <w:rtl/>
        </w:rPr>
        <w:t xml:space="preserve">أخّر يدك عن لحية رسول الله </w:t>
      </w:r>
      <w:r w:rsidRPr="00D7004D">
        <w:rPr>
          <w:rStyle w:val="libAlaemChar"/>
          <w:rtl/>
        </w:rPr>
        <w:t>صلى‌الله‌عليه‌وآله‌وسلم</w:t>
      </w:r>
      <w:r w:rsidRPr="00BB265D">
        <w:rPr>
          <w:rtl/>
        </w:rPr>
        <w:t xml:space="preserve"> قبل أن لا ترجع إليك. فقال</w:t>
      </w:r>
      <w:r>
        <w:rPr>
          <w:rtl/>
        </w:rPr>
        <w:t xml:space="preserve">: </w:t>
      </w:r>
      <w:r w:rsidRPr="00BB265D">
        <w:rPr>
          <w:rtl/>
        </w:rPr>
        <w:t>من هذا</w:t>
      </w:r>
      <w:r>
        <w:rPr>
          <w:rtl/>
        </w:rPr>
        <w:t>؟</w:t>
      </w:r>
      <w:r w:rsidRPr="00BB265D">
        <w:rPr>
          <w:rtl/>
        </w:rPr>
        <w:t xml:space="preserve"> قال</w:t>
      </w:r>
      <w:r>
        <w:rPr>
          <w:rtl/>
        </w:rPr>
        <w:t xml:space="preserve">: </w:t>
      </w:r>
      <w:r w:rsidRPr="00BB265D">
        <w:rPr>
          <w:rtl/>
        </w:rPr>
        <w:t>المغيرة بن شعبة.</w:t>
      </w:r>
    </w:p>
    <w:p w:rsidR="009E6576" w:rsidRPr="00BB265D" w:rsidRDefault="009E6576" w:rsidP="00393F8B">
      <w:pPr>
        <w:pStyle w:val="libNormal"/>
        <w:rPr>
          <w:rtl/>
        </w:rPr>
      </w:pPr>
      <w:r w:rsidRPr="00BB265D">
        <w:rPr>
          <w:rtl/>
        </w:rPr>
        <w:t xml:space="preserve">فخيّرهم رسول الله </w:t>
      </w:r>
      <w:r w:rsidRPr="00D7004D">
        <w:rPr>
          <w:rStyle w:val="libAlaemChar"/>
          <w:rtl/>
        </w:rPr>
        <w:t>صلى‌الله‌عليه‌وآله‌وسلم</w:t>
      </w:r>
      <w:r w:rsidRPr="00BB265D">
        <w:rPr>
          <w:rtl/>
        </w:rPr>
        <w:t xml:space="preserve"> بين المصالحة إلى مدّة معيّنة</w:t>
      </w:r>
      <w:r>
        <w:rPr>
          <w:rtl/>
        </w:rPr>
        <w:t xml:space="preserve">، </w:t>
      </w:r>
      <w:r w:rsidRPr="00BB265D">
        <w:rPr>
          <w:rtl/>
        </w:rPr>
        <w:t>ورجوعه عن مكّة إلى أن تنقضي المدّة</w:t>
      </w:r>
      <w:r>
        <w:rPr>
          <w:rtl/>
        </w:rPr>
        <w:t xml:space="preserve">، </w:t>
      </w:r>
      <w:r w:rsidRPr="00BB265D">
        <w:rPr>
          <w:rtl/>
        </w:rPr>
        <w:t xml:space="preserve">وبين أن يدعوه وأصحابه أن يدخلوا مكّة ويطوفوا ويحلّوا ويرجعوا. ثمّ قال </w:t>
      </w:r>
      <w:r w:rsidRPr="00D7004D">
        <w:rPr>
          <w:rStyle w:val="libAlaemChar"/>
          <w:rtl/>
        </w:rPr>
        <w:t>صلى‌الله‌عليه‌وآله‌وسلم</w:t>
      </w:r>
      <w:r>
        <w:rPr>
          <w:rtl/>
        </w:rPr>
        <w:t xml:space="preserve">: </w:t>
      </w:r>
      <w:r w:rsidRPr="00BB265D">
        <w:rPr>
          <w:rtl/>
        </w:rPr>
        <w:t xml:space="preserve">والّذي نفسي بيده لأقاتلنّهم على أمري هذا حتّى تنفرد سالفتي </w:t>
      </w:r>
      <w:r w:rsidRPr="00D736D6">
        <w:rPr>
          <w:rStyle w:val="libFootnotenumChar"/>
          <w:rtl/>
        </w:rPr>
        <w:t>(7)</w:t>
      </w:r>
      <w:r w:rsidRPr="00BB265D">
        <w:rPr>
          <w:rtl/>
        </w:rPr>
        <w:t xml:space="preserve"> أو لينفذنّ الله </w:t>
      </w:r>
      <w:r w:rsidRPr="00D7004D">
        <w:rPr>
          <w:rStyle w:val="libAlaemChar"/>
          <w:rtl/>
        </w:rPr>
        <w:t>عزوجل</w:t>
      </w:r>
      <w:r w:rsidRPr="00BB265D">
        <w:rPr>
          <w:rtl/>
        </w:rPr>
        <w:t xml:space="preserve"> أمره.</w:t>
      </w:r>
    </w:p>
    <w:p w:rsidR="009E6576" w:rsidRPr="00BB265D" w:rsidRDefault="009E6576" w:rsidP="00393F8B">
      <w:pPr>
        <w:pStyle w:val="libNormal"/>
        <w:rPr>
          <w:rtl/>
        </w:rPr>
      </w:pPr>
      <w:r w:rsidRPr="00BB265D">
        <w:rPr>
          <w:rtl/>
        </w:rPr>
        <w:t xml:space="preserve">فجعل عروة يرمق صحابة النبيّ </w:t>
      </w:r>
      <w:r w:rsidRPr="00D7004D">
        <w:rPr>
          <w:rStyle w:val="libAlaemChar"/>
          <w:rtl/>
        </w:rPr>
        <w:t>صلى‌الله‌عليه‌وآله‌وسلم</w:t>
      </w:r>
      <w:r>
        <w:rPr>
          <w:rtl/>
        </w:rPr>
        <w:t xml:space="preserve">: </w:t>
      </w:r>
      <w:r w:rsidRPr="00BB265D">
        <w:rPr>
          <w:rtl/>
        </w:rPr>
        <w:t xml:space="preserve">إذا أمرهم رسول الله </w:t>
      </w:r>
      <w:r w:rsidRPr="00D7004D">
        <w:rPr>
          <w:rStyle w:val="libAlaemChar"/>
          <w:rtl/>
        </w:rPr>
        <w:t>صلى‌الله‌عليه‌وآله‌وسلم</w:t>
      </w:r>
      <w:r w:rsidRPr="00BB265D">
        <w:rPr>
          <w:rtl/>
        </w:rPr>
        <w:t xml:space="preserve"> ابتدروا أمره</w:t>
      </w:r>
      <w:r>
        <w:rPr>
          <w:rtl/>
        </w:rPr>
        <w:t xml:space="preserve">، </w:t>
      </w:r>
      <w:r w:rsidRPr="00BB265D">
        <w:rPr>
          <w:rtl/>
        </w:rPr>
        <w:t>وإذا توضّأ كادوا يقتتلون على وضوئه</w:t>
      </w:r>
      <w:r>
        <w:rPr>
          <w:rtl/>
        </w:rPr>
        <w:t xml:space="preserve">، </w:t>
      </w:r>
      <w:r w:rsidRPr="00BB265D">
        <w:rPr>
          <w:rtl/>
        </w:rPr>
        <w:t>وإذا تكلّم خفضوا أصواتهم عنده</w:t>
      </w:r>
      <w:r>
        <w:rPr>
          <w:rtl/>
        </w:rPr>
        <w:t xml:space="preserve">، </w:t>
      </w:r>
      <w:r w:rsidRPr="00BB265D">
        <w:rPr>
          <w:rtl/>
        </w:rPr>
        <w:t>وما يحدّون إليه النظر تعظيما له.</w:t>
      </w:r>
    </w:p>
    <w:p w:rsidR="009E6576" w:rsidRPr="00BB265D" w:rsidRDefault="009E6576" w:rsidP="00393F8B">
      <w:pPr>
        <w:pStyle w:val="libNormal"/>
        <w:rPr>
          <w:rtl/>
        </w:rPr>
      </w:pPr>
      <w:r w:rsidRPr="00BB265D">
        <w:rPr>
          <w:rtl/>
        </w:rPr>
        <w:t>فرجع إلى قريش</w:t>
      </w:r>
      <w:r>
        <w:rPr>
          <w:rtl/>
        </w:rPr>
        <w:t xml:space="preserve">، </w:t>
      </w:r>
      <w:r w:rsidRPr="00BB265D">
        <w:rPr>
          <w:rtl/>
        </w:rPr>
        <w:t>فقال لهم</w:t>
      </w:r>
      <w:r>
        <w:rPr>
          <w:rtl/>
        </w:rPr>
        <w:t xml:space="preserve">: </w:t>
      </w:r>
      <w:r w:rsidRPr="00BB265D">
        <w:rPr>
          <w:rtl/>
        </w:rPr>
        <w:t>والله لقد وفدت على الملوك</w:t>
      </w:r>
      <w:r>
        <w:rPr>
          <w:rtl/>
        </w:rPr>
        <w:t xml:space="preserve">، </w:t>
      </w:r>
      <w:r w:rsidRPr="00BB265D">
        <w:rPr>
          <w:rtl/>
        </w:rPr>
        <w:t>وفدت على قيصر</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الثمد</w:t>
      </w:r>
      <w:r>
        <w:rPr>
          <w:rtl/>
        </w:rPr>
        <w:t xml:space="preserve">: </w:t>
      </w:r>
      <w:r w:rsidRPr="00BB265D">
        <w:rPr>
          <w:rtl/>
        </w:rPr>
        <w:t>الحفرة يجتمع فيها ماء المطر.</w:t>
      </w:r>
    </w:p>
    <w:p w:rsidR="009E6576" w:rsidRPr="00BB265D" w:rsidRDefault="009E6576" w:rsidP="00D736D6">
      <w:pPr>
        <w:pStyle w:val="libFootnote0"/>
        <w:rPr>
          <w:rtl/>
        </w:rPr>
      </w:pPr>
      <w:r>
        <w:rPr>
          <w:rtl/>
        </w:rPr>
        <w:t>(</w:t>
      </w:r>
      <w:r w:rsidRPr="00BB265D">
        <w:rPr>
          <w:rtl/>
        </w:rPr>
        <w:t>2) تبرّض الماء</w:t>
      </w:r>
      <w:r>
        <w:rPr>
          <w:rtl/>
        </w:rPr>
        <w:t xml:space="preserve">: </w:t>
      </w:r>
      <w:r w:rsidRPr="00BB265D">
        <w:rPr>
          <w:rtl/>
        </w:rPr>
        <w:t>ترشّفه</w:t>
      </w:r>
      <w:r>
        <w:rPr>
          <w:rtl/>
        </w:rPr>
        <w:t xml:space="preserve">، </w:t>
      </w:r>
      <w:r w:rsidRPr="00BB265D">
        <w:rPr>
          <w:rtl/>
        </w:rPr>
        <w:t>أي</w:t>
      </w:r>
      <w:r>
        <w:rPr>
          <w:rtl/>
        </w:rPr>
        <w:t xml:space="preserve">: </w:t>
      </w:r>
      <w:r w:rsidRPr="00BB265D">
        <w:rPr>
          <w:rtl/>
        </w:rPr>
        <w:t>مصّه بشفتيه.</w:t>
      </w:r>
    </w:p>
    <w:p w:rsidR="009E6576" w:rsidRPr="00BB265D" w:rsidRDefault="009E6576" w:rsidP="00D736D6">
      <w:pPr>
        <w:pStyle w:val="libFootnote0"/>
        <w:rPr>
          <w:rtl/>
        </w:rPr>
      </w:pPr>
      <w:r>
        <w:rPr>
          <w:rtl/>
        </w:rPr>
        <w:t>(</w:t>
      </w:r>
      <w:r w:rsidRPr="00BB265D">
        <w:rPr>
          <w:rtl/>
        </w:rPr>
        <w:t>3) ركز الرمح ونحوه</w:t>
      </w:r>
      <w:r>
        <w:rPr>
          <w:rtl/>
        </w:rPr>
        <w:t xml:space="preserve">: </w:t>
      </w:r>
      <w:r w:rsidRPr="00BB265D">
        <w:rPr>
          <w:rtl/>
        </w:rPr>
        <w:t>غرزه في الأرض وأثبته.</w:t>
      </w:r>
    </w:p>
    <w:p w:rsidR="009E6576" w:rsidRPr="00BB265D" w:rsidRDefault="009E6576" w:rsidP="00D736D6">
      <w:pPr>
        <w:pStyle w:val="libFootnote0"/>
        <w:rPr>
          <w:rtl/>
        </w:rPr>
      </w:pPr>
      <w:r>
        <w:rPr>
          <w:rtl/>
        </w:rPr>
        <w:t>(</w:t>
      </w:r>
      <w:r w:rsidRPr="00BB265D">
        <w:rPr>
          <w:rtl/>
        </w:rPr>
        <w:t>4) أي</w:t>
      </w:r>
      <w:r>
        <w:rPr>
          <w:rtl/>
        </w:rPr>
        <w:t xml:space="preserve">: </w:t>
      </w:r>
      <w:r w:rsidRPr="00BB265D">
        <w:rPr>
          <w:rtl/>
        </w:rPr>
        <w:t>يفيض. والريّ والريّ</w:t>
      </w:r>
      <w:r>
        <w:rPr>
          <w:rtl/>
        </w:rPr>
        <w:t xml:space="preserve">: </w:t>
      </w:r>
      <w:r w:rsidRPr="00BB265D">
        <w:rPr>
          <w:rtl/>
        </w:rPr>
        <w:t>أن يشرب الماء حتّى يشبع.</w:t>
      </w:r>
    </w:p>
    <w:p w:rsidR="009E6576" w:rsidRPr="00BB265D" w:rsidRDefault="009E6576" w:rsidP="00D736D6">
      <w:pPr>
        <w:pStyle w:val="libFootnote0"/>
        <w:rPr>
          <w:rtl/>
        </w:rPr>
      </w:pPr>
      <w:r>
        <w:rPr>
          <w:rtl/>
        </w:rPr>
        <w:t>(</w:t>
      </w:r>
      <w:r w:rsidRPr="00BB265D">
        <w:rPr>
          <w:rtl/>
        </w:rPr>
        <w:t>5) المغفرة</w:t>
      </w:r>
      <w:r>
        <w:rPr>
          <w:rtl/>
        </w:rPr>
        <w:t xml:space="preserve">: </w:t>
      </w:r>
      <w:r w:rsidRPr="00BB265D">
        <w:rPr>
          <w:rtl/>
        </w:rPr>
        <w:t>زرد</w:t>
      </w:r>
      <w:r>
        <w:rPr>
          <w:rtl/>
        </w:rPr>
        <w:t xml:space="preserve"> ـ </w:t>
      </w:r>
      <w:r w:rsidRPr="00BB265D">
        <w:rPr>
          <w:rtl/>
        </w:rPr>
        <w:t>أي</w:t>
      </w:r>
      <w:r>
        <w:rPr>
          <w:rtl/>
        </w:rPr>
        <w:t xml:space="preserve">: </w:t>
      </w:r>
      <w:r w:rsidRPr="00BB265D">
        <w:rPr>
          <w:rtl/>
        </w:rPr>
        <w:t>درع</w:t>
      </w:r>
      <w:r>
        <w:rPr>
          <w:rtl/>
        </w:rPr>
        <w:t xml:space="preserve"> ـ </w:t>
      </w:r>
      <w:r w:rsidRPr="00BB265D">
        <w:rPr>
          <w:rtl/>
        </w:rPr>
        <w:t>يلبسه المحارب تحت القلنسوة.</w:t>
      </w:r>
    </w:p>
    <w:p w:rsidR="009E6576" w:rsidRPr="00BB265D" w:rsidRDefault="009E6576" w:rsidP="00D736D6">
      <w:pPr>
        <w:pStyle w:val="libFootnote0"/>
        <w:rPr>
          <w:rtl/>
        </w:rPr>
      </w:pPr>
      <w:r>
        <w:rPr>
          <w:rtl/>
        </w:rPr>
        <w:t>(</w:t>
      </w:r>
      <w:r w:rsidRPr="00BB265D">
        <w:rPr>
          <w:rtl/>
        </w:rPr>
        <w:t>6) نعل السيف</w:t>
      </w:r>
      <w:r>
        <w:rPr>
          <w:rtl/>
        </w:rPr>
        <w:t xml:space="preserve">: </w:t>
      </w:r>
      <w:r w:rsidRPr="00BB265D">
        <w:rPr>
          <w:rtl/>
        </w:rPr>
        <w:t>ما يكون في أسفل غمده من حديد أو فضّة.</w:t>
      </w:r>
    </w:p>
    <w:p w:rsidR="009E6576" w:rsidRPr="00BB265D" w:rsidRDefault="009E6576" w:rsidP="00D736D6">
      <w:pPr>
        <w:pStyle w:val="libFootnote0"/>
        <w:rPr>
          <w:rtl/>
        </w:rPr>
      </w:pPr>
      <w:r>
        <w:rPr>
          <w:rtl/>
        </w:rPr>
        <w:t>(</w:t>
      </w:r>
      <w:r w:rsidRPr="00BB265D">
        <w:rPr>
          <w:rtl/>
        </w:rPr>
        <w:t>7) السالفة</w:t>
      </w:r>
      <w:r>
        <w:rPr>
          <w:rtl/>
        </w:rPr>
        <w:t xml:space="preserve">: </w:t>
      </w:r>
      <w:r w:rsidRPr="00BB265D">
        <w:rPr>
          <w:rtl/>
        </w:rPr>
        <w:t xml:space="preserve">صفحة العنق. أراد </w:t>
      </w:r>
      <w:r w:rsidRPr="00D7004D">
        <w:rPr>
          <w:rStyle w:val="libAlaemChar"/>
          <w:rtl/>
        </w:rPr>
        <w:t>صلى‌الله‌عليه‌وآله‌وسلم</w:t>
      </w:r>
      <w:r>
        <w:rPr>
          <w:rtl/>
        </w:rPr>
        <w:t xml:space="preserve">: </w:t>
      </w:r>
      <w:r w:rsidRPr="00BB265D">
        <w:rPr>
          <w:rtl/>
        </w:rPr>
        <w:t>حتّى يفرّق بين رأسي وجسدي.</w:t>
      </w:r>
    </w:p>
    <w:p w:rsidR="009E6576" w:rsidRPr="00BB265D" w:rsidRDefault="009E6576" w:rsidP="00393F8B">
      <w:pPr>
        <w:pStyle w:val="libNormal0"/>
        <w:rPr>
          <w:rtl/>
        </w:rPr>
      </w:pPr>
      <w:r>
        <w:rPr>
          <w:rtl/>
        </w:rPr>
        <w:br w:type="page"/>
      </w:r>
      <w:r>
        <w:rPr>
          <w:rtl/>
        </w:rPr>
        <w:lastRenderedPageBreak/>
        <w:t>و</w:t>
      </w:r>
      <w:r w:rsidRPr="00BB265D">
        <w:rPr>
          <w:rtl/>
        </w:rPr>
        <w:t>كسرى والنجاشي</w:t>
      </w:r>
      <w:r>
        <w:rPr>
          <w:rtl/>
        </w:rPr>
        <w:t xml:space="preserve">، </w:t>
      </w:r>
      <w:r w:rsidRPr="00BB265D">
        <w:rPr>
          <w:rtl/>
        </w:rPr>
        <w:t>والله إن رأيت ملكا قطّ يعظّمه أصحابه ما يعظّم أصحاب محمّد محمدا</w:t>
      </w:r>
      <w:r>
        <w:rPr>
          <w:rtl/>
        </w:rPr>
        <w:t xml:space="preserve">، </w:t>
      </w:r>
      <w:r w:rsidRPr="00BB265D">
        <w:rPr>
          <w:rtl/>
        </w:rPr>
        <w:t>إذا أمرهم ابتدروا أمره</w:t>
      </w:r>
      <w:r>
        <w:rPr>
          <w:rtl/>
        </w:rPr>
        <w:t xml:space="preserve">، </w:t>
      </w:r>
      <w:r w:rsidRPr="00BB265D">
        <w:rPr>
          <w:rtl/>
        </w:rPr>
        <w:t>وإذا توضّأ كادوا يقتتلون على وضوئه</w:t>
      </w:r>
      <w:r>
        <w:rPr>
          <w:rtl/>
        </w:rPr>
        <w:t xml:space="preserve">، </w:t>
      </w:r>
      <w:r w:rsidRPr="00BB265D">
        <w:rPr>
          <w:rtl/>
        </w:rPr>
        <w:t>وإذا تكلّم خفضوا أصواتهم عنده</w:t>
      </w:r>
      <w:r>
        <w:rPr>
          <w:rtl/>
        </w:rPr>
        <w:t xml:space="preserve">، </w:t>
      </w:r>
      <w:r w:rsidRPr="00BB265D">
        <w:rPr>
          <w:rtl/>
        </w:rPr>
        <w:t>وما يحدّون إليه النظر تعظيما له. وإنّه قد عرض عليكم خطّة رشد فاقبلوها.</w:t>
      </w:r>
    </w:p>
    <w:p w:rsidR="009E6576" w:rsidRPr="00BB265D" w:rsidRDefault="009E6576" w:rsidP="00393F8B">
      <w:pPr>
        <w:pStyle w:val="libNormal"/>
        <w:rPr>
          <w:rtl/>
        </w:rPr>
      </w:pPr>
      <w:r w:rsidRPr="00BB265D">
        <w:rPr>
          <w:rtl/>
        </w:rPr>
        <w:t>فقال رجل من بني كنانة</w:t>
      </w:r>
      <w:r>
        <w:rPr>
          <w:rtl/>
        </w:rPr>
        <w:t xml:space="preserve">: </w:t>
      </w:r>
      <w:r w:rsidRPr="00BB265D">
        <w:rPr>
          <w:rtl/>
        </w:rPr>
        <w:t>دعوني آته.</w:t>
      </w:r>
    </w:p>
    <w:p w:rsidR="009E6576" w:rsidRPr="00BB265D" w:rsidRDefault="009E6576" w:rsidP="00393F8B">
      <w:pPr>
        <w:pStyle w:val="libNormal"/>
        <w:rPr>
          <w:rtl/>
        </w:rPr>
      </w:pPr>
      <w:r w:rsidRPr="00BB265D">
        <w:rPr>
          <w:rtl/>
        </w:rPr>
        <w:t>فقالوا</w:t>
      </w:r>
      <w:r>
        <w:rPr>
          <w:rtl/>
        </w:rPr>
        <w:t xml:space="preserve">: </w:t>
      </w:r>
      <w:r w:rsidRPr="00BB265D">
        <w:rPr>
          <w:rtl/>
        </w:rPr>
        <w:t xml:space="preserve">ائته. فلمّا أشرف عليهم قال رسول الله </w:t>
      </w:r>
      <w:r w:rsidRPr="00D7004D">
        <w:rPr>
          <w:rStyle w:val="libAlaemChar"/>
          <w:rtl/>
        </w:rPr>
        <w:t>صلى‌الله‌عليه‌وآله‌وسلم</w:t>
      </w:r>
      <w:r w:rsidRPr="00BB265D">
        <w:rPr>
          <w:rtl/>
        </w:rPr>
        <w:t xml:space="preserve"> لأصحابه</w:t>
      </w:r>
      <w:r>
        <w:rPr>
          <w:rtl/>
        </w:rPr>
        <w:t xml:space="preserve">: </w:t>
      </w:r>
      <w:r w:rsidRPr="00BB265D">
        <w:rPr>
          <w:rtl/>
        </w:rPr>
        <w:t>هذا فلان</w:t>
      </w:r>
      <w:r>
        <w:rPr>
          <w:rtl/>
        </w:rPr>
        <w:t xml:space="preserve">، </w:t>
      </w:r>
      <w:r w:rsidRPr="00BB265D">
        <w:rPr>
          <w:rtl/>
        </w:rPr>
        <w:t xml:space="preserve">وهو من قوم يعظّمون البدن </w:t>
      </w:r>
      <w:r w:rsidRPr="00D736D6">
        <w:rPr>
          <w:rStyle w:val="libFootnotenumChar"/>
          <w:rtl/>
        </w:rPr>
        <w:t>(1)</w:t>
      </w:r>
      <w:r>
        <w:rPr>
          <w:rtl/>
        </w:rPr>
        <w:t xml:space="preserve">، </w:t>
      </w:r>
      <w:r w:rsidRPr="00BB265D">
        <w:rPr>
          <w:rtl/>
        </w:rPr>
        <w:t>فابعثوها. فبعثت له. واستقبله القوم يلبّون</w:t>
      </w:r>
      <w:r>
        <w:rPr>
          <w:rtl/>
        </w:rPr>
        <w:t xml:space="preserve">، </w:t>
      </w:r>
      <w:r w:rsidRPr="00BB265D">
        <w:rPr>
          <w:rtl/>
        </w:rPr>
        <w:t>فلمّا رأى ذلك قال</w:t>
      </w:r>
      <w:r>
        <w:rPr>
          <w:rtl/>
        </w:rPr>
        <w:t xml:space="preserve">: </w:t>
      </w:r>
      <w:r w:rsidRPr="00BB265D">
        <w:rPr>
          <w:rtl/>
        </w:rPr>
        <w:t>سبحان الله ما ينبغي لهؤلاء أن يصدّوا عن البيت.</w:t>
      </w:r>
    </w:p>
    <w:p w:rsidR="009E6576" w:rsidRPr="00BB265D" w:rsidRDefault="009E6576" w:rsidP="00393F8B">
      <w:pPr>
        <w:pStyle w:val="libNormal"/>
        <w:rPr>
          <w:rtl/>
        </w:rPr>
      </w:pPr>
      <w:r w:rsidRPr="00BB265D">
        <w:rPr>
          <w:rtl/>
        </w:rPr>
        <w:t>فقام رجل منهم يقال له</w:t>
      </w:r>
      <w:r>
        <w:rPr>
          <w:rtl/>
        </w:rPr>
        <w:t xml:space="preserve">: </w:t>
      </w:r>
      <w:r w:rsidRPr="00BB265D">
        <w:rPr>
          <w:rtl/>
        </w:rPr>
        <w:t>مكرز بن حفص</w:t>
      </w:r>
      <w:r>
        <w:rPr>
          <w:rtl/>
        </w:rPr>
        <w:t xml:space="preserve">، </w:t>
      </w:r>
      <w:r w:rsidRPr="00BB265D">
        <w:rPr>
          <w:rtl/>
        </w:rPr>
        <w:t>فقال</w:t>
      </w:r>
      <w:r>
        <w:rPr>
          <w:rtl/>
        </w:rPr>
        <w:t xml:space="preserve">: </w:t>
      </w:r>
      <w:r w:rsidRPr="00BB265D">
        <w:rPr>
          <w:rtl/>
        </w:rPr>
        <w:t>دعوني آته.</w:t>
      </w:r>
    </w:p>
    <w:p w:rsidR="009E6576" w:rsidRPr="00BB265D" w:rsidRDefault="009E6576" w:rsidP="00393F8B">
      <w:pPr>
        <w:pStyle w:val="libNormal"/>
        <w:rPr>
          <w:rtl/>
        </w:rPr>
      </w:pPr>
      <w:r w:rsidRPr="00BB265D">
        <w:rPr>
          <w:rtl/>
        </w:rPr>
        <w:t>فقالوا</w:t>
      </w:r>
      <w:r>
        <w:rPr>
          <w:rtl/>
        </w:rPr>
        <w:t xml:space="preserve">: </w:t>
      </w:r>
      <w:r w:rsidRPr="00BB265D">
        <w:rPr>
          <w:rtl/>
        </w:rPr>
        <w:t xml:space="preserve">ائته. فلمّا أشرف عليهم قال النبيّ </w:t>
      </w:r>
      <w:r w:rsidRPr="00D7004D">
        <w:rPr>
          <w:rStyle w:val="libAlaemChar"/>
          <w:rtl/>
        </w:rPr>
        <w:t>صلى‌الله‌عليه‌وآله‌وسلم</w:t>
      </w:r>
      <w:r>
        <w:rPr>
          <w:rtl/>
        </w:rPr>
        <w:t xml:space="preserve">: </w:t>
      </w:r>
      <w:r w:rsidRPr="00BB265D">
        <w:rPr>
          <w:rtl/>
        </w:rPr>
        <w:t>هذا مكرز</w:t>
      </w:r>
      <w:r>
        <w:rPr>
          <w:rtl/>
        </w:rPr>
        <w:t xml:space="preserve">، </w:t>
      </w:r>
      <w:r w:rsidRPr="00BB265D">
        <w:rPr>
          <w:rtl/>
        </w:rPr>
        <w:t xml:space="preserve">وهو رجل فاجر. فجعل يكلّم النبيّ </w:t>
      </w:r>
      <w:r w:rsidRPr="00D7004D">
        <w:rPr>
          <w:rStyle w:val="libAlaemChar"/>
          <w:rtl/>
        </w:rPr>
        <w:t>صلى‌الله‌عليه‌وآله‌وسلم</w:t>
      </w:r>
      <w:r>
        <w:rPr>
          <w:rtl/>
        </w:rPr>
        <w:t xml:space="preserve">، </w:t>
      </w:r>
      <w:r w:rsidRPr="00BB265D">
        <w:rPr>
          <w:rtl/>
        </w:rPr>
        <w:t>فبينا هو يكلّمه إذ جاء سهيل بن عمرو</w:t>
      </w:r>
      <w:r>
        <w:rPr>
          <w:rtl/>
        </w:rPr>
        <w:t xml:space="preserve">، </w:t>
      </w:r>
      <w:r w:rsidRPr="00BB265D">
        <w:rPr>
          <w:rtl/>
        </w:rPr>
        <w:t xml:space="preserve">فقال </w:t>
      </w:r>
      <w:r w:rsidRPr="00D7004D">
        <w:rPr>
          <w:rStyle w:val="libAlaemChar"/>
          <w:rtl/>
        </w:rPr>
        <w:t>صلى‌الله‌عليه‌وآله‌وسلم</w:t>
      </w:r>
      <w:r w:rsidRPr="00BB265D">
        <w:rPr>
          <w:rtl/>
        </w:rPr>
        <w:t xml:space="preserve"> قد سهل عليكم أمركم.</w:t>
      </w:r>
    </w:p>
    <w:p w:rsidR="009E6576" w:rsidRPr="00BB265D" w:rsidRDefault="009E6576" w:rsidP="00393F8B">
      <w:pPr>
        <w:pStyle w:val="libNormal"/>
        <w:rPr>
          <w:rtl/>
        </w:rPr>
      </w:pPr>
      <w:r w:rsidRPr="00BB265D">
        <w:rPr>
          <w:rtl/>
        </w:rPr>
        <w:t>فقال</w:t>
      </w:r>
      <w:r>
        <w:rPr>
          <w:rtl/>
        </w:rPr>
        <w:t xml:space="preserve">: </w:t>
      </w:r>
      <w:r w:rsidRPr="00BB265D">
        <w:rPr>
          <w:rtl/>
        </w:rPr>
        <w:t>اكتب بيننا وبينك كتابا.</w:t>
      </w:r>
    </w:p>
    <w:p w:rsidR="009E6576" w:rsidRPr="00BB265D" w:rsidRDefault="009E6576" w:rsidP="00393F8B">
      <w:pPr>
        <w:pStyle w:val="libNormal"/>
        <w:rPr>
          <w:rtl/>
        </w:rPr>
      </w:pPr>
      <w:r w:rsidRPr="00BB265D">
        <w:rPr>
          <w:rtl/>
        </w:rPr>
        <w:t xml:space="preserve">فدعا رسول الله </w:t>
      </w:r>
      <w:r w:rsidRPr="00D7004D">
        <w:rPr>
          <w:rStyle w:val="libAlaemChar"/>
          <w:rtl/>
        </w:rPr>
        <w:t>صلى‌الله‌عليه‌وآله‌وسلم</w:t>
      </w:r>
      <w:r w:rsidRPr="00BB265D">
        <w:rPr>
          <w:rtl/>
        </w:rPr>
        <w:t xml:space="preserve"> عليّ بن أبي طالب عليه الصلاة والسلام فقال له</w:t>
      </w:r>
      <w:r>
        <w:rPr>
          <w:rtl/>
        </w:rPr>
        <w:t xml:space="preserve">: </w:t>
      </w:r>
      <w:r w:rsidRPr="00BB265D">
        <w:rPr>
          <w:rtl/>
        </w:rPr>
        <w:t>اكتب</w:t>
      </w:r>
      <w:r>
        <w:rPr>
          <w:rtl/>
        </w:rPr>
        <w:t xml:space="preserve">: </w:t>
      </w:r>
      <w:r w:rsidRPr="00BB265D">
        <w:rPr>
          <w:rtl/>
        </w:rPr>
        <w:t>بسم الله الرحمن الرحيم.</w:t>
      </w:r>
    </w:p>
    <w:p w:rsidR="009E6576" w:rsidRPr="00BB265D" w:rsidRDefault="009E6576" w:rsidP="00393F8B">
      <w:pPr>
        <w:pStyle w:val="libNormal"/>
        <w:rPr>
          <w:rtl/>
        </w:rPr>
      </w:pPr>
      <w:r w:rsidRPr="00BB265D">
        <w:rPr>
          <w:rtl/>
        </w:rPr>
        <w:t>فقال سهيل</w:t>
      </w:r>
      <w:r>
        <w:rPr>
          <w:rtl/>
        </w:rPr>
        <w:t xml:space="preserve">: </w:t>
      </w:r>
      <w:r w:rsidRPr="00BB265D">
        <w:rPr>
          <w:rtl/>
        </w:rPr>
        <w:t>أمّا الرحمن فو الله ما أدري ما هو. فهمّ المسلمون أن يأبوا ذلك ويبطشوا عليهم</w:t>
      </w:r>
      <w:r>
        <w:rPr>
          <w:rtl/>
        </w:rPr>
        <w:t xml:space="preserve">، </w:t>
      </w:r>
      <w:r w:rsidRPr="00BB265D">
        <w:rPr>
          <w:rtl/>
        </w:rPr>
        <w:t>فأنزل الله سكينته عليهم فحلموا.</w:t>
      </w:r>
    </w:p>
    <w:p w:rsidR="009E6576" w:rsidRPr="00BB265D" w:rsidRDefault="009E6576" w:rsidP="00393F8B">
      <w:pPr>
        <w:pStyle w:val="libNormal"/>
        <w:rPr>
          <w:rtl/>
        </w:rPr>
      </w:pPr>
      <w:r w:rsidRPr="00BB265D">
        <w:rPr>
          <w:rtl/>
        </w:rPr>
        <w:t xml:space="preserve">فقال النبيّ </w:t>
      </w:r>
      <w:r w:rsidRPr="00D7004D">
        <w:rPr>
          <w:rStyle w:val="libAlaemChar"/>
          <w:rtl/>
        </w:rPr>
        <w:t>صلى‌الله‌عليه‌وآله‌وسلم</w:t>
      </w:r>
      <w:r>
        <w:rPr>
          <w:rtl/>
        </w:rPr>
        <w:t xml:space="preserve">: </w:t>
      </w:r>
      <w:r w:rsidRPr="00BB265D">
        <w:rPr>
          <w:rtl/>
        </w:rPr>
        <w:t>من محمّد رسول الله.</w:t>
      </w:r>
    </w:p>
    <w:p w:rsidR="009E6576" w:rsidRPr="00BB265D" w:rsidRDefault="009E6576" w:rsidP="00393F8B">
      <w:pPr>
        <w:pStyle w:val="libNormal"/>
        <w:rPr>
          <w:rtl/>
        </w:rPr>
      </w:pPr>
      <w:r w:rsidRPr="00BB265D">
        <w:rPr>
          <w:rtl/>
        </w:rPr>
        <w:t>فقال سهيل</w:t>
      </w:r>
      <w:r>
        <w:rPr>
          <w:rtl/>
        </w:rPr>
        <w:t xml:space="preserve">: </w:t>
      </w:r>
      <w:r w:rsidRPr="00BB265D">
        <w:rPr>
          <w:rtl/>
        </w:rPr>
        <w:t>لو كنّا نعلم أنّك رسول الله ما صددناك عن البيت ولا قاتلناك</w:t>
      </w:r>
      <w:r>
        <w:rPr>
          <w:rtl/>
        </w:rPr>
        <w:t xml:space="preserve">، </w:t>
      </w:r>
      <w:r w:rsidRPr="00BB265D">
        <w:rPr>
          <w:rtl/>
        </w:rPr>
        <w:t>ولكن اكتب</w:t>
      </w:r>
      <w:r>
        <w:rPr>
          <w:rtl/>
        </w:rPr>
        <w:t xml:space="preserve">: </w:t>
      </w:r>
      <w:r w:rsidRPr="00BB265D">
        <w:rPr>
          <w:rtl/>
        </w:rPr>
        <w:t>محمّد بن عبد الله.</w:t>
      </w:r>
    </w:p>
    <w:p w:rsidR="009E6576" w:rsidRPr="00BB265D" w:rsidRDefault="009E6576" w:rsidP="00393F8B">
      <w:pPr>
        <w:pStyle w:val="libNormal"/>
        <w:rPr>
          <w:rtl/>
        </w:rPr>
      </w:pPr>
      <w:r w:rsidRPr="00BB265D">
        <w:rPr>
          <w:rtl/>
        </w:rPr>
        <w:t>فقال النبيّ</w:t>
      </w:r>
      <w:r>
        <w:rPr>
          <w:rtl/>
        </w:rPr>
        <w:t xml:space="preserve">: </w:t>
      </w:r>
      <w:r w:rsidRPr="00BB265D">
        <w:rPr>
          <w:rtl/>
        </w:rPr>
        <w:t>إنّي لرسول الله وإن كذّبتموني.</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البدن جمع البدنة</w:t>
      </w:r>
      <w:r>
        <w:rPr>
          <w:rtl/>
        </w:rPr>
        <w:t xml:space="preserve">: </w:t>
      </w:r>
      <w:r w:rsidRPr="00BB265D">
        <w:rPr>
          <w:rtl/>
        </w:rPr>
        <w:t>الناقة أو البقرة المسمّنة.</w:t>
      </w:r>
    </w:p>
    <w:p w:rsidR="009E6576" w:rsidRPr="00BB265D" w:rsidRDefault="009E6576" w:rsidP="00393F8B">
      <w:pPr>
        <w:pStyle w:val="libNormal"/>
        <w:rPr>
          <w:rtl/>
        </w:rPr>
      </w:pPr>
      <w:r>
        <w:rPr>
          <w:rtl/>
        </w:rPr>
        <w:br w:type="page"/>
      </w:r>
      <w:r w:rsidRPr="00BB265D">
        <w:rPr>
          <w:rtl/>
        </w:rPr>
        <w:lastRenderedPageBreak/>
        <w:t xml:space="preserve">ثمّ قال لعليّ </w:t>
      </w:r>
      <w:r w:rsidRPr="00D7004D">
        <w:rPr>
          <w:rStyle w:val="libAlaemChar"/>
          <w:rtl/>
        </w:rPr>
        <w:t>عليه‌السلام</w:t>
      </w:r>
      <w:r>
        <w:rPr>
          <w:rtl/>
        </w:rPr>
        <w:t xml:space="preserve">: </w:t>
      </w:r>
      <w:r w:rsidRPr="00BB265D">
        <w:rPr>
          <w:rtl/>
        </w:rPr>
        <w:t>امح</w:t>
      </w:r>
      <w:r>
        <w:rPr>
          <w:rtl/>
        </w:rPr>
        <w:t xml:space="preserve">: </w:t>
      </w:r>
      <w:r w:rsidRPr="00BB265D">
        <w:rPr>
          <w:rtl/>
        </w:rPr>
        <w:t>رسول الله.</w:t>
      </w:r>
    </w:p>
    <w:p w:rsidR="009E6576" w:rsidRPr="00BB265D" w:rsidRDefault="009E6576" w:rsidP="00393F8B">
      <w:pPr>
        <w:pStyle w:val="libNormal"/>
        <w:rPr>
          <w:rtl/>
        </w:rPr>
      </w:pPr>
      <w:r w:rsidRPr="00BB265D">
        <w:rPr>
          <w:rtl/>
        </w:rPr>
        <w:t>فقال له</w:t>
      </w:r>
      <w:r>
        <w:rPr>
          <w:rtl/>
        </w:rPr>
        <w:t xml:space="preserve">: </w:t>
      </w:r>
      <w:r w:rsidRPr="00BB265D">
        <w:rPr>
          <w:rtl/>
        </w:rPr>
        <w:t>يا رسول الله إنّ يدي لا تنطلق بمحو اسمك من النبوّة.</w:t>
      </w:r>
    </w:p>
    <w:p w:rsidR="009E6576" w:rsidRPr="00BB265D" w:rsidRDefault="009E6576" w:rsidP="00393F8B">
      <w:pPr>
        <w:pStyle w:val="libNormal"/>
        <w:rPr>
          <w:rtl/>
        </w:rPr>
      </w:pPr>
      <w:r w:rsidRPr="00BB265D">
        <w:rPr>
          <w:rtl/>
        </w:rPr>
        <w:t>فأخذه رسول الله فمحاه. ثمّ قال</w:t>
      </w:r>
      <w:r>
        <w:rPr>
          <w:rtl/>
        </w:rPr>
        <w:t xml:space="preserve">: </w:t>
      </w:r>
      <w:r w:rsidRPr="00BB265D">
        <w:rPr>
          <w:rtl/>
        </w:rPr>
        <w:t>اكتب</w:t>
      </w:r>
      <w:r>
        <w:rPr>
          <w:rtl/>
        </w:rPr>
        <w:t xml:space="preserve">: </w:t>
      </w:r>
      <w:r w:rsidRPr="00BB265D">
        <w:rPr>
          <w:rtl/>
        </w:rPr>
        <w:t>هذا ما قاضى عليه محمّد بن عبد الله سهيل بن عمرو</w:t>
      </w:r>
      <w:r>
        <w:rPr>
          <w:rtl/>
        </w:rPr>
        <w:t xml:space="preserve">، </w:t>
      </w:r>
      <w:r w:rsidRPr="00BB265D">
        <w:rPr>
          <w:rtl/>
        </w:rPr>
        <w:t>واصطلحا على وضع الحرب عن الناس عشر سنين</w:t>
      </w:r>
      <w:r>
        <w:rPr>
          <w:rtl/>
        </w:rPr>
        <w:t xml:space="preserve">، </w:t>
      </w:r>
      <w:r w:rsidRPr="00BB265D">
        <w:rPr>
          <w:rtl/>
        </w:rPr>
        <w:t>يأمن فيهنّ الناس</w:t>
      </w:r>
      <w:r>
        <w:rPr>
          <w:rtl/>
        </w:rPr>
        <w:t xml:space="preserve">، </w:t>
      </w:r>
      <w:r w:rsidRPr="00BB265D">
        <w:rPr>
          <w:rtl/>
        </w:rPr>
        <w:t>ويكفّ بعضهم عن بعض. وعلى أنّه من قدم مكّة من أصحاب محمّد حاجّا أو معتمرا</w:t>
      </w:r>
      <w:r>
        <w:rPr>
          <w:rtl/>
        </w:rPr>
        <w:t xml:space="preserve">، </w:t>
      </w:r>
      <w:r w:rsidRPr="00BB265D">
        <w:rPr>
          <w:rtl/>
        </w:rPr>
        <w:t>أو يبتغي من فضل الله فهو آمن على دمه وماله</w:t>
      </w:r>
      <w:r>
        <w:rPr>
          <w:rtl/>
        </w:rPr>
        <w:t xml:space="preserve">، </w:t>
      </w:r>
      <w:r w:rsidRPr="00BB265D">
        <w:rPr>
          <w:rtl/>
        </w:rPr>
        <w:t>ومن أحبّ أن يدخل في عقد محمّد وعهده دخل فيه</w:t>
      </w:r>
      <w:r>
        <w:rPr>
          <w:rtl/>
        </w:rPr>
        <w:t xml:space="preserve">، </w:t>
      </w:r>
      <w:r w:rsidRPr="00BB265D">
        <w:rPr>
          <w:rtl/>
        </w:rPr>
        <w:t>ومن أحبّ أن يدخل في عقد قريش وعهدهم دخل فيه.</w:t>
      </w:r>
    </w:p>
    <w:p w:rsidR="009E6576" w:rsidRPr="00BB265D" w:rsidRDefault="009E6576" w:rsidP="00393F8B">
      <w:pPr>
        <w:pStyle w:val="libNormal"/>
        <w:rPr>
          <w:rtl/>
        </w:rPr>
      </w:pPr>
      <w:r w:rsidRPr="00BB265D">
        <w:rPr>
          <w:rtl/>
        </w:rPr>
        <w:t>فتواثبت بنو خزاعة فقالوا</w:t>
      </w:r>
      <w:r>
        <w:rPr>
          <w:rtl/>
        </w:rPr>
        <w:t xml:space="preserve">: </w:t>
      </w:r>
      <w:r w:rsidRPr="00BB265D">
        <w:rPr>
          <w:rtl/>
        </w:rPr>
        <w:t>نحن في عقد محمّد وعهده. وتواثبت بنو بكر فقالوا</w:t>
      </w:r>
      <w:r>
        <w:rPr>
          <w:rtl/>
        </w:rPr>
        <w:t xml:space="preserve">: </w:t>
      </w:r>
      <w:r w:rsidRPr="00BB265D">
        <w:rPr>
          <w:rtl/>
        </w:rPr>
        <w:t>نحن في عقد قريش وعهدهم.</w:t>
      </w:r>
    </w:p>
    <w:p w:rsidR="009E6576" w:rsidRPr="00BB265D" w:rsidRDefault="009E6576" w:rsidP="00393F8B">
      <w:pPr>
        <w:pStyle w:val="libNormal"/>
        <w:rPr>
          <w:rtl/>
        </w:rPr>
      </w:pPr>
      <w:r w:rsidRPr="00BB265D">
        <w:rPr>
          <w:rtl/>
        </w:rPr>
        <w:t xml:space="preserve">فقال </w:t>
      </w:r>
      <w:r w:rsidRPr="00D7004D">
        <w:rPr>
          <w:rStyle w:val="libAlaemChar"/>
          <w:rtl/>
        </w:rPr>
        <w:t>صلى‌الله‌عليه‌وآله‌وسلم</w:t>
      </w:r>
      <w:r>
        <w:rPr>
          <w:rtl/>
        </w:rPr>
        <w:t xml:space="preserve">: </w:t>
      </w:r>
      <w:r w:rsidRPr="00BB265D">
        <w:rPr>
          <w:rtl/>
        </w:rPr>
        <w:t>على أن تخلّوا بيننا وبين البيت فنطوف.</w:t>
      </w:r>
    </w:p>
    <w:p w:rsidR="009E6576" w:rsidRPr="00BB265D" w:rsidRDefault="009E6576" w:rsidP="00393F8B">
      <w:pPr>
        <w:pStyle w:val="libNormal"/>
        <w:rPr>
          <w:rtl/>
        </w:rPr>
      </w:pPr>
      <w:r w:rsidRPr="00BB265D">
        <w:rPr>
          <w:rtl/>
        </w:rPr>
        <w:t>فقال سهيل</w:t>
      </w:r>
      <w:r>
        <w:rPr>
          <w:rtl/>
        </w:rPr>
        <w:t xml:space="preserve">: </w:t>
      </w:r>
      <w:r w:rsidRPr="00BB265D">
        <w:rPr>
          <w:rtl/>
        </w:rPr>
        <w:t>ذلك من العام المقبل.</w:t>
      </w:r>
    </w:p>
    <w:p w:rsidR="009E6576" w:rsidRPr="00BB265D" w:rsidRDefault="009E6576" w:rsidP="00393F8B">
      <w:pPr>
        <w:pStyle w:val="libNormal"/>
        <w:rPr>
          <w:rtl/>
        </w:rPr>
      </w:pPr>
      <w:r w:rsidRPr="00BB265D">
        <w:rPr>
          <w:rtl/>
        </w:rPr>
        <w:t>ثمّ قال سهيل</w:t>
      </w:r>
      <w:r>
        <w:rPr>
          <w:rtl/>
        </w:rPr>
        <w:t xml:space="preserve">: </w:t>
      </w:r>
      <w:r w:rsidRPr="00BB265D">
        <w:rPr>
          <w:rtl/>
        </w:rPr>
        <w:t>على أنّه لا يأتيك منّا رجل وإن كان على دينك إلّا رددته إلينا</w:t>
      </w:r>
      <w:r>
        <w:rPr>
          <w:rtl/>
        </w:rPr>
        <w:t xml:space="preserve">، </w:t>
      </w:r>
      <w:r w:rsidRPr="00BB265D">
        <w:rPr>
          <w:rtl/>
        </w:rPr>
        <w:t>ومن جاءنا ممّن معك لم نردّه عليك.</w:t>
      </w:r>
    </w:p>
    <w:p w:rsidR="009E6576" w:rsidRPr="00BB265D" w:rsidRDefault="009E6576" w:rsidP="00393F8B">
      <w:pPr>
        <w:pStyle w:val="libNormal"/>
        <w:rPr>
          <w:rtl/>
        </w:rPr>
      </w:pPr>
      <w:r w:rsidRPr="00BB265D">
        <w:rPr>
          <w:rtl/>
        </w:rPr>
        <w:t>فقال المسلمون</w:t>
      </w:r>
      <w:r>
        <w:rPr>
          <w:rtl/>
        </w:rPr>
        <w:t xml:space="preserve">: </w:t>
      </w:r>
      <w:r w:rsidRPr="00BB265D">
        <w:rPr>
          <w:rtl/>
        </w:rPr>
        <w:t>سبحان الله كيف يردّ إلى المشركين وقد جاء مسلما</w:t>
      </w:r>
      <w:r>
        <w:rPr>
          <w:rtl/>
        </w:rPr>
        <w:t>؟!</w:t>
      </w:r>
      <w:r w:rsidRPr="00BB265D">
        <w:rPr>
          <w:rtl/>
        </w:rPr>
        <w:t xml:space="preserve"> فقال </w:t>
      </w:r>
      <w:r w:rsidRPr="00D7004D">
        <w:rPr>
          <w:rStyle w:val="libAlaemChar"/>
          <w:rtl/>
        </w:rPr>
        <w:t>صلى‌الله‌عليه‌وآله‌وسلم</w:t>
      </w:r>
      <w:r>
        <w:rPr>
          <w:rtl/>
        </w:rPr>
        <w:t xml:space="preserve">: </w:t>
      </w:r>
      <w:r w:rsidRPr="00BB265D">
        <w:rPr>
          <w:rtl/>
        </w:rPr>
        <w:t>من جاءهم منّا فأبعده الله</w:t>
      </w:r>
      <w:r>
        <w:rPr>
          <w:rtl/>
        </w:rPr>
        <w:t xml:space="preserve">، </w:t>
      </w:r>
      <w:r w:rsidRPr="00BB265D">
        <w:rPr>
          <w:rtl/>
        </w:rPr>
        <w:t>ومن جاءنا منهم رددناه إليهم</w:t>
      </w:r>
      <w:r>
        <w:rPr>
          <w:rtl/>
        </w:rPr>
        <w:t xml:space="preserve">، </w:t>
      </w:r>
      <w:r w:rsidRPr="00BB265D">
        <w:rPr>
          <w:rtl/>
        </w:rPr>
        <w:t>فلو علم الله الإسلام من قلبه جعل له مخرجا.</w:t>
      </w:r>
    </w:p>
    <w:p w:rsidR="009E6576" w:rsidRPr="00BB265D" w:rsidRDefault="009E6576" w:rsidP="00393F8B">
      <w:pPr>
        <w:pStyle w:val="libNormal"/>
        <w:rPr>
          <w:rtl/>
        </w:rPr>
      </w:pPr>
      <w:r w:rsidRPr="00BB265D">
        <w:rPr>
          <w:rtl/>
        </w:rPr>
        <w:t>فقال سهيل</w:t>
      </w:r>
      <w:r>
        <w:rPr>
          <w:rtl/>
        </w:rPr>
        <w:t xml:space="preserve">: </w:t>
      </w:r>
      <w:r w:rsidRPr="00BB265D">
        <w:rPr>
          <w:rtl/>
        </w:rPr>
        <w:t>وعلى أنّك ترجع عنّا عامك هذا</w:t>
      </w:r>
      <w:r>
        <w:rPr>
          <w:rtl/>
        </w:rPr>
        <w:t xml:space="preserve">، </w:t>
      </w:r>
      <w:r w:rsidRPr="00BB265D">
        <w:rPr>
          <w:rtl/>
        </w:rPr>
        <w:t>فلا تدخل علينا مكّة. فإذا كان عام قابل خرجنا عنها لك</w:t>
      </w:r>
      <w:r>
        <w:rPr>
          <w:rtl/>
        </w:rPr>
        <w:t xml:space="preserve">، </w:t>
      </w:r>
      <w:r w:rsidRPr="00BB265D">
        <w:rPr>
          <w:rtl/>
        </w:rPr>
        <w:t>فدخلتها بأصحابك</w:t>
      </w:r>
      <w:r>
        <w:rPr>
          <w:rtl/>
        </w:rPr>
        <w:t xml:space="preserve">، </w:t>
      </w:r>
      <w:r w:rsidRPr="00BB265D">
        <w:rPr>
          <w:rtl/>
        </w:rPr>
        <w:t>فأقمت بها ثلاثا. ولا تدخلها بالسلاح</w:t>
      </w:r>
      <w:r>
        <w:rPr>
          <w:rtl/>
        </w:rPr>
        <w:t xml:space="preserve">، </w:t>
      </w:r>
      <w:r w:rsidRPr="00BB265D">
        <w:rPr>
          <w:rtl/>
        </w:rPr>
        <w:t xml:space="preserve">إلّا السيوف في القراب </w:t>
      </w:r>
      <w:r w:rsidRPr="00D736D6">
        <w:rPr>
          <w:rStyle w:val="libFootnotenumChar"/>
          <w:rtl/>
        </w:rPr>
        <w:t>(1)</w:t>
      </w:r>
      <w:r w:rsidRPr="00BB265D">
        <w:rPr>
          <w:rtl/>
        </w:rPr>
        <w:t xml:space="preserve"> وسلاح الراكب. وعلى أنّ هذا الهدي حيث ما حبسناه محلّه</w:t>
      </w:r>
      <w:r>
        <w:rPr>
          <w:rtl/>
        </w:rPr>
        <w:t xml:space="preserve">، </w:t>
      </w:r>
      <w:r w:rsidRPr="00BB265D">
        <w:rPr>
          <w:rtl/>
        </w:rPr>
        <w:t>لا تقدّمه علينا.</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القراب</w:t>
      </w:r>
      <w:r>
        <w:rPr>
          <w:rtl/>
        </w:rPr>
        <w:t xml:space="preserve">: </w:t>
      </w:r>
      <w:r w:rsidRPr="00BB265D">
        <w:rPr>
          <w:rtl/>
        </w:rPr>
        <w:t>الغمد</w:t>
      </w:r>
      <w:r>
        <w:rPr>
          <w:rtl/>
        </w:rPr>
        <w:t xml:space="preserve">، </w:t>
      </w:r>
      <w:r w:rsidRPr="00BB265D">
        <w:rPr>
          <w:rtl/>
        </w:rPr>
        <w:t>أي</w:t>
      </w:r>
      <w:r>
        <w:rPr>
          <w:rtl/>
        </w:rPr>
        <w:t xml:space="preserve">: </w:t>
      </w:r>
      <w:r w:rsidRPr="00BB265D">
        <w:rPr>
          <w:rtl/>
        </w:rPr>
        <w:t>جفن السيف.</w:t>
      </w:r>
    </w:p>
    <w:p w:rsidR="009E6576" w:rsidRPr="00BB265D" w:rsidRDefault="009E6576" w:rsidP="00393F8B">
      <w:pPr>
        <w:pStyle w:val="libNormal"/>
        <w:rPr>
          <w:rtl/>
        </w:rPr>
      </w:pPr>
      <w:r>
        <w:rPr>
          <w:rtl/>
        </w:rPr>
        <w:br w:type="page"/>
      </w:r>
      <w:r w:rsidRPr="00BB265D">
        <w:rPr>
          <w:rtl/>
        </w:rPr>
        <w:lastRenderedPageBreak/>
        <w:t xml:space="preserve">فقال </w:t>
      </w:r>
      <w:r w:rsidRPr="00D7004D">
        <w:rPr>
          <w:rStyle w:val="libAlaemChar"/>
          <w:rtl/>
        </w:rPr>
        <w:t>صلى‌الله‌عليه‌وآله‌وسلم</w:t>
      </w:r>
      <w:r>
        <w:rPr>
          <w:rtl/>
        </w:rPr>
        <w:t xml:space="preserve">: </w:t>
      </w:r>
      <w:r w:rsidRPr="00BB265D">
        <w:rPr>
          <w:rtl/>
        </w:rPr>
        <w:t>نحن نسوق</w:t>
      </w:r>
      <w:r>
        <w:rPr>
          <w:rtl/>
        </w:rPr>
        <w:t xml:space="preserve">، </w:t>
      </w:r>
      <w:r w:rsidRPr="00BB265D">
        <w:rPr>
          <w:rtl/>
        </w:rPr>
        <w:t>وأنتم تردّون.</w:t>
      </w:r>
    </w:p>
    <w:p w:rsidR="009E6576" w:rsidRPr="00BB265D" w:rsidRDefault="009E6576" w:rsidP="00393F8B">
      <w:pPr>
        <w:pStyle w:val="libNormal"/>
        <w:rPr>
          <w:rtl/>
        </w:rPr>
      </w:pPr>
      <w:r w:rsidRPr="00BB265D">
        <w:rPr>
          <w:rtl/>
        </w:rPr>
        <w:t>قال عمر بن الخطّاب</w:t>
      </w:r>
      <w:r>
        <w:rPr>
          <w:rtl/>
        </w:rPr>
        <w:t xml:space="preserve">: </w:t>
      </w:r>
      <w:r w:rsidRPr="00BB265D">
        <w:rPr>
          <w:rtl/>
        </w:rPr>
        <w:t>ما شككت مذ أسلمت إلّا يومئذ</w:t>
      </w:r>
      <w:r>
        <w:rPr>
          <w:rtl/>
        </w:rPr>
        <w:t xml:space="preserve">، </w:t>
      </w:r>
      <w:r w:rsidRPr="00BB265D">
        <w:rPr>
          <w:rtl/>
        </w:rPr>
        <w:t xml:space="preserve">فأتيت النبيّ </w:t>
      </w:r>
      <w:r w:rsidRPr="00D7004D">
        <w:rPr>
          <w:rStyle w:val="libAlaemChar"/>
          <w:rtl/>
        </w:rPr>
        <w:t>صلى‌الله‌عليه‌وآله‌وسلم</w:t>
      </w:r>
      <w:r w:rsidRPr="00BB265D">
        <w:rPr>
          <w:rtl/>
        </w:rPr>
        <w:t xml:space="preserve"> فقلت</w:t>
      </w:r>
      <w:r>
        <w:rPr>
          <w:rtl/>
        </w:rPr>
        <w:t>: أَ</w:t>
      </w:r>
      <w:r w:rsidRPr="00BB265D">
        <w:rPr>
          <w:rtl/>
        </w:rPr>
        <w:t>لست نبيّ الله</w:t>
      </w:r>
      <w:r>
        <w:rPr>
          <w:rtl/>
        </w:rPr>
        <w:t>؟</w:t>
      </w:r>
    </w:p>
    <w:p w:rsidR="009E6576" w:rsidRPr="00BB265D" w:rsidRDefault="009E6576" w:rsidP="00393F8B">
      <w:pPr>
        <w:pStyle w:val="libNormal"/>
        <w:rPr>
          <w:rtl/>
        </w:rPr>
      </w:pPr>
      <w:r w:rsidRPr="00BB265D">
        <w:rPr>
          <w:rtl/>
        </w:rPr>
        <w:t>قال</w:t>
      </w:r>
      <w:r>
        <w:rPr>
          <w:rtl/>
        </w:rPr>
        <w:t xml:space="preserve">: </w:t>
      </w:r>
      <w:r w:rsidRPr="00BB265D">
        <w:rPr>
          <w:rtl/>
        </w:rPr>
        <w:t>بلى.</w:t>
      </w:r>
    </w:p>
    <w:p w:rsidR="009E6576" w:rsidRPr="00BB265D" w:rsidRDefault="009E6576" w:rsidP="00393F8B">
      <w:pPr>
        <w:pStyle w:val="libNormal"/>
        <w:rPr>
          <w:rtl/>
        </w:rPr>
      </w:pPr>
      <w:r w:rsidRPr="00BB265D">
        <w:rPr>
          <w:rtl/>
        </w:rPr>
        <w:t>قلت</w:t>
      </w:r>
      <w:r>
        <w:rPr>
          <w:rtl/>
        </w:rPr>
        <w:t xml:space="preserve">: </w:t>
      </w:r>
      <w:r w:rsidRPr="00BB265D">
        <w:rPr>
          <w:rtl/>
        </w:rPr>
        <w:t>ألسنا على الحقّ</w:t>
      </w:r>
      <w:r>
        <w:rPr>
          <w:rtl/>
        </w:rPr>
        <w:t xml:space="preserve">، </w:t>
      </w:r>
      <w:r w:rsidRPr="00BB265D">
        <w:rPr>
          <w:rtl/>
        </w:rPr>
        <w:t>وعدوّنا على الباطل</w:t>
      </w:r>
      <w:r>
        <w:rPr>
          <w:rtl/>
        </w:rPr>
        <w:t>؟</w:t>
      </w:r>
    </w:p>
    <w:p w:rsidR="009E6576" w:rsidRPr="00BB265D" w:rsidRDefault="009E6576" w:rsidP="00393F8B">
      <w:pPr>
        <w:pStyle w:val="libNormal"/>
        <w:rPr>
          <w:rtl/>
        </w:rPr>
      </w:pPr>
      <w:r w:rsidRPr="00BB265D">
        <w:rPr>
          <w:rtl/>
        </w:rPr>
        <w:t>قال</w:t>
      </w:r>
      <w:r>
        <w:rPr>
          <w:rtl/>
        </w:rPr>
        <w:t xml:space="preserve">: </w:t>
      </w:r>
      <w:r w:rsidRPr="00BB265D">
        <w:rPr>
          <w:rtl/>
        </w:rPr>
        <w:t>بلى.</w:t>
      </w:r>
    </w:p>
    <w:p w:rsidR="009E6576" w:rsidRPr="00BB265D" w:rsidRDefault="009E6576" w:rsidP="00393F8B">
      <w:pPr>
        <w:pStyle w:val="libNormal"/>
        <w:rPr>
          <w:rtl/>
        </w:rPr>
      </w:pPr>
      <w:r w:rsidRPr="00BB265D">
        <w:rPr>
          <w:rtl/>
        </w:rPr>
        <w:t>قلت</w:t>
      </w:r>
      <w:r>
        <w:rPr>
          <w:rtl/>
        </w:rPr>
        <w:t xml:space="preserve">: </w:t>
      </w:r>
      <w:r w:rsidRPr="00BB265D">
        <w:rPr>
          <w:rtl/>
        </w:rPr>
        <w:t>فلم نعطي الدنيّة في ديننا إذا</w:t>
      </w:r>
      <w:r>
        <w:rPr>
          <w:rtl/>
        </w:rPr>
        <w:t>؟</w:t>
      </w:r>
    </w:p>
    <w:p w:rsidR="009E6576" w:rsidRPr="00BB265D" w:rsidRDefault="009E6576" w:rsidP="00393F8B">
      <w:pPr>
        <w:pStyle w:val="libNormal"/>
        <w:rPr>
          <w:rtl/>
        </w:rPr>
      </w:pPr>
      <w:r w:rsidRPr="00BB265D">
        <w:rPr>
          <w:rtl/>
        </w:rPr>
        <w:t>قال</w:t>
      </w:r>
      <w:r>
        <w:rPr>
          <w:rtl/>
        </w:rPr>
        <w:t xml:space="preserve">: </w:t>
      </w:r>
      <w:r w:rsidRPr="00BB265D">
        <w:rPr>
          <w:rtl/>
        </w:rPr>
        <w:t>إنّي رسول الله</w:t>
      </w:r>
      <w:r>
        <w:rPr>
          <w:rtl/>
        </w:rPr>
        <w:t xml:space="preserve">، </w:t>
      </w:r>
      <w:r w:rsidRPr="00BB265D">
        <w:rPr>
          <w:rtl/>
        </w:rPr>
        <w:t>ولست أعصيه</w:t>
      </w:r>
      <w:r>
        <w:rPr>
          <w:rtl/>
        </w:rPr>
        <w:t xml:space="preserve">، </w:t>
      </w:r>
      <w:r w:rsidRPr="00BB265D">
        <w:rPr>
          <w:rtl/>
        </w:rPr>
        <w:t>وهو ناصري.</w:t>
      </w:r>
    </w:p>
    <w:p w:rsidR="009E6576" w:rsidRPr="00BB265D" w:rsidRDefault="009E6576" w:rsidP="00393F8B">
      <w:pPr>
        <w:pStyle w:val="libNormal"/>
        <w:rPr>
          <w:rtl/>
        </w:rPr>
      </w:pPr>
      <w:r w:rsidRPr="00BB265D">
        <w:rPr>
          <w:rtl/>
        </w:rPr>
        <w:t>قلت</w:t>
      </w:r>
      <w:r>
        <w:rPr>
          <w:rtl/>
        </w:rPr>
        <w:t xml:space="preserve">: </w:t>
      </w:r>
      <w:r w:rsidRPr="00BB265D">
        <w:rPr>
          <w:rtl/>
        </w:rPr>
        <w:t>أو لست كنت تحدّثنا أنّا سنأتي البيت ونطوف به</w:t>
      </w:r>
      <w:r>
        <w:rPr>
          <w:rtl/>
        </w:rPr>
        <w:t>؟</w:t>
      </w:r>
    </w:p>
    <w:p w:rsidR="009E6576" w:rsidRPr="00BB265D" w:rsidRDefault="009E6576" w:rsidP="00393F8B">
      <w:pPr>
        <w:pStyle w:val="libNormal"/>
        <w:rPr>
          <w:rtl/>
        </w:rPr>
      </w:pPr>
      <w:r w:rsidRPr="00BB265D">
        <w:rPr>
          <w:rtl/>
        </w:rPr>
        <w:t>قال</w:t>
      </w:r>
      <w:r>
        <w:rPr>
          <w:rtl/>
        </w:rPr>
        <w:t xml:space="preserve">: </w:t>
      </w:r>
      <w:r w:rsidRPr="00BB265D">
        <w:rPr>
          <w:rtl/>
        </w:rPr>
        <w:t xml:space="preserve">بلى. </w:t>
      </w:r>
      <w:r>
        <w:rPr>
          <w:rtl/>
        </w:rPr>
        <w:t>أَ</w:t>
      </w:r>
      <w:r w:rsidRPr="00BB265D">
        <w:rPr>
          <w:rtl/>
        </w:rPr>
        <w:t>فأخبرتك أنّك تأتيه العام</w:t>
      </w:r>
      <w:r>
        <w:rPr>
          <w:rtl/>
        </w:rPr>
        <w:t>؟</w:t>
      </w:r>
    </w:p>
    <w:p w:rsidR="009E6576" w:rsidRPr="00BB265D" w:rsidRDefault="009E6576" w:rsidP="00393F8B">
      <w:pPr>
        <w:pStyle w:val="libNormal"/>
        <w:rPr>
          <w:rtl/>
        </w:rPr>
      </w:pPr>
      <w:r w:rsidRPr="00BB265D">
        <w:rPr>
          <w:rtl/>
        </w:rPr>
        <w:t>قلت</w:t>
      </w:r>
      <w:r>
        <w:rPr>
          <w:rtl/>
        </w:rPr>
        <w:t xml:space="preserve">: </w:t>
      </w:r>
      <w:r w:rsidRPr="00BB265D">
        <w:rPr>
          <w:rtl/>
        </w:rPr>
        <w:t>لا.</w:t>
      </w:r>
    </w:p>
    <w:p w:rsidR="009E6576" w:rsidRPr="00BB265D" w:rsidRDefault="009E6576" w:rsidP="00393F8B">
      <w:pPr>
        <w:pStyle w:val="libNormal"/>
        <w:rPr>
          <w:rtl/>
        </w:rPr>
      </w:pPr>
      <w:r w:rsidRPr="00BB265D">
        <w:rPr>
          <w:rtl/>
        </w:rPr>
        <w:t>قال</w:t>
      </w:r>
      <w:r>
        <w:rPr>
          <w:rtl/>
        </w:rPr>
        <w:t xml:space="preserve">: </w:t>
      </w:r>
      <w:r w:rsidRPr="00BB265D">
        <w:rPr>
          <w:rtl/>
        </w:rPr>
        <w:t>فإنّك تأتيه وتطوف به. فنحر رسول الله بدنة</w:t>
      </w:r>
      <w:r>
        <w:rPr>
          <w:rtl/>
        </w:rPr>
        <w:t xml:space="preserve">، </w:t>
      </w:r>
      <w:r w:rsidRPr="00BB265D">
        <w:rPr>
          <w:rtl/>
        </w:rPr>
        <w:t>ودعا بحالقه</w:t>
      </w:r>
      <w:r>
        <w:rPr>
          <w:rtl/>
        </w:rPr>
        <w:t xml:space="preserve">، </w:t>
      </w:r>
      <w:r w:rsidRPr="00BB265D">
        <w:rPr>
          <w:rtl/>
        </w:rPr>
        <w:t>فحلق شعره</w:t>
      </w:r>
      <w:r>
        <w:rPr>
          <w:rtl/>
        </w:rPr>
        <w:t xml:space="preserve">، </w:t>
      </w:r>
      <w:r w:rsidRPr="00BB265D">
        <w:rPr>
          <w:rtl/>
        </w:rPr>
        <w:t>ثمّ رجع مع أصحابه.</w:t>
      </w:r>
    </w:p>
    <w:p w:rsidR="009E6576" w:rsidRPr="00BB265D" w:rsidRDefault="009E6576" w:rsidP="00393F8B">
      <w:pPr>
        <w:pStyle w:val="libNormal"/>
        <w:rPr>
          <w:rtl/>
        </w:rPr>
      </w:pPr>
      <w:r w:rsidRPr="00BB265D">
        <w:rPr>
          <w:rtl/>
        </w:rPr>
        <w:t>وأخبر سبحانه مجملا عمّا ذكرنا مفصّلا</w:t>
      </w:r>
      <w:r>
        <w:rPr>
          <w:rtl/>
        </w:rPr>
        <w:t xml:space="preserve">، </w:t>
      </w:r>
      <w:r w:rsidRPr="00BB265D">
        <w:rPr>
          <w:rtl/>
        </w:rPr>
        <w:t>فقال</w:t>
      </w:r>
      <w:r>
        <w:rPr>
          <w:rtl/>
        </w:rPr>
        <w:t xml:space="preserve">: </w:t>
      </w:r>
      <w:r w:rsidRPr="00D7004D">
        <w:rPr>
          <w:rStyle w:val="libAlaemChar"/>
          <w:rtl/>
        </w:rPr>
        <w:t>(</w:t>
      </w:r>
      <w:r w:rsidRPr="00125393">
        <w:rPr>
          <w:rStyle w:val="libAieChar"/>
          <w:rtl/>
        </w:rPr>
        <w:t>لَقَدْ رَضِيَ اللهُ عَنِ الْمُؤْمِنِينَ إِذْ يُبايِعُونَكَ تَحْتَ الشَّجَرَةِ</w:t>
      </w:r>
      <w:r w:rsidRPr="00D7004D">
        <w:rPr>
          <w:rStyle w:val="libAlaemChar"/>
          <w:rtl/>
        </w:rPr>
        <w:t>)</w:t>
      </w:r>
      <w:r w:rsidRPr="00BB265D">
        <w:rPr>
          <w:rtl/>
        </w:rPr>
        <w:t xml:space="preserve"> شجرة السمرة </w:t>
      </w:r>
      <w:r w:rsidRPr="00D7004D">
        <w:rPr>
          <w:rStyle w:val="libAlaemChar"/>
          <w:rtl/>
        </w:rPr>
        <w:t>(</w:t>
      </w:r>
      <w:r w:rsidRPr="00125393">
        <w:rPr>
          <w:rStyle w:val="libAieChar"/>
          <w:rtl/>
        </w:rPr>
        <w:t>فَعَلِمَ ما فِي قُلُوبِهِمْ</w:t>
      </w:r>
      <w:r w:rsidRPr="00D7004D">
        <w:rPr>
          <w:rStyle w:val="libAlaemChar"/>
          <w:rtl/>
        </w:rPr>
        <w:t>)</w:t>
      </w:r>
      <w:r w:rsidRPr="00BB265D">
        <w:rPr>
          <w:rtl/>
        </w:rPr>
        <w:t xml:space="preserve"> من الإخلاص وصدق الضمائر فيما بايعوا </w:t>
      </w:r>
      <w:r w:rsidRPr="00D7004D">
        <w:rPr>
          <w:rStyle w:val="libAlaemChar"/>
          <w:rtl/>
        </w:rPr>
        <w:t>(</w:t>
      </w:r>
      <w:r w:rsidRPr="00125393">
        <w:rPr>
          <w:rStyle w:val="libAieChar"/>
          <w:rtl/>
        </w:rPr>
        <w:t>فَأَنْزَلَ السَّكِينَةَ</w:t>
      </w:r>
      <w:r w:rsidRPr="00D7004D">
        <w:rPr>
          <w:rStyle w:val="libAlaemChar"/>
          <w:rtl/>
        </w:rPr>
        <w:t>)</w:t>
      </w:r>
      <w:r w:rsidRPr="00BB265D">
        <w:rPr>
          <w:rtl/>
        </w:rPr>
        <w:t xml:space="preserve"> الطمأنينة وسكون النفس بالتشجيع أو الصلح </w:t>
      </w:r>
      <w:r w:rsidRPr="00D7004D">
        <w:rPr>
          <w:rStyle w:val="libAlaemChar"/>
          <w:rtl/>
        </w:rPr>
        <w:t>(</w:t>
      </w:r>
      <w:r w:rsidRPr="00125393">
        <w:rPr>
          <w:rStyle w:val="libAieChar"/>
          <w:rtl/>
        </w:rPr>
        <w:t>عَلَيْهِمْ</w:t>
      </w:r>
      <w:r w:rsidRPr="00D7004D">
        <w:rPr>
          <w:rStyle w:val="libAlaemChar"/>
          <w:rtl/>
        </w:rPr>
        <w:t>)</w:t>
      </w:r>
      <w:r w:rsidRPr="00BB265D">
        <w:rPr>
          <w:rtl/>
        </w:rPr>
        <w:t xml:space="preserve"> على قلوبهم. والمراد بإنزالها اللطف المقوّي لها. </w:t>
      </w:r>
      <w:r w:rsidRPr="00D7004D">
        <w:rPr>
          <w:rStyle w:val="libAlaemChar"/>
          <w:rtl/>
        </w:rPr>
        <w:t>(</w:t>
      </w:r>
      <w:r w:rsidRPr="00125393">
        <w:rPr>
          <w:rStyle w:val="libAieChar"/>
          <w:rtl/>
        </w:rPr>
        <w:t>وَأَثابَهُمْ فَتْحاً قَرِيباً</w:t>
      </w:r>
      <w:r w:rsidRPr="00D7004D">
        <w:rPr>
          <w:rStyle w:val="libAlaemChar"/>
          <w:rtl/>
        </w:rPr>
        <w:t>)</w:t>
      </w:r>
      <w:r w:rsidRPr="00BB265D">
        <w:rPr>
          <w:rtl/>
        </w:rPr>
        <w:t xml:space="preserve"> فتح خيبر غبّ انصرافهم من مكّة. وقيل</w:t>
      </w:r>
      <w:r>
        <w:rPr>
          <w:rtl/>
        </w:rPr>
        <w:t xml:space="preserve">: </w:t>
      </w:r>
      <w:r w:rsidRPr="00BB265D">
        <w:rPr>
          <w:rtl/>
        </w:rPr>
        <w:t>مكّة. وعن الحسن</w:t>
      </w:r>
      <w:r>
        <w:rPr>
          <w:rtl/>
        </w:rPr>
        <w:t xml:space="preserve">: </w:t>
      </w:r>
      <w:r w:rsidRPr="00BB265D">
        <w:rPr>
          <w:rtl/>
        </w:rPr>
        <w:t>فتح حجر. وهو أجلّ فتح اتّسعوا بثمرها زمانا. والأوّل أصحّ وأشهر.</w:t>
      </w:r>
    </w:p>
    <w:p w:rsidR="009E6576" w:rsidRPr="00BB265D" w:rsidRDefault="009E6576" w:rsidP="00393F8B">
      <w:pPr>
        <w:pStyle w:val="libNormal"/>
        <w:rPr>
          <w:rtl/>
        </w:rPr>
      </w:pPr>
      <w:r w:rsidRPr="00D7004D">
        <w:rPr>
          <w:rStyle w:val="libAlaemChar"/>
          <w:rtl/>
        </w:rPr>
        <w:t>(</w:t>
      </w:r>
      <w:r w:rsidRPr="00125393">
        <w:rPr>
          <w:rStyle w:val="libAieChar"/>
          <w:rtl/>
        </w:rPr>
        <w:t>وَمَغانِمَ كَثِيرَةً يَأْخُذُونَها</w:t>
      </w:r>
      <w:r w:rsidRPr="00D7004D">
        <w:rPr>
          <w:rStyle w:val="libAlaemChar"/>
          <w:rtl/>
        </w:rPr>
        <w:t>)</w:t>
      </w:r>
      <w:r w:rsidRPr="00BB265D">
        <w:rPr>
          <w:rtl/>
        </w:rPr>
        <w:t xml:space="preserve"> يعني</w:t>
      </w:r>
      <w:r>
        <w:rPr>
          <w:rtl/>
        </w:rPr>
        <w:t xml:space="preserve">: </w:t>
      </w:r>
      <w:r w:rsidRPr="00BB265D">
        <w:rPr>
          <w:rtl/>
        </w:rPr>
        <w:t>مغانم خيبر وكانت أرضا ذات عقار وأموال</w:t>
      </w:r>
      <w:r>
        <w:rPr>
          <w:rtl/>
        </w:rPr>
        <w:t xml:space="preserve">، </w:t>
      </w:r>
      <w:r w:rsidRPr="00BB265D">
        <w:rPr>
          <w:rtl/>
        </w:rPr>
        <w:t xml:space="preserve">فقسّمها رسول الله عليهم. </w:t>
      </w:r>
      <w:r w:rsidRPr="00D7004D">
        <w:rPr>
          <w:rStyle w:val="libAlaemChar"/>
          <w:rtl/>
        </w:rPr>
        <w:t>(</w:t>
      </w:r>
      <w:r w:rsidRPr="00125393">
        <w:rPr>
          <w:rStyle w:val="libAieChar"/>
          <w:rtl/>
        </w:rPr>
        <w:t>وَكانَ اللهُ عَزِيزاً</w:t>
      </w:r>
      <w:r w:rsidRPr="00D7004D">
        <w:rPr>
          <w:rStyle w:val="libAlaemChar"/>
          <w:rtl/>
        </w:rPr>
        <w:t>)</w:t>
      </w:r>
      <w:r w:rsidRPr="00BB265D">
        <w:rPr>
          <w:rtl/>
        </w:rPr>
        <w:t xml:space="preserve"> غالبا قاهرا </w:t>
      </w:r>
      <w:r w:rsidRPr="00D7004D">
        <w:rPr>
          <w:rStyle w:val="libAlaemChar"/>
          <w:rtl/>
        </w:rPr>
        <w:t>(</w:t>
      </w:r>
      <w:r w:rsidRPr="00125393">
        <w:rPr>
          <w:rStyle w:val="libAieChar"/>
          <w:rtl/>
        </w:rPr>
        <w:t>حَكِيماً</w:t>
      </w:r>
      <w:r w:rsidRPr="00D7004D">
        <w:rPr>
          <w:rStyle w:val="libAlaemChar"/>
          <w:rtl/>
        </w:rPr>
        <w:t>)</w:t>
      </w:r>
      <w:r w:rsidRPr="00BB265D">
        <w:rPr>
          <w:rtl/>
        </w:rPr>
        <w:t xml:space="preserve"> مراعيا مقتضى الحكمة.</w:t>
      </w:r>
    </w:p>
    <w:p w:rsidR="009E6576" w:rsidRPr="00BB265D" w:rsidRDefault="009E6576" w:rsidP="00393F8B">
      <w:pPr>
        <w:pStyle w:val="libNormal"/>
        <w:rPr>
          <w:rtl/>
        </w:rPr>
      </w:pPr>
      <w:r>
        <w:rPr>
          <w:rtl/>
        </w:rPr>
        <w:br w:type="page"/>
      </w:r>
      <w:r w:rsidRPr="00D7004D">
        <w:rPr>
          <w:rStyle w:val="libAlaemChar"/>
          <w:rtl/>
        </w:rPr>
        <w:lastRenderedPageBreak/>
        <w:t>(</w:t>
      </w:r>
      <w:r w:rsidRPr="00125393">
        <w:rPr>
          <w:rStyle w:val="libAieChar"/>
          <w:rtl/>
        </w:rPr>
        <w:t>وَعَدَكُمُ اللهُ مَغانِمَ كَثِيرَةً تَأْخُذُونَها</w:t>
      </w:r>
      <w:r w:rsidRPr="00D7004D">
        <w:rPr>
          <w:rStyle w:val="libAlaemChar"/>
          <w:rtl/>
        </w:rPr>
        <w:t>)</w:t>
      </w:r>
      <w:r w:rsidRPr="00BB265D">
        <w:rPr>
          <w:rtl/>
        </w:rPr>
        <w:t xml:space="preserve"> وهي ما يفيء على المؤمنين إلى يوم القيامة </w:t>
      </w:r>
      <w:r w:rsidRPr="00D7004D">
        <w:rPr>
          <w:rStyle w:val="libAlaemChar"/>
          <w:rtl/>
        </w:rPr>
        <w:t>(</w:t>
      </w:r>
      <w:r w:rsidRPr="00125393">
        <w:rPr>
          <w:rStyle w:val="libAieChar"/>
          <w:rtl/>
        </w:rPr>
        <w:t>فَعَجَّلَ لَكُمْ هذِهِ</w:t>
      </w:r>
      <w:r w:rsidRPr="00D7004D">
        <w:rPr>
          <w:rStyle w:val="libAlaemChar"/>
          <w:rtl/>
        </w:rPr>
        <w:t>)</w:t>
      </w:r>
      <w:r w:rsidRPr="00BB265D">
        <w:rPr>
          <w:rtl/>
        </w:rPr>
        <w:t xml:space="preserve"> يعني</w:t>
      </w:r>
      <w:r>
        <w:rPr>
          <w:rtl/>
        </w:rPr>
        <w:t xml:space="preserve">: </w:t>
      </w:r>
      <w:r w:rsidRPr="00BB265D">
        <w:rPr>
          <w:rtl/>
        </w:rPr>
        <w:t xml:space="preserve">مغانم خيبر </w:t>
      </w:r>
      <w:r w:rsidRPr="00D7004D">
        <w:rPr>
          <w:rStyle w:val="libAlaemChar"/>
          <w:rtl/>
        </w:rPr>
        <w:t>(</w:t>
      </w:r>
      <w:r w:rsidRPr="00125393">
        <w:rPr>
          <w:rStyle w:val="libAieChar"/>
          <w:rtl/>
        </w:rPr>
        <w:t>وَكَفَّ أَيْدِيَ النَّاسِ عَنْكُمْ</w:t>
      </w:r>
      <w:r w:rsidRPr="00D7004D">
        <w:rPr>
          <w:rStyle w:val="libAlaemChar"/>
          <w:rtl/>
        </w:rPr>
        <w:t>)</w:t>
      </w:r>
      <w:r w:rsidRPr="00BB265D">
        <w:rPr>
          <w:rtl/>
        </w:rPr>
        <w:t xml:space="preserve"> أيدي أهل خيبر وحلفائهم من بني أسد وغلطفان حين جاءوا لنصرتهم</w:t>
      </w:r>
      <w:r>
        <w:rPr>
          <w:rtl/>
        </w:rPr>
        <w:t xml:space="preserve">، </w:t>
      </w:r>
      <w:r w:rsidRPr="00BB265D">
        <w:rPr>
          <w:rtl/>
        </w:rPr>
        <w:t>فقذف في قلوبهم الرعب فنكصوا. أو أيدي قريش بالصلح.</w:t>
      </w:r>
    </w:p>
    <w:p w:rsidR="009E6576" w:rsidRPr="00BB265D" w:rsidRDefault="009E6576" w:rsidP="00393F8B">
      <w:pPr>
        <w:pStyle w:val="libNormal"/>
        <w:rPr>
          <w:rtl/>
        </w:rPr>
      </w:pPr>
      <w:r w:rsidRPr="00D7004D">
        <w:rPr>
          <w:rStyle w:val="libAlaemChar"/>
          <w:rtl/>
        </w:rPr>
        <w:t>(</w:t>
      </w:r>
      <w:r w:rsidRPr="00125393">
        <w:rPr>
          <w:rStyle w:val="libAieChar"/>
          <w:rtl/>
        </w:rPr>
        <w:t>وَلِتَكُونَ</w:t>
      </w:r>
      <w:r w:rsidRPr="00D7004D">
        <w:rPr>
          <w:rStyle w:val="libAlaemChar"/>
          <w:rtl/>
        </w:rPr>
        <w:t>)</w:t>
      </w:r>
      <w:r w:rsidRPr="00BB265D">
        <w:rPr>
          <w:rtl/>
        </w:rPr>
        <w:t xml:space="preserve"> هذه الكفّة</w:t>
      </w:r>
      <w:r>
        <w:rPr>
          <w:rtl/>
        </w:rPr>
        <w:t xml:space="preserve">، </w:t>
      </w:r>
      <w:r w:rsidRPr="00BB265D">
        <w:rPr>
          <w:rtl/>
        </w:rPr>
        <w:t xml:space="preserve">أو الغنيمة </w:t>
      </w:r>
      <w:r w:rsidRPr="00D7004D">
        <w:rPr>
          <w:rStyle w:val="libAlaemChar"/>
          <w:rtl/>
        </w:rPr>
        <w:t>(</w:t>
      </w:r>
      <w:r w:rsidRPr="00125393">
        <w:rPr>
          <w:rStyle w:val="libAieChar"/>
          <w:rtl/>
        </w:rPr>
        <w:t>آيَةً لِلْمُؤْمِنِينَ</w:t>
      </w:r>
      <w:r w:rsidRPr="00D7004D">
        <w:rPr>
          <w:rStyle w:val="libAlaemChar"/>
          <w:rtl/>
        </w:rPr>
        <w:t>)</w:t>
      </w:r>
      <w:r w:rsidRPr="00BB265D">
        <w:rPr>
          <w:rtl/>
        </w:rPr>
        <w:t xml:space="preserve"> أمارة يعرفون بها أنّهم من الله بمكان</w:t>
      </w:r>
      <w:r>
        <w:rPr>
          <w:rtl/>
        </w:rPr>
        <w:t xml:space="preserve">، </w:t>
      </w:r>
      <w:r w:rsidRPr="00BB265D">
        <w:rPr>
          <w:rtl/>
        </w:rPr>
        <w:t>وأنّه ضامن نصرهم والفتح عليهم. أو صدق الرسول في وعدهم بفتح خيبر في حين رجوعه من الحديبية</w:t>
      </w:r>
      <w:r>
        <w:rPr>
          <w:rtl/>
        </w:rPr>
        <w:t xml:space="preserve">، </w:t>
      </w:r>
      <w:r w:rsidRPr="00BB265D">
        <w:rPr>
          <w:rtl/>
        </w:rPr>
        <w:t>أو وعد المغانم.</w:t>
      </w:r>
    </w:p>
    <w:p w:rsidR="009E6576" w:rsidRPr="00BB265D" w:rsidRDefault="009E6576" w:rsidP="00393F8B">
      <w:pPr>
        <w:pStyle w:val="libNormal"/>
        <w:rPr>
          <w:rtl/>
        </w:rPr>
      </w:pPr>
      <w:r w:rsidRPr="00BB265D">
        <w:rPr>
          <w:rtl/>
        </w:rPr>
        <w:t>قيل</w:t>
      </w:r>
      <w:r>
        <w:rPr>
          <w:rtl/>
        </w:rPr>
        <w:t xml:space="preserve">: </w:t>
      </w:r>
      <w:r w:rsidRPr="00BB265D">
        <w:rPr>
          <w:rtl/>
        </w:rPr>
        <w:t xml:space="preserve">رأى رسول الله </w:t>
      </w:r>
      <w:r w:rsidRPr="00D7004D">
        <w:rPr>
          <w:rStyle w:val="libAlaemChar"/>
          <w:rtl/>
        </w:rPr>
        <w:t>صلى‌الله‌عليه‌وآله‌وسلم</w:t>
      </w:r>
      <w:r w:rsidRPr="00BB265D">
        <w:rPr>
          <w:rtl/>
        </w:rPr>
        <w:t xml:space="preserve"> فتح مكّة في منامه</w:t>
      </w:r>
      <w:r>
        <w:rPr>
          <w:rtl/>
        </w:rPr>
        <w:t xml:space="preserve"> ـ </w:t>
      </w:r>
      <w:r w:rsidRPr="00BB265D">
        <w:rPr>
          <w:rtl/>
        </w:rPr>
        <w:t>ورؤيا الأنبياء وحي</w:t>
      </w:r>
      <w:r>
        <w:rPr>
          <w:rtl/>
        </w:rPr>
        <w:t xml:space="preserve"> ـ </w:t>
      </w:r>
      <w:r w:rsidRPr="00BB265D">
        <w:rPr>
          <w:rtl/>
        </w:rPr>
        <w:t>فتأخّر ذلك إلى السنة القابلة</w:t>
      </w:r>
      <w:r>
        <w:rPr>
          <w:rtl/>
        </w:rPr>
        <w:t xml:space="preserve">، </w:t>
      </w:r>
      <w:r w:rsidRPr="00BB265D">
        <w:rPr>
          <w:rtl/>
        </w:rPr>
        <w:t>فجعل فتح خيبر علامة وعنوانا لفتح مكّة.</w:t>
      </w:r>
    </w:p>
    <w:p w:rsidR="009E6576" w:rsidRPr="00BB265D" w:rsidRDefault="009E6576" w:rsidP="00393F8B">
      <w:pPr>
        <w:pStyle w:val="libNormal"/>
        <w:rPr>
          <w:rtl/>
        </w:rPr>
      </w:pPr>
      <w:r w:rsidRPr="00BB265D">
        <w:rPr>
          <w:rtl/>
        </w:rPr>
        <w:t>وهو علّة الكفّ</w:t>
      </w:r>
      <w:r>
        <w:rPr>
          <w:rtl/>
        </w:rPr>
        <w:t xml:space="preserve">، </w:t>
      </w:r>
      <w:r w:rsidRPr="00BB265D">
        <w:rPr>
          <w:rtl/>
        </w:rPr>
        <w:t>أو «عجّل»</w:t>
      </w:r>
      <w:r>
        <w:rPr>
          <w:rtl/>
        </w:rPr>
        <w:t xml:space="preserve">، </w:t>
      </w:r>
      <w:r w:rsidRPr="00BB265D">
        <w:rPr>
          <w:rtl/>
        </w:rPr>
        <w:t>معطوف على محذوف</w:t>
      </w:r>
      <w:r>
        <w:rPr>
          <w:rtl/>
        </w:rPr>
        <w:t xml:space="preserve">، </w:t>
      </w:r>
      <w:r w:rsidRPr="00BB265D">
        <w:rPr>
          <w:rtl/>
        </w:rPr>
        <w:t>مثل</w:t>
      </w:r>
      <w:r>
        <w:rPr>
          <w:rtl/>
        </w:rPr>
        <w:t xml:space="preserve">: </w:t>
      </w:r>
      <w:r w:rsidRPr="00BB265D">
        <w:rPr>
          <w:rtl/>
        </w:rPr>
        <w:t>لتسلموا</w:t>
      </w:r>
      <w:r>
        <w:rPr>
          <w:rtl/>
        </w:rPr>
        <w:t xml:space="preserve">، </w:t>
      </w:r>
      <w:r w:rsidRPr="00BB265D">
        <w:rPr>
          <w:rtl/>
        </w:rPr>
        <w:t>أو لتأخذوا. أو العلّة لمحذوف تقديره</w:t>
      </w:r>
      <w:r>
        <w:rPr>
          <w:rtl/>
        </w:rPr>
        <w:t xml:space="preserve">: </w:t>
      </w:r>
      <w:r w:rsidRPr="00BB265D">
        <w:rPr>
          <w:rtl/>
        </w:rPr>
        <w:t>وليكون آية للمؤمنين فعل ذلك.</w:t>
      </w:r>
    </w:p>
    <w:p w:rsidR="009E6576" w:rsidRPr="00BB265D" w:rsidRDefault="009E6576" w:rsidP="00393F8B">
      <w:pPr>
        <w:pStyle w:val="libNormal"/>
        <w:rPr>
          <w:rtl/>
        </w:rPr>
      </w:pPr>
      <w:r w:rsidRPr="00D7004D">
        <w:rPr>
          <w:rStyle w:val="libAlaemChar"/>
          <w:rtl/>
        </w:rPr>
        <w:t>(</w:t>
      </w:r>
      <w:r w:rsidRPr="00125393">
        <w:rPr>
          <w:rStyle w:val="libAieChar"/>
          <w:rtl/>
        </w:rPr>
        <w:t>وَيَهْدِيَكُمْ صِراطاً مُسْتَقِيماً</w:t>
      </w:r>
      <w:r w:rsidRPr="00D7004D">
        <w:rPr>
          <w:rStyle w:val="libAlaemChar"/>
          <w:rtl/>
        </w:rPr>
        <w:t>)</w:t>
      </w:r>
      <w:r w:rsidRPr="00BB265D">
        <w:rPr>
          <w:rtl/>
        </w:rPr>
        <w:t xml:space="preserve"> ويزيدكم بصيرة ويقينا وثقة بفضل الله والتوكّل عليه</w:t>
      </w:r>
      <w:r>
        <w:rPr>
          <w:rtl/>
        </w:rPr>
        <w:t xml:space="preserve">، </w:t>
      </w:r>
      <w:r w:rsidRPr="00BB265D">
        <w:rPr>
          <w:rtl/>
        </w:rPr>
        <w:t>من عدة الله في القرآن بالفتح والغنيمة.</w:t>
      </w:r>
    </w:p>
    <w:p w:rsidR="009E6576" w:rsidRPr="00BB265D" w:rsidRDefault="009E6576" w:rsidP="00393F8B">
      <w:pPr>
        <w:pStyle w:val="libNormal"/>
        <w:rPr>
          <w:rtl/>
        </w:rPr>
      </w:pPr>
      <w:r w:rsidRPr="00D7004D">
        <w:rPr>
          <w:rStyle w:val="libAlaemChar"/>
          <w:rtl/>
        </w:rPr>
        <w:t>(</w:t>
      </w:r>
      <w:r w:rsidRPr="00125393">
        <w:rPr>
          <w:rStyle w:val="libAieChar"/>
          <w:rtl/>
        </w:rPr>
        <w:t>وَأُخْرى</w:t>
      </w:r>
      <w:r w:rsidRPr="00D7004D">
        <w:rPr>
          <w:rStyle w:val="libAlaemChar"/>
          <w:rtl/>
        </w:rPr>
        <w:t>)</w:t>
      </w:r>
      <w:r w:rsidRPr="00BB265D">
        <w:rPr>
          <w:rtl/>
        </w:rPr>
        <w:t xml:space="preserve"> ومغانم اخرى. معطوفة على «هذه»</w:t>
      </w:r>
      <w:r>
        <w:rPr>
          <w:rtl/>
        </w:rPr>
        <w:t>.</w:t>
      </w:r>
      <w:r w:rsidRPr="00BB265D">
        <w:rPr>
          <w:rtl/>
        </w:rPr>
        <w:t xml:space="preserve"> أو منصوبة بفعل يفسّره </w:t>
      </w:r>
      <w:r w:rsidRPr="00D7004D">
        <w:rPr>
          <w:rStyle w:val="libAlaemChar"/>
          <w:rtl/>
        </w:rPr>
        <w:t>(</w:t>
      </w:r>
      <w:r w:rsidRPr="00125393">
        <w:rPr>
          <w:rStyle w:val="libAieChar"/>
          <w:rtl/>
        </w:rPr>
        <w:t>قَدْ أَحاطَ اللهُ بِها</w:t>
      </w:r>
      <w:r w:rsidRPr="00D7004D">
        <w:rPr>
          <w:rStyle w:val="libAlaemChar"/>
          <w:rtl/>
        </w:rPr>
        <w:t>)</w:t>
      </w:r>
      <w:r w:rsidRPr="00BB265D">
        <w:rPr>
          <w:rtl/>
        </w:rPr>
        <w:t xml:space="preserve"> مثل</w:t>
      </w:r>
      <w:r>
        <w:rPr>
          <w:rtl/>
        </w:rPr>
        <w:t xml:space="preserve">: </w:t>
      </w:r>
      <w:r w:rsidRPr="00BB265D">
        <w:rPr>
          <w:rtl/>
        </w:rPr>
        <w:t>قضى. ويحتمل رفعها بالابتداء</w:t>
      </w:r>
      <w:r>
        <w:rPr>
          <w:rtl/>
        </w:rPr>
        <w:t xml:space="preserve">، </w:t>
      </w:r>
      <w:r w:rsidRPr="00BB265D">
        <w:rPr>
          <w:rtl/>
        </w:rPr>
        <w:t>لأنّها موصوفة. وجرّها بإضمار «ربّ» أي</w:t>
      </w:r>
      <w:r>
        <w:rPr>
          <w:rtl/>
        </w:rPr>
        <w:t xml:space="preserve">: </w:t>
      </w:r>
      <w:r w:rsidRPr="00BB265D">
        <w:rPr>
          <w:rtl/>
        </w:rPr>
        <w:t xml:space="preserve">ربّ مغانم اخرى. </w:t>
      </w:r>
      <w:r w:rsidRPr="00D7004D">
        <w:rPr>
          <w:rStyle w:val="libAlaemChar"/>
          <w:rtl/>
        </w:rPr>
        <w:t>(</w:t>
      </w:r>
      <w:r w:rsidRPr="00125393">
        <w:rPr>
          <w:rStyle w:val="libAieChar"/>
          <w:rtl/>
        </w:rPr>
        <w:t>لَمْ تَقْدِرُوا عَلَيْها</w:t>
      </w:r>
      <w:r w:rsidRPr="00D7004D">
        <w:rPr>
          <w:rStyle w:val="libAlaemChar"/>
          <w:rtl/>
        </w:rPr>
        <w:t>)</w:t>
      </w:r>
      <w:r w:rsidRPr="00F35565">
        <w:rPr>
          <w:rtl/>
        </w:rPr>
        <w:t xml:space="preserve"> </w:t>
      </w:r>
      <w:r w:rsidRPr="00BB265D">
        <w:rPr>
          <w:rtl/>
        </w:rPr>
        <w:t>ل</w:t>
      </w:r>
      <w:r>
        <w:rPr>
          <w:rFonts w:hint="cs"/>
          <w:rtl/>
        </w:rPr>
        <w:t>ـ</w:t>
      </w:r>
      <w:r w:rsidRPr="00BB265D">
        <w:rPr>
          <w:rtl/>
        </w:rPr>
        <w:t xml:space="preserve">ما كان فيها من الشدّة العظيمة والصعوبة التامّة </w:t>
      </w:r>
      <w:r w:rsidRPr="00D7004D">
        <w:rPr>
          <w:rStyle w:val="libAlaemChar"/>
          <w:rtl/>
        </w:rPr>
        <w:t>(</w:t>
      </w:r>
      <w:r w:rsidRPr="00125393">
        <w:rPr>
          <w:rStyle w:val="libAieChar"/>
          <w:rtl/>
        </w:rPr>
        <w:t>قَدْ أَحاطَ اللهُ بِها</w:t>
      </w:r>
      <w:r w:rsidRPr="00D7004D">
        <w:rPr>
          <w:rStyle w:val="libAlaemChar"/>
          <w:rtl/>
        </w:rPr>
        <w:t>)</w:t>
      </w:r>
      <w:r w:rsidRPr="00BB265D">
        <w:rPr>
          <w:rtl/>
        </w:rPr>
        <w:t xml:space="preserve"> قد علم بها وقدر عليها واستولى</w:t>
      </w:r>
      <w:r>
        <w:rPr>
          <w:rtl/>
        </w:rPr>
        <w:t xml:space="preserve">، </w:t>
      </w:r>
      <w:r w:rsidRPr="00BB265D">
        <w:rPr>
          <w:rtl/>
        </w:rPr>
        <w:t>فأظفركم بها وغنّمكموها. وهو مغانم هوازن في غزوة حنين</w:t>
      </w:r>
      <w:r>
        <w:rPr>
          <w:rtl/>
        </w:rPr>
        <w:t xml:space="preserve">، </w:t>
      </w:r>
      <w:r w:rsidRPr="00BB265D">
        <w:rPr>
          <w:rtl/>
        </w:rPr>
        <w:t>ومغانم فارس.</w:t>
      </w:r>
      <w:r>
        <w:rPr>
          <w:rFonts w:hint="cs"/>
          <w:rtl/>
        </w:rPr>
        <w:t xml:space="preserve"> </w:t>
      </w:r>
      <w:r w:rsidRPr="00D7004D">
        <w:rPr>
          <w:rStyle w:val="libAlaemChar"/>
          <w:rtl/>
        </w:rPr>
        <w:t>(</w:t>
      </w:r>
      <w:r w:rsidRPr="00125393">
        <w:rPr>
          <w:rStyle w:val="libAieChar"/>
          <w:rtl/>
        </w:rPr>
        <w:t>وَكانَ اللهُ عَلى كُلِّ شَيْءٍ قَدِيراً</w:t>
      </w:r>
      <w:r w:rsidRPr="00D7004D">
        <w:rPr>
          <w:rStyle w:val="libAlaemChar"/>
          <w:rtl/>
        </w:rPr>
        <w:t>)</w:t>
      </w:r>
      <w:r w:rsidRPr="00BB265D">
        <w:rPr>
          <w:rtl/>
        </w:rPr>
        <w:t xml:space="preserve"> لأنّ قدرته ذاتيّة لا تختصّ بشيء دون شيء.</w:t>
      </w:r>
    </w:p>
    <w:p w:rsidR="009E6576" w:rsidRPr="00BB265D" w:rsidRDefault="009E6576" w:rsidP="00393F8B">
      <w:pPr>
        <w:pStyle w:val="libNormal"/>
        <w:rPr>
          <w:rtl/>
        </w:rPr>
      </w:pPr>
      <w:r w:rsidRPr="00BB265D">
        <w:rPr>
          <w:rtl/>
        </w:rPr>
        <w:t>وبيان قصّة وقعة خيبر على ما</w:t>
      </w:r>
      <w:r>
        <w:rPr>
          <w:rFonts w:hint="cs"/>
          <w:rtl/>
        </w:rPr>
        <w:t xml:space="preserve"> </w:t>
      </w:r>
      <w:r w:rsidRPr="00BB265D">
        <w:rPr>
          <w:rtl/>
        </w:rPr>
        <w:t>روى كبراء المفسّرين وعظماء المؤرّخين</w:t>
      </w:r>
      <w:r>
        <w:rPr>
          <w:rtl/>
        </w:rPr>
        <w:t xml:space="preserve">: </w:t>
      </w:r>
      <w:r w:rsidRPr="00BB265D">
        <w:rPr>
          <w:rtl/>
        </w:rPr>
        <w:t xml:space="preserve">أنّ النبيّ </w:t>
      </w:r>
      <w:r w:rsidRPr="00D7004D">
        <w:rPr>
          <w:rStyle w:val="libAlaemChar"/>
          <w:rtl/>
        </w:rPr>
        <w:t>صلى‌الله‌عليه‌وآله‌وسلم</w:t>
      </w:r>
      <w:r w:rsidRPr="00F46170">
        <w:rPr>
          <w:rtl/>
        </w:rPr>
        <w:t xml:space="preserve"> </w:t>
      </w:r>
      <w:r w:rsidRPr="00BB265D">
        <w:rPr>
          <w:rtl/>
        </w:rPr>
        <w:t>ل</w:t>
      </w:r>
      <w:r>
        <w:rPr>
          <w:rFonts w:hint="cs"/>
          <w:rtl/>
        </w:rPr>
        <w:t>ـ</w:t>
      </w:r>
      <w:r w:rsidRPr="00BB265D">
        <w:rPr>
          <w:rtl/>
        </w:rPr>
        <w:t>مّا قدم المدينة من الحديبية مكث بها عشرين ليلة</w:t>
      </w:r>
      <w:r>
        <w:rPr>
          <w:rtl/>
        </w:rPr>
        <w:t xml:space="preserve">، </w:t>
      </w:r>
      <w:r w:rsidRPr="00BB265D">
        <w:rPr>
          <w:rtl/>
        </w:rPr>
        <w:t>ثمّ خرج منها قاصدا إلى خيبر.</w:t>
      </w:r>
    </w:p>
    <w:p w:rsidR="009E6576" w:rsidRPr="00BB265D" w:rsidRDefault="009E6576" w:rsidP="00393F8B">
      <w:pPr>
        <w:pStyle w:val="libNormal"/>
        <w:rPr>
          <w:rtl/>
        </w:rPr>
      </w:pPr>
      <w:r>
        <w:rPr>
          <w:rtl/>
        </w:rPr>
        <w:br w:type="page"/>
      </w:r>
      <w:r w:rsidRPr="00BB265D">
        <w:rPr>
          <w:rtl/>
        </w:rPr>
        <w:lastRenderedPageBreak/>
        <w:t>ورووا عن ابن إسحاق بإسناده</w:t>
      </w:r>
      <w:r>
        <w:rPr>
          <w:rtl/>
        </w:rPr>
        <w:t xml:space="preserve">، </w:t>
      </w:r>
      <w:r w:rsidRPr="00BB265D">
        <w:rPr>
          <w:rtl/>
        </w:rPr>
        <w:t>عن أبي مروان الأسلمي</w:t>
      </w:r>
      <w:r>
        <w:rPr>
          <w:rtl/>
        </w:rPr>
        <w:t xml:space="preserve">، </w:t>
      </w:r>
      <w:r w:rsidRPr="00BB265D">
        <w:rPr>
          <w:rtl/>
        </w:rPr>
        <w:t>عن أبيه</w:t>
      </w:r>
      <w:r>
        <w:rPr>
          <w:rtl/>
        </w:rPr>
        <w:t xml:space="preserve">، </w:t>
      </w:r>
      <w:r w:rsidRPr="00BB265D">
        <w:rPr>
          <w:rtl/>
        </w:rPr>
        <w:t>عن جدّه قال</w:t>
      </w:r>
      <w:r>
        <w:rPr>
          <w:rtl/>
        </w:rPr>
        <w:t xml:space="preserve">: </w:t>
      </w:r>
      <w:r w:rsidRPr="00BB265D">
        <w:rPr>
          <w:rtl/>
        </w:rPr>
        <w:t xml:space="preserve">خرجنا مع رسول الله </w:t>
      </w:r>
      <w:r w:rsidRPr="00D7004D">
        <w:rPr>
          <w:rStyle w:val="libAlaemChar"/>
          <w:rtl/>
        </w:rPr>
        <w:t>صلى‌الله‌عليه‌وآله‌وسلم</w:t>
      </w:r>
      <w:r w:rsidRPr="00BB265D">
        <w:rPr>
          <w:rtl/>
        </w:rPr>
        <w:t xml:space="preserve"> إلى خيبر</w:t>
      </w:r>
      <w:r>
        <w:rPr>
          <w:rtl/>
        </w:rPr>
        <w:t xml:space="preserve">، </w:t>
      </w:r>
      <w:r w:rsidRPr="00BB265D">
        <w:rPr>
          <w:rtl/>
        </w:rPr>
        <w:t xml:space="preserve">حتّى إذا أشرفنا عليها قال رسول الله </w:t>
      </w:r>
      <w:r w:rsidRPr="00D7004D">
        <w:rPr>
          <w:rStyle w:val="libAlaemChar"/>
          <w:rtl/>
        </w:rPr>
        <w:t>صلى‌الله‌عليه‌وآله‌وسلم</w:t>
      </w:r>
      <w:r>
        <w:rPr>
          <w:rtl/>
        </w:rPr>
        <w:t xml:space="preserve">: </w:t>
      </w:r>
      <w:r w:rsidRPr="00BB265D">
        <w:rPr>
          <w:rtl/>
        </w:rPr>
        <w:t>قفوا. فوقف الناس. فقال</w:t>
      </w:r>
      <w:r>
        <w:rPr>
          <w:rtl/>
        </w:rPr>
        <w:t xml:space="preserve">: </w:t>
      </w:r>
      <w:r>
        <w:rPr>
          <w:rFonts w:hint="cs"/>
          <w:rtl/>
        </w:rPr>
        <w:t>أ</w:t>
      </w:r>
      <w:r w:rsidRPr="00BB265D">
        <w:rPr>
          <w:rtl/>
        </w:rPr>
        <w:t>لل</w:t>
      </w:r>
      <w:r>
        <w:rPr>
          <w:rFonts w:hint="cs"/>
          <w:rtl/>
        </w:rPr>
        <w:t>ّ</w:t>
      </w:r>
      <w:r w:rsidRPr="00BB265D">
        <w:rPr>
          <w:rtl/>
        </w:rPr>
        <w:t>همّ ربّ السماوات السبع وما أظللن</w:t>
      </w:r>
      <w:r>
        <w:rPr>
          <w:rtl/>
        </w:rPr>
        <w:t xml:space="preserve">، </w:t>
      </w:r>
      <w:r w:rsidRPr="00BB265D">
        <w:rPr>
          <w:rtl/>
        </w:rPr>
        <w:t>وربّ الأرضين السبع وما أقللن</w:t>
      </w:r>
      <w:r>
        <w:rPr>
          <w:rtl/>
        </w:rPr>
        <w:t xml:space="preserve">، </w:t>
      </w:r>
      <w:r w:rsidRPr="00BB265D">
        <w:rPr>
          <w:rtl/>
        </w:rPr>
        <w:t>وربّ الشياطين وما أضللن</w:t>
      </w:r>
      <w:r>
        <w:rPr>
          <w:rtl/>
        </w:rPr>
        <w:t xml:space="preserve">، </w:t>
      </w:r>
      <w:r w:rsidRPr="00BB265D">
        <w:rPr>
          <w:rtl/>
        </w:rPr>
        <w:t>إنّا نسألك خير هذه القرية وخير أهلها وخير ما فيها</w:t>
      </w:r>
      <w:r>
        <w:rPr>
          <w:rtl/>
        </w:rPr>
        <w:t xml:space="preserve">، </w:t>
      </w:r>
      <w:r w:rsidRPr="00BB265D">
        <w:rPr>
          <w:rtl/>
        </w:rPr>
        <w:t>ونعوذ بك من شرّ هذه القرية وشرّ أهلها وشرّ ما فيها.</w:t>
      </w:r>
      <w:r>
        <w:rPr>
          <w:rFonts w:hint="cs"/>
          <w:rtl/>
        </w:rPr>
        <w:t xml:space="preserve"> </w:t>
      </w:r>
      <w:r w:rsidRPr="00BB265D">
        <w:rPr>
          <w:rtl/>
        </w:rPr>
        <w:t>أقدموا بسم الله.</w:t>
      </w:r>
    </w:p>
    <w:p w:rsidR="009E6576" w:rsidRDefault="009E6576" w:rsidP="00393F8B">
      <w:pPr>
        <w:pStyle w:val="libNormal"/>
        <w:rPr>
          <w:rtl/>
        </w:rPr>
      </w:pPr>
      <w:r w:rsidRPr="00BB265D">
        <w:rPr>
          <w:rtl/>
        </w:rPr>
        <w:t>وعن سلمة بن الأكوع قال</w:t>
      </w:r>
      <w:r>
        <w:rPr>
          <w:rtl/>
        </w:rPr>
        <w:t xml:space="preserve">: </w:t>
      </w:r>
      <w:r w:rsidRPr="00BB265D">
        <w:rPr>
          <w:rtl/>
        </w:rPr>
        <w:t xml:space="preserve">خرجنا مع رسول الله </w:t>
      </w:r>
      <w:r w:rsidRPr="00D7004D">
        <w:rPr>
          <w:rStyle w:val="libAlaemChar"/>
          <w:rtl/>
        </w:rPr>
        <w:t>صلى‌الله‌عليه‌وآله‌وسلم</w:t>
      </w:r>
      <w:r w:rsidRPr="00BB265D">
        <w:rPr>
          <w:rtl/>
        </w:rPr>
        <w:t xml:space="preserve"> إلى خيبر</w:t>
      </w:r>
      <w:r>
        <w:rPr>
          <w:rtl/>
        </w:rPr>
        <w:t xml:space="preserve">، </w:t>
      </w:r>
      <w:r w:rsidRPr="00BB265D">
        <w:rPr>
          <w:rtl/>
        </w:rPr>
        <w:t>فسرنا ليلا</w:t>
      </w:r>
      <w:r>
        <w:rPr>
          <w:rtl/>
        </w:rPr>
        <w:t xml:space="preserve">، </w:t>
      </w:r>
      <w:r w:rsidRPr="00BB265D">
        <w:rPr>
          <w:rtl/>
        </w:rPr>
        <w:t>فلمّا جدّ الحرب وتصافّ القوم خرج يهوديّ وهو يقول :</w:t>
      </w:r>
    </w:p>
    <w:tbl>
      <w:tblPr>
        <w:bidiVisual/>
        <w:tblW w:w="5000" w:type="pct"/>
        <w:tblLook w:val="01E0" w:firstRow="1" w:lastRow="1" w:firstColumn="1" w:lastColumn="1" w:noHBand="0" w:noVBand="0"/>
      </w:tblPr>
      <w:tblGrid>
        <w:gridCol w:w="3763"/>
        <w:gridCol w:w="264"/>
        <w:gridCol w:w="3769"/>
      </w:tblGrid>
      <w:tr w:rsidR="009E6576" w:rsidTr="00393F8B">
        <w:tc>
          <w:tcPr>
            <w:tcW w:w="4127" w:type="dxa"/>
            <w:shd w:val="clear" w:color="auto" w:fill="auto"/>
          </w:tcPr>
          <w:p w:rsidR="009E6576" w:rsidRDefault="009E6576" w:rsidP="00E964C4">
            <w:pPr>
              <w:pStyle w:val="libPoem"/>
              <w:rPr>
                <w:rtl/>
              </w:rPr>
            </w:pPr>
            <w:r w:rsidRPr="00BB265D">
              <w:rPr>
                <w:rtl/>
              </w:rPr>
              <w:t>قد علمت خيبر أنّي مرحب</w:t>
            </w:r>
            <w:r w:rsidRPr="00E964C4">
              <w:rPr>
                <w:rStyle w:val="libPoemTiniChar0"/>
                <w:rtl/>
              </w:rPr>
              <w:br/>
              <w:t> </w:t>
            </w:r>
          </w:p>
        </w:tc>
        <w:tc>
          <w:tcPr>
            <w:tcW w:w="269" w:type="dxa"/>
            <w:shd w:val="clear" w:color="auto" w:fill="auto"/>
          </w:tcPr>
          <w:p w:rsidR="009E6576" w:rsidRDefault="009E6576" w:rsidP="00393F8B">
            <w:pPr>
              <w:rPr>
                <w:rtl/>
              </w:rPr>
            </w:pPr>
          </w:p>
        </w:tc>
        <w:tc>
          <w:tcPr>
            <w:tcW w:w="4126" w:type="dxa"/>
            <w:shd w:val="clear" w:color="auto" w:fill="auto"/>
          </w:tcPr>
          <w:p w:rsidR="009E6576" w:rsidRDefault="009E6576" w:rsidP="00E964C4">
            <w:pPr>
              <w:pStyle w:val="libPoem"/>
              <w:rPr>
                <w:rtl/>
              </w:rPr>
            </w:pPr>
            <w:r w:rsidRPr="00BB265D">
              <w:rPr>
                <w:rtl/>
              </w:rPr>
              <w:t>شاكي السلاح بطل مجرّب</w:t>
            </w:r>
            <w:r w:rsidRPr="00E964C4">
              <w:rPr>
                <w:rStyle w:val="libPoemTiniChar0"/>
                <w:rtl/>
              </w:rPr>
              <w:br/>
              <w:t> </w:t>
            </w:r>
          </w:p>
        </w:tc>
      </w:tr>
    </w:tbl>
    <w:p w:rsidR="009E6576" w:rsidRDefault="009E6576" w:rsidP="0008028D">
      <w:pPr>
        <w:pStyle w:val="libPoemCenter"/>
        <w:rPr>
          <w:rtl/>
        </w:rPr>
      </w:pPr>
      <w:r w:rsidRPr="00BB265D">
        <w:rPr>
          <w:rtl/>
        </w:rPr>
        <w:t>إذا الحروب أقبلت تلهّب</w:t>
      </w:r>
    </w:p>
    <w:p w:rsidR="009E6576" w:rsidRDefault="009E6576" w:rsidP="00393F8B">
      <w:pPr>
        <w:pStyle w:val="libNormal"/>
        <w:rPr>
          <w:rtl/>
        </w:rPr>
      </w:pPr>
      <w:r w:rsidRPr="00BB265D">
        <w:rPr>
          <w:rtl/>
        </w:rPr>
        <w:t>فبرز إليه عامر بن الأكوع وهو يقول :</w:t>
      </w:r>
    </w:p>
    <w:tbl>
      <w:tblPr>
        <w:bidiVisual/>
        <w:tblW w:w="5000" w:type="pct"/>
        <w:tblLook w:val="01E0" w:firstRow="1" w:lastRow="1" w:firstColumn="1" w:lastColumn="1" w:noHBand="0" w:noVBand="0"/>
      </w:tblPr>
      <w:tblGrid>
        <w:gridCol w:w="3762"/>
        <w:gridCol w:w="264"/>
        <w:gridCol w:w="3770"/>
      </w:tblGrid>
      <w:tr w:rsidR="009E6576" w:rsidTr="00393F8B">
        <w:tc>
          <w:tcPr>
            <w:tcW w:w="4127" w:type="dxa"/>
            <w:shd w:val="clear" w:color="auto" w:fill="auto"/>
          </w:tcPr>
          <w:p w:rsidR="009E6576" w:rsidRDefault="009E6576" w:rsidP="00E964C4">
            <w:pPr>
              <w:pStyle w:val="libPoem"/>
              <w:rPr>
                <w:rtl/>
              </w:rPr>
            </w:pPr>
            <w:r w:rsidRPr="00BB265D">
              <w:rPr>
                <w:rtl/>
              </w:rPr>
              <w:t>قد علمت خيبر أنّي عامر</w:t>
            </w:r>
            <w:r w:rsidRPr="00E964C4">
              <w:rPr>
                <w:rStyle w:val="libPoemTiniChar0"/>
                <w:rtl/>
              </w:rPr>
              <w:br/>
              <w:t> </w:t>
            </w:r>
          </w:p>
        </w:tc>
        <w:tc>
          <w:tcPr>
            <w:tcW w:w="269" w:type="dxa"/>
            <w:shd w:val="clear" w:color="auto" w:fill="auto"/>
          </w:tcPr>
          <w:p w:rsidR="009E6576" w:rsidRDefault="009E6576" w:rsidP="00393F8B">
            <w:pPr>
              <w:rPr>
                <w:rtl/>
              </w:rPr>
            </w:pPr>
          </w:p>
        </w:tc>
        <w:tc>
          <w:tcPr>
            <w:tcW w:w="4126" w:type="dxa"/>
            <w:shd w:val="clear" w:color="auto" w:fill="auto"/>
          </w:tcPr>
          <w:p w:rsidR="009E6576" w:rsidRDefault="009E6576" w:rsidP="00E964C4">
            <w:pPr>
              <w:pStyle w:val="libPoem"/>
              <w:rPr>
                <w:rtl/>
              </w:rPr>
            </w:pPr>
            <w:r w:rsidRPr="00BB265D">
              <w:rPr>
                <w:rtl/>
              </w:rPr>
              <w:t>شاكي السلاح بطل مغامر</w:t>
            </w:r>
            <w:r w:rsidRPr="00E964C4">
              <w:rPr>
                <w:rStyle w:val="libPoemTiniChar0"/>
                <w:rtl/>
              </w:rPr>
              <w:br/>
              <w:t> </w:t>
            </w:r>
          </w:p>
        </w:tc>
      </w:tr>
    </w:tbl>
    <w:p w:rsidR="009E6576" w:rsidRPr="00BB265D" w:rsidRDefault="009E6576" w:rsidP="00393F8B">
      <w:pPr>
        <w:pStyle w:val="libNormal"/>
        <w:rPr>
          <w:rtl/>
        </w:rPr>
      </w:pPr>
      <w:r w:rsidRPr="00BB265D">
        <w:rPr>
          <w:rtl/>
        </w:rPr>
        <w:t xml:space="preserve"> فاختلفا ضربتين</w:t>
      </w:r>
      <w:r>
        <w:rPr>
          <w:rtl/>
        </w:rPr>
        <w:t xml:space="preserve">، </w:t>
      </w:r>
      <w:r w:rsidRPr="00BB265D">
        <w:rPr>
          <w:rtl/>
        </w:rPr>
        <w:t>فوقع سيف اليهوديّ في ترس عامر</w:t>
      </w:r>
      <w:r>
        <w:rPr>
          <w:rtl/>
        </w:rPr>
        <w:t xml:space="preserve">، </w:t>
      </w:r>
      <w:r w:rsidRPr="00BB265D">
        <w:rPr>
          <w:rtl/>
        </w:rPr>
        <w:t>وكان سيف عامر فيه قصر</w:t>
      </w:r>
      <w:r>
        <w:rPr>
          <w:rtl/>
        </w:rPr>
        <w:t xml:space="preserve">، </w:t>
      </w:r>
      <w:r w:rsidRPr="00BB265D">
        <w:rPr>
          <w:rtl/>
        </w:rPr>
        <w:t>فتناول به ساق اليهوديّ ليضربه</w:t>
      </w:r>
      <w:r>
        <w:rPr>
          <w:rtl/>
        </w:rPr>
        <w:t xml:space="preserve">، </w:t>
      </w:r>
      <w:r w:rsidRPr="00BB265D">
        <w:rPr>
          <w:rtl/>
        </w:rPr>
        <w:t xml:space="preserve">فرجع ذباب </w:t>
      </w:r>
      <w:r w:rsidRPr="00D736D6">
        <w:rPr>
          <w:rStyle w:val="libFootnotenumChar"/>
          <w:rtl/>
        </w:rPr>
        <w:t>(1)</w:t>
      </w:r>
      <w:r w:rsidRPr="00BB265D">
        <w:rPr>
          <w:rtl/>
        </w:rPr>
        <w:t xml:space="preserve"> سيفه فأصاب عين ركبة عامر</w:t>
      </w:r>
      <w:r>
        <w:rPr>
          <w:rtl/>
        </w:rPr>
        <w:t xml:space="preserve">، </w:t>
      </w:r>
      <w:r w:rsidRPr="00BB265D">
        <w:rPr>
          <w:rtl/>
        </w:rPr>
        <w:t>فمات منه.</w:t>
      </w:r>
    </w:p>
    <w:p w:rsidR="009E6576" w:rsidRPr="00BB265D" w:rsidRDefault="009E6576" w:rsidP="00393F8B">
      <w:pPr>
        <w:pStyle w:val="libNormal"/>
        <w:rPr>
          <w:rtl/>
        </w:rPr>
      </w:pPr>
      <w:r w:rsidRPr="00BB265D">
        <w:rPr>
          <w:rtl/>
        </w:rPr>
        <w:t>قال سلمة</w:t>
      </w:r>
      <w:r>
        <w:rPr>
          <w:rtl/>
        </w:rPr>
        <w:t xml:space="preserve">: </w:t>
      </w:r>
      <w:r w:rsidRPr="00BB265D">
        <w:rPr>
          <w:rtl/>
        </w:rPr>
        <w:t xml:space="preserve">فإذا نفر من أصحاب رسول الله </w:t>
      </w:r>
      <w:r w:rsidRPr="00D7004D">
        <w:rPr>
          <w:rStyle w:val="libAlaemChar"/>
          <w:rtl/>
        </w:rPr>
        <w:t>صلى‌الله‌عليه‌وآله‌وسلم</w:t>
      </w:r>
      <w:r w:rsidRPr="00BB265D">
        <w:rPr>
          <w:rtl/>
        </w:rPr>
        <w:t xml:space="preserve"> يقولون</w:t>
      </w:r>
      <w:r>
        <w:rPr>
          <w:rtl/>
        </w:rPr>
        <w:t xml:space="preserve">: </w:t>
      </w:r>
      <w:r w:rsidRPr="00BB265D">
        <w:rPr>
          <w:rtl/>
        </w:rPr>
        <w:t>بطل عمل عامر قتل نفسه.</w:t>
      </w:r>
    </w:p>
    <w:p w:rsidR="009E6576" w:rsidRPr="00BB265D" w:rsidRDefault="009E6576" w:rsidP="00393F8B">
      <w:pPr>
        <w:pStyle w:val="libNormal"/>
        <w:rPr>
          <w:rtl/>
        </w:rPr>
      </w:pPr>
      <w:r w:rsidRPr="00BB265D">
        <w:rPr>
          <w:rtl/>
        </w:rPr>
        <w:t>قال</w:t>
      </w:r>
      <w:r>
        <w:rPr>
          <w:rtl/>
        </w:rPr>
        <w:t xml:space="preserve">: </w:t>
      </w:r>
      <w:r w:rsidRPr="00BB265D">
        <w:rPr>
          <w:rtl/>
        </w:rPr>
        <w:t xml:space="preserve">فأتيت النبيّ </w:t>
      </w:r>
      <w:r w:rsidRPr="00D7004D">
        <w:rPr>
          <w:rStyle w:val="libAlaemChar"/>
          <w:rtl/>
        </w:rPr>
        <w:t>صلى‌الله‌عليه‌وآله‌وسلم</w:t>
      </w:r>
      <w:r w:rsidRPr="00BB265D">
        <w:rPr>
          <w:rtl/>
        </w:rPr>
        <w:t xml:space="preserve"> وأنا أبكي</w:t>
      </w:r>
      <w:r>
        <w:rPr>
          <w:rtl/>
        </w:rPr>
        <w:t xml:space="preserve">، </w:t>
      </w:r>
      <w:r w:rsidRPr="00BB265D">
        <w:rPr>
          <w:rtl/>
        </w:rPr>
        <w:t>فقلت</w:t>
      </w:r>
      <w:r>
        <w:rPr>
          <w:rtl/>
        </w:rPr>
        <w:t xml:space="preserve">: </w:t>
      </w:r>
      <w:r w:rsidRPr="00BB265D">
        <w:rPr>
          <w:rtl/>
        </w:rPr>
        <w:t>قالوا</w:t>
      </w:r>
      <w:r>
        <w:rPr>
          <w:rtl/>
        </w:rPr>
        <w:t xml:space="preserve">: </w:t>
      </w:r>
      <w:r w:rsidRPr="00BB265D">
        <w:rPr>
          <w:rtl/>
        </w:rPr>
        <w:t>إنّ عامرا بطل عمله.</w:t>
      </w:r>
    </w:p>
    <w:p w:rsidR="009E6576" w:rsidRPr="00BB265D" w:rsidRDefault="009E6576" w:rsidP="00393F8B">
      <w:pPr>
        <w:pStyle w:val="libNormal"/>
        <w:rPr>
          <w:rtl/>
        </w:rPr>
      </w:pPr>
      <w:r w:rsidRPr="00BB265D">
        <w:rPr>
          <w:rtl/>
        </w:rPr>
        <w:t>فقال</w:t>
      </w:r>
      <w:r>
        <w:rPr>
          <w:rtl/>
        </w:rPr>
        <w:t xml:space="preserve">: </w:t>
      </w:r>
      <w:r w:rsidRPr="00BB265D">
        <w:rPr>
          <w:rtl/>
        </w:rPr>
        <w:t>من قال ذلك</w:t>
      </w:r>
      <w:r>
        <w:rPr>
          <w:rtl/>
        </w:rPr>
        <w:t>؟</w:t>
      </w:r>
    </w:p>
    <w:p w:rsidR="009E6576" w:rsidRPr="00BB265D" w:rsidRDefault="009E6576" w:rsidP="00393F8B">
      <w:pPr>
        <w:pStyle w:val="libNormal"/>
        <w:rPr>
          <w:rtl/>
        </w:rPr>
      </w:pPr>
      <w:r w:rsidRPr="00BB265D">
        <w:rPr>
          <w:rtl/>
        </w:rPr>
        <w:t>قلت</w:t>
      </w:r>
      <w:r>
        <w:rPr>
          <w:rtl/>
        </w:rPr>
        <w:t xml:space="preserve">: </w:t>
      </w:r>
      <w:r w:rsidRPr="00BB265D">
        <w:rPr>
          <w:rtl/>
        </w:rPr>
        <w:t>نفر من أصحابك.</w:t>
      </w:r>
    </w:p>
    <w:p w:rsidR="009E6576" w:rsidRPr="00BB265D" w:rsidRDefault="009E6576" w:rsidP="00393F8B">
      <w:pPr>
        <w:pStyle w:val="libNormal"/>
        <w:rPr>
          <w:rtl/>
        </w:rPr>
      </w:pPr>
      <w:r w:rsidRPr="00BB265D">
        <w:rPr>
          <w:rtl/>
        </w:rPr>
        <w:t>فقال</w:t>
      </w:r>
      <w:r>
        <w:rPr>
          <w:rtl/>
        </w:rPr>
        <w:t xml:space="preserve">: </w:t>
      </w:r>
      <w:r w:rsidRPr="00BB265D">
        <w:rPr>
          <w:rtl/>
        </w:rPr>
        <w:t>كذب أولئك</w:t>
      </w:r>
      <w:r>
        <w:rPr>
          <w:rtl/>
        </w:rPr>
        <w:t xml:space="preserve">، </w:t>
      </w:r>
      <w:r w:rsidRPr="00BB265D">
        <w:rPr>
          <w:rtl/>
        </w:rPr>
        <w:t>بل أوتي من الأجر مرّتين.</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ذباب السيف</w:t>
      </w:r>
      <w:r>
        <w:rPr>
          <w:rtl/>
        </w:rPr>
        <w:t xml:space="preserve">: </w:t>
      </w:r>
      <w:r w:rsidRPr="00BB265D">
        <w:rPr>
          <w:rtl/>
        </w:rPr>
        <w:t>طرفه الّذي يضرب به.</w:t>
      </w:r>
    </w:p>
    <w:p w:rsidR="009E6576" w:rsidRPr="00BB265D" w:rsidRDefault="009E6576" w:rsidP="00393F8B">
      <w:pPr>
        <w:pStyle w:val="libNormal"/>
        <w:rPr>
          <w:rtl/>
        </w:rPr>
      </w:pPr>
      <w:r>
        <w:rPr>
          <w:rtl/>
        </w:rPr>
        <w:br w:type="page"/>
      </w:r>
      <w:r w:rsidRPr="00BB265D">
        <w:rPr>
          <w:rtl/>
        </w:rPr>
        <w:lastRenderedPageBreak/>
        <w:t>قال</w:t>
      </w:r>
      <w:r>
        <w:rPr>
          <w:rtl/>
        </w:rPr>
        <w:t xml:space="preserve">: </w:t>
      </w:r>
      <w:r w:rsidRPr="00BB265D">
        <w:rPr>
          <w:rtl/>
        </w:rPr>
        <w:t>فحاصرناهم حتّى أصابتنا مخمصة شديدة. ثمّ إنّ الله فتحها علينا.</w:t>
      </w:r>
    </w:p>
    <w:p w:rsidR="009E6576" w:rsidRPr="00BB265D" w:rsidRDefault="009E6576" w:rsidP="00393F8B">
      <w:pPr>
        <w:pStyle w:val="libNormal"/>
        <w:rPr>
          <w:rtl/>
        </w:rPr>
      </w:pPr>
      <w:r>
        <w:rPr>
          <w:rtl/>
        </w:rPr>
        <w:t>و</w:t>
      </w:r>
      <w:r w:rsidRPr="00BB265D">
        <w:rPr>
          <w:rtl/>
        </w:rPr>
        <w:t xml:space="preserve">ذلك أنّ النبيّ </w:t>
      </w:r>
      <w:r w:rsidRPr="00D7004D">
        <w:rPr>
          <w:rStyle w:val="libAlaemChar"/>
          <w:rtl/>
        </w:rPr>
        <w:t>صلى‌الله‌عليه‌وآله‌وسلم</w:t>
      </w:r>
      <w:r w:rsidRPr="00BB265D">
        <w:rPr>
          <w:rtl/>
        </w:rPr>
        <w:t xml:space="preserve"> أعطى اللواء عمر بن الخطّاب</w:t>
      </w:r>
      <w:r>
        <w:rPr>
          <w:rtl/>
        </w:rPr>
        <w:t xml:space="preserve">، </w:t>
      </w:r>
      <w:r w:rsidRPr="00BB265D">
        <w:rPr>
          <w:rtl/>
        </w:rPr>
        <w:t>ونهض من نهض معه من الناس</w:t>
      </w:r>
      <w:r>
        <w:rPr>
          <w:rtl/>
        </w:rPr>
        <w:t xml:space="preserve">، </w:t>
      </w:r>
      <w:r w:rsidRPr="00BB265D">
        <w:rPr>
          <w:rtl/>
        </w:rPr>
        <w:t>فلقوا أهل خيبر</w:t>
      </w:r>
      <w:r>
        <w:rPr>
          <w:rtl/>
        </w:rPr>
        <w:t xml:space="preserve">، </w:t>
      </w:r>
      <w:r w:rsidRPr="00BB265D">
        <w:rPr>
          <w:rtl/>
        </w:rPr>
        <w:t>فانكشف عمر وأصحابه</w:t>
      </w:r>
      <w:r>
        <w:rPr>
          <w:rtl/>
        </w:rPr>
        <w:t xml:space="preserve">، </w:t>
      </w:r>
      <w:r w:rsidRPr="00BB265D">
        <w:rPr>
          <w:rtl/>
        </w:rPr>
        <w:t>فرجعوا إلى رسول الله</w:t>
      </w:r>
      <w:r>
        <w:rPr>
          <w:rtl/>
        </w:rPr>
        <w:t xml:space="preserve">، </w:t>
      </w:r>
      <w:r w:rsidRPr="00BB265D">
        <w:rPr>
          <w:rtl/>
        </w:rPr>
        <w:t xml:space="preserve">يجبّنه أصحابه ويجبّنهم. وكان رسول الله </w:t>
      </w:r>
      <w:r w:rsidRPr="00D7004D">
        <w:rPr>
          <w:rStyle w:val="libAlaemChar"/>
          <w:rtl/>
        </w:rPr>
        <w:t>صلى‌الله‌عليه‌وآله‌وسلم</w:t>
      </w:r>
      <w:r w:rsidRPr="00BB265D">
        <w:rPr>
          <w:rtl/>
        </w:rPr>
        <w:t xml:space="preserve"> أخذته الشقيقة</w:t>
      </w:r>
      <w:r>
        <w:rPr>
          <w:rtl/>
        </w:rPr>
        <w:t xml:space="preserve">، </w:t>
      </w:r>
      <w:r w:rsidRPr="00BB265D">
        <w:rPr>
          <w:rtl/>
        </w:rPr>
        <w:t>فلم يخرج إلى الناس</w:t>
      </w:r>
      <w:r>
        <w:rPr>
          <w:rtl/>
        </w:rPr>
        <w:t xml:space="preserve">، </w:t>
      </w:r>
      <w:r w:rsidRPr="00BB265D">
        <w:rPr>
          <w:rtl/>
        </w:rPr>
        <w:t>فقال حين أفاق من وجعه</w:t>
      </w:r>
      <w:r>
        <w:rPr>
          <w:rtl/>
        </w:rPr>
        <w:t xml:space="preserve">: </w:t>
      </w:r>
      <w:r w:rsidRPr="00BB265D">
        <w:rPr>
          <w:rtl/>
        </w:rPr>
        <w:t>ما فعل الناس بخيبر</w:t>
      </w:r>
      <w:r>
        <w:rPr>
          <w:rtl/>
        </w:rPr>
        <w:t>؟</w:t>
      </w:r>
      <w:r w:rsidRPr="00BB265D">
        <w:rPr>
          <w:rtl/>
        </w:rPr>
        <w:t xml:space="preserve"> فأخبر. فقال</w:t>
      </w:r>
      <w:r>
        <w:rPr>
          <w:rtl/>
        </w:rPr>
        <w:t xml:space="preserve">: </w:t>
      </w:r>
      <w:r w:rsidRPr="00BB265D">
        <w:rPr>
          <w:rtl/>
        </w:rPr>
        <w:t>لأعطينّ الراية غدا رجلا يحبّ الله ورسوله</w:t>
      </w:r>
      <w:r>
        <w:rPr>
          <w:rtl/>
        </w:rPr>
        <w:t xml:space="preserve">، </w:t>
      </w:r>
      <w:r w:rsidRPr="00BB265D">
        <w:rPr>
          <w:rtl/>
        </w:rPr>
        <w:t>ويحبّه الله ورسوله</w:t>
      </w:r>
      <w:r>
        <w:rPr>
          <w:rtl/>
        </w:rPr>
        <w:t xml:space="preserve">، </w:t>
      </w:r>
      <w:r w:rsidRPr="00BB265D">
        <w:rPr>
          <w:rtl/>
        </w:rPr>
        <w:t>كرّارا غير فرّار</w:t>
      </w:r>
      <w:r>
        <w:rPr>
          <w:rtl/>
        </w:rPr>
        <w:t xml:space="preserve">، </w:t>
      </w:r>
      <w:r w:rsidRPr="00BB265D">
        <w:rPr>
          <w:rtl/>
        </w:rPr>
        <w:t>لا يرجع حتّى يفتح الله على يديه.</w:t>
      </w:r>
    </w:p>
    <w:p w:rsidR="009E6576" w:rsidRPr="00BB265D" w:rsidRDefault="009E6576" w:rsidP="00393F8B">
      <w:pPr>
        <w:pStyle w:val="libNormal"/>
        <w:rPr>
          <w:rtl/>
        </w:rPr>
      </w:pPr>
      <w:r w:rsidRPr="00BB265D">
        <w:rPr>
          <w:rtl/>
        </w:rPr>
        <w:t>وروى البخاري ومسلم في صحيحيهما</w:t>
      </w:r>
      <w:r>
        <w:rPr>
          <w:rtl/>
        </w:rPr>
        <w:t xml:space="preserve">، </w:t>
      </w:r>
      <w:r w:rsidRPr="00BB265D">
        <w:rPr>
          <w:rtl/>
        </w:rPr>
        <w:t>عن قتيبة بن سعيد قال</w:t>
      </w:r>
      <w:r>
        <w:rPr>
          <w:rtl/>
        </w:rPr>
        <w:t xml:space="preserve">: </w:t>
      </w:r>
      <w:r w:rsidRPr="00BB265D">
        <w:rPr>
          <w:rtl/>
        </w:rPr>
        <w:t>حدّثنا يعقوب بن عبد الرحمن الاسكندراني</w:t>
      </w:r>
      <w:r>
        <w:rPr>
          <w:rtl/>
        </w:rPr>
        <w:t xml:space="preserve">، </w:t>
      </w:r>
      <w:r w:rsidRPr="00BB265D">
        <w:rPr>
          <w:rtl/>
        </w:rPr>
        <w:t>عن أبي حازم</w:t>
      </w:r>
      <w:r>
        <w:rPr>
          <w:rtl/>
        </w:rPr>
        <w:t xml:space="preserve">، </w:t>
      </w:r>
      <w:r w:rsidRPr="00BB265D">
        <w:rPr>
          <w:rtl/>
        </w:rPr>
        <w:t>قال</w:t>
      </w:r>
      <w:r>
        <w:rPr>
          <w:rtl/>
        </w:rPr>
        <w:t xml:space="preserve">: </w:t>
      </w:r>
      <w:r w:rsidRPr="00BB265D">
        <w:rPr>
          <w:rtl/>
        </w:rPr>
        <w:t>أخبرني سهل بن سعد</w:t>
      </w:r>
      <w:r>
        <w:rPr>
          <w:rtl/>
        </w:rPr>
        <w:t xml:space="preserve">: </w:t>
      </w:r>
      <w:r w:rsidRPr="00BB265D">
        <w:rPr>
          <w:rtl/>
        </w:rPr>
        <w:t xml:space="preserve">«أنّ رسول الله </w:t>
      </w:r>
      <w:r w:rsidRPr="00D7004D">
        <w:rPr>
          <w:rStyle w:val="libAlaemChar"/>
          <w:rtl/>
        </w:rPr>
        <w:t>صلى‌الله‌عليه‌وآله‌وسلم</w:t>
      </w:r>
      <w:r w:rsidRPr="00BB265D">
        <w:rPr>
          <w:rtl/>
        </w:rPr>
        <w:t xml:space="preserve"> قال يوم خيبر</w:t>
      </w:r>
      <w:r>
        <w:rPr>
          <w:rtl/>
        </w:rPr>
        <w:t xml:space="preserve">: </w:t>
      </w:r>
      <w:r w:rsidRPr="00BB265D">
        <w:rPr>
          <w:rtl/>
        </w:rPr>
        <w:t>ل</w:t>
      </w:r>
      <w:r>
        <w:rPr>
          <w:rFonts w:hint="cs"/>
          <w:rtl/>
        </w:rPr>
        <w:t>أ</w:t>
      </w:r>
      <w:r w:rsidRPr="00BB265D">
        <w:rPr>
          <w:rtl/>
        </w:rPr>
        <w:t>عطينّ هذه الراية غدا رجلا يفتح الله على يديه</w:t>
      </w:r>
      <w:r>
        <w:rPr>
          <w:rtl/>
        </w:rPr>
        <w:t xml:space="preserve">، </w:t>
      </w:r>
      <w:r w:rsidRPr="00BB265D">
        <w:rPr>
          <w:rtl/>
        </w:rPr>
        <w:t>يحبّ الله ورسوله</w:t>
      </w:r>
      <w:r>
        <w:rPr>
          <w:rtl/>
        </w:rPr>
        <w:t xml:space="preserve">، </w:t>
      </w:r>
      <w:r w:rsidRPr="00BB265D">
        <w:rPr>
          <w:rtl/>
        </w:rPr>
        <w:t>ويحبّه الله ورسوله.</w:t>
      </w:r>
    </w:p>
    <w:p w:rsidR="009E6576" w:rsidRPr="00BB265D" w:rsidRDefault="009E6576" w:rsidP="00393F8B">
      <w:pPr>
        <w:pStyle w:val="libNormal"/>
        <w:rPr>
          <w:rtl/>
        </w:rPr>
      </w:pPr>
      <w:r w:rsidRPr="00BB265D">
        <w:rPr>
          <w:rtl/>
        </w:rPr>
        <w:t>قال</w:t>
      </w:r>
      <w:r>
        <w:rPr>
          <w:rtl/>
        </w:rPr>
        <w:t xml:space="preserve">: </w:t>
      </w:r>
      <w:r w:rsidRPr="00BB265D">
        <w:rPr>
          <w:rtl/>
        </w:rPr>
        <w:t xml:space="preserve">فبات الناس يدوكون </w:t>
      </w:r>
      <w:r w:rsidRPr="00D736D6">
        <w:rPr>
          <w:rStyle w:val="libFootnotenumChar"/>
          <w:rtl/>
        </w:rPr>
        <w:t>(1)</w:t>
      </w:r>
      <w:r w:rsidRPr="00BB265D">
        <w:rPr>
          <w:rtl/>
        </w:rPr>
        <w:t xml:space="preserve"> بجملتهم أيّهم يعطاها. فلمّا أصبح الناس غدوا على رسول الله </w:t>
      </w:r>
      <w:r w:rsidRPr="00D7004D">
        <w:rPr>
          <w:rStyle w:val="libAlaemChar"/>
          <w:rtl/>
        </w:rPr>
        <w:t>صلى‌الله‌عليه‌وآله‌وسلم</w:t>
      </w:r>
      <w:r w:rsidRPr="00BB265D">
        <w:rPr>
          <w:rtl/>
        </w:rPr>
        <w:t xml:space="preserve"> كلّهم يرجون أن يعطاها.</w:t>
      </w:r>
    </w:p>
    <w:p w:rsidR="009E6576" w:rsidRPr="00BB265D" w:rsidRDefault="009E6576" w:rsidP="00393F8B">
      <w:pPr>
        <w:pStyle w:val="libNormal"/>
        <w:rPr>
          <w:rtl/>
        </w:rPr>
      </w:pPr>
      <w:r w:rsidRPr="00BB265D">
        <w:rPr>
          <w:rtl/>
        </w:rPr>
        <w:t>فقال</w:t>
      </w:r>
      <w:r>
        <w:rPr>
          <w:rtl/>
        </w:rPr>
        <w:t xml:space="preserve">: </w:t>
      </w:r>
      <w:r w:rsidRPr="00BB265D">
        <w:rPr>
          <w:rtl/>
        </w:rPr>
        <w:t>أين عليّ بن أبي طالب</w:t>
      </w:r>
      <w:r>
        <w:rPr>
          <w:rtl/>
        </w:rPr>
        <w:t>؟</w:t>
      </w:r>
    </w:p>
    <w:p w:rsidR="009E6576" w:rsidRPr="00BB265D" w:rsidRDefault="009E6576" w:rsidP="00393F8B">
      <w:pPr>
        <w:pStyle w:val="libNormal"/>
        <w:rPr>
          <w:rtl/>
        </w:rPr>
      </w:pPr>
      <w:r w:rsidRPr="00BB265D">
        <w:rPr>
          <w:rtl/>
        </w:rPr>
        <w:t>فقالوا</w:t>
      </w:r>
      <w:r>
        <w:rPr>
          <w:rtl/>
        </w:rPr>
        <w:t xml:space="preserve">: </w:t>
      </w:r>
      <w:r w:rsidRPr="00BB265D">
        <w:rPr>
          <w:rtl/>
        </w:rPr>
        <w:t>يا رسول الله يشتكي عينيه.</w:t>
      </w:r>
    </w:p>
    <w:p w:rsidR="009E6576" w:rsidRPr="00BB265D" w:rsidRDefault="009E6576" w:rsidP="00393F8B">
      <w:pPr>
        <w:pStyle w:val="libNormal"/>
        <w:rPr>
          <w:rtl/>
        </w:rPr>
      </w:pPr>
      <w:r w:rsidRPr="00BB265D">
        <w:rPr>
          <w:rtl/>
        </w:rPr>
        <w:t>قال</w:t>
      </w:r>
      <w:r>
        <w:rPr>
          <w:rtl/>
        </w:rPr>
        <w:t xml:space="preserve">: </w:t>
      </w:r>
      <w:r w:rsidRPr="00BB265D">
        <w:rPr>
          <w:rtl/>
        </w:rPr>
        <w:t>فأرسلوا إليه</w:t>
      </w:r>
      <w:r>
        <w:rPr>
          <w:rtl/>
        </w:rPr>
        <w:t xml:space="preserve">، </w:t>
      </w:r>
      <w:r w:rsidRPr="00BB265D">
        <w:rPr>
          <w:rtl/>
        </w:rPr>
        <w:t>فأتي به</w:t>
      </w:r>
      <w:r>
        <w:rPr>
          <w:rtl/>
        </w:rPr>
        <w:t xml:space="preserve">، </w:t>
      </w:r>
      <w:r w:rsidRPr="00BB265D">
        <w:rPr>
          <w:rtl/>
        </w:rPr>
        <w:t xml:space="preserve">فبصق رسول الله </w:t>
      </w:r>
      <w:r w:rsidRPr="00D7004D">
        <w:rPr>
          <w:rStyle w:val="libAlaemChar"/>
          <w:rtl/>
        </w:rPr>
        <w:t>صلى‌الله‌عليه‌وآله‌وسلم</w:t>
      </w:r>
      <w:r w:rsidRPr="00BB265D">
        <w:rPr>
          <w:rtl/>
        </w:rPr>
        <w:t xml:space="preserve"> في عينيه</w:t>
      </w:r>
      <w:r>
        <w:rPr>
          <w:rtl/>
        </w:rPr>
        <w:t xml:space="preserve">، </w:t>
      </w:r>
      <w:r w:rsidRPr="00BB265D">
        <w:rPr>
          <w:rtl/>
        </w:rPr>
        <w:t>ودعا له</w:t>
      </w:r>
      <w:r>
        <w:rPr>
          <w:rtl/>
        </w:rPr>
        <w:t xml:space="preserve">، </w:t>
      </w:r>
      <w:r w:rsidRPr="00BB265D">
        <w:rPr>
          <w:rtl/>
        </w:rPr>
        <w:t>فبرىء حتّى كأن لم يكن به وجع</w:t>
      </w:r>
      <w:r>
        <w:rPr>
          <w:rtl/>
        </w:rPr>
        <w:t xml:space="preserve">، </w:t>
      </w:r>
      <w:r w:rsidRPr="00BB265D">
        <w:rPr>
          <w:rtl/>
        </w:rPr>
        <w:t>فأعطاه الراية.</w:t>
      </w:r>
    </w:p>
    <w:p w:rsidR="009E6576" w:rsidRPr="00BB265D" w:rsidRDefault="009E6576" w:rsidP="00393F8B">
      <w:pPr>
        <w:pStyle w:val="libNormal"/>
        <w:rPr>
          <w:rtl/>
        </w:rPr>
      </w:pPr>
      <w:r w:rsidRPr="00BB265D">
        <w:rPr>
          <w:rtl/>
        </w:rPr>
        <w:t>فقال عليّ</w:t>
      </w:r>
      <w:r>
        <w:rPr>
          <w:rFonts w:hint="cs"/>
          <w:rtl/>
        </w:rPr>
        <w:t>ٌ</w:t>
      </w:r>
      <w:r w:rsidRPr="00BB265D">
        <w:rPr>
          <w:rtl/>
        </w:rPr>
        <w:t xml:space="preserve"> </w:t>
      </w:r>
      <w:r w:rsidRPr="00D7004D">
        <w:rPr>
          <w:rStyle w:val="libAlaemChar"/>
          <w:rtl/>
        </w:rPr>
        <w:t>عليه‌السلام</w:t>
      </w:r>
      <w:r>
        <w:rPr>
          <w:rtl/>
        </w:rPr>
        <w:t xml:space="preserve">: </w:t>
      </w:r>
      <w:r w:rsidRPr="00BB265D">
        <w:rPr>
          <w:rtl/>
        </w:rPr>
        <w:t>يا رسول الله أقاتلهم حتّى يكونوا مثلنا</w:t>
      </w:r>
      <w:r>
        <w:rPr>
          <w:rtl/>
        </w:rPr>
        <w:t>؟</w:t>
      </w:r>
      <w:r w:rsidRPr="00BB265D">
        <w:rPr>
          <w:rtl/>
        </w:rPr>
        <w:t xml:space="preserve"> قال</w:t>
      </w:r>
      <w:r>
        <w:rPr>
          <w:rtl/>
        </w:rPr>
        <w:t xml:space="preserve">: </w:t>
      </w:r>
      <w:r w:rsidRPr="00BB265D">
        <w:rPr>
          <w:rtl/>
        </w:rPr>
        <w:t xml:space="preserve">أنفذ على رسلك </w:t>
      </w:r>
      <w:r w:rsidRPr="00D736D6">
        <w:rPr>
          <w:rStyle w:val="libFootnotenumChar"/>
          <w:rtl/>
        </w:rPr>
        <w:t>(2)</w:t>
      </w:r>
      <w:r w:rsidRPr="00BB265D">
        <w:rPr>
          <w:rtl/>
        </w:rPr>
        <w:t xml:space="preserve"> حتّى تنزل بساحتهم</w:t>
      </w:r>
      <w:r>
        <w:rPr>
          <w:rtl/>
        </w:rPr>
        <w:t xml:space="preserve">، </w:t>
      </w:r>
      <w:r w:rsidRPr="00BB265D">
        <w:rPr>
          <w:rtl/>
        </w:rPr>
        <w:t>ثمّ ادعهم إلى الإسلام</w:t>
      </w:r>
      <w:r>
        <w:rPr>
          <w:rtl/>
        </w:rPr>
        <w:t xml:space="preserve">، </w:t>
      </w:r>
      <w:r w:rsidRPr="00BB265D">
        <w:rPr>
          <w:rtl/>
        </w:rPr>
        <w:t>وأخبرهم بما يجب عليهم من حقّ الله</w:t>
      </w:r>
      <w:r>
        <w:rPr>
          <w:rtl/>
        </w:rPr>
        <w:t xml:space="preserve">، </w:t>
      </w:r>
      <w:r w:rsidRPr="00BB265D">
        <w:rPr>
          <w:rtl/>
        </w:rPr>
        <w:t>فو الله لأن يهدي الله بك رجلا واحدا خير لك من أن يكون حمر النعم.</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داك القوم</w:t>
      </w:r>
      <w:r>
        <w:rPr>
          <w:rtl/>
        </w:rPr>
        <w:t xml:space="preserve">: </w:t>
      </w:r>
      <w:r w:rsidRPr="00BB265D">
        <w:rPr>
          <w:rtl/>
        </w:rPr>
        <w:t>خاضوا واضطربوا وماجوا.</w:t>
      </w:r>
    </w:p>
    <w:p w:rsidR="009E6576" w:rsidRPr="00BB265D" w:rsidRDefault="009E6576" w:rsidP="00D736D6">
      <w:pPr>
        <w:pStyle w:val="libFootnote0"/>
        <w:rPr>
          <w:rtl/>
        </w:rPr>
      </w:pPr>
      <w:r>
        <w:rPr>
          <w:rtl/>
        </w:rPr>
        <w:t>(</w:t>
      </w:r>
      <w:r w:rsidRPr="00BB265D">
        <w:rPr>
          <w:rtl/>
        </w:rPr>
        <w:t>2) الرسلة</w:t>
      </w:r>
      <w:r>
        <w:rPr>
          <w:rtl/>
        </w:rPr>
        <w:t xml:space="preserve">: </w:t>
      </w:r>
      <w:r w:rsidRPr="00BB265D">
        <w:rPr>
          <w:rtl/>
        </w:rPr>
        <w:t>التمهّل والتؤدة والرفق. يقال</w:t>
      </w:r>
      <w:r>
        <w:rPr>
          <w:rtl/>
        </w:rPr>
        <w:t xml:space="preserve">: </w:t>
      </w:r>
      <w:r w:rsidRPr="00BB265D">
        <w:rPr>
          <w:rtl/>
        </w:rPr>
        <w:t>على رسلك</w:t>
      </w:r>
      <w:r>
        <w:rPr>
          <w:rtl/>
        </w:rPr>
        <w:t xml:space="preserve">، </w:t>
      </w:r>
      <w:r w:rsidRPr="00BB265D">
        <w:rPr>
          <w:rtl/>
        </w:rPr>
        <w:t>أي</w:t>
      </w:r>
      <w:r>
        <w:rPr>
          <w:rtl/>
        </w:rPr>
        <w:t xml:space="preserve">: </w:t>
      </w:r>
      <w:r w:rsidRPr="00BB265D">
        <w:rPr>
          <w:rtl/>
        </w:rPr>
        <w:t>على مهلك وتأنّ.</w:t>
      </w:r>
    </w:p>
    <w:p w:rsidR="009E6576" w:rsidRPr="00BB265D" w:rsidRDefault="009E6576" w:rsidP="00393F8B">
      <w:pPr>
        <w:pStyle w:val="libNormal"/>
        <w:rPr>
          <w:rtl/>
        </w:rPr>
      </w:pPr>
      <w:r>
        <w:rPr>
          <w:rtl/>
        </w:rPr>
        <w:br w:type="page"/>
      </w:r>
      <w:r w:rsidRPr="00BB265D">
        <w:rPr>
          <w:rtl/>
        </w:rPr>
        <w:lastRenderedPageBreak/>
        <w:t>قال سلمة</w:t>
      </w:r>
      <w:r>
        <w:rPr>
          <w:rtl/>
        </w:rPr>
        <w:t xml:space="preserve">: </w:t>
      </w:r>
      <w:r w:rsidRPr="00BB265D">
        <w:rPr>
          <w:rtl/>
        </w:rPr>
        <w:t>فبرز مرحب وهو يقول</w:t>
      </w:r>
      <w:r>
        <w:rPr>
          <w:rtl/>
        </w:rPr>
        <w:t xml:space="preserve">: </w:t>
      </w:r>
      <w:r w:rsidRPr="00BB265D">
        <w:rPr>
          <w:rtl/>
        </w:rPr>
        <w:t>قد علمت خيبر أنّي مرحب</w:t>
      </w:r>
      <w:r>
        <w:rPr>
          <w:rtl/>
        </w:rPr>
        <w:t xml:space="preserve"> ..</w:t>
      </w:r>
      <w:r w:rsidRPr="00BB265D">
        <w:rPr>
          <w:rtl/>
        </w:rPr>
        <w:t xml:space="preserve">. </w:t>
      </w:r>
      <w:r w:rsidRPr="00D736D6">
        <w:rPr>
          <w:rStyle w:val="libFootnotenumChar"/>
          <w:rtl/>
        </w:rPr>
        <w:t>(1)</w:t>
      </w:r>
      <w:r w:rsidRPr="00BB265D">
        <w:rPr>
          <w:rtl/>
        </w:rPr>
        <w:t xml:space="preserve"> الأبيات. فبرز له عليّ </w:t>
      </w:r>
      <w:r w:rsidRPr="00D7004D">
        <w:rPr>
          <w:rStyle w:val="libAlaemChar"/>
          <w:rtl/>
        </w:rPr>
        <w:t>عليه‌السلام</w:t>
      </w:r>
      <w:r w:rsidRPr="00BB265D">
        <w:rPr>
          <w:rtl/>
        </w:rPr>
        <w:t xml:space="preserve"> وهو يقول :</w:t>
      </w:r>
    </w:p>
    <w:tbl>
      <w:tblPr>
        <w:bidiVisual/>
        <w:tblW w:w="4983"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5"/>
        <w:gridCol w:w="3718"/>
      </w:tblGrid>
      <w:tr w:rsidR="009E6576" w:rsidRPr="00BB265D" w:rsidTr="00393F8B">
        <w:trPr>
          <w:tblCellSpacing w:w="15" w:type="dxa"/>
          <w:jc w:val="center"/>
        </w:trPr>
        <w:tc>
          <w:tcPr>
            <w:tcW w:w="2366" w:type="pct"/>
            <w:vAlign w:val="center"/>
          </w:tcPr>
          <w:p w:rsidR="009E6576" w:rsidRPr="00BB265D" w:rsidRDefault="009E6576" w:rsidP="00E964C4">
            <w:pPr>
              <w:pStyle w:val="libPoem"/>
              <w:rPr>
                <w:rtl/>
              </w:rPr>
            </w:pPr>
            <w:r w:rsidRPr="00BB265D">
              <w:rPr>
                <w:rtl/>
              </w:rPr>
              <w:t>أنا الّذي سمّتني أمّي حيدرة</w:t>
            </w:r>
            <w:r w:rsidRPr="00E964C4">
              <w:rPr>
                <w:rStyle w:val="libPoemTiniChar0"/>
                <w:rtl/>
              </w:rPr>
              <w:br/>
              <w:t> </w:t>
            </w:r>
          </w:p>
        </w:tc>
        <w:tc>
          <w:tcPr>
            <w:tcW w:w="197" w:type="pct"/>
            <w:vAlign w:val="center"/>
          </w:tcPr>
          <w:p w:rsidR="009E6576" w:rsidRPr="00BB265D" w:rsidRDefault="009E6576" w:rsidP="00E964C4">
            <w:pPr>
              <w:pStyle w:val="libPoem"/>
            </w:pPr>
            <w:r w:rsidRPr="00BB265D">
              <w:rPr>
                <w:rtl/>
              </w:rPr>
              <w:t> </w:t>
            </w:r>
          </w:p>
        </w:tc>
        <w:tc>
          <w:tcPr>
            <w:tcW w:w="2367" w:type="pct"/>
            <w:vAlign w:val="center"/>
          </w:tcPr>
          <w:p w:rsidR="009E6576" w:rsidRPr="00BB265D" w:rsidRDefault="009E6576" w:rsidP="00E964C4">
            <w:pPr>
              <w:pStyle w:val="libPoem"/>
            </w:pPr>
            <w:r w:rsidRPr="00BB265D">
              <w:rPr>
                <w:rtl/>
              </w:rPr>
              <w:t>كليث غابات كريه المنظرة</w:t>
            </w:r>
            <w:r w:rsidRPr="00E964C4">
              <w:rPr>
                <w:rStyle w:val="libPoemTiniChar0"/>
                <w:rtl/>
              </w:rPr>
              <w:br/>
              <w:t> </w:t>
            </w:r>
          </w:p>
        </w:tc>
      </w:tr>
      <w:tr w:rsidR="009E6576" w:rsidRPr="00BB265D" w:rsidTr="00393F8B">
        <w:trPr>
          <w:tblCellSpacing w:w="15" w:type="dxa"/>
          <w:jc w:val="center"/>
        </w:trPr>
        <w:tc>
          <w:tcPr>
            <w:tcW w:w="2366" w:type="pct"/>
            <w:vAlign w:val="center"/>
          </w:tcPr>
          <w:p w:rsidR="009E6576" w:rsidRPr="00BB265D" w:rsidRDefault="009E6576" w:rsidP="00E964C4">
            <w:pPr>
              <w:pStyle w:val="libPoem"/>
            </w:pPr>
            <w:r w:rsidRPr="00BB265D">
              <w:rPr>
                <w:rtl/>
              </w:rPr>
              <w:t xml:space="preserve">أو فيهم بالصاع كيل السندرة </w:t>
            </w:r>
            <w:r w:rsidRPr="00D736D6">
              <w:rPr>
                <w:rStyle w:val="libFootnotenumChar"/>
                <w:rtl/>
              </w:rPr>
              <w:t>(2)</w:t>
            </w:r>
            <w:r w:rsidRPr="00BB265D">
              <w:rPr>
                <w:rtl/>
              </w:rPr>
              <w:t xml:space="preserve"> </w:t>
            </w:r>
            <w:r w:rsidRPr="00E964C4">
              <w:rPr>
                <w:rStyle w:val="libPoemTiniChar0"/>
                <w:rtl/>
              </w:rPr>
              <w:br/>
              <w:t> </w:t>
            </w:r>
          </w:p>
        </w:tc>
        <w:tc>
          <w:tcPr>
            <w:tcW w:w="197" w:type="pct"/>
            <w:vAlign w:val="center"/>
          </w:tcPr>
          <w:p w:rsidR="009E6576" w:rsidRPr="00BB265D" w:rsidRDefault="009E6576" w:rsidP="00E964C4">
            <w:pPr>
              <w:pStyle w:val="libPoem"/>
            </w:pPr>
            <w:r w:rsidRPr="00BB265D">
              <w:rPr>
                <w:rtl/>
              </w:rPr>
              <w:t> </w:t>
            </w:r>
          </w:p>
        </w:tc>
        <w:tc>
          <w:tcPr>
            <w:tcW w:w="2367" w:type="pct"/>
            <w:vAlign w:val="center"/>
          </w:tcPr>
          <w:p w:rsidR="009E6576" w:rsidRPr="00BB265D" w:rsidRDefault="009E6576" w:rsidP="00E964C4">
            <w:pPr>
              <w:pStyle w:val="libPoem"/>
            </w:pPr>
            <w:r w:rsidRPr="00BB265D">
              <w:rPr>
                <w:rtl/>
              </w:rPr>
              <w:t>أكيلكم بالسيف كيل السندرة</w:t>
            </w:r>
            <w:r w:rsidRPr="00E964C4">
              <w:rPr>
                <w:rStyle w:val="libPoemTiniChar0"/>
                <w:rtl/>
              </w:rPr>
              <w:br/>
              <w:t> </w:t>
            </w:r>
          </w:p>
        </w:tc>
      </w:tr>
    </w:tbl>
    <w:p w:rsidR="009E6576" w:rsidRPr="00BB265D" w:rsidRDefault="009E6576" w:rsidP="00393F8B">
      <w:pPr>
        <w:pStyle w:val="libNormal"/>
        <w:rPr>
          <w:rtl/>
        </w:rPr>
      </w:pPr>
      <w:r w:rsidRPr="00BB265D">
        <w:rPr>
          <w:rtl/>
        </w:rPr>
        <w:t>فضرب مرحبا ففلق رأسه فقتله</w:t>
      </w:r>
      <w:r>
        <w:rPr>
          <w:rtl/>
        </w:rPr>
        <w:t xml:space="preserve">، </w:t>
      </w:r>
      <w:r w:rsidRPr="00BB265D">
        <w:rPr>
          <w:rtl/>
        </w:rPr>
        <w:t>وكان الفتح على يده»</w:t>
      </w:r>
      <w:r>
        <w:rPr>
          <w:rtl/>
        </w:rPr>
        <w:t>.</w:t>
      </w:r>
    </w:p>
    <w:p w:rsidR="009E6576" w:rsidRPr="00BB265D" w:rsidRDefault="009E6576" w:rsidP="00393F8B">
      <w:pPr>
        <w:pStyle w:val="libNormal"/>
        <w:rPr>
          <w:rtl/>
        </w:rPr>
      </w:pPr>
      <w:r w:rsidRPr="00BB265D">
        <w:rPr>
          <w:rtl/>
        </w:rPr>
        <w:t xml:space="preserve">وروى أبو عبد الله الحافظ بإسناده عن أبي رافع مولى رسول الله </w:t>
      </w:r>
      <w:r w:rsidRPr="00D7004D">
        <w:rPr>
          <w:rStyle w:val="libAlaemChar"/>
          <w:rtl/>
        </w:rPr>
        <w:t>صلى‌الله‌عليه‌وآله‌وسلم</w:t>
      </w:r>
      <w:r w:rsidRPr="00BB265D">
        <w:rPr>
          <w:rtl/>
        </w:rPr>
        <w:t xml:space="preserve"> قال</w:t>
      </w:r>
      <w:r>
        <w:rPr>
          <w:rtl/>
        </w:rPr>
        <w:t xml:space="preserve">: </w:t>
      </w:r>
      <w:r w:rsidRPr="00BB265D">
        <w:rPr>
          <w:rtl/>
        </w:rPr>
        <w:t xml:space="preserve">خرجنا مع عليّ </w:t>
      </w:r>
      <w:r w:rsidRPr="00D7004D">
        <w:rPr>
          <w:rStyle w:val="libAlaemChar"/>
          <w:rtl/>
        </w:rPr>
        <w:t>عليه‌السلام</w:t>
      </w:r>
      <w:r w:rsidRPr="00BB265D">
        <w:rPr>
          <w:rtl/>
        </w:rPr>
        <w:t xml:space="preserve"> حين بعثه رسول الله </w:t>
      </w:r>
      <w:r w:rsidRPr="00D7004D">
        <w:rPr>
          <w:rStyle w:val="libAlaemChar"/>
          <w:rtl/>
        </w:rPr>
        <w:t>صلى‌الله‌عليه‌وآله‌وسلم</w:t>
      </w:r>
      <w:r>
        <w:rPr>
          <w:rtl/>
        </w:rPr>
        <w:t xml:space="preserve">، </w:t>
      </w:r>
      <w:r w:rsidRPr="00BB265D">
        <w:rPr>
          <w:rtl/>
        </w:rPr>
        <w:t>فلمّا دنا من الحصن خرج إليه أهله</w:t>
      </w:r>
      <w:r>
        <w:rPr>
          <w:rtl/>
        </w:rPr>
        <w:t xml:space="preserve">، </w:t>
      </w:r>
      <w:r w:rsidRPr="00BB265D">
        <w:rPr>
          <w:rtl/>
        </w:rPr>
        <w:t>فقاتلهم فضربه رجل من اليهود فطرح ترسه من يده</w:t>
      </w:r>
      <w:r>
        <w:rPr>
          <w:rtl/>
        </w:rPr>
        <w:t xml:space="preserve">، </w:t>
      </w:r>
      <w:r w:rsidRPr="00BB265D">
        <w:rPr>
          <w:rtl/>
        </w:rPr>
        <w:t>فتناول عليّ باب الحصن فتترّس به عن نفسه</w:t>
      </w:r>
      <w:r>
        <w:rPr>
          <w:rtl/>
        </w:rPr>
        <w:t xml:space="preserve">، </w:t>
      </w:r>
      <w:r w:rsidRPr="00BB265D">
        <w:rPr>
          <w:rtl/>
        </w:rPr>
        <w:t>فلم يزل في يده وهو يقاتل حتّى فتح الله عليه</w:t>
      </w:r>
      <w:r>
        <w:rPr>
          <w:rtl/>
        </w:rPr>
        <w:t xml:space="preserve">، </w:t>
      </w:r>
      <w:r w:rsidRPr="00BB265D">
        <w:rPr>
          <w:rtl/>
        </w:rPr>
        <w:t>ثمّ ألقاه من يده. فلقد رأيتني في نفر مع سبعة</w:t>
      </w:r>
      <w:r>
        <w:rPr>
          <w:rtl/>
        </w:rPr>
        <w:t xml:space="preserve"> ـ </w:t>
      </w:r>
      <w:r w:rsidRPr="00BB265D">
        <w:rPr>
          <w:rtl/>
        </w:rPr>
        <w:t>أنا ثامنهم</w:t>
      </w:r>
      <w:r>
        <w:rPr>
          <w:rtl/>
        </w:rPr>
        <w:t xml:space="preserve"> ـ </w:t>
      </w:r>
      <w:r w:rsidRPr="00BB265D">
        <w:rPr>
          <w:rtl/>
        </w:rPr>
        <w:t>نجهد على أن نقلب ذلك الباب فما استطعنا أن نقلبه.</w:t>
      </w:r>
    </w:p>
    <w:p w:rsidR="009E6576" w:rsidRPr="00BB265D" w:rsidRDefault="009E6576" w:rsidP="00393F8B">
      <w:pPr>
        <w:pStyle w:val="libNormal"/>
        <w:rPr>
          <w:rtl/>
        </w:rPr>
      </w:pPr>
      <w:r w:rsidRPr="00BB265D">
        <w:rPr>
          <w:rtl/>
        </w:rPr>
        <w:t>وبإسناده عن ليث بن أبي سليم</w:t>
      </w:r>
      <w:r>
        <w:rPr>
          <w:rtl/>
        </w:rPr>
        <w:t xml:space="preserve">، </w:t>
      </w:r>
      <w:r w:rsidRPr="00BB265D">
        <w:rPr>
          <w:rtl/>
        </w:rPr>
        <w:t xml:space="preserve">عن أبي جعفر محمّد بن عليّ </w:t>
      </w:r>
      <w:r w:rsidRPr="00D7004D">
        <w:rPr>
          <w:rStyle w:val="libAlaemChar"/>
          <w:rtl/>
        </w:rPr>
        <w:t>عليه‌السلام</w:t>
      </w:r>
      <w:r w:rsidRPr="00BB265D">
        <w:rPr>
          <w:rtl/>
        </w:rPr>
        <w:t xml:space="preserve"> قال</w:t>
      </w:r>
      <w:r>
        <w:rPr>
          <w:rtl/>
        </w:rPr>
        <w:t xml:space="preserve">: </w:t>
      </w:r>
      <w:r w:rsidRPr="00BB265D">
        <w:rPr>
          <w:rtl/>
        </w:rPr>
        <w:t xml:space="preserve">«حدّثني جابر بن عبد الله أنّ عليّا </w:t>
      </w:r>
      <w:r w:rsidRPr="00D7004D">
        <w:rPr>
          <w:rStyle w:val="libAlaemChar"/>
          <w:rtl/>
        </w:rPr>
        <w:t>عليه‌السلام</w:t>
      </w:r>
      <w:r w:rsidRPr="00BB265D">
        <w:rPr>
          <w:rtl/>
        </w:rPr>
        <w:t xml:space="preserve"> حمل الباب يوم خيبر حتّى صعد المسلمون عليه فافتتحوها</w:t>
      </w:r>
      <w:r>
        <w:rPr>
          <w:rtl/>
        </w:rPr>
        <w:t xml:space="preserve">، </w:t>
      </w:r>
      <w:r w:rsidRPr="00BB265D">
        <w:rPr>
          <w:rtl/>
        </w:rPr>
        <w:t>وأنّه حرّك بعد ذلك فلم يحمله أربعون رجلا»</w:t>
      </w:r>
      <w:r>
        <w:rPr>
          <w:rtl/>
        </w:rPr>
        <w:t>.</w:t>
      </w:r>
    </w:p>
    <w:p w:rsidR="009E6576" w:rsidRPr="00BB265D" w:rsidRDefault="009E6576" w:rsidP="00393F8B">
      <w:pPr>
        <w:pStyle w:val="libNormal"/>
        <w:rPr>
          <w:rtl/>
        </w:rPr>
      </w:pPr>
      <w:r w:rsidRPr="00BB265D">
        <w:rPr>
          <w:rtl/>
        </w:rPr>
        <w:t>قال</w:t>
      </w:r>
      <w:r>
        <w:rPr>
          <w:rtl/>
        </w:rPr>
        <w:t xml:space="preserve">: </w:t>
      </w:r>
      <w:r w:rsidRPr="00BB265D">
        <w:rPr>
          <w:rtl/>
        </w:rPr>
        <w:t>وروي من وجه آخر عن جابر</w:t>
      </w:r>
      <w:r>
        <w:rPr>
          <w:rtl/>
        </w:rPr>
        <w:t xml:space="preserve">: </w:t>
      </w:r>
      <w:r w:rsidRPr="00BB265D">
        <w:rPr>
          <w:rtl/>
        </w:rPr>
        <w:t>ثمّ اجتمع عليه سبعون رجلا فكان جهدهم أن أعادوا الباب.</w:t>
      </w:r>
    </w:p>
    <w:p w:rsidR="009E6576" w:rsidRPr="00BB265D" w:rsidRDefault="009E6576" w:rsidP="00393F8B">
      <w:pPr>
        <w:pStyle w:val="libNormal"/>
        <w:rPr>
          <w:rtl/>
        </w:rPr>
      </w:pPr>
      <w:r w:rsidRPr="00BB265D">
        <w:rPr>
          <w:rtl/>
        </w:rPr>
        <w:t>وبإسناده عن عبد الرحمن بن أبي ليلى قال</w:t>
      </w:r>
      <w:r>
        <w:rPr>
          <w:rtl/>
        </w:rPr>
        <w:t xml:space="preserve">: </w:t>
      </w:r>
      <w:r w:rsidRPr="00BB265D">
        <w:rPr>
          <w:rtl/>
        </w:rPr>
        <w:t xml:space="preserve">كان عليّ </w:t>
      </w:r>
      <w:r w:rsidRPr="00D7004D">
        <w:rPr>
          <w:rStyle w:val="libAlaemChar"/>
          <w:rtl/>
        </w:rPr>
        <w:t>عليه‌السلام</w:t>
      </w:r>
      <w:r w:rsidRPr="00BB265D">
        <w:rPr>
          <w:rtl/>
        </w:rPr>
        <w:t xml:space="preserve"> يلبس في الحرّ والشتاء القباء المحشوّ الثخين</w:t>
      </w:r>
      <w:r>
        <w:rPr>
          <w:rtl/>
        </w:rPr>
        <w:t xml:space="preserve">، </w:t>
      </w:r>
      <w:r w:rsidRPr="00BB265D">
        <w:rPr>
          <w:rtl/>
        </w:rPr>
        <w:t>وما يبالي الحرّ. فأتاني أصحابي فقالوا</w:t>
      </w:r>
      <w:r>
        <w:rPr>
          <w:rtl/>
        </w:rPr>
        <w:t xml:space="preserve">: </w:t>
      </w:r>
      <w:r w:rsidRPr="00BB265D">
        <w:rPr>
          <w:rtl/>
        </w:rPr>
        <w:t>إنّا رأينا من</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ورد صدر الحديث في صحيح البخاري 5</w:t>
      </w:r>
      <w:r>
        <w:rPr>
          <w:rtl/>
        </w:rPr>
        <w:t xml:space="preserve">: </w:t>
      </w:r>
      <w:r w:rsidRPr="00BB265D">
        <w:rPr>
          <w:rtl/>
        </w:rPr>
        <w:t>171</w:t>
      </w:r>
      <w:r>
        <w:rPr>
          <w:rtl/>
        </w:rPr>
        <w:t xml:space="preserve">، </w:t>
      </w:r>
      <w:r w:rsidRPr="00BB265D">
        <w:rPr>
          <w:rtl/>
        </w:rPr>
        <w:t>وذيله من قوله</w:t>
      </w:r>
      <w:r>
        <w:rPr>
          <w:rtl/>
        </w:rPr>
        <w:t xml:space="preserve">: </w:t>
      </w:r>
      <w:r w:rsidRPr="00BB265D">
        <w:rPr>
          <w:rtl/>
        </w:rPr>
        <w:t>«قال سلمة</w:t>
      </w:r>
      <w:r>
        <w:rPr>
          <w:rtl/>
        </w:rPr>
        <w:t xml:space="preserve"> ..</w:t>
      </w:r>
      <w:r w:rsidRPr="00BB265D">
        <w:rPr>
          <w:rtl/>
        </w:rPr>
        <w:t>.» في صحيح مسلم 3</w:t>
      </w:r>
      <w:r>
        <w:rPr>
          <w:rtl/>
        </w:rPr>
        <w:t xml:space="preserve">: </w:t>
      </w:r>
      <w:r w:rsidRPr="00BB265D">
        <w:rPr>
          <w:rtl/>
        </w:rPr>
        <w:t>1441.</w:t>
      </w:r>
    </w:p>
    <w:p w:rsidR="009E6576" w:rsidRPr="00BB265D" w:rsidRDefault="009E6576" w:rsidP="00D736D6">
      <w:pPr>
        <w:pStyle w:val="libFootnote0"/>
        <w:rPr>
          <w:rtl/>
        </w:rPr>
      </w:pPr>
      <w:r>
        <w:rPr>
          <w:rtl/>
        </w:rPr>
        <w:t>(</w:t>
      </w:r>
      <w:r w:rsidRPr="00BB265D">
        <w:rPr>
          <w:rtl/>
        </w:rPr>
        <w:t>2) السندرة</w:t>
      </w:r>
      <w:r>
        <w:rPr>
          <w:rtl/>
        </w:rPr>
        <w:t xml:space="preserve">: </w:t>
      </w:r>
      <w:r w:rsidRPr="00BB265D">
        <w:rPr>
          <w:rtl/>
        </w:rPr>
        <w:t>ضرب من الكيل ضخم. يقال</w:t>
      </w:r>
      <w:r>
        <w:rPr>
          <w:rtl/>
        </w:rPr>
        <w:t xml:space="preserve">: </w:t>
      </w:r>
      <w:r w:rsidRPr="00BB265D">
        <w:rPr>
          <w:rtl/>
        </w:rPr>
        <w:t>أكيلكم بالسيف كيل السندرة</w:t>
      </w:r>
      <w:r>
        <w:rPr>
          <w:rtl/>
        </w:rPr>
        <w:t xml:space="preserve">، </w:t>
      </w:r>
      <w:r w:rsidRPr="00BB265D">
        <w:rPr>
          <w:rtl/>
        </w:rPr>
        <w:t>يعني</w:t>
      </w:r>
      <w:r>
        <w:rPr>
          <w:rtl/>
        </w:rPr>
        <w:t xml:space="preserve">: </w:t>
      </w:r>
      <w:r w:rsidRPr="00BB265D">
        <w:rPr>
          <w:rtl/>
        </w:rPr>
        <w:t>أقتلكم قتلا واسعا ذريعا.</w:t>
      </w:r>
    </w:p>
    <w:p w:rsidR="009E6576" w:rsidRPr="00BB265D" w:rsidRDefault="009E6576" w:rsidP="00393F8B">
      <w:pPr>
        <w:pStyle w:val="libNormal0"/>
        <w:rPr>
          <w:rtl/>
        </w:rPr>
      </w:pPr>
      <w:r>
        <w:rPr>
          <w:rtl/>
        </w:rPr>
        <w:br w:type="page"/>
      </w:r>
      <w:r w:rsidRPr="00BB265D">
        <w:rPr>
          <w:rtl/>
        </w:rPr>
        <w:lastRenderedPageBreak/>
        <w:t xml:space="preserve">أمير المؤمنين </w:t>
      </w:r>
      <w:r w:rsidRPr="00D7004D">
        <w:rPr>
          <w:rStyle w:val="libAlaemChar"/>
          <w:rtl/>
        </w:rPr>
        <w:t>عليه‌السلام</w:t>
      </w:r>
      <w:r w:rsidRPr="00BB265D">
        <w:rPr>
          <w:rtl/>
        </w:rPr>
        <w:t xml:space="preserve"> شيئا</w:t>
      </w:r>
      <w:r>
        <w:rPr>
          <w:rtl/>
        </w:rPr>
        <w:t xml:space="preserve">، </w:t>
      </w:r>
      <w:r w:rsidRPr="00BB265D">
        <w:rPr>
          <w:rtl/>
        </w:rPr>
        <w:t>فهل رأيت</w:t>
      </w:r>
      <w:r>
        <w:rPr>
          <w:rtl/>
        </w:rPr>
        <w:t>؟</w:t>
      </w:r>
    </w:p>
    <w:p w:rsidR="009E6576" w:rsidRPr="00BB265D" w:rsidRDefault="009E6576" w:rsidP="00393F8B">
      <w:pPr>
        <w:pStyle w:val="libNormal"/>
        <w:rPr>
          <w:rtl/>
        </w:rPr>
      </w:pPr>
      <w:r w:rsidRPr="00BB265D">
        <w:rPr>
          <w:rtl/>
        </w:rPr>
        <w:t>فقلت</w:t>
      </w:r>
      <w:r>
        <w:rPr>
          <w:rtl/>
        </w:rPr>
        <w:t xml:space="preserve">: </w:t>
      </w:r>
      <w:r w:rsidRPr="00BB265D">
        <w:rPr>
          <w:rtl/>
        </w:rPr>
        <w:t>وما هو</w:t>
      </w:r>
      <w:r>
        <w:rPr>
          <w:rtl/>
        </w:rPr>
        <w:t>؟</w:t>
      </w:r>
    </w:p>
    <w:p w:rsidR="009E6576" w:rsidRPr="00BB265D" w:rsidRDefault="009E6576" w:rsidP="00393F8B">
      <w:pPr>
        <w:pStyle w:val="libNormal"/>
        <w:rPr>
          <w:rtl/>
        </w:rPr>
      </w:pPr>
      <w:r w:rsidRPr="00BB265D">
        <w:rPr>
          <w:rtl/>
        </w:rPr>
        <w:t>قالوا</w:t>
      </w:r>
      <w:r>
        <w:rPr>
          <w:rtl/>
        </w:rPr>
        <w:t xml:space="preserve">: </w:t>
      </w:r>
      <w:r w:rsidRPr="00BB265D">
        <w:rPr>
          <w:rtl/>
        </w:rPr>
        <w:t>رأيناه يخرج علينا في الحرّ الشديد في القباء المحشوّ الثخين</w:t>
      </w:r>
      <w:r>
        <w:rPr>
          <w:rtl/>
        </w:rPr>
        <w:t xml:space="preserve">، </w:t>
      </w:r>
      <w:r w:rsidRPr="00BB265D">
        <w:rPr>
          <w:rtl/>
        </w:rPr>
        <w:t>وما يبالي الحرّ</w:t>
      </w:r>
      <w:r>
        <w:rPr>
          <w:rtl/>
        </w:rPr>
        <w:t xml:space="preserve">، </w:t>
      </w:r>
      <w:r w:rsidRPr="00BB265D">
        <w:rPr>
          <w:rtl/>
        </w:rPr>
        <w:t>ويخرج علينا في البرد الشديد في الثوبين الخفيفين</w:t>
      </w:r>
      <w:r>
        <w:rPr>
          <w:rtl/>
        </w:rPr>
        <w:t xml:space="preserve">، </w:t>
      </w:r>
      <w:r w:rsidRPr="00BB265D">
        <w:rPr>
          <w:rtl/>
        </w:rPr>
        <w:t>وما يبالي البرد.</w:t>
      </w:r>
    </w:p>
    <w:p w:rsidR="009E6576" w:rsidRPr="00BB265D" w:rsidRDefault="009E6576" w:rsidP="00393F8B">
      <w:pPr>
        <w:pStyle w:val="libNormal"/>
        <w:rPr>
          <w:rtl/>
        </w:rPr>
      </w:pPr>
      <w:r w:rsidRPr="00BB265D">
        <w:rPr>
          <w:rtl/>
        </w:rPr>
        <w:t>فهل سمعت في ذلك شيئا</w:t>
      </w:r>
      <w:r>
        <w:rPr>
          <w:rtl/>
        </w:rPr>
        <w:t>؟</w:t>
      </w:r>
    </w:p>
    <w:p w:rsidR="009E6576" w:rsidRPr="00BB265D" w:rsidRDefault="009E6576" w:rsidP="00393F8B">
      <w:pPr>
        <w:pStyle w:val="libNormal"/>
        <w:rPr>
          <w:rtl/>
        </w:rPr>
      </w:pPr>
      <w:r w:rsidRPr="00BB265D">
        <w:rPr>
          <w:rtl/>
        </w:rPr>
        <w:t>فقلت</w:t>
      </w:r>
      <w:r>
        <w:rPr>
          <w:rtl/>
        </w:rPr>
        <w:t xml:space="preserve">: </w:t>
      </w:r>
      <w:r w:rsidRPr="00BB265D">
        <w:rPr>
          <w:rtl/>
        </w:rPr>
        <w:t>لا.</w:t>
      </w:r>
    </w:p>
    <w:p w:rsidR="009E6576" w:rsidRPr="00BB265D" w:rsidRDefault="009E6576" w:rsidP="00393F8B">
      <w:pPr>
        <w:pStyle w:val="libNormal"/>
        <w:rPr>
          <w:rtl/>
        </w:rPr>
      </w:pPr>
      <w:r w:rsidRPr="00BB265D">
        <w:rPr>
          <w:rtl/>
        </w:rPr>
        <w:t>فقالوا</w:t>
      </w:r>
      <w:r>
        <w:rPr>
          <w:rtl/>
        </w:rPr>
        <w:t xml:space="preserve">: </w:t>
      </w:r>
      <w:r w:rsidRPr="00BB265D">
        <w:rPr>
          <w:rtl/>
        </w:rPr>
        <w:t>فسل لنا أباك عن ذلك.</w:t>
      </w:r>
    </w:p>
    <w:p w:rsidR="009E6576" w:rsidRPr="00BB265D" w:rsidRDefault="009E6576" w:rsidP="00393F8B">
      <w:pPr>
        <w:pStyle w:val="libNormal"/>
        <w:rPr>
          <w:rtl/>
        </w:rPr>
      </w:pPr>
      <w:r w:rsidRPr="00BB265D">
        <w:rPr>
          <w:rtl/>
        </w:rPr>
        <w:t>فسألته. فقال</w:t>
      </w:r>
      <w:r>
        <w:rPr>
          <w:rtl/>
        </w:rPr>
        <w:t xml:space="preserve">: </w:t>
      </w:r>
      <w:r w:rsidRPr="00BB265D">
        <w:rPr>
          <w:rtl/>
        </w:rPr>
        <w:t xml:space="preserve">ما سمعت في ذلك شيئا. فدخل على عليّ </w:t>
      </w:r>
      <w:r w:rsidRPr="00D7004D">
        <w:rPr>
          <w:rStyle w:val="libAlaemChar"/>
          <w:rtl/>
        </w:rPr>
        <w:t>عليه‌السلام</w:t>
      </w:r>
      <w:r>
        <w:rPr>
          <w:rtl/>
        </w:rPr>
        <w:t xml:space="preserve">، </w:t>
      </w:r>
      <w:r w:rsidRPr="00BB265D">
        <w:rPr>
          <w:rtl/>
        </w:rPr>
        <w:t>فسمر معه</w:t>
      </w:r>
      <w:r>
        <w:rPr>
          <w:rtl/>
        </w:rPr>
        <w:t xml:space="preserve">، </w:t>
      </w:r>
      <w:r w:rsidRPr="00BB265D">
        <w:rPr>
          <w:rtl/>
        </w:rPr>
        <w:t>ثمّ سأله عن ذلك. فقال</w:t>
      </w:r>
      <w:r>
        <w:rPr>
          <w:rtl/>
        </w:rPr>
        <w:t xml:space="preserve">: </w:t>
      </w:r>
      <w:r w:rsidRPr="00BB265D">
        <w:rPr>
          <w:rtl/>
        </w:rPr>
        <w:t>أو ما شهدت معنا خيبر</w:t>
      </w:r>
      <w:r>
        <w:rPr>
          <w:rtl/>
        </w:rPr>
        <w:t>؟</w:t>
      </w:r>
    </w:p>
    <w:p w:rsidR="009E6576" w:rsidRPr="00BB265D" w:rsidRDefault="009E6576" w:rsidP="00393F8B">
      <w:pPr>
        <w:pStyle w:val="libNormal"/>
        <w:rPr>
          <w:rtl/>
        </w:rPr>
      </w:pPr>
      <w:r w:rsidRPr="00BB265D">
        <w:rPr>
          <w:rtl/>
        </w:rPr>
        <w:t>فقلت</w:t>
      </w:r>
      <w:r>
        <w:rPr>
          <w:rtl/>
        </w:rPr>
        <w:t xml:space="preserve">: </w:t>
      </w:r>
      <w:r w:rsidRPr="00BB265D">
        <w:rPr>
          <w:rtl/>
        </w:rPr>
        <w:t>بلى.</w:t>
      </w:r>
    </w:p>
    <w:p w:rsidR="009E6576" w:rsidRPr="00BB265D" w:rsidRDefault="009E6576" w:rsidP="00393F8B">
      <w:pPr>
        <w:pStyle w:val="libNormal"/>
        <w:rPr>
          <w:rtl/>
        </w:rPr>
      </w:pPr>
      <w:r w:rsidRPr="00BB265D">
        <w:rPr>
          <w:rtl/>
        </w:rPr>
        <w:t>قال</w:t>
      </w:r>
      <w:r>
        <w:rPr>
          <w:rtl/>
        </w:rPr>
        <w:t xml:space="preserve">: </w:t>
      </w:r>
      <w:r w:rsidRPr="00BB265D">
        <w:rPr>
          <w:rtl/>
        </w:rPr>
        <w:t>أو ما رأيت رسول الله حين دعا أبا بكر</w:t>
      </w:r>
      <w:r>
        <w:rPr>
          <w:rtl/>
        </w:rPr>
        <w:t xml:space="preserve">، </w:t>
      </w:r>
      <w:r w:rsidRPr="00BB265D">
        <w:rPr>
          <w:rtl/>
        </w:rPr>
        <w:t>فعقد له وبعثه إلى القوم</w:t>
      </w:r>
      <w:r>
        <w:rPr>
          <w:rtl/>
        </w:rPr>
        <w:t xml:space="preserve">، </w:t>
      </w:r>
      <w:r w:rsidRPr="00BB265D">
        <w:rPr>
          <w:rtl/>
        </w:rPr>
        <w:t>فانطلق فلقي القوم</w:t>
      </w:r>
      <w:r>
        <w:rPr>
          <w:rtl/>
        </w:rPr>
        <w:t xml:space="preserve">، </w:t>
      </w:r>
      <w:r w:rsidRPr="00BB265D">
        <w:rPr>
          <w:rtl/>
        </w:rPr>
        <w:t>ثمّ جاء بالناس وقد هزموا</w:t>
      </w:r>
      <w:r>
        <w:rPr>
          <w:rtl/>
        </w:rPr>
        <w:t>؟</w:t>
      </w:r>
    </w:p>
    <w:p w:rsidR="009E6576" w:rsidRPr="00BB265D" w:rsidRDefault="009E6576" w:rsidP="00393F8B">
      <w:pPr>
        <w:pStyle w:val="libNormal"/>
        <w:rPr>
          <w:rtl/>
        </w:rPr>
      </w:pPr>
      <w:r w:rsidRPr="00BB265D">
        <w:rPr>
          <w:rtl/>
        </w:rPr>
        <w:t>فقال</w:t>
      </w:r>
      <w:r>
        <w:rPr>
          <w:rtl/>
        </w:rPr>
        <w:t xml:space="preserve">: </w:t>
      </w:r>
      <w:r w:rsidRPr="00BB265D">
        <w:rPr>
          <w:rtl/>
        </w:rPr>
        <w:t>بلى.</w:t>
      </w:r>
    </w:p>
    <w:p w:rsidR="009E6576" w:rsidRPr="00BB265D" w:rsidRDefault="009E6576" w:rsidP="00393F8B">
      <w:pPr>
        <w:pStyle w:val="libNormal"/>
        <w:rPr>
          <w:rtl/>
        </w:rPr>
      </w:pPr>
      <w:r w:rsidRPr="00BB265D">
        <w:rPr>
          <w:rtl/>
        </w:rPr>
        <w:t>قال</w:t>
      </w:r>
      <w:r>
        <w:rPr>
          <w:rtl/>
        </w:rPr>
        <w:t xml:space="preserve">: </w:t>
      </w:r>
      <w:r w:rsidRPr="00BB265D">
        <w:rPr>
          <w:rtl/>
        </w:rPr>
        <w:t>ثمّ بعث إلى عمر فعقد له</w:t>
      </w:r>
      <w:r>
        <w:rPr>
          <w:rtl/>
        </w:rPr>
        <w:t xml:space="preserve">، </w:t>
      </w:r>
      <w:r w:rsidRPr="00BB265D">
        <w:rPr>
          <w:rtl/>
        </w:rPr>
        <w:t>ثمّ بعثه إلى القوم</w:t>
      </w:r>
      <w:r>
        <w:rPr>
          <w:rtl/>
        </w:rPr>
        <w:t xml:space="preserve">، </w:t>
      </w:r>
      <w:r w:rsidRPr="00BB265D">
        <w:rPr>
          <w:rtl/>
        </w:rPr>
        <w:t>فانطلق فلقي القوم فقاتلهم</w:t>
      </w:r>
      <w:r>
        <w:rPr>
          <w:rtl/>
        </w:rPr>
        <w:t xml:space="preserve">، </w:t>
      </w:r>
      <w:r w:rsidRPr="00BB265D">
        <w:rPr>
          <w:rtl/>
        </w:rPr>
        <w:t xml:space="preserve">ثمّ رجع وقد هزم. فقال رسول الله </w:t>
      </w:r>
      <w:r w:rsidRPr="00D7004D">
        <w:rPr>
          <w:rStyle w:val="libAlaemChar"/>
          <w:rtl/>
        </w:rPr>
        <w:t>صلى‌الله‌عليه‌وآله‌وسلم</w:t>
      </w:r>
      <w:r>
        <w:rPr>
          <w:rtl/>
        </w:rPr>
        <w:t xml:space="preserve">: </w:t>
      </w:r>
      <w:r w:rsidRPr="00BB265D">
        <w:rPr>
          <w:rtl/>
        </w:rPr>
        <w:t>لأعطينّ الراية اليوم رجلا يحبّ الله ورسوله</w:t>
      </w:r>
      <w:r>
        <w:rPr>
          <w:rtl/>
        </w:rPr>
        <w:t xml:space="preserve">، ـ </w:t>
      </w:r>
      <w:r w:rsidRPr="00BB265D">
        <w:rPr>
          <w:rtl/>
        </w:rPr>
        <w:t>ويحبّه الله ورسوله</w:t>
      </w:r>
      <w:r>
        <w:rPr>
          <w:rtl/>
        </w:rPr>
        <w:t xml:space="preserve">، </w:t>
      </w:r>
      <w:r w:rsidRPr="00BB265D">
        <w:rPr>
          <w:rtl/>
        </w:rPr>
        <w:t>يفتح الله على يديه</w:t>
      </w:r>
      <w:r>
        <w:rPr>
          <w:rtl/>
        </w:rPr>
        <w:t xml:space="preserve">، </w:t>
      </w:r>
      <w:r w:rsidRPr="00BB265D">
        <w:rPr>
          <w:rtl/>
        </w:rPr>
        <w:t>كرّارا غير فرّار. فدعاني فأعطاني الراية</w:t>
      </w:r>
      <w:r>
        <w:rPr>
          <w:rtl/>
        </w:rPr>
        <w:t xml:space="preserve">، </w:t>
      </w:r>
      <w:r w:rsidRPr="00BB265D">
        <w:rPr>
          <w:rtl/>
        </w:rPr>
        <w:t>ثمّ قال</w:t>
      </w:r>
      <w:r>
        <w:rPr>
          <w:rtl/>
        </w:rPr>
        <w:t xml:space="preserve">: </w:t>
      </w:r>
      <w:r>
        <w:rPr>
          <w:rFonts w:hint="cs"/>
          <w:rtl/>
        </w:rPr>
        <w:t>أ</w:t>
      </w:r>
      <w:r w:rsidRPr="00BB265D">
        <w:rPr>
          <w:rtl/>
        </w:rPr>
        <w:t>لل</w:t>
      </w:r>
      <w:r>
        <w:rPr>
          <w:rFonts w:hint="cs"/>
          <w:rtl/>
        </w:rPr>
        <w:t>ّ</w:t>
      </w:r>
      <w:r w:rsidRPr="00BB265D">
        <w:rPr>
          <w:rtl/>
        </w:rPr>
        <w:t>همّ اكفه الحرّ والبرد. فما وجدت بعد ذلك بردا ولا حرّا.</w:t>
      </w:r>
    </w:p>
    <w:p w:rsidR="009E6576" w:rsidRPr="00BB265D" w:rsidRDefault="009E6576" w:rsidP="00393F8B">
      <w:pPr>
        <w:pStyle w:val="libNormal"/>
        <w:rPr>
          <w:rtl/>
        </w:rPr>
      </w:pPr>
      <w:r>
        <w:rPr>
          <w:rtl/>
        </w:rPr>
        <w:t>و</w:t>
      </w:r>
      <w:r w:rsidRPr="00BB265D">
        <w:rPr>
          <w:rtl/>
        </w:rPr>
        <w:t xml:space="preserve">هذا كلّه أيضا منقول من كتاب دلائل </w:t>
      </w:r>
      <w:r w:rsidRPr="00D736D6">
        <w:rPr>
          <w:rStyle w:val="libFootnotenumChar"/>
          <w:rtl/>
        </w:rPr>
        <w:t>(1)</w:t>
      </w:r>
      <w:r w:rsidRPr="00BB265D">
        <w:rPr>
          <w:rtl/>
        </w:rPr>
        <w:t xml:space="preserve"> النبوّة للإمام أبي بكر البيهقي.</w:t>
      </w:r>
    </w:p>
    <w:p w:rsidR="009E6576" w:rsidRPr="00BB265D" w:rsidRDefault="009E6576" w:rsidP="00393F8B">
      <w:pPr>
        <w:pStyle w:val="libNormal"/>
        <w:rPr>
          <w:rtl/>
        </w:rPr>
      </w:pPr>
      <w:r w:rsidRPr="00BB265D">
        <w:rPr>
          <w:rtl/>
        </w:rPr>
        <w:t xml:space="preserve">ثمّ لم يزل رسول الله </w:t>
      </w:r>
      <w:r w:rsidRPr="00D7004D">
        <w:rPr>
          <w:rStyle w:val="libAlaemChar"/>
          <w:rtl/>
        </w:rPr>
        <w:t>صلى‌الله‌عليه‌وآله‌وسلم</w:t>
      </w:r>
      <w:r w:rsidRPr="00BB265D">
        <w:rPr>
          <w:rtl/>
        </w:rPr>
        <w:t xml:space="preserve"> يفتح الحصون حصنا حصنا</w:t>
      </w:r>
      <w:r>
        <w:rPr>
          <w:rtl/>
        </w:rPr>
        <w:t xml:space="preserve">، </w:t>
      </w:r>
      <w:r w:rsidRPr="00BB265D">
        <w:rPr>
          <w:rtl/>
        </w:rPr>
        <w:t>ويحوز الأموال</w:t>
      </w:r>
      <w:r>
        <w:rPr>
          <w:rtl/>
        </w:rPr>
        <w:t xml:space="preserve">، </w:t>
      </w:r>
      <w:r w:rsidRPr="00BB265D">
        <w:rPr>
          <w:rtl/>
        </w:rPr>
        <w:t>حتّى انتهوا إلى حصن الوطيح والسلالم</w:t>
      </w:r>
      <w:r>
        <w:rPr>
          <w:rtl/>
        </w:rPr>
        <w:t xml:space="preserve">، </w:t>
      </w:r>
      <w:r w:rsidRPr="00BB265D">
        <w:rPr>
          <w:rtl/>
        </w:rPr>
        <w:t>وكان آخر حصون خيبر</w:t>
      </w:r>
      <w:r>
        <w:rPr>
          <w:rtl/>
        </w:rPr>
        <w:t xml:space="preserve">، </w:t>
      </w:r>
      <w:r w:rsidRPr="00BB265D">
        <w:rPr>
          <w:rtl/>
        </w:rPr>
        <w:t>افتتح</w:t>
      </w:r>
      <w:r>
        <w:rPr>
          <w:rtl/>
        </w:rPr>
        <w:t xml:space="preserve">، </w:t>
      </w:r>
      <w:r w:rsidRPr="00BB265D">
        <w:rPr>
          <w:rtl/>
        </w:rPr>
        <w:t>وحاصرهم رسول الله بضع عشرة ليلة.</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دلائل النبوّة 4</w:t>
      </w:r>
      <w:r>
        <w:rPr>
          <w:rtl/>
        </w:rPr>
        <w:t xml:space="preserve">: </w:t>
      </w:r>
      <w:r w:rsidRPr="00BB265D">
        <w:rPr>
          <w:rtl/>
        </w:rPr>
        <w:t>212</w:t>
      </w:r>
      <w:r>
        <w:rPr>
          <w:rtl/>
        </w:rPr>
        <w:t xml:space="preserve"> ـ </w:t>
      </w:r>
      <w:r w:rsidRPr="00BB265D">
        <w:rPr>
          <w:rtl/>
        </w:rPr>
        <w:t>213.</w:t>
      </w:r>
    </w:p>
    <w:p w:rsidR="009E6576" w:rsidRPr="00BB265D" w:rsidRDefault="009E6576" w:rsidP="00393F8B">
      <w:pPr>
        <w:pStyle w:val="libNormal"/>
        <w:rPr>
          <w:rtl/>
        </w:rPr>
      </w:pPr>
      <w:r>
        <w:rPr>
          <w:rtl/>
        </w:rPr>
        <w:br w:type="page"/>
      </w:r>
      <w:r w:rsidRPr="00BB265D">
        <w:rPr>
          <w:rtl/>
        </w:rPr>
        <w:lastRenderedPageBreak/>
        <w:t>قال ابن إسحاق</w:t>
      </w:r>
      <w:r>
        <w:rPr>
          <w:rtl/>
        </w:rPr>
        <w:t xml:space="preserve">: </w:t>
      </w:r>
      <w:r w:rsidRPr="00BB265D">
        <w:rPr>
          <w:rtl/>
        </w:rPr>
        <w:t>ول</w:t>
      </w:r>
      <w:r>
        <w:rPr>
          <w:rFonts w:hint="cs"/>
          <w:rtl/>
        </w:rPr>
        <w:t>ـ</w:t>
      </w:r>
      <w:r w:rsidRPr="00BB265D">
        <w:rPr>
          <w:rtl/>
        </w:rPr>
        <w:t>مّا افتتح القموص حصن ابن أبي الحقيق</w:t>
      </w:r>
      <w:r>
        <w:rPr>
          <w:rtl/>
        </w:rPr>
        <w:t xml:space="preserve">، </w:t>
      </w:r>
      <w:r w:rsidRPr="00BB265D">
        <w:rPr>
          <w:rtl/>
        </w:rPr>
        <w:t xml:space="preserve">أتي رسول الله </w:t>
      </w:r>
      <w:r w:rsidRPr="00D7004D">
        <w:rPr>
          <w:rStyle w:val="libAlaemChar"/>
          <w:rtl/>
        </w:rPr>
        <w:t>صلى‌الله‌عليه‌وآله‌وسلم</w:t>
      </w:r>
      <w:r w:rsidRPr="00BB265D">
        <w:rPr>
          <w:rtl/>
        </w:rPr>
        <w:t xml:space="preserve"> بصفيّة بنت حييّ بن أخطب وبأخرى معها. فمرّ بهما بلال</w:t>
      </w:r>
      <w:r>
        <w:rPr>
          <w:rtl/>
        </w:rPr>
        <w:t xml:space="preserve"> ـ </w:t>
      </w:r>
      <w:r w:rsidRPr="00BB265D">
        <w:rPr>
          <w:rtl/>
        </w:rPr>
        <w:t>وهو الّذي جاء بهما</w:t>
      </w:r>
      <w:r>
        <w:rPr>
          <w:rtl/>
        </w:rPr>
        <w:t xml:space="preserve"> ـ </w:t>
      </w:r>
      <w:r w:rsidRPr="00BB265D">
        <w:rPr>
          <w:rtl/>
        </w:rPr>
        <w:t>على قتلى من قتلى يهود</w:t>
      </w:r>
      <w:r>
        <w:rPr>
          <w:rtl/>
        </w:rPr>
        <w:t xml:space="preserve">، </w:t>
      </w:r>
      <w:r w:rsidRPr="00BB265D">
        <w:rPr>
          <w:rtl/>
        </w:rPr>
        <w:t>فلمّا رأتهم الّتي معها صفيّة صاحت وصكّت وجهها</w:t>
      </w:r>
      <w:r>
        <w:rPr>
          <w:rtl/>
        </w:rPr>
        <w:t xml:space="preserve">، </w:t>
      </w:r>
      <w:r w:rsidRPr="00BB265D">
        <w:rPr>
          <w:rtl/>
        </w:rPr>
        <w:t xml:space="preserve">وحثت التراب على رأسها. فلمّا رآها رسول الله </w:t>
      </w:r>
      <w:r w:rsidRPr="00D7004D">
        <w:rPr>
          <w:rStyle w:val="libAlaemChar"/>
          <w:rtl/>
        </w:rPr>
        <w:t>صلى‌الله‌عليه‌وآله‌وسلم</w:t>
      </w:r>
      <w:r w:rsidRPr="00BB265D">
        <w:rPr>
          <w:rtl/>
        </w:rPr>
        <w:t xml:space="preserve"> قال</w:t>
      </w:r>
      <w:r>
        <w:rPr>
          <w:rtl/>
        </w:rPr>
        <w:t xml:space="preserve">: </w:t>
      </w:r>
      <w:r w:rsidRPr="00BB265D">
        <w:rPr>
          <w:rtl/>
        </w:rPr>
        <w:t xml:space="preserve">اغربوا </w:t>
      </w:r>
      <w:r w:rsidRPr="00D736D6">
        <w:rPr>
          <w:rStyle w:val="libFootnotenumChar"/>
          <w:rtl/>
        </w:rPr>
        <w:t>(1)</w:t>
      </w:r>
      <w:r w:rsidRPr="00BB265D">
        <w:rPr>
          <w:rtl/>
        </w:rPr>
        <w:t xml:space="preserve"> عنّي هذه الشيطانة. وأمر بصفيّة فحيزت خلفه</w:t>
      </w:r>
      <w:r>
        <w:rPr>
          <w:rtl/>
        </w:rPr>
        <w:t xml:space="preserve">، </w:t>
      </w:r>
      <w:r w:rsidRPr="00BB265D">
        <w:rPr>
          <w:rtl/>
        </w:rPr>
        <w:t>وألقى عليها رداءه. فعرف المسلمون أنّه قد اصطفاها لنفسه.</w:t>
      </w:r>
    </w:p>
    <w:p w:rsidR="009E6576" w:rsidRPr="00BB265D" w:rsidRDefault="009E6576" w:rsidP="00393F8B">
      <w:pPr>
        <w:pStyle w:val="libNormal"/>
        <w:rPr>
          <w:rtl/>
        </w:rPr>
      </w:pPr>
      <w:r>
        <w:rPr>
          <w:rtl/>
        </w:rPr>
        <w:t>و</w:t>
      </w:r>
      <w:r w:rsidRPr="00BB265D">
        <w:rPr>
          <w:rtl/>
        </w:rPr>
        <w:t xml:space="preserve">قال </w:t>
      </w:r>
      <w:r w:rsidRPr="00D7004D">
        <w:rPr>
          <w:rStyle w:val="libAlaemChar"/>
          <w:rtl/>
        </w:rPr>
        <w:t>صلى‌الله‌عليه‌وآله‌وسلم</w:t>
      </w:r>
      <w:r w:rsidRPr="00BB265D">
        <w:rPr>
          <w:rtl/>
        </w:rPr>
        <w:t xml:space="preserve"> لبلال</w:t>
      </w:r>
      <w:r w:rsidRPr="00F46170">
        <w:rPr>
          <w:rtl/>
        </w:rPr>
        <w:t xml:space="preserve"> </w:t>
      </w:r>
      <w:r w:rsidRPr="00BB265D">
        <w:rPr>
          <w:rtl/>
        </w:rPr>
        <w:t>ل</w:t>
      </w:r>
      <w:r>
        <w:rPr>
          <w:rFonts w:hint="cs"/>
          <w:rtl/>
        </w:rPr>
        <w:t>ـ</w:t>
      </w:r>
      <w:r w:rsidRPr="00BB265D">
        <w:rPr>
          <w:rtl/>
        </w:rPr>
        <w:t>مّا رأى من تلك اليهوديّة ما رأى</w:t>
      </w:r>
      <w:r>
        <w:rPr>
          <w:rtl/>
        </w:rPr>
        <w:t xml:space="preserve">: </w:t>
      </w:r>
      <w:r w:rsidRPr="00BB265D">
        <w:rPr>
          <w:rtl/>
        </w:rPr>
        <w:t>أنزعت منك الرحمة يا بلال</w:t>
      </w:r>
      <w:r>
        <w:rPr>
          <w:rtl/>
        </w:rPr>
        <w:t xml:space="preserve">، </w:t>
      </w:r>
      <w:r w:rsidRPr="00BB265D">
        <w:rPr>
          <w:rtl/>
        </w:rPr>
        <w:t>حيث تمرّ بامرأتين على قتلى رجالهما</w:t>
      </w:r>
      <w:r>
        <w:rPr>
          <w:rtl/>
        </w:rPr>
        <w:t>؟</w:t>
      </w:r>
    </w:p>
    <w:p w:rsidR="009E6576" w:rsidRPr="00BB265D" w:rsidRDefault="009E6576" w:rsidP="00393F8B">
      <w:pPr>
        <w:pStyle w:val="libNormal"/>
        <w:rPr>
          <w:rtl/>
        </w:rPr>
      </w:pPr>
      <w:r>
        <w:rPr>
          <w:rtl/>
        </w:rPr>
        <w:t>و</w:t>
      </w:r>
      <w:r w:rsidRPr="00BB265D">
        <w:rPr>
          <w:rtl/>
        </w:rPr>
        <w:t>كانت صفيّة قد رأت في المنام</w:t>
      </w:r>
      <w:r>
        <w:rPr>
          <w:rtl/>
        </w:rPr>
        <w:t xml:space="preserve">، </w:t>
      </w:r>
      <w:r w:rsidRPr="00BB265D">
        <w:rPr>
          <w:rtl/>
        </w:rPr>
        <w:t>وهي عروس بكنانة بن الربيع بن أبي الحقيق</w:t>
      </w:r>
      <w:r>
        <w:rPr>
          <w:rtl/>
        </w:rPr>
        <w:t xml:space="preserve">، </w:t>
      </w:r>
      <w:r w:rsidRPr="00BB265D">
        <w:rPr>
          <w:rtl/>
        </w:rPr>
        <w:t>أنّ قمرا وقع في حجرها</w:t>
      </w:r>
      <w:r>
        <w:rPr>
          <w:rtl/>
        </w:rPr>
        <w:t xml:space="preserve">، </w:t>
      </w:r>
      <w:r w:rsidRPr="00BB265D">
        <w:rPr>
          <w:rtl/>
        </w:rPr>
        <w:t>فعرضت رؤياها على زوجها. فقال</w:t>
      </w:r>
      <w:r>
        <w:rPr>
          <w:rtl/>
        </w:rPr>
        <w:t xml:space="preserve">: </w:t>
      </w:r>
      <w:r w:rsidRPr="00BB265D">
        <w:rPr>
          <w:rtl/>
        </w:rPr>
        <w:t>ما هذا إلّا أنّك تتمنّين ملك الحجاز محمّدا</w:t>
      </w:r>
      <w:r>
        <w:rPr>
          <w:rtl/>
        </w:rPr>
        <w:t xml:space="preserve">، </w:t>
      </w:r>
      <w:r w:rsidRPr="00BB265D">
        <w:rPr>
          <w:rtl/>
        </w:rPr>
        <w:t xml:space="preserve">ولطم وجهها لطمة اخضرّت عينها منها. فأتي بها رسول الله </w:t>
      </w:r>
      <w:r w:rsidRPr="00D7004D">
        <w:rPr>
          <w:rStyle w:val="libAlaemChar"/>
          <w:rtl/>
        </w:rPr>
        <w:t>صلى‌الله‌عليه‌وآله‌وسلم</w:t>
      </w:r>
      <w:r w:rsidRPr="00BB265D">
        <w:rPr>
          <w:rtl/>
        </w:rPr>
        <w:t xml:space="preserve"> وبها أثر منها. فسألها رسول الله </w:t>
      </w:r>
      <w:r w:rsidRPr="00D7004D">
        <w:rPr>
          <w:rStyle w:val="libAlaemChar"/>
          <w:rtl/>
        </w:rPr>
        <w:t>صلى‌الله‌عليه‌وآله‌وسلم</w:t>
      </w:r>
      <w:r w:rsidRPr="00BB265D">
        <w:rPr>
          <w:rtl/>
        </w:rPr>
        <w:t xml:space="preserve"> ما هو</w:t>
      </w:r>
      <w:r>
        <w:rPr>
          <w:rtl/>
        </w:rPr>
        <w:t>؟</w:t>
      </w:r>
      <w:r w:rsidRPr="00BB265D">
        <w:rPr>
          <w:rtl/>
        </w:rPr>
        <w:t xml:space="preserve"> فأخبرته.</w:t>
      </w:r>
    </w:p>
    <w:p w:rsidR="009E6576" w:rsidRPr="00BB265D" w:rsidRDefault="009E6576" w:rsidP="00393F8B">
      <w:pPr>
        <w:pStyle w:val="libNormal"/>
        <w:rPr>
          <w:rtl/>
        </w:rPr>
      </w:pPr>
      <w:r>
        <w:rPr>
          <w:rtl/>
        </w:rPr>
        <w:t>و</w:t>
      </w:r>
      <w:r w:rsidRPr="00BB265D">
        <w:rPr>
          <w:rtl/>
        </w:rPr>
        <w:t xml:space="preserve">أرسل ابن أبي الحقيق إلى رسول الله </w:t>
      </w:r>
      <w:r w:rsidRPr="00D7004D">
        <w:rPr>
          <w:rStyle w:val="libAlaemChar"/>
          <w:rtl/>
        </w:rPr>
        <w:t>صلى‌الله‌عليه‌وآله‌وسلم</w:t>
      </w:r>
      <w:r>
        <w:rPr>
          <w:rtl/>
        </w:rPr>
        <w:t xml:space="preserve">: </w:t>
      </w:r>
      <w:r w:rsidRPr="00BB265D">
        <w:rPr>
          <w:rtl/>
        </w:rPr>
        <w:t>انزل فأكلّمك. قال</w:t>
      </w:r>
      <w:r>
        <w:rPr>
          <w:rtl/>
        </w:rPr>
        <w:t xml:space="preserve">: </w:t>
      </w:r>
      <w:r w:rsidRPr="00BB265D">
        <w:rPr>
          <w:rtl/>
        </w:rPr>
        <w:t xml:space="preserve">نعم. فنزل وصالح رسول الله </w:t>
      </w:r>
      <w:r w:rsidRPr="00D7004D">
        <w:rPr>
          <w:rStyle w:val="libAlaemChar"/>
          <w:rtl/>
        </w:rPr>
        <w:t>صلى‌الله‌عليه‌وآله‌وسلم</w:t>
      </w:r>
      <w:r w:rsidRPr="00BB265D">
        <w:rPr>
          <w:rtl/>
        </w:rPr>
        <w:t xml:space="preserve"> على حقن دماء من في حصونهم من المقاتلة</w:t>
      </w:r>
      <w:r>
        <w:rPr>
          <w:rtl/>
        </w:rPr>
        <w:t xml:space="preserve">، </w:t>
      </w:r>
      <w:r w:rsidRPr="00BB265D">
        <w:rPr>
          <w:rtl/>
        </w:rPr>
        <w:t>وترك الذرّيّة لهم</w:t>
      </w:r>
      <w:r>
        <w:rPr>
          <w:rtl/>
        </w:rPr>
        <w:t xml:space="preserve">، </w:t>
      </w:r>
      <w:r w:rsidRPr="00BB265D">
        <w:rPr>
          <w:rtl/>
        </w:rPr>
        <w:t>ويخرجون من خيبر وأرضها بذراريهم</w:t>
      </w:r>
      <w:r>
        <w:rPr>
          <w:rtl/>
        </w:rPr>
        <w:t xml:space="preserve">، </w:t>
      </w:r>
      <w:r w:rsidRPr="00BB265D">
        <w:rPr>
          <w:rtl/>
        </w:rPr>
        <w:t xml:space="preserve">ويخلّون بين رسول الله </w:t>
      </w:r>
      <w:r w:rsidRPr="00D7004D">
        <w:rPr>
          <w:rStyle w:val="libAlaemChar"/>
          <w:rtl/>
        </w:rPr>
        <w:t>صلى‌الله‌عليه‌وآله‌وسلم</w:t>
      </w:r>
      <w:r w:rsidRPr="00BB265D">
        <w:rPr>
          <w:rtl/>
        </w:rPr>
        <w:t xml:space="preserve"> وبين ما كان لهم من مال وأرض</w:t>
      </w:r>
      <w:r>
        <w:rPr>
          <w:rtl/>
        </w:rPr>
        <w:t xml:space="preserve">، </w:t>
      </w:r>
      <w:r w:rsidRPr="00BB265D">
        <w:rPr>
          <w:rtl/>
        </w:rPr>
        <w:t>وعلى الصفراء والبيضاء</w:t>
      </w:r>
      <w:r>
        <w:rPr>
          <w:rtl/>
        </w:rPr>
        <w:t xml:space="preserve">، </w:t>
      </w:r>
      <w:r w:rsidRPr="00BB265D">
        <w:rPr>
          <w:rtl/>
        </w:rPr>
        <w:t xml:space="preserve">والكراع </w:t>
      </w:r>
      <w:r w:rsidRPr="00D736D6">
        <w:rPr>
          <w:rStyle w:val="libFootnotenumChar"/>
          <w:rtl/>
        </w:rPr>
        <w:t>(2)</w:t>
      </w:r>
      <w:r w:rsidRPr="00BB265D">
        <w:rPr>
          <w:rtl/>
        </w:rPr>
        <w:t xml:space="preserve"> والحلقة</w:t>
      </w:r>
      <w:r>
        <w:rPr>
          <w:rtl/>
        </w:rPr>
        <w:t xml:space="preserve">، </w:t>
      </w:r>
      <w:r w:rsidRPr="00BB265D">
        <w:rPr>
          <w:rtl/>
        </w:rPr>
        <w:t xml:space="preserve">وعلى البزّ </w:t>
      </w:r>
      <w:r w:rsidRPr="00D736D6">
        <w:rPr>
          <w:rStyle w:val="libFootnotenumChar"/>
          <w:rtl/>
        </w:rPr>
        <w:t>(3)</w:t>
      </w:r>
      <w:r w:rsidRPr="00BB265D">
        <w:rPr>
          <w:rtl/>
        </w:rPr>
        <w:t xml:space="preserve"> إلّا ثوبا على ظهر إنسان.</w:t>
      </w:r>
    </w:p>
    <w:p w:rsidR="009E6576" w:rsidRPr="00BB265D" w:rsidRDefault="009E6576" w:rsidP="00393F8B">
      <w:pPr>
        <w:pStyle w:val="libNormal"/>
        <w:rPr>
          <w:rtl/>
        </w:rPr>
      </w:pPr>
      <w:r>
        <w:rPr>
          <w:rtl/>
        </w:rPr>
        <w:t>و</w:t>
      </w:r>
      <w:r w:rsidRPr="00BB265D">
        <w:rPr>
          <w:rtl/>
        </w:rPr>
        <w:t xml:space="preserve">قال رسول الله </w:t>
      </w:r>
      <w:r w:rsidRPr="00D7004D">
        <w:rPr>
          <w:rStyle w:val="libAlaemChar"/>
          <w:rtl/>
        </w:rPr>
        <w:t>صلى‌الله‌عليه‌وآله‌وسلم</w:t>
      </w:r>
      <w:r>
        <w:rPr>
          <w:rtl/>
        </w:rPr>
        <w:t xml:space="preserve">: </w:t>
      </w:r>
      <w:r w:rsidRPr="00BB265D">
        <w:rPr>
          <w:rtl/>
        </w:rPr>
        <w:t>فبرئت منكم ذمّة الله وذمّة رسوله إن كتمتموني شيئا.</w:t>
      </w:r>
      <w:r>
        <w:rPr>
          <w:rFonts w:hint="cs"/>
          <w:rtl/>
        </w:rPr>
        <w:t xml:space="preserve"> </w:t>
      </w:r>
      <w:r w:rsidRPr="00BB265D">
        <w:rPr>
          <w:rtl/>
        </w:rPr>
        <w:t>فصالحوه على ذلك.</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اغرب عنّي</w:t>
      </w:r>
      <w:r>
        <w:rPr>
          <w:rtl/>
        </w:rPr>
        <w:t xml:space="preserve">، </w:t>
      </w:r>
      <w:r w:rsidRPr="00BB265D">
        <w:rPr>
          <w:rtl/>
        </w:rPr>
        <w:t>أي</w:t>
      </w:r>
      <w:r>
        <w:rPr>
          <w:rtl/>
        </w:rPr>
        <w:t xml:space="preserve">: </w:t>
      </w:r>
      <w:r w:rsidRPr="00BB265D">
        <w:rPr>
          <w:rtl/>
        </w:rPr>
        <w:t>تباعد.</w:t>
      </w:r>
    </w:p>
    <w:p w:rsidR="009E6576" w:rsidRPr="00BB265D" w:rsidRDefault="009E6576" w:rsidP="00D736D6">
      <w:pPr>
        <w:pStyle w:val="libFootnote0"/>
        <w:rPr>
          <w:rtl/>
        </w:rPr>
      </w:pPr>
      <w:r>
        <w:rPr>
          <w:rtl/>
        </w:rPr>
        <w:t>(</w:t>
      </w:r>
      <w:r w:rsidRPr="00BB265D">
        <w:rPr>
          <w:rtl/>
        </w:rPr>
        <w:t>2) الكراع</w:t>
      </w:r>
      <w:r>
        <w:rPr>
          <w:rtl/>
        </w:rPr>
        <w:t xml:space="preserve">: </w:t>
      </w:r>
      <w:r w:rsidRPr="00BB265D">
        <w:rPr>
          <w:rtl/>
        </w:rPr>
        <w:t>اسم يطلق على الخيل والبغال والحمير. والحلقة</w:t>
      </w:r>
      <w:r>
        <w:rPr>
          <w:rtl/>
        </w:rPr>
        <w:t xml:space="preserve">: </w:t>
      </w:r>
      <w:r w:rsidRPr="00BB265D">
        <w:rPr>
          <w:rtl/>
        </w:rPr>
        <w:t>الدرع.</w:t>
      </w:r>
    </w:p>
    <w:p w:rsidR="009E6576" w:rsidRPr="00BB265D" w:rsidRDefault="009E6576" w:rsidP="00D736D6">
      <w:pPr>
        <w:pStyle w:val="libFootnote0"/>
        <w:rPr>
          <w:rtl/>
        </w:rPr>
      </w:pPr>
      <w:r>
        <w:rPr>
          <w:rtl/>
        </w:rPr>
        <w:t>(</w:t>
      </w:r>
      <w:r w:rsidRPr="00BB265D">
        <w:rPr>
          <w:rtl/>
        </w:rPr>
        <w:t>3) البزّ</w:t>
      </w:r>
      <w:r>
        <w:rPr>
          <w:rtl/>
        </w:rPr>
        <w:t xml:space="preserve">: </w:t>
      </w:r>
      <w:r w:rsidRPr="00BB265D">
        <w:rPr>
          <w:rtl/>
        </w:rPr>
        <w:t>الثياب.</w:t>
      </w:r>
    </w:p>
    <w:p w:rsidR="009E6576" w:rsidRPr="00BB265D" w:rsidRDefault="009E6576" w:rsidP="00393F8B">
      <w:pPr>
        <w:pStyle w:val="libNormal"/>
        <w:rPr>
          <w:rtl/>
        </w:rPr>
      </w:pPr>
      <w:r>
        <w:rPr>
          <w:rtl/>
        </w:rPr>
        <w:br w:type="page"/>
      </w:r>
      <w:r w:rsidRPr="00BB265D">
        <w:rPr>
          <w:rtl/>
        </w:rPr>
        <w:lastRenderedPageBreak/>
        <w:t>فلمّا سمع بهم أهل فدك قد صنعوا ما صنعوا</w:t>
      </w:r>
      <w:r>
        <w:rPr>
          <w:rtl/>
        </w:rPr>
        <w:t xml:space="preserve">، </w:t>
      </w:r>
      <w:r w:rsidRPr="00BB265D">
        <w:rPr>
          <w:rtl/>
        </w:rPr>
        <w:t xml:space="preserve">بعثوا إلى رسول الله </w:t>
      </w:r>
      <w:r w:rsidRPr="00D7004D">
        <w:rPr>
          <w:rStyle w:val="libAlaemChar"/>
          <w:rtl/>
        </w:rPr>
        <w:t>صلى‌الله‌عليه‌وآله‌وسلم</w:t>
      </w:r>
      <w:r w:rsidRPr="00BB265D">
        <w:rPr>
          <w:rtl/>
        </w:rPr>
        <w:t xml:space="preserve"> يسألونه أن يسيّرهم</w:t>
      </w:r>
      <w:r>
        <w:rPr>
          <w:rtl/>
        </w:rPr>
        <w:t xml:space="preserve">، </w:t>
      </w:r>
      <w:r w:rsidRPr="00BB265D">
        <w:rPr>
          <w:rtl/>
        </w:rPr>
        <w:t>ويحقن دماءهم</w:t>
      </w:r>
      <w:r>
        <w:rPr>
          <w:rtl/>
        </w:rPr>
        <w:t xml:space="preserve">، </w:t>
      </w:r>
      <w:r w:rsidRPr="00BB265D">
        <w:rPr>
          <w:rtl/>
        </w:rPr>
        <w:t xml:space="preserve">ويخلّون بينه وبين الأموال. ففعل. وكان ممّن مشى بين رسول الله </w:t>
      </w:r>
      <w:r w:rsidRPr="00D7004D">
        <w:rPr>
          <w:rStyle w:val="libAlaemChar"/>
          <w:rtl/>
        </w:rPr>
        <w:t>صلى‌الله‌عليه‌وآله‌وسلم</w:t>
      </w:r>
      <w:r w:rsidRPr="00BB265D">
        <w:rPr>
          <w:rtl/>
        </w:rPr>
        <w:t xml:space="preserve"> وبينهم في ذلك محيّصة بن مسعود</w:t>
      </w:r>
      <w:r>
        <w:rPr>
          <w:rtl/>
        </w:rPr>
        <w:t xml:space="preserve">، </w:t>
      </w:r>
      <w:r w:rsidRPr="00BB265D">
        <w:rPr>
          <w:rtl/>
        </w:rPr>
        <w:t>أحد بني حارثة.</w:t>
      </w:r>
    </w:p>
    <w:p w:rsidR="009E6576" w:rsidRPr="00BB265D" w:rsidRDefault="009E6576" w:rsidP="00393F8B">
      <w:pPr>
        <w:pStyle w:val="libNormal"/>
        <w:rPr>
          <w:rtl/>
        </w:rPr>
      </w:pPr>
      <w:r w:rsidRPr="00BB265D">
        <w:rPr>
          <w:rtl/>
        </w:rPr>
        <w:t xml:space="preserve">فلمّا نزل أهل خيبر على ذلك سألوا رسول الله </w:t>
      </w:r>
      <w:r w:rsidRPr="00D7004D">
        <w:rPr>
          <w:rStyle w:val="libAlaemChar"/>
          <w:rtl/>
        </w:rPr>
        <w:t>صلى‌الله‌عليه‌وآله‌وسلم</w:t>
      </w:r>
      <w:r w:rsidRPr="00BB265D">
        <w:rPr>
          <w:rtl/>
        </w:rPr>
        <w:t xml:space="preserve"> أن يعاملهم الأموال على النصف. وقالوا</w:t>
      </w:r>
      <w:r>
        <w:rPr>
          <w:rtl/>
        </w:rPr>
        <w:t xml:space="preserve">: </w:t>
      </w:r>
      <w:r w:rsidRPr="00BB265D">
        <w:rPr>
          <w:rtl/>
        </w:rPr>
        <w:t xml:space="preserve">نحن أعلم بها منكم وأعمر لها. فصالحهم رسول الله </w:t>
      </w:r>
      <w:r w:rsidRPr="00D7004D">
        <w:rPr>
          <w:rStyle w:val="libAlaemChar"/>
          <w:rtl/>
        </w:rPr>
        <w:t>صلى‌الله‌عليه‌وآله‌وسلم</w:t>
      </w:r>
      <w:r w:rsidRPr="00BB265D">
        <w:rPr>
          <w:rtl/>
        </w:rPr>
        <w:t xml:space="preserve"> على النصف</w:t>
      </w:r>
      <w:r>
        <w:rPr>
          <w:rtl/>
        </w:rPr>
        <w:t xml:space="preserve">، </w:t>
      </w:r>
      <w:r w:rsidRPr="00BB265D">
        <w:rPr>
          <w:rtl/>
        </w:rPr>
        <w:t xml:space="preserve">على أنّا إذا شئنا أن نخرجكم أخرجناكم. وصالحه أهل فدك على مثل ذلك. فكانت أموال خيبر فيئا بين المسلمين. وكانت فدك خالصة لرسول الله </w:t>
      </w:r>
      <w:r w:rsidRPr="00D7004D">
        <w:rPr>
          <w:rStyle w:val="libAlaemChar"/>
          <w:rtl/>
        </w:rPr>
        <w:t>صلى‌الله‌عليه‌وآله‌وسلم</w:t>
      </w:r>
      <w:r>
        <w:rPr>
          <w:rtl/>
        </w:rPr>
        <w:t xml:space="preserve">، </w:t>
      </w:r>
      <w:r w:rsidRPr="00BB265D">
        <w:rPr>
          <w:rtl/>
        </w:rPr>
        <w:t>لأنّهم لم يوجفوا عليها بخيل ولا ركاب.</w:t>
      </w:r>
    </w:p>
    <w:p w:rsidR="009E6576" w:rsidRPr="00BB265D" w:rsidRDefault="009E6576" w:rsidP="00393F8B">
      <w:pPr>
        <w:pStyle w:val="libNormal"/>
        <w:rPr>
          <w:rtl/>
        </w:rPr>
      </w:pPr>
      <w:r w:rsidRPr="00BB265D">
        <w:rPr>
          <w:rtl/>
        </w:rPr>
        <w:t>ول</w:t>
      </w:r>
      <w:r>
        <w:rPr>
          <w:rFonts w:hint="cs"/>
          <w:rtl/>
        </w:rPr>
        <w:t>ـ</w:t>
      </w:r>
      <w:r w:rsidRPr="00BB265D">
        <w:rPr>
          <w:rtl/>
        </w:rPr>
        <w:t xml:space="preserve">مّا اطمأنّ رسول الله </w:t>
      </w:r>
      <w:r w:rsidRPr="00D7004D">
        <w:rPr>
          <w:rStyle w:val="libAlaemChar"/>
          <w:rtl/>
        </w:rPr>
        <w:t>صلى‌الله‌عليه‌وآله‌وسلم</w:t>
      </w:r>
      <w:r w:rsidRPr="00BB265D">
        <w:rPr>
          <w:rtl/>
        </w:rPr>
        <w:t xml:space="preserve"> أهدت له زينب بنت الحارث امرأة سلام بن مشكم</w:t>
      </w:r>
      <w:r>
        <w:rPr>
          <w:rtl/>
        </w:rPr>
        <w:t xml:space="preserve"> ـ </w:t>
      </w:r>
      <w:r w:rsidRPr="00BB265D">
        <w:rPr>
          <w:rtl/>
        </w:rPr>
        <w:t>وهي ابنة أخي مرحب</w:t>
      </w:r>
      <w:r>
        <w:rPr>
          <w:rtl/>
        </w:rPr>
        <w:t xml:space="preserve"> ـ </w:t>
      </w:r>
      <w:r w:rsidRPr="00BB265D">
        <w:rPr>
          <w:rtl/>
        </w:rPr>
        <w:t xml:space="preserve">شاة مصليّة </w:t>
      </w:r>
      <w:r w:rsidRPr="00D736D6">
        <w:rPr>
          <w:rStyle w:val="libFootnotenumChar"/>
          <w:rtl/>
        </w:rPr>
        <w:t>(1)</w:t>
      </w:r>
      <w:r>
        <w:rPr>
          <w:rtl/>
        </w:rPr>
        <w:t xml:space="preserve">، </w:t>
      </w:r>
      <w:r w:rsidRPr="00BB265D">
        <w:rPr>
          <w:rtl/>
        </w:rPr>
        <w:t>وقد سألت</w:t>
      </w:r>
      <w:r>
        <w:rPr>
          <w:rtl/>
        </w:rPr>
        <w:t xml:space="preserve">: </w:t>
      </w:r>
      <w:r w:rsidRPr="00BB265D">
        <w:rPr>
          <w:rtl/>
        </w:rPr>
        <w:t xml:space="preserve">أيّ عضو من الشاة أحبّ إلى رسول الله </w:t>
      </w:r>
      <w:r w:rsidRPr="00D7004D">
        <w:rPr>
          <w:rStyle w:val="libAlaemChar"/>
          <w:rtl/>
        </w:rPr>
        <w:t>صلى‌الله‌عليه‌وآله‌وسلم</w:t>
      </w:r>
      <w:r>
        <w:rPr>
          <w:rtl/>
        </w:rPr>
        <w:t>؟</w:t>
      </w:r>
      <w:r w:rsidRPr="00BB265D">
        <w:rPr>
          <w:rtl/>
        </w:rPr>
        <w:t xml:space="preserve"> فقيل لها</w:t>
      </w:r>
      <w:r>
        <w:rPr>
          <w:rtl/>
        </w:rPr>
        <w:t xml:space="preserve">: </w:t>
      </w:r>
      <w:r w:rsidRPr="00BB265D">
        <w:rPr>
          <w:rtl/>
        </w:rPr>
        <w:t>الذراع. فأكثرت فيها السمّ</w:t>
      </w:r>
      <w:r>
        <w:rPr>
          <w:rtl/>
        </w:rPr>
        <w:t xml:space="preserve">، </w:t>
      </w:r>
      <w:r w:rsidRPr="00BB265D">
        <w:rPr>
          <w:rtl/>
        </w:rPr>
        <w:t>وسمّت سائر الشاة</w:t>
      </w:r>
      <w:r>
        <w:rPr>
          <w:rtl/>
        </w:rPr>
        <w:t xml:space="preserve">، </w:t>
      </w:r>
      <w:r w:rsidRPr="00BB265D">
        <w:rPr>
          <w:rtl/>
        </w:rPr>
        <w:t>ثمّ جاءت بها. فلمّا وضعتها بين يديه تناول الذراع</w:t>
      </w:r>
      <w:r>
        <w:rPr>
          <w:rtl/>
        </w:rPr>
        <w:t xml:space="preserve">، </w:t>
      </w:r>
      <w:r w:rsidRPr="00BB265D">
        <w:rPr>
          <w:rtl/>
        </w:rPr>
        <w:t>فأخذها فلاك منها مضغة</w:t>
      </w:r>
      <w:r>
        <w:rPr>
          <w:rtl/>
        </w:rPr>
        <w:t xml:space="preserve">، </w:t>
      </w:r>
      <w:r w:rsidRPr="00BB265D">
        <w:rPr>
          <w:rtl/>
        </w:rPr>
        <w:t>وانتهش منها</w:t>
      </w:r>
      <w:r>
        <w:rPr>
          <w:rtl/>
        </w:rPr>
        <w:t xml:space="preserve">، </w:t>
      </w:r>
      <w:r w:rsidRPr="00BB265D">
        <w:rPr>
          <w:rtl/>
        </w:rPr>
        <w:t>ومعه بشر بن البراء بن معرور</w:t>
      </w:r>
      <w:r>
        <w:rPr>
          <w:rtl/>
        </w:rPr>
        <w:t xml:space="preserve">، </w:t>
      </w:r>
      <w:r w:rsidRPr="00BB265D">
        <w:rPr>
          <w:rtl/>
        </w:rPr>
        <w:t>فتناول عظما</w:t>
      </w:r>
      <w:r>
        <w:rPr>
          <w:rtl/>
        </w:rPr>
        <w:t xml:space="preserve">، </w:t>
      </w:r>
      <w:r w:rsidRPr="00BB265D">
        <w:rPr>
          <w:rtl/>
        </w:rPr>
        <w:t>فانتهش منه.</w:t>
      </w:r>
    </w:p>
    <w:p w:rsidR="009E6576" w:rsidRPr="00BB265D" w:rsidRDefault="009E6576" w:rsidP="00393F8B">
      <w:pPr>
        <w:pStyle w:val="libNormal"/>
        <w:rPr>
          <w:rtl/>
        </w:rPr>
      </w:pPr>
      <w:r w:rsidRPr="00BB265D">
        <w:rPr>
          <w:rtl/>
        </w:rPr>
        <w:t xml:space="preserve">فقال رسول الله </w:t>
      </w:r>
      <w:r w:rsidRPr="00D7004D">
        <w:rPr>
          <w:rStyle w:val="libAlaemChar"/>
          <w:rtl/>
        </w:rPr>
        <w:t>صلى‌الله‌عليه‌وآله‌وسلم</w:t>
      </w:r>
      <w:r>
        <w:rPr>
          <w:rtl/>
        </w:rPr>
        <w:t xml:space="preserve">: </w:t>
      </w:r>
      <w:r w:rsidRPr="00BB265D">
        <w:rPr>
          <w:rtl/>
        </w:rPr>
        <w:t>ارفعوا أيديكم</w:t>
      </w:r>
      <w:r>
        <w:rPr>
          <w:rtl/>
        </w:rPr>
        <w:t xml:space="preserve">، </w:t>
      </w:r>
      <w:r w:rsidRPr="00BB265D">
        <w:rPr>
          <w:rtl/>
        </w:rPr>
        <w:t>فإنّ كتف هذه الشاة تخبرني أنّها مسمومة. ثمّ دعاها فاعترفت.</w:t>
      </w:r>
    </w:p>
    <w:p w:rsidR="009E6576" w:rsidRPr="00BB265D" w:rsidRDefault="009E6576" w:rsidP="00393F8B">
      <w:pPr>
        <w:pStyle w:val="libNormal"/>
        <w:rPr>
          <w:rtl/>
        </w:rPr>
      </w:pPr>
      <w:r w:rsidRPr="00BB265D">
        <w:rPr>
          <w:rtl/>
        </w:rPr>
        <w:t>فقال</w:t>
      </w:r>
      <w:r>
        <w:rPr>
          <w:rtl/>
        </w:rPr>
        <w:t xml:space="preserve">: </w:t>
      </w:r>
      <w:r w:rsidRPr="00BB265D">
        <w:rPr>
          <w:rtl/>
        </w:rPr>
        <w:t>ما حملك على ذلك</w:t>
      </w:r>
      <w:r>
        <w:rPr>
          <w:rtl/>
        </w:rPr>
        <w:t>؟</w:t>
      </w:r>
    </w:p>
    <w:p w:rsidR="009E6576" w:rsidRPr="00BB265D" w:rsidRDefault="009E6576" w:rsidP="00393F8B">
      <w:pPr>
        <w:pStyle w:val="libNormal"/>
        <w:rPr>
          <w:rtl/>
        </w:rPr>
      </w:pPr>
      <w:r w:rsidRPr="00BB265D">
        <w:rPr>
          <w:rtl/>
        </w:rPr>
        <w:t>فقالت</w:t>
      </w:r>
      <w:r>
        <w:rPr>
          <w:rtl/>
        </w:rPr>
        <w:t xml:space="preserve">: </w:t>
      </w:r>
      <w:r w:rsidRPr="00BB265D">
        <w:rPr>
          <w:rtl/>
        </w:rPr>
        <w:t>بلغت من قومي ما لم يخف عليك</w:t>
      </w:r>
      <w:r>
        <w:rPr>
          <w:rtl/>
        </w:rPr>
        <w:t xml:space="preserve">، </w:t>
      </w:r>
      <w:r w:rsidRPr="00BB265D">
        <w:rPr>
          <w:rtl/>
        </w:rPr>
        <w:t>فقلت</w:t>
      </w:r>
      <w:r>
        <w:rPr>
          <w:rtl/>
        </w:rPr>
        <w:t xml:space="preserve">: </w:t>
      </w:r>
      <w:r w:rsidRPr="00BB265D">
        <w:rPr>
          <w:rtl/>
        </w:rPr>
        <w:t>إن كان نبيّا فسيخبر</w:t>
      </w:r>
      <w:r>
        <w:rPr>
          <w:rtl/>
        </w:rPr>
        <w:t xml:space="preserve">، </w:t>
      </w:r>
      <w:r w:rsidRPr="00BB265D">
        <w:rPr>
          <w:rtl/>
        </w:rPr>
        <w:t>وإن كان ملكا استرحت منه.</w:t>
      </w:r>
    </w:p>
    <w:p w:rsidR="009E6576" w:rsidRPr="00BB265D" w:rsidRDefault="009E6576" w:rsidP="00393F8B">
      <w:pPr>
        <w:pStyle w:val="libNormal"/>
        <w:rPr>
          <w:rtl/>
        </w:rPr>
      </w:pPr>
      <w:r w:rsidRPr="00BB265D">
        <w:rPr>
          <w:rtl/>
        </w:rPr>
        <w:t xml:space="preserve">فتجاوز عنها رسول الله </w:t>
      </w:r>
      <w:r w:rsidRPr="00D7004D">
        <w:rPr>
          <w:rStyle w:val="libAlaemChar"/>
          <w:rtl/>
        </w:rPr>
        <w:t>صلى‌الله‌عليه‌وآله‌وسلم</w:t>
      </w:r>
      <w:r w:rsidRPr="00BB265D">
        <w:rPr>
          <w:rtl/>
        </w:rPr>
        <w:t xml:space="preserve"> ومات بشر بن البراء من أكلته الّتي أكل.</w:t>
      </w:r>
    </w:p>
    <w:p w:rsidR="009E6576" w:rsidRPr="00BB265D" w:rsidRDefault="009E6576" w:rsidP="00393F8B">
      <w:pPr>
        <w:pStyle w:val="libNormal"/>
        <w:rPr>
          <w:rtl/>
        </w:rPr>
      </w:pPr>
      <w:r w:rsidRPr="00BB265D">
        <w:rPr>
          <w:rtl/>
        </w:rPr>
        <w:t>قال</w:t>
      </w:r>
      <w:r>
        <w:rPr>
          <w:rtl/>
        </w:rPr>
        <w:t xml:space="preserve">: </w:t>
      </w:r>
      <w:r w:rsidRPr="00BB265D">
        <w:rPr>
          <w:rtl/>
        </w:rPr>
        <w:t xml:space="preserve">ودخلت أمّ بشر بن البراء على رسول الله </w:t>
      </w:r>
      <w:r w:rsidRPr="00D7004D">
        <w:rPr>
          <w:rStyle w:val="libAlaemChar"/>
          <w:rtl/>
        </w:rPr>
        <w:t>صلى‌الله‌عليه‌وآله‌وسلم</w:t>
      </w:r>
      <w:r w:rsidRPr="00BB265D">
        <w:rPr>
          <w:rtl/>
        </w:rPr>
        <w:t xml:space="preserve"> تعوده في مرضه الّذي توفّي فيه</w:t>
      </w:r>
      <w:r>
        <w:rPr>
          <w:rtl/>
        </w:rPr>
        <w:t xml:space="preserve">، </w:t>
      </w:r>
      <w:r w:rsidRPr="00BB265D">
        <w:rPr>
          <w:rtl/>
        </w:rPr>
        <w:t xml:space="preserve">فقال </w:t>
      </w:r>
      <w:r w:rsidRPr="00D7004D">
        <w:rPr>
          <w:rStyle w:val="libAlaemChar"/>
          <w:rtl/>
        </w:rPr>
        <w:t>صلى‌الله‌عليه‌وآله‌وسلم</w:t>
      </w:r>
      <w:r>
        <w:rPr>
          <w:rtl/>
        </w:rPr>
        <w:t xml:space="preserve">: </w:t>
      </w:r>
      <w:r w:rsidRPr="00BB265D">
        <w:rPr>
          <w:rtl/>
        </w:rPr>
        <w:t>يا أمّ بشر ما زالت أكلة خيبر الّتي أكلت بخيبر مع ابنك</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صلى اللحم</w:t>
      </w:r>
      <w:r>
        <w:rPr>
          <w:rtl/>
        </w:rPr>
        <w:t xml:space="preserve">: </w:t>
      </w:r>
      <w:r w:rsidRPr="00BB265D">
        <w:rPr>
          <w:rtl/>
        </w:rPr>
        <w:t>شواه</w:t>
      </w:r>
      <w:r>
        <w:rPr>
          <w:rtl/>
        </w:rPr>
        <w:t xml:space="preserve">، </w:t>
      </w:r>
      <w:r w:rsidRPr="00BB265D">
        <w:rPr>
          <w:rtl/>
        </w:rPr>
        <w:t>فاللحم مصليّ.</w:t>
      </w:r>
    </w:p>
    <w:p w:rsidR="009E6576" w:rsidRPr="00BB265D" w:rsidRDefault="009E6576" w:rsidP="00393F8B">
      <w:pPr>
        <w:pStyle w:val="libNormal0"/>
        <w:rPr>
          <w:rtl/>
        </w:rPr>
      </w:pPr>
      <w:r>
        <w:rPr>
          <w:rtl/>
        </w:rPr>
        <w:br w:type="page"/>
      </w:r>
      <w:r w:rsidRPr="00BB265D">
        <w:rPr>
          <w:rtl/>
        </w:rPr>
        <w:lastRenderedPageBreak/>
        <w:t>تعاودني</w:t>
      </w:r>
      <w:r>
        <w:rPr>
          <w:rtl/>
        </w:rPr>
        <w:t xml:space="preserve">، </w:t>
      </w:r>
      <w:r w:rsidRPr="00BB265D">
        <w:rPr>
          <w:rtl/>
        </w:rPr>
        <w:t xml:space="preserve">فهذا أوان قطعت أبهري </w:t>
      </w:r>
      <w:r w:rsidRPr="00D736D6">
        <w:rPr>
          <w:rStyle w:val="libFootnotenumChar"/>
          <w:rtl/>
        </w:rPr>
        <w:t>(1)</w:t>
      </w:r>
      <w:r>
        <w:rPr>
          <w:rtl/>
        </w:rPr>
        <w:t>.</w:t>
      </w:r>
      <w:r w:rsidRPr="00BB265D">
        <w:rPr>
          <w:rtl/>
        </w:rPr>
        <w:t xml:space="preserve"> وكان المسلمون يرون أنّ رسول الله </w:t>
      </w:r>
      <w:r w:rsidRPr="00D7004D">
        <w:rPr>
          <w:rStyle w:val="libAlaemChar"/>
          <w:rtl/>
        </w:rPr>
        <w:t>صلى‌الله‌عليه‌وآله‌وسلم</w:t>
      </w:r>
      <w:r w:rsidRPr="00BB265D">
        <w:rPr>
          <w:rtl/>
        </w:rPr>
        <w:t xml:space="preserve"> مات شهيدا</w:t>
      </w:r>
      <w:r>
        <w:rPr>
          <w:rtl/>
        </w:rPr>
        <w:t xml:space="preserve">، </w:t>
      </w:r>
      <w:r w:rsidRPr="00BB265D">
        <w:rPr>
          <w:rtl/>
        </w:rPr>
        <w:t>مع ما أكرمه الله به من النبوّة.</w:t>
      </w:r>
    </w:p>
    <w:p w:rsidR="009E6576" w:rsidRPr="00BB265D" w:rsidRDefault="009E6576" w:rsidP="00393F8B">
      <w:pPr>
        <w:pStyle w:val="libNormal"/>
        <w:rPr>
          <w:rtl/>
        </w:rPr>
      </w:pPr>
      <w:r w:rsidRPr="00D7004D">
        <w:rPr>
          <w:rStyle w:val="libAlaemChar"/>
          <w:rtl/>
        </w:rPr>
        <w:t>(</w:t>
      </w:r>
      <w:r w:rsidRPr="00125393">
        <w:rPr>
          <w:rStyle w:val="libAieChar"/>
          <w:rtl/>
        </w:rPr>
        <w:t>وَلَوْ قاتَلَكُمُ الَّذِينَ كَفَرُوا لَوَلَّوُا الْأَدْبارَ ثُمَّ لا يَجِدُونَ وَلِيًّا وَلا نَصِيراً (22) سُنَّةَ اللهِ الَّتِي قَدْ خَلَتْ مِنْ قَبْلُ وَلَنْ تَجِدَ لِسُنَّةِ اللهِ تَبْدِيلاً (23) وَهُوَ الَّذِي كَفَّ أَيْدِيَهُمْ عَنْكُمْ وَأَيْدِيَكُمْ عَنْهُمْ بِبَطْنِ مَكَّةَ مِنْ بَعْدِ أَنْ أَظْفَرَكُمْ عَلَيْهِمْ وَكانَ اللهُ بِما تَعْمَلُونَ بَصِيراً (24)</w:t>
      </w:r>
      <w:r w:rsidRPr="00D7004D">
        <w:rPr>
          <w:rStyle w:val="libAlaemChar"/>
          <w:rtl/>
        </w:rPr>
        <w:t>)</w:t>
      </w:r>
    </w:p>
    <w:p w:rsidR="009E6576" w:rsidRPr="00BB265D" w:rsidRDefault="009E6576" w:rsidP="00393F8B">
      <w:pPr>
        <w:pStyle w:val="libNormal"/>
        <w:rPr>
          <w:rtl/>
        </w:rPr>
      </w:pPr>
      <w:r w:rsidRPr="00BB265D">
        <w:rPr>
          <w:rtl/>
        </w:rPr>
        <w:t>ثمّ ذكر نصرة أهل الإيمان على المشركين</w:t>
      </w:r>
      <w:r>
        <w:rPr>
          <w:rtl/>
        </w:rPr>
        <w:t xml:space="preserve">، </w:t>
      </w:r>
      <w:r w:rsidRPr="00BB265D">
        <w:rPr>
          <w:rtl/>
        </w:rPr>
        <w:t>فقال</w:t>
      </w:r>
      <w:r>
        <w:rPr>
          <w:rtl/>
        </w:rPr>
        <w:t xml:space="preserve">: </w:t>
      </w:r>
      <w:r w:rsidRPr="00D7004D">
        <w:rPr>
          <w:rStyle w:val="libAlaemChar"/>
          <w:rtl/>
        </w:rPr>
        <w:t>(</w:t>
      </w:r>
      <w:r w:rsidRPr="00125393">
        <w:rPr>
          <w:rStyle w:val="libAieChar"/>
          <w:rtl/>
        </w:rPr>
        <w:t>وَلَوْ قاتَلَكُمُ الَّذِينَ كَفَرُوا</w:t>
      </w:r>
      <w:r w:rsidRPr="00D7004D">
        <w:rPr>
          <w:rStyle w:val="libAlaemChar"/>
          <w:rtl/>
        </w:rPr>
        <w:t>)</w:t>
      </w:r>
      <w:r w:rsidRPr="00BB265D">
        <w:rPr>
          <w:rtl/>
        </w:rPr>
        <w:t xml:space="preserve"> من أهل مكّة يوم الحديبية</w:t>
      </w:r>
      <w:r>
        <w:rPr>
          <w:rtl/>
        </w:rPr>
        <w:t xml:space="preserve">، </w:t>
      </w:r>
      <w:r w:rsidRPr="00BB265D">
        <w:rPr>
          <w:rtl/>
        </w:rPr>
        <w:t>ولم يصالحوا. وقيل</w:t>
      </w:r>
      <w:r>
        <w:rPr>
          <w:rtl/>
        </w:rPr>
        <w:t xml:space="preserve">: </w:t>
      </w:r>
      <w:r w:rsidRPr="00BB265D">
        <w:rPr>
          <w:rtl/>
        </w:rPr>
        <w:t xml:space="preserve">من حلفاء أهل خيبر. </w:t>
      </w:r>
      <w:r w:rsidRPr="00D7004D">
        <w:rPr>
          <w:rStyle w:val="libAlaemChar"/>
          <w:rtl/>
        </w:rPr>
        <w:t>(</w:t>
      </w:r>
      <w:r w:rsidRPr="00125393">
        <w:rPr>
          <w:rStyle w:val="libAieChar"/>
          <w:rtl/>
        </w:rPr>
        <w:t>لَوَلَّوُا الْأَدْبارَ</w:t>
      </w:r>
      <w:r w:rsidRPr="00D7004D">
        <w:rPr>
          <w:rStyle w:val="libAlaemChar"/>
          <w:rtl/>
        </w:rPr>
        <w:t>)</w:t>
      </w:r>
      <w:r w:rsidRPr="00BB265D">
        <w:rPr>
          <w:rtl/>
        </w:rPr>
        <w:t xml:space="preserve"> لا نهزموا وغلبوا </w:t>
      </w:r>
      <w:r w:rsidRPr="00D7004D">
        <w:rPr>
          <w:rStyle w:val="libAlaemChar"/>
          <w:rtl/>
        </w:rPr>
        <w:t>(</w:t>
      </w:r>
      <w:r w:rsidRPr="00125393">
        <w:rPr>
          <w:rStyle w:val="libAieChar"/>
          <w:rtl/>
        </w:rPr>
        <w:t>ثُمَّ لا يَجِدُونَ وَلِيًّا</w:t>
      </w:r>
      <w:r w:rsidRPr="00D7004D">
        <w:rPr>
          <w:rStyle w:val="libAlaemChar"/>
          <w:rtl/>
        </w:rPr>
        <w:t>)</w:t>
      </w:r>
      <w:r w:rsidRPr="00BB265D">
        <w:rPr>
          <w:rtl/>
        </w:rPr>
        <w:t xml:space="preserve"> يحرسهم </w:t>
      </w:r>
      <w:r w:rsidRPr="00D7004D">
        <w:rPr>
          <w:rStyle w:val="libAlaemChar"/>
          <w:rtl/>
        </w:rPr>
        <w:t>(</w:t>
      </w:r>
      <w:r w:rsidRPr="00125393">
        <w:rPr>
          <w:rStyle w:val="libAieChar"/>
          <w:rtl/>
        </w:rPr>
        <w:t>وَلا نَصِيراً</w:t>
      </w:r>
      <w:r w:rsidRPr="00D7004D">
        <w:rPr>
          <w:rStyle w:val="libAlaemChar"/>
          <w:rtl/>
        </w:rPr>
        <w:t>)</w:t>
      </w:r>
      <w:r w:rsidRPr="00BB265D">
        <w:rPr>
          <w:rtl/>
        </w:rPr>
        <w:t xml:space="preserve"> ينصرهم.</w:t>
      </w:r>
    </w:p>
    <w:p w:rsidR="009E6576" w:rsidRPr="00BB265D" w:rsidRDefault="009E6576" w:rsidP="00393F8B">
      <w:pPr>
        <w:pStyle w:val="libNormal"/>
        <w:rPr>
          <w:rtl/>
        </w:rPr>
      </w:pPr>
      <w:r w:rsidRPr="00BB265D">
        <w:rPr>
          <w:rtl/>
        </w:rPr>
        <w:t>وفي الآية دلالة على أنّه يعلم ما لم يكن أن لو كان كيف يكون</w:t>
      </w:r>
      <w:r>
        <w:rPr>
          <w:rtl/>
        </w:rPr>
        <w:t xml:space="preserve">، </w:t>
      </w:r>
      <w:r w:rsidRPr="00BB265D">
        <w:rPr>
          <w:rtl/>
        </w:rPr>
        <w:t>وإشارة إلى أنّ المعدوم معلوم عنده.</w:t>
      </w:r>
    </w:p>
    <w:p w:rsidR="009E6576" w:rsidRPr="00BB265D" w:rsidRDefault="009E6576" w:rsidP="00393F8B">
      <w:pPr>
        <w:pStyle w:val="libNormal"/>
        <w:rPr>
          <w:rtl/>
        </w:rPr>
      </w:pPr>
      <w:r w:rsidRPr="00D7004D">
        <w:rPr>
          <w:rStyle w:val="libAlaemChar"/>
          <w:rtl/>
        </w:rPr>
        <w:t>(</w:t>
      </w:r>
      <w:r w:rsidRPr="00125393">
        <w:rPr>
          <w:rStyle w:val="libAieChar"/>
          <w:rtl/>
        </w:rPr>
        <w:t>سُنَّةَ اللهِ الَّتِي قَدْ خَلَتْ مِنْ قَبْلُ</w:t>
      </w:r>
      <w:r w:rsidRPr="00D7004D">
        <w:rPr>
          <w:rStyle w:val="libAlaemChar"/>
          <w:rtl/>
        </w:rPr>
        <w:t>)</w:t>
      </w:r>
      <w:r w:rsidRPr="00BB265D">
        <w:rPr>
          <w:rtl/>
        </w:rPr>
        <w:t xml:space="preserve"> أي</w:t>
      </w:r>
      <w:r>
        <w:rPr>
          <w:rtl/>
        </w:rPr>
        <w:t xml:space="preserve">: </w:t>
      </w:r>
      <w:r w:rsidRPr="00BB265D">
        <w:rPr>
          <w:rtl/>
        </w:rPr>
        <w:t>سنّ غلبة أنبيائه سنّة قديمة فيمن مضى من الأمم</w:t>
      </w:r>
      <w:r>
        <w:rPr>
          <w:rtl/>
        </w:rPr>
        <w:t xml:space="preserve">، </w:t>
      </w:r>
      <w:r w:rsidRPr="00BB265D">
        <w:rPr>
          <w:rtl/>
        </w:rPr>
        <w:t>كما قال</w:t>
      </w:r>
      <w:r>
        <w:rPr>
          <w:rtl/>
        </w:rPr>
        <w:t xml:space="preserve">: </w:t>
      </w:r>
      <w:r w:rsidRPr="00D7004D">
        <w:rPr>
          <w:rStyle w:val="libAlaemChar"/>
          <w:rtl/>
        </w:rPr>
        <w:t>(</w:t>
      </w:r>
      <w:r w:rsidRPr="00125393">
        <w:rPr>
          <w:rStyle w:val="libAieChar"/>
          <w:rtl/>
        </w:rPr>
        <w:t>لَأَغْلِبَنَّ أَنَا وَرُسُلِي</w:t>
      </w:r>
      <w:r w:rsidRPr="00D7004D">
        <w:rPr>
          <w:rStyle w:val="libAlaemChar"/>
          <w:rtl/>
        </w:rPr>
        <w:t>)</w:t>
      </w:r>
      <w:r w:rsidRPr="00BB265D">
        <w:rPr>
          <w:rtl/>
        </w:rPr>
        <w:t xml:space="preserve"> </w:t>
      </w:r>
      <w:r w:rsidRPr="00D736D6">
        <w:rPr>
          <w:rStyle w:val="libFootnotenumChar"/>
          <w:rtl/>
        </w:rPr>
        <w:t>(2)</w:t>
      </w:r>
      <w:r w:rsidRPr="00BB265D">
        <w:rPr>
          <w:rtl/>
        </w:rPr>
        <w:t xml:space="preserve"> </w:t>
      </w:r>
      <w:r w:rsidRPr="00D7004D">
        <w:rPr>
          <w:rStyle w:val="libAlaemChar"/>
          <w:rtl/>
        </w:rPr>
        <w:t>(</w:t>
      </w:r>
      <w:r w:rsidRPr="00125393">
        <w:rPr>
          <w:rStyle w:val="libAieChar"/>
          <w:rtl/>
        </w:rPr>
        <w:t>وَلَنْ تَجِدَ لِسُنَّةِ اللهِ تَبْدِيلاً</w:t>
      </w:r>
      <w:r w:rsidRPr="00D7004D">
        <w:rPr>
          <w:rStyle w:val="libAlaemChar"/>
          <w:rtl/>
        </w:rPr>
        <w:t>)</w:t>
      </w:r>
      <w:r w:rsidRPr="00BB265D">
        <w:rPr>
          <w:rtl/>
        </w:rPr>
        <w:t xml:space="preserve"> في نصرة الله تغييرا.</w:t>
      </w:r>
    </w:p>
    <w:p w:rsidR="009E6576" w:rsidRPr="00BB265D" w:rsidRDefault="009E6576" w:rsidP="00393F8B">
      <w:pPr>
        <w:pStyle w:val="libNormal"/>
        <w:rPr>
          <w:rtl/>
        </w:rPr>
      </w:pPr>
      <w:r w:rsidRPr="00D7004D">
        <w:rPr>
          <w:rStyle w:val="libAlaemChar"/>
          <w:rtl/>
        </w:rPr>
        <w:t>(</w:t>
      </w:r>
      <w:r w:rsidRPr="00125393">
        <w:rPr>
          <w:rStyle w:val="libAieChar"/>
          <w:rtl/>
        </w:rPr>
        <w:t>وَهُوَ الَّذِي كَفَّ أَيْدِيَهُمْ عَنْكُمْ</w:t>
      </w:r>
      <w:r w:rsidRPr="00D7004D">
        <w:rPr>
          <w:rStyle w:val="libAlaemChar"/>
          <w:rtl/>
        </w:rPr>
        <w:t>)</w:t>
      </w:r>
      <w:r w:rsidRPr="00BB265D">
        <w:rPr>
          <w:rtl/>
        </w:rPr>
        <w:t xml:space="preserve"> أيدي كفّار مكّة بالرعب </w:t>
      </w:r>
      <w:r w:rsidRPr="00D7004D">
        <w:rPr>
          <w:rStyle w:val="libAlaemChar"/>
          <w:rtl/>
        </w:rPr>
        <w:t>(</w:t>
      </w:r>
      <w:r w:rsidRPr="00125393">
        <w:rPr>
          <w:rStyle w:val="libAieChar"/>
          <w:rtl/>
        </w:rPr>
        <w:t>وَأَيْدِيَكُمْ عَنْهُمْ</w:t>
      </w:r>
      <w:r w:rsidRPr="00D7004D">
        <w:rPr>
          <w:rStyle w:val="libAlaemChar"/>
          <w:rtl/>
        </w:rPr>
        <w:t>)</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الأبهر</w:t>
      </w:r>
      <w:r>
        <w:rPr>
          <w:rtl/>
        </w:rPr>
        <w:t xml:space="preserve">: </w:t>
      </w:r>
      <w:r w:rsidRPr="00BB265D">
        <w:rPr>
          <w:rtl/>
        </w:rPr>
        <w:t>وريد العنق</w:t>
      </w:r>
      <w:r>
        <w:rPr>
          <w:rtl/>
        </w:rPr>
        <w:t xml:space="preserve">، </w:t>
      </w:r>
      <w:r w:rsidRPr="00BB265D">
        <w:rPr>
          <w:rtl/>
        </w:rPr>
        <w:t>إذا انقطع لم يبق صاحبه. يقال</w:t>
      </w:r>
      <w:r>
        <w:rPr>
          <w:rtl/>
        </w:rPr>
        <w:t xml:space="preserve">: </w:t>
      </w:r>
      <w:r w:rsidRPr="00BB265D">
        <w:rPr>
          <w:rtl/>
        </w:rPr>
        <w:t>ما زال يراجعه الألم حتّى قطع أبهره</w:t>
      </w:r>
      <w:r>
        <w:rPr>
          <w:rtl/>
        </w:rPr>
        <w:t xml:space="preserve">، </w:t>
      </w:r>
      <w:r w:rsidRPr="00BB265D">
        <w:rPr>
          <w:rtl/>
        </w:rPr>
        <w:t>أي</w:t>
      </w:r>
      <w:r>
        <w:rPr>
          <w:rtl/>
        </w:rPr>
        <w:t xml:space="preserve">: </w:t>
      </w:r>
      <w:r w:rsidRPr="00BB265D">
        <w:rPr>
          <w:rtl/>
        </w:rPr>
        <w:t>أهلكه.</w:t>
      </w:r>
    </w:p>
    <w:p w:rsidR="009E6576" w:rsidRPr="00BB265D" w:rsidRDefault="009E6576" w:rsidP="00D736D6">
      <w:pPr>
        <w:pStyle w:val="libFootnote0"/>
        <w:rPr>
          <w:rtl/>
        </w:rPr>
      </w:pPr>
      <w:r>
        <w:rPr>
          <w:rtl/>
        </w:rPr>
        <w:t>(</w:t>
      </w:r>
      <w:r w:rsidRPr="00BB265D">
        <w:rPr>
          <w:rtl/>
        </w:rPr>
        <w:t>2) المجادلة</w:t>
      </w:r>
      <w:r>
        <w:rPr>
          <w:rtl/>
        </w:rPr>
        <w:t xml:space="preserve">: </w:t>
      </w:r>
      <w:r w:rsidRPr="00BB265D">
        <w:rPr>
          <w:rtl/>
        </w:rPr>
        <w:t>21.</w:t>
      </w:r>
    </w:p>
    <w:p w:rsidR="009E6576" w:rsidRPr="00BB265D" w:rsidRDefault="009E6576" w:rsidP="00393F8B">
      <w:pPr>
        <w:pStyle w:val="libNormal0"/>
        <w:rPr>
          <w:rtl/>
        </w:rPr>
      </w:pPr>
      <w:r>
        <w:rPr>
          <w:rtl/>
        </w:rPr>
        <w:br w:type="page"/>
      </w:r>
      <w:r w:rsidRPr="00BB265D">
        <w:rPr>
          <w:rtl/>
        </w:rPr>
        <w:lastRenderedPageBreak/>
        <w:t xml:space="preserve">بالنهي </w:t>
      </w:r>
      <w:r w:rsidRPr="00D7004D">
        <w:rPr>
          <w:rStyle w:val="libAlaemChar"/>
          <w:rtl/>
        </w:rPr>
        <w:t>(</w:t>
      </w:r>
      <w:r w:rsidRPr="00125393">
        <w:rPr>
          <w:rStyle w:val="libAieChar"/>
          <w:rtl/>
        </w:rPr>
        <w:t>بِبَطْنِ مَكَّةَ</w:t>
      </w:r>
      <w:r w:rsidRPr="00D7004D">
        <w:rPr>
          <w:rStyle w:val="libAlaemChar"/>
          <w:rtl/>
        </w:rPr>
        <w:t>)</w:t>
      </w:r>
      <w:r w:rsidRPr="00BB265D">
        <w:rPr>
          <w:rtl/>
        </w:rPr>
        <w:t xml:space="preserve"> يوم الحديبية</w:t>
      </w:r>
      <w:r>
        <w:rPr>
          <w:rtl/>
        </w:rPr>
        <w:t xml:space="preserve">، </w:t>
      </w:r>
      <w:r w:rsidRPr="00BB265D">
        <w:rPr>
          <w:rtl/>
        </w:rPr>
        <w:t xml:space="preserve">فإن بعضها من الحرم. وروي أنّ مضارب </w:t>
      </w:r>
      <w:r w:rsidRPr="00D736D6">
        <w:rPr>
          <w:rStyle w:val="libFootnotenumChar"/>
          <w:rtl/>
        </w:rPr>
        <w:t>(1)</w:t>
      </w:r>
      <w:r w:rsidRPr="00BB265D">
        <w:rPr>
          <w:rtl/>
        </w:rPr>
        <w:t xml:space="preserve"> رسول الله </w:t>
      </w:r>
      <w:r w:rsidRPr="00D7004D">
        <w:rPr>
          <w:rStyle w:val="libAlaemChar"/>
          <w:rtl/>
        </w:rPr>
        <w:t>صلى‌الله‌عليه‌وآله‌وسلم</w:t>
      </w:r>
      <w:r w:rsidRPr="00BB265D">
        <w:rPr>
          <w:rtl/>
        </w:rPr>
        <w:t xml:space="preserve"> كانت في الحلّ</w:t>
      </w:r>
      <w:r>
        <w:rPr>
          <w:rtl/>
        </w:rPr>
        <w:t xml:space="preserve">، </w:t>
      </w:r>
      <w:r w:rsidRPr="00BB265D">
        <w:rPr>
          <w:rtl/>
        </w:rPr>
        <w:t>ومصلّاه في الحرم.</w:t>
      </w:r>
    </w:p>
    <w:p w:rsidR="009E6576" w:rsidRPr="00BB265D" w:rsidRDefault="009E6576" w:rsidP="00393F8B">
      <w:pPr>
        <w:pStyle w:val="libNormal"/>
        <w:rPr>
          <w:rtl/>
        </w:rPr>
      </w:pPr>
      <w:r w:rsidRPr="00D7004D">
        <w:rPr>
          <w:rStyle w:val="libAlaemChar"/>
          <w:rtl/>
        </w:rPr>
        <w:t>(</w:t>
      </w:r>
      <w:r w:rsidRPr="00125393">
        <w:rPr>
          <w:rStyle w:val="libAieChar"/>
          <w:rtl/>
        </w:rPr>
        <w:t>مِنْ بَعْدِ أَنْ أَظْفَرَكُمْ عَلَيْهِمْ</w:t>
      </w:r>
      <w:r w:rsidRPr="00D7004D">
        <w:rPr>
          <w:rStyle w:val="libAlaemChar"/>
          <w:rtl/>
        </w:rPr>
        <w:t>)</w:t>
      </w:r>
      <w:r w:rsidRPr="00BB265D">
        <w:rPr>
          <w:rtl/>
        </w:rPr>
        <w:t xml:space="preserve"> أظهركم عليهم. وذلك</w:t>
      </w:r>
      <w:r>
        <w:rPr>
          <w:rFonts w:hint="cs"/>
          <w:rtl/>
        </w:rPr>
        <w:t xml:space="preserve"> </w:t>
      </w:r>
      <w:r w:rsidRPr="00BB265D">
        <w:rPr>
          <w:rtl/>
        </w:rPr>
        <w:t>أنّ عكرمة بن أبي جهل خرج في خمسمائة إلى الحديبية</w:t>
      </w:r>
      <w:r>
        <w:rPr>
          <w:rtl/>
        </w:rPr>
        <w:t xml:space="preserve">، </w:t>
      </w:r>
      <w:r w:rsidRPr="00BB265D">
        <w:rPr>
          <w:rtl/>
        </w:rPr>
        <w:t xml:space="preserve">فبعث رسول الله </w:t>
      </w:r>
      <w:r w:rsidRPr="00D7004D">
        <w:rPr>
          <w:rStyle w:val="libAlaemChar"/>
          <w:rtl/>
        </w:rPr>
        <w:t>صلى‌الله‌عليه‌وآله‌وسلم</w:t>
      </w:r>
      <w:r w:rsidRPr="00BB265D">
        <w:rPr>
          <w:rtl/>
        </w:rPr>
        <w:t xml:space="preserve"> خالد بن الوليد على جند</w:t>
      </w:r>
      <w:r>
        <w:rPr>
          <w:rtl/>
        </w:rPr>
        <w:t xml:space="preserve">، </w:t>
      </w:r>
      <w:r w:rsidRPr="00BB265D">
        <w:rPr>
          <w:rtl/>
        </w:rPr>
        <w:t>فهزمهم حتّى أدخلهم حيطان مكّة ثمّ عاد.</w:t>
      </w:r>
    </w:p>
    <w:p w:rsidR="009E6576" w:rsidRPr="00BB265D" w:rsidRDefault="009E6576" w:rsidP="00393F8B">
      <w:pPr>
        <w:pStyle w:val="libNormal"/>
        <w:rPr>
          <w:rtl/>
        </w:rPr>
      </w:pPr>
      <w:r w:rsidRPr="00BB265D">
        <w:rPr>
          <w:rtl/>
        </w:rPr>
        <w:t>وعن ابن عبّاس</w:t>
      </w:r>
      <w:r>
        <w:rPr>
          <w:rtl/>
        </w:rPr>
        <w:t xml:space="preserve">: </w:t>
      </w:r>
      <w:r w:rsidRPr="00BB265D">
        <w:rPr>
          <w:rtl/>
        </w:rPr>
        <w:t>أظهر الله المسلمين عليهم بالحجارة حتّى أدخلوهم البيوت.</w:t>
      </w:r>
    </w:p>
    <w:p w:rsidR="009E6576" w:rsidRPr="00BB265D" w:rsidRDefault="009E6576" w:rsidP="00393F8B">
      <w:pPr>
        <w:pStyle w:val="libNormal"/>
        <w:rPr>
          <w:rtl/>
        </w:rPr>
      </w:pPr>
      <w:r w:rsidRPr="00BB265D">
        <w:rPr>
          <w:rtl/>
        </w:rPr>
        <w:t>وعن عبد الله بن المغفل</w:t>
      </w:r>
      <w:r>
        <w:rPr>
          <w:rtl/>
        </w:rPr>
        <w:t xml:space="preserve">: </w:t>
      </w:r>
      <w:r w:rsidRPr="00BB265D">
        <w:rPr>
          <w:rtl/>
        </w:rPr>
        <w:t xml:space="preserve">كان رسول الله </w:t>
      </w:r>
      <w:r w:rsidRPr="00D7004D">
        <w:rPr>
          <w:rStyle w:val="libAlaemChar"/>
          <w:rtl/>
        </w:rPr>
        <w:t>صلى‌الله‌عليه‌وآله‌وسلم</w:t>
      </w:r>
      <w:r w:rsidRPr="00BB265D">
        <w:rPr>
          <w:rtl/>
        </w:rPr>
        <w:t xml:space="preserve"> جالسا في ظلّ شجرة</w:t>
      </w:r>
      <w:r>
        <w:rPr>
          <w:rtl/>
        </w:rPr>
        <w:t xml:space="preserve">، </w:t>
      </w:r>
      <w:r w:rsidRPr="00BB265D">
        <w:rPr>
          <w:rtl/>
        </w:rPr>
        <w:t xml:space="preserve">وبين يديه عليّ </w:t>
      </w:r>
      <w:r w:rsidRPr="00D7004D">
        <w:rPr>
          <w:rStyle w:val="libAlaemChar"/>
          <w:rtl/>
        </w:rPr>
        <w:t>عليه‌السلام</w:t>
      </w:r>
      <w:r w:rsidRPr="00BB265D">
        <w:rPr>
          <w:rtl/>
        </w:rPr>
        <w:t xml:space="preserve"> يكتب كتاب الصلح</w:t>
      </w:r>
      <w:r>
        <w:rPr>
          <w:rtl/>
        </w:rPr>
        <w:t xml:space="preserve">، </w:t>
      </w:r>
      <w:r w:rsidRPr="00BB265D">
        <w:rPr>
          <w:rtl/>
        </w:rPr>
        <w:t>فخرج ثلاثون شابّا عليهم السلاح</w:t>
      </w:r>
      <w:r>
        <w:rPr>
          <w:rtl/>
        </w:rPr>
        <w:t xml:space="preserve">، </w:t>
      </w:r>
      <w:r w:rsidRPr="00BB265D">
        <w:rPr>
          <w:rtl/>
        </w:rPr>
        <w:t xml:space="preserve">فدعا عليهم رسول الله </w:t>
      </w:r>
      <w:r w:rsidRPr="00D7004D">
        <w:rPr>
          <w:rStyle w:val="libAlaemChar"/>
          <w:rtl/>
        </w:rPr>
        <w:t>صلى‌الله‌عليه‌وآله‌وسلم</w:t>
      </w:r>
      <w:r>
        <w:rPr>
          <w:rtl/>
        </w:rPr>
        <w:t xml:space="preserve">، </w:t>
      </w:r>
      <w:r w:rsidRPr="00BB265D">
        <w:rPr>
          <w:rtl/>
        </w:rPr>
        <w:t>فأخذ الله تعالى بأبصارهم</w:t>
      </w:r>
      <w:r>
        <w:rPr>
          <w:rtl/>
        </w:rPr>
        <w:t xml:space="preserve">، </w:t>
      </w:r>
      <w:r w:rsidRPr="00BB265D">
        <w:rPr>
          <w:rtl/>
        </w:rPr>
        <w:t>فقمنا فأخذناهم</w:t>
      </w:r>
      <w:r>
        <w:rPr>
          <w:rtl/>
        </w:rPr>
        <w:t xml:space="preserve">، </w:t>
      </w:r>
      <w:r w:rsidRPr="00BB265D">
        <w:rPr>
          <w:rtl/>
        </w:rPr>
        <w:t xml:space="preserve">فخلّى </w:t>
      </w:r>
      <w:r w:rsidRPr="00D7004D">
        <w:rPr>
          <w:rStyle w:val="libAlaemChar"/>
          <w:rtl/>
        </w:rPr>
        <w:t>عليه‌السلام</w:t>
      </w:r>
      <w:r w:rsidRPr="00BB265D">
        <w:rPr>
          <w:rtl/>
        </w:rPr>
        <w:t xml:space="preserve"> سبيلهم.</w:t>
      </w:r>
    </w:p>
    <w:p w:rsidR="009E6576" w:rsidRPr="00BB265D" w:rsidRDefault="009E6576" w:rsidP="00393F8B">
      <w:pPr>
        <w:pStyle w:val="libNormal"/>
        <w:rPr>
          <w:rtl/>
        </w:rPr>
      </w:pPr>
      <w:r w:rsidRPr="00BB265D">
        <w:rPr>
          <w:rtl/>
        </w:rPr>
        <w:t>وقيل</w:t>
      </w:r>
      <w:r>
        <w:rPr>
          <w:rtl/>
        </w:rPr>
        <w:t xml:space="preserve">: </w:t>
      </w:r>
      <w:r w:rsidRPr="00BB265D">
        <w:rPr>
          <w:rtl/>
        </w:rPr>
        <w:t>كان ذلك يوم الفتح.</w:t>
      </w:r>
    </w:p>
    <w:p w:rsidR="009E6576" w:rsidRPr="00BB265D" w:rsidRDefault="009E6576" w:rsidP="00393F8B">
      <w:pPr>
        <w:pStyle w:val="libNormal"/>
        <w:rPr>
          <w:rtl/>
        </w:rPr>
      </w:pPr>
      <w:r w:rsidRPr="00D7004D">
        <w:rPr>
          <w:rStyle w:val="libAlaemChar"/>
          <w:rtl/>
        </w:rPr>
        <w:t>(</w:t>
      </w:r>
      <w:r w:rsidRPr="00125393">
        <w:rPr>
          <w:rStyle w:val="libAieChar"/>
          <w:rtl/>
        </w:rPr>
        <w:t>وَكانَ اللهُ بِما تَعْمَلُونَ</w:t>
      </w:r>
      <w:r w:rsidRPr="00D7004D">
        <w:rPr>
          <w:rStyle w:val="libAlaemChar"/>
          <w:rtl/>
        </w:rPr>
        <w:t>)</w:t>
      </w:r>
      <w:r w:rsidRPr="00BB265D">
        <w:rPr>
          <w:rtl/>
        </w:rPr>
        <w:t xml:space="preserve"> من مقاتلتهم أوّلا طاعة لرسوله</w:t>
      </w:r>
      <w:r>
        <w:rPr>
          <w:rtl/>
        </w:rPr>
        <w:t xml:space="preserve">، </w:t>
      </w:r>
      <w:r w:rsidRPr="00BB265D">
        <w:rPr>
          <w:rtl/>
        </w:rPr>
        <w:t xml:space="preserve">وكفّهم ثانيا لتعظيم بيته. وقرأ أبو عمرو بالياء. </w:t>
      </w:r>
      <w:r w:rsidRPr="00D7004D">
        <w:rPr>
          <w:rStyle w:val="libAlaemChar"/>
          <w:rtl/>
        </w:rPr>
        <w:t>(</w:t>
      </w:r>
      <w:r w:rsidRPr="00125393">
        <w:rPr>
          <w:rStyle w:val="libAieChar"/>
          <w:rtl/>
        </w:rPr>
        <w:t>بَصِيراً</w:t>
      </w:r>
      <w:r w:rsidRPr="00D7004D">
        <w:rPr>
          <w:rStyle w:val="libAlaemChar"/>
          <w:rtl/>
        </w:rPr>
        <w:t>)</w:t>
      </w:r>
      <w:r w:rsidRPr="00BB265D">
        <w:rPr>
          <w:rtl/>
        </w:rPr>
        <w:t xml:space="preserve"> فيجازيهم عليه.</w:t>
      </w:r>
    </w:p>
    <w:p w:rsidR="009E6576" w:rsidRPr="00125393" w:rsidRDefault="009E6576" w:rsidP="00393F8B">
      <w:pPr>
        <w:pStyle w:val="libNormal"/>
        <w:rPr>
          <w:rStyle w:val="libAieChar"/>
          <w:rtl/>
        </w:rPr>
      </w:pPr>
      <w:r w:rsidRPr="00D7004D">
        <w:rPr>
          <w:rStyle w:val="libAlaemChar"/>
          <w:rtl/>
        </w:rPr>
        <w:t>(</w:t>
      </w:r>
      <w:r w:rsidRPr="00125393">
        <w:rPr>
          <w:rStyle w:val="libAieChar"/>
          <w:rtl/>
        </w:rPr>
        <w:t>هُمُ الَّذِينَ كَفَرُوا وَصَدُّوكُمْ عَنِ الْمَسْجِدِ الْحَرامِ وَالْهَدْيَ مَعْكُوفاً أَنْ يَبْلُغَ مَحِلَّهُ وَلَوْل</w:t>
      </w:r>
      <w:r w:rsidRPr="00125393">
        <w:rPr>
          <w:rStyle w:val="libAieChar"/>
          <w:rFonts w:hint="cs"/>
          <w:rtl/>
        </w:rPr>
        <w:t>َ</w:t>
      </w:r>
      <w:r w:rsidRPr="00125393">
        <w:rPr>
          <w:rStyle w:val="libAieChar"/>
          <w:rtl/>
        </w:rPr>
        <w:t>ا رِجالٌ مُؤْمِنُونَ وَنِساءٌ مُؤْمِناتٌ لَمْ تَعْلَمُوهُمْ أَنْ تَطَؤُهُمْ فَتُصِيبَكُمْ مِنْهُمْ مَعَرَّةٌ بِغَيْرِ عِلْمٍ لِيُدْخِلَ اللهُ فِي رَحْمَتِهِ مَنْ يَشاءُ لَوْ تَزَيَّلُوا لَعَذَّبْنَا الَّذِينَ كَفَرُوا مِنْهُمْ عَذاباً أَلِيماً (25) إِذْ جَعَلَ الَّذِينَ كَفَرُوا فِي قُلُوبِهِمُ</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أي</w:t>
      </w:r>
      <w:r>
        <w:rPr>
          <w:rtl/>
        </w:rPr>
        <w:t xml:space="preserve">: </w:t>
      </w:r>
      <w:r w:rsidRPr="00BB265D">
        <w:rPr>
          <w:rtl/>
        </w:rPr>
        <w:t>مواضع خيامه.</w:t>
      </w:r>
    </w:p>
    <w:p w:rsidR="009E6576" w:rsidRPr="00BB265D" w:rsidRDefault="009E6576" w:rsidP="00393F8B">
      <w:pPr>
        <w:pStyle w:val="libNormal0"/>
        <w:rPr>
          <w:rtl/>
        </w:rPr>
      </w:pPr>
      <w:r>
        <w:rPr>
          <w:rtl/>
        </w:rPr>
        <w:br w:type="page"/>
      </w:r>
      <w:r w:rsidRPr="00125393">
        <w:rPr>
          <w:rStyle w:val="libAieChar"/>
          <w:rtl/>
        </w:rPr>
        <w:lastRenderedPageBreak/>
        <w:t>الْحَمِيَّةَ حَمِيَّةَ الْجاهِلِيَّةِ فَأَنْزَلَ اللهُ سَكِينَتَهُ عَلى رَسُولِهِ وَعَلَى الْمُؤْمِنِينَ وَأَلْزَمَهُمْ كَلِمَةَ التَّقْوى وَكانُوا أَحَقَّ بِها وَأَهْلَها وَكانَ اللهُ بِكُلِّ شَيْءٍ عَلِيماً (26)</w:t>
      </w:r>
      <w:r w:rsidRPr="00D7004D">
        <w:rPr>
          <w:rStyle w:val="libAlaemChar"/>
          <w:rtl/>
        </w:rPr>
        <w:t>)</w:t>
      </w:r>
    </w:p>
    <w:p w:rsidR="009E6576" w:rsidRPr="00BB265D" w:rsidRDefault="009E6576" w:rsidP="00393F8B">
      <w:pPr>
        <w:pStyle w:val="libNormal"/>
        <w:rPr>
          <w:rtl/>
        </w:rPr>
      </w:pPr>
      <w:r w:rsidRPr="00BB265D">
        <w:rPr>
          <w:rtl/>
        </w:rPr>
        <w:t xml:space="preserve">ثمّ ذكر سبحانه سبب منعه رسول الله </w:t>
      </w:r>
      <w:r w:rsidRPr="00D7004D">
        <w:rPr>
          <w:rStyle w:val="libAlaemChar"/>
          <w:rtl/>
        </w:rPr>
        <w:t>صلى‌الله‌عليه‌وآله‌وسلم</w:t>
      </w:r>
      <w:r w:rsidRPr="00BB265D">
        <w:rPr>
          <w:rtl/>
        </w:rPr>
        <w:t xml:space="preserve"> ذلك العام دخول مكّة</w:t>
      </w:r>
      <w:r>
        <w:rPr>
          <w:rtl/>
        </w:rPr>
        <w:t xml:space="preserve">، </w:t>
      </w:r>
      <w:r w:rsidRPr="00BB265D">
        <w:rPr>
          <w:rtl/>
        </w:rPr>
        <w:t>فقال :</w:t>
      </w:r>
    </w:p>
    <w:p w:rsidR="009E6576" w:rsidRPr="00BB265D" w:rsidRDefault="009E6576" w:rsidP="00393F8B">
      <w:pPr>
        <w:pStyle w:val="libNormal"/>
        <w:rPr>
          <w:rtl/>
        </w:rPr>
      </w:pPr>
      <w:r w:rsidRPr="00D7004D">
        <w:rPr>
          <w:rStyle w:val="libAlaemChar"/>
          <w:rtl/>
        </w:rPr>
        <w:t>(</w:t>
      </w:r>
      <w:r w:rsidRPr="00125393">
        <w:rPr>
          <w:rStyle w:val="libAieChar"/>
          <w:rtl/>
        </w:rPr>
        <w:t>هُمُ الَّذِينَ كَفَرُوا وَصَدُّوكُمْ عَنِ الْمَسْجِدِ الْحَرامِ</w:t>
      </w:r>
      <w:r w:rsidRPr="00D7004D">
        <w:rPr>
          <w:rStyle w:val="libAlaemChar"/>
          <w:rtl/>
        </w:rPr>
        <w:t>)</w:t>
      </w:r>
      <w:r w:rsidRPr="00BB265D">
        <w:rPr>
          <w:rtl/>
        </w:rPr>
        <w:t xml:space="preserve"> أن تطوفوا وتحلّوا من عمرتكم </w:t>
      </w:r>
      <w:r w:rsidRPr="00D7004D">
        <w:rPr>
          <w:rStyle w:val="libAlaemChar"/>
          <w:rtl/>
        </w:rPr>
        <w:t>(</w:t>
      </w:r>
      <w:r w:rsidRPr="00125393">
        <w:rPr>
          <w:rStyle w:val="libAieChar"/>
          <w:rtl/>
        </w:rPr>
        <w:t>وَالْهَدْيَ</w:t>
      </w:r>
      <w:r w:rsidRPr="00D7004D">
        <w:rPr>
          <w:rStyle w:val="libAlaemChar"/>
          <w:rtl/>
        </w:rPr>
        <w:t>)</w:t>
      </w:r>
      <w:r w:rsidRPr="00BB265D">
        <w:rPr>
          <w:rtl/>
        </w:rPr>
        <w:t xml:space="preserve"> ما يهدى إلى مكّة. وهي البدن الّتي ساقها رسول الله </w:t>
      </w:r>
      <w:r w:rsidRPr="00D7004D">
        <w:rPr>
          <w:rStyle w:val="libAlaemChar"/>
          <w:rtl/>
        </w:rPr>
        <w:t>صلى‌الله‌عليه‌وآله‌وسلم</w:t>
      </w:r>
      <w:r w:rsidRPr="00BB265D">
        <w:rPr>
          <w:rtl/>
        </w:rPr>
        <w:t xml:space="preserve"> معه</w:t>
      </w:r>
      <w:r>
        <w:rPr>
          <w:rtl/>
        </w:rPr>
        <w:t xml:space="preserve">، </w:t>
      </w:r>
      <w:r w:rsidRPr="00BB265D">
        <w:rPr>
          <w:rtl/>
        </w:rPr>
        <w:t>وكانت سبعين بدنة. عطف على الضمير المنصوب في «صدّوكم» أي</w:t>
      </w:r>
      <w:r>
        <w:rPr>
          <w:rtl/>
        </w:rPr>
        <w:t xml:space="preserve">: </w:t>
      </w:r>
      <w:r w:rsidRPr="00BB265D">
        <w:rPr>
          <w:rtl/>
        </w:rPr>
        <w:t>صدّوا الهدي.</w:t>
      </w:r>
    </w:p>
    <w:p w:rsidR="009E6576" w:rsidRPr="00BB265D" w:rsidRDefault="009E6576" w:rsidP="00393F8B">
      <w:pPr>
        <w:pStyle w:val="libNormal"/>
        <w:rPr>
          <w:rtl/>
        </w:rPr>
      </w:pPr>
      <w:r w:rsidRPr="00D7004D">
        <w:rPr>
          <w:rStyle w:val="libAlaemChar"/>
          <w:rtl/>
        </w:rPr>
        <w:t>(</w:t>
      </w:r>
      <w:r w:rsidRPr="00125393">
        <w:rPr>
          <w:rStyle w:val="libAieChar"/>
          <w:rtl/>
        </w:rPr>
        <w:t>مَعْكُوفاً</w:t>
      </w:r>
      <w:r w:rsidRPr="00D7004D">
        <w:rPr>
          <w:rStyle w:val="libAlaemChar"/>
          <w:rtl/>
        </w:rPr>
        <w:t>)</w:t>
      </w:r>
      <w:r w:rsidRPr="00BB265D">
        <w:rPr>
          <w:rtl/>
        </w:rPr>
        <w:t xml:space="preserve"> محبوسا </w:t>
      </w:r>
      <w:r w:rsidRPr="00D7004D">
        <w:rPr>
          <w:rStyle w:val="libAlaemChar"/>
          <w:rtl/>
        </w:rPr>
        <w:t>(</w:t>
      </w:r>
      <w:r w:rsidRPr="00125393">
        <w:rPr>
          <w:rStyle w:val="libAieChar"/>
          <w:rtl/>
        </w:rPr>
        <w:t>أَنْ يَبْلُغَ مَحِلَّهُ</w:t>
      </w:r>
      <w:r w:rsidRPr="00D7004D">
        <w:rPr>
          <w:rStyle w:val="libAlaemChar"/>
          <w:rtl/>
        </w:rPr>
        <w:t>)</w:t>
      </w:r>
      <w:r w:rsidRPr="00BB265D">
        <w:rPr>
          <w:rtl/>
        </w:rPr>
        <w:t xml:space="preserve"> أي</w:t>
      </w:r>
      <w:r>
        <w:rPr>
          <w:rtl/>
        </w:rPr>
        <w:t xml:space="preserve">: </w:t>
      </w:r>
      <w:r w:rsidRPr="00BB265D">
        <w:rPr>
          <w:rtl/>
        </w:rPr>
        <w:t>مكانه الّذي يحلّ فيه نحره</w:t>
      </w:r>
      <w:r>
        <w:rPr>
          <w:rtl/>
        </w:rPr>
        <w:t xml:space="preserve"> ـ </w:t>
      </w:r>
      <w:r w:rsidRPr="00BB265D">
        <w:rPr>
          <w:rtl/>
        </w:rPr>
        <w:t>أي</w:t>
      </w:r>
      <w:r>
        <w:rPr>
          <w:rtl/>
        </w:rPr>
        <w:t xml:space="preserve">: </w:t>
      </w:r>
      <w:r w:rsidRPr="00BB265D">
        <w:rPr>
          <w:rtl/>
        </w:rPr>
        <w:t>يجب</w:t>
      </w:r>
      <w:r>
        <w:rPr>
          <w:rtl/>
        </w:rPr>
        <w:t xml:space="preserve"> ـ </w:t>
      </w:r>
      <w:r w:rsidRPr="00BB265D">
        <w:rPr>
          <w:rtl/>
        </w:rPr>
        <w:t>يعني</w:t>
      </w:r>
      <w:r>
        <w:rPr>
          <w:rtl/>
        </w:rPr>
        <w:t xml:space="preserve">: </w:t>
      </w:r>
      <w:r w:rsidRPr="00BB265D">
        <w:rPr>
          <w:rtl/>
        </w:rPr>
        <w:t>مكّة</w:t>
      </w:r>
      <w:r>
        <w:rPr>
          <w:rtl/>
        </w:rPr>
        <w:t xml:space="preserve">، </w:t>
      </w:r>
      <w:r w:rsidRPr="00BB265D">
        <w:rPr>
          <w:rtl/>
        </w:rPr>
        <w:t>لأنّ هدي العمرة لا يذبح إلّا بمكّة</w:t>
      </w:r>
      <w:r>
        <w:rPr>
          <w:rtl/>
        </w:rPr>
        <w:t xml:space="preserve">، </w:t>
      </w:r>
      <w:r w:rsidRPr="00BB265D">
        <w:rPr>
          <w:rtl/>
        </w:rPr>
        <w:t>كما أنّ هدي الحجّ لا يذبح إلّا بمنى.</w:t>
      </w:r>
    </w:p>
    <w:p w:rsidR="009E6576" w:rsidRPr="00BB265D" w:rsidRDefault="009E6576" w:rsidP="00393F8B">
      <w:pPr>
        <w:pStyle w:val="libNormal"/>
        <w:rPr>
          <w:rtl/>
        </w:rPr>
      </w:pPr>
      <w:r w:rsidRPr="00D7004D">
        <w:rPr>
          <w:rStyle w:val="libAlaemChar"/>
          <w:rtl/>
        </w:rPr>
        <w:t>(</w:t>
      </w:r>
      <w:r w:rsidRPr="00125393">
        <w:rPr>
          <w:rStyle w:val="libAieChar"/>
          <w:rtl/>
        </w:rPr>
        <w:t>وَلَوْ لا رِجالٌ مُؤْمِنُونَ وَنِساءٌ مُؤْمِناتٌ</w:t>
      </w:r>
      <w:r w:rsidRPr="00D7004D">
        <w:rPr>
          <w:rStyle w:val="libAlaemChar"/>
          <w:rtl/>
        </w:rPr>
        <w:t>)</w:t>
      </w:r>
      <w:r w:rsidRPr="00BB265D">
        <w:rPr>
          <w:rtl/>
        </w:rPr>
        <w:t xml:space="preserve"> يعني</w:t>
      </w:r>
      <w:r>
        <w:rPr>
          <w:rtl/>
        </w:rPr>
        <w:t xml:space="preserve">: </w:t>
      </w:r>
      <w:r w:rsidRPr="00BB265D">
        <w:rPr>
          <w:rtl/>
        </w:rPr>
        <w:t>المستضعفين الّذين كانوا بمكّة بين الكفّار من أهل الإيمان</w:t>
      </w:r>
      <w:r>
        <w:rPr>
          <w:rtl/>
        </w:rPr>
        <w:t xml:space="preserve">، </w:t>
      </w:r>
      <w:r w:rsidRPr="00BB265D">
        <w:rPr>
          <w:rtl/>
        </w:rPr>
        <w:t xml:space="preserve">غير مستطيعين للمهاجرة عنهم </w:t>
      </w:r>
      <w:r w:rsidRPr="00D7004D">
        <w:rPr>
          <w:rStyle w:val="libAlaemChar"/>
          <w:rtl/>
        </w:rPr>
        <w:t>(</w:t>
      </w:r>
      <w:r w:rsidRPr="00125393">
        <w:rPr>
          <w:rStyle w:val="libAieChar"/>
          <w:rtl/>
        </w:rPr>
        <w:t>لَمْ تَعْلَمُوهُمْ</w:t>
      </w:r>
      <w:r w:rsidRPr="00D7004D">
        <w:rPr>
          <w:rStyle w:val="libAlaemChar"/>
          <w:rtl/>
        </w:rPr>
        <w:t>)</w:t>
      </w:r>
      <w:r w:rsidRPr="00BB265D">
        <w:rPr>
          <w:rtl/>
        </w:rPr>
        <w:t xml:space="preserve"> صفة للرجال والنساء جميعا. والتذكير للتغليب</w:t>
      </w:r>
      <w:r>
        <w:rPr>
          <w:rtl/>
        </w:rPr>
        <w:t xml:space="preserve">، </w:t>
      </w:r>
      <w:r w:rsidRPr="00BB265D">
        <w:rPr>
          <w:rtl/>
        </w:rPr>
        <w:t>أي</w:t>
      </w:r>
      <w:r>
        <w:rPr>
          <w:rtl/>
        </w:rPr>
        <w:t xml:space="preserve">: </w:t>
      </w:r>
      <w:r w:rsidRPr="00BB265D">
        <w:rPr>
          <w:rtl/>
        </w:rPr>
        <w:t>لم تعرفوا المؤمنين والمؤمنات بأعيانهم</w:t>
      </w:r>
      <w:r>
        <w:rPr>
          <w:rtl/>
        </w:rPr>
        <w:t xml:space="preserve">، </w:t>
      </w:r>
      <w:r w:rsidRPr="00BB265D">
        <w:rPr>
          <w:rtl/>
        </w:rPr>
        <w:t xml:space="preserve">لاختلاطهم بالمشركين. </w:t>
      </w:r>
      <w:r w:rsidRPr="00D7004D">
        <w:rPr>
          <w:rStyle w:val="libAlaemChar"/>
          <w:rtl/>
        </w:rPr>
        <w:t>(</w:t>
      </w:r>
      <w:r w:rsidRPr="00125393">
        <w:rPr>
          <w:rStyle w:val="libAieChar"/>
          <w:rtl/>
        </w:rPr>
        <w:t>أَنْ تَطَؤُهُمْ</w:t>
      </w:r>
      <w:r w:rsidRPr="00D7004D">
        <w:rPr>
          <w:rStyle w:val="libAlaemChar"/>
          <w:rtl/>
        </w:rPr>
        <w:t>)</w:t>
      </w:r>
      <w:r w:rsidRPr="00BB265D">
        <w:rPr>
          <w:rtl/>
        </w:rPr>
        <w:t xml:space="preserve"> أن توقعوا بهم وتبيدوهم</w:t>
      </w:r>
      <w:r>
        <w:rPr>
          <w:rtl/>
        </w:rPr>
        <w:t xml:space="preserve">، </w:t>
      </w:r>
      <w:r w:rsidRPr="00BB265D">
        <w:rPr>
          <w:rtl/>
        </w:rPr>
        <w:t>فإنّ الوطء والدوس عبارة عن الإيقاع والإبادة. وهو بدل اشتمال من «رجال ونساء»</w:t>
      </w:r>
      <w:r>
        <w:rPr>
          <w:rtl/>
        </w:rPr>
        <w:t>.</w:t>
      </w:r>
      <w:r>
        <w:rPr>
          <w:rFonts w:hint="cs"/>
          <w:rtl/>
        </w:rPr>
        <w:t xml:space="preserve"> </w:t>
      </w:r>
      <w:r w:rsidRPr="00BB265D">
        <w:rPr>
          <w:rtl/>
        </w:rPr>
        <w:t>أو من ضمير «هم» في «تعلموهم»</w:t>
      </w:r>
      <w:r>
        <w:rPr>
          <w:rtl/>
        </w:rPr>
        <w:t>.</w:t>
      </w:r>
    </w:p>
    <w:p w:rsidR="009E6576" w:rsidRPr="00BB265D" w:rsidRDefault="009E6576" w:rsidP="00393F8B">
      <w:pPr>
        <w:pStyle w:val="libNormal"/>
        <w:rPr>
          <w:rtl/>
        </w:rPr>
      </w:pPr>
      <w:r w:rsidRPr="00D7004D">
        <w:rPr>
          <w:rStyle w:val="libAlaemChar"/>
          <w:rtl/>
        </w:rPr>
        <w:t>(</w:t>
      </w:r>
      <w:r w:rsidRPr="00125393">
        <w:rPr>
          <w:rStyle w:val="libAieChar"/>
          <w:rtl/>
        </w:rPr>
        <w:t>فَتُصِيبَكُمْ مِنْهُمْ مَعَرَّةٌ</w:t>
      </w:r>
      <w:r w:rsidRPr="00D7004D">
        <w:rPr>
          <w:rStyle w:val="libAlaemChar"/>
          <w:rtl/>
        </w:rPr>
        <w:t>)</w:t>
      </w:r>
      <w:r w:rsidRPr="00BB265D">
        <w:rPr>
          <w:rtl/>
        </w:rPr>
        <w:t xml:space="preserve"> من جهتهم مكروه</w:t>
      </w:r>
      <w:r>
        <w:rPr>
          <w:rtl/>
        </w:rPr>
        <w:t xml:space="preserve">، </w:t>
      </w:r>
      <w:r w:rsidRPr="00BB265D">
        <w:rPr>
          <w:rtl/>
        </w:rPr>
        <w:t>كوجوب الدية والكفّارة بقتلهم</w:t>
      </w:r>
      <w:r>
        <w:rPr>
          <w:rtl/>
        </w:rPr>
        <w:t xml:space="preserve">، </w:t>
      </w:r>
      <w:r w:rsidRPr="00BB265D">
        <w:rPr>
          <w:rtl/>
        </w:rPr>
        <w:t>والتأسّف عليهم</w:t>
      </w:r>
      <w:r>
        <w:rPr>
          <w:rtl/>
        </w:rPr>
        <w:t xml:space="preserve">، </w:t>
      </w:r>
      <w:r w:rsidRPr="00BB265D">
        <w:rPr>
          <w:rtl/>
        </w:rPr>
        <w:t>وتعيير الكفّار بأنّهم فعلوا بأهل دينهم ما فعلوا بنا</w:t>
      </w:r>
      <w:r>
        <w:rPr>
          <w:rtl/>
        </w:rPr>
        <w:t xml:space="preserve">، </w:t>
      </w:r>
      <w:r w:rsidRPr="00BB265D">
        <w:rPr>
          <w:rtl/>
        </w:rPr>
        <w:t>والإثم بالتقصير في البحث عنهم. مفعلة من</w:t>
      </w:r>
      <w:r>
        <w:rPr>
          <w:rtl/>
        </w:rPr>
        <w:t xml:space="preserve">: </w:t>
      </w:r>
      <w:r w:rsidRPr="00BB265D">
        <w:rPr>
          <w:rtl/>
        </w:rPr>
        <w:t>عرّه إذا أغراه</w:t>
      </w:r>
      <w:r>
        <w:rPr>
          <w:rtl/>
        </w:rPr>
        <w:t xml:space="preserve">، </w:t>
      </w:r>
      <w:r w:rsidRPr="00BB265D">
        <w:rPr>
          <w:rtl/>
        </w:rPr>
        <w:t>أي</w:t>
      </w:r>
      <w:r>
        <w:rPr>
          <w:rtl/>
        </w:rPr>
        <w:t xml:space="preserve">: </w:t>
      </w:r>
      <w:r w:rsidRPr="00BB265D">
        <w:rPr>
          <w:rtl/>
        </w:rPr>
        <w:t>أصابه ما يكرهه.</w:t>
      </w:r>
    </w:p>
    <w:p w:rsidR="009E6576" w:rsidRPr="00BB265D" w:rsidRDefault="009E6576" w:rsidP="00393F8B">
      <w:pPr>
        <w:pStyle w:val="libNormal"/>
        <w:rPr>
          <w:rtl/>
        </w:rPr>
      </w:pPr>
      <w:r w:rsidRPr="00D7004D">
        <w:rPr>
          <w:rStyle w:val="libAlaemChar"/>
          <w:rtl/>
        </w:rPr>
        <w:t>(</w:t>
      </w:r>
      <w:r w:rsidRPr="00125393">
        <w:rPr>
          <w:rStyle w:val="libAieChar"/>
          <w:rtl/>
        </w:rPr>
        <w:t>بِغَيْرِ عِلْمٍ</w:t>
      </w:r>
      <w:r w:rsidRPr="00D7004D">
        <w:rPr>
          <w:rStyle w:val="libAlaemChar"/>
          <w:rtl/>
        </w:rPr>
        <w:t>)</w:t>
      </w:r>
      <w:r w:rsidRPr="00BB265D">
        <w:rPr>
          <w:rtl/>
        </w:rPr>
        <w:t xml:space="preserve"> متعلّق</w:t>
      </w:r>
      <w:r>
        <w:rPr>
          <w:rtl/>
        </w:rPr>
        <w:t xml:space="preserve"> بـ </w:t>
      </w:r>
      <w:r w:rsidRPr="00BB265D">
        <w:rPr>
          <w:rtl/>
        </w:rPr>
        <w:t>«أن تطؤهم» أي</w:t>
      </w:r>
      <w:r>
        <w:rPr>
          <w:rtl/>
        </w:rPr>
        <w:t xml:space="preserve">: </w:t>
      </w:r>
      <w:r w:rsidRPr="00BB265D">
        <w:rPr>
          <w:rtl/>
        </w:rPr>
        <w:t>تطؤهم غير عالمين بهم.</w:t>
      </w:r>
    </w:p>
    <w:p w:rsidR="009E6576" w:rsidRPr="00BB265D" w:rsidRDefault="009E6576" w:rsidP="00393F8B">
      <w:pPr>
        <w:pStyle w:val="libNormal"/>
        <w:rPr>
          <w:rtl/>
        </w:rPr>
      </w:pPr>
      <w:r>
        <w:rPr>
          <w:rtl/>
        </w:rPr>
        <w:br w:type="page"/>
      </w:r>
      <w:r w:rsidRPr="00BB265D">
        <w:rPr>
          <w:rtl/>
        </w:rPr>
        <w:lastRenderedPageBreak/>
        <w:t>وجواب «لولا» محذوف</w:t>
      </w:r>
      <w:r>
        <w:rPr>
          <w:rtl/>
        </w:rPr>
        <w:t xml:space="preserve">، </w:t>
      </w:r>
      <w:r w:rsidRPr="00BB265D">
        <w:rPr>
          <w:rtl/>
        </w:rPr>
        <w:t>لدلالة الكلام عليه. والمعنى</w:t>
      </w:r>
      <w:r>
        <w:rPr>
          <w:rtl/>
        </w:rPr>
        <w:t xml:space="preserve">: </w:t>
      </w:r>
      <w:r w:rsidRPr="00BB265D">
        <w:rPr>
          <w:rtl/>
        </w:rPr>
        <w:t>لولا كراهة أن تهلكوا أناسا مؤمنين بين اظهر المشركين</w:t>
      </w:r>
      <w:r>
        <w:rPr>
          <w:rtl/>
        </w:rPr>
        <w:t xml:space="preserve">، </w:t>
      </w:r>
      <w:r w:rsidRPr="00BB265D">
        <w:rPr>
          <w:rtl/>
        </w:rPr>
        <w:t>جاهلين بهم</w:t>
      </w:r>
      <w:r>
        <w:rPr>
          <w:rtl/>
        </w:rPr>
        <w:t xml:space="preserve">، </w:t>
      </w:r>
      <w:r w:rsidRPr="00BB265D">
        <w:rPr>
          <w:rtl/>
        </w:rPr>
        <w:t>لاختلاطهم بالكافرين</w:t>
      </w:r>
      <w:r>
        <w:rPr>
          <w:rtl/>
        </w:rPr>
        <w:t xml:space="preserve">، </w:t>
      </w:r>
      <w:r w:rsidRPr="00BB265D">
        <w:rPr>
          <w:rtl/>
        </w:rPr>
        <w:t>غير متميّزين منهم</w:t>
      </w:r>
      <w:r>
        <w:rPr>
          <w:rtl/>
        </w:rPr>
        <w:t xml:space="preserve">، </w:t>
      </w:r>
      <w:r w:rsidRPr="00BB265D">
        <w:rPr>
          <w:rtl/>
        </w:rPr>
        <w:t>ولا معروفي الأماكن</w:t>
      </w:r>
      <w:r>
        <w:rPr>
          <w:rtl/>
        </w:rPr>
        <w:t xml:space="preserve">، </w:t>
      </w:r>
      <w:r w:rsidRPr="00BB265D">
        <w:rPr>
          <w:rtl/>
        </w:rPr>
        <w:t>فيصيبكم بإهلاكهم مكروه ومشقّة</w:t>
      </w:r>
      <w:r>
        <w:rPr>
          <w:rtl/>
        </w:rPr>
        <w:t xml:space="preserve">، </w:t>
      </w:r>
      <w:r w:rsidRPr="00BB265D">
        <w:rPr>
          <w:rtl/>
        </w:rPr>
        <w:t>ل</w:t>
      </w:r>
      <w:r>
        <w:rPr>
          <w:rFonts w:hint="cs"/>
          <w:rtl/>
        </w:rPr>
        <w:t>ـ</w:t>
      </w:r>
      <w:r w:rsidRPr="00BB265D">
        <w:rPr>
          <w:rtl/>
        </w:rPr>
        <w:t>ما كفّ أيديكم عنهم.</w:t>
      </w:r>
    </w:p>
    <w:p w:rsidR="009E6576" w:rsidRPr="00BB265D" w:rsidRDefault="009E6576" w:rsidP="00393F8B">
      <w:pPr>
        <w:pStyle w:val="libNormal"/>
        <w:rPr>
          <w:rtl/>
        </w:rPr>
      </w:pPr>
      <w:r w:rsidRPr="00BB265D">
        <w:rPr>
          <w:rtl/>
        </w:rPr>
        <w:t>وقوله</w:t>
      </w:r>
      <w:r>
        <w:rPr>
          <w:rtl/>
        </w:rPr>
        <w:t xml:space="preserve">: </w:t>
      </w:r>
      <w:r w:rsidRPr="00D7004D">
        <w:rPr>
          <w:rStyle w:val="libAlaemChar"/>
          <w:rtl/>
        </w:rPr>
        <w:t>(</w:t>
      </w:r>
      <w:r w:rsidRPr="00125393">
        <w:rPr>
          <w:rStyle w:val="libAieChar"/>
          <w:rtl/>
        </w:rPr>
        <w:t>لِيُدْخِلَ اللهُ فِي رَحْمَتِهِ</w:t>
      </w:r>
      <w:r w:rsidRPr="00D7004D">
        <w:rPr>
          <w:rStyle w:val="libAlaemChar"/>
          <w:rtl/>
        </w:rPr>
        <w:t>)</w:t>
      </w:r>
      <w:r w:rsidRPr="00BB265D">
        <w:rPr>
          <w:rtl/>
        </w:rPr>
        <w:t xml:space="preserve"> علّة</w:t>
      </w:r>
      <w:r w:rsidRPr="00A82EA1">
        <w:rPr>
          <w:rtl/>
        </w:rPr>
        <w:t xml:space="preserve"> </w:t>
      </w:r>
      <w:r w:rsidRPr="00BB265D">
        <w:rPr>
          <w:rtl/>
        </w:rPr>
        <w:t>ل</w:t>
      </w:r>
      <w:r>
        <w:rPr>
          <w:rFonts w:hint="cs"/>
          <w:rtl/>
        </w:rPr>
        <w:t>ـ</w:t>
      </w:r>
      <w:r w:rsidRPr="00BB265D">
        <w:rPr>
          <w:rtl/>
        </w:rPr>
        <w:t>ما دلّ عليه كفّ الأيدي عن أهل مكّة صونا لمن فيها من المؤمنين</w:t>
      </w:r>
      <w:r>
        <w:rPr>
          <w:rtl/>
        </w:rPr>
        <w:t xml:space="preserve">، </w:t>
      </w:r>
      <w:r w:rsidRPr="00BB265D">
        <w:rPr>
          <w:rtl/>
        </w:rPr>
        <w:t>أي</w:t>
      </w:r>
      <w:r>
        <w:rPr>
          <w:rtl/>
        </w:rPr>
        <w:t xml:space="preserve">: </w:t>
      </w:r>
      <w:r w:rsidRPr="00BB265D">
        <w:rPr>
          <w:rtl/>
        </w:rPr>
        <w:t>كان الكفّ ومنع التعذيب ليدخل الله في رحمته</w:t>
      </w:r>
      <w:r>
        <w:rPr>
          <w:rtl/>
        </w:rPr>
        <w:t xml:space="preserve"> ـ </w:t>
      </w:r>
      <w:r w:rsidRPr="00BB265D">
        <w:rPr>
          <w:rtl/>
        </w:rPr>
        <w:t>أي</w:t>
      </w:r>
      <w:r>
        <w:rPr>
          <w:rtl/>
        </w:rPr>
        <w:t xml:space="preserve">: </w:t>
      </w:r>
      <w:r w:rsidRPr="00BB265D">
        <w:rPr>
          <w:rtl/>
        </w:rPr>
        <w:t>في توفيقه للسلامة من القتل</w:t>
      </w:r>
      <w:r>
        <w:rPr>
          <w:rtl/>
        </w:rPr>
        <w:t xml:space="preserve">، </w:t>
      </w:r>
      <w:r w:rsidRPr="00BB265D">
        <w:rPr>
          <w:rtl/>
        </w:rPr>
        <w:t>ولزيادة الخير والطاعة</w:t>
      </w:r>
      <w:r>
        <w:rPr>
          <w:rtl/>
        </w:rPr>
        <w:t xml:space="preserve"> ـ </w:t>
      </w:r>
      <w:r w:rsidRPr="00D7004D">
        <w:rPr>
          <w:rStyle w:val="libAlaemChar"/>
          <w:rtl/>
        </w:rPr>
        <w:t>(</w:t>
      </w:r>
      <w:r w:rsidRPr="00125393">
        <w:rPr>
          <w:rStyle w:val="libAieChar"/>
          <w:rtl/>
        </w:rPr>
        <w:t>مَنْ يَشاءُ</w:t>
      </w:r>
      <w:r w:rsidRPr="00D7004D">
        <w:rPr>
          <w:rStyle w:val="libAlaemChar"/>
          <w:rtl/>
        </w:rPr>
        <w:t>)</w:t>
      </w:r>
      <w:r w:rsidRPr="00BB265D">
        <w:rPr>
          <w:rtl/>
        </w:rPr>
        <w:t xml:space="preserve"> من مؤمنيهم.</w:t>
      </w:r>
    </w:p>
    <w:p w:rsidR="009E6576" w:rsidRPr="00BB265D" w:rsidRDefault="009E6576" w:rsidP="00393F8B">
      <w:pPr>
        <w:pStyle w:val="libNormal"/>
        <w:rPr>
          <w:rtl/>
        </w:rPr>
      </w:pPr>
      <w:r w:rsidRPr="00D7004D">
        <w:rPr>
          <w:rStyle w:val="libAlaemChar"/>
          <w:rtl/>
        </w:rPr>
        <w:t>(</w:t>
      </w:r>
      <w:r w:rsidRPr="00125393">
        <w:rPr>
          <w:rStyle w:val="libAieChar"/>
          <w:rtl/>
        </w:rPr>
        <w:t>لَوْ تَزَيَّلُوا</w:t>
      </w:r>
      <w:r w:rsidRPr="00D7004D">
        <w:rPr>
          <w:rStyle w:val="libAlaemChar"/>
          <w:rtl/>
        </w:rPr>
        <w:t>)</w:t>
      </w:r>
      <w:r w:rsidRPr="00BB265D">
        <w:rPr>
          <w:rtl/>
        </w:rPr>
        <w:t xml:space="preserve"> لو تفرّقوا</w:t>
      </w:r>
      <w:r>
        <w:rPr>
          <w:rtl/>
        </w:rPr>
        <w:t xml:space="preserve">، </w:t>
      </w:r>
      <w:r w:rsidRPr="00BB265D">
        <w:rPr>
          <w:rtl/>
        </w:rPr>
        <w:t>وتميّز بعضهم من بعض. من</w:t>
      </w:r>
      <w:r>
        <w:rPr>
          <w:rtl/>
        </w:rPr>
        <w:t xml:space="preserve">: </w:t>
      </w:r>
      <w:r w:rsidRPr="00BB265D">
        <w:rPr>
          <w:rtl/>
        </w:rPr>
        <w:t xml:space="preserve">زاله يزيله. </w:t>
      </w:r>
      <w:r w:rsidRPr="00D7004D">
        <w:rPr>
          <w:rStyle w:val="libAlaemChar"/>
          <w:rtl/>
        </w:rPr>
        <w:t>(</w:t>
      </w:r>
      <w:r w:rsidRPr="00125393">
        <w:rPr>
          <w:rStyle w:val="libAieChar"/>
          <w:rtl/>
        </w:rPr>
        <w:t>لَعَذَّبْنَا الَّذِينَ كَفَرُوا مِنْهُمْ عَذاباً أَلِيماً</w:t>
      </w:r>
      <w:r w:rsidRPr="00D7004D">
        <w:rPr>
          <w:rStyle w:val="libAlaemChar"/>
          <w:rtl/>
        </w:rPr>
        <w:t>)</w:t>
      </w:r>
      <w:r w:rsidRPr="00BB265D">
        <w:rPr>
          <w:rtl/>
        </w:rPr>
        <w:t xml:space="preserve"> بالقتل والسبي. فلحرمة اختلاط المؤمنين بالمشركين لم يعذّب الله المشركين.</w:t>
      </w:r>
    </w:p>
    <w:p w:rsidR="009E6576" w:rsidRPr="00BB265D" w:rsidRDefault="009E6576" w:rsidP="00393F8B">
      <w:pPr>
        <w:pStyle w:val="libNormal"/>
        <w:rPr>
          <w:rtl/>
        </w:rPr>
      </w:pPr>
      <w:r w:rsidRPr="00D7004D">
        <w:rPr>
          <w:rStyle w:val="libAlaemChar"/>
          <w:rtl/>
        </w:rPr>
        <w:t>(</w:t>
      </w:r>
      <w:r w:rsidRPr="00125393">
        <w:rPr>
          <w:rStyle w:val="libAieChar"/>
          <w:rtl/>
        </w:rPr>
        <w:t>إِذْ جَعَلَ الَّذِينَ كَفَرُوا</w:t>
      </w:r>
      <w:r w:rsidRPr="00D7004D">
        <w:rPr>
          <w:rStyle w:val="libAlaemChar"/>
          <w:rtl/>
        </w:rPr>
        <w:t>)</w:t>
      </w:r>
      <w:r w:rsidRPr="00BB265D">
        <w:rPr>
          <w:rtl/>
        </w:rPr>
        <w:t xml:space="preserve"> مقدّر</w:t>
      </w:r>
      <w:r>
        <w:rPr>
          <w:rtl/>
        </w:rPr>
        <w:t xml:space="preserve"> بـ: </w:t>
      </w:r>
      <w:r w:rsidRPr="00BB265D">
        <w:rPr>
          <w:rtl/>
        </w:rPr>
        <w:t>اذكر. أو ظرف</w:t>
      </w:r>
      <w:r>
        <w:rPr>
          <w:rtl/>
        </w:rPr>
        <w:t xml:space="preserve"> لـ </w:t>
      </w:r>
      <w:r w:rsidRPr="00BB265D">
        <w:rPr>
          <w:rtl/>
        </w:rPr>
        <w:t>«لعذّبنا» أو «صدّوكم»</w:t>
      </w:r>
      <w:r>
        <w:rPr>
          <w:rtl/>
        </w:rPr>
        <w:t>.</w:t>
      </w:r>
    </w:p>
    <w:p w:rsidR="009E6576" w:rsidRPr="00BB265D" w:rsidRDefault="009E6576" w:rsidP="00393F8B">
      <w:pPr>
        <w:pStyle w:val="libNormal"/>
        <w:rPr>
          <w:rtl/>
        </w:rPr>
      </w:pPr>
      <w:r w:rsidRPr="00D7004D">
        <w:rPr>
          <w:rStyle w:val="libAlaemChar"/>
          <w:rtl/>
        </w:rPr>
        <w:t>(</w:t>
      </w:r>
      <w:r w:rsidRPr="00125393">
        <w:rPr>
          <w:rStyle w:val="libAieChar"/>
          <w:rtl/>
        </w:rPr>
        <w:t>فِي قُلُوبِهِمُ الْحَمِيَّةَ</w:t>
      </w:r>
      <w:r w:rsidRPr="00D7004D">
        <w:rPr>
          <w:rStyle w:val="libAlaemChar"/>
          <w:rtl/>
        </w:rPr>
        <w:t>)</w:t>
      </w:r>
      <w:r w:rsidRPr="00BB265D">
        <w:rPr>
          <w:rtl/>
        </w:rPr>
        <w:t xml:space="preserve"> الخصلة الّتي تحمي الإنسان</w:t>
      </w:r>
      <w:r>
        <w:rPr>
          <w:rtl/>
        </w:rPr>
        <w:t xml:space="preserve">، </w:t>
      </w:r>
      <w:r w:rsidRPr="00BB265D">
        <w:rPr>
          <w:rtl/>
        </w:rPr>
        <w:t>أي</w:t>
      </w:r>
      <w:r>
        <w:rPr>
          <w:rtl/>
        </w:rPr>
        <w:t xml:space="preserve">: </w:t>
      </w:r>
      <w:r w:rsidRPr="00BB265D">
        <w:rPr>
          <w:rtl/>
        </w:rPr>
        <w:t>حميت قلوبهم بالغضب.</w:t>
      </w:r>
    </w:p>
    <w:p w:rsidR="009E6576" w:rsidRPr="00BB265D" w:rsidRDefault="009E6576" w:rsidP="00393F8B">
      <w:pPr>
        <w:pStyle w:val="libNormal"/>
        <w:rPr>
          <w:rtl/>
        </w:rPr>
      </w:pPr>
      <w:r w:rsidRPr="00BB265D">
        <w:rPr>
          <w:rtl/>
        </w:rPr>
        <w:t>والمراد</w:t>
      </w:r>
      <w:r>
        <w:rPr>
          <w:rtl/>
        </w:rPr>
        <w:t xml:space="preserve">: </w:t>
      </w:r>
      <w:r w:rsidRPr="00BB265D">
        <w:rPr>
          <w:rtl/>
        </w:rPr>
        <w:t>أنفتهم واستنكافهم من الإقرار بالرسالة</w:t>
      </w:r>
      <w:r>
        <w:rPr>
          <w:rtl/>
        </w:rPr>
        <w:t xml:space="preserve">، </w:t>
      </w:r>
      <w:r w:rsidRPr="00BB265D">
        <w:rPr>
          <w:rtl/>
        </w:rPr>
        <w:t>والاستفتاح ببسم الله الرحمن الرحيم.</w:t>
      </w:r>
    </w:p>
    <w:p w:rsidR="009E6576" w:rsidRPr="00BB265D" w:rsidRDefault="009E6576" w:rsidP="00393F8B">
      <w:pPr>
        <w:pStyle w:val="libNormal"/>
        <w:rPr>
          <w:rtl/>
        </w:rPr>
      </w:pPr>
      <w:r w:rsidRPr="00BB265D">
        <w:rPr>
          <w:rtl/>
        </w:rPr>
        <w:t>ثمّ فسّر تلك الحميّة بقوله</w:t>
      </w:r>
      <w:r>
        <w:rPr>
          <w:rtl/>
        </w:rPr>
        <w:t xml:space="preserve">: </w:t>
      </w:r>
      <w:r w:rsidRPr="00D7004D">
        <w:rPr>
          <w:rStyle w:val="libAlaemChar"/>
          <w:rtl/>
        </w:rPr>
        <w:t>(</w:t>
      </w:r>
      <w:r w:rsidRPr="00125393">
        <w:rPr>
          <w:rStyle w:val="libAieChar"/>
          <w:rtl/>
        </w:rPr>
        <w:t>حَمِيَّةَ الْجاهِلِيَّةِ</w:t>
      </w:r>
      <w:r w:rsidRPr="00D7004D">
        <w:rPr>
          <w:rStyle w:val="libAlaemChar"/>
          <w:rtl/>
        </w:rPr>
        <w:t>)</w:t>
      </w:r>
      <w:r w:rsidRPr="00BB265D">
        <w:rPr>
          <w:rtl/>
        </w:rPr>
        <w:t xml:space="preserve"> أي</w:t>
      </w:r>
      <w:r>
        <w:rPr>
          <w:rtl/>
        </w:rPr>
        <w:t xml:space="preserve">: </w:t>
      </w:r>
      <w:r w:rsidRPr="00BB265D">
        <w:rPr>
          <w:rtl/>
        </w:rPr>
        <w:t>عادة آبائهم في الجاهليّة أن لا يذعنوا لأحد</w:t>
      </w:r>
      <w:r>
        <w:rPr>
          <w:rtl/>
        </w:rPr>
        <w:t xml:space="preserve">، </w:t>
      </w:r>
      <w:r w:rsidRPr="00BB265D">
        <w:rPr>
          <w:rtl/>
        </w:rPr>
        <w:t>ولا ينقادوا له</w:t>
      </w:r>
      <w:r>
        <w:rPr>
          <w:rtl/>
        </w:rPr>
        <w:t xml:space="preserve">، </w:t>
      </w:r>
      <w:r w:rsidRPr="00BB265D">
        <w:rPr>
          <w:rtl/>
        </w:rPr>
        <w:t>ويمتنعوا عن اتّباعه وإن كان في الحقّ.</w:t>
      </w:r>
    </w:p>
    <w:p w:rsidR="009E6576" w:rsidRPr="00BB265D" w:rsidRDefault="009E6576" w:rsidP="00393F8B">
      <w:pPr>
        <w:pStyle w:val="libNormal"/>
        <w:rPr>
          <w:rtl/>
        </w:rPr>
      </w:pPr>
      <w:r w:rsidRPr="00D7004D">
        <w:rPr>
          <w:rStyle w:val="libAlaemChar"/>
          <w:rtl/>
        </w:rPr>
        <w:t>(</w:t>
      </w:r>
      <w:r w:rsidRPr="00125393">
        <w:rPr>
          <w:rStyle w:val="libAieChar"/>
          <w:rtl/>
        </w:rPr>
        <w:t>فَأَنْزَلَ اللهُ سَكِينَتَهُ</w:t>
      </w:r>
      <w:r w:rsidRPr="00D7004D">
        <w:rPr>
          <w:rStyle w:val="libAlaemChar"/>
          <w:rtl/>
        </w:rPr>
        <w:t>)</w:t>
      </w:r>
      <w:r w:rsidRPr="00BB265D">
        <w:rPr>
          <w:rtl/>
        </w:rPr>
        <w:t xml:space="preserve"> الثبات والوقار </w:t>
      </w:r>
      <w:r w:rsidRPr="00D7004D">
        <w:rPr>
          <w:rStyle w:val="libAlaemChar"/>
          <w:rtl/>
        </w:rPr>
        <w:t>(</w:t>
      </w:r>
      <w:r w:rsidRPr="00125393">
        <w:rPr>
          <w:rStyle w:val="libAieChar"/>
          <w:rtl/>
        </w:rPr>
        <w:t>عَلى رَسُولِهِ وَعَلَى الْمُؤْمِنِينَ</w:t>
      </w:r>
      <w:r w:rsidRPr="00D7004D">
        <w:rPr>
          <w:rStyle w:val="libAlaemChar"/>
          <w:rtl/>
        </w:rPr>
        <w:t>)</w:t>
      </w:r>
      <w:r w:rsidRPr="00BB265D">
        <w:rPr>
          <w:rtl/>
        </w:rPr>
        <w:t xml:space="preserve"> وذلك حين</w:t>
      </w:r>
      <w:r>
        <w:rPr>
          <w:rFonts w:hint="cs"/>
          <w:rtl/>
        </w:rPr>
        <w:t xml:space="preserve"> </w:t>
      </w:r>
      <w:r w:rsidRPr="00BB265D">
        <w:rPr>
          <w:rtl/>
        </w:rPr>
        <w:t xml:space="preserve">قال النبيّ </w:t>
      </w:r>
      <w:r w:rsidRPr="00D7004D">
        <w:rPr>
          <w:rStyle w:val="libAlaemChar"/>
          <w:rtl/>
        </w:rPr>
        <w:t>صلى‌الله‌عليه‌وآله‌وسلم</w:t>
      </w:r>
      <w:r w:rsidRPr="00BB265D">
        <w:rPr>
          <w:rtl/>
        </w:rPr>
        <w:t xml:space="preserve"> لعليّ </w:t>
      </w:r>
      <w:r w:rsidRPr="00D7004D">
        <w:rPr>
          <w:rStyle w:val="libAlaemChar"/>
          <w:rtl/>
        </w:rPr>
        <w:t>عليه‌السلام</w:t>
      </w:r>
      <w:r>
        <w:rPr>
          <w:rtl/>
        </w:rPr>
        <w:t xml:space="preserve">: </w:t>
      </w:r>
      <w:r w:rsidRPr="00BB265D">
        <w:rPr>
          <w:rtl/>
        </w:rPr>
        <w:t>اكتب في صكّ المصالحة</w:t>
      </w:r>
      <w:r>
        <w:rPr>
          <w:rtl/>
        </w:rPr>
        <w:t xml:space="preserve">: </w:t>
      </w:r>
      <w:r w:rsidRPr="00BB265D">
        <w:rPr>
          <w:rtl/>
        </w:rPr>
        <w:t>بسم الله الرحمن الرحيم.</w:t>
      </w:r>
    </w:p>
    <w:p w:rsidR="009E6576" w:rsidRPr="00BB265D" w:rsidRDefault="009E6576" w:rsidP="00393F8B">
      <w:pPr>
        <w:pStyle w:val="libNormal"/>
        <w:rPr>
          <w:rtl/>
        </w:rPr>
      </w:pPr>
      <w:r w:rsidRPr="00BB265D">
        <w:rPr>
          <w:rtl/>
        </w:rPr>
        <w:t>فقال سهيل</w:t>
      </w:r>
      <w:r>
        <w:rPr>
          <w:rtl/>
        </w:rPr>
        <w:t xml:space="preserve">: </w:t>
      </w:r>
      <w:r w:rsidRPr="00BB265D">
        <w:rPr>
          <w:rtl/>
        </w:rPr>
        <w:t>ما نعرف هذا</w:t>
      </w:r>
      <w:r>
        <w:rPr>
          <w:rtl/>
        </w:rPr>
        <w:t xml:space="preserve">، </w:t>
      </w:r>
      <w:r w:rsidRPr="00BB265D">
        <w:rPr>
          <w:rtl/>
        </w:rPr>
        <w:t>ولكن اكتب</w:t>
      </w:r>
      <w:r>
        <w:rPr>
          <w:rtl/>
        </w:rPr>
        <w:t xml:space="preserve">: </w:t>
      </w:r>
      <w:r w:rsidRPr="00BB265D">
        <w:rPr>
          <w:rtl/>
        </w:rPr>
        <w:t>باسمك اللهمّ.</w:t>
      </w:r>
    </w:p>
    <w:p w:rsidR="009E6576" w:rsidRPr="00BB265D" w:rsidRDefault="009E6576" w:rsidP="00393F8B">
      <w:pPr>
        <w:pStyle w:val="libNormal"/>
        <w:rPr>
          <w:rtl/>
        </w:rPr>
      </w:pPr>
      <w:r w:rsidRPr="00BB265D">
        <w:rPr>
          <w:rtl/>
        </w:rPr>
        <w:t>ثمّ قال</w:t>
      </w:r>
      <w:r>
        <w:rPr>
          <w:rtl/>
        </w:rPr>
        <w:t xml:space="preserve">: </w:t>
      </w:r>
      <w:r w:rsidRPr="00BB265D">
        <w:rPr>
          <w:rtl/>
        </w:rPr>
        <w:t>اكتب</w:t>
      </w:r>
      <w:r>
        <w:rPr>
          <w:rtl/>
        </w:rPr>
        <w:t xml:space="preserve">: </w:t>
      </w:r>
      <w:r w:rsidRPr="00BB265D">
        <w:rPr>
          <w:rtl/>
        </w:rPr>
        <w:t xml:space="preserve">هذا ما صالح عليه رسول الله </w:t>
      </w:r>
      <w:r w:rsidRPr="00D7004D">
        <w:rPr>
          <w:rStyle w:val="libAlaemChar"/>
          <w:rtl/>
        </w:rPr>
        <w:t>صلى‌الله‌عليه‌وآله‌وسلم</w:t>
      </w:r>
      <w:r w:rsidRPr="00BB265D">
        <w:rPr>
          <w:rtl/>
        </w:rPr>
        <w:t xml:space="preserve"> أهل مكّة.</w:t>
      </w:r>
    </w:p>
    <w:p w:rsidR="009E6576" w:rsidRPr="00BB265D" w:rsidRDefault="009E6576" w:rsidP="00393F8B">
      <w:pPr>
        <w:pStyle w:val="libNormal"/>
        <w:rPr>
          <w:rtl/>
        </w:rPr>
      </w:pPr>
      <w:r w:rsidRPr="00BB265D">
        <w:rPr>
          <w:rtl/>
        </w:rPr>
        <w:t>فقالوا</w:t>
      </w:r>
      <w:r>
        <w:rPr>
          <w:rtl/>
        </w:rPr>
        <w:t xml:space="preserve">: </w:t>
      </w:r>
      <w:r w:rsidRPr="00BB265D">
        <w:rPr>
          <w:rtl/>
        </w:rPr>
        <w:t>لو كنّا نعلم أنّك رسول الله ما صددناك عن البيت ولا قاتلناك</w:t>
      </w:r>
      <w:r>
        <w:rPr>
          <w:rtl/>
        </w:rPr>
        <w:t xml:space="preserve">، </w:t>
      </w:r>
      <w:r w:rsidRPr="00BB265D">
        <w:rPr>
          <w:rtl/>
        </w:rPr>
        <w:t>ولكن</w:t>
      </w:r>
    </w:p>
    <w:p w:rsidR="009E6576" w:rsidRPr="00BB265D" w:rsidRDefault="009E6576" w:rsidP="00393F8B">
      <w:pPr>
        <w:pStyle w:val="libNormal0"/>
        <w:rPr>
          <w:rtl/>
        </w:rPr>
      </w:pPr>
      <w:r>
        <w:rPr>
          <w:rtl/>
        </w:rPr>
        <w:br w:type="page"/>
      </w:r>
      <w:r w:rsidRPr="00BB265D">
        <w:rPr>
          <w:rtl/>
        </w:rPr>
        <w:lastRenderedPageBreak/>
        <w:t>اكتب</w:t>
      </w:r>
      <w:r>
        <w:rPr>
          <w:rtl/>
        </w:rPr>
        <w:t xml:space="preserve">: </w:t>
      </w:r>
      <w:r w:rsidRPr="00BB265D">
        <w:rPr>
          <w:rtl/>
        </w:rPr>
        <w:t>هذا ما صالح عليه محمّد بن عبد الله أهل مكّة.</w:t>
      </w:r>
    </w:p>
    <w:p w:rsidR="009E6576" w:rsidRPr="00BB265D" w:rsidRDefault="009E6576" w:rsidP="00393F8B">
      <w:pPr>
        <w:pStyle w:val="libNormal"/>
        <w:rPr>
          <w:rtl/>
        </w:rPr>
      </w:pPr>
      <w:r w:rsidRPr="00BB265D">
        <w:rPr>
          <w:rtl/>
        </w:rPr>
        <w:t>فهمّ المسلمون أن يأبوا ذلك ويبطشوا عليهم كما مرّ</w:t>
      </w:r>
      <w:r>
        <w:rPr>
          <w:rtl/>
        </w:rPr>
        <w:t xml:space="preserve">، </w:t>
      </w:r>
      <w:r w:rsidRPr="00BB265D">
        <w:rPr>
          <w:rtl/>
        </w:rPr>
        <w:t>فأنزل الله السكينة عليهم</w:t>
      </w:r>
      <w:r>
        <w:rPr>
          <w:rtl/>
        </w:rPr>
        <w:t xml:space="preserve">، </w:t>
      </w:r>
      <w:r w:rsidRPr="00BB265D">
        <w:rPr>
          <w:rtl/>
        </w:rPr>
        <w:t>فتوقّروا وتحلّموا.</w:t>
      </w:r>
    </w:p>
    <w:p w:rsidR="009E6576" w:rsidRPr="00BB265D" w:rsidRDefault="009E6576" w:rsidP="00393F8B">
      <w:pPr>
        <w:pStyle w:val="libNormal"/>
        <w:rPr>
          <w:rtl/>
        </w:rPr>
      </w:pPr>
      <w:r w:rsidRPr="00BB265D">
        <w:rPr>
          <w:rtl/>
        </w:rPr>
        <w:t>ول</w:t>
      </w:r>
      <w:r>
        <w:rPr>
          <w:rFonts w:hint="cs"/>
          <w:rtl/>
        </w:rPr>
        <w:t>ـ</w:t>
      </w:r>
      <w:r w:rsidRPr="00BB265D">
        <w:rPr>
          <w:rtl/>
        </w:rPr>
        <w:t>مّا ذمّ الكفّار بالحميّة</w:t>
      </w:r>
      <w:r>
        <w:rPr>
          <w:rtl/>
        </w:rPr>
        <w:t xml:space="preserve">، </w:t>
      </w:r>
      <w:r w:rsidRPr="00BB265D">
        <w:rPr>
          <w:rtl/>
        </w:rPr>
        <w:t>ومدح المؤمنين بلزوم الكلمة والسكينة</w:t>
      </w:r>
      <w:r>
        <w:rPr>
          <w:rtl/>
        </w:rPr>
        <w:t xml:space="preserve">، </w:t>
      </w:r>
      <w:r w:rsidRPr="00BB265D">
        <w:rPr>
          <w:rtl/>
        </w:rPr>
        <w:t>بيّن علمه ببواطن سرائرهم وما ينطوي عليه عقد ضمائرهم</w:t>
      </w:r>
      <w:r>
        <w:rPr>
          <w:rtl/>
        </w:rPr>
        <w:t xml:space="preserve">، </w:t>
      </w:r>
      <w:r w:rsidRPr="00BB265D">
        <w:rPr>
          <w:rtl/>
        </w:rPr>
        <w:t>فقال :</w:t>
      </w:r>
    </w:p>
    <w:p w:rsidR="009E6576" w:rsidRPr="00BB265D" w:rsidRDefault="009E6576" w:rsidP="00393F8B">
      <w:pPr>
        <w:pStyle w:val="libNormal"/>
        <w:rPr>
          <w:rtl/>
        </w:rPr>
      </w:pPr>
      <w:r w:rsidRPr="00D7004D">
        <w:rPr>
          <w:rStyle w:val="libAlaemChar"/>
          <w:rtl/>
        </w:rPr>
        <w:t>(</w:t>
      </w:r>
      <w:r w:rsidRPr="00125393">
        <w:rPr>
          <w:rStyle w:val="libAieChar"/>
          <w:rtl/>
        </w:rPr>
        <w:t>وَأَلْزَمَهُمْ كَلِمَةَ التَّقْوى</w:t>
      </w:r>
      <w:r w:rsidRPr="00D7004D">
        <w:rPr>
          <w:rStyle w:val="libAlaemChar"/>
          <w:rtl/>
        </w:rPr>
        <w:t>)</w:t>
      </w:r>
      <w:r w:rsidRPr="00BB265D">
        <w:rPr>
          <w:rtl/>
        </w:rPr>
        <w:t xml:space="preserve"> بالتوفيق وإعطاء اللطف. وهي كلمة</w:t>
      </w:r>
      <w:r>
        <w:rPr>
          <w:rtl/>
        </w:rPr>
        <w:t xml:space="preserve">: </w:t>
      </w:r>
      <w:r w:rsidRPr="00BB265D">
        <w:rPr>
          <w:rtl/>
        </w:rPr>
        <w:t>بسم الله الرحمن الرحيم ومحمّد رسول الله</w:t>
      </w:r>
      <w:r>
        <w:rPr>
          <w:rtl/>
        </w:rPr>
        <w:t xml:space="preserve">، </w:t>
      </w:r>
      <w:r w:rsidRPr="00BB265D">
        <w:rPr>
          <w:rtl/>
        </w:rPr>
        <w:t>فاختارها لهم. أو كلمة الشهادة. وعن الحسن</w:t>
      </w:r>
      <w:r>
        <w:rPr>
          <w:rtl/>
        </w:rPr>
        <w:t xml:space="preserve">: </w:t>
      </w:r>
      <w:r w:rsidRPr="00BB265D">
        <w:rPr>
          <w:rtl/>
        </w:rPr>
        <w:t>هي الوفاء بالعهد</w:t>
      </w:r>
      <w:r>
        <w:rPr>
          <w:rtl/>
        </w:rPr>
        <w:t xml:space="preserve">، </w:t>
      </w:r>
      <w:r w:rsidRPr="00BB265D">
        <w:rPr>
          <w:rtl/>
        </w:rPr>
        <w:t>والثبات عليه. وإضافة الكلمة إلى التقوى</w:t>
      </w:r>
      <w:r>
        <w:rPr>
          <w:rtl/>
        </w:rPr>
        <w:t xml:space="preserve">، </w:t>
      </w:r>
      <w:r w:rsidRPr="00BB265D">
        <w:rPr>
          <w:rtl/>
        </w:rPr>
        <w:t>لأنّها سببها وأساسها.</w:t>
      </w:r>
    </w:p>
    <w:p w:rsidR="009E6576" w:rsidRPr="00BB265D" w:rsidRDefault="009E6576" w:rsidP="00393F8B">
      <w:pPr>
        <w:pStyle w:val="libNormal"/>
        <w:rPr>
          <w:rtl/>
        </w:rPr>
      </w:pPr>
      <w:r w:rsidRPr="00BB265D">
        <w:rPr>
          <w:rtl/>
        </w:rPr>
        <w:t xml:space="preserve">أو كلمة أهلها. </w:t>
      </w:r>
      <w:r w:rsidRPr="00D7004D">
        <w:rPr>
          <w:rStyle w:val="libAlaemChar"/>
          <w:rtl/>
        </w:rPr>
        <w:t>(</w:t>
      </w:r>
      <w:r w:rsidRPr="00125393">
        <w:rPr>
          <w:rStyle w:val="libAieChar"/>
          <w:rtl/>
        </w:rPr>
        <w:t>وَكانُوا أَحَقَّ بِها</w:t>
      </w:r>
      <w:r w:rsidRPr="00D7004D">
        <w:rPr>
          <w:rStyle w:val="libAlaemChar"/>
          <w:rtl/>
        </w:rPr>
        <w:t>)</w:t>
      </w:r>
      <w:r w:rsidRPr="00BB265D">
        <w:rPr>
          <w:rtl/>
        </w:rPr>
        <w:t xml:space="preserve"> من غيرها</w:t>
      </w:r>
      <w:r>
        <w:rPr>
          <w:rtl/>
        </w:rPr>
        <w:t xml:space="preserve">، </w:t>
      </w:r>
      <w:r w:rsidRPr="00BB265D">
        <w:rPr>
          <w:rtl/>
        </w:rPr>
        <w:t xml:space="preserve">وأولى بالهداية من غيرهم </w:t>
      </w:r>
      <w:r w:rsidRPr="00D7004D">
        <w:rPr>
          <w:rStyle w:val="libAlaemChar"/>
          <w:rtl/>
        </w:rPr>
        <w:t>(</w:t>
      </w:r>
      <w:r w:rsidRPr="00125393">
        <w:rPr>
          <w:rStyle w:val="libAieChar"/>
          <w:rtl/>
        </w:rPr>
        <w:t>وَأَهْلَها</w:t>
      </w:r>
      <w:r w:rsidRPr="00D7004D">
        <w:rPr>
          <w:rStyle w:val="libAlaemChar"/>
          <w:rtl/>
        </w:rPr>
        <w:t>)</w:t>
      </w:r>
      <w:r w:rsidRPr="00BB265D">
        <w:rPr>
          <w:rtl/>
        </w:rPr>
        <w:t xml:space="preserve"> ومستأهلها </w:t>
      </w:r>
      <w:r w:rsidRPr="00D7004D">
        <w:rPr>
          <w:rStyle w:val="libAlaemChar"/>
          <w:rtl/>
        </w:rPr>
        <w:t>(</w:t>
      </w:r>
      <w:r w:rsidRPr="00125393">
        <w:rPr>
          <w:rStyle w:val="libAieChar"/>
          <w:rtl/>
        </w:rPr>
        <w:t>وَكانَ اللهُ بِكُلِّ شَيْءٍ عَلِيماً</w:t>
      </w:r>
      <w:r w:rsidRPr="00D7004D">
        <w:rPr>
          <w:rStyle w:val="libAlaemChar"/>
          <w:rtl/>
        </w:rPr>
        <w:t>)</w:t>
      </w:r>
      <w:r w:rsidRPr="00BB265D">
        <w:rPr>
          <w:rtl/>
        </w:rPr>
        <w:t xml:space="preserve"> فيعلم أهل كلّ شيء وييسّره له.</w:t>
      </w:r>
    </w:p>
    <w:p w:rsidR="009E6576" w:rsidRPr="00125393" w:rsidRDefault="009E6576" w:rsidP="00393F8B">
      <w:pPr>
        <w:pStyle w:val="libNormal"/>
        <w:rPr>
          <w:rStyle w:val="libAieChar"/>
          <w:rtl/>
        </w:rPr>
      </w:pPr>
      <w:r w:rsidRPr="00D7004D">
        <w:rPr>
          <w:rStyle w:val="libAlaemChar"/>
          <w:rtl/>
        </w:rPr>
        <w:t>(</w:t>
      </w:r>
      <w:r w:rsidRPr="00125393">
        <w:rPr>
          <w:rStyle w:val="libAieChar"/>
          <w:rtl/>
        </w:rPr>
        <w:t>لَقَدْ صَدَقَ اللهُ رَسُولَهُ الرُّؤْيا بِالْحَقِّ لَتَدْخُلُنَّ الْمَسْجِدَ الْحَرامَ إِنْ شاءَ اللهُ آمِنِينَ مُحَلِّقِينَ رُؤُسَكُمْ وَمُقَصِّرِينَ لا تَخافُونَ فَعَلِمَ ما لَمْ تَعْلَمُوا فَجَعَلَ مِنْ دُونِ ذلِكَ فَتْحاً قَرِيباً (27) هُوَ الَّذِي أَرْسَلَ رَسُولَهُ بِالْهُدى وَدِينِ الْحَقِّ لِيُظْهِرَهُ عَلَى الدِّينِ كُلِّهِ وَكَفى بِاللهِ شَهِيداً (28) مُحَمَّدٌ رَسُولُ اللهِ وَالَّذِينَ مَعَهُ أَشِدَّاءُ عَلَى الْكُفَّارِ رُحَماءُ بَيْنَهُمْ تَراهُمْ رُكَّعاً سُجَّداً يَبْتَغُونَ فَضْلاً مِنَ اللهِ وَرِضْواناً سِيماهُمْ فِي وُجُوهِهِمْ مِنْ أَثَرِ السُّجُودِ ذلِكَ مَثَلُهُمْ فِي التَّوْراةِ</w:t>
      </w:r>
    </w:p>
    <w:p w:rsidR="009E6576" w:rsidRPr="00BB265D" w:rsidRDefault="009E6576" w:rsidP="00393F8B">
      <w:pPr>
        <w:pStyle w:val="libNormal0"/>
        <w:rPr>
          <w:rtl/>
        </w:rPr>
      </w:pPr>
      <w:r>
        <w:rPr>
          <w:rtl/>
        </w:rPr>
        <w:br w:type="page"/>
      </w:r>
      <w:r w:rsidRPr="00125393">
        <w:rPr>
          <w:rStyle w:val="libAieChar"/>
          <w:rtl/>
        </w:rPr>
        <w:lastRenderedPageBreak/>
        <w:t>وَمَثَلُهُمْ فِي الْإِنْجِيلِ كَزَرْعٍ أَخْرَجَ شَطْأَهُ فَآزَرَهُ فَاسْتَغْلَظَ فَاسْتَوى عَلى سُوقِهِ يُعْجِبُ الزُّرَّاعَ لِيَغِيظَ بِهِمُ الْكُفَّارَ وَعَدَ اللهُ الَّذِينَ آمَنُوا وَعَمِلُوا الصَّالِحاتِ مِنْهُمْ مَغْفِرَةً وَأَجْراً عَظِيماً (29)</w:t>
      </w:r>
      <w:r w:rsidRPr="00D7004D">
        <w:rPr>
          <w:rStyle w:val="libAlaemChar"/>
          <w:rtl/>
        </w:rPr>
        <w:t>)</w:t>
      </w:r>
    </w:p>
    <w:p w:rsidR="009E6576" w:rsidRPr="00BB265D" w:rsidRDefault="009E6576" w:rsidP="00393F8B">
      <w:pPr>
        <w:pStyle w:val="libNormal"/>
        <w:rPr>
          <w:rtl/>
        </w:rPr>
      </w:pPr>
      <w:r w:rsidRPr="00BB265D">
        <w:rPr>
          <w:rtl/>
        </w:rPr>
        <w:t>روي</w:t>
      </w:r>
      <w:r>
        <w:rPr>
          <w:rtl/>
        </w:rPr>
        <w:t xml:space="preserve">: </w:t>
      </w:r>
      <w:r w:rsidRPr="00BB265D">
        <w:rPr>
          <w:rtl/>
        </w:rPr>
        <w:t xml:space="preserve">أنّ رسول الله </w:t>
      </w:r>
      <w:r w:rsidRPr="00D7004D">
        <w:rPr>
          <w:rStyle w:val="libAlaemChar"/>
          <w:rtl/>
        </w:rPr>
        <w:t>صلى‌الله‌عليه‌وآله‌وسلم</w:t>
      </w:r>
      <w:r w:rsidRPr="00BB265D">
        <w:rPr>
          <w:rtl/>
        </w:rPr>
        <w:t xml:space="preserve"> رأى قبل خروجه إلى الحديبية</w:t>
      </w:r>
      <w:r>
        <w:rPr>
          <w:rtl/>
        </w:rPr>
        <w:t xml:space="preserve">، </w:t>
      </w:r>
      <w:r w:rsidRPr="00BB265D">
        <w:rPr>
          <w:rtl/>
        </w:rPr>
        <w:t>كأنّه وأصحابه قد دخلوا مكّة آمنين وقد حلقوا وقصّروا</w:t>
      </w:r>
      <w:r>
        <w:rPr>
          <w:rtl/>
        </w:rPr>
        <w:t xml:space="preserve">، </w:t>
      </w:r>
      <w:r w:rsidRPr="00BB265D">
        <w:rPr>
          <w:rtl/>
        </w:rPr>
        <w:t>فقصّ الرؤيا على أصحابه</w:t>
      </w:r>
      <w:r>
        <w:rPr>
          <w:rtl/>
        </w:rPr>
        <w:t xml:space="preserve">، </w:t>
      </w:r>
      <w:r w:rsidRPr="00BB265D">
        <w:rPr>
          <w:rtl/>
        </w:rPr>
        <w:t>ففرحوا واستبشروا</w:t>
      </w:r>
      <w:r>
        <w:rPr>
          <w:rtl/>
        </w:rPr>
        <w:t xml:space="preserve">، </w:t>
      </w:r>
      <w:r w:rsidRPr="00BB265D">
        <w:rPr>
          <w:rtl/>
        </w:rPr>
        <w:t>وحسبوا أنّهم داخلوها في عامهم. وقالوا</w:t>
      </w:r>
      <w:r>
        <w:rPr>
          <w:rtl/>
        </w:rPr>
        <w:t xml:space="preserve">: </w:t>
      </w:r>
      <w:r w:rsidRPr="00BB265D">
        <w:rPr>
          <w:rtl/>
        </w:rPr>
        <w:t>إنّ رؤيا رسول الله حقّ. فلمّا تأخّر ذلك قال عبد الله بن أبيّ وعبد الله بن نفيل ورفاعة بن الحارث</w:t>
      </w:r>
      <w:r>
        <w:rPr>
          <w:rtl/>
        </w:rPr>
        <w:t xml:space="preserve">: </w:t>
      </w:r>
      <w:r w:rsidRPr="00BB265D">
        <w:rPr>
          <w:rtl/>
        </w:rPr>
        <w:t>والله ما حلقنا</w:t>
      </w:r>
      <w:r>
        <w:rPr>
          <w:rtl/>
        </w:rPr>
        <w:t xml:space="preserve">، </w:t>
      </w:r>
      <w:r w:rsidRPr="00BB265D">
        <w:rPr>
          <w:rtl/>
        </w:rPr>
        <w:t>ولا قصّرنا</w:t>
      </w:r>
      <w:r>
        <w:rPr>
          <w:rtl/>
        </w:rPr>
        <w:t xml:space="preserve">، </w:t>
      </w:r>
      <w:r w:rsidRPr="00BB265D">
        <w:rPr>
          <w:rtl/>
        </w:rPr>
        <w:t>ولا رأينا المسجد الحرام. فنزلت :</w:t>
      </w:r>
    </w:p>
    <w:p w:rsidR="009E6576" w:rsidRPr="00BB265D" w:rsidRDefault="009E6576" w:rsidP="00393F8B">
      <w:pPr>
        <w:pStyle w:val="libNormal"/>
        <w:rPr>
          <w:rtl/>
        </w:rPr>
      </w:pPr>
      <w:r w:rsidRPr="00D7004D">
        <w:rPr>
          <w:rStyle w:val="libAlaemChar"/>
          <w:rtl/>
        </w:rPr>
        <w:t>(</w:t>
      </w:r>
      <w:r w:rsidRPr="00125393">
        <w:rPr>
          <w:rStyle w:val="libAieChar"/>
          <w:rtl/>
        </w:rPr>
        <w:t>لَقَدْ صَدَقَ اللهُ رَسُولَهُ الرُّؤْيا</w:t>
      </w:r>
      <w:r w:rsidRPr="00D7004D">
        <w:rPr>
          <w:rStyle w:val="libAlaemChar"/>
          <w:rtl/>
        </w:rPr>
        <w:t>)</w:t>
      </w:r>
      <w:r>
        <w:rPr>
          <w:rFonts w:hint="cs"/>
          <w:rtl/>
        </w:rPr>
        <w:t xml:space="preserve"> </w:t>
      </w:r>
      <w:r w:rsidRPr="00BB265D">
        <w:rPr>
          <w:rtl/>
        </w:rPr>
        <w:t>أي</w:t>
      </w:r>
      <w:r>
        <w:rPr>
          <w:rtl/>
        </w:rPr>
        <w:t xml:space="preserve">: </w:t>
      </w:r>
      <w:r w:rsidRPr="00BB265D">
        <w:rPr>
          <w:rtl/>
        </w:rPr>
        <w:t>صدّقه في رؤياه</w:t>
      </w:r>
      <w:r>
        <w:rPr>
          <w:rtl/>
        </w:rPr>
        <w:t xml:space="preserve">، </w:t>
      </w:r>
      <w:r w:rsidRPr="00BB265D">
        <w:rPr>
          <w:rtl/>
        </w:rPr>
        <w:t>ولم يكذّبه. فحذف الجارّ وأوصل الفعل</w:t>
      </w:r>
      <w:r>
        <w:rPr>
          <w:rtl/>
        </w:rPr>
        <w:t xml:space="preserve">، </w:t>
      </w:r>
      <w:r w:rsidRPr="00BB265D">
        <w:rPr>
          <w:rtl/>
        </w:rPr>
        <w:t>كقوله تعالى</w:t>
      </w:r>
      <w:r>
        <w:rPr>
          <w:rtl/>
        </w:rPr>
        <w:t xml:space="preserve">: </w:t>
      </w:r>
      <w:r w:rsidRPr="00D7004D">
        <w:rPr>
          <w:rStyle w:val="libAlaemChar"/>
          <w:rtl/>
        </w:rPr>
        <w:t>(</w:t>
      </w:r>
      <w:r w:rsidRPr="00125393">
        <w:rPr>
          <w:rStyle w:val="libAieChar"/>
          <w:rtl/>
        </w:rPr>
        <w:t>ما عاهَدُوا اللهَ عَلَيْهِ</w:t>
      </w:r>
      <w:r w:rsidRPr="00D7004D">
        <w:rPr>
          <w:rStyle w:val="libAlaemChar"/>
          <w:rtl/>
        </w:rPr>
        <w:t>)</w:t>
      </w:r>
      <w:r w:rsidRPr="00BB265D">
        <w:rPr>
          <w:rtl/>
        </w:rPr>
        <w:t xml:space="preserve"> </w:t>
      </w:r>
      <w:r w:rsidRPr="00D736D6">
        <w:rPr>
          <w:rStyle w:val="libFootnotenumChar"/>
          <w:rtl/>
        </w:rPr>
        <w:t>(1)</w:t>
      </w:r>
      <w:r w:rsidRPr="00BB265D">
        <w:rPr>
          <w:rtl/>
        </w:rPr>
        <w:t xml:space="preserve"> </w:t>
      </w:r>
      <w:r w:rsidRPr="00D7004D">
        <w:rPr>
          <w:rStyle w:val="libAlaemChar"/>
          <w:rtl/>
        </w:rPr>
        <w:t>(</w:t>
      </w:r>
      <w:r w:rsidRPr="00125393">
        <w:rPr>
          <w:rStyle w:val="libAieChar"/>
          <w:rtl/>
        </w:rPr>
        <w:t>بِالْحَقِ</w:t>
      </w:r>
      <w:r w:rsidRPr="00D7004D">
        <w:rPr>
          <w:rStyle w:val="libAlaemChar"/>
          <w:rtl/>
        </w:rPr>
        <w:t>)</w:t>
      </w:r>
      <w:r w:rsidRPr="00BB265D">
        <w:rPr>
          <w:rtl/>
        </w:rPr>
        <w:t xml:space="preserve"> ملتبسا به</w:t>
      </w:r>
      <w:r>
        <w:rPr>
          <w:rtl/>
        </w:rPr>
        <w:t xml:space="preserve">، </w:t>
      </w:r>
      <w:r w:rsidRPr="00BB265D">
        <w:rPr>
          <w:rtl/>
        </w:rPr>
        <w:t>فإنّ ما رآه كائن لا محالة في وقته المقدّر</w:t>
      </w:r>
      <w:r>
        <w:rPr>
          <w:rtl/>
        </w:rPr>
        <w:t xml:space="preserve">، </w:t>
      </w:r>
      <w:r w:rsidRPr="00BB265D">
        <w:rPr>
          <w:rtl/>
        </w:rPr>
        <w:t>وهو العام القابل. وهو إمّا متعلّق</w:t>
      </w:r>
      <w:r>
        <w:rPr>
          <w:rtl/>
        </w:rPr>
        <w:t xml:space="preserve"> بـ </w:t>
      </w:r>
      <w:r w:rsidRPr="00BB265D">
        <w:rPr>
          <w:rtl/>
        </w:rPr>
        <w:t>«صدق» أي</w:t>
      </w:r>
      <w:r>
        <w:rPr>
          <w:rtl/>
        </w:rPr>
        <w:t xml:space="preserve">: </w:t>
      </w:r>
      <w:r w:rsidRPr="00BB265D">
        <w:rPr>
          <w:rtl/>
        </w:rPr>
        <w:t>صدّقه فيما رأى</w:t>
      </w:r>
      <w:r>
        <w:rPr>
          <w:rtl/>
        </w:rPr>
        <w:t xml:space="preserve">، </w:t>
      </w:r>
      <w:r w:rsidRPr="00BB265D">
        <w:rPr>
          <w:rtl/>
        </w:rPr>
        <w:t>وفي كونه وحصوله صدقا ملتبسا بالحقّ</w:t>
      </w:r>
      <w:r>
        <w:rPr>
          <w:rtl/>
        </w:rPr>
        <w:t xml:space="preserve">، </w:t>
      </w:r>
      <w:r w:rsidRPr="00BB265D">
        <w:rPr>
          <w:rtl/>
        </w:rPr>
        <w:t>أي</w:t>
      </w:r>
      <w:r>
        <w:rPr>
          <w:rtl/>
        </w:rPr>
        <w:t xml:space="preserve">: </w:t>
      </w:r>
      <w:r w:rsidRPr="00BB265D">
        <w:rPr>
          <w:rtl/>
        </w:rPr>
        <w:t>بالغرض الصحيح والحكمة البالغة. وذلك ما فيه من الابتلاء والتمييز بين المؤمنين المخلصين</w:t>
      </w:r>
      <w:r>
        <w:rPr>
          <w:rtl/>
        </w:rPr>
        <w:t xml:space="preserve">، </w:t>
      </w:r>
      <w:r w:rsidRPr="00BB265D">
        <w:rPr>
          <w:rtl/>
        </w:rPr>
        <w:t>وبين من في قلبه مرض نفاق.</w:t>
      </w:r>
    </w:p>
    <w:p w:rsidR="009E6576" w:rsidRPr="00BB265D" w:rsidRDefault="009E6576" w:rsidP="00393F8B">
      <w:pPr>
        <w:pStyle w:val="libNormal"/>
        <w:rPr>
          <w:rtl/>
        </w:rPr>
      </w:pPr>
      <w:r w:rsidRPr="00BB265D">
        <w:rPr>
          <w:rtl/>
        </w:rPr>
        <w:t>ويجوز أن يتعلّق بالرؤيا حالا منها</w:t>
      </w:r>
      <w:r>
        <w:rPr>
          <w:rtl/>
        </w:rPr>
        <w:t xml:space="preserve">، </w:t>
      </w:r>
      <w:r w:rsidRPr="00BB265D">
        <w:rPr>
          <w:rtl/>
        </w:rPr>
        <w:t>أي</w:t>
      </w:r>
      <w:r>
        <w:rPr>
          <w:rtl/>
        </w:rPr>
        <w:t xml:space="preserve">: </w:t>
      </w:r>
      <w:r w:rsidRPr="00BB265D">
        <w:rPr>
          <w:rtl/>
        </w:rPr>
        <w:t>صدّقه الرؤيا ملتبسة بالحقّ</w:t>
      </w:r>
      <w:r>
        <w:rPr>
          <w:rtl/>
        </w:rPr>
        <w:t xml:space="preserve">، </w:t>
      </w:r>
      <w:r w:rsidRPr="00BB265D">
        <w:rPr>
          <w:rtl/>
        </w:rPr>
        <w:t>على معنى أنّها لم تكن من أضغاث الأحلام.</w:t>
      </w:r>
    </w:p>
    <w:p w:rsidR="009E6576" w:rsidRPr="00BB265D" w:rsidRDefault="009E6576" w:rsidP="00393F8B">
      <w:pPr>
        <w:pStyle w:val="libNormal"/>
        <w:rPr>
          <w:rtl/>
        </w:rPr>
      </w:pPr>
      <w:r w:rsidRPr="00BB265D">
        <w:rPr>
          <w:rtl/>
        </w:rPr>
        <w:t>ويجوز أن يكون «بالحقّ» قسما. إمّا بالحقّ الّذي هو نقيض الباطل. أو بالحقّ الّذي هو من أسمائه تعالى.</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الأحزاب</w:t>
      </w:r>
      <w:r>
        <w:rPr>
          <w:rtl/>
        </w:rPr>
        <w:t xml:space="preserve">: </w:t>
      </w:r>
      <w:r w:rsidRPr="00BB265D">
        <w:rPr>
          <w:rtl/>
        </w:rPr>
        <w:t>23.</w:t>
      </w:r>
    </w:p>
    <w:p w:rsidR="009E6576" w:rsidRPr="00BB265D" w:rsidRDefault="009E6576" w:rsidP="00393F8B">
      <w:pPr>
        <w:pStyle w:val="libNormal"/>
        <w:rPr>
          <w:rtl/>
        </w:rPr>
      </w:pPr>
      <w:r>
        <w:rPr>
          <w:rtl/>
        </w:rPr>
        <w:br w:type="page"/>
      </w:r>
      <w:r w:rsidRPr="00D7004D">
        <w:rPr>
          <w:rStyle w:val="libAlaemChar"/>
          <w:rtl/>
        </w:rPr>
        <w:lastRenderedPageBreak/>
        <w:t>(</w:t>
      </w:r>
      <w:r w:rsidRPr="00125393">
        <w:rPr>
          <w:rStyle w:val="libAieChar"/>
          <w:rtl/>
        </w:rPr>
        <w:t>لَتَدْخُلُنَّ الْمَسْجِدَ الْحَرامَ</w:t>
      </w:r>
      <w:r w:rsidRPr="00D7004D">
        <w:rPr>
          <w:rStyle w:val="libAlaemChar"/>
          <w:rtl/>
        </w:rPr>
        <w:t>)</w:t>
      </w:r>
      <w:r w:rsidRPr="00BB265D">
        <w:rPr>
          <w:rtl/>
        </w:rPr>
        <w:t xml:space="preserve"> يعني</w:t>
      </w:r>
      <w:r>
        <w:rPr>
          <w:rtl/>
        </w:rPr>
        <w:t xml:space="preserve">: </w:t>
      </w:r>
      <w:r w:rsidRPr="00BB265D">
        <w:rPr>
          <w:rtl/>
        </w:rPr>
        <w:t xml:space="preserve">العام المقبل. وهو جواب القسم. وعلى الأوّل جواب قسم محذوف. </w:t>
      </w:r>
      <w:r w:rsidRPr="00D7004D">
        <w:rPr>
          <w:rStyle w:val="libAlaemChar"/>
          <w:rtl/>
        </w:rPr>
        <w:t>(</w:t>
      </w:r>
      <w:r w:rsidRPr="00125393">
        <w:rPr>
          <w:rStyle w:val="libAieChar"/>
          <w:rtl/>
        </w:rPr>
        <w:t>إِنْ شاءَ اللهُ</w:t>
      </w:r>
      <w:r w:rsidRPr="00D7004D">
        <w:rPr>
          <w:rStyle w:val="libAlaemChar"/>
          <w:rtl/>
        </w:rPr>
        <w:t>)</w:t>
      </w:r>
      <w:r w:rsidRPr="00BB265D">
        <w:rPr>
          <w:rtl/>
        </w:rPr>
        <w:t xml:space="preserve"> تعليق للعدة بالمشيئة</w:t>
      </w:r>
      <w:r>
        <w:rPr>
          <w:rtl/>
        </w:rPr>
        <w:t xml:space="preserve">، </w:t>
      </w:r>
      <w:r w:rsidRPr="00BB265D">
        <w:rPr>
          <w:rtl/>
        </w:rPr>
        <w:t>تعليما للعباد أن يقولوا في عداتهم مثل ذلك</w:t>
      </w:r>
      <w:r>
        <w:rPr>
          <w:rtl/>
        </w:rPr>
        <w:t xml:space="preserve">، </w:t>
      </w:r>
      <w:r w:rsidRPr="00BB265D">
        <w:rPr>
          <w:rtl/>
        </w:rPr>
        <w:t>متأدّبين بأدب الله</w:t>
      </w:r>
      <w:r>
        <w:rPr>
          <w:rtl/>
        </w:rPr>
        <w:t xml:space="preserve">، </w:t>
      </w:r>
      <w:r w:rsidRPr="00BB265D">
        <w:rPr>
          <w:rtl/>
        </w:rPr>
        <w:t>ومقتدين بسنّته. أو إشعارا بأنّ بعضهم لا يدخل</w:t>
      </w:r>
      <w:r>
        <w:rPr>
          <w:rtl/>
        </w:rPr>
        <w:t xml:space="preserve">، </w:t>
      </w:r>
      <w:r w:rsidRPr="00BB265D">
        <w:rPr>
          <w:rtl/>
        </w:rPr>
        <w:t>لموت أو غيبة. والمعنى</w:t>
      </w:r>
      <w:r>
        <w:rPr>
          <w:rtl/>
        </w:rPr>
        <w:t xml:space="preserve">: </w:t>
      </w:r>
      <w:r w:rsidRPr="00BB265D">
        <w:rPr>
          <w:rtl/>
        </w:rPr>
        <w:t>لتدخلنّ جميعا إن شاء الله</w:t>
      </w:r>
      <w:r>
        <w:rPr>
          <w:rtl/>
        </w:rPr>
        <w:t xml:space="preserve">، </w:t>
      </w:r>
      <w:r w:rsidRPr="00BB265D">
        <w:rPr>
          <w:rtl/>
        </w:rPr>
        <w:t>ولم يمت منكم أحدا. أو حكاية</w:t>
      </w:r>
      <w:r w:rsidRPr="00A82EA1">
        <w:rPr>
          <w:rtl/>
        </w:rPr>
        <w:t xml:space="preserve"> </w:t>
      </w:r>
      <w:r w:rsidRPr="00BB265D">
        <w:rPr>
          <w:rtl/>
        </w:rPr>
        <w:t>ل</w:t>
      </w:r>
      <w:r>
        <w:rPr>
          <w:rFonts w:hint="cs"/>
          <w:rtl/>
        </w:rPr>
        <w:t>ـ</w:t>
      </w:r>
      <w:r w:rsidRPr="00BB265D">
        <w:rPr>
          <w:rtl/>
        </w:rPr>
        <w:t xml:space="preserve">ما قاله ملك الرؤيا أو النبيّ </w:t>
      </w:r>
      <w:r w:rsidRPr="00D7004D">
        <w:rPr>
          <w:rStyle w:val="libAlaemChar"/>
          <w:rtl/>
        </w:rPr>
        <w:t>صلى‌الله‌عليه‌وآله‌وسلم</w:t>
      </w:r>
      <w:r w:rsidRPr="00BB265D">
        <w:rPr>
          <w:rtl/>
        </w:rPr>
        <w:t xml:space="preserve"> لأصحابه.</w:t>
      </w:r>
    </w:p>
    <w:p w:rsidR="009E6576" w:rsidRPr="00BB265D" w:rsidRDefault="009E6576" w:rsidP="00393F8B">
      <w:pPr>
        <w:pStyle w:val="libNormal"/>
        <w:rPr>
          <w:rtl/>
        </w:rPr>
      </w:pPr>
      <w:r w:rsidRPr="00D7004D">
        <w:rPr>
          <w:rStyle w:val="libAlaemChar"/>
          <w:rtl/>
        </w:rPr>
        <w:t>(</w:t>
      </w:r>
      <w:r w:rsidRPr="00125393">
        <w:rPr>
          <w:rStyle w:val="libAieChar"/>
          <w:rtl/>
        </w:rPr>
        <w:t>آمِنِينَ</w:t>
      </w:r>
      <w:r w:rsidRPr="00D7004D">
        <w:rPr>
          <w:rStyle w:val="libAlaemChar"/>
          <w:rtl/>
        </w:rPr>
        <w:t>)</w:t>
      </w:r>
      <w:r w:rsidRPr="00BB265D">
        <w:rPr>
          <w:rtl/>
        </w:rPr>
        <w:t xml:space="preserve"> حال من الواو</w:t>
      </w:r>
      <w:r>
        <w:rPr>
          <w:rtl/>
        </w:rPr>
        <w:t xml:space="preserve">، </w:t>
      </w:r>
      <w:r w:rsidRPr="00BB265D">
        <w:rPr>
          <w:rtl/>
        </w:rPr>
        <w:t xml:space="preserve">والشرط معترض </w:t>
      </w:r>
      <w:r w:rsidRPr="00D7004D">
        <w:rPr>
          <w:rStyle w:val="libAlaemChar"/>
          <w:rtl/>
        </w:rPr>
        <w:t>(</w:t>
      </w:r>
      <w:r w:rsidRPr="00125393">
        <w:rPr>
          <w:rStyle w:val="libAieChar"/>
          <w:rtl/>
        </w:rPr>
        <w:t>مُحَلِّقِينَ رُؤُسَكُمْ وَمُقَصِّرِينَ</w:t>
      </w:r>
      <w:r w:rsidRPr="00D7004D">
        <w:rPr>
          <w:rStyle w:val="libAlaemChar"/>
          <w:rtl/>
        </w:rPr>
        <w:t>)</w:t>
      </w:r>
      <w:r w:rsidRPr="00BB265D">
        <w:rPr>
          <w:rtl/>
        </w:rPr>
        <w:t xml:space="preserve"> أي</w:t>
      </w:r>
      <w:r>
        <w:rPr>
          <w:rtl/>
        </w:rPr>
        <w:t xml:space="preserve">: </w:t>
      </w:r>
      <w:r w:rsidRPr="00BB265D">
        <w:rPr>
          <w:rtl/>
        </w:rPr>
        <w:t>محلّقا بعضكم</w:t>
      </w:r>
      <w:r>
        <w:rPr>
          <w:rtl/>
        </w:rPr>
        <w:t xml:space="preserve">، </w:t>
      </w:r>
      <w:r w:rsidRPr="00BB265D">
        <w:rPr>
          <w:rtl/>
        </w:rPr>
        <w:t xml:space="preserve">ومقصّرا آخرون </w:t>
      </w:r>
      <w:r w:rsidRPr="00D7004D">
        <w:rPr>
          <w:rStyle w:val="libAlaemChar"/>
          <w:rtl/>
        </w:rPr>
        <w:t>(</w:t>
      </w:r>
      <w:r w:rsidRPr="00125393">
        <w:rPr>
          <w:rStyle w:val="libAieChar"/>
          <w:rtl/>
        </w:rPr>
        <w:t>لا تَخافُونَ</w:t>
      </w:r>
      <w:r w:rsidRPr="00D7004D">
        <w:rPr>
          <w:rStyle w:val="libAlaemChar"/>
          <w:rtl/>
        </w:rPr>
        <w:t>)</w:t>
      </w:r>
      <w:r w:rsidRPr="00BB265D">
        <w:rPr>
          <w:rtl/>
        </w:rPr>
        <w:t xml:space="preserve"> حال مؤكّدة</w:t>
      </w:r>
      <w:r>
        <w:rPr>
          <w:rtl/>
        </w:rPr>
        <w:t xml:space="preserve">، </w:t>
      </w:r>
      <w:r w:rsidRPr="00BB265D">
        <w:rPr>
          <w:rtl/>
        </w:rPr>
        <w:t>أو استئناف</w:t>
      </w:r>
      <w:r>
        <w:rPr>
          <w:rtl/>
        </w:rPr>
        <w:t xml:space="preserve">، </w:t>
      </w:r>
      <w:r w:rsidRPr="00BB265D">
        <w:rPr>
          <w:rtl/>
        </w:rPr>
        <w:t>أي</w:t>
      </w:r>
      <w:r>
        <w:rPr>
          <w:rtl/>
        </w:rPr>
        <w:t xml:space="preserve">: </w:t>
      </w:r>
      <w:r w:rsidRPr="00BB265D">
        <w:rPr>
          <w:rtl/>
        </w:rPr>
        <w:t>لا تخافون بعد ذلك.</w:t>
      </w:r>
    </w:p>
    <w:p w:rsidR="009E6576" w:rsidRPr="00BB265D" w:rsidRDefault="009E6576" w:rsidP="00393F8B">
      <w:pPr>
        <w:pStyle w:val="libNormal"/>
        <w:rPr>
          <w:rtl/>
        </w:rPr>
      </w:pPr>
      <w:r w:rsidRPr="00D7004D">
        <w:rPr>
          <w:rStyle w:val="libAlaemChar"/>
          <w:rtl/>
        </w:rPr>
        <w:t>(</w:t>
      </w:r>
      <w:r w:rsidRPr="00125393">
        <w:rPr>
          <w:rStyle w:val="libAieChar"/>
          <w:rtl/>
        </w:rPr>
        <w:t>فَعَلِمَ ما لَمْ تَعْلَمُوا</w:t>
      </w:r>
      <w:r w:rsidRPr="00D7004D">
        <w:rPr>
          <w:rStyle w:val="libAlaemChar"/>
          <w:rtl/>
        </w:rPr>
        <w:t>)</w:t>
      </w:r>
      <w:r w:rsidRPr="00BB265D">
        <w:rPr>
          <w:rtl/>
        </w:rPr>
        <w:t xml:space="preserve"> من الحكمة </w:t>
      </w:r>
      <w:r w:rsidRPr="00D7004D">
        <w:rPr>
          <w:rStyle w:val="libAlaemChar"/>
          <w:rtl/>
        </w:rPr>
        <w:t>(</w:t>
      </w:r>
      <w:r w:rsidRPr="00125393">
        <w:rPr>
          <w:rStyle w:val="libAieChar"/>
          <w:rtl/>
        </w:rPr>
        <w:t>فَجَعَلَ مِنْ دُونِ ذلِكَ</w:t>
      </w:r>
      <w:r w:rsidRPr="00D7004D">
        <w:rPr>
          <w:rStyle w:val="libAlaemChar"/>
          <w:rtl/>
        </w:rPr>
        <w:t>)</w:t>
      </w:r>
      <w:r w:rsidRPr="00BB265D">
        <w:rPr>
          <w:rtl/>
        </w:rPr>
        <w:t xml:space="preserve"> من دون دخولكم المسجد الحرام</w:t>
      </w:r>
      <w:r>
        <w:rPr>
          <w:rtl/>
        </w:rPr>
        <w:t xml:space="preserve">، </w:t>
      </w:r>
      <w:r w:rsidRPr="00BB265D">
        <w:rPr>
          <w:rtl/>
        </w:rPr>
        <w:t xml:space="preserve">أو فتح مكّة </w:t>
      </w:r>
      <w:r w:rsidRPr="00D7004D">
        <w:rPr>
          <w:rStyle w:val="libAlaemChar"/>
          <w:rtl/>
        </w:rPr>
        <w:t>(</w:t>
      </w:r>
      <w:r w:rsidRPr="00125393">
        <w:rPr>
          <w:rStyle w:val="libAieChar"/>
          <w:rtl/>
        </w:rPr>
        <w:t>فَتْحاً قَرِيباً</w:t>
      </w:r>
      <w:r w:rsidRPr="00D7004D">
        <w:rPr>
          <w:rStyle w:val="libAlaemChar"/>
          <w:rtl/>
        </w:rPr>
        <w:t>)</w:t>
      </w:r>
      <w:r w:rsidRPr="00BB265D">
        <w:rPr>
          <w:rtl/>
        </w:rPr>
        <w:t xml:space="preserve"> وهو فتح خيبر</w:t>
      </w:r>
      <w:r>
        <w:rPr>
          <w:rtl/>
        </w:rPr>
        <w:t xml:space="preserve">، </w:t>
      </w:r>
      <w:r w:rsidRPr="00BB265D">
        <w:rPr>
          <w:rtl/>
        </w:rPr>
        <w:t>ليستروح إليه قلوب المؤمنين إلى أن يتيسّر الموعود.</w:t>
      </w:r>
    </w:p>
    <w:p w:rsidR="009E6576" w:rsidRPr="00BB265D" w:rsidRDefault="009E6576" w:rsidP="00393F8B">
      <w:pPr>
        <w:pStyle w:val="libNormal"/>
        <w:rPr>
          <w:rtl/>
        </w:rPr>
      </w:pPr>
      <w:r w:rsidRPr="00D7004D">
        <w:rPr>
          <w:rStyle w:val="libAlaemChar"/>
          <w:rtl/>
        </w:rPr>
        <w:t>(</w:t>
      </w:r>
      <w:r w:rsidRPr="00125393">
        <w:rPr>
          <w:rStyle w:val="libAieChar"/>
          <w:rtl/>
        </w:rPr>
        <w:t>هُوَ الَّذِي أَرْسَلَ رَسُولَهُ بِالْهُدى</w:t>
      </w:r>
      <w:r w:rsidRPr="00D7004D">
        <w:rPr>
          <w:rStyle w:val="libAlaemChar"/>
          <w:rtl/>
        </w:rPr>
        <w:t>)</w:t>
      </w:r>
      <w:r w:rsidRPr="00BB265D">
        <w:rPr>
          <w:rtl/>
        </w:rPr>
        <w:t xml:space="preserve"> ملتبسا بالدليل الواضح والحجّة الساطعة.</w:t>
      </w:r>
    </w:p>
    <w:p w:rsidR="009E6576" w:rsidRPr="00BB265D" w:rsidRDefault="009E6576" w:rsidP="00393F8B">
      <w:pPr>
        <w:pStyle w:val="libNormal"/>
        <w:rPr>
          <w:rtl/>
        </w:rPr>
      </w:pPr>
      <w:r w:rsidRPr="00BB265D">
        <w:rPr>
          <w:rtl/>
        </w:rPr>
        <w:t>وقيل</w:t>
      </w:r>
      <w:r>
        <w:rPr>
          <w:rtl/>
        </w:rPr>
        <w:t xml:space="preserve">: </w:t>
      </w:r>
      <w:r w:rsidRPr="00BB265D">
        <w:rPr>
          <w:rtl/>
        </w:rPr>
        <w:t>بالقرآن</w:t>
      </w:r>
      <w:r>
        <w:rPr>
          <w:rtl/>
        </w:rPr>
        <w:t xml:space="preserve">، </w:t>
      </w:r>
      <w:r w:rsidRPr="00BB265D">
        <w:rPr>
          <w:rtl/>
        </w:rPr>
        <w:t>أو بسببه</w:t>
      </w:r>
      <w:r>
        <w:rPr>
          <w:rtl/>
        </w:rPr>
        <w:t xml:space="preserve">، </w:t>
      </w:r>
      <w:r w:rsidRPr="00BB265D">
        <w:rPr>
          <w:rtl/>
        </w:rPr>
        <w:t xml:space="preserve">أو لأجله. </w:t>
      </w:r>
      <w:r w:rsidRPr="00D7004D">
        <w:rPr>
          <w:rStyle w:val="libAlaemChar"/>
          <w:rtl/>
        </w:rPr>
        <w:t>(</w:t>
      </w:r>
      <w:r w:rsidRPr="00125393">
        <w:rPr>
          <w:rStyle w:val="libAieChar"/>
          <w:rtl/>
        </w:rPr>
        <w:t>وَدِينِ الْحَقِ</w:t>
      </w:r>
      <w:r w:rsidRPr="00D7004D">
        <w:rPr>
          <w:rStyle w:val="libAlaemChar"/>
          <w:rtl/>
        </w:rPr>
        <w:t>)</w:t>
      </w:r>
      <w:r w:rsidRPr="00BB265D">
        <w:rPr>
          <w:rtl/>
        </w:rPr>
        <w:t xml:space="preserve"> وبدين الإسلام </w:t>
      </w:r>
      <w:r w:rsidRPr="00D7004D">
        <w:rPr>
          <w:rStyle w:val="libAlaemChar"/>
          <w:rtl/>
        </w:rPr>
        <w:t>(</w:t>
      </w:r>
      <w:r w:rsidRPr="00125393">
        <w:rPr>
          <w:rStyle w:val="libAieChar"/>
          <w:rtl/>
        </w:rPr>
        <w:t>لِيُظْهِرَهُ عَلَى الدِّينِ كُلِّهِ</w:t>
      </w:r>
      <w:r w:rsidRPr="00D7004D">
        <w:rPr>
          <w:rStyle w:val="libAlaemChar"/>
          <w:rtl/>
        </w:rPr>
        <w:t>)</w:t>
      </w:r>
      <w:r w:rsidRPr="00BB265D">
        <w:rPr>
          <w:rtl/>
        </w:rPr>
        <w:t xml:space="preserve"> ليغلبه على جنس الدين كلّه. يريد الأديان المختلفة</w:t>
      </w:r>
      <w:r>
        <w:rPr>
          <w:rtl/>
        </w:rPr>
        <w:t xml:space="preserve">، </w:t>
      </w:r>
      <w:r w:rsidRPr="00BB265D">
        <w:rPr>
          <w:rtl/>
        </w:rPr>
        <w:t>من المشركين والجاحدين وأهل الكتاب. وذلك بنسخ ما كان حقّا</w:t>
      </w:r>
      <w:r>
        <w:rPr>
          <w:rtl/>
        </w:rPr>
        <w:t xml:space="preserve">، </w:t>
      </w:r>
      <w:r w:rsidRPr="00BB265D">
        <w:rPr>
          <w:rtl/>
        </w:rPr>
        <w:t>وإظهار فساد ما كان باطلا. أو بتسليط المؤمنين على أهله</w:t>
      </w:r>
      <w:r>
        <w:rPr>
          <w:rtl/>
        </w:rPr>
        <w:t xml:space="preserve">، </w:t>
      </w:r>
      <w:r w:rsidRPr="00BB265D">
        <w:rPr>
          <w:rtl/>
        </w:rPr>
        <w:t>إذ ما من أهل دين إلّا وقد قهرهم المسلمون. وفيه تأكيد</w:t>
      </w:r>
      <w:r w:rsidRPr="00A82EA1">
        <w:rPr>
          <w:rtl/>
        </w:rPr>
        <w:t xml:space="preserve"> </w:t>
      </w:r>
      <w:r w:rsidRPr="00BB265D">
        <w:rPr>
          <w:rtl/>
        </w:rPr>
        <w:t>ل</w:t>
      </w:r>
      <w:r>
        <w:rPr>
          <w:rFonts w:hint="cs"/>
          <w:rtl/>
        </w:rPr>
        <w:t>ـ</w:t>
      </w:r>
      <w:r w:rsidRPr="00BB265D">
        <w:rPr>
          <w:rtl/>
        </w:rPr>
        <w:t>ما وعده من الفتح. قيل</w:t>
      </w:r>
      <w:r>
        <w:rPr>
          <w:rtl/>
        </w:rPr>
        <w:t xml:space="preserve">: </w:t>
      </w:r>
      <w:r w:rsidRPr="00BB265D">
        <w:rPr>
          <w:rtl/>
        </w:rPr>
        <w:t xml:space="preserve">إنّ تمام ذلك عند خروج المهديّ </w:t>
      </w:r>
      <w:r w:rsidRPr="00D7004D">
        <w:rPr>
          <w:rStyle w:val="libAlaemChar"/>
          <w:rtl/>
        </w:rPr>
        <w:t>عليه‌السلام</w:t>
      </w:r>
      <w:r>
        <w:rPr>
          <w:rtl/>
        </w:rPr>
        <w:t xml:space="preserve">، </w:t>
      </w:r>
      <w:r w:rsidRPr="00BB265D">
        <w:rPr>
          <w:rtl/>
        </w:rPr>
        <w:t xml:space="preserve">فلا يبقى في الأرض دين سوى دين الإسلام. </w:t>
      </w:r>
      <w:r w:rsidRPr="00D7004D">
        <w:rPr>
          <w:rStyle w:val="libAlaemChar"/>
          <w:rtl/>
        </w:rPr>
        <w:t>(</w:t>
      </w:r>
      <w:r w:rsidRPr="00125393">
        <w:rPr>
          <w:rStyle w:val="libAieChar"/>
          <w:rtl/>
        </w:rPr>
        <w:t>وَكَفى بِاللهِ شَهِيداً</w:t>
      </w:r>
      <w:r w:rsidRPr="00D7004D">
        <w:rPr>
          <w:rStyle w:val="libAlaemChar"/>
          <w:rtl/>
        </w:rPr>
        <w:t>)</w:t>
      </w:r>
      <w:r w:rsidRPr="00BB265D">
        <w:rPr>
          <w:rtl/>
        </w:rPr>
        <w:t xml:space="preserve"> على أنّ ما وعده كائن لا محالة. أو على نبوّته بإظهار المعجزات.</w:t>
      </w:r>
    </w:p>
    <w:p w:rsidR="009E6576" w:rsidRPr="00BB265D" w:rsidRDefault="009E6576" w:rsidP="00393F8B">
      <w:pPr>
        <w:pStyle w:val="libNormal"/>
        <w:rPr>
          <w:rtl/>
        </w:rPr>
      </w:pPr>
      <w:r w:rsidRPr="00D7004D">
        <w:rPr>
          <w:rStyle w:val="libAlaemChar"/>
          <w:rtl/>
        </w:rPr>
        <w:t>(</w:t>
      </w:r>
      <w:r w:rsidRPr="00125393">
        <w:rPr>
          <w:rStyle w:val="libAieChar"/>
          <w:rtl/>
        </w:rPr>
        <w:t>مُحَمَّدٌ رَسُولُ اللهِ</w:t>
      </w:r>
      <w:r w:rsidRPr="00D7004D">
        <w:rPr>
          <w:rStyle w:val="libAlaemChar"/>
          <w:rtl/>
        </w:rPr>
        <w:t>)</w:t>
      </w:r>
      <w:r w:rsidRPr="00BB265D">
        <w:rPr>
          <w:rtl/>
        </w:rPr>
        <w:t xml:space="preserve"> جملة مبيّنة للمشهود به. ويجوز أن يكون «رسول الله» صفة </w:t>
      </w:r>
      <w:r>
        <w:rPr>
          <w:rtl/>
        </w:rPr>
        <w:t>و «</w:t>
      </w:r>
      <w:r w:rsidRPr="00BB265D">
        <w:rPr>
          <w:rtl/>
        </w:rPr>
        <w:t xml:space="preserve">محمّد» خبر محذوف. أو مبتدأ </w:t>
      </w:r>
      <w:r w:rsidRPr="00D7004D">
        <w:rPr>
          <w:rStyle w:val="libAlaemChar"/>
          <w:rtl/>
        </w:rPr>
        <w:t>(</w:t>
      </w:r>
      <w:r w:rsidRPr="00125393">
        <w:rPr>
          <w:rStyle w:val="libAieChar"/>
          <w:rtl/>
        </w:rPr>
        <w:t>وَالَّذِينَ مَعَهُ</w:t>
      </w:r>
      <w:r w:rsidRPr="00D7004D">
        <w:rPr>
          <w:rStyle w:val="libAlaemChar"/>
          <w:rtl/>
        </w:rPr>
        <w:t>)</w:t>
      </w:r>
      <w:r w:rsidRPr="00BB265D">
        <w:rPr>
          <w:rtl/>
        </w:rPr>
        <w:t xml:space="preserve"> معطوف عليه</w:t>
      </w:r>
      <w:r>
        <w:rPr>
          <w:rtl/>
        </w:rPr>
        <w:t xml:space="preserve">، </w:t>
      </w:r>
      <w:r w:rsidRPr="00BB265D">
        <w:rPr>
          <w:rtl/>
        </w:rPr>
        <w:t xml:space="preserve">وخبرهما </w:t>
      </w:r>
      <w:r w:rsidRPr="00D7004D">
        <w:rPr>
          <w:rStyle w:val="libAlaemChar"/>
          <w:rtl/>
        </w:rPr>
        <w:t>(</w:t>
      </w:r>
      <w:r w:rsidRPr="00125393">
        <w:rPr>
          <w:rStyle w:val="libAieChar"/>
          <w:rtl/>
        </w:rPr>
        <w:t>أَشِدَّاءُ</w:t>
      </w:r>
      <w:r w:rsidRPr="00D7004D">
        <w:rPr>
          <w:rStyle w:val="libAlaemChar"/>
          <w:rtl/>
        </w:rPr>
        <w:t>)</w:t>
      </w:r>
      <w:r w:rsidRPr="00BB265D">
        <w:rPr>
          <w:rtl/>
        </w:rPr>
        <w:t xml:space="preserve"> جمع شديد </w:t>
      </w:r>
      <w:r w:rsidRPr="00D7004D">
        <w:rPr>
          <w:rStyle w:val="libAlaemChar"/>
          <w:rtl/>
        </w:rPr>
        <w:t>(</w:t>
      </w:r>
      <w:r w:rsidRPr="00125393">
        <w:rPr>
          <w:rStyle w:val="libAieChar"/>
          <w:rtl/>
        </w:rPr>
        <w:t>عَلَى الْكُفَّارِ رُحَماءُ</w:t>
      </w:r>
      <w:r w:rsidRPr="00D7004D">
        <w:rPr>
          <w:rStyle w:val="libAlaemChar"/>
          <w:rtl/>
        </w:rPr>
        <w:t>)</w:t>
      </w:r>
      <w:r w:rsidRPr="00BB265D">
        <w:rPr>
          <w:rtl/>
        </w:rPr>
        <w:t xml:space="preserve"> جمع رحيم </w:t>
      </w:r>
      <w:r w:rsidRPr="00D7004D">
        <w:rPr>
          <w:rStyle w:val="libAlaemChar"/>
          <w:rtl/>
        </w:rPr>
        <w:t>(</w:t>
      </w:r>
      <w:r w:rsidRPr="00125393">
        <w:rPr>
          <w:rStyle w:val="libAieChar"/>
          <w:rtl/>
        </w:rPr>
        <w:t>بَيْنَهُمْ</w:t>
      </w:r>
      <w:r w:rsidRPr="00D7004D">
        <w:rPr>
          <w:rStyle w:val="libAlaemChar"/>
          <w:rtl/>
        </w:rPr>
        <w:t>)</w:t>
      </w:r>
      <w:r>
        <w:rPr>
          <w:rtl/>
        </w:rPr>
        <w:t>.</w:t>
      </w:r>
      <w:r w:rsidRPr="00BB265D">
        <w:rPr>
          <w:rtl/>
        </w:rPr>
        <w:t xml:space="preserve"> والمعنى</w:t>
      </w:r>
      <w:r>
        <w:rPr>
          <w:rtl/>
        </w:rPr>
        <w:t xml:space="preserve">: </w:t>
      </w:r>
      <w:r w:rsidRPr="00BB265D">
        <w:rPr>
          <w:rtl/>
        </w:rPr>
        <w:t>أنّهم</w:t>
      </w:r>
    </w:p>
    <w:p w:rsidR="009E6576" w:rsidRPr="00BB265D" w:rsidRDefault="009E6576" w:rsidP="00393F8B">
      <w:pPr>
        <w:pStyle w:val="libNormal0"/>
        <w:rPr>
          <w:rtl/>
        </w:rPr>
      </w:pPr>
      <w:r>
        <w:rPr>
          <w:rtl/>
        </w:rPr>
        <w:br w:type="page"/>
      </w:r>
      <w:r w:rsidRPr="00BB265D">
        <w:rPr>
          <w:rtl/>
        </w:rPr>
        <w:lastRenderedPageBreak/>
        <w:t>يغلظون على من خالف دينهم</w:t>
      </w:r>
      <w:r>
        <w:rPr>
          <w:rtl/>
        </w:rPr>
        <w:t xml:space="preserve">، </w:t>
      </w:r>
      <w:r w:rsidRPr="00BB265D">
        <w:rPr>
          <w:rtl/>
        </w:rPr>
        <w:t>ويتراحمون فيما بينهم</w:t>
      </w:r>
      <w:r>
        <w:rPr>
          <w:rtl/>
        </w:rPr>
        <w:t xml:space="preserve">، </w:t>
      </w:r>
      <w:r w:rsidRPr="00BB265D">
        <w:rPr>
          <w:rtl/>
        </w:rPr>
        <w:t>كقوله</w:t>
      </w:r>
      <w:r>
        <w:rPr>
          <w:rtl/>
        </w:rPr>
        <w:t xml:space="preserve">: </w:t>
      </w:r>
      <w:r w:rsidRPr="00D7004D">
        <w:rPr>
          <w:rStyle w:val="libAlaemChar"/>
          <w:rtl/>
        </w:rPr>
        <w:t>(</w:t>
      </w:r>
      <w:r w:rsidRPr="00125393">
        <w:rPr>
          <w:rStyle w:val="libAieChar"/>
          <w:rtl/>
        </w:rPr>
        <w:t>أَذِلَّةٍ عَلَى الْمُؤْمِنِينَ أَعِزَّةٍ عَلَى الْكافِرِينَ</w:t>
      </w:r>
      <w:r w:rsidRPr="00D7004D">
        <w:rPr>
          <w:rStyle w:val="libAlaemChar"/>
          <w:rtl/>
        </w:rPr>
        <w:t>)</w:t>
      </w:r>
      <w:r w:rsidRPr="00BB265D">
        <w:rPr>
          <w:rtl/>
        </w:rPr>
        <w:t xml:space="preserve"> </w:t>
      </w:r>
      <w:r w:rsidRPr="00D736D6">
        <w:rPr>
          <w:rStyle w:val="libFootnotenumChar"/>
          <w:rtl/>
        </w:rPr>
        <w:t>(1)</w:t>
      </w:r>
      <w:r>
        <w:rPr>
          <w:rtl/>
        </w:rPr>
        <w:t>.</w:t>
      </w:r>
    </w:p>
    <w:p w:rsidR="009E6576" w:rsidRPr="00BB265D" w:rsidRDefault="009E6576" w:rsidP="00393F8B">
      <w:pPr>
        <w:pStyle w:val="libNormal"/>
        <w:rPr>
          <w:rtl/>
        </w:rPr>
      </w:pPr>
      <w:r w:rsidRPr="00BB265D">
        <w:rPr>
          <w:rtl/>
        </w:rPr>
        <w:t>وعن الحسن</w:t>
      </w:r>
      <w:r>
        <w:rPr>
          <w:rtl/>
        </w:rPr>
        <w:t xml:space="preserve">: </w:t>
      </w:r>
      <w:r w:rsidRPr="00BB265D">
        <w:rPr>
          <w:rtl/>
        </w:rPr>
        <w:t>بلغ من تشدّدهم على الكفّار أنّهم كانوا يتحرّزون من ثياب المشركين أن تلزق بثيابهم</w:t>
      </w:r>
      <w:r>
        <w:rPr>
          <w:rtl/>
        </w:rPr>
        <w:t xml:space="preserve">، </w:t>
      </w:r>
      <w:r w:rsidRPr="00BB265D">
        <w:rPr>
          <w:rtl/>
        </w:rPr>
        <w:t>ومن أبدانهم أن تمسّ أبدانهم. وبلغ من تراحمهم فيما بينهم أنّه كان لا يرى مؤمن مؤمنا إلّا صافحه وعانقه. ومن حقّ المؤمنين في كلّ زمان أن يراعوا هذا التشدّد وهذا التعطّف</w:t>
      </w:r>
      <w:r>
        <w:rPr>
          <w:rtl/>
        </w:rPr>
        <w:t xml:space="preserve">، </w:t>
      </w:r>
      <w:r w:rsidRPr="00BB265D">
        <w:rPr>
          <w:rtl/>
        </w:rPr>
        <w:t>فيتشدّدوا على من ليس على ملّتهم ودينهم ويتحاموه</w:t>
      </w:r>
      <w:r>
        <w:rPr>
          <w:rtl/>
        </w:rPr>
        <w:t xml:space="preserve">، </w:t>
      </w:r>
      <w:r w:rsidRPr="00BB265D">
        <w:rPr>
          <w:rtl/>
        </w:rPr>
        <w:t>ويعاشروا إخوتهم في الإيمان</w:t>
      </w:r>
      <w:r>
        <w:rPr>
          <w:rtl/>
        </w:rPr>
        <w:t xml:space="preserve">، </w:t>
      </w:r>
      <w:r w:rsidRPr="00BB265D">
        <w:rPr>
          <w:rtl/>
        </w:rPr>
        <w:t>متعطّفين بالبرّ والصلة</w:t>
      </w:r>
      <w:r>
        <w:rPr>
          <w:rtl/>
        </w:rPr>
        <w:t xml:space="preserve">، </w:t>
      </w:r>
      <w:r w:rsidRPr="00BB265D">
        <w:rPr>
          <w:rtl/>
        </w:rPr>
        <w:t>وكفّ الأذى</w:t>
      </w:r>
      <w:r>
        <w:rPr>
          <w:rtl/>
        </w:rPr>
        <w:t xml:space="preserve">، </w:t>
      </w:r>
      <w:r w:rsidRPr="00BB265D">
        <w:rPr>
          <w:rtl/>
        </w:rPr>
        <w:t>والمعونة</w:t>
      </w:r>
      <w:r>
        <w:rPr>
          <w:rtl/>
        </w:rPr>
        <w:t xml:space="preserve">، </w:t>
      </w:r>
      <w:r w:rsidRPr="00BB265D">
        <w:rPr>
          <w:rtl/>
        </w:rPr>
        <w:t>والأخلاق الكريمة.</w:t>
      </w:r>
    </w:p>
    <w:p w:rsidR="009E6576" w:rsidRPr="00BB265D" w:rsidRDefault="009E6576" w:rsidP="00393F8B">
      <w:pPr>
        <w:pStyle w:val="libNormal"/>
        <w:rPr>
          <w:rtl/>
        </w:rPr>
      </w:pPr>
      <w:r w:rsidRPr="00D7004D">
        <w:rPr>
          <w:rStyle w:val="libAlaemChar"/>
          <w:rtl/>
        </w:rPr>
        <w:t>(</w:t>
      </w:r>
      <w:r w:rsidRPr="00125393">
        <w:rPr>
          <w:rStyle w:val="libAieChar"/>
          <w:rtl/>
        </w:rPr>
        <w:t>تَراهُمْ رُكَّعاً سُجَّداً</w:t>
      </w:r>
      <w:r w:rsidRPr="00D7004D">
        <w:rPr>
          <w:rStyle w:val="libAlaemChar"/>
          <w:rtl/>
        </w:rPr>
        <w:t>)</w:t>
      </w:r>
      <w:r w:rsidRPr="00BB265D">
        <w:rPr>
          <w:rtl/>
        </w:rPr>
        <w:t xml:space="preserve"> لأنّهم مشتغلون بالصلاة في أكثر أوقاتهم </w:t>
      </w:r>
      <w:r w:rsidRPr="00D7004D">
        <w:rPr>
          <w:rStyle w:val="libAlaemChar"/>
          <w:rtl/>
        </w:rPr>
        <w:t>(</w:t>
      </w:r>
      <w:r w:rsidRPr="00125393">
        <w:rPr>
          <w:rStyle w:val="libAieChar"/>
          <w:rtl/>
        </w:rPr>
        <w:t>يَبْتَغُونَ فَضْلاً مِنَ اللهِ وَرِضْواناً</w:t>
      </w:r>
      <w:r w:rsidRPr="00D7004D">
        <w:rPr>
          <w:rStyle w:val="libAlaemChar"/>
          <w:rtl/>
        </w:rPr>
        <w:t>)</w:t>
      </w:r>
      <w:r w:rsidRPr="00BB265D">
        <w:rPr>
          <w:rtl/>
        </w:rPr>
        <w:t xml:space="preserve"> يلتمسون بذلك زيادة نعمة من الله</w:t>
      </w:r>
      <w:r>
        <w:rPr>
          <w:rtl/>
        </w:rPr>
        <w:t xml:space="preserve">، </w:t>
      </w:r>
      <w:r w:rsidRPr="00BB265D">
        <w:rPr>
          <w:rtl/>
        </w:rPr>
        <w:t xml:space="preserve">ويطلبون مرضاته </w:t>
      </w:r>
      <w:r w:rsidRPr="00D7004D">
        <w:rPr>
          <w:rStyle w:val="libAlaemChar"/>
          <w:rtl/>
        </w:rPr>
        <w:t>(</w:t>
      </w:r>
      <w:r w:rsidRPr="00125393">
        <w:rPr>
          <w:rStyle w:val="libAieChar"/>
          <w:rtl/>
        </w:rPr>
        <w:t>سِيماهُمْ</w:t>
      </w:r>
      <w:r w:rsidRPr="00D7004D">
        <w:rPr>
          <w:rStyle w:val="libAlaemChar"/>
          <w:rtl/>
        </w:rPr>
        <w:t>)</w:t>
      </w:r>
      <w:r w:rsidRPr="00BB265D">
        <w:rPr>
          <w:rtl/>
        </w:rPr>
        <w:t xml:space="preserve"> علامتهم </w:t>
      </w:r>
      <w:r w:rsidRPr="00D7004D">
        <w:rPr>
          <w:rStyle w:val="libAlaemChar"/>
          <w:rtl/>
        </w:rPr>
        <w:t>(</w:t>
      </w:r>
      <w:r w:rsidRPr="00125393">
        <w:rPr>
          <w:rStyle w:val="libAieChar"/>
          <w:rtl/>
        </w:rPr>
        <w:t>فِي وُجُوهِهِمْ مِنْ أَثَرِ السُّجُودِ</w:t>
      </w:r>
      <w:r w:rsidRPr="00D7004D">
        <w:rPr>
          <w:rStyle w:val="libAlaemChar"/>
          <w:rtl/>
        </w:rPr>
        <w:t>)</w:t>
      </w:r>
      <w:r w:rsidRPr="00BB265D">
        <w:rPr>
          <w:rtl/>
        </w:rPr>
        <w:t xml:space="preserve"> يريد السمة الّتي تحدث في جبهة السجّاد من كثرة السجود. فعلى</w:t>
      </w:r>
      <w:r>
        <w:rPr>
          <w:rtl/>
        </w:rPr>
        <w:t xml:space="preserve">، </w:t>
      </w:r>
      <w:r w:rsidRPr="00BB265D">
        <w:rPr>
          <w:rtl/>
        </w:rPr>
        <w:t>من</w:t>
      </w:r>
      <w:r>
        <w:rPr>
          <w:rtl/>
        </w:rPr>
        <w:t xml:space="preserve">: </w:t>
      </w:r>
      <w:r w:rsidRPr="00BB265D">
        <w:rPr>
          <w:rtl/>
        </w:rPr>
        <w:t>سامه إذا أعلمه. و</w:t>
      </w:r>
      <w:r>
        <w:rPr>
          <w:rFonts w:hint="cs"/>
          <w:rtl/>
        </w:rPr>
        <w:t xml:space="preserve"> </w:t>
      </w:r>
      <w:r w:rsidRPr="00D7004D">
        <w:rPr>
          <w:rStyle w:val="libAlaemChar"/>
          <w:rtl/>
        </w:rPr>
        <w:t>(</w:t>
      </w:r>
      <w:r w:rsidRPr="00125393">
        <w:rPr>
          <w:rStyle w:val="libAieChar"/>
          <w:rtl/>
        </w:rPr>
        <w:t>مِنْ أَثَرِ السُّجُودِ</w:t>
      </w:r>
      <w:r w:rsidRPr="00D7004D">
        <w:rPr>
          <w:rStyle w:val="libAlaemChar"/>
          <w:rtl/>
        </w:rPr>
        <w:t>)</w:t>
      </w:r>
      <w:r w:rsidRPr="00BB265D">
        <w:rPr>
          <w:rtl/>
        </w:rPr>
        <w:t xml:space="preserve"> بيانها. أو حال من المستكن في الجارّ. وكان عليّ بن الحسين يقال له</w:t>
      </w:r>
      <w:r>
        <w:rPr>
          <w:rtl/>
        </w:rPr>
        <w:t xml:space="preserve">: </w:t>
      </w:r>
      <w:r w:rsidRPr="00BB265D">
        <w:rPr>
          <w:rtl/>
        </w:rPr>
        <w:t>ذو الثفنات</w:t>
      </w:r>
      <w:r>
        <w:rPr>
          <w:rtl/>
        </w:rPr>
        <w:t xml:space="preserve">، </w:t>
      </w:r>
      <w:r w:rsidRPr="00BB265D">
        <w:rPr>
          <w:rtl/>
        </w:rPr>
        <w:t xml:space="preserve">لأنّ كثرة سجوده أحدثت في مواقعه منه أشباه ثفنات </w:t>
      </w:r>
      <w:r w:rsidRPr="00D736D6">
        <w:rPr>
          <w:rStyle w:val="libFootnotenumChar"/>
          <w:rtl/>
        </w:rPr>
        <w:t>(2)</w:t>
      </w:r>
      <w:r w:rsidRPr="00BB265D">
        <w:rPr>
          <w:rtl/>
        </w:rPr>
        <w:t xml:space="preserve"> البعير.</w:t>
      </w:r>
    </w:p>
    <w:p w:rsidR="009E6576" w:rsidRPr="00BB265D" w:rsidRDefault="009E6576" w:rsidP="00393F8B">
      <w:pPr>
        <w:pStyle w:val="libNormal"/>
        <w:rPr>
          <w:rtl/>
        </w:rPr>
      </w:pPr>
      <w:r w:rsidRPr="00BB265D">
        <w:rPr>
          <w:rtl/>
        </w:rPr>
        <w:t>وقيل</w:t>
      </w:r>
      <w:r>
        <w:rPr>
          <w:rtl/>
        </w:rPr>
        <w:t xml:space="preserve">: </w:t>
      </w:r>
      <w:r w:rsidRPr="00BB265D">
        <w:rPr>
          <w:rtl/>
        </w:rPr>
        <w:t>السيماء هو صفرة الوجه من خشية الله.</w:t>
      </w:r>
    </w:p>
    <w:p w:rsidR="009E6576" w:rsidRPr="00BB265D" w:rsidRDefault="009E6576" w:rsidP="00393F8B">
      <w:pPr>
        <w:pStyle w:val="libNormal"/>
        <w:rPr>
          <w:rtl/>
        </w:rPr>
      </w:pPr>
      <w:r w:rsidRPr="00BB265D">
        <w:rPr>
          <w:rtl/>
        </w:rPr>
        <w:t>وعن الحسن</w:t>
      </w:r>
      <w:r>
        <w:rPr>
          <w:rtl/>
        </w:rPr>
        <w:t xml:space="preserve">: </w:t>
      </w:r>
      <w:r w:rsidRPr="00BB265D">
        <w:rPr>
          <w:rtl/>
        </w:rPr>
        <w:t>إذا رأيتهم حسبتهم مرضى وما هم بمرضى.</w:t>
      </w:r>
    </w:p>
    <w:p w:rsidR="009E6576" w:rsidRPr="00BB265D" w:rsidRDefault="009E6576" w:rsidP="00393F8B">
      <w:pPr>
        <w:pStyle w:val="libNormal"/>
        <w:rPr>
          <w:rtl/>
        </w:rPr>
      </w:pPr>
      <w:r w:rsidRPr="00BB265D">
        <w:rPr>
          <w:rtl/>
        </w:rPr>
        <w:t>وعن سعيد بن المسيّب</w:t>
      </w:r>
      <w:r>
        <w:rPr>
          <w:rtl/>
        </w:rPr>
        <w:t xml:space="preserve">: </w:t>
      </w:r>
      <w:r w:rsidRPr="00BB265D">
        <w:rPr>
          <w:rtl/>
        </w:rPr>
        <w:t>ندى الطهور</w:t>
      </w:r>
      <w:r>
        <w:rPr>
          <w:rtl/>
        </w:rPr>
        <w:t xml:space="preserve">، </w:t>
      </w:r>
      <w:r w:rsidRPr="00BB265D">
        <w:rPr>
          <w:rtl/>
        </w:rPr>
        <w:t>وتراب الأرض.</w:t>
      </w:r>
    </w:p>
    <w:p w:rsidR="009E6576" w:rsidRPr="00BB265D" w:rsidRDefault="009E6576" w:rsidP="00393F8B">
      <w:pPr>
        <w:pStyle w:val="libNormal"/>
        <w:rPr>
          <w:rtl/>
        </w:rPr>
      </w:pPr>
      <w:r w:rsidRPr="00BB265D">
        <w:rPr>
          <w:rtl/>
        </w:rPr>
        <w:t>وعن عكرمة وسعيد بن جبير وأبي العالية</w:t>
      </w:r>
      <w:r>
        <w:rPr>
          <w:rtl/>
        </w:rPr>
        <w:t xml:space="preserve">: </w:t>
      </w:r>
      <w:r w:rsidRPr="00BB265D">
        <w:rPr>
          <w:rtl/>
        </w:rPr>
        <w:t>هو التراب على الجباه</w:t>
      </w:r>
      <w:r>
        <w:rPr>
          <w:rtl/>
        </w:rPr>
        <w:t xml:space="preserve">، </w:t>
      </w:r>
      <w:r w:rsidRPr="00BB265D">
        <w:rPr>
          <w:rtl/>
        </w:rPr>
        <w:t>لأنّهم يسجدون على التراب لا على الأثواب.</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المائدة</w:t>
      </w:r>
      <w:r>
        <w:rPr>
          <w:rtl/>
        </w:rPr>
        <w:t xml:space="preserve">: </w:t>
      </w:r>
      <w:r w:rsidRPr="00BB265D">
        <w:rPr>
          <w:rtl/>
        </w:rPr>
        <w:t>54.</w:t>
      </w:r>
    </w:p>
    <w:p w:rsidR="009E6576" w:rsidRPr="00BB265D" w:rsidRDefault="009E6576" w:rsidP="00D736D6">
      <w:pPr>
        <w:pStyle w:val="libFootnote0"/>
        <w:rPr>
          <w:rtl/>
        </w:rPr>
      </w:pPr>
      <w:r>
        <w:rPr>
          <w:rtl/>
        </w:rPr>
        <w:t>(</w:t>
      </w:r>
      <w:r w:rsidRPr="00BB265D">
        <w:rPr>
          <w:rtl/>
        </w:rPr>
        <w:t>2) ثفنات جمع ثفنة. وهي من البعير</w:t>
      </w:r>
      <w:r>
        <w:rPr>
          <w:rtl/>
        </w:rPr>
        <w:t xml:space="preserve">: </w:t>
      </w:r>
      <w:r w:rsidRPr="00BB265D">
        <w:rPr>
          <w:rtl/>
        </w:rPr>
        <w:t>ما يقع على الأرض من أعضائه إذا استناخ وغلظ</w:t>
      </w:r>
      <w:r>
        <w:rPr>
          <w:rtl/>
        </w:rPr>
        <w:t xml:space="preserve">، </w:t>
      </w:r>
      <w:r w:rsidRPr="00BB265D">
        <w:rPr>
          <w:rtl/>
        </w:rPr>
        <w:t>كالركبتين.</w:t>
      </w:r>
    </w:p>
    <w:p w:rsidR="009E6576" w:rsidRPr="00BB265D" w:rsidRDefault="009E6576" w:rsidP="00393F8B">
      <w:pPr>
        <w:pStyle w:val="libNormal"/>
        <w:rPr>
          <w:rtl/>
        </w:rPr>
      </w:pPr>
      <w:r>
        <w:rPr>
          <w:rtl/>
        </w:rPr>
        <w:br w:type="page"/>
      </w:r>
      <w:r w:rsidRPr="00BB265D">
        <w:rPr>
          <w:rtl/>
        </w:rPr>
        <w:lastRenderedPageBreak/>
        <w:t>وعن عطاء</w:t>
      </w:r>
      <w:r>
        <w:rPr>
          <w:rtl/>
        </w:rPr>
        <w:t xml:space="preserve">: </w:t>
      </w:r>
      <w:r w:rsidRPr="00BB265D">
        <w:rPr>
          <w:rtl/>
        </w:rPr>
        <w:t>استنارت وجوههم من طول ما صلّوا بالليل</w:t>
      </w:r>
      <w:r>
        <w:rPr>
          <w:rtl/>
        </w:rPr>
        <w:t xml:space="preserve">، </w:t>
      </w:r>
      <w:r w:rsidRPr="00BB265D">
        <w:rPr>
          <w:rtl/>
        </w:rPr>
        <w:t xml:space="preserve">كقوله </w:t>
      </w:r>
      <w:r w:rsidRPr="00D7004D">
        <w:rPr>
          <w:rStyle w:val="libAlaemChar"/>
          <w:rtl/>
        </w:rPr>
        <w:t>صلى‌الله‌عليه‌وآله‌وسلم</w:t>
      </w:r>
      <w:r>
        <w:rPr>
          <w:rtl/>
        </w:rPr>
        <w:t xml:space="preserve">: </w:t>
      </w:r>
      <w:r w:rsidRPr="00BB265D">
        <w:rPr>
          <w:rtl/>
        </w:rPr>
        <w:t>«من كثرت صلاته بالليل حسن وجهه بالنهار»</w:t>
      </w:r>
      <w:r>
        <w:rPr>
          <w:rtl/>
        </w:rPr>
        <w:t>.</w:t>
      </w:r>
    </w:p>
    <w:p w:rsidR="009E6576" w:rsidRPr="00BB265D" w:rsidRDefault="009E6576" w:rsidP="00393F8B">
      <w:pPr>
        <w:pStyle w:val="libNormal"/>
        <w:rPr>
          <w:rtl/>
        </w:rPr>
      </w:pPr>
      <w:r w:rsidRPr="00BB265D">
        <w:rPr>
          <w:rtl/>
        </w:rPr>
        <w:t>روي عن ابن عبّاس وعطيّة معناه</w:t>
      </w:r>
      <w:r>
        <w:rPr>
          <w:rtl/>
        </w:rPr>
        <w:t xml:space="preserve">: </w:t>
      </w:r>
      <w:r w:rsidRPr="00BB265D">
        <w:rPr>
          <w:rtl/>
        </w:rPr>
        <w:t>علامتهم يوم القيامة أن تكون مواضع سجودهم أشدّ بياضا.</w:t>
      </w:r>
    </w:p>
    <w:p w:rsidR="009E6576" w:rsidRPr="00BB265D" w:rsidRDefault="009E6576" w:rsidP="00393F8B">
      <w:pPr>
        <w:pStyle w:val="libNormal"/>
        <w:rPr>
          <w:rtl/>
        </w:rPr>
      </w:pPr>
      <w:r w:rsidRPr="00BB265D">
        <w:rPr>
          <w:rtl/>
        </w:rPr>
        <w:t>وقال شهر بن حوشب</w:t>
      </w:r>
      <w:r>
        <w:rPr>
          <w:rtl/>
        </w:rPr>
        <w:t xml:space="preserve">: </w:t>
      </w:r>
      <w:r w:rsidRPr="00BB265D">
        <w:rPr>
          <w:rtl/>
        </w:rPr>
        <w:t>يكون مواضع سجودهم كالقمر ليلة البدر.</w:t>
      </w:r>
    </w:p>
    <w:p w:rsidR="009E6576" w:rsidRPr="00BB265D" w:rsidRDefault="009E6576" w:rsidP="00393F8B">
      <w:pPr>
        <w:pStyle w:val="libNormal"/>
        <w:rPr>
          <w:rtl/>
        </w:rPr>
      </w:pPr>
      <w:r w:rsidRPr="00D7004D">
        <w:rPr>
          <w:rStyle w:val="libAlaemChar"/>
          <w:rtl/>
        </w:rPr>
        <w:t>(</w:t>
      </w:r>
      <w:r w:rsidRPr="00125393">
        <w:rPr>
          <w:rStyle w:val="libAieChar"/>
          <w:rtl/>
        </w:rPr>
        <w:t>ذلِكَ</w:t>
      </w:r>
      <w:r w:rsidRPr="00D7004D">
        <w:rPr>
          <w:rStyle w:val="libAlaemChar"/>
          <w:rtl/>
        </w:rPr>
        <w:t>)</w:t>
      </w:r>
      <w:r w:rsidRPr="00BB265D">
        <w:rPr>
          <w:rtl/>
        </w:rPr>
        <w:t xml:space="preserve"> إشارة إلى الوصف المذكور</w:t>
      </w:r>
      <w:r>
        <w:rPr>
          <w:rtl/>
        </w:rPr>
        <w:t xml:space="preserve">، </w:t>
      </w:r>
      <w:r w:rsidRPr="00BB265D">
        <w:rPr>
          <w:rtl/>
        </w:rPr>
        <w:t xml:space="preserve">أو إشارة مبهمة يفسّرها «كزرع» </w:t>
      </w:r>
      <w:r w:rsidRPr="00D7004D">
        <w:rPr>
          <w:rStyle w:val="libAlaemChar"/>
          <w:rtl/>
        </w:rPr>
        <w:t>(</w:t>
      </w:r>
      <w:r w:rsidRPr="00125393">
        <w:rPr>
          <w:rStyle w:val="libAieChar"/>
          <w:rtl/>
        </w:rPr>
        <w:t>مَثَلُهُمْ فِي التَّوْراةِ</w:t>
      </w:r>
      <w:r w:rsidRPr="00D7004D">
        <w:rPr>
          <w:rStyle w:val="libAlaemChar"/>
          <w:rtl/>
        </w:rPr>
        <w:t>)</w:t>
      </w:r>
      <w:r w:rsidRPr="00BB265D">
        <w:rPr>
          <w:rtl/>
        </w:rPr>
        <w:t xml:space="preserve"> صفتهم العجيبة الشأن المذكورة فيها </w:t>
      </w:r>
      <w:r w:rsidRPr="00D7004D">
        <w:rPr>
          <w:rStyle w:val="libAlaemChar"/>
          <w:rtl/>
        </w:rPr>
        <w:t>(</w:t>
      </w:r>
      <w:r w:rsidRPr="00125393">
        <w:rPr>
          <w:rStyle w:val="libAieChar"/>
          <w:rtl/>
        </w:rPr>
        <w:t>وَمَثَلُهُمْ فِي الْإِنْجِيلِ</w:t>
      </w:r>
      <w:r w:rsidRPr="00D7004D">
        <w:rPr>
          <w:rStyle w:val="libAlaemChar"/>
          <w:rtl/>
        </w:rPr>
        <w:t>)</w:t>
      </w:r>
      <w:r w:rsidRPr="00BB265D">
        <w:rPr>
          <w:rtl/>
        </w:rPr>
        <w:t xml:space="preserve"> عطف عليه</w:t>
      </w:r>
      <w:r>
        <w:rPr>
          <w:rtl/>
        </w:rPr>
        <w:t xml:space="preserve">، </w:t>
      </w:r>
      <w:r w:rsidRPr="00BB265D">
        <w:rPr>
          <w:rtl/>
        </w:rPr>
        <w:t>أي</w:t>
      </w:r>
      <w:r>
        <w:rPr>
          <w:rtl/>
        </w:rPr>
        <w:t xml:space="preserve">: </w:t>
      </w:r>
      <w:r w:rsidRPr="00BB265D">
        <w:rPr>
          <w:rtl/>
        </w:rPr>
        <w:t>ذلك مثلهم في الكتابين. وقوله</w:t>
      </w:r>
      <w:r>
        <w:rPr>
          <w:rtl/>
        </w:rPr>
        <w:t xml:space="preserve">: </w:t>
      </w:r>
      <w:r w:rsidRPr="00D7004D">
        <w:rPr>
          <w:rStyle w:val="libAlaemChar"/>
          <w:rtl/>
        </w:rPr>
        <w:t>(</w:t>
      </w:r>
      <w:r w:rsidRPr="00125393">
        <w:rPr>
          <w:rStyle w:val="libAieChar"/>
          <w:rtl/>
        </w:rPr>
        <w:t>كَزَرْعٍ</w:t>
      </w:r>
      <w:r w:rsidRPr="00D7004D">
        <w:rPr>
          <w:rStyle w:val="libAlaemChar"/>
          <w:rtl/>
        </w:rPr>
        <w:t>)</w:t>
      </w:r>
      <w:r w:rsidRPr="00BB265D">
        <w:rPr>
          <w:rtl/>
        </w:rPr>
        <w:t xml:space="preserve"> تمثيل مستأنف</w:t>
      </w:r>
      <w:r>
        <w:rPr>
          <w:rtl/>
        </w:rPr>
        <w:t xml:space="preserve">، </w:t>
      </w:r>
      <w:r w:rsidRPr="00BB265D">
        <w:rPr>
          <w:rtl/>
        </w:rPr>
        <w:t xml:space="preserve">أو تفسير </w:t>
      </w:r>
      <w:r w:rsidRPr="00D7004D">
        <w:rPr>
          <w:rStyle w:val="libAlaemChar"/>
          <w:rtl/>
        </w:rPr>
        <w:t>(</w:t>
      </w:r>
      <w:r w:rsidRPr="00125393">
        <w:rPr>
          <w:rStyle w:val="libAieChar"/>
          <w:rtl/>
        </w:rPr>
        <w:t>أَخْرَجَ شَطْأَهُ</w:t>
      </w:r>
      <w:r w:rsidRPr="00D7004D">
        <w:rPr>
          <w:rStyle w:val="libAlaemChar"/>
          <w:rtl/>
        </w:rPr>
        <w:t>)</w:t>
      </w:r>
      <w:r w:rsidRPr="00BB265D">
        <w:rPr>
          <w:rtl/>
        </w:rPr>
        <w:t xml:space="preserve"> فراخه. يقال</w:t>
      </w:r>
      <w:r>
        <w:rPr>
          <w:rtl/>
        </w:rPr>
        <w:t xml:space="preserve">: </w:t>
      </w:r>
      <w:r w:rsidRPr="00BB265D">
        <w:rPr>
          <w:rtl/>
        </w:rPr>
        <w:t xml:space="preserve">أشطأ الزرع إذا فرّخ </w:t>
      </w:r>
      <w:r w:rsidRPr="00D736D6">
        <w:rPr>
          <w:rStyle w:val="libFootnotenumChar"/>
          <w:rtl/>
        </w:rPr>
        <w:t>(1)</w:t>
      </w:r>
      <w:r>
        <w:rPr>
          <w:rtl/>
        </w:rPr>
        <w:t>.</w:t>
      </w:r>
      <w:r w:rsidRPr="00BB265D">
        <w:rPr>
          <w:rtl/>
        </w:rPr>
        <w:t xml:space="preserve"> وقرأ ابن كثير وابن عامر برواية ابن ذكوان</w:t>
      </w:r>
      <w:r>
        <w:rPr>
          <w:rtl/>
        </w:rPr>
        <w:t xml:space="preserve">: </w:t>
      </w:r>
      <w:r w:rsidRPr="00BB265D">
        <w:rPr>
          <w:rtl/>
        </w:rPr>
        <w:t xml:space="preserve">شطأه بفتحات. وهو لغة. </w:t>
      </w:r>
      <w:r w:rsidRPr="00D7004D">
        <w:rPr>
          <w:rStyle w:val="libAlaemChar"/>
          <w:rtl/>
        </w:rPr>
        <w:t>(</w:t>
      </w:r>
      <w:r w:rsidRPr="00125393">
        <w:rPr>
          <w:rStyle w:val="libAieChar"/>
          <w:rtl/>
        </w:rPr>
        <w:t>فَآزَرَهُ</w:t>
      </w:r>
      <w:r w:rsidRPr="00D7004D">
        <w:rPr>
          <w:rStyle w:val="libAlaemChar"/>
          <w:rtl/>
        </w:rPr>
        <w:t>)</w:t>
      </w:r>
      <w:r w:rsidRPr="00BB265D">
        <w:rPr>
          <w:rtl/>
        </w:rPr>
        <w:t xml:space="preserve"> فقوّاه. من المؤازرة</w:t>
      </w:r>
      <w:r>
        <w:rPr>
          <w:rtl/>
        </w:rPr>
        <w:t xml:space="preserve">، </w:t>
      </w:r>
      <w:r w:rsidRPr="00BB265D">
        <w:rPr>
          <w:rtl/>
        </w:rPr>
        <w:t>وهي المعاونة. أو من الإيزار</w:t>
      </w:r>
      <w:r>
        <w:rPr>
          <w:rtl/>
        </w:rPr>
        <w:t xml:space="preserve">، </w:t>
      </w:r>
      <w:r w:rsidRPr="00BB265D">
        <w:rPr>
          <w:rtl/>
        </w:rPr>
        <w:t>وهي الإعانة. وقرأ ابن عامر برواية ابن ذكوان</w:t>
      </w:r>
      <w:r>
        <w:rPr>
          <w:rtl/>
        </w:rPr>
        <w:t xml:space="preserve">: </w:t>
      </w:r>
      <w:r w:rsidRPr="00BB265D">
        <w:rPr>
          <w:rtl/>
        </w:rPr>
        <w:t>فئازره</w:t>
      </w:r>
      <w:r>
        <w:rPr>
          <w:rtl/>
        </w:rPr>
        <w:t xml:space="preserve">، </w:t>
      </w:r>
      <w:r w:rsidRPr="00BB265D">
        <w:rPr>
          <w:rtl/>
        </w:rPr>
        <w:t>كأجر في</w:t>
      </w:r>
      <w:r>
        <w:rPr>
          <w:rtl/>
        </w:rPr>
        <w:t xml:space="preserve">: </w:t>
      </w:r>
      <w:r w:rsidRPr="00BB265D">
        <w:rPr>
          <w:rtl/>
        </w:rPr>
        <w:t>آجر.</w:t>
      </w:r>
    </w:p>
    <w:p w:rsidR="009E6576" w:rsidRPr="00BB265D" w:rsidRDefault="009E6576" w:rsidP="00393F8B">
      <w:pPr>
        <w:pStyle w:val="libNormal"/>
        <w:rPr>
          <w:rtl/>
        </w:rPr>
      </w:pPr>
      <w:r w:rsidRPr="00D7004D">
        <w:rPr>
          <w:rStyle w:val="libAlaemChar"/>
          <w:rtl/>
        </w:rPr>
        <w:t>(</w:t>
      </w:r>
      <w:r w:rsidRPr="00125393">
        <w:rPr>
          <w:rStyle w:val="libAieChar"/>
          <w:rtl/>
        </w:rPr>
        <w:t>فَاسْتَغْلَظَ</w:t>
      </w:r>
      <w:r w:rsidRPr="00D7004D">
        <w:rPr>
          <w:rStyle w:val="libAlaemChar"/>
          <w:rtl/>
        </w:rPr>
        <w:t>)</w:t>
      </w:r>
      <w:r w:rsidRPr="00BB265D">
        <w:rPr>
          <w:rtl/>
        </w:rPr>
        <w:t xml:space="preserve"> فصار من الدقّة إلى الغلظة </w:t>
      </w:r>
      <w:r w:rsidRPr="00D7004D">
        <w:rPr>
          <w:rStyle w:val="libAlaemChar"/>
          <w:rtl/>
        </w:rPr>
        <w:t>(</w:t>
      </w:r>
      <w:r w:rsidRPr="00125393">
        <w:rPr>
          <w:rStyle w:val="libAieChar"/>
          <w:rtl/>
        </w:rPr>
        <w:t>فَاسْتَوى عَلى سُوقِهِ</w:t>
      </w:r>
      <w:r w:rsidRPr="00D7004D">
        <w:rPr>
          <w:rStyle w:val="libAlaemChar"/>
          <w:rtl/>
        </w:rPr>
        <w:t>)</w:t>
      </w:r>
      <w:r w:rsidRPr="00BB265D">
        <w:rPr>
          <w:rtl/>
        </w:rPr>
        <w:t xml:space="preserve"> فاستقام على قصبه. جمع ساق. وعن ابن كثير</w:t>
      </w:r>
      <w:r>
        <w:rPr>
          <w:rtl/>
        </w:rPr>
        <w:t xml:space="preserve">: </w:t>
      </w:r>
      <w:r w:rsidRPr="00BB265D">
        <w:rPr>
          <w:rtl/>
        </w:rPr>
        <w:t>سؤقه بالهمزة. وقيل</w:t>
      </w:r>
      <w:r>
        <w:rPr>
          <w:rtl/>
        </w:rPr>
        <w:t xml:space="preserve">: </w:t>
      </w:r>
      <w:r w:rsidRPr="00BB265D">
        <w:rPr>
          <w:rtl/>
        </w:rPr>
        <w:t>مكتوب في الإنجيل</w:t>
      </w:r>
      <w:r>
        <w:rPr>
          <w:rtl/>
        </w:rPr>
        <w:t xml:space="preserve">: </w:t>
      </w:r>
      <w:r w:rsidRPr="00BB265D">
        <w:rPr>
          <w:rtl/>
        </w:rPr>
        <w:t>سيخرج قوم ينبتون نبات الزرع</w:t>
      </w:r>
      <w:r>
        <w:rPr>
          <w:rtl/>
        </w:rPr>
        <w:t xml:space="preserve">، </w:t>
      </w:r>
      <w:r w:rsidRPr="00BB265D">
        <w:rPr>
          <w:rtl/>
        </w:rPr>
        <w:t>يأمرون بالمعروف</w:t>
      </w:r>
      <w:r>
        <w:rPr>
          <w:rtl/>
        </w:rPr>
        <w:t xml:space="preserve">، </w:t>
      </w:r>
      <w:r w:rsidRPr="00BB265D">
        <w:rPr>
          <w:rtl/>
        </w:rPr>
        <w:t>وينهون عن المنكر.</w:t>
      </w:r>
    </w:p>
    <w:p w:rsidR="009E6576" w:rsidRPr="00BB265D" w:rsidRDefault="009E6576" w:rsidP="00393F8B">
      <w:pPr>
        <w:pStyle w:val="libNormal"/>
        <w:rPr>
          <w:rtl/>
        </w:rPr>
      </w:pPr>
      <w:r w:rsidRPr="00D7004D">
        <w:rPr>
          <w:rStyle w:val="libAlaemChar"/>
          <w:rtl/>
        </w:rPr>
        <w:t>(</w:t>
      </w:r>
      <w:r w:rsidRPr="00125393">
        <w:rPr>
          <w:rStyle w:val="libAieChar"/>
          <w:rtl/>
        </w:rPr>
        <w:t>يُعْجِبُ الزُّرَّاعَ</w:t>
      </w:r>
      <w:r w:rsidRPr="00D7004D">
        <w:rPr>
          <w:rStyle w:val="libAlaemChar"/>
          <w:rtl/>
        </w:rPr>
        <w:t>)</w:t>
      </w:r>
      <w:r w:rsidRPr="00BB265D">
        <w:rPr>
          <w:rtl/>
        </w:rPr>
        <w:t xml:space="preserve"> بغلظه وكثافته وو قوّته وحسن منظره. وهو مثل ضربه الله لبدء أمر الإسلام</w:t>
      </w:r>
      <w:r>
        <w:rPr>
          <w:rtl/>
        </w:rPr>
        <w:t xml:space="preserve">، </w:t>
      </w:r>
      <w:r w:rsidRPr="00BB265D">
        <w:rPr>
          <w:rtl/>
        </w:rPr>
        <w:t>وترقّيه في الزيادة يوما فيوما إلى أن قوي واستحكم</w:t>
      </w:r>
      <w:r>
        <w:rPr>
          <w:rtl/>
        </w:rPr>
        <w:t xml:space="preserve">، </w:t>
      </w:r>
      <w:r w:rsidRPr="00BB265D">
        <w:rPr>
          <w:rtl/>
        </w:rPr>
        <w:t xml:space="preserve">لأنّ النبيّ </w:t>
      </w:r>
      <w:r w:rsidRPr="00D7004D">
        <w:rPr>
          <w:rStyle w:val="libAlaemChar"/>
          <w:rtl/>
        </w:rPr>
        <w:t>صلى‌الله‌عليه‌وآله‌وسلم</w:t>
      </w:r>
      <w:r w:rsidRPr="00BB265D">
        <w:rPr>
          <w:rtl/>
        </w:rPr>
        <w:t xml:space="preserve"> قام وحده</w:t>
      </w:r>
      <w:r>
        <w:rPr>
          <w:rtl/>
        </w:rPr>
        <w:t xml:space="preserve">، </w:t>
      </w:r>
      <w:r w:rsidRPr="00BB265D">
        <w:rPr>
          <w:rtl/>
        </w:rPr>
        <w:t>ثمّ قوّاه الله بمن آمن معه</w:t>
      </w:r>
      <w:r>
        <w:rPr>
          <w:rtl/>
        </w:rPr>
        <w:t xml:space="preserve">، </w:t>
      </w:r>
      <w:r w:rsidRPr="00BB265D">
        <w:rPr>
          <w:rtl/>
        </w:rPr>
        <w:t>كما يقوّي الطاقة الأولى من الزرع ما يحتفّ بها ممّا يتولّد منها. فكثر المؤمنون</w:t>
      </w:r>
      <w:r>
        <w:rPr>
          <w:rtl/>
        </w:rPr>
        <w:t xml:space="preserve">، </w:t>
      </w:r>
      <w:r w:rsidRPr="00BB265D">
        <w:rPr>
          <w:rtl/>
        </w:rPr>
        <w:t>واستحكم دين الإسلام</w:t>
      </w:r>
      <w:r>
        <w:rPr>
          <w:rtl/>
        </w:rPr>
        <w:t xml:space="preserve">، </w:t>
      </w:r>
      <w:r w:rsidRPr="00BB265D">
        <w:rPr>
          <w:rtl/>
        </w:rPr>
        <w:t>فترقّى أمرهم بحيث أعجب الناس.</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الشطء والشطأ</w:t>
      </w:r>
      <w:r>
        <w:rPr>
          <w:rtl/>
        </w:rPr>
        <w:t xml:space="preserve">: </w:t>
      </w:r>
      <w:r w:rsidRPr="00BB265D">
        <w:rPr>
          <w:rtl/>
        </w:rPr>
        <w:t>ورق الزرع. وفرّخ الشجر</w:t>
      </w:r>
      <w:r>
        <w:rPr>
          <w:rtl/>
        </w:rPr>
        <w:t xml:space="preserve">: </w:t>
      </w:r>
      <w:r w:rsidRPr="00BB265D">
        <w:rPr>
          <w:rtl/>
        </w:rPr>
        <w:t>نبتت فراخه. والفراخ جمع الفرخ</w:t>
      </w:r>
      <w:r>
        <w:rPr>
          <w:rtl/>
        </w:rPr>
        <w:t xml:space="preserve">: </w:t>
      </w:r>
      <w:r w:rsidRPr="00BB265D">
        <w:rPr>
          <w:rtl/>
        </w:rPr>
        <w:t>ما يخرج في أصول الشجر من صغار الورق.</w:t>
      </w:r>
    </w:p>
    <w:p w:rsidR="009E6576" w:rsidRPr="00BB265D" w:rsidRDefault="009E6576" w:rsidP="00393F8B">
      <w:pPr>
        <w:pStyle w:val="libNormal"/>
        <w:rPr>
          <w:rtl/>
        </w:rPr>
      </w:pPr>
      <w:r>
        <w:rPr>
          <w:rtl/>
        </w:rPr>
        <w:br w:type="page"/>
      </w:r>
      <w:r w:rsidRPr="00BB265D">
        <w:rPr>
          <w:rtl/>
        </w:rPr>
        <w:lastRenderedPageBreak/>
        <w:t>قال الواحدي</w:t>
      </w:r>
      <w:r>
        <w:rPr>
          <w:rtl/>
        </w:rPr>
        <w:t xml:space="preserve">: </w:t>
      </w:r>
      <w:r w:rsidRPr="00BB265D">
        <w:rPr>
          <w:rtl/>
        </w:rPr>
        <w:t xml:space="preserve">«الزرع محمّد </w:t>
      </w:r>
      <w:r w:rsidRPr="00D7004D">
        <w:rPr>
          <w:rStyle w:val="libAlaemChar"/>
          <w:rtl/>
        </w:rPr>
        <w:t>صلى‌الله‌عليه‌وآله‌وسلم</w:t>
      </w:r>
      <w:r>
        <w:rPr>
          <w:rtl/>
        </w:rPr>
        <w:t xml:space="preserve">، </w:t>
      </w:r>
      <w:r w:rsidRPr="00BB265D">
        <w:rPr>
          <w:rtl/>
        </w:rPr>
        <w:t>والشطء أصحابه</w:t>
      </w:r>
      <w:r>
        <w:rPr>
          <w:rtl/>
        </w:rPr>
        <w:t xml:space="preserve">، </w:t>
      </w:r>
      <w:r w:rsidRPr="00BB265D">
        <w:rPr>
          <w:rtl/>
        </w:rPr>
        <w:t>والمؤمنون حوله.</w:t>
      </w:r>
      <w:r>
        <w:rPr>
          <w:rFonts w:hint="cs"/>
          <w:rtl/>
        </w:rPr>
        <w:t xml:space="preserve"> </w:t>
      </w:r>
      <w:r w:rsidRPr="00BB265D">
        <w:rPr>
          <w:rtl/>
        </w:rPr>
        <w:t>وكانوا في ضعف وقلّة</w:t>
      </w:r>
      <w:r>
        <w:rPr>
          <w:rtl/>
        </w:rPr>
        <w:t xml:space="preserve">، </w:t>
      </w:r>
      <w:r w:rsidRPr="00BB265D">
        <w:rPr>
          <w:rtl/>
        </w:rPr>
        <w:t>كما يكون أوّل الزرع دقيقا ثمّ غلظ وقوي وتلاحق</w:t>
      </w:r>
      <w:r>
        <w:rPr>
          <w:rtl/>
        </w:rPr>
        <w:t xml:space="preserve">، </w:t>
      </w:r>
      <w:r w:rsidRPr="00BB265D">
        <w:rPr>
          <w:rtl/>
        </w:rPr>
        <w:t>كذلك المؤمنون في بدء الإسلام قليلون</w:t>
      </w:r>
      <w:r>
        <w:rPr>
          <w:rtl/>
        </w:rPr>
        <w:t xml:space="preserve">، </w:t>
      </w:r>
      <w:r w:rsidRPr="00BB265D">
        <w:rPr>
          <w:rtl/>
        </w:rPr>
        <w:t>ثمّ بعضهم عاون بعضا في نصرة دين الله</w:t>
      </w:r>
      <w:r>
        <w:rPr>
          <w:rtl/>
        </w:rPr>
        <w:t xml:space="preserve">، </w:t>
      </w:r>
      <w:r w:rsidRPr="00BB265D">
        <w:rPr>
          <w:rtl/>
        </w:rPr>
        <w:t xml:space="preserve">حتّى استغلظوا واستووا على أمرهم» </w:t>
      </w:r>
      <w:r w:rsidRPr="00D736D6">
        <w:rPr>
          <w:rStyle w:val="libFootnotenumChar"/>
          <w:rtl/>
        </w:rPr>
        <w:t>(1)</w:t>
      </w:r>
      <w:r>
        <w:rPr>
          <w:rtl/>
        </w:rPr>
        <w:t>.</w:t>
      </w:r>
    </w:p>
    <w:p w:rsidR="009E6576" w:rsidRPr="00BB265D" w:rsidRDefault="009E6576" w:rsidP="00393F8B">
      <w:pPr>
        <w:pStyle w:val="libNormal"/>
        <w:rPr>
          <w:rtl/>
        </w:rPr>
      </w:pPr>
      <w:r w:rsidRPr="00D7004D">
        <w:rPr>
          <w:rStyle w:val="libAlaemChar"/>
          <w:rtl/>
        </w:rPr>
        <w:t>(</w:t>
      </w:r>
      <w:r w:rsidRPr="00125393">
        <w:rPr>
          <w:rStyle w:val="libAieChar"/>
          <w:rtl/>
        </w:rPr>
        <w:t>لِيَغِيظَ بِهِمُ</w:t>
      </w:r>
      <w:r w:rsidRPr="00D7004D">
        <w:rPr>
          <w:rStyle w:val="libAlaemChar"/>
          <w:rtl/>
        </w:rPr>
        <w:t>)</w:t>
      </w:r>
      <w:r w:rsidRPr="00BB265D">
        <w:rPr>
          <w:rtl/>
        </w:rPr>
        <w:t xml:space="preserve"> بتوافرهم وتظاهرهم واتّفاقهم على إطاعة الله </w:t>
      </w:r>
      <w:r w:rsidRPr="00D7004D">
        <w:rPr>
          <w:rStyle w:val="libAlaemChar"/>
          <w:rtl/>
        </w:rPr>
        <w:t>(</w:t>
      </w:r>
      <w:r w:rsidRPr="00125393">
        <w:rPr>
          <w:rStyle w:val="libAieChar"/>
          <w:rtl/>
        </w:rPr>
        <w:t>الْكُفَّارِ</w:t>
      </w:r>
      <w:r w:rsidRPr="00D7004D">
        <w:rPr>
          <w:rStyle w:val="libAlaemChar"/>
          <w:rtl/>
        </w:rPr>
        <w:t>)</w:t>
      </w:r>
      <w:r w:rsidRPr="00BB265D">
        <w:rPr>
          <w:rtl/>
        </w:rPr>
        <w:t xml:space="preserve"> وهذا علّة لتشبيههم بالزرع في نمائهم وترقّيهم في الزيادة والقوّة. أو لقوله</w:t>
      </w:r>
      <w:r>
        <w:rPr>
          <w:rtl/>
        </w:rPr>
        <w:t xml:space="preserve">: </w:t>
      </w:r>
      <w:r w:rsidRPr="00D7004D">
        <w:rPr>
          <w:rStyle w:val="libAlaemChar"/>
          <w:rtl/>
        </w:rPr>
        <w:t>(</w:t>
      </w:r>
      <w:r w:rsidRPr="00125393">
        <w:rPr>
          <w:rStyle w:val="libAieChar"/>
          <w:rtl/>
        </w:rPr>
        <w:t>وَعَدَ اللهُ الَّذِينَ آمَنُوا وَعَمِلُوا الصَّالِحاتِ مِنْهُمْ مَغْفِرَةً وَأَجْراً عَظِيماً</w:t>
      </w:r>
      <w:r w:rsidRPr="00D7004D">
        <w:rPr>
          <w:rStyle w:val="libAlaemChar"/>
          <w:rtl/>
        </w:rPr>
        <w:t>)</w:t>
      </w:r>
      <w:r w:rsidRPr="00BB265D">
        <w:rPr>
          <w:rtl/>
        </w:rPr>
        <w:t xml:space="preserve"> فإنّ الكفّار</w:t>
      </w:r>
      <w:r w:rsidRPr="00F46170">
        <w:rPr>
          <w:rtl/>
        </w:rPr>
        <w:t xml:space="preserve"> </w:t>
      </w:r>
      <w:r w:rsidRPr="00BB265D">
        <w:rPr>
          <w:rtl/>
        </w:rPr>
        <w:t>ل</w:t>
      </w:r>
      <w:r>
        <w:rPr>
          <w:rFonts w:hint="cs"/>
          <w:rtl/>
        </w:rPr>
        <w:t>ـ</w:t>
      </w:r>
      <w:r w:rsidRPr="00BB265D">
        <w:rPr>
          <w:rtl/>
        </w:rPr>
        <w:t>مّا سمعوا بما أعدّ لهم في الآخرة</w:t>
      </w:r>
      <w:r>
        <w:rPr>
          <w:rtl/>
        </w:rPr>
        <w:t xml:space="preserve">، </w:t>
      </w:r>
      <w:r w:rsidRPr="00BB265D">
        <w:rPr>
          <w:rtl/>
        </w:rPr>
        <w:t>من مغفرة الذنوب والثواب العظيم والنعيم المقيم</w:t>
      </w:r>
      <w:r>
        <w:rPr>
          <w:rtl/>
        </w:rPr>
        <w:t xml:space="preserve">، </w:t>
      </w:r>
      <w:r w:rsidRPr="00BB265D">
        <w:rPr>
          <w:rtl/>
        </w:rPr>
        <w:t>مع ما يعزّهم به في الدنيا</w:t>
      </w:r>
      <w:r>
        <w:rPr>
          <w:rtl/>
        </w:rPr>
        <w:t xml:space="preserve">، </w:t>
      </w:r>
      <w:r w:rsidRPr="00BB265D">
        <w:rPr>
          <w:rtl/>
        </w:rPr>
        <w:t xml:space="preserve">غاظهم ذلك. </w:t>
      </w:r>
      <w:r>
        <w:rPr>
          <w:rtl/>
        </w:rPr>
        <w:t>و «</w:t>
      </w:r>
      <w:r w:rsidRPr="00BB265D">
        <w:rPr>
          <w:rtl/>
        </w:rPr>
        <w:t>منهم» للبيان</w:t>
      </w:r>
      <w:r>
        <w:rPr>
          <w:rtl/>
        </w:rPr>
        <w:t xml:space="preserve">، </w:t>
      </w:r>
      <w:r w:rsidRPr="00BB265D">
        <w:rPr>
          <w:rtl/>
        </w:rPr>
        <w:t>كقوله</w:t>
      </w:r>
      <w:r>
        <w:rPr>
          <w:rtl/>
        </w:rPr>
        <w:t xml:space="preserve">: </w:t>
      </w:r>
      <w:r w:rsidRPr="00D7004D">
        <w:rPr>
          <w:rStyle w:val="libAlaemChar"/>
          <w:rtl/>
        </w:rPr>
        <w:t>(</w:t>
      </w:r>
      <w:r w:rsidRPr="00125393">
        <w:rPr>
          <w:rStyle w:val="libAieChar"/>
          <w:rtl/>
        </w:rPr>
        <w:t>فَاجْتَنِبُوا الرِّجْسَ مِنَ الْأَوْثانِ</w:t>
      </w:r>
      <w:r w:rsidRPr="00D7004D">
        <w:rPr>
          <w:rStyle w:val="libAlaemChar"/>
          <w:rtl/>
        </w:rPr>
        <w:t>)</w:t>
      </w:r>
      <w:r w:rsidRPr="00BB265D">
        <w:rPr>
          <w:rtl/>
        </w:rPr>
        <w:t xml:space="preserve"> </w:t>
      </w:r>
      <w:r w:rsidRPr="00D736D6">
        <w:rPr>
          <w:rStyle w:val="libFootnotenumChar"/>
          <w:rtl/>
        </w:rPr>
        <w:t>(2)</w:t>
      </w:r>
      <w:r>
        <w:rPr>
          <w:rtl/>
        </w:rPr>
        <w:t>.</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تفسير الوسيط 4</w:t>
      </w:r>
      <w:r>
        <w:rPr>
          <w:rtl/>
        </w:rPr>
        <w:t xml:space="preserve">: </w:t>
      </w:r>
      <w:r w:rsidRPr="00BB265D">
        <w:rPr>
          <w:rtl/>
        </w:rPr>
        <w:t>147.</w:t>
      </w:r>
    </w:p>
    <w:p w:rsidR="009E6576" w:rsidRPr="00BB265D" w:rsidRDefault="009E6576" w:rsidP="00D736D6">
      <w:pPr>
        <w:pStyle w:val="libFootnote0"/>
        <w:rPr>
          <w:rtl/>
        </w:rPr>
      </w:pPr>
      <w:r>
        <w:rPr>
          <w:rtl/>
        </w:rPr>
        <w:t>(</w:t>
      </w:r>
      <w:r w:rsidRPr="00BB265D">
        <w:rPr>
          <w:rtl/>
        </w:rPr>
        <w:t>2) الحجّ</w:t>
      </w:r>
      <w:r>
        <w:rPr>
          <w:rtl/>
        </w:rPr>
        <w:t xml:space="preserve">: </w:t>
      </w:r>
      <w:r w:rsidRPr="00BB265D">
        <w:rPr>
          <w:rtl/>
        </w:rPr>
        <w:t>30.</w:t>
      </w:r>
    </w:p>
    <w:p w:rsidR="009E6576" w:rsidRDefault="009E6576" w:rsidP="009E7232">
      <w:pPr>
        <w:pStyle w:val="libCenterBold1"/>
        <w:rPr>
          <w:rtl/>
        </w:rPr>
      </w:pPr>
      <w:r>
        <w:rPr>
          <w:rtl/>
        </w:rPr>
        <w:br w:type="page"/>
      </w:r>
      <w:r>
        <w:rPr>
          <w:rtl/>
        </w:rPr>
        <w:lastRenderedPageBreak/>
        <w:t>(</w:t>
      </w:r>
      <w:r w:rsidRPr="00BB265D">
        <w:rPr>
          <w:rtl/>
        </w:rPr>
        <w:t>49)</w:t>
      </w:r>
    </w:p>
    <w:p w:rsidR="009E6576" w:rsidRPr="00BB265D" w:rsidRDefault="009E6576" w:rsidP="009E6576">
      <w:pPr>
        <w:pStyle w:val="Heading1Center"/>
        <w:rPr>
          <w:rtl/>
        </w:rPr>
      </w:pPr>
      <w:bookmarkStart w:id="11" w:name="_Toc32138837"/>
      <w:r w:rsidRPr="00BB265D">
        <w:rPr>
          <w:rtl/>
        </w:rPr>
        <w:t>سورة الحجرات</w:t>
      </w:r>
      <w:bookmarkEnd w:id="11"/>
    </w:p>
    <w:p w:rsidR="009E6576" w:rsidRPr="00BB265D" w:rsidRDefault="009E6576" w:rsidP="00393F8B">
      <w:pPr>
        <w:pStyle w:val="libNormal"/>
        <w:rPr>
          <w:rtl/>
        </w:rPr>
      </w:pPr>
      <w:r w:rsidRPr="00BB265D">
        <w:rPr>
          <w:rtl/>
        </w:rPr>
        <w:t>مدنيّة. وعن ابن عبّاس</w:t>
      </w:r>
      <w:r>
        <w:rPr>
          <w:rtl/>
        </w:rPr>
        <w:t xml:space="preserve">: </w:t>
      </w:r>
      <w:r w:rsidRPr="00BB265D">
        <w:rPr>
          <w:rtl/>
        </w:rPr>
        <w:t>إلّا آية قوله</w:t>
      </w:r>
      <w:r>
        <w:rPr>
          <w:rtl/>
        </w:rPr>
        <w:t xml:space="preserve">: </w:t>
      </w:r>
      <w:r w:rsidRPr="00D7004D">
        <w:rPr>
          <w:rStyle w:val="libAlaemChar"/>
          <w:rtl/>
        </w:rPr>
        <w:t>(</w:t>
      </w:r>
      <w:r w:rsidRPr="00125393">
        <w:rPr>
          <w:rStyle w:val="libAieChar"/>
          <w:rtl/>
        </w:rPr>
        <w:t>يا أَيُّهَا النَّاسُ إِنَّا خَلَقْناكُمْ</w:t>
      </w:r>
      <w:r w:rsidRPr="00D7004D">
        <w:rPr>
          <w:rStyle w:val="libAlaemChar"/>
          <w:rtl/>
        </w:rPr>
        <w:t>)</w:t>
      </w:r>
      <w:r w:rsidRPr="00BB265D">
        <w:rPr>
          <w:rtl/>
        </w:rPr>
        <w:t xml:space="preserve"> </w:t>
      </w:r>
      <w:r w:rsidRPr="00D736D6">
        <w:rPr>
          <w:rStyle w:val="libFootnotenumChar"/>
          <w:rtl/>
        </w:rPr>
        <w:t>(1)</w:t>
      </w:r>
      <w:r>
        <w:rPr>
          <w:rtl/>
        </w:rPr>
        <w:t>.</w:t>
      </w:r>
      <w:r w:rsidRPr="00BB265D">
        <w:rPr>
          <w:rtl/>
        </w:rPr>
        <w:t xml:space="preserve"> وهي ثماني عشرة آية بالإجماع.</w:t>
      </w:r>
    </w:p>
    <w:p w:rsidR="009E6576" w:rsidRPr="00BB265D" w:rsidRDefault="009E6576" w:rsidP="00393F8B">
      <w:pPr>
        <w:pStyle w:val="libNormal"/>
        <w:rPr>
          <w:rtl/>
        </w:rPr>
      </w:pPr>
      <w:r w:rsidRPr="00BB265D">
        <w:rPr>
          <w:rtl/>
        </w:rPr>
        <w:t xml:space="preserve">أبيّ بن كعب عن النبيّ </w:t>
      </w:r>
      <w:r w:rsidRPr="00D7004D">
        <w:rPr>
          <w:rStyle w:val="libAlaemChar"/>
          <w:rtl/>
        </w:rPr>
        <w:t>صلى‌الله‌عليه‌وآله‌وسلم</w:t>
      </w:r>
      <w:r w:rsidRPr="00BB265D">
        <w:rPr>
          <w:rtl/>
        </w:rPr>
        <w:t xml:space="preserve"> قال</w:t>
      </w:r>
      <w:r>
        <w:rPr>
          <w:rtl/>
        </w:rPr>
        <w:t xml:space="preserve">: </w:t>
      </w:r>
      <w:r w:rsidRPr="00BB265D">
        <w:rPr>
          <w:rtl/>
        </w:rPr>
        <w:t>«من قرأ سورة الحجرات</w:t>
      </w:r>
      <w:r>
        <w:rPr>
          <w:rtl/>
        </w:rPr>
        <w:t xml:space="preserve">، </w:t>
      </w:r>
      <w:r>
        <w:rPr>
          <w:rFonts w:hint="cs"/>
          <w:rtl/>
        </w:rPr>
        <w:t>أ</w:t>
      </w:r>
      <w:r w:rsidRPr="00BB265D">
        <w:rPr>
          <w:rtl/>
        </w:rPr>
        <w:t>عطي من الأجر عشر حسنات بعدد من أطاع الله ومن عصاه»</w:t>
      </w:r>
      <w:r>
        <w:rPr>
          <w:rtl/>
        </w:rPr>
        <w:t>.</w:t>
      </w:r>
    </w:p>
    <w:p w:rsidR="009E6576" w:rsidRDefault="009E6576" w:rsidP="00393F8B">
      <w:pPr>
        <w:pStyle w:val="libNormal"/>
        <w:rPr>
          <w:rtl/>
        </w:rPr>
      </w:pPr>
      <w:r w:rsidRPr="00BB265D">
        <w:rPr>
          <w:rtl/>
        </w:rPr>
        <w:t>الحسين بن أبي العلاء</w:t>
      </w:r>
      <w:r>
        <w:rPr>
          <w:rtl/>
        </w:rPr>
        <w:t xml:space="preserve">، </w:t>
      </w:r>
      <w:r w:rsidRPr="00BB265D">
        <w:rPr>
          <w:rtl/>
        </w:rPr>
        <w:t xml:space="preserve">عن أبي عبد الله </w:t>
      </w:r>
      <w:r w:rsidRPr="00D7004D">
        <w:rPr>
          <w:rStyle w:val="libAlaemChar"/>
          <w:rtl/>
        </w:rPr>
        <w:t>عليه‌السلام</w:t>
      </w:r>
      <w:r w:rsidRPr="00BB265D">
        <w:rPr>
          <w:rtl/>
        </w:rPr>
        <w:t xml:space="preserve"> قال</w:t>
      </w:r>
      <w:r>
        <w:rPr>
          <w:rtl/>
        </w:rPr>
        <w:t xml:space="preserve">: </w:t>
      </w:r>
      <w:r w:rsidRPr="00BB265D">
        <w:rPr>
          <w:rtl/>
        </w:rPr>
        <w:t>«من قرأ سورة الحجرات في كلّ ليلة أو في كلّ يوم</w:t>
      </w:r>
      <w:r>
        <w:rPr>
          <w:rtl/>
        </w:rPr>
        <w:t xml:space="preserve">، </w:t>
      </w:r>
      <w:r w:rsidRPr="00BB265D">
        <w:rPr>
          <w:rtl/>
        </w:rPr>
        <w:t xml:space="preserve">كان من زوّار محمّد </w:t>
      </w:r>
      <w:r w:rsidRPr="00D7004D">
        <w:rPr>
          <w:rStyle w:val="libAlaemChar"/>
          <w:rtl/>
        </w:rPr>
        <w:t>صلى‌الله‌عليه‌وآله‌وسلم</w:t>
      </w:r>
      <w:r w:rsidRPr="00BB265D">
        <w:rPr>
          <w:rtl/>
        </w:rPr>
        <w:t>»</w:t>
      </w:r>
      <w:r>
        <w:rPr>
          <w:rtl/>
        </w:rPr>
        <w:t>.</w:t>
      </w:r>
    </w:p>
    <w:p w:rsidR="009E6576" w:rsidRDefault="009E6576" w:rsidP="009E7232">
      <w:pPr>
        <w:pStyle w:val="libCenterBold2"/>
        <w:rPr>
          <w:rtl/>
        </w:rPr>
      </w:pPr>
      <w:r w:rsidRPr="00BA2D83">
        <w:rPr>
          <w:rtl/>
        </w:rPr>
        <w:t>بِسْمِ اللهِ الرَّحْمنِ الرَّحِيمِ</w:t>
      </w:r>
    </w:p>
    <w:p w:rsidR="009E6576" w:rsidRPr="00BB265D" w:rsidRDefault="009E6576" w:rsidP="00393F8B">
      <w:pPr>
        <w:pStyle w:val="libNormal"/>
        <w:rPr>
          <w:rtl/>
        </w:rPr>
      </w:pPr>
      <w:r w:rsidRPr="00D7004D">
        <w:rPr>
          <w:rStyle w:val="libAlaemChar"/>
          <w:rtl/>
        </w:rPr>
        <w:t>(</w:t>
      </w:r>
      <w:r w:rsidRPr="00125393">
        <w:rPr>
          <w:rStyle w:val="libAieChar"/>
          <w:rtl/>
        </w:rPr>
        <w:t>يا أَيُّهَا الَّذِينَ آمَنُوا لا تُقَدِّمُوا بَيْنَ يَدَيِ اللهِ وَرَسُولِهِ وَاتَّقُوا اللهَ إِنَّ اللهَ سَمِيعٌ عَلِيمٌ (1)</w:t>
      </w:r>
      <w:r w:rsidRPr="00D7004D">
        <w:rPr>
          <w:rStyle w:val="libAlaemChar"/>
          <w:rtl/>
        </w:rPr>
        <w:t>)</w:t>
      </w:r>
    </w:p>
    <w:p w:rsidR="009E6576" w:rsidRPr="00BB265D" w:rsidRDefault="009E6576" w:rsidP="00393F8B">
      <w:pPr>
        <w:pStyle w:val="libNormal"/>
        <w:rPr>
          <w:rtl/>
        </w:rPr>
      </w:pPr>
      <w:r w:rsidRPr="00BB265D">
        <w:rPr>
          <w:rtl/>
        </w:rPr>
        <w:t>ول</w:t>
      </w:r>
      <w:r>
        <w:rPr>
          <w:rFonts w:hint="cs"/>
          <w:rtl/>
        </w:rPr>
        <w:t>ـ</w:t>
      </w:r>
      <w:r w:rsidRPr="00BB265D">
        <w:rPr>
          <w:rtl/>
        </w:rPr>
        <w:t xml:space="preserve">مّا ختم الله سبحانه سورة الفتح بذكر نبيّه </w:t>
      </w:r>
      <w:r w:rsidRPr="00D7004D">
        <w:rPr>
          <w:rStyle w:val="libAlaemChar"/>
          <w:rtl/>
        </w:rPr>
        <w:t>صلى‌الله‌عليه‌وآله‌وسلم</w:t>
      </w:r>
      <w:r>
        <w:rPr>
          <w:rtl/>
        </w:rPr>
        <w:t xml:space="preserve">، </w:t>
      </w:r>
      <w:r w:rsidRPr="00BB265D">
        <w:rPr>
          <w:rtl/>
        </w:rPr>
        <w:t>افتتح هذه السورة أيضا بذكره</w:t>
      </w:r>
      <w:r>
        <w:rPr>
          <w:rtl/>
        </w:rPr>
        <w:t xml:space="preserve">، </w:t>
      </w:r>
      <w:r w:rsidRPr="00BB265D">
        <w:rPr>
          <w:rtl/>
        </w:rPr>
        <w:t>وما يختصّ به من الإجلال والإعظام</w:t>
      </w:r>
      <w:r>
        <w:rPr>
          <w:rtl/>
        </w:rPr>
        <w:t xml:space="preserve">، </w:t>
      </w:r>
      <w:r w:rsidRPr="00BB265D">
        <w:rPr>
          <w:rtl/>
        </w:rPr>
        <w:t>فقال :</w:t>
      </w:r>
    </w:p>
    <w:p w:rsidR="009E6576" w:rsidRPr="00BB265D" w:rsidRDefault="009E6576" w:rsidP="00393F8B">
      <w:pPr>
        <w:pStyle w:val="libNormal"/>
        <w:rPr>
          <w:rtl/>
        </w:rPr>
      </w:pPr>
      <w:r w:rsidRPr="00D7004D">
        <w:rPr>
          <w:rStyle w:val="libAlaemChar"/>
          <w:rtl/>
        </w:rPr>
        <w:t>(</w:t>
      </w:r>
      <w:r w:rsidRPr="00125393">
        <w:rPr>
          <w:rStyle w:val="libAieChar"/>
          <w:rtl/>
        </w:rPr>
        <w:t>بِسْمِ اللهِ الرَّحْمنِ الرَّحِيمِ يا أَيُّهَا الَّذِينَ آمَنُوا لا تُقَدِّمُوا</w:t>
      </w:r>
      <w:r w:rsidRPr="00D7004D">
        <w:rPr>
          <w:rStyle w:val="libAlaemChar"/>
          <w:rtl/>
        </w:rPr>
        <w:t>)</w:t>
      </w:r>
      <w:r w:rsidRPr="00BB265D">
        <w:rPr>
          <w:rtl/>
        </w:rPr>
        <w:t xml:space="preserve"> أي</w:t>
      </w:r>
      <w:r>
        <w:rPr>
          <w:rtl/>
        </w:rPr>
        <w:t xml:space="preserve">: </w:t>
      </w:r>
      <w:r w:rsidRPr="00BB265D">
        <w:rPr>
          <w:rtl/>
        </w:rPr>
        <w:t>لا تقدّموا أمرا ،</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الحجرات</w:t>
      </w:r>
      <w:r>
        <w:rPr>
          <w:rtl/>
        </w:rPr>
        <w:t xml:space="preserve">: </w:t>
      </w:r>
      <w:r w:rsidRPr="00BB265D">
        <w:rPr>
          <w:rtl/>
        </w:rPr>
        <w:t>13.</w:t>
      </w:r>
    </w:p>
    <w:p w:rsidR="009E6576" w:rsidRPr="00BB265D" w:rsidRDefault="009E6576" w:rsidP="00393F8B">
      <w:pPr>
        <w:pStyle w:val="libNormal0"/>
        <w:rPr>
          <w:rtl/>
        </w:rPr>
      </w:pPr>
      <w:r>
        <w:rPr>
          <w:rtl/>
        </w:rPr>
        <w:br w:type="page"/>
      </w:r>
      <w:r w:rsidRPr="00BB265D">
        <w:rPr>
          <w:rtl/>
        </w:rPr>
        <w:lastRenderedPageBreak/>
        <w:t>فحذف المفعول ليذهب الوهم إلى كلّ ما يمكن. أو ترك ليقصد توجّه النهي إلى نفس التقدمة</w:t>
      </w:r>
      <w:r>
        <w:rPr>
          <w:rtl/>
        </w:rPr>
        <w:t xml:space="preserve">، </w:t>
      </w:r>
      <w:r w:rsidRPr="00BB265D">
        <w:rPr>
          <w:rtl/>
        </w:rPr>
        <w:t>فيكون المقصود نفي التقدّم رأسا</w:t>
      </w:r>
      <w:r>
        <w:rPr>
          <w:rtl/>
        </w:rPr>
        <w:t xml:space="preserve">، </w:t>
      </w:r>
      <w:r w:rsidRPr="00BB265D">
        <w:rPr>
          <w:rtl/>
        </w:rPr>
        <w:t>كأنّه قيل</w:t>
      </w:r>
      <w:r>
        <w:rPr>
          <w:rtl/>
        </w:rPr>
        <w:t xml:space="preserve">: </w:t>
      </w:r>
      <w:r w:rsidRPr="00BB265D">
        <w:rPr>
          <w:rtl/>
        </w:rPr>
        <w:t>لا تقدّموا على التلبّس بهذا التقدّم</w:t>
      </w:r>
      <w:r>
        <w:rPr>
          <w:rtl/>
        </w:rPr>
        <w:t xml:space="preserve">، </w:t>
      </w:r>
      <w:r w:rsidRPr="00BB265D">
        <w:rPr>
          <w:rtl/>
        </w:rPr>
        <w:t>ولا تجعلوه منكم بسبيل. ويجوز أن يكون من</w:t>
      </w:r>
      <w:r>
        <w:rPr>
          <w:rtl/>
        </w:rPr>
        <w:t xml:space="preserve">: </w:t>
      </w:r>
      <w:r w:rsidRPr="00BB265D">
        <w:rPr>
          <w:rtl/>
        </w:rPr>
        <w:t>قدّم بمعنى</w:t>
      </w:r>
      <w:r>
        <w:rPr>
          <w:rtl/>
        </w:rPr>
        <w:t xml:space="preserve">: </w:t>
      </w:r>
      <w:r w:rsidRPr="00BB265D">
        <w:rPr>
          <w:rtl/>
        </w:rPr>
        <w:t>تقدّم</w:t>
      </w:r>
      <w:r>
        <w:rPr>
          <w:rtl/>
        </w:rPr>
        <w:t xml:space="preserve">، </w:t>
      </w:r>
      <w:r w:rsidRPr="00BB265D">
        <w:rPr>
          <w:rtl/>
        </w:rPr>
        <w:t>كوجّه وبيّن بمعنى</w:t>
      </w:r>
      <w:r>
        <w:rPr>
          <w:rtl/>
        </w:rPr>
        <w:t xml:space="preserve">: </w:t>
      </w:r>
      <w:r w:rsidRPr="00BB265D">
        <w:rPr>
          <w:rtl/>
        </w:rPr>
        <w:t>توجّه وتبيّن</w:t>
      </w:r>
      <w:r>
        <w:rPr>
          <w:rtl/>
        </w:rPr>
        <w:t xml:space="preserve">، </w:t>
      </w:r>
      <w:r w:rsidRPr="00BB265D">
        <w:rPr>
          <w:rtl/>
        </w:rPr>
        <w:t>كأنّه قيل</w:t>
      </w:r>
      <w:r>
        <w:rPr>
          <w:rtl/>
        </w:rPr>
        <w:t xml:space="preserve">: </w:t>
      </w:r>
      <w:r w:rsidRPr="00BB265D">
        <w:rPr>
          <w:rtl/>
        </w:rPr>
        <w:t>لا تتقدّموا. ومنه</w:t>
      </w:r>
      <w:r>
        <w:rPr>
          <w:rtl/>
        </w:rPr>
        <w:t xml:space="preserve">: </w:t>
      </w:r>
      <w:r w:rsidRPr="00BB265D">
        <w:rPr>
          <w:rtl/>
        </w:rPr>
        <w:t>مقدّمة الجيش لمتقدّميهم.</w:t>
      </w:r>
      <w:r>
        <w:rPr>
          <w:rFonts w:hint="cs"/>
          <w:rtl/>
        </w:rPr>
        <w:t xml:space="preserve"> </w:t>
      </w:r>
      <w:r w:rsidRPr="00BB265D">
        <w:rPr>
          <w:rtl/>
        </w:rPr>
        <w:t>ويؤيّده قراءة يعقوب</w:t>
      </w:r>
      <w:r>
        <w:rPr>
          <w:rtl/>
        </w:rPr>
        <w:t xml:space="preserve">: </w:t>
      </w:r>
      <w:r w:rsidRPr="00BB265D">
        <w:rPr>
          <w:rtl/>
        </w:rPr>
        <w:t>لا تقدموا.</w:t>
      </w:r>
    </w:p>
    <w:p w:rsidR="009E6576" w:rsidRPr="00BB265D" w:rsidRDefault="009E6576" w:rsidP="00393F8B">
      <w:pPr>
        <w:pStyle w:val="libNormal"/>
        <w:rPr>
          <w:rtl/>
        </w:rPr>
      </w:pPr>
      <w:r w:rsidRPr="00D7004D">
        <w:rPr>
          <w:rStyle w:val="libAlaemChar"/>
          <w:rtl/>
        </w:rPr>
        <w:t>(</w:t>
      </w:r>
      <w:r w:rsidRPr="00125393">
        <w:rPr>
          <w:rStyle w:val="libAieChar"/>
          <w:rtl/>
        </w:rPr>
        <w:t>بَيْنَ يَدَيِ اللهِ وَرَسُولِهِ</w:t>
      </w:r>
      <w:r w:rsidRPr="00D7004D">
        <w:rPr>
          <w:rStyle w:val="libAlaemChar"/>
          <w:rtl/>
        </w:rPr>
        <w:t>)</w:t>
      </w:r>
      <w:r w:rsidRPr="00BB265D">
        <w:rPr>
          <w:rtl/>
        </w:rPr>
        <w:t xml:space="preserve"> أمامهما. مستعار</w:t>
      </w:r>
      <w:r w:rsidRPr="00A82EA1">
        <w:rPr>
          <w:rtl/>
        </w:rPr>
        <w:t xml:space="preserve"> </w:t>
      </w:r>
      <w:r w:rsidRPr="00BB265D">
        <w:rPr>
          <w:rtl/>
        </w:rPr>
        <w:t>ل</w:t>
      </w:r>
      <w:r>
        <w:rPr>
          <w:rFonts w:hint="cs"/>
          <w:rtl/>
        </w:rPr>
        <w:t>ـ</w:t>
      </w:r>
      <w:r w:rsidRPr="00BB265D">
        <w:rPr>
          <w:rtl/>
        </w:rPr>
        <w:t>ما بين الجهتين المسامتتين ليمين الإنسان وشماله قريبا منه. فسمّيت الجهتان يدين لكونهما على سمت اليدين مع القرب منهما توسّعا</w:t>
      </w:r>
      <w:r>
        <w:rPr>
          <w:rtl/>
        </w:rPr>
        <w:t xml:space="preserve">، </w:t>
      </w:r>
      <w:r w:rsidRPr="00BB265D">
        <w:rPr>
          <w:rtl/>
        </w:rPr>
        <w:t>كما يسمّى الشيء باسم غيره إذا جاوره وداناه. فهو من باب تسمية الشيء باسم ما يجاوره. وفي ضمن هذه الاستعارة فائدة جليلة ليست في الكلام الحقيقي. وهي</w:t>
      </w:r>
      <w:r>
        <w:rPr>
          <w:rtl/>
        </w:rPr>
        <w:t xml:space="preserve">: </w:t>
      </w:r>
      <w:r w:rsidRPr="00BB265D">
        <w:rPr>
          <w:rtl/>
        </w:rPr>
        <w:t xml:space="preserve">تصوير الهجنة والشناعة فيما نهوا عنه من الإقدام على أمر من الأمور دون الاحتذاء </w:t>
      </w:r>
      <w:r w:rsidRPr="00D736D6">
        <w:rPr>
          <w:rStyle w:val="libFootnotenumChar"/>
          <w:rtl/>
        </w:rPr>
        <w:t>(1)</w:t>
      </w:r>
      <w:r w:rsidRPr="00BB265D">
        <w:rPr>
          <w:rtl/>
        </w:rPr>
        <w:t xml:space="preserve"> على أمثلة الكتاب والسنّة. والمعنى</w:t>
      </w:r>
      <w:r>
        <w:rPr>
          <w:rtl/>
        </w:rPr>
        <w:t xml:space="preserve">: </w:t>
      </w:r>
      <w:r w:rsidRPr="00BB265D">
        <w:rPr>
          <w:rtl/>
        </w:rPr>
        <w:t>لا تقطعوا أمرا قبل أن يحكما به ويأذنا فيه.</w:t>
      </w:r>
    </w:p>
    <w:p w:rsidR="009E6576" w:rsidRPr="00BB265D" w:rsidRDefault="009E6576" w:rsidP="00393F8B">
      <w:pPr>
        <w:pStyle w:val="libNormal"/>
        <w:rPr>
          <w:rtl/>
        </w:rPr>
      </w:pPr>
      <w:r w:rsidRPr="00BB265D">
        <w:rPr>
          <w:rtl/>
        </w:rPr>
        <w:t>وقيل</w:t>
      </w:r>
      <w:r>
        <w:rPr>
          <w:rtl/>
        </w:rPr>
        <w:t xml:space="preserve">: </w:t>
      </w:r>
      <w:r w:rsidRPr="00BB265D">
        <w:rPr>
          <w:rtl/>
        </w:rPr>
        <w:t xml:space="preserve">المراد بين يدي رسول الله </w:t>
      </w:r>
      <w:r w:rsidRPr="00D7004D">
        <w:rPr>
          <w:rStyle w:val="libAlaemChar"/>
          <w:rtl/>
        </w:rPr>
        <w:t>صلى‌الله‌عليه‌وآله‌وسلم</w:t>
      </w:r>
      <w:r w:rsidRPr="00BB265D">
        <w:rPr>
          <w:rtl/>
        </w:rPr>
        <w:t>. وذكر الله تعظيم له</w:t>
      </w:r>
      <w:r>
        <w:rPr>
          <w:rtl/>
        </w:rPr>
        <w:t xml:space="preserve">، </w:t>
      </w:r>
      <w:r w:rsidRPr="00BB265D">
        <w:rPr>
          <w:rtl/>
        </w:rPr>
        <w:t>وإشعار بأنّه من الله بمكان ومزيد تقرّب يوجب إجلاله. فهذا يجري مجرى قولك</w:t>
      </w:r>
      <w:r>
        <w:rPr>
          <w:rtl/>
        </w:rPr>
        <w:t xml:space="preserve">: </w:t>
      </w:r>
      <w:r w:rsidRPr="00BB265D">
        <w:rPr>
          <w:rtl/>
        </w:rPr>
        <w:t>سرّني زيد وحسن حاله</w:t>
      </w:r>
      <w:r>
        <w:rPr>
          <w:rtl/>
        </w:rPr>
        <w:t xml:space="preserve">، </w:t>
      </w:r>
      <w:r w:rsidRPr="00BB265D">
        <w:rPr>
          <w:rtl/>
        </w:rPr>
        <w:t>وأعجبني عمرو وكرمه.</w:t>
      </w:r>
    </w:p>
    <w:p w:rsidR="009E6576" w:rsidRPr="00BB265D" w:rsidRDefault="009E6576" w:rsidP="00393F8B">
      <w:pPr>
        <w:pStyle w:val="libNormal"/>
        <w:rPr>
          <w:rtl/>
        </w:rPr>
      </w:pPr>
      <w:r w:rsidRPr="00D7004D">
        <w:rPr>
          <w:rStyle w:val="libAlaemChar"/>
          <w:rtl/>
        </w:rPr>
        <w:t>(</w:t>
      </w:r>
      <w:r w:rsidRPr="00125393">
        <w:rPr>
          <w:rStyle w:val="libAieChar"/>
          <w:rtl/>
        </w:rPr>
        <w:t>وَاتَّقُوا اللهَ</w:t>
      </w:r>
      <w:r w:rsidRPr="00D7004D">
        <w:rPr>
          <w:rStyle w:val="libAlaemChar"/>
          <w:rtl/>
        </w:rPr>
        <w:t>)</w:t>
      </w:r>
      <w:r w:rsidRPr="00BB265D">
        <w:rPr>
          <w:rtl/>
        </w:rPr>
        <w:t xml:space="preserve"> في التقديم</w:t>
      </w:r>
      <w:r>
        <w:rPr>
          <w:rtl/>
        </w:rPr>
        <w:t xml:space="preserve">، </w:t>
      </w:r>
      <w:r w:rsidRPr="00BB265D">
        <w:rPr>
          <w:rtl/>
        </w:rPr>
        <w:t xml:space="preserve">أو مخالفة الحكم </w:t>
      </w:r>
      <w:r w:rsidRPr="00D7004D">
        <w:rPr>
          <w:rStyle w:val="libAlaemChar"/>
          <w:rtl/>
        </w:rPr>
        <w:t>(</w:t>
      </w:r>
      <w:r w:rsidRPr="00125393">
        <w:rPr>
          <w:rStyle w:val="libAieChar"/>
          <w:rtl/>
        </w:rPr>
        <w:t>إِنَّ اللهَ سَمِيعٌ</w:t>
      </w:r>
      <w:r w:rsidRPr="00D7004D">
        <w:rPr>
          <w:rStyle w:val="libAlaemChar"/>
          <w:rtl/>
        </w:rPr>
        <w:t>)</w:t>
      </w:r>
      <w:r w:rsidRPr="00BB265D">
        <w:rPr>
          <w:rtl/>
        </w:rPr>
        <w:t xml:space="preserve"> لأقوالكم </w:t>
      </w:r>
      <w:r w:rsidRPr="00D7004D">
        <w:rPr>
          <w:rStyle w:val="libAlaemChar"/>
          <w:rtl/>
        </w:rPr>
        <w:t>(</w:t>
      </w:r>
      <w:r w:rsidRPr="00125393">
        <w:rPr>
          <w:rStyle w:val="libAieChar"/>
          <w:rtl/>
        </w:rPr>
        <w:t>عَلِيمٌ</w:t>
      </w:r>
      <w:r w:rsidRPr="00D7004D">
        <w:rPr>
          <w:rStyle w:val="libAlaemChar"/>
          <w:rtl/>
        </w:rPr>
        <w:t>)</w:t>
      </w:r>
      <w:r w:rsidRPr="00BB265D">
        <w:rPr>
          <w:rtl/>
        </w:rPr>
        <w:t xml:space="preserve"> بأفعالكم</w:t>
      </w:r>
      <w:r>
        <w:rPr>
          <w:rtl/>
        </w:rPr>
        <w:t xml:space="preserve">، </w:t>
      </w:r>
      <w:r w:rsidRPr="00BB265D">
        <w:rPr>
          <w:rtl/>
        </w:rPr>
        <w:t>وحقّ مثله أن يتّقى عمّا نهاه.</w:t>
      </w:r>
    </w:p>
    <w:p w:rsidR="009E6576" w:rsidRPr="00BB265D" w:rsidRDefault="009E6576" w:rsidP="00393F8B">
      <w:pPr>
        <w:pStyle w:val="libNormal"/>
        <w:rPr>
          <w:rtl/>
        </w:rPr>
      </w:pPr>
      <w:r w:rsidRPr="00BB265D">
        <w:rPr>
          <w:rtl/>
        </w:rPr>
        <w:t>عن ابن عبّاس</w:t>
      </w:r>
      <w:r>
        <w:rPr>
          <w:rtl/>
        </w:rPr>
        <w:t xml:space="preserve">: </w:t>
      </w:r>
      <w:r w:rsidRPr="00BB265D">
        <w:rPr>
          <w:rtl/>
        </w:rPr>
        <w:t>نهوا بهذه الآية أن يتكلّموا قبل كلامه</w:t>
      </w:r>
      <w:r>
        <w:rPr>
          <w:rtl/>
        </w:rPr>
        <w:t xml:space="preserve">، </w:t>
      </w:r>
      <w:r w:rsidRPr="00BB265D">
        <w:rPr>
          <w:rtl/>
        </w:rPr>
        <w:t>أي</w:t>
      </w:r>
      <w:r>
        <w:rPr>
          <w:rtl/>
        </w:rPr>
        <w:t xml:space="preserve">: </w:t>
      </w:r>
      <w:r w:rsidRPr="00BB265D">
        <w:rPr>
          <w:rtl/>
        </w:rPr>
        <w:t xml:space="preserve">إذا كنتم جالسين في مجلس رسول الله </w:t>
      </w:r>
      <w:r w:rsidRPr="00D7004D">
        <w:rPr>
          <w:rStyle w:val="libAlaemChar"/>
          <w:rtl/>
        </w:rPr>
        <w:t>صلى‌الله‌عليه‌وآله‌وسلم</w:t>
      </w:r>
      <w:r w:rsidRPr="00BB265D">
        <w:rPr>
          <w:rtl/>
        </w:rPr>
        <w:t xml:space="preserve"> فسئل عن مسألة</w:t>
      </w:r>
      <w:r>
        <w:rPr>
          <w:rtl/>
        </w:rPr>
        <w:t xml:space="preserve">، </w:t>
      </w:r>
      <w:r w:rsidRPr="00BB265D">
        <w:rPr>
          <w:rtl/>
        </w:rPr>
        <w:t xml:space="preserve">فلا تسبقوه بالجواب حتّى يجيب النبيّ </w:t>
      </w:r>
      <w:r w:rsidRPr="00D7004D">
        <w:rPr>
          <w:rStyle w:val="libAlaemChar"/>
          <w:rtl/>
        </w:rPr>
        <w:t>صلى‌الله‌عليه‌وآله‌وسلم</w:t>
      </w:r>
      <w:r w:rsidRPr="00BB265D">
        <w:rPr>
          <w:rtl/>
        </w:rPr>
        <w:t xml:space="preserve"> أوّلا.</w:t>
      </w:r>
    </w:p>
    <w:p w:rsidR="009E6576" w:rsidRPr="00BB265D" w:rsidRDefault="009E6576" w:rsidP="00393F8B">
      <w:pPr>
        <w:pStyle w:val="libNormal"/>
        <w:rPr>
          <w:rtl/>
        </w:rPr>
      </w:pPr>
      <w:r w:rsidRPr="00BB265D">
        <w:rPr>
          <w:rtl/>
        </w:rPr>
        <w:t>وعن السدّي معناه</w:t>
      </w:r>
      <w:r>
        <w:rPr>
          <w:rtl/>
        </w:rPr>
        <w:t xml:space="preserve">: </w:t>
      </w:r>
      <w:r w:rsidRPr="00BB265D">
        <w:rPr>
          <w:rtl/>
        </w:rPr>
        <w:t>لا تسبقوه بقول ولا فعل حتّى يأمركم به.</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احتذى مثال فلان وعلى مثاله</w:t>
      </w:r>
      <w:r>
        <w:rPr>
          <w:rtl/>
        </w:rPr>
        <w:t xml:space="preserve">: </w:t>
      </w:r>
      <w:r w:rsidRPr="00BB265D">
        <w:rPr>
          <w:rtl/>
        </w:rPr>
        <w:t>اقتدى وتشبّه به.</w:t>
      </w:r>
    </w:p>
    <w:p w:rsidR="009E6576" w:rsidRPr="00BB265D" w:rsidRDefault="009E6576" w:rsidP="00393F8B">
      <w:pPr>
        <w:pStyle w:val="libNormal"/>
        <w:rPr>
          <w:rtl/>
        </w:rPr>
      </w:pPr>
      <w:r>
        <w:rPr>
          <w:rtl/>
        </w:rPr>
        <w:br w:type="page"/>
      </w:r>
      <w:r w:rsidRPr="00BB265D">
        <w:rPr>
          <w:rtl/>
        </w:rPr>
        <w:lastRenderedPageBreak/>
        <w:t>وقال الحسن</w:t>
      </w:r>
      <w:r>
        <w:rPr>
          <w:rtl/>
        </w:rPr>
        <w:t xml:space="preserve">: </w:t>
      </w:r>
      <w:r w:rsidRPr="00BB265D">
        <w:rPr>
          <w:rtl/>
        </w:rPr>
        <w:t>نزل في قوم ذبحوا الأضحية قبل صلاة العيد</w:t>
      </w:r>
      <w:r>
        <w:rPr>
          <w:rtl/>
        </w:rPr>
        <w:t xml:space="preserve">، </w:t>
      </w:r>
      <w:r w:rsidRPr="00BB265D">
        <w:rPr>
          <w:rtl/>
        </w:rPr>
        <w:t xml:space="preserve">فأمرهم رسول الله </w:t>
      </w:r>
      <w:r w:rsidRPr="00D7004D">
        <w:rPr>
          <w:rStyle w:val="libAlaemChar"/>
          <w:rtl/>
        </w:rPr>
        <w:t>صلى‌الله‌عليه‌وآله‌وسلم</w:t>
      </w:r>
      <w:r w:rsidRPr="00BB265D">
        <w:rPr>
          <w:rtl/>
        </w:rPr>
        <w:t xml:space="preserve"> بالإعادة.</w:t>
      </w:r>
    </w:p>
    <w:p w:rsidR="009E6576" w:rsidRPr="00BB265D" w:rsidRDefault="009E6576" w:rsidP="00393F8B">
      <w:pPr>
        <w:pStyle w:val="libNormal"/>
        <w:rPr>
          <w:rtl/>
        </w:rPr>
      </w:pPr>
      <w:r w:rsidRPr="00BB265D">
        <w:rPr>
          <w:rtl/>
        </w:rPr>
        <w:t>وقيل</w:t>
      </w:r>
      <w:r>
        <w:rPr>
          <w:rtl/>
        </w:rPr>
        <w:t xml:space="preserve">: </w:t>
      </w:r>
      <w:r w:rsidRPr="00BB265D">
        <w:rPr>
          <w:rtl/>
        </w:rPr>
        <w:t>معناه</w:t>
      </w:r>
      <w:r>
        <w:rPr>
          <w:rtl/>
        </w:rPr>
        <w:t xml:space="preserve">: </w:t>
      </w:r>
      <w:r w:rsidRPr="00BB265D">
        <w:rPr>
          <w:rtl/>
        </w:rPr>
        <w:t>لا تقدّموا أعمال الطاعة قبل الوقت الّذي أمر الله ورسوله به</w:t>
      </w:r>
      <w:r>
        <w:rPr>
          <w:rtl/>
        </w:rPr>
        <w:t xml:space="preserve">، </w:t>
      </w:r>
      <w:r w:rsidRPr="00BB265D">
        <w:rPr>
          <w:rtl/>
        </w:rPr>
        <w:t>حتّى إنّه قيل</w:t>
      </w:r>
      <w:r>
        <w:rPr>
          <w:rtl/>
        </w:rPr>
        <w:t xml:space="preserve">: </w:t>
      </w:r>
      <w:r w:rsidRPr="00BB265D">
        <w:rPr>
          <w:rtl/>
        </w:rPr>
        <w:t>لا يجوز تقديم الزكاة قبل وقتها.</w:t>
      </w:r>
    </w:p>
    <w:p w:rsidR="009E6576" w:rsidRPr="00BB265D" w:rsidRDefault="009E6576" w:rsidP="00393F8B">
      <w:pPr>
        <w:pStyle w:val="libNormal"/>
        <w:rPr>
          <w:rtl/>
        </w:rPr>
      </w:pPr>
      <w:r w:rsidRPr="00BB265D">
        <w:rPr>
          <w:rtl/>
        </w:rPr>
        <w:t>وقيل</w:t>
      </w:r>
      <w:r>
        <w:rPr>
          <w:rtl/>
        </w:rPr>
        <w:t xml:space="preserve">: </w:t>
      </w:r>
      <w:r w:rsidRPr="00BB265D">
        <w:rPr>
          <w:rtl/>
        </w:rPr>
        <w:t>معناه</w:t>
      </w:r>
      <w:r>
        <w:rPr>
          <w:rtl/>
        </w:rPr>
        <w:t xml:space="preserve">: </w:t>
      </w:r>
      <w:r w:rsidRPr="00BB265D">
        <w:rPr>
          <w:rtl/>
        </w:rPr>
        <w:t>لا تمكّنوا أحدا يمشي أمام رسول الله</w:t>
      </w:r>
      <w:r>
        <w:rPr>
          <w:rtl/>
        </w:rPr>
        <w:t xml:space="preserve">، </w:t>
      </w:r>
      <w:r w:rsidRPr="00BB265D">
        <w:rPr>
          <w:rtl/>
        </w:rPr>
        <w:t>بل كونوا تبعا له</w:t>
      </w:r>
      <w:r>
        <w:rPr>
          <w:rtl/>
        </w:rPr>
        <w:t xml:space="preserve">، </w:t>
      </w:r>
      <w:r w:rsidRPr="00BB265D">
        <w:rPr>
          <w:rtl/>
        </w:rPr>
        <w:t>وأخّروا أقوالكم وأفعالكم عن قوله وفعله.</w:t>
      </w:r>
    </w:p>
    <w:p w:rsidR="009E6576" w:rsidRPr="00BB265D" w:rsidRDefault="009E6576" w:rsidP="00393F8B">
      <w:pPr>
        <w:pStyle w:val="libNormal"/>
        <w:rPr>
          <w:rtl/>
        </w:rPr>
      </w:pPr>
      <w:r w:rsidRPr="00BB265D">
        <w:rPr>
          <w:rtl/>
        </w:rPr>
        <w:t>والأولى حمل الآية على الجميع</w:t>
      </w:r>
      <w:r>
        <w:rPr>
          <w:rtl/>
        </w:rPr>
        <w:t xml:space="preserve">، </w:t>
      </w:r>
      <w:r w:rsidRPr="00BB265D">
        <w:rPr>
          <w:rtl/>
        </w:rPr>
        <w:t>فإنّ كلّ شيء كان خلافا لله ورسوله إذا فعل فهو تقديم بين يدي الله ورسوله</w:t>
      </w:r>
      <w:r>
        <w:rPr>
          <w:rtl/>
        </w:rPr>
        <w:t xml:space="preserve">، </w:t>
      </w:r>
      <w:r w:rsidRPr="00BB265D">
        <w:rPr>
          <w:rtl/>
        </w:rPr>
        <w:t>وذلك ممنوع منه.</w:t>
      </w:r>
    </w:p>
    <w:p w:rsidR="009E6576" w:rsidRPr="00BB265D" w:rsidRDefault="009E6576" w:rsidP="00393F8B">
      <w:pPr>
        <w:pStyle w:val="libNormal"/>
        <w:rPr>
          <w:rtl/>
        </w:rPr>
      </w:pPr>
      <w:r w:rsidRPr="00D7004D">
        <w:rPr>
          <w:rStyle w:val="libAlaemChar"/>
          <w:rtl/>
        </w:rPr>
        <w:t>(</w:t>
      </w:r>
      <w:r w:rsidRPr="00125393">
        <w:rPr>
          <w:rStyle w:val="libAieChar"/>
          <w:rtl/>
        </w:rPr>
        <w:t>يا أَيُّهَا الَّذِينَ آمَنُوا لا تَرْفَعُوا أَصْواتَكُمْ فَوْقَ صَوْتِ النَّبِيِّ وَلا تَجْهَرُوا لَهُ بِالْقَوْلِ كَجَهْرِ بَعْضِكُمْ لِبَعْضٍ أَنْ تَحْبَطَ أَعْمالُكُمْ وَأَنْتُمْ لا تَشْعُرُونَ (2) إِنَّ الَّذِينَ يَغُضُّونَ أَصْواتَهُمْ عِنْدَ رَسُولِ اللهِ أُولئِكَ الَّذِينَ امْتَحَنَ اللهُ قُلُوبَهُمْ لِلتَّقْوى لَهُمْ مَغْفِرَةٌ وَأَجْرٌ عَظِيمٌ (3) إِنَّ الَّذِينَ يُنادُونَكَ مِنْ وَراءِ الْحُجُراتِ أَكْثَرُهُمْ لا يَعْقِلُونَ (4) وَلَوْ أَنَّهُمْ صَبَرُوا حَتَّى تَخْرُجَ إِلَيْهِمْ لَكانَ خَيْراً لَهُمْ وَاللهُ غَفُورٌ رَحِيمٌ (5)</w:t>
      </w:r>
      <w:r w:rsidRPr="00D7004D">
        <w:rPr>
          <w:rStyle w:val="libAlaemChar"/>
          <w:rtl/>
        </w:rPr>
        <w:t>)</w:t>
      </w:r>
    </w:p>
    <w:p w:rsidR="009E6576" w:rsidRPr="00BB265D" w:rsidRDefault="009E6576" w:rsidP="00393F8B">
      <w:pPr>
        <w:pStyle w:val="libNormal"/>
        <w:rPr>
          <w:rtl/>
        </w:rPr>
      </w:pPr>
      <w:r w:rsidRPr="00BB265D">
        <w:rPr>
          <w:rtl/>
        </w:rPr>
        <w:t>ول</w:t>
      </w:r>
      <w:r>
        <w:rPr>
          <w:rFonts w:hint="cs"/>
          <w:rtl/>
        </w:rPr>
        <w:t>ـ</w:t>
      </w:r>
      <w:r w:rsidRPr="00BB265D">
        <w:rPr>
          <w:rtl/>
        </w:rPr>
        <w:t xml:space="preserve">مّا كان رسول الله </w:t>
      </w:r>
      <w:r w:rsidRPr="00D7004D">
        <w:rPr>
          <w:rStyle w:val="libAlaemChar"/>
          <w:rtl/>
        </w:rPr>
        <w:t>صلى‌الله‌عليه‌وآله‌وسلم</w:t>
      </w:r>
      <w:r w:rsidRPr="00BB265D">
        <w:rPr>
          <w:rtl/>
        </w:rPr>
        <w:t xml:space="preserve"> عند الله من المكان الّذي لا يخفى</w:t>
      </w:r>
      <w:r>
        <w:rPr>
          <w:rtl/>
        </w:rPr>
        <w:t xml:space="preserve">، </w:t>
      </w:r>
      <w:r w:rsidRPr="00BB265D">
        <w:rPr>
          <w:rtl/>
        </w:rPr>
        <w:t>ومن أحظاه الله بهذه الأثرة</w:t>
      </w:r>
      <w:r>
        <w:rPr>
          <w:rtl/>
        </w:rPr>
        <w:t xml:space="preserve">، </w:t>
      </w:r>
      <w:r w:rsidRPr="00BB265D">
        <w:rPr>
          <w:rtl/>
        </w:rPr>
        <w:t>واختصّه بهذا الاختصاص القويّ</w:t>
      </w:r>
      <w:r>
        <w:rPr>
          <w:rtl/>
        </w:rPr>
        <w:t xml:space="preserve">، </w:t>
      </w:r>
      <w:r w:rsidRPr="00BB265D">
        <w:rPr>
          <w:rtl/>
        </w:rPr>
        <w:t>كان أدنى ما يجب له من التهيّب والإجلال أن يخفض بين يديه الصوت</w:t>
      </w:r>
      <w:r>
        <w:rPr>
          <w:rtl/>
        </w:rPr>
        <w:t xml:space="preserve">، </w:t>
      </w:r>
      <w:r w:rsidRPr="00BB265D">
        <w:rPr>
          <w:rtl/>
        </w:rPr>
        <w:t>ويخافت له بالكلام</w:t>
      </w:r>
      <w:r>
        <w:rPr>
          <w:rtl/>
        </w:rPr>
        <w:t xml:space="preserve">، </w:t>
      </w:r>
      <w:r w:rsidRPr="00BB265D">
        <w:rPr>
          <w:rtl/>
        </w:rPr>
        <w:t>نهى عباده أن يرفعوا</w:t>
      </w:r>
    </w:p>
    <w:p w:rsidR="009E6576" w:rsidRPr="00BB265D" w:rsidRDefault="009E6576" w:rsidP="00393F8B">
      <w:pPr>
        <w:pStyle w:val="libNormal0"/>
        <w:rPr>
          <w:rtl/>
        </w:rPr>
      </w:pPr>
      <w:r>
        <w:rPr>
          <w:rtl/>
        </w:rPr>
        <w:br w:type="page"/>
      </w:r>
      <w:r w:rsidRPr="00BB265D">
        <w:rPr>
          <w:rtl/>
        </w:rPr>
        <w:lastRenderedPageBreak/>
        <w:t>أصواتهم فوق صوت نبيّه المكرّم لديه نهاية القصوى</w:t>
      </w:r>
      <w:r>
        <w:rPr>
          <w:rtl/>
        </w:rPr>
        <w:t xml:space="preserve">، </w:t>
      </w:r>
      <w:r w:rsidRPr="00BB265D">
        <w:rPr>
          <w:rtl/>
        </w:rPr>
        <w:t>ورسوله المقرّب بين يديه غاية الزلفى</w:t>
      </w:r>
      <w:r>
        <w:rPr>
          <w:rtl/>
        </w:rPr>
        <w:t xml:space="preserve">، </w:t>
      </w:r>
      <w:r w:rsidRPr="00BB265D">
        <w:rPr>
          <w:rtl/>
        </w:rPr>
        <w:t>فقال :</w:t>
      </w:r>
    </w:p>
    <w:p w:rsidR="009E6576" w:rsidRPr="00BB265D" w:rsidRDefault="009E6576" w:rsidP="00393F8B">
      <w:pPr>
        <w:pStyle w:val="libNormal"/>
        <w:rPr>
          <w:rtl/>
        </w:rPr>
      </w:pPr>
      <w:r w:rsidRPr="00D7004D">
        <w:rPr>
          <w:rStyle w:val="libAlaemChar"/>
          <w:rtl/>
        </w:rPr>
        <w:t>(</w:t>
      </w:r>
      <w:r w:rsidRPr="00125393">
        <w:rPr>
          <w:rStyle w:val="libAieChar"/>
          <w:rtl/>
        </w:rPr>
        <w:t>يا أَيُّهَا الَّذِينَ آمَنُوا لا تَرْفَعُوا أَصْواتَكُمْ فَوْقَ صَوْتِ النَّبِيِ</w:t>
      </w:r>
      <w:r w:rsidRPr="00D7004D">
        <w:rPr>
          <w:rStyle w:val="libAlaemChar"/>
          <w:rtl/>
        </w:rPr>
        <w:t>)</w:t>
      </w:r>
      <w:r w:rsidRPr="00BB265D">
        <w:rPr>
          <w:rtl/>
        </w:rPr>
        <w:t xml:space="preserve"> أي</w:t>
      </w:r>
      <w:r>
        <w:rPr>
          <w:rtl/>
        </w:rPr>
        <w:t xml:space="preserve">: </w:t>
      </w:r>
      <w:r w:rsidRPr="00BB265D">
        <w:rPr>
          <w:rtl/>
        </w:rPr>
        <w:t>إذا كلّمتموه وكلّمكم فلا تجاوزوا أصواتكم عن صوته عند المكالمة</w:t>
      </w:r>
      <w:r>
        <w:rPr>
          <w:rtl/>
        </w:rPr>
        <w:t xml:space="preserve">، </w:t>
      </w:r>
      <w:r w:rsidRPr="00BB265D">
        <w:rPr>
          <w:rtl/>
        </w:rPr>
        <w:t>لأنّ فيه أحد شيئين</w:t>
      </w:r>
      <w:r>
        <w:rPr>
          <w:rtl/>
        </w:rPr>
        <w:t xml:space="preserve">: </w:t>
      </w:r>
      <w:r w:rsidRPr="00BB265D">
        <w:rPr>
          <w:rtl/>
        </w:rPr>
        <w:t>إمّا نوع استخفاف به</w:t>
      </w:r>
      <w:r>
        <w:rPr>
          <w:rtl/>
        </w:rPr>
        <w:t xml:space="preserve">، </w:t>
      </w:r>
      <w:r w:rsidRPr="00BB265D">
        <w:rPr>
          <w:rtl/>
        </w:rPr>
        <w:t>فهو الكفر</w:t>
      </w:r>
      <w:r>
        <w:rPr>
          <w:rtl/>
        </w:rPr>
        <w:t xml:space="preserve">، </w:t>
      </w:r>
      <w:r w:rsidRPr="00BB265D">
        <w:rPr>
          <w:rtl/>
        </w:rPr>
        <w:t>وإمّا سوء الأدب</w:t>
      </w:r>
      <w:r>
        <w:rPr>
          <w:rtl/>
        </w:rPr>
        <w:t xml:space="preserve">، </w:t>
      </w:r>
      <w:r w:rsidRPr="00BB265D">
        <w:rPr>
          <w:rtl/>
        </w:rPr>
        <w:t>فهو خلاف التعظيم المأمور به.</w:t>
      </w:r>
      <w:r>
        <w:rPr>
          <w:rFonts w:hint="cs"/>
          <w:rtl/>
        </w:rPr>
        <w:t xml:space="preserve"> </w:t>
      </w:r>
      <w:r w:rsidRPr="00BB265D">
        <w:rPr>
          <w:rtl/>
        </w:rPr>
        <w:t>وتكرير النداء استدعاء مزيد الاستبصار</w:t>
      </w:r>
      <w:r>
        <w:rPr>
          <w:rtl/>
        </w:rPr>
        <w:t xml:space="preserve">، </w:t>
      </w:r>
      <w:r w:rsidRPr="00BB265D">
        <w:rPr>
          <w:rtl/>
        </w:rPr>
        <w:t>أو تجديده عند كلّ خطاب وارد.</w:t>
      </w:r>
      <w:r>
        <w:rPr>
          <w:rFonts w:hint="cs"/>
          <w:rtl/>
        </w:rPr>
        <w:t xml:space="preserve"> </w:t>
      </w:r>
      <w:r w:rsidRPr="00BB265D">
        <w:rPr>
          <w:rtl/>
        </w:rPr>
        <w:t>والمبالغة في الاتّعاظ</w:t>
      </w:r>
      <w:r>
        <w:rPr>
          <w:rtl/>
        </w:rPr>
        <w:t xml:space="preserve">، </w:t>
      </w:r>
      <w:r w:rsidRPr="00BB265D">
        <w:rPr>
          <w:rtl/>
        </w:rPr>
        <w:t>لئلّا يفتروا ويغفلوا عن تأمّلهم. والدلالة على استقلال المنادى له</w:t>
      </w:r>
      <w:r>
        <w:rPr>
          <w:rtl/>
        </w:rPr>
        <w:t xml:space="preserve">، </w:t>
      </w:r>
      <w:r w:rsidRPr="00BB265D">
        <w:rPr>
          <w:rtl/>
        </w:rPr>
        <w:t>وهو النهي عن رفع الصوت</w:t>
      </w:r>
      <w:r>
        <w:rPr>
          <w:rtl/>
        </w:rPr>
        <w:t xml:space="preserve">، </w:t>
      </w:r>
      <w:r w:rsidRPr="00BB265D">
        <w:rPr>
          <w:rtl/>
        </w:rPr>
        <w:t>وزيادة الاهتمام به.</w:t>
      </w:r>
    </w:p>
    <w:p w:rsidR="009E6576" w:rsidRPr="00BB265D" w:rsidRDefault="009E6576" w:rsidP="00393F8B">
      <w:pPr>
        <w:pStyle w:val="libNormal"/>
        <w:rPr>
          <w:rtl/>
        </w:rPr>
      </w:pPr>
      <w:r w:rsidRPr="00D7004D">
        <w:rPr>
          <w:rStyle w:val="libAlaemChar"/>
          <w:rtl/>
        </w:rPr>
        <w:t>(</w:t>
      </w:r>
      <w:r w:rsidRPr="00125393">
        <w:rPr>
          <w:rStyle w:val="libAieChar"/>
          <w:rtl/>
        </w:rPr>
        <w:t>وَلا تَجْهَرُوا لَهُ بِالْقَوْلِ كَجَهْرِ بَعْضِكُمْ</w:t>
      </w:r>
      <w:r w:rsidRPr="00D7004D">
        <w:rPr>
          <w:rStyle w:val="libAlaemChar"/>
          <w:rtl/>
        </w:rPr>
        <w:t>)</w:t>
      </w:r>
      <w:r w:rsidRPr="00BB265D">
        <w:rPr>
          <w:rtl/>
        </w:rPr>
        <w:t xml:space="preserve"> أي</w:t>
      </w:r>
      <w:r>
        <w:rPr>
          <w:rtl/>
        </w:rPr>
        <w:t xml:space="preserve">: </w:t>
      </w:r>
      <w:r w:rsidRPr="00BB265D">
        <w:rPr>
          <w:rtl/>
        </w:rPr>
        <w:t xml:space="preserve">جهرا مثل جهر بعضكم </w:t>
      </w:r>
      <w:r w:rsidRPr="00D7004D">
        <w:rPr>
          <w:rStyle w:val="libAlaemChar"/>
          <w:rtl/>
        </w:rPr>
        <w:t>(</w:t>
      </w:r>
      <w:r w:rsidRPr="00125393">
        <w:rPr>
          <w:rStyle w:val="libAieChar"/>
          <w:rtl/>
        </w:rPr>
        <w:t>لِبَعْضٍ</w:t>
      </w:r>
      <w:r w:rsidRPr="00D7004D">
        <w:rPr>
          <w:rStyle w:val="libAlaemChar"/>
          <w:rtl/>
        </w:rPr>
        <w:t>)</w:t>
      </w:r>
      <w:r w:rsidRPr="00BB265D">
        <w:rPr>
          <w:rtl/>
        </w:rPr>
        <w:t xml:space="preserve"> أي</w:t>
      </w:r>
      <w:r>
        <w:rPr>
          <w:rtl/>
        </w:rPr>
        <w:t xml:space="preserve">: </w:t>
      </w:r>
      <w:r w:rsidRPr="00BB265D">
        <w:rPr>
          <w:rtl/>
        </w:rPr>
        <w:t>إذا كلّمتموه وهو صامت فلا تبلغوا به الجهر الدائر بينكم</w:t>
      </w:r>
      <w:r>
        <w:rPr>
          <w:rtl/>
        </w:rPr>
        <w:t xml:space="preserve">، </w:t>
      </w:r>
      <w:r w:rsidRPr="00BB265D">
        <w:rPr>
          <w:rtl/>
        </w:rPr>
        <w:t>بل اجعلوا أصواتكم أخفض</w:t>
      </w:r>
      <w:r>
        <w:rPr>
          <w:rtl/>
        </w:rPr>
        <w:t xml:space="preserve">، </w:t>
      </w:r>
      <w:r w:rsidRPr="00BB265D">
        <w:rPr>
          <w:rtl/>
        </w:rPr>
        <w:t>بحيث يكون كلامه عاليا لكلامكم</w:t>
      </w:r>
      <w:r>
        <w:rPr>
          <w:rtl/>
        </w:rPr>
        <w:t xml:space="preserve">، </w:t>
      </w:r>
      <w:r w:rsidRPr="00BB265D">
        <w:rPr>
          <w:rtl/>
        </w:rPr>
        <w:t>وجهره باهرا لجهركم</w:t>
      </w:r>
      <w:r>
        <w:rPr>
          <w:rtl/>
        </w:rPr>
        <w:t xml:space="preserve">، </w:t>
      </w:r>
      <w:r w:rsidRPr="00BB265D">
        <w:rPr>
          <w:rtl/>
        </w:rPr>
        <w:t>حتّى تكون مزيّته عليكم لائحة</w:t>
      </w:r>
      <w:r>
        <w:rPr>
          <w:rtl/>
        </w:rPr>
        <w:t xml:space="preserve">، </w:t>
      </w:r>
      <w:r w:rsidRPr="00BB265D">
        <w:rPr>
          <w:rtl/>
        </w:rPr>
        <w:t>وسابقته واضحة</w:t>
      </w:r>
      <w:r>
        <w:rPr>
          <w:rtl/>
        </w:rPr>
        <w:t xml:space="preserve">، </w:t>
      </w:r>
      <w:r w:rsidRPr="00BB265D">
        <w:rPr>
          <w:rtl/>
        </w:rPr>
        <w:t>محاماة على التعظيم</w:t>
      </w:r>
      <w:r>
        <w:rPr>
          <w:rtl/>
        </w:rPr>
        <w:t xml:space="preserve">، </w:t>
      </w:r>
      <w:r w:rsidRPr="00BB265D">
        <w:rPr>
          <w:rtl/>
        </w:rPr>
        <w:t>ومراعاة للأدب.</w:t>
      </w:r>
      <w:r>
        <w:rPr>
          <w:rFonts w:hint="cs"/>
          <w:rtl/>
        </w:rPr>
        <w:t xml:space="preserve"> </w:t>
      </w:r>
      <w:r w:rsidRPr="00BB265D">
        <w:rPr>
          <w:rtl/>
        </w:rPr>
        <w:t>فالصوت الّذي لا يستلزم سوء الأدب وتأذّي النبيّ لا يكون منهيّا عنه</w:t>
      </w:r>
      <w:r>
        <w:rPr>
          <w:rtl/>
        </w:rPr>
        <w:t xml:space="preserve">، </w:t>
      </w:r>
      <w:r w:rsidRPr="00BB265D">
        <w:rPr>
          <w:rtl/>
        </w:rPr>
        <w:t>كرفعه منهم في حرب</w:t>
      </w:r>
      <w:r>
        <w:rPr>
          <w:rtl/>
        </w:rPr>
        <w:t xml:space="preserve">، </w:t>
      </w:r>
      <w:r w:rsidRPr="00BB265D">
        <w:rPr>
          <w:rtl/>
        </w:rPr>
        <w:t>أو مجادلة معاند</w:t>
      </w:r>
      <w:r>
        <w:rPr>
          <w:rtl/>
        </w:rPr>
        <w:t xml:space="preserve">، </w:t>
      </w:r>
      <w:r w:rsidRPr="00BB265D">
        <w:rPr>
          <w:rtl/>
        </w:rPr>
        <w:t>أو إرهاب عدوّ</w:t>
      </w:r>
      <w:r>
        <w:rPr>
          <w:rtl/>
        </w:rPr>
        <w:t xml:space="preserve">، </w:t>
      </w:r>
      <w:r w:rsidRPr="00BB265D">
        <w:rPr>
          <w:rtl/>
        </w:rPr>
        <w:t>وما أشبه ذلك.</w:t>
      </w:r>
      <w:r>
        <w:rPr>
          <w:rFonts w:hint="cs"/>
          <w:rtl/>
        </w:rPr>
        <w:t xml:space="preserve"> </w:t>
      </w:r>
      <w:r w:rsidRPr="00BB265D">
        <w:rPr>
          <w:rtl/>
        </w:rPr>
        <w:t xml:space="preserve">ففي الحديث أنّه </w:t>
      </w:r>
      <w:r w:rsidRPr="00D7004D">
        <w:rPr>
          <w:rStyle w:val="libAlaemChar"/>
          <w:rtl/>
        </w:rPr>
        <w:t>صلى‌الله‌عليه‌وآله‌وسلم</w:t>
      </w:r>
      <w:r w:rsidRPr="00BB265D">
        <w:rPr>
          <w:rtl/>
        </w:rPr>
        <w:t xml:space="preserve"> قال للعبّاس بن عبد المطّلب</w:t>
      </w:r>
      <w:r w:rsidRPr="00F46170">
        <w:rPr>
          <w:rtl/>
        </w:rPr>
        <w:t xml:space="preserve"> </w:t>
      </w:r>
      <w:r w:rsidRPr="00BB265D">
        <w:rPr>
          <w:rtl/>
        </w:rPr>
        <w:t>ل</w:t>
      </w:r>
      <w:r>
        <w:rPr>
          <w:rFonts w:hint="cs"/>
          <w:rtl/>
        </w:rPr>
        <w:t>ـ</w:t>
      </w:r>
      <w:r w:rsidRPr="00BB265D">
        <w:rPr>
          <w:rtl/>
        </w:rPr>
        <w:t>مّا انهزم الناس يوم حنين</w:t>
      </w:r>
      <w:r>
        <w:rPr>
          <w:rtl/>
        </w:rPr>
        <w:t xml:space="preserve">: </w:t>
      </w:r>
      <w:r w:rsidRPr="00BB265D">
        <w:rPr>
          <w:rtl/>
        </w:rPr>
        <w:t>«اصرخ بالناس»</w:t>
      </w:r>
      <w:r>
        <w:rPr>
          <w:rtl/>
        </w:rPr>
        <w:t>.</w:t>
      </w:r>
      <w:r>
        <w:rPr>
          <w:rFonts w:hint="cs"/>
          <w:rtl/>
        </w:rPr>
        <w:t xml:space="preserve"> </w:t>
      </w:r>
      <w:r w:rsidRPr="00BB265D">
        <w:rPr>
          <w:rtl/>
        </w:rPr>
        <w:t>وكان العبّاس أجهر الناس صوتا. يروى أنّ غارة أتتهم يوما فصاح العبّاس</w:t>
      </w:r>
      <w:r>
        <w:rPr>
          <w:rtl/>
        </w:rPr>
        <w:t xml:space="preserve">: </w:t>
      </w:r>
      <w:r w:rsidRPr="00BB265D">
        <w:rPr>
          <w:rtl/>
        </w:rPr>
        <w:t>يا صباحاه</w:t>
      </w:r>
      <w:r>
        <w:rPr>
          <w:rtl/>
        </w:rPr>
        <w:t xml:space="preserve">، </w:t>
      </w:r>
      <w:r w:rsidRPr="00BB265D">
        <w:rPr>
          <w:rtl/>
        </w:rPr>
        <w:t>فأسقطت الحوامل لشدّة صوته.</w:t>
      </w:r>
    </w:p>
    <w:p w:rsidR="009E6576" w:rsidRPr="00BB265D" w:rsidRDefault="009E6576" w:rsidP="00393F8B">
      <w:pPr>
        <w:pStyle w:val="libNormal"/>
        <w:rPr>
          <w:rtl/>
        </w:rPr>
      </w:pPr>
      <w:r w:rsidRPr="00BB265D">
        <w:rPr>
          <w:rtl/>
        </w:rPr>
        <w:t>وقيل</w:t>
      </w:r>
      <w:r>
        <w:rPr>
          <w:rtl/>
        </w:rPr>
        <w:t xml:space="preserve">: </w:t>
      </w:r>
      <w:r w:rsidRPr="00BB265D">
        <w:rPr>
          <w:rtl/>
        </w:rPr>
        <w:t>معناه</w:t>
      </w:r>
      <w:r>
        <w:rPr>
          <w:rtl/>
        </w:rPr>
        <w:t xml:space="preserve">: </w:t>
      </w:r>
      <w:r w:rsidRPr="00BB265D">
        <w:rPr>
          <w:rtl/>
        </w:rPr>
        <w:t>ولا تخاطبوه باسمه وكنيته كما يخاطب بعضكم بعضا</w:t>
      </w:r>
      <w:r>
        <w:rPr>
          <w:rtl/>
        </w:rPr>
        <w:t xml:space="preserve">، </w:t>
      </w:r>
      <w:r w:rsidRPr="00BB265D">
        <w:rPr>
          <w:rtl/>
        </w:rPr>
        <w:t>وخاطبوه بالنبيّ والرسول</w:t>
      </w:r>
      <w:r>
        <w:rPr>
          <w:rtl/>
        </w:rPr>
        <w:t>،</w:t>
      </w:r>
      <w:r w:rsidRPr="00A82EA1">
        <w:rPr>
          <w:rtl/>
        </w:rPr>
        <w:t xml:space="preserve"> </w:t>
      </w:r>
      <w:r w:rsidRPr="00BB265D">
        <w:rPr>
          <w:rtl/>
        </w:rPr>
        <w:t>ل</w:t>
      </w:r>
      <w:r>
        <w:rPr>
          <w:rFonts w:hint="cs"/>
          <w:rtl/>
        </w:rPr>
        <w:t>ـ</w:t>
      </w:r>
      <w:r w:rsidRPr="00BB265D">
        <w:rPr>
          <w:rtl/>
        </w:rPr>
        <w:t>ما روي عن أبي حمزة الثمالي</w:t>
      </w:r>
      <w:r>
        <w:rPr>
          <w:rtl/>
        </w:rPr>
        <w:t xml:space="preserve">، </w:t>
      </w:r>
      <w:r w:rsidRPr="00BB265D">
        <w:rPr>
          <w:rtl/>
        </w:rPr>
        <w:t>عن عكرمة</w:t>
      </w:r>
      <w:r>
        <w:rPr>
          <w:rtl/>
        </w:rPr>
        <w:t xml:space="preserve">، </w:t>
      </w:r>
      <w:r w:rsidRPr="00BB265D">
        <w:rPr>
          <w:rtl/>
        </w:rPr>
        <w:t>عن ابن عبّاس</w:t>
      </w:r>
      <w:r>
        <w:rPr>
          <w:rtl/>
        </w:rPr>
        <w:t xml:space="preserve">: </w:t>
      </w:r>
      <w:r w:rsidRPr="00BB265D">
        <w:rPr>
          <w:rtl/>
        </w:rPr>
        <w:t xml:space="preserve">أنّ الآية نزلت في نفر من بني العنبر كان النبيّ </w:t>
      </w:r>
      <w:r w:rsidRPr="00D7004D">
        <w:rPr>
          <w:rStyle w:val="libAlaemChar"/>
          <w:rtl/>
        </w:rPr>
        <w:t>صلى‌الله‌عليه‌وآله‌وسلم</w:t>
      </w:r>
      <w:r w:rsidRPr="00BB265D">
        <w:rPr>
          <w:rtl/>
        </w:rPr>
        <w:t xml:space="preserve"> أصاب من ذراريهم</w:t>
      </w:r>
      <w:r>
        <w:rPr>
          <w:rtl/>
        </w:rPr>
        <w:t xml:space="preserve">، </w:t>
      </w:r>
      <w:r w:rsidRPr="00BB265D">
        <w:rPr>
          <w:rtl/>
        </w:rPr>
        <w:t>فأقبلوا في فدائهم</w:t>
      </w:r>
      <w:r>
        <w:rPr>
          <w:rtl/>
        </w:rPr>
        <w:t xml:space="preserve">، </w:t>
      </w:r>
      <w:r w:rsidRPr="00BB265D">
        <w:rPr>
          <w:rtl/>
        </w:rPr>
        <w:t>فقدموا المدينة ودخلوا المسجد</w:t>
      </w:r>
      <w:r>
        <w:rPr>
          <w:rtl/>
        </w:rPr>
        <w:t xml:space="preserve">، </w:t>
      </w:r>
      <w:r w:rsidRPr="00BB265D">
        <w:rPr>
          <w:rtl/>
        </w:rPr>
        <w:t xml:space="preserve">وعجلوا أن يخرج إليهم النبيّ </w:t>
      </w:r>
      <w:r w:rsidRPr="00D7004D">
        <w:rPr>
          <w:rStyle w:val="libAlaemChar"/>
          <w:rtl/>
        </w:rPr>
        <w:t>صلى‌الله‌عليه‌وآله‌وسلم</w:t>
      </w:r>
      <w:r>
        <w:rPr>
          <w:rtl/>
        </w:rPr>
        <w:t xml:space="preserve">، </w:t>
      </w:r>
      <w:r w:rsidRPr="00BB265D">
        <w:rPr>
          <w:rtl/>
        </w:rPr>
        <w:t>فجعلوا يقولون</w:t>
      </w:r>
      <w:r>
        <w:rPr>
          <w:rtl/>
        </w:rPr>
        <w:t xml:space="preserve">: </w:t>
      </w:r>
      <w:r w:rsidRPr="00BB265D">
        <w:rPr>
          <w:rtl/>
        </w:rPr>
        <w:t>يا محمّد اخرج إلينا.</w:t>
      </w:r>
    </w:p>
    <w:p w:rsidR="009E6576" w:rsidRPr="00BB265D" w:rsidRDefault="009E6576" w:rsidP="00393F8B">
      <w:pPr>
        <w:pStyle w:val="libNormal"/>
        <w:rPr>
          <w:rtl/>
        </w:rPr>
      </w:pPr>
      <w:r>
        <w:rPr>
          <w:rtl/>
        </w:rPr>
        <w:br w:type="page"/>
      </w:r>
      <w:r w:rsidRPr="00BB265D">
        <w:rPr>
          <w:rtl/>
        </w:rPr>
        <w:lastRenderedPageBreak/>
        <w:t>وقال محمد بن إسحاق</w:t>
      </w:r>
      <w:r>
        <w:rPr>
          <w:rtl/>
        </w:rPr>
        <w:t xml:space="preserve">: </w:t>
      </w:r>
      <w:r w:rsidRPr="00BB265D">
        <w:rPr>
          <w:rtl/>
        </w:rPr>
        <w:t>نزلت في وفد تميم. وهم</w:t>
      </w:r>
      <w:r>
        <w:rPr>
          <w:rtl/>
        </w:rPr>
        <w:t xml:space="preserve">: </w:t>
      </w:r>
      <w:r w:rsidRPr="00BB265D">
        <w:rPr>
          <w:rtl/>
        </w:rPr>
        <w:t>عطارد بن حاجب بن زرارة</w:t>
      </w:r>
      <w:r>
        <w:rPr>
          <w:rtl/>
        </w:rPr>
        <w:t xml:space="preserve">، </w:t>
      </w:r>
      <w:r w:rsidRPr="00BB265D">
        <w:rPr>
          <w:rtl/>
        </w:rPr>
        <w:t>في أشراف من بني تميم</w:t>
      </w:r>
      <w:r>
        <w:rPr>
          <w:rtl/>
        </w:rPr>
        <w:t xml:space="preserve">، </w:t>
      </w:r>
      <w:r w:rsidRPr="00BB265D">
        <w:rPr>
          <w:rtl/>
        </w:rPr>
        <w:t>منهم</w:t>
      </w:r>
      <w:r>
        <w:rPr>
          <w:rtl/>
        </w:rPr>
        <w:t xml:space="preserve">: </w:t>
      </w:r>
      <w:r w:rsidRPr="00BB265D">
        <w:rPr>
          <w:rtl/>
        </w:rPr>
        <w:t>الأقرع بن حابس</w:t>
      </w:r>
      <w:r>
        <w:rPr>
          <w:rtl/>
        </w:rPr>
        <w:t xml:space="preserve">، </w:t>
      </w:r>
      <w:r w:rsidRPr="00BB265D">
        <w:rPr>
          <w:rtl/>
        </w:rPr>
        <w:t>والزبرقان بن بدر</w:t>
      </w:r>
      <w:r>
        <w:rPr>
          <w:rtl/>
        </w:rPr>
        <w:t xml:space="preserve">، </w:t>
      </w:r>
      <w:r w:rsidRPr="00BB265D">
        <w:rPr>
          <w:rtl/>
        </w:rPr>
        <w:t>وعمرو بن الأهثم</w:t>
      </w:r>
      <w:r>
        <w:rPr>
          <w:rtl/>
        </w:rPr>
        <w:t xml:space="preserve">، </w:t>
      </w:r>
      <w:r w:rsidRPr="00BB265D">
        <w:rPr>
          <w:rtl/>
        </w:rPr>
        <w:t>وقيس بن عاصم</w:t>
      </w:r>
      <w:r>
        <w:rPr>
          <w:rtl/>
        </w:rPr>
        <w:t xml:space="preserve">، </w:t>
      </w:r>
      <w:r w:rsidRPr="00BB265D">
        <w:rPr>
          <w:rtl/>
        </w:rPr>
        <w:t>في وفد عظيم. فلمّا دخلوا المسجد نادوا رسول الله من وراء الحجرات</w:t>
      </w:r>
      <w:r>
        <w:rPr>
          <w:rtl/>
        </w:rPr>
        <w:t xml:space="preserve">: </w:t>
      </w:r>
      <w:r w:rsidRPr="00BB265D">
        <w:rPr>
          <w:rtl/>
        </w:rPr>
        <w:t xml:space="preserve">أن اخرج إلينا يا محمّد. فآذى ذلك رسول الله </w:t>
      </w:r>
      <w:r w:rsidRPr="00D7004D">
        <w:rPr>
          <w:rStyle w:val="libAlaemChar"/>
          <w:rtl/>
        </w:rPr>
        <w:t>صلى‌الله‌عليه‌وآله‌وسلم</w:t>
      </w:r>
      <w:r>
        <w:rPr>
          <w:rtl/>
        </w:rPr>
        <w:t xml:space="preserve">، </w:t>
      </w:r>
      <w:r w:rsidRPr="00BB265D">
        <w:rPr>
          <w:rtl/>
        </w:rPr>
        <w:t>فخرج إليهم. فقالوا</w:t>
      </w:r>
      <w:r>
        <w:rPr>
          <w:rtl/>
        </w:rPr>
        <w:t xml:space="preserve">: </w:t>
      </w:r>
      <w:r w:rsidRPr="00BB265D">
        <w:rPr>
          <w:rtl/>
        </w:rPr>
        <w:t>جئناك لنفاخرك</w:t>
      </w:r>
      <w:r>
        <w:rPr>
          <w:rtl/>
        </w:rPr>
        <w:t xml:space="preserve">، </w:t>
      </w:r>
      <w:r w:rsidRPr="00BB265D">
        <w:rPr>
          <w:rtl/>
        </w:rPr>
        <w:t>فائذن لشاعرنا وخطيبنا.</w:t>
      </w:r>
    </w:p>
    <w:p w:rsidR="009E6576" w:rsidRPr="00BB265D" w:rsidRDefault="009E6576" w:rsidP="00393F8B">
      <w:pPr>
        <w:pStyle w:val="libNormal"/>
        <w:rPr>
          <w:rtl/>
        </w:rPr>
      </w:pPr>
      <w:r w:rsidRPr="00BB265D">
        <w:rPr>
          <w:rtl/>
        </w:rPr>
        <w:t>فقال</w:t>
      </w:r>
      <w:r>
        <w:rPr>
          <w:rtl/>
        </w:rPr>
        <w:t xml:space="preserve">: </w:t>
      </w:r>
      <w:r w:rsidRPr="00BB265D">
        <w:rPr>
          <w:rtl/>
        </w:rPr>
        <w:t>قد أذنت.</w:t>
      </w:r>
    </w:p>
    <w:p w:rsidR="009E6576" w:rsidRPr="00BB265D" w:rsidRDefault="009E6576" w:rsidP="00393F8B">
      <w:pPr>
        <w:pStyle w:val="libNormal"/>
        <w:rPr>
          <w:rtl/>
        </w:rPr>
      </w:pPr>
      <w:r w:rsidRPr="00BB265D">
        <w:rPr>
          <w:rtl/>
        </w:rPr>
        <w:t>فقام عطارد بن حاجب فقال</w:t>
      </w:r>
      <w:r>
        <w:rPr>
          <w:rtl/>
        </w:rPr>
        <w:t xml:space="preserve">: </w:t>
      </w:r>
      <w:r w:rsidRPr="00BB265D">
        <w:rPr>
          <w:rtl/>
        </w:rPr>
        <w:t>الحمد لله الّذي جعلنا ملوكا</w:t>
      </w:r>
      <w:r>
        <w:rPr>
          <w:rtl/>
        </w:rPr>
        <w:t xml:space="preserve">، </w:t>
      </w:r>
      <w:r w:rsidRPr="00BB265D">
        <w:rPr>
          <w:rtl/>
        </w:rPr>
        <w:t>الّذي له الفضل علينا</w:t>
      </w:r>
      <w:r>
        <w:rPr>
          <w:rtl/>
        </w:rPr>
        <w:t xml:space="preserve">، </w:t>
      </w:r>
      <w:r w:rsidRPr="00BB265D">
        <w:rPr>
          <w:rtl/>
        </w:rPr>
        <w:t>والّذي وهب لنا أموالا عظاما نفعل بها المعروف</w:t>
      </w:r>
      <w:r>
        <w:rPr>
          <w:rtl/>
        </w:rPr>
        <w:t xml:space="preserve">، </w:t>
      </w:r>
      <w:r w:rsidRPr="00BB265D">
        <w:rPr>
          <w:rtl/>
        </w:rPr>
        <w:t>وجعلنا أعزّ أهل المشرق</w:t>
      </w:r>
      <w:r>
        <w:rPr>
          <w:rtl/>
        </w:rPr>
        <w:t xml:space="preserve">، </w:t>
      </w:r>
      <w:r w:rsidRPr="00BB265D">
        <w:rPr>
          <w:rtl/>
        </w:rPr>
        <w:t>وأكثر عددا وعدّة. فمن مثلنا في الناس</w:t>
      </w:r>
      <w:r>
        <w:rPr>
          <w:rtl/>
        </w:rPr>
        <w:t>؟</w:t>
      </w:r>
      <w:r w:rsidRPr="00BB265D">
        <w:rPr>
          <w:rtl/>
        </w:rPr>
        <w:t xml:space="preserve"> فمن فاخرنا فليعدّ مثل ما عددنا. ولو شئنا لأكثرنا من الكلام</w:t>
      </w:r>
      <w:r>
        <w:rPr>
          <w:rtl/>
        </w:rPr>
        <w:t xml:space="preserve">، </w:t>
      </w:r>
      <w:r w:rsidRPr="00BB265D">
        <w:rPr>
          <w:rtl/>
        </w:rPr>
        <w:t>ولكنّا نستحي من الإكثار. ثمّ جلس.</w:t>
      </w:r>
    </w:p>
    <w:p w:rsidR="009E6576" w:rsidRPr="00BB265D" w:rsidRDefault="009E6576" w:rsidP="00393F8B">
      <w:pPr>
        <w:pStyle w:val="libNormal"/>
        <w:rPr>
          <w:rtl/>
        </w:rPr>
      </w:pPr>
      <w:r w:rsidRPr="00BB265D">
        <w:rPr>
          <w:rtl/>
        </w:rPr>
        <w:t xml:space="preserve">فقال رسول الله </w:t>
      </w:r>
      <w:r w:rsidRPr="00D7004D">
        <w:rPr>
          <w:rStyle w:val="libAlaemChar"/>
          <w:rtl/>
        </w:rPr>
        <w:t>صلى‌الله‌عليه‌وآله‌وسلم</w:t>
      </w:r>
      <w:r w:rsidRPr="00BB265D">
        <w:rPr>
          <w:rtl/>
        </w:rPr>
        <w:t xml:space="preserve"> لثابت بن قيس بن شماس</w:t>
      </w:r>
      <w:r>
        <w:rPr>
          <w:rtl/>
        </w:rPr>
        <w:t xml:space="preserve">: </w:t>
      </w:r>
      <w:r w:rsidRPr="00BB265D">
        <w:rPr>
          <w:rtl/>
        </w:rPr>
        <w:t>قم فأجبه.</w:t>
      </w:r>
    </w:p>
    <w:p w:rsidR="009E6576" w:rsidRPr="00BB265D" w:rsidRDefault="009E6576" w:rsidP="00393F8B">
      <w:pPr>
        <w:pStyle w:val="libNormal"/>
        <w:rPr>
          <w:rtl/>
        </w:rPr>
      </w:pPr>
      <w:r w:rsidRPr="00BB265D">
        <w:rPr>
          <w:rtl/>
        </w:rPr>
        <w:t>فقام فقال</w:t>
      </w:r>
      <w:r>
        <w:rPr>
          <w:rtl/>
        </w:rPr>
        <w:t xml:space="preserve">: </w:t>
      </w:r>
      <w:r w:rsidRPr="00BB265D">
        <w:rPr>
          <w:rtl/>
        </w:rPr>
        <w:t>الحمد لله الّذي السماوات والأرض خلقه</w:t>
      </w:r>
      <w:r>
        <w:rPr>
          <w:rtl/>
        </w:rPr>
        <w:t xml:space="preserve">، </w:t>
      </w:r>
      <w:r w:rsidRPr="00BB265D">
        <w:rPr>
          <w:rtl/>
        </w:rPr>
        <w:t>قضى فيهنّ أمره</w:t>
      </w:r>
      <w:r>
        <w:rPr>
          <w:rtl/>
        </w:rPr>
        <w:t xml:space="preserve">، </w:t>
      </w:r>
      <w:r w:rsidRPr="00BB265D">
        <w:rPr>
          <w:rtl/>
        </w:rPr>
        <w:t>ووسع كرسيّه علمه</w:t>
      </w:r>
      <w:r>
        <w:rPr>
          <w:rtl/>
        </w:rPr>
        <w:t xml:space="preserve">، </w:t>
      </w:r>
      <w:r w:rsidRPr="00BB265D">
        <w:rPr>
          <w:rtl/>
        </w:rPr>
        <w:t>ولم يكن شيء قطّ إلّا من فضله. ثمّ كان من فضله أن جعلنا ملوكا</w:t>
      </w:r>
      <w:r>
        <w:rPr>
          <w:rtl/>
        </w:rPr>
        <w:t xml:space="preserve">، </w:t>
      </w:r>
      <w:r w:rsidRPr="00BB265D">
        <w:rPr>
          <w:rtl/>
        </w:rPr>
        <w:t>واصطفى من خير خلقه رسولا</w:t>
      </w:r>
      <w:r>
        <w:rPr>
          <w:rtl/>
        </w:rPr>
        <w:t xml:space="preserve">، </w:t>
      </w:r>
      <w:r w:rsidRPr="00BB265D">
        <w:rPr>
          <w:rtl/>
        </w:rPr>
        <w:t>أكرمهم نسبا</w:t>
      </w:r>
      <w:r>
        <w:rPr>
          <w:rtl/>
        </w:rPr>
        <w:t xml:space="preserve">، </w:t>
      </w:r>
      <w:r w:rsidRPr="00BB265D">
        <w:rPr>
          <w:rtl/>
        </w:rPr>
        <w:t>وأصدقهم حديثا</w:t>
      </w:r>
      <w:r>
        <w:rPr>
          <w:rtl/>
        </w:rPr>
        <w:t xml:space="preserve">، </w:t>
      </w:r>
      <w:r w:rsidRPr="00BB265D">
        <w:rPr>
          <w:rtl/>
        </w:rPr>
        <w:t>وأفضلهم حسبا. فأنزل عليه كتابا</w:t>
      </w:r>
      <w:r>
        <w:rPr>
          <w:rtl/>
        </w:rPr>
        <w:t xml:space="preserve">، </w:t>
      </w:r>
      <w:r w:rsidRPr="00BB265D">
        <w:rPr>
          <w:rtl/>
        </w:rPr>
        <w:t>وائتمنه على خلقه</w:t>
      </w:r>
      <w:r>
        <w:rPr>
          <w:rtl/>
        </w:rPr>
        <w:t xml:space="preserve">، </w:t>
      </w:r>
      <w:r w:rsidRPr="00BB265D">
        <w:rPr>
          <w:rtl/>
        </w:rPr>
        <w:t>فكان خيرة الله على العالمين. ثمّ دعا الناس إلى الإيمان بالله</w:t>
      </w:r>
      <w:r>
        <w:rPr>
          <w:rtl/>
        </w:rPr>
        <w:t xml:space="preserve">، </w:t>
      </w:r>
      <w:r w:rsidRPr="00BB265D">
        <w:rPr>
          <w:rtl/>
        </w:rPr>
        <w:t>فآمن به المهاجرون من قومه وذوي رحمه</w:t>
      </w:r>
      <w:r>
        <w:rPr>
          <w:rtl/>
        </w:rPr>
        <w:t xml:space="preserve">، </w:t>
      </w:r>
      <w:r w:rsidRPr="00BB265D">
        <w:rPr>
          <w:rtl/>
        </w:rPr>
        <w:t>أكرم الناس أحسابا</w:t>
      </w:r>
      <w:r>
        <w:rPr>
          <w:rtl/>
        </w:rPr>
        <w:t xml:space="preserve">، </w:t>
      </w:r>
      <w:r w:rsidRPr="00BB265D">
        <w:rPr>
          <w:rtl/>
        </w:rPr>
        <w:t xml:space="preserve">وأحسنهم وجوها. فكان أوّل الخلق إجابة واستجابة لله حين دعاه رسول الله نحن. فنحن أنصار رسول الله وردؤه </w:t>
      </w:r>
      <w:r w:rsidRPr="00D736D6">
        <w:rPr>
          <w:rStyle w:val="libFootnotenumChar"/>
          <w:rtl/>
        </w:rPr>
        <w:t>(1)</w:t>
      </w:r>
      <w:r>
        <w:rPr>
          <w:rtl/>
        </w:rPr>
        <w:t xml:space="preserve">، </w:t>
      </w:r>
      <w:r w:rsidRPr="00BB265D">
        <w:rPr>
          <w:rtl/>
        </w:rPr>
        <w:t>نقاتل الناس حتّى يؤمنوا. فمن آمن بالله ورسوله منع ماله ودمه</w:t>
      </w:r>
      <w:r>
        <w:rPr>
          <w:rtl/>
        </w:rPr>
        <w:t xml:space="preserve">، </w:t>
      </w:r>
      <w:r w:rsidRPr="00BB265D">
        <w:rPr>
          <w:rtl/>
        </w:rPr>
        <w:t>ومن نكث جاهدناه في الله أبدا</w:t>
      </w:r>
      <w:r>
        <w:rPr>
          <w:rtl/>
        </w:rPr>
        <w:t xml:space="preserve">، </w:t>
      </w:r>
      <w:r w:rsidRPr="00BB265D">
        <w:rPr>
          <w:rtl/>
        </w:rPr>
        <w:t>وكان قتله علينا يسيرا.</w:t>
      </w:r>
      <w:r>
        <w:rPr>
          <w:rFonts w:hint="cs"/>
          <w:rtl/>
        </w:rPr>
        <w:t xml:space="preserve"> </w:t>
      </w:r>
      <w:r w:rsidRPr="00BB265D">
        <w:rPr>
          <w:rtl/>
        </w:rPr>
        <w:t>أقول هذا وأستغفر الله للمؤمنين والمؤمنات</w:t>
      </w:r>
      <w:r>
        <w:rPr>
          <w:rtl/>
        </w:rPr>
        <w:t xml:space="preserve">، </w:t>
      </w:r>
      <w:r w:rsidRPr="00BB265D">
        <w:rPr>
          <w:rtl/>
        </w:rPr>
        <w:t>والسلام عليكم.</w:t>
      </w:r>
    </w:p>
    <w:p w:rsidR="009E6576" w:rsidRPr="00BB265D" w:rsidRDefault="009E6576" w:rsidP="00393F8B">
      <w:pPr>
        <w:pStyle w:val="libNormal"/>
        <w:rPr>
          <w:rtl/>
        </w:rPr>
      </w:pPr>
      <w:r w:rsidRPr="00BB265D">
        <w:rPr>
          <w:rtl/>
        </w:rPr>
        <w:t>ثمّ قام الزبرقان بن بدر ينشد. وأجابه حسّان بن ثابت.</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الردء</w:t>
      </w:r>
      <w:r>
        <w:rPr>
          <w:rtl/>
        </w:rPr>
        <w:t xml:space="preserve">: </w:t>
      </w:r>
      <w:r w:rsidRPr="00BB265D">
        <w:rPr>
          <w:rtl/>
        </w:rPr>
        <w:t>الناصر والعون.</w:t>
      </w:r>
    </w:p>
    <w:p w:rsidR="009E6576" w:rsidRPr="00BB265D" w:rsidRDefault="009E6576" w:rsidP="00393F8B">
      <w:pPr>
        <w:pStyle w:val="libNormal"/>
        <w:rPr>
          <w:rtl/>
        </w:rPr>
      </w:pPr>
      <w:r>
        <w:rPr>
          <w:rtl/>
        </w:rPr>
        <w:br w:type="page"/>
      </w:r>
      <w:r w:rsidRPr="00BB265D">
        <w:rPr>
          <w:rtl/>
        </w:rPr>
        <w:lastRenderedPageBreak/>
        <w:t>فلمّا فرغ حسّان بن قوله قال الأقرع</w:t>
      </w:r>
      <w:r>
        <w:rPr>
          <w:rtl/>
        </w:rPr>
        <w:t xml:space="preserve">: </w:t>
      </w:r>
      <w:r w:rsidRPr="00BB265D">
        <w:rPr>
          <w:rtl/>
        </w:rPr>
        <w:t>إنّ هذا الرجل خطيبه أخطب من خطيبنا</w:t>
      </w:r>
      <w:r>
        <w:rPr>
          <w:rtl/>
        </w:rPr>
        <w:t xml:space="preserve">، </w:t>
      </w:r>
      <w:r w:rsidRPr="00BB265D">
        <w:rPr>
          <w:rtl/>
        </w:rPr>
        <w:t>وشاعره أشعر من شاعرنا</w:t>
      </w:r>
      <w:r>
        <w:rPr>
          <w:rtl/>
        </w:rPr>
        <w:t xml:space="preserve">، </w:t>
      </w:r>
      <w:r w:rsidRPr="00BB265D">
        <w:rPr>
          <w:rtl/>
        </w:rPr>
        <w:t>وأصواتهم أعلى من أصواتنا.</w:t>
      </w:r>
    </w:p>
    <w:p w:rsidR="009E6576" w:rsidRPr="00BB265D" w:rsidRDefault="009E6576" w:rsidP="00393F8B">
      <w:pPr>
        <w:pStyle w:val="libNormal"/>
        <w:rPr>
          <w:rtl/>
        </w:rPr>
      </w:pPr>
      <w:r w:rsidRPr="00BB265D">
        <w:rPr>
          <w:rtl/>
        </w:rPr>
        <w:t xml:space="preserve">فلمّا فرغوا أجازهم رسول الله </w:t>
      </w:r>
      <w:r w:rsidRPr="00D7004D">
        <w:rPr>
          <w:rStyle w:val="libAlaemChar"/>
          <w:rtl/>
        </w:rPr>
        <w:t>صلى‌الله‌عليه‌وآله‌وسلم</w:t>
      </w:r>
      <w:r>
        <w:rPr>
          <w:rtl/>
        </w:rPr>
        <w:t xml:space="preserve">، </w:t>
      </w:r>
      <w:r w:rsidRPr="00BB265D">
        <w:rPr>
          <w:rtl/>
        </w:rPr>
        <w:t>فأحسن جوائزهم</w:t>
      </w:r>
      <w:r>
        <w:rPr>
          <w:rtl/>
        </w:rPr>
        <w:t xml:space="preserve">، </w:t>
      </w:r>
      <w:r w:rsidRPr="00BB265D">
        <w:rPr>
          <w:rtl/>
        </w:rPr>
        <w:t xml:space="preserve">وأسلموا. فنهاهم الله سبحانه عن أن ينادوا النبيّ </w:t>
      </w:r>
      <w:r w:rsidRPr="00D7004D">
        <w:rPr>
          <w:rStyle w:val="libAlaemChar"/>
          <w:rtl/>
        </w:rPr>
        <w:t>صلى‌الله‌عليه‌وآله‌وسلم</w:t>
      </w:r>
      <w:r w:rsidRPr="00BB265D">
        <w:rPr>
          <w:rtl/>
        </w:rPr>
        <w:t xml:space="preserve"> باسمه.</w:t>
      </w:r>
    </w:p>
    <w:p w:rsidR="009E6576" w:rsidRPr="00BB265D" w:rsidRDefault="009E6576" w:rsidP="00393F8B">
      <w:pPr>
        <w:pStyle w:val="libNormal"/>
        <w:rPr>
          <w:rtl/>
        </w:rPr>
      </w:pPr>
      <w:r w:rsidRPr="00D7004D">
        <w:rPr>
          <w:rStyle w:val="libAlaemChar"/>
          <w:rtl/>
        </w:rPr>
        <w:t>(</w:t>
      </w:r>
      <w:r w:rsidRPr="00125393">
        <w:rPr>
          <w:rStyle w:val="libAieChar"/>
          <w:rtl/>
        </w:rPr>
        <w:t>أَنْ تَحْبَطَ أَعْمالُكُمْ</w:t>
      </w:r>
      <w:r w:rsidRPr="00D7004D">
        <w:rPr>
          <w:rStyle w:val="libAlaemChar"/>
          <w:rtl/>
        </w:rPr>
        <w:t>)</w:t>
      </w:r>
      <w:r w:rsidRPr="00BB265D">
        <w:rPr>
          <w:rtl/>
        </w:rPr>
        <w:t xml:space="preserve"> كراهة أن تحبط. فيكون علّة للنهي. أو لأن تحبط</w:t>
      </w:r>
      <w:r>
        <w:rPr>
          <w:rtl/>
        </w:rPr>
        <w:t xml:space="preserve">، </w:t>
      </w:r>
      <w:r w:rsidRPr="00BB265D">
        <w:rPr>
          <w:rtl/>
        </w:rPr>
        <w:t>على أنّ النهي عن الفعل المعلّل باعتبار التأدية والعاقبة</w:t>
      </w:r>
      <w:r>
        <w:rPr>
          <w:rtl/>
        </w:rPr>
        <w:t xml:space="preserve">، </w:t>
      </w:r>
      <w:r w:rsidRPr="00BB265D">
        <w:rPr>
          <w:rtl/>
        </w:rPr>
        <w:t>لأنّه</w:t>
      </w:r>
      <w:r w:rsidRPr="00F46170">
        <w:rPr>
          <w:rtl/>
        </w:rPr>
        <w:t xml:space="preserve"> </w:t>
      </w:r>
      <w:r w:rsidRPr="00BB265D">
        <w:rPr>
          <w:rtl/>
        </w:rPr>
        <w:t>ل</w:t>
      </w:r>
      <w:r>
        <w:rPr>
          <w:rFonts w:hint="cs"/>
          <w:rtl/>
        </w:rPr>
        <w:t>ـ</w:t>
      </w:r>
      <w:r w:rsidRPr="00BB265D">
        <w:rPr>
          <w:rtl/>
        </w:rPr>
        <w:t>مّا كان بصدد الأداء إلى الحبوط كأنّه فعل لأجله</w:t>
      </w:r>
      <w:r>
        <w:rPr>
          <w:rtl/>
        </w:rPr>
        <w:t xml:space="preserve">، </w:t>
      </w:r>
      <w:r w:rsidRPr="00BB265D">
        <w:rPr>
          <w:rtl/>
        </w:rPr>
        <w:t>وكأنّه العلّة والسبب في إيجاده على سبيل التمثيل</w:t>
      </w:r>
      <w:r>
        <w:rPr>
          <w:rtl/>
        </w:rPr>
        <w:t xml:space="preserve">، </w:t>
      </w:r>
      <w:r w:rsidRPr="00BB265D">
        <w:rPr>
          <w:rtl/>
        </w:rPr>
        <w:t>كقوله تعالى</w:t>
      </w:r>
      <w:r>
        <w:rPr>
          <w:rtl/>
        </w:rPr>
        <w:t xml:space="preserve">: </w:t>
      </w:r>
      <w:r w:rsidRPr="00D7004D">
        <w:rPr>
          <w:rStyle w:val="libAlaemChar"/>
          <w:rtl/>
        </w:rPr>
        <w:t>(</w:t>
      </w:r>
      <w:r w:rsidRPr="00125393">
        <w:rPr>
          <w:rStyle w:val="libAieChar"/>
          <w:rtl/>
        </w:rPr>
        <w:t>لِيَكُونَ لَهُمْ عَدُوًّا</w:t>
      </w:r>
      <w:r w:rsidRPr="00D7004D">
        <w:rPr>
          <w:rStyle w:val="libAlaemChar"/>
          <w:rtl/>
        </w:rPr>
        <w:t>)</w:t>
      </w:r>
      <w:r w:rsidRPr="00BB265D">
        <w:rPr>
          <w:rtl/>
        </w:rPr>
        <w:t xml:space="preserve"> </w:t>
      </w:r>
      <w:r w:rsidRPr="00D736D6">
        <w:rPr>
          <w:rStyle w:val="libFootnotenumChar"/>
          <w:rtl/>
        </w:rPr>
        <w:t>(1)</w:t>
      </w:r>
      <w:r>
        <w:rPr>
          <w:rtl/>
        </w:rPr>
        <w:t>.</w:t>
      </w:r>
      <w:r w:rsidRPr="00BB265D">
        <w:rPr>
          <w:rtl/>
        </w:rPr>
        <w:t xml:space="preserve"> فإنّ في الجهر ورفع الصوت عنده أو ندائه باسمه استخفافا</w:t>
      </w:r>
      <w:r>
        <w:rPr>
          <w:rtl/>
        </w:rPr>
        <w:t xml:space="preserve">، </w:t>
      </w:r>
      <w:r w:rsidRPr="00BB265D">
        <w:rPr>
          <w:rtl/>
        </w:rPr>
        <w:t>وقد يؤدّي إلى الكفر المحبط</w:t>
      </w:r>
      <w:r>
        <w:rPr>
          <w:rtl/>
        </w:rPr>
        <w:t xml:space="preserve">، </w:t>
      </w:r>
      <w:r w:rsidRPr="00BB265D">
        <w:rPr>
          <w:rtl/>
        </w:rPr>
        <w:t xml:space="preserve">وذلك إذا انضمّ إليه قصد الإهانة وعدم المبالاة. </w:t>
      </w:r>
      <w:r w:rsidRPr="00D7004D">
        <w:rPr>
          <w:rStyle w:val="libAlaemChar"/>
          <w:rtl/>
        </w:rPr>
        <w:t>(</w:t>
      </w:r>
      <w:r w:rsidRPr="00125393">
        <w:rPr>
          <w:rStyle w:val="libAieChar"/>
          <w:rtl/>
        </w:rPr>
        <w:t>وَأَنْتُمْ لا تَشْعُرُونَ</w:t>
      </w:r>
      <w:r w:rsidRPr="00D7004D">
        <w:rPr>
          <w:rStyle w:val="libAlaemChar"/>
          <w:rtl/>
        </w:rPr>
        <w:t>)</w:t>
      </w:r>
      <w:r w:rsidRPr="00BB265D">
        <w:rPr>
          <w:rtl/>
        </w:rPr>
        <w:t xml:space="preserve"> أنّها محبطة.</w:t>
      </w:r>
    </w:p>
    <w:p w:rsidR="009E6576" w:rsidRPr="00BB265D" w:rsidRDefault="009E6576" w:rsidP="00393F8B">
      <w:pPr>
        <w:pStyle w:val="libNormal"/>
        <w:rPr>
          <w:rtl/>
        </w:rPr>
      </w:pPr>
      <w:r w:rsidRPr="00BB265D">
        <w:rPr>
          <w:rtl/>
        </w:rPr>
        <w:t>والحبوط من</w:t>
      </w:r>
      <w:r>
        <w:rPr>
          <w:rtl/>
        </w:rPr>
        <w:t xml:space="preserve">: </w:t>
      </w:r>
      <w:r w:rsidRPr="00BB265D">
        <w:rPr>
          <w:rtl/>
        </w:rPr>
        <w:t>حبطت الإبل إذا أكلت الخضر</w:t>
      </w:r>
      <w:r>
        <w:rPr>
          <w:rtl/>
        </w:rPr>
        <w:t xml:space="preserve">، </w:t>
      </w:r>
      <w:r w:rsidRPr="00BB265D">
        <w:rPr>
          <w:rtl/>
        </w:rPr>
        <w:t>فنفخ بطونها</w:t>
      </w:r>
      <w:r>
        <w:rPr>
          <w:rtl/>
        </w:rPr>
        <w:t xml:space="preserve">، </w:t>
      </w:r>
      <w:r w:rsidRPr="00BB265D">
        <w:rPr>
          <w:rtl/>
        </w:rPr>
        <w:t>وربّما هلكت.</w:t>
      </w:r>
      <w:r>
        <w:rPr>
          <w:rFonts w:hint="cs"/>
          <w:rtl/>
        </w:rPr>
        <w:t xml:space="preserve"> </w:t>
      </w:r>
      <w:r w:rsidRPr="00BB265D">
        <w:rPr>
          <w:rtl/>
        </w:rPr>
        <w:t>والمفعول له</w:t>
      </w:r>
      <w:r>
        <w:rPr>
          <w:rtl/>
        </w:rPr>
        <w:t xml:space="preserve"> ـ </w:t>
      </w:r>
      <w:r w:rsidRPr="00BB265D">
        <w:rPr>
          <w:rtl/>
        </w:rPr>
        <w:t>أعني</w:t>
      </w:r>
      <w:r>
        <w:rPr>
          <w:rtl/>
        </w:rPr>
        <w:t xml:space="preserve">: </w:t>
      </w:r>
      <w:r w:rsidRPr="00BB265D">
        <w:rPr>
          <w:rtl/>
        </w:rPr>
        <w:t>«أن تحبط»</w:t>
      </w:r>
      <w:r>
        <w:rPr>
          <w:rtl/>
        </w:rPr>
        <w:t xml:space="preserve"> ـ </w:t>
      </w:r>
      <w:r w:rsidRPr="00BB265D">
        <w:rPr>
          <w:rtl/>
        </w:rPr>
        <w:t>متعلّق بالفعل الثاني عند البصريّين</w:t>
      </w:r>
      <w:r>
        <w:rPr>
          <w:rtl/>
        </w:rPr>
        <w:t xml:space="preserve">، </w:t>
      </w:r>
      <w:r w:rsidRPr="00BB265D">
        <w:rPr>
          <w:rtl/>
        </w:rPr>
        <w:t>مقدّر إضماره عند الفعل الأوّل</w:t>
      </w:r>
      <w:r>
        <w:rPr>
          <w:rtl/>
        </w:rPr>
        <w:t xml:space="preserve">، </w:t>
      </w:r>
      <w:r w:rsidRPr="00BB265D">
        <w:rPr>
          <w:rtl/>
        </w:rPr>
        <w:t>كقوله تعالى</w:t>
      </w:r>
      <w:r>
        <w:rPr>
          <w:rtl/>
        </w:rPr>
        <w:t xml:space="preserve">: </w:t>
      </w:r>
      <w:r w:rsidRPr="00D7004D">
        <w:rPr>
          <w:rStyle w:val="libAlaemChar"/>
          <w:rtl/>
        </w:rPr>
        <w:t>(</w:t>
      </w:r>
      <w:r w:rsidRPr="00125393">
        <w:rPr>
          <w:rStyle w:val="libAieChar"/>
          <w:rtl/>
        </w:rPr>
        <w:t>آتُونِي أُفْرِغْ عَلَيْهِ قِطْراً</w:t>
      </w:r>
      <w:r w:rsidRPr="00D7004D">
        <w:rPr>
          <w:rStyle w:val="libAlaemChar"/>
          <w:rtl/>
        </w:rPr>
        <w:t>)</w:t>
      </w:r>
      <w:r w:rsidRPr="00BB265D">
        <w:rPr>
          <w:rtl/>
        </w:rPr>
        <w:t xml:space="preserve"> </w:t>
      </w:r>
      <w:r w:rsidRPr="00D736D6">
        <w:rPr>
          <w:rStyle w:val="libFootnotenumChar"/>
          <w:rtl/>
        </w:rPr>
        <w:t>(2)</w:t>
      </w:r>
      <w:r>
        <w:rPr>
          <w:rtl/>
        </w:rPr>
        <w:t>.</w:t>
      </w:r>
      <w:r w:rsidRPr="00BB265D">
        <w:rPr>
          <w:rtl/>
        </w:rPr>
        <w:t xml:space="preserve"> وعند الكوفيّين بالعكس. وأيّهما كان ؛ فمرجع المعنى إلى أنّ الرفع والجهر كلاهما منصوص أداؤه إلى حبوط العمل.</w:t>
      </w:r>
    </w:p>
    <w:p w:rsidR="009E6576" w:rsidRPr="00BB265D" w:rsidRDefault="009E6576" w:rsidP="00393F8B">
      <w:pPr>
        <w:pStyle w:val="libNormal"/>
        <w:rPr>
          <w:rtl/>
        </w:rPr>
      </w:pPr>
      <w:r w:rsidRPr="00BB265D">
        <w:rPr>
          <w:rtl/>
        </w:rPr>
        <w:t>واعلم أنّ المراد بحبوط العمل حبوط ثواب ذلك العمل</w:t>
      </w:r>
      <w:r>
        <w:rPr>
          <w:rtl/>
        </w:rPr>
        <w:t xml:space="preserve">، </w:t>
      </w:r>
      <w:r w:rsidRPr="00BB265D">
        <w:rPr>
          <w:rtl/>
        </w:rPr>
        <w:t>لا للأعمال الصالحة السابقة على هذا العمل</w:t>
      </w:r>
      <w:r>
        <w:rPr>
          <w:rtl/>
        </w:rPr>
        <w:t xml:space="preserve">، </w:t>
      </w:r>
      <w:r w:rsidRPr="00BB265D">
        <w:rPr>
          <w:rtl/>
        </w:rPr>
        <w:t>إذا لم يستلزم الكفر لقصد الاستخفاف والإهانة. والمعنى</w:t>
      </w:r>
      <w:r>
        <w:rPr>
          <w:rtl/>
        </w:rPr>
        <w:t xml:space="preserve">: </w:t>
      </w:r>
      <w:r w:rsidRPr="00BB265D">
        <w:rPr>
          <w:rtl/>
        </w:rPr>
        <w:t>أنّهم لو أوقعوا العمل على وجه تعظيم النبيّ وتوقيره لاستحقّوا الثواب</w:t>
      </w:r>
      <w:r>
        <w:rPr>
          <w:rtl/>
        </w:rPr>
        <w:t xml:space="preserve">، </w:t>
      </w:r>
      <w:r w:rsidRPr="00BB265D">
        <w:rPr>
          <w:rtl/>
        </w:rPr>
        <w:t>فلمّا فعلوه على خلاف ذلك الوجه استحقّوا العقاب.</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القصص</w:t>
      </w:r>
      <w:r>
        <w:rPr>
          <w:rtl/>
        </w:rPr>
        <w:t xml:space="preserve">: </w:t>
      </w:r>
      <w:r w:rsidRPr="00BB265D">
        <w:rPr>
          <w:rtl/>
        </w:rPr>
        <w:t>8.</w:t>
      </w:r>
    </w:p>
    <w:p w:rsidR="009E6576" w:rsidRPr="00BB265D" w:rsidRDefault="009E6576" w:rsidP="00D736D6">
      <w:pPr>
        <w:pStyle w:val="libFootnote0"/>
        <w:rPr>
          <w:rtl/>
        </w:rPr>
      </w:pPr>
      <w:r>
        <w:rPr>
          <w:rtl/>
        </w:rPr>
        <w:t>(</w:t>
      </w:r>
      <w:r w:rsidRPr="00BB265D">
        <w:rPr>
          <w:rtl/>
        </w:rPr>
        <w:t>2) الكهف</w:t>
      </w:r>
      <w:r>
        <w:rPr>
          <w:rtl/>
        </w:rPr>
        <w:t xml:space="preserve">: </w:t>
      </w:r>
      <w:r w:rsidRPr="00BB265D">
        <w:rPr>
          <w:rtl/>
        </w:rPr>
        <w:t>96.</w:t>
      </w:r>
    </w:p>
    <w:p w:rsidR="009E6576" w:rsidRPr="00BB265D" w:rsidRDefault="009E6576" w:rsidP="00393F8B">
      <w:pPr>
        <w:pStyle w:val="libNormal"/>
        <w:rPr>
          <w:rtl/>
        </w:rPr>
      </w:pPr>
      <w:r>
        <w:rPr>
          <w:rtl/>
        </w:rPr>
        <w:br w:type="page"/>
      </w:r>
      <w:r w:rsidRPr="00BB265D">
        <w:rPr>
          <w:rtl/>
        </w:rPr>
        <w:lastRenderedPageBreak/>
        <w:t>روي عن أنس</w:t>
      </w:r>
      <w:r>
        <w:rPr>
          <w:rtl/>
        </w:rPr>
        <w:t xml:space="preserve">: </w:t>
      </w:r>
      <w:r w:rsidRPr="00BB265D">
        <w:rPr>
          <w:rtl/>
        </w:rPr>
        <w:t xml:space="preserve">أنّ ثابت بن قيس كان في أذنه وقر </w:t>
      </w:r>
      <w:r w:rsidRPr="00D736D6">
        <w:rPr>
          <w:rStyle w:val="libFootnotenumChar"/>
          <w:rtl/>
        </w:rPr>
        <w:t>(1)</w:t>
      </w:r>
      <w:r>
        <w:rPr>
          <w:rtl/>
        </w:rPr>
        <w:t xml:space="preserve">، </w:t>
      </w:r>
      <w:r w:rsidRPr="00BB265D">
        <w:rPr>
          <w:rtl/>
        </w:rPr>
        <w:t>وكان جهوريّا</w:t>
      </w:r>
      <w:r>
        <w:rPr>
          <w:rtl/>
        </w:rPr>
        <w:t xml:space="preserve">، </w:t>
      </w:r>
      <w:r w:rsidRPr="00BB265D">
        <w:rPr>
          <w:rtl/>
        </w:rPr>
        <w:t xml:space="preserve">فلمّا نزلت تخلّف عن رسول الله </w:t>
      </w:r>
      <w:r w:rsidRPr="00D7004D">
        <w:rPr>
          <w:rStyle w:val="libAlaemChar"/>
          <w:rtl/>
        </w:rPr>
        <w:t>صلى‌الله‌عليه‌وآله‌وسلم</w:t>
      </w:r>
      <w:r>
        <w:rPr>
          <w:rtl/>
        </w:rPr>
        <w:t xml:space="preserve">، </w:t>
      </w:r>
      <w:r w:rsidRPr="00BB265D">
        <w:rPr>
          <w:rtl/>
        </w:rPr>
        <w:t>فتفقّده ودعاه فسأله</w:t>
      </w:r>
      <w:r>
        <w:rPr>
          <w:rtl/>
        </w:rPr>
        <w:t xml:space="preserve">، </w:t>
      </w:r>
      <w:r w:rsidRPr="00BB265D">
        <w:rPr>
          <w:rtl/>
        </w:rPr>
        <w:t>فقال</w:t>
      </w:r>
      <w:r>
        <w:rPr>
          <w:rtl/>
        </w:rPr>
        <w:t xml:space="preserve">: </w:t>
      </w:r>
      <w:r w:rsidRPr="00BB265D">
        <w:rPr>
          <w:rtl/>
        </w:rPr>
        <w:t>يا رسول الله لقد أنزلت إليك هذه الآية</w:t>
      </w:r>
      <w:r>
        <w:rPr>
          <w:rtl/>
        </w:rPr>
        <w:t xml:space="preserve">، </w:t>
      </w:r>
      <w:r w:rsidRPr="00BB265D">
        <w:rPr>
          <w:rtl/>
        </w:rPr>
        <w:t>وإنّي رجل جهير الصوت</w:t>
      </w:r>
      <w:r>
        <w:rPr>
          <w:rtl/>
        </w:rPr>
        <w:t xml:space="preserve">، </w:t>
      </w:r>
      <w:r w:rsidRPr="00BB265D">
        <w:rPr>
          <w:rtl/>
        </w:rPr>
        <w:t>فأخاف أن يكون عملي قد حبط.</w:t>
      </w:r>
      <w:r>
        <w:rPr>
          <w:rFonts w:hint="cs"/>
          <w:rtl/>
        </w:rPr>
        <w:t xml:space="preserve"> </w:t>
      </w:r>
      <w:r w:rsidRPr="00BB265D">
        <w:rPr>
          <w:rtl/>
        </w:rPr>
        <w:t xml:space="preserve">فقال </w:t>
      </w:r>
      <w:r w:rsidRPr="00D7004D">
        <w:rPr>
          <w:rStyle w:val="libAlaemChar"/>
          <w:rtl/>
        </w:rPr>
        <w:t>صلى‌الله‌عليه‌وآله‌وسلم</w:t>
      </w:r>
      <w:r>
        <w:rPr>
          <w:rtl/>
        </w:rPr>
        <w:t xml:space="preserve">: </w:t>
      </w:r>
      <w:r w:rsidRPr="00BB265D">
        <w:rPr>
          <w:rtl/>
        </w:rPr>
        <w:t>«لست هناك</w:t>
      </w:r>
      <w:r>
        <w:rPr>
          <w:rtl/>
        </w:rPr>
        <w:t xml:space="preserve">، </w:t>
      </w:r>
      <w:r w:rsidRPr="00BB265D">
        <w:rPr>
          <w:rtl/>
        </w:rPr>
        <w:t>إنّك تعيش بخير وتموت بخير</w:t>
      </w:r>
      <w:r>
        <w:rPr>
          <w:rtl/>
        </w:rPr>
        <w:t xml:space="preserve">، </w:t>
      </w:r>
      <w:r w:rsidRPr="00BB265D">
        <w:rPr>
          <w:rtl/>
        </w:rPr>
        <w:t>وإنّك من أهل الجنّة»</w:t>
      </w:r>
      <w:r>
        <w:rPr>
          <w:rtl/>
        </w:rPr>
        <w:t>.</w:t>
      </w:r>
    </w:p>
    <w:p w:rsidR="009E6576" w:rsidRPr="00BB265D" w:rsidRDefault="009E6576" w:rsidP="00393F8B">
      <w:pPr>
        <w:pStyle w:val="libNormal"/>
        <w:rPr>
          <w:rtl/>
        </w:rPr>
      </w:pPr>
      <w:r w:rsidRPr="00BB265D">
        <w:rPr>
          <w:rtl/>
        </w:rPr>
        <w:t>ثمّ مدح سبحانه من يعظّم رسوله ويوقّره</w:t>
      </w:r>
      <w:r>
        <w:rPr>
          <w:rtl/>
        </w:rPr>
        <w:t xml:space="preserve">، </w:t>
      </w:r>
      <w:r w:rsidRPr="00BB265D">
        <w:rPr>
          <w:rtl/>
        </w:rPr>
        <w:t>فقال</w:t>
      </w:r>
      <w:r>
        <w:rPr>
          <w:rtl/>
        </w:rPr>
        <w:t xml:space="preserve">: </w:t>
      </w:r>
      <w:r w:rsidRPr="00D7004D">
        <w:rPr>
          <w:rStyle w:val="libAlaemChar"/>
          <w:rtl/>
        </w:rPr>
        <w:t>(</w:t>
      </w:r>
      <w:r w:rsidRPr="00125393">
        <w:rPr>
          <w:rStyle w:val="libAieChar"/>
          <w:rtl/>
        </w:rPr>
        <w:t>إِنَّ الَّذِينَ يَغُضُّونَ</w:t>
      </w:r>
      <w:r w:rsidRPr="00D7004D">
        <w:rPr>
          <w:rStyle w:val="libAlaemChar"/>
          <w:rtl/>
        </w:rPr>
        <w:t>)</w:t>
      </w:r>
      <w:r w:rsidRPr="00BB265D">
        <w:rPr>
          <w:rtl/>
        </w:rPr>
        <w:t xml:space="preserve"> يخفضون </w:t>
      </w:r>
      <w:r w:rsidRPr="00D7004D">
        <w:rPr>
          <w:rStyle w:val="libAlaemChar"/>
          <w:rtl/>
        </w:rPr>
        <w:t>(</w:t>
      </w:r>
      <w:r w:rsidRPr="00125393">
        <w:rPr>
          <w:rStyle w:val="libAieChar"/>
          <w:rtl/>
        </w:rPr>
        <w:t>أَصْواتَهُمْ عِنْدَ رَسُولِ اللهِ</w:t>
      </w:r>
      <w:r w:rsidRPr="00D7004D">
        <w:rPr>
          <w:rStyle w:val="libAlaemChar"/>
          <w:rtl/>
        </w:rPr>
        <w:t>)</w:t>
      </w:r>
      <w:r w:rsidRPr="00BB265D">
        <w:rPr>
          <w:rtl/>
        </w:rPr>
        <w:t xml:space="preserve"> مراعاة للأدب إجلالا له</w:t>
      </w:r>
      <w:r>
        <w:rPr>
          <w:rtl/>
        </w:rPr>
        <w:t xml:space="preserve">، </w:t>
      </w:r>
      <w:r w:rsidRPr="00BB265D">
        <w:rPr>
          <w:rtl/>
        </w:rPr>
        <w:t xml:space="preserve">أو مخافة عن مخالفة النهي </w:t>
      </w:r>
      <w:r w:rsidRPr="00D7004D">
        <w:rPr>
          <w:rStyle w:val="libAlaemChar"/>
          <w:rtl/>
        </w:rPr>
        <w:t>(</w:t>
      </w:r>
      <w:r w:rsidRPr="00125393">
        <w:rPr>
          <w:rStyle w:val="libAieChar"/>
          <w:rtl/>
        </w:rPr>
        <w:t>أُولئِكَ الَّذِينَ امْتَحَنَ اللهُ قُلُوبَهُمْ</w:t>
      </w:r>
      <w:r w:rsidRPr="00D7004D">
        <w:rPr>
          <w:rStyle w:val="libAlaemChar"/>
          <w:rtl/>
        </w:rPr>
        <w:t>)</w:t>
      </w:r>
      <w:r w:rsidRPr="00BB265D">
        <w:rPr>
          <w:rtl/>
        </w:rPr>
        <w:t xml:space="preserve"> جرّبها </w:t>
      </w:r>
      <w:r w:rsidRPr="00D7004D">
        <w:rPr>
          <w:rStyle w:val="libAlaemChar"/>
          <w:rtl/>
        </w:rPr>
        <w:t>(</w:t>
      </w:r>
      <w:r w:rsidRPr="00125393">
        <w:rPr>
          <w:rStyle w:val="libAieChar"/>
          <w:rtl/>
        </w:rPr>
        <w:t>لِلتَّقْوى</w:t>
      </w:r>
      <w:r w:rsidRPr="00D7004D">
        <w:rPr>
          <w:rStyle w:val="libAlaemChar"/>
          <w:rtl/>
        </w:rPr>
        <w:t>)</w:t>
      </w:r>
      <w:r w:rsidRPr="00BB265D">
        <w:rPr>
          <w:rtl/>
        </w:rPr>
        <w:t xml:space="preserve"> ومرّنها عليها.</w:t>
      </w:r>
      <w:r>
        <w:rPr>
          <w:rFonts w:hint="cs"/>
          <w:rtl/>
        </w:rPr>
        <w:t xml:space="preserve"> </w:t>
      </w:r>
      <w:r w:rsidRPr="00BB265D">
        <w:rPr>
          <w:rtl/>
        </w:rPr>
        <w:t>من قولك</w:t>
      </w:r>
      <w:r>
        <w:rPr>
          <w:rtl/>
        </w:rPr>
        <w:t xml:space="preserve">: </w:t>
      </w:r>
      <w:r w:rsidRPr="00BB265D">
        <w:rPr>
          <w:rtl/>
        </w:rPr>
        <w:t>امتحن فلان لأمر كذا</w:t>
      </w:r>
      <w:r>
        <w:rPr>
          <w:rtl/>
        </w:rPr>
        <w:t xml:space="preserve">، </w:t>
      </w:r>
      <w:r w:rsidRPr="00BB265D">
        <w:rPr>
          <w:rtl/>
        </w:rPr>
        <w:t>وجرّب له</w:t>
      </w:r>
      <w:r>
        <w:rPr>
          <w:rtl/>
        </w:rPr>
        <w:t xml:space="preserve">، </w:t>
      </w:r>
      <w:r w:rsidRPr="00BB265D">
        <w:rPr>
          <w:rtl/>
        </w:rPr>
        <w:t>ودرّب للنهوض به</w:t>
      </w:r>
      <w:r>
        <w:rPr>
          <w:rtl/>
        </w:rPr>
        <w:t xml:space="preserve">، </w:t>
      </w:r>
      <w:r w:rsidRPr="00BB265D">
        <w:rPr>
          <w:rtl/>
        </w:rPr>
        <w:t>فهو مضطلع به</w:t>
      </w:r>
      <w:r>
        <w:rPr>
          <w:rtl/>
        </w:rPr>
        <w:t xml:space="preserve">، </w:t>
      </w:r>
      <w:r w:rsidRPr="00BB265D">
        <w:rPr>
          <w:rtl/>
        </w:rPr>
        <w:t xml:space="preserve">غير وان </w:t>
      </w:r>
      <w:r w:rsidRPr="00D736D6">
        <w:rPr>
          <w:rStyle w:val="libFootnotenumChar"/>
          <w:rtl/>
        </w:rPr>
        <w:t>(2)</w:t>
      </w:r>
      <w:r w:rsidRPr="00BB265D">
        <w:rPr>
          <w:rtl/>
        </w:rPr>
        <w:t xml:space="preserve"> عنه. والمعنى</w:t>
      </w:r>
      <w:r>
        <w:rPr>
          <w:rtl/>
        </w:rPr>
        <w:t xml:space="preserve">: </w:t>
      </w:r>
      <w:r w:rsidRPr="00BB265D">
        <w:rPr>
          <w:rtl/>
        </w:rPr>
        <w:t>أنّهم صابرون على التقوى</w:t>
      </w:r>
      <w:r>
        <w:rPr>
          <w:rtl/>
        </w:rPr>
        <w:t xml:space="preserve">، </w:t>
      </w:r>
      <w:r w:rsidRPr="00BB265D">
        <w:rPr>
          <w:rtl/>
        </w:rPr>
        <w:t>أقوياء على احتمال مشاقّها.</w:t>
      </w:r>
    </w:p>
    <w:p w:rsidR="009E6576" w:rsidRPr="00BB265D" w:rsidRDefault="009E6576" w:rsidP="00393F8B">
      <w:pPr>
        <w:pStyle w:val="libNormal"/>
        <w:rPr>
          <w:rtl/>
        </w:rPr>
      </w:pPr>
      <w:r w:rsidRPr="00BB265D">
        <w:rPr>
          <w:rtl/>
        </w:rPr>
        <w:t>وقيل</w:t>
      </w:r>
      <w:r>
        <w:rPr>
          <w:rtl/>
        </w:rPr>
        <w:t xml:space="preserve">: </w:t>
      </w:r>
      <w:r w:rsidRPr="00BB265D">
        <w:rPr>
          <w:rtl/>
        </w:rPr>
        <w:t>وضع الامتحان موضع المعرفة</w:t>
      </w:r>
      <w:r>
        <w:rPr>
          <w:rtl/>
        </w:rPr>
        <w:t xml:space="preserve">، </w:t>
      </w:r>
      <w:r w:rsidRPr="00BB265D">
        <w:rPr>
          <w:rtl/>
        </w:rPr>
        <w:t>لأنّ تحقّق الشيء باختباره</w:t>
      </w:r>
      <w:r>
        <w:rPr>
          <w:rtl/>
        </w:rPr>
        <w:t xml:space="preserve">، </w:t>
      </w:r>
      <w:r w:rsidRPr="00BB265D">
        <w:rPr>
          <w:rtl/>
        </w:rPr>
        <w:t>كما يوضع الخبر موضعها. وحينئذ تكون اللام متعلّقة بمحذوف. فكأنّه قيل</w:t>
      </w:r>
      <w:r>
        <w:rPr>
          <w:rtl/>
        </w:rPr>
        <w:t xml:space="preserve">: </w:t>
      </w:r>
      <w:r w:rsidRPr="00BB265D">
        <w:rPr>
          <w:rtl/>
        </w:rPr>
        <w:t>عرفها كائنة للتقوى</w:t>
      </w:r>
      <w:r>
        <w:rPr>
          <w:rtl/>
        </w:rPr>
        <w:t xml:space="preserve">، </w:t>
      </w:r>
      <w:r w:rsidRPr="00BB265D">
        <w:rPr>
          <w:rtl/>
        </w:rPr>
        <w:t>خالصة لها. ويجوز أن تكون متعلّقة بالفعل باعتبار الأصل</w:t>
      </w:r>
      <w:r>
        <w:rPr>
          <w:rtl/>
        </w:rPr>
        <w:t xml:space="preserve">، </w:t>
      </w:r>
      <w:r w:rsidRPr="00BB265D">
        <w:rPr>
          <w:rtl/>
        </w:rPr>
        <w:t>إذ المعنى</w:t>
      </w:r>
      <w:r>
        <w:rPr>
          <w:rtl/>
        </w:rPr>
        <w:t xml:space="preserve">: </w:t>
      </w:r>
      <w:r w:rsidRPr="00BB265D">
        <w:rPr>
          <w:rtl/>
        </w:rPr>
        <w:t>ضرب الله قلوبهم بأنواع المحن والتكاليف الشاقّة لأجل التقوى. لأنّ حقيقة التقوى لا تعلم إلّا عند المحن والشدائد</w:t>
      </w:r>
      <w:r>
        <w:rPr>
          <w:rtl/>
        </w:rPr>
        <w:t xml:space="preserve">، </w:t>
      </w:r>
      <w:r w:rsidRPr="00BB265D">
        <w:rPr>
          <w:rtl/>
        </w:rPr>
        <w:t>والاصطبار على التقوى. أو أخلصها للتقوى</w:t>
      </w:r>
      <w:r>
        <w:rPr>
          <w:rtl/>
        </w:rPr>
        <w:t xml:space="preserve">، </w:t>
      </w:r>
      <w:r w:rsidRPr="00BB265D">
        <w:rPr>
          <w:rtl/>
        </w:rPr>
        <w:t>من قولهم</w:t>
      </w:r>
      <w:r>
        <w:rPr>
          <w:rtl/>
        </w:rPr>
        <w:t xml:space="preserve">: </w:t>
      </w:r>
      <w:r w:rsidRPr="00BB265D">
        <w:rPr>
          <w:rtl/>
        </w:rPr>
        <w:t>امتحن الذهب</w:t>
      </w:r>
      <w:r>
        <w:rPr>
          <w:rtl/>
        </w:rPr>
        <w:t xml:space="preserve">، </w:t>
      </w:r>
      <w:r w:rsidRPr="00BB265D">
        <w:rPr>
          <w:rtl/>
        </w:rPr>
        <w:t xml:space="preserve">إذا أذابه وميّز إبريزه </w:t>
      </w:r>
      <w:r w:rsidRPr="00D736D6">
        <w:rPr>
          <w:rStyle w:val="libFootnotenumChar"/>
          <w:rtl/>
        </w:rPr>
        <w:t>(3)</w:t>
      </w:r>
      <w:r w:rsidRPr="00BB265D">
        <w:rPr>
          <w:rtl/>
        </w:rPr>
        <w:t xml:space="preserve"> من خبثه ونقّاه.</w:t>
      </w:r>
    </w:p>
    <w:p w:rsidR="009E6576" w:rsidRPr="00BB265D" w:rsidRDefault="009E6576" w:rsidP="00393F8B">
      <w:pPr>
        <w:pStyle w:val="libNormal"/>
        <w:rPr>
          <w:rtl/>
        </w:rPr>
      </w:pPr>
      <w:r w:rsidRPr="00D7004D">
        <w:rPr>
          <w:rStyle w:val="libAlaemChar"/>
          <w:rtl/>
        </w:rPr>
        <w:t>(</w:t>
      </w:r>
      <w:r w:rsidRPr="00125393">
        <w:rPr>
          <w:rStyle w:val="libAieChar"/>
          <w:rtl/>
        </w:rPr>
        <w:t>لَهُمْ مَغْفِرَةٌ</w:t>
      </w:r>
      <w:r w:rsidRPr="00D7004D">
        <w:rPr>
          <w:rStyle w:val="libAlaemChar"/>
          <w:rtl/>
        </w:rPr>
        <w:t>)</w:t>
      </w:r>
      <w:r w:rsidRPr="00BB265D">
        <w:rPr>
          <w:rtl/>
        </w:rPr>
        <w:t xml:space="preserve"> لذنوبهم </w:t>
      </w:r>
      <w:r w:rsidRPr="00D7004D">
        <w:rPr>
          <w:rStyle w:val="libAlaemChar"/>
          <w:rtl/>
        </w:rPr>
        <w:t>(</w:t>
      </w:r>
      <w:r w:rsidRPr="00125393">
        <w:rPr>
          <w:rStyle w:val="libAieChar"/>
          <w:rtl/>
        </w:rPr>
        <w:t>وَأَجْرٌ عَظِيمٌ</w:t>
      </w:r>
      <w:r w:rsidRPr="00D7004D">
        <w:rPr>
          <w:rStyle w:val="libAlaemChar"/>
          <w:rtl/>
        </w:rPr>
        <w:t>)</w:t>
      </w:r>
      <w:r w:rsidRPr="00BB265D">
        <w:rPr>
          <w:rtl/>
        </w:rPr>
        <w:t xml:space="preserve"> لغضّهم وسائر طاعاتهم.</w:t>
      </w:r>
    </w:p>
    <w:p w:rsidR="009E6576" w:rsidRPr="00BB265D" w:rsidRDefault="009E6576" w:rsidP="00393F8B">
      <w:pPr>
        <w:pStyle w:val="libNormal"/>
        <w:rPr>
          <w:rtl/>
        </w:rPr>
      </w:pPr>
      <w:r w:rsidRPr="00BB265D">
        <w:rPr>
          <w:rtl/>
        </w:rPr>
        <w:t>واعلم أنّ هذه الآية بنظمها الّذي رتّبت عليه</w:t>
      </w:r>
      <w:r>
        <w:rPr>
          <w:rtl/>
        </w:rPr>
        <w:t xml:space="preserve">، </w:t>
      </w:r>
      <w:r w:rsidRPr="00BB265D">
        <w:rPr>
          <w:rtl/>
        </w:rPr>
        <w:t>من إيقاع الغاضّين أصواتهم اسما</w:t>
      </w:r>
      <w:r>
        <w:rPr>
          <w:rtl/>
        </w:rPr>
        <w:t xml:space="preserve"> لـ </w:t>
      </w:r>
      <w:r w:rsidRPr="00BB265D">
        <w:rPr>
          <w:rtl/>
        </w:rPr>
        <w:t>«إنّ» المؤكّدة</w:t>
      </w:r>
      <w:r>
        <w:rPr>
          <w:rtl/>
        </w:rPr>
        <w:t xml:space="preserve">، </w:t>
      </w:r>
      <w:r w:rsidRPr="00BB265D">
        <w:rPr>
          <w:rtl/>
        </w:rPr>
        <w:t>وتصيير خبرها جملة من مبتدأ وخبر معرفتين معا</w:t>
      </w:r>
      <w:r>
        <w:rPr>
          <w:rtl/>
        </w:rPr>
        <w:t xml:space="preserve">، </w:t>
      </w:r>
      <w:r w:rsidRPr="00BB265D">
        <w:rPr>
          <w:rtl/>
        </w:rPr>
        <w:t>والمبتدأ اسم الإشارة</w:t>
      </w:r>
      <w:r>
        <w:rPr>
          <w:rtl/>
        </w:rPr>
        <w:t xml:space="preserve">، </w:t>
      </w:r>
      <w:r w:rsidRPr="00BB265D">
        <w:rPr>
          <w:rtl/>
        </w:rPr>
        <w:t>ثمّ استئناف الجملة المستودعة ما هو جزاؤهم على عملهم</w:t>
      </w:r>
      <w:r>
        <w:rPr>
          <w:rtl/>
        </w:rPr>
        <w:t xml:space="preserve">، </w:t>
      </w:r>
      <w:r w:rsidRPr="00BB265D">
        <w:rPr>
          <w:rtl/>
        </w:rPr>
        <w:t>وإيراد</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وقرت أذنه وقرا</w:t>
      </w:r>
      <w:r>
        <w:rPr>
          <w:rtl/>
        </w:rPr>
        <w:t xml:space="preserve">: </w:t>
      </w:r>
      <w:r w:rsidRPr="00BB265D">
        <w:rPr>
          <w:rtl/>
        </w:rPr>
        <w:t>ثقلت أو ذهب سمعه.</w:t>
      </w:r>
    </w:p>
    <w:p w:rsidR="009E6576" w:rsidRPr="00BB265D" w:rsidRDefault="009E6576" w:rsidP="00D736D6">
      <w:pPr>
        <w:pStyle w:val="libFootnote0"/>
        <w:rPr>
          <w:rtl/>
        </w:rPr>
      </w:pPr>
      <w:r>
        <w:rPr>
          <w:rtl/>
        </w:rPr>
        <w:t>(</w:t>
      </w:r>
      <w:r w:rsidRPr="00BB265D">
        <w:rPr>
          <w:rtl/>
        </w:rPr>
        <w:t>2) ونى يني</w:t>
      </w:r>
      <w:r>
        <w:rPr>
          <w:rtl/>
        </w:rPr>
        <w:t xml:space="preserve">: </w:t>
      </w:r>
      <w:r w:rsidRPr="00BB265D">
        <w:rPr>
          <w:rtl/>
        </w:rPr>
        <w:t>فتر وضعف وكلّ وأعيا</w:t>
      </w:r>
      <w:r>
        <w:rPr>
          <w:rtl/>
        </w:rPr>
        <w:t xml:space="preserve">، </w:t>
      </w:r>
      <w:r w:rsidRPr="00BB265D">
        <w:rPr>
          <w:rtl/>
        </w:rPr>
        <w:t>فهو</w:t>
      </w:r>
      <w:r>
        <w:rPr>
          <w:rtl/>
        </w:rPr>
        <w:t xml:space="preserve">: </w:t>
      </w:r>
      <w:r w:rsidRPr="00BB265D">
        <w:rPr>
          <w:rtl/>
        </w:rPr>
        <w:t>وان.</w:t>
      </w:r>
    </w:p>
    <w:p w:rsidR="009E6576" w:rsidRPr="00BB265D" w:rsidRDefault="009E6576" w:rsidP="00D736D6">
      <w:pPr>
        <w:pStyle w:val="libFootnote0"/>
        <w:rPr>
          <w:rtl/>
        </w:rPr>
      </w:pPr>
      <w:r>
        <w:rPr>
          <w:rtl/>
        </w:rPr>
        <w:t>(</w:t>
      </w:r>
      <w:r w:rsidRPr="00BB265D">
        <w:rPr>
          <w:rtl/>
        </w:rPr>
        <w:t>3) الإبريز</w:t>
      </w:r>
      <w:r>
        <w:rPr>
          <w:rtl/>
        </w:rPr>
        <w:t xml:space="preserve">: </w:t>
      </w:r>
      <w:r w:rsidRPr="00BB265D">
        <w:rPr>
          <w:rtl/>
        </w:rPr>
        <w:t>الذهب الخالص. وهي كلمة يونانيّة.</w:t>
      </w:r>
    </w:p>
    <w:p w:rsidR="009E6576" w:rsidRPr="00BB265D" w:rsidRDefault="009E6576" w:rsidP="00393F8B">
      <w:pPr>
        <w:pStyle w:val="libNormal0"/>
        <w:rPr>
          <w:rtl/>
        </w:rPr>
      </w:pPr>
      <w:r>
        <w:rPr>
          <w:rtl/>
        </w:rPr>
        <w:br w:type="page"/>
      </w:r>
      <w:r w:rsidRPr="00BB265D">
        <w:rPr>
          <w:rtl/>
        </w:rPr>
        <w:lastRenderedPageBreak/>
        <w:t>الجزاء نكرة مبهما أمره</w:t>
      </w:r>
      <w:r>
        <w:rPr>
          <w:rtl/>
        </w:rPr>
        <w:t xml:space="preserve">، </w:t>
      </w:r>
      <w:r w:rsidRPr="00BB265D">
        <w:rPr>
          <w:rtl/>
        </w:rPr>
        <w:t xml:space="preserve">ناظرة </w:t>
      </w:r>
      <w:r w:rsidRPr="00D736D6">
        <w:rPr>
          <w:rStyle w:val="libFootnotenumChar"/>
          <w:rtl/>
        </w:rPr>
        <w:t>(1)</w:t>
      </w:r>
      <w:r w:rsidRPr="00BB265D">
        <w:rPr>
          <w:rtl/>
        </w:rPr>
        <w:t xml:space="preserve"> في الدلالة على غاية الإحماد والاعتداد والارتضاء</w:t>
      </w:r>
      <w:r w:rsidRPr="00A82EA1">
        <w:rPr>
          <w:rtl/>
        </w:rPr>
        <w:t xml:space="preserve"> </w:t>
      </w:r>
      <w:r w:rsidRPr="00BB265D">
        <w:rPr>
          <w:rtl/>
        </w:rPr>
        <w:t>ل</w:t>
      </w:r>
      <w:r>
        <w:rPr>
          <w:rFonts w:hint="cs"/>
          <w:rtl/>
        </w:rPr>
        <w:t>ـ</w:t>
      </w:r>
      <w:r w:rsidRPr="00BB265D">
        <w:rPr>
          <w:rtl/>
        </w:rPr>
        <w:t>ما فعل الّذين وقّروا رسول الله من خفض أصواتهم</w:t>
      </w:r>
      <w:r>
        <w:rPr>
          <w:rtl/>
        </w:rPr>
        <w:t xml:space="preserve">، </w:t>
      </w:r>
      <w:r w:rsidRPr="00BB265D">
        <w:rPr>
          <w:rtl/>
        </w:rPr>
        <w:t>وفي الإعلام بمبلغ عزّة رسول الله وقدر شرف منزلته. وفيها تعريض بعظيم ما ارتكب الرافعون أصواتهم</w:t>
      </w:r>
      <w:r>
        <w:rPr>
          <w:rtl/>
        </w:rPr>
        <w:t xml:space="preserve">، </w:t>
      </w:r>
      <w:r w:rsidRPr="00BB265D">
        <w:rPr>
          <w:rtl/>
        </w:rPr>
        <w:t>واستيجابهم ضدّ ما استوجب هؤلاء.</w:t>
      </w:r>
    </w:p>
    <w:p w:rsidR="009E6576" w:rsidRPr="00BB265D" w:rsidRDefault="009E6576" w:rsidP="00393F8B">
      <w:pPr>
        <w:pStyle w:val="libNormal"/>
        <w:rPr>
          <w:rtl/>
        </w:rPr>
      </w:pPr>
      <w:r w:rsidRPr="00D7004D">
        <w:rPr>
          <w:rStyle w:val="libAlaemChar"/>
          <w:rtl/>
        </w:rPr>
        <w:t>(</w:t>
      </w:r>
      <w:r w:rsidRPr="00125393">
        <w:rPr>
          <w:rStyle w:val="libAieChar"/>
          <w:rtl/>
        </w:rPr>
        <w:t>إِنَّ الَّذِينَ يُنادُونَكَ</w:t>
      </w:r>
      <w:r w:rsidRPr="00D7004D">
        <w:rPr>
          <w:rStyle w:val="libAlaemChar"/>
          <w:rtl/>
        </w:rPr>
        <w:t>)</w:t>
      </w:r>
      <w:r w:rsidRPr="00BB265D">
        <w:rPr>
          <w:rtl/>
        </w:rPr>
        <w:t xml:space="preserve"> وهم الجفاة من بني تميم وأجلافهم </w:t>
      </w:r>
      <w:r w:rsidRPr="00D7004D">
        <w:rPr>
          <w:rStyle w:val="libAlaemChar"/>
          <w:rtl/>
        </w:rPr>
        <w:t>(</w:t>
      </w:r>
      <w:r w:rsidRPr="00125393">
        <w:rPr>
          <w:rStyle w:val="libAieChar"/>
          <w:rtl/>
        </w:rPr>
        <w:t>مِنْ وَراءِ الْحُجُراتِ</w:t>
      </w:r>
      <w:r w:rsidRPr="00D7004D">
        <w:rPr>
          <w:rStyle w:val="libAlaemChar"/>
          <w:rtl/>
        </w:rPr>
        <w:t>)</w:t>
      </w:r>
      <w:r w:rsidRPr="00BB265D">
        <w:rPr>
          <w:rtl/>
        </w:rPr>
        <w:t xml:space="preserve"> من خارجها</w:t>
      </w:r>
      <w:r>
        <w:rPr>
          <w:rtl/>
        </w:rPr>
        <w:t xml:space="preserve">، </w:t>
      </w:r>
      <w:r w:rsidRPr="00BB265D">
        <w:rPr>
          <w:rtl/>
        </w:rPr>
        <w:t>خلفها أو قدّامها</w:t>
      </w:r>
      <w:r>
        <w:rPr>
          <w:rtl/>
        </w:rPr>
        <w:t xml:space="preserve">، </w:t>
      </w:r>
      <w:r w:rsidRPr="00BB265D">
        <w:rPr>
          <w:rtl/>
        </w:rPr>
        <w:t xml:space="preserve">فإنّ الوراء الجهة الّتي يواريها عنك الشخص بظلّه من خلف أو قدّام. </w:t>
      </w:r>
      <w:r>
        <w:rPr>
          <w:rtl/>
        </w:rPr>
        <w:t>و «</w:t>
      </w:r>
      <w:r w:rsidRPr="00BB265D">
        <w:rPr>
          <w:rtl/>
        </w:rPr>
        <w:t>من» ابتدائيّة</w:t>
      </w:r>
      <w:r>
        <w:rPr>
          <w:rtl/>
        </w:rPr>
        <w:t xml:space="preserve">، </w:t>
      </w:r>
      <w:r w:rsidRPr="00BB265D">
        <w:rPr>
          <w:rtl/>
        </w:rPr>
        <w:t>فإنّ المناداة من جهة الوراء.</w:t>
      </w:r>
      <w:r>
        <w:rPr>
          <w:rFonts w:hint="cs"/>
          <w:rtl/>
        </w:rPr>
        <w:t xml:space="preserve"> </w:t>
      </w:r>
      <w:r w:rsidRPr="00BB265D">
        <w:rPr>
          <w:rtl/>
        </w:rPr>
        <w:t>وفائدتها الدلالة على أنّ المنادى داخل الحجرة</w:t>
      </w:r>
      <w:r>
        <w:rPr>
          <w:rtl/>
        </w:rPr>
        <w:t xml:space="preserve">، </w:t>
      </w:r>
      <w:r w:rsidRPr="00BB265D">
        <w:rPr>
          <w:rtl/>
        </w:rPr>
        <w:t>إذ لا بدّ وأن يختلف المبتدأ والمنتهى.</w:t>
      </w:r>
    </w:p>
    <w:p w:rsidR="009E6576" w:rsidRPr="00BB265D" w:rsidRDefault="009E6576" w:rsidP="00393F8B">
      <w:pPr>
        <w:pStyle w:val="libNormal"/>
        <w:rPr>
          <w:rtl/>
        </w:rPr>
      </w:pPr>
      <w:r w:rsidRPr="00BB265D">
        <w:rPr>
          <w:rtl/>
        </w:rPr>
        <w:t>والحجرات جمع حجرة. وهي القطعة من الأرض المحجورة بحائط يحوّط عليها. ولذلك يقال لحظيرة الإبل</w:t>
      </w:r>
      <w:r>
        <w:rPr>
          <w:rtl/>
        </w:rPr>
        <w:t xml:space="preserve">: </w:t>
      </w:r>
      <w:r w:rsidRPr="00BB265D">
        <w:rPr>
          <w:rtl/>
        </w:rPr>
        <w:t>حجرة. وهي فعلة بمعنى مفعول</w:t>
      </w:r>
      <w:r>
        <w:rPr>
          <w:rtl/>
        </w:rPr>
        <w:t xml:space="preserve">، </w:t>
      </w:r>
      <w:r w:rsidRPr="00BB265D">
        <w:rPr>
          <w:rtl/>
        </w:rPr>
        <w:t xml:space="preserve">كالغرفة والقبضة. والمراد حجرات نساء النبيّ </w:t>
      </w:r>
      <w:r w:rsidRPr="00D7004D">
        <w:rPr>
          <w:rStyle w:val="libAlaemChar"/>
          <w:rtl/>
        </w:rPr>
        <w:t>صلى‌الله‌عليه‌وآله‌وسلم</w:t>
      </w:r>
      <w:r w:rsidRPr="00BB265D">
        <w:rPr>
          <w:rtl/>
        </w:rPr>
        <w:t xml:space="preserve"> وكانت لكلّ منهنّ حجرة. ومناداتهم من ورائها بأنّهم أتوها حجرة فنادوه من ورائها. أو بأنّهم تفرّقوا على الحجرات متطلّبين له</w:t>
      </w:r>
      <w:r>
        <w:rPr>
          <w:rtl/>
        </w:rPr>
        <w:t xml:space="preserve">، </w:t>
      </w:r>
      <w:r w:rsidRPr="00BB265D">
        <w:rPr>
          <w:rtl/>
        </w:rPr>
        <w:t>فأسند فعل الأبعاض إلى الكلّ.</w:t>
      </w:r>
    </w:p>
    <w:p w:rsidR="009E6576" w:rsidRPr="00BB265D" w:rsidRDefault="009E6576" w:rsidP="00393F8B">
      <w:pPr>
        <w:pStyle w:val="libNormal"/>
        <w:rPr>
          <w:rtl/>
        </w:rPr>
      </w:pPr>
      <w:r w:rsidRPr="00BB265D">
        <w:rPr>
          <w:rtl/>
        </w:rPr>
        <w:t>وقيل</w:t>
      </w:r>
      <w:r>
        <w:rPr>
          <w:rtl/>
        </w:rPr>
        <w:t xml:space="preserve">: </w:t>
      </w:r>
      <w:r w:rsidRPr="00BB265D">
        <w:rPr>
          <w:rtl/>
        </w:rPr>
        <w:t>إنّ الّذي ناداه عيينة بن حصن والأقرع بن حابس</w:t>
      </w:r>
      <w:r>
        <w:rPr>
          <w:rtl/>
        </w:rPr>
        <w:t xml:space="preserve">، </w:t>
      </w:r>
      <w:r w:rsidRPr="00BB265D">
        <w:rPr>
          <w:rtl/>
        </w:rPr>
        <w:t xml:space="preserve">وفدا على رسول الله </w:t>
      </w:r>
      <w:r w:rsidRPr="00D7004D">
        <w:rPr>
          <w:rStyle w:val="libAlaemChar"/>
          <w:rtl/>
        </w:rPr>
        <w:t>صلى‌الله‌عليه‌وآله‌وسلم</w:t>
      </w:r>
      <w:r w:rsidRPr="00BB265D">
        <w:rPr>
          <w:rtl/>
        </w:rPr>
        <w:t>. في سبعين رجلا من بني تميم وقت الظهيرة وهو راقد</w:t>
      </w:r>
      <w:r>
        <w:rPr>
          <w:rtl/>
        </w:rPr>
        <w:t xml:space="preserve">، </w:t>
      </w:r>
      <w:r w:rsidRPr="00BB265D">
        <w:rPr>
          <w:rtl/>
        </w:rPr>
        <w:t>فقالا</w:t>
      </w:r>
      <w:r>
        <w:rPr>
          <w:rtl/>
        </w:rPr>
        <w:t xml:space="preserve">: </w:t>
      </w:r>
      <w:r w:rsidRPr="00BB265D">
        <w:rPr>
          <w:rtl/>
        </w:rPr>
        <w:t>يا محمّد اخرج إلينا. وإنّما أسند إلى جميعهم</w:t>
      </w:r>
      <w:r>
        <w:rPr>
          <w:rtl/>
        </w:rPr>
        <w:t xml:space="preserve">، </w:t>
      </w:r>
      <w:r w:rsidRPr="00BB265D">
        <w:rPr>
          <w:rtl/>
        </w:rPr>
        <w:t>لأنّهم رضوا بذلك</w:t>
      </w:r>
      <w:r>
        <w:rPr>
          <w:rtl/>
        </w:rPr>
        <w:t xml:space="preserve">، </w:t>
      </w:r>
      <w:r w:rsidRPr="00BB265D">
        <w:rPr>
          <w:rtl/>
        </w:rPr>
        <w:t>أو أمروا به</w:t>
      </w:r>
      <w:r>
        <w:rPr>
          <w:rtl/>
        </w:rPr>
        <w:t xml:space="preserve">، </w:t>
      </w:r>
      <w:r w:rsidRPr="00BB265D">
        <w:rPr>
          <w:rtl/>
        </w:rPr>
        <w:t>أو لأنّه وجد فيما بينهم.</w:t>
      </w:r>
    </w:p>
    <w:p w:rsidR="009E6576" w:rsidRPr="00BB265D" w:rsidRDefault="009E6576" w:rsidP="00393F8B">
      <w:pPr>
        <w:pStyle w:val="libNormal"/>
        <w:rPr>
          <w:rtl/>
        </w:rPr>
      </w:pPr>
      <w:r w:rsidRPr="00D7004D">
        <w:rPr>
          <w:rStyle w:val="libAlaemChar"/>
          <w:rtl/>
        </w:rPr>
        <w:t>(</w:t>
      </w:r>
      <w:r w:rsidRPr="00125393">
        <w:rPr>
          <w:rStyle w:val="libAieChar"/>
          <w:rtl/>
        </w:rPr>
        <w:t>أَكْثَرُهُمْ لا يَعْقِلُونَ</w:t>
      </w:r>
      <w:r w:rsidRPr="00D7004D">
        <w:rPr>
          <w:rStyle w:val="libAlaemChar"/>
          <w:rtl/>
        </w:rPr>
        <w:t>)</w:t>
      </w:r>
      <w:r w:rsidRPr="00BB265D">
        <w:rPr>
          <w:rtl/>
        </w:rPr>
        <w:t xml:space="preserve"> إذ العقل يقتضي حسن الأدب ومراعاة الحشمة</w:t>
      </w:r>
      <w:r>
        <w:rPr>
          <w:rtl/>
        </w:rPr>
        <w:t xml:space="preserve">، </w:t>
      </w:r>
      <w:r w:rsidRPr="00BB265D">
        <w:rPr>
          <w:rtl/>
        </w:rPr>
        <w:t>سيّما لمن كان بهذا المنصب. والإخبار عن أكثرهم بأنّهم لا يعقلون يحتمل أن يكون فيهم</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خبر «أنّ هذه الآية</w:t>
      </w:r>
      <w:r>
        <w:rPr>
          <w:rtl/>
        </w:rPr>
        <w:t xml:space="preserve"> ..</w:t>
      </w:r>
      <w:r w:rsidRPr="00BB265D">
        <w:rPr>
          <w:rtl/>
        </w:rPr>
        <w:t>.» في بداية الفقرة.</w:t>
      </w:r>
    </w:p>
    <w:p w:rsidR="009E6576" w:rsidRPr="00BB265D" w:rsidRDefault="009E6576" w:rsidP="00393F8B">
      <w:pPr>
        <w:pStyle w:val="libNormal0"/>
        <w:rPr>
          <w:rtl/>
        </w:rPr>
      </w:pPr>
      <w:r>
        <w:rPr>
          <w:rtl/>
        </w:rPr>
        <w:br w:type="page"/>
      </w:r>
      <w:r w:rsidRPr="00BB265D">
        <w:rPr>
          <w:rtl/>
        </w:rPr>
        <w:lastRenderedPageBreak/>
        <w:t xml:space="preserve">من قصد المحاشاة </w:t>
      </w:r>
      <w:r w:rsidRPr="00D736D6">
        <w:rPr>
          <w:rStyle w:val="libFootnotenumChar"/>
          <w:rtl/>
        </w:rPr>
        <w:t>(1)</w:t>
      </w:r>
      <w:r w:rsidRPr="00BB265D">
        <w:rPr>
          <w:rtl/>
        </w:rPr>
        <w:t xml:space="preserve"> المفهومة من قوله</w:t>
      </w:r>
      <w:r>
        <w:rPr>
          <w:rtl/>
        </w:rPr>
        <w:t xml:space="preserve">: </w:t>
      </w:r>
      <w:r w:rsidRPr="00BB265D">
        <w:rPr>
          <w:rtl/>
        </w:rPr>
        <w:t>«وأكثرهم»</w:t>
      </w:r>
      <w:r>
        <w:rPr>
          <w:rtl/>
        </w:rPr>
        <w:t>.</w:t>
      </w:r>
      <w:r w:rsidRPr="00BB265D">
        <w:rPr>
          <w:rtl/>
        </w:rPr>
        <w:t xml:space="preserve"> وأن يكون الحكم بقلّة العقلاء فيهم قصدا إلى نفي أن يكون فيهم من يعقل</w:t>
      </w:r>
      <w:r>
        <w:rPr>
          <w:rtl/>
        </w:rPr>
        <w:t xml:space="preserve">، </w:t>
      </w:r>
      <w:r w:rsidRPr="00BB265D">
        <w:rPr>
          <w:rtl/>
        </w:rPr>
        <w:t>فإنّ القلّة تقع موقع النفي في كلامهم.</w:t>
      </w:r>
    </w:p>
    <w:p w:rsidR="009E6576" w:rsidRPr="00BB265D" w:rsidRDefault="009E6576" w:rsidP="00393F8B">
      <w:pPr>
        <w:pStyle w:val="libNormal"/>
        <w:rPr>
          <w:rtl/>
        </w:rPr>
      </w:pPr>
      <w:r w:rsidRPr="00BB265D">
        <w:rPr>
          <w:rtl/>
        </w:rPr>
        <w:t>وورود الآية على النمط الّذي وردت عليه فيه ما لا يخفى على الناظر</w:t>
      </w:r>
      <w:r>
        <w:rPr>
          <w:rtl/>
        </w:rPr>
        <w:t xml:space="preserve">، </w:t>
      </w:r>
      <w:r w:rsidRPr="00BB265D">
        <w:rPr>
          <w:rtl/>
        </w:rPr>
        <w:t xml:space="preserve">من بيّنات إكبار محلّ رسول الله </w:t>
      </w:r>
      <w:r w:rsidRPr="00D7004D">
        <w:rPr>
          <w:rStyle w:val="libAlaemChar"/>
          <w:rtl/>
        </w:rPr>
        <w:t>صلى‌الله‌عليه‌وآله‌وسلم</w:t>
      </w:r>
      <w:r w:rsidRPr="00BB265D">
        <w:rPr>
          <w:rtl/>
        </w:rPr>
        <w:t xml:space="preserve"> وإجلاله.</w:t>
      </w:r>
    </w:p>
    <w:p w:rsidR="009E6576" w:rsidRPr="00BB265D" w:rsidRDefault="009E6576" w:rsidP="00393F8B">
      <w:pPr>
        <w:pStyle w:val="libNormal"/>
        <w:rPr>
          <w:rtl/>
        </w:rPr>
      </w:pPr>
      <w:r w:rsidRPr="00BB265D">
        <w:rPr>
          <w:rtl/>
        </w:rPr>
        <w:t>منها</w:t>
      </w:r>
      <w:r>
        <w:rPr>
          <w:rtl/>
        </w:rPr>
        <w:t xml:space="preserve">: </w:t>
      </w:r>
      <w:r w:rsidRPr="00BB265D">
        <w:rPr>
          <w:rtl/>
        </w:rPr>
        <w:t>مجيئها على النظم المسجّل على الصائحين به بالسفه والجهل</w:t>
      </w:r>
      <w:r w:rsidRPr="00A82EA1">
        <w:rPr>
          <w:rtl/>
        </w:rPr>
        <w:t xml:space="preserve"> </w:t>
      </w:r>
      <w:r w:rsidRPr="00BB265D">
        <w:rPr>
          <w:rtl/>
        </w:rPr>
        <w:t>ل</w:t>
      </w:r>
      <w:r>
        <w:rPr>
          <w:rFonts w:hint="cs"/>
          <w:rtl/>
        </w:rPr>
        <w:t>ـ</w:t>
      </w:r>
      <w:r w:rsidRPr="00BB265D">
        <w:rPr>
          <w:rtl/>
        </w:rPr>
        <w:t>ما أقدموا عليه.</w:t>
      </w:r>
    </w:p>
    <w:p w:rsidR="009E6576" w:rsidRPr="00BB265D" w:rsidRDefault="009E6576" w:rsidP="00393F8B">
      <w:pPr>
        <w:pStyle w:val="libNormal"/>
        <w:rPr>
          <w:rtl/>
        </w:rPr>
      </w:pPr>
      <w:r w:rsidRPr="00BB265D">
        <w:rPr>
          <w:rtl/>
        </w:rPr>
        <w:t>ومنها</w:t>
      </w:r>
      <w:r>
        <w:rPr>
          <w:rtl/>
        </w:rPr>
        <w:t xml:space="preserve">: </w:t>
      </w:r>
      <w:r w:rsidRPr="00BB265D">
        <w:rPr>
          <w:rtl/>
        </w:rPr>
        <w:t>لفظ الحجرات</w:t>
      </w:r>
      <w:r>
        <w:rPr>
          <w:rtl/>
        </w:rPr>
        <w:t xml:space="preserve">، </w:t>
      </w:r>
      <w:r w:rsidRPr="00BB265D">
        <w:rPr>
          <w:rtl/>
        </w:rPr>
        <w:t xml:space="preserve">وإيقاعها كناية عن موضع خلوته ومقيله </w:t>
      </w:r>
      <w:r w:rsidRPr="00D736D6">
        <w:rPr>
          <w:rStyle w:val="libFootnotenumChar"/>
          <w:rtl/>
        </w:rPr>
        <w:t>(2)</w:t>
      </w:r>
      <w:r w:rsidRPr="00BB265D">
        <w:rPr>
          <w:rtl/>
        </w:rPr>
        <w:t xml:space="preserve"> مع بعض نسائه.</w:t>
      </w:r>
    </w:p>
    <w:p w:rsidR="009E6576" w:rsidRPr="00BB265D" w:rsidRDefault="009E6576" w:rsidP="00393F8B">
      <w:pPr>
        <w:pStyle w:val="libNormal"/>
        <w:rPr>
          <w:rtl/>
        </w:rPr>
      </w:pPr>
      <w:r w:rsidRPr="00BB265D">
        <w:rPr>
          <w:rtl/>
        </w:rPr>
        <w:t>ومنها</w:t>
      </w:r>
      <w:r>
        <w:rPr>
          <w:rtl/>
        </w:rPr>
        <w:t xml:space="preserve">: </w:t>
      </w:r>
      <w:r w:rsidRPr="00BB265D">
        <w:rPr>
          <w:rtl/>
        </w:rPr>
        <w:t>المرور على لفظها بالاقتصار على القدر الّذي تبيّن به ما استنكر عليهم. يعني</w:t>
      </w:r>
      <w:r>
        <w:rPr>
          <w:rtl/>
        </w:rPr>
        <w:t xml:space="preserve">: </w:t>
      </w:r>
      <w:r w:rsidRPr="00BB265D">
        <w:rPr>
          <w:rtl/>
        </w:rPr>
        <w:t>لم يصف الحجرات بأنّها موضع خلوة ومقيل</w:t>
      </w:r>
      <w:r>
        <w:rPr>
          <w:rtl/>
        </w:rPr>
        <w:t xml:space="preserve">، </w:t>
      </w:r>
      <w:r w:rsidRPr="00BB265D">
        <w:rPr>
          <w:rtl/>
        </w:rPr>
        <w:t>بل اقتصر على الحجرات.</w:t>
      </w:r>
    </w:p>
    <w:p w:rsidR="009E6576" w:rsidRPr="00BB265D" w:rsidRDefault="009E6576" w:rsidP="00393F8B">
      <w:pPr>
        <w:pStyle w:val="libNormal"/>
        <w:rPr>
          <w:rtl/>
        </w:rPr>
      </w:pPr>
      <w:r w:rsidRPr="00BB265D">
        <w:rPr>
          <w:rtl/>
        </w:rPr>
        <w:t>ومنها</w:t>
      </w:r>
      <w:r>
        <w:rPr>
          <w:rtl/>
        </w:rPr>
        <w:t xml:space="preserve">: </w:t>
      </w:r>
      <w:r w:rsidRPr="00BB265D">
        <w:rPr>
          <w:rtl/>
        </w:rPr>
        <w:t>التعريف باللام دون الإضافة.</w:t>
      </w:r>
    </w:p>
    <w:p w:rsidR="009E6576" w:rsidRPr="00BB265D" w:rsidRDefault="009E6576" w:rsidP="00393F8B">
      <w:pPr>
        <w:pStyle w:val="libNormal"/>
        <w:rPr>
          <w:rtl/>
        </w:rPr>
      </w:pPr>
      <w:r w:rsidRPr="00BB265D">
        <w:rPr>
          <w:rtl/>
        </w:rPr>
        <w:t>ومنها</w:t>
      </w:r>
      <w:r>
        <w:rPr>
          <w:rtl/>
        </w:rPr>
        <w:t xml:space="preserve">: </w:t>
      </w:r>
      <w:r w:rsidRPr="00BB265D">
        <w:rPr>
          <w:rtl/>
        </w:rPr>
        <w:t>أن شفع ذمّهم في خاتمة الآية باستجفائهم</w:t>
      </w:r>
      <w:r>
        <w:rPr>
          <w:rtl/>
        </w:rPr>
        <w:t xml:space="preserve">، </w:t>
      </w:r>
      <w:r w:rsidRPr="00BB265D">
        <w:rPr>
          <w:rtl/>
        </w:rPr>
        <w:t>واستركاك عقولهم</w:t>
      </w:r>
      <w:r>
        <w:rPr>
          <w:rtl/>
        </w:rPr>
        <w:t xml:space="preserve">، </w:t>
      </w:r>
      <w:r w:rsidRPr="00BB265D">
        <w:rPr>
          <w:rtl/>
        </w:rPr>
        <w:t>وقلّة ضبطهم لمواضع التمييز في المخاطبات</w:t>
      </w:r>
      <w:r>
        <w:rPr>
          <w:rtl/>
        </w:rPr>
        <w:t xml:space="preserve">، </w:t>
      </w:r>
      <w:r w:rsidRPr="00BB265D">
        <w:rPr>
          <w:rtl/>
        </w:rPr>
        <w:t xml:space="preserve">تهوينا للخطب على رسول الله </w:t>
      </w:r>
      <w:r w:rsidRPr="00D7004D">
        <w:rPr>
          <w:rStyle w:val="libAlaemChar"/>
          <w:rtl/>
        </w:rPr>
        <w:t>صلى‌الله‌عليه‌وآله‌وسلم</w:t>
      </w:r>
      <w:r>
        <w:rPr>
          <w:rtl/>
        </w:rPr>
        <w:t xml:space="preserve">، </w:t>
      </w:r>
      <w:r w:rsidRPr="00BB265D">
        <w:rPr>
          <w:rtl/>
        </w:rPr>
        <w:t>وتسلية له</w:t>
      </w:r>
      <w:r>
        <w:rPr>
          <w:rtl/>
        </w:rPr>
        <w:t xml:space="preserve">، </w:t>
      </w:r>
      <w:r w:rsidRPr="00BB265D">
        <w:rPr>
          <w:rtl/>
        </w:rPr>
        <w:t>وإماطة</w:t>
      </w:r>
      <w:r w:rsidRPr="00A82EA1">
        <w:rPr>
          <w:rtl/>
        </w:rPr>
        <w:t xml:space="preserve"> </w:t>
      </w:r>
      <w:r w:rsidRPr="00BB265D">
        <w:rPr>
          <w:rtl/>
        </w:rPr>
        <w:t>ل</w:t>
      </w:r>
      <w:r>
        <w:rPr>
          <w:rFonts w:hint="cs"/>
          <w:rtl/>
        </w:rPr>
        <w:t>ـ</w:t>
      </w:r>
      <w:r w:rsidRPr="00BB265D">
        <w:rPr>
          <w:rtl/>
        </w:rPr>
        <w:t>ما تداخله من إيحاش سوء أدبهم.</w:t>
      </w:r>
    </w:p>
    <w:p w:rsidR="009E6576" w:rsidRPr="00BB265D" w:rsidRDefault="009E6576" w:rsidP="00393F8B">
      <w:pPr>
        <w:pStyle w:val="libNormal"/>
        <w:rPr>
          <w:rtl/>
        </w:rPr>
      </w:pPr>
      <w:r w:rsidRPr="00BB265D">
        <w:rPr>
          <w:rtl/>
        </w:rPr>
        <w:t>وهلمّ جرّا من أوّل السورة إلى آخر هذه الآية. فتأمّل كيف ابتدأ بإيجاب أن تكون الأمور الّتي تنتمي إلى الله ورسوله متقدّمة على الأمور كلّها</w:t>
      </w:r>
      <w:r>
        <w:rPr>
          <w:rtl/>
        </w:rPr>
        <w:t xml:space="preserve">، </w:t>
      </w:r>
      <w:r w:rsidRPr="00BB265D">
        <w:rPr>
          <w:rtl/>
        </w:rPr>
        <w:t>من غير حصر ولا تقييد. ثمّ أردف ذلك النهي عمّا هو من جنس التقديم</w:t>
      </w:r>
      <w:r>
        <w:rPr>
          <w:rtl/>
        </w:rPr>
        <w:t xml:space="preserve">، </w:t>
      </w:r>
      <w:r w:rsidRPr="00BB265D">
        <w:rPr>
          <w:rtl/>
        </w:rPr>
        <w:t>من رفع الصوت والجهر</w:t>
      </w:r>
      <w:r>
        <w:rPr>
          <w:rtl/>
        </w:rPr>
        <w:t xml:space="preserve">، </w:t>
      </w:r>
      <w:r w:rsidRPr="00BB265D">
        <w:rPr>
          <w:rtl/>
        </w:rPr>
        <w:t>كأنّ الأوّل بساط للثاني ووطاء لذكره. ثمّ ذكر ما هو ثناء على الّذين تحاموا ذلك فغضّوا أصواتهم</w:t>
      </w:r>
      <w:r>
        <w:rPr>
          <w:rtl/>
        </w:rPr>
        <w:t xml:space="preserve">، </w:t>
      </w:r>
      <w:r w:rsidRPr="00BB265D">
        <w:rPr>
          <w:rtl/>
        </w:rPr>
        <w:t>دلالة على عظيم موقعه عند الله. ثمّ جيء على عقب ذلك بما هو</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أي</w:t>
      </w:r>
      <w:r>
        <w:rPr>
          <w:rtl/>
        </w:rPr>
        <w:t xml:space="preserve">: </w:t>
      </w:r>
      <w:r w:rsidRPr="00BB265D">
        <w:rPr>
          <w:rtl/>
        </w:rPr>
        <w:t>التنزّه والابتعاد عن سوء الأدب.</w:t>
      </w:r>
    </w:p>
    <w:p w:rsidR="009E6576" w:rsidRPr="00BB265D" w:rsidRDefault="009E6576" w:rsidP="00D736D6">
      <w:pPr>
        <w:pStyle w:val="libFootnote0"/>
        <w:rPr>
          <w:rtl/>
        </w:rPr>
      </w:pPr>
      <w:r>
        <w:rPr>
          <w:rtl/>
        </w:rPr>
        <w:t>(</w:t>
      </w:r>
      <w:r w:rsidRPr="00BB265D">
        <w:rPr>
          <w:rtl/>
        </w:rPr>
        <w:t>2) المقيل</w:t>
      </w:r>
      <w:r>
        <w:rPr>
          <w:rtl/>
        </w:rPr>
        <w:t xml:space="preserve">: </w:t>
      </w:r>
      <w:r w:rsidRPr="00BB265D">
        <w:rPr>
          <w:rtl/>
        </w:rPr>
        <w:t>موضع القيلولة</w:t>
      </w:r>
      <w:r>
        <w:rPr>
          <w:rtl/>
        </w:rPr>
        <w:t xml:space="preserve">، </w:t>
      </w:r>
      <w:r w:rsidRPr="00BB265D">
        <w:rPr>
          <w:rtl/>
        </w:rPr>
        <w:t>أو النوم والاستراحة في الظهيرة.</w:t>
      </w:r>
    </w:p>
    <w:p w:rsidR="009E6576" w:rsidRPr="00BB265D" w:rsidRDefault="009E6576" w:rsidP="00393F8B">
      <w:pPr>
        <w:pStyle w:val="libNormal0"/>
        <w:rPr>
          <w:rtl/>
        </w:rPr>
      </w:pPr>
      <w:r>
        <w:rPr>
          <w:rtl/>
        </w:rPr>
        <w:br w:type="page"/>
      </w:r>
      <w:r w:rsidRPr="00BB265D">
        <w:rPr>
          <w:rtl/>
        </w:rPr>
        <w:lastRenderedPageBreak/>
        <w:t xml:space="preserve">أطمّ </w:t>
      </w:r>
      <w:r w:rsidRPr="00D736D6">
        <w:rPr>
          <w:rStyle w:val="libFootnotenumChar"/>
          <w:rtl/>
        </w:rPr>
        <w:t>(1)</w:t>
      </w:r>
      <w:r w:rsidRPr="00BB265D">
        <w:rPr>
          <w:rtl/>
        </w:rPr>
        <w:t xml:space="preserve"> وهجنته أتمّ</w:t>
      </w:r>
      <w:r>
        <w:rPr>
          <w:rtl/>
        </w:rPr>
        <w:t xml:space="preserve">، </w:t>
      </w:r>
      <w:r w:rsidRPr="00BB265D">
        <w:rPr>
          <w:rtl/>
        </w:rPr>
        <w:t>من الصياح برسول الله في حال خلوته ببعض حرماته من وراء الجدر</w:t>
      </w:r>
      <w:r>
        <w:rPr>
          <w:rtl/>
        </w:rPr>
        <w:t xml:space="preserve">، </w:t>
      </w:r>
      <w:r w:rsidRPr="00BB265D">
        <w:rPr>
          <w:rtl/>
        </w:rPr>
        <w:t>كما يصاح بأهون الناس قدرا</w:t>
      </w:r>
      <w:r>
        <w:rPr>
          <w:rtl/>
        </w:rPr>
        <w:t xml:space="preserve">، </w:t>
      </w:r>
      <w:r w:rsidRPr="00BB265D">
        <w:rPr>
          <w:rtl/>
        </w:rPr>
        <w:t>لينبّه على فظاعة ما أجروا إليه وجسروا عليه</w:t>
      </w:r>
      <w:r>
        <w:rPr>
          <w:rtl/>
        </w:rPr>
        <w:t xml:space="preserve">، </w:t>
      </w:r>
      <w:r w:rsidRPr="00BB265D">
        <w:rPr>
          <w:rtl/>
        </w:rPr>
        <w:t>لأنّ من رفع الله قدره عن أن يجهر له بالقول</w:t>
      </w:r>
      <w:r>
        <w:rPr>
          <w:rtl/>
        </w:rPr>
        <w:t xml:space="preserve">، </w:t>
      </w:r>
      <w:r w:rsidRPr="00BB265D">
        <w:rPr>
          <w:rtl/>
        </w:rPr>
        <w:t>حتّى خاطبه جلّة المهاجرين والأنصار بأخي السرار</w:t>
      </w:r>
      <w:r>
        <w:rPr>
          <w:rtl/>
        </w:rPr>
        <w:t xml:space="preserve">، </w:t>
      </w:r>
      <w:r w:rsidRPr="00BB265D">
        <w:rPr>
          <w:rtl/>
        </w:rPr>
        <w:t>كان صنيع هؤلاء من المنكر الّذي بلغ من التفاحش مبلغا.</w:t>
      </w:r>
      <w:r>
        <w:rPr>
          <w:rFonts w:hint="cs"/>
          <w:rtl/>
        </w:rPr>
        <w:t xml:space="preserve"> </w:t>
      </w:r>
      <w:r w:rsidRPr="00BB265D">
        <w:rPr>
          <w:rtl/>
        </w:rPr>
        <w:t>ومن هذا وأمثاله يقتطف ثمر الألباب</w:t>
      </w:r>
      <w:r>
        <w:rPr>
          <w:rtl/>
        </w:rPr>
        <w:t xml:space="preserve">، </w:t>
      </w:r>
      <w:r w:rsidRPr="00BB265D">
        <w:rPr>
          <w:rtl/>
        </w:rPr>
        <w:t>وتقتبس محاسن الآداب.</w:t>
      </w:r>
    </w:p>
    <w:p w:rsidR="009E6576" w:rsidRPr="00BB265D" w:rsidRDefault="009E6576" w:rsidP="00393F8B">
      <w:pPr>
        <w:pStyle w:val="libNormal"/>
        <w:rPr>
          <w:rtl/>
        </w:rPr>
      </w:pPr>
      <w:r w:rsidRPr="00BB265D">
        <w:rPr>
          <w:rtl/>
        </w:rPr>
        <w:t>ثمّ أدّبهم الله تعالى بقوله</w:t>
      </w:r>
      <w:r>
        <w:rPr>
          <w:rtl/>
        </w:rPr>
        <w:t xml:space="preserve">: </w:t>
      </w:r>
      <w:r w:rsidRPr="00D7004D">
        <w:rPr>
          <w:rStyle w:val="libAlaemChar"/>
          <w:rtl/>
        </w:rPr>
        <w:t>(</w:t>
      </w:r>
      <w:r w:rsidRPr="00125393">
        <w:rPr>
          <w:rStyle w:val="libAieChar"/>
          <w:rtl/>
        </w:rPr>
        <w:t>وَلَوْ أَنَّهُمْ صَبَرُوا</w:t>
      </w:r>
      <w:r w:rsidRPr="00D7004D">
        <w:rPr>
          <w:rStyle w:val="libAlaemChar"/>
          <w:rtl/>
        </w:rPr>
        <w:t>)</w:t>
      </w:r>
      <w:r w:rsidRPr="00BB265D">
        <w:rPr>
          <w:rtl/>
        </w:rPr>
        <w:t xml:space="preserve"> في محلّ الرفع على الفاعليّة</w:t>
      </w:r>
      <w:r>
        <w:rPr>
          <w:rtl/>
        </w:rPr>
        <w:t xml:space="preserve">، </w:t>
      </w:r>
      <w:r w:rsidRPr="00BB265D">
        <w:rPr>
          <w:rtl/>
        </w:rPr>
        <w:t>لأنّ المعنى</w:t>
      </w:r>
      <w:r>
        <w:rPr>
          <w:rtl/>
        </w:rPr>
        <w:t xml:space="preserve">: </w:t>
      </w:r>
      <w:r w:rsidRPr="00BB265D">
        <w:rPr>
          <w:rtl/>
        </w:rPr>
        <w:t>ولو ثبت صبرهم</w:t>
      </w:r>
      <w:r>
        <w:rPr>
          <w:rtl/>
        </w:rPr>
        <w:t xml:space="preserve">، </w:t>
      </w:r>
      <w:r w:rsidRPr="00BB265D">
        <w:rPr>
          <w:rtl/>
        </w:rPr>
        <w:t>فإنّ «أنّ» وإن دلّت بما في حيّزها على المصدر</w:t>
      </w:r>
      <w:r>
        <w:rPr>
          <w:rtl/>
        </w:rPr>
        <w:t xml:space="preserve">، </w:t>
      </w:r>
      <w:r w:rsidRPr="00BB265D">
        <w:rPr>
          <w:rtl/>
        </w:rPr>
        <w:t>دلّت بنفسها على الثبوت</w:t>
      </w:r>
      <w:r>
        <w:rPr>
          <w:rtl/>
        </w:rPr>
        <w:t xml:space="preserve">، </w:t>
      </w:r>
      <w:r w:rsidRPr="00BB265D">
        <w:rPr>
          <w:rtl/>
        </w:rPr>
        <w:t>ولذلك وجب إضمار الفعل. والصبر حبس النفس عن أن تنازع إلى هواها. قال الله تعالى</w:t>
      </w:r>
      <w:r>
        <w:rPr>
          <w:rtl/>
        </w:rPr>
        <w:t xml:space="preserve">: </w:t>
      </w:r>
      <w:r w:rsidRPr="00D7004D">
        <w:rPr>
          <w:rStyle w:val="libAlaemChar"/>
          <w:rtl/>
        </w:rPr>
        <w:t>(</w:t>
      </w:r>
      <w:r w:rsidRPr="00125393">
        <w:rPr>
          <w:rStyle w:val="libAieChar"/>
          <w:rtl/>
        </w:rPr>
        <w:t>وَاصْبِرْ نَفْسَكَ مَعَ الَّذِينَ يَدْعُونَ رَبَّهُمْ</w:t>
      </w:r>
      <w:r w:rsidRPr="00D7004D">
        <w:rPr>
          <w:rStyle w:val="libAlaemChar"/>
          <w:rtl/>
        </w:rPr>
        <w:t>)</w:t>
      </w:r>
      <w:r w:rsidRPr="00BB265D">
        <w:rPr>
          <w:rtl/>
        </w:rPr>
        <w:t xml:space="preserve"> </w:t>
      </w:r>
      <w:r w:rsidRPr="00D736D6">
        <w:rPr>
          <w:rStyle w:val="libFootnotenumChar"/>
          <w:rtl/>
        </w:rPr>
        <w:t>(2)</w:t>
      </w:r>
      <w:r>
        <w:rPr>
          <w:rtl/>
        </w:rPr>
        <w:t>.</w:t>
      </w:r>
      <w:r w:rsidRPr="00BB265D">
        <w:rPr>
          <w:rtl/>
        </w:rPr>
        <w:t xml:space="preserve"> وهاهنا المفعول محذوف. والتقدير</w:t>
      </w:r>
      <w:r>
        <w:rPr>
          <w:rtl/>
        </w:rPr>
        <w:t xml:space="preserve">: </w:t>
      </w:r>
      <w:r w:rsidRPr="00BB265D">
        <w:rPr>
          <w:rtl/>
        </w:rPr>
        <w:t xml:space="preserve">ولو ثبت حبسهم أنفسهم عمّا تنازع إلى هواها من المناداة وراء الحجرات </w:t>
      </w:r>
      <w:r w:rsidRPr="00D7004D">
        <w:rPr>
          <w:rStyle w:val="libAlaemChar"/>
          <w:rtl/>
        </w:rPr>
        <w:t>(</w:t>
      </w:r>
      <w:r w:rsidRPr="00125393">
        <w:rPr>
          <w:rStyle w:val="libAieChar"/>
          <w:rtl/>
        </w:rPr>
        <w:t>حَتَّى تَخْرُجَ إِلَيْهِمْ</w:t>
      </w:r>
      <w:r w:rsidRPr="00D7004D">
        <w:rPr>
          <w:rStyle w:val="libAlaemChar"/>
          <w:rtl/>
        </w:rPr>
        <w:t>)</w:t>
      </w:r>
      <w:r w:rsidRPr="00BB265D">
        <w:rPr>
          <w:rtl/>
        </w:rPr>
        <w:t xml:space="preserve"> أي</w:t>
      </w:r>
      <w:r>
        <w:rPr>
          <w:rtl/>
        </w:rPr>
        <w:t xml:space="preserve">: </w:t>
      </w:r>
      <w:r w:rsidRPr="00BB265D">
        <w:rPr>
          <w:rtl/>
        </w:rPr>
        <w:t>الصبر مغيّا بخروجه.</w:t>
      </w:r>
    </w:p>
    <w:p w:rsidR="009E6576" w:rsidRPr="00BB265D" w:rsidRDefault="009E6576" w:rsidP="00393F8B">
      <w:pPr>
        <w:pStyle w:val="libNormal"/>
        <w:rPr>
          <w:rtl/>
        </w:rPr>
      </w:pPr>
      <w:r w:rsidRPr="00BB265D">
        <w:rPr>
          <w:rtl/>
        </w:rPr>
        <w:t>والمعنى</w:t>
      </w:r>
      <w:r>
        <w:rPr>
          <w:rtl/>
        </w:rPr>
        <w:t xml:space="preserve">: </w:t>
      </w:r>
      <w:r w:rsidRPr="00BB265D">
        <w:rPr>
          <w:rtl/>
        </w:rPr>
        <w:t xml:space="preserve">أنّ خروج رسول الله </w:t>
      </w:r>
      <w:r w:rsidRPr="00D7004D">
        <w:rPr>
          <w:rStyle w:val="libAlaemChar"/>
          <w:rtl/>
        </w:rPr>
        <w:t>صلى‌الله‌عليه‌وآله‌وسلم</w:t>
      </w:r>
      <w:r w:rsidRPr="00BB265D">
        <w:rPr>
          <w:rtl/>
        </w:rPr>
        <w:t xml:space="preserve"> غاية قد ضربت لصبرهم</w:t>
      </w:r>
      <w:r>
        <w:rPr>
          <w:rtl/>
        </w:rPr>
        <w:t xml:space="preserve">، </w:t>
      </w:r>
      <w:r w:rsidRPr="00BB265D">
        <w:rPr>
          <w:rtl/>
        </w:rPr>
        <w:t>فما كان لهم أن يقطعوا أمرهم دون الانتهاء إليها</w:t>
      </w:r>
      <w:r>
        <w:rPr>
          <w:rtl/>
        </w:rPr>
        <w:t xml:space="preserve">، </w:t>
      </w:r>
      <w:r w:rsidRPr="00BB265D">
        <w:rPr>
          <w:rtl/>
        </w:rPr>
        <w:t>فإنّ «حتّى» مختصّة بغاية الشيء في نفسه</w:t>
      </w:r>
      <w:r>
        <w:rPr>
          <w:rtl/>
        </w:rPr>
        <w:t xml:space="preserve">، </w:t>
      </w:r>
      <w:r w:rsidRPr="00BB265D">
        <w:rPr>
          <w:rtl/>
        </w:rPr>
        <w:t>ولذلك تقول</w:t>
      </w:r>
      <w:r>
        <w:rPr>
          <w:rtl/>
        </w:rPr>
        <w:t xml:space="preserve">: </w:t>
      </w:r>
      <w:r w:rsidRPr="00BB265D">
        <w:rPr>
          <w:rtl/>
        </w:rPr>
        <w:t>أكلت السمكة حتّى رأسها</w:t>
      </w:r>
      <w:r>
        <w:rPr>
          <w:rtl/>
        </w:rPr>
        <w:t xml:space="preserve">، </w:t>
      </w:r>
      <w:r w:rsidRPr="00BB265D">
        <w:rPr>
          <w:rtl/>
        </w:rPr>
        <w:t>ولا تقول</w:t>
      </w:r>
      <w:r>
        <w:rPr>
          <w:rtl/>
        </w:rPr>
        <w:t xml:space="preserve">: </w:t>
      </w:r>
      <w:r w:rsidRPr="00BB265D">
        <w:rPr>
          <w:rtl/>
        </w:rPr>
        <w:t>حتّى نصفها</w:t>
      </w:r>
      <w:r>
        <w:rPr>
          <w:rtl/>
        </w:rPr>
        <w:t xml:space="preserve">، </w:t>
      </w:r>
      <w:r w:rsidRPr="00BB265D">
        <w:rPr>
          <w:rtl/>
        </w:rPr>
        <w:t>بخلاف «إلى» فإنّها عامّة. وفي «إليهم» إشعار بأنّه لو خرج لا لأجلهم ينبغي أن يصبروا حتّى يفاتحهم بالكلام</w:t>
      </w:r>
      <w:r>
        <w:rPr>
          <w:rtl/>
        </w:rPr>
        <w:t xml:space="preserve">، </w:t>
      </w:r>
      <w:r w:rsidRPr="00BB265D">
        <w:rPr>
          <w:rtl/>
        </w:rPr>
        <w:t>أو يتوجّه إليهم.</w:t>
      </w:r>
    </w:p>
    <w:p w:rsidR="009E6576" w:rsidRPr="00BB265D" w:rsidRDefault="009E6576" w:rsidP="00393F8B">
      <w:pPr>
        <w:pStyle w:val="libNormal"/>
        <w:rPr>
          <w:rtl/>
        </w:rPr>
      </w:pPr>
      <w:r w:rsidRPr="00D7004D">
        <w:rPr>
          <w:rStyle w:val="libAlaemChar"/>
          <w:rtl/>
        </w:rPr>
        <w:t>(</w:t>
      </w:r>
      <w:r w:rsidRPr="00125393">
        <w:rPr>
          <w:rStyle w:val="libAieChar"/>
          <w:rtl/>
        </w:rPr>
        <w:t>لَكانَ</w:t>
      </w:r>
      <w:r w:rsidRPr="00D7004D">
        <w:rPr>
          <w:rStyle w:val="libAlaemChar"/>
          <w:rtl/>
        </w:rPr>
        <w:t>)</w:t>
      </w:r>
      <w:r w:rsidRPr="00BB265D">
        <w:rPr>
          <w:rtl/>
        </w:rPr>
        <w:t xml:space="preserve"> الصبر </w:t>
      </w:r>
      <w:r w:rsidRPr="00D7004D">
        <w:rPr>
          <w:rStyle w:val="libAlaemChar"/>
          <w:rtl/>
        </w:rPr>
        <w:t>(</w:t>
      </w:r>
      <w:r w:rsidRPr="00125393">
        <w:rPr>
          <w:rStyle w:val="libAieChar"/>
          <w:rtl/>
        </w:rPr>
        <w:t>خَيْراً لَهُمْ</w:t>
      </w:r>
      <w:r w:rsidRPr="00D7004D">
        <w:rPr>
          <w:rStyle w:val="libAlaemChar"/>
          <w:rtl/>
        </w:rPr>
        <w:t>)</w:t>
      </w:r>
      <w:r w:rsidRPr="00BB265D">
        <w:rPr>
          <w:rtl/>
        </w:rPr>
        <w:t xml:space="preserve"> من الاستعجال</w:t>
      </w:r>
      <w:r>
        <w:rPr>
          <w:rtl/>
        </w:rPr>
        <w:t>،</w:t>
      </w:r>
      <w:r w:rsidRPr="00A82EA1">
        <w:rPr>
          <w:rtl/>
        </w:rPr>
        <w:t xml:space="preserve"> </w:t>
      </w:r>
      <w:r w:rsidRPr="00BB265D">
        <w:rPr>
          <w:rtl/>
        </w:rPr>
        <w:t>ل</w:t>
      </w:r>
      <w:r>
        <w:rPr>
          <w:rFonts w:hint="cs"/>
          <w:rtl/>
        </w:rPr>
        <w:t>ـ</w:t>
      </w:r>
      <w:r w:rsidRPr="00BB265D">
        <w:rPr>
          <w:rtl/>
        </w:rPr>
        <w:t>ما فيه من حفظ الأدب وتعظيم الرسول الموجبين للثناء والثواب</w:t>
      </w:r>
      <w:r>
        <w:rPr>
          <w:rtl/>
        </w:rPr>
        <w:t xml:space="preserve">، </w:t>
      </w:r>
      <w:r w:rsidRPr="00BB265D">
        <w:rPr>
          <w:rtl/>
        </w:rPr>
        <w:t>والإسعاف بالمسؤول</w:t>
      </w:r>
      <w:r>
        <w:rPr>
          <w:rtl/>
        </w:rPr>
        <w:t xml:space="preserve">، </w:t>
      </w:r>
      <w:r w:rsidRPr="00BB265D">
        <w:rPr>
          <w:rtl/>
        </w:rPr>
        <w:t>إذ روي أنّهم وفدوا شافعين في أسارى بني العنبر كما مرّ</w:t>
      </w:r>
      <w:r>
        <w:rPr>
          <w:rtl/>
        </w:rPr>
        <w:t xml:space="preserve">، </w:t>
      </w:r>
      <w:r w:rsidRPr="00BB265D">
        <w:rPr>
          <w:rtl/>
        </w:rPr>
        <w:t>فأطلق النصف وفادى النصف</w:t>
      </w:r>
      <w:r>
        <w:rPr>
          <w:rtl/>
        </w:rPr>
        <w:t xml:space="preserve">، </w:t>
      </w:r>
      <w:r w:rsidRPr="00BB265D">
        <w:rPr>
          <w:rtl/>
        </w:rPr>
        <w:t>فلو أنّهم صبروا لأطلق كلّهم بغير فداء.</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أي</w:t>
      </w:r>
      <w:r>
        <w:rPr>
          <w:rtl/>
        </w:rPr>
        <w:t xml:space="preserve">: </w:t>
      </w:r>
      <w:r w:rsidRPr="00BB265D">
        <w:rPr>
          <w:rtl/>
        </w:rPr>
        <w:t>أعظم. والهجنة</w:t>
      </w:r>
      <w:r>
        <w:rPr>
          <w:rtl/>
        </w:rPr>
        <w:t xml:space="preserve">: </w:t>
      </w:r>
      <w:r w:rsidRPr="00BB265D">
        <w:rPr>
          <w:rtl/>
        </w:rPr>
        <w:t>العيب والقبح.</w:t>
      </w:r>
    </w:p>
    <w:p w:rsidR="009E6576" w:rsidRPr="00BB265D" w:rsidRDefault="009E6576" w:rsidP="00D736D6">
      <w:pPr>
        <w:pStyle w:val="libFootnote0"/>
        <w:rPr>
          <w:rtl/>
        </w:rPr>
      </w:pPr>
      <w:r>
        <w:rPr>
          <w:rtl/>
        </w:rPr>
        <w:t>(</w:t>
      </w:r>
      <w:r w:rsidRPr="00BB265D">
        <w:rPr>
          <w:rtl/>
        </w:rPr>
        <w:t>2) الكهف</w:t>
      </w:r>
      <w:r>
        <w:rPr>
          <w:rtl/>
        </w:rPr>
        <w:t xml:space="preserve">: </w:t>
      </w:r>
      <w:r w:rsidRPr="00BB265D">
        <w:rPr>
          <w:rtl/>
        </w:rPr>
        <w:t>28.</w:t>
      </w:r>
    </w:p>
    <w:p w:rsidR="009E6576" w:rsidRPr="00BB265D" w:rsidRDefault="009E6576" w:rsidP="00393F8B">
      <w:pPr>
        <w:pStyle w:val="libNormal"/>
        <w:rPr>
          <w:rtl/>
        </w:rPr>
      </w:pPr>
      <w:r>
        <w:rPr>
          <w:rtl/>
        </w:rPr>
        <w:br w:type="page"/>
      </w:r>
      <w:r w:rsidRPr="00D7004D">
        <w:rPr>
          <w:rStyle w:val="libAlaemChar"/>
          <w:rtl/>
        </w:rPr>
        <w:lastRenderedPageBreak/>
        <w:t>(</w:t>
      </w:r>
      <w:r w:rsidRPr="00125393">
        <w:rPr>
          <w:rStyle w:val="libAieChar"/>
          <w:rtl/>
        </w:rPr>
        <w:t>وَاللهُ غَفُورٌ رَحِيمٌ</w:t>
      </w:r>
      <w:r w:rsidRPr="00D7004D">
        <w:rPr>
          <w:rStyle w:val="libAlaemChar"/>
          <w:rtl/>
        </w:rPr>
        <w:t>)</w:t>
      </w:r>
      <w:r w:rsidRPr="00BB265D">
        <w:rPr>
          <w:rtl/>
        </w:rPr>
        <w:t xml:space="preserve"> بليغ الغفران والرحمة</w:t>
      </w:r>
      <w:r>
        <w:rPr>
          <w:rtl/>
        </w:rPr>
        <w:t xml:space="preserve">، </w:t>
      </w:r>
      <w:r w:rsidRPr="00BB265D">
        <w:rPr>
          <w:rtl/>
        </w:rPr>
        <w:t>حيث اقتصر على النصح والتقريع لهؤلاء المسيئين للأدب</w:t>
      </w:r>
      <w:r>
        <w:rPr>
          <w:rtl/>
        </w:rPr>
        <w:t xml:space="preserve">، </w:t>
      </w:r>
      <w:r w:rsidRPr="00BB265D">
        <w:rPr>
          <w:rtl/>
        </w:rPr>
        <w:t xml:space="preserve">التاركين تعظيم الرسول </w:t>
      </w:r>
      <w:r w:rsidRPr="00D7004D">
        <w:rPr>
          <w:rStyle w:val="libAlaemChar"/>
          <w:rtl/>
        </w:rPr>
        <w:t>صلى‌الله‌عليه‌وآله‌وسلم</w:t>
      </w:r>
      <w:r>
        <w:rPr>
          <w:rtl/>
        </w:rPr>
        <w:t xml:space="preserve">، </w:t>
      </w:r>
      <w:r w:rsidRPr="00BB265D">
        <w:rPr>
          <w:rtl/>
        </w:rPr>
        <w:t>فلن يضيق غفرانه ورحمته عن هؤلاء إن تابوا وأنابوا.</w:t>
      </w:r>
    </w:p>
    <w:p w:rsidR="009E6576" w:rsidRPr="00BB265D" w:rsidRDefault="009E6576" w:rsidP="00393F8B">
      <w:pPr>
        <w:pStyle w:val="libNormal"/>
        <w:rPr>
          <w:rtl/>
        </w:rPr>
      </w:pPr>
      <w:r w:rsidRPr="00D7004D">
        <w:rPr>
          <w:rStyle w:val="libAlaemChar"/>
          <w:rtl/>
        </w:rPr>
        <w:t>(</w:t>
      </w:r>
      <w:r w:rsidRPr="00125393">
        <w:rPr>
          <w:rStyle w:val="libAieChar"/>
          <w:rtl/>
        </w:rPr>
        <w:t>يا أَيُّهَا الَّذِينَ آمَنُوا إِنْ جاءَكُمْ فاسِقٌ بِنَبَإٍ فَتَبَيَّنُوا أَنْ تُصِيبُوا قَوْماً بِجَهالَةٍ فَتُصْبِحُوا عَلى ما فَعَلْتُمْ نادِمِينَ (6) وَاعْلَمُوا أَنَّ فِيكُمْ رَسُولَ اللهِ لَوْ يُطِيعُكُمْ فِي كَثِيرٍ مِنَ الْأَمْرِ لَعَنِتُّمْ وَلكِنَّ اللهَ حَبَّبَ إِلَيْكُمُ الْإِيمانَ وَزَيَّنَهُ فِي قُلُوبِكُمْ وَكَرَّهَ إِلَيْكُمُ الْكُفْرَ وَالْفُسُوقَ وَالْعِصْيانَ أُولئِكَ هُمُ الرَّاشِدُونَ (7) فَضْلاً مِنَ اللهِ وَنِعْمَةً وَاللهُ عَلِيمٌ حَكِيمٌ (8)</w:t>
      </w:r>
      <w:r w:rsidRPr="00D7004D">
        <w:rPr>
          <w:rStyle w:val="libAlaemChar"/>
          <w:rtl/>
        </w:rPr>
        <w:t>)</w:t>
      </w:r>
    </w:p>
    <w:p w:rsidR="009E6576" w:rsidRPr="00BB265D" w:rsidRDefault="009E6576" w:rsidP="00393F8B">
      <w:pPr>
        <w:pStyle w:val="libNormal"/>
        <w:rPr>
          <w:rtl/>
        </w:rPr>
      </w:pPr>
      <w:r w:rsidRPr="00BB265D">
        <w:rPr>
          <w:rtl/>
        </w:rPr>
        <w:t>روي</w:t>
      </w:r>
      <w:r>
        <w:rPr>
          <w:rtl/>
        </w:rPr>
        <w:t xml:space="preserve">: </w:t>
      </w:r>
      <w:r w:rsidRPr="00BB265D">
        <w:rPr>
          <w:rtl/>
        </w:rPr>
        <w:t xml:space="preserve">أنّ رسول الله </w:t>
      </w:r>
      <w:r w:rsidRPr="00D7004D">
        <w:rPr>
          <w:rStyle w:val="libAlaemChar"/>
          <w:rtl/>
        </w:rPr>
        <w:t>صلى‌الله‌عليه‌وآله‌وسلم</w:t>
      </w:r>
      <w:r w:rsidRPr="00BB265D">
        <w:rPr>
          <w:rtl/>
        </w:rPr>
        <w:t xml:space="preserve"> بعث الوليد بن عقبة بن أبي معيط أخا عثمان لأمّه</w:t>
      </w:r>
      <w:r>
        <w:rPr>
          <w:rtl/>
        </w:rPr>
        <w:t xml:space="preserve"> ـ </w:t>
      </w:r>
      <w:r w:rsidRPr="00BB265D">
        <w:rPr>
          <w:rtl/>
        </w:rPr>
        <w:t>وهو الّذي ولّاه عثمان الكوفة بعد سعد بن أبي وقّاص</w:t>
      </w:r>
      <w:r>
        <w:rPr>
          <w:rtl/>
        </w:rPr>
        <w:t xml:space="preserve">، </w:t>
      </w:r>
      <w:r w:rsidRPr="00BB265D">
        <w:rPr>
          <w:rtl/>
        </w:rPr>
        <w:t>فصلّى بالناس وهو سكران صلاة الفجر أربعا</w:t>
      </w:r>
      <w:r>
        <w:rPr>
          <w:rtl/>
        </w:rPr>
        <w:t xml:space="preserve">، </w:t>
      </w:r>
      <w:r w:rsidRPr="00BB265D">
        <w:rPr>
          <w:rtl/>
        </w:rPr>
        <w:t>ثمّ قال</w:t>
      </w:r>
      <w:r>
        <w:rPr>
          <w:rtl/>
        </w:rPr>
        <w:t xml:space="preserve">: </w:t>
      </w:r>
      <w:r w:rsidRPr="00BB265D">
        <w:rPr>
          <w:rtl/>
        </w:rPr>
        <w:t>هل أزيدكم</w:t>
      </w:r>
      <w:r>
        <w:rPr>
          <w:rtl/>
        </w:rPr>
        <w:t>؟</w:t>
      </w:r>
      <w:r w:rsidRPr="00BB265D">
        <w:rPr>
          <w:rtl/>
        </w:rPr>
        <w:t xml:space="preserve"> فعزله عثمان</w:t>
      </w:r>
      <w:r>
        <w:rPr>
          <w:rtl/>
        </w:rPr>
        <w:t xml:space="preserve"> ـ </w:t>
      </w:r>
      <w:r w:rsidRPr="00BB265D">
        <w:rPr>
          <w:rtl/>
        </w:rPr>
        <w:t>مصدّقا</w:t>
      </w:r>
      <w:r>
        <w:rPr>
          <w:rtl/>
        </w:rPr>
        <w:t xml:space="preserve"> ـ </w:t>
      </w:r>
      <w:r w:rsidRPr="00BB265D">
        <w:rPr>
          <w:rtl/>
        </w:rPr>
        <w:t>أي</w:t>
      </w:r>
      <w:r>
        <w:rPr>
          <w:rtl/>
        </w:rPr>
        <w:t xml:space="preserve">: </w:t>
      </w:r>
      <w:r w:rsidRPr="00BB265D">
        <w:rPr>
          <w:rtl/>
        </w:rPr>
        <w:t>آخذا للصدقة</w:t>
      </w:r>
      <w:r>
        <w:rPr>
          <w:rtl/>
        </w:rPr>
        <w:t xml:space="preserve"> ـ </w:t>
      </w:r>
      <w:r w:rsidRPr="00BB265D">
        <w:rPr>
          <w:rtl/>
        </w:rPr>
        <w:t>إلى بني المصطلق</w:t>
      </w:r>
      <w:r>
        <w:rPr>
          <w:rtl/>
        </w:rPr>
        <w:t xml:space="preserve">، </w:t>
      </w:r>
      <w:r w:rsidRPr="00BB265D">
        <w:rPr>
          <w:rtl/>
        </w:rPr>
        <w:t xml:space="preserve">وكانت بينه وبينهم في الجاهليّة إحنة </w:t>
      </w:r>
      <w:r w:rsidRPr="00D736D6">
        <w:rPr>
          <w:rStyle w:val="libFootnotenumChar"/>
          <w:rtl/>
        </w:rPr>
        <w:t>(1)</w:t>
      </w:r>
      <w:r>
        <w:rPr>
          <w:rtl/>
        </w:rPr>
        <w:t xml:space="preserve">، </w:t>
      </w:r>
      <w:r w:rsidRPr="00BB265D">
        <w:rPr>
          <w:rtl/>
        </w:rPr>
        <w:t>فلمّا شارف ديارهم ركبوا مستقبلين له فرحين بقدومه</w:t>
      </w:r>
      <w:r>
        <w:rPr>
          <w:rtl/>
        </w:rPr>
        <w:t xml:space="preserve">، </w:t>
      </w:r>
      <w:r w:rsidRPr="00BB265D">
        <w:rPr>
          <w:rtl/>
        </w:rPr>
        <w:t>فحسبهم مقاتليه</w:t>
      </w:r>
      <w:r>
        <w:rPr>
          <w:rtl/>
        </w:rPr>
        <w:t xml:space="preserve">، </w:t>
      </w:r>
      <w:r w:rsidRPr="00BB265D">
        <w:rPr>
          <w:rtl/>
        </w:rPr>
        <w:t xml:space="preserve">فرجع وقال لرسول الله </w:t>
      </w:r>
      <w:r w:rsidRPr="00D7004D">
        <w:rPr>
          <w:rStyle w:val="libAlaemChar"/>
          <w:rtl/>
        </w:rPr>
        <w:t>صلى‌الله‌عليه‌وآله‌وسلم</w:t>
      </w:r>
      <w:r>
        <w:rPr>
          <w:rtl/>
        </w:rPr>
        <w:t xml:space="preserve">: </w:t>
      </w:r>
      <w:r w:rsidRPr="00BB265D">
        <w:rPr>
          <w:rtl/>
        </w:rPr>
        <w:t xml:space="preserve">قد ارتدّوا ومنعوا الزكاة. فغضب رسول الله </w:t>
      </w:r>
      <w:r w:rsidRPr="00D7004D">
        <w:rPr>
          <w:rStyle w:val="libAlaemChar"/>
          <w:rtl/>
        </w:rPr>
        <w:t>صلى‌الله‌عليه‌وآله‌وسلم</w:t>
      </w:r>
      <w:r w:rsidRPr="00BB265D">
        <w:rPr>
          <w:rtl/>
        </w:rPr>
        <w:t xml:space="preserve"> وهمّ أن يغزوهم. فوردوا وقالوا</w:t>
      </w:r>
      <w:r>
        <w:rPr>
          <w:rtl/>
        </w:rPr>
        <w:t xml:space="preserve">: </w:t>
      </w:r>
      <w:r w:rsidRPr="00BB265D">
        <w:rPr>
          <w:rtl/>
        </w:rPr>
        <w:t xml:space="preserve">نعوذ بالله من غضبه وغضب رسوله. فاتّهمهم رسول الله </w:t>
      </w:r>
      <w:r w:rsidRPr="00D7004D">
        <w:rPr>
          <w:rStyle w:val="libAlaemChar"/>
          <w:rtl/>
        </w:rPr>
        <w:t>صلى‌الله‌عليه‌وآله‌وسلم</w:t>
      </w:r>
      <w:r w:rsidRPr="00BB265D">
        <w:rPr>
          <w:rtl/>
        </w:rPr>
        <w:t xml:space="preserve"> اعتمادا على قول الوليد</w:t>
      </w:r>
      <w:r>
        <w:rPr>
          <w:rtl/>
        </w:rPr>
        <w:t xml:space="preserve">، </w:t>
      </w:r>
      <w:r w:rsidRPr="00BB265D">
        <w:rPr>
          <w:rtl/>
        </w:rPr>
        <w:t>فقال</w:t>
      </w:r>
      <w:r>
        <w:rPr>
          <w:rtl/>
        </w:rPr>
        <w:t xml:space="preserve">: </w:t>
      </w:r>
      <w:r w:rsidRPr="00BB265D">
        <w:rPr>
          <w:rtl/>
        </w:rPr>
        <w:t>«لتنتهنّ أو لأبعثنّ إليكم رجلا هو عندي كنفسي</w:t>
      </w:r>
      <w:r>
        <w:rPr>
          <w:rtl/>
        </w:rPr>
        <w:t xml:space="preserve">، </w:t>
      </w:r>
      <w:r w:rsidRPr="00BB265D">
        <w:rPr>
          <w:rtl/>
        </w:rPr>
        <w:t>يقاتل</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الإحنة</w:t>
      </w:r>
      <w:r>
        <w:rPr>
          <w:rtl/>
        </w:rPr>
        <w:t xml:space="preserve">: </w:t>
      </w:r>
      <w:r w:rsidRPr="00BB265D">
        <w:rPr>
          <w:rtl/>
        </w:rPr>
        <w:t>الحقد والعداوة.</w:t>
      </w:r>
    </w:p>
    <w:p w:rsidR="009E6576" w:rsidRPr="00BB265D" w:rsidRDefault="009E6576" w:rsidP="00393F8B">
      <w:pPr>
        <w:pStyle w:val="libNormal0"/>
        <w:rPr>
          <w:rtl/>
        </w:rPr>
      </w:pPr>
      <w:r>
        <w:rPr>
          <w:rtl/>
        </w:rPr>
        <w:br w:type="page"/>
      </w:r>
      <w:r w:rsidRPr="00BB265D">
        <w:rPr>
          <w:rtl/>
        </w:rPr>
        <w:lastRenderedPageBreak/>
        <w:t>مقاتلتكم</w:t>
      </w:r>
      <w:r>
        <w:rPr>
          <w:rtl/>
        </w:rPr>
        <w:t xml:space="preserve">، </w:t>
      </w:r>
      <w:r w:rsidRPr="00BB265D">
        <w:rPr>
          <w:rtl/>
        </w:rPr>
        <w:t>ويسبي ذراريكم»</w:t>
      </w:r>
      <w:r>
        <w:rPr>
          <w:rtl/>
        </w:rPr>
        <w:t>.</w:t>
      </w:r>
      <w:r w:rsidRPr="00BB265D">
        <w:rPr>
          <w:rtl/>
        </w:rPr>
        <w:t xml:space="preserve"> ثمّ ضرب بيده على كتف عليّ </w:t>
      </w:r>
      <w:r w:rsidRPr="00D7004D">
        <w:rPr>
          <w:rStyle w:val="libAlaemChar"/>
          <w:rtl/>
        </w:rPr>
        <w:t>عليه‌السلام</w:t>
      </w:r>
      <w:r w:rsidRPr="00BB265D">
        <w:rPr>
          <w:rtl/>
        </w:rPr>
        <w:t>. وقيل</w:t>
      </w:r>
      <w:r>
        <w:rPr>
          <w:rtl/>
        </w:rPr>
        <w:t xml:space="preserve">: </w:t>
      </w:r>
      <w:r w:rsidRPr="00BB265D">
        <w:rPr>
          <w:rtl/>
        </w:rPr>
        <w:t>بعثه إليهم بعد رجوع الوليد</w:t>
      </w:r>
      <w:r>
        <w:rPr>
          <w:rtl/>
        </w:rPr>
        <w:t xml:space="preserve">، </w:t>
      </w:r>
      <w:r w:rsidRPr="00BB265D">
        <w:rPr>
          <w:rtl/>
        </w:rPr>
        <w:t>فوجدهم منادين بالصلوات متهجّدين</w:t>
      </w:r>
      <w:r>
        <w:rPr>
          <w:rtl/>
        </w:rPr>
        <w:t xml:space="preserve">، </w:t>
      </w:r>
      <w:r w:rsidRPr="00BB265D">
        <w:rPr>
          <w:rtl/>
        </w:rPr>
        <w:t>فسلّموا إليه الصدقات</w:t>
      </w:r>
      <w:r>
        <w:rPr>
          <w:rtl/>
        </w:rPr>
        <w:t xml:space="preserve">، </w:t>
      </w:r>
      <w:r w:rsidRPr="00BB265D">
        <w:rPr>
          <w:rtl/>
        </w:rPr>
        <w:t>فرجع. فنزلت :</w:t>
      </w:r>
    </w:p>
    <w:p w:rsidR="009E6576" w:rsidRPr="00BB265D" w:rsidRDefault="009E6576" w:rsidP="00393F8B">
      <w:pPr>
        <w:pStyle w:val="libNormal"/>
        <w:rPr>
          <w:rtl/>
        </w:rPr>
      </w:pPr>
      <w:r w:rsidRPr="00D7004D">
        <w:rPr>
          <w:rStyle w:val="libAlaemChar"/>
          <w:rtl/>
        </w:rPr>
        <w:t>(</w:t>
      </w:r>
      <w:r w:rsidRPr="00125393">
        <w:rPr>
          <w:rStyle w:val="libAieChar"/>
          <w:rtl/>
        </w:rPr>
        <w:t>يا أَيُّهَا الَّذِينَ آمَنُوا إِنْ جاءَكُمْ فاسِقٌ بِنَبَإٍ</w:t>
      </w:r>
      <w:r w:rsidRPr="00D7004D">
        <w:rPr>
          <w:rStyle w:val="libAlaemChar"/>
          <w:rtl/>
        </w:rPr>
        <w:t>)</w:t>
      </w:r>
      <w:r w:rsidRPr="00402885">
        <w:rPr>
          <w:rFonts w:hint="cs"/>
          <w:rtl/>
        </w:rPr>
        <w:t xml:space="preserve"> </w:t>
      </w:r>
      <w:r w:rsidRPr="00BB265D">
        <w:rPr>
          <w:rtl/>
        </w:rPr>
        <w:t>بخبر. وتنكير الفاسق والنبأ للتعميم</w:t>
      </w:r>
      <w:r>
        <w:rPr>
          <w:rtl/>
        </w:rPr>
        <w:t xml:space="preserve">، </w:t>
      </w:r>
      <w:r w:rsidRPr="00BB265D">
        <w:rPr>
          <w:rtl/>
        </w:rPr>
        <w:t>كأنّه قال</w:t>
      </w:r>
      <w:r>
        <w:rPr>
          <w:rtl/>
        </w:rPr>
        <w:t xml:space="preserve">: </w:t>
      </w:r>
      <w:r w:rsidRPr="00BB265D">
        <w:rPr>
          <w:rtl/>
        </w:rPr>
        <w:t xml:space="preserve">أيّ فاسق جاءكم بأيّ نبأ. </w:t>
      </w:r>
      <w:r w:rsidRPr="00D7004D">
        <w:rPr>
          <w:rStyle w:val="libAlaemChar"/>
          <w:rtl/>
        </w:rPr>
        <w:t>(</w:t>
      </w:r>
      <w:r w:rsidRPr="00125393">
        <w:rPr>
          <w:rStyle w:val="libAieChar"/>
          <w:rtl/>
        </w:rPr>
        <w:t>فَتَبَيَّنُوا</w:t>
      </w:r>
      <w:r w:rsidRPr="00D7004D">
        <w:rPr>
          <w:rStyle w:val="libAlaemChar"/>
          <w:rtl/>
        </w:rPr>
        <w:t>)</w:t>
      </w:r>
      <w:r w:rsidRPr="00BB265D">
        <w:rPr>
          <w:rtl/>
        </w:rPr>
        <w:t xml:space="preserve"> فتطلّبوا بيان الأمر وانكشاف الحقيقة</w:t>
      </w:r>
      <w:r>
        <w:rPr>
          <w:rtl/>
        </w:rPr>
        <w:t xml:space="preserve">، </w:t>
      </w:r>
      <w:r w:rsidRPr="00BB265D">
        <w:rPr>
          <w:rtl/>
        </w:rPr>
        <w:t>ولا تعتمدوا قول الفاسق</w:t>
      </w:r>
      <w:r>
        <w:rPr>
          <w:rtl/>
        </w:rPr>
        <w:t xml:space="preserve">، </w:t>
      </w:r>
      <w:r w:rsidRPr="00BB265D">
        <w:rPr>
          <w:rtl/>
        </w:rPr>
        <w:t>لأنّ من لا يتحامى جنس الفسوق لا يتحامى الكذب الّذي هو نوع منه. والفسوق</w:t>
      </w:r>
      <w:r>
        <w:rPr>
          <w:rtl/>
        </w:rPr>
        <w:t xml:space="preserve">: </w:t>
      </w:r>
      <w:r w:rsidRPr="00BB265D">
        <w:rPr>
          <w:rtl/>
        </w:rPr>
        <w:t>الخروج من الشيء والانسلاخ منه.</w:t>
      </w:r>
      <w:r>
        <w:rPr>
          <w:rFonts w:hint="cs"/>
          <w:rtl/>
        </w:rPr>
        <w:t xml:space="preserve"> </w:t>
      </w:r>
      <w:r w:rsidRPr="00BB265D">
        <w:rPr>
          <w:rtl/>
        </w:rPr>
        <w:t>يقال</w:t>
      </w:r>
      <w:r>
        <w:rPr>
          <w:rtl/>
        </w:rPr>
        <w:t xml:space="preserve">: </w:t>
      </w:r>
      <w:r w:rsidRPr="00BB265D">
        <w:rPr>
          <w:rtl/>
        </w:rPr>
        <w:t>فسقت الرطبة عن قشرها. ومن مقلوبه</w:t>
      </w:r>
      <w:r>
        <w:rPr>
          <w:rtl/>
        </w:rPr>
        <w:t xml:space="preserve">: </w:t>
      </w:r>
      <w:r w:rsidRPr="00BB265D">
        <w:rPr>
          <w:rtl/>
        </w:rPr>
        <w:t>قفست البيضة</w:t>
      </w:r>
      <w:r>
        <w:rPr>
          <w:rtl/>
        </w:rPr>
        <w:t xml:space="preserve">، </w:t>
      </w:r>
      <w:r w:rsidRPr="00BB265D">
        <w:rPr>
          <w:rtl/>
        </w:rPr>
        <w:t>إذا كسرتها وأخرجت ما فيها. ومن مقلوبه أيضا</w:t>
      </w:r>
      <w:r>
        <w:rPr>
          <w:rtl/>
        </w:rPr>
        <w:t xml:space="preserve">: </w:t>
      </w:r>
      <w:r w:rsidRPr="00BB265D">
        <w:rPr>
          <w:rtl/>
        </w:rPr>
        <w:t>قفست الشيء</w:t>
      </w:r>
      <w:r>
        <w:rPr>
          <w:rtl/>
        </w:rPr>
        <w:t xml:space="preserve">، </w:t>
      </w:r>
      <w:r w:rsidRPr="00BB265D">
        <w:rPr>
          <w:rtl/>
        </w:rPr>
        <w:t>إذا أخرجته عن يد مالكه مغتصبا له عليه. ثمّ استعمل في الخروج عن القصد والانسلاخ من الحقّ.</w:t>
      </w:r>
    </w:p>
    <w:p w:rsidR="009E6576" w:rsidRPr="00BB265D" w:rsidRDefault="009E6576" w:rsidP="00393F8B">
      <w:pPr>
        <w:pStyle w:val="libNormal"/>
        <w:rPr>
          <w:rtl/>
        </w:rPr>
      </w:pPr>
      <w:r w:rsidRPr="00BB265D">
        <w:rPr>
          <w:rtl/>
        </w:rPr>
        <w:t>وقرأ حمزة والكسائي</w:t>
      </w:r>
      <w:r>
        <w:rPr>
          <w:rtl/>
        </w:rPr>
        <w:t xml:space="preserve">: </w:t>
      </w:r>
      <w:r w:rsidRPr="00BB265D">
        <w:rPr>
          <w:rtl/>
        </w:rPr>
        <w:t>فتثبّتوا</w:t>
      </w:r>
      <w:r>
        <w:rPr>
          <w:rtl/>
        </w:rPr>
        <w:t xml:space="preserve">، </w:t>
      </w:r>
      <w:r w:rsidRPr="00BB265D">
        <w:rPr>
          <w:rtl/>
        </w:rPr>
        <w:t>أي</w:t>
      </w:r>
      <w:r>
        <w:rPr>
          <w:rtl/>
        </w:rPr>
        <w:t xml:space="preserve">: </w:t>
      </w:r>
      <w:r w:rsidRPr="00BB265D">
        <w:rPr>
          <w:rtl/>
        </w:rPr>
        <w:t>فتوقّفوا إلى أن يتبيّن لكم الحال.</w:t>
      </w:r>
      <w:r>
        <w:rPr>
          <w:rFonts w:hint="cs"/>
          <w:rtl/>
        </w:rPr>
        <w:t xml:space="preserve"> </w:t>
      </w:r>
      <w:r w:rsidRPr="00BB265D">
        <w:rPr>
          <w:rtl/>
        </w:rPr>
        <w:t>والتثبّت والتبيّن متقاربان. وهما</w:t>
      </w:r>
      <w:r>
        <w:rPr>
          <w:rtl/>
        </w:rPr>
        <w:t xml:space="preserve">: </w:t>
      </w:r>
      <w:r w:rsidRPr="00BB265D">
        <w:rPr>
          <w:rtl/>
        </w:rPr>
        <w:t>طلب الثبات والبيان والتعرّف.</w:t>
      </w:r>
    </w:p>
    <w:p w:rsidR="009E6576" w:rsidRPr="00BB265D" w:rsidRDefault="009E6576" w:rsidP="00393F8B">
      <w:pPr>
        <w:pStyle w:val="libNormal"/>
        <w:rPr>
          <w:rtl/>
        </w:rPr>
      </w:pPr>
      <w:r w:rsidRPr="00BB265D">
        <w:rPr>
          <w:rtl/>
        </w:rPr>
        <w:t>ول</w:t>
      </w:r>
      <w:r>
        <w:rPr>
          <w:rFonts w:hint="cs"/>
          <w:rtl/>
        </w:rPr>
        <w:t>ـ</w:t>
      </w:r>
      <w:r w:rsidRPr="00BB265D">
        <w:rPr>
          <w:rtl/>
        </w:rPr>
        <w:t>مّا كان رسول الله والّذين معه بالمنزلة الّتي لا يجسر أحد أن يخبرهم بكذب</w:t>
      </w:r>
      <w:r>
        <w:rPr>
          <w:rtl/>
        </w:rPr>
        <w:t xml:space="preserve">، </w:t>
      </w:r>
      <w:r w:rsidRPr="00BB265D">
        <w:rPr>
          <w:rtl/>
        </w:rPr>
        <w:t>وما كان يقع مثل ما فرط من الوليد إلّا في الندرة</w:t>
      </w:r>
      <w:r>
        <w:rPr>
          <w:rtl/>
        </w:rPr>
        <w:t xml:space="preserve">، </w:t>
      </w:r>
      <w:r w:rsidRPr="00BB265D">
        <w:rPr>
          <w:rtl/>
        </w:rPr>
        <w:t>قيل</w:t>
      </w:r>
      <w:r>
        <w:rPr>
          <w:rtl/>
        </w:rPr>
        <w:t xml:space="preserve">: </w:t>
      </w:r>
      <w:r w:rsidRPr="00BB265D">
        <w:rPr>
          <w:rtl/>
        </w:rPr>
        <w:t>إن جاءكم</w:t>
      </w:r>
      <w:r>
        <w:rPr>
          <w:rtl/>
        </w:rPr>
        <w:t xml:space="preserve">، </w:t>
      </w:r>
      <w:r w:rsidRPr="00BB265D">
        <w:rPr>
          <w:rtl/>
        </w:rPr>
        <w:t>بحرف الشكّ. وفيه أن على المؤمنين أن يكونوا على هذه الصفة</w:t>
      </w:r>
      <w:r>
        <w:rPr>
          <w:rtl/>
        </w:rPr>
        <w:t xml:space="preserve">، </w:t>
      </w:r>
      <w:r w:rsidRPr="00BB265D">
        <w:rPr>
          <w:rtl/>
        </w:rPr>
        <w:t>لئلّا يطمع فاسق في مخاطبتهم بكلمة زور.</w:t>
      </w:r>
    </w:p>
    <w:p w:rsidR="009E6576" w:rsidRPr="00BB265D" w:rsidRDefault="009E6576" w:rsidP="00393F8B">
      <w:pPr>
        <w:pStyle w:val="libNormal"/>
        <w:rPr>
          <w:rtl/>
        </w:rPr>
      </w:pPr>
      <w:r w:rsidRPr="00BB265D">
        <w:rPr>
          <w:rtl/>
        </w:rPr>
        <w:t>واستدلّ بعضهم بالآية على وجوب العمل بخبر الواحد إذا كان عدلا</w:t>
      </w:r>
      <w:r>
        <w:rPr>
          <w:rtl/>
        </w:rPr>
        <w:t xml:space="preserve">، </w:t>
      </w:r>
      <w:r w:rsidRPr="00BB265D">
        <w:rPr>
          <w:rtl/>
        </w:rPr>
        <w:t>من حيث إنّ الله أوجب التوقّف في خبر الفاسق</w:t>
      </w:r>
      <w:r>
        <w:rPr>
          <w:rtl/>
        </w:rPr>
        <w:t xml:space="preserve">، </w:t>
      </w:r>
      <w:r w:rsidRPr="00BB265D">
        <w:rPr>
          <w:rtl/>
        </w:rPr>
        <w:t>فدلّ على أنّ خبر العدل لا يجب التوقّف فيه.</w:t>
      </w:r>
    </w:p>
    <w:p w:rsidR="009E6576" w:rsidRPr="00BB265D" w:rsidRDefault="009E6576" w:rsidP="00393F8B">
      <w:pPr>
        <w:pStyle w:val="libNormal"/>
        <w:rPr>
          <w:rtl/>
        </w:rPr>
      </w:pPr>
      <w:r w:rsidRPr="00BB265D">
        <w:rPr>
          <w:rtl/>
        </w:rPr>
        <w:t>وهذا لا يصحّ</w:t>
      </w:r>
      <w:r>
        <w:rPr>
          <w:rtl/>
        </w:rPr>
        <w:t xml:space="preserve">، </w:t>
      </w:r>
      <w:r w:rsidRPr="00BB265D">
        <w:rPr>
          <w:rtl/>
        </w:rPr>
        <w:t>لأنّ دليل الخطاب لا يعوّل عليه عندنا وعند أكثر المحقّقين.</w:t>
      </w:r>
    </w:p>
    <w:p w:rsidR="009E6576" w:rsidRPr="00BB265D" w:rsidRDefault="009E6576" w:rsidP="00393F8B">
      <w:pPr>
        <w:pStyle w:val="libNormal"/>
        <w:rPr>
          <w:rtl/>
        </w:rPr>
      </w:pPr>
      <w:r w:rsidRPr="00D7004D">
        <w:rPr>
          <w:rStyle w:val="libAlaemChar"/>
          <w:rtl/>
        </w:rPr>
        <w:t>(</w:t>
      </w:r>
      <w:r w:rsidRPr="00125393">
        <w:rPr>
          <w:rStyle w:val="libAieChar"/>
          <w:rtl/>
        </w:rPr>
        <w:t>أَنْ تُصِيبُوا</w:t>
      </w:r>
      <w:r w:rsidRPr="00D7004D">
        <w:rPr>
          <w:rStyle w:val="libAlaemChar"/>
          <w:rtl/>
        </w:rPr>
        <w:t>)</w:t>
      </w:r>
      <w:r w:rsidRPr="00BB265D">
        <w:rPr>
          <w:rtl/>
        </w:rPr>
        <w:t xml:space="preserve"> كراهة إصابتكم </w:t>
      </w:r>
      <w:r w:rsidRPr="00D7004D">
        <w:rPr>
          <w:rStyle w:val="libAlaemChar"/>
          <w:rtl/>
        </w:rPr>
        <w:t>(</w:t>
      </w:r>
      <w:r w:rsidRPr="00125393">
        <w:rPr>
          <w:rStyle w:val="libAieChar"/>
          <w:rtl/>
        </w:rPr>
        <w:t>قَوْماً بِجَهالَةٍ</w:t>
      </w:r>
      <w:r w:rsidRPr="00D7004D">
        <w:rPr>
          <w:rStyle w:val="libAlaemChar"/>
          <w:rtl/>
        </w:rPr>
        <w:t>)</w:t>
      </w:r>
      <w:r w:rsidRPr="00BB265D">
        <w:rPr>
          <w:rtl/>
        </w:rPr>
        <w:t xml:space="preserve"> جاهلين بحالهم </w:t>
      </w:r>
      <w:r w:rsidRPr="00D7004D">
        <w:rPr>
          <w:rStyle w:val="libAlaemChar"/>
          <w:rtl/>
        </w:rPr>
        <w:t>(</w:t>
      </w:r>
      <w:r w:rsidRPr="00125393">
        <w:rPr>
          <w:rStyle w:val="libAieChar"/>
          <w:rtl/>
        </w:rPr>
        <w:t>فَتُصْبِحُوا</w:t>
      </w:r>
      <w:r w:rsidRPr="00D7004D">
        <w:rPr>
          <w:rStyle w:val="libAlaemChar"/>
          <w:rtl/>
        </w:rPr>
        <w:t>)</w:t>
      </w:r>
      <w:r w:rsidRPr="00BB265D">
        <w:rPr>
          <w:rtl/>
        </w:rPr>
        <w:t xml:space="preserve"> فتصيروا </w:t>
      </w:r>
      <w:r w:rsidRPr="00D7004D">
        <w:rPr>
          <w:rStyle w:val="libAlaemChar"/>
          <w:rtl/>
        </w:rPr>
        <w:t>(</w:t>
      </w:r>
      <w:r w:rsidRPr="00125393">
        <w:rPr>
          <w:rStyle w:val="libAieChar"/>
          <w:rtl/>
        </w:rPr>
        <w:t>عَلى ما فَعَلْتُمْ</w:t>
      </w:r>
      <w:r w:rsidRPr="00D7004D">
        <w:rPr>
          <w:rStyle w:val="libAlaemChar"/>
          <w:rtl/>
        </w:rPr>
        <w:t>)</w:t>
      </w:r>
      <w:r w:rsidRPr="00BB265D">
        <w:rPr>
          <w:rtl/>
        </w:rPr>
        <w:t xml:space="preserve"> من إصابتهم بالخطإ </w:t>
      </w:r>
      <w:r w:rsidRPr="00D7004D">
        <w:rPr>
          <w:rStyle w:val="libAlaemChar"/>
          <w:rtl/>
        </w:rPr>
        <w:t>(</w:t>
      </w:r>
      <w:r w:rsidRPr="00125393">
        <w:rPr>
          <w:rStyle w:val="libAieChar"/>
          <w:rtl/>
        </w:rPr>
        <w:t>نادِمِينَ</w:t>
      </w:r>
      <w:r w:rsidRPr="00D7004D">
        <w:rPr>
          <w:rStyle w:val="libAlaemChar"/>
          <w:rtl/>
        </w:rPr>
        <w:t>)</w:t>
      </w:r>
      <w:r w:rsidRPr="00BB265D">
        <w:rPr>
          <w:rtl/>
        </w:rPr>
        <w:t xml:space="preserve"> مغتمّين</w:t>
      </w:r>
    </w:p>
    <w:p w:rsidR="009E6576" w:rsidRPr="00BB265D" w:rsidRDefault="009E6576" w:rsidP="00393F8B">
      <w:pPr>
        <w:pStyle w:val="libNormal0"/>
        <w:rPr>
          <w:rtl/>
        </w:rPr>
      </w:pPr>
      <w:r>
        <w:rPr>
          <w:rtl/>
        </w:rPr>
        <w:br w:type="page"/>
      </w:r>
      <w:r w:rsidRPr="00BB265D">
        <w:rPr>
          <w:rtl/>
        </w:rPr>
        <w:lastRenderedPageBreak/>
        <w:t>غمّا لازما</w:t>
      </w:r>
      <w:r>
        <w:rPr>
          <w:rtl/>
        </w:rPr>
        <w:t xml:space="preserve">، </w:t>
      </w:r>
      <w:r w:rsidRPr="00BB265D">
        <w:rPr>
          <w:rtl/>
        </w:rPr>
        <w:t>متمنّين أنّه لم يقع</w:t>
      </w:r>
      <w:r>
        <w:rPr>
          <w:rtl/>
        </w:rPr>
        <w:t xml:space="preserve">، </w:t>
      </w:r>
      <w:r w:rsidRPr="00BB265D">
        <w:rPr>
          <w:rtl/>
        </w:rPr>
        <w:t>ولا يمكنكم تداركه. وتركيب الحروف الثلاثة في «ندم» دائر مع اللزوم والدوام</w:t>
      </w:r>
      <w:r>
        <w:rPr>
          <w:rtl/>
        </w:rPr>
        <w:t xml:space="preserve">، </w:t>
      </w:r>
      <w:r w:rsidRPr="00BB265D">
        <w:rPr>
          <w:rtl/>
        </w:rPr>
        <w:t>فإنّه عبارة عن غمّ يصحب الإنسان صحبة لها دوام ولزام</w:t>
      </w:r>
      <w:r>
        <w:rPr>
          <w:rtl/>
        </w:rPr>
        <w:t xml:space="preserve">، </w:t>
      </w:r>
      <w:r w:rsidRPr="00BB265D">
        <w:rPr>
          <w:rtl/>
        </w:rPr>
        <w:t xml:space="preserve">لأنّه كلّما تذكّر المتندّم عليه راجعه الغمّ. من الندام </w:t>
      </w:r>
      <w:r w:rsidRPr="00D736D6">
        <w:rPr>
          <w:rStyle w:val="libFootnotenumChar"/>
          <w:rtl/>
        </w:rPr>
        <w:t>(1)</w:t>
      </w:r>
      <w:r>
        <w:rPr>
          <w:rtl/>
        </w:rPr>
        <w:t xml:space="preserve">، </w:t>
      </w:r>
      <w:r w:rsidRPr="00BB265D">
        <w:rPr>
          <w:rtl/>
        </w:rPr>
        <w:t>وهو لزام الشريب ودوام صحبته. ومن مقلوباته</w:t>
      </w:r>
      <w:r>
        <w:rPr>
          <w:rtl/>
        </w:rPr>
        <w:t xml:space="preserve">: </w:t>
      </w:r>
      <w:r w:rsidRPr="00BB265D">
        <w:rPr>
          <w:rtl/>
        </w:rPr>
        <w:t>أدمن الأمر</w:t>
      </w:r>
      <w:r>
        <w:rPr>
          <w:rtl/>
        </w:rPr>
        <w:t xml:space="preserve">، </w:t>
      </w:r>
      <w:r w:rsidRPr="00BB265D">
        <w:rPr>
          <w:rtl/>
        </w:rPr>
        <w:t>أدامه. ومدن بالمكان</w:t>
      </w:r>
      <w:r>
        <w:rPr>
          <w:rtl/>
        </w:rPr>
        <w:t xml:space="preserve">، </w:t>
      </w:r>
      <w:r w:rsidRPr="00BB265D">
        <w:rPr>
          <w:rtl/>
        </w:rPr>
        <w:t>أقام به. ومنه</w:t>
      </w:r>
      <w:r>
        <w:rPr>
          <w:rtl/>
        </w:rPr>
        <w:t xml:space="preserve">: </w:t>
      </w:r>
      <w:r w:rsidRPr="00BB265D">
        <w:rPr>
          <w:rtl/>
        </w:rPr>
        <w:t>المدينة.</w:t>
      </w:r>
    </w:p>
    <w:p w:rsidR="009E6576" w:rsidRPr="00BB265D" w:rsidRDefault="009E6576" w:rsidP="00393F8B">
      <w:pPr>
        <w:pStyle w:val="libNormal"/>
        <w:rPr>
          <w:rtl/>
        </w:rPr>
      </w:pPr>
      <w:r w:rsidRPr="00D7004D">
        <w:rPr>
          <w:rStyle w:val="libAlaemChar"/>
          <w:rtl/>
        </w:rPr>
        <w:t>(</w:t>
      </w:r>
      <w:r w:rsidRPr="00125393">
        <w:rPr>
          <w:rStyle w:val="libAieChar"/>
          <w:rtl/>
        </w:rPr>
        <w:t>وَاعْلَمُوا أَنَّ فِيكُمْ رَسُولَ اللهِ</w:t>
      </w:r>
      <w:r w:rsidRPr="00D7004D">
        <w:rPr>
          <w:rStyle w:val="libAlaemChar"/>
          <w:rtl/>
        </w:rPr>
        <w:t>)</w:t>
      </w:r>
      <w:r w:rsidRPr="00BB265D">
        <w:rPr>
          <w:rtl/>
        </w:rPr>
        <w:t xml:space="preserve"> «أنّ» بما في حيّزه سادّ مسدّ مفعولي «اعلموا»</w:t>
      </w:r>
      <w:r>
        <w:rPr>
          <w:rtl/>
        </w:rPr>
        <w:t>.</w:t>
      </w:r>
      <w:r w:rsidRPr="00BB265D">
        <w:rPr>
          <w:rtl/>
        </w:rPr>
        <w:t xml:space="preserve"> وفائدة تقديم خبر «أنّ» على اسمها القصد إلى توبيخ بعض المؤمنين</w:t>
      </w:r>
      <w:r>
        <w:rPr>
          <w:rtl/>
        </w:rPr>
        <w:t xml:space="preserve">، </w:t>
      </w:r>
      <w:r w:rsidRPr="00BB265D">
        <w:rPr>
          <w:rtl/>
        </w:rPr>
        <w:t xml:space="preserve">على ما استهجن الله منهم من استتباع رأي رسول الله </w:t>
      </w:r>
      <w:r w:rsidRPr="00D7004D">
        <w:rPr>
          <w:rStyle w:val="libAlaemChar"/>
          <w:rtl/>
        </w:rPr>
        <w:t>صلى‌الله‌عليه‌وآله‌وسلم</w:t>
      </w:r>
      <w:r w:rsidRPr="00BB265D">
        <w:rPr>
          <w:rtl/>
        </w:rPr>
        <w:t xml:space="preserve"> لآرائهم</w:t>
      </w:r>
      <w:r>
        <w:rPr>
          <w:rtl/>
        </w:rPr>
        <w:t xml:space="preserve">، </w:t>
      </w:r>
      <w:r w:rsidRPr="00BB265D">
        <w:rPr>
          <w:rtl/>
        </w:rPr>
        <w:t>فوجب تقديمه</w:t>
      </w:r>
      <w:r>
        <w:rPr>
          <w:rtl/>
        </w:rPr>
        <w:t xml:space="preserve">، </w:t>
      </w:r>
      <w:r w:rsidRPr="00BB265D">
        <w:rPr>
          <w:rtl/>
        </w:rPr>
        <w:t>لانصباب الغرض إليه.</w:t>
      </w:r>
    </w:p>
    <w:p w:rsidR="009E6576" w:rsidRPr="00BB265D" w:rsidRDefault="009E6576" w:rsidP="00393F8B">
      <w:pPr>
        <w:pStyle w:val="libNormal"/>
        <w:rPr>
          <w:rtl/>
        </w:rPr>
      </w:pPr>
      <w:r w:rsidRPr="00BB265D">
        <w:rPr>
          <w:rtl/>
        </w:rPr>
        <w:t>وقوله</w:t>
      </w:r>
      <w:r>
        <w:rPr>
          <w:rtl/>
        </w:rPr>
        <w:t xml:space="preserve">: </w:t>
      </w:r>
      <w:r w:rsidRPr="00D7004D">
        <w:rPr>
          <w:rStyle w:val="libAlaemChar"/>
          <w:rtl/>
        </w:rPr>
        <w:t>(</w:t>
      </w:r>
      <w:r w:rsidRPr="00125393">
        <w:rPr>
          <w:rStyle w:val="libAieChar"/>
          <w:rtl/>
        </w:rPr>
        <w:t>لَوْ يُطِيعُكُمْ فِي كَثِيرٍ مِنَ الْأَمْرِ لَعَنِتُّمْ</w:t>
      </w:r>
      <w:r w:rsidRPr="00D7004D">
        <w:rPr>
          <w:rStyle w:val="libAlaemChar"/>
          <w:rtl/>
        </w:rPr>
        <w:t>)</w:t>
      </w:r>
      <w:r w:rsidRPr="00BB265D">
        <w:rPr>
          <w:rtl/>
        </w:rPr>
        <w:t xml:space="preserve"> لا يكون كلاما مستأنفا</w:t>
      </w:r>
      <w:r>
        <w:rPr>
          <w:rtl/>
        </w:rPr>
        <w:t xml:space="preserve">، </w:t>
      </w:r>
      <w:r w:rsidRPr="00BB265D">
        <w:rPr>
          <w:rtl/>
        </w:rPr>
        <w:t>لأنّه حينئذ لم يظهر للأمر فائدة. فلا بدّ أن يكون متّصلا بما قبله</w:t>
      </w:r>
      <w:r>
        <w:rPr>
          <w:rtl/>
        </w:rPr>
        <w:t xml:space="preserve">، </w:t>
      </w:r>
      <w:r w:rsidRPr="00BB265D">
        <w:rPr>
          <w:rtl/>
        </w:rPr>
        <w:t>حالا من أحد ضميري «فيكم»</w:t>
      </w:r>
      <w:r>
        <w:rPr>
          <w:rtl/>
        </w:rPr>
        <w:t>.</w:t>
      </w:r>
      <w:r w:rsidRPr="00BB265D">
        <w:rPr>
          <w:rtl/>
        </w:rPr>
        <w:t xml:space="preserve"> وهو المستتر المرفوع</w:t>
      </w:r>
      <w:r>
        <w:rPr>
          <w:rtl/>
        </w:rPr>
        <w:t xml:space="preserve">، </w:t>
      </w:r>
      <w:r w:rsidRPr="00BB265D">
        <w:rPr>
          <w:rtl/>
        </w:rPr>
        <w:t>أو البارز المجرور. وكلاهما مذهب سديد.</w:t>
      </w:r>
    </w:p>
    <w:p w:rsidR="009E6576" w:rsidRPr="00BB265D" w:rsidRDefault="009E6576" w:rsidP="00393F8B">
      <w:pPr>
        <w:pStyle w:val="libNormal"/>
        <w:rPr>
          <w:rtl/>
        </w:rPr>
      </w:pPr>
      <w:r w:rsidRPr="00BB265D">
        <w:rPr>
          <w:rtl/>
        </w:rPr>
        <w:t>والمعنى</w:t>
      </w:r>
      <w:r>
        <w:rPr>
          <w:rtl/>
        </w:rPr>
        <w:t xml:space="preserve">: </w:t>
      </w:r>
      <w:r w:rsidRPr="00BB265D">
        <w:rPr>
          <w:rtl/>
        </w:rPr>
        <w:t>أنّ فيكم رسول الله على حالة يجب عليكم تغييرها. أو أنتم على حالة يجب عليكم تغييرها. وهي</w:t>
      </w:r>
      <w:r>
        <w:rPr>
          <w:rtl/>
        </w:rPr>
        <w:t xml:space="preserve">: </w:t>
      </w:r>
      <w:r w:rsidRPr="00BB265D">
        <w:rPr>
          <w:rtl/>
        </w:rPr>
        <w:t>أنّكم تريدون أن يتّبع رأيكم في الحوادث</w:t>
      </w:r>
      <w:r>
        <w:rPr>
          <w:rtl/>
        </w:rPr>
        <w:t xml:space="preserve">، </w:t>
      </w:r>
      <w:r w:rsidRPr="00BB265D">
        <w:rPr>
          <w:rtl/>
        </w:rPr>
        <w:t>ولو فعل ذلك لعنتّم</w:t>
      </w:r>
      <w:r>
        <w:rPr>
          <w:rtl/>
        </w:rPr>
        <w:t xml:space="preserve">، </w:t>
      </w:r>
      <w:r w:rsidRPr="00BB265D">
        <w:rPr>
          <w:rtl/>
        </w:rPr>
        <w:t>أي</w:t>
      </w:r>
      <w:r>
        <w:rPr>
          <w:rtl/>
        </w:rPr>
        <w:t xml:space="preserve">: </w:t>
      </w:r>
      <w:r w:rsidRPr="00BB265D">
        <w:rPr>
          <w:rtl/>
        </w:rPr>
        <w:t>لوقعتم في الجهد والهلاك. من العنت. يقال</w:t>
      </w:r>
      <w:r>
        <w:rPr>
          <w:rtl/>
        </w:rPr>
        <w:t xml:space="preserve">: </w:t>
      </w:r>
      <w:r w:rsidRPr="00BB265D">
        <w:rPr>
          <w:rtl/>
        </w:rPr>
        <w:t>فلان يتعنّت فلانا</w:t>
      </w:r>
      <w:r>
        <w:rPr>
          <w:rtl/>
        </w:rPr>
        <w:t xml:space="preserve">، </w:t>
      </w:r>
      <w:r w:rsidRPr="00BB265D">
        <w:rPr>
          <w:rtl/>
        </w:rPr>
        <w:t>أي</w:t>
      </w:r>
      <w:r>
        <w:rPr>
          <w:rtl/>
        </w:rPr>
        <w:t xml:space="preserve">: </w:t>
      </w:r>
      <w:r w:rsidRPr="00BB265D">
        <w:rPr>
          <w:rtl/>
        </w:rPr>
        <w:t>يطلب ما يؤدّيه إلى الهلاك.</w:t>
      </w:r>
    </w:p>
    <w:p w:rsidR="009E6576" w:rsidRPr="00BB265D" w:rsidRDefault="009E6576" w:rsidP="00393F8B">
      <w:pPr>
        <w:pStyle w:val="libNormal"/>
        <w:rPr>
          <w:rtl/>
        </w:rPr>
      </w:pPr>
      <w:r w:rsidRPr="00BB265D">
        <w:rPr>
          <w:rtl/>
        </w:rPr>
        <w:t>وفائدة إيثار «يطيعكم» على</w:t>
      </w:r>
      <w:r>
        <w:rPr>
          <w:rtl/>
        </w:rPr>
        <w:t xml:space="preserve">: </w:t>
      </w:r>
      <w:r w:rsidRPr="00BB265D">
        <w:rPr>
          <w:rtl/>
        </w:rPr>
        <w:t>أطاعكم</w:t>
      </w:r>
      <w:r>
        <w:rPr>
          <w:rtl/>
        </w:rPr>
        <w:t xml:space="preserve">، </w:t>
      </w:r>
      <w:r w:rsidRPr="00BB265D">
        <w:rPr>
          <w:rtl/>
        </w:rPr>
        <w:t>الدلالة على أنّه كان في إرادتهم استمرار عمله على ما يستصوبونه</w:t>
      </w:r>
      <w:r>
        <w:rPr>
          <w:rtl/>
        </w:rPr>
        <w:t xml:space="preserve">، </w:t>
      </w:r>
      <w:r w:rsidRPr="00BB265D">
        <w:rPr>
          <w:rtl/>
        </w:rPr>
        <w:t>وأنّه كلّما عنّ لهم رأي في أمر كان معمولا عليه</w:t>
      </w:r>
      <w:r>
        <w:rPr>
          <w:rtl/>
        </w:rPr>
        <w:t xml:space="preserve">، </w:t>
      </w:r>
      <w:r w:rsidRPr="00BB265D">
        <w:rPr>
          <w:rtl/>
        </w:rPr>
        <w:t>بدليل قوله</w:t>
      </w:r>
      <w:r>
        <w:rPr>
          <w:rtl/>
        </w:rPr>
        <w:t xml:space="preserve">: </w:t>
      </w:r>
      <w:r w:rsidRPr="00D7004D">
        <w:rPr>
          <w:rStyle w:val="libAlaemChar"/>
          <w:rtl/>
        </w:rPr>
        <w:t>(</w:t>
      </w:r>
      <w:r w:rsidRPr="00125393">
        <w:rPr>
          <w:rStyle w:val="libAieChar"/>
          <w:rtl/>
        </w:rPr>
        <w:t>فِي كَثِيرٍ مِنَ الْأَمْرِ</w:t>
      </w:r>
      <w:r w:rsidRPr="00D7004D">
        <w:rPr>
          <w:rStyle w:val="libAlaemChar"/>
          <w:rtl/>
        </w:rPr>
        <w:t>)</w:t>
      </w:r>
      <w:r>
        <w:rPr>
          <w:rtl/>
        </w:rPr>
        <w:t xml:space="preserve">، </w:t>
      </w:r>
      <w:r w:rsidRPr="00BB265D">
        <w:rPr>
          <w:rtl/>
        </w:rPr>
        <w:t>كقوله</w:t>
      </w:r>
      <w:r>
        <w:rPr>
          <w:rtl/>
        </w:rPr>
        <w:t xml:space="preserve">: </w:t>
      </w:r>
      <w:r w:rsidRPr="00BB265D">
        <w:rPr>
          <w:rtl/>
        </w:rPr>
        <w:t>فلان يقري الضيف ويحمي الحريم</w:t>
      </w:r>
      <w:r>
        <w:rPr>
          <w:rtl/>
        </w:rPr>
        <w:t xml:space="preserve">، </w:t>
      </w:r>
      <w:r w:rsidRPr="00BB265D">
        <w:rPr>
          <w:rtl/>
        </w:rPr>
        <w:t>تريد</w:t>
      </w:r>
      <w:r>
        <w:rPr>
          <w:rtl/>
        </w:rPr>
        <w:t xml:space="preserve">: </w:t>
      </w:r>
      <w:r w:rsidRPr="00BB265D">
        <w:rPr>
          <w:rtl/>
        </w:rPr>
        <w:t>أنّه ممّا اعتاده ووجد منه مستمرّا.</w:t>
      </w:r>
    </w:p>
    <w:p w:rsidR="009E6576" w:rsidRPr="00BB265D" w:rsidRDefault="009E6576" w:rsidP="00393F8B">
      <w:pPr>
        <w:pStyle w:val="libNormal"/>
        <w:rPr>
          <w:rtl/>
        </w:rPr>
      </w:pPr>
      <w:r w:rsidRPr="00BB265D">
        <w:rPr>
          <w:rtl/>
        </w:rPr>
        <w:t>وفيه إشعار بأنّ بعضهم أشار إليه بالإيقاع ببني المصطلق وتصديق قول</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نادم نداما فلانا على الشراب</w:t>
      </w:r>
      <w:r>
        <w:rPr>
          <w:rtl/>
        </w:rPr>
        <w:t xml:space="preserve">: </w:t>
      </w:r>
      <w:r w:rsidRPr="00BB265D">
        <w:rPr>
          <w:rtl/>
        </w:rPr>
        <w:t>جالسه عليه.</w:t>
      </w:r>
    </w:p>
    <w:p w:rsidR="009E6576" w:rsidRPr="00BB265D" w:rsidRDefault="009E6576" w:rsidP="00393F8B">
      <w:pPr>
        <w:pStyle w:val="libNormal0"/>
        <w:rPr>
          <w:rtl/>
        </w:rPr>
      </w:pPr>
      <w:r>
        <w:rPr>
          <w:rtl/>
        </w:rPr>
        <w:br w:type="page"/>
      </w:r>
      <w:r w:rsidRPr="00BB265D">
        <w:rPr>
          <w:rtl/>
        </w:rPr>
        <w:lastRenderedPageBreak/>
        <w:t>الوليد. وأنّ بعضهم كانوا يتصوّنون</w:t>
      </w:r>
      <w:r>
        <w:rPr>
          <w:rtl/>
        </w:rPr>
        <w:t xml:space="preserve">، </w:t>
      </w:r>
      <w:r w:rsidRPr="00BB265D">
        <w:rPr>
          <w:rtl/>
        </w:rPr>
        <w:t xml:space="preserve">ويزعهم </w:t>
      </w:r>
      <w:r w:rsidRPr="00D736D6">
        <w:rPr>
          <w:rStyle w:val="libFootnotenumChar"/>
          <w:rtl/>
        </w:rPr>
        <w:t>(1)</w:t>
      </w:r>
      <w:r w:rsidRPr="00BB265D">
        <w:rPr>
          <w:rtl/>
        </w:rPr>
        <w:t xml:space="preserve"> جدّهم في التقوى عن الجسارة على ذلك. وهم الّذين استثناهم بقوله</w:t>
      </w:r>
      <w:r>
        <w:rPr>
          <w:rtl/>
        </w:rPr>
        <w:t xml:space="preserve">: </w:t>
      </w:r>
      <w:r w:rsidRPr="00D7004D">
        <w:rPr>
          <w:rStyle w:val="libAlaemChar"/>
          <w:rtl/>
        </w:rPr>
        <w:t>(</w:t>
      </w:r>
      <w:r w:rsidRPr="00125393">
        <w:rPr>
          <w:rStyle w:val="libAieChar"/>
          <w:rtl/>
        </w:rPr>
        <w:t>وَلكِنَّ اللهَ حَبَّبَ إِلَيْكُمُ الْإِيمانَ</w:t>
      </w:r>
      <w:r w:rsidRPr="00D7004D">
        <w:rPr>
          <w:rStyle w:val="libAlaemChar"/>
          <w:rtl/>
        </w:rPr>
        <w:t>)</w:t>
      </w:r>
      <w:r w:rsidRPr="00BB265D">
        <w:rPr>
          <w:rtl/>
        </w:rPr>
        <w:t xml:space="preserve"> جعل الإيمان محبوبا إليكم</w:t>
      </w:r>
      <w:r>
        <w:rPr>
          <w:rtl/>
        </w:rPr>
        <w:t xml:space="preserve">، </w:t>
      </w:r>
      <w:r w:rsidRPr="00BB265D">
        <w:rPr>
          <w:rtl/>
        </w:rPr>
        <w:t>بأن أقام الأدلّة على صحّته</w:t>
      </w:r>
      <w:r>
        <w:rPr>
          <w:rtl/>
        </w:rPr>
        <w:t xml:space="preserve">، </w:t>
      </w:r>
      <w:r w:rsidRPr="00BB265D">
        <w:rPr>
          <w:rtl/>
        </w:rPr>
        <w:t xml:space="preserve">وبما وعد عليه من الثواب </w:t>
      </w:r>
      <w:r w:rsidRPr="00D7004D">
        <w:rPr>
          <w:rStyle w:val="libAlaemChar"/>
          <w:rtl/>
        </w:rPr>
        <w:t>(</w:t>
      </w:r>
      <w:r w:rsidRPr="00125393">
        <w:rPr>
          <w:rStyle w:val="libAieChar"/>
          <w:rtl/>
        </w:rPr>
        <w:t>وَزَيَّنَهُ فِي قُلُوبِكُمْ</w:t>
      </w:r>
      <w:r w:rsidRPr="00D7004D">
        <w:rPr>
          <w:rStyle w:val="libAlaemChar"/>
          <w:rtl/>
        </w:rPr>
        <w:t>)</w:t>
      </w:r>
      <w:r w:rsidRPr="00BB265D">
        <w:rPr>
          <w:rtl/>
        </w:rPr>
        <w:t xml:space="preserve"> بالألطاف الداعية إليه </w:t>
      </w:r>
      <w:r w:rsidRPr="00D7004D">
        <w:rPr>
          <w:rStyle w:val="libAlaemChar"/>
          <w:rtl/>
        </w:rPr>
        <w:t>(</w:t>
      </w:r>
      <w:r w:rsidRPr="00125393">
        <w:rPr>
          <w:rStyle w:val="libAieChar"/>
          <w:rtl/>
        </w:rPr>
        <w:t>وَكَرَّهَ إِلَيْكُمُ الْكُفْرَ وَالْفُسُوقَ وَالْعِصْيانَ</w:t>
      </w:r>
      <w:r w:rsidRPr="00D7004D">
        <w:rPr>
          <w:rStyle w:val="libAlaemChar"/>
          <w:rtl/>
        </w:rPr>
        <w:t>)</w:t>
      </w:r>
      <w:r w:rsidRPr="00BB265D">
        <w:rPr>
          <w:rtl/>
        </w:rPr>
        <w:t xml:space="preserve"> بوجوه الألطاف الصارفة عنه.</w:t>
      </w:r>
    </w:p>
    <w:p w:rsidR="009E6576" w:rsidRPr="00BB265D" w:rsidRDefault="009E6576" w:rsidP="00393F8B">
      <w:pPr>
        <w:pStyle w:val="libNormal"/>
        <w:rPr>
          <w:rtl/>
        </w:rPr>
      </w:pPr>
      <w:r w:rsidRPr="00BB265D">
        <w:rPr>
          <w:rtl/>
        </w:rPr>
        <w:t>والحاصل</w:t>
      </w:r>
      <w:r>
        <w:rPr>
          <w:rtl/>
        </w:rPr>
        <w:t xml:space="preserve">: </w:t>
      </w:r>
      <w:r w:rsidRPr="00BB265D">
        <w:rPr>
          <w:rtl/>
        </w:rPr>
        <w:t>أنّ هذا استدراك بصفة من لم يفعل ذلك منهم</w:t>
      </w:r>
      <w:r>
        <w:rPr>
          <w:rtl/>
        </w:rPr>
        <w:t xml:space="preserve">، </w:t>
      </w:r>
      <w:r w:rsidRPr="00BB265D">
        <w:rPr>
          <w:rtl/>
        </w:rPr>
        <w:t>إحمادا لفعلهم</w:t>
      </w:r>
      <w:r>
        <w:rPr>
          <w:rtl/>
        </w:rPr>
        <w:t xml:space="preserve">، </w:t>
      </w:r>
      <w:r w:rsidRPr="00BB265D">
        <w:rPr>
          <w:rtl/>
        </w:rPr>
        <w:t>وتعريضا بذمّ من فعل.</w:t>
      </w:r>
    </w:p>
    <w:p w:rsidR="009E6576" w:rsidRPr="00BB265D" w:rsidRDefault="009E6576" w:rsidP="00393F8B">
      <w:pPr>
        <w:pStyle w:val="libNormal"/>
        <w:rPr>
          <w:rtl/>
        </w:rPr>
      </w:pPr>
      <w:r w:rsidRPr="00BB265D">
        <w:rPr>
          <w:rtl/>
        </w:rPr>
        <w:t>وقيل</w:t>
      </w:r>
      <w:r>
        <w:rPr>
          <w:rtl/>
        </w:rPr>
        <w:t xml:space="preserve">: </w:t>
      </w:r>
      <w:r w:rsidRPr="00BB265D">
        <w:rPr>
          <w:rtl/>
        </w:rPr>
        <w:t>استدراك ببيان عذرهم في استصواب الإيقاع ببني المصطلق. يعني</w:t>
      </w:r>
      <w:r>
        <w:rPr>
          <w:rtl/>
        </w:rPr>
        <w:t xml:space="preserve">: </w:t>
      </w:r>
      <w:r w:rsidRPr="00BB265D">
        <w:rPr>
          <w:rtl/>
        </w:rPr>
        <w:t>أنّهم من فرط حبّهم للإيمان وكراهتهم للكفر حملهم على ذلك</w:t>
      </w:r>
      <w:r w:rsidRPr="00F46170">
        <w:rPr>
          <w:rtl/>
        </w:rPr>
        <w:t xml:space="preserve"> </w:t>
      </w:r>
      <w:r w:rsidRPr="00BB265D">
        <w:rPr>
          <w:rtl/>
        </w:rPr>
        <w:t>ل</w:t>
      </w:r>
      <w:r>
        <w:rPr>
          <w:rFonts w:hint="cs"/>
          <w:rtl/>
        </w:rPr>
        <w:t>ـ</w:t>
      </w:r>
      <w:r w:rsidRPr="00BB265D">
        <w:rPr>
          <w:rtl/>
        </w:rPr>
        <w:t>مّا سمعوا قول الوليد.</w:t>
      </w:r>
    </w:p>
    <w:p w:rsidR="009E6576" w:rsidRPr="00BB265D" w:rsidRDefault="009E6576" w:rsidP="00393F8B">
      <w:pPr>
        <w:pStyle w:val="libNormal"/>
        <w:rPr>
          <w:rtl/>
        </w:rPr>
      </w:pPr>
      <w:r w:rsidRPr="00BB265D">
        <w:rPr>
          <w:rtl/>
        </w:rPr>
        <w:t xml:space="preserve">ويؤيّد الأوّل </w:t>
      </w:r>
      <w:r w:rsidRPr="00D7004D">
        <w:rPr>
          <w:rStyle w:val="libAlaemChar"/>
          <w:rtl/>
        </w:rPr>
        <w:t>(</w:t>
      </w:r>
      <w:r w:rsidRPr="00125393">
        <w:rPr>
          <w:rStyle w:val="libAieChar"/>
          <w:rtl/>
        </w:rPr>
        <w:t>أُولئِكَ هُمُ الرَّاشِدُونَ</w:t>
      </w:r>
      <w:r w:rsidRPr="00D7004D">
        <w:rPr>
          <w:rStyle w:val="libAlaemChar"/>
          <w:rtl/>
        </w:rPr>
        <w:t>)</w:t>
      </w:r>
      <w:r w:rsidRPr="00BB265D">
        <w:rPr>
          <w:rtl/>
        </w:rPr>
        <w:t xml:space="preserve"> أي</w:t>
      </w:r>
      <w:r>
        <w:rPr>
          <w:rtl/>
        </w:rPr>
        <w:t xml:space="preserve">: </w:t>
      </w:r>
      <w:r w:rsidRPr="00BB265D">
        <w:rPr>
          <w:rtl/>
        </w:rPr>
        <w:t>أولئك المستثنون هم الّذين أصابوا الطريق السويّ من الرشد. وهو الاستقامة على طريق الحقّ مع تصلّب فيه. من الرشادة</w:t>
      </w:r>
      <w:r>
        <w:rPr>
          <w:rtl/>
        </w:rPr>
        <w:t xml:space="preserve">، </w:t>
      </w:r>
      <w:r w:rsidRPr="00BB265D">
        <w:rPr>
          <w:rtl/>
        </w:rPr>
        <w:t>وهي الصخرة.</w:t>
      </w:r>
    </w:p>
    <w:p w:rsidR="009E6576" w:rsidRPr="00BB265D" w:rsidRDefault="009E6576" w:rsidP="00393F8B">
      <w:pPr>
        <w:pStyle w:val="libNormal"/>
        <w:rPr>
          <w:rtl/>
        </w:rPr>
      </w:pPr>
      <w:r w:rsidRPr="00BB265D">
        <w:rPr>
          <w:rtl/>
        </w:rPr>
        <w:t>وشريطة حرف الاستدراك</w:t>
      </w:r>
      <w:r>
        <w:rPr>
          <w:rtl/>
        </w:rPr>
        <w:t xml:space="preserve"> ـ </w:t>
      </w:r>
      <w:r w:rsidRPr="00BB265D">
        <w:rPr>
          <w:rtl/>
        </w:rPr>
        <w:t>وهي</w:t>
      </w:r>
      <w:r>
        <w:rPr>
          <w:rtl/>
        </w:rPr>
        <w:t xml:space="preserve">: </w:t>
      </w:r>
      <w:r w:rsidRPr="00BB265D">
        <w:rPr>
          <w:rtl/>
        </w:rPr>
        <w:t>مخالفة ما بعدها</w:t>
      </w:r>
      <w:r w:rsidRPr="00A82EA1">
        <w:rPr>
          <w:rtl/>
        </w:rPr>
        <w:t xml:space="preserve"> </w:t>
      </w:r>
      <w:r w:rsidRPr="00BB265D">
        <w:rPr>
          <w:rtl/>
        </w:rPr>
        <w:t>ل</w:t>
      </w:r>
      <w:r>
        <w:rPr>
          <w:rFonts w:hint="cs"/>
          <w:rtl/>
        </w:rPr>
        <w:t>ـ</w:t>
      </w:r>
      <w:r w:rsidRPr="00BB265D">
        <w:rPr>
          <w:rtl/>
        </w:rPr>
        <w:t>ما قبلها نفيا وإثباتا</w:t>
      </w:r>
      <w:r>
        <w:rPr>
          <w:rtl/>
        </w:rPr>
        <w:t xml:space="preserve"> ـ </w:t>
      </w:r>
      <w:r w:rsidRPr="00BB265D">
        <w:rPr>
          <w:rtl/>
        </w:rPr>
        <w:t>وإن كانت منتفية لفظا</w:t>
      </w:r>
      <w:r>
        <w:rPr>
          <w:rtl/>
        </w:rPr>
        <w:t xml:space="preserve">، </w:t>
      </w:r>
      <w:r w:rsidRPr="00BB265D">
        <w:rPr>
          <w:rtl/>
        </w:rPr>
        <w:t>لكن حاصلة معنى</w:t>
      </w:r>
      <w:r>
        <w:rPr>
          <w:rtl/>
        </w:rPr>
        <w:t xml:space="preserve">، </w:t>
      </w:r>
      <w:r w:rsidRPr="00BB265D">
        <w:rPr>
          <w:rtl/>
        </w:rPr>
        <w:t>لأنّ الّذين حبّب إليهم الإيمان قد غايرت صفتهم صفة المقدّم ذكرهم</w:t>
      </w:r>
      <w:r>
        <w:rPr>
          <w:rtl/>
        </w:rPr>
        <w:t xml:space="preserve">، </w:t>
      </w:r>
      <w:r w:rsidRPr="00BB265D">
        <w:rPr>
          <w:rtl/>
        </w:rPr>
        <w:t>فوقعت «لكنّ» في حاقّ موقعها من الاستدراك.</w:t>
      </w:r>
    </w:p>
    <w:p w:rsidR="009E6576" w:rsidRPr="00BB265D" w:rsidRDefault="009E6576" w:rsidP="00393F8B">
      <w:pPr>
        <w:pStyle w:val="libNormal"/>
        <w:rPr>
          <w:rtl/>
        </w:rPr>
      </w:pPr>
      <w:r w:rsidRPr="00BB265D">
        <w:rPr>
          <w:rtl/>
        </w:rPr>
        <w:t>ومعنى تحبيب الله وتكريهه</w:t>
      </w:r>
      <w:r>
        <w:rPr>
          <w:rtl/>
        </w:rPr>
        <w:t xml:space="preserve">: </w:t>
      </w:r>
      <w:r w:rsidRPr="00BB265D">
        <w:rPr>
          <w:rtl/>
        </w:rPr>
        <w:t xml:space="preserve">اللطف والإمداد بالتوفيق كما مرّ. فسبيله الكناية. وكلّ ذي لبّ وصاحب بصيرة لا يغبى </w:t>
      </w:r>
      <w:r w:rsidRPr="00D736D6">
        <w:rPr>
          <w:rStyle w:val="libFootnotenumChar"/>
          <w:rtl/>
        </w:rPr>
        <w:t>(2)</w:t>
      </w:r>
      <w:r w:rsidRPr="00BB265D">
        <w:rPr>
          <w:rtl/>
        </w:rPr>
        <w:t xml:space="preserve"> عليه أنّ الرجل لا يمدح بغير فعله. وحمل الآية على ظاهرها يؤدّي إلى أن يثنى عليهم بفعل الله</w:t>
      </w:r>
      <w:r>
        <w:rPr>
          <w:rtl/>
        </w:rPr>
        <w:t xml:space="preserve">، </w:t>
      </w:r>
      <w:r w:rsidRPr="00BB265D">
        <w:rPr>
          <w:rtl/>
        </w:rPr>
        <w:t>وقد نفى الله هذا</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أي</w:t>
      </w:r>
      <w:r>
        <w:rPr>
          <w:rtl/>
        </w:rPr>
        <w:t xml:space="preserve">: </w:t>
      </w:r>
      <w:r w:rsidRPr="00BB265D">
        <w:rPr>
          <w:rtl/>
        </w:rPr>
        <w:t>يمنعهم ويكفّهم.</w:t>
      </w:r>
    </w:p>
    <w:p w:rsidR="009E6576" w:rsidRPr="00BB265D" w:rsidRDefault="009E6576" w:rsidP="00D736D6">
      <w:pPr>
        <w:pStyle w:val="libFootnote0"/>
        <w:rPr>
          <w:rtl/>
        </w:rPr>
      </w:pPr>
      <w:r>
        <w:rPr>
          <w:rtl/>
        </w:rPr>
        <w:t>(</w:t>
      </w:r>
      <w:r w:rsidRPr="00BB265D">
        <w:rPr>
          <w:rtl/>
        </w:rPr>
        <w:t>2) أي</w:t>
      </w:r>
      <w:r>
        <w:rPr>
          <w:rtl/>
        </w:rPr>
        <w:t xml:space="preserve">: </w:t>
      </w:r>
      <w:r w:rsidRPr="00BB265D">
        <w:rPr>
          <w:rtl/>
        </w:rPr>
        <w:t>لا يخفى عليه ولا يجهل. من</w:t>
      </w:r>
      <w:r>
        <w:rPr>
          <w:rtl/>
        </w:rPr>
        <w:t xml:space="preserve">: </w:t>
      </w:r>
      <w:r w:rsidRPr="00BB265D">
        <w:rPr>
          <w:rtl/>
        </w:rPr>
        <w:t>غبا الشيء عليه</w:t>
      </w:r>
      <w:r>
        <w:rPr>
          <w:rtl/>
        </w:rPr>
        <w:t xml:space="preserve">: </w:t>
      </w:r>
      <w:r w:rsidRPr="00BB265D">
        <w:rPr>
          <w:rtl/>
        </w:rPr>
        <w:t>لم يفطن له أو جهله.</w:t>
      </w:r>
    </w:p>
    <w:p w:rsidR="009E6576" w:rsidRPr="00BB265D" w:rsidRDefault="009E6576" w:rsidP="00393F8B">
      <w:pPr>
        <w:pStyle w:val="libNormal0"/>
        <w:rPr>
          <w:rtl/>
        </w:rPr>
      </w:pPr>
      <w:r>
        <w:rPr>
          <w:rtl/>
        </w:rPr>
        <w:br w:type="page"/>
      </w:r>
      <w:r w:rsidRPr="00BB265D">
        <w:rPr>
          <w:rtl/>
        </w:rPr>
        <w:lastRenderedPageBreak/>
        <w:t xml:space="preserve">على الّذين أنزل فيهم </w:t>
      </w:r>
      <w:r w:rsidRPr="00D7004D">
        <w:rPr>
          <w:rStyle w:val="libAlaemChar"/>
          <w:rtl/>
        </w:rPr>
        <w:t>(</w:t>
      </w:r>
      <w:r w:rsidRPr="00125393">
        <w:rPr>
          <w:rStyle w:val="libAieChar"/>
          <w:rtl/>
        </w:rPr>
        <w:t>وَيُحِبُّونَ أَنْ يُحْمَدُوا بِما لَمْ يَفْعَلُوا</w:t>
      </w:r>
      <w:r w:rsidRPr="00D7004D">
        <w:rPr>
          <w:rStyle w:val="libAlaemChar"/>
          <w:rtl/>
        </w:rPr>
        <w:t>)</w:t>
      </w:r>
      <w:r w:rsidRPr="00BB265D">
        <w:rPr>
          <w:rtl/>
        </w:rPr>
        <w:t xml:space="preserve"> </w:t>
      </w:r>
      <w:r w:rsidRPr="00D736D6">
        <w:rPr>
          <w:rStyle w:val="libFootnotenumChar"/>
          <w:rtl/>
        </w:rPr>
        <w:t>(1)</w:t>
      </w:r>
      <w:r>
        <w:rPr>
          <w:rtl/>
        </w:rPr>
        <w:t>.</w:t>
      </w:r>
      <w:r w:rsidRPr="00BB265D">
        <w:rPr>
          <w:rtl/>
        </w:rPr>
        <w:t xml:space="preserve"> والّذي سوّغ أنّ العرب تمدح بالجمال وحسن الوجوه</w:t>
      </w:r>
      <w:r>
        <w:rPr>
          <w:rtl/>
        </w:rPr>
        <w:t xml:space="preserve"> ـ </w:t>
      </w:r>
      <w:r w:rsidRPr="00BB265D">
        <w:rPr>
          <w:rtl/>
        </w:rPr>
        <w:t>مع أنّ ذلك من فعل الله تعالى</w:t>
      </w:r>
      <w:r>
        <w:rPr>
          <w:rtl/>
        </w:rPr>
        <w:t xml:space="preserve"> ـ </w:t>
      </w:r>
      <w:r w:rsidRPr="00BB265D">
        <w:rPr>
          <w:rtl/>
        </w:rPr>
        <w:t xml:space="preserve">أنّهم رأوا حسن الرواء </w:t>
      </w:r>
      <w:r w:rsidRPr="00D736D6">
        <w:rPr>
          <w:rStyle w:val="libFootnotenumChar"/>
          <w:rtl/>
        </w:rPr>
        <w:t>(2)</w:t>
      </w:r>
      <w:r w:rsidRPr="00BB265D">
        <w:rPr>
          <w:rtl/>
        </w:rPr>
        <w:t xml:space="preserve"> ووسامة المنظر في الغالب مشعرا بأخلاق محمودة وخصال رضيّة.</w:t>
      </w:r>
    </w:p>
    <w:p w:rsidR="009E6576" w:rsidRPr="00BB265D" w:rsidRDefault="009E6576" w:rsidP="00393F8B">
      <w:pPr>
        <w:pStyle w:val="libNormal"/>
        <w:rPr>
          <w:rtl/>
        </w:rPr>
      </w:pPr>
      <w:r w:rsidRPr="00BB265D">
        <w:rPr>
          <w:rtl/>
        </w:rPr>
        <w:t>ومن ثمّ قالوا</w:t>
      </w:r>
      <w:r>
        <w:rPr>
          <w:rtl/>
        </w:rPr>
        <w:t xml:space="preserve">: </w:t>
      </w:r>
      <w:r w:rsidRPr="00BB265D">
        <w:rPr>
          <w:rtl/>
        </w:rPr>
        <w:t xml:space="preserve">أحسن ما في الدميم </w:t>
      </w:r>
      <w:r w:rsidRPr="00D736D6">
        <w:rPr>
          <w:rStyle w:val="libFootnotenumChar"/>
          <w:rtl/>
        </w:rPr>
        <w:t>(3)</w:t>
      </w:r>
      <w:r w:rsidRPr="00BB265D">
        <w:rPr>
          <w:rtl/>
        </w:rPr>
        <w:t xml:space="preserve"> وجهه. فلم يجعلوه من صفات المدح لذاته</w:t>
      </w:r>
      <w:r>
        <w:rPr>
          <w:rtl/>
        </w:rPr>
        <w:t xml:space="preserve">، </w:t>
      </w:r>
      <w:r w:rsidRPr="00BB265D">
        <w:rPr>
          <w:rtl/>
        </w:rPr>
        <w:t>ولكن لدلالته على غيره. على أنّ من المحقّقين من علماء المعاني من دفع صحّة ذلك</w:t>
      </w:r>
      <w:r>
        <w:rPr>
          <w:rtl/>
        </w:rPr>
        <w:t xml:space="preserve">، </w:t>
      </w:r>
      <w:r w:rsidRPr="00BB265D">
        <w:rPr>
          <w:rtl/>
        </w:rPr>
        <w:t>وخطّأ المادح به</w:t>
      </w:r>
      <w:r>
        <w:rPr>
          <w:rtl/>
        </w:rPr>
        <w:t xml:space="preserve">، </w:t>
      </w:r>
      <w:r w:rsidRPr="00BB265D">
        <w:rPr>
          <w:rtl/>
        </w:rPr>
        <w:t>وقصّر المدح على النعت بأمّهات الخير</w:t>
      </w:r>
      <w:r>
        <w:rPr>
          <w:rtl/>
        </w:rPr>
        <w:t xml:space="preserve">، </w:t>
      </w:r>
      <w:r w:rsidRPr="00BB265D">
        <w:rPr>
          <w:rtl/>
        </w:rPr>
        <w:t>وهي</w:t>
      </w:r>
      <w:r>
        <w:rPr>
          <w:rtl/>
        </w:rPr>
        <w:t xml:space="preserve">: </w:t>
      </w:r>
      <w:r w:rsidRPr="00BB265D">
        <w:rPr>
          <w:rtl/>
        </w:rPr>
        <w:t>الفصاحة</w:t>
      </w:r>
      <w:r>
        <w:rPr>
          <w:rtl/>
        </w:rPr>
        <w:t xml:space="preserve">، </w:t>
      </w:r>
      <w:r w:rsidRPr="00BB265D">
        <w:rPr>
          <w:rtl/>
        </w:rPr>
        <w:t>والشجاعة</w:t>
      </w:r>
      <w:r>
        <w:rPr>
          <w:rtl/>
        </w:rPr>
        <w:t xml:space="preserve">، </w:t>
      </w:r>
      <w:r w:rsidRPr="00BB265D">
        <w:rPr>
          <w:rtl/>
        </w:rPr>
        <w:t>والعدل</w:t>
      </w:r>
      <w:r>
        <w:rPr>
          <w:rtl/>
        </w:rPr>
        <w:t xml:space="preserve">، </w:t>
      </w:r>
      <w:r w:rsidRPr="00BB265D">
        <w:rPr>
          <w:rtl/>
        </w:rPr>
        <w:t>والعفّة</w:t>
      </w:r>
      <w:r>
        <w:rPr>
          <w:rtl/>
        </w:rPr>
        <w:t xml:space="preserve">، </w:t>
      </w:r>
      <w:r w:rsidRPr="00BB265D">
        <w:rPr>
          <w:rtl/>
        </w:rPr>
        <w:t>وما يتشعّب منها ويرجع إليها. وجعل الوصف بالجمال والثروة وكثرة الحفدة والأعضاد</w:t>
      </w:r>
      <w:r>
        <w:rPr>
          <w:rtl/>
        </w:rPr>
        <w:t xml:space="preserve">، </w:t>
      </w:r>
      <w:r w:rsidRPr="00BB265D">
        <w:rPr>
          <w:rtl/>
        </w:rPr>
        <w:t>وغير ذلك ممّا ليس للإنسان فيه عمل</w:t>
      </w:r>
      <w:r>
        <w:rPr>
          <w:rtl/>
        </w:rPr>
        <w:t xml:space="preserve">، </w:t>
      </w:r>
      <w:r w:rsidRPr="00BB265D">
        <w:rPr>
          <w:rtl/>
        </w:rPr>
        <w:t>غلطا ومخالفة عن المعقول.</w:t>
      </w:r>
    </w:p>
    <w:p w:rsidR="009E6576" w:rsidRPr="00BB265D" w:rsidRDefault="009E6576" w:rsidP="00393F8B">
      <w:pPr>
        <w:pStyle w:val="libNormal"/>
        <w:rPr>
          <w:rtl/>
        </w:rPr>
      </w:pPr>
      <w:r>
        <w:rPr>
          <w:rtl/>
        </w:rPr>
        <w:t>و «</w:t>
      </w:r>
      <w:r w:rsidRPr="00BB265D">
        <w:rPr>
          <w:rtl/>
        </w:rPr>
        <w:t>كره» يتعدّى بنفسه إلى مفعول واحد</w:t>
      </w:r>
      <w:r>
        <w:rPr>
          <w:rtl/>
        </w:rPr>
        <w:t xml:space="preserve">، </w:t>
      </w:r>
      <w:r w:rsidRPr="00BB265D">
        <w:rPr>
          <w:rtl/>
        </w:rPr>
        <w:t>فإذا شدّد زاد له آخر. لكنّه</w:t>
      </w:r>
      <w:r w:rsidRPr="00F46170">
        <w:rPr>
          <w:rtl/>
        </w:rPr>
        <w:t xml:space="preserve"> </w:t>
      </w:r>
      <w:r w:rsidRPr="00BB265D">
        <w:rPr>
          <w:rtl/>
        </w:rPr>
        <w:t>ل</w:t>
      </w:r>
      <w:r>
        <w:rPr>
          <w:rFonts w:hint="cs"/>
          <w:rtl/>
        </w:rPr>
        <w:t>ـ</w:t>
      </w:r>
      <w:r w:rsidRPr="00BB265D">
        <w:rPr>
          <w:rtl/>
        </w:rPr>
        <w:t>مّا تضمّن معنى التبغيض نزّل منزلة</w:t>
      </w:r>
      <w:r>
        <w:rPr>
          <w:rtl/>
        </w:rPr>
        <w:t xml:space="preserve">: </w:t>
      </w:r>
      <w:r w:rsidRPr="00BB265D">
        <w:rPr>
          <w:rtl/>
        </w:rPr>
        <w:t>بغّض</w:t>
      </w:r>
      <w:r>
        <w:rPr>
          <w:rtl/>
        </w:rPr>
        <w:t xml:space="preserve">، </w:t>
      </w:r>
      <w:r w:rsidRPr="00BB265D">
        <w:rPr>
          <w:rtl/>
        </w:rPr>
        <w:t>فعدّي إلى آخر</w:t>
      </w:r>
      <w:r>
        <w:rPr>
          <w:rtl/>
        </w:rPr>
        <w:t xml:space="preserve"> بـ </w:t>
      </w:r>
      <w:r w:rsidRPr="00BB265D">
        <w:rPr>
          <w:rtl/>
        </w:rPr>
        <w:t>«إلى»</w:t>
      </w:r>
      <w:r>
        <w:rPr>
          <w:rtl/>
        </w:rPr>
        <w:t>.</w:t>
      </w:r>
      <w:r w:rsidRPr="00BB265D">
        <w:rPr>
          <w:rtl/>
        </w:rPr>
        <w:t xml:space="preserve"> والكفر</w:t>
      </w:r>
      <w:r>
        <w:rPr>
          <w:rtl/>
        </w:rPr>
        <w:t xml:space="preserve">: </w:t>
      </w:r>
      <w:r w:rsidRPr="00BB265D">
        <w:rPr>
          <w:rtl/>
        </w:rPr>
        <w:t>تغطية نعم الله بالجحود. والفسوق</w:t>
      </w:r>
      <w:r>
        <w:rPr>
          <w:rtl/>
        </w:rPr>
        <w:t xml:space="preserve">: </w:t>
      </w:r>
      <w:r w:rsidRPr="00BB265D">
        <w:rPr>
          <w:rtl/>
        </w:rPr>
        <w:t>الخروج عن القصد بحقيقة الايمان ومحجّته بركوب الكبائر. وعن ابن عبّاس</w:t>
      </w:r>
      <w:r>
        <w:rPr>
          <w:rtl/>
        </w:rPr>
        <w:t xml:space="preserve">: </w:t>
      </w:r>
      <w:r w:rsidRPr="00BB265D">
        <w:rPr>
          <w:rtl/>
        </w:rPr>
        <w:t xml:space="preserve">هو الكذب. وهذا مرويّ عن أبي جعفر </w:t>
      </w:r>
      <w:r w:rsidRPr="00D7004D">
        <w:rPr>
          <w:rStyle w:val="libAlaemChar"/>
          <w:rtl/>
        </w:rPr>
        <w:t>عليه‌السلام</w:t>
      </w:r>
      <w:r w:rsidRPr="00BB265D">
        <w:rPr>
          <w:rtl/>
        </w:rPr>
        <w:t>.</w:t>
      </w:r>
      <w:r>
        <w:rPr>
          <w:rFonts w:hint="cs"/>
          <w:rtl/>
        </w:rPr>
        <w:t xml:space="preserve"> </w:t>
      </w:r>
      <w:r w:rsidRPr="00BB265D">
        <w:rPr>
          <w:rtl/>
        </w:rPr>
        <w:t>والعصيان</w:t>
      </w:r>
      <w:r>
        <w:rPr>
          <w:rtl/>
        </w:rPr>
        <w:t xml:space="preserve">: </w:t>
      </w:r>
      <w:r w:rsidRPr="00BB265D">
        <w:rPr>
          <w:rtl/>
        </w:rPr>
        <w:t>الامتناع عن الانقياد.</w:t>
      </w:r>
    </w:p>
    <w:p w:rsidR="009E6576" w:rsidRPr="00BB265D" w:rsidRDefault="009E6576" w:rsidP="00393F8B">
      <w:pPr>
        <w:pStyle w:val="libNormal"/>
        <w:rPr>
          <w:rtl/>
        </w:rPr>
      </w:pPr>
      <w:r w:rsidRPr="00D7004D">
        <w:rPr>
          <w:rStyle w:val="libAlaemChar"/>
          <w:rtl/>
        </w:rPr>
        <w:t>(</w:t>
      </w:r>
      <w:r w:rsidRPr="00125393">
        <w:rPr>
          <w:rStyle w:val="libAieChar"/>
          <w:rtl/>
        </w:rPr>
        <w:t>فَضْلاً مِنَ اللهِ وَنِعْمَةً</w:t>
      </w:r>
      <w:r w:rsidRPr="00D7004D">
        <w:rPr>
          <w:rStyle w:val="libAlaemChar"/>
          <w:rtl/>
        </w:rPr>
        <w:t>)</w:t>
      </w:r>
      <w:r w:rsidRPr="00BB265D">
        <w:rPr>
          <w:rtl/>
        </w:rPr>
        <w:t xml:space="preserve"> تعليل للرشد</w:t>
      </w:r>
      <w:r>
        <w:rPr>
          <w:rtl/>
        </w:rPr>
        <w:t xml:space="preserve">، </w:t>
      </w:r>
      <w:r w:rsidRPr="00BB265D">
        <w:rPr>
          <w:rtl/>
        </w:rPr>
        <w:t>فإنّه وإن كان فعل القوم والفضل فعل الله</w:t>
      </w:r>
      <w:r>
        <w:rPr>
          <w:rtl/>
        </w:rPr>
        <w:t xml:space="preserve">، </w:t>
      </w:r>
      <w:r w:rsidRPr="00BB265D">
        <w:rPr>
          <w:rtl/>
        </w:rPr>
        <w:t>لكن</w:t>
      </w:r>
      <w:r w:rsidRPr="00F46170">
        <w:rPr>
          <w:rtl/>
        </w:rPr>
        <w:t xml:space="preserve"> </w:t>
      </w:r>
      <w:r w:rsidRPr="00BB265D">
        <w:rPr>
          <w:rtl/>
        </w:rPr>
        <w:t>ل</w:t>
      </w:r>
      <w:r>
        <w:rPr>
          <w:rFonts w:hint="cs"/>
          <w:rtl/>
        </w:rPr>
        <w:t>ـ</w:t>
      </w:r>
      <w:r w:rsidRPr="00BB265D">
        <w:rPr>
          <w:rtl/>
        </w:rPr>
        <w:t>مّا كان الرشد لا يكون إلّا عبارة عن التحبيب والتزيين والتكريه</w:t>
      </w:r>
      <w:r>
        <w:rPr>
          <w:rtl/>
        </w:rPr>
        <w:t xml:space="preserve">، </w:t>
      </w:r>
      <w:r w:rsidRPr="00BB265D">
        <w:rPr>
          <w:rtl/>
        </w:rPr>
        <w:t>مسندة إلى اسمه تعالى</w:t>
      </w:r>
      <w:r>
        <w:rPr>
          <w:rtl/>
        </w:rPr>
        <w:t xml:space="preserve">، </w:t>
      </w:r>
      <w:r w:rsidRPr="00BB265D">
        <w:rPr>
          <w:rtl/>
        </w:rPr>
        <w:t>صار الرشد كأنّه فعله</w:t>
      </w:r>
      <w:r>
        <w:rPr>
          <w:rtl/>
        </w:rPr>
        <w:t xml:space="preserve">، </w:t>
      </w:r>
      <w:r w:rsidRPr="00BB265D">
        <w:rPr>
          <w:rtl/>
        </w:rPr>
        <w:t>فاتّحد الفاعل</w:t>
      </w:r>
      <w:r>
        <w:rPr>
          <w:rtl/>
        </w:rPr>
        <w:t xml:space="preserve">، </w:t>
      </w:r>
      <w:r w:rsidRPr="00BB265D">
        <w:rPr>
          <w:rtl/>
        </w:rPr>
        <w:t>كما هو شرط نصب المفعول له</w:t>
      </w:r>
      <w:r>
        <w:rPr>
          <w:rtl/>
        </w:rPr>
        <w:t xml:space="preserve">، </w:t>
      </w:r>
      <w:r w:rsidRPr="00BB265D">
        <w:rPr>
          <w:rtl/>
        </w:rPr>
        <w:t>فجاز أن ينتصب عنه. أو تعليل</w:t>
      </w:r>
      <w:r>
        <w:rPr>
          <w:rtl/>
        </w:rPr>
        <w:t xml:space="preserve"> لـ </w:t>
      </w:r>
      <w:r w:rsidRPr="00BB265D">
        <w:rPr>
          <w:rtl/>
        </w:rPr>
        <w:t xml:space="preserve">«كرّه» </w:t>
      </w:r>
      <w:r>
        <w:rPr>
          <w:rtl/>
        </w:rPr>
        <w:t>و «</w:t>
      </w:r>
      <w:r w:rsidRPr="00BB265D">
        <w:rPr>
          <w:rtl/>
        </w:rPr>
        <w:t>حبّب»</w:t>
      </w:r>
      <w:r>
        <w:rPr>
          <w:rtl/>
        </w:rPr>
        <w:t xml:space="preserve">، </w:t>
      </w:r>
      <w:r w:rsidRPr="00BB265D">
        <w:rPr>
          <w:rtl/>
        </w:rPr>
        <w:t>وما بينهما اعتراض</w:t>
      </w:r>
      <w:r>
        <w:rPr>
          <w:rtl/>
        </w:rPr>
        <w:t xml:space="preserve">، </w:t>
      </w:r>
      <w:r w:rsidRPr="00BB265D">
        <w:rPr>
          <w:rtl/>
        </w:rPr>
        <w:t>أو تعليل للفعل المقدّر</w:t>
      </w:r>
      <w:r>
        <w:rPr>
          <w:rtl/>
        </w:rPr>
        <w:t xml:space="preserve">، </w:t>
      </w:r>
      <w:r w:rsidRPr="00BB265D">
        <w:rPr>
          <w:rtl/>
        </w:rPr>
        <w:t>كأنّه قيل</w:t>
      </w:r>
      <w:r>
        <w:rPr>
          <w:rtl/>
        </w:rPr>
        <w:t xml:space="preserve">: </w:t>
      </w:r>
      <w:r w:rsidRPr="00BB265D">
        <w:rPr>
          <w:rtl/>
        </w:rPr>
        <w:t>جرى ذلك</w:t>
      </w:r>
      <w:r>
        <w:rPr>
          <w:rtl/>
        </w:rPr>
        <w:t xml:space="preserve">، </w:t>
      </w:r>
      <w:r w:rsidRPr="00BB265D">
        <w:rPr>
          <w:rtl/>
        </w:rPr>
        <w:t>أو كان ذلك فضلا من الله. ويجوز أن يكون</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آل عمران</w:t>
      </w:r>
      <w:r>
        <w:rPr>
          <w:rtl/>
        </w:rPr>
        <w:t xml:space="preserve">: </w:t>
      </w:r>
      <w:r w:rsidRPr="00BB265D">
        <w:rPr>
          <w:rtl/>
        </w:rPr>
        <w:t>188.</w:t>
      </w:r>
    </w:p>
    <w:p w:rsidR="009E6576" w:rsidRPr="00BB265D" w:rsidRDefault="009E6576" w:rsidP="00D736D6">
      <w:pPr>
        <w:pStyle w:val="libFootnote0"/>
        <w:rPr>
          <w:rtl/>
        </w:rPr>
      </w:pPr>
      <w:r>
        <w:rPr>
          <w:rtl/>
        </w:rPr>
        <w:t>(</w:t>
      </w:r>
      <w:r w:rsidRPr="00BB265D">
        <w:rPr>
          <w:rtl/>
        </w:rPr>
        <w:t>2) الرواء</w:t>
      </w:r>
      <w:r>
        <w:rPr>
          <w:rtl/>
        </w:rPr>
        <w:t xml:space="preserve">: </w:t>
      </w:r>
      <w:r w:rsidRPr="00BB265D">
        <w:rPr>
          <w:rtl/>
        </w:rPr>
        <w:t>حسن المنظر. والوسامة</w:t>
      </w:r>
      <w:r>
        <w:rPr>
          <w:rtl/>
        </w:rPr>
        <w:t xml:space="preserve">: </w:t>
      </w:r>
      <w:r w:rsidRPr="00BB265D">
        <w:rPr>
          <w:rtl/>
        </w:rPr>
        <w:t>الحسن والجمال.</w:t>
      </w:r>
    </w:p>
    <w:p w:rsidR="009E6576" w:rsidRPr="00BB265D" w:rsidRDefault="009E6576" w:rsidP="00D736D6">
      <w:pPr>
        <w:pStyle w:val="libFootnote0"/>
        <w:rPr>
          <w:rtl/>
        </w:rPr>
      </w:pPr>
      <w:r>
        <w:rPr>
          <w:rtl/>
        </w:rPr>
        <w:t>(</w:t>
      </w:r>
      <w:r w:rsidRPr="00BB265D">
        <w:rPr>
          <w:rtl/>
        </w:rPr>
        <w:t>3) الدميم</w:t>
      </w:r>
      <w:r>
        <w:rPr>
          <w:rtl/>
        </w:rPr>
        <w:t xml:space="preserve">: </w:t>
      </w:r>
      <w:r w:rsidRPr="00BB265D">
        <w:rPr>
          <w:rtl/>
        </w:rPr>
        <w:t>القبيح المنظر.</w:t>
      </w:r>
    </w:p>
    <w:p w:rsidR="009E6576" w:rsidRPr="00BB265D" w:rsidRDefault="009E6576" w:rsidP="00393F8B">
      <w:pPr>
        <w:pStyle w:val="libNormal0"/>
        <w:rPr>
          <w:rtl/>
        </w:rPr>
      </w:pPr>
      <w:r>
        <w:rPr>
          <w:rtl/>
        </w:rPr>
        <w:br w:type="page"/>
      </w:r>
      <w:r w:rsidRPr="00BB265D">
        <w:rPr>
          <w:rtl/>
        </w:rPr>
        <w:lastRenderedPageBreak/>
        <w:t>منصوبا على المصدر من غير فعله</w:t>
      </w:r>
      <w:r>
        <w:rPr>
          <w:rtl/>
        </w:rPr>
        <w:t xml:space="preserve">، </w:t>
      </w:r>
      <w:r w:rsidRPr="00BB265D">
        <w:rPr>
          <w:rtl/>
        </w:rPr>
        <w:t>فيوضع موضع</w:t>
      </w:r>
      <w:r>
        <w:rPr>
          <w:rtl/>
        </w:rPr>
        <w:t xml:space="preserve">: </w:t>
      </w:r>
      <w:r w:rsidRPr="00BB265D">
        <w:rPr>
          <w:rtl/>
        </w:rPr>
        <w:t>رشدا</w:t>
      </w:r>
      <w:r>
        <w:rPr>
          <w:rtl/>
        </w:rPr>
        <w:t xml:space="preserve">، </w:t>
      </w:r>
      <w:r w:rsidRPr="00BB265D">
        <w:rPr>
          <w:rtl/>
        </w:rPr>
        <w:t>لأنّ رشدهم فضل من الله</w:t>
      </w:r>
      <w:r>
        <w:rPr>
          <w:rtl/>
        </w:rPr>
        <w:t xml:space="preserve">، </w:t>
      </w:r>
      <w:r w:rsidRPr="00BB265D">
        <w:rPr>
          <w:rtl/>
        </w:rPr>
        <w:t>لكونهم موفّقين فيه. والفضل والنعمة بمعنى الإفضال والإنعام.</w:t>
      </w:r>
    </w:p>
    <w:p w:rsidR="009E6576" w:rsidRPr="00BB265D" w:rsidRDefault="009E6576" w:rsidP="00393F8B">
      <w:pPr>
        <w:pStyle w:val="libNormal"/>
        <w:rPr>
          <w:rtl/>
        </w:rPr>
      </w:pPr>
      <w:r w:rsidRPr="00D7004D">
        <w:rPr>
          <w:rStyle w:val="libAlaemChar"/>
          <w:rtl/>
        </w:rPr>
        <w:t>(</w:t>
      </w:r>
      <w:r w:rsidRPr="00125393">
        <w:rPr>
          <w:rStyle w:val="libAieChar"/>
          <w:rtl/>
        </w:rPr>
        <w:t>وَاللهُ عَلِيمٌ</w:t>
      </w:r>
      <w:r w:rsidRPr="00D7004D">
        <w:rPr>
          <w:rStyle w:val="libAlaemChar"/>
          <w:rtl/>
        </w:rPr>
        <w:t>)</w:t>
      </w:r>
      <w:r w:rsidRPr="00BB265D">
        <w:rPr>
          <w:rtl/>
        </w:rPr>
        <w:t xml:space="preserve"> بأحوال المؤمنين وما بينهم من التفاضل والتمايز </w:t>
      </w:r>
      <w:r w:rsidRPr="00D7004D">
        <w:rPr>
          <w:rStyle w:val="libAlaemChar"/>
          <w:rtl/>
        </w:rPr>
        <w:t>(</w:t>
      </w:r>
      <w:r w:rsidRPr="00125393">
        <w:rPr>
          <w:rStyle w:val="libAieChar"/>
          <w:rtl/>
        </w:rPr>
        <w:t>حَكِيمٌ</w:t>
      </w:r>
      <w:r w:rsidRPr="00D7004D">
        <w:rPr>
          <w:rStyle w:val="libAlaemChar"/>
          <w:rtl/>
        </w:rPr>
        <w:t>)</w:t>
      </w:r>
      <w:r w:rsidRPr="00BB265D">
        <w:rPr>
          <w:rtl/>
        </w:rPr>
        <w:t xml:space="preserve"> حين يفضل وينعم بالتوفيق عليهم.</w:t>
      </w:r>
    </w:p>
    <w:p w:rsidR="009E6576" w:rsidRPr="00BB265D" w:rsidRDefault="009E6576" w:rsidP="00393F8B">
      <w:pPr>
        <w:pStyle w:val="libNormal"/>
        <w:rPr>
          <w:rtl/>
        </w:rPr>
      </w:pPr>
      <w:r w:rsidRPr="00BB265D">
        <w:rPr>
          <w:rtl/>
        </w:rPr>
        <w:t>وفي هذه الآية دلالة على بطلان مذهب أهل الجبر</w:t>
      </w:r>
      <w:r>
        <w:rPr>
          <w:rtl/>
        </w:rPr>
        <w:t xml:space="preserve">، </w:t>
      </w:r>
      <w:r w:rsidRPr="00BB265D">
        <w:rPr>
          <w:rtl/>
        </w:rPr>
        <w:t>لأنّه إذا حبّب في قلوبهم الإيمان وكرّه الكفر</w:t>
      </w:r>
      <w:r>
        <w:rPr>
          <w:rtl/>
        </w:rPr>
        <w:t xml:space="preserve">، </w:t>
      </w:r>
      <w:r w:rsidRPr="00BB265D">
        <w:rPr>
          <w:rtl/>
        </w:rPr>
        <w:t>فمن المعلوم أنّه لا يحبّب ما لا يحبّه ولا يكرّه ما لا يكرهه.</w:t>
      </w:r>
      <w:r>
        <w:rPr>
          <w:rFonts w:hint="cs"/>
          <w:rtl/>
        </w:rPr>
        <w:t xml:space="preserve"> </w:t>
      </w:r>
      <w:r w:rsidRPr="00BB265D">
        <w:rPr>
          <w:rtl/>
        </w:rPr>
        <w:t>ولأنّه إذ ألطف في تحبيب الإيمان بألطافه دلّ ذلك على ما نقوله.</w:t>
      </w:r>
    </w:p>
    <w:p w:rsidR="009E6576" w:rsidRPr="00BB265D" w:rsidRDefault="009E6576" w:rsidP="00393F8B">
      <w:pPr>
        <w:pStyle w:val="libNormal"/>
        <w:rPr>
          <w:rtl/>
        </w:rPr>
      </w:pPr>
      <w:r w:rsidRPr="00BB265D">
        <w:rPr>
          <w:rtl/>
        </w:rPr>
        <w:t>روي عن ابن عبّاس أنّه قال</w:t>
      </w:r>
      <w:r>
        <w:rPr>
          <w:rtl/>
        </w:rPr>
        <w:t xml:space="preserve">: </w:t>
      </w:r>
      <w:r w:rsidRPr="00BB265D">
        <w:rPr>
          <w:rtl/>
        </w:rPr>
        <w:t xml:space="preserve">وقف رسول الله </w:t>
      </w:r>
      <w:r w:rsidRPr="00D7004D">
        <w:rPr>
          <w:rStyle w:val="libAlaemChar"/>
          <w:rtl/>
        </w:rPr>
        <w:t>صلى‌الله‌عليه‌وآله‌وسلم</w:t>
      </w:r>
      <w:r w:rsidRPr="00BB265D">
        <w:rPr>
          <w:rtl/>
        </w:rPr>
        <w:t xml:space="preserve"> يوما على مجلس بعض الأنصار وهو على حمار</w:t>
      </w:r>
      <w:r>
        <w:rPr>
          <w:rtl/>
        </w:rPr>
        <w:t xml:space="preserve">، </w:t>
      </w:r>
      <w:r w:rsidRPr="00BB265D">
        <w:rPr>
          <w:rtl/>
        </w:rPr>
        <w:t>فبال الحمار</w:t>
      </w:r>
      <w:r>
        <w:rPr>
          <w:rtl/>
        </w:rPr>
        <w:t xml:space="preserve">، </w:t>
      </w:r>
      <w:r w:rsidRPr="00BB265D">
        <w:rPr>
          <w:rtl/>
        </w:rPr>
        <w:t>فأمسك عبد الله بن أبيّ بأنفه وقال</w:t>
      </w:r>
      <w:r>
        <w:rPr>
          <w:rtl/>
        </w:rPr>
        <w:t xml:space="preserve">: </w:t>
      </w:r>
      <w:r w:rsidRPr="00BB265D">
        <w:rPr>
          <w:rtl/>
        </w:rPr>
        <w:t xml:space="preserve">خلّ سبيل حمارك فقد آذانا نتنه </w:t>
      </w:r>
      <w:r w:rsidRPr="00D736D6">
        <w:rPr>
          <w:rStyle w:val="libFootnotenumChar"/>
          <w:rtl/>
        </w:rPr>
        <w:t>(1)</w:t>
      </w:r>
      <w:r>
        <w:rPr>
          <w:rtl/>
        </w:rPr>
        <w:t>.</w:t>
      </w:r>
      <w:r>
        <w:rPr>
          <w:rFonts w:hint="cs"/>
          <w:rtl/>
        </w:rPr>
        <w:t xml:space="preserve"> </w:t>
      </w:r>
      <w:r w:rsidRPr="00BB265D">
        <w:rPr>
          <w:rtl/>
        </w:rPr>
        <w:t>فقال عبد الله بن رواحة الخزرجي</w:t>
      </w:r>
      <w:r>
        <w:rPr>
          <w:rtl/>
        </w:rPr>
        <w:t xml:space="preserve">: </w:t>
      </w:r>
      <w:r w:rsidRPr="00BB265D">
        <w:rPr>
          <w:rtl/>
        </w:rPr>
        <w:t>والله إنّ بول حماره لأطيب من مسكك. وبرواية اخرى</w:t>
      </w:r>
      <w:r>
        <w:rPr>
          <w:rtl/>
        </w:rPr>
        <w:t xml:space="preserve">: </w:t>
      </w:r>
      <w:r w:rsidRPr="00BB265D">
        <w:rPr>
          <w:rtl/>
        </w:rPr>
        <w:t>حماره أفضل منك</w:t>
      </w:r>
      <w:r>
        <w:rPr>
          <w:rtl/>
        </w:rPr>
        <w:t xml:space="preserve">، </w:t>
      </w:r>
      <w:r w:rsidRPr="00BB265D">
        <w:rPr>
          <w:rtl/>
        </w:rPr>
        <w:t xml:space="preserve">وبول حماره أطيب من مسكك. ومضى رسول الله </w:t>
      </w:r>
      <w:r w:rsidRPr="00D7004D">
        <w:rPr>
          <w:rStyle w:val="libAlaemChar"/>
          <w:rtl/>
        </w:rPr>
        <w:t>صلى‌الله‌عليه‌وآله‌وسلم</w:t>
      </w:r>
      <w:r>
        <w:rPr>
          <w:rtl/>
        </w:rPr>
        <w:t xml:space="preserve">، </w:t>
      </w:r>
      <w:r w:rsidRPr="00BB265D">
        <w:rPr>
          <w:rtl/>
        </w:rPr>
        <w:t>وطال الخوض بينهما حتّى استبّا وتجالدا</w:t>
      </w:r>
      <w:r>
        <w:rPr>
          <w:rtl/>
        </w:rPr>
        <w:t xml:space="preserve">، </w:t>
      </w:r>
      <w:r w:rsidRPr="00BB265D">
        <w:rPr>
          <w:rtl/>
        </w:rPr>
        <w:t>وجاء قوماهما</w:t>
      </w:r>
      <w:r>
        <w:rPr>
          <w:rtl/>
        </w:rPr>
        <w:t xml:space="preserve"> ـ </w:t>
      </w:r>
      <w:r w:rsidRPr="00BB265D">
        <w:rPr>
          <w:rtl/>
        </w:rPr>
        <w:t>وهما</w:t>
      </w:r>
      <w:r>
        <w:rPr>
          <w:rtl/>
        </w:rPr>
        <w:t xml:space="preserve">: </w:t>
      </w:r>
      <w:r w:rsidRPr="00BB265D">
        <w:rPr>
          <w:rtl/>
        </w:rPr>
        <w:t>الأوس والخزرج</w:t>
      </w:r>
      <w:r>
        <w:rPr>
          <w:rtl/>
        </w:rPr>
        <w:t xml:space="preserve"> ـ </w:t>
      </w:r>
      <w:r w:rsidRPr="00BB265D">
        <w:rPr>
          <w:rtl/>
        </w:rPr>
        <w:t>فتجالدوا بالعصيّ</w:t>
      </w:r>
      <w:r>
        <w:rPr>
          <w:rtl/>
        </w:rPr>
        <w:t xml:space="preserve">، </w:t>
      </w:r>
      <w:r w:rsidRPr="00BB265D">
        <w:rPr>
          <w:rtl/>
        </w:rPr>
        <w:t>وقيل</w:t>
      </w:r>
      <w:r>
        <w:rPr>
          <w:rtl/>
        </w:rPr>
        <w:t xml:space="preserve">: </w:t>
      </w:r>
      <w:r w:rsidRPr="00BB265D">
        <w:rPr>
          <w:rtl/>
        </w:rPr>
        <w:t xml:space="preserve">بالأيدي والنعال والسّعف. فرجع إليهم رسول الله </w:t>
      </w:r>
      <w:r w:rsidRPr="00D7004D">
        <w:rPr>
          <w:rStyle w:val="libAlaemChar"/>
          <w:rtl/>
        </w:rPr>
        <w:t>صلى‌الله‌عليه‌وآله‌وسلم</w:t>
      </w:r>
      <w:r>
        <w:rPr>
          <w:rtl/>
        </w:rPr>
        <w:t xml:space="preserve">، </w:t>
      </w:r>
      <w:r w:rsidRPr="00BB265D">
        <w:rPr>
          <w:rtl/>
        </w:rPr>
        <w:t>وأصلح بينهم. ونزلت :</w:t>
      </w:r>
    </w:p>
    <w:p w:rsidR="009E6576" w:rsidRPr="00BB265D" w:rsidRDefault="009E6576" w:rsidP="00393F8B">
      <w:pPr>
        <w:pStyle w:val="libNormal"/>
        <w:rPr>
          <w:rtl/>
        </w:rPr>
      </w:pPr>
      <w:r w:rsidRPr="00D7004D">
        <w:rPr>
          <w:rStyle w:val="libAlaemChar"/>
          <w:rtl/>
        </w:rPr>
        <w:t>(</w:t>
      </w:r>
      <w:r w:rsidRPr="00125393">
        <w:rPr>
          <w:rStyle w:val="libAieChar"/>
          <w:rtl/>
        </w:rPr>
        <w:t>وَإِنْ طائِفَتانِ مِنَ الْمُؤْمِنِينَ اقْتَتَلُوا فَأَصْلِحُوا بَيْنَهُما فَإِنْ بَغَتْ إِحْداهُما عَلَى الْأُخْرى فَقاتِلُوا الَّتِي تَبْغِي حَتَّى تَفِيءَ إِلى أَمْرِ اللهِ فَإِنْ فاءَتْ فَأَصْلِحُوا بَيْنَهُما بِالْعَدْلِ وَأَقْسِطُوا إِنَّ اللهَ يُحِبُّ الْمُقْسِطِينَ (9) إِنَّمَا الْمُؤْمِنُونَ إِخْوَةٌ فَأَصْلِحُوا بَيْنَ أَخَوَيْكُمْ وَاتَّقُوا اللهَ لَعَلَّكُمْ تُرْحَمُونَ (10)</w:t>
      </w:r>
      <w:r w:rsidRPr="00D7004D">
        <w:rPr>
          <w:rStyle w:val="libAlaemChar"/>
          <w:rtl/>
        </w:rPr>
        <w:t>)</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النتن</w:t>
      </w:r>
      <w:r>
        <w:rPr>
          <w:rtl/>
        </w:rPr>
        <w:t xml:space="preserve">: </w:t>
      </w:r>
      <w:r w:rsidRPr="00BB265D">
        <w:rPr>
          <w:rtl/>
        </w:rPr>
        <w:t>خبث الرائحة.</w:t>
      </w:r>
    </w:p>
    <w:p w:rsidR="009E6576" w:rsidRPr="00BB265D" w:rsidRDefault="009E6576" w:rsidP="00393F8B">
      <w:pPr>
        <w:pStyle w:val="libNormal"/>
        <w:rPr>
          <w:rtl/>
        </w:rPr>
      </w:pPr>
      <w:r>
        <w:rPr>
          <w:rtl/>
        </w:rPr>
        <w:br w:type="page"/>
      </w:r>
      <w:r w:rsidRPr="00D7004D">
        <w:rPr>
          <w:rStyle w:val="libAlaemChar"/>
          <w:rtl/>
        </w:rPr>
        <w:lastRenderedPageBreak/>
        <w:t>(</w:t>
      </w:r>
      <w:r w:rsidRPr="00125393">
        <w:rPr>
          <w:rStyle w:val="libAieChar"/>
          <w:rtl/>
        </w:rPr>
        <w:t>وَإِنْ طائِفَتانِ مِنَ الْمُؤْمِنِينَ اقْتَتَلُوا</w:t>
      </w:r>
      <w:r w:rsidRPr="00D7004D">
        <w:rPr>
          <w:rStyle w:val="libAlaemChar"/>
          <w:rtl/>
        </w:rPr>
        <w:t>)</w:t>
      </w:r>
      <w:r w:rsidRPr="00BB265D">
        <w:rPr>
          <w:rtl/>
        </w:rPr>
        <w:t xml:space="preserve"> تقاتلوا. والجمع باعتبار المعنى</w:t>
      </w:r>
      <w:r>
        <w:rPr>
          <w:rtl/>
        </w:rPr>
        <w:t xml:space="preserve">، </w:t>
      </w:r>
      <w:r w:rsidRPr="00BB265D">
        <w:rPr>
          <w:rtl/>
        </w:rPr>
        <w:t xml:space="preserve">فإنّ كلّ طائفة جمع. </w:t>
      </w:r>
      <w:r w:rsidRPr="00D7004D">
        <w:rPr>
          <w:rStyle w:val="libAlaemChar"/>
          <w:rtl/>
        </w:rPr>
        <w:t>(</w:t>
      </w:r>
      <w:r w:rsidRPr="00125393">
        <w:rPr>
          <w:rStyle w:val="libAieChar"/>
          <w:rtl/>
        </w:rPr>
        <w:t>فَأَصْلِحُوا بَيْنَهُما</w:t>
      </w:r>
      <w:r w:rsidRPr="00D7004D">
        <w:rPr>
          <w:rStyle w:val="libAlaemChar"/>
          <w:rtl/>
        </w:rPr>
        <w:t>)</w:t>
      </w:r>
      <w:r w:rsidRPr="00BB265D">
        <w:rPr>
          <w:rtl/>
        </w:rPr>
        <w:t xml:space="preserve"> بالنصح والدعاء إلى حكم الله </w:t>
      </w:r>
      <w:r w:rsidRPr="00D7004D">
        <w:rPr>
          <w:rStyle w:val="libAlaemChar"/>
          <w:rtl/>
        </w:rPr>
        <w:t>(</w:t>
      </w:r>
      <w:r w:rsidRPr="00125393">
        <w:rPr>
          <w:rStyle w:val="libAieChar"/>
          <w:rtl/>
        </w:rPr>
        <w:t>فَإِنْ بَغَتْ إِحْداهُما</w:t>
      </w:r>
      <w:r w:rsidRPr="00D7004D">
        <w:rPr>
          <w:rStyle w:val="libAlaemChar"/>
          <w:rtl/>
        </w:rPr>
        <w:t>)</w:t>
      </w:r>
      <w:r w:rsidRPr="00BB265D">
        <w:rPr>
          <w:rtl/>
        </w:rPr>
        <w:t xml:space="preserve"> تعدّت </w:t>
      </w:r>
      <w:r w:rsidRPr="00D7004D">
        <w:rPr>
          <w:rStyle w:val="libAlaemChar"/>
          <w:rtl/>
        </w:rPr>
        <w:t>(</w:t>
      </w:r>
      <w:r w:rsidRPr="00125393">
        <w:rPr>
          <w:rStyle w:val="libAieChar"/>
          <w:rtl/>
        </w:rPr>
        <w:t>عَلَى الْأُخْرى</w:t>
      </w:r>
      <w:r w:rsidRPr="00D7004D">
        <w:rPr>
          <w:rStyle w:val="libAlaemChar"/>
          <w:rtl/>
        </w:rPr>
        <w:t>)</w:t>
      </w:r>
      <w:r w:rsidRPr="00BB265D">
        <w:rPr>
          <w:rtl/>
        </w:rPr>
        <w:t xml:space="preserve"> أي</w:t>
      </w:r>
      <w:r>
        <w:rPr>
          <w:rtl/>
        </w:rPr>
        <w:t xml:space="preserve">: </w:t>
      </w:r>
      <w:r w:rsidRPr="00BB265D">
        <w:rPr>
          <w:rtl/>
        </w:rPr>
        <w:t>فمالت على الاخرى</w:t>
      </w:r>
      <w:r>
        <w:rPr>
          <w:rtl/>
        </w:rPr>
        <w:t xml:space="preserve">، </w:t>
      </w:r>
      <w:r w:rsidRPr="00BB265D">
        <w:rPr>
          <w:rtl/>
        </w:rPr>
        <w:t>ظالمة لها</w:t>
      </w:r>
      <w:r>
        <w:rPr>
          <w:rtl/>
        </w:rPr>
        <w:t xml:space="preserve">، </w:t>
      </w:r>
      <w:r w:rsidRPr="00BB265D">
        <w:rPr>
          <w:rtl/>
        </w:rPr>
        <w:t xml:space="preserve">متعدّية عليها </w:t>
      </w:r>
      <w:r w:rsidRPr="00D7004D">
        <w:rPr>
          <w:rStyle w:val="libAlaemChar"/>
          <w:rtl/>
        </w:rPr>
        <w:t>(</w:t>
      </w:r>
      <w:r w:rsidRPr="00125393">
        <w:rPr>
          <w:rStyle w:val="libAieChar"/>
          <w:rtl/>
        </w:rPr>
        <w:t>فَقاتِلُوا الَّتِي تَبْغِي</w:t>
      </w:r>
      <w:r w:rsidRPr="00D7004D">
        <w:rPr>
          <w:rStyle w:val="libAlaemChar"/>
          <w:rtl/>
        </w:rPr>
        <w:t>)</w:t>
      </w:r>
      <w:r w:rsidRPr="00BB265D">
        <w:rPr>
          <w:rtl/>
        </w:rPr>
        <w:t xml:space="preserve"> لأنّها هي الظالمة المتعدّية دون الاخرى </w:t>
      </w:r>
      <w:r w:rsidRPr="00D7004D">
        <w:rPr>
          <w:rStyle w:val="libAlaemChar"/>
          <w:rtl/>
        </w:rPr>
        <w:t>(</w:t>
      </w:r>
      <w:r w:rsidRPr="00125393">
        <w:rPr>
          <w:rStyle w:val="libAieChar"/>
          <w:rtl/>
        </w:rPr>
        <w:t>حَتَّى تَفِيءَ إِلى أَمْرِ اللهِ</w:t>
      </w:r>
      <w:r w:rsidRPr="00D7004D">
        <w:rPr>
          <w:rStyle w:val="libAlaemChar"/>
          <w:rtl/>
        </w:rPr>
        <w:t>)</w:t>
      </w:r>
      <w:r w:rsidRPr="00BB265D">
        <w:rPr>
          <w:rtl/>
        </w:rPr>
        <w:t xml:space="preserve"> ترجع إلى حكم الله</w:t>
      </w:r>
      <w:r>
        <w:rPr>
          <w:rtl/>
        </w:rPr>
        <w:t xml:space="preserve">، </w:t>
      </w:r>
      <w:r w:rsidRPr="00BB265D">
        <w:rPr>
          <w:rtl/>
        </w:rPr>
        <w:t>أو ما أمر به. من الفيء بمعنى الرجوع. وقد سمّي به الظلّ والغنيمة</w:t>
      </w:r>
      <w:r>
        <w:rPr>
          <w:rtl/>
        </w:rPr>
        <w:t xml:space="preserve">، </w:t>
      </w:r>
      <w:r w:rsidRPr="00BB265D">
        <w:rPr>
          <w:rtl/>
        </w:rPr>
        <w:t>لأنّ الظلّ يرجع بعد نسخ الشمس</w:t>
      </w:r>
      <w:r>
        <w:rPr>
          <w:rtl/>
        </w:rPr>
        <w:t xml:space="preserve">، </w:t>
      </w:r>
      <w:r w:rsidRPr="00BB265D">
        <w:rPr>
          <w:rtl/>
        </w:rPr>
        <w:t>والغنيمة ما يرجع من أموال المشركين إلى المسلمين.</w:t>
      </w:r>
    </w:p>
    <w:p w:rsidR="009E6576" w:rsidRPr="00BB265D" w:rsidRDefault="009E6576" w:rsidP="00393F8B">
      <w:pPr>
        <w:pStyle w:val="libNormal"/>
        <w:rPr>
          <w:rtl/>
        </w:rPr>
      </w:pPr>
      <w:r w:rsidRPr="00D7004D">
        <w:rPr>
          <w:rStyle w:val="libAlaemChar"/>
          <w:rtl/>
        </w:rPr>
        <w:t>(</w:t>
      </w:r>
      <w:r w:rsidRPr="00125393">
        <w:rPr>
          <w:rStyle w:val="libAieChar"/>
          <w:rtl/>
        </w:rPr>
        <w:t>فَإِنْ فاءَتْ</w:t>
      </w:r>
      <w:r w:rsidRPr="00D7004D">
        <w:rPr>
          <w:rStyle w:val="libAlaemChar"/>
          <w:rtl/>
        </w:rPr>
        <w:t>)</w:t>
      </w:r>
      <w:r w:rsidRPr="00BB265D">
        <w:rPr>
          <w:rtl/>
        </w:rPr>
        <w:t xml:space="preserve"> رجعت إلى طاعة الله </w:t>
      </w:r>
      <w:r w:rsidRPr="00D7004D">
        <w:rPr>
          <w:rStyle w:val="libAlaemChar"/>
          <w:rtl/>
        </w:rPr>
        <w:t>(</w:t>
      </w:r>
      <w:r w:rsidRPr="00125393">
        <w:rPr>
          <w:rStyle w:val="libAieChar"/>
          <w:rtl/>
        </w:rPr>
        <w:t>فَأَصْلِحُوا بَيْنَهُما بِالْعَدْلِ</w:t>
      </w:r>
      <w:r w:rsidRPr="00D7004D">
        <w:rPr>
          <w:rStyle w:val="libAlaemChar"/>
          <w:rtl/>
        </w:rPr>
        <w:t>)</w:t>
      </w:r>
      <w:r w:rsidRPr="00BB265D">
        <w:rPr>
          <w:rtl/>
        </w:rPr>
        <w:t xml:space="preserve"> بالفصل بينهما على حكم الله حتّى يكونوا سواء</w:t>
      </w:r>
      <w:r>
        <w:rPr>
          <w:rtl/>
        </w:rPr>
        <w:t xml:space="preserve">، </w:t>
      </w:r>
      <w:r w:rsidRPr="00BB265D">
        <w:rPr>
          <w:rtl/>
        </w:rPr>
        <w:t>لا يكون من إحداهما على الاخرى جور فيما يتعلّق بالضمانات والأروش. وتقييد الإصلاح بالعدل هاهنا لأنّه مظنّة الحيف</w:t>
      </w:r>
      <w:r>
        <w:rPr>
          <w:rtl/>
        </w:rPr>
        <w:t xml:space="preserve">، </w:t>
      </w:r>
      <w:r w:rsidRPr="00BB265D">
        <w:rPr>
          <w:rtl/>
        </w:rPr>
        <w:t>من حيث إنّه بعد المقاتلة.</w:t>
      </w:r>
    </w:p>
    <w:p w:rsidR="009E6576" w:rsidRPr="00BB265D" w:rsidRDefault="009E6576" w:rsidP="00393F8B">
      <w:pPr>
        <w:pStyle w:val="libNormal"/>
        <w:rPr>
          <w:rtl/>
        </w:rPr>
      </w:pPr>
      <w:r w:rsidRPr="00BB265D">
        <w:rPr>
          <w:rtl/>
        </w:rPr>
        <w:t>ثمّ أمر باستعمال القسط على طريق العموم</w:t>
      </w:r>
      <w:r>
        <w:rPr>
          <w:rtl/>
        </w:rPr>
        <w:t xml:space="preserve">، </w:t>
      </w:r>
      <w:r w:rsidRPr="00BB265D">
        <w:rPr>
          <w:rtl/>
        </w:rPr>
        <w:t>بعد ما أمر به في إصلاح ذات البين</w:t>
      </w:r>
      <w:r>
        <w:rPr>
          <w:rtl/>
        </w:rPr>
        <w:t xml:space="preserve">، </w:t>
      </w:r>
      <w:r w:rsidRPr="00BB265D">
        <w:rPr>
          <w:rtl/>
        </w:rPr>
        <w:t>فقال :</w:t>
      </w:r>
      <w:r w:rsidRPr="00D7004D">
        <w:rPr>
          <w:rStyle w:val="libAlaemChar"/>
          <w:rtl/>
        </w:rPr>
        <w:t>(</w:t>
      </w:r>
      <w:r w:rsidRPr="00125393">
        <w:rPr>
          <w:rStyle w:val="libAieChar"/>
          <w:rtl/>
        </w:rPr>
        <w:t>وَأَقْسِطُوا</w:t>
      </w:r>
      <w:r w:rsidRPr="00D7004D">
        <w:rPr>
          <w:rStyle w:val="libAlaemChar"/>
          <w:rtl/>
        </w:rPr>
        <w:t>)</w:t>
      </w:r>
      <w:r w:rsidRPr="00BB265D">
        <w:rPr>
          <w:rtl/>
        </w:rPr>
        <w:t xml:space="preserve"> واعدلوا في كلّ الأمور. من القسط بالفتح بمعنى الجور. ومنه</w:t>
      </w:r>
      <w:r>
        <w:rPr>
          <w:rtl/>
        </w:rPr>
        <w:t xml:space="preserve">: </w:t>
      </w:r>
      <w:r w:rsidRPr="00BB265D">
        <w:rPr>
          <w:rtl/>
        </w:rPr>
        <w:t>القسط</w:t>
      </w:r>
      <w:r>
        <w:rPr>
          <w:rtl/>
        </w:rPr>
        <w:t xml:space="preserve">، </w:t>
      </w:r>
      <w:r w:rsidRPr="00BB265D">
        <w:rPr>
          <w:rtl/>
        </w:rPr>
        <w:t>وهو اعوجاج في الرجلين.</w:t>
      </w:r>
      <w:r>
        <w:rPr>
          <w:rtl/>
        </w:rPr>
        <w:t xml:space="preserve"> فـ </w:t>
      </w:r>
      <w:r w:rsidRPr="00BB265D">
        <w:rPr>
          <w:rtl/>
        </w:rPr>
        <w:t>«أقسط» همزته للسلب</w:t>
      </w:r>
      <w:r>
        <w:rPr>
          <w:rtl/>
        </w:rPr>
        <w:t xml:space="preserve">، </w:t>
      </w:r>
      <w:r w:rsidRPr="00BB265D">
        <w:rPr>
          <w:rtl/>
        </w:rPr>
        <w:t>أي</w:t>
      </w:r>
      <w:r>
        <w:rPr>
          <w:rtl/>
        </w:rPr>
        <w:t xml:space="preserve">: </w:t>
      </w:r>
      <w:r w:rsidRPr="00BB265D">
        <w:rPr>
          <w:rtl/>
        </w:rPr>
        <w:t>أزال القسط.</w:t>
      </w:r>
    </w:p>
    <w:p w:rsidR="009E6576" w:rsidRPr="00BB265D" w:rsidRDefault="009E6576" w:rsidP="00393F8B">
      <w:pPr>
        <w:pStyle w:val="libNormal"/>
        <w:rPr>
          <w:rtl/>
        </w:rPr>
      </w:pPr>
      <w:r w:rsidRPr="00BB265D">
        <w:rPr>
          <w:rtl/>
        </w:rPr>
        <w:t xml:space="preserve">وأمّا القسط بالكسر بمعنى العدل. </w:t>
      </w:r>
      <w:r w:rsidRPr="00D7004D">
        <w:rPr>
          <w:rStyle w:val="libAlaemChar"/>
          <w:rtl/>
        </w:rPr>
        <w:t>(</w:t>
      </w:r>
      <w:r w:rsidRPr="00125393">
        <w:rPr>
          <w:rStyle w:val="libAieChar"/>
          <w:rtl/>
        </w:rPr>
        <w:t>إِنَّ اللهَ يُحِبُّ الْمُقْسِطِينَ</w:t>
      </w:r>
      <w:r w:rsidRPr="00D7004D">
        <w:rPr>
          <w:rStyle w:val="libAlaemChar"/>
          <w:rtl/>
        </w:rPr>
        <w:t>)</w:t>
      </w:r>
      <w:r w:rsidRPr="00BB265D">
        <w:rPr>
          <w:rtl/>
        </w:rPr>
        <w:t xml:space="preserve"> يحمد فعلهم بحسن الجزاء.</w:t>
      </w:r>
    </w:p>
    <w:p w:rsidR="009E6576" w:rsidRPr="00BB265D" w:rsidRDefault="009E6576" w:rsidP="00393F8B">
      <w:pPr>
        <w:pStyle w:val="libNormal"/>
        <w:rPr>
          <w:rtl/>
        </w:rPr>
      </w:pPr>
      <w:r w:rsidRPr="00BB265D">
        <w:rPr>
          <w:rtl/>
        </w:rPr>
        <w:t xml:space="preserve">روي عن النبيّ </w:t>
      </w:r>
      <w:r w:rsidRPr="00D7004D">
        <w:rPr>
          <w:rStyle w:val="libAlaemChar"/>
          <w:rtl/>
        </w:rPr>
        <w:t>صلى‌الله‌عليه‌وآله‌وسلم</w:t>
      </w:r>
      <w:r w:rsidRPr="00BB265D">
        <w:rPr>
          <w:rtl/>
        </w:rPr>
        <w:t xml:space="preserve"> أنّه قال</w:t>
      </w:r>
      <w:r>
        <w:rPr>
          <w:rtl/>
        </w:rPr>
        <w:t xml:space="preserve">: </w:t>
      </w:r>
      <w:r w:rsidRPr="00BB265D">
        <w:rPr>
          <w:rtl/>
        </w:rPr>
        <w:t>«يا بن أمّ عبد هل تدري كيف حكم الله فيمن بغى من هذه الأمّة</w:t>
      </w:r>
      <w:r>
        <w:rPr>
          <w:rtl/>
        </w:rPr>
        <w:t>؟</w:t>
      </w:r>
      <w:r w:rsidRPr="00BB265D">
        <w:rPr>
          <w:rtl/>
        </w:rPr>
        <w:t xml:space="preserve"> قال</w:t>
      </w:r>
      <w:r>
        <w:rPr>
          <w:rtl/>
        </w:rPr>
        <w:t xml:space="preserve">: </w:t>
      </w:r>
      <w:r w:rsidRPr="00BB265D">
        <w:rPr>
          <w:rtl/>
        </w:rPr>
        <w:t>الله ورسوله أعلم. قال</w:t>
      </w:r>
      <w:r>
        <w:rPr>
          <w:rtl/>
        </w:rPr>
        <w:t xml:space="preserve">: </w:t>
      </w:r>
      <w:r w:rsidRPr="00BB265D">
        <w:rPr>
          <w:rtl/>
        </w:rPr>
        <w:t>لا يجهز على جريحها</w:t>
      </w:r>
      <w:r>
        <w:rPr>
          <w:rtl/>
        </w:rPr>
        <w:t xml:space="preserve">، </w:t>
      </w:r>
      <w:r w:rsidRPr="00BB265D">
        <w:rPr>
          <w:rtl/>
        </w:rPr>
        <w:t>ولا يقتل أسيرها</w:t>
      </w:r>
      <w:r>
        <w:rPr>
          <w:rtl/>
        </w:rPr>
        <w:t xml:space="preserve">، </w:t>
      </w:r>
      <w:r w:rsidRPr="00BB265D">
        <w:rPr>
          <w:rtl/>
        </w:rPr>
        <w:t>ولا يطلب هاربها</w:t>
      </w:r>
      <w:r>
        <w:rPr>
          <w:rtl/>
        </w:rPr>
        <w:t xml:space="preserve">، </w:t>
      </w:r>
      <w:r w:rsidRPr="00BB265D">
        <w:rPr>
          <w:rtl/>
        </w:rPr>
        <w:t>ولا يقسّم فيئها»</w:t>
      </w:r>
      <w:r>
        <w:rPr>
          <w:rtl/>
        </w:rPr>
        <w:t>.</w:t>
      </w:r>
    </w:p>
    <w:p w:rsidR="009E6576" w:rsidRPr="00BB265D" w:rsidRDefault="009E6576" w:rsidP="00393F8B">
      <w:pPr>
        <w:pStyle w:val="libNormal"/>
        <w:rPr>
          <w:rtl/>
        </w:rPr>
      </w:pPr>
      <w:r w:rsidRPr="00BB265D">
        <w:rPr>
          <w:rtl/>
        </w:rPr>
        <w:t>والآية تدلّ على أنّ الباغي مؤمن. وأنّه إذا قبض عن الحرب ترك</w:t>
      </w:r>
      <w:r>
        <w:rPr>
          <w:rtl/>
        </w:rPr>
        <w:t xml:space="preserve">، </w:t>
      </w:r>
      <w:r w:rsidRPr="00BB265D">
        <w:rPr>
          <w:rtl/>
        </w:rPr>
        <w:t>كما جاء في الحديث</w:t>
      </w:r>
      <w:r>
        <w:rPr>
          <w:rtl/>
        </w:rPr>
        <w:t xml:space="preserve">، </w:t>
      </w:r>
      <w:r w:rsidRPr="00BB265D">
        <w:rPr>
          <w:rtl/>
        </w:rPr>
        <w:t>لأنّه فاء إلى أمر الله. وأنّه يجب معاونة من بغى عليه بعد تقديم النصح</w:t>
      </w:r>
    </w:p>
    <w:p w:rsidR="009E6576" w:rsidRPr="00BB265D" w:rsidRDefault="009E6576" w:rsidP="00393F8B">
      <w:pPr>
        <w:pStyle w:val="libNormal0"/>
        <w:rPr>
          <w:rtl/>
        </w:rPr>
      </w:pPr>
      <w:r>
        <w:rPr>
          <w:rtl/>
        </w:rPr>
        <w:br w:type="page"/>
      </w:r>
      <w:r w:rsidRPr="00BB265D">
        <w:rPr>
          <w:rtl/>
        </w:rPr>
        <w:lastRenderedPageBreak/>
        <w:t>والسعي في المصالحة.</w:t>
      </w:r>
    </w:p>
    <w:p w:rsidR="009E6576" w:rsidRPr="00BB265D" w:rsidRDefault="009E6576" w:rsidP="00393F8B">
      <w:pPr>
        <w:pStyle w:val="libNormal"/>
        <w:rPr>
          <w:rtl/>
        </w:rPr>
      </w:pPr>
      <w:r w:rsidRPr="00BB265D">
        <w:rPr>
          <w:rtl/>
        </w:rPr>
        <w:t>ثمّ علّل الأمر بالصلاح وقرّره بقوله</w:t>
      </w:r>
      <w:r>
        <w:rPr>
          <w:rtl/>
        </w:rPr>
        <w:t xml:space="preserve">: </w:t>
      </w:r>
      <w:r w:rsidRPr="00D7004D">
        <w:rPr>
          <w:rStyle w:val="libAlaemChar"/>
          <w:rtl/>
        </w:rPr>
        <w:t>(</w:t>
      </w:r>
      <w:r w:rsidRPr="00125393">
        <w:rPr>
          <w:rStyle w:val="libAieChar"/>
          <w:rtl/>
        </w:rPr>
        <w:t>إِنَّمَا الْمُؤْمِنُونَ إِخْوَةٌ</w:t>
      </w:r>
      <w:r w:rsidRPr="00D7004D">
        <w:rPr>
          <w:rStyle w:val="libAlaemChar"/>
          <w:rtl/>
        </w:rPr>
        <w:t>)</w:t>
      </w:r>
      <w:r w:rsidRPr="00BB265D">
        <w:rPr>
          <w:rtl/>
        </w:rPr>
        <w:t xml:space="preserve"> من حيث إنّهم منتسبون إلى أصل واحد</w:t>
      </w:r>
      <w:r>
        <w:rPr>
          <w:rtl/>
        </w:rPr>
        <w:t xml:space="preserve">، </w:t>
      </w:r>
      <w:r w:rsidRPr="00BB265D">
        <w:rPr>
          <w:rtl/>
        </w:rPr>
        <w:t>وهو الإيمان الموجب للحياة الأبديّة. ولذلك كرّر الأمر بالصلاح مرتّبا عليه بالفاء</w:t>
      </w:r>
      <w:r>
        <w:rPr>
          <w:rtl/>
        </w:rPr>
        <w:t xml:space="preserve">، </w:t>
      </w:r>
      <w:r w:rsidRPr="00BB265D">
        <w:rPr>
          <w:rtl/>
        </w:rPr>
        <w:t>فقال</w:t>
      </w:r>
      <w:r>
        <w:rPr>
          <w:rtl/>
        </w:rPr>
        <w:t xml:space="preserve">: </w:t>
      </w:r>
      <w:r w:rsidRPr="00D7004D">
        <w:rPr>
          <w:rStyle w:val="libAlaemChar"/>
          <w:rtl/>
        </w:rPr>
        <w:t>(</w:t>
      </w:r>
      <w:r w:rsidRPr="00125393">
        <w:rPr>
          <w:rStyle w:val="libAieChar"/>
          <w:rtl/>
        </w:rPr>
        <w:t>فَأَصْلِحُوا بَيْنَ أَخَوَيْكُمْ</w:t>
      </w:r>
      <w:r w:rsidRPr="00D7004D">
        <w:rPr>
          <w:rStyle w:val="libAlaemChar"/>
          <w:rtl/>
        </w:rPr>
        <w:t>)</w:t>
      </w:r>
      <w:r w:rsidRPr="00BB265D">
        <w:rPr>
          <w:rtl/>
        </w:rPr>
        <w:t xml:space="preserve"> ووضع الظاهر موضع الضمير مضافا إلى المأمورين</w:t>
      </w:r>
      <w:r>
        <w:rPr>
          <w:rtl/>
        </w:rPr>
        <w:t xml:space="preserve">، </w:t>
      </w:r>
      <w:r w:rsidRPr="00BB265D">
        <w:rPr>
          <w:rtl/>
        </w:rPr>
        <w:t>للمبالغة في التقرير والتخصيص. وخصّ الاثنين بالذكر</w:t>
      </w:r>
      <w:r>
        <w:rPr>
          <w:rtl/>
        </w:rPr>
        <w:t xml:space="preserve">، </w:t>
      </w:r>
      <w:r w:rsidRPr="00BB265D">
        <w:rPr>
          <w:rtl/>
        </w:rPr>
        <w:t>لأنّهما أقلّ من يقع بينهم الشقاق</w:t>
      </w:r>
      <w:r>
        <w:rPr>
          <w:rtl/>
        </w:rPr>
        <w:t xml:space="preserve">، </w:t>
      </w:r>
      <w:r w:rsidRPr="00BB265D">
        <w:rPr>
          <w:rtl/>
        </w:rPr>
        <w:t>وللإشعار على أنّه إذا لزمت المصالحة بين الأقلّ كانت بين الأكثر ألزم</w:t>
      </w:r>
      <w:r>
        <w:rPr>
          <w:rtl/>
        </w:rPr>
        <w:t xml:space="preserve">، </w:t>
      </w:r>
      <w:r w:rsidRPr="00BB265D">
        <w:rPr>
          <w:rtl/>
        </w:rPr>
        <w:t>لأنّ الفساد في شقاق الجميع أكثر من الفساد في شقاق الاثنين. وقيل</w:t>
      </w:r>
      <w:r>
        <w:rPr>
          <w:rtl/>
        </w:rPr>
        <w:t xml:space="preserve">: </w:t>
      </w:r>
      <w:r w:rsidRPr="00BB265D">
        <w:rPr>
          <w:rtl/>
        </w:rPr>
        <w:t>المراد بالأخوين الأوس والخزرج.</w:t>
      </w:r>
    </w:p>
    <w:p w:rsidR="009E6576" w:rsidRPr="00BB265D" w:rsidRDefault="009E6576" w:rsidP="00393F8B">
      <w:pPr>
        <w:pStyle w:val="libNormal"/>
        <w:rPr>
          <w:rtl/>
        </w:rPr>
      </w:pPr>
      <w:r w:rsidRPr="00BB265D">
        <w:rPr>
          <w:rtl/>
        </w:rPr>
        <w:t>ومعنى الآية</w:t>
      </w:r>
      <w:r>
        <w:rPr>
          <w:rtl/>
        </w:rPr>
        <w:t xml:space="preserve">: </w:t>
      </w:r>
      <w:r w:rsidRPr="00BB265D">
        <w:rPr>
          <w:rtl/>
        </w:rPr>
        <w:t>ليس المؤمنون إلّا إخوة</w:t>
      </w:r>
      <w:r>
        <w:rPr>
          <w:rtl/>
        </w:rPr>
        <w:t xml:space="preserve">، </w:t>
      </w:r>
      <w:r w:rsidRPr="00BB265D">
        <w:rPr>
          <w:rtl/>
        </w:rPr>
        <w:t>وأنّهم خلّص لذلك متمحّضون</w:t>
      </w:r>
      <w:r>
        <w:rPr>
          <w:rtl/>
        </w:rPr>
        <w:t xml:space="preserve">، </w:t>
      </w:r>
      <w:r w:rsidRPr="00BB265D">
        <w:rPr>
          <w:rtl/>
        </w:rPr>
        <w:t>قد انزاحت عنهم شبهات الأجنبيّة</w:t>
      </w:r>
      <w:r>
        <w:rPr>
          <w:rtl/>
        </w:rPr>
        <w:t xml:space="preserve">، </w:t>
      </w:r>
      <w:r w:rsidRPr="00BB265D">
        <w:rPr>
          <w:rtl/>
        </w:rPr>
        <w:t>وأبى لطف حالهم في التمازج والاتّحاد أن يقدموا على ما يتولّد منه التقاطع.</w:t>
      </w:r>
    </w:p>
    <w:p w:rsidR="009E6576" w:rsidRPr="00BB265D" w:rsidRDefault="009E6576" w:rsidP="00393F8B">
      <w:pPr>
        <w:pStyle w:val="libNormal"/>
        <w:rPr>
          <w:rtl/>
        </w:rPr>
      </w:pPr>
      <w:r w:rsidRPr="00D7004D">
        <w:rPr>
          <w:rStyle w:val="libAlaemChar"/>
          <w:rtl/>
        </w:rPr>
        <w:t>(</w:t>
      </w:r>
      <w:r w:rsidRPr="00125393">
        <w:rPr>
          <w:rStyle w:val="libAieChar"/>
          <w:rtl/>
        </w:rPr>
        <w:t>وَاتَّقُوا اللهَ</w:t>
      </w:r>
      <w:r w:rsidRPr="00D7004D">
        <w:rPr>
          <w:rStyle w:val="libAlaemChar"/>
          <w:rtl/>
        </w:rPr>
        <w:t>)</w:t>
      </w:r>
      <w:r w:rsidRPr="00BB265D">
        <w:rPr>
          <w:rtl/>
        </w:rPr>
        <w:t xml:space="preserve"> في مخالفة حكمه في العدل والإصلاح والإهمال فيه </w:t>
      </w:r>
      <w:r w:rsidRPr="00D7004D">
        <w:rPr>
          <w:rStyle w:val="libAlaemChar"/>
          <w:rtl/>
        </w:rPr>
        <w:t>(</w:t>
      </w:r>
      <w:r w:rsidRPr="00125393">
        <w:rPr>
          <w:rStyle w:val="libAieChar"/>
          <w:rtl/>
        </w:rPr>
        <w:t>لَعَلَّكُمْ تُرْحَمُونَ</w:t>
      </w:r>
      <w:r w:rsidRPr="00D7004D">
        <w:rPr>
          <w:rStyle w:val="libAlaemChar"/>
          <w:rtl/>
        </w:rPr>
        <w:t>)</w:t>
      </w:r>
      <w:r w:rsidRPr="00BB265D">
        <w:rPr>
          <w:rtl/>
        </w:rPr>
        <w:t xml:space="preserve"> على تقواكم. أي</w:t>
      </w:r>
      <w:r>
        <w:rPr>
          <w:rtl/>
        </w:rPr>
        <w:t xml:space="preserve">: </w:t>
      </w:r>
      <w:r w:rsidRPr="00BB265D">
        <w:rPr>
          <w:rtl/>
        </w:rPr>
        <w:t>عند التواصل والائتلاف وترك الخلاف</w:t>
      </w:r>
      <w:r>
        <w:rPr>
          <w:rtl/>
        </w:rPr>
        <w:t xml:space="preserve">، </w:t>
      </w:r>
      <w:r w:rsidRPr="00BB265D">
        <w:rPr>
          <w:rtl/>
        </w:rPr>
        <w:t>فإنّ وصول رحمة الله واشتمال رأفته عليكم حقيق بأن تعقدوا به رجاءكم.</w:t>
      </w:r>
    </w:p>
    <w:p w:rsidR="009E6576" w:rsidRPr="00BB265D" w:rsidRDefault="009E6576" w:rsidP="00393F8B">
      <w:pPr>
        <w:pStyle w:val="libNormal"/>
        <w:rPr>
          <w:rtl/>
        </w:rPr>
      </w:pPr>
      <w:r w:rsidRPr="00BB265D">
        <w:rPr>
          <w:rtl/>
        </w:rPr>
        <w:t>أورد البخاري ومسلم في صحيحيهما عن الزهري</w:t>
      </w:r>
      <w:r>
        <w:rPr>
          <w:rtl/>
        </w:rPr>
        <w:t xml:space="preserve">، </w:t>
      </w:r>
      <w:r w:rsidRPr="00BB265D">
        <w:rPr>
          <w:rtl/>
        </w:rPr>
        <w:t>عن سالم</w:t>
      </w:r>
      <w:r>
        <w:rPr>
          <w:rtl/>
        </w:rPr>
        <w:t xml:space="preserve">، </w:t>
      </w:r>
      <w:r w:rsidRPr="00BB265D">
        <w:rPr>
          <w:rtl/>
        </w:rPr>
        <w:t xml:space="preserve">عن أبيه أنّ رسول الله </w:t>
      </w:r>
      <w:r w:rsidRPr="00D7004D">
        <w:rPr>
          <w:rStyle w:val="libAlaemChar"/>
          <w:rtl/>
        </w:rPr>
        <w:t>صلى‌الله‌عليه‌وآله‌وسلم</w:t>
      </w:r>
      <w:r w:rsidRPr="00BB265D">
        <w:rPr>
          <w:rtl/>
        </w:rPr>
        <w:t xml:space="preserve"> قال</w:t>
      </w:r>
      <w:r>
        <w:rPr>
          <w:rtl/>
        </w:rPr>
        <w:t xml:space="preserve">: </w:t>
      </w:r>
      <w:r w:rsidRPr="00BB265D">
        <w:rPr>
          <w:rtl/>
        </w:rPr>
        <w:t>«المسلم أخو المسلم</w:t>
      </w:r>
      <w:r>
        <w:rPr>
          <w:rtl/>
        </w:rPr>
        <w:t xml:space="preserve">، </w:t>
      </w:r>
      <w:r w:rsidRPr="00BB265D">
        <w:rPr>
          <w:rtl/>
        </w:rPr>
        <w:t>لا يظلمه</w:t>
      </w:r>
      <w:r>
        <w:rPr>
          <w:rtl/>
        </w:rPr>
        <w:t xml:space="preserve">، </w:t>
      </w:r>
      <w:r w:rsidRPr="00BB265D">
        <w:rPr>
          <w:rtl/>
        </w:rPr>
        <w:t>ولا يخذله</w:t>
      </w:r>
      <w:r>
        <w:rPr>
          <w:rtl/>
        </w:rPr>
        <w:t xml:space="preserve">، </w:t>
      </w:r>
      <w:r w:rsidRPr="00BB265D">
        <w:rPr>
          <w:rtl/>
        </w:rPr>
        <w:t>ولا يعيبه</w:t>
      </w:r>
      <w:r>
        <w:rPr>
          <w:rtl/>
        </w:rPr>
        <w:t xml:space="preserve">، </w:t>
      </w:r>
      <w:r w:rsidRPr="00BB265D">
        <w:rPr>
          <w:rtl/>
        </w:rPr>
        <w:t>ولا يتطاول عليه في البنيان فيستر عنه الريح إلّا بإذنه</w:t>
      </w:r>
      <w:r>
        <w:rPr>
          <w:rtl/>
        </w:rPr>
        <w:t xml:space="preserve">، </w:t>
      </w:r>
      <w:r w:rsidRPr="00BB265D">
        <w:rPr>
          <w:rtl/>
        </w:rPr>
        <w:t xml:space="preserve">ولا يؤذيه بقتار </w:t>
      </w:r>
      <w:r w:rsidRPr="00D736D6">
        <w:rPr>
          <w:rStyle w:val="libFootnotenumChar"/>
          <w:rtl/>
        </w:rPr>
        <w:t>(1)</w:t>
      </w:r>
      <w:r w:rsidRPr="00BB265D">
        <w:rPr>
          <w:rtl/>
        </w:rPr>
        <w:t xml:space="preserve"> قدره»</w:t>
      </w:r>
      <w:r>
        <w:rPr>
          <w:rtl/>
        </w:rPr>
        <w:t>.</w:t>
      </w:r>
      <w:r w:rsidRPr="00BB265D">
        <w:rPr>
          <w:rtl/>
        </w:rPr>
        <w:t xml:space="preserve"> ثمّ قال</w:t>
      </w:r>
      <w:r>
        <w:rPr>
          <w:rtl/>
        </w:rPr>
        <w:t xml:space="preserve">: </w:t>
      </w:r>
      <w:r w:rsidRPr="00BB265D">
        <w:rPr>
          <w:rtl/>
        </w:rPr>
        <w:t>«احفظوا</w:t>
      </w:r>
      <w:r>
        <w:rPr>
          <w:rtl/>
        </w:rPr>
        <w:t xml:space="preserve">، </w:t>
      </w:r>
      <w:r w:rsidRPr="00BB265D">
        <w:rPr>
          <w:rtl/>
        </w:rPr>
        <w:t>ولا يحفظه منكم إلّا قليل»</w:t>
      </w:r>
      <w:r>
        <w:rPr>
          <w:rtl/>
        </w:rPr>
        <w:t>.</w:t>
      </w:r>
    </w:p>
    <w:p w:rsidR="009E6576" w:rsidRPr="00BB265D" w:rsidRDefault="009E6576" w:rsidP="00393F8B">
      <w:pPr>
        <w:pStyle w:val="libNormal"/>
        <w:rPr>
          <w:rtl/>
        </w:rPr>
      </w:pPr>
      <w:r w:rsidRPr="00BB265D">
        <w:rPr>
          <w:rtl/>
        </w:rPr>
        <w:t xml:space="preserve">وعنه </w:t>
      </w:r>
      <w:r w:rsidRPr="00D7004D">
        <w:rPr>
          <w:rStyle w:val="libAlaemChar"/>
          <w:rtl/>
        </w:rPr>
        <w:t>صلى‌الله‌عليه‌وآله‌وسلم</w:t>
      </w:r>
      <w:r>
        <w:rPr>
          <w:rtl/>
        </w:rPr>
        <w:t xml:space="preserve">: </w:t>
      </w:r>
      <w:r w:rsidRPr="00BB265D">
        <w:rPr>
          <w:rtl/>
        </w:rPr>
        <w:t>«من كان في حاجة أخيه كان الله في حاجته</w:t>
      </w:r>
      <w:r>
        <w:rPr>
          <w:rtl/>
        </w:rPr>
        <w:t xml:space="preserve">، </w:t>
      </w:r>
      <w:r w:rsidRPr="00BB265D">
        <w:rPr>
          <w:rtl/>
        </w:rPr>
        <w:t>ومن فرّج عن مسلم كربة فرّج الله بها عنه كربة من كرب يوم القيامة</w:t>
      </w:r>
      <w:r>
        <w:rPr>
          <w:rtl/>
        </w:rPr>
        <w:t xml:space="preserve">، </w:t>
      </w:r>
      <w:r w:rsidRPr="00BB265D">
        <w:rPr>
          <w:rtl/>
        </w:rPr>
        <w:t>ومن ستر عن مسلم يستره الله يوم القيامة»</w:t>
      </w:r>
      <w:r>
        <w:rPr>
          <w:rtl/>
        </w:rPr>
        <w:t>.</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القتار</w:t>
      </w:r>
      <w:r>
        <w:rPr>
          <w:rtl/>
        </w:rPr>
        <w:t xml:space="preserve">: </w:t>
      </w:r>
      <w:r w:rsidRPr="00BB265D">
        <w:rPr>
          <w:rtl/>
        </w:rPr>
        <w:t>الدخان من المطبوخ</w:t>
      </w:r>
      <w:r>
        <w:rPr>
          <w:rtl/>
        </w:rPr>
        <w:t xml:space="preserve">، </w:t>
      </w:r>
      <w:r w:rsidRPr="00BB265D">
        <w:rPr>
          <w:rtl/>
        </w:rPr>
        <w:t>ورائحة اللحم والشواء.</w:t>
      </w:r>
    </w:p>
    <w:p w:rsidR="009E6576" w:rsidRPr="00BB265D" w:rsidRDefault="009E6576" w:rsidP="00393F8B">
      <w:pPr>
        <w:pStyle w:val="libNormal"/>
        <w:rPr>
          <w:rtl/>
        </w:rPr>
      </w:pPr>
      <w:r>
        <w:rPr>
          <w:rtl/>
        </w:rPr>
        <w:br w:type="page"/>
      </w:r>
      <w:r w:rsidRPr="00BB265D">
        <w:rPr>
          <w:rtl/>
        </w:rPr>
        <w:lastRenderedPageBreak/>
        <w:t xml:space="preserve">وفي وصيّة النبيّ </w:t>
      </w:r>
      <w:r w:rsidRPr="00D7004D">
        <w:rPr>
          <w:rStyle w:val="libAlaemChar"/>
          <w:rtl/>
        </w:rPr>
        <w:t>صلى‌الله‌عليه‌وآله‌وسلم</w:t>
      </w:r>
      <w:r w:rsidRPr="00BB265D">
        <w:rPr>
          <w:rtl/>
        </w:rPr>
        <w:t xml:space="preserve"> لأمير المؤمنين </w:t>
      </w:r>
      <w:r w:rsidRPr="00D7004D">
        <w:rPr>
          <w:rStyle w:val="libAlaemChar"/>
          <w:rtl/>
        </w:rPr>
        <w:t>عليه‌السلام</w:t>
      </w:r>
      <w:r>
        <w:rPr>
          <w:rtl/>
        </w:rPr>
        <w:t xml:space="preserve">: </w:t>
      </w:r>
      <w:r w:rsidRPr="00BB265D">
        <w:rPr>
          <w:rtl/>
        </w:rPr>
        <w:t>«يا عليّ سر ميلا عد مريضا</w:t>
      </w:r>
      <w:r>
        <w:rPr>
          <w:rtl/>
        </w:rPr>
        <w:t xml:space="preserve">، </w:t>
      </w:r>
      <w:r w:rsidRPr="00BB265D">
        <w:rPr>
          <w:rtl/>
        </w:rPr>
        <w:t>سر ميلين شيّع جنازة</w:t>
      </w:r>
      <w:r>
        <w:rPr>
          <w:rtl/>
        </w:rPr>
        <w:t xml:space="preserve">، </w:t>
      </w:r>
      <w:r w:rsidRPr="00BB265D">
        <w:rPr>
          <w:rtl/>
        </w:rPr>
        <w:t>سر ثلاثة أميال أجب دعوة</w:t>
      </w:r>
      <w:r>
        <w:rPr>
          <w:rtl/>
        </w:rPr>
        <w:t xml:space="preserve">، </w:t>
      </w:r>
      <w:r w:rsidRPr="00BB265D">
        <w:rPr>
          <w:rtl/>
        </w:rPr>
        <w:t>سر أربعة أميال زر أخا في الله</w:t>
      </w:r>
      <w:r>
        <w:rPr>
          <w:rtl/>
        </w:rPr>
        <w:t xml:space="preserve">، </w:t>
      </w:r>
      <w:r w:rsidRPr="00BB265D">
        <w:rPr>
          <w:rtl/>
        </w:rPr>
        <w:t>سر خمسة أميال أجب دعوة الملهوف</w:t>
      </w:r>
      <w:r>
        <w:rPr>
          <w:rtl/>
        </w:rPr>
        <w:t xml:space="preserve">، </w:t>
      </w:r>
      <w:r w:rsidRPr="00BB265D">
        <w:rPr>
          <w:rtl/>
        </w:rPr>
        <w:t>سر ستّة أميال انصر المظلوم</w:t>
      </w:r>
      <w:r>
        <w:rPr>
          <w:rtl/>
        </w:rPr>
        <w:t xml:space="preserve">، </w:t>
      </w:r>
      <w:r w:rsidRPr="00BB265D">
        <w:rPr>
          <w:rtl/>
        </w:rPr>
        <w:t>وعليك بالاستغفار»</w:t>
      </w:r>
      <w:r>
        <w:rPr>
          <w:rtl/>
        </w:rPr>
        <w:t>.</w:t>
      </w:r>
    </w:p>
    <w:p w:rsidR="009E6576" w:rsidRPr="00BB265D" w:rsidRDefault="009E6576" w:rsidP="00393F8B">
      <w:pPr>
        <w:pStyle w:val="libNormal"/>
        <w:rPr>
          <w:rtl/>
        </w:rPr>
      </w:pPr>
      <w:r w:rsidRPr="00D7004D">
        <w:rPr>
          <w:rStyle w:val="libAlaemChar"/>
          <w:rtl/>
        </w:rPr>
        <w:t>(</w:t>
      </w:r>
      <w:r w:rsidRPr="00125393">
        <w:rPr>
          <w:rStyle w:val="libAieChar"/>
          <w:rtl/>
        </w:rPr>
        <w:t>يا أَيُّهَا الَّذِينَ آمَنُوا لا يَسْخَرْ قَوْمٌ مِنْ قَوْمٍ عَسى أَنْ يَكُونُوا خَيْراً مِنْهُمْ وَلا نِساءٌ مِنْ نِساءٍ عَسى أَنْ يَكُنَّ خَيْراً مِنْهُنَّ وَلا تَلْمِزُوا أَنْفُسَكُمْ وَلا تَنابَزُوا بِالْأَلْقابِ بِئْسَ الاسْمُ الْفُسُوقُ بَعْدَ الْإِيمانِ وَمَنْ لَمْ يَتُبْ فَأُولئِكَ هُمُ الظَّالِمُونَ (11) يا أَيُّهَا الَّذِينَ آمَنُوا اجْتَنِبُوا كَثِيراً مِنَ الظَّنِّ إِنَّ بَعْضَ الظَّنِّ إِثْمٌ وَلا تَجَسَّسُوا وَلا يَغْتَبْ بَعْضُكُمْ بَعْضاً أَيُحِبُّ أَحَدُكُمْ أَنْ يَأْكُلَ لَحْمَ أَخِيهِ مَيْتاً فَكَرِهْتُمُوهُ وَاتَّقُوا اللهَ إِنَّ اللهَ تَوَّابٌ رَحِيمٌ (12)</w:t>
      </w:r>
      <w:r w:rsidRPr="00D7004D">
        <w:rPr>
          <w:rStyle w:val="libAlaemChar"/>
          <w:rtl/>
        </w:rPr>
        <w:t>)</w:t>
      </w:r>
    </w:p>
    <w:p w:rsidR="009E6576" w:rsidRDefault="009E6576" w:rsidP="00393F8B">
      <w:pPr>
        <w:pStyle w:val="libNormal"/>
        <w:rPr>
          <w:rtl/>
        </w:rPr>
      </w:pPr>
      <w:r w:rsidRPr="00BB265D">
        <w:rPr>
          <w:rtl/>
        </w:rPr>
        <w:t>ول</w:t>
      </w:r>
      <w:r>
        <w:rPr>
          <w:rFonts w:hint="cs"/>
          <w:rtl/>
        </w:rPr>
        <w:t>ـ</w:t>
      </w:r>
      <w:r w:rsidRPr="00BB265D">
        <w:rPr>
          <w:rtl/>
        </w:rPr>
        <w:t>مّا أمر سبحانه بإصلاح ذات البين</w:t>
      </w:r>
      <w:r>
        <w:rPr>
          <w:rtl/>
        </w:rPr>
        <w:t xml:space="preserve">، </w:t>
      </w:r>
      <w:r w:rsidRPr="00BB265D">
        <w:rPr>
          <w:rtl/>
        </w:rPr>
        <w:t>ونهى عن التفرّق</w:t>
      </w:r>
      <w:r>
        <w:rPr>
          <w:rtl/>
        </w:rPr>
        <w:t xml:space="preserve">، </w:t>
      </w:r>
      <w:r w:rsidRPr="00BB265D">
        <w:rPr>
          <w:rtl/>
        </w:rPr>
        <w:t>عقّب ذلك بالنهي عن أسباب الفرقة</w:t>
      </w:r>
      <w:r>
        <w:rPr>
          <w:rtl/>
        </w:rPr>
        <w:t xml:space="preserve">، </w:t>
      </w:r>
      <w:r w:rsidRPr="00BB265D">
        <w:rPr>
          <w:rtl/>
        </w:rPr>
        <w:t>من السخريّة والازدراء بأهل الفقر والمسكنة ونحو ذلك</w:t>
      </w:r>
      <w:r>
        <w:rPr>
          <w:rtl/>
        </w:rPr>
        <w:t xml:space="preserve">، </w:t>
      </w:r>
      <w:r w:rsidRPr="00BB265D">
        <w:rPr>
          <w:rtl/>
        </w:rPr>
        <w:t>فقال :</w:t>
      </w:r>
    </w:p>
    <w:p w:rsidR="009E6576" w:rsidRPr="00BB265D" w:rsidRDefault="009E6576" w:rsidP="00393F8B">
      <w:pPr>
        <w:pStyle w:val="libNormal"/>
        <w:rPr>
          <w:rtl/>
        </w:rPr>
      </w:pPr>
      <w:r w:rsidRPr="00D7004D">
        <w:rPr>
          <w:rStyle w:val="libAlaemChar"/>
          <w:rtl/>
        </w:rPr>
        <w:t>(</w:t>
      </w:r>
      <w:r w:rsidRPr="00125393">
        <w:rPr>
          <w:rStyle w:val="libAieChar"/>
          <w:rtl/>
        </w:rPr>
        <w:t>يا أَيُّهَا الَّذِينَ آمَنُوا لا يَسْخَرْ قَوْمٌ مِنْ قَوْمٍ</w:t>
      </w:r>
      <w:r w:rsidRPr="00D7004D">
        <w:rPr>
          <w:rStyle w:val="libAlaemChar"/>
          <w:rtl/>
        </w:rPr>
        <w:t>)</w:t>
      </w:r>
      <w:r w:rsidRPr="00BB265D">
        <w:rPr>
          <w:rtl/>
        </w:rPr>
        <w:t xml:space="preserve"> أي</w:t>
      </w:r>
      <w:r>
        <w:rPr>
          <w:rtl/>
        </w:rPr>
        <w:t xml:space="preserve">: </w:t>
      </w:r>
      <w:r w:rsidRPr="00BB265D">
        <w:rPr>
          <w:rtl/>
        </w:rPr>
        <w:t>بعض المؤمنين من بعض. والقوم مختصّ بالرجال</w:t>
      </w:r>
      <w:r>
        <w:rPr>
          <w:rtl/>
        </w:rPr>
        <w:t xml:space="preserve">، </w:t>
      </w:r>
      <w:r w:rsidRPr="00BB265D">
        <w:rPr>
          <w:rtl/>
        </w:rPr>
        <w:t>لأنّهم القوّام بأمور النساء</w:t>
      </w:r>
      <w:r>
        <w:rPr>
          <w:rtl/>
        </w:rPr>
        <w:t xml:space="preserve">، </w:t>
      </w:r>
      <w:r w:rsidRPr="00BB265D">
        <w:rPr>
          <w:rtl/>
        </w:rPr>
        <w:t>كما قال الله تعالى</w:t>
      </w:r>
      <w:r>
        <w:rPr>
          <w:rtl/>
        </w:rPr>
        <w:t xml:space="preserve">: </w:t>
      </w:r>
      <w:r w:rsidRPr="00D7004D">
        <w:rPr>
          <w:rStyle w:val="libAlaemChar"/>
          <w:rtl/>
        </w:rPr>
        <w:t>(</w:t>
      </w:r>
      <w:r w:rsidRPr="00125393">
        <w:rPr>
          <w:rStyle w:val="libAieChar"/>
          <w:rtl/>
        </w:rPr>
        <w:t>الرِّجالُ قَوَّامُونَ عَلَى النِّساءِ</w:t>
      </w:r>
      <w:r w:rsidRPr="00D7004D">
        <w:rPr>
          <w:rStyle w:val="libAlaemChar"/>
          <w:rtl/>
        </w:rPr>
        <w:t>)</w:t>
      </w:r>
      <w:r w:rsidRPr="00BB265D">
        <w:rPr>
          <w:rtl/>
        </w:rPr>
        <w:t xml:space="preserve"> </w:t>
      </w:r>
      <w:r w:rsidRPr="00D736D6">
        <w:rPr>
          <w:rStyle w:val="libFootnotenumChar"/>
          <w:rtl/>
        </w:rPr>
        <w:t>(1)</w:t>
      </w:r>
      <w:r>
        <w:rPr>
          <w:rtl/>
        </w:rPr>
        <w:t>.</w:t>
      </w:r>
      <w:r w:rsidRPr="00BB265D">
        <w:rPr>
          <w:rtl/>
        </w:rPr>
        <w:t xml:space="preserve"> وكقول زهير</w:t>
      </w:r>
      <w:r>
        <w:rPr>
          <w:rtl/>
        </w:rPr>
        <w:t xml:space="preserve">: </w:t>
      </w:r>
      <w:r w:rsidRPr="00BB265D">
        <w:rPr>
          <w:rtl/>
        </w:rPr>
        <w:t xml:space="preserve">أقوم آل حصن أم نساء </w:t>
      </w:r>
      <w:r w:rsidRPr="00D736D6">
        <w:rPr>
          <w:rStyle w:val="libFootnotenumChar"/>
          <w:rtl/>
        </w:rPr>
        <w:t>(2)</w:t>
      </w:r>
      <w:r>
        <w:rPr>
          <w:rtl/>
        </w:rPr>
        <w:t>.</w:t>
      </w:r>
      <w:r w:rsidRPr="00BB265D">
        <w:rPr>
          <w:rtl/>
        </w:rPr>
        <w:t xml:space="preserve"> وأمّا قولهم</w:t>
      </w:r>
      <w:r>
        <w:rPr>
          <w:rtl/>
        </w:rPr>
        <w:t xml:space="preserve">: </w:t>
      </w:r>
      <w:r w:rsidRPr="00BB265D">
        <w:rPr>
          <w:rtl/>
        </w:rPr>
        <w:t>قوم عاد وقوم فرعون</w:t>
      </w:r>
      <w:r>
        <w:rPr>
          <w:rtl/>
        </w:rPr>
        <w:t xml:space="preserve">، </w:t>
      </w:r>
      <w:r w:rsidRPr="00BB265D">
        <w:rPr>
          <w:rtl/>
        </w:rPr>
        <w:t>فإمّا على التغليب</w:t>
      </w:r>
      <w:r>
        <w:rPr>
          <w:rtl/>
        </w:rPr>
        <w:t xml:space="preserve">، </w:t>
      </w:r>
      <w:r w:rsidRPr="00BB265D">
        <w:rPr>
          <w:rtl/>
        </w:rPr>
        <w:t>أو الاكتفاء بذكر الرجال عن</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النساء</w:t>
      </w:r>
      <w:r>
        <w:rPr>
          <w:rtl/>
        </w:rPr>
        <w:t xml:space="preserve">: </w:t>
      </w:r>
      <w:r w:rsidRPr="00BB265D">
        <w:rPr>
          <w:rtl/>
        </w:rPr>
        <w:t>34.</w:t>
      </w:r>
    </w:p>
    <w:p w:rsidR="009E6576" w:rsidRPr="00BB265D" w:rsidRDefault="009E6576" w:rsidP="00D736D6">
      <w:pPr>
        <w:pStyle w:val="libFootnote0"/>
        <w:rPr>
          <w:rtl/>
        </w:rPr>
      </w:pPr>
      <w:r>
        <w:rPr>
          <w:rtl/>
        </w:rPr>
        <w:t>(</w:t>
      </w:r>
      <w:r w:rsidRPr="00BB265D">
        <w:rPr>
          <w:rtl/>
        </w:rPr>
        <w:t>2) صدره</w:t>
      </w:r>
      <w:r>
        <w:rPr>
          <w:rtl/>
        </w:rPr>
        <w:t xml:space="preserve">: </w:t>
      </w:r>
      <w:r w:rsidRPr="00BB265D">
        <w:rPr>
          <w:rtl/>
        </w:rPr>
        <w:t>وما أدري وسوف إخال أدري.</w:t>
      </w:r>
    </w:p>
    <w:p w:rsidR="009E6576" w:rsidRPr="00BB265D" w:rsidRDefault="009E6576" w:rsidP="00393F8B">
      <w:pPr>
        <w:pStyle w:val="libNormal0"/>
        <w:rPr>
          <w:rtl/>
        </w:rPr>
      </w:pPr>
      <w:r>
        <w:rPr>
          <w:rtl/>
        </w:rPr>
        <w:br w:type="page"/>
      </w:r>
      <w:r w:rsidRPr="00BB265D">
        <w:rPr>
          <w:rtl/>
        </w:rPr>
        <w:lastRenderedPageBreak/>
        <w:t>ذكرهنّ</w:t>
      </w:r>
      <w:r>
        <w:rPr>
          <w:rtl/>
        </w:rPr>
        <w:t xml:space="preserve">، </w:t>
      </w:r>
      <w:r w:rsidRPr="00BB265D">
        <w:rPr>
          <w:rtl/>
        </w:rPr>
        <w:t>لأنّهنّ توابع. وهو في الأصل جمع قائم</w:t>
      </w:r>
      <w:r>
        <w:rPr>
          <w:rtl/>
        </w:rPr>
        <w:t xml:space="preserve">، </w:t>
      </w:r>
      <w:r w:rsidRPr="00BB265D">
        <w:rPr>
          <w:rtl/>
        </w:rPr>
        <w:t>كصوم وزور في جمع صائم وزائر. أو مصدر نعت به</w:t>
      </w:r>
      <w:r>
        <w:rPr>
          <w:rtl/>
        </w:rPr>
        <w:t xml:space="preserve">، </w:t>
      </w:r>
      <w:r w:rsidRPr="00BB265D">
        <w:rPr>
          <w:rtl/>
        </w:rPr>
        <w:t>فشاع في الجمع. واختيار الجمع لأنّ السخريّة تغلب في المجامع.</w:t>
      </w:r>
    </w:p>
    <w:p w:rsidR="009E6576" w:rsidRPr="00BB265D" w:rsidRDefault="009E6576" w:rsidP="00393F8B">
      <w:pPr>
        <w:pStyle w:val="libNormal"/>
        <w:rPr>
          <w:rtl/>
        </w:rPr>
      </w:pPr>
      <w:r w:rsidRPr="00BB265D">
        <w:rPr>
          <w:rtl/>
        </w:rPr>
        <w:t>ثمّ استأنف بالعلّة الموجبة للنهي</w:t>
      </w:r>
      <w:r>
        <w:rPr>
          <w:rtl/>
        </w:rPr>
        <w:t xml:space="preserve">، </w:t>
      </w:r>
      <w:r w:rsidRPr="00BB265D">
        <w:rPr>
          <w:rtl/>
        </w:rPr>
        <w:t>فقال</w:t>
      </w:r>
      <w:r>
        <w:rPr>
          <w:rtl/>
        </w:rPr>
        <w:t xml:space="preserve">: </w:t>
      </w:r>
      <w:r w:rsidRPr="00D7004D">
        <w:rPr>
          <w:rStyle w:val="libAlaemChar"/>
          <w:rtl/>
        </w:rPr>
        <w:t>(</w:t>
      </w:r>
      <w:r w:rsidRPr="00125393">
        <w:rPr>
          <w:rStyle w:val="libAieChar"/>
          <w:rtl/>
        </w:rPr>
        <w:t>عَسى أَنْ يَكُونُوا خَيْراً مِنْهُمْ</w:t>
      </w:r>
      <w:r w:rsidRPr="00D7004D">
        <w:rPr>
          <w:rStyle w:val="libAlaemChar"/>
          <w:rtl/>
        </w:rPr>
        <w:t>)</w:t>
      </w:r>
      <w:r w:rsidRPr="00BB265D">
        <w:rPr>
          <w:rtl/>
        </w:rPr>
        <w:t xml:space="preserve"> ترك خبر «عسى» لإغناء الاسم عنه. وهذا كلام مستأنف قد ورد مورد جواب المستخبر عن العلّة الموجبة</w:t>
      </w:r>
      <w:r w:rsidRPr="00A82EA1">
        <w:rPr>
          <w:rtl/>
        </w:rPr>
        <w:t xml:space="preserve"> </w:t>
      </w:r>
      <w:r w:rsidRPr="00BB265D">
        <w:rPr>
          <w:rtl/>
        </w:rPr>
        <w:t>ل</w:t>
      </w:r>
      <w:r>
        <w:rPr>
          <w:rFonts w:hint="cs"/>
          <w:rtl/>
        </w:rPr>
        <w:t>ـ</w:t>
      </w:r>
      <w:r w:rsidRPr="00BB265D">
        <w:rPr>
          <w:rtl/>
        </w:rPr>
        <w:t>ما جاء النهي عنه</w:t>
      </w:r>
      <w:r>
        <w:rPr>
          <w:rtl/>
        </w:rPr>
        <w:t xml:space="preserve">، </w:t>
      </w:r>
      <w:r w:rsidRPr="00BB265D">
        <w:rPr>
          <w:rtl/>
        </w:rPr>
        <w:t>وإلّا فقد كان حقّه أن يوصل بما قبله بالفاء.</w:t>
      </w:r>
    </w:p>
    <w:p w:rsidR="009E6576" w:rsidRPr="00BB265D" w:rsidRDefault="009E6576" w:rsidP="00393F8B">
      <w:pPr>
        <w:pStyle w:val="libNormal"/>
        <w:rPr>
          <w:rtl/>
        </w:rPr>
      </w:pPr>
      <w:r w:rsidRPr="00BB265D">
        <w:rPr>
          <w:rtl/>
        </w:rPr>
        <w:t>والمعنى</w:t>
      </w:r>
      <w:r>
        <w:rPr>
          <w:rtl/>
        </w:rPr>
        <w:t xml:space="preserve">: </w:t>
      </w:r>
      <w:r w:rsidRPr="00BB265D">
        <w:rPr>
          <w:rtl/>
        </w:rPr>
        <w:t>وجوب أن يعتقد كلّ أحد أنّ المسخور منه ربّما يكون عند الله خيرا من الساخر</w:t>
      </w:r>
      <w:r>
        <w:rPr>
          <w:rtl/>
        </w:rPr>
        <w:t xml:space="preserve">، </w:t>
      </w:r>
      <w:r w:rsidRPr="00BB265D">
        <w:rPr>
          <w:rtl/>
        </w:rPr>
        <w:t>لأنّ الناس لا يطّلعون إلّا على ظواهر الأحوال</w:t>
      </w:r>
      <w:r>
        <w:rPr>
          <w:rtl/>
        </w:rPr>
        <w:t xml:space="preserve">، </w:t>
      </w:r>
      <w:r w:rsidRPr="00BB265D">
        <w:rPr>
          <w:rtl/>
        </w:rPr>
        <w:t>ولا علم لهم بالخفيّات. وإنّما الّذي يزن عند الله خلوص الضمائر وتقوى القلوب</w:t>
      </w:r>
      <w:r>
        <w:rPr>
          <w:rtl/>
        </w:rPr>
        <w:t xml:space="preserve">، </w:t>
      </w:r>
      <w:r w:rsidRPr="00BB265D">
        <w:rPr>
          <w:rtl/>
        </w:rPr>
        <w:t>وعلمهم من ذلك بمعزل. فينبغي أن لا يجترئ أحد على الاستهزاء بمن تزدريه عينه</w:t>
      </w:r>
      <w:r>
        <w:rPr>
          <w:rtl/>
        </w:rPr>
        <w:t xml:space="preserve">، </w:t>
      </w:r>
      <w:r w:rsidRPr="00BB265D">
        <w:rPr>
          <w:rtl/>
        </w:rPr>
        <w:t xml:space="preserve">إذا رآه رثّ </w:t>
      </w:r>
      <w:r w:rsidRPr="00D736D6">
        <w:rPr>
          <w:rStyle w:val="libFootnotenumChar"/>
          <w:rtl/>
        </w:rPr>
        <w:t>(1)</w:t>
      </w:r>
      <w:r w:rsidRPr="00BB265D">
        <w:rPr>
          <w:rtl/>
        </w:rPr>
        <w:t xml:space="preserve"> الحال</w:t>
      </w:r>
      <w:r>
        <w:rPr>
          <w:rtl/>
        </w:rPr>
        <w:t xml:space="preserve">، </w:t>
      </w:r>
      <w:r w:rsidRPr="00BB265D">
        <w:rPr>
          <w:rtl/>
        </w:rPr>
        <w:t>أو ذا عاهة في بدنه</w:t>
      </w:r>
      <w:r>
        <w:rPr>
          <w:rtl/>
        </w:rPr>
        <w:t xml:space="preserve">، </w:t>
      </w:r>
      <w:r w:rsidRPr="00BB265D">
        <w:rPr>
          <w:rtl/>
        </w:rPr>
        <w:t xml:space="preserve">أو غير لبيق </w:t>
      </w:r>
      <w:r w:rsidRPr="00D736D6">
        <w:rPr>
          <w:rStyle w:val="libFootnotenumChar"/>
          <w:rtl/>
        </w:rPr>
        <w:t>(2)</w:t>
      </w:r>
      <w:r w:rsidRPr="00BB265D">
        <w:rPr>
          <w:rtl/>
        </w:rPr>
        <w:t xml:space="preserve"> في محادثته</w:t>
      </w:r>
      <w:r>
        <w:rPr>
          <w:rtl/>
        </w:rPr>
        <w:t xml:space="preserve">، </w:t>
      </w:r>
      <w:r w:rsidRPr="00BB265D">
        <w:rPr>
          <w:rtl/>
        </w:rPr>
        <w:t>فلعلّه أخلص ضميرا وأتقى قلبا ممّن هو على ضدّ صفته. فيظلم نفسه بتحقير من وقّره الله</w:t>
      </w:r>
      <w:r>
        <w:rPr>
          <w:rtl/>
        </w:rPr>
        <w:t xml:space="preserve">، </w:t>
      </w:r>
      <w:r w:rsidRPr="00BB265D">
        <w:rPr>
          <w:rtl/>
        </w:rPr>
        <w:t>والاستهانة بمن عظّمه الله.</w:t>
      </w:r>
    </w:p>
    <w:p w:rsidR="009E6576" w:rsidRPr="00BB265D" w:rsidRDefault="009E6576" w:rsidP="00393F8B">
      <w:pPr>
        <w:pStyle w:val="libNormal"/>
        <w:rPr>
          <w:rtl/>
        </w:rPr>
      </w:pPr>
      <w:r w:rsidRPr="00BB265D">
        <w:rPr>
          <w:rtl/>
        </w:rPr>
        <w:t>وقيل</w:t>
      </w:r>
      <w:r>
        <w:rPr>
          <w:rtl/>
        </w:rPr>
        <w:t xml:space="preserve">: </w:t>
      </w:r>
      <w:r w:rsidRPr="00BB265D">
        <w:rPr>
          <w:rtl/>
        </w:rPr>
        <w:t>نزلت هذه الآية في بني تميم استهزؤا ببلال وخباب وعمّار وصهيب وأبي ذرّ وسالم مولى حذيفة.</w:t>
      </w:r>
    </w:p>
    <w:p w:rsidR="009E6576" w:rsidRPr="00BB265D" w:rsidRDefault="009E6576" w:rsidP="00393F8B">
      <w:pPr>
        <w:pStyle w:val="libNormal"/>
        <w:rPr>
          <w:rtl/>
        </w:rPr>
      </w:pPr>
      <w:r w:rsidRPr="00BB265D">
        <w:rPr>
          <w:rtl/>
        </w:rPr>
        <w:t>وعن ابن عبّاس</w:t>
      </w:r>
      <w:r>
        <w:rPr>
          <w:rtl/>
        </w:rPr>
        <w:t xml:space="preserve">: </w:t>
      </w:r>
      <w:r w:rsidRPr="00BB265D">
        <w:rPr>
          <w:rtl/>
        </w:rPr>
        <w:t>نزلت في ثابت بن قيس بن شماس</w:t>
      </w:r>
      <w:r>
        <w:rPr>
          <w:rtl/>
        </w:rPr>
        <w:t xml:space="preserve">، </w:t>
      </w:r>
      <w:r w:rsidRPr="00BB265D">
        <w:rPr>
          <w:rtl/>
        </w:rPr>
        <w:t xml:space="preserve">فإنّه كان في أذنيه وقر </w:t>
      </w:r>
      <w:r w:rsidRPr="00D736D6">
        <w:rPr>
          <w:rStyle w:val="libFootnotenumChar"/>
          <w:rtl/>
        </w:rPr>
        <w:t>(3)</w:t>
      </w:r>
      <w:r>
        <w:rPr>
          <w:rtl/>
        </w:rPr>
        <w:t xml:space="preserve">، </w:t>
      </w:r>
      <w:r w:rsidRPr="00BB265D">
        <w:rPr>
          <w:rtl/>
        </w:rPr>
        <w:t xml:space="preserve">وكان إذا دخل تفسّحوا له حتّى يقعد عند النبيّ </w:t>
      </w:r>
      <w:r w:rsidRPr="00D7004D">
        <w:rPr>
          <w:rStyle w:val="libAlaemChar"/>
          <w:rtl/>
        </w:rPr>
        <w:t>صلى‌الله‌عليه‌وآله‌وسلم</w:t>
      </w:r>
      <w:r>
        <w:rPr>
          <w:rtl/>
        </w:rPr>
        <w:t xml:space="preserve">، </w:t>
      </w:r>
      <w:r w:rsidRPr="00BB265D">
        <w:rPr>
          <w:rtl/>
        </w:rPr>
        <w:t>فيسمع ما يقول.</w:t>
      </w:r>
    </w:p>
    <w:p w:rsidR="009E6576" w:rsidRPr="00BB265D" w:rsidRDefault="009E6576" w:rsidP="00393F8B">
      <w:pPr>
        <w:pStyle w:val="libNormal"/>
        <w:rPr>
          <w:rtl/>
        </w:rPr>
      </w:pPr>
      <w:r w:rsidRPr="00BB265D">
        <w:rPr>
          <w:rtl/>
        </w:rPr>
        <w:t>فدخل المسجد يوما والناس قد فرغوا من الصلاة وأخذوا مكانهم</w:t>
      </w:r>
      <w:r>
        <w:rPr>
          <w:rtl/>
        </w:rPr>
        <w:t xml:space="preserve">، </w:t>
      </w:r>
      <w:r w:rsidRPr="00BB265D">
        <w:rPr>
          <w:rtl/>
        </w:rPr>
        <w:t>فجعل يتخطّى رقاب الناس ويقول</w:t>
      </w:r>
      <w:r>
        <w:rPr>
          <w:rtl/>
        </w:rPr>
        <w:t xml:space="preserve">: </w:t>
      </w:r>
      <w:r w:rsidRPr="00BB265D">
        <w:rPr>
          <w:rtl/>
        </w:rPr>
        <w:t>تفسّحوا تفسّحوا</w:t>
      </w:r>
      <w:r>
        <w:rPr>
          <w:rtl/>
        </w:rPr>
        <w:t xml:space="preserve">، </w:t>
      </w:r>
      <w:r w:rsidRPr="00BB265D">
        <w:rPr>
          <w:rtl/>
        </w:rPr>
        <w:t>حتّى انتهى إلى رجل فقال له</w:t>
      </w:r>
      <w:r>
        <w:rPr>
          <w:rtl/>
        </w:rPr>
        <w:t xml:space="preserve">: </w:t>
      </w:r>
      <w:r w:rsidRPr="00BB265D">
        <w:rPr>
          <w:rtl/>
        </w:rPr>
        <w:t>أصبت مجلسا فاجلس</w:t>
      </w:r>
      <w:r>
        <w:rPr>
          <w:rtl/>
        </w:rPr>
        <w:t xml:space="preserve">، </w:t>
      </w:r>
      <w:r w:rsidRPr="00BB265D">
        <w:rPr>
          <w:rtl/>
        </w:rPr>
        <w:t>فجلس خلفه مغضبا. فلمّا انجلت الظلمة قال</w:t>
      </w:r>
      <w:r>
        <w:rPr>
          <w:rtl/>
        </w:rPr>
        <w:t xml:space="preserve">: </w:t>
      </w:r>
      <w:r w:rsidRPr="00BB265D">
        <w:rPr>
          <w:rtl/>
        </w:rPr>
        <w:t>من هذا</w:t>
      </w:r>
      <w:r>
        <w:rPr>
          <w:rtl/>
        </w:rPr>
        <w:t>؟</w:t>
      </w:r>
      <w:r w:rsidRPr="00BB265D">
        <w:rPr>
          <w:rtl/>
        </w:rPr>
        <w:t xml:space="preserve"> قال</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أي</w:t>
      </w:r>
      <w:r>
        <w:rPr>
          <w:rtl/>
        </w:rPr>
        <w:t xml:space="preserve">: </w:t>
      </w:r>
      <w:r w:rsidRPr="00BB265D">
        <w:rPr>
          <w:rtl/>
        </w:rPr>
        <w:t>ضعيف الحال.</w:t>
      </w:r>
    </w:p>
    <w:p w:rsidR="009E6576" w:rsidRPr="00BB265D" w:rsidRDefault="009E6576" w:rsidP="00D736D6">
      <w:pPr>
        <w:pStyle w:val="libFootnote0"/>
        <w:rPr>
          <w:rtl/>
        </w:rPr>
      </w:pPr>
      <w:r>
        <w:rPr>
          <w:rtl/>
        </w:rPr>
        <w:t>(</w:t>
      </w:r>
      <w:r w:rsidRPr="00BB265D">
        <w:rPr>
          <w:rtl/>
        </w:rPr>
        <w:t>2) أي</w:t>
      </w:r>
      <w:r>
        <w:rPr>
          <w:rtl/>
        </w:rPr>
        <w:t xml:space="preserve">: </w:t>
      </w:r>
      <w:r w:rsidRPr="00BB265D">
        <w:rPr>
          <w:rtl/>
        </w:rPr>
        <w:t>حاذق.</w:t>
      </w:r>
    </w:p>
    <w:p w:rsidR="009E6576" w:rsidRPr="00BB265D" w:rsidRDefault="009E6576" w:rsidP="00D736D6">
      <w:pPr>
        <w:pStyle w:val="libFootnote0"/>
        <w:rPr>
          <w:rtl/>
        </w:rPr>
      </w:pPr>
      <w:r>
        <w:rPr>
          <w:rtl/>
        </w:rPr>
        <w:t>(</w:t>
      </w:r>
      <w:r w:rsidRPr="00BB265D">
        <w:rPr>
          <w:rtl/>
        </w:rPr>
        <w:t>3) أي</w:t>
      </w:r>
      <w:r>
        <w:rPr>
          <w:rtl/>
        </w:rPr>
        <w:t xml:space="preserve">: </w:t>
      </w:r>
      <w:r w:rsidRPr="00BB265D">
        <w:rPr>
          <w:rtl/>
        </w:rPr>
        <w:t>ثقل.</w:t>
      </w:r>
    </w:p>
    <w:p w:rsidR="009E6576" w:rsidRPr="00BB265D" w:rsidRDefault="009E6576" w:rsidP="00393F8B">
      <w:pPr>
        <w:pStyle w:val="libNormal0"/>
        <w:rPr>
          <w:rtl/>
        </w:rPr>
      </w:pPr>
      <w:r>
        <w:rPr>
          <w:rtl/>
        </w:rPr>
        <w:br w:type="page"/>
      </w:r>
      <w:r w:rsidRPr="00BB265D">
        <w:rPr>
          <w:rtl/>
        </w:rPr>
        <w:lastRenderedPageBreak/>
        <w:t>الرجل</w:t>
      </w:r>
      <w:r>
        <w:rPr>
          <w:rtl/>
        </w:rPr>
        <w:t xml:space="preserve">: </w:t>
      </w:r>
      <w:r w:rsidRPr="00BB265D">
        <w:rPr>
          <w:rtl/>
        </w:rPr>
        <w:t>أنا فلان. فقال ثابت</w:t>
      </w:r>
      <w:r>
        <w:rPr>
          <w:rtl/>
        </w:rPr>
        <w:t xml:space="preserve">: </w:t>
      </w:r>
      <w:r w:rsidRPr="00BB265D">
        <w:rPr>
          <w:rtl/>
        </w:rPr>
        <w:t>بل أنت ابن فلانة. ذكر أمّا له كان يعيّر بها في الجاهليّة. فنكس الرجل رأسه حياء.</w:t>
      </w:r>
    </w:p>
    <w:p w:rsidR="009E6576" w:rsidRPr="00BB265D" w:rsidRDefault="009E6576" w:rsidP="00393F8B">
      <w:pPr>
        <w:pStyle w:val="libNormal"/>
        <w:rPr>
          <w:rtl/>
        </w:rPr>
      </w:pPr>
      <w:r w:rsidRPr="00BB265D">
        <w:rPr>
          <w:rtl/>
        </w:rPr>
        <w:t>وعن أنس</w:t>
      </w:r>
      <w:r>
        <w:rPr>
          <w:rtl/>
        </w:rPr>
        <w:t xml:space="preserve">: </w:t>
      </w:r>
      <w:r w:rsidRPr="00BB265D">
        <w:rPr>
          <w:rtl/>
        </w:rPr>
        <w:t xml:space="preserve">نساء النبيّ </w:t>
      </w:r>
      <w:r w:rsidRPr="00D7004D">
        <w:rPr>
          <w:rStyle w:val="libAlaemChar"/>
          <w:rtl/>
        </w:rPr>
        <w:t>صلى‌الله‌عليه‌وآله‌وسلم</w:t>
      </w:r>
      <w:r w:rsidRPr="00BB265D">
        <w:rPr>
          <w:rtl/>
        </w:rPr>
        <w:t xml:space="preserve"> سخرن من أمّ سلمة. وذلك أنّها ربطت حقويها بسبيبة</w:t>
      </w:r>
      <w:r>
        <w:rPr>
          <w:rtl/>
        </w:rPr>
        <w:t xml:space="preserve"> ـ </w:t>
      </w:r>
      <w:r w:rsidRPr="00BB265D">
        <w:rPr>
          <w:rtl/>
        </w:rPr>
        <w:t>وهي</w:t>
      </w:r>
      <w:r>
        <w:rPr>
          <w:rtl/>
        </w:rPr>
        <w:t xml:space="preserve">: </w:t>
      </w:r>
      <w:r w:rsidRPr="00BB265D">
        <w:rPr>
          <w:rtl/>
        </w:rPr>
        <w:t>ثوب أبيض من الكتّان</w:t>
      </w:r>
      <w:r>
        <w:rPr>
          <w:rtl/>
        </w:rPr>
        <w:t xml:space="preserve"> ـ </w:t>
      </w:r>
      <w:r w:rsidRPr="00BB265D">
        <w:rPr>
          <w:rtl/>
        </w:rPr>
        <w:t>وسدلت طرفيها خلفها</w:t>
      </w:r>
      <w:r>
        <w:rPr>
          <w:rtl/>
        </w:rPr>
        <w:t xml:space="preserve">، </w:t>
      </w:r>
      <w:r w:rsidRPr="00BB265D">
        <w:rPr>
          <w:rtl/>
        </w:rPr>
        <w:t>فكانت تجرّه.</w:t>
      </w:r>
    </w:p>
    <w:p w:rsidR="009E6576" w:rsidRPr="00BB265D" w:rsidRDefault="009E6576" w:rsidP="00393F8B">
      <w:pPr>
        <w:pStyle w:val="libNormal"/>
        <w:rPr>
          <w:rtl/>
        </w:rPr>
      </w:pPr>
      <w:r w:rsidRPr="00BB265D">
        <w:rPr>
          <w:rtl/>
        </w:rPr>
        <w:t>فقالت عائشة لحفصة</w:t>
      </w:r>
      <w:r>
        <w:rPr>
          <w:rtl/>
        </w:rPr>
        <w:t xml:space="preserve">: </w:t>
      </w:r>
      <w:r w:rsidRPr="00BB265D">
        <w:rPr>
          <w:rtl/>
        </w:rPr>
        <w:t>انظري ماذا تجرّ خلفها</w:t>
      </w:r>
      <w:r>
        <w:rPr>
          <w:rtl/>
        </w:rPr>
        <w:t xml:space="preserve">، </w:t>
      </w:r>
      <w:r w:rsidRPr="00BB265D">
        <w:rPr>
          <w:rtl/>
        </w:rPr>
        <w:t>كأنّه لسان كلب. فهذا كانت سخريّتهما.</w:t>
      </w:r>
    </w:p>
    <w:p w:rsidR="009E6576" w:rsidRPr="00BB265D" w:rsidRDefault="009E6576" w:rsidP="00393F8B">
      <w:pPr>
        <w:pStyle w:val="libNormal"/>
        <w:rPr>
          <w:rtl/>
        </w:rPr>
      </w:pPr>
      <w:r w:rsidRPr="00BB265D">
        <w:rPr>
          <w:rtl/>
        </w:rPr>
        <w:t>وقيل</w:t>
      </w:r>
      <w:r>
        <w:rPr>
          <w:rtl/>
        </w:rPr>
        <w:t xml:space="preserve">: </w:t>
      </w:r>
      <w:r w:rsidRPr="00BB265D">
        <w:rPr>
          <w:rtl/>
        </w:rPr>
        <w:t>إنّها عيّرت زينب بنت خزيمة الهلاليّة.</w:t>
      </w:r>
    </w:p>
    <w:p w:rsidR="009E6576" w:rsidRPr="00BB265D" w:rsidRDefault="009E6576" w:rsidP="00393F8B">
      <w:pPr>
        <w:pStyle w:val="libNormal"/>
        <w:rPr>
          <w:rtl/>
        </w:rPr>
      </w:pPr>
      <w:r w:rsidRPr="00BB265D">
        <w:rPr>
          <w:rtl/>
        </w:rPr>
        <w:t>وعن أنس</w:t>
      </w:r>
      <w:r>
        <w:rPr>
          <w:rtl/>
        </w:rPr>
        <w:t xml:space="preserve">: </w:t>
      </w:r>
      <w:r w:rsidRPr="00BB265D">
        <w:rPr>
          <w:rtl/>
        </w:rPr>
        <w:t>عيّرت نساء رسول الله أمّ سلمة بالقصر</w:t>
      </w:r>
      <w:r>
        <w:rPr>
          <w:rtl/>
        </w:rPr>
        <w:t xml:space="preserve">، </w:t>
      </w:r>
      <w:r w:rsidRPr="00BB265D">
        <w:rPr>
          <w:rtl/>
        </w:rPr>
        <w:t>وأشرن بأيديهنّ أنّها قصيرة. فنزل فيهنّ قوله :</w:t>
      </w:r>
    </w:p>
    <w:p w:rsidR="009E6576" w:rsidRPr="00BB265D" w:rsidRDefault="009E6576" w:rsidP="00393F8B">
      <w:pPr>
        <w:pStyle w:val="libNormal"/>
        <w:rPr>
          <w:rtl/>
        </w:rPr>
      </w:pPr>
      <w:r w:rsidRPr="00D7004D">
        <w:rPr>
          <w:rStyle w:val="libAlaemChar"/>
          <w:rtl/>
        </w:rPr>
        <w:t>(</w:t>
      </w:r>
      <w:r w:rsidRPr="00125393">
        <w:rPr>
          <w:rStyle w:val="libAieChar"/>
          <w:rtl/>
        </w:rPr>
        <w:t>وَلا نِساءٌ مِنْ نِساءٍ</w:t>
      </w:r>
      <w:r w:rsidRPr="00D7004D">
        <w:rPr>
          <w:rStyle w:val="libAlaemChar"/>
          <w:rtl/>
        </w:rPr>
        <w:t>)</w:t>
      </w:r>
      <w:r w:rsidRPr="00BB265D">
        <w:rPr>
          <w:rtl/>
        </w:rPr>
        <w:t xml:space="preserve"> ولا تسخر بعض المؤمنات من بعض </w:t>
      </w:r>
      <w:r w:rsidRPr="00D7004D">
        <w:rPr>
          <w:rStyle w:val="libAlaemChar"/>
          <w:rtl/>
        </w:rPr>
        <w:t>(</w:t>
      </w:r>
      <w:r w:rsidRPr="00125393">
        <w:rPr>
          <w:rStyle w:val="libAieChar"/>
          <w:rtl/>
        </w:rPr>
        <w:t>عَسى أَنْ يَكُنَّ خَيْراً مِنْهُنَ</w:t>
      </w:r>
      <w:r w:rsidRPr="00D7004D">
        <w:rPr>
          <w:rStyle w:val="libAlaemChar"/>
          <w:rtl/>
        </w:rPr>
        <w:t>)</w:t>
      </w:r>
      <w:r w:rsidRPr="00BB265D">
        <w:rPr>
          <w:rtl/>
        </w:rPr>
        <w:t xml:space="preserve"> كلام مستأنف كما مرّ آنفا. وتنكير القوم والنساء يحتمل معنيين</w:t>
      </w:r>
      <w:r>
        <w:rPr>
          <w:rtl/>
        </w:rPr>
        <w:t xml:space="preserve">: </w:t>
      </w:r>
      <w:r w:rsidRPr="00BB265D">
        <w:rPr>
          <w:rtl/>
        </w:rPr>
        <w:t>أن يراد</w:t>
      </w:r>
      <w:r>
        <w:rPr>
          <w:rtl/>
        </w:rPr>
        <w:t xml:space="preserve">: </w:t>
      </w:r>
      <w:r w:rsidRPr="00BB265D">
        <w:rPr>
          <w:rtl/>
        </w:rPr>
        <w:t>لا يسخر بعض المؤمنين والمؤمنات من بعض</w:t>
      </w:r>
      <w:r>
        <w:rPr>
          <w:rtl/>
        </w:rPr>
        <w:t xml:space="preserve">، </w:t>
      </w:r>
      <w:r w:rsidRPr="00BB265D">
        <w:rPr>
          <w:rtl/>
        </w:rPr>
        <w:t>كما فسّرنا به. وأن يقصد إفادة الشياع</w:t>
      </w:r>
      <w:r>
        <w:rPr>
          <w:rtl/>
        </w:rPr>
        <w:t xml:space="preserve">، </w:t>
      </w:r>
      <w:r w:rsidRPr="00BB265D">
        <w:rPr>
          <w:rtl/>
        </w:rPr>
        <w:t>وأن تصير كلّ جماعة منهم ومنهنّ منهيّة عن السخريّة.</w:t>
      </w:r>
    </w:p>
    <w:p w:rsidR="009E6576" w:rsidRPr="00BB265D" w:rsidRDefault="009E6576" w:rsidP="00393F8B">
      <w:pPr>
        <w:pStyle w:val="libNormal"/>
        <w:rPr>
          <w:rtl/>
        </w:rPr>
      </w:pPr>
      <w:r w:rsidRPr="00BB265D">
        <w:rPr>
          <w:rtl/>
        </w:rPr>
        <w:t>وإنّما لم يقل</w:t>
      </w:r>
      <w:r>
        <w:rPr>
          <w:rtl/>
        </w:rPr>
        <w:t xml:space="preserve">: </w:t>
      </w:r>
      <w:r w:rsidRPr="00BB265D">
        <w:rPr>
          <w:rtl/>
        </w:rPr>
        <w:t>رجل من رجل</w:t>
      </w:r>
      <w:r>
        <w:rPr>
          <w:rtl/>
        </w:rPr>
        <w:t xml:space="preserve">، </w:t>
      </w:r>
      <w:r w:rsidRPr="00BB265D">
        <w:rPr>
          <w:rtl/>
        </w:rPr>
        <w:t>ولا امرأة من امرأة</w:t>
      </w:r>
      <w:r>
        <w:rPr>
          <w:rtl/>
        </w:rPr>
        <w:t xml:space="preserve">، </w:t>
      </w:r>
      <w:r w:rsidRPr="00BB265D">
        <w:rPr>
          <w:rtl/>
        </w:rPr>
        <w:t>على التوحيد</w:t>
      </w:r>
      <w:r>
        <w:rPr>
          <w:rtl/>
        </w:rPr>
        <w:t xml:space="preserve">، </w:t>
      </w:r>
      <w:r w:rsidRPr="00BB265D">
        <w:rPr>
          <w:rtl/>
        </w:rPr>
        <w:t>إعلاما بإقدام غير واحد من رجالهم وغير واحدة من نسائهم على السخريّة</w:t>
      </w:r>
      <w:r>
        <w:rPr>
          <w:rtl/>
        </w:rPr>
        <w:t xml:space="preserve">، </w:t>
      </w:r>
      <w:r w:rsidRPr="00BB265D">
        <w:rPr>
          <w:rtl/>
        </w:rPr>
        <w:t>واستفظاعا للشأن الّذي كانوا عليه. ولأن مشهد الساخر لا يكاد يخلو ممّن يتلهّى ويستضحك على قوله</w:t>
      </w:r>
      <w:r>
        <w:rPr>
          <w:rtl/>
        </w:rPr>
        <w:t xml:space="preserve">، </w:t>
      </w:r>
      <w:r w:rsidRPr="00BB265D">
        <w:rPr>
          <w:rtl/>
        </w:rPr>
        <w:t>ولا يأتي ما عليه من النهي والإنكار</w:t>
      </w:r>
      <w:r>
        <w:rPr>
          <w:rtl/>
        </w:rPr>
        <w:t xml:space="preserve">، </w:t>
      </w:r>
      <w:r w:rsidRPr="00BB265D">
        <w:rPr>
          <w:rtl/>
        </w:rPr>
        <w:t>فيكون شريك الساخر في تحمّل الوزر. وكذلك كلّ من يطرق سمعه فيستطيبه ويضحك به</w:t>
      </w:r>
      <w:r>
        <w:rPr>
          <w:rtl/>
        </w:rPr>
        <w:t xml:space="preserve">، </w:t>
      </w:r>
      <w:r w:rsidRPr="00BB265D">
        <w:rPr>
          <w:rtl/>
        </w:rPr>
        <w:t>فيؤدّي ذلك</w:t>
      </w:r>
      <w:r>
        <w:rPr>
          <w:rtl/>
        </w:rPr>
        <w:t xml:space="preserve"> ـ </w:t>
      </w:r>
      <w:r w:rsidRPr="00BB265D">
        <w:rPr>
          <w:rtl/>
        </w:rPr>
        <w:t>وإن أوجده واحد</w:t>
      </w:r>
      <w:r>
        <w:rPr>
          <w:rtl/>
        </w:rPr>
        <w:t xml:space="preserve"> ـ </w:t>
      </w:r>
      <w:r w:rsidRPr="00BB265D">
        <w:rPr>
          <w:rtl/>
        </w:rPr>
        <w:t>إلى تكثّر السخرة.</w:t>
      </w:r>
    </w:p>
    <w:p w:rsidR="009E6576" w:rsidRPr="00BB265D" w:rsidRDefault="009E6576" w:rsidP="00393F8B">
      <w:pPr>
        <w:pStyle w:val="libNormal"/>
        <w:rPr>
          <w:rtl/>
        </w:rPr>
      </w:pPr>
      <w:r w:rsidRPr="00D7004D">
        <w:rPr>
          <w:rStyle w:val="libAlaemChar"/>
          <w:rtl/>
        </w:rPr>
        <w:t>(</w:t>
      </w:r>
      <w:r w:rsidRPr="00125393">
        <w:rPr>
          <w:rStyle w:val="libAieChar"/>
          <w:rtl/>
        </w:rPr>
        <w:t>وَلا تَلْمِزُوا أَنْفُسَكُمْ</w:t>
      </w:r>
      <w:r w:rsidRPr="00D7004D">
        <w:rPr>
          <w:rStyle w:val="libAlaemChar"/>
          <w:rtl/>
        </w:rPr>
        <w:t>)</w:t>
      </w:r>
      <w:r w:rsidRPr="00BB265D">
        <w:rPr>
          <w:rtl/>
        </w:rPr>
        <w:t xml:space="preserve"> ولا يغتب بعضكم بعضا</w:t>
      </w:r>
      <w:r>
        <w:rPr>
          <w:rtl/>
        </w:rPr>
        <w:t xml:space="preserve">، </w:t>
      </w:r>
      <w:r w:rsidRPr="00BB265D">
        <w:rPr>
          <w:rtl/>
        </w:rPr>
        <w:t>فإنّ المؤمنين كنفس واحدة.</w:t>
      </w:r>
      <w:r>
        <w:rPr>
          <w:rFonts w:hint="cs"/>
          <w:rtl/>
        </w:rPr>
        <w:t xml:space="preserve"> </w:t>
      </w:r>
      <w:r w:rsidRPr="00BB265D">
        <w:rPr>
          <w:rtl/>
        </w:rPr>
        <w:t>والمعنى</w:t>
      </w:r>
      <w:r>
        <w:rPr>
          <w:rtl/>
        </w:rPr>
        <w:t xml:space="preserve">: </w:t>
      </w:r>
      <w:r w:rsidRPr="00BB265D">
        <w:rPr>
          <w:rtl/>
        </w:rPr>
        <w:t>خصّوا أيّها المؤمنون أنفسكم بالانتهاء عن عيبها والطعن فيها</w:t>
      </w:r>
      <w:r>
        <w:rPr>
          <w:rtl/>
        </w:rPr>
        <w:t xml:space="preserve">، </w:t>
      </w:r>
      <w:r w:rsidRPr="00BB265D">
        <w:rPr>
          <w:rtl/>
        </w:rPr>
        <w:t>ولا عليكم أن تعيبوا غيركم ممّن لا يدين بدينكم ولا يسير بسيرتكم.</w:t>
      </w:r>
      <w:r>
        <w:rPr>
          <w:rFonts w:hint="cs"/>
          <w:rtl/>
        </w:rPr>
        <w:t xml:space="preserve"> </w:t>
      </w:r>
      <w:r w:rsidRPr="00BB265D">
        <w:rPr>
          <w:rtl/>
        </w:rPr>
        <w:t>ففي الحديث</w:t>
      </w:r>
      <w:r>
        <w:rPr>
          <w:rtl/>
        </w:rPr>
        <w:t xml:space="preserve">: </w:t>
      </w:r>
      <w:r w:rsidRPr="00BB265D">
        <w:rPr>
          <w:rtl/>
        </w:rPr>
        <w:t>«اذكروا الفاجر بما فيه كي يحذره الناس»</w:t>
      </w:r>
      <w:r>
        <w:rPr>
          <w:rtl/>
        </w:rPr>
        <w:t>.</w:t>
      </w:r>
    </w:p>
    <w:p w:rsidR="009E6576" w:rsidRPr="00BB265D" w:rsidRDefault="009E6576" w:rsidP="00393F8B">
      <w:pPr>
        <w:pStyle w:val="libNormal"/>
        <w:rPr>
          <w:rtl/>
        </w:rPr>
      </w:pPr>
      <w:r w:rsidRPr="00BB265D">
        <w:rPr>
          <w:rtl/>
        </w:rPr>
        <w:t>وقيل</w:t>
      </w:r>
      <w:r>
        <w:rPr>
          <w:rtl/>
        </w:rPr>
        <w:t xml:space="preserve">: </w:t>
      </w:r>
      <w:r w:rsidRPr="00BB265D">
        <w:rPr>
          <w:rtl/>
        </w:rPr>
        <w:t>معناه</w:t>
      </w:r>
      <w:r>
        <w:rPr>
          <w:rtl/>
        </w:rPr>
        <w:t xml:space="preserve">: </w:t>
      </w:r>
      <w:r w:rsidRPr="00BB265D">
        <w:rPr>
          <w:rtl/>
        </w:rPr>
        <w:t>ولا تفعلوا ما تلمزون به</w:t>
      </w:r>
      <w:r>
        <w:rPr>
          <w:rtl/>
        </w:rPr>
        <w:t xml:space="preserve">، </w:t>
      </w:r>
      <w:r w:rsidRPr="00BB265D">
        <w:rPr>
          <w:rtl/>
        </w:rPr>
        <w:t>فإنّ من فعل ما استحقّ به اللمز فقد</w:t>
      </w:r>
    </w:p>
    <w:p w:rsidR="009E6576" w:rsidRPr="00BB265D" w:rsidRDefault="009E6576" w:rsidP="00393F8B">
      <w:pPr>
        <w:pStyle w:val="libNormal0"/>
        <w:rPr>
          <w:rtl/>
        </w:rPr>
      </w:pPr>
      <w:r>
        <w:rPr>
          <w:rtl/>
        </w:rPr>
        <w:br w:type="page"/>
      </w:r>
      <w:r w:rsidRPr="00BB265D">
        <w:rPr>
          <w:rtl/>
        </w:rPr>
        <w:lastRenderedPageBreak/>
        <w:t>لمز نفسه حقيقة. واللمز</w:t>
      </w:r>
      <w:r>
        <w:rPr>
          <w:rtl/>
        </w:rPr>
        <w:t xml:space="preserve">: </w:t>
      </w:r>
      <w:r w:rsidRPr="00BB265D">
        <w:rPr>
          <w:rtl/>
        </w:rPr>
        <w:t xml:space="preserve">الطعن باللسان. وقرأ يعقوب بالضمّ </w:t>
      </w:r>
      <w:r w:rsidRPr="00D736D6">
        <w:rPr>
          <w:rStyle w:val="libFootnotenumChar"/>
          <w:rtl/>
        </w:rPr>
        <w:t>(1)</w:t>
      </w:r>
      <w:r>
        <w:rPr>
          <w:rtl/>
        </w:rPr>
        <w:t>.</w:t>
      </w:r>
    </w:p>
    <w:p w:rsidR="009E6576" w:rsidRPr="00BB265D" w:rsidRDefault="009E6576" w:rsidP="00393F8B">
      <w:pPr>
        <w:pStyle w:val="libNormal"/>
        <w:rPr>
          <w:rtl/>
        </w:rPr>
      </w:pPr>
      <w:r w:rsidRPr="00BB265D">
        <w:rPr>
          <w:rtl/>
        </w:rPr>
        <w:t>وعن ابن عبّاس</w:t>
      </w:r>
      <w:r>
        <w:rPr>
          <w:rtl/>
        </w:rPr>
        <w:t xml:space="preserve">: </w:t>
      </w:r>
      <w:r w:rsidRPr="00BB265D">
        <w:rPr>
          <w:rtl/>
        </w:rPr>
        <w:t xml:space="preserve">أنّ صفيّة بنت حييّ أتت رسول الله </w:t>
      </w:r>
      <w:r w:rsidRPr="00D7004D">
        <w:rPr>
          <w:rStyle w:val="libAlaemChar"/>
          <w:rtl/>
        </w:rPr>
        <w:t>صلى‌الله‌عليه‌وآله‌وسلم</w:t>
      </w:r>
      <w:r w:rsidRPr="00BB265D">
        <w:rPr>
          <w:rtl/>
        </w:rPr>
        <w:t xml:space="preserve"> فقالت</w:t>
      </w:r>
      <w:r>
        <w:rPr>
          <w:rtl/>
        </w:rPr>
        <w:t xml:space="preserve">: </w:t>
      </w:r>
      <w:r w:rsidRPr="00BB265D">
        <w:rPr>
          <w:rtl/>
        </w:rPr>
        <w:t>إنّ النساء يعيّرنني ويقلن لي</w:t>
      </w:r>
      <w:r>
        <w:rPr>
          <w:rtl/>
        </w:rPr>
        <w:t xml:space="preserve">: </w:t>
      </w:r>
      <w:r w:rsidRPr="00BB265D">
        <w:rPr>
          <w:rtl/>
        </w:rPr>
        <w:t>يا يهوديّة بنت يهوديّين. فقال لها</w:t>
      </w:r>
      <w:r>
        <w:rPr>
          <w:rtl/>
        </w:rPr>
        <w:t xml:space="preserve">: </w:t>
      </w:r>
      <w:r w:rsidRPr="00BB265D">
        <w:rPr>
          <w:rtl/>
        </w:rPr>
        <w:t>«هلّا قلت</w:t>
      </w:r>
      <w:r>
        <w:rPr>
          <w:rtl/>
        </w:rPr>
        <w:t xml:space="preserve">: </w:t>
      </w:r>
      <w:r w:rsidRPr="00BB265D">
        <w:rPr>
          <w:rtl/>
        </w:rPr>
        <w:t>إنّ أبي هارون</w:t>
      </w:r>
      <w:r>
        <w:rPr>
          <w:rtl/>
        </w:rPr>
        <w:t xml:space="preserve">، </w:t>
      </w:r>
      <w:r w:rsidRPr="00BB265D">
        <w:rPr>
          <w:rtl/>
        </w:rPr>
        <w:t>وعمّي موسى</w:t>
      </w:r>
      <w:r>
        <w:rPr>
          <w:rtl/>
        </w:rPr>
        <w:t xml:space="preserve">، </w:t>
      </w:r>
      <w:r w:rsidRPr="00BB265D">
        <w:rPr>
          <w:rtl/>
        </w:rPr>
        <w:t>وزوجي محمّد»</w:t>
      </w:r>
      <w:r>
        <w:rPr>
          <w:rtl/>
        </w:rPr>
        <w:t>.</w:t>
      </w:r>
    </w:p>
    <w:p w:rsidR="009E6576" w:rsidRPr="00BB265D" w:rsidRDefault="009E6576" w:rsidP="00393F8B">
      <w:pPr>
        <w:pStyle w:val="libNormal"/>
        <w:rPr>
          <w:rtl/>
        </w:rPr>
      </w:pPr>
      <w:r w:rsidRPr="00BB265D">
        <w:rPr>
          <w:rtl/>
        </w:rPr>
        <w:t>وكان من شتائمهم لمن أسلم من اليهود</w:t>
      </w:r>
      <w:r>
        <w:rPr>
          <w:rtl/>
        </w:rPr>
        <w:t xml:space="preserve">: </w:t>
      </w:r>
      <w:r w:rsidRPr="00BB265D">
        <w:rPr>
          <w:rtl/>
        </w:rPr>
        <w:t>يا يهوديّ</w:t>
      </w:r>
      <w:r>
        <w:rPr>
          <w:rtl/>
        </w:rPr>
        <w:t xml:space="preserve">، </w:t>
      </w:r>
      <w:r w:rsidRPr="00BB265D">
        <w:rPr>
          <w:rtl/>
        </w:rPr>
        <w:t>يا فاسق</w:t>
      </w:r>
      <w:r>
        <w:rPr>
          <w:rtl/>
        </w:rPr>
        <w:t xml:space="preserve">، </w:t>
      </w:r>
      <w:r w:rsidRPr="00BB265D">
        <w:rPr>
          <w:rtl/>
        </w:rPr>
        <w:t>فنهوا عنه بقوله</w:t>
      </w:r>
      <w:r>
        <w:rPr>
          <w:rtl/>
        </w:rPr>
        <w:t xml:space="preserve">: </w:t>
      </w:r>
      <w:r w:rsidRPr="00D7004D">
        <w:rPr>
          <w:rStyle w:val="libAlaemChar"/>
          <w:rtl/>
        </w:rPr>
        <w:t>(</w:t>
      </w:r>
      <w:r w:rsidRPr="00125393">
        <w:rPr>
          <w:rStyle w:val="libAieChar"/>
          <w:rtl/>
        </w:rPr>
        <w:t>وَلا تَنابَزُوا بِالْأَلْقابِ</w:t>
      </w:r>
      <w:r w:rsidRPr="00D7004D">
        <w:rPr>
          <w:rStyle w:val="libAlaemChar"/>
          <w:rtl/>
        </w:rPr>
        <w:t>)</w:t>
      </w:r>
      <w:r w:rsidRPr="00BB265D">
        <w:rPr>
          <w:rtl/>
        </w:rPr>
        <w:t xml:space="preserve"> لا يدع بعضكم بعضا بلقب السوء</w:t>
      </w:r>
      <w:r>
        <w:rPr>
          <w:rtl/>
        </w:rPr>
        <w:t xml:space="preserve">، </w:t>
      </w:r>
      <w:r w:rsidRPr="00BB265D">
        <w:rPr>
          <w:rtl/>
        </w:rPr>
        <w:t xml:space="preserve">فإنّ النبز مختصّ بلقب السوء عرفا </w:t>
      </w:r>
      <w:r w:rsidRPr="00D7004D">
        <w:rPr>
          <w:rStyle w:val="libAlaemChar"/>
          <w:rtl/>
        </w:rPr>
        <w:t>(</w:t>
      </w:r>
      <w:r w:rsidRPr="00125393">
        <w:rPr>
          <w:rStyle w:val="libAieChar"/>
          <w:rtl/>
        </w:rPr>
        <w:t>بِئْسَ الِاسْمُ الْفُسُوقُ بَعْدَ الْإِيمانِ</w:t>
      </w:r>
      <w:r w:rsidRPr="00D7004D">
        <w:rPr>
          <w:rStyle w:val="libAlaemChar"/>
          <w:rtl/>
        </w:rPr>
        <w:t>)</w:t>
      </w:r>
      <w:r w:rsidRPr="00BB265D">
        <w:rPr>
          <w:rtl/>
        </w:rPr>
        <w:t xml:space="preserve"> الاسم ها هنا بمعنى الذكر</w:t>
      </w:r>
      <w:r>
        <w:rPr>
          <w:rtl/>
        </w:rPr>
        <w:t xml:space="preserve">، </w:t>
      </w:r>
      <w:r w:rsidRPr="00BB265D">
        <w:rPr>
          <w:rtl/>
        </w:rPr>
        <w:t>من قولهم</w:t>
      </w:r>
      <w:r>
        <w:rPr>
          <w:rtl/>
        </w:rPr>
        <w:t xml:space="preserve">: </w:t>
      </w:r>
      <w:r w:rsidRPr="00BB265D">
        <w:rPr>
          <w:rtl/>
        </w:rPr>
        <w:t>طار اسمه في الناس بالكرم أو باللؤم</w:t>
      </w:r>
      <w:r>
        <w:rPr>
          <w:rtl/>
        </w:rPr>
        <w:t xml:space="preserve">، </w:t>
      </w:r>
      <w:r w:rsidRPr="00BB265D">
        <w:rPr>
          <w:rtl/>
        </w:rPr>
        <w:t>كما يقال</w:t>
      </w:r>
      <w:r>
        <w:rPr>
          <w:rtl/>
        </w:rPr>
        <w:t xml:space="preserve">: </w:t>
      </w:r>
      <w:r w:rsidRPr="00BB265D">
        <w:rPr>
          <w:rtl/>
        </w:rPr>
        <w:t>طار ثناؤه وصيته.</w:t>
      </w:r>
    </w:p>
    <w:p w:rsidR="009E6576" w:rsidRPr="00BB265D" w:rsidRDefault="009E6576" w:rsidP="00393F8B">
      <w:pPr>
        <w:pStyle w:val="libNormal"/>
        <w:rPr>
          <w:rtl/>
        </w:rPr>
      </w:pPr>
      <w:r w:rsidRPr="00BB265D">
        <w:rPr>
          <w:rtl/>
        </w:rPr>
        <w:t>وحقيقته</w:t>
      </w:r>
      <w:r>
        <w:rPr>
          <w:rtl/>
        </w:rPr>
        <w:t xml:space="preserve">: </w:t>
      </w:r>
      <w:r w:rsidRPr="00BB265D">
        <w:rPr>
          <w:rtl/>
        </w:rPr>
        <w:t>ما سما من ذكره وارتفع بين الناس. فالمعنى</w:t>
      </w:r>
      <w:r>
        <w:rPr>
          <w:rtl/>
        </w:rPr>
        <w:t xml:space="preserve">: </w:t>
      </w:r>
      <w:r w:rsidRPr="00BB265D">
        <w:rPr>
          <w:rtl/>
        </w:rPr>
        <w:t>بئس الذكر المرتفع للمؤمنين بسبب السخريّة والتنابز</w:t>
      </w:r>
      <w:r>
        <w:rPr>
          <w:rtl/>
        </w:rPr>
        <w:t xml:space="preserve">، </w:t>
      </w:r>
      <w:r w:rsidRPr="00BB265D">
        <w:rPr>
          <w:rtl/>
        </w:rPr>
        <w:t>أن يذكروا بالفسق بعد دخولهم في الإيمان واشتهارهم به. والمراد به إمّا تهجين نسبة الكفر والفسق إلى المؤمنين</w:t>
      </w:r>
      <w:r>
        <w:rPr>
          <w:rtl/>
        </w:rPr>
        <w:t xml:space="preserve">، </w:t>
      </w:r>
      <w:r w:rsidRPr="00BB265D">
        <w:rPr>
          <w:rtl/>
        </w:rPr>
        <w:t>أو استقباح الجمع بين الإيمان وبين الفسق الّذي يأباه الإيمان ويحظره</w:t>
      </w:r>
      <w:r>
        <w:rPr>
          <w:rtl/>
        </w:rPr>
        <w:t xml:space="preserve">، </w:t>
      </w:r>
      <w:r w:rsidRPr="00BB265D">
        <w:rPr>
          <w:rtl/>
        </w:rPr>
        <w:t>كما تقول</w:t>
      </w:r>
      <w:r>
        <w:rPr>
          <w:rtl/>
        </w:rPr>
        <w:t xml:space="preserve">: </w:t>
      </w:r>
      <w:r w:rsidRPr="00BB265D">
        <w:rPr>
          <w:rtl/>
        </w:rPr>
        <w:t xml:space="preserve">بئس الشأن بعد الكبرة </w:t>
      </w:r>
      <w:r w:rsidRPr="00D736D6">
        <w:rPr>
          <w:rStyle w:val="libFootnotenumChar"/>
          <w:rtl/>
        </w:rPr>
        <w:t>(2)</w:t>
      </w:r>
      <w:r w:rsidRPr="00BB265D">
        <w:rPr>
          <w:rtl/>
        </w:rPr>
        <w:t xml:space="preserve"> الصبوة.</w:t>
      </w:r>
    </w:p>
    <w:p w:rsidR="009E6576" w:rsidRPr="00BB265D" w:rsidRDefault="009E6576" w:rsidP="00393F8B">
      <w:pPr>
        <w:pStyle w:val="libNormal"/>
        <w:rPr>
          <w:rtl/>
        </w:rPr>
      </w:pPr>
      <w:r w:rsidRPr="00D7004D">
        <w:rPr>
          <w:rStyle w:val="libAlaemChar"/>
          <w:rtl/>
        </w:rPr>
        <w:t>(</w:t>
      </w:r>
      <w:r w:rsidRPr="00125393">
        <w:rPr>
          <w:rStyle w:val="libAieChar"/>
          <w:rtl/>
        </w:rPr>
        <w:t>وَمَنْ لَمْ يَتُبْ</w:t>
      </w:r>
      <w:r w:rsidRPr="00D7004D">
        <w:rPr>
          <w:rStyle w:val="libAlaemChar"/>
          <w:rtl/>
        </w:rPr>
        <w:t>)</w:t>
      </w:r>
      <w:r w:rsidRPr="00BB265D">
        <w:rPr>
          <w:rtl/>
        </w:rPr>
        <w:t xml:space="preserve"> عمّا نهى عنه </w:t>
      </w:r>
      <w:r w:rsidRPr="00D7004D">
        <w:rPr>
          <w:rStyle w:val="libAlaemChar"/>
          <w:rtl/>
        </w:rPr>
        <w:t>(</w:t>
      </w:r>
      <w:r w:rsidRPr="00125393">
        <w:rPr>
          <w:rStyle w:val="libAieChar"/>
          <w:rtl/>
        </w:rPr>
        <w:t>فَأُولئِكَ هُمُ الظَّالِمُونَ</w:t>
      </w:r>
      <w:r w:rsidRPr="00D7004D">
        <w:rPr>
          <w:rStyle w:val="libAlaemChar"/>
          <w:rtl/>
        </w:rPr>
        <w:t>)</w:t>
      </w:r>
      <w:r w:rsidRPr="00BB265D">
        <w:rPr>
          <w:rtl/>
        </w:rPr>
        <w:t xml:space="preserve"> بوضع العصيان موضع الطاعة</w:t>
      </w:r>
      <w:r>
        <w:rPr>
          <w:rtl/>
        </w:rPr>
        <w:t xml:space="preserve">، </w:t>
      </w:r>
      <w:r w:rsidRPr="00BB265D">
        <w:rPr>
          <w:rtl/>
        </w:rPr>
        <w:t>وتعريض النفس للعذاب.</w:t>
      </w:r>
    </w:p>
    <w:p w:rsidR="009E6576" w:rsidRPr="00BB265D" w:rsidRDefault="009E6576" w:rsidP="00393F8B">
      <w:pPr>
        <w:pStyle w:val="libNormal"/>
        <w:rPr>
          <w:rtl/>
        </w:rPr>
      </w:pPr>
      <w:r w:rsidRPr="00D7004D">
        <w:rPr>
          <w:rStyle w:val="libAlaemChar"/>
          <w:rtl/>
        </w:rPr>
        <w:t>(</w:t>
      </w:r>
      <w:r w:rsidRPr="00125393">
        <w:rPr>
          <w:rStyle w:val="libAieChar"/>
          <w:rtl/>
        </w:rPr>
        <w:t>يا أَيُّهَا الَّذِينَ آمَنُوا اجْتَنِبُوا كَثِيراً مِنَ الظَّنِ</w:t>
      </w:r>
      <w:r w:rsidRPr="00D7004D">
        <w:rPr>
          <w:rStyle w:val="libAlaemChar"/>
          <w:rtl/>
        </w:rPr>
        <w:t>)</w:t>
      </w:r>
      <w:r w:rsidRPr="00BB265D">
        <w:rPr>
          <w:rtl/>
        </w:rPr>
        <w:t xml:space="preserve"> أي</w:t>
      </w:r>
      <w:r>
        <w:rPr>
          <w:rtl/>
        </w:rPr>
        <w:t xml:space="preserve">: </w:t>
      </w:r>
      <w:r w:rsidRPr="00BB265D">
        <w:rPr>
          <w:rtl/>
        </w:rPr>
        <w:t>كونوا على جانب. يقال</w:t>
      </w:r>
      <w:r>
        <w:rPr>
          <w:rtl/>
        </w:rPr>
        <w:t xml:space="preserve">: </w:t>
      </w:r>
      <w:r w:rsidRPr="00BB265D">
        <w:rPr>
          <w:rtl/>
        </w:rPr>
        <w:t>جنّبه الشرّ إذا أبعده عنه. وحقيقته</w:t>
      </w:r>
      <w:r>
        <w:rPr>
          <w:rtl/>
        </w:rPr>
        <w:t xml:space="preserve">: </w:t>
      </w:r>
      <w:r w:rsidRPr="00BB265D">
        <w:rPr>
          <w:rtl/>
        </w:rPr>
        <w:t>جعله منه في جانب. فيعدّى إلى مفعولين. قال الله تعالى</w:t>
      </w:r>
      <w:r>
        <w:rPr>
          <w:rtl/>
        </w:rPr>
        <w:t xml:space="preserve">: </w:t>
      </w:r>
      <w:r w:rsidRPr="00D7004D">
        <w:rPr>
          <w:rStyle w:val="libAlaemChar"/>
          <w:rtl/>
        </w:rPr>
        <w:t>(</w:t>
      </w:r>
      <w:r w:rsidRPr="00125393">
        <w:rPr>
          <w:rStyle w:val="libAieChar"/>
          <w:rtl/>
        </w:rPr>
        <w:t>وَاجْنُبْنِي وَبَنِيَّ أَنْ نَعْبُدَ الْأَصْنامَ</w:t>
      </w:r>
      <w:r w:rsidRPr="00D7004D">
        <w:rPr>
          <w:rStyle w:val="libAlaemChar"/>
          <w:rtl/>
        </w:rPr>
        <w:t>)</w:t>
      </w:r>
      <w:r w:rsidRPr="00BB265D">
        <w:rPr>
          <w:rtl/>
        </w:rPr>
        <w:t xml:space="preserve"> </w:t>
      </w:r>
      <w:r w:rsidRPr="00D736D6">
        <w:rPr>
          <w:rStyle w:val="libFootnotenumChar"/>
          <w:rtl/>
        </w:rPr>
        <w:t>(3)</w:t>
      </w:r>
      <w:r>
        <w:rPr>
          <w:rtl/>
        </w:rPr>
        <w:t>.</w:t>
      </w:r>
      <w:r w:rsidRPr="00BB265D">
        <w:rPr>
          <w:rtl/>
        </w:rPr>
        <w:t xml:space="preserve"> ثمّ يقال في مطاوعه</w:t>
      </w:r>
      <w:r>
        <w:rPr>
          <w:rtl/>
        </w:rPr>
        <w:t xml:space="preserve">: </w:t>
      </w:r>
      <w:r w:rsidRPr="00BB265D">
        <w:rPr>
          <w:rtl/>
        </w:rPr>
        <w:t>اجتنب الشرّ. فينقص المطاوعة مفعولا.</w:t>
      </w:r>
    </w:p>
    <w:p w:rsidR="009E6576" w:rsidRPr="00BB265D" w:rsidRDefault="009E6576" w:rsidP="00393F8B">
      <w:pPr>
        <w:pStyle w:val="libNormal"/>
        <w:rPr>
          <w:rtl/>
        </w:rPr>
      </w:pPr>
      <w:r w:rsidRPr="00BB265D">
        <w:rPr>
          <w:rtl/>
        </w:rPr>
        <w:t>وإبهام الكثير ليحتاط في كلّ ظنّ ويتأمّل حتّى يعلم أنّه من أيّ القبيل</w:t>
      </w:r>
      <w:r>
        <w:rPr>
          <w:rtl/>
        </w:rPr>
        <w:t xml:space="preserve">، </w:t>
      </w:r>
      <w:r w:rsidRPr="00BB265D">
        <w:rPr>
          <w:rtl/>
        </w:rPr>
        <w:t>فإنّ</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أي</w:t>
      </w:r>
      <w:r>
        <w:rPr>
          <w:rtl/>
        </w:rPr>
        <w:t xml:space="preserve">: </w:t>
      </w:r>
      <w:r w:rsidRPr="00BB265D">
        <w:rPr>
          <w:rtl/>
        </w:rPr>
        <w:t>ولا تلمزوا.</w:t>
      </w:r>
    </w:p>
    <w:p w:rsidR="009E6576" w:rsidRPr="00BB265D" w:rsidRDefault="009E6576" w:rsidP="00D736D6">
      <w:pPr>
        <w:pStyle w:val="libFootnote0"/>
        <w:rPr>
          <w:rtl/>
        </w:rPr>
      </w:pPr>
      <w:r>
        <w:rPr>
          <w:rtl/>
        </w:rPr>
        <w:t>(</w:t>
      </w:r>
      <w:r w:rsidRPr="00BB265D">
        <w:rPr>
          <w:rtl/>
        </w:rPr>
        <w:t>2) الكبرة</w:t>
      </w:r>
      <w:r>
        <w:rPr>
          <w:rtl/>
        </w:rPr>
        <w:t xml:space="preserve">: </w:t>
      </w:r>
      <w:r w:rsidRPr="00BB265D">
        <w:rPr>
          <w:rtl/>
        </w:rPr>
        <w:t>الكبر في السنّ. والصبوة</w:t>
      </w:r>
      <w:r>
        <w:rPr>
          <w:rtl/>
        </w:rPr>
        <w:t xml:space="preserve">: </w:t>
      </w:r>
      <w:r w:rsidRPr="00BB265D">
        <w:rPr>
          <w:rtl/>
        </w:rPr>
        <w:t>الميل إلى جهلة الصبيان.</w:t>
      </w:r>
    </w:p>
    <w:p w:rsidR="009E6576" w:rsidRPr="00BB265D" w:rsidRDefault="009E6576" w:rsidP="00D736D6">
      <w:pPr>
        <w:pStyle w:val="libFootnote0"/>
        <w:rPr>
          <w:rtl/>
        </w:rPr>
      </w:pPr>
      <w:r>
        <w:rPr>
          <w:rtl/>
        </w:rPr>
        <w:t>(</w:t>
      </w:r>
      <w:r w:rsidRPr="00BB265D">
        <w:rPr>
          <w:rtl/>
        </w:rPr>
        <w:t>3) إبراهيم</w:t>
      </w:r>
      <w:r>
        <w:rPr>
          <w:rtl/>
        </w:rPr>
        <w:t xml:space="preserve">: </w:t>
      </w:r>
      <w:r w:rsidRPr="00BB265D">
        <w:rPr>
          <w:rtl/>
        </w:rPr>
        <w:t>35.</w:t>
      </w:r>
    </w:p>
    <w:p w:rsidR="009E6576" w:rsidRPr="00BB265D" w:rsidRDefault="009E6576" w:rsidP="00393F8B">
      <w:pPr>
        <w:pStyle w:val="libNormal0"/>
        <w:rPr>
          <w:rtl/>
        </w:rPr>
      </w:pPr>
      <w:r>
        <w:rPr>
          <w:rtl/>
        </w:rPr>
        <w:br w:type="page"/>
      </w:r>
      <w:r w:rsidRPr="00BB265D">
        <w:rPr>
          <w:rtl/>
        </w:rPr>
        <w:lastRenderedPageBreak/>
        <w:t>من الظنّ ما يجب اتّباعه</w:t>
      </w:r>
      <w:r>
        <w:rPr>
          <w:rtl/>
        </w:rPr>
        <w:t xml:space="preserve">، </w:t>
      </w:r>
      <w:r w:rsidRPr="00BB265D">
        <w:rPr>
          <w:rtl/>
        </w:rPr>
        <w:t>كالظنّ حيث لا قاطع فيه</w:t>
      </w:r>
      <w:r>
        <w:rPr>
          <w:rtl/>
        </w:rPr>
        <w:t xml:space="preserve">، </w:t>
      </w:r>
      <w:r w:rsidRPr="00BB265D">
        <w:rPr>
          <w:rtl/>
        </w:rPr>
        <w:t>من العمليّات وحسن الظنّ بالله.</w:t>
      </w:r>
    </w:p>
    <w:p w:rsidR="009E6576" w:rsidRPr="00BB265D" w:rsidRDefault="009E6576" w:rsidP="00393F8B">
      <w:pPr>
        <w:pStyle w:val="libNormal"/>
        <w:rPr>
          <w:rtl/>
        </w:rPr>
      </w:pPr>
      <w:r w:rsidRPr="00BB265D">
        <w:rPr>
          <w:rtl/>
        </w:rPr>
        <w:t>وما يحرم حيث يخالفه قاطع</w:t>
      </w:r>
      <w:r>
        <w:rPr>
          <w:rtl/>
        </w:rPr>
        <w:t xml:space="preserve">، </w:t>
      </w:r>
      <w:r w:rsidRPr="00BB265D">
        <w:rPr>
          <w:rtl/>
        </w:rPr>
        <w:t>كظنّ السوء بالمؤمنين. وما يباح</w:t>
      </w:r>
      <w:r>
        <w:rPr>
          <w:rtl/>
        </w:rPr>
        <w:t xml:space="preserve">، </w:t>
      </w:r>
      <w:r w:rsidRPr="00BB265D">
        <w:rPr>
          <w:rtl/>
        </w:rPr>
        <w:t>كالظنّ في الأمور المعاشيّة</w:t>
      </w:r>
      <w:r>
        <w:rPr>
          <w:rtl/>
        </w:rPr>
        <w:t xml:space="preserve">، </w:t>
      </w:r>
      <w:r w:rsidRPr="00BB265D">
        <w:rPr>
          <w:rtl/>
        </w:rPr>
        <w:t>وفيمن جاهر بين الناس بالخبائث.</w:t>
      </w:r>
    </w:p>
    <w:p w:rsidR="009E6576" w:rsidRPr="00BB265D" w:rsidRDefault="009E6576" w:rsidP="00393F8B">
      <w:pPr>
        <w:pStyle w:val="libNormal"/>
        <w:rPr>
          <w:rtl/>
        </w:rPr>
      </w:pPr>
      <w:r w:rsidRPr="00D7004D">
        <w:rPr>
          <w:rStyle w:val="libAlaemChar"/>
          <w:rtl/>
        </w:rPr>
        <w:t>(</w:t>
      </w:r>
      <w:r w:rsidRPr="00125393">
        <w:rPr>
          <w:rStyle w:val="libAieChar"/>
          <w:rtl/>
        </w:rPr>
        <w:t>إِنَّ بَعْضَ الظَّنِّ إِثْمٌ</w:t>
      </w:r>
      <w:r w:rsidRPr="00D7004D">
        <w:rPr>
          <w:rStyle w:val="libAlaemChar"/>
          <w:rtl/>
        </w:rPr>
        <w:t>)</w:t>
      </w:r>
      <w:r w:rsidRPr="00BB265D">
        <w:rPr>
          <w:rtl/>
        </w:rPr>
        <w:t xml:space="preserve"> تعليل مستأنف للأمر. والإثم</w:t>
      </w:r>
      <w:r>
        <w:rPr>
          <w:rtl/>
        </w:rPr>
        <w:t xml:space="preserve">: </w:t>
      </w:r>
      <w:r w:rsidRPr="00BB265D">
        <w:rPr>
          <w:rtl/>
        </w:rPr>
        <w:t xml:space="preserve">الذنب الّذي يستحقّ صاحبه العقوبة عليه. والهمزة فيه بدل من الواو. كأنّه يثمّ </w:t>
      </w:r>
      <w:r w:rsidRPr="00D736D6">
        <w:rPr>
          <w:rStyle w:val="libFootnotenumChar"/>
          <w:rtl/>
        </w:rPr>
        <w:t>(1)</w:t>
      </w:r>
      <w:r w:rsidRPr="00BB265D">
        <w:rPr>
          <w:rtl/>
        </w:rPr>
        <w:t xml:space="preserve"> الأعمال</w:t>
      </w:r>
      <w:r>
        <w:rPr>
          <w:rtl/>
        </w:rPr>
        <w:t xml:space="preserve">، </w:t>
      </w:r>
      <w:r w:rsidRPr="00BB265D">
        <w:rPr>
          <w:rtl/>
        </w:rPr>
        <w:t>أي</w:t>
      </w:r>
      <w:r>
        <w:rPr>
          <w:rtl/>
        </w:rPr>
        <w:t xml:space="preserve">: </w:t>
      </w:r>
      <w:r w:rsidRPr="00BB265D">
        <w:rPr>
          <w:rtl/>
        </w:rPr>
        <w:t>يكسر مرتبتها عند الله.</w:t>
      </w:r>
    </w:p>
    <w:p w:rsidR="009E6576" w:rsidRPr="00BB265D" w:rsidRDefault="009E6576" w:rsidP="00393F8B">
      <w:pPr>
        <w:pStyle w:val="libNormal"/>
        <w:rPr>
          <w:rtl/>
        </w:rPr>
      </w:pPr>
      <w:r w:rsidRPr="00D7004D">
        <w:rPr>
          <w:rStyle w:val="libAlaemChar"/>
          <w:rtl/>
        </w:rPr>
        <w:t>(</w:t>
      </w:r>
      <w:r w:rsidRPr="00125393">
        <w:rPr>
          <w:rStyle w:val="libAieChar"/>
          <w:rtl/>
        </w:rPr>
        <w:t>وَلا تَجَسَّسُوا</w:t>
      </w:r>
      <w:r w:rsidRPr="00D7004D">
        <w:rPr>
          <w:rStyle w:val="libAlaemChar"/>
          <w:rtl/>
        </w:rPr>
        <w:t>)</w:t>
      </w:r>
      <w:r w:rsidRPr="00BB265D">
        <w:rPr>
          <w:rtl/>
        </w:rPr>
        <w:t xml:space="preserve"> ولا تبحثوا عن عورات المسلمين. تفعّل من الجسّ</w:t>
      </w:r>
      <w:r>
        <w:rPr>
          <w:rtl/>
        </w:rPr>
        <w:t xml:space="preserve">، </w:t>
      </w:r>
      <w:r w:rsidRPr="00BB265D">
        <w:rPr>
          <w:rtl/>
        </w:rPr>
        <w:t>باعتبار ما فيه من معنى الطّلب</w:t>
      </w:r>
      <w:r>
        <w:rPr>
          <w:rtl/>
        </w:rPr>
        <w:t xml:space="preserve">، </w:t>
      </w:r>
      <w:r w:rsidRPr="00BB265D">
        <w:rPr>
          <w:rtl/>
        </w:rPr>
        <w:t>كالتلمّس. والمراد</w:t>
      </w:r>
      <w:r>
        <w:rPr>
          <w:rtl/>
        </w:rPr>
        <w:t xml:space="preserve">: </w:t>
      </w:r>
      <w:r w:rsidRPr="00BB265D">
        <w:rPr>
          <w:rtl/>
        </w:rPr>
        <w:t>النهي عن تتبّع عورات المسلمين ومعايبهم</w:t>
      </w:r>
      <w:r>
        <w:rPr>
          <w:rtl/>
        </w:rPr>
        <w:t xml:space="preserve">، </w:t>
      </w:r>
      <w:r w:rsidRPr="00BB265D">
        <w:rPr>
          <w:rtl/>
        </w:rPr>
        <w:t>والاستكشاف عمّا ستروه.</w:t>
      </w:r>
    </w:p>
    <w:p w:rsidR="009E6576" w:rsidRPr="00BB265D" w:rsidRDefault="009E6576" w:rsidP="00393F8B">
      <w:pPr>
        <w:pStyle w:val="libNormal"/>
        <w:rPr>
          <w:rtl/>
        </w:rPr>
      </w:pPr>
      <w:r w:rsidRPr="00BB265D">
        <w:rPr>
          <w:rtl/>
        </w:rPr>
        <w:t xml:space="preserve">وعن النبيّ </w:t>
      </w:r>
      <w:r w:rsidRPr="00D7004D">
        <w:rPr>
          <w:rStyle w:val="libAlaemChar"/>
          <w:rtl/>
        </w:rPr>
        <w:t>صلى‌الله‌عليه‌وآله‌وسلم</w:t>
      </w:r>
      <w:r w:rsidRPr="00BB265D">
        <w:rPr>
          <w:rtl/>
        </w:rPr>
        <w:t xml:space="preserve"> أنّه خطب فرفع صوته حتّى أسمع العواتق</w:t>
      </w:r>
      <w:r>
        <w:rPr>
          <w:rtl/>
        </w:rPr>
        <w:t xml:space="preserve"> ـ </w:t>
      </w:r>
      <w:r w:rsidRPr="00BB265D">
        <w:rPr>
          <w:rtl/>
        </w:rPr>
        <w:t>أي</w:t>
      </w:r>
      <w:r>
        <w:rPr>
          <w:rtl/>
        </w:rPr>
        <w:t xml:space="preserve">: </w:t>
      </w:r>
      <w:r w:rsidRPr="00BB265D">
        <w:rPr>
          <w:rtl/>
        </w:rPr>
        <w:t>الشوابّ</w:t>
      </w:r>
      <w:r>
        <w:rPr>
          <w:rtl/>
        </w:rPr>
        <w:t xml:space="preserve"> ـ </w:t>
      </w:r>
      <w:r w:rsidRPr="00BB265D">
        <w:rPr>
          <w:rtl/>
        </w:rPr>
        <w:t>في خدورهنّ. قال</w:t>
      </w:r>
      <w:r>
        <w:rPr>
          <w:rtl/>
        </w:rPr>
        <w:t xml:space="preserve">: </w:t>
      </w:r>
      <w:r w:rsidRPr="00BB265D">
        <w:rPr>
          <w:rtl/>
        </w:rPr>
        <w:t>«يا معشر من آمن بلسانه</w:t>
      </w:r>
      <w:r>
        <w:rPr>
          <w:rtl/>
        </w:rPr>
        <w:t xml:space="preserve">، </w:t>
      </w:r>
      <w:r w:rsidRPr="00BB265D">
        <w:rPr>
          <w:rtl/>
        </w:rPr>
        <w:t>ولم يخلص الإيمان إلى قلبه</w:t>
      </w:r>
      <w:r>
        <w:rPr>
          <w:rtl/>
        </w:rPr>
        <w:t xml:space="preserve">، </w:t>
      </w:r>
      <w:r w:rsidRPr="00BB265D">
        <w:rPr>
          <w:rtl/>
        </w:rPr>
        <w:t>لا تتّبعوا عورات المسلمين</w:t>
      </w:r>
      <w:r>
        <w:rPr>
          <w:rtl/>
        </w:rPr>
        <w:t xml:space="preserve">، </w:t>
      </w:r>
      <w:r w:rsidRPr="00BB265D">
        <w:rPr>
          <w:rtl/>
        </w:rPr>
        <w:t>فإنّ من تتبّع عوراتهم تتبّع الله عورته حتّى يفضحه ولو في جوف بيته»</w:t>
      </w:r>
      <w:r>
        <w:rPr>
          <w:rtl/>
        </w:rPr>
        <w:t>.</w:t>
      </w:r>
    </w:p>
    <w:p w:rsidR="009E6576" w:rsidRPr="00BB265D" w:rsidRDefault="009E6576" w:rsidP="00393F8B">
      <w:pPr>
        <w:pStyle w:val="libNormal"/>
        <w:rPr>
          <w:rtl/>
        </w:rPr>
      </w:pPr>
      <w:r w:rsidRPr="00BB265D">
        <w:rPr>
          <w:rtl/>
        </w:rPr>
        <w:t xml:space="preserve">وعنه </w:t>
      </w:r>
      <w:r w:rsidRPr="00D7004D">
        <w:rPr>
          <w:rStyle w:val="libAlaemChar"/>
          <w:rtl/>
        </w:rPr>
        <w:t>صلى‌الله‌عليه‌وآله‌وسلم</w:t>
      </w:r>
      <w:r>
        <w:rPr>
          <w:rtl/>
        </w:rPr>
        <w:t xml:space="preserve">: </w:t>
      </w:r>
      <w:r w:rsidRPr="00BB265D">
        <w:rPr>
          <w:rtl/>
        </w:rPr>
        <w:t>«إنّ الله حرّم من المسلم دمه وعرضه</w:t>
      </w:r>
      <w:r>
        <w:rPr>
          <w:rtl/>
        </w:rPr>
        <w:t xml:space="preserve">، </w:t>
      </w:r>
      <w:r w:rsidRPr="00BB265D">
        <w:rPr>
          <w:rtl/>
        </w:rPr>
        <w:t>وأن يظنّ به ظنّ السوء»</w:t>
      </w:r>
      <w:r>
        <w:rPr>
          <w:rtl/>
        </w:rPr>
        <w:t>.</w:t>
      </w:r>
    </w:p>
    <w:p w:rsidR="009E6576" w:rsidRPr="00BB265D" w:rsidRDefault="009E6576" w:rsidP="00393F8B">
      <w:pPr>
        <w:pStyle w:val="libNormal"/>
        <w:rPr>
          <w:rtl/>
        </w:rPr>
      </w:pPr>
      <w:r w:rsidRPr="00BB265D">
        <w:rPr>
          <w:rtl/>
        </w:rPr>
        <w:t>وعن الحسن</w:t>
      </w:r>
      <w:r>
        <w:rPr>
          <w:rtl/>
        </w:rPr>
        <w:t xml:space="preserve">: </w:t>
      </w:r>
      <w:r w:rsidRPr="00BB265D">
        <w:rPr>
          <w:rtl/>
        </w:rPr>
        <w:t>إنّ الفاسق إذا أظهر فسقه وهتك ستره هتكه الله</w:t>
      </w:r>
      <w:r>
        <w:rPr>
          <w:rtl/>
        </w:rPr>
        <w:t xml:space="preserve">، </w:t>
      </w:r>
      <w:r w:rsidRPr="00BB265D">
        <w:rPr>
          <w:rtl/>
        </w:rPr>
        <w:t>وإذا استتر لم يظهر الله عليه لعلّه أن يتوب.</w:t>
      </w:r>
    </w:p>
    <w:p w:rsidR="009E6576" w:rsidRPr="00BB265D" w:rsidRDefault="009E6576" w:rsidP="00393F8B">
      <w:pPr>
        <w:pStyle w:val="libNormal"/>
        <w:rPr>
          <w:rtl/>
        </w:rPr>
      </w:pPr>
      <w:r w:rsidRPr="00BB265D">
        <w:rPr>
          <w:rtl/>
        </w:rPr>
        <w:t>وقد روي</w:t>
      </w:r>
      <w:r>
        <w:rPr>
          <w:rtl/>
        </w:rPr>
        <w:t xml:space="preserve">: </w:t>
      </w:r>
      <w:r w:rsidRPr="00BB265D">
        <w:rPr>
          <w:rtl/>
        </w:rPr>
        <w:t xml:space="preserve">«من ألقى جلباب </w:t>
      </w:r>
      <w:r w:rsidRPr="00D736D6">
        <w:rPr>
          <w:rStyle w:val="libFootnotenumChar"/>
          <w:rtl/>
        </w:rPr>
        <w:t>(2)</w:t>
      </w:r>
      <w:r w:rsidRPr="00BB265D">
        <w:rPr>
          <w:rtl/>
        </w:rPr>
        <w:t xml:space="preserve"> الحياء فلا غيبة له»</w:t>
      </w:r>
      <w:r>
        <w:rPr>
          <w:rtl/>
        </w:rPr>
        <w:t>.</w:t>
      </w:r>
    </w:p>
    <w:p w:rsidR="009E6576" w:rsidRPr="00BB265D" w:rsidRDefault="009E6576" w:rsidP="00393F8B">
      <w:pPr>
        <w:pStyle w:val="libNormal"/>
        <w:rPr>
          <w:rtl/>
        </w:rPr>
      </w:pPr>
      <w:r w:rsidRPr="00BB265D">
        <w:rPr>
          <w:rtl/>
        </w:rPr>
        <w:t>وعن مجاهد</w:t>
      </w:r>
      <w:r>
        <w:rPr>
          <w:rtl/>
        </w:rPr>
        <w:t xml:space="preserve">: </w:t>
      </w:r>
      <w:r w:rsidRPr="00BB265D">
        <w:rPr>
          <w:rtl/>
        </w:rPr>
        <w:t>خذوا ما ظهر</w:t>
      </w:r>
      <w:r>
        <w:rPr>
          <w:rtl/>
        </w:rPr>
        <w:t xml:space="preserve">، </w:t>
      </w:r>
      <w:r w:rsidRPr="00BB265D">
        <w:rPr>
          <w:rtl/>
        </w:rPr>
        <w:t>ودعوا ما ستره الله.</w:t>
      </w:r>
    </w:p>
    <w:p w:rsidR="009E6576" w:rsidRPr="00BB265D" w:rsidRDefault="009E6576" w:rsidP="00393F8B">
      <w:pPr>
        <w:pStyle w:val="libNormal"/>
        <w:rPr>
          <w:rtl/>
        </w:rPr>
      </w:pPr>
      <w:r w:rsidRPr="00BB265D">
        <w:rPr>
          <w:rtl/>
        </w:rPr>
        <w:t>وعن أبي قلابة</w:t>
      </w:r>
      <w:r>
        <w:rPr>
          <w:rtl/>
        </w:rPr>
        <w:t xml:space="preserve">: </w:t>
      </w:r>
      <w:r w:rsidRPr="00BB265D">
        <w:rPr>
          <w:rtl/>
        </w:rPr>
        <w:t>أنّ أبا محجن الثقفي كان يشرب الخمر في بيته هو وأصحابه</w:t>
      </w:r>
      <w:r>
        <w:rPr>
          <w:rtl/>
        </w:rPr>
        <w:t xml:space="preserve">، </w:t>
      </w:r>
      <w:r w:rsidRPr="00BB265D">
        <w:rPr>
          <w:rtl/>
        </w:rPr>
        <w:t>فانطلق عمر حتّى دخل عليه</w:t>
      </w:r>
      <w:r>
        <w:rPr>
          <w:rtl/>
        </w:rPr>
        <w:t xml:space="preserve">، </w:t>
      </w:r>
      <w:r w:rsidRPr="00BB265D">
        <w:rPr>
          <w:rtl/>
        </w:rPr>
        <w:t>فإذا ليس عنده إل</w:t>
      </w:r>
      <w:r>
        <w:rPr>
          <w:rFonts w:hint="cs"/>
          <w:rtl/>
        </w:rPr>
        <w:t>ّ</w:t>
      </w:r>
      <w:r w:rsidRPr="00BB265D">
        <w:rPr>
          <w:rtl/>
        </w:rPr>
        <w:t>ا رجل.</w:t>
      </w:r>
    </w:p>
    <w:p w:rsidR="009E6576" w:rsidRPr="00BB265D" w:rsidRDefault="009E6576" w:rsidP="00393F8B">
      <w:pPr>
        <w:pStyle w:val="libNormal"/>
        <w:rPr>
          <w:rtl/>
        </w:rPr>
      </w:pPr>
      <w:r w:rsidRPr="00BB265D">
        <w:rPr>
          <w:rtl/>
        </w:rPr>
        <w:t>فقال أبو محجن</w:t>
      </w:r>
      <w:r>
        <w:rPr>
          <w:rtl/>
        </w:rPr>
        <w:t xml:space="preserve">: </w:t>
      </w:r>
      <w:r w:rsidRPr="00BB265D">
        <w:rPr>
          <w:rtl/>
        </w:rPr>
        <w:t>يا أمير المؤمنين إنّ هذا لا يحلّ لك</w:t>
      </w:r>
      <w:r>
        <w:rPr>
          <w:rtl/>
        </w:rPr>
        <w:t xml:space="preserve">، </w:t>
      </w:r>
      <w:r w:rsidRPr="00BB265D">
        <w:rPr>
          <w:rtl/>
        </w:rPr>
        <w:t>قد نهاك الله تعالى عن</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من</w:t>
      </w:r>
      <w:r>
        <w:rPr>
          <w:rtl/>
        </w:rPr>
        <w:t xml:space="preserve">: </w:t>
      </w:r>
      <w:r w:rsidRPr="00BB265D">
        <w:rPr>
          <w:rtl/>
        </w:rPr>
        <w:t>وثم يثم الشيء</w:t>
      </w:r>
      <w:r>
        <w:rPr>
          <w:rtl/>
        </w:rPr>
        <w:t xml:space="preserve">: </w:t>
      </w:r>
      <w:r w:rsidRPr="00BB265D">
        <w:rPr>
          <w:rtl/>
        </w:rPr>
        <w:t>كسره ودقّه.</w:t>
      </w:r>
    </w:p>
    <w:p w:rsidR="009E6576" w:rsidRPr="00BB265D" w:rsidRDefault="009E6576" w:rsidP="00D736D6">
      <w:pPr>
        <w:pStyle w:val="libFootnote0"/>
        <w:rPr>
          <w:rtl/>
        </w:rPr>
      </w:pPr>
      <w:r>
        <w:rPr>
          <w:rtl/>
        </w:rPr>
        <w:t>(</w:t>
      </w:r>
      <w:r w:rsidRPr="00BB265D">
        <w:rPr>
          <w:rtl/>
        </w:rPr>
        <w:t>2) الجلباب</w:t>
      </w:r>
      <w:r>
        <w:rPr>
          <w:rtl/>
        </w:rPr>
        <w:t xml:space="preserve">: </w:t>
      </w:r>
      <w:r w:rsidRPr="00BB265D">
        <w:rPr>
          <w:rtl/>
        </w:rPr>
        <w:t>القميص أو الثوب الواسع.</w:t>
      </w:r>
    </w:p>
    <w:p w:rsidR="009E6576" w:rsidRPr="00BB265D" w:rsidRDefault="009E6576" w:rsidP="00393F8B">
      <w:pPr>
        <w:pStyle w:val="libNormal0"/>
        <w:rPr>
          <w:rtl/>
        </w:rPr>
      </w:pPr>
      <w:r>
        <w:rPr>
          <w:rtl/>
        </w:rPr>
        <w:br w:type="page"/>
      </w:r>
      <w:r w:rsidRPr="00BB265D">
        <w:rPr>
          <w:rtl/>
        </w:rPr>
        <w:lastRenderedPageBreak/>
        <w:t>التجسّس.</w:t>
      </w:r>
    </w:p>
    <w:p w:rsidR="009E6576" w:rsidRPr="00BB265D" w:rsidRDefault="009E6576" w:rsidP="00393F8B">
      <w:pPr>
        <w:pStyle w:val="libNormal"/>
        <w:rPr>
          <w:rtl/>
        </w:rPr>
      </w:pPr>
      <w:r w:rsidRPr="00BB265D">
        <w:rPr>
          <w:rtl/>
        </w:rPr>
        <w:t>فقال عمر</w:t>
      </w:r>
      <w:r>
        <w:rPr>
          <w:rtl/>
        </w:rPr>
        <w:t xml:space="preserve">: </w:t>
      </w:r>
      <w:r w:rsidRPr="00BB265D">
        <w:rPr>
          <w:rtl/>
        </w:rPr>
        <w:t>ما يقول هذا</w:t>
      </w:r>
      <w:r>
        <w:rPr>
          <w:rtl/>
        </w:rPr>
        <w:t>؟</w:t>
      </w:r>
    </w:p>
    <w:p w:rsidR="009E6576" w:rsidRPr="00BB265D" w:rsidRDefault="009E6576" w:rsidP="00393F8B">
      <w:pPr>
        <w:pStyle w:val="libNormal"/>
        <w:rPr>
          <w:rtl/>
        </w:rPr>
      </w:pPr>
      <w:r w:rsidRPr="00BB265D">
        <w:rPr>
          <w:rtl/>
        </w:rPr>
        <w:t>قال زيد بن ثابت وعبد الله بن الأرقم</w:t>
      </w:r>
      <w:r>
        <w:rPr>
          <w:rtl/>
        </w:rPr>
        <w:t xml:space="preserve">: </w:t>
      </w:r>
      <w:r w:rsidRPr="00BB265D">
        <w:rPr>
          <w:rtl/>
        </w:rPr>
        <w:t>صدق يا أمير المؤمنين.</w:t>
      </w:r>
    </w:p>
    <w:p w:rsidR="009E6576" w:rsidRPr="00BB265D" w:rsidRDefault="009E6576" w:rsidP="00393F8B">
      <w:pPr>
        <w:pStyle w:val="libNormal"/>
        <w:rPr>
          <w:rtl/>
        </w:rPr>
      </w:pPr>
      <w:r w:rsidRPr="00BB265D">
        <w:rPr>
          <w:rtl/>
        </w:rPr>
        <w:t>قال</w:t>
      </w:r>
      <w:r>
        <w:rPr>
          <w:rtl/>
        </w:rPr>
        <w:t xml:space="preserve">: </w:t>
      </w:r>
      <w:r w:rsidRPr="00BB265D">
        <w:rPr>
          <w:rtl/>
        </w:rPr>
        <w:t>فخرج عمر وتركه.</w:t>
      </w:r>
    </w:p>
    <w:p w:rsidR="009E6576" w:rsidRPr="00BB265D" w:rsidRDefault="009E6576" w:rsidP="00393F8B">
      <w:pPr>
        <w:pStyle w:val="libNormal"/>
        <w:rPr>
          <w:rtl/>
        </w:rPr>
      </w:pPr>
      <w:r w:rsidRPr="00BB265D">
        <w:rPr>
          <w:rtl/>
        </w:rPr>
        <w:t>وروي</w:t>
      </w:r>
      <w:r>
        <w:rPr>
          <w:rtl/>
        </w:rPr>
        <w:t xml:space="preserve">: </w:t>
      </w:r>
      <w:r w:rsidRPr="00BB265D">
        <w:rPr>
          <w:rtl/>
        </w:rPr>
        <w:t xml:space="preserve">أنّ عمر أيضا خرج ومعه عبد الرحمن بن عوف يعسّان </w:t>
      </w:r>
      <w:r w:rsidRPr="00D736D6">
        <w:rPr>
          <w:rStyle w:val="libFootnotenumChar"/>
          <w:rtl/>
        </w:rPr>
        <w:t>(1)</w:t>
      </w:r>
      <w:r>
        <w:rPr>
          <w:rtl/>
        </w:rPr>
        <w:t xml:space="preserve">، </w:t>
      </w:r>
      <w:r w:rsidRPr="00BB265D">
        <w:rPr>
          <w:rtl/>
        </w:rPr>
        <w:t>فتبيّنت لهما نار</w:t>
      </w:r>
      <w:r>
        <w:rPr>
          <w:rtl/>
        </w:rPr>
        <w:t xml:space="preserve">، </w:t>
      </w:r>
      <w:r w:rsidRPr="00BB265D">
        <w:rPr>
          <w:rtl/>
        </w:rPr>
        <w:t>فأتيا واستأذنا ففتح الباب فدخلا</w:t>
      </w:r>
      <w:r>
        <w:rPr>
          <w:rtl/>
        </w:rPr>
        <w:t xml:space="preserve">، </w:t>
      </w:r>
      <w:r w:rsidRPr="00BB265D">
        <w:rPr>
          <w:rtl/>
        </w:rPr>
        <w:t>فإذا رجل وامرأة تغنّي</w:t>
      </w:r>
      <w:r>
        <w:rPr>
          <w:rtl/>
        </w:rPr>
        <w:t xml:space="preserve">، </w:t>
      </w:r>
      <w:r w:rsidRPr="00BB265D">
        <w:rPr>
          <w:rtl/>
        </w:rPr>
        <w:t>وعلى يد الرجل قدح. فقال عمر من هذه منك</w:t>
      </w:r>
      <w:r>
        <w:rPr>
          <w:rtl/>
        </w:rPr>
        <w:t>؟</w:t>
      </w:r>
    </w:p>
    <w:p w:rsidR="009E6576" w:rsidRPr="00BB265D" w:rsidRDefault="009E6576" w:rsidP="00393F8B">
      <w:pPr>
        <w:pStyle w:val="libNormal"/>
        <w:rPr>
          <w:rtl/>
        </w:rPr>
      </w:pPr>
      <w:r w:rsidRPr="00BB265D">
        <w:rPr>
          <w:rtl/>
        </w:rPr>
        <w:t>قال</w:t>
      </w:r>
      <w:r>
        <w:rPr>
          <w:rtl/>
        </w:rPr>
        <w:t xml:space="preserve">: </w:t>
      </w:r>
      <w:r w:rsidRPr="00BB265D">
        <w:rPr>
          <w:rtl/>
        </w:rPr>
        <w:t>امرأتي.</w:t>
      </w:r>
    </w:p>
    <w:p w:rsidR="009E6576" w:rsidRPr="00BB265D" w:rsidRDefault="009E6576" w:rsidP="00393F8B">
      <w:pPr>
        <w:pStyle w:val="libNormal"/>
        <w:rPr>
          <w:rtl/>
        </w:rPr>
      </w:pPr>
      <w:r w:rsidRPr="00BB265D">
        <w:rPr>
          <w:rtl/>
        </w:rPr>
        <w:t>قال</w:t>
      </w:r>
      <w:r>
        <w:rPr>
          <w:rtl/>
        </w:rPr>
        <w:t xml:space="preserve">: </w:t>
      </w:r>
      <w:r w:rsidRPr="00BB265D">
        <w:rPr>
          <w:rtl/>
        </w:rPr>
        <w:t>وما في القدح</w:t>
      </w:r>
      <w:r>
        <w:rPr>
          <w:rtl/>
        </w:rPr>
        <w:t>؟</w:t>
      </w:r>
    </w:p>
    <w:p w:rsidR="009E6576" w:rsidRPr="00BB265D" w:rsidRDefault="009E6576" w:rsidP="00393F8B">
      <w:pPr>
        <w:pStyle w:val="libNormal"/>
        <w:rPr>
          <w:rtl/>
        </w:rPr>
      </w:pPr>
      <w:r w:rsidRPr="00BB265D">
        <w:rPr>
          <w:rtl/>
        </w:rPr>
        <w:t>قال</w:t>
      </w:r>
      <w:r>
        <w:rPr>
          <w:rtl/>
        </w:rPr>
        <w:t xml:space="preserve">: </w:t>
      </w:r>
      <w:r w:rsidRPr="00BB265D">
        <w:rPr>
          <w:rtl/>
        </w:rPr>
        <w:t>ماء.</w:t>
      </w:r>
    </w:p>
    <w:p w:rsidR="009E6576" w:rsidRPr="00BB265D" w:rsidRDefault="009E6576" w:rsidP="00393F8B">
      <w:pPr>
        <w:pStyle w:val="libNormal"/>
        <w:rPr>
          <w:rtl/>
        </w:rPr>
      </w:pPr>
      <w:r w:rsidRPr="00BB265D">
        <w:rPr>
          <w:rtl/>
        </w:rPr>
        <w:t>فقال للمرأة</w:t>
      </w:r>
      <w:r>
        <w:rPr>
          <w:rtl/>
        </w:rPr>
        <w:t xml:space="preserve">: </w:t>
      </w:r>
      <w:r w:rsidRPr="00BB265D">
        <w:rPr>
          <w:rtl/>
        </w:rPr>
        <w:t>ما الّذي تغنّين به</w:t>
      </w:r>
      <w:r>
        <w:rPr>
          <w:rtl/>
        </w:rPr>
        <w:t>؟</w:t>
      </w:r>
    </w:p>
    <w:p w:rsidR="009E6576" w:rsidRPr="00BB265D" w:rsidRDefault="009E6576" w:rsidP="00393F8B">
      <w:pPr>
        <w:pStyle w:val="libNormal"/>
        <w:rPr>
          <w:rtl/>
        </w:rPr>
      </w:pPr>
      <w:r w:rsidRPr="00BB265D">
        <w:rPr>
          <w:rtl/>
        </w:rPr>
        <w:t>قالت</w:t>
      </w:r>
      <w:r>
        <w:rPr>
          <w:rtl/>
        </w:rPr>
        <w:t xml:space="preserve">: </w:t>
      </w:r>
      <w:r w:rsidRPr="00BB265D">
        <w:rPr>
          <w:rtl/>
        </w:rPr>
        <w:t>أقول :</w:t>
      </w:r>
    </w:p>
    <w:tbl>
      <w:tblPr>
        <w:bidiVisual/>
        <w:tblW w:w="4983"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5"/>
        <w:gridCol w:w="3718"/>
      </w:tblGrid>
      <w:tr w:rsidR="009E6576" w:rsidRPr="00BB265D" w:rsidTr="00393F8B">
        <w:trPr>
          <w:tblCellSpacing w:w="15" w:type="dxa"/>
          <w:jc w:val="center"/>
        </w:trPr>
        <w:tc>
          <w:tcPr>
            <w:tcW w:w="2366" w:type="pct"/>
            <w:vAlign w:val="center"/>
          </w:tcPr>
          <w:p w:rsidR="009E6576" w:rsidRPr="00BB265D" w:rsidRDefault="009E6576" w:rsidP="00E964C4">
            <w:pPr>
              <w:pStyle w:val="libPoem"/>
              <w:rPr>
                <w:rtl/>
              </w:rPr>
            </w:pPr>
            <w:r w:rsidRPr="00BB265D">
              <w:rPr>
                <w:rtl/>
              </w:rPr>
              <w:t xml:space="preserve">تطاول هذا الليل واسودّ جانبه </w:t>
            </w:r>
            <w:r w:rsidRPr="00E964C4">
              <w:rPr>
                <w:rStyle w:val="libPoemTiniChar0"/>
                <w:rtl/>
              </w:rPr>
              <w:br/>
              <w:t> </w:t>
            </w:r>
          </w:p>
        </w:tc>
        <w:tc>
          <w:tcPr>
            <w:tcW w:w="197" w:type="pct"/>
            <w:vAlign w:val="center"/>
          </w:tcPr>
          <w:p w:rsidR="009E6576" w:rsidRPr="00BB265D" w:rsidRDefault="009E6576" w:rsidP="00E964C4">
            <w:pPr>
              <w:pStyle w:val="libPoem"/>
            </w:pPr>
            <w:r w:rsidRPr="00BB265D">
              <w:rPr>
                <w:rtl/>
              </w:rPr>
              <w:t> </w:t>
            </w:r>
          </w:p>
        </w:tc>
        <w:tc>
          <w:tcPr>
            <w:tcW w:w="2367" w:type="pct"/>
            <w:vAlign w:val="center"/>
          </w:tcPr>
          <w:p w:rsidR="009E6576" w:rsidRPr="00BB265D" w:rsidRDefault="009E6576" w:rsidP="00E964C4">
            <w:pPr>
              <w:pStyle w:val="libPoem"/>
            </w:pPr>
            <w:r>
              <w:rPr>
                <w:rtl/>
              </w:rPr>
              <w:t>و</w:t>
            </w:r>
            <w:r w:rsidRPr="00BB265D">
              <w:rPr>
                <w:rtl/>
              </w:rPr>
              <w:t xml:space="preserve">أرّقني ألّا حبيب ألاعبه </w:t>
            </w:r>
            <w:r w:rsidRPr="00E964C4">
              <w:rPr>
                <w:rStyle w:val="libPoemTiniChar0"/>
                <w:rtl/>
              </w:rPr>
              <w:br/>
              <w:t> </w:t>
            </w:r>
          </w:p>
        </w:tc>
      </w:tr>
      <w:tr w:rsidR="009E6576" w:rsidRPr="00BB265D" w:rsidTr="00393F8B">
        <w:trPr>
          <w:tblCellSpacing w:w="15" w:type="dxa"/>
          <w:jc w:val="center"/>
        </w:trPr>
        <w:tc>
          <w:tcPr>
            <w:tcW w:w="2366" w:type="pct"/>
            <w:vAlign w:val="center"/>
          </w:tcPr>
          <w:p w:rsidR="009E6576" w:rsidRPr="00BB265D" w:rsidRDefault="009E6576" w:rsidP="00E964C4">
            <w:pPr>
              <w:pStyle w:val="libPoem"/>
            </w:pPr>
            <w:r w:rsidRPr="00BB265D">
              <w:rPr>
                <w:rtl/>
              </w:rPr>
              <w:t xml:space="preserve">فو الله لولا خشية الله والتقى </w:t>
            </w:r>
            <w:r w:rsidRPr="00E964C4">
              <w:rPr>
                <w:rStyle w:val="libPoemTiniChar0"/>
                <w:rtl/>
              </w:rPr>
              <w:br/>
              <w:t> </w:t>
            </w:r>
          </w:p>
        </w:tc>
        <w:tc>
          <w:tcPr>
            <w:tcW w:w="197" w:type="pct"/>
            <w:vAlign w:val="center"/>
          </w:tcPr>
          <w:p w:rsidR="009E6576" w:rsidRPr="00BB265D" w:rsidRDefault="009E6576" w:rsidP="00E964C4">
            <w:pPr>
              <w:pStyle w:val="libPoem"/>
            </w:pPr>
            <w:r w:rsidRPr="00BB265D">
              <w:rPr>
                <w:rtl/>
              </w:rPr>
              <w:t> </w:t>
            </w:r>
          </w:p>
        </w:tc>
        <w:tc>
          <w:tcPr>
            <w:tcW w:w="2367" w:type="pct"/>
            <w:vAlign w:val="center"/>
          </w:tcPr>
          <w:p w:rsidR="009E6576" w:rsidRPr="00BB265D" w:rsidRDefault="009E6576" w:rsidP="00E964C4">
            <w:pPr>
              <w:pStyle w:val="libPoem"/>
            </w:pPr>
            <w:r w:rsidRPr="00BB265D">
              <w:rPr>
                <w:rtl/>
              </w:rPr>
              <w:t xml:space="preserve">لزعزع من هذا السّرير جوانبه </w:t>
            </w:r>
            <w:r w:rsidRPr="00E964C4">
              <w:rPr>
                <w:rStyle w:val="libPoemTiniChar0"/>
                <w:rtl/>
              </w:rPr>
              <w:br/>
              <w:t> </w:t>
            </w:r>
          </w:p>
        </w:tc>
      </w:tr>
      <w:tr w:rsidR="009E6576" w:rsidRPr="00BB265D" w:rsidTr="00393F8B">
        <w:trPr>
          <w:tblCellSpacing w:w="15" w:type="dxa"/>
          <w:jc w:val="center"/>
        </w:trPr>
        <w:tc>
          <w:tcPr>
            <w:tcW w:w="2366" w:type="pct"/>
            <w:vAlign w:val="center"/>
          </w:tcPr>
          <w:p w:rsidR="009E6576" w:rsidRPr="00BB265D" w:rsidRDefault="009E6576" w:rsidP="00E964C4">
            <w:pPr>
              <w:pStyle w:val="libPoem"/>
            </w:pPr>
            <w:r>
              <w:rPr>
                <w:rtl/>
              </w:rPr>
              <w:t>و</w:t>
            </w:r>
            <w:r w:rsidRPr="00BB265D">
              <w:rPr>
                <w:rtl/>
              </w:rPr>
              <w:t xml:space="preserve">لكنّ عقلي والحياء يكفّني </w:t>
            </w:r>
            <w:r w:rsidRPr="00E964C4">
              <w:rPr>
                <w:rStyle w:val="libPoemTiniChar0"/>
                <w:rtl/>
              </w:rPr>
              <w:br/>
              <w:t> </w:t>
            </w:r>
          </w:p>
        </w:tc>
        <w:tc>
          <w:tcPr>
            <w:tcW w:w="197" w:type="pct"/>
            <w:vAlign w:val="center"/>
          </w:tcPr>
          <w:p w:rsidR="009E6576" w:rsidRPr="00BB265D" w:rsidRDefault="009E6576" w:rsidP="00E964C4">
            <w:pPr>
              <w:pStyle w:val="libPoem"/>
            </w:pPr>
            <w:r w:rsidRPr="00BB265D">
              <w:rPr>
                <w:rtl/>
              </w:rPr>
              <w:t> </w:t>
            </w:r>
          </w:p>
        </w:tc>
        <w:tc>
          <w:tcPr>
            <w:tcW w:w="2367" w:type="pct"/>
            <w:vAlign w:val="center"/>
          </w:tcPr>
          <w:p w:rsidR="009E6576" w:rsidRPr="00BB265D" w:rsidRDefault="009E6576" w:rsidP="00E964C4">
            <w:pPr>
              <w:pStyle w:val="libPoem"/>
            </w:pPr>
            <w:r>
              <w:rPr>
                <w:rtl/>
              </w:rPr>
              <w:t>و</w:t>
            </w:r>
            <w:r w:rsidRPr="00BB265D">
              <w:rPr>
                <w:rtl/>
              </w:rPr>
              <w:t xml:space="preserve">أكرم بعلي أن تنال مراكبه </w:t>
            </w:r>
            <w:r w:rsidRPr="00E964C4">
              <w:rPr>
                <w:rStyle w:val="libPoemTiniChar0"/>
                <w:rtl/>
              </w:rPr>
              <w:br/>
              <w:t> </w:t>
            </w:r>
          </w:p>
        </w:tc>
      </w:tr>
    </w:tbl>
    <w:p w:rsidR="009E6576" w:rsidRPr="00BB265D" w:rsidRDefault="009E6576" w:rsidP="00393F8B">
      <w:pPr>
        <w:pStyle w:val="libNormal"/>
        <w:rPr>
          <w:rtl/>
        </w:rPr>
      </w:pPr>
      <w:r w:rsidRPr="00BB265D">
        <w:rPr>
          <w:rtl/>
        </w:rPr>
        <w:t>ثم</w:t>
      </w:r>
      <w:r>
        <w:rPr>
          <w:rFonts w:hint="cs"/>
          <w:rtl/>
        </w:rPr>
        <w:t>َّ</w:t>
      </w:r>
      <w:r w:rsidRPr="00BB265D">
        <w:rPr>
          <w:rtl/>
        </w:rPr>
        <w:t xml:space="preserve"> قال الرجل</w:t>
      </w:r>
      <w:r>
        <w:rPr>
          <w:rtl/>
        </w:rPr>
        <w:t xml:space="preserve">: </w:t>
      </w:r>
      <w:r w:rsidRPr="00BB265D">
        <w:rPr>
          <w:rtl/>
        </w:rPr>
        <w:t>ما بهذا أمرنا يا أمير المؤمنين</w:t>
      </w:r>
      <w:r>
        <w:rPr>
          <w:rtl/>
        </w:rPr>
        <w:t xml:space="preserve">، </w:t>
      </w:r>
      <w:r w:rsidRPr="00BB265D">
        <w:rPr>
          <w:rtl/>
        </w:rPr>
        <w:t>قال الله تعالى</w:t>
      </w:r>
      <w:r>
        <w:rPr>
          <w:rtl/>
        </w:rPr>
        <w:t xml:space="preserve">: </w:t>
      </w:r>
      <w:r w:rsidRPr="00D7004D">
        <w:rPr>
          <w:rStyle w:val="libAlaemChar"/>
          <w:rtl/>
        </w:rPr>
        <w:t>(</w:t>
      </w:r>
      <w:r w:rsidRPr="00125393">
        <w:rPr>
          <w:rStyle w:val="libAieChar"/>
          <w:rtl/>
        </w:rPr>
        <w:t>وَلا تَجَسَّسُوا</w:t>
      </w:r>
      <w:r w:rsidRPr="00D7004D">
        <w:rPr>
          <w:rStyle w:val="libAlaemChar"/>
          <w:rtl/>
        </w:rPr>
        <w:t>)</w:t>
      </w:r>
      <w:r>
        <w:rPr>
          <w:rtl/>
        </w:rPr>
        <w:t>.</w:t>
      </w:r>
    </w:p>
    <w:p w:rsidR="009E6576" w:rsidRPr="00BB265D" w:rsidRDefault="009E6576" w:rsidP="00393F8B">
      <w:pPr>
        <w:pStyle w:val="libNormal"/>
        <w:rPr>
          <w:rtl/>
        </w:rPr>
      </w:pPr>
      <w:r w:rsidRPr="00BB265D">
        <w:rPr>
          <w:rtl/>
        </w:rPr>
        <w:t>فقال عمر</w:t>
      </w:r>
      <w:r>
        <w:rPr>
          <w:rtl/>
        </w:rPr>
        <w:t xml:space="preserve">: </w:t>
      </w:r>
      <w:r w:rsidRPr="00BB265D">
        <w:rPr>
          <w:rtl/>
        </w:rPr>
        <w:t>صدقت</w:t>
      </w:r>
      <w:r>
        <w:rPr>
          <w:rtl/>
        </w:rPr>
        <w:t xml:space="preserve">، </w:t>
      </w:r>
      <w:r w:rsidRPr="00BB265D">
        <w:rPr>
          <w:rtl/>
        </w:rPr>
        <w:t>وانصرف.</w:t>
      </w:r>
    </w:p>
    <w:p w:rsidR="009E6576" w:rsidRPr="00BB265D" w:rsidRDefault="009E6576" w:rsidP="00393F8B">
      <w:pPr>
        <w:pStyle w:val="libNormal"/>
        <w:rPr>
          <w:rtl/>
        </w:rPr>
      </w:pPr>
      <w:r w:rsidRPr="00BB265D">
        <w:rPr>
          <w:rtl/>
        </w:rPr>
        <w:t>وفي الحديث</w:t>
      </w:r>
      <w:r>
        <w:rPr>
          <w:rtl/>
        </w:rPr>
        <w:t xml:space="preserve">: </w:t>
      </w:r>
      <w:r w:rsidRPr="00BB265D">
        <w:rPr>
          <w:rtl/>
        </w:rPr>
        <w:t>«إيّاكم والظنّ</w:t>
      </w:r>
      <w:r>
        <w:rPr>
          <w:rtl/>
        </w:rPr>
        <w:t xml:space="preserve">، </w:t>
      </w:r>
      <w:r w:rsidRPr="00BB265D">
        <w:rPr>
          <w:rtl/>
        </w:rPr>
        <w:t>فإنّ الظنّ أكذب الحديث</w:t>
      </w:r>
      <w:r>
        <w:rPr>
          <w:rtl/>
        </w:rPr>
        <w:t xml:space="preserve">، </w:t>
      </w:r>
      <w:r w:rsidRPr="00BB265D">
        <w:rPr>
          <w:rtl/>
        </w:rPr>
        <w:t>ولا تجسّسوا</w:t>
      </w:r>
      <w:r>
        <w:rPr>
          <w:rtl/>
        </w:rPr>
        <w:t xml:space="preserve">، </w:t>
      </w:r>
      <w:r w:rsidRPr="00BB265D">
        <w:rPr>
          <w:rtl/>
        </w:rPr>
        <w:t>ولا تقاطعوا</w:t>
      </w:r>
      <w:r>
        <w:rPr>
          <w:rtl/>
        </w:rPr>
        <w:t xml:space="preserve">، </w:t>
      </w:r>
      <w:r w:rsidRPr="00BB265D">
        <w:rPr>
          <w:rtl/>
        </w:rPr>
        <w:t>ولا تحاسدوا</w:t>
      </w:r>
      <w:r>
        <w:rPr>
          <w:rtl/>
        </w:rPr>
        <w:t xml:space="preserve">، </w:t>
      </w:r>
      <w:r w:rsidRPr="00BB265D">
        <w:rPr>
          <w:rtl/>
        </w:rPr>
        <w:t>ولا تدابروا</w:t>
      </w:r>
      <w:r>
        <w:rPr>
          <w:rtl/>
        </w:rPr>
        <w:t xml:space="preserve">، </w:t>
      </w:r>
      <w:r w:rsidRPr="00BB265D">
        <w:rPr>
          <w:rtl/>
        </w:rPr>
        <w:t>وكونوا عباد الله إخوانا»</w:t>
      </w:r>
      <w:r>
        <w:rPr>
          <w:rtl/>
        </w:rPr>
        <w:t>.</w:t>
      </w:r>
    </w:p>
    <w:p w:rsidR="009E6576" w:rsidRPr="00BB265D" w:rsidRDefault="009E6576" w:rsidP="00393F8B">
      <w:pPr>
        <w:pStyle w:val="libNormal"/>
        <w:rPr>
          <w:rtl/>
        </w:rPr>
      </w:pPr>
      <w:r w:rsidRPr="00BB265D">
        <w:rPr>
          <w:rtl/>
        </w:rPr>
        <w:t>وروي</w:t>
      </w:r>
      <w:r>
        <w:rPr>
          <w:rtl/>
        </w:rPr>
        <w:t xml:space="preserve">: </w:t>
      </w:r>
      <w:r w:rsidRPr="00BB265D">
        <w:rPr>
          <w:rtl/>
        </w:rPr>
        <w:t>أنّ سلمان كان يخدم رجلين من الصحابة</w:t>
      </w:r>
      <w:r>
        <w:rPr>
          <w:rtl/>
        </w:rPr>
        <w:t>، ويسوّي لهما طعامهما</w:t>
      </w:r>
      <w:r w:rsidRPr="00BB265D">
        <w:rPr>
          <w:rtl/>
        </w:rPr>
        <w:t>،</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عسّ يعسّ عسّا</w:t>
      </w:r>
      <w:r>
        <w:rPr>
          <w:rtl/>
        </w:rPr>
        <w:t xml:space="preserve">: </w:t>
      </w:r>
      <w:r w:rsidRPr="00BB265D">
        <w:rPr>
          <w:rtl/>
        </w:rPr>
        <w:t>طاف بالليل يحرس الناس ويكشف أهل الريبة.</w:t>
      </w:r>
    </w:p>
    <w:p w:rsidR="009E6576" w:rsidRPr="00BB265D" w:rsidRDefault="009E6576" w:rsidP="00393F8B">
      <w:pPr>
        <w:pStyle w:val="libNormal0"/>
        <w:rPr>
          <w:rtl/>
        </w:rPr>
      </w:pPr>
      <w:r>
        <w:rPr>
          <w:rtl/>
        </w:rPr>
        <w:br w:type="page"/>
      </w:r>
      <w:r w:rsidRPr="00BB265D">
        <w:rPr>
          <w:rtl/>
        </w:rPr>
        <w:lastRenderedPageBreak/>
        <w:t>فنام عن شأنه يوما</w:t>
      </w:r>
      <w:r>
        <w:rPr>
          <w:rtl/>
        </w:rPr>
        <w:t xml:space="preserve">، </w:t>
      </w:r>
      <w:r w:rsidRPr="00BB265D">
        <w:rPr>
          <w:rtl/>
        </w:rPr>
        <w:t xml:space="preserve">فبعثاه إلى رسول الله </w:t>
      </w:r>
      <w:r w:rsidRPr="00D7004D">
        <w:rPr>
          <w:rStyle w:val="libAlaemChar"/>
          <w:rtl/>
        </w:rPr>
        <w:t>صلى‌الله‌عليه‌وآله‌وسلم</w:t>
      </w:r>
      <w:r w:rsidRPr="00BB265D">
        <w:rPr>
          <w:rtl/>
        </w:rPr>
        <w:t xml:space="preserve"> يبغي لهما إداما</w:t>
      </w:r>
      <w:r>
        <w:rPr>
          <w:rtl/>
        </w:rPr>
        <w:t xml:space="preserve"> ـ </w:t>
      </w:r>
      <w:r w:rsidRPr="00BB265D">
        <w:rPr>
          <w:rtl/>
        </w:rPr>
        <w:t xml:space="preserve">وكان أسامة على طعام رسول الله </w:t>
      </w:r>
      <w:r w:rsidRPr="00D7004D">
        <w:rPr>
          <w:rStyle w:val="libAlaemChar"/>
          <w:rtl/>
        </w:rPr>
        <w:t>صلى‌الله‌عليه‌وآله‌وسلم</w:t>
      </w:r>
      <w:r w:rsidRPr="00BB265D">
        <w:rPr>
          <w:rtl/>
        </w:rPr>
        <w:t xml:space="preserve"> فقال</w:t>
      </w:r>
      <w:r>
        <w:rPr>
          <w:rtl/>
        </w:rPr>
        <w:t xml:space="preserve">: </w:t>
      </w:r>
      <w:r w:rsidRPr="00BB265D">
        <w:rPr>
          <w:rtl/>
        </w:rPr>
        <w:t>ما عندي شيء. فأخبرهما سلمان بذلك. فقالا</w:t>
      </w:r>
      <w:r>
        <w:rPr>
          <w:rtl/>
        </w:rPr>
        <w:t xml:space="preserve">: </w:t>
      </w:r>
      <w:r w:rsidRPr="00BB265D">
        <w:rPr>
          <w:rtl/>
        </w:rPr>
        <w:t>بخل أسامة. وقالا لسلمان</w:t>
      </w:r>
      <w:r>
        <w:rPr>
          <w:rtl/>
        </w:rPr>
        <w:t xml:space="preserve">: </w:t>
      </w:r>
      <w:r w:rsidRPr="00BB265D">
        <w:rPr>
          <w:rtl/>
        </w:rPr>
        <w:t xml:space="preserve">لو بعثناه إلى بئر سميحة لغار ماؤها. فلمّا راحا إلى رسول الله </w:t>
      </w:r>
      <w:r w:rsidRPr="00D7004D">
        <w:rPr>
          <w:rStyle w:val="libAlaemChar"/>
          <w:rtl/>
        </w:rPr>
        <w:t>صلى‌الله‌عليه‌وآله‌وسلم</w:t>
      </w:r>
      <w:r w:rsidRPr="00BB265D">
        <w:rPr>
          <w:rtl/>
        </w:rPr>
        <w:t xml:space="preserve"> قال لهما</w:t>
      </w:r>
      <w:r>
        <w:rPr>
          <w:rtl/>
        </w:rPr>
        <w:t xml:space="preserve">: </w:t>
      </w:r>
      <w:r w:rsidRPr="00BB265D">
        <w:rPr>
          <w:rtl/>
        </w:rPr>
        <w:t>مالي أرى خضرة اللحم في أفواهكما</w:t>
      </w:r>
      <w:r>
        <w:rPr>
          <w:rtl/>
        </w:rPr>
        <w:t>؟</w:t>
      </w:r>
      <w:r w:rsidRPr="00BB265D">
        <w:rPr>
          <w:rtl/>
        </w:rPr>
        <w:t xml:space="preserve"> فقالا</w:t>
      </w:r>
      <w:r>
        <w:rPr>
          <w:rtl/>
        </w:rPr>
        <w:t xml:space="preserve">: </w:t>
      </w:r>
      <w:r w:rsidRPr="00BB265D">
        <w:rPr>
          <w:rtl/>
        </w:rPr>
        <w:t>ما تناولنا يومنا هذا طعاما. فقال</w:t>
      </w:r>
      <w:r>
        <w:rPr>
          <w:rtl/>
        </w:rPr>
        <w:t xml:space="preserve">: </w:t>
      </w:r>
      <w:r w:rsidRPr="00BB265D">
        <w:rPr>
          <w:rtl/>
        </w:rPr>
        <w:t>ظللتم تأكلون لحم سلمان وأسامة. فنزلت :</w:t>
      </w:r>
    </w:p>
    <w:p w:rsidR="009E6576" w:rsidRPr="00BB265D" w:rsidRDefault="009E6576" w:rsidP="00393F8B">
      <w:pPr>
        <w:pStyle w:val="libNormal"/>
        <w:rPr>
          <w:rtl/>
        </w:rPr>
      </w:pPr>
      <w:r w:rsidRPr="00D7004D">
        <w:rPr>
          <w:rStyle w:val="libAlaemChar"/>
          <w:rtl/>
        </w:rPr>
        <w:t>(</w:t>
      </w:r>
      <w:r w:rsidRPr="00125393">
        <w:rPr>
          <w:rStyle w:val="libAieChar"/>
          <w:rtl/>
        </w:rPr>
        <w:t>وَلا يَغْتَبْ بَعْضُكُمْ بَعْضاً</w:t>
      </w:r>
      <w:r w:rsidRPr="00D7004D">
        <w:rPr>
          <w:rStyle w:val="libAlaemChar"/>
          <w:rtl/>
        </w:rPr>
        <w:t>)</w:t>
      </w:r>
      <w:r>
        <w:rPr>
          <w:rFonts w:hint="cs"/>
          <w:rtl/>
        </w:rPr>
        <w:t xml:space="preserve"> </w:t>
      </w:r>
      <w:r w:rsidRPr="00BB265D">
        <w:rPr>
          <w:rtl/>
        </w:rPr>
        <w:t>ولا يذكر بعضكم بعضا بالسوء في غيبته. يقال</w:t>
      </w:r>
      <w:r>
        <w:rPr>
          <w:rtl/>
        </w:rPr>
        <w:t xml:space="preserve">: </w:t>
      </w:r>
      <w:r w:rsidRPr="00BB265D">
        <w:rPr>
          <w:rtl/>
        </w:rPr>
        <w:t>غابه واغتابه</w:t>
      </w:r>
      <w:r>
        <w:rPr>
          <w:rtl/>
        </w:rPr>
        <w:t xml:space="preserve">، </w:t>
      </w:r>
      <w:r w:rsidRPr="00BB265D">
        <w:rPr>
          <w:rtl/>
        </w:rPr>
        <w:t>كغاله واغتاله. والغيبة من الاغتياب</w:t>
      </w:r>
      <w:r>
        <w:rPr>
          <w:rtl/>
        </w:rPr>
        <w:t xml:space="preserve">، </w:t>
      </w:r>
      <w:r w:rsidRPr="00BB265D">
        <w:rPr>
          <w:rtl/>
        </w:rPr>
        <w:t xml:space="preserve">كالغيلة </w:t>
      </w:r>
      <w:r w:rsidRPr="00D736D6">
        <w:rPr>
          <w:rStyle w:val="libFootnotenumChar"/>
          <w:rtl/>
        </w:rPr>
        <w:t>(1)</w:t>
      </w:r>
      <w:r w:rsidRPr="00BB265D">
        <w:rPr>
          <w:rtl/>
        </w:rPr>
        <w:t xml:space="preserve"> من الاغتيال. وهي</w:t>
      </w:r>
      <w:r>
        <w:rPr>
          <w:rtl/>
        </w:rPr>
        <w:t xml:space="preserve">: </w:t>
      </w:r>
      <w:r w:rsidRPr="00BB265D">
        <w:rPr>
          <w:rtl/>
        </w:rPr>
        <w:t xml:space="preserve">ذكر السوء في الغيبة. وسئل </w:t>
      </w:r>
      <w:r w:rsidRPr="00D7004D">
        <w:rPr>
          <w:rStyle w:val="libAlaemChar"/>
          <w:rtl/>
        </w:rPr>
        <w:t>صلى‌الله‌عليه‌وآله‌وسلم</w:t>
      </w:r>
      <w:r w:rsidRPr="00BB265D">
        <w:rPr>
          <w:rtl/>
        </w:rPr>
        <w:t xml:space="preserve"> عن الغيبة</w:t>
      </w:r>
      <w:r>
        <w:rPr>
          <w:rtl/>
        </w:rPr>
        <w:t xml:space="preserve">، </w:t>
      </w:r>
      <w:r w:rsidRPr="00BB265D">
        <w:rPr>
          <w:rtl/>
        </w:rPr>
        <w:t>فقال</w:t>
      </w:r>
      <w:r>
        <w:rPr>
          <w:rtl/>
        </w:rPr>
        <w:t xml:space="preserve">: </w:t>
      </w:r>
      <w:r w:rsidRPr="00BB265D">
        <w:rPr>
          <w:rtl/>
        </w:rPr>
        <w:t>«أن تذكر أخاك بما يكرهه</w:t>
      </w:r>
      <w:r>
        <w:rPr>
          <w:rtl/>
        </w:rPr>
        <w:t xml:space="preserve">، </w:t>
      </w:r>
      <w:r w:rsidRPr="00BB265D">
        <w:rPr>
          <w:rtl/>
        </w:rPr>
        <w:t>فإن كان فيه فقد اغتبته</w:t>
      </w:r>
      <w:r>
        <w:rPr>
          <w:rtl/>
        </w:rPr>
        <w:t xml:space="preserve">، </w:t>
      </w:r>
      <w:r w:rsidRPr="00BB265D">
        <w:rPr>
          <w:rtl/>
        </w:rPr>
        <w:t>وإن لم يكن فيه فقد بهتّه»</w:t>
      </w:r>
      <w:r>
        <w:rPr>
          <w:rtl/>
        </w:rPr>
        <w:t>.</w:t>
      </w:r>
    </w:p>
    <w:p w:rsidR="009E6576" w:rsidRPr="00BB265D" w:rsidRDefault="009E6576" w:rsidP="00393F8B">
      <w:pPr>
        <w:pStyle w:val="libNormal"/>
        <w:rPr>
          <w:rtl/>
        </w:rPr>
      </w:pPr>
      <w:r w:rsidRPr="00BB265D">
        <w:rPr>
          <w:rtl/>
        </w:rPr>
        <w:t>وعن جابر قال</w:t>
      </w:r>
      <w:r>
        <w:rPr>
          <w:rtl/>
        </w:rPr>
        <w:t xml:space="preserve">: </w:t>
      </w:r>
      <w:r w:rsidRPr="00BB265D">
        <w:rPr>
          <w:rtl/>
        </w:rPr>
        <w:t xml:space="preserve">قال رسول الله </w:t>
      </w:r>
      <w:r w:rsidRPr="00D7004D">
        <w:rPr>
          <w:rStyle w:val="libAlaemChar"/>
          <w:rtl/>
        </w:rPr>
        <w:t>صلى‌الله‌عليه‌وآله‌وسلم</w:t>
      </w:r>
      <w:r>
        <w:rPr>
          <w:rtl/>
        </w:rPr>
        <w:t xml:space="preserve">: </w:t>
      </w:r>
      <w:r w:rsidRPr="00BB265D">
        <w:rPr>
          <w:rtl/>
        </w:rPr>
        <w:t>«الغيبة أشدّ من الزنا»</w:t>
      </w:r>
      <w:r>
        <w:rPr>
          <w:rtl/>
        </w:rPr>
        <w:t>.</w:t>
      </w:r>
    </w:p>
    <w:p w:rsidR="009E6576" w:rsidRPr="00BB265D" w:rsidRDefault="009E6576" w:rsidP="00393F8B">
      <w:pPr>
        <w:pStyle w:val="libNormal"/>
        <w:rPr>
          <w:rtl/>
        </w:rPr>
      </w:pPr>
      <w:r w:rsidRPr="00BB265D">
        <w:rPr>
          <w:rtl/>
        </w:rPr>
        <w:t>وعن ابن عبّاس</w:t>
      </w:r>
      <w:r>
        <w:rPr>
          <w:rtl/>
        </w:rPr>
        <w:t xml:space="preserve">: </w:t>
      </w:r>
      <w:r w:rsidRPr="00BB265D">
        <w:rPr>
          <w:rtl/>
        </w:rPr>
        <w:t>الغيبة إدام كلاب النار.</w:t>
      </w:r>
    </w:p>
    <w:p w:rsidR="009E6576" w:rsidRPr="00BB265D" w:rsidRDefault="009E6576" w:rsidP="00393F8B">
      <w:pPr>
        <w:pStyle w:val="libNormal"/>
        <w:rPr>
          <w:rtl/>
        </w:rPr>
      </w:pPr>
      <w:r w:rsidRPr="00D7004D">
        <w:rPr>
          <w:rStyle w:val="libAlaemChar"/>
          <w:rtl/>
        </w:rPr>
        <w:t>(</w:t>
      </w:r>
      <w:r w:rsidRPr="00125393">
        <w:rPr>
          <w:rStyle w:val="libAieChar"/>
          <w:rtl/>
        </w:rPr>
        <w:t>أَيُحِبُّ أَحَدُكُمْ أَنْ يَأْكُلَ لَحْمَ أَخِيهِ مَيْتاً</w:t>
      </w:r>
      <w:r w:rsidRPr="00D7004D">
        <w:rPr>
          <w:rStyle w:val="libAlaemChar"/>
          <w:rtl/>
        </w:rPr>
        <w:t>)</w:t>
      </w:r>
      <w:r w:rsidRPr="00BB265D">
        <w:rPr>
          <w:rtl/>
        </w:rPr>
        <w:t xml:space="preserve"> تمثيل وتصوير</w:t>
      </w:r>
      <w:r w:rsidRPr="00A82EA1">
        <w:rPr>
          <w:rtl/>
        </w:rPr>
        <w:t xml:space="preserve"> </w:t>
      </w:r>
      <w:r w:rsidRPr="00BB265D">
        <w:rPr>
          <w:rtl/>
        </w:rPr>
        <w:t>ل</w:t>
      </w:r>
      <w:r>
        <w:rPr>
          <w:rFonts w:hint="cs"/>
          <w:rtl/>
        </w:rPr>
        <w:t>ـ</w:t>
      </w:r>
      <w:r w:rsidRPr="00BB265D">
        <w:rPr>
          <w:rtl/>
        </w:rPr>
        <w:t>ما يناله المغتاب من عرض المغتاب على أفحش وجه</w:t>
      </w:r>
      <w:r>
        <w:rPr>
          <w:rtl/>
        </w:rPr>
        <w:t xml:space="preserve">، </w:t>
      </w:r>
      <w:r w:rsidRPr="00BB265D">
        <w:rPr>
          <w:rtl/>
        </w:rPr>
        <w:t>مع مبالغات</w:t>
      </w:r>
      <w:r>
        <w:rPr>
          <w:rtl/>
        </w:rPr>
        <w:t xml:space="preserve">: </w:t>
      </w:r>
      <w:r w:rsidRPr="00BB265D">
        <w:rPr>
          <w:rtl/>
        </w:rPr>
        <w:t>الاستفهام المقرّر. وإسناد الفعل إلى «أحد» للتعميم المشعر بأنّ أحدا من الأحدين لا يحبّ ذلك. وتعليق المحبّة بما هو في غاية الكراهة. وتمثيل الاغتياب بأكل لحم الإنسان. وجعل المأكول أخا وميتا.</w:t>
      </w:r>
      <w:r>
        <w:rPr>
          <w:rFonts w:hint="cs"/>
          <w:rtl/>
        </w:rPr>
        <w:t xml:space="preserve"> </w:t>
      </w:r>
      <w:r w:rsidRPr="00BB265D">
        <w:rPr>
          <w:rtl/>
        </w:rPr>
        <w:t>وتعقيب ذلك بقوله</w:t>
      </w:r>
      <w:r>
        <w:rPr>
          <w:rtl/>
        </w:rPr>
        <w:t xml:space="preserve">: </w:t>
      </w:r>
      <w:r w:rsidRPr="00D7004D">
        <w:rPr>
          <w:rStyle w:val="libAlaemChar"/>
          <w:rtl/>
        </w:rPr>
        <w:t>(</w:t>
      </w:r>
      <w:r w:rsidRPr="00125393">
        <w:rPr>
          <w:rStyle w:val="libAieChar"/>
          <w:rtl/>
        </w:rPr>
        <w:t>فَكَرِهْتُمُوهُ</w:t>
      </w:r>
      <w:r w:rsidRPr="00D7004D">
        <w:rPr>
          <w:rStyle w:val="libAlaemChar"/>
          <w:rtl/>
        </w:rPr>
        <w:t>)</w:t>
      </w:r>
      <w:r w:rsidRPr="00BB265D">
        <w:rPr>
          <w:rtl/>
        </w:rPr>
        <w:t xml:space="preserve"> تقريرا وتحقيقا لذلك.</w:t>
      </w:r>
    </w:p>
    <w:p w:rsidR="009E6576" w:rsidRPr="00BB265D" w:rsidRDefault="009E6576" w:rsidP="00393F8B">
      <w:pPr>
        <w:pStyle w:val="libNormal"/>
        <w:rPr>
          <w:rtl/>
        </w:rPr>
      </w:pPr>
      <w:r w:rsidRPr="00BB265D">
        <w:rPr>
          <w:rtl/>
        </w:rPr>
        <w:t>وانتصاب «ميتا» على الحال من اللحم أو الأخ. وشدّده نافع. والفاء هي الفصيحة المظهرة لشرط مقدّر. والمعنى</w:t>
      </w:r>
      <w:r>
        <w:rPr>
          <w:rtl/>
        </w:rPr>
        <w:t xml:space="preserve">: </w:t>
      </w:r>
      <w:r w:rsidRPr="00BB265D">
        <w:rPr>
          <w:rtl/>
        </w:rPr>
        <w:t>إن صحّ ذلك أو عرض عليكم هذا فقد كرهتموه</w:t>
      </w:r>
      <w:r>
        <w:rPr>
          <w:rtl/>
        </w:rPr>
        <w:t xml:space="preserve">، </w:t>
      </w:r>
      <w:r w:rsidRPr="00BB265D">
        <w:rPr>
          <w:rtl/>
        </w:rPr>
        <w:t>ولا يمكنكم إنكار كراهته.</w:t>
      </w:r>
    </w:p>
    <w:p w:rsidR="009E6576" w:rsidRPr="00BB265D" w:rsidRDefault="009E6576" w:rsidP="00393F8B">
      <w:pPr>
        <w:pStyle w:val="libNormal"/>
        <w:rPr>
          <w:rtl/>
        </w:rPr>
      </w:pPr>
      <w:r w:rsidRPr="00BB265D">
        <w:rPr>
          <w:rtl/>
        </w:rPr>
        <w:t>وعن قتادة</w:t>
      </w:r>
      <w:r>
        <w:rPr>
          <w:rtl/>
        </w:rPr>
        <w:t xml:space="preserve">: </w:t>
      </w:r>
      <w:r w:rsidRPr="00BB265D">
        <w:rPr>
          <w:rtl/>
        </w:rPr>
        <w:t>كما تكره إن وجدت جيفة مدوّدة أن تأكل منها</w:t>
      </w:r>
      <w:r>
        <w:rPr>
          <w:rtl/>
        </w:rPr>
        <w:t xml:space="preserve">، </w:t>
      </w:r>
      <w:r w:rsidRPr="00BB265D">
        <w:rPr>
          <w:rtl/>
        </w:rPr>
        <w:t>كذلك فاكره لحم أخيك وهو حيّ.</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الغيلة</w:t>
      </w:r>
      <w:r>
        <w:rPr>
          <w:rtl/>
        </w:rPr>
        <w:t xml:space="preserve">: </w:t>
      </w:r>
      <w:r w:rsidRPr="00BB265D">
        <w:rPr>
          <w:rtl/>
        </w:rPr>
        <w:t>الخديعة والاغتيال. يقال</w:t>
      </w:r>
      <w:r>
        <w:rPr>
          <w:rtl/>
        </w:rPr>
        <w:t xml:space="preserve">: </w:t>
      </w:r>
      <w:r w:rsidRPr="00BB265D">
        <w:rPr>
          <w:rtl/>
        </w:rPr>
        <w:t>قتله غيلة</w:t>
      </w:r>
      <w:r>
        <w:rPr>
          <w:rtl/>
        </w:rPr>
        <w:t xml:space="preserve">، </w:t>
      </w:r>
      <w:r w:rsidRPr="00BB265D">
        <w:rPr>
          <w:rtl/>
        </w:rPr>
        <w:t>أي</w:t>
      </w:r>
      <w:r>
        <w:rPr>
          <w:rtl/>
        </w:rPr>
        <w:t xml:space="preserve">: </w:t>
      </w:r>
      <w:r w:rsidRPr="00BB265D">
        <w:rPr>
          <w:rtl/>
        </w:rPr>
        <w:t>خدعه فذهب به إلى موضع فقتله.</w:t>
      </w:r>
    </w:p>
    <w:p w:rsidR="009E6576" w:rsidRPr="00BB265D" w:rsidRDefault="009E6576" w:rsidP="00393F8B">
      <w:pPr>
        <w:pStyle w:val="libNormal"/>
        <w:rPr>
          <w:rtl/>
        </w:rPr>
      </w:pPr>
      <w:r>
        <w:rPr>
          <w:rtl/>
        </w:rPr>
        <w:br w:type="page"/>
      </w:r>
      <w:r w:rsidRPr="00BB265D">
        <w:rPr>
          <w:rtl/>
        </w:rPr>
        <w:lastRenderedPageBreak/>
        <w:t>ولهذا يقال للمغتاب</w:t>
      </w:r>
      <w:r>
        <w:rPr>
          <w:rtl/>
        </w:rPr>
        <w:t xml:space="preserve">: </w:t>
      </w:r>
      <w:r w:rsidRPr="00BB265D">
        <w:rPr>
          <w:rtl/>
        </w:rPr>
        <w:t>فلان يأكل لحوم الناس</w:t>
      </w:r>
      <w:r>
        <w:rPr>
          <w:rtl/>
        </w:rPr>
        <w:t xml:space="preserve">، </w:t>
      </w:r>
      <w:r w:rsidRPr="00BB265D">
        <w:rPr>
          <w:rtl/>
        </w:rPr>
        <w:t>كما قال الشاعر :</w:t>
      </w:r>
    </w:p>
    <w:tbl>
      <w:tblPr>
        <w:bidiVisual/>
        <w:tblW w:w="4983"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5"/>
        <w:gridCol w:w="3718"/>
      </w:tblGrid>
      <w:tr w:rsidR="009E6576" w:rsidRPr="00BB265D" w:rsidTr="00393F8B">
        <w:trPr>
          <w:tblCellSpacing w:w="15" w:type="dxa"/>
          <w:jc w:val="center"/>
        </w:trPr>
        <w:tc>
          <w:tcPr>
            <w:tcW w:w="2366" w:type="pct"/>
            <w:vAlign w:val="center"/>
          </w:tcPr>
          <w:p w:rsidR="009E6576" w:rsidRPr="00BB265D" w:rsidRDefault="009E6576" w:rsidP="00E964C4">
            <w:pPr>
              <w:pStyle w:val="libPoem"/>
              <w:rPr>
                <w:rtl/>
              </w:rPr>
            </w:pPr>
            <w:r>
              <w:rPr>
                <w:rtl/>
              </w:rPr>
              <w:t>و</w:t>
            </w:r>
            <w:r w:rsidRPr="00BB265D">
              <w:rPr>
                <w:rtl/>
              </w:rPr>
              <w:t xml:space="preserve">ليس الذئب يأكل لحم ذئب </w:t>
            </w:r>
            <w:r w:rsidRPr="00E964C4">
              <w:rPr>
                <w:rStyle w:val="libPoemTiniChar0"/>
                <w:rtl/>
              </w:rPr>
              <w:br/>
              <w:t> </w:t>
            </w:r>
          </w:p>
        </w:tc>
        <w:tc>
          <w:tcPr>
            <w:tcW w:w="197" w:type="pct"/>
            <w:vAlign w:val="center"/>
          </w:tcPr>
          <w:p w:rsidR="009E6576" w:rsidRPr="00BB265D" w:rsidRDefault="009E6576" w:rsidP="00E964C4">
            <w:pPr>
              <w:pStyle w:val="libPoem"/>
            </w:pPr>
            <w:r w:rsidRPr="00BB265D">
              <w:rPr>
                <w:rtl/>
              </w:rPr>
              <w:t> </w:t>
            </w:r>
          </w:p>
        </w:tc>
        <w:tc>
          <w:tcPr>
            <w:tcW w:w="2367" w:type="pct"/>
            <w:vAlign w:val="center"/>
          </w:tcPr>
          <w:p w:rsidR="009E6576" w:rsidRPr="00BB265D" w:rsidRDefault="009E6576" w:rsidP="00E964C4">
            <w:pPr>
              <w:pStyle w:val="libPoem"/>
            </w:pPr>
            <w:r>
              <w:rPr>
                <w:rtl/>
              </w:rPr>
              <w:t>و</w:t>
            </w:r>
            <w:r w:rsidRPr="00BB265D">
              <w:rPr>
                <w:rtl/>
              </w:rPr>
              <w:t>يأكل بعضنا بعضا عيانا</w:t>
            </w:r>
            <w:r w:rsidRPr="00E964C4">
              <w:rPr>
                <w:rStyle w:val="libPoemTiniChar0"/>
                <w:rtl/>
              </w:rPr>
              <w:br/>
              <w:t> </w:t>
            </w:r>
          </w:p>
        </w:tc>
      </w:tr>
      <w:tr w:rsidR="009E6576" w:rsidRPr="00BB265D" w:rsidTr="00393F8B">
        <w:trPr>
          <w:tblCellSpacing w:w="15" w:type="dxa"/>
          <w:jc w:val="center"/>
        </w:trPr>
        <w:tc>
          <w:tcPr>
            <w:tcW w:w="2366" w:type="pct"/>
            <w:vAlign w:val="center"/>
          </w:tcPr>
          <w:p w:rsidR="009E6576" w:rsidRPr="00BB265D" w:rsidRDefault="009E6576" w:rsidP="00E964C4">
            <w:pPr>
              <w:pStyle w:val="libPoem"/>
            </w:pPr>
            <w:r>
              <w:rPr>
                <w:rtl/>
              </w:rPr>
              <w:t>و</w:t>
            </w:r>
            <w:r w:rsidRPr="00BB265D">
              <w:rPr>
                <w:rtl/>
              </w:rPr>
              <w:t>قال آخر</w:t>
            </w:r>
            <w:r>
              <w:rPr>
                <w:rtl/>
              </w:rPr>
              <w:t xml:space="preserve">: </w:t>
            </w:r>
            <w:r w:rsidRPr="00BB265D">
              <w:rPr>
                <w:rtl/>
              </w:rPr>
              <w:t xml:space="preserve">فإن يأكلوا لحمي وفرت لحومهم </w:t>
            </w:r>
            <w:r w:rsidRPr="00E964C4">
              <w:rPr>
                <w:rStyle w:val="libPoemTiniChar0"/>
                <w:rtl/>
              </w:rPr>
              <w:br/>
              <w:t> </w:t>
            </w:r>
          </w:p>
        </w:tc>
        <w:tc>
          <w:tcPr>
            <w:tcW w:w="197" w:type="pct"/>
            <w:vAlign w:val="center"/>
          </w:tcPr>
          <w:p w:rsidR="009E6576" w:rsidRPr="00BB265D" w:rsidRDefault="009E6576" w:rsidP="00E964C4">
            <w:pPr>
              <w:pStyle w:val="libPoem"/>
            </w:pPr>
            <w:r w:rsidRPr="00BB265D">
              <w:rPr>
                <w:rtl/>
              </w:rPr>
              <w:t> </w:t>
            </w:r>
          </w:p>
        </w:tc>
        <w:tc>
          <w:tcPr>
            <w:tcW w:w="2367" w:type="pct"/>
            <w:vAlign w:val="center"/>
          </w:tcPr>
          <w:p w:rsidR="009E6576" w:rsidRPr="00BB265D" w:rsidRDefault="009E6576" w:rsidP="00E964C4">
            <w:pPr>
              <w:pStyle w:val="libPoem"/>
            </w:pPr>
            <w:r>
              <w:rPr>
                <w:rtl/>
              </w:rPr>
              <w:t>و</w:t>
            </w:r>
            <w:r w:rsidRPr="00BB265D">
              <w:rPr>
                <w:rtl/>
              </w:rPr>
              <w:t>إن يهدموا مجدي بنيت لهم مجدا</w:t>
            </w:r>
            <w:r w:rsidRPr="00E964C4">
              <w:rPr>
                <w:rStyle w:val="libPoemTiniChar0"/>
                <w:rtl/>
              </w:rPr>
              <w:br/>
              <w:t> </w:t>
            </w:r>
          </w:p>
        </w:tc>
      </w:tr>
    </w:tbl>
    <w:p w:rsidR="009E6576" w:rsidRPr="00BB265D" w:rsidRDefault="009E6576" w:rsidP="00393F8B">
      <w:pPr>
        <w:pStyle w:val="libNormal"/>
        <w:rPr>
          <w:rtl/>
        </w:rPr>
      </w:pPr>
      <w:r w:rsidRPr="00BB265D">
        <w:rPr>
          <w:rtl/>
        </w:rPr>
        <w:t>وعن ميمون بن شاة قال</w:t>
      </w:r>
      <w:r>
        <w:rPr>
          <w:rtl/>
        </w:rPr>
        <w:t xml:space="preserve">: </w:t>
      </w:r>
      <w:r w:rsidRPr="00BB265D">
        <w:rPr>
          <w:rtl/>
        </w:rPr>
        <w:t>بينا أنا نائم إذا بجيفة زنجيّ</w:t>
      </w:r>
      <w:r>
        <w:rPr>
          <w:rtl/>
        </w:rPr>
        <w:t xml:space="preserve">، </w:t>
      </w:r>
      <w:r w:rsidRPr="00BB265D">
        <w:rPr>
          <w:rtl/>
        </w:rPr>
        <w:t>وقائل يقول لي</w:t>
      </w:r>
      <w:r>
        <w:rPr>
          <w:rtl/>
        </w:rPr>
        <w:t xml:space="preserve">: </w:t>
      </w:r>
      <w:r w:rsidRPr="00BB265D">
        <w:rPr>
          <w:rtl/>
        </w:rPr>
        <w:t>كل يا عبد الله. قلت</w:t>
      </w:r>
      <w:r>
        <w:rPr>
          <w:rtl/>
        </w:rPr>
        <w:t xml:space="preserve">: </w:t>
      </w:r>
      <w:r w:rsidRPr="00BB265D">
        <w:rPr>
          <w:rtl/>
        </w:rPr>
        <w:t>ولم آكل</w:t>
      </w:r>
      <w:r>
        <w:rPr>
          <w:rtl/>
        </w:rPr>
        <w:t>؟</w:t>
      </w:r>
      <w:r w:rsidRPr="00BB265D">
        <w:rPr>
          <w:rtl/>
        </w:rPr>
        <w:t xml:space="preserve"> قال</w:t>
      </w:r>
      <w:r>
        <w:rPr>
          <w:rtl/>
        </w:rPr>
        <w:t xml:space="preserve">: </w:t>
      </w:r>
      <w:r w:rsidRPr="00BB265D">
        <w:rPr>
          <w:rtl/>
        </w:rPr>
        <w:t>بما اغتيب عندك فلان. قلت</w:t>
      </w:r>
      <w:r>
        <w:rPr>
          <w:rtl/>
        </w:rPr>
        <w:t xml:space="preserve">: </w:t>
      </w:r>
      <w:r w:rsidRPr="00BB265D">
        <w:rPr>
          <w:rtl/>
        </w:rPr>
        <w:t>والله ما ذكرت فيه خيرا ولا شرّا. قال</w:t>
      </w:r>
      <w:r>
        <w:rPr>
          <w:rtl/>
        </w:rPr>
        <w:t xml:space="preserve">: </w:t>
      </w:r>
      <w:r w:rsidRPr="00BB265D">
        <w:rPr>
          <w:rtl/>
        </w:rPr>
        <w:t>لكنّك استمعت فرضيت. فكان ميمون بعد ذلك لا يدع أن يغتاب عنده أحد.</w:t>
      </w:r>
    </w:p>
    <w:p w:rsidR="009E6576" w:rsidRPr="00BB265D" w:rsidRDefault="009E6576" w:rsidP="00393F8B">
      <w:pPr>
        <w:pStyle w:val="libNormal"/>
        <w:rPr>
          <w:rtl/>
        </w:rPr>
      </w:pPr>
      <w:r w:rsidRPr="00D7004D">
        <w:rPr>
          <w:rStyle w:val="libAlaemChar"/>
          <w:rtl/>
        </w:rPr>
        <w:t>(</w:t>
      </w:r>
      <w:r w:rsidRPr="00125393">
        <w:rPr>
          <w:rStyle w:val="libAieChar"/>
          <w:rtl/>
        </w:rPr>
        <w:t>وَاتَّقُوا اللهَ</w:t>
      </w:r>
      <w:r w:rsidRPr="00D7004D">
        <w:rPr>
          <w:rStyle w:val="libAlaemChar"/>
          <w:rtl/>
        </w:rPr>
        <w:t>)</w:t>
      </w:r>
      <w:r w:rsidRPr="00BB265D">
        <w:rPr>
          <w:rtl/>
        </w:rPr>
        <w:t xml:space="preserve"> بترك ما أمرتم باجتنابه</w:t>
      </w:r>
      <w:r>
        <w:rPr>
          <w:rtl/>
        </w:rPr>
        <w:t xml:space="preserve">، </w:t>
      </w:r>
      <w:r w:rsidRPr="00BB265D">
        <w:rPr>
          <w:rtl/>
        </w:rPr>
        <w:t xml:space="preserve">والندم على ما وجد منكم منه </w:t>
      </w:r>
      <w:r w:rsidRPr="00D7004D">
        <w:rPr>
          <w:rStyle w:val="libAlaemChar"/>
          <w:rtl/>
        </w:rPr>
        <w:t>(</w:t>
      </w:r>
      <w:r w:rsidRPr="00125393">
        <w:rPr>
          <w:rStyle w:val="libAieChar"/>
          <w:rtl/>
        </w:rPr>
        <w:t>إِنَّ اللهَ تَوَّابٌ رَحِيمٌ</w:t>
      </w:r>
      <w:r w:rsidRPr="00D7004D">
        <w:rPr>
          <w:rStyle w:val="libAlaemChar"/>
          <w:rtl/>
        </w:rPr>
        <w:t>)</w:t>
      </w:r>
      <w:r w:rsidRPr="00BB265D">
        <w:rPr>
          <w:rtl/>
        </w:rPr>
        <w:t xml:space="preserve"> لمن اتّقى ما نهى عنه</w:t>
      </w:r>
      <w:r>
        <w:rPr>
          <w:rtl/>
        </w:rPr>
        <w:t xml:space="preserve">، </w:t>
      </w:r>
      <w:r w:rsidRPr="00BB265D">
        <w:rPr>
          <w:rtl/>
        </w:rPr>
        <w:t>وتاب ممّا فرط منه. والمبالغة في التوّاب لأنّه بليغ في قبول التوبة</w:t>
      </w:r>
      <w:r>
        <w:rPr>
          <w:rtl/>
        </w:rPr>
        <w:t xml:space="preserve">، </w:t>
      </w:r>
      <w:r w:rsidRPr="00BB265D">
        <w:rPr>
          <w:rtl/>
        </w:rPr>
        <w:t>إذ يجعل صاحبها كمن لم يذنب</w:t>
      </w:r>
      <w:r>
        <w:rPr>
          <w:rtl/>
        </w:rPr>
        <w:t xml:space="preserve">، </w:t>
      </w:r>
      <w:r w:rsidRPr="00BB265D">
        <w:rPr>
          <w:rtl/>
        </w:rPr>
        <w:t>أو لكثرة المتوب عليهم</w:t>
      </w:r>
      <w:r>
        <w:rPr>
          <w:rtl/>
        </w:rPr>
        <w:t xml:space="preserve">، </w:t>
      </w:r>
      <w:r w:rsidRPr="00BB265D">
        <w:rPr>
          <w:rtl/>
        </w:rPr>
        <w:t>أو لكثرة ذنوبهم.</w:t>
      </w:r>
    </w:p>
    <w:p w:rsidR="009E6576" w:rsidRPr="00BB265D" w:rsidRDefault="009E6576" w:rsidP="00393F8B">
      <w:pPr>
        <w:pStyle w:val="libNormal"/>
        <w:rPr>
          <w:rtl/>
        </w:rPr>
      </w:pPr>
      <w:r w:rsidRPr="00D7004D">
        <w:rPr>
          <w:rStyle w:val="libAlaemChar"/>
          <w:rtl/>
        </w:rPr>
        <w:t>(</w:t>
      </w:r>
      <w:r w:rsidRPr="00125393">
        <w:rPr>
          <w:rStyle w:val="libAieChar"/>
          <w:rtl/>
        </w:rPr>
        <w:t>يا أَيُّهَا النَّاسُ إِنَّا خَلَقْناكُمْ مِنْ ذَكَرٍ وَأُنْثى وَجَعَلْناكُمْ شُعُوباً وَقَبائِلَ لِتَعارَفُوا إِنَّ أَكْرَمَكُمْ عِنْدَ اللهِ أَتْقاكُمْ إِنَّ اللهَ عَلِيمٌ خَبِيرٌ (13)</w:t>
      </w:r>
      <w:r w:rsidRPr="00D7004D">
        <w:rPr>
          <w:rStyle w:val="libAlaemChar"/>
          <w:rtl/>
        </w:rPr>
        <w:t>)</w:t>
      </w:r>
    </w:p>
    <w:p w:rsidR="009E6576" w:rsidRPr="00BB265D" w:rsidRDefault="009E6576" w:rsidP="00393F8B">
      <w:pPr>
        <w:pStyle w:val="libNormal"/>
        <w:rPr>
          <w:rtl/>
        </w:rPr>
      </w:pPr>
      <w:r w:rsidRPr="00BB265D">
        <w:rPr>
          <w:rtl/>
        </w:rPr>
        <w:t>عن يزيد بن شجرة</w:t>
      </w:r>
      <w:r>
        <w:rPr>
          <w:rtl/>
        </w:rPr>
        <w:t xml:space="preserve">: </w:t>
      </w:r>
      <w:r w:rsidRPr="00BB265D">
        <w:rPr>
          <w:rtl/>
        </w:rPr>
        <w:t xml:space="preserve">مرّ رسول الله </w:t>
      </w:r>
      <w:r w:rsidRPr="00D7004D">
        <w:rPr>
          <w:rStyle w:val="libAlaemChar"/>
          <w:rtl/>
        </w:rPr>
        <w:t>صلى‌الله‌عليه‌وآله‌وسلم</w:t>
      </w:r>
      <w:r w:rsidRPr="00BB265D">
        <w:rPr>
          <w:rtl/>
        </w:rPr>
        <w:t xml:space="preserve"> في سوق المدينة</w:t>
      </w:r>
      <w:r>
        <w:rPr>
          <w:rtl/>
        </w:rPr>
        <w:t xml:space="preserve">، </w:t>
      </w:r>
      <w:r w:rsidRPr="00BB265D">
        <w:rPr>
          <w:rtl/>
        </w:rPr>
        <w:t>فرأى غلاما أسود يقول</w:t>
      </w:r>
      <w:r>
        <w:rPr>
          <w:rtl/>
        </w:rPr>
        <w:t xml:space="preserve">: </w:t>
      </w:r>
      <w:r w:rsidRPr="00BB265D">
        <w:rPr>
          <w:rtl/>
        </w:rPr>
        <w:t>من اشتراني فعلى شرط</w:t>
      </w:r>
      <w:r>
        <w:rPr>
          <w:rtl/>
        </w:rPr>
        <w:t xml:space="preserve">، </w:t>
      </w:r>
      <w:r w:rsidRPr="00BB265D">
        <w:rPr>
          <w:rtl/>
        </w:rPr>
        <w:t xml:space="preserve">لا يمنعني عن الصلوات الخمس خلف رسول الله </w:t>
      </w:r>
      <w:r w:rsidRPr="00D7004D">
        <w:rPr>
          <w:rStyle w:val="libAlaemChar"/>
          <w:rtl/>
        </w:rPr>
        <w:t>صلى‌الله‌عليه‌وآله‌وسلم</w:t>
      </w:r>
      <w:r w:rsidRPr="00BB265D">
        <w:rPr>
          <w:rtl/>
        </w:rPr>
        <w:t xml:space="preserve">. فاشتراه رجل. فكان رسول الله </w:t>
      </w:r>
      <w:r w:rsidRPr="00D7004D">
        <w:rPr>
          <w:rStyle w:val="libAlaemChar"/>
          <w:rtl/>
        </w:rPr>
        <w:t>صلى‌الله‌عليه‌وآله‌وسلم</w:t>
      </w:r>
      <w:r w:rsidRPr="00BB265D">
        <w:rPr>
          <w:rtl/>
        </w:rPr>
        <w:t xml:space="preserve"> يراه عند كلّ صلاة</w:t>
      </w:r>
      <w:r>
        <w:rPr>
          <w:rtl/>
        </w:rPr>
        <w:t xml:space="preserve">، </w:t>
      </w:r>
      <w:r w:rsidRPr="00BB265D">
        <w:rPr>
          <w:rtl/>
        </w:rPr>
        <w:t>ففقده يوما فسأل عنه صاحبه</w:t>
      </w:r>
      <w:r>
        <w:rPr>
          <w:rtl/>
        </w:rPr>
        <w:t xml:space="preserve">، </w:t>
      </w:r>
      <w:r w:rsidRPr="00BB265D">
        <w:rPr>
          <w:rtl/>
        </w:rPr>
        <w:t>فقال</w:t>
      </w:r>
      <w:r>
        <w:rPr>
          <w:rtl/>
        </w:rPr>
        <w:t xml:space="preserve">: </w:t>
      </w:r>
      <w:r w:rsidRPr="00BB265D">
        <w:rPr>
          <w:rtl/>
        </w:rPr>
        <w:t>محموم. فعاده</w:t>
      </w:r>
      <w:r>
        <w:rPr>
          <w:rtl/>
        </w:rPr>
        <w:t xml:space="preserve">، </w:t>
      </w:r>
      <w:r w:rsidRPr="00BB265D">
        <w:rPr>
          <w:rtl/>
        </w:rPr>
        <w:t>ثمّ سأل عنه بعد ثلاثة أيّام</w:t>
      </w:r>
      <w:r>
        <w:rPr>
          <w:rtl/>
        </w:rPr>
        <w:t xml:space="preserve">، </w:t>
      </w:r>
      <w:r w:rsidRPr="00BB265D">
        <w:rPr>
          <w:rtl/>
        </w:rPr>
        <w:t>فقال</w:t>
      </w:r>
      <w:r>
        <w:rPr>
          <w:rtl/>
        </w:rPr>
        <w:t xml:space="preserve">: </w:t>
      </w:r>
      <w:r w:rsidRPr="00BB265D">
        <w:rPr>
          <w:rtl/>
        </w:rPr>
        <w:t>هو</w:t>
      </w:r>
      <w:r w:rsidRPr="00A82EA1">
        <w:rPr>
          <w:rtl/>
        </w:rPr>
        <w:t xml:space="preserve"> </w:t>
      </w:r>
      <w:r w:rsidRPr="00BB265D">
        <w:rPr>
          <w:rtl/>
        </w:rPr>
        <w:t>ل</w:t>
      </w:r>
      <w:r>
        <w:rPr>
          <w:rFonts w:hint="cs"/>
          <w:rtl/>
        </w:rPr>
        <w:t>ـ</w:t>
      </w:r>
      <w:r w:rsidRPr="00BB265D">
        <w:rPr>
          <w:rtl/>
        </w:rPr>
        <w:t xml:space="preserve">ما به. فجاءه رسول الله وهو في ذمائه </w:t>
      </w:r>
      <w:r w:rsidRPr="00D736D6">
        <w:rPr>
          <w:rStyle w:val="libFootnotenumChar"/>
          <w:rtl/>
        </w:rPr>
        <w:t>(1)</w:t>
      </w:r>
      <w:r>
        <w:rPr>
          <w:rtl/>
        </w:rPr>
        <w:t xml:space="preserve">، </w:t>
      </w:r>
      <w:r w:rsidRPr="00BB265D">
        <w:rPr>
          <w:rtl/>
        </w:rPr>
        <w:t>فتولّى غسله ودفنه. فدخل على المهاجرين</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الذماء</w:t>
      </w:r>
      <w:r>
        <w:rPr>
          <w:rtl/>
        </w:rPr>
        <w:t xml:space="preserve">: </w:t>
      </w:r>
      <w:r w:rsidRPr="00BB265D">
        <w:rPr>
          <w:rtl/>
        </w:rPr>
        <w:t>بقيّة الروح.</w:t>
      </w:r>
    </w:p>
    <w:p w:rsidR="009E6576" w:rsidRPr="00BB265D" w:rsidRDefault="009E6576" w:rsidP="00393F8B">
      <w:pPr>
        <w:pStyle w:val="libNormal0"/>
        <w:rPr>
          <w:rtl/>
        </w:rPr>
      </w:pPr>
      <w:r>
        <w:rPr>
          <w:rtl/>
        </w:rPr>
        <w:br w:type="page"/>
      </w:r>
      <w:r>
        <w:rPr>
          <w:rtl/>
        </w:rPr>
        <w:lastRenderedPageBreak/>
        <w:t>و</w:t>
      </w:r>
      <w:r w:rsidRPr="00BB265D">
        <w:rPr>
          <w:rtl/>
        </w:rPr>
        <w:t>الأنصار أمر عظيم. فنزلت :</w:t>
      </w:r>
    </w:p>
    <w:p w:rsidR="009E6576" w:rsidRPr="00BB265D" w:rsidRDefault="009E6576" w:rsidP="00393F8B">
      <w:pPr>
        <w:pStyle w:val="libNormal"/>
        <w:rPr>
          <w:rtl/>
        </w:rPr>
      </w:pPr>
      <w:r w:rsidRPr="00D7004D">
        <w:rPr>
          <w:rStyle w:val="libAlaemChar"/>
          <w:rtl/>
        </w:rPr>
        <w:t>(</w:t>
      </w:r>
      <w:r w:rsidRPr="00125393">
        <w:rPr>
          <w:rStyle w:val="libAieChar"/>
          <w:rtl/>
        </w:rPr>
        <w:t>يا أَيُّهَا النَّاسُ إِنَّا خَلَقْناكُمْ مِنْ ذَكَرٍ وَأُنْثى</w:t>
      </w:r>
      <w:r w:rsidRPr="00D7004D">
        <w:rPr>
          <w:rStyle w:val="libAlaemChar"/>
          <w:rtl/>
        </w:rPr>
        <w:t>)</w:t>
      </w:r>
      <w:r w:rsidRPr="00402885">
        <w:rPr>
          <w:rFonts w:hint="cs"/>
          <w:rtl/>
        </w:rPr>
        <w:t xml:space="preserve"> </w:t>
      </w:r>
      <w:r w:rsidRPr="00BB265D">
        <w:rPr>
          <w:rtl/>
        </w:rPr>
        <w:t>من آدم وحوّاء. أو خلقنا كلّ واحد منكم من أب وأمّ</w:t>
      </w:r>
      <w:r>
        <w:rPr>
          <w:rtl/>
        </w:rPr>
        <w:t xml:space="preserve">، </w:t>
      </w:r>
      <w:r w:rsidRPr="00BB265D">
        <w:rPr>
          <w:rtl/>
        </w:rPr>
        <w:t>فالكلّ سواء في ذلك</w:t>
      </w:r>
      <w:r>
        <w:rPr>
          <w:rtl/>
        </w:rPr>
        <w:t xml:space="preserve">، </w:t>
      </w:r>
      <w:r w:rsidRPr="00BB265D">
        <w:rPr>
          <w:rtl/>
        </w:rPr>
        <w:t>فلا وجه للتفاخر بالنسب.</w:t>
      </w:r>
    </w:p>
    <w:p w:rsidR="009E6576" w:rsidRPr="00BB265D" w:rsidRDefault="009E6576" w:rsidP="00393F8B">
      <w:pPr>
        <w:pStyle w:val="libNormal"/>
        <w:rPr>
          <w:rtl/>
        </w:rPr>
      </w:pPr>
      <w:r w:rsidRPr="00BB265D">
        <w:rPr>
          <w:rtl/>
        </w:rPr>
        <w:t>وعن مقاتل</w:t>
      </w:r>
      <w:r>
        <w:rPr>
          <w:rtl/>
        </w:rPr>
        <w:t>:</w:t>
      </w:r>
      <w:r w:rsidRPr="00F46170">
        <w:rPr>
          <w:rtl/>
        </w:rPr>
        <w:t xml:space="preserve"> </w:t>
      </w:r>
      <w:r w:rsidRPr="00BB265D">
        <w:rPr>
          <w:rtl/>
        </w:rPr>
        <w:t>ل</w:t>
      </w:r>
      <w:r>
        <w:rPr>
          <w:rFonts w:hint="cs"/>
          <w:rtl/>
        </w:rPr>
        <w:t>ـ</w:t>
      </w:r>
      <w:r w:rsidRPr="00BB265D">
        <w:rPr>
          <w:rtl/>
        </w:rPr>
        <w:t xml:space="preserve">مّا كان يوم فتح مكّة أمر رسول الله </w:t>
      </w:r>
      <w:r w:rsidRPr="00D7004D">
        <w:rPr>
          <w:rStyle w:val="libAlaemChar"/>
          <w:rtl/>
        </w:rPr>
        <w:t>صلى‌الله‌عليه‌وآله‌وسلم</w:t>
      </w:r>
      <w:r w:rsidRPr="00BB265D">
        <w:rPr>
          <w:rtl/>
        </w:rPr>
        <w:t xml:space="preserve"> بلالا حتّى علا ظهر الكعبة وأذّن. فقال عتاب بن أسيد</w:t>
      </w:r>
      <w:r>
        <w:rPr>
          <w:rtl/>
        </w:rPr>
        <w:t xml:space="preserve">: </w:t>
      </w:r>
      <w:r w:rsidRPr="00BB265D">
        <w:rPr>
          <w:rtl/>
        </w:rPr>
        <w:t>الحمد لله الّذي قبض أبي حتى لم ير هذا اليوم. وقال الحارث بن هشام</w:t>
      </w:r>
      <w:r>
        <w:rPr>
          <w:rtl/>
        </w:rPr>
        <w:t xml:space="preserve">: </w:t>
      </w:r>
      <w:r w:rsidRPr="00BB265D">
        <w:rPr>
          <w:rtl/>
        </w:rPr>
        <w:t>أما وجد محمد غير هذا الغراب الأسود مؤذّنا</w:t>
      </w:r>
      <w:r>
        <w:rPr>
          <w:rtl/>
        </w:rPr>
        <w:t>؟</w:t>
      </w:r>
      <w:r w:rsidRPr="00BB265D">
        <w:rPr>
          <w:rtl/>
        </w:rPr>
        <w:t xml:space="preserve"> وقال سهيل بن عمرو</w:t>
      </w:r>
      <w:r>
        <w:rPr>
          <w:rtl/>
        </w:rPr>
        <w:t xml:space="preserve">: </w:t>
      </w:r>
      <w:r w:rsidRPr="00BB265D">
        <w:rPr>
          <w:rtl/>
        </w:rPr>
        <w:t>إن يرد الله شيئا يغيّره لغيّره. وقال أبو سفيان</w:t>
      </w:r>
      <w:r>
        <w:rPr>
          <w:rtl/>
        </w:rPr>
        <w:t xml:space="preserve">: </w:t>
      </w:r>
      <w:r w:rsidRPr="00BB265D">
        <w:rPr>
          <w:rtl/>
        </w:rPr>
        <w:t>إنّي لا أقول شيئا</w:t>
      </w:r>
      <w:r>
        <w:rPr>
          <w:rtl/>
        </w:rPr>
        <w:t xml:space="preserve">، </w:t>
      </w:r>
      <w:r w:rsidRPr="00BB265D">
        <w:rPr>
          <w:rtl/>
        </w:rPr>
        <w:t xml:space="preserve">أخاف أن يخبره به ربّ السماء. فأتى جبرئيل رسول الله </w:t>
      </w:r>
      <w:r w:rsidRPr="00D7004D">
        <w:rPr>
          <w:rStyle w:val="libAlaemChar"/>
          <w:rtl/>
        </w:rPr>
        <w:t>صلى‌الله‌عليه‌وآله‌وسلم</w:t>
      </w:r>
      <w:r w:rsidRPr="00BB265D">
        <w:rPr>
          <w:rtl/>
        </w:rPr>
        <w:t xml:space="preserve"> فأخبره بما قالوا. فدعاهم رسول الله وسألهم عمّا قالوا</w:t>
      </w:r>
      <w:r>
        <w:rPr>
          <w:rtl/>
        </w:rPr>
        <w:t xml:space="preserve">، </w:t>
      </w:r>
      <w:r w:rsidRPr="00BB265D">
        <w:rPr>
          <w:rtl/>
        </w:rPr>
        <w:t>فأقرّوا به. فنزلت هذه الآية.</w:t>
      </w:r>
      <w:r>
        <w:rPr>
          <w:rFonts w:hint="cs"/>
          <w:rtl/>
        </w:rPr>
        <w:t xml:space="preserve"> </w:t>
      </w:r>
      <w:r w:rsidRPr="00BB265D">
        <w:rPr>
          <w:rtl/>
        </w:rPr>
        <w:t>وزجرهم عن التفاخر بالأنساب والأحساب</w:t>
      </w:r>
      <w:r>
        <w:rPr>
          <w:rtl/>
        </w:rPr>
        <w:t xml:space="preserve">، </w:t>
      </w:r>
      <w:r w:rsidRPr="00BB265D">
        <w:rPr>
          <w:rtl/>
        </w:rPr>
        <w:t>والازدراء بالفقراء</w:t>
      </w:r>
      <w:r>
        <w:rPr>
          <w:rtl/>
        </w:rPr>
        <w:t xml:space="preserve">، </w:t>
      </w:r>
      <w:r w:rsidRPr="00BB265D">
        <w:rPr>
          <w:rtl/>
        </w:rPr>
        <w:t>والتكاثر بالأموال.</w:t>
      </w:r>
    </w:p>
    <w:p w:rsidR="009E6576" w:rsidRPr="00BB265D" w:rsidRDefault="009E6576" w:rsidP="00393F8B">
      <w:pPr>
        <w:pStyle w:val="libNormal"/>
        <w:rPr>
          <w:rtl/>
        </w:rPr>
      </w:pPr>
      <w:r w:rsidRPr="00BB265D">
        <w:rPr>
          <w:rtl/>
        </w:rPr>
        <w:t>وعن ابن عبّاس</w:t>
      </w:r>
      <w:r>
        <w:rPr>
          <w:rtl/>
        </w:rPr>
        <w:t xml:space="preserve">: </w:t>
      </w:r>
      <w:r w:rsidRPr="00BB265D">
        <w:rPr>
          <w:rtl/>
        </w:rPr>
        <w:t>نزلت في ثابت بن قيس بن شماس</w:t>
      </w:r>
      <w:r w:rsidRPr="00F46170">
        <w:rPr>
          <w:rtl/>
        </w:rPr>
        <w:t xml:space="preserve"> </w:t>
      </w:r>
      <w:r w:rsidRPr="00BB265D">
        <w:rPr>
          <w:rtl/>
        </w:rPr>
        <w:t>ل</w:t>
      </w:r>
      <w:r>
        <w:rPr>
          <w:rFonts w:hint="cs"/>
          <w:rtl/>
        </w:rPr>
        <w:t>ـ</w:t>
      </w:r>
      <w:r w:rsidRPr="00BB265D">
        <w:rPr>
          <w:rtl/>
        </w:rPr>
        <w:t>مّا قال للرجل الّذي لم يتفسّح له</w:t>
      </w:r>
      <w:r>
        <w:rPr>
          <w:rtl/>
        </w:rPr>
        <w:t xml:space="preserve">: </w:t>
      </w:r>
      <w:r w:rsidRPr="00BB265D">
        <w:rPr>
          <w:rtl/>
        </w:rPr>
        <w:t xml:space="preserve">ابن فلانة. فقال </w:t>
      </w:r>
      <w:r w:rsidRPr="00D7004D">
        <w:rPr>
          <w:rStyle w:val="libAlaemChar"/>
          <w:rtl/>
        </w:rPr>
        <w:t>صلى‌الله‌عليه‌وآله‌وسلم</w:t>
      </w:r>
      <w:r>
        <w:rPr>
          <w:rtl/>
        </w:rPr>
        <w:t xml:space="preserve">: </w:t>
      </w:r>
      <w:r w:rsidRPr="00BB265D">
        <w:rPr>
          <w:rtl/>
        </w:rPr>
        <w:t>من الذاكر فلانة</w:t>
      </w:r>
      <w:r>
        <w:rPr>
          <w:rtl/>
        </w:rPr>
        <w:t>؟</w:t>
      </w:r>
      <w:r w:rsidRPr="00BB265D">
        <w:rPr>
          <w:rtl/>
        </w:rPr>
        <w:t xml:space="preserve"> فقام ثابت فقال</w:t>
      </w:r>
      <w:r>
        <w:rPr>
          <w:rtl/>
        </w:rPr>
        <w:t xml:space="preserve">: </w:t>
      </w:r>
      <w:r w:rsidRPr="00BB265D">
        <w:rPr>
          <w:rtl/>
        </w:rPr>
        <w:t>أنا يا رسول الله. فقال</w:t>
      </w:r>
      <w:r>
        <w:rPr>
          <w:rtl/>
        </w:rPr>
        <w:t xml:space="preserve">: </w:t>
      </w:r>
      <w:r w:rsidRPr="00BB265D">
        <w:rPr>
          <w:rtl/>
        </w:rPr>
        <w:t>انظر في وجوه القوم. فنظر إليهم. فقال</w:t>
      </w:r>
      <w:r>
        <w:rPr>
          <w:rtl/>
        </w:rPr>
        <w:t xml:space="preserve">: </w:t>
      </w:r>
      <w:r w:rsidRPr="00BB265D">
        <w:rPr>
          <w:rtl/>
        </w:rPr>
        <w:t>ما رأيت يا ثابت</w:t>
      </w:r>
      <w:r>
        <w:rPr>
          <w:rtl/>
        </w:rPr>
        <w:t>؟</w:t>
      </w:r>
      <w:r w:rsidRPr="00BB265D">
        <w:rPr>
          <w:rtl/>
        </w:rPr>
        <w:t xml:space="preserve"> قال</w:t>
      </w:r>
      <w:r>
        <w:rPr>
          <w:rtl/>
        </w:rPr>
        <w:t xml:space="preserve">: </w:t>
      </w:r>
      <w:r w:rsidRPr="00BB265D">
        <w:rPr>
          <w:rtl/>
        </w:rPr>
        <w:t>رأيت أبيض وأحمر وأسود. قال</w:t>
      </w:r>
      <w:r>
        <w:rPr>
          <w:rtl/>
        </w:rPr>
        <w:t xml:space="preserve">: </w:t>
      </w:r>
      <w:r w:rsidRPr="00BB265D">
        <w:rPr>
          <w:rtl/>
        </w:rPr>
        <w:t>فإنّك لا تفضلهم إل</w:t>
      </w:r>
      <w:r>
        <w:rPr>
          <w:rFonts w:hint="cs"/>
          <w:rtl/>
        </w:rPr>
        <w:t>ّ</w:t>
      </w:r>
      <w:r w:rsidRPr="00BB265D">
        <w:rPr>
          <w:rtl/>
        </w:rPr>
        <w:t>ا بالتقوى. وهو الّذي نزل فيه قوله</w:t>
      </w:r>
      <w:r>
        <w:rPr>
          <w:rtl/>
        </w:rPr>
        <w:t xml:space="preserve">: </w:t>
      </w:r>
      <w:r w:rsidRPr="00D7004D">
        <w:rPr>
          <w:rStyle w:val="libAlaemChar"/>
          <w:rtl/>
        </w:rPr>
        <w:t>(</w:t>
      </w:r>
      <w:r w:rsidRPr="00125393">
        <w:rPr>
          <w:rStyle w:val="libAieChar"/>
          <w:rtl/>
        </w:rPr>
        <w:t>يا أَيُّهَا الَّذِينَ آمَنُوا إِذا قِيلَ لَكُمْ تَفَسَّحُوا فِي الْمَجالِسِ</w:t>
      </w:r>
      <w:r w:rsidRPr="00D7004D">
        <w:rPr>
          <w:rStyle w:val="libAlaemChar"/>
          <w:rtl/>
        </w:rPr>
        <w:t>)</w:t>
      </w:r>
      <w:r w:rsidRPr="00BB265D">
        <w:rPr>
          <w:rtl/>
        </w:rPr>
        <w:t xml:space="preserve"> </w:t>
      </w:r>
      <w:r w:rsidRPr="00D736D6">
        <w:rPr>
          <w:rStyle w:val="libFootnotenumChar"/>
          <w:rtl/>
        </w:rPr>
        <w:t>(1)</w:t>
      </w:r>
      <w:r w:rsidRPr="00BB265D">
        <w:rPr>
          <w:rtl/>
        </w:rPr>
        <w:t xml:space="preserve"> الآية.</w:t>
      </w:r>
    </w:p>
    <w:p w:rsidR="009E6576" w:rsidRPr="00BB265D" w:rsidRDefault="009E6576" w:rsidP="00393F8B">
      <w:pPr>
        <w:pStyle w:val="libNormal"/>
        <w:rPr>
          <w:rtl/>
        </w:rPr>
      </w:pPr>
      <w:r w:rsidRPr="00BB265D">
        <w:rPr>
          <w:rtl/>
        </w:rPr>
        <w:t>وعلى التقادير ؛ يجوز أن تكون هذه الآية تقريرا للأخوّة.</w:t>
      </w:r>
    </w:p>
    <w:p w:rsidR="009E6576" w:rsidRPr="00BB265D" w:rsidRDefault="009E6576" w:rsidP="00393F8B">
      <w:pPr>
        <w:pStyle w:val="libNormal"/>
        <w:rPr>
          <w:rtl/>
        </w:rPr>
      </w:pPr>
      <w:r w:rsidRPr="00D7004D">
        <w:rPr>
          <w:rStyle w:val="libAlaemChar"/>
          <w:rtl/>
        </w:rPr>
        <w:t>(</w:t>
      </w:r>
      <w:r w:rsidRPr="00125393">
        <w:rPr>
          <w:rStyle w:val="libAieChar"/>
          <w:rtl/>
        </w:rPr>
        <w:t>وَجَعَلْناكُمْ شُعُوباً وَقَبائِلَ</w:t>
      </w:r>
      <w:r w:rsidRPr="00D7004D">
        <w:rPr>
          <w:rStyle w:val="libAlaemChar"/>
          <w:rtl/>
        </w:rPr>
        <w:t>)</w:t>
      </w:r>
      <w:r w:rsidRPr="00BB265D">
        <w:rPr>
          <w:rtl/>
        </w:rPr>
        <w:t xml:space="preserve"> الشعب</w:t>
      </w:r>
      <w:r>
        <w:rPr>
          <w:rtl/>
        </w:rPr>
        <w:t xml:space="preserve">: </w:t>
      </w:r>
      <w:r w:rsidRPr="00BB265D">
        <w:rPr>
          <w:rtl/>
        </w:rPr>
        <w:t>الطبقة الأولى من الطبقات الستّ الّتي عليها العرب. وهي</w:t>
      </w:r>
      <w:r>
        <w:rPr>
          <w:rtl/>
        </w:rPr>
        <w:t xml:space="preserve">: </w:t>
      </w:r>
      <w:r w:rsidRPr="00BB265D">
        <w:rPr>
          <w:rtl/>
        </w:rPr>
        <w:t>الشعب</w:t>
      </w:r>
      <w:r>
        <w:rPr>
          <w:rtl/>
        </w:rPr>
        <w:t xml:space="preserve">، </w:t>
      </w:r>
      <w:r w:rsidRPr="00BB265D">
        <w:rPr>
          <w:rtl/>
        </w:rPr>
        <w:t>والقبيلة تجمع العمائر</w:t>
      </w:r>
      <w:r>
        <w:rPr>
          <w:rtl/>
        </w:rPr>
        <w:t xml:space="preserve">، </w:t>
      </w:r>
      <w:r w:rsidRPr="00BB265D">
        <w:rPr>
          <w:rtl/>
        </w:rPr>
        <w:t>والعمارة تجمع البطون</w:t>
      </w:r>
      <w:r>
        <w:rPr>
          <w:rtl/>
        </w:rPr>
        <w:t xml:space="preserve">، </w:t>
      </w:r>
      <w:r w:rsidRPr="00BB265D">
        <w:rPr>
          <w:rtl/>
        </w:rPr>
        <w:t>والبطن تجمع الأفخاذ</w:t>
      </w:r>
      <w:r>
        <w:rPr>
          <w:rtl/>
        </w:rPr>
        <w:t xml:space="preserve">، </w:t>
      </w:r>
      <w:r w:rsidRPr="00BB265D">
        <w:rPr>
          <w:rtl/>
        </w:rPr>
        <w:t>والفخذ تجمع الفصائل. فخزيمة شعب</w:t>
      </w:r>
      <w:r>
        <w:rPr>
          <w:rtl/>
        </w:rPr>
        <w:t xml:space="preserve">، </w:t>
      </w:r>
      <w:r w:rsidRPr="00BB265D">
        <w:rPr>
          <w:rtl/>
        </w:rPr>
        <w:t>وكنانة قبيلة</w:t>
      </w:r>
      <w:r>
        <w:rPr>
          <w:rtl/>
        </w:rPr>
        <w:t xml:space="preserve">، </w:t>
      </w:r>
      <w:r w:rsidRPr="00BB265D">
        <w:rPr>
          <w:rtl/>
        </w:rPr>
        <w:t>وقريش عمارة</w:t>
      </w:r>
      <w:r>
        <w:rPr>
          <w:rtl/>
        </w:rPr>
        <w:t xml:space="preserve">، </w:t>
      </w:r>
      <w:r w:rsidRPr="00BB265D">
        <w:rPr>
          <w:rtl/>
        </w:rPr>
        <w:t>وقصيّ بطن</w:t>
      </w:r>
      <w:r>
        <w:rPr>
          <w:rtl/>
        </w:rPr>
        <w:t xml:space="preserve">، </w:t>
      </w:r>
      <w:r w:rsidRPr="00BB265D">
        <w:rPr>
          <w:rtl/>
        </w:rPr>
        <w:t>وهاشم فخذ</w:t>
      </w:r>
      <w:r>
        <w:rPr>
          <w:rtl/>
        </w:rPr>
        <w:t xml:space="preserve">، </w:t>
      </w:r>
      <w:r w:rsidRPr="00BB265D">
        <w:rPr>
          <w:rtl/>
        </w:rPr>
        <w:t>وعبّاس فصيلة. وقيل</w:t>
      </w:r>
      <w:r>
        <w:rPr>
          <w:rtl/>
        </w:rPr>
        <w:t xml:space="preserve">: </w:t>
      </w:r>
      <w:r w:rsidRPr="00BB265D">
        <w:rPr>
          <w:rtl/>
        </w:rPr>
        <w:t>الشعوب بطون العجم ،</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المجادلة</w:t>
      </w:r>
      <w:r>
        <w:rPr>
          <w:rtl/>
        </w:rPr>
        <w:t xml:space="preserve">: </w:t>
      </w:r>
      <w:r w:rsidRPr="00BB265D">
        <w:rPr>
          <w:rtl/>
        </w:rPr>
        <w:t>11.</w:t>
      </w:r>
    </w:p>
    <w:p w:rsidR="009E6576" w:rsidRPr="00BB265D" w:rsidRDefault="009E6576" w:rsidP="00393F8B">
      <w:pPr>
        <w:pStyle w:val="libNormal0"/>
        <w:rPr>
          <w:rtl/>
        </w:rPr>
      </w:pPr>
      <w:r>
        <w:rPr>
          <w:rtl/>
        </w:rPr>
        <w:br w:type="page"/>
      </w:r>
      <w:r w:rsidRPr="00BB265D">
        <w:rPr>
          <w:rtl/>
        </w:rPr>
        <w:lastRenderedPageBreak/>
        <w:t>والقبائل بطون العرب.</w:t>
      </w:r>
    </w:p>
    <w:p w:rsidR="009E6576" w:rsidRPr="00BB265D" w:rsidRDefault="009E6576" w:rsidP="00393F8B">
      <w:pPr>
        <w:pStyle w:val="libNormal"/>
        <w:rPr>
          <w:rtl/>
        </w:rPr>
      </w:pPr>
      <w:r w:rsidRPr="00D7004D">
        <w:rPr>
          <w:rStyle w:val="libAlaemChar"/>
          <w:rtl/>
        </w:rPr>
        <w:t>(</w:t>
      </w:r>
      <w:r w:rsidRPr="00125393">
        <w:rPr>
          <w:rStyle w:val="libAieChar"/>
          <w:rtl/>
        </w:rPr>
        <w:t>لِتَعارَفُوا</w:t>
      </w:r>
      <w:r w:rsidRPr="00D7004D">
        <w:rPr>
          <w:rStyle w:val="libAlaemChar"/>
          <w:rtl/>
        </w:rPr>
        <w:t>)</w:t>
      </w:r>
      <w:r w:rsidRPr="00BB265D">
        <w:rPr>
          <w:rtl/>
        </w:rPr>
        <w:t xml:space="preserve"> أي</w:t>
      </w:r>
      <w:r>
        <w:rPr>
          <w:rtl/>
        </w:rPr>
        <w:t xml:space="preserve">: </w:t>
      </w:r>
      <w:r w:rsidRPr="00BB265D">
        <w:rPr>
          <w:rtl/>
        </w:rPr>
        <w:t>الحكمة الّتي من أجلها رتّبكم على شعوب وقبائل</w:t>
      </w:r>
      <w:r>
        <w:rPr>
          <w:rtl/>
        </w:rPr>
        <w:t xml:space="preserve">، </w:t>
      </w:r>
      <w:r w:rsidRPr="00BB265D">
        <w:rPr>
          <w:rtl/>
        </w:rPr>
        <w:t>هي أن يعرف بعضكم نسب بعض</w:t>
      </w:r>
      <w:r>
        <w:rPr>
          <w:rtl/>
        </w:rPr>
        <w:t xml:space="preserve">، </w:t>
      </w:r>
      <w:r w:rsidRPr="00BB265D">
        <w:rPr>
          <w:rtl/>
        </w:rPr>
        <w:t xml:space="preserve">فلا يعتزي </w:t>
      </w:r>
      <w:r w:rsidRPr="00D736D6">
        <w:rPr>
          <w:rStyle w:val="libFootnotenumChar"/>
          <w:rtl/>
        </w:rPr>
        <w:t>(1)</w:t>
      </w:r>
      <w:r w:rsidRPr="00BB265D">
        <w:rPr>
          <w:rtl/>
        </w:rPr>
        <w:t xml:space="preserve"> إلى غير آبائه</w:t>
      </w:r>
      <w:r>
        <w:rPr>
          <w:rtl/>
        </w:rPr>
        <w:t xml:space="preserve">، </w:t>
      </w:r>
      <w:r w:rsidRPr="00BB265D">
        <w:rPr>
          <w:rtl/>
        </w:rPr>
        <w:t>لا أن تتفاخروا بالآباء والأجداد</w:t>
      </w:r>
      <w:r>
        <w:rPr>
          <w:rtl/>
        </w:rPr>
        <w:t xml:space="preserve">، </w:t>
      </w:r>
      <w:r w:rsidRPr="00BB265D">
        <w:rPr>
          <w:rtl/>
        </w:rPr>
        <w:t>وتدّعوا التفاوت والتفاضل في الأنساب والقبائل.</w:t>
      </w:r>
    </w:p>
    <w:p w:rsidR="009E6576" w:rsidRPr="00BB265D" w:rsidRDefault="009E6576" w:rsidP="00393F8B">
      <w:pPr>
        <w:pStyle w:val="libNormal"/>
        <w:rPr>
          <w:rtl/>
        </w:rPr>
      </w:pPr>
      <w:r w:rsidRPr="00BB265D">
        <w:rPr>
          <w:rtl/>
        </w:rPr>
        <w:t>ثمّ بيّن الخصلة الّتي بها يفضل الإنسان غيره</w:t>
      </w:r>
      <w:r>
        <w:rPr>
          <w:rtl/>
        </w:rPr>
        <w:t xml:space="preserve">، </w:t>
      </w:r>
      <w:r w:rsidRPr="00BB265D">
        <w:rPr>
          <w:rtl/>
        </w:rPr>
        <w:t>ويكتسب الشرف والكرم عند الله</w:t>
      </w:r>
      <w:r>
        <w:rPr>
          <w:rtl/>
        </w:rPr>
        <w:t xml:space="preserve">، </w:t>
      </w:r>
      <w:r w:rsidRPr="00BB265D">
        <w:rPr>
          <w:rtl/>
        </w:rPr>
        <w:t>فقال :</w:t>
      </w:r>
    </w:p>
    <w:p w:rsidR="009E6576" w:rsidRPr="00BB265D" w:rsidRDefault="009E6576" w:rsidP="00393F8B">
      <w:pPr>
        <w:pStyle w:val="libNormal"/>
        <w:rPr>
          <w:rtl/>
        </w:rPr>
      </w:pPr>
      <w:r w:rsidRPr="00D7004D">
        <w:rPr>
          <w:rStyle w:val="libAlaemChar"/>
          <w:rtl/>
        </w:rPr>
        <w:t>(</w:t>
      </w:r>
      <w:r w:rsidRPr="00125393">
        <w:rPr>
          <w:rStyle w:val="libAieChar"/>
          <w:rtl/>
        </w:rPr>
        <w:t>إِنَّ أَكْرَمَكُمْ عِنْدَ اللهِ أَتْقاكُمْ</w:t>
      </w:r>
      <w:r w:rsidRPr="00D7004D">
        <w:rPr>
          <w:rStyle w:val="libAlaemChar"/>
          <w:rtl/>
        </w:rPr>
        <w:t>)</w:t>
      </w:r>
      <w:r w:rsidRPr="00BB265D">
        <w:rPr>
          <w:rtl/>
        </w:rPr>
        <w:t xml:space="preserve"> فإنّ التقوى بها تكمل النفوس</w:t>
      </w:r>
      <w:r>
        <w:rPr>
          <w:rtl/>
        </w:rPr>
        <w:t xml:space="preserve">، </w:t>
      </w:r>
      <w:r w:rsidRPr="00BB265D">
        <w:rPr>
          <w:rtl/>
        </w:rPr>
        <w:t>وتتفاضل بها الأشخاص. فمن أراد شرفا فليلتمسه منها</w:t>
      </w:r>
      <w:r>
        <w:rPr>
          <w:rtl/>
        </w:rPr>
        <w:t xml:space="preserve">، </w:t>
      </w:r>
      <w:r w:rsidRPr="00BB265D">
        <w:rPr>
          <w:rtl/>
        </w:rPr>
        <w:t>كما</w:t>
      </w:r>
      <w:r>
        <w:rPr>
          <w:rFonts w:hint="cs"/>
          <w:rtl/>
        </w:rPr>
        <w:t xml:space="preserve"> </w:t>
      </w:r>
      <w:r w:rsidRPr="00BB265D">
        <w:rPr>
          <w:rtl/>
        </w:rPr>
        <w:t xml:space="preserve">قال </w:t>
      </w:r>
      <w:r w:rsidRPr="00D7004D">
        <w:rPr>
          <w:rStyle w:val="libAlaemChar"/>
          <w:rtl/>
        </w:rPr>
        <w:t>صلى‌الله‌عليه‌وآله‌وسلم</w:t>
      </w:r>
      <w:r>
        <w:rPr>
          <w:rtl/>
        </w:rPr>
        <w:t xml:space="preserve">: </w:t>
      </w:r>
      <w:r w:rsidRPr="00BB265D">
        <w:rPr>
          <w:rtl/>
        </w:rPr>
        <w:t>«من سرّه أن يكون أكرم الناس فليتّق الله»</w:t>
      </w:r>
      <w:r>
        <w:rPr>
          <w:rtl/>
        </w:rPr>
        <w:t>.</w:t>
      </w:r>
      <w:r>
        <w:rPr>
          <w:rFonts w:hint="cs"/>
          <w:rtl/>
        </w:rPr>
        <w:t xml:space="preserve"> </w:t>
      </w:r>
      <w:r w:rsidRPr="00BB265D">
        <w:rPr>
          <w:rtl/>
        </w:rPr>
        <w:t>وقال</w:t>
      </w:r>
      <w:r>
        <w:rPr>
          <w:rtl/>
        </w:rPr>
        <w:t xml:space="preserve">: </w:t>
      </w:r>
      <w:r w:rsidRPr="00BB265D">
        <w:rPr>
          <w:rtl/>
        </w:rPr>
        <w:t>«أيّها النّاس إنما الناس رجلان</w:t>
      </w:r>
      <w:r>
        <w:rPr>
          <w:rtl/>
        </w:rPr>
        <w:t xml:space="preserve">: </w:t>
      </w:r>
      <w:r w:rsidRPr="00BB265D">
        <w:rPr>
          <w:rtl/>
        </w:rPr>
        <w:t>مؤمن تقيّ كريم على الله</w:t>
      </w:r>
      <w:r>
        <w:rPr>
          <w:rtl/>
        </w:rPr>
        <w:t xml:space="preserve">، </w:t>
      </w:r>
      <w:r w:rsidRPr="00BB265D">
        <w:rPr>
          <w:rtl/>
        </w:rPr>
        <w:t>وفاجر شقيّ هيّن على الله»</w:t>
      </w:r>
      <w:r>
        <w:rPr>
          <w:rtl/>
        </w:rPr>
        <w:t>.</w:t>
      </w:r>
    </w:p>
    <w:p w:rsidR="009E6576" w:rsidRPr="00BB265D" w:rsidRDefault="009E6576" w:rsidP="00393F8B">
      <w:pPr>
        <w:pStyle w:val="libNormal"/>
        <w:rPr>
          <w:rtl/>
        </w:rPr>
      </w:pPr>
      <w:r w:rsidRPr="00BB265D">
        <w:rPr>
          <w:rtl/>
        </w:rPr>
        <w:t>روي</w:t>
      </w:r>
      <w:r>
        <w:rPr>
          <w:rtl/>
        </w:rPr>
        <w:t xml:space="preserve">: </w:t>
      </w:r>
      <w:r w:rsidRPr="00BB265D">
        <w:rPr>
          <w:rtl/>
        </w:rPr>
        <w:t>أنّ رجلا سأل عيسى بن مريم</w:t>
      </w:r>
      <w:r>
        <w:rPr>
          <w:rtl/>
        </w:rPr>
        <w:t xml:space="preserve">: </w:t>
      </w:r>
      <w:r w:rsidRPr="00BB265D">
        <w:rPr>
          <w:rtl/>
        </w:rPr>
        <w:t>أيّ الناس أفضل</w:t>
      </w:r>
      <w:r>
        <w:rPr>
          <w:rtl/>
        </w:rPr>
        <w:t>؟</w:t>
      </w:r>
      <w:r w:rsidRPr="00BB265D">
        <w:rPr>
          <w:rtl/>
        </w:rPr>
        <w:t xml:space="preserve"> فأخذ قبضتين من تراب ثمّ قال</w:t>
      </w:r>
      <w:r>
        <w:rPr>
          <w:rtl/>
        </w:rPr>
        <w:t xml:space="preserve">: </w:t>
      </w:r>
      <w:r w:rsidRPr="00BB265D">
        <w:rPr>
          <w:rtl/>
        </w:rPr>
        <w:t>أيّ هاتين أفضل</w:t>
      </w:r>
      <w:r>
        <w:rPr>
          <w:rtl/>
        </w:rPr>
        <w:t>؟</w:t>
      </w:r>
      <w:r w:rsidRPr="00BB265D">
        <w:rPr>
          <w:rtl/>
        </w:rPr>
        <w:t xml:space="preserve"> الناس خلقوا من تراب</w:t>
      </w:r>
      <w:r>
        <w:rPr>
          <w:rtl/>
        </w:rPr>
        <w:t xml:space="preserve">، </w:t>
      </w:r>
      <w:r w:rsidRPr="00BB265D">
        <w:rPr>
          <w:rtl/>
        </w:rPr>
        <w:t>فأكرمهم أتقاهم.</w:t>
      </w:r>
    </w:p>
    <w:p w:rsidR="009E6576" w:rsidRPr="00BB265D" w:rsidRDefault="009E6576" w:rsidP="00393F8B">
      <w:pPr>
        <w:pStyle w:val="libNormal"/>
        <w:rPr>
          <w:rtl/>
        </w:rPr>
      </w:pPr>
      <w:r w:rsidRPr="00BB265D">
        <w:rPr>
          <w:rtl/>
        </w:rPr>
        <w:t>عن أبي بكر البيهقي بالإسناد عن عباية بن ربعي</w:t>
      </w:r>
      <w:r>
        <w:rPr>
          <w:rtl/>
        </w:rPr>
        <w:t xml:space="preserve">، </w:t>
      </w:r>
      <w:r w:rsidRPr="00BB265D">
        <w:rPr>
          <w:rtl/>
        </w:rPr>
        <w:t>عن ابن عبّاس قال</w:t>
      </w:r>
      <w:r>
        <w:rPr>
          <w:rtl/>
        </w:rPr>
        <w:t xml:space="preserve">: </w:t>
      </w:r>
      <w:r w:rsidRPr="00BB265D">
        <w:rPr>
          <w:rtl/>
        </w:rPr>
        <w:t xml:space="preserve">«قال رسول الله </w:t>
      </w:r>
      <w:r w:rsidRPr="00D7004D">
        <w:rPr>
          <w:rStyle w:val="libAlaemChar"/>
          <w:rtl/>
        </w:rPr>
        <w:t>صلى‌الله‌عليه‌وآله‌وسلم</w:t>
      </w:r>
      <w:r>
        <w:rPr>
          <w:rtl/>
        </w:rPr>
        <w:t xml:space="preserve">: </w:t>
      </w:r>
      <w:r w:rsidRPr="00BB265D">
        <w:rPr>
          <w:rtl/>
        </w:rPr>
        <w:t xml:space="preserve">إنّ الله </w:t>
      </w:r>
      <w:r w:rsidRPr="00D7004D">
        <w:rPr>
          <w:rStyle w:val="libAlaemChar"/>
          <w:rtl/>
        </w:rPr>
        <w:t>عزوجل</w:t>
      </w:r>
      <w:r w:rsidRPr="00BB265D">
        <w:rPr>
          <w:rtl/>
        </w:rPr>
        <w:t xml:space="preserve"> جعل الخلق قسمين</w:t>
      </w:r>
      <w:r>
        <w:rPr>
          <w:rtl/>
        </w:rPr>
        <w:t xml:space="preserve">، </w:t>
      </w:r>
      <w:r w:rsidRPr="00BB265D">
        <w:rPr>
          <w:rtl/>
        </w:rPr>
        <w:t>فجعلني في خيرهم قسما. وذلك قوله</w:t>
      </w:r>
      <w:r>
        <w:rPr>
          <w:rtl/>
        </w:rPr>
        <w:t xml:space="preserve">: </w:t>
      </w:r>
      <w:r w:rsidRPr="00BB265D">
        <w:rPr>
          <w:rtl/>
        </w:rPr>
        <w:t xml:space="preserve">«وأصحاب اليمين وأصحاب الشمال» </w:t>
      </w:r>
      <w:r w:rsidRPr="00D736D6">
        <w:rPr>
          <w:rStyle w:val="libFootnotenumChar"/>
          <w:rtl/>
        </w:rPr>
        <w:t>(2)</w:t>
      </w:r>
      <w:r>
        <w:rPr>
          <w:rtl/>
        </w:rPr>
        <w:t>.</w:t>
      </w:r>
      <w:r w:rsidRPr="00BB265D">
        <w:rPr>
          <w:rtl/>
        </w:rPr>
        <w:t xml:space="preserve"> فأنا من أصحاب اليمين</w:t>
      </w:r>
      <w:r>
        <w:rPr>
          <w:rtl/>
        </w:rPr>
        <w:t xml:space="preserve">، </w:t>
      </w:r>
      <w:r w:rsidRPr="00BB265D">
        <w:rPr>
          <w:rtl/>
        </w:rPr>
        <w:t>وأنا خير أصحاب اليمين. ثمّ جعل القسمين أثلاثا</w:t>
      </w:r>
      <w:r>
        <w:rPr>
          <w:rtl/>
        </w:rPr>
        <w:t xml:space="preserve">، </w:t>
      </w:r>
      <w:r w:rsidRPr="00BB265D">
        <w:rPr>
          <w:rtl/>
        </w:rPr>
        <w:t>فجعلني في خيرها ثلثا. وذلك قوله</w:t>
      </w:r>
      <w:r>
        <w:rPr>
          <w:rtl/>
        </w:rPr>
        <w:t xml:space="preserve">: </w:t>
      </w:r>
      <w:r w:rsidRPr="00D7004D">
        <w:rPr>
          <w:rStyle w:val="libAlaemChar"/>
          <w:rtl/>
        </w:rPr>
        <w:t>(</w:t>
      </w:r>
      <w:r w:rsidRPr="00125393">
        <w:rPr>
          <w:rStyle w:val="libAieChar"/>
          <w:rtl/>
        </w:rPr>
        <w:t>فَأَصْحابُ الْمَيْمَنَةِ وَأَصْحابُ الْمَشْئَمَةِ وَالسَّابِقُونَ السَّابِقُونَ</w:t>
      </w:r>
      <w:r w:rsidRPr="00D7004D">
        <w:rPr>
          <w:rStyle w:val="libAlaemChar"/>
          <w:rtl/>
        </w:rPr>
        <w:t>)</w:t>
      </w:r>
      <w:r w:rsidRPr="00BB265D">
        <w:rPr>
          <w:rtl/>
        </w:rPr>
        <w:t xml:space="preserve"> </w:t>
      </w:r>
      <w:r w:rsidRPr="00D736D6">
        <w:rPr>
          <w:rStyle w:val="libFootnotenumChar"/>
          <w:rtl/>
        </w:rPr>
        <w:t>(3)</w:t>
      </w:r>
      <w:r>
        <w:rPr>
          <w:rtl/>
        </w:rPr>
        <w:t>.</w:t>
      </w:r>
      <w:r w:rsidRPr="00BB265D">
        <w:rPr>
          <w:rtl/>
        </w:rPr>
        <w:t xml:space="preserve"> فأنا من السابقين</w:t>
      </w:r>
      <w:r>
        <w:rPr>
          <w:rtl/>
        </w:rPr>
        <w:t xml:space="preserve">، </w:t>
      </w:r>
      <w:r w:rsidRPr="00BB265D">
        <w:rPr>
          <w:rtl/>
        </w:rPr>
        <w:t>وأنا خير السابقين. ثمّ جعل الأثلاث قبائل</w:t>
      </w:r>
      <w:r>
        <w:rPr>
          <w:rtl/>
        </w:rPr>
        <w:t xml:space="preserve">، </w:t>
      </w:r>
      <w:r w:rsidRPr="00BB265D">
        <w:rPr>
          <w:rtl/>
        </w:rPr>
        <w:t>فجعلني في خيرها قبيلة. وذلك قوله</w:t>
      </w:r>
      <w:r>
        <w:rPr>
          <w:rtl/>
        </w:rPr>
        <w:t xml:space="preserve">: </w:t>
      </w:r>
      <w:r w:rsidRPr="00D7004D">
        <w:rPr>
          <w:rStyle w:val="libAlaemChar"/>
          <w:rtl/>
        </w:rPr>
        <w:t>(</w:t>
      </w:r>
      <w:r w:rsidRPr="00125393">
        <w:rPr>
          <w:rStyle w:val="libAieChar"/>
          <w:rtl/>
        </w:rPr>
        <w:t>وَجَعَلْناكُمْ شُعُوباً وَقَبائِلَ</w:t>
      </w:r>
      <w:r w:rsidRPr="00D7004D">
        <w:rPr>
          <w:rStyle w:val="libAlaemChar"/>
          <w:rtl/>
        </w:rPr>
        <w:t>)</w:t>
      </w:r>
      <w:r w:rsidRPr="00BB265D">
        <w:rPr>
          <w:rtl/>
        </w:rPr>
        <w:t xml:space="preserve"> الآية. فأنا أتقى ولد آدم وأكرمهم على الله</w:t>
      </w:r>
      <w:r>
        <w:rPr>
          <w:rtl/>
        </w:rPr>
        <w:t xml:space="preserve">، </w:t>
      </w:r>
      <w:r w:rsidRPr="00BB265D">
        <w:rPr>
          <w:rtl/>
        </w:rPr>
        <w:t>ولا فخر. ثمّ جعل القبائل بيوتا</w:t>
      </w:r>
      <w:r>
        <w:rPr>
          <w:rtl/>
        </w:rPr>
        <w:t xml:space="preserve">، </w:t>
      </w:r>
      <w:r w:rsidRPr="00BB265D">
        <w:rPr>
          <w:rtl/>
        </w:rPr>
        <w:t xml:space="preserve">فجعلني في خيرها بيتا. وذلك قوله </w:t>
      </w:r>
      <w:r w:rsidRPr="00D7004D">
        <w:rPr>
          <w:rStyle w:val="libAlaemChar"/>
          <w:rtl/>
        </w:rPr>
        <w:t>عزوجل</w:t>
      </w:r>
      <w:r>
        <w:rPr>
          <w:rtl/>
        </w:rPr>
        <w:t xml:space="preserve">: </w:t>
      </w:r>
      <w:r w:rsidRPr="00D7004D">
        <w:rPr>
          <w:rStyle w:val="libAlaemChar"/>
          <w:rtl/>
        </w:rPr>
        <w:t>(</w:t>
      </w:r>
      <w:r w:rsidRPr="00125393">
        <w:rPr>
          <w:rStyle w:val="libAieChar"/>
          <w:rtl/>
        </w:rPr>
        <w:t>إِنَّما يُرِيدُ اللهُ لِيُذْهِبَ</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أي</w:t>
      </w:r>
      <w:r>
        <w:rPr>
          <w:rtl/>
        </w:rPr>
        <w:t xml:space="preserve">: </w:t>
      </w:r>
      <w:r w:rsidRPr="00BB265D">
        <w:rPr>
          <w:rtl/>
        </w:rPr>
        <w:t>ينتسب. من</w:t>
      </w:r>
      <w:r>
        <w:rPr>
          <w:rtl/>
        </w:rPr>
        <w:t xml:space="preserve">: </w:t>
      </w:r>
      <w:r w:rsidRPr="00BB265D">
        <w:rPr>
          <w:rtl/>
        </w:rPr>
        <w:t>عزى يعزي فلانا إلى فلان</w:t>
      </w:r>
      <w:r>
        <w:rPr>
          <w:rtl/>
        </w:rPr>
        <w:t xml:space="preserve">: </w:t>
      </w:r>
      <w:r w:rsidRPr="00BB265D">
        <w:rPr>
          <w:rtl/>
        </w:rPr>
        <w:t>نسبه إليه. واعتزى إليه</w:t>
      </w:r>
      <w:r>
        <w:rPr>
          <w:rtl/>
        </w:rPr>
        <w:t xml:space="preserve">: </w:t>
      </w:r>
      <w:r w:rsidRPr="00BB265D">
        <w:rPr>
          <w:rtl/>
        </w:rPr>
        <w:t>انتسب.</w:t>
      </w:r>
    </w:p>
    <w:p w:rsidR="009E6576" w:rsidRPr="00BB265D" w:rsidRDefault="009E6576" w:rsidP="00D736D6">
      <w:pPr>
        <w:pStyle w:val="libFootnote0"/>
        <w:rPr>
          <w:rtl/>
        </w:rPr>
      </w:pPr>
      <w:r>
        <w:rPr>
          <w:rtl/>
        </w:rPr>
        <w:t>(</w:t>
      </w:r>
      <w:r w:rsidRPr="00BB265D">
        <w:rPr>
          <w:rtl/>
        </w:rPr>
        <w:t>2) إشارة إلى الآيات 27 و41 و8</w:t>
      </w:r>
      <w:r>
        <w:rPr>
          <w:rtl/>
        </w:rPr>
        <w:t xml:space="preserve"> ـ </w:t>
      </w:r>
      <w:r w:rsidRPr="00BB265D">
        <w:rPr>
          <w:rtl/>
        </w:rPr>
        <w:t>10 من سورة الواقعة.</w:t>
      </w:r>
    </w:p>
    <w:p w:rsidR="009E6576" w:rsidRPr="00BB265D" w:rsidRDefault="009E6576" w:rsidP="00D736D6">
      <w:pPr>
        <w:pStyle w:val="libFootnote0"/>
        <w:rPr>
          <w:rtl/>
        </w:rPr>
      </w:pPr>
      <w:r>
        <w:rPr>
          <w:rtl/>
        </w:rPr>
        <w:t>(</w:t>
      </w:r>
      <w:r w:rsidRPr="00BB265D">
        <w:rPr>
          <w:rtl/>
        </w:rPr>
        <w:t>3) إشارة إلى الآيات 27 و41 و8</w:t>
      </w:r>
      <w:r>
        <w:rPr>
          <w:rtl/>
        </w:rPr>
        <w:t xml:space="preserve"> ـ </w:t>
      </w:r>
      <w:r w:rsidRPr="00BB265D">
        <w:rPr>
          <w:rtl/>
        </w:rPr>
        <w:t>10 من سورة الواقعة.</w:t>
      </w:r>
    </w:p>
    <w:p w:rsidR="009E6576" w:rsidRPr="00BB265D" w:rsidRDefault="009E6576" w:rsidP="00393F8B">
      <w:pPr>
        <w:pStyle w:val="libNormal0"/>
        <w:rPr>
          <w:rtl/>
        </w:rPr>
      </w:pPr>
      <w:r>
        <w:rPr>
          <w:rtl/>
        </w:rPr>
        <w:br w:type="page"/>
      </w:r>
      <w:r w:rsidRPr="00125393">
        <w:rPr>
          <w:rStyle w:val="libAieChar"/>
          <w:rtl/>
        </w:rPr>
        <w:lastRenderedPageBreak/>
        <w:t>عَنْكُمُ الرِّجْسَ أَهْلَ الْبَيْتِ وَيُطَهِّرَكُمْ تَطْهِيراً</w:t>
      </w:r>
      <w:r w:rsidRPr="00D7004D">
        <w:rPr>
          <w:rStyle w:val="libAlaemChar"/>
          <w:rtl/>
        </w:rPr>
        <w:t>)</w:t>
      </w:r>
      <w:r w:rsidRPr="00BB265D">
        <w:rPr>
          <w:rtl/>
        </w:rPr>
        <w:t xml:space="preserve"> </w:t>
      </w:r>
      <w:r w:rsidRPr="00D736D6">
        <w:rPr>
          <w:rStyle w:val="libFootnotenumChar"/>
          <w:rtl/>
        </w:rPr>
        <w:t>(1)</w:t>
      </w:r>
      <w:r>
        <w:rPr>
          <w:rtl/>
        </w:rPr>
        <w:t>.</w:t>
      </w:r>
      <w:r w:rsidRPr="00BB265D">
        <w:rPr>
          <w:rtl/>
        </w:rPr>
        <w:t xml:space="preserve"> فأنا وأهل بيتي مطهّرون من الذنوب»</w:t>
      </w:r>
      <w:r>
        <w:rPr>
          <w:rtl/>
        </w:rPr>
        <w:t>.</w:t>
      </w:r>
    </w:p>
    <w:p w:rsidR="009E6576" w:rsidRPr="00BB265D" w:rsidRDefault="009E6576" w:rsidP="00393F8B">
      <w:pPr>
        <w:pStyle w:val="libNormal"/>
        <w:rPr>
          <w:rtl/>
        </w:rPr>
      </w:pPr>
      <w:r w:rsidRPr="00BB265D">
        <w:rPr>
          <w:rtl/>
        </w:rPr>
        <w:t xml:space="preserve">وعنه </w:t>
      </w:r>
      <w:r w:rsidRPr="00D7004D">
        <w:rPr>
          <w:rStyle w:val="libAlaemChar"/>
          <w:rtl/>
        </w:rPr>
        <w:t>صلى‌الله‌عليه‌وآله‌وسلم</w:t>
      </w:r>
      <w:r w:rsidRPr="00BB265D">
        <w:rPr>
          <w:rtl/>
        </w:rPr>
        <w:t xml:space="preserve"> قال</w:t>
      </w:r>
      <w:r>
        <w:rPr>
          <w:rtl/>
        </w:rPr>
        <w:t xml:space="preserve">: </w:t>
      </w:r>
      <w:r w:rsidRPr="00BB265D">
        <w:rPr>
          <w:rtl/>
        </w:rPr>
        <w:t>«يقول الله تعالى يوم القيامة</w:t>
      </w:r>
      <w:r>
        <w:rPr>
          <w:rtl/>
        </w:rPr>
        <w:t xml:space="preserve">: </w:t>
      </w:r>
      <w:r w:rsidRPr="00BB265D">
        <w:rPr>
          <w:rtl/>
        </w:rPr>
        <w:t>أمرتكم فضيّعتم ما عهدت إليكم فيه</w:t>
      </w:r>
      <w:r>
        <w:rPr>
          <w:rtl/>
        </w:rPr>
        <w:t xml:space="preserve">، </w:t>
      </w:r>
      <w:r w:rsidRPr="00BB265D">
        <w:rPr>
          <w:rtl/>
        </w:rPr>
        <w:t>ورفعتم أنسابكم</w:t>
      </w:r>
      <w:r>
        <w:rPr>
          <w:rtl/>
        </w:rPr>
        <w:t xml:space="preserve">، </w:t>
      </w:r>
      <w:r w:rsidRPr="00BB265D">
        <w:rPr>
          <w:rtl/>
        </w:rPr>
        <w:t>فاليوم أرفع نسبي وأضع أنسابكم. أين المتّقون</w:t>
      </w:r>
      <w:r>
        <w:rPr>
          <w:rtl/>
        </w:rPr>
        <w:t>؟</w:t>
      </w:r>
      <w:r w:rsidRPr="00BB265D">
        <w:rPr>
          <w:rtl/>
        </w:rPr>
        <w:t xml:space="preserve"> إنّ أكرمكم عند الله أتقاكم»</w:t>
      </w:r>
      <w:r>
        <w:rPr>
          <w:rtl/>
        </w:rPr>
        <w:t>.</w:t>
      </w:r>
    </w:p>
    <w:p w:rsidR="009E6576" w:rsidRPr="00BB265D" w:rsidRDefault="009E6576" w:rsidP="00393F8B">
      <w:pPr>
        <w:pStyle w:val="libNormal"/>
        <w:rPr>
          <w:rtl/>
        </w:rPr>
      </w:pPr>
      <w:r w:rsidRPr="00D7004D">
        <w:rPr>
          <w:rStyle w:val="libAlaemChar"/>
          <w:rtl/>
        </w:rPr>
        <w:t>(</w:t>
      </w:r>
      <w:r w:rsidRPr="00125393">
        <w:rPr>
          <w:rStyle w:val="libAieChar"/>
          <w:rtl/>
        </w:rPr>
        <w:t>إِنَّ اللهَ عَلِيمٌ</w:t>
      </w:r>
      <w:r w:rsidRPr="00D7004D">
        <w:rPr>
          <w:rStyle w:val="libAlaemChar"/>
          <w:rtl/>
        </w:rPr>
        <w:t>)</w:t>
      </w:r>
      <w:r w:rsidRPr="00BB265D">
        <w:rPr>
          <w:rtl/>
        </w:rPr>
        <w:t xml:space="preserve"> بأعمالكم </w:t>
      </w:r>
      <w:r w:rsidRPr="00D7004D">
        <w:rPr>
          <w:rStyle w:val="libAlaemChar"/>
          <w:rtl/>
        </w:rPr>
        <w:t>(</w:t>
      </w:r>
      <w:r w:rsidRPr="00125393">
        <w:rPr>
          <w:rStyle w:val="libAieChar"/>
          <w:rtl/>
        </w:rPr>
        <w:t>خَبِيرٌ</w:t>
      </w:r>
      <w:r w:rsidRPr="00D7004D">
        <w:rPr>
          <w:rStyle w:val="libAlaemChar"/>
          <w:rtl/>
        </w:rPr>
        <w:t>)</w:t>
      </w:r>
      <w:r w:rsidRPr="00BB265D">
        <w:rPr>
          <w:rtl/>
        </w:rPr>
        <w:t xml:space="preserve"> ببواطنكم.</w:t>
      </w:r>
    </w:p>
    <w:p w:rsidR="009E6576" w:rsidRPr="00BB265D" w:rsidRDefault="009E6576" w:rsidP="00393F8B">
      <w:pPr>
        <w:pStyle w:val="libNormal"/>
        <w:rPr>
          <w:rtl/>
        </w:rPr>
      </w:pPr>
      <w:r w:rsidRPr="00D7004D">
        <w:rPr>
          <w:rStyle w:val="libAlaemChar"/>
          <w:rtl/>
        </w:rPr>
        <w:t>(</w:t>
      </w:r>
      <w:r w:rsidRPr="00125393">
        <w:rPr>
          <w:rStyle w:val="libAieChar"/>
          <w:rtl/>
        </w:rPr>
        <w:t>قالَتِ الْأَعْرابُ آمَنَّا قُلْ لَمْ تُؤْمِنُوا وَلكِنْ قُولُوا أَسْلَمْنا وَلَمَّا يَدْخُلِ الْإِيمانُ فِي قُلُوبِكُمْ وَإِنْ تُطِيعُوا اللهَ وَرَسُولَهُ لا يَلِتْكُمْ مِنْ أَعْمالِكُمْ شَيْئاً إِنَّ اللهَ غَفُورٌ رَحِيمٌ (14) إِنَّمَا الْمُؤْمِنُونَ الَّذِينَ آمَنُوا بِاللهِ وَرَسُولِهِ ثُمَّ لَمْ يَرْتابُوا وَجاهَدُوا بِأَمْوالِهِمْ وَأَنْفُسِهِمْ فِي سَبِيلِ اللهِ أُولئِكَ هُمُ الصَّادِقُونَ (15) قُلْ أَتُعَلِّمُونَ اللهَ بِدِينِكُمْ وَاللهُ يَعْلَمُ ما فِي السَّماواتِ وَما فِي الْأَرْضِ وَاللهُ بِكُلِّ شَيْءٍ عَلِيمٌ (16) يَمُنُّونَ عَلَيْكَ أَنْ أَسْلَمُوا قُلْ لا تَمُنُّوا عَلَيَّ إِسْلامَكُمْ بَلِ اللهُ يَمُنُّ عَلَيْكُمْ أَنْ هَداكُمْ لِلْإِيمانِ إِنْ كُنْتُمْ صادِقِينَ (17) إِنَّ اللهَ يَعْلَمُ غَيْبَ السَّماواتِ وَالْأَرْضِ وَاللهُ بَصِيرٌ بِما تَعْمَلُونَ (18)</w:t>
      </w:r>
      <w:r w:rsidRPr="00D7004D">
        <w:rPr>
          <w:rStyle w:val="libAlaemChar"/>
          <w:rtl/>
        </w:rPr>
        <w:t>)</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الأحزاب</w:t>
      </w:r>
      <w:r>
        <w:rPr>
          <w:rtl/>
        </w:rPr>
        <w:t xml:space="preserve">: </w:t>
      </w:r>
      <w:r w:rsidRPr="00BB265D">
        <w:rPr>
          <w:rtl/>
        </w:rPr>
        <w:t>33.</w:t>
      </w:r>
    </w:p>
    <w:p w:rsidR="009E6576" w:rsidRPr="00BB265D" w:rsidRDefault="009E6576" w:rsidP="00393F8B">
      <w:pPr>
        <w:pStyle w:val="libNormal"/>
        <w:rPr>
          <w:rtl/>
        </w:rPr>
      </w:pPr>
      <w:r>
        <w:rPr>
          <w:rtl/>
        </w:rPr>
        <w:br w:type="page"/>
      </w:r>
      <w:r w:rsidRPr="00BB265D">
        <w:rPr>
          <w:rtl/>
        </w:rPr>
        <w:lastRenderedPageBreak/>
        <w:t>روي عن ابن عبّاس</w:t>
      </w:r>
      <w:r>
        <w:rPr>
          <w:rtl/>
        </w:rPr>
        <w:t xml:space="preserve">: </w:t>
      </w:r>
      <w:r w:rsidRPr="00BB265D">
        <w:rPr>
          <w:rtl/>
        </w:rPr>
        <w:t>أنّ نفرا من بني أسد قدموا المدينة في سنة جدبة</w:t>
      </w:r>
      <w:r>
        <w:rPr>
          <w:rtl/>
        </w:rPr>
        <w:t xml:space="preserve">، </w:t>
      </w:r>
      <w:r w:rsidRPr="00BB265D">
        <w:rPr>
          <w:rtl/>
        </w:rPr>
        <w:t>فأظهروا الشهادتين</w:t>
      </w:r>
      <w:r>
        <w:rPr>
          <w:rtl/>
        </w:rPr>
        <w:t xml:space="preserve">، </w:t>
      </w:r>
      <w:r w:rsidRPr="00BB265D">
        <w:rPr>
          <w:rtl/>
        </w:rPr>
        <w:t>وأفسدوا طرق المدينة بالعذرات</w:t>
      </w:r>
      <w:r>
        <w:rPr>
          <w:rtl/>
        </w:rPr>
        <w:t xml:space="preserve">، </w:t>
      </w:r>
      <w:r w:rsidRPr="00BB265D">
        <w:rPr>
          <w:rtl/>
        </w:rPr>
        <w:t>وأغلوا أسعارهم</w:t>
      </w:r>
      <w:r>
        <w:rPr>
          <w:rtl/>
        </w:rPr>
        <w:t xml:space="preserve">، </w:t>
      </w:r>
      <w:r w:rsidRPr="00BB265D">
        <w:rPr>
          <w:rtl/>
        </w:rPr>
        <w:t xml:space="preserve">وهم يغدون ويروحون على رسول الله </w:t>
      </w:r>
      <w:r w:rsidRPr="00D7004D">
        <w:rPr>
          <w:rStyle w:val="libAlaemChar"/>
          <w:rtl/>
        </w:rPr>
        <w:t>صلى‌الله‌عليه‌وآله‌وسلم</w:t>
      </w:r>
      <w:r w:rsidRPr="00BB265D">
        <w:rPr>
          <w:rtl/>
        </w:rPr>
        <w:t xml:space="preserve"> ويقولون</w:t>
      </w:r>
      <w:r>
        <w:rPr>
          <w:rtl/>
        </w:rPr>
        <w:t xml:space="preserve">: </w:t>
      </w:r>
      <w:r w:rsidRPr="00BB265D">
        <w:rPr>
          <w:rtl/>
        </w:rPr>
        <w:t>أتتك العرب بأنفسها على ظهور رواحلها</w:t>
      </w:r>
      <w:r>
        <w:rPr>
          <w:rtl/>
        </w:rPr>
        <w:t xml:space="preserve">، </w:t>
      </w:r>
      <w:r w:rsidRPr="00BB265D">
        <w:rPr>
          <w:rtl/>
        </w:rPr>
        <w:t>وجئناك بالأثقال والذراري</w:t>
      </w:r>
      <w:r>
        <w:rPr>
          <w:rtl/>
        </w:rPr>
        <w:t xml:space="preserve">، </w:t>
      </w:r>
      <w:r w:rsidRPr="00BB265D">
        <w:rPr>
          <w:rtl/>
        </w:rPr>
        <w:t>ولم نقاتلك كما قاتلك بنو فلان</w:t>
      </w:r>
      <w:r>
        <w:rPr>
          <w:rtl/>
        </w:rPr>
        <w:t xml:space="preserve">، </w:t>
      </w:r>
      <w:r w:rsidRPr="00BB265D">
        <w:rPr>
          <w:rtl/>
        </w:rPr>
        <w:t>يريدون الصدقة ويمنّون عليه</w:t>
      </w:r>
      <w:r>
        <w:rPr>
          <w:rtl/>
        </w:rPr>
        <w:t xml:space="preserve">، </w:t>
      </w:r>
      <w:r w:rsidRPr="00BB265D">
        <w:rPr>
          <w:rtl/>
        </w:rPr>
        <w:t>فنزلت :</w:t>
      </w:r>
    </w:p>
    <w:p w:rsidR="009E6576" w:rsidRPr="00BB265D" w:rsidRDefault="009E6576" w:rsidP="00393F8B">
      <w:pPr>
        <w:pStyle w:val="libNormal"/>
        <w:rPr>
          <w:rtl/>
        </w:rPr>
      </w:pPr>
      <w:r w:rsidRPr="00D7004D">
        <w:rPr>
          <w:rStyle w:val="libAlaemChar"/>
          <w:rtl/>
        </w:rPr>
        <w:t>(</w:t>
      </w:r>
      <w:r w:rsidRPr="00125393">
        <w:rPr>
          <w:rStyle w:val="libAieChar"/>
          <w:rtl/>
        </w:rPr>
        <w:t>قالَتِ الْأَعْرابُ آمَنَّا قُلْ لَمْ تُؤْمِنُوا</w:t>
      </w:r>
      <w:r w:rsidRPr="00D7004D">
        <w:rPr>
          <w:rStyle w:val="libAlaemChar"/>
          <w:rtl/>
        </w:rPr>
        <w:t>)</w:t>
      </w:r>
      <w:r w:rsidRPr="00BB265D">
        <w:rPr>
          <w:rtl/>
        </w:rPr>
        <w:t xml:space="preserve"> إذ الإيمان تصديق مع ثقة وطمأنينة قلب</w:t>
      </w:r>
      <w:r>
        <w:rPr>
          <w:rtl/>
        </w:rPr>
        <w:t xml:space="preserve">، </w:t>
      </w:r>
      <w:r w:rsidRPr="00BB265D">
        <w:rPr>
          <w:rtl/>
        </w:rPr>
        <w:t>ولم يحصل لكم وإل</w:t>
      </w:r>
      <w:r>
        <w:rPr>
          <w:rFonts w:hint="cs"/>
          <w:rtl/>
        </w:rPr>
        <w:t>ّ</w:t>
      </w:r>
      <w:r w:rsidRPr="00BB265D">
        <w:rPr>
          <w:rtl/>
        </w:rPr>
        <w:t>ا</w:t>
      </w:r>
      <w:r w:rsidRPr="00F46170">
        <w:rPr>
          <w:rtl/>
        </w:rPr>
        <w:t xml:space="preserve"> </w:t>
      </w:r>
      <w:r w:rsidRPr="00BB265D">
        <w:rPr>
          <w:rtl/>
        </w:rPr>
        <w:t>ل</w:t>
      </w:r>
      <w:r>
        <w:rPr>
          <w:rFonts w:hint="cs"/>
          <w:rtl/>
        </w:rPr>
        <w:t>ـ</w:t>
      </w:r>
      <w:r w:rsidRPr="00BB265D">
        <w:rPr>
          <w:rtl/>
        </w:rPr>
        <w:t xml:space="preserve">مّا مننتم على الرسول بالإسلام وترك المقاتلة كما دلّ عليه آخر السورة </w:t>
      </w:r>
      <w:r w:rsidRPr="00D7004D">
        <w:rPr>
          <w:rStyle w:val="libAlaemChar"/>
          <w:rtl/>
        </w:rPr>
        <w:t>(</w:t>
      </w:r>
      <w:r w:rsidRPr="00125393">
        <w:rPr>
          <w:rStyle w:val="libAieChar"/>
          <w:rtl/>
        </w:rPr>
        <w:t>وَلكِنْ قُولُوا أَسْلَمْنا</w:t>
      </w:r>
      <w:r w:rsidRPr="00D7004D">
        <w:rPr>
          <w:rStyle w:val="libAlaemChar"/>
          <w:rtl/>
        </w:rPr>
        <w:t>)</w:t>
      </w:r>
      <w:r w:rsidRPr="00BB265D">
        <w:rPr>
          <w:rtl/>
        </w:rPr>
        <w:t xml:space="preserve"> فإن الإسلام</w:t>
      </w:r>
      <w:r>
        <w:rPr>
          <w:rtl/>
        </w:rPr>
        <w:t xml:space="preserve"> ـ </w:t>
      </w:r>
      <w:r w:rsidRPr="00BB265D">
        <w:rPr>
          <w:rtl/>
        </w:rPr>
        <w:t>الّذي هو انقياد</w:t>
      </w:r>
      <w:r>
        <w:rPr>
          <w:rtl/>
        </w:rPr>
        <w:t xml:space="preserve"> ـ </w:t>
      </w:r>
      <w:r w:rsidRPr="00BB265D">
        <w:rPr>
          <w:rtl/>
        </w:rPr>
        <w:t>دخول في السلم وإظهار الشهادة. وترك المحاربة يشعر به.</w:t>
      </w:r>
    </w:p>
    <w:p w:rsidR="009E6576" w:rsidRPr="00BB265D" w:rsidRDefault="009E6576" w:rsidP="00393F8B">
      <w:pPr>
        <w:pStyle w:val="libNormal"/>
        <w:rPr>
          <w:rtl/>
        </w:rPr>
      </w:pPr>
      <w:r w:rsidRPr="00BB265D">
        <w:rPr>
          <w:rtl/>
        </w:rPr>
        <w:t>وكان نظم الكلام أن يقول</w:t>
      </w:r>
      <w:r>
        <w:rPr>
          <w:rtl/>
        </w:rPr>
        <w:t xml:space="preserve">: </w:t>
      </w:r>
      <w:r w:rsidRPr="00BB265D">
        <w:rPr>
          <w:rtl/>
        </w:rPr>
        <w:t>لا تقولوا آمنّا ولكن قولوا أسلمنا</w:t>
      </w:r>
      <w:r>
        <w:rPr>
          <w:rtl/>
        </w:rPr>
        <w:t xml:space="preserve">، </w:t>
      </w:r>
      <w:r w:rsidRPr="00BB265D">
        <w:rPr>
          <w:rtl/>
        </w:rPr>
        <w:t>أو لم تؤمنوا ولكن أسلمتم. فعدل منه إلى هذا النظم احترازا من النهي عن القول بالإيمان والجزم بإسلامهم. فإنّه لو قيل</w:t>
      </w:r>
      <w:r>
        <w:rPr>
          <w:rtl/>
        </w:rPr>
        <w:t xml:space="preserve">: </w:t>
      </w:r>
      <w:r w:rsidRPr="00BB265D">
        <w:rPr>
          <w:rtl/>
        </w:rPr>
        <w:t>ولكن أسلمتم لكان خروجه في معرض التسليم لهم والاعتداد بقولهم</w:t>
      </w:r>
      <w:r>
        <w:rPr>
          <w:rtl/>
        </w:rPr>
        <w:t xml:space="preserve">، </w:t>
      </w:r>
      <w:r w:rsidRPr="00BB265D">
        <w:rPr>
          <w:rtl/>
        </w:rPr>
        <w:t>وهو غير معتدّ به</w:t>
      </w:r>
      <w:r>
        <w:rPr>
          <w:rtl/>
        </w:rPr>
        <w:t xml:space="preserve">، </w:t>
      </w:r>
      <w:r w:rsidRPr="00BB265D">
        <w:rPr>
          <w:rtl/>
        </w:rPr>
        <w:t>لفقد شرط اعتباره شرعا</w:t>
      </w:r>
      <w:r>
        <w:rPr>
          <w:rtl/>
        </w:rPr>
        <w:t xml:space="preserve">، </w:t>
      </w:r>
      <w:r w:rsidRPr="00BB265D">
        <w:rPr>
          <w:rtl/>
        </w:rPr>
        <w:t>وهو التصديق القلبي. فأفاد هذا النظم تكذيب دعواهم أوّلا</w:t>
      </w:r>
      <w:r>
        <w:rPr>
          <w:rtl/>
        </w:rPr>
        <w:t xml:space="preserve">، </w:t>
      </w:r>
      <w:r w:rsidRPr="00BB265D">
        <w:rPr>
          <w:rtl/>
        </w:rPr>
        <w:t>ودفع ما انتحلوه</w:t>
      </w:r>
      <w:r>
        <w:rPr>
          <w:rtl/>
        </w:rPr>
        <w:t xml:space="preserve">، </w:t>
      </w:r>
      <w:r w:rsidRPr="00BB265D">
        <w:rPr>
          <w:rtl/>
        </w:rPr>
        <w:t>فقيل</w:t>
      </w:r>
      <w:r>
        <w:rPr>
          <w:rtl/>
        </w:rPr>
        <w:t xml:space="preserve">: </w:t>
      </w:r>
      <w:r w:rsidRPr="00BB265D">
        <w:rPr>
          <w:rtl/>
        </w:rPr>
        <w:t>«قل لم تؤمنوا»</w:t>
      </w:r>
      <w:r>
        <w:rPr>
          <w:rtl/>
        </w:rPr>
        <w:t>.</w:t>
      </w:r>
      <w:r w:rsidRPr="00BB265D">
        <w:rPr>
          <w:rtl/>
        </w:rPr>
        <w:t xml:space="preserve"> وروعي في هذا النوع من التكذيب أدب حسن حين لم يصرّح بلفظه</w:t>
      </w:r>
      <w:r>
        <w:rPr>
          <w:rtl/>
        </w:rPr>
        <w:t xml:space="preserve">، </w:t>
      </w:r>
      <w:r w:rsidRPr="00BB265D">
        <w:rPr>
          <w:rtl/>
        </w:rPr>
        <w:t>فلم يقل</w:t>
      </w:r>
      <w:r>
        <w:rPr>
          <w:rtl/>
        </w:rPr>
        <w:t xml:space="preserve">: </w:t>
      </w:r>
      <w:r w:rsidRPr="00BB265D">
        <w:rPr>
          <w:rtl/>
        </w:rPr>
        <w:t>كذبتم</w:t>
      </w:r>
      <w:r>
        <w:rPr>
          <w:rtl/>
        </w:rPr>
        <w:t xml:space="preserve">، </w:t>
      </w:r>
      <w:r w:rsidRPr="00BB265D">
        <w:rPr>
          <w:rtl/>
        </w:rPr>
        <w:t>ووضع «لم تؤمنوا» الّذي هو نفي ما ادّعوا إثباته موضعه. ثمّ نبّه على ما فعل من وضعه موضع</w:t>
      </w:r>
      <w:r>
        <w:rPr>
          <w:rtl/>
        </w:rPr>
        <w:t xml:space="preserve">: </w:t>
      </w:r>
      <w:r w:rsidRPr="00BB265D">
        <w:rPr>
          <w:rtl/>
        </w:rPr>
        <w:t>كذبتم</w:t>
      </w:r>
      <w:r>
        <w:rPr>
          <w:rtl/>
        </w:rPr>
        <w:t xml:space="preserve">، </w:t>
      </w:r>
      <w:r w:rsidRPr="00BB265D">
        <w:rPr>
          <w:rtl/>
        </w:rPr>
        <w:t>في قوله بعد في صفة المخلصين</w:t>
      </w:r>
      <w:r>
        <w:rPr>
          <w:rtl/>
        </w:rPr>
        <w:t xml:space="preserve">: </w:t>
      </w:r>
      <w:r w:rsidRPr="00D7004D">
        <w:rPr>
          <w:rStyle w:val="libAlaemChar"/>
          <w:rtl/>
        </w:rPr>
        <w:t>(</w:t>
      </w:r>
      <w:r w:rsidRPr="00125393">
        <w:rPr>
          <w:rStyle w:val="libAieChar"/>
          <w:rtl/>
        </w:rPr>
        <w:t>أُولئِكَ هُمُ الصَّادِقُونَ</w:t>
      </w:r>
      <w:r w:rsidRPr="00D7004D">
        <w:rPr>
          <w:rStyle w:val="libAlaemChar"/>
          <w:rtl/>
        </w:rPr>
        <w:t>)</w:t>
      </w:r>
      <w:r w:rsidRPr="00BB265D">
        <w:rPr>
          <w:rtl/>
        </w:rPr>
        <w:t xml:space="preserve"> </w:t>
      </w:r>
      <w:r w:rsidRPr="00D736D6">
        <w:rPr>
          <w:rStyle w:val="libFootnotenumChar"/>
          <w:rtl/>
        </w:rPr>
        <w:t>(1)</w:t>
      </w:r>
      <w:r w:rsidRPr="00BB265D">
        <w:rPr>
          <w:rtl/>
        </w:rPr>
        <w:t xml:space="preserve"> تعريضا بأنّ هؤلاء هم الكاذبون.</w:t>
      </w:r>
    </w:p>
    <w:p w:rsidR="009E6576" w:rsidRPr="00BB265D" w:rsidRDefault="009E6576" w:rsidP="00393F8B">
      <w:pPr>
        <w:pStyle w:val="libNormal"/>
        <w:rPr>
          <w:rtl/>
        </w:rPr>
      </w:pPr>
      <w:r w:rsidRPr="00D7004D">
        <w:rPr>
          <w:rStyle w:val="libAlaemChar"/>
          <w:rtl/>
        </w:rPr>
        <w:t>(</w:t>
      </w:r>
      <w:r w:rsidRPr="00125393">
        <w:rPr>
          <w:rStyle w:val="libAieChar"/>
          <w:rtl/>
        </w:rPr>
        <w:t>وَلَمَّا يَدْخُلِ الْإِيمانُ فِي قُلُوبِكُمْ</w:t>
      </w:r>
      <w:r w:rsidRPr="00D7004D">
        <w:rPr>
          <w:rStyle w:val="libAlaemChar"/>
          <w:rtl/>
        </w:rPr>
        <w:t>)</w:t>
      </w:r>
      <w:r w:rsidRPr="00BB265D">
        <w:rPr>
          <w:rtl/>
        </w:rPr>
        <w:t xml:space="preserve"> توقيت</w:t>
      </w:r>
      <w:r>
        <w:rPr>
          <w:rtl/>
        </w:rPr>
        <w:t xml:space="preserve"> لـ </w:t>
      </w:r>
      <w:r w:rsidRPr="00BB265D">
        <w:rPr>
          <w:rtl/>
        </w:rPr>
        <w:t>«قولوا»</w:t>
      </w:r>
      <w:r>
        <w:rPr>
          <w:rtl/>
        </w:rPr>
        <w:t xml:space="preserve">، </w:t>
      </w:r>
      <w:r w:rsidRPr="00BB265D">
        <w:rPr>
          <w:rtl/>
        </w:rPr>
        <w:t>فإنّه حال من ضميره</w:t>
      </w:r>
      <w:r>
        <w:rPr>
          <w:rtl/>
        </w:rPr>
        <w:t xml:space="preserve">، </w:t>
      </w:r>
      <w:r w:rsidRPr="00BB265D">
        <w:rPr>
          <w:rtl/>
        </w:rPr>
        <w:t>أي</w:t>
      </w:r>
      <w:r>
        <w:rPr>
          <w:rtl/>
        </w:rPr>
        <w:t xml:space="preserve">: </w:t>
      </w:r>
      <w:r w:rsidRPr="00BB265D">
        <w:rPr>
          <w:rtl/>
        </w:rPr>
        <w:t>ولكن قولوا</w:t>
      </w:r>
      <w:r>
        <w:rPr>
          <w:rtl/>
        </w:rPr>
        <w:t xml:space="preserve">: </w:t>
      </w:r>
      <w:r w:rsidRPr="00BB265D">
        <w:rPr>
          <w:rtl/>
        </w:rPr>
        <w:t>أسلمنا</w:t>
      </w:r>
      <w:r>
        <w:rPr>
          <w:rtl/>
        </w:rPr>
        <w:t xml:space="preserve">، </w:t>
      </w:r>
      <w:r w:rsidRPr="00BB265D">
        <w:rPr>
          <w:rtl/>
        </w:rPr>
        <w:t>ولم تواطئ قلوبكم ألسنتكم بعد. ول</w:t>
      </w:r>
      <w:r>
        <w:rPr>
          <w:rFonts w:hint="cs"/>
          <w:rtl/>
        </w:rPr>
        <w:t>ـ</w:t>
      </w:r>
      <w:r w:rsidRPr="00BB265D">
        <w:rPr>
          <w:rtl/>
        </w:rPr>
        <w:t>مّا كان فائدة قوله</w:t>
      </w:r>
      <w:r>
        <w:rPr>
          <w:rtl/>
        </w:rPr>
        <w:t xml:space="preserve">: </w:t>
      </w:r>
      <w:r w:rsidRPr="00D7004D">
        <w:rPr>
          <w:rStyle w:val="libAlaemChar"/>
          <w:rtl/>
        </w:rPr>
        <w:t>(</w:t>
      </w:r>
      <w:r w:rsidRPr="00125393">
        <w:rPr>
          <w:rStyle w:val="libAieChar"/>
          <w:rtl/>
        </w:rPr>
        <w:t>قُلْ لَمْ تُؤْمِنُوا</w:t>
      </w:r>
      <w:r w:rsidRPr="00D7004D">
        <w:rPr>
          <w:rStyle w:val="libAlaemChar"/>
          <w:rtl/>
        </w:rPr>
        <w:t>)</w:t>
      </w:r>
      <w:r w:rsidRPr="00BB265D">
        <w:rPr>
          <w:rtl/>
        </w:rPr>
        <w:t xml:space="preserve"> تكذيب دعواهم</w:t>
      </w:r>
      <w:r>
        <w:rPr>
          <w:rtl/>
        </w:rPr>
        <w:t xml:space="preserve">، </w:t>
      </w:r>
      <w:r w:rsidRPr="00BB265D">
        <w:rPr>
          <w:rtl/>
        </w:rPr>
        <w:t>وقوله</w:t>
      </w:r>
      <w:r>
        <w:rPr>
          <w:rtl/>
        </w:rPr>
        <w:t xml:space="preserve">: </w:t>
      </w:r>
      <w:r w:rsidRPr="00D7004D">
        <w:rPr>
          <w:rStyle w:val="libAlaemChar"/>
          <w:rtl/>
        </w:rPr>
        <w:t>(</w:t>
      </w:r>
      <w:r w:rsidRPr="00125393">
        <w:rPr>
          <w:rStyle w:val="libAieChar"/>
          <w:rtl/>
        </w:rPr>
        <w:t>وَلَمَّا يَدْخُلِ الْإِيمانُ فِي قُلُوبِكُمْ</w:t>
      </w:r>
      <w:r w:rsidRPr="00D7004D">
        <w:rPr>
          <w:rStyle w:val="libAlaemChar"/>
          <w:rtl/>
        </w:rPr>
        <w:t>)</w:t>
      </w:r>
      <w:r w:rsidRPr="00BB265D">
        <w:rPr>
          <w:rtl/>
        </w:rPr>
        <w:t xml:space="preserve"> توقيت</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الحجرات</w:t>
      </w:r>
      <w:r>
        <w:rPr>
          <w:rtl/>
        </w:rPr>
        <w:t xml:space="preserve">: </w:t>
      </w:r>
      <w:r w:rsidRPr="00BB265D">
        <w:rPr>
          <w:rtl/>
        </w:rPr>
        <w:t>15.</w:t>
      </w:r>
    </w:p>
    <w:p w:rsidR="009E6576" w:rsidRPr="00BB265D" w:rsidRDefault="009E6576" w:rsidP="00393F8B">
      <w:pPr>
        <w:pStyle w:val="libNormal0"/>
        <w:rPr>
          <w:rtl/>
        </w:rPr>
      </w:pPr>
      <w:r>
        <w:rPr>
          <w:rtl/>
        </w:rPr>
        <w:br w:type="page"/>
      </w:r>
      <w:r w:rsidRPr="00BB265D">
        <w:rPr>
          <w:rtl/>
        </w:rPr>
        <w:lastRenderedPageBreak/>
        <w:t>لما أمروا به أن يقولوه</w:t>
      </w:r>
      <w:r>
        <w:rPr>
          <w:rtl/>
        </w:rPr>
        <w:t xml:space="preserve">، </w:t>
      </w:r>
      <w:r w:rsidRPr="00BB265D">
        <w:rPr>
          <w:rtl/>
        </w:rPr>
        <w:t>فلا يكون تكريرا من غير فائدة متجدّدة.</w:t>
      </w:r>
    </w:p>
    <w:p w:rsidR="009E6576" w:rsidRPr="00BB265D" w:rsidRDefault="009E6576" w:rsidP="00393F8B">
      <w:pPr>
        <w:pStyle w:val="libNormal"/>
        <w:rPr>
          <w:rtl/>
        </w:rPr>
      </w:pPr>
      <w:r w:rsidRPr="00D7004D">
        <w:rPr>
          <w:rStyle w:val="libAlaemChar"/>
          <w:rtl/>
        </w:rPr>
        <w:t>(</w:t>
      </w:r>
      <w:r w:rsidRPr="00125393">
        <w:rPr>
          <w:rStyle w:val="libAieChar"/>
          <w:rtl/>
        </w:rPr>
        <w:t>وَإِنْ تُطِيعُوا اللهَ وَرَسُولَهُ</w:t>
      </w:r>
      <w:r w:rsidRPr="00D7004D">
        <w:rPr>
          <w:rStyle w:val="libAlaemChar"/>
          <w:rtl/>
        </w:rPr>
        <w:t>)</w:t>
      </w:r>
      <w:r w:rsidRPr="00BB265D">
        <w:rPr>
          <w:rtl/>
        </w:rPr>
        <w:t xml:space="preserve"> بالإخلاص القلبي وترك النفاق </w:t>
      </w:r>
      <w:r w:rsidRPr="00D7004D">
        <w:rPr>
          <w:rStyle w:val="libAlaemChar"/>
          <w:rtl/>
        </w:rPr>
        <w:t>(</w:t>
      </w:r>
      <w:r w:rsidRPr="00125393">
        <w:rPr>
          <w:rStyle w:val="libAieChar"/>
          <w:rtl/>
        </w:rPr>
        <w:t>لا يَلِتْكُمْ مِنْ أَعْمالِكُمْ</w:t>
      </w:r>
      <w:r w:rsidRPr="00D7004D">
        <w:rPr>
          <w:rStyle w:val="libAlaemChar"/>
          <w:rtl/>
        </w:rPr>
        <w:t>)</w:t>
      </w:r>
      <w:r w:rsidRPr="00BB265D">
        <w:rPr>
          <w:rtl/>
        </w:rPr>
        <w:t xml:space="preserve"> لا ينقصكم من أجورها </w:t>
      </w:r>
      <w:r w:rsidRPr="00D7004D">
        <w:rPr>
          <w:rStyle w:val="libAlaemChar"/>
          <w:rtl/>
        </w:rPr>
        <w:t>(</w:t>
      </w:r>
      <w:r w:rsidRPr="00125393">
        <w:rPr>
          <w:rStyle w:val="libAieChar"/>
          <w:rtl/>
        </w:rPr>
        <w:t>شَيْئاً</w:t>
      </w:r>
      <w:r w:rsidRPr="00D7004D">
        <w:rPr>
          <w:rStyle w:val="libAlaemChar"/>
          <w:rtl/>
        </w:rPr>
        <w:t>)</w:t>
      </w:r>
      <w:r w:rsidRPr="00BB265D">
        <w:rPr>
          <w:rtl/>
        </w:rPr>
        <w:t xml:space="preserve"> من</w:t>
      </w:r>
      <w:r>
        <w:rPr>
          <w:rtl/>
        </w:rPr>
        <w:t xml:space="preserve">: </w:t>
      </w:r>
      <w:r w:rsidRPr="00BB265D">
        <w:rPr>
          <w:rtl/>
        </w:rPr>
        <w:t>لات ليتا إذا نقص. وقرأ البصريّان</w:t>
      </w:r>
      <w:r>
        <w:rPr>
          <w:rtl/>
        </w:rPr>
        <w:t xml:space="preserve">: </w:t>
      </w:r>
      <w:r w:rsidRPr="00BB265D">
        <w:rPr>
          <w:rtl/>
        </w:rPr>
        <w:t>لا يألتكم</w:t>
      </w:r>
      <w:r>
        <w:rPr>
          <w:rtl/>
        </w:rPr>
        <w:t xml:space="preserve">، </w:t>
      </w:r>
      <w:r w:rsidRPr="00BB265D">
        <w:rPr>
          <w:rtl/>
        </w:rPr>
        <w:t>من الألت. وهو لغة غطفان. وفي الصحاح</w:t>
      </w:r>
      <w:r>
        <w:rPr>
          <w:rtl/>
        </w:rPr>
        <w:t xml:space="preserve">: </w:t>
      </w:r>
      <w:r w:rsidRPr="00BB265D">
        <w:rPr>
          <w:rtl/>
        </w:rPr>
        <w:t>«الته حقّه يألته ألتا</w:t>
      </w:r>
      <w:r>
        <w:rPr>
          <w:rtl/>
        </w:rPr>
        <w:t xml:space="preserve">، </w:t>
      </w:r>
      <w:r w:rsidRPr="00BB265D">
        <w:rPr>
          <w:rtl/>
        </w:rPr>
        <w:t>أي</w:t>
      </w:r>
      <w:r>
        <w:rPr>
          <w:rtl/>
        </w:rPr>
        <w:t xml:space="preserve">: </w:t>
      </w:r>
      <w:r w:rsidRPr="00BB265D">
        <w:rPr>
          <w:rtl/>
        </w:rPr>
        <w:t>نقصه. وألته أيضا</w:t>
      </w:r>
      <w:r>
        <w:rPr>
          <w:rtl/>
        </w:rPr>
        <w:t xml:space="preserve">: </w:t>
      </w:r>
      <w:r w:rsidRPr="00BB265D">
        <w:rPr>
          <w:rtl/>
        </w:rPr>
        <w:t>حبسه عن وجهه وصرفه. مثل</w:t>
      </w:r>
      <w:r>
        <w:rPr>
          <w:rtl/>
        </w:rPr>
        <w:t xml:space="preserve">: </w:t>
      </w:r>
      <w:r w:rsidRPr="00BB265D">
        <w:rPr>
          <w:rtl/>
        </w:rPr>
        <w:t>لاته يليته. وهما لغتان</w:t>
      </w:r>
      <w:r>
        <w:rPr>
          <w:rtl/>
        </w:rPr>
        <w:t xml:space="preserve">، </w:t>
      </w:r>
      <w:r w:rsidRPr="00BB265D">
        <w:rPr>
          <w:rtl/>
        </w:rPr>
        <w:t xml:space="preserve">حكاهما اليزيدي عن أبي عمرو بن العلاء» </w:t>
      </w:r>
      <w:r w:rsidRPr="00D736D6">
        <w:rPr>
          <w:rStyle w:val="libFootnotenumChar"/>
          <w:rtl/>
        </w:rPr>
        <w:t>(1)</w:t>
      </w:r>
      <w:r>
        <w:rPr>
          <w:rtl/>
        </w:rPr>
        <w:t>.</w:t>
      </w:r>
    </w:p>
    <w:p w:rsidR="009E6576" w:rsidRPr="00BB265D" w:rsidRDefault="009E6576" w:rsidP="00393F8B">
      <w:pPr>
        <w:pStyle w:val="libNormal"/>
        <w:rPr>
          <w:rtl/>
        </w:rPr>
      </w:pPr>
      <w:r w:rsidRPr="00D7004D">
        <w:rPr>
          <w:rStyle w:val="libAlaemChar"/>
          <w:rtl/>
        </w:rPr>
        <w:t>(</w:t>
      </w:r>
      <w:r w:rsidRPr="00125393">
        <w:rPr>
          <w:rStyle w:val="libAieChar"/>
          <w:rtl/>
        </w:rPr>
        <w:t>إِنَّ اللهَ غَفُورٌ</w:t>
      </w:r>
      <w:r w:rsidRPr="00D7004D">
        <w:rPr>
          <w:rStyle w:val="libAlaemChar"/>
          <w:rtl/>
        </w:rPr>
        <w:t>)</w:t>
      </w:r>
      <w:r w:rsidRPr="00A82EA1">
        <w:rPr>
          <w:rtl/>
        </w:rPr>
        <w:t xml:space="preserve"> </w:t>
      </w:r>
      <w:r w:rsidRPr="00BB265D">
        <w:rPr>
          <w:rtl/>
        </w:rPr>
        <w:t>ل</w:t>
      </w:r>
      <w:r>
        <w:rPr>
          <w:rFonts w:hint="cs"/>
          <w:rtl/>
        </w:rPr>
        <w:t>ـ</w:t>
      </w:r>
      <w:r w:rsidRPr="00BB265D">
        <w:rPr>
          <w:rtl/>
        </w:rPr>
        <w:t xml:space="preserve">ما فرط من المطيعين </w:t>
      </w:r>
      <w:r w:rsidRPr="00D7004D">
        <w:rPr>
          <w:rStyle w:val="libAlaemChar"/>
          <w:rtl/>
        </w:rPr>
        <w:t>(</w:t>
      </w:r>
      <w:r w:rsidRPr="00125393">
        <w:rPr>
          <w:rStyle w:val="libAieChar"/>
          <w:rtl/>
        </w:rPr>
        <w:t>رَحِيمٌ</w:t>
      </w:r>
      <w:r w:rsidRPr="00D7004D">
        <w:rPr>
          <w:rStyle w:val="libAlaemChar"/>
          <w:rtl/>
        </w:rPr>
        <w:t>)</w:t>
      </w:r>
      <w:r w:rsidRPr="00BB265D">
        <w:rPr>
          <w:rtl/>
        </w:rPr>
        <w:t xml:space="preserve"> بالتفضّل عليهم.</w:t>
      </w:r>
    </w:p>
    <w:p w:rsidR="009E6576" w:rsidRPr="00BB265D" w:rsidRDefault="009E6576" w:rsidP="00393F8B">
      <w:pPr>
        <w:pStyle w:val="libNormal"/>
        <w:rPr>
          <w:rtl/>
        </w:rPr>
      </w:pPr>
      <w:r w:rsidRPr="00D7004D">
        <w:rPr>
          <w:rStyle w:val="libAlaemChar"/>
          <w:rtl/>
        </w:rPr>
        <w:t>(</w:t>
      </w:r>
      <w:r w:rsidRPr="00125393">
        <w:rPr>
          <w:rStyle w:val="libAieChar"/>
          <w:rtl/>
        </w:rPr>
        <w:t>إِنَّمَا الْمُؤْمِنُونَ الَّذِينَ آمَنُوا بِاللهِ وَرَسُولِهِ ثُمَّ لَمْ يَرْتابُوا</w:t>
      </w:r>
      <w:r w:rsidRPr="00D7004D">
        <w:rPr>
          <w:rStyle w:val="libAlaemChar"/>
          <w:rtl/>
        </w:rPr>
        <w:t>)</w:t>
      </w:r>
      <w:r w:rsidRPr="00BB265D">
        <w:rPr>
          <w:rtl/>
        </w:rPr>
        <w:t xml:space="preserve"> لم يشكّوا</w:t>
      </w:r>
      <w:r>
        <w:rPr>
          <w:rtl/>
        </w:rPr>
        <w:t xml:space="preserve"> ـ </w:t>
      </w:r>
      <w:r w:rsidRPr="00BB265D">
        <w:rPr>
          <w:rtl/>
        </w:rPr>
        <w:t>يعني</w:t>
      </w:r>
      <w:r>
        <w:rPr>
          <w:rtl/>
        </w:rPr>
        <w:t xml:space="preserve">: </w:t>
      </w:r>
      <w:r w:rsidRPr="00BB265D">
        <w:rPr>
          <w:rtl/>
        </w:rPr>
        <w:t>لم يقع في نفوسهم شكّ</w:t>
      </w:r>
      <w:r>
        <w:rPr>
          <w:rtl/>
        </w:rPr>
        <w:t xml:space="preserve"> ـ </w:t>
      </w:r>
      <w:r w:rsidRPr="00BB265D">
        <w:rPr>
          <w:rtl/>
        </w:rPr>
        <w:t>فيما آمنوا به. من</w:t>
      </w:r>
      <w:r>
        <w:rPr>
          <w:rtl/>
        </w:rPr>
        <w:t xml:space="preserve">: </w:t>
      </w:r>
      <w:r w:rsidRPr="00BB265D">
        <w:rPr>
          <w:rtl/>
        </w:rPr>
        <w:t>ارتاب مطاوع</w:t>
      </w:r>
      <w:r>
        <w:rPr>
          <w:rtl/>
        </w:rPr>
        <w:t xml:space="preserve">: </w:t>
      </w:r>
      <w:r w:rsidRPr="00BB265D">
        <w:rPr>
          <w:rtl/>
        </w:rPr>
        <w:t>رابه</w:t>
      </w:r>
      <w:r>
        <w:rPr>
          <w:rtl/>
        </w:rPr>
        <w:t xml:space="preserve">، </w:t>
      </w:r>
      <w:r w:rsidRPr="00BB265D">
        <w:rPr>
          <w:rtl/>
        </w:rPr>
        <w:t xml:space="preserve">إذا أوقعه في الشكّ مع التهمة. وفيه إشارة إلى ما أوجب نفي الإيمان عنهم. </w:t>
      </w:r>
      <w:r>
        <w:rPr>
          <w:rtl/>
        </w:rPr>
        <w:t>و «</w:t>
      </w:r>
      <w:r w:rsidRPr="00BB265D">
        <w:rPr>
          <w:rtl/>
        </w:rPr>
        <w:t>ثمّ» للإشعار بأنّ اشتراط عدم الارتياب في اعتبار الإيمان ليس حال الإيمان فقط</w:t>
      </w:r>
      <w:r>
        <w:rPr>
          <w:rtl/>
        </w:rPr>
        <w:t xml:space="preserve">، </w:t>
      </w:r>
      <w:r w:rsidRPr="00BB265D">
        <w:rPr>
          <w:rtl/>
        </w:rPr>
        <w:t>بل فيه وفيما يستقبل إلى آخر العمر.</w:t>
      </w:r>
      <w:r>
        <w:rPr>
          <w:rtl/>
        </w:rPr>
        <w:t xml:space="preserve"> فـ </w:t>
      </w:r>
      <w:r w:rsidRPr="00BB265D">
        <w:rPr>
          <w:rtl/>
        </w:rPr>
        <w:t>«ثمّ» هاهنا كما في قوله</w:t>
      </w:r>
      <w:r>
        <w:rPr>
          <w:rtl/>
        </w:rPr>
        <w:t xml:space="preserve">: </w:t>
      </w:r>
      <w:r w:rsidRPr="00D7004D">
        <w:rPr>
          <w:rStyle w:val="libAlaemChar"/>
          <w:rtl/>
        </w:rPr>
        <w:t>(</w:t>
      </w:r>
      <w:r w:rsidRPr="00125393">
        <w:rPr>
          <w:rStyle w:val="libAieChar"/>
          <w:rtl/>
        </w:rPr>
        <w:t>ثُمَّ اسْتَقامُوا</w:t>
      </w:r>
      <w:r w:rsidRPr="00D7004D">
        <w:rPr>
          <w:rStyle w:val="libAlaemChar"/>
          <w:rtl/>
        </w:rPr>
        <w:t>)</w:t>
      </w:r>
      <w:r w:rsidRPr="00BB265D">
        <w:rPr>
          <w:rtl/>
        </w:rPr>
        <w:t xml:space="preserve"> </w:t>
      </w:r>
      <w:r w:rsidRPr="00D736D6">
        <w:rPr>
          <w:rStyle w:val="libFootnotenumChar"/>
          <w:rtl/>
        </w:rPr>
        <w:t>(2)</w:t>
      </w:r>
      <w:r>
        <w:rPr>
          <w:rtl/>
        </w:rPr>
        <w:t>.</w:t>
      </w:r>
    </w:p>
    <w:p w:rsidR="009E6576" w:rsidRPr="00BB265D" w:rsidRDefault="009E6576" w:rsidP="00393F8B">
      <w:pPr>
        <w:pStyle w:val="libNormal"/>
        <w:rPr>
          <w:rtl/>
        </w:rPr>
      </w:pPr>
      <w:r w:rsidRPr="00D7004D">
        <w:rPr>
          <w:rStyle w:val="libAlaemChar"/>
          <w:rtl/>
        </w:rPr>
        <w:t>(</w:t>
      </w:r>
      <w:r w:rsidRPr="00125393">
        <w:rPr>
          <w:rStyle w:val="libAieChar"/>
          <w:rtl/>
        </w:rPr>
        <w:t>وَجاهَدُوا بِأَمْوالِهِمْ وَأَنْفُسِهِمْ فِي سَبِيلِ اللهِ</w:t>
      </w:r>
      <w:r w:rsidRPr="00D7004D">
        <w:rPr>
          <w:rStyle w:val="libAlaemChar"/>
          <w:rtl/>
        </w:rPr>
        <w:t>)</w:t>
      </w:r>
      <w:r w:rsidRPr="00BB265D">
        <w:rPr>
          <w:rtl/>
        </w:rPr>
        <w:t xml:space="preserve"> في طاعته. والمجاهدة بالأموال والأنفس تصلح للعبادات الماليّة والبدنيّة بأسرها. فتشمل مجاهدة العدوّ والمحارب</w:t>
      </w:r>
      <w:r>
        <w:rPr>
          <w:rtl/>
        </w:rPr>
        <w:t xml:space="preserve">، </w:t>
      </w:r>
      <w:r w:rsidRPr="00BB265D">
        <w:rPr>
          <w:rtl/>
        </w:rPr>
        <w:t>أو الشيطان</w:t>
      </w:r>
      <w:r>
        <w:rPr>
          <w:rtl/>
        </w:rPr>
        <w:t xml:space="preserve">، </w:t>
      </w:r>
      <w:r w:rsidRPr="00BB265D">
        <w:rPr>
          <w:rtl/>
        </w:rPr>
        <w:t>أو الهوى</w:t>
      </w:r>
      <w:r>
        <w:rPr>
          <w:rtl/>
        </w:rPr>
        <w:t xml:space="preserve">، </w:t>
      </w:r>
      <w:r w:rsidRPr="00BB265D">
        <w:rPr>
          <w:rtl/>
        </w:rPr>
        <w:t>وفي تحمّل أنواع الطاعات ومشاقّ صنوف العبادات.</w:t>
      </w:r>
    </w:p>
    <w:p w:rsidR="009E6576" w:rsidRPr="00BB265D" w:rsidRDefault="009E6576" w:rsidP="00393F8B">
      <w:pPr>
        <w:pStyle w:val="libNormal"/>
        <w:rPr>
          <w:rtl/>
        </w:rPr>
      </w:pPr>
      <w:r w:rsidRPr="00D7004D">
        <w:rPr>
          <w:rStyle w:val="libAlaemChar"/>
          <w:rtl/>
        </w:rPr>
        <w:t>(</w:t>
      </w:r>
      <w:r w:rsidRPr="00125393">
        <w:rPr>
          <w:rStyle w:val="libAieChar"/>
          <w:rtl/>
        </w:rPr>
        <w:t>أُولئِكَ هُمُ الصَّادِقُونَ</w:t>
      </w:r>
      <w:r w:rsidRPr="00D7004D">
        <w:rPr>
          <w:rStyle w:val="libAlaemChar"/>
          <w:rtl/>
        </w:rPr>
        <w:t>)</w:t>
      </w:r>
      <w:r w:rsidRPr="00BB265D">
        <w:rPr>
          <w:rtl/>
        </w:rPr>
        <w:t xml:space="preserve"> الّذين صدقوا في قولهم</w:t>
      </w:r>
      <w:r>
        <w:rPr>
          <w:rtl/>
        </w:rPr>
        <w:t xml:space="preserve">: </w:t>
      </w:r>
      <w:r w:rsidRPr="00BB265D">
        <w:rPr>
          <w:rtl/>
        </w:rPr>
        <w:t>آمنّا</w:t>
      </w:r>
      <w:r>
        <w:rPr>
          <w:rtl/>
        </w:rPr>
        <w:t xml:space="preserve">، </w:t>
      </w:r>
      <w:r w:rsidRPr="00BB265D">
        <w:rPr>
          <w:rtl/>
        </w:rPr>
        <w:t>ولم يكذبوا كما كذب أعراب بني أسد.</w:t>
      </w:r>
    </w:p>
    <w:p w:rsidR="009E6576" w:rsidRPr="00BB265D" w:rsidRDefault="009E6576" w:rsidP="00393F8B">
      <w:pPr>
        <w:pStyle w:val="libNormal"/>
        <w:rPr>
          <w:rtl/>
        </w:rPr>
      </w:pPr>
      <w:r w:rsidRPr="00BB265D">
        <w:rPr>
          <w:rtl/>
        </w:rPr>
        <w:t>روي</w:t>
      </w:r>
      <w:r>
        <w:rPr>
          <w:rtl/>
        </w:rPr>
        <w:t xml:space="preserve">: </w:t>
      </w:r>
      <w:r w:rsidRPr="00BB265D">
        <w:rPr>
          <w:rtl/>
        </w:rPr>
        <w:t>أنّه</w:t>
      </w:r>
      <w:r w:rsidRPr="00F46170">
        <w:rPr>
          <w:rtl/>
        </w:rPr>
        <w:t xml:space="preserve"> </w:t>
      </w:r>
      <w:r w:rsidRPr="00BB265D">
        <w:rPr>
          <w:rtl/>
        </w:rPr>
        <w:t>ل</w:t>
      </w:r>
      <w:r>
        <w:rPr>
          <w:rFonts w:hint="cs"/>
          <w:rtl/>
        </w:rPr>
        <w:t>ـ</w:t>
      </w:r>
      <w:r w:rsidRPr="00BB265D">
        <w:rPr>
          <w:rtl/>
        </w:rPr>
        <w:t xml:space="preserve">مّا نزلت الآيتان أتوا رسول الله </w:t>
      </w:r>
      <w:r w:rsidRPr="00D7004D">
        <w:rPr>
          <w:rStyle w:val="libAlaemChar"/>
          <w:rtl/>
        </w:rPr>
        <w:t>صلى‌الله‌عليه‌وآله‌وسلم</w:t>
      </w:r>
      <w:r w:rsidRPr="00BB265D">
        <w:rPr>
          <w:rtl/>
        </w:rPr>
        <w:t xml:space="preserve"> فحلفوا أنّهم مؤمنون صادقون في دعواهم الإيمان</w:t>
      </w:r>
      <w:r>
        <w:rPr>
          <w:rtl/>
        </w:rPr>
        <w:t xml:space="preserve">، </w:t>
      </w:r>
      <w:r w:rsidRPr="00BB265D">
        <w:rPr>
          <w:rtl/>
        </w:rPr>
        <w:t>فأنزل الله سبحانه :</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الصحاح 1</w:t>
      </w:r>
      <w:r>
        <w:rPr>
          <w:rtl/>
        </w:rPr>
        <w:t xml:space="preserve">: </w:t>
      </w:r>
      <w:r w:rsidRPr="00BB265D">
        <w:rPr>
          <w:rtl/>
        </w:rPr>
        <w:t>241.</w:t>
      </w:r>
    </w:p>
    <w:p w:rsidR="009E6576" w:rsidRPr="00BB265D" w:rsidRDefault="009E6576" w:rsidP="00D736D6">
      <w:pPr>
        <w:pStyle w:val="libFootnote0"/>
        <w:rPr>
          <w:rtl/>
        </w:rPr>
      </w:pPr>
      <w:r>
        <w:rPr>
          <w:rtl/>
        </w:rPr>
        <w:t>(</w:t>
      </w:r>
      <w:r w:rsidRPr="00BB265D">
        <w:rPr>
          <w:rtl/>
        </w:rPr>
        <w:t>2) فصّلت</w:t>
      </w:r>
      <w:r>
        <w:rPr>
          <w:rtl/>
        </w:rPr>
        <w:t xml:space="preserve">: </w:t>
      </w:r>
      <w:r w:rsidRPr="00BB265D">
        <w:rPr>
          <w:rtl/>
        </w:rPr>
        <w:t>30.</w:t>
      </w:r>
    </w:p>
    <w:p w:rsidR="009E6576" w:rsidRPr="00BB265D" w:rsidRDefault="009E6576" w:rsidP="00393F8B">
      <w:pPr>
        <w:pStyle w:val="libNormal"/>
        <w:rPr>
          <w:rtl/>
        </w:rPr>
      </w:pPr>
      <w:r>
        <w:rPr>
          <w:rtl/>
        </w:rPr>
        <w:br w:type="page"/>
      </w:r>
      <w:r w:rsidRPr="00D7004D">
        <w:rPr>
          <w:rStyle w:val="libAlaemChar"/>
          <w:rtl/>
        </w:rPr>
        <w:lastRenderedPageBreak/>
        <w:t>(</w:t>
      </w:r>
      <w:r w:rsidRPr="00125393">
        <w:rPr>
          <w:rStyle w:val="libAieChar"/>
          <w:rtl/>
        </w:rPr>
        <w:t>قُلْ أَتُعَلِّمُونَ اللهَ بِدِينِكُمْ</w:t>
      </w:r>
      <w:r w:rsidRPr="00D7004D">
        <w:rPr>
          <w:rStyle w:val="libAlaemChar"/>
          <w:rtl/>
        </w:rPr>
        <w:t>)</w:t>
      </w:r>
      <w:r w:rsidRPr="00402885">
        <w:rPr>
          <w:rFonts w:hint="cs"/>
          <w:rtl/>
        </w:rPr>
        <w:t xml:space="preserve"> </w:t>
      </w:r>
      <w:r>
        <w:rPr>
          <w:rtl/>
        </w:rPr>
        <w:t>أَ</w:t>
      </w:r>
      <w:r w:rsidRPr="00BB265D">
        <w:rPr>
          <w:rtl/>
        </w:rPr>
        <w:t>تخبرون بقولكم</w:t>
      </w:r>
      <w:r>
        <w:rPr>
          <w:rtl/>
        </w:rPr>
        <w:t xml:space="preserve">: </w:t>
      </w:r>
      <w:r w:rsidRPr="00BB265D">
        <w:rPr>
          <w:rtl/>
        </w:rPr>
        <w:t>«آمنّا»</w:t>
      </w:r>
      <w:r>
        <w:rPr>
          <w:rtl/>
        </w:rPr>
        <w:t>؟</w:t>
      </w:r>
      <w:r w:rsidRPr="00BB265D">
        <w:rPr>
          <w:rtl/>
        </w:rPr>
        <w:t xml:space="preserve"> والهمزة للإنكار والتوبيخ</w:t>
      </w:r>
      <w:r>
        <w:rPr>
          <w:rtl/>
        </w:rPr>
        <w:t xml:space="preserve">، </w:t>
      </w:r>
      <w:r w:rsidRPr="00BB265D">
        <w:rPr>
          <w:rtl/>
        </w:rPr>
        <w:t>أي</w:t>
      </w:r>
      <w:r>
        <w:rPr>
          <w:rtl/>
        </w:rPr>
        <w:t xml:space="preserve">: </w:t>
      </w:r>
      <w:r w:rsidRPr="00BB265D">
        <w:rPr>
          <w:rtl/>
        </w:rPr>
        <w:t>كيف تعلّمون الله بدينكم</w:t>
      </w:r>
      <w:r>
        <w:rPr>
          <w:rtl/>
        </w:rPr>
        <w:t>؟</w:t>
      </w:r>
      <w:r w:rsidRPr="00BB265D">
        <w:rPr>
          <w:rtl/>
        </w:rPr>
        <w:t xml:space="preserve"> </w:t>
      </w:r>
      <w:r w:rsidRPr="00D7004D">
        <w:rPr>
          <w:rStyle w:val="libAlaemChar"/>
          <w:rtl/>
        </w:rPr>
        <w:t>(</w:t>
      </w:r>
      <w:r w:rsidRPr="00125393">
        <w:rPr>
          <w:rStyle w:val="libAieChar"/>
          <w:rtl/>
        </w:rPr>
        <w:t>وَاللهُ يَعْلَمُ ما فِي السَّماواتِ وَما فِي الْأَرْضِ وَاللهُ بِكُلِّ شَيْءٍ عَلِيمٌ</w:t>
      </w:r>
      <w:r w:rsidRPr="00D7004D">
        <w:rPr>
          <w:rStyle w:val="libAlaemChar"/>
          <w:rtl/>
        </w:rPr>
        <w:t>)</w:t>
      </w:r>
      <w:r w:rsidRPr="00BB265D">
        <w:rPr>
          <w:rtl/>
        </w:rPr>
        <w:t xml:space="preserve"> لا يخفى عليه خافية. وفيه تجهيل لهم</w:t>
      </w:r>
      <w:r>
        <w:rPr>
          <w:rtl/>
        </w:rPr>
        <w:t xml:space="preserve">، </w:t>
      </w:r>
      <w:r w:rsidRPr="00BB265D">
        <w:rPr>
          <w:rtl/>
        </w:rPr>
        <w:t>لأنّه العالم بالذات</w:t>
      </w:r>
      <w:r>
        <w:rPr>
          <w:rtl/>
        </w:rPr>
        <w:t xml:space="preserve">، </w:t>
      </w:r>
      <w:r w:rsidRPr="00BB265D">
        <w:rPr>
          <w:rtl/>
        </w:rPr>
        <w:t>فيعلم المعلومات كلّها بنفسه</w:t>
      </w:r>
      <w:r>
        <w:rPr>
          <w:rtl/>
        </w:rPr>
        <w:t xml:space="preserve">، </w:t>
      </w:r>
      <w:r w:rsidRPr="00BB265D">
        <w:rPr>
          <w:rtl/>
        </w:rPr>
        <w:t>فلا يحتاج إلى معلّم يعلّمه</w:t>
      </w:r>
      <w:r>
        <w:rPr>
          <w:rtl/>
        </w:rPr>
        <w:t xml:space="preserve">، </w:t>
      </w:r>
      <w:r w:rsidRPr="00BB265D">
        <w:rPr>
          <w:rtl/>
        </w:rPr>
        <w:t>كما أنّه كان قديما موجودا في الأزل بالذات</w:t>
      </w:r>
      <w:r>
        <w:rPr>
          <w:rtl/>
        </w:rPr>
        <w:t xml:space="preserve">، </w:t>
      </w:r>
      <w:r w:rsidRPr="00BB265D">
        <w:rPr>
          <w:rtl/>
        </w:rPr>
        <w:t>واستغنى عن موجد أوجده.</w:t>
      </w:r>
    </w:p>
    <w:p w:rsidR="009E6576" w:rsidRPr="00BB265D" w:rsidRDefault="009E6576" w:rsidP="00393F8B">
      <w:pPr>
        <w:pStyle w:val="libNormal"/>
        <w:rPr>
          <w:rtl/>
        </w:rPr>
      </w:pPr>
      <w:r w:rsidRPr="00BB265D">
        <w:rPr>
          <w:rtl/>
        </w:rPr>
        <w:t>وكانوا يقولون</w:t>
      </w:r>
      <w:r>
        <w:rPr>
          <w:rtl/>
        </w:rPr>
        <w:t xml:space="preserve">: </w:t>
      </w:r>
      <w:r w:rsidRPr="00BB265D">
        <w:rPr>
          <w:rtl/>
        </w:rPr>
        <w:t>آمنّا بك من غير قتال</w:t>
      </w:r>
      <w:r>
        <w:rPr>
          <w:rtl/>
        </w:rPr>
        <w:t xml:space="preserve">، </w:t>
      </w:r>
      <w:r w:rsidRPr="00BB265D">
        <w:rPr>
          <w:rtl/>
        </w:rPr>
        <w:t>وقاتلك بنو فلان. فأجابهم الله سبحانه بقوله :</w:t>
      </w:r>
    </w:p>
    <w:p w:rsidR="009E6576" w:rsidRPr="00BB265D" w:rsidRDefault="009E6576" w:rsidP="00393F8B">
      <w:pPr>
        <w:pStyle w:val="libNormal"/>
        <w:rPr>
          <w:rtl/>
        </w:rPr>
      </w:pPr>
      <w:r w:rsidRPr="00D7004D">
        <w:rPr>
          <w:rStyle w:val="libAlaemChar"/>
          <w:rtl/>
        </w:rPr>
        <w:t>(</w:t>
      </w:r>
      <w:r w:rsidRPr="00125393">
        <w:rPr>
          <w:rStyle w:val="libAieChar"/>
          <w:rtl/>
        </w:rPr>
        <w:t>يَمُنُّونَ عَلَيْكَ أَنْ أَسْلَمُوا</w:t>
      </w:r>
      <w:r w:rsidRPr="00D7004D">
        <w:rPr>
          <w:rStyle w:val="libAlaemChar"/>
          <w:rtl/>
        </w:rPr>
        <w:t>)</w:t>
      </w:r>
      <w:r w:rsidRPr="00BB265D">
        <w:rPr>
          <w:rtl/>
        </w:rPr>
        <w:t xml:space="preserve"> يعدّون إسلامهم عليك منّة. وهي</w:t>
      </w:r>
      <w:r>
        <w:rPr>
          <w:rtl/>
        </w:rPr>
        <w:t xml:space="preserve">: </w:t>
      </w:r>
      <w:r w:rsidRPr="00BB265D">
        <w:rPr>
          <w:rtl/>
        </w:rPr>
        <w:t xml:space="preserve">النعمة الّتي لا يستثيب مسديها </w:t>
      </w:r>
      <w:r w:rsidRPr="00D736D6">
        <w:rPr>
          <w:rStyle w:val="libFootnotenumChar"/>
          <w:rtl/>
        </w:rPr>
        <w:t>(1)</w:t>
      </w:r>
      <w:r w:rsidRPr="00BB265D">
        <w:rPr>
          <w:rtl/>
        </w:rPr>
        <w:t xml:space="preserve"> ممّن يزلّها إليه. من المنّ بمعنى القطع</w:t>
      </w:r>
      <w:r>
        <w:rPr>
          <w:rtl/>
        </w:rPr>
        <w:t xml:space="preserve">، </w:t>
      </w:r>
      <w:r w:rsidRPr="00BB265D">
        <w:rPr>
          <w:rtl/>
        </w:rPr>
        <w:t>لأنّه إنّما يسديها إليه ليقطع بها حاجته لا غير</w:t>
      </w:r>
      <w:r>
        <w:rPr>
          <w:rtl/>
        </w:rPr>
        <w:t xml:space="preserve">، </w:t>
      </w:r>
      <w:r w:rsidRPr="00BB265D">
        <w:rPr>
          <w:rtl/>
        </w:rPr>
        <w:t>من غير أن يعمد لطلب مثوبة. ثم يقال</w:t>
      </w:r>
      <w:r>
        <w:rPr>
          <w:rtl/>
        </w:rPr>
        <w:t xml:space="preserve">: </w:t>
      </w:r>
      <w:r w:rsidRPr="00BB265D">
        <w:rPr>
          <w:rtl/>
        </w:rPr>
        <w:t>منّ عليه صنعه</w:t>
      </w:r>
      <w:r>
        <w:rPr>
          <w:rtl/>
        </w:rPr>
        <w:t xml:space="preserve">، </w:t>
      </w:r>
      <w:r w:rsidRPr="00BB265D">
        <w:rPr>
          <w:rtl/>
        </w:rPr>
        <w:t>إذا اعتدّه عليه منّة وإنعاما.</w:t>
      </w:r>
    </w:p>
    <w:p w:rsidR="009E6576" w:rsidRPr="00BB265D" w:rsidRDefault="009E6576" w:rsidP="00393F8B">
      <w:pPr>
        <w:pStyle w:val="libNormal"/>
        <w:rPr>
          <w:rtl/>
        </w:rPr>
      </w:pPr>
      <w:r w:rsidRPr="00D7004D">
        <w:rPr>
          <w:rStyle w:val="libAlaemChar"/>
          <w:rtl/>
        </w:rPr>
        <w:t>(</w:t>
      </w:r>
      <w:r w:rsidRPr="00125393">
        <w:rPr>
          <w:rStyle w:val="libAieChar"/>
          <w:rtl/>
        </w:rPr>
        <w:t>قُلْ لا تَمُنُّوا عَلَيَّ إِسْلامَكُمْ</w:t>
      </w:r>
      <w:r w:rsidRPr="00D7004D">
        <w:rPr>
          <w:rStyle w:val="libAlaemChar"/>
          <w:rtl/>
        </w:rPr>
        <w:t>)</w:t>
      </w:r>
      <w:r w:rsidRPr="00BB265D">
        <w:rPr>
          <w:rtl/>
        </w:rPr>
        <w:t xml:space="preserve"> أي</w:t>
      </w:r>
      <w:r>
        <w:rPr>
          <w:rtl/>
        </w:rPr>
        <w:t xml:space="preserve">: </w:t>
      </w:r>
      <w:r w:rsidRPr="00BB265D">
        <w:rPr>
          <w:rtl/>
        </w:rPr>
        <w:t>بإسلامكم. فنصب بنزع الخافض</w:t>
      </w:r>
      <w:r>
        <w:rPr>
          <w:rtl/>
        </w:rPr>
        <w:t xml:space="preserve">، </w:t>
      </w:r>
      <w:r w:rsidRPr="00BB265D">
        <w:rPr>
          <w:rtl/>
        </w:rPr>
        <w:t xml:space="preserve">أو تضمين الفعل معنى الاعتداد. </w:t>
      </w:r>
      <w:r w:rsidRPr="00D7004D">
        <w:rPr>
          <w:rStyle w:val="libAlaemChar"/>
          <w:rtl/>
        </w:rPr>
        <w:t>(</w:t>
      </w:r>
      <w:r w:rsidRPr="00125393">
        <w:rPr>
          <w:rStyle w:val="libAieChar"/>
          <w:rtl/>
        </w:rPr>
        <w:t>بَلِ اللهُ يَمُنُّ عَلَيْكُمْ أَنْ هَداكُمْ لِلْإِيمانِ</w:t>
      </w:r>
      <w:r w:rsidRPr="00D7004D">
        <w:rPr>
          <w:rStyle w:val="libAlaemChar"/>
          <w:rtl/>
        </w:rPr>
        <w:t>)</w:t>
      </w:r>
      <w:r w:rsidRPr="00BB265D">
        <w:rPr>
          <w:rtl/>
        </w:rPr>
        <w:t xml:space="preserve"> بل الله يعتدّ عليكم أن أمدّكم بتوفيقه حيث هداكم للإيمان على ما زعمتم</w:t>
      </w:r>
      <w:r>
        <w:rPr>
          <w:rtl/>
        </w:rPr>
        <w:t xml:space="preserve">، </w:t>
      </w:r>
      <w:r w:rsidRPr="00BB265D">
        <w:rPr>
          <w:rtl/>
        </w:rPr>
        <w:t xml:space="preserve">وادّعيتم أنّكم أرشدتم إليه ووفّقتم له </w:t>
      </w:r>
      <w:r w:rsidRPr="00D7004D">
        <w:rPr>
          <w:rStyle w:val="libAlaemChar"/>
          <w:rtl/>
        </w:rPr>
        <w:t>(</w:t>
      </w:r>
      <w:r w:rsidRPr="00125393">
        <w:rPr>
          <w:rStyle w:val="libAieChar"/>
          <w:rtl/>
        </w:rPr>
        <w:t>إِنْ كُنْتُمْ صادِقِينَ</w:t>
      </w:r>
      <w:r w:rsidRPr="00D7004D">
        <w:rPr>
          <w:rStyle w:val="libAlaemChar"/>
          <w:rtl/>
        </w:rPr>
        <w:t>)</w:t>
      </w:r>
      <w:r w:rsidRPr="00BB265D">
        <w:rPr>
          <w:rtl/>
        </w:rPr>
        <w:t xml:space="preserve"> في ادّعاء الإيمان</w:t>
      </w:r>
      <w:r>
        <w:rPr>
          <w:rtl/>
        </w:rPr>
        <w:t xml:space="preserve">، </w:t>
      </w:r>
      <w:r w:rsidRPr="00BB265D">
        <w:rPr>
          <w:rtl/>
        </w:rPr>
        <w:t>إلّا أنّكم تزعمون وتدّعون ما الله عليم بخلافه. وجواب الشرط محذوف يدلّ عليه ما قبله</w:t>
      </w:r>
      <w:r>
        <w:rPr>
          <w:rtl/>
        </w:rPr>
        <w:t xml:space="preserve">، </w:t>
      </w:r>
      <w:r w:rsidRPr="00BB265D">
        <w:rPr>
          <w:rtl/>
        </w:rPr>
        <w:t>أي</w:t>
      </w:r>
      <w:r>
        <w:rPr>
          <w:rtl/>
        </w:rPr>
        <w:t xml:space="preserve">: </w:t>
      </w:r>
      <w:r w:rsidRPr="00BB265D">
        <w:rPr>
          <w:rtl/>
        </w:rPr>
        <w:t>فلله المنّة عليكم.</w:t>
      </w:r>
    </w:p>
    <w:p w:rsidR="009E6576" w:rsidRPr="00BB265D" w:rsidRDefault="009E6576" w:rsidP="00393F8B">
      <w:pPr>
        <w:pStyle w:val="libNormal"/>
        <w:rPr>
          <w:rtl/>
        </w:rPr>
      </w:pPr>
      <w:r w:rsidRPr="00BB265D">
        <w:rPr>
          <w:rtl/>
        </w:rPr>
        <w:t>وفي سياق الآية لطف</w:t>
      </w:r>
      <w:r>
        <w:rPr>
          <w:rtl/>
        </w:rPr>
        <w:t xml:space="preserve">، </w:t>
      </w:r>
      <w:r w:rsidRPr="00BB265D">
        <w:rPr>
          <w:rtl/>
        </w:rPr>
        <w:t>وهو أنّهم</w:t>
      </w:r>
      <w:r w:rsidRPr="00F46170">
        <w:rPr>
          <w:rtl/>
        </w:rPr>
        <w:t xml:space="preserve"> </w:t>
      </w:r>
      <w:r w:rsidRPr="00BB265D">
        <w:rPr>
          <w:rtl/>
        </w:rPr>
        <w:t>ل</w:t>
      </w:r>
      <w:r>
        <w:rPr>
          <w:rFonts w:hint="cs"/>
          <w:rtl/>
        </w:rPr>
        <w:t>ـ</w:t>
      </w:r>
      <w:r w:rsidRPr="00BB265D">
        <w:rPr>
          <w:rtl/>
        </w:rPr>
        <w:t>مّا سمّوا ما صدر عنهم إيمانا ومنّوا به</w:t>
      </w:r>
      <w:r>
        <w:rPr>
          <w:rtl/>
        </w:rPr>
        <w:t xml:space="preserve">، </w:t>
      </w:r>
      <w:r w:rsidRPr="00BB265D">
        <w:rPr>
          <w:rtl/>
        </w:rPr>
        <w:t>فنفى أنّه إيمان</w:t>
      </w:r>
      <w:r>
        <w:rPr>
          <w:rtl/>
        </w:rPr>
        <w:t xml:space="preserve">، </w:t>
      </w:r>
      <w:r w:rsidRPr="00BB265D">
        <w:rPr>
          <w:rtl/>
        </w:rPr>
        <w:t>وسمّاه إسلاما</w:t>
      </w:r>
      <w:r>
        <w:rPr>
          <w:rtl/>
        </w:rPr>
        <w:t xml:space="preserve">، </w:t>
      </w:r>
      <w:r w:rsidRPr="00BB265D">
        <w:rPr>
          <w:rtl/>
        </w:rPr>
        <w:t>فقال</w:t>
      </w:r>
      <w:r>
        <w:rPr>
          <w:rtl/>
        </w:rPr>
        <w:t xml:space="preserve">: </w:t>
      </w:r>
      <w:r w:rsidRPr="00BB265D">
        <w:rPr>
          <w:rtl/>
        </w:rPr>
        <w:t>يمنّون عليك بما هو في الحقيقة إسلام</w:t>
      </w:r>
      <w:r>
        <w:rPr>
          <w:rtl/>
        </w:rPr>
        <w:t xml:space="preserve">، </w:t>
      </w:r>
      <w:r w:rsidRPr="00BB265D">
        <w:rPr>
          <w:rtl/>
        </w:rPr>
        <w:t>وليس بجدير أن يمنّ به عليك</w:t>
      </w:r>
      <w:r>
        <w:rPr>
          <w:rtl/>
        </w:rPr>
        <w:t xml:space="preserve">، </w:t>
      </w:r>
      <w:r w:rsidRPr="00BB265D">
        <w:rPr>
          <w:rtl/>
        </w:rPr>
        <w:t>بل لو صحّ ادّعاؤهم للإيمان فلله المنّة عليهم بالهداية له</w:t>
      </w:r>
      <w:r>
        <w:rPr>
          <w:rtl/>
        </w:rPr>
        <w:t xml:space="preserve">، </w:t>
      </w:r>
      <w:r w:rsidRPr="00BB265D">
        <w:rPr>
          <w:rtl/>
        </w:rPr>
        <w:t>لا لهم.</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من</w:t>
      </w:r>
      <w:r>
        <w:rPr>
          <w:rtl/>
        </w:rPr>
        <w:t xml:space="preserve">: </w:t>
      </w:r>
      <w:r w:rsidRPr="00BB265D">
        <w:rPr>
          <w:rtl/>
        </w:rPr>
        <w:t>أسدى إليه</w:t>
      </w:r>
      <w:r>
        <w:rPr>
          <w:rtl/>
        </w:rPr>
        <w:t xml:space="preserve">: </w:t>
      </w:r>
      <w:r w:rsidRPr="00BB265D">
        <w:rPr>
          <w:rtl/>
        </w:rPr>
        <w:t>أحسن. وأزلّ إليه نعمة</w:t>
      </w:r>
      <w:r>
        <w:rPr>
          <w:rtl/>
        </w:rPr>
        <w:t xml:space="preserve">: </w:t>
      </w:r>
      <w:r w:rsidRPr="00BB265D">
        <w:rPr>
          <w:rtl/>
        </w:rPr>
        <w:t>أعطاها.</w:t>
      </w:r>
    </w:p>
    <w:p w:rsidR="009E6576" w:rsidRPr="00BB265D" w:rsidRDefault="009E6576" w:rsidP="00393F8B">
      <w:pPr>
        <w:pStyle w:val="libNormal"/>
        <w:rPr>
          <w:rtl/>
        </w:rPr>
      </w:pPr>
      <w:r>
        <w:rPr>
          <w:rtl/>
        </w:rPr>
        <w:br w:type="page"/>
      </w:r>
      <w:r w:rsidRPr="00D7004D">
        <w:rPr>
          <w:rStyle w:val="libAlaemChar"/>
          <w:rtl/>
        </w:rPr>
        <w:lastRenderedPageBreak/>
        <w:t>(</w:t>
      </w:r>
      <w:r w:rsidRPr="00125393">
        <w:rPr>
          <w:rStyle w:val="libAieChar"/>
          <w:rtl/>
        </w:rPr>
        <w:t>إِنَّ اللهَ يَعْلَمُ غَيْبَ السَّماواتِ وَالْأَرْضِ</w:t>
      </w:r>
      <w:r w:rsidRPr="00D7004D">
        <w:rPr>
          <w:rStyle w:val="libAlaemChar"/>
          <w:rtl/>
        </w:rPr>
        <w:t>)</w:t>
      </w:r>
      <w:r w:rsidRPr="00BB265D">
        <w:rPr>
          <w:rtl/>
        </w:rPr>
        <w:t xml:space="preserve"> ما غاب فيهما </w:t>
      </w:r>
      <w:r w:rsidRPr="00D7004D">
        <w:rPr>
          <w:rStyle w:val="libAlaemChar"/>
          <w:rtl/>
        </w:rPr>
        <w:t>(</w:t>
      </w:r>
      <w:r w:rsidRPr="00125393">
        <w:rPr>
          <w:rStyle w:val="libAieChar"/>
          <w:rtl/>
        </w:rPr>
        <w:t>وَاللهُ بَصِيرٌ بِما تَعْمَلُونَ</w:t>
      </w:r>
      <w:r w:rsidRPr="00D7004D">
        <w:rPr>
          <w:rStyle w:val="libAlaemChar"/>
          <w:rtl/>
        </w:rPr>
        <w:t>)</w:t>
      </w:r>
      <w:r w:rsidRPr="00BB265D">
        <w:rPr>
          <w:rtl/>
        </w:rPr>
        <w:t xml:space="preserve"> في سرّكم وعلانيتكم</w:t>
      </w:r>
      <w:r>
        <w:rPr>
          <w:rtl/>
        </w:rPr>
        <w:t xml:space="preserve">، </w:t>
      </w:r>
      <w:r w:rsidRPr="00BB265D">
        <w:rPr>
          <w:rtl/>
        </w:rPr>
        <w:t>فكيف يخفى عليه ما في ضمائركم</w:t>
      </w:r>
      <w:r>
        <w:rPr>
          <w:rtl/>
        </w:rPr>
        <w:t>؟</w:t>
      </w:r>
    </w:p>
    <w:p w:rsidR="009E6576" w:rsidRPr="00BB265D" w:rsidRDefault="009E6576" w:rsidP="00393F8B">
      <w:pPr>
        <w:pStyle w:val="libNormal"/>
        <w:rPr>
          <w:rtl/>
        </w:rPr>
      </w:pPr>
      <w:r w:rsidRPr="00BB265D">
        <w:rPr>
          <w:rtl/>
        </w:rPr>
        <w:t>وفي هذه الآية بيان لكونهم غير صادقين في دعواهم. وتوضيح المعنى</w:t>
      </w:r>
      <w:r>
        <w:rPr>
          <w:rtl/>
        </w:rPr>
        <w:t xml:space="preserve">: </w:t>
      </w:r>
      <w:r w:rsidRPr="00BB265D">
        <w:rPr>
          <w:rtl/>
        </w:rPr>
        <w:t xml:space="preserve">أنّه </w:t>
      </w:r>
      <w:r w:rsidRPr="00D7004D">
        <w:rPr>
          <w:rStyle w:val="libAlaemChar"/>
          <w:rtl/>
        </w:rPr>
        <w:t>عزوجل</w:t>
      </w:r>
      <w:r w:rsidRPr="00BB265D">
        <w:rPr>
          <w:rtl/>
        </w:rPr>
        <w:t xml:space="preserve"> يعلم كلّ مستتر في العالم</w:t>
      </w:r>
      <w:r>
        <w:rPr>
          <w:rtl/>
        </w:rPr>
        <w:t xml:space="preserve">، </w:t>
      </w:r>
      <w:r w:rsidRPr="00BB265D">
        <w:rPr>
          <w:rtl/>
        </w:rPr>
        <w:t>ويبصر كلّ عمل تعملونه في سرّكم وعلانيتكم</w:t>
      </w:r>
      <w:r>
        <w:rPr>
          <w:rtl/>
        </w:rPr>
        <w:t xml:space="preserve">، </w:t>
      </w:r>
      <w:r w:rsidRPr="00BB265D">
        <w:rPr>
          <w:rtl/>
        </w:rPr>
        <w:t>لا يخفى عليه منه شيء</w:t>
      </w:r>
      <w:r>
        <w:rPr>
          <w:rtl/>
        </w:rPr>
        <w:t xml:space="preserve">، </w:t>
      </w:r>
      <w:r w:rsidRPr="00BB265D">
        <w:rPr>
          <w:rtl/>
        </w:rPr>
        <w:t>فكيف يخفى عليه ما في ضمائركم</w:t>
      </w:r>
      <w:r>
        <w:rPr>
          <w:rtl/>
        </w:rPr>
        <w:t xml:space="preserve">، </w:t>
      </w:r>
      <w:r w:rsidRPr="00BB265D">
        <w:rPr>
          <w:rtl/>
        </w:rPr>
        <w:t>ولا يظهر على صدقكم وكذبكم</w:t>
      </w:r>
      <w:r>
        <w:rPr>
          <w:rtl/>
        </w:rPr>
        <w:t>؟</w:t>
      </w:r>
      <w:r w:rsidRPr="00BB265D">
        <w:rPr>
          <w:rtl/>
        </w:rPr>
        <w:t xml:space="preserve"> وذلك أنّ حاله مع كلّ معلوم واحدة لا تختلف.</w:t>
      </w:r>
    </w:p>
    <w:p w:rsidR="009E6576" w:rsidRPr="00BB265D" w:rsidRDefault="009E6576" w:rsidP="00393F8B">
      <w:pPr>
        <w:pStyle w:val="libNormal"/>
        <w:rPr>
          <w:rtl/>
        </w:rPr>
      </w:pPr>
      <w:r w:rsidRPr="00BB265D">
        <w:rPr>
          <w:rtl/>
        </w:rPr>
        <w:t>وقرأ ابن كثير بالياء</w:t>
      </w:r>
      <w:r>
        <w:rPr>
          <w:rtl/>
        </w:rPr>
        <w:t>،</w:t>
      </w:r>
      <w:r w:rsidRPr="00A82EA1">
        <w:rPr>
          <w:rtl/>
        </w:rPr>
        <w:t xml:space="preserve"> </w:t>
      </w:r>
      <w:r w:rsidRPr="00BB265D">
        <w:rPr>
          <w:rtl/>
        </w:rPr>
        <w:t>ل</w:t>
      </w:r>
      <w:r>
        <w:rPr>
          <w:rFonts w:hint="cs"/>
          <w:rtl/>
        </w:rPr>
        <w:t>ـ</w:t>
      </w:r>
      <w:r w:rsidRPr="00BB265D">
        <w:rPr>
          <w:rtl/>
        </w:rPr>
        <w:t>ما في الآية من الغيبة.</w:t>
      </w:r>
    </w:p>
    <w:p w:rsidR="009E6576" w:rsidRDefault="009E6576" w:rsidP="009E7232">
      <w:pPr>
        <w:pStyle w:val="libCenterBold1"/>
        <w:rPr>
          <w:rtl/>
        </w:rPr>
      </w:pPr>
      <w:r>
        <w:rPr>
          <w:rtl/>
        </w:rPr>
        <w:br w:type="page"/>
      </w:r>
      <w:r>
        <w:rPr>
          <w:rtl/>
        </w:rPr>
        <w:lastRenderedPageBreak/>
        <w:br w:type="page"/>
      </w:r>
      <w:r>
        <w:rPr>
          <w:rtl/>
        </w:rPr>
        <w:lastRenderedPageBreak/>
        <w:t>(</w:t>
      </w:r>
      <w:r w:rsidRPr="00BB265D">
        <w:rPr>
          <w:rtl/>
        </w:rPr>
        <w:t>50)</w:t>
      </w:r>
    </w:p>
    <w:p w:rsidR="009E6576" w:rsidRPr="00BB265D" w:rsidRDefault="009E6576" w:rsidP="009E6576">
      <w:pPr>
        <w:pStyle w:val="Heading1Center"/>
        <w:rPr>
          <w:rtl/>
        </w:rPr>
      </w:pPr>
      <w:bookmarkStart w:id="12" w:name="_Toc32138838"/>
      <w:r w:rsidRPr="00BB265D">
        <w:rPr>
          <w:rtl/>
        </w:rPr>
        <w:t>سورة ق</w:t>
      </w:r>
      <w:bookmarkEnd w:id="12"/>
    </w:p>
    <w:p w:rsidR="009E6576" w:rsidRPr="00BB265D" w:rsidRDefault="009E6576" w:rsidP="00393F8B">
      <w:pPr>
        <w:pStyle w:val="libNormal"/>
        <w:rPr>
          <w:rtl/>
        </w:rPr>
      </w:pPr>
      <w:r w:rsidRPr="00BB265D">
        <w:rPr>
          <w:rtl/>
        </w:rPr>
        <w:t>مكّيّة. وهي خمس وأربعون آية.</w:t>
      </w:r>
    </w:p>
    <w:p w:rsidR="009E6576" w:rsidRPr="00BB265D" w:rsidRDefault="009E6576" w:rsidP="00393F8B">
      <w:pPr>
        <w:pStyle w:val="libNormal"/>
        <w:rPr>
          <w:rtl/>
        </w:rPr>
      </w:pPr>
      <w:r w:rsidRPr="00BB265D">
        <w:rPr>
          <w:rtl/>
        </w:rPr>
        <w:t xml:space="preserve">أبيّ بن كعب عن النبيّ </w:t>
      </w:r>
      <w:r w:rsidRPr="00D7004D">
        <w:rPr>
          <w:rStyle w:val="libAlaemChar"/>
          <w:rtl/>
        </w:rPr>
        <w:t>صلى‌الله‌عليه‌وآله‌وسلم</w:t>
      </w:r>
      <w:r w:rsidRPr="00BB265D">
        <w:rPr>
          <w:rtl/>
        </w:rPr>
        <w:t xml:space="preserve"> قال</w:t>
      </w:r>
      <w:r>
        <w:rPr>
          <w:rtl/>
        </w:rPr>
        <w:t xml:space="preserve">: </w:t>
      </w:r>
      <w:r w:rsidRPr="00BB265D">
        <w:rPr>
          <w:rtl/>
        </w:rPr>
        <w:t>«ومن قرأ سورة ق هوّن الله عليه تارات الموت وسكراته»</w:t>
      </w:r>
      <w:r>
        <w:rPr>
          <w:rtl/>
        </w:rPr>
        <w:t>.</w:t>
      </w:r>
    </w:p>
    <w:p w:rsidR="009E6576" w:rsidRPr="00BB265D" w:rsidRDefault="009E6576" w:rsidP="00393F8B">
      <w:pPr>
        <w:pStyle w:val="libNormal"/>
        <w:rPr>
          <w:rtl/>
        </w:rPr>
      </w:pPr>
      <w:r w:rsidRPr="00BB265D">
        <w:rPr>
          <w:rtl/>
        </w:rPr>
        <w:t>أبو حمزة الثمالي</w:t>
      </w:r>
      <w:r>
        <w:rPr>
          <w:rtl/>
        </w:rPr>
        <w:t xml:space="preserve">، </w:t>
      </w:r>
      <w:r w:rsidRPr="00BB265D">
        <w:rPr>
          <w:rtl/>
        </w:rPr>
        <w:t xml:space="preserve">عن أبي جعفر </w:t>
      </w:r>
      <w:r w:rsidRPr="00D7004D">
        <w:rPr>
          <w:rStyle w:val="libAlaemChar"/>
          <w:rtl/>
        </w:rPr>
        <w:t>عليه‌السلام</w:t>
      </w:r>
      <w:r w:rsidRPr="00BB265D">
        <w:rPr>
          <w:rtl/>
        </w:rPr>
        <w:t xml:space="preserve"> قال</w:t>
      </w:r>
      <w:r>
        <w:rPr>
          <w:rtl/>
        </w:rPr>
        <w:t xml:space="preserve">: </w:t>
      </w:r>
      <w:r w:rsidRPr="00BB265D">
        <w:rPr>
          <w:rtl/>
        </w:rPr>
        <w:t>«من أدمن في فرائضه ونوافله سورة ق وسّع الله في رزقه</w:t>
      </w:r>
      <w:r>
        <w:rPr>
          <w:rtl/>
        </w:rPr>
        <w:t xml:space="preserve">، </w:t>
      </w:r>
      <w:r w:rsidRPr="00BB265D">
        <w:rPr>
          <w:rtl/>
        </w:rPr>
        <w:t>وأعطاه كتابه بيمينه</w:t>
      </w:r>
      <w:r>
        <w:rPr>
          <w:rtl/>
        </w:rPr>
        <w:t xml:space="preserve">، </w:t>
      </w:r>
      <w:r w:rsidRPr="00BB265D">
        <w:rPr>
          <w:rtl/>
        </w:rPr>
        <w:t>وحاسبه حسابا يسيرا»</w:t>
      </w:r>
      <w:r>
        <w:rPr>
          <w:rtl/>
        </w:rPr>
        <w:t>.</w:t>
      </w:r>
    </w:p>
    <w:p w:rsidR="009E6576" w:rsidRPr="003E2E9D" w:rsidRDefault="009E6576" w:rsidP="009E7232">
      <w:pPr>
        <w:pStyle w:val="libCenterBold1"/>
        <w:rPr>
          <w:rtl/>
        </w:rPr>
      </w:pPr>
      <w:r w:rsidRPr="003E2E9D">
        <w:rPr>
          <w:rtl/>
        </w:rPr>
        <w:t>بِسْمِ اللهِ الرَّحْمنِ الرَّحِيمِ</w:t>
      </w:r>
    </w:p>
    <w:p w:rsidR="009E6576" w:rsidRPr="00125393" w:rsidRDefault="009E6576" w:rsidP="00393F8B">
      <w:pPr>
        <w:pStyle w:val="libNormal"/>
        <w:rPr>
          <w:rStyle w:val="libAieChar"/>
          <w:rtl/>
        </w:rPr>
      </w:pPr>
      <w:r w:rsidRPr="00D7004D">
        <w:rPr>
          <w:rStyle w:val="libAlaemChar"/>
          <w:rtl/>
        </w:rPr>
        <w:t>(</w:t>
      </w:r>
      <w:r w:rsidRPr="00125393">
        <w:rPr>
          <w:rStyle w:val="libAieChar"/>
          <w:rtl/>
        </w:rPr>
        <w:t>ق وَالْقُرْآنِ الْمَجِيدِ (1) بَلْ عَجِبُوا أَنْ جاءَهُمْ مُنْذِرٌ مِنْهُمْ فَقالَ الْكافِرُونَ هذا شَيْءٌ عَجِيبٌ (2) أَإِذا مِتْنا وَكُنَّا تُراباً ذلِكَ رَجْعٌ بَعِيدٌ (3) قَدْ عَلِمْنا ما تَنْقُصُ الْأَرْضُ مِنْهُمْ وَعِنْدَنا كِتابٌ حَفِيظٌ (4) بَلْ كَذَّبُوا بِالْحَقِّ لَمَّا جاءَهُمْ فَهُمْ فِي أَمْرٍ مَرِيجٍ (5) أَفَلَمْ يَنْظُرُوا إِلَى السَّماءِ فَوْقَهُمْ كَيْفَ بَنَيْناها وَزَيَّنَّاها وَما لَها مِنْ فُرُوجٍ (6) وَالْأَرْضَ مَدَدْناها وَأَلْقَيْنا فِيها رَواسِيَ وَأَنْبَتْنا فِيها مِنْ كُلِّ زَوْجٍ بَهِيجٍ (7) تَبْصِرَةً وَذِكْرى لِكُلِّ</w:t>
      </w:r>
    </w:p>
    <w:p w:rsidR="009E6576" w:rsidRPr="00BB265D" w:rsidRDefault="009E6576" w:rsidP="00393F8B">
      <w:pPr>
        <w:pStyle w:val="libNormal0"/>
        <w:rPr>
          <w:rtl/>
        </w:rPr>
      </w:pPr>
      <w:r>
        <w:rPr>
          <w:rtl/>
        </w:rPr>
        <w:br w:type="page"/>
      </w:r>
      <w:r w:rsidRPr="00125393">
        <w:rPr>
          <w:rStyle w:val="libAieChar"/>
          <w:rtl/>
        </w:rPr>
        <w:lastRenderedPageBreak/>
        <w:t>عَبْدٍ مُنِيبٍ (8) وَنَزَّلْنا مِنَ السَّماءِ ماءً مُبارَكاً فَأَنْبَتْنا بِهِ جَنَّاتٍ وَحَبَّ الْحَصِيدِ (9) وَالنَّخْلَ باسِقاتٍ لَها طَلْعٌ نَضِيدٌ (10) رِزْقاً لِلْعِبادِ وَأَحْيَيْنا بِهِ بَلْدَةً مَيْتاً كَذلِكَ الْخُرُوجُ (11)</w:t>
      </w:r>
      <w:r w:rsidRPr="00D7004D">
        <w:rPr>
          <w:rStyle w:val="libAlaemChar"/>
          <w:rtl/>
        </w:rPr>
        <w:t>)</w:t>
      </w:r>
    </w:p>
    <w:p w:rsidR="009E6576" w:rsidRPr="00BB265D" w:rsidRDefault="009E6576" w:rsidP="00393F8B">
      <w:pPr>
        <w:pStyle w:val="libNormal"/>
        <w:rPr>
          <w:rtl/>
        </w:rPr>
      </w:pPr>
      <w:r w:rsidRPr="00BB265D">
        <w:rPr>
          <w:rtl/>
        </w:rPr>
        <w:t>واعلم أنّه سبحانه</w:t>
      </w:r>
      <w:r w:rsidRPr="00F46170">
        <w:rPr>
          <w:rtl/>
        </w:rPr>
        <w:t xml:space="preserve"> </w:t>
      </w:r>
      <w:r w:rsidRPr="00BB265D">
        <w:rPr>
          <w:rtl/>
        </w:rPr>
        <w:t>ل</w:t>
      </w:r>
      <w:r>
        <w:rPr>
          <w:rFonts w:hint="cs"/>
          <w:rtl/>
        </w:rPr>
        <w:t>ـ</w:t>
      </w:r>
      <w:r w:rsidRPr="00BB265D">
        <w:rPr>
          <w:rtl/>
        </w:rPr>
        <w:t>مّا ختم سورة الحجرات بذكر الإيمان وشرائطه للعبيد</w:t>
      </w:r>
      <w:r>
        <w:rPr>
          <w:rtl/>
        </w:rPr>
        <w:t xml:space="preserve">، </w:t>
      </w:r>
      <w:r w:rsidRPr="00BB265D">
        <w:rPr>
          <w:rtl/>
        </w:rPr>
        <w:t>افتتح هذه السورة بذكر ما يجب الإيمان به</w:t>
      </w:r>
      <w:r>
        <w:rPr>
          <w:rtl/>
        </w:rPr>
        <w:t xml:space="preserve">، </w:t>
      </w:r>
      <w:r w:rsidRPr="00BB265D">
        <w:rPr>
          <w:rtl/>
        </w:rPr>
        <w:t>من القرآن المجيد وأدلّة التوحيد</w:t>
      </w:r>
      <w:r>
        <w:rPr>
          <w:rtl/>
        </w:rPr>
        <w:t xml:space="preserve">، </w:t>
      </w:r>
      <w:r w:rsidRPr="00BB265D">
        <w:rPr>
          <w:rtl/>
        </w:rPr>
        <w:t>فقال :</w:t>
      </w:r>
    </w:p>
    <w:p w:rsidR="009E6576" w:rsidRPr="00BB265D" w:rsidRDefault="009E6576" w:rsidP="00393F8B">
      <w:pPr>
        <w:pStyle w:val="libNormal"/>
        <w:rPr>
          <w:rtl/>
        </w:rPr>
      </w:pPr>
      <w:r w:rsidRPr="00D7004D">
        <w:rPr>
          <w:rStyle w:val="libAlaemChar"/>
          <w:rtl/>
        </w:rPr>
        <w:t>(</w:t>
      </w:r>
      <w:r w:rsidRPr="00125393">
        <w:rPr>
          <w:rStyle w:val="libAieChar"/>
          <w:rtl/>
        </w:rPr>
        <w:t>بِسْمِ اللهِ الرَّحْمنِ الرَّحِيمِ ق وَالْقُرْآنِ الْمَجِيدِ</w:t>
      </w:r>
      <w:r w:rsidRPr="00D7004D">
        <w:rPr>
          <w:rStyle w:val="libAlaemChar"/>
          <w:rtl/>
        </w:rPr>
        <w:t>)</w:t>
      </w:r>
      <w:r w:rsidRPr="00BB265D">
        <w:rPr>
          <w:rtl/>
        </w:rPr>
        <w:t xml:space="preserve"> الكلام فيه وفي تركيبه كما مرّ في </w:t>
      </w:r>
      <w:r w:rsidRPr="00D7004D">
        <w:rPr>
          <w:rStyle w:val="libAlaemChar"/>
          <w:rtl/>
        </w:rPr>
        <w:t>(</w:t>
      </w:r>
      <w:r w:rsidRPr="00125393">
        <w:rPr>
          <w:rStyle w:val="libAieChar"/>
          <w:rtl/>
        </w:rPr>
        <w:t>ص وَالْقُرْآنِ ذِي الذِّكْرِ</w:t>
      </w:r>
      <w:r w:rsidRPr="00D7004D">
        <w:rPr>
          <w:rStyle w:val="libAlaemChar"/>
          <w:rtl/>
        </w:rPr>
        <w:t>)</w:t>
      </w:r>
      <w:r>
        <w:rPr>
          <w:rtl/>
        </w:rPr>
        <w:t>.</w:t>
      </w:r>
      <w:r w:rsidRPr="00BB265D">
        <w:rPr>
          <w:rtl/>
        </w:rPr>
        <w:t xml:space="preserve"> وعن ابن عبّاس</w:t>
      </w:r>
      <w:r>
        <w:rPr>
          <w:rtl/>
        </w:rPr>
        <w:t xml:space="preserve">: </w:t>
      </w:r>
      <w:r w:rsidRPr="00BB265D">
        <w:rPr>
          <w:rtl/>
        </w:rPr>
        <w:t>أنّه اسم من أسماء الله تعالى. وعن الضحّاك</w:t>
      </w:r>
      <w:r>
        <w:rPr>
          <w:rtl/>
        </w:rPr>
        <w:t xml:space="preserve">: </w:t>
      </w:r>
      <w:r w:rsidRPr="00BB265D">
        <w:rPr>
          <w:rtl/>
        </w:rPr>
        <w:t>هو اسم الجبل المحيط بالأرض</w:t>
      </w:r>
      <w:r>
        <w:rPr>
          <w:rtl/>
        </w:rPr>
        <w:t xml:space="preserve">، </w:t>
      </w:r>
      <w:r w:rsidRPr="00BB265D">
        <w:rPr>
          <w:rtl/>
        </w:rPr>
        <w:t>من زمرّدة خضراء</w:t>
      </w:r>
      <w:r>
        <w:rPr>
          <w:rtl/>
        </w:rPr>
        <w:t xml:space="preserve">، </w:t>
      </w:r>
      <w:r w:rsidRPr="00BB265D">
        <w:rPr>
          <w:rtl/>
        </w:rPr>
        <w:t>خضرة السماء منها.</w:t>
      </w:r>
      <w:r>
        <w:rPr>
          <w:rFonts w:hint="cs"/>
          <w:rtl/>
        </w:rPr>
        <w:t xml:space="preserve"> </w:t>
      </w:r>
      <w:r w:rsidRPr="00BB265D">
        <w:rPr>
          <w:rtl/>
        </w:rPr>
        <w:t>وقيل</w:t>
      </w:r>
      <w:r>
        <w:rPr>
          <w:rtl/>
        </w:rPr>
        <w:t xml:space="preserve">: </w:t>
      </w:r>
      <w:r w:rsidRPr="00BB265D">
        <w:rPr>
          <w:rtl/>
        </w:rPr>
        <w:t>معناه</w:t>
      </w:r>
      <w:r>
        <w:rPr>
          <w:rtl/>
        </w:rPr>
        <w:t xml:space="preserve">: </w:t>
      </w:r>
      <w:r w:rsidRPr="00BB265D">
        <w:rPr>
          <w:rtl/>
        </w:rPr>
        <w:t>قضي الأمر</w:t>
      </w:r>
      <w:r>
        <w:rPr>
          <w:rtl/>
        </w:rPr>
        <w:t xml:space="preserve">، </w:t>
      </w:r>
      <w:r w:rsidRPr="00BB265D">
        <w:rPr>
          <w:rtl/>
        </w:rPr>
        <w:t>أو قضي ما هو كائن. والمجيد</w:t>
      </w:r>
      <w:r>
        <w:rPr>
          <w:rtl/>
        </w:rPr>
        <w:t xml:space="preserve">: </w:t>
      </w:r>
      <w:r w:rsidRPr="00BB265D">
        <w:rPr>
          <w:rtl/>
        </w:rPr>
        <w:t>ذو المجد والشرف على سائر الكتب. وقيل</w:t>
      </w:r>
      <w:r>
        <w:rPr>
          <w:rtl/>
        </w:rPr>
        <w:t xml:space="preserve">: </w:t>
      </w:r>
      <w:r w:rsidRPr="00BB265D">
        <w:rPr>
          <w:rtl/>
        </w:rPr>
        <w:t>وصف به</w:t>
      </w:r>
      <w:r>
        <w:rPr>
          <w:rtl/>
        </w:rPr>
        <w:t xml:space="preserve">، </w:t>
      </w:r>
      <w:r w:rsidRPr="00BB265D">
        <w:rPr>
          <w:rtl/>
        </w:rPr>
        <w:t>لأنّه كلام المجيد</w:t>
      </w:r>
      <w:r>
        <w:rPr>
          <w:rtl/>
        </w:rPr>
        <w:t xml:space="preserve">، </w:t>
      </w:r>
      <w:r w:rsidRPr="00BB265D">
        <w:rPr>
          <w:rtl/>
        </w:rPr>
        <w:t>فجاز اتّصافه بصفته. أو لأنّ من علم معانيه وامتثل أحكامه مجد عند الله وعند الناس.</w:t>
      </w:r>
    </w:p>
    <w:p w:rsidR="009E6576" w:rsidRPr="00BB265D" w:rsidRDefault="009E6576" w:rsidP="00393F8B">
      <w:pPr>
        <w:pStyle w:val="libNormal"/>
        <w:rPr>
          <w:rtl/>
        </w:rPr>
      </w:pPr>
      <w:r w:rsidRPr="00D7004D">
        <w:rPr>
          <w:rStyle w:val="libAlaemChar"/>
          <w:rtl/>
        </w:rPr>
        <w:t>(</w:t>
      </w:r>
      <w:r w:rsidRPr="00125393">
        <w:rPr>
          <w:rStyle w:val="libAieChar"/>
          <w:rtl/>
        </w:rPr>
        <w:t>بَلْ عَجِبُوا أَنْ جاءَهُمْ مُنْذِرٌ مِنْهُمْ</w:t>
      </w:r>
      <w:r w:rsidRPr="00D7004D">
        <w:rPr>
          <w:rStyle w:val="libAlaemChar"/>
          <w:rtl/>
        </w:rPr>
        <w:t>)</w:t>
      </w:r>
      <w:r w:rsidRPr="00BB265D">
        <w:rPr>
          <w:rtl/>
        </w:rPr>
        <w:t xml:space="preserve"> إنكار لتعجّبهم ممّا ليس بعجب. وهو أن ينذرهم أحد من جنسهم</w:t>
      </w:r>
      <w:r>
        <w:rPr>
          <w:rtl/>
        </w:rPr>
        <w:t xml:space="preserve">، </w:t>
      </w:r>
      <w:r w:rsidRPr="00BB265D">
        <w:rPr>
          <w:rtl/>
        </w:rPr>
        <w:t>قد عرفوا وساطته فيهم وعدالته وأمانته. ومن كان بصفته لم يكن إلّا ناصحا لقومه</w:t>
      </w:r>
      <w:r>
        <w:rPr>
          <w:rtl/>
        </w:rPr>
        <w:t xml:space="preserve">، </w:t>
      </w:r>
      <w:r w:rsidRPr="00BB265D">
        <w:rPr>
          <w:rtl/>
        </w:rPr>
        <w:t>مترفرفا عليهم</w:t>
      </w:r>
      <w:r>
        <w:rPr>
          <w:rtl/>
        </w:rPr>
        <w:t xml:space="preserve">، </w:t>
      </w:r>
      <w:r w:rsidRPr="00BB265D">
        <w:rPr>
          <w:rtl/>
        </w:rPr>
        <w:t>خائفا أن ينالهم سوء</w:t>
      </w:r>
      <w:r>
        <w:rPr>
          <w:rtl/>
        </w:rPr>
        <w:t xml:space="preserve">، </w:t>
      </w:r>
      <w:r w:rsidRPr="00BB265D">
        <w:rPr>
          <w:rtl/>
        </w:rPr>
        <w:t>ويحلّ بهم مكروه.</w:t>
      </w:r>
    </w:p>
    <w:p w:rsidR="009E6576" w:rsidRPr="00BB265D" w:rsidRDefault="009E6576" w:rsidP="00393F8B">
      <w:pPr>
        <w:pStyle w:val="libNormal"/>
        <w:rPr>
          <w:rtl/>
        </w:rPr>
      </w:pPr>
      <w:r w:rsidRPr="00BB265D">
        <w:rPr>
          <w:rtl/>
        </w:rPr>
        <w:t>وإذا علم أنّ مخوفا أظلّهم لزمه أن ينذرهم ويحذّرهم</w:t>
      </w:r>
      <w:r>
        <w:rPr>
          <w:rtl/>
        </w:rPr>
        <w:t xml:space="preserve">، </w:t>
      </w:r>
      <w:r w:rsidRPr="00BB265D">
        <w:rPr>
          <w:rtl/>
        </w:rPr>
        <w:t>فكيف بما هو غاية المخاوف ونهاية المحاذير</w:t>
      </w:r>
      <w:r>
        <w:rPr>
          <w:rtl/>
        </w:rPr>
        <w:t>؟!</w:t>
      </w:r>
      <w:r w:rsidRPr="00BB265D">
        <w:rPr>
          <w:rtl/>
        </w:rPr>
        <w:t xml:space="preserve"> ثمّ حكى عن تعجّبهم بقوله</w:t>
      </w:r>
      <w:r>
        <w:rPr>
          <w:rtl/>
        </w:rPr>
        <w:t xml:space="preserve">: </w:t>
      </w:r>
      <w:r w:rsidRPr="00D7004D">
        <w:rPr>
          <w:rStyle w:val="libAlaemChar"/>
          <w:rtl/>
        </w:rPr>
        <w:t>(</w:t>
      </w:r>
      <w:r w:rsidRPr="00125393">
        <w:rPr>
          <w:rStyle w:val="libAieChar"/>
          <w:rtl/>
        </w:rPr>
        <w:t>فَقالَ الْكافِرُونَ هذا</w:t>
      </w:r>
      <w:r w:rsidRPr="00D7004D">
        <w:rPr>
          <w:rStyle w:val="libAlaemChar"/>
          <w:rtl/>
        </w:rPr>
        <w:t>)</w:t>
      </w:r>
      <w:r w:rsidRPr="00BB265D">
        <w:rPr>
          <w:rtl/>
        </w:rPr>
        <w:t xml:space="preserve"> أي</w:t>
      </w:r>
      <w:r>
        <w:rPr>
          <w:rtl/>
        </w:rPr>
        <w:t xml:space="preserve">: </w:t>
      </w:r>
      <w:r w:rsidRPr="00BB265D">
        <w:rPr>
          <w:rtl/>
        </w:rPr>
        <w:t xml:space="preserve">اختيار الله محمدا للرسالة </w:t>
      </w:r>
      <w:r w:rsidRPr="00D7004D">
        <w:rPr>
          <w:rStyle w:val="libAlaemChar"/>
          <w:rtl/>
        </w:rPr>
        <w:t>(</w:t>
      </w:r>
      <w:r w:rsidRPr="00125393">
        <w:rPr>
          <w:rStyle w:val="libAieChar"/>
          <w:rtl/>
        </w:rPr>
        <w:t>شَيْءٌ عَجِيبٌ</w:t>
      </w:r>
      <w:r w:rsidRPr="00D7004D">
        <w:rPr>
          <w:rStyle w:val="libAlaemChar"/>
          <w:rtl/>
        </w:rPr>
        <w:t>)</w:t>
      </w:r>
      <w:r w:rsidRPr="00BB265D">
        <w:rPr>
          <w:rtl/>
        </w:rPr>
        <w:t xml:space="preserve"> وإضمار ذكرهم ثمّ إظهاره للإشعار بتعنّتهم بهذا المقال</w:t>
      </w:r>
      <w:r>
        <w:rPr>
          <w:rtl/>
        </w:rPr>
        <w:t xml:space="preserve">، </w:t>
      </w:r>
      <w:r w:rsidRPr="00BB265D">
        <w:rPr>
          <w:rtl/>
        </w:rPr>
        <w:t>ثمّ التسجيل على كفرهم بذلك. ويجوز أن يكون هذا إشارة إلى إنكار تعجّبهم ممّا</w:t>
      </w:r>
    </w:p>
    <w:p w:rsidR="009E6576" w:rsidRPr="00BB265D" w:rsidRDefault="009E6576" w:rsidP="00393F8B">
      <w:pPr>
        <w:pStyle w:val="libNormal0"/>
        <w:rPr>
          <w:rtl/>
        </w:rPr>
      </w:pPr>
      <w:r>
        <w:rPr>
          <w:rtl/>
        </w:rPr>
        <w:br w:type="page"/>
      </w:r>
      <w:r w:rsidRPr="00BB265D">
        <w:rPr>
          <w:rtl/>
        </w:rPr>
        <w:lastRenderedPageBreak/>
        <w:t>أنذرهم به من البعث والرجع</w:t>
      </w:r>
      <w:r>
        <w:rPr>
          <w:rtl/>
        </w:rPr>
        <w:t xml:space="preserve">، </w:t>
      </w:r>
      <w:r w:rsidRPr="00BB265D">
        <w:rPr>
          <w:rtl/>
        </w:rPr>
        <w:t>مع علمهم بقدرة الله تعالى على خلق السماوات والأرض وما بينهما</w:t>
      </w:r>
      <w:r>
        <w:rPr>
          <w:rtl/>
        </w:rPr>
        <w:t xml:space="preserve">، </w:t>
      </w:r>
      <w:r w:rsidRPr="00BB265D">
        <w:rPr>
          <w:rtl/>
        </w:rPr>
        <w:t>وعلى اختراع كلّ شيء وإبداعه</w:t>
      </w:r>
      <w:r>
        <w:rPr>
          <w:rtl/>
        </w:rPr>
        <w:t xml:space="preserve">، </w:t>
      </w:r>
      <w:r w:rsidRPr="00BB265D">
        <w:rPr>
          <w:rtl/>
        </w:rPr>
        <w:t>وإقرارهم بالنشأة الأولى</w:t>
      </w:r>
      <w:r>
        <w:rPr>
          <w:rtl/>
        </w:rPr>
        <w:t xml:space="preserve">، </w:t>
      </w:r>
      <w:r w:rsidRPr="00BB265D">
        <w:rPr>
          <w:rtl/>
        </w:rPr>
        <w:t>ومع شهادة العقل بأنّه لا بدّ من الجزاء. وللمبالغة في إنكارهم البعث وضع الظاهر موضع ضميرهم</w:t>
      </w:r>
      <w:r>
        <w:rPr>
          <w:rtl/>
        </w:rPr>
        <w:t xml:space="preserve">، </w:t>
      </w:r>
      <w:r w:rsidRPr="00BB265D">
        <w:rPr>
          <w:rtl/>
        </w:rPr>
        <w:t>للشهادة على أنّهم في قولهم هذا مقدمون على الكفر العظيم</w:t>
      </w:r>
      <w:r>
        <w:rPr>
          <w:rtl/>
        </w:rPr>
        <w:t xml:space="preserve">، </w:t>
      </w:r>
      <w:r w:rsidRPr="00BB265D">
        <w:rPr>
          <w:rtl/>
        </w:rPr>
        <w:t>إذ الأوّل استبعاد لأن يفضل عليهم مثلهم</w:t>
      </w:r>
      <w:r>
        <w:rPr>
          <w:rtl/>
        </w:rPr>
        <w:t xml:space="preserve">، </w:t>
      </w:r>
      <w:r w:rsidRPr="00BB265D">
        <w:rPr>
          <w:rtl/>
        </w:rPr>
        <w:t>والثاني استقصار لقدرة الله عمّا هو أهون ممّا يشاهدون من صنعه. فالتعجّب هنا أدخل في الإنكار.</w:t>
      </w:r>
    </w:p>
    <w:p w:rsidR="009E6576" w:rsidRPr="00BB265D" w:rsidRDefault="009E6576" w:rsidP="00393F8B">
      <w:pPr>
        <w:pStyle w:val="libNormal"/>
        <w:rPr>
          <w:rtl/>
        </w:rPr>
      </w:pPr>
      <w:r w:rsidRPr="00D7004D">
        <w:rPr>
          <w:rStyle w:val="libAlaemChar"/>
          <w:rtl/>
        </w:rPr>
        <w:t>(</w:t>
      </w:r>
      <w:r w:rsidRPr="00125393">
        <w:rPr>
          <w:rStyle w:val="libAieChar"/>
          <w:rtl/>
        </w:rPr>
        <w:t>أَإِذا مِتْنا وَكُنَّا تُراباً</w:t>
      </w:r>
      <w:r w:rsidRPr="00D7004D">
        <w:rPr>
          <w:rStyle w:val="libAlaemChar"/>
          <w:rtl/>
        </w:rPr>
        <w:t>)</w:t>
      </w:r>
      <w:r w:rsidRPr="00BB265D">
        <w:rPr>
          <w:rtl/>
        </w:rPr>
        <w:t xml:space="preserve"> منصوب بمضمر معناه</w:t>
      </w:r>
      <w:r>
        <w:rPr>
          <w:rtl/>
        </w:rPr>
        <w:t xml:space="preserve">: </w:t>
      </w:r>
      <w:r w:rsidRPr="00BB265D">
        <w:rPr>
          <w:rtl/>
        </w:rPr>
        <w:t>أحين نموت وصرنا ترابا ونبلى نرجع</w:t>
      </w:r>
      <w:r>
        <w:rPr>
          <w:rtl/>
        </w:rPr>
        <w:t>؟</w:t>
      </w:r>
      <w:r w:rsidRPr="00BB265D">
        <w:rPr>
          <w:rtl/>
        </w:rPr>
        <w:t xml:space="preserve"> ويدلّ على المحذوف قوله</w:t>
      </w:r>
      <w:r>
        <w:rPr>
          <w:rtl/>
        </w:rPr>
        <w:t xml:space="preserve">: </w:t>
      </w:r>
      <w:r w:rsidRPr="00D7004D">
        <w:rPr>
          <w:rStyle w:val="libAlaemChar"/>
          <w:rtl/>
        </w:rPr>
        <w:t>(</w:t>
      </w:r>
      <w:r w:rsidRPr="00125393">
        <w:rPr>
          <w:rStyle w:val="libAieChar"/>
          <w:rtl/>
        </w:rPr>
        <w:t>ذلِكَ رَجْعٌ بَعِيدٌ</w:t>
      </w:r>
      <w:r w:rsidRPr="00D7004D">
        <w:rPr>
          <w:rStyle w:val="libAlaemChar"/>
          <w:rtl/>
        </w:rPr>
        <w:t>)</w:t>
      </w:r>
      <w:r w:rsidRPr="00BB265D">
        <w:rPr>
          <w:rtl/>
        </w:rPr>
        <w:t xml:space="preserve"> أي</w:t>
      </w:r>
      <w:r>
        <w:rPr>
          <w:rtl/>
        </w:rPr>
        <w:t xml:space="preserve">: </w:t>
      </w:r>
      <w:r w:rsidRPr="00BB265D">
        <w:rPr>
          <w:rtl/>
        </w:rPr>
        <w:t>بعيد عن الوهم</w:t>
      </w:r>
      <w:r>
        <w:rPr>
          <w:rtl/>
        </w:rPr>
        <w:t xml:space="preserve">، </w:t>
      </w:r>
      <w:r w:rsidRPr="00BB265D">
        <w:rPr>
          <w:rtl/>
        </w:rPr>
        <w:t>أو العادة</w:t>
      </w:r>
      <w:r>
        <w:rPr>
          <w:rtl/>
        </w:rPr>
        <w:t xml:space="preserve">، </w:t>
      </w:r>
      <w:r w:rsidRPr="00BB265D">
        <w:rPr>
          <w:rtl/>
        </w:rPr>
        <w:t>أو الإمكان. وقيل</w:t>
      </w:r>
      <w:r>
        <w:rPr>
          <w:rtl/>
        </w:rPr>
        <w:t xml:space="preserve">: </w:t>
      </w:r>
      <w:r w:rsidRPr="00BB265D">
        <w:rPr>
          <w:rtl/>
        </w:rPr>
        <w:t>ذلك جواب من الله استبعادا لإنكارهم ما أنذروا به من البعث. والرجع بمعنى المرجوع. والمعنى</w:t>
      </w:r>
      <w:r>
        <w:rPr>
          <w:rtl/>
        </w:rPr>
        <w:t xml:space="preserve">: </w:t>
      </w:r>
      <w:r w:rsidRPr="00BB265D">
        <w:rPr>
          <w:rtl/>
        </w:rPr>
        <w:t>ذلك الإنكار مرجوع</w:t>
      </w:r>
      <w:r>
        <w:rPr>
          <w:rtl/>
        </w:rPr>
        <w:t xml:space="preserve">، </w:t>
      </w:r>
      <w:r w:rsidRPr="00BB265D">
        <w:rPr>
          <w:rtl/>
        </w:rPr>
        <w:t>أي</w:t>
      </w:r>
      <w:r>
        <w:rPr>
          <w:rtl/>
        </w:rPr>
        <w:t xml:space="preserve">: </w:t>
      </w:r>
      <w:r w:rsidRPr="00BB265D">
        <w:rPr>
          <w:rtl/>
        </w:rPr>
        <w:t>مردود بعيد عن العقل. وحينئذ ناصب الظرف ما دلّ عليه المنذر من المنذر به</w:t>
      </w:r>
      <w:r>
        <w:rPr>
          <w:rtl/>
        </w:rPr>
        <w:t xml:space="preserve">، </w:t>
      </w:r>
      <w:r w:rsidRPr="00BB265D">
        <w:rPr>
          <w:rtl/>
        </w:rPr>
        <w:t>وهو البعث.</w:t>
      </w:r>
      <w:r>
        <w:rPr>
          <w:rFonts w:hint="cs"/>
          <w:rtl/>
        </w:rPr>
        <w:t xml:space="preserve"> </w:t>
      </w:r>
      <w:r w:rsidRPr="00BB265D">
        <w:rPr>
          <w:rtl/>
        </w:rPr>
        <w:t>وعلى هذا ؛ الوقف قبله حسن.</w:t>
      </w:r>
    </w:p>
    <w:p w:rsidR="009E6576" w:rsidRDefault="009E6576" w:rsidP="00393F8B">
      <w:pPr>
        <w:pStyle w:val="libNormal"/>
        <w:rPr>
          <w:rtl/>
        </w:rPr>
      </w:pPr>
      <w:r w:rsidRPr="00BB265D">
        <w:rPr>
          <w:rtl/>
        </w:rPr>
        <w:t>ثمّ ردّ استبعادهم الرجع بقوله</w:t>
      </w:r>
      <w:r>
        <w:rPr>
          <w:rtl/>
        </w:rPr>
        <w:t xml:space="preserve">: </w:t>
      </w:r>
      <w:r w:rsidRPr="00D7004D">
        <w:rPr>
          <w:rStyle w:val="libAlaemChar"/>
          <w:rtl/>
        </w:rPr>
        <w:t>(</w:t>
      </w:r>
      <w:r w:rsidRPr="00125393">
        <w:rPr>
          <w:rStyle w:val="libAieChar"/>
          <w:rtl/>
        </w:rPr>
        <w:t>قَدْ عَلِمْنا ما تَنْقُصُ الْأَرْضُ مِنْهُمْ</w:t>
      </w:r>
      <w:r w:rsidRPr="00D7004D">
        <w:rPr>
          <w:rStyle w:val="libAlaemChar"/>
          <w:rtl/>
        </w:rPr>
        <w:t>)</w:t>
      </w:r>
      <w:r w:rsidRPr="00BB265D">
        <w:rPr>
          <w:rtl/>
        </w:rPr>
        <w:t xml:space="preserve"> ما تأكل من أجساد موتاهم. فمن لطف علمه حتّى تغلغل إلى ما تنقص الأرض من أجساد الموتى وتأكله من لحومهم وعظامهم</w:t>
      </w:r>
      <w:r>
        <w:rPr>
          <w:rtl/>
        </w:rPr>
        <w:t xml:space="preserve">، </w:t>
      </w:r>
      <w:r w:rsidRPr="00BB265D">
        <w:rPr>
          <w:rtl/>
        </w:rPr>
        <w:t>كان قادرا على رجعهم أحياء كما كانوا.</w:t>
      </w:r>
      <w:r>
        <w:rPr>
          <w:rFonts w:hint="cs"/>
          <w:rtl/>
        </w:rPr>
        <w:t xml:space="preserve"> </w:t>
      </w:r>
      <w:r w:rsidRPr="00BB265D">
        <w:rPr>
          <w:rtl/>
        </w:rPr>
        <w:t>وقيل</w:t>
      </w:r>
      <w:r>
        <w:rPr>
          <w:rtl/>
        </w:rPr>
        <w:t xml:space="preserve">: </w:t>
      </w:r>
      <w:r w:rsidRPr="00BB265D">
        <w:rPr>
          <w:rtl/>
        </w:rPr>
        <w:t>إنّه جواب القسم. واللام محذوف</w:t>
      </w:r>
      <w:r>
        <w:rPr>
          <w:rtl/>
        </w:rPr>
        <w:t xml:space="preserve">، </w:t>
      </w:r>
      <w:r w:rsidRPr="00BB265D">
        <w:rPr>
          <w:rtl/>
        </w:rPr>
        <w:t>لطول الكلام.</w:t>
      </w:r>
    </w:p>
    <w:p w:rsidR="009E6576" w:rsidRPr="00BB265D" w:rsidRDefault="009E6576" w:rsidP="00393F8B">
      <w:pPr>
        <w:pStyle w:val="libNormal"/>
        <w:rPr>
          <w:rtl/>
        </w:rPr>
      </w:pPr>
      <w:r w:rsidRPr="00D7004D">
        <w:rPr>
          <w:rStyle w:val="libAlaemChar"/>
          <w:rtl/>
        </w:rPr>
        <w:t>(</w:t>
      </w:r>
      <w:r w:rsidRPr="00125393">
        <w:rPr>
          <w:rStyle w:val="libAieChar"/>
          <w:rtl/>
        </w:rPr>
        <w:t>وَعِنْدَنا كِتابٌ حَفِيظٌ</w:t>
      </w:r>
      <w:r w:rsidRPr="00D7004D">
        <w:rPr>
          <w:rStyle w:val="libAlaemChar"/>
          <w:rtl/>
        </w:rPr>
        <w:t>)</w:t>
      </w:r>
      <w:r w:rsidRPr="00BB265D">
        <w:rPr>
          <w:rtl/>
        </w:rPr>
        <w:t xml:space="preserve"> حافظ لتفاصيل الأشياء كلّها. أو محفوظ عن التغيير</w:t>
      </w:r>
      <w:r>
        <w:rPr>
          <w:rtl/>
        </w:rPr>
        <w:t xml:space="preserve">، </w:t>
      </w:r>
      <w:r w:rsidRPr="00BB265D">
        <w:rPr>
          <w:rtl/>
        </w:rPr>
        <w:t>أو عن الشياطين</w:t>
      </w:r>
      <w:r>
        <w:rPr>
          <w:rtl/>
        </w:rPr>
        <w:t xml:space="preserve">، </w:t>
      </w:r>
      <w:r w:rsidRPr="00BB265D">
        <w:rPr>
          <w:rtl/>
        </w:rPr>
        <w:t>أو عن البلى والدروس. والمراد اللوح المحفوظ</w:t>
      </w:r>
      <w:r>
        <w:rPr>
          <w:rtl/>
        </w:rPr>
        <w:t xml:space="preserve">، </w:t>
      </w:r>
      <w:r w:rsidRPr="00BB265D">
        <w:rPr>
          <w:rtl/>
        </w:rPr>
        <w:t>وهذا الكتاب الّذي كتب فيه جميع ما وقع ويقع إلى يوم القيامة. أو المراد صحائف أعمال العباد يكتبها الحفظة. ويجوز أن يكون المراد تمثيل علمه بتفاصيل الأشياء بعلم من عنده كتاب محفوظ يطالعه.</w:t>
      </w:r>
    </w:p>
    <w:p w:rsidR="009E6576" w:rsidRPr="00BB265D" w:rsidRDefault="009E6576" w:rsidP="00393F8B">
      <w:pPr>
        <w:pStyle w:val="libNormal"/>
        <w:rPr>
          <w:rtl/>
        </w:rPr>
      </w:pPr>
      <w:r w:rsidRPr="00D7004D">
        <w:rPr>
          <w:rStyle w:val="libAlaemChar"/>
          <w:rtl/>
        </w:rPr>
        <w:t>(</w:t>
      </w:r>
      <w:r w:rsidRPr="00125393">
        <w:rPr>
          <w:rStyle w:val="libAieChar"/>
          <w:rtl/>
        </w:rPr>
        <w:t>بَلْ كَذَّبُوا بِالْحَقِ</w:t>
      </w:r>
      <w:r w:rsidRPr="00D7004D">
        <w:rPr>
          <w:rStyle w:val="libAlaemChar"/>
          <w:rtl/>
        </w:rPr>
        <w:t>)</w:t>
      </w:r>
      <w:r w:rsidRPr="00BB265D">
        <w:rPr>
          <w:rtl/>
        </w:rPr>
        <w:t xml:space="preserve"> إضراب أتبع الإضراب الأوّل</w:t>
      </w:r>
      <w:r>
        <w:rPr>
          <w:rtl/>
        </w:rPr>
        <w:t xml:space="preserve">، </w:t>
      </w:r>
      <w:r w:rsidRPr="00BB265D">
        <w:rPr>
          <w:rtl/>
        </w:rPr>
        <w:t>للدلالة على أنّهم جاءوا</w:t>
      </w:r>
    </w:p>
    <w:p w:rsidR="009E6576" w:rsidRPr="00BB265D" w:rsidRDefault="009E6576" w:rsidP="00393F8B">
      <w:pPr>
        <w:pStyle w:val="libNormal0"/>
        <w:rPr>
          <w:rtl/>
        </w:rPr>
      </w:pPr>
      <w:r>
        <w:rPr>
          <w:rtl/>
        </w:rPr>
        <w:br w:type="page"/>
      </w:r>
      <w:r w:rsidRPr="00BB265D">
        <w:rPr>
          <w:rtl/>
        </w:rPr>
        <w:lastRenderedPageBreak/>
        <w:t>بما هو أفظع من تعجّبهم</w:t>
      </w:r>
      <w:r>
        <w:rPr>
          <w:rtl/>
        </w:rPr>
        <w:t xml:space="preserve">، </w:t>
      </w:r>
      <w:r w:rsidRPr="00BB265D">
        <w:rPr>
          <w:rtl/>
        </w:rPr>
        <w:t>وهو التكذيب بالحقّ الّذي هو النبوّة الثابتة بالمعجزات</w:t>
      </w:r>
      <w:r>
        <w:rPr>
          <w:rtl/>
        </w:rPr>
        <w:t xml:space="preserve">، </w:t>
      </w:r>
      <w:r w:rsidRPr="00BB265D">
        <w:rPr>
          <w:rtl/>
        </w:rPr>
        <w:t>أو النبيّ</w:t>
      </w:r>
      <w:r>
        <w:rPr>
          <w:rtl/>
        </w:rPr>
        <w:t xml:space="preserve">، </w:t>
      </w:r>
      <w:r w:rsidRPr="00BB265D">
        <w:rPr>
          <w:rtl/>
        </w:rPr>
        <w:t>أو القرآن</w:t>
      </w:r>
      <w:r>
        <w:rPr>
          <w:rtl/>
        </w:rPr>
        <w:t xml:space="preserve">، </w:t>
      </w:r>
      <w:r w:rsidRPr="00BB265D">
        <w:rPr>
          <w:rtl/>
        </w:rPr>
        <w:t xml:space="preserve">أو الإخبار بالغيب </w:t>
      </w:r>
      <w:r w:rsidRPr="00D7004D">
        <w:rPr>
          <w:rStyle w:val="libAlaemChar"/>
          <w:rtl/>
        </w:rPr>
        <w:t>(</w:t>
      </w:r>
      <w:r w:rsidRPr="00125393">
        <w:rPr>
          <w:rStyle w:val="libAieChar"/>
          <w:rtl/>
        </w:rPr>
        <w:t>لَمَّا جاءَهُمْ فَهُمْ فِي أَمْرٍ مَرِيجٍ</w:t>
      </w:r>
      <w:r w:rsidRPr="00D7004D">
        <w:rPr>
          <w:rStyle w:val="libAlaemChar"/>
          <w:rtl/>
        </w:rPr>
        <w:t>)</w:t>
      </w:r>
      <w:r w:rsidRPr="00BB265D">
        <w:rPr>
          <w:rtl/>
        </w:rPr>
        <w:t xml:space="preserve"> مضطرب.</w:t>
      </w:r>
      <w:r>
        <w:rPr>
          <w:rFonts w:hint="cs"/>
          <w:rtl/>
        </w:rPr>
        <w:t xml:space="preserve"> </w:t>
      </w:r>
      <w:r w:rsidRPr="00BB265D">
        <w:rPr>
          <w:rtl/>
        </w:rPr>
        <w:t>من</w:t>
      </w:r>
      <w:r>
        <w:rPr>
          <w:rtl/>
        </w:rPr>
        <w:t xml:space="preserve">: </w:t>
      </w:r>
      <w:r w:rsidRPr="00BB265D">
        <w:rPr>
          <w:rtl/>
        </w:rPr>
        <w:t>مرج الخاتم في إصبعه. ومنه الهرج والمرج. وذلك قولهم تارة أنّه شاعر</w:t>
      </w:r>
      <w:r>
        <w:rPr>
          <w:rtl/>
        </w:rPr>
        <w:t xml:space="preserve">، </w:t>
      </w:r>
      <w:r w:rsidRPr="00BB265D">
        <w:rPr>
          <w:rtl/>
        </w:rPr>
        <w:t>وتارة أنّه ساحر</w:t>
      </w:r>
      <w:r>
        <w:rPr>
          <w:rtl/>
        </w:rPr>
        <w:t xml:space="preserve">، </w:t>
      </w:r>
      <w:r w:rsidRPr="00BB265D">
        <w:rPr>
          <w:rtl/>
        </w:rPr>
        <w:t>وتارة أنّه كاهن</w:t>
      </w:r>
      <w:r>
        <w:rPr>
          <w:rtl/>
        </w:rPr>
        <w:t xml:space="preserve">، </w:t>
      </w:r>
      <w:r w:rsidRPr="00BB265D">
        <w:rPr>
          <w:rtl/>
        </w:rPr>
        <w:t>لا يثبتون على شيء واحد.</w:t>
      </w:r>
    </w:p>
    <w:p w:rsidR="009E6576" w:rsidRPr="00BB265D" w:rsidRDefault="009E6576" w:rsidP="00393F8B">
      <w:pPr>
        <w:pStyle w:val="libNormal"/>
        <w:rPr>
          <w:rtl/>
        </w:rPr>
      </w:pPr>
      <w:r w:rsidRPr="00BB265D">
        <w:rPr>
          <w:rtl/>
        </w:rPr>
        <w:t>ثمّ أقام سبحانه الدليل على كونه قادرا على البعث</w:t>
      </w:r>
      <w:r>
        <w:rPr>
          <w:rtl/>
        </w:rPr>
        <w:t xml:space="preserve">، </w:t>
      </w:r>
      <w:r w:rsidRPr="00BB265D">
        <w:rPr>
          <w:rtl/>
        </w:rPr>
        <w:t>فقال</w:t>
      </w:r>
      <w:r>
        <w:rPr>
          <w:rtl/>
        </w:rPr>
        <w:t xml:space="preserve">: </w:t>
      </w:r>
      <w:r w:rsidRPr="00D7004D">
        <w:rPr>
          <w:rStyle w:val="libAlaemChar"/>
          <w:rtl/>
        </w:rPr>
        <w:t>(</w:t>
      </w:r>
      <w:r w:rsidRPr="00125393">
        <w:rPr>
          <w:rStyle w:val="libAieChar"/>
          <w:rtl/>
        </w:rPr>
        <w:t>أَفَلَمْ يَنْظُرُوا</w:t>
      </w:r>
      <w:r w:rsidRPr="00D7004D">
        <w:rPr>
          <w:rStyle w:val="libAlaemChar"/>
          <w:rtl/>
        </w:rPr>
        <w:t>)</w:t>
      </w:r>
      <w:r w:rsidRPr="00BB265D">
        <w:rPr>
          <w:rtl/>
        </w:rPr>
        <w:t xml:space="preserve"> حين كفروا بالبعث </w:t>
      </w:r>
      <w:r w:rsidRPr="00D7004D">
        <w:rPr>
          <w:rStyle w:val="libAlaemChar"/>
          <w:rtl/>
        </w:rPr>
        <w:t>(</w:t>
      </w:r>
      <w:r w:rsidRPr="00125393">
        <w:rPr>
          <w:rStyle w:val="libAieChar"/>
          <w:rtl/>
        </w:rPr>
        <w:t>إِلَى السَّماءِ فَوْقَهُمْ</w:t>
      </w:r>
      <w:r w:rsidRPr="00D7004D">
        <w:rPr>
          <w:rStyle w:val="libAlaemChar"/>
          <w:rtl/>
        </w:rPr>
        <w:t>)</w:t>
      </w:r>
      <w:r w:rsidRPr="00BB265D">
        <w:rPr>
          <w:rtl/>
        </w:rPr>
        <w:t xml:space="preserve"> إلى آثار قدرة الله في خلق العالم العلوي</w:t>
      </w:r>
      <w:r>
        <w:rPr>
          <w:rtl/>
        </w:rPr>
        <w:t xml:space="preserve">، </w:t>
      </w:r>
      <w:r w:rsidRPr="00BB265D">
        <w:rPr>
          <w:rtl/>
        </w:rPr>
        <w:t xml:space="preserve">وحسن ترتيبه وانتظامه </w:t>
      </w:r>
      <w:r w:rsidRPr="00D7004D">
        <w:rPr>
          <w:rStyle w:val="libAlaemChar"/>
          <w:rtl/>
        </w:rPr>
        <w:t>(</w:t>
      </w:r>
      <w:r w:rsidRPr="00125393">
        <w:rPr>
          <w:rStyle w:val="libAieChar"/>
          <w:rtl/>
        </w:rPr>
        <w:t>كَيْفَ بَنَيْناها</w:t>
      </w:r>
      <w:r w:rsidRPr="00D7004D">
        <w:rPr>
          <w:rStyle w:val="libAlaemChar"/>
          <w:rtl/>
        </w:rPr>
        <w:t>)</w:t>
      </w:r>
      <w:r w:rsidRPr="00BB265D">
        <w:rPr>
          <w:rtl/>
        </w:rPr>
        <w:t xml:space="preserve"> رفعناها بلا عمد </w:t>
      </w:r>
      <w:r w:rsidRPr="00D7004D">
        <w:rPr>
          <w:rStyle w:val="libAlaemChar"/>
          <w:rtl/>
        </w:rPr>
        <w:t>(</w:t>
      </w:r>
      <w:r w:rsidRPr="00125393">
        <w:rPr>
          <w:rStyle w:val="libAieChar"/>
          <w:rtl/>
        </w:rPr>
        <w:t>وَزَيَّنَّاها</w:t>
      </w:r>
      <w:r w:rsidRPr="00D7004D">
        <w:rPr>
          <w:rStyle w:val="libAlaemChar"/>
          <w:rtl/>
        </w:rPr>
        <w:t>)</w:t>
      </w:r>
      <w:r w:rsidRPr="00BB265D">
        <w:rPr>
          <w:rtl/>
        </w:rPr>
        <w:t xml:space="preserve"> بالكواكب </w:t>
      </w:r>
      <w:r w:rsidRPr="00D7004D">
        <w:rPr>
          <w:rStyle w:val="libAlaemChar"/>
          <w:rtl/>
        </w:rPr>
        <w:t>(</w:t>
      </w:r>
      <w:r w:rsidRPr="00125393">
        <w:rPr>
          <w:rStyle w:val="libAieChar"/>
          <w:rtl/>
        </w:rPr>
        <w:t>وَما لَها مِنْ فُرُوجٍ</w:t>
      </w:r>
      <w:r w:rsidRPr="00D7004D">
        <w:rPr>
          <w:rStyle w:val="libAlaemChar"/>
          <w:rtl/>
        </w:rPr>
        <w:t>)</w:t>
      </w:r>
      <w:r w:rsidRPr="00BB265D">
        <w:rPr>
          <w:rtl/>
        </w:rPr>
        <w:t xml:space="preserve"> فتوق وشقوق</w:t>
      </w:r>
      <w:r>
        <w:rPr>
          <w:rtl/>
        </w:rPr>
        <w:t xml:space="preserve">، </w:t>
      </w:r>
      <w:r w:rsidRPr="00BB265D">
        <w:rPr>
          <w:rtl/>
        </w:rPr>
        <w:t>بأن خلقها ملساء سليمة من العيوب</w:t>
      </w:r>
      <w:r>
        <w:rPr>
          <w:rtl/>
        </w:rPr>
        <w:t xml:space="preserve">، </w:t>
      </w:r>
      <w:r w:rsidRPr="00BB265D">
        <w:rPr>
          <w:rtl/>
        </w:rPr>
        <w:t>لا فتق فيها ولا صدع ولا خلل</w:t>
      </w:r>
      <w:r>
        <w:rPr>
          <w:rtl/>
        </w:rPr>
        <w:t xml:space="preserve">، </w:t>
      </w:r>
      <w:r w:rsidRPr="00BB265D">
        <w:rPr>
          <w:rtl/>
        </w:rPr>
        <w:t>كقوله</w:t>
      </w:r>
      <w:r>
        <w:rPr>
          <w:rtl/>
        </w:rPr>
        <w:t xml:space="preserve">: </w:t>
      </w:r>
      <w:r w:rsidRPr="00D7004D">
        <w:rPr>
          <w:rStyle w:val="libAlaemChar"/>
          <w:rtl/>
        </w:rPr>
        <w:t>(</w:t>
      </w:r>
      <w:r w:rsidRPr="00125393">
        <w:rPr>
          <w:rStyle w:val="libAieChar"/>
          <w:rtl/>
        </w:rPr>
        <w:t>هَلْ تَرى مِنْ فُطُورٍ</w:t>
      </w:r>
      <w:r w:rsidRPr="00D7004D">
        <w:rPr>
          <w:rStyle w:val="libAlaemChar"/>
          <w:rtl/>
        </w:rPr>
        <w:t>)</w:t>
      </w:r>
      <w:r w:rsidRPr="00BB265D">
        <w:rPr>
          <w:rtl/>
        </w:rPr>
        <w:t xml:space="preserve"> </w:t>
      </w:r>
      <w:r w:rsidRPr="00D736D6">
        <w:rPr>
          <w:rStyle w:val="libFootnotenumChar"/>
          <w:rtl/>
        </w:rPr>
        <w:t>(1)</w:t>
      </w:r>
      <w:r>
        <w:rPr>
          <w:rtl/>
        </w:rPr>
        <w:t>.</w:t>
      </w:r>
    </w:p>
    <w:p w:rsidR="009E6576" w:rsidRPr="00BB265D" w:rsidRDefault="009E6576" w:rsidP="00393F8B">
      <w:pPr>
        <w:pStyle w:val="libNormal"/>
        <w:rPr>
          <w:rtl/>
        </w:rPr>
      </w:pPr>
      <w:r w:rsidRPr="00D7004D">
        <w:rPr>
          <w:rStyle w:val="libAlaemChar"/>
          <w:rtl/>
        </w:rPr>
        <w:t>(</w:t>
      </w:r>
      <w:r w:rsidRPr="00125393">
        <w:rPr>
          <w:rStyle w:val="libAieChar"/>
          <w:rtl/>
        </w:rPr>
        <w:t>وَالْأَرْضَ مَدَدْناها</w:t>
      </w:r>
      <w:r w:rsidRPr="00D7004D">
        <w:rPr>
          <w:rStyle w:val="libAlaemChar"/>
          <w:rtl/>
        </w:rPr>
        <w:t>)</w:t>
      </w:r>
      <w:r w:rsidRPr="00BB265D">
        <w:rPr>
          <w:rtl/>
        </w:rPr>
        <w:t xml:space="preserve"> دحوناها وبسطناها </w:t>
      </w:r>
      <w:r w:rsidRPr="00D7004D">
        <w:rPr>
          <w:rStyle w:val="libAlaemChar"/>
          <w:rtl/>
        </w:rPr>
        <w:t>(</w:t>
      </w:r>
      <w:r w:rsidRPr="00125393">
        <w:rPr>
          <w:rStyle w:val="libAieChar"/>
          <w:rtl/>
        </w:rPr>
        <w:t>وَأَلْقَيْنا فِيها رَواسِيَ</w:t>
      </w:r>
      <w:r w:rsidRPr="00D7004D">
        <w:rPr>
          <w:rStyle w:val="libAlaemChar"/>
          <w:rtl/>
        </w:rPr>
        <w:t>)</w:t>
      </w:r>
      <w:r w:rsidRPr="00BB265D">
        <w:rPr>
          <w:rtl/>
        </w:rPr>
        <w:t xml:space="preserve"> جبالا ثوابت</w:t>
      </w:r>
      <w:r>
        <w:rPr>
          <w:rtl/>
        </w:rPr>
        <w:t xml:space="preserve">، </w:t>
      </w:r>
      <w:r w:rsidRPr="00BB265D">
        <w:rPr>
          <w:rtl/>
        </w:rPr>
        <w:t xml:space="preserve">ولولا هي لتقلّبت </w:t>
      </w:r>
      <w:r w:rsidRPr="00D7004D">
        <w:rPr>
          <w:rStyle w:val="libAlaemChar"/>
          <w:rtl/>
        </w:rPr>
        <w:t>(</w:t>
      </w:r>
      <w:r w:rsidRPr="00125393">
        <w:rPr>
          <w:rStyle w:val="libAieChar"/>
          <w:rtl/>
        </w:rPr>
        <w:t>وَأَنْبَتْنا فِيها مِنْ كُلِّ زَوْجٍ بَهِيجٍ</w:t>
      </w:r>
      <w:r w:rsidRPr="00D7004D">
        <w:rPr>
          <w:rStyle w:val="libAlaemChar"/>
          <w:rtl/>
        </w:rPr>
        <w:t>)</w:t>
      </w:r>
      <w:r w:rsidRPr="00BB265D">
        <w:rPr>
          <w:rtl/>
        </w:rPr>
        <w:t xml:space="preserve"> من كل صنف يبتهج ويسرّ به</w:t>
      </w:r>
      <w:r>
        <w:rPr>
          <w:rtl/>
        </w:rPr>
        <w:t xml:space="preserve">، </w:t>
      </w:r>
      <w:r w:rsidRPr="00BB265D">
        <w:rPr>
          <w:rtl/>
        </w:rPr>
        <w:t>لحسنه ونضارته. عن ابن زيد</w:t>
      </w:r>
      <w:r>
        <w:rPr>
          <w:rtl/>
        </w:rPr>
        <w:t xml:space="preserve">: </w:t>
      </w:r>
      <w:r w:rsidRPr="00BB265D">
        <w:rPr>
          <w:rtl/>
        </w:rPr>
        <w:t>البهجة الحسن الّذي له روعة عند الرؤية</w:t>
      </w:r>
      <w:r>
        <w:rPr>
          <w:rtl/>
        </w:rPr>
        <w:t xml:space="preserve">، </w:t>
      </w:r>
      <w:r w:rsidRPr="00BB265D">
        <w:rPr>
          <w:rtl/>
        </w:rPr>
        <w:t>كالزهرة والأشجار النضرة والرياض الخضرة.</w:t>
      </w:r>
    </w:p>
    <w:p w:rsidR="009E6576" w:rsidRPr="00BB265D" w:rsidRDefault="009E6576" w:rsidP="00393F8B">
      <w:pPr>
        <w:pStyle w:val="libNormal"/>
        <w:rPr>
          <w:rtl/>
        </w:rPr>
      </w:pPr>
      <w:r w:rsidRPr="00D7004D">
        <w:rPr>
          <w:rStyle w:val="libAlaemChar"/>
          <w:rtl/>
        </w:rPr>
        <w:t>(</w:t>
      </w:r>
      <w:r w:rsidRPr="00125393">
        <w:rPr>
          <w:rStyle w:val="libAieChar"/>
          <w:rtl/>
        </w:rPr>
        <w:t>تَبْصِرَةً وَذِكْرى</w:t>
      </w:r>
      <w:r w:rsidRPr="00D7004D">
        <w:rPr>
          <w:rStyle w:val="libAlaemChar"/>
          <w:rtl/>
        </w:rPr>
        <w:t>)</w:t>
      </w:r>
      <w:r w:rsidRPr="00BB265D">
        <w:rPr>
          <w:rtl/>
        </w:rPr>
        <w:t xml:space="preserve"> هما علّتان للأفعال السابقة. والمعنى</w:t>
      </w:r>
      <w:r>
        <w:rPr>
          <w:rtl/>
        </w:rPr>
        <w:t xml:space="preserve">: </w:t>
      </w:r>
      <w:r w:rsidRPr="00BB265D">
        <w:rPr>
          <w:rtl/>
        </w:rPr>
        <w:t xml:space="preserve">فعلنا ما فعلنا من الأفعال المذكورة لنبصّر بها ونذكّر. </w:t>
      </w:r>
      <w:r w:rsidRPr="00D7004D">
        <w:rPr>
          <w:rStyle w:val="libAlaemChar"/>
          <w:rtl/>
        </w:rPr>
        <w:t>(</w:t>
      </w:r>
      <w:r w:rsidRPr="00125393">
        <w:rPr>
          <w:rStyle w:val="libAieChar"/>
          <w:rtl/>
        </w:rPr>
        <w:t>لِكُلِّ عَبْدٍ مُنِيبٍ</w:t>
      </w:r>
      <w:r w:rsidRPr="00D7004D">
        <w:rPr>
          <w:rStyle w:val="libAlaemChar"/>
          <w:rtl/>
        </w:rPr>
        <w:t>)</w:t>
      </w:r>
      <w:r w:rsidRPr="00BB265D">
        <w:rPr>
          <w:rtl/>
        </w:rPr>
        <w:t xml:space="preserve"> كلّ عبد راجع إلى ربّه</w:t>
      </w:r>
      <w:r>
        <w:rPr>
          <w:rtl/>
        </w:rPr>
        <w:t xml:space="preserve">، </w:t>
      </w:r>
      <w:r w:rsidRPr="00BB265D">
        <w:rPr>
          <w:rtl/>
        </w:rPr>
        <w:t>متفكّر في بدائع صنعه.</w:t>
      </w:r>
    </w:p>
    <w:p w:rsidR="009E6576" w:rsidRPr="00BB265D" w:rsidRDefault="009E6576" w:rsidP="00393F8B">
      <w:pPr>
        <w:pStyle w:val="libNormal"/>
        <w:rPr>
          <w:rtl/>
        </w:rPr>
      </w:pPr>
      <w:r w:rsidRPr="00D7004D">
        <w:rPr>
          <w:rStyle w:val="libAlaemChar"/>
          <w:rtl/>
        </w:rPr>
        <w:t>(</w:t>
      </w:r>
      <w:r w:rsidRPr="00125393">
        <w:rPr>
          <w:rStyle w:val="libAieChar"/>
          <w:rtl/>
        </w:rPr>
        <w:t>وَنَزَّلْنا مِنَ السَّماءِ ماءً مُبارَكاً</w:t>
      </w:r>
      <w:r w:rsidRPr="00D7004D">
        <w:rPr>
          <w:rStyle w:val="libAlaemChar"/>
          <w:rtl/>
        </w:rPr>
        <w:t>)</w:t>
      </w:r>
      <w:r w:rsidRPr="00BB265D">
        <w:rPr>
          <w:rtl/>
        </w:rPr>
        <w:t xml:space="preserve"> مطرا كثير المنافع </w:t>
      </w:r>
      <w:r w:rsidRPr="00D7004D">
        <w:rPr>
          <w:rStyle w:val="libAlaemChar"/>
          <w:rtl/>
        </w:rPr>
        <w:t>(</w:t>
      </w:r>
      <w:r w:rsidRPr="00125393">
        <w:rPr>
          <w:rStyle w:val="libAieChar"/>
          <w:rtl/>
        </w:rPr>
        <w:t>فَأَنْبَتْنا بِهِ جَنَّاتٍ</w:t>
      </w:r>
      <w:r w:rsidRPr="00D7004D">
        <w:rPr>
          <w:rStyle w:val="libAlaemChar"/>
          <w:rtl/>
        </w:rPr>
        <w:t>)</w:t>
      </w:r>
      <w:r w:rsidRPr="00BB265D">
        <w:rPr>
          <w:rtl/>
        </w:rPr>
        <w:t xml:space="preserve"> بهذا الماء بساتين فيها أشجار تشتمل على أنواع الثمار المستلذّة والفواكه الطيّبة </w:t>
      </w:r>
      <w:r w:rsidRPr="00D7004D">
        <w:rPr>
          <w:rStyle w:val="libAlaemChar"/>
          <w:rtl/>
        </w:rPr>
        <w:t>(</w:t>
      </w:r>
      <w:r w:rsidRPr="00125393">
        <w:rPr>
          <w:rStyle w:val="libAieChar"/>
          <w:rtl/>
        </w:rPr>
        <w:t>وَحَبَّ الْحَصِيدِ</w:t>
      </w:r>
      <w:r w:rsidRPr="00D7004D">
        <w:rPr>
          <w:rStyle w:val="libAlaemChar"/>
          <w:rtl/>
        </w:rPr>
        <w:t>)</w:t>
      </w:r>
      <w:r w:rsidRPr="00BB265D">
        <w:rPr>
          <w:rtl/>
        </w:rPr>
        <w:t xml:space="preserve"> وحبّ الزرع الّذي من شأنه أن يحصد. وهو ما يقتات به</w:t>
      </w:r>
      <w:r>
        <w:rPr>
          <w:rtl/>
        </w:rPr>
        <w:t xml:space="preserve">، </w:t>
      </w:r>
      <w:r w:rsidRPr="00BB265D">
        <w:rPr>
          <w:rtl/>
        </w:rPr>
        <w:t>من نحو البرّ والشعير وغيرهما. والإضافة كإضافة حقّ اليقين ومسجد الجامع.</w:t>
      </w:r>
    </w:p>
    <w:p w:rsidR="009E6576" w:rsidRPr="00BB265D" w:rsidRDefault="009E6576" w:rsidP="00393F8B">
      <w:pPr>
        <w:pStyle w:val="libNormal"/>
        <w:rPr>
          <w:rtl/>
        </w:rPr>
      </w:pPr>
      <w:r w:rsidRPr="00D7004D">
        <w:rPr>
          <w:rStyle w:val="libAlaemChar"/>
          <w:rtl/>
        </w:rPr>
        <w:t>(</w:t>
      </w:r>
      <w:r w:rsidRPr="00125393">
        <w:rPr>
          <w:rStyle w:val="libAieChar"/>
          <w:rtl/>
        </w:rPr>
        <w:t>وَالنَّخْلَ باسِقاتٍ</w:t>
      </w:r>
      <w:r w:rsidRPr="00D7004D">
        <w:rPr>
          <w:rStyle w:val="libAlaemChar"/>
          <w:rtl/>
        </w:rPr>
        <w:t>)</w:t>
      </w:r>
      <w:r w:rsidRPr="00BB265D">
        <w:rPr>
          <w:rtl/>
        </w:rPr>
        <w:t xml:space="preserve"> طوالا. وقيل</w:t>
      </w:r>
      <w:r>
        <w:rPr>
          <w:rtl/>
        </w:rPr>
        <w:t xml:space="preserve">: </w:t>
      </w:r>
      <w:r w:rsidRPr="00BB265D">
        <w:rPr>
          <w:rtl/>
        </w:rPr>
        <w:t>حوامل</w:t>
      </w:r>
      <w:r>
        <w:rPr>
          <w:rtl/>
        </w:rPr>
        <w:t xml:space="preserve">، </w:t>
      </w:r>
      <w:r w:rsidRPr="00BB265D">
        <w:rPr>
          <w:rtl/>
        </w:rPr>
        <w:t>من</w:t>
      </w:r>
      <w:r>
        <w:rPr>
          <w:rtl/>
        </w:rPr>
        <w:t xml:space="preserve">: </w:t>
      </w:r>
      <w:r w:rsidRPr="00BB265D">
        <w:rPr>
          <w:rtl/>
        </w:rPr>
        <w:t>أبسقت الشاة إذا حملت.</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الملك</w:t>
      </w:r>
      <w:r>
        <w:rPr>
          <w:rtl/>
        </w:rPr>
        <w:t xml:space="preserve">: </w:t>
      </w:r>
      <w:r w:rsidRPr="00BB265D">
        <w:rPr>
          <w:rtl/>
        </w:rPr>
        <w:t>3.</w:t>
      </w:r>
    </w:p>
    <w:p w:rsidR="009E6576" w:rsidRPr="00BB265D" w:rsidRDefault="009E6576" w:rsidP="00393F8B">
      <w:pPr>
        <w:pStyle w:val="libNormal0"/>
        <w:rPr>
          <w:rtl/>
        </w:rPr>
      </w:pPr>
      <w:r>
        <w:rPr>
          <w:rtl/>
        </w:rPr>
        <w:br w:type="page"/>
      </w:r>
      <w:r w:rsidRPr="00BB265D">
        <w:rPr>
          <w:rtl/>
        </w:rPr>
        <w:lastRenderedPageBreak/>
        <w:t xml:space="preserve">وإفرادها بالذكر لفرط ارتفاعها وكثرة منافعها. </w:t>
      </w:r>
      <w:r w:rsidRPr="00D7004D">
        <w:rPr>
          <w:rStyle w:val="libAlaemChar"/>
          <w:rtl/>
        </w:rPr>
        <w:t>(</w:t>
      </w:r>
      <w:r w:rsidRPr="00125393">
        <w:rPr>
          <w:rStyle w:val="libAieChar"/>
          <w:rtl/>
        </w:rPr>
        <w:t>لَها</w:t>
      </w:r>
      <w:r w:rsidRPr="00D7004D">
        <w:rPr>
          <w:rStyle w:val="libAlaemChar"/>
          <w:rtl/>
        </w:rPr>
        <w:t>)</w:t>
      </w:r>
      <w:r w:rsidRPr="00BB265D">
        <w:rPr>
          <w:rtl/>
        </w:rPr>
        <w:t xml:space="preserve"> لهذه النخل الموصوفة بالعلوّ والارتفاع </w:t>
      </w:r>
      <w:r w:rsidRPr="00D7004D">
        <w:rPr>
          <w:rStyle w:val="libAlaemChar"/>
          <w:rtl/>
        </w:rPr>
        <w:t>(</w:t>
      </w:r>
      <w:r w:rsidRPr="00125393">
        <w:rPr>
          <w:rStyle w:val="libAieChar"/>
          <w:rtl/>
        </w:rPr>
        <w:t>طَلْعٌ نَضِيدٌ</w:t>
      </w:r>
      <w:r w:rsidRPr="00D7004D">
        <w:rPr>
          <w:rStyle w:val="libAlaemChar"/>
          <w:rtl/>
        </w:rPr>
        <w:t>)</w:t>
      </w:r>
      <w:r w:rsidRPr="00BB265D">
        <w:rPr>
          <w:rtl/>
        </w:rPr>
        <w:t xml:space="preserve"> منضود بعضه فوق بعض. والمراد</w:t>
      </w:r>
      <w:r>
        <w:rPr>
          <w:rtl/>
        </w:rPr>
        <w:t xml:space="preserve">: </w:t>
      </w:r>
      <w:r w:rsidRPr="00BB265D">
        <w:rPr>
          <w:rtl/>
        </w:rPr>
        <w:t>تراكم الطلع</w:t>
      </w:r>
      <w:r>
        <w:rPr>
          <w:rtl/>
        </w:rPr>
        <w:t xml:space="preserve">، </w:t>
      </w:r>
      <w:r w:rsidRPr="00BB265D">
        <w:rPr>
          <w:rtl/>
        </w:rPr>
        <w:t>أو كثرة ما فيه من الثمر.</w:t>
      </w:r>
    </w:p>
    <w:p w:rsidR="009E6576" w:rsidRPr="00BB265D" w:rsidRDefault="009E6576" w:rsidP="00393F8B">
      <w:pPr>
        <w:pStyle w:val="libNormal"/>
        <w:rPr>
          <w:rtl/>
        </w:rPr>
      </w:pPr>
      <w:r w:rsidRPr="00D7004D">
        <w:rPr>
          <w:rStyle w:val="libAlaemChar"/>
          <w:rtl/>
        </w:rPr>
        <w:t>(</w:t>
      </w:r>
      <w:r w:rsidRPr="00125393">
        <w:rPr>
          <w:rStyle w:val="libAieChar"/>
          <w:rtl/>
        </w:rPr>
        <w:t>رِزْقاً لِلْعِبادِ</w:t>
      </w:r>
      <w:r w:rsidRPr="00D7004D">
        <w:rPr>
          <w:rStyle w:val="libAlaemChar"/>
          <w:rtl/>
        </w:rPr>
        <w:t>)</w:t>
      </w:r>
      <w:r w:rsidRPr="00BB265D">
        <w:rPr>
          <w:rtl/>
        </w:rPr>
        <w:t xml:space="preserve"> علّة</w:t>
      </w:r>
      <w:r>
        <w:rPr>
          <w:rtl/>
        </w:rPr>
        <w:t xml:space="preserve"> لـ </w:t>
      </w:r>
      <w:r w:rsidRPr="00BB265D">
        <w:rPr>
          <w:rtl/>
        </w:rPr>
        <w:t>«أنبتنا» أي</w:t>
      </w:r>
      <w:r>
        <w:rPr>
          <w:rtl/>
        </w:rPr>
        <w:t xml:space="preserve">: </w:t>
      </w:r>
      <w:r w:rsidRPr="00BB265D">
        <w:rPr>
          <w:rtl/>
        </w:rPr>
        <w:t>أنبتناها لنرزقهم. أو مصدر</w:t>
      </w:r>
      <w:r>
        <w:rPr>
          <w:rtl/>
        </w:rPr>
        <w:t xml:space="preserve">، </w:t>
      </w:r>
      <w:r w:rsidRPr="00BB265D">
        <w:rPr>
          <w:rtl/>
        </w:rPr>
        <w:t xml:space="preserve">فإنّ الإنبات في معنى الرزق. </w:t>
      </w:r>
      <w:r w:rsidRPr="00D7004D">
        <w:rPr>
          <w:rStyle w:val="libAlaemChar"/>
          <w:rtl/>
        </w:rPr>
        <w:t>(</w:t>
      </w:r>
      <w:r w:rsidRPr="00125393">
        <w:rPr>
          <w:rStyle w:val="libAieChar"/>
          <w:rtl/>
        </w:rPr>
        <w:t>وَأَحْيَيْنا بِهِ</w:t>
      </w:r>
      <w:r w:rsidRPr="00D7004D">
        <w:rPr>
          <w:rStyle w:val="libAlaemChar"/>
          <w:rtl/>
        </w:rPr>
        <w:t>)</w:t>
      </w:r>
      <w:r w:rsidRPr="00BB265D">
        <w:rPr>
          <w:rtl/>
        </w:rPr>
        <w:t xml:space="preserve"> بذلك الماء </w:t>
      </w:r>
      <w:r w:rsidRPr="00D7004D">
        <w:rPr>
          <w:rStyle w:val="libAlaemChar"/>
          <w:rtl/>
        </w:rPr>
        <w:t>(</w:t>
      </w:r>
      <w:r w:rsidRPr="00125393">
        <w:rPr>
          <w:rStyle w:val="libAieChar"/>
          <w:rtl/>
        </w:rPr>
        <w:t>بَلْدَةً مَيْتاً</w:t>
      </w:r>
      <w:r w:rsidRPr="00D7004D">
        <w:rPr>
          <w:rStyle w:val="libAlaemChar"/>
          <w:rtl/>
        </w:rPr>
        <w:t>)</w:t>
      </w:r>
      <w:r w:rsidRPr="00BB265D">
        <w:rPr>
          <w:rtl/>
        </w:rPr>
        <w:t xml:space="preserve"> أرضا جدبة لا نماء فيها</w:t>
      </w:r>
      <w:r>
        <w:rPr>
          <w:rtl/>
        </w:rPr>
        <w:t xml:space="preserve">، </w:t>
      </w:r>
      <w:r w:rsidRPr="00BB265D">
        <w:rPr>
          <w:rtl/>
        </w:rPr>
        <w:t xml:space="preserve">فنمت به وأنبتت كلّ نبات </w:t>
      </w:r>
      <w:r w:rsidRPr="00D7004D">
        <w:rPr>
          <w:rStyle w:val="libAlaemChar"/>
          <w:rtl/>
        </w:rPr>
        <w:t>(</w:t>
      </w:r>
      <w:r w:rsidRPr="00125393">
        <w:rPr>
          <w:rStyle w:val="libAieChar"/>
          <w:rtl/>
        </w:rPr>
        <w:t>كَذلِكَ الْخُرُوجُ</w:t>
      </w:r>
      <w:r w:rsidRPr="00D7004D">
        <w:rPr>
          <w:rStyle w:val="libAlaemChar"/>
          <w:rtl/>
        </w:rPr>
        <w:t>)</w:t>
      </w:r>
      <w:r w:rsidRPr="00BB265D">
        <w:rPr>
          <w:rtl/>
        </w:rPr>
        <w:t xml:space="preserve"> الكاف في محلّ الرفع على الابتداء</w:t>
      </w:r>
      <w:r>
        <w:rPr>
          <w:rtl/>
        </w:rPr>
        <w:t xml:space="preserve">، </w:t>
      </w:r>
      <w:r w:rsidRPr="00BB265D">
        <w:rPr>
          <w:rtl/>
        </w:rPr>
        <w:t>أي</w:t>
      </w:r>
      <w:r>
        <w:rPr>
          <w:rtl/>
        </w:rPr>
        <w:t xml:space="preserve">: </w:t>
      </w:r>
      <w:r w:rsidRPr="00BB265D">
        <w:rPr>
          <w:rtl/>
        </w:rPr>
        <w:t>مثل إحياء هذه البلدة يكون خروجكم أحياء بعد موتكم</w:t>
      </w:r>
      <w:r>
        <w:rPr>
          <w:rtl/>
        </w:rPr>
        <w:t xml:space="preserve">، </w:t>
      </w:r>
      <w:r w:rsidRPr="00BB265D">
        <w:rPr>
          <w:rtl/>
        </w:rPr>
        <w:t>فإنّ من قدر على أحدهما قدر على الآخر. وإنّما دخلت الشبهة على هؤلاء من حيث إنّهم رأوا العادة مستمرّة في إحياء الموات من الأرض بنزول المطر</w:t>
      </w:r>
      <w:r>
        <w:rPr>
          <w:rtl/>
        </w:rPr>
        <w:t xml:space="preserve">، </w:t>
      </w:r>
      <w:r w:rsidRPr="00BB265D">
        <w:rPr>
          <w:rtl/>
        </w:rPr>
        <w:t>ولم تجر العادة بإحياء الموتى من البشر</w:t>
      </w:r>
      <w:r>
        <w:rPr>
          <w:rtl/>
        </w:rPr>
        <w:t xml:space="preserve">، </w:t>
      </w:r>
      <w:r w:rsidRPr="00BB265D">
        <w:rPr>
          <w:rtl/>
        </w:rPr>
        <w:t>ولو أعملوا الفكر وأمعنوا في النظر لعلموا أنّ من قدر على أحد الأمرين قدر على الآخر.</w:t>
      </w:r>
    </w:p>
    <w:p w:rsidR="009E6576" w:rsidRPr="00BB265D" w:rsidRDefault="009E6576" w:rsidP="00393F8B">
      <w:pPr>
        <w:pStyle w:val="libNormal"/>
        <w:rPr>
          <w:rtl/>
        </w:rPr>
      </w:pPr>
      <w:r w:rsidRPr="00D7004D">
        <w:rPr>
          <w:rStyle w:val="libAlaemChar"/>
          <w:rtl/>
        </w:rPr>
        <w:t>(</w:t>
      </w:r>
      <w:r w:rsidRPr="00125393">
        <w:rPr>
          <w:rStyle w:val="libAieChar"/>
          <w:rtl/>
        </w:rPr>
        <w:t>كَذَّبَتْ قَبْلَهُمْ قَوْمُ نُوحٍ وَأَصْحابُ الرَّسِّ وَثَمُودُ (12) وَعادٌ وَفِرْعَوْنُ وَإِخْوانُ لُوطٍ (13) وَأَصْحابُ الْأَيْكَةِ وَقَوْمُ تُبَّعٍ كُلٌّ كَذَّبَ الرُّسُلَ فَحَقَّ وَعِيدِ (14)</w:t>
      </w:r>
      <w:r w:rsidRPr="00D7004D">
        <w:rPr>
          <w:rStyle w:val="libAlaemChar"/>
          <w:rtl/>
        </w:rPr>
        <w:t>)</w:t>
      </w:r>
    </w:p>
    <w:p w:rsidR="009E6576" w:rsidRPr="00BB265D" w:rsidRDefault="009E6576" w:rsidP="00393F8B">
      <w:pPr>
        <w:pStyle w:val="libNormal"/>
        <w:rPr>
          <w:rtl/>
        </w:rPr>
      </w:pPr>
      <w:r w:rsidRPr="00BB265D">
        <w:rPr>
          <w:rtl/>
        </w:rPr>
        <w:t xml:space="preserve">ثمّ ذكر سبحانه الأمم المكذّبة تسلية للنبيّ </w:t>
      </w:r>
      <w:r w:rsidRPr="00D7004D">
        <w:rPr>
          <w:rStyle w:val="libAlaemChar"/>
          <w:rtl/>
        </w:rPr>
        <w:t>صلى‌الله‌عليه‌وآله‌وسلم</w:t>
      </w:r>
      <w:r>
        <w:rPr>
          <w:rtl/>
        </w:rPr>
        <w:t xml:space="preserve">، </w:t>
      </w:r>
      <w:r w:rsidRPr="00BB265D">
        <w:rPr>
          <w:rtl/>
        </w:rPr>
        <w:t>وتهديدا للكفّار</w:t>
      </w:r>
      <w:r>
        <w:rPr>
          <w:rtl/>
        </w:rPr>
        <w:t xml:space="preserve">، </w:t>
      </w:r>
      <w:r w:rsidRPr="00BB265D">
        <w:rPr>
          <w:rtl/>
        </w:rPr>
        <w:t>فقال</w:t>
      </w:r>
      <w:r>
        <w:rPr>
          <w:rtl/>
        </w:rPr>
        <w:t xml:space="preserve">: </w:t>
      </w:r>
      <w:r w:rsidRPr="00D7004D">
        <w:rPr>
          <w:rStyle w:val="libAlaemChar"/>
          <w:rtl/>
        </w:rPr>
        <w:t>(</w:t>
      </w:r>
      <w:r w:rsidRPr="00125393">
        <w:rPr>
          <w:rStyle w:val="libAieChar"/>
          <w:rtl/>
        </w:rPr>
        <w:t>كَذَّبَتْ قَبْلَهُمْ</w:t>
      </w:r>
      <w:r w:rsidRPr="00D7004D">
        <w:rPr>
          <w:rStyle w:val="libAlaemChar"/>
          <w:rtl/>
        </w:rPr>
        <w:t>)</w:t>
      </w:r>
      <w:r w:rsidRPr="00BB265D">
        <w:rPr>
          <w:rtl/>
        </w:rPr>
        <w:t xml:space="preserve"> من الأمم الماضية </w:t>
      </w:r>
      <w:r w:rsidRPr="00D7004D">
        <w:rPr>
          <w:rStyle w:val="libAlaemChar"/>
          <w:rtl/>
        </w:rPr>
        <w:t>(</w:t>
      </w:r>
      <w:r w:rsidRPr="00125393">
        <w:rPr>
          <w:rStyle w:val="libAieChar"/>
          <w:rtl/>
        </w:rPr>
        <w:t>قَوْمُ نُوحٍ</w:t>
      </w:r>
      <w:r w:rsidRPr="00D7004D">
        <w:rPr>
          <w:rStyle w:val="libAlaemChar"/>
          <w:rtl/>
        </w:rPr>
        <w:t>)</w:t>
      </w:r>
      <w:r w:rsidRPr="00BB265D">
        <w:rPr>
          <w:rtl/>
        </w:rPr>
        <w:t xml:space="preserve"> فأغرقهم الله </w:t>
      </w:r>
      <w:r w:rsidRPr="00D7004D">
        <w:rPr>
          <w:rStyle w:val="libAlaemChar"/>
          <w:rtl/>
        </w:rPr>
        <w:t>(</w:t>
      </w:r>
      <w:r w:rsidRPr="00125393">
        <w:rPr>
          <w:rStyle w:val="libAieChar"/>
          <w:rtl/>
        </w:rPr>
        <w:t>وَأَصْحابُ الرَّسِ</w:t>
      </w:r>
      <w:r w:rsidRPr="00D7004D">
        <w:rPr>
          <w:rStyle w:val="libAlaemChar"/>
          <w:rtl/>
        </w:rPr>
        <w:t>)</w:t>
      </w:r>
      <w:r w:rsidRPr="00BB265D">
        <w:rPr>
          <w:rtl/>
        </w:rPr>
        <w:t xml:space="preserve"> وهم أصحاب البئر الّتي رسّوا </w:t>
      </w:r>
      <w:r w:rsidRPr="00D736D6">
        <w:rPr>
          <w:rStyle w:val="libFootnotenumChar"/>
          <w:rtl/>
        </w:rPr>
        <w:t>(1)</w:t>
      </w:r>
      <w:r w:rsidRPr="00BB265D">
        <w:rPr>
          <w:rtl/>
        </w:rPr>
        <w:t xml:space="preserve"> نبيّهم فيها بعد أن قتلوه. وبيان ذلك واختلاف الأقوال فيه قد مرّ سابقا. </w:t>
      </w:r>
      <w:r w:rsidRPr="00D736D6">
        <w:rPr>
          <w:rStyle w:val="libFootnotenumChar"/>
          <w:rtl/>
        </w:rPr>
        <w:t>(2)</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أي</w:t>
      </w:r>
      <w:r>
        <w:rPr>
          <w:rtl/>
        </w:rPr>
        <w:t xml:space="preserve">: </w:t>
      </w:r>
      <w:r w:rsidRPr="00BB265D">
        <w:rPr>
          <w:rtl/>
        </w:rPr>
        <w:t>دفنوا.</w:t>
      </w:r>
    </w:p>
    <w:p w:rsidR="009E6576" w:rsidRPr="00BB265D" w:rsidRDefault="009E6576" w:rsidP="00D736D6">
      <w:pPr>
        <w:pStyle w:val="libFootnote0"/>
        <w:rPr>
          <w:rtl/>
        </w:rPr>
      </w:pPr>
      <w:r>
        <w:rPr>
          <w:rtl/>
        </w:rPr>
        <w:t>(</w:t>
      </w:r>
      <w:r w:rsidRPr="00BB265D">
        <w:rPr>
          <w:rtl/>
        </w:rPr>
        <w:t>2) راجع ج 4 ص 569</w:t>
      </w:r>
      <w:r>
        <w:rPr>
          <w:rtl/>
        </w:rPr>
        <w:t xml:space="preserve">، </w:t>
      </w:r>
      <w:r w:rsidRPr="00BB265D">
        <w:rPr>
          <w:rtl/>
        </w:rPr>
        <w:t>ذيل الآية 35 من سورة الفرقان.</w:t>
      </w:r>
    </w:p>
    <w:p w:rsidR="009E6576" w:rsidRPr="00BB265D" w:rsidRDefault="009E6576" w:rsidP="00393F8B">
      <w:pPr>
        <w:pStyle w:val="libNormal"/>
        <w:rPr>
          <w:rtl/>
        </w:rPr>
      </w:pPr>
      <w:r>
        <w:rPr>
          <w:rtl/>
        </w:rPr>
        <w:br w:type="page"/>
      </w:r>
      <w:r w:rsidRPr="00D7004D">
        <w:rPr>
          <w:rStyle w:val="libAlaemChar"/>
          <w:rtl/>
        </w:rPr>
        <w:lastRenderedPageBreak/>
        <w:t>(</w:t>
      </w:r>
      <w:r w:rsidRPr="00125393">
        <w:rPr>
          <w:rStyle w:val="libAieChar"/>
          <w:rtl/>
        </w:rPr>
        <w:t>وَثَمُودُ</w:t>
      </w:r>
      <w:r w:rsidRPr="00D7004D">
        <w:rPr>
          <w:rStyle w:val="libAlaemChar"/>
          <w:rtl/>
        </w:rPr>
        <w:t>)</w:t>
      </w:r>
      <w:r w:rsidRPr="00BB265D">
        <w:rPr>
          <w:rtl/>
        </w:rPr>
        <w:t xml:space="preserve"> وهم قوم صالح </w:t>
      </w:r>
      <w:r w:rsidRPr="00D7004D">
        <w:rPr>
          <w:rStyle w:val="libAlaemChar"/>
          <w:rtl/>
        </w:rPr>
        <w:t>عليه‌السلام</w:t>
      </w:r>
      <w:r w:rsidRPr="00BB265D">
        <w:rPr>
          <w:rtl/>
        </w:rPr>
        <w:t xml:space="preserve">. </w:t>
      </w:r>
      <w:r w:rsidRPr="00D7004D">
        <w:rPr>
          <w:rStyle w:val="libAlaemChar"/>
          <w:rtl/>
        </w:rPr>
        <w:t>(</w:t>
      </w:r>
      <w:r w:rsidRPr="00125393">
        <w:rPr>
          <w:rStyle w:val="libAieChar"/>
          <w:rtl/>
        </w:rPr>
        <w:t>وَعادٌ</w:t>
      </w:r>
      <w:r w:rsidRPr="00D7004D">
        <w:rPr>
          <w:rStyle w:val="libAlaemChar"/>
          <w:rtl/>
        </w:rPr>
        <w:t>)</w:t>
      </w:r>
      <w:r w:rsidRPr="00BB265D">
        <w:rPr>
          <w:rtl/>
        </w:rPr>
        <w:t xml:space="preserve"> وهم قوم هود </w:t>
      </w:r>
      <w:r w:rsidRPr="00D7004D">
        <w:rPr>
          <w:rStyle w:val="libAlaemChar"/>
          <w:rtl/>
        </w:rPr>
        <w:t>(</w:t>
      </w:r>
      <w:r w:rsidRPr="00125393">
        <w:rPr>
          <w:rStyle w:val="libAieChar"/>
          <w:rtl/>
        </w:rPr>
        <w:t>وَفِرْعَوْنُ</w:t>
      </w:r>
      <w:r w:rsidRPr="00D7004D">
        <w:rPr>
          <w:rStyle w:val="libAlaemChar"/>
          <w:rtl/>
        </w:rPr>
        <w:t>)</w:t>
      </w:r>
      <w:r w:rsidRPr="00BB265D">
        <w:rPr>
          <w:rtl/>
        </w:rPr>
        <w:t xml:space="preserve"> أراد إيّاه وقومه</w:t>
      </w:r>
      <w:r>
        <w:rPr>
          <w:rtl/>
        </w:rPr>
        <w:t xml:space="preserve">، </w:t>
      </w:r>
      <w:r w:rsidRPr="00BB265D">
        <w:rPr>
          <w:rtl/>
        </w:rPr>
        <w:t>ليلائم ما قبله وما بعده</w:t>
      </w:r>
      <w:r>
        <w:rPr>
          <w:rtl/>
        </w:rPr>
        <w:t xml:space="preserve">، </w:t>
      </w:r>
      <w:r w:rsidRPr="00BB265D">
        <w:rPr>
          <w:rtl/>
        </w:rPr>
        <w:t>فإنّ المعطوف عليه قوم نوح</w:t>
      </w:r>
      <w:r>
        <w:rPr>
          <w:rtl/>
        </w:rPr>
        <w:t xml:space="preserve">، </w:t>
      </w:r>
      <w:r w:rsidRPr="00BB265D">
        <w:rPr>
          <w:rtl/>
        </w:rPr>
        <w:t xml:space="preserve">والمعطوفات جماعات </w:t>
      </w:r>
      <w:r w:rsidRPr="00D7004D">
        <w:rPr>
          <w:rStyle w:val="libAlaemChar"/>
          <w:rtl/>
        </w:rPr>
        <w:t>(</w:t>
      </w:r>
      <w:r w:rsidRPr="00125393">
        <w:rPr>
          <w:rStyle w:val="libAieChar"/>
          <w:rtl/>
        </w:rPr>
        <w:t>وَإِخْوانُ لُوطٍ</w:t>
      </w:r>
      <w:r w:rsidRPr="00D7004D">
        <w:rPr>
          <w:rStyle w:val="libAlaemChar"/>
          <w:rtl/>
        </w:rPr>
        <w:t>)</w:t>
      </w:r>
      <w:r w:rsidRPr="00BB265D">
        <w:rPr>
          <w:rtl/>
        </w:rPr>
        <w:t xml:space="preserve"> فإنّهم كانوا أصهاره ومن نسبه.</w:t>
      </w:r>
    </w:p>
    <w:p w:rsidR="009E6576" w:rsidRPr="00BB265D" w:rsidRDefault="009E6576" w:rsidP="00393F8B">
      <w:pPr>
        <w:pStyle w:val="libNormal"/>
        <w:rPr>
          <w:rtl/>
        </w:rPr>
      </w:pPr>
      <w:r w:rsidRPr="00D7004D">
        <w:rPr>
          <w:rStyle w:val="libAlaemChar"/>
          <w:rtl/>
        </w:rPr>
        <w:t>(</w:t>
      </w:r>
      <w:r w:rsidRPr="00125393">
        <w:rPr>
          <w:rStyle w:val="libAieChar"/>
          <w:rtl/>
        </w:rPr>
        <w:t>وَأَصْحابُ الْأَيْكَةِ</w:t>
      </w:r>
      <w:r w:rsidRPr="00D7004D">
        <w:rPr>
          <w:rStyle w:val="libAlaemChar"/>
          <w:rtl/>
        </w:rPr>
        <w:t>)</w:t>
      </w:r>
      <w:r w:rsidRPr="00BB265D">
        <w:rPr>
          <w:rtl/>
        </w:rPr>
        <w:t xml:space="preserve"> وهم قوم شعيب. وقد مرّ في الحجر </w:t>
      </w:r>
      <w:r w:rsidRPr="00D736D6">
        <w:rPr>
          <w:rStyle w:val="libFootnotenumChar"/>
          <w:rtl/>
        </w:rPr>
        <w:t>(1)</w:t>
      </w:r>
      <w:r>
        <w:rPr>
          <w:rtl/>
        </w:rPr>
        <w:t>.</w:t>
      </w:r>
      <w:r w:rsidRPr="00BB265D">
        <w:rPr>
          <w:rtl/>
        </w:rPr>
        <w:t xml:space="preserve"> </w:t>
      </w:r>
      <w:r w:rsidRPr="00D7004D">
        <w:rPr>
          <w:rStyle w:val="libAlaemChar"/>
          <w:rtl/>
        </w:rPr>
        <w:t>(</w:t>
      </w:r>
      <w:r w:rsidRPr="00125393">
        <w:rPr>
          <w:rStyle w:val="libAieChar"/>
          <w:rtl/>
        </w:rPr>
        <w:t>وَقَوْمُ تُبَّعٍ</w:t>
      </w:r>
      <w:r w:rsidRPr="00D7004D">
        <w:rPr>
          <w:rStyle w:val="libAlaemChar"/>
          <w:rtl/>
        </w:rPr>
        <w:t>)</w:t>
      </w:r>
      <w:r w:rsidRPr="00BB265D">
        <w:rPr>
          <w:rtl/>
        </w:rPr>
        <w:t xml:space="preserve"> تبّع الحميري. وقد مرّ في </w:t>
      </w:r>
      <w:r w:rsidRPr="00D736D6">
        <w:rPr>
          <w:rStyle w:val="libFootnotenumChar"/>
          <w:rtl/>
        </w:rPr>
        <w:t>(2)</w:t>
      </w:r>
      <w:r w:rsidRPr="00BB265D">
        <w:rPr>
          <w:rtl/>
        </w:rPr>
        <w:t xml:space="preserve"> الدخان. </w:t>
      </w:r>
      <w:r w:rsidRPr="00D7004D">
        <w:rPr>
          <w:rStyle w:val="libAlaemChar"/>
          <w:rtl/>
        </w:rPr>
        <w:t>(</w:t>
      </w:r>
      <w:r w:rsidRPr="00125393">
        <w:rPr>
          <w:rStyle w:val="libAieChar"/>
          <w:rtl/>
        </w:rPr>
        <w:t>كُلٌ</w:t>
      </w:r>
      <w:r w:rsidRPr="00D7004D">
        <w:rPr>
          <w:rStyle w:val="libAlaemChar"/>
          <w:rtl/>
        </w:rPr>
        <w:t>)</w:t>
      </w:r>
      <w:r w:rsidRPr="00BB265D">
        <w:rPr>
          <w:rtl/>
        </w:rPr>
        <w:t xml:space="preserve"> كلّ واحد منهم</w:t>
      </w:r>
      <w:r>
        <w:rPr>
          <w:rtl/>
        </w:rPr>
        <w:t xml:space="preserve">، </w:t>
      </w:r>
      <w:r w:rsidRPr="00BB265D">
        <w:rPr>
          <w:rtl/>
        </w:rPr>
        <w:t>أو قوم منهم</w:t>
      </w:r>
      <w:r>
        <w:rPr>
          <w:rtl/>
        </w:rPr>
        <w:t xml:space="preserve">، </w:t>
      </w:r>
      <w:r w:rsidRPr="00BB265D">
        <w:rPr>
          <w:rtl/>
        </w:rPr>
        <w:t>أو جميعهم. وحينئذ إفراد الضمير في قوله</w:t>
      </w:r>
      <w:r>
        <w:rPr>
          <w:rtl/>
        </w:rPr>
        <w:t xml:space="preserve">: </w:t>
      </w:r>
      <w:r w:rsidRPr="00D7004D">
        <w:rPr>
          <w:rStyle w:val="libAlaemChar"/>
          <w:rtl/>
        </w:rPr>
        <w:t>(</w:t>
      </w:r>
      <w:r w:rsidRPr="00125393">
        <w:rPr>
          <w:rStyle w:val="libAieChar"/>
          <w:rtl/>
        </w:rPr>
        <w:t>كَذَّبَ الرُّسُلَ</w:t>
      </w:r>
      <w:r w:rsidRPr="00D7004D">
        <w:rPr>
          <w:rStyle w:val="libAlaemChar"/>
          <w:rtl/>
        </w:rPr>
        <w:t>)</w:t>
      </w:r>
      <w:r w:rsidRPr="00BB265D">
        <w:rPr>
          <w:rtl/>
        </w:rPr>
        <w:t xml:space="preserve"> لإفراد لفظة الكلّ </w:t>
      </w:r>
      <w:r w:rsidRPr="00D7004D">
        <w:rPr>
          <w:rStyle w:val="libAlaemChar"/>
          <w:rtl/>
        </w:rPr>
        <w:t>(</w:t>
      </w:r>
      <w:r w:rsidRPr="00125393">
        <w:rPr>
          <w:rStyle w:val="libAieChar"/>
          <w:rtl/>
        </w:rPr>
        <w:t>فَحَقَّ وَعِيدِ</w:t>
      </w:r>
      <w:r w:rsidRPr="00D7004D">
        <w:rPr>
          <w:rStyle w:val="libAlaemChar"/>
          <w:rtl/>
        </w:rPr>
        <w:t>)</w:t>
      </w:r>
      <w:r w:rsidRPr="00BB265D">
        <w:rPr>
          <w:rtl/>
        </w:rPr>
        <w:t xml:space="preserve"> فوجب وحلّ عليه وعيدي</w:t>
      </w:r>
      <w:r>
        <w:rPr>
          <w:rtl/>
        </w:rPr>
        <w:t xml:space="preserve">، </w:t>
      </w:r>
      <w:r w:rsidRPr="00BB265D">
        <w:rPr>
          <w:rtl/>
        </w:rPr>
        <w:t>وهو كلمة العذاب. فإذا كان مآل الأمم الخالية إذا كذّبوا الرسل الهلاك</w:t>
      </w:r>
      <w:r>
        <w:rPr>
          <w:rtl/>
        </w:rPr>
        <w:t xml:space="preserve">، </w:t>
      </w:r>
      <w:r w:rsidRPr="00BB265D">
        <w:rPr>
          <w:rtl/>
        </w:rPr>
        <w:t>وإنّكم معاشر الكفّار قد سلكتم مسالكهم في التكذيب والإنكار</w:t>
      </w:r>
      <w:r>
        <w:rPr>
          <w:rtl/>
        </w:rPr>
        <w:t xml:space="preserve">، </w:t>
      </w:r>
      <w:r w:rsidRPr="00BB265D">
        <w:rPr>
          <w:rtl/>
        </w:rPr>
        <w:t xml:space="preserve">فحالكم كحالهم في التباب </w:t>
      </w:r>
      <w:r w:rsidRPr="00D736D6">
        <w:rPr>
          <w:rStyle w:val="libFootnotenumChar"/>
          <w:rtl/>
        </w:rPr>
        <w:t>(3)</w:t>
      </w:r>
      <w:r w:rsidRPr="00BB265D">
        <w:rPr>
          <w:rtl/>
        </w:rPr>
        <w:t xml:space="preserve"> والخسار.</w:t>
      </w:r>
    </w:p>
    <w:p w:rsidR="009E6576" w:rsidRPr="00BB265D" w:rsidRDefault="009E6576" w:rsidP="00393F8B">
      <w:pPr>
        <w:pStyle w:val="libNormal"/>
        <w:rPr>
          <w:rtl/>
        </w:rPr>
      </w:pPr>
      <w:r w:rsidRPr="00D7004D">
        <w:rPr>
          <w:rStyle w:val="libAlaemChar"/>
          <w:rtl/>
        </w:rPr>
        <w:t>(</w:t>
      </w:r>
      <w:r w:rsidRPr="00125393">
        <w:rPr>
          <w:rStyle w:val="libAieChar"/>
          <w:rtl/>
        </w:rPr>
        <w:t>أَفَعَيِينا بِالْخَلْقِ الْأَوَّلِ بَلْ هُمْ فِي لَبْسٍ مِنْ خَلْقٍ جَدِيدٍ (15) وَلَقَدْ خَلَقْنَا الْإِنْسانَ وَنَعْلَمُ ما تُوَسْوِسُ بِهِ نَفْسُهُ وَنَحْنُ أَقْرَبُ إِلَيْهِ مِنْ حَبْلِ الْوَرِيدِ (16) إِذْ يَتَلَقَّى الْمُتَلَقِّيانِ عَنِ الْيَمِينِ وَعَنِ الشِّمالِ قَعِيدٌ (17) ما يَلْفِظُ مِنْ قَوْلٍ إِلاَّ لَدَيْهِ رَقِيبٌ عَتِيدٌ (18)</w:t>
      </w:r>
      <w:r w:rsidRPr="00D7004D">
        <w:rPr>
          <w:rStyle w:val="libAlaemChar"/>
          <w:rtl/>
        </w:rPr>
        <w:t>)</w:t>
      </w:r>
    </w:p>
    <w:p w:rsidR="009E6576" w:rsidRPr="00BB265D" w:rsidRDefault="009E6576" w:rsidP="00393F8B">
      <w:pPr>
        <w:pStyle w:val="libNormal"/>
        <w:rPr>
          <w:rtl/>
        </w:rPr>
      </w:pPr>
      <w:r w:rsidRPr="00BB265D">
        <w:rPr>
          <w:rtl/>
        </w:rPr>
        <w:t>وبعد تهديدهم بعواقب المكذّبين المنكرين</w:t>
      </w:r>
      <w:r>
        <w:rPr>
          <w:rtl/>
        </w:rPr>
        <w:t xml:space="preserve">، </w:t>
      </w:r>
      <w:r w:rsidRPr="00BB265D">
        <w:rPr>
          <w:rtl/>
        </w:rPr>
        <w:t>ذكر الأدلّة على إمكان البعث</w:t>
      </w:r>
      <w:r>
        <w:rPr>
          <w:rtl/>
        </w:rPr>
        <w:t xml:space="preserve">، </w:t>
      </w:r>
      <w:r w:rsidRPr="00BB265D">
        <w:rPr>
          <w:rtl/>
        </w:rPr>
        <w:t>فقال :</w:t>
      </w:r>
    </w:p>
    <w:p w:rsidR="009E6576" w:rsidRPr="00BB265D" w:rsidRDefault="009E6576" w:rsidP="00393F8B">
      <w:pPr>
        <w:pStyle w:val="libNormal"/>
        <w:rPr>
          <w:rtl/>
        </w:rPr>
      </w:pPr>
      <w:r w:rsidRPr="00D7004D">
        <w:rPr>
          <w:rStyle w:val="libAlaemChar"/>
          <w:rtl/>
        </w:rPr>
        <w:t>(</w:t>
      </w:r>
      <w:r w:rsidRPr="00125393">
        <w:rPr>
          <w:rStyle w:val="libAieChar"/>
          <w:rtl/>
        </w:rPr>
        <w:t>أَفَعَيِينا بِالْخَلْقِ الْأَوَّلِ</w:t>
      </w:r>
      <w:r w:rsidRPr="00D7004D">
        <w:rPr>
          <w:rStyle w:val="libAlaemChar"/>
          <w:rtl/>
        </w:rPr>
        <w:t>)</w:t>
      </w:r>
      <w:r w:rsidRPr="00BB265D">
        <w:rPr>
          <w:rtl/>
        </w:rPr>
        <w:t xml:space="preserve"> </w:t>
      </w:r>
      <w:r>
        <w:rPr>
          <w:rtl/>
        </w:rPr>
        <w:t>أَ</w:t>
      </w:r>
      <w:r w:rsidRPr="00BB265D">
        <w:rPr>
          <w:rtl/>
        </w:rPr>
        <w:t>فعجزنا عن الإبداء حتّى نعجز عن الإعادة</w:t>
      </w:r>
      <w:r>
        <w:rPr>
          <w:rtl/>
        </w:rPr>
        <w:t>؟</w:t>
      </w:r>
      <w:r w:rsidRPr="00BB265D">
        <w:rPr>
          <w:rtl/>
        </w:rPr>
        <w:t xml:space="preserve"> من</w:t>
      </w:r>
      <w:r>
        <w:rPr>
          <w:rtl/>
        </w:rPr>
        <w:t xml:space="preserve">: </w:t>
      </w:r>
      <w:r w:rsidRPr="00BB265D">
        <w:rPr>
          <w:rtl/>
        </w:rPr>
        <w:t>عيي بالأمر إذا لم يهتد لوجه عمله. والهمزة فيه للإنكار. يعني</w:t>
      </w:r>
      <w:r>
        <w:rPr>
          <w:rtl/>
        </w:rPr>
        <w:t xml:space="preserve">: </w:t>
      </w:r>
      <w:r w:rsidRPr="00BB265D">
        <w:rPr>
          <w:rtl/>
        </w:rPr>
        <w:t>أنّا لم نعجز</w:t>
      </w:r>
      <w:r>
        <w:rPr>
          <w:rtl/>
        </w:rPr>
        <w:t xml:space="preserve"> ـ </w:t>
      </w:r>
      <w:r w:rsidRPr="00BB265D">
        <w:rPr>
          <w:rtl/>
        </w:rPr>
        <w:t>كما</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الحجر</w:t>
      </w:r>
      <w:r>
        <w:rPr>
          <w:rtl/>
        </w:rPr>
        <w:t xml:space="preserve">: </w:t>
      </w:r>
      <w:r w:rsidRPr="00BB265D">
        <w:rPr>
          <w:rtl/>
        </w:rPr>
        <w:t>78.</w:t>
      </w:r>
    </w:p>
    <w:p w:rsidR="009E6576" w:rsidRPr="00BB265D" w:rsidRDefault="009E6576" w:rsidP="00D736D6">
      <w:pPr>
        <w:pStyle w:val="libFootnote0"/>
        <w:rPr>
          <w:rtl/>
        </w:rPr>
      </w:pPr>
      <w:r>
        <w:rPr>
          <w:rtl/>
        </w:rPr>
        <w:t>(</w:t>
      </w:r>
      <w:r w:rsidRPr="00BB265D">
        <w:rPr>
          <w:rtl/>
        </w:rPr>
        <w:t>2) الدخان</w:t>
      </w:r>
      <w:r>
        <w:rPr>
          <w:rtl/>
        </w:rPr>
        <w:t xml:space="preserve">: </w:t>
      </w:r>
      <w:r w:rsidRPr="00BB265D">
        <w:rPr>
          <w:rtl/>
        </w:rPr>
        <w:t>37.</w:t>
      </w:r>
    </w:p>
    <w:p w:rsidR="009E6576" w:rsidRPr="00BB265D" w:rsidRDefault="009E6576" w:rsidP="00D736D6">
      <w:pPr>
        <w:pStyle w:val="libFootnote0"/>
        <w:rPr>
          <w:rtl/>
        </w:rPr>
      </w:pPr>
      <w:r>
        <w:rPr>
          <w:rtl/>
        </w:rPr>
        <w:t>(</w:t>
      </w:r>
      <w:r w:rsidRPr="00BB265D">
        <w:rPr>
          <w:rtl/>
        </w:rPr>
        <w:t>3) النباب</w:t>
      </w:r>
      <w:r>
        <w:rPr>
          <w:rtl/>
        </w:rPr>
        <w:t xml:space="preserve">: </w:t>
      </w:r>
      <w:r w:rsidRPr="00BB265D">
        <w:rPr>
          <w:rtl/>
        </w:rPr>
        <w:t>الهلاك.</w:t>
      </w:r>
    </w:p>
    <w:p w:rsidR="009E6576" w:rsidRPr="00BB265D" w:rsidRDefault="009E6576" w:rsidP="00393F8B">
      <w:pPr>
        <w:pStyle w:val="libNormal0"/>
        <w:rPr>
          <w:rtl/>
        </w:rPr>
      </w:pPr>
      <w:r>
        <w:rPr>
          <w:rtl/>
        </w:rPr>
        <w:br w:type="page"/>
      </w:r>
      <w:r w:rsidRPr="00BB265D">
        <w:rPr>
          <w:rtl/>
        </w:rPr>
        <w:lastRenderedPageBreak/>
        <w:t>علموا</w:t>
      </w:r>
      <w:r>
        <w:rPr>
          <w:rtl/>
        </w:rPr>
        <w:t xml:space="preserve"> ـ </w:t>
      </w:r>
      <w:r w:rsidRPr="00BB265D">
        <w:rPr>
          <w:rtl/>
        </w:rPr>
        <w:t xml:space="preserve">عن الخلق الأوّل حتّى نعجز عن الثاني. </w:t>
      </w:r>
      <w:r w:rsidRPr="00D7004D">
        <w:rPr>
          <w:rStyle w:val="libAlaemChar"/>
          <w:rtl/>
        </w:rPr>
        <w:t>(</w:t>
      </w:r>
      <w:r w:rsidRPr="00125393">
        <w:rPr>
          <w:rStyle w:val="libAieChar"/>
          <w:rtl/>
        </w:rPr>
        <w:t>بَلْ هُمْ فِي لَبْسٍ مِنْ خَلْقٍ جَدِيدٍ</w:t>
      </w:r>
      <w:r w:rsidRPr="00D7004D">
        <w:rPr>
          <w:rStyle w:val="libAlaemChar"/>
          <w:rtl/>
        </w:rPr>
        <w:t>)</w:t>
      </w:r>
      <w:r w:rsidRPr="00BB265D">
        <w:rPr>
          <w:rtl/>
        </w:rPr>
        <w:t xml:space="preserve"> أي</w:t>
      </w:r>
      <w:r>
        <w:rPr>
          <w:rtl/>
        </w:rPr>
        <w:t xml:space="preserve">: </w:t>
      </w:r>
      <w:r w:rsidRPr="00BB265D">
        <w:rPr>
          <w:rtl/>
        </w:rPr>
        <w:t>هم لا ينكرون قدرتنا على الخلق الأوّل</w:t>
      </w:r>
      <w:r>
        <w:rPr>
          <w:rtl/>
        </w:rPr>
        <w:t xml:space="preserve">، </w:t>
      </w:r>
      <w:r w:rsidRPr="00BB265D">
        <w:rPr>
          <w:rtl/>
        </w:rPr>
        <w:t>واعترافهم بذلك في طيّه الاعتراف بالقدرة على الإعادة</w:t>
      </w:r>
      <w:r>
        <w:rPr>
          <w:rtl/>
        </w:rPr>
        <w:t xml:space="preserve">، </w:t>
      </w:r>
      <w:r w:rsidRPr="00BB265D">
        <w:rPr>
          <w:rtl/>
        </w:rPr>
        <w:t>بل هم في خلط وشبهة قد لبّس عليهم الشيطان وحيّرهم.</w:t>
      </w:r>
    </w:p>
    <w:p w:rsidR="009E6576" w:rsidRPr="00BB265D" w:rsidRDefault="009E6576" w:rsidP="00393F8B">
      <w:pPr>
        <w:pStyle w:val="libNormal"/>
        <w:rPr>
          <w:rtl/>
        </w:rPr>
      </w:pPr>
      <w:r w:rsidRPr="00BB265D">
        <w:rPr>
          <w:rtl/>
        </w:rPr>
        <w:t>وأصل اللبس المنع من إدراك الشيء بما هو كالستر له. والجديد</w:t>
      </w:r>
      <w:r>
        <w:rPr>
          <w:rtl/>
        </w:rPr>
        <w:t xml:space="preserve">: </w:t>
      </w:r>
      <w:r w:rsidRPr="00BB265D">
        <w:rPr>
          <w:rtl/>
        </w:rPr>
        <w:t>القريب الإنشاء. ومنه</w:t>
      </w:r>
      <w:r>
        <w:rPr>
          <w:rFonts w:hint="cs"/>
          <w:rtl/>
        </w:rPr>
        <w:t xml:space="preserve"> </w:t>
      </w:r>
      <w:r w:rsidRPr="00BB265D">
        <w:rPr>
          <w:rtl/>
        </w:rPr>
        <w:t xml:space="preserve">قول عليّ </w:t>
      </w:r>
      <w:r w:rsidRPr="00D7004D">
        <w:rPr>
          <w:rStyle w:val="libAlaemChar"/>
          <w:rtl/>
        </w:rPr>
        <w:t>عليه‌السلام</w:t>
      </w:r>
      <w:r>
        <w:rPr>
          <w:rtl/>
        </w:rPr>
        <w:t xml:space="preserve">: </w:t>
      </w:r>
      <w:r w:rsidRPr="00BB265D">
        <w:rPr>
          <w:rtl/>
        </w:rPr>
        <w:t>«يا حار إنّه لملبوس عليك</w:t>
      </w:r>
      <w:r>
        <w:rPr>
          <w:rtl/>
        </w:rPr>
        <w:t xml:space="preserve">، </w:t>
      </w:r>
      <w:r w:rsidRPr="00BB265D">
        <w:rPr>
          <w:rtl/>
        </w:rPr>
        <w:t>اعرف الحقّ تعرف أهله»</w:t>
      </w:r>
      <w:r>
        <w:rPr>
          <w:rtl/>
        </w:rPr>
        <w:t>.</w:t>
      </w:r>
    </w:p>
    <w:p w:rsidR="009E6576" w:rsidRPr="00BB265D" w:rsidRDefault="009E6576" w:rsidP="00393F8B">
      <w:pPr>
        <w:pStyle w:val="libNormal"/>
        <w:rPr>
          <w:rtl/>
        </w:rPr>
      </w:pPr>
      <w:r w:rsidRPr="00BB265D">
        <w:rPr>
          <w:rtl/>
        </w:rPr>
        <w:t>ولبس الشيطان عليهم</w:t>
      </w:r>
      <w:r>
        <w:rPr>
          <w:rtl/>
        </w:rPr>
        <w:t xml:space="preserve">: </w:t>
      </w:r>
      <w:r w:rsidRPr="00BB265D">
        <w:rPr>
          <w:rtl/>
        </w:rPr>
        <w:t>تسويله إليهم أنّ إحياء الموتى أمر خارج عن العادة. فتركوا لذلك القياس الصحيح المنصوص العلّة</w:t>
      </w:r>
      <w:r>
        <w:rPr>
          <w:rtl/>
        </w:rPr>
        <w:t xml:space="preserve">، </w:t>
      </w:r>
      <w:r w:rsidRPr="00BB265D">
        <w:rPr>
          <w:rtl/>
        </w:rPr>
        <w:t>وهو أن من قدر على الإنشاء كان على الإعادة أقدر. والجديد بمعنى القريب.</w:t>
      </w:r>
    </w:p>
    <w:p w:rsidR="009E6576" w:rsidRPr="00BB265D" w:rsidRDefault="009E6576" w:rsidP="00393F8B">
      <w:pPr>
        <w:pStyle w:val="libNormal"/>
        <w:rPr>
          <w:rtl/>
        </w:rPr>
      </w:pPr>
      <w:r w:rsidRPr="00BB265D">
        <w:rPr>
          <w:rtl/>
        </w:rPr>
        <w:t>وتنكير الخلق والجديد ليدلّ على أنّ له شأنا عظيما وحالا شديدة</w:t>
      </w:r>
      <w:r>
        <w:rPr>
          <w:rtl/>
        </w:rPr>
        <w:t xml:space="preserve">، </w:t>
      </w:r>
      <w:r w:rsidRPr="00BB265D">
        <w:rPr>
          <w:rtl/>
        </w:rPr>
        <w:t>حقّ من سمع به أن يهتمّ به ويخاف</w:t>
      </w:r>
      <w:r>
        <w:rPr>
          <w:rtl/>
        </w:rPr>
        <w:t xml:space="preserve">، </w:t>
      </w:r>
      <w:r w:rsidRPr="00BB265D">
        <w:rPr>
          <w:rtl/>
        </w:rPr>
        <w:t>ويبحث عنه</w:t>
      </w:r>
      <w:r>
        <w:rPr>
          <w:rtl/>
        </w:rPr>
        <w:t xml:space="preserve">، </w:t>
      </w:r>
      <w:r w:rsidRPr="00BB265D">
        <w:rPr>
          <w:rtl/>
        </w:rPr>
        <w:t>ولا يقعد على لبس في مثله. وللإشعار بأنّه على وجه غير متعارف ولا معتاد.</w:t>
      </w:r>
    </w:p>
    <w:p w:rsidR="009E6576" w:rsidRPr="00BB265D" w:rsidRDefault="009E6576" w:rsidP="00393F8B">
      <w:pPr>
        <w:pStyle w:val="libNormal"/>
        <w:rPr>
          <w:rtl/>
        </w:rPr>
      </w:pPr>
      <w:r w:rsidRPr="00D7004D">
        <w:rPr>
          <w:rStyle w:val="libAlaemChar"/>
          <w:rtl/>
        </w:rPr>
        <w:t>(</w:t>
      </w:r>
      <w:r w:rsidRPr="00125393">
        <w:rPr>
          <w:rStyle w:val="libAieChar"/>
          <w:rtl/>
        </w:rPr>
        <w:t>وَلَقَدْ خَلَقْنَا الْإِنْسانَ</w:t>
      </w:r>
      <w:r w:rsidRPr="00D7004D">
        <w:rPr>
          <w:rStyle w:val="libAlaemChar"/>
          <w:rtl/>
        </w:rPr>
        <w:t>)</w:t>
      </w:r>
      <w:r w:rsidRPr="00BB265D">
        <w:rPr>
          <w:rtl/>
        </w:rPr>
        <w:t xml:space="preserve"> جنس البشر </w:t>
      </w:r>
      <w:r w:rsidRPr="00D7004D">
        <w:rPr>
          <w:rStyle w:val="libAlaemChar"/>
          <w:rtl/>
        </w:rPr>
        <w:t>(</w:t>
      </w:r>
      <w:r w:rsidRPr="00125393">
        <w:rPr>
          <w:rStyle w:val="libAieChar"/>
          <w:rtl/>
        </w:rPr>
        <w:t>وَنَعْلَمُ ما تُوَسْوِسُ بِهِ نَفْسُهُ</w:t>
      </w:r>
      <w:r w:rsidRPr="00D7004D">
        <w:rPr>
          <w:rStyle w:val="libAlaemChar"/>
          <w:rtl/>
        </w:rPr>
        <w:t>)</w:t>
      </w:r>
      <w:r w:rsidRPr="00BB265D">
        <w:rPr>
          <w:rtl/>
        </w:rPr>
        <w:t xml:space="preserve"> ما تحدّثه به نفسه وما يخطر بالبال</w:t>
      </w:r>
      <w:r>
        <w:rPr>
          <w:rtl/>
        </w:rPr>
        <w:t xml:space="preserve">، </w:t>
      </w:r>
      <w:r w:rsidRPr="00BB265D">
        <w:rPr>
          <w:rtl/>
        </w:rPr>
        <w:t>فإنّ وسوسة النفس ما يخطر ببال الإنسان</w:t>
      </w:r>
      <w:r>
        <w:rPr>
          <w:rtl/>
        </w:rPr>
        <w:t xml:space="preserve">، </w:t>
      </w:r>
      <w:r w:rsidRPr="00BB265D">
        <w:rPr>
          <w:rtl/>
        </w:rPr>
        <w:t xml:space="preserve">ويهجس </w:t>
      </w:r>
      <w:r w:rsidRPr="00D736D6">
        <w:rPr>
          <w:rStyle w:val="libFootnotenumChar"/>
          <w:rtl/>
        </w:rPr>
        <w:t>(1)</w:t>
      </w:r>
      <w:r w:rsidRPr="00BB265D">
        <w:rPr>
          <w:rtl/>
        </w:rPr>
        <w:t xml:space="preserve"> في ضميره من حديث النفس. وأصل الوسوسة</w:t>
      </w:r>
      <w:r>
        <w:rPr>
          <w:rtl/>
        </w:rPr>
        <w:t xml:space="preserve">: </w:t>
      </w:r>
      <w:r w:rsidRPr="00BB265D">
        <w:rPr>
          <w:rtl/>
        </w:rPr>
        <w:t>الصوت الخفيّ. ومنها</w:t>
      </w:r>
      <w:r>
        <w:rPr>
          <w:rtl/>
        </w:rPr>
        <w:t xml:space="preserve">: </w:t>
      </w:r>
      <w:r w:rsidRPr="00BB265D">
        <w:rPr>
          <w:rtl/>
        </w:rPr>
        <w:t>وسواس الحليّ. والضمير</w:t>
      </w:r>
      <w:r>
        <w:rPr>
          <w:rtl/>
        </w:rPr>
        <w:t xml:space="preserve"> لـ </w:t>
      </w:r>
      <w:r w:rsidRPr="00BB265D">
        <w:rPr>
          <w:rtl/>
        </w:rPr>
        <w:t>«ما» إن جعلت موصولة. والباء مثلها في قولك</w:t>
      </w:r>
      <w:r>
        <w:rPr>
          <w:rtl/>
        </w:rPr>
        <w:t xml:space="preserve">: </w:t>
      </w:r>
      <w:r w:rsidRPr="00BB265D">
        <w:rPr>
          <w:rtl/>
        </w:rPr>
        <w:t xml:space="preserve">صوّت بكذا وهمس </w:t>
      </w:r>
      <w:r w:rsidRPr="00D736D6">
        <w:rPr>
          <w:rStyle w:val="libFootnotenumChar"/>
          <w:rtl/>
        </w:rPr>
        <w:t>(2)</w:t>
      </w:r>
      <w:r w:rsidRPr="00BB265D">
        <w:rPr>
          <w:rtl/>
        </w:rPr>
        <w:t xml:space="preserve"> به. وإن جعلت مصدريّة فالضمير</w:t>
      </w:r>
      <w:r>
        <w:rPr>
          <w:rtl/>
        </w:rPr>
        <w:t xml:space="preserve"> لـ </w:t>
      </w:r>
      <w:r w:rsidRPr="00BB265D">
        <w:rPr>
          <w:rtl/>
        </w:rPr>
        <w:t>«الإنسان»</w:t>
      </w:r>
      <w:r>
        <w:rPr>
          <w:rtl/>
        </w:rPr>
        <w:t>.</w:t>
      </w:r>
      <w:r w:rsidRPr="00BB265D">
        <w:rPr>
          <w:rtl/>
        </w:rPr>
        <w:t xml:space="preserve"> والباء للتعدية.</w:t>
      </w:r>
    </w:p>
    <w:p w:rsidR="009E6576" w:rsidRPr="00BB265D" w:rsidRDefault="009E6576" w:rsidP="00393F8B">
      <w:pPr>
        <w:pStyle w:val="libNormal"/>
        <w:rPr>
          <w:rtl/>
        </w:rPr>
      </w:pPr>
      <w:r w:rsidRPr="00D7004D">
        <w:rPr>
          <w:rStyle w:val="libAlaemChar"/>
          <w:rtl/>
        </w:rPr>
        <w:t>(</w:t>
      </w:r>
      <w:r w:rsidRPr="00125393">
        <w:rPr>
          <w:rStyle w:val="libAieChar"/>
          <w:rtl/>
        </w:rPr>
        <w:t>وَنَحْنُ أَقْرَبُ إِلَيْهِ</w:t>
      </w:r>
      <w:r w:rsidRPr="00D7004D">
        <w:rPr>
          <w:rStyle w:val="libAlaemChar"/>
          <w:rtl/>
        </w:rPr>
        <w:t>)</w:t>
      </w:r>
      <w:r w:rsidRPr="00BB265D">
        <w:rPr>
          <w:rtl/>
        </w:rPr>
        <w:t xml:space="preserve"> إسناد القرب إلى الله مجاز. والمراد قرب علمه منه</w:t>
      </w:r>
      <w:r>
        <w:rPr>
          <w:rtl/>
        </w:rPr>
        <w:t xml:space="preserve">، </w:t>
      </w:r>
      <w:r w:rsidRPr="00BB265D">
        <w:rPr>
          <w:rtl/>
        </w:rPr>
        <w:t>كما يقال</w:t>
      </w:r>
      <w:r>
        <w:rPr>
          <w:rtl/>
        </w:rPr>
        <w:t xml:space="preserve">: </w:t>
      </w:r>
      <w:r w:rsidRPr="00BB265D">
        <w:rPr>
          <w:rtl/>
        </w:rPr>
        <w:t>الله في كلّ مكان</w:t>
      </w:r>
      <w:r>
        <w:rPr>
          <w:rtl/>
        </w:rPr>
        <w:t xml:space="preserve">، </w:t>
      </w:r>
      <w:r w:rsidRPr="00BB265D">
        <w:rPr>
          <w:rtl/>
        </w:rPr>
        <w:t>وقد جلّ عن الأمكنة. والمعنى</w:t>
      </w:r>
      <w:r>
        <w:rPr>
          <w:rtl/>
        </w:rPr>
        <w:t xml:space="preserve">: </w:t>
      </w:r>
      <w:r w:rsidRPr="00BB265D">
        <w:rPr>
          <w:rtl/>
        </w:rPr>
        <w:t xml:space="preserve">ونحن أعلم بحاله ممّن كان أقرب إليه </w:t>
      </w:r>
      <w:r w:rsidRPr="00D7004D">
        <w:rPr>
          <w:rStyle w:val="libAlaemChar"/>
          <w:rtl/>
        </w:rPr>
        <w:t>(</w:t>
      </w:r>
      <w:r w:rsidRPr="00125393">
        <w:rPr>
          <w:rStyle w:val="libAieChar"/>
          <w:rtl/>
        </w:rPr>
        <w:t>مِنْ حَبْلِ الْوَرِيدِ</w:t>
      </w:r>
      <w:r w:rsidRPr="00D7004D">
        <w:rPr>
          <w:rStyle w:val="libAlaemChar"/>
          <w:rtl/>
        </w:rPr>
        <w:t>)</w:t>
      </w:r>
      <w:r w:rsidRPr="00BB265D">
        <w:rPr>
          <w:rtl/>
        </w:rPr>
        <w:t xml:space="preserve"> فتجوّز بقرب الذات لقرب العلم</w:t>
      </w:r>
      <w:r>
        <w:rPr>
          <w:rtl/>
        </w:rPr>
        <w:t xml:space="preserve">، </w:t>
      </w:r>
      <w:r w:rsidRPr="00BB265D">
        <w:rPr>
          <w:rtl/>
        </w:rPr>
        <w:t>لأنّ الذات موجبه.</w:t>
      </w:r>
    </w:p>
    <w:p w:rsidR="009E6576" w:rsidRPr="00BB265D" w:rsidRDefault="009E6576" w:rsidP="00393F8B">
      <w:pPr>
        <w:pStyle w:val="libNormal"/>
        <w:rPr>
          <w:rtl/>
        </w:rPr>
      </w:pPr>
      <w:r w:rsidRPr="00BB265D">
        <w:rPr>
          <w:rtl/>
        </w:rPr>
        <w:t>وحبل الوريد مثل في فرط القرب</w:t>
      </w:r>
      <w:r>
        <w:rPr>
          <w:rtl/>
        </w:rPr>
        <w:t xml:space="preserve">، </w:t>
      </w:r>
      <w:r w:rsidRPr="00BB265D">
        <w:rPr>
          <w:rtl/>
        </w:rPr>
        <w:t>كقولهم</w:t>
      </w:r>
      <w:r>
        <w:rPr>
          <w:rtl/>
        </w:rPr>
        <w:t xml:space="preserve">: </w:t>
      </w:r>
      <w:r w:rsidRPr="00BB265D">
        <w:rPr>
          <w:rtl/>
        </w:rPr>
        <w:t>هو منّي مقعد القابلة ومعقد الإزار. قال</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أي</w:t>
      </w:r>
      <w:r>
        <w:rPr>
          <w:rtl/>
        </w:rPr>
        <w:t xml:space="preserve">: </w:t>
      </w:r>
      <w:r w:rsidRPr="00BB265D">
        <w:rPr>
          <w:rtl/>
        </w:rPr>
        <w:t>يخطر.</w:t>
      </w:r>
    </w:p>
    <w:p w:rsidR="009E6576" w:rsidRPr="00BB265D" w:rsidRDefault="009E6576" w:rsidP="00D736D6">
      <w:pPr>
        <w:pStyle w:val="libFootnote0"/>
        <w:rPr>
          <w:rtl/>
        </w:rPr>
      </w:pPr>
      <w:r>
        <w:rPr>
          <w:rtl/>
        </w:rPr>
        <w:t>(</w:t>
      </w:r>
      <w:r w:rsidRPr="00BB265D">
        <w:rPr>
          <w:rtl/>
        </w:rPr>
        <w:t>2) همس الصوت</w:t>
      </w:r>
      <w:r>
        <w:rPr>
          <w:rtl/>
        </w:rPr>
        <w:t xml:space="preserve">: </w:t>
      </w:r>
      <w:r w:rsidRPr="00BB265D">
        <w:rPr>
          <w:rtl/>
        </w:rPr>
        <w:t>أخفاه.</w:t>
      </w:r>
    </w:p>
    <w:p w:rsidR="009E6576" w:rsidRPr="00BB265D" w:rsidRDefault="009E6576" w:rsidP="00393F8B">
      <w:pPr>
        <w:pStyle w:val="libNormal0"/>
        <w:rPr>
          <w:rtl/>
        </w:rPr>
      </w:pPr>
      <w:r>
        <w:rPr>
          <w:rtl/>
        </w:rPr>
        <w:br w:type="page"/>
      </w:r>
      <w:r w:rsidRPr="00BB265D">
        <w:rPr>
          <w:rtl/>
        </w:rPr>
        <w:lastRenderedPageBreak/>
        <w:t>ذو الرمّة</w:t>
      </w:r>
      <w:r>
        <w:rPr>
          <w:rtl/>
        </w:rPr>
        <w:t xml:space="preserve">: </w:t>
      </w:r>
      <w:r w:rsidRPr="00BB265D">
        <w:rPr>
          <w:rtl/>
        </w:rPr>
        <w:t>والموت أدنى لي من الوريد. والحبل</w:t>
      </w:r>
      <w:r>
        <w:rPr>
          <w:rtl/>
        </w:rPr>
        <w:t xml:space="preserve">: </w:t>
      </w:r>
      <w:r w:rsidRPr="00BB265D">
        <w:rPr>
          <w:rtl/>
        </w:rPr>
        <w:t>العرق</w:t>
      </w:r>
      <w:r>
        <w:rPr>
          <w:rtl/>
        </w:rPr>
        <w:t xml:space="preserve">، </w:t>
      </w:r>
      <w:r w:rsidRPr="00BB265D">
        <w:rPr>
          <w:rtl/>
        </w:rPr>
        <w:t>شبّه بواحد الحبال.</w:t>
      </w:r>
    </w:p>
    <w:p w:rsidR="009E6576" w:rsidRPr="00BB265D" w:rsidRDefault="009E6576" w:rsidP="00393F8B">
      <w:pPr>
        <w:pStyle w:val="libNormal"/>
        <w:rPr>
          <w:rtl/>
        </w:rPr>
      </w:pPr>
      <w:r w:rsidRPr="00BB265D">
        <w:rPr>
          <w:rtl/>
        </w:rPr>
        <w:t>وإضافته للبيان</w:t>
      </w:r>
      <w:r>
        <w:rPr>
          <w:rtl/>
        </w:rPr>
        <w:t xml:space="preserve">، </w:t>
      </w:r>
      <w:r w:rsidRPr="00BB265D">
        <w:rPr>
          <w:rtl/>
        </w:rPr>
        <w:t>كقولهم</w:t>
      </w:r>
      <w:r>
        <w:rPr>
          <w:rtl/>
        </w:rPr>
        <w:t xml:space="preserve">: </w:t>
      </w:r>
      <w:r w:rsidRPr="00BB265D">
        <w:rPr>
          <w:rtl/>
        </w:rPr>
        <w:t xml:space="preserve">بعير سانية </w:t>
      </w:r>
      <w:r w:rsidRPr="00D736D6">
        <w:rPr>
          <w:rStyle w:val="libFootnotenumChar"/>
          <w:rtl/>
        </w:rPr>
        <w:t>(1)</w:t>
      </w:r>
      <w:r>
        <w:rPr>
          <w:rtl/>
        </w:rPr>
        <w:t>.</w:t>
      </w:r>
      <w:r w:rsidRPr="00BB265D">
        <w:rPr>
          <w:rtl/>
        </w:rPr>
        <w:t xml:space="preserve"> والوريدان عرقان مكتنفان بصفحتي العنق في مقدّمها</w:t>
      </w:r>
      <w:r>
        <w:rPr>
          <w:rtl/>
        </w:rPr>
        <w:t xml:space="preserve">، </w:t>
      </w:r>
      <w:r w:rsidRPr="00BB265D">
        <w:rPr>
          <w:rtl/>
        </w:rPr>
        <w:t>متّصلان بالوتين</w:t>
      </w:r>
      <w:r>
        <w:rPr>
          <w:rtl/>
        </w:rPr>
        <w:t xml:space="preserve">، </w:t>
      </w:r>
      <w:r w:rsidRPr="00BB265D">
        <w:rPr>
          <w:rtl/>
        </w:rPr>
        <w:t>يردان من الرأس إليه. وقيل</w:t>
      </w:r>
      <w:r>
        <w:rPr>
          <w:rtl/>
        </w:rPr>
        <w:t xml:space="preserve">: </w:t>
      </w:r>
      <w:r w:rsidRPr="00BB265D">
        <w:rPr>
          <w:rtl/>
        </w:rPr>
        <w:t>سمّي وريدا لأنّ الروح ترده.</w:t>
      </w:r>
    </w:p>
    <w:p w:rsidR="009E6576" w:rsidRPr="00BB265D" w:rsidRDefault="009E6576" w:rsidP="00393F8B">
      <w:pPr>
        <w:pStyle w:val="libNormal"/>
        <w:rPr>
          <w:rtl/>
        </w:rPr>
      </w:pPr>
      <w:r w:rsidRPr="00BB265D">
        <w:rPr>
          <w:rtl/>
        </w:rPr>
        <w:t>ثمّ ذكر سبحانه أنّه مع علمه به وكلّ به ملكين يحفظان عليه عمله إلزاما للحجّة</w:t>
      </w:r>
      <w:r>
        <w:rPr>
          <w:rtl/>
        </w:rPr>
        <w:t xml:space="preserve">، </w:t>
      </w:r>
      <w:r w:rsidRPr="00BB265D">
        <w:rPr>
          <w:rtl/>
        </w:rPr>
        <w:t>فقال :</w:t>
      </w:r>
    </w:p>
    <w:p w:rsidR="009E6576" w:rsidRPr="00BB265D" w:rsidRDefault="009E6576" w:rsidP="00393F8B">
      <w:pPr>
        <w:pStyle w:val="libNormal"/>
        <w:rPr>
          <w:rtl/>
        </w:rPr>
      </w:pPr>
      <w:r w:rsidRPr="00D7004D">
        <w:rPr>
          <w:rStyle w:val="libAlaemChar"/>
          <w:rtl/>
        </w:rPr>
        <w:t>(</w:t>
      </w:r>
      <w:r w:rsidRPr="00125393">
        <w:rPr>
          <w:rStyle w:val="libAieChar"/>
          <w:rtl/>
        </w:rPr>
        <w:t>إِذْ يَتَلَقَّى الْمُتَلَقِّيانِ</w:t>
      </w:r>
      <w:r w:rsidRPr="00D7004D">
        <w:rPr>
          <w:rStyle w:val="libAlaemChar"/>
          <w:rtl/>
        </w:rPr>
        <w:t>)</w:t>
      </w:r>
      <w:r w:rsidRPr="00BB265D">
        <w:rPr>
          <w:rtl/>
        </w:rPr>
        <w:t xml:space="preserve"> مقدّر</w:t>
      </w:r>
      <w:r>
        <w:rPr>
          <w:rtl/>
        </w:rPr>
        <w:t xml:space="preserve"> بـ </w:t>
      </w:r>
      <w:r w:rsidRPr="00BB265D">
        <w:rPr>
          <w:rtl/>
        </w:rPr>
        <w:t>«اذكر» أو متعلّق</w:t>
      </w:r>
      <w:r>
        <w:rPr>
          <w:rtl/>
        </w:rPr>
        <w:t xml:space="preserve"> بـ </w:t>
      </w:r>
      <w:r w:rsidRPr="00BB265D">
        <w:rPr>
          <w:rtl/>
        </w:rPr>
        <w:t>«أقرب» أي</w:t>
      </w:r>
      <w:r>
        <w:rPr>
          <w:rtl/>
        </w:rPr>
        <w:t xml:space="preserve">: </w:t>
      </w:r>
      <w:r w:rsidRPr="00BB265D">
        <w:rPr>
          <w:rtl/>
        </w:rPr>
        <w:t>نحن أعلم بحاله من كلّ قريب حين يتلقّى الحفيظان ما يتلفّظ به. والتلقّي</w:t>
      </w:r>
      <w:r>
        <w:rPr>
          <w:rtl/>
        </w:rPr>
        <w:t xml:space="preserve">: </w:t>
      </w:r>
      <w:r w:rsidRPr="00BB265D">
        <w:rPr>
          <w:rtl/>
        </w:rPr>
        <w:t>التلقّن بالحفظ والكتبة. وفيه إيذان بأنّه غنيّ عن استحفاظ الملكين</w:t>
      </w:r>
      <w:r>
        <w:rPr>
          <w:rtl/>
        </w:rPr>
        <w:t xml:space="preserve">، </w:t>
      </w:r>
      <w:r w:rsidRPr="00BB265D">
        <w:rPr>
          <w:rtl/>
        </w:rPr>
        <w:t>فإنّه أعلم منهما</w:t>
      </w:r>
      <w:r>
        <w:rPr>
          <w:rtl/>
        </w:rPr>
        <w:t xml:space="preserve">، </w:t>
      </w:r>
      <w:r w:rsidRPr="00BB265D">
        <w:rPr>
          <w:rtl/>
        </w:rPr>
        <w:t>ومطّلع على ما يخفى عليهما</w:t>
      </w:r>
      <w:r>
        <w:rPr>
          <w:rtl/>
        </w:rPr>
        <w:t xml:space="preserve">، </w:t>
      </w:r>
      <w:r w:rsidRPr="00BB265D">
        <w:rPr>
          <w:rtl/>
        </w:rPr>
        <w:t>وكيف لا يستغني عنه وهو مطّلع على أخفى الخفيّات</w:t>
      </w:r>
      <w:r>
        <w:rPr>
          <w:rtl/>
        </w:rPr>
        <w:t>؟</w:t>
      </w:r>
      <w:r w:rsidRPr="00BB265D">
        <w:rPr>
          <w:rtl/>
        </w:rPr>
        <w:t xml:space="preserve"> لكنّه لحكمة اقتضته</w:t>
      </w:r>
      <w:r>
        <w:rPr>
          <w:rtl/>
        </w:rPr>
        <w:t xml:space="preserve">، </w:t>
      </w:r>
      <w:r w:rsidRPr="00BB265D">
        <w:rPr>
          <w:rtl/>
        </w:rPr>
        <w:t>وهي ما في كتبة الملكين وحفظهما</w:t>
      </w:r>
      <w:r>
        <w:rPr>
          <w:rtl/>
        </w:rPr>
        <w:t xml:space="preserve">، </w:t>
      </w:r>
      <w:r w:rsidRPr="00BB265D">
        <w:rPr>
          <w:rtl/>
        </w:rPr>
        <w:t>وعرض صحائف الأعمال يوم يقوم الأشهاد</w:t>
      </w:r>
      <w:r>
        <w:rPr>
          <w:rtl/>
        </w:rPr>
        <w:t xml:space="preserve">، </w:t>
      </w:r>
      <w:r w:rsidRPr="00BB265D">
        <w:rPr>
          <w:rtl/>
        </w:rPr>
        <w:t>وعلم العبد بذلك</w:t>
      </w:r>
      <w:r>
        <w:rPr>
          <w:rtl/>
        </w:rPr>
        <w:t xml:space="preserve">، </w:t>
      </w:r>
      <w:r w:rsidRPr="00BB265D">
        <w:rPr>
          <w:rtl/>
        </w:rPr>
        <w:t>مع علمه بإحاطة الله بعمله</w:t>
      </w:r>
      <w:r>
        <w:rPr>
          <w:rtl/>
        </w:rPr>
        <w:t xml:space="preserve">، </w:t>
      </w:r>
      <w:r w:rsidRPr="00BB265D">
        <w:rPr>
          <w:rtl/>
        </w:rPr>
        <w:t>من زيادة لطف له في الانتهاء عن السيّئات والرغبة في الحسنات.</w:t>
      </w:r>
    </w:p>
    <w:p w:rsidR="009E6576" w:rsidRPr="00BB265D" w:rsidRDefault="009E6576" w:rsidP="00393F8B">
      <w:pPr>
        <w:pStyle w:val="libNormal"/>
        <w:rPr>
          <w:rtl/>
        </w:rPr>
      </w:pPr>
      <w:r w:rsidRPr="00D7004D">
        <w:rPr>
          <w:rStyle w:val="libAlaemChar"/>
          <w:rtl/>
        </w:rPr>
        <w:t>(</w:t>
      </w:r>
      <w:r w:rsidRPr="00125393">
        <w:rPr>
          <w:rStyle w:val="libAieChar"/>
          <w:rtl/>
        </w:rPr>
        <w:t>عَنِ الْيَمِينِ وَعَنِ الشِّمالِ قَعِيدٌ</w:t>
      </w:r>
      <w:r w:rsidRPr="00D7004D">
        <w:rPr>
          <w:rStyle w:val="libAlaemChar"/>
          <w:rtl/>
        </w:rPr>
        <w:t>)</w:t>
      </w:r>
      <w:r w:rsidRPr="00BB265D">
        <w:rPr>
          <w:rtl/>
        </w:rPr>
        <w:t xml:space="preserve"> أي</w:t>
      </w:r>
      <w:r>
        <w:rPr>
          <w:rtl/>
        </w:rPr>
        <w:t xml:space="preserve">: </w:t>
      </w:r>
      <w:r w:rsidRPr="00BB265D">
        <w:rPr>
          <w:rtl/>
        </w:rPr>
        <w:t>عن اليمين قعيد</w:t>
      </w:r>
      <w:r>
        <w:rPr>
          <w:rtl/>
        </w:rPr>
        <w:t xml:space="preserve">، </w:t>
      </w:r>
      <w:r w:rsidRPr="00BB265D">
        <w:rPr>
          <w:rtl/>
        </w:rPr>
        <w:t>وعن الشمال قعيد من المتلقّيين</w:t>
      </w:r>
      <w:r>
        <w:rPr>
          <w:rtl/>
        </w:rPr>
        <w:t xml:space="preserve">، </w:t>
      </w:r>
      <w:r w:rsidRPr="00BB265D">
        <w:rPr>
          <w:rtl/>
        </w:rPr>
        <w:t>أي</w:t>
      </w:r>
      <w:r>
        <w:rPr>
          <w:rtl/>
        </w:rPr>
        <w:t xml:space="preserve">: </w:t>
      </w:r>
      <w:r w:rsidRPr="00BB265D">
        <w:rPr>
          <w:rtl/>
        </w:rPr>
        <w:t>مقاعد</w:t>
      </w:r>
      <w:r>
        <w:rPr>
          <w:rtl/>
        </w:rPr>
        <w:t xml:space="preserve">، </w:t>
      </w:r>
      <w:r w:rsidRPr="00BB265D">
        <w:rPr>
          <w:rtl/>
        </w:rPr>
        <w:t>كالجليس بمعنى المجالس. فحذف الأوّل لدلالة الثاني عليه</w:t>
      </w:r>
      <w:r>
        <w:rPr>
          <w:rtl/>
        </w:rPr>
        <w:t xml:space="preserve">، </w:t>
      </w:r>
      <w:r w:rsidRPr="00BB265D">
        <w:rPr>
          <w:rtl/>
        </w:rPr>
        <w:t>كقوله</w:t>
      </w:r>
      <w:r>
        <w:rPr>
          <w:rtl/>
        </w:rPr>
        <w:t xml:space="preserve">: </w:t>
      </w:r>
      <w:r w:rsidRPr="00BB265D">
        <w:rPr>
          <w:rtl/>
        </w:rPr>
        <w:t>فإنّي وقيّار بها لغريب. وقد يطلق الفعيل للواحد والمتعدّد</w:t>
      </w:r>
      <w:r>
        <w:rPr>
          <w:rtl/>
        </w:rPr>
        <w:t xml:space="preserve">، </w:t>
      </w:r>
      <w:r w:rsidRPr="00BB265D">
        <w:rPr>
          <w:rtl/>
        </w:rPr>
        <w:t>كقوله</w:t>
      </w:r>
      <w:r>
        <w:rPr>
          <w:rtl/>
        </w:rPr>
        <w:t xml:space="preserve">: </w:t>
      </w:r>
      <w:r w:rsidRPr="00D7004D">
        <w:rPr>
          <w:rStyle w:val="libAlaemChar"/>
          <w:rtl/>
        </w:rPr>
        <w:t>(</w:t>
      </w:r>
      <w:r w:rsidRPr="00125393">
        <w:rPr>
          <w:rStyle w:val="libAieChar"/>
          <w:rtl/>
        </w:rPr>
        <w:t>وَالْمَلائِكَةُ بَعْدَ ذلِكَ ظَهِيرٌ</w:t>
      </w:r>
      <w:r w:rsidRPr="00D7004D">
        <w:rPr>
          <w:rStyle w:val="libAlaemChar"/>
          <w:rtl/>
        </w:rPr>
        <w:t>)</w:t>
      </w:r>
      <w:r w:rsidRPr="00BB265D">
        <w:rPr>
          <w:rtl/>
        </w:rPr>
        <w:t xml:space="preserve"> </w:t>
      </w:r>
      <w:r w:rsidRPr="00D736D6">
        <w:rPr>
          <w:rStyle w:val="libFootnotenumChar"/>
          <w:rtl/>
        </w:rPr>
        <w:t>(2)</w:t>
      </w:r>
      <w:r>
        <w:rPr>
          <w:rtl/>
        </w:rPr>
        <w:t>.</w:t>
      </w:r>
      <w:r w:rsidRPr="00BB265D">
        <w:rPr>
          <w:rtl/>
        </w:rPr>
        <w:t xml:space="preserve"> والمراد بالقعيد الملازم الّذي لا يبرح</w:t>
      </w:r>
      <w:r>
        <w:rPr>
          <w:rtl/>
        </w:rPr>
        <w:t xml:space="preserve">، </w:t>
      </w:r>
      <w:r w:rsidRPr="00BB265D">
        <w:rPr>
          <w:rtl/>
        </w:rPr>
        <w:t>لا القاعد الّذي هو ضدّ القائم. وعن الحسن</w:t>
      </w:r>
      <w:r>
        <w:rPr>
          <w:rtl/>
        </w:rPr>
        <w:t xml:space="preserve">: </w:t>
      </w:r>
      <w:r w:rsidRPr="00BB265D">
        <w:rPr>
          <w:rtl/>
        </w:rPr>
        <w:t>الحفظة أربعة</w:t>
      </w:r>
      <w:r>
        <w:rPr>
          <w:rtl/>
        </w:rPr>
        <w:t xml:space="preserve">: </w:t>
      </w:r>
      <w:r w:rsidRPr="00BB265D">
        <w:rPr>
          <w:rtl/>
        </w:rPr>
        <w:t>ملكان بالنهار</w:t>
      </w:r>
      <w:r>
        <w:rPr>
          <w:rtl/>
        </w:rPr>
        <w:t xml:space="preserve">، </w:t>
      </w:r>
      <w:r w:rsidRPr="00BB265D">
        <w:rPr>
          <w:rtl/>
        </w:rPr>
        <w:t>وملكان بالليل.</w:t>
      </w:r>
    </w:p>
    <w:p w:rsidR="009E6576" w:rsidRPr="00BB265D" w:rsidRDefault="009E6576" w:rsidP="00393F8B">
      <w:pPr>
        <w:pStyle w:val="libNormal"/>
        <w:rPr>
          <w:rtl/>
        </w:rPr>
      </w:pPr>
      <w:r w:rsidRPr="00D7004D">
        <w:rPr>
          <w:rStyle w:val="libAlaemChar"/>
          <w:rtl/>
        </w:rPr>
        <w:t>(</w:t>
      </w:r>
      <w:r w:rsidRPr="00125393">
        <w:rPr>
          <w:rStyle w:val="libAieChar"/>
          <w:rtl/>
        </w:rPr>
        <w:t>ما يَلْفِظُ مِنْ قَوْلٍ</w:t>
      </w:r>
      <w:r w:rsidRPr="00D7004D">
        <w:rPr>
          <w:rStyle w:val="libAlaemChar"/>
          <w:rtl/>
        </w:rPr>
        <w:t>)</w:t>
      </w:r>
      <w:r w:rsidRPr="00BB265D">
        <w:rPr>
          <w:rtl/>
        </w:rPr>
        <w:t xml:space="preserve"> ما يرمي به من فيه </w:t>
      </w:r>
      <w:r w:rsidRPr="00D7004D">
        <w:rPr>
          <w:rStyle w:val="libAlaemChar"/>
          <w:rtl/>
        </w:rPr>
        <w:t>(</w:t>
      </w:r>
      <w:r w:rsidRPr="00125393">
        <w:rPr>
          <w:rStyle w:val="libAieChar"/>
          <w:rtl/>
        </w:rPr>
        <w:t>إِلَّا لَدَيْهِ رَقِيبٌ</w:t>
      </w:r>
      <w:r w:rsidRPr="00D7004D">
        <w:rPr>
          <w:rStyle w:val="libAlaemChar"/>
          <w:rtl/>
        </w:rPr>
        <w:t>)</w:t>
      </w:r>
      <w:r w:rsidRPr="00BB265D">
        <w:rPr>
          <w:rtl/>
        </w:rPr>
        <w:t xml:space="preserve"> ملك يرقب عمله </w:t>
      </w:r>
      <w:r w:rsidRPr="00D7004D">
        <w:rPr>
          <w:rStyle w:val="libAlaemChar"/>
          <w:rtl/>
        </w:rPr>
        <w:t>(</w:t>
      </w:r>
      <w:r w:rsidRPr="00125393">
        <w:rPr>
          <w:rStyle w:val="libAieChar"/>
          <w:rtl/>
        </w:rPr>
        <w:t>عَتِيدٌ</w:t>
      </w:r>
      <w:r w:rsidRPr="00D7004D">
        <w:rPr>
          <w:rStyle w:val="libAlaemChar"/>
          <w:rtl/>
        </w:rPr>
        <w:t>)</w:t>
      </w:r>
      <w:r w:rsidRPr="00BB265D">
        <w:rPr>
          <w:rtl/>
        </w:rPr>
        <w:t xml:space="preserve"> معدّ حاضر. واختلف فيما يكتب الملكان</w:t>
      </w:r>
      <w:r>
        <w:rPr>
          <w:rtl/>
        </w:rPr>
        <w:t xml:space="preserve">، </w:t>
      </w:r>
      <w:r w:rsidRPr="00BB265D">
        <w:rPr>
          <w:rtl/>
        </w:rPr>
        <w:t>فقيل</w:t>
      </w:r>
      <w:r>
        <w:rPr>
          <w:rtl/>
        </w:rPr>
        <w:t xml:space="preserve">: </w:t>
      </w:r>
      <w:r w:rsidRPr="00BB265D">
        <w:rPr>
          <w:rtl/>
        </w:rPr>
        <w:t>يكتبان كلّ شيء حتّى</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السانية</w:t>
      </w:r>
      <w:r>
        <w:rPr>
          <w:rtl/>
        </w:rPr>
        <w:t xml:space="preserve">: </w:t>
      </w:r>
      <w:r w:rsidRPr="00BB265D">
        <w:rPr>
          <w:rtl/>
        </w:rPr>
        <w:t>الناقة يستقى عليها من البئر.</w:t>
      </w:r>
    </w:p>
    <w:p w:rsidR="009E6576" w:rsidRPr="00BB265D" w:rsidRDefault="009E6576" w:rsidP="00D736D6">
      <w:pPr>
        <w:pStyle w:val="libFootnote0"/>
        <w:rPr>
          <w:rtl/>
        </w:rPr>
      </w:pPr>
      <w:r>
        <w:rPr>
          <w:rtl/>
        </w:rPr>
        <w:t>(</w:t>
      </w:r>
      <w:r w:rsidRPr="00BB265D">
        <w:rPr>
          <w:rtl/>
        </w:rPr>
        <w:t>2) التحريم</w:t>
      </w:r>
      <w:r>
        <w:rPr>
          <w:rtl/>
        </w:rPr>
        <w:t xml:space="preserve">: </w:t>
      </w:r>
      <w:r w:rsidRPr="00BB265D">
        <w:rPr>
          <w:rtl/>
        </w:rPr>
        <w:t>4.</w:t>
      </w:r>
    </w:p>
    <w:p w:rsidR="009E6576" w:rsidRPr="00BB265D" w:rsidRDefault="009E6576" w:rsidP="00393F8B">
      <w:pPr>
        <w:pStyle w:val="libNormal0"/>
        <w:rPr>
          <w:rtl/>
        </w:rPr>
      </w:pPr>
      <w:r>
        <w:rPr>
          <w:rtl/>
        </w:rPr>
        <w:br w:type="page"/>
      </w:r>
      <w:r w:rsidRPr="00BB265D">
        <w:rPr>
          <w:rtl/>
        </w:rPr>
        <w:lastRenderedPageBreak/>
        <w:t>أنينه في مرضه. وقيل</w:t>
      </w:r>
      <w:r>
        <w:rPr>
          <w:rtl/>
        </w:rPr>
        <w:t xml:space="preserve">: </w:t>
      </w:r>
      <w:r w:rsidRPr="00BB265D">
        <w:rPr>
          <w:rtl/>
        </w:rPr>
        <w:t>لا يكتبان عليه إل</w:t>
      </w:r>
      <w:r>
        <w:rPr>
          <w:rFonts w:hint="cs"/>
          <w:rtl/>
        </w:rPr>
        <w:t>ّ</w:t>
      </w:r>
      <w:r w:rsidRPr="00BB265D">
        <w:rPr>
          <w:rtl/>
        </w:rPr>
        <w:t>ا ما فيه ثواب وعقاب. ويؤيّده ما</w:t>
      </w:r>
      <w:r>
        <w:rPr>
          <w:rFonts w:hint="cs"/>
          <w:rtl/>
        </w:rPr>
        <w:t xml:space="preserve"> </w:t>
      </w:r>
      <w:r w:rsidRPr="00BB265D">
        <w:rPr>
          <w:rtl/>
        </w:rPr>
        <w:t xml:space="preserve">روي عن النبيّ </w:t>
      </w:r>
      <w:r w:rsidRPr="00D7004D">
        <w:rPr>
          <w:rStyle w:val="libAlaemChar"/>
          <w:rtl/>
        </w:rPr>
        <w:t>صلى‌الله‌عليه‌وآله‌وسلم</w:t>
      </w:r>
      <w:r>
        <w:rPr>
          <w:rtl/>
        </w:rPr>
        <w:t xml:space="preserve">: </w:t>
      </w:r>
      <w:r w:rsidRPr="00BB265D">
        <w:rPr>
          <w:rtl/>
        </w:rPr>
        <w:t>«كاتب الحسنات على يمين الرجل</w:t>
      </w:r>
      <w:r>
        <w:rPr>
          <w:rtl/>
        </w:rPr>
        <w:t xml:space="preserve">، </w:t>
      </w:r>
      <w:r w:rsidRPr="00BB265D">
        <w:rPr>
          <w:rtl/>
        </w:rPr>
        <w:t>وكاتب السيّئات على يسار الرجل</w:t>
      </w:r>
      <w:r>
        <w:rPr>
          <w:rtl/>
        </w:rPr>
        <w:t xml:space="preserve">، </w:t>
      </w:r>
      <w:r w:rsidRPr="00BB265D">
        <w:rPr>
          <w:rtl/>
        </w:rPr>
        <w:t>وكاتب الحسنات أمين على كاتب السيّئات</w:t>
      </w:r>
      <w:r>
        <w:rPr>
          <w:rtl/>
        </w:rPr>
        <w:t xml:space="preserve">، </w:t>
      </w:r>
      <w:r w:rsidRPr="00BB265D">
        <w:rPr>
          <w:rtl/>
        </w:rPr>
        <w:t>فإذا عمل حسنة كتبها لملك اليمين عشرا</w:t>
      </w:r>
      <w:r>
        <w:rPr>
          <w:rtl/>
        </w:rPr>
        <w:t xml:space="preserve">، </w:t>
      </w:r>
      <w:r w:rsidRPr="00BB265D">
        <w:rPr>
          <w:rtl/>
        </w:rPr>
        <w:t>وإذا عمل سيّئة قال صاحب اليمين لصاحب الشمال</w:t>
      </w:r>
      <w:r>
        <w:rPr>
          <w:rtl/>
        </w:rPr>
        <w:t xml:space="preserve">: </w:t>
      </w:r>
      <w:r w:rsidRPr="00BB265D">
        <w:rPr>
          <w:rtl/>
        </w:rPr>
        <w:t>دعه سبع ساعات لعلّه يسبّح أو يستغفر»</w:t>
      </w:r>
      <w:r>
        <w:rPr>
          <w:rtl/>
        </w:rPr>
        <w:t>.</w:t>
      </w:r>
    </w:p>
    <w:p w:rsidR="009E6576" w:rsidRPr="00BB265D" w:rsidRDefault="009E6576" w:rsidP="00393F8B">
      <w:pPr>
        <w:pStyle w:val="libNormal"/>
        <w:rPr>
          <w:rtl/>
        </w:rPr>
      </w:pPr>
      <w:r w:rsidRPr="00BB265D">
        <w:rPr>
          <w:rtl/>
        </w:rPr>
        <w:t xml:space="preserve">وعن أبي امامة عن النبيّ </w:t>
      </w:r>
      <w:r w:rsidRPr="00D7004D">
        <w:rPr>
          <w:rStyle w:val="libAlaemChar"/>
          <w:rtl/>
        </w:rPr>
        <w:t>صلى‌الله‌عليه‌وآله‌وسلم</w:t>
      </w:r>
      <w:r w:rsidRPr="00BB265D">
        <w:rPr>
          <w:rtl/>
        </w:rPr>
        <w:t xml:space="preserve"> قال</w:t>
      </w:r>
      <w:r>
        <w:rPr>
          <w:rtl/>
        </w:rPr>
        <w:t xml:space="preserve">: </w:t>
      </w:r>
      <w:r w:rsidRPr="00BB265D">
        <w:rPr>
          <w:rtl/>
        </w:rPr>
        <w:t>«إنّ صاحب الشمال ليرفع القلم ستّ ساعات عن العبد المسلم المخطئ أو المسيء</w:t>
      </w:r>
      <w:r>
        <w:rPr>
          <w:rtl/>
        </w:rPr>
        <w:t xml:space="preserve">، </w:t>
      </w:r>
      <w:r w:rsidRPr="00BB265D">
        <w:rPr>
          <w:rtl/>
        </w:rPr>
        <w:t>فإن ندم واستغفر الله منها ألقاها</w:t>
      </w:r>
      <w:r>
        <w:rPr>
          <w:rtl/>
        </w:rPr>
        <w:t xml:space="preserve">، </w:t>
      </w:r>
      <w:r w:rsidRPr="00BB265D">
        <w:rPr>
          <w:rtl/>
        </w:rPr>
        <w:t>وإلّا كتب واحدة»</w:t>
      </w:r>
      <w:r>
        <w:rPr>
          <w:rtl/>
        </w:rPr>
        <w:t>.</w:t>
      </w:r>
    </w:p>
    <w:p w:rsidR="009E6576" w:rsidRPr="00BB265D" w:rsidRDefault="009E6576" w:rsidP="00393F8B">
      <w:pPr>
        <w:pStyle w:val="libNormal"/>
        <w:rPr>
          <w:rtl/>
        </w:rPr>
      </w:pPr>
      <w:r w:rsidRPr="00BB265D">
        <w:rPr>
          <w:rtl/>
        </w:rPr>
        <w:t>وعن أنس بن مالك قال</w:t>
      </w:r>
      <w:r>
        <w:rPr>
          <w:rtl/>
        </w:rPr>
        <w:t xml:space="preserve">: </w:t>
      </w:r>
      <w:r w:rsidRPr="00BB265D">
        <w:rPr>
          <w:rtl/>
        </w:rPr>
        <w:t xml:space="preserve">«قال رسول الله </w:t>
      </w:r>
      <w:r w:rsidRPr="00D7004D">
        <w:rPr>
          <w:rStyle w:val="libAlaemChar"/>
          <w:rtl/>
        </w:rPr>
        <w:t>صلى‌الله‌عليه‌وآله‌وسلم</w:t>
      </w:r>
      <w:r>
        <w:rPr>
          <w:rtl/>
        </w:rPr>
        <w:t xml:space="preserve">: </w:t>
      </w:r>
      <w:r w:rsidRPr="00BB265D">
        <w:rPr>
          <w:rtl/>
        </w:rPr>
        <w:t>إنّ الله تعالى وكلّ بعبده ملكين يكتبان عليه</w:t>
      </w:r>
      <w:r>
        <w:rPr>
          <w:rtl/>
        </w:rPr>
        <w:t xml:space="preserve">، </w:t>
      </w:r>
      <w:r w:rsidRPr="00BB265D">
        <w:rPr>
          <w:rtl/>
        </w:rPr>
        <w:t>فإذا مات قالا</w:t>
      </w:r>
      <w:r>
        <w:rPr>
          <w:rtl/>
        </w:rPr>
        <w:t xml:space="preserve">: </w:t>
      </w:r>
      <w:r w:rsidRPr="00BB265D">
        <w:rPr>
          <w:rtl/>
        </w:rPr>
        <w:t>يا ربّ قد قبضت عبدك فلانا فإلى أين</w:t>
      </w:r>
      <w:r>
        <w:rPr>
          <w:rtl/>
        </w:rPr>
        <w:t>؟</w:t>
      </w:r>
      <w:r w:rsidRPr="00BB265D">
        <w:rPr>
          <w:rtl/>
        </w:rPr>
        <w:t xml:space="preserve"> قال</w:t>
      </w:r>
      <w:r>
        <w:rPr>
          <w:rtl/>
        </w:rPr>
        <w:t xml:space="preserve">: </w:t>
      </w:r>
      <w:r w:rsidRPr="00BB265D">
        <w:rPr>
          <w:rtl/>
        </w:rPr>
        <w:t>سمائي مملوءة بملائكتي يعبدونني</w:t>
      </w:r>
      <w:r>
        <w:rPr>
          <w:rtl/>
        </w:rPr>
        <w:t xml:space="preserve">، </w:t>
      </w:r>
      <w:r w:rsidRPr="00BB265D">
        <w:rPr>
          <w:rtl/>
        </w:rPr>
        <w:t>وأرضي مملوءة من خلقي يطيعونني</w:t>
      </w:r>
      <w:r>
        <w:rPr>
          <w:rtl/>
        </w:rPr>
        <w:t xml:space="preserve">، </w:t>
      </w:r>
      <w:r w:rsidRPr="00BB265D">
        <w:rPr>
          <w:rtl/>
        </w:rPr>
        <w:t>اذهبا إلى قبر عبدي فسبّحاني وكبّراني وهلّلاني</w:t>
      </w:r>
      <w:r>
        <w:rPr>
          <w:rtl/>
        </w:rPr>
        <w:t xml:space="preserve">، </w:t>
      </w:r>
      <w:r w:rsidRPr="00BB265D">
        <w:rPr>
          <w:rtl/>
        </w:rPr>
        <w:t>فاكتبا ذلك في حسنات عبدي إلى يوم القيامة»</w:t>
      </w:r>
      <w:r>
        <w:rPr>
          <w:rtl/>
        </w:rPr>
        <w:t>.</w:t>
      </w:r>
    </w:p>
    <w:p w:rsidR="009E6576" w:rsidRPr="00BB265D" w:rsidRDefault="009E6576" w:rsidP="00393F8B">
      <w:pPr>
        <w:pStyle w:val="libNormal"/>
        <w:rPr>
          <w:rtl/>
        </w:rPr>
      </w:pPr>
      <w:r w:rsidRPr="00BB265D">
        <w:rPr>
          <w:rtl/>
        </w:rPr>
        <w:t xml:space="preserve">وعنه </w:t>
      </w:r>
      <w:r w:rsidRPr="00D7004D">
        <w:rPr>
          <w:rStyle w:val="libAlaemChar"/>
          <w:rtl/>
        </w:rPr>
        <w:t>صلى‌الله‌عليه‌وآله‌وسلم</w:t>
      </w:r>
      <w:r>
        <w:rPr>
          <w:rtl/>
        </w:rPr>
        <w:t xml:space="preserve">: </w:t>
      </w:r>
      <w:r w:rsidRPr="00BB265D">
        <w:rPr>
          <w:rtl/>
        </w:rPr>
        <w:t xml:space="preserve">«إنّ مقعد ملكيك على ثنيّتيك </w:t>
      </w:r>
      <w:r w:rsidRPr="00D736D6">
        <w:rPr>
          <w:rStyle w:val="libFootnotenumChar"/>
          <w:rtl/>
        </w:rPr>
        <w:t>(1)</w:t>
      </w:r>
      <w:r>
        <w:rPr>
          <w:rtl/>
        </w:rPr>
        <w:t xml:space="preserve">، </w:t>
      </w:r>
      <w:r w:rsidRPr="00BB265D">
        <w:rPr>
          <w:rtl/>
        </w:rPr>
        <w:t>ولسانك قلمهما</w:t>
      </w:r>
      <w:r>
        <w:rPr>
          <w:rtl/>
        </w:rPr>
        <w:t xml:space="preserve">، </w:t>
      </w:r>
      <w:r w:rsidRPr="00BB265D">
        <w:rPr>
          <w:rtl/>
        </w:rPr>
        <w:t>وريقك مدادهما</w:t>
      </w:r>
      <w:r>
        <w:rPr>
          <w:rtl/>
        </w:rPr>
        <w:t xml:space="preserve">، </w:t>
      </w:r>
      <w:r w:rsidRPr="00BB265D">
        <w:rPr>
          <w:rtl/>
        </w:rPr>
        <w:t>وأنت تجري فيما لا يعنيك</w:t>
      </w:r>
      <w:r>
        <w:rPr>
          <w:rtl/>
        </w:rPr>
        <w:t xml:space="preserve">، </w:t>
      </w:r>
      <w:r w:rsidRPr="00BB265D">
        <w:rPr>
          <w:rtl/>
        </w:rPr>
        <w:t>لا تستحي من الله ولا منهما»</w:t>
      </w:r>
      <w:r>
        <w:rPr>
          <w:rtl/>
        </w:rPr>
        <w:t>.</w:t>
      </w:r>
    </w:p>
    <w:p w:rsidR="009E6576" w:rsidRPr="00BB265D" w:rsidRDefault="009E6576" w:rsidP="00393F8B">
      <w:pPr>
        <w:pStyle w:val="libNormal"/>
        <w:rPr>
          <w:rtl/>
        </w:rPr>
      </w:pPr>
      <w:r w:rsidRPr="00D7004D">
        <w:rPr>
          <w:rStyle w:val="libAlaemChar"/>
          <w:rtl/>
        </w:rPr>
        <w:t>(</w:t>
      </w:r>
      <w:r w:rsidRPr="00125393">
        <w:rPr>
          <w:rStyle w:val="libAieChar"/>
          <w:rtl/>
        </w:rPr>
        <w:t>وَجاءَتْ سَكْرَةُ الْمَوْتِ بِالْحَقِّ ذلِكَ ما كُنْتَ مِنْهُ تَحِيدُ (19)</w:t>
      </w:r>
      <w:r w:rsidRPr="00D7004D">
        <w:rPr>
          <w:rStyle w:val="libAlaemChar"/>
          <w:rtl/>
        </w:rPr>
        <w:t>)</w:t>
      </w:r>
    </w:p>
    <w:p w:rsidR="009E6576" w:rsidRPr="00BB265D" w:rsidRDefault="009E6576" w:rsidP="00393F8B">
      <w:pPr>
        <w:pStyle w:val="libNormal"/>
        <w:rPr>
          <w:rtl/>
        </w:rPr>
      </w:pPr>
      <w:r w:rsidRPr="00BB265D">
        <w:rPr>
          <w:rtl/>
        </w:rPr>
        <w:t>ول</w:t>
      </w:r>
      <w:r>
        <w:rPr>
          <w:rFonts w:hint="cs"/>
          <w:rtl/>
        </w:rPr>
        <w:t>ـ</w:t>
      </w:r>
      <w:r w:rsidRPr="00BB265D">
        <w:rPr>
          <w:rtl/>
        </w:rPr>
        <w:t>مّا ذكر إنكارهم البعث</w:t>
      </w:r>
      <w:r>
        <w:rPr>
          <w:rtl/>
        </w:rPr>
        <w:t xml:space="preserve">، </w:t>
      </w:r>
      <w:r w:rsidRPr="00BB265D">
        <w:rPr>
          <w:rtl/>
        </w:rPr>
        <w:t>واحتجّ عليهم بوصف قدرته وعلمه</w:t>
      </w:r>
      <w:r>
        <w:rPr>
          <w:rtl/>
        </w:rPr>
        <w:t xml:space="preserve">، </w:t>
      </w:r>
      <w:r w:rsidRPr="00BB265D">
        <w:rPr>
          <w:rtl/>
        </w:rPr>
        <w:t>أعلمهم أنّ ما أنكروه وجحدوه هم لاقوه عن قريب عند موتهم وعند قيام الساعة</w:t>
      </w:r>
      <w:r>
        <w:rPr>
          <w:rtl/>
        </w:rPr>
        <w:t xml:space="preserve">، </w:t>
      </w:r>
      <w:r w:rsidRPr="00BB265D">
        <w:rPr>
          <w:rtl/>
        </w:rPr>
        <w:t>ونبّه على اقتراب ذلك بأن عبّر عنه بلفظ الماضي</w:t>
      </w:r>
      <w:r>
        <w:rPr>
          <w:rtl/>
        </w:rPr>
        <w:t xml:space="preserve">، </w:t>
      </w:r>
      <w:r w:rsidRPr="00BB265D">
        <w:rPr>
          <w:rtl/>
        </w:rPr>
        <w:t>فقال :</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الثنيّة وجمعها ثنايا</w:t>
      </w:r>
      <w:r>
        <w:rPr>
          <w:rtl/>
        </w:rPr>
        <w:t xml:space="preserve">: </w:t>
      </w:r>
      <w:r w:rsidRPr="00BB265D">
        <w:rPr>
          <w:rtl/>
        </w:rPr>
        <w:t>وهي أسنان مقدّم الفم</w:t>
      </w:r>
      <w:r>
        <w:rPr>
          <w:rtl/>
        </w:rPr>
        <w:t xml:space="preserve">، </w:t>
      </w:r>
      <w:r w:rsidRPr="00BB265D">
        <w:rPr>
          <w:rtl/>
        </w:rPr>
        <w:t>ثنتان من فوق</w:t>
      </w:r>
      <w:r>
        <w:rPr>
          <w:rtl/>
        </w:rPr>
        <w:t xml:space="preserve">، </w:t>
      </w:r>
      <w:r w:rsidRPr="00BB265D">
        <w:rPr>
          <w:rtl/>
        </w:rPr>
        <w:t>وثنتان من أسفل.</w:t>
      </w:r>
    </w:p>
    <w:p w:rsidR="009E6576" w:rsidRPr="00BB265D" w:rsidRDefault="009E6576" w:rsidP="00393F8B">
      <w:pPr>
        <w:pStyle w:val="libNormal"/>
        <w:rPr>
          <w:rtl/>
        </w:rPr>
      </w:pPr>
      <w:r>
        <w:rPr>
          <w:rtl/>
        </w:rPr>
        <w:br w:type="page"/>
      </w:r>
      <w:r w:rsidRPr="00D7004D">
        <w:rPr>
          <w:rStyle w:val="libAlaemChar"/>
          <w:rtl/>
        </w:rPr>
        <w:lastRenderedPageBreak/>
        <w:t>(</w:t>
      </w:r>
      <w:r w:rsidRPr="00125393">
        <w:rPr>
          <w:rStyle w:val="libAieChar"/>
          <w:rtl/>
        </w:rPr>
        <w:t>وَجاءَتْ سَكْرَةُ الْمَوْتِ بِالْحَقِ</w:t>
      </w:r>
      <w:r w:rsidRPr="00D7004D">
        <w:rPr>
          <w:rStyle w:val="libAlaemChar"/>
          <w:rtl/>
        </w:rPr>
        <w:t>)</w:t>
      </w:r>
      <w:r w:rsidRPr="00BB265D">
        <w:rPr>
          <w:rtl/>
        </w:rPr>
        <w:t xml:space="preserve"> غمرته وشدّته الذاهبة بالعقل. والباء للتعدية</w:t>
      </w:r>
      <w:r>
        <w:rPr>
          <w:rtl/>
        </w:rPr>
        <w:t xml:space="preserve">، </w:t>
      </w:r>
      <w:r w:rsidRPr="00BB265D">
        <w:rPr>
          <w:rtl/>
        </w:rPr>
        <w:t>كقولك</w:t>
      </w:r>
      <w:r>
        <w:rPr>
          <w:rtl/>
        </w:rPr>
        <w:t xml:space="preserve">: </w:t>
      </w:r>
      <w:r w:rsidRPr="00BB265D">
        <w:rPr>
          <w:rtl/>
        </w:rPr>
        <w:t>جاء زيد بعمرو. والمعنى</w:t>
      </w:r>
      <w:r>
        <w:rPr>
          <w:rtl/>
        </w:rPr>
        <w:t xml:space="preserve">: </w:t>
      </w:r>
      <w:r w:rsidRPr="00BB265D">
        <w:rPr>
          <w:rtl/>
        </w:rPr>
        <w:t>وأحضرت سكرة الموت حقيقة الأمر الموعود الّذي أنطق الله به كتبه وبعث به رسله. أو حقيقة الأمر وجليّة الحال</w:t>
      </w:r>
      <w:r>
        <w:rPr>
          <w:rtl/>
        </w:rPr>
        <w:t xml:space="preserve">، </w:t>
      </w:r>
      <w:r w:rsidRPr="00BB265D">
        <w:rPr>
          <w:rtl/>
        </w:rPr>
        <w:t>من سعادة المرء وشقاوته. أو الحقّ الّذي خلق له الإنسان من أنّ كلّ نفس ذائقة الموت.</w:t>
      </w:r>
    </w:p>
    <w:p w:rsidR="009E6576" w:rsidRPr="00BB265D" w:rsidRDefault="009E6576" w:rsidP="00393F8B">
      <w:pPr>
        <w:pStyle w:val="libNormal"/>
        <w:rPr>
          <w:rtl/>
        </w:rPr>
      </w:pPr>
      <w:r w:rsidRPr="00BB265D">
        <w:rPr>
          <w:rtl/>
        </w:rPr>
        <w:t>أو الجزاء</w:t>
      </w:r>
      <w:r>
        <w:rPr>
          <w:rtl/>
        </w:rPr>
        <w:t xml:space="preserve">، </w:t>
      </w:r>
      <w:r w:rsidRPr="00BB265D">
        <w:rPr>
          <w:rtl/>
        </w:rPr>
        <w:t xml:space="preserve">فإنّ الإنسان خلق له. أو مثل الباء في </w:t>
      </w:r>
      <w:r w:rsidRPr="00D7004D">
        <w:rPr>
          <w:rStyle w:val="libAlaemChar"/>
          <w:rtl/>
        </w:rPr>
        <w:t>(</w:t>
      </w:r>
      <w:r w:rsidRPr="00125393">
        <w:rPr>
          <w:rStyle w:val="libAieChar"/>
          <w:rtl/>
        </w:rPr>
        <w:t>تَنْبُتُ بِالدُّهْنِ</w:t>
      </w:r>
      <w:r w:rsidRPr="00D7004D">
        <w:rPr>
          <w:rStyle w:val="libAlaemChar"/>
          <w:rtl/>
        </w:rPr>
        <w:t>)</w:t>
      </w:r>
      <w:r w:rsidRPr="00BB265D">
        <w:rPr>
          <w:rtl/>
        </w:rPr>
        <w:t xml:space="preserve"> </w:t>
      </w:r>
      <w:r w:rsidRPr="00D736D6">
        <w:rPr>
          <w:rStyle w:val="libFootnotenumChar"/>
          <w:rtl/>
        </w:rPr>
        <w:t>(1)</w:t>
      </w:r>
      <w:r>
        <w:rPr>
          <w:rtl/>
        </w:rPr>
        <w:t xml:space="preserve">، </w:t>
      </w:r>
      <w:r w:rsidRPr="00BB265D">
        <w:rPr>
          <w:rtl/>
        </w:rPr>
        <w:t>أي</w:t>
      </w:r>
      <w:r>
        <w:rPr>
          <w:rtl/>
        </w:rPr>
        <w:t xml:space="preserve">: </w:t>
      </w:r>
      <w:r w:rsidRPr="00BB265D">
        <w:rPr>
          <w:rtl/>
        </w:rPr>
        <w:t>وجاءت ملتبسة بحقيقة الأمر. أو بالحكمة والغرض الصحيح</w:t>
      </w:r>
      <w:r>
        <w:rPr>
          <w:rtl/>
        </w:rPr>
        <w:t xml:space="preserve">، </w:t>
      </w:r>
      <w:r w:rsidRPr="00BB265D">
        <w:rPr>
          <w:rtl/>
        </w:rPr>
        <w:t>كقوله</w:t>
      </w:r>
      <w:r>
        <w:rPr>
          <w:rtl/>
        </w:rPr>
        <w:t xml:space="preserve">: </w:t>
      </w:r>
      <w:r w:rsidRPr="00D7004D">
        <w:rPr>
          <w:rStyle w:val="libAlaemChar"/>
          <w:rtl/>
        </w:rPr>
        <w:t>(</w:t>
      </w:r>
      <w:r w:rsidRPr="00125393">
        <w:rPr>
          <w:rStyle w:val="libAieChar"/>
          <w:rtl/>
        </w:rPr>
        <w:t>خَلَقَ السَّماواتِ وَالْأَرْضَ بِالْحَقِ</w:t>
      </w:r>
      <w:r w:rsidRPr="00D7004D">
        <w:rPr>
          <w:rStyle w:val="libAlaemChar"/>
          <w:rtl/>
        </w:rPr>
        <w:t>)</w:t>
      </w:r>
      <w:r w:rsidRPr="00BB265D">
        <w:rPr>
          <w:rtl/>
        </w:rPr>
        <w:t xml:space="preserve"> </w:t>
      </w:r>
      <w:r w:rsidRPr="00D736D6">
        <w:rPr>
          <w:rStyle w:val="libFootnotenumChar"/>
          <w:rtl/>
        </w:rPr>
        <w:t>(2)</w:t>
      </w:r>
      <w:r>
        <w:rPr>
          <w:rtl/>
        </w:rPr>
        <w:t>.</w:t>
      </w:r>
    </w:p>
    <w:p w:rsidR="009E6576" w:rsidRPr="00BB265D" w:rsidRDefault="009E6576" w:rsidP="00393F8B">
      <w:pPr>
        <w:pStyle w:val="libNormal"/>
        <w:rPr>
          <w:rtl/>
        </w:rPr>
      </w:pPr>
      <w:r w:rsidRPr="00D7004D">
        <w:rPr>
          <w:rStyle w:val="libAlaemChar"/>
          <w:rtl/>
        </w:rPr>
        <w:t>(</w:t>
      </w:r>
      <w:r w:rsidRPr="00125393">
        <w:rPr>
          <w:rStyle w:val="libAieChar"/>
          <w:rtl/>
        </w:rPr>
        <w:t>ذلِكَ</w:t>
      </w:r>
      <w:r w:rsidRPr="00D7004D">
        <w:rPr>
          <w:rStyle w:val="libAlaemChar"/>
          <w:rtl/>
        </w:rPr>
        <w:t>)</w:t>
      </w:r>
      <w:r w:rsidRPr="00BB265D">
        <w:rPr>
          <w:rtl/>
        </w:rPr>
        <w:t xml:space="preserve"> أي</w:t>
      </w:r>
      <w:r>
        <w:rPr>
          <w:rtl/>
        </w:rPr>
        <w:t xml:space="preserve">: </w:t>
      </w:r>
      <w:r w:rsidRPr="00BB265D">
        <w:rPr>
          <w:rtl/>
        </w:rPr>
        <w:t xml:space="preserve">الموت </w:t>
      </w:r>
      <w:r w:rsidRPr="00D7004D">
        <w:rPr>
          <w:rStyle w:val="libAlaemChar"/>
          <w:rtl/>
        </w:rPr>
        <w:t>(</w:t>
      </w:r>
      <w:r w:rsidRPr="00125393">
        <w:rPr>
          <w:rStyle w:val="libAieChar"/>
          <w:rtl/>
        </w:rPr>
        <w:t>ما كُنْتَ مِنْهُ تَحِيدُ</w:t>
      </w:r>
      <w:r w:rsidRPr="00D7004D">
        <w:rPr>
          <w:rStyle w:val="libAlaemChar"/>
          <w:rtl/>
        </w:rPr>
        <w:t>)</w:t>
      </w:r>
      <w:r w:rsidRPr="00BB265D">
        <w:rPr>
          <w:rtl/>
        </w:rPr>
        <w:t xml:space="preserve"> تميل وتنفر عنه. والخطاب للإنسان في قوله تعالى</w:t>
      </w:r>
      <w:r>
        <w:rPr>
          <w:rtl/>
        </w:rPr>
        <w:t xml:space="preserve">: </w:t>
      </w:r>
      <w:r w:rsidRPr="00D7004D">
        <w:rPr>
          <w:rStyle w:val="libAlaemChar"/>
          <w:rtl/>
        </w:rPr>
        <w:t>(</w:t>
      </w:r>
      <w:r w:rsidRPr="00125393">
        <w:rPr>
          <w:rStyle w:val="libAieChar"/>
          <w:rtl/>
        </w:rPr>
        <w:t>وَلَقَدْ خَلَقْنَا الْإِنْسانَ</w:t>
      </w:r>
      <w:r w:rsidRPr="00D7004D">
        <w:rPr>
          <w:rStyle w:val="libAlaemChar"/>
          <w:rtl/>
        </w:rPr>
        <w:t>)</w:t>
      </w:r>
      <w:r w:rsidRPr="00BB265D">
        <w:rPr>
          <w:rtl/>
        </w:rPr>
        <w:t xml:space="preserve"> </w:t>
      </w:r>
      <w:r w:rsidRPr="00D736D6">
        <w:rPr>
          <w:rStyle w:val="libFootnotenumChar"/>
          <w:rtl/>
        </w:rPr>
        <w:t>(3)</w:t>
      </w:r>
      <w:r w:rsidRPr="00BB265D">
        <w:rPr>
          <w:rtl/>
        </w:rPr>
        <w:t xml:space="preserve"> على طريق الالتفات. أو الإشارة إلى الحقّ</w:t>
      </w:r>
      <w:r>
        <w:rPr>
          <w:rtl/>
        </w:rPr>
        <w:t xml:space="preserve">، </w:t>
      </w:r>
      <w:r w:rsidRPr="00BB265D">
        <w:rPr>
          <w:rtl/>
        </w:rPr>
        <w:t>والخطاب للفاجر.</w:t>
      </w:r>
    </w:p>
    <w:p w:rsidR="009E6576" w:rsidRPr="00BB265D" w:rsidRDefault="009E6576" w:rsidP="00393F8B">
      <w:pPr>
        <w:pStyle w:val="libNormal"/>
        <w:rPr>
          <w:rtl/>
        </w:rPr>
      </w:pPr>
      <w:r w:rsidRPr="00D7004D">
        <w:rPr>
          <w:rStyle w:val="libAlaemChar"/>
          <w:rtl/>
        </w:rPr>
        <w:t>(</w:t>
      </w:r>
      <w:r w:rsidRPr="00125393">
        <w:rPr>
          <w:rStyle w:val="libAieChar"/>
          <w:rtl/>
        </w:rPr>
        <w:t>وَنُفِخَ فِي الصُّورِ ذلِكَ يَوْمُ الْوَعِيدِ (20) وَجاءَتْ كُلُّ نَفْسٍ مَعَها سائِقٌ وَشَهِيدٌ (21) لَقَدْ كُنْتَ فِي غَفْلَةٍ مِنْ هذا فَكَشَفْنا عَنْكَ غِطاءَكَ فَبَصَرُكَ الْيَوْمَ حَدِيدٌ (22)</w:t>
      </w:r>
      <w:r w:rsidRPr="00D7004D">
        <w:rPr>
          <w:rStyle w:val="libAlaemChar"/>
          <w:rtl/>
        </w:rPr>
        <w:t>)</w:t>
      </w:r>
    </w:p>
    <w:p w:rsidR="009E6576" w:rsidRPr="00BB265D" w:rsidRDefault="009E6576" w:rsidP="00393F8B">
      <w:pPr>
        <w:pStyle w:val="libNormal"/>
        <w:rPr>
          <w:rtl/>
        </w:rPr>
      </w:pPr>
      <w:r w:rsidRPr="00BB265D">
        <w:rPr>
          <w:rtl/>
        </w:rPr>
        <w:t>ثمّ أخبر سبحانه عن حال الناس بعد البعث</w:t>
      </w:r>
      <w:r>
        <w:rPr>
          <w:rtl/>
        </w:rPr>
        <w:t xml:space="preserve">، </w:t>
      </w:r>
      <w:r w:rsidRPr="00BB265D">
        <w:rPr>
          <w:rtl/>
        </w:rPr>
        <w:t>فقال</w:t>
      </w:r>
      <w:r>
        <w:rPr>
          <w:rtl/>
        </w:rPr>
        <w:t xml:space="preserve">: </w:t>
      </w:r>
      <w:r w:rsidRPr="00D7004D">
        <w:rPr>
          <w:rStyle w:val="libAlaemChar"/>
          <w:rtl/>
        </w:rPr>
        <w:t>(</w:t>
      </w:r>
      <w:r w:rsidRPr="00125393">
        <w:rPr>
          <w:rStyle w:val="libAieChar"/>
          <w:rtl/>
        </w:rPr>
        <w:t>وَنُفِخَ فِي الصُّورِ</w:t>
      </w:r>
      <w:r w:rsidRPr="00D7004D">
        <w:rPr>
          <w:rStyle w:val="libAlaemChar"/>
          <w:rtl/>
        </w:rPr>
        <w:t>)</w:t>
      </w:r>
      <w:r w:rsidRPr="00BB265D">
        <w:rPr>
          <w:rtl/>
        </w:rPr>
        <w:t xml:space="preserve"> يعني</w:t>
      </w:r>
      <w:r>
        <w:rPr>
          <w:rtl/>
        </w:rPr>
        <w:t xml:space="preserve">: </w:t>
      </w:r>
      <w:r w:rsidRPr="00BB265D">
        <w:rPr>
          <w:rtl/>
        </w:rPr>
        <w:t xml:space="preserve">نفخة البعث </w:t>
      </w:r>
      <w:r w:rsidRPr="00D7004D">
        <w:rPr>
          <w:rStyle w:val="libAlaemChar"/>
          <w:rtl/>
        </w:rPr>
        <w:t>(</w:t>
      </w:r>
      <w:r w:rsidRPr="00125393">
        <w:rPr>
          <w:rStyle w:val="libAieChar"/>
          <w:rtl/>
        </w:rPr>
        <w:t>ذلِكَ</w:t>
      </w:r>
      <w:r w:rsidRPr="00D7004D">
        <w:rPr>
          <w:rStyle w:val="libAlaemChar"/>
          <w:rtl/>
        </w:rPr>
        <w:t>)</w:t>
      </w:r>
      <w:r w:rsidRPr="00BB265D">
        <w:rPr>
          <w:rtl/>
        </w:rPr>
        <w:t xml:space="preserve"> إشارة إلى مصدر «نفخ» بحذف المضاف</w:t>
      </w:r>
      <w:r>
        <w:rPr>
          <w:rtl/>
        </w:rPr>
        <w:t xml:space="preserve">، </w:t>
      </w:r>
      <w:r w:rsidRPr="00BB265D">
        <w:rPr>
          <w:rtl/>
        </w:rPr>
        <w:t>أي</w:t>
      </w:r>
      <w:r>
        <w:rPr>
          <w:rtl/>
        </w:rPr>
        <w:t xml:space="preserve">: </w:t>
      </w:r>
      <w:r w:rsidRPr="00BB265D">
        <w:rPr>
          <w:rtl/>
        </w:rPr>
        <w:t xml:space="preserve">وقت ذلك النفخ </w:t>
      </w:r>
      <w:r w:rsidRPr="00D7004D">
        <w:rPr>
          <w:rStyle w:val="libAlaemChar"/>
          <w:rtl/>
        </w:rPr>
        <w:t>(</w:t>
      </w:r>
      <w:r w:rsidRPr="00125393">
        <w:rPr>
          <w:rStyle w:val="libAieChar"/>
          <w:rtl/>
        </w:rPr>
        <w:t>يَوْمُ الْوَعِيدِ</w:t>
      </w:r>
      <w:r w:rsidRPr="00D7004D">
        <w:rPr>
          <w:rStyle w:val="libAlaemChar"/>
          <w:rtl/>
        </w:rPr>
        <w:t>)</w:t>
      </w:r>
      <w:r w:rsidRPr="00BB265D">
        <w:rPr>
          <w:rtl/>
        </w:rPr>
        <w:t xml:space="preserve"> يوم تحقّق الوعيد ووقوع المجازاة.</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المؤمنون</w:t>
      </w:r>
      <w:r>
        <w:rPr>
          <w:rtl/>
        </w:rPr>
        <w:t xml:space="preserve">: </w:t>
      </w:r>
      <w:r w:rsidRPr="00BB265D">
        <w:rPr>
          <w:rtl/>
        </w:rPr>
        <w:t>20.</w:t>
      </w:r>
    </w:p>
    <w:p w:rsidR="009E6576" w:rsidRPr="00BB265D" w:rsidRDefault="009E6576" w:rsidP="00D736D6">
      <w:pPr>
        <w:pStyle w:val="libFootnote0"/>
        <w:rPr>
          <w:rtl/>
        </w:rPr>
      </w:pPr>
      <w:r>
        <w:rPr>
          <w:rtl/>
        </w:rPr>
        <w:t>(</w:t>
      </w:r>
      <w:r w:rsidRPr="00BB265D">
        <w:rPr>
          <w:rtl/>
        </w:rPr>
        <w:t>2) الأنعام</w:t>
      </w:r>
      <w:r>
        <w:rPr>
          <w:rtl/>
        </w:rPr>
        <w:t xml:space="preserve">: </w:t>
      </w:r>
      <w:r w:rsidRPr="00BB265D">
        <w:rPr>
          <w:rtl/>
        </w:rPr>
        <w:t>73.</w:t>
      </w:r>
    </w:p>
    <w:p w:rsidR="009E6576" w:rsidRPr="00BB265D" w:rsidRDefault="009E6576" w:rsidP="00D736D6">
      <w:pPr>
        <w:pStyle w:val="libFootnote0"/>
        <w:rPr>
          <w:rtl/>
        </w:rPr>
      </w:pPr>
      <w:r>
        <w:rPr>
          <w:rtl/>
        </w:rPr>
        <w:t>(</w:t>
      </w:r>
      <w:r w:rsidRPr="00BB265D">
        <w:rPr>
          <w:rtl/>
        </w:rPr>
        <w:t>3) ق</w:t>
      </w:r>
      <w:r>
        <w:rPr>
          <w:rtl/>
        </w:rPr>
        <w:t xml:space="preserve">: </w:t>
      </w:r>
      <w:r w:rsidRPr="00BB265D">
        <w:rPr>
          <w:rtl/>
        </w:rPr>
        <w:t>16.</w:t>
      </w:r>
    </w:p>
    <w:p w:rsidR="009E6576" w:rsidRPr="00BB265D" w:rsidRDefault="009E6576" w:rsidP="00393F8B">
      <w:pPr>
        <w:pStyle w:val="libNormal"/>
        <w:rPr>
          <w:rtl/>
        </w:rPr>
      </w:pPr>
      <w:r>
        <w:rPr>
          <w:rtl/>
        </w:rPr>
        <w:br w:type="page"/>
      </w:r>
      <w:r w:rsidRPr="00D7004D">
        <w:rPr>
          <w:rStyle w:val="libAlaemChar"/>
          <w:rtl/>
        </w:rPr>
        <w:lastRenderedPageBreak/>
        <w:t>(</w:t>
      </w:r>
      <w:r w:rsidRPr="00125393">
        <w:rPr>
          <w:rStyle w:val="libAieChar"/>
          <w:rtl/>
        </w:rPr>
        <w:t>وَجاءَتْ كُلُّ نَفْسٍ مَعَها سائِقٌ وَشَهِيدٌ</w:t>
      </w:r>
      <w:r w:rsidRPr="00D7004D">
        <w:rPr>
          <w:rStyle w:val="libAlaemChar"/>
          <w:rtl/>
        </w:rPr>
        <w:t>)</w:t>
      </w:r>
      <w:r w:rsidRPr="00BB265D">
        <w:rPr>
          <w:rtl/>
        </w:rPr>
        <w:t xml:space="preserve"> ملكان أحدهما يسوقه</w:t>
      </w:r>
      <w:r>
        <w:rPr>
          <w:rtl/>
        </w:rPr>
        <w:t xml:space="preserve">، </w:t>
      </w:r>
      <w:r w:rsidRPr="00BB265D">
        <w:rPr>
          <w:rtl/>
        </w:rPr>
        <w:t>والآخر يشهد بعمله. أو ملك جامع للوصفين</w:t>
      </w:r>
      <w:r>
        <w:rPr>
          <w:rtl/>
        </w:rPr>
        <w:t xml:space="preserve">، </w:t>
      </w:r>
      <w:r w:rsidRPr="00BB265D">
        <w:rPr>
          <w:rtl/>
        </w:rPr>
        <w:t>كأنّه قيل</w:t>
      </w:r>
      <w:r>
        <w:rPr>
          <w:rtl/>
        </w:rPr>
        <w:t xml:space="preserve">: </w:t>
      </w:r>
      <w:r w:rsidRPr="00BB265D">
        <w:rPr>
          <w:rtl/>
        </w:rPr>
        <w:t>معها ملك يسوقها ويشهد عليها.</w:t>
      </w:r>
    </w:p>
    <w:p w:rsidR="009E6576" w:rsidRPr="00BB265D" w:rsidRDefault="009E6576" w:rsidP="00393F8B">
      <w:pPr>
        <w:pStyle w:val="libNormal"/>
        <w:rPr>
          <w:rtl/>
        </w:rPr>
      </w:pPr>
      <w:r w:rsidRPr="00BB265D">
        <w:rPr>
          <w:rtl/>
        </w:rPr>
        <w:t>وقيل</w:t>
      </w:r>
      <w:r>
        <w:rPr>
          <w:rtl/>
        </w:rPr>
        <w:t xml:space="preserve">: </w:t>
      </w:r>
      <w:r w:rsidRPr="00BB265D">
        <w:rPr>
          <w:rtl/>
        </w:rPr>
        <w:t>السائق نفسه أو قرينه</w:t>
      </w:r>
      <w:r>
        <w:rPr>
          <w:rtl/>
        </w:rPr>
        <w:t xml:space="preserve">، </w:t>
      </w:r>
      <w:r w:rsidRPr="00BB265D">
        <w:rPr>
          <w:rtl/>
        </w:rPr>
        <w:t>والشهيد جوارحه أو أعماله</w:t>
      </w:r>
      <w:r>
        <w:rPr>
          <w:rtl/>
        </w:rPr>
        <w:t xml:space="preserve">، </w:t>
      </w:r>
      <w:r w:rsidRPr="00BB265D">
        <w:rPr>
          <w:rtl/>
        </w:rPr>
        <w:t>فلا يجد إلى الهرب ولا إلى الجحود سبيلا. ومحلّ «معها» النصب على الحال من «كلّ»</w:t>
      </w:r>
      <w:r>
        <w:rPr>
          <w:rtl/>
        </w:rPr>
        <w:t xml:space="preserve">، </w:t>
      </w:r>
      <w:r w:rsidRPr="00BB265D">
        <w:rPr>
          <w:rtl/>
        </w:rPr>
        <w:t>لإضافته إلى ما هو في حكم المعرفة</w:t>
      </w:r>
      <w:r>
        <w:rPr>
          <w:rtl/>
        </w:rPr>
        <w:t xml:space="preserve">، </w:t>
      </w:r>
      <w:r w:rsidRPr="00BB265D">
        <w:rPr>
          <w:rtl/>
        </w:rPr>
        <w:t>للاستغراق الّذي يفيد التخصيص.</w:t>
      </w:r>
    </w:p>
    <w:p w:rsidR="009E6576" w:rsidRPr="00BB265D" w:rsidRDefault="009E6576" w:rsidP="00393F8B">
      <w:pPr>
        <w:pStyle w:val="libNormal"/>
        <w:rPr>
          <w:rtl/>
        </w:rPr>
      </w:pPr>
      <w:r w:rsidRPr="00D7004D">
        <w:rPr>
          <w:rStyle w:val="libAlaemChar"/>
          <w:rtl/>
        </w:rPr>
        <w:t>(</w:t>
      </w:r>
      <w:r w:rsidRPr="00125393">
        <w:rPr>
          <w:rStyle w:val="libAieChar"/>
          <w:rtl/>
        </w:rPr>
        <w:t>لَقَدْ كُنْتَ فِي غَفْلَةٍ مِنْ هذا</w:t>
      </w:r>
      <w:r w:rsidRPr="00D7004D">
        <w:rPr>
          <w:rStyle w:val="libAlaemChar"/>
          <w:rtl/>
        </w:rPr>
        <w:t>)</w:t>
      </w:r>
      <w:r w:rsidRPr="00BB265D">
        <w:rPr>
          <w:rtl/>
        </w:rPr>
        <w:t xml:space="preserve"> على إضمار القول. والخطاب لكلّ نفس</w:t>
      </w:r>
      <w:r>
        <w:rPr>
          <w:rtl/>
        </w:rPr>
        <w:t xml:space="preserve">، </w:t>
      </w:r>
      <w:r w:rsidRPr="00BB265D">
        <w:rPr>
          <w:rtl/>
        </w:rPr>
        <w:t xml:space="preserve">إذ ما من أحد إلّا وله اشتغال مّا عن الآخرة. </w:t>
      </w:r>
      <w:r w:rsidRPr="00D7004D">
        <w:rPr>
          <w:rStyle w:val="libAlaemChar"/>
          <w:rtl/>
        </w:rPr>
        <w:t>(</w:t>
      </w:r>
      <w:r w:rsidRPr="00125393">
        <w:rPr>
          <w:rStyle w:val="libAieChar"/>
          <w:rtl/>
        </w:rPr>
        <w:t>فَكَشَفْنا عَنْكَ غِطاءَكَ</w:t>
      </w:r>
      <w:r w:rsidRPr="00D7004D">
        <w:rPr>
          <w:rStyle w:val="libAlaemChar"/>
          <w:rtl/>
        </w:rPr>
        <w:t>)</w:t>
      </w:r>
      <w:r w:rsidRPr="00BB265D">
        <w:rPr>
          <w:rtl/>
        </w:rPr>
        <w:t xml:space="preserve"> حاجبك لأمور المعاد وخاسئك </w:t>
      </w:r>
      <w:r w:rsidRPr="00D736D6">
        <w:rPr>
          <w:rStyle w:val="libFootnotenumChar"/>
          <w:rtl/>
        </w:rPr>
        <w:t>(1)</w:t>
      </w:r>
      <w:r w:rsidRPr="00BB265D">
        <w:rPr>
          <w:rtl/>
        </w:rPr>
        <w:t xml:space="preserve"> عنها. وهو الغفلة والانهماك في المحسوسات</w:t>
      </w:r>
      <w:r>
        <w:rPr>
          <w:rtl/>
        </w:rPr>
        <w:t xml:space="preserve">، </w:t>
      </w:r>
      <w:r w:rsidRPr="00BB265D">
        <w:rPr>
          <w:rtl/>
        </w:rPr>
        <w:t>والألف بها</w:t>
      </w:r>
      <w:r>
        <w:rPr>
          <w:rtl/>
        </w:rPr>
        <w:t xml:space="preserve">، </w:t>
      </w:r>
      <w:r w:rsidRPr="00BB265D">
        <w:rPr>
          <w:rtl/>
        </w:rPr>
        <w:t>وقصور النظر عليها. فإذا كان يوم القيامة تيقّظ وزالت عنه هذه الغفلة وغطاؤها</w:t>
      </w:r>
      <w:r>
        <w:rPr>
          <w:rtl/>
        </w:rPr>
        <w:t xml:space="preserve">، </w:t>
      </w:r>
      <w:r w:rsidRPr="00BB265D">
        <w:rPr>
          <w:rtl/>
        </w:rPr>
        <w:t>فيبصر ما لم يبصره من الحقّ</w:t>
      </w:r>
      <w:r>
        <w:rPr>
          <w:rtl/>
        </w:rPr>
        <w:t xml:space="preserve">، </w:t>
      </w:r>
      <w:r w:rsidRPr="00BB265D">
        <w:rPr>
          <w:rtl/>
        </w:rPr>
        <w:t>ويرجع بصره الكليل عن الإبصار</w:t>
      </w:r>
      <w:r>
        <w:rPr>
          <w:rtl/>
        </w:rPr>
        <w:t xml:space="preserve"> ـ </w:t>
      </w:r>
      <w:r w:rsidRPr="00BB265D">
        <w:rPr>
          <w:rtl/>
        </w:rPr>
        <w:t>لغفلته</w:t>
      </w:r>
      <w:r>
        <w:rPr>
          <w:rtl/>
        </w:rPr>
        <w:t xml:space="preserve"> ـ </w:t>
      </w:r>
      <w:r w:rsidRPr="00BB265D">
        <w:rPr>
          <w:rtl/>
        </w:rPr>
        <w:t>حديدا لتيقظّه</w:t>
      </w:r>
      <w:r>
        <w:rPr>
          <w:rtl/>
        </w:rPr>
        <w:t xml:space="preserve">، </w:t>
      </w:r>
      <w:r w:rsidRPr="00BB265D">
        <w:rPr>
          <w:rtl/>
        </w:rPr>
        <w:t>كما قال</w:t>
      </w:r>
      <w:r>
        <w:rPr>
          <w:rtl/>
        </w:rPr>
        <w:t xml:space="preserve">: </w:t>
      </w:r>
      <w:r w:rsidRPr="00D7004D">
        <w:rPr>
          <w:rStyle w:val="libAlaemChar"/>
          <w:rtl/>
        </w:rPr>
        <w:t>(</w:t>
      </w:r>
      <w:r w:rsidRPr="00125393">
        <w:rPr>
          <w:rStyle w:val="libAieChar"/>
          <w:rtl/>
        </w:rPr>
        <w:t>فَبَصَرُكَ الْيَوْمَ حَدِيدٌ</w:t>
      </w:r>
      <w:r w:rsidRPr="00D7004D">
        <w:rPr>
          <w:rStyle w:val="libAlaemChar"/>
          <w:rtl/>
        </w:rPr>
        <w:t>)</w:t>
      </w:r>
      <w:r w:rsidRPr="00BB265D">
        <w:rPr>
          <w:rtl/>
        </w:rPr>
        <w:t xml:space="preserve"> حادّ نافذ لا يدخل عليه شبهة</w:t>
      </w:r>
      <w:r>
        <w:rPr>
          <w:rtl/>
        </w:rPr>
        <w:t xml:space="preserve">، </w:t>
      </w:r>
      <w:r w:rsidRPr="00BB265D">
        <w:rPr>
          <w:rtl/>
        </w:rPr>
        <w:t>لزوال المانع للإبصار. ولا شبهة أنّ الأمور العقليّة والسمعيّة لا تكون كالمشاهد المحسوس</w:t>
      </w:r>
      <w:r>
        <w:rPr>
          <w:rtl/>
        </w:rPr>
        <w:t xml:space="preserve">، </w:t>
      </w:r>
      <w:r w:rsidRPr="00BB265D">
        <w:rPr>
          <w:rtl/>
        </w:rPr>
        <w:t>فشبّه الله تعالى الغفلة الموصوفة بغطاء غطّى الإنسان جسده كلّه</w:t>
      </w:r>
      <w:r>
        <w:rPr>
          <w:rtl/>
        </w:rPr>
        <w:t xml:space="preserve">، </w:t>
      </w:r>
      <w:r w:rsidRPr="00BB265D">
        <w:rPr>
          <w:rtl/>
        </w:rPr>
        <w:t>أو بغشاوة غطّى بها عينيه</w:t>
      </w:r>
      <w:r>
        <w:rPr>
          <w:rtl/>
        </w:rPr>
        <w:t xml:space="preserve">، </w:t>
      </w:r>
      <w:r w:rsidRPr="00BB265D">
        <w:rPr>
          <w:rtl/>
        </w:rPr>
        <w:t>فهو لا يبصر شيئا.</w:t>
      </w:r>
    </w:p>
    <w:p w:rsidR="009E6576" w:rsidRPr="00BB265D" w:rsidRDefault="009E6576" w:rsidP="00393F8B">
      <w:pPr>
        <w:pStyle w:val="libNormal"/>
        <w:rPr>
          <w:rtl/>
        </w:rPr>
      </w:pPr>
      <w:r w:rsidRPr="00BB265D">
        <w:rPr>
          <w:rtl/>
        </w:rPr>
        <w:t>وقيل</w:t>
      </w:r>
      <w:r>
        <w:rPr>
          <w:rtl/>
        </w:rPr>
        <w:t xml:space="preserve">: </w:t>
      </w:r>
      <w:r w:rsidRPr="00BB265D">
        <w:rPr>
          <w:rtl/>
        </w:rPr>
        <w:t xml:space="preserve">الخطاب للنبيّ </w:t>
      </w:r>
      <w:r w:rsidRPr="00D7004D">
        <w:rPr>
          <w:rStyle w:val="libAlaemChar"/>
          <w:rtl/>
        </w:rPr>
        <w:t>صلى‌الله‌عليه‌وآله‌وسلم</w:t>
      </w:r>
      <w:r w:rsidRPr="00BB265D">
        <w:rPr>
          <w:rtl/>
        </w:rPr>
        <w:t>. والمعنى</w:t>
      </w:r>
      <w:r>
        <w:rPr>
          <w:rtl/>
        </w:rPr>
        <w:t xml:space="preserve">: </w:t>
      </w:r>
      <w:r w:rsidRPr="00BB265D">
        <w:rPr>
          <w:rtl/>
        </w:rPr>
        <w:t>كنت في غفلة من أمر الديانة</w:t>
      </w:r>
      <w:r>
        <w:rPr>
          <w:rtl/>
        </w:rPr>
        <w:t xml:space="preserve">، </w:t>
      </w:r>
      <w:r w:rsidRPr="00BB265D">
        <w:rPr>
          <w:rtl/>
        </w:rPr>
        <w:t>فكشفنا عنك غطاء الغفلة بالوحي وتعليم القرآن</w:t>
      </w:r>
      <w:r>
        <w:rPr>
          <w:rtl/>
        </w:rPr>
        <w:t xml:space="preserve">، </w:t>
      </w:r>
      <w:r w:rsidRPr="00BB265D">
        <w:rPr>
          <w:rtl/>
        </w:rPr>
        <w:t>فبصرك اليوم حديد</w:t>
      </w:r>
      <w:r>
        <w:rPr>
          <w:rtl/>
        </w:rPr>
        <w:t xml:space="preserve">، </w:t>
      </w:r>
      <w:r w:rsidRPr="00BB265D">
        <w:rPr>
          <w:rtl/>
        </w:rPr>
        <w:t>ترى ما لا يرون</w:t>
      </w:r>
      <w:r>
        <w:rPr>
          <w:rtl/>
        </w:rPr>
        <w:t xml:space="preserve">، </w:t>
      </w:r>
      <w:r w:rsidRPr="00BB265D">
        <w:rPr>
          <w:rtl/>
        </w:rPr>
        <w:t>وتعلم ما لا يعلمون.</w:t>
      </w:r>
    </w:p>
    <w:p w:rsidR="009E6576" w:rsidRPr="00BB265D" w:rsidRDefault="009E6576" w:rsidP="00393F8B">
      <w:pPr>
        <w:pStyle w:val="libNormal"/>
        <w:rPr>
          <w:rtl/>
        </w:rPr>
      </w:pPr>
      <w:r w:rsidRPr="00BB265D">
        <w:rPr>
          <w:rtl/>
        </w:rPr>
        <w:t>وعن ابن عبّاس</w:t>
      </w:r>
      <w:r>
        <w:rPr>
          <w:rtl/>
        </w:rPr>
        <w:t xml:space="preserve">: </w:t>
      </w:r>
      <w:r w:rsidRPr="00BB265D">
        <w:rPr>
          <w:rtl/>
        </w:rPr>
        <w:t>هو خاصّ بالكافر</w:t>
      </w:r>
      <w:r>
        <w:rPr>
          <w:rtl/>
        </w:rPr>
        <w:t xml:space="preserve">، </w:t>
      </w:r>
      <w:r w:rsidRPr="00BB265D">
        <w:rPr>
          <w:rtl/>
        </w:rPr>
        <w:t>أي</w:t>
      </w:r>
      <w:r>
        <w:rPr>
          <w:rtl/>
        </w:rPr>
        <w:t xml:space="preserve">: </w:t>
      </w:r>
      <w:r w:rsidRPr="00BB265D">
        <w:rPr>
          <w:rtl/>
        </w:rPr>
        <w:t>فأنت اليوم عالم بما كنت تنكره في الدنيا.</w:t>
      </w:r>
    </w:p>
    <w:p w:rsidR="009E6576" w:rsidRPr="00BB265D" w:rsidRDefault="009E6576" w:rsidP="00393F8B">
      <w:pPr>
        <w:pStyle w:val="libNormal"/>
        <w:rPr>
          <w:rtl/>
        </w:rPr>
      </w:pPr>
      <w:r w:rsidRPr="00BB265D">
        <w:rPr>
          <w:rtl/>
        </w:rPr>
        <w:t>ويؤيّد الأوّل سوق الكلام السابق</w:t>
      </w:r>
      <w:r>
        <w:rPr>
          <w:rtl/>
        </w:rPr>
        <w:t xml:space="preserve">، </w:t>
      </w:r>
      <w:r w:rsidRPr="00BB265D">
        <w:rPr>
          <w:rtl/>
        </w:rPr>
        <w:t>وقراءة من كسر التاء والكافات على خطاب النفس.</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خسئ</w:t>
      </w:r>
      <w:r>
        <w:rPr>
          <w:rtl/>
        </w:rPr>
        <w:t xml:space="preserve">: </w:t>
      </w:r>
      <w:r w:rsidRPr="00BB265D">
        <w:rPr>
          <w:rtl/>
        </w:rPr>
        <w:t>بعد. وخسأ البصر</w:t>
      </w:r>
      <w:r>
        <w:rPr>
          <w:rtl/>
        </w:rPr>
        <w:t xml:space="preserve">: </w:t>
      </w:r>
      <w:r w:rsidRPr="00BB265D">
        <w:rPr>
          <w:rtl/>
        </w:rPr>
        <w:t>كلّ وأعيا.</w:t>
      </w:r>
    </w:p>
    <w:p w:rsidR="009E6576" w:rsidRPr="00BB265D" w:rsidRDefault="009E6576" w:rsidP="00393F8B">
      <w:pPr>
        <w:pStyle w:val="libNormal"/>
        <w:rPr>
          <w:rtl/>
        </w:rPr>
      </w:pPr>
      <w:r>
        <w:rPr>
          <w:rtl/>
        </w:rPr>
        <w:br w:type="page"/>
      </w:r>
      <w:r w:rsidRPr="00D7004D">
        <w:rPr>
          <w:rStyle w:val="libAlaemChar"/>
          <w:rtl/>
        </w:rPr>
        <w:lastRenderedPageBreak/>
        <w:t>(</w:t>
      </w:r>
      <w:r w:rsidRPr="00125393">
        <w:rPr>
          <w:rStyle w:val="libAieChar"/>
          <w:rtl/>
        </w:rPr>
        <w:t>وَقالَ قَرِينُهُ هذا ما لَدَيَّ عَتِيدٌ (23) أَلْقِيا فِي جَهَنَّمَ كُلَّ كَفَّارٍ عَنِيدٍ (24) مَنَّاعٍ لِلْخَيْرِ مُعْتَدٍ مُرِيبٍ (25) الَّذِي جَعَلَ مَعَ اللهِ إِلهاً آخَرَ فَأَلْقِياهُ فِي الْعَذابِ الشَّدِيدِ (26) قالَ قَرِينُهُ رَبَّنا ما أَطْغَيْتُهُ وَلكِنْ كانَ فِي ضَلالٍ بَعِيدٍ (27) قالَ لا تَخْتَصِمُوا لَدَيَّ وَقَدْ قَدَّمْتُ إِلَيْكُمْ بِالْوَعِيدِ (28) ما يُبَدَّلُ الْقَوْلُ لَدَيَّ وَما أَنَا بِظَلاَّمٍ لِلْعَبِيدِ (29) يَوْمَ نَقُولُ لِجَهَنَّمَ هَلِ امْتَلَأْتِ وَتَقُولُ هَلْ مِنْ مَزِيدٍ (30)</w:t>
      </w:r>
      <w:r w:rsidRPr="00D7004D">
        <w:rPr>
          <w:rStyle w:val="libAlaemChar"/>
          <w:rtl/>
        </w:rPr>
        <w:t>)</w:t>
      </w:r>
    </w:p>
    <w:p w:rsidR="009E6576" w:rsidRPr="00BB265D" w:rsidRDefault="009E6576" w:rsidP="00393F8B">
      <w:pPr>
        <w:pStyle w:val="libNormal"/>
        <w:rPr>
          <w:rtl/>
        </w:rPr>
      </w:pPr>
      <w:r w:rsidRPr="00D7004D">
        <w:rPr>
          <w:rStyle w:val="libAlaemChar"/>
          <w:rtl/>
        </w:rPr>
        <w:t>(</w:t>
      </w:r>
      <w:r w:rsidRPr="00125393">
        <w:rPr>
          <w:rStyle w:val="libAieChar"/>
          <w:rtl/>
        </w:rPr>
        <w:t>وَقالَ قَرِينُهُ</w:t>
      </w:r>
      <w:r w:rsidRPr="00D7004D">
        <w:rPr>
          <w:rStyle w:val="libAlaemChar"/>
          <w:rtl/>
        </w:rPr>
        <w:t>)</w:t>
      </w:r>
      <w:r w:rsidRPr="00BB265D">
        <w:rPr>
          <w:rtl/>
        </w:rPr>
        <w:t xml:space="preserve"> وقال الملك الموكّل عليه </w:t>
      </w:r>
      <w:r w:rsidRPr="00D7004D">
        <w:rPr>
          <w:rStyle w:val="libAlaemChar"/>
          <w:rtl/>
        </w:rPr>
        <w:t>(</w:t>
      </w:r>
      <w:r w:rsidRPr="00125393">
        <w:rPr>
          <w:rStyle w:val="libAieChar"/>
          <w:rtl/>
        </w:rPr>
        <w:t>هذا ما لَدَيَّ عَتِيدٌ</w:t>
      </w:r>
      <w:r w:rsidRPr="00D7004D">
        <w:rPr>
          <w:rStyle w:val="libAlaemChar"/>
          <w:rtl/>
        </w:rPr>
        <w:t>)</w:t>
      </w:r>
      <w:r w:rsidRPr="00BB265D">
        <w:rPr>
          <w:rtl/>
        </w:rPr>
        <w:t xml:space="preserve"> هذا ما هو مكتوب عندي حاضر لديّ. أو قال الشيطان الّذي قيّض له</w:t>
      </w:r>
      <w:r>
        <w:rPr>
          <w:rtl/>
        </w:rPr>
        <w:t xml:space="preserve"> ـ </w:t>
      </w:r>
      <w:r w:rsidRPr="00BB265D">
        <w:rPr>
          <w:rtl/>
        </w:rPr>
        <w:t>في قوله</w:t>
      </w:r>
      <w:r>
        <w:rPr>
          <w:rtl/>
        </w:rPr>
        <w:t xml:space="preserve">: </w:t>
      </w:r>
      <w:r w:rsidRPr="00D7004D">
        <w:rPr>
          <w:rStyle w:val="libAlaemChar"/>
          <w:rtl/>
        </w:rPr>
        <w:t>(</w:t>
      </w:r>
      <w:r w:rsidRPr="00125393">
        <w:rPr>
          <w:rStyle w:val="libAieChar"/>
          <w:rtl/>
        </w:rPr>
        <w:t>نُقَيِّضْ لَهُ شَيْطاناً فَهُوَ لَهُ قَرِينٌ</w:t>
      </w:r>
      <w:r w:rsidRPr="00D7004D">
        <w:rPr>
          <w:rStyle w:val="libAlaemChar"/>
          <w:rtl/>
        </w:rPr>
        <w:t>)</w:t>
      </w:r>
      <w:r w:rsidRPr="00BB265D">
        <w:rPr>
          <w:rtl/>
        </w:rPr>
        <w:t xml:space="preserve"> </w:t>
      </w:r>
      <w:r w:rsidRPr="00D736D6">
        <w:rPr>
          <w:rStyle w:val="libFootnotenumChar"/>
          <w:rtl/>
        </w:rPr>
        <w:t>(1)</w:t>
      </w:r>
      <w:r>
        <w:rPr>
          <w:rtl/>
        </w:rPr>
        <w:t xml:space="preserve"> ـ: </w:t>
      </w:r>
      <w:r w:rsidRPr="00BB265D">
        <w:rPr>
          <w:rtl/>
        </w:rPr>
        <w:t xml:space="preserve">إنّ هذا شيء لديّ وفي ملكتي </w:t>
      </w:r>
      <w:r w:rsidRPr="00D736D6">
        <w:rPr>
          <w:rStyle w:val="libFootnotenumChar"/>
          <w:rtl/>
        </w:rPr>
        <w:t>(2)</w:t>
      </w:r>
      <w:r w:rsidRPr="00BB265D">
        <w:rPr>
          <w:rtl/>
        </w:rPr>
        <w:t xml:space="preserve"> عتيد لجهنّم. وتلخيص المعنى على هذا التقدير</w:t>
      </w:r>
      <w:r>
        <w:rPr>
          <w:rtl/>
        </w:rPr>
        <w:t xml:space="preserve">: </w:t>
      </w:r>
      <w:r w:rsidRPr="00BB265D">
        <w:rPr>
          <w:rtl/>
        </w:rPr>
        <w:t>أنّ ملكا يسوقه</w:t>
      </w:r>
      <w:r>
        <w:rPr>
          <w:rtl/>
        </w:rPr>
        <w:t xml:space="preserve">، </w:t>
      </w:r>
      <w:r w:rsidRPr="00BB265D">
        <w:rPr>
          <w:rtl/>
        </w:rPr>
        <w:t>وآخر شهيد عليه</w:t>
      </w:r>
      <w:r>
        <w:rPr>
          <w:rtl/>
        </w:rPr>
        <w:t xml:space="preserve">، </w:t>
      </w:r>
      <w:r w:rsidRPr="00BB265D">
        <w:rPr>
          <w:rtl/>
        </w:rPr>
        <w:t>وشيطانا مقرونا به يقول</w:t>
      </w:r>
      <w:r>
        <w:rPr>
          <w:rtl/>
        </w:rPr>
        <w:t xml:space="preserve">: </w:t>
      </w:r>
      <w:r w:rsidRPr="00BB265D">
        <w:rPr>
          <w:rtl/>
        </w:rPr>
        <w:t>قد اعتدته لجهنّم</w:t>
      </w:r>
      <w:r>
        <w:rPr>
          <w:rtl/>
        </w:rPr>
        <w:t xml:space="preserve">، </w:t>
      </w:r>
      <w:r w:rsidRPr="00BB265D">
        <w:rPr>
          <w:rtl/>
        </w:rPr>
        <w:t xml:space="preserve">وهيّأته لها بإغوائي وإضلالي. والقول الأوّل مرويّ عن أبي جعفر وأبي عبد الله </w:t>
      </w:r>
      <w:r w:rsidRPr="00D7004D">
        <w:rPr>
          <w:rStyle w:val="libAlaemChar"/>
          <w:rtl/>
        </w:rPr>
        <w:t>عليهما‌السلام</w:t>
      </w:r>
      <w:r>
        <w:rPr>
          <w:rtl/>
        </w:rPr>
        <w:t xml:space="preserve">، </w:t>
      </w:r>
      <w:r w:rsidRPr="00BB265D">
        <w:rPr>
          <w:rtl/>
        </w:rPr>
        <w:t>منقول عن جمع كثير من المفسّرين.</w:t>
      </w:r>
    </w:p>
    <w:p w:rsidR="009E6576" w:rsidRPr="00BB265D" w:rsidRDefault="009E6576" w:rsidP="00393F8B">
      <w:pPr>
        <w:pStyle w:val="libNormal"/>
        <w:rPr>
          <w:rtl/>
        </w:rPr>
      </w:pPr>
      <w:r w:rsidRPr="00BB265D">
        <w:rPr>
          <w:rtl/>
        </w:rPr>
        <w:t>ثمّ خاطب الله سبحانه السائق والشهيد</w:t>
      </w:r>
      <w:r>
        <w:rPr>
          <w:rtl/>
        </w:rPr>
        <w:t xml:space="preserve">، </w:t>
      </w:r>
      <w:r w:rsidRPr="00BB265D">
        <w:rPr>
          <w:rtl/>
        </w:rPr>
        <w:t>أو ملكين من خزنة النار</w:t>
      </w:r>
      <w:r>
        <w:rPr>
          <w:rtl/>
        </w:rPr>
        <w:t xml:space="preserve">، </w:t>
      </w:r>
      <w:r w:rsidRPr="00BB265D">
        <w:rPr>
          <w:rtl/>
        </w:rPr>
        <w:t>بقوله</w:t>
      </w:r>
      <w:r>
        <w:rPr>
          <w:rtl/>
        </w:rPr>
        <w:t xml:space="preserve">: </w:t>
      </w:r>
      <w:r w:rsidRPr="00D7004D">
        <w:rPr>
          <w:rStyle w:val="libAlaemChar"/>
          <w:rtl/>
        </w:rPr>
        <w:t>(</w:t>
      </w:r>
      <w:r w:rsidRPr="00125393">
        <w:rPr>
          <w:rStyle w:val="libAieChar"/>
          <w:rtl/>
        </w:rPr>
        <w:t>أَلْقِيا فِي جَهَنَّمَ</w:t>
      </w:r>
      <w:r w:rsidRPr="00D7004D">
        <w:rPr>
          <w:rStyle w:val="libAlaemChar"/>
          <w:rtl/>
        </w:rPr>
        <w:t>)</w:t>
      </w:r>
      <w:r w:rsidRPr="00BB265D">
        <w:rPr>
          <w:rtl/>
        </w:rPr>
        <w:t xml:space="preserve"> ويجوز أن يكون الخطاب لواحد على وجهين :</w:t>
      </w:r>
    </w:p>
    <w:p w:rsidR="009E6576" w:rsidRPr="00BB265D" w:rsidRDefault="009E6576" w:rsidP="00393F8B">
      <w:pPr>
        <w:pStyle w:val="libNormal"/>
        <w:rPr>
          <w:rtl/>
        </w:rPr>
      </w:pPr>
      <w:r w:rsidRPr="00BB265D">
        <w:rPr>
          <w:rtl/>
        </w:rPr>
        <w:t>الأوّل</w:t>
      </w:r>
      <w:r>
        <w:rPr>
          <w:rtl/>
        </w:rPr>
        <w:t xml:space="preserve">: </w:t>
      </w:r>
      <w:r w:rsidRPr="00BB265D">
        <w:rPr>
          <w:rtl/>
        </w:rPr>
        <w:t>قول المبرّد</w:t>
      </w:r>
      <w:r>
        <w:rPr>
          <w:rtl/>
        </w:rPr>
        <w:t xml:space="preserve">: </w:t>
      </w:r>
      <w:r w:rsidRPr="00BB265D">
        <w:rPr>
          <w:rtl/>
        </w:rPr>
        <w:t>إنّ تثنية الفاعل بمنزلة تثنية الفعل وتكريره</w:t>
      </w:r>
      <w:r>
        <w:rPr>
          <w:rtl/>
        </w:rPr>
        <w:t xml:space="preserve">، </w:t>
      </w:r>
      <w:r w:rsidRPr="00BB265D">
        <w:rPr>
          <w:rtl/>
        </w:rPr>
        <w:t>كأنّه قيل :</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الزخرف</w:t>
      </w:r>
      <w:r>
        <w:rPr>
          <w:rtl/>
        </w:rPr>
        <w:t xml:space="preserve">: </w:t>
      </w:r>
      <w:r w:rsidRPr="00BB265D">
        <w:rPr>
          <w:rtl/>
        </w:rPr>
        <w:t>36.</w:t>
      </w:r>
    </w:p>
    <w:p w:rsidR="009E6576" w:rsidRPr="00BB265D" w:rsidRDefault="009E6576" w:rsidP="00D736D6">
      <w:pPr>
        <w:pStyle w:val="libFootnote0"/>
        <w:rPr>
          <w:rtl/>
        </w:rPr>
      </w:pPr>
      <w:r>
        <w:rPr>
          <w:rtl/>
        </w:rPr>
        <w:t>(</w:t>
      </w:r>
      <w:r w:rsidRPr="00BB265D">
        <w:rPr>
          <w:rtl/>
        </w:rPr>
        <w:t>2) الملكة</w:t>
      </w:r>
      <w:r>
        <w:rPr>
          <w:rtl/>
        </w:rPr>
        <w:t xml:space="preserve">: </w:t>
      </w:r>
      <w:r w:rsidRPr="00BB265D">
        <w:rPr>
          <w:rtl/>
        </w:rPr>
        <w:t>الملك.</w:t>
      </w:r>
    </w:p>
    <w:p w:rsidR="009E6576" w:rsidRPr="00BB265D" w:rsidRDefault="009E6576" w:rsidP="00393F8B">
      <w:pPr>
        <w:pStyle w:val="libNormal0"/>
        <w:rPr>
          <w:rtl/>
        </w:rPr>
      </w:pPr>
      <w:r>
        <w:rPr>
          <w:rtl/>
        </w:rPr>
        <w:br w:type="page"/>
      </w:r>
      <w:r w:rsidRPr="00BB265D">
        <w:rPr>
          <w:rtl/>
        </w:rPr>
        <w:lastRenderedPageBreak/>
        <w:t>الق ألق</w:t>
      </w:r>
      <w:r>
        <w:rPr>
          <w:rtl/>
        </w:rPr>
        <w:t xml:space="preserve">، </w:t>
      </w:r>
      <w:r w:rsidRPr="00BB265D">
        <w:rPr>
          <w:rtl/>
        </w:rPr>
        <w:t>كقوله</w:t>
      </w:r>
      <w:r>
        <w:rPr>
          <w:rtl/>
        </w:rPr>
        <w:t xml:space="preserve">: </w:t>
      </w:r>
      <w:r w:rsidRPr="00BB265D">
        <w:rPr>
          <w:rtl/>
        </w:rPr>
        <w:t xml:space="preserve">فإن تزجراني يا ابن عفّان أنزجر </w:t>
      </w:r>
      <w:r w:rsidRPr="00D736D6">
        <w:rPr>
          <w:rStyle w:val="libFootnotenumChar"/>
          <w:rtl/>
        </w:rPr>
        <w:t>(1)</w:t>
      </w:r>
      <w:r>
        <w:rPr>
          <w:rtl/>
        </w:rPr>
        <w:t>.</w:t>
      </w:r>
    </w:p>
    <w:p w:rsidR="009E6576" w:rsidRPr="00BB265D" w:rsidRDefault="009E6576" w:rsidP="00393F8B">
      <w:pPr>
        <w:pStyle w:val="libNormal"/>
        <w:rPr>
          <w:rtl/>
        </w:rPr>
      </w:pPr>
      <w:r w:rsidRPr="00BB265D">
        <w:rPr>
          <w:rtl/>
        </w:rPr>
        <w:t>والثاني</w:t>
      </w:r>
      <w:r>
        <w:rPr>
          <w:rtl/>
        </w:rPr>
        <w:t xml:space="preserve">: </w:t>
      </w:r>
      <w:r w:rsidRPr="00BB265D">
        <w:rPr>
          <w:rtl/>
        </w:rPr>
        <w:t>الألف بدل من نون التأكيد</w:t>
      </w:r>
      <w:r>
        <w:rPr>
          <w:rtl/>
        </w:rPr>
        <w:t xml:space="preserve">، </w:t>
      </w:r>
      <w:r w:rsidRPr="00BB265D">
        <w:rPr>
          <w:rtl/>
        </w:rPr>
        <w:t>على إجراء الوصل مجرى الوقف.</w:t>
      </w:r>
      <w:r>
        <w:rPr>
          <w:rFonts w:hint="cs"/>
          <w:rtl/>
        </w:rPr>
        <w:t xml:space="preserve"> </w:t>
      </w:r>
      <w:r w:rsidRPr="00BB265D">
        <w:rPr>
          <w:rtl/>
        </w:rPr>
        <w:t>ويؤيّده أنّه قرئ في الشواذّ</w:t>
      </w:r>
      <w:r>
        <w:rPr>
          <w:rtl/>
        </w:rPr>
        <w:t xml:space="preserve">: </w:t>
      </w:r>
      <w:r w:rsidRPr="00BB265D">
        <w:rPr>
          <w:rtl/>
        </w:rPr>
        <w:t>ألقين بالنون الخفيفة. والأوّل أظهر.</w:t>
      </w:r>
    </w:p>
    <w:p w:rsidR="009E6576" w:rsidRPr="00BB265D" w:rsidRDefault="009E6576" w:rsidP="00393F8B">
      <w:pPr>
        <w:pStyle w:val="libNormal"/>
        <w:rPr>
          <w:rtl/>
        </w:rPr>
      </w:pPr>
      <w:r w:rsidRPr="00BB265D">
        <w:rPr>
          <w:rtl/>
        </w:rPr>
        <w:t>وروى أبو القاسم الحسكاني بالإسناد عن الأعمش أنّه قال</w:t>
      </w:r>
      <w:r>
        <w:rPr>
          <w:rtl/>
        </w:rPr>
        <w:t xml:space="preserve">: </w:t>
      </w:r>
      <w:r w:rsidRPr="00BB265D">
        <w:rPr>
          <w:rtl/>
        </w:rPr>
        <w:t>حدّثنا ابو المتوكّل الناجي</w:t>
      </w:r>
      <w:r>
        <w:rPr>
          <w:rtl/>
        </w:rPr>
        <w:t xml:space="preserve">، </w:t>
      </w:r>
      <w:r w:rsidRPr="00BB265D">
        <w:rPr>
          <w:rtl/>
        </w:rPr>
        <w:t>عن أبي سعيد الخدري</w:t>
      </w:r>
      <w:r>
        <w:rPr>
          <w:rtl/>
        </w:rPr>
        <w:t xml:space="preserve">، </w:t>
      </w:r>
      <w:r w:rsidRPr="00BB265D">
        <w:rPr>
          <w:rtl/>
        </w:rPr>
        <w:t>قال</w:t>
      </w:r>
      <w:r>
        <w:rPr>
          <w:rtl/>
        </w:rPr>
        <w:t xml:space="preserve">: </w:t>
      </w:r>
      <w:r w:rsidRPr="00BB265D">
        <w:rPr>
          <w:rtl/>
        </w:rPr>
        <w:t xml:space="preserve">«قال رسول الله </w:t>
      </w:r>
      <w:r w:rsidRPr="00D7004D">
        <w:rPr>
          <w:rStyle w:val="libAlaemChar"/>
          <w:rtl/>
        </w:rPr>
        <w:t>صلى‌الله‌عليه‌وآله‌وسلم</w:t>
      </w:r>
      <w:r>
        <w:rPr>
          <w:rtl/>
        </w:rPr>
        <w:t xml:space="preserve">: </w:t>
      </w:r>
      <w:r w:rsidRPr="00BB265D">
        <w:rPr>
          <w:rtl/>
        </w:rPr>
        <w:t>إذا كان يوم القيامة يقول الله تعالى لي ولعليّ</w:t>
      </w:r>
      <w:r>
        <w:rPr>
          <w:rtl/>
        </w:rPr>
        <w:t xml:space="preserve">: </w:t>
      </w:r>
      <w:r w:rsidRPr="00BB265D">
        <w:rPr>
          <w:rtl/>
        </w:rPr>
        <w:t>ألقيا في النار من أبغضكما</w:t>
      </w:r>
      <w:r>
        <w:rPr>
          <w:rtl/>
        </w:rPr>
        <w:t xml:space="preserve">، </w:t>
      </w:r>
      <w:r w:rsidRPr="00BB265D">
        <w:rPr>
          <w:rtl/>
        </w:rPr>
        <w:t>وأدخلا الجنّة من أحبّكما</w:t>
      </w:r>
      <w:r>
        <w:rPr>
          <w:rtl/>
        </w:rPr>
        <w:t xml:space="preserve">، </w:t>
      </w:r>
      <w:r w:rsidRPr="00BB265D">
        <w:rPr>
          <w:rtl/>
        </w:rPr>
        <w:t>وذلك قوله</w:t>
      </w:r>
      <w:r>
        <w:rPr>
          <w:rtl/>
        </w:rPr>
        <w:t xml:space="preserve">: </w:t>
      </w:r>
      <w:r w:rsidRPr="00BB265D">
        <w:rPr>
          <w:rtl/>
        </w:rPr>
        <w:t xml:space="preserve">ألقيا في جهنّم </w:t>
      </w:r>
      <w:r w:rsidRPr="00D7004D">
        <w:rPr>
          <w:rStyle w:val="libAlaemChar"/>
          <w:rtl/>
        </w:rPr>
        <w:t>(</w:t>
      </w:r>
      <w:r w:rsidRPr="00125393">
        <w:rPr>
          <w:rStyle w:val="libAieChar"/>
          <w:rtl/>
        </w:rPr>
        <w:t>كُلَّ كَفَّارٍ عَنِيدٍ</w:t>
      </w:r>
      <w:r w:rsidRPr="00D7004D">
        <w:rPr>
          <w:rStyle w:val="libAlaemChar"/>
          <w:rtl/>
        </w:rPr>
        <w:t>)</w:t>
      </w:r>
      <w:r w:rsidRPr="00BB265D">
        <w:rPr>
          <w:rtl/>
        </w:rPr>
        <w:t xml:space="preserve">» </w:t>
      </w:r>
      <w:r w:rsidRPr="00D736D6">
        <w:rPr>
          <w:rStyle w:val="libFootnotenumChar"/>
          <w:rtl/>
        </w:rPr>
        <w:t>(2)</w:t>
      </w:r>
    </w:p>
    <w:p w:rsidR="009E6576" w:rsidRPr="00BB265D" w:rsidRDefault="009E6576" w:rsidP="00393F8B">
      <w:pPr>
        <w:pStyle w:val="libNormal"/>
        <w:rPr>
          <w:rtl/>
        </w:rPr>
      </w:pPr>
      <w:r w:rsidRPr="00BB265D">
        <w:rPr>
          <w:rtl/>
        </w:rPr>
        <w:t>معاند</w:t>
      </w:r>
      <w:r>
        <w:rPr>
          <w:rtl/>
        </w:rPr>
        <w:t xml:space="preserve">، </w:t>
      </w:r>
      <w:r w:rsidRPr="00BB265D">
        <w:rPr>
          <w:rtl/>
        </w:rPr>
        <w:t>مجانب للحقّ</w:t>
      </w:r>
      <w:r>
        <w:rPr>
          <w:rtl/>
        </w:rPr>
        <w:t xml:space="preserve">، </w:t>
      </w:r>
      <w:r w:rsidRPr="00BB265D">
        <w:rPr>
          <w:rtl/>
        </w:rPr>
        <w:t>معاد لأهله.</w:t>
      </w:r>
    </w:p>
    <w:p w:rsidR="009E6576" w:rsidRPr="00BB265D" w:rsidRDefault="009E6576" w:rsidP="00393F8B">
      <w:pPr>
        <w:pStyle w:val="libNormal"/>
        <w:rPr>
          <w:rtl/>
        </w:rPr>
      </w:pPr>
      <w:r w:rsidRPr="00D7004D">
        <w:rPr>
          <w:rStyle w:val="libAlaemChar"/>
          <w:rtl/>
        </w:rPr>
        <w:t>(</w:t>
      </w:r>
      <w:r w:rsidRPr="00125393">
        <w:rPr>
          <w:rStyle w:val="libAieChar"/>
          <w:rtl/>
        </w:rPr>
        <w:t>مَنَّاعٍ لِلْخَيْرِ</w:t>
      </w:r>
      <w:r w:rsidRPr="00D7004D">
        <w:rPr>
          <w:rStyle w:val="libAlaemChar"/>
          <w:rtl/>
        </w:rPr>
        <w:t>)</w:t>
      </w:r>
      <w:r w:rsidRPr="00BB265D">
        <w:rPr>
          <w:rtl/>
        </w:rPr>
        <w:t xml:space="preserve"> كثير المنع للمال عن حقوقه المفروضة. وجعل ذلك عادة له</w:t>
      </w:r>
      <w:r>
        <w:rPr>
          <w:rtl/>
        </w:rPr>
        <w:t xml:space="preserve">، </w:t>
      </w:r>
      <w:r w:rsidRPr="00BB265D">
        <w:rPr>
          <w:rtl/>
        </w:rPr>
        <w:t>فلا يبذل منه شيئا قطّ. وقيل</w:t>
      </w:r>
      <w:r>
        <w:rPr>
          <w:rtl/>
        </w:rPr>
        <w:t xml:space="preserve">: </w:t>
      </w:r>
      <w:r w:rsidRPr="00BB265D">
        <w:rPr>
          <w:rtl/>
        </w:rPr>
        <w:t>المراد بالخير الإسلام</w:t>
      </w:r>
      <w:r>
        <w:rPr>
          <w:rtl/>
        </w:rPr>
        <w:t>،</w:t>
      </w:r>
      <w:r w:rsidRPr="00A82EA1">
        <w:rPr>
          <w:rtl/>
        </w:rPr>
        <w:t xml:space="preserve"> </w:t>
      </w:r>
      <w:r w:rsidRPr="00BB265D">
        <w:rPr>
          <w:rtl/>
        </w:rPr>
        <w:t>ل</w:t>
      </w:r>
      <w:r>
        <w:rPr>
          <w:rFonts w:hint="cs"/>
          <w:rtl/>
        </w:rPr>
        <w:t>ـ</w:t>
      </w:r>
      <w:r w:rsidRPr="00BB265D">
        <w:rPr>
          <w:rtl/>
        </w:rPr>
        <w:t>ما روي أنّ الآية نزلت في الوليد بن المغيرة</w:t>
      </w:r>
      <w:r w:rsidRPr="00F46170">
        <w:rPr>
          <w:rtl/>
        </w:rPr>
        <w:t xml:space="preserve"> </w:t>
      </w:r>
      <w:r w:rsidRPr="00BB265D">
        <w:rPr>
          <w:rtl/>
        </w:rPr>
        <w:t>ل</w:t>
      </w:r>
      <w:r>
        <w:rPr>
          <w:rFonts w:hint="cs"/>
          <w:rtl/>
        </w:rPr>
        <w:t>ـ</w:t>
      </w:r>
      <w:r w:rsidRPr="00BB265D">
        <w:rPr>
          <w:rtl/>
        </w:rPr>
        <w:t>مّا منع بني أخيه عن الإسلام</w:t>
      </w:r>
      <w:r>
        <w:rPr>
          <w:rtl/>
        </w:rPr>
        <w:t xml:space="preserve">، </w:t>
      </w:r>
      <w:r w:rsidRPr="00BB265D">
        <w:rPr>
          <w:rtl/>
        </w:rPr>
        <w:t>وكان يقول</w:t>
      </w:r>
      <w:r>
        <w:rPr>
          <w:rtl/>
        </w:rPr>
        <w:t xml:space="preserve">: </w:t>
      </w:r>
      <w:r w:rsidRPr="00BB265D">
        <w:rPr>
          <w:rtl/>
        </w:rPr>
        <w:t xml:space="preserve">من دخل منكم فيه لم أنفعه بخير ما عشت. </w:t>
      </w:r>
      <w:r w:rsidRPr="00D7004D">
        <w:rPr>
          <w:rStyle w:val="libAlaemChar"/>
          <w:rtl/>
        </w:rPr>
        <w:t>(</w:t>
      </w:r>
      <w:r w:rsidRPr="00125393">
        <w:rPr>
          <w:rStyle w:val="libAieChar"/>
          <w:rtl/>
        </w:rPr>
        <w:t>مُعْتَدٍ</w:t>
      </w:r>
      <w:r w:rsidRPr="00D7004D">
        <w:rPr>
          <w:rStyle w:val="libAlaemChar"/>
          <w:rtl/>
        </w:rPr>
        <w:t>)</w:t>
      </w:r>
      <w:r w:rsidRPr="00BB265D">
        <w:rPr>
          <w:rtl/>
        </w:rPr>
        <w:t xml:space="preserve"> متعدّ</w:t>
      </w:r>
      <w:r>
        <w:rPr>
          <w:rtl/>
        </w:rPr>
        <w:t xml:space="preserve">، </w:t>
      </w:r>
      <w:r w:rsidRPr="00BB265D">
        <w:rPr>
          <w:rtl/>
        </w:rPr>
        <w:t>ظالم</w:t>
      </w:r>
      <w:r>
        <w:rPr>
          <w:rtl/>
        </w:rPr>
        <w:t xml:space="preserve">، </w:t>
      </w:r>
      <w:r w:rsidRPr="00BB265D">
        <w:rPr>
          <w:rtl/>
        </w:rPr>
        <w:t xml:space="preserve">متخطّ عن الحقّ </w:t>
      </w:r>
      <w:r w:rsidRPr="00D7004D">
        <w:rPr>
          <w:rStyle w:val="libAlaemChar"/>
          <w:rtl/>
        </w:rPr>
        <w:t>(</w:t>
      </w:r>
      <w:r w:rsidRPr="00125393">
        <w:rPr>
          <w:rStyle w:val="libAieChar"/>
          <w:rtl/>
        </w:rPr>
        <w:t>مُرِيبٍ</w:t>
      </w:r>
      <w:r w:rsidRPr="00D7004D">
        <w:rPr>
          <w:rStyle w:val="libAlaemChar"/>
          <w:rtl/>
        </w:rPr>
        <w:t>)</w:t>
      </w:r>
      <w:r w:rsidRPr="00BB265D">
        <w:rPr>
          <w:rtl/>
        </w:rPr>
        <w:t xml:space="preserve"> شاكّ في الله وفي دينه.</w:t>
      </w:r>
    </w:p>
    <w:p w:rsidR="009E6576" w:rsidRPr="00BB265D" w:rsidRDefault="009E6576" w:rsidP="00393F8B">
      <w:pPr>
        <w:pStyle w:val="libNormal"/>
        <w:rPr>
          <w:rtl/>
        </w:rPr>
      </w:pPr>
      <w:r w:rsidRPr="00D7004D">
        <w:rPr>
          <w:rStyle w:val="libAlaemChar"/>
          <w:rtl/>
        </w:rPr>
        <w:t>(</w:t>
      </w:r>
      <w:r w:rsidRPr="00125393">
        <w:rPr>
          <w:rStyle w:val="libAieChar"/>
          <w:rtl/>
        </w:rPr>
        <w:t>الَّذِي جَعَلَ مَعَ اللهِ إِلهاً آخَرَ</w:t>
      </w:r>
      <w:r w:rsidRPr="00D7004D">
        <w:rPr>
          <w:rStyle w:val="libAlaemChar"/>
          <w:rtl/>
        </w:rPr>
        <w:t>)</w:t>
      </w:r>
      <w:r w:rsidRPr="00BB265D">
        <w:rPr>
          <w:rtl/>
        </w:rPr>
        <w:t xml:space="preserve"> مبتدأ متضمّن معنى الشرط</w:t>
      </w:r>
      <w:r>
        <w:rPr>
          <w:rtl/>
        </w:rPr>
        <w:t xml:space="preserve">، </w:t>
      </w:r>
      <w:r w:rsidRPr="00BB265D">
        <w:rPr>
          <w:rtl/>
        </w:rPr>
        <w:t xml:space="preserve">وخبره </w:t>
      </w:r>
      <w:r w:rsidRPr="00D7004D">
        <w:rPr>
          <w:rStyle w:val="libAlaemChar"/>
          <w:rtl/>
        </w:rPr>
        <w:t>(</w:t>
      </w:r>
      <w:r w:rsidRPr="00125393">
        <w:rPr>
          <w:rStyle w:val="libAieChar"/>
          <w:rtl/>
        </w:rPr>
        <w:t>فَأَلْقِياهُ فِي الْعَذابِ الشَّدِيدِ</w:t>
      </w:r>
      <w:r w:rsidRPr="00D7004D">
        <w:rPr>
          <w:rStyle w:val="libAlaemChar"/>
          <w:rtl/>
        </w:rPr>
        <w:t>)</w:t>
      </w:r>
      <w:r w:rsidRPr="00BB265D">
        <w:rPr>
          <w:rtl/>
        </w:rPr>
        <w:t xml:space="preserve"> أو بدل «كلّ كفّار»</w:t>
      </w:r>
      <w:r>
        <w:rPr>
          <w:rtl/>
        </w:rPr>
        <w:t>.</w:t>
      </w:r>
      <w:r w:rsidRPr="00BB265D">
        <w:rPr>
          <w:rtl/>
        </w:rPr>
        <w:t xml:space="preserve"> فيكون «فألقياه» تكريرا للتوكيد</w:t>
      </w:r>
      <w:r>
        <w:rPr>
          <w:rtl/>
        </w:rPr>
        <w:t xml:space="preserve">، </w:t>
      </w:r>
      <w:r w:rsidRPr="00BB265D">
        <w:rPr>
          <w:rtl/>
        </w:rPr>
        <w:t>أو مفعولا لمضمر يفسّره</w:t>
      </w:r>
      <w:r>
        <w:rPr>
          <w:rtl/>
        </w:rPr>
        <w:t xml:space="preserve">: </w:t>
      </w:r>
      <w:r w:rsidRPr="00BB265D">
        <w:rPr>
          <w:rtl/>
        </w:rPr>
        <w:t>فألقياه.</w:t>
      </w:r>
    </w:p>
    <w:p w:rsidR="009E6576" w:rsidRPr="00BB265D" w:rsidRDefault="009E6576" w:rsidP="00393F8B">
      <w:pPr>
        <w:pStyle w:val="libNormal"/>
        <w:rPr>
          <w:rtl/>
        </w:rPr>
      </w:pPr>
      <w:r w:rsidRPr="00D7004D">
        <w:rPr>
          <w:rStyle w:val="libAlaemChar"/>
          <w:rtl/>
        </w:rPr>
        <w:t>(</w:t>
      </w:r>
      <w:r w:rsidRPr="00125393">
        <w:rPr>
          <w:rStyle w:val="libAieChar"/>
          <w:rtl/>
        </w:rPr>
        <w:t>قالَ قَرِينُهُ</w:t>
      </w:r>
      <w:r w:rsidRPr="00D7004D">
        <w:rPr>
          <w:rStyle w:val="libAlaemChar"/>
          <w:rtl/>
        </w:rPr>
        <w:t>)</w:t>
      </w:r>
      <w:r w:rsidRPr="00BB265D">
        <w:rPr>
          <w:rtl/>
        </w:rPr>
        <w:t xml:space="preserve"> أي</w:t>
      </w:r>
      <w:r>
        <w:rPr>
          <w:rtl/>
        </w:rPr>
        <w:t xml:space="preserve">: </w:t>
      </w:r>
      <w:r w:rsidRPr="00BB265D">
        <w:rPr>
          <w:rtl/>
        </w:rPr>
        <w:t>الشيطان المقيّض له. وإنّما أخليت هذه الجملة عن الواو وأدخلت على الأولى</w:t>
      </w:r>
      <w:r>
        <w:rPr>
          <w:rtl/>
        </w:rPr>
        <w:t xml:space="preserve">، </w:t>
      </w:r>
      <w:r w:rsidRPr="00BB265D">
        <w:rPr>
          <w:rtl/>
        </w:rPr>
        <w:t>لأنّها استؤنفت كما تستأنف الجمل الواقعة في حكاية التقاول</w:t>
      </w:r>
      <w:r>
        <w:rPr>
          <w:rtl/>
        </w:rPr>
        <w:t xml:space="preserve">، </w:t>
      </w:r>
      <w:r w:rsidRPr="00BB265D">
        <w:rPr>
          <w:rtl/>
        </w:rPr>
        <w:t>كما رأيت في حكاية المقاولة بين موسى وفرعون.</w:t>
      </w:r>
    </w:p>
    <w:p w:rsidR="009E6576" w:rsidRPr="00BB265D" w:rsidRDefault="009E6576" w:rsidP="00393F8B">
      <w:pPr>
        <w:pStyle w:val="libNormal"/>
        <w:rPr>
          <w:rtl/>
        </w:rPr>
      </w:pPr>
      <w:r w:rsidRPr="00BB265D">
        <w:rPr>
          <w:rtl/>
        </w:rPr>
        <w:t>وبيان التقاول هنا</w:t>
      </w:r>
      <w:r>
        <w:rPr>
          <w:rtl/>
        </w:rPr>
        <w:t xml:space="preserve">: </w:t>
      </w:r>
      <w:r w:rsidRPr="00BB265D">
        <w:rPr>
          <w:rtl/>
        </w:rPr>
        <w:t>أنّه</w:t>
      </w:r>
      <w:r w:rsidRPr="00F46170">
        <w:rPr>
          <w:rtl/>
        </w:rPr>
        <w:t xml:space="preserve"> </w:t>
      </w:r>
      <w:r w:rsidRPr="00BB265D">
        <w:rPr>
          <w:rtl/>
        </w:rPr>
        <w:t>ل</w:t>
      </w:r>
      <w:r>
        <w:rPr>
          <w:rFonts w:hint="cs"/>
          <w:rtl/>
        </w:rPr>
        <w:t>ـ</w:t>
      </w:r>
      <w:r w:rsidRPr="00BB265D">
        <w:rPr>
          <w:rtl/>
        </w:rPr>
        <w:t>مّا قال قرينه</w:t>
      </w:r>
      <w:r>
        <w:rPr>
          <w:rtl/>
        </w:rPr>
        <w:t xml:space="preserve">: </w:t>
      </w:r>
      <w:r w:rsidRPr="00D7004D">
        <w:rPr>
          <w:rStyle w:val="libAlaemChar"/>
          <w:rtl/>
        </w:rPr>
        <w:t>(</w:t>
      </w:r>
      <w:r w:rsidRPr="00125393">
        <w:rPr>
          <w:rStyle w:val="libAieChar"/>
          <w:rtl/>
        </w:rPr>
        <w:t>هذا ما لَدَيَّ عَتِيدٌ</w:t>
      </w:r>
      <w:r w:rsidRPr="00D7004D">
        <w:rPr>
          <w:rStyle w:val="libAlaemChar"/>
          <w:rtl/>
        </w:rPr>
        <w:t>)</w:t>
      </w:r>
      <w:r>
        <w:rPr>
          <w:rtl/>
        </w:rPr>
        <w:t>.</w:t>
      </w:r>
      <w:r w:rsidRPr="00BB265D">
        <w:rPr>
          <w:rtl/>
        </w:rPr>
        <w:t xml:space="preserve"> وتبعه قوله</w:t>
      </w:r>
      <w:r>
        <w:rPr>
          <w:rtl/>
        </w:rPr>
        <w:t xml:space="preserve">: </w:t>
      </w:r>
      <w:r w:rsidRPr="00D7004D">
        <w:rPr>
          <w:rStyle w:val="libAlaemChar"/>
          <w:rtl/>
        </w:rPr>
        <w:t>(</w:t>
      </w:r>
      <w:r w:rsidRPr="00125393">
        <w:rPr>
          <w:rStyle w:val="libAieChar"/>
          <w:rtl/>
        </w:rPr>
        <w:t>قالَ</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وعجزه</w:t>
      </w:r>
      <w:r>
        <w:rPr>
          <w:rtl/>
        </w:rPr>
        <w:t xml:space="preserve">: </w:t>
      </w:r>
      <w:r w:rsidRPr="00BB265D">
        <w:rPr>
          <w:rtl/>
        </w:rPr>
        <w:t>وإن تدعاني أحم عرضا ممنعا.</w:t>
      </w:r>
    </w:p>
    <w:p w:rsidR="009E6576" w:rsidRPr="00BB265D" w:rsidRDefault="009E6576" w:rsidP="00D736D6">
      <w:pPr>
        <w:pStyle w:val="libFootnote0"/>
        <w:rPr>
          <w:rtl/>
        </w:rPr>
      </w:pPr>
      <w:r>
        <w:rPr>
          <w:rtl/>
        </w:rPr>
        <w:t>(</w:t>
      </w:r>
      <w:r w:rsidRPr="00BB265D">
        <w:rPr>
          <w:rtl/>
        </w:rPr>
        <w:t>2) شواهد التنزيل 2</w:t>
      </w:r>
      <w:r>
        <w:rPr>
          <w:rtl/>
        </w:rPr>
        <w:t xml:space="preserve">: </w:t>
      </w:r>
      <w:r w:rsidRPr="00BB265D">
        <w:rPr>
          <w:rtl/>
        </w:rPr>
        <w:t>261</w:t>
      </w:r>
      <w:r>
        <w:rPr>
          <w:rtl/>
        </w:rPr>
        <w:t xml:space="preserve"> ـ </w:t>
      </w:r>
      <w:r w:rsidRPr="00BB265D">
        <w:rPr>
          <w:rtl/>
        </w:rPr>
        <w:t>262 ح 895.</w:t>
      </w:r>
    </w:p>
    <w:p w:rsidR="009E6576" w:rsidRPr="00BB265D" w:rsidRDefault="009E6576" w:rsidP="00393F8B">
      <w:pPr>
        <w:pStyle w:val="libNormal0"/>
        <w:rPr>
          <w:rtl/>
        </w:rPr>
      </w:pPr>
      <w:r>
        <w:rPr>
          <w:rtl/>
        </w:rPr>
        <w:br w:type="page"/>
      </w:r>
      <w:r w:rsidRPr="00125393">
        <w:rPr>
          <w:rStyle w:val="libAieChar"/>
          <w:rtl/>
        </w:rPr>
        <w:lastRenderedPageBreak/>
        <w:t>قَرِينُهُ رَبَّنا ما أَطْغَيْتُهُ</w:t>
      </w:r>
      <w:r w:rsidRPr="00D7004D">
        <w:rPr>
          <w:rStyle w:val="libAlaemChar"/>
          <w:rtl/>
        </w:rPr>
        <w:t>)</w:t>
      </w:r>
      <w:r>
        <w:rPr>
          <w:rtl/>
        </w:rPr>
        <w:t>.</w:t>
      </w:r>
      <w:r w:rsidRPr="00BB265D">
        <w:rPr>
          <w:rtl/>
        </w:rPr>
        <w:t xml:space="preserve"> وتلاه </w:t>
      </w:r>
      <w:r w:rsidRPr="00D7004D">
        <w:rPr>
          <w:rStyle w:val="libAlaemChar"/>
          <w:rtl/>
        </w:rPr>
        <w:t>(</w:t>
      </w:r>
      <w:r w:rsidRPr="00125393">
        <w:rPr>
          <w:rStyle w:val="libAieChar"/>
          <w:rtl/>
        </w:rPr>
        <w:t>لا تَخْتَصِمُوا لَدَيَّ</w:t>
      </w:r>
      <w:r w:rsidRPr="00D7004D">
        <w:rPr>
          <w:rStyle w:val="libAlaemChar"/>
          <w:rtl/>
        </w:rPr>
        <w:t>)</w:t>
      </w:r>
      <w:r w:rsidRPr="00BB265D">
        <w:rPr>
          <w:rtl/>
        </w:rPr>
        <w:t xml:space="preserve"> علم أنّ ثم مقاولة بين الكافر والشيطان</w:t>
      </w:r>
      <w:r>
        <w:rPr>
          <w:rtl/>
        </w:rPr>
        <w:t xml:space="preserve">، </w:t>
      </w:r>
      <w:r w:rsidRPr="00BB265D">
        <w:rPr>
          <w:rtl/>
        </w:rPr>
        <w:t>لكنّها طرحت</w:t>
      </w:r>
      <w:r w:rsidRPr="00A82EA1">
        <w:rPr>
          <w:rtl/>
        </w:rPr>
        <w:t xml:space="preserve"> </w:t>
      </w:r>
      <w:r w:rsidRPr="00BB265D">
        <w:rPr>
          <w:rtl/>
        </w:rPr>
        <w:t>ل</w:t>
      </w:r>
      <w:r>
        <w:rPr>
          <w:rFonts w:hint="cs"/>
          <w:rtl/>
        </w:rPr>
        <w:t>ـ</w:t>
      </w:r>
      <w:r w:rsidRPr="00BB265D">
        <w:rPr>
          <w:rtl/>
        </w:rPr>
        <w:t xml:space="preserve">ما يدلّ عليها </w:t>
      </w:r>
      <w:r w:rsidRPr="00D7004D">
        <w:rPr>
          <w:rStyle w:val="libAlaemChar"/>
          <w:rtl/>
        </w:rPr>
        <w:t>(</w:t>
      </w:r>
      <w:r w:rsidRPr="00125393">
        <w:rPr>
          <w:rStyle w:val="libAieChar"/>
          <w:rtl/>
        </w:rPr>
        <w:t>رَبَّنا ما أَطْغَيْتُهُ</w:t>
      </w:r>
      <w:r w:rsidRPr="00D7004D">
        <w:rPr>
          <w:rStyle w:val="libAlaemChar"/>
          <w:rtl/>
        </w:rPr>
        <w:t>)</w:t>
      </w:r>
      <w:r>
        <w:rPr>
          <w:rtl/>
        </w:rPr>
        <w:t>.</w:t>
      </w:r>
      <w:r w:rsidRPr="00BB265D">
        <w:rPr>
          <w:rtl/>
        </w:rPr>
        <w:t xml:space="preserve"> كأنّ الكافر قال</w:t>
      </w:r>
      <w:r>
        <w:rPr>
          <w:rtl/>
        </w:rPr>
        <w:t xml:space="preserve">: </w:t>
      </w:r>
      <w:r w:rsidRPr="00BB265D">
        <w:rPr>
          <w:rtl/>
        </w:rPr>
        <w:t>ربّ هو أطغاني. فقال قرينه</w:t>
      </w:r>
      <w:r>
        <w:rPr>
          <w:rtl/>
        </w:rPr>
        <w:t xml:space="preserve">: </w:t>
      </w:r>
      <w:r w:rsidRPr="00BB265D">
        <w:rPr>
          <w:rtl/>
        </w:rPr>
        <w:t>ربّنا ما أطغيته. بخلاف الجملة الأولى</w:t>
      </w:r>
      <w:r>
        <w:rPr>
          <w:rtl/>
        </w:rPr>
        <w:t xml:space="preserve">، </w:t>
      </w:r>
      <w:r w:rsidRPr="00BB265D">
        <w:rPr>
          <w:rtl/>
        </w:rPr>
        <w:t>فإنّها واجبة العطف على ما قبلها</w:t>
      </w:r>
      <w:r>
        <w:rPr>
          <w:rtl/>
        </w:rPr>
        <w:t xml:space="preserve">، </w:t>
      </w:r>
      <w:r w:rsidRPr="00BB265D">
        <w:rPr>
          <w:rtl/>
        </w:rPr>
        <w:t>للدلالة على الجمع بين معناها وبين معنى ما قبلها. والمعنى</w:t>
      </w:r>
      <w:r>
        <w:rPr>
          <w:rtl/>
        </w:rPr>
        <w:t xml:space="preserve">: </w:t>
      </w:r>
      <w:r w:rsidRPr="00BB265D">
        <w:rPr>
          <w:rtl/>
        </w:rPr>
        <w:t>ما جعلته طاغيا</w:t>
      </w:r>
      <w:r>
        <w:rPr>
          <w:rtl/>
        </w:rPr>
        <w:t xml:space="preserve">، </w:t>
      </w:r>
      <w:r w:rsidRPr="00BB265D">
        <w:rPr>
          <w:rtl/>
        </w:rPr>
        <w:t xml:space="preserve">وما أوقعته في الطغيان </w:t>
      </w:r>
      <w:r w:rsidRPr="00D7004D">
        <w:rPr>
          <w:rStyle w:val="libAlaemChar"/>
          <w:rtl/>
        </w:rPr>
        <w:t>(</w:t>
      </w:r>
      <w:r w:rsidRPr="00125393">
        <w:rPr>
          <w:rStyle w:val="libAieChar"/>
          <w:rtl/>
        </w:rPr>
        <w:t>وَلكِنْ كانَ فِي ضَلالٍ بَعِيدٍ</w:t>
      </w:r>
      <w:r w:rsidRPr="00D7004D">
        <w:rPr>
          <w:rStyle w:val="libAlaemChar"/>
          <w:rtl/>
        </w:rPr>
        <w:t>)</w:t>
      </w:r>
      <w:r w:rsidRPr="00BB265D">
        <w:rPr>
          <w:rtl/>
        </w:rPr>
        <w:t xml:space="preserve"> ولكن طغى واختار الضلالة على الهدى</w:t>
      </w:r>
      <w:r>
        <w:rPr>
          <w:rtl/>
        </w:rPr>
        <w:t xml:space="preserve">، </w:t>
      </w:r>
      <w:r w:rsidRPr="00BB265D">
        <w:rPr>
          <w:rtl/>
        </w:rPr>
        <w:t>فأعنته عليه</w:t>
      </w:r>
      <w:r>
        <w:rPr>
          <w:rtl/>
        </w:rPr>
        <w:t xml:space="preserve">، </w:t>
      </w:r>
      <w:r w:rsidRPr="00BB265D">
        <w:rPr>
          <w:rtl/>
        </w:rPr>
        <w:t>فإنّ إغواء الشيطان إنّما يؤثّر فيمن كان مائلا إلى الفجور</w:t>
      </w:r>
      <w:r>
        <w:rPr>
          <w:rtl/>
        </w:rPr>
        <w:t xml:space="preserve">، </w:t>
      </w:r>
      <w:r w:rsidRPr="00BB265D">
        <w:rPr>
          <w:rtl/>
        </w:rPr>
        <w:t>كما قال</w:t>
      </w:r>
      <w:r>
        <w:rPr>
          <w:rtl/>
        </w:rPr>
        <w:t xml:space="preserve">: </w:t>
      </w:r>
      <w:r w:rsidRPr="00D7004D">
        <w:rPr>
          <w:rStyle w:val="libAlaemChar"/>
          <w:rtl/>
        </w:rPr>
        <w:t>(</w:t>
      </w:r>
      <w:r w:rsidRPr="00125393">
        <w:rPr>
          <w:rStyle w:val="libAieChar"/>
          <w:rtl/>
        </w:rPr>
        <w:t>وَما كانَ لِي عَلَيْكُمْ مِنْ سُلْطانٍ إِلَّا أَنْ دَعَوْتُكُمْ فَاسْتَجَبْتُمْ لِي</w:t>
      </w:r>
      <w:r w:rsidRPr="00D7004D">
        <w:rPr>
          <w:rStyle w:val="libAlaemChar"/>
          <w:rtl/>
        </w:rPr>
        <w:t>)</w:t>
      </w:r>
      <w:r w:rsidRPr="00BB265D">
        <w:rPr>
          <w:rtl/>
        </w:rPr>
        <w:t xml:space="preserve"> </w:t>
      </w:r>
      <w:r w:rsidRPr="00D736D6">
        <w:rPr>
          <w:rStyle w:val="libFootnotenumChar"/>
          <w:rtl/>
        </w:rPr>
        <w:t>(1)</w:t>
      </w:r>
      <w:r>
        <w:rPr>
          <w:rtl/>
        </w:rPr>
        <w:t>.</w:t>
      </w:r>
    </w:p>
    <w:p w:rsidR="009E6576" w:rsidRPr="00BB265D" w:rsidRDefault="009E6576" w:rsidP="00393F8B">
      <w:pPr>
        <w:pStyle w:val="libNormal"/>
        <w:rPr>
          <w:rtl/>
        </w:rPr>
      </w:pPr>
      <w:r w:rsidRPr="00D7004D">
        <w:rPr>
          <w:rStyle w:val="libAlaemChar"/>
          <w:rtl/>
        </w:rPr>
        <w:t>(</w:t>
      </w:r>
      <w:r w:rsidRPr="00125393">
        <w:rPr>
          <w:rStyle w:val="libAieChar"/>
          <w:rtl/>
        </w:rPr>
        <w:t>قالَ</w:t>
      </w:r>
      <w:r w:rsidRPr="00D7004D">
        <w:rPr>
          <w:rStyle w:val="libAlaemChar"/>
          <w:rtl/>
        </w:rPr>
        <w:t>)</w:t>
      </w:r>
      <w:r w:rsidRPr="00BB265D">
        <w:rPr>
          <w:rtl/>
        </w:rPr>
        <w:t xml:space="preserve"> أي</w:t>
      </w:r>
      <w:r>
        <w:rPr>
          <w:rtl/>
        </w:rPr>
        <w:t xml:space="preserve">: </w:t>
      </w:r>
      <w:r w:rsidRPr="00BB265D">
        <w:rPr>
          <w:rtl/>
        </w:rPr>
        <w:t xml:space="preserve">الله تعالى </w:t>
      </w:r>
      <w:r w:rsidRPr="00D7004D">
        <w:rPr>
          <w:rStyle w:val="libAlaemChar"/>
          <w:rtl/>
        </w:rPr>
        <w:t>(</w:t>
      </w:r>
      <w:r w:rsidRPr="00125393">
        <w:rPr>
          <w:rStyle w:val="libAieChar"/>
          <w:rtl/>
        </w:rPr>
        <w:t>لا تَخْتَصِمُوا لَدَيَ</w:t>
      </w:r>
      <w:r w:rsidRPr="00D7004D">
        <w:rPr>
          <w:rStyle w:val="libAlaemChar"/>
          <w:rtl/>
        </w:rPr>
        <w:t>)</w:t>
      </w:r>
      <w:r w:rsidRPr="00BB265D">
        <w:rPr>
          <w:rtl/>
        </w:rPr>
        <w:t xml:space="preserve"> استئناف مثل قوله</w:t>
      </w:r>
      <w:r>
        <w:rPr>
          <w:rtl/>
        </w:rPr>
        <w:t xml:space="preserve">: </w:t>
      </w:r>
      <w:r w:rsidRPr="00D7004D">
        <w:rPr>
          <w:rStyle w:val="libAlaemChar"/>
          <w:rtl/>
        </w:rPr>
        <w:t>(</w:t>
      </w:r>
      <w:r w:rsidRPr="00125393">
        <w:rPr>
          <w:rStyle w:val="libAieChar"/>
          <w:rtl/>
        </w:rPr>
        <w:t>قالَ قَرِينُهُ</w:t>
      </w:r>
      <w:r w:rsidRPr="00D7004D">
        <w:rPr>
          <w:rStyle w:val="libAlaemChar"/>
          <w:rtl/>
        </w:rPr>
        <w:t>)</w:t>
      </w:r>
      <w:r>
        <w:rPr>
          <w:rtl/>
        </w:rPr>
        <w:t>.</w:t>
      </w:r>
    </w:p>
    <w:p w:rsidR="009E6576" w:rsidRPr="00BB265D" w:rsidRDefault="009E6576" w:rsidP="00393F8B">
      <w:pPr>
        <w:pStyle w:val="libNormal"/>
        <w:rPr>
          <w:rtl/>
        </w:rPr>
      </w:pPr>
      <w:r w:rsidRPr="00BB265D">
        <w:rPr>
          <w:rtl/>
        </w:rPr>
        <w:t>كأنّ قائلا قال</w:t>
      </w:r>
      <w:r>
        <w:rPr>
          <w:rtl/>
        </w:rPr>
        <w:t xml:space="preserve">: </w:t>
      </w:r>
      <w:r w:rsidRPr="00BB265D">
        <w:rPr>
          <w:rtl/>
        </w:rPr>
        <w:t>فما ذا قال الله</w:t>
      </w:r>
      <w:r>
        <w:rPr>
          <w:rtl/>
        </w:rPr>
        <w:t>؟</w:t>
      </w:r>
      <w:r w:rsidRPr="00BB265D">
        <w:rPr>
          <w:rtl/>
        </w:rPr>
        <w:t xml:space="preserve"> فقيل</w:t>
      </w:r>
      <w:r>
        <w:rPr>
          <w:rtl/>
        </w:rPr>
        <w:t xml:space="preserve">: </w:t>
      </w:r>
      <w:r w:rsidRPr="00BB265D">
        <w:rPr>
          <w:rtl/>
        </w:rPr>
        <w:t>قال لا تختصموا لديّ</w:t>
      </w:r>
      <w:r>
        <w:rPr>
          <w:rtl/>
        </w:rPr>
        <w:t xml:space="preserve">، </w:t>
      </w:r>
      <w:r w:rsidRPr="00BB265D">
        <w:rPr>
          <w:rtl/>
        </w:rPr>
        <w:t>أي</w:t>
      </w:r>
      <w:r>
        <w:rPr>
          <w:rtl/>
        </w:rPr>
        <w:t xml:space="preserve">: </w:t>
      </w:r>
      <w:r w:rsidRPr="00BB265D">
        <w:rPr>
          <w:rtl/>
        </w:rPr>
        <w:t>في موقف الحساب</w:t>
      </w:r>
      <w:r>
        <w:rPr>
          <w:rtl/>
        </w:rPr>
        <w:t xml:space="preserve">، </w:t>
      </w:r>
      <w:r w:rsidRPr="00BB265D">
        <w:rPr>
          <w:rtl/>
        </w:rPr>
        <w:t xml:space="preserve">فإنّه لا فائدة في اختصامكم </w:t>
      </w:r>
      <w:r w:rsidRPr="00D7004D">
        <w:rPr>
          <w:rStyle w:val="libAlaemChar"/>
          <w:rtl/>
        </w:rPr>
        <w:t>(</w:t>
      </w:r>
      <w:r w:rsidRPr="00125393">
        <w:rPr>
          <w:rStyle w:val="libAieChar"/>
          <w:rtl/>
        </w:rPr>
        <w:t>وَقَدْ قَدَّمْتُ إِلَيْكُمْ بِالْوَعِيدِ</w:t>
      </w:r>
      <w:r w:rsidRPr="00D7004D">
        <w:rPr>
          <w:rStyle w:val="libAlaemChar"/>
          <w:rtl/>
        </w:rPr>
        <w:t>)</w:t>
      </w:r>
      <w:r w:rsidRPr="00BB265D">
        <w:rPr>
          <w:rtl/>
        </w:rPr>
        <w:t xml:space="preserve"> على الطغيان في كتبي وعلى ألسنة رسلي</w:t>
      </w:r>
      <w:r>
        <w:rPr>
          <w:rtl/>
        </w:rPr>
        <w:t xml:space="preserve">، </w:t>
      </w:r>
      <w:r w:rsidRPr="00BB265D">
        <w:rPr>
          <w:rtl/>
        </w:rPr>
        <w:t>فما تركت لكم حجّة عليّ. والجملة حاليّة</w:t>
      </w:r>
      <w:r>
        <w:rPr>
          <w:rtl/>
        </w:rPr>
        <w:t xml:space="preserve">، </w:t>
      </w:r>
      <w:r w:rsidRPr="00BB265D">
        <w:rPr>
          <w:rtl/>
        </w:rPr>
        <w:t>فيها</w:t>
      </w:r>
      <w:r>
        <w:rPr>
          <w:rFonts w:hint="cs"/>
          <w:rtl/>
        </w:rPr>
        <w:t xml:space="preserve"> </w:t>
      </w:r>
      <w:r w:rsidRPr="00BB265D">
        <w:rPr>
          <w:rtl/>
        </w:rPr>
        <w:t>تعليل للنهي</w:t>
      </w:r>
      <w:r>
        <w:rPr>
          <w:rtl/>
        </w:rPr>
        <w:t xml:space="preserve">، </w:t>
      </w:r>
      <w:r w:rsidRPr="00BB265D">
        <w:rPr>
          <w:rtl/>
        </w:rPr>
        <w:t>أي</w:t>
      </w:r>
      <w:r>
        <w:rPr>
          <w:rtl/>
        </w:rPr>
        <w:t xml:space="preserve">: </w:t>
      </w:r>
      <w:r w:rsidRPr="00BB265D">
        <w:rPr>
          <w:rtl/>
        </w:rPr>
        <w:t>لا تختصموا عالمين بأنّي أوعدتكم. والباء مزيدة</w:t>
      </w:r>
      <w:r>
        <w:rPr>
          <w:rtl/>
        </w:rPr>
        <w:t xml:space="preserve">، </w:t>
      </w:r>
      <w:r w:rsidRPr="00BB265D">
        <w:rPr>
          <w:rtl/>
        </w:rPr>
        <w:t>مثلها في</w:t>
      </w:r>
      <w:r>
        <w:rPr>
          <w:rtl/>
        </w:rPr>
        <w:t xml:space="preserve">: </w:t>
      </w:r>
      <w:r w:rsidRPr="00D7004D">
        <w:rPr>
          <w:rStyle w:val="libAlaemChar"/>
          <w:rtl/>
        </w:rPr>
        <w:t>(</w:t>
      </w:r>
      <w:r w:rsidRPr="00125393">
        <w:rPr>
          <w:rStyle w:val="libAieChar"/>
          <w:rtl/>
        </w:rPr>
        <w:t>وَلا تُلْقُوا بِأَيْدِيكُمْ إِلَى التَّهْلُكَةِ</w:t>
      </w:r>
      <w:r w:rsidRPr="00D7004D">
        <w:rPr>
          <w:rStyle w:val="libAlaemChar"/>
          <w:rtl/>
        </w:rPr>
        <w:t>)</w:t>
      </w:r>
      <w:r w:rsidRPr="00BB265D">
        <w:rPr>
          <w:rtl/>
        </w:rPr>
        <w:t xml:space="preserve"> </w:t>
      </w:r>
      <w:r w:rsidRPr="00D736D6">
        <w:rPr>
          <w:rStyle w:val="libFootnotenumChar"/>
          <w:rtl/>
        </w:rPr>
        <w:t>(2)</w:t>
      </w:r>
      <w:r>
        <w:rPr>
          <w:rtl/>
        </w:rPr>
        <w:t>.</w:t>
      </w:r>
      <w:r w:rsidRPr="00BB265D">
        <w:rPr>
          <w:rtl/>
        </w:rPr>
        <w:t xml:space="preserve"> أو معدّية على أنّ «قدّم» بمعنى</w:t>
      </w:r>
      <w:r>
        <w:rPr>
          <w:rtl/>
        </w:rPr>
        <w:t xml:space="preserve">: </w:t>
      </w:r>
      <w:r w:rsidRPr="00BB265D">
        <w:rPr>
          <w:rtl/>
        </w:rPr>
        <w:t>تقدّم. ول</w:t>
      </w:r>
      <w:r>
        <w:rPr>
          <w:rFonts w:hint="cs"/>
          <w:rtl/>
        </w:rPr>
        <w:t>ـ</w:t>
      </w:r>
      <w:r w:rsidRPr="00BB265D">
        <w:rPr>
          <w:rtl/>
        </w:rPr>
        <w:t>مّا كان قوله</w:t>
      </w:r>
      <w:r>
        <w:rPr>
          <w:rtl/>
        </w:rPr>
        <w:t xml:space="preserve">: </w:t>
      </w:r>
      <w:r w:rsidRPr="00BB265D">
        <w:rPr>
          <w:rtl/>
        </w:rPr>
        <w:t>«لا تختصموا</w:t>
      </w:r>
      <w:r>
        <w:rPr>
          <w:rtl/>
        </w:rPr>
        <w:t xml:space="preserve"> ..</w:t>
      </w:r>
      <w:r w:rsidRPr="00BB265D">
        <w:rPr>
          <w:rtl/>
        </w:rPr>
        <w:t>. إلخ» معناه</w:t>
      </w:r>
      <w:r>
        <w:rPr>
          <w:rtl/>
        </w:rPr>
        <w:t xml:space="preserve">: </w:t>
      </w:r>
      <w:r w:rsidRPr="00BB265D">
        <w:rPr>
          <w:rtl/>
        </w:rPr>
        <w:t>لا تختصموا عندي وقد صحّ عندكم أنّي قدّمت إليكم بالوعيد</w:t>
      </w:r>
      <w:r>
        <w:rPr>
          <w:rtl/>
        </w:rPr>
        <w:t xml:space="preserve">، </w:t>
      </w:r>
      <w:r w:rsidRPr="00BB265D">
        <w:rPr>
          <w:rtl/>
        </w:rPr>
        <w:t>وصحّة ذلك عندهم يكون في الآخرة. فلا يقال</w:t>
      </w:r>
      <w:r>
        <w:rPr>
          <w:rtl/>
        </w:rPr>
        <w:t xml:space="preserve">: </w:t>
      </w:r>
      <w:r w:rsidRPr="00BB265D">
        <w:rPr>
          <w:rtl/>
        </w:rPr>
        <w:t>إنّ قوله</w:t>
      </w:r>
      <w:r>
        <w:rPr>
          <w:rtl/>
        </w:rPr>
        <w:t xml:space="preserve">: </w:t>
      </w:r>
      <w:r w:rsidRPr="00BB265D">
        <w:rPr>
          <w:rtl/>
        </w:rPr>
        <w:t>«وقد قدّمت» واقع موقع الحال من «لا تختصموا»</w:t>
      </w:r>
      <w:r>
        <w:rPr>
          <w:rtl/>
        </w:rPr>
        <w:t>.</w:t>
      </w:r>
      <w:r w:rsidRPr="00BB265D">
        <w:rPr>
          <w:rtl/>
        </w:rPr>
        <w:t xml:space="preserve"> والتقديم بالوعيد في الدنيا</w:t>
      </w:r>
      <w:r>
        <w:rPr>
          <w:rtl/>
        </w:rPr>
        <w:t xml:space="preserve">، </w:t>
      </w:r>
      <w:r w:rsidRPr="00BB265D">
        <w:rPr>
          <w:rtl/>
        </w:rPr>
        <w:t>والخصومة في الآخرة</w:t>
      </w:r>
      <w:r>
        <w:rPr>
          <w:rtl/>
        </w:rPr>
        <w:t xml:space="preserve">، </w:t>
      </w:r>
      <w:r w:rsidRPr="00BB265D">
        <w:rPr>
          <w:rtl/>
        </w:rPr>
        <w:t>واجتماعهما في زمان واحد واجب.</w:t>
      </w:r>
    </w:p>
    <w:p w:rsidR="009E6576" w:rsidRPr="00BB265D" w:rsidRDefault="009E6576" w:rsidP="00393F8B">
      <w:pPr>
        <w:pStyle w:val="libNormal"/>
        <w:rPr>
          <w:rtl/>
        </w:rPr>
      </w:pPr>
      <w:r w:rsidRPr="00D7004D">
        <w:rPr>
          <w:rStyle w:val="libAlaemChar"/>
          <w:rtl/>
        </w:rPr>
        <w:t>(</w:t>
      </w:r>
      <w:r w:rsidRPr="00125393">
        <w:rPr>
          <w:rStyle w:val="libAieChar"/>
          <w:rtl/>
        </w:rPr>
        <w:t>ما يُبَدَّلُ الْقَوْلُ لَدَيَ</w:t>
      </w:r>
      <w:r w:rsidRPr="00D7004D">
        <w:rPr>
          <w:rStyle w:val="libAlaemChar"/>
          <w:rtl/>
        </w:rPr>
        <w:t>)</w:t>
      </w:r>
      <w:r w:rsidRPr="00BB265D">
        <w:rPr>
          <w:rtl/>
        </w:rPr>
        <w:t xml:space="preserve"> أي</w:t>
      </w:r>
      <w:r>
        <w:rPr>
          <w:rtl/>
        </w:rPr>
        <w:t xml:space="preserve">: </w:t>
      </w:r>
      <w:r w:rsidRPr="00BB265D">
        <w:rPr>
          <w:rtl/>
        </w:rPr>
        <w:t>بوقوع الخلف في أنّي أعاقب من جحدني وكذّب رسلي. فلا تطمعوا أن أبدّل وعيدي</w:t>
      </w:r>
      <w:r>
        <w:rPr>
          <w:rtl/>
        </w:rPr>
        <w:t xml:space="preserve">، </w:t>
      </w:r>
      <w:r w:rsidRPr="00BB265D">
        <w:rPr>
          <w:rtl/>
        </w:rPr>
        <w:t>فأعفيكم عمّا أوعدتكم به. ويجوز أن يقع</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إبراهيم</w:t>
      </w:r>
      <w:r>
        <w:rPr>
          <w:rtl/>
        </w:rPr>
        <w:t xml:space="preserve">: </w:t>
      </w:r>
      <w:r w:rsidRPr="00BB265D">
        <w:rPr>
          <w:rtl/>
        </w:rPr>
        <w:t>22.</w:t>
      </w:r>
    </w:p>
    <w:p w:rsidR="009E6576" w:rsidRPr="00BB265D" w:rsidRDefault="009E6576" w:rsidP="00D736D6">
      <w:pPr>
        <w:pStyle w:val="libFootnote0"/>
        <w:rPr>
          <w:rtl/>
        </w:rPr>
      </w:pPr>
      <w:r>
        <w:rPr>
          <w:rtl/>
        </w:rPr>
        <w:t>(</w:t>
      </w:r>
      <w:r w:rsidRPr="00BB265D">
        <w:rPr>
          <w:rtl/>
        </w:rPr>
        <w:t>2) البقرة</w:t>
      </w:r>
      <w:r>
        <w:rPr>
          <w:rtl/>
        </w:rPr>
        <w:t xml:space="preserve">: </w:t>
      </w:r>
      <w:r w:rsidRPr="00BB265D">
        <w:rPr>
          <w:rtl/>
        </w:rPr>
        <w:t>195.</w:t>
      </w:r>
    </w:p>
    <w:p w:rsidR="009E6576" w:rsidRPr="00BB265D" w:rsidRDefault="009E6576" w:rsidP="00393F8B">
      <w:pPr>
        <w:pStyle w:val="libNormal0"/>
        <w:rPr>
          <w:rtl/>
        </w:rPr>
      </w:pPr>
      <w:r>
        <w:rPr>
          <w:rtl/>
        </w:rPr>
        <w:br w:type="page"/>
      </w:r>
      <w:r w:rsidRPr="00BB265D">
        <w:rPr>
          <w:rtl/>
        </w:rPr>
        <w:lastRenderedPageBreak/>
        <w:t>قوله</w:t>
      </w:r>
      <w:r>
        <w:rPr>
          <w:rtl/>
        </w:rPr>
        <w:t xml:space="preserve">: </w:t>
      </w:r>
      <w:r w:rsidRPr="00D7004D">
        <w:rPr>
          <w:rStyle w:val="libAlaemChar"/>
          <w:rtl/>
        </w:rPr>
        <w:t>(</w:t>
      </w:r>
      <w:r w:rsidRPr="00125393">
        <w:rPr>
          <w:rStyle w:val="libAieChar"/>
          <w:rtl/>
        </w:rPr>
        <w:t>وَقَدْ قَدَّمْتُ إِلَيْكُمْ</w:t>
      </w:r>
      <w:r w:rsidRPr="00D7004D">
        <w:rPr>
          <w:rStyle w:val="libAlaemChar"/>
          <w:rtl/>
        </w:rPr>
        <w:t>)</w:t>
      </w:r>
      <w:r w:rsidRPr="00BB265D">
        <w:rPr>
          <w:rtl/>
        </w:rPr>
        <w:t xml:space="preserve"> على قوله</w:t>
      </w:r>
      <w:r>
        <w:rPr>
          <w:rtl/>
        </w:rPr>
        <w:t xml:space="preserve">: </w:t>
      </w:r>
      <w:r w:rsidRPr="003E2E9D">
        <w:rPr>
          <w:rtl/>
        </w:rPr>
        <w:t>«</w:t>
      </w:r>
      <w:r w:rsidRPr="00125393">
        <w:rPr>
          <w:rStyle w:val="libAieChar"/>
          <w:rtl/>
        </w:rPr>
        <w:t>ما يُبَدَّلُ الْقَوْلُ لَدَيَّ ...</w:t>
      </w:r>
      <w:r w:rsidRPr="003E2E9D">
        <w:rPr>
          <w:rFonts w:hint="cs"/>
          <w:rtl/>
        </w:rPr>
        <w:t xml:space="preserve"> </w:t>
      </w:r>
      <w:r w:rsidRPr="00BB265D">
        <w:rPr>
          <w:rtl/>
        </w:rPr>
        <w:t>إلخ»</w:t>
      </w:r>
      <w:r>
        <w:rPr>
          <w:rtl/>
        </w:rPr>
        <w:t>.</w:t>
      </w:r>
      <w:r w:rsidRPr="00BB265D">
        <w:rPr>
          <w:rtl/>
        </w:rPr>
        <w:t xml:space="preserve"> ويكون «بالوعيد» حالا من المفعول أو الفاعل</w:t>
      </w:r>
      <w:r>
        <w:rPr>
          <w:rtl/>
        </w:rPr>
        <w:t xml:space="preserve">، </w:t>
      </w:r>
      <w:r w:rsidRPr="00BB265D">
        <w:rPr>
          <w:rtl/>
        </w:rPr>
        <w:t>أي</w:t>
      </w:r>
      <w:r>
        <w:rPr>
          <w:rtl/>
        </w:rPr>
        <w:t xml:space="preserve">: </w:t>
      </w:r>
      <w:r w:rsidRPr="00BB265D">
        <w:rPr>
          <w:rtl/>
        </w:rPr>
        <w:t>قدّمت إليكم هذا القول ونثبت لكم مضمونه ملتبسا بالوعيد. أو قدّمته إليكم موعدا لكم به.</w:t>
      </w:r>
    </w:p>
    <w:p w:rsidR="009E6576" w:rsidRPr="00BB265D" w:rsidRDefault="009E6576" w:rsidP="00393F8B">
      <w:pPr>
        <w:pStyle w:val="libNormal"/>
        <w:rPr>
          <w:rtl/>
        </w:rPr>
      </w:pPr>
      <w:r w:rsidRPr="00D7004D">
        <w:rPr>
          <w:rStyle w:val="libAlaemChar"/>
          <w:rtl/>
        </w:rPr>
        <w:t>(</w:t>
      </w:r>
      <w:r w:rsidRPr="00125393">
        <w:rPr>
          <w:rStyle w:val="libAieChar"/>
          <w:rtl/>
        </w:rPr>
        <w:t>وَما أَنَا بِظَلَّامٍ لِلْعَبِيدِ</w:t>
      </w:r>
      <w:r w:rsidRPr="00D7004D">
        <w:rPr>
          <w:rStyle w:val="libAlaemChar"/>
          <w:rtl/>
        </w:rPr>
        <w:t>)</w:t>
      </w:r>
      <w:r w:rsidRPr="00BB265D">
        <w:rPr>
          <w:rtl/>
        </w:rPr>
        <w:t xml:space="preserve"> فأعذّب من ليس بمستوجب للعذاب. وفي إيراد نفي الظلم في صورة بناء المبالغة وجهان</w:t>
      </w:r>
      <w:r>
        <w:rPr>
          <w:rtl/>
        </w:rPr>
        <w:t xml:space="preserve">: </w:t>
      </w:r>
      <w:r w:rsidRPr="00BB265D">
        <w:rPr>
          <w:rtl/>
        </w:rPr>
        <w:t>أن يكون مثل قولك</w:t>
      </w:r>
      <w:r>
        <w:rPr>
          <w:rtl/>
        </w:rPr>
        <w:t xml:space="preserve">: </w:t>
      </w:r>
      <w:r w:rsidRPr="00BB265D">
        <w:rPr>
          <w:rtl/>
        </w:rPr>
        <w:t>هو ظالم لعبده</w:t>
      </w:r>
      <w:r>
        <w:rPr>
          <w:rtl/>
        </w:rPr>
        <w:t xml:space="preserve">، </w:t>
      </w:r>
      <w:r w:rsidRPr="00BB265D">
        <w:rPr>
          <w:rtl/>
        </w:rPr>
        <w:t>وظلّام لعبيده. وأن يراد</w:t>
      </w:r>
      <w:r>
        <w:rPr>
          <w:rtl/>
        </w:rPr>
        <w:t xml:space="preserve">: </w:t>
      </w:r>
      <w:r w:rsidRPr="00BB265D">
        <w:rPr>
          <w:rtl/>
        </w:rPr>
        <w:t>لو عذّبت من لا يستحقّ العقاب لكنت ظلّاما مفرط الظلم</w:t>
      </w:r>
      <w:r>
        <w:rPr>
          <w:rtl/>
        </w:rPr>
        <w:t xml:space="preserve">، </w:t>
      </w:r>
      <w:r w:rsidRPr="00BB265D">
        <w:rPr>
          <w:rtl/>
        </w:rPr>
        <w:t>فنفى ذلك.</w:t>
      </w:r>
    </w:p>
    <w:p w:rsidR="009E6576" w:rsidRPr="00BB265D" w:rsidRDefault="009E6576" w:rsidP="00393F8B">
      <w:pPr>
        <w:pStyle w:val="libNormal"/>
        <w:rPr>
          <w:rtl/>
        </w:rPr>
      </w:pPr>
      <w:r w:rsidRPr="00BB265D">
        <w:rPr>
          <w:rtl/>
        </w:rPr>
        <w:t>وقوله</w:t>
      </w:r>
      <w:r>
        <w:rPr>
          <w:rtl/>
        </w:rPr>
        <w:t xml:space="preserve">: </w:t>
      </w:r>
      <w:r w:rsidRPr="00D7004D">
        <w:rPr>
          <w:rStyle w:val="libAlaemChar"/>
          <w:rtl/>
        </w:rPr>
        <w:t>(</w:t>
      </w:r>
      <w:r w:rsidRPr="00125393">
        <w:rPr>
          <w:rStyle w:val="libAieChar"/>
          <w:rtl/>
        </w:rPr>
        <w:t>يَوْمَ نَقُولُ لِجَهَنَّمَ هَلِ امْتَلَأْتِ</w:t>
      </w:r>
      <w:r w:rsidRPr="00D7004D">
        <w:rPr>
          <w:rStyle w:val="libAlaemChar"/>
          <w:rtl/>
        </w:rPr>
        <w:t>)</w:t>
      </w:r>
      <w:r w:rsidRPr="00BB265D">
        <w:rPr>
          <w:rtl/>
        </w:rPr>
        <w:t xml:space="preserve"> منصوب</w:t>
      </w:r>
      <w:r>
        <w:rPr>
          <w:rtl/>
        </w:rPr>
        <w:t xml:space="preserve"> بـ </w:t>
      </w:r>
      <w:r w:rsidRPr="00BB265D">
        <w:rPr>
          <w:rtl/>
        </w:rPr>
        <w:t>«ظلّام» أو بمضمر نحو</w:t>
      </w:r>
      <w:r>
        <w:rPr>
          <w:rtl/>
        </w:rPr>
        <w:t xml:space="preserve">: </w:t>
      </w:r>
      <w:r w:rsidRPr="00BB265D">
        <w:rPr>
          <w:rtl/>
        </w:rPr>
        <w:t>اذكر وأنذر حين نقول لجهنّم هل امتلأت</w:t>
      </w:r>
      <w:r>
        <w:rPr>
          <w:rtl/>
        </w:rPr>
        <w:t>؟</w:t>
      </w:r>
      <w:r w:rsidRPr="00BB265D">
        <w:rPr>
          <w:rtl/>
        </w:rPr>
        <w:t xml:space="preserve"> من كثرة ما ألقي فيك من العصاة </w:t>
      </w:r>
      <w:r w:rsidRPr="00D7004D">
        <w:rPr>
          <w:rStyle w:val="libAlaemChar"/>
          <w:rtl/>
        </w:rPr>
        <w:t>(</w:t>
      </w:r>
      <w:r w:rsidRPr="00125393">
        <w:rPr>
          <w:rStyle w:val="libAieChar"/>
          <w:rtl/>
        </w:rPr>
        <w:t>وَتَقُولُ هَلْ مِنْ مَزِيدٍ</w:t>
      </w:r>
      <w:r w:rsidRPr="00D7004D">
        <w:rPr>
          <w:rStyle w:val="libAlaemChar"/>
          <w:rtl/>
        </w:rPr>
        <w:t>)</w:t>
      </w:r>
      <w:r>
        <w:rPr>
          <w:rtl/>
        </w:rPr>
        <w:t>.</w:t>
      </w:r>
      <w:r w:rsidRPr="00BB265D">
        <w:rPr>
          <w:rtl/>
        </w:rPr>
        <w:t xml:space="preserve"> ويجوز أن ينتصب</w:t>
      </w:r>
      <w:r>
        <w:rPr>
          <w:rtl/>
        </w:rPr>
        <w:t xml:space="preserve"> بـ </w:t>
      </w:r>
      <w:r w:rsidRPr="00BB265D">
        <w:rPr>
          <w:rtl/>
        </w:rPr>
        <w:t>«نفخ» كأنّه قيل</w:t>
      </w:r>
      <w:r>
        <w:rPr>
          <w:rtl/>
        </w:rPr>
        <w:t xml:space="preserve">: </w:t>
      </w:r>
      <w:r w:rsidRPr="00BB265D">
        <w:rPr>
          <w:rtl/>
        </w:rPr>
        <w:t xml:space="preserve">ونفخ في الصور يوم نقول لجهنّم. وعلى هذا </w:t>
      </w:r>
      <w:r w:rsidRPr="00D7004D">
        <w:rPr>
          <w:rStyle w:val="libAlaemChar"/>
          <w:rtl/>
        </w:rPr>
        <w:t>(</w:t>
      </w:r>
      <w:r w:rsidRPr="00125393">
        <w:rPr>
          <w:rStyle w:val="libAieChar"/>
          <w:rtl/>
        </w:rPr>
        <w:t>ذلِكَ يَوْمُ الْوَعِيدِ</w:t>
      </w:r>
      <w:r w:rsidRPr="00D7004D">
        <w:rPr>
          <w:rStyle w:val="libAlaemChar"/>
          <w:rtl/>
        </w:rPr>
        <w:t>)</w:t>
      </w:r>
      <w:r w:rsidRPr="00BB265D">
        <w:rPr>
          <w:rtl/>
        </w:rPr>
        <w:t xml:space="preserve"> إشارة إلى «يوم نقول» فلا يفتقر إلى تقدير مضاف.</w:t>
      </w:r>
    </w:p>
    <w:p w:rsidR="009E6576" w:rsidRPr="00BB265D" w:rsidRDefault="009E6576" w:rsidP="00393F8B">
      <w:pPr>
        <w:pStyle w:val="libNormal"/>
        <w:rPr>
          <w:rtl/>
        </w:rPr>
      </w:pPr>
      <w:r w:rsidRPr="00BB265D">
        <w:rPr>
          <w:rtl/>
        </w:rPr>
        <w:t>وسؤال جهنّم وجوابها من باب التخييل الّذي يقصد به تصوير المعنى في القلب وتثبيته. والمعنى</w:t>
      </w:r>
      <w:r>
        <w:rPr>
          <w:rtl/>
        </w:rPr>
        <w:t xml:space="preserve">: </w:t>
      </w:r>
      <w:r w:rsidRPr="00BB265D">
        <w:rPr>
          <w:rtl/>
        </w:rPr>
        <w:t>أنّها مع اتّساعها تطرح فيها الجنّ والإنس فوجا فوجا حتّى تمتلئ</w:t>
      </w:r>
      <w:r>
        <w:rPr>
          <w:rtl/>
        </w:rPr>
        <w:t xml:space="preserve">، </w:t>
      </w:r>
      <w:r w:rsidRPr="00BB265D">
        <w:rPr>
          <w:rtl/>
        </w:rPr>
        <w:t>لقوله</w:t>
      </w:r>
      <w:r>
        <w:rPr>
          <w:rtl/>
        </w:rPr>
        <w:t xml:space="preserve">: </w:t>
      </w:r>
      <w:r w:rsidRPr="00D7004D">
        <w:rPr>
          <w:rStyle w:val="libAlaemChar"/>
          <w:rtl/>
        </w:rPr>
        <w:t>(</w:t>
      </w:r>
      <w:r w:rsidRPr="00125393">
        <w:rPr>
          <w:rStyle w:val="libAieChar"/>
          <w:rtl/>
        </w:rPr>
        <w:t>لَأَمْلَأَنَّ جَهَنَّمَ</w:t>
      </w:r>
      <w:r w:rsidRPr="00D7004D">
        <w:rPr>
          <w:rStyle w:val="libAlaemChar"/>
          <w:rtl/>
        </w:rPr>
        <w:t>)</w:t>
      </w:r>
      <w:r w:rsidRPr="00BB265D">
        <w:rPr>
          <w:rtl/>
        </w:rPr>
        <w:t xml:space="preserve"> </w:t>
      </w:r>
      <w:r w:rsidRPr="00D736D6">
        <w:rPr>
          <w:rStyle w:val="libFootnotenumChar"/>
          <w:rtl/>
        </w:rPr>
        <w:t>(1)</w:t>
      </w:r>
      <w:r>
        <w:rPr>
          <w:rtl/>
        </w:rPr>
        <w:t>.</w:t>
      </w:r>
      <w:r w:rsidRPr="00BB265D">
        <w:rPr>
          <w:rtl/>
        </w:rPr>
        <w:t xml:space="preserve"> أو أنّها من السعة بحيث يدخلها من يدخلها وفيما بعد فراغ وموضع للمزيد. أو أنّها من شدّة زفيرها وحدّتها وتشبّثها بالعصاة وغيضها عليهم</w:t>
      </w:r>
      <w:r>
        <w:rPr>
          <w:rtl/>
        </w:rPr>
        <w:t xml:space="preserve">، </w:t>
      </w:r>
      <w:r w:rsidRPr="00BB265D">
        <w:rPr>
          <w:rtl/>
        </w:rPr>
        <w:t>كالمستكثرة لهم</w:t>
      </w:r>
      <w:r>
        <w:rPr>
          <w:rtl/>
        </w:rPr>
        <w:t xml:space="preserve">، </w:t>
      </w:r>
      <w:r w:rsidRPr="00BB265D">
        <w:rPr>
          <w:rtl/>
        </w:rPr>
        <w:t>والطالبة لزيادتهم.</w:t>
      </w:r>
    </w:p>
    <w:p w:rsidR="009E6576" w:rsidRPr="00BB265D" w:rsidRDefault="009E6576" w:rsidP="00393F8B">
      <w:pPr>
        <w:pStyle w:val="libNormal"/>
        <w:rPr>
          <w:rtl/>
        </w:rPr>
      </w:pPr>
      <w:r w:rsidRPr="00BB265D">
        <w:rPr>
          <w:rtl/>
        </w:rPr>
        <w:t>وقيل</w:t>
      </w:r>
      <w:r>
        <w:rPr>
          <w:rtl/>
        </w:rPr>
        <w:t xml:space="preserve">: </w:t>
      </w:r>
      <w:r w:rsidRPr="00BB265D">
        <w:rPr>
          <w:rtl/>
        </w:rPr>
        <w:t>الجواب والسؤال على الحقيقة</w:t>
      </w:r>
      <w:r>
        <w:rPr>
          <w:rtl/>
        </w:rPr>
        <w:t xml:space="preserve">، </w:t>
      </w:r>
      <w:r w:rsidRPr="00BB265D">
        <w:rPr>
          <w:rtl/>
        </w:rPr>
        <w:t>لأنّ الله سبحانه يخلق لجهنّم آلة الكلام فتتكلّم. وهذا غير منكر</w:t>
      </w:r>
      <w:r>
        <w:rPr>
          <w:rtl/>
        </w:rPr>
        <w:t xml:space="preserve">، </w:t>
      </w:r>
      <w:r w:rsidRPr="00BB265D">
        <w:rPr>
          <w:rtl/>
        </w:rPr>
        <w:t>لأنّ من أنطق الأيدي والجوارح والجلود قادر على أن ينطق جهنّم.</w:t>
      </w:r>
    </w:p>
    <w:p w:rsidR="009E6576" w:rsidRPr="00BB265D" w:rsidRDefault="009E6576" w:rsidP="00393F8B">
      <w:pPr>
        <w:pStyle w:val="libNormal"/>
        <w:rPr>
          <w:rtl/>
        </w:rPr>
      </w:pPr>
      <w:r w:rsidRPr="00BB265D">
        <w:rPr>
          <w:rtl/>
        </w:rPr>
        <w:t>وعن الحسن</w:t>
      </w:r>
      <w:r>
        <w:rPr>
          <w:rtl/>
        </w:rPr>
        <w:t xml:space="preserve">: </w:t>
      </w:r>
      <w:r w:rsidRPr="00BB265D">
        <w:rPr>
          <w:rtl/>
        </w:rPr>
        <w:t>هذا خطاب لخزنة جهنّم على وجه التقرير لهم. والمعنى</w:t>
      </w:r>
      <w:r>
        <w:rPr>
          <w:rtl/>
        </w:rPr>
        <w:t xml:space="preserve">: </w:t>
      </w:r>
      <w:r w:rsidRPr="00BB265D">
        <w:rPr>
          <w:rtl/>
        </w:rPr>
        <w:t>هل</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الأعراف</w:t>
      </w:r>
      <w:r>
        <w:rPr>
          <w:rtl/>
        </w:rPr>
        <w:t xml:space="preserve">: </w:t>
      </w:r>
      <w:r w:rsidRPr="00BB265D">
        <w:rPr>
          <w:rtl/>
        </w:rPr>
        <w:t>18.</w:t>
      </w:r>
    </w:p>
    <w:p w:rsidR="009E6576" w:rsidRPr="00BB265D" w:rsidRDefault="009E6576" w:rsidP="00393F8B">
      <w:pPr>
        <w:pStyle w:val="libNormal0"/>
        <w:rPr>
          <w:rtl/>
        </w:rPr>
      </w:pPr>
      <w:r>
        <w:rPr>
          <w:rtl/>
        </w:rPr>
        <w:br w:type="page"/>
      </w:r>
      <w:r w:rsidRPr="00BB265D">
        <w:rPr>
          <w:rtl/>
        </w:rPr>
        <w:lastRenderedPageBreak/>
        <w:t>امتلأ جهنّم</w:t>
      </w:r>
      <w:r>
        <w:rPr>
          <w:rtl/>
        </w:rPr>
        <w:t>؟</w:t>
      </w:r>
      <w:r w:rsidRPr="00BB265D">
        <w:rPr>
          <w:rtl/>
        </w:rPr>
        <w:t xml:space="preserve"> فيقولون</w:t>
      </w:r>
      <w:r>
        <w:rPr>
          <w:rtl/>
        </w:rPr>
        <w:t xml:space="preserve">: </w:t>
      </w:r>
      <w:r w:rsidRPr="00BB265D">
        <w:rPr>
          <w:rtl/>
        </w:rPr>
        <w:t>بلى لم يبق موضع لمزيد</w:t>
      </w:r>
      <w:r>
        <w:rPr>
          <w:rtl/>
        </w:rPr>
        <w:t xml:space="preserve">، </w:t>
      </w:r>
      <w:r w:rsidRPr="00BB265D">
        <w:rPr>
          <w:rtl/>
        </w:rPr>
        <w:t xml:space="preserve">ليعلم الخلق صدق وعده. ومعنى </w:t>
      </w:r>
      <w:r w:rsidRPr="00D7004D">
        <w:rPr>
          <w:rStyle w:val="libAlaemChar"/>
          <w:rtl/>
        </w:rPr>
        <w:t>(</w:t>
      </w:r>
      <w:r w:rsidRPr="00125393">
        <w:rPr>
          <w:rStyle w:val="libAieChar"/>
          <w:rtl/>
        </w:rPr>
        <w:t>هَلْ مِنْ مَزِيدٍ</w:t>
      </w:r>
      <w:r w:rsidRPr="00D7004D">
        <w:rPr>
          <w:rStyle w:val="libAlaemChar"/>
          <w:rtl/>
        </w:rPr>
        <w:t>)</w:t>
      </w:r>
      <w:r w:rsidRPr="00BB265D">
        <w:rPr>
          <w:rtl/>
        </w:rPr>
        <w:t xml:space="preserve"> على هذا</w:t>
      </w:r>
      <w:r>
        <w:rPr>
          <w:rtl/>
        </w:rPr>
        <w:t xml:space="preserve">: </w:t>
      </w:r>
      <w:r w:rsidRPr="00BB265D">
        <w:rPr>
          <w:rtl/>
        </w:rPr>
        <w:t>ما من مزيد</w:t>
      </w:r>
      <w:r>
        <w:rPr>
          <w:rtl/>
        </w:rPr>
        <w:t xml:space="preserve">، </w:t>
      </w:r>
      <w:r w:rsidRPr="00BB265D">
        <w:rPr>
          <w:rtl/>
        </w:rPr>
        <w:t>أي</w:t>
      </w:r>
      <w:r>
        <w:rPr>
          <w:rtl/>
        </w:rPr>
        <w:t xml:space="preserve">: </w:t>
      </w:r>
      <w:r w:rsidRPr="00BB265D">
        <w:rPr>
          <w:rtl/>
        </w:rPr>
        <w:t>لا مزيد</w:t>
      </w:r>
      <w:r>
        <w:rPr>
          <w:rtl/>
        </w:rPr>
        <w:t xml:space="preserve">، </w:t>
      </w:r>
      <w:r w:rsidRPr="00BB265D">
        <w:rPr>
          <w:rtl/>
        </w:rPr>
        <w:t>كقوله</w:t>
      </w:r>
      <w:r>
        <w:rPr>
          <w:rtl/>
        </w:rPr>
        <w:t xml:space="preserve">: </w:t>
      </w:r>
      <w:r w:rsidRPr="00D7004D">
        <w:rPr>
          <w:rStyle w:val="libAlaemChar"/>
          <w:rtl/>
        </w:rPr>
        <w:t>(</w:t>
      </w:r>
      <w:r w:rsidRPr="00125393">
        <w:rPr>
          <w:rStyle w:val="libAieChar"/>
          <w:rtl/>
        </w:rPr>
        <w:t>هَلْ مِنْ خالِقٍ غَيْرُ اللهِ</w:t>
      </w:r>
      <w:r w:rsidRPr="00D7004D">
        <w:rPr>
          <w:rStyle w:val="libAlaemChar"/>
          <w:rtl/>
        </w:rPr>
        <w:t>)</w:t>
      </w:r>
      <w:r w:rsidRPr="00BB265D">
        <w:rPr>
          <w:rtl/>
        </w:rPr>
        <w:t xml:space="preserve"> </w:t>
      </w:r>
      <w:r w:rsidRPr="00D736D6">
        <w:rPr>
          <w:rStyle w:val="libFootnotenumChar"/>
          <w:rtl/>
        </w:rPr>
        <w:t>(1)</w:t>
      </w:r>
      <w:r>
        <w:rPr>
          <w:rtl/>
        </w:rPr>
        <w:t>.</w:t>
      </w:r>
    </w:p>
    <w:p w:rsidR="009E6576" w:rsidRPr="00BB265D" w:rsidRDefault="009E6576" w:rsidP="00393F8B">
      <w:pPr>
        <w:pStyle w:val="libNormal"/>
        <w:rPr>
          <w:rtl/>
        </w:rPr>
      </w:pPr>
      <w:r w:rsidRPr="00BB265D">
        <w:rPr>
          <w:rtl/>
        </w:rPr>
        <w:t>وقرأ نافع وأبو بكر</w:t>
      </w:r>
      <w:r>
        <w:rPr>
          <w:rtl/>
        </w:rPr>
        <w:t xml:space="preserve">: </w:t>
      </w:r>
      <w:r w:rsidRPr="00BB265D">
        <w:rPr>
          <w:rtl/>
        </w:rPr>
        <w:t>يوم يقول بالياء. والمزيد إمّا مصدر كالمحيد</w:t>
      </w:r>
      <w:r>
        <w:rPr>
          <w:rtl/>
        </w:rPr>
        <w:t xml:space="preserve">، </w:t>
      </w:r>
      <w:r w:rsidRPr="00BB265D">
        <w:rPr>
          <w:rtl/>
        </w:rPr>
        <w:t>أو مفعول كالمبيع.</w:t>
      </w:r>
    </w:p>
    <w:p w:rsidR="009E6576" w:rsidRPr="00BB265D" w:rsidRDefault="009E6576" w:rsidP="00393F8B">
      <w:pPr>
        <w:pStyle w:val="libNormal"/>
        <w:rPr>
          <w:rtl/>
        </w:rPr>
      </w:pPr>
      <w:r w:rsidRPr="00D7004D">
        <w:rPr>
          <w:rStyle w:val="libAlaemChar"/>
          <w:rtl/>
        </w:rPr>
        <w:t>(</w:t>
      </w:r>
      <w:r w:rsidRPr="00125393">
        <w:rPr>
          <w:rStyle w:val="libAieChar"/>
          <w:rtl/>
        </w:rPr>
        <w:t>وَأُزْلِفَتِ الْجَنَّةُ لِلْمُتَّقِينَ غَيْرَ بَعِيدٍ (31) هذا ما تُوعَدُونَ لِكُلِّ أَوَّابٍ حَفِيظٍ (32) مَنْ خَشِيَ الرَّحْمنَ بِالْغَيْبِ وَجاءَ بِقَلْبٍ مُنِيبٍ (33) ادْخُلُوها بِسَلامٍ ذلِكَ يَوْمُ الْخُلُودِ (34) لَهُمْ ما يَشاؤُنَ فِيها وَلَدَيْنا مَزِيدٌ (35)</w:t>
      </w:r>
      <w:r w:rsidRPr="00D7004D">
        <w:rPr>
          <w:rStyle w:val="libAlaemChar"/>
          <w:rtl/>
        </w:rPr>
        <w:t>)</w:t>
      </w:r>
    </w:p>
    <w:p w:rsidR="009E6576" w:rsidRPr="00BB265D" w:rsidRDefault="009E6576" w:rsidP="00393F8B">
      <w:pPr>
        <w:pStyle w:val="libNormal"/>
        <w:rPr>
          <w:rtl/>
        </w:rPr>
      </w:pPr>
      <w:r w:rsidRPr="00BB265D">
        <w:rPr>
          <w:rtl/>
        </w:rPr>
        <w:t>ول</w:t>
      </w:r>
      <w:r>
        <w:rPr>
          <w:rFonts w:hint="cs"/>
          <w:rtl/>
        </w:rPr>
        <w:t>ـ</w:t>
      </w:r>
      <w:r w:rsidRPr="00BB265D">
        <w:rPr>
          <w:rtl/>
        </w:rPr>
        <w:t>مّا أخبر سبحانه عمّا أعدّه للكافرين والعصاة</w:t>
      </w:r>
      <w:r>
        <w:rPr>
          <w:rtl/>
        </w:rPr>
        <w:t xml:space="preserve">، </w:t>
      </w:r>
      <w:r w:rsidRPr="00BB265D">
        <w:rPr>
          <w:rtl/>
        </w:rPr>
        <w:t>عقّبه بذكر ما أعدّه للمتّقين</w:t>
      </w:r>
      <w:r>
        <w:rPr>
          <w:rtl/>
        </w:rPr>
        <w:t xml:space="preserve">، </w:t>
      </w:r>
      <w:r w:rsidRPr="00BB265D">
        <w:rPr>
          <w:rtl/>
        </w:rPr>
        <w:t>فقال :</w:t>
      </w:r>
    </w:p>
    <w:p w:rsidR="009E6576" w:rsidRPr="00BB265D" w:rsidRDefault="009E6576" w:rsidP="00393F8B">
      <w:pPr>
        <w:pStyle w:val="libNormal"/>
        <w:rPr>
          <w:rtl/>
        </w:rPr>
      </w:pPr>
      <w:r w:rsidRPr="00D7004D">
        <w:rPr>
          <w:rStyle w:val="libAlaemChar"/>
          <w:rtl/>
        </w:rPr>
        <w:t>(</w:t>
      </w:r>
      <w:r w:rsidRPr="00125393">
        <w:rPr>
          <w:rStyle w:val="libAieChar"/>
          <w:rtl/>
        </w:rPr>
        <w:t>وَأُزْلِفَتِ الْجَنَّةُ</w:t>
      </w:r>
      <w:r w:rsidRPr="00D7004D">
        <w:rPr>
          <w:rStyle w:val="libAlaemChar"/>
          <w:rtl/>
        </w:rPr>
        <w:t>)</w:t>
      </w:r>
      <w:r w:rsidRPr="00BB265D">
        <w:rPr>
          <w:rtl/>
        </w:rPr>
        <w:t xml:space="preserve"> أدنيت </w:t>
      </w:r>
      <w:r w:rsidRPr="00D7004D">
        <w:rPr>
          <w:rStyle w:val="libAlaemChar"/>
          <w:rtl/>
        </w:rPr>
        <w:t>(</w:t>
      </w:r>
      <w:r w:rsidRPr="00125393">
        <w:rPr>
          <w:rStyle w:val="libAieChar"/>
          <w:rtl/>
        </w:rPr>
        <w:t>لِلْمُتَّقِينَ</w:t>
      </w:r>
      <w:r w:rsidRPr="00D7004D">
        <w:rPr>
          <w:rStyle w:val="libAlaemChar"/>
          <w:rtl/>
        </w:rPr>
        <w:t>)</w:t>
      </w:r>
      <w:r w:rsidRPr="00BB265D">
        <w:rPr>
          <w:rtl/>
        </w:rPr>
        <w:t xml:space="preserve"> حتّى يروها قريبة لهم </w:t>
      </w:r>
      <w:r w:rsidRPr="00D7004D">
        <w:rPr>
          <w:rStyle w:val="libAlaemChar"/>
          <w:rtl/>
        </w:rPr>
        <w:t>(</w:t>
      </w:r>
      <w:r w:rsidRPr="00125393">
        <w:rPr>
          <w:rStyle w:val="libAieChar"/>
          <w:rtl/>
        </w:rPr>
        <w:t>غَيْرَ بَعِيدٍ</w:t>
      </w:r>
      <w:r w:rsidRPr="00D7004D">
        <w:rPr>
          <w:rStyle w:val="libAlaemChar"/>
          <w:rtl/>
        </w:rPr>
        <w:t>)</w:t>
      </w:r>
      <w:r w:rsidRPr="00BB265D">
        <w:rPr>
          <w:rtl/>
        </w:rPr>
        <w:t xml:space="preserve"> نصب على الظرف</w:t>
      </w:r>
      <w:r>
        <w:rPr>
          <w:rtl/>
        </w:rPr>
        <w:t xml:space="preserve">، </w:t>
      </w:r>
      <w:r w:rsidRPr="00BB265D">
        <w:rPr>
          <w:rtl/>
        </w:rPr>
        <w:t>أي</w:t>
      </w:r>
      <w:r>
        <w:rPr>
          <w:rtl/>
        </w:rPr>
        <w:t xml:space="preserve">: </w:t>
      </w:r>
      <w:r w:rsidRPr="00BB265D">
        <w:rPr>
          <w:rtl/>
        </w:rPr>
        <w:t>مكانا غير بعيد. ويجوز أن يكون حالا. وتذكيره لأنّه صفة محذوف</w:t>
      </w:r>
      <w:r>
        <w:rPr>
          <w:rtl/>
        </w:rPr>
        <w:t xml:space="preserve">، </w:t>
      </w:r>
      <w:r w:rsidRPr="00BB265D">
        <w:rPr>
          <w:rtl/>
        </w:rPr>
        <w:t>أي</w:t>
      </w:r>
      <w:r>
        <w:rPr>
          <w:rtl/>
        </w:rPr>
        <w:t xml:space="preserve">: </w:t>
      </w:r>
      <w:r w:rsidRPr="00BB265D">
        <w:rPr>
          <w:rtl/>
        </w:rPr>
        <w:t>شيئا غير بعيد. أو على أنّه مصدر</w:t>
      </w:r>
      <w:r>
        <w:rPr>
          <w:rtl/>
        </w:rPr>
        <w:t xml:space="preserve">، </w:t>
      </w:r>
      <w:r w:rsidRPr="00BB265D">
        <w:rPr>
          <w:rtl/>
        </w:rPr>
        <w:t>كالزئير والصليل</w:t>
      </w:r>
      <w:r>
        <w:rPr>
          <w:rtl/>
        </w:rPr>
        <w:t xml:space="preserve">، </w:t>
      </w:r>
      <w:r w:rsidRPr="00BB265D">
        <w:rPr>
          <w:rtl/>
        </w:rPr>
        <w:t>والمصادر يستوي في الوصف بها المذكّر والمؤنّث. وقيل</w:t>
      </w:r>
      <w:r>
        <w:rPr>
          <w:rtl/>
        </w:rPr>
        <w:t xml:space="preserve">: </w:t>
      </w:r>
      <w:r w:rsidRPr="00BB265D">
        <w:rPr>
          <w:rtl/>
        </w:rPr>
        <w:t>معناه</w:t>
      </w:r>
      <w:r>
        <w:rPr>
          <w:rtl/>
        </w:rPr>
        <w:t xml:space="preserve">: </w:t>
      </w:r>
      <w:r w:rsidRPr="00BB265D">
        <w:rPr>
          <w:rtl/>
        </w:rPr>
        <w:t>ليس ببعيد مجيء ذلك</w:t>
      </w:r>
      <w:r>
        <w:rPr>
          <w:rtl/>
        </w:rPr>
        <w:t xml:space="preserve">، </w:t>
      </w:r>
      <w:r w:rsidRPr="00BB265D">
        <w:rPr>
          <w:rtl/>
        </w:rPr>
        <w:t>لأنّ كلّ آت قريب. أو لأنّ الجنّة بمعنى البستان الّذي يجمع كلّ لذّة</w:t>
      </w:r>
      <w:r>
        <w:rPr>
          <w:rtl/>
        </w:rPr>
        <w:t xml:space="preserve">، </w:t>
      </w:r>
      <w:r w:rsidRPr="00BB265D">
        <w:rPr>
          <w:rtl/>
        </w:rPr>
        <w:t>من الأنهار والأشجار وطيّب الثمار</w:t>
      </w:r>
      <w:r>
        <w:rPr>
          <w:rtl/>
        </w:rPr>
        <w:t xml:space="preserve">، </w:t>
      </w:r>
      <w:r w:rsidRPr="00BB265D">
        <w:rPr>
          <w:rtl/>
        </w:rPr>
        <w:t>ومن الأزواج الكرام والحور الحسان والخدم من الولدان ،</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فاطر</w:t>
      </w:r>
      <w:r>
        <w:rPr>
          <w:rtl/>
        </w:rPr>
        <w:t xml:space="preserve">: </w:t>
      </w:r>
      <w:r w:rsidRPr="00BB265D">
        <w:rPr>
          <w:rtl/>
        </w:rPr>
        <w:t>3.</w:t>
      </w:r>
    </w:p>
    <w:p w:rsidR="009E6576" w:rsidRPr="00BB265D" w:rsidRDefault="009E6576" w:rsidP="00393F8B">
      <w:pPr>
        <w:pStyle w:val="libNormal0"/>
        <w:rPr>
          <w:rtl/>
        </w:rPr>
      </w:pPr>
      <w:r>
        <w:rPr>
          <w:rtl/>
        </w:rPr>
        <w:br w:type="page"/>
      </w:r>
      <w:r w:rsidRPr="00BB265D">
        <w:rPr>
          <w:rtl/>
        </w:rPr>
        <w:lastRenderedPageBreak/>
        <w:t xml:space="preserve">ومن الأبنية الفاخرة المزيّنة بالدرّ واليواقيت والزمرّد والعقيان </w:t>
      </w:r>
      <w:r w:rsidRPr="00D736D6">
        <w:rPr>
          <w:rStyle w:val="libFootnotenumChar"/>
          <w:rtl/>
        </w:rPr>
        <w:t>(1)</w:t>
      </w:r>
      <w:r>
        <w:rPr>
          <w:rtl/>
        </w:rPr>
        <w:t>.</w:t>
      </w:r>
      <w:r w:rsidRPr="00BB265D">
        <w:rPr>
          <w:rtl/>
        </w:rPr>
        <w:t xml:space="preserve"> وذكر «غير بعيد» بعد الإزلاف للتأكيد</w:t>
      </w:r>
      <w:r>
        <w:rPr>
          <w:rtl/>
        </w:rPr>
        <w:t xml:space="preserve">، </w:t>
      </w:r>
      <w:r w:rsidRPr="00BB265D">
        <w:rPr>
          <w:rtl/>
        </w:rPr>
        <w:t>كما تقول</w:t>
      </w:r>
      <w:r>
        <w:rPr>
          <w:rtl/>
        </w:rPr>
        <w:t xml:space="preserve">: </w:t>
      </w:r>
      <w:r w:rsidRPr="00BB265D">
        <w:rPr>
          <w:rtl/>
        </w:rPr>
        <w:t>هو قريب غير بعيد</w:t>
      </w:r>
      <w:r>
        <w:rPr>
          <w:rtl/>
        </w:rPr>
        <w:t xml:space="preserve">، </w:t>
      </w:r>
      <w:r w:rsidRPr="00BB265D">
        <w:rPr>
          <w:rtl/>
        </w:rPr>
        <w:t>وعزيز غير ذليل.</w:t>
      </w:r>
    </w:p>
    <w:p w:rsidR="009E6576" w:rsidRPr="00BB265D" w:rsidRDefault="009E6576" w:rsidP="00393F8B">
      <w:pPr>
        <w:pStyle w:val="libNormal"/>
        <w:rPr>
          <w:rtl/>
        </w:rPr>
      </w:pPr>
      <w:r w:rsidRPr="00D7004D">
        <w:rPr>
          <w:rStyle w:val="libAlaemChar"/>
          <w:rtl/>
        </w:rPr>
        <w:t>(</w:t>
      </w:r>
      <w:r w:rsidRPr="00125393">
        <w:rPr>
          <w:rStyle w:val="libAieChar"/>
          <w:rtl/>
        </w:rPr>
        <w:t>هذا ما تُوعَدُونَ</w:t>
      </w:r>
      <w:r w:rsidRPr="00D7004D">
        <w:rPr>
          <w:rStyle w:val="libAlaemChar"/>
          <w:rtl/>
        </w:rPr>
        <w:t>)</w:t>
      </w:r>
      <w:r w:rsidRPr="00BB265D">
        <w:rPr>
          <w:rtl/>
        </w:rPr>
        <w:t xml:space="preserve"> على إضمار القول. والإشارة إلى الثواب</w:t>
      </w:r>
      <w:r>
        <w:rPr>
          <w:rtl/>
        </w:rPr>
        <w:t xml:space="preserve">، </w:t>
      </w:r>
      <w:r w:rsidRPr="00BB265D">
        <w:rPr>
          <w:rtl/>
        </w:rPr>
        <w:t>أو مصدر «أزلفت»</w:t>
      </w:r>
      <w:r>
        <w:rPr>
          <w:rtl/>
        </w:rPr>
        <w:t>.</w:t>
      </w:r>
      <w:r w:rsidRPr="00BB265D">
        <w:rPr>
          <w:rtl/>
        </w:rPr>
        <w:t xml:space="preserve"> وقرأ ابن كثير بالياء. </w:t>
      </w:r>
      <w:r w:rsidRPr="00D7004D">
        <w:rPr>
          <w:rStyle w:val="libAlaemChar"/>
          <w:rtl/>
        </w:rPr>
        <w:t>(</w:t>
      </w:r>
      <w:r w:rsidRPr="00125393">
        <w:rPr>
          <w:rStyle w:val="libAieChar"/>
          <w:rtl/>
        </w:rPr>
        <w:t>لِكُلِّ أَوَّابٍ</w:t>
      </w:r>
      <w:r w:rsidRPr="00D7004D">
        <w:rPr>
          <w:rStyle w:val="libAlaemChar"/>
          <w:rtl/>
        </w:rPr>
        <w:t>)</w:t>
      </w:r>
      <w:r w:rsidRPr="00BB265D">
        <w:rPr>
          <w:rtl/>
        </w:rPr>
        <w:t xml:space="preserve"> رجّاع إلى ذكر الله. بدل من «المتّقين» بإعادة الجارّ</w:t>
      </w:r>
      <w:r>
        <w:rPr>
          <w:rtl/>
        </w:rPr>
        <w:t xml:space="preserve">، </w:t>
      </w:r>
      <w:r w:rsidRPr="00BB265D">
        <w:rPr>
          <w:rtl/>
        </w:rPr>
        <w:t>كقوله</w:t>
      </w:r>
      <w:r>
        <w:rPr>
          <w:rtl/>
        </w:rPr>
        <w:t xml:space="preserve">: </w:t>
      </w:r>
      <w:r w:rsidRPr="00D7004D">
        <w:rPr>
          <w:rStyle w:val="libAlaemChar"/>
          <w:rtl/>
        </w:rPr>
        <w:t>(</w:t>
      </w:r>
      <w:r w:rsidRPr="00125393">
        <w:rPr>
          <w:rStyle w:val="libAieChar"/>
          <w:rtl/>
        </w:rPr>
        <w:t>لِلَّذِينَ اسْتُضْعِفُوا لِمَنْ آمَنَ مِنْهُمْ</w:t>
      </w:r>
      <w:r w:rsidRPr="00D7004D">
        <w:rPr>
          <w:rStyle w:val="libAlaemChar"/>
          <w:rtl/>
        </w:rPr>
        <w:t>)</w:t>
      </w:r>
      <w:r w:rsidRPr="00BB265D">
        <w:rPr>
          <w:rtl/>
        </w:rPr>
        <w:t xml:space="preserve"> </w:t>
      </w:r>
      <w:r w:rsidRPr="00D736D6">
        <w:rPr>
          <w:rStyle w:val="libFootnotenumChar"/>
          <w:rtl/>
        </w:rPr>
        <w:t>(2)</w:t>
      </w:r>
      <w:r>
        <w:rPr>
          <w:rtl/>
        </w:rPr>
        <w:t>.</w:t>
      </w:r>
      <w:r w:rsidRPr="00BB265D">
        <w:rPr>
          <w:rtl/>
        </w:rPr>
        <w:t xml:space="preserve"> </w:t>
      </w:r>
      <w:r w:rsidRPr="00D7004D">
        <w:rPr>
          <w:rStyle w:val="libAlaemChar"/>
          <w:rtl/>
        </w:rPr>
        <w:t>(</w:t>
      </w:r>
      <w:r w:rsidRPr="00125393">
        <w:rPr>
          <w:rStyle w:val="libAieChar"/>
          <w:rtl/>
        </w:rPr>
        <w:t>حَفِيظٍ</w:t>
      </w:r>
      <w:r w:rsidRPr="00D7004D">
        <w:rPr>
          <w:rStyle w:val="libAlaemChar"/>
          <w:rtl/>
        </w:rPr>
        <w:t>)</w:t>
      </w:r>
      <w:r w:rsidRPr="00BB265D">
        <w:rPr>
          <w:rtl/>
        </w:rPr>
        <w:t xml:space="preserve"> حافظ لحدود الله</w:t>
      </w:r>
      <w:r>
        <w:rPr>
          <w:rtl/>
        </w:rPr>
        <w:t xml:space="preserve">، </w:t>
      </w:r>
      <w:r w:rsidRPr="00BB265D">
        <w:rPr>
          <w:rtl/>
        </w:rPr>
        <w:t>متحفّظ من الخروج إلى ما لا يجوز</w:t>
      </w:r>
      <w:r>
        <w:rPr>
          <w:rtl/>
        </w:rPr>
        <w:t xml:space="preserve">، </w:t>
      </w:r>
      <w:r w:rsidRPr="00BB265D">
        <w:rPr>
          <w:rtl/>
        </w:rPr>
        <w:t>من سيّئة تدنّسه أو خطيئة تشينه.</w:t>
      </w:r>
    </w:p>
    <w:p w:rsidR="009E6576" w:rsidRPr="00BB265D" w:rsidRDefault="009E6576" w:rsidP="00393F8B">
      <w:pPr>
        <w:pStyle w:val="libNormal"/>
        <w:rPr>
          <w:rtl/>
        </w:rPr>
      </w:pPr>
      <w:r w:rsidRPr="00D7004D">
        <w:rPr>
          <w:rStyle w:val="libAlaemChar"/>
          <w:rtl/>
        </w:rPr>
        <w:t>(</w:t>
      </w:r>
      <w:r w:rsidRPr="00125393">
        <w:rPr>
          <w:rStyle w:val="libAieChar"/>
          <w:rtl/>
        </w:rPr>
        <w:t>مَنْ خَشِيَ الرَّحْمنَ بِالْغَيْبِ وَجاءَ بِقَلْبٍ مُنِيبٍ</w:t>
      </w:r>
      <w:r w:rsidRPr="00D7004D">
        <w:rPr>
          <w:rStyle w:val="libAlaemChar"/>
          <w:rtl/>
        </w:rPr>
        <w:t>)</w:t>
      </w:r>
      <w:r w:rsidRPr="00BB265D">
        <w:rPr>
          <w:rtl/>
        </w:rPr>
        <w:t xml:space="preserve"> بدل بعد بدل. أو بدل من موصوف «أوّاب» أي</w:t>
      </w:r>
      <w:r>
        <w:rPr>
          <w:rtl/>
        </w:rPr>
        <w:t xml:space="preserve">: </w:t>
      </w:r>
      <w:r w:rsidRPr="00BB265D">
        <w:rPr>
          <w:rtl/>
        </w:rPr>
        <w:t>شخص أوّاب. ولا يجوز أن يكون في حكم «أوّاب»</w:t>
      </w:r>
      <w:r>
        <w:rPr>
          <w:rtl/>
        </w:rPr>
        <w:t xml:space="preserve">، </w:t>
      </w:r>
      <w:r w:rsidRPr="00BB265D">
        <w:rPr>
          <w:rtl/>
        </w:rPr>
        <w:t>لأنّ «من» لا يوصف به</w:t>
      </w:r>
      <w:r>
        <w:rPr>
          <w:rtl/>
        </w:rPr>
        <w:t xml:space="preserve">، </w:t>
      </w:r>
      <w:r w:rsidRPr="00BB265D">
        <w:rPr>
          <w:rtl/>
        </w:rPr>
        <w:t>فإنّه لا يوصف من بين الموصولات إلّا</w:t>
      </w:r>
      <w:r>
        <w:rPr>
          <w:rtl/>
        </w:rPr>
        <w:t xml:space="preserve"> بـ </w:t>
      </w:r>
      <w:r w:rsidRPr="00BB265D">
        <w:rPr>
          <w:rtl/>
        </w:rPr>
        <w:t xml:space="preserve">«الّذي» وحده. أو مبتدأ خبره </w:t>
      </w:r>
      <w:r w:rsidRPr="00D7004D">
        <w:rPr>
          <w:rStyle w:val="libAlaemChar"/>
          <w:rtl/>
        </w:rPr>
        <w:t>(</w:t>
      </w:r>
      <w:r w:rsidRPr="00125393">
        <w:rPr>
          <w:rStyle w:val="libAieChar"/>
          <w:rtl/>
        </w:rPr>
        <w:t>ادْخُلُوها</w:t>
      </w:r>
      <w:r w:rsidRPr="00D7004D">
        <w:rPr>
          <w:rStyle w:val="libAlaemChar"/>
          <w:rtl/>
        </w:rPr>
        <w:t>)</w:t>
      </w:r>
      <w:r w:rsidRPr="00BB265D">
        <w:rPr>
          <w:rtl/>
        </w:rPr>
        <w:t xml:space="preserve"> على تأويل</w:t>
      </w:r>
      <w:r>
        <w:rPr>
          <w:rtl/>
        </w:rPr>
        <w:t xml:space="preserve">: </w:t>
      </w:r>
      <w:r w:rsidRPr="00BB265D">
        <w:rPr>
          <w:rtl/>
        </w:rPr>
        <w:t>يقال لهم</w:t>
      </w:r>
      <w:r>
        <w:rPr>
          <w:rtl/>
        </w:rPr>
        <w:t xml:space="preserve">: </w:t>
      </w:r>
      <w:r w:rsidRPr="00BB265D">
        <w:rPr>
          <w:rtl/>
        </w:rPr>
        <w:t>ادخلوها</w:t>
      </w:r>
      <w:r>
        <w:rPr>
          <w:rtl/>
        </w:rPr>
        <w:t xml:space="preserve">، </w:t>
      </w:r>
      <w:r w:rsidRPr="00BB265D">
        <w:rPr>
          <w:rtl/>
        </w:rPr>
        <w:t>فإنّ «من» بمعنى الجمع.</w:t>
      </w:r>
    </w:p>
    <w:p w:rsidR="009E6576" w:rsidRPr="00BB265D" w:rsidRDefault="009E6576" w:rsidP="00393F8B">
      <w:pPr>
        <w:pStyle w:val="libNormal"/>
        <w:rPr>
          <w:rtl/>
        </w:rPr>
      </w:pPr>
      <w:r w:rsidRPr="00BB265D">
        <w:rPr>
          <w:rtl/>
        </w:rPr>
        <w:t>ويجوز أن يكون منادى</w:t>
      </w:r>
      <w:r>
        <w:rPr>
          <w:rtl/>
        </w:rPr>
        <w:t xml:space="preserve">، </w:t>
      </w:r>
      <w:r w:rsidRPr="00BB265D">
        <w:rPr>
          <w:rtl/>
        </w:rPr>
        <w:t>كقولهم</w:t>
      </w:r>
      <w:r>
        <w:rPr>
          <w:rtl/>
        </w:rPr>
        <w:t xml:space="preserve">: </w:t>
      </w:r>
      <w:r w:rsidRPr="00BB265D">
        <w:rPr>
          <w:rtl/>
        </w:rPr>
        <w:t>من لا يزال محسنا أحسن إليّ. وحذف حرف النداء للتقريب.</w:t>
      </w:r>
    </w:p>
    <w:p w:rsidR="009E6576" w:rsidRPr="00BB265D" w:rsidRDefault="009E6576" w:rsidP="00393F8B">
      <w:pPr>
        <w:pStyle w:val="libNormal"/>
        <w:rPr>
          <w:rtl/>
        </w:rPr>
      </w:pPr>
      <w:r>
        <w:rPr>
          <w:rtl/>
        </w:rPr>
        <w:t>و «</w:t>
      </w:r>
      <w:r w:rsidRPr="00BB265D">
        <w:rPr>
          <w:rtl/>
        </w:rPr>
        <w:t>بالغيب» حال من المفعول</w:t>
      </w:r>
      <w:r>
        <w:rPr>
          <w:rtl/>
        </w:rPr>
        <w:t xml:space="preserve">، </w:t>
      </w:r>
      <w:r w:rsidRPr="00BB265D">
        <w:rPr>
          <w:rtl/>
        </w:rPr>
        <w:t>أي</w:t>
      </w:r>
      <w:r>
        <w:rPr>
          <w:rtl/>
        </w:rPr>
        <w:t xml:space="preserve">: </w:t>
      </w:r>
      <w:r w:rsidRPr="00BB265D">
        <w:rPr>
          <w:rtl/>
        </w:rPr>
        <w:t>خشيه وهو غائب لم يعرفه وكونه معاقبا إلّا بطريق الاستدلال. أو من الفاعل</w:t>
      </w:r>
      <w:r>
        <w:rPr>
          <w:rtl/>
        </w:rPr>
        <w:t xml:space="preserve">، </w:t>
      </w:r>
      <w:r w:rsidRPr="00BB265D">
        <w:rPr>
          <w:rtl/>
        </w:rPr>
        <w:t>أي</w:t>
      </w:r>
      <w:r>
        <w:rPr>
          <w:rtl/>
        </w:rPr>
        <w:t xml:space="preserve">: </w:t>
      </w:r>
      <w:r w:rsidRPr="00BB265D">
        <w:rPr>
          <w:rtl/>
        </w:rPr>
        <w:t>خشيه حال كونه لم يره. أو صفة لمصدر</w:t>
      </w:r>
      <w:r>
        <w:rPr>
          <w:rtl/>
        </w:rPr>
        <w:t xml:space="preserve">، </w:t>
      </w:r>
      <w:r w:rsidRPr="00BB265D">
        <w:rPr>
          <w:rtl/>
        </w:rPr>
        <w:t>أي</w:t>
      </w:r>
      <w:r>
        <w:rPr>
          <w:rtl/>
        </w:rPr>
        <w:t xml:space="preserve">: </w:t>
      </w:r>
      <w:r w:rsidRPr="00BB265D">
        <w:rPr>
          <w:rtl/>
        </w:rPr>
        <w:t>خشيه خشية ملتبسة بالغيب</w:t>
      </w:r>
      <w:r>
        <w:rPr>
          <w:rtl/>
        </w:rPr>
        <w:t xml:space="preserve">، </w:t>
      </w:r>
      <w:r w:rsidRPr="00BB265D">
        <w:rPr>
          <w:rtl/>
        </w:rPr>
        <w:t>حيث خشي عقابه وهو غائب. أو هو غائب عن الأعين لا يراه أحد.</w:t>
      </w:r>
    </w:p>
    <w:p w:rsidR="009E6576" w:rsidRPr="00BB265D" w:rsidRDefault="009E6576" w:rsidP="00393F8B">
      <w:pPr>
        <w:pStyle w:val="libNormal"/>
        <w:rPr>
          <w:rtl/>
        </w:rPr>
      </w:pPr>
      <w:r w:rsidRPr="00BB265D">
        <w:rPr>
          <w:rtl/>
        </w:rPr>
        <w:t>وتخصيص «الرحمن» للثناء البليغ على الخاشي</w:t>
      </w:r>
      <w:r>
        <w:rPr>
          <w:rtl/>
        </w:rPr>
        <w:t xml:space="preserve">، </w:t>
      </w:r>
      <w:r w:rsidRPr="00BB265D">
        <w:rPr>
          <w:rtl/>
        </w:rPr>
        <w:t>وهو خشيته مع علمه أنّه الواسع الرحمة</w:t>
      </w:r>
      <w:r>
        <w:rPr>
          <w:rtl/>
        </w:rPr>
        <w:t xml:space="preserve">، </w:t>
      </w:r>
      <w:r w:rsidRPr="00BB265D">
        <w:rPr>
          <w:rtl/>
        </w:rPr>
        <w:t>كما أثنى عليه بأنّه خاش مع أنّ المخشيّ منه غائب. ونحوه</w:t>
      </w:r>
      <w:r>
        <w:rPr>
          <w:rtl/>
        </w:rPr>
        <w:t xml:space="preserve">: </w:t>
      </w:r>
      <w:r w:rsidRPr="00D7004D">
        <w:rPr>
          <w:rStyle w:val="libAlaemChar"/>
          <w:rtl/>
        </w:rPr>
        <w:t>(</w:t>
      </w:r>
      <w:r w:rsidRPr="00125393">
        <w:rPr>
          <w:rStyle w:val="libAieChar"/>
          <w:rtl/>
        </w:rPr>
        <w:t>وَالَّذِينَ يُؤْتُونَ ما آتَوْا وَقُلُوبُهُمْ وَجِلَةٌ</w:t>
      </w:r>
      <w:r w:rsidRPr="00D7004D">
        <w:rPr>
          <w:rStyle w:val="libAlaemChar"/>
          <w:rtl/>
        </w:rPr>
        <w:t>)</w:t>
      </w:r>
      <w:r w:rsidRPr="00BB265D">
        <w:rPr>
          <w:rtl/>
        </w:rPr>
        <w:t xml:space="preserve"> </w:t>
      </w:r>
      <w:r w:rsidRPr="00D736D6">
        <w:rPr>
          <w:rStyle w:val="libFootnotenumChar"/>
          <w:rtl/>
        </w:rPr>
        <w:t>(3)</w:t>
      </w:r>
      <w:r>
        <w:rPr>
          <w:rtl/>
        </w:rPr>
        <w:t>.</w:t>
      </w:r>
      <w:r w:rsidRPr="00BB265D">
        <w:rPr>
          <w:rtl/>
        </w:rPr>
        <w:t xml:space="preserve"> فوصفهم بالوجل مع كثرة الطاعات.</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العقيان</w:t>
      </w:r>
      <w:r>
        <w:rPr>
          <w:rtl/>
        </w:rPr>
        <w:t xml:space="preserve">: </w:t>
      </w:r>
      <w:r w:rsidRPr="00BB265D">
        <w:rPr>
          <w:rtl/>
        </w:rPr>
        <w:t>الذهب الخالص.</w:t>
      </w:r>
    </w:p>
    <w:p w:rsidR="009E6576" w:rsidRPr="00BB265D" w:rsidRDefault="009E6576" w:rsidP="00D736D6">
      <w:pPr>
        <w:pStyle w:val="libFootnote0"/>
        <w:rPr>
          <w:rtl/>
        </w:rPr>
      </w:pPr>
      <w:r>
        <w:rPr>
          <w:rtl/>
        </w:rPr>
        <w:t>(</w:t>
      </w:r>
      <w:r w:rsidRPr="00BB265D">
        <w:rPr>
          <w:rtl/>
        </w:rPr>
        <w:t>2) الأعراف</w:t>
      </w:r>
      <w:r>
        <w:rPr>
          <w:rtl/>
        </w:rPr>
        <w:t xml:space="preserve">: </w:t>
      </w:r>
      <w:r w:rsidRPr="00BB265D">
        <w:rPr>
          <w:rtl/>
        </w:rPr>
        <w:t>75.</w:t>
      </w:r>
    </w:p>
    <w:p w:rsidR="009E6576" w:rsidRPr="00BB265D" w:rsidRDefault="009E6576" w:rsidP="00D736D6">
      <w:pPr>
        <w:pStyle w:val="libFootnote0"/>
        <w:rPr>
          <w:rtl/>
        </w:rPr>
      </w:pPr>
      <w:r>
        <w:rPr>
          <w:rtl/>
        </w:rPr>
        <w:t>(</w:t>
      </w:r>
      <w:r w:rsidRPr="00BB265D">
        <w:rPr>
          <w:rtl/>
        </w:rPr>
        <w:t>3) المؤمنون</w:t>
      </w:r>
      <w:r>
        <w:rPr>
          <w:rtl/>
        </w:rPr>
        <w:t xml:space="preserve">: </w:t>
      </w:r>
      <w:r w:rsidRPr="00BB265D">
        <w:rPr>
          <w:rtl/>
        </w:rPr>
        <w:t>60.</w:t>
      </w:r>
    </w:p>
    <w:p w:rsidR="009E6576" w:rsidRPr="00BB265D" w:rsidRDefault="009E6576" w:rsidP="00393F8B">
      <w:pPr>
        <w:pStyle w:val="libNormal"/>
        <w:rPr>
          <w:rtl/>
        </w:rPr>
      </w:pPr>
      <w:r>
        <w:rPr>
          <w:rtl/>
        </w:rPr>
        <w:br w:type="page"/>
      </w:r>
      <w:r w:rsidRPr="00BB265D">
        <w:rPr>
          <w:rtl/>
        </w:rPr>
        <w:lastRenderedPageBreak/>
        <w:t>ووصف القلب بالإنابة</w:t>
      </w:r>
      <w:r>
        <w:rPr>
          <w:rtl/>
        </w:rPr>
        <w:t xml:space="preserve">، </w:t>
      </w:r>
      <w:r w:rsidRPr="00BB265D">
        <w:rPr>
          <w:rtl/>
        </w:rPr>
        <w:t>إذ الاعتبار بما ثبت منها في القلب</w:t>
      </w:r>
      <w:r>
        <w:rPr>
          <w:rtl/>
        </w:rPr>
        <w:t xml:space="preserve">، </w:t>
      </w:r>
      <w:r w:rsidRPr="00BB265D">
        <w:rPr>
          <w:rtl/>
        </w:rPr>
        <w:t>من رجوعه إلى الله.</w:t>
      </w:r>
    </w:p>
    <w:p w:rsidR="009E6576" w:rsidRPr="00BB265D" w:rsidRDefault="009E6576" w:rsidP="00393F8B">
      <w:pPr>
        <w:pStyle w:val="libNormal"/>
        <w:rPr>
          <w:rtl/>
        </w:rPr>
      </w:pPr>
      <w:r w:rsidRPr="00D7004D">
        <w:rPr>
          <w:rStyle w:val="libAlaemChar"/>
          <w:rtl/>
        </w:rPr>
        <w:t>(</w:t>
      </w:r>
      <w:r w:rsidRPr="00125393">
        <w:rPr>
          <w:rStyle w:val="libAieChar"/>
          <w:rtl/>
        </w:rPr>
        <w:t>بِسَلامٍ</w:t>
      </w:r>
      <w:r w:rsidRPr="00D7004D">
        <w:rPr>
          <w:rStyle w:val="libAlaemChar"/>
          <w:rtl/>
        </w:rPr>
        <w:t>)</w:t>
      </w:r>
      <w:r w:rsidRPr="00BB265D">
        <w:rPr>
          <w:rtl/>
        </w:rPr>
        <w:t xml:space="preserve"> سالمين من العذاب وزوال النعم. أو مسلّما عليكم من الله وملائكته. </w:t>
      </w:r>
      <w:r w:rsidRPr="00D7004D">
        <w:rPr>
          <w:rStyle w:val="libAlaemChar"/>
          <w:rtl/>
        </w:rPr>
        <w:t>(</w:t>
      </w:r>
      <w:r w:rsidRPr="00125393">
        <w:rPr>
          <w:rStyle w:val="libAieChar"/>
          <w:rtl/>
        </w:rPr>
        <w:t>ذلِكَ يَوْمُ الْخُلُودِ</w:t>
      </w:r>
      <w:r w:rsidRPr="00D7004D">
        <w:rPr>
          <w:rStyle w:val="libAlaemChar"/>
          <w:rtl/>
        </w:rPr>
        <w:t>)</w:t>
      </w:r>
      <w:r w:rsidRPr="00BB265D">
        <w:rPr>
          <w:rtl/>
        </w:rPr>
        <w:t xml:space="preserve"> يوم تقدير الخلود</w:t>
      </w:r>
      <w:r>
        <w:rPr>
          <w:rtl/>
        </w:rPr>
        <w:t xml:space="preserve">، </w:t>
      </w:r>
      <w:r w:rsidRPr="00BB265D">
        <w:rPr>
          <w:rtl/>
        </w:rPr>
        <w:t>كقوله</w:t>
      </w:r>
      <w:r>
        <w:rPr>
          <w:rtl/>
        </w:rPr>
        <w:t xml:space="preserve">: </w:t>
      </w:r>
      <w:r w:rsidRPr="00D7004D">
        <w:rPr>
          <w:rStyle w:val="libAlaemChar"/>
          <w:rtl/>
        </w:rPr>
        <w:t>(</w:t>
      </w:r>
      <w:r w:rsidRPr="00125393">
        <w:rPr>
          <w:rStyle w:val="libAieChar"/>
          <w:rtl/>
        </w:rPr>
        <w:t>فَادْخُلُوها خالِدِينَ</w:t>
      </w:r>
      <w:r w:rsidRPr="00D7004D">
        <w:rPr>
          <w:rStyle w:val="libAlaemChar"/>
          <w:rtl/>
        </w:rPr>
        <w:t>)</w:t>
      </w:r>
      <w:r w:rsidRPr="00BB265D">
        <w:rPr>
          <w:rtl/>
        </w:rPr>
        <w:t xml:space="preserve"> </w:t>
      </w:r>
      <w:r w:rsidRPr="00D736D6">
        <w:rPr>
          <w:rStyle w:val="libFootnotenumChar"/>
          <w:rtl/>
        </w:rPr>
        <w:t>(1)</w:t>
      </w:r>
      <w:r w:rsidRPr="00BB265D">
        <w:rPr>
          <w:rtl/>
        </w:rPr>
        <w:t xml:space="preserve"> أي</w:t>
      </w:r>
      <w:r>
        <w:rPr>
          <w:rtl/>
        </w:rPr>
        <w:t xml:space="preserve">: </w:t>
      </w:r>
      <w:r w:rsidRPr="00BB265D">
        <w:rPr>
          <w:rtl/>
        </w:rPr>
        <w:t>مقدّرين الخلود.</w:t>
      </w:r>
    </w:p>
    <w:p w:rsidR="009E6576" w:rsidRPr="00BB265D" w:rsidRDefault="009E6576" w:rsidP="00393F8B">
      <w:pPr>
        <w:pStyle w:val="libNormal"/>
        <w:rPr>
          <w:rtl/>
        </w:rPr>
      </w:pPr>
      <w:r w:rsidRPr="00D7004D">
        <w:rPr>
          <w:rStyle w:val="libAlaemChar"/>
          <w:rtl/>
        </w:rPr>
        <w:t>(</w:t>
      </w:r>
      <w:r w:rsidRPr="00125393">
        <w:rPr>
          <w:rStyle w:val="libAieChar"/>
          <w:rtl/>
        </w:rPr>
        <w:t>لَهُمْ ما يَشاؤُنَ فِيها وَلَدَيْنا مَزِيدٌ</w:t>
      </w:r>
      <w:r w:rsidRPr="00D7004D">
        <w:rPr>
          <w:rStyle w:val="libAlaemChar"/>
          <w:rtl/>
        </w:rPr>
        <w:t>)</w:t>
      </w:r>
      <w:r w:rsidRPr="00BB265D">
        <w:rPr>
          <w:rtl/>
        </w:rPr>
        <w:t xml:space="preserve"> وهو</w:t>
      </w:r>
      <w:r>
        <w:rPr>
          <w:rtl/>
        </w:rPr>
        <w:t xml:space="preserve">: </w:t>
      </w:r>
      <w:r w:rsidRPr="00BB265D">
        <w:rPr>
          <w:rtl/>
        </w:rPr>
        <w:t>ما لا يخطر ببالهم ممّا لا عين رأت</w:t>
      </w:r>
      <w:r>
        <w:rPr>
          <w:rtl/>
        </w:rPr>
        <w:t xml:space="preserve">، </w:t>
      </w:r>
      <w:r w:rsidRPr="00BB265D">
        <w:rPr>
          <w:rtl/>
        </w:rPr>
        <w:t>ولا أذن سمعت</w:t>
      </w:r>
      <w:r>
        <w:rPr>
          <w:rtl/>
        </w:rPr>
        <w:t xml:space="preserve">، </w:t>
      </w:r>
      <w:r w:rsidRPr="00BB265D">
        <w:rPr>
          <w:rtl/>
        </w:rPr>
        <w:t>ولا خطر على قلب بشر.</w:t>
      </w:r>
    </w:p>
    <w:p w:rsidR="009E6576" w:rsidRPr="00BB265D" w:rsidRDefault="009E6576" w:rsidP="00393F8B">
      <w:pPr>
        <w:pStyle w:val="libNormal"/>
        <w:rPr>
          <w:rtl/>
        </w:rPr>
      </w:pPr>
      <w:r w:rsidRPr="00BB265D">
        <w:rPr>
          <w:rtl/>
        </w:rPr>
        <w:t>وقيل</w:t>
      </w:r>
      <w:r>
        <w:rPr>
          <w:rtl/>
        </w:rPr>
        <w:t xml:space="preserve">: </w:t>
      </w:r>
      <w:r w:rsidRPr="00BB265D">
        <w:rPr>
          <w:rtl/>
        </w:rPr>
        <w:t>إنّ السحاب تمرّ بأهل الجنّة فتمطرهم الحور</w:t>
      </w:r>
      <w:r>
        <w:rPr>
          <w:rtl/>
        </w:rPr>
        <w:t xml:space="preserve">، </w:t>
      </w:r>
      <w:r w:rsidRPr="00BB265D">
        <w:rPr>
          <w:rtl/>
        </w:rPr>
        <w:t>فتقول الحور</w:t>
      </w:r>
      <w:r>
        <w:rPr>
          <w:rtl/>
        </w:rPr>
        <w:t xml:space="preserve">: </w:t>
      </w:r>
      <w:r w:rsidRPr="00BB265D">
        <w:rPr>
          <w:rtl/>
        </w:rPr>
        <w:t xml:space="preserve">نحن المزيد الّذي قال الله </w:t>
      </w:r>
      <w:r w:rsidRPr="00D7004D">
        <w:rPr>
          <w:rStyle w:val="libAlaemChar"/>
          <w:rtl/>
        </w:rPr>
        <w:t>عزوجل</w:t>
      </w:r>
      <w:r>
        <w:rPr>
          <w:rtl/>
        </w:rPr>
        <w:t xml:space="preserve">: </w:t>
      </w:r>
      <w:r w:rsidRPr="00D7004D">
        <w:rPr>
          <w:rStyle w:val="libAlaemChar"/>
          <w:rtl/>
        </w:rPr>
        <w:t>(</w:t>
      </w:r>
      <w:r w:rsidRPr="00125393">
        <w:rPr>
          <w:rStyle w:val="libAieChar"/>
          <w:rtl/>
        </w:rPr>
        <w:t>وَلَدَيْنا مَزِيدٌ</w:t>
      </w:r>
      <w:r w:rsidRPr="00D7004D">
        <w:rPr>
          <w:rStyle w:val="libAlaemChar"/>
          <w:rtl/>
        </w:rPr>
        <w:t>)</w:t>
      </w:r>
      <w:r>
        <w:rPr>
          <w:rtl/>
        </w:rPr>
        <w:t>.</w:t>
      </w:r>
    </w:p>
    <w:p w:rsidR="009E6576" w:rsidRPr="00125393" w:rsidRDefault="009E6576" w:rsidP="00393F8B">
      <w:pPr>
        <w:pStyle w:val="libNormal"/>
        <w:rPr>
          <w:rStyle w:val="libAieChar"/>
          <w:rtl/>
        </w:rPr>
      </w:pPr>
      <w:r w:rsidRPr="00D7004D">
        <w:rPr>
          <w:rStyle w:val="libAlaemChar"/>
          <w:rtl/>
        </w:rPr>
        <w:t>(</w:t>
      </w:r>
      <w:r w:rsidRPr="00125393">
        <w:rPr>
          <w:rStyle w:val="libAieChar"/>
          <w:rtl/>
        </w:rPr>
        <w:t>وَكَمْ أَهْلَكْنا قَبْلَهُمْ مِنْ قَرْنٍ هُمْ أَشَدُّ مِنْهُمْ بَطْشاً فَنَقَّبُوا فِي الْبِلادِ هَلْ مِنْ مَحِيصٍ (36) إِنَّ فِي ذلِكَ لَذِكْرى لِمَنْ كانَ لَهُ قَلْبٌ أَوْ أَلْقَى السَّمْعَ وَهُوَ شَهِيدٌ (37) وَلَقَدْ خَلَقْنَا السَّماواتِ وَالْأَرْضَ وَما بَيْنَهُما فِي سِتَّةِ أَيَّامٍ وَما مَسَّنا مِنْ لُغُوبٍ (38) فَاصْبِرْ عَلى ما يَقُولُونَ وَسَبِّحْ بِحَمْدِ رَبِّكَ قَبْلَ طُلُوعِ الشَّمْسِ وَقَبْلَ الْغُرُوبِ (39) وَمِنَ اللَّيْلِ فَسَبِّحْهُ وَأَدْبارَ السُّجُودِ (40) وَاسْتَمِعْ يَوْمَ يُنادِ الْمُنادِ مِنْ مَكانٍ قَرِيبٍ (41) يَوْمَ يَسْمَعُونَ الصَّيْحَةَ بِالْحَقِّ ذلِكَ يَوْمُ الْخُرُوجِ (42) إِنَّا نَحْنُ نُحْيِي وَنُمِيتُ وَإِلَيْنَا الْمَصِيرُ (43) يَوْمَ</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الزمر</w:t>
      </w:r>
      <w:r>
        <w:rPr>
          <w:rtl/>
        </w:rPr>
        <w:t xml:space="preserve">: </w:t>
      </w:r>
      <w:r w:rsidRPr="00BB265D">
        <w:rPr>
          <w:rtl/>
        </w:rPr>
        <w:t>73.</w:t>
      </w:r>
    </w:p>
    <w:p w:rsidR="009E6576" w:rsidRPr="00BB265D" w:rsidRDefault="009E6576" w:rsidP="00393F8B">
      <w:pPr>
        <w:pStyle w:val="libNormal0"/>
        <w:rPr>
          <w:rtl/>
        </w:rPr>
      </w:pPr>
      <w:r>
        <w:rPr>
          <w:rtl/>
        </w:rPr>
        <w:br w:type="page"/>
      </w:r>
      <w:r w:rsidRPr="00125393">
        <w:rPr>
          <w:rStyle w:val="libAieChar"/>
          <w:rtl/>
        </w:rPr>
        <w:lastRenderedPageBreak/>
        <w:t>تَشَقَّقُ الْأَرْضُ عَنْهُمْ سِراعاً ذلِكَ حَشْرٌ عَلَيْنا يَسِيرٌ (44) نَحْنُ أَعْلَمُ بِما يَقُولُونَ وَما أَنْتَ عَلَيْهِمْ بِجَبَّارٍ فَذَكِّرْ بِالْقُرْآنِ مَنْ يَخافُ وَعِيدِ (45)</w:t>
      </w:r>
      <w:r w:rsidRPr="00D7004D">
        <w:rPr>
          <w:rStyle w:val="libAlaemChar"/>
          <w:rtl/>
        </w:rPr>
        <w:t>)</w:t>
      </w:r>
    </w:p>
    <w:p w:rsidR="009E6576" w:rsidRPr="00BB265D" w:rsidRDefault="009E6576" w:rsidP="00393F8B">
      <w:pPr>
        <w:pStyle w:val="libNormal"/>
        <w:rPr>
          <w:rtl/>
        </w:rPr>
      </w:pPr>
      <w:r w:rsidRPr="00BB265D">
        <w:rPr>
          <w:rtl/>
        </w:rPr>
        <w:t>ثمّ خوّف سبحانه كفّار مكّة فقال</w:t>
      </w:r>
      <w:r>
        <w:rPr>
          <w:rtl/>
        </w:rPr>
        <w:t xml:space="preserve">: </w:t>
      </w:r>
      <w:r w:rsidRPr="00D7004D">
        <w:rPr>
          <w:rStyle w:val="libAlaemChar"/>
          <w:rtl/>
        </w:rPr>
        <w:t>(</w:t>
      </w:r>
      <w:r w:rsidRPr="00125393">
        <w:rPr>
          <w:rStyle w:val="libAieChar"/>
          <w:rtl/>
        </w:rPr>
        <w:t>وَكَمْ أَهْلَكْنا قَبْلَهُمْ</w:t>
      </w:r>
      <w:r w:rsidRPr="00D7004D">
        <w:rPr>
          <w:rStyle w:val="libAlaemChar"/>
          <w:rtl/>
        </w:rPr>
        <w:t>)</w:t>
      </w:r>
      <w:r w:rsidRPr="00BB265D">
        <w:rPr>
          <w:rtl/>
        </w:rPr>
        <w:t xml:space="preserve"> قبل قومك </w:t>
      </w:r>
      <w:r w:rsidRPr="00D7004D">
        <w:rPr>
          <w:rStyle w:val="libAlaemChar"/>
          <w:rtl/>
        </w:rPr>
        <w:t>(</w:t>
      </w:r>
      <w:r w:rsidRPr="00125393">
        <w:rPr>
          <w:rStyle w:val="libAieChar"/>
          <w:rtl/>
        </w:rPr>
        <w:t>مِنْ قَرْنٍ هُمْ أَشَدُّ مِنْهُمْ بَطْشاً</w:t>
      </w:r>
      <w:r w:rsidRPr="00D7004D">
        <w:rPr>
          <w:rStyle w:val="libAlaemChar"/>
          <w:rtl/>
        </w:rPr>
        <w:t>)</w:t>
      </w:r>
      <w:r w:rsidRPr="00BB265D">
        <w:rPr>
          <w:rtl/>
        </w:rPr>
        <w:t xml:space="preserve"> قوّة</w:t>
      </w:r>
      <w:r>
        <w:rPr>
          <w:rtl/>
        </w:rPr>
        <w:t xml:space="preserve">، </w:t>
      </w:r>
      <w:r w:rsidRPr="00BB265D">
        <w:rPr>
          <w:rtl/>
        </w:rPr>
        <w:t xml:space="preserve">كعاد وفرعون </w:t>
      </w:r>
      <w:r w:rsidRPr="00D7004D">
        <w:rPr>
          <w:rStyle w:val="libAlaemChar"/>
          <w:rtl/>
        </w:rPr>
        <w:t>(</w:t>
      </w:r>
      <w:r w:rsidRPr="00125393">
        <w:rPr>
          <w:rStyle w:val="libAieChar"/>
          <w:rtl/>
        </w:rPr>
        <w:t>فَنَقَّبُوا</w:t>
      </w:r>
      <w:r w:rsidRPr="00D7004D">
        <w:rPr>
          <w:rStyle w:val="libAlaemChar"/>
          <w:rtl/>
        </w:rPr>
        <w:t>)</w:t>
      </w:r>
      <w:r w:rsidRPr="00BB265D">
        <w:rPr>
          <w:rtl/>
        </w:rPr>
        <w:t xml:space="preserve"> فخرقوا </w:t>
      </w:r>
      <w:r w:rsidRPr="00D736D6">
        <w:rPr>
          <w:rStyle w:val="libFootnotenumChar"/>
          <w:rtl/>
        </w:rPr>
        <w:t>(1)</w:t>
      </w:r>
      <w:r w:rsidRPr="00BB265D">
        <w:rPr>
          <w:rtl/>
        </w:rPr>
        <w:t xml:space="preserve"> </w:t>
      </w:r>
      <w:r w:rsidRPr="00D7004D">
        <w:rPr>
          <w:rStyle w:val="libAlaemChar"/>
          <w:rtl/>
        </w:rPr>
        <w:t>(</w:t>
      </w:r>
      <w:r w:rsidRPr="00125393">
        <w:rPr>
          <w:rStyle w:val="libAieChar"/>
          <w:rtl/>
        </w:rPr>
        <w:t>فِي الْبِلادِ</w:t>
      </w:r>
      <w:r w:rsidRPr="00D7004D">
        <w:rPr>
          <w:rStyle w:val="libAlaemChar"/>
          <w:rtl/>
        </w:rPr>
        <w:t>)</w:t>
      </w:r>
      <w:r w:rsidRPr="00BB265D">
        <w:rPr>
          <w:rtl/>
        </w:rPr>
        <w:t xml:space="preserve"> وتصرّفوا فيها. والفاء للتسبيب</w:t>
      </w:r>
      <w:r>
        <w:rPr>
          <w:rtl/>
        </w:rPr>
        <w:t xml:space="preserve">، </w:t>
      </w:r>
      <w:r w:rsidRPr="00BB265D">
        <w:rPr>
          <w:rtl/>
        </w:rPr>
        <w:t>أي</w:t>
      </w:r>
      <w:r>
        <w:rPr>
          <w:rtl/>
        </w:rPr>
        <w:t xml:space="preserve">: </w:t>
      </w:r>
      <w:r w:rsidRPr="00BB265D">
        <w:rPr>
          <w:rtl/>
        </w:rPr>
        <w:t>شدّة بطشهم أبطرتهم وأقدرتهم على التنقيب.</w:t>
      </w:r>
    </w:p>
    <w:p w:rsidR="009E6576" w:rsidRPr="00BB265D" w:rsidRDefault="009E6576" w:rsidP="00393F8B">
      <w:pPr>
        <w:pStyle w:val="libNormal"/>
        <w:rPr>
          <w:rtl/>
        </w:rPr>
      </w:pPr>
      <w:r w:rsidRPr="00BB265D">
        <w:rPr>
          <w:rtl/>
        </w:rPr>
        <w:t>وقيل</w:t>
      </w:r>
      <w:r>
        <w:rPr>
          <w:rtl/>
        </w:rPr>
        <w:t xml:space="preserve">: </w:t>
      </w:r>
      <w:r w:rsidRPr="00BB265D">
        <w:rPr>
          <w:rtl/>
        </w:rPr>
        <w:t>معناه</w:t>
      </w:r>
      <w:r>
        <w:rPr>
          <w:rtl/>
        </w:rPr>
        <w:t xml:space="preserve">: </w:t>
      </w:r>
      <w:r w:rsidRPr="00BB265D">
        <w:rPr>
          <w:rtl/>
        </w:rPr>
        <w:t xml:space="preserve">جالوا في الأرض كلّ مجال حذر الموت. </w:t>
      </w:r>
      <w:r w:rsidRPr="00D7004D">
        <w:rPr>
          <w:rStyle w:val="libAlaemChar"/>
          <w:rtl/>
        </w:rPr>
        <w:t>(</w:t>
      </w:r>
      <w:r w:rsidRPr="00125393">
        <w:rPr>
          <w:rStyle w:val="libAieChar"/>
          <w:rtl/>
        </w:rPr>
        <w:t>هَلْ مِنْ مَحِيصٍ</w:t>
      </w:r>
      <w:r w:rsidRPr="00D7004D">
        <w:rPr>
          <w:rStyle w:val="libAlaemChar"/>
          <w:rtl/>
        </w:rPr>
        <w:t>)</w:t>
      </w:r>
      <w:r w:rsidRPr="00BB265D">
        <w:rPr>
          <w:rtl/>
        </w:rPr>
        <w:t xml:space="preserve"> أي</w:t>
      </w:r>
      <w:r>
        <w:rPr>
          <w:rtl/>
        </w:rPr>
        <w:t xml:space="preserve">: </w:t>
      </w:r>
      <w:r w:rsidRPr="00BB265D">
        <w:rPr>
          <w:rtl/>
        </w:rPr>
        <w:t>هل لهم من الله أو من الموت مهرب حتّى يتوقّعوا مثله لأنفسهم</w:t>
      </w:r>
      <w:r>
        <w:rPr>
          <w:rtl/>
        </w:rPr>
        <w:t>؟</w:t>
      </w:r>
    </w:p>
    <w:p w:rsidR="009E6576" w:rsidRPr="00BB265D" w:rsidRDefault="009E6576" w:rsidP="00393F8B">
      <w:pPr>
        <w:pStyle w:val="libNormal"/>
        <w:rPr>
          <w:rtl/>
        </w:rPr>
      </w:pPr>
      <w:r w:rsidRPr="00BB265D">
        <w:rPr>
          <w:rtl/>
        </w:rPr>
        <w:t>وقيل</w:t>
      </w:r>
      <w:r>
        <w:rPr>
          <w:rtl/>
        </w:rPr>
        <w:t xml:space="preserve">: </w:t>
      </w:r>
      <w:r w:rsidRPr="00BB265D">
        <w:rPr>
          <w:rtl/>
        </w:rPr>
        <w:t>الضمير لأهل مكّة. ومعناه</w:t>
      </w:r>
      <w:r>
        <w:rPr>
          <w:rtl/>
        </w:rPr>
        <w:t xml:space="preserve">: </w:t>
      </w:r>
      <w:r w:rsidRPr="00BB265D">
        <w:rPr>
          <w:rtl/>
        </w:rPr>
        <w:t>فنقّب أهل مكّة في أسفارهم ومسايرهم في البلاد والقرى</w:t>
      </w:r>
      <w:r>
        <w:rPr>
          <w:rtl/>
        </w:rPr>
        <w:t xml:space="preserve">، </w:t>
      </w:r>
      <w:r w:rsidRPr="00BB265D">
        <w:rPr>
          <w:rtl/>
        </w:rPr>
        <w:t>وحين نزول آجالهم أو عقوباتهم</w:t>
      </w:r>
      <w:r>
        <w:rPr>
          <w:rtl/>
        </w:rPr>
        <w:t xml:space="preserve">، </w:t>
      </w:r>
      <w:r w:rsidRPr="00BB265D">
        <w:rPr>
          <w:rtl/>
        </w:rPr>
        <w:t>فهل رأوا لهم مهربا منها</w:t>
      </w:r>
      <w:r>
        <w:rPr>
          <w:rtl/>
        </w:rPr>
        <w:t>؟</w:t>
      </w:r>
    </w:p>
    <w:p w:rsidR="009E6576" w:rsidRPr="00BB265D" w:rsidRDefault="009E6576" w:rsidP="00393F8B">
      <w:pPr>
        <w:pStyle w:val="libNormal"/>
        <w:rPr>
          <w:rtl/>
        </w:rPr>
      </w:pPr>
      <w:r w:rsidRPr="00BB265D">
        <w:rPr>
          <w:rtl/>
        </w:rPr>
        <w:t>والدليل على صحّته قراءة من قرأ</w:t>
      </w:r>
      <w:r>
        <w:rPr>
          <w:rtl/>
        </w:rPr>
        <w:t xml:space="preserve">: </w:t>
      </w:r>
      <w:r w:rsidRPr="00BB265D">
        <w:rPr>
          <w:rtl/>
        </w:rPr>
        <w:t>فنقّبوا على الأمر</w:t>
      </w:r>
      <w:r>
        <w:rPr>
          <w:rtl/>
        </w:rPr>
        <w:t xml:space="preserve">، </w:t>
      </w:r>
      <w:r w:rsidRPr="00BB265D">
        <w:rPr>
          <w:rtl/>
        </w:rPr>
        <w:t>كقوله</w:t>
      </w:r>
      <w:r>
        <w:rPr>
          <w:rtl/>
        </w:rPr>
        <w:t xml:space="preserve">: </w:t>
      </w:r>
      <w:r w:rsidRPr="00D7004D">
        <w:rPr>
          <w:rStyle w:val="libAlaemChar"/>
          <w:rtl/>
        </w:rPr>
        <w:t>(</w:t>
      </w:r>
      <w:r w:rsidRPr="00125393">
        <w:rPr>
          <w:rStyle w:val="libAieChar"/>
          <w:rtl/>
        </w:rPr>
        <w:t>فَسِيحُوا فِي الْأَرْضِ</w:t>
      </w:r>
      <w:r w:rsidRPr="00D7004D">
        <w:rPr>
          <w:rStyle w:val="libAlaemChar"/>
          <w:rtl/>
        </w:rPr>
        <w:t>)</w:t>
      </w:r>
      <w:r w:rsidRPr="00BB265D">
        <w:rPr>
          <w:rtl/>
        </w:rPr>
        <w:t xml:space="preserve"> </w:t>
      </w:r>
      <w:r w:rsidRPr="00D736D6">
        <w:rPr>
          <w:rStyle w:val="libFootnotenumChar"/>
          <w:rtl/>
        </w:rPr>
        <w:t>(2)</w:t>
      </w:r>
      <w:r>
        <w:rPr>
          <w:rtl/>
        </w:rPr>
        <w:t>.</w:t>
      </w:r>
      <w:r w:rsidRPr="00BB265D">
        <w:rPr>
          <w:rtl/>
        </w:rPr>
        <w:t xml:space="preserve"> وعلى الثاني والثالث ؛ الفاء للتعقيب.</w:t>
      </w:r>
    </w:p>
    <w:p w:rsidR="009E6576" w:rsidRPr="00BB265D" w:rsidRDefault="009E6576" w:rsidP="00393F8B">
      <w:pPr>
        <w:pStyle w:val="libNormal"/>
        <w:rPr>
          <w:rtl/>
        </w:rPr>
      </w:pPr>
      <w:r w:rsidRPr="00D7004D">
        <w:rPr>
          <w:rStyle w:val="libAlaemChar"/>
          <w:rtl/>
        </w:rPr>
        <w:t>(</w:t>
      </w:r>
      <w:r w:rsidRPr="00125393">
        <w:rPr>
          <w:rStyle w:val="libAieChar"/>
          <w:rtl/>
        </w:rPr>
        <w:t>إِنَّ فِي ذلِكَ</w:t>
      </w:r>
      <w:r w:rsidRPr="00D7004D">
        <w:rPr>
          <w:rStyle w:val="libAlaemChar"/>
          <w:rtl/>
        </w:rPr>
        <w:t>)</w:t>
      </w:r>
      <w:r w:rsidRPr="00BB265D">
        <w:rPr>
          <w:rtl/>
        </w:rPr>
        <w:t xml:space="preserve"> فيما ذكر في هذه السورة </w:t>
      </w:r>
      <w:r w:rsidRPr="00D7004D">
        <w:rPr>
          <w:rStyle w:val="libAlaemChar"/>
          <w:rtl/>
        </w:rPr>
        <w:t>(</w:t>
      </w:r>
      <w:r w:rsidRPr="00125393">
        <w:rPr>
          <w:rStyle w:val="libAieChar"/>
          <w:rtl/>
        </w:rPr>
        <w:t>لَذِكْرى</w:t>
      </w:r>
      <w:r w:rsidRPr="00D7004D">
        <w:rPr>
          <w:rStyle w:val="libAlaemChar"/>
          <w:rtl/>
        </w:rPr>
        <w:t>)</w:t>
      </w:r>
      <w:r w:rsidRPr="00BB265D">
        <w:rPr>
          <w:rtl/>
        </w:rPr>
        <w:t xml:space="preserve"> لتذكرة </w:t>
      </w:r>
      <w:r w:rsidRPr="00D7004D">
        <w:rPr>
          <w:rStyle w:val="libAlaemChar"/>
          <w:rtl/>
        </w:rPr>
        <w:t>(</w:t>
      </w:r>
      <w:r w:rsidRPr="00125393">
        <w:rPr>
          <w:rStyle w:val="libAieChar"/>
          <w:rtl/>
        </w:rPr>
        <w:t>لِمَنْ كانَ لَهُ قَلْبٌ</w:t>
      </w:r>
      <w:r w:rsidRPr="00D7004D">
        <w:rPr>
          <w:rStyle w:val="libAlaemChar"/>
          <w:rtl/>
        </w:rPr>
        <w:t>)</w:t>
      </w:r>
      <w:r w:rsidRPr="00BB265D">
        <w:rPr>
          <w:rtl/>
        </w:rPr>
        <w:t xml:space="preserve"> أي</w:t>
      </w:r>
      <w:r>
        <w:rPr>
          <w:rtl/>
        </w:rPr>
        <w:t xml:space="preserve">: </w:t>
      </w:r>
      <w:r w:rsidRPr="00BB265D">
        <w:rPr>
          <w:rtl/>
        </w:rPr>
        <w:t>قلب واع يتفكّر في حقائقه</w:t>
      </w:r>
      <w:r>
        <w:rPr>
          <w:rtl/>
        </w:rPr>
        <w:t xml:space="preserve">، </w:t>
      </w:r>
      <w:r w:rsidRPr="00BB265D">
        <w:rPr>
          <w:rtl/>
        </w:rPr>
        <w:t xml:space="preserve">لأنّ من لا يعي قلبه فكأنّه لا قلب له </w:t>
      </w:r>
      <w:r w:rsidRPr="00D7004D">
        <w:rPr>
          <w:rStyle w:val="libAlaemChar"/>
          <w:rtl/>
        </w:rPr>
        <w:t>(</w:t>
      </w:r>
      <w:r w:rsidRPr="00125393">
        <w:rPr>
          <w:rStyle w:val="libAieChar"/>
          <w:rtl/>
        </w:rPr>
        <w:t>أَوْ أَلْقَى السَّمْعَ</w:t>
      </w:r>
      <w:r w:rsidRPr="00D7004D">
        <w:rPr>
          <w:rStyle w:val="libAlaemChar"/>
          <w:rtl/>
        </w:rPr>
        <w:t>)</w:t>
      </w:r>
      <w:r w:rsidRPr="00BB265D">
        <w:rPr>
          <w:rtl/>
        </w:rPr>
        <w:t xml:space="preserve"> أي</w:t>
      </w:r>
      <w:r>
        <w:rPr>
          <w:rtl/>
        </w:rPr>
        <w:t xml:space="preserve">: </w:t>
      </w:r>
      <w:r w:rsidRPr="00BB265D">
        <w:rPr>
          <w:rtl/>
        </w:rPr>
        <w:t xml:space="preserve">أصغى لاستماعه </w:t>
      </w:r>
      <w:r w:rsidRPr="00D7004D">
        <w:rPr>
          <w:rStyle w:val="libAlaemChar"/>
          <w:rtl/>
        </w:rPr>
        <w:t>(</w:t>
      </w:r>
      <w:r w:rsidRPr="00125393">
        <w:rPr>
          <w:rStyle w:val="libAieChar"/>
          <w:rtl/>
        </w:rPr>
        <w:t>وَهُوَ شَهِيدٌ</w:t>
      </w:r>
      <w:r w:rsidRPr="00D7004D">
        <w:rPr>
          <w:rStyle w:val="libAlaemChar"/>
          <w:rtl/>
        </w:rPr>
        <w:t>)</w:t>
      </w:r>
      <w:r w:rsidRPr="00BB265D">
        <w:rPr>
          <w:rtl/>
        </w:rPr>
        <w:t xml:space="preserve"> حاضر بذهنه ليفهم معانيه</w:t>
      </w:r>
      <w:r>
        <w:rPr>
          <w:rtl/>
        </w:rPr>
        <w:t xml:space="preserve">، </w:t>
      </w:r>
      <w:r w:rsidRPr="00BB265D">
        <w:rPr>
          <w:rtl/>
        </w:rPr>
        <w:t>لأنّ من لا يحضر ذهنه فكأنّه غائب. أو شاهد يصدّقه بأنّه وحي</w:t>
      </w:r>
      <w:r>
        <w:rPr>
          <w:rtl/>
        </w:rPr>
        <w:t xml:space="preserve">، </w:t>
      </w:r>
      <w:r w:rsidRPr="00BB265D">
        <w:rPr>
          <w:rtl/>
        </w:rPr>
        <w:t>فيتّعظ بظواهره</w:t>
      </w:r>
      <w:r>
        <w:rPr>
          <w:rtl/>
        </w:rPr>
        <w:t xml:space="preserve">، </w:t>
      </w:r>
      <w:r w:rsidRPr="00BB265D">
        <w:rPr>
          <w:rtl/>
        </w:rPr>
        <w:t>وينزجر بزواجره. وفي تنكير القلب وإبهامه تفخيم وإشعار بأنّ كلّ قلب لا يتفكّر ولا يتدبّر كلا قلب.</w:t>
      </w:r>
    </w:p>
    <w:p w:rsidR="009E6576" w:rsidRPr="00BB265D" w:rsidRDefault="009E6576" w:rsidP="00393F8B">
      <w:pPr>
        <w:pStyle w:val="libNormal"/>
        <w:rPr>
          <w:rtl/>
        </w:rPr>
      </w:pPr>
      <w:r w:rsidRPr="00D7004D">
        <w:rPr>
          <w:rStyle w:val="libAlaemChar"/>
          <w:rtl/>
        </w:rPr>
        <w:t>(</w:t>
      </w:r>
      <w:r w:rsidRPr="00125393">
        <w:rPr>
          <w:rStyle w:val="libAieChar"/>
          <w:rtl/>
        </w:rPr>
        <w:t>وَلَقَدْ خَلَقْنَا السَّماواتِ وَالْأَرْضَ وَما بَيْنَهُما فِي سِتَّةِ أَيَّامٍ</w:t>
      </w:r>
      <w:r w:rsidRPr="00D7004D">
        <w:rPr>
          <w:rStyle w:val="libAlaemChar"/>
          <w:rtl/>
        </w:rPr>
        <w:t>)</w:t>
      </w:r>
      <w:r w:rsidRPr="00BB265D">
        <w:rPr>
          <w:rtl/>
        </w:rPr>
        <w:t xml:space="preserve"> مرّ تفسيره </w:t>
      </w:r>
      <w:r w:rsidRPr="00D736D6">
        <w:rPr>
          <w:rStyle w:val="libFootnotenumChar"/>
          <w:rtl/>
        </w:rPr>
        <w:t>(3)</w:t>
      </w:r>
      <w:r w:rsidRPr="00BB265D">
        <w:rPr>
          <w:rtl/>
        </w:rPr>
        <w:t xml:space="preserve"> مرارا</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خرق الأرض</w:t>
      </w:r>
      <w:r>
        <w:rPr>
          <w:rtl/>
        </w:rPr>
        <w:t xml:space="preserve">: </w:t>
      </w:r>
      <w:r w:rsidRPr="00BB265D">
        <w:rPr>
          <w:rtl/>
        </w:rPr>
        <w:t>جابها وقطعها حتّى بلغ أقصاها.</w:t>
      </w:r>
    </w:p>
    <w:p w:rsidR="009E6576" w:rsidRPr="00BB265D" w:rsidRDefault="009E6576" w:rsidP="00D736D6">
      <w:pPr>
        <w:pStyle w:val="libFootnote0"/>
        <w:rPr>
          <w:rtl/>
        </w:rPr>
      </w:pPr>
      <w:r>
        <w:rPr>
          <w:rtl/>
        </w:rPr>
        <w:t>(</w:t>
      </w:r>
      <w:r w:rsidRPr="00BB265D">
        <w:rPr>
          <w:rtl/>
        </w:rPr>
        <w:t>2) التوبة</w:t>
      </w:r>
      <w:r>
        <w:rPr>
          <w:rtl/>
        </w:rPr>
        <w:t xml:space="preserve">: </w:t>
      </w:r>
      <w:r w:rsidRPr="00BB265D">
        <w:rPr>
          <w:rtl/>
        </w:rPr>
        <w:t>2.</w:t>
      </w:r>
    </w:p>
    <w:p w:rsidR="009E6576" w:rsidRPr="00BB265D" w:rsidRDefault="009E6576" w:rsidP="00D736D6">
      <w:pPr>
        <w:pStyle w:val="libFootnote0"/>
        <w:rPr>
          <w:rtl/>
        </w:rPr>
      </w:pPr>
      <w:r>
        <w:rPr>
          <w:rtl/>
        </w:rPr>
        <w:t>(</w:t>
      </w:r>
      <w:r w:rsidRPr="00BB265D">
        <w:rPr>
          <w:rtl/>
        </w:rPr>
        <w:t>3) راجع تفسير الآية 54 من سورة الأعراف</w:t>
      </w:r>
      <w:r>
        <w:rPr>
          <w:rtl/>
        </w:rPr>
        <w:t xml:space="preserve">، </w:t>
      </w:r>
      <w:r w:rsidRPr="00BB265D">
        <w:rPr>
          <w:rtl/>
        </w:rPr>
        <w:t>يونس</w:t>
      </w:r>
      <w:r>
        <w:rPr>
          <w:rtl/>
        </w:rPr>
        <w:t xml:space="preserve">: </w:t>
      </w:r>
      <w:r w:rsidRPr="00BB265D">
        <w:rPr>
          <w:rtl/>
        </w:rPr>
        <w:t>3</w:t>
      </w:r>
      <w:r>
        <w:rPr>
          <w:rtl/>
        </w:rPr>
        <w:t xml:space="preserve">، </w:t>
      </w:r>
      <w:r w:rsidRPr="00BB265D">
        <w:rPr>
          <w:rtl/>
        </w:rPr>
        <w:t>هود</w:t>
      </w:r>
      <w:r>
        <w:rPr>
          <w:rtl/>
        </w:rPr>
        <w:t xml:space="preserve">: </w:t>
      </w:r>
      <w:r w:rsidRPr="00BB265D">
        <w:rPr>
          <w:rtl/>
        </w:rPr>
        <w:t>7</w:t>
      </w:r>
      <w:r>
        <w:rPr>
          <w:rtl/>
        </w:rPr>
        <w:t xml:space="preserve">، </w:t>
      </w:r>
      <w:r w:rsidRPr="00BB265D">
        <w:rPr>
          <w:rtl/>
        </w:rPr>
        <w:t>الفرقان</w:t>
      </w:r>
      <w:r>
        <w:rPr>
          <w:rtl/>
        </w:rPr>
        <w:t xml:space="preserve">: </w:t>
      </w:r>
      <w:r w:rsidRPr="00BB265D">
        <w:rPr>
          <w:rtl/>
        </w:rPr>
        <w:t>59</w:t>
      </w:r>
      <w:r>
        <w:rPr>
          <w:rtl/>
        </w:rPr>
        <w:t xml:space="preserve">، </w:t>
      </w:r>
      <w:r w:rsidRPr="00BB265D">
        <w:rPr>
          <w:rtl/>
        </w:rPr>
        <w:t>السجدة</w:t>
      </w:r>
      <w:r>
        <w:rPr>
          <w:rtl/>
        </w:rPr>
        <w:t xml:space="preserve">: </w:t>
      </w:r>
      <w:r w:rsidRPr="00BB265D">
        <w:rPr>
          <w:rtl/>
        </w:rPr>
        <w:t>4.</w:t>
      </w:r>
    </w:p>
    <w:p w:rsidR="009E6576" w:rsidRPr="00BB265D" w:rsidRDefault="009E6576" w:rsidP="00393F8B">
      <w:pPr>
        <w:pStyle w:val="libNormal0"/>
        <w:rPr>
          <w:rtl/>
        </w:rPr>
      </w:pPr>
      <w:r>
        <w:rPr>
          <w:rtl/>
        </w:rPr>
        <w:br w:type="page"/>
      </w:r>
      <w:r w:rsidRPr="00D7004D">
        <w:rPr>
          <w:rStyle w:val="libAlaemChar"/>
          <w:rtl/>
        </w:rPr>
        <w:lastRenderedPageBreak/>
        <w:t>(</w:t>
      </w:r>
      <w:r w:rsidRPr="00125393">
        <w:rPr>
          <w:rStyle w:val="libAieChar"/>
          <w:rtl/>
        </w:rPr>
        <w:t>وَما مَسَّنا مِنْ لُغُوبٍ</w:t>
      </w:r>
      <w:r w:rsidRPr="00D7004D">
        <w:rPr>
          <w:rStyle w:val="libAlaemChar"/>
          <w:rtl/>
        </w:rPr>
        <w:t>)</w:t>
      </w:r>
      <w:r w:rsidRPr="00BB265D">
        <w:rPr>
          <w:rtl/>
        </w:rPr>
        <w:t xml:space="preserve"> من تعب وإعياء. وهو ردّ</w:t>
      </w:r>
      <w:r w:rsidRPr="00A82EA1">
        <w:rPr>
          <w:rtl/>
        </w:rPr>
        <w:t xml:space="preserve"> </w:t>
      </w:r>
      <w:r w:rsidRPr="00BB265D">
        <w:rPr>
          <w:rtl/>
        </w:rPr>
        <w:t>ل</w:t>
      </w:r>
      <w:r>
        <w:rPr>
          <w:rFonts w:hint="cs"/>
          <w:rtl/>
        </w:rPr>
        <w:t>ـ</w:t>
      </w:r>
      <w:r w:rsidRPr="00BB265D">
        <w:rPr>
          <w:rtl/>
        </w:rPr>
        <w:t>ما زعمت اليهود من أنّه تعالى بدأ خلق العالم يوم الأحد</w:t>
      </w:r>
      <w:r>
        <w:rPr>
          <w:rtl/>
        </w:rPr>
        <w:t xml:space="preserve">، </w:t>
      </w:r>
      <w:r w:rsidRPr="00BB265D">
        <w:rPr>
          <w:rtl/>
        </w:rPr>
        <w:t>وفرغ منه يوم الجمعة</w:t>
      </w:r>
      <w:r>
        <w:rPr>
          <w:rtl/>
        </w:rPr>
        <w:t xml:space="preserve">، </w:t>
      </w:r>
      <w:r w:rsidRPr="00BB265D">
        <w:rPr>
          <w:rtl/>
        </w:rPr>
        <w:t>واستراح يوم السبت</w:t>
      </w:r>
      <w:r>
        <w:rPr>
          <w:rtl/>
        </w:rPr>
        <w:t xml:space="preserve">، </w:t>
      </w:r>
      <w:r w:rsidRPr="00BB265D">
        <w:rPr>
          <w:rtl/>
        </w:rPr>
        <w:t>واستلقى على العرش.</w:t>
      </w:r>
    </w:p>
    <w:p w:rsidR="009E6576" w:rsidRPr="00BB265D" w:rsidRDefault="009E6576" w:rsidP="00393F8B">
      <w:pPr>
        <w:pStyle w:val="libNormal"/>
        <w:rPr>
          <w:rtl/>
        </w:rPr>
      </w:pPr>
      <w:r w:rsidRPr="00D7004D">
        <w:rPr>
          <w:rStyle w:val="libAlaemChar"/>
          <w:rtl/>
        </w:rPr>
        <w:t>(</w:t>
      </w:r>
      <w:r w:rsidRPr="00125393">
        <w:rPr>
          <w:rStyle w:val="libAieChar"/>
          <w:rtl/>
        </w:rPr>
        <w:t>فَاصْبِرْ عَلى ما يَقُولُونَ</w:t>
      </w:r>
      <w:r w:rsidRPr="00D7004D">
        <w:rPr>
          <w:rStyle w:val="libAlaemChar"/>
          <w:rtl/>
        </w:rPr>
        <w:t>)</w:t>
      </w:r>
      <w:r w:rsidRPr="00BB265D">
        <w:rPr>
          <w:rtl/>
        </w:rPr>
        <w:t xml:space="preserve"> ما يقول اليهود ويأتون به من الكفر والتشبيه. أو ما يقول المشركون من إنكارهم البعث</w:t>
      </w:r>
      <w:r>
        <w:rPr>
          <w:rtl/>
        </w:rPr>
        <w:t xml:space="preserve">، </w:t>
      </w:r>
      <w:r w:rsidRPr="00BB265D">
        <w:rPr>
          <w:rtl/>
        </w:rPr>
        <w:t>فإنّ من قدر على خلق العالم بلا إعياء</w:t>
      </w:r>
      <w:r>
        <w:rPr>
          <w:rtl/>
        </w:rPr>
        <w:t xml:space="preserve">، </w:t>
      </w:r>
      <w:r w:rsidRPr="00BB265D">
        <w:rPr>
          <w:rtl/>
        </w:rPr>
        <w:t>قدر على بعثهم والانتقام منهم. وقيل</w:t>
      </w:r>
      <w:r>
        <w:rPr>
          <w:rtl/>
        </w:rPr>
        <w:t xml:space="preserve">: </w:t>
      </w:r>
      <w:r w:rsidRPr="00BB265D">
        <w:rPr>
          <w:rtl/>
        </w:rPr>
        <w:t xml:space="preserve">هي منسوخة بآية السيف </w:t>
      </w:r>
      <w:r w:rsidRPr="00D736D6">
        <w:rPr>
          <w:rStyle w:val="libFootnotenumChar"/>
          <w:rtl/>
        </w:rPr>
        <w:t>(1)</w:t>
      </w:r>
      <w:r>
        <w:rPr>
          <w:rtl/>
        </w:rPr>
        <w:t>.</w:t>
      </w:r>
      <w:r w:rsidRPr="00BB265D">
        <w:rPr>
          <w:rtl/>
        </w:rPr>
        <w:t xml:space="preserve"> وقيل</w:t>
      </w:r>
      <w:r>
        <w:rPr>
          <w:rtl/>
        </w:rPr>
        <w:t xml:space="preserve">: </w:t>
      </w:r>
      <w:r w:rsidRPr="00BB265D">
        <w:rPr>
          <w:rtl/>
        </w:rPr>
        <w:t>الصبر مأمور به في كلّ حال.</w:t>
      </w:r>
    </w:p>
    <w:p w:rsidR="009E6576" w:rsidRPr="00BB265D" w:rsidRDefault="009E6576" w:rsidP="00393F8B">
      <w:pPr>
        <w:pStyle w:val="libNormal"/>
        <w:rPr>
          <w:rtl/>
        </w:rPr>
      </w:pPr>
      <w:r w:rsidRPr="00D7004D">
        <w:rPr>
          <w:rStyle w:val="libAlaemChar"/>
          <w:rtl/>
        </w:rPr>
        <w:t>(</w:t>
      </w:r>
      <w:r w:rsidRPr="00125393">
        <w:rPr>
          <w:rStyle w:val="libAieChar"/>
          <w:rtl/>
        </w:rPr>
        <w:t>وَسَبِّحْ بِحَمْدِ رَبِّكَ</w:t>
      </w:r>
      <w:r w:rsidRPr="00D7004D">
        <w:rPr>
          <w:rStyle w:val="libAlaemChar"/>
          <w:rtl/>
        </w:rPr>
        <w:t>)</w:t>
      </w:r>
      <w:r w:rsidRPr="00BB265D">
        <w:rPr>
          <w:rtl/>
        </w:rPr>
        <w:t xml:space="preserve"> ونزّهه عن العجز عمّا يمكن</w:t>
      </w:r>
      <w:r>
        <w:rPr>
          <w:rtl/>
        </w:rPr>
        <w:t xml:space="preserve">، </w:t>
      </w:r>
      <w:r w:rsidRPr="00BB265D">
        <w:rPr>
          <w:rtl/>
        </w:rPr>
        <w:t>والوصف بما يوجب التشبيه</w:t>
      </w:r>
      <w:r>
        <w:rPr>
          <w:rtl/>
        </w:rPr>
        <w:t xml:space="preserve">، </w:t>
      </w:r>
      <w:r w:rsidRPr="00BB265D">
        <w:rPr>
          <w:rtl/>
        </w:rPr>
        <w:t xml:space="preserve">حامدا له على ما أنعم عليك من إصابة الحقّ وغيرها </w:t>
      </w:r>
      <w:r w:rsidRPr="00D7004D">
        <w:rPr>
          <w:rStyle w:val="libAlaemChar"/>
          <w:rtl/>
        </w:rPr>
        <w:t>(</w:t>
      </w:r>
      <w:r w:rsidRPr="00125393">
        <w:rPr>
          <w:rStyle w:val="libAieChar"/>
          <w:rtl/>
        </w:rPr>
        <w:t>قَبْلَ طُلُوعِ الشَّمْسِ وَقَبْلَ الْغُرُوبِ</w:t>
      </w:r>
      <w:r w:rsidRPr="00D7004D">
        <w:rPr>
          <w:rStyle w:val="libAlaemChar"/>
          <w:rtl/>
        </w:rPr>
        <w:t>)</w:t>
      </w:r>
      <w:r>
        <w:rPr>
          <w:rtl/>
        </w:rPr>
        <w:t>.</w:t>
      </w:r>
    </w:p>
    <w:p w:rsidR="009E6576" w:rsidRPr="00BB265D" w:rsidRDefault="009E6576" w:rsidP="00393F8B">
      <w:pPr>
        <w:pStyle w:val="libNormal"/>
        <w:rPr>
          <w:rtl/>
        </w:rPr>
      </w:pPr>
      <w:r w:rsidRPr="00BB265D">
        <w:rPr>
          <w:rtl/>
        </w:rPr>
        <w:t xml:space="preserve">روي عن أبي عبد الله </w:t>
      </w:r>
      <w:r w:rsidRPr="00D7004D">
        <w:rPr>
          <w:rStyle w:val="libAlaemChar"/>
          <w:rtl/>
        </w:rPr>
        <w:t>عليه‌السلام</w:t>
      </w:r>
      <w:r w:rsidRPr="00BB265D">
        <w:rPr>
          <w:rtl/>
        </w:rPr>
        <w:t xml:space="preserve"> أنّه سئل عن هذا فقال</w:t>
      </w:r>
      <w:r>
        <w:rPr>
          <w:rtl/>
        </w:rPr>
        <w:t xml:space="preserve">: </w:t>
      </w:r>
      <w:r w:rsidRPr="00BB265D">
        <w:rPr>
          <w:rtl/>
        </w:rPr>
        <w:t>«تقول حين تصبح وحين تمسي عشر مرّات</w:t>
      </w:r>
      <w:r>
        <w:rPr>
          <w:rtl/>
        </w:rPr>
        <w:t xml:space="preserve">: </w:t>
      </w:r>
      <w:r w:rsidRPr="00BB265D">
        <w:rPr>
          <w:rtl/>
        </w:rPr>
        <w:t>لا إله إلّا الله</w:t>
      </w:r>
      <w:r>
        <w:rPr>
          <w:rtl/>
        </w:rPr>
        <w:t xml:space="preserve">، </w:t>
      </w:r>
      <w:r w:rsidRPr="00BB265D">
        <w:rPr>
          <w:rtl/>
        </w:rPr>
        <w:t>وحده لا شريك له</w:t>
      </w:r>
      <w:r>
        <w:rPr>
          <w:rtl/>
        </w:rPr>
        <w:t xml:space="preserve">، </w:t>
      </w:r>
      <w:r w:rsidRPr="00BB265D">
        <w:rPr>
          <w:rtl/>
        </w:rPr>
        <w:t>له الملك وله الحمد</w:t>
      </w:r>
      <w:r>
        <w:rPr>
          <w:rtl/>
        </w:rPr>
        <w:t xml:space="preserve">، </w:t>
      </w:r>
      <w:r w:rsidRPr="00BB265D">
        <w:rPr>
          <w:rtl/>
        </w:rPr>
        <w:t>يحيي ويميت</w:t>
      </w:r>
      <w:r>
        <w:rPr>
          <w:rtl/>
        </w:rPr>
        <w:t xml:space="preserve">، </w:t>
      </w:r>
      <w:r w:rsidRPr="00BB265D">
        <w:rPr>
          <w:rtl/>
        </w:rPr>
        <w:t>وهو على كلّ شيء قدير»</w:t>
      </w:r>
      <w:r>
        <w:rPr>
          <w:rtl/>
        </w:rPr>
        <w:t>.</w:t>
      </w:r>
    </w:p>
    <w:p w:rsidR="009E6576" w:rsidRPr="00BB265D" w:rsidRDefault="009E6576" w:rsidP="00393F8B">
      <w:pPr>
        <w:pStyle w:val="libNormal"/>
        <w:rPr>
          <w:rtl/>
        </w:rPr>
      </w:pPr>
      <w:r w:rsidRPr="00BB265D">
        <w:rPr>
          <w:rtl/>
        </w:rPr>
        <w:t>والأكثر على أنّ المراد بالتسبيح قبل طلوع الشمس صلاة الصبح</w:t>
      </w:r>
      <w:r>
        <w:rPr>
          <w:rtl/>
        </w:rPr>
        <w:t xml:space="preserve">، </w:t>
      </w:r>
      <w:r w:rsidRPr="00BB265D">
        <w:rPr>
          <w:rtl/>
        </w:rPr>
        <w:t>وقبل الغروب صلاة الظهر والعصر. فيعبّر عن الصلاة بالتسبيح</w:t>
      </w:r>
      <w:r>
        <w:rPr>
          <w:rtl/>
        </w:rPr>
        <w:t xml:space="preserve">، </w:t>
      </w:r>
      <w:r w:rsidRPr="00BB265D">
        <w:rPr>
          <w:rtl/>
        </w:rPr>
        <w:t>كما يعبّر بالركوع والسجود عنها</w:t>
      </w:r>
      <w:r>
        <w:rPr>
          <w:rtl/>
        </w:rPr>
        <w:t xml:space="preserve">، </w:t>
      </w:r>
      <w:r w:rsidRPr="00BB265D">
        <w:rPr>
          <w:rtl/>
        </w:rPr>
        <w:t>تسمية للشيء باسم معظم أركانه.</w:t>
      </w:r>
    </w:p>
    <w:p w:rsidR="009E6576" w:rsidRPr="00BB265D" w:rsidRDefault="009E6576" w:rsidP="00393F8B">
      <w:pPr>
        <w:pStyle w:val="libNormal"/>
        <w:rPr>
          <w:rtl/>
        </w:rPr>
      </w:pPr>
      <w:r w:rsidRPr="00D7004D">
        <w:rPr>
          <w:rStyle w:val="libAlaemChar"/>
          <w:rtl/>
        </w:rPr>
        <w:t>(</w:t>
      </w:r>
      <w:r w:rsidRPr="00125393">
        <w:rPr>
          <w:rStyle w:val="libAieChar"/>
          <w:rtl/>
        </w:rPr>
        <w:t>وَمِنَ اللَّيْلِ فَسَبِّحْهُ</w:t>
      </w:r>
      <w:r w:rsidRPr="00D7004D">
        <w:rPr>
          <w:rStyle w:val="libAlaemChar"/>
          <w:rtl/>
        </w:rPr>
        <w:t>)</w:t>
      </w:r>
      <w:r w:rsidRPr="00BB265D">
        <w:rPr>
          <w:rtl/>
        </w:rPr>
        <w:t xml:space="preserve"> فسبّحه بعض الليل</w:t>
      </w:r>
      <w:r>
        <w:rPr>
          <w:rtl/>
        </w:rPr>
        <w:t xml:space="preserve">، </w:t>
      </w:r>
      <w:r w:rsidRPr="00BB265D">
        <w:rPr>
          <w:rtl/>
        </w:rPr>
        <w:t>يعني</w:t>
      </w:r>
      <w:r>
        <w:rPr>
          <w:rtl/>
        </w:rPr>
        <w:t xml:space="preserve">: </w:t>
      </w:r>
      <w:r w:rsidRPr="00BB265D">
        <w:rPr>
          <w:rtl/>
        </w:rPr>
        <w:t>العشاءين. وقيل</w:t>
      </w:r>
      <w:r>
        <w:rPr>
          <w:rtl/>
        </w:rPr>
        <w:t xml:space="preserve">: </w:t>
      </w:r>
      <w:r w:rsidRPr="00BB265D">
        <w:rPr>
          <w:rtl/>
        </w:rPr>
        <w:t>التهجّد.</w:t>
      </w:r>
    </w:p>
    <w:p w:rsidR="009E6576" w:rsidRPr="00BB265D" w:rsidRDefault="009E6576" w:rsidP="00393F8B">
      <w:pPr>
        <w:pStyle w:val="libNormal"/>
        <w:rPr>
          <w:rtl/>
        </w:rPr>
      </w:pPr>
      <w:r w:rsidRPr="00D7004D">
        <w:rPr>
          <w:rStyle w:val="libAlaemChar"/>
          <w:rtl/>
        </w:rPr>
        <w:t>(</w:t>
      </w:r>
      <w:r w:rsidRPr="00125393">
        <w:rPr>
          <w:rStyle w:val="libAieChar"/>
          <w:rtl/>
        </w:rPr>
        <w:t>وَأَدْبارَ السُّجُودِ</w:t>
      </w:r>
      <w:r w:rsidRPr="00D7004D">
        <w:rPr>
          <w:rStyle w:val="libAlaemChar"/>
          <w:rtl/>
        </w:rPr>
        <w:t>)</w:t>
      </w:r>
      <w:r w:rsidRPr="00BB265D">
        <w:rPr>
          <w:rtl/>
        </w:rPr>
        <w:t xml:space="preserve"> يعني</w:t>
      </w:r>
      <w:r>
        <w:rPr>
          <w:rtl/>
        </w:rPr>
        <w:t xml:space="preserve">: </w:t>
      </w:r>
      <w:r w:rsidRPr="00BB265D">
        <w:rPr>
          <w:rtl/>
        </w:rPr>
        <w:t>التسبيح في أعقاب الصلوات. جمع دبر. وقيل</w:t>
      </w:r>
      <w:r>
        <w:rPr>
          <w:rtl/>
        </w:rPr>
        <w:t xml:space="preserve">: </w:t>
      </w:r>
      <w:r w:rsidRPr="00BB265D">
        <w:rPr>
          <w:rtl/>
        </w:rPr>
        <w:t>النوافل بعد المكتوبات.</w:t>
      </w:r>
    </w:p>
    <w:p w:rsidR="009E6576" w:rsidRPr="00BB265D" w:rsidRDefault="009E6576" w:rsidP="00393F8B">
      <w:pPr>
        <w:pStyle w:val="libNormal"/>
        <w:rPr>
          <w:rtl/>
        </w:rPr>
      </w:pPr>
      <w:r w:rsidRPr="00BB265D">
        <w:rPr>
          <w:rtl/>
        </w:rPr>
        <w:t xml:space="preserve">وعن عليّ </w:t>
      </w:r>
      <w:r w:rsidRPr="00D7004D">
        <w:rPr>
          <w:rStyle w:val="libAlaemChar"/>
          <w:rtl/>
        </w:rPr>
        <w:t>عليه‌السلام</w:t>
      </w:r>
      <w:r>
        <w:rPr>
          <w:rtl/>
        </w:rPr>
        <w:t xml:space="preserve">: </w:t>
      </w:r>
      <w:r w:rsidRPr="00BB265D">
        <w:rPr>
          <w:rtl/>
        </w:rPr>
        <w:t>«الركعتان بعد المغرب»</w:t>
      </w:r>
      <w:r>
        <w:rPr>
          <w:rtl/>
        </w:rPr>
        <w:t>.</w:t>
      </w:r>
      <w:r>
        <w:rPr>
          <w:rFonts w:hint="cs"/>
          <w:rtl/>
        </w:rPr>
        <w:t xml:space="preserve"> </w:t>
      </w:r>
      <w:r w:rsidRPr="00BB265D">
        <w:rPr>
          <w:rtl/>
        </w:rPr>
        <w:t xml:space="preserve">وروي عن النبيّ </w:t>
      </w:r>
      <w:r w:rsidRPr="00D7004D">
        <w:rPr>
          <w:rStyle w:val="libAlaemChar"/>
          <w:rtl/>
        </w:rPr>
        <w:t>صلى‌الله‌عليه‌وآله‌وسلم</w:t>
      </w:r>
      <w:r>
        <w:rPr>
          <w:rtl/>
        </w:rPr>
        <w:t xml:space="preserve">: </w:t>
      </w:r>
      <w:r w:rsidRPr="00BB265D">
        <w:rPr>
          <w:rtl/>
        </w:rPr>
        <w:t>«من صلّى بعد المغرب قبل أن يتكلّم كتبت صلاته في علّيّين»</w:t>
      </w:r>
      <w:r>
        <w:rPr>
          <w:rtl/>
        </w:rPr>
        <w:t>.</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التوبة</w:t>
      </w:r>
      <w:r>
        <w:rPr>
          <w:rtl/>
        </w:rPr>
        <w:t xml:space="preserve">: </w:t>
      </w:r>
      <w:r w:rsidRPr="00BB265D">
        <w:rPr>
          <w:rtl/>
        </w:rPr>
        <w:t>5 و29.</w:t>
      </w:r>
    </w:p>
    <w:p w:rsidR="009E6576" w:rsidRPr="00BB265D" w:rsidRDefault="009E6576" w:rsidP="00393F8B">
      <w:pPr>
        <w:pStyle w:val="libNormal"/>
        <w:rPr>
          <w:rtl/>
        </w:rPr>
      </w:pPr>
      <w:r>
        <w:rPr>
          <w:rtl/>
        </w:rPr>
        <w:br w:type="page"/>
      </w:r>
      <w:r w:rsidRPr="00BB265D">
        <w:rPr>
          <w:rtl/>
        </w:rPr>
        <w:lastRenderedPageBreak/>
        <w:t>وعن ابن عبّاس</w:t>
      </w:r>
      <w:r>
        <w:rPr>
          <w:rtl/>
        </w:rPr>
        <w:t xml:space="preserve">: </w:t>
      </w:r>
      <w:r w:rsidRPr="00BB265D">
        <w:rPr>
          <w:rtl/>
        </w:rPr>
        <w:t>الوتر بعد العشاء. وقيل</w:t>
      </w:r>
      <w:r>
        <w:rPr>
          <w:rtl/>
        </w:rPr>
        <w:t xml:space="preserve">: </w:t>
      </w:r>
      <w:r w:rsidRPr="00BB265D">
        <w:rPr>
          <w:rtl/>
        </w:rPr>
        <w:t xml:space="preserve">الوتر بعد التهجّد. وروي ذلك عن أبي عبد الله </w:t>
      </w:r>
      <w:r w:rsidRPr="00D7004D">
        <w:rPr>
          <w:rStyle w:val="libAlaemChar"/>
          <w:rtl/>
        </w:rPr>
        <w:t>عليه‌السلام</w:t>
      </w:r>
      <w:r w:rsidRPr="00BB265D">
        <w:rPr>
          <w:rtl/>
        </w:rPr>
        <w:t>.</w:t>
      </w:r>
    </w:p>
    <w:p w:rsidR="009E6576" w:rsidRPr="00BB265D" w:rsidRDefault="009E6576" w:rsidP="00393F8B">
      <w:pPr>
        <w:pStyle w:val="libNormal"/>
        <w:rPr>
          <w:rtl/>
        </w:rPr>
      </w:pPr>
      <w:r w:rsidRPr="00BB265D">
        <w:rPr>
          <w:rtl/>
        </w:rPr>
        <w:t>وقرأ الحجازيّان بكسر الهمزة</w:t>
      </w:r>
      <w:r>
        <w:rPr>
          <w:rtl/>
        </w:rPr>
        <w:t xml:space="preserve">، </w:t>
      </w:r>
      <w:r w:rsidRPr="00BB265D">
        <w:rPr>
          <w:rtl/>
        </w:rPr>
        <w:t>من</w:t>
      </w:r>
      <w:r>
        <w:rPr>
          <w:rtl/>
        </w:rPr>
        <w:t xml:space="preserve">: </w:t>
      </w:r>
      <w:r w:rsidRPr="00BB265D">
        <w:rPr>
          <w:rtl/>
        </w:rPr>
        <w:t>أدبرت الصلاة إذا انقضت. يعني</w:t>
      </w:r>
      <w:r>
        <w:rPr>
          <w:rtl/>
        </w:rPr>
        <w:t xml:space="preserve">: </w:t>
      </w:r>
      <w:r w:rsidRPr="00BB265D">
        <w:rPr>
          <w:rtl/>
        </w:rPr>
        <w:t>وقت انقضاء السجود.</w:t>
      </w:r>
    </w:p>
    <w:p w:rsidR="009E6576" w:rsidRPr="00BB265D" w:rsidRDefault="009E6576" w:rsidP="00393F8B">
      <w:pPr>
        <w:pStyle w:val="libNormal"/>
        <w:rPr>
          <w:rtl/>
        </w:rPr>
      </w:pPr>
      <w:r w:rsidRPr="00BB265D">
        <w:rPr>
          <w:rtl/>
        </w:rPr>
        <w:t>وقال في كنز العرفان بعد نقل الأقوال المذكورة</w:t>
      </w:r>
      <w:r>
        <w:rPr>
          <w:rtl/>
        </w:rPr>
        <w:t xml:space="preserve">: </w:t>
      </w:r>
      <w:r w:rsidRPr="00BB265D">
        <w:rPr>
          <w:rtl/>
        </w:rPr>
        <w:t xml:space="preserve">«وعندي أنّ حمله على العموم أولى» </w:t>
      </w:r>
      <w:r w:rsidRPr="00D736D6">
        <w:rPr>
          <w:rStyle w:val="libFootnotenumChar"/>
          <w:rtl/>
        </w:rPr>
        <w:t>(1)</w:t>
      </w:r>
      <w:r>
        <w:rPr>
          <w:rtl/>
        </w:rPr>
        <w:t>.</w:t>
      </w:r>
    </w:p>
    <w:p w:rsidR="009E6576" w:rsidRPr="00BB265D" w:rsidRDefault="009E6576" w:rsidP="00393F8B">
      <w:pPr>
        <w:pStyle w:val="libNormal"/>
        <w:rPr>
          <w:rtl/>
        </w:rPr>
      </w:pPr>
      <w:r w:rsidRPr="00D7004D">
        <w:rPr>
          <w:rStyle w:val="libAlaemChar"/>
          <w:rtl/>
        </w:rPr>
        <w:t>(</w:t>
      </w:r>
      <w:r w:rsidRPr="00125393">
        <w:rPr>
          <w:rStyle w:val="libAieChar"/>
          <w:rtl/>
        </w:rPr>
        <w:t>وَاسْتَمِعْ</w:t>
      </w:r>
      <w:r w:rsidRPr="00D7004D">
        <w:rPr>
          <w:rStyle w:val="libAlaemChar"/>
          <w:rtl/>
        </w:rPr>
        <w:t>)</w:t>
      </w:r>
      <w:r w:rsidRPr="00A82EA1">
        <w:rPr>
          <w:rtl/>
        </w:rPr>
        <w:t xml:space="preserve"> </w:t>
      </w:r>
      <w:r w:rsidRPr="00BB265D">
        <w:rPr>
          <w:rtl/>
        </w:rPr>
        <w:t>ل</w:t>
      </w:r>
      <w:r>
        <w:rPr>
          <w:rFonts w:hint="cs"/>
          <w:rtl/>
        </w:rPr>
        <w:t>ـ</w:t>
      </w:r>
      <w:r w:rsidRPr="00BB265D">
        <w:rPr>
          <w:rtl/>
        </w:rPr>
        <w:t xml:space="preserve">ما أخبرك به من أهوال يوم القيامة. وفيه تهويل وتعظيم لشأن المخبر به. </w:t>
      </w:r>
      <w:r w:rsidRPr="00D7004D">
        <w:rPr>
          <w:rStyle w:val="libAlaemChar"/>
          <w:rtl/>
        </w:rPr>
        <w:t>(</w:t>
      </w:r>
      <w:r w:rsidRPr="00125393">
        <w:rPr>
          <w:rStyle w:val="libAieChar"/>
          <w:rtl/>
        </w:rPr>
        <w:t>يَوْمَ يُنادِ الْمُنادِ</w:t>
      </w:r>
      <w:r w:rsidRPr="00D7004D">
        <w:rPr>
          <w:rStyle w:val="libAlaemChar"/>
          <w:rtl/>
        </w:rPr>
        <w:t>)</w:t>
      </w:r>
      <w:r w:rsidRPr="00BB265D">
        <w:rPr>
          <w:rtl/>
        </w:rPr>
        <w:t xml:space="preserve"> نصب بما دلّ عليه </w:t>
      </w:r>
      <w:r w:rsidRPr="00D7004D">
        <w:rPr>
          <w:rStyle w:val="libAlaemChar"/>
          <w:rtl/>
        </w:rPr>
        <w:t>(</w:t>
      </w:r>
      <w:r w:rsidRPr="00125393">
        <w:rPr>
          <w:rStyle w:val="libAieChar"/>
          <w:rtl/>
        </w:rPr>
        <w:t>ذلِكَ يَوْمُ الْخُرُوجِ</w:t>
      </w:r>
      <w:r w:rsidRPr="00D7004D">
        <w:rPr>
          <w:rStyle w:val="libAlaemChar"/>
          <w:rtl/>
        </w:rPr>
        <w:t>)</w:t>
      </w:r>
      <w:r w:rsidRPr="00BB265D">
        <w:rPr>
          <w:rtl/>
        </w:rPr>
        <w:t xml:space="preserve"> أي</w:t>
      </w:r>
      <w:r>
        <w:rPr>
          <w:rtl/>
        </w:rPr>
        <w:t xml:space="preserve">: </w:t>
      </w:r>
      <w:r w:rsidRPr="00BB265D">
        <w:rPr>
          <w:rtl/>
        </w:rPr>
        <w:t>يوم يناد المنادي يخرجون من القبور. والمنادي هو إسرافيل. فيقول</w:t>
      </w:r>
      <w:r>
        <w:rPr>
          <w:rtl/>
        </w:rPr>
        <w:t xml:space="preserve">: </w:t>
      </w:r>
      <w:r w:rsidRPr="00BB265D">
        <w:rPr>
          <w:rtl/>
        </w:rPr>
        <w:t>أيّتها العظام البالية</w:t>
      </w:r>
      <w:r>
        <w:rPr>
          <w:rtl/>
        </w:rPr>
        <w:t xml:space="preserve">، </w:t>
      </w:r>
      <w:r w:rsidRPr="00BB265D">
        <w:rPr>
          <w:rtl/>
        </w:rPr>
        <w:t>والأوصال المنقطعة</w:t>
      </w:r>
      <w:r>
        <w:rPr>
          <w:rtl/>
        </w:rPr>
        <w:t xml:space="preserve">، </w:t>
      </w:r>
      <w:r w:rsidRPr="00BB265D">
        <w:rPr>
          <w:rtl/>
        </w:rPr>
        <w:t>واللحوم المتمزّقة</w:t>
      </w:r>
      <w:r>
        <w:rPr>
          <w:rtl/>
        </w:rPr>
        <w:t xml:space="preserve">، </w:t>
      </w:r>
      <w:r w:rsidRPr="00BB265D">
        <w:rPr>
          <w:rtl/>
        </w:rPr>
        <w:t>والشعور المتفرّقة</w:t>
      </w:r>
      <w:r>
        <w:rPr>
          <w:rtl/>
        </w:rPr>
        <w:t xml:space="preserve">، </w:t>
      </w:r>
      <w:r w:rsidRPr="00BB265D">
        <w:rPr>
          <w:rtl/>
        </w:rPr>
        <w:t>إنّ الله يأمركنّ أن تجتمعن لفصل القضاء. وقيل</w:t>
      </w:r>
      <w:r>
        <w:rPr>
          <w:rtl/>
        </w:rPr>
        <w:t xml:space="preserve">: </w:t>
      </w:r>
      <w:r w:rsidRPr="00BB265D">
        <w:rPr>
          <w:rtl/>
        </w:rPr>
        <w:t>إسرافيل ينفخ</w:t>
      </w:r>
      <w:r>
        <w:rPr>
          <w:rtl/>
        </w:rPr>
        <w:t xml:space="preserve">، </w:t>
      </w:r>
      <w:r w:rsidRPr="00BB265D">
        <w:rPr>
          <w:rtl/>
        </w:rPr>
        <w:t xml:space="preserve">وجبرئيل ينادي بالحشر. </w:t>
      </w:r>
      <w:r w:rsidRPr="00D7004D">
        <w:rPr>
          <w:rStyle w:val="libAlaemChar"/>
          <w:rtl/>
        </w:rPr>
        <w:t>(</w:t>
      </w:r>
      <w:r w:rsidRPr="00125393">
        <w:rPr>
          <w:rStyle w:val="libAieChar"/>
          <w:rtl/>
        </w:rPr>
        <w:t>مِنْ مَكانٍ قَرِيبٍ</w:t>
      </w:r>
      <w:r w:rsidRPr="00D7004D">
        <w:rPr>
          <w:rStyle w:val="libAlaemChar"/>
          <w:rtl/>
        </w:rPr>
        <w:t>)</w:t>
      </w:r>
      <w:r w:rsidRPr="00BB265D">
        <w:rPr>
          <w:rtl/>
        </w:rPr>
        <w:t xml:space="preserve"> بحيث يصل نداؤه إلى الكلّ على سواء. قيل</w:t>
      </w:r>
      <w:r>
        <w:rPr>
          <w:rtl/>
        </w:rPr>
        <w:t xml:space="preserve">: </w:t>
      </w:r>
      <w:r w:rsidRPr="00BB265D">
        <w:rPr>
          <w:rtl/>
        </w:rPr>
        <w:t>هو صخرة بيت المقدس. وهي أقرب الأرض من السماء باثني عشر ميلا. وهي وسط الأرض. وقيل</w:t>
      </w:r>
      <w:r>
        <w:rPr>
          <w:rtl/>
        </w:rPr>
        <w:t xml:space="preserve">: </w:t>
      </w:r>
      <w:r w:rsidRPr="00BB265D">
        <w:rPr>
          <w:rtl/>
        </w:rPr>
        <w:t>من تحت أقدامهم. وقيل</w:t>
      </w:r>
      <w:r>
        <w:rPr>
          <w:rtl/>
        </w:rPr>
        <w:t xml:space="preserve">: </w:t>
      </w:r>
      <w:r w:rsidRPr="00BB265D">
        <w:rPr>
          <w:rtl/>
        </w:rPr>
        <w:t>من منابت شعورهم. ولعلّ هذا في الإعادة نظير لفظة «كن» في الإبداء.</w:t>
      </w:r>
    </w:p>
    <w:p w:rsidR="009E6576" w:rsidRPr="00BB265D" w:rsidRDefault="009E6576" w:rsidP="00393F8B">
      <w:pPr>
        <w:pStyle w:val="libNormal"/>
        <w:rPr>
          <w:rtl/>
        </w:rPr>
      </w:pPr>
      <w:r w:rsidRPr="00D7004D">
        <w:rPr>
          <w:rStyle w:val="libAlaemChar"/>
          <w:rtl/>
        </w:rPr>
        <w:t>(</w:t>
      </w:r>
      <w:r w:rsidRPr="00125393">
        <w:rPr>
          <w:rStyle w:val="libAieChar"/>
          <w:rtl/>
        </w:rPr>
        <w:t>يَوْمَ يَسْمَعُونَ الصَّيْحَةَ</w:t>
      </w:r>
      <w:r w:rsidRPr="00D7004D">
        <w:rPr>
          <w:rStyle w:val="libAlaemChar"/>
          <w:rtl/>
        </w:rPr>
        <w:t>)</w:t>
      </w:r>
      <w:r w:rsidRPr="00BB265D">
        <w:rPr>
          <w:rtl/>
        </w:rPr>
        <w:t xml:space="preserve"> بدل من «يوم يناد»</w:t>
      </w:r>
      <w:r>
        <w:rPr>
          <w:rtl/>
        </w:rPr>
        <w:t>.</w:t>
      </w:r>
      <w:r w:rsidRPr="00BB265D">
        <w:rPr>
          <w:rtl/>
        </w:rPr>
        <w:t xml:space="preserve"> والصيحة</w:t>
      </w:r>
      <w:r>
        <w:rPr>
          <w:rtl/>
        </w:rPr>
        <w:t xml:space="preserve">: </w:t>
      </w:r>
      <w:r w:rsidRPr="00BB265D">
        <w:rPr>
          <w:rtl/>
        </w:rPr>
        <w:t>النفخة الثانية.</w:t>
      </w:r>
    </w:p>
    <w:p w:rsidR="009E6576" w:rsidRPr="00BB265D" w:rsidRDefault="009E6576" w:rsidP="00393F8B">
      <w:pPr>
        <w:pStyle w:val="libNormal"/>
        <w:rPr>
          <w:rtl/>
        </w:rPr>
      </w:pPr>
      <w:r w:rsidRPr="00D7004D">
        <w:rPr>
          <w:rStyle w:val="libAlaemChar"/>
          <w:rtl/>
        </w:rPr>
        <w:t>(</w:t>
      </w:r>
      <w:r w:rsidRPr="00125393">
        <w:rPr>
          <w:rStyle w:val="libAieChar"/>
          <w:rtl/>
        </w:rPr>
        <w:t>بِالْحَقِ</w:t>
      </w:r>
      <w:r w:rsidRPr="00D7004D">
        <w:rPr>
          <w:rStyle w:val="libAlaemChar"/>
          <w:rtl/>
        </w:rPr>
        <w:t>)</w:t>
      </w:r>
      <w:r w:rsidRPr="00BB265D">
        <w:rPr>
          <w:rtl/>
        </w:rPr>
        <w:t xml:space="preserve"> متعلّق بالصيحة. والمراد به البعث للجزاء. </w:t>
      </w:r>
      <w:r w:rsidRPr="00D7004D">
        <w:rPr>
          <w:rStyle w:val="libAlaemChar"/>
          <w:rtl/>
        </w:rPr>
        <w:t>(</w:t>
      </w:r>
      <w:r w:rsidRPr="00125393">
        <w:rPr>
          <w:rStyle w:val="libAieChar"/>
          <w:rtl/>
        </w:rPr>
        <w:t>ذلِكَ يَوْمُ الْخُرُوجِ</w:t>
      </w:r>
      <w:r w:rsidRPr="00D7004D">
        <w:rPr>
          <w:rStyle w:val="libAlaemChar"/>
          <w:rtl/>
        </w:rPr>
        <w:t>)</w:t>
      </w:r>
      <w:r w:rsidRPr="00BB265D">
        <w:rPr>
          <w:rtl/>
        </w:rPr>
        <w:t xml:space="preserve"> من القبور إلى أرض الموقف. وهو من أسماء يوم القيامة. وقد يقال للعيد.</w:t>
      </w:r>
    </w:p>
    <w:p w:rsidR="009E6576" w:rsidRPr="00BB265D" w:rsidRDefault="009E6576" w:rsidP="00393F8B">
      <w:pPr>
        <w:pStyle w:val="libNormal"/>
        <w:rPr>
          <w:rtl/>
        </w:rPr>
      </w:pPr>
      <w:r w:rsidRPr="00D7004D">
        <w:rPr>
          <w:rStyle w:val="libAlaemChar"/>
          <w:rtl/>
        </w:rPr>
        <w:t>(</w:t>
      </w:r>
      <w:r w:rsidRPr="00125393">
        <w:rPr>
          <w:rStyle w:val="libAieChar"/>
          <w:rtl/>
        </w:rPr>
        <w:t>إِنَّا نَحْنُ نُحْيِي وَنُمِيتُ</w:t>
      </w:r>
      <w:r w:rsidRPr="00D7004D">
        <w:rPr>
          <w:rStyle w:val="libAlaemChar"/>
          <w:rtl/>
        </w:rPr>
        <w:t>)</w:t>
      </w:r>
      <w:r w:rsidRPr="00BB265D">
        <w:rPr>
          <w:rtl/>
        </w:rPr>
        <w:t xml:space="preserve"> في الدنيا </w:t>
      </w:r>
      <w:r w:rsidRPr="00D7004D">
        <w:rPr>
          <w:rStyle w:val="libAlaemChar"/>
          <w:rtl/>
        </w:rPr>
        <w:t>(</w:t>
      </w:r>
      <w:r w:rsidRPr="00125393">
        <w:rPr>
          <w:rStyle w:val="libAieChar"/>
          <w:rtl/>
        </w:rPr>
        <w:t>وَإِلَيْنَا الْمَصِيرُ</w:t>
      </w:r>
      <w:r w:rsidRPr="00D7004D">
        <w:rPr>
          <w:rStyle w:val="libAlaemChar"/>
          <w:rtl/>
        </w:rPr>
        <w:t>)</w:t>
      </w:r>
      <w:r w:rsidRPr="00BB265D">
        <w:rPr>
          <w:rtl/>
        </w:rPr>
        <w:t xml:space="preserve"> للجزاء في الآخرة.</w:t>
      </w:r>
    </w:p>
    <w:p w:rsidR="009E6576" w:rsidRPr="00BB265D" w:rsidRDefault="009E6576" w:rsidP="00393F8B">
      <w:pPr>
        <w:pStyle w:val="libNormal"/>
        <w:rPr>
          <w:rtl/>
        </w:rPr>
      </w:pPr>
      <w:r w:rsidRPr="00D7004D">
        <w:rPr>
          <w:rStyle w:val="libAlaemChar"/>
          <w:rtl/>
        </w:rPr>
        <w:t>(</w:t>
      </w:r>
      <w:r w:rsidRPr="00125393">
        <w:rPr>
          <w:rStyle w:val="libAieChar"/>
          <w:rtl/>
        </w:rPr>
        <w:t>يَوْمَ تَشَقَّقُ</w:t>
      </w:r>
      <w:r w:rsidRPr="00D7004D">
        <w:rPr>
          <w:rStyle w:val="libAlaemChar"/>
          <w:rtl/>
        </w:rPr>
        <w:t>)</w:t>
      </w:r>
      <w:r w:rsidRPr="00BB265D">
        <w:rPr>
          <w:rtl/>
        </w:rPr>
        <w:t xml:space="preserve"> تتشقّق. وقرأ الكوفيّون وأبو عمرو بالتخفيف </w:t>
      </w:r>
      <w:r w:rsidRPr="00D736D6">
        <w:rPr>
          <w:rStyle w:val="libFootnotenumChar"/>
          <w:rtl/>
        </w:rPr>
        <w:t>(2)</w:t>
      </w:r>
      <w:r>
        <w:rPr>
          <w:rtl/>
        </w:rPr>
        <w:t>.</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كنز العرفان 1</w:t>
      </w:r>
      <w:r>
        <w:rPr>
          <w:rtl/>
        </w:rPr>
        <w:t xml:space="preserve">: </w:t>
      </w:r>
      <w:r w:rsidRPr="00BB265D">
        <w:rPr>
          <w:rtl/>
        </w:rPr>
        <w:t>78.</w:t>
      </w:r>
    </w:p>
    <w:p w:rsidR="009E6576" w:rsidRPr="00BB265D" w:rsidRDefault="009E6576" w:rsidP="00D736D6">
      <w:pPr>
        <w:pStyle w:val="libFootnote0"/>
        <w:rPr>
          <w:rtl/>
        </w:rPr>
      </w:pPr>
      <w:r>
        <w:rPr>
          <w:rtl/>
        </w:rPr>
        <w:t>(</w:t>
      </w:r>
      <w:r w:rsidRPr="00BB265D">
        <w:rPr>
          <w:rtl/>
        </w:rPr>
        <w:t>2) أي</w:t>
      </w:r>
      <w:r>
        <w:rPr>
          <w:rtl/>
        </w:rPr>
        <w:t xml:space="preserve">: </w:t>
      </w:r>
      <w:r w:rsidRPr="00BB265D">
        <w:rPr>
          <w:rtl/>
        </w:rPr>
        <w:t>بتخفيف الشين.</w:t>
      </w:r>
    </w:p>
    <w:p w:rsidR="009E6576" w:rsidRPr="00BB265D" w:rsidRDefault="009E6576" w:rsidP="00393F8B">
      <w:pPr>
        <w:pStyle w:val="libNormal"/>
        <w:rPr>
          <w:rtl/>
        </w:rPr>
      </w:pPr>
      <w:r>
        <w:rPr>
          <w:rtl/>
        </w:rPr>
        <w:br w:type="page"/>
      </w:r>
      <w:r w:rsidRPr="00D7004D">
        <w:rPr>
          <w:rStyle w:val="libAlaemChar"/>
          <w:rtl/>
        </w:rPr>
        <w:lastRenderedPageBreak/>
        <w:t>(</w:t>
      </w:r>
      <w:r w:rsidRPr="00125393">
        <w:rPr>
          <w:rStyle w:val="libAieChar"/>
          <w:rtl/>
        </w:rPr>
        <w:t>الْأَرْضُ عَنْهُمْ سِراعاً</w:t>
      </w:r>
      <w:r w:rsidRPr="00D7004D">
        <w:rPr>
          <w:rStyle w:val="libAlaemChar"/>
          <w:rtl/>
        </w:rPr>
        <w:t>)</w:t>
      </w:r>
      <w:r w:rsidRPr="00BB265D">
        <w:rPr>
          <w:rtl/>
        </w:rPr>
        <w:t xml:space="preserve"> حال من المجرور</w:t>
      </w:r>
      <w:r>
        <w:rPr>
          <w:rtl/>
        </w:rPr>
        <w:t xml:space="preserve">، </w:t>
      </w:r>
      <w:r w:rsidRPr="00BB265D">
        <w:rPr>
          <w:rtl/>
        </w:rPr>
        <w:t>أي</w:t>
      </w:r>
      <w:r>
        <w:rPr>
          <w:rtl/>
        </w:rPr>
        <w:t xml:space="preserve">: </w:t>
      </w:r>
      <w:r w:rsidRPr="00BB265D">
        <w:rPr>
          <w:rtl/>
        </w:rPr>
        <w:t xml:space="preserve">مسرعين إلى الداعي بلا تأخير </w:t>
      </w:r>
      <w:r w:rsidRPr="00D7004D">
        <w:rPr>
          <w:rStyle w:val="libAlaemChar"/>
          <w:rtl/>
        </w:rPr>
        <w:t>(</w:t>
      </w:r>
      <w:r w:rsidRPr="00125393">
        <w:rPr>
          <w:rStyle w:val="libAieChar"/>
          <w:rtl/>
        </w:rPr>
        <w:t>ذلِكَ حَشْرٌ</w:t>
      </w:r>
      <w:r w:rsidRPr="00D7004D">
        <w:rPr>
          <w:rStyle w:val="libAlaemChar"/>
          <w:rtl/>
        </w:rPr>
        <w:t>)</w:t>
      </w:r>
      <w:r w:rsidRPr="00BB265D">
        <w:rPr>
          <w:rtl/>
        </w:rPr>
        <w:t xml:space="preserve"> بعث وجمع بالسوق من كلّ جهة </w:t>
      </w:r>
      <w:r w:rsidRPr="00D7004D">
        <w:rPr>
          <w:rStyle w:val="libAlaemChar"/>
          <w:rtl/>
        </w:rPr>
        <w:t>(</w:t>
      </w:r>
      <w:r w:rsidRPr="00125393">
        <w:rPr>
          <w:rStyle w:val="libAieChar"/>
          <w:rtl/>
        </w:rPr>
        <w:t>عَلَيْنا يَسِيرٌ</w:t>
      </w:r>
      <w:r w:rsidRPr="00D7004D">
        <w:rPr>
          <w:rStyle w:val="libAlaemChar"/>
          <w:rtl/>
        </w:rPr>
        <w:t>)</w:t>
      </w:r>
      <w:r w:rsidRPr="00BB265D">
        <w:rPr>
          <w:rtl/>
        </w:rPr>
        <w:t xml:space="preserve"> هيّن غير متعذّر</w:t>
      </w:r>
      <w:r>
        <w:rPr>
          <w:rtl/>
        </w:rPr>
        <w:t xml:space="preserve">، </w:t>
      </w:r>
      <w:r w:rsidRPr="00BB265D">
        <w:rPr>
          <w:rtl/>
        </w:rPr>
        <w:t>مع تباعد ديارهم وقبورهم. وتقديم الظرف للاختصاص</w:t>
      </w:r>
      <w:r>
        <w:rPr>
          <w:rtl/>
        </w:rPr>
        <w:t xml:space="preserve">، </w:t>
      </w:r>
      <w:r w:rsidRPr="00BB265D">
        <w:rPr>
          <w:rtl/>
        </w:rPr>
        <w:t>فإنّ ذلك الأمر العظيم لا يتيسّر إلّا على العالم القادر لذاته</w:t>
      </w:r>
      <w:r>
        <w:rPr>
          <w:rtl/>
        </w:rPr>
        <w:t xml:space="preserve">، </w:t>
      </w:r>
      <w:r w:rsidRPr="00BB265D">
        <w:rPr>
          <w:rtl/>
        </w:rPr>
        <w:t>الّذي لا يشغله شأن عن شأن</w:t>
      </w:r>
      <w:r>
        <w:rPr>
          <w:rtl/>
        </w:rPr>
        <w:t xml:space="preserve">، </w:t>
      </w:r>
      <w:r w:rsidRPr="00BB265D">
        <w:rPr>
          <w:rtl/>
        </w:rPr>
        <w:t>كما قال تعالى</w:t>
      </w:r>
      <w:r>
        <w:rPr>
          <w:rtl/>
        </w:rPr>
        <w:t xml:space="preserve">: </w:t>
      </w:r>
      <w:r w:rsidRPr="00D7004D">
        <w:rPr>
          <w:rStyle w:val="libAlaemChar"/>
          <w:rtl/>
        </w:rPr>
        <w:t>(</w:t>
      </w:r>
      <w:r w:rsidRPr="00125393">
        <w:rPr>
          <w:rStyle w:val="libAieChar"/>
          <w:rtl/>
        </w:rPr>
        <w:t>ما خَلْقُكُمْ وَلا بَعْثُكُمْ إِلَّا كَنَفْسٍ واحِدَةٍ</w:t>
      </w:r>
      <w:r w:rsidRPr="00D7004D">
        <w:rPr>
          <w:rStyle w:val="libAlaemChar"/>
          <w:rtl/>
        </w:rPr>
        <w:t>)</w:t>
      </w:r>
      <w:r w:rsidRPr="00BB265D">
        <w:rPr>
          <w:rtl/>
        </w:rPr>
        <w:t xml:space="preserve"> </w:t>
      </w:r>
      <w:r w:rsidRPr="00D736D6">
        <w:rPr>
          <w:rStyle w:val="libFootnotenumChar"/>
          <w:rtl/>
        </w:rPr>
        <w:t>(1)</w:t>
      </w:r>
      <w:r>
        <w:rPr>
          <w:rtl/>
        </w:rPr>
        <w:t>.</w:t>
      </w:r>
    </w:p>
    <w:p w:rsidR="009E6576" w:rsidRPr="00BB265D" w:rsidRDefault="009E6576" w:rsidP="00393F8B">
      <w:pPr>
        <w:pStyle w:val="libNormal"/>
        <w:rPr>
          <w:rtl/>
        </w:rPr>
      </w:pPr>
      <w:r w:rsidRPr="00BB265D">
        <w:rPr>
          <w:rtl/>
        </w:rPr>
        <w:t xml:space="preserve">ثمّ سلّى نبيّه </w:t>
      </w:r>
      <w:r w:rsidRPr="00D7004D">
        <w:rPr>
          <w:rStyle w:val="libAlaemChar"/>
          <w:rtl/>
        </w:rPr>
        <w:t>صلى‌الله‌عليه‌وآله‌وسلم</w:t>
      </w:r>
      <w:r>
        <w:rPr>
          <w:rtl/>
        </w:rPr>
        <w:t xml:space="preserve">، </w:t>
      </w:r>
      <w:r w:rsidRPr="00BB265D">
        <w:rPr>
          <w:rtl/>
        </w:rPr>
        <w:t>وهدّد قومه بقوله</w:t>
      </w:r>
      <w:r>
        <w:rPr>
          <w:rtl/>
        </w:rPr>
        <w:t xml:space="preserve">: </w:t>
      </w:r>
      <w:r w:rsidRPr="00D7004D">
        <w:rPr>
          <w:rStyle w:val="libAlaemChar"/>
          <w:rtl/>
        </w:rPr>
        <w:t>(</w:t>
      </w:r>
      <w:r w:rsidRPr="00125393">
        <w:rPr>
          <w:rStyle w:val="libAieChar"/>
          <w:rtl/>
        </w:rPr>
        <w:t>نَحْنُ أَعْلَمُ بِما يَقُولُونَ وَما أَنْتَ عَلَيْهِمْ بِجَبَّارٍ</w:t>
      </w:r>
      <w:r w:rsidRPr="00D7004D">
        <w:rPr>
          <w:rStyle w:val="libAlaemChar"/>
          <w:rtl/>
        </w:rPr>
        <w:t>)</w:t>
      </w:r>
      <w:r w:rsidRPr="00BB265D">
        <w:rPr>
          <w:rtl/>
        </w:rPr>
        <w:t xml:space="preserve"> متسلّط قادر على قلوبهم</w:t>
      </w:r>
      <w:r>
        <w:rPr>
          <w:rtl/>
        </w:rPr>
        <w:t xml:space="preserve">، </w:t>
      </w:r>
      <w:r w:rsidRPr="00BB265D">
        <w:rPr>
          <w:rtl/>
        </w:rPr>
        <w:t>فتقسرهم على الإيمان</w:t>
      </w:r>
      <w:r>
        <w:rPr>
          <w:rtl/>
        </w:rPr>
        <w:t xml:space="preserve">، </w:t>
      </w:r>
      <w:r w:rsidRPr="00BB265D">
        <w:rPr>
          <w:rtl/>
        </w:rPr>
        <w:t>أو تفعل بهم ما تريد</w:t>
      </w:r>
      <w:r>
        <w:rPr>
          <w:rtl/>
        </w:rPr>
        <w:t xml:space="preserve">، </w:t>
      </w:r>
      <w:r w:rsidRPr="00BB265D">
        <w:rPr>
          <w:rtl/>
        </w:rPr>
        <w:t>وإنّما أنت داع. وقيل</w:t>
      </w:r>
      <w:r>
        <w:rPr>
          <w:rtl/>
        </w:rPr>
        <w:t xml:space="preserve">: </w:t>
      </w:r>
      <w:r w:rsidRPr="00BB265D">
        <w:rPr>
          <w:rtl/>
        </w:rPr>
        <w:t>أريد التحلّم عنهم</w:t>
      </w:r>
      <w:r>
        <w:rPr>
          <w:rtl/>
        </w:rPr>
        <w:t xml:space="preserve">، </w:t>
      </w:r>
      <w:r w:rsidRPr="00BB265D">
        <w:rPr>
          <w:rtl/>
        </w:rPr>
        <w:t>وترك الغلظة عليهم. ويجوز أن يكون من</w:t>
      </w:r>
      <w:r>
        <w:rPr>
          <w:rtl/>
        </w:rPr>
        <w:t xml:space="preserve">: </w:t>
      </w:r>
      <w:r w:rsidRPr="00BB265D">
        <w:rPr>
          <w:rtl/>
        </w:rPr>
        <w:t>جبره على الأمر بمعنى</w:t>
      </w:r>
      <w:r>
        <w:rPr>
          <w:rtl/>
        </w:rPr>
        <w:t xml:space="preserve">: </w:t>
      </w:r>
      <w:r w:rsidRPr="00BB265D">
        <w:rPr>
          <w:rtl/>
        </w:rPr>
        <w:t>أجبره</w:t>
      </w:r>
      <w:r>
        <w:rPr>
          <w:rtl/>
        </w:rPr>
        <w:t xml:space="preserve">، </w:t>
      </w:r>
      <w:r w:rsidRPr="00BB265D">
        <w:rPr>
          <w:rtl/>
        </w:rPr>
        <w:t>أي</w:t>
      </w:r>
      <w:r>
        <w:rPr>
          <w:rtl/>
        </w:rPr>
        <w:t xml:space="preserve">: </w:t>
      </w:r>
      <w:r w:rsidRPr="00BB265D">
        <w:rPr>
          <w:rtl/>
        </w:rPr>
        <w:t>ما أنت بوال عليهم تجبرهم على الإيمان.</w:t>
      </w:r>
    </w:p>
    <w:p w:rsidR="009E6576" w:rsidRPr="00BB265D" w:rsidRDefault="009E6576" w:rsidP="00393F8B">
      <w:pPr>
        <w:pStyle w:val="libNormal"/>
        <w:rPr>
          <w:rtl/>
        </w:rPr>
      </w:pPr>
      <w:r>
        <w:rPr>
          <w:rtl/>
        </w:rPr>
        <w:t>و «</w:t>
      </w:r>
      <w:r w:rsidRPr="00BB265D">
        <w:rPr>
          <w:rtl/>
        </w:rPr>
        <w:t>على» بمنزلة قولك</w:t>
      </w:r>
      <w:r>
        <w:rPr>
          <w:rtl/>
        </w:rPr>
        <w:t xml:space="preserve">: </w:t>
      </w:r>
      <w:r w:rsidRPr="00BB265D">
        <w:rPr>
          <w:rtl/>
        </w:rPr>
        <w:t>هو عليهم</w:t>
      </w:r>
      <w:r>
        <w:rPr>
          <w:rtl/>
        </w:rPr>
        <w:t xml:space="preserve">، </w:t>
      </w:r>
      <w:r w:rsidRPr="00BB265D">
        <w:rPr>
          <w:rtl/>
        </w:rPr>
        <w:t>إذا كان وإليهم ومالك أمرهم.</w:t>
      </w:r>
    </w:p>
    <w:p w:rsidR="009E6576" w:rsidRPr="00BB265D" w:rsidRDefault="009E6576" w:rsidP="00393F8B">
      <w:pPr>
        <w:pStyle w:val="libNormal"/>
        <w:rPr>
          <w:rtl/>
        </w:rPr>
      </w:pPr>
      <w:r w:rsidRPr="00D7004D">
        <w:rPr>
          <w:rStyle w:val="libAlaemChar"/>
          <w:rtl/>
        </w:rPr>
        <w:t>(</w:t>
      </w:r>
      <w:r w:rsidRPr="00125393">
        <w:rPr>
          <w:rStyle w:val="libAieChar"/>
          <w:rtl/>
        </w:rPr>
        <w:t>فَذَكِّرْ بِالْقُرْآنِ مَنْ يَخافُ وَعِيدِ</w:t>
      </w:r>
      <w:r w:rsidRPr="00D7004D">
        <w:rPr>
          <w:rStyle w:val="libAlaemChar"/>
          <w:rtl/>
        </w:rPr>
        <w:t>)</w:t>
      </w:r>
      <w:r w:rsidRPr="00BB265D">
        <w:rPr>
          <w:rtl/>
        </w:rPr>
        <w:t xml:space="preserve"> فإنّه لا ينتفع به غيره. وهذا كقوله</w:t>
      </w:r>
      <w:r>
        <w:rPr>
          <w:rtl/>
        </w:rPr>
        <w:t xml:space="preserve">: </w:t>
      </w:r>
      <w:r w:rsidRPr="00D7004D">
        <w:rPr>
          <w:rStyle w:val="libAlaemChar"/>
          <w:rtl/>
        </w:rPr>
        <w:t>(</w:t>
      </w:r>
      <w:r w:rsidRPr="00125393">
        <w:rPr>
          <w:rStyle w:val="libAieChar"/>
          <w:rtl/>
        </w:rPr>
        <w:t>إِنَّما أَنْتَ مُنْذِرُ مَنْ يَخْشاها</w:t>
      </w:r>
      <w:r w:rsidRPr="00D7004D">
        <w:rPr>
          <w:rStyle w:val="libAlaemChar"/>
          <w:rtl/>
        </w:rPr>
        <w:t>)</w:t>
      </w:r>
      <w:r w:rsidRPr="00BB265D">
        <w:rPr>
          <w:rtl/>
        </w:rPr>
        <w:t xml:space="preserve"> </w:t>
      </w:r>
      <w:r w:rsidRPr="00D736D6">
        <w:rPr>
          <w:rStyle w:val="libFootnotenumChar"/>
          <w:rtl/>
        </w:rPr>
        <w:t>(2)</w:t>
      </w:r>
      <w:r>
        <w:rPr>
          <w:rtl/>
        </w:rPr>
        <w:t>.</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لقمان</w:t>
      </w:r>
      <w:r>
        <w:rPr>
          <w:rtl/>
        </w:rPr>
        <w:t xml:space="preserve">: </w:t>
      </w:r>
      <w:r w:rsidRPr="00BB265D">
        <w:rPr>
          <w:rtl/>
        </w:rPr>
        <w:t>28.</w:t>
      </w:r>
    </w:p>
    <w:p w:rsidR="009E6576" w:rsidRPr="00BB265D" w:rsidRDefault="009E6576" w:rsidP="00D736D6">
      <w:pPr>
        <w:pStyle w:val="libFootnote0"/>
        <w:rPr>
          <w:rtl/>
        </w:rPr>
      </w:pPr>
      <w:r>
        <w:rPr>
          <w:rtl/>
        </w:rPr>
        <w:t>(</w:t>
      </w:r>
      <w:r w:rsidRPr="00BB265D">
        <w:rPr>
          <w:rtl/>
        </w:rPr>
        <w:t>2) النازعات</w:t>
      </w:r>
      <w:r>
        <w:rPr>
          <w:rtl/>
        </w:rPr>
        <w:t xml:space="preserve">: </w:t>
      </w:r>
      <w:r w:rsidRPr="00BB265D">
        <w:rPr>
          <w:rtl/>
        </w:rPr>
        <w:t>45.</w:t>
      </w:r>
    </w:p>
    <w:p w:rsidR="009E6576" w:rsidRDefault="009E6576" w:rsidP="009E7232">
      <w:pPr>
        <w:pStyle w:val="libCenterBold1"/>
        <w:rPr>
          <w:rtl/>
        </w:rPr>
      </w:pPr>
      <w:r>
        <w:rPr>
          <w:rtl/>
        </w:rPr>
        <w:br w:type="page"/>
      </w:r>
      <w:r>
        <w:rPr>
          <w:rtl/>
        </w:rPr>
        <w:lastRenderedPageBreak/>
        <w:t>(</w:t>
      </w:r>
      <w:r w:rsidRPr="00BB265D">
        <w:rPr>
          <w:rtl/>
        </w:rPr>
        <w:t>51)</w:t>
      </w:r>
    </w:p>
    <w:p w:rsidR="009E6576" w:rsidRPr="00BB265D" w:rsidRDefault="009E6576" w:rsidP="009E6576">
      <w:pPr>
        <w:pStyle w:val="Heading1Center"/>
        <w:rPr>
          <w:rtl/>
        </w:rPr>
      </w:pPr>
      <w:bookmarkStart w:id="13" w:name="_Toc32138839"/>
      <w:r w:rsidRPr="00BB265D">
        <w:rPr>
          <w:rtl/>
        </w:rPr>
        <w:t>سورة الذاريات</w:t>
      </w:r>
      <w:bookmarkEnd w:id="13"/>
    </w:p>
    <w:p w:rsidR="009E6576" w:rsidRPr="00BB265D" w:rsidRDefault="009E6576" w:rsidP="00393F8B">
      <w:pPr>
        <w:pStyle w:val="libNormal"/>
        <w:rPr>
          <w:rtl/>
        </w:rPr>
      </w:pPr>
      <w:r w:rsidRPr="00BB265D">
        <w:rPr>
          <w:rtl/>
        </w:rPr>
        <w:t>مكّيّة. وهي ستّون آية بالإجماع.</w:t>
      </w:r>
    </w:p>
    <w:p w:rsidR="009E6576" w:rsidRPr="00BB265D" w:rsidRDefault="009E6576" w:rsidP="00393F8B">
      <w:pPr>
        <w:pStyle w:val="libNormal"/>
        <w:rPr>
          <w:rtl/>
        </w:rPr>
      </w:pPr>
      <w:r w:rsidRPr="00BB265D">
        <w:rPr>
          <w:rtl/>
        </w:rPr>
        <w:t xml:space="preserve">أبيّ بن كعب عن النبيّ </w:t>
      </w:r>
      <w:r w:rsidRPr="00D7004D">
        <w:rPr>
          <w:rStyle w:val="libAlaemChar"/>
          <w:rtl/>
        </w:rPr>
        <w:t>صلى‌الله‌عليه‌وآله‌وسلم</w:t>
      </w:r>
      <w:r>
        <w:rPr>
          <w:rtl/>
        </w:rPr>
        <w:t xml:space="preserve">: </w:t>
      </w:r>
      <w:r w:rsidRPr="00BB265D">
        <w:rPr>
          <w:rtl/>
        </w:rPr>
        <w:t>«من قرأ سورة الذاريات أعطي من الأجر عشر حسنات</w:t>
      </w:r>
      <w:r>
        <w:rPr>
          <w:rtl/>
        </w:rPr>
        <w:t xml:space="preserve">، </w:t>
      </w:r>
      <w:r w:rsidRPr="00BB265D">
        <w:rPr>
          <w:rtl/>
        </w:rPr>
        <w:t>بعدد كلّ ريح هبّت وجرت في الدنيا»</w:t>
      </w:r>
      <w:r>
        <w:rPr>
          <w:rtl/>
        </w:rPr>
        <w:t>.</w:t>
      </w:r>
    </w:p>
    <w:p w:rsidR="009E6576" w:rsidRPr="00BB265D" w:rsidRDefault="009E6576" w:rsidP="00393F8B">
      <w:pPr>
        <w:pStyle w:val="libNormal"/>
        <w:rPr>
          <w:rtl/>
        </w:rPr>
      </w:pPr>
      <w:r w:rsidRPr="00BB265D">
        <w:rPr>
          <w:rtl/>
        </w:rPr>
        <w:t xml:space="preserve">وروى داود بن فرقد عن أبي عبد الله </w:t>
      </w:r>
      <w:r w:rsidRPr="00D7004D">
        <w:rPr>
          <w:rStyle w:val="libAlaemChar"/>
          <w:rtl/>
        </w:rPr>
        <w:t>عليه‌السلام</w:t>
      </w:r>
      <w:r w:rsidRPr="00BB265D">
        <w:rPr>
          <w:rtl/>
        </w:rPr>
        <w:t xml:space="preserve"> قال</w:t>
      </w:r>
      <w:r>
        <w:rPr>
          <w:rtl/>
        </w:rPr>
        <w:t xml:space="preserve">: </w:t>
      </w:r>
      <w:r w:rsidRPr="00BB265D">
        <w:rPr>
          <w:rtl/>
        </w:rPr>
        <w:t>«من قرأ سورة والذاريات في يومه أو ليلته أصلح الله له معيشته</w:t>
      </w:r>
      <w:r>
        <w:rPr>
          <w:rtl/>
        </w:rPr>
        <w:t xml:space="preserve">، </w:t>
      </w:r>
      <w:r w:rsidRPr="00BB265D">
        <w:rPr>
          <w:rtl/>
        </w:rPr>
        <w:t>وأتاه برزق واسع</w:t>
      </w:r>
      <w:r>
        <w:rPr>
          <w:rtl/>
        </w:rPr>
        <w:t xml:space="preserve">، </w:t>
      </w:r>
      <w:r w:rsidRPr="00BB265D">
        <w:rPr>
          <w:rtl/>
        </w:rPr>
        <w:t>ونوّر له في قبره بسراج يزهر إلى يوم القيامة»</w:t>
      </w:r>
      <w:r>
        <w:rPr>
          <w:rtl/>
        </w:rPr>
        <w:t>.</w:t>
      </w:r>
    </w:p>
    <w:p w:rsidR="009E6576" w:rsidRPr="003E2E9D" w:rsidRDefault="009E6576" w:rsidP="009E7232">
      <w:pPr>
        <w:pStyle w:val="libCenterBold1"/>
        <w:rPr>
          <w:rtl/>
        </w:rPr>
      </w:pPr>
      <w:r w:rsidRPr="003E2E9D">
        <w:rPr>
          <w:rtl/>
        </w:rPr>
        <w:t>بِسْمِ اللهِ الرَّحْمنِ الرَّحِيمِ</w:t>
      </w:r>
    </w:p>
    <w:p w:rsidR="009E6576" w:rsidRPr="00BB265D" w:rsidRDefault="009E6576" w:rsidP="00393F8B">
      <w:pPr>
        <w:pStyle w:val="libNormal"/>
        <w:rPr>
          <w:rtl/>
        </w:rPr>
      </w:pPr>
      <w:r w:rsidRPr="00D7004D">
        <w:rPr>
          <w:rStyle w:val="libAlaemChar"/>
          <w:rtl/>
        </w:rPr>
        <w:t>(</w:t>
      </w:r>
      <w:r w:rsidRPr="00125393">
        <w:rPr>
          <w:rStyle w:val="libAieChar"/>
          <w:rtl/>
        </w:rPr>
        <w:t>وَالذَّارِياتِ ذَرْواً (1) فَالْحامِلاتِ وِقْراً (2) فَالْجارِياتِ يُسْراً (3) فَالْمُقَسِّماتِ أَمْراً (4) إِنَّما تُوعَدُونَ لَصادِقٌ (5) وَإِنَّ الدِّينَ لَواقِعٌ (6) وَالسَّماءِ ذاتِ الْحُبُكِ (7) إِنَّكُمْ لَفِي قَوْلٍ مُخْتَلِفٍ (8) يُؤْفَكُ عَنْهُ مَنْ أُفِكَ (9) قُتِلَ الْخَرَّاصُونَ (10) الَّذِينَ هُمْ فِي غَمْرَةٍ ساهُونَ (11) يَسْئَلُونَ أَيَّانَ يَوْمُ الدِّينِ (12) يَوْمَ هُمْ عَلَى النَّارِ يُفْتَنُونَ (13) ذُوقُوا فِتْنَتَكُمْ هذَا الَّذِي كُنْتُمْ بِهِ تَسْتَعْجِلُونَ (14)</w:t>
      </w:r>
      <w:r w:rsidRPr="00D7004D">
        <w:rPr>
          <w:rStyle w:val="libAlaemChar"/>
          <w:rtl/>
        </w:rPr>
        <w:t>)</w:t>
      </w:r>
    </w:p>
    <w:p w:rsidR="009E6576" w:rsidRPr="00BB265D" w:rsidRDefault="009E6576" w:rsidP="00393F8B">
      <w:pPr>
        <w:pStyle w:val="libNormal"/>
        <w:rPr>
          <w:rtl/>
        </w:rPr>
      </w:pPr>
      <w:r>
        <w:rPr>
          <w:rtl/>
        </w:rPr>
        <w:br w:type="page"/>
      </w:r>
      <w:r w:rsidRPr="00BB265D">
        <w:rPr>
          <w:rtl/>
        </w:rPr>
        <w:lastRenderedPageBreak/>
        <w:t>ول</w:t>
      </w:r>
      <w:r>
        <w:rPr>
          <w:rFonts w:hint="cs"/>
          <w:rtl/>
        </w:rPr>
        <w:t>ـ</w:t>
      </w:r>
      <w:r w:rsidRPr="00BB265D">
        <w:rPr>
          <w:rtl/>
        </w:rPr>
        <w:t>مّا ختم الله سبحانه سورة ق بالوعيد</w:t>
      </w:r>
      <w:r>
        <w:rPr>
          <w:rtl/>
        </w:rPr>
        <w:t xml:space="preserve">، </w:t>
      </w:r>
      <w:r w:rsidRPr="00BB265D">
        <w:rPr>
          <w:rtl/>
        </w:rPr>
        <w:t>افتتح هذه السورة بتحقيق الوعيد</w:t>
      </w:r>
      <w:r>
        <w:rPr>
          <w:rtl/>
        </w:rPr>
        <w:t xml:space="preserve">، </w:t>
      </w:r>
      <w:r w:rsidRPr="00BB265D">
        <w:rPr>
          <w:rtl/>
        </w:rPr>
        <w:t>فقال</w:t>
      </w:r>
      <w:r>
        <w:rPr>
          <w:rtl/>
        </w:rPr>
        <w:t xml:space="preserve">: </w:t>
      </w:r>
      <w:r w:rsidRPr="00D7004D">
        <w:rPr>
          <w:rStyle w:val="libAlaemChar"/>
          <w:rtl/>
        </w:rPr>
        <w:t>(</w:t>
      </w:r>
      <w:r w:rsidRPr="00125393">
        <w:rPr>
          <w:rStyle w:val="libAieChar"/>
          <w:rtl/>
        </w:rPr>
        <w:t>بِسْمِ اللهِ الرَّحْمنِ الرَّحِيمِ وَالذَّارِياتِ ذَرْواً</w:t>
      </w:r>
      <w:r w:rsidRPr="00D7004D">
        <w:rPr>
          <w:rStyle w:val="libAlaemChar"/>
          <w:rtl/>
        </w:rPr>
        <w:t>)</w:t>
      </w:r>
      <w:r w:rsidRPr="00BB265D">
        <w:rPr>
          <w:rtl/>
        </w:rPr>
        <w:t xml:space="preserve"> يعني</w:t>
      </w:r>
      <w:r>
        <w:rPr>
          <w:rtl/>
        </w:rPr>
        <w:t xml:space="preserve">: </w:t>
      </w:r>
      <w:r w:rsidRPr="00BB265D">
        <w:rPr>
          <w:rtl/>
        </w:rPr>
        <w:t>الرياح</w:t>
      </w:r>
      <w:r>
        <w:rPr>
          <w:rtl/>
        </w:rPr>
        <w:t xml:space="preserve">، </w:t>
      </w:r>
      <w:r w:rsidRPr="00BB265D">
        <w:rPr>
          <w:rtl/>
        </w:rPr>
        <w:t>لأنّها تذروا التراب وغيره. قال الله تعالى</w:t>
      </w:r>
      <w:r>
        <w:rPr>
          <w:rtl/>
        </w:rPr>
        <w:t xml:space="preserve">: </w:t>
      </w:r>
      <w:r w:rsidRPr="00D7004D">
        <w:rPr>
          <w:rStyle w:val="libAlaemChar"/>
          <w:rtl/>
        </w:rPr>
        <w:t>(</w:t>
      </w:r>
      <w:r w:rsidRPr="00125393">
        <w:rPr>
          <w:rStyle w:val="libAieChar"/>
          <w:rtl/>
        </w:rPr>
        <w:t>تَذْرُوهُ الرِّياحُ</w:t>
      </w:r>
      <w:r w:rsidRPr="00D7004D">
        <w:rPr>
          <w:rStyle w:val="libAlaemChar"/>
          <w:rtl/>
        </w:rPr>
        <w:t>)</w:t>
      </w:r>
      <w:r w:rsidRPr="00BB265D">
        <w:rPr>
          <w:rtl/>
        </w:rPr>
        <w:t xml:space="preserve"> </w:t>
      </w:r>
      <w:r w:rsidRPr="00D736D6">
        <w:rPr>
          <w:rStyle w:val="libFootnotenumChar"/>
          <w:rtl/>
        </w:rPr>
        <w:t>(1)</w:t>
      </w:r>
      <w:r>
        <w:rPr>
          <w:rtl/>
        </w:rPr>
        <w:t>.</w:t>
      </w:r>
      <w:r w:rsidRPr="00BB265D">
        <w:rPr>
          <w:rtl/>
        </w:rPr>
        <w:t xml:space="preserve"> أو النساء الولود</w:t>
      </w:r>
      <w:r>
        <w:rPr>
          <w:rtl/>
        </w:rPr>
        <w:t xml:space="preserve">، </w:t>
      </w:r>
      <w:r w:rsidRPr="00BB265D">
        <w:rPr>
          <w:rtl/>
        </w:rPr>
        <w:t>فإنّهنّ يذرين الأولاد.</w:t>
      </w:r>
    </w:p>
    <w:p w:rsidR="009E6576" w:rsidRPr="00BB265D" w:rsidRDefault="009E6576" w:rsidP="00393F8B">
      <w:pPr>
        <w:pStyle w:val="libNormal"/>
        <w:rPr>
          <w:rtl/>
        </w:rPr>
      </w:pPr>
      <w:r w:rsidRPr="00BB265D">
        <w:rPr>
          <w:rtl/>
        </w:rPr>
        <w:t>أو الأسباب الّتي تذري الخلائق</w:t>
      </w:r>
      <w:r>
        <w:rPr>
          <w:rtl/>
        </w:rPr>
        <w:t xml:space="preserve">، </w:t>
      </w:r>
      <w:r w:rsidRPr="00BB265D">
        <w:rPr>
          <w:rtl/>
        </w:rPr>
        <w:t>من الملائكة وغيرهم. وقرأ أبو عمرو وحمزة بإدغام التاء في الذال.</w:t>
      </w:r>
    </w:p>
    <w:p w:rsidR="009E6576" w:rsidRPr="00BB265D" w:rsidRDefault="009E6576" w:rsidP="00393F8B">
      <w:pPr>
        <w:pStyle w:val="libNormal"/>
        <w:rPr>
          <w:rtl/>
        </w:rPr>
      </w:pPr>
      <w:r w:rsidRPr="00D7004D">
        <w:rPr>
          <w:rStyle w:val="libAlaemChar"/>
          <w:rtl/>
        </w:rPr>
        <w:t>(</w:t>
      </w:r>
      <w:r w:rsidRPr="00125393">
        <w:rPr>
          <w:rStyle w:val="libAieChar"/>
          <w:rtl/>
        </w:rPr>
        <w:t>فَالْحامِلاتِ وِقْراً</w:t>
      </w:r>
      <w:r w:rsidRPr="00D7004D">
        <w:rPr>
          <w:rStyle w:val="libAlaemChar"/>
          <w:rtl/>
        </w:rPr>
        <w:t>)</w:t>
      </w:r>
      <w:r w:rsidRPr="00BB265D">
        <w:rPr>
          <w:rtl/>
        </w:rPr>
        <w:t xml:space="preserve"> فالسحب الحاملة للأمطار</w:t>
      </w:r>
      <w:r>
        <w:rPr>
          <w:rtl/>
        </w:rPr>
        <w:t xml:space="preserve">، </w:t>
      </w:r>
      <w:r w:rsidRPr="00BB265D">
        <w:rPr>
          <w:rtl/>
        </w:rPr>
        <w:t>أو الرياح الحاملة للسحاب</w:t>
      </w:r>
      <w:r>
        <w:rPr>
          <w:rtl/>
        </w:rPr>
        <w:t xml:space="preserve">، </w:t>
      </w:r>
      <w:r w:rsidRPr="00BB265D">
        <w:rPr>
          <w:rtl/>
        </w:rPr>
        <w:t>أو النساء الحوامل</w:t>
      </w:r>
      <w:r>
        <w:rPr>
          <w:rtl/>
        </w:rPr>
        <w:t xml:space="preserve">، </w:t>
      </w:r>
      <w:r w:rsidRPr="00BB265D">
        <w:rPr>
          <w:rtl/>
        </w:rPr>
        <w:t>أو أسباب ذلك. والوقر</w:t>
      </w:r>
      <w:r>
        <w:rPr>
          <w:rtl/>
        </w:rPr>
        <w:t xml:space="preserve">: </w:t>
      </w:r>
      <w:r w:rsidRPr="00BB265D">
        <w:rPr>
          <w:rtl/>
        </w:rPr>
        <w:t>ثقل الحمل على ظهر أو في بطن.</w:t>
      </w:r>
    </w:p>
    <w:p w:rsidR="009E6576" w:rsidRPr="00BB265D" w:rsidRDefault="009E6576" w:rsidP="00393F8B">
      <w:pPr>
        <w:pStyle w:val="libNormal"/>
        <w:rPr>
          <w:rtl/>
        </w:rPr>
      </w:pPr>
      <w:r w:rsidRPr="00D7004D">
        <w:rPr>
          <w:rStyle w:val="libAlaemChar"/>
          <w:rtl/>
        </w:rPr>
        <w:t>(</w:t>
      </w:r>
      <w:r w:rsidRPr="00125393">
        <w:rPr>
          <w:rStyle w:val="libAieChar"/>
          <w:rtl/>
        </w:rPr>
        <w:t>فَالْجارِياتِ يُسْراً</w:t>
      </w:r>
      <w:r w:rsidRPr="00D7004D">
        <w:rPr>
          <w:rStyle w:val="libAlaemChar"/>
          <w:rtl/>
        </w:rPr>
        <w:t>)</w:t>
      </w:r>
      <w:r w:rsidRPr="00BB265D">
        <w:rPr>
          <w:rtl/>
        </w:rPr>
        <w:t xml:space="preserve"> فالسفن الجارية في البحر سهلا. أو الرياح الجارية في مهابّها. أو الكواكب السبعة الّتي تجري في منازلها. وهي</w:t>
      </w:r>
      <w:r>
        <w:rPr>
          <w:rtl/>
        </w:rPr>
        <w:t xml:space="preserve">: </w:t>
      </w:r>
      <w:r w:rsidRPr="00BB265D">
        <w:rPr>
          <w:rtl/>
        </w:rPr>
        <w:t>الشمس</w:t>
      </w:r>
      <w:r>
        <w:rPr>
          <w:rtl/>
        </w:rPr>
        <w:t xml:space="preserve">، </w:t>
      </w:r>
      <w:r w:rsidRPr="00BB265D">
        <w:rPr>
          <w:rtl/>
        </w:rPr>
        <w:t>والقمر</w:t>
      </w:r>
      <w:r>
        <w:rPr>
          <w:rtl/>
        </w:rPr>
        <w:t xml:space="preserve">، </w:t>
      </w:r>
      <w:r w:rsidRPr="00BB265D">
        <w:rPr>
          <w:rtl/>
        </w:rPr>
        <w:t>وزحل</w:t>
      </w:r>
      <w:r>
        <w:rPr>
          <w:rtl/>
        </w:rPr>
        <w:t xml:space="preserve">، </w:t>
      </w:r>
      <w:r w:rsidRPr="00BB265D">
        <w:rPr>
          <w:rtl/>
        </w:rPr>
        <w:t>والمشتري</w:t>
      </w:r>
      <w:r>
        <w:rPr>
          <w:rtl/>
        </w:rPr>
        <w:t xml:space="preserve">، </w:t>
      </w:r>
      <w:r w:rsidRPr="00BB265D">
        <w:rPr>
          <w:rtl/>
        </w:rPr>
        <w:t>والمرّيخ</w:t>
      </w:r>
      <w:r>
        <w:rPr>
          <w:rtl/>
        </w:rPr>
        <w:t xml:space="preserve">، </w:t>
      </w:r>
      <w:r w:rsidRPr="00BB265D">
        <w:rPr>
          <w:rtl/>
        </w:rPr>
        <w:t>والزهرة</w:t>
      </w:r>
      <w:r>
        <w:rPr>
          <w:rtl/>
        </w:rPr>
        <w:t xml:space="preserve">، </w:t>
      </w:r>
      <w:r w:rsidRPr="00BB265D">
        <w:rPr>
          <w:rtl/>
        </w:rPr>
        <w:t xml:space="preserve">وعطارد. </w:t>
      </w:r>
      <w:r>
        <w:rPr>
          <w:rtl/>
        </w:rPr>
        <w:t>و «</w:t>
      </w:r>
      <w:r w:rsidRPr="00BB265D">
        <w:rPr>
          <w:rtl/>
        </w:rPr>
        <w:t>يسرا» صفة مصدر محذوف تقديره</w:t>
      </w:r>
      <w:r>
        <w:rPr>
          <w:rtl/>
        </w:rPr>
        <w:t xml:space="preserve">: </w:t>
      </w:r>
      <w:r w:rsidRPr="00BB265D">
        <w:rPr>
          <w:rtl/>
        </w:rPr>
        <w:t>جريا ذا يسر</w:t>
      </w:r>
      <w:r>
        <w:rPr>
          <w:rtl/>
        </w:rPr>
        <w:t xml:space="preserve">، </w:t>
      </w:r>
      <w:r w:rsidRPr="00BB265D">
        <w:rPr>
          <w:rtl/>
        </w:rPr>
        <w:t>أي</w:t>
      </w:r>
      <w:r>
        <w:rPr>
          <w:rtl/>
        </w:rPr>
        <w:t xml:space="preserve">: </w:t>
      </w:r>
      <w:r w:rsidRPr="00BB265D">
        <w:rPr>
          <w:rtl/>
        </w:rPr>
        <w:t>ذا سهولة.</w:t>
      </w:r>
    </w:p>
    <w:p w:rsidR="009E6576" w:rsidRPr="00BB265D" w:rsidRDefault="009E6576" w:rsidP="00393F8B">
      <w:pPr>
        <w:pStyle w:val="libNormal"/>
        <w:rPr>
          <w:rtl/>
        </w:rPr>
      </w:pPr>
      <w:r w:rsidRPr="00D7004D">
        <w:rPr>
          <w:rStyle w:val="libAlaemChar"/>
          <w:rtl/>
        </w:rPr>
        <w:t>(</w:t>
      </w:r>
      <w:r w:rsidRPr="00125393">
        <w:rPr>
          <w:rStyle w:val="libAieChar"/>
          <w:rtl/>
        </w:rPr>
        <w:t>فَالْمُقَسِّماتِ أَمْراً</w:t>
      </w:r>
      <w:r w:rsidRPr="00D7004D">
        <w:rPr>
          <w:rStyle w:val="libAlaemChar"/>
          <w:rtl/>
        </w:rPr>
        <w:t>)</w:t>
      </w:r>
      <w:r w:rsidRPr="00BB265D">
        <w:rPr>
          <w:rtl/>
        </w:rPr>
        <w:t xml:space="preserve"> الملائكة الّتي تقسّم الأمور من الأمطار والأرزاق وغيرها</w:t>
      </w:r>
      <w:r>
        <w:rPr>
          <w:rtl/>
        </w:rPr>
        <w:t xml:space="preserve">، </w:t>
      </w:r>
      <w:r w:rsidRPr="00BB265D">
        <w:rPr>
          <w:rtl/>
        </w:rPr>
        <w:t>أو ما يعمّهم وغيرهم من أسباب القسمة.</w:t>
      </w:r>
    </w:p>
    <w:p w:rsidR="009E6576" w:rsidRPr="00BB265D" w:rsidRDefault="009E6576" w:rsidP="00393F8B">
      <w:pPr>
        <w:pStyle w:val="libNormal"/>
        <w:rPr>
          <w:rtl/>
        </w:rPr>
      </w:pPr>
      <w:r w:rsidRPr="00BB265D">
        <w:rPr>
          <w:rtl/>
        </w:rPr>
        <w:t>وعن مجاهد</w:t>
      </w:r>
      <w:r>
        <w:rPr>
          <w:rtl/>
        </w:rPr>
        <w:t xml:space="preserve">: </w:t>
      </w:r>
      <w:r w:rsidRPr="00BB265D">
        <w:rPr>
          <w:rtl/>
        </w:rPr>
        <w:t>تتولّى الملائكة تقسيم أمر العباد</w:t>
      </w:r>
      <w:r>
        <w:rPr>
          <w:rtl/>
        </w:rPr>
        <w:t xml:space="preserve">: </w:t>
      </w:r>
      <w:r w:rsidRPr="00BB265D">
        <w:rPr>
          <w:rtl/>
        </w:rPr>
        <w:t>جبريل للغلظة</w:t>
      </w:r>
      <w:r>
        <w:rPr>
          <w:rtl/>
        </w:rPr>
        <w:t xml:space="preserve">، </w:t>
      </w:r>
      <w:r w:rsidRPr="00BB265D">
        <w:rPr>
          <w:rtl/>
        </w:rPr>
        <w:t>وميكائيل للرحمة</w:t>
      </w:r>
      <w:r>
        <w:rPr>
          <w:rtl/>
        </w:rPr>
        <w:t xml:space="preserve">، </w:t>
      </w:r>
      <w:r w:rsidRPr="00BB265D">
        <w:rPr>
          <w:rtl/>
        </w:rPr>
        <w:t>وملك الموت لقبض الأرواح</w:t>
      </w:r>
      <w:r>
        <w:rPr>
          <w:rtl/>
        </w:rPr>
        <w:t xml:space="preserve">، </w:t>
      </w:r>
      <w:r w:rsidRPr="00BB265D">
        <w:rPr>
          <w:rtl/>
        </w:rPr>
        <w:t>وإسرافيل للنفخ.</w:t>
      </w:r>
    </w:p>
    <w:p w:rsidR="009E6576" w:rsidRPr="00BB265D" w:rsidRDefault="009E6576" w:rsidP="00393F8B">
      <w:pPr>
        <w:pStyle w:val="libNormal"/>
        <w:rPr>
          <w:rtl/>
        </w:rPr>
      </w:pPr>
      <w:r w:rsidRPr="00BB265D">
        <w:rPr>
          <w:rtl/>
        </w:rPr>
        <w:t>وقيل</w:t>
      </w:r>
      <w:r>
        <w:rPr>
          <w:rtl/>
        </w:rPr>
        <w:t xml:space="preserve">: </w:t>
      </w:r>
      <w:r w:rsidRPr="00BB265D">
        <w:rPr>
          <w:rtl/>
        </w:rPr>
        <w:t>الرياح يقسّمن الأمطار بتصريف السحاب.</w:t>
      </w:r>
    </w:p>
    <w:p w:rsidR="009E6576" w:rsidRPr="00BB265D" w:rsidRDefault="009E6576" w:rsidP="00393F8B">
      <w:pPr>
        <w:pStyle w:val="libNormal"/>
        <w:rPr>
          <w:rtl/>
        </w:rPr>
      </w:pPr>
      <w:r w:rsidRPr="00BB265D">
        <w:rPr>
          <w:rtl/>
        </w:rPr>
        <w:t xml:space="preserve">وعن عليّ </w:t>
      </w:r>
      <w:r w:rsidRPr="00D7004D">
        <w:rPr>
          <w:rStyle w:val="libAlaemChar"/>
          <w:rtl/>
        </w:rPr>
        <w:t>عليه‌السلام</w:t>
      </w:r>
      <w:r w:rsidRPr="00BB265D">
        <w:rPr>
          <w:rtl/>
        </w:rPr>
        <w:t xml:space="preserve"> أنّه قال وهو على المنبر</w:t>
      </w:r>
      <w:r>
        <w:rPr>
          <w:rtl/>
        </w:rPr>
        <w:t xml:space="preserve">: </w:t>
      </w:r>
      <w:r w:rsidRPr="00BB265D">
        <w:rPr>
          <w:rtl/>
        </w:rPr>
        <w:t>«سلوني قبل أن لا تسألوني</w:t>
      </w:r>
      <w:r>
        <w:rPr>
          <w:rtl/>
        </w:rPr>
        <w:t xml:space="preserve">، </w:t>
      </w:r>
      <w:r w:rsidRPr="00BB265D">
        <w:rPr>
          <w:rtl/>
        </w:rPr>
        <w:t>ولن تسألوا بعدي مثلي. فقام ابن الكوّاء فقال</w:t>
      </w:r>
      <w:r>
        <w:rPr>
          <w:rtl/>
        </w:rPr>
        <w:t xml:space="preserve">: </w:t>
      </w:r>
      <w:r w:rsidRPr="00BB265D">
        <w:rPr>
          <w:rtl/>
        </w:rPr>
        <w:t>ما الذاريات ذروا</w:t>
      </w:r>
      <w:r>
        <w:rPr>
          <w:rtl/>
        </w:rPr>
        <w:t>؟</w:t>
      </w:r>
      <w:r w:rsidRPr="00BB265D">
        <w:rPr>
          <w:rtl/>
        </w:rPr>
        <w:t xml:space="preserve"> قال</w:t>
      </w:r>
      <w:r>
        <w:rPr>
          <w:rtl/>
        </w:rPr>
        <w:t xml:space="preserve">: </w:t>
      </w:r>
      <w:r w:rsidRPr="00BB265D">
        <w:rPr>
          <w:rtl/>
        </w:rPr>
        <w:t>الرياح. قال</w:t>
      </w:r>
      <w:r>
        <w:rPr>
          <w:rtl/>
        </w:rPr>
        <w:t xml:space="preserve">: </w:t>
      </w:r>
      <w:r w:rsidRPr="00BB265D">
        <w:rPr>
          <w:rtl/>
        </w:rPr>
        <w:t>فالحاملات وقرا</w:t>
      </w:r>
      <w:r>
        <w:rPr>
          <w:rtl/>
        </w:rPr>
        <w:t>؟</w:t>
      </w:r>
      <w:r w:rsidRPr="00BB265D">
        <w:rPr>
          <w:rtl/>
        </w:rPr>
        <w:t xml:space="preserve"> قال</w:t>
      </w:r>
      <w:r>
        <w:rPr>
          <w:rtl/>
        </w:rPr>
        <w:t xml:space="preserve">: </w:t>
      </w:r>
      <w:r w:rsidRPr="00BB265D">
        <w:rPr>
          <w:rtl/>
        </w:rPr>
        <w:t>السحاب. قال</w:t>
      </w:r>
      <w:r>
        <w:rPr>
          <w:rtl/>
        </w:rPr>
        <w:t xml:space="preserve">: </w:t>
      </w:r>
      <w:r w:rsidRPr="00BB265D">
        <w:rPr>
          <w:rtl/>
        </w:rPr>
        <w:t>فالجاريات يسرا</w:t>
      </w:r>
      <w:r>
        <w:rPr>
          <w:rtl/>
        </w:rPr>
        <w:t>؟</w:t>
      </w:r>
      <w:r w:rsidRPr="00BB265D">
        <w:rPr>
          <w:rtl/>
        </w:rPr>
        <w:t xml:space="preserve"> قال</w:t>
      </w:r>
      <w:r>
        <w:rPr>
          <w:rtl/>
        </w:rPr>
        <w:t xml:space="preserve">: </w:t>
      </w:r>
      <w:r w:rsidRPr="00BB265D">
        <w:rPr>
          <w:rtl/>
        </w:rPr>
        <w:t>الفلك. قال</w:t>
      </w:r>
      <w:r>
        <w:rPr>
          <w:rtl/>
        </w:rPr>
        <w:t xml:space="preserve">: </w:t>
      </w:r>
      <w:r w:rsidRPr="00BB265D">
        <w:rPr>
          <w:rtl/>
        </w:rPr>
        <w:t>فالمقسّمات أمرا</w:t>
      </w:r>
      <w:r>
        <w:rPr>
          <w:rtl/>
        </w:rPr>
        <w:t>؟</w:t>
      </w:r>
      <w:r w:rsidRPr="00BB265D">
        <w:rPr>
          <w:rtl/>
        </w:rPr>
        <w:t xml:space="preserve"> قال</w:t>
      </w:r>
      <w:r>
        <w:rPr>
          <w:rtl/>
        </w:rPr>
        <w:t xml:space="preserve">: </w:t>
      </w:r>
      <w:r w:rsidRPr="00BB265D">
        <w:rPr>
          <w:rtl/>
        </w:rPr>
        <w:t>الملائكة»</w:t>
      </w:r>
      <w:r>
        <w:rPr>
          <w:rtl/>
        </w:rPr>
        <w:t>.</w:t>
      </w:r>
      <w:r>
        <w:rPr>
          <w:rFonts w:hint="cs"/>
          <w:rtl/>
        </w:rPr>
        <w:t xml:space="preserve"> </w:t>
      </w:r>
      <w:r w:rsidRPr="00BB265D">
        <w:rPr>
          <w:rtl/>
        </w:rPr>
        <w:t>وكذا عن ابن عبّاس.</w:t>
      </w:r>
    </w:p>
    <w:p w:rsidR="009E6576" w:rsidRPr="00BB265D" w:rsidRDefault="009E6576" w:rsidP="00393F8B">
      <w:pPr>
        <w:pStyle w:val="libNormal"/>
        <w:rPr>
          <w:rtl/>
        </w:rPr>
      </w:pPr>
      <w:r w:rsidRPr="00BB265D">
        <w:rPr>
          <w:rtl/>
        </w:rPr>
        <w:t>واعلم أنّ هذه الصفات إن حملت على ذوات مختلفة</w:t>
      </w:r>
      <w:r>
        <w:rPr>
          <w:rtl/>
        </w:rPr>
        <w:t xml:space="preserve">، </w:t>
      </w:r>
      <w:r w:rsidRPr="00BB265D">
        <w:rPr>
          <w:rtl/>
        </w:rPr>
        <w:t>فالفاء لترتيب الأقسام</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الكهف</w:t>
      </w:r>
      <w:r>
        <w:rPr>
          <w:rtl/>
        </w:rPr>
        <w:t xml:space="preserve">: </w:t>
      </w:r>
      <w:r w:rsidRPr="00BB265D">
        <w:rPr>
          <w:rtl/>
        </w:rPr>
        <w:t>45.</w:t>
      </w:r>
    </w:p>
    <w:p w:rsidR="009E6576" w:rsidRPr="00BB265D" w:rsidRDefault="009E6576" w:rsidP="00393F8B">
      <w:pPr>
        <w:pStyle w:val="libNormal0"/>
        <w:rPr>
          <w:rtl/>
        </w:rPr>
      </w:pPr>
      <w:r>
        <w:rPr>
          <w:rtl/>
        </w:rPr>
        <w:br w:type="page"/>
      </w:r>
      <w:r w:rsidRPr="00BB265D">
        <w:rPr>
          <w:rtl/>
        </w:rPr>
        <w:lastRenderedPageBreak/>
        <w:t>بها</w:t>
      </w:r>
      <w:r>
        <w:rPr>
          <w:rtl/>
        </w:rPr>
        <w:t xml:space="preserve">، </w:t>
      </w:r>
      <w:r w:rsidRPr="00BB265D">
        <w:rPr>
          <w:rtl/>
        </w:rPr>
        <w:t>باعتبار ما بينها من التفاوت في الدلالة على كمال القدرة</w:t>
      </w:r>
      <w:r>
        <w:rPr>
          <w:rtl/>
        </w:rPr>
        <w:t xml:space="preserve">، </w:t>
      </w:r>
      <w:r w:rsidRPr="00BB265D">
        <w:rPr>
          <w:rtl/>
        </w:rPr>
        <w:t>وإلّا فالفاء لترتيب الأفعال</w:t>
      </w:r>
      <w:r>
        <w:rPr>
          <w:rtl/>
        </w:rPr>
        <w:t xml:space="preserve">، </w:t>
      </w:r>
      <w:r w:rsidRPr="00BB265D">
        <w:rPr>
          <w:rtl/>
        </w:rPr>
        <w:t>إذ الريح مثلا تذرو الأبخرة إلى الجوّ حتّى تنعقد سحابا</w:t>
      </w:r>
      <w:r>
        <w:rPr>
          <w:rtl/>
        </w:rPr>
        <w:t xml:space="preserve">، </w:t>
      </w:r>
      <w:r w:rsidRPr="00BB265D">
        <w:rPr>
          <w:rtl/>
        </w:rPr>
        <w:t>فتحمله فتجري به باسطة له إلى حيث أمرت به</w:t>
      </w:r>
      <w:r>
        <w:rPr>
          <w:rtl/>
        </w:rPr>
        <w:t xml:space="preserve">، </w:t>
      </w:r>
      <w:r w:rsidRPr="00BB265D">
        <w:rPr>
          <w:rtl/>
        </w:rPr>
        <w:t>فتقسّم المطر.</w:t>
      </w:r>
    </w:p>
    <w:p w:rsidR="009E6576" w:rsidRPr="00BB265D" w:rsidRDefault="009E6576" w:rsidP="00393F8B">
      <w:pPr>
        <w:pStyle w:val="libNormal"/>
        <w:rPr>
          <w:rtl/>
        </w:rPr>
      </w:pPr>
      <w:r w:rsidRPr="00BB265D">
        <w:rPr>
          <w:rtl/>
        </w:rPr>
        <w:t xml:space="preserve">وعن أبي جعفر وأبي عبد الله </w:t>
      </w:r>
      <w:r w:rsidRPr="00D7004D">
        <w:rPr>
          <w:rStyle w:val="libAlaemChar"/>
          <w:rtl/>
        </w:rPr>
        <w:t>عليهما‌السلام</w:t>
      </w:r>
      <w:r w:rsidRPr="00BB265D">
        <w:rPr>
          <w:rtl/>
        </w:rPr>
        <w:t xml:space="preserve"> أنّه «لا يجوز لأحد أن يقسم إلّا بالله</w:t>
      </w:r>
      <w:r>
        <w:rPr>
          <w:rtl/>
        </w:rPr>
        <w:t xml:space="preserve">، </w:t>
      </w:r>
      <w:r w:rsidRPr="00BB265D">
        <w:rPr>
          <w:rtl/>
        </w:rPr>
        <w:t>والله سبحانه يقسم بما شاء من خلقه»</w:t>
      </w:r>
      <w:r>
        <w:rPr>
          <w:rtl/>
        </w:rPr>
        <w:t>.</w:t>
      </w:r>
    </w:p>
    <w:p w:rsidR="009E6576" w:rsidRPr="00BB265D" w:rsidRDefault="009E6576" w:rsidP="00393F8B">
      <w:pPr>
        <w:pStyle w:val="libNormal"/>
        <w:rPr>
          <w:rtl/>
        </w:rPr>
      </w:pPr>
      <w:r w:rsidRPr="00BB265D">
        <w:rPr>
          <w:rtl/>
        </w:rPr>
        <w:t>ثمّ ذكر سبحانه المقسم عليه فقال</w:t>
      </w:r>
      <w:r>
        <w:rPr>
          <w:rtl/>
        </w:rPr>
        <w:t xml:space="preserve">: </w:t>
      </w:r>
      <w:r w:rsidRPr="00D7004D">
        <w:rPr>
          <w:rStyle w:val="libAlaemChar"/>
          <w:rtl/>
        </w:rPr>
        <w:t>(</w:t>
      </w:r>
      <w:r w:rsidRPr="00125393">
        <w:rPr>
          <w:rStyle w:val="libAieChar"/>
          <w:rtl/>
        </w:rPr>
        <w:t>إِنَّما تُوعَدُونَ لَصادِقٌ</w:t>
      </w:r>
      <w:r w:rsidRPr="00D7004D">
        <w:rPr>
          <w:rStyle w:val="libAlaemChar"/>
          <w:rtl/>
        </w:rPr>
        <w:t>)</w:t>
      </w:r>
      <w:r w:rsidRPr="00BB265D">
        <w:rPr>
          <w:rtl/>
        </w:rPr>
        <w:t xml:space="preserve"> أي</w:t>
      </w:r>
      <w:r>
        <w:rPr>
          <w:rtl/>
        </w:rPr>
        <w:t xml:space="preserve">: </w:t>
      </w:r>
      <w:r w:rsidRPr="00BB265D">
        <w:rPr>
          <w:rtl/>
        </w:rPr>
        <w:t>الّذي توعدون به ذو صدق</w:t>
      </w:r>
      <w:r>
        <w:rPr>
          <w:rtl/>
        </w:rPr>
        <w:t xml:space="preserve">، </w:t>
      </w:r>
      <w:r w:rsidRPr="00BB265D">
        <w:rPr>
          <w:rtl/>
        </w:rPr>
        <w:t>كقوله</w:t>
      </w:r>
      <w:r>
        <w:rPr>
          <w:rtl/>
        </w:rPr>
        <w:t xml:space="preserve">: </w:t>
      </w:r>
      <w:r w:rsidRPr="00D7004D">
        <w:rPr>
          <w:rStyle w:val="libAlaemChar"/>
          <w:rtl/>
        </w:rPr>
        <w:t>(</w:t>
      </w:r>
      <w:r w:rsidRPr="00125393">
        <w:rPr>
          <w:rStyle w:val="libAieChar"/>
          <w:rtl/>
        </w:rPr>
        <w:t>عِيشَةٍ راضِيَةٍ</w:t>
      </w:r>
      <w:r w:rsidRPr="00D7004D">
        <w:rPr>
          <w:rStyle w:val="libAlaemChar"/>
          <w:rtl/>
        </w:rPr>
        <w:t>)</w:t>
      </w:r>
      <w:r w:rsidRPr="00BB265D">
        <w:rPr>
          <w:rtl/>
        </w:rPr>
        <w:t xml:space="preserve"> </w:t>
      </w:r>
      <w:r w:rsidRPr="00D736D6">
        <w:rPr>
          <w:rStyle w:val="libFootnotenumChar"/>
          <w:rtl/>
        </w:rPr>
        <w:t>(1)</w:t>
      </w:r>
      <w:r>
        <w:rPr>
          <w:rtl/>
        </w:rPr>
        <w:t>.</w:t>
      </w:r>
      <w:r w:rsidRPr="00BB265D">
        <w:rPr>
          <w:rtl/>
        </w:rPr>
        <w:t xml:space="preserve"> أو فاعل وضع موضع المصدر.</w:t>
      </w:r>
    </w:p>
    <w:p w:rsidR="009E6576" w:rsidRPr="00BB265D" w:rsidRDefault="009E6576" w:rsidP="00393F8B">
      <w:pPr>
        <w:pStyle w:val="libNormal"/>
        <w:rPr>
          <w:rtl/>
        </w:rPr>
      </w:pPr>
      <w:r w:rsidRPr="00BB265D">
        <w:rPr>
          <w:rtl/>
        </w:rPr>
        <w:t>ويجوز أن يكون «ما» مصدريّة</w:t>
      </w:r>
      <w:r>
        <w:rPr>
          <w:rtl/>
        </w:rPr>
        <w:t xml:space="preserve">، </w:t>
      </w:r>
      <w:r w:rsidRPr="00BB265D">
        <w:rPr>
          <w:rtl/>
        </w:rPr>
        <w:t>أي</w:t>
      </w:r>
      <w:r>
        <w:rPr>
          <w:rtl/>
        </w:rPr>
        <w:t xml:space="preserve">: </w:t>
      </w:r>
      <w:r w:rsidRPr="00BB265D">
        <w:rPr>
          <w:rtl/>
        </w:rPr>
        <w:t>إنّ وعد الله لكم لذو صدق.</w:t>
      </w:r>
    </w:p>
    <w:p w:rsidR="009E6576" w:rsidRPr="00BB265D" w:rsidRDefault="009E6576" w:rsidP="00393F8B">
      <w:pPr>
        <w:pStyle w:val="libNormal"/>
        <w:rPr>
          <w:rtl/>
        </w:rPr>
      </w:pPr>
      <w:r w:rsidRPr="00D7004D">
        <w:rPr>
          <w:rStyle w:val="libAlaemChar"/>
          <w:rtl/>
        </w:rPr>
        <w:t>(</w:t>
      </w:r>
      <w:r w:rsidRPr="00125393">
        <w:rPr>
          <w:rStyle w:val="libAieChar"/>
          <w:rtl/>
        </w:rPr>
        <w:t>وَإِنَّ الدِّينَ لَواقِعٌ</w:t>
      </w:r>
      <w:r w:rsidRPr="00D7004D">
        <w:rPr>
          <w:rStyle w:val="libAlaemChar"/>
          <w:rtl/>
        </w:rPr>
        <w:t>)</w:t>
      </w:r>
      <w:r w:rsidRPr="00BB265D">
        <w:rPr>
          <w:rtl/>
        </w:rPr>
        <w:t xml:space="preserve"> وإنّ الجزاء حاصل البتّة. كأنّه استدلّ باقتداره على هذه الأشياء العجيبة المخالفة لمقتضى الطبيعة</w:t>
      </w:r>
      <w:r>
        <w:rPr>
          <w:rtl/>
        </w:rPr>
        <w:t xml:space="preserve">، </w:t>
      </w:r>
      <w:r w:rsidRPr="00BB265D">
        <w:rPr>
          <w:rtl/>
        </w:rPr>
        <w:t>على اقتداره على البعث للجزاء الموعود.</w:t>
      </w:r>
    </w:p>
    <w:p w:rsidR="009E6576" w:rsidRPr="00BB265D" w:rsidRDefault="009E6576" w:rsidP="00393F8B">
      <w:pPr>
        <w:pStyle w:val="libNormal"/>
        <w:rPr>
          <w:rtl/>
        </w:rPr>
      </w:pPr>
      <w:r w:rsidRPr="00D7004D">
        <w:rPr>
          <w:rStyle w:val="libAlaemChar"/>
          <w:rtl/>
        </w:rPr>
        <w:t>(</w:t>
      </w:r>
      <w:r w:rsidRPr="00125393">
        <w:rPr>
          <w:rStyle w:val="libAieChar"/>
          <w:rtl/>
        </w:rPr>
        <w:t>وَالسَّماءِ ذاتِ الْحُبُكِ</w:t>
      </w:r>
      <w:r w:rsidRPr="00D7004D">
        <w:rPr>
          <w:rStyle w:val="libAlaemChar"/>
          <w:rtl/>
        </w:rPr>
        <w:t>)</w:t>
      </w:r>
      <w:r w:rsidRPr="00BB265D">
        <w:rPr>
          <w:rtl/>
        </w:rPr>
        <w:t xml:space="preserve"> ذات الطرائق</w:t>
      </w:r>
      <w:r>
        <w:rPr>
          <w:rtl/>
        </w:rPr>
        <w:t xml:space="preserve">، </w:t>
      </w:r>
      <w:r w:rsidRPr="00BB265D">
        <w:rPr>
          <w:rtl/>
        </w:rPr>
        <w:t>مثل حبك الرمل والماء إذا ضربته الريح. ويقال</w:t>
      </w:r>
      <w:r>
        <w:rPr>
          <w:rtl/>
        </w:rPr>
        <w:t xml:space="preserve">: </w:t>
      </w:r>
      <w:r w:rsidRPr="00BB265D">
        <w:rPr>
          <w:rtl/>
        </w:rPr>
        <w:t>الدرع محبوكة</w:t>
      </w:r>
      <w:r>
        <w:rPr>
          <w:rtl/>
        </w:rPr>
        <w:t xml:space="preserve">، </w:t>
      </w:r>
      <w:r w:rsidRPr="00BB265D">
        <w:rPr>
          <w:rtl/>
        </w:rPr>
        <w:t>لأنّها مطرقة بطرائق مدوّرة. ويقال</w:t>
      </w:r>
      <w:r>
        <w:rPr>
          <w:rtl/>
        </w:rPr>
        <w:t xml:space="preserve">: </w:t>
      </w:r>
      <w:r w:rsidRPr="00BB265D">
        <w:rPr>
          <w:rtl/>
        </w:rPr>
        <w:t>إنّ خلقة السماء كذلك. أو المراد الطرائق المحسوسة الّتي هي مسير الكواكب</w:t>
      </w:r>
      <w:r>
        <w:rPr>
          <w:rtl/>
        </w:rPr>
        <w:t xml:space="preserve">، </w:t>
      </w:r>
      <w:r w:rsidRPr="00BB265D">
        <w:rPr>
          <w:rtl/>
        </w:rPr>
        <w:t>أو المعقولة الّتي يسلكها النظّار</w:t>
      </w:r>
      <w:r>
        <w:rPr>
          <w:rtl/>
        </w:rPr>
        <w:t xml:space="preserve">، </w:t>
      </w:r>
      <w:r w:rsidRPr="00BB265D">
        <w:rPr>
          <w:rtl/>
        </w:rPr>
        <w:t>ويتوصّل بها إلى المعارف. أو النجوم</w:t>
      </w:r>
      <w:r>
        <w:rPr>
          <w:rtl/>
        </w:rPr>
        <w:t xml:space="preserve">، </w:t>
      </w:r>
      <w:r w:rsidRPr="00BB265D">
        <w:rPr>
          <w:rtl/>
        </w:rPr>
        <w:t>فإنّ لها طرائق</w:t>
      </w:r>
      <w:r>
        <w:rPr>
          <w:rtl/>
        </w:rPr>
        <w:t xml:space="preserve">، </w:t>
      </w:r>
      <w:r w:rsidRPr="00BB265D">
        <w:rPr>
          <w:rtl/>
        </w:rPr>
        <w:t xml:space="preserve">أو أنّها تزيّنها كما تزيّن الموشى </w:t>
      </w:r>
      <w:r w:rsidRPr="00D736D6">
        <w:rPr>
          <w:rStyle w:val="libFootnotenumChar"/>
          <w:rtl/>
        </w:rPr>
        <w:t>(2)</w:t>
      </w:r>
      <w:r w:rsidRPr="00BB265D">
        <w:rPr>
          <w:rtl/>
        </w:rPr>
        <w:t xml:space="preserve"> طرائق الوشي. وقيل</w:t>
      </w:r>
      <w:r>
        <w:rPr>
          <w:rtl/>
        </w:rPr>
        <w:t xml:space="preserve">: </w:t>
      </w:r>
      <w:r w:rsidRPr="00BB265D">
        <w:rPr>
          <w:rtl/>
        </w:rPr>
        <w:t xml:space="preserve">حبكها صفاقتها </w:t>
      </w:r>
      <w:r w:rsidRPr="00D736D6">
        <w:rPr>
          <w:rStyle w:val="libFootnotenumChar"/>
          <w:rtl/>
        </w:rPr>
        <w:t>(3)</w:t>
      </w:r>
      <w:r w:rsidRPr="00BB265D">
        <w:rPr>
          <w:rtl/>
        </w:rPr>
        <w:t xml:space="preserve"> وإحكامها</w:t>
      </w:r>
      <w:r>
        <w:rPr>
          <w:rtl/>
        </w:rPr>
        <w:t xml:space="preserve">، </w:t>
      </w:r>
      <w:r w:rsidRPr="00BB265D">
        <w:rPr>
          <w:rtl/>
        </w:rPr>
        <w:t>من قولهم</w:t>
      </w:r>
      <w:r>
        <w:rPr>
          <w:rtl/>
        </w:rPr>
        <w:t xml:space="preserve">: </w:t>
      </w:r>
      <w:r w:rsidRPr="00BB265D">
        <w:rPr>
          <w:rtl/>
        </w:rPr>
        <w:t xml:space="preserve">فرس محبوك المعاقم </w:t>
      </w:r>
      <w:r w:rsidRPr="00D736D6">
        <w:rPr>
          <w:rStyle w:val="libFootnotenumChar"/>
          <w:rtl/>
        </w:rPr>
        <w:t>(4)</w:t>
      </w:r>
      <w:r>
        <w:rPr>
          <w:rtl/>
        </w:rPr>
        <w:t xml:space="preserve">، </w:t>
      </w:r>
      <w:r w:rsidRPr="00BB265D">
        <w:rPr>
          <w:rtl/>
        </w:rPr>
        <w:t>أي</w:t>
      </w:r>
      <w:r>
        <w:rPr>
          <w:rtl/>
        </w:rPr>
        <w:t xml:space="preserve">: </w:t>
      </w:r>
      <w:r w:rsidRPr="00BB265D">
        <w:rPr>
          <w:rtl/>
        </w:rPr>
        <w:t>محكمها. وإذا أجاد الحائك الحياكة قالوا</w:t>
      </w:r>
      <w:r>
        <w:rPr>
          <w:rtl/>
        </w:rPr>
        <w:t xml:space="preserve">: </w:t>
      </w:r>
      <w:r w:rsidRPr="00BB265D">
        <w:rPr>
          <w:rtl/>
        </w:rPr>
        <w:t>ما أحسن حبكه. وهو جمع حبيكة</w:t>
      </w:r>
      <w:r>
        <w:rPr>
          <w:rtl/>
        </w:rPr>
        <w:t xml:space="preserve">، </w:t>
      </w:r>
      <w:r w:rsidRPr="00BB265D">
        <w:rPr>
          <w:rtl/>
        </w:rPr>
        <w:t>كطريقة وطرق</w:t>
      </w:r>
      <w:r>
        <w:rPr>
          <w:rtl/>
        </w:rPr>
        <w:t xml:space="preserve">، </w:t>
      </w:r>
      <w:r w:rsidRPr="00BB265D">
        <w:rPr>
          <w:rtl/>
        </w:rPr>
        <w:t>أو حباك</w:t>
      </w:r>
      <w:r>
        <w:rPr>
          <w:rtl/>
        </w:rPr>
        <w:t xml:space="preserve">، </w:t>
      </w:r>
      <w:r w:rsidRPr="00BB265D">
        <w:rPr>
          <w:rtl/>
        </w:rPr>
        <w:t>كمثال ومثل.</w:t>
      </w:r>
    </w:p>
    <w:p w:rsidR="009E6576" w:rsidRPr="00BB265D" w:rsidRDefault="009E6576" w:rsidP="00393F8B">
      <w:pPr>
        <w:pStyle w:val="libNormal"/>
        <w:rPr>
          <w:rtl/>
        </w:rPr>
      </w:pPr>
      <w:r w:rsidRPr="00BB265D">
        <w:rPr>
          <w:rtl/>
        </w:rPr>
        <w:t>وروي عليّ بن إبراهيم</w:t>
      </w:r>
      <w:r>
        <w:rPr>
          <w:rtl/>
        </w:rPr>
        <w:t xml:space="preserve">، </w:t>
      </w:r>
      <w:r w:rsidRPr="00BB265D">
        <w:rPr>
          <w:rtl/>
        </w:rPr>
        <w:t>عن أبيه</w:t>
      </w:r>
      <w:r>
        <w:rPr>
          <w:rtl/>
        </w:rPr>
        <w:t xml:space="preserve">، </w:t>
      </w:r>
      <w:r w:rsidRPr="00BB265D">
        <w:rPr>
          <w:rtl/>
        </w:rPr>
        <w:t>عن الحسين بن خالد</w:t>
      </w:r>
      <w:r>
        <w:rPr>
          <w:rtl/>
        </w:rPr>
        <w:t xml:space="preserve">، </w:t>
      </w:r>
      <w:r w:rsidRPr="00BB265D">
        <w:rPr>
          <w:rtl/>
        </w:rPr>
        <w:t>عن أبي الحسن</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الحاقّة</w:t>
      </w:r>
      <w:r>
        <w:rPr>
          <w:rtl/>
        </w:rPr>
        <w:t xml:space="preserve">: </w:t>
      </w:r>
      <w:r w:rsidRPr="00BB265D">
        <w:rPr>
          <w:rtl/>
        </w:rPr>
        <w:t>21</w:t>
      </w:r>
      <w:r>
        <w:rPr>
          <w:rtl/>
        </w:rPr>
        <w:t xml:space="preserve">، </w:t>
      </w:r>
      <w:r w:rsidRPr="00BB265D">
        <w:rPr>
          <w:rtl/>
        </w:rPr>
        <w:t>القارعة</w:t>
      </w:r>
      <w:r>
        <w:rPr>
          <w:rtl/>
        </w:rPr>
        <w:t xml:space="preserve">: </w:t>
      </w:r>
      <w:r w:rsidRPr="00BB265D">
        <w:rPr>
          <w:rtl/>
        </w:rPr>
        <w:t>7.</w:t>
      </w:r>
    </w:p>
    <w:p w:rsidR="009E6576" w:rsidRPr="00BB265D" w:rsidRDefault="009E6576" w:rsidP="00D736D6">
      <w:pPr>
        <w:pStyle w:val="libFootnote0"/>
        <w:rPr>
          <w:rtl/>
        </w:rPr>
      </w:pPr>
      <w:r>
        <w:rPr>
          <w:rtl/>
        </w:rPr>
        <w:t>(</w:t>
      </w:r>
      <w:r w:rsidRPr="00BB265D">
        <w:rPr>
          <w:rtl/>
        </w:rPr>
        <w:t>2) وشى الثوب</w:t>
      </w:r>
      <w:r>
        <w:rPr>
          <w:rtl/>
        </w:rPr>
        <w:t xml:space="preserve">: </w:t>
      </w:r>
      <w:r w:rsidRPr="00BB265D">
        <w:rPr>
          <w:rtl/>
        </w:rPr>
        <w:t>حسّنه بالألوان ونمنمه ونقشه</w:t>
      </w:r>
      <w:r>
        <w:rPr>
          <w:rtl/>
        </w:rPr>
        <w:t xml:space="preserve">، </w:t>
      </w:r>
      <w:r w:rsidRPr="00BB265D">
        <w:rPr>
          <w:rtl/>
        </w:rPr>
        <w:t>فهو موشى. والوشي</w:t>
      </w:r>
      <w:r>
        <w:rPr>
          <w:rtl/>
        </w:rPr>
        <w:t xml:space="preserve">: </w:t>
      </w:r>
      <w:r w:rsidRPr="00BB265D">
        <w:rPr>
          <w:rtl/>
        </w:rPr>
        <w:t>نقش الثوب.</w:t>
      </w:r>
    </w:p>
    <w:p w:rsidR="009E6576" w:rsidRPr="00BB265D" w:rsidRDefault="009E6576" w:rsidP="00D736D6">
      <w:pPr>
        <w:pStyle w:val="libFootnote0"/>
        <w:rPr>
          <w:rtl/>
        </w:rPr>
      </w:pPr>
      <w:r>
        <w:rPr>
          <w:rtl/>
        </w:rPr>
        <w:t>(</w:t>
      </w:r>
      <w:r w:rsidRPr="00BB265D">
        <w:rPr>
          <w:rtl/>
        </w:rPr>
        <w:t>3) أي</w:t>
      </w:r>
      <w:r>
        <w:rPr>
          <w:rtl/>
        </w:rPr>
        <w:t xml:space="preserve">: </w:t>
      </w:r>
      <w:r w:rsidRPr="00BB265D">
        <w:rPr>
          <w:rtl/>
        </w:rPr>
        <w:t>كثافتها. من</w:t>
      </w:r>
      <w:r>
        <w:rPr>
          <w:rtl/>
        </w:rPr>
        <w:t xml:space="preserve">: </w:t>
      </w:r>
      <w:r w:rsidRPr="00BB265D">
        <w:rPr>
          <w:rtl/>
        </w:rPr>
        <w:t>صفق الثوب صفاقة</w:t>
      </w:r>
      <w:r>
        <w:rPr>
          <w:rtl/>
        </w:rPr>
        <w:t xml:space="preserve">: </w:t>
      </w:r>
      <w:r w:rsidRPr="00BB265D">
        <w:rPr>
          <w:rtl/>
        </w:rPr>
        <w:t>كثف نسجه.</w:t>
      </w:r>
    </w:p>
    <w:p w:rsidR="009E6576" w:rsidRPr="00BB265D" w:rsidRDefault="009E6576" w:rsidP="00D736D6">
      <w:pPr>
        <w:pStyle w:val="libFootnote0"/>
        <w:rPr>
          <w:rtl/>
        </w:rPr>
      </w:pPr>
      <w:r>
        <w:rPr>
          <w:rtl/>
        </w:rPr>
        <w:t>(</w:t>
      </w:r>
      <w:r w:rsidRPr="00BB265D">
        <w:rPr>
          <w:rtl/>
        </w:rPr>
        <w:t>4) المعاقم</w:t>
      </w:r>
      <w:r>
        <w:rPr>
          <w:rtl/>
        </w:rPr>
        <w:t xml:space="preserve">: </w:t>
      </w:r>
      <w:r w:rsidRPr="00BB265D">
        <w:rPr>
          <w:rtl/>
        </w:rPr>
        <w:t>المفاصل وملتقى أطراف العظام. والواحد</w:t>
      </w:r>
      <w:r>
        <w:rPr>
          <w:rtl/>
        </w:rPr>
        <w:t xml:space="preserve">: </w:t>
      </w:r>
      <w:r w:rsidRPr="00BB265D">
        <w:rPr>
          <w:rtl/>
        </w:rPr>
        <w:t>معقم.</w:t>
      </w:r>
    </w:p>
    <w:p w:rsidR="009E6576" w:rsidRPr="00BB265D" w:rsidRDefault="009E6576" w:rsidP="00393F8B">
      <w:pPr>
        <w:pStyle w:val="libNormal0"/>
        <w:rPr>
          <w:rtl/>
        </w:rPr>
      </w:pPr>
      <w:r>
        <w:rPr>
          <w:rtl/>
        </w:rPr>
        <w:br w:type="page"/>
      </w:r>
      <w:r w:rsidRPr="00BB265D">
        <w:rPr>
          <w:rtl/>
        </w:rPr>
        <w:lastRenderedPageBreak/>
        <w:t xml:space="preserve">الرضا </w:t>
      </w:r>
      <w:r w:rsidRPr="00D7004D">
        <w:rPr>
          <w:rStyle w:val="libAlaemChar"/>
          <w:rtl/>
        </w:rPr>
        <w:t>عليه‌السلام</w:t>
      </w:r>
      <w:r w:rsidRPr="00BB265D">
        <w:rPr>
          <w:rtl/>
        </w:rPr>
        <w:t xml:space="preserve"> قال</w:t>
      </w:r>
      <w:r>
        <w:rPr>
          <w:rtl/>
        </w:rPr>
        <w:t xml:space="preserve">: </w:t>
      </w:r>
      <w:r w:rsidRPr="00BB265D">
        <w:rPr>
          <w:rtl/>
        </w:rPr>
        <w:t>«قلت له</w:t>
      </w:r>
      <w:r>
        <w:rPr>
          <w:rtl/>
        </w:rPr>
        <w:t xml:space="preserve">: </w:t>
      </w:r>
      <w:r w:rsidRPr="00BB265D">
        <w:rPr>
          <w:rtl/>
        </w:rPr>
        <w:t xml:space="preserve">أخبرني عن قول الله </w:t>
      </w:r>
      <w:r w:rsidRPr="00D7004D">
        <w:rPr>
          <w:rStyle w:val="libAlaemChar"/>
          <w:rtl/>
        </w:rPr>
        <w:t>عزوجل</w:t>
      </w:r>
      <w:r>
        <w:rPr>
          <w:rtl/>
        </w:rPr>
        <w:t xml:space="preserve">: </w:t>
      </w:r>
      <w:r w:rsidRPr="00D7004D">
        <w:rPr>
          <w:rStyle w:val="libAlaemChar"/>
          <w:rtl/>
        </w:rPr>
        <w:t>(</w:t>
      </w:r>
      <w:r w:rsidRPr="00125393">
        <w:rPr>
          <w:rStyle w:val="libAieChar"/>
          <w:rtl/>
        </w:rPr>
        <w:t>وَالسَّماءِ ذاتِ الْحُبُكِ</w:t>
      </w:r>
      <w:r w:rsidRPr="00D7004D">
        <w:rPr>
          <w:rStyle w:val="libAlaemChar"/>
          <w:rtl/>
        </w:rPr>
        <w:t>)</w:t>
      </w:r>
      <w:r>
        <w:rPr>
          <w:rtl/>
        </w:rPr>
        <w:t>.</w:t>
      </w:r>
    </w:p>
    <w:p w:rsidR="009E6576" w:rsidRPr="00BB265D" w:rsidRDefault="009E6576" w:rsidP="00393F8B">
      <w:pPr>
        <w:pStyle w:val="libNormal"/>
        <w:rPr>
          <w:rtl/>
        </w:rPr>
      </w:pPr>
      <w:r w:rsidRPr="00BB265D">
        <w:rPr>
          <w:rtl/>
        </w:rPr>
        <w:t>فقال</w:t>
      </w:r>
      <w:r>
        <w:rPr>
          <w:rtl/>
        </w:rPr>
        <w:t xml:space="preserve">: </w:t>
      </w:r>
      <w:r w:rsidRPr="00BB265D">
        <w:rPr>
          <w:rtl/>
        </w:rPr>
        <w:t>محبوكة إلى الأرض. وشبّك بين أصابعه.</w:t>
      </w:r>
    </w:p>
    <w:p w:rsidR="009E6576" w:rsidRPr="00BB265D" w:rsidRDefault="009E6576" w:rsidP="00393F8B">
      <w:pPr>
        <w:pStyle w:val="libNormal"/>
        <w:rPr>
          <w:rtl/>
        </w:rPr>
      </w:pPr>
      <w:r w:rsidRPr="00BB265D">
        <w:rPr>
          <w:rtl/>
        </w:rPr>
        <w:t>فقلت</w:t>
      </w:r>
      <w:r>
        <w:rPr>
          <w:rtl/>
        </w:rPr>
        <w:t xml:space="preserve">: </w:t>
      </w:r>
      <w:r w:rsidRPr="00BB265D">
        <w:rPr>
          <w:rtl/>
        </w:rPr>
        <w:t>كيف تكون محبوكة إلى الأرض والله يقول</w:t>
      </w:r>
      <w:r>
        <w:rPr>
          <w:rtl/>
        </w:rPr>
        <w:t xml:space="preserve">: </w:t>
      </w:r>
      <w:r w:rsidRPr="00D7004D">
        <w:rPr>
          <w:rStyle w:val="libAlaemChar"/>
          <w:rtl/>
        </w:rPr>
        <w:t>(</w:t>
      </w:r>
      <w:r w:rsidRPr="00125393">
        <w:rPr>
          <w:rStyle w:val="libAieChar"/>
          <w:rtl/>
        </w:rPr>
        <w:t>رَفَعَ السَّماواتِ بِغَيْرِ عَمَدٍ</w:t>
      </w:r>
      <w:r w:rsidRPr="00D7004D">
        <w:rPr>
          <w:rStyle w:val="libAlaemChar"/>
          <w:rtl/>
        </w:rPr>
        <w:t>)</w:t>
      </w:r>
      <w:r w:rsidRPr="00BB265D">
        <w:rPr>
          <w:rtl/>
        </w:rPr>
        <w:t xml:space="preserve"> </w:t>
      </w:r>
      <w:r w:rsidRPr="00D736D6">
        <w:rPr>
          <w:rStyle w:val="libFootnotenumChar"/>
          <w:rtl/>
        </w:rPr>
        <w:t>(1)</w:t>
      </w:r>
      <w:r>
        <w:rPr>
          <w:rtl/>
        </w:rPr>
        <w:t>؟</w:t>
      </w:r>
    </w:p>
    <w:p w:rsidR="009E6576" w:rsidRPr="00BB265D" w:rsidRDefault="009E6576" w:rsidP="00393F8B">
      <w:pPr>
        <w:pStyle w:val="libNormal"/>
        <w:rPr>
          <w:rtl/>
        </w:rPr>
      </w:pPr>
      <w:r w:rsidRPr="00BB265D">
        <w:rPr>
          <w:rtl/>
        </w:rPr>
        <w:t>فقال</w:t>
      </w:r>
      <w:r>
        <w:rPr>
          <w:rtl/>
        </w:rPr>
        <w:t xml:space="preserve">: </w:t>
      </w:r>
      <w:r w:rsidRPr="00BB265D">
        <w:rPr>
          <w:rtl/>
        </w:rPr>
        <w:t>سبحان الله أليس يقول</w:t>
      </w:r>
      <w:r>
        <w:rPr>
          <w:rtl/>
        </w:rPr>
        <w:t xml:space="preserve">: </w:t>
      </w:r>
      <w:r w:rsidRPr="00D7004D">
        <w:rPr>
          <w:rStyle w:val="libAlaemChar"/>
          <w:rtl/>
        </w:rPr>
        <w:t>(</w:t>
      </w:r>
      <w:r w:rsidRPr="00125393">
        <w:rPr>
          <w:rStyle w:val="libAieChar"/>
          <w:rtl/>
        </w:rPr>
        <w:t>بِغَيْرِ عَمَدٍ تَرَوْنَها</w:t>
      </w:r>
      <w:r w:rsidRPr="00D7004D">
        <w:rPr>
          <w:rStyle w:val="libAlaemChar"/>
          <w:rtl/>
        </w:rPr>
        <w:t>)</w:t>
      </w:r>
      <w:r>
        <w:rPr>
          <w:rtl/>
        </w:rPr>
        <w:t>؟</w:t>
      </w:r>
    </w:p>
    <w:p w:rsidR="009E6576" w:rsidRPr="00BB265D" w:rsidRDefault="009E6576" w:rsidP="00393F8B">
      <w:pPr>
        <w:pStyle w:val="libNormal"/>
        <w:rPr>
          <w:rtl/>
        </w:rPr>
      </w:pPr>
      <w:r w:rsidRPr="00BB265D">
        <w:rPr>
          <w:rtl/>
        </w:rPr>
        <w:t>قلت</w:t>
      </w:r>
      <w:r>
        <w:rPr>
          <w:rtl/>
        </w:rPr>
        <w:t xml:space="preserve">: </w:t>
      </w:r>
      <w:r w:rsidRPr="00BB265D">
        <w:rPr>
          <w:rtl/>
        </w:rPr>
        <w:t>بلى.</w:t>
      </w:r>
    </w:p>
    <w:p w:rsidR="009E6576" w:rsidRPr="00BB265D" w:rsidRDefault="009E6576" w:rsidP="00393F8B">
      <w:pPr>
        <w:pStyle w:val="libNormal"/>
        <w:rPr>
          <w:rtl/>
        </w:rPr>
      </w:pPr>
      <w:r w:rsidRPr="00BB265D">
        <w:rPr>
          <w:rtl/>
        </w:rPr>
        <w:t>قال</w:t>
      </w:r>
      <w:r>
        <w:rPr>
          <w:rtl/>
        </w:rPr>
        <w:t xml:space="preserve">: </w:t>
      </w:r>
      <w:r w:rsidRPr="00BB265D">
        <w:rPr>
          <w:rtl/>
        </w:rPr>
        <w:t>فثمّ عمد ولكن لا ترى</w:t>
      </w:r>
      <w:r>
        <w:rPr>
          <w:rtl/>
        </w:rPr>
        <w:t>؟</w:t>
      </w:r>
    </w:p>
    <w:p w:rsidR="009E6576" w:rsidRPr="00BB265D" w:rsidRDefault="009E6576" w:rsidP="00393F8B">
      <w:pPr>
        <w:pStyle w:val="libNormal"/>
        <w:rPr>
          <w:rtl/>
        </w:rPr>
      </w:pPr>
      <w:r w:rsidRPr="00BB265D">
        <w:rPr>
          <w:rtl/>
        </w:rPr>
        <w:t>قلت</w:t>
      </w:r>
      <w:r>
        <w:rPr>
          <w:rtl/>
        </w:rPr>
        <w:t xml:space="preserve">: </w:t>
      </w:r>
      <w:r w:rsidRPr="00BB265D">
        <w:rPr>
          <w:rtl/>
        </w:rPr>
        <w:t>فكيف ذلك جعلني الله فداك</w:t>
      </w:r>
      <w:r>
        <w:rPr>
          <w:rtl/>
        </w:rPr>
        <w:t>؟</w:t>
      </w:r>
    </w:p>
    <w:p w:rsidR="009E6576" w:rsidRPr="00BB265D" w:rsidRDefault="009E6576" w:rsidP="00393F8B">
      <w:pPr>
        <w:pStyle w:val="libNormal"/>
        <w:rPr>
          <w:rtl/>
        </w:rPr>
      </w:pPr>
      <w:r w:rsidRPr="00BB265D">
        <w:rPr>
          <w:rtl/>
        </w:rPr>
        <w:t>قال</w:t>
      </w:r>
      <w:r>
        <w:rPr>
          <w:rtl/>
        </w:rPr>
        <w:t xml:space="preserve">: </w:t>
      </w:r>
      <w:r w:rsidRPr="00BB265D">
        <w:rPr>
          <w:rtl/>
        </w:rPr>
        <w:t>فبسط كفّه اليسرى</w:t>
      </w:r>
      <w:r>
        <w:rPr>
          <w:rtl/>
        </w:rPr>
        <w:t xml:space="preserve">، </w:t>
      </w:r>
      <w:r w:rsidRPr="00BB265D">
        <w:rPr>
          <w:rtl/>
        </w:rPr>
        <w:t>ثمّ وضع اليمنى عليها</w:t>
      </w:r>
      <w:r>
        <w:rPr>
          <w:rtl/>
        </w:rPr>
        <w:t xml:space="preserve">، </w:t>
      </w:r>
      <w:r w:rsidRPr="00BB265D">
        <w:rPr>
          <w:rtl/>
        </w:rPr>
        <w:t>فقال</w:t>
      </w:r>
      <w:r>
        <w:rPr>
          <w:rtl/>
        </w:rPr>
        <w:t xml:space="preserve">: </w:t>
      </w:r>
      <w:r w:rsidRPr="00BB265D">
        <w:rPr>
          <w:rtl/>
        </w:rPr>
        <w:t>هذه أرض الدنيا</w:t>
      </w:r>
      <w:r>
        <w:rPr>
          <w:rtl/>
        </w:rPr>
        <w:t xml:space="preserve">، </w:t>
      </w:r>
      <w:r w:rsidRPr="00BB265D">
        <w:rPr>
          <w:rtl/>
        </w:rPr>
        <w:t>والسماء الدنيا فوقها قبّة. والأرض الثانية فوق السماء الدنيا</w:t>
      </w:r>
      <w:r>
        <w:rPr>
          <w:rtl/>
        </w:rPr>
        <w:t xml:space="preserve">، </w:t>
      </w:r>
      <w:r w:rsidRPr="00BB265D">
        <w:rPr>
          <w:rtl/>
        </w:rPr>
        <w:t>والسماء الثانية فوقها قبّة. والأرض الثالثة فوق السماء الثانية</w:t>
      </w:r>
      <w:r>
        <w:rPr>
          <w:rtl/>
        </w:rPr>
        <w:t xml:space="preserve">، </w:t>
      </w:r>
      <w:r w:rsidRPr="00BB265D">
        <w:rPr>
          <w:rtl/>
        </w:rPr>
        <w:t>والسماء الثالثة فوقها قبّة. ثمّ هكذا إلى الأرض السابعة فوق السماء السادسة</w:t>
      </w:r>
      <w:r>
        <w:rPr>
          <w:rtl/>
        </w:rPr>
        <w:t xml:space="preserve">، </w:t>
      </w:r>
      <w:r w:rsidRPr="00BB265D">
        <w:rPr>
          <w:rtl/>
        </w:rPr>
        <w:t>والسماء السابعة فوقها قبّة. وعرش الرحمن فوق السماء السابعة. وهو قوله</w:t>
      </w:r>
      <w:r>
        <w:rPr>
          <w:rtl/>
        </w:rPr>
        <w:t xml:space="preserve">: </w:t>
      </w:r>
      <w:r w:rsidRPr="00D7004D">
        <w:rPr>
          <w:rStyle w:val="libAlaemChar"/>
          <w:rtl/>
        </w:rPr>
        <w:t>(</w:t>
      </w:r>
      <w:r w:rsidRPr="00125393">
        <w:rPr>
          <w:rStyle w:val="libAieChar"/>
          <w:rtl/>
        </w:rPr>
        <w:t>خَلَقَ سَبْعَ سَماواتٍ وَمِنَ الْأَرْضِ مِثْلَهُنَّ يَتَنَزَّلُ الْأَمْرُ بَيْنَهُنَ</w:t>
      </w:r>
      <w:r w:rsidRPr="00D7004D">
        <w:rPr>
          <w:rStyle w:val="libAlaemChar"/>
          <w:rtl/>
        </w:rPr>
        <w:t>)</w:t>
      </w:r>
      <w:r w:rsidRPr="00BB265D">
        <w:rPr>
          <w:rtl/>
        </w:rPr>
        <w:t xml:space="preserve"> </w:t>
      </w:r>
      <w:r w:rsidRPr="00D736D6">
        <w:rPr>
          <w:rStyle w:val="libFootnotenumChar"/>
          <w:rtl/>
        </w:rPr>
        <w:t>(2)</w:t>
      </w:r>
      <w:r>
        <w:rPr>
          <w:rtl/>
        </w:rPr>
        <w:t>.</w:t>
      </w:r>
      <w:r w:rsidRPr="00BB265D">
        <w:rPr>
          <w:rtl/>
        </w:rPr>
        <w:t xml:space="preserve"> فصاحب الأمر هو النبيّ </w:t>
      </w:r>
      <w:r w:rsidRPr="00D7004D">
        <w:rPr>
          <w:rStyle w:val="libAlaemChar"/>
          <w:rtl/>
        </w:rPr>
        <w:t>صلى‌الله‌عليه‌وآله‌وسلم</w:t>
      </w:r>
      <w:r>
        <w:rPr>
          <w:rtl/>
        </w:rPr>
        <w:t xml:space="preserve">، </w:t>
      </w:r>
      <w:r w:rsidRPr="00BB265D">
        <w:rPr>
          <w:rtl/>
        </w:rPr>
        <w:t>والوصيّ من بعده قائم على وجه الأرض</w:t>
      </w:r>
      <w:r>
        <w:rPr>
          <w:rtl/>
        </w:rPr>
        <w:t xml:space="preserve">، </w:t>
      </w:r>
      <w:r w:rsidRPr="00BB265D">
        <w:rPr>
          <w:rtl/>
        </w:rPr>
        <w:t>وإنّما يتنزّل الأمر إليه من فوق</w:t>
      </w:r>
      <w:r>
        <w:rPr>
          <w:rtl/>
        </w:rPr>
        <w:t xml:space="preserve">، </w:t>
      </w:r>
      <w:r w:rsidRPr="00BB265D">
        <w:rPr>
          <w:rtl/>
        </w:rPr>
        <w:t>من بين السماوات والأرضين.</w:t>
      </w:r>
    </w:p>
    <w:p w:rsidR="009E6576" w:rsidRPr="00BB265D" w:rsidRDefault="009E6576" w:rsidP="00393F8B">
      <w:pPr>
        <w:pStyle w:val="libNormal"/>
        <w:rPr>
          <w:rtl/>
        </w:rPr>
      </w:pPr>
      <w:r w:rsidRPr="00BB265D">
        <w:rPr>
          <w:rtl/>
        </w:rPr>
        <w:t>قلت</w:t>
      </w:r>
      <w:r>
        <w:rPr>
          <w:rtl/>
        </w:rPr>
        <w:t xml:space="preserve">: </w:t>
      </w:r>
      <w:r w:rsidRPr="00BB265D">
        <w:rPr>
          <w:rtl/>
        </w:rPr>
        <w:t>فما تحتنا إلّا أرض واحدة</w:t>
      </w:r>
      <w:r>
        <w:rPr>
          <w:rtl/>
        </w:rPr>
        <w:t>؟</w:t>
      </w:r>
    </w:p>
    <w:p w:rsidR="009E6576" w:rsidRPr="00BB265D" w:rsidRDefault="009E6576" w:rsidP="00393F8B">
      <w:pPr>
        <w:pStyle w:val="libNormal"/>
        <w:rPr>
          <w:rtl/>
        </w:rPr>
      </w:pPr>
      <w:r w:rsidRPr="00BB265D">
        <w:rPr>
          <w:rtl/>
        </w:rPr>
        <w:t>قال</w:t>
      </w:r>
      <w:r>
        <w:rPr>
          <w:rtl/>
        </w:rPr>
        <w:t xml:space="preserve">: </w:t>
      </w:r>
      <w:r w:rsidRPr="00BB265D">
        <w:rPr>
          <w:rtl/>
        </w:rPr>
        <w:t>ما تحتنا إلّا أرض واحدة</w:t>
      </w:r>
      <w:r>
        <w:rPr>
          <w:rtl/>
        </w:rPr>
        <w:t xml:space="preserve">، </w:t>
      </w:r>
      <w:r w:rsidRPr="00BB265D">
        <w:rPr>
          <w:rtl/>
        </w:rPr>
        <w:t>وإنّ السّتّ لفوقنا»</w:t>
      </w:r>
      <w:r>
        <w:rPr>
          <w:rtl/>
        </w:rPr>
        <w:t>.</w:t>
      </w:r>
    </w:p>
    <w:p w:rsidR="009E6576" w:rsidRPr="00BB265D" w:rsidRDefault="009E6576" w:rsidP="00393F8B">
      <w:pPr>
        <w:pStyle w:val="libNormal"/>
        <w:rPr>
          <w:rtl/>
        </w:rPr>
      </w:pPr>
      <w:r w:rsidRPr="00D7004D">
        <w:rPr>
          <w:rStyle w:val="libAlaemChar"/>
          <w:rtl/>
        </w:rPr>
        <w:t>(</w:t>
      </w:r>
      <w:r w:rsidRPr="00125393">
        <w:rPr>
          <w:rStyle w:val="libAieChar"/>
          <w:rtl/>
        </w:rPr>
        <w:t>إِنَّكُمْ لَفِي قَوْلٍ مُخْتَلِفٍ</w:t>
      </w:r>
      <w:r w:rsidRPr="00D7004D">
        <w:rPr>
          <w:rStyle w:val="libAlaemChar"/>
          <w:rtl/>
        </w:rPr>
        <w:t>)</w:t>
      </w:r>
      <w:r w:rsidRPr="00BB265D">
        <w:rPr>
          <w:rtl/>
        </w:rPr>
        <w:t xml:space="preserve"> في الرسول </w:t>
      </w:r>
      <w:r w:rsidRPr="00D7004D">
        <w:rPr>
          <w:rStyle w:val="libAlaemChar"/>
          <w:rtl/>
        </w:rPr>
        <w:t>صلى‌الله‌عليه‌وآله‌وسلم</w:t>
      </w:r>
      <w:r w:rsidRPr="00BB265D">
        <w:rPr>
          <w:rtl/>
        </w:rPr>
        <w:t>. وهو قولهم تارة إنّه شاعر</w:t>
      </w:r>
      <w:r>
        <w:rPr>
          <w:rtl/>
        </w:rPr>
        <w:t xml:space="preserve">، </w:t>
      </w:r>
      <w:r w:rsidRPr="00BB265D">
        <w:rPr>
          <w:rtl/>
        </w:rPr>
        <w:t>وتارة إنّه ساحر</w:t>
      </w:r>
      <w:r>
        <w:rPr>
          <w:rtl/>
        </w:rPr>
        <w:t xml:space="preserve">، </w:t>
      </w:r>
      <w:r w:rsidRPr="00BB265D">
        <w:rPr>
          <w:rtl/>
        </w:rPr>
        <w:t>وتارة إنّه مجنون. أو في القرآن</w:t>
      </w:r>
      <w:r>
        <w:rPr>
          <w:rtl/>
        </w:rPr>
        <w:t xml:space="preserve">، </w:t>
      </w:r>
      <w:r w:rsidRPr="00BB265D">
        <w:rPr>
          <w:rtl/>
        </w:rPr>
        <w:t>إنّه شعر وسحر وأساطير الأوّلين. أو في القيامة</w:t>
      </w:r>
      <w:r>
        <w:rPr>
          <w:rtl/>
        </w:rPr>
        <w:t xml:space="preserve">، </w:t>
      </w:r>
      <w:r w:rsidRPr="00BB265D">
        <w:rPr>
          <w:rtl/>
        </w:rPr>
        <w:t>أو أمر الديانة. ولعلّ النكتة في هذا القسم تشبيه أقوالهم في اختلافها</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الرعد</w:t>
      </w:r>
      <w:r>
        <w:rPr>
          <w:rtl/>
        </w:rPr>
        <w:t xml:space="preserve">: </w:t>
      </w:r>
      <w:r w:rsidRPr="00BB265D">
        <w:rPr>
          <w:rtl/>
        </w:rPr>
        <w:t>2.</w:t>
      </w:r>
    </w:p>
    <w:p w:rsidR="009E6576" w:rsidRPr="00BB265D" w:rsidRDefault="009E6576" w:rsidP="00D736D6">
      <w:pPr>
        <w:pStyle w:val="libFootnote0"/>
        <w:rPr>
          <w:rtl/>
        </w:rPr>
      </w:pPr>
      <w:r>
        <w:rPr>
          <w:rtl/>
        </w:rPr>
        <w:t>(</w:t>
      </w:r>
      <w:r w:rsidRPr="00BB265D">
        <w:rPr>
          <w:rtl/>
        </w:rPr>
        <w:t>2) الطلاق</w:t>
      </w:r>
      <w:r>
        <w:rPr>
          <w:rtl/>
        </w:rPr>
        <w:t xml:space="preserve">: </w:t>
      </w:r>
      <w:r w:rsidRPr="00BB265D">
        <w:rPr>
          <w:rtl/>
        </w:rPr>
        <w:t>12.</w:t>
      </w:r>
    </w:p>
    <w:p w:rsidR="009E6576" w:rsidRPr="00BB265D" w:rsidRDefault="009E6576" w:rsidP="00393F8B">
      <w:pPr>
        <w:pStyle w:val="libNormal0"/>
        <w:rPr>
          <w:rtl/>
        </w:rPr>
      </w:pPr>
      <w:r>
        <w:rPr>
          <w:rtl/>
        </w:rPr>
        <w:br w:type="page"/>
      </w:r>
      <w:r w:rsidRPr="00BB265D">
        <w:rPr>
          <w:rtl/>
        </w:rPr>
        <w:lastRenderedPageBreak/>
        <w:t>وتنافي أغراضها</w:t>
      </w:r>
      <w:r>
        <w:rPr>
          <w:rtl/>
        </w:rPr>
        <w:t xml:space="preserve">، </w:t>
      </w:r>
      <w:r w:rsidRPr="00BB265D">
        <w:rPr>
          <w:rtl/>
        </w:rPr>
        <w:t>بطرائق السماوات في تباعدها واختلاف غاياتها.</w:t>
      </w:r>
    </w:p>
    <w:p w:rsidR="009E6576" w:rsidRPr="00BB265D" w:rsidRDefault="009E6576" w:rsidP="00393F8B">
      <w:pPr>
        <w:pStyle w:val="libNormal"/>
        <w:rPr>
          <w:rtl/>
        </w:rPr>
      </w:pPr>
      <w:r w:rsidRPr="00D7004D">
        <w:rPr>
          <w:rStyle w:val="libAlaemChar"/>
          <w:rtl/>
        </w:rPr>
        <w:t>(</w:t>
      </w:r>
      <w:r w:rsidRPr="00125393">
        <w:rPr>
          <w:rStyle w:val="libAieChar"/>
          <w:rtl/>
        </w:rPr>
        <w:t>يُؤْفَكُ عَنْهُ</w:t>
      </w:r>
      <w:r w:rsidRPr="00D7004D">
        <w:rPr>
          <w:rStyle w:val="libAlaemChar"/>
          <w:rtl/>
        </w:rPr>
        <w:t>)</w:t>
      </w:r>
      <w:r w:rsidRPr="00BB265D">
        <w:rPr>
          <w:rtl/>
        </w:rPr>
        <w:t xml:space="preserve"> يصرف عن الرسول</w:t>
      </w:r>
      <w:r>
        <w:rPr>
          <w:rtl/>
        </w:rPr>
        <w:t xml:space="preserve">، </w:t>
      </w:r>
      <w:r w:rsidRPr="00BB265D">
        <w:rPr>
          <w:rtl/>
        </w:rPr>
        <w:t>أو القرآن</w:t>
      </w:r>
      <w:r>
        <w:rPr>
          <w:rtl/>
        </w:rPr>
        <w:t xml:space="preserve">، </w:t>
      </w:r>
      <w:r w:rsidRPr="00BB265D">
        <w:rPr>
          <w:rtl/>
        </w:rPr>
        <w:t xml:space="preserve">أو الإيمان </w:t>
      </w:r>
      <w:r w:rsidRPr="00D7004D">
        <w:rPr>
          <w:rStyle w:val="libAlaemChar"/>
          <w:rtl/>
        </w:rPr>
        <w:t>(</w:t>
      </w:r>
      <w:r w:rsidRPr="00125393">
        <w:rPr>
          <w:rStyle w:val="libAieChar"/>
          <w:rtl/>
        </w:rPr>
        <w:t>مَنْ أُفِكَ</w:t>
      </w:r>
      <w:r w:rsidRPr="00D7004D">
        <w:rPr>
          <w:rStyle w:val="libAlaemChar"/>
          <w:rtl/>
        </w:rPr>
        <w:t>)</w:t>
      </w:r>
      <w:r w:rsidRPr="00BB265D">
        <w:rPr>
          <w:rtl/>
        </w:rPr>
        <w:t xml:space="preserve"> من صرف الصرف الّذي لا صرف أشدّ منه وأعظم</w:t>
      </w:r>
      <w:r>
        <w:rPr>
          <w:rtl/>
        </w:rPr>
        <w:t xml:space="preserve">، </w:t>
      </w:r>
      <w:r w:rsidRPr="00BB265D">
        <w:rPr>
          <w:rtl/>
        </w:rPr>
        <w:t>فكأنّه لا صرف بالنسبة إليه</w:t>
      </w:r>
      <w:r>
        <w:rPr>
          <w:rtl/>
        </w:rPr>
        <w:t xml:space="preserve">، </w:t>
      </w:r>
      <w:r w:rsidRPr="00BB265D">
        <w:rPr>
          <w:rtl/>
        </w:rPr>
        <w:t>كقوله</w:t>
      </w:r>
      <w:r>
        <w:rPr>
          <w:rtl/>
        </w:rPr>
        <w:t xml:space="preserve">: </w:t>
      </w:r>
      <w:r w:rsidRPr="00BB265D">
        <w:rPr>
          <w:rtl/>
        </w:rPr>
        <w:t>لا يهلك على الله إلّا هالك.</w:t>
      </w:r>
    </w:p>
    <w:p w:rsidR="009E6576" w:rsidRPr="00BB265D" w:rsidRDefault="009E6576" w:rsidP="00393F8B">
      <w:pPr>
        <w:pStyle w:val="libNormal"/>
        <w:rPr>
          <w:rtl/>
        </w:rPr>
      </w:pPr>
      <w:r w:rsidRPr="00BB265D">
        <w:rPr>
          <w:rtl/>
        </w:rPr>
        <w:t>وقيل</w:t>
      </w:r>
      <w:r>
        <w:rPr>
          <w:rtl/>
        </w:rPr>
        <w:t xml:space="preserve">: </w:t>
      </w:r>
      <w:r w:rsidRPr="00BB265D">
        <w:rPr>
          <w:rtl/>
        </w:rPr>
        <w:t>يصرف عنه من صرف في سابق علم الله</w:t>
      </w:r>
      <w:r>
        <w:rPr>
          <w:rtl/>
        </w:rPr>
        <w:t xml:space="preserve">، </w:t>
      </w:r>
      <w:r w:rsidRPr="00BB265D">
        <w:rPr>
          <w:rtl/>
        </w:rPr>
        <w:t>أي</w:t>
      </w:r>
      <w:r>
        <w:rPr>
          <w:rtl/>
        </w:rPr>
        <w:t xml:space="preserve">: </w:t>
      </w:r>
      <w:r w:rsidRPr="00BB265D">
        <w:rPr>
          <w:rtl/>
        </w:rPr>
        <w:t>علم فيما لم يزل أنّه مأفوك عن الحقّ لا يرعوي.</w:t>
      </w:r>
    </w:p>
    <w:p w:rsidR="009E6576" w:rsidRPr="00BB265D" w:rsidRDefault="009E6576" w:rsidP="00393F8B">
      <w:pPr>
        <w:pStyle w:val="libNormal"/>
        <w:rPr>
          <w:rtl/>
        </w:rPr>
      </w:pPr>
      <w:r w:rsidRPr="00BB265D">
        <w:rPr>
          <w:rtl/>
        </w:rPr>
        <w:t>ويجوز أن يكون الضمير للقول</w:t>
      </w:r>
      <w:r>
        <w:rPr>
          <w:rtl/>
        </w:rPr>
        <w:t xml:space="preserve">، </w:t>
      </w:r>
      <w:r w:rsidRPr="00BB265D">
        <w:rPr>
          <w:rtl/>
        </w:rPr>
        <w:t>على معنى</w:t>
      </w:r>
      <w:r>
        <w:rPr>
          <w:rtl/>
        </w:rPr>
        <w:t xml:space="preserve">: </w:t>
      </w:r>
      <w:r w:rsidRPr="00BB265D">
        <w:rPr>
          <w:rtl/>
        </w:rPr>
        <w:t>يصدر إفك من أفك عن القول المختلف وبسببه</w:t>
      </w:r>
      <w:r>
        <w:rPr>
          <w:rtl/>
        </w:rPr>
        <w:t xml:space="preserve">، </w:t>
      </w:r>
      <w:r w:rsidRPr="00BB265D">
        <w:rPr>
          <w:rtl/>
        </w:rPr>
        <w:t>كقوله</w:t>
      </w:r>
      <w:r>
        <w:rPr>
          <w:rtl/>
        </w:rPr>
        <w:t xml:space="preserve">: </w:t>
      </w:r>
      <w:r w:rsidRPr="00BB265D">
        <w:rPr>
          <w:rtl/>
        </w:rPr>
        <w:t xml:space="preserve">ينهون عن أكل وعن شرب </w:t>
      </w:r>
      <w:r w:rsidRPr="00D736D6">
        <w:rPr>
          <w:rStyle w:val="libFootnotenumChar"/>
          <w:rtl/>
        </w:rPr>
        <w:t>(1)</w:t>
      </w:r>
      <w:r>
        <w:rPr>
          <w:rtl/>
        </w:rPr>
        <w:t xml:space="preserve">، </w:t>
      </w:r>
      <w:r w:rsidRPr="00BB265D">
        <w:rPr>
          <w:rtl/>
        </w:rPr>
        <w:t>أي</w:t>
      </w:r>
      <w:r>
        <w:rPr>
          <w:rtl/>
        </w:rPr>
        <w:t xml:space="preserve">: </w:t>
      </w:r>
      <w:r w:rsidRPr="00BB265D">
        <w:rPr>
          <w:rtl/>
        </w:rPr>
        <w:t>يتناهون في السمن بسبب الأكل والشرب. وحقيقته</w:t>
      </w:r>
      <w:r>
        <w:rPr>
          <w:rtl/>
        </w:rPr>
        <w:t xml:space="preserve">: </w:t>
      </w:r>
      <w:r w:rsidRPr="00BB265D">
        <w:rPr>
          <w:rtl/>
        </w:rPr>
        <w:t>يصدر تناهيهم في السمن عنهما. أو</w:t>
      </w:r>
      <w:r>
        <w:rPr>
          <w:rtl/>
        </w:rPr>
        <w:t xml:space="preserve"> لـ </w:t>
      </w:r>
      <w:r w:rsidRPr="00BB265D">
        <w:rPr>
          <w:rtl/>
        </w:rPr>
        <w:t>«ما توعدون»</w:t>
      </w:r>
      <w:r>
        <w:rPr>
          <w:rtl/>
        </w:rPr>
        <w:t>.</w:t>
      </w:r>
      <w:r w:rsidRPr="00BB265D">
        <w:rPr>
          <w:rtl/>
        </w:rPr>
        <w:t xml:space="preserve"> أو للدّين</w:t>
      </w:r>
      <w:r>
        <w:rPr>
          <w:rtl/>
        </w:rPr>
        <w:t xml:space="preserve">، </w:t>
      </w:r>
      <w:r w:rsidRPr="00BB265D">
        <w:rPr>
          <w:rtl/>
        </w:rPr>
        <w:t>بأن أقسم بالذاريات على أنّ وقوع أمر القيامة حقّ</w:t>
      </w:r>
      <w:r>
        <w:rPr>
          <w:rtl/>
        </w:rPr>
        <w:t xml:space="preserve">، </w:t>
      </w:r>
      <w:r w:rsidRPr="00BB265D">
        <w:rPr>
          <w:rtl/>
        </w:rPr>
        <w:t>ثمّ أقسم بالسماء على أنّهم في قول مختلف في وقوعه</w:t>
      </w:r>
      <w:r>
        <w:rPr>
          <w:rtl/>
        </w:rPr>
        <w:t xml:space="preserve">، </w:t>
      </w:r>
      <w:r w:rsidRPr="00BB265D">
        <w:rPr>
          <w:rtl/>
        </w:rPr>
        <w:t>فمنهم شاكّ ومنهم جاحد</w:t>
      </w:r>
      <w:r>
        <w:rPr>
          <w:rtl/>
        </w:rPr>
        <w:t xml:space="preserve">، </w:t>
      </w:r>
      <w:r w:rsidRPr="00BB265D">
        <w:rPr>
          <w:rtl/>
        </w:rPr>
        <w:t>ثم قال</w:t>
      </w:r>
      <w:r>
        <w:rPr>
          <w:rtl/>
        </w:rPr>
        <w:t xml:space="preserve">: </w:t>
      </w:r>
      <w:r w:rsidRPr="00BB265D">
        <w:rPr>
          <w:rtl/>
        </w:rPr>
        <w:t>يؤفك عن الإقرار بأمر القيامة من هو المأفوك.</w:t>
      </w:r>
    </w:p>
    <w:p w:rsidR="009E6576" w:rsidRPr="00BB265D" w:rsidRDefault="009E6576" w:rsidP="00393F8B">
      <w:pPr>
        <w:pStyle w:val="libNormal"/>
        <w:rPr>
          <w:rtl/>
        </w:rPr>
      </w:pPr>
      <w:r w:rsidRPr="00D7004D">
        <w:rPr>
          <w:rStyle w:val="libAlaemChar"/>
          <w:rtl/>
        </w:rPr>
        <w:t>(</w:t>
      </w:r>
      <w:r w:rsidRPr="00125393">
        <w:rPr>
          <w:rStyle w:val="libAieChar"/>
          <w:rtl/>
        </w:rPr>
        <w:t>قُتِلَ الْخَرَّاصُونَ</w:t>
      </w:r>
      <w:r w:rsidRPr="00D7004D">
        <w:rPr>
          <w:rStyle w:val="libAlaemChar"/>
          <w:rtl/>
        </w:rPr>
        <w:t>)</w:t>
      </w:r>
      <w:r w:rsidRPr="00BB265D">
        <w:rPr>
          <w:rtl/>
        </w:rPr>
        <w:t xml:space="preserve"> الكذّابون المقدّرون ما لا يصحّ</w:t>
      </w:r>
      <w:r>
        <w:rPr>
          <w:rtl/>
        </w:rPr>
        <w:t xml:space="preserve">، </w:t>
      </w:r>
      <w:r w:rsidRPr="00BB265D">
        <w:rPr>
          <w:rtl/>
        </w:rPr>
        <w:t>من أصحاب القول المختلف. واللام إشارة إليهم</w:t>
      </w:r>
      <w:r>
        <w:rPr>
          <w:rtl/>
        </w:rPr>
        <w:t xml:space="preserve">، </w:t>
      </w:r>
      <w:r w:rsidRPr="00BB265D">
        <w:rPr>
          <w:rtl/>
        </w:rPr>
        <w:t>كأنّه قيل</w:t>
      </w:r>
      <w:r>
        <w:rPr>
          <w:rtl/>
        </w:rPr>
        <w:t xml:space="preserve">: </w:t>
      </w:r>
      <w:r w:rsidRPr="00BB265D">
        <w:rPr>
          <w:rtl/>
        </w:rPr>
        <w:t>قتل هؤلاء الخرّاصون. وأصله الدعاء عليهم بالقتل والهلاك</w:t>
      </w:r>
      <w:r>
        <w:rPr>
          <w:rtl/>
        </w:rPr>
        <w:t xml:space="preserve">، </w:t>
      </w:r>
      <w:r w:rsidRPr="00BB265D">
        <w:rPr>
          <w:rtl/>
        </w:rPr>
        <w:t>أجري مجرى اللعن</w:t>
      </w:r>
      <w:r>
        <w:rPr>
          <w:rtl/>
        </w:rPr>
        <w:t xml:space="preserve">، </w:t>
      </w:r>
      <w:r w:rsidRPr="00BB265D">
        <w:rPr>
          <w:rtl/>
        </w:rPr>
        <w:t>كقوله</w:t>
      </w:r>
      <w:r>
        <w:rPr>
          <w:rtl/>
        </w:rPr>
        <w:t xml:space="preserve">: </w:t>
      </w:r>
      <w:r w:rsidRPr="00D7004D">
        <w:rPr>
          <w:rStyle w:val="libAlaemChar"/>
          <w:rtl/>
        </w:rPr>
        <w:t>(</w:t>
      </w:r>
      <w:r w:rsidRPr="00125393">
        <w:rPr>
          <w:rStyle w:val="libAieChar"/>
          <w:rtl/>
        </w:rPr>
        <w:t>قُتِلَ الْإِنْسانُ ما أَكْفَرَهُ</w:t>
      </w:r>
      <w:r w:rsidRPr="00D7004D">
        <w:rPr>
          <w:rStyle w:val="libAlaemChar"/>
          <w:rtl/>
        </w:rPr>
        <w:t>)</w:t>
      </w:r>
      <w:r w:rsidRPr="00BB265D">
        <w:rPr>
          <w:rtl/>
        </w:rPr>
        <w:t xml:space="preserve"> </w:t>
      </w:r>
      <w:r w:rsidRPr="00D736D6">
        <w:rPr>
          <w:rStyle w:val="libFootnotenumChar"/>
          <w:rtl/>
        </w:rPr>
        <w:t>(2)</w:t>
      </w:r>
      <w:r>
        <w:rPr>
          <w:rtl/>
        </w:rPr>
        <w:t>.</w:t>
      </w:r>
    </w:p>
    <w:p w:rsidR="009E6576" w:rsidRPr="00BB265D" w:rsidRDefault="009E6576" w:rsidP="00393F8B">
      <w:pPr>
        <w:pStyle w:val="libNormal"/>
        <w:rPr>
          <w:rtl/>
        </w:rPr>
      </w:pPr>
      <w:r w:rsidRPr="00D7004D">
        <w:rPr>
          <w:rStyle w:val="libAlaemChar"/>
          <w:rtl/>
        </w:rPr>
        <w:t>(</w:t>
      </w:r>
      <w:r w:rsidRPr="00125393">
        <w:rPr>
          <w:rStyle w:val="libAieChar"/>
          <w:rtl/>
        </w:rPr>
        <w:t>الَّذِينَ هُمْ فِي غَمْرَةٍ</w:t>
      </w:r>
      <w:r w:rsidRPr="00D7004D">
        <w:rPr>
          <w:rStyle w:val="libAlaemChar"/>
          <w:rtl/>
        </w:rPr>
        <w:t>)</w:t>
      </w:r>
      <w:r w:rsidRPr="00BB265D">
        <w:rPr>
          <w:rtl/>
        </w:rPr>
        <w:t xml:space="preserve"> في جهل يغمرهم </w:t>
      </w:r>
      <w:r w:rsidRPr="00D7004D">
        <w:rPr>
          <w:rStyle w:val="libAlaemChar"/>
          <w:rtl/>
        </w:rPr>
        <w:t>(</w:t>
      </w:r>
      <w:r w:rsidRPr="00125393">
        <w:rPr>
          <w:rStyle w:val="libAieChar"/>
          <w:rtl/>
        </w:rPr>
        <w:t>ساهُونَ</w:t>
      </w:r>
      <w:r w:rsidRPr="00D7004D">
        <w:rPr>
          <w:rStyle w:val="libAlaemChar"/>
          <w:rtl/>
        </w:rPr>
        <w:t>)</w:t>
      </w:r>
      <w:r w:rsidRPr="00BB265D">
        <w:rPr>
          <w:rtl/>
        </w:rPr>
        <w:t xml:space="preserve"> غافلون عمّا أمروا به.</w:t>
      </w:r>
      <w:r>
        <w:rPr>
          <w:rFonts w:hint="cs"/>
          <w:rtl/>
        </w:rPr>
        <w:t xml:space="preserve"> </w:t>
      </w:r>
      <w:r w:rsidRPr="00BB265D">
        <w:rPr>
          <w:rtl/>
        </w:rPr>
        <w:t>قيل</w:t>
      </w:r>
      <w:r>
        <w:rPr>
          <w:rtl/>
        </w:rPr>
        <w:t xml:space="preserve">: </w:t>
      </w:r>
      <w:r w:rsidRPr="00BB265D">
        <w:rPr>
          <w:rtl/>
        </w:rPr>
        <w:t>إنّ أوّل مراتب الجهل السهو</w:t>
      </w:r>
      <w:r>
        <w:rPr>
          <w:rtl/>
        </w:rPr>
        <w:t xml:space="preserve">، </w:t>
      </w:r>
      <w:r w:rsidRPr="00BB265D">
        <w:rPr>
          <w:rtl/>
        </w:rPr>
        <w:t>ثمّ الغفلة</w:t>
      </w:r>
      <w:r>
        <w:rPr>
          <w:rtl/>
        </w:rPr>
        <w:t xml:space="preserve">، </w:t>
      </w:r>
      <w:r w:rsidRPr="00BB265D">
        <w:rPr>
          <w:rtl/>
        </w:rPr>
        <w:t>ثمّ الغمرة. فتكون الغمرة عبارة عن</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وعجزه</w:t>
      </w:r>
      <w:r>
        <w:rPr>
          <w:rtl/>
        </w:rPr>
        <w:t xml:space="preserve">: </w:t>
      </w:r>
      <w:r w:rsidRPr="00BB265D">
        <w:rPr>
          <w:rtl/>
        </w:rPr>
        <w:t>مثل المها يرتعن في خصب.</w:t>
      </w:r>
    </w:p>
    <w:p w:rsidR="009E6576" w:rsidRPr="00BB265D" w:rsidRDefault="009E6576" w:rsidP="00930844">
      <w:pPr>
        <w:pStyle w:val="libFootnote"/>
        <w:rPr>
          <w:rtl/>
        </w:rPr>
      </w:pPr>
      <w:r w:rsidRPr="00BB265D">
        <w:rPr>
          <w:rtl/>
        </w:rPr>
        <w:t>والمها جمع مهاة</w:t>
      </w:r>
      <w:r>
        <w:rPr>
          <w:rtl/>
        </w:rPr>
        <w:t xml:space="preserve">، </w:t>
      </w:r>
      <w:r w:rsidRPr="00BB265D">
        <w:rPr>
          <w:rtl/>
        </w:rPr>
        <w:t>وهي البقرة الوحشيّة. وخصب المكان خصبا</w:t>
      </w:r>
      <w:r>
        <w:rPr>
          <w:rtl/>
        </w:rPr>
        <w:t xml:space="preserve">: </w:t>
      </w:r>
      <w:r w:rsidRPr="00BB265D">
        <w:rPr>
          <w:rtl/>
        </w:rPr>
        <w:t>كثر فيه العشب والخير. يصف الشاعر أضيافا بتناهي سمنهم بسبب الأكل والشرب. وشبّههم بالمها اللّاتي يرتعن في الكلأ والمكان الخصب.</w:t>
      </w:r>
    </w:p>
    <w:p w:rsidR="009E6576" w:rsidRPr="00BB265D" w:rsidRDefault="009E6576" w:rsidP="00D736D6">
      <w:pPr>
        <w:pStyle w:val="libFootnote0"/>
        <w:rPr>
          <w:rtl/>
        </w:rPr>
      </w:pPr>
      <w:r>
        <w:rPr>
          <w:rtl/>
        </w:rPr>
        <w:t>(</w:t>
      </w:r>
      <w:r w:rsidRPr="00BB265D">
        <w:rPr>
          <w:rtl/>
        </w:rPr>
        <w:t>2) عبس</w:t>
      </w:r>
      <w:r>
        <w:rPr>
          <w:rtl/>
        </w:rPr>
        <w:t xml:space="preserve">: </w:t>
      </w:r>
      <w:r w:rsidRPr="00BB265D">
        <w:rPr>
          <w:rtl/>
        </w:rPr>
        <w:t>17.</w:t>
      </w:r>
    </w:p>
    <w:p w:rsidR="009E6576" w:rsidRPr="00BB265D" w:rsidRDefault="009E6576" w:rsidP="00393F8B">
      <w:pPr>
        <w:pStyle w:val="libNormal0"/>
        <w:rPr>
          <w:rtl/>
        </w:rPr>
      </w:pPr>
      <w:r>
        <w:rPr>
          <w:rtl/>
        </w:rPr>
        <w:br w:type="page"/>
      </w:r>
      <w:r w:rsidRPr="00BB265D">
        <w:rPr>
          <w:rtl/>
        </w:rPr>
        <w:lastRenderedPageBreak/>
        <w:t>المبالغة في الجهل</w:t>
      </w:r>
      <w:r>
        <w:rPr>
          <w:rtl/>
        </w:rPr>
        <w:t xml:space="preserve">، </w:t>
      </w:r>
      <w:r w:rsidRPr="00BB265D">
        <w:rPr>
          <w:rtl/>
        </w:rPr>
        <w:t>أي</w:t>
      </w:r>
      <w:r>
        <w:rPr>
          <w:rtl/>
        </w:rPr>
        <w:t xml:space="preserve">: </w:t>
      </w:r>
      <w:r w:rsidRPr="00BB265D">
        <w:rPr>
          <w:rtl/>
        </w:rPr>
        <w:t>إنّهم في غاية الجهل ساهون عن الحقّ.</w:t>
      </w:r>
    </w:p>
    <w:p w:rsidR="009E6576" w:rsidRPr="00BB265D" w:rsidRDefault="009E6576" w:rsidP="00393F8B">
      <w:pPr>
        <w:pStyle w:val="libNormal"/>
        <w:rPr>
          <w:rtl/>
        </w:rPr>
      </w:pPr>
      <w:r w:rsidRPr="00D7004D">
        <w:rPr>
          <w:rStyle w:val="libAlaemChar"/>
          <w:rtl/>
        </w:rPr>
        <w:t>(</w:t>
      </w:r>
      <w:r w:rsidRPr="00125393">
        <w:rPr>
          <w:rStyle w:val="libAieChar"/>
          <w:rtl/>
        </w:rPr>
        <w:t>يَسْئَلُونَ أَيَّانَ يَوْمُ الدِّينِ</w:t>
      </w:r>
      <w:r w:rsidRPr="00D7004D">
        <w:rPr>
          <w:rStyle w:val="libAlaemChar"/>
          <w:rtl/>
        </w:rPr>
        <w:t>)</w:t>
      </w:r>
      <w:r w:rsidRPr="00BB265D">
        <w:rPr>
          <w:rtl/>
        </w:rPr>
        <w:t xml:space="preserve"> أي</w:t>
      </w:r>
      <w:r>
        <w:rPr>
          <w:rtl/>
        </w:rPr>
        <w:t xml:space="preserve">: </w:t>
      </w:r>
      <w:r w:rsidRPr="00BB265D">
        <w:rPr>
          <w:rtl/>
        </w:rPr>
        <w:t>يقولون</w:t>
      </w:r>
      <w:r>
        <w:rPr>
          <w:rtl/>
        </w:rPr>
        <w:t xml:space="preserve">: </w:t>
      </w:r>
      <w:r w:rsidRPr="00BB265D">
        <w:rPr>
          <w:rtl/>
        </w:rPr>
        <w:t>متى يوم الجزاء</w:t>
      </w:r>
      <w:r>
        <w:rPr>
          <w:rtl/>
        </w:rPr>
        <w:t>؟</w:t>
      </w:r>
      <w:r w:rsidRPr="00BB265D">
        <w:rPr>
          <w:rtl/>
        </w:rPr>
        <w:t xml:space="preserve"> أي</w:t>
      </w:r>
      <w:r>
        <w:rPr>
          <w:rtl/>
        </w:rPr>
        <w:t xml:space="preserve">: </w:t>
      </w:r>
      <w:r w:rsidRPr="00BB265D">
        <w:rPr>
          <w:rtl/>
        </w:rPr>
        <w:t>وقوعه.</w:t>
      </w:r>
      <w:r>
        <w:rPr>
          <w:rFonts w:hint="cs"/>
          <w:rtl/>
        </w:rPr>
        <w:t xml:space="preserve"> </w:t>
      </w:r>
      <w:r w:rsidRPr="00BB265D">
        <w:rPr>
          <w:rtl/>
        </w:rPr>
        <w:t>فوقع «أيّان» ظرفا للوقوع لا اليوم</w:t>
      </w:r>
      <w:r>
        <w:rPr>
          <w:rtl/>
        </w:rPr>
        <w:t xml:space="preserve">، </w:t>
      </w:r>
      <w:r w:rsidRPr="00BB265D">
        <w:rPr>
          <w:rtl/>
        </w:rPr>
        <w:t>لأنّ الأحيان ظروف للحدث.</w:t>
      </w:r>
    </w:p>
    <w:p w:rsidR="009E6576" w:rsidRPr="00BB265D" w:rsidRDefault="009E6576" w:rsidP="00393F8B">
      <w:pPr>
        <w:pStyle w:val="libNormal"/>
        <w:rPr>
          <w:rtl/>
        </w:rPr>
      </w:pPr>
      <w:r w:rsidRPr="00D7004D">
        <w:rPr>
          <w:rStyle w:val="libAlaemChar"/>
          <w:rtl/>
        </w:rPr>
        <w:t>(</w:t>
      </w:r>
      <w:r w:rsidRPr="00125393">
        <w:rPr>
          <w:rStyle w:val="libAieChar"/>
          <w:rtl/>
        </w:rPr>
        <w:t>يَوْمَ هُمْ عَلَى النَّارِ يُفْتَنُونَ</w:t>
      </w:r>
      <w:r w:rsidRPr="00D7004D">
        <w:rPr>
          <w:rStyle w:val="libAlaemChar"/>
          <w:rtl/>
        </w:rPr>
        <w:t>)</w:t>
      </w:r>
      <w:r w:rsidRPr="00BB265D">
        <w:rPr>
          <w:rtl/>
        </w:rPr>
        <w:t xml:space="preserve"> يحرقون. ومنه</w:t>
      </w:r>
      <w:r>
        <w:rPr>
          <w:rtl/>
        </w:rPr>
        <w:t xml:space="preserve">: </w:t>
      </w:r>
      <w:r w:rsidRPr="00BB265D">
        <w:rPr>
          <w:rtl/>
        </w:rPr>
        <w:t>الفتين. وهي</w:t>
      </w:r>
      <w:r>
        <w:rPr>
          <w:rtl/>
        </w:rPr>
        <w:t xml:space="preserve">: </w:t>
      </w:r>
      <w:r w:rsidRPr="00BB265D">
        <w:rPr>
          <w:rtl/>
        </w:rPr>
        <w:t xml:space="preserve">الحرّة </w:t>
      </w:r>
      <w:r w:rsidRPr="00D736D6">
        <w:rPr>
          <w:rStyle w:val="libFootnotenumChar"/>
          <w:rtl/>
        </w:rPr>
        <w:t>(1)</w:t>
      </w:r>
      <w:r>
        <w:rPr>
          <w:rtl/>
        </w:rPr>
        <w:t xml:space="preserve">، </w:t>
      </w:r>
      <w:r w:rsidRPr="00BB265D">
        <w:rPr>
          <w:rtl/>
        </w:rPr>
        <w:t>لأنّ حجارتها كأنّها محرقة. وهذا جواب سؤالهم. والمعنى</w:t>
      </w:r>
      <w:r>
        <w:rPr>
          <w:rtl/>
        </w:rPr>
        <w:t xml:space="preserve">: </w:t>
      </w:r>
      <w:r w:rsidRPr="00BB265D">
        <w:rPr>
          <w:rtl/>
        </w:rPr>
        <w:t>يقع يوم هم على النار يفتنون. أو هو يوم هم على النار يفتنون.</w:t>
      </w:r>
    </w:p>
    <w:p w:rsidR="009E6576" w:rsidRPr="00BB265D" w:rsidRDefault="009E6576" w:rsidP="00393F8B">
      <w:pPr>
        <w:pStyle w:val="libNormal"/>
        <w:rPr>
          <w:rtl/>
        </w:rPr>
      </w:pPr>
      <w:r w:rsidRPr="00D7004D">
        <w:rPr>
          <w:rStyle w:val="libAlaemChar"/>
          <w:rtl/>
        </w:rPr>
        <w:t>(</w:t>
      </w:r>
      <w:r w:rsidRPr="00125393">
        <w:rPr>
          <w:rStyle w:val="libAieChar"/>
          <w:rtl/>
        </w:rPr>
        <w:t>ذُوقُوا فِتْنَتَكُمْ</w:t>
      </w:r>
      <w:r w:rsidRPr="00D7004D">
        <w:rPr>
          <w:rStyle w:val="libAlaemChar"/>
          <w:rtl/>
        </w:rPr>
        <w:t>)</w:t>
      </w:r>
      <w:r w:rsidRPr="00BB265D">
        <w:rPr>
          <w:rtl/>
        </w:rPr>
        <w:t xml:space="preserve"> في محلّ الحال. والفتنة العذاب الشديد</w:t>
      </w:r>
      <w:r>
        <w:rPr>
          <w:rtl/>
        </w:rPr>
        <w:t xml:space="preserve">، </w:t>
      </w:r>
      <w:r w:rsidRPr="00BB265D">
        <w:rPr>
          <w:rtl/>
        </w:rPr>
        <w:t>أي</w:t>
      </w:r>
      <w:r>
        <w:rPr>
          <w:rtl/>
        </w:rPr>
        <w:t xml:space="preserve">: </w:t>
      </w:r>
      <w:r w:rsidRPr="00BB265D">
        <w:rPr>
          <w:rtl/>
        </w:rPr>
        <w:t xml:space="preserve">مقولا لهم هذا القول </w:t>
      </w:r>
      <w:r w:rsidRPr="00D7004D">
        <w:rPr>
          <w:rStyle w:val="libAlaemChar"/>
          <w:rtl/>
        </w:rPr>
        <w:t>(</w:t>
      </w:r>
      <w:r w:rsidRPr="00125393">
        <w:rPr>
          <w:rStyle w:val="libAieChar"/>
          <w:rtl/>
        </w:rPr>
        <w:t>هذَا الَّذِي كُنْتُمْ بِهِ تَسْتَعْجِلُونَ</w:t>
      </w:r>
      <w:r w:rsidRPr="00D7004D">
        <w:rPr>
          <w:rStyle w:val="libAlaemChar"/>
          <w:rtl/>
        </w:rPr>
        <w:t>)</w:t>
      </w:r>
      <w:r w:rsidRPr="00BB265D">
        <w:rPr>
          <w:rtl/>
        </w:rPr>
        <w:t xml:space="preserve"> أي</w:t>
      </w:r>
      <w:r>
        <w:rPr>
          <w:rtl/>
        </w:rPr>
        <w:t xml:space="preserve">: </w:t>
      </w:r>
      <w:r w:rsidRPr="00BB265D">
        <w:rPr>
          <w:rtl/>
        </w:rPr>
        <w:t xml:space="preserve">هذا العذاب هو الّذي كنتم به تستعجلون في الدنيا تكذيبا به. ويجوز أن يكون «هذا» بدلا من «فتنتكم» </w:t>
      </w:r>
      <w:r>
        <w:rPr>
          <w:rtl/>
        </w:rPr>
        <w:t>و «</w:t>
      </w:r>
      <w:r w:rsidRPr="00BB265D">
        <w:rPr>
          <w:rtl/>
        </w:rPr>
        <w:t>الّذي» صفته</w:t>
      </w:r>
      <w:r>
        <w:rPr>
          <w:rtl/>
        </w:rPr>
        <w:t xml:space="preserve">، </w:t>
      </w:r>
      <w:r w:rsidRPr="00BB265D">
        <w:rPr>
          <w:rtl/>
        </w:rPr>
        <w:t>أي</w:t>
      </w:r>
      <w:r>
        <w:rPr>
          <w:rtl/>
        </w:rPr>
        <w:t xml:space="preserve">: </w:t>
      </w:r>
      <w:r w:rsidRPr="00BB265D">
        <w:rPr>
          <w:rtl/>
        </w:rPr>
        <w:t>ذوقوا هذا العذاب.</w:t>
      </w:r>
    </w:p>
    <w:p w:rsidR="009E6576" w:rsidRPr="00BB265D" w:rsidRDefault="009E6576" w:rsidP="00393F8B">
      <w:pPr>
        <w:pStyle w:val="libNormal"/>
        <w:rPr>
          <w:rtl/>
        </w:rPr>
      </w:pPr>
      <w:r w:rsidRPr="00D7004D">
        <w:rPr>
          <w:rStyle w:val="libAlaemChar"/>
          <w:rtl/>
        </w:rPr>
        <w:t>(</w:t>
      </w:r>
      <w:r w:rsidRPr="00125393">
        <w:rPr>
          <w:rStyle w:val="libAieChar"/>
          <w:rtl/>
        </w:rPr>
        <w:t>إِنَّ الْمُتَّقِينَ فِي جَنَّاتٍ وَعُيُونٍ (15) آخِذِينَ ما آتاهُمْ رَبُّهُمْ إِنَّهُمْ كانُوا قَبْلَ ذلِكَ مُحْسِنِينَ (16) كانُوا قَلِيلاً مِنَ اللَّيْلِ ما يَهْجَعُونَ (17) وَبِالْأَسْحارِ هُمْ يَسْتَغْفِرُونَ (18) وَفِي أَمْوالِهِمْ حَقٌّ لِلسَّائِلِ وَالْمَحْرُومِ (19) وَفِي الْأَرْضِ آياتٌ لِلْمُوقِنِينَ (20) وَفِي أَنْفُسِكُمْ أَفَلا تُبْصِرُونَ (21) وَفِي السَّماءِ رِزْقُكُمْ وَما تُوعَدُونَ (22) فَوَ رَبِّ السَّماءِ وَالْأَرْضِ إِنَّهُ لَحَقٌّ مِثْلَ ما أَنَّكُمْ تَنْطِقُونَ (23)</w:t>
      </w:r>
      <w:r w:rsidRPr="00D7004D">
        <w:rPr>
          <w:rStyle w:val="libAlaemChar"/>
          <w:rtl/>
        </w:rPr>
        <w:t>)</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الحرّة</w:t>
      </w:r>
      <w:r>
        <w:rPr>
          <w:rtl/>
        </w:rPr>
        <w:t xml:space="preserve">: </w:t>
      </w:r>
      <w:r w:rsidRPr="00BB265D">
        <w:rPr>
          <w:rtl/>
        </w:rPr>
        <w:t>أرض ذات حجارة سود</w:t>
      </w:r>
      <w:r>
        <w:rPr>
          <w:rtl/>
        </w:rPr>
        <w:t xml:space="preserve">، </w:t>
      </w:r>
      <w:r w:rsidRPr="00BB265D">
        <w:rPr>
          <w:rtl/>
        </w:rPr>
        <w:t>كأنّها أحرقت بالنار.</w:t>
      </w:r>
    </w:p>
    <w:p w:rsidR="009E6576" w:rsidRPr="00BB265D" w:rsidRDefault="009E6576" w:rsidP="00393F8B">
      <w:pPr>
        <w:pStyle w:val="libNormal"/>
        <w:rPr>
          <w:rtl/>
        </w:rPr>
      </w:pPr>
      <w:r>
        <w:rPr>
          <w:rtl/>
        </w:rPr>
        <w:br w:type="page"/>
      </w:r>
      <w:r w:rsidRPr="00BB265D">
        <w:rPr>
          <w:rtl/>
        </w:rPr>
        <w:lastRenderedPageBreak/>
        <w:t>ثمّ ذكر سبحانه ما أعدّه لأهل الجنّة فقال</w:t>
      </w:r>
      <w:r>
        <w:rPr>
          <w:rtl/>
        </w:rPr>
        <w:t xml:space="preserve">: </w:t>
      </w:r>
      <w:r w:rsidRPr="00D7004D">
        <w:rPr>
          <w:rStyle w:val="libAlaemChar"/>
          <w:rtl/>
        </w:rPr>
        <w:t>(</w:t>
      </w:r>
      <w:r w:rsidRPr="00125393">
        <w:rPr>
          <w:rStyle w:val="libAieChar"/>
          <w:rtl/>
        </w:rPr>
        <w:t>إِنَّ الْمُتَّقِينَ فِي جَنَّاتٍ وَعُيُونٍ آخِذِينَ ما آتاهُمْ رَبُّهُمْ</w:t>
      </w:r>
      <w:r w:rsidRPr="00D7004D">
        <w:rPr>
          <w:rStyle w:val="libAlaemChar"/>
          <w:rtl/>
        </w:rPr>
        <w:t>)</w:t>
      </w:r>
      <w:r w:rsidRPr="00BB265D">
        <w:rPr>
          <w:rtl/>
        </w:rPr>
        <w:t xml:space="preserve"> قابلين</w:t>
      </w:r>
      <w:r w:rsidRPr="00A82EA1">
        <w:rPr>
          <w:rtl/>
        </w:rPr>
        <w:t xml:space="preserve"> </w:t>
      </w:r>
      <w:r w:rsidRPr="00BB265D">
        <w:rPr>
          <w:rtl/>
        </w:rPr>
        <w:t>ل</w:t>
      </w:r>
      <w:r>
        <w:rPr>
          <w:rFonts w:hint="cs"/>
          <w:rtl/>
        </w:rPr>
        <w:t>ـ</w:t>
      </w:r>
      <w:r w:rsidRPr="00BB265D">
        <w:rPr>
          <w:rtl/>
        </w:rPr>
        <w:t>ما أعطاهم</w:t>
      </w:r>
      <w:r>
        <w:rPr>
          <w:rtl/>
        </w:rPr>
        <w:t xml:space="preserve">، </w:t>
      </w:r>
      <w:r w:rsidRPr="00BB265D">
        <w:rPr>
          <w:rtl/>
        </w:rPr>
        <w:t>راضين به. يعني</w:t>
      </w:r>
      <w:r>
        <w:rPr>
          <w:rtl/>
        </w:rPr>
        <w:t xml:space="preserve">: </w:t>
      </w:r>
      <w:r w:rsidRPr="00BB265D">
        <w:rPr>
          <w:rtl/>
        </w:rPr>
        <w:t>أنّه ليس فيما آتاهم إلّا ما هو متلقّى بالقبول</w:t>
      </w:r>
      <w:r>
        <w:rPr>
          <w:rtl/>
        </w:rPr>
        <w:t xml:space="preserve">، </w:t>
      </w:r>
      <w:r w:rsidRPr="00BB265D">
        <w:rPr>
          <w:rtl/>
        </w:rPr>
        <w:t>مرضيّ غير مسخوط</w:t>
      </w:r>
      <w:r>
        <w:rPr>
          <w:rtl/>
        </w:rPr>
        <w:t xml:space="preserve">، </w:t>
      </w:r>
      <w:r w:rsidRPr="00BB265D">
        <w:rPr>
          <w:rtl/>
        </w:rPr>
        <w:t>لأنّ جميعه حسن طيّب. ومنه قوله تعالى</w:t>
      </w:r>
      <w:r>
        <w:rPr>
          <w:rtl/>
        </w:rPr>
        <w:t xml:space="preserve">: </w:t>
      </w:r>
      <w:r w:rsidRPr="00D7004D">
        <w:rPr>
          <w:rStyle w:val="libAlaemChar"/>
          <w:rtl/>
        </w:rPr>
        <w:t>(</w:t>
      </w:r>
      <w:r w:rsidRPr="00125393">
        <w:rPr>
          <w:rStyle w:val="libAieChar"/>
          <w:rtl/>
        </w:rPr>
        <w:t>وَيَأْخُذُ الصَّدَقاتِ</w:t>
      </w:r>
      <w:r w:rsidRPr="00D7004D">
        <w:rPr>
          <w:rStyle w:val="libAlaemChar"/>
          <w:rtl/>
        </w:rPr>
        <w:t>)</w:t>
      </w:r>
      <w:r w:rsidRPr="00BB265D">
        <w:rPr>
          <w:rtl/>
        </w:rPr>
        <w:t xml:space="preserve"> </w:t>
      </w:r>
      <w:r w:rsidRPr="00D736D6">
        <w:rPr>
          <w:rStyle w:val="libFootnotenumChar"/>
          <w:rtl/>
        </w:rPr>
        <w:t>(1)</w:t>
      </w:r>
      <w:r w:rsidRPr="00BB265D">
        <w:rPr>
          <w:rtl/>
        </w:rPr>
        <w:t xml:space="preserve"> أي</w:t>
      </w:r>
      <w:r>
        <w:rPr>
          <w:rtl/>
        </w:rPr>
        <w:t xml:space="preserve">: </w:t>
      </w:r>
      <w:r w:rsidRPr="00BB265D">
        <w:rPr>
          <w:rtl/>
        </w:rPr>
        <w:t>يقبلها ويرضاها.</w:t>
      </w:r>
    </w:p>
    <w:p w:rsidR="009E6576" w:rsidRPr="00BB265D" w:rsidRDefault="009E6576" w:rsidP="00393F8B">
      <w:pPr>
        <w:pStyle w:val="libNormal"/>
        <w:rPr>
          <w:rtl/>
        </w:rPr>
      </w:pPr>
      <w:r w:rsidRPr="00BB265D">
        <w:rPr>
          <w:rtl/>
        </w:rPr>
        <w:t>ثمّ علّل استحقاقهم بالجملة المستأنفة</w:t>
      </w:r>
      <w:r>
        <w:rPr>
          <w:rtl/>
        </w:rPr>
        <w:t xml:space="preserve">، </w:t>
      </w:r>
      <w:r w:rsidRPr="00BB265D">
        <w:rPr>
          <w:rtl/>
        </w:rPr>
        <w:t>فقال</w:t>
      </w:r>
      <w:r>
        <w:rPr>
          <w:rtl/>
        </w:rPr>
        <w:t xml:space="preserve">: </w:t>
      </w:r>
      <w:r w:rsidRPr="00D7004D">
        <w:rPr>
          <w:rStyle w:val="libAlaemChar"/>
          <w:rtl/>
        </w:rPr>
        <w:t>(</w:t>
      </w:r>
      <w:r w:rsidRPr="00125393">
        <w:rPr>
          <w:rStyle w:val="libAieChar"/>
          <w:rtl/>
        </w:rPr>
        <w:t>إِنَّهُمْ كانُوا قَبْلَ ذلِكَ مُحْسِنِينَ</w:t>
      </w:r>
      <w:r w:rsidRPr="00D7004D">
        <w:rPr>
          <w:rStyle w:val="libAlaemChar"/>
          <w:rtl/>
        </w:rPr>
        <w:t>)</w:t>
      </w:r>
      <w:r w:rsidRPr="00BB265D">
        <w:rPr>
          <w:rtl/>
        </w:rPr>
        <w:t xml:space="preserve"> قد أحسنوا أعمالهم.</w:t>
      </w:r>
    </w:p>
    <w:p w:rsidR="009E6576" w:rsidRPr="00BB265D" w:rsidRDefault="009E6576" w:rsidP="00393F8B">
      <w:pPr>
        <w:pStyle w:val="libNormal"/>
        <w:rPr>
          <w:rtl/>
        </w:rPr>
      </w:pPr>
      <w:r w:rsidRPr="00BB265D">
        <w:rPr>
          <w:rtl/>
        </w:rPr>
        <w:t>ثمّ فسّر إحسانهم بقوله</w:t>
      </w:r>
      <w:r>
        <w:rPr>
          <w:rtl/>
        </w:rPr>
        <w:t xml:space="preserve">: </w:t>
      </w:r>
      <w:r w:rsidRPr="00D7004D">
        <w:rPr>
          <w:rStyle w:val="libAlaemChar"/>
          <w:rtl/>
        </w:rPr>
        <w:t>(</w:t>
      </w:r>
      <w:r w:rsidRPr="00125393">
        <w:rPr>
          <w:rStyle w:val="libAieChar"/>
          <w:rtl/>
        </w:rPr>
        <w:t>كانُوا قَلِيلاً مِنَ اللَّيْلِ ما يَهْجَعُونَ</w:t>
      </w:r>
      <w:r w:rsidRPr="00D7004D">
        <w:rPr>
          <w:rStyle w:val="libAlaemChar"/>
          <w:rtl/>
        </w:rPr>
        <w:t>)</w:t>
      </w:r>
      <w:r w:rsidRPr="00BB265D">
        <w:rPr>
          <w:rtl/>
        </w:rPr>
        <w:t xml:space="preserve"> «ما» مزيدة</w:t>
      </w:r>
      <w:r>
        <w:rPr>
          <w:rtl/>
        </w:rPr>
        <w:t xml:space="preserve">، </w:t>
      </w:r>
      <w:r w:rsidRPr="00BB265D">
        <w:rPr>
          <w:rtl/>
        </w:rPr>
        <w:t>أي</w:t>
      </w:r>
      <w:r>
        <w:rPr>
          <w:rtl/>
        </w:rPr>
        <w:t xml:space="preserve">: </w:t>
      </w:r>
      <w:r w:rsidRPr="00BB265D">
        <w:rPr>
          <w:rtl/>
        </w:rPr>
        <w:t>يهجعون في طائفة من الليل هجوعا قليلا. أو مصدريّة</w:t>
      </w:r>
      <w:r>
        <w:rPr>
          <w:rtl/>
        </w:rPr>
        <w:t xml:space="preserve">، </w:t>
      </w:r>
      <w:r w:rsidRPr="00BB265D">
        <w:rPr>
          <w:rtl/>
        </w:rPr>
        <w:t>أي</w:t>
      </w:r>
      <w:r>
        <w:rPr>
          <w:rtl/>
        </w:rPr>
        <w:t xml:space="preserve">: </w:t>
      </w:r>
      <w:r w:rsidRPr="00BB265D">
        <w:rPr>
          <w:rtl/>
        </w:rPr>
        <w:t>في قليل من الليل هجوعهم. أو موصولة</w:t>
      </w:r>
      <w:r>
        <w:rPr>
          <w:rtl/>
        </w:rPr>
        <w:t xml:space="preserve">، </w:t>
      </w:r>
      <w:r w:rsidRPr="00BB265D">
        <w:rPr>
          <w:rtl/>
        </w:rPr>
        <w:t>أي</w:t>
      </w:r>
      <w:r>
        <w:rPr>
          <w:rtl/>
        </w:rPr>
        <w:t xml:space="preserve">: </w:t>
      </w:r>
      <w:r w:rsidRPr="00BB265D">
        <w:rPr>
          <w:rtl/>
        </w:rPr>
        <w:t>ما يهجعون فيه. مرفوع المحلّ بأنّه فاعل «قليلا»</w:t>
      </w:r>
      <w:r>
        <w:rPr>
          <w:rtl/>
        </w:rPr>
        <w:t>.</w:t>
      </w:r>
      <w:r w:rsidRPr="00BB265D">
        <w:rPr>
          <w:rtl/>
        </w:rPr>
        <w:t xml:space="preserve"> ولا يجوز أن تكون نافية</w:t>
      </w:r>
      <w:r>
        <w:rPr>
          <w:rtl/>
        </w:rPr>
        <w:t xml:space="preserve">، </w:t>
      </w:r>
      <w:r w:rsidRPr="00BB265D">
        <w:rPr>
          <w:rtl/>
        </w:rPr>
        <w:t>والمعنى</w:t>
      </w:r>
      <w:r>
        <w:rPr>
          <w:rtl/>
        </w:rPr>
        <w:t xml:space="preserve">: </w:t>
      </w:r>
      <w:r w:rsidRPr="00BB265D">
        <w:rPr>
          <w:rtl/>
        </w:rPr>
        <w:t>أنّهم لا يهجعون من الليل قليلا ويحيونه كلّه</w:t>
      </w:r>
      <w:r>
        <w:rPr>
          <w:rtl/>
        </w:rPr>
        <w:t xml:space="preserve">، </w:t>
      </w:r>
      <w:r w:rsidRPr="00BB265D">
        <w:rPr>
          <w:rtl/>
        </w:rPr>
        <w:t>لأنّ ما بعدها لا يعمل فيما قبلها. تقول</w:t>
      </w:r>
      <w:r>
        <w:rPr>
          <w:rtl/>
        </w:rPr>
        <w:t xml:space="preserve">: </w:t>
      </w:r>
      <w:r w:rsidRPr="00BB265D">
        <w:rPr>
          <w:rtl/>
        </w:rPr>
        <w:t>زيدا لم أضرب. ولا تقول</w:t>
      </w:r>
      <w:r>
        <w:rPr>
          <w:rtl/>
        </w:rPr>
        <w:t xml:space="preserve">: </w:t>
      </w:r>
      <w:r w:rsidRPr="00BB265D">
        <w:rPr>
          <w:rtl/>
        </w:rPr>
        <w:t>زيدا ما ضربت.</w:t>
      </w:r>
      <w:r>
        <w:rPr>
          <w:rFonts w:hint="cs"/>
          <w:rtl/>
        </w:rPr>
        <w:t xml:space="preserve"> </w:t>
      </w:r>
      <w:r w:rsidRPr="00BB265D">
        <w:rPr>
          <w:rtl/>
        </w:rPr>
        <w:t>والمعنى</w:t>
      </w:r>
      <w:r>
        <w:rPr>
          <w:rtl/>
        </w:rPr>
        <w:t xml:space="preserve">: </w:t>
      </w:r>
      <w:r w:rsidRPr="00BB265D">
        <w:rPr>
          <w:rtl/>
        </w:rPr>
        <w:t>في أكثر الليل يصلّون ذاكرون.</w:t>
      </w:r>
    </w:p>
    <w:p w:rsidR="009E6576" w:rsidRPr="00BB265D" w:rsidRDefault="009E6576" w:rsidP="00393F8B">
      <w:pPr>
        <w:pStyle w:val="libNormal"/>
        <w:rPr>
          <w:rtl/>
        </w:rPr>
      </w:pPr>
      <w:r w:rsidRPr="00BB265D">
        <w:rPr>
          <w:rtl/>
        </w:rPr>
        <w:t>وفيه مبالغات لتقليل نومهم واستراحتهم</w:t>
      </w:r>
      <w:r>
        <w:rPr>
          <w:rtl/>
        </w:rPr>
        <w:t xml:space="preserve">، </w:t>
      </w:r>
      <w:r w:rsidRPr="00BB265D">
        <w:rPr>
          <w:rtl/>
        </w:rPr>
        <w:t>من ذكر القليل</w:t>
      </w:r>
      <w:r>
        <w:rPr>
          <w:rtl/>
        </w:rPr>
        <w:t xml:space="preserve">، </w:t>
      </w:r>
      <w:r w:rsidRPr="00BB265D">
        <w:rPr>
          <w:rtl/>
        </w:rPr>
        <w:t xml:space="preserve">والليل الّذي هو وقت السبات </w:t>
      </w:r>
      <w:r w:rsidRPr="00D736D6">
        <w:rPr>
          <w:rStyle w:val="libFootnotenumChar"/>
          <w:rtl/>
        </w:rPr>
        <w:t>(2)</w:t>
      </w:r>
      <w:r w:rsidRPr="00BB265D">
        <w:rPr>
          <w:rtl/>
        </w:rPr>
        <w:t xml:space="preserve"> والراحة</w:t>
      </w:r>
      <w:r>
        <w:rPr>
          <w:rtl/>
        </w:rPr>
        <w:t xml:space="preserve">، </w:t>
      </w:r>
      <w:r w:rsidRPr="00BB265D">
        <w:rPr>
          <w:rtl/>
        </w:rPr>
        <w:t>والهجوع الّذي هو الفرار من النوم</w:t>
      </w:r>
      <w:r>
        <w:rPr>
          <w:rtl/>
        </w:rPr>
        <w:t xml:space="preserve">، </w:t>
      </w:r>
      <w:r w:rsidRPr="00BB265D">
        <w:rPr>
          <w:rtl/>
        </w:rPr>
        <w:t>وزيادة «ما» المؤكّدة لذلك.</w:t>
      </w:r>
    </w:p>
    <w:p w:rsidR="009E6576" w:rsidRPr="00BB265D" w:rsidRDefault="009E6576" w:rsidP="00393F8B">
      <w:pPr>
        <w:pStyle w:val="libNormal"/>
        <w:rPr>
          <w:rtl/>
        </w:rPr>
      </w:pPr>
      <w:r w:rsidRPr="00D7004D">
        <w:rPr>
          <w:rStyle w:val="libAlaemChar"/>
          <w:rtl/>
        </w:rPr>
        <w:t>(</w:t>
      </w:r>
      <w:r w:rsidRPr="00125393">
        <w:rPr>
          <w:rStyle w:val="libAieChar"/>
          <w:rtl/>
        </w:rPr>
        <w:t>وَبِالْأَسْحارِ هُمْ يَسْتَغْفِرُونَ</w:t>
      </w:r>
      <w:r w:rsidRPr="00D7004D">
        <w:rPr>
          <w:rStyle w:val="libAlaemChar"/>
          <w:rtl/>
        </w:rPr>
        <w:t>)</w:t>
      </w:r>
      <w:r w:rsidRPr="00BB265D">
        <w:rPr>
          <w:rtl/>
        </w:rPr>
        <w:t xml:space="preserve"> أي</w:t>
      </w:r>
      <w:r>
        <w:rPr>
          <w:rtl/>
        </w:rPr>
        <w:t xml:space="preserve">: </w:t>
      </w:r>
      <w:r w:rsidRPr="00BB265D">
        <w:rPr>
          <w:rtl/>
        </w:rPr>
        <w:t>إنّهم مع قلّة هجوعهم وكثرة تهجّدهم إذا أسحروا أخذوا في الاستغفار</w:t>
      </w:r>
      <w:r>
        <w:rPr>
          <w:rtl/>
        </w:rPr>
        <w:t xml:space="preserve">، </w:t>
      </w:r>
      <w:r w:rsidRPr="00BB265D">
        <w:rPr>
          <w:rtl/>
        </w:rPr>
        <w:t xml:space="preserve">كأنّهم أسلفوا في ليلهم الجرائم. وقال أبو عبد الله </w:t>
      </w:r>
      <w:r w:rsidRPr="00D7004D">
        <w:rPr>
          <w:rStyle w:val="libAlaemChar"/>
          <w:rtl/>
        </w:rPr>
        <w:t>عليه‌السلام</w:t>
      </w:r>
      <w:r>
        <w:rPr>
          <w:rtl/>
        </w:rPr>
        <w:t xml:space="preserve">: </w:t>
      </w:r>
      <w:r w:rsidRPr="00BB265D">
        <w:rPr>
          <w:rtl/>
        </w:rPr>
        <w:t>«كانوا يستغفرون الله في الوتر سبعين مرّة في السحر»</w:t>
      </w:r>
      <w:r>
        <w:rPr>
          <w:rtl/>
        </w:rPr>
        <w:t>.</w:t>
      </w:r>
    </w:p>
    <w:p w:rsidR="009E6576" w:rsidRPr="00BB265D" w:rsidRDefault="009E6576" w:rsidP="00393F8B">
      <w:pPr>
        <w:pStyle w:val="libNormal"/>
        <w:rPr>
          <w:rtl/>
        </w:rPr>
      </w:pPr>
      <w:r w:rsidRPr="00BB265D">
        <w:rPr>
          <w:rtl/>
        </w:rPr>
        <w:t>وفي بناء الفعل على الضمير إشعار بأنّهم أحقّاء بالاستغفار</w:t>
      </w:r>
      <w:r>
        <w:rPr>
          <w:rtl/>
        </w:rPr>
        <w:t xml:space="preserve">، </w:t>
      </w:r>
      <w:r w:rsidRPr="00BB265D">
        <w:rPr>
          <w:rtl/>
        </w:rPr>
        <w:t>لوفور علمهم بالله</w:t>
      </w:r>
      <w:r>
        <w:rPr>
          <w:rtl/>
        </w:rPr>
        <w:t xml:space="preserve">، </w:t>
      </w:r>
      <w:r w:rsidRPr="00BB265D">
        <w:rPr>
          <w:rtl/>
        </w:rPr>
        <w:t>وخشيتهم منه.</w:t>
      </w:r>
    </w:p>
    <w:p w:rsidR="009E6576" w:rsidRPr="00BB265D" w:rsidRDefault="009E6576" w:rsidP="00393F8B">
      <w:pPr>
        <w:pStyle w:val="libNormal"/>
        <w:rPr>
          <w:rtl/>
        </w:rPr>
      </w:pPr>
      <w:r w:rsidRPr="00BB265D">
        <w:rPr>
          <w:rtl/>
        </w:rPr>
        <w:t>وبعد ذكر عباداتهم البدنيّة بيّن عباداتهم الماليّة بقوله</w:t>
      </w:r>
      <w:r>
        <w:rPr>
          <w:rtl/>
        </w:rPr>
        <w:t xml:space="preserve">: </w:t>
      </w:r>
      <w:r w:rsidRPr="00D7004D">
        <w:rPr>
          <w:rStyle w:val="libAlaemChar"/>
          <w:rtl/>
        </w:rPr>
        <w:t>(</w:t>
      </w:r>
      <w:r w:rsidRPr="00125393">
        <w:rPr>
          <w:rStyle w:val="libAieChar"/>
          <w:rtl/>
        </w:rPr>
        <w:t>وَفِي أَمْوالِهِمْ حَقٌ</w:t>
      </w:r>
      <w:r w:rsidRPr="00D7004D">
        <w:rPr>
          <w:rStyle w:val="libAlaemChar"/>
          <w:rtl/>
        </w:rPr>
        <w:t>)</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التوبة</w:t>
      </w:r>
      <w:r>
        <w:rPr>
          <w:rtl/>
        </w:rPr>
        <w:t xml:space="preserve">: </w:t>
      </w:r>
      <w:r w:rsidRPr="00BB265D">
        <w:rPr>
          <w:rtl/>
        </w:rPr>
        <w:t>104.</w:t>
      </w:r>
    </w:p>
    <w:p w:rsidR="009E6576" w:rsidRPr="00BB265D" w:rsidRDefault="009E6576" w:rsidP="00D736D6">
      <w:pPr>
        <w:pStyle w:val="libFootnote0"/>
        <w:rPr>
          <w:rtl/>
        </w:rPr>
      </w:pPr>
      <w:r>
        <w:rPr>
          <w:rtl/>
        </w:rPr>
        <w:t>(</w:t>
      </w:r>
      <w:r w:rsidRPr="00BB265D">
        <w:rPr>
          <w:rtl/>
        </w:rPr>
        <w:t>2) السبات</w:t>
      </w:r>
      <w:r>
        <w:rPr>
          <w:rtl/>
        </w:rPr>
        <w:t xml:space="preserve">: </w:t>
      </w:r>
      <w:r w:rsidRPr="00BB265D">
        <w:rPr>
          <w:rtl/>
        </w:rPr>
        <w:t>النوم</w:t>
      </w:r>
      <w:r>
        <w:rPr>
          <w:rtl/>
        </w:rPr>
        <w:t xml:space="preserve">، </w:t>
      </w:r>
      <w:r w:rsidRPr="00BB265D">
        <w:rPr>
          <w:rtl/>
        </w:rPr>
        <w:t>أو أوّله.</w:t>
      </w:r>
    </w:p>
    <w:p w:rsidR="009E6576" w:rsidRPr="00BB265D" w:rsidRDefault="009E6576" w:rsidP="00393F8B">
      <w:pPr>
        <w:pStyle w:val="libNormal0"/>
        <w:rPr>
          <w:rtl/>
        </w:rPr>
      </w:pPr>
      <w:r>
        <w:rPr>
          <w:rtl/>
        </w:rPr>
        <w:br w:type="page"/>
      </w:r>
      <w:r w:rsidRPr="00BB265D">
        <w:rPr>
          <w:rtl/>
        </w:rPr>
        <w:lastRenderedPageBreak/>
        <w:t>نصيب يستوجبونه على أنفسهم</w:t>
      </w:r>
      <w:r>
        <w:rPr>
          <w:rtl/>
        </w:rPr>
        <w:t xml:space="preserve">، </w:t>
      </w:r>
      <w:r w:rsidRPr="00BB265D">
        <w:rPr>
          <w:rtl/>
        </w:rPr>
        <w:t>تقرّبا إلى الله</w:t>
      </w:r>
      <w:r>
        <w:rPr>
          <w:rtl/>
        </w:rPr>
        <w:t xml:space="preserve">، </w:t>
      </w:r>
      <w:r w:rsidRPr="00BB265D">
        <w:rPr>
          <w:rtl/>
        </w:rPr>
        <w:t xml:space="preserve">وإشفاقا على الناس </w:t>
      </w:r>
      <w:r w:rsidRPr="00D7004D">
        <w:rPr>
          <w:rStyle w:val="libAlaemChar"/>
          <w:rtl/>
        </w:rPr>
        <w:t>(</w:t>
      </w:r>
      <w:r w:rsidRPr="00125393">
        <w:rPr>
          <w:rStyle w:val="libAieChar"/>
          <w:rtl/>
        </w:rPr>
        <w:t>لِلسَّائِلِ وَالْمَحْرُومِ</w:t>
      </w:r>
      <w:r w:rsidRPr="00D7004D">
        <w:rPr>
          <w:rStyle w:val="libAlaemChar"/>
          <w:rtl/>
        </w:rPr>
        <w:t>)</w:t>
      </w:r>
      <w:r w:rsidRPr="00BB265D">
        <w:rPr>
          <w:rtl/>
        </w:rPr>
        <w:t xml:space="preserve"> للمستجدي والمتعفّف الّذي يظنّ غنيّا</w:t>
      </w:r>
      <w:r>
        <w:rPr>
          <w:rtl/>
        </w:rPr>
        <w:t xml:space="preserve">، </w:t>
      </w:r>
      <w:r w:rsidRPr="00BB265D">
        <w:rPr>
          <w:rtl/>
        </w:rPr>
        <w:t xml:space="preserve">فيحرم الصدقة. وعن النبيّ </w:t>
      </w:r>
      <w:r w:rsidRPr="00D7004D">
        <w:rPr>
          <w:rStyle w:val="libAlaemChar"/>
          <w:rtl/>
        </w:rPr>
        <w:t>صلى‌الله‌عليه‌وآله‌وسلم</w:t>
      </w:r>
      <w:r>
        <w:rPr>
          <w:rtl/>
        </w:rPr>
        <w:t xml:space="preserve">: </w:t>
      </w:r>
      <w:r w:rsidRPr="00BB265D">
        <w:rPr>
          <w:rtl/>
        </w:rPr>
        <w:t>«ليس المسكين الّذي تردّه الأكلة والأكلتان والتمرة والتمرتان. قالوا</w:t>
      </w:r>
      <w:r>
        <w:rPr>
          <w:rtl/>
        </w:rPr>
        <w:t xml:space="preserve">: </w:t>
      </w:r>
      <w:r w:rsidRPr="00BB265D">
        <w:rPr>
          <w:rtl/>
        </w:rPr>
        <w:t>فما هو</w:t>
      </w:r>
      <w:r>
        <w:rPr>
          <w:rtl/>
        </w:rPr>
        <w:t>؟</w:t>
      </w:r>
      <w:r w:rsidRPr="00BB265D">
        <w:rPr>
          <w:rtl/>
        </w:rPr>
        <w:t xml:space="preserve"> قال</w:t>
      </w:r>
      <w:r>
        <w:rPr>
          <w:rtl/>
        </w:rPr>
        <w:t xml:space="preserve">: </w:t>
      </w:r>
      <w:r w:rsidRPr="00BB265D">
        <w:rPr>
          <w:rtl/>
        </w:rPr>
        <w:t>الّذي لا يجد ولا يتصدّق عليه»</w:t>
      </w:r>
      <w:r>
        <w:rPr>
          <w:rtl/>
        </w:rPr>
        <w:t>.</w:t>
      </w:r>
    </w:p>
    <w:p w:rsidR="009E6576" w:rsidRPr="00BB265D" w:rsidRDefault="009E6576" w:rsidP="00393F8B">
      <w:pPr>
        <w:pStyle w:val="libNormal"/>
        <w:rPr>
          <w:rtl/>
        </w:rPr>
      </w:pPr>
      <w:r w:rsidRPr="00BB265D">
        <w:rPr>
          <w:rtl/>
        </w:rPr>
        <w:t>وقيل</w:t>
      </w:r>
      <w:r>
        <w:rPr>
          <w:rtl/>
        </w:rPr>
        <w:t xml:space="preserve">: </w:t>
      </w:r>
      <w:r w:rsidRPr="00BB265D">
        <w:rPr>
          <w:rtl/>
        </w:rPr>
        <w:t>المحروم الّذي لا ينمى له مال. وقيل</w:t>
      </w:r>
      <w:r>
        <w:rPr>
          <w:rtl/>
        </w:rPr>
        <w:t xml:space="preserve">: </w:t>
      </w:r>
      <w:r w:rsidRPr="00BB265D">
        <w:rPr>
          <w:rtl/>
        </w:rPr>
        <w:t>المحارف الّذي لا يكاد يكسب.</w:t>
      </w:r>
    </w:p>
    <w:p w:rsidR="009E6576" w:rsidRDefault="009E6576" w:rsidP="00393F8B">
      <w:pPr>
        <w:pStyle w:val="libNormal"/>
        <w:rPr>
          <w:rtl/>
        </w:rPr>
      </w:pPr>
      <w:r w:rsidRPr="00BB265D">
        <w:rPr>
          <w:rtl/>
        </w:rPr>
        <w:t>ثمّ بيّن وحدانيّته وكمال علمه وقدرته</w:t>
      </w:r>
      <w:r>
        <w:rPr>
          <w:rtl/>
        </w:rPr>
        <w:t xml:space="preserve">، </w:t>
      </w:r>
      <w:r w:rsidRPr="00BB265D">
        <w:rPr>
          <w:rtl/>
        </w:rPr>
        <w:t>ومزيد إفضاله</w:t>
      </w:r>
      <w:r>
        <w:rPr>
          <w:rtl/>
        </w:rPr>
        <w:t xml:space="preserve">، </w:t>
      </w:r>
      <w:r w:rsidRPr="00BB265D">
        <w:rPr>
          <w:rtl/>
        </w:rPr>
        <w:t>وفيضان إحسانه على العباد</w:t>
      </w:r>
      <w:r>
        <w:rPr>
          <w:rtl/>
        </w:rPr>
        <w:t xml:space="preserve">، </w:t>
      </w:r>
      <w:r w:rsidRPr="00BB265D">
        <w:rPr>
          <w:rtl/>
        </w:rPr>
        <w:t>ترغيبا في الطاعات</w:t>
      </w:r>
      <w:r>
        <w:rPr>
          <w:rtl/>
        </w:rPr>
        <w:t xml:space="preserve">، </w:t>
      </w:r>
      <w:r w:rsidRPr="00BB265D">
        <w:rPr>
          <w:rtl/>
        </w:rPr>
        <w:t>وحثّا على العبادات</w:t>
      </w:r>
      <w:r>
        <w:rPr>
          <w:rtl/>
        </w:rPr>
        <w:t xml:space="preserve">، </w:t>
      </w:r>
      <w:r w:rsidRPr="00BB265D">
        <w:rPr>
          <w:rtl/>
        </w:rPr>
        <w:t>فقال :</w:t>
      </w:r>
    </w:p>
    <w:p w:rsidR="009E6576" w:rsidRPr="00BB265D" w:rsidRDefault="009E6576" w:rsidP="00393F8B">
      <w:pPr>
        <w:pStyle w:val="libNormal"/>
        <w:rPr>
          <w:rtl/>
        </w:rPr>
      </w:pPr>
      <w:r w:rsidRPr="00D7004D">
        <w:rPr>
          <w:rStyle w:val="libAlaemChar"/>
          <w:rtl/>
        </w:rPr>
        <w:t>(</w:t>
      </w:r>
      <w:r w:rsidRPr="00125393">
        <w:rPr>
          <w:rStyle w:val="libAieChar"/>
          <w:rtl/>
        </w:rPr>
        <w:t>وَفِي الْأَرْضِ آياتٌ</w:t>
      </w:r>
      <w:r w:rsidRPr="00D7004D">
        <w:rPr>
          <w:rStyle w:val="libAlaemChar"/>
          <w:rtl/>
        </w:rPr>
        <w:t>)</w:t>
      </w:r>
      <w:r w:rsidRPr="00BB265D">
        <w:rPr>
          <w:rtl/>
        </w:rPr>
        <w:t xml:space="preserve"> دلائل بيّنات وحجج نيّرات على كمال علمه وقدرته وحكمته</w:t>
      </w:r>
      <w:r>
        <w:rPr>
          <w:rtl/>
        </w:rPr>
        <w:t xml:space="preserve">، </w:t>
      </w:r>
      <w:r w:rsidRPr="00BB265D">
        <w:rPr>
          <w:rtl/>
        </w:rPr>
        <w:t>وبديع صنعه</w:t>
      </w:r>
      <w:r>
        <w:rPr>
          <w:rtl/>
        </w:rPr>
        <w:t xml:space="preserve">، </w:t>
      </w:r>
      <w:r w:rsidRPr="00BB265D">
        <w:rPr>
          <w:rtl/>
        </w:rPr>
        <w:t>وعجيب تدبيره</w:t>
      </w:r>
      <w:r>
        <w:rPr>
          <w:rtl/>
        </w:rPr>
        <w:t xml:space="preserve">، </w:t>
      </w:r>
      <w:r w:rsidRPr="00BB265D">
        <w:rPr>
          <w:rtl/>
        </w:rPr>
        <w:t>فإنّها مدحوّة كالبساط والمهاد</w:t>
      </w:r>
      <w:r w:rsidRPr="00A82EA1">
        <w:rPr>
          <w:rtl/>
        </w:rPr>
        <w:t xml:space="preserve"> </w:t>
      </w:r>
      <w:r w:rsidRPr="00BB265D">
        <w:rPr>
          <w:rtl/>
        </w:rPr>
        <w:t>ل</w:t>
      </w:r>
      <w:r>
        <w:rPr>
          <w:rFonts w:hint="cs"/>
          <w:rtl/>
        </w:rPr>
        <w:t>ـ</w:t>
      </w:r>
      <w:r w:rsidRPr="00BB265D">
        <w:rPr>
          <w:rtl/>
        </w:rPr>
        <w:t>ما فوقها</w:t>
      </w:r>
      <w:r>
        <w:rPr>
          <w:rtl/>
        </w:rPr>
        <w:t xml:space="preserve">، </w:t>
      </w:r>
      <w:r w:rsidRPr="00BB265D">
        <w:rPr>
          <w:rtl/>
        </w:rPr>
        <w:t>كما قال</w:t>
      </w:r>
      <w:r>
        <w:rPr>
          <w:rtl/>
        </w:rPr>
        <w:t xml:space="preserve">: </w:t>
      </w:r>
      <w:r w:rsidRPr="00D7004D">
        <w:rPr>
          <w:rStyle w:val="libAlaemChar"/>
          <w:rtl/>
        </w:rPr>
        <w:t>(</w:t>
      </w:r>
      <w:r w:rsidRPr="00125393">
        <w:rPr>
          <w:rStyle w:val="libAieChar"/>
          <w:rtl/>
        </w:rPr>
        <w:t>الَّذِي جَعَلَ لَكُمُ الْأَرْضَ مَهْداً</w:t>
      </w:r>
      <w:r w:rsidRPr="00D7004D">
        <w:rPr>
          <w:rStyle w:val="libAlaemChar"/>
          <w:rtl/>
        </w:rPr>
        <w:t>)</w:t>
      </w:r>
      <w:r w:rsidRPr="00BB265D">
        <w:rPr>
          <w:rtl/>
        </w:rPr>
        <w:t xml:space="preserve"> </w:t>
      </w:r>
      <w:r w:rsidRPr="00D736D6">
        <w:rPr>
          <w:rStyle w:val="libFootnotenumChar"/>
          <w:rtl/>
        </w:rPr>
        <w:t>(1)</w:t>
      </w:r>
      <w:r>
        <w:rPr>
          <w:rtl/>
        </w:rPr>
        <w:t>.</w:t>
      </w:r>
      <w:r w:rsidRPr="00BB265D">
        <w:rPr>
          <w:rtl/>
        </w:rPr>
        <w:t xml:space="preserve"> وفيها مسالك فجاجا للمتقّلبين فيها</w:t>
      </w:r>
      <w:r>
        <w:rPr>
          <w:rtl/>
        </w:rPr>
        <w:t xml:space="preserve">، </w:t>
      </w:r>
      <w:r w:rsidRPr="00BB265D">
        <w:rPr>
          <w:rtl/>
        </w:rPr>
        <w:t>والماشين في مناكبها. مجزّأة بالأجزاء المختلفة</w:t>
      </w:r>
      <w:r>
        <w:rPr>
          <w:rtl/>
        </w:rPr>
        <w:t xml:space="preserve">، </w:t>
      </w:r>
      <w:r w:rsidRPr="00BB265D">
        <w:rPr>
          <w:rtl/>
        </w:rPr>
        <w:t>من سهل وجبل وبرّ وبحر. وقطع متجاورات</w:t>
      </w:r>
      <w:r>
        <w:rPr>
          <w:rtl/>
        </w:rPr>
        <w:t xml:space="preserve">، </w:t>
      </w:r>
      <w:r w:rsidRPr="00BB265D">
        <w:rPr>
          <w:rtl/>
        </w:rPr>
        <w:t>من صلبة ورخوة</w:t>
      </w:r>
      <w:r>
        <w:rPr>
          <w:rtl/>
        </w:rPr>
        <w:t xml:space="preserve">، </w:t>
      </w:r>
      <w:r w:rsidRPr="00BB265D">
        <w:rPr>
          <w:rtl/>
        </w:rPr>
        <w:t>وطيّبة وسبخة. ثابتة فيها ألوان النباتات</w:t>
      </w:r>
      <w:r>
        <w:rPr>
          <w:rtl/>
        </w:rPr>
        <w:t xml:space="preserve">، </w:t>
      </w:r>
      <w:r w:rsidRPr="00BB265D">
        <w:rPr>
          <w:rtl/>
        </w:rPr>
        <w:t>وأنواع الأشجار المثمرة بالثمار المختلفة الألوان والطعوم والروائح</w:t>
      </w:r>
      <w:r>
        <w:rPr>
          <w:rtl/>
        </w:rPr>
        <w:t xml:space="preserve">، </w:t>
      </w:r>
      <w:r w:rsidRPr="00BB265D">
        <w:rPr>
          <w:rtl/>
        </w:rPr>
        <w:t>مع أنّها تسقى بماء واحد. كلّها موافقة لحوائج ساكنيها ومنافعهم ومصالحهم</w:t>
      </w:r>
      <w:r>
        <w:rPr>
          <w:rtl/>
        </w:rPr>
        <w:t xml:space="preserve">، </w:t>
      </w:r>
      <w:r w:rsidRPr="00BB265D">
        <w:rPr>
          <w:rtl/>
        </w:rPr>
        <w:t>في صحّتهم واعتلالهم.</w:t>
      </w:r>
      <w:r>
        <w:rPr>
          <w:rFonts w:hint="cs"/>
          <w:rtl/>
        </w:rPr>
        <w:t xml:space="preserve"> </w:t>
      </w:r>
      <w:r w:rsidRPr="00BB265D">
        <w:rPr>
          <w:rtl/>
        </w:rPr>
        <w:t>وما فيها من العيون المتفجّرة</w:t>
      </w:r>
      <w:r>
        <w:rPr>
          <w:rtl/>
        </w:rPr>
        <w:t xml:space="preserve">، </w:t>
      </w:r>
      <w:r w:rsidRPr="00BB265D">
        <w:rPr>
          <w:rtl/>
        </w:rPr>
        <w:t xml:space="preserve">والمعادن المفتنة </w:t>
      </w:r>
      <w:r w:rsidRPr="00D736D6">
        <w:rPr>
          <w:rStyle w:val="libFootnotenumChar"/>
          <w:rtl/>
        </w:rPr>
        <w:t>(2)</w:t>
      </w:r>
      <w:r>
        <w:rPr>
          <w:rtl/>
        </w:rPr>
        <w:t xml:space="preserve">، </w:t>
      </w:r>
      <w:r w:rsidRPr="00BB265D">
        <w:rPr>
          <w:rtl/>
        </w:rPr>
        <w:t>والدوابّ المنبثّة في برّها وبحرها</w:t>
      </w:r>
      <w:r>
        <w:rPr>
          <w:rtl/>
        </w:rPr>
        <w:t xml:space="preserve">، </w:t>
      </w:r>
      <w:r w:rsidRPr="00BB265D">
        <w:rPr>
          <w:rtl/>
        </w:rPr>
        <w:t>المختلفة الصور والأشكال والأفعال</w:t>
      </w:r>
      <w:r>
        <w:rPr>
          <w:rtl/>
        </w:rPr>
        <w:t xml:space="preserve">، </w:t>
      </w:r>
      <w:r w:rsidRPr="00BB265D">
        <w:rPr>
          <w:rtl/>
        </w:rPr>
        <w:t>من الوحشيّ والإنسيّ والهوامّ</w:t>
      </w:r>
      <w:r>
        <w:rPr>
          <w:rtl/>
        </w:rPr>
        <w:t xml:space="preserve">، </w:t>
      </w:r>
      <w:r w:rsidRPr="00BB265D">
        <w:rPr>
          <w:rtl/>
        </w:rPr>
        <w:t>وغيرها من المنافع العجيبة والمصالح الغريبة.</w:t>
      </w:r>
    </w:p>
    <w:p w:rsidR="009E6576" w:rsidRPr="00BB265D" w:rsidRDefault="009E6576" w:rsidP="00393F8B">
      <w:pPr>
        <w:pStyle w:val="libNormal"/>
        <w:rPr>
          <w:rtl/>
        </w:rPr>
      </w:pPr>
      <w:r w:rsidRPr="00D7004D">
        <w:rPr>
          <w:rStyle w:val="libAlaemChar"/>
          <w:rtl/>
        </w:rPr>
        <w:t>(</w:t>
      </w:r>
      <w:r w:rsidRPr="00125393">
        <w:rPr>
          <w:rStyle w:val="libAieChar"/>
          <w:rtl/>
        </w:rPr>
        <w:t>لِلْمُوقِنِينَ</w:t>
      </w:r>
      <w:r w:rsidRPr="00D7004D">
        <w:rPr>
          <w:rStyle w:val="libAlaemChar"/>
          <w:rtl/>
        </w:rPr>
        <w:t>)</w:t>
      </w:r>
      <w:r w:rsidRPr="00BB265D">
        <w:rPr>
          <w:rtl/>
        </w:rPr>
        <w:t xml:space="preserve"> الموحّدين الّذين سلكوا الطريق السويّ البرهانيّ الموصل إلى المعرفة</w:t>
      </w:r>
      <w:r>
        <w:rPr>
          <w:rtl/>
        </w:rPr>
        <w:t xml:space="preserve">، </w:t>
      </w:r>
      <w:r w:rsidRPr="00BB265D">
        <w:rPr>
          <w:rtl/>
        </w:rPr>
        <w:t>نظّارين بعيون باصرة وأفهام نافذة</w:t>
      </w:r>
      <w:r>
        <w:rPr>
          <w:rtl/>
        </w:rPr>
        <w:t xml:space="preserve">، </w:t>
      </w:r>
      <w:r w:rsidRPr="00BB265D">
        <w:rPr>
          <w:rtl/>
        </w:rPr>
        <w:t>كلّما رأوا آية تأمّلوا فيها</w:t>
      </w:r>
      <w:r>
        <w:rPr>
          <w:rtl/>
        </w:rPr>
        <w:t xml:space="preserve">، </w:t>
      </w:r>
      <w:r w:rsidRPr="00BB265D">
        <w:rPr>
          <w:rtl/>
        </w:rPr>
        <w:t>فازدادوا إيمانا مع إيمانهم</w:t>
      </w:r>
      <w:r>
        <w:rPr>
          <w:rtl/>
        </w:rPr>
        <w:t xml:space="preserve">، </w:t>
      </w:r>
      <w:r w:rsidRPr="00BB265D">
        <w:rPr>
          <w:rtl/>
        </w:rPr>
        <w:t>وإيقانا إلى إيقانهم.</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طه</w:t>
      </w:r>
      <w:r>
        <w:rPr>
          <w:rtl/>
        </w:rPr>
        <w:t xml:space="preserve">: </w:t>
      </w:r>
      <w:r w:rsidRPr="00BB265D">
        <w:rPr>
          <w:rtl/>
        </w:rPr>
        <w:t>53.</w:t>
      </w:r>
    </w:p>
    <w:p w:rsidR="009E6576" w:rsidRPr="00BB265D" w:rsidRDefault="009E6576" w:rsidP="00D736D6">
      <w:pPr>
        <w:pStyle w:val="libFootnote0"/>
        <w:rPr>
          <w:rtl/>
        </w:rPr>
      </w:pPr>
      <w:r>
        <w:rPr>
          <w:rtl/>
        </w:rPr>
        <w:t>(</w:t>
      </w:r>
      <w:r w:rsidRPr="00BB265D">
        <w:rPr>
          <w:rtl/>
        </w:rPr>
        <w:t>2) أي</w:t>
      </w:r>
      <w:r>
        <w:rPr>
          <w:rtl/>
        </w:rPr>
        <w:t xml:space="preserve">: </w:t>
      </w:r>
      <w:r w:rsidRPr="00BB265D">
        <w:rPr>
          <w:rtl/>
        </w:rPr>
        <w:t>المحرقة. يقال للحرّة</w:t>
      </w:r>
      <w:r>
        <w:rPr>
          <w:rtl/>
        </w:rPr>
        <w:t xml:space="preserve">: </w:t>
      </w:r>
      <w:r w:rsidRPr="00BB265D">
        <w:rPr>
          <w:rtl/>
        </w:rPr>
        <w:t>فتين</w:t>
      </w:r>
      <w:r>
        <w:rPr>
          <w:rtl/>
        </w:rPr>
        <w:t xml:space="preserve">، </w:t>
      </w:r>
      <w:r w:rsidRPr="00BB265D">
        <w:rPr>
          <w:rtl/>
        </w:rPr>
        <w:t>كأنّ حجارتها محرقة.</w:t>
      </w:r>
    </w:p>
    <w:p w:rsidR="009E6576" w:rsidRPr="00BB265D" w:rsidRDefault="009E6576" w:rsidP="00393F8B">
      <w:pPr>
        <w:pStyle w:val="libNormal"/>
        <w:rPr>
          <w:rtl/>
        </w:rPr>
      </w:pPr>
      <w:r>
        <w:rPr>
          <w:rtl/>
        </w:rPr>
        <w:br w:type="page"/>
      </w:r>
      <w:r w:rsidRPr="00D7004D">
        <w:rPr>
          <w:rStyle w:val="libAlaemChar"/>
          <w:rtl/>
        </w:rPr>
        <w:lastRenderedPageBreak/>
        <w:t>(</w:t>
      </w:r>
      <w:r w:rsidRPr="00125393">
        <w:rPr>
          <w:rStyle w:val="libAieChar"/>
          <w:rtl/>
        </w:rPr>
        <w:t>وَفِي أَنْفُسِكُمْ</w:t>
      </w:r>
      <w:r w:rsidRPr="00D7004D">
        <w:rPr>
          <w:rStyle w:val="libAlaemChar"/>
          <w:rtl/>
        </w:rPr>
        <w:t>)</w:t>
      </w:r>
      <w:r w:rsidRPr="00BB265D">
        <w:rPr>
          <w:rtl/>
        </w:rPr>
        <w:t xml:space="preserve"> أي</w:t>
      </w:r>
      <w:r>
        <w:rPr>
          <w:rtl/>
        </w:rPr>
        <w:t xml:space="preserve">: </w:t>
      </w:r>
      <w:r w:rsidRPr="00BB265D">
        <w:rPr>
          <w:rtl/>
        </w:rPr>
        <w:t>وفي أنفسكم آيات في حال ابتدائها وتنقّلها من حال إلى حال</w:t>
      </w:r>
      <w:r>
        <w:rPr>
          <w:rtl/>
        </w:rPr>
        <w:t xml:space="preserve">، </w:t>
      </w:r>
      <w:r w:rsidRPr="00BB265D">
        <w:rPr>
          <w:rtl/>
        </w:rPr>
        <w:t>وفي بواطنها وظواهرها</w:t>
      </w:r>
      <w:r>
        <w:rPr>
          <w:rtl/>
        </w:rPr>
        <w:t xml:space="preserve">، </w:t>
      </w:r>
      <w:r w:rsidRPr="00BB265D">
        <w:rPr>
          <w:rtl/>
        </w:rPr>
        <w:t>من عجائب الفطر وبدائع الخلق</w:t>
      </w:r>
      <w:r>
        <w:rPr>
          <w:rtl/>
        </w:rPr>
        <w:t xml:space="preserve">، </w:t>
      </w:r>
      <w:r w:rsidRPr="00BB265D">
        <w:rPr>
          <w:rtl/>
        </w:rPr>
        <w:t>ما تتحيّر فيه الأذهان. وحسبك بالقلوب وما ركز فيها من العقول</w:t>
      </w:r>
      <w:r>
        <w:rPr>
          <w:rtl/>
        </w:rPr>
        <w:t xml:space="preserve">، </w:t>
      </w:r>
      <w:r w:rsidRPr="00BB265D">
        <w:rPr>
          <w:rtl/>
        </w:rPr>
        <w:t>وخصّت به من أصناف المعاني</w:t>
      </w:r>
      <w:r>
        <w:rPr>
          <w:rtl/>
        </w:rPr>
        <w:t xml:space="preserve">، </w:t>
      </w:r>
      <w:r w:rsidRPr="00BB265D">
        <w:rPr>
          <w:rtl/>
        </w:rPr>
        <w:t>وبالألسن والنطق ومخارج الحروف</w:t>
      </w:r>
      <w:r>
        <w:rPr>
          <w:rtl/>
        </w:rPr>
        <w:t xml:space="preserve">، </w:t>
      </w:r>
      <w:r w:rsidRPr="00BB265D">
        <w:rPr>
          <w:rtl/>
        </w:rPr>
        <w:t>وبالأسماع والأبصار والأطراف وسائر الجوارح. وما سوّى في الأعضاء من المفاصل للانعطاف والتثنّي</w:t>
      </w:r>
      <w:r>
        <w:rPr>
          <w:rtl/>
        </w:rPr>
        <w:t xml:space="preserve">، </w:t>
      </w:r>
      <w:r w:rsidRPr="00BB265D">
        <w:rPr>
          <w:rtl/>
        </w:rPr>
        <w:t xml:space="preserve">فإنّه إذا جسا </w:t>
      </w:r>
      <w:r w:rsidRPr="00D736D6">
        <w:rPr>
          <w:rStyle w:val="libFootnotenumChar"/>
          <w:rtl/>
        </w:rPr>
        <w:t>(1)</w:t>
      </w:r>
      <w:r w:rsidRPr="00BB265D">
        <w:rPr>
          <w:rtl/>
        </w:rPr>
        <w:t xml:space="preserve"> شيء منها جاء العجز</w:t>
      </w:r>
      <w:r>
        <w:rPr>
          <w:rtl/>
        </w:rPr>
        <w:t xml:space="preserve">، </w:t>
      </w:r>
      <w:r w:rsidRPr="00BB265D">
        <w:rPr>
          <w:rtl/>
        </w:rPr>
        <w:t>وإذا استرخى أناخ الذلّ. وما في تركيبها وترتيبها ولطائفها من الهيئات النافعة</w:t>
      </w:r>
      <w:r>
        <w:rPr>
          <w:rtl/>
        </w:rPr>
        <w:t xml:space="preserve">، </w:t>
      </w:r>
      <w:r w:rsidRPr="00BB265D">
        <w:rPr>
          <w:rtl/>
        </w:rPr>
        <w:t>والمناظر البهيّة</w:t>
      </w:r>
      <w:r>
        <w:rPr>
          <w:rtl/>
        </w:rPr>
        <w:t xml:space="preserve">، </w:t>
      </w:r>
      <w:r w:rsidRPr="00BB265D">
        <w:rPr>
          <w:rtl/>
        </w:rPr>
        <w:t>والتركيبات العجيبة</w:t>
      </w:r>
      <w:r>
        <w:rPr>
          <w:rtl/>
        </w:rPr>
        <w:t xml:space="preserve">، </w:t>
      </w:r>
      <w:r w:rsidRPr="00BB265D">
        <w:rPr>
          <w:rtl/>
        </w:rPr>
        <w:t>والتمكّن من الأفعال الغريبة</w:t>
      </w:r>
      <w:r>
        <w:rPr>
          <w:rtl/>
        </w:rPr>
        <w:t xml:space="preserve">، </w:t>
      </w:r>
      <w:r w:rsidRPr="00BB265D">
        <w:rPr>
          <w:rtl/>
        </w:rPr>
        <w:t>واستنباط الصنائع المختلفة</w:t>
      </w:r>
      <w:r>
        <w:rPr>
          <w:rtl/>
        </w:rPr>
        <w:t xml:space="preserve">، </w:t>
      </w:r>
      <w:r w:rsidRPr="00BB265D">
        <w:rPr>
          <w:rtl/>
        </w:rPr>
        <w:t>واستجماع الكمالات المتنوّعة. ومع ذلك ما في العالم شيء إلّا وفي الإنسان له نظير</w:t>
      </w:r>
      <w:r>
        <w:rPr>
          <w:rtl/>
        </w:rPr>
        <w:t xml:space="preserve">، </w:t>
      </w:r>
      <w:r w:rsidRPr="00BB265D">
        <w:rPr>
          <w:rtl/>
        </w:rPr>
        <w:t>من الآيات الساطعة</w:t>
      </w:r>
      <w:r>
        <w:rPr>
          <w:rtl/>
        </w:rPr>
        <w:t xml:space="preserve">، </w:t>
      </w:r>
      <w:r w:rsidRPr="00BB265D">
        <w:rPr>
          <w:rtl/>
        </w:rPr>
        <w:t>والبيّنات الجمّة القاطعة على حكمة المدبّر الحكيم</w:t>
      </w:r>
      <w:r>
        <w:rPr>
          <w:rtl/>
        </w:rPr>
        <w:t xml:space="preserve">، </w:t>
      </w:r>
      <w:r w:rsidRPr="00BB265D">
        <w:rPr>
          <w:rtl/>
        </w:rPr>
        <w:t>وصنعة القدير العليم</w:t>
      </w:r>
      <w:r>
        <w:rPr>
          <w:rtl/>
        </w:rPr>
        <w:t xml:space="preserve">، </w:t>
      </w:r>
      <w:r w:rsidRPr="00BB265D">
        <w:rPr>
          <w:rtl/>
        </w:rPr>
        <w:t xml:space="preserve">فتبارك الله أحسن الخالقين. </w:t>
      </w:r>
      <w:r w:rsidRPr="00D7004D">
        <w:rPr>
          <w:rStyle w:val="libAlaemChar"/>
          <w:rtl/>
        </w:rPr>
        <w:t>(</w:t>
      </w:r>
      <w:r w:rsidRPr="00125393">
        <w:rPr>
          <w:rStyle w:val="libAieChar"/>
          <w:rtl/>
        </w:rPr>
        <w:t>أَفَلا تُبْصِرُونَ</w:t>
      </w:r>
      <w:r w:rsidRPr="00D7004D">
        <w:rPr>
          <w:rStyle w:val="libAlaemChar"/>
          <w:rtl/>
        </w:rPr>
        <w:t>)</w:t>
      </w:r>
      <w:r w:rsidRPr="00BB265D">
        <w:rPr>
          <w:rtl/>
        </w:rPr>
        <w:t xml:space="preserve"> تنظرون نظر من يعتبر.</w:t>
      </w:r>
    </w:p>
    <w:p w:rsidR="009E6576" w:rsidRPr="00BB265D" w:rsidRDefault="009E6576" w:rsidP="00393F8B">
      <w:pPr>
        <w:pStyle w:val="libNormal"/>
        <w:rPr>
          <w:rtl/>
        </w:rPr>
      </w:pPr>
      <w:r w:rsidRPr="00D7004D">
        <w:rPr>
          <w:rStyle w:val="libAlaemChar"/>
          <w:rtl/>
        </w:rPr>
        <w:t>(</w:t>
      </w:r>
      <w:r w:rsidRPr="00125393">
        <w:rPr>
          <w:rStyle w:val="libAieChar"/>
          <w:rtl/>
        </w:rPr>
        <w:t>وَفِي السَّماءِ رِزْقُكُمْ</w:t>
      </w:r>
      <w:r w:rsidRPr="00D7004D">
        <w:rPr>
          <w:rStyle w:val="libAlaemChar"/>
          <w:rtl/>
        </w:rPr>
        <w:t>)</w:t>
      </w:r>
      <w:r w:rsidRPr="00BB265D">
        <w:rPr>
          <w:rtl/>
        </w:rPr>
        <w:t xml:space="preserve"> المراد بالسماء السحاب</w:t>
      </w:r>
      <w:r>
        <w:rPr>
          <w:rtl/>
        </w:rPr>
        <w:t xml:space="preserve">، </w:t>
      </w:r>
      <w:r w:rsidRPr="00BB265D">
        <w:rPr>
          <w:rtl/>
        </w:rPr>
        <w:t>وبالرزق المطر</w:t>
      </w:r>
      <w:r>
        <w:rPr>
          <w:rtl/>
        </w:rPr>
        <w:t xml:space="preserve">، </w:t>
      </w:r>
      <w:r w:rsidRPr="00BB265D">
        <w:rPr>
          <w:rtl/>
        </w:rPr>
        <w:t>فإنّه سبب الأقوات. وعن الحسن</w:t>
      </w:r>
      <w:r>
        <w:rPr>
          <w:rtl/>
        </w:rPr>
        <w:t xml:space="preserve">: </w:t>
      </w:r>
      <w:r w:rsidRPr="00BB265D">
        <w:rPr>
          <w:rtl/>
        </w:rPr>
        <w:t>أنّه كان إذا رأى السحاب قال لأصحابه</w:t>
      </w:r>
      <w:r>
        <w:rPr>
          <w:rtl/>
        </w:rPr>
        <w:t xml:space="preserve">: </w:t>
      </w:r>
      <w:r w:rsidRPr="00BB265D">
        <w:rPr>
          <w:rtl/>
        </w:rPr>
        <w:t>فيه والله رزقكم</w:t>
      </w:r>
      <w:r>
        <w:rPr>
          <w:rtl/>
        </w:rPr>
        <w:t xml:space="preserve">، </w:t>
      </w:r>
      <w:r w:rsidRPr="00BB265D">
        <w:rPr>
          <w:rtl/>
        </w:rPr>
        <w:t xml:space="preserve">ولكنّكم تحرمونه لخطاياكم. </w:t>
      </w:r>
      <w:r w:rsidRPr="00D7004D">
        <w:rPr>
          <w:rStyle w:val="libAlaemChar"/>
          <w:rtl/>
        </w:rPr>
        <w:t>(</w:t>
      </w:r>
      <w:r w:rsidRPr="00125393">
        <w:rPr>
          <w:rStyle w:val="libAieChar"/>
          <w:rtl/>
        </w:rPr>
        <w:t>وَما تُوعَدُونَ</w:t>
      </w:r>
      <w:r w:rsidRPr="00D7004D">
        <w:rPr>
          <w:rStyle w:val="libAlaemChar"/>
          <w:rtl/>
        </w:rPr>
        <w:t>)</w:t>
      </w:r>
      <w:r w:rsidRPr="00BB265D">
        <w:rPr>
          <w:rtl/>
        </w:rPr>
        <w:t xml:space="preserve"> من الثواب</w:t>
      </w:r>
      <w:r>
        <w:rPr>
          <w:rtl/>
        </w:rPr>
        <w:t xml:space="preserve">، </w:t>
      </w:r>
      <w:r w:rsidRPr="00BB265D">
        <w:rPr>
          <w:rtl/>
        </w:rPr>
        <w:t>لأنّ الجنّة فوق السماء السابعة تحت العرش. أو أراد</w:t>
      </w:r>
      <w:r>
        <w:rPr>
          <w:rtl/>
        </w:rPr>
        <w:t xml:space="preserve">: </w:t>
      </w:r>
      <w:r w:rsidRPr="00BB265D">
        <w:rPr>
          <w:rtl/>
        </w:rPr>
        <w:t>أنّ ما ترزقونه في الدنيا</w:t>
      </w:r>
      <w:r>
        <w:rPr>
          <w:rtl/>
        </w:rPr>
        <w:t xml:space="preserve">، </w:t>
      </w:r>
      <w:r w:rsidRPr="00BB265D">
        <w:rPr>
          <w:rtl/>
        </w:rPr>
        <w:t>وما توعدون به في العقبى</w:t>
      </w:r>
      <w:r>
        <w:rPr>
          <w:rtl/>
        </w:rPr>
        <w:t xml:space="preserve">، </w:t>
      </w:r>
      <w:r w:rsidRPr="00BB265D">
        <w:rPr>
          <w:rtl/>
        </w:rPr>
        <w:t>كلّه مقدّر مكتوب في أمّ الكتاب</w:t>
      </w:r>
      <w:r>
        <w:rPr>
          <w:rtl/>
        </w:rPr>
        <w:t xml:space="preserve">، </w:t>
      </w:r>
      <w:r w:rsidRPr="00BB265D">
        <w:rPr>
          <w:rtl/>
        </w:rPr>
        <w:t>أعني</w:t>
      </w:r>
      <w:r>
        <w:rPr>
          <w:rtl/>
        </w:rPr>
        <w:t xml:space="preserve">: </w:t>
      </w:r>
      <w:r w:rsidRPr="00BB265D">
        <w:rPr>
          <w:rtl/>
        </w:rPr>
        <w:t>اللوح المحفوظ</w:t>
      </w:r>
      <w:r>
        <w:rPr>
          <w:rtl/>
        </w:rPr>
        <w:t xml:space="preserve">، </w:t>
      </w:r>
      <w:r w:rsidRPr="00BB265D">
        <w:rPr>
          <w:rtl/>
        </w:rPr>
        <w:t>وهو في السماء.</w:t>
      </w:r>
    </w:p>
    <w:p w:rsidR="009E6576" w:rsidRPr="00BB265D" w:rsidRDefault="009E6576" w:rsidP="00393F8B">
      <w:pPr>
        <w:pStyle w:val="libNormal"/>
        <w:rPr>
          <w:rtl/>
        </w:rPr>
      </w:pPr>
      <w:r w:rsidRPr="00BB265D">
        <w:rPr>
          <w:rtl/>
        </w:rPr>
        <w:t>وقيل</w:t>
      </w:r>
      <w:r>
        <w:rPr>
          <w:rtl/>
        </w:rPr>
        <w:t xml:space="preserve">: </w:t>
      </w:r>
      <w:r w:rsidRPr="00BB265D">
        <w:rPr>
          <w:rtl/>
        </w:rPr>
        <w:t>إنّ قوله</w:t>
      </w:r>
      <w:r>
        <w:rPr>
          <w:rtl/>
        </w:rPr>
        <w:t xml:space="preserve">: </w:t>
      </w:r>
      <w:r w:rsidRPr="00D7004D">
        <w:rPr>
          <w:rStyle w:val="libAlaemChar"/>
          <w:rtl/>
        </w:rPr>
        <w:t>(</w:t>
      </w:r>
      <w:r w:rsidRPr="00125393">
        <w:rPr>
          <w:rStyle w:val="libAieChar"/>
          <w:rtl/>
        </w:rPr>
        <w:t>ما تُوعَدُونَ</w:t>
      </w:r>
      <w:r w:rsidRPr="00D7004D">
        <w:rPr>
          <w:rStyle w:val="libAlaemChar"/>
          <w:rtl/>
        </w:rPr>
        <w:t>)</w:t>
      </w:r>
      <w:r w:rsidRPr="00BB265D">
        <w:rPr>
          <w:rtl/>
        </w:rPr>
        <w:t xml:space="preserve"> مستأنف</w:t>
      </w:r>
      <w:r>
        <w:rPr>
          <w:rtl/>
        </w:rPr>
        <w:t xml:space="preserve">، </w:t>
      </w:r>
      <w:r w:rsidRPr="00BB265D">
        <w:rPr>
          <w:rtl/>
        </w:rPr>
        <w:t xml:space="preserve">خبره </w:t>
      </w:r>
      <w:r w:rsidRPr="00D7004D">
        <w:rPr>
          <w:rStyle w:val="libAlaemChar"/>
          <w:rtl/>
        </w:rPr>
        <w:t>(</w:t>
      </w:r>
      <w:r w:rsidRPr="00125393">
        <w:rPr>
          <w:rStyle w:val="libAieChar"/>
          <w:rtl/>
        </w:rPr>
        <w:t>فَوَ رَبِّ السَّماءِ وَالْأَرْضِ إِنَّهُ لَحَقٌ</w:t>
      </w:r>
      <w:r w:rsidRPr="00D7004D">
        <w:rPr>
          <w:rStyle w:val="libAlaemChar"/>
          <w:rtl/>
        </w:rPr>
        <w:t>)</w:t>
      </w:r>
      <w:r w:rsidRPr="00BB265D">
        <w:rPr>
          <w:rtl/>
        </w:rPr>
        <w:t xml:space="preserve"> وعلى هذا فالضمير</w:t>
      </w:r>
      <w:r>
        <w:rPr>
          <w:rtl/>
        </w:rPr>
        <w:t xml:space="preserve"> لـ </w:t>
      </w:r>
      <w:r w:rsidRPr="00BB265D">
        <w:rPr>
          <w:rtl/>
        </w:rPr>
        <w:t>«ما»</w:t>
      </w:r>
      <w:r>
        <w:rPr>
          <w:rtl/>
        </w:rPr>
        <w:t>.</w:t>
      </w:r>
      <w:r w:rsidRPr="00BB265D">
        <w:rPr>
          <w:rtl/>
        </w:rPr>
        <w:t xml:space="preserve"> وعلى الأوّل يحتمل أن يكون له</w:t>
      </w:r>
      <w:r>
        <w:rPr>
          <w:rtl/>
        </w:rPr>
        <w:t xml:space="preserve">، </w:t>
      </w:r>
      <w:r w:rsidRPr="00BB265D">
        <w:rPr>
          <w:rtl/>
        </w:rPr>
        <w:t>ول</w:t>
      </w:r>
      <w:r>
        <w:rPr>
          <w:rFonts w:hint="cs"/>
          <w:rtl/>
        </w:rPr>
        <w:t>ـ</w:t>
      </w:r>
      <w:r w:rsidRPr="00BB265D">
        <w:rPr>
          <w:rtl/>
        </w:rPr>
        <w:t xml:space="preserve">ما ذكر من أمر الآيات والرزق والوعد. </w:t>
      </w:r>
      <w:r w:rsidRPr="00D7004D">
        <w:rPr>
          <w:rStyle w:val="libAlaemChar"/>
          <w:rtl/>
        </w:rPr>
        <w:t>(</w:t>
      </w:r>
      <w:r w:rsidRPr="00125393">
        <w:rPr>
          <w:rStyle w:val="libAieChar"/>
          <w:rtl/>
        </w:rPr>
        <w:t>مِثْلَ ما أَنَّكُمْ تَنْطِقُونَ</w:t>
      </w:r>
      <w:r w:rsidRPr="00D7004D">
        <w:rPr>
          <w:rStyle w:val="libAlaemChar"/>
          <w:rtl/>
        </w:rPr>
        <w:t>)</w:t>
      </w:r>
      <w:r w:rsidRPr="00BB265D">
        <w:rPr>
          <w:rtl/>
        </w:rPr>
        <w:t xml:space="preserve"> أي</w:t>
      </w:r>
      <w:r>
        <w:rPr>
          <w:rtl/>
        </w:rPr>
        <w:t xml:space="preserve">: </w:t>
      </w:r>
      <w:r w:rsidRPr="00BB265D">
        <w:rPr>
          <w:rtl/>
        </w:rPr>
        <w:t>مثل نطقكم. يعني</w:t>
      </w:r>
      <w:r>
        <w:rPr>
          <w:rtl/>
        </w:rPr>
        <w:t xml:space="preserve">: </w:t>
      </w:r>
      <w:r w:rsidRPr="00BB265D">
        <w:rPr>
          <w:rtl/>
        </w:rPr>
        <w:t>كما أنّه لا شكّ لكم في أنّكم تنطقون</w:t>
      </w:r>
      <w:r>
        <w:rPr>
          <w:rtl/>
        </w:rPr>
        <w:t xml:space="preserve">، </w:t>
      </w:r>
      <w:r w:rsidRPr="00BB265D">
        <w:rPr>
          <w:rtl/>
        </w:rPr>
        <w:t>ينبغي أن لا تشكّوا في تحقّق ذلك. ونصبه على الحال من المستكن في «لحقّ»</w:t>
      </w:r>
      <w:r>
        <w:rPr>
          <w:rtl/>
        </w:rPr>
        <w:t xml:space="preserve">، </w:t>
      </w:r>
      <w:r w:rsidRPr="00BB265D">
        <w:rPr>
          <w:rtl/>
        </w:rPr>
        <w:t>أو الوصف لمصدر محذوف</w:t>
      </w:r>
      <w:r>
        <w:rPr>
          <w:rtl/>
        </w:rPr>
        <w:t xml:space="preserve">، </w:t>
      </w:r>
      <w:r w:rsidRPr="00BB265D">
        <w:rPr>
          <w:rtl/>
        </w:rPr>
        <w:t>أي</w:t>
      </w:r>
      <w:r>
        <w:rPr>
          <w:rtl/>
        </w:rPr>
        <w:t xml:space="preserve">: </w:t>
      </w:r>
      <w:r w:rsidRPr="00BB265D">
        <w:rPr>
          <w:rtl/>
        </w:rPr>
        <w:t>إنّه لحقّ حقّا مثل</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أي</w:t>
      </w:r>
      <w:r>
        <w:rPr>
          <w:rtl/>
        </w:rPr>
        <w:t xml:space="preserve">: </w:t>
      </w:r>
      <w:r w:rsidRPr="00BB265D">
        <w:rPr>
          <w:rtl/>
        </w:rPr>
        <w:t>صلب ويبس.</w:t>
      </w:r>
    </w:p>
    <w:p w:rsidR="009E6576" w:rsidRPr="00BB265D" w:rsidRDefault="009E6576" w:rsidP="00393F8B">
      <w:pPr>
        <w:pStyle w:val="libNormal0"/>
        <w:rPr>
          <w:rtl/>
        </w:rPr>
      </w:pPr>
      <w:r>
        <w:rPr>
          <w:rtl/>
        </w:rPr>
        <w:br w:type="page"/>
      </w:r>
      <w:r w:rsidRPr="00BB265D">
        <w:rPr>
          <w:rtl/>
        </w:rPr>
        <w:lastRenderedPageBreak/>
        <w:t>نطقكم. وقيل</w:t>
      </w:r>
      <w:r>
        <w:rPr>
          <w:rtl/>
        </w:rPr>
        <w:t xml:space="preserve">: </w:t>
      </w:r>
      <w:r w:rsidRPr="00BB265D">
        <w:rPr>
          <w:rtl/>
        </w:rPr>
        <w:t>إنّه مبنيّ على الفتح</w:t>
      </w:r>
      <w:r>
        <w:rPr>
          <w:rtl/>
        </w:rPr>
        <w:t xml:space="preserve">، </w:t>
      </w:r>
      <w:r w:rsidRPr="00BB265D">
        <w:rPr>
          <w:rtl/>
        </w:rPr>
        <w:t>لإضافته إلى غير متمكّن</w:t>
      </w:r>
      <w:r>
        <w:rPr>
          <w:rtl/>
        </w:rPr>
        <w:t xml:space="preserve">، </w:t>
      </w:r>
      <w:r w:rsidRPr="00BB265D">
        <w:rPr>
          <w:rtl/>
        </w:rPr>
        <w:t>وهو لفظة «ما» إن كانت بمعنى</w:t>
      </w:r>
      <w:r>
        <w:rPr>
          <w:rtl/>
        </w:rPr>
        <w:t xml:space="preserve">: </w:t>
      </w:r>
      <w:r w:rsidRPr="00BB265D">
        <w:rPr>
          <w:rtl/>
        </w:rPr>
        <w:t>شيء</w:t>
      </w:r>
      <w:r>
        <w:rPr>
          <w:rtl/>
        </w:rPr>
        <w:t>، و «</w:t>
      </w:r>
      <w:r w:rsidRPr="00BB265D">
        <w:rPr>
          <w:rtl/>
        </w:rPr>
        <w:t>أنّ» بما في حيّزها إن جعلت زائدة</w:t>
      </w:r>
      <w:r>
        <w:rPr>
          <w:rtl/>
        </w:rPr>
        <w:t xml:space="preserve">، </w:t>
      </w:r>
      <w:r w:rsidRPr="00BB265D">
        <w:rPr>
          <w:rtl/>
        </w:rPr>
        <w:t>كما نصّ الخليل عليه.</w:t>
      </w:r>
    </w:p>
    <w:p w:rsidR="009E6576" w:rsidRPr="00BB265D" w:rsidRDefault="009E6576" w:rsidP="00393F8B">
      <w:pPr>
        <w:pStyle w:val="libNormal"/>
        <w:rPr>
          <w:rtl/>
        </w:rPr>
      </w:pPr>
      <w:r w:rsidRPr="00BB265D">
        <w:rPr>
          <w:rtl/>
        </w:rPr>
        <w:t>وهذا كقولك</w:t>
      </w:r>
      <w:r>
        <w:rPr>
          <w:rtl/>
        </w:rPr>
        <w:t xml:space="preserve">: </w:t>
      </w:r>
      <w:r w:rsidRPr="00BB265D">
        <w:rPr>
          <w:rtl/>
        </w:rPr>
        <w:t>إنّ هذا لحقّ كما أنّك ترى وتسمع. ومحلّه الرفع على أنّه صفة «لحقّ»</w:t>
      </w:r>
      <w:r>
        <w:rPr>
          <w:rtl/>
        </w:rPr>
        <w:t>.</w:t>
      </w:r>
      <w:r w:rsidRPr="00BB265D">
        <w:rPr>
          <w:rtl/>
        </w:rPr>
        <w:t xml:space="preserve"> ويؤيّده قراءة حمزة والكسائي وأبي بكر بالرفع.</w:t>
      </w:r>
    </w:p>
    <w:p w:rsidR="009E6576" w:rsidRPr="00BB265D" w:rsidRDefault="009E6576" w:rsidP="00393F8B">
      <w:pPr>
        <w:pStyle w:val="libNormal"/>
        <w:rPr>
          <w:rtl/>
        </w:rPr>
      </w:pPr>
      <w:r w:rsidRPr="00BB265D">
        <w:rPr>
          <w:rtl/>
        </w:rPr>
        <w:t>وعن الأصمعي</w:t>
      </w:r>
      <w:r>
        <w:rPr>
          <w:rtl/>
        </w:rPr>
        <w:t xml:space="preserve">: </w:t>
      </w:r>
      <w:r w:rsidRPr="00BB265D">
        <w:rPr>
          <w:rtl/>
        </w:rPr>
        <w:t xml:space="preserve">أقبلت من جامع البصرة فطلع أعرابيّ على قعود </w:t>
      </w:r>
      <w:r w:rsidRPr="00D736D6">
        <w:rPr>
          <w:rStyle w:val="libFootnotenumChar"/>
          <w:rtl/>
        </w:rPr>
        <w:t>(1)</w:t>
      </w:r>
      <w:r w:rsidRPr="00BB265D">
        <w:rPr>
          <w:rtl/>
        </w:rPr>
        <w:t xml:space="preserve"> له</w:t>
      </w:r>
      <w:r>
        <w:rPr>
          <w:rtl/>
        </w:rPr>
        <w:t xml:space="preserve">، </w:t>
      </w:r>
      <w:r w:rsidRPr="00BB265D">
        <w:rPr>
          <w:rtl/>
        </w:rPr>
        <w:t>فقال</w:t>
      </w:r>
      <w:r>
        <w:rPr>
          <w:rtl/>
        </w:rPr>
        <w:t xml:space="preserve">: </w:t>
      </w:r>
      <w:r w:rsidRPr="00BB265D">
        <w:rPr>
          <w:rtl/>
        </w:rPr>
        <w:t>من الرجل</w:t>
      </w:r>
      <w:r>
        <w:rPr>
          <w:rtl/>
        </w:rPr>
        <w:t>؟</w:t>
      </w:r>
    </w:p>
    <w:p w:rsidR="009E6576" w:rsidRPr="00BB265D" w:rsidRDefault="009E6576" w:rsidP="00393F8B">
      <w:pPr>
        <w:pStyle w:val="libNormal"/>
        <w:rPr>
          <w:rtl/>
        </w:rPr>
      </w:pPr>
      <w:r w:rsidRPr="00BB265D">
        <w:rPr>
          <w:rtl/>
        </w:rPr>
        <w:t>قلت</w:t>
      </w:r>
      <w:r>
        <w:rPr>
          <w:rtl/>
        </w:rPr>
        <w:t xml:space="preserve">: </w:t>
      </w:r>
      <w:r w:rsidRPr="00BB265D">
        <w:rPr>
          <w:rtl/>
        </w:rPr>
        <w:t>من بني أصمع.</w:t>
      </w:r>
    </w:p>
    <w:p w:rsidR="009E6576" w:rsidRPr="00BB265D" w:rsidRDefault="009E6576" w:rsidP="00393F8B">
      <w:pPr>
        <w:pStyle w:val="libNormal"/>
        <w:rPr>
          <w:rtl/>
        </w:rPr>
      </w:pPr>
      <w:r w:rsidRPr="00BB265D">
        <w:rPr>
          <w:rtl/>
        </w:rPr>
        <w:t>قال</w:t>
      </w:r>
      <w:r>
        <w:rPr>
          <w:rtl/>
        </w:rPr>
        <w:t xml:space="preserve">: </w:t>
      </w:r>
      <w:r w:rsidRPr="00BB265D">
        <w:rPr>
          <w:rtl/>
        </w:rPr>
        <w:t>من أين أقبلت</w:t>
      </w:r>
      <w:r>
        <w:rPr>
          <w:rtl/>
        </w:rPr>
        <w:t>؟</w:t>
      </w:r>
    </w:p>
    <w:p w:rsidR="009E6576" w:rsidRPr="00BB265D" w:rsidRDefault="009E6576" w:rsidP="00393F8B">
      <w:pPr>
        <w:pStyle w:val="libNormal"/>
        <w:rPr>
          <w:rtl/>
        </w:rPr>
      </w:pPr>
      <w:r w:rsidRPr="00BB265D">
        <w:rPr>
          <w:rtl/>
        </w:rPr>
        <w:t>قلت</w:t>
      </w:r>
      <w:r>
        <w:rPr>
          <w:rtl/>
        </w:rPr>
        <w:t xml:space="preserve">: </w:t>
      </w:r>
      <w:r w:rsidRPr="00BB265D">
        <w:rPr>
          <w:rtl/>
        </w:rPr>
        <w:t>من موضع يتلى فيه كلام الرحمن.</w:t>
      </w:r>
    </w:p>
    <w:p w:rsidR="009E6576" w:rsidRPr="00BB265D" w:rsidRDefault="009E6576" w:rsidP="00393F8B">
      <w:pPr>
        <w:pStyle w:val="libNormal"/>
        <w:rPr>
          <w:rtl/>
        </w:rPr>
      </w:pPr>
      <w:r w:rsidRPr="00BB265D">
        <w:rPr>
          <w:rtl/>
        </w:rPr>
        <w:t>قال</w:t>
      </w:r>
      <w:r>
        <w:rPr>
          <w:rtl/>
        </w:rPr>
        <w:t xml:space="preserve">: </w:t>
      </w:r>
      <w:r w:rsidRPr="00BB265D">
        <w:rPr>
          <w:rtl/>
        </w:rPr>
        <w:t>اتل عليّ.</w:t>
      </w:r>
    </w:p>
    <w:p w:rsidR="009E6576" w:rsidRPr="00BB265D" w:rsidRDefault="009E6576" w:rsidP="00393F8B">
      <w:pPr>
        <w:pStyle w:val="libNormal"/>
        <w:rPr>
          <w:rtl/>
        </w:rPr>
      </w:pPr>
      <w:r w:rsidRPr="00BB265D">
        <w:rPr>
          <w:rtl/>
        </w:rPr>
        <w:t>فتلوت «والذاريات»</w:t>
      </w:r>
      <w:r>
        <w:rPr>
          <w:rtl/>
        </w:rPr>
        <w:t>.</w:t>
      </w:r>
      <w:r w:rsidRPr="00BB265D">
        <w:rPr>
          <w:rtl/>
        </w:rPr>
        <w:t xml:space="preserve"> فلمّا بلغت قوله</w:t>
      </w:r>
      <w:r>
        <w:rPr>
          <w:rtl/>
        </w:rPr>
        <w:t xml:space="preserve">: </w:t>
      </w:r>
      <w:r w:rsidRPr="00D7004D">
        <w:rPr>
          <w:rStyle w:val="libAlaemChar"/>
          <w:rtl/>
        </w:rPr>
        <w:t>(</w:t>
      </w:r>
      <w:r w:rsidRPr="00125393">
        <w:rPr>
          <w:rStyle w:val="libAieChar"/>
          <w:rtl/>
        </w:rPr>
        <w:t>وَفِي السَّماءِ رِزْقُكُمْ</w:t>
      </w:r>
      <w:r w:rsidRPr="00D7004D">
        <w:rPr>
          <w:rStyle w:val="libAlaemChar"/>
          <w:rtl/>
        </w:rPr>
        <w:t>)</w:t>
      </w:r>
      <w:r w:rsidRPr="00BB265D">
        <w:rPr>
          <w:rtl/>
        </w:rPr>
        <w:t xml:space="preserve"> قال</w:t>
      </w:r>
      <w:r>
        <w:rPr>
          <w:rtl/>
        </w:rPr>
        <w:t xml:space="preserve">: </w:t>
      </w:r>
      <w:r w:rsidRPr="00BB265D">
        <w:rPr>
          <w:rtl/>
        </w:rPr>
        <w:t>حسبك.</w:t>
      </w:r>
    </w:p>
    <w:p w:rsidR="009E6576" w:rsidRPr="00BB265D" w:rsidRDefault="009E6576" w:rsidP="00393F8B">
      <w:pPr>
        <w:pStyle w:val="libNormal"/>
        <w:rPr>
          <w:rtl/>
        </w:rPr>
      </w:pPr>
      <w:r w:rsidRPr="00BB265D">
        <w:rPr>
          <w:rtl/>
        </w:rPr>
        <w:t>فقام إلى ناقته فنحرها</w:t>
      </w:r>
      <w:r>
        <w:rPr>
          <w:rtl/>
        </w:rPr>
        <w:t xml:space="preserve">، </w:t>
      </w:r>
      <w:r w:rsidRPr="00BB265D">
        <w:rPr>
          <w:rtl/>
        </w:rPr>
        <w:t>ووزّعها على من أقبل وأدبر</w:t>
      </w:r>
      <w:r>
        <w:rPr>
          <w:rtl/>
        </w:rPr>
        <w:t xml:space="preserve">، </w:t>
      </w:r>
      <w:r w:rsidRPr="00BB265D">
        <w:rPr>
          <w:rtl/>
        </w:rPr>
        <w:t>وعمد الى سيفه وقوسه فكسرهما وولّى. فلمّا حججت مع الرشيد طفقت أطوف</w:t>
      </w:r>
      <w:r>
        <w:rPr>
          <w:rtl/>
        </w:rPr>
        <w:t xml:space="preserve">، </w:t>
      </w:r>
      <w:r w:rsidRPr="00BB265D">
        <w:rPr>
          <w:rtl/>
        </w:rPr>
        <w:t>فإذا أنا بمن يهتف بي بصوت دقيق</w:t>
      </w:r>
      <w:r>
        <w:rPr>
          <w:rtl/>
        </w:rPr>
        <w:t xml:space="preserve">، </w:t>
      </w:r>
      <w:r w:rsidRPr="00BB265D">
        <w:rPr>
          <w:rtl/>
        </w:rPr>
        <w:t>فالتفتّ فإذا أنا بالأعرابيّ قد نحل واصفرّ</w:t>
      </w:r>
      <w:r>
        <w:rPr>
          <w:rtl/>
        </w:rPr>
        <w:t xml:space="preserve">، </w:t>
      </w:r>
      <w:r w:rsidRPr="00BB265D">
        <w:rPr>
          <w:rtl/>
        </w:rPr>
        <w:t>فسلّم عليّ واستقرأ السورة</w:t>
      </w:r>
      <w:r>
        <w:rPr>
          <w:rtl/>
        </w:rPr>
        <w:t xml:space="preserve">، </w:t>
      </w:r>
      <w:r w:rsidRPr="00BB265D">
        <w:rPr>
          <w:rtl/>
        </w:rPr>
        <w:t>فلمّا بلغت الآية صاح وقال</w:t>
      </w:r>
      <w:r>
        <w:rPr>
          <w:rtl/>
        </w:rPr>
        <w:t xml:space="preserve">: </w:t>
      </w:r>
      <w:r w:rsidRPr="00BB265D">
        <w:rPr>
          <w:rtl/>
        </w:rPr>
        <w:t>قد وجدنا ما وعدنا ربّنا حقّا.</w:t>
      </w:r>
    </w:p>
    <w:p w:rsidR="009E6576" w:rsidRPr="00BB265D" w:rsidRDefault="009E6576" w:rsidP="00393F8B">
      <w:pPr>
        <w:pStyle w:val="libNormal"/>
        <w:rPr>
          <w:rtl/>
        </w:rPr>
      </w:pPr>
      <w:r w:rsidRPr="00BB265D">
        <w:rPr>
          <w:rtl/>
        </w:rPr>
        <w:t>ثمّ قال</w:t>
      </w:r>
      <w:r>
        <w:rPr>
          <w:rtl/>
        </w:rPr>
        <w:t xml:space="preserve">: </w:t>
      </w:r>
      <w:r w:rsidRPr="00BB265D">
        <w:rPr>
          <w:rtl/>
        </w:rPr>
        <w:t>وهل غير هذا</w:t>
      </w:r>
      <w:r>
        <w:rPr>
          <w:rtl/>
        </w:rPr>
        <w:t>؟</w:t>
      </w:r>
      <w:r w:rsidRPr="00BB265D">
        <w:rPr>
          <w:rtl/>
        </w:rPr>
        <w:t xml:space="preserve"> فقرأت </w:t>
      </w:r>
      <w:r w:rsidRPr="00D7004D">
        <w:rPr>
          <w:rStyle w:val="libAlaemChar"/>
          <w:rtl/>
        </w:rPr>
        <w:t>(</w:t>
      </w:r>
      <w:r w:rsidRPr="00125393">
        <w:rPr>
          <w:rStyle w:val="libAieChar"/>
          <w:rtl/>
        </w:rPr>
        <w:t>فَوَ رَبِّ السَّماءِ وَالْأَرْضِ إِنَّهُ لَحَقٌّ</w:t>
      </w:r>
      <w:r w:rsidRPr="00D7004D">
        <w:rPr>
          <w:rStyle w:val="libAlaemChar"/>
          <w:rtl/>
        </w:rPr>
        <w:t>)</w:t>
      </w:r>
      <w:r>
        <w:rPr>
          <w:rtl/>
        </w:rPr>
        <w:t>.</w:t>
      </w:r>
    </w:p>
    <w:p w:rsidR="009E6576" w:rsidRPr="00BB265D" w:rsidRDefault="009E6576" w:rsidP="00393F8B">
      <w:pPr>
        <w:pStyle w:val="libNormal"/>
        <w:rPr>
          <w:rtl/>
        </w:rPr>
      </w:pPr>
      <w:r w:rsidRPr="00BB265D">
        <w:rPr>
          <w:rtl/>
        </w:rPr>
        <w:t>فصاح وقال</w:t>
      </w:r>
      <w:r>
        <w:rPr>
          <w:rtl/>
        </w:rPr>
        <w:t xml:space="preserve">: </w:t>
      </w:r>
      <w:r w:rsidRPr="00BB265D">
        <w:rPr>
          <w:rtl/>
        </w:rPr>
        <w:t>يا سبحان الله من ذا الّذي أغضب الجليل حتّى حلف</w:t>
      </w:r>
      <w:r>
        <w:rPr>
          <w:rtl/>
        </w:rPr>
        <w:t xml:space="preserve">، </w:t>
      </w:r>
      <w:r w:rsidRPr="00BB265D">
        <w:rPr>
          <w:rtl/>
        </w:rPr>
        <w:t>لم يصدّقوه بقوله حتّى ألجأوه إلى اليمين. قالها ثلاثا</w:t>
      </w:r>
      <w:r>
        <w:rPr>
          <w:rtl/>
        </w:rPr>
        <w:t xml:space="preserve">، </w:t>
      </w:r>
      <w:r w:rsidRPr="00BB265D">
        <w:rPr>
          <w:rtl/>
        </w:rPr>
        <w:t>وخرجت معها نفسه.</w:t>
      </w:r>
    </w:p>
    <w:p w:rsidR="009E6576" w:rsidRPr="00125393" w:rsidRDefault="009E6576" w:rsidP="00393F8B">
      <w:pPr>
        <w:pStyle w:val="libNormal"/>
        <w:rPr>
          <w:rStyle w:val="libAieChar"/>
          <w:rtl/>
        </w:rPr>
      </w:pPr>
      <w:r w:rsidRPr="00D7004D">
        <w:rPr>
          <w:rStyle w:val="libAlaemChar"/>
          <w:rtl/>
        </w:rPr>
        <w:t>(</w:t>
      </w:r>
      <w:r w:rsidRPr="00125393">
        <w:rPr>
          <w:rStyle w:val="libAieChar"/>
          <w:rtl/>
        </w:rPr>
        <w:t>هَلْ أَتاكَ حَدِيثُ ضَيْفِ إِبْراهِيمَ الْمُكْرَمِينَ (24) إِذْ دَخَلُوا عَلَيْهِ فَقالُوا سَلاماً قالَ سَلامٌ قَوْمٌ مُنْكَرُونَ (25) فَراغَ إِلى أَهْلِهِ فَجاءَ بِعِجْلٍ</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القعود</w:t>
      </w:r>
      <w:r>
        <w:rPr>
          <w:rtl/>
        </w:rPr>
        <w:t xml:space="preserve">: </w:t>
      </w:r>
      <w:r w:rsidRPr="00BB265D">
        <w:rPr>
          <w:rtl/>
        </w:rPr>
        <w:t>البكر من الإبل إلى أن يثني.</w:t>
      </w:r>
    </w:p>
    <w:p w:rsidR="009E6576" w:rsidRPr="00BB265D" w:rsidRDefault="009E6576" w:rsidP="00393F8B">
      <w:pPr>
        <w:pStyle w:val="libNormal0"/>
        <w:rPr>
          <w:rtl/>
        </w:rPr>
      </w:pPr>
      <w:r>
        <w:rPr>
          <w:rtl/>
        </w:rPr>
        <w:br w:type="page"/>
      </w:r>
      <w:r w:rsidRPr="00125393">
        <w:rPr>
          <w:rStyle w:val="libAieChar"/>
          <w:rtl/>
        </w:rPr>
        <w:lastRenderedPageBreak/>
        <w:t>سَمِينٍ (26) فَقَرَّبَهُ إِلَيْهِمْ قالَ أَلا تَأْكُلُونَ (27) فَأَوْجَسَ مِنْهُمْ خِيفَةً قالُوا لا تَخَفْ وَبَشَّرُوهُ بِغُلامٍ عَلِيمٍ (28) فَأَقْبَلَتِ امْرَأَتُهُ فِي صَرَّةٍ فَصَكَّتْ وَجْهَها وَقالَتْ عَجُوزٌ عَقِيمٌ (29) قالُوا كَذلِكَ قالَ رَبُّكِ إِنَّهُ هُوَ الْحَكِيمُ الْعَلِيمُ (30) قالَ فَما خَطْبُكُمْ أَيُّهَا الْمُرْسَلُونَ (31) قالُوا إِنَّا أُرْسِلْنا إِلى قَوْمٍ مُجْرِمِينَ (32) لِنُرْسِلَ عَلَيْهِمْ حِجارَةً مِنْ طِينٍ (33) مُسَوَّمَةً عِنْدَ رَبِّكَ لِلْمُسْرِفِينَ (34) فَأَخْرَجْنا مَنْ كانَ فِيها مِنَ الْمُؤْمِنِينَ (35) فَما وَجَدْنا فِيها غَيْرَ بَيْتٍ مِنَ الْمُسْلِمِينَ (36) وَتَرَكْنا فِيها آيَةً لِلَّذِينَ يَخافُونَ الْعَذابَ الْأَلِيمَ (37)</w:t>
      </w:r>
      <w:r w:rsidRPr="00D7004D">
        <w:rPr>
          <w:rStyle w:val="libAlaemChar"/>
          <w:rtl/>
        </w:rPr>
        <w:t>)</w:t>
      </w:r>
    </w:p>
    <w:p w:rsidR="009E6576" w:rsidRPr="00BB265D" w:rsidRDefault="009E6576" w:rsidP="00393F8B">
      <w:pPr>
        <w:pStyle w:val="libNormal"/>
        <w:rPr>
          <w:rtl/>
        </w:rPr>
      </w:pPr>
      <w:r w:rsidRPr="00BB265D">
        <w:rPr>
          <w:rtl/>
        </w:rPr>
        <w:t>ول</w:t>
      </w:r>
      <w:r>
        <w:rPr>
          <w:rFonts w:hint="cs"/>
          <w:rtl/>
        </w:rPr>
        <w:t>ـ</w:t>
      </w:r>
      <w:r w:rsidRPr="00BB265D">
        <w:rPr>
          <w:rtl/>
        </w:rPr>
        <w:t>مّا قدّم الوعد والوعيد</w:t>
      </w:r>
      <w:r>
        <w:rPr>
          <w:rtl/>
        </w:rPr>
        <w:t xml:space="preserve">، </w:t>
      </w:r>
      <w:r w:rsidRPr="00BB265D">
        <w:rPr>
          <w:rtl/>
        </w:rPr>
        <w:t>عقّب ذلك بذكر بشارة إبراهيم ومهلك قوم لوط</w:t>
      </w:r>
      <w:r>
        <w:rPr>
          <w:rtl/>
        </w:rPr>
        <w:t xml:space="preserve">، </w:t>
      </w:r>
      <w:r w:rsidRPr="00BB265D">
        <w:rPr>
          <w:rtl/>
        </w:rPr>
        <w:t xml:space="preserve">تبشيرا لنبيّه </w:t>
      </w:r>
      <w:r w:rsidRPr="00D7004D">
        <w:rPr>
          <w:rStyle w:val="libAlaemChar"/>
          <w:rtl/>
        </w:rPr>
        <w:t>صلى‌الله‌عليه‌وآله‌وسلم</w:t>
      </w:r>
      <w:r>
        <w:rPr>
          <w:rtl/>
        </w:rPr>
        <w:t xml:space="preserve">، </w:t>
      </w:r>
      <w:r w:rsidRPr="00BB265D">
        <w:rPr>
          <w:rtl/>
        </w:rPr>
        <w:t>وتخويفا للكفّار أن ينزل بهم مثل ما أنزل بأولئك</w:t>
      </w:r>
      <w:r>
        <w:rPr>
          <w:rtl/>
        </w:rPr>
        <w:t xml:space="preserve">، </w:t>
      </w:r>
      <w:r w:rsidRPr="00BB265D">
        <w:rPr>
          <w:rtl/>
        </w:rPr>
        <w:t>فقال :</w:t>
      </w:r>
    </w:p>
    <w:p w:rsidR="009E6576" w:rsidRPr="00BB265D" w:rsidRDefault="009E6576" w:rsidP="00393F8B">
      <w:pPr>
        <w:pStyle w:val="libNormal"/>
        <w:rPr>
          <w:rtl/>
        </w:rPr>
      </w:pPr>
      <w:r w:rsidRPr="00D7004D">
        <w:rPr>
          <w:rStyle w:val="libAlaemChar"/>
          <w:rtl/>
        </w:rPr>
        <w:t>(</w:t>
      </w:r>
      <w:r w:rsidRPr="00125393">
        <w:rPr>
          <w:rStyle w:val="libAieChar"/>
          <w:rtl/>
        </w:rPr>
        <w:t>هَلْ أَتاكَ حَدِيثُ ضَيْفِ إِبْراهِيمَ</w:t>
      </w:r>
      <w:r w:rsidRPr="00D7004D">
        <w:rPr>
          <w:rStyle w:val="libAlaemChar"/>
          <w:rtl/>
        </w:rPr>
        <w:t>)</w:t>
      </w:r>
      <w:r w:rsidRPr="00BB265D">
        <w:rPr>
          <w:rtl/>
        </w:rPr>
        <w:t xml:space="preserve"> هذا اللفظ يستعمل إذا أخبر الإنسان بخبر ماض فيه شأن</w:t>
      </w:r>
      <w:r>
        <w:rPr>
          <w:rtl/>
        </w:rPr>
        <w:t xml:space="preserve">، </w:t>
      </w:r>
      <w:r w:rsidRPr="00BB265D">
        <w:rPr>
          <w:rtl/>
        </w:rPr>
        <w:t>فيقال</w:t>
      </w:r>
      <w:r>
        <w:rPr>
          <w:rtl/>
        </w:rPr>
        <w:t xml:space="preserve">: </w:t>
      </w:r>
      <w:r w:rsidRPr="00BB265D">
        <w:rPr>
          <w:rtl/>
        </w:rPr>
        <w:t>هل أتاك خبر كذا</w:t>
      </w:r>
      <w:r>
        <w:rPr>
          <w:rtl/>
        </w:rPr>
        <w:t>؟</w:t>
      </w:r>
      <w:r w:rsidRPr="00BB265D">
        <w:rPr>
          <w:rtl/>
        </w:rPr>
        <w:t xml:space="preserve"> وإن علم أنّه لم يأته. ففيه تفخيم لشأن الحديث</w:t>
      </w:r>
      <w:r>
        <w:rPr>
          <w:rtl/>
        </w:rPr>
        <w:t xml:space="preserve">، </w:t>
      </w:r>
      <w:r w:rsidRPr="00BB265D">
        <w:rPr>
          <w:rtl/>
        </w:rPr>
        <w:t>وتنبيه على أنّه ليس من علم رسول الله</w:t>
      </w:r>
      <w:r>
        <w:rPr>
          <w:rtl/>
        </w:rPr>
        <w:t xml:space="preserve">، </w:t>
      </w:r>
      <w:r w:rsidRPr="00BB265D">
        <w:rPr>
          <w:rtl/>
        </w:rPr>
        <w:t>وإنّما عرفه بالوحي.</w:t>
      </w:r>
    </w:p>
    <w:p w:rsidR="009E6576" w:rsidRPr="00BB265D" w:rsidRDefault="009E6576" w:rsidP="00393F8B">
      <w:pPr>
        <w:pStyle w:val="libNormal"/>
        <w:rPr>
          <w:rtl/>
        </w:rPr>
      </w:pPr>
      <w:r w:rsidRPr="00BB265D">
        <w:rPr>
          <w:rtl/>
        </w:rPr>
        <w:t>والضيف في الأصل مصدر</w:t>
      </w:r>
      <w:r>
        <w:rPr>
          <w:rtl/>
        </w:rPr>
        <w:t xml:space="preserve">: </w:t>
      </w:r>
      <w:r w:rsidRPr="00BB265D">
        <w:rPr>
          <w:rtl/>
        </w:rPr>
        <w:t>ضافه</w:t>
      </w:r>
      <w:r>
        <w:rPr>
          <w:rtl/>
        </w:rPr>
        <w:t xml:space="preserve">، </w:t>
      </w:r>
      <w:r w:rsidRPr="00BB265D">
        <w:rPr>
          <w:rtl/>
        </w:rPr>
        <w:t>ولذلك يطلق على الواحد والمتعدّد ،</w:t>
      </w:r>
    </w:p>
    <w:p w:rsidR="009E6576" w:rsidRPr="00BB265D" w:rsidRDefault="009E6576" w:rsidP="00393F8B">
      <w:pPr>
        <w:pStyle w:val="libNormal0"/>
        <w:rPr>
          <w:rtl/>
        </w:rPr>
      </w:pPr>
      <w:r>
        <w:rPr>
          <w:rtl/>
        </w:rPr>
        <w:br w:type="page"/>
      </w:r>
      <w:r w:rsidRPr="00BB265D">
        <w:rPr>
          <w:rtl/>
        </w:rPr>
        <w:lastRenderedPageBreak/>
        <w:t xml:space="preserve">كالزور والصوم </w:t>
      </w:r>
      <w:r w:rsidRPr="00D736D6">
        <w:rPr>
          <w:rStyle w:val="libFootnotenumChar"/>
          <w:rtl/>
        </w:rPr>
        <w:t>(1)</w:t>
      </w:r>
      <w:r>
        <w:rPr>
          <w:rtl/>
        </w:rPr>
        <w:t>.</w:t>
      </w:r>
      <w:r w:rsidRPr="00BB265D">
        <w:rPr>
          <w:rtl/>
        </w:rPr>
        <w:t xml:space="preserve"> وكانوا اثني عشر ملكا. وقيل</w:t>
      </w:r>
      <w:r>
        <w:rPr>
          <w:rtl/>
        </w:rPr>
        <w:t xml:space="preserve">: </w:t>
      </w:r>
      <w:r w:rsidRPr="00BB265D">
        <w:rPr>
          <w:rtl/>
        </w:rPr>
        <w:t>تسعة</w:t>
      </w:r>
      <w:r>
        <w:rPr>
          <w:rtl/>
        </w:rPr>
        <w:t xml:space="preserve">، </w:t>
      </w:r>
      <w:r w:rsidRPr="00BB265D">
        <w:rPr>
          <w:rtl/>
        </w:rPr>
        <w:t>وعاشرهم جبرئيل. وقيل</w:t>
      </w:r>
      <w:r>
        <w:rPr>
          <w:rtl/>
        </w:rPr>
        <w:t xml:space="preserve">: </w:t>
      </w:r>
      <w:r w:rsidRPr="00BB265D">
        <w:rPr>
          <w:rtl/>
        </w:rPr>
        <w:t>ثلاثة</w:t>
      </w:r>
      <w:r>
        <w:rPr>
          <w:rtl/>
        </w:rPr>
        <w:t xml:space="preserve">: </w:t>
      </w:r>
      <w:r w:rsidRPr="00BB265D">
        <w:rPr>
          <w:rtl/>
        </w:rPr>
        <w:t>جبرئيل</w:t>
      </w:r>
      <w:r>
        <w:rPr>
          <w:rtl/>
        </w:rPr>
        <w:t xml:space="preserve">، </w:t>
      </w:r>
      <w:r w:rsidRPr="00BB265D">
        <w:rPr>
          <w:rtl/>
        </w:rPr>
        <w:t>وميكائيل</w:t>
      </w:r>
      <w:r>
        <w:rPr>
          <w:rtl/>
        </w:rPr>
        <w:t xml:space="preserve">، </w:t>
      </w:r>
      <w:r w:rsidRPr="00BB265D">
        <w:rPr>
          <w:rtl/>
        </w:rPr>
        <w:t>وملك آخر قيل</w:t>
      </w:r>
      <w:r>
        <w:rPr>
          <w:rtl/>
        </w:rPr>
        <w:t xml:space="preserve">: </w:t>
      </w:r>
      <w:r w:rsidRPr="00BB265D">
        <w:rPr>
          <w:rtl/>
        </w:rPr>
        <w:t>هو إسرافيل. وسمّاهم ضيفا</w:t>
      </w:r>
      <w:r>
        <w:rPr>
          <w:rtl/>
        </w:rPr>
        <w:t xml:space="preserve">، </w:t>
      </w:r>
      <w:r w:rsidRPr="00BB265D">
        <w:rPr>
          <w:rtl/>
        </w:rPr>
        <w:t>لأنّهم كانوا في صورة الضيف حيث أضافهم إبراهيم</w:t>
      </w:r>
      <w:r>
        <w:rPr>
          <w:rtl/>
        </w:rPr>
        <w:t xml:space="preserve">، </w:t>
      </w:r>
      <w:r w:rsidRPr="00BB265D">
        <w:rPr>
          <w:rtl/>
        </w:rPr>
        <w:t>أو لأنّهم كانوا في حسبانه كذلك.</w:t>
      </w:r>
    </w:p>
    <w:p w:rsidR="009E6576" w:rsidRPr="00BB265D" w:rsidRDefault="009E6576" w:rsidP="00393F8B">
      <w:pPr>
        <w:pStyle w:val="libNormal"/>
        <w:rPr>
          <w:rtl/>
        </w:rPr>
      </w:pPr>
      <w:r w:rsidRPr="00D7004D">
        <w:rPr>
          <w:rStyle w:val="libAlaemChar"/>
          <w:rtl/>
        </w:rPr>
        <w:t>(</w:t>
      </w:r>
      <w:r w:rsidRPr="00125393">
        <w:rPr>
          <w:rStyle w:val="libAieChar"/>
          <w:rtl/>
        </w:rPr>
        <w:t>الْمُكْرَمِينَ</w:t>
      </w:r>
      <w:r w:rsidRPr="00D7004D">
        <w:rPr>
          <w:rStyle w:val="libAlaemChar"/>
          <w:rtl/>
        </w:rPr>
        <w:t>)</w:t>
      </w:r>
      <w:r w:rsidRPr="00BB265D">
        <w:rPr>
          <w:rtl/>
        </w:rPr>
        <w:t xml:space="preserve"> عند الله</w:t>
      </w:r>
      <w:r>
        <w:rPr>
          <w:rtl/>
        </w:rPr>
        <w:t xml:space="preserve">، </w:t>
      </w:r>
      <w:r w:rsidRPr="00BB265D">
        <w:rPr>
          <w:rtl/>
        </w:rPr>
        <w:t>أو عند إبراهيم</w:t>
      </w:r>
      <w:r>
        <w:rPr>
          <w:rtl/>
        </w:rPr>
        <w:t xml:space="preserve">، </w:t>
      </w:r>
      <w:r w:rsidRPr="00BB265D">
        <w:rPr>
          <w:rtl/>
        </w:rPr>
        <w:t>إذ خدمهم بنفسه وأخدمهم امرأته. أو لأنّهم في أنفسهم مكرمون. ونظيره قوله</w:t>
      </w:r>
      <w:r>
        <w:rPr>
          <w:rtl/>
        </w:rPr>
        <w:t xml:space="preserve">: </w:t>
      </w:r>
      <w:r w:rsidRPr="00D7004D">
        <w:rPr>
          <w:rStyle w:val="libAlaemChar"/>
          <w:rtl/>
        </w:rPr>
        <w:t>(</w:t>
      </w:r>
      <w:r w:rsidRPr="00125393">
        <w:rPr>
          <w:rStyle w:val="libAieChar"/>
          <w:rtl/>
        </w:rPr>
        <w:t>بَلْ عِبادٌ مُكْرَمُونَ</w:t>
      </w:r>
      <w:r w:rsidRPr="00D7004D">
        <w:rPr>
          <w:rStyle w:val="libAlaemChar"/>
          <w:rtl/>
        </w:rPr>
        <w:t>)</w:t>
      </w:r>
      <w:r w:rsidRPr="00BB265D">
        <w:rPr>
          <w:rtl/>
        </w:rPr>
        <w:t xml:space="preserve"> </w:t>
      </w:r>
      <w:r w:rsidRPr="00D736D6">
        <w:rPr>
          <w:rStyle w:val="libFootnotenumChar"/>
          <w:rtl/>
        </w:rPr>
        <w:t>(2)</w:t>
      </w:r>
      <w:r>
        <w:rPr>
          <w:rtl/>
        </w:rPr>
        <w:t>.</w:t>
      </w:r>
    </w:p>
    <w:p w:rsidR="009E6576" w:rsidRPr="00BB265D" w:rsidRDefault="009E6576" w:rsidP="00393F8B">
      <w:pPr>
        <w:pStyle w:val="libNormal"/>
        <w:rPr>
          <w:rtl/>
        </w:rPr>
      </w:pPr>
      <w:r w:rsidRPr="00D7004D">
        <w:rPr>
          <w:rStyle w:val="libAlaemChar"/>
          <w:rtl/>
        </w:rPr>
        <w:t>(</w:t>
      </w:r>
      <w:r w:rsidRPr="00125393">
        <w:rPr>
          <w:rStyle w:val="libAieChar"/>
          <w:rtl/>
        </w:rPr>
        <w:t>إِذْ دَخَلُوا عَلَيْهِ</w:t>
      </w:r>
      <w:r w:rsidRPr="00D7004D">
        <w:rPr>
          <w:rStyle w:val="libAlaemChar"/>
          <w:rtl/>
        </w:rPr>
        <w:t>)</w:t>
      </w:r>
      <w:r w:rsidRPr="00BB265D">
        <w:rPr>
          <w:rtl/>
        </w:rPr>
        <w:t xml:space="preserve"> نصب بالحديث</w:t>
      </w:r>
      <w:r>
        <w:rPr>
          <w:rtl/>
        </w:rPr>
        <w:t xml:space="preserve">، </w:t>
      </w:r>
      <w:r w:rsidRPr="00BB265D">
        <w:rPr>
          <w:rtl/>
        </w:rPr>
        <w:t>أو بما في «ضيف» من معنى الفعل</w:t>
      </w:r>
      <w:r>
        <w:rPr>
          <w:rtl/>
        </w:rPr>
        <w:t xml:space="preserve">، </w:t>
      </w:r>
      <w:r w:rsidRPr="00BB265D">
        <w:rPr>
          <w:rtl/>
        </w:rPr>
        <w:t>أو بالمكرمين</w:t>
      </w:r>
      <w:r>
        <w:rPr>
          <w:rtl/>
        </w:rPr>
        <w:t xml:space="preserve">، </w:t>
      </w:r>
      <w:r w:rsidRPr="00BB265D">
        <w:rPr>
          <w:rtl/>
        </w:rPr>
        <w:t>أو بإضمار</w:t>
      </w:r>
      <w:r>
        <w:rPr>
          <w:rtl/>
        </w:rPr>
        <w:t xml:space="preserve">: </w:t>
      </w:r>
      <w:r w:rsidRPr="00BB265D">
        <w:rPr>
          <w:rtl/>
        </w:rPr>
        <w:t xml:space="preserve">اذكر </w:t>
      </w:r>
      <w:r w:rsidRPr="00D7004D">
        <w:rPr>
          <w:rStyle w:val="libAlaemChar"/>
          <w:rtl/>
        </w:rPr>
        <w:t>(</w:t>
      </w:r>
      <w:r w:rsidRPr="00125393">
        <w:rPr>
          <w:rStyle w:val="libAieChar"/>
          <w:rtl/>
        </w:rPr>
        <w:t>فَقالُوا سَلاماً</w:t>
      </w:r>
      <w:r w:rsidRPr="00D7004D">
        <w:rPr>
          <w:rStyle w:val="libAlaemChar"/>
          <w:rtl/>
        </w:rPr>
        <w:t>)</w:t>
      </w:r>
      <w:r w:rsidRPr="00BB265D">
        <w:rPr>
          <w:rtl/>
        </w:rPr>
        <w:t xml:space="preserve"> أي</w:t>
      </w:r>
      <w:r>
        <w:rPr>
          <w:rtl/>
        </w:rPr>
        <w:t xml:space="preserve">: </w:t>
      </w:r>
      <w:r w:rsidRPr="00BB265D">
        <w:rPr>
          <w:rtl/>
        </w:rPr>
        <w:t xml:space="preserve">نسلّم عليك سلاما </w:t>
      </w:r>
      <w:r w:rsidRPr="00D7004D">
        <w:rPr>
          <w:rStyle w:val="libAlaemChar"/>
          <w:rtl/>
        </w:rPr>
        <w:t>(</w:t>
      </w:r>
      <w:r w:rsidRPr="00125393">
        <w:rPr>
          <w:rStyle w:val="libAieChar"/>
          <w:rtl/>
        </w:rPr>
        <w:t>قالَ سَلامٌ</w:t>
      </w:r>
      <w:r w:rsidRPr="00D7004D">
        <w:rPr>
          <w:rStyle w:val="libAlaemChar"/>
          <w:rtl/>
        </w:rPr>
        <w:t>)</w:t>
      </w:r>
      <w:r w:rsidRPr="00BB265D">
        <w:rPr>
          <w:rtl/>
        </w:rPr>
        <w:t xml:space="preserve"> أي</w:t>
      </w:r>
      <w:r>
        <w:rPr>
          <w:rtl/>
        </w:rPr>
        <w:t xml:space="preserve">: </w:t>
      </w:r>
      <w:r w:rsidRPr="00BB265D">
        <w:rPr>
          <w:rtl/>
        </w:rPr>
        <w:t>عليكم سلام. عدل به إلى الرفع بالابتداء لقصد الثبات</w:t>
      </w:r>
      <w:r>
        <w:rPr>
          <w:rtl/>
        </w:rPr>
        <w:t xml:space="preserve">، </w:t>
      </w:r>
      <w:r w:rsidRPr="00BB265D">
        <w:rPr>
          <w:rtl/>
        </w:rPr>
        <w:t>حتّى تكون تحيّته أحسن من تحيّتهم. وهذا أيضا من إكرامه لهم. وقرأ حمزة والكسائي</w:t>
      </w:r>
      <w:r>
        <w:rPr>
          <w:rtl/>
        </w:rPr>
        <w:t xml:space="preserve">: </w:t>
      </w:r>
      <w:r w:rsidRPr="00BB265D">
        <w:rPr>
          <w:rtl/>
        </w:rPr>
        <w:t>قال سلم.</w:t>
      </w:r>
    </w:p>
    <w:p w:rsidR="009E6576" w:rsidRPr="00BB265D" w:rsidRDefault="009E6576" w:rsidP="00393F8B">
      <w:pPr>
        <w:pStyle w:val="libNormal"/>
        <w:rPr>
          <w:rtl/>
        </w:rPr>
      </w:pPr>
      <w:r w:rsidRPr="00D7004D">
        <w:rPr>
          <w:rStyle w:val="libAlaemChar"/>
          <w:rtl/>
        </w:rPr>
        <w:t>(</w:t>
      </w:r>
      <w:r w:rsidRPr="00125393">
        <w:rPr>
          <w:rStyle w:val="libAieChar"/>
          <w:rtl/>
        </w:rPr>
        <w:t>قَوْمٌ مُنْكَرُونَ</w:t>
      </w:r>
      <w:r w:rsidRPr="00D7004D">
        <w:rPr>
          <w:rStyle w:val="libAlaemChar"/>
          <w:rtl/>
        </w:rPr>
        <w:t>)</w:t>
      </w:r>
      <w:r w:rsidRPr="00BB265D">
        <w:rPr>
          <w:rtl/>
        </w:rPr>
        <w:t xml:space="preserve"> أي</w:t>
      </w:r>
      <w:r>
        <w:rPr>
          <w:rtl/>
        </w:rPr>
        <w:t xml:space="preserve">: </w:t>
      </w:r>
      <w:r w:rsidRPr="00BB265D">
        <w:rPr>
          <w:rtl/>
        </w:rPr>
        <w:t>أنتم قوم. وإنّما أنكرهم لأنّه ظنّ أنّهم بنو آدم ولم يعرفهم. أو لأنّ السلام لم يكن تحيّتهم</w:t>
      </w:r>
      <w:r>
        <w:rPr>
          <w:rtl/>
        </w:rPr>
        <w:t xml:space="preserve">، </w:t>
      </w:r>
      <w:r w:rsidRPr="00BB265D">
        <w:rPr>
          <w:rtl/>
        </w:rPr>
        <w:t>فإنّه علم الإسلام. أو لأنّه رأى لهم حالا وشكلا خلاف حال الناس وشكلهم. وهو كالتعرّف عنهم</w:t>
      </w:r>
      <w:r>
        <w:rPr>
          <w:rtl/>
        </w:rPr>
        <w:t xml:space="preserve">، </w:t>
      </w:r>
      <w:r w:rsidRPr="00BB265D">
        <w:rPr>
          <w:rtl/>
        </w:rPr>
        <w:t>أي</w:t>
      </w:r>
      <w:r>
        <w:rPr>
          <w:rtl/>
        </w:rPr>
        <w:t xml:space="preserve">: </w:t>
      </w:r>
      <w:r w:rsidRPr="00BB265D">
        <w:rPr>
          <w:rtl/>
        </w:rPr>
        <w:t>أنتم قوم منكرون</w:t>
      </w:r>
      <w:r>
        <w:rPr>
          <w:rtl/>
        </w:rPr>
        <w:t xml:space="preserve">، </w:t>
      </w:r>
      <w:r w:rsidRPr="00BB265D">
        <w:rPr>
          <w:rtl/>
        </w:rPr>
        <w:t>فعرّفوني من أنتم</w:t>
      </w:r>
      <w:r>
        <w:rPr>
          <w:rtl/>
        </w:rPr>
        <w:t>؟</w:t>
      </w:r>
    </w:p>
    <w:p w:rsidR="009E6576" w:rsidRPr="00BB265D" w:rsidRDefault="009E6576" w:rsidP="00393F8B">
      <w:pPr>
        <w:pStyle w:val="libNormal"/>
        <w:rPr>
          <w:rtl/>
        </w:rPr>
      </w:pPr>
      <w:r w:rsidRPr="00D7004D">
        <w:rPr>
          <w:rStyle w:val="libAlaemChar"/>
          <w:rtl/>
        </w:rPr>
        <w:t>(</w:t>
      </w:r>
      <w:r w:rsidRPr="00125393">
        <w:rPr>
          <w:rStyle w:val="libAieChar"/>
          <w:rtl/>
        </w:rPr>
        <w:t>فَراغَ إِلى أَهْلِهِ</w:t>
      </w:r>
      <w:r w:rsidRPr="00D7004D">
        <w:rPr>
          <w:rStyle w:val="libAlaemChar"/>
          <w:rtl/>
        </w:rPr>
        <w:t>)</w:t>
      </w:r>
      <w:r w:rsidRPr="00BB265D">
        <w:rPr>
          <w:rtl/>
        </w:rPr>
        <w:t xml:space="preserve"> فذهب إليهم في خفية من ضيفه</w:t>
      </w:r>
      <w:r>
        <w:rPr>
          <w:rtl/>
        </w:rPr>
        <w:t xml:space="preserve">، </w:t>
      </w:r>
      <w:r w:rsidRPr="00BB265D">
        <w:rPr>
          <w:rtl/>
        </w:rPr>
        <w:t>فإنّ من أدب المضيف أن يبادر بالقرى</w:t>
      </w:r>
      <w:r>
        <w:rPr>
          <w:rtl/>
        </w:rPr>
        <w:t xml:space="preserve">، </w:t>
      </w:r>
      <w:r w:rsidRPr="00BB265D">
        <w:rPr>
          <w:rtl/>
        </w:rPr>
        <w:t xml:space="preserve">حذرا من أن يكفّه الضيف أو يعذره أو يصير منتظرا </w:t>
      </w:r>
      <w:r w:rsidRPr="00D7004D">
        <w:rPr>
          <w:rStyle w:val="libAlaemChar"/>
          <w:rtl/>
        </w:rPr>
        <w:t>(</w:t>
      </w:r>
      <w:r w:rsidRPr="00125393">
        <w:rPr>
          <w:rStyle w:val="libAieChar"/>
          <w:rtl/>
        </w:rPr>
        <w:t>فَجاءَ بِعِجْلٍ سَمِينٍ</w:t>
      </w:r>
      <w:r w:rsidRPr="00D7004D">
        <w:rPr>
          <w:rStyle w:val="libAlaemChar"/>
          <w:rtl/>
        </w:rPr>
        <w:t>)</w:t>
      </w:r>
      <w:r w:rsidRPr="00BB265D">
        <w:rPr>
          <w:rtl/>
        </w:rPr>
        <w:t xml:space="preserve"> لأنّه كان عامّة ماله البقر.</w:t>
      </w:r>
    </w:p>
    <w:p w:rsidR="009E6576" w:rsidRPr="00BB265D" w:rsidRDefault="009E6576" w:rsidP="00393F8B">
      <w:pPr>
        <w:pStyle w:val="libNormal"/>
        <w:rPr>
          <w:rtl/>
        </w:rPr>
      </w:pPr>
      <w:r w:rsidRPr="00D7004D">
        <w:rPr>
          <w:rStyle w:val="libAlaemChar"/>
          <w:rtl/>
        </w:rPr>
        <w:t>(</w:t>
      </w:r>
      <w:r w:rsidRPr="00125393">
        <w:rPr>
          <w:rStyle w:val="libAieChar"/>
          <w:rtl/>
        </w:rPr>
        <w:t>فَقَرَّبَهُ إِلَيْهِمْ</w:t>
      </w:r>
      <w:r w:rsidRPr="00D7004D">
        <w:rPr>
          <w:rStyle w:val="libAlaemChar"/>
          <w:rtl/>
        </w:rPr>
        <w:t>)</w:t>
      </w:r>
      <w:r w:rsidRPr="00BB265D">
        <w:rPr>
          <w:rtl/>
        </w:rPr>
        <w:t xml:space="preserve"> بأن وضعه بين أيديهم </w:t>
      </w:r>
      <w:r w:rsidRPr="00D7004D">
        <w:rPr>
          <w:rStyle w:val="libAlaemChar"/>
          <w:rtl/>
        </w:rPr>
        <w:t>(</w:t>
      </w:r>
      <w:r w:rsidRPr="00125393">
        <w:rPr>
          <w:rStyle w:val="libAieChar"/>
          <w:rtl/>
        </w:rPr>
        <w:t>قالَ أَلا تَأْكُلُونَ</w:t>
      </w:r>
      <w:r w:rsidRPr="00D7004D">
        <w:rPr>
          <w:rStyle w:val="libAlaemChar"/>
          <w:rtl/>
        </w:rPr>
        <w:t>)</w:t>
      </w:r>
      <w:r w:rsidRPr="00BB265D">
        <w:rPr>
          <w:rtl/>
        </w:rPr>
        <w:t xml:space="preserve"> أي</w:t>
      </w:r>
      <w:r>
        <w:rPr>
          <w:rtl/>
        </w:rPr>
        <w:t xml:space="preserve">: </w:t>
      </w:r>
      <w:r w:rsidRPr="00BB265D">
        <w:rPr>
          <w:rtl/>
        </w:rPr>
        <w:t xml:space="preserve">منه. وهو مشعر بكونه حنيذا </w:t>
      </w:r>
      <w:r w:rsidRPr="00D736D6">
        <w:rPr>
          <w:rStyle w:val="libFootnotenumChar"/>
          <w:rtl/>
        </w:rPr>
        <w:t>(3)</w:t>
      </w:r>
      <w:r>
        <w:rPr>
          <w:rtl/>
        </w:rPr>
        <w:t>.</w:t>
      </w:r>
      <w:r w:rsidRPr="00BB265D">
        <w:rPr>
          <w:rtl/>
        </w:rPr>
        <w:t xml:space="preserve"> والهمزة فيه للعرض والحثّ على الأكل على طريقة الأدب</w:t>
      </w:r>
      <w:r>
        <w:rPr>
          <w:rtl/>
        </w:rPr>
        <w:t xml:space="preserve">، </w:t>
      </w:r>
      <w:r w:rsidRPr="00BB265D">
        <w:rPr>
          <w:rtl/>
        </w:rPr>
        <w:t>إن قاله المضيف أوّل ما وضعه عند الضيف</w:t>
      </w:r>
      <w:r>
        <w:rPr>
          <w:rtl/>
        </w:rPr>
        <w:t xml:space="preserve">، </w:t>
      </w:r>
      <w:r w:rsidRPr="00BB265D">
        <w:rPr>
          <w:rtl/>
        </w:rPr>
        <w:t>وللإنكار إن قاله حينما رأى إعراضهم.</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الزور</w:t>
      </w:r>
      <w:r>
        <w:rPr>
          <w:rtl/>
        </w:rPr>
        <w:t xml:space="preserve">: </w:t>
      </w:r>
      <w:r w:rsidRPr="00BB265D">
        <w:rPr>
          <w:rtl/>
        </w:rPr>
        <w:t>الزائر للمفرد والمثنّى والجمع. والصوم</w:t>
      </w:r>
      <w:r>
        <w:rPr>
          <w:rtl/>
        </w:rPr>
        <w:t xml:space="preserve">: </w:t>
      </w:r>
      <w:r w:rsidRPr="00BB265D">
        <w:rPr>
          <w:rtl/>
        </w:rPr>
        <w:t>الصائم للمفرد والجمع.</w:t>
      </w:r>
    </w:p>
    <w:p w:rsidR="009E6576" w:rsidRPr="00BB265D" w:rsidRDefault="009E6576" w:rsidP="00D736D6">
      <w:pPr>
        <w:pStyle w:val="libFootnote0"/>
        <w:rPr>
          <w:rtl/>
        </w:rPr>
      </w:pPr>
      <w:r>
        <w:rPr>
          <w:rtl/>
        </w:rPr>
        <w:t>(</w:t>
      </w:r>
      <w:r w:rsidRPr="00BB265D">
        <w:rPr>
          <w:rtl/>
        </w:rPr>
        <w:t>2) الأنبياء</w:t>
      </w:r>
      <w:r>
        <w:rPr>
          <w:rtl/>
        </w:rPr>
        <w:t xml:space="preserve">: </w:t>
      </w:r>
      <w:r w:rsidRPr="00BB265D">
        <w:rPr>
          <w:rtl/>
        </w:rPr>
        <w:t>26.</w:t>
      </w:r>
    </w:p>
    <w:p w:rsidR="009E6576" w:rsidRPr="00BB265D" w:rsidRDefault="009E6576" w:rsidP="00D736D6">
      <w:pPr>
        <w:pStyle w:val="libFootnote0"/>
        <w:rPr>
          <w:rtl/>
        </w:rPr>
      </w:pPr>
      <w:r>
        <w:rPr>
          <w:rtl/>
        </w:rPr>
        <w:t>(</w:t>
      </w:r>
      <w:r w:rsidRPr="00BB265D">
        <w:rPr>
          <w:rtl/>
        </w:rPr>
        <w:t>3) أي</w:t>
      </w:r>
      <w:r>
        <w:rPr>
          <w:rtl/>
        </w:rPr>
        <w:t xml:space="preserve">: </w:t>
      </w:r>
      <w:r w:rsidRPr="00BB265D">
        <w:rPr>
          <w:rtl/>
        </w:rPr>
        <w:t>مشويّا. من</w:t>
      </w:r>
      <w:r>
        <w:rPr>
          <w:rtl/>
        </w:rPr>
        <w:t xml:space="preserve">: </w:t>
      </w:r>
      <w:r w:rsidRPr="00BB265D">
        <w:rPr>
          <w:rtl/>
        </w:rPr>
        <w:t>حنذ اللحم</w:t>
      </w:r>
      <w:r>
        <w:rPr>
          <w:rtl/>
        </w:rPr>
        <w:t xml:space="preserve">: </w:t>
      </w:r>
      <w:r w:rsidRPr="00BB265D">
        <w:rPr>
          <w:rtl/>
        </w:rPr>
        <w:t>شواه وأنضجه.</w:t>
      </w:r>
    </w:p>
    <w:p w:rsidR="009E6576" w:rsidRPr="00BB265D" w:rsidRDefault="009E6576" w:rsidP="00393F8B">
      <w:pPr>
        <w:pStyle w:val="libNormal"/>
        <w:rPr>
          <w:rtl/>
        </w:rPr>
      </w:pPr>
      <w:r>
        <w:rPr>
          <w:rtl/>
        </w:rPr>
        <w:br w:type="page"/>
      </w:r>
      <w:r w:rsidRPr="00D7004D">
        <w:rPr>
          <w:rStyle w:val="libAlaemChar"/>
          <w:rtl/>
        </w:rPr>
        <w:lastRenderedPageBreak/>
        <w:t>(</w:t>
      </w:r>
      <w:r w:rsidRPr="00125393">
        <w:rPr>
          <w:rStyle w:val="libAieChar"/>
          <w:rtl/>
        </w:rPr>
        <w:t>فَأَوْجَسَ مِنْهُمْ خِيفَةً</w:t>
      </w:r>
      <w:r w:rsidRPr="00D7004D">
        <w:rPr>
          <w:rStyle w:val="libAlaemChar"/>
          <w:rtl/>
        </w:rPr>
        <w:t>)</w:t>
      </w:r>
      <w:r w:rsidRPr="00BB265D">
        <w:rPr>
          <w:rtl/>
        </w:rPr>
        <w:t xml:space="preserve"> فأضمر منهم خوفا</w:t>
      </w:r>
      <w:r w:rsidRPr="00F46170">
        <w:rPr>
          <w:rtl/>
        </w:rPr>
        <w:t xml:space="preserve"> </w:t>
      </w:r>
      <w:r w:rsidRPr="00BB265D">
        <w:rPr>
          <w:rtl/>
        </w:rPr>
        <w:t>ل</w:t>
      </w:r>
      <w:r>
        <w:rPr>
          <w:rFonts w:hint="cs"/>
          <w:rtl/>
        </w:rPr>
        <w:t>ـ</w:t>
      </w:r>
      <w:r w:rsidRPr="00BB265D">
        <w:rPr>
          <w:rtl/>
        </w:rPr>
        <w:t>مّا رأى إعراضهم عن طعامه</w:t>
      </w:r>
      <w:r>
        <w:rPr>
          <w:rtl/>
        </w:rPr>
        <w:t xml:space="preserve">، </w:t>
      </w:r>
      <w:r w:rsidRPr="00BB265D">
        <w:rPr>
          <w:rtl/>
        </w:rPr>
        <w:t>وظنّ أنّهم يريدون به سواء. وعن ابن عبّاس</w:t>
      </w:r>
      <w:r>
        <w:rPr>
          <w:rtl/>
        </w:rPr>
        <w:t xml:space="preserve">: </w:t>
      </w:r>
      <w:r w:rsidRPr="00BB265D">
        <w:rPr>
          <w:rtl/>
        </w:rPr>
        <w:t xml:space="preserve">وقع في نفسه أنّهم ملائكة أرسلوا للعذاب. </w:t>
      </w:r>
      <w:r w:rsidRPr="00D7004D">
        <w:rPr>
          <w:rStyle w:val="libAlaemChar"/>
          <w:rtl/>
        </w:rPr>
        <w:t>(</w:t>
      </w:r>
      <w:r w:rsidRPr="00125393">
        <w:rPr>
          <w:rStyle w:val="libAieChar"/>
          <w:rtl/>
        </w:rPr>
        <w:t>قالُوا لا تَخَفْ</w:t>
      </w:r>
      <w:r w:rsidRPr="00D7004D">
        <w:rPr>
          <w:rStyle w:val="libAlaemChar"/>
          <w:rtl/>
        </w:rPr>
        <w:t>)</w:t>
      </w:r>
      <w:r w:rsidRPr="00BB265D">
        <w:rPr>
          <w:rtl/>
        </w:rPr>
        <w:t xml:space="preserve"> إنّا رسل الله. قيل</w:t>
      </w:r>
      <w:r>
        <w:rPr>
          <w:rtl/>
        </w:rPr>
        <w:t xml:space="preserve">: </w:t>
      </w:r>
      <w:r w:rsidRPr="00BB265D">
        <w:rPr>
          <w:rtl/>
        </w:rPr>
        <w:t>مسح جبرئيل العجل بجناحه</w:t>
      </w:r>
      <w:r>
        <w:rPr>
          <w:rtl/>
        </w:rPr>
        <w:t xml:space="preserve">، </w:t>
      </w:r>
      <w:r w:rsidRPr="00BB265D">
        <w:rPr>
          <w:rtl/>
        </w:rPr>
        <w:t>فقام يدرج حتّى لحق بأمّه</w:t>
      </w:r>
      <w:r>
        <w:rPr>
          <w:rtl/>
        </w:rPr>
        <w:t xml:space="preserve">، </w:t>
      </w:r>
      <w:r w:rsidRPr="00BB265D">
        <w:rPr>
          <w:rtl/>
        </w:rPr>
        <w:t xml:space="preserve">فعرفهم وأمن منهم </w:t>
      </w:r>
      <w:r w:rsidRPr="00D7004D">
        <w:rPr>
          <w:rStyle w:val="libAlaemChar"/>
          <w:rtl/>
        </w:rPr>
        <w:t>(</w:t>
      </w:r>
      <w:r w:rsidRPr="00125393">
        <w:rPr>
          <w:rStyle w:val="libAieChar"/>
          <w:rtl/>
        </w:rPr>
        <w:t>وَبَشَّرُوهُ بِغُلامٍ عَلِيمٍ</w:t>
      </w:r>
      <w:r w:rsidRPr="00D7004D">
        <w:rPr>
          <w:rStyle w:val="libAlaemChar"/>
          <w:rtl/>
        </w:rPr>
        <w:t>)</w:t>
      </w:r>
      <w:r w:rsidRPr="00BB265D">
        <w:rPr>
          <w:rtl/>
        </w:rPr>
        <w:t xml:space="preserve"> يكمل علمه إذا بلغ. والمبشّر به هو إسحاق. وهو أكثر الأقاويل وأصحّها</w:t>
      </w:r>
      <w:r>
        <w:rPr>
          <w:rtl/>
        </w:rPr>
        <w:t xml:space="preserve">، </w:t>
      </w:r>
      <w:r w:rsidRPr="00BB265D">
        <w:rPr>
          <w:rtl/>
        </w:rPr>
        <w:t>لأنّه من سارة</w:t>
      </w:r>
      <w:r>
        <w:rPr>
          <w:rtl/>
        </w:rPr>
        <w:t xml:space="preserve">، </w:t>
      </w:r>
      <w:r w:rsidRPr="00BB265D">
        <w:rPr>
          <w:rtl/>
        </w:rPr>
        <w:t>والصفة صفتها في هذه القصّة</w:t>
      </w:r>
      <w:r>
        <w:rPr>
          <w:rtl/>
        </w:rPr>
        <w:t xml:space="preserve">، </w:t>
      </w:r>
      <w:r w:rsidRPr="00BB265D">
        <w:rPr>
          <w:rtl/>
        </w:rPr>
        <w:t>لا هاجر. وعن مجاهد</w:t>
      </w:r>
      <w:r>
        <w:rPr>
          <w:rtl/>
        </w:rPr>
        <w:t xml:space="preserve">: </w:t>
      </w:r>
      <w:r w:rsidRPr="00BB265D">
        <w:rPr>
          <w:rtl/>
        </w:rPr>
        <w:t>هو إسماعيل.</w:t>
      </w:r>
    </w:p>
    <w:p w:rsidR="009E6576" w:rsidRPr="00BB265D" w:rsidRDefault="009E6576" w:rsidP="00393F8B">
      <w:pPr>
        <w:pStyle w:val="libNormal"/>
        <w:rPr>
          <w:rtl/>
        </w:rPr>
      </w:pPr>
      <w:r w:rsidRPr="00D7004D">
        <w:rPr>
          <w:rStyle w:val="libAlaemChar"/>
          <w:rtl/>
        </w:rPr>
        <w:t>(</w:t>
      </w:r>
      <w:r w:rsidRPr="00125393">
        <w:rPr>
          <w:rStyle w:val="libAieChar"/>
          <w:rtl/>
        </w:rPr>
        <w:t>فَأَقْبَلَتِ امْرَأَتُهُ</w:t>
      </w:r>
      <w:r w:rsidRPr="00D7004D">
        <w:rPr>
          <w:rStyle w:val="libAlaemChar"/>
          <w:rtl/>
        </w:rPr>
        <w:t>)</w:t>
      </w:r>
      <w:r w:rsidRPr="00BB265D">
        <w:rPr>
          <w:rtl/>
        </w:rPr>
        <w:t xml:space="preserve"> سارة إلى بيتها</w:t>
      </w:r>
      <w:r>
        <w:rPr>
          <w:rtl/>
        </w:rPr>
        <w:t xml:space="preserve">، </w:t>
      </w:r>
      <w:r w:rsidRPr="00BB265D">
        <w:rPr>
          <w:rtl/>
        </w:rPr>
        <w:t xml:space="preserve">وكانت في زاوية تنظر إليهم </w:t>
      </w:r>
      <w:r w:rsidRPr="00D7004D">
        <w:rPr>
          <w:rStyle w:val="libAlaemChar"/>
          <w:rtl/>
        </w:rPr>
        <w:t>(</w:t>
      </w:r>
      <w:r w:rsidRPr="00125393">
        <w:rPr>
          <w:rStyle w:val="libAieChar"/>
          <w:rtl/>
        </w:rPr>
        <w:t>فِي صَرَّةٍ</w:t>
      </w:r>
      <w:r w:rsidRPr="00D7004D">
        <w:rPr>
          <w:rStyle w:val="libAlaemChar"/>
          <w:rtl/>
        </w:rPr>
        <w:t>)</w:t>
      </w:r>
      <w:r w:rsidRPr="00BB265D">
        <w:rPr>
          <w:rtl/>
        </w:rPr>
        <w:t xml:space="preserve"> في صيحة. من</w:t>
      </w:r>
      <w:r>
        <w:rPr>
          <w:rtl/>
        </w:rPr>
        <w:t xml:space="preserve">: </w:t>
      </w:r>
      <w:r w:rsidRPr="00BB265D">
        <w:rPr>
          <w:rtl/>
        </w:rPr>
        <w:t>صرّ القلم والباب. ومنه</w:t>
      </w:r>
      <w:r>
        <w:rPr>
          <w:rtl/>
        </w:rPr>
        <w:t xml:space="preserve">: </w:t>
      </w:r>
      <w:r w:rsidRPr="00BB265D">
        <w:rPr>
          <w:rtl/>
        </w:rPr>
        <w:t>الصرير. وقيل</w:t>
      </w:r>
      <w:r>
        <w:rPr>
          <w:rtl/>
        </w:rPr>
        <w:t xml:space="preserve">: </w:t>
      </w:r>
      <w:r w:rsidRPr="00BB265D">
        <w:rPr>
          <w:rtl/>
        </w:rPr>
        <w:t>صرّتها قولها</w:t>
      </w:r>
      <w:r>
        <w:rPr>
          <w:rtl/>
        </w:rPr>
        <w:t xml:space="preserve">: </w:t>
      </w:r>
      <w:r w:rsidRPr="00BB265D">
        <w:rPr>
          <w:rtl/>
        </w:rPr>
        <w:t>أوّه. وعن عكرمة</w:t>
      </w:r>
      <w:r>
        <w:rPr>
          <w:rtl/>
        </w:rPr>
        <w:t xml:space="preserve">: </w:t>
      </w:r>
      <w:r w:rsidRPr="00BB265D">
        <w:rPr>
          <w:rtl/>
        </w:rPr>
        <w:t xml:space="preserve">رنّتها </w:t>
      </w:r>
      <w:r w:rsidRPr="00D736D6">
        <w:rPr>
          <w:rStyle w:val="libFootnotenumChar"/>
          <w:rtl/>
        </w:rPr>
        <w:t>(1)</w:t>
      </w:r>
      <w:r>
        <w:rPr>
          <w:rtl/>
        </w:rPr>
        <w:t>.</w:t>
      </w:r>
      <w:r w:rsidRPr="00BB265D">
        <w:rPr>
          <w:rtl/>
        </w:rPr>
        <w:t xml:space="preserve"> والمعنى</w:t>
      </w:r>
      <w:r>
        <w:rPr>
          <w:rtl/>
        </w:rPr>
        <w:t xml:space="preserve">: </w:t>
      </w:r>
      <w:r w:rsidRPr="00BB265D">
        <w:rPr>
          <w:rtl/>
        </w:rPr>
        <w:t>أخذت تصيح وتولول</w:t>
      </w:r>
      <w:r>
        <w:rPr>
          <w:rtl/>
        </w:rPr>
        <w:t xml:space="preserve">، </w:t>
      </w:r>
      <w:r w:rsidRPr="00BB265D">
        <w:rPr>
          <w:rtl/>
        </w:rPr>
        <w:t>كما قال</w:t>
      </w:r>
      <w:r>
        <w:rPr>
          <w:rtl/>
        </w:rPr>
        <w:t xml:space="preserve">: </w:t>
      </w:r>
      <w:r w:rsidRPr="00D7004D">
        <w:rPr>
          <w:rStyle w:val="libAlaemChar"/>
          <w:rtl/>
        </w:rPr>
        <w:t>(</w:t>
      </w:r>
      <w:r w:rsidRPr="00125393">
        <w:rPr>
          <w:rStyle w:val="libAieChar"/>
          <w:rtl/>
        </w:rPr>
        <w:t>قالَتْ يا وَيْلَتى</w:t>
      </w:r>
      <w:r w:rsidRPr="00D7004D">
        <w:rPr>
          <w:rStyle w:val="libAlaemChar"/>
          <w:rtl/>
        </w:rPr>
        <w:t>)</w:t>
      </w:r>
      <w:r w:rsidRPr="00BB265D">
        <w:rPr>
          <w:rtl/>
        </w:rPr>
        <w:t xml:space="preserve"> </w:t>
      </w:r>
      <w:r w:rsidRPr="00D736D6">
        <w:rPr>
          <w:rStyle w:val="libFootnotenumChar"/>
          <w:rtl/>
        </w:rPr>
        <w:t>(2)</w:t>
      </w:r>
      <w:r>
        <w:rPr>
          <w:rtl/>
        </w:rPr>
        <w:t>.</w:t>
      </w:r>
    </w:p>
    <w:p w:rsidR="009E6576" w:rsidRPr="00BB265D" w:rsidRDefault="009E6576" w:rsidP="00393F8B">
      <w:pPr>
        <w:pStyle w:val="libNormal"/>
        <w:rPr>
          <w:rtl/>
        </w:rPr>
      </w:pPr>
      <w:r w:rsidRPr="00BB265D">
        <w:rPr>
          <w:rtl/>
        </w:rPr>
        <w:t>ومحلّه النصب على الحال</w:t>
      </w:r>
      <w:r>
        <w:rPr>
          <w:rtl/>
        </w:rPr>
        <w:t xml:space="preserve">، </w:t>
      </w:r>
      <w:r w:rsidRPr="00BB265D">
        <w:rPr>
          <w:rtl/>
        </w:rPr>
        <w:t>أي</w:t>
      </w:r>
      <w:r>
        <w:rPr>
          <w:rtl/>
        </w:rPr>
        <w:t xml:space="preserve">: </w:t>
      </w:r>
      <w:r w:rsidRPr="00BB265D">
        <w:rPr>
          <w:rtl/>
        </w:rPr>
        <w:t>فجاءت صارّة</w:t>
      </w:r>
      <w:r>
        <w:rPr>
          <w:rtl/>
        </w:rPr>
        <w:t xml:space="preserve">، </w:t>
      </w:r>
      <w:r w:rsidRPr="00BB265D">
        <w:rPr>
          <w:rtl/>
        </w:rPr>
        <w:t>أو المفعول إن أوّل «أقبلت»</w:t>
      </w:r>
      <w:r>
        <w:rPr>
          <w:rtl/>
        </w:rPr>
        <w:t xml:space="preserve"> بـ: </w:t>
      </w:r>
      <w:r w:rsidRPr="00BB265D">
        <w:rPr>
          <w:rtl/>
        </w:rPr>
        <w:t xml:space="preserve">أخذت. </w:t>
      </w:r>
      <w:r w:rsidRPr="00D7004D">
        <w:rPr>
          <w:rStyle w:val="libAlaemChar"/>
          <w:rtl/>
        </w:rPr>
        <w:t>(</w:t>
      </w:r>
      <w:r w:rsidRPr="00125393">
        <w:rPr>
          <w:rStyle w:val="libAieChar"/>
          <w:rtl/>
        </w:rPr>
        <w:t>فَصَكَّتْ وَجْهَها</w:t>
      </w:r>
      <w:r w:rsidRPr="00D7004D">
        <w:rPr>
          <w:rStyle w:val="libAlaemChar"/>
          <w:rtl/>
        </w:rPr>
        <w:t>)</w:t>
      </w:r>
      <w:r w:rsidRPr="00BB265D">
        <w:rPr>
          <w:rtl/>
        </w:rPr>
        <w:t xml:space="preserve"> فلطمت بأطراف الأصابع بعد بسط يديها جبهتها</w:t>
      </w:r>
      <w:r>
        <w:rPr>
          <w:rtl/>
        </w:rPr>
        <w:t xml:space="preserve">، </w:t>
      </w:r>
      <w:r w:rsidRPr="00BB265D">
        <w:rPr>
          <w:rtl/>
        </w:rPr>
        <w:t>فعل المتعجّب. وأصل الصكّ ضرب الشيء بالشيء العريض ،</w:t>
      </w:r>
      <w:r>
        <w:rPr>
          <w:rtl/>
        </w:rPr>
        <w:t>.</w:t>
      </w:r>
      <w:r w:rsidRPr="00BB265D">
        <w:rPr>
          <w:rtl/>
        </w:rPr>
        <w:t xml:space="preserve"> وقيل</w:t>
      </w:r>
      <w:r>
        <w:rPr>
          <w:rtl/>
        </w:rPr>
        <w:t xml:space="preserve">: </w:t>
      </w:r>
      <w:r w:rsidRPr="00BB265D">
        <w:rPr>
          <w:rtl/>
        </w:rPr>
        <w:t xml:space="preserve">وجدت حرارة دم الطمث فلطمت وجهها من الحياء. </w:t>
      </w:r>
      <w:r w:rsidRPr="00D7004D">
        <w:rPr>
          <w:rStyle w:val="libAlaemChar"/>
          <w:rtl/>
        </w:rPr>
        <w:t>(</w:t>
      </w:r>
      <w:r w:rsidRPr="00125393">
        <w:rPr>
          <w:rStyle w:val="libAieChar"/>
          <w:rtl/>
        </w:rPr>
        <w:t>وَقالَتْ عَجُوزٌ عَقِيمٌ</w:t>
      </w:r>
      <w:r w:rsidRPr="00D7004D">
        <w:rPr>
          <w:rStyle w:val="libAlaemChar"/>
          <w:rtl/>
        </w:rPr>
        <w:t>)</w:t>
      </w:r>
      <w:r w:rsidRPr="00BB265D">
        <w:rPr>
          <w:rtl/>
        </w:rPr>
        <w:t xml:space="preserve"> أي</w:t>
      </w:r>
      <w:r>
        <w:rPr>
          <w:rtl/>
        </w:rPr>
        <w:t xml:space="preserve">: </w:t>
      </w:r>
      <w:r w:rsidRPr="00BB265D">
        <w:rPr>
          <w:rtl/>
        </w:rPr>
        <w:t>أنا عجوز عاقر فكيف ألد</w:t>
      </w:r>
      <w:r>
        <w:rPr>
          <w:rtl/>
        </w:rPr>
        <w:t>؟</w:t>
      </w:r>
    </w:p>
    <w:p w:rsidR="009E6576" w:rsidRPr="00BB265D" w:rsidRDefault="009E6576" w:rsidP="00393F8B">
      <w:pPr>
        <w:pStyle w:val="libNormal"/>
        <w:rPr>
          <w:rtl/>
        </w:rPr>
      </w:pPr>
      <w:r w:rsidRPr="00D7004D">
        <w:rPr>
          <w:rStyle w:val="libAlaemChar"/>
          <w:rtl/>
        </w:rPr>
        <w:t>(</w:t>
      </w:r>
      <w:r w:rsidRPr="00125393">
        <w:rPr>
          <w:rStyle w:val="libAieChar"/>
          <w:rtl/>
        </w:rPr>
        <w:t>قالُوا كَذلِكَ</w:t>
      </w:r>
      <w:r w:rsidRPr="00D7004D">
        <w:rPr>
          <w:rStyle w:val="libAlaemChar"/>
          <w:rtl/>
        </w:rPr>
        <w:t>)</w:t>
      </w:r>
      <w:r w:rsidRPr="00BB265D">
        <w:rPr>
          <w:rtl/>
        </w:rPr>
        <w:t xml:space="preserve"> مثل ذلك الّذي بشّرنا به </w:t>
      </w:r>
      <w:r w:rsidRPr="00D7004D">
        <w:rPr>
          <w:rStyle w:val="libAlaemChar"/>
          <w:rtl/>
        </w:rPr>
        <w:t>(</w:t>
      </w:r>
      <w:r w:rsidRPr="00125393">
        <w:rPr>
          <w:rStyle w:val="libAieChar"/>
          <w:rtl/>
        </w:rPr>
        <w:t>قالَ رَبُّكِ</w:t>
      </w:r>
      <w:r w:rsidRPr="00D7004D">
        <w:rPr>
          <w:rStyle w:val="libAlaemChar"/>
          <w:rtl/>
        </w:rPr>
        <w:t>)</w:t>
      </w:r>
      <w:r w:rsidRPr="00BB265D">
        <w:rPr>
          <w:rtl/>
        </w:rPr>
        <w:t xml:space="preserve"> أي</w:t>
      </w:r>
      <w:r>
        <w:rPr>
          <w:rtl/>
        </w:rPr>
        <w:t xml:space="preserve">: </w:t>
      </w:r>
      <w:r w:rsidRPr="00BB265D">
        <w:rPr>
          <w:rtl/>
        </w:rPr>
        <w:t>إنّما نخبرك به عنه</w:t>
      </w:r>
      <w:r>
        <w:rPr>
          <w:rtl/>
        </w:rPr>
        <w:t xml:space="preserve">، </w:t>
      </w:r>
      <w:r w:rsidRPr="00BB265D">
        <w:rPr>
          <w:rtl/>
        </w:rPr>
        <w:t xml:space="preserve">والله قادر على ما تستبعدين </w:t>
      </w:r>
      <w:r w:rsidRPr="00D7004D">
        <w:rPr>
          <w:rStyle w:val="libAlaemChar"/>
          <w:rtl/>
        </w:rPr>
        <w:t>(</w:t>
      </w:r>
      <w:r w:rsidRPr="00125393">
        <w:rPr>
          <w:rStyle w:val="libAieChar"/>
          <w:rtl/>
        </w:rPr>
        <w:t>إِنَّهُ هُوَ الْحَكِيمُ الْعَلِيمُ</w:t>
      </w:r>
      <w:r w:rsidRPr="00D7004D">
        <w:rPr>
          <w:rStyle w:val="libAlaemChar"/>
          <w:rtl/>
        </w:rPr>
        <w:t>)</w:t>
      </w:r>
      <w:r w:rsidRPr="00BB265D">
        <w:rPr>
          <w:rtl/>
        </w:rPr>
        <w:t xml:space="preserve"> فيكون قوله حقّا</w:t>
      </w:r>
      <w:r>
        <w:rPr>
          <w:rtl/>
        </w:rPr>
        <w:t xml:space="preserve">، </w:t>
      </w:r>
      <w:r w:rsidRPr="00BB265D">
        <w:rPr>
          <w:rtl/>
        </w:rPr>
        <w:t>وفعله محكما. وروي</w:t>
      </w:r>
      <w:r>
        <w:rPr>
          <w:rtl/>
        </w:rPr>
        <w:t xml:space="preserve">: </w:t>
      </w:r>
      <w:r w:rsidRPr="00BB265D">
        <w:rPr>
          <w:rtl/>
        </w:rPr>
        <w:t>أنّ جبرئيل قال لها في حال استبعادها</w:t>
      </w:r>
      <w:r>
        <w:rPr>
          <w:rtl/>
        </w:rPr>
        <w:t xml:space="preserve">: </w:t>
      </w:r>
      <w:r w:rsidRPr="00BB265D">
        <w:rPr>
          <w:rtl/>
        </w:rPr>
        <w:t>انظري إلى سقف بيتك.</w:t>
      </w:r>
      <w:r>
        <w:rPr>
          <w:rFonts w:hint="cs"/>
          <w:rtl/>
        </w:rPr>
        <w:t xml:space="preserve"> </w:t>
      </w:r>
      <w:r w:rsidRPr="00BB265D">
        <w:rPr>
          <w:rtl/>
        </w:rPr>
        <w:t>فنظرت فإذا جذوعه مورّقة مثمرة.</w:t>
      </w:r>
    </w:p>
    <w:p w:rsidR="009E6576" w:rsidRPr="00BB265D" w:rsidRDefault="009E6576" w:rsidP="00393F8B">
      <w:pPr>
        <w:pStyle w:val="libNormal"/>
        <w:rPr>
          <w:rtl/>
        </w:rPr>
      </w:pPr>
      <w:r w:rsidRPr="00BB265D">
        <w:rPr>
          <w:rtl/>
        </w:rPr>
        <w:t>ول</w:t>
      </w:r>
      <w:r>
        <w:rPr>
          <w:rFonts w:hint="cs"/>
          <w:rtl/>
        </w:rPr>
        <w:t>ـ</w:t>
      </w:r>
      <w:r w:rsidRPr="00BB265D">
        <w:rPr>
          <w:rtl/>
        </w:rPr>
        <w:t xml:space="preserve">مّا علم إبراهيم </w:t>
      </w:r>
      <w:r w:rsidRPr="00D7004D">
        <w:rPr>
          <w:rStyle w:val="libAlaemChar"/>
          <w:rtl/>
        </w:rPr>
        <w:t>عليه‌السلام</w:t>
      </w:r>
      <w:r w:rsidRPr="00BB265D">
        <w:rPr>
          <w:rtl/>
        </w:rPr>
        <w:t xml:space="preserve"> أنّهم ملائكة</w:t>
      </w:r>
      <w:r>
        <w:rPr>
          <w:rtl/>
        </w:rPr>
        <w:t xml:space="preserve">، </w:t>
      </w:r>
      <w:r w:rsidRPr="00BB265D">
        <w:rPr>
          <w:rtl/>
        </w:rPr>
        <w:t xml:space="preserve">وأنّهم لا ينزلون مجتمعين إلّا لأمر عظيم </w:t>
      </w:r>
      <w:r w:rsidRPr="00D7004D">
        <w:rPr>
          <w:rStyle w:val="libAlaemChar"/>
          <w:rtl/>
        </w:rPr>
        <w:t>(</w:t>
      </w:r>
      <w:r w:rsidRPr="00125393">
        <w:rPr>
          <w:rStyle w:val="libAieChar"/>
          <w:rtl/>
        </w:rPr>
        <w:t>قالَ فَما خَطْبُكُمْ</w:t>
      </w:r>
      <w:r w:rsidRPr="00D7004D">
        <w:rPr>
          <w:rStyle w:val="libAlaemChar"/>
          <w:rtl/>
        </w:rPr>
        <w:t>)</w:t>
      </w:r>
      <w:r w:rsidRPr="00BB265D">
        <w:rPr>
          <w:rtl/>
        </w:rPr>
        <w:t xml:space="preserve"> فما شأنكم وما طلبكم </w:t>
      </w:r>
      <w:r w:rsidRPr="00D7004D">
        <w:rPr>
          <w:rStyle w:val="libAlaemChar"/>
          <w:rtl/>
        </w:rPr>
        <w:t>(</w:t>
      </w:r>
      <w:r w:rsidRPr="00125393">
        <w:rPr>
          <w:rStyle w:val="libAieChar"/>
          <w:rtl/>
        </w:rPr>
        <w:t>أَيُّهَا الْمُرْسَلُونَ</w:t>
      </w:r>
      <w:r w:rsidRPr="00D7004D">
        <w:rPr>
          <w:rStyle w:val="libAlaemChar"/>
          <w:rtl/>
        </w:rPr>
        <w:t>)</w:t>
      </w:r>
      <w:r>
        <w:rPr>
          <w:rtl/>
        </w:rPr>
        <w:t>.</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الرنّة</w:t>
      </w:r>
      <w:r>
        <w:rPr>
          <w:rtl/>
        </w:rPr>
        <w:t xml:space="preserve">: </w:t>
      </w:r>
      <w:r w:rsidRPr="00BB265D">
        <w:rPr>
          <w:rtl/>
        </w:rPr>
        <w:t>الصوت عموما</w:t>
      </w:r>
      <w:r>
        <w:rPr>
          <w:rtl/>
        </w:rPr>
        <w:t xml:space="preserve">، </w:t>
      </w:r>
      <w:r w:rsidRPr="00BB265D">
        <w:rPr>
          <w:rtl/>
        </w:rPr>
        <w:t>أو الصوت الحزين.</w:t>
      </w:r>
    </w:p>
    <w:p w:rsidR="009E6576" w:rsidRPr="00BB265D" w:rsidRDefault="009E6576" w:rsidP="00D736D6">
      <w:pPr>
        <w:pStyle w:val="libFootnote0"/>
        <w:rPr>
          <w:rtl/>
        </w:rPr>
      </w:pPr>
      <w:r>
        <w:rPr>
          <w:rtl/>
        </w:rPr>
        <w:t>(</w:t>
      </w:r>
      <w:r w:rsidRPr="00BB265D">
        <w:rPr>
          <w:rtl/>
        </w:rPr>
        <w:t>2) هود</w:t>
      </w:r>
      <w:r>
        <w:rPr>
          <w:rtl/>
        </w:rPr>
        <w:t xml:space="preserve">: </w:t>
      </w:r>
      <w:r w:rsidRPr="00BB265D">
        <w:rPr>
          <w:rtl/>
        </w:rPr>
        <w:t>72.</w:t>
      </w:r>
    </w:p>
    <w:p w:rsidR="009E6576" w:rsidRPr="00BB265D" w:rsidRDefault="009E6576" w:rsidP="00393F8B">
      <w:pPr>
        <w:pStyle w:val="libNormal"/>
        <w:rPr>
          <w:rtl/>
        </w:rPr>
      </w:pPr>
      <w:r>
        <w:rPr>
          <w:rtl/>
        </w:rPr>
        <w:br w:type="page"/>
      </w:r>
      <w:r w:rsidRPr="00D7004D">
        <w:rPr>
          <w:rStyle w:val="libAlaemChar"/>
          <w:rtl/>
        </w:rPr>
        <w:lastRenderedPageBreak/>
        <w:t>(</w:t>
      </w:r>
      <w:r w:rsidRPr="00125393">
        <w:rPr>
          <w:rStyle w:val="libAieChar"/>
          <w:rtl/>
        </w:rPr>
        <w:t>قالُوا إِنَّا أُرْسِلْنا إِلى قَوْمٍ مُجْرِمِينَ</w:t>
      </w:r>
      <w:r w:rsidRPr="00D7004D">
        <w:rPr>
          <w:rStyle w:val="libAlaemChar"/>
          <w:rtl/>
        </w:rPr>
        <w:t>)</w:t>
      </w:r>
      <w:r w:rsidRPr="00BB265D">
        <w:rPr>
          <w:rtl/>
        </w:rPr>
        <w:t xml:space="preserve"> عاصين لله</w:t>
      </w:r>
      <w:r>
        <w:rPr>
          <w:rtl/>
        </w:rPr>
        <w:t xml:space="preserve">، </w:t>
      </w:r>
      <w:r w:rsidRPr="00BB265D">
        <w:rPr>
          <w:rtl/>
        </w:rPr>
        <w:t>كافرين لنعمه</w:t>
      </w:r>
      <w:r>
        <w:rPr>
          <w:rtl/>
        </w:rPr>
        <w:t xml:space="preserve">، </w:t>
      </w:r>
      <w:r w:rsidRPr="00BB265D">
        <w:rPr>
          <w:rtl/>
        </w:rPr>
        <w:t>استحقّوا العذاب والهلاك. وأصل الجرم القطع. فالمجرم القاطع للواجب بالباطل. فهؤلاء أجرموا</w:t>
      </w:r>
      <w:r>
        <w:rPr>
          <w:rtl/>
        </w:rPr>
        <w:t xml:space="preserve">، </w:t>
      </w:r>
      <w:r w:rsidRPr="00BB265D">
        <w:rPr>
          <w:rtl/>
        </w:rPr>
        <w:t>بأن قطعوا الإيمان بالكفر. يعنون قوم لوط.</w:t>
      </w:r>
    </w:p>
    <w:p w:rsidR="009E6576" w:rsidRPr="00BB265D" w:rsidRDefault="009E6576" w:rsidP="00393F8B">
      <w:pPr>
        <w:pStyle w:val="libNormal"/>
        <w:rPr>
          <w:rtl/>
        </w:rPr>
      </w:pPr>
      <w:r w:rsidRPr="00D7004D">
        <w:rPr>
          <w:rStyle w:val="libAlaemChar"/>
          <w:rtl/>
        </w:rPr>
        <w:t>(</w:t>
      </w:r>
      <w:r w:rsidRPr="00125393">
        <w:rPr>
          <w:rStyle w:val="libAieChar"/>
          <w:rtl/>
        </w:rPr>
        <w:t>لِنُرْسِلَ عَلَيْهِمْ حِجارَةً مِنْ طِينٍ</w:t>
      </w:r>
      <w:r w:rsidRPr="00D7004D">
        <w:rPr>
          <w:rStyle w:val="libAlaemChar"/>
          <w:rtl/>
        </w:rPr>
        <w:t>)</w:t>
      </w:r>
      <w:r w:rsidRPr="00BB265D">
        <w:rPr>
          <w:rtl/>
        </w:rPr>
        <w:t xml:space="preserve"> يريد السجّيل</w:t>
      </w:r>
      <w:r>
        <w:rPr>
          <w:rtl/>
        </w:rPr>
        <w:t xml:space="preserve">، </w:t>
      </w:r>
      <w:r w:rsidRPr="00BB265D">
        <w:rPr>
          <w:rtl/>
        </w:rPr>
        <w:t xml:space="preserve">فإنّه طين طبخ كما يطبخ الآجرّ حتّى صار في صلابة الحجارة </w:t>
      </w:r>
      <w:r w:rsidRPr="00D7004D">
        <w:rPr>
          <w:rStyle w:val="libAlaemChar"/>
          <w:rtl/>
        </w:rPr>
        <w:t>(</w:t>
      </w:r>
      <w:r w:rsidRPr="00125393">
        <w:rPr>
          <w:rStyle w:val="libAieChar"/>
          <w:rtl/>
        </w:rPr>
        <w:t>مُسَوَّمَةً</w:t>
      </w:r>
      <w:r w:rsidRPr="00D7004D">
        <w:rPr>
          <w:rStyle w:val="libAlaemChar"/>
          <w:rtl/>
        </w:rPr>
        <w:t>)</w:t>
      </w:r>
      <w:r w:rsidRPr="00BB265D">
        <w:rPr>
          <w:rtl/>
        </w:rPr>
        <w:t xml:space="preserve"> مرسلة. من</w:t>
      </w:r>
      <w:r>
        <w:rPr>
          <w:rtl/>
        </w:rPr>
        <w:t xml:space="preserve">: </w:t>
      </w:r>
      <w:r w:rsidRPr="00BB265D">
        <w:rPr>
          <w:rtl/>
        </w:rPr>
        <w:t>اسيمت الماشية إذا أرسلت للرعي. أو معلمة</w:t>
      </w:r>
      <w:r>
        <w:rPr>
          <w:rtl/>
        </w:rPr>
        <w:t xml:space="preserve">، </w:t>
      </w:r>
      <w:r w:rsidRPr="00BB265D">
        <w:rPr>
          <w:rtl/>
        </w:rPr>
        <w:t>من السومة. وهي العلامة</w:t>
      </w:r>
      <w:r>
        <w:rPr>
          <w:rtl/>
        </w:rPr>
        <w:t xml:space="preserve">، </w:t>
      </w:r>
      <w:r w:rsidRPr="00BB265D">
        <w:rPr>
          <w:rtl/>
        </w:rPr>
        <w:t>على كلّ واحد منها اسم من يهلك به. وقيل</w:t>
      </w:r>
      <w:r>
        <w:rPr>
          <w:rtl/>
        </w:rPr>
        <w:t xml:space="preserve">: </w:t>
      </w:r>
      <w:r w:rsidRPr="00BB265D">
        <w:rPr>
          <w:rtl/>
        </w:rPr>
        <w:t>أعلمت بأنّها من حجارة العذاب. وقيل</w:t>
      </w:r>
      <w:r>
        <w:rPr>
          <w:rtl/>
        </w:rPr>
        <w:t xml:space="preserve">: </w:t>
      </w:r>
      <w:r w:rsidRPr="00BB265D">
        <w:rPr>
          <w:rtl/>
        </w:rPr>
        <w:t xml:space="preserve">بعلامة تدلّ على أنّها ليست من حجارة الدنيا. </w:t>
      </w:r>
      <w:r w:rsidRPr="00D7004D">
        <w:rPr>
          <w:rStyle w:val="libAlaemChar"/>
          <w:rtl/>
        </w:rPr>
        <w:t>(</w:t>
      </w:r>
      <w:r w:rsidRPr="00125393">
        <w:rPr>
          <w:rStyle w:val="libAieChar"/>
          <w:rtl/>
        </w:rPr>
        <w:t>عِنْدَ رَبِّكَ لِلْمُسْرِفِينَ</w:t>
      </w:r>
      <w:r w:rsidRPr="00D7004D">
        <w:rPr>
          <w:rStyle w:val="libAlaemChar"/>
          <w:rtl/>
        </w:rPr>
        <w:t>)</w:t>
      </w:r>
      <w:r w:rsidRPr="00BB265D">
        <w:rPr>
          <w:rtl/>
        </w:rPr>
        <w:t xml:space="preserve"> المجاوزين الحدّ في الفجور. قيل</w:t>
      </w:r>
      <w:r>
        <w:rPr>
          <w:rtl/>
        </w:rPr>
        <w:t xml:space="preserve">: </w:t>
      </w:r>
      <w:r w:rsidRPr="00BB265D">
        <w:rPr>
          <w:rtl/>
        </w:rPr>
        <w:t>أرسلت الحجارة على الغائبين</w:t>
      </w:r>
      <w:r>
        <w:rPr>
          <w:rtl/>
        </w:rPr>
        <w:t xml:space="preserve">، </w:t>
      </w:r>
      <w:r w:rsidRPr="00BB265D">
        <w:rPr>
          <w:rtl/>
        </w:rPr>
        <w:t>وقلبت القرية بالحاضرين.</w:t>
      </w:r>
    </w:p>
    <w:p w:rsidR="009E6576" w:rsidRPr="00BB265D" w:rsidRDefault="009E6576" w:rsidP="00393F8B">
      <w:pPr>
        <w:pStyle w:val="libNormal"/>
        <w:rPr>
          <w:rtl/>
        </w:rPr>
      </w:pPr>
      <w:r w:rsidRPr="00D7004D">
        <w:rPr>
          <w:rStyle w:val="libAlaemChar"/>
          <w:rtl/>
        </w:rPr>
        <w:t>(</w:t>
      </w:r>
      <w:r w:rsidRPr="00125393">
        <w:rPr>
          <w:rStyle w:val="libAieChar"/>
          <w:rtl/>
        </w:rPr>
        <w:t>فَأَخْرَجْنا مَنْ كانَ فِيها</w:t>
      </w:r>
      <w:r w:rsidRPr="00D7004D">
        <w:rPr>
          <w:rStyle w:val="libAlaemChar"/>
          <w:rtl/>
        </w:rPr>
        <w:t>)</w:t>
      </w:r>
      <w:r w:rsidRPr="00BB265D">
        <w:rPr>
          <w:rtl/>
        </w:rPr>
        <w:t xml:space="preserve"> في قرى قوم لوط. وإضمارها</w:t>
      </w:r>
      <w:r>
        <w:rPr>
          <w:rtl/>
        </w:rPr>
        <w:t xml:space="preserve">، </w:t>
      </w:r>
      <w:r w:rsidRPr="00BB265D">
        <w:rPr>
          <w:rtl/>
        </w:rPr>
        <w:t>ولم يجر ذكرها</w:t>
      </w:r>
      <w:r>
        <w:rPr>
          <w:rtl/>
        </w:rPr>
        <w:t xml:space="preserve">، </w:t>
      </w:r>
      <w:r w:rsidRPr="00BB265D">
        <w:rPr>
          <w:rtl/>
        </w:rPr>
        <w:t xml:space="preserve">لكونها معلومة. </w:t>
      </w:r>
      <w:r w:rsidRPr="00D7004D">
        <w:rPr>
          <w:rStyle w:val="libAlaemChar"/>
          <w:rtl/>
        </w:rPr>
        <w:t>(</w:t>
      </w:r>
      <w:r w:rsidRPr="00125393">
        <w:rPr>
          <w:rStyle w:val="libAieChar"/>
          <w:rtl/>
        </w:rPr>
        <w:t>مِنَ الْمُؤْمِنِينَ</w:t>
      </w:r>
      <w:r w:rsidRPr="00D7004D">
        <w:rPr>
          <w:rStyle w:val="libAlaemChar"/>
          <w:rtl/>
        </w:rPr>
        <w:t>)</w:t>
      </w:r>
      <w:r w:rsidRPr="00BB265D">
        <w:rPr>
          <w:rtl/>
        </w:rPr>
        <w:t xml:space="preserve"> ممّن آمن بلوط. وذلك قوله</w:t>
      </w:r>
      <w:r>
        <w:rPr>
          <w:rtl/>
        </w:rPr>
        <w:t xml:space="preserve">: </w:t>
      </w:r>
      <w:r w:rsidRPr="00D7004D">
        <w:rPr>
          <w:rStyle w:val="libAlaemChar"/>
          <w:rtl/>
        </w:rPr>
        <w:t>(</w:t>
      </w:r>
      <w:r w:rsidRPr="00125393">
        <w:rPr>
          <w:rStyle w:val="libAieChar"/>
          <w:rtl/>
        </w:rPr>
        <w:t>فَأَسْرِ بِأَهْلِكَ</w:t>
      </w:r>
      <w:r w:rsidRPr="00D7004D">
        <w:rPr>
          <w:rStyle w:val="libAlaemChar"/>
          <w:rtl/>
        </w:rPr>
        <w:t>)</w:t>
      </w:r>
      <w:r w:rsidRPr="00BB265D">
        <w:rPr>
          <w:rtl/>
        </w:rPr>
        <w:t xml:space="preserve"> </w:t>
      </w:r>
      <w:r w:rsidRPr="00D736D6">
        <w:rPr>
          <w:rStyle w:val="libFootnotenumChar"/>
          <w:rtl/>
        </w:rPr>
        <w:t>(1)</w:t>
      </w:r>
      <w:r w:rsidRPr="00BB265D">
        <w:rPr>
          <w:rtl/>
        </w:rPr>
        <w:t xml:space="preserve"> الآية. وذلك أنّ الله تعالى أمر لوطا بأن يخرج هو ومن معه من المؤمنين لئلّا يصيبهم العذاب.</w:t>
      </w:r>
    </w:p>
    <w:p w:rsidR="009E6576" w:rsidRPr="00BB265D" w:rsidRDefault="009E6576" w:rsidP="00393F8B">
      <w:pPr>
        <w:pStyle w:val="libNormal"/>
        <w:rPr>
          <w:rtl/>
        </w:rPr>
      </w:pPr>
      <w:r w:rsidRPr="00D7004D">
        <w:rPr>
          <w:rStyle w:val="libAlaemChar"/>
          <w:rtl/>
        </w:rPr>
        <w:t>(</w:t>
      </w:r>
      <w:r w:rsidRPr="00125393">
        <w:rPr>
          <w:rStyle w:val="libAieChar"/>
          <w:rtl/>
        </w:rPr>
        <w:t>فَما وَجَدْنا فِيها غَيْرَ بَيْتٍ</w:t>
      </w:r>
      <w:r w:rsidRPr="00D7004D">
        <w:rPr>
          <w:rStyle w:val="libAlaemChar"/>
          <w:rtl/>
        </w:rPr>
        <w:t>)</w:t>
      </w:r>
      <w:r w:rsidRPr="00BB265D">
        <w:rPr>
          <w:rtl/>
        </w:rPr>
        <w:t xml:space="preserve"> غير أهل بيت </w:t>
      </w:r>
      <w:r w:rsidRPr="00D7004D">
        <w:rPr>
          <w:rStyle w:val="libAlaemChar"/>
          <w:rtl/>
        </w:rPr>
        <w:t>(</w:t>
      </w:r>
      <w:r w:rsidRPr="00125393">
        <w:rPr>
          <w:rStyle w:val="libAieChar"/>
          <w:rtl/>
        </w:rPr>
        <w:t>مِنَ الْمُسْلِمِينَ</w:t>
      </w:r>
      <w:r w:rsidRPr="00D7004D">
        <w:rPr>
          <w:rStyle w:val="libAlaemChar"/>
          <w:rtl/>
        </w:rPr>
        <w:t>)</w:t>
      </w:r>
      <w:r w:rsidRPr="00BB265D">
        <w:rPr>
          <w:rtl/>
        </w:rPr>
        <w:t xml:space="preserve"> قيل</w:t>
      </w:r>
      <w:r>
        <w:rPr>
          <w:rtl/>
        </w:rPr>
        <w:t xml:space="preserve">: </w:t>
      </w:r>
      <w:r w:rsidRPr="00BB265D">
        <w:rPr>
          <w:rtl/>
        </w:rPr>
        <w:t>هم لوط وابنتاه. وقيل</w:t>
      </w:r>
      <w:r>
        <w:rPr>
          <w:rtl/>
        </w:rPr>
        <w:t xml:space="preserve">: </w:t>
      </w:r>
      <w:r w:rsidRPr="00BB265D">
        <w:rPr>
          <w:rtl/>
        </w:rPr>
        <w:t>أهل بيته الّذين نجوا ثلاثة عشر. واستدلّ به على اتّحاد الإسلام والإيمان. وهو ضعيف</w:t>
      </w:r>
      <w:r>
        <w:rPr>
          <w:rtl/>
        </w:rPr>
        <w:t xml:space="preserve">، </w:t>
      </w:r>
      <w:r w:rsidRPr="00BB265D">
        <w:rPr>
          <w:rtl/>
        </w:rPr>
        <w:t>لأنّ ذلك لا يقتضي إلّا صدق المؤمن والمسلم على من اتّبعه</w:t>
      </w:r>
      <w:r>
        <w:rPr>
          <w:rtl/>
        </w:rPr>
        <w:t xml:space="preserve">، </w:t>
      </w:r>
      <w:r w:rsidRPr="00BB265D">
        <w:rPr>
          <w:rtl/>
        </w:rPr>
        <w:t>وذلك لا يقتضي اتّحاد مفهوميهما</w:t>
      </w:r>
      <w:r>
        <w:rPr>
          <w:rtl/>
        </w:rPr>
        <w:t xml:space="preserve">، </w:t>
      </w:r>
      <w:r w:rsidRPr="00BB265D">
        <w:rPr>
          <w:rtl/>
        </w:rPr>
        <w:t>لجواز صدق المفهومات المختلفة على ذات واحدة.</w:t>
      </w:r>
    </w:p>
    <w:p w:rsidR="009E6576" w:rsidRPr="00BB265D" w:rsidRDefault="009E6576" w:rsidP="00393F8B">
      <w:pPr>
        <w:pStyle w:val="libNormal"/>
        <w:rPr>
          <w:rtl/>
        </w:rPr>
      </w:pPr>
      <w:r w:rsidRPr="00D7004D">
        <w:rPr>
          <w:rStyle w:val="libAlaemChar"/>
          <w:rtl/>
        </w:rPr>
        <w:t>(</w:t>
      </w:r>
      <w:r w:rsidRPr="00125393">
        <w:rPr>
          <w:rStyle w:val="libAieChar"/>
          <w:rtl/>
        </w:rPr>
        <w:t>وَتَرَكْنا فِيها</w:t>
      </w:r>
      <w:r w:rsidRPr="00D7004D">
        <w:rPr>
          <w:rStyle w:val="libAlaemChar"/>
          <w:rtl/>
        </w:rPr>
        <w:t>)</w:t>
      </w:r>
      <w:r w:rsidRPr="00BB265D">
        <w:rPr>
          <w:rtl/>
        </w:rPr>
        <w:t xml:space="preserve"> وأبقينا في قرى قوم لوط </w:t>
      </w:r>
      <w:r w:rsidRPr="00D7004D">
        <w:rPr>
          <w:rStyle w:val="libAlaemChar"/>
          <w:rtl/>
        </w:rPr>
        <w:t>(</w:t>
      </w:r>
      <w:r w:rsidRPr="00125393">
        <w:rPr>
          <w:rStyle w:val="libAieChar"/>
          <w:rtl/>
        </w:rPr>
        <w:t>آيَةً</w:t>
      </w:r>
      <w:r w:rsidRPr="00D7004D">
        <w:rPr>
          <w:rStyle w:val="libAlaemChar"/>
          <w:rtl/>
        </w:rPr>
        <w:t>)</w:t>
      </w:r>
      <w:r w:rsidRPr="00BB265D">
        <w:rPr>
          <w:rtl/>
        </w:rPr>
        <w:t xml:space="preserve"> علامة </w:t>
      </w:r>
      <w:r w:rsidRPr="00D7004D">
        <w:rPr>
          <w:rStyle w:val="libAlaemChar"/>
          <w:rtl/>
        </w:rPr>
        <w:t>(</w:t>
      </w:r>
      <w:r w:rsidRPr="00125393">
        <w:rPr>
          <w:rStyle w:val="libAieChar"/>
          <w:rtl/>
        </w:rPr>
        <w:t>لِلَّذِينَ يَخافُونَ الْعَذابَ الْأَلِيمَ</w:t>
      </w:r>
      <w:r w:rsidRPr="00D7004D">
        <w:rPr>
          <w:rStyle w:val="libAlaemChar"/>
          <w:rtl/>
        </w:rPr>
        <w:t>)</w:t>
      </w:r>
      <w:r w:rsidRPr="00BB265D">
        <w:rPr>
          <w:rtl/>
        </w:rPr>
        <w:t xml:space="preserve"> أي</w:t>
      </w:r>
      <w:r>
        <w:rPr>
          <w:rtl/>
        </w:rPr>
        <w:t xml:space="preserve">: </w:t>
      </w:r>
      <w:r w:rsidRPr="00BB265D">
        <w:rPr>
          <w:rtl/>
        </w:rPr>
        <w:t>علامة تدلّ على أنّ الله أهلكهم</w:t>
      </w:r>
      <w:r>
        <w:rPr>
          <w:rtl/>
        </w:rPr>
        <w:t xml:space="preserve">، </w:t>
      </w:r>
      <w:r w:rsidRPr="00BB265D">
        <w:rPr>
          <w:rtl/>
        </w:rPr>
        <w:t>فيخافون مثل عذابهم</w:t>
      </w:r>
      <w:r>
        <w:rPr>
          <w:rtl/>
        </w:rPr>
        <w:t xml:space="preserve">، </w:t>
      </w:r>
      <w:r w:rsidRPr="00BB265D">
        <w:rPr>
          <w:rtl/>
        </w:rPr>
        <w:t>فإنّهم المعتبرون بها دون القاسية قلوبهم. وهي تلك الأحجار</w:t>
      </w:r>
      <w:r>
        <w:rPr>
          <w:rtl/>
        </w:rPr>
        <w:t xml:space="preserve">، </w:t>
      </w:r>
      <w:r w:rsidRPr="00BB265D">
        <w:rPr>
          <w:rtl/>
        </w:rPr>
        <w:t>أو صخرة منضودة فيها</w:t>
      </w:r>
      <w:r>
        <w:rPr>
          <w:rtl/>
        </w:rPr>
        <w:t xml:space="preserve">، </w:t>
      </w:r>
      <w:r w:rsidRPr="00BB265D">
        <w:rPr>
          <w:rtl/>
        </w:rPr>
        <w:t>أو ماء أسود منتن.</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هود</w:t>
      </w:r>
      <w:r>
        <w:rPr>
          <w:rtl/>
        </w:rPr>
        <w:t xml:space="preserve">: </w:t>
      </w:r>
      <w:r w:rsidRPr="00BB265D">
        <w:rPr>
          <w:rtl/>
        </w:rPr>
        <w:t>81.</w:t>
      </w:r>
    </w:p>
    <w:p w:rsidR="009E6576" w:rsidRPr="00BB265D" w:rsidRDefault="009E6576" w:rsidP="00393F8B">
      <w:pPr>
        <w:pStyle w:val="libNormal"/>
        <w:rPr>
          <w:rtl/>
        </w:rPr>
      </w:pPr>
      <w:r>
        <w:rPr>
          <w:rtl/>
        </w:rPr>
        <w:br w:type="page"/>
      </w:r>
      <w:r w:rsidRPr="00D7004D">
        <w:rPr>
          <w:rStyle w:val="libAlaemChar"/>
          <w:rtl/>
        </w:rPr>
        <w:lastRenderedPageBreak/>
        <w:t>(</w:t>
      </w:r>
      <w:r w:rsidRPr="00125393">
        <w:rPr>
          <w:rStyle w:val="libAieChar"/>
          <w:rtl/>
        </w:rPr>
        <w:t>وَفِي مُوسى إِذْ أَرْسَلْناهُ إِلى فِرْعَوْنَ بِسُلْطانٍ مُبِينٍ (38) فَتَوَلَّى بِرُكْنِهِ وَقالَ ساحِرٌ أَوْ مَجْنُونٌ (39) فَأَخَذْناهُ وَجُنُودَهُ فَنَبَذْناهُمْ فِي الْيَمِّ وَهُوَ مُلِيمٌ (40) وَفِي عادٍ إِذْ أَرْسَلْنا عَلَيْهِمُ الرِّيحَ الْعَقِيمَ (41) ما تَذَرُ مِنْ شَيْءٍ أَتَتْ عَلَيْهِ إِلاَّ جَعَلَتْهُ كَالرَّمِيمِ (42) وَفِي ثَمُودَ إِذْ قِيلَ لَهُمْ تَمَتَّعُوا حَتَّى حِينٍ (43) فَعَتَوْا عَنْ أَمْرِ رَبِّهِمْ فَأَخَذَتْهُمُ الصَّاعِقَةُ وَهُمْ يَنْظُرُونَ (44) فَمَا اسْتَطاعُوا مِنْ قِيامٍ وَما كانُوا مُنْتَصِرِينَ (45) وَقَوْمَ نُوحٍ مِنْ قَبْلُ إِنَّهُمْ كانُوا قَوْماً فاسِقِينَ (46)</w:t>
      </w:r>
      <w:r w:rsidRPr="00D7004D">
        <w:rPr>
          <w:rStyle w:val="libAlaemChar"/>
          <w:rtl/>
        </w:rPr>
        <w:t>)</w:t>
      </w:r>
    </w:p>
    <w:p w:rsidR="009E6576" w:rsidRPr="00BB265D" w:rsidRDefault="009E6576" w:rsidP="00393F8B">
      <w:pPr>
        <w:pStyle w:val="libNormal"/>
        <w:rPr>
          <w:rtl/>
        </w:rPr>
      </w:pPr>
      <w:r w:rsidRPr="00BB265D">
        <w:rPr>
          <w:rtl/>
        </w:rPr>
        <w:t>ثمّ بيّن ما نزل بالأمم الاخرى</w:t>
      </w:r>
      <w:r>
        <w:rPr>
          <w:rtl/>
        </w:rPr>
        <w:t xml:space="preserve">، </w:t>
      </w:r>
      <w:r w:rsidRPr="00BB265D">
        <w:rPr>
          <w:rtl/>
        </w:rPr>
        <w:t>فقال مبتدأ بقصّة موسى وفرعون الّتي هي أشهر القصص وأكثرها عبرة</w:t>
      </w:r>
      <w:r>
        <w:rPr>
          <w:rtl/>
        </w:rPr>
        <w:t xml:space="preserve">، </w:t>
      </w:r>
      <w:r w:rsidRPr="00BB265D">
        <w:rPr>
          <w:rtl/>
        </w:rPr>
        <w:t xml:space="preserve">فقال عطفا على </w:t>
      </w:r>
      <w:r w:rsidRPr="00D7004D">
        <w:rPr>
          <w:rStyle w:val="libAlaemChar"/>
          <w:rtl/>
        </w:rPr>
        <w:t>(</w:t>
      </w:r>
      <w:r w:rsidRPr="00125393">
        <w:rPr>
          <w:rStyle w:val="libAieChar"/>
          <w:rtl/>
        </w:rPr>
        <w:t>وَفِي الْأَرْضِ</w:t>
      </w:r>
      <w:r w:rsidRPr="00D7004D">
        <w:rPr>
          <w:rStyle w:val="libAlaemChar"/>
          <w:rtl/>
        </w:rPr>
        <w:t>)</w:t>
      </w:r>
      <w:r w:rsidRPr="00BB265D">
        <w:rPr>
          <w:rtl/>
        </w:rPr>
        <w:t xml:space="preserve"> </w:t>
      </w:r>
      <w:r w:rsidRPr="00D736D6">
        <w:rPr>
          <w:rStyle w:val="libFootnotenumChar"/>
          <w:rtl/>
        </w:rPr>
        <w:t>(1)</w:t>
      </w:r>
      <w:r>
        <w:rPr>
          <w:rtl/>
        </w:rPr>
        <w:t xml:space="preserve">: </w:t>
      </w:r>
      <w:r w:rsidRPr="00D7004D">
        <w:rPr>
          <w:rStyle w:val="libAlaemChar"/>
          <w:rtl/>
        </w:rPr>
        <w:t>(</w:t>
      </w:r>
      <w:r w:rsidRPr="00125393">
        <w:rPr>
          <w:rStyle w:val="libAieChar"/>
          <w:rtl/>
        </w:rPr>
        <w:t>وَفِي مُوسى</w:t>
      </w:r>
      <w:r w:rsidRPr="00D7004D">
        <w:rPr>
          <w:rStyle w:val="libAlaemChar"/>
          <w:rtl/>
        </w:rPr>
        <w:t>)</w:t>
      </w:r>
      <w:r w:rsidRPr="00BB265D">
        <w:rPr>
          <w:rtl/>
        </w:rPr>
        <w:t xml:space="preserve"> أي</w:t>
      </w:r>
      <w:r>
        <w:rPr>
          <w:rtl/>
        </w:rPr>
        <w:t xml:space="preserve">: </w:t>
      </w:r>
      <w:r w:rsidRPr="00BB265D">
        <w:rPr>
          <w:rtl/>
        </w:rPr>
        <w:t xml:space="preserve">وفي موسى أيضا آية. أو على </w:t>
      </w:r>
      <w:r w:rsidRPr="00D7004D">
        <w:rPr>
          <w:rStyle w:val="libAlaemChar"/>
          <w:rtl/>
        </w:rPr>
        <w:t>(</w:t>
      </w:r>
      <w:r w:rsidRPr="00125393">
        <w:rPr>
          <w:rStyle w:val="libAieChar"/>
          <w:rtl/>
        </w:rPr>
        <w:t>وَتَرَكْنا فِيها</w:t>
      </w:r>
      <w:r w:rsidRPr="00D7004D">
        <w:rPr>
          <w:rStyle w:val="libAlaemChar"/>
          <w:rtl/>
        </w:rPr>
        <w:t>)</w:t>
      </w:r>
      <w:r w:rsidRPr="00BB265D">
        <w:rPr>
          <w:rtl/>
        </w:rPr>
        <w:t xml:space="preserve"> أي</w:t>
      </w:r>
      <w:r>
        <w:rPr>
          <w:rtl/>
        </w:rPr>
        <w:t xml:space="preserve">: </w:t>
      </w:r>
      <w:r w:rsidRPr="00BB265D">
        <w:rPr>
          <w:rtl/>
        </w:rPr>
        <w:t>وجعلنا في موسى</w:t>
      </w:r>
      <w:r>
        <w:rPr>
          <w:rtl/>
        </w:rPr>
        <w:t xml:space="preserve">، </w:t>
      </w:r>
      <w:r w:rsidRPr="00BB265D">
        <w:rPr>
          <w:rtl/>
        </w:rPr>
        <w:t>كقوله</w:t>
      </w:r>
      <w:r>
        <w:rPr>
          <w:rtl/>
        </w:rPr>
        <w:t xml:space="preserve">: </w:t>
      </w:r>
      <w:r w:rsidRPr="00BB265D">
        <w:rPr>
          <w:rtl/>
        </w:rPr>
        <w:t xml:space="preserve">علفتها تبنا وماء باردا </w:t>
      </w:r>
      <w:r w:rsidRPr="00D7004D">
        <w:rPr>
          <w:rStyle w:val="libAlaemChar"/>
          <w:rtl/>
        </w:rPr>
        <w:t>(</w:t>
      </w:r>
      <w:r w:rsidRPr="00125393">
        <w:rPr>
          <w:rStyle w:val="libAieChar"/>
          <w:rtl/>
        </w:rPr>
        <w:t>إِذْ أَرْسَلْناهُ إِلى فِرْعَوْنَ بِسُلْطانٍ مُبِينٍ</w:t>
      </w:r>
      <w:r w:rsidRPr="00D7004D">
        <w:rPr>
          <w:rStyle w:val="libAlaemChar"/>
          <w:rtl/>
        </w:rPr>
        <w:t>)</w:t>
      </w:r>
      <w:r w:rsidRPr="00BB265D">
        <w:rPr>
          <w:rtl/>
        </w:rPr>
        <w:t xml:space="preserve"> بحجّة ظاهرة. وهي</w:t>
      </w:r>
      <w:r>
        <w:rPr>
          <w:rtl/>
        </w:rPr>
        <w:t xml:space="preserve">: </w:t>
      </w:r>
      <w:r w:rsidRPr="00BB265D">
        <w:rPr>
          <w:rtl/>
        </w:rPr>
        <w:t>معجزاته</w:t>
      </w:r>
      <w:r>
        <w:rPr>
          <w:rtl/>
        </w:rPr>
        <w:t xml:space="preserve">، </w:t>
      </w:r>
      <w:r w:rsidRPr="00BB265D">
        <w:rPr>
          <w:rtl/>
        </w:rPr>
        <w:t>كاليد والعصا.</w:t>
      </w:r>
    </w:p>
    <w:p w:rsidR="009E6576" w:rsidRPr="00BB265D" w:rsidRDefault="009E6576" w:rsidP="00393F8B">
      <w:pPr>
        <w:pStyle w:val="libNormal"/>
        <w:rPr>
          <w:rtl/>
        </w:rPr>
      </w:pPr>
      <w:r w:rsidRPr="00D7004D">
        <w:rPr>
          <w:rStyle w:val="libAlaemChar"/>
          <w:rtl/>
        </w:rPr>
        <w:t>(</w:t>
      </w:r>
      <w:r w:rsidRPr="00125393">
        <w:rPr>
          <w:rStyle w:val="libAieChar"/>
          <w:rtl/>
        </w:rPr>
        <w:t>فَتَوَلَّى بِرُكْنِهِ</w:t>
      </w:r>
      <w:r w:rsidRPr="00D7004D">
        <w:rPr>
          <w:rStyle w:val="libAlaemChar"/>
          <w:rtl/>
        </w:rPr>
        <w:t>)</w:t>
      </w:r>
      <w:r w:rsidRPr="00BB265D">
        <w:rPr>
          <w:rtl/>
        </w:rPr>
        <w:t xml:space="preserve"> أي</w:t>
      </w:r>
      <w:r>
        <w:rPr>
          <w:rtl/>
        </w:rPr>
        <w:t xml:space="preserve">: </w:t>
      </w:r>
      <w:r w:rsidRPr="00BB265D">
        <w:rPr>
          <w:rtl/>
        </w:rPr>
        <w:t>فأعرض عن الايمان بما كان يتقوّى به من جنوده وملكه</w:t>
      </w:r>
      <w:r>
        <w:rPr>
          <w:rtl/>
        </w:rPr>
        <w:t xml:space="preserve">، </w:t>
      </w:r>
      <w:r w:rsidRPr="00BB265D">
        <w:rPr>
          <w:rtl/>
        </w:rPr>
        <w:t>فإنّ الركن اسم</w:t>
      </w:r>
      <w:r w:rsidRPr="00A82EA1">
        <w:rPr>
          <w:rtl/>
        </w:rPr>
        <w:t xml:space="preserve"> </w:t>
      </w:r>
      <w:r w:rsidRPr="00BB265D">
        <w:rPr>
          <w:rtl/>
        </w:rPr>
        <w:t>ل</w:t>
      </w:r>
      <w:r>
        <w:rPr>
          <w:rFonts w:hint="cs"/>
          <w:rtl/>
        </w:rPr>
        <w:t>ـ</w:t>
      </w:r>
      <w:r w:rsidRPr="00BB265D">
        <w:rPr>
          <w:rtl/>
        </w:rPr>
        <w:t>ما يركن إليه الشيء ويتقوّى به. أو تولّى عن الإيمان</w:t>
      </w:r>
      <w:r>
        <w:rPr>
          <w:rtl/>
        </w:rPr>
        <w:t xml:space="preserve">، </w:t>
      </w:r>
      <w:r w:rsidRPr="00BB265D">
        <w:rPr>
          <w:rtl/>
        </w:rPr>
        <w:t>كقوله</w:t>
      </w:r>
      <w:r>
        <w:rPr>
          <w:rtl/>
        </w:rPr>
        <w:t xml:space="preserve">: </w:t>
      </w:r>
      <w:r w:rsidRPr="00D7004D">
        <w:rPr>
          <w:rStyle w:val="libAlaemChar"/>
          <w:rtl/>
        </w:rPr>
        <w:t>(</w:t>
      </w:r>
      <w:r w:rsidRPr="00125393">
        <w:rPr>
          <w:rStyle w:val="libAieChar"/>
          <w:rtl/>
        </w:rPr>
        <w:t>وَنَأى بِجانِبِهِ</w:t>
      </w:r>
      <w:r w:rsidRPr="00D7004D">
        <w:rPr>
          <w:rStyle w:val="libAlaemChar"/>
          <w:rtl/>
        </w:rPr>
        <w:t>)</w:t>
      </w:r>
      <w:r w:rsidRPr="00BB265D">
        <w:rPr>
          <w:rtl/>
        </w:rPr>
        <w:t xml:space="preserve"> </w:t>
      </w:r>
      <w:r w:rsidRPr="00D736D6">
        <w:rPr>
          <w:rStyle w:val="libFootnotenumChar"/>
          <w:rtl/>
        </w:rPr>
        <w:t>(2)</w:t>
      </w:r>
      <w:r>
        <w:rPr>
          <w:rtl/>
        </w:rPr>
        <w:t>.</w:t>
      </w:r>
      <w:r w:rsidRPr="00BB265D">
        <w:rPr>
          <w:rtl/>
        </w:rPr>
        <w:t xml:space="preserve"> فالباء للتعدية. </w:t>
      </w:r>
      <w:r w:rsidRPr="00D7004D">
        <w:rPr>
          <w:rStyle w:val="libAlaemChar"/>
          <w:rtl/>
        </w:rPr>
        <w:t>(</w:t>
      </w:r>
      <w:r w:rsidRPr="00125393">
        <w:rPr>
          <w:rStyle w:val="libAieChar"/>
          <w:rtl/>
        </w:rPr>
        <w:t>وَقالَ ساحِرٌ</w:t>
      </w:r>
      <w:r w:rsidRPr="00D7004D">
        <w:rPr>
          <w:rStyle w:val="libAlaemChar"/>
          <w:rtl/>
        </w:rPr>
        <w:t>)</w:t>
      </w:r>
      <w:r w:rsidRPr="00BB265D">
        <w:rPr>
          <w:rtl/>
        </w:rPr>
        <w:t xml:space="preserve"> أي</w:t>
      </w:r>
      <w:r>
        <w:rPr>
          <w:rtl/>
        </w:rPr>
        <w:t xml:space="preserve">: </w:t>
      </w:r>
      <w:r w:rsidRPr="00BB265D">
        <w:rPr>
          <w:rtl/>
        </w:rPr>
        <w:t>هو ساحر</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الذاريات</w:t>
      </w:r>
      <w:r>
        <w:rPr>
          <w:rtl/>
        </w:rPr>
        <w:t xml:space="preserve">: </w:t>
      </w:r>
      <w:r w:rsidRPr="00BB265D">
        <w:rPr>
          <w:rtl/>
        </w:rPr>
        <w:t>20.</w:t>
      </w:r>
    </w:p>
    <w:p w:rsidR="009E6576" w:rsidRPr="00BB265D" w:rsidRDefault="009E6576" w:rsidP="00D736D6">
      <w:pPr>
        <w:pStyle w:val="libFootnote0"/>
        <w:rPr>
          <w:rtl/>
        </w:rPr>
      </w:pPr>
      <w:r>
        <w:rPr>
          <w:rtl/>
        </w:rPr>
        <w:t>(</w:t>
      </w:r>
      <w:r w:rsidRPr="00BB265D">
        <w:rPr>
          <w:rtl/>
        </w:rPr>
        <w:t>2) الإسراء</w:t>
      </w:r>
      <w:r>
        <w:rPr>
          <w:rtl/>
        </w:rPr>
        <w:t xml:space="preserve">: </w:t>
      </w:r>
      <w:r w:rsidRPr="00BB265D">
        <w:rPr>
          <w:rtl/>
        </w:rPr>
        <w:t>83.</w:t>
      </w:r>
    </w:p>
    <w:p w:rsidR="009E6576" w:rsidRPr="00BB265D" w:rsidRDefault="009E6576" w:rsidP="00393F8B">
      <w:pPr>
        <w:pStyle w:val="libNormal0"/>
        <w:rPr>
          <w:rtl/>
        </w:rPr>
      </w:pPr>
      <w:r>
        <w:rPr>
          <w:rtl/>
        </w:rPr>
        <w:br w:type="page"/>
      </w:r>
      <w:r w:rsidRPr="00D7004D">
        <w:rPr>
          <w:rStyle w:val="libAlaemChar"/>
          <w:rtl/>
        </w:rPr>
        <w:lastRenderedPageBreak/>
        <w:t>(</w:t>
      </w:r>
      <w:r w:rsidRPr="00125393">
        <w:rPr>
          <w:rStyle w:val="libAieChar"/>
          <w:rtl/>
        </w:rPr>
        <w:t>أَوْ مَجْنُونٌ</w:t>
      </w:r>
      <w:r w:rsidRPr="00D7004D">
        <w:rPr>
          <w:rStyle w:val="libAlaemChar"/>
          <w:rtl/>
        </w:rPr>
        <w:t>)</w:t>
      </w:r>
      <w:r w:rsidRPr="00BB265D">
        <w:rPr>
          <w:rtl/>
        </w:rPr>
        <w:t xml:space="preserve"> كأنّه جعل ما ظهر عليه من الخوارق منسوبا إلى الجنّ</w:t>
      </w:r>
      <w:r>
        <w:rPr>
          <w:rtl/>
        </w:rPr>
        <w:t xml:space="preserve">، </w:t>
      </w:r>
      <w:r w:rsidRPr="00BB265D">
        <w:rPr>
          <w:rtl/>
        </w:rPr>
        <w:t>وتردّد في أنّه حصل ذلك باختياره وسعيه أو بغيرهما.</w:t>
      </w:r>
    </w:p>
    <w:p w:rsidR="009E6576" w:rsidRPr="00BB265D" w:rsidRDefault="009E6576" w:rsidP="00393F8B">
      <w:pPr>
        <w:pStyle w:val="libNormal"/>
        <w:rPr>
          <w:rtl/>
        </w:rPr>
      </w:pPr>
      <w:r w:rsidRPr="00D7004D">
        <w:rPr>
          <w:rStyle w:val="libAlaemChar"/>
          <w:rtl/>
        </w:rPr>
        <w:t>(</w:t>
      </w:r>
      <w:r w:rsidRPr="00125393">
        <w:rPr>
          <w:rStyle w:val="libAieChar"/>
          <w:rtl/>
        </w:rPr>
        <w:t>فَأَخَذْناهُ وَجُنُودَهُ فَنَبَذْناهُمْ فِي الْيَمِ</w:t>
      </w:r>
      <w:r w:rsidRPr="00D7004D">
        <w:rPr>
          <w:rStyle w:val="libAlaemChar"/>
          <w:rtl/>
        </w:rPr>
        <w:t>)</w:t>
      </w:r>
      <w:r w:rsidRPr="00BB265D">
        <w:rPr>
          <w:rtl/>
        </w:rPr>
        <w:t xml:space="preserve"> فأغرقناهم في البحر </w:t>
      </w:r>
      <w:r w:rsidRPr="00D7004D">
        <w:rPr>
          <w:rStyle w:val="libAlaemChar"/>
          <w:rtl/>
        </w:rPr>
        <w:t>(</w:t>
      </w:r>
      <w:r w:rsidRPr="00125393">
        <w:rPr>
          <w:rStyle w:val="libAieChar"/>
          <w:rtl/>
        </w:rPr>
        <w:t>وَهُوَ مُلِيمٌ</w:t>
      </w:r>
      <w:r w:rsidRPr="00D7004D">
        <w:rPr>
          <w:rStyle w:val="libAlaemChar"/>
          <w:rtl/>
        </w:rPr>
        <w:t>)</w:t>
      </w:r>
      <w:r w:rsidRPr="00BB265D">
        <w:rPr>
          <w:rtl/>
        </w:rPr>
        <w:t xml:space="preserve"> آت بما يلام عليه من الكفر والعناد. والجملة حال من الضمير في «فأخذناه»</w:t>
      </w:r>
      <w:r>
        <w:rPr>
          <w:rtl/>
        </w:rPr>
        <w:t>.</w:t>
      </w:r>
    </w:p>
    <w:p w:rsidR="009E6576" w:rsidRPr="00BB265D" w:rsidRDefault="009E6576" w:rsidP="00393F8B">
      <w:pPr>
        <w:pStyle w:val="libNormal"/>
        <w:rPr>
          <w:rtl/>
        </w:rPr>
      </w:pPr>
      <w:r w:rsidRPr="00D7004D">
        <w:rPr>
          <w:rStyle w:val="libAlaemChar"/>
          <w:rtl/>
        </w:rPr>
        <w:t>(</w:t>
      </w:r>
      <w:r w:rsidRPr="00125393">
        <w:rPr>
          <w:rStyle w:val="libAieChar"/>
          <w:rtl/>
        </w:rPr>
        <w:t>وَفِي عادٍ إِذْ أَرْسَلْنا عَلَيْهِمُ الرِّيحَ الْعَقِيمَ</w:t>
      </w:r>
      <w:r w:rsidRPr="00D7004D">
        <w:rPr>
          <w:rStyle w:val="libAlaemChar"/>
          <w:rtl/>
        </w:rPr>
        <w:t>)</w:t>
      </w:r>
      <w:r w:rsidRPr="00BB265D">
        <w:rPr>
          <w:rtl/>
        </w:rPr>
        <w:t xml:space="preserve"> أي</w:t>
      </w:r>
      <w:r>
        <w:rPr>
          <w:rtl/>
        </w:rPr>
        <w:t xml:space="preserve">: </w:t>
      </w:r>
      <w:r w:rsidRPr="00BB265D">
        <w:rPr>
          <w:rtl/>
        </w:rPr>
        <w:t>الريح الّتي لا خير فيها</w:t>
      </w:r>
      <w:r>
        <w:rPr>
          <w:rtl/>
        </w:rPr>
        <w:t xml:space="preserve">، </w:t>
      </w:r>
      <w:r w:rsidRPr="00BB265D">
        <w:rPr>
          <w:rtl/>
        </w:rPr>
        <w:t>وعقمت عن أن تأتي بخير</w:t>
      </w:r>
      <w:r>
        <w:rPr>
          <w:rtl/>
        </w:rPr>
        <w:t xml:space="preserve">، </w:t>
      </w:r>
      <w:r w:rsidRPr="00BB265D">
        <w:rPr>
          <w:rtl/>
        </w:rPr>
        <w:t>من تنشئة سحاب</w:t>
      </w:r>
      <w:r>
        <w:rPr>
          <w:rtl/>
        </w:rPr>
        <w:t xml:space="preserve">، </w:t>
      </w:r>
      <w:r w:rsidRPr="00BB265D">
        <w:rPr>
          <w:rtl/>
        </w:rPr>
        <w:t>أو تلقيح شجر</w:t>
      </w:r>
      <w:r>
        <w:rPr>
          <w:rtl/>
        </w:rPr>
        <w:t xml:space="preserve">، </w:t>
      </w:r>
      <w:r w:rsidRPr="00BB265D">
        <w:rPr>
          <w:rtl/>
        </w:rPr>
        <w:t>أو تذرية طعام</w:t>
      </w:r>
      <w:r>
        <w:rPr>
          <w:rtl/>
        </w:rPr>
        <w:t xml:space="preserve">، </w:t>
      </w:r>
      <w:r w:rsidRPr="00BB265D">
        <w:rPr>
          <w:rtl/>
        </w:rPr>
        <w:t>أو نفع حيوان</w:t>
      </w:r>
      <w:r>
        <w:rPr>
          <w:rtl/>
        </w:rPr>
        <w:t xml:space="preserve">، </w:t>
      </w:r>
      <w:r w:rsidRPr="00BB265D">
        <w:rPr>
          <w:rtl/>
        </w:rPr>
        <w:t>فهي كالمرأة الممنوعة عن الولادة. أو هي ريح الهلاك. وسمّاها عقيما إمّا لأنّها قطعت دابرهم</w:t>
      </w:r>
      <w:r>
        <w:rPr>
          <w:rtl/>
        </w:rPr>
        <w:t xml:space="preserve">، </w:t>
      </w:r>
      <w:r w:rsidRPr="00BB265D">
        <w:rPr>
          <w:rtl/>
        </w:rPr>
        <w:t>أو لأنّها لم تتضمّن منفعة.</w:t>
      </w:r>
    </w:p>
    <w:p w:rsidR="009E6576" w:rsidRPr="00BB265D" w:rsidRDefault="009E6576" w:rsidP="00393F8B">
      <w:pPr>
        <w:pStyle w:val="libNormal"/>
        <w:rPr>
          <w:rtl/>
        </w:rPr>
      </w:pPr>
      <w:r w:rsidRPr="00BB265D">
        <w:rPr>
          <w:rtl/>
        </w:rPr>
        <w:t>وعن ابن عبّاس</w:t>
      </w:r>
      <w:r>
        <w:rPr>
          <w:rtl/>
        </w:rPr>
        <w:t xml:space="preserve">: </w:t>
      </w:r>
      <w:r w:rsidRPr="00BB265D">
        <w:rPr>
          <w:rtl/>
        </w:rPr>
        <w:t>هي الدبور. وعن ابن المسيّب</w:t>
      </w:r>
      <w:r>
        <w:rPr>
          <w:rtl/>
        </w:rPr>
        <w:t xml:space="preserve">: </w:t>
      </w:r>
      <w:r w:rsidRPr="00BB265D">
        <w:rPr>
          <w:rtl/>
        </w:rPr>
        <w:t xml:space="preserve">هي الجنوب. وعن أمير المؤمنين </w:t>
      </w:r>
      <w:r w:rsidRPr="00D7004D">
        <w:rPr>
          <w:rStyle w:val="libAlaemChar"/>
          <w:rtl/>
        </w:rPr>
        <w:t>عليه‌السلام</w:t>
      </w:r>
      <w:r>
        <w:rPr>
          <w:rtl/>
        </w:rPr>
        <w:t xml:space="preserve">: </w:t>
      </w:r>
      <w:r w:rsidRPr="00BB265D">
        <w:rPr>
          <w:rtl/>
        </w:rPr>
        <w:t xml:space="preserve">هي النكباء </w:t>
      </w:r>
      <w:r w:rsidRPr="00D736D6">
        <w:rPr>
          <w:rStyle w:val="libFootnotenumChar"/>
          <w:rtl/>
        </w:rPr>
        <w:t>(1)</w:t>
      </w:r>
      <w:r>
        <w:rPr>
          <w:rtl/>
        </w:rPr>
        <w:t>.</w:t>
      </w:r>
    </w:p>
    <w:p w:rsidR="009E6576" w:rsidRPr="00BB265D" w:rsidRDefault="009E6576" w:rsidP="00393F8B">
      <w:pPr>
        <w:pStyle w:val="libNormal"/>
        <w:rPr>
          <w:rtl/>
        </w:rPr>
      </w:pPr>
      <w:r w:rsidRPr="00D7004D">
        <w:rPr>
          <w:rStyle w:val="libAlaemChar"/>
          <w:rtl/>
        </w:rPr>
        <w:t>(</w:t>
      </w:r>
      <w:r w:rsidRPr="00125393">
        <w:rPr>
          <w:rStyle w:val="libAieChar"/>
          <w:rtl/>
        </w:rPr>
        <w:t>ما تَذَرُ مِنْ شَيْءٍ أَتَتْ عَلَيْهِ</w:t>
      </w:r>
      <w:r w:rsidRPr="00D7004D">
        <w:rPr>
          <w:rStyle w:val="libAlaemChar"/>
          <w:rtl/>
        </w:rPr>
        <w:t>)</w:t>
      </w:r>
      <w:r w:rsidRPr="00BB265D">
        <w:rPr>
          <w:rtl/>
        </w:rPr>
        <w:t xml:space="preserve"> ما تترك هذه الرّيح شيئا مرّت عليه </w:t>
      </w:r>
      <w:r w:rsidRPr="00D7004D">
        <w:rPr>
          <w:rStyle w:val="libAlaemChar"/>
          <w:rtl/>
        </w:rPr>
        <w:t>(</w:t>
      </w:r>
      <w:r w:rsidRPr="00125393">
        <w:rPr>
          <w:rStyle w:val="libAieChar"/>
          <w:rtl/>
        </w:rPr>
        <w:t>إِلَّا جَعَلَتْهُ كَالرَّمِيمِ</w:t>
      </w:r>
      <w:r w:rsidRPr="00D7004D">
        <w:rPr>
          <w:rStyle w:val="libAlaemChar"/>
          <w:rtl/>
        </w:rPr>
        <w:t>)</w:t>
      </w:r>
      <w:r w:rsidRPr="00BB265D">
        <w:rPr>
          <w:rtl/>
        </w:rPr>
        <w:t xml:space="preserve"> كالشيء الهالك البالي. وهو نبات الأرض إذا يبس وديس. من</w:t>
      </w:r>
      <w:r>
        <w:rPr>
          <w:rtl/>
        </w:rPr>
        <w:t xml:space="preserve">: </w:t>
      </w:r>
      <w:r w:rsidRPr="00BB265D">
        <w:rPr>
          <w:rtl/>
        </w:rPr>
        <w:t>رمّ إذا بلى وتفتّت.</w:t>
      </w:r>
    </w:p>
    <w:p w:rsidR="009E6576" w:rsidRPr="00BB265D" w:rsidRDefault="009E6576" w:rsidP="00393F8B">
      <w:pPr>
        <w:pStyle w:val="libNormal"/>
        <w:rPr>
          <w:rtl/>
        </w:rPr>
      </w:pPr>
      <w:r w:rsidRPr="00D7004D">
        <w:rPr>
          <w:rStyle w:val="libAlaemChar"/>
          <w:rtl/>
        </w:rPr>
        <w:t>(</w:t>
      </w:r>
      <w:r w:rsidRPr="00125393">
        <w:rPr>
          <w:rStyle w:val="libAieChar"/>
          <w:rtl/>
        </w:rPr>
        <w:t>وَفِي ثَمُودَ إِذْ قِيلَ لَهُمْ تَمَتَّعُوا حَتَّى حِينٍ</w:t>
      </w:r>
      <w:r w:rsidRPr="00D7004D">
        <w:rPr>
          <w:rStyle w:val="libAlaemChar"/>
          <w:rtl/>
        </w:rPr>
        <w:t>)</w:t>
      </w:r>
      <w:r w:rsidRPr="00BB265D">
        <w:rPr>
          <w:rtl/>
        </w:rPr>
        <w:t xml:space="preserve"> تفسيره قوله</w:t>
      </w:r>
      <w:r>
        <w:rPr>
          <w:rtl/>
        </w:rPr>
        <w:t xml:space="preserve">: </w:t>
      </w:r>
      <w:r w:rsidRPr="00D7004D">
        <w:rPr>
          <w:rStyle w:val="libAlaemChar"/>
          <w:rtl/>
        </w:rPr>
        <w:t>(</w:t>
      </w:r>
      <w:r w:rsidRPr="00125393">
        <w:rPr>
          <w:rStyle w:val="libAieChar"/>
          <w:rtl/>
        </w:rPr>
        <w:t>تَمَتَّعُوا فِي دارِكُمْ ثَلاثَةَ أَيَّامٍ</w:t>
      </w:r>
      <w:r w:rsidRPr="00D7004D">
        <w:rPr>
          <w:rStyle w:val="libAlaemChar"/>
          <w:rtl/>
        </w:rPr>
        <w:t>)</w:t>
      </w:r>
      <w:r w:rsidRPr="00BB265D">
        <w:rPr>
          <w:rtl/>
        </w:rPr>
        <w:t xml:space="preserve"> </w:t>
      </w:r>
      <w:r w:rsidRPr="00D736D6">
        <w:rPr>
          <w:rStyle w:val="libFootnotenumChar"/>
          <w:rtl/>
        </w:rPr>
        <w:t>(2)</w:t>
      </w:r>
      <w:r>
        <w:rPr>
          <w:rtl/>
        </w:rPr>
        <w:t>.</w:t>
      </w:r>
    </w:p>
    <w:p w:rsidR="009E6576" w:rsidRPr="00BB265D" w:rsidRDefault="009E6576" w:rsidP="00393F8B">
      <w:pPr>
        <w:pStyle w:val="libNormal"/>
        <w:rPr>
          <w:rtl/>
        </w:rPr>
      </w:pPr>
      <w:r w:rsidRPr="00D7004D">
        <w:rPr>
          <w:rStyle w:val="libAlaemChar"/>
          <w:rtl/>
        </w:rPr>
        <w:t>(</w:t>
      </w:r>
      <w:r w:rsidRPr="00125393">
        <w:rPr>
          <w:rStyle w:val="libAieChar"/>
          <w:rtl/>
        </w:rPr>
        <w:t>فَعَتَوْا عَنْ أَمْرِ رَبِّهِمْ</w:t>
      </w:r>
      <w:r w:rsidRPr="00D7004D">
        <w:rPr>
          <w:rStyle w:val="libAlaemChar"/>
          <w:rtl/>
        </w:rPr>
        <w:t>)</w:t>
      </w:r>
      <w:r w:rsidRPr="00BB265D">
        <w:rPr>
          <w:rtl/>
        </w:rPr>
        <w:t xml:space="preserve"> فاستكبروا عن امتثاله </w:t>
      </w:r>
      <w:r w:rsidRPr="00D7004D">
        <w:rPr>
          <w:rStyle w:val="libAlaemChar"/>
          <w:rtl/>
        </w:rPr>
        <w:t>(</w:t>
      </w:r>
      <w:r w:rsidRPr="00125393">
        <w:rPr>
          <w:rStyle w:val="libAieChar"/>
          <w:rtl/>
        </w:rPr>
        <w:t>فَأَخَذَتْهُمُ الصَّاعِقَةُ</w:t>
      </w:r>
      <w:r w:rsidRPr="00D7004D">
        <w:rPr>
          <w:rStyle w:val="libAlaemChar"/>
          <w:rtl/>
        </w:rPr>
        <w:t>)</w:t>
      </w:r>
      <w:r w:rsidRPr="00BB265D">
        <w:rPr>
          <w:rtl/>
        </w:rPr>
        <w:t xml:space="preserve"> أي</w:t>
      </w:r>
      <w:r>
        <w:rPr>
          <w:rtl/>
        </w:rPr>
        <w:t xml:space="preserve">: </w:t>
      </w:r>
      <w:r w:rsidRPr="00BB265D">
        <w:rPr>
          <w:rtl/>
        </w:rPr>
        <w:t>العذاب بعد الثلاث. وقرأ الكسائي</w:t>
      </w:r>
      <w:r>
        <w:rPr>
          <w:rtl/>
        </w:rPr>
        <w:t xml:space="preserve">: </w:t>
      </w:r>
      <w:r w:rsidRPr="00BB265D">
        <w:rPr>
          <w:rtl/>
        </w:rPr>
        <w:t>الصعقة. وهي المرّة</w:t>
      </w:r>
      <w:r>
        <w:rPr>
          <w:rtl/>
        </w:rPr>
        <w:t xml:space="preserve">، </w:t>
      </w:r>
      <w:r w:rsidRPr="00BB265D">
        <w:rPr>
          <w:rtl/>
        </w:rPr>
        <w:t>من مصدر</w:t>
      </w:r>
      <w:r>
        <w:rPr>
          <w:rtl/>
        </w:rPr>
        <w:t xml:space="preserve">: </w:t>
      </w:r>
      <w:r w:rsidRPr="00BB265D">
        <w:rPr>
          <w:rtl/>
        </w:rPr>
        <w:t>صعقتهم الصاعقة. والصاعقة</w:t>
      </w:r>
      <w:r>
        <w:rPr>
          <w:rtl/>
        </w:rPr>
        <w:t xml:space="preserve">: </w:t>
      </w:r>
      <w:r w:rsidRPr="00BB265D">
        <w:rPr>
          <w:rtl/>
        </w:rPr>
        <w:t xml:space="preserve">النازلة نفسها. </w:t>
      </w:r>
      <w:r w:rsidRPr="00D7004D">
        <w:rPr>
          <w:rStyle w:val="libAlaemChar"/>
          <w:rtl/>
        </w:rPr>
        <w:t>(</w:t>
      </w:r>
      <w:r w:rsidRPr="00125393">
        <w:rPr>
          <w:rStyle w:val="libAieChar"/>
          <w:rtl/>
        </w:rPr>
        <w:t>وَهُمْ يَنْظُرُونَ</w:t>
      </w:r>
      <w:r w:rsidRPr="00D7004D">
        <w:rPr>
          <w:rStyle w:val="libAlaemChar"/>
          <w:rtl/>
        </w:rPr>
        <w:t>)</w:t>
      </w:r>
      <w:r w:rsidRPr="00BB265D">
        <w:rPr>
          <w:rtl/>
        </w:rPr>
        <w:t xml:space="preserve"> إليها</w:t>
      </w:r>
      <w:r>
        <w:rPr>
          <w:rtl/>
        </w:rPr>
        <w:t xml:space="preserve">، </w:t>
      </w:r>
      <w:r w:rsidRPr="00BB265D">
        <w:rPr>
          <w:rtl/>
        </w:rPr>
        <w:t>فإنّها جاءتهم معاينة بالنهار. روي</w:t>
      </w:r>
      <w:r>
        <w:rPr>
          <w:rtl/>
        </w:rPr>
        <w:t xml:space="preserve">: </w:t>
      </w:r>
      <w:r w:rsidRPr="00BB265D">
        <w:rPr>
          <w:rtl/>
        </w:rPr>
        <w:t>أنّ العمالقة كانوا معهم في الوادي ينظرون إليهم وما ضرّتهم.</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ريح نكباء</w:t>
      </w:r>
      <w:r>
        <w:rPr>
          <w:rtl/>
        </w:rPr>
        <w:t xml:space="preserve">: </w:t>
      </w:r>
      <w:r w:rsidRPr="00BB265D">
        <w:rPr>
          <w:rtl/>
        </w:rPr>
        <w:t>انحرفت عن مهابّ الرياح ووقعت بين ريحين</w:t>
      </w:r>
      <w:r>
        <w:rPr>
          <w:rtl/>
        </w:rPr>
        <w:t xml:space="preserve">، </w:t>
      </w:r>
      <w:r w:rsidRPr="00BB265D">
        <w:rPr>
          <w:rtl/>
        </w:rPr>
        <w:t>مثلا بين الصبا والشمال.</w:t>
      </w:r>
    </w:p>
    <w:p w:rsidR="009E6576" w:rsidRPr="00BB265D" w:rsidRDefault="009E6576" w:rsidP="00D736D6">
      <w:pPr>
        <w:pStyle w:val="libFootnote0"/>
        <w:rPr>
          <w:rtl/>
        </w:rPr>
      </w:pPr>
      <w:r>
        <w:rPr>
          <w:rtl/>
        </w:rPr>
        <w:t>(</w:t>
      </w:r>
      <w:r w:rsidRPr="00BB265D">
        <w:rPr>
          <w:rtl/>
        </w:rPr>
        <w:t>2) هود</w:t>
      </w:r>
      <w:r>
        <w:rPr>
          <w:rtl/>
        </w:rPr>
        <w:t xml:space="preserve">: </w:t>
      </w:r>
      <w:r w:rsidRPr="00BB265D">
        <w:rPr>
          <w:rtl/>
        </w:rPr>
        <w:t>65.</w:t>
      </w:r>
    </w:p>
    <w:p w:rsidR="009E6576" w:rsidRPr="00BB265D" w:rsidRDefault="009E6576" w:rsidP="00393F8B">
      <w:pPr>
        <w:pStyle w:val="libNormal"/>
        <w:rPr>
          <w:rtl/>
        </w:rPr>
      </w:pPr>
      <w:r>
        <w:rPr>
          <w:rtl/>
        </w:rPr>
        <w:br w:type="page"/>
      </w:r>
      <w:r w:rsidRPr="00D7004D">
        <w:rPr>
          <w:rStyle w:val="libAlaemChar"/>
          <w:rtl/>
        </w:rPr>
        <w:lastRenderedPageBreak/>
        <w:t>(</w:t>
      </w:r>
      <w:r w:rsidRPr="00125393">
        <w:rPr>
          <w:rStyle w:val="libAieChar"/>
          <w:rtl/>
        </w:rPr>
        <w:t>فَمَا اسْتَطاعُوا مِنْ قِيامٍ</w:t>
      </w:r>
      <w:r w:rsidRPr="00D7004D">
        <w:rPr>
          <w:rStyle w:val="libAlaemChar"/>
          <w:rtl/>
        </w:rPr>
        <w:t>)</w:t>
      </w:r>
      <w:r w:rsidRPr="00BB265D">
        <w:rPr>
          <w:rtl/>
        </w:rPr>
        <w:t xml:space="preserve"> كقوله</w:t>
      </w:r>
      <w:r>
        <w:rPr>
          <w:rtl/>
        </w:rPr>
        <w:t xml:space="preserve">: </w:t>
      </w:r>
      <w:r w:rsidRPr="00D7004D">
        <w:rPr>
          <w:rStyle w:val="libAlaemChar"/>
          <w:rtl/>
        </w:rPr>
        <w:t>(</w:t>
      </w:r>
      <w:r w:rsidRPr="00125393">
        <w:rPr>
          <w:rStyle w:val="libAieChar"/>
          <w:rtl/>
        </w:rPr>
        <w:t>فَأَصْبَحُوا فِي دارِهِمْ جاثِمِينَ</w:t>
      </w:r>
      <w:r w:rsidRPr="00D7004D">
        <w:rPr>
          <w:rStyle w:val="libAlaemChar"/>
          <w:rtl/>
        </w:rPr>
        <w:t>)</w:t>
      </w:r>
      <w:r w:rsidRPr="00BB265D">
        <w:rPr>
          <w:rtl/>
        </w:rPr>
        <w:t xml:space="preserve"> </w:t>
      </w:r>
      <w:r w:rsidRPr="00D736D6">
        <w:rPr>
          <w:rStyle w:val="libFootnotenumChar"/>
          <w:rtl/>
        </w:rPr>
        <w:t>(1)</w:t>
      </w:r>
      <w:r>
        <w:rPr>
          <w:rtl/>
        </w:rPr>
        <w:t>.</w:t>
      </w:r>
      <w:r w:rsidRPr="00BB265D">
        <w:rPr>
          <w:rtl/>
        </w:rPr>
        <w:t xml:space="preserve"> وقيل</w:t>
      </w:r>
      <w:r>
        <w:rPr>
          <w:rtl/>
        </w:rPr>
        <w:t xml:space="preserve">: </w:t>
      </w:r>
      <w:r w:rsidRPr="00BB265D">
        <w:rPr>
          <w:rtl/>
        </w:rPr>
        <w:t>هو من قولهم</w:t>
      </w:r>
      <w:r>
        <w:rPr>
          <w:rtl/>
        </w:rPr>
        <w:t xml:space="preserve">: </w:t>
      </w:r>
      <w:r w:rsidRPr="00BB265D">
        <w:rPr>
          <w:rtl/>
        </w:rPr>
        <w:t>ما يقوم به</w:t>
      </w:r>
      <w:r>
        <w:rPr>
          <w:rtl/>
        </w:rPr>
        <w:t xml:space="preserve">، </w:t>
      </w:r>
      <w:r w:rsidRPr="00BB265D">
        <w:rPr>
          <w:rtl/>
        </w:rPr>
        <w:t xml:space="preserve">إذا عجز عن دفعه. </w:t>
      </w:r>
      <w:r w:rsidRPr="00D7004D">
        <w:rPr>
          <w:rStyle w:val="libAlaemChar"/>
          <w:rtl/>
        </w:rPr>
        <w:t>(</w:t>
      </w:r>
      <w:r w:rsidRPr="00125393">
        <w:rPr>
          <w:rStyle w:val="libAieChar"/>
          <w:rtl/>
        </w:rPr>
        <w:t>وَما كانُوا مُنْتَصِرِينَ</w:t>
      </w:r>
      <w:r w:rsidRPr="00D7004D">
        <w:rPr>
          <w:rStyle w:val="libAlaemChar"/>
          <w:rtl/>
        </w:rPr>
        <w:t>)</w:t>
      </w:r>
      <w:r w:rsidRPr="00BB265D">
        <w:rPr>
          <w:rtl/>
        </w:rPr>
        <w:t xml:space="preserve"> ممتنعين من العذاب. وقيل</w:t>
      </w:r>
      <w:r>
        <w:rPr>
          <w:rtl/>
        </w:rPr>
        <w:t xml:space="preserve">: </w:t>
      </w:r>
      <w:r w:rsidRPr="00BB265D">
        <w:rPr>
          <w:rtl/>
        </w:rPr>
        <w:t>ما كانوا طالبين ناصرا يمنعهم من عذاب الله.</w:t>
      </w:r>
    </w:p>
    <w:p w:rsidR="009E6576" w:rsidRPr="00BB265D" w:rsidRDefault="009E6576" w:rsidP="00393F8B">
      <w:pPr>
        <w:pStyle w:val="libNormal"/>
        <w:rPr>
          <w:rtl/>
        </w:rPr>
      </w:pPr>
      <w:r w:rsidRPr="00D7004D">
        <w:rPr>
          <w:rStyle w:val="libAlaemChar"/>
          <w:rtl/>
        </w:rPr>
        <w:t>(</w:t>
      </w:r>
      <w:r w:rsidRPr="00125393">
        <w:rPr>
          <w:rStyle w:val="libAieChar"/>
          <w:rtl/>
        </w:rPr>
        <w:t>وَقَوْمَ نُوحٍ</w:t>
      </w:r>
      <w:r w:rsidRPr="00D7004D">
        <w:rPr>
          <w:rStyle w:val="libAlaemChar"/>
          <w:rtl/>
        </w:rPr>
        <w:t>)</w:t>
      </w:r>
      <w:r w:rsidRPr="00BB265D">
        <w:rPr>
          <w:rtl/>
        </w:rPr>
        <w:t xml:space="preserve"> أي</w:t>
      </w:r>
      <w:r>
        <w:rPr>
          <w:rtl/>
        </w:rPr>
        <w:t xml:space="preserve">: </w:t>
      </w:r>
      <w:r w:rsidRPr="00BB265D">
        <w:rPr>
          <w:rtl/>
        </w:rPr>
        <w:t>وأهلكنا قوم نوح</w:t>
      </w:r>
      <w:r>
        <w:rPr>
          <w:rtl/>
        </w:rPr>
        <w:t xml:space="preserve">، </w:t>
      </w:r>
      <w:r w:rsidRPr="00BB265D">
        <w:rPr>
          <w:rtl/>
        </w:rPr>
        <w:t>لأنّ ما قبله يدلّ عليه. أو اذكر. وقرأ أبو عمرو وحمزة والكسائي بالجرّ</w:t>
      </w:r>
      <w:r>
        <w:rPr>
          <w:rtl/>
        </w:rPr>
        <w:t xml:space="preserve">، </w:t>
      </w:r>
      <w:r w:rsidRPr="00BB265D">
        <w:rPr>
          <w:rtl/>
        </w:rPr>
        <w:t>عطفا على محلّ «في عاد»</w:t>
      </w:r>
      <w:r>
        <w:rPr>
          <w:rtl/>
        </w:rPr>
        <w:t>.</w:t>
      </w:r>
      <w:r w:rsidRPr="00BB265D">
        <w:rPr>
          <w:rtl/>
        </w:rPr>
        <w:t xml:space="preserve"> والمعنى</w:t>
      </w:r>
      <w:r>
        <w:rPr>
          <w:rtl/>
        </w:rPr>
        <w:t xml:space="preserve">: </w:t>
      </w:r>
      <w:r w:rsidRPr="00BB265D">
        <w:rPr>
          <w:rtl/>
        </w:rPr>
        <w:t xml:space="preserve">وفي قوم نوح. </w:t>
      </w:r>
      <w:r w:rsidRPr="00D7004D">
        <w:rPr>
          <w:rStyle w:val="libAlaemChar"/>
          <w:rtl/>
        </w:rPr>
        <w:t>(</w:t>
      </w:r>
      <w:r w:rsidRPr="00125393">
        <w:rPr>
          <w:rStyle w:val="libAieChar"/>
          <w:rtl/>
        </w:rPr>
        <w:t>مِنْ قَبْلُ</w:t>
      </w:r>
      <w:r w:rsidRPr="00D7004D">
        <w:rPr>
          <w:rStyle w:val="libAlaemChar"/>
          <w:rtl/>
        </w:rPr>
        <w:t>)</w:t>
      </w:r>
      <w:r w:rsidRPr="00BB265D">
        <w:rPr>
          <w:rtl/>
        </w:rPr>
        <w:t xml:space="preserve"> من قبل عاد وثمود </w:t>
      </w:r>
      <w:r w:rsidRPr="00D7004D">
        <w:rPr>
          <w:rStyle w:val="libAlaemChar"/>
          <w:rtl/>
        </w:rPr>
        <w:t>(</w:t>
      </w:r>
      <w:r w:rsidRPr="00125393">
        <w:rPr>
          <w:rStyle w:val="libAieChar"/>
          <w:rtl/>
        </w:rPr>
        <w:t>إِنَّهُمْ كانُوا قَوْماً فاسِقِينَ</w:t>
      </w:r>
      <w:r w:rsidRPr="00D7004D">
        <w:rPr>
          <w:rStyle w:val="libAlaemChar"/>
          <w:rtl/>
        </w:rPr>
        <w:t>)</w:t>
      </w:r>
      <w:r w:rsidRPr="00BB265D">
        <w:rPr>
          <w:rtl/>
        </w:rPr>
        <w:t xml:space="preserve"> خارجين عن الاستقامة بالكفر والعصيان</w:t>
      </w:r>
      <w:r>
        <w:rPr>
          <w:rtl/>
        </w:rPr>
        <w:t xml:space="preserve">، </w:t>
      </w:r>
      <w:r w:rsidRPr="00BB265D">
        <w:rPr>
          <w:rtl/>
        </w:rPr>
        <w:t>فاستحقّوا لذلك الإهلاك.</w:t>
      </w:r>
    </w:p>
    <w:p w:rsidR="009E6576" w:rsidRPr="00BB265D" w:rsidRDefault="009E6576" w:rsidP="00393F8B">
      <w:pPr>
        <w:pStyle w:val="libNormal"/>
        <w:rPr>
          <w:rtl/>
        </w:rPr>
      </w:pPr>
      <w:r w:rsidRPr="00D7004D">
        <w:rPr>
          <w:rStyle w:val="libAlaemChar"/>
          <w:rtl/>
        </w:rPr>
        <w:t>(</w:t>
      </w:r>
      <w:r w:rsidRPr="00125393">
        <w:rPr>
          <w:rStyle w:val="libAieChar"/>
          <w:rtl/>
        </w:rPr>
        <w:t>وَالسَّماءَ بَنَيْناها بِأَيْدٍ وَإِنَّا لَمُوسِعُونَ (47) وَالْأَرْضَ فَرَشْناها فَنِعْمَ الْماهِدُونَ (48) وَمِنْ كُلِّ شَيْءٍ خَلَقْنا زَوْجَيْنِ لَعَلَّكُمْ تَذَكَّرُونَ (49) فَفِرُّوا إِلَى اللهِ إِنِّي لَكُمْ مِنْهُ نَذِيرٌ مُبِينٌ (50) وَلا تَجْعَلُوا مَعَ اللهِ إِلهاً آخَرَ إِنِّي لَكُمْ مِنْهُ نَذِيرٌ مُبِينٌ (51)</w:t>
      </w:r>
      <w:r w:rsidRPr="00D7004D">
        <w:rPr>
          <w:rStyle w:val="libAlaemChar"/>
          <w:rtl/>
        </w:rPr>
        <w:t>)</w:t>
      </w:r>
    </w:p>
    <w:p w:rsidR="009E6576" w:rsidRPr="00BB265D" w:rsidRDefault="009E6576" w:rsidP="00393F8B">
      <w:pPr>
        <w:pStyle w:val="libNormal"/>
        <w:rPr>
          <w:rtl/>
        </w:rPr>
      </w:pPr>
      <w:r w:rsidRPr="00BB265D">
        <w:rPr>
          <w:rtl/>
        </w:rPr>
        <w:t>ول</w:t>
      </w:r>
      <w:r>
        <w:rPr>
          <w:rFonts w:hint="cs"/>
          <w:rtl/>
        </w:rPr>
        <w:t>ـ</w:t>
      </w:r>
      <w:r w:rsidRPr="00BB265D">
        <w:rPr>
          <w:rtl/>
        </w:rPr>
        <w:t>مّا قال</w:t>
      </w:r>
      <w:r>
        <w:rPr>
          <w:rtl/>
        </w:rPr>
        <w:t xml:space="preserve">: </w:t>
      </w:r>
      <w:r w:rsidRPr="003E2E9D">
        <w:rPr>
          <w:rtl/>
        </w:rPr>
        <w:t>«</w:t>
      </w:r>
      <w:r w:rsidRPr="00125393">
        <w:rPr>
          <w:rStyle w:val="libAieChar"/>
          <w:rtl/>
        </w:rPr>
        <w:t>وَفِي الْأَرْضِ آياتٌ لِلْمُوقِنِينَ</w:t>
      </w:r>
      <w:r w:rsidRPr="003E2E9D">
        <w:rPr>
          <w:rtl/>
        </w:rPr>
        <w:t>» «</w:t>
      </w:r>
      <w:r w:rsidRPr="00125393">
        <w:rPr>
          <w:rStyle w:val="libAieChar"/>
          <w:rtl/>
        </w:rPr>
        <w:t>وَفِي السَّماءِ رِزْقُكُمْ</w:t>
      </w:r>
      <w:r w:rsidRPr="003E2E9D">
        <w:rPr>
          <w:rtl/>
        </w:rPr>
        <w:t>»</w:t>
      </w:r>
      <w:r>
        <w:rPr>
          <w:rFonts w:hint="cs"/>
          <w:rtl/>
        </w:rPr>
        <w:t xml:space="preserve">، </w:t>
      </w:r>
      <w:r w:rsidRPr="00BB265D">
        <w:rPr>
          <w:rtl/>
        </w:rPr>
        <w:t>بيّن بعد ذلك أنّ السماء والأرض من مصنوعنا</w:t>
      </w:r>
      <w:r>
        <w:rPr>
          <w:rtl/>
        </w:rPr>
        <w:t xml:space="preserve">، </w:t>
      </w:r>
      <w:r w:rsidRPr="00BB265D">
        <w:rPr>
          <w:rtl/>
        </w:rPr>
        <w:t>فهما وما وقع بينهما الدلائل الملجئة إلى الاعتراف بأنّ لهما صانعا عالما قادرا</w:t>
      </w:r>
      <w:r>
        <w:rPr>
          <w:rtl/>
        </w:rPr>
        <w:t xml:space="preserve">، </w:t>
      </w:r>
      <w:r w:rsidRPr="00BB265D">
        <w:rPr>
          <w:rtl/>
        </w:rPr>
        <w:t>فقال</w:t>
      </w:r>
      <w:r>
        <w:rPr>
          <w:rtl/>
        </w:rPr>
        <w:t xml:space="preserve">: </w:t>
      </w:r>
      <w:r w:rsidRPr="00D7004D">
        <w:rPr>
          <w:rStyle w:val="libAlaemChar"/>
          <w:rtl/>
        </w:rPr>
        <w:t>(</w:t>
      </w:r>
      <w:r w:rsidRPr="00125393">
        <w:rPr>
          <w:rStyle w:val="libAieChar"/>
          <w:rtl/>
        </w:rPr>
        <w:t>وَالسَّماءَ بَنَيْناها بِأَيْدٍ</w:t>
      </w:r>
      <w:r w:rsidRPr="00D7004D">
        <w:rPr>
          <w:rStyle w:val="libAlaemChar"/>
          <w:rtl/>
        </w:rPr>
        <w:t>)</w:t>
      </w:r>
      <w:r w:rsidRPr="00BB265D">
        <w:rPr>
          <w:rtl/>
        </w:rPr>
        <w:t xml:space="preserve"> أي</w:t>
      </w:r>
      <w:r>
        <w:rPr>
          <w:rtl/>
        </w:rPr>
        <w:t xml:space="preserve">: </w:t>
      </w:r>
      <w:r w:rsidRPr="00BB265D">
        <w:rPr>
          <w:rtl/>
        </w:rPr>
        <w:t>بقوّة</w:t>
      </w:r>
      <w:r>
        <w:rPr>
          <w:rtl/>
        </w:rPr>
        <w:t xml:space="preserve">، </w:t>
      </w:r>
      <w:r w:rsidRPr="00BB265D">
        <w:rPr>
          <w:rtl/>
        </w:rPr>
        <w:t>فإنّ الأيد والآد القوّة. يقال</w:t>
      </w:r>
      <w:r>
        <w:rPr>
          <w:rtl/>
        </w:rPr>
        <w:t xml:space="preserve">: </w:t>
      </w:r>
      <w:r w:rsidRPr="00BB265D">
        <w:rPr>
          <w:rtl/>
        </w:rPr>
        <w:t>قد آد يئيد</w:t>
      </w:r>
      <w:r>
        <w:rPr>
          <w:rtl/>
        </w:rPr>
        <w:t xml:space="preserve">، </w:t>
      </w:r>
      <w:r w:rsidRPr="00BB265D">
        <w:rPr>
          <w:rtl/>
        </w:rPr>
        <w:t xml:space="preserve">وهو أيّد. </w:t>
      </w:r>
      <w:r w:rsidRPr="00D7004D">
        <w:rPr>
          <w:rStyle w:val="libAlaemChar"/>
          <w:rtl/>
        </w:rPr>
        <w:t>(</w:t>
      </w:r>
      <w:r w:rsidRPr="00125393">
        <w:rPr>
          <w:rStyle w:val="libAieChar"/>
          <w:rtl/>
        </w:rPr>
        <w:t>وَإِنَّا لَمُوسِعُونَ</w:t>
      </w:r>
      <w:r w:rsidRPr="00D7004D">
        <w:rPr>
          <w:rStyle w:val="libAlaemChar"/>
          <w:rtl/>
        </w:rPr>
        <w:t>)</w:t>
      </w:r>
      <w:r w:rsidRPr="00BB265D">
        <w:rPr>
          <w:rtl/>
        </w:rPr>
        <w:t xml:space="preserve"> لقادرون. من الوسع بمعنى الطاقة. وعن الحسن</w:t>
      </w:r>
      <w:r>
        <w:rPr>
          <w:rtl/>
        </w:rPr>
        <w:t xml:space="preserve">: </w:t>
      </w:r>
      <w:r w:rsidRPr="00BB265D">
        <w:rPr>
          <w:rtl/>
        </w:rPr>
        <w:t>الموسعون الرزق بالمطر. وقيل</w:t>
      </w:r>
      <w:r>
        <w:rPr>
          <w:rtl/>
        </w:rPr>
        <w:t xml:space="preserve">: </w:t>
      </w:r>
      <w:r w:rsidRPr="00BB265D">
        <w:rPr>
          <w:rtl/>
        </w:rPr>
        <w:t>معناه</w:t>
      </w:r>
      <w:r>
        <w:rPr>
          <w:rtl/>
        </w:rPr>
        <w:t xml:space="preserve">: </w:t>
      </w:r>
      <w:r w:rsidRPr="00BB265D">
        <w:rPr>
          <w:rtl/>
        </w:rPr>
        <w:t>جعلنا بينها وبين الأرض سعة.</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الأعراف</w:t>
      </w:r>
      <w:r>
        <w:rPr>
          <w:rtl/>
        </w:rPr>
        <w:t xml:space="preserve">: </w:t>
      </w:r>
      <w:r w:rsidRPr="00BB265D">
        <w:rPr>
          <w:rtl/>
        </w:rPr>
        <w:t>78.</w:t>
      </w:r>
    </w:p>
    <w:p w:rsidR="009E6576" w:rsidRPr="00BB265D" w:rsidRDefault="009E6576" w:rsidP="00393F8B">
      <w:pPr>
        <w:pStyle w:val="libNormal"/>
        <w:rPr>
          <w:rtl/>
        </w:rPr>
      </w:pPr>
      <w:r>
        <w:rPr>
          <w:rtl/>
        </w:rPr>
        <w:br w:type="page"/>
      </w:r>
      <w:r w:rsidRPr="00D7004D">
        <w:rPr>
          <w:rStyle w:val="libAlaemChar"/>
          <w:rtl/>
        </w:rPr>
        <w:lastRenderedPageBreak/>
        <w:t>(</w:t>
      </w:r>
      <w:r w:rsidRPr="00125393">
        <w:rPr>
          <w:rStyle w:val="libAieChar"/>
          <w:rtl/>
        </w:rPr>
        <w:t>وَالْأَرْضَ فَرَشْناها</w:t>
      </w:r>
      <w:r w:rsidRPr="00D7004D">
        <w:rPr>
          <w:rStyle w:val="libAlaemChar"/>
          <w:rtl/>
        </w:rPr>
        <w:t>)</w:t>
      </w:r>
      <w:r w:rsidRPr="00BB265D">
        <w:rPr>
          <w:rtl/>
        </w:rPr>
        <w:t xml:space="preserve"> مهّدناها لتستقرّوا عليها </w:t>
      </w:r>
      <w:r w:rsidRPr="00D7004D">
        <w:rPr>
          <w:rStyle w:val="libAlaemChar"/>
          <w:rtl/>
        </w:rPr>
        <w:t>(</w:t>
      </w:r>
      <w:r w:rsidRPr="00125393">
        <w:rPr>
          <w:rStyle w:val="libAieChar"/>
          <w:rtl/>
        </w:rPr>
        <w:t>فَنِعْمَ الْماهِدُونَ</w:t>
      </w:r>
      <w:r w:rsidRPr="00D7004D">
        <w:rPr>
          <w:rStyle w:val="libAlaemChar"/>
          <w:rtl/>
        </w:rPr>
        <w:t>)</w:t>
      </w:r>
      <w:r w:rsidRPr="00BB265D">
        <w:rPr>
          <w:rtl/>
        </w:rPr>
        <w:t xml:space="preserve"> أي</w:t>
      </w:r>
      <w:r>
        <w:rPr>
          <w:rtl/>
        </w:rPr>
        <w:t xml:space="preserve">: </w:t>
      </w:r>
      <w:r w:rsidRPr="00BB265D">
        <w:rPr>
          <w:rtl/>
        </w:rPr>
        <w:t>نحن.</w:t>
      </w:r>
    </w:p>
    <w:p w:rsidR="009E6576" w:rsidRPr="00BB265D" w:rsidRDefault="009E6576" w:rsidP="00393F8B">
      <w:pPr>
        <w:pStyle w:val="libNormal"/>
        <w:rPr>
          <w:rtl/>
        </w:rPr>
      </w:pPr>
      <w:r w:rsidRPr="00D7004D">
        <w:rPr>
          <w:rStyle w:val="libAlaemChar"/>
          <w:rtl/>
        </w:rPr>
        <w:t>(</w:t>
      </w:r>
      <w:r w:rsidRPr="00125393">
        <w:rPr>
          <w:rStyle w:val="libAieChar"/>
          <w:rtl/>
        </w:rPr>
        <w:t>وَمِنْ كُلِّ شَيْءٍ</w:t>
      </w:r>
      <w:r w:rsidRPr="00D7004D">
        <w:rPr>
          <w:rStyle w:val="libAlaemChar"/>
          <w:rtl/>
        </w:rPr>
        <w:t>)</w:t>
      </w:r>
      <w:r w:rsidRPr="00BB265D">
        <w:rPr>
          <w:rtl/>
        </w:rPr>
        <w:t xml:space="preserve"> من الحيوان </w:t>
      </w:r>
      <w:r w:rsidRPr="00D7004D">
        <w:rPr>
          <w:rStyle w:val="libAlaemChar"/>
          <w:rtl/>
        </w:rPr>
        <w:t>(</w:t>
      </w:r>
      <w:r w:rsidRPr="00125393">
        <w:rPr>
          <w:rStyle w:val="libAieChar"/>
          <w:rtl/>
        </w:rPr>
        <w:t>خَلَقْنا زَوْجَيْنِ</w:t>
      </w:r>
      <w:r w:rsidRPr="00D7004D">
        <w:rPr>
          <w:rStyle w:val="libAlaemChar"/>
          <w:rtl/>
        </w:rPr>
        <w:t>)</w:t>
      </w:r>
      <w:r w:rsidRPr="00BB265D">
        <w:rPr>
          <w:rtl/>
        </w:rPr>
        <w:t xml:space="preserve"> ذكرا وأنثى. أو ومن كلّ شيء من الأجناس خلقنا نوعين. ويؤيّده ما روي عن الحسن</w:t>
      </w:r>
      <w:r>
        <w:rPr>
          <w:rtl/>
        </w:rPr>
        <w:t xml:space="preserve">: </w:t>
      </w:r>
      <w:r w:rsidRPr="00BB265D">
        <w:rPr>
          <w:rtl/>
        </w:rPr>
        <w:t>السماء والأرض</w:t>
      </w:r>
      <w:r>
        <w:rPr>
          <w:rtl/>
        </w:rPr>
        <w:t xml:space="preserve">، </w:t>
      </w:r>
      <w:r w:rsidRPr="00BB265D">
        <w:rPr>
          <w:rtl/>
        </w:rPr>
        <w:t>والليل والنهار</w:t>
      </w:r>
      <w:r>
        <w:rPr>
          <w:rtl/>
        </w:rPr>
        <w:t xml:space="preserve">، </w:t>
      </w:r>
      <w:r w:rsidRPr="00BB265D">
        <w:rPr>
          <w:rtl/>
        </w:rPr>
        <w:t>والشمس والقمر</w:t>
      </w:r>
      <w:r>
        <w:rPr>
          <w:rtl/>
        </w:rPr>
        <w:t xml:space="preserve">، </w:t>
      </w:r>
      <w:r w:rsidRPr="00BB265D">
        <w:rPr>
          <w:rtl/>
        </w:rPr>
        <w:t>والبرّ والبحر</w:t>
      </w:r>
      <w:r>
        <w:rPr>
          <w:rtl/>
        </w:rPr>
        <w:t xml:space="preserve">، </w:t>
      </w:r>
      <w:r w:rsidRPr="00BB265D">
        <w:rPr>
          <w:rtl/>
        </w:rPr>
        <w:t>والموت والحياة. فعدّد أشياء أخر وقال</w:t>
      </w:r>
      <w:r>
        <w:rPr>
          <w:rtl/>
        </w:rPr>
        <w:t xml:space="preserve">: </w:t>
      </w:r>
      <w:r w:rsidRPr="00BB265D">
        <w:rPr>
          <w:rtl/>
        </w:rPr>
        <w:t>كلّ اثنين منها زوج</w:t>
      </w:r>
      <w:r>
        <w:rPr>
          <w:rtl/>
        </w:rPr>
        <w:t xml:space="preserve">، </w:t>
      </w:r>
      <w:r w:rsidRPr="00BB265D">
        <w:rPr>
          <w:rtl/>
        </w:rPr>
        <w:t xml:space="preserve">والله تعالى فرد لا مثل له. </w:t>
      </w:r>
      <w:r w:rsidRPr="00D7004D">
        <w:rPr>
          <w:rStyle w:val="libAlaemChar"/>
          <w:rtl/>
        </w:rPr>
        <w:t>(</w:t>
      </w:r>
      <w:r w:rsidRPr="00125393">
        <w:rPr>
          <w:rStyle w:val="libAieChar"/>
          <w:rtl/>
        </w:rPr>
        <w:t>لَعَلَّكُمْ تَذَكَّرُونَ</w:t>
      </w:r>
      <w:r w:rsidRPr="00D7004D">
        <w:rPr>
          <w:rStyle w:val="libAlaemChar"/>
          <w:rtl/>
        </w:rPr>
        <w:t>)</w:t>
      </w:r>
      <w:r w:rsidRPr="00BB265D">
        <w:rPr>
          <w:rtl/>
        </w:rPr>
        <w:t xml:space="preserve"> أي</w:t>
      </w:r>
      <w:r>
        <w:rPr>
          <w:rtl/>
        </w:rPr>
        <w:t xml:space="preserve">: </w:t>
      </w:r>
      <w:r w:rsidRPr="00BB265D">
        <w:rPr>
          <w:rtl/>
        </w:rPr>
        <w:t>فعلنا ذلك كلّه</w:t>
      </w:r>
      <w:r>
        <w:rPr>
          <w:rtl/>
        </w:rPr>
        <w:t xml:space="preserve">، </w:t>
      </w:r>
      <w:r w:rsidRPr="00BB265D">
        <w:rPr>
          <w:rtl/>
        </w:rPr>
        <w:t>من بناء السماء وفرش الأرض وخلق الأزواج</w:t>
      </w:r>
      <w:r>
        <w:rPr>
          <w:rtl/>
        </w:rPr>
        <w:t xml:space="preserve">، </w:t>
      </w:r>
      <w:r w:rsidRPr="00BB265D">
        <w:rPr>
          <w:rtl/>
        </w:rPr>
        <w:t>إرادة أن تتذكّروا فتعرفوا الخالق وتعبدوه</w:t>
      </w:r>
      <w:r>
        <w:rPr>
          <w:rtl/>
        </w:rPr>
        <w:t xml:space="preserve">، </w:t>
      </w:r>
      <w:r w:rsidRPr="00BB265D">
        <w:rPr>
          <w:rtl/>
        </w:rPr>
        <w:t>وتعلموا أنّ التعدّد من خواصّ الممكنات</w:t>
      </w:r>
      <w:r>
        <w:rPr>
          <w:rtl/>
        </w:rPr>
        <w:t xml:space="preserve">، </w:t>
      </w:r>
      <w:r w:rsidRPr="00BB265D">
        <w:rPr>
          <w:rtl/>
        </w:rPr>
        <w:t>وأنّ الواجب بالذات لا يقبل التعدّد والانقسام.</w:t>
      </w:r>
    </w:p>
    <w:p w:rsidR="009E6576" w:rsidRPr="00BB265D" w:rsidRDefault="009E6576" w:rsidP="00393F8B">
      <w:pPr>
        <w:pStyle w:val="libNormal"/>
        <w:rPr>
          <w:rtl/>
        </w:rPr>
      </w:pPr>
      <w:r w:rsidRPr="00D7004D">
        <w:rPr>
          <w:rStyle w:val="libAlaemChar"/>
          <w:rtl/>
        </w:rPr>
        <w:t>(</w:t>
      </w:r>
      <w:r w:rsidRPr="00125393">
        <w:rPr>
          <w:rStyle w:val="libAieChar"/>
          <w:rtl/>
        </w:rPr>
        <w:t>فَفِرُّوا إِلَى اللهِ</w:t>
      </w:r>
      <w:r w:rsidRPr="00D7004D">
        <w:rPr>
          <w:rStyle w:val="libAlaemChar"/>
          <w:rtl/>
        </w:rPr>
        <w:t>)</w:t>
      </w:r>
      <w:r w:rsidRPr="00BB265D">
        <w:rPr>
          <w:rtl/>
        </w:rPr>
        <w:t xml:space="preserve"> أي</w:t>
      </w:r>
      <w:r>
        <w:rPr>
          <w:rtl/>
        </w:rPr>
        <w:t xml:space="preserve">: </w:t>
      </w:r>
      <w:r w:rsidRPr="00BB265D">
        <w:rPr>
          <w:rtl/>
        </w:rPr>
        <w:t>قل يا محمد</w:t>
      </w:r>
      <w:r>
        <w:rPr>
          <w:rtl/>
        </w:rPr>
        <w:t xml:space="preserve">: </w:t>
      </w:r>
      <w:r w:rsidRPr="00BB265D">
        <w:rPr>
          <w:rtl/>
        </w:rPr>
        <w:t>ففرّوا من معصيته وعقابه إلى رحمته وثوابه</w:t>
      </w:r>
      <w:r>
        <w:rPr>
          <w:rtl/>
        </w:rPr>
        <w:t xml:space="preserve">، </w:t>
      </w:r>
      <w:r w:rsidRPr="00BB265D">
        <w:rPr>
          <w:rtl/>
        </w:rPr>
        <w:t>بوسيلة الإيمان والتوحيد وإخلاص الطاعة وملازمة العبادة. وقيل</w:t>
      </w:r>
      <w:r>
        <w:rPr>
          <w:rtl/>
        </w:rPr>
        <w:t xml:space="preserve">: </w:t>
      </w:r>
      <w:r w:rsidRPr="00BB265D">
        <w:rPr>
          <w:rtl/>
        </w:rPr>
        <w:t>ففرّوا إلى الله بترك جميع ما يشغلكم عن طاعته</w:t>
      </w:r>
      <w:r>
        <w:rPr>
          <w:rtl/>
        </w:rPr>
        <w:t xml:space="preserve">، </w:t>
      </w:r>
      <w:r w:rsidRPr="00BB265D">
        <w:rPr>
          <w:rtl/>
        </w:rPr>
        <w:t xml:space="preserve">ويقطعكم عمّا أمركم به. وعن الصادق </w:t>
      </w:r>
      <w:r w:rsidRPr="00D7004D">
        <w:rPr>
          <w:rStyle w:val="libAlaemChar"/>
          <w:rtl/>
        </w:rPr>
        <w:t>عليه‌السلام</w:t>
      </w:r>
      <w:r w:rsidRPr="00BB265D">
        <w:rPr>
          <w:rtl/>
        </w:rPr>
        <w:t xml:space="preserve"> معناه</w:t>
      </w:r>
      <w:r>
        <w:rPr>
          <w:rtl/>
        </w:rPr>
        <w:t xml:space="preserve">: </w:t>
      </w:r>
      <w:r w:rsidRPr="00BB265D">
        <w:rPr>
          <w:rtl/>
        </w:rPr>
        <w:t xml:space="preserve">حجّوا. </w:t>
      </w:r>
      <w:r w:rsidRPr="00D7004D">
        <w:rPr>
          <w:rStyle w:val="libAlaemChar"/>
          <w:rtl/>
        </w:rPr>
        <w:t>(</w:t>
      </w:r>
      <w:r w:rsidRPr="00125393">
        <w:rPr>
          <w:rStyle w:val="libAieChar"/>
          <w:rtl/>
        </w:rPr>
        <w:t>إِنِّي لَكُمْ مِنْهُ</w:t>
      </w:r>
      <w:r w:rsidRPr="00D7004D">
        <w:rPr>
          <w:rStyle w:val="libAlaemChar"/>
          <w:rtl/>
        </w:rPr>
        <w:t>)</w:t>
      </w:r>
      <w:r w:rsidRPr="00BB265D">
        <w:rPr>
          <w:rtl/>
        </w:rPr>
        <w:t xml:space="preserve"> من عذابه المعدّ لمن أشرك أو عصى </w:t>
      </w:r>
      <w:r w:rsidRPr="00D7004D">
        <w:rPr>
          <w:rStyle w:val="libAlaemChar"/>
          <w:rtl/>
        </w:rPr>
        <w:t>(</w:t>
      </w:r>
      <w:r w:rsidRPr="00125393">
        <w:rPr>
          <w:rStyle w:val="libAieChar"/>
          <w:rtl/>
        </w:rPr>
        <w:t>نَذِيرٌ مُبِينٌ</w:t>
      </w:r>
      <w:r w:rsidRPr="00D7004D">
        <w:rPr>
          <w:rStyle w:val="libAlaemChar"/>
          <w:rtl/>
        </w:rPr>
        <w:t>)</w:t>
      </w:r>
      <w:r w:rsidRPr="00BB265D">
        <w:rPr>
          <w:rtl/>
        </w:rPr>
        <w:t xml:space="preserve"> بيّن كونه منذرا من الله بالمعجزات. أو مبين ما يجب أن يحذر عنه.</w:t>
      </w:r>
    </w:p>
    <w:p w:rsidR="009E6576" w:rsidRPr="00BB265D" w:rsidRDefault="009E6576" w:rsidP="00393F8B">
      <w:pPr>
        <w:pStyle w:val="libNormal"/>
        <w:rPr>
          <w:rtl/>
        </w:rPr>
      </w:pPr>
      <w:r w:rsidRPr="00D7004D">
        <w:rPr>
          <w:rStyle w:val="libAlaemChar"/>
          <w:rtl/>
        </w:rPr>
        <w:t>(</w:t>
      </w:r>
      <w:r w:rsidRPr="00125393">
        <w:rPr>
          <w:rStyle w:val="libAieChar"/>
          <w:rtl/>
        </w:rPr>
        <w:t>وَلا تَجْعَلُوا مَعَ اللهِ إِلهاً آخَرَ</w:t>
      </w:r>
      <w:r w:rsidRPr="00D7004D">
        <w:rPr>
          <w:rStyle w:val="libAlaemChar"/>
          <w:rtl/>
        </w:rPr>
        <w:t>)</w:t>
      </w:r>
      <w:r w:rsidRPr="00BB265D">
        <w:rPr>
          <w:rtl/>
        </w:rPr>
        <w:t xml:space="preserve"> إفراد لأعظم ما يجب أن يفرّ به </w:t>
      </w:r>
      <w:r w:rsidRPr="00D7004D">
        <w:rPr>
          <w:rStyle w:val="libAlaemChar"/>
          <w:rtl/>
        </w:rPr>
        <w:t>(</w:t>
      </w:r>
      <w:r w:rsidRPr="00125393">
        <w:rPr>
          <w:rStyle w:val="libAieChar"/>
          <w:rtl/>
        </w:rPr>
        <w:t>إِنِّي لَكُمْ مِنْهُ نَذِيرٌ مُبِينٌ</w:t>
      </w:r>
      <w:r w:rsidRPr="00D7004D">
        <w:rPr>
          <w:rStyle w:val="libAlaemChar"/>
          <w:rtl/>
        </w:rPr>
        <w:t>)</w:t>
      </w:r>
      <w:r w:rsidRPr="00BB265D">
        <w:rPr>
          <w:rtl/>
        </w:rPr>
        <w:t xml:space="preserve"> تكرير للتأكيد. أو الأوّل مرتّب على ترك الإيمان والطاعة</w:t>
      </w:r>
      <w:r>
        <w:rPr>
          <w:rtl/>
        </w:rPr>
        <w:t xml:space="preserve">، </w:t>
      </w:r>
      <w:r w:rsidRPr="00BB265D">
        <w:rPr>
          <w:rtl/>
        </w:rPr>
        <w:t>والثاني على الإشراك.</w:t>
      </w:r>
    </w:p>
    <w:p w:rsidR="009E6576" w:rsidRPr="00125393" w:rsidRDefault="009E6576" w:rsidP="00393F8B">
      <w:pPr>
        <w:pStyle w:val="libNormal"/>
        <w:rPr>
          <w:rStyle w:val="libAieChar"/>
          <w:rtl/>
        </w:rPr>
      </w:pPr>
      <w:r w:rsidRPr="00D7004D">
        <w:rPr>
          <w:rStyle w:val="libAlaemChar"/>
          <w:rtl/>
        </w:rPr>
        <w:t>(</w:t>
      </w:r>
      <w:r w:rsidRPr="00125393">
        <w:rPr>
          <w:rStyle w:val="libAieChar"/>
          <w:rtl/>
        </w:rPr>
        <w:t>كَذلِكَ ما أَتَى الَّذِينَ مِنْ قَبْلِهِمْ مِنْ رَسُولٍ إِلاَّ قالُوا ساحِرٌ أَوْ مَجْنُونٌ (52) أَتَواصَوْا بِهِ بَلْ هُمْ قَوْمٌ طاغُونَ (53) فَتَوَلَّ عَنْهُمْ فَما أَنْتَ بِمَلُومٍ (54) وَذَكِّرْ فَإِنَّ الذِّكْرى تَنْفَعُ الْمُؤْمِنِينَ (55) وَما خَلَقْتُ الْجِنَّ وَالْإِنْسَ</w:t>
      </w:r>
    </w:p>
    <w:p w:rsidR="009E6576" w:rsidRPr="00BB265D" w:rsidRDefault="009E6576" w:rsidP="00393F8B">
      <w:pPr>
        <w:pStyle w:val="libNormal0"/>
        <w:rPr>
          <w:rtl/>
        </w:rPr>
      </w:pPr>
      <w:r>
        <w:rPr>
          <w:rtl/>
        </w:rPr>
        <w:br w:type="page"/>
      </w:r>
      <w:r w:rsidRPr="00125393">
        <w:rPr>
          <w:rStyle w:val="libAieChar"/>
          <w:rtl/>
        </w:rPr>
        <w:lastRenderedPageBreak/>
        <w:t>إِلاَّ لِيَعْبُدُونِ (56) ما أُرِيدُ مِنْهُمْ مِنْ رِزْقٍ وَما أُرِيدُ أَنْ يُطْعِمُونِ (57) إِنَّ اللهَ هُوَ الرَّزَّاقُ ذُو الْقُوَّةِ الْمَتِينُ (58) فَإِنَّ لِلَّذِينَ ظَلَمُوا ذَنُوباً مِثْلَ ذَنُوبِ أَصْحابِهِمْ فَلا يَسْتَعْجِلُونِ (59) فَوَيْلٌ لِلَّذِينَ كَفَرُوا مِنْ يَوْمِهِمُ الَّذِي يُوعَدُونَ (60)</w:t>
      </w:r>
      <w:r w:rsidRPr="00125393">
        <w:rPr>
          <w:rStyle w:val="libAieChar"/>
          <w:rFonts w:hint="cs"/>
          <w:rtl/>
        </w:rPr>
        <w:t xml:space="preserve"> </w:t>
      </w:r>
      <w:r w:rsidRPr="00125393">
        <w:rPr>
          <w:rStyle w:val="libAieChar"/>
          <w:rtl/>
        </w:rPr>
        <w:t>كَذلِكَ</w:t>
      </w:r>
      <w:r w:rsidRPr="00D7004D">
        <w:rPr>
          <w:rStyle w:val="libAlaemChar"/>
          <w:rtl/>
        </w:rPr>
        <w:t>)</w:t>
      </w:r>
      <w:r w:rsidRPr="00BB265D">
        <w:rPr>
          <w:rtl/>
        </w:rPr>
        <w:t xml:space="preserve"> أي</w:t>
      </w:r>
      <w:r>
        <w:rPr>
          <w:rtl/>
        </w:rPr>
        <w:t xml:space="preserve">: </w:t>
      </w:r>
      <w:r w:rsidRPr="00BB265D">
        <w:rPr>
          <w:rtl/>
        </w:rPr>
        <w:t>الأمر مثل ذلك. والإشارة إلى تكذيبهم الرسول</w:t>
      </w:r>
      <w:r>
        <w:rPr>
          <w:rtl/>
        </w:rPr>
        <w:t xml:space="preserve">، </w:t>
      </w:r>
      <w:r w:rsidRPr="00BB265D">
        <w:rPr>
          <w:rtl/>
        </w:rPr>
        <w:t>وتسميتهم إيّاه ساحرا أو مجنونا. ثمّ فسّر ما أجمل بقوله</w:t>
      </w:r>
      <w:r>
        <w:rPr>
          <w:rtl/>
        </w:rPr>
        <w:t xml:space="preserve">: </w:t>
      </w:r>
      <w:r w:rsidRPr="00D7004D">
        <w:rPr>
          <w:rStyle w:val="libAlaemChar"/>
          <w:rtl/>
        </w:rPr>
        <w:t>(</w:t>
      </w:r>
      <w:r w:rsidRPr="00125393">
        <w:rPr>
          <w:rStyle w:val="libAieChar"/>
          <w:rtl/>
        </w:rPr>
        <w:t>ما أَتَى الَّذِينَ مِنْ قَبْلِهِمْ مِنْ رَسُولٍ إِلَّا قالُوا ساحِرٌ أَوْ مَجْنُونٌ</w:t>
      </w:r>
      <w:r w:rsidRPr="00D7004D">
        <w:rPr>
          <w:rStyle w:val="libAlaemChar"/>
          <w:rtl/>
        </w:rPr>
        <w:t>)</w:t>
      </w:r>
      <w:r w:rsidRPr="00BB265D">
        <w:rPr>
          <w:rtl/>
        </w:rPr>
        <w:t xml:space="preserve"> ولا يصحّ أن تكون الكاف منصوبة</w:t>
      </w:r>
      <w:r>
        <w:rPr>
          <w:rtl/>
        </w:rPr>
        <w:t xml:space="preserve"> بـ </w:t>
      </w:r>
      <w:r w:rsidRPr="00BB265D">
        <w:rPr>
          <w:rtl/>
        </w:rPr>
        <w:t>«أتى» لأنّ «ما» النافية لا يعمل ما بعدها فيما قبلها. ولو عملت لكان المعنى</w:t>
      </w:r>
      <w:r>
        <w:rPr>
          <w:rtl/>
        </w:rPr>
        <w:t xml:space="preserve">: </w:t>
      </w:r>
      <w:r w:rsidRPr="00BB265D">
        <w:rPr>
          <w:rtl/>
        </w:rPr>
        <w:t>مثل ذلك الإتيان لم يأت من قبلهم رسول إلّا قالوا ساحر أو مجنون.</w:t>
      </w:r>
    </w:p>
    <w:p w:rsidR="009E6576" w:rsidRPr="00BB265D" w:rsidRDefault="009E6576" w:rsidP="00393F8B">
      <w:pPr>
        <w:pStyle w:val="libNormal"/>
        <w:rPr>
          <w:rtl/>
        </w:rPr>
      </w:pPr>
      <w:r w:rsidRPr="00D7004D">
        <w:rPr>
          <w:rStyle w:val="libAlaemChar"/>
          <w:rtl/>
        </w:rPr>
        <w:t>(</w:t>
      </w:r>
      <w:r w:rsidRPr="00125393">
        <w:rPr>
          <w:rStyle w:val="libAieChar"/>
          <w:rtl/>
        </w:rPr>
        <w:t>أَتَواصَوْا بِهِ</w:t>
      </w:r>
      <w:r w:rsidRPr="00D7004D">
        <w:rPr>
          <w:rStyle w:val="libAlaemChar"/>
          <w:rtl/>
        </w:rPr>
        <w:t>)</w:t>
      </w:r>
      <w:r w:rsidRPr="00BB265D">
        <w:rPr>
          <w:rtl/>
        </w:rPr>
        <w:t xml:space="preserve"> أي</w:t>
      </w:r>
      <w:r>
        <w:rPr>
          <w:rtl/>
        </w:rPr>
        <w:t xml:space="preserve">: </w:t>
      </w:r>
      <w:r w:rsidRPr="00BB265D">
        <w:rPr>
          <w:rtl/>
        </w:rPr>
        <w:t>كأنّ الأوّلين والآخرين منهم أوصى بعضهم بعضا بهذا القول</w:t>
      </w:r>
      <w:r>
        <w:rPr>
          <w:rtl/>
        </w:rPr>
        <w:t xml:space="preserve">، </w:t>
      </w:r>
      <w:r w:rsidRPr="00BB265D">
        <w:rPr>
          <w:rtl/>
        </w:rPr>
        <w:t xml:space="preserve">حتّى قالوه جميعا متّفقين عليه. والهمزة للتوبيخ. </w:t>
      </w:r>
      <w:r w:rsidRPr="00D7004D">
        <w:rPr>
          <w:rStyle w:val="libAlaemChar"/>
          <w:rtl/>
        </w:rPr>
        <w:t>(</w:t>
      </w:r>
      <w:r w:rsidRPr="00125393">
        <w:rPr>
          <w:rStyle w:val="libAieChar"/>
          <w:rtl/>
        </w:rPr>
        <w:t>بَلْ هُمْ قَوْمٌ طاغُونَ</w:t>
      </w:r>
      <w:r w:rsidRPr="00D7004D">
        <w:rPr>
          <w:rStyle w:val="libAlaemChar"/>
          <w:rtl/>
        </w:rPr>
        <w:t>)</w:t>
      </w:r>
      <w:r w:rsidRPr="00BB265D">
        <w:rPr>
          <w:rtl/>
        </w:rPr>
        <w:t xml:space="preserve"> إضراب عن أنّ التواصي جامعهم</w:t>
      </w:r>
      <w:r>
        <w:rPr>
          <w:rtl/>
        </w:rPr>
        <w:t xml:space="preserve"> ـ </w:t>
      </w:r>
      <w:r w:rsidRPr="00BB265D">
        <w:rPr>
          <w:rtl/>
        </w:rPr>
        <w:t>لأنّهم لم يتلاقوا في زمان واحد</w:t>
      </w:r>
      <w:r>
        <w:rPr>
          <w:rtl/>
        </w:rPr>
        <w:t xml:space="preserve">، </w:t>
      </w:r>
      <w:r w:rsidRPr="00BB265D">
        <w:rPr>
          <w:rtl/>
        </w:rPr>
        <w:t>لتباعد أيّامهم</w:t>
      </w:r>
      <w:r>
        <w:rPr>
          <w:rtl/>
        </w:rPr>
        <w:t xml:space="preserve"> ـ </w:t>
      </w:r>
      <w:r w:rsidRPr="00BB265D">
        <w:rPr>
          <w:rtl/>
        </w:rPr>
        <w:t>إلى أنّ الجامع لهم على هذا القول مشاركتهم في الطغيان الحامل عليه. والمعنى</w:t>
      </w:r>
      <w:r>
        <w:rPr>
          <w:rtl/>
        </w:rPr>
        <w:t xml:space="preserve">: </w:t>
      </w:r>
      <w:r w:rsidRPr="00BB265D">
        <w:rPr>
          <w:rtl/>
        </w:rPr>
        <w:t>أنّهم لم يتواصوا به</w:t>
      </w:r>
      <w:r>
        <w:rPr>
          <w:rtl/>
        </w:rPr>
        <w:t xml:space="preserve">، </w:t>
      </w:r>
      <w:r w:rsidRPr="00BB265D">
        <w:rPr>
          <w:rtl/>
        </w:rPr>
        <w:t>بل جمعتهم العلّة الواحدة</w:t>
      </w:r>
      <w:r>
        <w:rPr>
          <w:rtl/>
        </w:rPr>
        <w:t xml:space="preserve">، </w:t>
      </w:r>
      <w:r w:rsidRPr="00BB265D">
        <w:rPr>
          <w:rtl/>
        </w:rPr>
        <w:t>وهي الطغيان.</w:t>
      </w:r>
    </w:p>
    <w:p w:rsidR="009E6576" w:rsidRPr="00BB265D" w:rsidRDefault="009E6576" w:rsidP="00393F8B">
      <w:pPr>
        <w:pStyle w:val="libNormal"/>
        <w:rPr>
          <w:rtl/>
        </w:rPr>
      </w:pPr>
      <w:r w:rsidRPr="00D7004D">
        <w:rPr>
          <w:rStyle w:val="libAlaemChar"/>
          <w:rtl/>
        </w:rPr>
        <w:t>(</w:t>
      </w:r>
      <w:r w:rsidRPr="00125393">
        <w:rPr>
          <w:rStyle w:val="libAieChar"/>
          <w:rtl/>
        </w:rPr>
        <w:t>فَتَوَلَّ عَنْهُمْ</w:t>
      </w:r>
      <w:r w:rsidRPr="00D7004D">
        <w:rPr>
          <w:rStyle w:val="libAlaemChar"/>
          <w:rtl/>
        </w:rPr>
        <w:t>)</w:t>
      </w:r>
      <w:r w:rsidRPr="00BB265D">
        <w:rPr>
          <w:rtl/>
        </w:rPr>
        <w:t xml:space="preserve"> فأعرض عن مجادلتهم بعد ما كرّرت عليهم الدعوة فلم يجيبوا</w:t>
      </w:r>
      <w:r>
        <w:rPr>
          <w:rtl/>
        </w:rPr>
        <w:t xml:space="preserve">، </w:t>
      </w:r>
      <w:r w:rsidRPr="00BB265D">
        <w:rPr>
          <w:rtl/>
        </w:rPr>
        <w:t xml:space="preserve">وعرفت منهم العناد واللجاج </w:t>
      </w:r>
      <w:r w:rsidRPr="00D7004D">
        <w:rPr>
          <w:rStyle w:val="libAlaemChar"/>
          <w:rtl/>
        </w:rPr>
        <w:t>(</w:t>
      </w:r>
      <w:r w:rsidRPr="00125393">
        <w:rPr>
          <w:rStyle w:val="libAieChar"/>
          <w:rtl/>
        </w:rPr>
        <w:t>فَما أَنْتَ بِمَلُومٍ</w:t>
      </w:r>
      <w:r w:rsidRPr="00D7004D">
        <w:rPr>
          <w:rStyle w:val="libAlaemChar"/>
          <w:rtl/>
        </w:rPr>
        <w:t>)</w:t>
      </w:r>
      <w:r w:rsidRPr="00BB265D">
        <w:rPr>
          <w:rtl/>
        </w:rPr>
        <w:t xml:space="preserve"> على الإعراض بعد ما بذلت جهدك في البلاغ</w:t>
      </w:r>
      <w:r>
        <w:rPr>
          <w:rtl/>
        </w:rPr>
        <w:t xml:space="preserve">، </w:t>
      </w:r>
      <w:r w:rsidRPr="00BB265D">
        <w:rPr>
          <w:rtl/>
        </w:rPr>
        <w:t>بل اللائمة والذمّ عليهم من حيث لا يقبلون ما تدعوهم إليه.</w:t>
      </w:r>
    </w:p>
    <w:p w:rsidR="009E6576" w:rsidRPr="00BB265D" w:rsidRDefault="009E6576" w:rsidP="00393F8B">
      <w:pPr>
        <w:pStyle w:val="libNormal"/>
        <w:rPr>
          <w:rtl/>
        </w:rPr>
      </w:pPr>
      <w:r w:rsidRPr="00BB265D">
        <w:rPr>
          <w:rtl/>
        </w:rPr>
        <w:t>روي</w:t>
      </w:r>
      <w:r>
        <w:rPr>
          <w:rtl/>
        </w:rPr>
        <w:t xml:space="preserve">: </w:t>
      </w:r>
      <w:r w:rsidRPr="00BB265D">
        <w:rPr>
          <w:rtl/>
        </w:rPr>
        <w:t>أنّه</w:t>
      </w:r>
      <w:r w:rsidRPr="00F46170">
        <w:rPr>
          <w:rtl/>
        </w:rPr>
        <w:t xml:space="preserve"> </w:t>
      </w:r>
      <w:r w:rsidRPr="00BB265D">
        <w:rPr>
          <w:rtl/>
        </w:rPr>
        <w:t>ل</w:t>
      </w:r>
      <w:r>
        <w:rPr>
          <w:rFonts w:hint="cs"/>
          <w:rtl/>
        </w:rPr>
        <w:t>ـ</w:t>
      </w:r>
      <w:r w:rsidRPr="00BB265D">
        <w:rPr>
          <w:rtl/>
        </w:rPr>
        <w:t xml:space="preserve">مّا نزلت </w:t>
      </w:r>
      <w:r w:rsidRPr="00D7004D">
        <w:rPr>
          <w:rStyle w:val="libAlaemChar"/>
          <w:rtl/>
        </w:rPr>
        <w:t>(</w:t>
      </w:r>
      <w:r w:rsidRPr="00125393">
        <w:rPr>
          <w:rStyle w:val="libAieChar"/>
          <w:rtl/>
        </w:rPr>
        <w:t>فَتَوَلَّ عَنْهُمْ</w:t>
      </w:r>
      <w:r w:rsidRPr="00D7004D">
        <w:rPr>
          <w:rStyle w:val="libAlaemChar"/>
          <w:rtl/>
        </w:rPr>
        <w:t>)</w:t>
      </w:r>
      <w:r w:rsidRPr="00BB265D">
        <w:rPr>
          <w:rtl/>
        </w:rPr>
        <w:t xml:space="preserve"> حزن رسول الله </w:t>
      </w:r>
      <w:r w:rsidRPr="00D7004D">
        <w:rPr>
          <w:rStyle w:val="libAlaemChar"/>
          <w:rtl/>
        </w:rPr>
        <w:t>صلى‌الله‌عليه‌وآله‌وسلم</w:t>
      </w:r>
      <w:r>
        <w:rPr>
          <w:rtl/>
        </w:rPr>
        <w:t xml:space="preserve">، </w:t>
      </w:r>
      <w:r w:rsidRPr="00BB265D">
        <w:rPr>
          <w:rtl/>
        </w:rPr>
        <w:t>واشتدّ ذلك على أصحابه</w:t>
      </w:r>
      <w:r>
        <w:rPr>
          <w:rtl/>
        </w:rPr>
        <w:t xml:space="preserve">، </w:t>
      </w:r>
      <w:r w:rsidRPr="00BB265D">
        <w:rPr>
          <w:rtl/>
        </w:rPr>
        <w:t>ورأوا أنّ الوحي قد انقطع</w:t>
      </w:r>
      <w:r>
        <w:rPr>
          <w:rtl/>
        </w:rPr>
        <w:t xml:space="preserve">، </w:t>
      </w:r>
      <w:r w:rsidRPr="00BB265D">
        <w:rPr>
          <w:rtl/>
        </w:rPr>
        <w:t>وأنّ العذاب قد حضر</w:t>
      </w:r>
      <w:r>
        <w:rPr>
          <w:rtl/>
        </w:rPr>
        <w:t xml:space="preserve">، </w:t>
      </w:r>
      <w:r w:rsidRPr="00BB265D">
        <w:rPr>
          <w:rtl/>
        </w:rPr>
        <w:t>فأنزل الله تعالى :</w:t>
      </w:r>
    </w:p>
    <w:p w:rsidR="009E6576" w:rsidRPr="00BB265D" w:rsidRDefault="009E6576" w:rsidP="00393F8B">
      <w:pPr>
        <w:pStyle w:val="libNormal0"/>
        <w:rPr>
          <w:rtl/>
        </w:rPr>
      </w:pPr>
      <w:r>
        <w:rPr>
          <w:rtl/>
        </w:rPr>
        <w:br w:type="page"/>
      </w:r>
      <w:r w:rsidRPr="00D7004D">
        <w:rPr>
          <w:rStyle w:val="libAlaemChar"/>
          <w:rtl/>
        </w:rPr>
        <w:lastRenderedPageBreak/>
        <w:t>(</w:t>
      </w:r>
      <w:r w:rsidRPr="00125393">
        <w:rPr>
          <w:rStyle w:val="libAieChar"/>
          <w:rtl/>
        </w:rPr>
        <w:t>وَذَكِّرْ</w:t>
      </w:r>
      <w:r w:rsidRPr="00D7004D">
        <w:rPr>
          <w:rStyle w:val="libAlaemChar"/>
          <w:rtl/>
        </w:rPr>
        <w:t>)</w:t>
      </w:r>
      <w:r w:rsidRPr="00402885">
        <w:rPr>
          <w:rFonts w:hint="cs"/>
          <w:rtl/>
        </w:rPr>
        <w:t xml:space="preserve"> </w:t>
      </w:r>
      <w:r w:rsidRPr="00BB265D">
        <w:rPr>
          <w:rtl/>
        </w:rPr>
        <w:t xml:space="preserve">ولا تدع التذكير والموعظة </w:t>
      </w:r>
      <w:r w:rsidRPr="00D7004D">
        <w:rPr>
          <w:rStyle w:val="libAlaemChar"/>
          <w:rtl/>
        </w:rPr>
        <w:t>(</w:t>
      </w:r>
      <w:r w:rsidRPr="00125393">
        <w:rPr>
          <w:rStyle w:val="libAieChar"/>
          <w:rtl/>
        </w:rPr>
        <w:t>فَإِنَّ الذِّكْرى تَنْفَعُ الْمُؤْمِنِينَ</w:t>
      </w:r>
      <w:r w:rsidRPr="00D7004D">
        <w:rPr>
          <w:rStyle w:val="libAlaemChar"/>
          <w:rtl/>
        </w:rPr>
        <w:t>)</w:t>
      </w:r>
      <w:r w:rsidRPr="00BB265D">
        <w:rPr>
          <w:rtl/>
        </w:rPr>
        <w:t xml:space="preserve"> أي</w:t>
      </w:r>
      <w:r>
        <w:rPr>
          <w:rtl/>
        </w:rPr>
        <w:t xml:space="preserve">: </w:t>
      </w:r>
      <w:r w:rsidRPr="00BB265D">
        <w:rPr>
          <w:rtl/>
        </w:rPr>
        <w:t>تؤثّر في الّذين عرف الله منهم أنّهم يدخلون في الإيمان. أو يزيد الداخلين فيه إيمانا.</w:t>
      </w:r>
    </w:p>
    <w:p w:rsidR="009E6576" w:rsidRPr="00BB265D" w:rsidRDefault="009E6576" w:rsidP="00393F8B">
      <w:pPr>
        <w:pStyle w:val="libNormal"/>
        <w:rPr>
          <w:rtl/>
        </w:rPr>
      </w:pPr>
      <w:r w:rsidRPr="00BB265D">
        <w:rPr>
          <w:rtl/>
        </w:rPr>
        <w:t>وعن مجاهد قال</w:t>
      </w:r>
      <w:r>
        <w:rPr>
          <w:rtl/>
        </w:rPr>
        <w:t xml:space="preserve">: </w:t>
      </w:r>
      <w:r w:rsidRPr="00BB265D">
        <w:rPr>
          <w:rtl/>
        </w:rPr>
        <w:t xml:space="preserve">خرج عليّ بن أبي طالب </w:t>
      </w:r>
      <w:r w:rsidRPr="00D7004D">
        <w:rPr>
          <w:rStyle w:val="libAlaemChar"/>
          <w:rtl/>
        </w:rPr>
        <w:t>عليه‌السلام</w:t>
      </w:r>
      <w:r w:rsidRPr="00BB265D">
        <w:rPr>
          <w:rtl/>
        </w:rPr>
        <w:t xml:space="preserve"> مغتمّا مشتملا في قميصه</w:t>
      </w:r>
      <w:r>
        <w:rPr>
          <w:rtl/>
        </w:rPr>
        <w:t xml:space="preserve">، </w:t>
      </w:r>
      <w:r w:rsidRPr="00BB265D">
        <w:rPr>
          <w:rtl/>
        </w:rPr>
        <w:t>فقال</w:t>
      </w:r>
      <w:r>
        <w:rPr>
          <w:rtl/>
        </w:rPr>
        <w:t>:</w:t>
      </w:r>
      <w:r w:rsidRPr="00F46170">
        <w:rPr>
          <w:rtl/>
        </w:rPr>
        <w:t xml:space="preserve"> </w:t>
      </w:r>
      <w:r w:rsidRPr="00BB265D">
        <w:rPr>
          <w:rtl/>
        </w:rPr>
        <w:t>ل</w:t>
      </w:r>
      <w:r>
        <w:rPr>
          <w:rFonts w:hint="cs"/>
          <w:rtl/>
        </w:rPr>
        <w:t>ـ</w:t>
      </w:r>
      <w:r w:rsidRPr="00BB265D">
        <w:rPr>
          <w:rtl/>
        </w:rPr>
        <w:t xml:space="preserve">مّا نزلت </w:t>
      </w:r>
      <w:r w:rsidRPr="00D7004D">
        <w:rPr>
          <w:rStyle w:val="libAlaemChar"/>
          <w:rtl/>
        </w:rPr>
        <w:t>(</w:t>
      </w:r>
      <w:r w:rsidRPr="00125393">
        <w:rPr>
          <w:rStyle w:val="libAieChar"/>
          <w:rtl/>
        </w:rPr>
        <w:t>فَتَوَلَّ عَنْهُمْ فَما أَنْتَ بِمَلُومٍ</w:t>
      </w:r>
      <w:r w:rsidRPr="00D7004D">
        <w:rPr>
          <w:rStyle w:val="libAlaemChar"/>
          <w:rtl/>
        </w:rPr>
        <w:t>)</w:t>
      </w:r>
      <w:r w:rsidRPr="00BB265D">
        <w:rPr>
          <w:rtl/>
        </w:rPr>
        <w:t xml:space="preserve"> لم يبق أحد منّا إلّا أيقن بالهلكة</w:t>
      </w:r>
      <w:r>
        <w:rPr>
          <w:rtl/>
        </w:rPr>
        <w:t xml:space="preserve">، </w:t>
      </w:r>
      <w:r w:rsidRPr="00BB265D">
        <w:rPr>
          <w:rtl/>
        </w:rPr>
        <w:t xml:space="preserve">حين قيل للنبيّ </w:t>
      </w:r>
      <w:r w:rsidRPr="00D7004D">
        <w:rPr>
          <w:rStyle w:val="libAlaemChar"/>
          <w:rtl/>
        </w:rPr>
        <w:t>صلى‌الله‌عليه‌وآله‌وسلم</w:t>
      </w:r>
      <w:r w:rsidRPr="00BB265D">
        <w:rPr>
          <w:rtl/>
        </w:rPr>
        <w:t xml:space="preserve"> «فتولّ عنهم»</w:t>
      </w:r>
      <w:r>
        <w:rPr>
          <w:rtl/>
        </w:rPr>
        <w:t>.</w:t>
      </w:r>
      <w:r w:rsidRPr="00BB265D">
        <w:rPr>
          <w:rtl/>
        </w:rPr>
        <w:t xml:space="preserve"> فلمّا نزل </w:t>
      </w:r>
      <w:r w:rsidRPr="00D7004D">
        <w:rPr>
          <w:rStyle w:val="libAlaemChar"/>
          <w:rtl/>
        </w:rPr>
        <w:t>(</w:t>
      </w:r>
      <w:r w:rsidRPr="00125393">
        <w:rPr>
          <w:rStyle w:val="libAieChar"/>
          <w:rtl/>
        </w:rPr>
        <w:t>وَذَكِّرْ فَإِنَّ الذِّكْرى تَنْفَعُ الْمُؤْمِنِينَ</w:t>
      </w:r>
      <w:r w:rsidRPr="00D7004D">
        <w:rPr>
          <w:rStyle w:val="libAlaemChar"/>
          <w:rtl/>
        </w:rPr>
        <w:t>)</w:t>
      </w:r>
      <w:r w:rsidRPr="00BB265D">
        <w:rPr>
          <w:rtl/>
        </w:rPr>
        <w:t xml:space="preserve"> طابت نفوسنا.</w:t>
      </w:r>
    </w:p>
    <w:p w:rsidR="009E6576" w:rsidRPr="00BB265D" w:rsidRDefault="009E6576" w:rsidP="00393F8B">
      <w:pPr>
        <w:pStyle w:val="libNormal"/>
        <w:rPr>
          <w:rtl/>
        </w:rPr>
      </w:pPr>
      <w:r w:rsidRPr="00D7004D">
        <w:rPr>
          <w:rStyle w:val="libAlaemChar"/>
          <w:rtl/>
        </w:rPr>
        <w:t>(</w:t>
      </w:r>
      <w:r w:rsidRPr="00125393">
        <w:rPr>
          <w:rStyle w:val="libAieChar"/>
          <w:rtl/>
        </w:rPr>
        <w:t>وَما خَلَقْتُ الْجِنَّ وَالْإِنْسَ إِلَّا لِيَعْبُدُونِ</w:t>
      </w:r>
      <w:r w:rsidRPr="00D7004D">
        <w:rPr>
          <w:rStyle w:val="libAlaemChar"/>
          <w:rtl/>
        </w:rPr>
        <w:t>)</w:t>
      </w:r>
      <w:r w:rsidRPr="00BB265D">
        <w:rPr>
          <w:rtl/>
        </w:rPr>
        <w:t xml:space="preserve"> إلّا لأجل العبادة</w:t>
      </w:r>
      <w:r>
        <w:rPr>
          <w:rtl/>
        </w:rPr>
        <w:t xml:space="preserve">، </w:t>
      </w:r>
      <w:r w:rsidRPr="00BB265D">
        <w:rPr>
          <w:rtl/>
        </w:rPr>
        <w:t>أي</w:t>
      </w:r>
      <w:r>
        <w:rPr>
          <w:rtl/>
        </w:rPr>
        <w:t xml:space="preserve">: </w:t>
      </w:r>
      <w:r w:rsidRPr="00BB265D">
        <w:rPr>
          <w:rtl/>
        </w:rPr>
        <w:t>لم أرد من جميعهم إلّا إيّاها</w:t>
      </w:r>
      <w:r>
        <w:rPr>
          <w:rtl/>
        </w:rPr>
        <w:t xml:space="preserve">، </w:t>
      </w:r>
      <w:r w:rsidRPr="00BB265D">
        <w:rPr>
          <w:rtl/>
        </w:rPr>
        <w:t>مختارين لها لا مضطرّين إليها</w:t>
      </w:r>
      <w:r>
        <w:rPr>
          <w:rtl/>
        </w:rPr>
        <w:t xml:space="preserve">، </w:t>
      </w:r>
      <w:r w:rsidRPr="00BB265D">
        <w:rPr>
          <w:rtl/>
        </w:rPr>
        <w:t>لأنّه خلقهم ممكّنين</w:t>
      </w:r>
      <w:r>
        <w:rPr>
          <w:rtl/>
        </w:rPr>
        <w:t xml:space="preserve">، </w:t>
      </w:r>
      <w:r w:rsidRPr="00BB265D">
        <w:rPr>
          <w:rtl/>
        </w:rPr>
        <w:t>فاختار بعضهم ترك العبادة مع كونه مريدا لها</w:t>
      </w:r>
      <w:r>
        <w:rPr>
          <w:rtl/>
        </w:rPr>
        <w:t xml:space="preserve">، </w:t>
      </w:r>
      <w:r w:rsidRPr="00BB265D">
        <w:rPr>
          <w:rtl/>
        </w:rPr>
        <w:t>ولو أرادها على القسر والإلجاء لوجدت من جميعهم.</w:t>
      </w:r>
    </w:p>
    <w:p w:rsidR="009E6576" w:rsidRPr="00BB265D" w:rsidRDefault="009E6576" w:rsidP="00393F8B">
      <w:pPr>
        <w:pStyle w:val="libNormal"/>
        <w:rPr>
          <w:rtl/>
        </w:rPr>
      </w:pPr>
      <w:r w:rsidRPr="00BB265D">
        <w:rPr>
          <w:rtl/>
        </w:rPr>
        <w:t>وخلاصة المعنى</w:t>
      </w:r>
      <w:r>
        <w:rPr>
          <w:rtl/>
        </w:rPr>
        <w:t xml:space="preserve">: </w:t>
      </w:r>
      <w:r w:rsidRPr="00BB265D">
        <w:rPr>
          <w:rtl/>
        </w:rPr>
        <w:t>أنّ الغرض في خلقهم تعريضهم للثواب</w:t>
      </w:r>
      <w:r>
        <w:rPr>
          <w:rtl/>
        </w:rPr>
        <w:t xml:space="preserve">، </w:t>
      </w:r>
      <w:r w:rsidRPr="00BB265D">
        <w:rPr>
          <w:rtl/>
        </w:rPr>
        <w:t>وذلك لا يحصل إلّا بأداء العبادات</w:t>
      </w:r>
      <w:r>
        <w:rPr>
          <w:rtl/>
        </w:rPr>
        <w:t xml:space="preserve">، </w:t>
      </w:r>
      <w:r w:rsidRPr="00BB265D">
        <w:rPr>
          <w:rtl/>
        </w:rPr>
        <w:t>فصاروا كأنّهم خلقهم الله للعبادة. فإن لم يعبده قوم لم يبطل الغرض</w:t>
      </w:r>
      <w:r>
        <w:rPr>
          <w:rtl/>
        </w:rPr>
        <w:t xml:space="preserve">، </w:t>
      </w:r>
      <w:r w:rsidRPr="00BB265D">
        <w:rPr>
          <w:rtl/>
        </w:rPr>
        <w:t>ويكون كمن هيّأ طعاما لقوم ودعاهم ليأكلوه</w:t>
      </w:r>
      <w:r>
        <w:rPr>
          <w:rtl/>
        </w:rPr>
        <w:t xml:space="preserve">، </w:t>
      </w:r>
      <w:r w:rsidRPr="00BB265D">
        <w:rPr>
          <w:rtl/>
        </w:rPr>
        <w:t>فحضروا ولم يأكله بعضهم</w:t>
      </w:r>
      <w:r>
        <w:rPr>
          <w:rtl/>
        </w:rPr>
        <w:t xml:space="preserve">، </w:t>
      </w:r>
      <w:r w:rsidRPr="00BB265D">
        <w:rPr>
          <w:rtl/>
        </w:rPr>
        <w:t>فإنّه لا ينسب إلى السفه</w:t>
      </w:r>
      <w:r>
        <w:rPr>
          <w:rtl/>
        </w:rPr>
        <w:t xml:space="preserve">، </w:t>
      </w:r>
      <w:r w:rsidRPr="00BB265D">
        <w:rPr>
          <w:rtl/>
        </w:rPr>
        <w:t>ويصحّ غرضه</w:t>
      </w:r>
      <w:r>
        <w:rPr>
          <w:rtl/>
        </w:rPr>
        <w:t xml:space="preserve">، </w:t>
      </w:r>
      <w:r w:rsidRPr="00BB265D">
        <w:rPr>
          <w:rtl/>
        </w:rPr>
        <w:t>فإنّ الأكل موقوف على اختيار الغير.</w:t>
      </w:r>
      <w:r>
        <w:rPr>
          <w:rFonts w:hint="cs"/>
          <w:rtl/>
        </w:rPr>
        <w:t xml:space="preserve"> </w:t>
      </w:r>
      <w:r w:rsidRPr="00BB265D">
        <w:rPr>
          <w:rtl/>
        </w:rPr>
        <w:t>فكذلك ها هنا</w:t>
      </w:r>
      <w:r>
        <w:rPr>
          <w:rtl/>
        </w:rPr>
        <w:t xml:space="preserve">، </w:t>
      </w:r>
      <w:r w:rsidRPr="00BB265D">
        <w:rPr>
          <w:rtl/>
        </w:rPr>
        <w:t>فإنّ الله إذا أزاح علل المكلّفين</w:t>
      </w:r>
      <w:r>
        <w:rPr>
          <w:rtl/>
        </w:rPr>
        <w:t xml:space="preserve">، </w:t>
      </w:r>
      <w:r w:rsidRPr="00BB265D">
        <w:rPr>
          <w:rtl/>
        </w:rPr>
        <w:t>من القدرة والآلة وإعطاء الألطاف</w:t>
      </w:r>
      <w:r>
        <w:rPr>
          <w:rtl/>
        </w:rPr>
        <w:t xml:space="preserve">، </w:t>
      </w:r>
      <w:r w:rsidRPr="00BB265D">
        <w:rPr>
          <w:rtl/>
        </w:rPr>
        <w:t>وأمرهم بالعبادة</w:t>
      </w:r>
      <w:r>
        <w:rPr>
          <w:rtl/>
        </w:rPr>
        <w:t xml:space="preserve">، </w:t>
      </w:r>
      <w:r w:rsidRPr="00BB265D">
        <w:rPr>
          <w:rtl/>
        </w:rPr>
        <w:t>فمن خالف فقد أتى من قبل نفسه لا من قبله سبحانه.</w:t>
      </w:r>
    </w:p>
    <w:p w:rsidR="009E6576" w:rsidRPr="00BB265D" w:rsidRDefault="009E6576" w:rsidP="00393F8B">
      <w:pPr>
        <w:pStyle w:val="libNormal"/>
        <w:rPr>
          <w:rtl/>
        </w:rPr>
      </w:pPr>
      <w:r w:rsidRPr="00BB265D">
        <w:rPr>
          <w:rtl/>
        </w:rPr>
        <w:t>وشأن الله تعالى مع عباده ليس كشأن السادة مع عبيدهم</w:t>
      </w:r>
      <w:r>
        <w:rPr>
          <w:rtl/>
        </w:rPr>
        <w:t xml:space="preserve">، </w:t>
      </w:r>
      <w:r w:rsidRPr="00BB265D">
        <w:rPr>
          <w:rtl/>
        </w:rPr>
        <w:t>فإنّ ملّاك العبيد إنّما يملكونهم ليستعينوا بهم في تحصيل معايشهم وأرزاقهم</w:t>
      </w:r>
      <w:r>
        <w:rPr>
          <w:rtl/>
        </w:rPr>
        <w:t xml:space="preserve">، </w:t>
      </w:r>
      <w:r w:rsidRPr="00BB265D">
        <w:rPr>
          <w:rtl/>
        </w:rPr>
        <w:t>فإنّ العبد إمّا مجهّز في تجارة ليفي ربحا</w:t>
      </w:r>
      <w:r>
        <w:rPr>
          <w:rtl/>
        </w:rPr>
        <w:t xml:space="preserve">، </w:t>
      </w:r>
      <w:r w:rsidRPr="00BB265D">
        <w:rPr>
          <w:rtl/>
        </w:rPr>
        <w:t xml:space="preserve">أو مرتّب في فلاحة ليغتلّ </w:t>
      </w:r>
      <w:r w:rsidRPr="00D736D6">
        <w:rPr>
          <w:rStyle w:val="libFootnotenumChar"/>
          <w:rtl/>
        </w:rPr>
        <w:t>(1)</w:t>
      </w:r>
      <w:r w:rsidRPr="00BB265D">
        <w:rPr>
          <w:rtl/>
        </w:rPr>
        <w:t xml:space="preserve"> أرضا</w:t>
      </w:r>
      <w:r>
        <w:rPr>
          <w:rtl/>
        </w:rPr>
        <w:t xml:space="preserve">، </w:t>
      </w:r>
      <w:r w:rsidRPr="00BB265D">
        <w:rPr>
          <w:rtl/>
        </w:rPr>
        <w:t>أو مسلّم في حرفة لينتفع</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اغتلّ الأرض</w:t>
      </w:r>
      <w:r>
        <w:rPr>
          <w:rtl/>
        </w:rPr>
        <w:t xml:space="preserve">: </w:t>
      </w:r>
      <w:r w:rsidRPr="00BB265D">
        <w:rPr>
          <w:rtl/>
        </w:rPr>
        <w:t>أخذ غلّتها.</w:t>
      </w:r>
    </w:p>
    <w:p w:rsidR="009E6576" w:rsidRPr="00BB265D" w:rsidRDefault="009E6576" w:rsidP="00393F8B">
      <w:pPr>
        <w:pStyle w:val="libNormal0"/>
        <w:rPr>
          <w:rtl/>
        </w:rPr>
      </w:pPr>
      <w:r>
        <w:rPr>
          <w:rtl/>
        </w:rPr>
        <w:br w:type="page"/>
      </w:r>
      <w:r w:rsidRPr="00BB265D">
        <w:rPr>
          <w:rtl/>
        </w:rPr>
        <w:lastRenderedPageBreak/>
        <w:t>بالأجرة</w:t>
      </w:r>
      <w:r>
        <w:rPr>
          <w:rtl/>
        </w:rPr>
        <w:t xml:space="preserve">، </w:t>
      </w:r>
      <w:r w:rsidRPr="00BB265D">
        <w:rPr>
          <w:rtl/>
        </w:rPr>
        <w:t>أو محتطب</w:t>
      </w:r>
      <w:r>
        <w:rPr>
          <w:rtl/>
        </w:rPr>
        <w:t xml:space="preserve">، </w:t>
      </w:r>
      <w:r w:rsidRPr="00BB265D">
        <w:rPr>
          <w:rtl/>
        </w:rPr>
        <w:t xml:space="preserve">أو محتشّ </w:t>
      </w:r>
      <w:r w:rsidRPr="00D736D6">
        <w:rPr>
          <w:rStyle w:val="libFootnotenumChar"/>
          <w:rtl/>
        </w:rPr>
        <w:t>(1)</w:t>
      </w:r>
      <w:r>
        <w:rPr>
          <w:rtl/>
        </w:rPr>
        <w:t xml:space="preserve">، </w:t>
      </w:r>
      <w:r w:rsidRPr="00BB265D">
        <w:rPr>
          <w:rtl/>
        </w:rPr>
        <w:t>أو مستق</w:t>
      </w:r>
      <w:r>
        <w:rPr>
          <w:rtl/>
        </w:rPr>
        <w:t xml:space="preserve">، </w:t>
      </w:r>
      <w:r w:rsidRPr="00BB265D">
        <w:rPr>
          <w:rtl/>
        </w:rPr>
        <w:t>أو طابخ</w:t>
      </w:r>
      <w:r>
        <w:rPr>
          <w:rtl/>
        </w:rPr>
        <w:t xml:space="preserve">، </w:t>
      </w:r>
      <w:r w:rsidRPr="00BB265D">
        <w:rPr>
          <w:rtl/>
        </w:rPr>
        <w:t>أو خابز</w:t>
      </w:r>
      <w:r>
        <w:rPr>
          <w:rtl/>
        </w:rPr>
        <w:t xml:space="preserve">، </w:t>
      </w:r>
      <w:r w:rsidRPr="00BB265D">
        <w:rPr>
          <w:rtl/>
        </w:rPr>
        <w:t>وما أشبه ذلك من الأعمال والمهن الّتي هي تصرّف في أسباب المعيشة وأبواب الرزق. فأمّا مالك ملك العبيد وقال لهم</w:t>
      </w:r>
      <w:r>
        <w:rPr>
          <w:rtl/>
        </w:rPr>
        <w:t xml:space="preserve">: </w:t>
      </w:r>
      <w:r w:rsidRPr="00BB265D">
        <w:rPr>
          <w:rtl/>
        </w:rPr>
        <w:t>اشتغلوا بما يسعدكم في أنفسكم</w:t>
      </w:r>
      <w:r>
        <w:rPr>
          <w:rtl/>
        </w:rPr>
        <w:t xml:space="preserve">، </w:t>
      </w:r>
      <w:r w:rsidRPr="00BB265D">
        <w:rPr>
          <w:rtl/>
        </w:rPr>
        <w:t>ولا أريد أن أصرفكم في تحصيل رزقي ولا رزقكم</w:t>
      </w:r>
      <w:r>
        <w:rPr>
          <w:rtl/>
        </w:rPr>
        <w:t xml:space="preserve">، </w:t>
      </w:r>
      <w:r w:rsidRPr="00BB265D">
        <w:rPr>
          <w:rtl/>
        </w:rPr>
        <w:t>وأنا غنيّ عنكم وعن مرافقكم</w:t>
      </w:r>
      <w:r>
        <w:rPr>
          <w:rtl/>
        </w:rPr>
        <w:t xml:space="preserve">، </w:t>
      </w:r>
      <w:r w:rsidRPr="00BB265D">
        <w:rPr>
          <w:rtl/>
        </w:rPr>
        <w:t>ومتفضّل عليكم برزقكم وبما يصلحكم ويعيشكم من عندي</w:t>
      </w:r>
      <w:r>
        <w:rPr>
          <w:rtl/>
        </w:rPr>
        <w:t xml:space="preserve">، </w:t>
      </w:r>
      <w:r w:rsidRPr="00BB265D">
        <w:rPr>
          <w:rtl/>
        </w:rPr>
        <w:t>فما هو إلّا أنا وحدي</w:t>
      </w:r>
      <w:r>
        <w:rPr>
          <w:rtl/>
        </w:rPr>
        <w:t xml:space="preserve">، </w:t>
      </w:r>
      <w:r w:rsidRPr="00BB265D">
        <w:rPr>
          <w:rtl/>
        </w:rPr>
        <w:t>حيث قال عزّ اسمه</w:t>
      </w:r>
      <w:r>
        <w:rPr>
          <w:rtl/>
        </w:rPr>
        <w:t xml:space="preserve">: </w:t>
      </w:r>
      <w:r w:rsidRPr="00D7004D">
        <w:rPr>
          <w:rStyle w:val="libAlaemChar"/>
          <w:rtl/>
        </w:rPr>
        <w:t>(</w:t>
      </w:r>
      <w:r w:rsidRPr="00125393">
        <w:rPr>
          <w:rStyle w:val="libAieChar"/>
          <w:rtl/>
        </w:rPr>
        <w:t>ما أُرِيدُ مِنْهُمْ مِنْ رِزْقٍ وَما أُرِيدُ أَنْ يُطْعِمُونِ إِنَّ اللهَ هُوَ الرَّزَّاقُ</w:t>
      </w:r>
      <w:r w:rsidRPr="00D7004D">
        <w:rPr>
          <w:rStyle w:val="libAlaemChar"/>
          <w:rtl/>
        </w:rPr>
        <w:t>)</w:t>
      </w:r>
      <w:r w:rsidRPr="00BB265D">
        <w:rPr>
          <w:rtl/>
        </w:rPr>
        <w:t xml:space="preserve"> الّذي يرزق كلّ ما يفتقر إلى الرزق. وفيه إيماء باستغنائه عنه. </w:t>
      </w:r>
      <w:r w:rsidRPr="00D7004D">
        <w:rPr>
          <w:rStyle w:val="libAlaemChar"/>
          <w:rtl/>
        </w:rPr>
        <w:t>(</w:t>
      </w:r>
      <w:r w:rsidRPr="00125393">
        <w:rPr>
          <w:rStyle w:val="libAieChar"/>
          <w:rtl/>
        </w:rPr>
        <w:t>ذُو الْقُوَّةِ الْمَتِينُ</w:t>
      </w:r>
      <w:r w:rsidRPr="00D7004D">
        <w:rPr>
          <w:rStyle w:val="libAlaemChar"/>
          <w:rtl/>
        </w:rPr>
        <w:t>)</w:t>
      </w:r>
      <w:r w:rsidRPr="00BB265D">
        <w:rPr>
          <w:rtl/>
        </w:rPr>
        <w:t xml:space="preserve"> شديد القوّة</w:t>
      </w:r>
      <w:r>
        <w:rPr>
          <w:rtl/>
        </w:rPr>
        <w:t xml:space="preserve">، </w:t>
      </w:r>
      <w:r w:rsidRPr="00BB265D">
        <w:rPr>
          <w:rtl/>
        </w:rPr>
        <w:t>أي</w:t>
      </w:r>
      <w:r>
        <w:rPr>
          <w:rtl/>
        </w:rPr>
        <w:t xml:space="preserve">: </w:t>
      </w:r>
      <w:r w:rsidRPr="00BB265D">
        <w:rPr>
          <w:rtl/>
        </w:rPr>
        <w:t>البليغ الاقتدار على كلّ شيء.</w:t>
      </w:r>
    </w:p>
    <w:p w:rsidR="009E6576" w:rsidRPr="00BB265D" w:rsidRDefault="009E6576" w:rsidP="00393F8B">
      <w:pPr>
        <w:pStyle w:val="libNormal"/>
        <w:rPr>
          <w:rtl/>
        </w:rPr>
      </w:pPr>
      <w:r w:rsidRPr="00D7004D">
        <w:rPr>
          <w:rStyle w:val="libAlaemChar"/>
          <w:rtl/>
        </w:rPr>
        <w:t>(</w:t>
      </w:r>
      <w:r w:rsidRPr="00125393">
        <w:rPr>
          <w:rStyle w:val="libAieChar"/>
          <w:rtl/>
        </w:rPr>
        <w:t>فَإِنَّ لِلَّذِينَ ظَلَمُوا ذَنُوباً</w:t>
      </w:r>
      <w:r w:rsidRPr="00D7004D">
        <w:rPr>
          <w:rStyle w:val="libAlaemChar"/>
          <w:rtl/>
        </w:rPr>
        <w:t>)</w:t>
      </w:r>
      <w:r w:rsidRPr="00BB265D">
        <w:rPr>
          <w:rtl/>
        </w:rPr>
        <w:t xml:space="preserve"> أي</w:t>
      </w:r>
      <w:r>
        <w:rPr>
          <w:rtl/>
        </w:rPr>
        <w:t xml:space="preserve">: </w:t>
      </w:r>
      <w:r w:rsidRPr="00BB265D">
        <w:rPr>
          <w:rtl/>
        </w:rPr>
        <w:t xml:space="preserve">للّذين ظلموا رسول الله بالتكذيب نصيبا من العذاب </w:t>
      </w:r>
      <w:r w:rsidRPr="00D7004D">
        <w:rPr>
          <w:rStyle w:val="libAlaemChar"/>
          <w:rtl/>
        </w:rPr>
        <w:t>(</w:t>
      </w:r>
      <w:r w:rsidRPr="00125393">
        <w:rPr>
          <w:rStyle w:val="libAieChar"/>
          <w:rtl/>
        </w:rPr>
        <w:t>مِثْلَ ذَنُوبِ أَصْحابِهِمْ</w:t>
      </w:r>
      <w:r w:rsidRPr="00D7004D">
        <w:rPr>
          <w:rStyle w:val="libAlaemChar"/>
          <w:rtl/>
        </w:rPr>
        <w:t>)</w:t>
      </w:r>
      <w:r w:rsidRPr="00BB265D">
        <w:rPr>
          <w:rtl/>
        </w:rPr>
        <w:t xml:space="preserve"> مثل نصيب نظرائهم من الأمم السّالفة الّذين أهلكوا</w:t>
      </w:r>
      <w:r>
        <w:rPr>
          <w:rtl/>
        </w:rPr>
        <w:t xml:space="preserve">، </w:t>
      </w:r>
      <w:r w:rsidRPr="00BB265D">
        <w:rPr>
          <w:rtl/>
        </w:rPr>
        <w:t>مثل قوم نوح وعاد وثمود. وهو مأخوذ من مقاسمة السقّاء الماء بالدلاء</w:t>
      </w:r>
      <w:r>
        <w:rPr>
          <w:rtl/>
        </w:rPr>
        <w:t xml:space="preserve">، </w:t>
      </w:r>
      <w:r w:rsidRPr="00BB265D">
        <w:rPr>
          <w:rtl/>
        </w:rPr>
        <w:t xml:space="preserve">فإنّ الذنوب هو الدلو العظيم المملوء. </w:t>
      </w:r>
      <w:r w:rsidRPr="00D7004D">
        <w:rPr>
          <w:rStyle w:val="libAlaemChar"/>
          <w:rtl/>
        </w:rPr>
        <w:t>(</w:t>
      </w:r>
      <w:r w:rsidRPr="00125393">
        <w:rPr>
          <w:rStyle w:val="libAieChar"/>
          <w:rtl/>
        </w:rPr>
        <w:t>فَلا يَسْتَعْجِلُونِ</w:t>
      </w:r>
      <w:r w:rsidRPr="00D7004D">
        <w:rPr>
          <w:rStyle w:val="libAlaemChar"/>
          <w:rtl/>
        </w:rPr>
        <w:t>)</w:t>
      </w:r>
      <w:r w:rsidRPr="00BB265D">
        <w:rPr>
          <w:rtl/>
        </w:rPr>
        <w:t xml:space="preserve"> جواب لقولهم</w:t>
      </w:r>
      <w:r>
        <w:rPr>
          <w:rtl/>
        </w:rPr>
        <w:t xml:space="preserve">: </w:t>
      </w:r>
      <w:r w:rsidRPr="00D7004D">
        <w:rPr>
          <w:rStyle w:val="libAlaemChar"/>
          <w:rtl/>
        </w:rPr>
        <w:t>(</w:t>
      </w:r>
      <w:r w:rsidRPr="00125393">
        <w:rPr>
          <w:rStyle w:val="libAieChar"/>
          <w:rtl/>
        </w:rPr>
        <w:t>مَتى هذَا الْوَعْدُ إِنْ كُنْتُمْ صادِقِينَ</w:t>
      </w:r>
      <w:r w:rsidRPr="00D7004D">
        <w:rPr>
          <w:rStyle w:val="libAlaemChar"/>
          <w:rtl/>
        </w:rPr>
        <w:t>)</w:t>
      </w:r>
      <w:r w:rsidRPr="00BB265D">
        <w:rPr>
          <w:rtl/>
        </w:rPr>
        <w:t xml:space="preserve"> </w:t>
      </w:r>
      <w:r w:rsidRPr="00D736D6">
        <w:rPr>
          <w:rStyle w:val="libFootnotenumChar"/>
          <w:rtl/>
        </w:rPr>
        <w:t>(2)</w:t>
      </w:r>
      <w:r>
        <w:rPr>
          <w:rtl/>
        </w:rPr>
        <w:t>.</w:t>
      </w:r>
    </w:p>
    <w:p w:rsidR="009E6576" w:rsidRPr="00BB265D" w:rsidRDefault="009E6576" w:rsidP="00393F8B">
      <w:pPr>
        <w:pStyle w:val="libNormal"/>
        <w:rPr>
          <w:rtl/>
        </w:rPr>
      </w:pPr>
      <w:r w:rsidRPr="00D7004D">
        <w:rPr>
          <w:rStyle w:val="libAlaemChar"/>
          <w:rtl/>
        </w:rPr>
        <w:t>(</w:t>
      </w:r>
      <w:r w:rsidRPr="00125393">
        <w:rPr>
          <w:rStyle w:val="libAieChar"/>
          <w:rtl/>
        </w:rPr>
        <w:t>فَوَيْلٌ لِلَّذِينَ كَفَرُوا مِنْ يَوْمِهِمُ الَّذِي يُوعَدُونَ</w:t>
      </w:r>
      <w:r w:rsidRPr="00D7004D">
        <w:rPr>
          <w:rStyle w:val="libAlaemChar"/>
          <w:rtl/>
        </w:rPr>
        <w:t>)</w:t>
      </w:r>
      <w:r w:rsidRPr="00BB265D">
        <w:rPr>
          <w:rtl/>
        </w:rPr>
        <w:t xml:space="preserve"> من يوم القيامة</w:t>
      </w:r>
      <w:r>
        <w:rPr>
          <w:rtl/>
        </w:rPr>
        <w:t xml:space="preserve">، </w:t>
      </w:r>
      <w:r w:rsidRPr="00BB265D">
        <w:rPr>
          <w:rtl/>
        </w:rPr>
        <w:t>أو يوم بدر.</w:t>
      </w:r>
      <w:r>
        <w:rPr>
          <w:rFonts w:hint="cs"/>
          <w:rtl/>
        </w:rPr>
        <w:t xml:space="preserve"> </w:t>
      </w:r>
      <w:r w:rsidRPr="00BB265D">
        <w:rPr>
          <w:rtl/>
        </w:rPr>
        <w:t>والويل كلمة يقولها العرب لكلّ من وقع في الهلكة.</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احتشّ الحشيش</w:t>
      </w:r>
      <w:r>
        <w:rPr>
          <w:rtl/>
        </w:rPr>
        <w:t xml:space="preserve">: </w:t>
      </w:r>
      <w:r w:rsidRPr="00BB265D">
        <w:rPr>
          <w:rtl/>
        </w:rPr>
        <w:t>سعى في طلبه وجمعه.</w:t>
      </w:r>
    </w:p>
    <w:p w:rsidR="009E6576" w:rsidRPr="00BB265D" w:rsidRDefault="009E6576" w:rsidP="00D736D6">
      <w:pPr>
        <w:pStyle w:val="libFootnote0"/>
        <w:rPr>
          <w:rtl/>
        </w:rPr>
      </w:pPr>
      <w:r>
        <w:rPr>
          <w:rtl/>
        </w:rPr>
        <w:t>(</w:t>
      </w:r>
      <w:r w:rsidRPr="00BB265D">
        <w:rPr>
          <w:rtl/>
        </w:rPr>
        <w:t>2) يس</w:t>
      </w:r>
      <w:r>
        <w:rPr>
          <w:rtl/>
        </w:rPr>
        <w:t xml:space="preserve">: </w:t>
      </w:r>
      <w:r w:rsidRPr="00BB265D">
        <w:rPr>
          <w:rtl/>
        </w:rPr>
        <w:t>48.</w:t>
      </w:r>
    </w:p>
    <w:p w:rsidR="009E6576" w:rsidRDefault="009E6576" w:rsidP="009E7232">
      <w:pPr>
        <w:pStyle w:val="libCenterBold1"/>
        <w:rPr>
          <w:rtl/>
        </w:rPr>
      </w:pPr>
      <w:r>
        <w:rPr>
          <w:rtl/>
        </w:rPr>
        <w:br w:type="page"/>
      </w:r>
      <w:r>
        <w:rPr>
          <w:rtl/>
        </w:rPr>
        <w:lastRenderedPageBreak/>
        <w:br w:type="page"/>
      </w:r>
      <w:r>
        <w:rPr>
          <w:rtl/>
        </w:rPr>
        <w:lastRenderedPageBreak/>
        <w:t>(</w:t>
      </w:r>
      <w:r w:rsidRPr="00BB265D">
        <w:rPr>
          <w:rtl/>
        </w:rPr>
        <w:t>52)</w:t>
      </w:r>
    </w:p>
    <w:p w:rsidR="009E6576" w:rsidRPr="00BB265D" w:rsidRDefault="009E6576" w:rsidP="009E6576">
      <w:pPr>
        <w:pStyle w:val="Heading1Center"/>
        <w:rPr>
          <w:rtl/>
        </w:rPr>
      </w:pPr>
      <w:bookmarkStart w:id="14" w:name="_Toc32138840"/>
      <w:r w:rsidRPr="00BB265D">
        <w:rPr>
          <w:rtl/>
        </w:rPr>
        <w:t>سورة الطور</w:t>
      </w:r>
      <w:bookmarkEnd w:id="14"/>
    </w:p>
    <w:p w:rsidR="009E6576" w:rsidRPr="00BB265D" w:rsidRDefault="009E6576" w:rsidP="00393F8B">
      <w:pPr>
        <w:pStyle w:val="libNormal"/>
        <w:rPr>
          <w:rtl/>
        </w:rPr>
      </w:pPr>
      <w:r w:rsidRPr="00BB265D">
        <w:rPr>
          <w:rtl/>
        </w:rPr>
        <w:t>مكّيّة. وهي تسع وأربعون آية.</w:t>
      </w:r>
    </w:p>
    <w:p w:rsidR="009E6576" w:rsidRPr="00BB265D" w:rsidRDefault="009E6576" w:rsidP="00393F8B">
      <w:pPr>
        <w:pStyle w:val="libNormal"/>
        <w:rPr>
          <w:rtl/>
        </w:rPr>
      </w:pPr>
      <w:r w:rsidRPr="00BB265D">
        <w:rPr>
          <w:rtl/>
        </w:rPr>
        <w:t>أبيّ بن كعب</w:t>
      </w:r>
      <w:r>
        <w:rPr>
          <w:rtl/>
        </w:rPr>
        <w:t xml:space="preserve">، </w:t>
      </w:r>
      <w:r w:rsidRPr="00BB265D">
        <w:rPr>
          <w:rtl/>
        </w:rPr>
        <w:t xml:space="preserve">عن النبيّ </w:t>
      </w:r>
      <w:r w:rsidRPr="00D7004D">
        <w:rPr>
          <w:rStyle w:val="libAlaemChar"/>
          <w:rtl/>
        </w:rPr>
        <w:t>صلى‌الله‌عليه‌وآله‌وسلم</w:t>
      </w:r>
      <w:r w:rsidRPr="00BB265D">
        <w:rPr>
          <w:rtl/>
        </w:rPr>
        <w:t xml:space="preserve"> أنّه قال</w:t>
      </w:r>
      <w:r>
        <w:rPr>
          <w:rtl/>
        </w:rPr>
        <w:t xml:space="preserve">: </w:t>
      </w:r>
      <w:r w:rsidRPr="00BB265D">
        <w:rPr>
          <w:rtl/>
        </w:rPr>
        <w:t>«ومن قرأ سورة الطور كان حقّا على الله أن يؤمنه من عذابه</w:t>
      </w:r>
      <w:r>
        <w:rPr>
          <w:rtl/>
        </w:rPr>
        <w:t xml:space="preserve">، </w:t>
      </w:r>
      <w:r w:rsidRPr="00BB265D">
        <w:rPr>
          <w:rtl/>
        </w:rPr>
        <w:t>وأن ينعّمه في جنّته»</w:t>
      </w:r>
      <w:r>
        <w:rPr>
          <w:rtl/>
        </w:rPr>
        <w:t>.</w:t>
      </w:r>
    </w:p>
    <w:p w:rsidR="009E6576" w:rsidRPr="00BB265D" w:rsidRDefault="009E6576" w:rsidP="00393F8B">
      <w:pPr>
        <w:pStyle w:val="libNormal"/>
        <w:rPr>
          <w:rtl/>
        </w:rPr>
      </w:pPr>
      <w:r w:rsidRPr="00BB265D">
        <w:rPr>
          <w:rtl/>
        </w:rPr>
        <w:t>وعن جبير بن مطعم قال</w:t>
      </w:r>
      <w:r>
        <w:rPr>
          <w:rtl/>
        </w:rPr>
        <w:t xml:space="preserve">: </w:t>
      </w:r>
      <w:r w:rsidRPr="00BB265D">
        <w:rPr>
          <w:rtl/>
        </w:rPr>
        <w:t xml:space="preserve">«سمعت رسول الله </w:t>
      </w:r>
      <w:r w:rsidRPr="00D7004D">
        <w:rPr>
          <w:rStyle w:val="libAlaemChar"/>
          <w:rtl/>
        </w:rPr>
        <w:t>صلى‌الله‌عليه‌وآله‌وسلم</w:t>
      </w:r>
      <w:r w:rsidRPr="00BB265D">
        <w:rPr>
          <w:rtl/>
        </w:rPr>
        <w:t xml:space="preserve"> يقرأ سورة الطور في المغرب»</w:t>
      </w:r>
      <w:r>
        <w:rPr>
          <w:rtl/>
        </w:rPr>
        <w:t>.</w:t>
      </w:r>
      <w:r w:rsidRPr="00BB265D">
        <w:rPr>
          <w:rtl/>
        </w:rPr>
        <w:t xml:space="preserve"> وروى محمد بن هشام</w:t>
      </w:r>
      <w:r>
        <w:rPr>
          <w:rtl/>
        </w:rPr>
        <w:t xml:space="preserve">، </w:t>
      </w:r>
      <w:r w:rsidRPr="00BB265D">
        <w:rPr>
          <w:rtl/>
        </w:rPr>
        <w:t xml:space="preserve">عن أبي جعفر </w:t>
      </w:r>
      <w:r w:rsidRPr="00D7004D">
        <w:rPr>
          <w:rStyle w:val="libAlaemChar"/>
          <w:rtl/>
        </w:rPr>
        <w:t>عليه‌السلام</w:t>
      </w:r>
      <w:r w:rsidRPr="00BB265D">
        <w:rPr>
          <w:rtl/>
        </w:rPr>
        <w:t xml:space="preserve"> قال</w:t>
      </w:r>
      <w:r>
        <w:rPr>
          <w:rtl/>
        </w:rPr>
        <w:t xml:space="preserve">: </w:t>
      </w:r>
      <w:r w:rsidRPr="00BB265D">
        <w:rPr>
          <w:rtl/>
        </w:rPr>
        <w:t>«من قرأ سورة الطور جمع الله له خير الدنيا والآخرة»</w:t>
      </w:r>
      <w:r>
        <w:rPr>
          <w:rtl/>
        </w:rPr>
        <w:t>.</w:t>
      </w:r>
    </w:p>
    <w:p w:rsidR="009E6576" w:rsidRPr="003E2E9D" w:rsidRDefault="009E6576" w:rsidP="009E7232">
      <w:pPr>
        <w:pStyle w:val="libCenterBold1"/>
        <w:rPr>
          <w:rtl/>
        </w:rPr>
      </w:pPr>
      <w:r w:rsidRPr="003E2E9D">
        <w:rPr>
          <w:rtl/>
        </w:rPr>
        <w:t>بِسْمِ اللهِ الرَّحْمنِ الرَّحِيمِ</w:t>
      </w:r>
    </w:p>
    <w:p w:rsidR="009E6576" w:rsidRPr="00125393" w:rsidRDefault="009E6576" w:rsidP="00393F8B">
      <w:pPr>
        <w:pStyle w:val="libNormal"/>
        <w:rPr>
          <w:rStyle w:val="libAieChar"/>
          <w:rtl/>
        </w:rPr>
      </w:pPr>
      <w:r w:rsidRPr="00D7004D">
        <w:rPr>
          <w:rStyle w:val="libAlaemChar"/>
          <w:rtl/>
        </w:rPr>
        <w:t>(</w:t>
      </w:r>
      <w:r w:rsidRPr="00125393">
        <w:rPr>
          <w:rStyle w:val="libAieChar"/>
          <w:rtl/>
        </w:rPr>
        <w:t>وَالطُّورِ (1) وَكِتابٍ مَسْطُورٍ (2) فِي رَقٍّ مَنْشُورٍ (3) وَالْبَيْتِ الْمَعْمُورِ (4) وَالسَّقْفِ الْمَرْفُوعِ (5) وَالْبَحْرِ الْمَسْجُورِ (6) إِنَّ عَذابَ رَبِّكَ لَواقِعٌ (7) ما لَهُ مِنْ دافِعٍ (8) يَوْمَ تَمُورُ السَّماءُ مَوْراً (9)</w:t>
      </w:r>
      <w:r w:rsidRPr="00125393">
        <w:rPr>
          <w:rStyle w:val="libAieChar"/>
          <w:rFonts w:hint="cs"/>
          <w:rtl/>
        </w:rPr>
        <w:t xml:space="preserve"> </w:t>
      </w:r>
      <w:r w:rsidRPr="00125393">
        <w:rPr>
          <w:rStyle w:val="libAieChar"/>
          <w:rtl/>
        </w:rPr>
        <w:t>وَتَسِيرُ الْجِبالُ سَيْراً (10) فَوَيْلٌ يَوْمَئِذٍ لِلْمُكَذِّبِينَ (11) الَّذِينَ هُمْ فِي خَوْضٍ يَلْعَبُونَ (12) يَوْمَ يُدَعُّونَ إِلى نارِ جَهَنَّمَ دَعًّا (13) هذِهِ النَّارُ الَّتِي كُنْتُمْ</w:t>
      </w:r>
    </w:p>
    <w:p w:rsidR="009E6576" w:rsidRPr="00BB265D" w:rsidRDefault="009E6576" w:rsidP="00393F8B">
      <w:pPr>
        <w:pStyle w:val="libNormal0"/>
        <w:rPr>
          <w:rtl/>
        </w:rPr>
      </w:pPr>
      <w:r>
        <w:rPr>
          <w:rtl/>
        </w:rPr>
        <w:br w:type="page"/>
      </w:r>
      <w:r w:rsidRPr="00125393">
        <w:rPr>
          <w:rStyle w:val="libAieChar"/>
          <w:rtl/>
        </w:rPr>
        <w:lastRenderedPageBreak/>
        <w:t>بِها تُكَذِّبُونَ (14) أَفَسِحْرٌ هذا أَمْ أَنْتُمْ لا تُبْصِرُونَ (15) اصْلَوْها فَاصْبِرُوا أَوْ لا تَصْبِرُوا سَواءٌ عَلَيْكُمْ إِنَّما تُجْزَوْنَ ما كُنْتُمْ تَعْمَلُونَ (16)</w:t>
      </w:r>
      <w:r w:rsidRPr="00D7004D">
        <w:rPr>
          <w:rStyle w:val="libAlaemChar"/>
          <w:rtl/>
        </w:rPr>
        <w:t>)</w:t>
      </w:r>
    </w:p>
    <w:p w:rsidR="009E6576" w:rsidRPr="00BB265D" w:rsidRDefault="009E6576" w:rsidP="00393F8B">
      <w:pPr>
        <w:pStyle w:val="libNormal"/>
        <w:rPr>
          <w:rtl/>
        </w:rPr>
      </w:pPr>
      <w:r w:rsidRPr="00BB265D">
        <w:rPr>
          <w:rtl/>
        </w:rPr>
        <w:t>ول</w:t>
      </w:r>
      <w:r>
        <w:rPr>
          <w:rFonts w:hint="cs"/>
          <w:rtl/>
        </w:rPr>
        <w:t>ـ</w:t>
      </w:r>
      <w:r w:rsidRPr="00BB265D">
        <w:rPr>
          <w:rtl/>
        </w:rPr>
        <w:t>مّا ختم الله سبحانه سورة الذاريات بالوعيد</w:t>
      </w:r>
      <w:r>
        <w:rPr>
          <w:rtl/>
        </w:rPr>
        <w:t xml:space="preserve">، </w:t>
      </w:r>
      <w:r w:rsidRPr="00BB265D">
        <w:rPr>
          <w:rtl/>
        </w:rPr>
        <w:t>افتتح هذه السورة بوقوع الوعيد</w:t>
      </w:r>
      <w:r>
        <w:rPr>
          <w:rtl/>
        </w:rPr>
        <w:t xml:space="preserve">، </w:t>
      </w:r>
      <w:r w:rsidRPr="00BB265D">
        <w:rPr>
          <w:rtl/>
        </w:rPr>
        <w:t>فقال :</w:t>
      </w:r>
    </w:p>
    <w:p w:rsidR="009E6576" w:rsidRPr="00BB265D" w:rsidRDefault="009E6576" w:rsidP="00393F8B">
      <w:pPr>
        <w:pStyle w:val="libNormal"/>
        <w:rPr>
          <w:rtl/>
        </w:rPr>
      </w:pPr>
      <w:r w:rsidRPr="00D7004D">
        <w:rPr>
          <w:rStyle w:val="libAlaemChar"/>
          <w:rtl/>
        </w:rPr>
        <w:t>(</w:t>
      </w:r>
      <w:r w:rsidRPr="00125393">
        <w:rPr>
          <w:rStyle w:val="libAieChar"/>
          <w:rtl/>
        </w:rPr>
        <w:t>بِسْمِ اللهِ الرَّحْمنِ الرَّحِيمِ وَالطُّورِ</w:t>
      </w:r>
      <w:r w:rsidRPr="00D7004D">
        <w:rPr>
          <w:rStyle w:val="libAlaemChar"/>
          <w:rtl/>
        </w:rPr>
        <w:t>)</w:t>
      </w:r>
      <w:r w:rsidRPr="00BB265D">
        <w:rPr>
          <w:rtl/>
        </w:rPr>
        <w:t xml:space="preserve"> يريد طور سينين. وهو جبل بمدين</w:t>
      </w:r>
      <w:r>
        <w:rPr>
          <w:rtl/>
        </w:rPr>
        <w:t xml:space="preserve">، </w:t>
      </w:r>
      <w:r w:rsidRPr="00BB265D">
        <w:rPr>
          <w:rtl/>
        </w:rPr>
        <w:t xml:space="preserve">سمع فيه موسى </w:t>
      </w:r>
      <w:r w:rsidRPr="00D7004D">
        <w:rPr>
          <w:rStyle w:val="libAlaemChar"/>
          <w:rtl/>
        </w:rPr>
        <w:t>عليه‌السلام</w:t>
      </w:r>
      <w:r w:rsidRPr="00BB265D">
        <w:rPr>
          <w:rtl/>
        </w:rPr>
        <w:t xml:space="preserve"> كلام الله تعالى. أو مطلق الجبل</w:t>
      </w:r>
      <w:r>
        <w:rPr>
          <w:rtl/>
        </w:rPr>
        <w:t xml:space="preserve">، </w:t>
      </w:r>
      <w:r w:rsidRPr="00BB265D">
        <w:rPr>
          <w:rtl/>
        </w:rPr>
        <w:t>أقسم به</w:t>
      </w:r>
      <w:r w:rsidRPr="00A82EA1">
        <w:rPr>
          <w:rtl/>
        </w:rPr>
        <w:t xml:space="preserve"> </w:t>
      </w:r>
      <w:r w:rsidRPr="00BB265D">
        <w:rPr>
          <w:rtl/>
        </w:rPr>
        <w:t>ل</w:t>
      </w:r>
      <w:r>
        <w:rPr>
          <w:rFonts w:hint="cs"/>
          <w:rtl/>
        </w:rPr>
        <w:t>ـ</w:t>
      </w:r>
      <w:r w:rsidRPr="00BB265D">
        <w:rPr>
          <w:rtl/>
        </w:rPr>
        <w:t>ما أودع الله فيه من أنواع نعمه. وهو لغة سريانيّة. أو مأخوذ من</w:t>
      </w:r>
      <w:r>
        <w:rPr>
          <w:rtl/>
        </w:rPr>
        <w:t xml:space="preserve">: </w:t>
      </w:r>
      <w:r w:rsidRPr="00BB265D">
        <w:rPr>
          <w:rtl/>
        </w:rPr>
        <w:t>طار من أوج الإيجاد إلى حضيض الموادّ</w:t>
      </w:r>
      <w:r>
        <w:rPr>
          <w:rtl/>
        </w:rPr>
        <w:t xml:space="preserve">، </w:t>
      </w:r>
      <w:r w:rsidRPr="00BB265D">
        <w:rPr>
          <w:rtl/>
        </w:rPr>
        <w:t>أو من عالم الغيب إلى عالم الشهادة.</w:t>
      </w:r>
    </w:p>
    <w:p w:rsidR="009E6576" w:rsidRPr="00BB265D" w:rsidRDefault="009E6576" w:rsidP="00393F8B">
      <w:pPr>
        <w:pStyle w:val="libNormal"/>
        <w:rPr>
          <w:rtl/>
        </w:rPr>
      </w:pPr>
      <w:r w:rsidRPr="00D7004D">
        <w:rPr>
          <w:rStyle w:val="libAlaemChar"/>
          <w:rtl/>
        </w:rPr>
        <w:t>(</w:t>
      </w:r>
      <w:r w:rsidRPr="00125393">
        <w:rPr>
          <w:rStyle w:val="libAieChar"/>
          <w:rtl/>
        </w:rPr>
        <w:t>وَكِتابٍ مَسْطُورٍ</w:t>
      </w:r>
      <w:r w:rsidRPr="00D7004D">
        <w:rPr>
          <w:rStyle w:val="libAlaemChar"/>
          <w:rtl/>
        </w:rPr>
        <w:t>)</w:t>
      </w:r>
      <w:r w:rsidRPr="00BB265D">
        <w:rPr>
          <w:rtl/>
        </w:rPr>
        <w:t xml:space="preserve"> مكتوب. والسطر ترتيب الحروف المكتوبة. والمراد به القرآن. أو ما كتبه الله في اللوح المحفوظ</w:t>
      </w:r>
      <w:r>
        <w:rPr>
          <w:rtl/>
        </w:rPr>
        <w:t xml:space="preserve">، </w:t>
      </w:r>
      <w:r w:rsidRPr="00BB265D">
        <w:rPr>
          <w:rtl/>
        </w:rPr>
        <w:t xml:space="preserve">أو في ألواح موسى </w:t>
      </w:r>
      <w:r w:rsidRPr="00D7004D">
        <w:rPr>
          <w:rStyle w:val="libAlaemChar"/>
          <w:rtl/>
        </w:rPr>
        <w:t>عليه‌السلام</w:t>
      </w:r>
      <w:r>
        <w:rPr>
          <w:rtl/>
        </w:rPr>
        <w:t xml:space="preserve">، </w:t>
      </w:r>
      <w:r w:rsidRPr="00BB265D">
        <w:rPr>
          <w:rtl/>
        </w:rPr>
        <w:t>أو في قلوب أوليائه من المعارف والحكم. أو ما تكتبه الحفظة.</w:t>
      </w:r>
    </w:p>
    <w:p w:rsidR="009E6576" w:rsidRPr="00BB265D" w:rsidRDefault="009E6576" w:rsidP="00393F8B">
      <w:pPr>
        <w:pStyle w:val="libNormal"/>
        <w:rPr>
          <w:rtl/>
        </w:rPr>
      </w:pPr>
      <w:r w:rsidRPr="00D7004D">
        <w:rPr>
          <w:rStyle w:val="libAlaemChar"/>
          <w:rtl/>
        </w:rPr>
        <w:t>(</w:t>
      </w:r>
      <w:r w:rsidRPr="00125393">
        <w:rPr>
          <w:rStyle w:val="libAieChar"/>
          <w:rtl/>
        </w:rPr>
        <w:t>فِي رَقٍّ مَنْشُورٍ</w:t>
      </w:r>
      <w:r w:rsidRPr="00D7004D">
        <w:rPr>
          <w:rStyle w:val="libAlaemChar"/>
          <w:rtl/>
        </w:rPr>
        <w:t>)</w:t>
      </w:r>
      <w:r w:rsidRPr="00BB265D">
        <w:rPr>
          <w:rtl/>
        </w:rPr>
        <w:t xml:space="preserve"> الرقّ</w:t>
      </w:r>
      <w:r>
        <w:rPr>
          <w:rtl/>
        </w:rPr>
        <w:t xml:space="preserve">: </w:t>
      </w:r>
      <w:r w:rsidRPr="00BB265D">
        <w:rPr>
          <w:rtl/>
        </w:rPr>
        <w:t>الجلد الّذي يكتب فيه حقيقة</w:t>
      </w:r>
      <w:r>
        <w:rPr>
          <w:rtl/>
        </w:rPr>
        <w:t xml:space="preserve">، </w:t>
      </w:r>
      <w:r w:rsidRPr="00BB265D">
        <w:rPr>
          <w:rtl/>
        </w:rPr>
        <w:t>أو مستعار</w:t>
      </w:r>
      <w:r w:rsidRPr="00A82EA1">
        <w:rPr>
          <w:rtl/>
        </w:rPr>
        <w:t xml:space="preserve"> </w:t>
      </w:r>
      <w:r w:rsidRPr="00BB265D">
        <w:rPr>
          <w:rtl/>
        </w:rPr>
        <w:t>ل</w:t>
      </w:r>
      <w:r>
        <w:rPr>
          <w:rFonts w:hint="cs"/>
          <w:rtl/>
        </w:rPr>
        <w:t>ـ</w:t>
      </w:r>
      <w:r w:rsidRPr="00BB265D">
        <w:rPr>
          <w:rtl/>
        </w:rPr>
        <w:t>ما كتب فيه الكتاب. والمنشور</w:t>
      </w:r>
      <w:r>
        <w:rPr>
          <w:rtl/>
        </w:rPr>
        <w:t xml:space="preserve">: </w:t>
      </w:r>
      <w:r w:rsidRPr="00BB265D">
        <w:rPr>
          <w:rtl/>
        </w:rPr>
        <w:t>المبسوط. والمعنى</w:t>
      </w:r>
      <w:r>
        <w:rPr>
          <w:rtl/>
        </w:rPr>
        <w:t xml:space="preserve">: </w:t>
      </w:r>
      <w:r w:rsidRPr="00BB265D">
        <w:rPr>
          <w:rtl/>
        </w:rPr>
        <w:t>مكتوب في ورق نشر لقراءة ما فيه.</w:t>
      </w:r>
      <w:r>
        <w:rPr>
          <w:rFonts w:hint="cs"/>
          <w:rtl/>
        </w:rPr>
        <w:t xml:space="preserve"> </w:t>
      </w:r>
      <w:r w:rsidRPr="00BB265D">
        <w:rPr>
          <w:rtl/>
        </w:rPr>
        <w:t>وتنكيرهما للتعظيم</w:t>
      </w:r>
      <w:r>
        <w:rPr>
          <w:rtl/>
        </w:rPr>
        <w:t xml:space="preserve">، </w:t>
      </w:r>
      <w:r w:rsidRPr="00BB265D">
        <w:rPr>
          <w:rtl/>
        </w:rPr>
        <w:t>والإشعار بأنّهما ليسا من المتعارف فيما بين الناس.</w:t>
      </w:r>
    </w:p>
    <w:p w:rsidR="009E6576" w:rsidRPr="00BB265D" w:rsidRDefault="009E6576" w:rsidP="00393F8B">
      <w:pPr>
        <w:pStyle w:val="libNormal"/>
        <w:rPr>
          <w:rtl/>
        </w:rPr>
      </w:pPr>
      <w:r w:rsidRPr="00D7004D">
        <w:rPr>
          <w:rStyle w:val="libAlaemChar"/>
          <w:rtl/>
        </w:rPr>
        <w:t>(</w:t>
      </w:r>
      <w:r w:rsidRPr="00125393">
        <w:rPr>
          <w:rStyle w:val="libAieChar"/>
          <w:rtl/>
        </w:rPr>
        <w:t>وَالْبَيْتِ الْمَعْمُورِ</w:t>
      </w:r>
      <w:r w:rsidRPr="00D7004D">
        <w:rPr>
          <w:rStyle w:val="libAlaemChar"/>
          <w:rtl/>
        </w:rPr>
        <w:t>)</w:t>
      </w:r>
      <w:r w:rsidRPr="00BB265D">
        <w:rPr>
          <w:rtl/>
        </w:rPr>
        <w:t xml:space="preserve"> الضراح </w:t>
      </w:r>
      <w:r w:rsidRPr="00D736D6">
        <w:rPr>
          <w:rStyle w:val="libFootnotenumChar"/>
          <w:rtl/>
        </w:rPr>
        <w:t>(1)</w:t>
      </w:r>
      <w:r>
        <w:rPr>
          <w:rtl/>
        </w:rPr>
        <w:t>.</w:t>
      </w:r>
      <w:r w:rsidRPr="00BB265D">
        <w:rPr>
          <w:rtl/>
        </w:rPr>
        <w:t xml:space="preserve"> وهو في السماء الرابعة بحيال الكعبة</w:t>
      </w:r>
      <w:r>
        <w:rPr>
          <w:rtl/>
        </w:rPr>
        <w:t xml:space="preserve">، </w:t>
      </w:r>
      <w:r w:rsidRPr="00BB265D">
        <w:rPr>
          <w:rtl/>
        </w:rPr>
        <w:t>لو سقط لسقط عليها. وعمرانه كثرة غاشيته من الملائكة.</w:t>
      </w:r>
    </w:p>
    <w:p w:rsidR="009E6576" w:rsidRPr="00BB265D" w:rsidRDefault="009E6576" w:rsidP="00393F8B">
      <w:pPr>
        <w:pStyle w:val="libNormal"/>
        <w:rPr>
          <w:rtl/>
        </w:rPr>
      </w:pPr>
      <w:r w:rsidRPr="00BB265D">
        <w:rPr>
          <w:rtl/>
        </w:rPr>
        <w:t xml:space="preserve">وروي عن أمير المؤمنين </w:t>
      </w:r>
      <w:r w:rsidRPr="00D7004D">
        <w:rPr>
          <w:rStyle w:val="libAlaemChar"/>
          <w:rtl/>
        </w:rPr>
        <w:t>عليه‌السلام</w:t>
      </w:r>
      <w:r w:rsidRPr="00BB265D">
        <w:rPr>
          <w:rtl/>
        </w:rPr>
        <w:t xml:space="preserve"> أنّه قال</w:t>
      </w:r>
      <w:r>
        <w:rPr>
          <w:rtl/>
        </w:rPr>
        <w:t xml:space="preserve">: </w:t>
      </w:r>
      <w:r w:rsidRPr="00BB265D">
        <w:rPr>
          <w:rtl/>
        </w:rPr>
        <w:t>«ويدخله كلّ يوم سبعون ألف ملك</w:t>
      </w:r>
      <w:r>
        <w:rPr>
          <w:rtl/>
        </w:rPr>
        <w:t xml:space="preserve">، </w:t>
      </w:r>
      <w:r w:rsidRPr="00BB265D">
        <w:rPr>
          <w:rtl/>
        </w:rPr>
        <w:t>ثمّ لا يعودون إليه أبدا»</w:t>
      </w:r>
      <w:r>
        <w:rPr>
          <w:rtl/>
        </w:rPr>
        <w:t>.</w:t>
      </w:r>
    </w:p>
    <w:p w:rsidR="009E6576" w:rsidRPr="00BB265D" w:rsidRDefault="009E6576" w:rsidP="00393F8B">
      <w:pPr>
        <w:pStyle w:val="libNormal"/>
        <w:rPr>
          <w:rtl/>
        </w:rPr>
      </w:pPr>
      <w:r w:rsidRPr="00BB265D">
        <w:rPr>
          <w:rtl/>
        </w:rPr>
        <w:t>وعن الزهري</w:t>
      </w:r>
      <w:r>
        <w:rPr>
          <w:rtl/>
        </w:rPr>
        <w:t xml:space="preserve">، </w:t>
      </w:r>
      <w:r w:rsidRPr="00BB265D">
        <w:rPr>
          <w:rtl/>
        </w:rPr>
        <w:t>عن سعيد بن المسيّب</w:t>
      </w:r>
      <w:r>
        <w:rPr>
          <w:rtl/>
        </w:rPr>
        <w:t xml:space="preserve">، </w:t>
      </w:r>
      <w:r w:rsidRPr="00BB265D">
        <w:rPr>
          <w:rtl/>
        </w:rPr>
        <w:t>عن أبي هريرة</w:t>
      </w:r>
      <w:r>
        <w:rPr>
          <w:rtl/>
        </w:rPr>
        <w:t xml:space="preserve">، </w:t>
      </w:r>
      <w:r w:rsidRPr="00BB265D">
        <w:rPr>
          <w:rtl/>
        </w:rPr>
        <w:t xml:space="preserve">عن النبيّ </w:t>
      </w:r>
      <w:r w:rsidRPr="00D7004D">
        <w:rPr>
          <w:rStyle w:val="libAlaemChar"/>
          <w:rtl/>
        </w:rPr>
        <w:t>صلى‌الله‌عليه‌وآله‌وسلم</w:t>
      </w:r>
      <w:r w:rsidRPr="00BB265D">
        <w:rPr>
          <w:rtl/>
        </w:rPr>
        <w:t xml:space="preserve"> قال :</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الضراح</w:t>
      </w:r>
      <w:r>
        <w:rPr>
          <w:rtl/>
        </w:rPr>
        <w:t xml:space="preserve">: </w:t>
      </w:r>
      <w:r w:rsidRPr="00BB265D">
        <w:rPr>
          <w:rtl/>
        </w:rPr>
        <w:t>بيت في السماء</w:t>
      </w:r>
      <w:r>
        <w:rPr>
          <w:rtl/>
        </w:rPr>
        <w:t xml:space="preserve">، </w:t>
      </w:r>
      <w:r w:rsidRPr="00BB265D">
        <w:rPr>
          <w:rtl/>
        </w:rPr>
        <w:t>وهو البيت المعمور.</w:t>
      </w:r>
    </w:p>
    <w:p w:rsidR="009E6576" w:rsidRPr="00BB265D" w:rsidRDefault="009E6576" w:rsidP="00393F8B">
      <w:pPr>
        <w:pStyle w:val="libNormal0"/>
        <w:rPr>
          <w:rtl/>
        </w:rPr>
      </w:pPr>
      <w:r>
        <w:rPr>
          <w:rtl/>
        </w:rPr>
        <w:br w:type="page"/>
      </w:r>
      <w:r w:rsidRPr="00BB265D">
        <w:rPr>
          <w:rtl/>
        </w:rPr>
        <w:lastRenderedPageBreak/>
        <w:t>«البيت المعمور في السماء الدنيا</w:t>
      </w:r>
      <w:r>
        <w:rPr>
          <w:rtl/>
        </w:rPr>
        <w:t xml:space="preserve">، </w:t>
      </w:r>
      <w:r w:rsidRPr="00BB265D">
        <w:rPr>
          <w:rtl/>
        </w:rPr>
        <w:t>وفي السماء الرابعة نهر يقال له الحيوان</w:t>
      </w:r>
      <w:r>
        <w:rPr>
          <w:rtl/>
        </w:rPr>
        <w:t xml:space="preserve">، </w:t>
      </w:r>
      <w:r w:rsidRPr="00BB265D">
        <w:rPr>
          <w:rtl/>
        </w:rPr>
        <w:t>يدخله جبرئيل كلّ يوم طلعت فيه الشمس</w:t>
      </w:r>
      <w:r>
        <w:rPr>
          <w:rtl/>
        </w:rPr>
        <w:t xml:space="preserve">، </w:t>
      </w:r>
      <w:r w:rsidRPr="00BB265D">
        <w:rPr>
          <w:rtl/>
        </w:rPr>
        <w:t>وإذا خرج انتفض انتفاضة جرت عنه سبعون ألف قطرة</w:t>
      </w:r>
      <w:r>
        <w:rPr>
          <w:rtl/>
        </w:rPr>
        <w:t xml:space="preserve">، </w:t>
      </w:r>
      <w:r w:rsidRPr="00BB265D">
        <w:rPr>
          <w:rtl/>
        </w:rPr>
        <w:t>يخلق الله من كلّ قطرة ملكا</w:t>
      </w:r>
      <w:r>
        <w:rPr>
          <w:rtl/>
        </w:rPr>
        <w:t xml:space="preserve">، </w:t>
      </w:r>
      <w:r w:rsidRPr="00BB265D">
        <w:rPr>
          <w:rtl/>
        </w:rPr>
        <w:t>يؤمرون أن يأتوا البيت المعمور فيصلّون فيه</w:t>
      </w:r>
      <w:r>
        <w:rPr>
          <w:rtl/>
        </w:rPr>
        <w:t xml:space="preserve">، </w:t>
      </w:r>
      <w:r w:rsidRPr="00BB265D">
        <w:rPr>
          <w:rtl/>
        </w:rPr>
        <w:t>فيفعلون ثمّ لا يعودون إليه أبدا»</w:t>
      </w:r>
      <w:r>
        <w:rPr>
          <w:rtl/>
        </w:rPr>
        <w:t>.</w:t>
      </w:r>
    </w:p>
    <w:p w:rsidR="009E6576" w:rsidRPr="00BB265D" w:rsidRDefault="009E6576" w:rsidP="00393F8B">
      <w:pPr>
        <w:pStyle w:val="libNormal"/>
        <w:rPr>
          <w:rtl/>
        </w:rPr>
      </w:pPr>
      <w:r w:rsidRPr="00BB265D">
        <w:rPr>
          <w:rtl/>
        </w:rPr>
        <w:t>أو المراد الكعبة</w:t>
      </w:r>
      <w:r>
        <w:rPr>
          <w:rtl/>
        </w:rPr>
        <w:t xml:space="preserve">، </w:t>
      </w:r>
      <w:r w:rsidRPr="00BB265D">
        <w:rPr>
          <w:rtl/>
        </w:rPr>
        <w:t>وعمارتها بالعمّار والحجّاج والمجاورين. أو قلب المؤمن</w:t>
      </w:r>
      <w:r>
        <w:rPr>
          <w:rtl/>
        </w:rPr>
        <w:t xml:space="preserve">، </w:t>
      </w:r>
      <w:r w:rsidRPr="00BB265D">
        <w:rPr>
          <w:rtl/>
        </w:rPr>
        <w:t>وعمارته بالمعرفة والإخلاص.</w:t>
      </w:r>
    </w:p>
    <w:p w:rsidR="009E6576" w:rsidRPr="00BB265D" w:rsidRDefault="009E6576" w:rsidP="00393F8B">
      <w:pPr>
        <w:pStyle w:val="libNormal"/>
        <w:rPr>
          <w:rtl/>
        </w:rPr>
      </w:pPr>
      <w:r w:rsidRPr="00D7004D">
        <w:rPr>
          <w:rStyle w:val="libAlaemChar"/>
          <w:rtl/>
        </w:rPr>
        <w:t>(</w:t>
      </w:r>
      <w:r w:rsidRPr="00125393">
        <w:rPr>
          <w:rStyle w:val="libAieChar"/>
          <w:rtl/>
        </w:rPr>
        <w:t>وَالسَّقْفِ الْمَرْفُوعِ</w:t>
      </w:r>
      <w:r w:rsidRPr="00D7004D">
        <w:rPr>
          <w:rStyle w:val="libAlaemChar"/>
          <w:rtl/>
        </w:rPr>
        <w:t>)</w:t>
      </w:r>
      <w:r w:rsidRPr="00BB265D">
        <w:rPr>
          <w:rtl/>
        </w:rPr>
        <w:t xml:space="preserve"> يعني</w:t>
      </w:r>
      <w:r>
        <w:rPr>
          <w:rtl/>
        </w:rPr>
        <w:t xml:space="preserve">: </w:t>
      </w:r>
      <w:r w:rsidRPr="00BB265D">
        <w:rPr>
          <w:rtl/>
        </w:rPr>
        <w:t>السماء</w:t>
      </w:r>
      <w:r>
        <w:rPr>
          <w:rtl/>
        </w:rPr>
        <w:t xml:space="preserve">، </w:t>
      </w:r>
      <w:r w:rsidRPr="00BB265D">
        <w:rPr>
          <w:rtl/>
        </w:rPr>
        <w:t xml:space="preserve">فإنّها كالسقف للأرض رفعها الله </w:t>
      </w:r>
      <w:r w:rsidRPr="00D7004D">
        <w:rPr>
          <w:rStyle w:val="libAlaemChar"/>
          <w:rtl/>
        </w:rPr>
        <w:t>(</w:t>
      </w:r>
      <w:r w:rsidRPr="00125393">
        <w:rPr>
          <w:rStyle w:val="libAieChar"/>
          <w:rtl/>
        </w:rPr>
        <w:t>وَالْبَحْرِ الْمَسْجُورِ</w:t>
      </w:r>
      <w:r w:rsidRPr="00D7004D">
        <w:rPr>
          <w:rStyle w:val="libAlaemChar"/>
          <w:rtl/>
        </w:rPr>
        <w:t>)</w:t>
      </w:r>
      <w:r w:rsidRPr="00BB265D">
        <w:rPr>
          <w:rtl/>
        </w:rPr>
        <w:t xml:space="preserve"> أي</w:t>
      </w:r>
      <w:r>
        <w:rPr>
          <w:rtl/>
        </w:rPr>
        <w:t xml:space="preserve">: </w:t>
      </w:r>
      <w:r w:rsidRPr="00BB265D">
        <w:rPr>
          <w:rtl/>
        </w:rPr>
        <w:t>المملوء. وهو المحيط. أو الموقد</w:t>
      </w:r>
      <w:r>
        <w:rPr>
          <w:rtl/>
        </w:rPr>
        <w:t xml:space="preserve">، </w:t>
      </w:r>
      <w:r w:rsidRPr="00BB265D">
        <w:rPr>
          <w:rtl/>
        </w:rPr>
        <w:t>من قوله</w:t>
      </w:r>
      <w:r>
        <w:rPr>
          <w:rtl/>
        </w:rPr>
        <w:t xml:space="preserve">: </w:t>
      </w:r>
      <w:r w:rsidRPr="00D7004D">
        <w:rPr>
          <w:rStyle w:val="libAlaemChar"/>
          <w:rtl/>
        </w:rPr>
        <w:t>(</w:t>
      </w:r>
      <w:r w:rsidRPr="00125393">
        <w:rPr>
          <w:rStyle w:val="libAieChar"/>
          <w:rtl/>
        </w:rPr>
        <w:t>وَإِذَا الْبِحارُ سُجِّرَتْ</w:t>
      </w:r>
      <w:r w:rsidRPr="00D7004D">
        <w:rPr>
          <w:rStyle w:val="libAlaemChar"/>
          <w:rtl/>
        </w:rPr>
        <w:t>)</w:t>
      </w:r>
      <w:r w:rsidRPr="00BB265D">
        <w:rPr>
          <w:rtl/>
        </w:rPr>
        <w:t xml:space="preserve"> </w:t>
      </w:r>
      <w:r w:rsidRPr="00D736D6">
        <w:rPr>
          <w:rStyle w:val="libFootnotenumChar"/>
          <w:rtl/>
        </w:rPr>
        <w:t>(1)</w:t>
      </w:r>
      <w:r>
        <w:rPr>
          <w:rtl/>
        </w:rPr>
        <w:t>.</w:t>
      </w:r>
    </w:p>
    <w:p w:rsidR="009E6576" w:rsidRPr="00BB265D" w:rsidRDefault="009E6576" w:rsidP="00393F8B">
      <w:pPr>
        <w:pStyle w:val="libNormal"/>
        <w:rPr>
          <w:rtl/>
        </w:rPr>
      </w:pPr>
      <w:r w:rsidRPr="00BB265D">
        <w:rPr>
          <w:rtl/>
        </w:rPr>
        <w:t>قيل</w:t>
      </w:r>
      <w:r>
        <w:rPr>
          <w:rtl/>
        </w:rPr>
        <w:t xml:space="preserve">: </w:t>
      </w:r>
      <w:r w:rsidRPr="00BB265D">
        <w:rPr>
          <w:rtl/>
        </w:rPr>
        <w:t>إنّه تحمى البحار يوم القيامة فتجعل نيرانا</w:t>
      </w:r>
      <w:r>
        <w:rPr>
          <w:rtl/>
        </w:rPr>
        <w:t xml:space="preserve">، </w:t>
      </w:r>
      <w:r w:rsidRPr="00BB265D">
        <w:rPr>
          <w:rtl/>
        </w:rPr>
        <w:t>ثمّ تفجّر بعضها في بعض</w:t>
      </w:r>
      <w:r>
        <w:rPr>
          <w:rtl/>
        </w:rPr>
        <w:t xml:space="preserve">، </w:t>
      </w:r>
      <w:r w:rsidRPr="00BB265D">
        <w:rPr>
          <w:rtl/>
        </w:rPr>
        <w:t>ثمّ تفجّر إلى النار. وبرواية اخرى</w:t>
      </w:r>
      <w:r>
        <w:rPr>
          <w:rtl/>
        </w:rPr>
        <w:t xml:space="preserve">: </w:t>
      </w:r>
      <w:r w:rsidRPr="00BB265D">
        <w:rPr>
          <w:rtl/>
        </w:rPr>
        <w:t>أنّ الله يجعل يوم القيامة البحار نارا يسجّر بها نار جهنّم. أو المختلط</w:t>
      </w:r>
      <w:r>
        <w:rPr>
          <w:rtl/>
        </w:rPr>
        <w:t xml:space="preserve">، </w:t>
      </w:r>
      <w:r w:rsidRPr="00BB265D">
        <w:rPr>
          <w:rtl/>
        </w:rPr>
        <w:t>من السجير</w:t>
      </w:r>
      <w:r>
        <w:rPr>
          <w:rtl/>
        </w:rPr>
        <w:t xml:space="preserve">، </w:t>
      </w:r>
      <w:r w:rsidRPr="00BB265D">
        <w:rPr>
          <w:rtl/>
        </w:rPr>
        <w:t>وهو الخليط.</w:t>
      </w:r>
    </w:p>
    <w:p w:rsidR="009E6576" w:rsidRPr="00BB265D" w:rsidRDefault="009E6576" w:rsidP="00393F8B">
      <w:pPr>
        <w:pStyle w:val="libNormal"/>
        <w:rPr>
          <w:rtl/>
        </w:rPr>
      </w:pPr>
      <w:r w:rsidRPr="00BB265D">
        <w:rPr>
          <w:rtl/>
        </w:rPr>
        <w:t xml:space="preserve">وروي عن عليّ </w:t>
      </w:r>
      <w:r w:rsidRPr="00D7004D">
        <w:rPr>
          <w:rStyle w:val="libAlaemChar"/>
          <w:rtl/>
        </w:rPr>
        <w:t>عليه‌السلام</w:t>
      </w:r>
      <w:r w:rsidRPr="00BB265D">
        <w:rPr>
          <w:rtl/>
        </w:rPr>
        <w:t xml:space="preserve"> أنّه سأل يهوديّا</w:t>
      </w:r>
      <w:r>
        <w:rPr>
          <w:rtl/>
        </w:rPr>
        <w:t xml:space="preserve">: </w:t>
      </w:r>
      <w:r w:rsidRPr="00BB265D">
        <w:rPr>
          <w:rtl/>
        </w:rPr>
        <w:t>أين موضع النار في كتابكم</w:t>
      </w:r>
      <w:r>
        <w:rPr>
          <w:rtl/>
        </w:rPr>
        <w:t>؟</w:t>
      </w:r>
      <w:r w:rsidRPr="00BB265D">
        <w:rPr>
          <w:rtl/>
        </w:rPr>
        <w:t xml:space="preserve"> قال</w:t>
      </w:r>
      <w:r>
        <w:rPr>
          <w:rtl/>
        </w:rPr>
        <w:t xml:space="preserve">: </w:t>
      </w:r>
      <w:r w:rsidRPr="00BB265D">
        <w:rPr>
          <w:rtl/>
        </w:rPr>
        <w:t xml:space="preserve">في البحر. فقال عليّ </w:t>
      </w:r>
      <w:r w:rsidRPr="00D7004D">
        <w:rPr>
          <w:rStyle w:val="libAlaemChar"/>
          <w:rtl/>
        </w:rPr>
        <w:t>عليه‌السلام</w:t>
      </w:r>
      <w:r>
        <w:rPr>
          <w:rtl/>
        </w:rPr>
        <w:t xml:space="preserve">: </w:t>
      </w:r>
      <w:r w:rsidRPr="00BB265D">
        <w:rPr>
          <w:rtl/>
        </w:rPr>
        <w:t>ما أراه إلّا صادقا</w:t>
      </w:r>
      <w:r>
        <w:rPr>
          <w:rtl/>
        </w:rPr>
        <w:t xml:space="preserve">، </w:t>
      </w:r>
      <w:r w:rsidRPr="00BB265D">
        <w:rPr>
          <w:rtl/>
        </w:rPr>
        <w:t>لقوله تعالى</w:t>
      </w:r>
      <w:r>
        <w:rPr>
          <w:rtl/>
        </w:rPr>
        <w:t xml:space="preserve">: </w:t>
      </w:r>
      <w:r w:rsidRPr="00D7004D">
        <w:rPr>
          <w:rStyle w:val="libAlaemChar"/>
          <w:rtl/>
        </w:rPr>
        <w:t>(</w:t>
      </w:r>
      <w:r w:rsidRPr="00125393">
        <w:rPr>
          <w:rStyle w:val="libAieChar"/>
          <w:rtl/>
        </w:rPr>
        <w:t>وَالْبَحْرِ الْمَسْجُورِ</w:t>
      </w:r>
      <w:r w:rsidRPr="00D7004D">
        <w:rPr>
          <w:rStyle w:val="libAlaemChar"/>
          <w:rtl/>
        </w:rPr>
        <w:t>)</w:t>
      </w:r>
      <w:r>
        <w:rPr>
          <w:rtl/>
        </w:rPr>
        <w:t>.</w:t>
      </w:r>
    </w:p>
    <w:p w:rsidR="009E6576" w:rsidRPr="00BB265D" w:rsidRDefault="009E6576" w:rsidP="00393F8B">
      <w:pPr>
        <w:pStyle w:val="libNormal"/>
        <w:rPr>
          <w:rtl/>
        </w:rPr>
      </w:pPr>
      <w:r w:rsidRPr="00BB265D">
        <w:rPr>
          <w:rtl/>
        </w:rPr>
        <w:t xml:space="preserve">وجواب القسم </w:t>
      </w:r>
      <w:r w:rsidRPr="00D7004D">
        <w:rPr>
          <w:rStyle w:val="libAlaemChar"/>
          <w:rtl/>
        </w:rPr>
        <w:t>(</w:t>
      </w:r>
      <w:r w:rsidRPr="00125393">
        <w:rPr>
          <w:rStyle w:val="libAieChar"/>
          <w:rtl/>
        </w:rPr>
        <w:t>إِنَّ عَذابَ رَبِّكَ لَواقِعٌ</w:t>
      </w:r>
      <w:r w:rsidRPr="00D7004D">
        <w:rPr>
          <w:rStyle w:val="libAlaemChar"/>
          <w:rtl/>
        </w:rPr>
        <w:t>)</w:t>
      </w:r>
      <w:r w:rsidRPr="00BB265D">
        <w:rPr>
          <w:rtl/>
        </w:rPr>
        <w:t xml:space="preserve"> لنازل على المشركين لا محالة </w:t>
      </w:r>
      <w:r w:rsidRPr="00D7004D">
        <w:rPr>
          <w:rStyle w:val="libAlaemChar"/>
          <w:rtl/>
        </w:rPr>
        <w:t>(</w:t>
      </w:r>
      <w:r w:rsidRPr="00125393">
        <w:rPr>
          <w:rStyle w:val="libAieChar"/>
          <w:rtl/>
        </w:rPr>
        <w:t>ما لَهُ مِنْ دافِعٍ</w:t>
      </w:r>
      <w:r w:rsidRPr="00D7004D">
        <w:rPr>
          <w:rStyle w:val="libAlaemChar"/>
          <w:rtl/>
        </w:rPr>
        <w:t>)</w:t>
      </w:r>
      <w:r w:rsidRPr="00BB265D">
        <w:rPr>
          <w:rtl/>
        </w:rPr>
        <w:t xml:space="preserve"> يدفعه.</w:t>
      </w:r>
    </w:p>
    <w:p w:rsidR="009E6576" w:rsidRPr="00BB265D" w:rsidRDefault="009E6576" w:rsidP="00393F8B">
      <w:pPr>
        <w:pStyle w:val="libNormal"/>
        <w:rPr>
          <w:rtl/>
        </w:rPr>
      </w:pPr>
      <w:r w:rsidRPr="00BB265D">
        <w:rPr>
          <w:rtl/>
        </w:rPr>
        <w:t>قال جبير بن مطعم</w:t>
      </w:r>
      <w:r>
        <w:rPr>
          <w:rtl/>
        </w:rPr>
        <w:t xml:space="preserve">: </w:t>
      </w:r>
      <w:r w:rsidRPr="00BB265D">
        <w:rPr>
          <w:rtl/>
        </w:rPr>
        <w:t xml:space="preserve">أتيت رسول الله </w:t>
      </w:r>
      <w:r w:rsidRPr="00D7004D">
        <w:rPr>
          <w:rStyle w:val="libAlaemChar"/>
          <w:rtl/>
        </w:rPr>
        <w:t>صلى‌الله‌عليه‌وآله‌وسلم</w:t>
      </w:r>
      <w:r w:rsidRPr="00BB265D">
        <w:rPr>
          <w:rtl/>
        </w:rPr>
        <w:t xml:space="preserve"> اكلّمه في الأسارى</w:t>
      </w:r>
      <w:r>
        <w:rPr>
          <w:rtl/>
        </w:rPr>
        <w:t xml:space="preserve">، </w:t>
      </w:r>
      <w:r w:rsidRPr="00BB265D">
        <w:rPr>
          <w:rtl/>
        </w:rPr>
        <w:t>فألفيته في صلاة الفجر يقرأ سورة الطور</w:t>
      </w:r>
      <w:r>
        <w:rPr>
          <w:rtl/>
        </w:rPr>
        <w:t xml:space="preserve">، </w:t>
      </w:r>
      <w:r w:rsidRPr="00BB265D">
        <w:rPr>
          <w:rtl/>
        </w:rPr>
        <w:t xml:space="preserve">فلمّا بلغ </w:t>
      </w:r>
      <w:r w:rsidRPr="00D7004D">
        <w:rPr>
          <w:rStyle w:val="libAlaemChar"/>
          <w:rtl/>
        </w:rPr>
        <w:t>(</w:t>
      </w:r>
      <w:r w:rsidRPr="00125393">
        <w:rPr>
          <w:rStyle w:val="libAieChar"/>
          <w:rtl/>
        </w:rPr>
        <w:t>إِنَّ عَذابَ رَبِّكَ لَواقِعٌ ما لَهُ مِنْ دافِعٍ</w:t>
      </w:r>
      <w:r w:rsidRPr="00D7004D">
        <w:rPr>
          <w:rStyle w:val="libAlaemChar"/>
          <w:rtl/>
        </w:rPr>
        <w:t>)</w:t>
      </w:r>
      <w:r w:rsidRPr="00BB265D">
        <w:rPr>
          <w:rtl/>
        </w:rPr>
        <w:t xml:space="preserve"> أسلمت خوفا من أن ينزل العذاب.</w:t>
      </w:r>
    </w:p>
    <w:p w:rsidR="009E6576" w:rsidRPr="00BB265D" w:rsidRDefault="009E6576" w:rsidP="00393F8B">
      <w:pPr>
        <w:pStyle w:val="libNormal"/>
        <w:rPr>
          <w:rtl/>
        </w:rPr>
      </w:pPr>
      <w:r w:rsidRPr="00BB265D">
        <w:rPr>
          <w:rtl/>
        </w:rPr>
        <w:t>ووجه دلالة هذه الأمور المقسم بها على ذلك أنّها أمور تدلّ على كمال قدرة الله وحكمته</w:t>
      </w:r>
      <w:r>
        <w:rPr>
          <w:rtl/>
        </w:rPr>
        <w:t xml:space="preserve">، </w:t>
      </w:r>
      <w:r w:rsidRPr="00BB265D">
        <w:rPr>
          <w:rtl/>
        </w:rPr>
        <w:t>وصدق أخباره</w:t>
      </w:r>
      <w:r>
        <w:rPr>
          <w:rtl/>
        </w:rPr>
        <w:t xml:space="preserve">، </w:t>
      </w:r>
      <w:r w:rsidRPr="00BB265D">
        <w:rPr>
          <w:rtl/>
        </w:rPr>
        <w:t>وضبطه أعمال العباد للمجازاة.</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التكوير</w:t>
      </w:r>
      <w:r>
        <w:rPr>
          <w:rtl/>
        </w:rPr>
        <w:t xml:space="preserve">: </w:t>
      </w:r>
      <w:r w:rsidRPr="00BB265D">
        <w:rPr>
          <w:rtl/>
        </w:rPr>
        <w:t>6.</w:t>
      </w:r>
    </w:p>
    <w:p w:rsidR="009E6576" w:rsidRPr="00BB265D" w:rsidRDefault="009E6576" w:rsidP="00393F8B">
      <w:pPr>
        <w:pStyle w:val="libNormal"/>
        <w:rPr>
          <w:rtl/>
        </w:rPr>
      </w:pPr>
      <w:r>
        <w:rPr>
          <w:rtl/>
        </w:rPr>
        <w:br w:type="page"/>
      </w:r>
      <w:r w:rsidRPr="00BB265D">
        <w:rPr>
          <w:rtl/>
        </w:rPr>
        <w:lastRenderedPageBreak/>
        <w:t>ثمّ بيّن سبحانه أنّه متى يقع</w:t>
      </w:r>
      <w:r>
        <w:rPr>
          <w:rtl/>
        </w:rPr>
        <w:t xml:space="preserve">، </w:t>
      </w:r>
      <w:r w:rsidRPr="00BB265D">
        <w:rPr>
          <w:rtl/>
        </w:rPr>
        <w:t>فقال</w:t>
      </w:r>
      <w:r>
        <w:rPr>
          <w:rtl/>
        </w:rPr>
        <w:t xml:space="preserve">: </w:t>
      </w:r>
      <w:r w:rsidRPr="00D7004D">
        <w:rPr>
          <w:rStyle w:val="libAlaemChar"/>
          <w:rtl/>
        </w:rPr>
        <w:t>(</w:t>
      </w:r>
      <w:r w:rsidRPr="00125393">
        <w:rPr>
          <w:rStyle w:val="libAieChar"/>
          <w:rtl/>
        </w:rPr>
        <w:t>يَوْمَ تَمُورُ السَّماءُ مَوْراً</w:t>
      </w:r>
      <w:r w:rsidRPr="00D7004D">
        <w:rPr>
          <w:rStyle w:val="libAlaemChar"/>
          <w:rtl/>
        </w:rPr>
        <w:t>)</w:t>
      </w:r>
      <w:r w:rsidRPr="00BB265D">
        <w:rPr>
          <w:rtl/>
        </w:rPr>
        <w:t xml:space="preserve"> تضطرب. من المور بمعنى التردّد في المجيء والذهاب. وقيل</w:t>
      </w:r>
      <w:r>
        <w:rPr>
          <w:rtl/>
        </w:rPr>
        <w:t xml:space="preserve">: </w:t>
      </w:r>
      <w:r w:rsidRPr="00BB265D">
        <w:rPr>
          <w:rtl/>
        </w:rPr>
        <w:t>هو تحرّك في تموّج. والمائر</w:t>
      </w:r>
      <w:r>
        <w:rPr>
          <w:rtl/>
        </w:rPr>
        <w:t xml:space="preserve">: </w:t>
      </w:r>
      <w:r w:rsidRPr="00BB265D">
        <w:rPr>
          <w:rtl/>
        </w:rPr>
        <w:t>الشيء الّذي يتردّد في العرض</w:t>
      </w:r>
      <w:r>
        <w:rPr>
          <w:rtl/>
        </w:rPr>
        <w:t xml:space="preserve">، </w:t>
      </w:r>
      <w:r w:rsidRPr="00BB265D">
        <w:rPr>
          <w:rtl/>
        </w:rPr>
        <w:t>كالداغصة. وهي لحمة تكون فوق ركبة البعير.</w:t>
      </w:r>
    </w:p>
    <w:p w:rsidR="009E6576" w:rsidRPr="00BB265D" w:rsidRDefault="009E6576" w:rsidP="00393F8B">
      <w:pPr>
        <w:pStyle w:val="libNormal"/>
        <w:rPr>
          <w:rtl/>
        </w:rPr>
      </w:pPr>
      <w:r w:rsidRPr="00BB265D">
        <w:rPr>
          <w:rtl/>
        </w:rPr>
        <w:t>وقيل</w:t>
      </w:r>
      <w:r>
        <w:rPr>
          <w:rtl/>
        </w:rPr>
        <w:t xml:space="preserve">: </w:t>
      </w:r>
      <w:r w:rsidRPr="00BB265D">
        <w:rPr>
          <w:rtl/>
        </w:rPr>
        <w:t>العظم المدوّر يتحرّك على رأس الركبة. والمعنى</w:t>
      </w:r>
      <w:r>
        <w:rPr>
          <w:rtl/>
        </w:rPr>
        <w:t xml:space="preserve">: </w:t>
      </w:r>
      <w:r w:rsidRPr="00BB265D">
        <w:rPr>
          <w:rtl/>
        </w:rPr>
        <w:t xml:space="preserve">يتموّج بالدوران. </w:t>
      </w:r>
      <w:r>
        <w:rPr>
          <w:rtl/>
        </w:rPr>
        <w:t>و «</w:t>
      </w:r>
      <w:r w:rsidRPr="00BB265D">
        <w:rPr>
          <w:rtl/>
        </w:rPr>
        <w:t>يوم» ظرف</w:t>
      </w:r>
      <w:r>
        <w:rPr>
          <w:rtl/>
        </w:rPr>
        <w:t xml:space="preserve"> لـ </w:t>
      </w:r>
      <w:r w:rsidRPr="00BB265D">
        <w:rPr>
          <w:rtl/>
        </w:rPr>
        <w:t>«واقع»</w:t>
      </w:r>
      <w:r>
        <w:rPr>
          <w:rtl/>
        </w:rPr>
        <w:t>.</w:t>
      </w:r>
      <w:r w:rsidRPr="00BB265D">
        <w:rPr>
          <w:rtl/>
        </w:rPr>
        <w:t xml:space="preserve"> </w:t>
      </w:r>
      <w:r w:rsidRPr="00D7004D">
        <w:rPr>
          <w:rStyle w:val="libAlaemChar"/>
          <w:rtl/>
        </w:rPr>
        <w:t>(</w:t>
      </w:r>
      <w:r w:rsidRPr="00125393">
        <w:rPr>
          <w:rStyle w:val="libAieChar"/>
          <w:rtl/>
        </w:rPr>
        <w:t>وَتَسِيرُ الْجِبالُ سَيْراً</w:t>
      </w:r>
      <w:r w:rsidRPr="00D7004D">
        <w:rPr>
          <w:rStyle w:val="libAlaemChar"/>
          <w:rtl/>
        </w:rPr>
        <w:t>)</w:t>
      </w:r>
      <w:r w:rsidRPr="00BB265D">
        <w:rPr>
          <w:rtl/>
        </w:rPr>
        <w:t xml:space="preserve"> أي</w:t>
      </w:r>
      <w:r>
        <w:rPr>
          <w:rtl/>
        </w:rPr>
        <w:t xml:space="preserve">: </w:t>
      </w:r>
      <w:r w:rsidRPr="00BB265D">
        <w:rPr>
          <w:rtl/>
        </w:rPr>
        <w:t>تسير عن وجه الأرض</w:t>
      </w:r>
      <w:r>
        <w:rPr>
          <w:rtl/>
        </w:rPr>
        <w:t xml:space="preserve">، </w:t>
      </w:r>
      <w:r w:rsidRPr="00BB265D">
        <w:rPr>
          <w:rtl/>
        </w:rPr>
        <w:t>فتصير هباء حتّى تستوي الأرض.</w:t>
      </w:r>
    </w:p>
    <w:p w:rsidR="009E6576" w:rsidRPr="00BB265D" w:rsidRDefault="009E6576" w:rsidP="00393F8B">
      <w:pPr>
        <w:pStyle w:val="libNormal"/>
        <w:rPr>
          <w:rtl/>
        </w:rPr>
      </w:pPr>
      <w:r w:rsidRPr="00D7004D">
        <w:rPr>
          <w:rStyle w:val="libAlaemChar"/>
          <w:rtl/>
        </w:rPr>
        <w:t>(</w:t>
      </w:r>
      <w:r w:rsidRPr="00125393">
        <w:rPr>
          <w:rStyle w:val="libAieChar"/>
          <w:rtl/>
        </w:rPr>
        <w:t>فَوَيْلٌ يَوْمَئِذٍ لِلْمُكَذِّبِينَ</w:t>
      </w:r>
      <w:r w:rsidRPr="00D7004D">
        <w:rPr>
          <w:rStyle w:val="libAlaemChar"/>
          <w:rtl/>
        </w:rPr>
        <w:t>)</w:t>
      </w:r>
      <w:r w:rsidRPr="00BB265D">
        <w:rPr>
          <w:rtl/>
        </w:rPr>
        <w:t xml:space="preserve"> ذكر الفاء لأنّ في الكلام معنى المجازاة</w:t>
      </w:r>
      <w:r>
        <w:rPr>
          <w:rtl/>
        </w:rPr>
        <w:t xml:space="preserve">، </w:t>
      </w:r>
      <w:r w:rsidRPr="00BB265D">
        <w:rPr>
          <w:rtl/>
        </w:rPr>
        <w:t>والتقدير</w:t>
      </w:r>
      <w:r>
        <w:rPr>
          <w:rtl/>
        </w:rPr>
        <w:t xml:space="preserve">: </w:t>
      </w:r>
      <w:r w:rsidRPr="00BB265D">
        <w:rPr>
          <w:rtl/>
        </w:rPr>
        <w:t xml:space="preserve">إذا وقع ذلك فويل لهم </w:t>
      </w:r>
      <w:r w:rsidRPr="00D7004D">
        <w:rPr>
          <w:rStyle w:val="libAlaemChar"/>
          <w:rtl/>
        </w:rPr>
        <w:t>(</w:t>
      </w:r>
      <w:r w:rsidRPr="00125393">
        <w:rPr>
          <w:rStyle w:val="libAieChar"/>
          <w:rtl/>
        </w:rPr>
        <w:t>الَّذِينَ هُمْ فِي خَوْضٍ</w:t>
      </w:r>
      <w:r w:rsidRPr="00D7004D">
        <w:rPr>
          <w:rStyle w:val="libAlaemChar"/>
          <w:rtl/>
        </w:rPr>
        <w:t>)</w:t>
      </w:r>
      <w:r w:rsidRPr="00BB265D">
        <w:rPr>
          <w:rtl/>
        </w:rPr>
        <w:t xml:space="preserve"> أي</w:t>
      </w:r>
      <w:r>
        <w:rPr>
          <w:rtl/>
        </w:rPr>
        <w:t xml:space="preserve">: </w:t>
      </w:r>
      <w:r w:rsidRPr="00BB265D">
        <w:rPr>
          <w:rtl/>
        </w:rPr>
        <w:t>الخوض في الباطل</w:t>
      </w:r>
      <w:r>
        <w:rPr>
          <w:rtl/>
        </w:rPr>
        <w:t xml:space="preserve">، </w:t>
      </w:r>
      <w:r w:rsidRPr="00BB265D">
        <w:rPr>
          <w:rtl/>
        </w:rPr>
        <w:t>فإنّه غلب استعماله في الاندفاع في الباطل والكذب. ومنه قوله</w:t>
      </w:r>
      <w:r>
        <w:rPr>
          <w:rtl/>
        </w:rPr>
        <w:t xml:space="preserve">: </w:t>
      </w:r>
      <w:r w:rsidRPr="00D7004D">
        <w:rPr>
          <w:rStyle w:val="libAlaemChar"/>
          <w:rtl/>
        </w:rPr>
        <w:t>(</w:t>
      </w:r>
      <w:r w:rsidRPr="00125393">
        <w:rPr>
          <w:rStyle w:val="libAieChar"/>
          <w:rtl/>
        </w:rPr>
        <w:t>وَكُنَّا نَخُوضُ مَعَ الْخائِضِينَ</w:t>
      </w:r>
      <w:r w:rsidRPr="00D7004D">
        <w:rPr>
          <w:rStyle w:val="libAlaemChar"/>
          <w:rtl/>
        </w:rPr>
        <w:t>)</w:t>
      </w:r>
      <w:r w:rsidRPr="00BB265D">
        <w:rPr>
          <w:rtl/>
        </w:rPr>
        <w:t xml:space="preserve"> </w:t>
      </w:r>
      <w:r w:rsidRPr="00D736D6">
        <w:rPr>
          <w:rStyle w:val="libFootnotenumChar"/>
          <w:rtl/>
        </w:rPr>
        <w:t>(1)</w:t>
      </w:r>
      <w:r w:rsidRPr="00BB265D">
        <w:rPr>
          <w:rtl/>
        </w:rPr>
        <w:t xml:space="preserve"> </w:t>
      </w:r>
      <w:r w:rsidRPr="00D7004D">
        <w:rPr>
          <w:rStyle w:val="libAlaemChar"/>
          <w:rtl/>
        </w:rPr>
        <w:t>(</w:t>
      </w:r>
      <w:r w:rsidRPr="00125393">
        <w:rPr>
          <w:rStyle w:val="libAieChar"/>
          <w:rtl/>
        </w:rPr>
        <w:t>يَلْعَبُونَ</w:t>
      </w:r>
      <w:r w:rsidRPr="00D7004D">
        <w:rPr>
          <w:rStyle w:val="libAlaemChar"/>
          <w:rtl/>
        </w:rPr>
        <w:t>)</w:t>
      </w:r>
      <w:r w:rsidRPr="00BB265D">
        <w:rPr>
          <w:rtl/>
        </w:rPr>
        <w:t xml:space="preserve"> يلهون بذكره. وهو إنكار البعث وتكذيب النبيّ </w:t>
      </w:r>
      <w:r w:rsidRPr="00D7004D">
        <w:rPr>
          <w:rStyle w:val="libAlaemChar"/>
          <w:rtl/>
        </w:rPr>
        <w:t>صلى‌الله‌عليه‌وآله‌وسلم</w:t>
      </w:r>
      <w:r w:rsidRPr="00BB265D">
        <w:rPr>
          <w:rtl/>
        </w:rPr>
        <w:t>.</w:t>
      </w:r>
    </w:p>
    <w:p w:rsidR="009E6576" w:rsidRPr="00BB265D" w:rsidRDefault="009E6576" w:rsidP="00393F8B">
      <w:pPr>
        <w:pStyle w:val="libNormal"/>
        <w:rPr>
          <w:rtl/>
        </w:rPr>
      </w:pPr>
      <w:r w:rsidRPr="00D7004D">
        <w:rPr>
          <w:rStyle w:val="libAlaemChar"/>
          <w:rtl/>
        </w:rPr>
        <w:t>(</w:t>
      </w:r>
      <w:r w:rsidRPr="00125393">
        <w:rPr>
          <w:rStyle w:val="libAieChar"/>
          <w:rtl/>
        </w:rPr>
        <w:t>يَوْمَ يُدَعُّونَ إِلى نارِ جَهَنَّمَ دَعًّا</w:t>
      </w:r>
      <w:r w:rsidRPr="00D7004D">
        <w:rPr>
          <w:rStyle w:val="libAlaemChar"/>
          <w:rtl/>
        </w:rPr>
        <w:t>)</w:t>
      </w:r>
      <w:r w:rsidRPr="00BB265D">
        <w:rPr>
          <w:rtl/>
        </w:rPr>
        <w:t xml:space="preserve"> يدفعون إليها بعنف. وذلك أنّ الخزنة يغلّون أيديهم إلى أعناقهم</w:t>
      </w:r>
      <w:r>
        <w:rPr>
          <w:rtl/>
        </w:rPr>
        <w:t xml:space="preserve">، </w:t>
      </w:r>
      <w:r w:rsidRPr="00BB265D">
        <w:rPr>
          <w:rtl/>
        </w:rPr>
        <w:t>ويجمعون نواصيهم إلى أقدامهم</w:t>
      </w:r>
      <w:r>
        <w:rPr>
          <w:rtl/>
        </w:rPr>
        <w:t xml:space="preserve">، </w:t>
      </w:r>
      <w:r w:rsidRPr="00BB265D">
        <w:rPr>
          <w:rtl/>
        </w:rPr>
        <w:t>فيدفعونهم إلى النار دفعا على وجوههم</w:t>
      </w:r>
      <w:r>
        <w:rPr>
          <w:rtl/>
        </w:rPr>
        <w:t xml:space="preserve">، </w:t>
      </w:r>
      <w:r w:rsidRPr="00BB265D">
        <w:rPr>
          <w:rtl/>
        </w:rPr>
        <w:t xml:space="preserve">وزخّا </w:t>
      </w:r>
      <w:r w:rsidRPr="00D736D6">
        <w:rPr>
          <w:rStyle w:val="libFootnotenumChar"/>
          <w:rtl/>
        </w:rPr>
        <w:t>(2)</w:t>
      </w:r>
      <w:r w:rsidRPr="00BB265D">
        <w:rPr>
          <w:rtl/>
        </w:rPr>
        <w:t xml:space="preserve"> في أقفيتهم.</w:t>
      </w:r>
    </w:p>
    <w:p w:rsidR="009E6576" w:rsidRPr="00BB265D" w:rsidRDefault="009E6576" w:rsidP="00393F8B">
      <w:pPr>
        <w:pStyle w:val="libNormal"/>
        <w:rPr>
          <w:rtl/>
        </w:rPr>
      </w:pPr>
      <w:r>
        <w:rPr>
          <w:rtl/>
        </w:rPr>
        <w:t>و «</w:t>
      </w:r>
      <w:r w:rsidRPr="00BB265D">
        <w:rPr>
          <w:rtl/>
        </w:rPr>
        <w:t>يوم» بدل من «يوم تمور»</w:t>
      </w:r>
      <w:r>
        <w:rPr>
          <w:rtl/>
        </w:rPr>
        <w:t xml:space="preserve">، </w:t>
      </w:r>
      <w:r w:rsidRPr="00BB265D">
        <w:rPr>
          <w:rtl/>
        </w:rPr>
        <w:t>أو ظرف لقول مقدّر مقوله</w:t>
      </w:r>
      <w:r>
        <w:rPr>
          <w:rtl/>
        </w:rPr>
        <w:t xml:space="preserve">: </w:t>
      </w:r>
      <w:r w:rsidRPr="00D7004D">
        <w:rPr>
          <w:rStyle w:val="libAlaemChar"/>
          <w:rtl/>
        </w:rPr>
        <w:t>(</w:t>
      </w:r>
      <w:r w:rsidRPr="00125393">
        <w:rPr>
          <w:rStyle w:val="libAieChar"/>
          <w:rtl/>
        </w:rPr>
        <w:t>هذِهِ النَّارُ الَّتِي كُنْتُمْ بِها تُكَذِّبُونَ</w:t>
      </w:r>
      <w:r w:rsidRPr="00D7004D">
        <w:rPr>
          <w:rStyle w:val="libAlaemChar"/>
          <w:rtl/>
        </w:rPr>
        <w:t>)</w:t>
      </w:r>
      <w:r w:rsidRPr="00BB265D">
        <w:rPr>
          <w:rtl/>
        </w:rPr>
        <w:t xml:space="preserve"> أي</w:t>
      </w:r>
      <w:r>
        <w:rPr>
          <w:rtl/>
        </w:rPr>
        <w:t xml:space="preserve">: </w:t>
      </w:r>
      <w:r w:rsidRPr="00BB265D">
        <w:rPr>
          <w:rtl/>
        </w:rPr>
        <w:t>حين يدفعون إلى النار قال لهم خزنتها هذا القول. وفي حديث أبي موسى</w:t>
      </w:r>
      <w:r>
        <w:rPr>
          <w:rtl/>
        </w:rPr>
        <w:t xml:space="preserve">: </w:t>
      </w:r>
      <w:r w:rsidRPr="00BB265D">
        <w:rPr>
          <w:rtl/>
        </w:rPr>
        <w:t>من يتّبع القرآن يهبط به على رياض الجنّة</w:t>
      </w:r>
      <w:r>
        <w:rPr>
          <w:rtl/>
        </w:rPr>
        <w:t xml:space="preserve">، </w:t>
      </w:r>
      <w:r w:rsidRPr="00BB265D">
        <w:rPr>
          <w:rtl/>
        </w:rPr>
        <w:t>ومن يتّبعه القرآن يزخّ في قفاه حتّى يقذف به في نار جهنّم.</w:t>
      </w:r>
    </w:p>
    <w:p w:rsidR="009E6576" w:rsidRPr="00BB265D" w:rsidRDefault="009E6576" w:rsidP="00393F8B">
      <w:pPr>
        <w:pStyle w:val="libNormal"/>
        <w:rPr>
          <w:rtl/>
        </w:rPr>
      </w:pPr>
      <w:r w:rsidRPr="00BB265D">
        <w:rPr>
          <w:rtl/>
        </w:rPr>
        <w:t>ثمّ وبّخوهم</w:t>
      </w:r>
      <w:r w:rsidRPr="00F46170">
        <w:rPr>
          <w:rtl/>
        </w:rPr>
        <w:t xml:space="preserve"> </w:t>
      </w:r>
      <w:r w:rsidRPr="00BB265D">
        <w:rPr>
          <w:rtl/>
        </w:rPr>
        <w:t>ل</w:t>
      </w:r>
      <w:r>
        <w:rPr>
          <w:rFonts w:hint="cs"/>
          <w:rtl/>
        </w:rPr>
        <w:t>ـ</w:t>
      </w:r>
      <w:r w:rsidRPr="00BB265D">
        <w:rPr>
          <w:rtl/>
        </w:rPr>
        <w:t>مّا عاينوا العذاب فقالوا لهم</w:t>
      </w:r>
      <w:r>
        <w:rPr>
          <w:rtl/>
        </w:rPr>
        <w:t xml:space="preserve">: </w:t>
      </w:r>
      <w:r w:rsidRPr="00D7004D">
        <w:rPr>
          <w:rStyle w:val="libAlaemChar"/>
          <w:rtl/>
        </w:rPr>
        <w:t>(</w:t>
      </w:r>
      <w:r w:rsidRPr="00125393">
        <w:rPr>
          <w:rStyle w:val="libAieChar"/>
          <w:rtl/>
        </w:rPr>
        <w:t>أَفَسِحْرٌ هذا</w:t>
      </w:r>
      <w:r w:rsidRPr="00D7004D">
        <w:rPr>
          <w:rStyle w:val="libAlaemChar"/>
          <w:rtl/>
        </w:rPr>
        <w:t>)</w:t>
      </w:r>
      <w:r w:rsidRPr="00BB265D">
        <w:rPr>
          <w:rtl/>
        </w:rPr>
        <w:t xml:space="preserve"> أي</w:t>
      </w:r>
      <w:r>
        <w:rPr>
          <w:rtl/>
        </w:rPr>
        <w:t xml:space="preserve">: </w:t>
      </w:r>
      <w:r w:rsidRPr="00BB265D">
        <w:rPr>
          <w:rtl/>
        </w:rPr>
        <w:t>كنتم تقولون للوحي</w:t>
      </w:r>
      <w:r>
        <w:rPr>
          <w:rtl/>
        </w:rPr>
        <w:t xml:space="preserve">: </w:t>
      </w:r>
      <w:r w:rsidRPr="00BB265D">
        <w:rPr>
          <w:rtl/>
        </w:rPr>
        <w:t>هذا سحر</w:t>
      </w:r>
      <w:r>
        <w:rPr>
          <w:rtl/>
        </w:rPr>
        <w:t>، أَ</w:t>
      </w:r>
      <w:r w:rsidRPr="00BB265D">
        <w:rPr>
          <w:rtl/>
        </w:rPr>
        <w:t>فهذا المصداق أيضا سحر</w:t>
      </w:r>
      <w:r>
        <w:rPr>
          <w:rtl/>
        </w:rPr>
        <w:t>؟</w:t>
      </w:r>
      <w:r w:rsidRPr="00BB265D">
        <w:rPr>
          <w:rtl/>
        </w:rPr>
        <w:t xml:space="preserve"> ودخول الفاء لإفادة هذا المعنى.</w:t>
      </w:r>
    </w:p>
    <w:p w:rsidR="009E6576" w:rsidRPr="00BB265D" w:rsidRDefault="009E6576" w:rsidP="00393F8B">
      <w:pPr>
        <w:pStyle w:val="libNormal"/>
        <w:rPr>
          <w:rtl/>
        </w:rPr>
      </w:pPr>
      <w:r w:rsidRPr="00BB265D">
        <w:rPr>
          <w:rtl/>
        </w:rPr>
        <w:t xml:space="preserve">وتقديم الخبر لأنّه المقصود بالإنكار والتوبيخ. </w:t>
      </w:r>
      <w:r w:rsidRPr="00D7004D">
        <w:rPr>
          <w:rStyle w:val="libAlaemChar"/>
          <w:rtl/>
        </w:rPr>
        <w:t>(</w:t>
      </w:r>
      <w:r w:rsidRPr="00125393">
        <w:rPr>
          <w:rStyle w:val="libAieChar"/>
          <w:rtl/>
        </w:rPr>
        <w:t>أَمْ أَنْتُمْ لا تُبْصِرُونَ</w:t>
      </w:r>
      <w:r w:rsidRPr="00D7004D">
        <w:rPr>
          <w:rStyle w:val="libAlaemChar"/>
          <w:rtl/>
        </w:rPr>
        <w:t>)</w:t>
      </w:r>
      <w:r w:rsidRPr="00BB265D">
        <w:rPr>
          <w:rtl/>
        </w:rPr>
        <w:t xml:space="preserve"> هذا أيضا ،</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المدّثر</w:t>
      </w:r>
      <w:r>
        <w:rPr>
          <w:rtl/>
        </w:rPr>
        <w:t xml:space="preserve">: </w:t>
      </w:r>
      <w:r w:rsidRPr="00BB265D">
        <w:rPr>
          <w:rtl/>
        </w:rPr>
        <w:t>45.</w:t>
      </w:r>
    </w:p>
    <w:p w:rsidR="009E6576" w:rsidRPr="00BB265D" w:rsidRDefault="009E6576" w:rsidP="00D736D6">
      <w:pPr>
        <w:pStyle w:val="libFootnote0"/>
        <w:rPr>
          <w:rtl/>
        </w:rPr>
      </w:pPr>
      <w:r>
        <w:rPr>
          <w:rtl/>
        </w:rPr>
        <w:t>(</w:t>
      </w:r>
      <w:r w:rsidRPr="00BB265D">
        <w:rPr>
          <w:rtl/>
        </w:rPr>
        <w:t>2) زخّة</w:t>
      </w:r>
      <w:r>
        <w:rPr>
          <w:rtl/>
        </w:rPr>
        <w:t xml:space="preserve">: </w:t>
      </w:r>
      <w:r w:rsidRPr="00BB265D">
        <w:rPr>
          <w:rtl/>
        </w:rPr>
        <w:t>دفعه.</w:t>
      </w:r>
    </w:p>
    <w:p w:rsidR="009E6576" w:rsidRPr="00BB265D" w:rsidRDefault="009E6576" w:rsidP="00393F8B">
      <w:pPr>
        <w:pStyle w:val="libNormal0"/>
        <w:rPr>
          <w:rtl/>
        </w:rPr>
      </w:pPr>
      <w:r>
        <w:rPr>
          <w:rtl/>
        </w:rPr>
        <w:br w:type="page"/>
      </w:r>
      <w:r w:rsidRPr="00BB265D">
        <w:rPr>
          <w:rtl/>
        </w:rPr>
        <w:lastRenderedPageBreak/>
        <w:t>كما كنتم لا تبصرون في الدنيا ما يدلّ عليه</w:t>
      </w:r>
      <w:r>
        <w:rPr>
          <w:rtl/>
        </w:rPr>
        <w:t>؟</w:t>
      </w:r>
      <w:r w:rsidRPr="00BB265D">
        <w:rPr>
          <w:rtl/>
        </w:rPr>
        <w:t xml:space="preserve"> أم سدّت أبصاركم</w:t>
      </w:r>
      <w:r>
        <w:rPr>
          <w:rtl/>
        </w:rPr>
        <w:t xml:space="preserve">، </w:t>
      </w:r>
      <w:r w:rsidRPr="00BB265D">
        <w:rPr>
          <w:rtl/>
        </w:rPr>
        <w:t>كما سدّت في الدنيا على زعمكم حين قلتم</w:t>
      </w:r>
      <w:r>
        <w:rPr>
          <w:rtl/>
        </w:rPr>
        <w:t xml:space="preserve">: </w:t>
      </w:r>
      <w:r w:rsidRPr="00BB265D">
        <w:rPr>
          <w:rtl/>
        </w:rPr>
        <w:t>إنّما سكّرت أبصارنا</w:t>
      </w:r>
      <w:r>
        <w:rPr>
          <w:rtl/>
        </w:rPr>
        <w:t>؟</w:t>
      </w:r>
    </w:p>
    <w:p w:rsidR="009E6576" w:rsidRPr="00BB265D" w:rsidRDefault="009E6576" w:rsidP="00393F8B">
      <w:pPr>
        <w:pStyle w:val="libNormal"/>
        <w:rPr>
          <w:rtl/>
        </w:rPr>
      </w:pPr>
      <w:r w:rsidRPr="00D7004D">
        <w:rPr>
          <w:rStyle w:val="libAlaemChar"/>
          <w:rtl/>
        </w:rPr>
        <w:t>(</w:t>
      </w:r>
      <w:r w:rsidRPr="00125393">
        <w:rPr>
          <w:rStyle w:val="libAieChar"/>
          <w:rtl/>
        </w:rPr>
        <w:t>اصْلَوْها فَاصْبِرُوا أَوْ لا تَصْبِرُوا</w:t>
      </w:r>
      <w:r w:rsidRPr="00D7004D">
        <w:rPr>
          <w:rStyle w:val="libAlaemChar"/>
          <w:rtl/>
        </w:rPr>
        <w:t>)</w:t>
      </w:r>
      <w:r w:rsidRPr="00BB265D">
        <w:rPr>
          <w:rtl/>
        </w:rPr>
        <w:t xml:space="preserve"> أي</w:t>
      </w:r>
      <w:r>
        <w:rPr>
          <w:rtl/>
        </w:rPr>
        <w:t xml:space="preserve">: </w:t>
      </w:r>
      <w:r w:rsidRPr="00BB265D">
        <w:rPr>
          <w:rtl/>
        </w:rPr>
        <w:t>ادخلوها على أيّ وجه شئتم من الصبر وعدمه</w:t>
      </w:r>
      <w:r>
        <w:rPr>
          <w:rtl/>
        </w:rPr>
        <w:t xml:space="preserve">، </w:t>
      </w:r>
      <w:r w:rsidRPr="00BB265D">
        <w:rPr>
          <w:rtl/>
        </w:rPr>
        <w:t xml:space="preserve">فإنّه لا محيص لكم عنها </w:t>
      </w:r>
      <w:r w:rsidRPr="00D7004D">
        <w:rPr>
          <w:rStyle w:val="libAlaemChar"/>
          <w:rtl/>
        </w:rPr>
        <w:t>(</w:t>
      </w:r>
      <w:r w:rsidRPr="00125393">
        <w:rPr>
          <w:rStyle w:val="libAieChar"/>
          <w:rtl/>
        </w:rPr>
        <w:t>سَواءٌ عَلَيْكُمْ</w:t>
      </w:r>
      <w:r w:rsidRPr="00D7004D">
        <w:rPr>
          <w:rStyle w:val="libAlaemChar"/>
          <w:rtl/>
        </w:rPr>
        <w:t>)</w:t>
      </w:r>
      <w:r w:rsidRPr="00BB265D">
        <w:rPr>
          <w:rtl/>
        </w:rPr>
        <w:t xml:space="preserve"> مبتدأ محذوف خبره</w:t>
      </w:r>
      <w:r>
        <w:rPr>
          <w:rtl/>
        </w:rPr>
        <w:t xml:space="preserve">، </w:t>
      </w:r>
      <w:r w:rsidRPr="00BB265D">
        <w:rPr>
          <w:rtl/>
        </w:rPr>
        <w:t>أي</w:t>
      </w:r>
      <w:r>
        <w:rPr>
          <w:rtl/>
        </w:rPr>
        <w:t xml:space="preserve">: </w:t>
      </w:r>
      <w:r w:rsidRPr="00BB265D">
        <w:rPr>
          <w:rtl/>
        </w:rPr>
        <w:t>سواء عليكم الأمران الصبر وعدمه.</w:t>
      </w:r>
    </w:p>
    <w:p w:rsidR="009E6576" w:rsidRPr="00BB265D" w:rsidRDefault="009E6576" w:rsidP="00393F8B">
      <w:pPr>
        <w:pStyle w:val="libNormal"/>
        <w:rPr>
          <w:rtl/>
        </w:rPr>
      </w:pPr>
      <w:r w:rsidRPr="00BB265D">
        <w:rPr>
          <w:rtl/>
        </w:rPr>
        <w:t>ثمّ علّل استواء الأمرين بقوله</w:t>
      </w:r>
      <w:r>
        <w:rPr>
          <w:rtl/>
        </w:rPr>
        <w:t xml:space="preserve">: </w:t>
      </w:r>
      <w:r w:rsidRPr="00D7004D">
        <w:rPr>
          <w:rStyle w:val="libAlaemChar"/>
          <w:rtl/>
        </w:rPr>
        <w:t>(</w:t>
      </w:r>
      <w:r w:rsidRPr="00125393">
        <w:rPr>
          <w:rStyle w:val="libAieChar"/>
          <w:rtl/>
        </w:rPr>
        <w:t>إِنَّما تُجْزَوْنَ ما كُنْتُمْ تَعْمَلُونَ</w:t>
      </w:r>
      <w:r w:rsidRPr="00D7004D">
        <w:rPr>
          <w:rStyle w:val="libAlaemChar"/>
          <w:rtl/>
        </w:rPr>
        <w:t>)</w:t>
      </w:r>
      <w:r w:rsidRPr="00BB265D">
        <w:rPr>
          <w:rtl/>
        </w:rPr>
        <w:t xml:space="preserve"> أي</w:t>
      </w:r>
      <w:r>
        <w:rPr>
          <w:rtl/>
        </w:rPr>
        <w:t>:</w:t>
      </w:r>
      <w:r w:rsidRPr="00F46170">
        <w:rPr>
          <w:rtl/>
        </w:rPr>
        <w:t xml:space="preserve"> </w:t>
      </w:r>
      <w:r w:rsidRPr="00BB265D">
        <w:rPr>
          <w:rtl/>
        </w:rPr>
        <w:t>ل</w:t>
      </w:r>
      <w:r>
        <w:rPr>
          <w:rFonts w:hint="cs"/>
          <w:rtl/>
        </w:rPr>
        <w:t>ـ</w:t>
      </w:r>
      <w:r w:rsidRPr="00BB265D">
        <w:rPr>
          <w:rtl/>
        </w:rPr>
        <w:t>مّا كان الجزاء واجب الوقوع كان الصبر وعدمه سيّين في عدم النفع. وتحقيق المعنى</w:t>
      </w:r>
      <w:r>
        <w:rPr>
          <w:rtl/>
        </w:rPr>
        <w:t xml:space="preserve">: </w:t>
      </w:r>
      <w:r w:rsidRPr="00BB265D">
        <w:rPr>
          <w:rtl/>
        </w:rPr>
        <w:t>أنّ الصبر إنّما يكون له مزيّة على الجزع لنفعه في العاقبة</w:t>
      </w:r>
      <w:r>
        <w:rPr>
          <w:rtl/>
        </w:rPr>
        <w:t xml:space="preserve">، </w:t>
      </w:r>
      <w:r w:rsidRPr="00BB265D">
        <w:rPr>
          <w:rtl/>
        </w:rPr>
        <w:t>بأن يجازى عليه الصابر جزاء الخير</w:t>
      </w:r>
      <w:r>
        <w:rPr>
          <w:rtl/>
        </w:rPr>
        <w:t xml:space="preserve">، </w:t>
      </w:r>
      <w:r w:rsidRPr="00BB265D">
        <w:rPr>
          <w:rtl/>
        </w:rPr>
        <w:t>فأمّا الصبر على العذاب الّذي هو الجزاء</w:t>
      </w:r>
      <w:r>
        <w:rPr>
          <w:rtl/>
        </w:rPr>
        <w:t xml:space="preserve"> ـ </w:t>
      </w:r>
      <w:r w:rsidRPr="00BB265D">
        <w:rPr>
          <w:rtl/>
        </w:rPr>
        <w:t>ولا عاقبة له ولا منفعة</w:t>
      </w:r>
      <w:r>
        <w:rPr>
          <w:rtl/>
        </w:rPr>
        <w:t xml:space="preserve"> ـ </w:t>
      </w:r>
      <w:r w:rsidRPr="00BB265D">
        <w:rPr>
          <w:rtl/>
        </w:rPr>
        <w:t>فلا مزيّة له على الجزع.</w:t>
      </w:r>
    </w:p>
    <w:p w:rsidR="009E6576" w:rsidRPr="00125393" w:rsidRDefault="009E6576" w:rsidP="00393F8B">
      <w:pPr>
        <w:pStyle w:val="libNormal"/>
        <w:rPr>
          <w:rStyle w:val="libAieChar"/>
          <w:rtl/>
        </w:rPr>
      </w:pPr>
      <w:r w:rsidRPr="00D7004D">
        <w:rPr>
          <w:rStyle w:val="libAlaemChar"/>
          <w:rtl/>
        </w:rPr>
        <w:t>(</w:t>
      </w:r>
      <w:r w:rsidRPr="00125393">
        <w:rPr>
          <w:rStyle w:val="libAieChar"/>
          <w:rtl/>
        </w:rPr>
        <w:t>إِنَّ الْمُتَّقِينَ فِي جَنَّاتٍ وَنَعِيمٍ (17) فاكِهِينَ بِما آتاهُمْ رَبُّهُمْ وَوَقاهُمْ رَبُّهُمْ عَذابَ الْجَحِيمِ (18) كُلُوا وَاشْرَبُوا هَنِيئاً بِما كُنْتُمْ تَعْمَلُونَ (19) مُتَّكِئِينَ عَلى سُرُرٍ مَصْفُوفَةٍ وَزَوَّجْناهُمْ بِحُورٍ عِينٍ (20) وَالَّذِينَ آمَنُوا وَاتَّبَعَتْهُمْ ذُرِّيَّتُهُمْ بِإِيمانٍ أَلْحَقْنا بِهِمْ ذُرِّيَّتَهُمْ وَما أَلَتْناهُمْ مِنْ عَمَلِهِمْ مِنْ شَيْءٍ كُلُّ امْرِئٍ بِما كَسَبَ رَهِينٌ (21) وَأَمْدَدْناهُمْ بِفاكِهَةٍ وَلَحْمٍ مِمَّا يَشْتَهُونَ (22) يَتَنازَعُونَ فِيها كَأْساً لا لَغْوٌ فِيها وَلا تَأْثِيمٌ (23) وَيَطُوفُ عَلَيْهِمْ غِلْمانٌ لَهُمْ كَأَنَّهُمْ لُؤْلُؤٌ مَكْنُونٌ (24) وَأَقْبَلَ بَعْضُهُمْ عَلى بَعْضٍ يَتَساءَلُونَ (25) قالُوا</w:t>
      </w:r>
    </w:p>
    <w:p w:rsidR="009E6576" w:rsidRPr="00BB265D" w:rsidRDefault="009E6576" w:rsidP="00393F8B">
      <w:pPr>
        <w:pStyle w:val="libNormal0"/>
        <w:rPr>
          <w:rtl/>
        </w:rPr>
      </w:pPr>
      <w:r>
        <w:rPr>
          <w:rtl/>
        </w:rPr>
        <w:br w:type="page"/>
      </w:r>
      <w:r w:rsidRPr="00125393">
        <w:rPr>
          <w:rStyle w:val="libAieChar"/>
          <w:rtl/>
        </w:rPr>
        <w:lastRenderedPageBreak/>
        <w:t>إِنَّا كُنَّا قَبْلُ فِي أَهْلِنا مُشْفِقِينَ (26) فَمَنَّ اللهُ عَلَيْنا وَوَقانا عَذابَ السَّمُومِ (27) إِنَّا كُنَّا مِنْ قَبْلُ نَدْعُوهُ إِنَّهُ هُوَ الْبَرُّ الرَّحِيمُ (28)</w:t>
      </w:r>
      <w:r w:rsidRPr="00D7004D">
        <w:rPr>
          <w:rStyle w:val="libAlaemChar"/>
          <w:rtl/>
        </w:rPr>
        <w:t>)</w:t>
      </w:r>
    </w:p>
    <w:p w:rsidR="009E6576" w:rsidRPr="00BB265D" w:rsidRDefault="009E6576" w:rsidP="00393F8B">
      <w:pPr>
        <w:pStyle w:val="libNormal"/>
        <w:rPr>
          <w:rtl/>
        </w:rPr>
      </w:pPr>
      <w:r w:rsidRPr="00BB265D">
        <w:rPr>
          <w:rtl/>
        </w:rPr>
        <w:t>ول</w:t>
      </w:r>
      <w:r>
        <w:rPr>
          <w:rFonts w:hint="cs"/>
          <w:rtl/>
        </w:rPr>
        <w:t>ـ</w:t>
      </w:r>
      <w:r w:rsidRPr="00BB265D">
        <w:rPr>
          <w:rtl/>
        </w:rPr>
        <w:t>مّا أوعد سبحانه الكافرين وعد المؤمنين عقيبه</w:t>
      </w:r>
      <w:r>
        <w:rPr>
          <w:rtl/>
        </w:rPr>
        <w:t xml:space="preserve">، </w:t>
      </w:r>
      <w:r w:rsidRPr="00BB265D">
        <w:rPr>
          <w:rtl/>
        </w:rPr>
        <w:t>فقال</w:t>
      </w:r>
      <w:r>
        <w:rPr>
          <w:rtl/>
        </w:rPr>
        <w:t xml:space="preserve">: </w:t>
      </w:r>
      <w:r w:rsidRPr="00D7004D">
        <w:rPr>
          <w:rStyle w:val="libAlaemChar"/>
          <w:rtl/>
        </w:rPr>
        <w:t>(</w:t>
      </w:r>
      <w:r w:rsidRPr="00125393">
        <w:rPr>
          <w:rStyle w:val="libAieChar"/>
          <w:rtl/>
        </w:rPr>
        <w:t>إِنَّ الْمُتَّقِينَ فِي جَنَّاتٍ وَنَعِيمٍ</w:t>
      </w:r>
      <w:r w:rsidRPr="00D7004D">
        <w:rPr>
          <w:rStyle w:val="libAlaemChar"/>
          <w:rtl/>
        </w:rPr>
        <w:t>)</w:t>
      </w:r>
      <w:r w:rsidRPr="00BB265D">
        <w:rPr>
          <w:rtl/>
        </w:rPr>
        <w:t xml:space="preserve"> في أيّة جنّات وأيّ نعيم</w:t>
      </w:r>
      <w:r>
        <w:rPr>
          <w:rtl/>
        </w:rPr>
        <w:t xml:space="preserve">، </w:t>
      </w:r>
      <w:r w:rsidRPr="00BB265D">
        <w:rPr>
          <w:rtl/>
        </w:rPr>
        <w:t>بمعنى الكمال في الصفة. أو في جنّات ونعيم مخصوصة.</w:t>
      </w:r>
    </w:p>
    <w:p w:rsidR="009E6576" w:rsidRPr="00BB265D" w:rsidRDefault="009E6576" w:rsidP="00393F8B">
      <w:pPr>
        <w:pStyle w:val="libNormal"/>
        <w:rPr>
          <w:rtl/>
        </w:rPr>
      </w:pPr>
      <w:r w:rsidRPr="00D7004D">
        <w:rPr>
          <w:rStyle w:val="libAlaemChar"/>
          <w:rtl/>
        </w:rPr>
        <w:t>(</w:t>
      </w:r>
      <w:r w:rsidRPr="00125393">
        <w:rPr>
          <w:rStyle w:val="libAieChar"/>
          <w:rtl/>
        </w:rPr>
        <w:t>فاكِهِينَ</w:t>
      </w:r>
      <w:r w:rsidRPr="00D7004D">
        <w:rPr>
          <w:rStyle w:val="libAlaemChar"/>
          <w:rtl/>
        </w:rPr>
        <w:t>)</w:t>
      </w:r>
      <w:r w:rsidRPr="00BB265D">
        <w:rPr>
          <w:rtl/>
        </w:rPr>
        <w:t xml:space="preserve"> ناعمين متلذّذين </w:t>
      </w:r>
      <w:r w:rsidRPr="00D7004D">
        <w:rPr>
          <w:rStyle w:val="libAlaemChar"/>
          <w:rtl/>
        </w:rPr>
        <w:t>(</w:t>
      </w:r>
      <w:r w:rsidRPr="00125393">
        <w:rPr>
          <w:rStyle w:val="libAieChar"/>
          <w:rtl/>
        </w:rPr>
        <w:t>بِما آتاهُمْ رَبُّهُمْ</w:t>
      </w:r>
      <w:r w:rsidRPr="00D7004D">
        <w:rPr>
          <w:rStyle w:val="libAlaemChar"/>
          <w:rtl/>
        </w:rPr>
        <w:t>)</w:t>
      </w:r>
      <w:r w:rsidRPr="00BB265D">
        <w:rPr>
          <w:rtl/>
        </w:rPr>
        <w:t xml:space="preserve"> بما أعطاهم من أنواع النعيم </w:t>
      </w:r>
      <w:r w:rsidRPr="00D7004D">
        <w:rPr>
          <w:rStyle w:val="libAlaemChar"/>
          <w:rtl/>
        </w:rPr>
        <w:t>(</w:t>
      </w:r>
      <w:r w:rsidRPr="00125393">
        <w:rPr>
          <w:rStyle w:val="libAieChar"/>
          <w:rtl/>
        </w:rPr>
        <w:t>وَوَقاهُمْ رَبُّهُمْ عَذابَ الْجَحِيمِ</w:t>
      </w:r>
      <w:r w:rsidRPr="00D7004D">
        <w:rPr>
          <w:rStyle w:val="libAlaemChar"/>
          <w:rtl/>
        </w:rPr>
        <w:t>)</w:t>
      </w:r>
      <w:r w:rsidRPr="00BB265D">
        <w:rPr>
          <w:rtl/>
        </w:rPr>
        <w:t xml:space="preserve"> عطف على «في جنّات» أو «آتاهم» إن جعل «ما» مصدريّة. والمعنى</w:t>
      </w:r>
      <w:r>
        <w:rPr>
          <w:rtl/>
        </w:rPr>
        <w:t xml:space="preserve">: </w:t>
      </w:r>
      <w:r w:rsidRPr="00BB265D">
        <w:rPr>
          <w:rtl/>
        </w:rPr>
        <w:t>فاكهين بإيتائهم ربّهم ووقايتهم عذاب الجحيم. أو حال بإضمار «قد» من المستكن في الظرف أو الحال</w:t>
      </w:r>
      <w:r>
        <w:rPr>
          <w:rtl/>
        </w:rPr>
        <w:t xml:space="preserve">، </w:t>
      </w:r>
      <w:r w:rsidRPr="00BB265D">
        <w:rPr>
          <w:rtl/>
        </w:rPr>
        <w:t>أو من فاعل «آتى» أو مفعوله أو منهما.</w:t>
      </w:r>
    </w:p>
    <w:p w:rsidR="009E6576" w:rsidRPr="00BB265D" w:rsidRDefault="009E6576" w:rsidP="00393F8B">
      <w:pPr>
        <w:pStyle w:val="libNormal"/>
        <w:rPr>
          <w:rtl/>
        </w:rPr>
      </w:pPr>
      <w:r w:rsidRPr="00D7004D">
        <w:rPr>
          <w:rStyle w:val="libAlaemChar"/>
          <w:rtl/>
        </w:rPr>
        <w:t>(</w:t>
      </w:r>
      <w:r w:rsidRPr="00125393">
        <w:rPr>
          <w:rStyle w:val="libAieChar"/>
          <w:rtl/>
        </w:rPr>
        <w:t>كُلُوا وَاشْرَبُوا هَنِيئاً</w:t>
      </w:r>
      <w:r w:rsidRPr="00D7004D">
        <w:rPr>
          <w:rStyle w:val="libAlaemChar"/>
          <w:rtl/>
        </w:rPr>
        <w:t>)</w:t>
      </w:r>
      <w:r w:rsidRPr="00BB265D">
        <w:rPr>
          <w:rtl/>
        </w:rPr>
        <w:t xml:space="preserve"> أي</w:t>
      </w:r>
      <w:r>
        <w:rPr>
          <w:rtl/>
        </w:rPr>
        <w:t xml:space="preserve">: </w:t>
      </w:r>
      <w:r w:rsidRPr="00BB265D">
        <w:rPr>
          <w:rtl/>
        </w:rPr>
        <w:t>يقال لهم</w:t>
      </w:r>
      <w:r>
        <w:rPr>
          <w:rtl/>
        </w:rPr>
        <w:t xml:space="preserve">: </w:t>
      </w:r>
      <w:r w:rsidRPr="00BB265D">
        <w:rPr>
          <w:rtl/>
        </w:rPr>
        <w:t>كلوا واشربوا أكلا وشربا هنيئا</w:t>
      </w:r>
      <w:r>
        <w:rPr>
          <w:rtl/>
        </w:rPr>
        <w:t xml:space="preserve">، </w:t>
      </w:r>
      <w:r w:rsidRPr="00BB265D">
        <w:rPr>
          <w:rtl/>
        </w:rPr>
        <w:t>أو طعاما وشرابا هنيئا</w:t>
      </w:r>
      <w:r>
        <w:rPr>
          <w:rtl/>
        </w:rPr>
        <w:t xml:space="preserve">، </w:t>
      </w:r>
      <w:r w:rsidRPr="00BB265D">
        <w:rPr>
          <w:rtl/>
        </w:rPr>
        <w:t xml:space="preserve">وهو الّذي لا تنغيص فيه </w:t>
      </w:r>
      <w:r w:rsidRPr="00D7004D">
        <w:rPr>
          <w:rStyle w:val="libAlaemChar"/>
          <w:rtl/>
        </w:rPr>
        <w:t>(</w:t>
      </w:r>
      <w:r w:rsidRPr="00125393">
        <w:rPr>
          <w:rStyle w:val="libAieChar"/>
          <w:rtl/>
        </w:rPr>
        <w:t>بِما كُنْتُمْ تَعْمَلُونَ</w:t>
      </w:r>
      <w:r w:rsidRPr="00D7004D">
        <w:rPr>
          <w:rStyle w:val="libAlaemChar"/>
          <w:rtl/>
        </w:rPr>
        <w:t>)</w:t>
      </w:r>
      <w:r w:rsidRPr="00BB265D">
        <w:rPr>
          <w:rtl/>
        </w:rPr>
        <w:t xml:space="preserve"> بسببه أو بدله.</w:t>
      </w:r>
    </w:p>
    <w:p w:rsidR="009E6576" w:rsidRPr="00BB265D" w:rsidRDefault="009E6576" w:rsidP="00393F8B">
      <w:pPr>
        <w:pStyle w:val="libNormal"/>
        <w:rPr>
          <w:rtl/>
        </w:rPr>
      </w:pPr>
      <w:r w:rsidRPr="00BB265D">
        <w:rPr>
          <w:rtl/>
        </w:rPr>
        <w:t>وقيل</w:t>
      </w:r>
      <w:r>
        <w:rPr>
          <w:rtl/>
        </w:rPr>
        <w:t xml:space="preserve">: </w:t>
      </w:r>
      <w:r w:rsidRPr="00BB265D">
        <w:rPr>
          <w:rtl/>
        </w:rPr>
        <w:t>الباء زائدة</w:t>
      </w:r>
      <w:r>
        <w:rPr>
          <w:rtl/>
        </w:rPr>
        <w:t xml:space="preserve">، </w:t>
      </w:r>
      <w:r w:rsidRPr="00BB265D">
        <w:rPr>
          <w:rtl/>
        </w:rPr>
        <w:t xml:space="preserve">كما في </w:t>
      </w:r>
      <w:r w:rsidRPr="00D7004D">
        <w:rPr>
          <w:rStyle w:val="libAlaemChar"/>
          <w:rtl/>
        </w:rPr>
        <w:t>(</w:t>
      </w:r>
      <w:r w:rsidRPr="00125393">
        <w:rPr>
          <w:rStyle w:val="libAieChar"/>
          <w:rtl/>
        </w:rPr>
        <w:t>كَفى بِاللهِ</w:t>
      </w:r>
      <w:r w:rsidRPr="00D7004D">
        <w:rPr>
          <w:rStyle w:val="libAlaemChar"/>
          <w:rtl/>
        </w:rPr>
        <w:t>)</w:t>
      </w:r>
      <w:r w:rsidRPr="00BB265D">
        <w:rPr>
          <w:rtl/>
        </w:rPr>
        <w:t xml:space="preserve"> </w:t>
      </w:r>
      <w:r w:rsidRPr="00D736D6">
        <w:rPr>
          <w:rStyle w:val="libFootnotenumChar"/>
          <w:rtl/>
        </w:rPr>
        <w:t>(1)</w:t>
      </w:r>
      <w:r>
        <w:rPr>
          <w:rtl/>
        </w:rPr>
        <w:t>، و «</w:t>
      </w:r>
      <w:r w:rsidRPr="00BB265D">
        <w:rPr>
          <w:rtl/>
        </w:rPr>
        <w:t>ما» فاعل «هنيئا»</w:t>
      </w:r>
      <w:r>
        <w:rPr>
          <w:rtl/>
        </w:rPr>
        <w:t>.</w:t>
      </w:r>
      <w:r w:rsidRPr="00BB265D">
        <w:rPr>
          <w:rtl/>
        </w:rPr>
        <w:t xml:space="preserve"> والمعنى</w:t>
      </w:r>
      <w:r>
        <w:rPr>
          <w:rtl/>
        </w:rPr>
        <w:t xml:space="preserve">: </w:t>
      </w:r>
      <w:r w:rsidRPr="00BB265D">
        <w:rPr>
          <w:rtl/>
        </w:rPr>
        <w:t>هنيئا لكم ما كنتم تعملون</w:t>
      </w:r>
      <w:r>
        <w:rPr>
          <w:rtl/>
        </w:rPr>
        <w:t xml:space="preserve">، </w:t>
      </w:r>
      <w:r w:rsidRPr="00BB265D">
        <w:rPr>
          <w:rtl/>
        </w:rPr>
        <w:t>أي</w:t>
      </w:r>
      <w:r>
        <w:rPr>
          <w:rtl/>
        </w:rPr>
        <w:t xml:space="preserve">: </w:t>
      </w:r>
      <w:r w:rsidRPr="00BB265D">
        <w:rPr>
          <w:rtl/>
        </w:rPr>
        <w:t>جزاؤه.</w:t>
      </w:r>
    </w:p>
    <w:p w:rsidR="009E6576" w:rsidRPr="00BB265D" w:rsidRDefault="009E6576" w:rsidP="00393F8B">
      <w:pPr>
        <w:pStyle w:val="libNormal"/>
        <w:rPr>
          <w:rtl/>
        </w:rPr>
      </w:pPr>
      <w:r w:rsidRPr="00D7004D">
        <w:rPr>
          <w:rStyle w:val="libAlaemChar"/>
          <w:rtl/>
        </w:rPr>
        <w:t>(</w:t>
      </w:r>
      <w:r w:rsidRPr="00125393">
        <w:rPr>
          <w:rStyle w:val="libAieChar"/>
          <w:rtl/>
        </w:rPr>
        <w:t>مُتَّكِئِينَ عَلى سُرُرٍ مَصْفُوفَةٍ</w:t>
      </w:r>
      <w:r w:rsidRPr="00D7004D">
        <w:rPr>
          <w:rStyle w:val="libAlaemChar"/>
          <w:rtl/>
        </w:rPr>
        <w:t>)</w:t>
      </w:r>
      <w:r w:rsidRPr="00BB265D">
        <w:rPr>
          <w:rtl/>
        </w:rPr>
        <w:t xml:space="preserve"> مصطفّة</w:t>
      </w:r>
      <w:r>
        <w:rPr>
          <w:rtl/>
        </w:rPr>
        <w:t xml:space="preserve">، </w:t>
      </w:r>
      <w:r w:rsidRPr="00BB265D">
        <w:rPr>
          <w:rtl/>
        </w:rPr>
        <w:t>أي</w:t>
      </w:r>
      <w:r>
        <w:rPr>
          <w:rtl/>
        </w:rPr>
        <w:t xml:space="preserve">: </w:t>
      </w:r>
      <w:r w:rsidRPr="00BB265D">
        <w:rPr>
          <w:rtl/>
        </w:rPr>
        <w:t xml:space="preserve">موصول بعضها ببعض </w:t>
      </w:r>
      <w:r w:rsidRPr="00D7004D">
        <w:rPr>
          <w:rStyle w:val="libAlaemChar"/>
          <w:rtl/>
        </w:rPr>
        <w:t>(</w:t>
      </w:r>
      <w:r w:rsidRPr="00125393">
        <w:rPr>
          <w:rStyle w:val="libAieChar"/>
          <w:rtl/>
        </w:rPr>
        <w:t>وَزَوَّجْناهُمْ بِحُورٍ عِينٍ</w:t>
      </w:r>
      <w:r w:rsidRPr="00D7004D">
        <w:rPr>
          <w:rStyle w:val="libAlaemChar"/>
          <w:rtl/>
        </w:rPr>
        <w:t>)</w:t>
      </w:r>
      <w:r w:rsidRPr="00BB265D">
        <w:rPr>
          <w:rtl/>
        </w:rPr>
        <w:t xml:space="preserve"> بنساء بيض نقيّات في حسن وكمال</w:t>
      </w:r>
      <w:r>
        <w:rPr>
          <w:rtl/>
        </w:rPr>
        <w:t xml:space="preserve">، </w:t>
      </w:r>
      <w:r w:rsidRPr="00BB265D">
        <w:rPr>
          <w:rtl/>
        </w:rPr>
        <w:t>واسعات الأعين في صفاء وبهاء. والباء للسببيّة</w:t>
      </w:r>
      <w:r>
        <w:rPr>
          <w:rtl/>
        </w:rPr>
        <w:t xml:space="preserve">، </w:t>
      </w:r>
      <w:r w:rsidRPr="00BB265D">
        <w:rPr>
          <w:rtl/>
        </w:rPr>
        <w:t>إذ المعنى</w:t>
      </w:r>
      <w:r>
        <w:rPr>
          <w:rtl/>
        </w:rPr>
        <w:t xml:space="preserve">: </w:t>
      </w:r>
      <w:r w:rsidRPr="00BB265D">
        <w:rPr>
          <w:rtl/>
        </w:rPr>
        <w:t>صيّرناهم أزواجا بسببهنّ. أو</w:t>
      </w:r>
      <w:r w:rsidRPr="00A82EA1">
        <w:rPr>
          <w:rtl/>
        </w:rPr>
        <w:t xml:space="preserve"> </w:t>
      </w:r>
      <w:r w:rsidRPr="00BB265D">
        <w:rPr>
          <w:rtl/>
        </w:rPr>
        <w:t>ل</w:t>
      </w:r>
      <w:r>
        <w:rPr>
          <w:rFonts w:hint="cs"/>
          <w:rtl/>
        </w:rPr>
        <w:t>ـ</w:t>
      </w:r>
      <w:r w:rsidRPr="00BB265D">
        <w:rPr>
          <w:rtl/>
        </w:rPr>
        <w:t>ما في التزويج من معنى الوصلة والإلصاق والقرن. ولذلك عطف قوله</w:t>
      </w:r>
      <w:r>
        <w:rPr>
          <w:rtl/>
        </w:rPr>
        <w:t xml:space="preserve">: </w:t>
      </w:r>
      <w:r w:rsidRPr="00D7004D">
        <w:rPr>
          <w:rStyle w:val="libAlaemChar"/>
          <w:rtl/>
        </w:rPr>
        <w:t>(</w:t>
      </w:r>
      <w:r w:rsidRPr="00125393">
        <w:rPr>
          <w:rStyle w:val="libAieChar"/>
          <w:rtl/>
        </w:rPr>
        <w:t>وَالَّذِينَ آمَنُوا</w:t>
      </w:r>
      <w:r w:rsidRPr="00D7004D">
        <w:rPr>
          <w:rStyle w:val="libAlaemChar"/>
          <w:rtl/>
        </w:rPr>
        <w:t>)</w:t>
      </w:r>
      <w:r w:rsidRPr="00BB265D">
        <w:rPr>
          <w:rtl/>
        </w:rPr>
        <w:t xml:space="preserve"> على «حور» أي</w:t>
      </w:r>
      <w:r>
        <w:rPr>
          <w:rtl/>
        </w:rPr>
        <w:t xml:space="preserve">: </w:t>
      </w:r>
      <w:r w:rsidRPr="00BB265D">
        <w:rPr>
          <w:rtl/>
        </w:rPr>
        <w:t>قرنّاهم بأزواج حور وبالرفقاء والجلساء من المؤمنين</w:t>
      </w:r>
      <w:r>
        <w:rPr>
          <w:rtl/>
        </w:rPr>
        <w:t xml:space="preserve">، </w:t>
      </w:r>
      <w:r w:rsidRPr="00BB265D">
        <w:rPr>
          <w:rtl/>
        </w:rPr>
        <w:t>كقوله :</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النساء</w:t>
      </w:r>
      <w:r>
        <w:rPr>
          <w:rtl/>
        </w:rPr>
        <w:t xml:space="preserve">: </w:t>
      </w:r>
      <w:r w:rsidRPr="00BB265D">
        <w:rPr>
          <w:rtl/>
        </w:rPr>
        <w:t>6</w:t>
      </w:r>
      <w:r>
        <w:rPr>
          <w:rtl/>
        </w:rPr>
        <w:t xml:space="preserve">، </w:t>
      </w:r>
      <w:r w:rsidRPr="00BB265D">
        <w:rPr>
          <w:rtl/>
        </w:rPr>
        <w:t>وغيرها.</w:t>
      </w:r>
    </w:p>
    <w:p w:rsidR="009E6576" w:rsidRPr="00BB265D" w:rsidRDefault="009E6576" w:rsidP="00393F8B">
      <w:pPr>
        <w:pStyle w:val="libNormal"/>
        <w:rPr>
          <w:rtl/>
        </w:rPr>
      </w:pPr>
      <w:r>
        <w:rPr>
          <w:rtl/>
        </w:rPr>
        <w:br w:type="page"/>
      </w:r>
      <w:r w:rsidRPr="00D7004D">
        <w:rPr>
          <w:rStyle w:val="libAlaemChar"/>
          <w:rtl/>
        </w:rPr>
        <w:lastRenderedPageBreak/>
        <w:t>(</w:t>
      </w:r>
      <w:r w:rsidRPr="00125393">
        <w:rPr>
          <w:rStyle w:val="libAieChar"/>
          <w:rtl/>
        </w:rPr>
        <w:t>إِخْواناً عَلى سُرُرٍ مُتَقابِلِينَ</w:t>
      </w:r>
      <w:r w:rsidRPr="00D7004D">
        <w:rPr>
          <w:rStyle w:val="libAlaemChar"/>
          <w:rtl/>
        </w:rPr>
        <w:t>)</w:t>
      </w:r>
      <w:r w:rsidRPr="00BB265D">
        <w:rPr>
          <w:rtl/>
        </w:rPr>
        <w:t xml:space="preserve"> </w:t>
      </w:r>
      <w:r w:rsidRPr="00D736D6">
        <w:rPr>
          <w:rStyle w:val="libFootnotenumChar"/>
          <w:rtl/>
        </w:rPr>
        <w:t>(1)</w:t>
      </w:r>
      <w:r>
        <w:rPr>
          <w:rtl/>
        </w:rPr>
        <w:t>.</w:t>
      </w:r>
      <w:r w:rsidRPr="00BB265D">
        <w:rPr>
          <w:rtl/>
        </w:rPr>
        <w:t xml:space="preserve"> فيتمتّعون تارة بملاعبة الحور</w:t>
      </w:r>
      <w:r>
        <w:rPr>
          <w:rtl/>
        </w:rPr>
        <w:t xml:space="preserve">، </w:t>
      </w:r>
      <w:r w:rsidRPr="00BB265D">
        <w:rPr>
          <w:rtl/>
        </w:rPr>
        <w:t>وتارة بمؤانسة الإخوان من المؤمنين.</w:t>
      </w:r>
    </w:p>
    <w:p w:rsidR="009E6576" w:rsidRPr="00BB265D" w:rsidRDefault="009E6576" w:rsidP="00393F8B">
      <w:pPr>
        <w:pStyle w:val="libNormal"/>
        <w:rPr>
          <w:rtl/>
        </w:rPr>
      </w:pPr>
      <w:r w:rsidRPr="00BB265D">
        <w:rPr>
          <w:rtl/>
        </w:rPr>
        <w:t>وعن زيد بن أرقم</w:t>
      </w:r>
      <w:r>
        <w:rPr>
          <w:rtl/>
        </w:rPr>
        <w:t xml:space="preserve">: </w:t>
      </w:r>
      <w:r w:rsidRPr="00BB265D">
        <w:rPr>
          <w:rtl/>
        </w:rPr>
        <w:t>جاء رجل من أهل الكتاب إلى رسول الله فقال</w:t>
      </w:r>
      <w:r>
        <w:rPr>
          <w:rtl/>
        </w:rPr>
        <w:t xml:space="preserve">: </w:t>
      </w:r>
      <w:r w:rsidRPr="00BB265D">
        <w:rPr>
          <w:rtl/>
        </w:rPr>
        <w:t>يا أبا القاسم إنّ أهل الجنّة يأكلون ويشربون</w:t>
      </w:r>
      <w:r>
        <w:rPr>
          <w:rtl/>
        </w:rPr>
        <w:t>؟</w:t>
      </w:r>
      <w:r w:rsidRPr="00BB265D">
        <w:rPr>
          <w:rtl/>
        </w:rPr>
        <w:t xml:space="preserve"> فقال</w:t>
      </w:r>
      <w:r>
        <w:rPr>
          <w:rtl/>
        </w:rPr>
        <w:t xml:space="preserve">: </w:t>
      </w:r>
      <w:r w:rsidRPr="00BB265D">
        <w:rPr>
          <w:rtl/>
        </w:rPr>
        <w:t>والّذي نفسي بيده إنّ الرجل منهم ليؤتى قوّة مائة رجل في الأكل والشرب والجماع. قال</w:t>
      </w:r>
      <w:r>
        <w:rPr>
          <w:rtl/>
        </w:rPr>
        <w:t xml:space="preserve">: </w:t>
      </w:r>
      <w:r w:rsidRPr="00BB265D">
        <w:rPr>
          <w:rtl/>
        </w:rPr>
        <w:t>فإنّ الّذي يأكل ويشرب يكون له الحاجة. فقال</w:t>
      </w:r>
      <w:r>
        <w:rPr>
          <w:rtl/>
        </w:rPr>
        <w:t xml:space="preserve">: </w:t>
      </w:r>
      <w:r w:rsidRPr="00BB265D">
        <w:rPr>
          <w:rtl/>
        </w:rPr>
        <w:t>عرق يفيض مثل ريح المسك</w:t>
      </w:r>
      <w:r>
        <w:rPr>
          <w:rtl/>
        </w:rPr>
        <w:t xml:space="preserve">، </w:t>
      </w:r>
      <w:r w:rsidRPr="00BB265D">
        <w:rPr>
          <w:rtl/>
        </w:rPr>
        <w:t>فإذا كان ذلك ضمر بطنه.</w:t>
      </w:r>
    </w:p>
    <w:p w:rsidR="009E6576" w:rsidRPr="00BB265D" w:rsidRDefault="009E6576" w:rsidP="00393F8B">
      <w:pPr>
        <w:pStyle w:val="libNormal"/>
        <w:rPr>
          <w:rtl/>
        </w:rPr>
      </w:pPr>
      <w:r w:rsidRPr="00BB265D">
        <w:rPr>
          <w:rtl/>
        </w:rPr>
        <w:t>وقيل</w:t>
      </w:r>
      <w:r>
        <w:rPr>
          <w:rtl/>
        </w:rPr>
        <w:t xml:space="preserve">: </w:t>
      </w:r>
      <w:r w:rsidRPr="00BB265D">
        <w:rPr>
          <w:rtl/>
        </w:rPr>
        <w:t>الموصول مبتدأ خبره</w:t>
      </w:r>
      <w:r>
        <w:rPr>
          <w:rtl/>
        </w:rPr>
        <w:t xml:space="preserve">: </w:t>
      </w:r>
      <w:r w:rsidRPr="00BB265D">
        <w:rPr>
          <w:rtl/>
        </w:rPr>
        <w:t>«ألحقنا بهم»</w:t>
      </w:r>
      <w:r>
        <w:rPr>
          <w:rtl/>
        </w:rPr>
        <w:t>.</w:t>
      </w:r>
    </w:p>
    <w:p w:rsidR="009E6576" w:rsidRPr="00BB265D" w:rsidRDefault="009E6576" w:rsidP="00393F8B">
      <w:pPr>
        <w:pStyle w:val="libNormal"/>
        <w:rPr>
          <w:rtl/>
        </w:rPr>
      </w:pPr>
      <w:r w:rsidRPr="00BB265D">
        <w:rPr>
          <w:rtl/>
        </w:rPr>
        <w:t>وقوله</w:t>
      </w:r>
      <w:r>
        <w:rPr>
          <w:rtl/>
        </w:rPr>
        <w:t xml:space="preserve">: </w:t>
      </w:r>
      <w:r w:rsidRPr="00D7004D">
        <w:rPr>
          <w:rStyle w:val="libAlaemChar"/>
          <w:rtl/>
        </w:rPr>
        <w:t>(</w:t>
      </w:r>
      <w:r w:rsidRPr="00125393">
        <w:rPr>
          <w:rStyle w:val="libAieChar"/>
          <w:rtl/>
        </w:rPr>
        <w:t>وَاتَّبَعَتْهُمْ ذُرِّيَّتُهُمْ بِإِيمانٍ</w:t>
      </w:r>
      <w:r w:rsidRPr="00D7004D">
        <w:rPr>
          <w:rStyle w:val="libAlaemChar"/>
          <w:rtl/>
        </w:rPr>
        <w:t>)</w:t>
      </w:r>
      <w:r w:rsidRPr="00BB265D">
        <w:rPr>
          <w:rtl/>
        </w:rPr>
        <w:t xml:space="preserve"> اعتراض للتعليل. وقرأ ابن عامر ويعقوب</w:t>
      </w:r>
      <w:r>
        <w:rPr>
          <w:rtl/>
        </w:rPr>
        <w:t xml:space="preserve">: </w:t>
      </w:r>
      <w:r w:rsidRPr="00BB265D">
        <w:rPr>
          <w:rtl/>
        </w:rPr>
        <w:t>ذرّيّاتهم بالجمع وضمّ التاء</w:t>
      </w:r>
      <w:r>
        <w:rPr>
          <w:rtl/>
        </w:rPr>
        <w:t xml:space="preserve">، </w:t>
      </w:r>
      <w:r w:rsidRPr="00BB265D">
        <w:rPr>
          <w:rtl/>
        </w:rPr>
        <w:t>للمبالغة في كثرتهم والتصريح</w:t>
      </w:r>
      <w:r>
        <w:rPr>
          <w:rtl/>
        </w:rPr>
        <w:t xml:space="preserve">، </w:t>
      </w:r>
      <w:r w:rsidRPr="00BB265D">
        <w:rPr>
          <w:rtl/>
        </w:rPr>
        <w:t>فإنّ الذريّة تقع على الواحد والكثير. وقرأ أبو عمرو</w:t>
      </w:r>
      <w:r>
        <w:rPr>
          <w:rtl/>
        </w:rPr>
        <w:t xml:space="preserve">: </w:t>
      </w:r>
      <w:r w:rsidRPr="00BB265D">
        <w:rPr>
          <w:rtl/>
        </w:rPr>
        <w:t>وأتبعناهم ذرّيّاتهم</w:t>
      </w:r>
      <w:r>
        <w:rPr>
          <w:rtl/>
        </w:rPr>
        <w:t xml:space="preserve">، </w:t>
      </w:r>
      <w:r w:rsidRPr="00BB265D">
        <w:rPr>
          <w:rtl/>
        </w:rPr>
        <w:t>أي</w:t>
      </w:r>
      <w:r>
        <w:rPr>
          <w:rtl/>
        </w:rPr>
        <w:t xml:space="preserve">: </w:t>
      </w:r>
      <w:r w:rsidRPr="00BB265D">
        <w:rPr>
          <w:rtl/>
        </w:rPr>
        <w:t>جعلناهم تابعين لهم في الايمان. وقيل</w:t>
      </w:r>
      <w:r>
        <w:rPr>
          <w:rtl/>
        </w:rPr>
        <w:t xml:space="preserve">: </w:t>
      </w:r>
      <w:r w:rsidRPr="00BB265D">
        <w:rPr>
          <w:rtl/>
        </w:rPr>
        <w:t>«بإيمان» حال من الضمير</w:t>
      </w:r>
      <w:r>
        <w:rPr>
          <w:rtl/>
        </w:rPr>
        <w:t xml:space="preserve">، </w:t>
      </w:r>
      <w:r w:rsidRPr="00BB265D">
        <w:rPr>
          <w:rtl/>
        </w:rPr>
        <w:t>أو من الذرّيّة</w:t>
      </w:r>
      <w:r>
        <w:rPr>
          <w:rtl/>
        </w:rPr>
        <w:t xml:space="preserve">، </w:t>
      </w:r>
      <w:r w:rsidRPr="00BB265D">
        <w:rPr>
          <w:rtl/>
        </w:rPr>
        <w:t>أو منهما. وتنكيره للتعظيم</w:t>
      </w:r>
      <w:r>
        <w:rPr>
          <w:rtl/>
        </w:rPr>
        <w:t xml:space="preserve">، </w:t>
      </w:r>
      <w:r w:rsidRPr="00BB265D">
        <w:rPr>
          <w:rtl/>
        </w:rPr>
        <w:t>أي</w:t>
      </w:r>
      <w:r>
        <w:rPr>
          <w:rtl/>
        </w:rPr>
        <w:t xml:space="preserve">: </w:t>
      </w:r>
      <w:r w:rsidRPr="00BB265D">
        <w:rPr>
          <w:rtl/>
        </w:rPr>
        <w:t>بسبب إيمان عظيم رفيع الشأن</w:t>
      </w:r>
      <w:r>
        <w:rPr>
          <w:rtl/>
        </w:rPr>
        <w:t xml:space="preserve">، </w:t>
      </w:r>
      <w:r w:rsidRPr="00BB265D">
        <w:rPr>
          <w:rtl/>
        </w:rPr>
        <w:t>وهو إيمان الآباء. ويجوز أن يراد إيمان الذرّيّة الداني المحلّ. كأنّه قال</w:t>
      </w:r>
      <w:r>
        <w:rPr>
          <w:rtl/>
        </w:rPr>
        <w:t xml:space="preserve">: </w:t>
      </w:r>
      <w:r w:rsidRPr="00BB265D">
        <w:rPr>
          <w:rtl/>
        </w:rPr>
        <w:t>بشيء من الإيمان لا يؤهّلهم لدرجة الآباء ألحقناهم. أو الاشعار بأنّه يكفي للإلحاق المتابعة في أصل الإيمان.</w:t>
      </w:r>
    </w:p>
    <w:p w:rsidR="009E6576" w:rsidRPr="00BB265D" w:rsidRDefault="009E6576" w:rsidP="00393F8B">
      <w:pPr>
        <w:pStyle w:val="libNormal"/>
        <w:rPr>
          <w:rtl/>
        </w:rPr>
      </w:pPr>
      <w:r w:rsidRPr="00D7004D">
        <w:rPr>
          <w:rStyle w:val="libAlaemChar"/>
          <w:rtl/>
        </w:rPr>
        <w:t>(</w:t>
      </w:r>
      <w:r w:rsidRPr="00125393">
        <w:rPr>
          <w:rStyle w:val="libAieChar"/>
          <w:rtl/>
        </w:rPr>
        <w:t>أَلْحَقْنا بِهِمْ ذُرِّيَّتَهُمْ</w:t>
      </w:r>
      <w:r w:rsidRPr="00D7004D">
        <w:rPr>
          <w:rStyle w:val="libAlaemChar"/>
          <w:rtl/>
        </w:rPr>
        <w:t>)</w:t>
      </w:r>
      <w:r w:rsidRPr="00BB265D">
        <w:rPr>
          <w:rtl/>
        </w:rPr>
        <w:t xml:space="preserve"> الصغار والكبار في دخول الجنّة أو الدرجة. أمّا الكبار فيتّبعون الآباء بإيمان منهم. وأمّا الصغار فيتّبعونهم بإيمان من الآباء</w:t>
      </w:r>
      <w:r>
        <w:rPr>
          <w:rtl/>
        </w:rPr>
        <w:t xml:space="preserve">، </w:t>
      </w:r>
      <w:r w:rsidRPr="00BB265D">
        <w:rPr>
          <w:rtl/>
        </w:rPr>
        <w:t>فإنّ الولد يحكم له بالإسلام تبعا لوالده</w:t>
      </w:r>
      <w:r>
        <w:rPr>
          <w:rtl/>
        </w:rPr>
        <w:t>،</w:t>
      </w:r>
      <w:r w:rsidRPr="00A82EA1">
        <w:rPr>
          <w:rtl/>
        </w:rPr>
        <w:t xml:space="preserve"> </w:t>
      </w:r>
      <w:r w:rsidRPr="00BB265D">
        <w:rPr>
          <w:rtl/>
        </w:rPr>
        <w:t>ل</w:t>
      </w:r>
      <w:r>
        <w:rPr>
          <w:rFonts w:hint="cs"/>
          <w:rtl/>
        </w:rPr>
        <w:t>ـ</w:t>
      </w:r>
      <w:r w:rsidRPr="00BB265D">
        <w:rPr>
          <w:rtl/>
        </w:rPr>
        <w:t xml:space="preserve">ما روي مرفوعا أنّه </w:t>
      </w:r>
      <w:r w:rsidRPr="00D7004D">
        <w:rPr>
          <w:rStyle w:val="libAlaemChar"/>
          <w:rtl/>
        </w:rPr>
        <w:t>صلى‌الله‌عليه‌وآله‌وسلم</w:t>
      </w:r>
      <w:r w:rsidRPr="00BB265D">
        <w:rPr>
          <w:rtl/>
        </w:rPr>
        <w:t xml:space="preserve"> قال</w:t>
      </w:r>
      <w:r>
        <w:rPr>
          <w:rtl/>
        </w:rPr>
        <w:t xml:space="preserve">: </w:t>
      </w:r>
      <w:r w:rsidRPr="00BB265D">
        <w:rPr>
          <w:rtl/>
        </w:rPr>
        <w:t>«إنّ الله يرفع ذرّيّة المؤمن في درجته وإن كانوا دونه</w:t>
      </w:r>
      <w:r>
        <w:rPr>
          <w:rtl/>
        </w:rPr>
        <w:t xml:space="preserve">، </w:t>
      </w:r>
      <w:r w:rsidRPr="00BB265D">
        <w:rPr>
          <w:rtl/>
        </w:rPr>
        <w:t>لتقرّبهم عينه</w:t>
      </w:r>
      <w:r>
        <w:rPr>
          <w:rtl/>
        </w:rPr>
        <w:t xml:space="preserve">، </w:t>
      </w:r>
      <w:r w:rsidRPr="00BB265D">
        <w:rPr>
          <w:rtl/>
        </w:rPr>
        <w:t>ثمّ تلا هذه الآية»</w:t>
      </w:r>
      <w:r>
        <w:rPr>
          <w:rtl/>
        </w:rPr>
        <w:t>.</w:t>
      </w:r>
    </w:p>
    <w:p w:rsidR="009E6576" w:rsidRPr="00BB265D" w:rsidRDefault="009E6576" w:rsidP="00393F8B">
      <w:pPr>
        <w:pStyle w:val="libNormal"/>
        <w:rPr>
          <w:rtl/>
        </w:rPr>
      </w:pPr>
      <w:r w:rsidRPr="00BB265D">
        <w:rPr>
          <w:rtl/>
        </w:rPr>
        <w:t xml:space="preserve">وعن الصادق </w:t>
      </w:r>
      <w:r w:rsidRPr="00D7004D">
        <w:rPr>
          <w:rStyle w:val="libAlaemChar"/>
          <w:rtl/>
        </w:rPr>
        <w:t>عليه‌السلام</w:t>
      </w:r>
      <w:r w:rsidRPr="00BB265D">
        <w:rPr>
          <w:rtl/>
        </w:rPr>
        <w:t xml:space="preserve"> أنّه قال</w:t>
      </w:r>
      <w:r>
        <w:rPr>
          <w:rtl/>
        </w:rPr>
        <w:t xml:space="preserve">: </w:t>
      </w:r>
      <w:r w:rsidRPr="00BB265D">
        <w:rPr>
          <w:rtl/>
        </w:rPr>
        <w:t>«أطفال المؤمنين يهدون إلى آبائهم يوم القيامة»</w:t>
      </w:r>
      <w:r>
        <w:rPr>
          <w:rtl/>
        </w:rPr>
        <w:t>.</w:t>
      </w:r>
    </w:p>
    <w:p w:rsidR="009E6576" w:rsidRPr="00BB265D" w:rsidRDefault="009E6576" w:rsidP="00393F8B">
      <w:pPr>
        <w:pStyle w:val="libNormal"/>
        <w:rPr>
          <w:rtl/>
        </w:rPr>
      </w:pPr>
      <w:r w:rsidRPr="00BB265D">
        <w:rPr>
          <w:rtl/>
        </w:rPr>
        <w:t xml:space="preserve">وروى زادان عن عليّ </w:t>
      </w:r>
      <w:r w:rsidRPr="00D7004D">
        <w:rPr>
          <w:rStyle w:val="libAlaemChar"/>
          <w:rtl/>
        </w:rPr>
        <w:t>عليه‌السلام</w:t>
      </w:r>
      <w:r w:rsidRPr="00BB265D">
        <w:rPr>
          <w:rtl/>
        </w:rPr>
        <w:t xml:space="preserve"> قال</w:t>
      </w:r>
      <w:r>
        <w:rPr>
          <w:rtl/>
        </w:rPr>
        <w:t xml:space="preserve">: </w:t>
      </w:r>
      <w:r w:rsidRPr="00BB265D">
        <w:rPr>
          <w:rtl/>
        </w:rPr>
        <w:t xml:space="preserve">قال رسول الله </w:t>
      </w:r>
      <w:r w:rsidRPr="00D7004D">
        <w:rPr>
          <w:rStyle w:val="libAlaemChar"/>
          <w:rtl/>
        </w:rPr>
        <w:t>صلى‌الله‌عليه‌وآله‌وسلم</w:t>
      </w:r>
      <w:r>
        <w:rPr>
          <w:rtl/>
        </w:rPr>
        <w:t xml:space="preserve">: </w:t>
      </w:r>
      <w:r w:rsidRPr="00BB265D">
        <w:rPr>
          <w:rtl/>
        </w:rPr>
        <w:t>«إنّ المؤمنين وأولادهم في الجنّة</w:t>
      </w:r>
      <w:r>
        <w:rPr>
          <w:rtl/>
        </w:rPr>
        <w:t xml:space="preserve">، </w:t>
      </w:r>
      <w:r w:rsidRPr="00BB265D">
        <w:rPr>
          <w:rtl/>
        </w:rPr>
        <w:t>ثمّ قرأ هذه الآية»</w:t>
      </w:r>
      <w:r>
        <w:rPr>
          <w:rtl/>
        </w:rPr>
        <w:t>.</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الحجر</w:t>
      </w:r>
      <w:r>
        <w:rPr>
          <w:rtl/>
        </w:rPr>
        <w:t xml:space="preserve">: </w:t>
      </w:r>
      <w:r w:rsidRPr="00BB265D">
        <w:rPr>
          <w:rtl/>
        </w:rPr>
        <w:t>47.</w:t>
      </w:r>
    </w:p>
    <w:p w:rsidR="009E6576" w:rsidRPr="00BB265D" w:rsidRDefault="009E6576" w:rsidP="00393F8B">
      <w:pPr>
        <w:pStyle w:val="libNormal"/>
        <w:rPr>
          <w:rtl/>
        </w:rPr>
      </w:pPr>
      <w:r>
        <w:rPr>
          <w:rtl/>
        </w:rPr>
        <w:br w:type="page"/>
      </w:r>
      <w:r w:rsidRPr="00BB265D">
        <w:rPr>
          <w:rtl/>
        </w:rPr>
        <w:lastRenderedPageBreak/>
        <w:t>فيجمع الله لهم أنواع السرور بسعاداتهم في أنفسهم</w:t>
      </w:r>
      <w:r>
        <w:rPr>
          <w:rtl/>
        </w:rPr>
        <w:t xml:space="preserve">، </w:t>
      </w:r>
      <w:r w:rsidRPr="00BB265D">
        <w:rPr>
          <w:rtl/>
        </w:rPr>
        <w:t>وبمزاوجة الحور العين</w:t>
      </w:r>
      <w:r>
        <w:rPr>
          <w:rtl/>
        </w:rPr>
        <w:t xml:space="preserve">، </w:t>
      </w:r>
      <w:r w:rsidRPr="00BB265D">
        <w:rPr>
          <w:rtl/>
        </w:rPr>
        <w:t>وبمؤانسة الإخوان المؤمنين</w:t>
      </w:r>
      <w:r>
        <w:rPr>
          <w:rtl/>
        </w:rPr>
        <w:t xml:space="preserve">، </w:t>
      </w:r>
      <w:r w:rsidRPr="00BB265D">
        <w:rPr>
          <w:rtl/>
        </w:rPr>
        <w:t>وباجتماع أولادهم ونسلهم بهم</w:t>
      </w:r>
      <w:r>
        <w:rPr>
          <w:rtl/>
        </w:rPr>
        <w:t xml:space="preserve">، </w:t>
      </w:r>
      <w:r w:rsidRPr="00BB265D">
        <w:rPr>
          <w:rtl/>
        </w:rPr>
        <w:t>وإن كانوا لا يستأهلونها</w:t>
      </w:r>
      <w:r>
        <w:rPr>
          <w:rtl/>
        </w:rPr>
        <w:t xml:space="preserve">، </w:t>
      </w:r>
      <w:r w:rsidRPr="00BB265D">
        <w:rPr>
          <w:rtl/>
        </w:rPr>
        <w:t>تفضّلا عليهم وعلى آبائهم</w:t>
      </w:r>
      <w:r>
        <w:rPr>
          <w:rtl/>
        </w:rPr>
        <w:t xml:space="preserve">، </w:t>
      </w:r>
      <w:r w:rsidRPr="00BB265D">
        <w:rPr>
          <w:rtl/>
        </w:rPr>
        <w:t>ليتمّ سرورهم ويكمل نعيمهم.</w:t>
      </w:r>
    </w:p>
    <w:p w:rsidR="009E6576" w:rsidRPr="00BB265D" w:rsidRDefault="009E6576" w:rsidP="00393F8B">
      <w:pPr>
        <w:pStyle w:val="libNormal"/>
        <w:rPr>
          <w:rtl/>
        </w:rPr>
      </w:pPr>
      <w:r w:rsidRPr="00BB265D">
        <w:rPr>
          <w:rtl/>
        </w:rPr>
        <w:t>وقرأ نافع وابن عامر والبصريّان</w:t>
      </w:r>
      <w:r>
        <w:rPr>
          <w:rtl/>
        </w:rPr>
        <w:t xml:space="preserve">: </w:t>
      </w:r>
      <w:r w:rsidRPr="00BB265D">
        <w:rPr>
          <w:rtl/>
        </w:rPr>
        <w:t>ذرّيّاتهم.</w:t>
      </w:r>
    </w:p>
    <w:p w:rsidR="009E6576" w:rsidRPr="00BB265D" w:rsidRDefault="009E6576" w:rsidP="00393F8B">
      <w:pPr>
        <w:pStyle w:val="libNormal"/>
        <w:rPr>
          <w:rtl/>
        </w:rPr>
      </w:pPr>
      <w:r w:rsidRPr="00D7004D">
        <w:rPr>
          <w:rStyle w:val="libAlaemChar"/>
          <w:rtl/>
        </w:rPr>
        <w:t>(</w:t>
      </w:r>
      <w:r w:rsidRPr="00125393">
        <w:rPr>
          <w:rStyle w:val="libAieChar"/>
          <w:rtl/>
        </w:rPr>
        <w:t>وَما أَلَتْناهُمْ</w:t>
      </w:r>
      <w:r w:rsidRPr="00D7004D">
        <w:rPr>
          <w:rStyle w:val="libAlaemChar"/>
          <w:rtl/>
        </w:rPr>
        <w:t>)</w:t>
      </w:r>
      <w:r w:rsidRPr="00BB265D">
        <w:rPr>
          <w:rtl/>
        </w:rPr>
        <w:t xml:space="preserve"> وما نقصناهم </w:t>
      </w:r>
      <w:r w:rsidRPr="00D7004D">
        <w:rPr>
          <w:rStyle w:val="libAlaemChar"/>
          <w:rtl/>
        </w:rPr>
        <w:t>(</w:t>
      </w:r>
      <w:r w:rsidRPr="00125393">
        <w:rPr>
          <w:rStyle w:val="libAieChar"/>
          <w:rtl/>
        </w:rPr>
        <w:t>مِنْ عَمَلِهِمْ مِنْ شَيْءٍ</w:t>
      </w:r>
      <w:r w:rsidRPr="00D7004D">
        <w:rPr>
          <w:rStyle w:val="libAlaemChar"/>
          <w:rtl/>
        </w:rPr>
        <w:t>)</w:t>
      </w:r>
      <w:r w:rsidRPr="00BB265D">
        <w:rPr>
          <w:rtl/>
        </w:rPr>
        <w:t xml:space="preserve"> بهذا الإلحاق</w:t>
      </w:r>
      <w:r>
        <w:rPr>
          <w:rtl/>
        </w:rPr>
        <w:t xml:space="preserve">، </w:t>
      </w:r>
      <w:r w:rsidRPr="00BB265D">
        <w:rPr>
          <w:rtl/>
        </w:rPr>
        <w:t>أي</w:t>
      </w:r>
      <w:r>
        <w:rPr>
          <w:rtl/>
        </w:rPr>
        <w:t xml:space="preserve">: </w:t>
      </w:r>
      <w:r w:rsidRPr="00BB265D">
        <w:rPr>
          <w:rtl/>
        </w:rPr>
        <w:t>ما نقصنا من ثواب عملهم شيئا نعطيه الأبناء حتّى يلحقوا بهم</w:t>
      </w:r>
      <w:r>
        <w:rPr>
          <w:rtl/>
        </w:rPr>
        <w:t xml:space="preserve">، </w:t>
      </w:r>
      <w:r w:rsidRPr="00BB265D">
        <w:rPr>
          <w:rtl/>
        </w:rPr>
        <w:t>بل إنّما ألحقناهم بهم على سبيل التفضّل. وقرأ ابن كثير بكسر اللام</w:t>
      </w:r>
      <w:r>
        <w:rPr>
          <w:rtl/>
        </w:rPr>
        <w:t xml:space="preserve">، </w:t>
      </w:r>
      <w:r w:rsidRPr="00BB265D">
        <w:rPr>
          <w:rtl/>
        </w:rPr>
        <w:t>من</w:t>
      </w:r>
      <w:r>
        <w:rPr>
          <w:rtl/>
        </w:rPr>
        <w:t xml:space="preserve">: </w:t>
      </w:r>
      <w:r w:rsidRPr="00BB265D">
        <w:rPr>
          <w:rtl/>
        </w:rPr>
        <w:t>ألت يألت. والمعنى واحد.</w:t>
      </w:r>
    </w:p>
    <w:p w:rsidR="009E6576" w:rsidRPr="00BB265D" w:rsidRDefault="009E6576" w:rsidP="00393F8B">
      <w:pPr>
        <w:pStyle w:val="libNormal"/>
        <w:rPr>
          <w:rtl/>
        </w:rPr>
      </w:pPr>
      <w:r w:rsidRPr="00D7004D">
        <w:rPr>
          <w:rStyle w:val="libAlaemChar"/>
          <w:rtl/>
        </w:rPr>
        <w:t>(</w:t>
      </w:r>
      <w:r w:rsidRPr="00125393">
        <w:rPr>
          <w:rStyle w:val="libAieChar"/>
          <w:rtl/>
        </w:rPr>
        <w:t>كُلُّ امْرِئٍ بِما كَسَبَ رَهِينٌ</w:t>
      </w:r>
      <w:r w:rsidRPr="00D7004D">
        <w:rPr>
          <w:rStyle w:val="libAlaemChar"/>
          <w:rtl/>
        </w:rPr>
        <w:t>)</w:t>
      </w:r>
      <w:r w:rsidRPr="00BB265D">
        <w:rPr>
          <w:rtl/>
        </w:rPr>
        <w:t xml:space="preserve"> بعمله</w:t>
      </w:r>
      <w:r>
        <w:rPr>
          <w:rtl/>
        </w:rPr>
        <w:t xml:space="preserve">، </w:t>
      </w:r>
      <w:r w:rsidRPr="00BB265D">
        <w:rPr>
          <w:rtl/>
        </w:rPr>
        <w:t>مرهون عند الله. كأنّ نفس العبد رهن عند الله بالعمل الّذي هو مطالب به</w:t>
      </w:r>
      <w:r>
        <w:rPr>
          <w:rtl/>
        </w:rPr>
        <w:t xml:space="preserve">، </w:t>
      </w:r>
      <w:r w:rsidRPr="00BB265D">
        <w:rPr>
          <w:rtl/>
        </w:rPr>
        <w:t>كما يرهن الرجل عبده بدين عليه</w:t>
      </w:r>
      <w:r>
        <w:rPr>
          <w:rtl/>
        </w:rPr>
        <w:t xml:space="preserve">، </w:t>
      </w:r>
      <w:r w:rsidRPr="00BB265D">
        <w:rPr>
          <w:rtl/>
        </w:rPr>
        <w:t>فإن عمل صالحا فكّها وخلّصها</w:t>
      </w:r>
      <w:r>
        <w:rPr>
          <w:rtl/>
        </w:rPr>
        <w:t xml:space="preserve">، </w:t>
      </w:r>
      <w:r w:rsidRPr="00BB265D">
        <w:rPr>
          <w:rtl/>
        </w:rPr>
        <w:t>وإلّا أوبقها.</w:t>
      </w:r>
    </w:p>
    <w:p w:rsidR="009E6576" w:rsidRPr="00BB265D" w:rsidRDefault="009E6576" w:rsidP="00393F8B">
      <w:pPr>
        <w:pStyle w:val="libNormal"/>
        <w:rPr>
          <w:rtl/>
        </w:rPr>
      </w:pPr>
      <w:r w:rsidRPr="00D7004D">
        <w:rPr>
          <w:rStyle w:val="libAlaemChar"/>
          <w:rtl/>
        </w:rPr>
        <w:t>(</w:t>
      </w:r>
      <w:r w:rsidRPr="00125393">
        <w:rPr>
          <w:rStyle w:val="libAieChar"/>
          <w:rtl/>
        </w:rPr>
        <w:t>وَأَمْدَدْناهُمْ</w:t>
      </w:r>
      <w:r w:rsidRPr="00D7004D">
        <w:rPr>
          <w:rStyle w:val="libAlaemChar"/>
          <w:rtl/>
        </w:rPr>
        <w:t>)</w:t>
      </w:r>
      <w:r w:rsidRPr="00BB265D">
        <w:rPr>
          <w:rtl/>
        </w:rPr>
        <w:t xml:space="preserve"> وزدناهم </w:t>
      </w:r>
      <w:r w:rsidRPr="00D7004D">
        <w:rPr>
          <w:rStyle w:val="libAlaemChar"/>
          <w:rtl/>
        </w:rPr>
        <w:t>(</w:t>
      </w:r>
      <w:r w:rsidRPr="00125393">
        <w:rPr>
          <w:rStyle w:val="libAieChar"/>
          <w:rtl/>
        </w:rPr>
        <w:t>بِفاكِهَةٍ</w:t>
      </w:r>
      <w:r w:rsidRPr="00D7004D">
        <w:rPr>
          <w:rStyle w:val="libAlaemChar"/>
          <w:rtl/>
        </w:rPr>
        <w:t>)</w:t>
      </w:r>
      <w:r w:rsidRPr="00BB265D">
        <w:rPr>
          <w:rtl/>
        </w:rPr>
        <w:t xml:space="preserve"> بجنس الفاكهة</w:t>
      </w:r>
      <w:r>
        <w:rPr>
          <w:rtl/>
        </w:rPr>
        <w:t xml:space="preserve">، </w:t>
      </w:r>
      <w:r w:rsidRPr="00BB265D">
        <w:rPr>
          <w:rtl/>
        </w:rPr>
        <w:t xml:space="preserve">فإنّ الإمداد الإتيان بالشيء بعد الشيء </w:t>
      </w:r>
      <w:r w:rsidRPr="00D7004D">
        <w:rPr>
          <w:rStyle w:val="libAlaemChar"/>
          <w:rtl/>
        </w:rPr>
        <w:t>(</w:t>
      </w:r>
      <w:r w:rsidRPr="00125393">
        <w:rPr>
          <w:rStyle w:val="libAieChar"/>
          <w:rtl/>
        </w:rPr>
        <w:t>وَلَحْمٍ</w:t>
      </w:r>
      <w:r w:rsidRPr="00D7004D">
        <w:rPr>
          <w:rStyle w:val="libAlaemChar"/>
          <w:rtl/>
        </w:rPr>
        <w:t>)</w:t>
      </w:r>
      <w:r w:rsidRPr="00BB265D">
        <w:rPr>
          <w:rtl/>
        </w:rPr>
        <w:t xml:space="preserve"> وجنس اللحوم </w:t>
      </w:r>
      <w:r w:rsidRPr="00D7004D">
        <w:rPr>
          <w:rStyle w:val="libAlaemChar"/>
          <w:rtl/>
        </w:rPr>
        <w:t>(</w:t>
      </w:r>
      <w:r w:rsidRPr="00125393">
        <w:rPr>
          <w:rStyle w:val="libAieChar"/>
          <w:rtl/>
        </w:rPr>
        <w:t>مِمَّا يَشْتَهُونَ</w:t>
      </w:r>
      <w:r w:rsidRPr="00D7004D">
        <w:rPr>
          <w:rStyle w:val="libAlaemChar"/>
          <w:rtl/>
        </w:rPr>
        <w:t>)</w:t>
      </w:r>
      <w:r w:rsidRPr="00BB265D">
        <w:rPr>
          <w:rtl/>
        </w:rPr>
        <w:t xml:space="preserve"> من أنواع النعم الشهيّة اللذيذة.</w:t>
      </w:r>
    </w:p>
    <w:p w:rsidR="009E6576" w:rsidRPr="00BB265D" w:rsidRDefault="009E6576" w:rsidP="00393F8B">
      <w:pPr>
        <w:pStyle w:val="libNormal"/>
        <w:rPr>
          <w:rtl/>
        </w:rPr>
      </w:pPr>
      <w:r w:rsidRPr="00D7004D">
        <w:rPr>
          <w:rStyle w:val="libAlaemChar"/>
          <w:rtl/>
        </w:rPr>
        <w:t>(</w:t>
      </w:r>
      <w:r w:rsidRPr="00125393">
        <w:rPr>
          <w:rStyle w:val="libAieChar"/>
          <w:rtl/>
        </w:rPr>
        <w:t>يَتَنازَعُونَ فِيها</w:t>
      </w:r>
      <w:r w:rsidRPr="00D7004D">
        <w:rPr>
          <w:rStyle w:val="libAlaemChar"/>
          <w:rtl/>
        </w:rPr>
        <w:t>)</w:t>
      </w:r>
      <w:r w:rsidRPr="00BB265D">
        <w:rPr>
          <w:rtl/>
        </w:rPr>
        <w:t xml:space="preserve"> يتعاطون هم وجلساؤهم</w:t>
      </w:r>
      <w:r>
        <w:rPr>
          <w:rtl/>
        </w:rPr>
        <w:t xml:space="preserve"> ـ </w:t>
      </w:r>
      <w:r w:rsidRPr="00BB265D">
        <w:rPr>
          <w:rtl/>
        </w:rPr>
        <w:t>من ذرّيّاتهم وإخوانهم</w:t>
      </w:r>
      <w:r>
        <w:rPr>
          <w:rtl/>
        </w:rPr>
        <w:t xml:space="preserve"> ـ </w:t>
      </w:r>
      <w:r w:rsidRPr="00BB265D">
        <w:rPr>
          <w:rtl/>
        </w:rPr>
        <w:t xml:space="preserve">بتجاذب </w:t>
      </w:r>
      <w:r w:rsidRPr="00D7004D">
        <w:rPr>
          <w:rStyle w:val="libAlaemChar"/>
          <w:rtl/>
        </w:rPr>
        <w:t>(</w:t>
      </w:r>
      <w:r w:rsidRPr="00125393">
        <w:rPr>
          <w:rStyle w:val="libAieChar"/>
          <w:rtl/>
        </w:rPr>
        <w:t>كَأْساً</w:t>
      </w:r>
      <w:r w:rsidRPr="00D7004D">
        <w:rPr>
          <w:rStyle w:val="libAlaemChar"/>
          <w:rtl/>
        </w:rPr>
        <w:t>)</w:t>
      </w:r>
      <w:r w:rsidRPr="00BB265D">
        <w:rPr>
          <w:rtl/>
        </w:rPr>
        <w:t xml:space="preserve"> خمرا. سمّاها باسم محلّها. </w:t>
      </w:r>
      <w:r w:rsidRPr="00D7004D">
        <w:rPr>
          <w:rStyle w:val="libAlaemChar"/>
          <w:rtl/>
        </w:rPr>
        <w:t>(</w:t>
      </w:r>
      <w:r w:rsidRPr="00125393">
        <w:rPr>
          <w:rStyle w:val="libAieChar"/>
          <w:rtl/>
        </w:rPr>
        <w:t>لا لَغْوٌ فِيها</w:t>
      </w:r>
      <w:r w:rsidRPr="00D7004D">
        <w:rPr>
          <w:rStyle w:val="libAlaemChar"/>
          <w:rtl/>
        </w:rPr>
        <w:t>)</w:t>
      </w:r>
      <w:r w:rsidRPr="00BB265D">
        <w:rPr>
          <w:rtl/>
        </w:rPr>
        <w:t xml:space="preserve"> لا يتكلّمون بلغو الحديث وما لا طائل تحته في أثناء شربها </w:t>
      </w:r>
      <w:r w:rsidRPr="00D7004D">
        <w:rPr>
          <w:rStyle w:val="libAlaemChar"/>
          <w:rtl/>
        </w:rPr>
        <w:t>(</w:t>
      </w:r>
      <w:r w:rsidRPr="00125393">
        <w:rPr>
          <w:rStyle w:val="libAieChar"/>
          <w:rtl/>
        </w:rPr>
        <w:t>وَلا تَأْثِيمٌ</w:t>
      </w:r>
      <w:r w:rsidRPr="00D7004D">
        <w:rPr>
          <w:rStyle w:val="libAlaemChar"/>
          <w:rtl/>
        </w:rPr>
        <w:t>)</w:t>
      </w:r>
      <w:r w:rsidRPr="00BB265D">
        <w:rPr>
          <w:rtl/>
        </w:rPr>
        <w:t xml:space="preserve"> ولا يفعلون ما يؤثّم به فاعله</w:t>
      </w:r>
      <w:r>
        <w:rPr>
          <w:rtl/>
        </w:rPr>
        <w:t xml:space="preserve">، </w:t>
      </w:r>
      <w:r w:rsidRPr="00BB265D">
        <w:rPr>
          <w:rtl/>
        </w:rPr>
        <w:t>أي</w:t>
      </w:r>
      <w:r>
        <w:rPr>
          <w:rtl/>
        </w:rPr>
        <w:t xml:space="preserve">: </w:t>
      </w:r>
      <w:r w:rsidRPr="00BB265D">
        <w:rPr>
          <w:rtl/>
        </w:rPr>
        <w:t>ينسب إلى الإثم</w:t>
      </w:r>
      <w:r>
        <w:rPr>
          <w:rtl/>
        </w:rPr>
        <w:t xml:space="preserve">، </w:t>
      </w:r>
      <w:r w:rsidRPr="00BB265D">
        <w:rPr>
          <w:rtl/>
        </w:rPr>
        <w:t>كما هو عادة الشاربين في الدنيا ذلك</w:t>
      </w:r>
      <w:r>
        <w:rPr>
          <w:rtl/>
        </w:rPr>
        <w:t xml:space="preserve">، </w:t>
      </w:r>
      <w:r w:rsidRPr="00BB265D">
        <w:rPr>
          <w:rtl/>
        </w:rPr>
        <w:t>من الكذب والشتم والفواحش</w:t>
      </w:r>
      <w:r>
        <w:rPr>
          <w:rtl/>
        </w:rPr>
        <w:t xml:space="preserve">، </w:t>
      </w:r>
      <w:r w:rsidRPr="00BB265D">
        <w:rPr>
          <w:rtl/>
        </w:rPr>
        <w:t>مثل قوله تعالى</w:t>
      </w:r>
      <w:r>
        <w:rPr>
          <w:rtl/>
        </w:rPr>
        <w:t xml:space="preserve">: </w:t>
      </w:r>
      <w:r w:rsidRPr="00D7004D">
        <w:rPr>
          <w:rStyle w:val="libAlaemChar"/>
          <w:rtl/>
        </w:rPr>
        <w:t>(</w:t>
      </w:r>
      <w:r w:rsidRPr="00125393">
        <w:rPr>
          <w:rStyle w:val="libAieChar"/>
          <w:rtl/>
        </w:rPr>
        <w:t>لا فِيها غَوْلٌ</w:t>
      </w:r>
      <w:r w:rsidRPr="00D7004D">
        <w:rPr>
          <w:rStyle w:val="libAlaemChar"/>
          <w:rtl/>
        </w:rPr>
        <w:t>)</w:t>
      </w:r>
      <w:r w:rsidRPr="00BB265D">
        <w:rPr>
          <w:rtl/>
        </w:rPr>
        <w:t xml:space="preserve"> </w:t>
      </w:r>
      <w:r w:rsidRPr="00D736D6">
        <w:rPr>
          <w:rStyle w:val="libFootnotenumChar"/>
          <w:rtl/>
        </w:rPr>
        <w:t>(1)</w:t>
      </w:r>
      <w:r>
        <w:rPr>
          <w:rtl/>
        </w:rPr>
        <w:t>.</w:t>
      </w:r>
      <w:r w:rsidRPr="00BB265D">
        <w:rPr>
          <w:rtl/>
        </w:rPr>
        <w:t xml:space="preserve"> وإنّما يتكلّمون بالحكم والكلام الحسن متلذّذين بذلك</w:t>
      </w:r>
      <w:r>
        <w:rPr>
          <w:rtl/>
        </w:rPr>
        <w:t xml:space="preserve">، </w:t>
      </w:r>
      <w:r w:rsidRPr="00BB265D">
        <w:rPr>
          <w:rtl/>
        </w:rPr>
        <w:t>لأنّ عقولهم ثابتة غير زائلة</w:t>
      </w:r>
      <w:r>
        <w:rPr>
          <w:rtl/>
        </w:rPr>
        <w:t xml:space="preserve">، </w:t>
      </w:r>
      <w:r w:rsidRPr="00BB265D">
        <w:rPr>
          <w:rtl/>
        </w:rPr>
        <w:t>وهم حكماء علماء.</w:t>
      </w:r>
      <w:r>
        <w:rPr>
          <w:rFonts w:hint="cs"/>
          <w:rtl/>
        </w:rPr>
        <w:t xml:space="preserve"> </w:t>
      </w:r>
      <w:r w:rsidRPr="00BB265D">
        <w:rPr>
          <w:rtl/>
        </w:rPr>
        <w:t>وقرأ ابن كثير والبصريّان بالفتح.</w:t>
      </w:r>
    </w:p>
    <w:p w:rsidR="009E6576" w:rsidRPr="00BB265D" w:rsidRDefault="009E6576" w:rsidP="00393F8B">
      <w:pPr>
        <w:pStyle w:val="libNormal"/>
        <w:rPr>
          <w:rtl/>
        </w:rPr>
      </w:pPr>
      <w:r w:rsidRPr="00D7004D">
        <w:rPr>
          <w:rStyle w:val="libAlaemChar"/>
          <w:rtl/>
        </w:rPr>
        <w:t>(</w:t>
      </w:r>
      <w:r w:rsidRPr="00125393">
        <w:rPr>
          <w:rStyle w:val="libAieChar"/>
          <w:rtl/>
        </w:rPr>
        <w:t>وَيَطُوفُ عَلَيْهِمْ</w:t>
      </w:r>
      <w:r w:rsidRPr="00D7004D">
        <w:rPr>
          <w:rStyle w:val="libAlaemChar"/>
          <w:rtl/>
        </w:rPr>
        <w:t>)</w:t>
      </w:r>
      <w:r w:rsidRPr="00BB265D">
        <w:rPr>
          <w:rtl/>
        </w:rPr>
        <w:t xml:space="preserve"> أي</w:t>
      </w:r>
      <w:r>
        <w:rPr>
          <w:rtl/>
        </w:rPr>
        <w:t xml:space="preserve">: </w:t>
      </w:r>
      <w:r w:rsidRPr="00BB265D">
        <w:rPr>
          <w:rtl/>
        </w:rPr>
        <w:t xml:space="preserve">بالكأس </w:t>
      </w:r>
      <w:r w:rsidRPr="00D7004D">
        <w:rPr>
          <w:rStyle w:val="libAlaemChar"/>
          <w:rtl/>
        </w:rPr>
        <w:t>(</w:t>
      </w:r>
      <w:r w:rsidRPr="00125393">
        <w:rPr>
          <w:rStyle w:val="libAieChar"/>
          <w:rtl/>
        </w:rPr>
        <w:t>غِلْمانٌ لَهُمْ</w:t>
      </w:r>
      <w:r w:rsidRPr="00D7004D">
        <w:rPr>
          <w:rStyle w:val="libAlaemChar"/>
          <w:rtl/>
        </w:rPr>
        <w:t>)</w:t>
      </w:r>
      <w:r w:rsidRPr="00BB265D">
        <w:rPr>
          <w:rtl/>
        </w:rPr>
        <w:t xml:space="preserve"> مماليك مخصوصون بهم.</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الصافّات</w:t>
      </w:r>
      <w:r>
        <w:rPr>
          <w:rtl/>
        </w:rPr>
        <w:t xml:space="preserve">: </w:t>
      </w:r>
      <w:r w:rsidRPr="00BB265D">
        <w:rPr>
          <w:rtl/>
        </w:rPr>
        <w:t>47.</w:t>
      </w:r>
    </w:p>
    <w:p w:rsidR="009E6576" w:rsidRPr="00BB265D" w:rsidRDefault="009E6576" w:rsidP="00393F8B">
      <w:pPr>
        <w:pStyle w:val="libNormal"/>
        <w:rPr>
          <w:rtl/>
        </w:rPr>
      </w:pPr>
      <w:r>
        <w:rPr>
          <w:rtl/>
        </w:rPr>
        <w:br w:type="page"/>
      </w:r>
      <w:r w:rsidRPr="00BB265D">
        <w:rPr>
          <w:rtl/>
        </w:rPr>
        <w:lastRenderedPageBreak/>
        <w:t>وقيل</w:t>
      </w:r>
      <w:r>
        <w:rPr>
          <w:rtl/>
        </w:rPr>
        <w:t xml:space="preserve">: </w:t>
      </w:r>
      <w:r w:rsidRPr="00BB265D">
        <w:rPr>
          <w:rtl/>
        </w:rPr>
        <w:t xml:space="preserve">هم أولادهم الّذين سبقوهم. </w:t>
      </w:r>
      <w:r w:rsidRPr="00D7004D">
        <w:rPr>
          <w:rStyle w:val="libAlaemChar"/>
          <w:rtl/>
        </w:rPr>
        <w:t>(</w:t>
      </w:r>
      <w:r w:rsidRPr="00125393">
        <w:rPr>
          <w:rStyle w:val="libAieChar"/>
          <w:rtl/>
        </w:rPr>
        <w:t>كَأَنَّهُمْ لُؤْلُؤٌ مَكْنُونٌ</w:t>
      </w:r>
      <w:r w:rsidRPr="00D7004D">
        <w:rPr>
          <w:rStyle w:val="libAlaemChar"/>
          <w:rtl/>
        </w:rPr>
        <w:t>)</w:t>
      </w:r>
      <w:r w:rsidRPr="00BB265D">
        <w:rPr>
          <w:rtl/>
        </w:rPr>
        <w:t xml:space="preserve"> مصون في الصدف</w:t>
      </w:r>
      <w:r>
        <w:rPr>
          <w:rtl/>
        </w:rPr>
        <w:t xml:space="preserve">، </w:t>
      </w:r>
      <w:r w:rsidRPr="00BB265D">
        <w:rPr>
          <w:rtl/>
        </w:rPr>
        <w:t>من بياضهم وصفائهم</w:t>
      </w:r>
      <w:r>
        <w:rPr>
          <w:rtl/>
        </w:rPr>
        <w:t xml:space="preserve">، </w:t>
      </w:r>
      <w:r w:rsidRPr="00BB265D">
        <w:rPr>
          <w:rtl/>
        </w:rPr>
        <w:t>لأنّه رطبا أحسن وأصفى وأصبح. أو مخزون</w:t>
      </w:r>
      <w:r>
        <w:rPr>
          <w:rtl/>
        </w:rPr>
        <w:t xml:space="preserve">، </w:t>
      </w:r>
      <w:r w:rsidRPr="00BB265D">
        <w:rPr>
          <w:rtl/>
        </w:rPr>
        <w:t xml:space="preserve">لأنّه لا يخزن إلّا الثمين الغالي القيمة. </w:t>
      </w:r>
      <w:r>
        <w:rPr>
          <w:rtl/>
        </w:rPr>
        <w:t>و</w:t>
      </w:r>
      <w:r w:rsidRPr="00BB265D">
        <w:rPr>
          <w:rtl/>
        </w:rPr>
        <w:t xml:space="preserve">عنه </w:t>
      </w:r>
      <w:r w:rsidRPr="00D7004D">
        <w:rPr>
          <w:rStyle w:val="libAlaemChar"/>
          <w:rtl/>
        </w:rPr>
        <w:t>صلى‌الله‌عليه‌وآله‌وسلم</w:t>
      </w:r>
      <w:r>
        <w:rPr>
          <w:rtl/>
        </w:rPr>
        <w:t xml:space="preserve">: </w:t>
      </w:r>
      <w:r w:rsidRPr="00BB265D">
        <w:rPr>
          <w:rtl/>
        </w:rPr>
        <w:t>«والّذي نفسي بيده إنّ فضل المخدوم على الخادم كفضل القمر ليلة البدر على سائر الكواكب»</w:t>
      </w:r>
      <w:r>
        <w:rPr>
          <w:rtl/>
        </w:rPr>
        <w:t>.</w:t>
      </w:r>
    </w:p>
    <w:p w:rsidR="009E6576" w:rsidRPr="00BB265D" w:rsidRDefault="009E6576" w:rsidP="00393F8B">
      <w:pPr>
        <w:pStyle w:val="libNormal"/>
        <w:rPr>
          <w:rtl/>
        </w:rPr>
      </w:pPr>
      <w:r w:rsidRPr="00BB265D">
        <w:rPr>
          <w:rtl/>
        </w:rPr>
        <w:t xml:space="preserve">وعنه </w:t>
      </w:r>
      <w:r w:rsidRPr="00D7004D">
        <w:rPr>
          <w:rStyle w:val="libAlaemChar"/>
          <w:rtl/>
        </w:rPr>
        <w:t>عليه‌السلام</w:t>
      </w:r>
      <w:r>
        <w:rPr>
          <w:rtl/>
        </w:rPr>
        <w:t xml:space="preserve">: </w:t>
      </w:r>
      <w:r w:rsidRPr="00BB265D">
        <w:rPr>
          <w:rtl/>
        </w:rPr>
        <w:t>«إنّ أدنى أهل الجنّة منزلة من ينادي الخادم من خدّامه</w:t>
      </w:r>
      <w:r>
        <w:rPr>
          <w:rtl/>
        </w:rPr>
        <w:t xml:space="preserve">، </w:t>
      </w:r>
      <w:r w:rsidRPr="00BB265D">
        <w:rPr>
          <w:rtl/>
        </w:rPr>
        <w:t>فيجيبه ألف ببابه</w:t>
      </w:r>
      <w:r>
        <w:rPr>
          <w:rtl/>
        </w:rPr>
        <w:t xml:space="preserve">: </w:t>
      </w:r>
      <w:r w:rsidRPr="00BB265D">
        <w:rPr>
          <w:rtl/>
        </w:rPr>
        <w:t>لبّيك لبّيك»</w:t>
      </w:r>
      <w:r>
        <w:rPr>
          <w:rtl/>
        </w:rPr>
        <w:t>.</w:t>
      </w:r>
    </w:p>
    <w:p w:rsidR="009E6576" w:rsidRPr="00BB265D" w:rsidRDefault="009E6576" w:rsidP="00393F8B">
      <w:pPr>
        <w:pStyle w:val="libNormal"/>
        <w:rPr>
          <w:rtl/>
        </w:rPr>
      </w:pPr>
      <w:r w:rsidRPr="00BB265D">
        <w:rPr>
          <w:rtl/>
        </w:rPr>
        <w:t>وقيل</w:t>
      </w:r>
      <w:r>
        <w:rPr>
          <w:rtl/>
        </w:rPr>
        <w:t xml:space="preserve">: </w:t>
      </w:r>
      <w:r w:rsidRPr="00BB265D">
        <w:rPr>
          <w:rtl/>
        </w:rPr>
        <w:t>إنّه ليس على الغلمان مشقّة في خدمة أهل الجنّة</w:t>
      </w:r>
      <w:r>
        <w:rPr>
          <w:rtl/>
        </w:rPr>
        <w:t xml:space="preserve">، </w:t>
      </w:r>
      <w:r w:rsidRPr="00BB265D">
        <w:rPr>
          <w:rtl/>
        </w:rPr>
        <w:t>بل لهم في ذلك اللذّة والسرور</w:t>
      </w:r>
      <w:r>
        <w:rPr>
          <w:rtl/>
        </w:rPr>
        <w:t xml:space="preserve">، </w:t>
      </w:r>
      <w:r w:rsidRPr="00BB265D">
        <w:rPr>
          <w:rtl/>
        </w:rPr>
        <w:t>إذ ليس تلك الدار دار محنة.</w:t>
      </w:r>
    </w:p>
    <w:p w:rsidR="009E6576" w:rsidRPr="00BB265D" w:rsidRDefault="009E6576" w:rsidP="00393F8B">
      <w:pPr>
        <w:pStyle w:val="libNormal"/>
        <w:rPr>
          <w:rtl/>
        </w:rPr>
      </w:pPr>
      <w:r w:rsidRPr="00D7004D">
        <w:rPr>
          <w:rStyle w:val="libAlaemChar"/>
          <w:rtl/>
        </w:rPr>
        <w:t>(</w:t>
      </w:r>
      <w:r w:rsidRPr="00125393">
        <w:rPr>
          <w:rStyle w:val="libAieChar"/>
          <w:rtl/>
        </w:rPr>
        <w:t>وَأَقْبَلَ بَعْضُهُمْ عَلى بَعْضٍ يَتَساءَلُونَ</w:t>
      </w:r>
      <w:r w:rsidRPr="00D7004D">
        <w:rPr>
          <w:rStyle w:val="libAlaemChar"/>
          <w:rtl/>
        </w:rPr>
        <w:t>)</w:t>
      </w:r>
      <w:r w:rsidRPr="00BB265D">
        <w:rPr>
          <w:rtl/>
        </w:rPr>
        <w:t xml:space="preserve"> يتحادثون</w:t>
      </w:r>
      <w:r>
        <w:rPr>
          <w:rtl/>
        </w:rPr>
        <w:t xml:space="preserve">، </w:t>
      </w:r>
      <w:r w:rsidRPr="00BB265D">
        <w:rPr>
          <w:rtl/>
        </w:rPr>
        <w:t>ويسأل بعضهم بعضا عن أحواله وأعماله وما استوجب به نيل ما عند الله.</w:t>
      </w:r>
    </w:p>
    <w:p w:rsidR="009E6576" w:rsidRPr="00BB265D" w:rsidRDefault="009E6576" w:rsidP="00393F8B">
      <w:pPr>
        <w:pStyle w:val="libNormal"/>
        <w:rPr>
          <w:rtl/>
        </w:rPr>
      </w:pPr>
      <w:r w:rsidRPr="00D7004D">
        <w:rPr>
          <w:rStyle w:val="libAlaemChar"/>
          <w:rtl/>
        </w:rPr>
        <w:t>(</w:t>
      </w:r>
      <w:r w:rsidRPr="00125393">
        <w:rPr>
          <w:rStyle w:val="libAieChar"/>
          <w:rtl/>
        </w:rPr>
        <w:t>قالُوا إِنَّا كُنَّا قَبْلُ فِي أَهْلِنا مُشْفِقِينَ</w:t>
      </w:r>
      <w:r w:rsidRPr="00D7004D">
        <w:rPr>
          <w:rStyle w:val="libAlaemChar"/>
          <w:rtl/>
        </w:rPr>
        <w:t>)</w:t>
      </w:r>
      <w:r w:rsidRPr="00BB265D">
        <w:rPr>
          <w:rtl/>
        </w:rPr>
        <w:t xml:space="preserve"> أرقّاء القلوب من خشية الله</w:t>
      </w:r>
      <w:r>
        <w:rPr>
          <w:rtl/>
        </w:rPr>
        <w:t xml:space="preserve">، </w:t>
      </w:r>
      <w:r w:rsidRPr="00BB265D">
        <w:rPr>
          <w:rtl/>
        </w:rPr>
        <w:t>خائفين من عصيان الله</w:t>
      </w:r>
      <w:r>
        <w:rPr>
          <w:rtl/>
        </w:rPr>
        <w:t xml:space="preserve">، </w:t>
      </w:r>
      <w:r w:rsidRPr="00BB265D">
        <w:rPr>
          <w:rtl/>
        </w:rPr>
        <w:t>معتنين بطاعته. أو وجلين من العاقبة.</w:t>
      </w:r>
    </w:p>
    <w:p w:rsidR="009E6576" w:rsidRPr="00BB265D" w:rsidRDefault="009E6576" w:rsidP="00393F8B">
      <w:pPr>
        <w:pStyle w:val="libNormal"/>
        <w:rPr>
          <w:rtl/>
        </w:rPr>
      </w:pPr>
      <w:r w:rsidRPr="00D7004D">
        <w:rPr>
          <w:rStyle w:val="libAlaemChar"/>
          <w:rtl/>
        </w:rPr>
        <w:t>(</w:t>
      </w:r>
      <w:r w:rsidRPr="00125393">
        <w:rPr>
          <w:rStyle w:val="libAieChar"/>
          <w:rtl/>
        </w:rPr>
        <w:t>فَمَنَّ اللهُ عَلَيْنا</w:t>
      </w:r>
      <w:r w:rsidRPr="00D7004D">
        <w:rPr>
          <w:rStyle w:val="libAlaemChar"/>
          <w:rtl/>
        </w:rPr>
        <w:t>)</w:t>
      </w:r>
      <w:r w:rsidRPr="00BB265D">
        <w:rPr>
          <w:rtl/>
        </w:rPr>
        <w:t xml:space="preserve"> بالرحمة والتوفيق </w:t>
      </w:r>
      <w:r w:rsidRPr="00D7004D">
        <w:rPr>
          <w:rStyle w:val="libAlaemChar"/>
          <w:rtl/>
        </w:rPr>
        <w:t>(</w:t>
      </w:r>
      <w:r w:rsidRPr="00125393">
        <w:rPr>
          <w:rStyle w:val="libAieChar"/>
          <w:rtl/>
        </w:rPr>
        <w:t>وَوَقانا عَذابَ السَّمُومِ</w:t>
      </w:r>
      <w:r w:rsidRPr="00D7004D">
        <w:rPr>
          <w:rStyle w:val="libAlaemChar"/>
          <w:rtl/>
        </w:rPr>
        <w:t>)</w:t>
      </w:r>
      <w:r w:rsidRPr="00BB265D">
        <w:rPr>
          <w:rtl/>
        </w:rPr>
        <w:t xml:space="preserve"> عذاب النار النافذة في المسامّ نفوذ السموم. وهو الريح الحارّة الّتي تدخل المسامّ. فسمّيت بها نار جهنّم</w:t>
      </w:r>
      <w:r>
        <w:rPr>
          <w:rtl/>
        </w:rPr>
        <w:t xml:space="preserve">، </w:t>
      </w:r>
      <w:r w:rsidRPr="00BB265D">
        <w:rPr>
          <w:rtl/>
        </w:rPr>
        <w:t>لأنّها بهذه الصفة.</w:t>
      </w:r>
    </w:p>
    <w:p w:rsidR="009E6576" w:rsidRPr="00BB265D" w:rsidRDefault="009E6576" w:rsidP="00393F8B">
      <w:pPr>
        <w:pStyle w:val="libNormal"/>
        <w:rPr>
          <w:rtl/>
        </w:rPr>
      </w:pPr>
      <w:r w:rsidRPr="00D7004D">
        <w:rPr>
          <w:rStyle w:val="libAlaemChar"/>
          <w:rtl/>
        </w:rPr>
        <w:t>(</w:t>
      </w:r>
      <w:r w:rsidRPr="00125393">
        <w:rPr>
          <w:rStyle w:val="libAieChar"/>
          <w:rtl/>
        </w:rPr>
        <w:t>إِنَّا كُنَّا مِنْ قَبْلُ</w:t>
      </w:r>
      <w:r w:rsidRPr="00D7004D">
        <w:rPr>
          <w:rStyle w:val="libAlaemChar"/>
          <w:rtl/>
        </w:rPr>
        <w:t>)</w:t>
      </w:r>
      <w:r w:rsidRPr="00BB265D">
        <w:rPr>
          <w:rtl/>
        </w:rPr>
        <w:t xml:space="preserve"> من قبل ذلك في الدنيا </w:t>
      </w:r>
      <w:r w:rsidRPr="00D7004D">
        <w:rPr>
          <w:rStyle w:val="libAlaemChar"/>
          <w:rtl/>
        </w:rPr>
        <w:t>(</w:t>
      </w:r>
      <w:r w:rsidRPr="00125393">
        <w:rPr>
          <w:rStyle w:val="libAieChar"/>
          <w:rtl/>
        </w:rPr>
        <w:t>نَدْعُوهُ</w:t>
      </w:r>
      <w:r w:rsidRPr="00D7004D">
        <w:rPr>
          <w:rStyle w:val="libAlaemChar"/>
          <w:rtl/>
        </w:rPr>
        <w:t>)</w:t>
      </w:r>
      <w:r w:rsidRPr="00BB265D">
        <w:rPr>
          <w:rtl/>
        </w:rPr>
        <w:t xml:space="preserve"> نعبده</w:t>
      </w:r>
      <w:r>
        <w:rPr>
          <w:rtl/>
        </w:rPr>
        <w:t xml:space="preserve">، </w:t>
      </w:r>
      <w:r w:rsidRPr="00BB265D">
        <w:rPr>
          <w:rtl/>
        </w:rPr>
        <w:t xml:space="preserve">أو نسأله الوقاية </w:t>
      </w:r>
      <w:r w:rsidRPr="00D7004D">
        <w:rPr>
          <w:rStyle w:val="libAlaemChar"/>
          <w:rtl/>
        </w:rPr>
        <w:t>(</w:t>
      </w:r>
      <w:r w:rsidRPr="00125393">
        <w:rPr>
          <w:rStyle w:val="libAieChar"/>
          <w:rtl/>
        </w:rPr>
        <w:t>إِنَّهُ هُوَ الْبَرُّ</w:t>
      </w:r>
      <w:r w:rsidRPr="00D7004D">
        <w:rPr>
          <w:rStyle w:val="libAlaemChar"/>
          <w:rtl/>
        </w:rPr>
        <w:t>)</w:t>
      </w:r>
      <w:r w:rsidRPr="00BB265D">
        <w:rPr>
          <w:rtl/>
        </w:rPr>
        <w:t xml:space="preserve"> المحسن. وقرأ نافع والكسائي</w:t>
      </w:r>
      <w:r>
        <w:rPr>
          <w:rtl/>
        </w:rPr>
        <w:t xml:space="preserve">: </w:t>
      </w:r>
      <w:r w:rsidRPr="00BB265D">
        <w:rPr>
          <w:rtl/>
        </w:rPr>
        <w:t xml:space="preserve">أنّه بالفتح. </w:t>
      </w:r>
      <w:r w:rsidRPr="00D7004D">
        <w:rPr>
          <w:rStyle w:val="libAlaemChar"/>
          <w:rtl/>
        </w:rPr>
        <w:t>(</w:t>
      </w:r>
      <w:r w:rsidRPr="00125393">
        <w:rPr>
          <w:rStyle w:val="libAieChar"/>
          <w:rtl/>
        </w:rPr>
        <w:t>الرَّحِيمُ</w:t>
      </w:r>
      <w:r w:rsidRPr="00D7004D">
        <w:rPr>
          <w:rStyle w:val="libAlaemChar"/>
          <w:rtl/>
        </w:rPr>
        <w:t>)</w:t>
      </w:r>
      <w:r w:rsidRPr="00BB265D">
        <w:rPr>
          <w:rtl/>
        </w:rPr>
        <w:t xml:space="preserve"> الكثير الرحمة</w:t>
      </w:r>
      <w:r>
        <w:rPr>
          <w:rtl/>
        </w:rPr>
        <w:t xml:space="preserve">، </w:t>
      </w:r>
      <w:r w:rsidRPr="00BB265D">
        <w:rPr>
          <w:rtl/>
        </w:rPr>
        <w:t>الّذي إذا عبد أثاب</w:t>
      </w:r>
      <w:r>
        <w:rPr>
          <w:rtl/>
        </w:rPr>
        <w:t xml:space="preserve">، </w:t>
      </w:r>
      <w:r w:rsidRPr="00BB265D">
        <w:rPr>
          <w:rtl/>
        </w:rPr>
        <w:t>وإذا سئل أجاب.</w:t>
      </w:r>
    </w:p>
    <w:p w:rsidR="009E6576" w:rsidRPr="00125393" w:rsidRDefault="009E6576" w:rsidP="00393F8B">
      <w:pPr>
        <w:pStyle w:val="libNormal"/>
        <w:rPr>
          <w:rStyle w:val="libAieChar"/>
          <w:rtl/>
        </w:rPr>
      </w:pPr>
      <w:r w:rsidRPr="00D7004D">
        <w:rPr>
          <w:rStyle w:val="libAlaemChar"/>
          <w:rtl/>
        </w:rPr>
        <w:t>(</w:t>
      </w:r>
      <w:r w:rsidRPr="00125393">
        <w:rPr>
          <w:rStyle w:val="libAieChar"/>
          <w:rtl/>
        </w:rPr>
        <w:t>فَذَكِّرْ فَما أَنْتَ بِنِعْمَةِ رَبِّكَ بِكاهِنٍ وَلا مَجْنُونٍ (29) أَمْ يَقُولُونَ شاعِرٌ نَتَرَبَّصُ بِهِ رَيْبَ الْمَنُونِ (30) قُلْ تَرَبَّصُوا فَإِنِّي مَعَكُمْ مِنَ الْمُتَرَبِّصِينَ</w:t>
      </w:r>
    </w:p>
    <w:p w:rsidR="009E6576" w:rsidRPr="00BB265D" w:rsidRDefault="009E6576" w:rsidP="00393F8B">
      <w:pPr>
        <w:pStyle w:val="libNormal0"/>
        <w:rPr>
          <w:rtl/>
        </w:rPr>
      </w:pPr>
      <w:r>
        <w:rPr>
          <w:rtl/>
        </w:rPr>
        <w:br w:type="page"/>
      </w:r>
      <w:r w:rsidRPr="00125393">
        <w:rPr>
          <w:rStyle w:val="libAieChar"/>
          <w:rtl/>
        </w:rPr>
        <w:lastRenderedPageBreak/>
        <w:t>(31) أَمْ تَأْمُرُهُمْ أَحْلامُهُمْ بِهذا أَمْ هُمْ قَوْمٌ طاغُونَ (32) أَمْ يَقُولُونَ تَقَوَّلَهُ بَلْ لا يُؤْمِنُونَ (33) فَلْيَأْتُوا بِحَدِيثٍ مِثْلِهِ إِنْ كانُوا صادِقِينَ (34) أَمْ خُلِقُوا مِنْ غَيْرِ شَيْءٍ أَمْ هُمُ الْخالِقُونَ (35) أَمْ خَلَقُوا السَّماواتِ وَالْأَرْضَ بَلْ لا يُوقِنُونَ (36) أَمْ عِنْدَهُمْ خَزائِنُ رَبِّكَ أَمْ هُمُ الْمُصَيْطِرُونَ (37) أَمْ لَهُمْ سُلَّمٌ يَسْتَمِعُونَ فِيهِ فَلْيَأْتِ مُسْتَمِعُهُمْ بِسُلْطانٍ مُبِينٍ (38) أَمْ لَهُ الْبَناتُ وَلَكُمُ الْبَنُونَ (39) أَمْ تَسْئَلُهُمْ أَجْراً فَهُمْ مِنْ مَغْرَمٍ مُثْقَلُونَ (40) أَمْ عِنْدَهُمُ الْغَيْبُ فَهُمْ يَكْتُبُونَ (41) أَمْ يُرِيدُونَ كَيْداً فَالَّذِينَ كَفَرُوا هُمُ الْمَكِيدُونَ (42) أَمْ لَهُمْ إِلهٌ غَيْرُ اللهِ سُبْحانَ اللهِ عَمَّا يُشْرِكُونَ (43)</w:t>
      </w:r>
      <w:r w:rsidRPr="00D7004D">
        <w:rPr>
          <w:rStyle w:val="libAlaemChar"/>
          <w:rtl/>
        </w:rPr>
        <w:t>)</w:t>
      </w:r>
    </w:p>
    <w:p w:rsidR="009E6576" w:rsidRPr="00BB265D" w:rsidRDefault="009E6576" w:rsidP="00393F8B">
      <w:pPr>
        <w:pStyle w:val="libNormal"/>
        <w:rPr>
          <w:rtl/>
        </w:rPr>
      </w:pPr>
      <w:r w:rsidRPr="00D7004D">
        <w:rPr>
          <w:rStyle w:val="libAlaemChar"/>
          <w:rtl/>
        </w:rPr>
        <w:t>(</w:t>
      </w:r>
      <w:r w:rsidRPr="00125393">
        <w:rPr>
          <w:rStyle w:val="libAieChar"/>
          <w:rtl/>
        </w:rPr>
        <w:t>فَذَكِّرْ</w:t>
      </w:r>
      <w:r w:rsidRPr="00D7004D">
        <w:rPr>
          <w:rStyle w:val="libAlaemChar"/>
          <w:rtl/>
        </w:rPr>
        <w:t>)</w:t>
      </w:r>
      <w:r w:rsidRPr="00BB265D">
        <w:rPr>
          <w:rtl/>
        </w:rPr>
        <w:t xml:space="preserve"> فاثبت على تذكير الناس وموعظتهم</w:t>
      </w:r>
      <w:r>
        <w:rPr>
          <w:rtl/>
        </w:rPr>
        <w:t xml:space="preserve">، </w:t>
      </w:r>
      <w:r w:rsidRPr="00BB265D">
        <w:rPr>
          <w:rtl/>
        </w:rPr>
        <w:t xml:space="preserve">ولا تكترث بقولهم </w:t>
      </w:r>
      <w:r w:rsidRPr="00D7004D">
        <w:rPr>
          <w:rStyle w:val="libAlaemChar"/>
          <w:rtl/>
        </w:rPr>
        <w:t>(</w:t>
      </w:r>
      <w:r w:rsidRPr="00125393">
        <w:rPr>
          <w:rStyle w:val="libAieChar"/>
          <w:rtl/>
        </w:rPr>
        <w:t>فَما أَنْتَ بِنِعْمَةِ رَبِّكَ</w:t>
      </w:r>
      <w:r w:rsidRPr="00D7004D">
        <w:rPr>
          <w:rStyle w:val="libAlaemChar"/>
          <w:rtl/>
        </w:rPr>
        <w:t>)</w:t>
      </w:r>
      <w:r w:rsidRPr="00BB265D">
        <w:rPr>
          <w:rtl/>
        </w:rPr>
        <w:t xml:space="preserve"> بحمد الله وإنعامه </w:t>
      </w:r>
      <w:r w:rsidRPr="00D7004D">
        <w:rPr>
          <w:rStyle w:val="libAlaemChar"/>
          <w:rtl/>
        </w:rPr>
        <w:t>(</w:t>
      </w:r>
      <w:r w:rsidRPr="00125393">
        <w:rPr>
          <w:rStyle w:val="libAieChar"/>
          <w:rtl/>
        </w:rPr>
        <w:t>بِكاهِنٍ وَلا مَجْنُونٍ</w:t>
      </w:r>
      <w:r w:rsidRPr="00D7004D">
        <w:rPr>
          <w:rStyle w:val="libAlaemChar"/>
          <w:rtl/>
        </w:rPr>
        <w:t>)</w:t>
      </w:r>
      <w:r w:rsidRPr="00BB265D">
        <w:rPr>
          <w:rtl/>
        </w:rPr>
        <w:t xml:space="preserve"> كما يقولون</w:t>
      </w:r>
      <w:r>
        <w:rPr>
          <w:rtl/>
        </w:rPr>
        <w:t xml:space="preserve">: </w:t>
      </w:r>
      <w:r w:rsidRPr="00BB265D">
        <w:rPr>
          <w:rtl/>
        </w:rPr>
        <w:t>ولا تبال به</w:t>
      </w:r>
      <w:r>
        <w:rPr>
          <w:rtl/>
        </w:rPr>
        <w:t xml:space="preserve">، </w:t>
      </w:r>
      <w:r w:rsidRPr="00BB265D">
        <w:rPr>
          <w:rtl/>
        </w:rPr>
        <w:t>فإنّه قول باطل متناقض</w:t>
      </w:r>
      <w:r>
        <w:rPr>
          <w:rtl/>
        </w:rPr>
        <w:t xml:space="preserve">، </w:t>
      </w:r>
      <w:r w:rsidRPr="00BB265D">
        <w:rPr>
          <w:rtl/>
        </w:rPr>
        <w:t>لأنّ الكاهن يحتاج في كهانته إلى فطنة ودقّة نظر</w:t>
      </w:r>
      <w:r>
        <w:rPr>
          <w:rtl/>
        </w:rPr>
        <w:t xml:space="preserve">، </w:t>
      </w:r>
      <w:r w:rsidRPr="00BB265D">
        <w:rPr>
          <w:rtl/>
        </w:rPr>
        <w:t>والمجنون مغطّى على عقله. وما أنت بحمد الله وإنعامه عليك بصدق النبوّة ورجاحة العقل أحد هذين.</w:t>
      </w:r>
    </w:p>
    <w:p w:rsidR="009E6576" w:rsidRPr="00BB265D" w:rsidRDefault="009E6576" w:rsidP="00393F8B">
      <w:pPr>
        <w:pStyle w:val="libNormal"/>
        <w:rPr>
          <w:rtl/>
        </w:rPr>
      </w:pPr>
      <w:r w:rsidRPr="00D7004D">
        <w:rPr>
          <w:rStyle w:val="libAlaemChar"/>
          <w:rtl/>
        </w:rPr>
        <w:t>(</w:t>
      </w:r>
      <w:r w:rsidRPr="00125393">
        <w:rPr>
          <w:rStyle w:val="libAieChar"/>
          <w:rtl/>
        </w:rPr>
        <w:t>أَمْ يَقُولُونَ شاعِرٌ نَتَرَبَّصُ بِهِ رَيْبَ الْمَنُونِ</w:t>
      </w:r>
      <w:r w:rsidRPr="00D7004D">
        <w:rPr>
          <w:rStyle w:val="libAlaemChar"/>
          <w:rtl/>
        </w:rPr>
        <w:t>)</w:t>
      </w:r>
      <w:r w:rsidRPr="00BB265D">
        <w:rPr>
          <w:rtl/>
        </w:rPr>
        <w:t xml:space="preserve"> ما يقلق النفوس من حوادث الدهر. وقيل</w:t>
      </w:r>
      <w:r>
        <w:rPr>
          <w:rtl/>
        </w:rPr>
        <w:t xml:space="preserve">: </w:t>
      </w:r>
      <w:r w:rsidRPr="00BB265D">
        <w:rPr>
          <w:rtl/>
        </w:rPr>
        <w:t>المنون الموت. فعول من</w:t>
      </w:r>
      <w:r>
        <w:rPr>
          <w:rtl/>
        </w:rPr>
        <w:t xml:space="preserve">: </w:t>
      </w:r>
      <w:r w:rsidRPr="00BB265D">
        <w:rPr>
          <w:rtl/>
        </w:rPr>
        <w:t>منّه إذا قطعه. يعني</w:t>
      </w:r>
      <w:r>
        <w:rPr>
          <w:rtl/>
        </w:rPr>
        <w:t xml:space="preserve">: </w:t>
      </w:r>
      <w:r w:rsidRPr="00BB265D">
        <w:rPr>
          <w:rtl/>
        </w:rPr>
        <w:t>فيهلك كما هلك من قبله من الشعراء</w:t>
      </w:r>
      <w:r>
        <w:rPr>
          <w:rtl/>
        </w:rPr>
        <w:t xml:space="preserve">، </w:t>
      </w:r>
      <w:r w:rsidRPr="00BB265D">
        <w:rPr>
          <w:rtl/>
        </w:rPr>
        <w:t>كزهير والنابغة وغيرهما.</w:t>
      </w:r>
    </w:p>
    <w:p w:rsidR="009E6576" w:rsidRPr="00BB265D" w:rsidRDefault="009E6576" w:rsidP="00393F8B">
      <w:pPr>
        <w:pStyle w:val="libNormal"/>
        <w:rPr>
          <w:rtl/>
        </w:rPr>
      </w:pPr>
      <w:r>
        <w:rPr>
          <w:rtl/>
        </w:rPr>
        <w:br w:type="page"/>
      </w:r>
      <w:r w:rsidRPr="00D7004D">
        <w:rPr>
          <w:rStyle w:val="libAlaemChar"/>
          <w:rtl/>
        </w:rPr>
        <w:lastRenderedPageBreak/>
        <w:t>(</w:t>
      </w:r>
      <w:r w:rsidRPr="00125393">
        <w:rPr>
          <w:rStyle w:val="libAieChar"/>
          <w:rtl/>
        </w:rPr>
        <w:t>قُلْ تَرَبَّصُوا فَإِنِّي مَعَكُمْ مِنَ الْمُتَرَبِّصِينَ</w:t>
      </w:r>
      <w:r w:rsidRPr="00D7004D">
        <w:rPr>
          <w:rStyle w:val="libAlaemChar"/>
          <w:rtl/>
        </w:rPr>
        <w:t>)</w:t>
      </w:r>
      <w:r w:rsidRPr="00BB265D">
        <w:rPr>
          <w:rtl/>
        </w:rPr>
        <w:t xml:space="preserve"> أتربّص هلاككم كما تتربّصون هلاكي. والمراد بالأمر التهديد</w:t>
      </w:r>
      <w:r>
        <w:rPr>
          <w:rtl/>
        </w:rPr>
        <w:t xml:space="preserve">، </w:t>
      </w:r>
      <w:r w:rsidRPr="00BB265D">
        <w:rPr>
          <w:rtl/>
        </w:rPr>
        <w:t>نحو</w:t>
      </w:r>
      <w:r>
        <w:rPr>
          <w:rtl/>
        </w:rPr>
        <w:t xml:space="preserve">: </w:t>
      </w:r>
      <w:r w:rsidRPr="00D7004D">
        <w:rPr>
          <w:rStyle w:val="libAlaemChar"/>
          <w:rtl/>
        </w:rPr>
        <w:t>(</w:t>
      </w:r>
      <w:r w:rsidRPr="00125393">
        <w:rPr>
          <w:rStyle w:val="libAieChar"/>
          <w:rtl/>
        </w:rPr>
        <w:t>اعْمَلُوا ما شِئْتُمْ</w:t>
      </w:r>
      <w:r w:rsidRPr="00D7004D">
        <w:rPr>
          <w:rStyle w:val="libAlaemChar"/>
          <w:rtl/>
        </w:rPr>
        <w:t>)</w:t>
      </w:r>
      <w:r w:rsidRPr="00BB265D">
        <w:rPr>
          <w:rtl/>
        </w:rPr>
        <w:t xml:space="preserve"> </w:t>
      </w:r>
      <w:r w:rsidRPr="00D736D6">
        <w:rPr>
          <w:rStyle w:val="libFootnotenumChar"/>
          <w:rtl/>
        </w:rPr>
        <w:t>(1)</w:t>
      </w:r>
      <w:r>
        <w:rPr>
          <w:rtl/>
        </w:rPr>
        <w:t>.</w:t>
      </w:r>
    </w:p>
    <w:p w:rsidR="009E6576" w:rsidRPr="00BB265D" w:rsidRDefault="009E6576" w:rsidP="00393F8B">
      <w:pPr>
        <w:pStyle w:val="libNormal"/>
        <w:rPr>
          <w:rtl/>
        </w:rPr>
      </w:pPr>
      <w:r w:rsidRPr="00D7004D">
        <w:rPr>
          <w:rStyle w:val="libAlaemChar"/>
          <w:rtl/>
        </w:rPr>
        <w:t>(</w:t>
      </w:r>
      <w:r w:rsidRPr="00125393">
        <w:rPr>
          <w:rStyle w:val="libAieChar"/>
          <w:rtl/>
        </w:rPr>
        <w:t>أَمْ تَأْمُرُهُمْ أَحْلامُهُمْ</w:t>
      </w:r>
      <w:r w:rsidRPr="00D7004D">
        <w:rPr>
          <w:rStyle w:val="libAlaemChar"/>
          <w:rtl/>
        </w:rPr>
        <w:t>)</w:t>
      </w:r>
      <w:r w:rsidRPr="00BB265D">
        <w:rPr>
          <w:rtl/>
        </w:rPr>
        <w:t xml:space="preserve"> عقولهم </w:t>
      </w:r>
      <w:r w:rsidRPr="00D7004D">
        <w:rPr>
          <w:rStyle w:val="libAlaemChar"/>
          <w:rtl/>
        </w:rPr>
        <w:t>(</w:t>
      </w:r>
      <w:r w:rsidRPr="00125393">
        <w:rPr>
          <w:rStyle w:val="libAieChar"/>
          <w:rtl/>
        </w:rPr>
        <w:t>بِهذا</w:t>
      </w:r>
      <w:r w:rsidRPr="00D7004D">
        <w:rPr>
          <w:rStyle w:val="libAlaemChar"/>
          <w:rtl/>
        </w:rPr>
        <w:t>)</w:t>
      </w:r>
      <w:r w:rsidRPr="00BB265D">
        <w:rPr>
          <w:rtl/>
        </w:rPr>
        <w:t xml:space="preserve"> التناقض في القول</w:t>
      </w:r>
      <w:r>
        <w:rPr>
          <w:rtl/>
        </w:rPr>
        <w:t xml:space="preserve">، </w:t>
      </w:r>
      <w:r w:rsidRPr="00BB265D">
        <w:rPr>
          <w:rtl/>
        </w:rPr>
        <w:t>فإنّ الكاهن يكون ذا فطنة ودقّة نظر</w:t>
      </w:r>
      <w:r>
        <w:rPr>
          <w:rtl/>
        </w:rPr>
        <w:t xml:space="preserve">، </w:t>
      </w:r>
      <w:r w:rsidRPr="00BB265D">
        <w:rPr>
          <w:rtl/>
        </w:rPr>
        <w:t>والمجنون مغطّى عقله</w:t>
      </w:r>
      <w:r>
        <w:rPr>
          <w:rtl/>
        </w:rPr>
        <w:t xml:space="preserve">، </w:t>
      </w:r>
      <w:r w:rsidRPr="00BB265D">
        <w:rPr>
          <w:rtl/>
        </w:rPr>
        <w:t>والشاعر يكون ذا كلام موزون متّسق مخيّل</w:t>
      </w:r>
      <w:r>
        <w:rPr>
          <w:rtl/>
        </w:rPr>
        <w:t xml:space="preserve">، </w:t>
      </w:r>
      <w:r w:rsidRPr="00BB265D">
        <w:rPr>
          <w:rtl/>
        </w:rPr>
        <w:t>ولا يتأتّى ذلك من المجنون. وأمر الأحلام به مجاز عن أدائها إليه</w:t>
      </w:r>
      <w:r>
        <w:rPr>
          <w:rtl/>
        </w:rPr>
        <w:t xml:space="preserve">، </w:t>
      </w:r>
      <w:r w:rsidRPr="00BB265D">
        <w:rPr>
          <w:rtl/>
        </w:rPr>
        <w:t>كقوله تعالى</w:t>
      </w:r>
      <w:r>
        <w:rPr>
          <w:rtl/>
        </w:rPr>
        <w:t xml:space="preserve">: </w:t>
      </w:r>
      <w:r w:rsidRPr="00D7004D">
        <w:rPr>
          <w:rStyle w:val="libAlaemChar"/>
          <w:rtl/>
        </w:rPr>
        <w:t>(</w:t>
      </w:r>
      <w:r w:rsidRPr="00125393">
        <w:rPr>
          <w:rStyle w:val="libAieChar"/>
          <w:rtl/>
        </w:rPr>
        <w:t>أَصَلاتُكَ تَأْمُرُكَ أَنْ نَتْرُكَ ما يَعْبُدُ آباؤُنا</w:t>
      </w:r>
      <w:r w:rsidRPr="00D7004D">
        <w:rPr>
          <w:rStyle w:val="libAlaemChar"/>
          <w:rtl/>
        </w:rPr>
        <w:t>)</w:t>
      </w:r>
      <w:r w:rsidRPr="00BB265D">
        <w:rPr>
          <w:rtl/>
        </w:rPr>
        <w:t xml:space="preserve"> </w:t>
      </w:r>
      <w:r w:rsidRPr="00D736D6">
        <w:rPr>
          <w:rStyle w:val="libFootnotenumChar"/>
          <w:rtl/>
        </w:rPr>
        <w:t>(2)</w:t>
      </w:r>
      <w:r>
        <w:rPr>
          <w:rtl/>
        </w:rPr>
        <w:t>.</w:t>
      </w:r>
      <w:r w:rsidRPr="00BB265D">
        <w:rPr>
          <w:rtl/>
        </w:rPr>
        <w:t xml:space="preserve"> وفي ذكرها إزراء بعقولهم</w:t>
      </w:r>
      <w:r>
        <w:rPr>
          <w:rtl/>
        </w:rPr>
        <w:t xml:space="preserve">، </w:t>
      </w:r>
      <w:r w:rsidRPr="00BB265D">
        <w:rPr>
          <w:rtl/>
        </w:rPr>
        <w:t>حيث لم تثمر لهم معرفة الحقّ من الباطل</w:t>
      </w:r>
      <w:r>
        <w:rPr>
          <w:rtl/>
        </w:rPr>
        <w:t xml:space="preserve">، </w:t>
      </w:r>
      <w:r w:rsidRPr="00BB265D">
        <w:rPr>
          <w:rtl/>
        </w:rPr>
        <w:t xml:space="preserve">مع أنّهم معروفون بأهل الأحلام والنهى. </w:t>
      </w:r>
      <w:r w:rsidRPr="00D7004D">
        <w:rPr>
          <w:rStyle w:val="libAlaemChar"/>
          <w:rtl/>
        </w:rPr>
        <w:t>(</w:t>
      </w:r>
      <w:r w:rsidRPr="00125393">
        <w:rPr>
          <w:rStyle w:val="libAieChar"/>
          <w:rtl/>
        </w:rPr>
        <w:t>أَمْ هُمْ قَوْمٌ طاغُونَ</w:t>
      </w:r>
      <w:r w:rsidRPr="00D7004D">
        <w:rPr>
          <w:rStyle w:val="libAlaemChar"/>
          <w:rtl/>
        </w:rPr>
        <w:t>)</w:t>
      </w:r>
      <w:r w:rsidRPr="00BB265D">
        <w:rPr>
          <w:rtl/>
        </w:rPr>
        <w:t xml:space="preserve"> مجاوزون الحدّ في العناد مع ظهور الحقّ لهم.</w:t>
      </w:r>
    </w:p>
    <w:p w:rsidR="009E6576" w:rsidRPr="00BB265D" w:rsidRDefault="009E6576" w:rsidP="00393F8B">
      <w:pPr>
        <w:pStyle w:val="libNormal"/>
        <w:rPr>
          <w:rtl/>
        </w:rPr>
      </w:pPr>
      <w:r w:rsidRPr="00D7004D">
        <w:rPr>
          <w:rStyle w:val="libAlaemChar"/>
          <w:rtl/>
        </w:rPr>
        <w:t>(</w:t>
      </w:r>
      <w:r w:rsidRPr="00125393">
        <w:rPr>
          <w:rStyle w:val="libAieChar"/>
          <w:rtl/>
        </w:rPr>
        <w:t>أَمْ يَقُولُونَ تَقَوَّلَهُ</w:t>
      </w:r>
      <w:r w:rsidRPr="00D7004D">
        <w:rPr>
          <w:rStyle w:val="libAlaemChar"/>
          <w:rtl/>
        </w:rPr>
        <w:t>)</w:t>
      </w:r>
      <w:r w:rsidRPr="00BB265D">
        <w:rPr>
          <w:rtl/>
        </w:rPr>
        <w:t xml:space="preserve"> اختلقه من تلقاء نفسه </w:t>
      </w:r>
      <w:r w:rsidRPr="00D7004D">
        <w:rPr>
          <w:rStyle w:val="libAlaemChar"/>
          <w:rtl/>
        </w:rPr>
        <w:t>(</w:t>
      </w:r>
      <w:r w:rsidRPr="00125393">
        <w:rPr>
          <w:rStyle w:val="libAieChar"/>
          <w:rtl/>
        </w:rPr>
        <w:t>بَلْ لا يُؤْمِنُونَ</w:t>
      </w:r>
      <w:r w:rsidRPr="00D7004D">
        <w:rPr>
          <w:rStyle w:val="libAlaemChar"/>
          <w:rtl/>
        </w:rPr>
        <w:t>)</w:t>
      </w:r>
      <w:r w:rsidRPr="00BB265D">
        <w:rPr>
          <w:rtl/>
        </w:rPr>
        <w:t xml:space="preserve"> فيرمونه بهذه المطاعن لكفرهم وعنادهم</w:t>
      </w:r>
      <w:r>
        <w:rPr>
          <w:rtl/>
        </w:rPr>
        <w:t xml:space="preserve">، </w:t>
      </w:r>
      <w:r w:rsidRPr="00BB265D">
        <w:rPr>
          <w:rtl/>
        </w:rPr>
        <w:t>مع علمهم ببطلان قولهم وأنّه ليس بمتقوّل</w:t>
      </w:r>
      <w:r>
        <w:rPr>
          <w:rtl/>
        </w:rPr>
        <w:t xml:space="preserve">، </w:t>
      </w:r>
      <w:r w:rsidRPr="00BB265D">
        <w:rPr>
          <w:rtl/>
        </w:rPr>
        <w:t>لعجز العرب عنه.</w:t>
      </w:r>
    </w:p>
    <w:p w:rsidR="009E6576" w:rsidRPr="00BB265D" w:rsidRDefault="009E6576" w:rsidP="00393F8B">
      <w:pPr>
        <w:pStyle w:val="libNormal"/>
        <w:rPr>
          <w:rtl/>
        </w:rPr>
      </w:pPr>
      <w:r w:rsidRPr="00D7004D">
        <w:rPr>
          <w:rStyle w:val="libAlaemChar"/>
          <w:rtl/>
        </w:rPr>
        <w:t>(</w:t>
      </w:r>
      <w:r w:rsidRPr="00125393">
        <w:rPr>
          <w:rStyle w:val="libAieChar"/>
          <w:rtl/>
        </w:rPr>
        <w:t>فَلْيَأْتُوا بِحَدِيثٍ مِثْلِهِ</w:t>
      </w:r>
      <w:r w:rsidRPr="00D7004D">
        <w:rPr>
          <w:rStyle w:val="libAlaemChar"/>
          <w:rtl/>
        </w:rPr>
        <w:t>)</w:t>
      </w:r>
      <w:r w:rsidRPr="00BB265D">
        <w:rPr>
          <w:rtl/>
        </w:rPr>
        <w:t xml:space="preserve"> مثل القرآن وما يقاربه في نظمه وفصاحته</w:t>
      </w:r>
      <w:r>
        <w:rPr>
          <w:rtl/>
        </w:rPr>
        <w:t xml:space="preserve">، </w:t>
      </w:r>
      <w:r w:rsidRPr="00BB265D">
        <w:rPr>
          <w:rtl/>
        </w:rPr>
        <w:t xml:space="preserve">وحسن بيانه وبراعته </w:t>
      </w:r>
      <w:r w:rsidRPr="00D7004D">
        <w:rPr>
          <w:rStyle w:val="libAlaemChar"/>
          <w:rtl/>
        </w:rPr>
        <w:t>(</w:t>
      </w:r>
      <w:r w:rsidRPr="00125393">
        <w:rPr>
          <w:rStyle w:val="libAieChar"/>
          <w:rtl/>
        </w:rPr>
        <w:t>إِنْ كانُوا صادِقِينَ</w:t>
      </w:r>
      <w:r w:rsidRPr="00D7004D">
        <w:rPr>
          <w:rStyle w:val="libAlaemChar"/>
          <w:rtl/>
        </w:rPr>
        <w:t>)</w:t>
      </w:r>
      <w:r w:rsidRPr="00BB265D">
        <w:rPr>
          <w:rtl/>
        </w:rPr>
        <w:t xml:space="preserve"> في زعمهم أنّ محمّدا تقوّله</w:t>
      </w:r>
      <w:r>
        <w:rPr>
          <w:rtl/>
        </w:rPr>
        <w:t xml:space="preserve">، </w:t>
      </w:r>
      <w:r w:rsidRPr="00BB265D">
        <w:rPr>
          <w:rtl/>
        </w:rPr>
        <w:t>إذ فيهم كثير ممّن عدّوا فصحاء. فهذا ردّ للأقوال المذكورة بالتحدّي.</w:t>
      </w:r>
    </w:p>
    <w:p w:rsidR="009E6576" w:rsidRPr="00BB265D" w:rsidRDefault="009E6576" w:rsidP="00393F8B">
      <w:pPr>
        <w:pStyle w:val="libNormal"/>
        <w:rPr>
          <w:rtl/>
        </w:rPr>
      </w:pPr>
      <w:r w:rsidRPr="00D7004D">
        <w:rPr>
          <w:rStyle w:val="libAlaemChar"/>
          <w:rtl/>
        </w:rPr>
        <w:t>(</w:t>
      </w:r>
      <w:r w:rsidRPr="00125393">
        <w:rPr>
          <w:rStyle w:val="libAieChar"/>
          <w:rtl/>
        </w:rPr>
        <w:t>أَمْ خُلِقُوا مِنْ غَيْرِ شَيْءٍ</w:t>
      </w:r>
      <w:r w:rsidRPr="00D7004D">
        <w:rPr>
          <w:rStyle w:val="libAlaemChar"/>
          <w:rtl/>
        </w:rPr>
        <w:t>)</w:t>
      </w:r>
      <w:r w:rsidRPr="00BB265D">
        <w:rPr>
          <w:rtl/>
        </w:rPr>
        <w:t xml:space="preserve"> أم أحدثوا وقدّروا من غير محدث ومقدّر</w:t>
      </w:r>
      <w:r>
        <w:rPr>
          <w:rtl/>
        </w:rPr>
        <w:t xml:space="preserve">، </w:t>
      </w:r>
      <w:r w:rsidRPr="00BB265D">
        <w:rPr>
          <w:rtl/>
        </w:rPr>
        <w:t>فلذلك لا يعبدونه. أو من أجل لا شيء</w:t>
      </w:r>
      <w:r>
        <w:rPr>
          <w:rtl/>
        </w:rPr>
        <w:t xml:space="preserve">، </w:t>
      </w:r>
      <w:r w:rsidRPr="00BB265D">
        <w:rPr>
          <w:rtl/>
        </w:rPr>
        <w:t>من عبادة ومجازاة. وقوله</w:t>
      </w:r>
      <w:r>
        <w:rPr>
          <w:rtl/>
        </w:rPr>
        <w:t xml:space="preserve">: </w:t>
      </w:r>
      <w:r w:rsidRPr="00D7004D">
        <w:rPr>
          <w:rStyle w:val="libAlaemChar"/>
          <w:rtl/>
        </w:rPr>
        <w:t>(</w:t>
      </w:r>
      <w:r w:rsidRPr="00125393">
        <w:rPr>
          <w:rStyle w:val="libAieChar"/>
          <w:rtl/>
        </w:rPr>
        <w:t>أَمْ هُمُ الْخالِقُونَ</w:t>
      </w:r>
      <w:r w:rsidRPr="00D7004D">
        <w:rPr>
          <w:rStyle w:val="libAlaemChar"/>
          <w:rtl/>
        </w:rPr>
        <w:t>)</w:t>
      </w:r>
      <w:r w:rsidRPr="00BB265D">
        <w:rPr>
          <w:rtl/>
        </w:rPr>
        <w:t xml:space="preserve"> يؤيّد الأوّل</w:t>
      </w:r>
      <w:r>
        <w:rPr>
          <w:rtl/>
        </w:rPr>
        <w:t xml:space="preserve">، </w:t>
      </w:r>
      <w:r w:rsidRPr="00BB265D">
        <w:rPr>
          <w:rtl/>
        </w:rPr>
        <w:t>فإنّ معناه</w:t>
      </w:r>
      <w:r>
        <w:rPr>
          <w:rtl/>
        </w:rPr>
        <w:t xml:space="preserve">: </w:t>
      </w:r>
      <w:r w:rsidRPr="00BB265D">
        <w:rPr>
          <w:rtl/>
        </w:rPr>
        <w:t>أم خلقوا أنفسهم. ولذلك عقّبه بقوله</w:t>
      </w:r>
      <w:r>
        <w:rPr>
          <w:rtl/>
        </w:rPr>
        <w:t xml:space="preserve">: </w:t>
      </w:r>
      <w:r w:rsidRPr="00D7004D">
        <w:rPr>
          <w:rStyle w:val="libAlaemChar"/>
          <w:rtl/>
        </w:rPr>
        <w:t>(</w:t>
      </w:r>
      <w:r w:rsidRPr="00125393">
        <w:rPr>
          <w:rStyle w:val="libAieChar"/>
          <w:rtl/>
        </w:rPr>
        <w:t>أَمْ خَلَقُوا السَّماواتِ وَالْأَرْضَ</w:t>
      </w:r>
      <w:r w:rsidRPr="00D7004D">
        <w:rPr>
          <w:rStyle w:val="libAlaemChar"/>
          <w:rtl/>
        </w:rPr>
        <w:t>)</w:t>
      </w:r>
      <w:r w:rsidRPr="00BB265D">
        <w:rPr>
          <w:rtl/>
        </w:rPr>
        <w:t xml:space="preserve"> </w:t>
      </w:r>
      <w:r>
        <w:rPr>
          <w:rtl/>
        </w:rPr>
        <w:t>و «</w:t>
      </w:r>
      <w:r w:rsidRPr="00BB265D">
        <w:rPr>
          <w:rtl/>
        </w:rPr>
        <w:t xml:space="preserve">أم» في هذه الآيات منقطعة. ومعنى الهمزة فيها الإنكار. </w:t>
      </w:r>
      <w:r w:rsidRPr="00D7004D">
        <w:rPr>
          <w:rStyle w:val="libAlaemChar"/>
          <w:rtl/>
        </w:rPr>
        <w:t>(</w:t>
      </w:r>
      <w:r w:rsidRPr="00125393">
        <w:rPr>
          <w:rStyle w:val="libAieChar"/>
          <w:rtl/>
        </w:rPr>
        <w:t>بَلْ لا يُوقِنُونَ</w:t>
      </w:r>
      <w:r w:rsidRPr="00D7004D">
        <w:rPr>
          <w:rStyle w:val="libAlaemChar"/>
          <w:rtl/>
        </w:rPr>
        <w:t>)</w:t>
      </w:r>
      <w:r w:rsidRPr="00BB265D">
        <w:rPr>
          <w:rtl/>
        </w:rPr>
        <w:t xml:space="preserve"> إذا سئلوا من خلقكم</w:t>
      </w:r>
      <w:r>
        <w:rPr>
          <w:rtl/>
        </w:rPr>
        <w:t>؟</w:t>
      </w:r>
      <w:r w:rsidRPr="00BB265D">
        <w:rPr>
          <w:rtl/>
        </w:rPr>
        <w:t xml:space="preserve"> ومن خلق السماوات والأرض</w:t>
      </w:r>
      <w:r>
        <w:rPr>
          <w:rtl/>
        </w:rPr>
        <w:t>؟</w:t>
      </w:r>
      <w:r w:rsidRPr="00BB265D">
        <w:rPr>
          <w:rtl/>
        </w:rPr>
        <w:t xml:space="preserve"> قالوا</w:t>
      </w:r>
      <w:r>
        <w:rPr>
          <w:rtl/>
        </w:rPr>
        <w:t xml:space="preserve">: </w:t>
      </w:r>
      <w:r w:rsidRPr="00BB265D">
        <w:rPr>
          <w:rtl/>
        </w:rPr>
        <w:t>الله</w:t>
      </w:r>
      <w:r>
        <w:rPr>
          <w:rtl/>
        </w:rPr>
        <w:t xml:space="preserve">، </w:t>
      </w:r>
      <w:r w:rsidRPr="00BB265D">
        <w:rPr>
          <w:rtl/>
        </w:rPr>
        <w:t>إذ لو أيقنوا ذلك</w:t>
      </w:r>
      <w:r w:rsidRPr="00A82EA1">
        <w:rPr>
          <w:rtl/>
        </w:rPr>
        <w:t xml:space="preserve"> </w:t>
      </w:r>
      <w:r w:rsidRPr="00BB265D">
        <w:rPr>
          <w:rtl/>
        </w:rPr>
        <w:t>ل</w:t>
      </w:r>
      <w:r>
        <w:rPr>
          <w:rFonts w:hint="cs"/>
          <w:rtl/>
        </w:rPr>
        <w:t>ـ</w:t>
      </w:r>
      <w:r w:rsidRPr="00BB265D">
        <w:rPr>
          <w:rtl/>
        </w:rPr>
        <w:t>ما أعرضوا عن عبادته.</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فصّلت</w:t>
      </w:r>
      <w:r>
        <w:rPr>
          <w:rtl/>
        </w:rPr>
        <w:t xml:space="preserve">: </w:t>
      </w:r>
      <w:r w:rsidRPr="00BB265D">
        <w:rPr>
          <w:rtl/>
        </w:rPr>
        <w:t>40.</w:t>
      </w:r>
    </w:p>
    <w:p w:rsidR="009E6576" w:rsidRPr="00BB265D" w:rsidRDefault="009E6576" w:rsidP="00D736D6">
      <w:pPr>
        <w:pStyle w:val="libFootnote0"/>
        <w:rPr>
          <w:rtl/>
        </w:rPr>
      </w:pPr>
      <w:r>
        <w:rPr>
          <w:rtl/>
        </w:rPr>
        <w:t>(</w:t>
      </w:r>
      <w:r w:rsidRPr="00BB265D">
        <w:rPr>
          <w:rtl/>
        </w:rPr>
        <w:t>2) هود</w:t>
      </w:r>
      <w:r>
        <w:rPr>
          <w:rtl/>
        </w:rPr>
        <w:t xml:space="preserve">: </w:t>
      </w:r>
      <w:r w:rsidRPr="00BB265D">
        <w:rPr>
          <w:rtl/>
        </w:rPr>
        <w:t>87.</w:t>
      </w:r>
    </w:p>
    <w:p w:rsidR="009E6576" w:rsidRPr="00BB265D" w:rsidRDefault="009E6576" w:rsidP="00393F8B">
      <w:pPr>
        <w:pStyle w:val="libNormal"/>
        <w:rPr>
          <w:rtl/>
        </w:rPr>
      </w:pPr>
      <w:r>
        <w:rPr>
          <w:rtl/>
        </w:rPr>
        <w:br w:type="page"/>
      </w:r>
      <w:r w:rsidRPr="00D7004D">
        <w:rPr>
          <w:rStyle w:val="libAlaemChar"/>
          <w:rtl/>
        </w:rPr>
        <w:lastRenderedPageBreak/>
        <w:t>(</w:t>
      </w:r>
      <w:r w:rsidRPr="00125393">
        <w:rPr>
          <w:rStyle w:val="libAieChar"/>
          <w:rtl/>
        </w:rPr>
        <w:t>أَمْ عِنْدَهُمْ خَزائِنُ رَبِّكَ</w:t>
      </w:r>
      <w:r w:rsidRPr="00D7004D">
        <w:rPr>
          <w:rStyle w:val="libAlaemChar"/>
          <w:rtl/>
        </w:rPr>
        <w:t>)</w:t>
      </w:r>
      <w:r w:rsidRPr="00BB265D">
        <w:rPr>
          <w:rtl/>
        </w:rPr>
        <w:t xml:space="preserve"> خزائن رزقه حتّى يرزقوا النبوّة من شاؤا. أو خزائن علمه حتّى يختاروا للنبوّة من اختارته حكمته. </w:t>
      </w:r>
      <w:r w:rsidRPr="00D7004D">
        <w:rPr>
          <w:rStyle w:val="libAlaemChar"/>
          <w:rtl/>
        </w:rPr>
        <w:t>(</w:t>
      </w:r>
      <w:r w:rsidRPr="00125393">
        <w:rPr>
          <w:rStyle w:val="libAieChar"/>
          <w:rtl/>
        </w:rPr>
        <w:t>أَمْ هُمُ الْمُصَيْطِرُونَ</w:t>
      </w:r>
      <w:r w:rsidRPr="00D7004D">
        <w:rPr>
          <w:rStyle w:val="libAlaemChar"/>
          <w:rtl/>
        </w:rPr>
        <w:t>)</w:t>
      </w:r>
      <w:r w:rsidRPr="00BB265D">
        <w:rPr>
          <w:rtl/>
        </w:rPr>
        <w:t xml:space="preserve"> أي</w:t>
      </w:r>
      <w:r>
        <w:rPr>
          <w:rtl/>
        </w:rPr>
        <w:t xml:space="preserve">: </w:t>
      </w:r>
      <w:r w:rsidRPr="00BB265D">
        <w:rPr>
          <w:rtl/>
        </w:rPr>
        <w:t>الأرباب المسلّطون الغالبون على الأشياء حتّى يدبّروا أمر الربوبيّة</w:t>
      </w:r>
      <w:r>
        <w:rPr>
          <w:rtl/>
        </w:rPr>
        <w:t xml:space="preserve">، </w:t>
      </w:r>
      <w:r w:rsidRPr="00BB265D">
        <w:rPr>
          <w:rtl/>
        </w:rPr>
        <w:t>ويبثّوا الأمور على إرادتهم كيف شاؤا. وقرأ قنبل وحفص بخلاف عنه وهشام بالسين. وحمزة بخلاف عن خلّاد بين الصاد والزاء. والباقون بالصاد الخالصة.</w:t>
      </w:r>
    </w:p>
    <w:p w:rsidR="009E6576" w:rsidRPr="00BB265D" w:rsidRDefault="009E6576" w:rsidP="00393F8B">
      <w:pPr>
        <w:pStyle w:val="libNormal"/>
        <w:rPr>
          <w:rtl/>
        </w:rPr>
      </w:pPr>
      <w:r w:rsidRPr="00D7004D">
        <w:rPr>
          <w:rStyle w:val="libAlaemChar"/>
          <w:rtl/>
        </w:rPr>
        <w:t>(</w:t>
      </w:r>
      <w:r w:rsidRPr="00125393">
        <w:rPr>
          <w:rStyle w:val="libAieChar"/>
          <w:rtl/>
        </w:rPr>
        <w:t>أَمْ لَهُمْ سُلَّمٌ</w:t>
      </w:r>
      <w:r w:rsidRPr="00D7004D">
        <w:rPr>
          <w:rStyle w:val="libAlaemChar"/>
          <w:rtl/>
        </w:rPr>
        <w:t>)</w:t>
      </w:r>
      <w:r w:rsidRPr="00BB265D">
        <w:rPr>
          <w:rtl/>
        </w:rPr>
        <w:t xml:space="preserve"> مرقى ومصعد إلى السماء </w:t>
      </w:r>
      <w:r w:rsidRPr="00D7004D">
        <w:rPr>
          <w:rStyle w:val="libAlaemChar"/>
          <w:rtl/>
        </w:rPr>
        <w:t>(</w:t>
      </w:r>
      <w:r w:rsidRPr="00125393">
        <w:rPr>
          <w:rStyle w:val="libAieChar"/>
          <w:rtl/>
        </w:rPr>
        <w:t>يَسْتَمِعُونَ فِيهِ</w:t>
      </w:r>
      <w:r w:rsidRPr="00D7004D">
        <w:rPr>
          <w:rStyle w:val="libAlaemChar"/>
          <w:rtl/>
        </w:rPr>
        <w:t>)</w:t>
      </w:r>
      <w:r w:rsidRPr="00BB265D">
        <w:rPr>
          <w:rtl/>
        </w:rPr>
        <w:t xml:space="preserve"> صاعدين فيه إلى كلام الملائكة وما يوحى إليهم من علم الغيب</w:t>
      </w:r>
      <w:r>
        <w:rPr>
          <w:rtl/>
        </w:rPr>
        <w:t xml:space="preserve">، </w:t>
      </w:r>
      <w:r w:rsidRPr="00BB265D">
        <w:rPr>
          <w:rtl/>
        </w:rPr>
        <w:t>حتّى يعلموا ما هو كائن</w:t>
      </w:r>
      <w:r>
        <w:rPr>
          <w:rtl/>
        </w:rPr>
        <w:t xml:space="preserve">، </w:t>
      </w:r>
      <w:r w:rsidRPr="00BB265D">
        <w:rPr>
          <w:rtl/>
        </w:rPr>
        <w:t>من تقدّم هلاكه على هلاكهم</w:t>
      </w:r>
      <w:r>
        <w:rPr>
          <w:rtl/>
        </w:rPr>
        <w:t xml:space="preserve">، </w:t>
      </w:r>
      <w:r w:rsidRPr="00BB265D">
        <w:rPr>
          <w:rtl/>
        </w:rPr>
        <w:t>وظفرهم في العاقبة دونه</w:t>
      </w:r>
      <w:r>
        <w:rPr>
          <w:rtl/>
        </w:rPr>
        <w:t xml:space="preserve">، </w:t>
      </w:r>
      <w:r w:rsidRPr="00BB265D">
        <w:rPr>
          <w:rtl/>
        </w:rPr>
        <w:t xml:space="preserve">كما يزعمون </w:t>
      </w:r>
      <w:r w:rsidRPr="00D7004D">
        <w:rPr>
          <w:rStyle w:val="libAlaemChar"/>
          <w:rtl/>
        </w:rPr>
        <w:t>(</w:t>
      </w:r>
      <w:r w:rsidRPr="00125393">
        <w:rPr>
          <w:rStyle w:val="libAieChar"/>
          <w:rtl/>
        </w:rPr>
        <w:t>فَلْيَأْتِ مُسْتَمِعُهُمْ بِسُلْطانٍ مُبِينٍ</w:t>
      </w:r>
      <w:r w:rsidRPr="00D7004D">
        <w:rPr>
          <w:rStyle w:val="libAlaemChar"/>
          <w:rtl/>
        </w:rPr>
        <w:t>)</w:t>
      </w:r>
      <w:r w:rsidRPr="00BB265D">
        <w:rPr>
          <w:rtl/>
        </w:rPr>
        <w:t xml:space="preserve"> بحجّة واضحة تصدّق استماعه.</w:t>
      </w:r>
    </w:p>
    <w:p w:rsidR="009E6576" w:rsidRPr="00BB265D" w:rsidRDefault="009E6576" w:rsidP="00393F8B">
      <w:pPr>
        <w:pStyle w:val="libNormal"/>
        <w:rPr>
          <w:rtl/>
        </w:rPr>
      </w:pPr>
      <w:r w:rsidRPr="00D7004D">
        <w:rPr>
          <w:rStyle w:val="libAlaemChar"/>
          <w:rtl/>
        </w:rPr>
        <w:t>(</w:t>
      </w:r>
      <w:r w:rsidRPr="00125393">
        <w:rPr>
          <w:rStyle w:val="libAieChar"/>
          <w:rtl/>
        </w:rPr>
        <w:t>أَمْ لَهُ الْبَناتُ وَلَكُمُ الْبَنُونَ</w:t>
      </w:r>
      <w:r w:rsidRPr="00D7004D">
        <w:rPr>
          <w:rStyle w:val="libAlaemChar"/>
          <w:rtl/>
        </w:rPr>
        <w:t>)</w:t>
      </w:r>
      <w:r w:rsidRPr="00BB265D">
        <w:rPr>
          <w:rtl/>
        </w:rPr>
        <w:t xml:space="preserve"> فيه تسفيه لأحلامهم</w:t>
      </w:r>
      <w:r>
        <w:rPr>
          <w:rtl/>
        </w:rPr>
        <w:t xml:space="preserve">، </w:t>
      </w:r>
      <w:r w:rsidRPr="00BB265D">
        <w:rPr>
          <w:rtl/>
        </w:rPr>
        <w:t>إذ أضافوا إلى الله سبحانه ما أنفوا منه. وهذا غاية في جهلهم</w:t>
      </w:r>
      <w:r>
        <w:rPr>
          <w:rtl/>
        </w:rPr>
        <w:t xml:space="preserve">، </w:t>
      </w:r>
      <w:r w:rsidRPr="00BB265D">
        <w:rPr>
          <w:rtl/>
        </w:rPr>
        <w:t>إذ جوّزوا عليه سبحانه الولد</w:t>
      </w:r>
      <w:r>
        <w:rPr>
          <w:rtl/>
        </w:rPr>
        <w:t xml:space="preserve">، </w:t>
      </w:r>
      <w:r w:rsidRPr="00BB265D">
        <w:rPr>
          <w:rtl/>
        </w:rPr>
        <w:t>ثمّ ادّعوا أنّه اختار الأدون على الأعلى. وإشعار بأنّ من هذا رأيه لا يعدّ من العقلاء</w:t>
      </w:r>
      <w:r>
        <w:rPr>
          <w:rtl/>
        </w:rPr>
        <w:t xml:space="preserve">، </w:t>
      </w:r>
      <w:r w:rsidRPr="00BB265D">
        <w:rPr>
          <w:rtl/>
        </w:rPr>
        <w:t>فضلا أن بترقّى بروحه إلى عالم الملكوت فيتطلّع على الغيوب.</w:t>
      </w:r>
    </w:p>
    <w:p w:rsidR="009E6576" w:rsidRPr="00BB265D" w:rsidRDefault="009E6576" w:rsidP="00393F8B">
      <w:pPr>
        <w:pStyle w:val="libNormal"/>
        <w:rPr>
          <w:rtl/>
        </w:rPr>
      </w:pPr>
      <w:r w:rsidRPr="00D7004D">
        <w:rPr>
          <w:rStyle w:val="libAlaemChar"/>
          <w:rtl/>
        </w:rPr>
        <w:t>(</w:t>
      </w:r>
      <w:r w:rsidRPr="00125393">
        <w:rPr>
          <w:rStyle w:val="libAieChar"/>
          <w:rtl/>
        </w:rPr>
        <w:t>أَمْ تَسْئَلُهُمْ أَجْراً</w:t>
      </w:r>
      <w:r w:rsidRPr="00D7004D">
        <w:rPr>
          <w:rStyle w:val="libAlaemChar"/>
          <w:rtl/>
        </w:rPr>
        <w:t>)</w:t>
      </w:r>
      <w:r w:rsidRPr="00BB265D">
        <w:rPr>
          <w:rtl/>
        </w:rPr>
        <w:t xml:space="preserve"> على تبليغ الرسالة </w:t>
      </w:r>
      <w:r w:rsidRPr="00D7004D">
        <w:rPr>
          <w:rStyle w:val="libAlaemChar"/>
          <w:rtl/>
        </w:rPr>
        <w:t>(</w:t>
      </w:r>
      <w:r w:rsidRPr="00125393">
        <w:rPr>
          <w:rStyle w:val="libAieChar"/>
          <w:rtl/>
        </w:rPr>
        <w:t>فَهُمْ مِنْ مَغْرَمٍ</w:t>
      </w:r>
      <w:r w:rsidRPr="00D7004D">
        <w:rPr>
          <w:rStyle w:val="libAlaemChar"/>
          <w:rtl/>
        </w:rPr>
        <w:t>)</w:t>
      </w:r>
      <w:r w:rsidRPr="00BB265D">
        <w:rPr>
          <w:rtl/>
        </w:rPr>
        <w:t xml:space="preserve"> من التزام غرم </w:t>
      </w:r>
      <w:r w:rsidRPr="00D7004D">
        <w:rPr>
          <w:rStyle w:val="libAlaemChar"/>
          <w:rtl/>
        </w:rPr>
        <w:t>(</w:t>
      </w:r>
      <w:r w:rsidRPr="00125393">
        <w:rPr>
          <w:rStyle w:val="libAieChar"/>
          <w:rtl/>
        </w:rPr>
        <w:t>مُثْقَلُونَ</w:t>
      </w:r>
      <w:r w:rsidRPr="00D7004D">
        <w:rPr>
          <w:rStyle w:val="libAlaemChar"/>
          <w:rtl/>
        </w:rPr>
        <w:t>)</w:t>
      </w:r>
      <w:r w:rsidRPr="00BB265D">
        <w:rPr>
          <w:rtl/>
        </w:rPr>
        <w:t xml:space="preserve"> محمّلون الثقل</w:t>
      </w:r>
      <w:r>
        <w:rPr>
          <w:rtl/>
        </w:rPr>
        <w:t xml:space="preserve">، </w:t>
      </w:r>
      <w:r w:rsidRPr="00BB265D">
        <w:rPr>
          <w:rtl/>
        </w:rPr>
        <w:t>فزهّدهم ذلك في اتّباعك.</w:t>
      </w:r>
    </w:p>
    <w:p w:rsidR="009E6576" w:rsidRPr="00BB265D" w:rsidRDefault="009E6576" w:rsidP="00393F8B">
      <w:pPr>
        <w:pStyle w:val="libNormal"/>
        <w:rPr>
          <w:rtl/>
        </w:rPr>
      </w:pPr>
      <w:r w:rsidRPr="00D7004D">
        <w:rPr>
          <w:rStyle w:val="libAlaemChar"/>
          <w:rtl/>
        </w:rPr>
        <w:t>(</w:t>
      </w:r>
      <w:r w:rsidRPr="00125393">
        <w:rPr>
          <w:rStyle w:val="libAieChar"/>
          <w:rtl/>
        </w:rPr>
        <w:t>أَمْ عِنْدَهُمُ الْغَيْبُ</w:t>
      </w:r>
      <w:r w:rsidRPr="00D7004D">
        <w:rPr>
          <w:rStyle w:val="libAlaemChar"/>
          <w:rtl/>
        </w:rPr>
        <w:t>)</w:t>
      </w:r>
      <w:r w:rsidRPr="00BB265D">
        <w:rPr>
          <w:rtl/>
        </w:rPr>
        <w:t xml:space="preserve"> اللوح المحفوظ المثبتة فيه المغيّبات </w:t>
      </w:r>
      <w:r w:rsidRPr="00D7004D">
        <w:rPr>
          <w:rStyle w:val="libAlaemChar"/>
          <w:rtl/>
        </w:rPr>
        <w:t>(</w:t>
      </w:r>
      <w:r w:rsidRPr="00125393">
        <w:rPr>
          <w:rStyle w:val="libAieChar"/>
          <w:rtl/>
        </w:rPr>
        <w:t>فَهُمْ يَكْتُبُونَ</w:t>
      </w:r>
      <w:r w:rsidRPr="00D7004D">
        <w:rPr>
          <w:rStyle w:val="libAlaemChar"/>
          <w:rtl/>
        </w:rPr>
        <w:t>)</w:t>
      </w:r>
      <w:r w:rsidRPr="00BB265D">
        <w:rPr>
          <w:rtl/>
        </w:rPr>
        <w:t xml:space="preserve"> حتّى يقولوا لا نبعث</w:t>
      </w:r>
      <w:r>
        <w:rPr>
          <w:rtl/>
        </w:rPr>
        <w:t xml:space="preserve">، </w:t>
      </w:r>
      <w:r w:rsidRPr="00BB265D">
        <w:rPr>
          <w:rtl/>
        </w:rPr>
        <w:t>وإن بعثنا لا نعذّب.</w:t>
      </w:r>
    </w:p>
    <w:p w:rsidR="009E6576" w:rsidRPr="00BB265D" w:rsidRDefault="009E6576" w:rsidP="00393F8B">
      <w:pPr>
        <w:pStyle w:val="libNormal"/>
        <w:rPr>
          <w:rtl/>
        </w:rPr>
      </w:pPr>
      <w:r w:rsidRPr="00D7004D">
        <w:rPr>
          <w:rStyle w:val="libAlaemChar"/>
          <w:rtl/>
        </w:rPr>
        <w:t>(</w:t>
      </w:r>
      <w:r w:rsidRPr="00125393">
        <w:rPr>
          <w:rStyle w:val="libAieChar"/>
          <w:rtl/>
        </w:rPr>
        <w:t>أَمْ يُرِيدُونَ كَيْداً</w:t>
      </w:r>
      <w:r w:rsidRPr="00D7004D">
        <w:rPr>
          <w:rStyle w:val="libAlaemChar"/>
          <w:rtl/>
        </w:rPr>
        <w:t>)</w:t>
      </w:r>
      <w:r w:rsidRPr="00BB265D">
        <w:rPr>
          <w:rtl/>
        </w:rPr>
        <w:t xml:space="preserve"> مكرا بك</w:t>
      </w:r>
      <w:r>
        <w:rPr>
          <w:rtl/>
        </w:rPr>
        <w:t xml:space="preserve">، </w:t>
      </w:r>
      <w:r w:rsidRPr="00BB265D">
        <w:rPr>
          <w:rtl/>
        </w:rPr>
        <w:t>وتدبير سوء في بابك سرّا</w:t>
      </w:r>
      <w:r>
        <w:rPr>
          <w:rtl/>
        </w:rPr>
        <w:t xml:space="preserve">، </w:t>
      </w:r>
      <w:r w:rsidRPr="00BB265D">
        <w:rPr>
          <w:rtl/>
        </w:rPr>
        <w:t xml:space="preserve">كما دبّروه في دار الندوة برسول الله </w:t>
      </w:r>
      <w:r w:rsidRPr="00D7004D">
        <w:rPr>
          <w:rStyle w:val="libAlaemChar"/>
          <w:rtl/>
        </w:rPr>
        <w:t>صلى‌الله‌عليه‌وآله‌وسلم</w:t>
      </w:r>
      <w:r w:rsidRPr="00BB265D">
        <w:rPr>
          <w:rtl/>
        </w:rPr>
        <w:t xml:space="preserve"> وبالمؤمنين </w:t>
      </w:r>
      <w:r w:rsidRPr="00D7004D">
        <w:rPr>
          <w:rStyle w:val="libAlaemChar"/>
          <w:rtl/>
        </w:rPr>
        <w:t>(</w:t>
      </w:r>
      <w:r w:rsidRPr="00125393">
        <w:rPr>
          <w:rStyle w:val="libAieChar"/>
          <w:rtl/>
        </w:rPr>
        <w:t>فَالَّذِينَ كَفَرُوا</w:t>
      </w:r>
      <w:r w:rsidRPr="00D7004D">
        <w:rPr>
          <w:rStyle w:val="libAlaemChar"/>
          <w:rtl/>
        </w:rPr>
        <w:t>)</w:t>
      </w:r>
      <w:r w:rsidRPr="00BB265D">
        <w:rPr>
          <w:rtl/>
        </w:rPr>
        <w:t xml:space="preserve"> يحتمل العموم والخصوص.</w:t>
      </w:r>
      <w:r>
        <w:rPr>
          <w:rFonts w:hint="cs"/>
          <w:rtl/>
        </w:rPr>
        <w:t xml:space="preserve"> </w:t>
      </w:r>
      <w:r w:rsidRPr="00BB265D">
        <w:rPr>
          <w:rtl/>
        </w:rPr>
        <w:t>فيكون وضعه موضع الضمير للتسجيل على كفرهم</w:t>
      </w:r>
      <w:r>
        <w:rPr>
          <w:rtl/>
        </w:rPr>
        <w:t xml:space="preserve">، </w:t>
      </w:r>
      <w:r w:rsidRPr="00BB265D">
        <w:rPr>
          <w:rtl/>
        </w:rPr>
        <w:t xml:space="preserve">والدلالة على أنّه الموجب للحكم المذكور </w:t>
      </w:r>
      <w:r w:rsidRPr="00D7004D">
        <w:rPr>
          <w:rStyle w:val="libAlaemChar"/>
          <w:rtl/>
        </w:rPr>
        <w:t>(</w:t>
      </w:r>
      <w:r w:rsidRPr="00125393">
        <w:rPr>
          <w:rStyle w:val="libAieChar"/>
          <w:rtl/>
        </w:rPr>
        <w:t>هُمُ الْمَكِيدُونَ</w:t>
      </w:r>
      <w:r w:rsidRPr="00D7004D">
        <w:rPr>
          <w:rStyle w:val="libAlaemChar"/>
          <w:rtl/>
        </w:rPr>
        <w:t>)</w:t>
      </w:r>
      <w:r w:rsidRPr="00BB265D">
        <w:rPr>
          <w:rtl/>
        </w:rPr>
        <w:t xml:space="preserve"> المجزيّون بكيدهم</w:t>
      </w:r>
      <w:r>
        <w:rPr>
          <w:rtl/>
        </w:rPr>
        <w:t xml:space="preserve">، </w:t>
      </w:r>
      <w:r w:rsidRPr="00BB265D">
        <w:rPr>
          <w:rtl/>
        </w:rPr>
        <w:t>فإنّ ضرر ذلك يحيق بهم ويعود عليهم. وهو قتلهم يوم بدر. أو المغلوبون في الكيد</w:t>
      </w:r>
      <w:r>
        <w:rPr>
          <w:rtl/>
        </w:rPr>
        <w:t xml:space="preserve">، </w:t>
      </w:r>
      <w:r w:rsidRPr="00BB265D">
        <w:rPr>
          <w:rtl/>
        </w:rPr>
        <w:t>من</w:t>
      </w:r>
      <w:r>
        <w:rPr>
          <w:rtl/>
        </w:rPr>
        <w:t xml:space="preserve">: </w:t>
      </w:r>
      <w:r w:rsidRPr="00BB265D">
        <w:rPr>
          <w:rtl/>
        </w:rPr>
        <w:t>كايدته فكدته.</w:t>
      </w:r>
    </w:p>
    <w:p w:rsidR="009E6576" w:rsidRPr="00BB265D" w:rsidRDefault="009E6576" w:rsidP="00393F8B">
      <w:pPr>
        <w:pStyle w:val="libNormal"/>
        <w:rPr>
          <w:rtl/>
        </w:rPr>
      </w:pPr>
      <w:r>
        <w:rPr>
          <w:rtl/>
        </w:rPr>
        <w:br w:type="page"/>
      </w:r>
      <w:r w:rsidRPr="00D7004D">
        <w:rPr>
          <w:rStyle w:val="libAlaemChar"/>
          <w:rtl/>
        </w:rPr>
        <w:lastRenderedPageBreak/>
        <w:t>(</w:t>
      </w:r>
      <w:r w:rsidRPr="00125393">
        <w:rPr>
          <w:rStyle w:val="libAieChar"/>
          <w:rtl/>
        </w:rPr>
        <w:t>أَمْ لَهُمْ إِلهٌ غَيْرُ اللهِ</w:t>
      </w:r>
      <w:r w:rsidRPr="00D7004D">
        <w:rPr>
          <w:rStyle w:val="libAlaemChar"/>
          <w:rtl/>
        </w:rPr>
        <w:t>)</w:t>
      </w:r>
      <w:r w:rsidRPr="00BB265D">
        <w:rPr>
          <w:rtl/>
        </w:rPr>
        <w:t xml:space="preserve"> يعينهم ويحرسهم من عذابه </w:t>
      </w:r>
      <w:r w:rsidRPr="00D7004D">
        <w:rPr>
          <w:rStyle w:val="libAlaemChar"/>
          <w:rtl/>
        </w:rPr>
        <w:t>(</w:t>
      </w:r>
      <w:r w:rsidRPr="00125393">
        <w:rPr>
          <w:rStyle w:val="libAieChar"/>
          <w:rtl/>
        </w:rPr>
        <w:t>سُبْحانَ اللهِ عَمَّا يُشْرِكُونَ</w:t>
      </w:r>
      <w:r w:rsidRPr="00D7004D">
        <w:rPr>
          <w:rStyle w:val="libAlaemChar"/>
          <w:rtl/>
        </w:rPr>
        <w:t>)</w:t>
      </w:r>
      <w:r w:rsidRPr="00BB265D">
        <w:rPr>
          <w:rtl/>
        </w:rPr>
        <w:t xml:space="preserve"> عن إشراكهم</w:t>
      </w:r>
      <w:r>
        <w:rPr>
          <w:rtl/>
        </w:rPr>
        <w:t xml:space="preserve">، </w:t>
      </w:r>
      <w:r w:rsidRPr="00BB265D">
        <w:rPr>
          <w:rtl/>
        </w:rPr>
        <w:t>أو شركة ما يشركون به.</w:t>
      </w:r>
    </w:p>
    <w:p w:rsidR="009E6576" w:rsidRPr="00BB265D" w:rsidRDefault="009E6576" w:rsidP="00393F8B">
      <w:pPr>
        <w:pStyle w:val="libNormal"/>
        <w:rPr>
          <w:rtl/>
        </w:rPr>
      </w:pPr>
      <w:r w:rsidRPr="00D7004D">
        <w:rPr>
          <w:rStyle w:val="libAlaemChar"/>
          <w:rtl/>
        </w:rPr>
        <w:t>(</w:t>
      </w:r>
      <w:r w:rsidRPr="00125393">
        <w:rPr>
          <w:rStyle w:val="libAieChar"/>
          <w:rtl/>
        </w:rPr>
        <w:t>وَإِنْ يَرَوْا كِسْفاً مِنَ السَّماءِ ساقِطاً يَقُولُوا سَحابٌ مَرْكُومٌ (44) فَذَرْهُمْ حَتَّى يُلاقُوا يَوْمَهُمُ الَّذِي فِيهِ يُصْعَقُونَ (45) يَوْمَ لا يُغْنِي عَنْهُمْ كَيْدُهُمْ شَيْئاً وَلا هُمْ يُنْصَرُونَ (46) وَإِنَّ لِلَّذِينَ ظَلَمُوا عَذاباً دُونَ ذلِكَ وَلكِنَّ أَكْثَرَهُمْ لا يَعْلَمُونَ (47) وَاصْبِرْ لِحُكْمِ رَبِّكَ فَإِنَّكَ بِأَعْيُنِنا وَسَبِّحْ بِحَمْدِ رَبِّكَ حِينَ تَقُومُ (48) وَمِنَ اللَّيْلِ فَسَبِّحْهُ وَإِدْبارَ النُّجُومِ (49)</w:t>
      </w:r>
      <w:r w:rsidRPr="00D7004D">
        <w:rPr>
          <w:rStyle w:val="libAlaemChar"/>
          <w:rtl/>
        </w:rPr>
        <w:t>)</w:t>
      </w:r>
    </w:p>
    <w:p w:rsidR="009E6576" w:rsidRPr="00BB265D" w:rsidRDefault="009E6576" w:rsidP="00393F8B">
      <w:pPr>
        <w:pStyle w:val="libNormal"/>
        <w:rPr>
          <w:rtl/>
        </w:rPr>
      </w:pPr>
      <w:r w:rsidRPr="00BB265D">
        <w:rPr>
          <w:rtl/>
        </w:rPr>
        <w:t>ثمّ ذكر سبحانه عنادهم وقسوة قلوبهم</w:t>
      </w:r>
      <w:r>
        <w:rPr>
          <w:rtl/>
        </w:rPr>
        <w:t xml:space="preserve">، </w:t>
      </w:r>
      <w:r w:rsidRPr="00BB265D">
        <w:rPr>
          <w:rtl/>
        </w:rPr>
        <w:t>فقال</w:t>
      </w:r>
      <w:r>
        <w:rPr>
          <w:rtl/>
        </w:rPr>
        <w:t xml:space="preserve">: </w:t>
      </w:r>
      <w:r w:rsidRPr="00D7004D">
        <w:rPr>
          <w:rStyle w:val="libAlaemChar"/>
          <w:rtl/>
        </w:rPr>
        <w:t>(</w:t>
      </w:r>
      <w:r w:rsidRPr="00125393">
        <w:rPr>
          <w:rStyle w:val="libAieChar"/>
          <w:rtl/>
        </w:rPr>
        <w:t>وَإِنْ يَرَوْا كِسْفاً</w:t>
      </w:r>
      <w:r w:rsidRPr="00D7004D">
        <w:rPr>
          <w:rStyle w:val="libAlaemChar"/>
          <w:rtl/>
        </w:rPr>
        <w:t>)</w:t>
      </w:r>
      <w:r w:rsidRPr="00BB265D">
        <w:rPr>
          <w:rtl/>
        </w:rPr>
        <w:t xml:space="preserve"> قطعة </w:t>
      </w:r>
      <w:r w:rsidRPr="00D7004D">
        <w:rPr>
          <w:rStyle w:val="libAlaemChar"/>
          <w:rtl/>
        </w:rPr>
        <w:t>(</w:t>
      </w:r>
      <w:r w:rsidRPr="00125393">
        <w:rPr>
          <w:rStyle w:val="libAieChar"/>
          <w:rtl/>
        </w:rPr>
        <w:t>مِنَ السَّماءِ ساقِطاً يَقُولُوا</w:t>
      </w:r>
      <w:r w:rsidRPr="00D7004D">
        <w:rPr>
          <w:rStyle w:val="libAlaemChar"/>
          <w:rtl/>
        </w:rPr>
        <w:t>)</w:t>
      </w:r>
      <w:r w:rsidRPr="00BB265D">
        <w:rPr>
          <w:rtl/>
        </w:rPr>
        <w:t xml:space="preserve"> من فرط طغيانهم وعنادهم </w:t>
      </w:r>
      <w:r w:rsidRPr="00D7004D">
        <w:rPr>
          <w:rStyle w:val="libAlaemChar"/>
          <w:rtl/>
        </w:rPr>
        <w:t>(</w:t>
      </w:r>
      <w:r w:rsidRPr="00125393">
        <w:rPr>
          <w:rStyle w:val="libAieChar"/>
          <w:rtl/>
        </w:rPr>
        <w:t>سَحابٌ مَرْكُومٌ</w:t>
      </w:r>
      <w:r w:rsidRPr="00D7004D">
        <w:rPr>
          <w:rStyle w:val="libAlaemChar"/>
          <w:rtl/>
        </w:rPr>
        <w:t>)</w:t>
      </w:r>
      <w:r w:rsidRPr="00BB265D">
        <w:rPr>
          <w:rtl/>
        </w:rPr>
        <w:t xml:space="preserve"> هذا سحاب تراكم بعضه على بعض يمطرنا</w:t>
      </w:r>
      <w:r>
        <w:rPr>
          <w:rtl/>
        </w:rPr>
        <w:t xml:space="preserve">، </w:t>
      </w:r>
      <w:r w:rsidRPr="00BB265D">
        <w:rPr>
          <w:rtl/>
        </w:rPr>
        <w:t>ولم يصدّقوا أنّه كسف ساقط للعذاب. وهو جواب قولهم</w:t>
      </w:r>
      <w:r>
        <w:rPr>
          <w:rtl/>
        </w:rPr>
        <w:t xml:space="preserve">: </w:t>
      </w:r>
      <w:r w:rsidRPr="00D7004D">
        <w:rPr>
          <w:rStyle w:val="libAlaemChar"/>
          <w:rtl/>
        </w:rPr>
        <w:t>(</w:t>
      </w:r>
      <w:r w:rsidRPr="00125393">
        <w:rPr>
          <w:rStyle w:val="libAieChar"/>
          <w:rtl/>
        </w:rPr>
        <w:t>فَأَسْقِطْ عَلَيْنا كِسَفاً مِنَ السَّماءِ</w:t>
      </w:r>
      <w:r w:rsidRPr="00D7004D">
        <w:rPr>
          <w:rStyle w:val="libAlaemChar"/>
          <w:rtl/>
        </w:rPr>
        <w:t>)</w:t>
      </w:r>
      <w:r w:rsidRPr="00BB265D">
        <w:rPr>
          <w:rtl/>
        </w:rPr>
        <w:t xml:space="preserve"> </w:t>
      </w:r>
      <w:r w:rsidRPr="00D736D6">
        <w:rPr>
          <w:rStyle w:val="libFootnotenumChar"/>
          <w:rtl/>
        </w:rPr>
        <w:t>(1)</w:t>
      </w:r>
      <w:r>
        <w:rPr>
          <w:rtl/>
        </w:rPr>
        <w:t>.</w:t>
      </w:r>
    </w:p>
    <w:p w:rsidR="009E6576" w:rsidRPr="00BB265D" w:rsidRDefault="009E6576" w:rsidP="00393F8B">
      <w:pPr>
        <w:pStyle w:val="libNormal"/>
        <w:rPr>
          <w:rtl/>
        </w:rPr>
      </w:pPr>
      <w:r w:rsidRPr="00D7004D">
        <w:rPr>
          <w:rStyle w:val="libAlaemChar"/>
          <w:rtl/>
        </w:rPr>
        <w:t>(</w:t>
      </w:r>
      <w:r w:rsidRPr="00125393">
        <w:rPr>
          <w:rStyle w:val="libAieChar"/>
          <w:rtl/>
        </w:rPr>
        <w:t>فَذَرْهُمْ</w:t>
      </w:r>
      <w:r w:rsidRPr="00D7004D">
        <w:rPr>
          <w:rStyle w:val="libAlaemChar"/>
          <w:rtl/>
        </w:rPr>
        <w:t>)</w:t>
      </w:r>
      <w:r w:rsidRPr="00BB265D">
        <w:rPr>
          <w:rtl/>
        </w:rPr>
        <w:t xml:space="preserve"> اتركهم يا محمّد </w:t>
      </w:r>
      <w:r w:rsidRPr="00D7004D">
        <w:rPr>
          <w:rStyle w:val="libAlaemChar"/>
          <w:rtl/>
        </w:rPr>
        <w:t>(</w:t>
      </w:r>
      <w:r w:rsidRPr="00125393">
        <w:rPr>
          <w:rStyle w:val="libAieChar"/>
          <w:rtl/>
        </w:rPr>
        <w:t>حَتَّى يُلاقُوا يَوْمَهُمُ الَّذِي فِيهِ يُصْعَقُونَ</w:t>
      </w:r>
      <w:r w:rsidRPr="00D7004D">
        <w:rPr>
          <w:rStyle w:val="libAlaemChar"/>
          <w:rtl/>
        </w:rPr>
        <w:t>)</w:t>
      </w:r>
      <w:r w:rsidRPr="00BB265D">
        <w:rPr>
          <w:rtl/>
        </w:rPr>
        <w:t xml:space="preserve"> يهلكون بوقوع الصاعقة عليهم. وهذا عند النفخة الأولى الّتي تسمّى نفخة الصعق</w:t>
      </w:r>
      <w:r>
        <w:rPr>
          <w:rtl/>
        </w:rPr>
        <w:t xml:space="preserve">، </w:t>
      </w:r>
      <w:r w:rsidRPr="00BB265D">
        <w:rPr>
          <w:rtl/>
        </w:rPr>
        <w:t>يهلك جميع الناس عندها. وقرأ ابن عامر وعاصم</w:t>
      </w:r>
      <w:r>
        <w:rPr>
          <w:rtl/>
        </w:rPr>
        <w:t xml:space="preserve">: </w:t>
      </w:r>
      <w:r w:rsidRPr="00BB265D">
        <w:rPr>
          <w:rtl/>
        </w:rPr>
        <w:t>يصعقون على المبنيّ للمفعول</w:t>
      </w:r>
      <w:r>
        <w:rPr>
          <w:rtl/>
        </w:rPr>
        <w:t xml:space="preserve">، </w:t>
      </w:r>
      <w:r w:rsidRPr="00BB265D">
        <w:rPr>
          <w:rtl/>
        </w:rPr>
        <w:t>من</w:t>
      </w:r>
      <w:r>
        <w:rPr>
          <w:rtl/>
        </w:rPr>
        <w:t xml:space="preserve">: </w:t>
      </w:r>
      <w:r w:rsidRPr="00BB265D">
        <w:rPr>
          <w:rtl/>
        </w:rPr>
        <w:t>صعقه أو أصعقه.</w:t>
      </w:r>
    </w:p>
    <w:p w:rsidR="009E6576" w:rsidRPr="00BB265D" w:rsidRDefault="009E6576" w:rsidP="00393F8B">
      <w:pPr>
        <w:pStyle w:val="libNormal"/>
        <w:rPr>
          <w:rtl/>
        </w:rPr>
      </w:pPr>
      <w:r w:rsidRPr="00D7004D">
        <w:rPr>
          <w:rStyle w:val="libAlaemChar"/>
          <w:rtl/>
        </w:rPr>
        <w:t>(</w:t>
      </w:r>
      <w:r w:rsidRPr="00125393">
        <w:rPr>
          <w:rStyle w:val="libAieChar"/>
          <w:rtl/>
        </w:rPr>
        <w:t>يَوْمَ لا يُغْنِي عَنْهُمْ كَيْدُهُمْ</w:t>
      </w:r>
      <w:r w:rsidRPr="00D7004D">
        <w:rPr>
          <w:rStyle w:val="libAlaemChar"/>
          <w:rtl/>
        </w:rPr>
        <w:t>)</w:t>
      </w:r>
      <w:r w:rsidRPr="00BB265D">
        <w:rPr>
          <w:rtl/>
        </w:rPr>
        <w:t xml:space="preserve"> حيلتهم </w:t>
      </w:r>
      <w:r w:rsidRPr="00D7004D">
        <w:rPr>
          <w:rStyle w:val="libAlaemChar"/>
          <w:rtl/>
        </w:rPr>
        <w:t>(</w:t>
      </w:r>
      <w:r w:rsidRPr="00125393">
        <w:rPr>
          <w:rStyle w:val="libAieChar"/>
          <w:rtl/>
        </w:rPr>
        <w:t>شَيْئاً</w:t>
      </w:r>
      <w:r w:rsidRPr="00D7004D">
        <w:rPr>
          <w:rStyle w:val="libAlaemChar"/>
          <w:rtl/>
        </w:rPr>
        <w:t>)</w:t>
      </w:r>
      <w:r w:rsidRPr="00BB265D">
        <w:rPr>
          <w:rtl/>
        </w:rPr>
        <w:t xml:space="preserve"> أي</w:t>
      </w:r>
      <w:r>
        <w:rPr>
          <w:rtl/>
        </w:rPr>
        <w:t xml:space="preserve">: </w:t>
      </w:r>
      <w:r w:rsidRPr="00BB265D">
        <w:rPr>
          <w:rtl/>
        </w:rPr>
        <w:t>شيئا من الإغناء في ردّ</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الشعراء</w:t>
      </w:r>
      <w:r>
        <w:rPr>
          <w:rtl/>
        </w:rPr>
        <w:t xml:space="preserve">: </w:t>
      </w:r>
      <w:r w:rsidRPr="00BB265D">
        <w:rPr>
          <w:rtl/>
        </w:rPr>
        <w:t>187.</w:t>
      </w:r>
    </w:p>
    <w:p w:rsidR="009E6576" w:rsidRPr="00BB265D" w:rsidRDefault="009E6576" w:rsidP="00393F8B">
      <w:pPr>
        <w:pStyle w:val="libNormal0"/>
        <w:rPr>
          <w:rtl/>
        </w:rPr>
      </w:pPr>
      <w:r>
        <w:rPr>
          <w:rtl/>
        </w:rPr>
        <w:br w:type="page"/>
      </w:r>
      <w:r w:rsidRPr="00BB265D">
        <w:rPr>
          <w:rtl/>
        </w:rPr>
        <w:lastRenderedPageBreak/>
        <w:t xml:space="preserve">العذاب </w:t>
      </w:r>
      <w:r w:rsidRPr="00D7004D">
        <w:rPr>
          <w:rStyle w:val="libAlaemChar"/>
          <w:rtl/>
        </w:rPr>
        <w:t>(</w:t>
      </w:r>
      <w:r w:rsidRPr="00125393">
        <w:rPr>
          <w:rStyle w:val="libAieChar"/>
          <w:rtl/>
        </w:rPr>
        <w:t>وَلا هُمْ يُنْصَرُونَ</w:t>
      </w:r>
      <w:r w:rsidRPr="00D7004D">
        <w:rPr>
          <w:rStyle w:val="libAlaemChar"/>
          <w:rtl/>
        </w:rPr>
        <w:t>)</w:t>
      </w:r>
      <w:r w:rsidRPr="00BB265D">
        <w:rPr>
          <w:rtl/>
        </w:rPr>
        <w:t xml:space="preserve"> لا يمنعون من عذاب الله.</w:t>
      </w:r>
    </w:p>
    <w:p w:rsidR="009E6576" w:rsidRPr="00BB265D" w:rsidRDefault="009E6576" w:rsidP="00393F8B">
      <w:pPr>
        <w:pStyle w:val="libNormal"/>
        <w:rPr>
          <w:rtl/>
        </w:rPr>
      </w:pPr>
      <w:r w:rsidRPr="00D7004D">
        <w:rPr>
          <w:rStyle w:val="libAlaemChar"/>
          <w:rtl/>
        </w:rPr>
        <w:t>(</w:t>
      </w:r>
      <w:r w:rsidRPr="00125393">
        <w:rPr>
          <w:rStyle w:val="libAieChar"/>
          <w:rtl/>
        </w:rPr>
        <w:t>وَإِنَّ لِلَّذِينَ ظَلَمُوا</w:t>
      </w:r>
      <w:r w:rsidRPr="00D7004D">
        <w:rPr>
          <w:rStyle w:val="libAlaemChar"/>
          <w:rtl/>
        </w:rPr>
        <w:t>)</w:t>
      </w:r>
      <w:r w:rsidRPr="00BB265D">
        <w:rPr>
          <w:rtl/>
        </w:rPr>
        <w:t xml:space="preserve"> يحتمل العموم والخصوص </w:t>
      </w:r>
      <w:r w:rsidRPr="00D7004D">
        <w:rPr>
          <w:rStyle w:val="libAlaemChar"/>
          <w:rtl/>
        </w:rPr>
        <w:t>(</w:t>
      </w:r>
      <w:r w:rsidRPr="00125393">
        <w:rPr>
          <w:rStyle w:val="libAieChar"/>
          <w:rtl/>
        </w:rPr>
        <w:t>عَذاباً دُونَ ذلِكَ</w:t>
      </w:r>
      <w:r w:rsidRPr="00D7004D">
        <w:rPr>
          <w:rStyle w:val="libAlaemChar"/>
          <w:rtl/>
        </w:rPr>
        <w:t>)</w:t>
      </w:r>
      <w:r w:rsidRPr="00BB265D">
        <w:rPr>
          <w:rtl/>
        </w:rPr>
        <w:t xml:space="preserve"> دون عذاب الآخرة. وهو عذاب القبر</w:t>
      </w:r>
      <w:r>
        <w:rPr>
          <w:rtl/>
        </w:rPr>
        <w:t xml:space="preserve">، </w:t>
      </w:r>
      <w:r w:rsidRPr="00BB265D">
        <w:rPr>
          <w:rtl/>
        </w:rPr>
        <w:t>أو المؤاخذة في الدنيا</w:t>
      </w:r>
      <w:r>
        <w:rPr>
          <w:rtl/>
        </w:rPr>
        <w:t xml:space="preserve">، </w:t>
      </w:r>
      <w:r w:rsidRPr="00BB265D">
        <w:rPr>
          <w:rtl/>
        </w:rPr>
        <w:t>كقتلهم ببدر</w:t>
      </w:r>
      <w:r>
        <w:rPr>
          <w:rtl/>
        </w:rPr>
        <w:t xml:space="preserve">، </w:t>
      </w:r>
      <w:r w:rsidRPr="00BB265D">
        <w:rPr>
          <w:rtl/>
        </w:rPr>
        <w:t xml:space="preserve">والقحط سبع سنين. </w:t>
      </w:r>
      <w:r w:rsidRPr="00D7004D">
        <w:rPr>
          <w:rStyle w:val="libAlaemChar"/>
          <w:rtl/>
        </w:rPr>
        <w:t>(</w:t>
      </w:r>
      <w:r w:rsidRPr="00125393">
        <w:rPr>
          <w:rStyle w:val="libAieChar"/>
          <w:rtl/>
        </w:rPr>
        <w:t>وَلكِنَّ أَكْثَرَهُمْ لا يَعْلَمُونَ</w:t>
      </w:r>
      <w:r w:rsidRPr="00D7004D">
        <w:rPr>
          <w:rStyle w:val="libAlaemChar"/>
          <w:rtl/>
        </w:rPr>
        <w:t>)</w:t>
      </w:r>
      <w:r w:rsidRPr="00BB265D">
        <w:rPr>
          <w:rtl/>
        </w:rPr>
        <w:t xml:space="preserve"> ما هو نازل بهم.</w:t>
      </w:r>
    </w:p>
    <w:p w:rsidR="009E6576" w:rsidRPr="00BB265D" w:rsidRDefault="009E6576" w:rsidP="00393F8B">
      <w:pPr>
        <w:pStyle w:val="libNormal"/>
        <w:rPr>
          <w:rtl/>
        </w:rPr>
      </w:pPr>
      <w:r w:rsidRPr="00D7004D">
        <w:rPr>
          <w:rStyle w:val="libAlaemChar"/>
          <w:rtl/>
        </w:rPr>
        <w:t>(</w:t>
      </w:r>
      <w:r w:rsidRPr="00125393">
        <w:rPr>
          <w:rStyle w:val="libAieChar"/>
          <w:rtl/>
        </w:rPr>
        <w:t>وَاصْبِرْ لِحُكْمِ رَبِّكَ</w:t>
      </w:r>
      <w:r w:rsidRPr="00D7004D">
        <w:rPr>
          <w:rStyle w:val="libAlaemChar"/>
          <w:rtl/>
        </w:rPr>
        <w:t>)</w:t>
      </w:r>
      <w:r w:rsidRPr="00BB265D">
        <w:rPr>
          <w:rtl/>
        </w:rPr>
        <w:t xml:space="preserve"> بإمهالهم وإبقائك في عنائهم وأذاهم حتّى يرد أمر الله بتخليصك </w:t>
      </w:r>
      <w:r w:rsidRPr="00D7004D">
        <w:rPr>
          <w:rStyle w:val="libAlaemChar"/>
          <w:rtl/>
        </w:rPr>
        <w:t>(</w:t>
      </w:r>
      <w:r w:rsidRPr="00125393">
        <w:rPr>
          <w:rStyle w:val="libAieChar"/>
          <w:rtl/>
        </w:rPr>
        <w:t>فَإِنَّكَ بِأَعْيُنِنا</w:t>
      </w:r>
      <w:r w:rsidRPr="00D7004D">
        <w:rPr>
          <w:rStyle w:val="libAlaemChar"/>
          <w:rtl/>
        </w:rPr>
        <w:t>)</w:t>
      </w:r>
      <w:r w:rsidRPr="00BB265D">
        <w:rPr>
          <w:rtl/>
        </w:rPr>
        <w:t xml:space="preserve"> في حفظنا بحيث نراك ونكلؤك</w:t>
      </w:r>
      <w:r>
        <w:rPr>
          <w:rtl/>
        </w:rPr>
        <w:t xml:space="preserve">، </w:t>
      </w:r>
      <w:r w:rsidRPr="00BB265D">
        <w:rPr>
          <w:rtl/>
        </w:rPr>
        <w:t>فلا يصلون إلى شيء ممّا أرادوا عليك. وجمع العين لجمع الضمير</w:t>
      </w:r>
      <w:r>
        <w:rPr>
          <w:rtl/>
        </w:rPr>
        <w:t xml:space="preserve">، </w:t>
      </w:r>
      <w:r w:rsidRPr="00BB265D">
        <w:rPr>
          <w:rtl/>
        </w:rPr>
        <w:t>والمبالغة بكثرة أسباب الحفظ.</w:t>
      </w:r>
    </w:p>
    <w:p w:rsidR="009E6576" w:rsidRPr="00BB265D" w:rsidRDefault="009E6576" w:rsidP="00393F8B">
      <w:pPr>
        <w:pStyle w:val="libNormal"/>
        <w:rPr>
          <w:rtl/>
        </w:rPr>
      </w:pPr>
      <w:r w:rsidRPr="00D7004D">
        <w:rPr>
          <w:rStyle w:val="libAlaemChar"/>
          <w:rtl/>
        </w:rPr>
        <w:t>(</w:t>
      </w:r>
      <w:r w:rsidRPr="00125393">
        <w:rPr>
          <w:rStyle w:val="libAieChar"/>
          <w:rtl/>
        </w:rPr>
        <w:t>وَسَبِّحْ بِحَمْدِ رَبِّكَ حِينَ تَقُومُ</w:t>
      </w:r>
      <w:r w:rsidRPr="00D7004D">
        <w:rPr>
          <w:rStyle w:val="libAlaemChar"/>
          <w:rtl/>
        </w:rPr>
        <w:t>)</w:t>
      </w:r>
      <w:r w:rsidRPr="00BB265D">
        <w:rPr>
          <w:rtl/>
        </w:rPr>
        <w:t xml:space="preserve"> من أيّ مكان تقوم</w:t>
      </w:r>
      <w:r>
        <w:rPr>
          <w:rtl/>
        </w:rPr>
        <w:t xml:space="preserve">، </w:t>
      </w:r>
      <w:r w:rsidRPr="00BB265D">
        <w:rPr>
          <w:rtl/>
        </w:rPr>
        <w:t>أو من مكان قومك. أو حين تقوم إلى الصلاة</w:t>
      </w:r>
      <w:r>
        <w:rPr>
          <w:rtl/>
        </w:rPr>
        <w:t xml:space="preserve">، </w:t>
      </w:r>
      <w:r w:rsidRPr="00BB265D">
        <w:rPr>
          <w:rtl/>
        </w:rPr>
        <w:t>فقل</w:t>
      </w:r>
      <w:r>
        <w:rPr>
          <w:rtl/>
        </w:rPr>
        <w:t xml:space="preserve">: </w:t>
      </w:r>
      <w:r w:rsidRPr="00BB265D">
        <w:rPr>
          <w:rtl/>
        </w:rPr>
        <w:t xml:space="preserve">سبحانك </w:t>
      </w:r>
      <w:r>
        <w:rPr>
          <w:rFonts w:hint="cs"/>
          <w:rtl/>
        </w:rPr>
        <w:t>أ</w:t>
      </w:r>
      <w:r w:rsidRPr="00BB265D">
        <w:rPr>
          <w:rtl/>
        </w:rPr>
        <w:t>لل</w:t>
      </w:r>
      <w:r>
        <w:rPr>
          <w:rFonts w:hint="cs"/>
          <w:rtl/>
        </w:rPr>
        <w:t>ّ</w:t>
      </w:r>
      <w:r w:rsidRPr="00BB265D">
        <w:rPr>
          <w:rtl/>
        </w:rPr>
        <w:t>همّ وبحمدك. أو من مجلسك فقل</w:t>
      </w:r>
      <w:r>
        <w:rPr>
          <w:rtl/>
        </w:rPr>
        <w:t xml:space="preserve">: </w:t>
      </w:r>
      <w:r w:rsidRPr="00BB265D">
        <w:rPr>
          <w:rtl/>
        </w:rPr>
        <w:t xml:space="preserve">سبحانك </w:t>
      </w:r>
      <w:r>
        <w:rPr>
          <w:rFonts w:hint="cs"/>
          <w:rtl/>
        </w:rPr>
        <w:t>أ</w:t>
      </w:r>
      <w:r w:rsidRPr="00BB265D">
        <w:rPr>
          <w:rtl/>
        </w:rPr>
        <w:t>لل</w:t>
      </w:r>
      <w:r>
        <w:rPr>
          <w:rFonts w:hint="cs"/>
          <w:rtl/>
        </w:rPr>
        <w:t>ّ</w:t>
      </w:r>
      <w:r w:rsidRPr="00BB265D">
        <w:rPr>
          <w:rtl/>
        </w:rPr>
        <w:t>همّ وبحمدك</w:t>
      </w:r>
      <w:r>
        <w:rPr>
          <w:rtl/>
        </w:rPr>
        <w:t xml:space="preserve">، </w:t>
      </w:r>
      <w:r w:rsidRPr="00BB265D">
        <w:rPr>
          <w:rtl/>
        </w:rPr>
        <w:t>لا إله إلّا أنت</w:t>
      </w:r>
      <w:r>
        <w:rPr>
          <w:rtl/>
        </w:rPr>
        <w:t xml:space="preserve">، </w:t>
      </w:r>
      <w:r w:rsidRPr="00BB265D">
        <w:rPr>
          <w:rtl/>
        </w:rPr>
        <w:t>اغفر لي وتب عليّ. وهو المرويّ عن عطاء وسعيد بن جبير. وقد روي مرفوعا</w:t>
      </w:r>
      <w:r>
        <w:rPr>
          <w:rtl/>
        </w:rPr>
        <w:t xml:space="preserve">: </w:t>
      </w:r>
      <w:r w:rsidRPr="00BB265D">
        <w:rPr>
          <w:rtl/>
        </w:rPr>
        <w:t>أنّه كفّارة المجلس.</w:t>
      </w:r>
    </w:p>
    <w:p w:rsidR="009E6576" w:rsidRPr="00BB265D" w:rsidRDefault="009E6576" w:rsidP="00393F8B">
      <w:pPr>
        <w:pStyle w:val="libNormal"/>
        <w:rPr>
          <w:rtl/>
        </w:rPr>
      </w:pPr>
      <w:r w:rsidRPr="00BB265D">
        <w:rPr>
          <w:rtl/>
        </w:rPr>
        <w:t xml:space="preserve">وعن عليّ </w:t>
      </w:r>
      <w:r w:rsidRPr="00D7004D">
        <w:rPr>
          <w:rStyle w:val="libAlaemChar"/>
          <w:rtl/>
        </w:rPr>
        <w:t>عليه‌السلام</w:t>
      </w:r>
      <w:r>
        <w:rPr>
          <w:rtl/>
        </w:rPr>
        <w:t xml:space="preserve">: </w:t>
      </w:r>
      <w:r w:rsidRPr="00BB265D">
        <w:rPr>
          <w:rtl/>
        </w:rPr>
        <w:t>«من أحبّ أن يكتال بالمكيال الأوفى</w:t>
      </w:r>
      <w:r>
        <w:rPr>
          <w:rtl/>
        </w:rPr>
        <w:t xml:space="preserve">، </w:t>
      </w:r>
      <w:r w:rsidRPr="00BB265D">
        <w:rPr>
          <w:rtl/>
        </w:rPr>
        <w:t>فليكن آخر كلامه إذا قام من مجلسه</w:t>
      </w:r>
      <w:r>
        <w:rPr>
          <w:rtl/>
        </w:rPr>
        <w:t xml:space="preserve">: </w:t>
      </w:r>
      <w:r w:rsidRPr="00D7004D">
        <w:rPr>
          <w:rStyle w:val="libAlaemChar"/>
          <w:rtl/>
        </w:rPr>
        <w:t>(</w:t>
      </w:r>
      <w:r w:rsidRPr="00125393">
        <w:rPr>
          <w:rStyle w:val="libAieChar"/>
          <w:rtl/>
        </w:rPr>
        <w:t>سُبْحانَ رَبِّكَ رَبِّ الْعِزَّةِ</w:t>
      </w:r>
      <w:r w:rsidRPr="00D7004D">
        <w:rPr>
          <w:rStyle w:val="libAlaemChar"/>
          <w:rtl/>
        </w:rPr>
        <w:t>)</w:t>
      </w:r>
      <w:r w:rsidRPr="00BB265D">
        <w:rPr>
          <w:rtl/>
        </w:rPr>
        <w:t xml:space="preserve"> </w:t>
      </w:r>
      <w:r w:rsidRPr="00D736D6">
        <w:rPr>
          <w:rStyle w:val="libFootnotenumChar"/>
          <w:rtl/>
        </w:rPr>
        <w:t>(1)</w:t>
      </w:r>
      <w:r w:rsidRPr="00BB265D">
        <w:rPr>
          <w:rtl/>
        </w:rPr>
        <w:t xml:space="preserve"> إلى آخر السورة» </w:t>
      </w:r>
      <w:r w:rsidRPr="00D736D6">
        <w:rPr>
          <w:rStyle w:val="libFootnotenumChar"/>
          <w:rtl/>
        </w:rPr>
        <w:t>(2)</w:t>
      </w:r>
      <w:r>
        <w:rPr>
          <w:rtl/>
        </w:rPr>
        <w:t>.</w:t>
      </w:r>
    </w:p>
    <w:p w:rsidR="009E6576" w:rsidRPr="00BB265D" w:rsidRDefault="009E6576" w:rsidP="00393F8B">
      <w:pPr>
        <w:pStyle w:val="libNormal"/>
        <w:rPr>
          <w:rtl/>
        </w:rPr>
      </w:pPr>
      <w:r w:rsidRPr="00D7004D">
        <w:rPr>
          <w:rStyle w:val="libAlaemChar"/>
          <w:rtl/>
        </w:rPr>
        <w:t>(</w:t>
      </w:r>
      <w:r w:rsidRPr="00125393">
        <w:rPr>
          <w:rStyle w:val="libAieChar"/>
          <w:rtl/>
        </w:rPr>
        <w:t>وَمِنَ اللَّيْلِ فَسَبِّحْهُ</w:t>
      </w:r>
      <w:r w:rsidRPr="00D7004D">
        <w:rPr>
          <w:rStyle w:val="libAlaemChar"/>
          <w:rtl/>
        </w:rPr>
        <w:t>)</w:t>
      </w:r>
      <w:r w:rsidRPr="00BB265D">
        <w:rPr>
          <w:rtl/>
        </w:rPr>
        <w:t xml:space="preserve"> فإنّ العبادة فيه أشقّ على النفس وأبعد من الرياء</w:t>
      </w:r>
      <w:r>
        <w:rPr>
          <w:rtl/>
        </w:rPr>
        <w:t xml:space="preserve">، </w:t>
      </w:r>
      <w:r w:rsidRPr="00BB265D">
        <w:rPr>
          <w:rtl/>
        </w:rPr>
        <w:t>ولذلك أفرده بالذكر</w:t>
      </w:r>
      <w:r>
        <w:rPr>
          <w:rtl/>
        </w:rPr>
        <w:t xml:space="preserve">، </w:t>
      </w:r>
      <w:r w:rsidRPr="00BB265D">
        <w:rPr>
          <w:rtl/>
        </w:rPr>
        <w:t>وقدّمه على الفعل.</w:t>
      </w:r>
    </w:p>
    <w:p w:rsidR="009E6576" w:rsidRPr="00BB265D" w:rsidRDefault="009E6576" w:rsidP="00393F8B">
      <w:pPr>
        <w:pStyle w:val="libNormal"/>
        <w:rPr>
          <w:rtl/>
        </w:rPr>
      </w:pPr>
      <w:r w:rsidRPr="00BB265D">
        <w:rPr>
          <w:rtl/>
        </w:rPr>
        <w:t>وروى زرارة وحمران ومحمد بن مسلم</w:t>
      </w:r>
      <w:r>
        <w:rPr>
          <w:rtl/>
        </w:rPr>
        <w:t xml:space="preserve">، </w:t>
      </w:r>
      <w:r w:rsidRPr="00BB265D">
        <w:rPr>
          <w:rtl/>
        </w:rPr>
        <w:t xml:space="preserve">عن أبي جعفر وأبي عبد الله </w:t>
      </w:r>
      <w:r w:rsidRPr="00D7004D">
        <w:rPr>
          <w:rStyle w:val="libAlaemChar"/>
          <w:rtl/>
        </w:rPr>
        <w:t>عليهما‌السلام</w:t>
      </w:r>
      <w:r w:rsidRPr="00BB265D">
        <w:rPr>
          <w:rtl/>
        </w:rPr>
        <w:t xml:space="preserve"> في هذه الآية</w:t>
      </w:r>
      <w:r>
        <w:rPr>
          <w:rtl/>
        </w:rPr>
        <w:t xml:space="preserve">، </w:t>
      </w:r>
      <w:r w:rsidRPr="00BB265D">
        <w:rPr>
          <w:rtl/>
        </w:rPr>
        <w:t>قالا</w:t>
      </w:r>
      <w:r>
        <w:rPr>
          <w:rtl/>
        </w:rPr>
        <w:t xml:space="preserve">: </w:t>
      </w:r>
      <w:r w:rsidRPr="00BB265D">
        <w:rPr>
          <w:rtl/>
        </w:rPr>
        <w:t xml:space="preserve">«إنّ رسول الله </w:t>
      </w:r>
      <w:r w:rsidRPr="00D7004D">
        <w:rPr>
          <w:rStyle w:val="libAlaemChar"/>
          <w:rtl/>
        </w:rPr>
        <w:t>صلى‌الله‌عليه‌وآله‌وسلم</w:t>
      </w:r>
      <w:r w:rsidRPr="00BB265D">
        <w:rPr>
          <w:rtl/>
        </w:rPr>
        <w:t xml:space="preserve"> كان يقوم من الليل ثلاث مرّات</w:t>
      </w:r>
      <w:r>
        <w:rPr>
          <w:rtl/>
        </w:rPr>
        <w:t xml:space="preserve">، </w:t>
      </w:r>
      <w:r w:rsidRPr="00BB265D">
        <w:rPr>
          <w:rtl/>
        </w:rPr>
        <w:t>فينظر في آفاق السماء</w:t>
      </w:r>
      <w:r>
        <w:rPr>
          <w:rtl/>
        </w:rPr>
        <w:t xml:space="preserve">، </w:t>
      </w:r>
      <w:r w:rsidRPr="00BB265D">
        <w:rPr>
          <w:rtl/>
        </w:rPr>
        <w:t xml:space="preserve">ويقرأ الخمس من آل عمران الّتي آخرها </w:t>
      </w:r>
      <w:r w:rsidRPr="00D7004D">
        <w:rPr>
          <w:rStyle w:val="libAlaemChar"/>
          <w:rtl/>
        </w:rPr>
        <w:t>(</w:t>
      </w:r>
      <w:r w:rsidRPr="00125393">
        <w:rPr>
          <w:rStyle w:val="libAieChar"/>
          <w:rtl/>
        </w:rPr>
        <w:t>إِنَّكَ لا تُخْلِفُ الْمِيعادَ</w:t>
      </w:r>
      <w:r w:rsidRPr="00D7004D">
        <w:rPr>
          <w:rStyle w:val="libAlaemChar"/>
          <w:rtl/>
        </w:rPr>
        <w:t>)</w:t>
      </w:r>
      <w:r w:rsidRPr="00BB265D">
        <w:rPr>
          <w:rtl/>
        </w:rPr>
        <w:t xml:space="preserve"> </w:t>
      </w:r>
      <w:r w:rsidRPr="00D736D6">
        <w:rPr>
          <w:rStyle w:val="libFootnotenumChar"/>
          <w:rtl/>
        </w:rPr>
        <w:t>(3)</w:t>
      </w:r>
      <w:r>
        <w:rPr>
          <w:rtl/>
        </w:rPr>
        <w:t xml:space="preserve">، </w:t>
      </w:r>
      <w:r w:rsidRPr="00BB265D">
        <w:rPr>
          <w:rtl/>
        </w:rPr>
        <w:t>ثمّ يفتتح صلاة الليل»</w:t>
      </w:r>
      <w:r>
        <w:rPr>
          <w:rtl/>
        </w:rPr>
        <w:t>.</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الصافّات</w:t>
      </w:r>
      <w:r>
        <w:rPr>
          <w:rtl/>
        </w:rPr>
        <w:t xml:space="preserve">: </w:t>
      </w:r>
      <w:r w:rsidRPr="00BB265D">
        <w:rPr>
          <w:rtl/>
        </w:rPr>
        <w:t>180.</w:t>
      </w:r>
    </w:p>
    <w:p w:rsidR="009E6576" w:rsidRPr="00BB265D" w:rsidRDefault="009E6576" w:rsidP="00D736D6">
      <w:pPr>
        <w:pStyle w:val="libFootnote0"/>
        <w:rPr>
          <w:rtl/>
        </w:rPr>
      </w:pPr>
      <w:r>
        <w:rPr>
          <w:rtl/>
        </w:rPr>
        <w:t>(</w:t>
      </w:r>
      <w:r w:rsidRPr="00BB265D">
        <w:rPr>
          <w:rtl/>
        </w:rPr>
        <w:t>2) هذه الرواية في فضائل سورة الصافّات</w:t>
      </w:r>
      <w:r>
        <w:rPr>
          <w:rtl/>
        </w:rPr>
        <w:t xml:space="preserve">، </w:t>
      </w:r>
      <w:r w:rsidRPr="00BB265D">
        <w:rPr>
          <w:rtl/>
        </w:rPr>
        <w:t>ولعلّ المؤلّف نقلها لمناسبتها للمقام.</w:t>
      </w:r>
    </w:p>
    <w:p w:rsidR="009E6576" w:rsidRPr="00BB265D" w:rsidRDefault="009E6576" w:rsidP="00D736D6">
      <w:pPr>
        <w:pStyle w:val="libFootnote0"/>
        <w:rPr>
          <w:rtl/>
        </w:rPr>
      </w:pPr>
      <w:r>
        <w:rPr>
          <w:rtl/>
        </w:rPr>
        <w:t>(</w:t>
      </w:r>
      <w:r w:rsidRPr="00BB265D">
        <w:rPr>
          <w:rtl/>
        </w:rPr>
        <w:t>3) آل عمران</w:t>
      </w:r>
      <w:r>
        <w:rPr>
          <w:rtl/>
        </w:rPr>
        <w:t xml:space="preserve">: </w:t>
      </w:r>
      <w:r w:rsidRPr="00BB265D">
        <w:rPr>
          <w:rtl/>
        </w:rPr>
        <w:t>194.</w:t>
      </w:r>
    </w:p>
    <w:p w:rsidR="009E6576" w:rsidRPr="00BB265D" w:rsidRDefault="009E6576" w:rsidP="00393F8B">
      <w:pPr>
        <w:pStyle w:val="libNormal"/>
        <w:rPr>
          <w:rtl/>
        </w:rPr>
      </w:pPr>
      <w:r>
        <w:rPr>
          <w:rtl/>
        </w:rPr>
        <w:br w:type="page"/>
      </w:r>
      <w:r w:rsidRPr="00BB265D">
        <w:rPr>
          <w:rtl/>
        </w:rPr>
        <w:lastRenderedPageBreak/>
        <w:t>وقيل</w:t>
      </w:r>
      <w:r>
        <w:rPr>
          <w:rtl/>
        </w:rPr>
        <w:t xml:space="preserve">: </w:t>
      </w:r>
      <w:r w:rsidRPr="00BB265D">
        <w:rPr>
          <w:rtl/>
        </w:rPr>
        <w:t>معناه</w:t>
      </w:r>
      <w:r>
        <w:rPr>
          <w:rtl/>
        </w:rPr>
        <w:t xml:space="preserve">: </w:t>
      </w:r>
      <w:r w:rsidRPr="00BB265D">
        <w:rPr>
          <w:rtl/>
        </w:rPr>
        <w:t>قبل المغرب والعشاء الآخرة.</w:t>
      </w:r>
    </w:p>
    <w:p w:rsidR="009E6576" w:rsidRPr="00BB265D" w:rsidRDefault="009E6576" w:rsidP="00393F8B">
      <w:pPr>
        <w:pStyle w:val="libNormal"/>
        <w:rPr>
          <w:rtl/>
        </w:rPr>
      </w:pPr>
      <w:r w:rsidRPr="00D7004D">
        <w:rPr>
          <w:rStyle w:val="libAlaemChar"/>
          <w:rtl/>
        </w:rPr>
        <w:t>(</w:t>
      </w:r>
      <w:r w:rsidRPr="00125393">
        <w:rPr>
          <w:rStyle w:val="libAieChar"/>
          <w:rtl/>
        </w:rPr>
        <w:t>وَإِدْبارَ النُّجُومِ</w:t>
      </w:r>
      <w:r w:rsidRPr="00D7004D">
        <w:rPr>
          <w:rStyle w:val="libAlaemChar"/>
          <w:rtl/>
        </w:rPr>
        <w:t>)</w:t>
      </w:r>
      <w:r w:rsidRPr="00BB265D">
        <w:rPr>
          <w:rtl/>
        </w:rPr>
        <w:t xml:space="preserve"> وإذا أدبرت النجوم من آخر الليل</w:t>
      </w:r>
      <w:r>
        <w:rPr>
          <w:rtl/>
        </w:rPr>
        <w:t xml:space="preserve">، </w:t>
      </w:r>
      <w:r w:rsidRPr="00BB265D">
        <w:rPr>
          <w:rtl/>
        </w:rPr>
        <w:t>أي</w:t>
      </w:r>
      <w:r>
        <w:rPr>
          <w:rtl/>
        </w:rPr>
        <w:t xml:space="preserve">: </w:t>
      </w:r>
      <w:r w:rsidRPr="00BB265D">
        <w:rPr>
          <w:rtl/>
        </w:rPr>
        <w:t>تغيب بضوء الصبح. والمراد</w:t>
      </w:r>
      <w:r>
        <w:rPr>
          <w:rtl/>
        </w:rPr>
        <w:t xml:space="preserve">: </w:t>
      </w:r>
      <w:r w:rsidRPr="00BB265D">
        <w:rPr>
          <w:rtl/>
        </w:rPr>
        <w:t>الأمر بقول</w:t>
      </w:r>
      <w:r>
        <w:rPr>
          <w:rtl/>
        </w:rPr>
        <w:t xml:space="preserve">: </w:t>
      </w:r>
      <w:r w:rsidRPr="00BB265D">
        <w:rPr>
          <w:rtl/>
        </w:rPr>
        <w:t>سبحان الله وبحمده في هذه الأوقات.</w:t>
      </w:r>
    </w:p>
    <w:p w:rsidR="009E6576" w:rsidRPr="00BB265D" w:rsidRDefault="009E6576" w:rsidP="00393F8B">
      <w:pPr>
        <w:pStyle w:val="libNormal"/>
        <w:rPr>
          <w:rtl/>
        </w:rPr>
      </w:pPr>
      <w:r w:rsidRPr="00BB265D">
        <w:rPr>
          <w:rtl/>
        </w:rPr>
        <w:t>وقيل</w:t>
      </w:r>
      <w:r>
        <w:rPr>
          <w:rtl/>
        </w:rPr>
        <w:t xml:space="preserve">: </w:t>
      </w:r>
      <w:r w:rsidRPr="00BB265D">
        <w:rPr>
          <w:rtl/>
        </w:rPr>
        <w:t>المراد بالتسبيح</w:t>
      </w:r>
      <w:r>
        <w:rPr>
          <w:rtl/>
        </w:rPr>
        <w:t xml:space="preserve">: </w:t>
      </w:r>
      <w:r w:rsidRPr="00BB265D">
        <w:rPr>
          <w:rtl/>
        </w:rPr>
        <w:t>الصلاة إذا قام من نومه</w:t>
      </w:r>
      <w:r>
        <w:rPr>
          <w:rtl/>
        </w:rPr>
        <w:t xml:space="preserve">، </w:t>
      </w:r>
      <w:r w:rsidRPr="00BB265D">
        <w:rPr>
          <w:rtl/>
        </w:rPr>
        <w:t>ومن الليل</w:t>
      </w:r>
      <w:r>
        <w:rPr>
          <w:rtl/>
        </w:rPr>
        <w:t xml:space="preserve">: </w:t>
      </w:r>
      <w:r w:rsidRPr="00BB265D">
        <w:rPr>
          <w:rtl/>
        </w:rPr>
        <w:t>صلاة العشاءين</w:t>
      </w:r>
      <w:r>
        <w:rPr>
          <w:rtl/>
        </w:rPr>
        <w:t xml:space="preserve">، </w:t>
      </w:r>
      <w:r w:rsidRPr="00BB265D">
        <w:rPr>
          <w:rtl/>
        </w:rPr>
        <w:t>وإدبار النجوم</w:t>
      </w:r>
      <w:r>
        <w:rPr>
          <w:rtl/>
        </w:rPr>
        <w:t xml:space="preserve">: </w:t>
      </w:r>
      <w:r w:rsidRPr="00BB265D">
        <w:rPr>
          <w:rtl/>
        </w:rPr>
        <w:t>صلاة الفجر المفروضة.</w:t>
      </w:r>
    </w:p>
    <w:p w:rsidR="009E6576" w:rsidRPr="00BB265D" w:rsidRDefault="009E6576" w:rsidP="00393F8B">
      <w:pPr>
        <w:pStyle w:val="libNormal"/>
        <w:rPr>
          <w:rtl/>
        </w:rPr>
      </w:pPr>
      <w:r>
        <w:rPr>
          <w:rtl/>
        </w:rPr>
        <w:t>و</w:t>
      </w:r>
      <w:r w:rsidRPr="00BB265D">
        <w:rPr>
          <w:rtl/>
        </w:rPr>
        <w:t>هذا منقول عن ابن عبّاس وقتادة</w:t>
      </w:r>
      <w:r>
        <w:rPr>
          <w:rtl/>
        </w:rPr>
        <w:t xml:space="preserve">، </w:t>
      </w:r>
      <w:r w:rsidRPr="00BB265D">
        <w:rPr>
          <w:rtl/>
        </w:rPr>
        <w:t xml:space="preserve">ومرويّ عن أبي جعفر وأبي عبد الله </w:t>
      </w:r>
      <w:r w:rsidRPr="00D7004D">
        <w:rPr>
          <w:rStyle w:val="libAlaemChar"/>
          <w:rtl/>
        </w:rPr>
        <w:t>عليهما‌السلام</w:t>
      </w:r>
      <w:r w:rsidRPr="00BB265D">
        <w:rPr>
          <w:rtl/>
        </w:rPr>
        <w:t>.</w:t>
      </w:r>
    </w:p>
    <w:p w:rsidR="009E6576" w:rsidRPr="00BB265D" w:rsidRDefault="009E6576" w:rsidP="00393F8B">
      <w:pPr>
        <w:pStyle w:val="libNormal"/>
        <w:rPr>
          <w:rtl/>
        </w:rPr>
      </w:pPr>
      <w:r w:rsidRPr="00BB265D">
        <w:rPr>
          <w:rtl/>
        </w:rPr>
        <w:t>وقيل</w:t>
      </w:r>
      <w:r>
        <w:rPr>
          <w:rtl/>
        </w:rPr>
        <w:t xml:space="preserve">: </w:t>
      </w:r>
      <w:r w:rsidRPr="00BB265D">
        <w:rPr>
          <w:rtl/>
        </w:rPr>
        <w:t>المراد بإدبار النجوم الركعتان قبل صلاة الفجر.</w:t>
      </w:r>
    </w:p>
    <w:p w:rsidR="009E6576" w:rsidRPr="00BB265D" w:rsidRDefault="009E6576" w:rsidP="00393F8B">
      <w:pPr>
        <w:pStyle w:val="libNormal"/>
        <w:rPr>
          <w:rtl/>
        </w:rPr>
      </w:pPr>
      <w:r w:rsidRPr="00BB265D">
        <w:rPr>
          <w:rtl/>
        </w:rPr>
        <w:t>وقيل</w:t>
      </w:r>
      <w:r>
        <w:rPr>
          <w:rtl/>
        </w:rPr>
        <w:t xml:space="preserve">: </w:t>
      </w:r>
      <w:r w:rsidRPr="00BB265D">
        <w:rPr>
          <w:rtl/>
        </w:rPr>
        <w:t>المعنى</w:t>
      </w:r>
      <w:r>
        <w:rPr>
          <w:rtl/>
        </w:rPr>
        <w:t xml:space="preserve">: </w:t>
      </w:r>
      <w:r w:rsidRPr="00BB265D">
        <w:rPr>
          <w:rtl/>
        </w:rPr>
        <w:t>لا تغفل عن ذكر ربّك صباحا ومساء</w:t>
      </w:r>
      <w:r>
        <w:rPr>
          <w:rtl/>
        </w:rPr>
        <w:t xml:space="preserve">، </w:t>
      </w:r>
      <w:r w:rsidRPr="00BB265D">
        <w:rPr>
          <w:rtl/>
        </w:rPr>
        <w:t>ونزّهه في جميع أحوالك ليلا ونهارا</w:t>
      </w:r>
      <w:r>
        <w:rPr>
          <w:rtl/>
        </w:rPr>
        <w:t xml:space="preserve">، </w:t>
      </w:r>
      <w:r w:rsidRPr="00BB265D">
        <w:rPr>
          <w:rtl/>
        </w:rPr>
        <w:t>فإنّه لا يغفل عنك وعن حفظك.</w:t>
      </w:r>
    </w:p>
    <w:p w:rsidR="009E6576" w:rsidRPr="00BB265D" w:rsidRDefault="009E6576" w:rsidP="00393F8B">
      <w:pPr>
        <w:pStyle w:val="libNormal"/>
        <w:rPr>
          <w:rtl/>
        </w:rPr>
      </w:pPr>
      <w:r w:rsidRPr="00BB265D">
        <w:rPr>
          <w:rtl/>
        </w:rPr>
        <w:t>وفي هذه الآية دلالة على أنّه سبحانه قد ضمن حفظه وكلاءته حتّى يبلّغ رسالته.</w:t>
      </w:r>
    </w:p>
    <w:p w:rsidR="009E6576" w:rsidRDefault="009E6576" w:rsidP="009E7232">
      <w:pPr>
        <w:pStyle w:val="libCenterBold1"/>
        <w:rPr>
          <w:rtl/>
        </w:rPr>
      </w:pPr>
      <w:r>
        <w:rPr>
          <w:rtl/>
        </w:rPr>
        <w:br w:type="page"/>
      </w:r>
      <w:r>
        <w:rPr>
          <w:rtl/>
        </w:rPr>
        <w:lastRenderedPageBreak/>
        <w:br w:type="page"/>
      </w:r>
      <w:r>
        <w:rPr>
          <w:rtl/>
        </w:rPr>
        <w:lastRenderedPageBreak/>
        <w:t>(</w:t>
      </w:r>
      <w:r w:rsidRPr="00BB265D">
        <w:rPr>
          <w:rtl/>
        </w:rPr>
        <w:t>53)</w:t>
      </w:r>
    </w:p>
    <w:p w:rsidR="009E6576" w:rsidRPr="00BB265D" w:rsidRDefault="009E6576" w:rsidP="009E6576">
      <w:pPr>
        <w:pStyle w:val="Heading1Center"/>
        <w:rPr>
          <w:rtl/>
        </w:rPr>
      </w:pPr>
      <w:bookmarkStart w:id="15" w:name="_Toc32138841"/>
      <w:r w:rsidRPr="00BB265D">
        <w:rPr>
          <w:rtl/>
        </w:rPr>
        <w:t>سورة النجم</w:t>
      </w:r>
      <w:bookmarkEnd w:id="15"/>
    </w:p>
    <w:p w:rsidR="009E6576" w:rsidRPr="00BB265D" w:rsidRDefault="009E6576" w:rsidP="00393F8B">
      <w:pPr>
        <w:pStyle w:val="libNormal"/>
        <w:rPr>
          <w:rtl/>
        </w:rPr>
      </w:pPr>
      <w:r w:rsidRPr="00BB265D">
        <w:rPr>
          <w:rtl/>
        </w:rPr>
        <w:t>مكّيّة. وهي اثنتان وستّون آية.</w:t>
      </w:r>
    </w:p>
    <w:p w:rsidR="009E6576" w:rsidRPr="00BB265D" w:rsidRDefault="009E6576" w:rsidP="00393F8B">
      <w:pPr>
        <w:pStyle w:val="libNormal"/>
        <w:rPr>
          <w:rtl/>
        </w:rPr>
      </w:pPr>
      <w:r w:rsidRPr="00BB265D">
        <w:rPr>
          <w:rtl/>
        </w:rPr>
        <w:t>أبيّ بن كعب قال</w:t>
      </w:r>
      <w:r>
        <w:rPr>
          <w:rtl/>
        </w:rPr>
        <w:t xml:space="preserve">: </w:t>
      </w:r>
      <w:r w:rsidRPr="00BB265D">
        <w:rPr>
          <w:rtl/>
        </w:rPr>
        <w:t xml:space="preserve">«قال رسول الله </w:t>
      </w:r>
      <w:r w:rsidRPr="00D7004D">
        <w:rPr>
          <w:rStyle w:val="libAlaemChar"/>
          <w:rtl/>
        </w:rPr>
        <w:t>صلى‌الله‌عليه‌وآله‌وسلم</w:t>
      </w:r>
      <w:r>
        <w:rPr>
          <w:rtl/>
        </w:rPr>
        <w:t xml:space="preserve">: </w:t>
      </w:r>
      <w:r w:rsidRPr="00BB265D">
        <w:rPr>
          <w:rtl/>
        </w:rPr>
        <w:t xml:space="preserve">من قرأ سورة النجم </w:t>
      </w:r>
      <w:r>
        <w:rPr>
          <w:rFonts w:hint="cs"/>
          <w:rtl/>
        </w:rPr>
        <w:t>أ</w:t>
      </w:r>
      <w:r w:rsidRPr="00BB265D">
        <w:rPr>
          <w:rtl/>
        </w:rPr>
        <w:t>عطي من الأجر عشر حسنات</w:t>
      </w:r>
      <w:r>
        <w:rPr>
          <w:rtl/>
        </w:rPr>
        <w:t xml:space="preserve">، </w:t>
      </w:r>
      <w:r w:rsidRPr="00BB265D">
        <w:rPr>
          <w:rtl/>
        </w:rPr>
        <w:t>بعدد من صدّق بمحمّد ومن جحد به»</w:t>
      </w:r>
      <w:r>
        <w:rPr>
          <w:rtl/>
        </w:rPr>
        <w:t>.</w:t>
      </w:r>
    </w:p>
    <w:p w:rsidR="009E6576" w:rsidRDefault="009E6576" w:rsidP="00393F8B">
      <w:pPr>
        <w:pStyle w:val="libNormal"/>
        <w:rPr>
          <w:rtl/>
        </w:rPr>
      </w:pPr>
      <w:r w:rsidRPr="00BB265D">
        <w:rPr>
          <w:rtl/>
        </w:rPr>
        <w:t xml:space="preserve">يزيد بن خليفة عن أبي عبد الله </w:t>
      </w:r>
      <w:r w:rsidRPr="00D7004D">
        <w:rPr>
          <w:rStyle w:val="libAlaemChar"/>
          <w:rtl/>
        </w:rPr>
        <w:t>عليه‌السلام</w:t>
      </w:r>
      <w:r>
        <w:rPr>
          <w:rtl/>
        </w:rPr>
        <w:t xml:space="preserve">، </w:t>
      </w:r>
      <w:r w:rsidRPr="00BB265D">
        <w:rPr>
          <w:rtl/>
        </w:rPr>
        <w:t>قال</w:t>
      </w:r>
      <w:r>
        <w:rPr>
          <w:rtl/>
        </w:rPr>
        <w:t xml:space="preserve">: </w:t>
      </w:r>
      <w:r w:rsidRPr="00BB265D">
        <w:rPr>
          <w:rtl/>
        </w:rPr>
        <w:t>«من كان يدمن قراءة والنجم في كلّ يوم أو في كلّ ليلة</w:t>
      </w:r>
      <w:r>
        <w:rPr>
          <w:rtl/>
        </w:rPr>
        <w:t xml:space="preserve">، </w:t>
      </w:r>
      <w:r w:rsidRPr="00BB265D">
        <w:rPr>
          <w:rtl/>
        </w:rPr>
        <w:t>عاش محمودا بين الناس</w:t>
      </w:r>
      <w:r>
        <w:rPr>
          <w:rtl/>
        </w:rPr>
        <w:t xml:space="preserve">، </w:t>
      </w:r>
      <w:r w:rsidRPr="00BB265D">
        <w:rPr>
          <w:rtl/>
        </w:rPr>
        <w:t>وكان مغفورا له</w:t>
      </w:r>
      <w:r>
        <w:rPr>
          <w:rtl/>
        </w:rPr>
        <w:t xml:space="preserve">، </w:t>
      </w:r>
      <w:r w:rsidRPr="00BB265D">
        <w:rPr>
          <w:rtl/>
        </w:rPr>
        <w:t>وكان محبوبا بين الناس»</w:t>
      </w:r>
      <w:r>
        <w:rPr>
          <w:rtl/>
        </w:rPr>
        <w:t>.</w:t>
      </w:r>
    </w:p>
    <w:p w:rsidR="009E6576" w:rsidRDefault="009E6576" w:rsidP="009E7232">
      <w:pPr>
        <w:pStyle w:val="libCenterBold2"/>
        <w:rPr>
          <w:rtl/>
        </w:rPr>
      </w:pPr>
      <w:r w:rsidRPr="00534B6E">
        <w:rPr>
          <w:rtl/>
        </w:rPr>
        <w:t>بِسْمِ اللهِ الرَّحْمنِ الرَّحِيمِ</w:t>
      </w:r>
    </w:p>
    <w:p w:rsidR="009E6576" w:rsidRPr="00BB265D" w:rsidRDefault="009E6576" w:rsidP="00393F8B">
      <w:pPr>
        <w:pStyle w:val="libNormal"/>
        <w:rPr>
          <w:rtl/>
        </w:rPr>
      </w:pPr>
      <w:r w:rsidRPr="00D7004D">
        <w:rPr>
          <w:rStyle w:val="libAlaemChar"/>
          <w:rtl/>
        </w:rPr>
        <w:t>(</w:t>
      </w:r>
      <w:r w:rsidRPr="00125393">
        <w:rPr>
          <w:rStyle w:val="libAieChar"/>
          <w:rtl/>
        </w:rPr>
        <w:t>وَالنَّجْمِ إِذا هَوى (1) ما ضَلَّ صاحِبُكُمْ وَما غَوى (2) وَما يَنْطِقُ عَنِ الْهَوى (3) إِنْ هُوَ إِلاَّ وَحْيٌ يُوحى (4) عَلَّمَهُ شَدِيدُ الْقُوى (5) ذُو مِرَّةٍ فَاسْتَوى (6) وَهُوَ بِالْأُفُقِ الْأَعْلى (7) ثُمَّ دَنا فَتَدَلَّى (8) فَكانَ قابَ قَوْسَيْنِ أَوْ أَدْنى (9) فَأَوْحى إِلى عَبْدِهِ ما أَوْحى (10)</w:t>
      </w:r>
      <w:r w:rsidRPr="00D7004D">
        <w:rPr>
          <w:rStyle w:val="libAlaemChar"/>
          <w:rtl/>
        </w:rPr>
        <w:t>)</w:t>
      </w:r>
    </w:p>
    <w:p w:rsidR="009E6576" w:rsidRPr="00BB265D" w:rsidRDefault="009E6576" w:rsidP="00393F8B">
      <w:pPr>
        <w:pStyle w:val="libNormal"/>
        <w:rPr>
          <w:rtl/>
        </w:rPr>
      </w:pPr>
      <w:r w:rsidRPr="00BB265D">
        <w:rPr>
          <w:rtl/>
        </w:rPr>
        <w:t>ول</w:t>
      </w:r>
      <w:r>
        <w:rPr>
          <w:rFonts w:hint="cs"/>
          <w:rtl/>
        </w:rPr>
        <w:t>ـ</w:t>
      </w:r>
      <w:r w:rsidRPr="00BB265D">
        <w:rPr>
          <w:rtl/>
        </w:rPr>
        <w:t xml:space="preserve">مّا اختتم سورة الطور بذكر النبيّ </w:t>
      </w:r>
      <w:r w:rsidRPr="00D7004D">
        <w:rPr>
          <w:rStyle w:val="libAlaemChar"/>
          <w:rtl/>
        </w:rPr>
        <w:t>صلى‌الله‌عليه‌وآله‌وسلم</w:t>
      </w:r>
      <w:r>
        <w:rPr>
          <w:rtl/>
        </w:rPr>
        <w:t>، افتتح هذه السورة بذكره أيضا</w:t>
      </w:r>
      <w:r w:rsidRPr="00BB265D">
        <w:rPr>
          <w:rtl/>
        </w:rPr>
        <w:t>،</w:t>
      </w:r>
    </w:p>
    <w:p w:rsidR="009E6576" w:rsidRPr="00BB265D" w:rsidRDefault="009E6576" w:rsidP="00393F8B">
      <w:pPr>
        <w:pStyle w:val="libNormal0"/>
        <w:rPr>
          <w:rtl/>
        </w:rPr>
      </w:pPr>
      <w:r>
        <w:rPr>
          <w:rtl/>
        </w:rPr>
        <w:br w:type="page"/>
      </w:r>
      <w:r w:rsidRPr="00BB265D">
        <w:rPr>
          <w:rtl/>
        </w:rPr>
        <w:lastRenderedPageBreak/>
        <w:t>حتّى اتّصلت بها اتّصال النظير بالنظير</w:t>
      </w:r>
      <w:r>
        <w:rPr>
          <w:rtl/>
        </w:rPr>
        <w:t xml:space="preserve">، </w:t>
      </w:r>
      <w:r w:rsidRPr="00BB265D">
        <w:rPr>
          <w:rtl/>
        </w:rPr>
        <w:t>وتوافقت الخاتمة بالفاتحة بذكر النجم</w:t>
      </w:r>
      <w:r>
        <w:rPr>
          <w:rtl/>
        </w:rPr>
        <w:t xml:space="preserve">، </w:t>
      </w:r>
      <w:r w:rsidRPr="00BB265D">
        <w:rPr>
          <w:rtl/>
        </w:rPr>
        <w:t>فقال :</w:t>
      </w:r>
    </w:p>
    <w:p w:rsidR="009E6576" w:rsidRPr="00BB265D" w:rsidRDefault="009E6576" w:rsidP="00393F8B">
      <w:pPr>
        <w:pStyle w:val="libNormal"/>
        <w:rPr>
          <w:rtl/>
        </w:rPr>
      </w:pPr>
      <w:r w:rsidRPr="00D7004D">
        <w:rPr>
          <w:rStyle w:val="libAlaemChar"/>
          <w:rtl/>
        </w:rPr>
        <w:t>(</w:t>
      </w:r>
      <w:r w:rsidRPr="00125393">
        <w:rPr>
          <w:rStyle w:val="libAieChar"/>
          <w:rtl/>
        </w:rPr>
        <w:t>بِسْمِ اللهِ الرَّحْمنِ الرَّحِيمِ وَالنَّجْمِ</w:t>
      </w:r>
      <w:r w:rsidRPr="00D7004D">
        <w:rPr>
          <w:rStyle w:val="libAlaemChar"/>
          <w:rtl/>
        </w:rPr>
        <w:t>)</w:t>
      </w:r>
      <w:r w:rsidRPr="00BB265D">
        <w:rPr>
          <w:rtl/>
        </w:rPr>
        <w:t xml:space="preserve"> أقسم بجنس النجوم أو الثريّا</w:t>
      </w:r>
      <w:r>
        <w:rPr>
          <w:rtl/>
        </w:rPr>
        <w:t xml:space="preserve">، </w:t>
      </w:r>
      <w:r w:rsidRPr="00BB265D">
        <w:rPr>
          <w:rtl/>
        </w:rPr>
        <w:t xml:space="preserve">فإنّه غلب فيها. أو النجم الّذي يرجم به. </w:t>
      </w:r>
      <w:r w:rsidRPr="00D7004D">
        <w:rPr>
          <w:rStyle w:val="libAlaemChar"/>
          <w:rtl/>
        </w:rPr>
        <w:t>(</w:t>
      </w:r>
      <w:r w:rsidRPr="00125393">
        <w:rPr>
          <w:rStyle w:val="libAieChar"/>
          <w:rtl/>
        </w:rPr>
        <w:t>إِذا هَوى</w:t>
      </w:r>
      <w:r w:rsidRPr="00D7004D">
        <w:rPr>
          <w:rStyle w:val="libAlaemChar"/>
          <w:rtl/>
        </w:rPr>
        <w:t>)</w:t>
      </w:r>
      <w:r w:rsidRPr="00BB265D">
        <w:rPr>
          <w:rtl/>
        </w:rPr>
        <w:t xml:space="preserve"> غرب. أو انتثر يوم القيامة. أو انقضّ. أو طلع</w:t>
      </w:r>
      <w:r>
        <w:rPr>
          <w:rtl/>
        </w:rPr>
        <w:t xml:space="preserve">، </w:t>
      </w:r>
      <w:r w:rsidRPr="00BB265D">
        <w:rPr>
          <w:rtl/>
        </w:rPr>
        <w:t>فإنّه يقال</w:t>
      </w:r>
      <w:r>
        <w:rPr>
          <w:rtl/>
        </w:rPr>
        <w:t xml:space="preserve">: </w:t>
      </w:r>
      <w:r w:rsidRPr="00BB265D">
        <w:rPr>
          <w:rtl/>
        </w:rPr>
        <w:t>هوى هويّا بالفتح إذا سقط وغرب</w:t>
      </w:r>
      <w:r>
        <w:rPr>
          <w:rtl/>
        </w:rPr>
        <w:t xml:space="preserve">، </w:t>
      </w:r>
      <w:r w:rsidRPr="00BB265D">
        <w:rPr>
          <w:rtl/>
        </w:rPr>
        <w:t>وهويّا بالضمّ إذا علا وصعد. أو المراد بالنجم نجوم القرآن</w:t>
      </w:r>
      <w:r>
        <w:rPr>
          <w:rtl/>
        </w:rPr>
        <w:t xml:space="preserve">، </w:t>
      </w:r>
      <w:r w:rsidRPr="00BB265D">
        <w:rPr>
          <w:rtl/>
        </w:rPr>
        <w:t>إذ نزل منجّما في ثلاثة وعشرين سنة. وسمّي القرآن نجما لتفريقه في النزول. والعرب تسمّي التفريق تنجيما</w:t>
      </w:r>
      <w:r>
        <w:rPr>
          <w:rtl/>
        </w:rPr>
        <w:t xml:space="preserve">، </w:t>
      </w:r>
      <w:r w:rsidRPr="00BB265D">
        <w:rPr>
          <w:rtl/>
        </w:rPr>
        <w:t>والمفرّق منجّما. أو النبات</w:t>
      </w:r>
      <w:r>
        <w:rPr>
          <w:rtl/>
        </w:rPr>
        <w:t xml:space="preserve">، </w:t>
      </w:r>
      <w:r w:rsidRPr="00BB265D">
        <w:rPr>
          <w:rtl/>
        </w:rPr>
        <w:t>إذا سقط على الأرض</w:t>
      </w:r>
      <w:r>
        <w:rPr>
          <w:rtl/>
        </w:rPr>
        <w:t xml:space="preserve">، </w:t>
      </w:r>
      <w:r w:rsidRPr="00BB265D">
        <w:rPr>
          <w:rtl/>
        </w:rPr>
        <w:t>أو إذا نما وارتفع.</w:t>
      </w:r>
    </w:p>
    <w:p w:rsidR="009E6576" w:rsidRPr="00BB265D" w:rsidRDefault="009E6576" w:rsidP="00393F8B">
      <w:pPr>
        <w:pStyle w:val="libNormal"/>
        <w:rPr>
          <w:rtl/>
        </w:rPr>
      </w:pPr>
      <w:r w:rsidRPr="00BB265D">
        <w:rPr>
          <w:rtl/>
        </w:rPr>
        <w:t xml:space="preserve">وروت العامّة عن جعفر الصادق </w:t>
      </w:r>
      <w:r w:rsidRPr="00D7004D">
        <w:rPr>
          <w:rStyle w:val="libAlaemChar"/>
          <w:rtl/>
        </w:rPr>
        <w:t>عليه‌السلام</w:t>
      </w:r>
      <w:r w:rsidRPr="00BB265D">
        <w:rPr>
          <w:rtl/>
        </w:rPr>
        <w:t xml:space="preserve"> أنّه قال</w:t>
      </w:r>
      <w:r>
        <w:rPr>
          <w:rtl/>
        </w:rPr>
        <w:t xml:space="preserve">: </w:t>
      </w:r>
      <w:r w:rsidRPr="00BB265D">
        <w:rPr>
          <w:rtl/>
        </w:rPr>
        <w:t xml:space="preserve">محمّد </w:t>
      </w:r>
      <w:r w:rsidRPr="00D7004D">
        <w:rPr>
          <w:rStyle w:val="libAlaemChar"/>
          <w:rtl/>
        </w:rPr>
        <w:t>صلى‌الله‌عليه‌وآله‌وسلم</w:t>
      </w:r>
      <w:r w:rsidRPr="00BB265D">
        <w:rPr>
          <w:rtl/>
        </w:rPr>
        <w:t xml:space="preserve"> نزل من السماء السابعة ليلة المعراج</w:t>
      </w:r>
      <w:r>
        <w:rPr>
          <w:rtl/>
        </w:rPr>
        <w:t xml:space="preserve">، </w:t>
      </w:r>
      <w:r w:rsidRPr="00BB265D">
        <w:rPr>
          <w:rtl/>
        </w:rPr>
        <w:t>ول</w:t>
      </w:r>
      <w:r>
        <w:rPr>
          <w:rFonts w:hint="cs"/>
          <w:rtl/>
        </w:rPr>
        <w:t>ـ</w:t>
      </w:r>
      <w:r w:rsidRPr="00BB265D">
        <w:rPr>
          <w:rtl/>
        </w:rPr>
        <w:t>مّا نزلت السورة أخبر بذلك عتبة بن أبي لهب</w:t>
      </w:r>
      <w:r>
        <w:rPr>
          <w:rtl/>
        </w:rPr>
        <w:t xml:space="preserve">، </w:t>
      </w:r>
      <w:r w:rsidRPr="00BB265D">
        <w:rPr>
          <w:rtl/>
        </w:rPr>
        <w:t xml:space="preserve">وكانت تحته بنت رسول الله </w:t>
      </w:r>
      <w:r w:rsidRPr="00D7004D">
        <w:rPr>
          <w:rStyle w:val="libAlaemChar"/>
          <w:rtl/>
        </w:rPr>
        <w:t>صلى‌الله‌عليه‌وآله‌وسلم</w:t>
      </w:r>
      <w:r>
        <w:rPr>
          <w:rtl/>
        </w:rPr>
        <w:t xml:space="preserve">، </w:t>
      </w:r>
      <w:r w:rsidRPr="00BB265D">
        <w:rPr>
          <w:rtl/>
        </w:rPr>
        <w:t>فقال</w:t>
      </w:r>
      <w:r>
        <w:rPr>
          <w:rtl/>
        </w:rPr>
        <w:t xml:space="preserve">: </w:t>
      </w:r>
      <w:r w:rsidRPr="00BB265D">
        <w:rPr>
          <w:rtl/>
        </w:rPr>
        <w:t>لآتينّ محمّدا فلأوذينّه. فأتاه فقال</w:t>
      </w:r>
      <w:r>
        <w:rPr>
          <w:rtl/>
        </w:rPr>
        <w:t xml:space="preserve">: </w:t>
      </w:r>
      <w:r w:rsidRPr="00BB265D">
        <w:rPr>
          <w:rtl/>
        </w:rPr>
        <w:t>يا محمد ؛ هو كافر بالنجم إذا هوى</w:t>
      </w:r>
      <w:r>
        <w:rPr>
          <w:rtl/>
        </w:rPr>
        <w:t xml:space="preserve">، </w:t>
      </w:r>
      <w:r w:rsidRPr="00BB265D">
        <w:rPr>
          <w:rtl/>
        </w:rPr>
        <w:t>وبالّذي دنا فتدلّى</w:t>
      </w:r>
      <w:r>
        <w:rPr>
          <w:rtl/>
        </w:rPr>
        <w:t xml:space="preserve">، </w:t>
      </w:r>
      <w:r w:rsidRPr="00BB265D">
        <w:rPr>
          <w:rtl/>
        </w:rPr>
        <w:t xml:space="preserve">ثمّ تفل في وجه رسول الله </w:t>
      </w:r>
      <w:r w:rsidRPr="00D7004D">
        <w:rPr>
          <w:rStyle w:val="libAlaemChar"/>
          <w:rtl/>
        </w:rPr>
        <w:t>صلى‌الله‌عليه‌وآله‌وسلم</w:t>
      </w:r>
      <w:r>
        <w:rPr>
          <w:rtl/>
        </w:rPr>
        <w:t xml:space="preserve">، </w:t>
      </w:r>
      <w:r w:rsidRPr="00BB265D">
        <w:rPr>
          <w:rtl/>
        </w:rPr>
        <w:t xml:space="preserve">وردّ عليه ابنته وطلّقها. فقال رسول الله </w:t>
      </w:r>
      <w:r w:rsidRPr="00D7004D">
        <w:rPr>
          <w:rStyle w:val="libAlaemChar"/>
          <w:rtl/>
        </w:rPr>
        <w:t>صلى‌الله‌عليه‌وآله‌وسلم</w:t>
      </w:r>
      <w:r>
        <w:rPr>
          <w:rtl/>
        </w:rPr>
        <w:t xml:space="preserve">: </w:t>
      </w:r>
      <w:r>
        <w:rPr>
          <w:rFonts w:hint="cs"/>
          <w:rtl/>
        </w:rPr>
        <w:t>أ</w:t>
      </w:r>
      <w:r w:rsidRPr="00BB265D">
        <w:rPr>
          <w:rtl/>
        </w:rPr>
        <w:t>لل</w:t>
      </w:r>
      <w:r>
        <w:rPr>
          <w:rFonts w:hint="cs"/>
          <w:rtl/>
        </w:rPr>
        <w:t>ّ</w:t>
      </w:r>
      <w:r w:rsidRPr="00BB265D">
        <w:rPr>
          <w:rtl/>
        </w:rPr>
        <w:t>همّ سلّط عليه كلبا من كلابك. وكان أبو طالب حاضرا</w:t>
      </w:r>
      <w:r>
        <w:rPr>
          <w:rtl/>
        </w:rPr>
        <w:t xml:space="preserve">، </w:t>
      </w:r>
      <w:r w:rsidRPr="00BB265D">
        <w:rPr>
          <w:rtl/>
        </w:rPr>
        <w:t xml:space="preserve">فوجم </w:t>
      </w:r>
      <w:r w:rsidRPr="00D736D6">
        <w:rPr>
          <w:rStyle w:val="libFootnotenumChar"/>
          <w:rtl/>
        </w:rPr>
        <w:t>(1)</w:t>
      </w:r>
      <w:r w:rsidRPr="00BB265D">
        <w:rPr>
          <w:rtl/>
        </w:rPr>
        <w:t xml:space="preserve"> لها</w:t>
      </w:r>
      <w:r>
        <w:rPr>
          <w:rtl/>
        </w:rPr>
        <w:t xml:space="preserve">، </w:t>
      </w:r>
      <w:r w:rsidRPr="00BB265D">
        <w:rPr>
          <w:rtl/>
        </w:rPr>
        <w:t>وقال</w:t>
      </w:r>
      <w:r>
        <w:rPr>
          <w:rtl/>
        </w:rPr>
        <w:t xml:space="preserve">: </w:t>
      </w:r>
      <w:r w:rsidRPr="00BB265D">
        <w:rPr>
          <w:rtl/>
        </w:rPr>
        <w:t>ما كان أغناك يا ابن أخي عن هذه الدعوة.</w:t>
      </w:r>
    </w:p>
    <w:p w:rsidR="009E6576" w:rsidRDefault="009E6576" w:rsidP="00393F8B">
      <w:pPr>
        <w:pStyle w:val="libNormal"/>
        <w:rPr>
          <w:rtl/>
        </w:rPr>
      </w:pPr>
      <w:r w:rsidRPr="00BB265D">
        <w:rPr>
          <w:rtl/>
        </w:rPr>
        <w:t>فرجع عتبة إلى أبيه فأخبره</w:t>
      </w:r>
      <w:r>
        <w:rPr>
          <w:rtl/>
        </w:rPr>
        <w:t xml:space="preserve">، </w:t>
      </w:r>
      <w:r w:rsidRPr="00BB265D">
        <w:rPr>
          <w:rtl/>
        </w:rPr>
        <w:t>ثمّ خرج مع نفر من قريش إلى الشام فنزلوا منزلا</w:t>
      </w:r>
      <w:r>
        <w:rPr>
          <w:rtl/>
        </w:rPr>
        <w:t xml:space="preserve">، </w:t>
      </w:r>
      <w:r w:rsidRPr="00BB265D">
        <w:rPr>
          <w:rtl/>
        </w:rPr>
        <w:t>فأشرف عليهم راهب من الدير فقال لهم</w:t>
      </w:r>
      <w:r>
        <w:rPr>
          <w:rtl/>
        </w:rPr>
        <w:t xml:space="preserve">: </w:t>
      </w:r>
      <w:r w:rsidRPr="00BB265D">
        <w:rPr>
          <w:rtl/>
        </w:rPr>
        <w:t>إنّ هذه أرض مسبعة. فقال أبو لهب لأصحابه</w:t>
      </w:r>
      <w:r>
        <w:rPr>
          <w:rtl/>
        </w:rPr>
        <w:t xml:space="preserve">: </w:t>
      </w:r>
      <w:r w:rsidRPr="00BB265D">
        <w:rPr>
          <w:rtl/>
        </w:rPr>
        <w:t>أغيثونا يا معشر قريش هذه الليلة</w:t>
      </w:r>
      <w:r>
        <w:rPr>
          <w:rtl/>
        </w:rPr>
        <w:t xml:space="preserve">، </w:t>
      </w:r>
      <w:r w:rsidRPr="00BB265D">
        <w:rPr>
          <w:rtl/>
        </w:rPr>
        <w:t>فإنّي أخاف على ابني دعوة محم</w:t>
      </w:r>
      <w:r>
        <w:rPr>
          <w:rFonts w:hint="cs"/>
          <w:rtl/>
        </w:rPr>
        <w:t>ّ</w:t>
      </w:r>
      <w:r w:rsidRPr="00BB265D">
        <w:rPr>
          <w:rtl/>
        </w:rPr>
        <w:t>د. فجمعوا جمالهم وأناخوها حولهم</w:t>
      </w:r>
      <w:r>
        <w:rPr>
          <w:rtl/>
        </w:rPr>
        <w:t xml:space="preserve">، </w:t>
      </w:r>
      <w:r w:rsidRPr="00BB265D">
        <w:rPr>
          <w:rtl/>
        </w:rPr>
        <w:t>وأحدقوا بعتبة. فجاء الأسد يتشمّم وجوههم حتّى ضرب عتبة فقتله. فقال حسّان شعرا</w:t>
      </w:r>
      <w:r>
        <w:rPr>
          <w:rtl/>
        </w:rPr>
        <w:t xml:space="preserve">: </w:t>
      </w:r>
    </w:p>
    <w:tbl>
      <w:tblPr>
        <w:bidiVisual/>
        <w:tblW w:w="5000" w:type="pct"/>
        <w:tblLook w:val="01E0" w:firstRow="1" w:lastRow="1" w:firstColumn="1" w:lastColumn="1" w:noHBand="0" w:noVBand="0"/>
      </w:tblPr>
      <w:tblGrid>
        <w:gridCol w:w="3757"/>
        <w:gridCol w:w="264"/>
        <w:gridCol w:w="3775"/>
      </w:tblGrid>
      <w:tr w:rsidR="009E6576" w:rsidTr="00393F8B">
        <w:tc>
          <w:tcPr>
            <w:tcW w:w="4127" w:type="dxa"/>
            <w:shd w:val="clear" w:color="auto" w:fill="auto"/>
          </w:tcPr>
          <w:p w:rsidR="009E6576" w:rsidRDefault="009E6576" w:rsidP="00E964C4">
            <w:pPr>
              <w:pStyle w:val="libPoem"/>
              <w:rPr>
                <w:rtl/>
              </w:rPr>
            </w:pPr>
            <w:r w:rsidRPr="00BB265D">
              <w:rPr>
                <w:rtl/>
              </w:rPr>
              <w:t>من يرجع العام إلى أهله</w:t>
            </w:r>
            <w:r w:rsidRPr="00E964C4">
              <w:rPr>
                <w:rStyle w:val="libPoemTiniChar0"/>
                <w:rtl/>
              </w:rPr>
              <w:br/>
              <w:t> </w:t>
            </w:r>
          </w:p>
        </w:tc>
        <w:tc>
          <w:tcPr>
            <w:tcW w:w="269" w:type="dxa"/>
            <w:shd w:val="clear" w:color="auto" w:fill="auto"/>
          </w:tcPr>
          <w:p w:rsidR="009E6576" w:rsidRDefault="009E6576" w:rsidP="00393F8B">
            <w:pPr>
              <w:rPr>
                <w:rtl/>
              </w:rPr>
            </w:pPr>
          </w:p>
        </w:tc>
        <w:tc>
          <w:tcPr>
            <w:tcW w:w="4126" w:type="dxa"/>
            <w:shd w:val="clear" w:color="auto" w:fill="auto"/>
          </w:tcPr>
          <w:p w:rsidR="009E6576" w:rsidRDefault="009E6576" w:rsidP="00E964C4">
            <w:pPr>
              <w:pStyle w:val="libPoem"/>
              <w:rPr>
                <w:rtl/>
              </w:rPr>
            </w:pPr>
            <w:r w:rsidRPr="00BB265D">
              <w:rPr>
                <w:rtl/>
              </w:rPr>
              <w:t>فما أكيل السّبع بالراجع</w:t>
            </w:r>
            <w:r w:rsidRPr="00E964C4">
              <w:rPr>
                <w:rStyle w:val="libPoemTiniChar0"/>
                <w:rtl/>
              </w:rPr>
              <w:br/>
              <w:t> </w:t>
            </w:r>
          </w:p>
        </w:tc>
      </w:tr>
    </w:tbl>
    <w:p w:rsidR="009E6576" w:rsidRPr="00BB265D" w:rsidRDefault="009E6576" w:rsidP="00393F8B">
      <w:pPr>
        <w:pStyle w:val="libNormal"/>
        <w:rPr>
          <w:rtl/>
        </w:rPr>
      </w:pPr>
      <w:r w:rsidRPr="00BB265D">
        <w:rPr>
          <w:rtl/>
        </w:rPr>
        <w:t>وجواب هذا القسم قوله</w:t>
      </w:r>
      <w:r>
        <w:rPr>
          <w:rtl/>
        </w:rPr>
        <w:t xml:space="preserve">: </w:t>
      </w:r>
      <w:r w:rsidRPr="00D7004D">
        <w:rPr>
          <w:rStyle w:val="libAlaemChar"/>
          <w:rtl/>
        </w:rPr>
        <w:t>(</w:t>
      </w:r>
      <w:r w:rsidRPr="00125393">
        <w:rPr>
          <w:rStyle w:val="libAieChar"/>
          <w:rtl/>
        </w:rPr>
        <w:t>ما ضَلَّ صاحِبُكُمْ</w:t>
      </w:r>
      <w:r w:rsidRPr="00D7004D">
        <w:rPr>
          <w:rStyle w:val="libAlaemChar"/>
          <w:rtl/>
        </w:rPr>
        <w:t>)</w:t>
      </w:r>
      <w:r w:rsidRPr="00BB265D">
        <w:rPr>
          <w:rtl/>
        </w:rPr>
        <w:t xml:space="preserve"> ما عدل محمّد </w:t>
      </w:r>
      <w:r w:rsidRPr="00D7004D">
        <w:rPr>
          <w:rStyle w:val="libAlaemChar"/>
          <w:rtl/>
        </w:rPr>
        <w:t>صلى‌الله‌عليه‌وآله‌وسلم</w:t>
      </w:r>
      <w:r w:rsidRPr="00BB265D">
        <w:rPr>
          <w:rtl/>
        </w:rPr>
        <w:t xml:space="preserve"> عن</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أي</w:t>
      </w:r>
      <w:r>
        <w:rPr>
          <w:rtl/>
        </w:rPr>
        <w:t xml:space="preserve">: </w:t>
      </w:r>
      <w:r w:rsidRPr="00BB265D">
        <w:rPr>
          <w:rtl/>
        </w:rPr>
        <w:t>اشتدّ حزنه.</w:t>
      </w:r>
    </w:p>
    <w:p w:rsidR="009E6576" w:rsidRPr="00BB265D" w:rsidRDefault="009E6576" w:rsidP="00393F8B">
      <w:pPr>
        <w:pStyle w:val="libNormal0"/>
        <w:rPr>
          <w:rtl/>
        </w:rPr>
      </w:pPr>
      <w:r>
        <w:rPr>
          <w:rtl/>
        </w:rPr>
        <w:br w:type="page"/>
      </w:r>
      <w:r w:rsidRPr="00BB265D">
        <w:rPr>
          <w:rtl/>
        </w:rPr>
        <w:lastRenderedPageBreak/>
        <w:t>الطريق المستقيم</w:t>
      </w:r>
      <w:r>
        <w:rPr>
          <w:rtl/>
        </w:rPr>
        <w:t xml:space="preserve">، </w:t>
      </w:r>
      <w:r w:rsidRPr="00BB265D">
        <w:rPr>
          <w:rtl/>
        </w:rPr>
        <w:t xml:space="preserve">وما فارق الهدى إلى الضلال. والخطاب لقريش. </w:t>
      </w:r>
      <w:r w:rsidRPr="00D7004D">
        <w:rPr>
          <w:rStyle w:val="libAlaemChar"/>
          <w:rtl/>
        </w:rPr>
        <w:t>(</w:t>
      </w:r>
      <w:r w:rsidRPr="00125393">
        <w:rPr>
          <w:rStyle w:val="libAieChar"/>
          <w:rtl/>
        </w:rPr>
        <w:t>وَما غَوى</w:t>
      </w:r>
      <w:r w:rsidRPr="00D7004D">
        <w:rPr>
          <w:rStyle w:val="libAlaemChar"/>
          <w:rtl/>
        </w:rPr>
        <w:t>)</w:t>
      </w:r>
      <w:r w:rsidRPr="00BB265D">
        <w:rPr>
          <w:rtl/>
        </w:rPr>
        <w:t xml:space="preserve"> وما اعتقد باطلا</w:t>
      </w:r>
      <w:r>
        <w:rPr>
          <w:rtl/>
        </w:rPr>
        <w:t xml:space="preserve">، </w:t>
      </w:r>
      <w:r w:rsidRPr="00BB265D">
        <w:rPr>
          <w:rtl/>
        </w:rPr>
        <w:t>فإنّ الضلال نقيض الهوى</w:t>
      </w:r>
      <w:r>
        <w:rPr>
          <w:rtl/>
        </w:rPr>
        <w:t xml:space="preserve">، </w:t>
      </w:r>
      <w:r w:rsidRPr="00BB265D">
        <w:rPr>
          <w:rtl/>
        </w:rPr>
        <w:t>والغيّ نقيض الرشد. والمراد</w:t>
      </w:r>
      <w:r>
        <w:rPr>
          <w:rtl/>
        </w:rPr>
        <w:t xml:space="preserve">: </w:t>
      </w:r>
      <w:r w:rsidRPr="00BB265D">
        <w:rPr>
          <w:rtl/>
        </w:rPr>
        <w:t>نفي ما ينسبون إليه من الضلال والغيّ.</w:t>
      </w:r>
    </w:p>
    <w:p w:rsidR="009E6576" w:rsidRPr="00BB265D" w:rsidRDefault="009E6576" w:rsidP="00393F8B">
      <w:pPr>
        <w:pStyle w:val="libNormal"/>
        <w:rPr>
          <w:rtl/>
        </w:rPr>
      </w:pPr>
      <w:r w:rsidRPr="00D7004D">
        <w:rPr>
          <w:rStyle w:val="libAlaemChar"/>
          <w:rtl/>
        </w:rPr>
        <w:t>(</w:t>
      </w:r>
      <w:r w:rsidRPr="00125393">
        <w:rPr>
          <w:rStyle w:val="libAieChar"/>
          <w:rtl/>
        </w:rPr>
        <w:t>وَما يَنْطِقُ عَنِ الْهَوى</w:t>
      </w:r>
      <w:r w:rsidRPr="00D7004D">
        <w:rPr>
          <w:rStyle w:val="libAlaemChar"/>
          <w:rtl/>
        </w:rPr>
        <w:t>)</w:t>
      </w:r>
      <w:r w:rsidRPr="00BB265D">
        <w:rPr>
          <w:rtl/>
        </w:rPr>
        <w:t xml:space="preserve"> وما يصدر نطقه بالقرآن عن الهوى </w:t>
      </w:r>
      <w:r w:rsidRPr="00D7004D">
        <w:rPr>
          <w:rStyle w:val="libAlaemChar"/>
          <w:rtl/>
        </w:rPr>
        <w:t>(</w:t>
      </w:r>
      <w:r w:rsidRPr="00125393">
        <w:rPr>
          <w:rStyle w:val="libAieChar"/>
          <w:rtl/>
        </w:rPr>
        <w:t>إِنْ هُوَ</w:t>
      </w:r>
      <w:r w:rsidRPr="00D7004D">
        <w:rPr>
          <w:rStyle w:val="libAlaemChar"/>
          <w:rtl/>
        </w:rPr>
        <w:t>)</w:t>
      </w:r>
      <w:r w:rsidRPr="00BB265D">
        <w:rPr>
          <w:rtl/>
        </w:rPr>
        <w:t xml:space="preserve"> ما القرآن</w:t>
      </w:r>
      <w:r>
        <w:rPr>
          <w:rtl/>
        </w:rPr>
        <w:t xml:space="preserve">، </w:t>
      </w:r>
      <w:r w:rsidRPr="00BB265D">
        <w:rPr>
          <w:rtl/>
        </w:rPr>
        <w:t xml:space="preserve">أو الّذي ينطق به </w:t>
      </w:r>
      <w:r w:rsidRPr="00D7004D">
        <w:rPr>
          <w:rStyle w:val="libAlaemChar"/>
          <w:rtl/>
        </w:rPr>
        <w:t>(</w:t>
      </w:r>
      <w:r w:rsidRPr="00125393">
        <w:rPr>
          <w:rStyle w:val="libAieChar"/>
          <w:rtl/>
        </w:rPr>
        <w:t>إِلَّا وَحْيٌ يُوحى</w:t>
      </w:r>
      <w:r w:rsidRPr="00D7004D">
        <w:rPr>
          <w:rStyle w:val="libAlaemChar"/>
          <w:rtl/>
        </w:rPr>
        <w:t>)</w:t>
      </w:r>
      <w:r w:rsidRPr="00BB265D">
        <w:rPr>
          <w:rtl/>
        </w:rPr>
        <w:t xml:space="preserve"> أي</w:t>
      </w:r>
      <w:r>
        <w:rPr>
          <w:rtl/>
        </w:rPr>
        <w:t xml:space="preserve">: </w:t>
      </w:r>
      <w:r w:rsidRPr="00BB265D">
        <w:rPr>
          <w:rtl/>
        </w:rPr>
        <w:t xml:space="preserve">يوحيه الله إليه. واحتجّ به من لم ير الاجتهاد للرسول </w:t>
      </w:r>
      <w:r w:rsidRPr="00D7004D">
        <w:rPr>
          <w:rStyle w:val="libAlaemChar"/>
          <w:rtl/>
        </w:rPr>
        <w:t>صلى‌الله‌عليه‌وآله‌وسلم</w:t>
      </w:r>
      <w:r w:rsidRPr="00BB265D">
        <w:rPr>
          <w:rtl/>
        </w:rPr>
        <w:t>. وأجيب عنه بأنّه إذا أوحي إليه بأن يجتهد كان اجتهاده وما يسند إليه وحيا. قلنا</w:t>
      </w:r>
      <w:r>
        <w:rPr>
          <w:rtl/>
        </w:rPr>
        <w:t xml:space="preserve">: </w:t>
      </w:r>
      <w:r w:rsidRPr="00BB265D">
        <w:rPr>
          <w:rtl/>
        </w:rPr>
        <w:t>إنّ ذلك حينئذ يكون بالوحي لا الوحي.</w:t>
      </w:r>
    </w:p>
    <w:p w:rsidR="009E6576" w:rsidRPr="00BB265D" w:rsidRDefault="009E6576" w:rsidP="00393F8B">
      <w:pPr>
        <w:pStyle w:val="libNormal"/>
        <w:rPr>
          <w:rtl/>
        </w:rPr>
      </w:pPr>
      <w:r w:rsidRPr="00D7004D">
        <w:rPr>
          <w:rStyle w:val="libAlaemChar"/>
          <w:rtl/>
        </w:rPr>
        <w:t>(</w:t>
      </w:r>
      <w:r w:rsidRPr="00125393">
        <w:rPr>
          <w:rStyle w:val="libAieChar"/>
          <w:rtl/>
        </w:rPr>
        <w:t>عَلَّمَهُ شَدِيدُ الْقُوى</w:t>
      </w:r>
      <w:r w:rsidRPr="00D7004D">
        <w:rPr>
          <w:rStyle w:val="libAlaemChar"/>
          <w:rtl/>
        </w:rPr>
        <w:t>)</w:t>
      </w:r>
      <w:r w:rsidRPr="00BB265D">
        <w:rPr>
          <w:rtl/>
        </w:rPr>
        <w:t xml:space="preserve"> ملك شديد قواه. والإضافة غير حقيقيّة</w:t>
      </w:r>
      <w:r>
        <w:rPr>
          <w:rtl/>
        </w:rPr>
        <w:t xml:space="preserve">، </w:t>
      </w:r>
      <w:r w:rsidRPr="00BB265D">
        <w:rPr>
          <w:rtl/>
        </w:rPr>
        <w:t>لأنّها إضافة الصفة المشبّهة إلى فاعلها</w:t>
      </w:r>
      <w:r>
        <w:rPr>
          <w:rtl/>
        </w:rPr>
        <w:t xml:space="preserve">، </w:t>
      </w:r>
      <w:r w:rsidRPr="00BB265D">
        <w:rPr>
          <w:rtl/>
        </w:rPr>
        <w:t>وهو جبرئيل</w:t>
      </w:r>
      <w:r>
        <w:rPr>
          <w:rtl/>
        </w:rPr>
        <w:t xml:space="preserve">، </w:t>
      </w:r>
      <w:r w:rsidRPr="00BB265D">
        <w:rPr>
          <w:rtl/>
        </w:rPr>
        <w:t>فإنّه الواسطة في إبداء الخوارق. ومن قوّته أنّه اقتلع قرى قوم لوط من الماء الأسود</w:t>
      </w:r>
      <w:r>
        <w:rPr>
          <w:rtl/>
        </w:rPr>
        <w:t xml:space="preserve">، </w:t>
      </w:r>
      <w:r w:rsidRPr="00BB265D">
        <w:rPr>
          <w:rtl/>
        </w:rPr>
        <w:t>وحملها على جناحه</w:t>
      </w:r>
      <w:r>
        <w:rPr>
          <w:rtl/>
        </w:rPr>
        <w:t xml:space="preserve">، </w:t>
      </w:r>
      <w:r w:rsidRPr="00BB265D">
        <w:rPr>
          <w:rtl/>
        </w:rPr>
        <w:t>ورفعها إلى السماء ثمّ قلبها</w:t>
      </w:r>
      <w:r>
        <w:rPr>
          <w:rtl/>
        </w:rPr>
        <w:t xml:space="preserve">، </w:t>
      </w:r>
      <w:r w:rsidRPr="00BB265D">
        <w:rPr>
          <w:rtl/>
        </w:rPr>
        <w:t xml:space="preserve">وصاح صيحة بثمود فأصبحوا جاثمين. وكان هبوطه على الأنبياء وصعوده في أسرع من رجعة الطرف. ورأى إبليس يكلّم عيسى </w:t>
      </w:r>
      <w:r w:rsidRPr="00D7004D">
        <w:rPr>
          <w:rStyle w:val="libAlaemChar"/>
          <w:rtl/>
        </w:rPr>
        <w:t>عليه‌السلام</w:t>
      </w:r>
      <w:r w:rsidRPr="00BB265D">
        <w:rPr>
          <w:rtl/>
        </w:rPr>
        <w:t xml:space="preserve"> على بعض عقاب الأرض المقدّسة</w:t>
      </w:r>
      <w:r>
        <w:rPr>
          <w:rtl/>
        </w:rPr>
        <w:t xml:space="preserve">، </w:t>
      </w:r>
      <w:r w:rsidRPr="00BB265D">
        <w:rPr>
          <w:rtl/>
        </w:rPr>
        <w:t>فنفخه بجناحه نفخة فألقاه في أقصى جبل بالهند.</w:t>
      </w:r>
    </w:p>
    <w:p w:rsidR="009E6576" w:rsidRPr="00BB265D" w:rsidRDefault="009E6576" w:rsidP="00393F8B">
      <w:pPr>
        <w:pStyle w:val="libNormal"/>
        <w:rPr>
          <w:rtl/>
        </w:rPr>
      </w:pPr>
      <w:r w:rsidRPr="00D7004D">
        <w:rPr>
          <w:rStyle w:val="libAlaemChar"/>
          <w:rtl/>
        </w:rPr>
        <w:t>(</w:t>
      </w:r>
      <w:r w:rsidRPr="00125393">
        <w:rPr>
          <w:rStyle w:val="libAieChar"/>
          <w:rtl/>
        </w:rPr>
        <w:t>ذُو مِرَّةٍ</w:t>
      </w:r>
      <w:r w:rsidRPr="00D7004D">
        <w:rPr>
          <w:rStyle w:val="libAlaemChar"/>
          <w:rtl/>
        </w:rPr>
        <w:t>)</w:t>
      </w:r>
      <w:r w:rsidRPr="00BB265D">
        <w:rPr>
          <w:rtl/>
        </w:rPr>
        <w:t xml:space="preserve"> حصافة في عقله ورأيه</w:t>
      </w:r>
      <w:r>
        <w:rPr>
          <w:rtl/>
        </w:rPr>
        <w:t xml:space="preserve">، </w:t>
      </w:r>
      <w:r w:rsidRPr="00BB265D">
        <w:rPr>
          <w:rtl/>
        </w:rPr>
        <w:t xml:space="preserve">ومتانة في دينه </w:t>
      </w:r>
      <w:r w:rsidRPr="00D7004D">
        <w:rPr>
          <w:rStyle w:val="libAlaemChar"/>
          <w:rtl/>
        </w:rPr>
        <w:t>(</w:t>
      </w:r>
      <w:r w:rsidRPr="00125393">
        <w:rPr>
          <w:rStyle w:val="libAieChar"/>
          <w:rtl/>
        </w:rPr>
        <w:t>فَاسْتَوى</w:t>
      </w:r>
      <w:r w:rsidRPr="00D7004D">
        <w:rPr>
          <w:rStyle w:val="libAlaemChar"/>
          <w:rtl/>
        </w:rPr>
        <w:t>)</w:t>
      </w:r>
      <w:r w:rsidRPr="00BB265D">
        <w:rPr>
          <w:rtl/>
        </w:rPr>
        <w:t xml:space="preserve"> فاستقام على صورته الحقيقيّة الّتي خلقه الله عليها</w:t>
      </w:r>
      <w:r>
        <w:rPr>
          <w:rtl/>
        </w:rPr>
        <w:t xml:space="preserve">، </w:t>
      </w:r>
      <w:r w:rsidRPr="00BB265D">
        <w:rPr>
          <w:rtl/>
        </w:rPr>
        <w:t xml:space="preserve">دون الصورة الّتي كان يتمثّل بها كلّما هبط بالوحي. وكان ينزل في صورة دحية الكلبي. وذلك أنّ رسول الله </w:t>
      </w:r>
      <w:r w:rsidRPr="00D7004D">
        <w:rPr>
          <w:rStyle w:val="libAlaemChar"/>
          <w:rtl/>
        </w:rPr>
        <w:t>صلى‌الله‌عليه‌وآله‌وسلم</w:t>
      </w:r>
      <w:r w:rsidRPr="00BB265D">
        <w:rPr>
          <w:rtl/>
        </w:rPr>
        <w:t xml:space="preserve"> أحبّ أن يراه في صورته الّتي جبل عليها</w:t>
      </w:r>
      <w:r>
        <w:rPr>
          <w:rtl/>
        </w:rPr>
        <w:t xml:space="preserve">، </w:t>
      </w:r>
      <w:r w:rsidRPr="00BB265D">
        <w:rPr>
          <w:rtl/>
        </w:rPr>
        <w:t xml:space="preserve">فاستوى له </w:t>
      </w:r>
      <w:r w:rsidRPr="00D7004D">
        <w:rPr>
          <w:rStyle w:val="libAlaemChar"/>
          <w:rtl/>
        </w:rPr>
        <w:t>صلى‌الله‌عليه‌وآله‌وسلم</w:t>
      </w:r>
      <w:r w:rsidRPr="00BB265D">
        <w:rPr>
          <w:rtl/>
        </w:rPr>
        <w:t xml:space="preserve"> في الأفق الأعلى</w:t>
      </w:r>
      <w:r>
        <w:rPr>
          <w:rtl/>
        </w:rPr>
        <w:t xml:space="preserve">، </w:t>
      </w:r>
      <w:r w:rsidRPr="00BB265D">
        <w:rPr>
          <w:rtl/>
        </w:rPr>
        <w:t>وهو أفق الشمس</w:t>
      </w:r>
      <w:r>
        <w:rPr>
          <w:rtl/>
        </w:rPr>
        <w:t xml:space="preserve">، </w:t>
      </w:r>
      <w:r w:rsidRPr="00BB265D">
        <w:rPr>
          <w:rtl/>
        </w:rPr>
        <w:t>فملأ الأفق.</w:t>
      </w:r>
    </w:p>
    <w:p w:rsidR="009E6576" w:rsidRPr="00BB265D" w:rsidRDefault="009E6576" w:rsidP="00393F8B">
      <w:pPr>
        <w:pStyle w:val="libNormal"/>
        <w:rPr>
          <w:rtl/>
        </w:rPr>
      </w:pPr>
      <w:r w:rsidRPr="00BB265D">
        <w:rPr>
          <w:rtl/>
        </w:rPr>
        <w:t>وقيل</w:t>
      </w:r>
      <w:r>
        <w:rPr>
          <w:rtl/>
        </w:rPr>
        <w:t xml:space="preserve">: </w:t>
      </w:r>
      <w:r w:rsidRPr="00BB265D">
        <w:rPr>
          <w:rtl/>
        </w:rPr>
        <w:t xml:space="preserve">ما رآه أحد من الأنبياء في صورته الحقيقيّة غير محمد </w:t>
      </w:r>
      <w:r w:rsidRPr="00D7004D">
        <w:rPr>
          <w:rStyle w:val="libAlaemChar"/>
          <w:rtl/>
        </w:rPr>
        <w:t>صلى‌الله‌عليه‌وآله‌وسلم</w:t>
      </w:r>
      <w:r w:rsidRPr="00BB265D">
        <w:rPr>
          <w:rtl/>
        </w:rPr>
        <w:t xml:space="preserve"> مرّتين</w:t>
      </w:r>
      <w:r>
        <w:rPr>
          <w:rtl/>
        </w:rPr>
        <w:t xml:space="preserve">: </w:t>
      </w:r>
      <w:r w:rsidRPr="00BB265D">
        <w:rPr>
          <w:rtl/>
        </w:rPr>
        <w:t>مرّة في الأرض</w:t>
      </w:r>
      <w:r>
        <w:rPr>
          <w:rtl/>
        </w:rPr>
        <w:t xml:space="preserve">، </w:t>
      </w:r>
      <w:r w:rsidRPr="00BB265D">
        <w:rPr>
          <w:rtl/>
        </w:rPr>
        <w:t>ومرّة في السماء.</w:t>
      </w:r>
    </w:p>
    <w:p w:rsidR="009E6576" w:rsidRPr="00BB265D" w:rsidRDefault="009E6576" w:rsidP="00393F8B">
      <w:pPr>
        <w:pStyle w:val="libNormal"/>
        <w:rPr>
          <w:rtl/>
        </w:rPr>
      </w:pPr>
      <w:r w:rsidRPr="00BB265D">
        <w:rPr>
          <w:rtl/>
        </w:rPr>
        <w:t>وأورد البخاري ومسلم في صحيحيهما عن عبد الله بن مسعود</w:t>
      </w:r>
      <w:r>
        <w:rPr>
          <w:rtl/>
        </w:rPr>
        <w:t xml:space="preserve">: </w:t>
      </w:r>
      <w:r w:rsidRPr="00BB265D">
        <w:rPr>
          <w:rtl/>
        </w:rPr>
        <w:t>«أنّ رسول</w:t>
      </w:r>
    </w:p>
    <w:p w:rsidR="009E6576" w:rsidRPr="00BB265D" w:rsidRDefault="009E6576" w:rsidP="00393F8B">
      <w:pPr>
        <w:pStyle w:val="libNormal0"/>
        <w:rPr>
          <w:rtl/>
        </w:rPr>
      </w:pPr>
      <w:r>
        <w:rPr>
          <w:rtl/>
        </w:rPr>
        <w:br w:type="page"/>
      </w:r>
      <w:r w:rsidRPr="00BB265D">
        <w:rPr>
          <w:rtl/>
        </w:rPr>
        <w:lastRenderedPageBreak/>
        <w:t xml:space="preserve">الله </w:t>
      </w:r>
      <w:r w:rsidRPr="00D7004D">
        <w:rPr>
          <w:rStyle w:val="libAlaemChar"/>
          <w:rtl/>
        </w:rPr>
        <w:t>صلى‌الله‌عليه‌وآله‌وسلم</w:t>
      </w:r>
      <w:r w:rsidRPr="00BB265D">
        <w:rPr>
          <w:rtl/>
        </w:rPr>
        <w:t xml:space="preserve"> رأى جبرئيل وله ستّمائة جناح» </w:t>
      </w:r>
      <w:r w:rsidRPr="00D736D6">
        <w:rPr>
          <w:rStyle w:val="libFootnotenumChar"/>
          <w:rtl/>
        </w:rPr>
        <w:t>(1)</w:t>
      </w:r>
      <w:r>
        <w:rPr>
          <w:rtl/>
        </w:rPr>
        <w:t>.</w:t>
      </w:r>
    </w:p>
    <w:p w:rsidR="009E6576" w:rsidRPr="00BB265D" w:rsidRDefault="009E6576" w:rsidP="00393F8B">
      <w:pPr>
        <w:pStyle w:val="libNormal"/>
        <w:rPr>
          <w:rtl/>
        </w:rPr>
      </w:pPr>
      <w:r w:rsidRPr="00BB265D">
        <w:rPr>
          <w:rtl/>
        </w:rPr>
        <w:t>وقيل</w:t>
      </w:r>
      <w:r>
        <w:rPr>
          <w:rtl/>
        </w:rPr>
        <w:t xml:space="preserve">: </w:t>
      </w:r>
      <w:r w:rsidRPr="00BB265D">
        <w:rPr>
          <w:rtl/>
        </w:rPr>
        <w:t>استوى بمعنى</w:t>
      </w:r>
      <w:r>
        <w:rPr>
          <w:rtl/>
        </w:rPr>
        <w:t xml:space="preserve">: </w:t>
      </w:r>
      <w:r w:rsidRPr="00BB265D">
        <w:rPr>
          <w:rtl/>
        </w:rPr>
        <w:t>استولى بقوّته على ما جعل له من الأمر.</w:t>
      </w:r>
    </w:p>
    <w:p w:rsidR="009E6576" w:rsidRPr="00BB265D" w:rsidRDefault="009E6576" w:rsidP="00393F8B">
      <w:pPr>
        <w:pStyle w:val="libNormal"/>
        <w:rPr>
          <w:rtl/>
        </w:rPr>
      </w:pPr>
      <w:r w:rsidRPr="00D7004D">
        <w:rPr>
          <w:rStyle w:val="libAlaemChar"/>
          <w:rtl/>
        </w:rPr>
        <w:t>(</w:t>
      </w:r>
      <w:r w:rsidRPr="00125393">
        <w:rPr>
          <w:rStyle w:val="libAieChar"/>
          <w:rtl/>
        </w:rPr>
        <w:t>وَهُوَ</w:t>
      </w:r>
      <w:r w:rsidRPr="00D7004D">
        <w:rPr>
          <w:rStyle w:val="libAlaemChar"/>
          <w:rtl/>
        </w:rPr>
        <w:t>)</w:t>
      </w:r>
      <w:r w:rsidRPr="00BB265D">
        <w:rPr>
          <w:rtl/>
        </w:rPr>
        <w:t xml:space="preserve"> جبرئيل </w:t>
      </w:r>
      <w:r w:rsidRPr="00D7004D">
        <w:rPr>
          <w:rStyle w:val="libAlaemChar"/>
          <w:rtl/>
        </w:rPr>
        <w:t>(</w:t>
      </w:r>
      <w:r w:rsidRPr="00125393">
        <w:rPr>
          <w:rStyle w:val="libAieChar"/>
          <w:rtl/>
        </w:rPr>
        <w:t>بِالْأُفُقِ الْأَعْلى</w:t>
      </w:r>
      <w:r w:rsidRPr="00D7004D">
        <w:rPr>
          <w:rStyle w:val="libAlaemChar"/>
          <w:rtl/>
        </w:rPr>
        <w:t>)</w:t>
      </w:r>
      <w:r w:rsidRPr="00BB265D">
        <w:rPr>
          <w:rtl/>
        </w:rPr>
        <w:t xml:space="preserve"> أفق السماء من جانب المشرق</w:t>
      </w:r>
      <w:r>
        <w:rPr>
          <w:rtl/>
        </w:rPr>
        <w:t xml:space="preserve">، </w:t>
      </w:r>
      <w:r w:rsidRPr="00BB265D">
        <w:rPr>
          <w:rtl/>
        </w:rPr>
        <w:t>فإنّه فوق جانب المغرب في صعيد الأرض.</w:t>
      </w:r>
    </w:p>
    <w:p w:rsidR="009E6576" w:rsidRPr="00BB265D" w:rsidRDefault="009E6576" w:rsidP="00393F8B">
      <w:pPr>
        <w:pStyle w:val="libNormal"/>
        <w:rPr>
          <w:rtl/>
        </w:rPr>
      </w:pPr>
      <w:r w:rsidRPr="00D7004D">
        <w:rPr>
          <w:rStyle w:val="libAlaemChar"/>
          <w:rtl/>
        </w:rPr>
        <w:t>(</w:t>
      </w:r>
      <w:r w:rsidRPr="00125393">
        <w:rPr>
          <w:rStyle w:val="libAieChar"/>
          <w:rtl/>
        </w:rPr>
        <w:t>ثُمَّ دَنا</w:t>
      </w:r>
      <w:r w:rsidRPr="00D7004D">
        <w:rPr>
          <w:rStyle w:val="libAlaemChar"/>
          <w:rtl/>
        </w:rPr>
        <w:t>)</w:t>
      </w:r>
      <w:r w:rsidRPr="00BB265D">
        <w:rPr>
          <w:rtl/>
        </w:rPr>
        <w:t xml:space="preserve"> من النبيّ </w:t>
      </w:r>
      <w:r w:rsidRPr="00D7004D">
        <w:rPr>
          <w:rStyle w:val="libAlaemChar"/>
          <w:rtl/>
        </w:rPr>
        <w:t>صلى‌الله‌عليه‌وآله‌وسلم</w:t>
      </w:r>
      <w:r w:rsidRPr="00BB265D">
        <w:rPr>
          <w:rtl/>
        </w:rPr>
        <w:t xml:space="preserve"> </w:t>
      </w:r>
      <w:r w:rsidRPr="00D7004D">
        <w:rPr>
          <w:rStyle w:val="libAlaemChar"/>
          <w:rtl/>
        </w:rPr>
        <w:t>(</w:t>
      </w:r>
      <w:r w:rsidRPr="00125393">
        <w:rPr>
          <w:rStyle w:val="libAieChar"/>
          <w:rtl/>
        </w:rPr>
        <w:t>فَتَدَلَّى</w:t>
      </w:r>
      <w:r w:rsidRPr="00D7004D">
        <w:rPr>
          <w:rStyle w:val="libAlaemChar"/>
          <w:rtl/>
        </w:rPr>
        <w:t>)</w:t>
      </w:r>
      <w:r w:rsidRPr="00BB265D">
        <w:rPr>
          <w:rtl/>
        </w:rPr>
        <w:t xml:space="preserve"> فتعلّق عليه في الهواء. وقيل</w:t>
      </w:r>
      <w:r>
        <w:rPr>
          <w:rtl/>
        </w:rPr>
        <w:t xml:space="preserve">: </w:t>
      </w:r>
      <w:r w:rsidRPr="00BB265D">
        <w:rPr>
          <w:rtl/>
        </w:rPr>
        <w:t>تدلّى من الأفق الأعلى</w:t>
      </w:r>
      <w:r>
        <w:rPr>
          <w:rtl/>
        </w:rPr>
        <w:t xml:space="preserve">، </w:t>
      </w:r>
      <w:r w:rsidRPr="00BB265D">
        <w:rPr>
          <w:rtl/>
        </w:rPr>
        <w:t>فدنا من الرسول من غير أن ينفصل من محلّه. وفيه تقرير لشدّة قواه</w:t>
      </w:r>
      <w:r>
        <w:rPr>
          <w:rtl/>
        </w:rPr>
        <w:t xml:space="preserve">، </w:t>
      </w:r>
      <w:r w:rsidRPr="00BB265D">
        <w:rPr>
          <w:rtl/>
        </w:rPr>
        <w:t>فإنّ التدلّي استرسال مع تعلّق</w:t>
      </w:r>
      <w:r>
        <w:rPr>
          <w:rtl/>
        </w:rPr>
        <w:t xml:space="preserve">، </w:t>
      </w:r>
      <w:r w:rsidRPr="00BB265D">
        <w:rPr>
          <w:rtl/>
        </w:rPr>
        <w:t>كتدلّي الثمرة. ويقال</w:t>
      </w:r>
      <w:r>
        <w:rPr>
          <w:rtl/>
        </w:rPr>
        <w:t xml:space="preserve">: </w:t>
      </w:r>
      <w:r w:rsidRPr="00BB265D">
        <w:rPr>
          <w:rtl/>
        </w:rPr>
        <w:t>دلى رجليه من السرير</w:t>
      </w:r>
      <w:r>
        <w:rPr>
          <w:rtl/>
        </w:rPr>
        <w:t xml:space="preserve">، </w:t>
      </w:r>
      <w:r w:rsidRPr="00BB265D">
        <w:rPr>
          <w:rtl/>
        </w:rPr>
        <w:t>وأدلى دلوه. والدوالي</w:t>
      </w:r>
      <w:r>
        <w:rPr>
          <w:rtl/>
        </w:rPr>
        <w:t xml:space="preserve">: </w:t>
      </w:r>
      <w:r w:rsidRPr="00BB265D">
        <w:rPr>
          <w:rtl/>
        </w:rPr>
        <w:t>الثمر المعلّق.</w:t>
      </w:r>
    </w:p>
    <w:p w:rsidR="009E6576" w:rsidRPr="00BB265D" w:rsidRDefault="009E6576" w:rsidP="00393F8B">
      <w:pPr>
        <w:pStyle w:val="libNormal"/>
        <w:rPr>
          <w:rtl/>
        </w:rPr>
      </w:pPr>
      <w:r w:rsidRPr="00D7004D">
        <w:rPr>
          <w:rStyle w:val="libAlaemChar"/>
          <w:rtl/>
        </w:rPr>
        <w:t>(</w:t>
      </w:r>
      <w:r w:rsidRPr="00125393">
        <w:rPr>
          <w:rStyle w:val="libAieChar"/>
          <w:rtl/>
        </w:rPr>
        <w:t>فَكانَ</w:t>
      </w:r>
      <w:r w:rsidRPr="00D7004D">
        <w:rPr>
          <w:rStyle w:val="libAlaemChar"/>
          <w:rtl/>
        </w:rPr>
        <w:t>)</w:t>
      </w:r>
      <w:r w:rsidRPr="00BB265D">
        <w:rPr>
          <w:rtl/>
        </w:rPr>
        <w:t xml:space="preserve"> جبرئيل </w:t>
      </w:r>
      <w:r w:rsidRPr="00D7004D">
        <w:rPr>
          <w:rStyle w:val="libAlaemChar"/>
          <w:rtl/>
        </w:rPr>
        <w:t>(</w:t>
      </w:r>
      <w:r w:rsidRPr="00125393">
        <w:rPr>
          <w:rStyle w:val="libAieChar"/>
          <w:rtl/>
        </w:rPr>
        <w:t>قابَ قَوْسَيْنِ</w:t>
      </w:r>
      <w:r w:rsidRPr="00D7004D">
        <w:rPr>
          <w:rStyle w:val="libAlaemChar"/>
          <w:rtl/>
        </w:rPr>
        <w:t>)</w:t>
      </w:r>
      <w:r w:rsidRPr="00BB265D">
        <w:rPr>
          <w:rtl/>
        </w:rPr>
        <w:t xml:space="preserve"> مقدارهما</w:t>
      </w:r>
      <w:r>
        <w:rPr>
          <w:rtl/>
        </w:rPr>
        <w:t xml:space="preserve">، </w:t>
      </w:r>
      <w:r w:rsidRPr="00BB265D">
        <w:rPr>
          <w:rtl/>
        </w:rPr>
        <w:t>فإنّ القاب والقيب والقاد والقيد والقيس</w:t>
      </w:r>
      <w:r>
        <w:rPr>
          <w:rtl/>
        </w:rPr>
        <w:t xml:space="preserve">: </w:t>
      </w:r>
      <w:r w:rsidRPr="00BB265D">
        <w:rPr>
          <w:rtl/>
        </w:rPr>
        <w:t>المقدار. وقد جاء التقدير بالقوس</w:t>
      </w:r>
      <w:r>
        <w:rPr>
          <w:rtl/>
        </w:rPr>
        <w:t xml:space="preserve">، </w:t>
      </w:r>
      <w:r w:rsidRPr="00BB265D">
        <w:rPr>
          <w:rtl/>
        </w:rPr>
        <w:t>والرمح</w:t>
      </w:r>
      <w:r>
        <w:rPr>
          <w:rtl/>
        </w:rPr>
        <w:t xml:space="preserve">، </w:t>
      </w:r>
      <w:r w:rsidRPr="00BB265D">
        <w:rPr>
          <w:rtl/>
        </w:rPr>
        <w:t>والسوط</w:t>
      </w:r>
      <w:r>
        <w:rPr>
          <w:rtl/>
        </w:rPr>
        <w:t xml:space="preserve">، </w:t>
      </w:r>
      <w:r w:rsidRPr="00BB265D">
        <w:rPr>
          <w:rtl/>
        </w:rPr>
        <w:t>والذراع</w:t>
      </w:r>
      <w:r>
        <w:rPr>
          <w:rtl/>
        </w:rPr>
        <w:t xml:space="preserve">، </w:t>
      </w:r>
      <w:r w:rsidRPr="00BB265D">
        <w:rPr>
          <w:rtl/>
        </w:rPr>
        <w:t>والباع</w:t>
      </w:r>
      <w:r>
        <w:rPr>
          <w:rtl/>
        </w:rPr>
        <w:t xml:space="preserve">، </w:t>
      </w:r>
      <w:r w:rsidRPr="00BB265D">
        <w:rPr>
          <w:rtl/>
        </w:rPr>
        <w:t>والخطوة</w:t>
      </w:r>
      <w:r>
        <w:rPr>
          <w:rtl/>
        </w:rPr>
        <w:t xml:space="preserve">، </w:t>
      </w:r>
      <w:r w:rsidRPr="00BB265D">
        <w:rPr>
          <w:rtl/>
        </w:rPr>
        <w:t>والشبر</w:t>
      </w:r>
      <w:r>
        <w:rPr>
          <w:rtl/>
        </w:rPr>
        <w:t xml:space="preserve">، </w:t>
      </w:r>
      <w:r w:rsidRPr="00BB265D">
        <w:rPr>
          <w:rtl/>
        </w:rPr>
        <w:t>والفتر</w:t>
      </w:r>
      <w:r>
        <w:rPr>
          <w:rtl/>
        </w:rPr>
        <w:t xml:space="preserve">، </w:t>
      </w:r>
      <w:r w:rsidRPr="00BB265D">
        <w:rPr>
          <w:rtl/>
        </w:rPr>
        <w:t>والإصبع. وفي الحديث</w:t>
      </w:r>
      <w:r>
        <w:rPr>
          <w:rtl/>
        </w:rPr>
        <w:t xml:space="preserve">: </w:t>
      </w:r>
      <w:r w:rsidRPr="00BB265D">
        <w:rPr>
          <w:rtl/>
        </w:rPr>
        <w:t>«لقاب قوس أحدكم من الجنّة وموضع قدّه خير من الدنيا وما فيها»</w:t>
      </w:r>
      <w:r>
        <w:rPr>
          <w:rtl/>
        </w:rPr>
        <w:t>.</w:t>
      </w:r>
    </w:p>
    <w:p w:rsidR="009E6576" w:rsidRPr="00BB265D" w:rsidRDefault="009E6576" w:rsidP="00393F8B">
      <w:pPr>
        <w:pStyle w:val="libNormal"/>
        <w:rPr>
          <w:rtl/>
        </w:rPr>
      </w:pPr>
      <w:r w:rsidRPr="00BB265D">
        <w:rPr>
          <w:rtl/>
        </w:rPr>
        <w:t>والقدّ</w:t>
      </w:r>
      <w:r>
        <w:rPr>
          <w:rtl/>
        </w:rPr>
        <w:t xml:space="preserve">: </w:t>
      </w:r>
      <w:r w:rsidRPr="00BB265D">
        <w:rPr>
          <w:rtl/>
        </w:rPr>
        <w:t>السوط. وفي الكلام حذف</w:t>
      </w:r>
      <w:r>
        <w:rPr>
          <w:rtl/>
        </w:rPr>
        <w:t xml:space="preserve">، </w:t>
      </w:r>
      <w:r w:rsidRPr="00BB265D">
        <w:rPr>
          <w:rtl/>
        </w:rPr>
        <w:t>تقديره</w:t>
      </w:r>
      <w:r>
        <w:rPr>
          <w:rtl/>
        </w:rPr>
        <w:t xml:space="preserve">: </w:t>
      </w:r>
      <w:r w:rsidRPr="00BB265D">
        <w:rPr>
          <w:rtl/>
        </w:rPr>
        <w:t>فكان مقدار مسافة قربه مثل قاب قوسين</w:t>
      </w:r>
      <w:r>
        <w:rPr>
          <w:rtl/>
        </w:rPr>
        <w:t xml:space="preserve">، </w:t>
      </w:r>
      <w:r w:rsidRPr="00BB265D">
        <w:rPr>
          <w:rtl/>
        </w:rPr>
        <w:t xml:space="preserve">فحذفت هذه المضافات. </w:t>
      </w:r>
      <w:r w:rsidRPr="00D7004D">
        <w:rPr>
          <w:rStyle w:val="libAlaemChar"/>
          <w:rtl/>
        </w:rPr>
        <w:t>(</w:t>
      </w:r>
      <w:r w:rsidRPr="00125393">
        <w:rPr>
          <w:rStyle w:val="libAieChar"/>
          <w:rtl/>
        </w:rPr>
        <w:t>أَوْ أَدْنى</w:t>
      </w:r>
      <w:r w:rsidRPr="00D7004D">
        <w:rPr>
          <w:rStyle w:val="libAlaemChar"/>
          <w:rtl/>
        </w:rPr>
        <w:t>)</w:t>
      </w:r>
      <w:r w:rsidRPr="00BB265D">
        <w:rPr>
          <w:rtl/>
        </w:rPr>
        <w:t xml:space="preserve"> على تقديركم</w:t>
      </w:r>
      <w:r>
        <w:rPr>
          <w:rtl/>
        </w:rPr>
        <w:t xml:space="preserve">، </w:t>
      </w:r>
      <w:r w:rsidRPr="00BB265D">
        <w:rPr>
          <w:rtl/>
        </w:rPr>
        <w:t>كقوله</w:t>
      </w:r>
      <w:r>
        <w:rPr>
          <w:rtl/>
        </w:rPr>
        <w:t xml:space="preserve">: </w:t>
      </w:r>
      <w:r w:rsidRPr="00D7004D">
        <w:rPr>
          <w:rStyle w:val="libAlaemChar"/>
          <w:rtl/>
        </w:rPr>
        <w:t>(</w:t>
      </w:r>
      <w:r w:rsidRPr="00125393">
        <w:rPr>
          <w:rStyle w:val="libAieChar"/>
          <w:rtl/>
        </w:rPr>
        <w:t>أَوْ يَزِيدُونَ</w:t>
      </w:r>
      <w:r w:rsidRPr="00D7004D">
        <w:rPr>
          <w:rStyle w:val="libAlaemChar"/>
          <w:rtl/>
        </w:rPr>
        <w:t>)</w:t>
      </w:r>
      <w:r w:rsidRPr="00BB265D">
        <w:rPr>
          <w:rtl/>
        </w:rPr>
        <w:t xml:space="preserve"> </w:t>
      </w:r>
      <w:r w:rsidRPr="00D736D6">
        <w:rPr>
          <w:rStyle w:val="libFootnotenumChar"/>
          <w:rtl/>
        </w:rPr>
        <w:t>(2)</w:t>
      </w:r>
      <w:r>
        <w:rPr>
          <w:rtl/>
        </w:rPr>
        <w:t>.</w:t>
      </w:r>
      <w:r w:rsidRPr="00BB265D">
        <w:rPr>
          <w:rtl/>
        </w:rPr>
        <w:t xml:space="preserve"> والمقصود تمثيل شدّة الاتّصال وتحقيق استماعه</w:t>
      </w:r>
      <w:r w:rsidRPr="00A82EA1">
        <w:rPr>
          <w:rtl/>
        </w:rPr>
        <w:t xml:space="preserve"> </w:t>
      </w:r>
      <w:r w:rsidRPr="00BB265D">
        <w:rPr>
          <w:rtl/>
        </w:rPr>
        <w:t>ل</w:t>
      </w:r>
      <w:r>
        <w:rPr>
          <w:rFonts w:hint="cs"/>
          <w:rtl/>
        </w:rPr>
        <w:t>ـ</w:t>
      </w:r>
      <w:r w:rsidRPr="00BB265D">
        <w:rPr>
          <w:rtl/>
        </w:rPr>
        <w:t>ما أوحي إليه بنفي البعد الملبس.</w:t>
      </w:r>
    </w:p>
    <w:p w:rsidR="009E6576" w:rsidRPr="00BB265D" w:rsidRDefault="009E6576" w:rsidP="00393F8B">
      <w:pPr>
        <w:pStyle w:val="libNormal"/>
        <w:rPr>
          <w:rtl/>
        </w:rPr>
      </w:pPr>
      <w:r w:rsidRPr="00D7004D">
        <w:rPr>
          <w:rStyle w:val="libAlaemChar"/>
          <w:rtl/>
        </w:rPr>
        <w:t>(</w:t>
      </w:r>
      <w:r w:rsidRPr="00125393">
        <w:rPr>
          <w:rStyle w:val="libAieChar"/>
          <w:rtl/>
        </w:rPr>
        <w:t>فَأَوْحى</w:t>
      </w:r>
      <w:r w:rsidRPr="00D7004D">
        <w:rPr>
          <w:rStyle w:val="libAlaemChar"/>
          <w:rtl/>
        </w:rPr>
        <w:t>)</w:t>
      </w:r>
      <w:r w:rsidRPr="00BB265D">
        <w:rPr>
          <w:rtl/>
        </w:rPr>
        <w:t xml:space="preserve"> جبرئيل </w:t>
      </w:r>
      <w:r w:rsidRPr="00D7004D">
        <w:rPr>
          <w:rStyle w:val="libAlaemChar"/>
          <w:rtl/>
        </w:rPr>
        <w:t>(</w:t>
      </w:r>
      <w:r w:rsidRPr="00125393">
        <w:rPr>
          <w:rStyle w:val="libAieChar"/>
          <w:rtl/>
        </w:rPr>
        <w:t>إِلى عَبْدِهِ</w:t>
      </w:r>
      <w:r w:rsidRPr="00D7004D">
        <w:rPr>
          <w:rStyle w:val="libAlaemChar"/>
          <w:rtl/>
        </w:rPr>
        <w:t>)</w:t>
      </w:r>
      <w:r w:rsidRPr="00BB265D">
        <w:rPr>
          <w:rtl/>
        </w:rPr>
        <w:t xml:space="preserve"> عبد الله. وإضماره قبل الذكر لكونه معلوما لا لبس فيه</w:t>
      </w:r>
      <w:r>
        <w:rPr>
          <w:rtl/>
        </w:rPr>
        <w:t xml:space="preserve">، </w:t>
      </w:r>
      <w:r w:rsidRPr="00BB265D">
        <w:rPr>
          <w:rtl/>
        </w:rPr>
        <w:t>كقوله</w:t>
      </w:r>
      <w:r>
        <w:rPr>
          <w:rtl/>
        </w:rPr>
        <w:t xml:space="preserve">: </w:t>
      </w:r>
      <w:r w:rsidRPr="00D7004D">
        <w:rPr>
          <w:rStyle w:val="libAlaemChar"/>
          <w:rtl/>
        </w:rPr>
        <w:t>(</w:t>
      </w:r>
      <w:r w:rsidRPr="00125393">
        <w:rPr>
          <w:rStyle w:val="libAieChar"/>
          <w:rtl/>
        </w:rPr>
        <w:t>عَلى ظَهْرِها</w:t>
      </w:r>
      <w:r w:rsidRPr="00D7004D">
        <w:rPr>
          <w:rStyle w:val="libAlaemChar"/>
          <w:rtl/>
        </w:rPr>
        <w:t>)</w:t>
      </w:r>
      <w:r w:rsidRPr="00BB265D">
        <w:rPr>
          <w:rtl/>
        </w:rPr>
        <w:t xml:space="preserve"> </w:t>
      </w:r>
      <w:r w:rsidRPr="00D736D6">
        <w:rPr>
          <w:rStyle w:val="libFootnotenumChar"/>
          <w:rtl/>
        </w:rPr>
        <w:t>(3)</w:t>
      </w:r>
      <w:r>
        <w:rPr>
          <w:rtl/>
        </w:rPr>
        <w:t>.</w:t>
      </w:r>
      <w:r w:rsidRPr="00BB265D">
        <w:rPr>
          <w:rtl/>
        </w:rPr>
        <w:t xml:space="preserve"> </w:t>
      </w:r>
      <w:r w:rsidRPr="00D7004D">
        <w:rPr>
          <w:rStyle w:val="libAlaemChar"/>
          <w:rtl/>
        </w:rPr>
        <w:t>(</w:t>
      </w:r>
      <w:r w:rsidRPr="00125393">
        <w:rPr>
          <w:rStyle w:val="libAieChar"/>
          <w:rtl/>
        </w:rPr>
        <w:t>ما أَوْحى</w:t>
      </w:r>
      <w:r w:rsidRPr="00D7004D">
        <w:rPr>
          <w:rStyle w:val="libAlaemChar"/>
          <w:rtl/>
        </w:rPr>
        <w:t>)</w:t>
      </w:r>
      <w:r w:rsidRPr="00BB265D">
        <w:rPr>
          <w:rtl/>
        </w:rPr>
        <w:t xml:space="preserve"> جبرئيل. وفيه تفخيم للموحى به. وقيل</w:t>
      </w:r>
      <w:r>
        <w:rPr>
          <w:rtl/>
        </w:rPr>
        <w:t xml:space="preserve">: </w:t>
      </w:r>
      <w:r w:rsidRPr="00BB265D">
        <w:rPr>
          <w:rtl/>
        </w:rPr>
        <w:t>ضمير «ما أوحى» لله تعالى. والمعنى</w:t>
      </w:r>
      <w:r>
        <w:rPr>
          <w:rtl/>
        </w:rPr>
        <w:t xml:space="preserve">: </w:t>
      </w:r>
      <w:r w:rsidRPr="00BB265D">
        <w:rPr>
          <w:rtl/>
        </w:rPr>
        <w:t>فأوحى جبرئيل إلى عبد الله محمّد ما أوحى الله تعالى إليه.</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صحيح البخاري 6</w:t>
      </w:r>
      <w:r>
        <w:rPr>
          <w:rtl/>
        </w:rPr>
        <w:t xml:space="preserve">: </w:t>
      </w:r>
      <w:r w:rsidRPr="00BB265D">
        <w:rPr>
          <w:rtl/>
        </w:rPr>
        <w:t>176</w:t>
      </w:r>
      <w:r>
        <w:rPr>
          <w:rtl/>
        </w:rPr>
        <w:t xml:space="preserve">، </w:t>
      </w:r>
      <w:r w:rsidRPr="00BB265D">
        <w:rPr>
          <w:rtl/>
        </w:rPr>
        <w:t>صحيح مسلم 1</w:t>
      </w:r>
      <w:r>
        <w:rPr>
          <w:rtl/>
        </w:rPr>
        <w:t xml:space="preserve">: </w:t>
      </w:r>
      <w:r w:rsidRPr="00BB265D">
        <w:rPr>
          <w:rtl/>
        </w:rPr>
        <w:t>158 ح 280.</w:t>
      </w:r>
    </w:p>
    <w:p w:rsidR="009E6576" w:rsidRPr="00BB265D" w:rsidRDefault="009E6576" w:rsidP="00D736D6">
      <w:pPr>
        <w:pStyle w:val="libFootnote0"/>
        <w:rPr>
          <w:rtl/>
        </w:rPr>
      </w:pPr>
      <w:r>
        <w:rPr>
          <w:rtl/>
        </w:rPr>
        <w:t>(</w:t>
      </w:r>
      <w:r w:rsidRPr="00BB265D">
        <w:rPr>
          <w:rtl/>
        </w:rPr>
        <w:t>2) الصافّات</w:t>
      </w:r>
      <w:r>
        <w:rPr>
          <w:rtl/>
        </w:rPr>
        <w:t xml:space="preserve">: </w:t>
      </w:r>
      <w:r w:rsidRPr="00BB265D">
        <w:rPr>
          <w:rtl/>
        </w:rPr>
        <w:t>147.</w:t>
      </w:r>
    </w:p>
    <w:p w:rsidR="009E6576" w:rsidRPr="00BB265D" w:rsidRDefault="009E6576" w:rsidP="00D736D6">
      <w:pPr>
        <w:pStyle w:val="libFootnote0"/>
        <w:rPr>
          <w:rtl/>
        </w:rPr>
      </w:pPr>
      <w:r>
        <w:rPr>
          <w:rtl/>
        </w:rPr>
        <w:t>(</w:t>
      </w:r>
      <w:r w:rsidRPr="00BB265D">
        <w:rPr>
          <w:rtl/>
        </w:rPr>
        <w:t>3) فاطر</w:t>
      </w:r>
      <w:r>
        <w:rPr>
          <w:rtl/>
        </w:rPr>
        <w:t xml:space="preserve">: </w:t>
      </w:r>
      <w:r w:rsidRPr="00BB265D">
        <w:rPr>
          <w:rtl/>
        </w:rPr>
        <w:t>45.</w:t>
      </w:r>
    </w:p>
    <w:p w:rsidR="009E6576" w:rsidRPr="00BB265D" w:rsidRDefault="009E6576" w:rsidP="00393F8B">
      <w:pPr>
        <w:pStyle w:val="libNormal"/>
        <w:rPr>
          <w:rtl/>
        </w:rPr>
      </w:pPr>
      <w:r>
        <w:rPr>
          <w:rtl/>
        </w:rPr>
        <w:br w:type="page"/>
      </w:r>
      <w:r w:rsidRPr="00BB265D">
        <w:rPr>
          <w:rtl/>
        </w:rPr>
        <w:lastRenderedPageBreak/>
        <w:t>وعن سعيد بن جبير</w:t>
      </w:r>
      <w:r>
        <w:rPr>
          <w:rtl/>
        </w:rPr>
        <w:t xml:space="preserve">: </w:t>
      </w:r>
      <w:r w:rsidRPr="00BB265D">
        <w:rPr>
          <w:rtl/>
        </w:rPr>
        <w:t>أوحى إليه</w:t>
      </w:r>
      <w:r>
        <w:rPr>
          <w:rtl/>
        </w:rPr>
        <w:t xml:space="preserve">: </w:t>
      </w:r>
      <w:r w:rsidRPr="00D7004D">
        <w:rPr>
          <w:rStyle w:val="libAlaemChar"/>
          <w:rtl/>
        </w:rPr>
        <w:t>(</w:t>
      </w:r>
      <w:r w:rsidRPr="00125393">
        <w:rPr>
          <w:rStyle w:val="libAieChar"/>
          <w:rtl/>
        </w:rPr>
        <w:t>أَلَمْ يَجِدْكَ يَتِيماً فَآوى</w:t>
      </w:r>
      <w:r w:rsidRPr="00D7004D">
        <w:rPr>
          <w:rStyle w:val="libAlaemChar"/>
          <w:rtl/>
        </w:rPr>
        <w:t>)</w:t>
      </w:r>
      <w:r w:rsidRPr="00BB265D">
        <w:rPr>
          <w:rtl/>
        </w:rPr>
        <w:t xml:space="preserve"> </w:t>
      </w:r>
      <w:r w:rsidRPr="00D736D6">
        <w:rPr>
          <w:rStyle w:val="libFootnotenumChar"/>
          <w:rtl/>
        </w:rPr>
        <w:t>(1)</w:t>
      </w:r>
      <w:r w:rsidRPr="00BB265D">
        <w:rPr>
          <w:rtl/>
        </w:rPr>
        <w:t xml:space="preserve"> إلى قوله</w:t>
      </w:r>
      <w:r>
        <w:rPr>
          <w:rtl/>
        </w:rPr>
        <w:t xml:space="preserve">: </w:t>
      </w:r>
      <w:r w:rsidRPr="00D7004D">
        <w:rPr>
          <w:rStyle w:val="libAlaemChar"/>
          <w:rtl/>
        </w:rPr>
        <w:t>(</w:t>
      </w:r>
      <w:r w:rsidRPr="00125393">
        <w:rPr>
          <w:rStyle w:val="libAieChar"/>
          <w:rtl/>
        </w:rPr>
        <w:t>وَرَفَعْنا لَكَ ذِكْرَكَ</w:t>
      </w:r>
      <w:r w:rsidRPr="00D7004D">
        <w:rPr>
          <w:rStyle w:val="libAlaemChar"/>
          <w:rtl/>
        </w:rPr>
        <w:t>)</w:t>
      </w:r>
      <w:r w:rsidRPr="00BB265D">
        <w:rPr>
          <w:rtl/>
        </w:rPr>
        <w:t xml:space="preserve"> </w:t>
      </w:r>
      <w:r w:rsidRPr="00D736D6">
        <w:rPr>
          <w:rStyle w:val="libFootnotenumChar"/>
          <w:rtl/>
        </w:rPr>
        <w:t>(2)</w:t>
      </w:r>
      <w:r>
        <w:rPr>
          <w:rtl/>
        </w:rPr>
        <w:t>.</w:t>
      </w:r>
    </w:p>
    <w:p w:rsidR="009E6576" w:rsidRPr="00BB265D" w:rsidRDefault="009E6576" w:rsidP="00393F8B">
      <w:pPr>
        <w:pStyle w:val="libNormal"/>
        <w:rPr>
          <w:rtl/>
        </w:rPr>
      </w:pPr>
      <w:r w:rsidRPr="00BB265D">
        <w:rPr>
          <w:rtl/>
        </w:rPr>
        <w:t>وقيل</w:t>
      </w:r>
      <w:r>
        <w:rPr>
          <w:rtl/>
        </w:rPr>
        <w:t xml:space="preserve">: </w:t>
      </w:r>
      <w:r w:rsidRPr="00BB265D">
        <w:rPr>
          <w:rtl/>
        </w:rPr>
        <w:t>أوحى إليه أنّ الجنّة محرّمة على الأنبياء حتّى تدخلها أنت</w:t>
      </w:r>
      <w:r>
        <w:rPr>
          <w:rtl/>
        </w:rPr>
        <w:t xml:space="preserve">، </w:t>
      </w:r>
      <w:r w:rsidRPr="00BB265D">
        <w:rPr>
          <w:rtl/>
        </w:rPr>
        <w:t>وعلى الأمم حتّى تدخلها أمّتك.</w:t>
      </w:r>
    </w:p>
    <w:p w:rsidR="009E6576" w:rsidRPr="00BB265D" w:rsidRDefault="009E6576" w:rsidP="00393F8B">
      <w:pPr>
        <w:pStyle w:val="libNormal"/>
        <w:rPr>
          <w:rtl/>
        </w:rPr>
      </w:pPr>
      <w:r w:rsidRPr="00BB265D">
        <w:rPr>
          <w:rtl/>
        </w:rPr>
        <w:t>وقيل</w:t>
      </w:r>
      <w:r>
        <w:rPr>
          <w:rtl/>
        </w:rPr>
        <w:t xml:space="preserve">: </w:t>
      </w:r>
      <w:r w:rsidRPr="00BB265D">
        <w:rPr>
          <w:rtl/>
        </w:rPr>
        <w:t>الضمائر كلّها لله تعالى. وهو المعنيّ</w:t>
      </w:r>
      <w:r>
        <w:rPr>
          <w:rtl/>
        </w:rPr>
        <w:t xml:space="preserve"> بـ </w:t>
      </w:r>
      <w:r w:rsidRPr="00BB265D">
        <w:rPr>
          <w:rtl/>
        </w:rPr>
        <w:t>«شديد القوى» كما في قوله</w:t>
      </w:r>
      <w:r>
        <w:rPr>
          <w:rtl/>
        </w:rPr>
        <w:t xml:space="preserve">: </w:t>
      </w:r>
      <w:r w:rsidRPr="00D7004D">
        <w:rPr>
          <w:rStyle w:val="libAlaemChar"/>
          <w:rtl/>
        </w:rPr>
        <w:t>(</w:t>
      </w:r>
      <w:r w:rsidRPr="00125393">
        <w:rPr>
          <w:rStyle w:val="libAieChar"/>
          <w:rtl/>
        </w:rPr>
        <w:t>هُوَ الرَّزَّاقُ ذُو الْقُوَّةِ الْمَتِينُ</w:t>
      </w:r>
      <w:r w:rsidRPr="00D7004D">
        <w:rPr>
          <w:rStyle w:val="libAlaemChar"/>
          <w:rtl/>
        </w:rPr>
        <w:t>)</w:t>
      </w:r>
      <w:r w:rsidRPr="00BB265D">
        <w:rPr>
          <w:rtl/>
        </w:rPr>
        <w:t xml:space="preserve"> </w:t>
      </w:r>
      <w:r w:rsidRPr="00D736D6">
        <w:rPr>
          <w:rStyle w:val="libFootnotenumChar"/>
          <w:rtl/>
        </w:rPr>
        <w:t>(3)</w:t>
      </w:r>
      <w:r>
        <w:rPr>
          <w:rtl/>
        </w:rPr>
        <w:t>.</w:t>
      </w:r>
      <w:r w:rsidRPr="00BB265D">
        <w:rPr>
          <w:rtl/>
        </w:rPr>
        <w:t xml:space="preserve"> ودنوّه منه برفع مكانته</w:t>
      </w:r>
      <w:r>
        <w:rPr>
          <w:rtl/>
        </w:rPr>
        <w:t xml:space="preserve">، </w:t>
      </w:r>
      <w:r w:rsidRPr="00BB265D">
        <w:rPr>
          <w:rtl/>
        </w:rPr>
        <w:t>وتدلّيه جذبه بشراشره إلى جناب القدس.</w:t>
      </w:r>
    </w:p>
    <w:p w:rsidR="009E6576" w:rsidRPr="00BB265D" w:rsidRDefault="009E6576" w:rsidP="00393F8B">
      <w:pPr>
        <w:pStyle w:val="libNormal"/>
        <w:rPr>
          <w:rtl/>
        </w:rPr>
      </w:pPr>
      <w:r w:rsidRPr="00BB265D">
        <w:rPr>
          <w:rtl/>
        </w:rPr>
        <w:t>وقيل</w:t>
      </w:r>
      <w:r>
        <w:rPr>
          <w:rtl/>
        </w:rPr>
        <w:t xml:space="preserve">: </w:t>
      </w:r>
      <w:r w:rsidRPr="00BB265D">
        <w:rPr>
          <w:rtl/>
        </w:rPr>
        <w:t>أوحى إليه سرّا بسرّ. وفي ذلك يقول القائل :</w:t>
      </w:r>
    </w:p>
    <w:tbl>
      <w:tblPr>
        <w:bidiVisual/>
        <w:tblW w:w="4983"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5"/>
        <w:gridCol w:w="3718"/>
      </w:tblGrid>
      <w:tr w:rsidR="009E6576" w:rsidRPr="00BB265D" w:rsidTr="00393F8B">
        <w:trPr>
          <w:tblCellSpacing w:w="15" w:type="dxa"/>
          <w:jc w:val="center"/>
        </w:trPr>
        <w:tc>
          <w:tcPr>
            <w:tcW w:w="2366" w:type="pct"/>
            <w:vAlign w:val="center"/>
          </w:tcPr>
          <w:p w:rsidR="009E6576" w:rsidRPr="00BB265D" w:rsidRDefault="009E6576" w:rsidP="00E964C4">
            <w:pPr>
              <w:pStyle w:val="libPoem"/>
              <w:rPr>
                <w:rtl/>
              </w:rPr>
            </w:pPr>
            <w:r w:rsidRPr="00BB265D">
              <w:rPr>
                <w:rtl/>
              </w:rPr>
              <w:t xml:space="preserve">بين المحبّين سرّ ليس يفشيه </w:t>
            </w:r>
            <w:r w:rsidRPr="00E964C4">
              <w:rPr>
                <w:rStyle w:val="libPoemTiniChar0"/>
                <w:rtl/>
              </w:rPr>
              <w:br/>
              <w:t> </w:t>
            </w:r>
          </w:p>
        </w:tc>
        <w:tc>
          <w:tcPr>
            <w:tcW w:w="197" w:type="pct"/>
            <w:vAlign w:val="center"/>
          </w:tcPr>
          <w:p w:rsidR="009E6576" w:rsidRPr="00BB265D" w:rsidRDefault="009E6576" w:rsidP="00E964C4">
            <w:pPr>
              <w:pStyle w:val="libPoem"/>
            </w:pPr>
            <w:r w:rsidRPr="00BB265D">
              <w:rPr>
                <w:rtl/>
              </w:rPr>
              <w:t> </w:t>
            </w:r>
          </w:p>
        </w:tc>
        <w:tc>
          <w:tcPr>
            <w:tcW w:w="2367" w:type="pct"/>
            <w:vAlign w:val="center"/>
          </w:tcPr>
          <w:p w:rsidR="009E6576" w:rsidRPr="00BB265D" w:rsidRDefault="009E6576" w:rsidP="00E964C4">
            <w:pPr>
              <w:pStyle w:val="libPoem"/>
            </w:pPr>
            <w:r w:rsidRPr="00BB265D">
              <w:rPr>
                <w:rtl/>
              </w:rPr>
              <w:t xml:space="preserve">قول ولا قلم للخلق يحكيه </w:t>
            </w:r>
            <w:r w:rsidRPr="00E964C4">
              <w:rPr>
                <w:rStyle w:val="libPoemTiniChar0"/>
                <w:rtl/>
              </w:rPr>
              <w:br/>
              <w:t> </w:t>
            </w:r>
          </w:p>
        </w:tc>
      </w:tr>
    </w:tbl>
    <w:p w:rsidR="009E6576" w:rsidRPr="00BB265D" w:rsidRDefault="009E6576" w:rsidP="00393F8B">
      <w:pPr>
        <w:pStyle w:val="libNormal"/>
        <w:rPr>
          <w:rtl/>
        </w:rPr>
      </w:pPr>
      <w:r w:rsidRPr="00D7004D">
        <w:rPr>
          <w:rStyle w:val="libAlaemChar"/>
          <w:rtl/>
        </w:rPr>
        <w:t>(</w:t>
      </w:r>
      <w:r w:rsidRPr="00125393">
        <w:rPr>
          <w:rStyle w:val="libAieChar"/>
          <w:rtl/>
        </w:rPr>
        <w:t>ما كَذَبَ الْفُؤادُ ما رَأى (11) أَفَتُمارُونَهُ عَلى ما يَرى (12) وَلَقَدْ رَآهُ نَزْلَةً أُخْرى (13) عِنْدَ سِدْرَةِ الْمُنْتَهى (14) عِنْدَها جَنَّةُ الْمَأْوى (15) إِذْ يَغْشَى السِّدْرَةَ ما يَغْشى (16) ما زاغَ الْبَصَرُ وَما طَغى (17) لَقَدْ رَأى مِنْ آياتِ رَبِّهِ الْكُبْرى (18)</w:t>
      </w:r>
      <w:r w:rsidRPr="00D7004D">
        <w:rPr>
          <w:rStyle w:val="libAlaemChar"/>
          <w:rtl/>
        </w:rPr>
        <w:t>)</w:t>
      </w:r>
    </w:p>
    <w:p w:rsidR="009E6576" w:rsidRPr="00BB265D" w:rsidRDefault="009E6576" w:rsidP="00393F8B">
      <w:pPr>
        <w:pStyle w:val="libNormal"/>
        <w:rPr>
          <w:rtl/>
        </w:rPr>
      </w:pPr>
      <w:r w:rsidRPr="00BB265D">
        <w:rPr>
          <w:rtl/>
        </w:rPr>
        <w:t xml:space="preserve">ثمّ بيّن سبحانه ما رآه النبيّ </w:t>
      </w:r>
      <w:r w:rsidRPr="00D7004D">
        <w:rPr>
          <w:rStyle w:val="libAlaemChar"/>
          <w:rtl/>
        </w:rPr>
        <w:t>صلى‌الله‌عليه‌وآله‌وسلم</w:t>
      </w:r>
      <w:r w:rsidRPr="00BB265D">
        <w:rPr>
          <w:rtl/>
        </w:rPr>
        <w:t xml:space="preserve"> ليلة الإسراء</w:t>
      </w:r>
      <w:r>
        <w:rPr>
          <w:rtl/>
        </w:rPr>
        <w:t xml:space="preserve">، </w:t>
      </w:r>
      <w:r w:rsidRPr="00BB265D">
        <w:rPr>
          <w:rtl/>
        </w:rPr>
        <w:t>وحقّق ما رأى فيها بقوله</w:t>
      </w:r>
      <w:r>
        <w:rPr>
          <w:rtl/>
        </w:rPr>
        <w:t xml:space="preserve">: </w:t>
      </w:r>
      <w:r w:rsidRPr="00D7004D">
        <w:rPr>
          <w:rStyle w:val="libAlaemChar"/>
          <w:rtl/>
        </w:rPr>
        <w:t>(</w:t>
      </w:r>
      <w:r w:rsidRPr="00125393">
        <w:rPr>
          <w:rStyle w:val="libAieChar"/>
          <w:rtl/>
        </w:rPr>
        <w:t>ما كَذَبَ الْفُؤادُ</w:t>
      </w:r>
      <w:r w:rsidRPr="00D7004D">
        <w:rPr>
          <w:rStyle w:val="libAlaemChar"/>
          <w:rtl/>
        </w:rPr>
        <w:t>)</w:t>
      </w:r>
      <w:r w:rsidRPr="00BB265D">
        <w:rPr>
          <w:rtl/>
        </w:rPr>
        <w:t xml:space="preserve"> فؤاد محمّد </w:t>
      </w:r>
      <w:r w:rsidRPr="00D7004D">
        <w:rPr>
          <w:rStyle w:val="libAlaemChar"/>
          <w:rtl/>
        </w:rPr>
        <w:t>(</w:t>
      </w:r>
      <w:r w:rsidRPr="00125393">
        <w:rPr>
          <w:rStyle w:val="libAieChar"/>
          <w:rtl/>
        </w:rPr>
        <w:t>ما رَأى</w:t>
      </w:r>
      <w:r w:rsidRPr="00D7004D">
        <w:rPr>
          <w:rStyle w:val="libAlaemChar"/>
          <w:rtl/>
        </w:rPr>
        <w:t>)</w:t>
      </w:r>
      <w:r w:rsidRPr="00BB265D">
        <w:rPr>
          <w:rtl/>
        </w:rPr>
        <w:t xml:space="preserve"> ما يبصره من صورة جبرئيل. والمعنى</w:t>
      </w:r>
      <w:r>
        <w:rPr>
          <w:rtl/>
        </w:rPr>
        <w:t xml:space="preserve">: </w:t>
      </w:r>
      <w:r w:rsidRPr="00BB265D">
        <w:rPr>
          <w:rtl/>
        </w:rPr>
        <w:t>ما قال فؤاده</w:t>
      </w:r>
      <w:r w:rsidRPr="00A82EA1">
        <w:rPr>
          <w:rtl/>
        </w:rPr>
        <w:t xml:space="preserve"> </w:t>
      </w:r>
      <w:r w:rsidRPr="00BB265D">
        <w:rPr>
          <w:rtl/>
        </w:rPr>
        <w:t>ل</w:t>
      </w:r>
      <w:r>
        <w:rPr>
          <w:rFonts w:hint="cs"/>
          <w:rtl/>
        </w:rPr>
        <w:t>ـ</w:t>
      </w:r>
      <w:r w:rsidRPr="00BB265D">
        <w:rPr>
          <w:rtl/>
        </w:rPr>
        <w:t>ما رآه</w:t>
      </w:r>
      <w:r>
        <w:rPr>
          <w:rtl/>
        </w:rPr>
        <w:t xml:space="preserve">: </w:t>
      </w:r>
      <w:r w:rsidRPr="00BB265D">
        <w:rPr>
          <w:rtl/>
        </w:rPr>
        <w:t>لم أعرفك. ولو قال ذلك لكان كاذبا</w:t>
      </w:r>
      <w:r>
        <w:rPr>
          <w:rtl/>
        </w:rPr>
        <w:t xml:space="preserve">، </w:t>
      </w:r>
      <w:r w:rsidRPr="00BB265D">
        <w:rPr>
          <w:rtl/>
        </w:rPr>
        <w:t>لأنّه عرفه بقلبه كما رآه</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الضحى</w:t>
      </w:r>
      <w:r>
        <w:rPr>
          <w:rtl/>
        </w:rPr>
        <w:t xml:space="preserve">: </w:t>
      </w:r>
      <w:r w:rsidRPr="00BB265D">
        <w:rPr>
          <w:rtl/>
        </w:rPr>
        <w:t>6.</w:t>
      </w:r>
    </w:p>
    <w:p w:rsidR="009E6576" w:rsidRPr="00BB265D" w:rsidRDefault="009E6576" w:rsidP="00D736D6">
      <w:pPr>
        <w:pStyle w:val="libFootnote0"/>
        <w:rPr>
          <w:rtl/>
        </w:rPr>
      </w:pPr>
      <w:r>
        <w:rPr>
          <w:rtl/>
        </w:rPr>
        <w:t>(</w:t>
      </w:r>
      <w:r w:rsidRPr="00BB265D">
        <w:rPr>
          <w:rtl/>
        </w:rPr>
        <w:t>2) الانشراح</w:t>
      </w:r>
      <w:r>
        <w:rPr>
          <w:rtl/>
        </w:rPr>
        <w:t xml:space="preserve">: </w:t>
      </w:r>
      <w:r w:rsidRPr="00BB265D">
        <w:rPr>
          <w:rtl/>
        </w:rPr>
        <w:t>4.</w:t>
      </w:r>
    </w:p>
    <w:p w:rsidR="009E6576" w:rsidRPr="00BB265D" w:rsidRDefault="009E6576" w:rsidP="00D736D6">
      <w:pPr>
        <w:pStyle w:val="libFootnote0"/>
        <w:rPr>
          <w:rtl/>
        </w:rPr>
      </w:pPr>
      <w:r>
        <w:rPr>
          <w:rtl/>
        </w:rPr>
        <w:t>(</w:t>
      </w:r>
      <w:r w:rsidRPr="00BB265D">
        <w:rPr>
          <w:rtl/>
        </w:rPr>
        <w:t>3) الذاريات</w:t>
      </w:r>
      <w:r>
        <w:rPr>
          <w:rtl/>
        </w:rPr>
        <w:t xml:space="preserve">: </w:t>
      </w:r>
      <w:r w:rsidRPr="00BB265D">
        <w:rPr>
          <w:rtl/>
        </w:rPr>
        <w:t>58.</w:t>
      </w:r>
    </w:p>
    <w:p w:rsidR="009E6576" w:rsidRPr="00BB265D" w:rsidRDefault="009E6576" w:rsidP="00393F8B">
      <w:pPr>
        <w:pStyle w:val="libNormal0"/>
        <w:rPr>
          <w:rtl/>
        </w:rPr>
      </w:pPr>
      <w:r>
        <w:rPr>
          <w:rtl/>
        </w:rPr>
        <w:br w:type="page"/>
      </w:r>
      <w:r w:rsidRPr="00BB265D">
        <w:rPr>
          <w:rtl/>
        </w:rPr>
        <w:lastRenderedPageBreak/>
        <w:t>ببصره</w:t>
      </w:r>
      <w:r>
        <w:rPr>
          <w:rtl/>
        </w:rPr>
        <w:t xml:space="preserve">، </w:t>
      </w:r>
      <w:r w:rsidRPr="00BB265D">
        <w:rPr>
          <w:rtl/>
        </w:rPr>
        <w:t>ولم يشكّ في أنّ ما رآه حقّ.</w:t>
      </w:r>
    </w:p>
    <w:p w:rsidR="009E6576" w:rsidRPr="00BB265D" w:rsidRDefault="009E6576" w:rsidP="00393F8B">
      <w:pPr>
        <w:pStyle w:val="libNormal"/>
        <w:rPr>
          <w:rtl/>
        </w:rPr>
      </w:pPr>
      <w:r w:rsidRPr="00BB265D">
        <w:rPr>
          <w:rtl/>
        </w:rPr>
        <w:t>وقيل</w:t>
      </w:r>
      <w:r>
        <w:rPr>
          <w:rtl/>
        </w:rPr>
        <w:t xml:space="preserve">: </w:t>
      </w:r>
      <w:r w:rsidRPr="00BB265D">
        <w:rPr>
          <w:rtl/>
        </w:rPr>
        <w:t>ما كذب ما رآه بقلبه. والمعنى</w:t>
      </w:r>
      <w:r>
        <w:rPr>
          <w:rtl/>
        </w:rPr>
        <w:t xml:space="preserve">: </w:t>
      </w:r>
      <w:r w:rsidRPr="00BB265D">
        <w:rPr>
          <w:rtl/>
        </w:rPr>
        <w:t>أنّه لم يكن تخيّلا كاذبا. ويدلّ عليه</w:t>
      </w:r>
      <w:r>
        <w:rPr>
          <w:rtl/>
        </w:rPr>
        <w:t xml:space="preserve">: </w:t>
      </w:r>
      <w:r w:rsidRPr="00BB265D">
        <w:rPr>
          <w:rtl/>
        </w:rPr>
        <w:t xml:space="preserve">«أنّه </w:t>
      </w:r>
      <w:r w:rsidRPr="00D7004D">
        <w:rPr>
          <w:rStyle w:val="libAlaemChar"/>
          <w:rtl/>
        </w:rPr>
        <w:t>صلى‌الله‌عليه‌وآله‌وسلم</w:t>
      </w:r>
      <w:r w:rsidRPr="00BB265D">
        <w:rPr>
          <w:rtl/>
        </w:rPr>
        <w:t xml:space="preserve"> سئل</w:t>
      </w:r>
      <w:r>
        <w:rPr>
          <w:rtl/>
        </w:rPr>
        <w:t xml:space="preserve">: </w:t>
      </w:r>
      <w:r w:rsidRPr="00BB265D">
        <w:rPr>
          <w:rtl/>
        </w:rPr>
        <w:t>هل رأيت ربّك</w:t>
      </w:r>
      <w:r>
        <w:rPr>
          <w:rtl/>
        </w:rPr>
        <w:t>؟</w:t>
      </w:r>
      <w:r w:rsidRPr="00BB265D">
        <w:rPr>
          <w:rtl/>
        </w:rPr>
        <w:t xml:space="preserve"> فقال</w:t>
      </w:r>
      <w:r>
        <w:rPr>
          <w:rtl/>
        </w:rPr>
        <w:t xml:space="preserve">: </w:t>
      </w:r>
      <w:r w:rsidRPr="00BB265D">
        <w:rPr>
          <w:rtl/>
        </w:rPr>
        <w:t>رأيته بفؤادي»</w:t>
      </w:r>
      <w:r>
        <w:rPr>
          <w:rtl/>
        </w:rPr>
        <w:t>.</w:t>
      </w:r>
    </w:p>
    <w:p w:rsidR="009E6576" w:rsidRPr="00BB265D" w:rsidRDefault="009E6576" w:rsidP="00393F8B">
      <w:pPr>
        <w:pStyle w:val="libNormal"/>
        <w:rPr>
          <w:rtl/>
        </w:rPr>
      </w:pPr>
      <w:r w:rsidRPr="00BB265D">
        <w:rPr>
          <w:rtl/>
        </w:rPr>
        <w:t>وعن ابن عبّاس أيضا</w:t>
      </w:r>
      <w:r>
        <w:rPr>
          <w:rtl/>
        </w:rPr>
        <w:t xml:space="preserve">: </w:t>
      </w:r>
      <w:r w:rsidRPr="00BB265D">
        <w:rPr>
          <w:rtl/>
        </w:rPr>
        <w:t xml:space="preserve">أنّ محمّدا </w:t>
      </w:r>
      <w:r w:rsidRPr="00D7004D">
        <w:rPr>
          <w:rStyle w:val="libAlaemChar"/>
          <w:rtl/>
        </w:rPr>
        <w:t>صلى‌الله‌عليه‌وآله‌وسلم</w:t>
      </w:r>
      <w:r w:rsidRPr="00BB265D">
        <w:rPr>
          <w:rtl/>
        </w:rPr>
        <w:t xml:space="preserve"> رأى ربّه بفؤاده. وروي ذلك عن محمد بن الحنفيّة</w:t>
      </w:r>
      <w:r>
        <w:rPr>
          <w:rtl/>
        </w:rPr>
        <w:t xml:space="preserve">، </w:t>
      </w:r>
      <w:r w:rsidRPr="00BB265D">
        <w:rPr>
          <w:rtl/>
        </w:rPr>
        <w:t xml:space="preserve">عن أبيه عليّ </w:t>
      </w:r>
      <w:r w:rsidRPr="00D7004D">
        <w:rPr>
          <w:rStyle w:val="libAlaemChar"/>
          <w:rtl/>
        </w:rPr>
        <w:t>عليه‌السلام</w:t>
      </w:r>
      <w:r w:rsidRPr="00BB265D">
        <w:rPr>
          <w:rtl/>
        </w:rPr>
        <w:t>.</w:t>
      </w:r>
    </w:p>
    <w:p w:rsidR="009E6576" w:rsidRPr="00BB265D" w:rsidRDefault="009E6576" w:rsidP="00393F8B">
      <w:pPr>
        <w:pStyle w:val="libNormal"/>
        <w:rPr>
          <w:rtl/>
        </w:rPr>
      </w:pPr>
      <w:r w:rsidRPr="00BB265D">
        <w:rPr>
          <w:rtl/>
        </w:rPr>
        <w:t>وهذا يكون بمعنى العلم</w:t>
      </w:r>
      <w:r>
        <w:rPr>
          <w:rtl/>
        </w:rPr>
        <w:t xml:space="preserve">، </w:t>
      </w:r>
      <w:r w:rsidRPr="00BB265D">
        <w:rPr>
          <w:rtl/>
        </w:rPr>
        <w:t>أي</w:t>
      </w:r>
      <w:r>
        <w:rPr>
          <w:rtl/>
        </w:rPr>
        <w:t xml:space="preserve">: </w:t>
      </w:r>
      <w:r w:rsidRPr="00BB265D">
        <w:rPr>
          <w:rtl/>
        </w:rPr>
        <w:t>علّمه علما يقينا بما رآه من الآيات الباهرات</w:t>
      </w:r>
      <w:r>
        <w:rPr>
          <w:rtl/>
        </w:rPr>
        <w:t xml:space="preserve">، </w:t>
      </w:r>
      <w:r w:rsidRPr="00BB265D">
        <w:rPr>
          <w:rtl/>
        </w:rPr>
        <w:t xml:space="preserve">كقول إبراهيم </w:t>
      </w:r>
      <w:r w:rsidRPr="00D7004D">
        <w:rPr>
          <w:rStyle w:val="libAlaemChar"/>
          <w:rtl/>
        </w:rPr>
        <w:t>عليه‌السلام</w:t>
      </w:r>
      <w:r>
        <w:rPr>
          <w:rtl/>
        </w:rPr>
        <w:t xml:space="preserve">: </w:t>
      </w:r>
      <w:r w:rsidRPr="00D7004D">
        <w:rPr>
          <w:rStyle w:val="libAlaemChar"/>
          <w:rtl/>
        </w:rPr>
        <w:t>(</w:t>
      </w:r>
      <w:r w:rsidRPr="00125393">
        <w:rPr>
          <w:rStyle w:val="libAieChar"/>
          <w:rtl/>
        </w:rPr>
        <w:t>وَلكِنْ لِيَطْمَئِنَّ قَلْبِي</w:t>
      </w:r>
      <w:r w:rsidRPr="00D7004D">
        <w:rPr>
          <w:rStyle w:val="libAlaemChar"/>
          <w:rtl/>
        </w:rPr>
        <w:t>)</w:t>
      </w:r>
      <w:r w:rsidRPr="00BB265D">
        <w:rPr>
          <w:rtl/>
        </w:rPr>
        <w:t xml:space="preserve"> </w:t>
      </w:r>
      <w:r w:rsidRPr="00D736D6">
        <w:rPr>
          <w:rStyle w:val="libFootnotenumChar"/>
          <w:rtl/>
        </w:rPr>
        <w:t>(1)</w:t>
      </w:r>
      <w:r>
        <w:rPr>
          <w:rtl/>
        </w:rPr>
        <w:t>.</w:t>
      </w:r>
      <w:r w:rsidRPr="00BB265D">
        <w:rPr>
          <w:rtl/>
        </w:rPr>
        <w:t xml:space="preserve"> وإن كان عالما قبل ذلك.</w:t>
      </w:r>
    </w:p>
    <w:p w:rsidR="009E6576" w:rsidRPr="00BB265D" w:rsidRDefault="009E6576" w:rsidP="00393F8B">
      <w:pPr>
        <w:pStyle w:val="libNormal"/>
        <w:rPr>
          <w:rtl/>
        </w:rPr>
      </w:pPr>
      <w:r w:rsidRPr="00BB265D">
        <w:rPr>
          <w:rtl/>
        </w:rPr>
        <w:t>وقيل</w:t>
      </w:r>
      <w:r>
        <w:rPr>
          <w:rtl/>
        </w:rPr>
        <w:t xml:space="preserve">: </w:t>
      </w:r>
      <w:r w:rsidRPr="00BB265D">
        <w:rPr>
          <w:rtl/>
        </w:rPr>
        <w:t>إنّ الّذي رآه هو ما رأى من ملكوت الله تعالى وأجناس مقدوراته.</w:t>
      </w:r>
    </w:p>
    <w:p w:rsidR="009E6576" w:rsidRPr="00BB265D" w:rsidRDefault="009E6576" w:rsidP="00393F8B">
      <w:pPr>
        <w:pStyle w:val="libNormal"/>
        <w:rPr>
          <w:rtl/>
        </w:rPr>
      </w:pPr>
      <w:r w:rsidRPr="00BB265D">
        <w:rPr>
          <w:rtl/>
        </w:rPr>
        <w:t>وعن أبي العالية قال</w:t>
      </w:r>
      <w:r>
        <w:rPr>
          <w:rtl/>
        </w:rPr>
        <w:t xml:space="preserve">: </w:t>
      </w:r>
      <w:r w:rsidRPr="00BB265D">
        <w:rPr>
          <w:rtl/>
        </w:rPr>
        <w:t xml:space="preserve">سئل رسول الله </w:t>
      </w:r>
      <w:r w:rsidRPr="00D7004D">
        <w:rPr>
          <w:rStyle w:val="libAlaemChar"/>
          <w:rtl/>
        </w:rPr>
        <w:t>صلى‌الله‌عليه‌وآله‌وسلم</w:t>
      </w:r>
      <w:r>
        <w:rPr>
          <w:rtl/>
        </w:rPr>
        <w:t xml:space="preserve">: </w:t>
      </w:r>
      <w:r w:rsidRPr="00BB265D">
        <w:rPr>
          <w:rtl/>
        </w:rPr>
        <w:t>«هل رأيت ربّك ليلة المعراج</w:t>
      </w:r>
      <w:r>
        <w:rPr>
          <w:rtl/>
        </w:rPr>
        <w:t>؟</w:t>
      </w:r>
    </w:p>
    <w:p w:rsidR="009E6576" w:rsidRPr="00BB265D" w:rsidRDefault="009E6576" w:rsidP="00393F8B">
      <w:pPr>
        <w:pStyle w:val="libNormal"/>
        <w:rPr>
          <w:rtl/>
        </w:rPr>
      </w:pPr>
      <w:r w:rsidRPr="00BB265D">
        <w:rPr>
          <w:rtl/>
        </w:rPr>
        <w:t>قال</w:t>
      </w:r>
      <w:r>
        <w:rPr>
          <w:rtl/>
        </w:rPr>
        <w:t xml:space="preserve">: </w:t>
      </w:r>
      <w:r w:rsidRPr="00BB265D">
        <w:rPr>
          <w:rtl/>
        </w:rPr>
        <w:t>رأيت نهرا</w:t>
      </w:r>
      <w:r>
        <w:rPr>
          <w:rtl/>
        </w:rPr>
        <w:t xml:space="preserve">، </w:t>
      </w:r>
      <w:r w:rsidRPr="00BB265D">
        <w:rPr>
          <w:rtl/>
        </w:rPr>
        <w:t>ورأيت وراء النهر حجابا</w:t>
      </w:r>
      <w:r>
        <w:rPr>
          <w:rtl/>
        </w:rPr>
        <w:t xml:space="preserve">، </w:t>
      </w:r>
      <w:r w:rsidRPr="00BB265D">
        <w:rPr>
          <w:rtl/>
        </w:rPr>
        <w:t>ورأيت وراء الحجاب نورا</w:t>
      </w:r>
      <w:r>
        <w:rPr>
          <w:rtl/>
        </w:rPr>
        <w:t xml:space="preserve">، </w:t>
      </w:r>
      <w:r w:rsidRPr="00BB265D">
        <w:rPr>
          <w:rtl/>
        </w:rPr>
        <w:t>لم أر غير ذلك»</w:t>
      </w:r>
      <w:r>
        <w:rPr>
          <w:rtl/>
        </w:rPr>
        <w:t>.</w:t>
      </w:r>
    </w:p>
    <w:p w:rsidR="009E6576" w:rsidRPr="00BB265D" w:rsidRDefault="009E6576" w:rsidP="00393F8B">
      <w:pPr>
        <w:pStyle w:val="libNormal"/>
        <w:rPr>
          <w:rtl/>
        </w:rPr>
      </w:pPr>
      <w:r w:rsidRPr="00BB265D">
        <w:rPr>
          <w:rtl/>
        </w:rPr>
        <w:t>وروي عن أبي ذرّ وأبي سعيد الخدري</w:t>
      </w:r>
      <w:r>
        <w:rPr>
          <w:rtl/>
        </w:rPr>
        <w:t xml:space="preserve">: </w:t>
      </w:r>
      <w:r w:rsidRPr="00BB265D">
        <w:rPr>
          <w:rtl/>
        </w:rPr>
        <w:t xml:space="preserve">«أنّ النبيّ </w:t>
      </w:r>
      <w:r w:rsidRPr="00D7004D">
        <w:rPr>
          <w:rStyle w:val="libAlaemChar"/>
          <w:rtl/>
        </w:rPr>
        <w:t>صلى‌الله‌عليه‌وآله‌وسلم</w:t>
      </w:r>
      <w:r w:rsidRPr="00BB265D">
        <w:rPr>
          <w:rtl/>
        </w:rPr>
        <w:t xml:space="preserve"> سئل عن قوله</w:t>
      </w:r>
      <w:r>
        <w:rPr>
          <w:rtl/>
        </w:rPr>
        <w:t xml:space="preserve">: </w:t>
      </w:r>
      <w:r w:rsidRPr="00D7004D">
        <w:rPr>
          <w:rStyle w:val="libAlaemChar"/>
          <w:rtl/>
        </w:rPr>
        <w:t>(</w:t>
      </w:r>
      <w:r w:rsidRPr="00125393">
        <w:rPr>
          <w:rStyle w:val="libAieChar"/>
          <w:rtl/>
        </w:rPr>
        <w:t>ما كَذَبَ الْفُؤادُ ما رَأى</w:t>
      </w:r>
      <w:r w:rsidRPr="00D7004D">
        <w:rPr>
          <w:rStyle w:val="libAlaemChar"/>
          <w:rtl/>
        </w:rPr>
        <w:t>)</w:t>
      </w:r>
      <w:r w:rsidRPr="00BB265D">
        <w:rPr>
          <w:rtl/>
        </w:rPr>
        <w:t xml:space="preserve"> قال</w:t>
      </w:r>
      <w:r>
        <w:rPr>
          <w:rtl/>
        </w:rPr>
        <w:t xml:space="preserve">: </w:t>
      </w:r>
      <w:r w:rsidRPr="00BB265D">
        <w:rPr>
          <w:rtl/>
        </w:rPr>
        <w:t>«رأيت نورا»</w:t>
      </w:r>
      <w:r>
        <w:rPr>
          <w:rtl/>
        </w:rPr>
        <w:t>.</w:t>
      </w:r>
      <w:r w:rsidRPr="00BB265D">
        <w:rPr>
          <w:rtl/>
        </w:rPr>
        <w:t xml:space="preserve"> وروي ذلك عن مجاهد.</w:t>
      </w:r>
    </w:p>
    <w:p w:rsidR="009E6576" w:rsidRPr="00BB265D" w:rsidRDefault="009E6576" w:rsidP="00393F8B">
      <w:pPr>
        <w:pStyle w:val="libNormal"/>
        <w:rPr>
          <w:rtl/>
        </w:rPr>
      </w:pPr>
      <w:r w:rsidRPr="00BB265D">
        <w:rPr>
          <w:rtl/>
        </w:rPr>
        <w:t>وذكر الشعبي عن عبد الله بن الحارث</w:t>
      </w:r>
      <w:r>
        <w:rPr>
          <w:rtl/>
        </w:rPr>
        <w:t xml:space="preserve">، </w:t>
      </w:r>
      <w:r w:rsidRPr="00BB265D">
        <w:rPr>
          <w:rtl/>
        </w:rPr>
        <w:t>عن ابن عبّاس أنّه قال</w:t>
      </w:r>
      <w:r>
        <w:rPr>
          <w:rtl/>
        </w:rPr>
        <w:t xml:space="preserve">: </w:t>
      </w:r>
      <w:r w:rsidRPr="00BB265D">
        <w:rPr>
          <w:rtl/>
        </w:rPr>
        <w:t>إنّ محمّدا رأى ربّه.</w:t>
      </w:r>
    </w:p>
    <w:p w:rsidR="009E6576" w:rsidRPr="00BB265D" w:rsidRDefault="009E6576" w:rsidP="00393F8B">
      <w:pPr>
        <w:pStyle w:val="libNormal"/>
        <w:rPr>
          <w:rtl/>
        </w:rPr>
      </w:pPr>
      <w:r w:rsidRPr="00BB265D">
        <w:rPr>
          <w:rtl/>
        </w:rPr>
        <w:t>قال الشعبي</w:t>
      </w:r>
      <w:r>
        <w:rPr>
          <w:rtl/>
        </w:rPr>
        <w:t xml:space="preserve">: </w:t>
      </w:r>
      <w:r w:rsidRPr="00BB265D">
        <w:rPr>
          <w:rtl/>
        </w:rPr>
        <w:t>وأخبرني مسروق قال</w:t>
      </w:r>
      <w:r>
        <w:rPr>
          <w:rtl/>
        </w:rPr>
        <w:t xml:space="preserve">: </w:t>
      </w:r>
      <w:r w:rsidRPr="00BB265D">
        <w:rPr>
          <w:rtl/>
        </w:rPr>
        <w:t>سألت عائشة عن ذلك. فقالت</w:t>
      </w:r>
      <w:r>
        <w:rPr>
          <w:rtl/>
        </w:rPr>
        <w:t xml:space="preserve">: </w:t>
      </w:r>
      <w:r w:rsidRPr="00BB265D">
        <w:rPr>
          <w:rtl/>
        </w:rPr>
        <w:t>إنّك لتقول قولا إنّه ليقف شعري منه.</w:t>
      </w:r>
    </w:p>
    <w:p w:rsidR="009E6576" w:rsidRPr="00BB265D" w:rsidRDefault="009E6576" w:rsidP="00393F8B">
      <w:pPr>
        <w:pStyle w:val="libNormal"/>
        <w:rPr>
          <w:rtl/>
        </w:rPr>
      </w:pPr>
      <w:r w:rsidRPr="00BB265D">
        <w:rPr>
          <w:rtl/>
        </w:rPr>
        <w:t>قلت</w:t>
      </w:r>
      <w:r>
        <w:rPr>
          <w:rtl/>
        </w:rPr>
        <w:t xml:space="preserve">: </w:t>
      </w:r>
      <w:r w:rsidRPr="00BB265D">
        <w:rPr>
          <w:rtl/>
        </w:rPr>
        <w:t>رويدا يا أمّ المؤمنين</w:t>
      </w:r>
      <w:r>
        <w:rPr>
          <w:rtl/>
        </w:rPr>
        <w:t xml:space="preserve">، </w:t>
      </w:r>
      <w:r w:rsidRPr="00BB265D">
        <w:rPr>
          <w:rtl/>
        </w:rPr>
        <w:t xml:space="preserve">وقرأت عليها </w:t>
      </w:r>
      <w:r w:rsidRPr="00D7004D">
        <w:rPr>
          <w:rStyle w:val="libAlaemChar"/>
          <w:rtl/>
        </w:rPr>
        <w:t>(</w:t>
      </w:r>
      <w:r w:rsidRPr="00125393">
        <w:rPr>
          <w:rStyle w:val="libAieChar"/>
          <w:rtl/>
        </w:rPr>
        <w:t>وَالنَّجْمِ إِذا هَوى</w:t>
      </w:r>
      <w:r w:rsidRPr="00D7004D">
        <w:rPr>
          <w:rStyle w:val="libAlaemChar"/>
          <w:rtl/>
        </w:rPr>
        <w:t>)</w:t>
      </w:r>
      <w:r w:rsidRPr="00BB265D">
        <w:rPr>
          <w:rtl/>
        </w:rPr>
        <w:t xml:space="preserve"> حتّى انتهيت إلى قوله</w:t>
      </w:r>
      <w:r>
        <w:rPr>
          <w:rtl/>
        </w:rPr>
        <w:t xml:space="preserve">: </w:t>
      </w:r>
      <w:r w:rsidRPr="00D7004D">
        <w:rPr>
          <w:rStyle w:val="libAlaemChar"/>
          <w:rtl/>
        </w:rPr>
        <w:t>(</w:t>
      </w:r>
      <w:r w:rsidRPr="00125393">
        <w:rPr>
          <w:rStyle w:val="libAieChar"/>
          <w:rtl/>
        </w:rPr>
        <w:t>قابَ قَوْسَيْنِ أَوْ أَدْنى</w:t>
      </w:r>
      <w:r w:rsidRPr="00D7004D">
        <w:rPr>
          <w:rStyle w:val="libAlaemChar"/>
          <w:rtl/>
        </w:rPr>
        <w:t>)</w:t>
      </w:r>
      <w:r>
        <w:rPr>
          <w:rtl/>
        </w:rPr>
        <w:t>.</w:t>
      </w:r>
    </w:p>
    <w:p w:rsidR="009E6576" w:rsidRPr="00BB265D" w:rsidRDefault="009E6576" w:rsidP="00393F8B">
      <w:pPr>
        <w:pStyle w:val="libNormal"/>
        <w:rPr>
          <w:rtl/>
        </w:rPr>
      </w:pPr>
      <w:r w:rsidRPr="00BB265D">
        <w:rPr>
          <w:rtl/>
        </w:rPr>
        <w:t>فقالت</w:t>
      </w:r>
      <w:r>
        <w:rPr>
          <w:rtl/>
        </w:rPr>
        <w:t xml:space="preserve">: </w:t>
      </w:r>
      <w:r w:rsidRPr="00BB265D">
        <w:rPr>
          <w:rtl/>
        </w:rPr>
        <w:t>رويدا أنّى يذهب بك</w:t>
      </w:r>
      <w:r>
        <w:rPr>
          <w:rtl/>
        </w:rPr>
        <w:t xml:space="preserve">، </w:t>
      </w:r>
      <w:r w:rsidRPr="00BB265D">
        <w:rPr>
          <w:rtl/>
        </w:rPr>
        <w:t xml:space="preserve">إنّما رأى جبرئيل في صورته. من حدّثك أنّ محمّدا </w:t>
      </w:r>
      <w:r w:rsidRPr="00D7004D">
        <w:rPr>
          <w:rStyle w:val="libAlaemChar"/>
          <w:rtl/>
        </w:rPr>
        <w:t>صلى‌الله‌عليه‌وآله‌وسلم</w:t>
      </w:r>
      <w:r w:rsidRPr="00BB265D">
        <w:rPr>
          <w:rtl/>
        </w:rPr>
        <w:t xml:space="preserve"> رأى ربّه فقد كذب</w:t>
      </w:r>
      <w:r>
        <w:rPr>
          <w:rtl/>
        </w:rPr>
        <w:t xml:space="preserve">، </w:t>
      </w:r>
      <w:r w:rsidRPr="00BB265D">
        <w:rPr>
          <w:rtl/>
        </w:rPr>
        <w:t>والله تعالى يقول</w:t>
      </w:r>
      <w:r>
        <w:rPr>
          <w:rtl/>
        </w:rPr>
        <w:t xml:space="preserve">: </w:t>
      </w:r>
      <w:r w:rsidRPr="00D7004D">
        <w:rPr>
          <w:rStyle w:val="libAlaemChar"/>
          <w:rtl/>
        </w:rPr>
        <w:t>(</w:t>
      </w:r>
      <w:r w:rsidRPr="00125393">
        <w:rPr>
          <w:rStyle w:val="libAieChar"/>
          <w:rtl/>
        </w:rPr>
        <w:t>لا تُدْرِكُهُ الْأَبْصارُ وَهُوَ يُدْرِكُ</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البقرة</w:t>
      </w:r>
      <w:r>
        <w:rPr>
          <w:rtl/>
        </w:rPr>
        <w:t xml:space="preserve">: </w:t>
      </w:r>
      <w:r w:rsidRPr="00BB265D">
        <w:rPr>
          <w:rtl/>
        </w:rPr>
        <w:t>260.</w:t>
      </w:r>
    </w:p>
    <w:p w:rsidR="009E6576" w:rsidRPr="00BB265D" w:rsidRDefault="009E6576" w:rsidP="00393F8B">
      <w:pPr>
        <w:pStyle w:val="libNormal0"/>
        <w:rPr>
          <w:rtl/>
        </w:rPr>
      </w:pPr>
      <w:r>
        <w:rPr>
          <w:rtl/>
        </w:rPr>
        <w:br w:type="page"/>
      </w:r>
      <w:r w:rsidRPr="00125393">
        <w:rPr>
          <w:rStyle w:val="libAieChar"/>
          <w:rtl/>
        </w:rPr>
        <w:lastRenderedPageBreak/>
        <w:t>الْأَبْصارَ</w:t>
      </w:r>
      <w:r w:rsidRPr="00D7004D">
        <w:rPr>
          <w:rStyle w:val="libAlaemChar"/>
          <w:rtl/>
        </w:rPr>
        <w:t>)</w:t>
      </w:r>
      <w:r w:rsidRPr="00BB265D">
        <w:rPr>
          <w:rtl/>
        </w:rPr>
        <w:t xml:space="preserve"> </w:t>
      </w:r>
      <w:r w:rsidRPr="00D736D6">
        <w:rPr>
          <w:rStyle w:val="libFootnotenumChar"/>
          <w:rtl/>
        </w:rPr>
        <w:t>(1)</w:t>
      </w:r>
      <w:r>
        <w:rPr>
          <w:rtl/>
        </w:rPr>
        <w:t>.</w:t>
      </w:r>
      <w:r w:rsidRPr="00BB265D">
        <w:rPr>
          <w:rtl/>
        </w:rPr>
        <w:t xml:space="preserve"> ومن حدّثك أن محمّدا </w:t>
      </w:r>
      <w:r w:rsidRPr="00D7004D">
        <w:rPr>
          <w:rStyle w:val="libAlaemChar"/>
          <w:rtl/>
        </w:rPr>
        <w:t>صلى‌الله‌عليه‌وآله‌وسلم</w:t>
      </w:r>
      <w:r w:rsidRPr="00BB265D">
        <w:rPr>
          <w:rtl/>
        </w:rPr>
        <w:t xml:space="preserve"> يعلم الحسّ من الغيب فقد كذب</w:t>
      </w:r>
      <w:r>
        <w:rPr>
          <w:rtl/>
        </w:rPr>
        <w:t xml:space="preserve">، </w:t>
      </w:r>
      <w:r w:rsidRPr="00BB265D">
        <w:rPr>
          <w:rtl/>
        </w:rPr>
        <w:t>والله تعالى يقول</w:t>
      </w:r>
      <w:r>
        <w:rPr>
          <w:rtl/>
        </w:rPr>
        <w:t xml:space="preserve">: </w:t>
      </w:r>
      <w:r w:rsidRPr="00D7004D">
        <w:rPr>
          <w:rStyle w:val="libAlaemChar"/>
          <w:rtl/>
        </w:rPr>
        <w:t>(</w:t>
      </w:r>
      <w:r w:rsidRPr="00125393">
        <w:rPr>
          <w:rStyle w:val="libAieChar"/>
          <w:rtl/>
        </w:rPr>
        <w:t>إِنَّ اللهَ عِنْدَهُ عِلْمُ السَّاعَةِ</w:t>
      </w:r>
      <w:r w:rsidRPr="00D7004D">
        <w:rPr>
          <w:rStyle w:val="libAlaemChar"/>
          <w:rtl/>
        </w:rPr>
        <w:t>)</w:t>
      </w:r>
      <w:r w:rsidRPr="00BB265D">
        <w:rPr>
          <w:rtl/>
        </w:rPr>
        <w:t xml:space="preserve"> </w:t>
      </w:r>
      <w:r w:rsidRPr="00D736D6">
        <w:rPr>
          <w:rStyle w:val="libFootnotenumChar"/>
          <w:rtl/>
        </w:rPr>
        <w:t>(2)</w:t>
      </w:r>
      <w:r>
        <w:rPr>
          <w:rtl/>
        </w:rPr>
        <w:t>.</w:t>
      </w:r>
      <w:r w:rsidRPr="00BB265D">
        <w:rPr>
          <w:rtl/>
        </w:rPr>
        <w:t xml:space="preserve"> ومن حدّثك أن محمّدا </w:t>
      </w:r>
      <w:r w:rsidRPr="00D7004D">
        <w:rPr>
          <w:rStyle w:val="libAlaemChar"/>
          <w:rtl/>
        </w:rPr>
        <w:t>صلى‌الله‌عليه‌وآله‌وسلم</w:t>
      </w:r>
      <w:r w:rsidRPr="00BB265D">
        <w:rPr>
          <w:rtl/>
        </w:rPr>
        <w:t xml:space="preserve"> كتم شيئا من الوحي فقد كذب</w:t>
      </w:r>
      <w:r>
        <w:rPr>
          <w:rtl/>
        </w:rPr>
        <w:t xml:space="preserve">، </w:t>
      </w:r>
      <w:r w:rsidRPr="00BB265D">
        <w:rPr>
          <w:rtl/>
        </w:rPr>
        <w:t>والله تعالى يقول</w:t>
      </w:r>
      <w:r>
        <w:rPr>
          <w:rtl/>
        </w:rPr>
        <w:t xml:space="preserve">: </w:t>
      </w:r>
      <w:r w:rsidRPr="00D7004D">
        <w:rPr>
          <w:rStyle w:val="libAlaemChar"/>
          <w:rtl/>
        </w:rPr>
        <w:t>(</w:t>
      </w:r>
      <w:r w:rsidRPr="00125393">
        <w:rPr>
          <w:rStyle w:val="libAieChar"/>
          <w:rtl/>
        </w:rPr>
        <w:t>بَلِّغْ ما أُنْزِلَ إِلَيْكَ مِنْ رَبِّكَ</w:t>
      </w:r>
      <w:r w:rsidRPr="00D7004D">
        <w:rPr>
          <w:rStyle w:val="libAlaemChar"/>
          <w:rtl/>
        </w:rPr>
        <w:t>)</w:t>
      </w:r>
      <w:r w:rsidRPr="00BB265D">
        <w:rPr>
          <w:rtl/>
        </w:rPr>
        <w:t xml:space="preserve"> </w:t>
      </w:r>
      <w:r w:rsidRPr="00D736D6">
        <w:rPr>
          <w:rStyle w:val="libFootnotenumChar"/>
          <w:rtl/>
        </w:rPr>
        <w:t>(3)</w:t>
      </w:r>
      <w:r>
        <w:rPr>
          <w:rtl/>
        </w:rPr>
        <w:t>.</w:t>
      </w:r>
      <w:r w:rsidRPr="00BB265D">
        <w:rPr>
          <w:rtl/>
        </w:rPr>
        <w:t xml:space="preserve"> ولقد بيّن الله سبحانه ما رآه النبيّ </w:t>
      </w:r>
      <w:r w:rsidRPr="00D7004D">
        <w:rPr>
          <w:rStyle w:val="libAlaemChar"/>
          <w:rtl/>
        </w:rPr>
        <w:t>صلى‌الله‌عليه‌وآله‌وسلم</w:t>
      </w:r>
      <w:r w:rsidRPr="00BB265D">
        <w:rPr>
          <w:rtl/>
        </w:rPr>
        <w:t xml:space="preserve"> بيانا شافيا</w:t>
      </w:r>
      <w:r>
        <w:rPr>
          <w:rtl/>
        </w:rPr>
        <w:t xml:space="preserve">، </w:t>
      </w:r>
      <w:r w:rsidRPr="00BB265D">
        <w:rPr>
          <w:rtl/>
        </w:rPr>
        <w:t>فقال</w:t>
      </w:r>
      <w:r>
        <w:rPr>
          <w:rtl/>
        </w:rPr>
        <w:t xml:space="preserve">: </w:t>
      </w:r>
      <w:r w:rsidRPr="00D7004D">
        <w:rPr>
          <w:rStyle w:val="libAlaemChar"/>
          <w:rtl/>
        </w:rPr>
        <w:t>(</w:t>
      </w:r>
      <w:r w:rsidRPr="00125393">
        <w:rPr>
          <w:rStyle w:val="libAieChar"/>
          <w:rtl/>
        </w:rPr>
        <w:t>لَقَدْ رَأى مِنْ آياتِ رَبِّهِ الْكُبْرى</w:t>
      </w:r>
      <w:r w:rsidRPr="00D7004D">
        <w:rPr>
          <w:rStyle w:val="libAlaemChar"/>
          <w:rtl/>
        </w:rPr>
        <w:t>)</w:t>
      </w:r>
      <w:r w:rsidRPr="00BB265D">
        <w:rPr>
          <w:rtl/>
        </w:rPr>
        <w:t xml:space="preserve"> </w:t>
      </w:r>
      <w:r w:rsidRPr="00D736D6">
        <w:rPr>
          <w:rStyle w:val="libFootnotenumChar"/>
          <w:rtl/>
        </w:rPr>
        <w:t>(4)</w:t>
      </w:r>
      <w:r>
        <w:rPr>
          <w:rtl/>
        </w:rPr>
        <w:t>.</w:t>
      </w:r>
    </w:p>
    <w:p w:rsidR="009E6576" w:rsidRPr="00BB265D" w:rsidRDefault="009E6576" w:rsidP="00393F8B">
      <w:pPr>
        <w:pStyle w:val="libNormal"/>
        <w:rPr>
          <w:rtl/>
        </w:rPr>
      </w:pPr>
      <w:r w:rsidRPr="00BB265D">
        <w:rPr>
          <w:rtl/>
        </w:rPr>
        <w:t>وقرأ هشام</w:t>
      </w:r>
      <w:r>
        <w:rPr>
          <w:rtl/>
        </w:rPr>
        <w:t xml:space="preserve">: </w:t>
      </w:r>
      <w:r w:rsidRPr="00BB265D">
        <w:rPr>
          <w:rtl/>
        </w:rPr>
        <w:t>ما كذّب</w:t>
      </w:r>
      <w:r>
        <w:rPr>
          <w:rtl/>
        </w:rPr>
        <w:t xml:space="preserve">، </w:t>
      </w:r>
      <w:r w:rsidRPr="00BB265D">
        <w:rPr>
          <w:rtl/>
        </w:rPr>
        <w:t>أي</w:t>
      </w:r>
      <w:r>
        <w:rPr>
          <w:rtl/>
        </w:rPr>
        <w:t xml:space="preserve">: </w:t>
      </w:r>
      <w:r w:rsidRPr="00BB265D">
        <w:rPr>
          <w:rtl/>
        </w:rPr>
        <w:t>صدّقه ولم يشكّ أنّه جبرئيل بصورته.</w:t>
      </w:r>
    </w:p>
    <w:p w:rsidR="009E6576" w:rsidRPr="00BB265D" w:rsidRDefault="009E6576" w:rsidP="00393F8B">
      <w:pPr>
        <w:pStyle w:val="libNormal"/>
        <w:rPr>
          <w:rtl/>
        </w:rPr>
      </w:pPr>
      <w:r w:rsidRPr="00D7004D">
        <w:rPr>
          <w:rStyle w:val="libAlaemChar"/>
          <w:rtl/>
        </w:rPr>
        <w:t>(</w:t>
      </w:r>
      <w:r w:rsidRPr="00125393">
        <w:rPr>
          <w:rStyle w:val="libAieChar"/>
          <w:rtl/>
        </w:rPr>
        <w:t>أَفَتُمارُونَهُ</w:t>
      </w:r>
      <w:r w:rsidRPr="00D7004D">
        <w:rPr>
          <w:rStyle w:val="libAlaemChar"/>
          <w:rtl/>
        </w:rPr>
        <w:t>)</w:t>
      </w:r>
      <w:r w:rsidRPr="00BB265D">
        <w:rPr>
          <w:rtl/>
        </w:rPr>
        <w:t xml:space="preserve"> </w:t>
      </w:r>
      <w:r>
        <w:rPr>
          <w:rtl/>
        </w:rPr>
        <w:t>أَ</w:t>
      </w:r>
      <w:r w:rsidRPr="00BB265D">
        <w:rPr>
          <w:rtl/>
        </w:rPr>
        <w:t xml:space="preserve">فتجادلونه </w:t>
      </w:r>
      <w:r w:rsidRPr="00D7004D">
        <w:rPr>
          <w:rStyle w:val="libAlaemChar"/>
          <w:rtl/>
        </w:rPr>
        <w:t>(</w:t>
      </w:r>
      <w:r w:rsidRPr="00125393">
        <w:rPr>
          <w:rStyle w:val="libAieChar"/>
          <w:rtl/>
        </w:rPr>
        <w:t>عَلى ما يَرى</w:t>
      </w:r>
      <w:r w:rsidRPr="00D7004D">
        <w:rPr>
          <w:rStyle w:val="libAlaemChar"/>
          <w:rtl/>
        </w:rPr>
        <w:t>)</w:t>
      </w:r>
      <w:r w:rsidRPr="00BB265D">
        <w:rPr>
          <w:rtl/>
        </w:rPr>
        <w:t xml:space="preserve"> من المراء</w:t>
      </w:r>
      <w:r>
        <w:rPr>
          <w:rtl/>
        </w:rPr>
        <w:t xml:space="preserve">، </w:t>
      </w:r>
      <w:r w:rsidRPr="00BB265D">
        <w:rPr>
          <w:rtl/>
        </w:rPr>
        <w:t>وهو المجادلة.</w:t>
      </w:r>
    </w:p>
    <w:p w:rsidR="009E6576" w:rsidRPr="00BB265D" w:rsidRDefault="009E6576" w:rsidP="00393F8B">
      <w:pPr>
        <w:pStyle w:val="libNormal"/>
        <w:rPr>
          <w:rtl/>
        </w:rPr>
      </w:pPr>
      <w:r w:rsidRPr="00BB265D">
        <w:rPr>
          <w:rtl/>
        </w:rPr>
        <w:t>واشتقاقه من</w:t>
      </w:r>
      <w:r>
        <w:rPr>
          <w:rtl/>
        </w:rPr>
        <w:t xml:space="preserve">: </w:t>
      </w:r>
      <w:r w:rsidRPr="00BB265D">
        <w:rPr>
          <w:rtl/>
        </w:rPr>
        <w:t xml:space="preserve">مرى </w:t>
      </w:r>
      <w:r w:rsidRPr="00D736D6">
        <w:rPr>
          <w:rStyle w:val="libFootnotenumChar"/>
          <w:rtl/>
        </w:rPr>
        <w:t>(5)</w:t>
      </w:r>
      <w:r w:rsidRPr="00BB265D">
        <w:rPr>
          <w:rtl/>
        </w:rPr>
        <w:t xml:space="preserve"> الناقة</w:t>
      </w:r>
      <w:r>
        <w:rPr>
          <w:rtl/>
        </w:rPr>
        <w:t xml:space="preserve">، </w:t>
      </w:r>
      <w:r w:rsidRPr="00BB265D">
        <w:rPr>
          <w:rtl/>
        </w:rPr>
        <w:t>فإنّ كلّا من المتجادلين يمري ما عند صاحبه.</w:t>
      </w:r>
    </w:p>
    <w:p w:rsidR="009E6576" w:rsidRPr="00BB265D" w:rsidRDefault="009E6576" w:rsidP="00393F8B">
      <w:pPr>
        <w:pStyle w:val="libNormal"/>
        <w:rPr>
          <w:rtl/>
        </w:rPr>
      </w:pPr>
      <w:r w:rsidRPr="00BB265D">
        <w:rPr>
          <w:rtl/>
        </w:rPr>
        <w:t>وقرأ الكوفيّون غير عاصم ويعقوب</w:t>
      </w:r>
      <w:r>
        <w:rPr>
          <w:rtl/>
        </w:rPr>
        <w:t>: أَ</w:t>
      </w:r>
      <w:r w:rsidRPr="00BB265D">
        <w:rPr>
          <w:rtl/>
        </w:rPr>
        <w:t>فتمارونه</w:t>
      </w:r>
      <w:r>
        <w:rPr>
          <w:rtl/>
        </w:rPr>
        <w:t xml:space="preserve">، </w:t>
      </w:r>
      <w:r w:rsidRPr="00BB265D">
        <w:rPr>
          <w:rtl/>
        </w:rPr>
        <w:t>أي</w:t>
      </w:r>
      <w:r>
        <w:rPr>
          <w:rtl/>
        </w:rPr>
        <w:t>: أَ</w:t>
      </w:r>
      <w:r w:rsidRPr="00BB265D">
        <w:rPr>
          <w:rtl/>
        </w:rPr>
        <w:t>فتغلبونه في المراء.</w:t>
      </w:r>
    </w:p>
    <w:p w:rsidR="009E6576" w:rsidRPr="00BB265D" w:rsidRDefault="009E6576" w:rsidP="00393F8B">
      <w:pPr>
        <w:pStyle w:val="libNormal"/>
        <w:rPr>
          <w:rtl/>
        </w:rPr>
      </w:pPr>
      <w:r w:rsidRPr="00BB265D">
        <w:rPr>
          <w:rtl/>
        </w:rPr>
        <w:t>من</w:t>
      </w:r>
      <w:r>
        <w:rPr>
          <w:rtl/>
        </w:rPr>
        <w:t xml:space="preserve">: </w:t>
      </w:r>
      <w:r w:rsidRPr="00BB265D">
        <w:rPr>
          <w:rtl/>
        </w:rPr>
        <w:t>ماريته فمريته. أو من</w:t>
      </w:r>
      <w:r>
        <w:rPr>
          <w:rtl/>
        </w:rPr>
        <w:t xml:space="preserve">: </w:t>
      </w:r>
      <w:r w:rsidRPr="00BB265D">
        <w:rPr>
          <w:rtl/>
        </w:rPr>
        <w:t xml:space="preserve">مراه حقّه إذا جحده. </w:t>
      </w:r>
      <w:r>
        <w:rPr>
          <w:rtl/>
        </w:rPr>
        <w:t>و «</w:t>
      </w:r>
      <w:r w:rsidRPr="00BB265D">
        <w:rPr>
          <w:rtl/>
        </w:rPr>
        <w:t>على» لتضمين الفعل معنى الغلبة</w:t>
      </w:r>
      <w:r>
        <w:rPr>
          <w:rtl/>
        </w:rPr>
        <w:t xml:space="preserve">، </w:t>
      </w:r>
      <w:r w:rsidRPr="00BB265D">
        <w:rPr>
          <w:rtl/>
        </w:rPr>
        <w:t>فإنّ المماري والجاحد يقصدان بفعلهما غلبة الخصم.</w:t>
      </w:r>
    </w:p>
    <w:p w:rsidR="009E6576" w:rsidRPr="00BB265D" w:rsidRDefault="009E6576" w:rsidP="00393F8B">
      <w:pPr>
        <w:pStyle w:val="libNormal"/>
        <w:rPr>
          <w:rtl/>
        </w:rPr>
      </w:pPr>
      <w:r w:rsidRPr="00D7004D">
        <w:rPr>
          <w:rStyle w:val="libAlaemChar"/>
          <w:rtl/>
        </w:rPr>
        <w:t>(</w:t>
      </w:r>
      <w:r w:rsidRPr="00125393">
        <w:rPr>
          <w:rStyle w:val="libAieChar"/>
          <w:rtl/>
        </w:rPr>
        <w:t>وَلَقَدْ رَآهُ نَزْلَةً أُخْرى</w:t>
      </w:r>
      <w:r w:rsidRPr="00D7004D">
        <w:rPr>
          <w:rStyle w:val="libAlaemChar"/>
          <w:rtl/>
        </w:rPr>
        <w:t>)</w:t>
      </w:r>
      <w:r w:rsidRPr="00BB265D">
        <w:rPr>
          <w:rtl/>
        </w:rPr>
        <w:t xml:space="preserve"> مرّة اخرى. فعلة من النزول</w:t>
      </w:r>
      <w:r>
        <w:rPr>
          <w:rtl/>
        </w:rPr>
        <w:t xml:space="preserve">، </w:t>
      </w:r>
      <w:r w:rsidRPr="00BB265D">
        <w:rPr>
          <w:rtl/>
        </w:rPr>
        <w:t>أقيمت مقام المرّة</w:t>
      </w:r>
      <w:r>
        <w:rPr>
          <w:rtl/>
        </w:rPr>
        <w:t xml:space="preserve">، </w:t>
      </w:r>
      <w:r w:rsidRPr="00BB265D">
        <w:rPr>
          <w:rtl/>
        </w:rPr>
        <w:t>ونصبت نصبها</w:t>
      </w:r>
      <w:r>
        <w:rPr>
          <w:rtl/>
        </w:rPr>
        <w:t xml:space="preserve">، </w:t>
      </w:r>
      <w:r w:rsidRPr="00BB265D">
        <w:rPr>
          <w:rtl/>
        </w:rPr>
        <w:t>إشعارا بأنّ الرؤية في هذه المرّة كانت أيضا بنزول ودنوّ. والكلام في المرئيّ والدنوّ ما سبق. والمعنى</w:t>
      </w:r>
      <w:r>
        <w:rPr>
          <w:rtl/>
        </w:rPr>
        <w:t xml:space="preserve">: </w:t>
      </w:r>
      <w:r w:rsidRPr="00BB265D">
        <w:rPr>
          <w:rtl/>
        </w:rPr>
        <w:t>نزل جبرئيل عليه نزلة اخرى في صورة نفسه</w:t>
      </w:r>
      <w:r>
        <w:rPr>
          <w:rtl/>
        </w:rPr>
        <w:t xml:space="preserve">، </w:t>
      </w:r>
      <w:r w:rsidRPr="00BB265D">
        <w:rPr>
          <w:rtl/>
        </w:rPr>
        <w:t>فرآه عليها ليلة المعراج. وقيل</w:t>
      </w:r>
      <w:r>
        <w:rPr>
          <w:rtl/>
        </w:rPr>
        <w:t xml:space="preserve">: </w:t>
      </w:r>
      <w:r w:rsidRPr="00BB265D">
        <w:rPr>
          <w:rtl/>
        </w:rPr>
        <w:t>تقديره</w:t>
      </w:r>
      <w:r>
        <w:rPr>
          <w:rtl/>
        </w:rPr>
        <w:t xml:space="preserve">: </w:t>
      </w:r>
      <w:r w:rsidRPr="00BB265D">
        <w:rPr>
          <w:rtl/>
        </w:rPr>
        <w:t>ولقد رآه نازلا نزلة اخرى. ونصبها على المصدر. والمراد به نفي الريبة عن المرّة الأخيرة.</w:t>
      </w:r>
    </w:p>
    <w:p w:rsidR="009E6576" w:rsidRPr="00BB265D" w:rsidRDefault="009E6576" w:rsidP="00393F8B">
      <w:pPr>
        <w:pStyle w:val="libNormal"/>
        <w:rPr>
          <w:rtl/>
        </w:rPr>
      </w:pPr>
      <w:r w:rsidRPr="00D7004D">
        <w:rPr>
          <w:rStyle w:val="libAlaemChar"/>
          <w:rtl/>
        </w:rPr>
        <w:t>(</w:t>
      </w:r>
      <w:r w:rsidRPr="00125393">
        <w:rPr>
          <w:rStyle w:val="libAieChar"/>
          <w:rtl/>
        </w:rPr>
        <w:t>عِنْدَ سِدْرَةِ الْمُنْتَهى</w:t>
      </w:r>
      <w:r w:rsidRPr="00D7004D">
        <w:rPr>
          <w:rStyle w:val="libAlaemChar"/>
          <w:rtl/>
        </w:rPr>
        <w:t>)</w:t>
      </w:r>
      <w:r w:rsidRPr="00BB265D">
        <w:rPr>
          <w:rtl/>
        </w:rPr>
        <w:t xml:space="preserve"> الّتي ينتهي إليها علم الخلائق وأعمالهم</w:t>
      </w:r>
      <w:r>
        <w:rPr>
          <w:rtl/>
        </w:rPr>
        <w:t xml:space="preserve">، </w:t>
      </w:r>
      <w:r w:rsidRPr="00BB265D">
        <w:rPr>
          <w:rtl/>
        </w:rPr>
        <w:t>ولا يعلم أحد من خلق الأوّلين والآخرين ما وراءها. أو ما ينزل من فوقها</w:t>
      </w:r>
      <w:r>
        <w:rPr>
          <w:rtl/>
        </w:rPr>
        <w:t xml:space="preserve">، </w:t>
      </w:r>
      <w:r w:rsidRPr="00BB265D">
        <w:rPr>
          <w:rtl/>
        </w:rPr>
        <w:t>ويصعد من</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الأنعام</w:t>
      </w:r>
      <w:r>
        <w:rPr>
          <w:rtl/>
        </w:rPr>
        <w:t xml:space="preserve">: </w:t>
      </w:r>
      <w:r w:rsidRPr="00BB265D">
        <w:rPr>
          <w:rtl/>
        </w:rPr>
        <w:t>103.</w:t>
      </w:r>
    </w:p>
    <w:p w:rsidR="009E6576" w:rsidRPr="00BB265D" w:rsidRDefault="009E6576" w:rsidP="00D736D6">
      <w:pPr>
        <w:pStyle w:val="libFootnote0"/>
        <w:rPr>
          <w:rtl/>
        </w:rPr>
      </w:pPr>
      <w:r>
        <w:rPr>
          <w:rtl/>
        </w:rPr>
        <w:t>(</w:t>
      </w:r>
      <w:r w:rsidRPr="00BB265D">
        <w:rPr>
          <w:rtl/>
        </w:rPr>
        <w:t>2) لقمان</w:t>
      </w:r>
      <w:r>
        <w:rPr>
          <w:rtl/>
        </w:rPr>
        <w:t xml:space="preserve">: </w:t>
      </w:r>
      <w:r w:rsidRPr="00BB265D">
        <w:rPr>
          <w:rtl/>
        </w:rPr>
        <w:t>34.</w:t>
      </w:r>
    </w:p>
    <w:p w:rsidR="009E6576" w:rsidRPr="00BB265D" w:rsidRDefault="009E6576" w:rsidP="00D736D6">
      <w:pPr>
        <w:pStyle w:val="libFootnote0"/>
        <w:rPr>
          <w:rtl/>
        </w:rPr>
      </w:pPr>
      <w:r>
        <w:rPr>
          <w:rtl/>
        </w:rPr>
        <w:t>(</w:t>
      </w:r>
      <w:r w:rsidRPr="00BB265D">
        <w:rPr>
          <w:rtl/>
        </w:rPr>
        <w:t>3) المائدة</w:t>
      </w:r>
      <w:r>
        <w:rPr>
          <w:rtl/>
        </w:rPr>
        <w:t xml:space="preserve">: </w:t>
      </w:r>
      <w:r w:rsidRPr="00BB265D">
        <w:rPr>
          <w:rtl/>
        </w:rPr>
        <w:t>67.</w:t>
      </w:r>
    </w:p>
    <w:p w:rsidR="009E6576" w:rsidRPr="00BB265D" w:rsidRDefault="009E6576" w:rsidP="00D736D6">
      <w:pPr>
        <w:pStyle w:val="libFootnote0"/>
        <w:rPr>
          <w:rtl/>
        </w:rPr>
      </w:pPr>
      <w:r>
        <w:rPr>
          <w:rtl/>
        </w:rPr>
        <w:t>(</w:t>
      </w:r>
      <w:r w:rsidRPr="00BB265D">
        <w:rPr>
          <w:rtl/>
        </w:rPr>
        <w:t>4) النجم</w:t>
      </w:r>
      <w:r>
        <w:rPr>
          <w:rtl/>
        </w:rPr>
        <w:t xml:space="preserve">: </w:t>
      </w:r>
      <w:r w:rsidRPr="00BB265D">
        <w:rPr>
          <w:rtl/>
        </w:rPr>
        <w:t>18.</w:t>
      </w:r>
    </w:p>
    <w:p w:rsidR="009E6576" w:rsidRPr="00BB265D" w:rsidRDefault="009E6576" w:rsidP="00D736D6">
      <w:pPr>
        <w:pStyle w:val="libFootnote0"/>
        <w:rPr>
          <w:rtl/>
        </w:rPr>
      </w:pPr>
      <w:r>
        <w:rPr>
          <w:rtl/>
        </w:rPr>
        <w:t>(</w:t>
      </w:r>
      <w:r w:rsidRPr="00BB265D">
        <w:rPr>
          <w:rtl/>
        </w:rPr>
        <w:t>5) مرى الناقة</w:t>
      </w:r>
      <w:r>
        <w:rPr>
          <w:rtl/>
        </w:rPr>
        <w:t xml:space="preserve">: </w:t>
      </w:r>
      <w:r w:rsidRPr="00BB265D">
        <w:rPr>
          <w:rtl/>
        </w:rPr>
        <w:t>مسح ضرعها لتدرّ.</w:t>
      </w:r>
    </w:p>
    <w:p w:rsidR="009E6576" w:rsidRPr="00BB265D" w:rsidRDefault="009E6576" w:rsidP="00393F8B">
      <w:pPr>
        <w:pStyle w:val="libNormal0"/>
        <w:rPr>
          <w:rtl/>
        </w:rPr>
      </w:pPr>
      <w:r>
        <w:rPr>
          <w:rtl/>
        </w:rPr>
        <w:br w:type="page"/>
      </w:r>
      <w:r w:rsidRPr="00BB265D">
        <w:rPr>
          <w:rtl/>
        </w:rPr>
        <w:lastRenderedPageBreak/>
        <w:t>تحتها. أو الّتي منتهى الجنّة وآخرها</w:t>
      </w:r>
      <w:r>
        <w:rPr>
          <w:rtl/>
        </w:rPr>
        <w:t xml:space="preserve">، </w:t>
      </w:r>
      <w:r w:rsidRPr="00BB265D">
        <w:rPr>
          <w:rtl/>
        </w:rPr>
        <w:t>ولم يجاوزها أحد. ولعلّها شبّهت بالسدرة</w:t>
      </w:r>
      <w:r>
        <w:rPr>
          <w:rtl/>
        </w:rPr>
        <w:t xml:space="preserve">، </w:t>
      </w:r>
      <w:r w:rsidRPr="00BB265D">
        <w:rPr>
          <w:rtl/>
        </w:rPr>
        <w:t>وهي شجرة النبق</w:t>
      </w:r>
      <w:r>
        <w:rPr>
          <w:rtl/>
        </w:rPr>
        <w:t xml:space="preserve">، </w:t>
      </w:r>
      <w:r w:rsidRPr="00BB265D">
        <w:rPr>
          <w:rtl/>
        </w:rPr>
        <w:t>لأنّهم يجتمعون في ظلّها. وروي مرفوعا</w:t>
      </w:r>
      <w:r>
        <w:rPr>
          <w:rtl/>
        </w:rPr>
        <w:t xml:space="preserve">: </w:t>
      </w:r>
      <w:r w:rsidRPr="00BB265D">
        <w:rPr>
          <w:rtl/>
        </w:rPr>
        <w:t>أنّها شجرة عن يمين العرش فوق السماء السابعة</w:t>
      </w:r>
      <w:r>
        <w:rPr>
          <w:rtl/>
        </w:rPr>
        <w:t xml:space="preserve">، </w:t>
      </w:r>
      <w:r w:rsidRPr="00BB265D">
        <w:rPr>
          <w:rtl/>
        </w:rPr>
        <w:t>انتهى إليها علم كلّ ملك. وقيل</w:t>
      </w:r>
      <w:r>
        <w:rPr>
          <w:rtl/>
        </w:rPr>
        <w:t xml:space="preserve">: </w:t>
      </w:r>
      <w:r w:rsidRPr="00BB265D">
        <w:rPr>
          <w:rtl/>
        </w:rPr>
        <w:t>هي شجرة طوبى.</w:t>
      </w:r>
    </w:p>
    <w:p w:rsidR="009E6576" w:rsidRPr="00BB265D" w:rsidRDefault="009E6576" w:rsidP="00393F8B">
      <w:pPr>
        <w:pStyle w:val="libNormal"/>
        <w:rPr>
          <w:rtl/>
        </w:rPr>
      </w:pPr>
      <w:r w:rsidRPr="00D7004D">
        <w:rPr>
          <w:rStyle w:val="libAlaemChar"/>
          <w:rtl/>
        </w:rPr>
        <w:t>(</w:t>
      </w:r>
      <w:r w:rsidRPr="00125393">
        <w:rPr>
          <w:rStyle w:val="libAieChar"/>
          <w:rtl/>
        </w:rPr>
        <w:t>عِنْدَها جَنَّةُ الْمَأْوى</w:t>
      </w:r>
      <w:r w:rsidRPr="00D7004D">
        <w:rPr>
          <w:rStyle w:val="libAlaemChar"/>
          <w:rtl/>
        </w:rPr>
        <w:t>)</w:t>
      </w:r>
      <w:r w:rsidRPr="00BB265D">
        <w:rPr>
          <w:rtl/>
        </w:rPr>
        <w:t xml:space="preserve"> الجنّة الّتي يأوي إليها المتّقون</w:t>
      </w:r>
      <w:r>
        <w:rPr>
          <w:rtl/>
        </w:rPr>
        <w:t xml:space="preserve">، </w:t>
      </w:r>
      <w:r w:rsidRPr="00BB265D">
        <w:rPr>
          <w:rtl/>
        </w:rPr>
        <w:t xml:space="preserve">أو أرواح الشهداء </w:t>
      </w:r>
      <w:r w:rsidRPr="00D7004D">
        <w:rPr>
          <w:rStyle w:val="libAlaemChar"/>
          <w:rtl/>
        </w:rPr>
        <w:t>(</w:t>
      </w:r>
      <w:r w:rsidRPr="00125393">
        <w:rPr>
          <w:rStyle w:val="libAieChar"/>
          <w:rtl/>
        </w:rPr>
        <w:t>إِذْ يَغْشَى السِّدْرَةَ ما يَغْشى</w:t>
      </w:r>
      <w:r w:rsidRPr="00D7004D">
        <w:rPr>
          <w:rStyle w:val="libAlaemChar"/>
          <w:rtl/>
        </w:rPr>
        <w:t>)</w:t>
      </w:r>
      <w:r w:rsidRPr="00BB265D">
        <w:rPr>
          <w:rtl/>
        </w:rPr>
        <w:t xml:space="preserve"> تعظيم وتكثير</w:t>
      </w:r>
      <w:r w:rsidRPr="009E05E2">
        <w:rPr>
          <w:rtl/>
        </w:rPr>
        <w:t xml:space="preserve"> </w:t>
      </w:r>
      <w:r w:rsidRPr="00BB265D">
        <w:rPr>
          <w:rtl/>
        </w:rPr>
        <w:t>ل</w:t>
      </w:r>
      <w:r>
        <w:rPr>
          <w:rFonts w:hint="cs"/>
          <w:rtl/>
        </w:rPr>
        <w:t>ـ</w:t>
      </w:r>
      <w:r w:rsidRPr="00BB265D">
        <w:rPr>
          <w:rtl/>
        </w:rPr>
        <w:t>ما يغشاها</w:t>
      </w:r>
      <w:r>
        <w:rPr>
          <w:rtl/>
        </w:rPr>
        <w:t xml:space="preserve">، </w:t>
      </w:r>
      <w:r w:rsidRPr="00BB265D">
        <w:rPr>
          <w:rtl/>
        </w:rPr>
        <w:t>بحيث لا يكتنهها نعت</w:t>
      </w:r>
      <w:r>
        <w:rPr>
          <w:rtl/>
        </w:rPr>
        <w:t xml:space="preserve">، </w:t>
      </w:r>
      <w:r w:rsidRPr="00BB265D">
        <w:rPr>
          <w:rtl/>
        </w:rPr>
        <w:t>ولا يحصيها عدّ. وقيل</w:t>
      </w:r>
      <w:r>
        <w:rPr>
          <w:rtl/>
        </w:rPr>
        <w:t xml:space="preserve">: </w:t>
      </w:r>
      <w:r w:rsidRPr="00BB265D">
        <w:rPr>
          <w:rtl/>
        </w:rPr>
        <w:t xml:space="preserve">يغشاها الجمّ الغفير من الملائكة أمثال الغربان حين يقعن على الشجر. وعن رسول الله </w:t>
      </w:r>
      <w:r w:rsidRPr="00D7004D">
        <w:rPr>
          <w:rStyle w:val="libAlaemChar"/>
          <w:rtl/>
        </w:rPr>
        <w:t>صلى‌الله‌عليه‌وآله‌وسلم</w:t>
      </w:r>
      <w:r>
        <w:rPr>
          <w:rtl/>
        </w:rPr>
        <w:t xml:space="preserve">: </w:t>
      </w:r>
      <w:r w:rsidRPr="00BB265D">
        <w:rPr>
          <w:rtl/>
        </w:rPr>
        <w:t>«رأيت على كلّ ورقة من أوراقها ملكا قائما يسبّح الله»</w:t>
      </w:r>
      <w:r>
        <w:rPr>
          <w:rtl/>
        </w:rPr>
        <w:t>.</w:t>
      </w:r>
    </w:p>
    <w:p w:rsidR="009E6576" w:rsidRPr="00BB265D" w:rsidRDefault="009E6576" w:rsidP="00393F8B">
      <w:pPr>
        <w:pStyle w:val="libNormal"/>
        <w:rPr>
          <w:rtl/>
        </w:rPr>
      </w:pPr>
      <w:r w:rsidRPr="00BB265D">
        <w:rPr>
          <w:rtl/>
        </w:rPr>
        <w:t xml:space="preserve">وعنه </w:t>
      </w:r>
      <w:r w:rsidRPr="00D7004D">
        <w:rPr>
          <w:rStyle w:val="libAlaemChar"/>
          <w:rtl/>
        </w:rPr>
        <w:t>عليه‌السلام</w:t>
      </w:r>
      <w:r>
        <w:rPr>
          <w:rtl/>
        </w:rPr>
        <w:t xml:space="preserve">: </w:t>
      </w:r>
      <w:r w:rsidRPr="00BB265D">
        <w:rPr>
          <w:rtl/>
        </w:rPr>
        <w:t>«يغشاها رفرف من طير خضر»</w:t>
      </w:r>
      <w:r>
        <w:rPr>
          <w:rtl/>
        </w:rPr>
        <w:t>.</w:t>
      </w:r>
    </w:p>
    <w:p w:rsidR="009E6576" w:rsidRPr="00BB265D" w:rsidRDefault="009E6576" w:rsidP="00393F8B">
      <w:pPr>
        <w:pStyle w:val="libNormal"/>
        <w:rPr>
          <w:rtl/>
        </w:rPr>
      </w:pPr>
      <w:r w:rsidRPr="00BB265D">
        <w:rPr>
          <w:rtl/>
        </w:rPr>
        <w:t>وعن ابن مسعود</w:t>
      </w:r>
      <w:r>
        <w:rPr>
          <w:rtl/>
        </w:rPr>
        <w:t xml:space="preserve">: </w:t>
      </w:r>
      <w:r w:rsidRPr="00BB265D">
        <w:rPr>
          <w:rtl/>
        </w:rPr>
        <w:t>يغشاها فراش من ذهب.</w:t>
      </w:r>
    </w:p>
    <w:p w:rsidR="009E6576" w:rsidRPr="00BB265D" w:rsidRDefault="009E6576" w:rsidP="00393F8B">
      <w:pPr>
        <w:pStyle w:val="libNormal"/>
        <w:rPr>
          <w:rtl/>
        </w:rPr>
      </w:pPr>
      <w:r w:rsidRPr="00D7004D">
        <w:rPr>
          <w:rStyle w:val="libAlaemChar"/>
          <w:rtl/>
        </w:rPr>
        <w:t>(</w:t>
      </w:r>
      <w:r w:rsidRPr="00125393">
        <w:rPr>
          <w:rStyle w:val="libAieChar"/>
          <w:rtl/>
        </w:rPr>
        <w:t>ما زاغَ الْبَصَرُ</w:t>
      </w:r>
      <w:r w:rsidRPr="00D7004D">
        <w:rPr>
          <w:rStyle w:val="libAlaemChar"/>
          <w:rtl/>
        </w:rPr>
        <w:t>)</w:t>
      </w:r>
      <w:r w:rsidRPr="00BB265D">
        <w:rPr>
          <w:rtl/>
        </w:rPr>
        <w:t xml:space="preserve"> ما مال بصر رسول الله </w:t>
      </w:r>
      <w:r w:rsidRPr="00D7004D">
        <w:rPr>
          <w:rStyle w:val="libAlaemChar"/>
          <w:rtl/>
        </w:rPr>
        <w:t>صلى‌الله‌عليه‌وآله‌وسلم</w:t>
      </w:r>
      <w:r w:rsidRPr="00BB265D">
        <w:rPr>
          <w:rtl/>
        </w:rPr>
        <w:t xml:space="preserve"> عمّا رآه</w:t>
      </w:r>
      <w:r>
        <w:rPr>
          <w:rtl/>
        </w:rPr>
        <w:t xml:space="preserve">، </w:t>
      </w:r>
      <w:r w:rsidRPr="00BB265D">
        <w:rPr>
          <w:rtl/>
        </w:rPr>
        <w:t xml:space="preserve">أو لم يمل يمينا ولا شمالا </w:t>
      </w:r>
      <w:r w:rsidRPr="00D7004D">
        <w:rPr>
          <w:rStyle w:val="libAlaemChar"/>
          <w:rtl/>
        </w:rPr>
        <w:t>(</w:t>
      </w:r>
      <w:r w:rsidRPr="00125393">
        <w:rPr>
          <w:rStyle w:val="libAieChar"/>
          <w:rtl/>
        </w:rPr>
        <w:t>وَما طَغى</w:t>
      </w:r>
      <w:r w:rsidRPr="00D7004D">
        <w:rPr>
          <w:rStyle w:val="libAlaemChar"/>
          <w:rtl/>
        </w:rPr>
        <w:t>)</w:t>
      </w:r>
      <w:r w:rsidRPr="00BB265D">
        <w:rPr>
          <w:rtl/>
        </w:rPr>
        <w:t xml:space="preserve"> وما تجاوزه</w:t>
      </w:r>
      <w:r>
        <w:rPr>
          <w:rtl/>
        </w:rPr>
        <w:t xml:space="preserve">، </w:t>
      </w:r>
      <w:r w:rsidRPr="00BB265D">
        <w:rPr>
          <w:rtl/>
        </w:rPr>
        <w:t>بل أثبته إثباتا صحيحا مستيقنا</w:t>
      </w:r>
      <w:r>
        <w:rPr>
          <w:rtl/>
        </w:rPr>
        <w:t xml:space="preserve">، </w:t>
      </w:r>
      <w:r w:rsidRPr="00BB265D">
        <w:rPr>
          <w:rtl/>
        </w:rPr>
        <w:t xml:space="preserve">من غير أن يزيغ بصره أو يتجاوزه. أو ما عدل عن رؤية العجائب الّتي أمر برؤيتها وما جاوزها. أو ما جاوز الحدّ الّذي حدّ له. وهذا وصف أدبه </w:t>
      </w:r>
      <w:r w:rsidRPr="00D7004D">
        <w:rPr>
          <w:rStyle w:val="libAlaemChar"/>
          <w:rtl/>
        </w:rPr>
        <w:t>صلى‌الله‌عليه‌وآله‌وسلم</w:t>
      </w:r>
      <w:r w:rsidRPr="00BB265D">
        <w:rPr>
          <w:rtl/>
        </w:rPr>
        <w:t xml:space="preserve"> في ذلك المقام</w:t>
      </w:r>
      <w:r>
        <w:rPr>
          <w:rtl/>
        </w:rPr>
        <w:t xml:space="preserve">، </w:t>
      </w:r>
      <w:r w:rsidRPr="00BB265D">
        <w:rPr>
          <w:rtl/>
        </w:rPr>
        <w:t>إذ لم يلتفت جانبا</w:t>
      </w:r>
      <w:r>
        <w:rPr>
          <w:rtl/>
        </w:rPr>
        <w:t xml:space="preserve">، </w:t>
      </w:r>
      <w:r w:rsidRPr="00BB265D">
        <w:rPr>
          <w:rtl/>
        </w:rPr>
        <w:t>ولم يمل بصره</w:t>
      </w:r>
      <w:r>
        <w:rPr>
          <w:rtl/>
        </w:rPr>
        <w:t xml:space="preserve">، </w:t>
      </w:r>
      <w:r w:rsidRPr="00BB265D">
        <w:rPr>
          <w:rtl/>
        </w:rPr>
        <w:t>ولم يمدّه أمامه إلى حيث ينتهي.</w:t>
      </w:r>
    </w:p>
    <w:p w:rsidR="009E6576" w:rsidRPr="00BB265D" w:rsidRDefault="009E6576" w:rsidP="00393F8B">
      <w:pPr>
        <w:pStyle w:val="libNormal"/>
        <w:rPr>
          <w:rtl/>
        </w:rPr>
      </w:pPr>
      <w:r w:rsidRPr="00D7004D">
        <w:rPr>
          <w:rStyle w:val="libAlaemChar"/>
          <w:rtl/>
        </w:rPr>
        <w:t>(</w:t>
      </w:r>
      <w:r w:rsidRPr="00125393">
        <w:rPr>
          <w:rStyle w:val="libAieChar"/>
          <w:rtl/>
        </w:rPr>
        <w:t>لَقَدْ رَأى مِنْ آياتِ رَبِّهِ الْكُبْرى</w:t>
      </w:r>
      <w:r w:rsidRPr="00D7004D">
        <w:rPr>
          <w:rStyle w:val="libAlaemChar"/>
          <w:rtl/>
        </w:rPr>
        <w:t>)</w:t>
      </w:r>
      <w:r w:rsidRPr="00BB265D">
        <w:rPr>
          <w:rtl/>
        </w:rPr>
        <w:t xml:space="preserve"> أي</w:t>
      </w:r>
      <w:r>
        <w:rPr>
          <w:rtl/>
        </w:rPr>
        <w:t xml:space="preserve">: </w:t>
      </w:r>
      <w:r w:rsidRPr="00BB265D">
        <w:rPr>
          <w:rtl/>
        </w:rPr>
        <w:t>والله لقد رأى الكبرى من آياته وعجائبه الملكيّة والملكوتيّة ليلة المعراج. يعني</w:t>
      </w:r>
      <w:r>
        <w:rPr>
          <w:rtl/>
        </w:rPr>
        <w:t xml:space="preserve">: </w:t>
      </w:r>
      <w:r w:rsidRPr="00BB265D">
        <w:rPr>
          <w:rtl/>
        </w:rPr>
        <w:t>حين رقي به إلى السماء</w:t>
      </w:r>
      <w:r>
        <w:rPr>
          <w:rtl/>
        </w:rPr>
        <w:t xml:space="preserve">، </w:t>
      </w:r>
      <w:r w:rsidRPr="00BB265D">
        <w:rPr>
          <w:rtl/>
        </w:rPr>
        <w:t>فاري عجائب الملكوت</w:t>
      </w:r>
      <w:r>
        <w:rPr>
          <w:rtl/>
        </w:rPr>
        <w:t xml:space="preserve">، </w:t>
      </w:r>
      <w:r w:rsidRPr="00BB265D">
        <w:rPr>
          <w:rtl/>
        </w:rPr>
        <w:t>من صورة جبرئيل</w:t>
      </w:r>
      <w:r>
        <w:rPr>
          <w:rtl/>
        </w:rPr>
        <w:t xml:space="preserve">، </w:t>
      </w:r>
      <w:r w:rsidRPr="00BB265D">
        <w:rPr>
          <w:rtl/>
        </w:rPr>
        <w:t>ورؤيته وله ستّمائة جناح</w:t>
      </w:r>
      <w:r>
        <w:rPr>
          <w:rtl/>
        </w:rPr>
        <w:t xml:space="preserve">، </w:t>
      </w:r>
      <w:r w:rsidRPr="00BB265D">
        <w:rPr>
          <w:rtl/>
        </w:rPr>
        <w:t>قد سدّ الأفق بأجنحته. قيل</w:t>
      </w:r>
      <w:r>
        <w:rPr>
          <w:rtl/>
        </w:rPr>
        <w:t xml:space="preserve">: </w:t>
      </w:r>
      <w:r w:rsidRPr="00BB265D">
        <w:rPr>
          <w:rtl/>
        </w:rPr>
        <w:t>إنّه رأى رفرفا أخضر من رفارف الجنّة قد سدّ الأفق.</w:t>
      </w:r>
    </w:p>
    <w:p w:rsidR="009E6576" w:rsidRPr="00125393" w:rsidRDefault="009E6576" w:rsidP="00393F8B">
      <w:pPr>
        <w:pStyle w:val="libNormal"/>
        <w:rPr>
          <w:rStyle w:val="libAieChar"/>
          <w:rtl/>
        </w:rPr>
      </w:pPr>
      <w:r w:rsidRPr="00D7004D">
        <w:rPr>
          <w:rStyle w:val="libAlaemChar"/>
          <w:rtl/>
        </w:rPr>
        <w:t>(</w:t>
      </w:r>
      <w:r w:rsidRPr="00125393">
        <w:rPr>
          <w:rStyle w:val="libAieChar"/>
          <w:rtl/>
        </w:rPr>
        <w:t>أَفَرَأَيْتُمُ اللاَّتَ وَالْعُزَّى (19) وَمَناةَ الثَّالِثَةَ الْأُخْرى (20) أَلَكُمُ الذَّكَرُ وَلَهُ الْأُنْثى (21) تِلْكَ إِذاً قِسْمَةٌ ضِيزى (22) إِنْ هِيَ إِلاَّ أَسْماءٌ سَمَّيْتُمُوها</w:t>
      </w:r>
    </w:p>
    <w:p w:rsidR="009E6576" w:rsidRPr="00BB265D" w:rsidRDefault="009E6576" w:rsidP="00393F8B">
      <w:pPr>
        <w:pStyle w:val="libNormal0"/>
        <w:rPr>
          <w:rtl/>
        </w:rPr>
      </w:pPr>
      <w:r>
        <w:rPr>
          <w:rtl/>
        </w:rPr>
        <w:br w:type="page"/>
      </w:r>
      <w:r w:rsidRPr="00125393">
        <w:rPr>
          <w:rStyle w:val="libAieChar"/>
          <w:rtl/>
        </w:rPr>
        <w:lastRenderedPageBreak/>
        <w:t>أَنْتُمْ وَآباؤُكُمْ ما أَنْزَلَ اللهُ بِها مِنْ سُلْطانٍ إِنْ يَتَّبِعُونَ إِلاَّ الظَّنَّ وَما تَهْوَى الْأَنْفُسُ وَلَقَدْ جاءَهُمْ مِنْ رَبِّهِمُ الْهُدى (23)</w:t>
      </w:r>
      <w:r w:rsidRPr="00D7004D">
        <w:rPr>
          <w:rStyle w:val="libAlaemChar"/>
          <w:rtl/>
        </w:rPr>
        <w:t>)</w:t>
      </w:r>
    </w:p>
    <w:p w:rsidR="009E6576" w:rsidRPr="00BB265D" w:rsidRDefault="009E6576" w:rsidP="00393F8B">
      <w:pPr>
        <w:pStyle w:val="libNormal"/>
        <w:rPr>
          <w:rtl/>
        </w:rPr>
      </w:pPr>
      <w:r w:rsidRPr="00BB265D">
        <w:rPr>
          <w:rtl/>
        </w:rPr>
        <w:t>ول</w:t>
      </w:r>
      <w:r>
        <w:rPr>
          <w:rFonts w:hint="cs"/>
          <w:rtl/>
        </w:rPr>
        <w:t>ـ</w:t>
      </w:r>
      <w:r w:rsidRPr="00BB265D">
        <w:rPr>
          <w:rtl/>
        </w:rPr>
        <w:t>مّا قصّ الله سبحانه هذه الأقاصيص</w:t>
      </w:r>
      <w:r>
        <w:rPr>
          <w:rtl/>
        </w:rPr>
        <w:t xml:space="preserve">، </w:t>
      </w:r>
      <w:r w:rsidRPr="00BB265D">
        <w:rPr>
          <w:rtl/>
        </w:rPr>
        <w:t>عقّبها بمخاطبة المشركين</w:t>
      </w:r>
      <w:r>
        <w:rPr>
          <w:rtl/>
        </w:rPr>
        <w:t xml:space="preserve">، </w:t>
      </w:r>
      <w:r w:rsidRPr="00BB265D">
        <w:rPr>
          <w:rtl/>
        </w:rPr>
        <w:t>فقال</w:t>
      </w:r>
      <w:r>
        <w:rPr>
          <w:rtl/>
        </w:rPr>
        <w:t xml:space="preserve">: </w:t>
      </w:r>
      <w:r w:rsidRPr="00D7004D">
        <w:rPr>
          <w:rStyle w:val="libAlaemChar"/>
          <w:rtl/>
        </w:rPr>
        <w:t>(</w:t>
      </w:r>
      <w:r w:rsidRPr="00125393">
        <w:rPr>
          <w:rStyle w:val="libAieChar"/>
          <w:rtl/>
        </w:rPr>
        <w:t>أَفَرَأَيْتُمُ اللَّاتَ وَالْعُزَّى وَمَناةَ الثَّالِثَةَ الْأُخْرى</w:t>
      </w:r>
      <w:r w:rsidRPr="00D7004D">
        <w:rPr>
          <w:rStyle w:val="libAlaemChar"/>
          <w:rtl/>
        </w:rPr>
        <w:t>)</w:t>
      </w:r>
      <w:r w:rsidRPr="00BB265D">
        <w:rPr>
          <w:rtl/>
        </w:rPr>
        <w:t xml:space="preserve"> هي أصنام كانت لهم. وهي مؤنّثات.</w:t>
      </w:r>
    </w:p>
    <w:p w:rsidR="009E6576" w:rsidRPr="00BB265D" w:rsidRDefault="009E6576" w:rsidP="00393F8B">
      <w:pPr>
        <w:pStyle w:val="libNormal"/>
        <w:rPr>
          <w:rtl/>
        </w:rPr>
      </w:pPr>
      <w:r w:rsidRPr="00BB265D">
        <w:rPr>
          <w:rtl/>
        </w:rPr>
        <w:t>فاللات كانت لثقيف بالطائف</w:t>
      </w:r>
      <w:r>
        <w:rPr>
          <w:rtl/>
        </w:rPr>
        <w:t xml:space="preserve">، </w:t>
      </w:r>
      <w:r w:rsidRPr="00BB265D">
        <w:rPr>
          <w:rtl/>
        </w:rPr>
        <w:t>أو لقريش بنخلة تعبدها. وهي فعلة من</w:t>
      </w:r>
      <w:r>
        <w:rPr>
          <w:rtl/>
        </w:rPr>
        <w:t xml:space="preserve">: </w:t>
      </w:r>
      <w:r w:rsidRPr="00BB265D">
        <w:rPr>
          <w:rtl/>
        </w:rPr>
        <w:t>لوى</w:t>
      </w:r>
      <w:r>
        <w:rPr>
          <w:rtl/>
        </w:rPr>
        <w:t xml:space="preserve">، </w:t>
      </w:r>
      <w:r w:rsidRPr="00BB265D">
        <w:rPr>
          <w:rtl/>
        </w:rPr>
        <w:t>لأنّهم كانوا يلوون عليها ويعكفون للعبادة</w:t>
      </w:r>
      <w:r>
        <w:rPr>
          <w:rtl/>
        </w:rPr>
        <w:t xml:space="preserve">، </w:t>
      </w:r>
      <w:r w:rsidRPr="00BB265D">
        <w:rPr>
          <w:rtl/>
        </w:rPr>
        <w:t>أو يلتوون عليها</w:t>
      </w:r>
      <w:r>
        <w:rPr>
          <w:rtl/>
        </w:rPr>
        <w:t xml:space="preserve">، </w:t>
      </w:r>
      <w:r w:rsidRPr="00BB265D">
        <w:rPr>
          <w:rtl/>
        </w:rPr>
        <w:t>أي</w:t>
      </w:r>
      <w:r>
        <w:rPr>
          <w:rtl/>
        </w:rPr>
        <w:t xml:space="preserve">: </w:t>
      </w:r>
      <w:r w:rsidRPr="00BB265D">
        <w:rPr>
          <w:rtl/>
        </w:rPr>
        <w:t>يطوفون. وقرأ رويس عن يعقوب بتشديد التاء</w:t>
      </w:r>
      <w:r>
        <w:rPr>
          <w:rtl/>
        </w:rPr>
        <w:t xml:space="preserve">، </w:t>
      </w:r>
      <w:r w:rsidRPr="00BB265D">
        <w:rPr>
          <w:rtl/>
        </w:rPr>
        <w:t xml:space="preserve">على أنّها على صورة رجل كان يلتّ </w:t>
      </w:r>
      <w:r w:rsidRPr="00D736D6">
        <w:rPr>
          <w:rStyle w:val="libFootnotenumChar"/>
          <w:rtl/>
        </w:rPr>
        <w:t>(1)</w:t>
      </w:r>
      <w:r w:rsidRPr="00BB265D">
        <w:rPr>
          <w:rtl/>
        </w:rPr>
        <w:t xml:space="preserve"> السويق بالسمن ويطعمه الحاجّ. وعن مجاهد</w:t>
      </w:r>
      <w:r>
        <w:rPr>
          <w:rtl/>
        </w:rPr>
        <w:t xml:space="preserve">: </w:t>
      </w:r>
      <w:r w:rsidRPr="00BB265D">
        <w:rPr>
          <w:rtl/>
        </w:rPr>
        <w:t>كان رجل يلتّ السويق بالطائف</w:t>
      </w:r>
      <w:r>
        <w:rPr>
          <w:rtl/>
        </w:rPr>
        <w:t xml:space="preserve">، </w:t>
      </w:r>
      <w:r w:rsidRPr="00BB265D">
        <w:rPr>
          <w:rtl/>
        </w:rPr>
        <w:t>وكانوا يعكفون على قبره</w:t>
      </w:r>
      <w:r>
        <w:rPr>
          <w:rtl/>
        </w:rPr>
        <w:t xml:space="preserve">، </w:t>
      </w:r>
      <w:r w:rsidRPr="00BB265D">
        <w:rPr>
          <w:rtl/>
        </w:rPr>
        <w:t>فجعلوه وثنا.</w:t>
      </w:r>
    </w:p>
    <w:p w:rsidR="009E6576" w:rsidRPr="00BB265D" w:rsidRDefault="009E6576" w:rsidP="00393F8B">
      <w:pPr>
        <w:pStyle w:val="libNormal"/>
        <w:rPr>
          <w:rtl/>
        </w:rPr>
      </w:pPr>
      <w:r w:rsidRPr="00BB265D">
        <w:rPr>
          <w:rtl/>
        </w:rPr>
        <w:t>والعزّى</w:t>
      </w:r>
      <w:r>
        <w:rPr>
          <w:rtl/>
        </w:rPr>
        <w:t xml:space="preserve">: </w:t>
      </w:r>
      <w:r w:rsidRPr="00BB265D">
        <w:rPr>
          <w:rtl/>
        </w:rPr>
        <w:t xml:space="preserve">سمرة </w:t>
      </w:r>
      <w:r w:rsidRPr="00D736D6">
        <w:rPr>
          <w:rStyle w:val="libFootnotenumChar"/>
          <w:rtl/>
        </w:rPr>
        <w:t>(2)</w:t>
      </w:r>
      <w:r w:rsidRPr="00BB265D">
        <w:rPr>
          <w:rtl/>
        </w:rPr>
        <w:t xml:space="preserve"> لغطفان كانوا يعبدونها. وأصلها تأنيث الأعزّ.</w:t>
      </w:r>
    </w:p>
    <w:p w:rsidR="009E6576" w:rsidRDefault="009E6576" w:rsidP="00393F8B">
      <w:pPr>
        <w:pStyle w:val="libNormal"/>
        <w:rPr>
          <w:rtl/>
        </w:rPr>
      </w:pPr>
      <w:r w:rsidRPr="00BB265D">
        <w:rPr>
          <w:rtl/>
        </w:rPr>
        <w:t>فبعث إليها رسول الله خالد بن الوليد فقطعها</w:t>
      </w:r>
      <w:r>
        <w:rPr>
          <w:rtl/>
        </w:rPr>
        <w:t xml:space="preserve">، </w:t>
      </w:r>
      <w:r w:rsidRPr="00BB265D">
        <w:rPr>
          <w:rtl/>
        </w:rPr>
        <w:t>فخرجت منها شيطانة ناشرة شعرها</w:t>
      </w:r>
      <w:r>
        <w:rPr>
          <w:rtl/>
        </w:rPr>
        <w:t xml:space="preserve">، </w:t>
      </w:r>
      <w:r w:rsidRPr="00BB265D">
        <w:rPr>
          <w:rtl/>
        </w:rPr>
        <w:t>داعية ويلها</w:t>
      </w:r>
      <w:r>
        <w:rPr>
          <w:rtl/>
        </w:rPr>
        <w:t xml:space="preserve">، </w:t>
      </w:r>
      <w:r w:rsidRPr="00BB265D">
        <w:rPr>
          <w:rtl/>
        </w:rPr>
        <w:t>واضعة يدها على رأسها</w:t>
      </w:r>
      <w:r>
        <w:rPr>
          <w:rtl/>
        </w:rPr>
        <w:t xml:space="preserve">، </w:t>
      </w:r>
      <w:r w:rsidRPr="00BB265D">
        <w:rPr>
          <w:rtl/>
        </w:rPr>
        <w:t>فجعل يضربها بالسيف حتّى قتلها</w:t>
      </w:r>
      <w:r>
        <w:rPr>
          <w:rtl/>
        </w:rPr>
        <w:t xml:space="preserve">، </w:t>
      </w:r>
      <w:r w:rsidRPr="00BB265D">
        <w:rPr>
          <w:rtl/>
        </w:rPr>
        <w:t>وهو يقول :</w:t>
      </w:r>
    </w:p>
    <w:tbl>
      <w:tblPr>
        <w:bidiVisual/>
        <w:tblW w:w="5000" w:type="pct"/>
        <w:tblLook w:val="01E0" w:firstRow="1" w:lastRow="1" w:firstColumn="1" w:lastColumn="1" w:noHBand="0" w:noVBand="0"/>
      </w:tblPr>
      <w:tblGrid>
        <w:gridCol w:w="3778"/>
        <w:gridCol w:w="264"/>
        <w:gridCol w:w="3754"/>
      </w:tblGrid>
      <w:tr w:rsidR="009E6576" w:rsidTr="00393F8B">
        <w:tc>
          <w:tcPr>
            <w:tcW w:w="4127" w:type="dxa"/>
            <w:shd w:val="clear" w:color="auto" w:fill="auto"/>
          </w:tcPr>
          <w:p w:rsidR="009E6576" w:rsidRDefault="009E6576" w:rsidP="00E964C4">
            <w:pPr>
              <w:pStyle w:val="libPoem"/>
              <w:rPr>
                <w:rtl/>
              </w:rPr>
            </w:pPr>
            <w:r w:rsidRPr="00BB265D">
              <w:rPr>
                <w:rtl/>
              </w:rPr>
              <w:t>يا عزّ كفرانك لا سبحانك</w:t>
            </w:r>
            <w:r w:rsidRPr="00E964C4">
              <w:rPr>
                <w:rStyle w:val="libPoemTiniChar0"/>
                <w:rtl/>
              </w:rPr>
              <w:br/>
              <w:t> </w:t>
            </w:r>
          </w:p>
        </w:tc>
        <w:tc>
          <w:tcPr>
            <w:tcW w:w="269" w:type="dxa"/>
            <w:shd w:val="clear" w:color="auto" w:fill="auto"/>
          </w:tcPr>
          <w:p w:rsidR="009E6576" w:rsidRDefault="009E6576" w:rsidP="00393F8B">
            <w:pPr>
              <w:rPr>
                <w:rtl/>
              </w:rPr>
            </w:pPr>
          </w:p>
        </w:tc>
        <w:tc>
          <w:tcPr>
            <w:tcW w:w="4126" w:type="dxa"/>
            <w:shd w:val="clear" w:color="auto" w:fill="auto"/>
          </w:tcPr>
          <w:p w:rsidR="009E6576" w:rsidRDefault="009E6576" w:rsidP="00E964C4">
            <w:pPr>
              <w:pStyle w:val="libPoem"/>
              <w:rPr>
                <w:rtl/>
              </w:rPr>
            </w:pPr>
            <w:r w:rsidRPr="00BB265D">
              <w:rPr>
                <w:rtl/>
              </w:rPr>
              <w:t>إنّي رأيت الله قد أهانك</w:t>
            </w:r>
            <w:r w:rsidRPr="00E964C4">
              <w:rPr>
                <w:rStyle w:val="libPoemTiniChar0"/>
                <w:rtl/>
              </w:rPr>
              <w:br/>
              <w:t> </w:t>
            </w:r>
          </w:p>
        </w:tc>
      </w:tr>
    </w:tbl>
    <w:p w:rsidR="009E6576" w:rsidRPr="00BB265D" w:rsidRDefault="009E6576" w:rsidP="00393F8B">
      <w:pPr>
        <w:pStyle w:val="libNormal"/>
        <w:rPr>
          <w:rtl/>
        </w:rPr>
      </w:pPr>
      <w:r w:rsidRPr="00BB265D">
        <w:rPr>
          <w:rtl/>
        </w:rPr>
        <w:t xml:space="preserve">ورجع فأخبر رسول الله </w:t>
      </w:r>
      <w:r w:rsidRPr="00D7004D">
        <w:rPr>
          <w:rStyle w:val="libAlaemChar"/>
          <w:rtl/>
        </w:rPr>
        <w:t>صلى‌الله‌عليه‌وآله‌وسلم</w:t>
      </w:r>
      <w:r>
        <w:rPr>
          <w:rtl/>
        </w:rPr>
        <w:t xml:space="preserve">، </w:t>
      </w:r>
      <w:r w:rsidRPr="00BB265D">
        <w:rPr>
          <w:rtl/>
        </w:rPr>
        <w:t>فقال</w:t>
      </w:r>
      <w:r>
        <w:rPr>
          <w:rtl/>
        </w:rPr>
        <w:t xml:space="preserve">، </w:t>
      </w:r>
      <w:r w:rsidRPr="00BB265D">
        <w:rPr>
          <w:rtl/>
        </w:rPr>
        <w:t>تلك العزّى ولن تعبد أبدا.</w:t>
      </w:r>
    </w:p>
    <w:p w:rsidR="009E6576" w:rsidRPr="00BB265D" w:rsidRDefault="009E6576" w:rsidP="00393F8B">
      <w:pPr>
        <w:pStyle w:val="libNormal"/>
        <w:rPr>
          <w:rtl/>
        </w:rPr>
      </w:pPr>
      <w:r w:rsidRPr="00BB265D">
        <w:rPr>
          <w:rtl/>
        </w:rPr>
        <w:t>ومناة صخرة كانت لهذيل وخزاعة. وعن ابن عبّاس</w:t>
      </w:r>
      <w:r>
        <w:rPr>
          <w:rtl/>
        </w:rPr>
        <w:t xml:space="preserve">: </w:t>
      </w:r>
      <w:r w:rsidRPr="00BB265D">
        <w:rPr>
          <w:rtl/>
        </w:rPr>
        <w:t>لثقيف. وهي فعلة من</w:t>
      </w:r>
      <w:r>
        <w:rPr>
          <w:rtl/>
        </w:rPr>
        <w:t xml:space="preserve">: </w:t>
      </w:r>
      <w:r w:rsidRPr="00BB265D">
        <w:rPr>
          <w:rtl/>
        </w:rPr>
        <w:t>مناه إذا قطعه</w:t>
      </w:r>
      <w:r>
        <w:rPr>
          <w:rtl/>
        </w:rPr>
        <w:t xml:space="preserve">، </w:t>
      </w:r>
      <w:r w:rsidRPr="00BB265D">
        <w:rPr>
          <w:rtl/>
        </w:rPr>
        <w:t>فإنّهم كانوا يذبحون عندها القرابين. وكأنّها سمّيت مناة لأنّ دماء النسائك كانت تمنى عندها</w:t>
      </w:r>
      <w:r>
        <w:rPr>
          <w:rtl/>
        </w:rPr>
        <w:t xml:space="preserve">، </w:t>
      </w:r>
      <w:r w:rsidRPr="00BB265D">
        <w:rPr>
          <w:rtl/>
        </w:rPr>
        <w:t>أي</w:t>
      </w:r>
      <w:r>
        <w:rPr>
          <w:rtl/>
        </w:rPr>
        <w:t xml:space="preserve">: </w:t>
      </w:r>
      <w:r w:rsidRPr="00BB265D">
        <w:rPr>
          <w:rtl/>
        </w:rPr>
        <w:t>تراق. ومنه</w:t>
      </w:r>
      <w:r>
        <w:rPr>
          <w:rtl/>
        </w:rPr>
        <w:t xml:space="preserve">: </w:t>
      </w:r>
      <w:r w:rsidRPr="00BB265D">
        <w:rPr>
          <w:rtl/>
        </w:rPr>
        <w:t>منى. وقرأ ابن كثير</w:t>
      </w:r>
      <w:r>
        <w:rPr>
          <w:rtl/>
        </w:rPr>
        <w:t xml:space="preserve">: </w:t>
      </w:r>
      <w:r w:rsidRPr="00BB265D">
        <w:rPr>
          <w:rtl/>
        </w:rPr>
        <w:t>مناءة بالمدّ والهمزة. وهي مفعلة من النوء</w:t>
      </w:r>
      <w:r>
        <w:rPr>
          <w:rtl/>
        </w:rPr>
        <w:t xml:space="preserve">، </w:t>
      </w:r>
      <w:r w:rsidRPr="00BB265D">
        <w:rPr>
          <w:rtl/>
        </w:rPr>
        <w:t>كأنّهم كانوا يستمطرون عندها الأنواء تبرّكا بها.</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لتّ السويق</w:t>
      </w:r>
      <w:r>
        <w:rPr>
          <w:rtl/>
        </w:rPr>
        <w:t xml:space="preserve">: </w:t>
      </w:r>
      <w:r w:rsidRPr="00BB265D">
        <w:rPr>
          <w:rtl/>
        </w:rPr>
        <w:t>بلّه بشيء من الماء أو خلطه بالسمن.</w:t>
      </w:r>
    </w:p>
    <w:p w:rsidR="009E6576" w:rsidRPr="00BB265D" w:rsidRDefault="009E6576" w:rsidP="00D736D6">
      <w:pPr>
        <w:pStyle w:val="libFootnote0"/>
        <w:rPr>
          <w:rtl/>
        </w:rPr>
      </w:pPr>
      <w:r>
        <w:rPr>
          <w:rtl/>
        </w:rPr>
        <w:t>(</w:t>
      </w:r>
      <w:r w:rsidRPr="00BB265D">
        <w:rPr>
          <w:rtl/>
        </w:rPr>
        <w:t>2) السمرة</w:t>
      </w:r>
      <w:r>
        <w:rPr>
          <w:rtl/>
        </w:rPr>
        <w:t xml:space="preserve">: </w:t>
      </w:r>
      <w:r w:rsidRPr="00BB265D">
        <w:rPr>
          <w:rtl/>
        </w:rPr>
        <w:t>شجرة من العضاه</w:t>
      </w:r>
      <w:r>
        <w:rPr>
          <w:rtl/>
        </w:rPr>
        <w:t xml:space="preserve">، </w:t>
      </w:r>
      <w:r w:rsidRPr="00BB265D">
        <w:rPr>
          <w:rtl/>
        </w:rPr>
        <w:t>وليس في العضاه أجود خشبا منه.</w:t>
      </w:r>
    </w:p>
    <w:p w:rsidR="009E6576" w:rsidRPr="00BB265D" w:rsidRDefault="009E6576" w:rsidP="00393F8B">
      <w:pPr>
        <w:pStyle w:val="libNormal"/>
        <w:rPr>
          <w:rtl/>
        </w:rPr>
      </w:pPr>
      <w:r>
        <w:rPr>
          <w:rtl/>
        </w:rPr>
        <w:br w:type="page"/>
      </w:r>
      <w:r w:rsidRPr="00BB265D">
        <w:rPr>
          <w:rtl/>
        </w:rPr>
        <w:lastRenderedPageBreak/>
        <w:t>وقوله</w:t>
      </w:r>
      <w:r>
        <w:rPr>
          <w:rtl/>
        </w:rPr>
        <w:t xml:space="preserve">: </w:t>
      </w:r>
      <w:r w:rsidRPr="00D7004D">
        <w:rPr>
          <w:rStyle w:val="libAlaemChar"/>
          <w:rtl/>
        </w:rPr>
        <w:t>(</w:t>
      </w:r>
      <w:r w:rsidRPr="00125393">
        <w:rPr>
          <w:rStyle w:val="libAieChar"/>
          <w:rtl/>
        </w:rPr>
        <w:t>الثَّالِثَةَ الْأُخْرى</w:t>
      </w:r>
      <w:r w:rsidRPr="00D7004D">
        <w:rPr>
          <w:rStyle w:val="libAlaemChar"/>
          <w:rtl/>
        </w:rPr>
        <w:t>)</w:t>
      </w:r>
      <w:r w:rsidRPr="00BB265D">
        <w:rPr>
          <w:rtl/>
        </w:rPr>
        <w:t xml:space="preserve"> صفتان للتأكيد</w:t>
      </w:r>
      <w:r>
        <w:rPr>
          <w:rtl/>
        </w:rPr>
        <w:t xml:space="preserve">، </w:t>
      </w:r>
      <w:r w:rsidRPr="00BB265D">
        <w:rPr>
          <w:rtl/>
        </w:rPr>
        <w:t>كقوله</w:t>
      </w:r>
      <w:r>
        <w:rPr>
          <w:rtl/>
        </w:rPr>
        <w:t xml:space="preserve">: </w:t>
      </w:r>
      <w:r w:rsidRPr="00D7004D">
        <w:rPr>
          <w:rStyle w:val="libAlaemChar"/>
          <w:rtl/>
        </w:rPr>
        <w:t>(</w:t>
      </w:r>
      <w:r w:rsidRPr="00125393">
        <w:rPr>
          <w:rStyle w:val="libAieChar"/>
          <w:rtl/>
        </w:rPr>
        <w:t>يَطِيرُ بِجَناحَيْهِ</w:t>
      </w:r>
      <w:r w:rsidRPr="00D7004D">
        <w:rPr>
          <w:rStyle w:val="libAlaemChar"/>
          <w:rtl/>
        </w:rPr>
        <w:t>)</w:t>
      </w:r>
      <w:r w:rsidRPr="00BB265D">
        <w:rPr>
          <w:rtl/>
        </w:rPr>
        <w:t xml:space="preserve"> </w:t>
      </w:r>
      <w:r w:rsidRPr="00D736D6">
        <w:rPr>
          <w:rStyle w:val="libFootnotenumChar"/>
          <w:rtl/>
        </w:rPr>
        <w:t>(1)</w:t>
      </w:r>
      <w:r>
        <w:rPr>
          <w:rtl/>
        </w:rPr>
        <w:t>.</w:t>
      </w:r>
      <w:r w:rsidRPr="00BB265D">
        <w:rPr>
          <w:rtl/>
        </w:rPr>
        <w:t xml:space="preserve"> أو «الأخرى» من التأخّر في الرتبة</w:t>
      </w:r>
      <w:r>
        <w:rPr>
          <w:rtl/>
        </w:rPr>
        <w:t xml:space="preserve">، </w:t>
      </w:r>
      <w:r w:rsidRPr="00BB265D">
        <w:rPr>
          <w:rtl/>
        </w:rPr>
        <w:t>أي</w:t>
      </w:r>
      <w:r>
        <w:rPr>
          <w:rtl/>
        </w:rPr>
        <w:t xml:space="preserve">: </w:t>
      </w:r>
      <w:r w:rsidRPr="00BB265D">
        <w:rPr>
          <w:rtl/>
        </w:rPr>
        <w:t>الوضيعة المقدار</w:t>
      </w:r>
      <w:r>
        <w:rPr>
          <w:rtl/>
        </w:rPr>
        <w:t xml:space="preserve">، </w:t>
      </w:r>
      <w:r w:rsidRPr="00BB265D">
        <w:rPr>
          <w:rtl/>
        </w:rPr>
        <w:t>كقوله</w:t>
      </w:r>
      <w:r>
        <w:rPr>
          <w:rtl/>
        </w:rPr>
        <w:t xml:space="preserve">: </w:t>
      </w:r>
      <w:r w:rsidRPr="00D7004D">
        <w:rPr>
          <w:rStyle w:val="libAlaemChar"/>
          <w:rtl/>
        </w:rPr>
        <w:t>(</w:t>
      </w:r>
      <w:r w:rsidRPr="00125393">
        <w:rPr>
          <w:rStyle w:val="libAieChar"/>
          <w:rtl/>
        </w:rPr>
        <w:t>قالَتْ أُخْراهُمْ لِأُولاهُمْ</w:t>
      </w:r>
      <w:r w:rsidRPr="00D7004D">
        <w:rPr>
          <w:rStyle w:val="libAlaemChar"/>
          <w:rtl/>
        </w:rPr>
        <w:t>)</w:t>
      </w:r>
      <w:r w:rsidRPr="00BB265D">
        <w:rPr>
          <w:rtl/>
        </w:rPr>
        <w:t xml:space="preserve"> </w:t>
      </w:r>
      <w:r w:rsidRPr="00D736D6">
        <w:rPr>
          <w:rStyle w:val="libFootnotenumChar"/>
          <w:rtl/>
        </w:rPr>
        <w:t>(2)</w:t>
      </w:r>
      <w:r w:rsidRPr="00BB265D">
        <w:rPr>
          <w:rtl/>
        </w:rPr>
        <w:t xml:space="preserve"> أي</w:t>
      </w:r>
      <w:r>
        <w:rPr>
          <w:rtl/>
        </w:rPr>
        <w:t xml:space="preserve">: </w:t>
      </w:r>
      <w:r w:rsidRPr="00BB265D">
        <w:rPr>
          <w:rtl/>
        </w:rPr>
        <w:t>وضعاؤهم لرؤسائهم وأشرافهم. ويجوز أن تكون الأوّليّة والتقدّم عندهم للات والعزّى.</w:t>
      </w:r>
    </w:p>
    <w:p w:rsidR="009E6576" w:rsidRPr="00BB265D" w:rsidRDefault="009E6576" w:rsidP="00393F8B">
      <w:pPr>
        <w:pStyle w:val="libNormal"/>
        <w:rPr>
          <w:rtl/>
        </w:rPr>
      </w:pPr>
      <w:r w:rsidRPr="00BB265D">
        <w:rPr>
          <w:rtl/>
        </w:rPr>
        <w:t>روي</w:t>
      </w:r>
      <w:r>
        <w:rPr>
          <w:rtl/>
        </w:rPr>
        <w:t xml:space="preserve">: </w:t>
      </w:r>
      <w:r w:rsidRPr="00BB265D">
        <w:rPr>
          <w:rtl/>
        </w:rPr>
        <w:t>أنّهم كانوا يقولون</w:t>
      </w:r>
      <w:r>
        <w:rPr>
          <w:rtl/>
        </w:rPr>
        <w:t xml:space="preserve">: </w:t>
      </w:r>
      <w:r w:rsidRPr="00BB265D">
        <w:rPr>
          <w:rtl/>
        </w:rPr>
        <w:t>إنّ الملائكة وهذه الأصنام بنات الله</w:t>
      </w:r>
      <w:r>
        <w:rPr>
          <w:rtl/>
        </w:rPr>
        <w:t xml:space="preserve">، </w:t>
      </w:r>
      <w:r w:rsidRPr="00BB265D">
        <w:rPr>
          <w:rtl/>
        </w:rPr>
        <w:t>وكانوا يعبدونهم</w:t>
      </w:r>
      <w:r>
        <w:rPr>
          <w:rtl/>
        </w:rPr>
        <w:t xml:space="preserve">، </w:t>
      </w:r>
      <w:r w:rsidRPr="00BB265D">
        <w:rPr>
          <w:rtl/>
        </w:rPr>
        <w:t>ويزعمون أنّهم شفعاؤهم عند الله</w:t>
      </w:r>
      <w:r>
        <w:rPr>
          <w:rtl/>
        </w:rPr>
        <w:t xml:space="preserve">، </w:t>
      </w:r>
      <w:r w:rsidRPr="00BB265D">
        <w:rPr>
          <w:rtl/>
        </w:rPr>
        <w:t>مع وأدهم البنات. فقال الله سبحانه إنكارا عليهم</w:t>
      </w:r>
      <w:r>
        <w:rPr>
          <w:rtl/>
        </w:rPr>
        <w:t xml:space="preserve">: </w:t>
      </w:r>
      <w:r w:rsidRPr="00BB265D">
        <w:rPr>
          <w:rtl/>
        </w:rPr>
        <w:t>إنّ اللات والعزّى ومناة إناث</w:t>
      </w:r>
      <w:r>
        <w:rPr>
          <w:rtl/>
        </w:rPr>
        <w:t xml:space="preserve">، </w:t>
      </w:r>
      <w:r w:rsidRPr="00BB265D">
        <w:rPr>
          <w:rtl/>
        </w:rPr>
        <w:t>وقد جعلتموهنّ لله شركاء</w:t>
      </w:r>
      <w:r>
        <w:rPr>
          <w:rtl/>
        </w:rPr>
        <w:t xml:space="preserve">، </w:t>
      </w:r>
      <w:r w:rsidRPr="00BB265D">
        <w:rPr>
          <w:rtl/>
        </w:rPr>
        <w:t>ومن شأنكم أن تحتقروا الإناث</w:t>
      </w:r>
      <w:r>
        <w:rPr>
          <w:rtl/>
        </w:rPr>
        <w:t xml:space="preserve">، </w:t>
      </w:r>
      <w:r w:rsidRPr="00BB265D">
        <w:rPr>
          <w:rtl/>
        </w:rPr>
        <w:t>وتستنكفوا من أن يولدن لكم وينسبن إليكم</w:t>
      </w:r>
      <w:r>
        <w:rPr>
          <w:rtl/>
        </w:rPr>
        <w:t xml:space="preserve">، </w:t>
      </w:r>
      <w:r w:rsidRPr="00BB265D">
        <w:rPr>
          <w:rtl/>
        </w:rPr>
        <w:t>فكيف تجعلون هؤلاء الإناث أندادا لله وتسمّونهنّ آلهة</w:t>
      </w:r>
      <w:r>
        <w:rPr>
          <w:rtl/>
        </w:rPr>
        <w:t>؟!</w:t>
      </w:r>
      <w:r w:rsidRPr="00BB265D">
        <w:rPr>
          <w:rtl/>
        </w:rPr>
        <w:t xml:space="preserve"> </w:t>
      </w:r>
      <w:r w:rsidRPr="00D7004D">
        <w:rPr>
          <w:rStyle w:val="libAlaemChar"/>
          <w:rtl/>
        </w:rPr>
        <w:t>(</w:t>
      </w:r>
      <w:r w:rsidRPr="00125393">
        <w:rPr>
          <w:rStyle w:val="libAieChar"/>
          <w:rtl/>
        </w:rPr>
        <w:t>أَلَكُمُ الذَّكَرُ وَلَهُ الْأُنْثى</w:t>
      </w:r>
      <w:r w:rsidRPr="00D7004D">
        <w:rPr>
          <w:rStyle w:val="libAlaemChar"/>
          <w:rtl/>
        </w:rPr>
        <w:t>)</w:t>
      </w:r>
      <w:r w:rsidRPr="00BB265D">
        <w:rPr>
          <w:rtl/>
        </w:rPr>
        <w:t xml:space="preserve"> أي</w:t>
      </w:r>
      <w:r>
        <w:rPr>
          <w:rtl/>
        </w:rPr>
        <w:t xml:space="preserve">: </w:t>
      </w:r>
      <w:r w:rsidRPr="00BB265D">
        <w:rPr>
          <w:rtl/>
        </w:rPr>
        <w:t>كيف يكون ذلك كذلك وأنتم لو خيّرتم لاخترتم الذكر على الأنثى</w:t>
      </w:r>
      <w:r>
        <w:rPr>
          <w:rtl/>
        </w:rPr>
        <w:t>؟!</w:t>
      </w:r>
      <w:r w:rsidRPr="00BB265D">
        <w:rPr>
          <w:rtl/>
        </w:rPr>
        <w:t xml:space="preserve"> فكيف أضفتم إليه سبحانه ما لا ترضونه لأنفسكم</w:t>
      </w:r>
      <w:r>
        <w:rPr>
          <w:rtl/>
        </w:rPr>
        <w:t>؟!</w:t>
      </w:r>
      <w:r w:rsidRPr="00BB265D">
        <w:rPr>
          <w:rtl/>
        </w:rPr>
        <w:t xml:space="preserve"> </w:t>
      </w:r>
      <w:r w:rsidRPr="00D7004D">
        <w:rPr>
          <w:rStyle w:val="libAlaemChar"/>
          <w:rtl/>
        </w:rPr>
        <w:t>(</w:t>
      </w:r>
      <w:r w:rsidRPr="00125393">
        <w:rPr>
          <w:rStyle w:val="libAieChar"/>
          <w:rtl/>
        </w:rPr>
        <w:t>تِلْكَ إِذاً قِسْمَةٌ ضِيزى</w:t>
      </w:r>
      <w:r w:rsidRPr="00D7004D">
        <w:rPr>
          <w:rStyle w:val="libAlaemChar"/>
          <w:rtl/>
        </w:rPr>
        <w:t>)</w:t>
      </w:r>
      <w:r w:rsidRPr="00BB265D">
        <w:rPr>
          <w:rtl/>
        </w:rPr>
        <w:t xml:space="preserve"> جائرة</w:t>
      </w:r>
      <w:r>
        <w:rPr>
          <w:rtl/>
        </w:rPr>
        <w:t xml:space="preserve">، </w:t>
      </w:r>
      <w:r w:rsidRPr="00BB265D">
        <w:rPr>
          <w:rtl/>
        </w:rPr>
        <w:t>حيث جعلتم له ما تستنكفون منه. وهي فعلى بالكسر</w:t>
      </w:r>
      <w:r>
        <w:rPr>
          <w:rtl/>
        </w:rPr>
        <w:t xml:space="preserve">، </w:t>
      </w:r>
      <w:r w:rsidRPr="00BB265D">
        <w:rPr>
          <w:rtl/>
        </w:rPr>
        <w:t>من</w:t>
      </w:r>
      <w:r>
        <w:rPr>
          <w:rtl/>
        </w:rPr>
        <w:t xml:space="preserve">: </w:t>
      </w:r>
      <w:r w:rsidRPr="00BB265D">
        <w:rPr>
          <w:rtl/>
        </w:rPr>
        <w:t>ضاز يضيز ضيزا</w:t>
      </w:r>
      <w:r>
        <w:rPr>
          <w:rtl/>
        </w:rPr>
        <w:t xml:space="preserve">، </w:t>
      </w:r>
      <w:r w:rsidRPr="00BB265D">
        <w:rPr>
          <w:rtl/>
        </w:rPr>
        <w:t xml:space="preserve">إذا ضامه </w:t>
      </w:r>
      <w:r w:rsidRPr="00D736D6">
        <w:rPr>
          <w:rStyle w:val="libFootnotenumChar"/>
          <w:rtl/>
        </w:rPr>
        <w:t>(3)</w:t>
      </w:r>
      <w:r w:rsidRPr="00BB265D">
        <w:rPr>
          <w:rtl/>
        </w:rPr>
        <w:t xml:space="preserve"> وجاره. والأصل</w:t>
      </w:r>
      <w:r>
        <w:rPr>
          <w:rtl/>
        </w:rPr>
        <w:t xml:space="preserve">: </w:t>
      </w:r>
      <w:r w:rsidRPr="00BB265D">
        <w:rPr>
          <w:rtl/>
        </w:rPr>
        <w:t>ضوزى بالضمّ</w:t>
      </w:r>
      <w:r>
        <w:rPr>
          <w:rtl/>
        </w:rPr>
        <w:t xml:space="preserve">، </w:t>
      </w:r>
      <w:r w:rsidRPr="00BB265D">
        <w:rPr>
          <w:rtl/>
        </w:rPr>
        <w:t>ففعل بها ما فعل ببيض لتسلم الياء</w:t>
      </w:r>
      <w:r>
        <w:rPr>
          <w:rtl/>
        </w:rPr>
        <w:t xml:space="preserve">، </w:t>
      </w:r>
      <w:r w:rsidRPr="00BB265D">
        <w:rPr>
          <w:rtl/>
        </w:rPr>
        <w:t>فإنّ فعلى بالكسر لم تأت وصفا. وقرأ ابن كثير بالهمزة</w:t>
      </w:r>
      <w:r>
        <w:rPr>
          <w:rtl/>
        </w:rPr>
        <w:t xml:space="preserve">، </w:t>
      </w:r>
      <w:r w:rsidRPr="00BB265D">
        <w:rPr>
          <w:rtl/>
        </w:rPr>
        <w:t>من</w:t>
      </w:r>
      <w:r>
        <w:rPr>
          <w:rtl/>
        </w:rPr>
        <w:t xml:space="preserve">: </w:t>
      </w:r>
      <w:r w:rsidRPr="00BB265D">
        <w:rPr>
          <w:rtl/>
        </w:rPr>
        <w:t>ضأزه إذا ظلمه</w:t>
      </w:r>
      <w:r>
        <w:rPr>
          <w:rtl/>
        </w:rPr>
        <w:t xml:space="preserve">، </w:t>
      </w:r>
      <w:r w:rsidRPr="00BB265D">
        <w:rPr>
          <w:rtl/>
        </w:rPr>
        <w:t>على أنّه مصدر نعت به.</w:t>
      </w:r>
    </w:p>
    <w:p w:rsidR="009E6576" w:rsidRPr="00BB265D" w:rsidRDefault="009E6576" w:rsidP="00393F8B">
      <w:pPr>
        <w:pStyle w:val="libNormal"/>
        <w:rPr>
          <w:rtl/>
        </w:rPr>
      </w:pPr>
      <w:r w:rsidRPr="00D7004D">
        <w:rPr>
          <w:rStyle w:val="libAlaemChar"/>
          <w:rtl/>
        </w:rPr>
        <w:t>(</w:t>
      </w:r>
      <w:r w:rsidRPr="00125393">
        <w:rPr>
          <w:rStyle w:val="libAieChar"/>
          <w:rtl/>
        </w:rPr>
        <w:t>إِنْ هِيَ</w:t>
      </w:r>
      <w:r w:rsidRPr="00D7004D">
        <w:rPr>
          <w:rStyle w:val="libAlaemChar"/>
          <w:rtl/>
        </w:rPr>
        <w:t>)</w:t>
      </w:r>
      <w:r w:rsidRPr="00BB265D">
        <w:rPr>
          <w:rtl/>
        </w:rPr>
        <w:t xml:space="preserve"> ما الأصنام باعتبار الألوهيّة </w:t>
      </w:r>
      <w:r w:rsidRPr="00D7004D">
        <w:rPr>
          <w:rStyle w:val="libAlaemChar"/>
          <w:rtl/>
        </w:rPr>
        <w:t>(</w:t>
      </w:r>
      <w:r w:rsidRPr="00125393">
        <w:rPr>
          <w:rStyle w:val="libAieChar"/>
          <w:rtl/>
        </w:rPr>
        <w:t>إِلَّا أَسْماءٌ</w:t>
      </w:r>
      <w:r w:rsidRPr="00D7004D">
        <w:rPr>
          <w:rStyle w:val="libAlaemChar"/>
          <w:rtl/>
        </w:rPr>
        <w:t>)</w:t>
      </w:r>
      <w:r w:rsidRPr="00BB265D">
        <w:rPr>
          <w:rtl/>
        </w:rPr>
        <w:t xml:space="preserve"> تطلقونها عليها</w:t>
      </w:r>
      <w:r>
        <w:rPr>
          <w:rtl/>
        </w:rPr>
        <w:t xml:space="preserve">، </w:t>
      </w:r>
      <w:r w:rsidRPr="00BB265D">
        <w:rPr>
          <w:rtl/>
        </w:rPr>
        <w:t>لأنّكم تقولون إنّها آلهة</w:t>
      </w:r>
      <w:r>
        <w:rPr>
          <w:rtl/>
        </w:rPr>
        <w:t xml:space="preserve">، </w:t>
      </w:r>
      <w:r w:rsidRPr="00BB265D">
        <w:rPr>
          <w:rtl/>
        </w:rPr>
        <w:t>وليس فيها شيء من معنى الألوهيّة. ويجوز أن يكون الضمير للصفة</w:t>
      </w:r>
      <w:r>
        <w:rPr>
          <w:rtl/>
        </w:rPr>
        <w:t xml:space="preserve">، </w:t>
      </w:r>
      <w:r w:rsidRPr="00BB265D">
        <w:rPr>
          <w:rtl/>
        </w:rPr>
        <w:t>أي</w:t>
      </w:r>
      <w:r>
        <w:rPr>
          <w:rtl/>
        </w:rPr>
        <w:t xml:space="preserve">: </w:t>
      </w:r>
      <w:r w:rsidRPr="00BB265D">
        <w:rPr>
          <w:rtl/>
        </w:rPr>
        <w:t>ما الصفة إلّا الأسماء خالية عن معنى الصفة المذكورة. أو للأسماء</w:t>
      </w:r>
      <w:r>
        <w:rPr>
          <w:rtl/>
        </w:rPr>
        <w:t xml:space="preserve">، </w:t>
      </w:r>
      <w:r w:rsidRPr="00BB265D">
        <w:rPr>
          <w:rtl/>
        </w:rPr>
        <w:t>وهي قولهم</w:t>
      </w:r>
      <w:r>
        <w:rPr>
          <w:rtl/>
        </w:rPr>
        <w:t xml:space="preserve">: </w:t>
      </w:r>
      <w:r w:rsidRPr="00BB265D">
        <w:rPr>
          <w:rtl/>
        </w:rPr>
        <w:t>اللات والعزّى ومناة</w:t>
      </w:r>
      <w:r>
        <w:rPr>
          <w:rtl/>
        </w:rPr>
        <w:t xml:space="preserve">، </w:t>
      </w:r>
      <w:r w:rsidRPr="00BB265D">
        <w:rPr>
          <w:rtl/>
        </w:rPr>
        <w:t>فإنّهم يقصدون بها أنّه الإله. والحاصل</w:t>
      </w:r>
      <w:r>
        <w:rPr>
          <w:rtl/>
        </w:rPr>
        <w:t xml:space="preserve">: </w:t>
      </w:r>
      <w:r w:rsidRPr="00BB265D">
        <w:rPr>
          <w:rtl/>
        </w:rPr>
        <w:t>أنّهم كانوا</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الأنعام</w:t>
      </w:r>
      <w:r>
        <w:rPr>
          <w:rtl/>
        </w:rPr>
        <w:t xml:space="preserve">: </w:t>
      </w:r>
      <w:r w:rsidRPr="00BB265D">
        <w:rPr>
          <w:rtl/>
        </w:rPr>
        <w:t>38.</w:t>
      </w:r>
    </w:p>
    <w:p w:rsidR="009E6576" w:rsidRPr="00BB265D" w:rsidRDefault="009E6576" w:rsidP="00D736D6">
      <w:pPr>
        <w:pStyle w:val="libFootnote0"/>
        <w:rPr>
          <w:rtl/>
        </w:rPr>
      </w:pPr>
      <w:r>
        <w:rPr>
          <w:rtl/>
        </w:rPr>
        <w:t>(</w:t>
      </w:r>
      <w:r w:rsidRPr="00BB265D">
        <w:rPr>
          <w:rtl/>
        </w:rPr>
        <w:t>2) الأعراف</w:t>
      </w:r>
      <w:r>
        <w:rPr>
          <w:rtl/>
        </w:rPr>
        <w:t xml:space="preserve">: </w:t>
      </w:r>
      <w:r w:rsidRPr="00BB265D">
        <w:rPr>
          <w:rtl/>
        </w:rPr>
        <w:t>38.</w:t>
      </w:r>
    </w:p>
    <w:p w:rsidR="009E6576" w:rsidRPr="00BB265D" w:rsidRDefault="009E6576" w:rsidP="00D736D6">
      <w:pPr>
        <w:pStyle w:val="libFootnote0"/>
        <w:rPr>
          <w:rtl/>
        </w:rPr>
      </w:pPr>
      <w:r>
        <w:rPr>
          <w:rtl/>
        </w:rPr>
        <w:t>(</w:t>
      </w:r>
      <w:r w:rsidRPr="00BB265D">
        <w:rPr>
          <w:rtl/>
        </w:rPr>
        <w:t>3) ضامه</w:t>
      </w:r>
      <w:r>
        <w:rPr>
          <w:rtl/>
        </w:rPr>
        <w:t xml:space="preserve">: </w:t>
      </w:r>
      <w:r w:rsidRPr="00BB265D">
        <w:rPr>
          <w:rtl/>
        </w:rPr>
        <w:t>ظلمه. من</w:t>
      </w:r>
      <w:r>
        <w:rPr>
          <w:rtl/>
        </w:rPr>
        <w:t xml:space="preserve">: </w:t>
      </w:r>
      <w:r w:rsidRPr="00BB265D">
        <w:rPr>
          <w:rtl/>
        </w:rPr>
        <w:t>ضام يضيم ضيما.</w:t>
      </w:r>
    </w:p>
    <w:p w:rsidR="009E6576" w:rsidRPr="00BB265D" w:rsidRDefault="009E6576" w:rsidP="00393F8B">
      <w:pPr>
        <w:pStyle w:val="libNormal0"/>
        <w:rPr>
          <w:rtl/>
        </w:rPr>
      </w:pPr>
      <w:r>
        <w:rPr>
          <w:rtl/>
        </w:rPr>
        <w:br w:type="page"/>
      </w:r>
      <w:r w:rsidRPr="00BB265D">
        <w:rPr>
          <w:rtl/>
        </w:rPr>
        <w:lastRenderedPageBreak/>
        <w:t>يطلقون اللات عليها باعتبار استحقاقها للعكوف على عبادتها</w:t>
      </w:r>
      <w:r>
        <w:rPr>
          <w:rtl/>
        </w:rPr>
        <w:t xml:space="preserve">، </w:t>
      </w:r>
      <w:r w:rsidRPr="00BB265D">
        <w:rPr>
          <w:rtl/>
        </w:rPr>
        <w:t>والعزّى لعزّتها</w:t>
      </w:r>
      <w:r>
        <w:rPr>
          <w:rtl/>
        </w:rPr>
        <w:t xml:space="preserve">، </w:t>
      </w:r>
      <w:r w:rsidRPr="00BB265D">
        <w:rPr>
          <w:rtl/>
        </w:rPr>
        <w:t>ومناة لاعتقادهم أنّها تستحقّ أن يتقرّب إليها بالقرابين.</w:t>
      </w:r>
    </w:p>
    <w:p w:rsidR="009E6576" w:rsidRPr="00BB265D" w:rsidRDefault="009E6576" w:rsidP="00393F8B">
      <w:pPr>
        <w:pStyle w:val="libNormal"/>
        <w:rPr>
          <w:rtl/>
        </w:rPr>
      </w:pPr>
      <w:r w:rsidRPr="00BB265D">
        <w:rPr>
          <w:rtl/>
        </w:rPr>
        <w:t>فقال سبحانه</w:t>
      </w:r>
      <w:r>
        <w:rPr>
          <w:rtl/>
        </w:rPr>
        <w:t xml:space="preserve">: </w:t>
      </w:r>
      <w:r w:rsidRPr="00BB265D">
        <w:rPr>
          <w:rtl/>
        </w:rPr>
        <w:t xml:space="preserve">ما هذه الأسماء إلّا أسماء </w:t>
      </w:r>
      <w:r w:rsidRPr="00D7004D">
        <w:rPr>
          <w:rStyle w:val="libAlaemChar"/>
          <w:rtl/>
        </w:rPr>
        <w:t>(</w:t>
      </w:r>
      <w:r w:rsidRPr="00125393">
        <w:rPr>
          <w:rStyle w:val="libAieChar"/>
          <w:rtl/>
        </w:rPr>
        <w:t>سَمَّيْتُمُوها أَنْتُمْ وَآباؤُكُمْ</w:t>
      </w:r>
      <w:r w:rsidRPr="00D7004D">
        <w:rPr>
          <w:rStyle w:val="libAlaemChar"/>
          <w:rtl/>
        </w:rPr>
        <w:t>)</w:t>
      </w:r>
      <w:r w:rsidRPr="00BB265D">
        <w:rPr>
          <w:rtl/>
        </w:rPr>
        <w:t xml:space="preserve"> بهواكم وشهواتكم خالية عن معنى الألوهيّة </w:t>
      </w:r>
      <w:r w:rsidRPr="00D7004D">
        <w:rPr>
          <w:rStyle w:val="libAlaemChar"/>
          <w:rtl/>
        </w:rPr>
        <w:t>(</w:t>
      </w:r>
      <w:r w:rsidRPr="00125393">
        <w:rPr>
          <w:rStyle w:val="libAieChar"/>
          <w:rtl/>
        </w:rPr>
        <w:t>ما أَنْزَلَ اللهُ بِها مِنْ سُلْطانٍ</w:t>
      </w:r>
      <w:r w:rsidRPr="00D7004D">
        <w:rPr>
          <w:rStyle w:val="libAlaemChar"/>
          <w:rtl/>
        </w:rPr>
        <w:t>)</w:t>
      </w:r>
      <w:r w:rsidRPr="00BB265D">
        <w:rPr>
          <w:rtl/>
        </w:rPr>
        <w:t xml:space="preserve"> برهان</w:t>
      </w:r>
      <w:r>
        <w:rPr>
          <w:rtl/>
        </w:rPr>
        <w:t xml:space="preserve">، </w:t>
      </w:r>
      <w:r w:rsidRPr="00BB265D">
        <w:rPr>
          <w:rtl/>
        </w:rPr>
        <w:t>أي</w:t>
      </w:r>
      <w:r>
        <w:rPr>
          <w:rtl/>
        </w:rPr>
        <w:t xml:space="preserve">: </w:t>
      </w:r>
      <w:r w:rsidRPr="00BB265D">
        <w:rPr>
          <w:rtl/>
        </w:rPr>
        <w:t>ليس لكم من الله على صحّة تسميتها دليل باهر تتعلّقون به. ومعنى «سمّيتموها»</w:t>
      </w:r>
      <w:r>
        <w:rPr>
          <w:rtl/>
        </w:rPr>
        <w:t xml:space="preserve">: </w:t>
      </w:r>
      <w:r w:rsidRPr="00BB265D">
        <w:rPr>
          <w:rtl/>
        </w:rPr>
        <w:t>سمّيتم بها. يقال</w:t>
      </w:r>
      <w:r>
        <w:rPr>
          <w:rtl/>
        </w:rPr>
        <w:t xml:space="preserve">: </w:t>
      </w:r>
      <w:r w:rsidRPr="00BB265D">
        <w:rPr>
          <w:rtl/>
        </w:rPr>
        <w:t>سمّيته زيدا</w:t>
      </w:r>
      <w:r>
        <w:rPr>
          <w:rtl/>
        </w:rPr>
        <w:t xml:space="preserve">، </w:t>
      </w:r>
      <w:r w:rsidRPr="00BB265D">
        <w:rPr>
          <w:rtl/>
        </w:rPr>
        <w:t>وسمّيته بزيد.</w:t>
      </w:r>
    </w:p>
    <w:p w:rsidR="009E6576" w:rsidRPr="00BB265D" w:rsidRDefault="009E6576" w:rsidP="00393F8B">
      <w:pPr>
        <w:pStyle w:val="libNormal"/>
        <w:rPr>
          <w:rtl/>
        </w:rPr>
      </w:pPr>
      <w:r w:rsidRPr="00BB265D">
        <w:rPr>
          <w:rtl/>
        </w:rPr>
        <w:t>ثمّ رجع إلى الإخبار عنهم بعد المخاطبة</w:t>
      </w:r>
      <w:r>
        <w:rPr>
          <w:rtl/>
        </w:rPr>
        <w:t xml:space="preserve">، </w:t>
      </w:r>
      <w:r w:rsidRPr="00BB265D">
        <w:rPr>
          <w:rtl/>
        </w:rPr>
        <w:t>فقال</w:t>
      </w:r>
      <w:r>
        <w:rPr>
          <w:rtl/>
        </w:rPr>
        <w:t xml:space="preserve">: </w:t>
      </w:r>
      <w:r w:rsidRPr="00D7004D">
        <w:rPr>
          <w:rStyle w:val="libAlaemChar"/>
          <w:rtl/>
        </w:rPr>
        <w:t>(</w:t>
      </w:r>
      <w:r w:rsidRPr="00125393">
        <w:rPr>
          <w:rStyle w:val="libAieChar"/>
          <w:rtl/>
        </w:rPr>
        <w:t>إِنْ يَتَّبِعُونَ إِلَّا الظَّنَ</w:t>
      </w:r>
      <w:r w:rsidRPr="00D7004D">
        <w:rPr>
          <w:rStyle w:val="libAlaemChar"/>
          <w:rtl/>
        </w:rPr>
        <w:t>)</w:t>
      </w:r>
      <w:r w:rsidRPr="00BB265D">
        <w:rPr>
          <w:rtl/>
        </w:rPr>
        <w:t xml:space="preserve"> إلّا توهّم أنّ ما هم عليه حقّ تقليدا وتوهّما باطلا </w:t>
      </w:r>
      <w:r w:rsidRPr="00D7004D">
        <w:rPr>
          <w:rStyle w:val="libAlaemChar"/>
          <w:rtl/>
        </w:rPr>
        <w:t>(</w:t>
      </w:r>
      <w:r w:rsidRPr="00125393">
        <w:rPr>
          <w:rStyle w:val="libAieChar"/>
          <w:rtl/>
        </w:rPr>
        <w:t>وَما تَهْوَى الْأَنْفُسُ</w:t>
      </w:r>
      <w:r w:rsidRPr="00D7004D">
        <w:rPr>
          <w:rStyle w:val="libAlaemChar"/>
          <w:rtl/>
        </w:rPr>
        <w:t>)</w:t>
      </w:r>
      <w:r w:rsidRPr="00BB265D">
        <w:rPr>
          <w:rtl/>
        </w:rPr>
        <w:t xml:space="preserve"> وما تشتهيه أنفسهم </w:t>
      </w:r>
      <w:r w:rsidRPr="00D7004D">
        <w:rPr>
          <w:rStyle w:val="libAlaemChar"/>
          <w:rtl/>
        </w:rPr>
        <w:t>(</w:t>
      </w:r>
      <w:r w:rsidRPr="00125393">
        <w:rPr>
          <w:rStyle w:val="libAieChar"/>
          <w:rtl/>
        </w:rPr>
        <w:t>وَلَقَدْ جاءَهُمْ مِنْ رَبِّهِمُ الْهُدى</w:t>
      </w:r>
      <w:r w:rsidRPr="00D7004D">
        <w:rPr>
          <w:rStyle w:val="libAlaemChar"/>
          <w:rtl/>
        </w:rPr>
        <w:t>)</w:t>
      </w:r>
      <w:r w:rsidRPr="00BB265D">
        <w:rPr>
          <w:rtl/>
        </w:rPr>
        <w:t xml:space="preserve"> أي</w:t>
      </w:r>
      <w:r>
        <w:rPr>
          <w:rtl/>
        </w:rPr>
        <w:t xml:space="preserve">: </w:t>
      </w:r>
      <w:r w:rsidRPr="00BB265D">
        <w:rPr>
          <w:rtl/>
        </w:rPr>
        <w:t>الرشاد والبيان</w:t>
      </w:r>
      <w:r>
        <w:rPr>
          <w:rtl/>
        </w:rPr>
        <w:t xml:space="preserve">، </w:t>
      </w:r>
      <w:r w:rsidRPr="00BB265D">
        <w:rPr>
          <w:rtl/>
        </w:rPr>
        <w:t>من الرسول والكتاب فتركوه.</w:t>
      </w:r>
    </w:p>
    <w:p w:rsidR="009E6576" w:rsidRPr="00BB265D" w:rsidRDefault="009E6576" w:rsidP="00393F8B">
      <w:pPr>
        <w:pStyle w:val="libNormal"/>
        <w:rPr>
          <w:rtl/>
        </w:rPr>
      </w:pPr>
      <w:r w:rsidRPr="00D7004D">
        <w:rPr>
          <w:rStyle w:val="libAlaemChar"/>
          <w:rtl/>
        </w:rPr>
        <w:t>(</w:t>
      </w:r>
      <w:r w:rsidRPr="00125393">
        <w:rPr>
          <w:rStyle w:val="libAieChar"/>
          <w:rtl/>
        </w:rPr>
        <w:t>أَمْ لِلْإِنْسانِ ما تَمَنَّى (24) فَلِلَّهِ الْآخِرَةُ وَالْأُولى (25) وَكَمْ مِنْ مَلَكٍ فِي السَّماواتِ لا تُغْنِي شَفاعَتُهُمْ شَيْئاً إِلاَّ مِنْ بَعْدِ أَنْ يَأْذَنَ اللهُ لِمَنْ يَشاءُ وَيَرْضى (26) إِنَّ الَّذِينَ لا يُؤْمِنُونَ بِالْآخِرَةِ لَيُسَمُّونَ الْمَلائِكَةَ تَسْمِيَةَ الْأُنْثى (27) وَما لَهُمْ بِهِ مِنْ عِلْمٍ إِنْ يَتَّبِعُونَ إِلاَّ الظَّنَّ وَإِنَّ الظَّنَّ لا يُغْنِي مِنَ الْحَقِّ شَيْئاً (28)</w:t>
      </w:r>
      <w:r w:rsidRPr="00D7004D">
        <w:rPr>
          <w:rStyle w:val="libAlaemChar"/>
          <w:rtl/>
        </w:rPr>
        <w:t>)</w:t>
      </w:r>
    </w:p>
    <w:p w:rsidR="009E6576" w:rsidRPr="00125393" w:rsidRDefault="009E6576" w:rsidP="00393F8B">
      <w:pPr>
        <w:pStyle w:val="libNormal"/>
        <w:rPr>
          <w:rStyle w:val="libAieChar"/>
          <w:rtl/>
        </w:rPr>
      </w:pPr>
      <w:r w:rsidRPr="00BB265D">
        <w:rPr>
          <w:rtl/>
        </w:rPr>
        <w:t>ثمّ أنكر عليهم تمنّيهم شفاعة الأوثان</w:t>
      </w:r>
      <w:r>
        <w:rPr>
          <w:rtl/>
        </w:rPr>
        <w:t xml:space="preserve">، </w:t>
      </w:r>
      <w:r w:rsidRPr="00BB265D">
        <w:rPr>
          <w:rtl/>
        </w:rPr>
        <w:t>فقال لهم</w:t>
      </w:r>
      <w:r>
        <w:rPr>
          <w:rtl/>
        </w:rPr>
        <w:t xml:space="preserve">: </w:t>
      </w:r>
      <w:r w:rsidRPr="00D7004D">
        <w:rPr>
          <w:rStyle w:val="libAlaemChar"/>
          <w:rtl/>
        </w:rPr>
        <w:t>(</w:t>
      </w:r>
      <w:r w:rsidRPr="00125393">
        <w:rPr>
          <w:rStyle w:val="libAieChar"/>
          <w:rtl/>
        </w:rPr>
        <w:t>أَمْ لِلْإِنْسانِ ما تَمَنَّى</w:t>
      </w:r>
      <w:r w:rsidRPr="00D7004D">
        <w:rPr>
          <w:rStyle w:val="libAlaemChar"/>
          <w:rtl/>
        </w:rPr>
        <w:t>)</w:t>
      </w:r>
      <w:r w:rsidRPr="00BB265D">
        <w:rPr>
          <w:rtl/>
        </w:rPr>
        <w:t xml:space="preserve"> «أم» منقطعة. ومعنى الهمزة فيها الإنكار. والمعنى</w:t>
      </w:r>
      <w:r>
        <w:rPr>
          <w:rtl/>
        </w:rPr>
        <w:t xml:space="preserve">: </w:t>
      </w:r>
      <w:r w:rsidRPr="00BB265D">
        <w:rPr>
          <w:rtl/>
        </w:rPr>
        <w:t>ليس له كلّ ما يتمنّاه. والمراد نفي طمعهم في شفاعة الآلهة. وقيل</w:t>
      </w:r>
      <w:r>
        <w:rPr>
          <w:rtl/>
        </w:rPr>
        <w:t xml:space="preserve">: </w:t>
      </w:r>
      <w:r w:rsidRPr="00BB265D">
        <w:rPr>
          <w:rtl/>
        </w:rPr>
        <w:t>قولهم</w:t>
      </w:r>
      <w:r>
        <w:rPr>
          <w:rtl/>
        </w:rPr>
        <w:t xml:space="preserve">: </w:t>
      </w:r>
      <w:r w:rsidRPr="00D7004D">
        <w:rPr>
          <w:rStyle w:val="libAlaemChar"/>
          <w:rtl/>
        </w:rPr>
        <w:t>(</w:t>
      </w:r>
      <w:r w:rsidRPr="00125393">
        <w:rPr>
          <w:rStyle w:val="libAieChar"/>
          <w:rtl/>
        </w:rPr>
        <w:t>وَلَئِنْ رُجِعْتُ إِلى رَبِّي إِنَّ لِي عِنْدَهُ</w:t>
      </w:r>
    </w:p>
    <w:p w:rsidR="009E6576" w:rsidRPr="00BB265D" w:rsidRDefault="009E6576" w:rsidP="00393F8B">
      <w:pPr>
        <w:pStyle w:val="libNormal0"/>
        <w:rPr>
          <w:rtl/>
        </w:rPr>
      </w:pPr>
      <w:r>
        <w:rPr>
          <w:rtl/>
        </w:rPr>
        <w:br w:type="page"/>
      </w:r>
      <w:r w:rsidRPr="00125393">
        <w:rPr>
          <w:rStyle w:val="libAieChar"/>
          <w:rtl/>
        </w:rPr>
        <w:lastRenderedPageBreak/>
        <w:t>لَلْحُسْنى</w:t>
      </w:r>
      <w:r w:rsidRPr="00D7004D">
        <w:rPr>
          <w:rStyle w:val="libAlaemChar"/>
          <w:rtl/>
        </w:rPr>
        <w:t>)</w:t>
      </w:r>
      <w:r w:rsidRPr="00BB265D">
        <w:rPr>
          <w:rtl/>
        </w:rPr>
        <w:t xml:space="preserve"> </w:t>
      </w:r>
      <w:r w:rsidRPr="00D736D6">
        <w:rPr>
          <w:rStyle w:val="libFootnotenumChar"/>
          <w:rtl/>
        </w:rPr>
        <w:t>(1)</w:t>
      </w:r>
      <w:r>
        <w:rPr>
          <w:rtl/>
        </w:rPr>
        <w:t>.</w:t>
      </w:r>
      <w:r w:rsidRPr="00BB265D">
        <w:rPr>
          <w:rtl/>
        </w:rPr>
        <w:t xml:space="preserve"> وقيل</w:t>
      </w:r>
      <w:r>
        <w:rPr>
          <w:rtl/>
        </w:rPr>
        <w:t xml:space="preserve">: </w:t>
      </w:r>
      <w:r w:rsidRPr="00BB265D">
        <w:rPr>
          <w:rtl/>
        </w:rPr>
        <w:t>هو تمنّي بعضهم أن يكون هو النبيّ. وقيل</w:t>
      </w:r>
      <w:r>
        <w:rPr>
          <w:rtl/>
        </w:rPr>
        <w:t xml:space="preserve">: </w:t>
      </w:r>
      <w:r w:rsidRPr="00BB265D">
        <w:rPr>
          <w:rtl/>
        </w:rPr>
        <w:t>هو قوله</w:t>
      </w:r>
      <w:r>
        <w:rPr>
          <w:rtl/>
        </w:rPr>
        <w:t xml:space="preserve">: </w:t>
      </w:r>
      <w:r w:rsidRPr="00D7004D">
        <w:rPr>
          <w:rStyle w:val="libAlaemChar"/>
          <w:rtl/>
        </w:rPr>
        <w:t>(</w:t>
      </w:r>
      <w:r w:rsidRPr="00125393">
        <w:rPr>
          <w:rStyle w:val="libAieChar"/>
          <w:rtl/>
        </w:rPr>
        <w:t>لَوْ لا نُزِّلَ هذَا الْقُرْآنُ عَلى رَجُلٍ مِنَ الْقَرْيَتَيْنِ عَظِيمٍ</w:t>
      </w:r>
      <w:r w:rsidRPr="00D7004D">
        <w:rPr>
          <w:rStyle w:val="libAlaemChar"/>
          <w:rtl/>
        </w:rPr>
        <w:t>)</w:t>
      </w:r>
      <w:r w:rsidRPr="00BB265D">
        <w:rPr>
          <w:rtl/>
        </w:rPr>
        <w:t xml:space="preserve"> </w:t>
      </w:r>
      <w:r w:rsidRPr="00D736D6">
        <w:rPr>
          <w:rStyle w:val="libFootnotenumChar"/>
          <w:rtl/>
        </w:rPr>
        <w:t>(2)</w:t>
      </w:r>
      <w:r>
        <w:rPr>
          <w:rtl/>
        </w:rPr>
        <w:t>.</w:t>
      </w:r>
      <w:r w:rsidRPr="00BB265D">
        <w:rPr>
          <w:rtl/>
        </w:rPr>
        <w:t xml:space="preserve"> وغيرهما. وقيل</w:t>
      </w:r>
      <w:r>
        <w:rPr>
          <w:rtl/>
        </w:rPr>
        <w:t xml:space="preserve">: </w:t>
      </w:r>
      <w:r w:rsidRPr="00BB265D">
        <w:rPr>
          <w:rtl/>
        </w:rPr>
        <w:t>هو قول الوليد بن المغيرة</w:t>
      </w:r>
      <w:r>
        <w:rPr>
          <w:rtl/>
        </w:rPr>
        <w:t xml:space="preserve">: </w:t>
      </w:r>
      <w:r w:rsidRPr="00D7004D">
        <w:rPr>
          <w:rStyle w:val="libAlaemChar"/>
          <w:rtl/>
        </w:rPr>
        <w:t>(</w:t>
      </w:r>
      <w:r w:rsidRPr="00125393">
        <w:rPr>
          <w:rStyle w:val="libAieChar"/>
          <w:rtl/>
        </w:rPr>
        <w:t>لَأُوتَيَنَّ مالاً وَوَلَداً</w:t>
      </w:r>
      <w:r w:rsidRPr="00D7004D">
        <w:rPr>
          <w:rStyle w:val="libAlaemChar"/>
          <w:rtl/>
        </w:rPr>
        <w:t>)</w:t>
      </w:r>
      <w:r w:rsidRPr="00BB265D">
        <w:rPr>
          <w:rtl/>
        </w:rPr>
        <w:t xml:space="preserve"> </w:t>
      </w:r>
      <w:r w:rsidRPr="00D736D6">
        <w:rPr>
          <w:rStyle w:val="libFootnotenumChar"/>
          <w:rtl/>
        </w:rPr>
        <w:t>(3)</w:t>
      </w:r>
      <w:r>
        <w:rPr>
          <w:rtl/>
        </w:rPr>
        <w:t>.</w:t>
      </w:r>
    </w:p>
    <w:p w:rsidR="009E6576" w:rsidRPr="00BB265D" w:rsidRDefault="009E6576" w:rsidP="00393F8B">
      <w:pPr>
        <w:pStyle w:val="libNormal"/>
        <w:rPr>
          <w:rtl/>
        </w:rPr>
      </w:pPr>
      <w:r w:rsidRPr="00D7004D">
        <w:rPr>
          <w:rStyle w:val="libAlaemChar"/>
          <w:rtl/>
        </w:rPr>
        <w:t>(</w:t>
      </w:r>
      <w:r w:rsidRPr="00125393">
        <w:rPr>
          <w:rStyle w:val="libAieChar"/>
          <w:rtl/>
        </w:rPr>
        <w:t>فَلِلَّهِ الْآخِرَةُ وَالْأُولى</w:t>
      </w:r>
      <w:r w:rsidRPr="00D7004D">
        <w:rPr>
          <w:rStyle w:val="libAlaemChar"/>
          <w:rtl/>
        </w:rPr>
        <w:t>)</w:t>
      </w:r>
      <w:r w:rsidRPr="00BB265D">
        <w:rPr>
          <w:rtl/>
        </w:rPr>
        <w:t xml:space="preserve"> أي</w:t>
      </w:r>
      <w:r>
        <w:rPr>
          <w:rtl/>
        </w:rPr>
        <w:t xml:space="preserve">: </w:t>
      </w:r>
      <w:r w:rsidRPr="00BB265D">
        <w:rPr>
          <w:rtl/>
        </w:rPr>
        <w:t>هو مالكهما</w:t>
      </w:r>
      <w:r>
        <w:rPr>
          <w:rtl/>
        </w:rPr>
        <w:t xml:space="preserve">، </w:t>
      </w:r>
      <w:r w:rsidRPr="00BB265D">
        <w:rPr>
          <w:rtl/>
        </w:rPr>
        <w:t>يعطي منهما ما يشاء لمن يشاء على وفق الحكمة وطبق المصلحة</w:t>
      </w:r>
      <w:r>
        <w:rPr>
          <w:rtl/>
        </w:rPr>
        <w:t xml:space="preserve">، </w:t>
      </w:r>
      <w:r w:rsidRPr="00BB265D">
        <w:rPr>
          <w:rtl/>
        </w:rPr>
        <w:t>وليس لأحد أن يتحكّم عليه في شيء منهما.</w:t>
      </w:r>
    </w:p>
    <w:p w:rsidR="009E6576" w:rsidRPr="00BB265D" w:rsidRDefault="009E6576" w:rsidP="00393F8B">
      <w:pPr>
        <w:pStyle w:val="libNormal"/>
        <w:rPr>
          <w:rtl/>
        </w:rPr>
      </w:pPr>
      <w:r w:rsidRPr="00D7004D">
        <w:rPr>
          <w:rStyle w:val="libAlaemChar"/>
          <w:rtl/>
        </w:rPr>
        <w:t>(</w:t>
      </w:r>
      <w:r w:rsidRPr="00125393">
        <w:rPr>
          <w:rStyle w:val="libAieChar"/>
          <w:rtl/>
        </w:rPr>
        <w:t>وَكَمْ مِنْ مَلَكٍ</w:t>
      </w:r>
      <w:r w:rsidRPr="00D7004D">
        <w:rPr>
          <w:rStyle w:val="libAlaemChar"/>
          <w:rtl/>
        </w:rPr>
        <w:t>)</w:t>
      </w:r>
      <w:r w:rsidRPr="00BB265D">
        <w:rPr>
          <w:rtl/>
        </w:rPr>
        <w:t xml:space="preserve"> وكثير من الملائكة </w:t>
      </w:r>
      <w:r w:rsidRPr="00D7004D">
        <w:rPr>
          <w:rStyle w:val="libAlaemChar"/>
          <w:rtl/>
        </w:rPr>
        <w:t>(</w:t>
      </w:r>
      <w:r w:rsidRPr="00125393">
        <w:rPr>
          <w:rStyle w:val="libAieChar"/>
          <w:rtl/>
        </w:rPr>
        <w:t>فِي السَّماواتِ لا تُغْنِي شَفاعَتُهُمْ</w:t>
      </w:r>
      <w:r w:rsidRPr="00D7004D">
        <w:rPr>
          <w:rStyle w:val="libAlaemChar"/>
          <w:rtl/>
        </w:rPr>
        <w:t>)</w:t>
      </w:r>
      <w:r w:rsidRPr="00BB265D">
        <w:rPr>
          <w:rtl/>
        </w:rPr>
        <w:t xml:space="preserve"> لا تنفع. يعني</w:t>
      </w:r>
      <w:r>
        <w:rPr>
          <w:rtl/>
        </w:rPr>
        <w:t xml:space="preserve">: </w:t>
      </w:r>
      <w:r w:rsidRPr="00BB265D">
        <w:rPr>
          <w:rtl/>
        </w:rPr>
        <w:t>أنّ أمر الشفاعة ضيّق</w:t>
      </w:r>
      <w:r>
        <w:rPr>
          <w:rtl/>
        </w:rPr>
        <w:t xml:space="preserve">، </w:t>
      </w:r>
      <w:r w:rsidRPr="00BB265D">
        <w:rPr>
          <w:rtl/>
        </w:rPr>
        <w:t>وذلك أنّ الملائكة مع قربهم وزلفاهم وكثرتهم واغتصاص السماوات بجموعهم</w:t>
      </w:r>
      <w:r>
        <w:rPr>
          <w:rtl/>
        </w:rPr>
        <w:t xml:space="preserve">، </w:t>
      </w:r>
      <w:r w:rsidRPr="00BB265D">
        <w:rPr>
          <w:rtl/>
        </w:rPr>
        <w:t>لو شفعوا بأجمعهم لأحد لم تغن شفاعتهم عنه شيئا قطّ</w:t>
      </w:r>
      <w:r>
        <w:rPr>
          <w:rtl/>
        </w:rPr>
        <w:t xml:space="preserve">، </w:t>
      </w:r>
      <w:r w:rsidRPr="00BB265D">
        <w:rPr>
          <w:rtl/>
        </w:rPr>
        <w:t xml:space="preserve">ولم تنفع. </w:t>
      </w:r>
      <w:r w:rsidRPr="00D7004D">
        <w:rPr>
          <w:rStyle w:val="libAlaemChar"/>
          <w:rtl/>
        </w:rPr>
        <w:t>(</w:t>
      </w:r>
      <w:r w:rsidRPr="00125393">
        <w:rPr>
          <w:rStyle w:val="libAieChar"/>
          <w:rtl/>
        </w:rPr>
        <w:t>شَيْئاً إِلَّا مِنْ بَعْدِ أَنْ يَأْذَنَ اللهُ</w:t>
      </w:r>
      <w:r w:rsidRPr="00D7004D">
        <w:rPr>
          <w:rStyle w:val="libAlaemChar"/>
          <w:rtl/>
        </w:rPr>
        <w:t>)</w:t>
      </w:r>
      <w:r w:rsidRPr="00BB265D">
        <w:rPr>
          <w:rtl/>
        </w:rPr>
        <w:t xml:space="preserve"> إلّا إذا شفعوا من بعد أن يأذن الله لهم في الشفاعة </w:t>
      </w:r>
      <w:r w:rsidRPr="00D7004D">
        <w:rPr>
          <w:rStyle w:val="libAlaemChar"/>
          <w:rtl/>
        </w:rPr>
        <w:t>(</w:t>
      </w:r>
      <w:r w:rsidRPr="00125393">
        <w:rPr>
          <w:rStyle w:val="libAieChar"/>
          <w:rtl/>
        </w:rPr>
        <w:t>لِمَنْ يَشاءُ</w:t>
      </w:r>
      <w:r w:rsidRPr="00D7004D">
        <w:rPr>
          <w:rStyle w:val="libAlaemChar"/>
          <w:rtl/>
        </w:rPr>
        <w:t>)</w:t>
      </w:r>
      <w:r w:rsidRPr="00BB265D">
        <w:rPr>
          <w:rtl/>
        </w:rPr>
        <w:t xml:space="preserve"> من الملائكة أن يشفع</w:t>
      </w:r>
      <w:r>
        <w:rPr>
          <w:rtl/>
        </w:rPr>
        <w:t xml:space="preserve">، </w:t>
      </w:r>
      <w:r w:rsidRPr="00BB265D">
        <w:rPr>
          <w:rtl/>
        </w:rPr>
        <w:t xml:space="preserve">أو من الناس أن يشفع له </w:t>
      </w:r>
      <w:r w:rsidRPr="00D7004D">
        <w:rPr>
          <w:rStyle w:val="libAlaemChar"/>
          <w:rtl/>
        </w:rPr>
        <w:t>(</w:t>
      </w:r>
      <w:r w:rsidRPr="00125393">
        <w:rPr>
          <w:rStyle w:val="libAieChar"/>
          <w:rtl/>
        </w:rPr>
        <w:t>وَيَرْضى</w:t>
      </w:r>
      <w:r w:rsidRPr="00D7004D">
        <w:rPr>
          <w:rStyle w:val="libAlaemChar"/>
          <w:rtl/>
        </w:rPr>
        <w:t>)</w:t>
      </w:r>
      <w:r w:rsidRPr="00BB265D">
        <w:rPr>
          <w:rtl/>
        </w:rPr>
        <w:t xml:space="preserve"> ويرضاه</w:t>
      </w:r>
      <w:r>
        <w:rPr>
          <w:rtl/>
        </w:rPr>
        <w:t xml:space="preserve">، </w:t>
      </w:r>
      <w:r w:rsidRPr="00BB265D">
        <w:rPr>
          <w:rtl/>
        </w:rPr>
        <w:t>ويراه أهلا لذلك. فكيف تشفع الأصنام لعبدتهم</w:t>
      </w:r>
      <w:r>
        <w:rPr>
          <w:rtl/>
        </w:rPr>
        <w:t>؟</w:t>
      </w:r>
    </w:p>
    <w:p w:rsidR="009E6576" w:rsidRPr="00BB265D" w:rsidRDefault="009E6576" w:rsidP="00393F8B">
      <w:pPr>
        <w:pStyle w:val="libNormal"/>
        <w:rPr>
          <w:rtl/>
        </w:rPr>
      </w:pPr>
      <w:r w:rsidRPr="00D7004D">
        <w:rPr>
          <w:rStyle w:val="libAlaemChar"/>
          <w:rtl/>
        </w:rPr>
        <w:t>(</w:t>
      </w:r>
      <w:r w:rsidRPr="00125393">
        <w:rPr>
          <w:rStyle w:val="libAieChar"/>
          <w:rtl/>
        </w:rPr>
        <w:t>إِنَّ الَّذِينَ لا يُؤْمِنُونَ بِالْآخِرَةِ لَيُسَمُّونَ الْمَلائِكَةَ</w:t>
      </w:r>
      <w:r w:rsidRPr="00D7004D">
        <w:rPr>
          <w:rStyle w:val="libAlaemChar"/>
          <w:rtl/>
        </w:rPr>
        <w:t>)</w:t>
      </w:r>
      <w:r w:rsidRPr="00BB265D">
        <w:rPr>
          <w:rtl/>
        </w:rPr>
        <w:t xml:space="preserve"> أي</w:t>
      </w:r>
      <w:r>
        <w:rPr>
          <w:rtl/>
        </w:rPr>
        <w:t xml:space="preserve">: </w:t>
      </w:r>
      <w:r w:rsidRPr="00BB265D">
        <w:rPr>
          <w:rtl/>
        </w:rPr>
        <w:t xml:space="preserve">كلّ واحد منهم </w:t>
      </w:r>
      <w:r w:rsidRPr="00D7004D">
        <w:rPr>
          <w:rStyle w:val="libAlaemChar"/>
          <w:rtl/>
        </w:rPr>
        <w:t>(</w:t>
      </w:r>
      <w:r w:rsidRPr="00125393">
        <w:rPr>
          <w:rStyle w:val="libAieChar"/>
          <w:rtl/>
        </w:rPr>
        <w:t>تَسْمِيَةَ الْأُنْثى</w:t>
      </w:r>
      <w:r w:rsidRPr="00D7004D">
        <w:rPr>
          <w:rStyle w:val="libAlaemChar"/>
          <w:rtl/>
        </w:rPr>
        <w:t>)</w:t>
      </w:r>
      <w:r w:rsidRPr="00BB265D">
        <w:rPr>
          <w:rtl/>
        </w:rPr>
        <w:t xml:space="preserve"> بأن سمّوه بنتا.</w:t>
      </w:r>
    </w:p>
    <w:p w:rsidR="009E6576" w:rsidRPr="00BB265D" w:rsidRDefault="009E6576" w:rsidP="00393F8B">
      <w:pPr>
        <w:pStyle w:val="libNormal"/>
        <w:rPr>
          <w:rtl/>
        </w:rPr>
      </w:pPr>
      <w:r w:rsidRPr="00D7004D">
        <w:rPr>
          <w:rStyle w:val="libAlaemChar"/>
          <w:rtl/>
        </w:rPr>
        <w:t>(</w:t>
      </w:r>
      <w:r w:rsidRPr="00125393">
        <w:rPr>
          <w:rStyle w:val="libAieChar"/>
          <w:rtl/>
        </w:rPr>
        <w:t>وَما لَهُمْ بِهِ</w:t>
      </w:r>
      <w:r w:rsidRPr="00D7004D">
        <w:rPr>
          <w:rStyle w:val="libAlaemChar"/>
          <w:rtl/>
        </w:rPr>
        <w:t>)</w:t>
      </w:r>
      <w:r w:rsidRPr="00BB265D">
        <w:rPr>
          <w:rtl/>
        </w:rPr>
        <w:t xml:space="preserve"> أي</w:t>
      </w:r>
      <w:r>
        <w:rPr>
          <w:rtl/>
        </w:rPr>
        <w:t xml:space="preserve">: </w:t>
      </w:r>
      <w:r w:rsidRPr="00BB265D">
        <w:rPr>
          <w:rtl/>
        </w:rPr>
        <w:t xml:space="preserve">بما يقولون </w:t>
      </w:r>
      <w:r w:rsidRPr="00D7004D">
        <w:rPr>
          <w:rStyle w:val="libAlaemChar"/>
          <w:rtl/>
        </w:rPr>
        <w:t>(</w:t>
      </w:r>
      <w:r w:rsidRPr="00125393">
        <w:rPr>
          <w:rStyle w:val="libAieChar"/>
          <w:rtl/>
        </w:rPr>
        <w:t>مِنْ عِلْمٍ</w:t>
      </w:r>
      <w:r w:rsidRPr="00D7004D">
        <w:rPr>
          <w:rStyle w:val="libAlaemChar"/>
          <w:rtl/>
        </w:rPr>
        <w:t>)</w:t>
      </w:r>
      <w:r w:rsidRPr="00BB265D">
        <w:rPr>
          <w:rtl/>
        </w:rPr>
        <w:t xml:space="preserve"> أي</w:t>
      </w:r>
      <w:r>
        <w:rPr>
          <w:rtl/>
        </w:rPr>
        <w:t xml:space="preserve">: </w:t>
      </w:r>
      <w:r w:rsidRPr="00BB265D">
        <w:rPr>
          <w:rtl/>
        </w:rPr>
        <w:t>ما يستيقنون أنّهم إناث</w:t>
      </w:r>
      <w:r>
        <w:rPr>
          <w:rtl/>
        </w:rPr>
        <w:t xml:space="preserve">، </w:t>
      </w:r>
      <w:r w:rsidRPr="00BB265D">
        <w:rPr>
          <w:rtl/>
        </w:rPr>
        <w:t xml:space="preserve">وليسوا عالمين بذلك </w:t>
      </w:r>
      <w:r w:rsidRPr="00D7004D">
        <w:rPr>
          <w:rStyle w:val="libAlaemChar"/>
          <w:rtl/>
        </w:rPr>
        <w:t>(</w:t>
      </w:r>
      <w:r w:rsidRPr="00125393">
        <w:rPr>
          <w:rStyle w:val="libAieChar"/>
          <w:rtl/>
        </w:rPr>
        <w:t>إِنْ يَتَّبِعُونَ إِلَّا الظَّنَّ وَإِنَّ الظَّنَّ لا يُغْنِي مِنَ الْحَقِّ شَيْئاً</w:t>
      </w:r>
      <w:r w:rsidRPr="00D7004D">
        <w:rPr>
          <w:rStyle w:val="libAlaemChar"/>
          <w:rtl/>
        </w:rPr>
        <w:t>)</w:t>
      </w:r>
      <w:r w:rsidRPr="00BB265D">
        <w:rPr>
          <w:rtl/>
        </w:rPr>
        <w:t xml:space="preserve"> أي</w:t>
      </w:r>
      <w:r>
        <w:rPr>
          <w:rtl/>
        </w:rPr>
        <w:t xml:space="preserve">: </w:t>
      </w:r>
      <w:r w:rsidRPr="00BB265D">
        <w:rPr>
          <w:rtl/>
        </w:rPr>
        <w:t>الحقّ الّذي هو حقيقة الشيء لا يدرك إلّا بالعلم والتيقّن</w:t>
      </w:r>
      <w:r>
        <w:rPr>
          <w:rtl/>
        </w:rPr>
        <w:t xml:space="preserve">، </w:t>
      </w:r>
      <w:r w:rsidRPr="00BB265D">
        <w:rPr>
          <w:rtl/>
        </w:rPr>
        <w:t>والظنّ لا اعتبار له في المعارف الحقيقيّة</w:t>
      </w:r>
      <w:r>
        <w:rPr>
          <w:rtl/>
        </w:rPr>
        <w:t xml:space="preserve">، </w:t>
      </w:r>
      <w:r w:rsidRPr="00BB265D">
        <w:rPr>
          <w:rtl/>
        </w:rPr>
        <w:t>وإنّما العبرة به في العمليّات وما يكون وصلة إليها.</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فصّلت</w:t>
      </w:r>
      <w:r>
        <w:rPr>
          <w:rtl/>
        </w:rPr>
        <w:t xml:space="preserve">: </w:t>
      </w:r>
      <w:r w:rsidRPr="00BB265D">
        <w:rPr>
          <w:rtl/>
        </w:rPr>
        <w:t>50.</w:t>
      </w:r>
    </w:p>
    <w:p w:rsidR="009E6576" w:rsidRPr="00BB265D" w:rsidRDefault="009E6576" w:rsidP="00D736D6">
      <w:pPr>
        <w:pStyle w:val="libFootnote0"/>
        <w:rPr>
          <w:rtl/>
        </w:rPr>
      </w:pPr>
      <w:r>
        <w:rPr>
          <w:rtl/>
        </w:rPr>
        <w:t>(</w:t>
      </w:r>
      <w:r w:rsidRPr="00BB265D">
        <w:rPr>
          <w:rtl/>
        </w:rPr>
        <w:t>2) الزخرف</w:t>
      </w:r>
      <w:r>
        <w:rPr>
          <w:rtl/>
        </w:rPr>
        <w:t xml:space="preserve">: </w:t>
      </w:r>
      <w:r w:rsidRPr="00BB265D">
        <w:rPr>
          <w:rtl/>
        </w:rPr>
        <w:t>31.</w:t>
      </w:r>
    </w:p>
    <w:p w:rsidR="009E6576" w:rsidRPr="00BB265D" w:rsidRDefault="009E6576" w:rsidP="00D736D6">
      <w:pPr>
        <w:pStyle w:val="libFootnote0"/>
        <w:rPr>
          <w:rtl/>
        </w:rPr>
      </w:pPr>
      <w:r>
        <w:rPr>
          <w:rtl/>
        </w:rPr>
        <w:t>(</w:t>
      </w:r>
      <w:r w:rsidRPr="00BB265D">
        <w:rPr>
          <w:rtl/>
        </w:rPr>
        <w:t>3) مريم</w:t>
      </w:r>
      <w:r>
        <w:rPr>
          <w:rtl/>
        </w:rPr>
        <w:t xml:space="preserve">: </w:t>
      </w:r>
      <w:r w:rsidRPr="00BB265D">
        <w:rPr>
          <w:rtl/>
        </w:rPr>
        <w:t>77.</w:t>
      </w:r>
    </w:p>
    <w:p w:rsidR="009E6576" w:rsidRPr="00BB265D" w:rsidRDefault="009E6576" w:rsidP="00393F8B">
      <w:pPr>
        <w:pStyle w:val="libNormal"/>
        <w:rPr>
          <w:rtl/>
        </w:rPr>
      </w:pPr>
      <w:r>
        <w:rPr>
          <w:rtl/>
        </w:rPr>
        <w:br w:type="page"/>
      </w:r>
      <w:r w:rsidRPr="00D7004D">
        <w:rPr>
          <w:rStyle w:val="libAlaemChar"/>
          <w:rtl/>
        </w:rPr>
        <w:lastRenderedPageBreak/>
        <w:t>(</w:t>
      </w:r>
      <w:r w:rsidRPr="00125393">
        <w:rPr>
          <w:rStyle w:val="libAieChar"/>
          <w:rtl/>
        </w:rPr>
        <w:t>فَأَعْرِضْ عَنْ مَنْ تَوَلَّى عَنْ ذِكْرِنا وَلَمْ يُرِدْ إِلاَّ الْحَياةَ الدُّنْيا (29) ذلِكَ مَبْلَغُهُمْ مِنَ الْعِلْمِ إِنَّ رَبَّكَ هُوَ أَعْلَمُ بِمَنْ ضَلَّ عَنْ سَبِيلِهِ وَهُوَ أَعْلَمُ بِمَنِ اهْتَدى (30)</w:t>
      </w:r>
      <w:r w:rsidRPr="00D7004D">
        <w:rPr>
          <w:rStyle w:val="libAlaemChar"/>
          <w:rtl/>
        </w:rPr>
        <w:t>)</w:t>
      </w:r>
    </w:p>
    <w:p w:rsidR="009E6576" w:rsidRPr="00BB265D" w:rsidRDefault="009E6576" w:rsidP="00393F8B">
      <w:pPr>
        <w:pStyle w:val="libNormal"/>
        <w:rPr>
          <w:rtl/>
        </w:rPr>
      </w:pPr>
      <w:r w:rsidRPr="00BB265D">
        <w:rPr>
          <w:rtl/>
        </w:rPr>
        <w:t>ثمّ خاطب نبيّه</w:t>
      </w:r>
      <w:r>
        <w:rPr>
          <w:rtl/>
        </w:rPr>
        <w:t xml:space="preserve">، </w:t>
      </w:r>
      <w:r w:rsidRPr="00BB265D">
        <w:rPr>
          <w:rtl/>
        </w:rPr>
        <w:t>فقال</w:t>
      </w:r>
      <w:r>
        <w:rPr>
          <w:rtl/>
        </w:rPr>
        <w:t xml:space="preserve">: </w:t>
      </w:r>
      <w:r w:rsidRPr="00D7004D">
        <w:rPr>
          <w:rStyle w:val="libAlaemChar"/>
          <w:rtl/>
        </w:rPr>
        <w:t>(</w:t>
      </w:r>
      <w:r w:rsidRPr="00125393">
        <w:rPr>
          <w:rStyle w:val="libAieChar"/>
          <w:rtl/>
        </w:rPr>
        <w:t>فَأَعْرِضْ عَنْ مَنْ تَوَلَّى عَنْ ذِكْرِنا</w:t>
      </w:r>
      <w:r w:rsidRPr="00D7004D">
        <w:rPr>
          <w:rStyle w:val="libAlaemChar"/>
          <w:rtl/>
        </w:rPr>
        <w:t>)</w:t>
      </w:r>
      <w:r w:rsidRPr="00BB265D">
        <w:rPr>
          <w:rtl/>
        </w:rPr>
        <w:t xml:space="preserve"> عن دعوة من رأيته معرضا عن ذكرنا</w:t>
      </w:r>
      <w:r>
        <w:rPr>
          <w:rtl/>
        </w:rPr>
        <w:t xml:space="preserve">، </w:t>
      </w:r>
      <w:r w:rsidRPr="00BB265D">
        <w:rPr>
          <w:rtl/>
        </w:rPr>
        <w:t xml:space="preserve">ولم يقرّ بتوحيدنا </w:t>
      </w:r>
      <w:r w:rsidRPr="00D7004D">
        <w:rPr>
          <w:rStyle w:val="libAlaemChar"/>
          <w:rtl/>
        </w:rPr>
        <w:t>(</w:t>
      </w:r>
      <w:r w:rsidRPr="00125393">
        <w:rPr>
          <w:rStyle w:val="libAieChar"/>
          <w:rtl/>
        </w:rPr>
        <w:t>وَلَمْ يُرِدْ إِلَّا الْحَياةَ الدُّنْيا</w:t>
      </w:r>
      <w:r w:rsidRPr="00D7004D">
        <w:rPr>
          <w:rStyle w:val="libAlaemChar"/>
          <w:rtl/>
        </w:rPr>
        <w:t>)</w:t>
      </w:r>
      <w:r w:rsidRPr="00BB265D">
        <w:rPr>
          <w:rtl/>
        </w:rPr>
        <w:t xml:space="preserve"> ولم يتأمّل في الآخرة أصلا</w:t>
      </w:r>
      <w:r>
        <w:rPr>
          <w:rtl/>
        </w:rPr>
        <w:t xml:space="preserve">، </w:t>
      </w:r>
      <w:r w:rsidRPr="00BB265D">
        <w:rPr>
          <w:rtl/>
        </w:rPr>
        <w:t>لانهماكه في متاع الدنيا وزينتها</w:t>
      </w:r>
      <w:r>
        <w:rPr>
          <w:rtl/>
        </w:rPr>
        <w:t xml:space="preserve">، </w:t>
      </w:r>
      <w:r w:rsidRPr="00BB265D">
        <w:rPr>
          <w:rtl/>
        </w:rPr>
        <w:t>فإنّ من غفل عن الله</w:t>
      </w:r>
      <w:r>
        <w:rPr>
          <w:rtl/>
        </w:rPr>
        <w:t xml:space="preserve">، </w:t>
      </w:r>
      <w:r w:rsidRPr="00BB265D">
        <w:rPr>
          <w:rtl/>
        </w:rPr>
        <w:t>وأعرض عن ذكره</w:t>
      </w:r>
      <w:r>
        <w:rPr>
          <w:rtl/>
        </w:rPr>
        <w:t xml:space="preserve">، </w:t>
      </w:r>
      <w:r w:rsidRPr="00BB265D">
        <w:rPr>
          <w:rtl/>
        </w:rPr>
        <w:t>وانهمك في الدنيا</w:t>
      </w:r>
      <w:r>
        <w:rPr>
          <w:rtl/>
        </w:rPr>
        <w:t xml:space="preserve">، </w:t>
      </w:r>
      <w:r w:rsidRPr="00BB265D">
        <w:rPr>
          <w:rtl/>
        </w:rPr>
        <w:t>بحيث كانت منتهى همّته ومبلغ علمه</w:t>
      </w:r>
      <w:r>
        <w:rPr>
          <w:rtl/>
        </w:rPr>
        <w:t xml:space="preserve">، </w:t>
      </w:r>
      <w:r w:rsidRPr="00BB265D">
        <w:rPr>
          <w:rtl/>
        </w:rPr>
        <w:t>لا تزيده الدعوة إلّا عنادا وإصرارا على الباطل.</w:t>
      </w:r>
    </w:p>
    <w:p w:rsidR="009E6576" w:rsidRPr="00BB265D" w:rsidRDefault="009E6576" w:rsidP="00393F8B">
      <w:pPr>
        <w:pStyle w:val="libNormal"/>
        <w:rPr>
          <w:rtl/>
        </w:rPr>
      </w:pPr>
      <w:r w:rsidRPr="00D7004D">
        <w:rPr>
          <w:rStyle w:val="libAlaemChar"/>
          <w:rtl/>
        </w:rPr>
        <w:t>(</w:t>
      </w:r>
      <w:r w:rsidRPr="00125393">
        <w:rPr>
          <w:rStyle w:val="libAieChar"/>
          <w:rtl/>
        </w:rPr>
        <w:t>ذلِكَ</w:t>
      </w:r>
      <w:r w:rsidRPr="00D7004D">
        <w:rPr>
          <w:rStyle w:val="libAlaemChar"/>
          <w:rtl/>
        </w:rPr>
        <w:t>)</w:t>
      </w:r>
      <w:r w:rsidRPr="00BB265D">
        <w:rPr>
          <w:rtl/>
        </w:rPr>
        <w:t xml:space="preserve"> أي</w:t>
      </w:r>
      <w:r>
        <w:rPr>
          <w:rtl/>
        </w:rPr>
        <w:t xml:space="preserve">: </w:t>
      </w:r>
      <w:r w:rsidRPr="00BB265D">
        <w:rPr>
          <w:rtl/>
        </w:rPr>
        <w:t>أمر الدنيا</w:t>
      </w:r>
      <w:r>
        <w:rPr>
          <w:rtl/>
        </w:rPr>
        <w:t xml:space="preserve">، </w:t>
      </w:r>
      <w:r w:rsidRPr="00BB265D">
        <w:rPr>
          <w:rtl/>
        </w:rPr>
        <w:t xml:space="preserve">أو كونها شهيّة </w:t>
      </w:r>
      <w:r w:rsidRPr="00D7004D">
        <w:rPr>
          <w:rStyle w:val="libAlaemChar"/>
          <w:rtl/>
        </w:rPr>
        <w:t>(</w:t>
      </w:r>
      <w:r w:rsidRPr="00125393">
        <w:rPr>
          <w:rStyle w:val="libAieChar"/>
          <w:rtl/>
        </w:rPr>
        <w:t>مَبْلَغُهُمْ مِنَ الْعِلْمِ</w:t>
      </w:r>
      <w:r w:rsidRPr="00D7004D">
        <w:rPr>
          <w:rStyle w:val="libAlaemChar"/>
          <w:rtl/>
        </w:rPr>
        <w:t>)</w:t>
      </w:r>
      <w:r w:rsidRPr="00BB265D">
        <w:rPr>
          <w:rtl/>
        </w:rPr>
        <w:t xml:space="preserve"> لا يتجاوزه علمهم. وهذا مبلغ خسيس لا يرضى به لنفسه عاقل</w:t>
      </w:r>
      <w:r>
        <w:rPr>
          <w:rtl/>
        </w:rPr>
        <w:t xml:space="preserve">، </w:t>
      </w:r>
      <w:r w:rsidRPr="00BB265D">
        <w:rPr>
          <w:rtl/>
        </w:rPr>
        <w:t>لأنّه من طباع البهائم أن يأكل في الحال ولا ينتظر العواقب. وفي الدعاء</w:t>
      </w:r>
      <w:r>
        <w:rPr>
          <w:rtl/>
        </w:rPr>
        <w:t xml:space="preserve">: </w:t>
      </w:r>
      <w:r>
        <w:rPr>
          <w:rFonts w:hint="cs"/>
          <w:rtl/>
        </w:rPr>
        <w:t>أ</w:t>
      </w:r>
      <w:r w:rsidRPr="00BB265D">
        <w:rPr>
          <w:rtl/>
        </w:rPr>
        <w:t>لل</w:t>
      </w:r>
      <w:r>
        <w:rPr>
          <w:rFonts w:hint="cs"/>
          <w:rtl/>
        </w:rPr>
        <w:t>ّ</w:t>
      </w:r>
      <w:r w:rsidRPr="00BB265D">
        <w:rPr>
          <w:rtl/>
        </w:rPr>
        <w:t>همّ لا تجعل الدنيا أكبر همّنا</w:t>
      </w:r>
      <w:r>
        <w:rPr>
          <w:rtl/>
        </w:rPr>
        <w:t xml:space="preserve">، </w:t>
      </w:r>
      <w:r w:rsidRPr="00BB265D">
        <w:rPr>
          <w:rtl/>
        </w:rPr>
        <w:t>ولا مبلغ علمنا.</w:t>
      </w:r>
    </w:p>
    <w:p w:rsidR="009E6576" w:rsidRPr="00BB265D" w:rsidRDefault="009E6576" w:rsidP="00393F8B">
      <w:pPr>
        <w:pStyle w:val="libNormal"/>
        <w:rPr>
          <w:rtl/>
        </w:rPr>
      </w:pPr>
      <w:r w:rsidRPr="00BB265D">
        <w:rPr>
          <w:rtl/>
        </w:rPr>
        <w:t>والجملة اعتراض مقرّر لقصور هممهم بالدنيا. وقوله</w:t>
      </w:r>
      <w:r>
        <w:rPr>
          <w:rtl/>
        </w:rPr>
        <w:t xml:space="preserve">: </w:t>
      </w:r>
      <w:r w:rsidRPr="00D7004D">
        <w:rPr>
          <w:rStyle w:val="libAlaemChar"/>
          <w:rtl/>
        </w:rPr>
        <w:t>(</w:t>
      </w:r>
      <w:r w:rsidRPr="00125393">
        <w:rPr>
          <w:rStyle w:val="libAieChar"/>
          <w:rtl/>
        </w:rPr>
        <w:t>إِنَّ رَبَّكَ هُوَ أَعْلَمُ بِمَنْ ضَلَّ عَنْ سَبِيلِهِ وَهُوَ أَعْلَمُ بِمَنِ اهْتَدى</w:t>
      </w:r>
      <w:r w:rsidRPr="00D7004D">
        <w:rPr>
          <w:rStyle w:val="libAlaemChar"/>
          <w:rtl/>
        </w:rPr>
        <w:t>)</w:t>
      </w:r>
      <w:r w:rsidRPr="00BB265D">
        <w:rPr>
          <w:rtl/>
        </w:rPr>
        <w:t xml:space="preserve"> تعليل للأمر بالإعراض</w:t>
      </w:r>
      <w:r>
        <w:rPr>
          <w:rtl/>
        </w:rPr>
        <w:t xml:space="preserve">، </w:t>
      </w:r>
      <w:r w:rsidRPr="00BB265D">
        <w:rPr>
          <w:rtl/>
        </w:rPr>
        <w:t>أي</w:t>
      </w:r>
      <w:r>
        <w:rPr>
          <w:rtl/>
        </w:rPr>
        <w:t xml:space="preserve">: </w:t>
      </w:r>
      <w:r w:rsidRPr="00BB265D">
        <w:rPr>
          <w:rtl/>
        </w:rPr>
        <w:t>إنّما يعلم الله من يجيب ممّن لا يجيب</w:t>
      </w:r>
      <w:r>
        <w:rPr>
          <w:rtl/>
        </w:rPr>
        <w:t xml:space="preserve">، </w:t>
      </w:r>
      <w:r w:rsidRPr="00BB265D">
        <w:rPr>
          <w:rtl/>
        </w:rPr>
        <w:t>وأنت لا تعلم</w:t>
      </w:r>
      <w:r>
        <w:rPr>
          <w:rtl/>
        </w:rPr>
        <w:t xml:space="preserve">، </w:t>
      </w:r>
      <w:r w:rsidRPr="00BB265D">
        <w:rPr>
          <w:rtl/>
        </w:rPr>
        <w:t>فلا تتعب نفسك في دعوتهم</w:t>
      </w:r>
      <w:r>
        <w:rPr>
          <w:rtl/>
        </w:rPr>
        <w:t xml:space="preserve">، </w:t>
      </w:r>
      <w:r w:rsidRPr="00BB265D">
        <w:rPr>
          <w:rtl/>
        </w:rPr>
        <w:t>إذ ما عليك إلّا البلاغ وقد بلّغت</w:t>
      </w:r>
      <w:r>
        <w:rPr>
          <w:rtl/>
        </w:rPr>
        <w:t xml:space="preserve">، </w:t>
      </w:r>
      <w:r w:rsidRPr="00BB265D">
        <w:rPr>
          <w:rtl/>
        </w:rPr>
        <w:t>وهو أعلم بالضالّ والمهتدي</w:t>
      </w:r>
      <w:r>
        <w:rPr>
          <w:rtl/>
        </w:rPr>
        <w:t xml:space="preserve">، </w:t>
      </w:r>
      <w:r w:rsidRPr="00BB265D">
        <w:rPr>
          <w:rtl/>
        </w:rPr>
        <w:t>وهو مجازيهما ما يستحقّان من الجزاء.</w:t>
      </w:r>
    </w:p>
    <w:p w:rsidR="009E6576" w:rsidRPr="00125393" w:rsidRDefault="009E6576" w:rsidP="00393F8B">
      <w:pPr>
        <w:pStyle w:val="libNormal"/>
        <w:rPr>
          <w:rStyle w:val="libAieChar"/>
          <w:rtl/>
        </w:rPr>
      </w:pPr>
      <w:r w:rsidRPr="00D7004D">
        <w:rPr>
          <w:rStyle w:val="libAlaemChar"/>
          <w:rtl/>
        </w:rPr>
        <w:t>(</w:t>
      </w:r>
      <w:r w:rsidRPr="00125393">
        <w:rPr>
          <w:rStyle w:val="libAieChar"/>
          <w:rtl/>
        </w:rPr>
        <w:t>وَلِلَّهِ ما فِي السَّماواتِ وَما فِي الْأَرْضِ لِيَجْزِيَ الَّذِينَ أَساؤُا بِما عَمِلُوا وَيَجْزِيَ الَّذِينَ أَحْسَنُوا بِالْحُسْنَى (31) الَّذِينَ يَجْتَنِبُونَ كَبائِرَ</w:t>
      </w:r>
    </w:p>
    <w:p w:rsidR="009E6576" w:rsidRPr="00D7004D" w:rsidRDefault="009E6576" w:rsidP="00393F8B">
      <w:pPr>
        <w:pStyle w:val="libNormal0"/>
        <w:rPr>
          <w:rStyle w:val="libAlaemChar"/>
          <w:rtl/>
        </w:rPr>
      </w:pPr>
      <w:r>
        <w:rPr>
          <w:rtl/>
        </w:rPr>
        <w:br w:type="page"/>
      </w:r>
      <w:r w:rsidRPr="00125393">
        <w:rPr>
          <w:rStyle w:val="libAieChar"/>
          <w:rtl/>
        </w:rPr>
        <w:lastRenderedPageBreak/>
        <w:t>الْإِثْمِ وَالْفَواحِشَ إِلاَّ اللَّمَمَ إِنَّ رَبَّكَ واسِعُ الْمَغْفِرَةِ هُوَ أَعْلَمُ بِكُمْ إِذْ أَنْشَأَكُمْ مِنَ الْأَرْضِ وَإِذْ أَنْتُمْ أَجِنَّةٌ فِي بُطُونِ أُمَّهاتِكُمْ فَلا تُزَكُّوا أَنْفُسَكُمْ هُوَ أَعْلَمُ بِمَنِ اتَّقى (32)</w:t>
      </w:r>
      <w:r w:rsidRPr="00D7004D">
        <w:rPr>
          <w:rStyle w:val="libAlaemChar"/>
          <w:rtl/>
        </w:rPr>
        <w:t>)</w:t>
      </w:r>
    </w:p>
    <w:p w:rsidR="009E6576" w:rsidRPr="00BB265D" w:rsidRDefault="009E6576" w:rsidP="00393F8B">
      <w:pPr>
        <w:pStyle w:val="libNormal"/>
        <w:rPr>
          <w:rtl/>
        </w:rPr>
      </w:pPr>
      <w:r w:rsidRPr="00BB265D">
        <w:rPr>
          <w:rtl/>
        </w:rPr>
        <w:t>ثمّ قال</w:t>
      </w:r>
      <w:r>
        <w:rPr>
          <w:rtl/>
        </w:rPr>
        <w:t xml:space="preserve">: </w:t>
      </w:r>
      <w:r w:rsidRPr="00D7004D">
        <w:rPr>
          <w:rStyle w:val="libAlaemChar"/>
          <w:rtl/>
        </w:rPr>
        <w:t>(</w:t>
      </w:r>
      <w:r w:rsidRPr="00125393">
        <w:rPr>
          <w:rStyle w:val="libAieChar"/>
          <w:rtl/>
        </w:rPr>
        <w:t>وَلِلَّهِ ما فِي السَّماواتِ وَما فِي الْأَرْضِ</w:t>
      </w:r>
      <w:r w:rsidRPr="00D7004D">
        <w:rPr>
          <w:rStyle w:val="libAlaemChar"/>
          <w:rtl/>
        </w:rPr>
        <w:t>)</w:t>
      </w:r>
      <w:r w:rsidRPr="00BB265D">
        <w:rPr>
          <w:rtl/>
        </w:rPr>
        <w:t xml:space="preserve"> خلقا وملكا </w:t>
      </w:r>
      <w:r w:rsidRPr="00D7004D">
        <w:rPr>
          <w:rStyle w:val="libAlaemChar"/>
          <w:rtl/>
        </w:rPr>
        <w:t>(</w:t>
      </w:r>
      <w:r w:rsidRPr="00125393">
        <w:rPr>
          <w:rStyle w:val="libAieChar"/>
          <w:rtl/>
        </w:rPr>
        <w:t>لِيَجْزِيَ الَّذِينَ أَساؤُا بِما عَمِلُوا</w:t>
      </w:r>
      <w:r w:rsidRPr="00D7004D">
        <w:rPr>
          <w:rStyle w:val="libAlaemChar"/>
          <w:rtl/>
        </w:rPr>
        <w:t>)</w:t>
      </w:r>
      <w:r w:rsidRPr="00BB265D">
        <w:rPr>
          <w:rtl/>
        </w:rPr>
        <w:t xml:space="preserve"> بعقاب ما عملوا من السوء</w:t>
      </w:r>
      <w:r>
        <w:rPr>
          <w:rtl/>
        </w:rPr>
        <w:t xml:space="preserve">، </w:t>
      </w:r>
      <w:r w:rsidRPr="00BB265D">
        <w:rPr>
          <w:rtl/>
        </w:rPr>
        <w:t>أو بمثله</w:t>
      </w:r>
      <w:r>
        <w:rPr>
          <w:rtl/>
        </w:rPr>
        <w:t xml:space="preserve">، </w:t>
      </w:r>
      <w:r w:rsidRPr="00BB265D">
        <w:rPr>
          <w:rtl/>
        </w:rPr>
        <w:t>أو بسبب ما عملوا من السوء. وهو علّة</w:t>
      </w:r>
      <w:r w:rsidRPr="009E05E2">
        <w:rPr>
          <w:rtl/>
        </w:rPr>
        <w:t xml:space="preserve"> </w:t>
      </w:r>
      <w:r w:rsidRPr="00BB265D">
        <w:rPr>
          <w:rtl/>
        </w:rPr>
        <w:t>ل</w:t>
      </w:r>
      <w:r>
        <w:rPr>
          <w:rFonts w:hint="cs"/>
          <w:rtl/>
        </w:rPr>
        <w:t>ـ</w:t>
      </w:r>
      <w:r w:rsidRPr="00BB265D">
        <w:rPr>
          <w:rtl/>
        </w:rPr>
        <w:t>ما دلّ عليه ما قبله</w:t>
      </w:r>
      <w:r>
        <w:rPr>
          <w:rtl/>
        </w:rPr>
        <w:t xml:space="preserve">، </w:t>
      </w:r>
      <w:r w:rsidRPr="00BB265D">
        <w:rPr>
          <w:rtl/>
        </w:rPr>
        <w:t>أي</w:t>
      </w:r>
      <w:r>
        <w:rPr>
          <w:rtl/>
        </w:rPr>
        <w:t xml:space="preserve">: </w:t>
      </w:r>
      <w:r w:rsidRPr="00BB265D">
        <w:rPr>
          <w:rtl/>
        </w:rPr>
        <w:t>خلق العالم وسوّاه ليجزي الّذين أساؤا السّوأى</w:t>
      </w:r>
      <w:r>
        <w:rPr>
          <w:rtl/>
        </w:rPr>
        <w:t xml:space="preserve">، </w:t>
      </w:r>
      <w:r w:rsidRPr="00BB265D">
        <w:rPr>
          <w:rtl/>
        </w:rPr>
        <w:t xml:space="preserve">وهي النار. </w:t>
      </w:r>
      <w:r w:rsidRPr="00D7004D">
        <w:rPr>
          <w:rStyle w:val="libAlaemChar"/>
          <w:rtl/>
        </w:rPr>
        <w:t>(</w:t>
      </w:r>
      <w:r w:rsidRPr="00125393">
        <w:rPr>
          <w:rStyle w:val="libAieChar"/>
          <w:rtl/>
        </w:rPr>
        <w:t>وَيَجْزِيَ الَّذِينَ أَحْسَنُوا بِالْحُسْنَى</w:t>
      </w:r>
      <w:r w:rsidRPr="00D7004D">
        <w:rPr>
          <w:rStyle w:val="libAlaemChar"/>
          <w:rtl/>
        </w:rPr>
        <w:t>)</w:t>
      </w:r>
      <w:r w:rsidRPr="00BB265D">
        <w:rPr>
          <w:rtl/>
        </w:rPr>
        <w:t xml:space="preserve"> بالمثوبة الحسنى</w:t>
      </w:r>
      <w:r>
        <w:rPr>
          <w:rtl/>
        </w:rPr>
        <w:t xml:space="preserve">، </w:t>
      </w:r>
      <w:r w:rsidRPr="00BB265D">
        <w:rPr>
          <w:rtl/>
        </w:rPr>
        <w:t>وهي الجنّة. أو بأحسن من أعمالهم</w:t>
      </w:r>
      <w:r>
        <w:rPr>
          <w:rtl/>
        </w:rPr>
        <w:t xml:space="preserve">، </w:t>
      </w:r>
      <w:r w:rsidRPr="00BB265D">
        <w:rPr>
          <w:rtl/>
        </w:rPr>
        <w:t>أو بسبب الأعمال الحسنى.</w:t>
      </w:r>
    </w:p>
    <w:p w:rsidR="009E6576" w:rsidRPr="00BB265D" w:rsidRDefault="009E6576" w:rsidP="00393F8B">
      <w:pPr>
        <w:pStyle w:val="libNormal"/>
        <w:rPr>
          <w:rtl/>
        </w:rPr>
      </w:pPr>
      <w:r w:rsidRPr="00BB265D">
        <w:rPr>
          <w:rtl/>
        </w:rPr>
        <w:t>ثمّ وصف الّذين أحسنوا بقوله</w:t>
      </w:r>
      <w:r>
        <w:rPr>
          <w:rtl/>
        </w:rPr>
        <w:t xml:space="preserve">: </w:t>
      </w:r>
      <w:r w:rsidRPr="00D7004D">
        <w:rPr>
          <w:rStyle w:val="libAlaemChar"/>
          <w:rtl/>
        </w:rPr>
        <w:t>(</w:t>
      </w:r>
      <w:r w:rsidRPr="00125393">
        <w:rPr>
          <w:rStyle w:val="libAieChar"/>
          <w:rtl/>
        </w:rPr>
        <w:t>الَّذِينَ يَجْتَنِبُونَ كَبائِرَ الْإِثْمِ</w:t>
      </w:r>
      <w:r w:rsidRPr="00D7004D">
        <w:rPr>
          <w:rStyle w:val="libAlaemChar"/>
          <w:rtl/>
        </w:rPr>
        <w:t>)</w:t>
      </w:r>
      <w:r w:rsidRPr="00BB265D">
        <w:rPr>
          <w:rtl/>
        </w:rPr>
        <w:t xml:space="preserve"> محلّه إمّا النصب على الصفة أو المدح</w:t>
      </w:r>
      <w:r>
        <w:rPr>
          <w:rtl/>
        </w:rPr>
        <w:t xml:space="preserve">، </w:t>
      </w:r>
      <w:r w:rsidRPr="00BB265D">
        <w:rPr>
          <w:rtl/>
        </w:rPr>
        <w:t>أو الرفع على أنّه خبر محذوف. وكبائر الإثم ما يكبر عقابه من الذنوب. وهو ما رتّب عليه الوعيد</w:t>
      </w:r>
      <w:r>
        <w:rPr>
          <w:rtl/>
        </w:rPr>
        <w:t xml:space="preserve">، </w:t>
      </w:r>
      <w:r w:rsidRPr="00BB265D">
        <w:rPr>
          <w:rtl/>
        </w:rPr>
        <w:t>ولا يسقط عقابه إلّا بالتوبة. وقرأ حمزة والكسائي</w:t>
      </w:r>
      <w:r>
        <w:rPr>
          <w:rtl/>
        </w:rPr>
        <w:t xml:space="preserve">: </w:t>
      </w:r>
      <w:r w:rsidRPr="00BB265D">
        <w:rPr>
          <w:rtl/>
        </w:rPr>
        <w:t>كبير الإثم</w:t>
      </w:r>
      <w:r>
        <w:rPr>
          <w:rtl/>
        </w:rPr>
        <w:t xml:space="preserve">، </w:t>
      </w:r>
      <w:r w:rsidRPr="00BB265D">
        <w:rPr>
          <w:rtl/>
        </w:rPr>
        <w:t xml:space="preserve">على إرادة الجنس أو الشرك. </w:t>
      </w:r>
      <w:r w:rsidRPr="00D7004D">
        <w:rPr>
          <w:rStyle w:val="libAlaemChar"/>
          <w:rtl/>
        </w:rPr>
        <w:t>(</w:t>
      </w:r>
      <w:r w:rsidRPr="00125393">
        <w:rPr>
          <w:rStyle w:val="libAieChar"/>
          <w:rtl/>
        </w:rPr>
        <w:t>وَالْفَواحِشَ</w:t>
      </w:r>
      <w:r w:rsidRPr="00D7004D">
        <w:rPr>
          <w:rStyle w:val="libAlaemChar"/>
          <w:rtl/>
        </w:rPr>
        <w:t>)</w:t>
      </w:r>
      <w:r w:rsidRPr="00BB265D">
        <w:rPr>
          <w:rtl/>
        </w:rPr>
        <w:t xml:space="preserve"> ما فحش من الكبائر خصوصا</w:t>
      </w:r>
      <w:r>
        <w:rPr>
          <w:rtl/>
        </w:rPr>
        <w:t xml:space="preserve">، </w:t>
      </w:r>
      <w:r w:rsidRPr="00BB265D">
        <w:rPr>
          <w:rtl/>
        </w:rPr>
        <w:t>كأنّه قال</w:t>
      </w:r>
      <w:r>
        <w:rPr>
          <w:rtl/>
        </w:rPr>
        <w:t xml:space="preserve">: </w:t>
      </w:r>
      <w:r w:rsidRPr="00BB265D">
        <w:rPr>
          <w:rtl/>
        </w:rPr>
        <w:t xml:space="preserve">خصوصا والفواحش منها </w:t>
      </w:r>
      <w:r w:rsidRPr="00D7004D">
        <w:rPr>
          <w:rStyle w:val="libAlaemChar"/>
          <w:rtl/>
        </w:rPr>
        <w:t>(</w:t>
      </w:r>
      <w:r w:rsidRPr="00125393">
        <w:rPr>
          <w:rStyle w:val="libAieChar"/>
          <w:rtl/>
        </w:rPr>
        <w:t>إِلَّا اللَّمَمَ</w:t>
      </w:r>
      <w:r w:rsidRPr="00D7004D">
        <w:rPr>
          <w:rStyle w:val="libAlaemChar"/>
          <w:rtl/>
        </w:rPr>
        <w:t>)</w:t>
      </w:r>
      <w:r w:rsidRPr="00BB265D">
        <w:rPr>
          <w:rtl/>
        </w:rPr>
        <w:t xml:space="preserve"> إلّا ما قلّ وصغر</w:t>
      </w:r>
      <w:r>
        <w:rPr>
          <w:rtl/>
        </w:rPr>
        <w:t xml:space="preserve">، </w:t>
      </w:r>
      <w:r w:rsidRPr="00BB265D">
        <w:rPr>
          <w:rtl/>
        </w:rPr>
        <w:t>فإنّه مغفور من مجتنبي الكبائر.</w:t>
      </w:r>
    </w:p>
    <w:p w:rsidR="009E6576" w:rsidRPr="00BB265D" w:rsidRDefault="009E6576" w:rsidP="00393F8B">
      <w:pPr>
        <w:pStyle w:val="libNormal"/>
        <w:rPr>
          <w:rtl/>
        </w:rPr>
      </w:pPr>
      <w:r w:rsidRPr="00BB265D">
        <w:rPr>
          <w:rtl/>
        </w:rPr>
        <w:t>قال الحسن والسدّي</w:t>
      </w:r>
      <w:r>
        <w:rPr>
          <w:rtl/>
        </w:rPr>
        <w:t xml:space="preserve">: </w:t>
      </w:r>
      <w:r w:rsidRPr="00BB265D">
        <w:rPr>
          <w:rtl/>
        </w:rPr>
        <w:t>اللمم هو أن يلمّ بالذنب مرّة ثمّ يتوب منه ولا يعود.</w:t>
      </w:r>
    </w:p>
    <w:p w:rsidR="009E6576" w:rsidRPr="00BB265D" w:rsidRDefault="009E6576" w:rsidP="00393F8B">
      <w:pPr>
        <w:pStyle w:val="libNormal"/>
        <w:rPr>
          <w:rtl/>
        </w:rPr>
      </w:pPr>
      <w:r w:rsidRPr="00BB265D">
        <w:rPr>
          <w:rtl/>
        </w:rPr>
        <w:t>وهو اختيار الزجّاج</w:t>
      </w:r>
      <w:r>
        <w:rPr>
          <w:rtl/>
        </w:rPr>
        <w:t xml:space="preserve">، </w:t>
      </w:r>
      <w:r w:rsidRPr="00BB265D">
        <w:rPr>
          <w:rtl/>
        </w:rPr>
        <w:t>لأنّه قال</w:t>
      </w:r>
      <w:r>
        <w:rPr>
          <w:rtl/>
        </w:rPr>
        <w:t xml:space="preserve">: </w:t>
      </w:r>
      <w:r w:rsidRPr="00BB265D">
        <w:rPr>
          <w:rtl/>
        </w:rPr>
        <w:t>اللمم</w:t>
      </w:r>
      <w:r>
        <w:rPr>
          <w:rtl/>
        </w:rPr>
        <w:t xml:space="preserve">: </w:t>
      </w:r>
      <w:r w:rsidRPr="00BB265D">
        <w:rPr>
          <w:rtl/>
        </w:rPr>
        <w:t>هو أن يكون الإنسان قد ألمّ بالمعصية ولم يقم على ذلك. ومنه</w:t>
      </w:r>
      <w:r>
        <w:rPr>
          <w:rtl/>
        </w:rPr>
        <w:t xml:space="preserve">: </w:t>
      </w:r>
      <w:r w:rsidRPr="00BB265D">
        <w:rPr>
          <w:rtl/>
        </w:rPr>
        <w:t>ألمّ بالمكان إذا قلّ فيه لبثه</w:t>
      </w:r>
      <w:r>
        <w:rPr>
          <w:rtl/>
        </w:rPr>
        <w:t xml:space="preserve">، </w:t>
      </w:r>
      <w:r w:rsidRPr="00BB265D">
        <w:rPr>
          <w:rtl/>
        </w:rPr>
        <w:t>وألمّ بالطعام قلّ منه أكله.</w:t>
      </w:r>
    </w:p>
    <w:p w:rsidR="009E6576" w:rsidRPr="00125393" w:rsidRDefault="009E6576" w:rsidP="00393F8B">
      <w:pPr>
        <w:pStyle w:val="libNormal"/>
        <w:rPr>
          <w:rStyle w:val="libAieChar"/>
          <w:rtl/>
        </w:rPr>
      </w:pPr>
      <w:r w:rsidRPr="00BB265D">
        <w:rPr>
          <w:rtl/>
        </w:rPr>
        <w:t>وعن أبي سعيد الخدري</w:t>
      </w:r>
      <w:r>
        <w:rPr>
          <w:rtl/>
        </w:rPr>
        <w:t xml:space="preserve">: </w:t>
      </w:r>
      <w:r w:rsidRPr="00BB265D">
        <w:rPr>
          <w:rtl/>
        </w:rPr>
        <w:t>اللمم هي</w:t>
      </w:r>
      <w:r>
        <w:rPr>
          <w:rtl/>
        </w:rPr>
        <w:t xml:space="preserve">: </w:t>
      </w:r>
      <w:r w:rsidRPr="00BB265D">
        <w:rPr>
          <w:rtl/>
        </w:rPr>
        <w:t>النظرة</w:t>
      </w:r>
      <w:r>
        <w:rPr>
          <w:rtl/>
        </w:rPr>
        <w:t xml:space="preserve">، </w:t>
      </w:r>
      <w:r w:rsidRPr="00BB265D">
        <w:rPr>
          <w:rtl/>
        </w:rPr>
        <w:t>والغمزة</w:t>
      </w:r>
      <w:r>
        <w:rPr>
          <w:rtl/>
        </w:rPr>
        <w:t xml:space="preserve">، </w:t>
      </w:r>
      <w:r w:rsidRPr="00BB265D">
        <w:rPr>
          <w:rtl/>
        </w:rPr>
        <w:t>والقبلة. وعن الكلبي</w:t>
      </w:r>
      <w:r>
        <w:rPr>
          <w:rtl/>
        </w:rPr>
        <w:t xml:space="preserve">: </w:t>
      </w:r>
      <w:r w:rsidRPr="00BB265D">
        <w:rPr>
          <w:rtl/>
        </w:rPr>
        <w:t>كلّ ذنب لم يذكر الله عليه حدّا ولا عذابا. والاستثناء منقطع</w:t>
      </w:r>
      <w:r>
        <w:rPr>
          <w:rtl/>
        </w:rPr>
        <w:t xml:space="preserve">، </w:t>
      </w:r>
      <w:r w:rsidRPr="00BB265D">
        <w:rPr>
          <w:rtl/>
        </w:rPr>
        <w:t>أو صفة كقوله</w:t>
      </w:r>
      <w:r>
        <w:rPr>
          <w:rtl/>
        </w:rPr>
        <w:t xml:space="preserve">: </w:t>
      </w:r>
      <w:r w:rsidRPr="00D7004D">
        <w:rPr>
          <w:rStyle w:val="libAlaemChar"/>
          <w:rtl/>
        </w:rPr>
        <w:t>(</w:t>
      </w:r>
      <w:r w:rsidRPr="00125393">
        <w:rPr>
          <w:rStyle w:val="libAieChar"/>
          <w:rtl/>
        </w:rPr>
        <w:t>لَوْ</w:t>
      </w:r>
    </w:p>
    <w:p w:rsidR="009E6576" w:rsidRPr="00BB265D" w:rsidRDefault="009E6576" w:rsidP="00393F8B">
      <w:pPr>
        <w:pStyle w:val="libNormal0"/>
        <w:rPr>
          <w:rtl/>
        </w:rPr>
      </w:pPr>
      <w:r>
        <w:rPr>
          <w:rtl/>
        </w:rPr>
        <w:br w:type="page"/>
      </w:r>
      <w:r w:rsidRPr="00125393">
        <w:rPr>
          <w:rStyle w:val="libAieChar"/>
          <w:rtl/>
        </w:rPr>
        <w:lastRenderedPageBreak/>
        <w:t>كانَ فِيهِما آلِهَةٌ إِلَّا اللهُ</w:t>
      </w:r>
      <w:r w:rsidRPr="00D7004D">
        <w:rPr>
          <w:rStyle w:val="libAlaemChar"/>
          <w:rtl/>
        </w:rPr>
        <w:t>)</w:t>
      </w:r>
      <w:r w:rsidRPr="00BB265D">
        <w:rPr>
          <w:rtl/>
        </w:rPr>
        <w:t xml:space="preserve"> </w:t>
      </w:r>
      <w:r w:rsidRPr="00D736D6">
        <w:rPr>
          <w:rStyle w:val="libFootnotenumChar"/>
          <w:rtl/>
        </w:rPr>
        <w:t>(1)</w:t>
      </w:r>
      <w:r>
        <w:rPr>
          <w:rtl/>
        </w:rPr>
        <w:t>.</w:t>
      </w:r>
      <w:r w:rsidRPr="00BB265D">
        <w:rPr>
          <w:rtl/>
        </w:rPr>
        <w:t xml:space="preserve"> كأنّه قال</w:t>
      </w:r>
      <w:r>
        <w:rPr>
          <w:rtl/>
        </w:rPr>
        <w:t xml:space="preserve">: </w:t>
      </w:r>
      <w:r w:rsidRPr="00BB265D">
        <w:rPr>
          <w:rtl/>
        </w:rPr>
        <w:t>كبائر الإثم غير اللمم.</w:t>
      </w:r>
    </w:p>
    <w:p w:rsidR="009E6576" w:rsidRPr="00BB265D" w:rsidRDefault="009E6576" w:rsidP="00393F8B">
      <w:pPr>
        <w:pStyle w:val="libNormal"/>
        <w:rPr>
          <w:rtl/>
        </w:rPr>
      </w:pPr>
      <w:r w:rsidRPr="00D7004D">
        <w:rPr>
          <w:rStyle w:val="libAlaemChar"/>
          <w:rtl/>
        </w:rPr>
        <w:t>(</w:t>
      </w:r>
      <w:r w:rsidRPr="00125393">
        <w:rPr>
          <w:rStyle w:val="libAieChar"/>
          <w:rtl/>
        </w:rPr>
        <w:t>إِنَّ رَبَّكَ واسِعُ الْمَغْفِرَةِ</w:t>
      </w:r>
      <w:r w:rsidRPr="00D7004D">
        <w:rPr>
          <w:rStyle w:val="libAlaemChar"/>
          <w:rtl/>
        </w:rPr>
        <w:t>)</w:t>
      </w:r>
      <w:r w:rsidRPr="00BB265D">
        <w:rPr>
          <w:rtl/>
        </w:rPr>
        <w:t xml:space="preserve"> حيث يكفّر الصغائر باجتناب الكبائر</w:t>
      </w:r>
      <w:r>
        <w:rPr>
          <w:rtl/>
        </w:rPr>
        <w:t xml:space="preserve">، </w:t>
      </w:r>
      <w:r w:rsidRPr="00BB265D">
        <w:rPr>
          <w:rtl/>
        </w:rPr>
        <w:t>والكبائر بالتوبة. أوله أن يغفر ما شاء من الذنوب صغيرها وكبيرها. ولعلّه عقّب به وعيد المسيئين ووعد المحسنين</w:t>
      </w:r>
      <w:r>
        <w:rPr>
          <w:rtl/>
        </w:rPr>
        <w:t xml:space="preserve">، </w:t>
      </w:r>
      <w:r w:rsidRPr="00BB265D">
        <w:rPr>
          <w:rtl/>
        </w:rPr>
        <w:t>لئلّا ييأس صاحب الكبيرة من رحمته</w:t>
      </w:r>
      <w:r>
        <w:rPr>
          <w:rtl/>
        </w:rPr>
        <w:t xml:space="preserve">، </w:t>
      </w:r>
      <w:r w:rsidRPr="00BB265D">
        <w:rPr>
          <w:rtl/>
        </w:rPr>
        <w:t>ولا يتوهّم وجوب العقاب على الله.</w:t>
      </w:r>
    </w:p>
    <w:p w:rsidR="009E6576" w:rsidRPr="00BB265D" w:rsidRDefault="009E6576" w:rsidP="00393F8B">
      <w:pPr>
        <w:pStyle w:val="libNormal"/>
        <w:rPr>
          <w:rtl/>
        </w:rPr>
      </w:pPr>
      <w:r w:rsidRPr="00D7004D">
        <w:rPr>
          <w:rStyle w:val="libAlaemChar"/>
          <w:rtl/>
        </w:rPr>
        <w:t>(</w:t>
      </w:r>
      <w:r w:rsidRPr="00125393">
        <w:rPr>
          <w:rStyle w:val="libAieChar"/>
          <w:rtl/>
        </w:rPr>
        <w:t>هُوَ أَعْلَمُ بِكُمْ</w:t>
      </w:r>
      <w:r w:rsidRPr="00D7004D">
        <w:rPr>
          <w:rStyle w:val="libAlaemChar"/>
          <w:rtl/>
        </w:rPr>
        <w:t>)</w:t>
      </w:r>
      <w:r w:rsidRPr="00BB265D">
        <w:rPr>
          <w:rtl/>
        </w:rPr>
        <w:t xml:space="preserve"> أعلم بأحوالكم منكم </w:t>
      </w:r>
      <w:r w:rsidRPr="00D7004D">
        <w:rPr>
          <w:rStyle w:val="libAlaemChar"/>
          <w:rtl/>
        </w:rPr>
        <w:t>(</w:t>
      </w:r>
      <w:r w:rsidRPr="00125393">
        <w:rPr>
          <w:rStyle w:val="libAieChar"/>
          <w:rtl/>
        </w:rPr>
        <w:t>إِذْ أَنْشَأَكُمْ مِنَ الْأَرْضِ</w:t>
      </w:r>
      <w:r w:rsidRPr="00D7004D">
        <w:rPr>
          <w:rStyle w:val="libAlaemChar"/>
          <w:rtl/>
        </w:rPr>
        <w:t>)</w:t>
      </w:r>
      <w:r w:rsidRPr="00BB265D">
        <w:rPr>
          <w:rtl/>
        </w:rPr>
        <w:t xml:space="preserve"> خلقكم منها عند تناول الأغذية المخصوصة الّتي خلقها من الأرض</w:t>
      </w:r>
      <w:r>
        <w:rPr>
          <w:rtl/>
        </w:rPr>
        <w:t xml:space="preserve">، </w:t>
      </w:r>
      <w:r w:rsidRPr="00BB265D">
        <w:rPr>
          <w:rtl/>
        </w:rPr>
        <w:t xml:space="preserve">فكأنّه سبحانه أنشأهم منها </w:t>
      </w:r>
      <w:r w:rsidRPr="00D7004D">
        <w:rPr>
          <w:rStyle w:val="libAlaemChar"/>
          <w:rtl/>
        </w:rPr>
        <w:t>(</w:t>
      </w:r>
      <w:r w:rsidRPr="00125393">
        <w:rPr>
          <w:rStyle w:val="libAieChar"/>
          <w:rtl/>
        </w:rPr>
        <w:t>وَإِذْ أَنْتُمْ أَجِنَّةٌ فِي بُطُونِ أُمَّهاتِكُمْ</w:t>
      </w:r>
      <w:r w:rsidRPr="00D7004D">
        <w:rPr>
          <w:rStyle w:val="libAlaemChar"/>
          <w:rtl/>
        </w:rPr>
        <w:t>)</w:t>
      </w:r>
      <w:r w:rsidRPr="00BB265D">
        <w:rPr>
          <w:rtl/>
        </w:rPr>
        <w:t xml:space="preserve"> أي</w:t>
      </w:r>
      <w:r>
        <w:rPr>
          <w:rtl/>
        </w:rPr>
        <w:t xml:space="preserve">: </w:t>
      </w:r>
      <w:r w:rsidRPr="00BB265D">
        <w:rPr>
          <w:rtl/>
        </w:rPr>
        <w:t>علم أحوالكم ومصارف أموركم حين ابتدأ خلقكم من التراب بخلق آدم</w:t>
      </w:r>
      <w:r>
        <w:rPr>
          <w:rtl/>
        </w:rPr>
        <w:t xml:space="preserve">، </w:t>
      </w:r>
      <w:r w:rsidRPr="00BB265D">
        <w:rPr>
          <w:rtl/>
        </w:rPr>
        <w:t>وحينما صوّركم في الأرحام.</w:t>
      </w:r>
    </w:p>
    <w:p w:rsidR="009E6576" w:rsidRPr="00BB265D" w:rsidRDefault="009E6576" w:rsidP="00393F8B">
      <w:pPr>
        <w:pStyle w:val="libNormal"/>
        <w:rPr>
          <w:rtl/>
        </w:rPr>
      </w:pPr>
      <w:r w:rsidRPr="00D7004D">
        <w:rPr>
          <w:rStyle w:val="libAlaemChar"/>
          <w:rtl/>
        </w:rPr>
        <w:t>(</w:t>
      </w:r>
      <w:r w:rsidRPr="00125393">
        <w:rPr>
          <w:rStyle w:val="libAieChar"/>
          <w:rtl/>
        </w:rPr>
        <w:t>فَلا تُزَكُّوا أَنْفُسَكُمْ</w:t>
      </w:r>
      <w:r w:rsidRPr="00D7004D">
        <w:rPr>
          <w:rStyle w:val="libAlaemChar"/>
          <w:rtl/>
        </w:rPr>
        <w:t>)</w:t>
      </w:r>
      <w:r w:rsidRPr="00BB265D">
        <w:rPr>
          <w:rtl/>
        </w:rPr>
        <w:t xml:space="preserve"> فلا تنسبوها إلى زكاء العمل وزيادة الخير والطاعات</w:t>
      </w:r>
      <w:r>
        <w:rPr>
          <w:rtl/>
        </w:rPr>
        <w:t xml:space="preserve">، </w:t>
      </w:r>
      <w:r w:rsidRPr="00BB265D">
        <w:rPr>
          <w:rtl/>
        </w:rPr>
        <w:t>أو إلى الزكاء والطهارة من المعاصي والرذائل</w:t>
      </w:r>
      <w:r>
        <w:rPr>
          <w:rtl/>
        </w:rPr>
        <w:t xml:space="preserve">، </w:t>
      </w:r>
      <w:r w:rsidRPr="00BB265D">
        <w:rPr>
          <w:rtl/>
        </w:rPr>
        <w:t xml:space="preserve">ولا تثنوا عليها بزكاها </w:t>
      </w:r>
      <w:r w:rsidRPr="00D7004D">
        <w:rPr>
          <w:rStyle w:val="libAlaemChar"/>
          <w:rtl/>
        </w:rPr>
        <w:t>(</w:t>
      </w:r>
      <w:r w:rsidRPr="00125393">
        <w:rPr>
          <w:rStyle w:val="libAieChar"/>
          <w:rtl/>
        </w:rPr>
        <w:t>هُوَ أَعْلَمُ بِمَنِ اتَّقى</w:t>
      </w:r>
      <w:r w:rsidRPr="00D7004D">
        <w:rPr>
          <w:rStyle w:val="libAlaemChar"/>
          <w:rtl/>
        </w:rPr>
        <w:t>)</w:t>
      </w:r>
      <w:r w:rsidRPr="00BB265D">
        <w:rPr>
          <w:rtl/>
        </w:rPr>
        <w:t xml:space="preserve"> فإنّه يعلم التقيّ وغيره منكم قبل أن يخرجكم من صلب آدم</w:t>
      </w:r>
      <w:r>
        <w:rPr>
          <w:rtl/>
        </w:rPr>
        <w:t xml:space="preserve">، </w:t>
      </w:r>
      <w:r w:rsidRPr="00BB265D">
        <w:rPr>
          <w:rtl/>
        </w:rPr>
        <w:t>وقبل أن تخرجوا من بطون أمّهاتكم.</w:t>
      </w:r>
    </w:p>
    <w:p w:rsidR="009E6576" w:rsidRPr="00BB265D" w:rsidRDefault="009E6576" w:rsidP="00393F8B">
      <w:pPr>
        <w:pStyle w:val="libNormal"/>
        <w:rPr>
          <w:rtl/>
        </w:rPr>
      </w:pPr>
      <w:r w:rsidRPr="00BB265D">
        <w:rPr>
          <w:rtl/>
        </w:rPr>
        <w:t>قيل</w:t>
      </w:r>
      <w:r>
        <w:rPr>
          <w:rtl/>
        </w:rPr>
        <w:t xml:space="preserve">: </w:t>
      </w:r>
      <w:r w:rsidRPr="00BB265D">
        <w:rPr>
          <w:rtl/>
        </w:rPr>
        <w:t>كان الناس يعملون أعمالا حسنة ثم يقولون</w:t>
      </w:r>
      <w:r>
        <w:rPr>
          <w:rtl/>
        </w:rPr>
        <w:t xml:space="preserve">: </w:t>
      </w:r>
      <w:r w:rsidRPr="00BB265D">
        <w:rPr>
          <w:rtl/>
        </w:rPr>
        <w:t>صلاتنا وصيامنا وحجّنا</w:t>
      </w:r>
      <w:r>
        <w:rPr>
          <w:rtl/>
        </w:rPr>
        <w:t xml:space="preserve">، </w:t>
      </w:r>
      <w:r w:rsidRPr="00BB265D">
        <w:rPr>
          <w:rtl/>
        </w:rPr>
        <w:t>فنزلت هذه الآية. وهذا إذا كان على سبيل الإعجاب أو الرياء. وأمّا من اعتقد أنّ ما عمله من العمل الصالح بتوفيق الله وتأييده</w:t>
      </w:r>
      <w:r>
        <w:rPr>
          <w:rtl/>
        </w:rPr>
        <w:t xml:space="preserve">، </w:t>
      </w:r>
      <w:r w:rsidRPr="00BB265D">
        <w:rPr>
          <w:rtl/>
        </w:rPr>
        <w:t>ولم يقصد به التمدّح</w:t>
      </w:r>
      <w:r>
        <w:rPr>
          <w:rtl/>
        </w:rPr>
        <w:t xml:space="preserve">، </w:t>
      </w:r>
      <w:r w:rsidRPr="00BB265D">
        <w:rPr>
          <w:rtl/>
        </w:rPr>
        <w:t>لم يكن من المزكّين أنفسهم</w:t>
      </w:r>
      <w:r>
        <w:rPr>
          <w:rtl/>
        </w:rPr>
        <w:t xml:space="preserve">، </w:t>
      </w:r>
      <w:r w:rsidRPr="00BB265D">
        <w:rPr>
          <w:rtl/>
        </w:rPr>
        <w:t>لأنّ المسرّة بالطاعة طاعة وذكرها شكر.</w:t>
      </w:r>
    </w:p>
    <w:p w:rsidR="009E6576" w:rsidRPr="00125393" w:rsidRDefault="009E6576" w:rsidP="00393F8B">
      <w:pPr>
        <w:pStyle w:val="libNormal"/>
        <w:rPr>
          <w:rStyle w:val="libAieChar"/>
          <w:rtl/>
        </w:rPr>
      </w:pPr>
      <w:r w:rsidRPr="00D7004D">
        <w:rPr>
          <w:rStyle w:val="libAlaemChar"/>
          <w:rtl/>
        </w:rPr>
        <w:t>(</w:t>
      </w:r>
      <w:r w:rsidRPr="00125393">
        <w:rPr>
          <w:rStyle w:val="libAieChar"/>
          <w:rtl/>
        </w:rPr>
        <w:t>أَفَرَأَيْتَ الَّذِي تَوَلَّى (33) وَأَعْطى قَلِيلاً وَأَكْدى (34) أَعِنْدَهُ عِلْمُ الْغَيْبِ فَهُوَ يَرى (35) أَمْ لَمْ يُنَبَّأْ بِما فِي صُحُفِ مُوسى (36) وَإِبْراهِيمَ</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الأنبياء</w:t>
      </w:r>
      <w:r>
        <w:rPr>
          <w:rtl/>
        </w:rPr>
        <w:t xml:space="preserve">: </w:t>
      </w:r>
      <w:r w:rsidRPr="00BB265D">
        <w:rPr>
          <w:rtl/>
        </w:rPr>
        <w:t>22.</w:t>
      </w:r>
    </w:p>
    <w:p w:rsidR="009E6576" w:rsidRPr="00BB265D" w:rsidRDefault="009E6576" w:rsidP="00393F8B">
      <w:pPr>
        <w:pStyle w:val="libNormal0"/>
        <w:rPr>
          <w:rtl/>
        </w:rPr>
      </w:pPr>
      <w:r>
        <w:rPr>
          <w:rtl/>
        </w:rPr>
        <w:br w:type="page"/>
      </w:r>
      <w:r w:rsidRPr="00125393">
        <w:rPr>
          <w:rStyle w:val="libAieChar"/>
          <w:rtl/>
        </w:rPr>
        <w:lastRenderedPageBreak/>
        <w:t>الَّذِي وَفَّى (37) أَلاَّ تَزِرُ وازِرَةٌ وِزْرَ أُخْرى (38) وَأَنْ لَيْسَ لِلْإِنْسانِ إِلاَّ ما سَعى (39) وَأَنَّ سَعْيَهُ سَوْفَ يُرى (40) ثُمَّ يُجْزاهُ الْجَزاءَ الْأَوْفى (41) وَأَنَّ إِلى رَبِّكَ الْمُنْتَهى (42) وَأَنَّهُ هُوَ أَضْحَكَ وَأَبْكى (43) وَأَنَّهُ هُوَ أَماتَ وَأَحْيا (44) وَأَنَّهُ خَلَقَ الزَّوْجَيْنِ الذَّكَرَ وَالْأُنْثى (45) مِنْ نُطْفَةٍ إِذا تُمْنى (46) وَأَنَّ عَلَيْهِ النَّشْأَةَ الْأُخْرى (47) وَأَنَّهُ هُوَ أَغْنى وَأَقْنى (48) وَأَنَّهُ هُوَ رَبُّ الشِّعْرى (49) وَأَنَّهُ أَهْلَكَ عاداً الْأُولى (50) وَثَمُودَ فَما أَبْقى (51) وَقَوْمَ نُوحٍ مِنْ قَبْلُ إِنَّهُمْ كانُوا هُمْ أَظْلَمَ وَأَطْغى (52) وَالْمُؤْتَفِكَةَ أَهْوى (53) فَغَشَّاها ما غَشَّى (54)</w:t>
      </w:r>
      <w:r w:rsidRPr="00D7004D">
        <w:rPr>
          <w:rStyle w:val="libAlaemChar"/>
          <w:rtl/>
        </w:rPr>
        <w:t>)</w:t>
      </w:r>
    </w:p>
    <w:p w:rsidR="009E6576" w:rsidRPr="00BB265D" w:rsidRDefault="009E6576" w:rsidP="00393F8B">
      <w:pPr>
        <w:pStyle w:val="libNormal"/>
        <w:rPr>
          <w:rtl/>
        </w:rPr>
      </w:pPr>
      <w:r w:rsidRPr="00BB265D">
        <w:rPr>
          <w:rtl/>
        </w:rPr>
        <w:t>روي عن ابن عبّاس والسدّي والكلبي وجماعة من المفسّرين</w:t>
      </w:r>
      <w:r>
        <w:rPr>
          <w:rtl/>
        </w:rPr>
        <w:t xml:space="preserve">: </w:t>
      </w:r>
      <w:r w:rsidRPr="00BB265D">
        <w:rPr>
          <w:rtl/>
        </w:rPr>
        <w:t>أنّ عثمان بن عفّان كان يتصدّق وينفق ماله</w:t>
      </w:r>
      <w:r>
        <w:rPr>
          <w:rtl/>
        </w:rPr>
        <w:t xml:space="preserve">، </w:t>
      </w:r>
      <w:r w:rsidRPr="00BB265D">
        <w:rPr>
          <w:rtl/>
        </w:rPr>
        <w:t>فقال له أخوه من الرضاعة عبد الله بن سعد بن أبي سرح</w:t>
      </w:r>
      <w:r>
        <w:rPr>
          <w:rtl/>
        </w:rPr>
        <w:t xml:space="preserve">: </w:t>
      </w:r>
      <w:r w:rsidRPr="00BB265D">
        <w:rPr>
          <w:rtl/>
        </w:rPr>
        <w:t>ما هذا الّذي تصنع</w:t>
      </w:r>
      <w:r>
        <w:rPr>
          <w:rtl/>
        </w:rPr>
        <w:t>؟</w:t>
      </w:r>
      <w:r w:rsidRPr="00BB265D">
        <w:rPr>
          <w:rtl/>
        </w:rPr>
        <w:t xml:space="preserve"> يوشك أن لا يبقى لك شيء. فقال له عثمان</w:t>
      </w:r>
      <w:r>
        <w:rPr>
          <w:rtl/>
        </w:rPr>
        <w:t xml:space="preserve">: </w:t>
      </w:r>
      <w:r w:rsidRPr="00BB265D">
        <w:rPr>
          <w:rtl/>
        </w:rPr>
        <w:t>إنّ لي ذنوبا</w:t>
      </w:r>
      <w:r>
        <w:rPr>
          <w:rtl/>
        </w:rPr>
        <w:t xml:space="preserve">، </w:t>
      </w:r>
      <w:r w:rsidRPr="00BB265D">
        <w:rPr>
          <w:rtl/>
        </w:rPr>
        <w:t>وإنّي أطلب بما أصنع رضا الله</w:t>
      </w:r>
      <w:r>
        <w:rPr>
          <w:rtl/>
        </w:rPr>
        <w:t xml:space="preserve">، </w:t>
      </w:r>
      <w:r w:rsidRPr="00BB265D">
        <w:rPr>
          <w:rtl/>
        </w:rPr>
        <w:t>وأرجو عفوه. فقال له عبد الله</w:t>
      </w:r>
      <w:r>
        <w:rPr>
          <w:rtl/>
        </w:rPr>
        <w:t xml:space="preserve">: </w:t>
      </w:r>
      <w:r w:rsidRPr="00BB265D">
        <w:rPr>
          <w:rtl/>
        </w:rPr>
        <w:t>أعطني ناقتك برحلها</w:t>
      </w:r>
      <w:r>
        <w:rPr>
          <w:rtl/>
        </w:rPr>
        <w:t xml:space="preserve">، </w:t>
      </w:r>
      <w:r w:rsidRPr="00BB265D">
        <w:rPr>
          <w:rtl/>
        </w:rPr>
        <w:t>وأنا أتحمّل عنك ذنوبك كلّها. فأعطاه</w:t>
      </w:r>
      <w:r>
        <w:rPr>
          <w:rtl/>
        </w:rPr>
        <w:t xml:space="preserve">، </w:t>
      </w:r>
      <w:r w:rsidRPr="00BB265D">
        <w:rPr>
          <w:rtl/>
        </w:rPr>
        <w:t>وأشهد عليه</w:t>
      </w:r>
      <w:r>
        <w:rPr>
          <w:rtl/>
        </w:rPr>
        <w:t xml:space="preserve">، </w:t>
      </w:r>
      <w:r w:rsidRPr="00BB265D">
        <w:rPr>
          <w:rtl/>
        </w:rPr>
        <w:t>وأمسك عن الصدقة.</w:t>
      </w:r>
      <w:r>
        <w:rPr>
          <w:rFonts w:hint="cs"/>
          <w:rtl/>
        </w:rPr>
        <w:t xml:space="preserve"> </w:t>
      </w:r>
      <w:r w:rsidRPr="00BB265D">
        <w:rPr>
          <w:rtl/>
        </w:rPr>
        <w:t>فنزلت :</w:t>
      </w:r>
    </w:p>
    <w:p w:rsidR="009E6576" w:rsidRPr="00BB265D" w:rsidRDefault="009E6576" w:rsidP="00393F8B">
      <w:pPr>
        <w:pStyle w:val="libNormal"/>
        <w:rPr>
          <w:rtl/>
        </w:rPr>
      </w:pPr>
      <w:r w:rsidRPr="00D7004D">
        <w:rPr>
          <w:rStyle w:val="libAlaemChar"/>
          <w:rtl/>
        </w:rPr>
        <w:t>(</w:t>
      </w:r>
      <w:r w:rsidRPr="00125393">
        <w:rPr>
          <w:rStyle w:val="libAieChar"/>
          <w:rtl/>
        </w:rPr>
        <w:t>أَفَرَأَيْتَ الَّذِي تَوَلَّى</w:t>
      </w:r>
      <w:r w:rsidRPr="00D7004D">
        <w:rPr>
          <w:rStyle w:val="libAlaemChar"/>
          <w:rtl/>
        </w:rPr>
        <w:t>)</w:t>
      </w:r>
      <w:r w:rsidRPr="00BB265D">
        <w:rPr>
          <w:rtl/>
        </w:rPr>
        <w:t xml:space="preserve"> عن اتّباع الحقّ والثبات عليه </w:t>
      </w:r>
      <w:r w:rsidRPr="00D7004D">
        <w:rPr>
          <w:rStyle w:val="libAlaemChar"/>
          <w:rtl/>
        </w:rPr>
        <w:t>(</w:t>
      </w:r>
      <w:r w:rsidRPr="00125393">
        <w:rPr>
          <w:rStyle w:val="libAieChar"/>
          <w:rtl/>
        </w:rPr>
        <w:t>وَأَعْطى قَلِيلاً وَأَكْدى</w:t>
      </w:r>
      <w:r w:rsidRPr="00D7004D">
        <w:rPr>
          <w:rStyle w:val="libAlaemChar"/>
          <w:rtl/>
        </w:rPr>
        <w:t>)</w:t>
      </w:r>
      <w:r w:rsidRPr="00BB265D">
        <w:rPr>
          <w:rtl/>
        </w:rPr>
        <w:t xml:space="preserve"> وقطع العطاء وأمسك. من قولهم</w:t>
      </w:r>
      <w:r>
        <w:rPr>
          <w:rtl/>
        </w:rPr>
        <w:t xml:space="preserve">: </w:t>
      </w:r>
      <w:r w:rsidRPr="00BB265D">
        <w:rPr>
          <w:rtl/>
        </w:rPr>
        <w:t>أكدى الحافر إذا بلغ الكدية</w:t>
      </w:r>
      <w:r>
        <w:rPr>
          <w:rtl/>
        </w:rPr>
        <w:t xml:space="preserve">، </w:t>
      </w:r>
      <w:r w:rsidRPr="00BB265D">
        <w:rPr>
          <w:rtl/>
        </w:rPr>
        <w:t>وهي الصخرة</w:t>
      </w:r>
    </w:p>
    <w:p w:rsidR="009E6576" w:rsidRPr="00BB265D" w:rsidRDefault="009E6576" w:rsidP="00393F8B">
      <w:pPr>
        <w:pStyle w:val="libNormal0"/>
        <w:rPr>
          <w:rtl/>
        </w:rPr>
      </w:pPr>
      <w:r>
        <w:rPr>
          <w:rtl/>
        </w:rPr>
        <w:br w:type="page"/>
      </w:r>
      <w:r w:rsidRPr="00BB265D">
        <w:rPr>
          <w:rtl/>
        </w:rPr>
        <w:lastRenderedPageBreak/>
        <w:t>الصلبة</w:t>
      </w:r>
      <w:r>
        <w:rPr>
          <w:rtl/>
        </w:rPr>
        <w:t xml:space="preserve">، </w:t>
      </w:r>
      <w:r w:rsidRPr="00BB265D">
        <w:rPr>
          <w:rtl/>
        </w:rPr>
        <w:t>فترك الحفر.</w:t>
      </w:r>
    </w:p>
    <w:p w:rsidR="009E6576" w:rsidRPr="00BB265D" w:rsidRDefault="009E6576" w:rsidP="00393F8B">
      <w:pPr>
        <w:pStyle w:val="libNormal"/>
        <w:rPr>
          <w:rtl/>
        </w:rPr>
      </w:pPr>
      <w:r w:rsidRPr="00D7004D">
        <w:rPr>
          <w:rStyle w:val="libAlaemChar"/>
          <w:rtl/>
        </w:rPr>
        <w:t>(</w:t>
      </w:r>
      <w:r w:rsidRPr="00125393">
        <w:rPr>
          <w:rStyle w:val="libAieChar"/>
          <w:rtl/>
        </w:rPr>
        <w:t>أَعِنْدَهُ عِلْمُ الْغَيْبِ</w:t>
      </w:r>
      <w:r w:rsidRPr="00D7004D">
        <w:rPr>
          <w:rStyle w:val="libAlaemChar"/>
          <w:rtl/>
        </w:rPr>
        <w:t>)</w:t>
      </w:r>
      <w:r w:rsidRPr="00BB265D">
        <w:rPr>
          <w:rtl/>
        </w:rPr>
        <w:t xml:space="preserve"> علم ما غاب عنه من أمر العذاب </w:t>
      </w:r>
      <w:r w:rsidRPr="00D7004D">
        <w:rPr>
          <w:rStyle w:val="libAlaemChar"/>
          <w:rtl/>
        </w:rPr>
        <w:t>(</w:t>
      </w:r>
      <w:r w:rsidRPr="00125393">
        <w:rPr>
          <w:rStyle w:val="libAieChar"/>
          <w:rtl/>
        </w:rPr>
        <w:t>فَهُوَ يَرى</w:t>
      </w:r>
      <w:r w:rsidRPr="00D7004D">
        <w:rPr>
          <w:rStyle w:val="libAlaemChar"/>
          <w:rtl/>
        </w:rPr>
        <w:t>)</w:t>
      </w:r>
      <w:r w:rsidRPr="00BB265D">
        <w:rPr>
          <w:rtl/>
        </w:rPr>
        <w:t xml:space="preserve"> يعلم أنّ صاحبه يتحمّل عنه العذاب. أو يعلم أنّ ما قال له أخوه من احتمال أوزاره حقّ.</w:t>
      </w:r>
    </w:p>
    <w:p w:rsidR="009E6576" w:rsidRPr="00BB265D" w:rsidRDefault="009E6576" w:rsidP="00393F8B">
      <w:pPr>
        <w:pStyle w:val="libNormal"/>
        <w:rPr>
          <w:rtl/>
        </w:rPr>
      </w:pPr>
      <w:r w:rsidRPr="00BB265D">
        <w:rPr>
          <w:rtl/>
        </w:rPr>
        <w:t>وعن مجاهد</w:t>
      </w:r>
      <w:r>
        <w:rPr>
          <w:rtl/>
        </w:rPr>
        <w:t xml:space="preserve">: </w:t>
      </w:r>
      <w:r w:rsidRPr="00BB265D">
        <w:rPr>
          <w:rtl/>
        </w:rPr>
        <w:t>نزلت في الوليد بن المغيرة</w:t>
      </w:r>
      <w:r>
        <w:rPr>
          <w:rtl/>
        </w:rPr>
        <w:t xml:space="preserve">، </w:t>
      </w:r>
      <w:r w:rsidRPr="00BB265D">
        <w:rPr>
          <w:rtl/>
        </w:rPr>
        <w:t xml:space="preserve">وكان قد اتّبع رسول الله </w:t>
      </w:r>
      <w:r w:rsidRPr="00D7004D">
        <w:rPr>
          <w:rStyle w:val="libAlaemChar"/>
          <w:rtl/>
        </w:rPr>
        <w:t>صلى‌الله‌عليه‌وآله‌وسلم</w:t>
      </w:r>
      <w:r w:rsidRPr="00BB265D">
        <w:rPr>
          <w:rtl/>
        </w:rPr>
        <w:t xml:space="preserve"> على دينه</w:t>
      </w:r>
      <w:r>
        <w:rPr>
          <w:rtl/>
        </w:rPr>
        <w:t xml:space="preserve">، </w:t>
      </w:r>
      <w:r w:rsidRPr="00BB265D">
        <w:rPr>
          <w:rtl/>
        </w:rPr>
        <w:t>فعيّره بعض المشركين</w:t>
      </w:r>
      <w:r>
        <w:rPr>
          <w:rtl/>
        </w:rPr>
        <w:t xml:space="preserve">، </w:t>
      </w:r>
      <w:r w:rsidRPr="00BB265D">
        <w:rPr>
          <w:rtl/>
        </w:rPr>
        <w:t>وقال له</w:t>
      </w:r>
      <w:r>
        <w:rPr>
          <w:rtl/>
        </w:rPr>
        <w:t xml:space="preserve">: </w:t>
      </w:r>
      <w:r w:rsidRPr="00BB265D">
        <w:rPr>
          <w:rtl/>
        </w:rPr>
        <w:t>تركت دين الأشياخ وضألتهم</w:t>
      </w:r>
      <w:r>
        <w:rPr>
          <w:rtl/>
        </w:rPr>
        <w:t xml:space="preserve">، </w:t>
      </w:r>
      <w:r w:rsidRPr="00BB265D">
        <w:rPr>
          <w:rtl/>
        </w:rPr>
        <w:t>وزعمت أنّهم في النار. قال</w:t>
      </w:r>
      <w:r>
        <w:rPr>
          <w:rtl/>
        </w:rPr>
        <w:t xml:space="preserve">: </w:t>
      </w:r>
      <w:r w:rsidRPr="00BB265D">
        <w:rPr>
          <w:rtl/>
        </w:rPr>
        <w:t>إنّي خشيت عذاب الله. فضمن له الّذي عاتبه إن هو أعطاه شيئا من ماله ورجع إلى شركه أن يتحمّل عنه عذاب الله. فارتدّ وأعطى بعض المشروط</w:t>
      </w:r>
      <w:r>
        <w:rPr>
          <w:rtl/>
        </w:rPr>
        <w:t xml:space="preserve">، </w:t>
      </w:r>
      <w:r w:rsidRPr="00BB265D">
        <w:rPr>
          <w:rtl/>
        </w:rPr>
        <w:t>ثمّ بخل بالباقي.</w:t>
      </w:r>
    </w:p>
    <w:p w:rsidR="009E6576" w:rsidRPr="00BB265D" w:rsidRDefault="009E6576" w:rsidP="00393F8B">
      <w:pPr>
        <w:pStyle w:val="libNormal"/>
        <w:rPr>
          <w:rtl/>
        </w:rPr>
      </w:pPr>
      <w:r w:rsidRPr="00D7004D">
        <w:rPr>
          <w:rStyle w:val="libAlaemChar"/>
          <w:rtl/>
        </w:rPr>
        <w:t>(</w:t>
      </w:r>
      <w:r w:rsidRPr="00125393">
        <w:rPr>
          <w:rStyle w:val="libAieChar"/>
          <w:rtl/>
        </w:rPr>
        <w:t>أَمْ لَمْ يُنَبَّأْ بِما فِي صُحُفِ مُوسى</w:t>
      </w:r>
      <w:r w:rsidRPr="00D7004D">
        <w:rPr>
          <w:rStyle w:val="libAlaemChar"/>
          <w:rtl/>
        </w:rPr>
        <w:t>)</w:t>
      </w:r>
      <w:r w:rsidRPr="00BB265D">
        <w:rPr>
          <w:rtl/>
        </w:rPr>
        <w:t xml:space="preserve"> ألم يخبر بما في أسفار التوراة </w:t>
      </w:r>
      <w:r w:rsidRPr="00D7004D">
        <w:rPr>
          <w:rStyle w:val="libAlaemChar"/>
          <w:rtl/>
        </w:rPr>
        <w:t>(</w:t>
      </w:r>
      <w:r w:rsidRPr="00125393">
        <w:rPr>
          <w:rStyle w:val="libAieChar"/>
          <w:rtl/>
        </w:rPr>
        <w:t>وَإِبْراهِيمَ</w:t>
      </w:r>
      <w:r w:rsidRPr="00D7004D">
        <w:rPr>
          <w:rStyle w:val="libAlaemChar"/>
          <w:rtl/>
        </w:rPr>
        <w:t>)</w:t>
      </w:r>
      <w:r w:rsidRPr="00BB265D">
        <w:rPr>
          <w:rtl/>
        </w:rPr>
        <w:t xml:space="preserve"> وفي صحف إبراهيم </w:t>
      </w:r>
      <w:r w:rsidRPr="00D7004D">
        <w:rPr>
          <w:rStyle w:val="libAlaemChar"/>
          <w:rtl/>
        </w:rPr>
        <w:t>(</w:t>
      </w:r>
      <w:r w:rsidRPr="00125393">
        <w:rPr>
          <w:rStyle w:val="libAieChar"/>
          <w:rtl/>
        </w:rPr>
        <w:t>الَّذِي وَفَّى</w:t>
      </w:r>
      <w:r w:rsidRPr="00D7004D">
        <w:rPr>
          <w:rStyle w:val="libAlaemChar"/>
          <w:rtl/>
        </w:rPr>
        <w:t>)</w:t>
      </w:r>
      <w:r w:rsidRPr="00BB265D">
        <w:rPr>
          <w:rtl/>
        </w:rPr>
        <w:t xml:space="preserve"> وفّر وأتمّ ما التزم به أو أمر به. أو بالغ في الوفاء بما عاهد الله. وإطلاقه ليتناول كلّ وفاء وتوفية. وتخصيصه بذلك لاحتماله ما لم يحتمله غيره. ومن ذلك</w:t>
      </w:r>
      <w:r>
        <w:rPr>
          <w:rtl/>
        </w:rPr>
        <w:t xml:space="preserve">: </w:t>
      </w:r>
      <w:r w:rsidRPr="00BB265D">
        <w:rPr>
          <w:rtl/>
        </w:rPr>
        <w:t>تبليغه الرسالة</w:t>
      </w:r>
      <w:r>
        <w:rPr>
          <w:rtl/>
        </w:rPr>
        <w:t xml:space="preserve">، </w:t>
      </w:r>
      <w:r w:rsidRPr="00BB265D">
        <w:rPr>
          <w:rtl/>
        </w:rPr>
        <w:t>واستقلاله بأعباء النبوّة</w:t>
      </w:r>
      <w:r>
        <w:rPr>
          <w:rtl/>
        </w:rPr>
        <w:t xml:space="preserve">، </w:t>
      </w:r>
      <w:r w:rsidRPr="00BB265D">
        <w:rPr>
          <w:rtl/>
        </w:rPr>
        <w:t>والصبر على ذبح ولده</w:t>
      </w:r>
      <w:r>
        <w:rPr>
          <w:rtl/>
        </w:rPr>
        <w:t xml:space="preserve">، </w:t>
      </w:r>
      <w:r w:rsidRPr="00BB265D">
        <w:rPr>
          <w:rtl/>
        </w:rPr>
        <w:t>وعلى نار نمرود</w:t>
      </w:r>
      <w:r>
        <w:rPr>
          <w:rtl/>
        </w:rPr>
        <w:t xml:space="preserve">، </w:t>
      </w:r>
      <w:r w:rsidRPr="00BB265D">
        <w:rPr>
          <w:rtl/>
        </w:rPr>
        <w:t>وقيامه بأضيافه</w:t>
      </w:r>
      <w:r>
        <w:rPr>
          <w:rtl/>
        </w:rPr>
        <w:t xml:space="preserve">، </w:t>
      </w:r>
      <w:r w:rsidRPr="00BB265D">
        <w:rPr>
          <w:rtl/>
        </w:rPr>
        <w:t>وخدمته إيّاهم بنفسه</w:t>
      </w:r>
      <w:r>
        <w:rPr>
          <w:rtl/>
        </w:rPr>
        <w:t xml:space="preserve">، </w:t>
      </w:r>
      <w:r w:rsidRPr="00BB265D">
        <w:rPr>
          <w:rtl/>
        </w:rPr>
        <w:t>وأنّه كان يخرج كلّ يوم فيمشي فرسخا يرتاد ضيفا</w:t>
      </w:r>
      <w:r>
        <w:rPr>
          <w:rtl/>
        </w:rPr>
        <w:t xml:space="preserve">، </w:t>
      </w:r>
      <w:r w:rsidRPr="00BB265D">
        <w:rPr>
          <w:rtl/>
        </w:rPr>
        <w:t>فإن وافقه أكرمه</w:t>
      </w:r>
      <w:r>
        <w:rPr>
          <w:rtl/>
        </w:rPr>
        <w:t xml:space="preserve">، </w:t>
      </w:r>
      <w:r w:rsidRPr="00BB265D">
        <w:rPr>
          <w:rtl/>
        </w:rPr>
        <w:t>وإلّا نوى الصوم.</w:t>
      </w:r>
    </w:p>
    <w:p w:rsidR="009E6576" w:rsidRPr="00BB265D" w:rsidRDefault="009E6576" w:rsidP="00393F8B">
      <w:pPr>
        <w:pStyle w:val="libNormal"/>
        <w:rPr>
          <w:rtl/>
        </w:rPr>
      </w:pPr>
      <w:r w:rsidRPr="00BB265D">
        <w:rPr>
          <w:rtl/>
        </w:rPr>
        <w:t>وعن الحسن</w:t>
      </w:r>
      <w:r>
        <w:rPr>
          <w:rtl/>
        </w:rPr>
        <w:t xml:space="preserve">: </w:t>
      </w:r>
      <w:r w:rsidRPr="00BB265D">
        <w:rPr>
          <w:rtl/>
        </w:rPr>
        <w:t>ما أمره الله بشيء إلّا وفى به.</w:t>
      </w:r>
    </w:p>
    <w:p w:rsidR="009E6576" w:rsidRPr="00BB265D" w:rsidRDefault="009E6576" w:rsidP="00393F8B">
      <w:pPr>
        <w:pStyle w:val="libNormal"/>
        <w:rPr>
          <w:rtl/>
        </w:rPr>
      </w:pPr>
      <w:r w:rsidRPr="00BB265D">
        <w:rPr>
          <w:rtl/>
        </w:rPr>
        <w:t>وعن الهذيل بن شرحبيل</w:t>
      </w:r>
      <w:r>
        <w:rPr>
          <w:rtl/>
        </w:rPr>
        <w:t xml:space="preserve">: </w:t>
      </w:r>
      <w:r w:rsidRPr="00BB265D">
        <w:rPr>
          <w:rtl/>
        </w:rPr>
        <w:t>كان بين نوح وبين إبراهيم يؤخذ الرجل بجريرة غيره</w:t>
      </w:r>
      <w:r>
        <w:rPr>
          <w:rtl/>
        </w:rPr>
        <w:t xml:space="preserve">، </w:t>
      </w:r>
      <w:r w:rsidRPr="00BB265D">
        <w:rPr>
          <w:rtl/>
        </w:rPr>
        <w:t>ويقتل بأبيه وابنه وعمّه وخاله</w:t>
      </w:r>
      <w:r>
        <w:rPr>
          <w:rtl/>
        </w:rPr>
        <w:t xml:space="preserve">، </w:t>
      </w:r>
      <w:r w:rsidRPr="00BB265D">
        <w:rPr>
          <w:rtl/>
        </w:rPr>
        <w:t>والزوج بامرأته</w:t>
      </w:r>
      <w:r>
        <w:rPr>
          <w:rtl/>
        </w:rPr>
        <w:t xml:space="preserve">، </w:t>
      </w:r>
      <w:r w:rsidRPr="00BB265D">
        <w:rPr>
          <w:rtl/>
        </w:rPr>
        <w:t>والعبد بسيّده</w:t>
      </w:r>
      <w:r>
        <w:rPr>
          <w:rtl/>
        </w:rPr>
        <w:t xml:space="preserve">، </w:t>
      </w:r>
      <w:r w:rsidRPr="00BB265D">
        <w:rPr>
          <w:rtl/>
        </w:rPr>
        <w:t>فأوّل من خالفهم إبراهيم.</w:t>
      </w:r>
    </w:p>
    <w:p w:rsidR="009E6576" w:rsidRPr="00BB265D" w:rsidRDefault="009E6576" w:rsidP="00393F8B">
      <w:pPr>
        <w:pStyle w:val="libNormal"/>
        <w:rPr>
          <w:rtl/>
        </w:rPr>
      </w:pPr>
      <w:r w:rsidRPr="00BB265D">
        <w:rPr>
          <w:rtl/>
        </w:rPr>
        <w:t>وعن عطاء بن السائب</w:t>
      </w:r>
      <w:r>
        <w:rPr>
          <w:rtl/>
        </w:rPr>
        <w:t xml:space="preserve">: </w:t>
      </w:r>
      <w:r w:rsidRPr="00BB265D">
        <w:rPr>
          <w:rtl/>
        </w:rPr>
        <w:t>عهد إبراهيم أن لا يسأل مخلوقا</w:t>
      </w:r>
      <w:r>
        <w:rPr>
          <w:rtl/>
        </w:rPr>
        <w:t xml:space="preserve">، </w:t>
      </w:r>
      <w:r w:rsidRPr="00BB265D">
        <w:rPr>
          <w:rtl/>
        </w:rPr>
        <w:t>فلمّا قذف في النار قال له جبرئيل وميكائيل</w:t>
      </w:r>
      <w:r>
        <w:rPr>
          <w:rtl/>
        </w:rPr>
        <w:t>: أَ</w:t>
      </w:r>
      <w:r w:rsidRPr="00BB265D">
        <w:rPr>
          <w:rtl/>
        </w:rPr>
        <w:t>لك حاجة</w:t>
      </w:r>
      <w:r>
        <w:rPr>
          <w:rtl/>
        </w:rPr>
        <w:t>؟</w:t>
      </w:r>
      <w:r w:rsidRPr="00BB265D">
        <w:rPr>
          <w:rtl/>
        </w:rPr>
        <w:t xml:space="preserve"> فقال</w:t>
      </w:r>
      <w:r>
        <w:rPr>
          <w:rtl/>
        </w:rPr>
        <w:t xml:space="preserve">: </w:t>
      </w:r>
      <w:r w:rsidRPr="00BB265D">
        <w:rPr>
          <w:rtl/>
        </w:rPr>
        <w:t>أمّا إليكما فلا.</w:t>
      </w:r>
    </w:p>
    <w:p w:rsidR="009E6576" w:rsidRPr="00BB265D" w:rsidRDefault="009E6576" w:rsidP="00393F8B">
      <w:pPr>
        <w:pStyle w:val="libNormal"/>
        <w:rPr>
          <w:rtl/>
        </w:rPr>
      </w:pPr>
      <w:r w:rsidRPr="00BB265D">
        <w:rPr>
          <w:rtl/>
        </w:rPr>
        <w:t xml:space="preserve">وروي عن الرسول </w:t>
      </w:r>
      <w:r w:rsidRPr="00D7004D">
        <w:rPr>
          <w:rStyle w:val="libAlaemChar"/>
          <w:rtl/>
        </w:rPr>
        <w:t>صلى‌الله‌عليه‌وآله‌وسلم</w:t>
      </w:r>
      <w:r>
        <w:rPr>
          <w:rtl/>
        </w:rPr>
        <w:t xml:space="preserve">: </w:t>
      </w:r>
      <w:r w:rsidRPr="00BB265D">
        <w:rPr>
          <w:rtl/>
        </w:rPr>
        <w:t xml:space="preserve">«ألا أخبركم لم سمّى الله خليله </w:t>
      </w:r>
      <w:r w:rsidRPr="00D7004D">
        <w:rPr>
          <w:rStyle w:val="libAlaemChar"/>
          <w:rtl/>
        </w:rPr>
        <w:t>(</w:t>
      </w:r>
      <w:r w:rsidRPr="00125393">
        <w:rPr>
          <w:rStyle w:val="libAieChar"/>
          <w:rtl/>
        </w:rPr>
        <w:t>الَّذِي وَفَّى</w:t>
      </w:r>
      <w:r w:rsidRPr="00D7004D">
        <w:rPr>
          <w:rStyle w:val="libAlaemChar"/>
          <w:rtl/>
        </w:rPr>
        <w:t>)</w:t>
      </w:r>
      <w:r>
        <w:rPr>
          <w:rtl/>
        </w:rPr>
        <w:t>؟</w:t>
      </w:r>
    </w:p>
    <w:p w:rsidR="009E6576" w:rsidRPr="00BB265D" w:rsidRDefault="009E6576" w:rsidP="00393F8B">
      <w:pPr>
        <w:pStyle w:val="libNormal0"/>
        <w:rPr>
          <w:rtl/>
        </w:rPr>
      </w:pPr>
      <w:r>
        <w:rPr>
          <w:rtl/>
        </w:rPr>
        <w:br w:type="page"/>
      </w:r>
      <w:r w:rsidRPr="00BB265D">
        <w:rPr>
          <w:rtl/>
        </w:rPr>
        <w:lastRenderedPageBreak/>
        <w:t>كان يقول إذا أصبح وأمسى</w:t>
      </w:r>
      <w:r>
        <w:rPr>
          <w:rtl/>
        </w:rPr>
        <w:t xml:space="preserve">: </w:t>
      </w:r>
      <w:r w:rsidRPr="00BB265D">
        <w:rPr>
          <w:rtl/>
        </w:rPr>
        <w:t>«فسبحان الله حين تمسون وحين تظهرون»</w:t>
      </w:r>
      <w:r>
        <w:rPr>
          <w:rtl/>
        </w:rPr>
        <w:t>.</w:t>
      </w:r>
    </w:p>
    <w:p w:rsidR="009E6576" w:rsidRPr="00BB265D" w:rsidRDefault="009E6576" w:rsidP="00393F8B">
      <w:pPr>
        <w:pStyle w:val="libNormal"/>
        <w:rPr>
          <w:rtl/>
        </w:rPr>
      </w:pPr>
      <w:r w:rsidRPr="00BB265D">
        <w:rPr>
          <w:rtl/>
        </w:rPr>
        <w:t>وقيل</w:t>
      </w:r>
      <w:r>
        <w:rPr>
          <w:rtl/>
        </w:rPr>
        <w:t xml:space="preserve">: </w:t>
      </w:r>
      <w:r w:rsidRPr="00BB265D">
        <w:rPr>
          <w:rtl/>
        </w:rPr>
        <w:t>وفّى سهام الإسلام. وهي ثلاثون</w:t>
      </w:r>
      <w:r>
        <w:rPr>
          <w:rtl/>
        </w:rPr>
        <w:t xml:space="preserve">: </w:t>
      </w:r>
      <w:r w:rsidRPr="00BB265D">
        <w:rPr>
          <w:rtl/>
        </w:rPr>
        <w:t>عشرة في التوبة</w:t>
      </w:r>
      <w:r>
        <w:rPr>
          <w:rtl/>
        </w:rPr>
        <w:t xml:space="preserve">: </w:t>
      </w:r>
      <w:r w:rsidRPr="00D7004D">
        <w:rPr>
          <w:rStyle w:val="libAlaemChar"/>
          <w:rtl/>
        </w:rPr>
        <w:t>(</w:t>
      </w:r>
      <w:r w:rsidRPr="00125393">
        <w:rPr>
          <w:rStyle w:val="libAieChar"/>
          <w:rtl/>
        </w:rPr>
        <w:t>التَّائِبُونَ ...</w:t>
      </w:r>
      <w:r w:rsidRPr="00D7004D">
        <w:rPr>
          <w:rStyle w:val="libAlaemChar"/>
          <w:rtl/>
        </w:rPr>
        <w:t>)</w:t>
      </w:r>
      <w:r w:rsidRPr="00BB265D">
        <w:rPr>
          <w:rtl/>
        </w:rPr>
        <w:t xml:space="preserve"> </w:t>
      </w:r>
      <w:r w:rsidRPr="00D736D6">
        <w:rPr>
          <w:rStyle w:val="libFootnotenumChar"/>
          <w:rtl/>
        </w:rPr>
        <w:t>(1)</w:t>
      </w:r>
      <w:r>
        <w:rPr>
          <w:rtl/>
        </w:rPr>
        <w:t>.</w:t>
      </w:r>
    </w:p>
    <w:p w:rsidR="009E6576" w:rsidRPr="00BB265D" w:rsidRDefault="009E6576" w:rsidP="00393F8B">
      <w:pPr>
        <w:pStyle w:val="libNormal"/>
        <w:rPr>
          <w:rtl/>
        </w:rPr>
      </w:pPr>
      <w:r w:rsidRPr="00BB265D">
        <w:rPr>
          <w:rtl/>
        </w:rPr>
        <w:t>وعشرة في الأحزاب</w:t>
      </w:r>
      <w:r>
        <w:rPr>
          <w:rtl/>
        </w:rPr>
        <w:t xml:space="preserve">: </w:t>
      </w:r>
      <w:r w:rsidRPr="00D7004D">
        <w:rPr>
          <w:rStyle w:val="libAlaemChar"/>
          <w:rtl/>
        </w:rPr>
        <w:t>(</w:t>
      </w:r>
      <w:r w:rsidRPr="00125393">
        <w:rPr>
          <w:rStyle w:val="libAieChar"/>
          <w:rtl/>
        </w:rPr>
        <w:t>إِنَّ الْمُسْلِمِينَ ...</w:t>
      </w:r>
      <w:r w:rsidRPr="00D7004D">
        <w:rPr>
          <w:rStyle w:val="libAlaemChar"/>
          <w:rtl/>
        </w:rPr>
        <w:t>)</w:t>
      </w:r>
      <w:r w:rsidRPr="00BB265D">
        <w:rPr>
          <w:rtl/>
        </w:rPr>
        <w:t xml:space="preserve"> </w:t>
      </w:r>
      <w:r w:rsidRPr="00D736D6">
        <w:rPr>
          <w:rStyle w:val="libFootnotenumChar"/>
          <w:rtl/>
        </w:rPr>
        <w:t>(2)</w:t>
      </w:r>
      <w:r>
        <w:rPr>
          <w:rtl/>
        </w:rPr>
        <w:t>.</w:t>
      </w:r>
      <w:r w:rsidRPr="00BB265D">
        <w:rPr>
          <w:rtl/>
        </w:rPr>
        <w:t xml:space="preserve"> وعشرة في المؤمنين</w:t>
      </w:r>
      <w:r>
        <w:rPr>
          <w:rtl/>
        </w:rPr>
        <w:t xml:space="preserve">: </w:t>
      </w:r>
      <w:r w:rsidRPr="00D7004D">
        <w:rPr>
          <w:rStyle w:val="libAlaemChar"/>
          <w:rtl/>
        </w:rPr>
        <w:t>(</w:t>
      </w:r>
      <w:r w:rsidRPr="00125393">
        <w:rPr>
          <w:rStyle w:val="libAieChar"/>
          <w:rtl/>
        </w:rPr>
        <w:t>قَدْ أَفْلَحَ الْمُؤْمِنُونَ ...</w:t>
      </w:r>
      <w:r w:rsidRPr="00D7004D">
        <w:rPr>
          <w:rStyle w:val="libAlaemChar"/>
          <w:rtl/>
        </w:rPr>
        <w:t>)</w:t>
      </w:r>
      <w:r w:rsidRPr="00BB265D">
        <w:rPr>
          <w:rtl/>
        </w:rPr>
        <w:t xml:space="preserve"> </w:t>
      </w:r>
      <w:r w:rsidRPr="00D736D6">
        <w:rPr>
          <w:rStyle w:val="libFootnotenumChar"/>
          <w:rtl/>
        </w:rPr>
        <w:t>(3)</w:t>
      </w:r>
      <w:r>
        <w:rPr>
          <w:rtl/>
        </w:rPr>
        <w:t>.</w:t>
      </w:r>
    </w:p>
    <w:p w:rsidR="009E6576" w:rsidRPr="00BB265D" w:rsidRDefault="009E6576" w:rsidP="00393F8B">
      <w:pPr>
        <w:pStyle w:val="libNormal"/>
        <w:rPr>
          <w:rtl/>
        </w:rPr>
      </w:pPr>
      <w:r w:rsidRPr="00BB265D">
        <w:rPr>
          <w:rtl/>
        </w:rPr>
        <w:t>وقدّم موسى لأنّ صحفه</w:t>
      </w:r>
      <w:r>
        <w:rPr>
          <w:rtl/>
        </w:rPr>
        <w:t xml:space="preserve"> ـ </w:t>
      </w:r>
      <w:r w:rsidRPr="00BB265D">
        <w:rPr>
          <w:rtl/>
        </w:rPr>
        <w:t>وهي</w:t>
      </w:r>
      <w:r>
        <w:rPr>
          <w:rtl/>
        </w:rPr>
        <w:t xml:space="preserve">: </w:t>
      </w:r>
      <w:r w:rsidRPr="00BB265D">
        <w:rPr>
          <w:rtl/>
        </w:rPr>
        <w:t>التوراة</w:t>
      </w:r>
      <w:r>
        <w:rPr>
          <w:rtl/>
        </w:rPr>
        <w:t xml:space="preserve"> ـ </w:t>
      </w:r>
      <w:r w:rsidRPr="00BB265D">
        <w:rPr>
          <w:rtl/>
        </w:rPr>
        <w:t>كانت أشهر وأكبر عندهم.</w:t>
      </w:r>
    </w:p>
    <w:p w:rsidR="009E6576" w:rsidRPr="00BB265D" w:rsidRDefault="009E6576" w:rsidP="00393F8B">
      <w:pPr>
        <w:pStyle w:val="libNormal"/>
        <w:rPr>
          <w:rtl/>
        </w:rPr>
      </w:pPr>
      <w:r w:rsidRPr="00D7004D">
        <w:rPr>
          <w:rStyle w:val="libAlaemChar"/>
          <w:rtl/>
        </w:rPr>
        <w:t>(</w:t>
      </w:r>
      <w:r w:rsidRPr="00125393">
        <w:rPr>
          <w:rStyle w:val="libAieChar"/>
          <w:rtl/>
        </w:rPr>
        <w:t>أَلَّا تَزِرُ وازِرَةٌ وِزْرَ أُخْرى</w:t>
      </w:r>
      <w:r w:rsidRPr="00D7004D">
        <w:rPr>
          <w:rStyle w:val="libAlaemChar"/>
          <w:rtl/>
        </w:rPr>
        <w:t>)</w:t>
      </w:r>
      <w:r w:rsidRPr="00BB265D">
        <w:rPr>
          <w:rtl/>
        </w:rPr>
        <w:t xml:space="preserve"> «أن» هي المخفّفة من الثقيلة. والضمير للشأن.</w:t>
      </w:r>
      <w:r>
        <w:rPr>
          <w:rFonts w:hint="cs"/>
          <w:rtl/>
        </w:rPr>
        <w:t xml:space="preserve"> </w:t>
      </w:r>
      <w:r w:rsidRPr="00BB265D">
        <w:rPr>
          <w:rtl/>
        </w:rPr>
        <w:t xml:space="preserve">وهي بما بعدها في محلّ الجرّ بدلا من </w:t>
      </w:r>
      <w:r w:rsidRPr="00D7004D">
        <w:rPr>
          <w:rStyle w:val="libAlaemChar"/>
          <w:rtl/>
        </w:rPr>
        <w:t>(</w:t>
      </w:r>
      <w:r w:rsidRPr="00125393">
        <w:rPr>
          <w:rStyle w:val="libAieChar"/>
          <w:rtl/>
        </w:rPr>
        <w:t>بِما فِي صُحُفِ مُوسى</w:t>
      </w:r>
      <w:r w:rsidRPr="00D7004D">
        <w:rPr>
          <w:rStyle w:val="libAlaemChar"/>
          <w:rtl/>
        </w:rPr>
        <w:t>)</w:t>
      </w:r>
      <w:r>
        <w:rPr>
          <w:rtl/>
        </w:rPr>
        <w:t>.</w:t>
      </w:r>
      <w:r w:rsidRPr="00BB265D">
        <w:rPr>
          <w:rtl/>
        </w:rPr>
        <w:t xml:space="preserve"> والتقدير</w:t>
      </w:r>
      <w:r>
        <w:rPr>
          <w:rtl/>
        </w:rPr>
        <w:t xml:space="preserve">: </w:t>
      </w:r>
      <w:r w:rsidRPr="00BB265D">
        <w:rPr>
          <w:rtl/>
        </w:rPr>
        <w:t>أم لم ينبّأ بأنّه لا تزر</w:t>
      </w:r>
      <w:r>
        <w:rPr>
          <w:rtl/>
        </w:rPr>
        <w:t xml:space="preserve">، </w:t>
      </w:r>
      <w:r w:rsidRPr="00BB265D">
        <w:rPr>
          <w:rtl/>
        </w:rPr>
        <w:t>أي</w:t>
      </w:r>
      <w:r>
        <w:rPr>
          <w:rtl/>
        </w:rPr>
        <w:t xml:space="preserve">: </w:t>
      </w:r>
      <w:r w:rsidRPr="00BB265D">
        <w:rPr>
          <w:rtl/>
        </w:rPr>
        <w:t>لا تحمل نفس حاملة حمل اخرى. أو الرفع على</w:t>
      </w:r>
      <w:r>
        <w:rPr>
          <w:rtl/>
        </w:rPr>
        <w:t xml:space="preserve">: </w:t>
      </w:r>
      <w:r w:rsidRPr="00BB265D">
        <w:rPr>
          <w:rtl/>
        </w:rPr>
        <w:t>هو أن لا تزر.</w:t>
      </w:r>
    </w:p>
    <w:p w:rsidR="009E6576" w:rsidRPr="00BB265D" w:rsidRDefault="009E6576" w:rsidP="00393F8B">
      <w:pPr>
        <w:pStyle w:val="libNormal"/>
        <w:rPr>
          <w:rtl/>
        </w:rPr>
      </w:pPr>
      <w:r w:rsidRPr="00BB265D">
        <w:rPr>
          <w:rtl/>
        </w:rPr>
        <w:t>كأنّه قيل</w:t>
      </w:r>
      <w:r>
        <w:rPr>
          <w:rtl/>
        </w:rPr>
        <w:t xml:space="preserve">: </w:t>
      </w:r>
      <w:r w:rsidRPr="00BB265D">
        <w:rPr>
          <w:rtl/>
        </w:rPr>
        <w:t>ما في صحفهما</w:t>
      </w:r>
      <w:r>
        <w:rPr>
          <w:rtl/>
        </w:rPr>
        <w:t>؟</w:t>
      </w:r>
      <w:r w:rsidRPr="00BB265D">
        <w:rPr>
          <w:rtl/>
        </w:rPr>
        <w:t xml:space="preserve"> فأجاب</w:t>
      </w:r>
      <w:r>
        <w:rPr>
          <w:rtl/>
        </w:rPr>
        <w:t xml:space="preserve">: </w:t>
      </w:r>
      <w:r w:rsidRPr="00BB265D">
        <w:rPr>
          <w:rtl/>
        </w:rPr>
        <w:t>أن لا تزر. والمعنى</w:t>
      </w:r>
      <w:r>
        <w:rPr>
          <w:rtl/>
        </w:rPr>
        <w:t xml:space="preserve">: </w:t>
      </w:r>
      <w:r w:rsidRPr="00BB265D">
        <w:rPr>
          <w:rtl/>
        </w:rPr>
        <w:t>أنّه لا يؤاخذ أحد بذنب غيره. ولا يخالف ذلك قوله تعالى</w:t>
      </w:r>
      <w:r>
        <w:rPr>
          <w:rtl/>
        </w:rPr>
        <w:t xml:space="preserve">: </w:t>
      </w:r>
      <w:r w:rsidRPr="00D7004D">
        <w:rPr>
          <w:rStyle w:val="libAlaemChar"/>
          <w:rtl/>
        </w:rPr>
        <w:t>(</w:t>
      </w:r>
      <w:r w:rsidRPr="00125393">
        <w:rPr>
          <w:rStyle w:val="libAieChar"/>
          <w:rtl/>
        </w:rPr>
        <w:t>كَتَبْنا عَلى بَنِي إِسْرائِيلَ أَنَّهُ مَنْ قَتَلَ نَفْساً بِغَيْرِ نَفْسٍ أَوْ فَسادٍ فِي الْأَرْضِ فَكَأَنَّما قَتَلَ النَّاسَ جَمِيعاً</w:t>
      </w:r>
      <w:r w:rsidRPr="00D7004D">
        <w:rPr>
          <w:rStyle w:val="libAlaemChar"/>
          <w:rtl/>
        </w:rPr>
        <w:t>)</w:t>
      </w:r>
      <w:r w:rsidRPr="00BB265D">
        <w:rPr>
          <w:rtl/>
        </w:rPr>
        <w:t xml:space="preserve"> </w:t>
      </w:r>
      <w:r w:rsidRPr="00D736D6">
        <w:rPr>
          <w:rStyle w:val="libFootnotenumChar"/>
          <w:rtl/>
        </w:rPr>
        <w:t>(4)</w:t>
      </w:r>
      <w:r>
        <w:rPr>
          <w:rtl/>
        </w:rPr>
        <w:t>.</w:t>
      </w:r>
      <w:r w:rsidRPr="00BB265D">
        <w:rPr>
          <w:rtl/>
        </w:rPr>
        <w:t xml:space="preserve"> وقوله </w:t>
      </w:r>
      <w:r w:rsidRPr="00D7004D">
        <w:rPr>
          <w:rStyle w:val="libAlaemChar"/>
          <w:rtl/>
        </w:rPr>
        <w:t>صلى‌الله‌عليه‌وآله‌وسلم</w:t>
      </w:r>
      <w:r>
        <w:rPr>
          <w:rtl/>
        </w:rPr>
        <w:t xml:space="preserve">: </w:t>
      </w:r>
      <w:r w:rsidRPr="00BB265D">
        <w:rPr>
          <w:rtl/>
        </w:rPr>
        <w:t>«من سنّ سنّة سيّئة</w:t>
      </w:r>
      <w:r>
        <w:rPr>
          <w:rtl/>
        </w:rPr>
        <w:t xml:space="preserve">، </w:t>
      </w:r>
      <w:r w:rsidRPr="00BB265D">
        <w:rPr>
          <w:rtl/>
        </w:rPr>
        <w:t>فعليه وزرها</w:t>
      </w:r>
      <w:r>
        <w:rPr>
          <w:rtl/>
        </w:rPr>
        <w:t xml:space="preserve">، </w:t>
      </w:r>
      <w:r w:rsidRPr="00BB265D">
        <w:rPr>
          <w:rtl/>
        </w:rPr>
        <w:t>ووزر من عمل بها إلى يوم القيامة»</w:t>
      </w:r>
      <w:r>
        <w:rPr>
          <w:rtl/>
        </w:rPr>
        <w:t>.</w:t>
      </w:r>
      <w:r>
        <w:rPr>
          <w:rFonts w:hint="cs"/>
          <w:rtl/>
        </w:rPr>
        <w:t xml:space="preserve"> </w:t>
      </w:r>
      <w:r w:rsidRPr="00BB265D">
        <w:rPr>
          <w:rtl/>
        </w:rPr>
        <w:t>فإنّ ذلك للدلالة والتسبّب الّذي هو وزره.</w:t>
      </w:r>
    </w:p>
    <w:p w:rsidR="009E6576" w:rsidRPr="00BB265D" w:rsidRDefault="009E6576" w:rsidP="00393F8B">
      <w:pPr>
        <w:pStyle w:val="libNormal"/>
        <w:rPr>
          <w:rtl/>
        </w:rPr>
      </w:pPr>
      <w:r w:rsidRPr="00D7004D">
        <w:rPr>
          <w:rStyle w:val="libAlaemChar"/>
          <w:rtl/>
        </w:rPr>
        <w:t>(</w:t>
      </w:r>
      <w:r w:rsidRPr="00125393">
        <w:rPr>
          <w:rStyle w:val="libAieChar"/>
          <w:rtl/>
        </w:rPr>
        <w:t>وَأَنْ لَيْسَ لِلْإِنْسانِ إِلَّا ما سَعى</w:t>
      </w:r>
      <w:r w:rsidRPr="00D7004D">
        <w:rPr>
          <w:rStyle w:val="libAlaemChar"/>
          <w:rtl/>
        </w:rPr>
        <w:t>)</w:t>
      </w:r>
      <w:r w:rsidRPr="00BB265D">
        <w:rPr>
          <w:rtl/>
        </w:rPr>
        <w:t xml:space="preserve"> إلّا سعيه</w:t>
      </w:r>
      <w:r>
        <w:rPr>
          <w:rtl/>
        </w:rPr>
        <w:t xml:space="preserve">، </w:t>
      </w:r>
      <w:r w:rsidRPr="00BB265D">
        <w:rPr>
          <w:rtl/>
        </w:rPr>
        <w:t>أي</w:t>
      </w:r>
      <w:r>
        <w:rPr>
          <w:rtl/>
        </w:rPr>
        <w:t xml:space="preserve">: </w:t>
      </w:r>
      <w:r w:rsidRPr="00BB265D">
        <w:rPr>
          <w:rtl/>
        </w:rPr>
        <w:t>كما لا يؤاخذ أحد بذنب الغير لا يثاب بفعله. والوجه فيما صحّ من الأخبار من أنّ الصدقة عن الميّت والحجّ عنه ينفعان الميّت</w:t>
      </w:r>
      <w:r>
        <w:rPr>
          <w:rtl/>
        </w:rPr>
        <w:t xml:space="preserve">: </w:t>
      </w:r>
      <w:r w:rsidRPr="00BB265D">
        <w:rPr>
          <w:rtl/>
        </w:rPr>
        <w:t>أنّ سعي غيره لا ينفعه إذا عمل لنفسه</w:t>
      </w:r>
      <w:r>
        <w:rPr>
          <w:rtl/>
        </w:rPr>
        <w:t xml:space="preserve">، </w:t>
      </w:r>
      <w:r w:rsidRPr="00BB265D">
        <w:rPr>
          <w:rtl/>
        </w:rPr>
        <w:t>ولكن إذا نواه فهو بحكم الشرع كالنائب عنه والوكيل القائم مقامه. وأنّ سعي غيره</w:t>
      </w:r>
      <w:r w:rsidRPr="00F46170">
        <w:rPr>
          <w:rtl/>
        </w:rPr>
        <w:t xml:space="preserve"> </w:t>
      </w:r>
      <w:r w:rsidRPr="00BB265D">
        <w:rPr>
          <w:rtl/>
        </w:rPr>
        <w:t>ل</w:t>
      </w:r>
      <w:r>
        <w:rPr>
          <w:rFonts w:hint="cs"/>
          <w:rtl/>
        </w:rPr>
        <w:t>ـ</w:t>
      </w:r>
      <w:r w:rsidRPr="00BB265D">
        <w:rPr>
          <w:rtl/>
        </w:rPr>
        <w:t>مّا لم ينفعه إلّا مبنيّا على سعي نفسه</w:t>
      </w:r>
      <w:r>
        <w:rPr>
          <w:rtl/>
        </w:rPr>
        <w:t xml:space="preserve"> ـ </w:t>
      </w:r>
      <w:r w:rsidRPr="00BB265D">
        <w:rPr>
          <w:rtl/>
        </w:rPr>
        <w:t>وهو أن يكون مؤمنا صالحا</w:t>
      </w:r>
      <w:r>
        <w:rPr>
          <w:rtl/>
        </w:rPr>
        <w:t xml:space="preserve"> ـ </w:t>
      </w:r>
      <w:r w:rsidRPr="00BB265D">
        <w:rPr>
          <w:rtl/>
        </w:rPr>
        <w:t>كان سعي غيره كأنّه سعي نفسه</w:t>
      </w:r>
      <w:r>
        <w:rPr>
          <w:rtl/>
        </w:rPr>
        <w:t xml:space="preserve">، </w:t>
      </w:r>
      <w:r w:rsidRPr="00BB265D">
        <w:rPr>
          <w:rtl/>
        </w:rPr>
        <w:t>لكونه</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التوبة</w:t>
      </w:r>
      <w:r>
        <w:rPr>
          <w:rtl/>
        </w:rPr>
        <w:t xml:space="preserve">: </w:t>
      </w:r>
      <w:r w:rsidRPr="00BB265D">
        <w:rPr>
          <w:rtl/>
        </w:rPr>
        <w:t>112.</w:t>
      </w:r>
    </w:p>
    <w:p w:rsidR="009E6576" w:rsidRPr="00BB265D" w:rsidRDefault="009E6576" w:rsidP="00D736D6">
      <w:pPr>
        <w:pStyle w:val="libFootnote0"/>
        <w:rPr>
          <w:rtl/>
        </w:rPr>
      </w:pPr>
      <w:r>
        <w:rPr>
          <w:rtl/>
        </w:rPr>
        <w:t>(</w:t>
      </w:r>
      <w:r w:rsidRPr="00BB265D">
        <w:rPr>
          <w:rtl/>
        </w:rPr>
        <w:t>2) الأحزاب</w:t>
      </w:r>
      <w:r>
        <w:rPr>
          <w:rtl/>
        </w:rPr>
        <w:t xml:space="preserve">: </w:t>
      </w:r>
      <w:r w:rsidRPr="00BB265D">
        <w:rPr>
          <w:rtl/>
        </w:rPr>
        <w:t>35.</w:t>
      </w:r>
    </w:p>
    <w:p w:rsidR="009E6576" w:rsidRPr="00BB265D" w:rsidRDefault="009E6576" w:rsidP="00D736D6">
      <w:pPr>
        <w:pStyle w:val="libFootnote0"/>
        <w:rPr>
          <w:rtl/>
        </w:rPr>
      </w:pPr>
      <w:r>
        <w:rPr>
          <w:rtl/>
        </w:rPr>
        <w:t>(</w:t>
      </w:r>
      <w:r w:rsidRPr="00BB265D">
        <w:rPr>
          <w:rtl/>
        </w:rPr>
        <w:t>3) المؤمنون</w:t>
      </w:r>
      <w:r>
        <w:rPr>
          <w:rtl/>
        </w:rPr>
        <w:t xml:space="preserve">: </w:t>
      </w:r>
      <w:r w:rsidRPr="00BB265D">
        <w:rPr>
          <w:rtl/>
        </w:rPr>
        <w:t>1</w:t>
      </w:r>
      <w:r>
        <w:rPr>
          <w:rtl/>
        </w:rPr>
        <w:t xml:space="preserve"> ـ </w:t>
      </w:r>
      <w:r w:rsidRPr="00BB265D">
        <w:rPr>
          <w:rtl/>
        </w:rPr>
        <w:t>10.</w:t>
      </w:r>
    </w:p>
    <w:p w:rsidR="009E6576" w:rsidRPr="00BB265D" w:rsidRDefault="009E6576" w:rsidP="00D736D6">
      <w:pPr>
        <w:pStyle w:val="libFootnote0"/>
        <w:rPr>
          <w:rtl/>
        </w:rPr>
      </w:pPr>
      <w:r>
        <w:rPr>
          <w:rtl/>
        </w:rPr>
        <w:t>(</w:t>
      </w:r>
      <w:r w:rsidRPr="00BB265D">
        <w:rPr>
          <w:rtl/>
        </w:rPr>
        <w:t>4) المائدة</w:t>
      </w:r>
      <w:r>
        <w:rPr>
          <w:rtl/>
        </w:rPr>
        <w:t xml:space="preserve">: </w:t>
      </w:r>
      <w:r w:rsidRPr="00BB265D">
        <w:rPr>
          <w:rtl/>
        </w:rPr>
        <w:t>32.</w:t>
      </w:r>
    </w:p>
    <w:p w:rsidR="009E6576" w:rsidRPr="00BB265D" w:rsidRDefault="009E6576" w:rsidP="00393F8B">
      <w:pPr>
        <w:pStyle w:val="libNormal0"/>
        <w:rPr>
          <w:rtl/>
        </w:rPr>
      </w:pPr>
      <w:r>
        <w:rPr>
          <w:rtl/>
        </w:rPr>
        <w:br w:type="page"/>
      </w:r>
      <w:r w:rsidRPr="00BB265D">
        <w:rPr>
          <w:rtl/>
        </w:rPr>
        <w:lastRenderedPageBreak/>
        <w:t>تابعا له وقائما مقامه.</w:t>
      </w:r>
    </w:p>
    <w:p w:rsidR="009E6576" w:rsidRPr="00BB265D" w:rsidRDefault="009E6576" w:rsidP="00393F8B">
      <w:pPr>
        <w:pStyle w:val="libNormal"/>
        <w:rPr>
          <w:rtl/>
        </w:rPr>
      </w:pPr>
      <w:r w:rsidRPr="00D7004D">
        <w:rPr>
          <w:rStyle w:val="libAlaemChar"/>
          <w:rtl/>
        </w:rPr>
        <w:t>(</w:t>
      </w:r>
      <w:r w:rsidRPr="00125393">
        <w:rPr>
          <w:rStyle w:val="libAieChar"/>
          <w:rtl/>
        </w:rPr>
        <w:t>وَأَنَّ سَعْيَهُ سَوْفَ يُرى * ثُمَّ يُجْزاهُ الْجَزاءَ الْأَوْفى</w:t>
      </w:r>
      <w:r w:rsidRPr="00D7004D">
        <w:rPr>
          <w:rStyle w:val="libAlaemChar"/>
          <w:rtl/>
        </w:rPr>
        <w:t>)</w:t>
      </w:r>
      <w:r w:rsidRPr="00BB265D">
        <w:rPr>
          <w:rtl/>
        </w:rPr>
        <w:t xml:space="preserve"> أي</w:t>
      </w:r>
      <w:r>
        <w:rPr>
          <w:rtl/>
        </w:rPr>
        <w:t xml:space="preserve">: </w:t>
      </w:r>
      <w:r w:rsidRPr="00BB265D">
        <w:rPr>
          <w:rtl/>
        </w:rPr>
        <w:t>يجزى العبد سعيه بالجزاء الأوفى</w:t>
      </w:r>
      <w:r>
        <w:rPr>
          <w:rtl/>
        </w:rPr>
        <w:t xml:space="preserve">، </w:t>
      </w:r>
      <w:r w:rsidRPr="00BB265D">
        <w:rPr>
          <w:rtl/>
        </w:rPr>
        <w:t>فنصب بنزع الخافض. يقال</w:t>
      </w:r>
      <w:r>
        <w:rPr>
          <w:rtl/>
        </w:rPr>
        <w:t xml:space="preserve">: </w:t>
      </w:r>
      <w:r w:rsidRPr="00BB265D">
        <w:rPr>
          <w:rtl/>
        </w:rPr>
        <w:t>جزاه الله عمله</w:t>
      </w:r>
      <w:r>
        <w:rPr>
          <w:rtl/>
        </w:rPr>
        <w:t xml:space="preserve">، </w:t>
      </w:r>
      <w:r w:rsidRPr="00BB265D">
        <w:rPr>
          <w:rtl/>
        </w:rPr>
        <w:t>وجزاه على عمله</w:t>
      </w:r>
      <w:r>
        <w:rPr>
          <w:rtl/>
        </w:rPr>
        <w:t xml:space="preserve">، </w:t>
      </w:r>
      <w:r w:rsidRPr="00BB265D">
        <w:rPr>
          <w:rtl/>
        </w:rPr>
        <w:t>بحذف الجارّ وإيصال الفعل. ويجوز أن يكون مصدرا</w:t>
      </w:r>
      <w:r>
        <w:rPr>
          <w:rtl/>
        </w:rPr>
        <w:t xml:space="preserve">، </w:t>
      </w:r>
      <w:r w:rsidRPr="00BB265D">
        <w:rPr>
          <w:rtl/>
        </w:rPr>
        <w:t>أو تكون الهاء للجزاء المدلول عليه</w:t>
      </w:r>
      <w:r>
        <w:rPr>
          <w:rtl/>
        </w:rPr>
        <w:t xml:space="preserve"> بـ </w:t>
      </w:r>
      <w:r w:rsidRPr="00BB265D">
        <w:rPr>
          <w:rtl/>
        </w:rPr>
        <w:t>«يجزى»</w:t>
      </w:r>
      <w:r>
        <w:rPr>
          <w:rtl/>
        </w:rPr>
        <w:t>، و «</w:t>
      </w:r>
      <w:r w:rsidRPr="00BB265D">
        <w:rPr>
          <w:rtl/>
        </w:rPr>
        <w:t>الجزاء» بدله</w:t>
      </w:r>
      <w:r>
        <w:rPr>
          <w:rtl/>
        </w:rPr>
        <w:t xml:space="preserve">، </w:t>
      </w:r>
      <w:r w:rsidRPr="00BB265D">
        <w:rPr>
          <w:rtl/>
        </w:rPr>
        <w:t>كقوله</w:t>
      </w:r>
      <w:r>
        <w:rPr>
          <w:rtl/>
        </w:rPr>
        <w:t xml:space="preserve">: </w:t>
      </w:r>
      <w:r w:rsidRPr="00D7004D">
        <w:rPr>
          <w:rStyle w:val="libAlaemChar"/>
          <w:rtl/>
        </w:rPr>
        <w:t>(</w:t>
      </w:r>
      <w:r w:rsidRPr="00125393">
        <w:rPr>
          <w:rStyle w:val="libAieChar"/>
          <w:rtl/>
        </w:rPr>
        <w:t>وَأَسَرُّوا النَّجْوَى الَّذِينَ ظَلَمُوا</w:t>
      </w:r>
      <w:r w:rsidRPr="00D7004D">
        <w:rPr>
          <w:rStyle w:val="libAlaemChar"/>
          <w:rtl/>
        </w:rPr>
        <w:t>)</w:t>
      </w:r>
      <w:r w:rsidRPr="00BB265D">
        <w:rPr>
          <w:rtl/>
        </w:rPr>
        <w:t xml:space="preserve"> </w:t>
      </w:r>
      <w:r w:rsidRPr="00D736D6">
        <w:rPr>
          <w:rStyle w:val="libFootnotenumChar"/>
          <w:rtl/>
        </w:rPr>
        <w:t>(1)</w:t>
      </w:r>
      <w:r>
        <w:rPr>
          <w:rtl/>
        </w:rPr>
        <w:t>.</w:t>
      </w:r>
    </w:p>
    <w:p w:rsidR="009E6576" w:rsidRPr="00BB265D" w:rsidRDefault="009E6576" w:rsidP="00393F8B">
      <w:pPr>
        <w:pStyle w:val="libNormal"/>
        <w:rPr>
          <w:rtl/>
        </w:rPr>
      </w:pPr>
      <w:r w:rsidRPr="00D7004D">
        <w:rPr>
          <w:rStyle w:val="libAlaemChar"/>
          <w:rtl/>
        </w:rPr>
        <w:t>(</w:t>
      </w:r>
      <w:r w:rsidRPr="00125393">
        <w:rPr>
          <w:rStyle w:val="libAieChar"/>
          <w:rtl/>
        </w:rPr>
        <w:t>وَأَنَّ إِلى رَبِّكَ الْمُنْتَهى</w:t>
      </w:r>
      <w:r w:rsidRPr="00D7004D">
        <w:rPr>
          <w:rStyle w:val="libAlaemChar"/>
          <w:rtl/>
        </w:rPr>
        <w:t>)</w:t>
      </w:r>
      <w:r w:rsidRPr="00BB265D">
        <w:rPr>
          <w:rtl/>
        </w:rPr>
        <w:t xml:space="preserve"> مصدر بمعنى الانتهاء</w:t>
      </w:r>
      <w:r>
        <w:rPr>
          <w:rtl/>
        </w:rPr>
        <w:t xml:space="preserve">، </w:t>
      </w:r>
      <w:r w:rsidRPr="00BB265D">
        <w:rPr>
          <w:rtl/>
        </w:rPr>
        <w:t>أي</w:t>
      </w:r>
      <w:r>
        <w:rPr>
          <w:rtl/>
        </w:rPr>
        <w:t xml:space="preserve">: </w:t>
      </w:r>
      <w:r w:rsidRPr="00BB265D">
        <w:rPr>
          <w:rtl/>
        </w:rPr>
        <w:t>انتهاء الخلائق ورجوعهم إلى ثواب ربّك وعقابه</w:t>
      </w:r>
      <w:r>
        <w:rPr>
          <w:rtl/>
        </w:rPr>
        <w:t xml:space="preserve">، </w:t>
      </w:r>
      <w:r w:rsidRPr="00BB265D">
        <w:rPr>
          <w:rtl/>
        </w:rPr>
        <w:t>كقوله</w:t>
      </w:r>
      <w:r>
        <w:rPr>
          <w:rtl/>
        </w:rPr>
        <w:t xml:space="preserve">: </w:t>
      </w:r>
      <w:r w:rsidRPr="00D7004D">
        <w:rPr>
          <w:rStyle w:val="libAlaemChar"/>
          <w:rtl/>
        </w:rPr>
        <w:t>(</w:t>
      </w:r>
      <w:r w:rsidRPr="00125393">
        <w:rPr>
          <w:rStyle w:val="libAieChar"/>
          <w:rtl/>
        </w:rPr>
        <w:t>وَإِلَى اللهِ الْمَصِيرُ</w:t>
      </w:r>
      <w:r w:rsidRPr="00D7004D">
        <w:rPr>
          <w:rStyle w:val="libAlaemChar"/>
          <w:rtl/>
        </w:rPr>
        <w:t>)</w:t>
      </w:r>
      <w:r w:rsidRPr="00BB265D">
        <w:rPr>
          <w:rtl/>
        </w:rPr>
        <w:t xml:space="preserve"> </w:t>
      </w:r>
      <w:r w:rsidRPr="00D736D6">
        <w:rPr>
          <w:rStyle w:val="libFootnotenumChar"/>
          <w:rtl/>
        </w:rPr>
        <w:t>(2)</w:t>
      </w:r>
      <w:r>
        <w:rPr>
          <w:rtl/>
        </w:rPr>
        <w:t>.</w:t>
      </w:r>
    </w:p>
    <w:p w:rsidR="009E6576" w:rsidRPr="00BB265D" w:rsidRDefault="009E6576" w:rsidP="00393F8B">
      <w:pPr>
        <w:pStyle w:val="libNormal"/>
        <w:rPr>
          <w:rtl/>
        </w:rPr>
      </w:pPr>
      <w:r w:rsidRPr="00D7004D">
        <w:rPr>
          <w:rStyle w:val="libAlaemChar"/>
          <w:rtl/>
        </w:rPr>
        <w:t>(</w:t>
      </w:r>
      <w:r w:rsidRPr="00125393">
        <w:rPr>
          <w:rStyle w:val="libAieChar"/>
          <w:rtl/>
        </w:rPr>
        <w:t>وَأَنَّهُ هُوَ أَضْحَكَ وَأَبْكى</w:t>
      </w:r>
      <w:r w:rsidRPr="00D7004D">
        <w:rPr>
          <w:rStyle w:val="libAlaemChar"/>
          <w:rtl/>
        </w:rPr>
        <w:t>)</w:t>
      </w:r>
      <w:r w:rsidRPr="00BB265D">
        <w:rPr>
          <w:rtl/>
        </w:rPr>
        <w:t xml:space="preserve"> خلق قوّتي الضحك والبكاء. أو فعل سبب الضحك والبكاء</w:t>
      </w:r>
      <w:r>
        <w:rPr>
          <w:rtl/>
        </w:rPr>
        <w:t xml:space="preserve">، </w:t>
      </w:r>
      <w:r w:rsidRPr="00BB265D">
        <w:rPr>
          <w:rtl/>
        </w:rPr>
        <w:t>من السرور والحزن</w:t>
      </w:r>
      <w:r>
        <w:rPr>
          <w:rtl/>
        </w:rPr>
        <w:t xml:space="preserve">، </w:t>
      </w:r>
      <w:r w:rsidRPr="00BB265D">
        <w:rPr>
          <w:rtl/>
        </w:rPr>
        <w:t>كما يقال</w:t>
      </w:r>
      <w:r>
        <w:rPr>
          <w:rtl/>
        </w:rPr>
        <w:t xml:space="preserve">: </w:t>
      </w:r>
      <w:r w:rsidRPr="00BB265D">
        <w:rPr>
          <w:rtl/>
        </w:rPr>
        <w:t>أضحكني فلان وأبكاني.</w:t>
      </w:r>
    </w:p>
    <w:p w:rsidR="009E6576" w:rsidRPr="00BB265D" w:rsidRDefault="009E6576" w:rsidP="00393F8B">
      <w:pPr>
        <w:pStyle w:val="libNormal"/>
        <w:rPr>
          <w:rtl/>
        </w:rPr>
      </w:pPr>
      <w:r w:rsidRPr="00D7004D">
        <w:rPr>
          <w:rStyle w:val="libAlaemChar"/>
          <w:rtl/>
        </w:rPr>
        <w:t>(</w:t>
      </w:r>
      <w:r w:rsidRPr="00125393">
        <w:rPr>
          <w:rStyle w:val="libAieChar"/>
          <w:rtl/>
        </w:rPr>
        <w:t>وَأَنَّهُ هُوَ أَماتَ وَأَحْيا</w:t>
      </w:r>
      <w:r w:rsidRPr="00D7004D">
        <w:rPr>
          <w:rStyle w:val="libAlaemChar"/>
          <w:rtl/>
        </w:rPr>
        <w:t>)</w:t>
      </w:r>
      <w:r w:rsidRPr="00BB265D">
        <w:rPr>
          <w:rtl/>
        </w:rPr>
        <w:t xml:space="preserve"> لا يقدر على الإماتة والإحياء غيره</w:t>
      </w:r>
      <w:r>
        <w:rPr>
          <w:rtl/>
        </w:rPr>
        <w:t xml:space="preserve">، </w:t>
      </w:r>
      <w:r w:rsidRPr="00BB265D">
        <w:rPr>
          <w:rtl/>
        </w:rPr>
        <w:t>فإنّ القاتل ينقض البنية</w:t>
      </w:r>
      <w:r>
        <w:rPr>
          <w:rtl/>
        </w:rPr>
        <w:t xml:space="preserve">، </w:t>
      </w:r>
      <w:r w:rsidRPr="00BB265D">
        <w:rPr>
          <w:rtl/>
        </w:rPr>
        <w:t>والموت يحصل عنده بفعل الله على سبيل العادة.</w:t>
      </w:r>
    </w:p>
    <w:p w:rsidR="009E6576" w:rsidRPr="00BB265D" w:rsidRDefault="009E6576" w:rsidP="00393F8B">
      <w:pPr>
        <w:pStyle w:val="libNormal"/>
        <w:rPr>
          <w:rtl/>
        </w:rPr>
      </w:pPr>
      <w:r w:rsidRPr="00D7004D">
        <w:rPr>
          <w:rStyle w:val="libAlaemChar"/>
          <w:rtl/>
        </w:rPr>
        <w:t>(</w:t>
      </w:r>
      <w:r w:rsidRPr="00125393">
        <w:rPr>
          <w:rStyle w:val="libAieChar"/>
          <w:rtl/>
        </w:rPr>
        <w:t>وَأَنَّهُ خَلَقَ الزَّوْجَيْنِ الذَّكَرَ وَالْأُنْثى</w:t>
      </w:r>
      <w:r w:rsidRPr="00D7004D">
        <w:rPr>
          <w:rStyle w:val="libAlaemChar"/>
          <w:rtl/>
        </w:rPr>
        <w:t>)</w:t>
      </w:r>
      <w:r w:rsidRPr="00BB265D">
        <w:rPr>
          <w:rtl/>
        </w:rPr>
        <w:t xml:space="preserve"> من كلّ حيوان </w:t>
      </w:r>
      <w:r w:rsidRPr="00D7004D">
        <w:rPr>
          <w:rStyle w:val="libAlaemChar"/>
          <w:rtl/>
        </w:rPr>
        <w:t>(</w:t>
      </w:r>
      <w:r w:rsidRPr="00125393">
        <w:rPr>
          <w:rStyle w:val="libAieChar"/>
          <w:rtl/>
        </w:rPr>
        <w:t>مِنْ نُطْفَةٍ إِذا تُمْنى</w:t>
      </w:r>
      <w:r w:rsidRPr="00D7004D">
        <w:rPr>
          <w:rStyle w:val="libAlaemChar"/>
          <w:rtl/>
        </w:rPr>
        <w:t>)</w:t>
      </w:r>
      <w:r w:rsidRPr="00BB265D">
        <w:rPr>
          <w:rtl/>
        </w:rPr>
        <w:t xml:space="preserve"> تدفّق في الرحم. يقال</w:t>
      </w:r>
      <w:r>
        <w:rPr>
          <w:rtl/>
        </w:rPr>
        <w:t xml:space="preserve">: </w:t>
      </w:r>
      <w:r w:rsidRPr="00BB265D">
        <w:rPr>
          <w:rtl/>
        </w:rPr>
        <w:t>منى وأمنى. وعن الأخفش</w:t>
      </w:r>
      <w:r>
        <w:rPr>
          <w:rtl/>
        </w:rPr>
        <w:t xml:space="preserve">: </w:t>
      </w:r>
      <w:r w:rsidRPr="00BB265D">
        <w:rPr>
          <w:rtl/>
        </w:rPr>
        <w:t>تخلّق من منيّ الماني</w:t>
      </w:r>
      <w:r>
        <w:rPr>
          <w:rtl/>
        </w:rPr>
        <w:t xml:space="preserve">، </w:t>
      </w:r>
      <w:r w:rsidRPr="00BB265D">
        <w:rPr>
          <w:rtl/>
        </w:rPr>
        <w:t>أي</w:t>
      </w:r>
      <w:r>
        <w:rPr>
          <w:rtl/>
        </w:rPr>
        <w:t xml:space="preserve">: </w:t>
      </w:r>
      <w:r w:rsidRPr="00BB265D">
        <w:rPr>
          <w:rtl/>
        </w:rPr>
        <w:t>قدر المقدّر.</w:t>
      </w:r>
    </w:p>
    <w:p w:rsidR="009E6576" w:rsidRPr="00BB265D" w:rsidRDefault="009E6576" w:rsidP="00393F8B">
      <w:pPr>
        <w:pStyle w:val="libNormal"/>
        <w:rPr>
          <w:rtl/>
        </w:rPr>
      </w:pPr>
      <w:r w:rsidRPr="00D7004D">
        <w:rPr>
          <w:rStyle w:val="libAlaemChar"/>
          <w:rtl/>
        </w:rPr>
        <w:t>(</w:t>
      </w:r>
      <w:r w:rsidRPr="00125393">
        <w:rPr>
          <w:rStyle w:val="libAieChar"/>
          <w:rtl/>
        </w:rPr>
        <w:t>وَأَنَّ عَلَيْهِ النَّشْأَةَ الْأُخْرى</w:t>
      </w:r>
      <w:r w:rsidRPr="00D7004D">
        <w:rPr>
          <w:rStyle w:val="libAlaemChar"/>
          <w:rtl/>
        </w:rPr>
        <w:t>)</w:t>
      </w:r>
      <w:r w:rsidRPr="00BB265D">
        <w:rPr>
          <w:rtl/>
        </w:rPr>
        <w:t xml:space="preserve"> الإحياء بعد الموت وفاء بوعده</w:t>
      </w:r>
      <w:r>
        <w:rPr>
          <w:rtl/>
        </w:rPr>
        <w:t xml:space="preserve">، </w:t>
      </w:r>
      <w:r w:rsidRPr="00BB265D">
        <w:rPr>
          <w:rtl/>
        </w:rPr>
        <w:t>ولأنّها واجبة عليه في الحكمة</w:t>
      </w:r>
      <w:r>
        <w:rPr>
          <w:rtl/>
        </w:rPr>
        <w:t xml:space="preserve">، </w:t>
      </w:r>
      <w:r w:rsidRPr="00BB265D">
        <w:rPr>
          <w:rtl/>
        </w:rPr>
        <w:t>ليجازي على الإحسان والإساءة. ولفظة «على» دالّة عليه. وقرأ ابن كثير وأبو عمرو</w:t>
      </w:r>
      <w:r>
        <w:rPr>
          <w:rtl/>
        </w:rPr>
        <w:t xml:space="preserve">: </w:t>
      </w:r>
      <w:r w:rsidRPr="00BB265D">
        <w:rPr>
          <w:rtl/>
        </w:rPr>
        <w:t>النشاءة بالمدّ. وهو أيضا مصدر</w:t>
      </w:r>
      <w:r>
        <w:rPr>
          <w:rtl/>
        </w:rPr>
        <w:t xml:space="preserve">: </w:t>
      </w:r>
      <w:r w:rsidRPr="00BB265D">
        <w:rPr>
          <w:rtl/>
        </w:rPr>
        <w:t>نشأ.</w:t>
      </w:r>
    </w:p>
    <w:p w:rsidR="009E6576" w:rsidRPr="00BB265D" w:rsidRDefault="009E6576" w:rsidP="00393F8B">
      <w:pPr>
        <w:pStyle w:val="libNormal"/>
        <w:rPr>
          <w:rtl/>
        </w:rPr>
      </w:pPr>
      <w:r w:rsidRPr="00D7004D">
        <w:rPr>
          <w:rStyle w:val="libAlaemChar"/>
          <w:rtl/>
        </w:rPr>
        <w:t>(</w:t>
      </w:r>
      <w:r w:rsidRPr="00125393">
        <w:rPr>
          <w:rStyle w:val="libAieChar"/>
          <w:rtl/>
        </w:rPr>
        <w:t>وَأَنَّهُ هُوَ أَغْنى وَأَقْنى</w:t>
      </w:r>
      <w:r w:rsidRPr="00D7004D">
        <w:rPr>
          <w:rStyle w:val="libAlaemChar"/>
          <w:rtl/>
        </w:rPr>
        <w:t>)</w:t>
      </w:r>
      <w:r w:rsidRPr="00BB265D">
        <w:rPr>
          <w:rtl/>
        </w:rPr>
        <w:t xml:space="preserve"> وأعطى القنية. وهي المال الّذي تأثّلته </w:t>
      </w:r>
      <w:r w:rsidRPr="00D736D6">
        <w:rPr>
          <w:rStyle w:val="libFootnotenumChar"/>
          <w:rtl/>
        </w:rPr>
        <w:t>(3)</w:t>
      </w:r>
      <w:r w:rsidRPr="00BB265D">
        <w:rPr>
          <w:rtl/>
        </w:rPr>
        <w:t xml:space="preserve"> وعزمت</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الأنبياء</w:t>
      </w:r>
      <w:r>
        <w:rPr>
          <w:rtl/>
        </w:rPr>
        <w:t xml:space="preserve">: </w:t>
      </w:r>
      <w:r w:rsidRPr="00BB265D">
        <w:rPr>
          <w:rtl/>
        </w:rPr>
        <w:t>3.</w:t>
      </w:r>
    </w:p>
    <w:p w:rsidR="009E6576" w:rsidRPr="00BB265D" w:rsidRDefault="009E6576" w:rsidP="00D736D6">
      <w:pPr>
        <w:pStyle w:val="libFootnote0"/>
        <w:rPr>
          <w:rtl/>
        </w:rPr>
      </w:pPr>
      <w:r>
        <w:rPr>
          <w:rtl/>
        </w:rPr>
        <w:t>(</w:t>
      </w:r>
      <w:r w:rsidRPr="00BB265D">
        <w:rPr>
          <w:rtl/>
        </w:rPr>
        <w:t>2) آل عمران</w:t>
      </w:r>
      <w:r>
        <w:rPr>
          <w:rtl/>
        </w:rPr>
        <w:t xml:space="preserve">: </w:t>
      </w:r>
      <w:r w:rsidRPr="00BB265D">
        <w:rPr>
          <w:rtl/>
        </w:rPr>
        <w:t>28.</w:t>
      </w:r>
    </w:p>
    <w:p w:rsidR="009E6576" w:rsidRPr="00BB265D" w:rsidRDefault="009E6576" w:rsidP="00D736D6">
      <w:pPr>
        <w:pStyle w:val="libFootnote0"/>
        <w:rPr>
          <w:rtl/>
        </w:rPr>
      </w:pPr>
      <w:r>
        <w:rPr>
          <w:rtl/>
        </w:rPr>
        <w:t>(</w:t>
      </w:r>
      <w:r w:rsidRPr="00BB265D">
        <w:rPr>
          <w:rtl/>
        </w:rPr>
        <w:t>3) تأثّل المال</w:t>
      </w:r>
      <w:r>
        <w:rPr>
          <w:rtl/>
        </w:rPr>
        <w:t xml:space="preserve">: </w:t>
      </w:r>
      <w:r w:rsidRPr="00BB265D">
        <w:rPr>
          <w:rtl/>
        </w:rPr>
        <w:t>اكتسبه وثمّره</w:t>
      </w:r>
      <w:r>
        <w:rPr>
          <w:rtl/>
        </w:rPr>
        <w:t xml:space="preserve">، </w:t>
      </w:r>
      <w:r w:rsidRPr="00BB265D">
        <w:rPr>
          <w:rtl/>
        </w:rPr>
        <w:t>وزكّاه</w:t>
      </w:r>
      <w:r>
        <w:rPr>
          <w:rtl/>
        </w:rPr>
        <w:t xml:space="preserve">، </w:t>
      </w:r>
      <w:r w:rsidRPr="00BB265D">
        <w:rPr>
          <w:rtl/>
        </w:rPr>
        <w:t>وأنماه.</w:t>
      </w:r>
    </w:p>
    <w:p w:rsidR="009E6576" w:rsidRPr="00BB265D" w:rsidRDefault="009E6576" w:rsidP="00393F8B">
      <w:pPr>
        <w:pStyle w:val="libNormal0"/>
        <w:rPr>
          <w:rtl/>
        </w:rPr>
      </w:pPr>
      <w:r>
        <w:rPr>
          <w:rtl/>
        </w:rPr>
        <w:br w:type="page"/>
      </w:r>
      <w:r w:rsidRPr="00BB265D">
        <w:rPr>
          <w:rtl/>
        </w:rPr>
        <w:lastRenderedPageBreak/>
        <w:t>أن لا تخرجه من يدك</w:t>
      </w:r>
      <w:r>
        <w:rPr>
          <w:rtl/>
        </w:rPr>
        <w:t xml:space="preserve">، </w:t>
      </w:r>
      <w:r w:rsidRPr="00BB265D">
        <w:rPr>
          <w:rtl/>
        </w:rPr>
        <w:t xml:space="preserve">بل تدّخره بعد الكفاية. وإفرادها لأنّها أشفّ </w:t>
      </w:r>
      <w:r w:rsidRPr="00D736D6">
        <w:rPr>
          <w:rStyle w:val="libFootnotenumChar"/>
          <w:rtl/>
        </w:rPr>
        <w:t>(1)</w:t>
      </w:r>
      <w:r w:rsidRPr="00BB265D">
        <w:rPr>
          <w:rtl/>
        </w:rPr>
        <w:t xml:space="preserve"> الأموال. أو أرضى. وتحقيقه</w:t>
      </w:r>
      <w:r>
        <w:rPr>
          <w:rtl/>
        </w:rPr>
        <w:t xml:space="preserve">: </w:t>
      </w:r>
      <w:r w:rsidRPr="00BB265D">
        <w:rPr>
          <w:rtl/>
        </w:rPr>
        <w:t>جعل الرضا له قنية.</w:t>
      </w:r>
    </w:p>
    <w:p w:rsidR="009E6576" w:rsidRPr="00BB265D" w:rsidRDefault="009E6576" w:rsidP="00393F8B">
      <w:pPr>
        <w:pStyle w:val="libNormal"/>
        <w:rPr>
          <w:rtl/>
        </w:rPr>
      </w:pPr>
      <w:r w:rsidRPr="00D7004D">
        <w:rPr>
          <w:rStyle w:val="libAlaemChar"/>
          <w:rtl/>
        </w:rPr>
        <w:t>(</w:t>
      </w:r>
      <w:r w:rsidRPr="00125393">
        <w:rPr>
          <w:rStyle w:val="libAieChar"/>
          <w:rtl/>
        </w:rPr>
        <w:t>وَأَنَّهُ هُوَ رَبُّ الشِّعْرى</w:t>
      </w:r>
      <w:r w:rsidRPr="00D7004D">
        <w:rPr>
          <w:rStyle w:val="libAlaemChar"/>
          <w:rtl/>
        </w:rPr>
        <w:t>)</w:t>
      </w:r>
      <w:r w:rsidRPr="00BB265D">
        <w:rPr>
          <w:rtl/>
        </w:rPr>
        <w:t xml:space="preserve"> خالقها ومخترعها. وهي العبور</w:t>
      </w:r>
      <w:r>
        <w:rPr>
          <w:rtl/>
        </w:rPr>
        <w:t xml:space="preserve">، </w:t>
      </w:r>
      <w:r w:rsidRPr="00BB265D">
        <w:rPr>
          <w:rtl/>
        </w:rPr>
        <w:t>كوكب أشدّ ضياء من الغميصاء</w:t>
      </w:r>
      <w:r>
        <w:rPr>
          <w:rtl/>
        </w:rPr>
        <w:t xml:space="preserve">، </w:t>
      </w:r>
      <w:r w:rsidRPr="00BB265D">
        <w:rPr>
          <w:rtl/>
        </w:rPr>
        <w:t>تطلع وراء الجوزاء</w:t>
      </w:r>
      <w:r>
        <w:rPr>
          <w:rtl/>
        </w:rPr>
        <w:t xml:space="preserve">، </w:t>
      </w:r>
      <w:r w:rsidRPr="00BB265D">
        <w:rPr>
          <w:rtl/>
        </w:rPr>
        <w:t>وتسمّى كلب الجبار</w:t>
      </w:r>
      <w:r>
        <w:rPr>
          <w:rtl/>
        </w:rPr>
        <w:t xml:space="preserve">، </w:t>
      </w:r>
      <w:r w:rsidRPr="00BB265D">
        <w:rPr>
          <w:rtl/>
        </w:rPr>
        <w:t>لأنّه يتبع الجوزاء كما يتبع الكلب الصائد والصيد. والجبار اسم الجوزاء. وكانت خزاعة تعبدها</w:t>
      </w:r>
      <w:r>
        <w:rPr>
          <w:rtl/>
        </w:rPr>
        <w:t xml:space="preserve">، </w:t>
      </w:r>
      <w:r w:rsidRPr="00BB265D">
        <w:rPr>
          <w:rtl/>
        </w:rPr>
        <w:t>سنّ لهم أبو كبشة رجل من أشرافهم. وقيل</w:t>
      </w:r>
      <w:r>
        <w:rPr>
          <w:rtl/>
        </w:rPr>
        <w:t xml:space="preserve">: </w:t>
      </w:r>
      <w:r w:rsidRPr="00BB265D">
        <w:rPr>
          <w:rtl/>
        </w:rPr>
        <w:t xml:space="preserve">إنّه أحد أجداد الرسول </w:t>
      </w:r>
      <w:r w:rsidRPr="00D7004D">
        <w:rPr>
          <w:rStyle w:val="libAlaemChar"/>
          <w:rtl/>
        </w:rPr>
        <w:t>صلى‌الله‌عليه‌وآله‌وسلم</w:t>
      </w:r>
      <w:r w:rsidRPr="00BB265D">
        <w:rPr>
          <w:rtl/>
        </w:rPr>
        <w:t xml:space="preserve"> من قبل أمّه.</w:t>
      </w:r>
      <w:r>
        <w:rPr>
          <w:rFonts w:hint="cs"/>
          <w:rtl/>
        </w:rPr>
        <w:t xml:space="preserve"> </w:t>
      </w:r>
      <w:r w:rsidRPr="00BB265D">
        <w:rPr>
          <w:rtl/>
        </w:rPr>
        <w:t xml:space="preserve">وكانت قريش تقول لرسول الله </w:t>
      </w:r>
      <w:r w:rsidRPr="00D7004D">
        <w:rPr>
          <w:rStyle w:val="libAlaemChar"/>
          <w:rtl/>
        </w:rPr>
        <w:t>صلى‌الله‌عليه‌وآله‌وسلم</w:t>
      </w:r>
      <w:r>
        <w:rPr>
          <w:rtl/>
        </w:rPr>
        <w:t xml:space="preserve">: </w:t>
      </w:r>
      <w:r w:rsidRPr="00BB265D">
        <w:rPr>
          <w:rtl/>
        </w:rPr>
        <w:t>أبو كبشة</w:t>
      </w:r>
      <w:r>
        <w:rPr>
          <w:rtl/>
        </w:rPr>
        <w:t xml:space="preserve">، </w:t>
      </w:r>
      <w:r w:rsidRPr="00BB265D">
        <w:rPr>
          <w:rtl/>
        </w:rPr>
        <w:t>تشبيها له به</w:t>
      </w:r>
      <w:r>
        <w:rPr>
          <w:rtl/>
        </w:rPr>
        <w:t xml:space="preserve">، </w:t>
      </w:r>
      <w:r w:rsidRPr="00BB265D">
        <w:rPr>
          <w:rtl/>
        </w:rPr>
        <w:t xml:space="preserve">لمخالفته إيّاهم في دينهم. ولعلّ تخصيصها للإشعار بأنّه </w:t>
      </w:r>
      <w:r w:rsidRPr="00D7004D">
        <w:rPr>
          <w:rStyle w:val="libAlaemChar"/>
          <w:rtl/>
        </w:rPr>
        <w:t>صلى‌الله‌عليه‌وآله‌وسلم</w:t>
      </w:r>
      <w:r w:rsidRPr="00BB265D">
        <w:rPr>
          <w:rtl/>
        </w:rPr>
        <w:t xml:space="preserve"> وإن وافق أبا كبشة في مخالفتهم</w:t>
      </w:r>
      <w:r>
        <w:rPr>
          <w:rtl/>
        </w:rPr>
        <w:t xml:space="preserve">، </w:t>
      </w:r>
      <w:r w:rsidRPr="00BB265D">
        <w:rPr>
          <w:rtl/>
        </w:rPr>
        <w:t>خالفه أيضا في عبادتها. فيريد الله أنّه ربّ معبودهم هذا</w:t>
      </w:r>
      <w:r>
        <w:rPr>
          <w:rtl/>
        </w:rPr>
        <w:t xml:space="preserve">، </w:t>
      </w:r>
      <w:r w:rsidRPr="00BB265D">
        <w:rPr>
          <w:rtl/>
        </w:rPr>
        <w:t>فلا تتّخذوا المربوب المملوك إلها.</w:t>
      </w:r>
    </w:p>
    <w:p w:rsidR="009E6576" w:rsidRPr="00BB265D" w:rsidRDefault="009E6576" w:rsidP="00393F8B">
      <w:pPr>
        <w:pStyle w:val="libNormal"/>
        <w:rPr>
          <w:rtl/>
        </w:rPr>
      </w:pPr>
      <w:r w:rsidRPr="00D7004D">
        <w:rPr>
          <w:rStyle w:val="libAlaemChar"/>
          <w:rtl/>
        </w:rPr>
        <w:t>(</w:t>
      </w:r>
      <w:r w:rsidRPr="00125393">
        <w:rPr>
          <w:rStyle w:val="libAieChar"/>
          <w:rtl/>
        </w:rPr>
        <w:t>وَأَنَّهُ أَهْلَكَ عاداً الْأُولى</w:t>
      </w:r>
      <w:r w:rsidRPr="00D7004D">
        <w:rPr>
          <w:rStyle w:val="libAlaemChar"/>
          <w:rtl/>
        </w:rPr>
        <w:t>)</w:t>
      </w:r>
      <w:r w:rsidRPr="00BB265D">
        <w:rPr>
          <w:rtl/>
        </w:rPr>
        <w:t xml:space="preserve"> القدماء</w:t>
      </w:r>
      <w:r>
        <w:rPr>
          <w:rtl/>
        </w:rPr>
        <w:t xml:space="preserve">، </w:t>
      </w:r>
      <w:r w:rsidRPr="00BB265D">
        <w:rPr>
          <w:rtl/>
        </w:rPr>
        <w:t xml:space="preserve">لأنّهم أولى الأمم هلاكا بعد قوم نوح </w:t>
      </w:r>
      <w:r w:rsidRPr="00D7004D">
        <w:rPr>
          <w:rStyle w:val="libAlaemChar"/>
          <w:rtl/>
        </w:rPr>
        <w:t>عليه‌السلام</w:t>
      </w:r>
      <w:r w:rsidRPr="00BB265D">
        <w:rPr>
          <w:rtl/>
        </w:rPr>
        <w:t>.</w:t>
      </w:r>
    </w:p>
    <w:p w:rsidR="009E6576" w:rsidRPr="00BB265D" w:rsidRDefault="009E6576" w:rsidP="00393F8B">
      <w:pPr>
        <w:pStyle w:val="libNormal"/>
        <w:rPr>
          <w:rtl/>
        </w:rPr>
      </w:pPr>
      <w:r w:rsidRPr="00BB265D">
        <w:rPr>
          <w:rtl/>
        </w:rPr>
        <w:t>وقيل</w:t>
      </w:r>
      <w:r>
        <w:rPr>
          <w:rtl/>
        </w:rPr>
        <w:t xml:space="preserve">: </w:t>
      </w:r>
      <w:r w:rsidRPr="00BB265D">
        <w:rPr>
          <w:rtl/>
        </w:rPr>
        <w:t>عاد الأولى قوم هود</w:t>
      </w:r>
      <w:r>
        <w:rPr>
          <w:rtl/>
        </w:rPr>
        <w:t xml:space="preserve">، </w:t>
      </w:r>
      <w:r w:rsidRPr="00BB265D">
        <w:rPr>
          <w:rtl/>
        </w:rPr>
        <w:t>وعاد الأخرى إرم. وقرأ نافع وأبو عمرو</w:t>
      </w:r>
      <w:r>
        <w:rPr>
          <w:rtl/>
        </w:rPr>
        <w:t xml:space="preserve">: </w:t>
      </w:r>
      <w:r w:rsidRPr="00BB265D">
        <w:rPr>
          <w:rtl/>
        </w:rPr>
        <w:t>عادا لولى</w:t>
      </w:r>
      <w:r>
        <w:rPr>
          <w:rtl/>
        </w:rPr>
        <w:t xml:space="preserve">، </w:t>
      </w:r>
      <w:r w:rsidRPr="00BB265D">
        <w:rPr>
          <w:rtl/>
        </w:rPr>
        <w:t>بإدغام التنوين في اللام</w:t>
      </w:r>
      <w:r>
        <w:rPr>
          <w:rtl/>
        </w:rPr>
        <w:t xml:space="preserve">، </w:t>
      </w:r>
      <w:r w:rsidRPr="00BB265D">
        <w:rPr>
          <w:rtl/>
        </w:rPr>
        <w:t>وطرح همزة «أولى»</w:t>
      </w:r>
      <w:r>
        <w:rPr>
          <w:rtl/>
        </w:rPr>
        <w:t xml:space="preserve">، </w:t>
      </w:r>
      <w:r w:rsidRPr="00BB265D">
        <w:rPr>
          <w:rtl/>
        </w:rPr>
        <w:t>ونقل ضمّتها إلى لام التعريف.</w:t>
      </w:r>
      <w:r>
        <w:rPr>
          <w:rFonts w:hint="cs"/>
          <w:rtl/>
        </w:rPr>
        <w:t xml:space="preserve"> </w:t>
      </w:r>
      <w:r w:rsidRPr="00BB265D">
        <w:rPr>
          <w:rtl/>
        </w:rPr>
        <w:t>وقالون بعد ضمّة اللام بهمزة ساكنة في موضع الواو.</w:t>
      </w:r>
    </w:p>
    <w:p w:rsidR="009E6576" w:rsidRPr="00BB265D" w:rsidRDefault="009E6576" w:rsidP="00393F8B">
      <w:pPr>
        <w:pStyle w:val="libNormal"/>
        <w:rPr>
          <w:rtl/>
        </w:rPr>
      </w:pPr>
      <w:r w:rsidRPr="00BB265D">
        <w:rPr>
          <w:rtl/>
        </w:rPr>
        <w:t>وثمودا عطف على «عادا» لأنّ ما بعده لا يعمل فيه</w:t>
      </w:r>
      <w:r>
        <w:rPr>
          <w:rtl/>
        </w:rPr>
        <w:t xml:space="preserve">، </w:t>
      </w:r>
      <w:r w:rsidRPr="00BB265D">
        <w:rPr>
          <w:rtl/>
        </w:rPr>
        <w:t>لأنّه منفيّ</w:t>
      </w:r>
      <w:r>
        <w:rPr>
          <w:rtl/>
        </w:rPr>
        <w:t xml:space="preserve"> بـ </w:t>
      </w:r>
      <w:r w:rsidRPr="00BB265D">
        <w:rPr>
          <w:rtl/>
        </w:rPr>
        <w:t>«ما»</w:t>
      </w:r>
      <w:r>
        <w:rPr>
          <w:rtl/>
        </w:rPr>
        <w:t>.</w:t>
      </w:r>
      <w:r>
        <w:rPr>
          <w:rFonts w:hint="cs"/>
          <w:rtl/>
        </w:rPr>
        <w:t xml:space="preserve"> </w:t>
      </w:r>
      <w:r w:rsidRPr="00BB265D">
        <w:rPr>
          <w:rtl/>
        </w:rPr>
        <w:t>فلا يقال</w:t>
      </w:r>
      <w:r>
        <w:rPr>
          <w:rtl/>
        </w:rPr>
        <w:t xml:space="preserve">: </w:t>
      </w:r>
      <w:r w:rsidRPr="00BB265D">
        <w:rPr>
          <w:rtl/>
        </w:rPr>
        <w:t>زيدا ما ضربت</w:t>
      </w:r>
      <w:r>
        <w:rPr>
          <w:rtl/>
        </w:rPr>
        <w:t xml:space="preserve">، </w:t>
      </w:r>
      <w:r w:rsidRPr="00BB265D">
        <w:rPr>
          <w:rtl/>
        </w:rPr>
        <w:t>لأنّ لها صدر الكلام. وقرأ عاصم وحمزة بغير تنوين</w:t>
      </w:r>
      <w:r>
        <w:rPr>
          <w:rtl/>
        </w:rPr>
        <w:t xml:space="preserve">، </w:t>
      </w:r>
      <w:r w:rsidRPr="00BB265D">
        <w:rPr>
          <w:rtl/>
        </w:rPr>
        <w:t>ويقفان بغير الألف. والباقون بالتنوين</w:t>
      </w:r>
      <w:r>
        <w:rPr>
          <w:rtl/>
        </w:rPr>
        <w:t xml:space="preserve">، </w:t>
      </w:r>
      <w:r w:rsidRPr="00BB265D">
        <w:rPr>
          <w:rtl/>
        </w:rPr>
        <w:t xml:space="preserve">ويقفون بالألف. </w:t>
      </w:r>
      <w:r w:rsidRPr="00D7004D">
        <w:rPr>
          <w:rStyle w:val="libAlaemChar"/>
          <w:rtl/>
        </w:rPr>
        <w:t>(</w:t>
      </w:r>
      <w:r w:rsidRPr="00125393">
        <w:rPr>
          <w:rStyle w:val="libAieChar"/>
          <w:rtl/>
        </w:rPr>
        <w:t>فَما أَبْقى</w:t>
      </w:r>
      <w:r w:rsidRPr="00D7004D">
        <w:rPr>
          <w:rStyle w:val="libAlaemChar"/>
          <w:rtl/>
        </w:rPr>
        <w:t>)</w:t>
      </w:r>
      <w:r w:rsidRPr="00BB265D">
        <w:rPr>
          <w:rtl/>
        </w:rPr>
        <w:t xml:space="preserve"> الفريقين.</w:t>
      </w:r>
    </w:p>
    <w:p w:rsidR="009E6576" w:rsidRPr="00BB265D" w:rsidRDefault="009E6576" w:rsidP="00393F8B">
      <w:pPr>
        <w:pStyle w:val="libNormal"/>
        <w:rPr>
          <w:rtl/>
        </w:rPr>
      </w:pPr>
      <w:r w:rsidRPr="00D7004D">
        <w:rPr>
          <w:rStyle w:val="libAlaemChar"/>
          <w:rtl/>
        </w:rPr>
        <w:t>(</w:t>
      </w:r>
      <w:r w:rsidRPr="00125393">
        <w:rPr>
          <w:rStyle w:val="libAieChar"/>
          <w:rtl/>
        </w:rPr>
        <w:t>وَقَوْمَ نُوحٍ</w:t>
      </w:r>
      <w:r w:rsidRPr="00D7004D">
        <w:rPr>
          <w:rStyle w:val="libAlaemChar"/>
          <w:rtl/>
        </w:rPr>
        <w:t>)</w:t>
      </w:r>
      <w:r w:rsidRPr="00BB265D">
        <w:rPr>
          <w:rtl/>
        </w:rPr>
        <w:t xml:space="preserve"> أيضا معطوف عليه </w:t>
      </w:r>
      <w:r w:rsidRPr="00D7004D">
        <w:rPr>
          <w:rStyle w:val="libAlaemChar"/>
          <w:rtl/>
        </w:rPr>
        <w:t>(</w:t>
      </w:r>
      <w:r w:rsidRPr="00125393">
        <w:rPr>
          <w:rStyle w:val="libAieChar"/>
          <w:rtl/>
        </w:rPr>
        <w:t>مِنْ قَبْلُ</w:t>
      </w:r>
      <w:r w:rsidRPr="00D7004D">
        <w:rPr>
          <w:rStyle w:val="libAlaemChar"/>
          <w:rtl/>
        </w:rPr>
        <w:t>)</w:t>
      </w:r>
      <w:r w:rsidRPr="00BB265D">
        <w:rPr>
          <w:rtl/>
        </w:rPr>
        <w:t xml:space="preserve"> عاد وثمود </w:t>
      </w:r>
      <w:r w:rsidRPr="00D7004D">
        <w:rPr>
          <w:rStyle w:val="libAlaemChar"/>
          <w:rtl/>
        </w:rPr>
        <w:t>(</w:t>
      </w:r>
      <w:r w:rsidRPr="00125393">
        <w:rPr>
          <w:rStyle w:val="libAieChar"/>
          <w:rtl/>
        </w:rPr>
        <w:t>إِنَّهُمْ كانُوا هُمْ أَظْلَمَ وَأَطْغى</w:t>
      </w:r>
      <w:r w:rsidRPr="00D7004D">
        <w:rPr>
          <w:rStyle w:val="libAlaemChar"/>
          <w:rtl/>
        </w:rPr>
        <w:t>)</w:t>
      </w:r>
      <w:r w:rsidRPr="00BB265D">
        <w:rPr>
          <w:rtl/>
        </w:rPr>
        <w:t xml:space="preserve"> من الفريقين</w:t>
      </w:r>
      <w:r>
        <w:rPr>
          <w:rtl/>
        </w:rPr>
        <w:t xml:space="preserve">، </w:t>
      </w:r>
      <w:r w:rsidRPr="00BB265D">
        <w:rPr>
          <w:rtl/>
        </w:rPr>
        <w:t>لأنّهم كانوا يؤذونه وينفّرون عنه</w:t>
      </w:r>
      <w:r>
        <w:rPr>
          <w:rtl/>
        </w:rPr>
        <w:t xml:space="preserve">، </w:t>
      </w:r>
      <w:r w:rsidRPr="00BB265D">
        <w:rPr>
          <w:rtl/>
        </w:rPr>
        <w:t>حتّى كانوا يحذّرون صبيانهم أن يسمعوا منه</w:t>
      </w:r>
      <w:r>
        <w:rPr>
          <w:rtl/>
        </w:rPr>
        <w:t xml:space="preserve">، </w:t>
      </w:r>
      <w:r w:rsidRPr="00BB265D">
        <w:rPr>
          <w:rtl/>
        </w:rPr>
        <w:t>ويضربونه حتّى لا يكون به حراك</w:t>
      </w:r>
      <w:r>
        <w:rPr>
          <w:rtl/>
        </w:rPr>
        <w:t xml:space="preserve">، </w:t>
      </w:r>
      <w:r w:rsidRPr="00BB265D">
        <w:rPr>
          <w:rtl/>
        </w:rPr>
        <w:t>وما أثّر فيهم دعاؤه قريبا من ألف سنة.</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أي</w:t>
      </w:r>
      <w:r>
        <w:rPr>
          <w:rtl/>
        </w:rPr>
        <w:t xml:space="preserve">: </w:t>
      </w:r>
      <w:r w:rsidRPr="00BB265D">
        <w:rPr>
          <w:rtl/>
        </w:rPr>
        <w:t>أفضلها وأربحها.</w:t>
      </w:r>
    </w:p>
    <w:p w:rsidR="009E6576" w:rsidRPr="00BB265D" w:rsidRDefault="009E6576" w:rsidP="00393F8B">
      <w:pPr>
        <w:pStyle w:val="libNormal"/>
        <w:rPr>
          <w:rtl/>
        </w:rPr>
      </w:pPr>
      <w:r>
        <w:rPr>
          <w:rtl/>
        </w:rPr>
        <w:br w:type="page"/>
      </w:r>
      <w:r w:rsidRPr="00D7004D">
        <w:rPr>
          <w:rStyle w:val="libAlaemChar"/>
          <w:rtl/>
        </w:rPr>
        <w:lastRenderedPageBreak/>
        <w:t>(</w:t>
      </w:r>
      <w:r w:rsidRPr="00125393">
        <w:rPr>
          <w:rStyle w:val="libAieChar"/>
          <w:rtl/>
        </w:rPr>
        <w:t>وَالْمُؤْتَفِكَةَ</w:t>
      </w:r>
      <w:r w:rsidRPr="00D7004D">
        <w:rPr>
          <w:rStyle w:val="libAlaemChar"/>
          <w:rtl/>
        </w:rPr>
        <w:t>)</w:t>
      </w:r>
      <w:r w:rsidRPr="00BB265D">
        <w:rPr>
          <w:rtl/>
        </w:rPr>
        <w:t xml:space="preserve"> والقرى الّتي ائتفكت بأهلها</w:t>
      </w:r>
      <w:r>
        <w:rPr>
          <w:rtl/>
        </w:rPr>
        <w:t xml:space="preserve">، </w:t>
      </w:r>
      <w:r w:rsidRPr="00BB265D">
        <w:rPr>
          <w:rtl/>
        </w:rPr>
        <w:t>أي</w:t>
      </w:r>
      <w:r>
        <w:rPr>
          <w:rtl/>
        </w:rPr>
        <w:t xml:space="preserve">: </w:t>
      </w:r>
      <w:r w:rsidRPr="00BB265D">
        <w:rPr>
          <w:rtl/>
        </w:rPr>
        <w:t>انقلبت. وهي قرى قوم لوط. يقال</w:t>
      </w:r>
      <w:r>
        <w:rPr>
          <w:rtl/>
        </w:rPr>
        <w:t xml:space="preserve">: </w:t>
      </w:r>
      <w:r w:rsidRPr="00BB265D">
        <w:rPr>
          <w:rtl/>
        </w:rPr>
        <w:t xml:space="preserve">أفكه فأتفك. </w:t>
      </w:r>
      <w:r w:rsidRPr="00D7004D">
        <w:rPr>
          <w:rStyle w:val="libAlaemChar"/>
          <w:rtl/>
        </w:rPr>
        <w:t>(</w:t>
      </w:r>
      <w:r w:rsidRPr="00125393">
        <w:rPr>
          <w:rStyle w:val="libAieChar"/>
          <w:rtl/>
        </w:rPr>
        <w:t>أَهْوى</w:t>
      </w:r>
      <w:r w:rsidRPr="00D7004D">
        <w:rPr>
          <w:rStyle w:val="libAlaemChar"/>
          <w:rtl/>
        </w:rPr>
        <w:t>)</w:t>
      </w:r>
      <w:r w:rsidRPr="00BB265D">
        <w:rPr>
          <w:rtl/>
        </w:rPr>
        <w:t xml:space="preserve"> بعد أن رفعها إلى السماء على جناح جبرئيل</w:t>
      </w:r>
      <w:r>
        <w:rPr>
          <w:rtl/>
        </w:rPr>
        <w:t xml:space="preserve">، </w:t>
      </w:r>
      <w:r w:rsidRPr="00BB265D">
        <w:rPr>
          <w:rtl/>
        </w:rPr>
        <w:t>ثمّ أهواها مقلّبة إلى الأرض</w:t>
      </w:r>
      <w:r>
        <w:rPr>
          <w:rtl/>
        </w:rPr>
        <w:t xml:space="preserve">، </w:t>
      </w:r>
      <w:r w:rsidRPr="00BB265D">
        <w:rPr>
          <w:rtl/>
        </w:rPr>
        <w:t>أي</w:t>
      </w:r>
      <w:r>
        <w:rPr>
          <w:rtl/>
        </w:rPr>
        <w:t xml:space="preserve">: </w:t>
      </w:r>
      <w:r w:rsidRPr="00BB265D">
        <w:rPr>
          <w:rtl/>
        </w:rPr>
        <w:t>أسقطها.</w:t>
      </w:r>
    </w:p>
    <w:p w:rsidR="009E6576" w:rsidRPr="00BB265D" w:rsidRDefault="009E6576" w:rsidP="00393F8B">
      <w:pPr>
        <w:pStyle w:val="libNormal"/>
        <w:rPr>
          <w:rtl/>
        </w:rPr>
      </w:pPr>
      <w:r w:rsidRPr="00D7004D">
        <w:rPr>
          <w:rStyle w:val="libAlaemChar"/>
          <w:rtl/>
        </w:rPr>
        <w:t>(</w:t>
      </w:r>
      <w:r w:rsidRPr="00125393">
        <w:rPr>
          <w:rStyle w:val="libAieChar"/>
          <w:rtl/>
        </w:rPr>
        <w:t>فَغَشَّاها ما غَشَّى</w:t>
      </w:r>
      <w:r w:rsidRPr="00D7004D">
        <w:rPr>
          <w:rStyle w:val="libAlaemChar"/>
          <w:rtl/>
        </w:rPr>
        <w:t>)</w:t>
      </w:r>
      <w:r w:rsidRPr="00BB265D">
        <w:rPr>
          <w:rtl/>
        </w:rPr>
        <w:t xml:space="preserve"> فيه تهويل وتعميم</w:t>
      </w:r>
      <w:r w:rsidRPr="009E05E2">
        <w:rPr>
          <w:rtl/>
        </w:rPr>
        <w:t xml:space="preserve"> </w:t>
      </w:r>
      <w:r w:rsidRPr="00BB265D">
        <w:rPr>
          <w:rtl/>
        </w:rPr>
        <w:t>ل</w:t>
      </w:r>
      <w:r>
        <w:rPr>
          <w:rFonts w:hint="cs"/>
          <w:rtl/>
        </w:rPr>
        <w:t>ـ</w:t>
      </w:r>
      <w:r w:rsidRPr="00BB265D">
        <w:rPr>
          <w:rtl/>
        </w:rPr>
        <w:t>ما أصابهم من العذاب الشديد</w:t>
      </w:r>
      <w:r>
        <w:rPr>
          <w:rtl/>
        </w:rPr>
        <w:t xml:space="preserve">، </w:t>
      </w:r>
      <w:r w:rsidRPr="00BB265D">
        <w:rPr>
          <w:rtl/>
        </w:rPr>
        <w:t>إذ أمطر عليها الصخر المنضود.</w:t>
      </w:r>
    </w:p>
    <w:p w:rsidR="009E6576" w:rsidRPr="00BB265D" w:rsidRDefault="009E6576" w:rsidP="00393F8B">
      <w:pPr>
        <w:pStyle w:val="libNormal"/>
        <w:rPr>
          <w:rtl/>
        </w:rPr>
      </w:pPr>
      <w:r w:rsidRPr="00D7004D">
        <w:rPr>
          <w:rStyle w:val="libAlaemChar"/>
          <w:rtl/>
        </w:rPr>
        <w:t>(</w:t>
      </w:r>
      <w:r w:rsidRPr="00125393">
        <w:rPr>
          <w:rStyle w:val="libAieChar"/>
          <w:rtl/>
        </w:rPr>
        <w:t>فَبِأَيِّ آلاءِ رَبِّكَ تَتَمارى (55) هذا نَذِيرٌ مِنَ النُّذُرِ الْأُولى (56) أَزِفَتِ الْآزِفَةُ (57) لَيْسَ لَها مِنْ دُونِ اللهِ كاشِفَةٌ (58) أَفَمِنْ هذَا الْحَدِيثِ تَعْجَبُونَ (59) وَتَضْحَكُونَ وَلا تَبْكُونَ (60) وَأَنْتُمْ سامِدُونَ (61) فَاسْجُدُوا لِلَّهِ وَاعْبُدُوا (62)</w:t>
      </w:r>
      <w:r w:rsidRPr="00D7004D">
        <w:rPr>
          <w:rStyle w:val="libAlaemChar"/>
          <w:rtl/>
        </w:rPr>
        <w:t>)</w:t>
      </w:r>
    </w:p>
    <w:p w:rsidR="009E6576" w:rsidRPr="00BB265D" w:rsidRDefault="009E6576" w:rsidP="00393F8B">
      <w:pPr>
        <w:pStyle w:val="libNormal"/>
        <w:rPr>
          <w:rtl/>
        </w:rPr>
      </w:pPr>
      <w:r w:rsidRPr="00BB265D">
        <w:rPr>
          <w:rtl/>
        </w:rPr>
        <w:t>ول</w:t>
      </w:r>
      <w:r>
        <w:rPr>
          <w:rFonts w:hint="cs"/>
          <w:rtl/>
        </w:rPr>
        <w:t>ـ</w:t>
      </w:r>
      <w:r w:rsidRPr="00BB265D">
        <w:rPr>
          <w:rtl/>
        </w:rPr>
        <w:t>مّا وعد الله سبحانه ما يدلّ على وحدانيّته وكمال قدرته الذاتيّة</w:t>
      </w:r>
      <w:r>
        <w:rPr>
          <w:rtl/>
        </w:rPr>
        <w:t xml:space="preserve">، </w:t>
      </w:r>
      <w:r w:rsidRPr="00BB265D">
        <w:rPr>
          <w:rtl/>
        </w:rPr>
        <w:t>قال</w:t>
      </w:r>
      <w:r>
        <w:rPr>
          <w:rtl/>
        </w:rPr>
        <w:t xml:space="preserve">: </w:t>
      </w:r>
      <w:r w:rsidRPr="00D7004D">
        <w:rPr>
          <w:rStyle w:val="libAlaemChar"/>
          <w:rtl/>
        </w:rPr>
        <w:t>(</w:t>
      </w:r>
      <w:r w:rsidRPr="00125393">
        <w:rPr>
          <w:rStyle w:val="libAieChar"/>
          <w:rtl/>
        </w:rPr>
        <w:t>فَبِأَيِّ آلاءِ رَبِّكَ تَتَمارى</w:t>
      </w:r>
      <w:r w:rsidRPr="00D7004D">
        <w:rPr>
          <w:rStyle w:val="libAlaemChar"/>
          <w:rtl/>
        </w:rPr>
        <w:t>)</w:t>
      </w:r>
      <w:r w:rsidRPr="00BB265D">
        <w:rPr>
          <w:rtl/>
        </w:rPr>
        <w:t xml:space="preserve"> تتشكّك. والخطاب للرسول </w:t>
      </w:r>
      <w:r w:rsidRPr="00D7004D">
        <w:rPr>
          <w:rStyle w:val="libAlaemChar"/>
          <w:rtl/>
        </w:rPr>
        <w:t>صلى‌الله‌عليه‌وآله‌وسلم</w:t>
      </w:r>
      <w:r>
        <w:rPr>
          <w:rtl/>
        </w:rPr>
        <w:t xml:space="preserve">، </w:t>
      </w:r>
      <w:r w:rsidRPr="00BB265D">
        <w:rPr>
          <w:rtl/>
        </w:rPr>
        <w:t>أو لكلّ أحد.</w:t>
      </w:r>
    </w:p>
    <w:p w:rsidR="009E6576" w:rsidRPr="00BB265D" w:rsidRDefault="009E6576" w:rsidP="00393F8B">
      <w:pPr>
        <w:pStyle w:val="libNormal"/>
        <w:rPr>
          <w:rtl/>
        </w:rPr>
      </w:pPr>
      <w:r w:rsidRPr="00BB265D">
        <w:rPr>
          <w:rtl/>
        </w:rPr>
        <w:t>والمعدودات وإن كانت نعما ونقما</w:t>
      </w:r>
      <w:r>
        <w:rPr>
          <w:rtl/>
        </w:rPr>
        <w:t xml:space="preserve">، </w:t>
      </w:r>
      <w:r w:rsidRPr="00BB265D">
        <w:rPr>
          <w:rtl/>
        </w:rPr>
        <w:t>لكن سمّاها كلّها آلاء من قبل ما في نقمه من العبر والمواعظ للمعتبرين</w:t>
      </w:r>
      <w:r>
        <w:rPr>
          <w:rtl/>
        </w:rPr>
        <w:t xml:space="preserve">، </w:t>
      </w:r>
      <w:r w:rsidRPr="00BB265D">
        <w:rPr>
          <w:rtl/>
        </w:rPr>
        <w:t>والانتقام للأنبياء والمؤمنين.</w:t>
      </w:r>
    </w:p>
    <w:p w:rsidR="009E6576" w:rsidRPr="00BB265D" w:rsidRDefault="009E6576" w:rsidP="00393F8B">
      <w:pPr>
        <w:pStyle w:val="libNormal"/>
        <w:rPr>
          <w:rtl/>
        </w:rPr>
      </w:pPr>
      <w:r w:rsidRPr="00D7004D">
        <w:rPr>
          <w:rStyle w:val="libAlaemChar"/>
          <w:rtl/>
        </w:rPr>
        <w:t>(</w:t>
      </w:r>
      <w:r w:rsidRPr="00125393">
        <w:rPr>
          <w:rStyle w:val="libAieChar"/>
          <w:rtl/>
        </w:rPr>
        <w:t>هذا نَذِيرٌ مِنَ النُّذُرِ الْأُولى</w:t>
      </w:r>
      <w:r w:rsidRPr="00D7004D">
        <w:rPr>
          <w:rStyle w:val="libAlaemChar"/>
          <w:rtl/>
        </w:rPr>
        <w:t>)</w:t>
      </w:r>
      <w:r w:rsidRPr="00BB265D">
        <w:rPr>
          <w:rtl/>
        </w:rPr>
        <w:t xml:space="preserve"> اي</w:t>
      </w:r>
      <w:r>
        <w:rPr>
          <w:rtl/>
        </w:rPr>
        <w:t xml:space="preserve">: </w:t>
      </w:r>
      <w:r w:rsidRPr="00BB265D">
        <w:rPr>
          <w:rtl/>
        </w:rPr>
        <w:t>هذا القرآن إنذار من جنس الإنذارات المتقدّمة. أو هذا الرسول منذر من جنس المنذرين الأوّلين. وقال</w:t>
      </w:r>
      <w:r>
        <w:rPr>
          <w:rtl/>
        </w:rPr>
        <w:t xml:space="preserve">: </w:t>
      </w:r>
      <w:r w:rsidRPr="00BB265D">
        <w:rPr>
          <w:rtl/>
        </w:rPr>
        <w:t>الأولى</w:t>
      </w:r>
      <w:r>
        <w:rPr>
          <w:rtl/>
        </w:rPr>
        <w:t xml:space="preserve">، </w:t>
      </w:r>
      <w:r w:rsidRPr="00BB265D">
        <w:rPr>
          <w:rtl/>
        </w:rPr>
        <w:t>على تأويل الجماعة.</w:t>
      </w:r>
    </w:p>
    <w:p w:rsidR="009E6576" w:rsidRPr="00BB265D" w:rsidRDefault="009E6576" w:rsidP="00393F8B">
      <w:pPr>
        <w:pStyle w:val="libNormal"/>
        <w:rPr>
          <w:rtl/>
        </w:rPr>
      </w:pPr>
      <w:r w:rsidRPr="00D7004D">
        <w:rPr>
          <w:rStyle w:val="libAlaemChar"/>
          <w:rtl/>
        </w:rPr>
        <w:t>(</w:t>
      </w:r>
      <w:r w:rsidRPr="00125393">
        <w:rPr>
          <w:rStyle w:val="libAieChar"/>
          <w:rtl/>
        </w:rPr>
        <w:t>أَزِفَتِ الْآزِفَةُ</w:t>
      </w:r>
      <w:r w:rsidRPr="00D7004D">
        <w:rPr>
          <w:rStyle w:val="libAlaemChar"/>
          <w:rtl/>
        </w:rPr>
        <w:t>)</w:t>
      </w:r>
      <w:r w:rsidRPr="00BB265D">
        <w:rPr>
          <w:rtl/>
        </w:rPr>
        <w:t xml:space="preserve"> قربت الساعة الموصوفة بالقرب في نحو قوله</w:t>
      </w:r>
      <w:r>
        <w:rPr>
          <w:rtl/>
        </w:rPr>
        <w:t xml:space="preserve">: </w:t>
      </w:r>
      <w:r w:rsidRPr="00D7004D">
        <w:rPr>
          <w:rStyle w:val="libAlaemChar"/>
          <w:rtl/>
        </w:rPr>
        <w:t>(</w:t>
      </w:r>
      <w:r w:rsidRPr="00125393">
        <w:rPr>
          <w:rStyle w:val="libAieChar"/>
          <w:rtl/>
        </w:rPr>
        <w:t>اقْتَرَبَتِ السَّاعَةُ</w:t>
      </w:r>
      <w:r w:rsidRPr="00D7004D">
        <w:rPr>
          <w:rStyle w:val="libAlaemChar"/>
          <w:rtl/>
        </w:rPr>
        <w:t>)</w:t>
      </w:r>
      <w:r w:rsidRPr="00BB265D">
        <w:rPr>
          <w:rtl/>
        </w:rPr>
        <w:t xml:space="preserve"> </w:t>
      </w:r>
      <w:r w:rsidRPr="00D736D6">
        <w:rPr>
          <w:rStyle w:val="libFootnotenumChar"/>
          <w:rtl/>
        </w:rPr>
        <w:t>(1)</w:t>
      </w:r>
      <w:r w:rsidRPr="00BB265D">
        <w:rPr>
          <w:rtl/>
        </w:rPr>
        <w:t xml:space="preserve"> فإنّ كلّ ما هو آت لا محالة قريب.</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القمر</w:t>
      </w:r>
      <w:r>
        <w:rPr>
          <w:rtl/>
        </w:rPr>
        <w:t xml:space="preserve">: </w:t>
      </w:r>
      <w:r w:rsidRPr="00BB265D">
        <w:rPr>
          <w:rtl/>
        </w:rPr>
        <w:t>1.</w:t>
      </w:r>
    </w:p>
    <w:p w:rsidR="009E6576" w:rsidRPr="00BB265D" w:rsidRDefault="009E6576" w:rsidP="00393F8B">
      <w:pPr>
        <w:pStyle w:val="libNormal"/>
        <w:rPr>
          <w:rtl/>
        </w:rPr>
      </w:pPr>
      <w:r>
        <w:rPr>
          <w:rtl/>
        </w:rPr>
        <w:br w:type="page"/>
      </w:r>
      <w:r w:rsidRPr="00D7004D">
        <w:rPr>
          <w:rStyle w:val="libAlaemChar"/>
          <w:rtl/>
        </w:rPr>
        <w:lastRenderedPageBreak/>
        <w:t>(</w:t>
      </w:r>
      <w:r w:rsidRPr="00125393">
        <w:rPr>
          <w:rStyle w:val="libAieChar"/>
          <w:rtl/>
        </w:rPr>
        <w:t>لَيْسَ لَها مِنْ دُونِ اللهِ كاشِفَةٌ</w:t>
      </w:r>
      <w:r w:rsidRPr="00D7004D">
        <w:rPr>
          <w:rStyle w:val="libAlaemChar"/>
          <w:rtl/>
        </w:rPr>
        <w:t>)</w:t>
      </w:r>
      <w:r w:rsidRPr="00BB265D">
        <w:rPr>
          <w:rtl/>
        </w:rPr>
        <w:t xml:space="preserve"> ليس لها نفس قادرة على كشفها</w:t>
      </w:r>
      <w:r>
        <w:rPr>
          <w:rtl/>
        </w:rPr>
        <w:t xml:space="preserve">، </w:t>
      </w:r>
      <w:r w:rsidRPr="00BB265D">
        <w:rPr>
          <w:rtl/>
        </w:rPr>
        <w:t>مبيّنة متى تقوم</w:t>
      </w:r>
      <w:r>
        <w:rPr>
          <w:rtl/>
        </w:rPr>
        <w:t>؟</w:t>
      </w:r>
      <w:r w:rsidRPr="00BB265D">
        <w:rPr>
          <w:rtl/>
        </w:rPr>
        <w:t xml:space="preserve"> أو ليس لها من دون الله كشف</w:t>
      </w:r>
      <w:r>
        <w:rPr>
          <w:rtl/>
        </w:rPr>
        <w:t xml:space="preserve">، </w:t>
      </w:r>
      <w:r w:rsidRPr="00BB265D">
        <w:rPr>
          <w:rtl/>
        </w:rPr>
        <w:t>على أنّها مصدر كالعافية.</w:t>
      </w:r>
    </w:p>
    <w:p w:rsidR="009E6576" w:rsidRPr="00BB265D" w:rsidRDefault="009E6576" w:rsidP="00393F8B">
      <w:pPr>
        <w:pStyle w:val="libNormal"/>
        <w:rPr>
          <w:rtl/>
        </w:rPr>
      </w:pPr>
      <w:r w:rsidRPr="00D7004D">
        <w:rPr>
          <w:rStyle w:val="libAlaemChar"/>
          <w:rtl/>
        </w:rPr>
        <w:t>(</w:t>
      </w:r>
      <w:r w:rsidRPr="00125393">
        <w:rPr>
          <w:rStyle w:val="libAieChar"/>
          <w:rtl/>
        </w:rPr>
        <w:t>أَفَمِنْ هذَا الْحَدِيثِ</w:t>
      </w:r>
      <w:r w:rsidRPr="00D7004D">
        <w:rPr>
          <w:rStyle w:val="libAlaemChar"/>
          <w:rtl/>
        </w:rPr>
        <w:t>)</w:t>
      </w:r>
      <w:r w:rsidRPr="00BB265D">
        <w:rPr>
          <w:rtl/>
        </w:rPr>
        <w:t xml:space="preserve"> يعني</w:t>
      </w:r>
      <w:r>
        <w:rPr>
          <w:rtl/>
        </w:rPr>
        <w:t xml:space="preserve">: </w:t>
      </w:r>
      <w:r w:rsidRPr="00BB265D">
        <w:rPr>
          <w:rtl/>
        </w:rPr>
        <w:t xml:space="preserve">القرآن. أو ما قدّم من الأخبار. وهو المرويّ عن الصادق </w:t>
      </w:r>
      <w:r w:rsidRPr="00D7004D">
        <w:rPr>
          <w:rStyle w:val="libAlaemChar"/>
          <w:rtl/>
        </w:rPr>
        <w:t>عليه‌السلام</w:t>
      </w:r>
      <w:r w:rsidRPr="00BB265D">
        <w:rPr>
          <w:rtl/>
        </w:rPr>
        <w:t xml:space="preserve">. </w:t>
      </w:r>
      <w:r w:rsidRPr="00D7004D">
        <w:rPr>
          <w:rStyle w:val="libAlaemChar"/>
          <w:rtl/>
        </w:rPr>
        <w:t>(</w:t>
      </w:r>
      <w:r w:rsidRPr="00125393">
        <w:rPr>
          <w:rStyle w:val="libAieChar"/>
          <w:rtl/>
        </w:rPr>
        <w:t>تَعْجَبُونَ</w:t>
      </w:r>
      <w:r w:rsidRPr="00D7004D">
        <w:rPr>
          <w:rStyle w:val="libAlaemChar"/>
          <w:rtl/>
        </w:rPr>
        <w:t>)</w:t>
      </w:r>
      <w:r w:rsidRPr="00BB265D">
        <w:rPr>
          <w:rtl/>
        </w:rPr>
        <w:t xml:space="preserve"> إنكارا </w:t>
      </w:r>
      <w:r w:rsidRPr="00D7004D">
        <w:rPr>
          <w:rStyle w:val="libAlaemChar"/>
          <w:rtl/>
        </w:rPr>
        <w:t>(</w:t>
      </w:r>
      <w:r w:rsidRPr="00125393">
        <w:rPr>
          <w:rStyle w:val="libAieChar"/>
          <w:rtl/>
        </w:rPr>
        <w:t>وَتَضْحَكُونَ</w:t>
      </w:r>
      <w:r w:rsidRPr="00D7004D">
        <w:rPr>
          <w:rStyle w:val="libAlaemChar"/>
          <w:rtl/>
        </w:rPr>
        <w:t>)</w:t>
      </w:r>
      <w:r w:rsidRPr="00BB265D">
        <w:rPr>
          <w:rtl/>
        </w:rPr>
        <w:t xml:space="preserve"> استهزاء </w:t>
      </w:r>
      <w:r w:rsidRPr="00D7004D">
        <w:rPr>
          <w:rStyle w:val="libAlaemChar"/>
          <w:rtl/>
        </w:rPr>
        <w:t>(</w:t>
      </w:r>
      <w:r w:rsidRPr="00125393">
        <w:rPr>
          <w:rStyle w:val="libAieChar"/>
          <w:rtl/>
        </w:rPr>
        <w:t>وَلا تَبْكُونَ</w:t>
      </w:r>
      <w:r w:rsidRPr="00D7004D">
        <w:rPr>
          <w:rStyle w:val="libAlaemChar"/>
          <w:rtl/>
        </w:rPr>
        <w:t>)</w:t>
      </w:r>
      <w:r w:rsidRPr="00BB265D">
        <w:rPr>
          <w:rtl/>
        </w:rPr>
        <w:t xml:space="preserve"> تحزّنا على ما فرّطتم.</w:t>
      </w:r>
    </w:p>
    <w:p w:rsidR="009E6576" w:rsidRPr="00BB265D" w:rsidRDefault="009E6576" w:rsidP="00393F8B">
      <w:pPr>
        <w:pStyle w:val="libNormal"/>
        <w:rPr>
          <w:rtl/>
        </w:rPr>
      </w:pPr>
      <w:r w:rsidRPr="00D7004D">
        <w:rPr>
          <w:rStyle w:val="libAlaemChar"/>
          <w:rtl/>
        </w:rPr>
        <w:t>(</w:t>
      </w:r>
      <w:r w:rsidRPr="00125393">
        <w:rPr>
          <w:rStyle w:val="libAieChar"/>
          <w:rtl/>
        </w:rPr>
        <w:t>وَأَنْتُمْ سامِدُونَ</w:t>
      </w:r>
      <w:r w:rsidRPr="00D7004D">
        <w:rPr>
          <w:rStyle w:val="libAlaemChar"/>
          <w:rtl/>
        </w:rPr>
        <w:t>)</w:t>
      </w:r>
      <w:r w:rsidRPr="00BB265D">
        <w:rPr>
          <w:rtl/>
        </w:rPr>
        <w:t xml:space="preserve"> لاهون لاعبون. أو مستكبرون</w:t>
      </w:r>
      <w:r>
        <w:rPr>
          <w:rtl/>
        </w:rPr>
        <w:t xml:space="preserve">، </w:t>
      </w:r>
      <w:r w:rsidRPr="00BB265D">
        <w:rPr>
          <w:rtl/>
        </w:rPr>
        <w:t>من</w:t>
      </w:r>
      <w:r>
        <w:rPr>
          <w:rtl/>
        </w:rPr>
        <w:t xml:space="preserve">: </w:t>
      </w:r>
      <w:r w:rsidRPr="00BB265D">
        <w:rPr>
          <w:rtl/>
        </w:rPr>
        <w:t>سمد البعير في سيره إذا رفع رأسه. أو مغنّون لتشغلوا الناس عن استماعه. من السمود</w:t>
      </w:r>
      <w:r>
        <w:rPr>
          <w:rtl/>
        </w:rPr>
        <w:t xml:space="preserve">، </w:t>
      </w:r>
      <w:r w:rsidRPr="00BB265D">
        <w:rPr>
          <w:rtl/>
        </w:rPr>
        <w:t>وهو الغناء.</w:t>
      </w:r>
    </w:p>
    <w:p w:rsidR="009E6576" w:rsidRPr="00BB265D" w:rsidRDefault="009E6576" w:rsidP="00393F8B">
      <w:pPr>
        <w:pStyle w:val="libNormal"/>
        <w:rPr>
          <w:rtl/>
        </w:rPr>
      </w:pPr>
      <w:r w:rsidRPr="00D7004D">
        <w:rPr>
          <w:rStyle w:val="libAlaemChar"/>
          <w:rtl/>
        </w:rPr>
        <w:t>(</w:t>
      </w:r>
      <w:r w:rsidRPr="00125393">
        <w:rPr>
          <w:rStyle w:val="libAieChar"/>
          <w:rtl/>
        </w:rPr>
        <w:t>فَاسْجُدُوا لِلَّهِ وَاعْبُدُوا</w:t>
      </w:r>
      <w:r w:rsidRPr="00D7004D">
        <w:rPr>
          <w:rStyle w:val="libAlaemChar"/>
          <w:rtl/>
        </w:rPr>
        <w:t>)</w:t>
      </w:r>
      <w:r w:rsidRPr="00BB265D">
        <w:rPr>
          <w:rtl/>
        </w:rPr>
        <w:t xml:space="preserve"> ولا تعبدوا الآلهة. وفي الآية دلالة على أنّ السجود هنا واجب على ما ذهب إليه أصحابنا</w:t>
      </w:r>
      <w:r>
        <w:rPr>
          <w:rtl/>
        </w:rPr>
        <w:t xml:space="preserve">، </w:t>
      </w:r>
      <w:r w:rsidRPr="00BB265D">
        <w:rPr>
          <w:rtl/>
        </w:rPr>
        <w:t>لأنّ الظاهر أنّ الأمر يقتضي الوجوب</w:t>
      </w:r>
      <w:r>
        <w:rPr>
          <w:rtl/>
        </w:rPr>
        <w:t xml:space="preserve">، </w:t>
      </w:r>
      <w:r w:rsidRPr="00BB265D">
        <w:rPr>
          <w:rtl/>
        </w:rPr>
        <w:t>وللروايات المتواترة عن الأئمّة الطاهرة صلوات الله عليهم أجمعين.</w:t>
      </w:r>
    </w:p>
    <w:p w:rsidR="009E6576" w:rsidRDefault="009E6576" w:rsidP="009E7232">
      <w:pPr>
        <w:pStyle w:val="libCenterBold1"/>
        <w:rPr>
          <w:rtl/>
        </w:rPr>
      </w:pPr>
      <w:r>
        <w:rPr>
          <w:rtl/>
        </w:rPr>
        <w:br w:type="page"/>
      </w:r>
      <w:r>
        <w:rPr>
          <w:rtl/>
        </w:rPr>
        <w:lastRenderedPageBreak/>
        <w:t>(</w:t>
      </w:r>
      <w:r w:rsidRPr="00BB265D">
        <w:rPr>
          <w:rtl/>
        </w:rPr>
        <w:t>54)</w:t>
      </w:r>
    </w:p>
    <w:p w:rsidR="009E6576" w:rsidRPr="00BB265D" w:rsidRDefault="009E6576" w:rsidP="009E6576">
      <w:pPr>
        <w:pStyle w:val="Heading1Center"/>
        <w:rPr>
          <w:rtl/>
        </w:rPr>
      </w:pPr>
      <w:bookmarkStart w:id="16" w:name="_Toc32138842"/>
      <w:r w:rsidRPr="00BB265D">
        <w:rPr>
          <w:rtl/>
        </w:rPr>
        <w:t>سورة القمر</w:t>
      </w:r>
      <w:bookmarkEnd w:id="16"/>
    </w:p>
    <w:p w:rsidR="009E6576" w:rsidRPr="00BB265D" w:rsidRDefault="009E6576" w:rsidP="00393F8B">
      <w:pPr>
        <w:pStyle w:val="libNormal"/>
        <w:rPr>
          <w:rtl/>
        </w:rPr>
      </w:pPr>
      <w:r w:rsidRPr="00BB265D">
        <w:rPr>
          <w:rtl/>
        </w:rPr>
        <w:t>مكّيّة. وهي خمس وخمسون آية.</w:t>
      </w:r>
    </w:p>
    <w:p w:rsidR="009E6576" w:rsidRPr="00BB265D" w:rsidRDefault="009E6576" w:rsidP="00393F8B">
      <w:pPr>
        <w:pStyle w:val="libNormal"/>
        <w:rPr>
          <w:rtl/>
        </w:rPr>
      </w:pPr>
      <w:r w:rsidRPr="00BB265D">
        <w:rPr>
          <w:rtl/>
        </w:rPr>
        <w:t xml:space="preserve">أبيّ بن كعب عن النبيّ </w:t>
      </w:r>
      <w:r w:rsidRPr="00D7004D">
        <w:rPr>
          <w:rStyle w:val="libAlaemChar"/>
          <w:rtl/>
        </w:rPr>
        <w:t>صلى‌الله‌عليه‌وآله‌وسلم</w:t>
      </w:r>
      <w:r>
        <w:rPr>
          <w:rtl/>
        </w:rPr>
        <w:t xml:space="preserve">: </w:t>
      </w:r>
      <w:r w:rsidRPr="00BB265D">
        <w:rPr>
          <w:rtl/>
        </w:rPr>
        <w:t>«من قرأ سورة اقتربت الساعة في كلّ غبّ</w:t>
      </w:r>
      <w:r>
        <w:rPr>
          <w:rtl/>
        </w:rPr>
        <w:t xml:space="preserve">، </w:t>
      </w:r>
      <w:r w:rsidRPr="00BB265D">
        <w:rPr>
          <w:rtl/>
        </w:rPr>
        <w:t>بعث يوم القيامة ووجهه على صورة القمر ليلة البدر</w:t>
      </w:r>
      <w:r>
        <w:rPr>
          <w:rtl/>
        </w:rPr>
        <w:t xml:space="preserve">، </w:t>
      </w:r>
      <w:r w:rsidRPr="00BB265D">
        <w:rPr>
          <w:rtl/>
        </w:rPr>
        <w:t>ومن قرأها كلّ ليلة كان أفضل</w:t>
      </w:r>
      <w:r>
        <w:rPr>
          <w:rtl/>
        </w:rPr>
        <w:t xml:space="preserve">، </w:t>
      </w:r>
      <w:r w:rsidRPr="00BB265D">
        <w:rPr>
          <w:rtl/>
        </w:rPr>
        <w:t>وجاء يوم القيامة ووجهه مسفر على وجوه الخلائق»</w:t>
      </w:r>
      <w:r>
        <w:rPr>
          <w:rtl/>
        </w:rPr>
        <w:t>.</w:t>
      </w:r>
    </w:p>
    <w:p w:rsidR="009E6576" w:rsidRDefault="009E6576" w:rsidP="00393F8B">
      <w:pPr>
        <w:pStyle w:val="libNormal"/>
        <w:rPr>
          <w:rtl/>
        </w:rPr>
      </w:pPr>
      <w:r w:rsidRPr="00BB265D">
        <w:rPr>
          <w:rtl/>
        </w:rPr>
        <w:t xml:space="preserve">وروى يزيد بن خليفة عن أبي عبد الله </w:t>
      </w:r>
      <w:r w:rsidRPr="00D7004D">
        <w:rPr>
          <w:rStyle w:val="libAlaemChar"/>
          <w:rtl/>
        </w:rPr>
        <w:t>عليه‌السلام</w:t>
      </w:r>
      <w:r w:rsidRPr="00BB265D">
        <w:rPr>
          <w:rtl/>
        </w:rPr>
        <w:t xml:space="preserve"> قال</w:t>
      </w:r>
      <w:r>
        <w:rPr>
          <w:rtl/>
        </w:rPr>
        <w:t xml:space="preserve">: </w:t>
      </w:r>
      <w:r w:rsidRPr="00BB265D">
        <w:rPr>
          <w:rtl/>
        </w:rPr>
        <w:t>«من قرأ سورة اقتربت السّاعة</w:t>
      </w:r>
      <w:r>
        <w:rPr>
          <w:rtl/>
        </w:rPr>
        <w:t xml:space="preserve">، </w:t>
      </w:r>
      <w:r w:rsidRPr="00BB265D">
        <w:rPr>
          <w:rtl/>
        </w:rPr>
        <w:t>أخرجه الله من قبره على ناقة من نوق الجنّة»</w:t>
      </w:r>
      <w:r>
        <w:rPr>
          <w:rtl/>
        </w:rPr>
        <w:t>.</w:t>
      </w:r>
    </w:p>
    <w:p w:rsidR="009E6576" w:rsidRDefault="009E6576" w:rsidP="009E7232">
      <w:pPr>
        <w:pStyle w:val="libCenterBold2"/>
        <w:rPr>
          <w:rtl/>
        </w:rPr>
      </w:pPr>
      <w:r w:rsidRPr="00E17FB5">
        <w:rPr>
          <w:rtl/>
        </w:rPr>
        <w:t>بِسْمِ اللهِ الرَّحْمنِ الرَّحِيمِ</w:t>
      </w:r>
    </w:p>
    <w:p w:rsidR="009E6576" w:rsidRPr="00BB265D" w:rsidRDefault="009E6576" w:rsidP="00393F8B">
      <w:pPr>
        <w:pStyle w:val="libNormal"/>
        <w:rPr>
          <w:rtl/>
        </w:rPr>
      </w:pPr>
      <w:r w:rsidRPr="00D7004D">
        <w:rPr>
          <w:rStyle w:val="libAlaemChar"/>
          <w:rtl/>
        </w:rPr>
        <w:t>(</w:t>
      </w:r>
      <w:r w:rsidRPr="00125393">
        <w:rPr>
          <w:rStyle w:val="libAieChar"/>
          <w:rtl/>
        </w:rPr>
        <w:t>اقْتَرَبَتِ السَّاعَةُ وَانْشَقَّ الْقَمَرُ (1) وَإِنْ يَرَوْا آيَةً يُعْرِضُوا وَيَقُولُوا سِحْرٌ مُسْتَمِرٌّ (2) وَكَذَّبُوا وَاتَّبَعُوا أَهْواءَهُمْ وَكُلُّ أَمْرٍ مُسْتَقِرٌّ (3) وَلَقَدْ جاءَهُمْ مِنَ الْأَنْباءِ ما فِيهِ مُزْدَجَرٌ (4) حِكْمَةٌ بالِغَةٌ فَما تُغْنِ النُّذُرُ (5) فَتَوَلَّ عَنْهُمْ يَوْمَ يَدْعُ الدَّاعِ إِلى شَيْءٍ نُكُرٍ (6) خُشَّعاً أَبْصارُهُمْ يَخْرُجُونَ مِنَ الْأَجْداثِ كَأَنَّهُمْ جَرادٌ مُنْتَشِرٌ (7) مُهْطِعِينَ إِلَى الدَّاعِ يَقُولُ الْكافِرُونَ هذا يَوْمٌ عَسِرٌ (8)</w:t>
      </w:r>
      <w:r w:rsidRPr="00D7004D">
        <w:rPr>
          <w:rStyle w:val="libAlaemChar"/>
          <w:rtl/>
        </w:rPr>
        <w:t>)</w:t>
      </w:r>
    </w:p>
    <w:p w:rsidR="009E6576" w:rsidRPr="00BB265D" w:rsidRDefault="009E6576" w:rsidP="00393F8B">
      <w:pPr>
        <w:pStyle w:val="libNormal"/>
        <w:rPr>
          <w:rtl/>
        </w:rPr>
      </w:pPr>
      <w:r>
        <w:rPr>
          <w:rtl/>
        </w:rPr>
        <w:br w:type="page"/>
      </w:r>
      <w:r w:rsidRPr="00BB265D">
        <w:rPr>
          <w:rtl/>
        </w:rPr>
        <w:lastRenderedPageBreak/>
        <w:t>ول</w:t>
      </w:r>
      <w:r>
        <w:rPr>
          <w:rFonts w:hint="cs"/>
          <w:rtl/>
        </w:rPr>
        <w:t>ـ</w:t>
      </w:r>
      <w:r w:rsidRPr="00BB265D">
        <w:rPr>
          <w:rtl/>
        </w:rPr>
        <w:t>مّا ختم الله سبحانه تلك السورة بذكر أزوف الآزفة</w:t>
      </w:r>
      <w:r>
        <w:rPr>
          <w:rtl/>
        </w:rPr>
        <w:t xml:space="preserve">، </w:t>
      </w:r>
      <w:r w:rsidRPr="00BB265D">
        <w:rPr>
          <w:rtl/>
        </w:rPr>
        <w:t>افتتح هذه السورة بمثله</w:t>
      </w:r>
      <w:r>
        <w:rPr>
          <w:rtl/>
        </w:rPr>
        <w:t xml:space="preserve">، </w:t>
      </w:r>
      <w:r w:rsidRPr="00BB265D">
        <w:rPr>
          <w:rtl/>
        </w:rPr>
        <w:t>فقال :</w:t>
      </w:r>
    </w:p>
    <w:p w:rsidR="009E6576" w:rsidRPr="00BB265D" w:rsidRDefault="009E6576" w:rsidP="00393F8B">
      <w:pPr>
        <w:pStyle w:val="libNormal"/>
        <w:rPr>
          <w:rtl/>
        </w:rPr>
      </w:pPr>
      <w:r w:rsidRPr="00D7004D">
        <w:rPr>
          <w:rStyle w:val="libAlaemChar"/>
          <w:rtl/>
        </w:rPr>
        <w:t>(</w:t>
      </w:r>
      <w:r w:rsidRPr="00125393">
        <w:rPr>
          <w:rStyle w:val="libAieChar"/>
          <w:rtl/>
        </w:rPr>
        <w:t>بِسْمِ اللهِ الرَّحْمنِ الرَّحِيمِ اقْتَرَبَتِ السَّاعَةُ</w:t>
      </w:r>
      <w:r w:rsidRPr="00D7004D">
        <w:rPr>
          <w:rStyle w:val="libAlaemChar"/>
          <w:rtl/>
        </w:rPr>
        <w:t>)</w:t>
      </w:r>
      <w:r w:rsidRPr="00BB265D">
        <w:rPr>
          <w:rtl/>
        </w:rPr>
        <w:t xml:space="preserve"> قربت الساعة الّتي يموت فيها جميع الخلائق</w:t>
      </w:r>
      <w:r>
        <w:rPr>
          <w:rtl/>
        </w:rPr>
        <w:t xml:space="preserve">، </w:t>
      </w:r>
      <w:r w:rsidRPr="00BB265D">
        <w:rPr>
          <w:rtl/>
        </w:rPr>
        <w:t>يعني</w:t>
      </w:r>
      <w:r>
        <w:rPr>
          <w:rtl/>
        </w:rPr>
        <w:t xml:space="preserve">: </w:t>
      </w:r>
      <w:r w:rsidRPr="00BB265D">
        <w:rPr>
          <w:rtl/>
        </w:rPr>
        <w:t>يوم القيامة</w:t>
      </w:r>
      <w:r>
        <w:rPr>
          <w:rtl/>
        </w:rPr>
        <w:t xml:space="preserve">، </w:t>
      </w:r>
      <w:r w:rsidRPr="00BB265D">
        <w:rPr>
          <w:rtl/>
        </w:rPr>
        <w:t xml:space="preserve">فاستعدّوا لها قبل وقوعها </w:t>
      </w:r>
      <w:r w:rsidRPr="00D7004D">
        <w:rPr>
          <w:rStyle w:val="libAlaemChar"/>
          <w:rtl/>
        </w:rPr>
        <w:t>(</w:t>
      </w:r>
      <w:r w:rsidRPr="00125393">
        <w:rPr>
          <w:rStyle w:val="libAieChar"/>
          <w:rtl/>
        </w:rPr>
        <w:t>وَانْشَقَّ الْقَمَرُ</w:t>
      </w:r>
      <w:r w:rsidRPr="00D7004D">
        <w:rPr>
          <w:rStyle w:val="libAlaemChar"/>
          <w:rtl/>
        </w:rPr>
        <w:t>)</w:t>
      </w:r>
      <w:r w:rsidRPr="00BB265D">
        <w:rPr>
          <w:rtl/>
        </w:rPr>
        <w:t xml:space="preserve"> انشقاق القمر من آيات رسول الله </w:t>
      </w:r>
      <w:r w:rsidRPr="00D7004D">
        <w:rPr>
          <w:rStyle w:val="libAlaemChar"/>
          <w:rtl/>
        </w:rPr>
        <w:t>صلى‌الله‌عليه‌وآله‌وسلم</w:t>
      </w:r>
      <w:r w:rsidRPr="00BB265D">
        <w:rPr>
          <w:rtl/>
        </w:rPr>
        <w:t xml:space="preserve"> ومعجزاته النيّرة</w:t>
      </w:r>
      <w:r>
        <w:rPr>
          <w:rtl/>
        </w:rPr>
        <w:t xml:space="preserve">، </w:t>
      </w:r>
      <w:r w:rsidRPr="00BB265D">
        <w:rPr>
          <w:rtl/>
        </w:rPr>
        <w:t>ومن علامات دنوّ القيامة.</w:t>
      </w:r>
    </w:p>
    <w:p w:rsidR="009E6576" w:rsidRPr="00BB265D" w:rsidRDefault="009E6576" w:rsidP="00393F8B">
      <w:pPr>
        <w:pStyle w:val="libNormal"/>
        <w:rPr>
          <w:rtl/>
        </w:rPr>
      </w:pPr>
      <w:r w:rsidRPr="00BB265D">
        <w:rPr>
          <w:rtl/>
        </w:rPr>
        <w:t>روي عن ابن عبّاس</w:t>
      </w:r>
      <w:r>
        <w:rPr>
          <w:rtl/>
        </w:rPr>
        <w:t xml:space="preserve">: </w:t>
      </w:r>
      <w:r w:rsidRPr="00BB265D">
        <w:rPr>
          <w:rtl/>
        </w:rPr>
        <w:t xml:space="preserve">«اجتمع المشركون إلى رسول الله </w:t>
      </w:r>
      <w:r w:rsidRPr="00D7004D">
        <w:rPr>
          <w:rStyle w:val="libAlaemChar"/>
          <w:rtl/>
        </w:rPr>
        <w:t>صلى‌الله‌عليه‌وآله‌وسلم</w:t>
      </w:r>
      <w:r w:rsidRPr="00BB265D">
        <w:rPr>
          <w:rtl/>
        </w:rPr>
        <w:t xml:space="preserve"> فقالوا</w:t>
      </w:r>
      <w:r>
        <w:rPr>
          <w:rtl/>
        </w:rPr>
        <w:t xml:space="preserve">: </w:t>
      </w:r>
      <w:r w:rsidRPr="00BB265D">
        <w:rPr>
          <w:rtl/>
        </w:rPr>
        <w:t xml:space="preserve">إن كنت صادقا فشقّ لنا القمر فلقتين. فقال لهم رسول الله </w:t>
      </w:r>
      <w:r w:rsidRPr="00D7004D">
        <w:rPr>
          <w:rStyle w:val="libAlaemChar"/>
          <w:rtl/>
        </w:rPr>
        <w:t>صلى‌الله‌عليه‌وآله‌وسلم</w:t>
      </w:r>
      <w:r>
        <w:rPr>
          <w:rtl/>
        </w:rPr>
        <w:t xml:space="preserve">: </w:t>
      </w:r>
      <w:r w:rsidRPr="00BB265D">
        <w:rPr>
          <w:rtl/>
        </w:rPr>
        <w:t>إن فعلت تؤمنون</w:t>
      </w:r>
      <w:r>
        <w:rPr>
          <w:rtl/>
        </w:rPr>
        <w:t>؟</w:t>
      </w:r>
      <w:r w:rsidRPr="00BB265D">
        <w:rPr>
          <w:rtl/>
        </w:rPr>
        <w:t xml:space="preserve"> قالوا</w:t>
      </w:r>
      <w:r>
        <w:rPr>
          <w:rtl/>
        </w:rPr>
        <w:t xml:space="preserve">: </w:t>
      </w:r>
      <w:r w:rsidRPr="00BB265D">
        <w:rPr>
          <w:rtl/>
        </w:rPr>
        <w:t>نعم. وكانت ليلة بدر</w:t>
      </w:r>
      <w:r>
        <w:rPr>
          <w:rtl/>
        </w:rPr>
        <w:t xml:space="preserve">، </w:t>
      </w:r>
      <w:r w:rsidRPr="00BB265D">
        <w:rPr>
          <w:rtl/>
        </w:rPr>
        <w:t xml:space="preserve">فسأل </w:t>
      </w:r>
      <w:r w:rsidRPr="00D7004D">
        <w:rPr>
          <w:rStyle w:val="libAlaemChar"/>
          <w:rtl/>
        </w:rPr>
        <w:t>عليه‌السلام</w:t>
      </w:r>
      <w:r w:rsidRPr="00BB265D">
        <w:rPr>
          <w:rtl/>
        </w:rPr>
        <w:t xml:space="preserve"> ربّه أن يعطيه ما قالوا</w:t>
      </w:r>
      <w:r>
        <w:rPr>
          <w:rtl/>
        </w:rPr>
        <w:t xml:space="preserve">، </w:t>
      </w:r>
      <w:r w:rsidRPr="00BB265D">
        <w:rPr>
          <w:rtl/>
        </w:rPr>
        <w:t>فانشقّ القمر فلقتين ورسول الله ينادي</w:t>
      </w:r>
      <w:r>
        <w:rPr>
          <w:rtl/>
        </w:rPr>
        <w:t xml:space="preserve">: </w:t>
      </w:r>
      <w:r w:rsidRPr="00BB265D">
        <w:rPr>
          <w:rtl/>
        </w:rPr>
        <w:t>يا فلان يا فلان اشهدوا»</w:t>
      </w:r>
      <w:r>
        <w:rPr>
          <w:rtl/>
        </w:rPr>
        <w:t>.</w:t>
      </w:r>
    </w:p>
    <w:p w:rsidR="009E6576" w:rsidRPr="00BB265D" w:rsidRDefault="009E6576" w:rsidP="00393F8B">
      <w:pPr>
        <w:pStyle w:val="libNormal"/>
        <w:rPr>
          <w:rtl/>
        </w:rPr>
      </w:pPr>
      <w:r w:rsidRPr="00BB265D">
        <w:rPr>
          <w:rtl/>
        </w:rPr>
        <w:t>وقال ابن مسعود</w:t>
      </w:r>
      <w:r>
        <w:rPr>
          <w:rtl/>
        </w:rPr>
        <w:t xml:space="preserve">: </w:t>
      </w:r>
      <w:r w:rsidRPr="00BB265D">
        <w:rPr>
          <w:rtl/>
        </w:rPr>
        <w:t xml:space="preserve">انشقّ القمر على عهد رسول الله </w:t>
      </w:r>
      <w:r w:rsidRPr="00D7004D">
        <w:rPr>
          <w:rStyle w:val="libAlaemChar"/>
          <w:rtl/>
        </w:rPr>
        <w:t>صلى‌الله‌عليه‌وآله‌وسلم</w:t>
      </w:r>
      <w:r w:rsidRPr="00BB265D">
        <w:rPr>
          <w:rtl/>
        </w:rPr>
        <w:t xml:space="preserve"> فلقتين</w:t>
      </w:r>
      <w:r>
        <w:rPr>
          <w:rtl/>
        </w:rPr>
        <w:t xml:space="preserve">، </w:t>
      </w:r>
      <w:r w:rsidRPr="00BB265D">
        <w:rPr>
          <w:rtl/>
        </w:rPr>
        <w:t>فلقة ذهبت</w:t>
      </w:r>
      <w:r>
        <w:rPr>
          <w:rtl/>
        </w:rPr>
        <w:t xml:space="preserve">، </w:t>
      </w:r>
      <w:r w:rsidRPr="00BB265D">
        <w:rPr>
          <w:rtl/>
        </w:rPr>
        <w:t>وفلقة بقيت</w:t>
      </w:r>
      <w:r>
        <w:rPr>
          <w:rtl/>
        </w:rPr>
        <w:t xml:space="preserve">، </w:t>
      </w:r>
      <w:r w:rsidRPr="00BB265D">
        <w:rPr>
          <w:rtl/>
        </w:rPr>
        <w:t xml:space="preserve">فقال لنا رسول الله </w:t>
      </w:r>
      <w:r w:rsidRPr="00D7004D">
        <w:rPr>
          <w:rStyle w:val="libAlaemChar"/>
          <w:rtl/>
        </w:rPr>
        <w:t>صلى‌الله‌عليه‌وآله‌وسلم</w:t>
      </w:r>
      <w:r>
        <w:rPr>
          <w:rtl/>
        </w:rPr>
        <w:t xml:space="preserve">: </w:t>
      </w:r>
      <w:r w:rsidRPr="00BB265D">
        <w:rPr>
          <w:rtl/>
        </w:rPr>
        <w:t>اشهدوا اشهدوا.</w:t>
      </w:r>
    </w:p>
    <w:p w:rsidR="009E6576" w:rsidRPr="00BB265D" w:rsidRDefault="009E6576" w:rsidP="00393F8B">
      <w:pPr>
        <w:pStyle w:val="libNormal"/>
        <w:rPr>
          <w:rtl/>
        </w:rPr>
      </w:pPr>
      <w:r w:rsidRPr="00BB265D">
        <w:rPr>
          <w:rtl/>
        </w:rPr>
        <w:t>وروي أيضا عن ابن مسعود أنّه قال</w:t>
      </w:r>
      <w:r>
        <w:rPr>
          <w:rtl/>
        </w:rPr>
        <w:t xml:space="preserve">: </w:t>
      </w:r>
      <w:r w:rsidRPr="00BB265D">
        <w:rPr>
          <w:rtl/>
        </w:rPr>
        <w:t>والّذي نفسي بيده لقد رأيت حراء بين فلقتي القمر.</w:t>
      </w:r>
    </w:p>
    <w:p w:rsidR="009E6576" w:rsidRPr="00BB265D" w:rsidRDefault="009E6576" w:rsidP="00393F8B">
      <w:pPr>
        <w:pStyle w:val="libNormal"/>
        <w:rPr>
          <w:rtl/>
        </w:rPr>
      </w:pPr>
      <w:r w:rsidRPr="00BB265D">
        <w:rPr>
          <w:rtl/>
        </w:rPr>
        <w:t>وعن جبير بن مطعم قال</w:t>
      </w:r>
      <w:r>
        <w:rPr>
          <w:rtl/>
        </w:rPr>
        <w:t xml:space="preserve">: </w:t>
      </w:r>
      <w:r w:rsidRPr="00BB265D">
        <w:rPr>
          <w:rtl/>
        </w:rPr>
        <w:t xml:space="preserve">انشقّ القمر على عهد رسول الله </w:t>
      </w:r>
      <w:r w:rsidRPr="00D7004D">
        <w:rPr>
          <w:rStyle w:val="libAlaemChar"/>
          <w:rtl/>
        </w:rPr>
        <w:t>صلى‌الله‌عليه‌وآله‌وسلم</w:t>
      </w:r>
      <w:r w:rsidRPr="00BB265D">
        <w:rPr>
          <w:rtl/>
        </w:rPr>
        <w:t xml:space="preserve"> حتّى صار فلقتين على هذا الجبل وعلى هذا الجبل</w:t>
      </w:r>
      <w:r>
        <w:rPr>
          <w:rtl/>
        </w:rPr>
        <w:t xml:space="preserve">، </w:t>
      </w:r>
      <w:r w:rsidRPr="00BB265D">
        <w:rPr>
          <w:rtl/>
        </w:rPr>
        <w:t>فقال الناس</w:t>
      </w:r>
      <w:r>
        <w:rPr>
          <w:rtl/>
        </w:rPr>
        <w:t xml:space="preserve">: </w:t>
      </w:r>
      <w:r w:rsidRPr="00BB265D">
        <w:rPr>
          <w:rtl/>
        </w:rPr>
        <w:t>سحر محمد. فقال رجل</w:t>
      </w:r>
      <w:r>
        <w:rPr>
          <w:rtl/>
        </w:rPr>
        <w:t xml:space="preserve">: </w:t>
      </w:r>
      <w:r w:rsidRPr="00BB265D">
        <w:rPr>
          <w:rtl/>
        </w:rPr>
        <w:t>إن كان سحركم فلم يسحر الناس كلّهم.</w:t>
      </w:r>
    </w:p>
    <w:p w:rsidR="009E6576" w:rsidRPr="00BB265D" w:rsidRDefault="009E6576" w:rsidP="00393F8B">
      <w:pPr>
        <w:pStyle w:val="libNormal"/>
        <w:rPr>
          <w:rtl/>
        </w:rPr>
      </w:pPr>
      <w:r w:rsidRPr="00BB265D">
        <w:rPr>
          <w:rtl/>
        </w:rPr>
        <w:t>وقد روى حديث انشقاق القمر جماعة كثيرة من الصحابة</w:t>
      </w:r>
      <w:r>
        <w:rPr>
          <w:rtl/>
        </w:rPr>
        <w:t xml:space="preserve">، </w:t>
      </w:r>
      <w:r w:rsidRPr="00BB265D">
        <w:rPr>
          <w:rtl/>
        </w:rPr>
        <w:t>منهم</w:t>
      </w:r>
      <w:r>
        <w:rPr>
          <w:rtl/>
        </w:rPr>
        <w:t xml:space="preserve">: </w:t>
      </w:r>
      <w:r w:rsidRPr="00BB265D">
        <w:rPr>
          <w:rtl/>
        </w:rPr>
        <w:t>عبد الله بن مسعود</w:t>
      </w:r>
      <w:r>
        <w:rPr>
          <w:rtl/>
        </w:rPr>
        <w:t xml:space="preserve">، </w:t>
      </w:r>
      <w:r w:rsidRPr="00BB265D">
        <w:rPr>
          <w:rtl/>
        </w:rPr>
        <w:t>وأنس بن مالك</w:t>
      </w:r>
      <w:r>
        <w:rPr>
          <w:rtl/>
        </w:rPr>
        <w:t xml:space="preserve">، </w:t>
      </w:r>
      <w:r w:rsidRPr="00BB265D">
        <w:rPr>
          <w:rtl/>
        </w:rPr>
        <w:t>وحذيفة بن اليمان</w:t>
      </w:r>
      <w:r>
        <w:rPr>
          <w:rtl/>
        </w:rPr>
        <w:t xml:space="preserve">، </w:t>
      </w:r>
      <w:r w:rsidRPr="00BB265D">
        <w:rPr>
          <w:rtl/>
        </w:rPr>
        <w:t>وابن عمر</w:t>
      </w:r>
      <w:r>
        <w:rPr>
          <w:rtl/>
        </w:rPr>
        <w:t xml:space="preserve">، </w:t>
      </w:r>
      <w:r w:rsidRPr="00BB265D">
        <w:rPr>
          <w:rtl/>
        </w:rPr>
        <w:t>وابن عبّاس</w:t>
      </w:r>
      <w:r>
        <w:rPr>
          <w:rtl/>
        </w:rPr>
        <w:t xml:space="preserve">، </w:t>
      </w:r>
      <w:r w:rsidRPr="00BB265D">
        <w:rPr>
          <w:rtl/>
        </w:rPr>
        <w:t>وجبير بن مطعم. وعليه جماعة المفسّرين</w:t>
      </w:r>
      <w:r>
        <w:rPr>
          <w:rtl/>
        </w:rPr>
        <w:t xml:space="preserve">، </w:t>
      </w:r>
      <w:r w:rsidRPr="00BB265D">
        <w:rPr>
          <w:rtl/>
        </w:rPr>
        <w:t>إلّا ما روي عن عثمان بن عطاء عن أبيه أنّه قال</w:t>
      </w:r>
      <w:r>
        <w:rPr>
          <w:rtl/>
        </w:rPr>
        <w:t xml:space="preserve">: </w:t>
      </w:r>
      <w:r w:rsidRPr="00BB265D">
        <w:rPr>
          <w:rtl/>
        </w:rPr>
        <w:t>معناه</w:t>
      </w:r>
      <w:r>
        <w:rPr>
          <w:rtl/>
        </w:rPr>
        <w:t xml:space="preserve">: </w:t>
      </w:r>
      <w:r w:rsidRPr="00BB265D">
        <w:rPr>
          <w:rtl/>
        </w:rPr>
        <w:t>وسينشقّ القمر. وروي ذلك عن الحسن. وأنكره أيضا البلخي. وهذا لا يصحّ</w:t>
      </w:r>
      <w:r>
        <w:rPr>
          <w:rtl/>
        </w:rPr>
        <w:t xml:space="preserve">، </w:t>
      </w:r>
      <w:r w:rsidRPr="00BB265D">
        <w:rPr>
          <w:rtl/>
        </w:rPr>
        <w:t>لأنّ المسلمين أجمعوا على ذلك</w:t>
      </w:r>
      <w:r>
        <w:rPr>
          <w:rtl/>
        </w:rPr>
        <w:t xml:space="preserve">، </w:t>
      </w:r>
      <w:r w:rsidRPr="00BB265D">
        <w:rPr>
          <w:rtl/>
        </w:rPr>
        <w:t>فلا يعتدّ بخلاف من خلاف فيه. ولأنّ اشتهاره بين الصحابة يمنع من القول بخلافه.</w:t>
      </w:r>
    </w:p>
    <w:p w:rsidR="009E6576" w:rsidRPr="00BB265D" w:rsidRDefault="009E6576" w:rsidP="00393F8B">
      <w:pPr>
        <w:pStyle w:val="libNormal"/>
        <w:rPr>
          <w:rtl/>
        </w:rPr>
      </w:pPr>
      <w:r>
        <w:rPr>
          <w:rtl/>
        </w:rPr>
        <w:br w:type="page"/>
      </w:r>
      <w:r w:rsidRPr="00BB265D">
        <w:rPr>
          <w:rtl/>
        </w:rPr>
        <w:lastRenderedPageBreak/>
        <w:t>وإنّما ذكر سبحانه اقتراب الساعة مع انشقاق القمر</w:t>
      </w:r>
      <w:r>
        <w:rPr>
          <w:rtl/>
        </w:rPr>
        <w:t xml:space="preserve">، </w:t>
      </w:r>
      <w:r w:rsidRPr="00BB265D">
        <w:rPr>
          <w:rtl/>
        </w:rPr>
        <w:t xml:space="preserve">لأنّ انشقاقه من علامة نبوّة نبيّنا محمّد </w:t>
      </w:r>
      <w:r w:rsidRPr="00D7004D">
        <w:rPr>
          <w:rStyle w:val="libAlaemChar"/>
          <w:rtl/>
        </w:rPr>
        <w:t>صلى‌الله‌عليه‌وآله‌وسلم</w:t>
      </w:r>
      <w:r>
        <w:rPr>
          <w:rtl/>
        </w:rPr>
        <w:t xml:space="preserve">، </w:t>
      </w:r>
      <w:r w:rsidRPr="00BB265D">
        <w:rPr>
          <w:rtl/>
        </w:rPr>
        <w:t>ونبوّته وزمانه من أشراط اقتراب الساعة.</w:t>
      </w:r>
    </w:p>
    <w:p w:rsidR="009E6576" w:rsidRPr="00BB265D" w:rsidRDefault="009E6576" w:rsidP="00393F8B">
      <w:pPr>
        <w:pStyle w:val="libNormal"/>
        <w:rPr>
          <w:rtl/>
        </w:rPr>
      </w:pPr>
      <w:r w:rsidRPr="00BB265D">
        <w:rPr>
          <w:rtl/>
        </w:rPr>
        <w:t>وعن حذيفة</w:t>
      </w:r>
      <w:r>
        <w:rPr>
          <w:rtl/>
        </w:rPr>
        <w:t xml:space="preserve">: </w:t>
      </w:r>
      <w:r w:rsidRPr="00BB265D">
        <w:rPr>
          <w:rtl/>
        </w:rPr>
        <w:t>أنّه خطب بالمدائن ثمّ قال</w:t>
      </w:r>
      <w:r>
        <w:rPr>
          <w:rtl/>
        </w:rPr>
        <w:t xml:space="preserve">: </w:t>
      </w:r>
      <w:r w:rsidRPr="00BB265D">
        <w:rPr>
          <w:rtl/>
        </w:rPr>
        <w:t>الا إنّ الساعة قد اقتربت</w:t>
      </w:r>
      <w:r>
        <w:rPr>
          <w:rtl/>
        </w:rPr>
        <w:t xml:space="preserve">، </w:t>
      </w:r>
      <w:r w:rsidRPr="00BB265D">
        <w:rPr>
          <w:rtl/>
        </w:rPr>
        <w:t>وإنّ القمر قد انشقّ على عهد نبيّكم.</w:t>
      </w:r>
    </w:p>
    <w:p w:rsidR="009E6576" w:rsidRPr="00BB265D" w:rsidRDefault="009E6576" w:rsidP="00393F8B">
      <w:pPr>
        <w:pStyle w:val="libNormal"/>
        <w:rPr>
          <w:rtl/>
        </w:rPr>
      </w:pPr>
      <w:r w:rsidRPr="00BB265D">
        <w:rPr>
          <w:rtl/>
        </w:rPr>
        <w:t>وأيضا يؤيّد هذا القول قوله</w:t>
      </w:r>
      <w:r>
        <w:rPr>
          <w:rtl/>
        </w:rPr>
        <w:t xml:space="preserve">: </w:t>
      </w:r>
      <w:r w:rsidRPr="00D7004D">
        <w:rPr>
          <w:rStyle w:val="libAlaemChar"/>
          <w:rtl/>
        </w:rPr>
        <w:t>(</w:t>
      </w:r>
      <w:r w:rsidRPr="00125393">
        <w:rPr>
          <w:rStyle w:val="libAieChar"/>
          <w:rtl/>
        </w:rPr>
        <w:t>وَإِنْ يَرَوْا آيَةً</w:t>
      </w:r>
      <w:r w:rsidRPr="00D7004D">
        <w:rPr>
          <w:rStyle w:val="libAlaemChar"/>
          <w:rtl/>
        </w:rPr>
        <w:t>)</w:t>
      </w:r>
      <w:r w:rsidRPr="00BB265D">
        <w:rPr>
          <w:rtl/>
        </w:rPr>
        <w:t xml:space="preserve"> معجزة </w:t>
      </w:r>
      <w:r w:rsidRPr="00D7004D">
        <w:rPr>
          <w:rStyle w:val="libAlaemChar"/>
          <w:rtl/>
        </w:rPr>
        <w:t>(</w:t>
      </w:r>
      <w:r w:rsidRPr="00125393">
        <w:rPr>
          <w:rStyle w:val="libAieChar"/>
          <w:rtl/>
        </w:rPr>
        <w:t>يُعْرِضُوا</w:t>
      </w:r>
      <w:r w:rsidRPr="00D7004D">
        <w:rPr>
          <w:rStyle w:val="libAlaemChar"/>
          <w:rtl/>
        </w:rPr>
        <w:t>)</w:t>
      </w:r>
      <w:r w:rsidRPr="00BB265D">
        <w:rPr>
          <w:rtl/>
        </w:rPr>
        <w:t xml:space="preserve"> عن الإيمان بها عنادا وحسدا </w:t>
      </w:r>
      <w:r w:rsidRPr="00D7004D">
        <w:rPr>
          <w:rStyle w:val="libAlaemChar"/>
          <w:rtl/>
        </w:rPr>
        <w:t>(</w:t>
      </w:r>
      <w:r w:rsidRPr="00125393">
        <w:rPr>
          <w:rStyle w:val="libAieChar"/>
          <w:rtl/>
        </w:rPr>
        <w:t>وَيَقُولُوا سِحْرٌ مُسْتَمِرٌّ</w:t>
      </w:r>
      <w:r w:rsidRPr="00D7004D">
        <w:rPr>
          <w:rStyle w:val="libAlaemChar"/>
          <w:rtl/>
        </w:rPr>
        <w:t>)</w:t>
      </w:r>
      <w:r w:rsidRPr="00BB265D">
        <w:rPr>
          <w:rtl/>
        </w:rPr>
        <w:t xml:space="preserve"> دائم مطّرد. وكلّ شيء قد انقادت طريقته ودامت حاله قيل فيه</w:t>
      </w:r>
      <w:r>
        <w:rPr>
          <w:rtl/>
        </w:rPr>
        <w:t xml:space="preserve">: </w:t>
      </w:r>
      <w:r w:rsidRPr="00BB265D">
        <w:rPr>
          <w:rtl/>
        </w:rPr>
        <w:t>قد استمرّ. وهو يدلّ على أنّهم رأوا قبله آيات اخرى مترادفة ومعجزات متتابعة حتّى قالوا ذلك. أو محكم من المرّة. يقال</w:t>
      </w:r>
      <w:r>
        <w:rPr>
          <w:rtl/>
        </w:rPr>
        <w:t xml:space="preserve">: </w:t>
      </w:r>
      <w:r w:rsidRPr="00BB265D">
        <w:rPr>
          <w:rtl/>
        </w:rPr>
        <w:t>أمررته فاستمرّ</w:t>
      </w:r>
      <w:r>
        <w:rPr>
          <w:rtl/>
        </w:rPr>
        <w:t xml:space="preserve">، </w:t>
      </w:r>
      <w:r w:rsidRPr="00BB265D">
        <w:rPr>
          <w:rtl/>
        </w:rPr>
        <w:t>إذا أحكمته فاستحكم. أو مستبشع مرّ.</w:t>
      </w:r>
    </w:p>
    <w:p w:rsidR="009E6576" w:rsidRPr="00BB265D" w:rsidRDefault="009E6576" w:rsidP="00393F8B">
      <w:pPr>
        <w:pStyle w:val="libNormal"/>
        <w:rPr>
          <w:rtl/>
        </w:rPr>
      </w:pPr>
      <w:r w:rsidRPr="00D7004D">
        <w:rPr>
          <w:rStyle w:val="libAlaemChar"/>
          <w:rtl/>
        </w:rPr>
        <w:t>(</w:t>
      </w:r>
      <w:r w:rsidRPr="00125393">
        <w:rPr>
          <w:rStyle w:val="libAieChar"/>
          <w:rtl/>
        </w:rPr>
        <w:t>وَكَذَّبُوا</w:t>
      </w:r>
      <w:r w:rsidRPr="00D7004D">
        <w:rPr>
          <w:rStyle w:val="libAlaemChar"/>
          <w:rtl/>
        </w:rPr>
        <w:t>)</w:t>
      </w:r>
      <w:r w:rsidRPr="00BB265D">
        <w:rPr>
          <w:rtl/>
        </w:rPr>
        <w:t xml:space="preserve"> بالآية الّتي شاهدوها </w:t>
      </w:r>
      <w:r w:rsidRPr="00D7004D">
        <w:rPr>
          <w:rStyle w:val="libAlaemChar"/>
          <w:rtl/>
        </w:rPr>
        <w:t>(</w:t>
      </w:r>
      <w:r w:rsidRPr="00125393">
        <w:rPr>
          <w:rStyle w:val="libAieChar"/>
          <w:rtl/>
        </w:rPr>
        <w:t>وَاتَّبَعُوا أَهْواءَهُمْ</w:t>
      </w:r>
      <w:r w:rsidRPr="00D7004D">
        <w:rPr>
          <w:rStyle w:val="libAlaemChar"/>
          <w:rtl/>
        </w:rPr>
        <w:t>)</w:t>
      </w:r>
      <w:r w:rsidRPr="00BB265D">
        <w:rPr>
          <w:rtl/>
        </w:rPr>
        <w:t xml:space="preserve"> وهو ما زيّن لهم الشيطان من ردّ الحقّ بعد ظهوره. وذكر هما بلفظ الماضي للإشعار بأنّهما من عادتهم القديمة. </w:t>
      </w:r>
      <w:r w:rsidRPr="00D7004D">
        <w:rPr>
          <w:rStyle w:val="libAlaemChar"/>
          <w:rtl/>
        </w:rPr>
        <w:t>(</w:t>
      </w:r>
      <w:r w:rsidRPr="00125393">
        <w:rPr>
          <w:rStyle w:val="libAieChar"/>
          <w:rtl/>
        </w:rPr>
        <w:t>وَكُلُّ أَمْرٍ</w:t>
      </w:r>
      <w:r w:rsidRPr="00D7004D">
        <w:rPr>
          <w:rStyle w:val="libAlaemChar"/>
          <w:rtl/>
        </w:rPr>
        <w:t>)</w:t>
      </w:r>
      <w:r w:rsidRPr="00BB265D">
        <w:rPr>
          <w:rtl/>
        </w:rPr>
        <w:t xml:space="preserve"> من أمرهم وأمر محمّد </w:t>
      </w:r>
      <w:r w:rsidRPr="00D7004D">
        <w:rPr>
          <w:rStyle w:val="libAlaemChar"/>
          <w:rtl/>
        </w:rPr>
        <w:t>صلى‌الله‌عليه‌وآله‌وسلم</w:t>
      </w:r>
      <w:r w:rsidRPr="00BB265D">
        <w:rPr>
          <w:rtl/>
        </w:rPr>
        <w:t xml:space="preserve"> </w:t>
      </w:r>
      <w:r w:rsidRPr="00D7004D">
        <w:rPr>
          <w:rStyle w:val="libAlaemChar"/>
          <w:rtl/>
        </w:rPr>
        <w:t>(</w:t>
      </w:r>
      <w:r w:rsidRPr="00125393">
        <w:rPr>
          <w:rStyle w:val="libAieChar"/>
          <w:rtl/>
        </w:rPr>
        <w:t>مُسْتَقِرٌّ</w:t>
      </w:r>
      <w:r w:rsidRPr="00D7004D">
        <w:rPr>
          <w:rStyle w:val="libAlaemChar"/>
          <w:rtl/>
        </w:rPr>
        <w:t>)</w:t>
      </w:r>
      <w:r w:rsidRPr="00BB265D">
        <w:rPr>
          <w:rtl/>
        </w:rPr>
        <w:t xml:space="preserve"> منته إلى غاية</w:t>
      </w:r>
      <w:r>
        <w:rPr>
          <w:rtl/>
        </w:rPr>
        <w:t xml:space="preserve">، </w:t>
      </w:r>
      <w:r w:rsidRPr="00BB265D">
        <w:rPr>
          <w:rtl/>
        </w:rPr>
        <w:t>من خذلان أو نصر في الدنيا</w:t>
      </w:r>
      <w:r>
        <w:rPr>
          <w:rtl/>
        </w:rPr>
        <w:t xml:space="preserve">، </w:t>
      </w:r>
      <w:r w:rsidRPr="00BB265D">
        <w:rPr>
          <w:rtl/>
        </w:rPr>
        <w:t>وشقاوة أو سعادة في الآخرة</w:t>
      </w:r>
      <w:r>
        <w:rPr>
          <w:rtl/>
        </w:rPr>
        <w:t xml:space="preserve">، </w:t>
      </w:r>
      <w:r w:rsidRPr="00BB265D">
        <w:rPr>
          <w:rtl/>
        </w:rPr>
        <w:t>فإنّ الشيء إذا انتهى إلى غايته ثبت واستقرّ.</w:t>
      </w:r>
    </w:p>
    <w:p w:rsidR="009E6576" w:rsidRPr="00BB265D" w:rsidRDefault="009E6576" w:rsidP="00393F8B">
      <w:pPr>
        <w:pStyle w:val="libNormal"/>
        <w:rPr>
          <w:rtl/>
        </w:rPr>
      </w:pPr>
      <w:r w:rsidRPr="00D7004D">
        <w:rPr>
          <w:rStyle w:val="libAlaemChar"/>
          <w:rtl/>
        </w:rPr>
        <w:t>(</w:t>
      </w:r>
      <w:r w:rsidRPr="00125393">
        <w:rPr>
          <w:rStyle w:val="libAieChar"/>
          <w:rtl/>
        </w:rPr>
        <w:t>وَلَقَدْ جاءَهُمْ</w:t>
      </w:r>
      <w:r w:rsidRPr="00D7004D">
        <w:rPr>
          <w:rStyle w:val="libAlaemChar"/>
          <w:rtl/>
        </w:rPr>
        <w:t>)</w:t>
      </w:r>
      <w:r w:rsidRPr="00BB265D">
        <w:rPr>
          <w:rtl/>
        </w:rPr>
        <w:t xml:space="preserve"> جاء هؤلاء الكفّار في القرآن </w:t>
      </w:r>
      <w:r w:rsidRPr="00D7004D">
        <w:rPr>
          <w:rStyle w:val="libAlaemChar"/>
          <w:rtl/>
        </w:rPr>
        <w:t>(</w:t>
      </w:r>
      <w:r w:rsidRPr="00125393">
        <w:rPr>
          <w:rStyle w:val="libAieChar"/>
          <w:rtl/>
        </w:rPr>
        <w:t>مِنَ الْأَنْباءِ</w:t>
      </w:r>
      <w:r w:rsidRPr="00D7004D">
        <w:rPr>
          <w:rStyle w:val="libAlaemChar"/>
          <w:rtl/>
        </w:rPr>
        <w:t>)</w:t>
      </w:r>
      <w:r w:rsidRPr="00BB265D">
        <w:rPr>
          <w:rtl/>
        </w:rPr>
        <w:t xml:space="preserve"> أنباء القرون الخالية وإهلاكنا إيّاهم. أو أنباء الآخرة وما وصف من عذاب الكفّار. </w:t>
      </w:r>
      <w:r w:rsidRPr="00D7004D">
        <w:rPr>
          <w:rStyle w:val="libAlaemChar"/>
          <w:rtl/>
        </w:rPr>
        <w:t>(</w:t>
      </w:r>
      <w:r w:rsidRPr="00125393">
        <w:rPr>
          <w:rStyle w:val="libAieChar"/>
          <w:rtl/>
        </w:rPr>
        <w:t>ما فِيهِ مُزْدَجَرٌ</w:t>
      </w:r>
      <w:r w:rsidRPr="00D7004D">
        <w:rPr>
          <w:rStyle w:val="libAlaemChar"/>
          <w:rtl/>
        </w:rPr>
        <w:t>)</w:t>
      </w:r>
      <w:r w:rsidRPr="00BB265D">
        <w:rPr>
          <w:rtl/>
        </w:rPr>
        <w:t xml:space="preserve"> ازدجار</w:t>
      </w:r>
      <w:r>
        <w:rPr>
          <w:rtl/>
        </w:rPr>
        <w:t xml:space="preserve">، </w:t>
      </w:r>
      <w:r w:rsidRPr="00BB265D">
        <w:rPr>
          <w:rtl/>
        </w:rPr>
        <w:t>من تعذيب أو وعيد. أو موضع ازدجار. والمعنى</w:t>
      </w:r>
      <w:r>
        <w:rPr>
          <w:rtl/>
        </w:rPr>
        <w:t xml:space="preserve">: </w:t>
      </w:r>
      <w:r w:rsidRPr="00BB265D">
        <w:rPr>
          <w:rtl/>
        </w:rPr>
        <w:t>هو في نفسه موضع للازدجار ومظنّة له</w:t>
      </w:r>
      <w:r>
        <w:rPr>
          <w:rtl/>
        </w:rPr>
        <w:t xml:space="preserve">، </w:t>
      </w:r>
      <w:r w:rsidRPr="00BB265D">
        <w:rPr>
          <w:rtl/>
        </w:rPr>
        <w:t>كقوله</w:t>
      </w:r>
      <w:r>
        <w:rPr>
          <w:rtl/>
        </w:rPr>
        <w:t xml:space="preserve">: </w:t>
      </w:r>
      <w:r w:rsidRPr="00D7004D">
        <w:rPr>
          <w:rStyle w:val="libAlaemChar"/>
          <w:rtl/>
        </w:rPr>
        <w:t>(</w:t>
      </w:r>
      <w:r w:rsidRPr="00125393">
        <w:rPr>
          <w:rStyle w:val="libAieChar"/>
          <w:rtl/>
        </w:rPr>
        <w:t>لَكُمْ فِي رَسُولِ اللهِ أُسْوَةٌ حَسَنَةٌ</w:t>
      </w:r>
      <w:r w:rsidRPr="00D7004D">
        <w:rPr>
          <w:rStyle w:val="libAlaemChar"/>
          <w:rtl/>
        </w:rPr>
        <w:t>)</w:t>
      </w:r>
      <w:r w:rsidRPr="00BB265D">
        <w:rPr>
          <w:rtl/>
        </w:rPr>
        <w:t xml:space="preserve"> </w:t>
      </w:r>
      <w:r w:rsidRPr="00D736D6">
        <w:rPr>
          <w:rStyle w:val="libFootnotenumChar"/>
          <w:rtl/>
        </w:rPr>
        <w:t>(1)</w:t>
      </w:r>
      <w:r w:rsidRPr="00BB265D">
        <w:rPr>
          <w:rtl/>
        </w:rPr>
        <w:t xml:space="preserve"> أي</w:t>
      </w:r>
      <w:r>
        <w:rPr>
          <w:rtl/>
        </w:rPr>
        <w:t xml:space="preserve">: </w:t>
      </w:r>
      <w:r w:rsidRPr="00BB265D">
        <w:rPr>
          <w:rtl/>
        </w:rPr>
        <w:t>هو أسوة. وتاء الافتعال تقلب دالا مع الدال والذال والزاء للتناسب.</w:t>
      </w:r>
    </w:p>
    <w:p w:rsidR="009E6576" w:rsidRPr="00BB265D" w:rsidRDefault="009E6576" w:rsidP="00393F8B">
      <w:pPr>
        <w:pStyle w:val="libNormal"/>
        <w:rPr>
          <w:rtl/>
        </w:rPr>
      </w:pPr>
      <w:r w:rsidRPr="00D7004D">
        <w:rPr>
          <w:rStyle w:val="libAlaemChar"/>
          <w:rtl/>
        </w:rPr>
        <w:t>(</w:t>
      </w:r>
      <w:r w:rsidRPr="00125393">
        <w:rPr>
          <w:rStyle w:val="libAieChar"/>
          <w:rtl/>
        </w:rPr>
        <w:t>حِكْمَةٌ بالِغَةٌ</w:t>
      </w:r>
      <w:r w:rsidRPr="00D7004D">
        <w:rPr>
          <w:rStyle w:val="libAlaemChar"/>
          <w:rtl/>
        </w:rPr>
        <w:t>)</w:t>
      </w:r>
      <w:r w:rsidRPr="00BB265D">
        <w:rPr>
          <w:rtl/>
        </w:rPr>
        <w:t xml:space="preserve"> غايتها</w:t>
      </w:r>
      <w:r>
        <w:rPr>
          <w:rtl/>
        </w:rPr>
        <w:t xml:space="preserve">، </w:t>
      </w:r>
      <w:r w:rsidRPr="00BB265D">
        <w:rPr>
          <w:rtl/>
        </w:rPr>
        <w:t>أي</w:t>
      </w:r>
      <w:r>
        <w:rPr>
          <w:rtl/>
        </w:rPr>
        <w:t xml:space="preserve">: </w:t>
      </w:r>
      <w:r w:rsidRPr="00BB265D">
        <w:rPr>
          <w:rtl/>
        </w:rPr>
        <w:t>بلغت الغاية والنهاية في الوضوح</w:t>
      </w:r>
      <w:r>
        <w:rPr>
          <w:rtl/>
        </w:rPr>
        <w:t xml:space="preserve">، </w:t>
      </w:r>
      <w:r w:rsidRPr="00BB265D">
        <w:rPr>
          <w:rtl/>
        </w:rPr>
        <w:t>لا خلل فيها أصلا. وهي بدل من «ما»</w:t>
      </w:r>
      <w:r>
        <w:rPr>
          <w:rtl/>
        </w:rPr>
        <w:t xml:space="preserve">، </w:t>
      </w:r>
      <w:r w:rsidRPr="00BB265D">
        <w:rPr>
          <w:rtl/>
        </w:rPr>
        <w:t xml:space="preserve">أو خبر لمحذوف. </w:t>
      </w:r>
      <w:r w:rsidRPr="00D7004D">
        <w:rPr>
          <w:rStyle w:val="libAlaemChar"/>
          <w:rtl/>
        </w:rPr>
        <w:t>(</w:t>
      </w:r>
      <w:r w:rsidRPr="00125393">
        <w:rPr>
          <w:rStyle w:val="libAieChar"/>
          <w:rtl/>
        </w:rPr>
        <w:t>فَما تُغْنِ النُّذُرُ</w:t>
      </w:r>
      <w:r w:rsidRPr="00D7004D">
        <w:rPr>
          <w:rStyle w:val="libAlaemChar"/>
          <w:rtl/>
        </w:rPr>
        <w:t>)</w:t>
      </w:r>
      <w:r w:rsidRPr="00BB265D">
        <w:rPr>
          <w:rtl/>
        </w:rPr>
        <w:t xml:space="preserve"> نفي أو استفهام</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الأحزاب</w:t>
      </w:r>
      <w:r>
        <w:rPr>
          <w:rtl/>
        </w:rPr>
        <w:t xml:space="preserve">: </w:t>
      </w:r>
      <w:r w:rsidRPr="00BB265D">
        <w:rPr>
          <w:rtl/>
        </w:rPr>
        <w:t>21.</w:t>
      </w:r>
    </w:p>
    <w:p w:rsidR="009E6576" w:rsidRPr="00BB265D" w:rsidRDefault="009E6576" w:rsidP="00393F8B">
      <w:pPr>
        <w:pStyle w:val="libNormal0"/>
        <w:rPr>
          <w:rtl/>
        </w:rPr>
      </w:pPr>
      <w:r>
        <w:rPr>
          <w:rtl/>
        </w:rPr>
        <w:br w:type="page"/>
      </w:r>
      <w:r w:rsidRPr="00BB265D">
        <w:rPr>
          <w:rtl/>
        </w:rPr>
        <w:lastRenderedPageBreak/>
        <w:t>إنكار منصوب المحلّ</w:t>
      </w:r>
      <w:r>
        <w:rPr>
          <w:rtl/>
        </w:rPr>
        <w:t xml:space="preserve">، </w:t>
      </w:r>
      <w:r w:rsidRPr="00BB265D">
        <w:rPr>
          <w:rtl/>
        </w:rPr>
        <w:t>أي</w:t>
      </w:r>
      <w:r>
        <w:rPr>
          <w:rtl/>
        </w:rPr>
        <w:t xml:space="preserve">: </w:t>
      </w:r>
      <w:r w:rsidRPr="00BB265D">
        <w:rPr>
          <w:rtl/>
        </w:rPr>
        <w:t>فأيّ غناء تغني النذر</w:t>
      </w:r>
      <w:r>
        <w:rPr>
          <w:rtl/>
        </w:rPr>
        <w:t>؟</w:t>
      </w:r>
      <w:r w:rsidRPr="00BB265D">
        <w:rPr>
          <w:rtl/>
        </w:rPr>
        <w:t xml:space="preserve"> وهو جمع نذير</w:t>
      </w:r>
      <w:r>
        <w:rPr>
          <w:rtl/>
        </w:rPr>
        <w:t xml:space="preserve">، </w:t>
      </w:r>
      <w:r w:rsidRPr="00BB265D">
        <w:rPr>
          <w:rtl/>
        </w:rPr>
        <w:t>بمعنى المنذر أو المنذر منه. أو مصدر بمعنى الإنذار.</w:t>
      </w:r>
    </w:p>
    <w:p w:rsidR="009E6576" w:rsidRPr="00BB265D" w:rsidRDefault="009E6576" w:rsidP="00393F8B">
      <w:pPr>
        <w:pStyle w:val="libNormal"/>
        <w:rPr>
          <w:rtl/>
        </w:rPr>
      </w:pPr>
      <w:r w:rsidRPr="00D7004D">
        <w:rPr>
          <w:rStyle w:val="libAlaemChar"/>
          <w:rtl/>
        </w:rPr>
        <w:t>(</w:t>
      </w:r>
      <w:r w:rsidRPr="00125393">
        <w:rPr>
          <w:rStyle w:val="libAieChar"/>
          <w:rtl/>
        </w:rPr>
        <w:t>فَتَوَلَّ عَنْهُمْ</w:t>
      </w:r>
      <w:r w:rsidRPr="00D7004D">
        <w:rPr>
          <w:rStyle w:val="libAlaemChar"/>
          <w:rtl/>
        </w:rPr>
        <w:t>)</w:t>
      </w:r>
      <w:r w:rsidRPr="00BB265D">
        <w:rPr>
          <w:rtl/>
        </w:rPr>
        <w:t xml:space="preserve"> أي</w:t>
      </w:r>
      <w:r>
        <w:rPr>
          <w:rtl/>
        </w:rPr>
        <w:t xml:space="preserve">: </w:t>
      </w:r>
      <w:r w:rsidRPr="00BB265D">
        <w:rPr>
          <w:rtl/>
        </w:rPr>
        <w:t>أعرض عنهم ولا تقابلهم على سفههم</w:t>
      </w:r>
      <w:r>
        <w:rPr>
          <w:rtl/>
        </w:rPr>
        <w:t xml:space="preserve">، </w:t>
      </w:r>
      <w:r w:rsidRPr="00BB265D">
        <w:rPr>
          <w:rtl/>
        </w:rPr>
        <w:t xml:space="preserve">لعلمك بأنّ الإنذار لا يغني فيهم. وهاهنا وقف تامّ. </w:t>
      </w:r>
      <w:r w:rsidRPr="00D7004D">
        <w:rPr>
          <w:rStyle w:val="libAlaemChar"/>
          <w:rtl/>
        </w:rPr>
        <w:t>(</w:t>
      </w:r>
      <w:r w:rsidRPr="00125393">
        <w:rPr>
          <w:rStyle w:val="libAieChar"/>
          <w:rtl/>
        </w:rPr>
        <w:t>يَوْمَ يَدْعُ الدَّاعِ</w:t>
      </w:r>
      <w:r w:rsidRPr="00D7004D">
        <w:rPr>
          <w:rStyle w:val="libAlaemChar"/>
          <w:rtl/>
        </w:rPr>
        <w:t>)</w:t>
      </w:r>
      <w:r w:rsidRPr="00BB265D">
        <w:rPr>
          <w:rtl/>
        </w:rPr>
        <w:t xml:space="preserve"> إسرافيل أو جبرئيل</w:t>
      </w:r>
      <w:r>
        <w:rPr>
          <w:rtl/>
        </w:rPr>
        <w:t xml:space="preserve">، </w:t>
      </w:r>
      <w:r w:rsidRPr="00BB265D">
        <w:rPr>
          <w:rtl/>
        </w:rPr>
        <w:t xml:space="preserve">كقوله </w:t>
      </w:r>
      <w:r w:rsidRPr="00D7004D">
        <w:rPr>
          <w:rStyle w:val="libAlaemChar"/>
          <w:rtl/>
        </w:rPr>
        <w:t>(</w:t>
      </w:r>
      <w:r w:rsidRPr="00125393">
        <w:rPr>
          <w:rStyle w:val="libAieChar"/>
          <w:rtl/>
        </w:rPr>
        <w:t>يَوْمَ يُنادِ الْمُنادِ</w:t>
      </w:r>
      <w:r w:rsidRPr="00D7004D">
        <w:rPr>
          <w:rStyle w:val="libAlaemChar"/>
          <w:rtl/>
        </w:rPr>
        <w:t>)</w:t>
      </w:r>
      <w:r w:rsidRPr="00BB265D">
        <w:rPr>
          <w:rtl/>
        </w:rPr>
        <w:t xml:space="preserve"> </w:t>
      </w:r>
      <w:r w:rsidRPr="00D736D6">
        <w:rPr>
          <w:rStyle w:val="libFootnotenumChar"/>
          <w:rtl/>
        </w:rPr>
        <w:t>(1)</w:t>
      </w:r>
      <w:r>
        <w:rPr>
          <w:rtl/>
        </w:rPr>
        <w:t>.</w:t>
      </w:r>
      <w:r w:rsidRPr="00BB265D">
        <w:rPr>
          <w:rtl/>
        </w:rPr>
        <w:t xml:space="preserve"> وإسقاط الياء اكتفاء بالكسرة للتخفيف.</w:t>
      </w:r>
    </w:p>
    <w:p w:rsidR="009E6576" w:rsidRPr="00BB265D" w:rsidRDefault="009E6576" w:rsidP="00393F8B">
      <w:pPr>
        <w:pStyle w:val="libNormal"/>
        <w:rPr>
          <w:rtl/>
        </w:rPr>
      </w:pPr>
      <w:r w:rsidRPr="00BB265D">
        <w:rPr>
          <w:rtl/>
        </w:rPr>
        <w:t>وانتصاب «يوم»</w:t>
      </w:r>
      <w:r>
        <w:rPr>
          <w:rtl/>
        </w:rPr>
        <w:t xml:space="preserve"> بـ </w:t>
      </w:r>
      <w:r w:rsidRPr="00BB265D">
        <w:rPr>
          <w:rtl/>
        </w:rPr>
        <w:t>«يخرجون» أو بإضمار</w:t>
      </w:r>
      <w:r>
        <w:rPr>
          <w:rtl/>
        </w:rPr>
        <w:t xml:space="preserve">: </w:t>
      </w:r>
      <w:r w:rsidRPr="00BB265D">
        <w:rPr>
          <w:rtl/>
        </w:rPr>
        <w:t xml:space="preserve">اذكر. </w:t>
      </w:r>
      <w:r w:rsidRPr="00D7004D">
        <w:rPr>
          <w:rStyle w:val="libAlaemChar"/>
          <w:rtl/>
        </w:rPr>
        <w:t>(</w:t>
      </w:r>
      <w:r w:rsidRPr="00125393">
        <w:rPr>
          <w:rStyle w:val="libAieChar"/>
          <w:rtl/>
        </w:rPr>
        <w:t>إِلى شَيْءٍ نُكُرٍ</w:t>
      </w:r>
      <w:r w:rsidRPr="00D7004D">
        <w:rPr>
          <w:rStyle w:val="libAlaemChar"/>
          <w:rtl/>
        </w:rPr>
        <w:t>)</w:t>
      </w:r>
      <w:r w:rsidRPr="00BB265D">
        <w:rPr>
          <w:rtl/>
        </w:rPr>
        <w:t xml:space="preserve"> فظيع تنكره النفوس</w:t>
      </w:r>
      <w:r>
        <w:rPr>
          <w:rtl/>
        </w:rPr>
        <w:t xml:space="preserve">، </w:t>
      </w:r>
      <w:r w:rsidRPr="00BB265D">
        <w:rPr>
          <w:rtl/>
        </w:rPr>
        <w:t>لأنّها لم تعهد مثله</w:t>
      </w:r>
      <w:r>
        <w:rPr>
          <w:rtl/>
        </w:rPr>
        <w:t xml:space="preserve">، </w:t>
      </w:r>
      <w:r w:rsidRPr="00BB265D">
        <w:rPr>
          <w:rtl/>
        </w:rPr>
        <w:t>وهو هول يوم القيامة. وقرأ ابن كثير</w:t>
      </w:r>
      <w:r>
        <w:rPr>
          <w:rtl/>
        </w:rPr>
        <w:t xml:space="preserve">: </w:t>
      </w:r>
      <w:r w:rsidRPr="00BB265D">
        <w:rPr>
          <w:rtl/>
        </w:rPr>
        <w:t>نكر بالتخفيف.</w:t>
      </w:r>
    </w:p>
    <w:p w:rsidR="009E6576" w:rsidRPr="00BB265D" w:rsidRDefault="009E6576" w:rsidP="00393F8B">
      <w:pPr>
        <w:pStyle w:val="libNormal"/>
        <w:rPr>
          <w:rtl/>
        </w:rPr>
      </w:pPr>
      <w:r w:rsidRPr="00D7004D">
        <w:rPr>
          <w:rStyle w:val="libAlaemChar"/>
          <w:rtl/>
        </w:rPr>
        <w:t>(</w:t>
      </w:r>
      <w:r w:rsidRPr="00125393">
        <w:rPr>
          <w:rStyle w:val="libAieChar"/>
          <w:rtl/>
        </w:rPr>
        <w:t>خُشَّعاً أَبْصارُهُمْ يَخْرُجُونَ مِنَ الْأَجْداثِ</w:t>
      </w:r>
      <w:r w:rsidRPr="00D7004D">
        <w:rPr>
          <w:rStyle w:val="libAlaemChar"/>
          <w:rtl/>
        </w:rPr>
        <w:t>)</w:t>
      </w:r>
      <w:r w:rsidRPr="00BB265D">
        <w:rPr>
          <w:rtl/>
        </w:rPr>
        <w:t xml:space="preserve"> من قبورهم خاشعا ذليلا أبصارهم من الهول. وخشوع الأبصار كناية عن الذلّة والانخزال </w:t>
      </w:r>
      <w:r w:rsidRPr="00D736D6">
        <w:rPr>
          <w:rStyle w:val="libFootnotenumChar"/>
          <w:rtl/>
        </w:rPr>
        <w:t>(2)</w:t>
      </w:r>
      <w:r>
        <w:rPr>
          <w:rtl/>
        </w:rPr>
        <w:t xml:space="preserve">، </w:t>
      </w:r>
      <w:r w:rsidRPr="00BB265D">
        <w:rPr>
          <w:rtl/>
        </w:rPr>
        <w:t>لأنّ ذلّة الذليل وعزّة العزيز تظهران في عيونهما. وإفراده وتذكيره لأنّ فاعله ظاهر غير حقيقيّ التأنيث.</w:t>
      </w:r>
    </w:p>
    <w:p w:rsidR="009E6576" w:rsidRPr="00BB265D" w:rsidRDefault="009E6576" w:rsidP="00393F8B">
      <w:pPr>
        <w:pStyle w:val="libNormal"/>
        <w:rPr>
          <w:rtl/>
        </w:rPr>
      </w:pPr>
      <w:r w:rsidRPr="00BB265D">
        <w:rPr>
          <w:rtl/>
        </w:rPr>
        <w:t>وقرأ ابن كثير وابن عامر ونافع وعاصم</w:t>
      </w:r>
      <w:r>
        <w:rPr>
          <w:rtl/>
        </w:rPr>
        <w:t xml:space="preserve">: </w:t>
      </w:r>
      <w:r w:rsidRPr="00BB265D">
        <w:rPr>
          <w:rtl/>
        </w:rPr>
        <w:t>خشّعا. وإنّما حسن ذلك</w:t>
      </w:r>
      <w:r>
        <w:rPr>
          <w:rtl/>
        </w:rPr>
        <w:t xml:space="preserve">، </w:t>
      </w:r>
      <w:r w:rsidRPr="00BB265D">
        <w:rPr>
          <w:rtl/>
        </w:rPr>
        <w:t>ولا يحسن</w:t>
      </w:r>
      <w:r>
        <w:rPr>
          <w:rtl/>
        </w:rPr>
        <w:t xml:space="preserve">: </w:t>
      </w:r>
      <w:r w:rsidRPr="00BB265D">
        <w:rPr>
          <w:rtl/>
        </w:rPr>
        <w:t>مررت برجال قائمين غلمانهم</w:t>
      </w:r>
      <w:r>
        <w:rPr>
          <w:rtl/>
        </w:rPr>
        <w:t xml:space="preserve">، </w:t>
      </w:r>
      <w:r w:rsidRPr="00BB265D">
        <w:rPr>
          <w:rtl/>
        </w:rPr>
        <w:t xml:space="preserve">لأنّه ليس على صيغة تشبه الفعل. </w:t>
      </w:r>
      <w:r w:rsidRPr="00D7004D">
        <w:rPr>
          <w:rStyle w:val="libAlaemChar"/>
          <w:rtl/>
        </w:rPr>
        <w:t>(</w:t>
      </w:r>
      <w:r w:rsidRPr="00125393">
        <w:rPr>
          <w:rStyle w:val="libAieChar"/>
          <w:rtl/>
        </w:rPr>
        <w:t>كَأَنَّهُمْ جَرادٌ مُنْتَشِرٌ</w:t>
      </w:r>
      <w:r w:rsidRPr="00D7004D">
        <w:rPr>
          <w:rStyle w:val="libAlaemChar"/>
          <w:rtl/>
        </w:rPr>
        <w:t>)</w:t>
      </w:r>
      <w:r w:rsidRPr="00BB265D">
        <w:rPr>
          <w:rtl/>
        </w:rPr>
        <w:t xml:space="preserve"> في الكثرة والتموّج والانتشار في الأمكنة. يقال في الجيش الكثير المائج بعضه في بعض</w:t>
      </w:r>
      <w:r>
        <w:rPr>
          <w:rtl/>
        </w:rPr>
        <w:t xml:space="preserve">: </w:t>
      </w:r>
      <w:r w:rsidRPr="00BB265D">
        <w:rPr>
          <w:rtl/>
        </w:rPr>
        <w:t xml:space="preserve">جاؤا كالجراد وكالدبى </w:t>
      </w:r>
      <w:r w:rsidRPr="00D736D6">
        <w:rPr>
          <w:rStyle w:val="libFootnotenumChar"/>
          <w:rtl/>
        </w:rPr>
        <w:t>(3)</w:t>
      </w:r>
      <w:r>
        <w:rPr>
          <w:rtl/>
        </w:rPr>
        <w:t>.</w:t>
      </w:r>
    </w:p>
    <w:p w:rsidR="009E6576" w:rsidRPr="00BB265D" w:rsidRDefault="009E6576" w:rsidP="00393F8B">
      <w:pPr>
        <w:pStyle w:val="libNormal"/>
        <w:rPr>
          <w:rtl/>
        </w:rPr>
      </w:pPr>
      <w:r w:rsidRPr="00BB265D">
        <w:rPr>
          <w:rtl/>
        </w:rPr>
        <w:t>وفيه دلالة على أنّ البعث إنّما يكون لهذه البنية</w:t>
      </w:r>
      <w:r>
        <w:rPr>
          <w:rtl/>
        </w:rPr>
        <w:t xml:space="preserve">، </w:t>
      </w:r>
      <w:r w:rsidRPr="00BB265D">
        <w:rPr>
          <w:rtl/>
        </w:rPr>
        <w:t>لأنّها الكائنة في الأجداث</w:t>
      </w:r>
      <w:r>
        <w:rPr>
          <w:rtl/>
        </w:rPr>
        <w:t xml:space="preserve">، </w:t>
      </w:r>
      <w:r w:rsidRPr="00BB265D">
        <w:rPr>
          <w:rtl/>
        </w:rPr>
        <w:t>خلافا لمن زعم أنّ البعث يكون للأرواح.</w:t>
      </w:r>
    </w:p>
    <w:p w:rsidR="009E6576" w:rsidRPr="00BB265D" w:rsidRDefault="009E6576" w:rsidP="00393F8B">
      <w:pPr>
        <w:pStyle w:val="libNormal"/>
        <w:rPr>
          <w:rtl/>
        </w:rPr>
      </w:pPr>
      <w:r w:rsidRPr="00D7004D">
        <w:rPr>
          <w:rStyle w:val="libAlaemChar"/>
          <w:rtl/>
        </w:rPr>
        <w:t>(</w:t>
      </w:r>
      <w:r w:rsidRPr="00125393">
        <w:rPr>
          <w:rStyle w:val="libAieChar"/>
          <w:rtl/>
        </w:rPr>
        <w:t>مُهْطِعِينَ إِلَى الدَّاعِ</w:t>
      </w:r>
      <w:r w:rsidRPr="00D7004D">
        <w:rPr>
          <w:rStyle w:val="libAlaemChar"/>
          <w:rtl/>
        </w:rPr>
        <w:t>)</w:t>
      </w:r>
      <w:r w:rsidRPr="00BB265D">
        <w:rPr>
          <w:rtl/>
        </w:rPr>
        <w:t xml:space="preserve"> مسرعين مادّي أعناقهم إليه. أو ناظرين قبل الداعي.</w:t>
      </w:r>
      <w:r>
        <w:rPr>
          <w:rFonts w:hint="cs"/>
          <w:rtl/>
        </w:rPr>
        <w:t xml:space="preserve"> </w:t>
      </w:r>
      <w:r w:rsidRPr="00BB265D">
        <w:rPr>
          <w:rtl/>
        </w:rPr>
        <w:t>وهو حال من قوله</w:t>
      </w:r>
      <w:r>
        <w:rPr>
          <w:rtl/>
        </w:rPr>
        <w:t xml:space="preserve">: </w:t>
      </w:r>
      <w:r w:rsidRPr="00D7004D">
        <w:rPr>
          <w:rStyle w:val="libAlaemChar"/>
          <w:rtl/>
        </w:rPr>
        <w:t>(</w:t>
      </w:r>
      <w:r w:rsidRPr="00125393">
        <w:rPr>
          <w:rStyle w:val="libAieChar"/>
          <w:rtl/>
        </w:rPr>
        <w:t>يَقُولُ الْكافِرُونَ هذا يَوْمٌ عَسِرٌ</w:t>
      </w:r>
      <w:r w:rsidRPr="00D7004D">
        <w:rPr>
          <w:rStyle w:val="libAlaemChar"/>
          <w:rtl/>
        </w:rPr>
        <w:t>)</w:t>
      </w:r>
      <w:r w:rsidRPr="00BB265D">
        <w:rPr>
          <w:rtl/>
        </w:rPr>
        <w:t xml:space="preserve"> صعب شديد.</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ق</w:t>
      </w:r>
      <w:r>
        <w:rPr>
          <w:rtl/>
        </w:rPr>
        <w:t xml:space="preserve">: </w:t>
      </w:r>
      <w:r w:rsidRPr="00BB265D">
        <w:rPr>
          <w:rtl/>
        </w:rPr>
        <w:t>41.</w:t>
      </w:r>
    </w:p>
    <w:p w:rsidR="009E6576" w:rsidRPr="00BB265D" w:rsidRDefault="009E6576" w:rsidP="00D736D6">
      <w:pPr>
        <w:pStyle w:val="libFootnote0"/>
        <w:rPr>
          <w:rtl/>
        </w:rPr>
      </w:pPr>
      <w:r>
        <w:rPr>
          <w:rtl/>
        </w:rPr>
        <w:t>(</w:t>
      </w:r>
      <w:r w:rsidRPr="00BB265D">
        <w:rPr>
          <w:rtl/>
        </w:rPr>
        <w:t>2) أي</w:t>
      </w:r>
      <w:r>
        <w:rPr>
          <w:rtl/>
        </w:rPr>
        <w:t xml:space="preserve">: </w:t>
      </w:r>
      <w:r w:rsidRPr="00BB265D">
        <w:rPr>
          <w:rtl/>
        </w:rPr>
        <w:t>الانقطاع والانكسار.</w:t>
      </w:r>
    </w:p>
    <w:p w:rsidR="009E6576" w:rsidRPr="00BB265D" w:rsidRDefault="009E6576" w:rsidP="00D736D6">
      <w:pPr>
        <w:pStyle w:val="libFootnote0"/>
        <w:rPr>
          <w:rtl/>
        </w:rPr>
      </w:pPr>
      <w:r>
        <w:rPr>
          <w:rtl/>
        </w:rPr>
        <w:t>(</w:t>
      </w:r>
      <w:r w:rsidRPr="00BB265D">
        <w:rPr>
          <w:rtl/>
        </w:rPr>
        <w:t>3) الدبى</w:t>
      </w:r>
      <w:r>
        <w:rPr>
          <w:rtl/>
        </w:rPr>
        <w:t xml:space="preserve">: </w:t>
      </w:r>
      <w:r w:rsidRPr="00BB265D">
        <w:rPr>
          <w:rtl/>
        </w:rPr>
        <w:t>أصغر الجراد. والواحدة</w:t>
      </w:r>
      <w:r>
        <w:rPr>
          <w:rtl/>
        </w:rPr>
        <w:t xml:space="preserve">: </w:t>
      </w:r>
      <w:r w:rsidRPr="00BB265D">
        <w:rPr>
          <w:rtl/>
        </w:rPr>
        <w:t>دباة.</w:t>
      </w:r>
    </w:p>
    <w:p w:rsidR="009E6576" w:rsidRPr="00BB265D" w:rsidRDefault="009E6576" w:rsidP="00393F8B">
      <w:pPr>
        <w:pStyle w:val="libNormal"/>
        <w:rPr>
          <w:rtl/>
        </w:rPr>
      </w:pPr>
      <w:r>
        <w:rPr>
          <w:rtl/>
        </w:rPr>
        <w:br w:type="page"/>
      </w:r>
      <w:r w:rsidRPr="00D7004D">
        <w:rPr>
          <w:rStyle w:val="libAlaemChar"/>
          <w:rtl/>
        </w:rPr>
        <w:lastRenderedPageBreak/>
        <w:t>(</w:t>
      </w:r>
      <w:r w:rsidRPr="00125393">
        <w:rPr>
          <w:rStyle w:val="libAieChar"/>
          <w:rtl/>
        </w:rPr>
        <w:t>كَذَّبَتْ قَبْلَهُمْ قَوْمُ نُوحٍ فَكَذَّبُوا عَبْدَنا وَقالُوا مَجْنُونٌ وَازْدُجِرَ (9) فَدَعا رَبَّهُ أَنِّي مَغْلُوبٌ فَانْتَصِرْ (10) فَفَتَحْنا أَبْوابَ السَّماءِ بِماءٍ مُنْهَمِرٍ (11) وَفَجَّرْنَا الْأَرْضَ عُيُوناً فَالْتَقَى الْماءُ عَلى أَمْرٍ قَدْ قُدِرَ (12) وَحَمَلْناهُ عَلى ذاتِ أَلْواحٍ وَدُسُرٍ (13) تَجْرِي بِأَعْيُنِنا جَزاءً لِمَنْ كانَ كُفِرَ (14) وَلَقَدْ تَرَكْناها آيَةً فَهَلْ مِنْ مُدَّكِرٍ (15) فَكَيْفَ كانَ عَذابِي وَنُذُرِ (16)</w:t>
      </w:r>
      <w:r w:rsidRPr="00D7004D">
        <w:rPr>
          <w:rStyle w:val="libAlaemChar"/>
          <w:rtl/>
        </w:rPr>
        <w:t>)</w:t>
      </w:r>
    </w:p>
    <w:p w:rsidR="009E6576" w:rsidRPr="00BB265D" w:rsidRDefault="009E6576" w:rsidP="00393F8B">
      <w:pPr>
        <w:pStyle w:val="libNormal"/>
        <w:rPr>
          <w:rtl/>
        </w:rPr>
      </w:pPr>
      <w:r w:rsidRPr="00BB265D">
        <w:rPr>
          <w:rtl/>
        </w:rPr>
        <w:t xml:space="preserve">ثمّ هدّد المعاندين المكذّبين بذكر قصص الأنبياء </w:t>
      </w:r>
      <w:r w:rsidRPr="00D7004D">
        <w:rPr>
          <w:rStyle w:val="libAlaemChar"/>
          <w:rtl/>
        </w:rPr>
        <w:t>عليهم‌السلام</w:t>
      </w:r>
      <w:r w:rsidRPr="00BB265D">
        <w:rPr>
          <w:rtl/>
        </w:rPr>
        <w:t xml:space="preserve"> واستئصالهم</w:t>
      </w:r>
      <w:r>
        <w:rPr>
          <w:rtl/>
        </w:rPr>
        <w:t xml:space="preserve">، </w:t>
      </w:r>
      <w:r w:rsidRPr="00BB265D">
        <w:rPr>
          <w:rtl/>
        </w:rPr>
        <w:t>لفرط عنادهم وتكذيبهم</w:t>
      </w:r>
      <w:r>
        <w:rPr>
          <w:rtl/>
        </w:rPr>
        <w:t xml:space="preserve">، </w:t>
      </w:r>
      <w:r w:rsidRPr="00BB265D">
        <w:rPr>
          <w:rtl/>
        </w:rPr>
        <w:t>فقال :</w:t>
      </w:r>
    </w:p>
    <w:p w:rsidR="009E6576" w:rsidRPr="00BB265D" w:rsidRDefault="009E6576" w:rsidP="00393F8B">
      <w:pPr>
        <w:pStyle w:val="libNormal"/>
        <w:rPr>
          <w:rtl/>
        </w:rPr>
      </w:pPr>
      <w:r w:rsidRPr="00D7004D">
        <w:rPr>
          <w:rStyle w:val="libAlaemChar"/>
          <w:rtl/>
        </w:rPr>
        <w:t>(</w:t>
      </w:r>
      <w:r w:rsidRPr="00125393">
        <w:rPr>
          <w:rStyle w:val="libAieChar"/>
          <w:rtl/>
        </w:rPr>
        <w:t>كَذَّبَتْ قَبْلَهُمْ</w:t>
      </w:r>
      <w:r w:rsidRPr="00D7004D">
        <w:rPr>
          <w:rStyle w:val="libAlaemChar"/>
          <w:rtl/>
        </w:rPr>
        <w:t>)</w:t>
      </w:r>
      <w:r w:rsidRPr="00BB265D">
        <w:rPr>
          <w:rtl/>
        </w:rPr>
        <w:t xml:space="preserve"> قبل قومك </w:t>
      </w:r>
      <w:r w:rsidRPr="00D7004D">
        <w:rPr>
          <w:rStyle w:val="libAlaemChar"/>
          <w:rtl/>
        </w:rPr>
        <w:t>(</w:t>
      </w:r>
      <w:r w:rsidRPr="00125393">
        <w:rPr>
          <w:rStyle w:val="libAieChar"/>
          <w:rtl/>
        </w:rPr>
        <w:t>قَوْمُ نُوحٍ فَكَذَّبُوا عَبْدَنا</w:t>
      </w:r>
      <w:r w:rsidRPr="00D7004D">
        <w:rPr>
          <w:rStyle w:val="libAlaemChar"/>
          <w:rtl/>
        </w:rPr>
        <w:t>)</w:t>
      </w:r>
      <w:r w:rsidRPr="00BB265D">
        <w:rPr>
          <w:rtl/>
        </w:rPr>
        <w:t xml:space="preserve"> نوحا. وهو تفصيل بعد إجمال. وقيل</w:t>
      </w:r>
      <w:r>
        <w:rPr>
          <w:rtl/>
        </w:rPr>
        <w:t xml:space="preserve">: </w:t>
      </w:r>
      <w:r w:rsidRPr="00BB265D">
        <w:rPr>
          <w:rtl/>
        </w:rPr>
        <w:t>معناه</w:t>
      </w:r>
      <w:r>
        <w:rPr>
          <w:rtl/>
        </w:rPr>
        <w:t xml:space="preserve">: </w:t>
      </w:r>
      <w:r w:rsidRPr="00BB265D">
        <w:rPr>
          <w:rtl/>
        </w:rPr>
        <w:t>كذّبوه تكذيبا على عقب تكذيب</w:t>
      </w:r>
      <w:r>
        <w:rPr>
          <w:rtl/>
        </w:rPr>
        <w:t xml:space="preserve">، </w:t>
      </w:r>
      <w:r w:rsidRPr="00BB265D">
        <w:rPr>
          <w:rtl/>
        </w:rPr>
        <w:t xml:space="preserve">كلّما مضى منهم قرن مكذّب تبعه قرن مكذّب. أو كذّبوه بعد ما كذّبوا الرسل. </w:t>
      </w:r>
      <w:r w:rsidRPr="00D7004D">
        <w:rPr>
          <w:rStyle w:val="libAlaemChar"/>
          <w:rtl/>
        </w:rPr>
        <w:t>(</w:t>
      </w:r>
      <w:r w:rsidRPr="00125393">
        <w:rPr>
          <w:rStyle w:val="libAieChar"/>
          <w:rtl/>
        </w:rPr>
        <w:t>وَقالُوا مَجْنُونٌ</w:t>
      </w:r>
      <w:r w:rsidRPr="00D7004D">
        <w:rPr>
          <w:rStyle w:val="libAlaemChar"/>
          <w:rtl/>
        </w:rPr>
        <w:t>)</w:t>
      </w:r>
      <w:r w:rsidRPr="00BB265D">
        <w:rPr>
          <w:rtl/>
        </w:rPr>
        <w:t xml:space="preserve"> هو مجنون </w:t>
      </w:r>
      <w:r w:rsidRPr="00D7004D">
        <w:rPr>
          <w:rStyle w:val="libAlaemChar"/>
          <w:rtl/>
        </w:rPr>
        <w:t>(</w:t>
      </w:r>
      <w:r w:rsidRPr="00125393">
        <w:rPr>
          <w:rStyle w:val="libAieChar"/>
          <w:rtl/>
        </w:rPr>
        <w:t>وَازْدُجِرَ</w:t>
      </w:r>
      <w:r w:rsidRPr="00D7004D">
        <w:rPr>
          <w:rStyle w:val="libAlaemChar"/>
          <w:rtl/>
        </w:rPr>
        <w:t>)</w:t>
      </w:r>
      <w:r w:rsidRPr="00BB265D">
        <w:rPr>
          <w:rtl/>
        </w:rPr>
        <w:t xml:space="preserve"> زجر عن التبليغ بأنواع الأذيّة. وقيل</w:t>
      </w:r>
      <w:r>
        <w:rPr>
          <w:rtl/>
        </w:rPr>
        <w:t xml:space="preserve">: </w:t>
      </w:r>
      <w:r w:rsidRPr="00BB265D">
        <w:rPr>
          <w:rtl/>
        </w:rPr>
        <w:t>إنّه من جملة قيلهم</w:t>
      </w:r>
      <w:r>
        <w:rPr>
          <w:rtl/>
        </w:rPr>
        <w:t xml:space="preserve">، </w:t>
      </w:r>
      <w:r w:rsidRPr="00BB265D">
        <w:rPr>
          <w:rtl/>
        </w:rPr>
        <w:t>أي</w:t>
      </w:r>
      <w:r>
        <w:rPr>
          <w:rtl/>
        </w:rPr>
        <w:t xml:space="preserve">: </w:t>
      </w:r>
      <w:r w:rsidRPr="00BB265D">
        <w:rPr>
          <w:rtl/>
        </w:rPr>
        <w:t>هو مجنون وقد ازدجرته الجنّ</w:t>
      </w:r>
      <w:r>
        <w:rPr>
          <w:rtl/>
        </w:rPr>
        <w:t xml:space="preserve">، </w:t>
      </w:r>
      <w:r w:rsidRPr="00BB265D">
        <w:rPr>
          <w:rtl/>
        </w:rPr>
        <w:t>أي</w:t>
      </w:r>
      <w:r>
        <w:rPr>
          <w:rtl/>
        </w:rPr>
        <w:t xml:space="preserve">: </w:t>
      </w:r>
      <w:r w:rsidRPr="00BB265D">
        <w:rPr>
          <w:rtl/>
        </w:rPr>
        <w:t>ذهبت بلبّه وتخبّطته وطارت بقلبه.</w:t>
      </w:r>
    </w:p>
    <w:p w:rsidR="009E6576" w:rsidRPr="00BB265D" w:rsidRDefault="009E6576" w:rsidP="00393F8B">
      <w:pPr>
        <w:pStyle w:val="libNormal"/>
        <w:rPr>
          <w:rtl/>
        </w:rPr>
      </w:pPr>
      <w:r w:rsidRPr="00D7004D">
        <w:rPr>
          <w:rStyle w:val="libAlaemChar"/>
          <w:rtl/>
        </w:rPr>
        <w:t>(</w:t>
      </w:r>
      <w:r w:rsidRPr="00125393">
        <w:rPr>
          <w:rStyle w:val="libAieChar"/>
          <w:rtl/>
        </w:rPr>
        <w:t>فَدَعا رَبَّهُ أَنِّي مَغْلُوبٌ</w:t>
      </w:r>
      <w:r w:rsidRPr="00D7004D">
        <w:rPr>
          <w:rStyle w:val="libAlaemChar"/>
          <w:rtl/>
        </w:rPr>
        <w:t>)</w:t>
      </w:r>
      <w:r w:rsidRPr="00BB265D">
        <w:rPr>
          <w:rtl/>
        </w:rPr>
        <w:t xml:space="preserve"> غلبني قومي</w:t>
      </w:r>
      <w:r>
        <w:rPr>
          <w:rtl/>
        </w:rPr>
        <w:t xml:space="preserve">، </w:t>
      </w:r>
      <w:r w:rsidRPr="00BB265D">
        <w:rPr>
          <w:rtl/>
        </w:rPr>
        <w:t>فلم يسمعوا منّي</w:t>
      </w:r>
      <w:r>
        <w:rPr>
          <w:rtl/>
        </w:rPr>
        <w:t xml:space="preserve">، </w:t>
      </w:r>
      <w:r w:rsidRPr="00BB265D">
        <w:rPr>
          <w:rtl/>
        </w:rPr>
        <w:t xml:space="preserve">واستحكم اليأس من إجابتهم لي </w:t>
      </w:r>
      <w:r w:rsidRPr="00D7004D">
        <w:rPr>
          <w:rStyle w:val="libAlaemChar"/>
          <w:rtl/>
        </w:rPr>
        <w:t>(</w:t>
      </w:r>
      <w:r w:rsidRPr="00125393">
        <w:rPr>
          <w:rStyle w:val="libAieChar"/>
          <w:rtl/>
        </w:rPr>
        <w:t>فَانْتَصِرْ</w:t>
      </w:r>
      <w:r w:rsidRPr="00D7004D">
        <w:rPr>
          <w:rStyle w:val="libAlaemChar"/>
          <w:rtl/>
        </w:rPr>
        <w:t>)</w:t>
      </w:r>
      <w:r w:rsidRPr="00BB265D">
        <w:rPr>
          <w:rtl/>
        </w:rPr>
        <w:t xml:space="preserve"> فانتقم لي منهم بعذاب تبعثه عليهم. وذلك بعد يأسه منهم. وقد روي</w:t>
      </w:r>
      <w:r>
        <w:rPr>
          <w:rtl/>
        </w:rPr>
        <w:t xml:space="preserve">: </w:t>
      </w:r>
      <w:r w:rsidRPr="00BB265D">
        <w:rPr>
          <w:rtl/>
        </w:rPr>
        <w:t>أنّ الواحد منهم كان يلقاه فيخنقه حتّى يخرّ مغشيّا عليه</w:t>
      </w:r>
      <w:r>
        <w:rPr>
          <w:rtl/>
        </w:rPr>
        <w:t xml:space="preserve">، </w:t>
      </w:r>
      <w:r w:rsidRPr="00BB265D">
        <w:rPr>
          <w:rtl/>
        </w:rPr>
        <w:t>فيفيق وهو يقول</w:t>
      </w:r>
      <w:r>
        <w:rPr>
          <w:rtl/>
        </w:rPr>
        <w:t xml:space="preserve">: </w:t>
      </w:r>
      <w:r>
        <w:rPr>
          <w:rFonts w:hint="cs"/>
          <w:rtl/>
        </w:rPr>
        <w:t>أ</w:t>
      </w:r>
      <w:r w:rsidRPr="00BB265D">
        <w:rPr>
          <w:rtl/>
        </w:rPr>
        <w:t>لل</w:t>
      </w:r>
      <w:r>
        <w:rPr>
          <w:rFonts w:hint="cs"/>
          <w:rtl/>
        </w:rPr>
        <w:t>ّ</w:t>
      </w:r>
      <w:r w:rsidRPr="00BB265D">
        <w:rPr>
          <w:rtl/>
        </w:rPr>
        <w:t>همّ اغفر لقومي فإنّهم لا يعلمون.</w:t>
      </w:r>
    </w:p>
    <w:p w:rsidR="009E6576" w:rsidRPr="00BB265D" w:rsidRDefault="009E6576" w:rsidP="00393F8B">
      <w:pPr>
        <w:pStyle w:val="libNormal"/>
        <w:rPr>
          <w:rtl/>
        </w:rPr>
      </w:pPr>
      <w:r w:rsidRPr="00BB265D">
        <w:rPr>
          <w:rtl/>
        </w:rPr>
        <w:t xml:space="preserve">ثمّ بيّن سبحانه إجابته لدعاء نوح </w:t>
      </w:r>
      <w:r w:rsidRPr="00D7004D">
        <w:rPr>
          <w:rStyle w:val="libAlaemChar"/>
          <w:rtl/>
        </w:rPr>
        <w:t>عليه‌السلام</w:t>
      </w:r>
      <w:r>
        <w:rPr>
          <w:rtl/>
        </w:rPr>
        <w:t xml:space="preserve">، </w:t>
      </w:r>
      <w:r w:rsidRPr="00BB265D">
        <w:rPr>
          <w:rtl/>
        </w:rPr>
        <w:t>فقال</w:t>
      </w:r>
      <w:r>
        <w:rPr>
          <w:rtl/>
        </w:rPr>
        <w:t xml:space="preserve">: </w:t>
      </w:r>
      <w:r w:rsidRPr="00D7004D">
        <w:rPr>
          <w:rStyle w:val="libAlaemChar"/>
          <w:rtl/>
        </w:rPr>
        <w:t>(</w:t>
      </w:r>
      <w:r w:rsidRPr="00125393">
        <w:rPr>
          <w:rStyle w:val="libAieChar"/>
          <w:rtl/>
        </w:rPr>
        <w:t>فَفَتَحْنا أَبْوابَ السَّماءِ</w:t>
      </w:r>
      <w:r w:rsidRPr="00D7004D">
        <w:rPr>
          <w:rStyle w:val="libAlaemChar"/>
          <w:rtl/>
        </w:rPr>
        <w:t>)</w:t>
      </w:r>
      <w:r w:rsidRPr="00BB265D">
        <w:rPr>
          <w:rtl/>
        </w:rPr>
        <w:t xml:space="preserve"> هاهنا</w:t>
      </w:r>
    </w:p>
    <w:p w:rsidR="009E6576" w:rsidRPr="00BB265D" w:rsidRDefault="009E6576" w:rsidP="00393F8B">
      <w:pPr>
        <w:pStyle w:val="libNormal0"/>
        <w:rPr>
          <w:rtl/>
        </w:rPr>
      </w:pPr>
      <w:r>
        <w:rPr>
          <w:rtl/>
        </w:rPr>
        <w:br w:type="page"/>
      </w:r>
      <w:r w:rsidRPr="00BB265D">
        <w:rPr>
          <w:rtl/>
        </w:rPr>
        <w:lastRenderedPageBreak/>
        <w:t>حذف معناه</w:t>
      </w:r>
      <w:r>
        <w:rPr>
          <w:rtl/>
        </w:rPr>
        <w:t xml:space="preserve">: </w:t>
      </w:r>
      <w:r w:rsidRPr="00BB265D">
        <w:rPr>
          <w:rtl/>
        </w:rPr>
        <w:t>فاستجبنا لنوح دعاءه</w:t>
      </w:r>
      <w:r>
        <w:rPr>
          <w:rtl/>
        </w:rPr>
        <w:t xml:space="preserve">، </w:t>
      </w:r>
      <w:r w:rsidRPr="00BB265D">
        <w:rPr>
          <w:rtl/>
        </w:rPr>
        <w:t xml:space="preserve">ففتحنا أبواب السماء </w:t>
      </w:r>
      <w:r w:rsidRPr="00D7004D">
        <w:rPr>
          <w:rStyle w:val="libAlaemChar"/>
          <w:rtl/>
        </w:rPr>
        <w:t>(</w:t>
      </w:r>
      <w:r w:rsidRPr="00125393">
        <w:rPr>
          <w:rStyle w:val="libAieChar"/>
          <w:rtl/>
        </w:rPr>
        <w:t>بِماءٍ مُنْهَمِرٍ</w:t>
      </w:r>
      <w:r w:rsidRPr="00D7004D">
        <w:rPr>
          <w:rStyle w:val="libAlaemChar"/>
          <w:rtl/>
        </w:rPr>
        <w:t>)</w:t>
      </w:r>
      <w:r w:rsidRPr="00BB265D">
        <w:rPr>
          <w:rtl/>
        </w:rPr>
        <w:t xml:space="preserve"> أي</w:t>
      </w:r>
      <w:r>
        <w:rPr>
          <w:rtl/>
        </w:rPr>
        <w:t xml:space="preserve">: </w:t>
      </w:r>
      <w:r w:rsidRPr="00BB265D">
        <w:rPr>
          <w:rtl/>
        </w:rPr>
        <w:t>أجرينا من السماء ماء منصبّا في فرط كثرة وتتابع لم ينقطع أربعين يوما</w:t>
      </w:r>
      <w:r>
        <w:rPr>
          <w:rtl/>
        </w:rPr>
        <w:t xml:space="preserve">، </w:t>
      </w:r>
      <w:r w:rsidRPr="00BB265D">
        <w:rPr>
          <w:rtl/>
        </w:rPr>
        <w:t>كجريانه بدفع شديد إذا فتح عنه باب كان مانعا له. وقرأ ابن عامر ويعقوب</w:t>
      </w:r>
      <w:r>
        <w:rPr>
          <w:rtl/>
        </w:rPr>
        <w:t xml:space="preserve">: </w:t>
      </w:r>
      <w:r w:rsidRPr="00BB265D">
        <w:rPr>
          <w:rtl/>
        </w:rPr>
        <w:t>ففتّحنا بالتشديد</w:t>
      </w:r>
      <w:r>
        <w:rPr>
          <w:rtl/>
        </w:rPr>
        <w:t xml:space="preserve">، </w:t>
      </w:r>
      <w:r w:rsidRPr="00BB265D">
        <w:rPr>
          <w:rtl/>
        </w:rPr>
        <w:t>لكثرة الأبواب.</w:t>
      </w:r>
    </w:p>
    <w:p w:rsidR="009E6576" w:rsidRPr="00BB265D" w:rsidRDefault="009E6576" w:rsidP="00393F8B">
      <w:pPr>
        <w:pStyle w:val="libNormal"/>
        <w:rPr>
          <w:rtl/>
        </w:rPr>
      </w:pPr>
      <w:r w:rsidRPr="00D7004D">
        <w:rPr>
          <w:rStyle w:val="libAlaemChar"/>
          <w:rtl/>
        </w:rPr>
        <w:t>(</w:t>
      </w:r>
      <w:r w:rsidRPr="00125393">
        <w:rPr>
          <w:rStyle w:val="libAieChar"/>
          <w:rtl/>
        </w:rPr>
        <w:t>وَفَجَّرْنَا الْأَرْضَ عُيُوناً</w:t>
      </w:r>
      <w:r w:rsidRPr="00D7004D">
        <w:rPr>
          <w:rStyle w:val="libAlaemChar"/>
          <w:rtl/>
        </w:rPr>
        <w:t>)</w:t>
      </w:r>
      <w:r w:rsidRPr="00BB265D">
        <w:rPr>
          <w:rtl/>
        </w:rPr>
        <w:t xml:space="preserve"> وجعلنا الأرض كلّها كأنّها عيون متفجّرة. وأصله</w:t>
      </w:r>
      <w:r>
        <w:rPr>
          <w:rtl/>
        </w:rPr>
        <w:t xml:space="preserve">: </w:t>
      </w:r>
      <w:r w:rsidRPr="00BB265D">
        <w:rPr>
          <w:rtl/>
        </w:rPr>
        <w:t>وفجّرنا عيون الأرض</w:t>
      </w:r>
      <w:r>
        <w:rPr>
          <w:rtl/>
        </w:rPr>
        <w:t xml:space="preserve">، </w:t>
      </w:r>
      <w:r w:rsidRPr="00BB265D">
        <w:rPr>
          <w:rtl/>
        </w:rPr>
        <w:t xml:space="preserve">فغيّر للمبالغة. </w:t>
      </w:r>
      <w:r w:rsidRPr="00D7004D">
        <w:rPr>
          <w:rStyle w:val="libAlaemChar"/>
          <w:rtl/>
        </w:rPr>
        <w:t>(</w:t>
      </w:r>
      <w:r w:rsidRPr="00125393">
        <w:rPr>
          <w:rStyle w:val="libAieChar"/>
          <w:rtl/>
        </w:rPr>
        <w:t>فَالْتَقَى الْماءُ</w:t>
      </w:r>
      <w:r w:rsidRPr="00D7004D">
        <w:rPr>
          <w:rStyle w:val="libAlaemChar"/>
          <w:rtl/>
        </w:rPr>
        <w:t>)</w:t>
      </w:r>
      <w:r w:rsidRPr="00BB265D">
        <w:rPr>
          <w:rtl/>
        </w:rPr>
        <w:t xml:space="preserve"> ماء السماء وماء الأرض </w:t>
      </w:r>
      <w:r w:rsidRPr="00D7004D">
        <w:rPr>
          <w:rStyle w:val="libAlaemChar"/>
          <w:rtl/>
        </w:rPr>
        <w:t>(</w:t>
      </w:r>
      <w:r w:rsidRPr="00125393">
        <w:rPr>
          <w:rStyle w:val="libAieChar"/>
          <w:rtl/>
        </w:rPr>
        <w:t>عَلى أَمْرٍ قَدْ قُدِرَ</w:t>
      </w:r>
      <w:r w:rsidRPr="00D7004D">
        <w:rPr>
          <w:rStyle w:val="libAlaemChar"/>
          <w:rtl/>
        </w:rPr>
        <w:t>)</w:t>
      </w:r>
      <w:r w:rsidRPr="00BB265D">
        <w:rPr>
          <w:rtl/>
        </w:rPr>
        <w:t xml:space="preserve"> على حال قدّرها الله في الأزل من غير تفاوت. أو على حال قدّرت وسوّيت</w:t>
      </w:r>
      <w:r>
        <w:rPr>
          <w:rtl/>
        </w:rPr>
        <w:t xml:space="preserve">، </w:t>
      </w:r>
      <w:r w:rsidRPr="00BB265D">
        <w:rPr>
          <w:rtl/>
        </w:rPr>
        <w:t>وهو أن قدّر ما أنزل من السماء على قدر ما أخرج من الأرض سواء بسواء. أو على أمر قد قدّر في اللوح أنّه يكون</w:t>
      </w:r>
      <w:r>
        <w:rPr>
          <w:rtl/>
        </w:rPr>
        <w:t xml:space="preserve">، </w:t>
      </w:r>
      <w:r w:rsidRPr="00BB265D">
        <w:rPr>
          <w:rtl/>
        </w:rPr>
        <w:t>وهو هلاك قوم نوح بالطوفان.</w:t>
      </w:r>
    </w:p>
    <w:p w:rsidR="009E6576" w:rsidRPr="00BB265D" w:rsidRDefault="009E6576" w:rsidP="00393F8B">
      <w:pPr>
        <w:pStyle w:val="libNormal"/>
        <w:rPr>
          <w:rtl/>
        </w:rPr>
      </w:pPr>
      <w:r w:rsidRPr="00D7004D">
        <w:rPr>
          <w:rStyle w:val="libAlaemChar"/>
          <w:rtl/>
        </w:rPr>
        <w:t>(</w:t>
      </w:r>
      <w:r w:rsidRPr="00125393">
        <w:rPr>
          <w:rStyle w:val="libAieChar"/>
          <w:rtl/>
        </w:rPr>
        <w:t>وَحَمَلْناهُ عَلى ذاتِ أَلْواحٍ</w:t>
      </w:r>
      <w:r w:rsidRPr="00D7004D">
        <w:rPr>
          <w:rStyle w:val="libAlaemChar"/>
          <w:rtl/>
        </w:rPr>
        <w:t>)</w:t>
      </w:r>
      <w:r w:rsidRPr="00BB265D">
        <w:rPr>
          <w:rtl/>
        </w:rPr>
        <w:t xml:space="preserve"> ذات أخشاب عريضة </w:t>
      </w:r>
      <w:r w:rsidRPr="00D7004D">
        <w:rPr>
          <w:rStyle w:val="libAlaemChar"/>
          <w:rtl/>
        </w:rPr>
        <w:t>(</w:t>
      </w:r>
      <w:r w:rsidRPr="00125393">
        <w:rPr>
          <w:rStyle w:val="libAieChar"/>
          <w:rtl/>
        </w:rPr>
        <w:t>وَدُسُرٍ</w:t>
      </w:r>
      <w:r w:rsidRPr="00D7004D">
        <w:rPr>
          <w:rStyle w:val="libAlaemChar"/>
          <w:rtl/>
        </w:rPr>
        <w:t>)</w:t>
      </w:r>
      <w:r w:rsidRPr="00BB265D">
        <w:rPr>
          <w:rtl/>
        </w:rPr>
        <w:t xml:space="preserve"> ومسامير.</w:t>
      </w:r>
    </w:p>
    <w:p w:rsidR="009E6576" w:rsidRPr="00BB265D" w:rsidRDefault="009E6576" w:rsidP="00393F8B">
      <w:pPr>
        <w:pStyle w:val="libNormal"/>
        <w:rPr>
          <w:rtl/>
        </w:rPr>
      </w:pPr>
      <w:r w:rsidRPr="00BB265D">
        <w:rPr>
          <w:rtl/>
        </w:rPr>
        <w:t>جمع دسار</w:t>
      </w:r>
      <w:r>
        <w:rPr>
          <w:rtl/>
        </w:rPr>
        <w:t xml:space="preserve">، </w:t>
      </w:r>
      <w:r w:rsidRPr="00BB265D">
        <w:rPr>
          <w:rtl/>
        </w:rPr>
        <w:t>وهو فعال من</w:t>
      </w:r>
      <w:r>
        <w:rPr>
          <w:rtl/>
        </w:rPr>
        <w:t xml:space="preserve">: </w:t>
      </w:r>
      <w:r w:rsidRPr="00BB265D">
        <w:rPr>
          <w:rtl/>
        </w:rPr>
        <w:t>دسره إذا دفعه</w:t>
      </w:r>
      <w:r>
        <w:rPr>
          <w:rtl/>
        </w:rPr>
        <w:t xml:space="preserve">، </w:t>
      </w:r>
      <w:r w:rsidRPr="00BB265D">
        <w:rPr>
          <w:rtl/>
        </w:rPr>
        <w:t>فإنّه يدسر به منفذه. ومصدره الدسر</w:t>
      </w:r>
      <w:r>
        <w:rPr>
          <w:rtl/>
        </w:rPr>
        <w:t xml:space="preserve">، </w:t>
      </w:r>
      <w:r w:rsidRPr="00BB265D">
        <w:rPr>
          <w:rtl/>
        </w:rPr>
        <w:t>وهو الدفع الشديد. وهي صفة للسفينة أقيمت مقامها</w:t>
      </w:r>
      <w:r>
        <w:rPr>
          <w:rtl/>
        </w:rPr>
        <w:t xml:space="preserve">، </w:t>
      </w:r>
      <w:r w:rsidRPr="00BB265D">
        <w:rPr>
          <w:rtl/>
        </w:rPr>
        <w:t>من حيث إنّها كالشرح لها تؤدّي مؤدّاها.</w:t>
      </w:r>
    </w:p>
    <w:p w:rsidR="009E6576" w:rsidRPr="00BB265D" w:rsidRDefault="009E6576" w:rsidP="00393F8B">
      <w:pPr>
        <w:pStyle w:val="libNormal"/>
        <w:rPr>
          <w:rtl/>
        </w:rPr>
      </w:pPr>
      <w:r w:rsidRPr="00D7004D">
        <w:rPr>
          <w:rStyle w:val="libAlaemChar"/>
          <w:rtl/>
        </w:rPr>
        <w:t>(</w:t>
      </w:r>
      <w:r w:rsidRPr="00125393">
        <w:rPr>
          <w:rStyle w:val="libAieChar"/>
          <w:rtl/>
        </w:rPr>
        <w:t>تَجْرِي بِأَعْيُنِنا</w:t>
      </w:r>
      <w:r w:rsidRPr="00D7004D">
        <w:rPr>
          <w:rStyle w:val="libAlaemChar"/>
          <w:rtl/>
        </w:rPr>
        <w:t>)</w:t>
      </w:r>
      <w:r w:rsidRPr="00BB265D">
        <w:rPr>
          <w:rtl/>
        </w:rPr>
        <w:t xml:space="preserve"> بمرأى منّا</w:t>
      </w:r>
      <w:r>
        <w:rPr>
          <w:rtl/>
        </w:rPr>
        <w:t xml:space="preserve">، </w:t>
      </w:r>
      <w:r w:rsidRPr="00BB265D">
        <w:rPr>
          <w:rtl/>
        </w:rPr>
        <w:t>أي</w:t>
      </w:r>
      <w:r>
        <w:rPr>
          <w:rtl/>
        </w:rPr>
        <w:t xml:space="preserve">: </w:t>
      </w:r>
      <w:r w:rsidRPr="00BB265D">
        <w:rPr>
          <w:rtl/>
        </w:rPr>
        <w:t>محفوظة بحفظنا. ومنه قولهم</w:t>
      </w:r>
      <w:r>
        <w:rPr>
          <w:rtl/>
        </w:rPr>
        <w:t xml:space="preserve">: </w:t>
      </w:r>
      <w:r w:rsidRPr="00BB265D">
        <w:rPr>
          <w:rtl/>
        </w:rPr>
        <w:t>عين الله عليك. وقيل</w:t>
      </w:r>
      <w:r>
        <w:rPr>
          <w:rtl/>
        </w:rPr>
        <w:t xml:space="preserve">: </w:t>
      </w:r>
      <w:r w:rsidRPr="00BB265D">
        <w:rPr>
          <w:rtl/>
        </w:rPr>
        <w:t>معناه</w:t>
      </w:r>
      <w:r>
        <w:rPr>
          <w:rtl/>
        </w:rPr>
        <w:t xml:space="preserve">: </w:t>
      </w:r>
      <w:r w:rsidRPr="00BB265D">
        <w:rPr>
          <w:rtl/>
        </w:rPr>
        <w:t>بأعين أوليائنا ومن وكّلناهم بها من الملائكة. وقيل</w:t>
      </w:r>
      <w:r>
        <w:rPr>
          <w:rtl/>
        </w:rPr>
        <w:t xml:space="preserve">: </w:t>
      </w:r>
      <w:r w:rsidRPr="00BB265D">
        <w:rPr>
          <w:rtl/>
        </w:rPr>
        <w:t>معناه</w:t>
      </w:r>
      <w:r>
        <w:rPr>
          <w:rtl/>
        </w:rPr>
        <w:t xml:space="preserve">: </w:t>
      </w:r>
      <w:r w:rsidRPr="00BB265D">
        <w:rPr>
          <w:rtl/>
        </w:rPr>
        <w:t xml:space="preserve">تجري بأعين الماء الّتي انبعناها. </w:t>
      </w:r>
      <w:r w:rsidRPr="00D7004D">
        <w:rPr>
          <w:rStyle w:val="libAlaemChar"/>
          <w:rtl/>
        </w:rPr>
        <w:t>(</w:t>
      </w:r>
      <w:r w:rsidRPr="00125393">
        <w:rPr>
          <w:rStyle w:val="libAieChar"/>
          <w:rtl/>
        </w:rPr>
        <w:t>جَزاءً لِمَنْ كانَ كُفِرَ</w:t>
      </w:r>
      <w:r w:rsidRPr="00D7004D">
        <w:rPr>
          <w:rStyle w:val="libAlaemChar"/>
          <w:rtl/>
        </w:rPr>
        <w:t>)</w:t>
      </w:r>
      <w:r w:rsidRPr="00BB265D">
        <w:rPr>
          <w:rtl/>
        </w:rPr>
        <w:t xml:space="preserve"> أي</w:t>
      </w:r>
      <w:r>
        <w:rPr>
          <w:rtl/>
        </w:rPr>
        <w:t xml:space="preserve">: </w:t>
      </w:r>
      <w:r w:rsidRPr="00BB265D">
        <w:rPr>
          <w:rtl/>
        </w:rPr>
        <w:t>فعلنا ذلك جزاء لنوح.</w:t>
      </w:r>
    </w:p>
    <w:p w:rsidR="009E6576" w:rsidRPr="00BB265D" w:rsidRDefault="009E6576" w:rsidP="00393F8B">
      <w:pPr>
        <w:pStyle w:val="libNormal"/>
        <w:rPr>
          <w:rtl/>
        </w:rPr>
      </w:pPr>
      <w:r w:rsidRPr="00BB265D">
        <w:rPr>
          <w:rtl/>
        </w:rPr>
        <w:t>وجعله مكفورا لأنّه نعمة كفروها</w:t>
      </w:r>
      <w:r>
        <w:rPr>
          <w:rtl/>
        </w:rPr>
        <w:t xml:space="preserve">، </w:t>
      </w:r>
      <w:r w:rsidRPr="00BB265D">
        <w:rPr>
          <w:rtl/>
        </w:rPr>
        <w:t>فإنّ كلّ نبيّ نعمة من الله ورحمة على أمّته.</w:t>
      </w:r>
      <w:r>
        <w:rPr>
          <w:rFonts w:hint="cs"/>
          <w:rtl/>
        </w:rPr>
        <w:t xml:space="preserve"> </w:t>
      </w:r>
      <w:r w:rsidRPr="00BB265D">
        <w:rPr>
          <w:rtl/>
        </w:rPr>
        <w:t>ويجوز أن يكون على حذف الجارّ وإيصال الفعل إلى الضمير</w:t>
      </w:r>
      <w:r>
        <w:rPr>
          <w:rtl/>
        </w:rPr>
        <w:t xml:space="preserve">، </w:t>
      </w:r>
      <w:r w:rsidRPr="00BB265D">
        <w:rPr>
          <w:rtl/>
        </w:rPr>
        <w:t>تقديره</w:t>
      </w:r>
      <w:r>
        <w:rPr>
          <w:rtl/>
        </w:rPr>
        <w:t xml:space="preserve">: </w:t>
      </w:r>
      <w:r w:rsidRPr="00BB265D">
        <w:rPr>
          <w:rtl/>
        </w:rPr>
        <w:t>لمن كان كفر به.</w:t>
      </w:r>
    </w:p>
    <w:p w:rsidR="009E6576" w:rsidRPr="00BB265D" w:rsidRDefault="009E6576" w:rsidP="00393F8B">
      <w:pPr>
        <w:pStyle w:val="libNormal"/>
        <w:rPr>
          <w:rtl/>
        </w:rPr>
      </w:pPr>
      <w:r w:rsidRPr="00D7004D">
        <w:rPr>
          <w:rStyle w:val="libAlaemChar"/>
          <w:rtl/>
        </w:rPr>
        <w:t>(</w:t>
      </w:r>
      <w:r w:rsidRPr="00125393">
        <w:rPr>
          <w:rStyle w:val="libAieChar"/>
          <w:rtl/>
        </w:rPr>
        <w:t>وَلَقَدْ تَرَكْناها</w:t>
      </w:r>
      <w:r w:rsidRPr="00D7004D">
        <w:rPr>
          <w:rStyle w:val="libAlaemChar"/>
          <w:rtl/>
        </w:rPr>
        <w:t>)</w:t>
      </w:r>
      <w:r w:rsidRPr="00BB265D">
        <w:rPr>
          <w:rtl/>
        </w:rPr>
        <w:t xml:space="preserve"> أي</w:t>
      </w:r>
      <w:r>
        <w:rPr>
          <w:rtl/>
        </w:rPr>
        <w:t xml:space="preserve">: </w:t>
      </w:r>
      <w:r w:rsidRPr="00BB265D">
        <w:rPr>
          <w:rtl/>
        </w:rPr>
        <w:t>السفينة</w:t>
      </w:r>
      <w:r>
        <w:rPr>
          <w:rtl/>
        </w:rPr>
        <w:t xml:space="preserve">، </w:t>
      </w:r>
      <w:r w:rsidRPr="00BB265D">
        <w:rPr>
          <w:rtl/>
        </w:rPr>
        <w:t xml:space="preserve">أو الفعلة </w:t>
      </w:r>
      <w:r w:rsidRPr="00D7004D">
        <w:rPr>
          <w:rStyle w:val="libAlaemChar"/>
          <w:rtl/>
        </w:rPr>
        <w:t>(</w:t>
      </w:r>
      <w:r w:rsidRPr="00125393">
        <w:rPr>
          <w:rStyle w:val="libAieChar"/>
          <w:rtl/>
        </w:rPr>
        <w:t>آيَةً</w:t>
      </w:r>
      <w:r w:rsidRPr="00D7004D">
        <w:rPr>
          <w:rStyle w:val="libAlaemChar"/>
          <w:rtl/>
        </w:rPr>
        <w:t>)</w:t>
      </w:r>
      <w:r w:rsidRPr="00BB265D">
        <w:rPr>
          <w:rtl/>
        </w:rPr>
        <w:t xml:space="preserve"> يعتبر بها</w:t>
      </w:r>
      <w:r>
        <w:rPr>
          <w:rtl/>
        </w:rPr>
        <w:t xml:space="preserve">، </w:t>
      </w:r>
      <w:r w:rsidRPr="00BB265D">
        <w:rPr>
          <w:rtl/>
        </w:rPr>
        <w:t>إذ شاع خبرها واشتهر. وعن قتادة</w:t>
      </w:r>
      <w:r>
        <w:rPr>
          <w:rtl/>
        </w:rPr>
        <w:t xml:space="preserve">: </w:t>
      </w:r>
      <w:r w:rsidRPr="00BB265D">
        <w:rPr>
          <w:rtl/>
        </w:rPr>
        <w:t>أبقاها الله بأرض الجزيرة</w:t>
      </w:r>
      <w:r>
        <w:rPr>
          <w:rtl/>
        </w:rPr>
        <w:t xml:space="preserve"> ـ </w:t>
      </w:r>
      <w:r w:rsidRPr="00BB265D">
        <w:rPr>
          <w:rtl/>
        </w:rPr>
        <w:t>وقيل</w:t>
      </w:r>
      <w:r>
        <w:rPr>
          <w:rtl/>
        </w:rPr>
        <w:t xml:space="preserve">: </w:t>
      </w:r>
      <w:r w:rsidRPr="00BB265D">
        <w:rPr>
          <w:rtl/>
        </w:rPr>
        <w:t>على الجوديّ</w:t>
      </w:r>
      <w:r>
        <w:rPr>
          <w:rtl/>
        </w:rPr>
        <w:t xml:space="preserve"> ـ </w:t>
      </w:r>
      <w:r w:rsidRPr="00BB265D">
        <w:rPr>
          <w:rtl/>
        </w:rPr>
        <w:t xml:space="preserve">دهرا طويلا حتّى نظر إليها أوائل هذه الأمّة. </w:t>
      </w:r>
      <w:r w:rsidRPr="00D7004D">
        <w:rPr>
          <w:rStyle w:val="libAlaemChar"/>
          <w:rtl/>
        </w:rPr>
        <w:t>(</w:t>
      </w:r>
      <w:r w:rsidRPr="00125393">
        <w:rPr>
          <w:rStyle w:val="libAieChar"/>
          <w:rtl/>
        </w:rPr>
        <w:t>فَهَلْ مِنْ مُدَّكِرٍ</w:t>
      </w:r>
      <w:r w:rsidRPr="00D7004D">
        <w:rPr>
          <w:rStyle w:val="libAlaemChar"/>
          <w:rtl/>
        </w:rPr>
        <w:t>)</w:t>
      </w:r>
      <w:r w:rsidRPr="00BB265D">
        <w:rPr>
          <w:rtl/>
        </w:rPr>
        <w:t xml:space="preserve"> معتبر.</w:t>
      </w:r>
    </w:p>
    <w:p w:rsidR="009E6576" w:rsidRPr="00BB265D" w:rsidRDefault="009E6576" w:rsidP="00393F8B">
      <w:pPr>
        <w:pStyle w:val="libNormal"/>
        <w:rPr>
          <w:rtl/>
        </w:rPr>
      </w:pPr>
      <w:r>
        <w:rPr>
          <w:rtl/>
        </w:rPr>
        <w:br w:type="page"/>
      </w:r>
      <w:r w:rsidRPr="00D7004D">
        <w:rPr>
          <w:rStyle w:val="libAlaemChar"/>
          <w:rtl/>
        </w:rPr>
        <w:lastRenderedPageBreak/>
        <w:t>(</w:t>
      </w:r>
      <w:r w:rsidRPr="00125393">
        <w:rPr>
          <w:rStyle w:val="libAieChar"/>
          <w:rtl/>
        </w:rPr>
        <w:t>فَكَيْفَ كانَ عَذابِي وَنُذُرِ</w:t>
      </w:r>
      <w:r w:rsidRPr="00D7004D">
        <w:rPr>
          <w:rStyle w:val="libAlaemChar"/>
          <w:rtl/>
        </w:rPr>
        <w:t>)</w:t>
      </w:r>
      <w:r w:rsidRPr="00BB265D">
        <w:rPr>
          <w:rtl/>
        </w:rPr>
        <w:t xml:space="preserve"> استفهام تعظيم ووعيد. والنذر يحتمل المصدر</w:t>
      </w:r>
      <w:r>
        <w:rPr>
          <w:rtl/>
        </w:rPr>
        <w:t xml:space="preserve">، </w:t>
      </w:r>
      <w:r w:rsidRPr="00BB265D">
        <w:rPr>
          <w:rtl/>
        </w:rPr>
        <w:t>وجمع نذير</w:t>
      </w:r>
      <w:r>
        <w:rPr>
          <w:rtl/>
        </w:rPr>
        <w:t xml:space="preserve">، </w:t>
      </w:r>
      <w:r w:rsidRPr="00BB265D">
        <w:rPr>
          <w:rtl/>
        </w:rPr>
        <w:t>وهو الإنذار.</w:t>
      </w:r>
    </w:p>
    <w:p w:rsidR="009E6576" w:rsidRPr="00BB265D" w:rsidRDefault="009E6576" w:rsidP="00393F8B">
      <w:pPr>
        <w:pStyle w:val="libNormal"/>
        <w:rPr>
          <w:rtl/>
        </w:rPr>
      </w:pPr>
      <w:r w:rsidRPr="00D7004D">
        <w:rPr>
          <w:rStyle w:val="libAlaemChar"/>
          <w:rtl/>
        </w:rPr>
        <w:t>(</w:t>
      </w:r>
      <w:r w:rsidRPr="00125393">
        <w:rPr>
          <w:rStyle w:val="libAieChar"/>
          <w:rtl/>
        </w:rPr>
        <w:t>وَلَقَدْ يَسَّرْنَا الْقُرْآنَ لِلذِّكْرِ فَهَلْ مِنْ مُدَّكِرٍ (17) كَذَّبَتْ عادٌ فَكَيْفَ كانَ عَذابِي وَنُذُرِ (18) إِنَّا أَرْسَلْنا عَلَيْهِمْ رِيحاً صَرْصَراً فِي يَوْمِ نَحْسٍ مُسْتَمِرٍّ (19) تَنْزِعُ النَّاسَ كَأَنَّهُمْ أَعْجازُ نَخْلٍ مُنْقَعِرٍ (20) فَكَيْفَ كانَ عَذابِي وَنُذُرِ (21)</w:t>
      </w:r>
      <w:r w:rsidRPr="00D7004D">
        <w:rPr>
          <w:rStyle w:val="libAlaemChar"/>
          <w:rtl/>
        </w:rPr>
        <w:t>)</w:t>
      </w:r>
    </w:p>
    <w:p w:rsidR="009E6576" w:rsidRPr="00BB265D" w:rsidRDefault="009E6576" w:rsidP="00393F8B">
      <w:pPr>
        <w:pStyle w:val="libNormal"/>
        <w:rPr>
          <w:rtl/>
        </w:rPr>
      </w:pPr>
      <w:r w:rsidRPr="00D7004D">
        <w:rPr>
          <w:rStyle w:val="libAlaemChar"/>
          <w:rtl/>
        </w:rPr>
        <w:t>(</w:t>
      </w:r>
      <w:r w:rsidRPr="00125393">
        <w:rPr>
          <w:rStyle w:val="libAieChar"/>
          <w:rtl/>
        </w:rPr>
        <w:t>وَلَقَدْ يَسَّرْنَا الْقُرْآنَ لِلذِّكْرِ</w:t>
      </w:r>
      <w:r w:rsidRPr="00D7004D">
        <w:rPr>
          <w:rStyle w:val="libAlaemChar"/>
          <w:rtl/>
        </w:rPr>
        <w:t>)</w:t>
      </w:r>
      <w:r w:rsidRPr="00BB265D">
        <w:rPr>
          <w:rtl/>
        </w:rPr>
        <w:t xml:space="preserve"> سهّلناه للادّكار والاتّعاظ</w:t>
      </w:r>
      <w:r>
        <w:rPr>
          <w:rtl/>
        </w:rPr>
        <w:t xml:space="preserve">، </w:t>
      </w:r>
      <w:r w:rsidRPr="00BB265D">
        <w:rPr>
          <w:rtl/>
        </w:rPr>
        <w:t>بأن صرفنا فيه أنواع المواعظ والعبر</w:t>
      </w:r>
      <w:r>
        <w:rPr>
          <w:rtl/>
        </w:rPr>
        <w:t xml:space="preserve">، </w:t>
      </w:r>
      <w:r w:rsidRPr="00BB265D">
        <w:rPr>
          <w:rtl/>
        </w:rPr>
        <w:t>بأن وشحناه بالمواعظ الشافية والإنذارات الوافية. أو للحفظ.</w:t>
      </w:r>
    </w:p>
    <w:p w:rsidR="009E6576" w:rsidRPr="00BB265D" w:rsidRDefault="009E6576" w:rsidP="00393F8B">
      <w:pPr>
        <w:pStyle w:val="libNormal"/>
        <w:rPr>
          <w:rtl/>
        </w:rPr>
      </w:pPr>
      <w:r w:rsidRPr="00BB265D">
        <w:rPr>
          <w:rtl/>
        </w:rPr>
        <w:t>وقيل</w:t>
      </w:r>
      <w:r>
        <w:rPr>
          <w:rtl/>
        </w:rPr>
        <w:t xml:space="preserve">: </w:t>
      </w:r>
      <w:r w:rsidRPr="00BB265D">
        <w:rPr>
          <w:rtl/>
        </w:rPr>
        <w:t>معناه</w:t>
      </w:r>
      <w:r>
        <w:rPr>
          <w:rtl/>
        </w:rPr>
        <w:t xml:space="preserve">: </w:t>
      </w:r>
      <w:r w:rsidRPr="00BB265D">
        <w:rPr>
          <w:rtl/>
        </w:rPr>
        <w:t>ولقد هيّأناه للذكر. من</w:t>
      </w:r>
      <w:r>
        <w:rPr>
          <w:rtl/>
        </w:rPr>
        <w:t xml:space="preserve">: </w:t>
      </w:r>
      <w:r w:rsidRPr="00BB265D">
        <w:rPr>
          <w:rtl/>
        </w:rPr>
        <w:t>يسّر ناقته للسفر إذا رحّلها</w:t>
      </w:r>
      <w:r>
        <w:rPr>
          <w:rtl/>
        </w:rPr>
        <w:t xml:space="preserve">، </w:t>
      </w:r>
      <w:r w:rsidRPr="00BB265D">
        <w:rPr>
          <w:rtl/>
        </w:rPr>
        <w:t xml:space="preserve">ويسّر فرسه للغزو إذا أسرجه وألجمه. </w:t>
      </w:r>
      <w:r w:rsidRPr="00D7004D">
        <w:rPr>
          <w:rStyle w:val="libAlaemChar"/>
          <w:rtl/>
        </w:rPr>
        <w:t>(</w:t>
      </w:r>
      <w:r w:rsidRPr="00125393">
        <w:rPr>
          <w:rStyle w:val="libAieChar"/>
          <w:rtl/>
        </w:rPr>
        <w:t>فَهَلْ مِنْ مُدَّكِرٍ</w:t>
      </w:r>
      <w:r w:rsidRPr="00D7004D">
        <w:rPr>
          <w:rStyle w:val="libAlaemChar"/>
          <w:rtl/>
        </w:rPr>
        <w:t>)</w:t>
      </w:r>
      <w:r w:rsidRPr="00BB265D">
        <w:rPr>
          <w:rtl/>
        </w:rPr>
        <w:t xml:space="preserve"> متّعظ.</w:t>
      </w:r>
    </w:p>
    <w:p w:rsidR="009E6576" w:rsidRPr="00BB265D" w:rsidRDefault="009E6576" w:rsidP="00393F8B">
      <w:pPr>
        <w:pStyle w:val="libNormal"/>
        <w:rPr>
          <w:rtl/>
        </w:rPr>
      </w:pPr>
      <w:r w:rsidRPr="00D7004D">
        <w:rPr>
          <w:rStyle w:val="libAlaemChar"/>
          <w:rtl/>
        </w:rPr>
        <w:t>(</w:t>
      </w:r>
      <w:r w:rsidRPr="00125393">
        <w:rPr>
          <w:rStyle w:val="libAieChar"/>
          <w:rtl/>
        </w:rPr>
        <w:t>كَذَّبَتْ عادٌ</w:t>
      </w:r>
      <w:r w:rsidRPr="00D7004D">
        <w:rPr>
          <w:rStyle w:val="libAlaemChar"/>
          <w:rtl/>
        </w:rPr>
        <w:t>)</w:t>
      </w:r>
      <w:r w:rsidRPr="00BB265D">
        <w:rPr>
          <w:rtl/>
        </w:rPr>
        <w:t xml:space="preserve"> بالرسول الّذي بعث إليهم</w:t>
      </w:r>
      <w:r>
        <w:rPr>
          <w:rtl/>
        </w:rPr>
        <w:t xml:space="preserve">، </w:t>
      </w:r>
      <w:r w:rsidRPr="00BB265D">
        <w:rPr>
          <w:rtl/>
        </w:rPr>
        <w:t>وهو هود</w:t>
      </w:r>
      <w:r>
        <w:rPr>
          <w:rtl/>
        </w:rPr>
        <w:t xml:space="preserve">، </w:t>
      </w:r>
      <w:r w:rsidRPr="00BB265D">
        <w:rPr>
          <w:rtl/>
        </w:rPr>
        <w:t>فاستحقّوا الهلاك.</w:t>
      </w:r>
    </w:p>
    <w:p w:rsidR="009E6576" w:rsidRPr="00BB265D" w:rsidRDefault="009E6576" w:rsidP="00393F8B">
      <w:pPr>
        <w:pStyle w:val="libNormal"/>
        <w:rPr>
          <w:rtl/>
        </w:rPr>
      </w:pPr>
      <w:r w:rsidRPr="00D7004D">
        <w:rPr>
          <w:rStyle w:val="libAlaemChar"/>
          <w:rtl/>
        </w:rPr>
        <w:t>(</w:t>
      </w:r>
      <w:r w:rsidRPr="00125393">
        <w:rPr>
          <w:rStyle w:val="libAieChar"/>
          <w:rtl/>
        </w:rPr>
        <w:t>فَكَيْفَ كانَ عَذابِي وَنُذُرِ</w:t>
      </w:r>
      <w:r w:rsidRPr="00D7004D">
        <w:rPr>
          <w:rStyle w:val="libAlaemChar"/>
          <w:rtl/>
        </w:rPr>
        <w:t>)</w:t>
      </w:r>
      <w:r w:rsidRPr="00BB265D">
        <w:rPr>
          <w:rtl/>
        </w:rPr>
        <w:t xml:space="preserve"> أي</w:t>
      </w:r>
      <w:r>
        <w:rPr>
          <w:rtl/>
        </w:rPr>
        <w:t xml:space="preserve">: </w:t>
      </w:r>
      <w:r w:rsidRPr="00BB265D">
        <w:rPr>
          <w:rtl/>
        </w:rPr>
        <w:t>إنذاري لهم بالعذاب قبل نزوله</w:t>
      </w:r>
      <w:r>
        <w:rPr>
          <w:rtl/>
        </w:rPr>
        <w:t xml:space="preserve">، </w:t>
      </w:r>
      <w:r w:rsidRPr="00BB265D">
        <w:rPr>
          <w:rtl/>
        </w:rPr>
        <w:t>أو لمن بعدهم في تعذيبه.</w:t>
      </w:r>
    </w:p>
    <w:p w:rsidR="009E6576" w:rsidRPr="00BB265D" w:rsidRDefault="009E6576" w:rsidP="00393F8B">
      <w:pPr>
        <w:pStyle w:val="libNormal"/>
        <w:rPr>
          <w:rtl/>
        </w:rPr>
      </w:pPr>
      <w:r w:rsidRPr="00BB265D">
        <w:rPr>
          <w:rtl/>
        </w:rPr>
        <w:t>ثمّ بيّن كيفيّة إهلاكهم</w:t>
      </w:r>
      <w:r>
        <w:rPr>
          <w:rtl/>
        </w:rPr>
        <w:t xml:space="preserve">، </w:t>
      </w:r>
      <w:r w:rsidRPr="00BB265D">
        <w:rPr>
          <w:rtl/>
        </w:rPr>
        <w:t>فقال</w:t>
      </w:r>
      <w:r>
        <w:rPr>
          <w:rtl/>
        </w:rPr>
        <w:t xml:space="preserve">: </w:t>
      </w:r>
      <w:r w:rsidRPr="00D7004D">
        <w:rPr>
          <w:rStyle w:val="libAlaemChar"/>
          <w:rtl/>
        </w:rPr>
        <w:t>(</w:t>
      </w:r>
      <w:r w:rsidRPr="00125393">
        <w:rPr>
          <w:rStyle w:val="libAieChar"/>
          <w:rtl/>
        </w:rPr>
        <w:t>إِنَّا أَرْسَلْنا عَلَيْهِمْ رِيحاً صَرْصَراً</w:t>
      </w:r>
      <w:r w:rsidRPr="00D7004D">
        <w:rPr>
          <w:rStyle w:val="libAlaemChar"/>
          <w:rtl/>
        </w:rPr>
        <w:t>)</w:t>
      </w:r>
      <w:r w:rsidRPr="00BB265D">
        <w:rPr>
          <w:rtl/>
        </w:rPr>
        <w:t xml:space="preserve"> باردا. من الصرّ</w:t>
      </w:r>
      <w:r>
        <w:rPr>
          <w:rtl/>
        </w:rPr>
        <w:t xml:space="preserve">، </w:t>
      </w:r>
      <w:r w:rsidRPr="00BB265D">
        <w:rPr>
          <w:rtl/>
        </w:rPr>
        <w:t>وهو البرد. أو شديد الصوت</w:t>
      </w:r>
      <w:r>
        <w:rPr>
          <w:rtl/>
        </w:rPr>
        <w:t xml:space="preserve">، </w:t>
      </w:r>
      <w:r w:rsidRPr="00BB265D">
        <w:rPr>
          <w:rtl/>
        </w:rPr>
        <w:t xml:space="preserve">من الصرّ. </w:t>
      </w:r>
      <w:r w:rsidRPr="00D7004D">
        <w:rPr>
          <w:rStyle w:val="libAlaemChar"/>
          <w:rtl/>
        </w:rPr>
        <w:t>(</w:t>
      </w:r>
      <w:r w:rsidRPr="00125393">
        <w:rPr>
          <w:rStyle w:val="libAieChar"/>
          <w:rtl/>
        </w:rPr>
        <w:t>فِي يَوْمِ نَحْسٍ</w:t>
      </w:r>
      <w:r w:rsidRPr="00D7004D">
        <w:rPr>
          <w:rStyle w:val="libAlaemChar"/>
          <w:rtl/>
        </w:rPr>
        <w:t>)</w:t>
      </w:r>
      <w:r w:rsidRPr="00BB265D">
        <w:rPr>
          <w:rtl/>
        </w:rPr>
        <w:t xml:space="preserve"> شؤم </w:t>
      </w:r>
      <w:r w:rsidRPr="00D7004D">
        <w:rPr>
          <w:rStyle w:val="libAlaemChar"/>
          <w:rtl/>
        </w:rPr>
        <w:t>(</w:t>
      </w:r>
      <w:r w:rsidRPr="00125393">
        <w:rPr>
          <w:rStyle w:val="libAieChar"/>
          <w:rtl/>
        </w:rPr>
        <w:t>مُسْتَمِرٍّ</w:t>
      </w:r>
      <w:r w:rsidRPr="00D7004D">
        <w:rPr>
          <w:rStyle w:val="libAlaemChar"/>
          <w:rtl/>
        </w:rPr>
        <w:t>)</w:t>
      </w:r>
      <w:r w:rsidRPr="00BB265D">
        <w:rPr>
          <w:rtl/>
        </w:rPr>
        <w:t xml:space="preserve"> استمرّ شؤمه. أو استمرّ عليهم بنحو سته سبع ليال وثمانية أيّام حتّى أهلكهم. أو على جميعهم</w:t>
      </w:r>
      <w:r>
        <w:rPr>
          <w:rtl/>
        </w:rPr>
        <w:t xml:space="preserve">، </w:t>
      </w:r>
      <w:r w:rsidRPr="00BB265D">
        <w:rPr>
          <w:rtl/>
        </w:rPr>
        <w:t>كبيرهم وصغيرهم</w:t>
      </w:r>
      <w:r>
        <w:rPr>
          <w:rtl/>
        </w:rPr>
        <w:t xml:space="preserve">، </w:t>
      </w:r>
      <w:r w:rsidRPr="00BB265D">
        <w:rPr>
          <w:rtl/>
        </w:rPr>
        <w:t>فلم يبق منهم أحدا. أو اشتدّ مرارته. وكان يوم الأربعاء في آخر الشهر.</w:t>
      </w:r>
    </w:p>
    <w:p w:rsidR="009E6576" w:rsidRPr="00BB265D" w:rsidRDefault="009E6576" w:rsidP="00393F8B">
      <w:pPr>
        <w:pStyle w:val="libNormal"/>
        <w:rPr>
          <w:rtl/>
        </w:rPr>
      </w:pPr>
      <w:r w:rsidRPr="00D7004D">
        <w:rPr>
          <w:rStyle w:val="libAlaemChar"/>
          <w:rtl/>
        </w:rPr>
        <w:t>(</w:t>
      </w:r>
      <w:r w:rsidRPr="00125393">
        <w:rPr>
          <w:rStyle w:val="libAieChar"/>
          <w:rtl/>
        </w:rPr>
        <w:t>تَنْزِعُ النَّاسَ</w:t>
      </w:r>
      <w:r w:rsidRPr="00D7004D">
        <w:rPr>
          <w:rStyle w:val="libAlaemChar"/>
          <w:rtl/>
        </w:rPr>
        <w:t>)</w:t>
      </w:r>
      <w:r w:rsidRPr="00BB265D">
        <w:rPr>
          <w:rtl/>
        </w:rPr>
        <w:t xml:space="preserve"> تقلعهم عن أماكنهم. روي</w:t>
      </w:r>
      <w:r>
        <w:rPr>
          <w:rtl/>
        </w:rPr>
        <w:t xml:space="preserve">: </w:t>
      </w:r>
      <w:r w:rsidRPr="00BB265D">
        <w:rPr>
          <w:rtl/>
        </w:rPr>
        <w:t>أنّهم دخلوا في الشعاب والحفر</w:t>
      </w:r>
      <w:r>
        <w:rPr>
          <w:rtl/>
        </w:rPr>
        <w:t xml:space="preserve">، </w:t>
      </w:r>
      <w:r w:rsidRPr="00BB265D">
        <w:rPr>
          <w:rtl/>
        </w:rPr>
        <w:t>وأخذ بعضهم بأيدي بعض ملاصقين</w:t>
      </w:r>
      <w:r>
        <w:rPr>
          <w:rtl/>
        </w:rPr>
        <w:t xml:space="preserve">، </w:t>
      </w:r>
      <w:r w:rsidRPr="00BB265D">
        <w:rPr>
          <w:rtl/>
        </w:rPr>
        <w:t>فنزعتهم الريح منها</w:t>
      </w:r>
      <w:r>
        <w:rPr>
          <w:rtl/>
        </w:rPr>
        <w:t xml:space="preserve">، </w:t>
      </w:r>
      <w:r w:rsidRPr="00BB265D">
        <w:rPr>
          <w:rtl/>
        </w:rPr>
        <w:t>وأكبّتهم ودقّت رقابهم</w:t>
      </w:r>
    </w:p>
    <w:p w:rsidR="009E6576" w:rsidRPr="00BB265D" w:rsidRDefault="009E6576" w:rsidP="00393F8B">
      <w:pPr>
        <w:pStyle w:val="libNormal0"/>
        <w:rPr>
          <w:rtl/>
        </w:rPr>
      </w:pPr>
      <w:r>
        <w:rPr>
          <w:rtl/>
        </w:rPr>
        <w:br w:type="page"/>
      </w:r>
      <w:r w:rsidRPr="00BB265D">
        <w:rPr>
          <w:rtl/>
        </w:rPr>
        <w:lastRenderedPageBreak/>
        <w:t>وصرعتهم</w:t>
      </w:r>
      <w:r>
        <w:rPr>
          <w:rtl/>
        </w:rPr>
        <w:t xml:space="preserve">، </w:t>
      </w:r>
      <w:r w:rsidRPr="00BB265D">
        <w:rPr>
          <w:rtl/>
        </w:rPr>
        <w:t xml:space="preserve">فصاروا أمواتا على الأرض جثثا طوالا عظاما. </w:t>
      </w:r>
      <w:r w:rsidRPr="00D7004D">
        <w:rPr>
          <w:rStyle w:val="libAlaemChar"/>
          <w:rtl/>
        </w:rPr>
        <w:t>(</w:t>
      </w:r>
      <w:r w:rsidRPr="00125393">
        <w:rPr>
          <w:rStyle w:val="libAieChar"/>
          <w:rtl/>
        </w:rPr>
        <w:t>كَأَنَّهُمْ أَعْجازُ نَخْلٍ مُنْقَعِرٍ</w:t>
      </w:r>
      <w:r w:rsidRPr="00D7004D">
        <w:rPr>
          <w:rStyle w:val="libAlaemChar"/>
          <w:rtl/>
        </w:rPr>
        <w:t>)</w:t>
      </w:r>
      <w:r w:rsidRPr="00BB265D">
        <w:rPr>
          <w:rtl/>
        </w:rPr>
        <w:t xml:space="preserve"> أصول نخل بلا فروع</w:t>
      </w:r>
      <w:r>
        <w:rPr>
          <w:rtl/>
        </w:rPr>
        <w:t xml:space="preserve">، </w:t>
      </w:r>
      <w:r w:rsidRPr="00BB265D">
        <w:rPr>
          <w:rtl/>
        </w:rPr>
        <w:t>منقلع عن مغارسه</w:t>
      </w:r>
      <w:r>
        <w:rPr>
          <w:rtl/>
        </w:rPr>
        <w:t xml:space="preserve">، </w:t>
      </w:r>
      <w:r w:rsidRPr="00BB265D">
        <w:rPr>
          <w:rtl/>
        </w:rPr>
        <w:t>ساقط على الأرض. وقيل</w:t>
      </w:r>
      <w:r>
        <w:rPr>
          <w:rtl/>
        </w:rPr>
        <w:t xml:space="preserve">: </w:t>
      </w:r>
      <w:r w:rsidRPr="00BB265D">
        <w:rPr>
          <w:rtl/>
        </w:rPr>
        <w:t>شبّهوا بالأعجاز</w:t>
      </w:r>
      <w:r>
        <w:rPr>
          <w:rtl/>
        </w:rPr>
        <w:t xml:space="preserve">، </w:t>
      </w:r>
      <w:r w:rsidRPr="00BB265D">
        <w:rPr>
          <w:rtl/>
        </w:rPr>
        <w:t>لأنّ الريح طيّرت رؤوسهم وطرحت أجسادهم بلا رؤوس.</w:t>
      </w:r>
    </w:p>
    <w:p w:rsidR="009E6576" w:rsidRPr="00BB265D" w:rsidRDefault="009E6576" w:rsidP="00393F8B">
      <w:pPr>
        <w:pStyle w:val="libNormal"/>
        <w:rPr>
          <w:rtl/>
        </w:rPr>
      </w:pPr>
      <w:r w:rsidRPr="00BB265D">
        <w:rPr>
          <w:rtl/>
        </w:rPr>
        <w:t>وتذكير منقعر للحمل على اللفظ. والتأنيث في قوله</w:t>
      </w:r>
      <w:r>
        <w:rPr>
          <w:rtl/>
        </w:rPr>
        <w:t xml:space="preserve">: </w:t>
      </w:r>
      <w:r w:rsidRPr="00D7004D">
        <w:rPr>
          <w:rStyle w:val="libAlaemChar"/>
          <w:rtl/>
        </w:rPr>
        <w:t>(</w:t>
      </w:r>
      <w:r w:rsidRPr="00125393">
        <w:rPr>
          <w:rStyle w:val="libAieChar"/>
          <w:rtl/>
        </w:rPr>
        <w:t>أَعْجازُ نَخْلٍ خاوِيَةٍ</w:t>
      </w:r>
      <w:r w:rsidRPr="00D7004D">
        <w:rPr>
          <w:rStyle w:val="libAlaemChar"/>
          <w:rtl/>
        </w:rPr>
        <w:t>)</w:t>
      </w:r>
      <w:r w:rsidRPr="00BB265D">
        <w:rPr>
          <w:rtl/>
        </w:rPr>
        <w:t xml:space="preserve"> </w:t>
      </w:r>
      <w:r w:rsidRPr="00D736D6">
        <w:rPr>
          <w:rStyle w:val="libFootnotenumChar"/>
          <w:rtl/>
        </w:rPr>
        <w:t>(1)</w:t>
      </w:r>
      <w:r w:rsidRPr="00BB265D">
        <w:rPr>
          <w:rtl/>
        </w:rPr>
        <w:t xml:space="preserve"> للمعنى.</w:t>
      </w:r>
    </w:p>
    <w:p w:rsidR="009E6576" w:rsidRPr="00BB265D" w:rsidRDefault="009E6576" w:rsidP="00393F8B">
      <w:pPr>
        <w:pStyle w:val="libNormal"/>
        <w:rPr>
          <w:rtl/>
        </w:rPr>
      </w:pPr>
      <w:r w:rsidRPr="00D7004D">
        <w:rPr>
          <w:rStyle w:val="libAlaemChar"/>
          <w:rtl/>
        </w:rPr>
        <w:t>(</w:t>
      </w:r>
      <w:r w:rsidRPr="00125393">
        <w:rPr>
          <w:rStyle w:val="libAieChar"/>
          <w:rtl/>
        </w:rPr>
        <w:t>فَكَيْفَ كانَ عَذابِي وَنُذُرِ</w:t>
      </w:r>
      <w:r w:rsidRPr="00D7004D">
        <w:rPr>
          <w:rStyle w:val="libAlaemChar"/>
          <w:rtl/>
        </w:rPr>
        <w:t>)</w:t>
      </w:r>
      <w:r w:rsidRPr="00BB265D">
        <w:rPr>
          <w:rtl/>
        </w:rPr>
        <w:t xml:space="preserve"> كرّره للتهويل. وقيل</w:t>
      </w:r>
      <w:r>
        <w:rPr>
          <w:rtl/>
        </w:rPr>
        <w:t xml:space="preserve">: </w:t>
      </w:r>
      <w:r w:rsidRPr="00BB265D">
        <w:rPr>
          <w:rtl/>
        </w:rPr>
        <w:t>الأوّل</w:t>
      </w:r>
      <w:r w:rsidRPr="009E05E2">
        <w:rPr>
          <w:rtl/>
        </w:rPr>
        <w:t xml:space="preserve"> </w:t>
      </w:r>
      <w:r w:rsidRPr="00BB265D">
        <w:rPr>
          <w:rtl/>
        </w:rPr>
        <w:t>ل</w:t>
      </w:r>
      <w:r>
        <w:rPr>
          <w:rFonts w:hint="cs"/>
          <w:rtl/>
        </w:rPr>
        <w:t>ـ</w:t>
      </w:r>
      <w:r w:rsidRPr="00BB265D">
        <w:rPr>
          <w:rtl/>
        </w:rPr>
        <w:t>ما حاق بهم في الدنيا</w:t>
      </w:r>
      <w:r>
        <w:rPr>
          <w:rtl/>
        </w:rPr>
        <w:t xml:space="preserve">، </w:t>
      </w:r>
      <w:r w:rsidRPr="00BB265D">
        <w:rPr>
          <w:rtl/>
        </w:rPr>
        <w:t>والثاني</w:t>
      </w:r>
      <w:r w:rsidRPr="009E05E2">
        <w:rPr>
          <w:rtl/>
        </w:rPr>
        <w:t xml:space="preserve"> </w:t>
      </w:r>
      <w:r w:rsidRPr="00BB265D">
        <w:rPr>
          <w:rtl/>
        </w:rPr>
        <w:t>ل</w:t>
      </w:r>
      <w:r>
        <w:rPr>
          <w:rFonts w:hint="cs"/>
          <w:rtl/>
        </w:rPr>
        <w:t>ـ</w:t>
      </w:r>
      <w:r w:rsidRPr="00BB265D">
        <w:rPr>
          <w:rtl/>
        </w:rPr>
        <w:t>ما يحيق بهم في الآخرة</w:t>
      </w:r>
      <w:r>
        <w:rPr>
          <w:rtl/>
        </w:rPr>
        <w:t xml:space="preserve">، </w:t>
      </w:r>
      <w:r w:rsidRPr="00BB265D">
        <w:rPr>
          <w:rtl/>
        </w:rPr>
        <w:t>كما قال أيضا في قصّتهم</w:t>
      </w:r>
      <w:r>
        <w:rPr>
          <w:rtl/>
        </w:rPr>
        <w:t xml:space="preserve">: </w:t>
      </w:r>
      <w:r w:rsidRPr="00D7004D">
        <w:rPr>
          <w:rStyle w:val="libAlaemChar"/>
          <w:rtl/>
        </w:rPr>
        <w:t>(</w:t>
      </w:r>
      <w:r w:rsidRPr="00125393">
        <w:rPr>
          <w:rStyle w:val="libAieChar"/>
          <w:rtl/>
        </w:rPr>
        <w:t>لِنُذِيقَهُمْ عَذابَ الْخِزْيِ فِي الْحَياةِ الدُّنْيا وَلَعَذابُ الْآخِرَةِ أَخْزى</w:t>
      </w:r>
      <w:r w:rsidRPr="00D7004D">
        <w:rPr>
          <w:rStyle w:val="libAlaemChar"/>
          <w:rtl/>
        </w:rPr>
        <w:t>)</w:t>
      </w:r>
      <w:r w:rsidRPr="00BB265D">
        <w:rPr>
          <w:rtl/>
        </w:rPr>
        <w:t xml:space="preserve"> </w:t>
      </w:r>
      <w:r w:rsidRPr="00D736D6">
        <w:rPr>
          <w:rStyle w:val="libFootnotenumChar"/>
          <w:rtl/>
        </w:rPr>
        <w:t>(2)</w:t>
      </w:r>
      <w:r>
        <w:rPr>
          <w:rtl/>
        </w:rPr>
        <w:t>.</w:t>
      </w:r>
    </w:p>
    <w:p w:rsidR="009E6576" w:rsidRPr="00BB265D" w:rsidRDefault="009E6576" w:rsidP="00393F8B">
      <w:pPr>
        <w:pStyle w:val="libNormal"/>
        <w:rPr>
          <w:rtl/>
        </w:rPr>
      </w:pPr>
      <w:r w:rsidRPr="00D7004D">
        <w:rPr>
          <w:rStyle w:val="libAlaemChar"/>
          <w:rtl/>
        </w:rPr>
        <w:t>(</w:t>
      </w:r>
      <w:r w:rsidRPr="00125393">
        <w:rPr>
          <w:rStyle w:val="libAieChar"/>
          <w:rtl/>
        </w:rPr>
        <w:t>وَلَقَدْ يَسَّرْنَا الْقُرْآنَ لِلذِّكْرِ فَهَلْ مِنْ مُدَّكِرٍ (22) كَذَّبَتْ ثَمُودُ بِالنُّذُرِ (23) فَقالُوا أَبَشَراً مِنَّا واحِداً نَتَّبِعُهُ إِنَّا إِذاً لَفِي ضَلالٍ وَسُعُرٍ (24) أَأُلْقِيَ الذِّكْرُ عَلَيْهِ مِنْ بَيْنِنا بَلْ هُوَ كَذَّابٌ أَشِرٌ (25) سَيَعْلَمُونَ غَداً مَنِ الْكَذَّابُ الْأَشِرُ (26) إِنَّا مُرْسِلُوا النَّاقَةِ فِتْنَةً لَهُمْ فَارْتَقِبْهُمْ وَاصْطَبِرْ (27) وَنَبِّئْهُمْ أَنَّ الْماءَ قِسْمَةٌ بَيْنَهُمْ كُلُّ شِرْبٍ مُحْتَضَرٌ (28) فَنادَوْا صاحِبَهُمْ فَتَعاطى فَعَقَرَ (29) فَكَيْفَ كانَ عَذابِي وَنُذُرِ (30) إِنَّا أَرْسَلْنا عَلَيْهِمْ صَيْحَةً واحِدَةً فَكانُوا كَهَشِيمِ الْمُحْتَظِرِ (31)</w:t>
      </w:r>
      <w:r w:rsidRPr="00D7004D">
        <w:rPr>
          <w:rStyle w:val="libAlaemChar"/>
          <w:rtl/>
        </w:rPr>
        <w:t>)</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الحاقّة</w:t>
      </w:r>
      <w:r>
        <w:rPr>
          <w:rtl/>
        </w:rPr>
        <w:t xml:space="preserve">: </w:t>
      </w:r>
      <w:r w:rsidRPr="00BB265D">
        <w:rPr>
          <w:rtl/>
        </w:rPr>
        <w:t>7.</w:t>
      </w:r>
    </w:p>
    <w:p w:rsidR="009E6576" w:rsidRPr="00BB265D" w:rsidRDefault="009E6576" w:rsidP="00D736D6">
      <w:pPr>
        <w:pStyle w:val="libFootnote0"/>
        <w:rPr>
          <w:rtl/>
        </w:rPr>
      </w:pPr>
      <w:r>
        <w:rPr>
          <w:rtl/>
        </w:rPr>
        <w:t>(</w:t>
      </w:r>
      <w:r w:rsidRPr="00BB265D">
        <w:rPr>
          <w:rtl/>
        </w:rPr>
        <w:t>2) فصّلت</w:t>
      </w:r>
      <w:r>
        <w:rPr>
          <w:rtl/>
        </w:rPr>
        <w:t xml:space="preserve">: </w:t>
      </w:r>
      <w:r w:rsidRPr="00BB265D">
        <w:rPr>
          <w:rtl/>
        </w:rPr>
        <w:t>16.</w:t>
      </w:r>
    </w:p>
    <w:p w:rsidR="009E6576" w:rsidRPr="00BB265D" w:rsidRDefault="009E6576" w:rsidP="00393F8B">
      <w:pPr>
        <w:pStyle w:val="libNormal"/>
        <w:rPr>
          <w:rtl/>
        </w:rPr>
      </w:pPr>
      <w:r>
        <w:rPr>
          <w:rtl/>
        </w:rPr>
        <w:br w:type="page"/>
      </w:r>
      <w:r w:rsidRPr="00D7004D">
        <w:rPr>
          <w:rStyle w:val="libAlaemChar"/>
          <w:rtl/>
        </w:rPr>
        <w:lastRenderedPageBreak/>
        <w:t>(</w:t>
      </w:r>
      <w:r w:rsidRPr="00125393">
        <w:rPr>
          <w:rStyle w:val="libAieChar"/>
          <w:rtl/>
        </w:rPr>
        <w:t>وَلَقَدْ يَسَّرْنَا الْقُرْآنَ لِلذِّكْرِ فَهَلْ مِنْ مُدَّكِرٍ</w:t>
      </w:r>
      <w:r w:rsidRPr="00125393">
        <w:rPr>
          <w:rStyle w:val="libAieChar"/>
          <w:rFonts w:hint="cs"/>
          <w:rtl/>
        </w:rPr>
        <w:t xml:space="preserve"> </w:t>
      </w:r>
      <w:r w:rsidRPr="00125393">
        <w:rPr>
          <w:rStyle w:val="libAieChar"/>
          <w:rtl/>
        </w:rPr>
        <w:t>* كَذَّبَتْ ثَمُودُ بِالنُّذُرِ</w:t>
      </w:r>
      <w:r w:rsidRPr="00D7004D">
        <w:rPr>
          <w:rStyle w:val="libAlaemChar"/>
          <w:rtl/>
        </w:rPr>
        <w:t>)</w:t>
      </w:r>
      <w:r w:rsidRPr="00BB265D">
        <w:rPr>
          <w:rtl/>
        </w:rPr>
        <w:t xml:space="preserve"> بالإنذارات والمواعظ الّتي جاءهم بها صالح. أو بالرسل المنذرين بسبب تكذيبهم صالحا</w:t>
      </w:r>
      <w:r>
        <w:rPr>
          <w:rtl/>
        </w:rPr>
        <w:t xml:space="preserve">، </w:t>
      </w:r>
      <w:r w:rsidRPr="00BB265D">
        <w:rPr>
          <w:rtl/>
        </w:rPr>
        <w:t>لأنّ تكذيب واحد من الرسل كتكذيب الجميع</w:t>
      </w:r>
      <w:r>
        <w:rPr>
          <w:rtl/>
        </w:rPr>
        <w:t xml:space="preserve">، </w:t>
      </w:r>
      <w:r w:rsidRPr="00BB265D">
        <w:rPr>
          <w:rtl/>
        </w:rPr>
        <w:t>لأنّهم متّفقون في الدعاء إلى التوحيد وإن اختلفوا في الشرائع.</w:t>
      </w:r>
    </w:p>
    <w:p w:rsidR="009E6576" w:rsidRPr="00BB265D" w:rsidRDefault="009E6576" w:rsidP="00393F8B">
      <w:pPr>
        <w:pStyle w:val="libNormal"/>
        <w:rPr>
          <w:rtl/>
        </w:rPr>
      </w:pPr>
      <w:r w:rsidRPr="00D7004D">
        <w:rPr>
          <w:rStyle w:val="libAlaemChar"/>
          <w:rtl/>
        </w:rPr>
        <w:t>(</w:t>
      </w:r>
      <w:r w:rsidRPr="00125393">
        <w:rPr>
          <w:rStyle w:val="libAieChar"/>
          <w:rtl/>
        </w:rPr>
        <w:t>فَقالُوا أَبَشَراً مِنَّا</w:t>
      </w:r>
      <w:r w:rsidRPr="00D7004D">
        <w:rPr>
          <w:rStyle w:val="libAlaemChar"/>
          <w:rtl/>
        </w:rPr>
        <w:t>)</w:t>
      </w:r>
      <w:r w:rsidRPr="00BB265D">
        <w:rPr>
          <w:rtl/>
        </w:rPr>
        <w:t xml:space="preserve"> من جنسنا</w:t>
      </w:r>
      <w:r>
        <w:rPr>
          <w:rtl/>
        </w:rPr>
        <w:t xml:space="preserve">، </w:t>
      </w:r>
      <w:r w:rsidRPr="00BB265D">
        <w:rPr>
          <w:rtl/>
        </w:rPr>
        <w:t>أو من جملتنا</w:t>
      </w:r>
      <w:r>
        <w:rPr>
          <w:rtl/>
        </w:rPr>
        <w:t xml:space="preserve">، </w:t>
      </w:r>
      <w:r w:rsidRPr="00BB265D">
        <w:rPr>
          <w:rtl/>
        </w:rPr>
        <w:t xml:space="preserve">لا فضل له علينا. وانتصابه بفعل يفسّره ما بعده. </w:t>
      </w:r>
      <w:r w:rsidRPr="00D7004D">
        <w:rPr>
          <w:rStyle w:val="libAlaemChar"/>
          <w:rtl/>
        </w:rPr>
        <w:t>(</w:t>
      </w:r>
      <w:r w:rsidRPr="00125393">
        <w:rPr>
          <w:rStyle w:val="libAieChar"/>
          <w:rtl/>
        </w:rPr>
        <w:t>واحِداً</w:t>
      </w:r>
      <w:r w:rsidRPr="00D7004D">
        <w:rPr>
          <w:rStyle w:val="libAlaemChar"/>
          <w:rtl/>
        </w:rPr>
        <w:t>)</w:t>
      </w:r>
      <w:r w:rsidRPr="00BB265D">
        <w:rPr>
          <w:rtl/>
        </w:rPr>
        <w:t xml:space="preserve"> منفردا لا تبع له. أو من آحادهم دون أشرافهم.</w:t>
      </w:r>
    </w:p>
    <w:p w:rsidR="009E6576" w:rsidRPr="00BB265D" w:rsidRDefault="009E6576" w:rsidP="00393F8B">
      <w:pPr>
        <w:pStyle w:val="libNormal"/>
        <w:rPr>
          <w:rtl/>
        </w:rPr>
      </w:pPr>
      <w:r w:rsidRPr="00D7004D">
        <w:rPr>
          <w:rStyle w:val="libAlaemChar"/>
          <w:rtl/>
        </w:rPr>
        <w:t>(</w:t>
      </w:r>
      <w:r w:rsidRPr="00125393">
        <w:rPr>
          <w:rStyle w:val="libAieChar"/>
          <w:rtl/>
        </w:rPr>
        <w:t>نَتَّبِعُهُ إِنَّا إِذاً لَفِي ضَلالٍ وَسُعُرٍ</w:t>
      </w:r>
      <w:r w:rsidRPr="00D7004D">
        <w:rPr>
          <w:rStyle w:val="libAlaemChar"/>
          <w:rtl/>
        </w:rPr>
        <w:t>)</w:t>
      </w:r>
      <w:r w:rsidRPr="00BB265D">
        <w:rPr>
          <w:rtl/>
        </w:rPr>
        <w:t xml:space="preserve"> جمع سعير. كأنّهم عكسوا عليه</w:t>
      </w:r>
      <w:r>
        <w:rPr>
          <w:rtl/>
        </w:rPr>
        <w:t xml:space="preserve">، </w:t>
      </w:r>
      <w:r w:rsidRPr="00BB265D">
        <w:rPr>
          <w:rtl/>
        </w:rPr>
        <w:t>فرتّبوا على اتّباعهم إيّاه ما رتّبه على ترك اتّباعهم له. وقيل</w:t>
      </w:r>
      <w:r>
        <w:rPr>
          <w:rtl/>
        </w:rPr>
        <w:t xml:space="preserve">: </w:t>
      </w:r>
      <w:r w:rsidRPr="00BB265D">
        <w:rPr>
          <w:rtl/>
        </w:rPr>
        <w:t>السعر الجنون. ومنه</w:t>
      </w:r>
      <w:r>
        <w:rPr>
          <w:rtl/>
        </w:rPr>
        <w:t xml:space="preserve">: </w:t>
      </w:r>
      <w:r w:rsidRPr="00BB265D">
        <w:rPr>
          <w:rtl/>
        </w:rPr>
        <w:t>ناقة مسعورة.</w:t>
      </w:r>
    </w:p>
    <w:p w:rsidR="009E6576" w:rsidRPr="00BB265D" w:rsidRDefault="009E6576" w:rsidP="00393F8B">
      <w:pPr>
        <w:pStyle w:val="libNormal"/>
        <w:rPr>
          <w:rtl/>
        </w:rPr>
      </w:pPr>
      <w:r w:rsidRPr="00D7004D">
        <w:rPr>
          <w:rStyle w:val="libAlaemChar"/>
          <w:rtl/>
        </w:rPr>
        <w:t>(</w:t>
      </w:r>
      <w:r w:rsidRPr="00125393">
        <w:rPr>
          <w:rStyle w:val="libAieChar"/>
          <w:rtl/>
        </w:rPr>
        <w:t>أَأُلْقِيَ الذِّكْرُ</w:t>
      </w:r>
      <w:r w:rsidRPr="00D7004D">
        <w:rPr>
          <w:rStyle w:val="libAlaemChar"/>
          <w:rtl/>
        </w:rPr>
        <w:t>)</w:t>
      </w:r>
      <w:r w:rsidRPr="00BB265D">
        <w:rPr>
          <w:rtl/>
        </w:rPr>
        <w:t xml:space="preserve"> الكتاب</w:t>
      </w:r>
      <w:r>
        <w:rPr>
          <w:rtl/>
        </w:rPr>
        <w:t xml:space="preserve">، </w:t>
      </w:r>
      <w:r w:rsidRPr="00BB265D">
        <w:rPr>
          <w:rtl/>
        </w:rPr>
        <w:t xml:space="preserve">أو الوحي </w:t>
      </w:r>
      <w:r w:rsidRPr="00D7004D">
        <w:rPr>
          <w:rStyle w:val="libAlaemChar"/>
          <w:rtl/>
        </w:rPr>
        <w:t>(</w:t>
      </w:r>
      <w:r w:rsidRPr="00125393">
        <w:rPr>
          <w:rStyle w:val="libAieChar"/>
          <w:rtl/>
        </w:rPr>
        <w:t>عَلَيْهِ مِنْ بَيْنِنا</w:t>
      </w:r>
      <w:r w:rsidRPr="00D7004D">
        <w:rPr>
          <w:rStyle w:val="libAlaemChar"/>
          <w:rtl/>
        </w:rPr>
        <w:t>)</w:t>
      </w:r>
      <w:r w:rsidRPr="00BB265D">
        <w:rPr>
          <w:rtl/>
        </w:rPr>
        <w:t xml:space="preserve"> هذا استفهام إنكار وجحود</w:t>
      </w:r>
      <w:r>
        <w:rPr>
          <w:rtl/>
        </w:rPr>
        <w:t xml:space="preserve">، </w:t>
      </w:r>
      <w:r w:rsidRPr="00BB265D">
        <w:rPr>
          <w:rtl/>
        </w:rPr>
        <w:t>أي</w:t>
      </w:r>
      <w:r>
        <w:rPr>
          <w:rtl/>
        </w:rPr>
        <w:t xml:space="preserve">: </w:t>
      </w:r>
      <w:r w:rsidRPr="00BB265D">
        <w:rPr>
          <w:rtl/>
        </w:rPr>
        <w:t>كيف ألقي الوحي عليه وخصّ بالنبوّة وفينا من هو أحقّ منه بالاختيار للنبوّة</w:t>
      </w:r>
      <w:r>
        <w:rPr>
          <w:rtl/>
        </w:rPr>
        <w:t>؟!</w:t>
      </w:r>
      <w:r w:rsidRPr="00BB265D">
        <w:rPr>
          <w:rtl/>
        </w:rPr>
        <w:t xml:space="preserve"> </w:t>
      </w:r>
      <w:r w:rsidRPr="00D7004D">
        <w:rPr>
          <w:rStyle w:val="libAlaemChar"/>
          <w:rtl/>
        </w:rPr>
        <w:t>(</w:t>
      </w:r>
      <w:r w:rsidRPr="00125393">
        <w:rPr>
          <w:rStyle w:val="libAieChar"/>
          <w:rtl/>
        </w:rPr>
        <w:t>بَلْ هُوَ كَذَّابٌ أَشِرٌ</w:t>
      </w:r>
      <w:r w:rsidRPr="00D7004D">
        <w:rPr>
          <w:rStyle w:val="libAlaemChar"/>
          <w:rtl/>
        </w:rPr>
        <w:t>)</w:t>
      </w:r>
      <w:r w:rsidRPr="00BB265D">
        <w:rPr>
          <w:rtl/>
        </w:rPr>
        <w:t xml:space="preserve"> بطر متكبّر</w:t>
      </w:r>
      <w:r>
        <w:rPr>
          <w:rtl/>
        </w:rPr>
        <w:t xml:space="preserve">، </w:t>
      </w:r>
      <w:r w:rsidRPr="00BB265D">
        <w:rPr>
          <w:rtl/>
        </w:rPr>
        <w:t>حمله بطره على الترفّع والتعظّم علينا بادّعاء ذلك.</w:t>
      </w:r>
    </w:p>
    <w:p w:rsidR="009E6576" w:rsidRPr="00BB265D" w:rsidRDefault="009E6576" w:rsidP="00393F8B">
      <w:pPr>
        <w:pStyle w:val="libNormal"/>
        <w:rPr>
          <w:rtl/>
        </w:rPr>
      </w:pPr>
      <w:r w:rsidRPr="00BB265D">
        <w:rPr>
          <w:rtl/>
        </w:rPr>
        <w:t>ثمّ قال سبحانه وعيدا لهم</w:t>
      </w:r>
      <w:r>
        <w:rPr>
          <w:rtl/>
        </w:rPr>
        <w:t xml:space="preserve">: </w:t>
      </w:r>
      <w:r w:rsidRPr="00D7004D">
        <w:rPr>
          <w:rStyle w:val="libAlaemChar"/>
          <w:rtl/>
        </w:rPr>
        <w:t>(</w:t>
      </w:r>
      <w:r w:rsidRPr="00125393">
        <w:rPr>
          <w:rStyle w:val="libAieChar"/>
          <w:rtl/>
        </w:rPr>
        <w:t>سَيَعْلَمُونَ غَداً</w:t>
      </w:r>
      <w:r w:rsidRPr="00D7004D">
        <w:rPr>
          <w:rStyle w:val="libAlaemChar"/>
          <w:rtl/>
        </w:rPr>
        <w:t>)</w:t>
      </w:r>
      <w:r w:rsidRPr="00BB265D">
        <w:rPr>
          <w:rtl/>
        </w:rPr>
        <w:t xml:space="preserve"> أي</w:t>
      </w:r>
      <w:r>
        <w:rPr>
          <w:rtl/>
        </w:rPr>
        <w:t xml:space="preserve">: </w:t>
      </w:r>
      <w:r w:rsidRPr="00BB265D">
        <w:rPr>
          <w:rtl/>
        </w:rPr>
        <w:t>عند نزول العذاب بهم</w:t>
      </w:r>
      <w:r>
        <w:rPr>
          <w:rtl/>
        </w:rPr>
        <w:t xml:space="preserve">، </w:t>
      </w:r>
      <w:r w:rsidRPr="00BB265D">
        <w:rPr>
          <w:rtl/>
        </w:rPr>
        <w:t>أو يوم القيامة. وإنّما قال</w:t>
      </w:r>
      <w:r>
        <w:rPr>
          <w:rtl/>
        </w:rPr>
        <w:t xml:space="preserve">: </w:t>
      </w:r>
      <w:r w:rsidRPr="00BB265D">
        <w:rPr>
          <w:rtl/>
        </w:rPr>
        <w:t>«غدا» على وجه التقريب</w:t>
      </w:r>
      <w:r>
        <w:rPr>
          <w:rtl/>
        </w:rPr>
        <w:t xml:space="preserve">، </w:t>
      </w:r>
      <w:r w:rsidRPr="00BB265D">
        <w:rPr>
          <w:rtl/>
        </w:rPr>
        <w:t>على عادة الناس في ذكرهم الغد وإرادتهم العاقبة</w:t>
      </w:r>
      <w:r>
        <w:rPr>
          <w:rtl/>
        </w:rPr>
        <w:t xml:space="preserve">، </w:t>
      </w:r>
      <w:r w:rsidRPr="00BB265D">
        <w:rPr>
          <w:rtl/>
        </w:rPr>
        <w:t>فقالوا</w:t>
      </w:r>
      <w:r>
        <w:rPr>
          <w:rtl/>
        </w:rPr>
        <w:t xml:space="preserve">: </w:t>
      </w:r>
      <w:r w:rsidRPr="00BB265D">
        <w:rPr>
          <w:rtl/>
        </w:rPr>
        <w:t xml:space="preserve">إنّ مع اليوم غدا. </w:t>
      </w:r>
      <w:r w:rsidRPr="00D7004D">
        <w:rPr>
          <w:rStyle w:val="libAlaemChar"/>
          <w:rtl/>
        </w:rPr>
        <w:t>(</w:t>
      </w:r>
      <w:r w:rsidRPr="00125393">
        <w:rPr>
          <w:rStyle w:val="libAieChar"/>
          <w:rtl/>
        </w:rPr>
        <w:t>مَنِ الْكَذَّابُ الْأَشِرُ</w:t>
      </w:r>
      <w:r w:rsidRPr="00D7004D">
        <w:rPr>
          <w:rStyle w:val="libAlaemChar"/>
          <w:rtl/>
        </w:rPr>
        <w:t>)</w:t>
      </w:r>
      <w:r w:rsidRPr="00BB265D">
        <w:rPr>
          <w:rtl/>
        </w:rPr>
        <w:t xml:space="preserve"> الّذي حمله أشره على الاستكبار عن الحقّ وطلب الباطل</w:t>
      </w:r>
      <w:r>
        <w:rPr>
          <w:rtl/>
        </w:rPr>
        <w:t xml:space="preserve">، </w:t>
      </w:r>
      <w:r w:rsidRPr="00BB265D">
        <w:rPr>
          <w:rtl/>
        </w:rPr>
        <w:t xml:space="preserve">أصالح </w:t>
      </w:r>
      <w:r w:rsidRPr="00D7004D">
        <w:rPr>
          <w:rStyle w:val="libAlaemChar"/>
          <w:rtl/>
        </w:rPr>
        <w:t>عليه‌السلام</w:t>
      </w:r>
      <w:r w:rsidRPr="00BB265D">
        <w:rPr>
          <w:rtl/>
        </w:rPr>
        <w:t xml:space="preserve"> أم من كذّبه</w:t>
      </w:r>
      <w:r>
        <w:rPr>
          <w:rtl/>
        </w:rPr>
        <w:t>؟!</w:t>
      </w:r>
      <w:r w:rsidRPr="00BB265D">
        <w:rPr>
          <w:rtl/>
        </w:rPr>
        <w:t xml:space="preserve"> وقرأ ابن عامر وحمزة ورويس</w:t>
      </w:r>
      <w:r>
        <w:rPr>
          <w:rtl/>
        </w:rPr>
        <w:t xml:space="preserve">: </w:t>
      </w:r>
      <w:r w:rsidRPr="00BB265D">
        <w:rPr>
          <w:rtl/>
        </w:rPr>
        <w:t>ستعلمون</w:t>
      </w:r>
      <w:r>
        <w:rPr>
          <w:rtl/>
        </w:rPr>
        <w:t xml:space="preserve">، </w:t>
      </w:r>
      <w:r w:rsidRPr="00BB265D">
        <w:rPr>
          <w:rtl/>
        </w:rPr>
        <w:t>على الالتفات</w:t>
      </w:r>
      <w:r>
        <w:rPr>
          <w:rtl/>
        </w:rPr>
        <w:t xml:space="preserve">، </w:t>
      </w:r>
      <w:r w:rsidRPr="00BB265D">
        <w:rPr>
          <w:rtl/>
        </w:rPr>
        <w:t>أو حكاية ما أجابهم به صالح.</w:t>
      </w:r>
    </w:p>
    <w:p w:rsidR="009E6576" w:rsidRPr="00BB265D" w:rsidRDefault="009E6576" w:rsidP="00393F8B">
      <w:pPr>
        <w:pStyle w:val="libNormal"/>
        <w:rPr>
          <w:rtl/>
        </w:rPr>
      </w:pPr>
      <w:r w:rsidRPr="00D7004D">
        <w:rPr>
          <w:rStyle w:val="libAlaemChar"/>
          <w:rtl/>
        </w:rPr>
        <w:t>(</w:t>
      </w:r>
      <w:r w:rsidRPr="00125393">
        <w:rPr>
          <w:rStyle w:val="libAieChar"/>
          <w:rtl/>
        </w:rPr>
        <w:t>إِنَّا مُرْسِلُوا النَّاقَةِ</w:t>
      </w:r>
      <w:r w:rsidRPr="00D7004D">
        <w:rPr>
          <w:rStyle w:val="libAlaemChar"/>
          <w:rtl/>
        </w:rPr>
        <w:t>)</w:t>
      </w:r>
      <w:r w:rsidRPr="00BB265D">
        <w:rPr>
          <w:rtl/>
        </w:rPr>
        <w:t xml:space="preserve"> مخرجوها وباعثوها معجزة لصالح. وهاهنا حذف</w:t>
      </w:r>
      <w:r>
        <w:rPr>
          <w:rtl/>
        </w:rPr>
        <w:t xml:space="preserve">، </w:t>
      </w:r>
      <w:r w:rsidRPr="00BB265D">
        <w:rPr>
          <w:rtl/>
        </w:rPr>
        <w:t xml:space="preserve">وهو أنّهم تعنّتوا على صالح </w:t>
      </w:r>
      <w:r w:rsidRPr="00D7004D">
        <w:rPr>
          <w:rStyle w:val="libAlaemChar"/>
          <w:rtl/>
        </w:rPr>
        <w:t>عليه‌السلام</w:t>
      </w:r>
      <w:r>
        <w:rPr>
          <w:rtl/>
        </w:rPr>
        <w:t xml:space="preserve">، </w:t>
      </w:r>
      <w:r w:rsidRPr="00BB265D">
        <w:rPr>
          <w:rtl/>
        </w:rPr>
        <w:t xml:space="preserve">فسألوه أن يخرج لهم من صخرة ناقة حمراء عشراء </w:t>
      </w:r>
      <w:r w:rsidRPr="00D736D6">
        <w:rPr>
          <w:rStyle w:val="libFootnotenumChar"/>
          <w:rtl/>
        </w:rPr>
        <w:t>(1)</w:t>
      </w:r>
      <w:r>
        <w:rPr>
          <w:rtl/>
        </w:rPr>
        <w:t xml:space="preserve">، </w:t>
      </w:r>
      <w:r w:rsidRPr="00BB265D">
        <w:rPr>
          <w:rtl/>
        </w:rPr>
        <w:t>تضع ثم ترد ماءهم فتشربه ثمّ تعود عليهم بمثله لبنا. فقال سبحانه</w:t>
      </w:r>
      <w:r>
        <w:rPr>
          <w:rtl/>
        </w:rPr>
        <w:t xml:space="preserve">: </w:t>
      </w:r>
      <w:r w:rsidRPr="00BB265D">
        <w:rPr>
          <w:rtl/>
        </w:rPr>
        <w:t>إنّا</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العشراء</w:t>
      </w:r>
      <w:r>
        <w:rPr>
          <w:rtl/>
        </w:rPr>
        <w:t xml:space="preserve">: </w:t>
      </w:r>
      <w:r w:rsidRPr="00BB265D">
        <w:rPr>
          <w:rtl/>
        </w:rPr>
        <w:t>الناقة الّتي مضى لحملها عشرة أشهر</w:t>
      </w:r>
      <w:r>
        <w:rPr>
          <w:rtl/>
        </w:rPr>
        <w:t xml:space="preserve">، </w:t>
      </w:r>
      <w:r w:rsidRPr="00BB265D">
        <w:rPr>
          <w:rtl/>
        </w:rPr>
        <w:t>وهي كالنفساء من النساء.</w:t>
      </w:r>
    </w:p>
    <w:p w:rsidR="009E6576" w:rsidRPr="00BB265D" w:rsidRDefault="009E6576" w:rsidP="00393F8B">
      <w:pPr>
        <w:pStyle w:val="libNormal0"/>
        <w:rPr>
          <w:rtl/>
        </w:rPr>
      </w:pPr>
      <w:r>
        <w:rPr>
          <w:rtl/>
        </w:rPr>
        <w:br w:type="page"/>
      </w:r>
      <w:r w:rsidRPr="00BB265D">
        <w:rPr>
          <w:rtl/>
        </w:rPr>
        <w:lastRenderedPageBreak/>
        <w:t xml:space="preserve">مرسلوا الناقة كما سألوها </w:t>
      </w:r>
      <w:r w:rsidRPr="00D7004D">
        <w:rPr>
          <w:rStyle w:val="libAlaemChar"/>
          <w:rtl/>
        </w:rPr>
        <w:t>(</w:t>
      </w:r>
      <w:r w:rsidRPr="00125393">
        <w:rPr>
          <w:rStyle w:val="libAieChar"/>
          <w:rtl/>
        </w:rPr>
        <w:t>فِتْنَةً لَهُمْ</w:t>
      </w:r>
      <w:r w:rsidRPr="00D7004D">
        <w:rPr>
          <w:rStyle w:val="libAlaemChar"/>
          <w:rtl/>
        </w:rPr>
        <w:t>)</w:t>
      </w:r>
      <w:r w:rsidRPr="00BB265D">
        <w:rPr>
          <w:rtl/>
        </w:rPr>
        <w:t xml:space="preserve"> امتحانا لهم </w:t>
      </w:r>
      <w:r w:rsidRPr="00D7004D">
        <w:rPr>
          <w:rStyle w:val="libAlaemChar"/>
          <w:rtl/>
        </w:rPr>
        <w:t>(</w:t>
      </w:r>
      <w:r w:rsidRPr="00125393">
        <w:rPr>
          <w:rStyle w:val="libAieChar"/>
          <w:rtl/>
        </w:rPr>
        <w:t>فَارْتَقِبْهُمْ</w:t>
      </w:r>
      <w:r w:rsidRPr="00D7004D">
        <w:rPr>
          <w:rStyle w:val="libAlaemChar"/>
          <w:rtl/>
        </w:rPr>
        <w:t>)</w:t>
      </w:r>
      <w:r w:rsidRPr="00BB265D">
        <w:rPr>
          <w:rtl/>
        </w:rPr>
        <w:t xml:space="preserve"> فانتظر أمر الله فيهم</w:t>
      </w:r>
      <w:r>
        <w:rPr>
          <w:rtl/>
        </w:rPr>
        <w:t xml:space="preserve">، </w:t>
      </w:r>
      <w:r w:rsidRPr="00BB265D">
        <w:rPr>
          <w:rtl/>
        </w:rPr>
        <w:t xml:space="preserve">وتبصّر ما هم صانعون </w:t>
      </w:r>
      <w:r w:rsidRPr="00D7004D">
        <w:rPr>
          <w:rStyle w:val="libAlaemChar"/>
          <w:rtl/>
        </w:rPr>
        <w:t>(</w:t>
      </w:r>
      <w:r w:rsidRPr="00125393">
        <w:rPr>
          <w:rStyle w:val="libAieChar"/>
          <w:rtl/>
        </w:rPr>
        <w:t>وَاصْطَبِرْ</w:t>
      </w:r>
      <w:r w:rsidRPr="00D7004D">
        <w:rPr>
          <w:rStyle w:val="libAlaemChar"/>
          <w:rtl/>
        </w:rPr>
        <w:t>)</w:t>
      </w:r>
      <w:r w:rsidRPr="00BB265D">
        <w:rPr>
          <w:rtl/>
        </w:rPr>
        <w:t xml:space="preserve"> على أذاهم حتّى يأتيك أمري.</w:t>
      </w:r>
    </w:p>
    <w:p w:rsidR="009E6576" w:rsidRPr="00BB265D" w:rsidRDefault="009E6576" w:rsidP="00393F8B">
      <w:pPr>
        <w:pStyle w:val="libNormal"/>
        <w:rPr>
          <w:rtl/>
        </w:rPr>
      </w:pPr>
      <w:r w:rsidRPr="00D7004D">
        <w:rPr>
          <w:rStyle w:val="libAlaemChar"/>
          <w:rtl/>
        </w:rPr>
        <w:t>(</w:t>
      </w:r>
      <w:r w:rsidRPr="00125393">
        <w:rPr>
          <w:rStyle w:val="libAieChar"/>
          <w:rtl/>
        </w:rPr>
        <w:t>وَنَبِّئْهُمْ</w:t>
      </w:r>
      <w:r w:rsidRPr="00D7004D">
        <w:rPr>
          <w:rStyle w:val="libAlaemChar"/>
          <w:rtl/>
        </w:rPr>
        <w:t>)</w:t>
      </w:r>
      <w:r w:rsidRPr="00BB265D">
        <w:rPr>
          <w:rtl/>
        </w:rPr>
        <w:t xml:space="preserve"> وأخبرهم </w:t>
      </w:r>
      <w:r w:rsidRPr="00D7004D">
        <w:rPr>
          <w:rStyle w:val="libAlaemChar"/>
          <w:rtl/>
        </w:rPr>
        <w:t>(</w:t>
      </w:r>
      <w:r w:rsidRPr="00125393">
        <w:rPr>
          <w:rStyle w:val="libAieChar"/>
          <w:rtl/>
        </w:rPr>
        <w:t>أَنَّ الْماءَ قِسْمَةٌ بَيْنَهُمْ</w:t>
      </w:r>
      <w:r w:rsidRPr="00D7004D">
        <w:rPr>
          <w:rStyle w:val="libAlaemChar"/>
          <w:rtl/>
        </w:rPr>
        <w:t>)</w:t>
      </w:r>
      <w:r w:rsidRPr="00BB265D">
        <w:rPr>
          <w:rtl/>
        </w:rPr>
        <w:t xml:space="preserve"> مقسوم لها شرب يوم</w:t>
      </w:r>
      <w:r>
        <w:rPr>
          <w:rtl/>
        </w:rPr>
        <w:t xml:space="preserve">، </w:t>
      </w:r>
      <w:r w:rsidRPr="00BB265D">
        <w:rPr>
          <w:rtl/>
        </w:rPr>
        <w:t>ولهم شرب يوم. وإنّما قال</w:t>
      </w:r>
      <w:r>
        <w:rPr>
          <w:rtl/>
        </w:rPr>
        <w:t xml:space="preserve">: </w:t>
      </w:r>
      <w:r w:rsidRPr="00BB265D">
        <w:rPr>
          <w:rtl/>
        </w:rPr>
        <w:t xml:space="preserve">«بينهم» لتغليب العقلاء. </w:t>
      </w:r>
      <w:r w:rsidRPr="00D7004D">
        <w:rPr>
          <w:rStyle w:val="libAlaemChar"/>
          <w:rtl/>
        </w:rPr>
        <w:t>(</w:t>
      </w:r>
      <w:r w:rsidRPr="00125393">
        <w:rPr>
          <w:rStyle w:val="libAieChar"/>
          <w:rtl/>
        </w:rPr>
        <w:t>كُلُّ شِرْبٍ</w:t>
      </w:r>
      <w:r w:rsidRPr="00D7004D">
        <w:rPr>
          <w:rStyle w:val="libAlaemChar"/>
          <w:rtl/>
        </w:rPr>
        <w:t>)</w:t>
      </w:r>
      <w:r w:rsidRPr="00BB265D">
        <w:rPr>
          <w:rtl/>
        </w:rPr>
        <w:t xml:space="preserve"> نصيب من الماء </w:t>
      </w:r>
      <w:r w:rsidRPr="00D7004D">
        <w:rPr>
          <w:rStyle w:val="libAlaemChar"/>
          <w:rtl/>
        </w:rPr>
        <w:t>(</w:t>
      </w:r>
      <w:r w:rsidRPr="00125393">
        <w:rPr>
          <w:rStyle w:val="libAieChar"/>
          <w:rtl/>
        </w:rPr>
        <w:t>مُحْتَضَرٌ</w:t>
      </w:r>
      <w:r w:rsidRPr="00D7004D">
        <w:rPr>
          <w:rStyle w:val="libAlaemChar"/>
          <w:rtl/>
        </w:rPr>
        <w:t>)</w:t>
      </w:r>
      <w:r w:rsidRPr="00BB265D">
        <w:rPr>
          <w:rtl/>
        </w:rPr>
        <w:t xml:space="preserve"> محضور لهم</w:t>
      </w:r>
      <w:r>
        <w:rPr>
          <w:rtl/>
        </w:rPr>
        <w:t xml:space="preserve">، </w:t>
      </w:r>
      <w:r w:rsidRPr="00BB265D">
        <w:rPr>
          <w:rtl/>
        </w:rPr>
        <w:t>أو للناقة. ففي يوم الناقة تحضره الناقة</w:t>
      </w:r>
      <w:r>
        <w:rPr>
          <w:rtl/>
        </w:rPr>
        <w:t xml:space="preserve">، </w:t>
      </w:r>
      <w:r w:rsidRPr="00BB265D">
        <w:rPr>
          <w:rtl/>
        </w:rPr>
        <w:t>وفي يومهم يحضرونه. وقيل</w:t>
      </w:r>
      <w:r>
        <w:rPr>
          <w:rtl/>
        </w:rPr>
        <w:t xml:space="preserve">: </w:t>
      </w:r>
      <w:r w:rsidRPr="00BB265D">
        <w:rPr>
          <w:rtl/>
        </w:rPr>
        <w:t>يحضرون الماء في نوبتهم</w:t>
      </w:r>
      <w:r>
        <w:rPr>
          <w:rtl/>
        </w:rPr>
        <w:t xml:space="preserve">، </w:t>
      </w:r>
      <w:r w:rsidRPr="00BB265D">
        <w:rPr>
          <w:rtl/>
        </w:rPr>
        <w:t>واللبن في نوبتها.</w:t>
      </w:r>
    </w:p>
    <w:p w:rsidR="009E6576" w:rsidRPr="00BB265D" w:rsidRDefault="009E6576" w:rsidP="00393F8B">
      <w:pPr>
        <w:pStyle w:val="libNormal"/>
        <w:rPr>
          <w:rtl/>
        </w:rPr>
      </w:pPr>
      <w:r w:rsidRPr="00D7004D">
        <w:rPr>
          <w:rStyle w:val="libAlaemChar"/>
          <w:rtl/>
        </w:rPr>
        <w:t>(</w:t>
      </w:r>
      <w:r w:rsidRPr="00125393">
        <w:rPr>
          <w:rStyle w:val="libAieChar"/>
          <w:rtl/>
        </w:rPr>
        <w:t>فَنادَوْا صاحِبَهُمْ</w:t>
      </w:r>
      <w:r w:rsidRPr="00D7004D">
        <w:rPr>
          <w:rStyle w:val="libAlaemChar"/>
          <w:rtl/>
        </w:rPr>
        <w:t>)</w:t>
      </w:r>
      <w:r w:rsidRPr="00BB265D">
        <w:rPr>
          <w:rtl/>
        </w:rPr>
        <w:t xml:space="preserve"> أي</w:t>
      </w:r>
      <w:r>
        <w:rPr>
          <w:rtl/>
        </w:rPr>
        <w:t xml:space="preserve">: </w:t>
      </w:r>
      <w:r w:rsidRPr="00BB265D">
        <w:rPr>
          <w:rtl/>
        </w:rPr>
        <w:t>دبّروا في أمر الناقة بالقتل</w:t>
      </w:r>
      <w:r>
        <w:rPr>
          <w:rtl/>
        </w:rPr>
        <w:t xml:space="preserve">، </w:t>
      </w:r>
      <w:r w:rsidRPr="00BB265D">
        <w:rPr>
          <w:rtl/>
        </w:rPr>
        <w:t>فدعوا واحدا من أشرارهم</w:t>
      </w:r>
      <w:r>
        <w:rPr>
          <w:rtl/>
        </w:rPr>
        <w:t xml:space="preserve">، </w:t>
      </w:r>
      <w:r w:rsidRPr="00BB265D">
        <w:rPr>
          <w:rtl/>
        </w:rPr>
        <w:t>وهو</w:t>
      </w:r>
      <w:r>
        <w:rPr>
          <w:rtl/>
        </w:rPr>
        <w:t xml:space="preserve">: </w:t>
      </w:r>
      <w:r w:rsidRPr="00BB265D">
        <w:rPr>
          <w:rtl/>
        </w:rPr>
        <w:t xml:space="preserve">قدار بن سالف أحيمر ثمود </w:t>
      </w:r>
      <w:r w:rsidRPr="00D7004D">
        <w:rPr>
          <w:rStyle w:val="libAlaemChar"/>
          <w:rtl/>
        </w:rPr>
        <w:t>(</w:t>
      </w:r>
      <w:r w:rsidRPr="00125393">
        <w:rPr>
          <w:rStyle w:val="libAieChar"/>
          <w:rtl/>
        </w:rPr>
        <w:t>فَتَعاطى</w:t>
      </w:r>
      <w:r w:rsidRPr="00D7004D">
        <w:rPr>
          <w:rStyle w:val="libAlaemChar"/>
          <w:rtl/>
        </w:rPr>
        <w:t>)</w:t>
      </w:r>
      <w:r w:rsidRPr="00BB265D">
        <w:rPr>
          <w:rtl/>
        </w:rPr>
        <w:t xml:space="preserve"> فاجترأ على تعاطي الأمر العظيم غير مكترث له </w:t>
      </w:r>
      <w:r w:rsidRPr="00D7004D">
        <w:rPr>
          <w:rStyle w:val="libAlaemChar"/>
          <w:rtl/>
        </w:rPr>
        <w:t>(</w:t>
      </w:r>
      <w:r w:rsidRPr="00125393">
        <w:rPr>
          <w:rStyle w:val="libAieChar"/>
          <w:rtl/>
        </w:rPr>
        <w:t>فَعَقَرَ</w:t>
      </w:r>
      <w:r w:rsidRPr="00D7004D">
        <w:rPr>
          <w:rStyle w:val="libAlaemChar"/>
          <w:rtl/>
        </w:rPr>
        <w:t>)</w:t>
      </w:r>
      <w:r w:rsidRPr="00BB265D">
        <w:rPr>
          <w:rtl/>
        </w:rPr>
        <w:t xml:space="preserve"> فأحدث العقر بالناقة فقتلها. وقيل</w:t>
      </w:r>
      <w:r>
        <w:rPr>
          <w:rtl/>
        </w:rPr>
        <w:t xml:space="preserve">: </w:t>
      </w:r>
      <w:r w:rsidRPr="00BB265D">
        <w:rPr>
          <w:rtl/>
        </w:rPr>
        <w:t>فتعاطى السيف فقتلها. والتعاطي تناول الشيء بتكلّف.</w:t>
      </w:r>
    </w:p>
    <w:p w:rsidR="009E6576" w:rsidRPr="00BB265D" w:rsidRDefault="009E6576" w:rsidP="00393F8B">
      <w:pPr>
        <w:pStyle w:val="libNormal"/>
        <w:rPr>
          <w:rtl/>
        </w:rPr>
      </w:pPr>
      <w:r w:rsidRPr="00D7004D">
        <w:rPr>
          <w:rStyle w:val="libAlaemChar"/>
          <w:rtl/>
        </w:rPr>
        <w:t>(</w:t>
      </w:r>
      <w:r w:rsidRPr="00125393">
        <w:rPr>
          <w:rStyle w:val="libAieChar"/>
          <w:rtl/>
        </w:rPr>
        <w:t>فَكَيْفَ كانَ عَذابِي وَنُذُرِ</w:t>
      </w:r>
      <w:r w:rsidRPr="00D7004D">
        <w:rPr>
          <w:rStyle w:val="libAlaemChar"/>
          <w:rtl/>
        </w:rPr>
        <w:t>)</w:t>
      </w:r>
      <w:r w:rsidRPr="00BB265D">
        <w:rPr>
          <w:rtl/>
        </w:rPr>
        <w:t xml:space="preserve"> أي</w:t>
      </w:r>
      <w:r>
        <w:rPr>
          <w:rtl/>
        </w:rPr>
        <w:t xml:space="preserve">: </w:t>
      </w:r>
      <w:r w:rsidRPr="00BB265D">
        <w:rPr>
          <w:rtl/>
        </w:rPr>
        <w:t>فانظر كيف كان عذابي لهم وإنذاري إيّاهم.</w:t>
      </w:r>
    </w:p>
    <w:p w:rsidR="009E6576" w:rsidRPr="00BB265D" w:rsidRDefault="009E6576" w:rsidP="00393F8B">
      <w:pPr>
        <w:pStyle w:val="libNormal"/>
        <w:rPr>
          <w:rtl/>
        </w:rPr>
      </w:pPr>
      <w:r w:rsidRPr="00D7004D">
        <w:rPr>
          <w:rStyle w:val="libAlaemChar"/>
          <w:rtl/>
        </w:rPr>
        <w:t>(</w:t>
      </w:r>
      <w:r w:rsidRPr="00125393">
        <w:rPr>
          <w:rStyle w:val="libAieChar"/>
          <w:rtl/>
        </w:rPr>
        <w:t>إِنَّا أَرْسَلْنا عَلَيْهِمْ صَيْحَةً واحِدَةً</w:t>
      </w:r>
      <w:r w:rsidRPr="00D7004D">
        <w:rPr>
          <w:rStyle w:val="libAlaemChar"/>
          <w:rtl/>
        </w:rPr>
        <w:t>)</w:t>
      </w:r>
      <w:r w:rsidRPr="00BB265D">
        <w:rPr>
          <w:rtl/>
        </w:rPr>
        <w:t xml:space="preserve"> يعني</w:t>
      </w:r>
      <w:r>
        <w:rPr>
          <w:rtl/>
        </w:rPr>
        <w:t xml:space="preserve">: </w:t>
      </w:r>
      <w:r w:rsidRPr="00BB265D">
        <w:rPr>
          <w:rtl/>
        </w:rPr>
        <w:t xml:space="preserve">صيحة جبرئيل </w:t>
      </w:r>
      <w:r w:rsidRPr="00D7004D">
        <w:rPr>
          <w:rStyle w:val="libAlaemChar"/>
          <w:rtl/>
        </w:rPr>
        <w:t>(</w:t>
      </w:r>
      <w:r w:rsidRPr="00125393">
        <w:rPr>
          <w:rStyle w:val="libAieChar"/>
          <w:rtl/>
        </w:rPr>
        <w:t>فَكانُوا كَهَشِيمِ الْمُحْتَظِرِ</w:t>
      </w:r>
      <w:r w:rsidRPr="00D7004D">
        <w:rPr>
          <w:rStyle w:val="libAlaemChar"/>
          <w:rtl/>
        </w:rPr>
        <w:t>)</w:t>
      </w:r>
      <w:r w:rsidRPr="00BB265D">
        <w:rPr>
          <w:rtl/>
        </w:rPr>
        <w:t xml:space="preserve"> كالحشيش أو الشجر اليابس المتهشّم المتكسّر</w:t>
      </w:r>
      <w:r>
        <w:rPr>
          <w:rtl/>
        </w:rPr>
        <w:t xml:space="preserve">، </w:t>
      </w:r>
      <w:r w:rsidRPr="00BB265D">
        <w:rPr>
          <w:rtl/>
        </w:rPr>
        <w:t>الّذي يجمعه صاحب الحظيرة لماشيته في الشتاء. والحظيرة</w:t>
      </w:r>
      <w:r>
        <w:rPr>
          <w:rtl/>
        </w:rPr>
        <w:t xml:space="preserve">: </w:t>
      </w:r>
      <w:r w:rsidRPr="00BB265D">
        <w:rPr>
          <w:rtl/>
        </w:rPr>
        <w:t>هي الّتي يتّخذها المحتظر</w:t>
      </w:r>
      <w:r>
        <w:rPr>
          <w:rtl/>
        </w:rPr>
        <w:t xml:space="preserve"> ـ </w:t>
      </w:r>
      <w:r w:rsidRPr="00BB265D">
        <w:rPr>
          <w:rtl/>
        </w:rPr>
        <w:t>أي</w:t>
      </w:r>
      <w:r>
        <w:rPr>
          <w:rtl/>
        </w:rPr>
        <w:t xml:space="preserve">: </w:t>
      </w:r>
      <w:r w:rsidRPr="00BB265D">
        <w:rPr>
          <w:rtl/>
        </w:rPr>
        <w:t>صاحبها</w:t>
      </w:r>
      <w:r>
        <w:rPr>
          <w:rtl/>
        </w:rPr>
        <w:t xml:space="preserve"> ـ </w:t>
      </w:r>
      <w:r w:rsidRPr="00BB265D">
        <w:rPr>
          <w:rtl/>
        </w:rPr>
        <w:t>لغنمه تمنعها من برد الريح. والمعنى</w:t>
      </w:r>
      <w:r>
        <w:rPr>
          <w:rtl/>
        </w:rPr>
        <w:t xml:space="preserve">: </w:t>
      </w:r>
      <w:r w:rsidRPr="00BB265D">
        <w:rPr>
          <w:rtl/>
        </w:rPr>
        <w:t>أنّهم بادوا وهلكوا</w:t>
      </w:r>
      <w:r>
        <w:rPr>
          <w:rtl/>
        </w:rPr>
        <w:t xml:space="preserve">، </w:t>
      </w:r>
      <w:r w:rsidRPr="00BB265D">
        <w:rPr>
          <w:rtl/>
        </w:rPr>
        <w:t>فصاروا كيبيس الشجر المتفتّت إذا تحطّم.</w:t>
      </w:r>
    </w:p>
    <w:p w:rsidR="009E6576" w:rsidRPr="00125393" w:rsidRDefault="009E6576" w:rsidP="00393F8B">
      <w:pPr>
        <w:pStyle w:val="libNormal"/>
        <w:rPr>
          <w:rStyle w:val="libAieChar"/>
          <w:rtl/>
        </w:rPr>
      </w:pPr>
      <w:r w:rsidRPr="00D7004D">
        <w:rPr>
          <w:rStyle w:val="libAlaemChar"/>
          <w:rtl/>
        </w:rPr>
        <w:t>(</w:t>
      </w:r>
      <w:r w:rsidRPr="00125393">
        <w:rPr>
          <w:rStyle w:val="libAieChar"/>
          <w:rtl/>
        </w:rPr>
        <w:t>وَلَقَدْ يَسَّرْنَا الْقُرْآنَ لِلذِّكْرِ فَهَلْ مِنْ مُدَّكِرٍ (32) كَذَّبَتْ قَوْمُ لُوطٍ بِالنُّذُرِ (33) إِنَّا أَرْسَلْنا عَلَيْهِمْ حاصِباً إِلاَّ آلَ لُوطٍ نَجَّيْناهُمْ بِسَحَرٍ (34) نِعْمَةً مِنْ عِنْدِنا كَذلِكَ نَجْزِي مَنْ شَكَرَ (35) وَلَقَدْ أَنْذَرَهُمْ بَطْشَتَنا فَتَمارَوْا بِالنُّذُرِ (36) وَلَقَدْ راوَدُوهُ عَنْ ضَيْفِهِ فَطَمَسْنا أَعْيُنَهُمْ فَذُوقُوا</w:t>
      </w:r>
    </w:p>
    <w:p w:rsidR="009E6576" w:rsidRPr="00BB265D" w:rsidRDefault="009E6576" w:rsidP="00393F8B">
      <w:pPr>
        <w:pStyle w:val="libNormal0"/>
        <w:rPr>
          <w:rtl/>
        </w:rPr>
      </w:pPr>
      <w:r>
        <w:rPr>
          <w:rtl/>
        </w:rPr>
        <w:br w:type="page"/>
      </w:r>
      <w:r w:rsidRPr="00125393">
        <w:rPr>
          <w:rStyle w:val="libAieChar"/>
          <w:rtl/>
        </w:rPr>
        <w:lastRenderedPageBreak/>
        <w:t>عَذابِي وَنُذُرِ (37) وَلَقَدْ صَبَّحَهُمْ بُكْرَةً عَذابٌ مُسْتَقِرٌّ (38) فَذُوقُوا عَذابِي وَنُذُرِ (39) وَلَقَدْ يَسَّرْنَا الْقُرْآنَ لِلذِّكْرِ فَهَلْ مِنْ مُدَّكِرٍ (40)</w:t>
      </w:r>
      <w:r w:rsidRPr="00D7004D">
        <w:rPr>
          <w:rStyle w:val="libAlaemChar"/>
          <w:rtl/>
        </w:rPr>
        <w:t>)</w:t>
      </w:r>
    </w:p>
    <w:p w:rsidR="009E6576" w:rsidRPr="00BB265D" w:rsidRDefault="009E6576" w:rsidP="00393F8B">
      <w:pPr>
        <w:pStyle w:val="libNormal"/>
        <w:rPr>
          <w:rtl/>
        </w:rPr>
      </w:pPr>
      <w:r w:rsidRPr="00D7004D">
        <w:rPr>
          <w:rStyle w:val="libAlaemChar"/>
          <w:rtl/>
        </w:rPr>
        <w:t>(</w:t>
      </w:r>
      <w:r w:rsidRPr="00125393">
        <w:rPr>
          <w:rStyle w:val="libAieChar"/>
          <w:rtl/>
        </w:rPr>
        <w:t>وَلَقَدْ يَسَّرْنَا الْقُرْآنَ لِلذِّكْرِ فَهَلْ مِنْ مُدَّكِرٍ كَذَّبَتْ قَوْمُ لُوطٍ بِالنُّذُرِ</w:t>
      </w:r>
      <w:r w:rsidRPr="00D7004D">
        <w:rPr>
          <w:rStyle w:val="libAlaemChar"/>
          <w:rtl/>
        </w:rPr>
        <w:t>)</w:t>
      </w:r>
      <w:r w:rsidRPr="00BB265D">
        <w:rPr>
          <w:rtl/>
        </w:rPr>
        <w:t xml:space="preserve"> بالإنذار</w:t>
      </w:r>
      <w:r>
        <w:rPr>
          <w:rtl/>
        </w:rPr>
        <w:t xml:space="preserve">، </w:t>
      </w:r>
      <w:r w:rsidRPr="00BB265D">
        <w:rPr>
          <w:rtl/>
        </w:rPr>
        <w:t xml:space="preserve">أو بالرسل </w:t>
      </w:r>
      <w:r w:rsidRPr="00D7004D">
        <w:rPr>
          <w:rStyle w:val="libAlaemChar"/>
          <w:rtl/>
        </w:rPr>
        <w:t>(</w:t>
      </w:r>
      <w:r w:rsidRPr="00125393">
        <w:rPr>
          <w:rStyle w:val="libAieChar"/>
          <w:rtl/>
        </w:rPr>
        <w:t>إِنَّا أَرْسَلْنا عَلَيْهِمْ حاصِباً</w:t>
      </w:r>
      <w:r w:rsidRPr="00D7004D">
        <w:rPr>
          <w:rStyle w:val="libAlaemChar"/>
          <w:rtl/>
        </w:rPr>
        <w:t>)</w:t>
      </w:r>
      <w:r w:rsidRPr="00BB265D">
        <w:rPr>
          <w:rtl/>
        </w:rPr>
        <w:t xml:space="preserve"> ريحا تحصبهم بالحجارة</w:t>
      </w:r>
      <w:r>
        <w:rPr>
          <w:rtl/>
        </w:rPr>
        <w:t xml:space="preserve">، </w:t>
      </w:r>
      <w:r w:rsidRPr="00BB265D">
        <w:rPr>
          <w:rtl/>
        </w:rPr>
        <w:t>أي</w:t>
      </w:r>
      <w:r>
        <w:rPr>
          <w:rtl/>
        </w:rPr>
        <w:t xml:space="preserve">: </w:t>
      </w:r>
      <w:r w:rsidRPr="00BB265D">
        <w:rPr>
          <w:rtl/>
        </w:rPr>
        <w:t xml:space="preserve">ترميهم </w:t>
      </w:r>
      <w:r w:rsidRPr="00D7004D">
        <w:rPr>
          <w:rStyle w:val="libAlaemChar"/>
          <w:rtl/>
        </w:rPr>
        <w:t>(</w:t>
      </w:r>
      <w:r w:rsidRPr="00125393">
        <w:rPr>
          <w:rStyle w:val="libAieChar"/>
          <w:rtl/>
        </w:rPr>
        <w:t>إِلَّا آلَ لُوطٍ نَجَّيْناهُمْ بِسَحَرٍ</w:t>
      </w:r>
      <w:r w:rsidRPr="00D7004D">
        <w:rPr>
          <w:rStyle w:val="libAlaemChar"/>
          <w:rtl/>
        </w:rPr>
        <w:t>)</w:t>
      </w:r>
      <w:r w:rsidRPr="00BB265D">
        <w:rPr>
          <w:rtl/>
        </w:rPr>
        <w:t xml:space="preserve"> في سحر</w:t>
      </w:r>
      <w:r>
        <w:rPr>
          <w:rtl/>
        </w:rPr>
        <w:t xml:space="preserve">، </w:t>
      </w:r>
      <w:r w:rsidRPr="00BB265D">
        <w:rPr>
          <w:rtl/>
        </w:rPr>
        <w:t xml:space="preserve">وهو آخر الليل. أو مسحرين. </w:t>
      </w:r>
      <w:r w:rsidRPr="00D7004D">
        <w:rPr>
          <w:rStyle w:val="libAlaemChar"/>
          <w:rtl/>
        </w:rPr>
        <w:t>(</w:t>
      </w:r>
      <w:r w:rsidRPr="00125393">
        <w:rPr>
          <w:rStyle w:val="libAieChar"/>
          <w:rtl/>
        </w:rPr>
        <w:t>نِعْمَةً مِنْ عِنْدِنا</w:t>
      </w:r>
      <w:r w:rsidRPr="00D7004D">
        <w:rPr>
          <w:rStyle w:val="libAlaemChar"/>
          <w:rtl/>
        </w:rPr>
        <w:t>)</w:t>
      </w:r>
      <w:r w:rsidRPr="00BB265D">
        <w:rPr>
          <w:rtl/>
        </w:rPr>
        <w:t xml:space="preserve"> إنعاما منّا. وهو علّة</w:t>
      </w:r>
      <w:r>
        <w:rPr>
          <w:rtl/>
        </w:rPr>
        <w:t xml:space="preserve"> لـ </w:t>
      </w:r>
      <w:r w:rsidRPr="00BB265D">
        <w:rPr>
          <w:rtl/>
        </w:rPr>
        <w:t>«نجّينا»</w:t>
      </w:r>
      <w:r>
        <w:rPr>
          <w:rtl/>
        </w:rPr>
        <w:t>.</w:t>
      </w:r>
      <w:r w:rsidRPr="00BB265D">
        <w:rPr>
          <w:rtl/>
        </w:rPr>
        <w:t xml:space="preserve"> </w:t>
      </w:r>
      <w:r w:rsidRPr="00D7004D">
        <w:rPr>
          <w:rStyle w:val="libAlaemChar"/>
          <w:rtl/>
        </w:rPr>
        <w:t>(</w:t>
      </w:r>
      <w:r w:rsidRPr="00125393">
        <w:rPr>
          <w:rStyle w:val="libAieChar"/>
          <w:rtl/>
        </w:rPr>
        <w:t>كَذلِكَ نَجْزِي مَنْ شَكَرَ</w:t>
      </w:r>
      <w:r w:rsidRPr="00D7004D">
        <w:rPr>
          <w:rStyle w:val="libAlaemChar"/>
          <w:rtl/>
        </w:rPr>
        <w:t>)</w:t>
      </w:r>
      <w:r w:rsidRPr="00BB265D">
        <w:rPr>
          <w:rtl/>
        </w:rPr>
        <w:t xml:space="preserve"> نعمتنا بالإيمان والطاعة.</w:t>
      </w:r>
    </w:p>
    <w:p w:rsidR="009E6576" w:rsidRPr="00BB265D" w:rsidRDefault="009E6576" w:rsidP="00393F8B">
      <w:pPr>
        <w:pStyle w:val="libNormal"/>
        <w:rPr>
          <w:rtl/>
        </w:rPr>
      </w:pPr>
      <w:r w:rsidRPr="00D7004D">
        <w:rPr>
          <w:rStyle w:val="libAlaemChar"/>
          <w:rtl/>
        </w:rPr>
        <w:t>(</w:t>
      </w:r>
      <w:r w:rsidRPr="00125393">
        <w:rPr>
          <w:rStyle w:val="libAieChar"/>
          <w:rtl/>
        </w:rPr>
        <w:t>وَلَقَدْ أَنْذَرَهُمْ</w:t>
      </w:r>
      <w:r w:rsidRPr="00D7004D">
        <w:rPr>
          <w:rStyle w:val="libAlaemChar"/>
          <w:rtl/>
        </w:rPr>
        <w:t>)</w:t>
      </w:r>
      <w:r w:rsidRPr="00BB265D">
        <w:rPr>
          <w:rtl/>
        </w:rPr>
        <w:t xml:space="preserve"> لوط </w:t>
      </w:r>
      <w:r w:rsidRPr="00D7004D">
        <w:rPr>
          <w:rStyle w:val="libAlaemChar"/>
          <w:rtl/>
        </w:rPr>
        <w:t>(</w:t>
      </w:r>
      <w:r w:rsidRPr="00125393">
        <w:rPr>
          <w:rStyle w:val="libAieChar"/>
          <w:rtl/>
        </w:rPr>
        <w:t>بَطْشَتَنا</w:t>
      </w:r>
      <w:r w:rsidRPr="00D7004D">
        <w:rPr>
          <w:rStyle w:val="libAlaemChar"/>
          <w:rtl/>
        </w:rPr>
        <w:t>)</w:t>
      </w:r>
      <w:r w:rsidRPr="00BB265D">
        <w:rPr>
          <w:rtl/>
        </w:rPr>
        <w:t xml:space="preserve"> أخذتنا بالعذاب </w:t>
      </w:r>
      <w:r w:rsidRPr="00D7004D">
        <w:rPr>
          <w:rStyle w:val="libAlaemChar"/>
          <w:rtl/>
        </w:rPr>
        <w:t>(</w:t>
      </w:r>
      <w:r w:rsidRPr="00125393">
        <w:rPr>
          <w:rStyle w:val="libAieChar"/>
          <w:rtl/>
        </w:rPr>
        <w:t>فَتَمارَوْا بِالنُّذُرِ</w:t>
      </w:r>
      <w:r w:rsidRPr="00D7004D">
        <w:rPr>
          <w:rStyle w:val="libAlaemChar"/>
          <w:rtl/>
        </w:rPr>
        <w:t>)</w:t>
      </w:r>
      <w:r w:rsidRPr="00BB265D">
        <w:rPr>
          <w:rtl/>
        </w:rPr>
        <w:t xml:space="preserve"> فكذّبوا بالنذر متشاكّين. من المرية. أو فتدافعوا بالإنذار على وجه الجدال بالباطل.</w:t>
      </w:r>
    </w:p>
    <w:p w:rsidR="009E6576" w:rsidRPr="00BB265D" w:rsidRDefault="009E6576" w:rsidP="00393F8B">
      <w:pPr>
        <w:pStyle w:val="libNormal"/>
        <w:rPr>
          <w:rtl/>
        </w:rPr>
      </w:pPr>
      <w:r w:rsidRPr="00D7004D">
        <w:rPr>
          <w:rStyle w:val="libAlaemChar"/>
          <w:rtl/>
        </w:rPr>
        <w:t>(</w:t>
      </w:r>
      <w:r w:rsidRPr="00125393">
        <w:rPr>
          <w:rStyle w:val="libAieChar"/>
          <w:rtl/>
        </w:rPr>
        <w:t>وَلَقَدْ راوَدُوهُ عَنْ ضَيْفِهِ</w:t>
      </w:r>
      <w:r w:rsidRPr="00D7004D">
        <w:rPr>
          <w:rStyle w:val="libAlaemChar"/>
          <w:rtl/>
        </w:rPr>
        <w:t>)</w:t>
      </w:r>
      <w:r w:rsidRPr="00BB265D">
        <w:rPr>
          <w:rtl/>
        </w:rPr>
        <w:t xml:space="preserve"> طلبوا منه أن يسلّم إليهم أضيافه ليقصدوا الفجور بهم </w:t>
      </w:r>
      <w:r w:rsidRPr="00D7004D">
        <w:rPr>
          <w:rStyle w:val="libAlaemChar"/>
          <w:rtl/>
        </w:rPr>
        <w:t>(</w:t>
      </w:r>
      <w:r w:rsidRPr="00125393">
        <w:rPr>
          <w:rStyle w:val="libAieChar"/>
          <w:rtl/>
        </w:rPr>
        <w:t>فَطَمَسْنا أَعْيُنَهُمْ</w:t>
      </w:r>
      <w:r w:rsidRPr="00D7004D">
        <w:rPr>
          <w:rStyle w:val="libAlaemChar"/>
          <w:rtl/>
        </w:rPr>
        <w:t>)</w:t>
      </w:r>
      <w:r w:rsidRPr="00BB265D">
        <w:rPr>
          <w:rtl/>
        </w:rPr>
        <w:t xml:space="preserve"> فمسحناها وسوّيناها بسائر الوجه</w:t>
      </w:r>
      <w:r>
        <w:rPr>
          <w:rtl/>
        </w:rPr>
        <w:t xml:space="preserve">، </w:t>
      </w:r>
      <w:r w:rsidRPr="00BB265D">
        <w:rPr>
          <w:rtl/>
        </w:rPr>
        <w:t>لا يرى لها أثر عين.</w:t>
      </w:r>
    </w:p>
    <w:p w:rsidR="009E6576" w:rsidRPr="00BB265D" w:rsidRDefault="009E6576" w:rsidP="00393F8B">
      <w:pPr>
        <w:pStyle w:val="libNormal"/>
        <w:rPr>
          <w:rtl/>
        </w:rPr>
      </w:pPr>
      <w:r w:rsidRPr="00BB265D">
        <w:rPr>
          <w:rtl/>
        </w:rPr>
        <w:t>روي</w:t>
      </w:r>
      <w:r>
        <w:rPr>
          <w:rtl/>
        </w:rPr>
        <w:t xml:space="preserve">: </w:t>
      </w:r>
      <w:r w:rsidRPr="00BB265D">
        <w:rPr>
          <w:rtl/>
        </w:rPr>
        <w:t>أنّهم</w:t>
      </w:r>
      <w:r w:rsidRPr="00F46170">
        <w:rPr>
          <w:rtl/>
        </w:rPr>
        <w:t xml:space="preserve"> </w:t>
      </w:r>
      <w:r w:rsidRPr="00BB265D">
        <w:rPr>
          <w:rtl/>
        </w:rPr>
        <w:t>ل</w:t>
      </w:r>
      <w:r>
        <w:rPr>
          <w:rFonts w:hint="cs"/>
          <w:rtl/>
        </w:rPr>
        <w:t>ـ</w:t>
      </w:r>
      <w:r w:rsidRPr="00BB265D">
        <w:rPr>
          <w:rtl/>
        </w:rPr>
        <w:t>مّا عالجوا باب لوط ليدخلوا قالت الملائكة</w:t>
      </w:r>
      <w:r>
        <w:rPr>
          <w:rtl/>
        </w:rPr>
        <w:t xml:space="preserve">: </w:t>
      </w:r>
      <w:r w:rsidRPr="00BB265D">
        <w:rPr>
          <w:rtl/>
        </w:rPr>
        <w:t>خلّهم يدخلوا إنّا رسل ربّك</w:t>
      </w:r>
      <w:r>
        <w:rPr>
          <w:rtl/>
        </w:rPr>
        <w:t xml:space="preserve">، </w:t>
      </w:r>
      <w:r w:rsidRPr="00BB265D">
        <w:rPr>
          <w:rtl/>
        </w:rPr>
        <w:t>لن يصلوا إليك. فصفقهم فأعماهم</w:t>
      </w:r>
      <w:r>
        <w:rPr>
          <w:rtl/>
        </w:rPr>
        <w:t xml:space="preserve">، </w:t>
      </w:r>
      <w:r w:rsidRPr="00BB265D">
        <w:rPr>
          <w:rtl/>
        </w:rPr>
        <w:t xml:space="preserve">فتركهم يتردّدون لا يهتدون إلى الباب حتّى أخرجهم لوط. </w:t>
      </w:r>
      <w:r w:rsidRPr="00D7004D">
        <w:rPr>
          <w:rStyle w:val="libAlaemChar"/>
          <w:rtl/>
        </w:rPr>
        <w:t>(</w:t>
      </w:r>
      <w:r w:rsidRPr="00125393">
        <w:rPr>
          <w:rStyle w:val="libAieChar"/>
          <w:rtl/>
        </w:rPr>
        <w:t>فَذُوقُوا عَذابِي وَنُذُرِ</w:t>
      </w:r>
      <w:r w:rsidRPr="00D7004D">
        <w:rPr>
          <w:rStyle w:val="libAlaemChar"/>
          <w:rtl/>
        </w:rPr>
        <w:t>)</w:t>
      </w:r>
      <w:r w:rsidRPr="00BB265D">
        <w:rPr>
          <w:rtl/>
        </w:rPr>
        <w:t xml:space="preserve"> فقلنا لهم</w:t>
      </w:r>
      <w:r>
        <w:rPr>
          <w:rtl/>
        </w:rPr>
        <w:t xml:space="preserve">: </w:t>
      </w:r>
      <w:r w:rsidRPr="00BB265D">
        <w:rPr>
          <w:rtl/>
        </w:rPr>
        <w:t>ذوقوا</w:t>
      </w:r>
      <w:r>
        <w:rPr>
          <w:rtl/>
        </w:rPr>
        <w:t xml:space="preserve">، </w:t>
      </w:r>
      <w:r w:rsidRPr="00BB265D">
        <w:rPr>
          <w:rtl/>
        </w:rPr>
        <w:t>على ألسنة الملائكة.</w:t>
      </w:r>
    </w:p>
    <w:p w:rsidR="009E6576" w:rsidRPr="00BB265D" w:rsidRDefault="009E6576" w:rsidP="00393F8B">
      <w:pPr>
        <w:pStyle w:val="libNormal"/>
        <w:rPr>
          <w:rtl/>
        </w:rPr>
      </w:pPr>
      <w:r w:rsidRPr="00D7004D">
        <w:rPr>
          <w:rStyle w:val="libAlaemChar"/>
          <w:rtl/>
        </w:rPr>
        <w:t>(</w:t>
      </w:r>
      <w:r w:rsidRPr="00125393">
        <w:rPr>
          <w:rStyle w:val="libAieChar"/>
          <w:rtl/>
        </w:rPr>
        <w:t>وَلَقَدْ صَبَّحَهُمْ</w:t>
      </w:r>
      <w:r w:rsidRPr="00D7004D">
        <w:rPr>
          <w:rStyle w:val="libAlaemChar"/>
          <w:rtl/>
        </w:rPr>
        <w:t>)</w:t>
      </w:r>
      <w:r w:rsidRPr="00BB265D">
        <w:rPr>
          <w:rtl/>
        </w:rPr>
        <w:t xml:space="preserve"> أتاهم في الصباح </w:t>
      </w:r>
      <w:r w:rsidRPr="00D7004D">
        <w:rPr>
          <w:rStyle w:val="libAlaemChar"/>
          <w:rtl/>
        </w:rPr>
        <w:t>(</w:t>
      </w:r>
      <w:r w:rsidRPr="00125393">
        <w:rPr>
          <w:rStyle w:val="libAieChar"/>
          <w:rtl/>
        </w:rPr>
        <w:t>بُكْرَةً</w:t>
      </w:r>
      <w:r w:rsidRPr="00D7004D">
        <w:rPr>
          <w:rStyle w:val="libAlaemChar"/>
          <w:rtl/>
        </w:rPr>
        <w:t>)</w:t>
      </w:r>
      <w:r w:rsidRPr="00BB265D">
        <w:rPr>
          <w:rtl/>
        </w:rPr>
        <w:t xml:space="preserve"> أوّل النهار وباكره</w:t>
      </w:r>
      <w:r>
        <w:rPr>
          <w:rtl/>
        </w:rPr>
        <w:t xml:space="preserve">، </w:t>
      </w:r>
      <w:r w:rsidRPr="00BB265D">
        <w:rPr>
          <w:rtl/>
        </w:rPr>
        <w:t>كقوله</w:t>
      </w:r>
      <w:r>
        <w:rPr>
          <w:rtl/>
        </w:rPr>
        <w:t xml:space="preserve">: </w:t>
      </w:r>
      <w:r w:rsidRPr="00BB265D">
        <w:rPr>
          <w:rtl/>
        </w:rPr>
        <w:t xml:space="preserve">مشرقين ومصبحين </w:t>
      </w:r>
      <w:r w:rsidRPr="00D7004D">
        <w:rPr>
          <w:rStyle w:val="libAlaemChar"/>
          <w:rtl/>
        </w:rPr>
        <w:t>(</w:t>
      </w:r>
      <w:r w:rsidRPr="00125393">
        <w:rPr>
          <w:rStyle w:val="libAieChar"/>
          <w:rtl/>
        </w:rPr>
        <w:t>عَذابٌ مُسْتَقِرٌّ</w:t>
      </w:r>
      <w:r w:rsidRPr="00D7004D">
        <w:rPr>
          <w:rStyle w:val="libAlaemChar"/>
          <w:rtl/>
        </w:rPr>
        <w:t>)</w:t>
      </w:r>
      <w:r w:rsidRPr="00BB265D">
        <w:rPr>
          <w:rtl/>
        </w:rPr>
        <w:t xml:space="preserve"> ثابت قد استقرّ عليهم إلى أن يفضي بهم إلى عذاب الآخرة.</w:t>
      </w:r>
    </w:p>
    <w:p w:rsidR="009E6576" w:rsidRPr="00BB265D" w:rsidRDefault="009E6576" w:rsidP="00393F8B">
      <w:pPr>
        <w:pStyle w:val="libNormal"/>
        <w:rPr>
          <w:rtl/>
        </w:rPr>
      </w:pPr>
      <w:r w:rsidRPr="00D7004D">
        <w:rPr>
          <w:rStyle w:val="libAlaemChar"/>
          <w:rtl/>
        </w:rPr>
        <w:t>(</w:t>
      </w:r>
      <w:r w:rsidRPr="00125393">
        <w:rPr>
          <w:rStyle w:val="libAieChar"/>
          <w:rtl/>
        </w:rPr>
        <w:t>فَذُوقُوا عَذابِي وَنُذُرِ وَلَقَدْ يَسَّرْنَا الْقُرْآنَ لِلذِّكْرِ فَهَلْ مِنْ مُدَّكِرٍ</w:t>
      </w:r>
      <w:r w:rsidRPr="00D7004D">
        <w:rPr>
          <w:rStyle w:val="libAlaemChar"/>
          <w:rtl/>
        </w:rPr>
        <w:t>)</w:t>
      </w:r>
      <w:r w:rsidRPr="00BB265D">
        <w:rPr>
          <w:rtl/>
        </w:rPr>
        <w:t xml:space="preserve"> كرّر ذلك في كلّ قصّة إشعارا بأن تكذيب كلّ رسول مقتض لنزول العذاب</w:t>
      </w:r>
      <w:r>
        <w:rPr>
          <w:rtl/>
        </w:rPr>
        <w:t xml:space="preserve">، </w:t>
      </w:r>
      <w:r w:rsidRPr="00BB265D">
        <w:rPr>
          <w:rtl/>
        </w:rPr>
        <w:t>واستماع كلّ قصّة مستدع للادّكار والاتّعاظ. واستئنافا للتنبيه والاتّعاظ</w:t>
      </w:r>
      <w:r>
        <w:rPr>
          <w:rtl/>
        </w:rPr>
        <w:t xml:space="preserve">، </w:t>
      </w:r>
      <w:r w:rsidRPr="00BB265D">
        <w:rPr>
          <w:rtl/>
        </w:rPr>
        <w:t>لئلّا يغلبهم السهو</w:t>
      </w:r>
      <w:r>
        <w:rPr>
          <w:rtl/>
        </w:rPr>
        <w:t xml:space="preserve">، </w:t>
      </w:r>
      <w:r w:rsidRPr="00BB265D">
        <w:rPr>
          <w:rtl/>
        </w:rPr>
        <w:t>ولا تستولي عليهم الغفلة</w:t>
      </w:r>
      <w:r>
        <w:rPr>
          <w:rtl/>
        </w:rPr>
        <w:t xml:space="preserve">، </w:t>
      </w:r>
      <w:r w:rsidRPr="00BB265D">
        <w:rPr>
          <w:rtl/>
        </w:rPr>
        <w:t>لتكون تلك العبر حاضرة للقلوب في كلّ زمان</w:t>
      </w:r>
      <w:r>
        <w:rPr>
          <w:rtl/>
        </w:rPr>
        <w:t xml:space="preserve">، </w:t>
      </w:r>
      <w:r w:rsidRPr="00BB265D">
        <w:rPr>
          <w:rtl/>
        </w:rPr>
        <w:t>مصوّرة</w:t>
      </w:r>
    </w:p>
    <w:p w:rsidR="009E6576" w:rsidRPr="00BB265D" w:rsidRDefault="009E6576" w:rsidP="00393F8B">
      <w:pPr>
        <w:pStyle w:val="libNormal0"/>
        <w:rPr>
          <w:rtl/>
        </w:rPr>
      </w:pPr>
      <w:r>
        <w:rPr>
          <w:rtl/>
        </w:rPr>
        <w:br w:type="page"/>
      </w:r>
      <w:r w:rsidRPr="00BB265D">
        <w:rPr>
          <w:rtl/>
        </w:rPr>
        <w:lastRenderedPageBreak/>
        <w:t>للأذهان</w:t>
      </w:r>
      <w:r>
        <w:rPr>
          <w:rtl/>
        </w:rPr>
        <w:t xml:space="preserve">، </w:t>
      </w:r>
      <w:r w:rsidRPr="00BB265D">
        <w:rPr>
          <w:rtl/>
        </w:rPr>
        <w:t>مذكورة من غير نسيان في كلّ أوان. وهكذا تكرير قوله</w:t>
      </w:r>
      <w:r>
        <w:rPr>
          <w:rtl/>
        </w:rPr>
        <w:t xml:space="preserve">: </w:t>
      </w:r>
      <w:r w:rsidRPr="00D7004D">
        <w:rPr>
          <w:rStyle w:val="libAlaemChar"/>
          <w:rtl/>
        </w:rPr>
        <w:t>(</w:t>
      </w:r>
      <w:r w:rsidRPr="00125393">
        <w:rPr>
          <w:rStyle w:val="libAieChar"/>
          <w:rtl/>
        </w:rPr>
        <w:t>فَبِأَيِّ آلاءِ رَبِّكُما تُكَذِّبانِ</w:t>
      </w:r>
      <w:r w:rsidRPr="00D7004D">
        <w:rPr>
          <w:rStyle w:val="libAlaemChar"/>
          <w:rtl/>
        </w:rPr>
        <w:t>)</w:t>
      </w:r>
      <w:r w:rsidRPr="00BB265D">
        <w:rPr>
          <w:rtl/>
        </w:rPr>
        <w:t xml:space="preserve"> عند كلّ نعمة عدّها في سورة الرحمن. و</w:t>
      </w:r>
      <w:r>
        <w:rPr>
          <w:rFonts w:hint="cs"/>
          <w:rtl/>
        </w:rPr>
        <w:t xml:space="preserve"> </w:t>
      </w:r>
      <w:r w:rsidRPr="00D7004D">
        <w:rPr>
          <w:rStyle w:val="libAlaemChar"/>
          <w:rtl/>
        </w:rPr>
        <w:t>(</w:t>
      </w:r>
      <w:r w:rsidRPr="00125393">
        <w:rPr>
          <w:rStyle w:val="libAieChar"/>
          <w:rtl/>
        </w:rPr>
        <w:t>وَيْلٌ يَوْمَئِذٍ لِلْمُكَذِّبِينَ</w:t>
      </w:r>
      <w:r w:rsidRPr="00D7004D">
        <w:rPr>
          <w:rStyle w:val="libAlaemChar"/>
          <w:rtl/>
        </w:rPr>
        <w:t>)</w:t>
      </w:r>
      <w:r w:rsidRPr="00BB265D">
        <w:rPr>
          <w:rtl/>
        </w:rPr>
        <w:t xml:space="preserve"> عند كلّ آية أوردها في سورة المرسلات</w:t>
      </w:r>
      <w:r>
        <w:rPr>
          <w:rtl/>
        </w:rPr>
        <w:t xml:space="preserve">، </w:t>
      </w:r>
      <w:r w:rsidRPr="00BB265D">
        <w:rPr>
          <w:rtl/>
        </w:rPr>
        <w:t>ونحو ذلك.</w:t>
      </w:r>
    </w:p>
    <w:p w:rsidR="009E6576" w:rsidRPr="00BB265D" w:rsidRDefault="009E6576" w:rsidP="00393F8B">
      <w:pPr>
        <w:pStyle w:val="libNormal"/>
        <w:rPr>
          <w:rtl/>
        </w:rPr>
      </w:pPr>
      <w:r w:rsidRPr="00D7004D">
        <w:rPr>
          <w:rStyle w:val="libAlaemChar"/>
          <w:rtl/>
        </w:rPr>
        <w:t>(</w:t>
      </w:r>
      <w:r w:rsidRPr="00125393">
        <w:rPr>
          <w:rStyle w:val="libAieChar"/>
          <w:rtl/>
        </w:rPr>
        <w:t>وَلَقَدْ جاءَ آلَ فِرْعَوْنَ النُّذُرُ (41) كَذَّبُوا بِآياتِنا كُلِّها فَأَخَذْناهُمْ أَخْذَ عَزِيزٍ مُقْتَدِرٍ (42)</w:t>
      </w:r>
      <w:r w:rsidRPr="00D7004D">
        <w:rPr>
          <w:rStyle w:val="libAlaemChar"/>
          <w:rtl/>
        </w:rPr>
        <w:t>)</w:t>
      </w:r>
    </w:p>
    <w:p w:rsidR="009E6576" w:rsidRPr="00BB265D" w:rsidRDefault="009E6576" w:rsidP="00393F8B">
      <w:pPr>
        <w:pStyle w:val="libNormal"/>
        <w:rPr>
          <w:rtl/>
        </w:rPr>
      </w:pPr>
      <w:r w:rsidRPr="00D7004D">
        <w:rPr>
          <w:rStyle w:val="libAlaemChar"/>
          <w:rtl/>
        </w:rPr>
        <w:t>(</w:t>
      </w:r>
      <w:r w:rsidRPr="00125393">
        <w:rPr>
          <w:rStyle w:val="libAieChar"/>
          <w:rtl/>
        </w:rPr>
        <w:t>وَلَقَدْ جاءَ آلَ فِرْعَوْنَ النُّذُرُ</w:t>
      </w:r>
      <w:r w:rsidRPr="00D7004D">
        <w:rPr>
          <w:rStyle w:val="libAlaemChar"/>
          <w:rtl/>
        </w:rPr>
        <w:t>)</w:t>
      </w:r>
      <w:r w:rsidRPr="00BB265D">
        <w:rPr>
          <w:rtl/>
        </w:rPr>
        <w:t xml:space="preserve"> الإنذارات</w:t>
      </w:r>
      <w:r>
        <w:rPr>
          <w:rtl/>
        </w:rPr>
        <w:t xml:space="preserve">، </w:t>
      </w:r>
      <w:r w:rsidRPr="00BB265D">
        <w:rPr>
          <w:rtl/>
        </w:rPr>
        <w:t>أو المنذرون. وهم</w:t>
      </w:r>
      <w:r>
        <w:rPr>
          <w:rtl/>
        </w:rPr>
        <w:t xml:space="preserve">: </w:t>
      </w:r>
      <w:r w:rsidRPr="00BB265D">
        <w:rPr>
          <w:rtl/>
        </w:rPr>
        <w:t>موسى وهارون وغيرهما من الأنبياء</w:t>
      </w:r>
      <w:r>
        <w:rPr>
          <w:rtl/>
        </w:rPr>
        <w:t xml:space="preserve">، </w:t>
      </w:r>
      <w:r w:rsidRPr="00BB265D">
        <w:rPr>
          <w:rtl/>
        </w:rPr>
        <w:t>لأنّهما عرضا عليهم ما أنذر به المرسلون. واكتفى بذكر آل فرعون عن ذكره</w:t>
      </w:r>
      <w:r>
        <w:rPr>
          <w:rtl/>
        </w:rPr>
        <w:t xml:space="preserve">، </w:t>
      </w:r>
      <w:r w:rsidRPr="00BB265D">
        <w:rPr>
          <w:rtl/>
        </w:rPr>
        <w:t>للعلم بأنّه أولى بذلك منهم.</w:t>
      </w:r>
    </w:p>
    <w:p w:rsidR="009E6576" w:rsidRPr="00BB265D" w:rsidRDefault="009E6576" w:rsidP="00393F8B">
      <w:pPr>
        <w:pStyle w:val="libNormal"/>
        <w:rPr>
          <w:rtl/>
        </w:rPr>
      </w:pPr>
      <w:r w:rsidRPr="00D7004D">
        <w:rPr>
          <w:rStyle w:val="libAlaemChar"/>
          <w:rtl/>
        </w:rPr>
        <w:t>(</w:t>
      </w:r>
      <w:r w:rsidRPr="00125393">
        <w:rPr>
          <w:rStyle w:val="libAieChar"/>
          <w:rtl/>
        </w:rPr>
        <w:t>كَذَّبُوا بِآياتِنا كُلِّها</w:t>
      </w:r>
      <w:r w:rsidRPr="00D7004D">
        <w:rPr>
          <w:rStyle w:val="libAlaemChar"/>
          <w:rtl/>
        </w:rPr>
        <w:t>)</w:t>
      </w:r>
      <w:r w:rsidRPr="00BB265D">
        <w:rPr>
          <w:rtl/>
        </w:rPr>
        <w:t xml:space="preserve"> يعني</w:t>
      </w:r>
      <w:r>
        <w:rPr>
          <w:rtl/>
        </w:rPr>
        <w:t xml:space="preserve">: </w:t>
      </w:r>
      <w:r w:rsidRPr="00BB265D">
        <w:rPr>
          <w:rtl/>
        </w:rPr>
        <w:t xml:space="preserve">الآيات التسع </w:t>
      </w:r>
      <w:r w:rsidRPr="00D7004D">
        <w:rPr>
          <w:rStyle w:val="libAlaemChar"/>
          <w:rtl/>
        </w:rPr>
        <w:t>(</w:t>
      </w:r>
      <w:r w:rsidRPr="00125393">
        <w:rPr>
          <w:rStyle w:val="libAieChar"/>
          <w:rtl/>
        </w:rPr>
        <w:t>فَأَخَذْناهُمْ أَخْذَ عَزِيزٍ</w:t>
      </w:r>
      <w:r w:rsidRPr="00D7004D">
        <w:rPr>
          <w:rStyle w:val="libAlaemChar"/>
          <w:rtl/>
        </w:rPr>
        <w:t>)</w:t>
      </w:r>
      <w:r w:rsidRPr="00BB265D">
        <w:rPr>
          <w:rtl/>
        </w:rPr>
        <w:t xml:space="preserve"> لا يغالب </w:t>
      </w:r>
      <w:r w:rsidRPr="00D7004D">
        <w:rPr>
          <w:rStyle w:val="libAlaemChar"/>
          <w:rtl/>
        </w:rPr>
        <w:t>(</w:t>
      </w:r>
      <w:r w:rsidRPr="00125393">
        <w:rPr>
          <w:rStyle w:val="libAieChar"/>
          <w:rtl/>
        </w:rPr>
        <w:t>مُقْتَدِرٍ</w:t>
      </w:r>
      <w:r w:rsidRPr="00D7004D">
        <w:rPr>
          <w:rStyle w:val="libAlaemChar"/>
          <w:rtl/>
        </w:rPr>
        <w:t>)</w:t>
      </w:r>
      <w:r w:rsidRPr="00BB265D">
        <w:rPr>
          <w:rtl/>
        </w:rPr>
        <w:t xml:space="preserve"> لا يعجزه شيء.</w:t>
      </w:r>
    </w:p>
    <w:p w:rsidR="009E6576" w:rsidRPr="00BB265D" w:rsidRDefault="009E6576" w:rsidP="00393F8B">
      <w:pPr>
        <w:pStyle w:val="libNormal"/>
        <w:rPr>
          <w:rtl/>
        </w:rPr>
      </w:pPr>
      <w:r w:rsidRPr="00D7004D">
        <w:rPr>
          <w:rStyle w:val="libAlaemChar"/>
          <w:rtl/>
        </w:rPr>
        <w:t>(</w:t>
      </w:r>
      <w:r w:rsidRPr="00125393">
        <w:rPr>
          <w:rStyle w:val="libAieChar"/>
          <w:rtl/>
        </w:rPr>
        <w:t>أَكُفَّارُكُمْ خَيْرٌ مِنْ أُولئِكُمْ أَمْ لَكُمْ بَراءَةٌ فِي الزُّبُرِ (43) أَمْ يَقُولُونَ نَحْنُ جَمِيعٌ مُنْتَصِرٌ (44) سَيُهْزَمُ الْجَمْعُ وَيُوَلُّونَ الدُّبُرَ (45) بَلِ السَّاعَةُ مَوْعِدُهُمْ وَالسَّاعَةُ أَدْهى وَأَمَرُّ (46)</w:t>
      </w:r>
      <w:r w:rsidRPr="00D7004D">
        <w:rPr>
          <w:rStyle w:val="libAlaemChar"/>
          <w:rtl/>
        </w:rPr>
        <w:t>)</w:t>
      </w:r>
    </w:p>
    <w:p w:rsidR="009E6576" w:rsidRPr="00BB265D" w:rsidRDefault="009E6576" w:rsidP="00393F8B">
      <w:pPr>
        <w:pStyle w:val="libNormal"/>
        <w:rPr>
          <w:rtl/>
        </w:rPr>
      </w:pPr>
      <w:r w:rsidRPr="00BB265D">
        <w:rPr>
          <w:rtl/>
        </w:rPr>
        <w:t>ثمّ خوّف سبحانه كفّار مكّة</w:t>
      </w:r>
      <w:r>
        <w:rPr>
          <w:rtl/>
        </w:rPr>
        <w:t xml:space="preserve">، </w:t>
      </w:r>
      <w:r w:rsidRPr="00BB265D">
        <w:rPr>
          <w:rtl/>
        </w:rPr>
        <w:t>فقال</w:t>
      </w:r>
      <w:r>
        <w:rPr>
          <w:rtl/>
        </w:rPr>
        <w:t xml:space="preserve">: </w:t>
      </w:r>
      <w:r w:rsidRPr="00D7004D">
        <w:rPr>
          <w:rStyle w:val="libAlaemChar"/>
          <w:rtl/>
        </w:rPr>
        <w:t>(</w:t>
      </w:r>
      <w:r w:rsidRPr="00125393">
        <w:rPr>
          <w:rStyle w:val="libAieChar"/>
          <w:rtl/>
        </w:rPr>
        <w:t>أَكُفَّارُكُمْ</w:t>
      </w:r>
      <w:r w:rsidRPr="00D7004D">
        <w:rPr>
          <w:rStyle w:val="libAlaemChar"/>
          <w:rtl/>
        </w:rPr>
        <w:t>)</w:t>
      </w:r>
      <w:r w:rsidRPr="00BB265D">
        <w:rPr>
          <w:rtl/>
        </w:rPr>
        <w:t xml:space="preserve"> يا معشر العرب </w:t>
      </w:r>
      <w:r w:rsidRPr="00D7004D">
        <w:rPr>
          <w:rStyle w:val="libAlaemChar"/>
          <w:rtl/>
        </w:rPr>
        <w:t>(</w:t>
      </w:r>
      <w:r w:rsidRPr="00125393">
        <w:rPr>
          <w:rStyle w:val="libAieChar"/>
          <w:rtl/>
        </w:rPr>
        <w:t>خَيْرٌ</w:t>
      </w:r>
      <w:r w:rsidRPr="00D7004D">
        <w:rPr>
          <w:rStyle w:val="libAlaemChar"/>
          <w:rtl/>
        </w:rPr>
        <w:t>)</w:t>
      </w:r>
      <w:r w:rsidRPr="00BB265D">
        <w:rPr>
          <w:rtl/>
        </w:rPr>
        <w:t xml:space="preserve"> أشدّ وأقوى في أسباب الدنيا </w:t>
      </w:r>
      <w:r w:rsidRPr="00D7004D">
        <w:rPr>
          <w:rStyle w:val="libAlaemChar"/>
          <w:rtl/>
        </w:rPr>
        <w:t>(</w:t>
      </w:r>
      <w:r w:rsidRPr="00125393">
        <w:rPr>
          <w:rStyle w:val="libAieChar"/>
          <w:rtl/>
        </w:rPr>
        <w:t>مِنْ أُولئِكُمْ</w:t>
      </w:r>
      <w:r w:rsidRPr="00D7004D">
        <w:rPr>
          <w:rStyle w:val="libAlaemChar"/>
          <w:rtl/>
        </w:rPr>
        <w:t>)</w:t>
      </w:r>
      <w:r w:rsidRPr="00BB265D">
        <w:rPr>
          <w:rtl/>
        </w:rPr>
        <w:t xml:space="preserve"> الكفّار</w:t>
      </w:r>
      <w:r>
        <w:rPr>
          <w:rtl/>
        </w:rPr>
        <w:t xml:space="preserve">، </w:t>
      </w:r>
      <w:r w:rsidRPr="00BB265D">
        <w:rPr>
          <w:rtl/>
        </w:rPr>
        <w:t>المعدودين من قوم نوح وهود وصالح ولوط وآل فرعون</w:t>
      </w:r>
      <w:r>
        <w:rPr>
          <w:rtl/>
        </w:rPr>
        <w:t xml:space="preserve">، </w:t>
      </w:r>
      <w:r w:rsidRPr="00BB265D">
        <w:rPr>
          <w:rtl/>
        </w:rPr>
        <w:t>أي</w:t>
      </w:r>
      <w:r>
        <w:rPr>
          <w:rtl/>
        </w:rPr>
        <w:t xml:space="preserve">: </w:t>
      </w:r>
      <w:r w:rsidRPr="00BB265D">
        <w:rPr>
          <w:rtl/>
        </w:rPr>
        <w:t>أهم خير قوّة وعدّة</w:t>
      </w:r>
      <w:r>
        <w:rPr>
          <w:rtl/>
        </w:rPr>
        <w:t xml:space="preserve">، </w:t>
      </w:r>
      <w:r w:rsidRPr="00BB265D">
        <w:rPr>
          <w:rtl/>
        </w:rPr>
        <w:t>أو مكانة في الدنيا</w:t>
      </w:r>
      <w:r>
        <w:rPr>
          <w:rtl/>
        </w:rPr>
        <w:t xml:space="preserve">، </w:t>
      </w:r>
      <w:r w:rsidRPr="00BB265D">
        <w:rPr>
          <w:rtl/>
        </w:rPr>
        <w:t>أو أقلّ كفرا وعنادا</w:t>
      </w:r>
      <w:r>
        <w:rPr>
          <w:rtl/>
        </w:rPr>
        <w:t>؟</w:t>
      </w:r>
      <w:r w:rsidRPr="00BB265D">
        <w:rPr>
          <w:rtl/>
        </w:rPr>
        <w:t xml:space="preserve"> والاستفهام للإنكار. والمعنى</w:t>
      </w:r>
      <w:r>
        <w:rPr>
          <w:rtl/>
        </w:rPr>
        <w:t xml:space="preserve">: </w:t>
      </w:r>
      <w:r w:rsidRPr="00BB265D">
        <w:rPr>
          <w:rtl/>
        </w:rPr>
        <w:t>لستم مثل أولئك</w:t>
      </w:r>
      <w:r>
        <w:rPr>
          <w:rtl/>
        </w:rPr>
        <w:t xml:space="preserve">، </w:t>
      </w:r>
      <w:r w:rsidRPr="00BB265D">
        <w:rPr>
          <w:rtl/>
        </w:rPr>
        <w:t>لا في القوّة</w:t>
      </w:r>
      <w:r>
        <w:rPr>
          <w:rtl/>
        </w:rPr>
        <w:t xml:space="preserve">، </w:t>
      </w:r>
      <w:r w:rsidRPr="00BB265D">
        <w:rPr>
          <w:rtl/>
        </w:rPr>
        <w:t>ولا في الثروة</w:t>
      </w:r>
      <w:r>
        <w:rPr>
          <w:rtl/>
        </w:rPr>
        <w:t xml:space="preserve">، </w:t>
      </w:r>
      <w:r w:rsidRPr="00BB265D">
        <w:rPr>
          <w:rtl/>
        </w:rPr>
        <w:t>ولا في كثرة العدد والعدّة. فإذا هلك أولئك الكفّار فما الّذي يؤمنكم أن ينزل</w:t>
      </w:r>
    </w:p>
    <w:p w:rsidR="009E6576" w:rsidRPr="00BB265D" w:rsidRDefault="009E6576" w:rsidP="00393F8B">
      <w:pPr>
        <w:pStyle w:val="libNormal0"/>
        <w:rPr>
          <w:rtl/>
        </w:rPr>
      </w:pPr>
      <w:r>
        <w:rPr>
          <w:rtl/>
        </w:rPr>
        <w:br w:type="page"/>
      </w:r>
      <w:r w:rsidRPr="00BB265D">
        <w:rPr>
          <w:rtl/>
        </w:rPr>
        <w:lastRenderedPageBreak/>
        <w:t>بكم ما نزل بهم</w:t>
      </w:r>
      <w:r>
        <w:rPr>
          <w:rtl/>
        </w:rPr>
        <w:t>؟</w:t>
      </w:r>
      <w:r w:rsidRPr="00BB265D">
        <w:rPr>
          <w:rtl/>
        </w:rPr>
        <w:t xml:space="preserve"> </w:t>
      </w:r>
      <w:r w:rsidRPr="00D7004D">
        <w:rPr>
          <w:rStyle w:val="libAlaemChar"/>
          <w:rtl/>
        </w:rPr>
        <w:t>(</w:t>
      </w:r>
      <w:r w:rsidRPr="00125393">
        <w:rPr>
          <w:rStyle w:val="libAieChar"/>
          <w:rtl/>
        </w:rPr>
        <w:t>أَمْ لَكُمْ بَراءَةٌ فِي الزُّبُرِ</w:t>
      </w:r>
      <w:r w:rsidRPr="00D7004D">
        <w:rPr>
          <w:rStyle w:val="libAlaemChar"/>
          <w:rtl/>
        </w:rPr>
        <w:t>)</w:t>
      </w:r>
      <w:r w:rsidRPr="00BB265D">
        <w:rPr>
          <w:rtl/>
        </w:rPr>
        <w:t xml:space="preserve"> أم أنزلت عليكم يا أهل مكّة براءة في الكتب السماويّة</w:t>
      </w:r>
      <w:r>
        <w:rPr>
          <w:rtl/>
        </w:rPr>
        <w:t xml:space="preserve">، </w:t>
      </w:r>
      <w:r w:rsidRPr="00BB265D">
        <w:rPr>
          <w:rtl/>
        </w:rPr>
        <w:t>أنّ من كفر منكم وكذّب الرسل فهو في أمان من العذاب</w:t>
      </w:r>
      <w:r>
        <w:rPr>
          <w:rtl/>
        </w:rPr>
        <w:t xml:space="preserve">، </w:t>
      </w:r>
      <w:r w:rsidRPr="00BB265D">
        <w:rPr>
          <w:rtl/>
        </w:rPr>
        <w:t>فأمنتم بتلك البراءة</w:t>
      </w:r>
      <w:r>
        <w:rPr>
          <w:rtl/>
        </w:rPr>
        <w:t>؟</w:t>
      </w:r>
    </w:p>
    <w:p w:rsidR="009E6576" w:rsidRPr="00BB265D" w:rsidRDefault="009E6576" w:rsidP="00393F8B">
      <w:pPr>
        <w:pStyle w:val="libNormal"/>
        <w:rPr>
          <w:rtl/>
        </w:rPr>
      </w:pPr>
      <w:r w:rsidRPr="00D7004D">
        <w:rPr>
          <w:rStyle w:val="libAlaemChar"/>
          <w:rtl/>
        </w:rPr>
        <w:t>(</w:t>
      </w:r>
      <w:r w:rsidRPr="00125393">
        <w:rPr>
          <w:rStyle w:val="libAieChar"/>
          <w:rtl/>
        </w:rPr>
        <w:t>أَمْ يَقُولُونَ نَحْنُ جَمِيعٌ</w:t>
      </w:r>
      <w:r w:rsidRPr="00D7004D">
        <w:rPr>
          <w:rStyle w:val="libAlaemChar"/>
          <w:rtl/>
        </w:rPr>
        <w:t>)</w:t>
      </w:r>
      <w:r w:rsidRPr="00BB265D">
        <w:rPr>
          <w:rtl/>
        </w:rPr>
        <w:t xml:space="preserve"> جماعة</w:t>
      </w:r>
      <w:r>
        <w:rPr>
          <w:rtl/>
        </w:rPr>
        <w:t xml:space="preserve">، </w:t>
      </w:r>
      <w:r w:rsidRPr="00BB265D">
        <w:rPr>
          <w:rtl/>
        </w:rPr>
        <w:t xml:space="preserve">أمرنا مجتمع </w:t>
      </w:r>
      <w:r w:rsidRPr="00D7004D">
        <w:rPr>
          <w:rStyle w:val="libAlaemChar"/>
          <w:rtl/>
        </w:rPr>
        <w:t>(</w:t>
      </w:r>
      <w:r w:rsidRPr="00125393">
        <w:rPr>
          <w:rStyle w:val="libAieChar"/>
          <w:rtl/>
        </w:rPr>
        <w:t>مُنْتَصِرٌ</w:t>
      </w:r>
      <w:r w:rsidRPr="00D7004D">
        <w:rPr>
          <w:rStyle w:val="libAlaemChar"/>
          <w:rtl/>
        </w:rPr>
        <w:t>)</w:t>
      </w:r>
      <w:r w:rsidRPr="00BB265D">
        <w:rPr>
          <w:rtl/>
        </w:rPr>
        <w:t xml:space="preserve"> ممتنع</w:t>
      </w:r>
      <w:r>
        <w:rPr>
          <w:rtl/>
        </w:rPr>
        <w:t xml:space="preserve">، </w:t>
      </w:r>
      <w:r w:rsidRPr="00BB265D">
        <w:rPr>
          <w:rtl/>
        </w:rPr>
        <w:t>لا نرام ولا نضام. أو منتصر من الأعداء لا نغلب. أو متناصر ينصر بعضنا بعضا. والتوحيد على لفظ الجميع. وروي</w:t>
      </w:r>
      <w:r>
        <w:rPr>
          <w:rtl/>
        </w:rPr>
        <w:t xml:space="preserve">: </w:t>
      </w:r>
      <w:r w:rsidRPr="00BB265D">
        <w:rPr>
          <w:rtl/>
        </w:rPr>
        <w:t>أنّ أبا جهل ضرب فرسه يوم بدر</w:t>
      </w:r>
      <w:r>
        <w:rPr>
          <w:rtl/>
        </w:rPr>
        <w:t xml:space="preserve">، </w:t>
      </w:r>
      <w:r w:rsidRPr="00BB265D">
        <w:rPr>
          <w:rtl/>
        </w:rPr>
        <w:t>فتقدّم في الصفّ وقال</w:t>
      </w:r>
      <w:r>
        <w:rPr>
          <w:rtl/>
        </w:rPr>
        <w:t xml:space="preserve">: </w:t>
      </w:r>
      <w:r w:rsidRPr="00BB265D">
        <w:rPr>
          <w:rtl/>
        </w:rPr>
        <w:t>نحن ننتصر اليوم من محمد وأصحابه.</w:t>
      </w:r>
    </w:p>
    <w:p w:rsidR="009E6576" w:rsidRPr="00BB265D" w:rsidRDefault="009E6576" w:rsidP="00393F8B">
      <w:pPr>
        <w:pStyle w:val="libNormal"/>
        <w:rPr>
          <w:rtl/>
        </w:rPr>
      </w:pPr>
      <w:r w:rsidRPr="00D7004D">
        <w:rPr>
          <w:rStyle w:val="libAlaemChar"/>
          <w:rtl/>
        </w:rPr>
        <w:t>(</w:t>
      </w:r>
      <w:r w:rsidRPr="00125393">
        <w:rPr>
          <w:rStyle w:val="libAieChar"/>
          <w:rtl/>
        </w:rPr>
        <w:t>سَيُهْزَمُ الْجَمْعُ</w:t>
      </w:r>
      <w:r w:rsidRPr="00D7004D">
        <w:rPr>
          <w:rStyle w:val="libAlaemChar"/>
          <w:rtl/>
        </w:rPr>
        <w:t>)</w:t>
      </w:r>
      <w:r w:rsidRPr="00BB265D">
        <w:rPr>
          <w:rtl/>
        </w:rPr>
        <w:t xml:space="preserve"> أي</w:t>
      </w:r>
      <w:r>
        <w:rPr>
          <w:rtl/>
        </w:rPr>
        <w:t xml:space="preserve">: </w:t>
      </w:r>
      <w:r w:rsidRPr="00BB265D">
        <w:rPr>
          <w:rtl/>
        </w:rPr>
        <w:t xml:space="preserve">جميع كفّار مكّة </w:t>
      </w:r>
      <w:r w:rsidRPr="00D7004D">
        <w:rPr>
          <w:rStyle w:val="libAlaemChar"/>
          <w:rtl/>
        </w:rPr>
        <w:t>(</w:t>
      </w:r>
      <w:r w:rsidRPr="00125393">
        <w:rPr>
          <w:rStyle w:val="libAieChar"/>
          <w:rtl/>
        </w:rPr>
        <w:t>وَيُوَلُّونَ الدُّبُرَ</w:t>
      </w:r>
      <w:r w:rsidRPr="00D7004D">
        <w:rPr>
          <w:rStyle w:val="libAlaemChar"/>
          <w:rtl/>
        </w:rPr>
        <w:t>)</w:t>
      </w:r>
      <w:r w:rsidRPr="00BB265D">
        <w:rPr>
          <w:rtl/>
        </w:rPr>
        <w:t xml:space="preserve"> أي</w:t>
      </w:r>
      <w:r>
        <w:rPr>
          <w:rtl/>
        </w:rPr>
        <w:t xml:space="preserve">: </w:t>
      </w:r>
      <w:r w:rsidRPr="00BB265D">
        <w:rPr>
          <w:rtl/>
        </w:rPr>
        <w:t>الأدبار.</w:t>
      </w:r>
    </w:p>
    <w:p w:rsidR="009E6576" w:rsidRPr="00BB265D" w:rsidRDefault="009E6576" w:rsidP="00393F8B">
      <w:pPr>
        <w:pStyle w:val="libNormal"/>
        <w:rPr>
          <w:rtl/>
        </w:rPr>
      </w:pPr>
      <w:r w:rsidRPr="00BB265D">
        <w:rPr>
          <w:rtl/>
        </w:rPr>
        <w:t>وإفراده لإرادة الجنس</w:t>
      </w:r>
      <w:r>
        <w:rPr>
          <w:rtl/>
        </w:rPr>
        <w:t xml:space="preserve">، </w:t>
      </w:r>
      <w:r w:rsidRPr="00BB265D">
        <w:rPr>
          <w:rtl/>
        </w:rPr>
        <w:t>أو لأنّ كلّ واحد يولّي دبره. وقد وقع ذلك يوم بدر</w:t>
      </w:r>
      <w:r>
        <w:rPr>
          <w:rtl/>
        </w:rPr>
        <w:t xml:space="preserve">، </w:t>
      </w:r>
      <w:r w:rsidRPr="00BB265D">
        <w:rPr>
          <w:rtl/>
        </w:rPr>
        <w:t>وهو من دلائل النبوّة.</w:t>
      </w:r>
    </w:p>
    <w:p w:rsidR="009E6576" w:rsidRPr="00BB265D" w:rsidRDefault="009E6576" w:rsidP="00393F8B">
      <w:pPr>
        <w:pStyle w:val="libNormal"/>
        <w:rPr>
          <w:rtl/>
        </w:rPr>
      </w:pPr>
      <w:r w:rsidRPr="00BB265D">
        <w:rPr>
          <w:rtl/>
        </w:rPr>
        <w:t>وعن عكرمة</w:t>
      </w:r>
      <w:r>
        <w:rPr>
          <w:rtl/>
        </w:rPr>
        <w:t>:</w:t>
      </w:r>
      <w:r w:rsidRPr="00F44EF5">
        <w:rPr>
          <w:rtl/>
        </w:rPr>
        <w:t xml:space="preserve"> </w:t>
      </w:r>
      <w:r w:rsidRPr="00BB265D">
        <w:rPr>
          <w:rtl/>
        </w:rPr>
        <w:t>ل</w:t>
      </w:r>
      <w:r>
        <w:rPr>
          <w:rFonts w:hint="cs"/>
          <w:rtl/>
        </w:rPr>
        <w:t>ـ</w:t>
      </w:r>
      <w:r w:rsidRPr="00BB265D">
        <w:rPr>
          <w:rtl/>
        </w:rPr>
        <w:t>مّا نزلت هذه الآية قال عمر</w:t>
      </w:r>
      <w:r>
        <w:rPr>
          <w:rtl/>
        </w:rPr>
        <w:t xml:space="preserve">: </w:t>
      </w:r>
      <w:r w:rsidRPr="00BB265D">
        <w:rPr>
          <w:rtl/>
        </w:rPr>
        <w:t>لم أعلم ما هو</w:t>
      </w:r>
      <w:r>
        <w:rPr>
          <w:rtl/>
        </w:rPr>
        <w:t xml:space="preserve">، </w:t>
      </w:r>
      <w:r w:rsidRPr="00BB265D">
        <w:rPr>
          <w:rtl/>
        </w:rPr>
        <w:t xml:space="preserve">فلمّا كان يوم بدر رأيت رسول الله </w:t>
      </w:r>
      <w:r w:rsidRPr="00D7004D">
        <w:rPr>
          <w:rStyle w:val="libAlaemChar"/>
          <w:rtl/>
        </w:rPr>
        <w:t>صلى‌الله‌عليه‌وآله‌وسلم</w:t>
      </w:r>
      <w:r w:rsidRPr="00BB265D">
        <w:rPr>
          <w:rtl/>
        </w:rPr>
        <w:t xml:space="preserve"> يلبس الدرع ويقول</w:t>
      </w:r>
      <w:r>
        <w:rPr>
          <w:rtl/>
        </w:rPr>
        <w:t xml:space="preserve">: </w:t>
      </w:r>
      <w:r w:rsidRPr="00BB265D">
        <w:rPr>
          <w:rtl/>
        </w:rPr>
        <w:t>«سيهزم الجمع» فعلمته.</w:t>
      </w:r>
    </w:p>
    <w:p w:rsidR="009E6576" w:rsidRPr="00BB265D" w:rsidRDefault="009E6576" w:rsidP="00393F8B">
      <w:pPr>
        <w:pStyle w:val="libNormal"/>
        <w:rPr>
          <w:rtl/>
        </w:rPr>
      </w:pPr>
      <w:r w:rsidRPr="00D7004D">
        <w:rPr>
          <w:rStyle w:val="libAlaemChar"/>
          <w:rtl/>
        </w:rPr>
        <w:t>(</w:t>
      </w:r>
      <w:r w:rsidRPr="00125393">
        <w:rPr>
          <w:rStyle w:val="libAieChar"/>
          <w:rtl/>
        </w:rPr>
        <w:t>بَلِ السَّاعَةُ مَوْعِدُهُمْ</w:t>
      </w:r>
      <w:r w:rsidRPr="00D7004D">
        <w:rPr>
          <w:rStyle w:val="libAlaemChar"/>
          <w:rtl/>
        </w:rPr>
        <w:t>)</w:t>
      </w:r>
      <w:r w:rsidRPr="00BB265D">
        <w:rPr>
          <w:rtl/>
        </w:rPr>
        <w:t xml:space="preserve"> موعد عذابهم الأصليّ</w:t>
      </w:r>
      <w:r>
        <w:rPr>
          <w:rtl/>
        </w:rPr>
        <w:t xml:space="preserve">، </w:t>
      </w:r>
      <w:r w:rsidRPr="00BB265D">
        <w:rPr>
          <w:rtl/>
        </w:rPr>
        <w:t xml:space="preserve">وما يحيق بهم في الدنيا فمن طلائعه </w:t>
      </w:r>
      <w:r w:rsidRPr="00D7004D">
        <w:rPr>
          <w:rStyle w:val="libAlaemChar"/>
          <w:rtl/>
        </w:rPr>
        <w:t>(</w:t>
      </w:r>
      <w:r w:rsidRPr="00125393">
        <w:rPr>
          <w:rStyle w:val="libAieChar"/>
          <w:rtl/>
        </w:rPr>
        <w:t>وَالسَّاعَةُ أَدْهى</w:t>
      </w:r>
      <w:r w:rsidRPr="00D7004D">
        <w:rPr>
          <w:rStyle w:val="libAlaemChar"/>
          <w:rtl/>
        </w:rPr>
        <w:t>)</w:t>
      </w:r>
      <w:r w:rsidRPr="00BB265D">
        <w:rPr>
          <w:rtl/>
        </w:rPr>
        <w:t xml:space="preserve"> أشدّ وأفظع. والداهية أمر فظيع لا يهتدى لدوائه.</w:t>
      </w:r>
    </w:p>
    <w:p w:rsidR="009E6576" w:rsidRPr="00BB265D" w:rsidRDefault="009E6576" w:rsidP="00393F8B">
      <w:pPr>
        <w:pStyle w:val="libNormal"/>
        <w:rPr>
          <w:rtl/>
        </w:rPr>
      </w:pPr>
      <w:r w:rsidRPr="00D7004D">
        <w:rPr>
          <w:rStyle w:val="libAlaemChar"/>
          <w:rtl/>
        </w:rPr>
        <w:t>(</w:t>
      </w:r>
      <w:r w:rsidRPr="00125393">
        <w:rPr>
          <w:rStyle w:val="libAieChar"/>
          <w:rtl/>
        </w:rPr>
        <w:t>وَأَمَرُّ</w:t>
      </w:r>
      <w:r w:rsidRPr="00D7004D">
        <w:rPr>
          <w:rStyle w:val="libAlaemChar"/>
          <w:rtl/>
        </w:rPr>
        <w:t>)</w:t>
      </w:r>
      <w:r w:rsidRPr="00BB265D">
        <w:rPr>
          <w:rtl/>
        </w:rPr>
        <w:t xml:space="preserve"> مذاقا من الهزيمة والقتل والأسر</w:t>
      </w:r>
      <w:r>
        <w:rPr>
          <w:rtl/>
        </w:rPr>
        <w:t xml:space="preserve">، </w:t>
      </w:r>
      <w:r w:rsidRPr="00BB265D">
        <w:rPr>
          <w:rtl/>
        </w:rPr>
        <w:t>وغير ذلك من عذاب الدنيا.</w:t>
      </w:r>
    </w:p>
    <w:p w:rsidR="009E6576" w:rsidRPr="00125393" w:rsidRDefault="009E6576" w:rsidP="00393F8B">
      <w:pPr>
        <w:pStyle w:val="libNormal"/>
        <w:rPr>
          <w:rStyle w:val="libAieChar"/>
          <w:rtl/>
        </w:rPr>
      </w:pPr>
      <w:r w:rsidRPr="00D7004D">
        <w:rPr>
          <w:rStyle w:val="libAlaemChar"/>
          <w:rtl/>
        </w:rPr>
        <w:t>(</w:t>
      </w:r>
      <w:r w:rsidRPr="00125393">
        <w:rPr>
          <w:rStyle w:val="libAieChar"/>
          <w:rtl/>
        </w:rPr>
        <w:t>إِنَّ الْمُجْرِمِينَ فِي ضَلالٍ وَسُعُرٍ (47) يَوْمَ يُسْحَبُونَ فِي النَّارِ عَلى وُجُوهِهِمْ ذُوقُوا مَسَّ سَقَرَ (48) إِنَّا كُلَّ شَيْءٍ خَلَقْناهُ بِقَدَرٍ (49) وَما أَمْرُنا إِلاَّ واحِدَةٌ كَلَمْحٍ بِالْبَصَرِ (50) وَلَقَدْ أَهْلَكْنا أَشْياعَكُمْ فَهَلْ مِنْ مُدَّكِرٍ (51) وَكُلُّ شَيْءٍ فَعَلُوهُ فِي الزُّبُرِ (52) وَكُلُّ صَغِيرٍ وَكَبِيرٍ مُسْتَطَرٌ</w:t>
      </w:r>
    </w:p>
    <w:p w:rsidR="009E6576" w:rsidRPr="00BB265D" w:rsidRDefault="009E6576" w:rsidP="00393F8B">
      <w:pPr>
        <w:pStyle w:val="libNormal0"/>
        <w:rPr>
          <w:rtl/>
        </w:rPr>
      </w:pPr>
      <w:r>
        <w:rPr>
          <w:rtl/>
        </w:rPr>
        <w:br w:type="page"/>
      </w:r>
      <w:r w:rsidRPr="00125393">
        <w:rPr>
          <w:rStyle w:val="libAieChar"/>
          <w:rtl/>
        </w:rPr>
        <w:lastRenderedPageBreak/>
        <w:t>(53) إِنَّ الْمُتَّقِينَ فِي جَنَّاتٍ وَنَهَرٍ (54) فِي مَقْعَدِ صِدْقٍ عِنْدَ مَلِيكٍ مُقْتَدِرٍ (55)</w:t>
      </w:r>
      <w:r w:rsidRPr="00D7004D">
        <w:rPr>
          <w:rStyle w:val="libAlaemChar"/>
          <w:rtl/>
        </w:rPr>
        <w:t>)</w:t>
      </w:r>
    </w:p>
    <w:p w:rsidR="009E6576" w:rsidRPr="00BB265D" w:rsidRDefault="009E6576" w:rsidP="00393F8B">
      <w:pPr>
        <w:pStyle w:val="libNormal"/>
        <w:rPr>
          <w:rtl/>
        </w:rPr>
      </w:pPr>
      <w:r w:rsidRPr="00BB265D">
        <w:rPr>
          <w:rtl/>
        </w:rPr>
        <w:t>ثمّ بيّن سبحانه حال القيامة</w:t>
      </w:r>
      <w:r>
        <w:rPr>
          <w:rtl/>
        </w:rPr>
        <w:t xml:space="preserve">، </w:t>
      </w:r>
      <w:r w:rsidRPr="00BB265D">
        <w:rPr>
          <w:rtl/>
        </w:rPr>
        <w:t>فقال</w:t>
      </w:r>
      <w:r>
        <w:rPr>
          <w:rtl/>
        </w:rPr>
        <w:t xml:space="preserve">: </w:t>
      </w:r>
      <w:r w:rsidRPr="00D7004D">
        <w:rPr>
          <w:rStyle w:val="libAlaemChar"/>
          <w:rtl/>
        </w:rPr>
        <w:t>(</w:t>
      </w:r>
      <w:r w:rsidRPr="00125393">
        <w:rPr>
          <w:rStyle w:val="libAieChar"/>
          <w:rtl/>
        </w:rPr>
        <w:t>إِنَّ الْمُجْرِمِينَ فِي ضَلالٍ</w:t>
      </w:r>
      <w:r w:rsidRPr="00D7004D">
        <w:rPr>
          <w:rStyle w:val="libAlaemChar"/>
          <w:rtl/>
        </w:rPr>
        <w:t>)</w:t>
      </w:r>
      <w:r w:rsidRPr="00BB265D">
        <w:rPr>
          <w:rtl/>
        </w:rPr>
        <w:t xml:space="preserve"> عن الحقّ في الدنيا </w:t>
      </w:r>
      <w:r w:rsidRPr="00D7004D">
        <w:rPr>
          <w:rStyle w:val="libAlaemChar"/>
          <w:rtl/>
        </w:rPr>
        <w:t>(</w:t>
      </w:r>
      <w:r w:rsidRPr="00125393">
        <w:rPr>
          <w:rStyle w:val="libAieChar"/>
          <w:rtl/>
        </w:rPr>
        <w:t>وَسُعُرٍ</w:t>
      </w:r>
      <w:r w:rsidRPr="00D7004D">
        <w:rPr>
          <w:rStyle w:val="libAlaemChar"/>
          <w:rtl/>
        </w:rPr>
        <w:t>)</w:t>
      </w:r>
      <w:r w:rsidRPr="00BB265D">
        <w:rPr>
          <w:rtl/>
        </w:rPr>
        <w:t xml:space="preserve"> ونيران في الآخرة.</w:t>
      </w:r>
    </w:p>
    <w:p w:rsidR="009E6576" w:rsidRPr="00BB265D" w:rsidRDefault="009E6576" w:rsidP="00393F8B">
      <w:pPr>
        <w:pStyle w:val="libNormal"/>
        <w:rPr>
          <w:rtl/>
        </w:rPr>
      </w:pPr>
      <w:r w:rsidRPr="00D7004D">
        <w:rPr>
          <w:rStyle w:val="libAlaemChar"/>
          <w:rtl/>
        </w:rPr>
        <w:t>(</w:t>
      </w:r>
      <w:r w:rsidRPr="00125393">
        <w:rPr>
          <w:rStyle w:val="libAieChar"/>
          <w:rtl/>
        </w:rPr>
        <w:t>يَوْمَ يُسْحَبُونَ فِي النَّارِ عَلى وُجُوهِهِمْ</w:t>
      </w:r>
      <w:r w:rsidRPr="00D7004D">
        <w:rPr>
          <w:rStyle w:val="libAlaemChar"/>
          <w:rtl/>
        </w:rPr>
        <w:t>)</w:t>
      </w:r>
      <w:r w:rsidRPr="00BB265D">
        <w:rPr>
          <w:rtl/>
        </w:rPr>
        <w:t xml:space="preserve"> يجرّون عليها</w:t>
      </w:r>
      <w:r>
        <w:rPr>
          <w:rtl/>
        </w:rPr>
        <w:t xml:space="preserve">، </w:t>
      </w:r>
      <w:r w:rsidRPr="00BB265D">
        <w:rPr>
          <w:rtl/>
        </w:rPr>
        <w:t>يقال لهم</w:t>
      </w:r>
      <w:r>
        <w:rPr>
          <w:rtl/>
        </w:rPr>
        <w:t xml:space="preserve">: </w:t>
      </w:r>
      <w:r w:rsidRPr="00D7004D">
        <w:rPr>
          <w:rStyle w:val="libAlaemChar"/>
          <w:rtl/>
        </w:rPr>
        <w:t>(</w:t>
      </w:r>
      <w:r w:rsidRPr="00125393">
        <w:rPr>
          <w:rStyle w:val="libAieChar"/>
          <w:rtl/>
        </w:rPr>
        <w:t>ذُوقُوا مَسَّ سَقَرَ</w:t>
      </w:r>
      <w:r w:rsidRPr="00D7004D">
        <w:rPr>
          <w:rStyle w:val="libAlaemChar"/>
          <w:rtl/>
        </w:rPr>
        <w:t>)</w:t>
      </w:r>
      <w:r w:rsidRPr="00BB265D">
        <w:rPr>
          <w:rtl/>
        </w:rPr>
        <w:t xml:space="preserve"> حرّ النار وألمها</w:t>
      </w:r>
      <w:r>
        <w:rPr>
          <w:rtl/>
        </w:rPr>
        <w:t xml:space="preserve">، </w:t>
      </w:r>
      <w:r w:rsidRPr="00BB265D">
        <w:rPr>
          <w:rtl/>
        </w:rPr>
        <w:t>فإنّ مسّها سبب التألّم بها</w:t>
      </w:r>
      <w:r>
        <w:rPr>
          <w:rtl/>
        </w:rPr>
        <w:t xml:space="preserve">، </w:t>
      </w:r>
      <w:r w:rsidRPr="00BB265D">
        <w:rPr>
          <w:rtl/>
        </w:rPr>
        <w:t>كقولك</w:t>
      </w:r>
      <w:r>
        <w:rPr>
          <w:rtl/>
        </w:rPr>
        <w:t xml:space="preserve">: </w:t>
      </w:r>
      <w:r w:rsidRPr="00BB265D">
        <w:rPr>
          <w:rtl/>
        </w:rPr>
        <w:t>وجد مسّ الحمى</w:t>
      </w:r>
      <w:r>
        <w:rPr>
          <w:rtl/>
        </w:rPr>
        <w:t xml:space="preserve">، </w:t>
      </w:r>
      <w:r w:rsidRPr="00BB265D">
        <w:rPr>
          <w:rtl/>
        </w:rPr>
        <w:t>وذاق طعم الضرب</w:t>
      </w:r>
      <w:r>
        <w:rPr>
          <w:rtl/>
        </w:rPr>
        <w:t xml:space="preserve">، </w:t>
      </w:r>
      <w:r w:rsidRPr="00BB265D">
        <w:rPr>
          <w:rtl/>
        </w:rPr>
        <w:t>إذا تأذّى وتألّم منهما. وسقر</w:t>
      </w:r>
      <w:r>
        <w:rPr>
          <w:rtl/>
        </w:rPr>
        <w:t xml:space="preserve">: </w:t>
      </w:r>
      <w:r w:rsidRPr="00BB265D">
        <w:rPr>
          <w:rtl/>
        </w:rPr>
        <w:t>علم لجهنّم. وعدم صرفها للعلميّة والتأنيث. وأصل السقر</w:t>
      </w:r>
      <w:r>
        <w:rPr>
          <w:rtl/>
        </w:rPr>
        <w:t xml:space="preserve">: </w:t>
      </w:r>
      <w:r w:rsidRPr="00BB265D">
        <w:rPr>
          <w:rtl/>
        </w:rPr>
        <w:t>التلويح</w:t>
      </w:r>
      <w:r>
        <w:rPr>
          <w:rtl/>
        </w:rPr>
        <w:t xml:space="preserve">، </w:t>
      </w:r>
      <w:r w:rsidRPr="00BB265D">
        <w:rPr>
          <w:rtl/>
        </w:rPr>
        <w:t>من</w:t>
      </w:r>
      <w:r>
        <w:rPr>
          <w:rtl/>
        </w:rPr>
        <w:t xml:space="preserve">: </w:t>
      </w:r>
      <w:r w:rsidRPr="00BB265D">
        <w:rPr>
          <w:rtl/>
        </w:rPr>
        <w:t>سقرته النار وصقرته إذا لوّحته.</w:t>
      </w:r>
    </w:p>
    <w:p w:rsidR="009E6576" w:rsidRPr="00BB265D" w:rsidRDefault="009E6576" w:rsidP="00393F8B">
      <w:pPr>
        <w:pStyle w:val="libNormal"/>
        <w:rPr>
          <w:rtl/>
        </w:rPr>
      </w:pPr>
      <w:r w:rsidRPr="00D7004D">
        <w:rPr>
          <w:rStyle w:val="libAlaemChar"/>
          <w:rtl/>
        </w:rPr>
        <w:t>(</w:t>
      </w:r>
      <w:r w:rsidRPr="00125393">
        <w:rPr>
          <w:rStyle w:val="libAieChar"/>
          <w:rtl/>
        </w:rPr>
        <w:t>إِنَّا كُلَّ شَيْءٍ خَلَقْناهُ بِقَدَرٍ</w:t>
      </w:r>
      <w:r w:rsidRPr="00D7004D">
        <w:rPr>
          <w:rStyle w:val="libAlaemChar"/>
          <w:rtl/>
        </w:rPr>
        <w:t>)</w:t>
      </w:r>
      <w:r w:rsidRPr="00BB265D">
        <w:rPr>
          <w:rtl/>
        </w:rPr>
        <w:t xml:space="preserve"> خلقنا كلّ شيء مقدّرا بمقدار على مقتضى الحكمة. أو مقدّرا مكتوبا في اللوح قبل وقوعه.</w:t>
      </w:r>
    </w:p>
    <w:p w:rsidR="009E6576" w:rsidRPr="00BB265D" w:rsidRDefault="009E6576" w:rsidP="00393F8B">
      <w:pPr>
        <w:pStyle w:val="libNormal"/>
        <w:rPr>
          <w:rtl/>
        </w:rPr>
      </w:pPr>
      <w:r w:rsidRPr="00BB265D">
        <w:rPr>
          <w:rtl/>
        </w:rPr>
        <w:t>وعن الحسن</w:t>
      </w:r>
      <w:r>
        <w:rPr>
          <w:rtl/>
        </w:rPr>
        <w:t xml:space="preserve">: </w:t>
      </w:r>
      <w:r w:rsidRPr="00BB265D">
        <w:rPr>
          <w:rtl/>
        </w:rPr>
        <w:t>على قدر معلوم. فخلقنا اللسان للكلام</w:t>
      </w:r>
      <w:r>
        <w:rPr>
          <w:rtl/>
        </w:rPr>
        <w:t xml:space="preserve">، </w:t>
      </w:r>
      <w:r w:rsidRPr="00BB265D">
        <w:rPr>
          <w:rtl/>
        </w:rPr>
        <w:t>واليد للبطش</w:t>
      </w:r>
      <w:r>
        <w:rPr>
          <w:rtl/>
        </w:rPr>
        <w:t xml:space="preserve">، </w:t>
      </w:r>
      <w:r w:rsidRPr="00BB265D">
        <w:rPr>
          <w:rtl/>
        </w:rPr>
        <w:t>والرجل للمشي</w:t>
      </w:r>
      <w:r>
        <w:rPr>
          <w:rtl/>
        </w:rPr>
        <w:t xml:space="preserve">، </w:t>
      </w:r>
      <w:r w:rsidRPr="00BB265D">
        <w:rPr>
          <w:rtl/>
        </w:rPr>
        <w:t>والعين للنظر</w:t>
      </w:r>
      <w:r>
        <w:rPr>
          <w:rtl/>
        </w:rPr>
        <w:t xml:space="preserve">، </w:t>
      </w:r>
      <w:r w:rsidRPr="00BB265D">
        <w:rPr>
          <w:rtl/>
        </w:rPr>
        <w:t>والأذن للسماع</w:t>
      </w:r>
      <w:r>
        <w:rPr>
          <w:rtl/>
        </w:rPr>
        <w:t xml:space="preserve">، </w:t>
      </w:r>
      <w:r w:rsidRPr="00BB265D">
        <w:rPr>
          <w:rtl/>
        </w:rPr>
        <w:t>والمعدة للطعام. ولو زاد أو نقص عمّا قدّرناه</w:t>
      </w:r>
      <w:r w:rsidRPr="009E05E2">
        <w:rPr>
          <w:rtl/>
        </w:rPr>
        <w:t xml:space="preserve"> </w:t>
      </w:r>
      <w:r w:rsidRPr="00BB265D">
        <w:rPr>
          <w:rtl/>
        </w:rPr>
        <w:t>ل</w:t>
      </w:r>
      <w:r>
        <w:rPr>
          <w:rFonts w:hint="cs"/>
          <w:rtl/>
        </w:rPr>
        <w:t>ـ</w:t>
      </w:r>
      <w:r w:rsidRPr="00BB265D">
        <w:rPr>
          <w:rtl/>
        </w:rPr>
        <w:t>ما تمّ الغرض.</w:t>
      </w:r>
    </w:p>
    <w:p w:rsidR="009E6576" w:rsidRPr="00BB265D" w:rsidRDefault="009E6576" w:rsidP="00393F8B">
      <w:pPr>
        <w:pStyle w:val="libNormal"/>
        <w:rPr>
          <w:rtl/>
        </w:rPr>
      </w:pPr>
      <w:r w:rsidRPr="00BB265D">
        <w:rPr>
          <w:rtl/>
        </w:rPr>
        <w:t>وقيل</w:t>
      </w:r>
      <w:r>
        <w:rPr>
          <w:rtl/>
        </w:rPr>
        <w:t xml:space="preserve">: </w:t>
      </w:r>
      <w:r w:rsidRPr="00BB265D">
        <w:rPr>
          <w:rtl/>
        </w:rPr>
        <w:t>معناه</w:t>
      </w:r>
      <w:r>
        <w:rPr>
          <w:rtl/>
        </w:rPr>
        <w:t xml:space="preserve">: </w:t>
      </w:r>
      <w:r w:rsidRPr="00BB265D">
        <w:rPr>
          <w:rtl/>
        </w:rPr>
        <w:t>جعلنا لكلّ شيء شكلا يوافقه ويصلح له</w:t>
      </w:r>
      <w:r>
        <w:rPr>
          <w:rtl/>
        </w:rPr>
        <w:t xml:space="preserve">، </w:t>
      </w:r>
      <w:r w:rsidRPr="00BB265D">
        <w:rPr>
          <w:rtl/>
        </w:rPr>
        <w:t>كالمرأة للرجل</w:t>
      </w:r>
      <w:r>
        <w:rPr>
          <w:rtl/>
        </w:rPr>
        <w:t xml:space="preserve">، </w:t>
      </w:r>
      <w:r w:rsidRPr="00BB265D">
        <w:rPr>
          <w:rtl/>
        </w:rPr>
        <w:t>والأتان للحمار</w:t>
      </w:r>
      <w:r>
        <w:rPr>
          <w:rtl/>
        </w:rPr>
        <w:t xml:space="preserve">، </w:t>
      </w:r>
      <w:r w:rsidRPr="00BB265D">
        <w:rPr>
          <w:rtl/>
        </w:rPr>
        <w:t>وثياب الرجال للرجال</w:t>
      </w:r>
      <w:r>
        <w:rPr>
          <w:rtl/>
        </w:rPr>
        <w:t xml:space="preserve">، </w:t>
      </w:r>
      <w:r w:rsidRPr="00BB265D">
        <w:rPr>
          <w:rtl/>
        </w:rPr>
        <w:t>وثياب النساء للنساء.</w:t>
      </w:r>
    </w:p>
    <w:p w:rsidR="009E6576" w:rsidRPr="00BB265D" w:rsidRDefault="009E6576" w:rsidP="00393F8B">
      <w:pPr>
        <w:pStyle w:val="libNormal"/>
        <w:rPr>
          <w:rtl/>
        </w:rPr>
      </w:pPr>
      <w:r>
        <w:rPr>
          <w:rtl/>
        </w:rPr>
        <w:t>و «</w:t>
      </w:r>
      <w:r w:rsidRPr="00BB265D">
        <w:rPr>
          <w:rtl/>
        </w:rPr>
        <w:t>كلّ شيء» منصوب بفعل يفسّره ما بعده. واختيار النصب هاهنا مع الإضمار</w:t>
      </w:r>
      <w:r>
        <w:rPr>
          <w:rtl/>
        </w:rPr>
        <w:t>،</w:t>
      </w:r>
      <w:r w:rsidRPr="009E05E2">
        <w:rPr>
          <w:rtl/>
        </w:rPr>
        <w:t xml:space="preserve"> </w:t>
      </w:r>
      <w:r w:rsidRPr="00BB265D">
        <w:rPr>
          <w:rtl/>
        </w:rPr>
        <w:t>ل</w:t>
      </w:r>
      <w:r>
        <w:rPr>
          <w:rFonts w:hint="cs"/>
          <w:rtl/>
        </w:rPr>
        <w:t>ـ</w:t>
      </w:r>
      <w:r w:rsidRPr="00BB265D">
        <w:rPr>
          <w:rtl/>
        </w:rPr>
        <w:t>ما فيه من النصوصيّة على المقصود.</w:t>
      </w:r>
    </w:p>
    <w:p w:rsidR="009E6576" w:rsidRPr="00BB265D" w:rsidRDefault="009E6576" w:rsidP="00393F8B">
      <w:pPr>
        <w:pStyle w:val="libNormal"/>
        <w:rPr>
          <w:rtl/>
        </w:rPr>
      </w:pPr>
      <w:r w:rsidRPr="00D7004D">
        <w:rPr>
          <w:rStyle w:val="libAlaemChar"/>
          <w:rtl/>
        </w:rPr>
        <w:t>(</w:t>
      </w:r>
      <w:r w:rsidRPr="00125393">
        <w:rPr>
          <w:rStyle w:val="libAieChar"/>
          <w:rtl/>
        </w:rPr>
        <w:t>وَما أَمْرُنا إِلَّا واحِدَةٌ</w:t>
      </w:r>
      <w:r w:rsidRPr="00D7004D">
        <w:rPr>
          <w:rStyle w:val="libAlaemChar"/>
          <w:rtl/>
        </w:rPr>
        <w:t>)</w:t>
      </w:r>
      <w:r w:rsidRPr="00BB265D">
        <w:rPr>
          <w:rtl/>
        </w:rPr>
        <w:t xml:space="preserve"> إلّا كلمة واحدة سريعة التكوين. وهو قوله</w:t>
      </w:r>
      <w:r>
        <w:rPr>
          <w:rtl/>
        </w:rPr>
        <w:t xml:space="preserve">: </w:t>
      </w:r>
      <w:r w:rsidRPr="00BB265D">
        <w:rPr>
          <w:rtl/>
        </w:rPr>
        <w:t xml:space="preserve">«كن» عند إرادة إيجاد شيء بلا تأخير. </w:t>
      </w:r>
      <w:r w:rsidRPr="00D7004D">
        <w:rPr>
          <w:rStyle w:val="libAlaemChar"/>
          <w:rtl/>
        </w:rPr>
        <w:t>(</w:t>
      </w:r>
      <w:r w:rsidRPr="00125393">
        <w:rPr>
          <w:rStyle w:val="libAieChar"/>
          <w:rtl/>
        </w:rPr>
        <w:t>كَلَمْحٍ بِالْبَصَرِ</w:t>
      </w:r>
      <w:r w:rsidRPr="00D7004D">
        <w:rPr>
          <w:rStyle w:val="libAlaemChar"/>
          <w:rtl/>
        </w:rPr>
        <w:t>)</w:t>
      </w:r>
      <w:r w:rsidRPr="00BB265D">
        <w:rPr>
          <w:rtl/>
        </w:rPr>
        <w:t xml:space="preserve"> في اليسر والسرعة. والمعنى</w:t>
      </w:r>
      <w:r>
        <w:rPr>
          <w:rtl/>
        </w:rPr>
        <w:t xml:space="preserve">: </w:t>
      </w:r>
      <w:r w:rsidRPr="00BB265D">
        <w:rPr>
          <w:rtl/>
        </w:rPr>
        <w:t>إذا أراد تكوين شيء لم يلبث كونه إلّا فعلة واحدة. وهو الإيجاد بلا معالجة</w:t>
      </w:r>
    </w:p>
    <w:p w:rsidR="009E6576" w:rsidRPr="00BB265D" w:rsidRDefault="009E6576" w:rsidP="00393F8B">
      <w:pPr>
        <w:pStyle w:val="libNormal0"/>
        <w:rPr>
          <w:rtl/>
        </w:rPr>
      </w:pPr>
      <w:r>
        <w:rPr>
          <w:rtl/>
        </w:rPr>
        <w:br w:type="page"/>
      </w:r>
      <w:r w:rsidRPr="00BB265D">
        <w:rPr>
          <w:rtl/>
        </w:rPr>
        <w:lastRenderedPageBreak/>
        <w:t>ومعاناة. وقيل</w:t>
      </w:r>
      <w:r>
        <w:rPr>
          <w:rtl/>
        </w:rPr>
        <w:t xml:space="preserve">: </w:t>
      </w:r>
      <w:r w:rsidRPr="00BB265D">
        <w:rPr>
          <w:rtl/>
        </w:rPr>
        <w:t>معناه معنى قوله</w:t>
      </w:r>
      <w:r>
        <w:rPr>
          <w:rtl/>
        </w:rPr>
        <w:t xml:space="preserve">: </w:t>
      </w:r>
      <w:r w:rsidRPr="00D7004D">
        <w:rPr>
          <w:rStyle w:val="libAlaemChar"/>
          <w:rtl/>
        </w:rPr>
        <w:t>(</w:t>
      </w:r>
      <w:r w:rsidRPr="00125393">
        <w:rPr>
          <w:rStyle w:val="libAieChar"/>
          <w:rtl/>
        </w:rPr>
        <w:t>وَما أَمْرُ السَّاعَةِ إِلَّا كَلَمْحِ الْبَصَرِ</w:t>
      </w:r>
      <w:r w:rsidRPr="00D7004D">
        <w:rPr>
          <w:rStyle w:val="libAlaemChar"/>
          <w:rtl/>
        </w:rPr>
        <w:t>)</w:t>
      </w:r>
      <w:r w:rsidRPr="00BB265D">
        <w:rPr>
          <w:rtl/>
        </w:rPr>
        <w:t xml:space="preserve"> </w:t>
      </w:r>
      <w:r w:rsidRPr="00D736D6">
        <w:rPr>
          <w:rStyle w:val="libFootnotenumChar"/>
          <w:rtl/>
        </w:rPr>
        <w:t>(1)</w:t>
      </w:r>
      <w:r>
        <w:rPr>
          <w:rtl/>
        </w:rPr>
        <w:t>.</w:t>
      </w:r>
    </w:p>
    <w:p w:rsidR="009E6576" w:rsidRPr="00BB265D" w:rsidRDefault="009E6576" w:rsidP="00393F8B">
      <w:pPr>
        <w:pStyle w:val="libNormal"/>
        <w:rPr>
          <w:rtl/>
        </w:rPr>
      </w:pPr>
      <w:r w:rsidRPr="00D7004D">
        <w:rPr>
          <w:rStyle w:val="libAlaemChar"/>
          <w:rtl/>
        </w:rPr>
        <w:t>(</w:t>
      </w:r>
      <w:r w:rsidRPr="00125393">
        <w:rPr>
          <w:rStyle w:val="libAieChar"/>
          <w:rtl/>
        </w:rPr>
        <w:t>وَلَقَدْ أَهْلَكْنا أَشْياعَكُمْ</w:t>
      </w:r>
      <w:r w:rsidRPr="00D7004D">
        <w:rPr>
          <w:rStyle w:val="libAlaemChar"/>
          <w:rtl/>
        </w:rPr>
        <w:t>)</w:t>
      </w:r>
      <w:r w:rsidRPr="00BB265D">
        <w:rPr>
          <w:rtl/>
        </w:rPr>
        <w:t xml:space="preserve"> أشباهكم في الكفر ممّن قبلكم. وسمّاهم أشياعهم</w:t>
      </w:r>
      <w:r w:rsidRPr="009E05E2">
        <w:rPr>
          <w:rtl/>
        </w:rPr>
        <w:t xml:space="preserve"> </w:t>
      </w:r>
      <w:r w:rsidRPr="00BB265D">
        <w:rPr>
          <w:rtl/>
        </w:rPr>
        <w:t>ل</w:t>
      </w:r>
      <w:r>
        <w:rPr>
          <w:rFonts w:hint="cs"/>
          <w:rtl/>
        </w:rPr>
        <w:t>ـ</w:t>
      </w:r>
      <w:r w:rsidRPr="00BB265D">
        <w:rPr>
          <w:rtl/>
        </w:rPr>
        <w:t xml:space="preserve">ما وافقوهم في الكفر وتكذيب الأنبياء. </w:t>
      </w:r>
      <w:r w:rsidRPr="00D7004D">
        <w:rPr>
          <w:rStyle w:val="libAlaemChar"/>
          <w:rtl/>
        </w:rPr>
        <w:t>(</w:t>
      </w:r>
      <w:r w:rsidRPr="00125393">
        <w:rPr>
          <w:rStyle w:val="libAieChar"/>
          <w:rtl/>
        </w:rPr>
        <w:t>فَهَلْ مِنْ مُدَّكِرٍ</w:t>
      </w:r>
      <w:r w:rsidRPr="00D7004D">
        <w:rPr>
          <w:rStyle w:val="libAlaemChar"/>
          <w:rtl/>
        </w:rPr>
        <w:t>)</w:t>
      </w:r>
      <w:r w:rsidRPr="00BB265D">
        <w:rPr>
          <w:rtl/>
        </w:rPr>
        <w:t xml:space="preserve"> متّعظ.</w:t>
      </w:r>
    </w:p>
    <w:p w:rsidR="009E6576" w:rsidRPr="00BB265D" w:rsidRDefault="009E6576" w:rsidP="00393F8B">
      <w:pPr>
        <w:pStyle w:val="libNormal"/>
        <w:rPr>
          <w:rtl/>
        </w:rPr>
      </w:pPr>
      <w:r w:rsidRPr="00D7004D">
        <w:rPr>
          <w:rStyle w:val="libAlaemChar"/>
          <w:rtl/>
        </w:rPr>
        <w:t>(</w:t>
      </w:r>
      <w:r w:rsidRPr="00125393">
        <w:rPr>
          <w:rStyle w:val="libAieChar"/>
          <w:rtl/>
        </w:rPr>
        <w:t>وَكُلُّ شَيْءٍ فَعَلُوهُ فِي الزُّبُرِ</w:t>
      </w:r>
      <w:r w:rsidRPr="00D7004D">
        <w:rPr>
          <w:rStyle w:val="libAlaemChar"/>
          <w:rtl/>
        </w:rPr>
        <w:t>)</w:t>
      </w:r>
      <w:r w:rsidRPr="00BB265D">
        <w:rPr>
          <w:rtl/>
        </w:rPr>
        <w:t xml:space="preserve"> مكتوب في كتب الحفظة ودواوينهم.</w:t>
      </w:r>
    </w:p>
    <w:p w:rsidR="009E6576" w:rsidRPr="00BB265D" w:rsidRDefault="009E6576" w:rsidP="00393F8B">
      <w:pPr>
        <w:pStyle w:val="libNormal"/>
        <w:rPr>
          <w:rtl/>
        </w:rPr>
      </w:pPr>
      <w:r w:rsidRPr="00D7004D">
        <w:rPr>
          <w:rStyle w:val="libAlaemChar"/>
          <w:rtl/>
        </w:rPr>
        <w:t>(</w:t>
      </w:r>
      <w:r w:rsidRPr="00125393">
        <w:rPr>
          <w:rStyle w:val="libAieChar"/>
          <w:rtl/>
        </w:rPr>
        <w:t>وَكُلُّ صَغِيرٍ وَكَبِيرٍ</w:t>
      </w:r>
      <w:r w:rsidRPr="00D7004D">
        <w:rPr>
          <w:rStyle w:val="libAlaemChar"/>
          <w:rtl/>
        </w:rPr>
        <w:t>)</w:t>
      </w:r>
      <w:r w:rsidRPr="00BB265D">
        <w:rPr>
          <w:rtl/>
        </w:rPr>
        <w:t xml:space="preserve"> من الأعمال والأرزاق والآجال والموت والحياة وغيرها ممّا هو كائن </w:t>
      </w:r>
      <w:r w:rsidRPr="00D7004D">
        <w:rPr>
          <w:rStyle w:val="libAlaemChar"/>
          <w:rtl/>
        </w:rPr>
        <w:t>(</w:t>
      </w:r>
      <w:r w:rsidRPr="00125393">
        <w:rPr>
          <w:rStyle w:val="libAieChar"/>
          <w:rtl/>
        </w:rPr>
        <w:t>مُسْتَطَرٌ</w:t>
      </w:r>
      <w:r w:rsidRPr="00D7004D">
        <w:rPr>
          <w:rStyle w:val="libAlaemChar"/>
          <w:rtl/>
        </w:rPr>
        <w:t>)</w:t>
      </w:r>
      <w:r w:rsidRPr="00BB265D">
        <w:rPr>
          <w:rtl/>
        </w:rPr>
        <w:t xml:space="preserve"> مسطور في اللوح.</w:t>
      </w:r>
    </w:p>
    <w:p w:rsidR="009E6576" w:rsidRPr="00BB265D" w:rsidRDefault="009E6576" w:rsidP="00393F8B">
      <w:pPr>
        <w:pStyle w:val="libNormal"/>
        <w:rPr>
          <w:rtl/>
        </w:rPr>
      </w:pPr>
      <w:r w:rsidRPr="00D7004D">
        <w:rPr>
          <w:rStyle w:val="libAlaemChar"/>
          <w:rtl/>
        </w:rPr>
        <w:t>(</w:t>
      </w:r>
      <w:r w:rsidRPr="00125393">
        <w:rPr>
          <w:rStyle w:val="libAieChar"/>
          <w:rtl/>
        </w:rPr>
        <w:t>إِنَّ الْمُتَّقِينَ فِي جَنَّاتٍ وَنَهَرٍ</w:t>
      </w:r>
      <w:r w:rsidRPr="00D7004D">
        <w:rPr>
          <w:rStyle w:val="libAlaemChar"/>
          <w:rtl/>
        </w:rPr>
        <w:t>)</w:t>
      </w:r>
      <w:r w:rsidRPr="00BB265D">
        <w:rPr>
          <w:rtl/>
        </w:rPr>
        <w:t xml:space="preserve"> أنهار الجنّة</w:t>
      </w:r>
      <w:r>
        <w:rPr>
          <w:rtl/>
        </w:rPr>
        <w:t xml:space="preserve">، </w:t>
      </w:r>
      <w:r w:rsidRPr="00BB265D">
        <w:rPr>
          <w:rtl/>
        </w:rPr>
        <w:t>من الماء والخمر واللبن والعسل.</w:t>
      </w:r>
      <w:r>
        <w:rPr>
          <w:rFonts w:hint="cs"/>
          <w:rtl/>
        </w:rPr>
        <w:t xml:space="preserve"> </w:t>
      </w:r>
      <w:r w:rsidRPr="00BB265D">
        <w:rPr>
          <w:rtl/>
        </w:rPr>
        <w:t>واكتفى باسم الجنس. وقيل</w:t>
      </w:r>
      <w:r>
        <w:rPr>
          <w:rtl/>
        </w:rPr>
        <w:t xml:space="preserve">: </w:t>
      </w:r>
      <w:r w:rsidRPr="00BB265D">
        <w:rPr>
          <w:rtl/>
        </w:rPr>
        <w:t>هو السعة والضياء</w:t>
      </w:r>
      <w:r>
        <w:rPr>
          <w:rtl/>
        </w:rPr>
        <w:t xml:space="preserve">، </w:t>
      </w:r>
      <w:r w:rsidRPr="00BB265D">
        <w:rPr>
          <w:rtl/>
        </w:rPr>
        <w:t>من النهار.</w:t>
      </w:r>
    </w:p>
    <w:p w:rsidR="009E6576" w:rsidRPr="00BB265D" w:rsidRDefault="009E6576" w:rsidP="00393F8B">
      <w:pPr>
        <w:pStyle w:val="libNormal"/>
        <w:rPr>
          <w:rtl/>
        </w:rPr>
      </w:pPr>
      <w:r w:rsidRPr="00D7004D">
        <w:rPr>
          <w:rStyle w:val="libAlaemChar"/>
          <w:rtl/>
        </w:rPr>
        <w:t>(</w:t>
      </w:r>
      <w:r w:rsidRPr="00125393">
        <w:rPr>
          <w:rStyle w:val="libAieChar"/>
          <w:rtl/>
        </w:rPr>
        <w:t>فِي مَقْعَدِ صِدْقٍ</w:t>
      </w:r>
      <w:r w:rsidRPr="00D7004D">
        <w:rPr>
          <w:rStyle w:val="libAlaemChar"/>
          <w:rtl/>
        </w:rPr>
        <w:t>)</w:t>
      </w:r>
      <w:r w:rsidRPr="00BB265D">
        <w:rPr>
          <w:rtl/>
        </w:rPr>
        <w:t xml:space="preserve"> في مكان مرضيّ. وسمّي صدقا</w:t>
      </w:r>
      <w:r>
        <w:rPr>
          <w:rtl/>
        </w:rPr>
        <w:t xml:space="preserve">، </w:t>
      </w:r>
      <w:r w:rsidRPr="00BB265D">
        <w:rPr>
          <w:rtl/>
        </w:rPr>
        <w:t xml:space="preserve">لأنّ الله صدق وعد أوليائه فيه. </w:t>
      </w:r>
      <w:r w:rsidRPr="00D7004D">
        <w:rPr>
          <w:rStyle w:val="libAlaemChar"/>
          <w:rtl/>
        </w:rPr>
        <w:t>(</w:t>
      </w:r>
      <w:r w:rsidRPr="00125393">
        <w:rPr>
          <w:rStyle w:val="libAieChar"/>
          <w:rtl/>
        </w:rPr>
        <w:t>عِنْدَ مَلِيكٍ مُقْتَدِرٍ</w:t>
      </w:r>
      <w:r w:rsidRPr="00D7004D">
        <w:rPr>
          <w:rStyle w:val="libAlaemChar"/>
          <w:rtl/>
        </w:rPr>
        <w:t>)</w:t>
      </w:r>
      <w:r w:rsidRPr="00BB265D">
        <w:rPr>
          <w:rtl/>
        </w:rPr>
        <w:t xml:space="preserve"> مقرّبين عند من تعالى أمره في الملك والاقتدار</w:t>
      </w:r>
      <w:r>
        <w:rPr>
          <w:rtl/>
        </w:rPr>
        <w:t xml:space="preserve">، </w:t>
      </w:r>
      <w:r w:rsidRPr="00BB265D">
        <w:rPr>
          <w:rtl/>
        </w:rPr>
        <w:t>فلا شيء إلّا وهو تحت ملكه وقدرته. فأيّ منزلة أكرم من تلك المنزلة</w:t>
      </w:r>
      <w:r>
        <w:rPr>
          <w:rtl/>
        </w:rPr>
        <w:t xml:space="preserve">، </w:t>
      </w:r>
      <w:r w:rsidRPr="00BB265D">
        <w:rPr>
          <w:rtl/>
        </w:rPr>
        <w:t>وأجمع</w:t>
      </w:r>
      <w:r>
        <w:rPr>
          <w:rFonts w:hint="cs"/>
          <w:rtl/>
        </w:rPr>
        <w:t xml:space="preserve"> </w:t>
      </w:r>
      <w:r w:rsidRPr="00BB265D">
        <w:rPr>
          <w:rtl/>
        </w:rPr>
        <w:t>للغبطة كلّها والسعادة بأسرها</w:t>
      </w:r>
      <w:r>
        <w:rPr>
          <w:rtl/>
        </w:rPr>
        <w:t>؟</w:t>
      </w:r>
      <w:r w:rsidRPr="00BB265D">
        <w:rPr>
          <w:rtl/>
        </w:rPr>
        <w:t xml:space="preserve"> وليس المراد قرب المكان</w:t>
      </w:r>
      <w:r>
        <w:rPr>
          <w:rtl/>
        </w:rPr>
        <w:t xml:space="preserve">، </w:t>
      </w:r>
      <w:r w:rsidRPr="00BB265D">
        <w:rPr>
          <w:rtl/>
        </w:rPr>
        <w:t>لتعاليه سبحانه عن ذلك</w:t>
      </w:r>
      <w:r>
        <w:rPr>
          <w:rtl/>
        </w:rPr>
        <w:t xml:space="preserve">، </w:t>
      </w:r>
      <w:r w:rsidRPr="00BB265D">
        <w:rPr>
          <w:rtl/>
        </w:rPr>
        <w:t>بل المراد أنّهم في كنفه وجوار رحمته وكفايته</w:t>
      </w:r>
      <w:r>
        <w:rPr>
          <w:rtl/>
        </w:rPr>
        <w:t xml:space="preserve">، </w:t>
      </w:r>
      <w:r w:rsidRPr="00BB265D">
        <w:rPr>
          <w:rtl/>
        </w:rPr>
        <w:t>حيث تنالهم غواشي رحمته وفضله.</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النحل</w:t>
      </w:r>
      <w:r>
        <w:rPr>
          <w:rtl/>
        </w:rPr>
        <w:t xml:space="preserve">: </w:t>
      </w:r>
      <w:r w:rsidRPr="00BB265D">
        <w:rPr>
          <w:rtl/>
        </w:rPr>
        <w:t>77.</w:t>
      </w:r>
    </w:p>
    <w:p w:rsidR="009E6576" w:rsidRDefault="009E6576" w:rsidP="009E7232">
      <w:pPr>
        <w:pStyle w:val="libCenterBold1"/>
        <w:rPr>
          <w:rtl/>
        </w:rPr>
      </w:pPr>
      <w:r>
        <w:rPr>
          <w:rtl/>
        </w:rPr>
        <w:br w:type="page"/>
      </w:r>
      <w:r>
        <w:rPr>
          <w:rtl/>
        </w:rPr>
        <w:lastRenderedPageBreak/>
        <w:br w:type="page"/>
      </w:r>
      <w:r>
        <w:rPr>
          <w:rtl/>
        </w:rPr>
        <w:lastRenderedPageBreak/>
        <w:t>(</w:t>
      </w:r>
      <w:r w:rsidRPr="00BB265D">
        <w:rPr>
          <w:rtl/>
        </w:rPr>
        <w:t>55)</w:t>
      </w:r>
    </w:p>
    <w:p w:rsidR="009E6576" w:rsidRPr="00BB265D" w:rsidRDefault="009E6576" w:rsidP="009E6576">
      <w:pPr>
        <w:pStyle w:val="Heading1Center"/>
        <w:rPr>
          <w:rtl/>
        </w:rPr>
      </w:pPr>
      <w:bookmarkStart w:id="17" w:name="_Toc32138843"/>
      <w:r w:rsidRPr="00BB265D">
        <w:rPr>
          <w:rtl/>
        </w:rPr>
        <w:t>سورة الرّحمن</w:t>
      </w:r>
      <w:bookmarkEnd w:id="17"/>
    </w:p>
    <w:p w:rsidR="009E6576" w:rsidRPr="00BB265D" w:rsidRDefault="009E6576" w:rsidP="00393F8B">
      <w:pPr>
        <w:pStyle w:val="libNormal"/>
        <w:rPr>
          <w:rtl/>
        </w:rPr>
      </w:pPr>
      <w:r w:rsidRPr="00BB265D">
        <w:rPr>
          <w:rtl/>
        </w:rPr>
        <w:t>مكّيّة. وهي ثمان وسبعون آية.</w:t>
      </w:r>
    </w:p>
    <w:p w:rsidR="009E6576" w:rsidRPr="00BB265D" w:rsidRDefault="009E6576" w:rsidP="00393F8B">
      <w:pPr>
        <w:pStyle w:val="libNormal"/>
        <w:rPr>
          <w:rtl/>
        </w:rPr>
      </w:pPr>
      <w:r w:rsidRPr="00BB265D">
        <w:rPr>
          <w:rtl/>
        </w:rPr>
        <w:t>أبيّ بن كعب قال</w:t>
      </w:r>
      <w:r>
        <w:rPr>
          <w:rtl/>
        </w:rPr>
        <w:t xml:space="preserve">: </w:t>
      </w:r>
      <w:r w:rsidRPr="00BB265D">
        <w:rPr>
          <w:rtl/>
        </w:rPr>
        <w:t xml:space="preserve">قال رسول الله </w:t>
      </w:r>
      <w:r w:rsidRPr="00D7004D">
        <w:rPr>
          <w:rStyle w:val="libAlaemChar"/>
          <w:rtl/>
        </w:rPr>
        <w:t>صلى‌الله‌عليه‌وآله‌وسلم</w:t>
      </w:r>
      <w:r>
        <w:rPr>
          <w:rtl/>
        </w:rPr>
        <w:t xml:space="preserve">: </w:t>
      </w:r>
      <w:r w:rsidRPr="00BB265D">
        <w:rPr>
          <w:rtl/>
        </w:rPr>
        <w:t>من قرأ سورة الرحمن رحم الله ضعفه</w:t>
      </w:r>
      <w:r>
        <w:rPr>
          <w:rtl/>
        </w:rPr>
        <w:t xml:space="preserve">، </w:t>
      </w:r>
      <w:r w:rsidRPr="00BB265D">
        <w:rPr>
          <w:rtl/>
        </w:rPr>
        <w:t>وأدّى شكر ما أنعم الله عليه»</w:t>
      </w:r>
      <w:r>
        <w:rPr>
          <w:rtl/>
        </w:rPr>
        <w:t>.</w:t>
      </w:r>
    </w:p>
    <w:p w:rsidR="009E6576" w:rsidRPr="00BB265D" w:rsidRDefault="009E6576" w:rsidP="00393F8B">
      <w:pPr>
        <w:pStyle w:val="libNormal"/>
        <w:rPr>
          <w:rtl/>
        </w:rPr>
      </w:pPr>
      <w:r w:rsidRPr="00BB265D">
        <w:rPr>
          <w:rtl/>
        </w:rPr>
        <w:t>وروي عن موسى بن جعفر</w:t>
      </w:r>
      <w:r>
        <w:rPr>
          <w:rtl/>
        </w:rPr>
        <w:t xml:space="preserve">، </w:t>
      </w:r>
      <w:r w:rsidRPr="00BB265D">
        <w:rPr>
          <w:rtl/>
        </w:rPr>
        <w:t xml:space="preserve">عن آبائه </w:t>
      </w:r>
      <w:r w:rsidRPr="00D7004D">
        <w:rPr>
          <w:rStyle w:val="libAlaemChar"/>
          <w:rtl/>
        </w:rPr>
        <w:t>عليهم‌السلام</w:t>
      </w:r>
      <w:r>
        <w:rPr>
          <w:rtl/>
        </w:rPr>
        <w:t xml:space="preserve">، </w:t>
      </w:r>
      <w:r w:rsidRPr="00BB265D">
        <w:rPr>
          <w:rtl/>
        </w:rPr>
        <w:t xml:space="preserve">عن النبيّ </w:t>
      </w:r>
      <w:r w:rsidRPr="00D7004D">
        <w:rPr>
          <w:rStyle w:val="libAlaemChar"/>
          <w:rtl/>
        </w:rPr>
        <w:t>صلى‌الله‌عليه‌وآله‌وسلم</w:t>
      </w:r>
      <w:r w:rsidRPr="00BB265D">
        <w:rPr>
          <w:rtl/>
        </w:rPr>
        <w:t xml:space="preserve"> قال</w:t>
      </w:r>
      <w:r>
        <w:rPr>
          <w:rtl/>
        </w:rPr>
        <w:t xml:space="preserve">: </w:t>
      </w:r>
      <w:r w:rsidRPr="00BB265D">
        <w:rPr>
          <w:rtl/>
        </w:rPr>
        <w:t>«لكلّ شيء عروس</w:t>
      </w:r>
      <w:r>
        <w:rPr>
          <w:rtl/>
        </w:rPr>
        <w:t xml:space="preserve">، </w:t>
      </w:r>
      <w:r w:rsidRPr="00BB265D">
        <w:rPr>
          <w:rtl/>
        </w:rPr>
        <w:t>وعروس القرآن سورة الرحمن جلّ ذكره»</w:t>
      </w:r>
      <w:r>
        <w:rPr>
          <w:rtl/>
        </w:rPr>
        <w:t>.</w:t>
      </w:r>
    </w:p>
    <w:p w:rsidR="009E6576" w:rsidRPr="00BB265D" w:rsidRDefault="009E6576" w:rsidP="00393F8B">
      <w:pPr>
        <w:pStyle w:val="libNormal"/>
        <w:rPr>
          <w:rtl/>
        </w:rPr>
      </w:pPr>
      <w:r w:rsidRPr="00BB265D">
        <w:rPr>
          <w:rtl/>
        </w:rPr>
        <w:t xml:space="preserve">أبو بصير عن أبي عبد الله </w:t>
      </w:r>
      <w:r w:rsidRPr="00D7004D">
        <w:rPr>
          <w:rStyle w:val="libAlaemChar"/>
          <w:rtl/>
        </w:rPr>
        <w:t>عليه‌السلام</w:t>
      </w:r>
      <w:r w:rsidRPr="00BB265D">
        <w:rPr>
          <w:rtl/>
        </w:rPr>
        <w:t xml:space="preserve"> قال</w:t>
      </w:r>
      <w:r>
        <w:rPr>
          <w:rtl/>
        </w:rPr>
        <w:t xml:space="preserve">: </w:t>
      </w:r>
      <w:r w:rsidRPr="00BB265D">
        <w:rPr>
          <w:rtl/>
        </w:rPr>
        <w:t>«لا تدعوا قراءة الرحمن والقيام بها</w:t>
      </w:r>
      <w:r>
        <w:rPr>
          <w:rtl/>
        </w:rPr>
        <w:t xml:space="preserve">، </w:t>
      </w:r>
      <w:r w:rsidRPr="00BB265D">
        <w:rPr>
          <w:rtl/>
        </w:rPr>
        <w:t>فإنّها لا تقرّ في قلوب المنافقين. وتأتي ربّها يوم القيامة في صورة آدميّ في أحسن صورة وأطيب ريح</w:t>
      </w:r>
      <w:r>
        <w:rPr>
          <w:rtl/>
        </w:rPr>
        <w:t xml:space="preserve">، </w:t>
      </w:r>
      <w:r w:rsidRPr="00BB265D">
        <w:rPr>
          <w:rtl/>
        </w:rPr>
        <w:t>حتّى تقف من الله موقفا لا يكون أحد أقرب إلى الله منها.</w:t>
      </w:r>
    </w:p>
    <w:p w:rsidR="009E6576" w:rsidRPr="00BB265D" w:rsidRDefault="009E6576" w:rsidP="00393F8B">
      <w:pPr>
        <w:pStyle w:val="libNormal"/>
        <w:rPr>
          <w:rtl/>
        </w:rPr>
      </w:pPr>
      <w:r w:rsidRPr="00BB265D">
        <w:rPr>
          <w:rtl/>
        </w:rPr>
        <w:t>فيقول لها</w:t>
      </w:r>
      <w:r>
        <w:rPr>
          <w:rtl/>
        </w:rPr>
        <w:t xml:space="preserve">: </w:t>
      </w:r>
      <w:r w:rsidRPr="00BB265D">
        <w:rPr>
          <w:rtl/>
        </w:rPr>
        <w:t>من الّذي كان يقوم بك في الحياة الدنيا ويدمن قراءتك</w:t>
      </w:r>
      <w:r>
        <w:rPr>
          <w:rtl/>
        </w:rPr>
        <w:t>؟</w:t>
      </w:r>
      <w:r w:rsidRPr="00BB265D">
        <w:rPr>
          <w:rtl/>
        </w:rPr>
        <w:t xml:space="preserve"> فتقول</w:t>
      </w:r>
      <w:r>
        <w:rPr>
          <w:rtl/>
        </w:rPr>
        <w:t xml:space="preserve">: </w:t>
      </w:r>
      <w:r w:rsidRPr="00BB265D">
        <w:rPr>
          <w:rtl/>
        </w:rPr>
        <w:t>يا ربّ فلان وفلان. فتبيضّ وجوههم. فيقول لهم</w:t>
      </w:r>
      <w:r>
        <w:rPr>
          <w:rtl/>
        </w:rPr>
        <w:t xml:space="preserve">: </w:t>
      </w:r>
      <w:r w:rsidRPr="00BB265D">
        <w:rPr>
          <w:rtl/>
        </w:rPr>
        <w:t>اشفعوا فيمن أحببتم. فيشفعون حتّى لا يبقى لهم غاية ولا أحد يشفعون له. فيقول لهم</w:t>
      </w:r>
      <w:r>
        <w:rPr>
          <w:rtl/>
        </w:rPr>
        <w:t xml:space="preserve">: </w:t>
      </w:r>
      <w:r w:rsidRPr="00BB265D">
        <w:rPr>
          <w:rtl/>
        </w:rPr>
        <w:t>ادخلوا الجنّة واسكنوا فيها حيث شئتم»</w:t>
      </w:r>
      <w:r>
        <w:rPr>
          <w:rtl/>
        </w:rPr>
        <w:t>.</w:t>
      </w:r>
    </w:p>
    <w:p w:rsidR="009E6576" w:rsidRPr="00BB265D" w:rsidRDefault="009E6576" w:rsidP="00393F8B">
      <w:pPr>
        <w:pStyle w:val="libNormal"/>
        <w:rPr>
          <w:rtl/>
        </w:rPr>
      </w:pPr>
      <w:r w:rsidRPr="00BB265D">
        <w:rPr>
          <w:rtl/>
        </w:rPr>
        <w:t>حمّاد بن عثمان قال</w:t>
      </w:r>
      <w:r>
        <w:rPr>
          <w:rtl/>
        </w:rPr>
        <w:t xml:space="preserve">: </w:t>
      </w:r>
      <w:r w:rsidRPr="00BB265D">
        <w:rPr>
          <w:rtl/>
        </w:rPr>
        <w:t xml:space="preserve">«قال الصادق </w:t>
      </w:r>
      <w:r w:rsidRPr="00D7004D">
        <w:rPr>
          <w:rStyle w:val="libAlaemChar"/>
          <w:rtl/>
        </w:rPr>
        <w:t>عليه‌السلام</w:t>
      </w:r>
      <w:r>
        <w:rPr>
          <w:rtl/>
        </w:rPr>
        <w:t xml:space="preserve">: </w:t>
      </w:r>
      <w:r w:rsidRPr="00BB265D">
        <w:rPr>
          <w:rtl/>
        </w:rPr>
        <w:t>يجب أن يقرأ الرجل سورة الرحمن يوم الجمعة</w:t>
      </w:r>
      <w:r>
        <w:rPr>
          <w:rtl/>
        </w:rPr>
        <w:t xml:space="preserve">، </w:t>
      </w:r>
      <w:r w:rsidRPr="00BB265D">
        <w:rPr>
          <w:rtl/>
        </w:rPr>
        <w:t xml:space="preserve">فكلّما قرأ </w:t>
      </w:r>
      <w:r w:rsidRPr="00D7004D">
        <w:rPr>
          <w:rStyle w:val="libAlaemChar"/>
          <w:rtl/>
        </w:rPr>
        <w:t>(</w:t>
      </w:r>
      <w:r w:rsidRPr="00125393">
        <w:rPr>
          <w:rStyle w:val="libAieChar"/>
          <w:rtl/>
        </w:rPr>
        <w:t>فَبِأَيِّ آلاءِ رَبِّكُما تُكَذِّبانِ</w:t>
      </w:r>
      <w:r w:rsidRPr="00D7004D">
        <w:rPr>
          <w:rStyle w:val="libAlaemChar"/>
          <w:rtl/>
        </w:rPr>
        <w:t>)</w:t>
      </w:r>
      <w:r w:rsidRPr="00BB265D">
        <w:rPr>
          <w:rtl/>
        </w:rPr>
        <w:t xml:space="preserve"> قال</w:t>
      </w:r>
      <w:r>
        <w:rPr>
          <w:rtl/>
        </w:rPr>
        <w:t xml:space="preserve">: </w:t>
      </w:r>
      <w:r w:rsidRPr="00BB265D">
        <w:rPr>
          <w:rtl/>
        </w:rPr>
        <w:t>لا بشيء من آلائك يا ربّ أكذّب»</w:t>
      </w:r>
      <w:r>
        <w:rPr>
          <w:rtl/>
        </w:rPr>
        <w:t>.</w:t>
      </w:r>
    </w:p>
    <w:p w:rsidR="009E6576" w:rsidRPr="00125393" w:rsidRDefault="009E6576" w:rsidP="00393F8B">
      <w:pPr>
        <w:pStyle w:val="libNormal"/>
        <w:rPr>
          <w:rStyle w:val="libAieChar"/>
          <w:rtl/>
        </w:rPr>
      </w:pPr>
      <w:r w:rsidRPr="00BB265D">
        <w:rPr>
          <w:rtl/>
        </w:rPr>
        <w:t xml:space="preserve">وعنه </w:t>
      </w:r>
      <w:r w:rsidRPr="00D7004D">
        <w:rPr>
          <w:rStyle w:val="libAlaemChar"/>
          <w:rtl/>
        </w:rPr>
        <w:t>عليه‌السلام</w:t>
      </w:r>
      <w:r w:rsidRPr="00BB265D">
        <w:rPr>
          <w:rtl/>
        </w:rPr>
        <w:t xml:space="preserve"> قال</w:t>
      </w:r>
      <w:r>
        <w:rPr>
          <w:rtl/>
        </w:rPr>
        <w:t xml:space="preserve">: </w:t>
      </w:r>
      <w:r w:rsidRPr="00BB265D">
        <w:rPr>
          <w:rtl/>
        </w:rPr>
        <w:t>«ومن قرأ سورة الرحمن ليلا</w:t>
      </w:r>
      <w:r>
        <w:rPr>
          <w:rtl/>
        </w:rPr>
        <w:t xml:space="preserve">، </w:t>
      </w:r>
      <w:r w:rsidRPr="00BB265D">
        <w:rPr>
          <w:rtl/>
        </w:rPr>
        <w:t xml:space="preserve">يقول عند كلّ </w:t>
      </w:r>
      <w:r w:rsidRPr="003E2E9D">
        <w:rPr>
          <w:rtl/>
        </w:rPr>
        <w:t>«</w:t>
      </w:r>
      <w:r w:rsidRPr="00125393">
        <w:rPr>
          <w:rStyle w:val="libAieChar"/>
          <w:rtl/>
        </w:rPr>
        <w:t>فَبِأَيِّ آلاءِ</w:t>
      </w:r>
    </w:p>
    <w:p w:rsidR="009E6576" w:rsidRPr="00BB265D" w:rsidRDefault="009E6576" w:rsidP="00393F8B">
      <w:pPr>
        <w:pStyle w:val="libNormal0"/>
        <w:rPr>
          <w:rtl/>
        </w:rPr>
      </w:pPr>
      <w:r>
        <w:rPr>
          <w:rtl/>
        </w:rPr>
        <w:br w:type="page"/>
      </w:r>
      <w:r w:rsidRPr="00125393">
        <w:rPr>
          <w:rStyle w:val="libAieChar"/>
          <w:rtl/>
        </w:rPr>
        <w:lastRenderedPageBreak/>
        <w:t>رَبِّكُما تُكَذِّبانِ</w:t>
      </w:r>
      <w:r w:rsidRPr="003E2E9D">
        <w:rPr>
          <w:rtl/>
        </w:rPr>
        <w:t>»</w:t>
      </w:r>
      <w:r>
        <w:rPr>
          <w:rtl/>
        </w:rPr>
        <w:t xml:space="preserve">: </w:t>
      </w:r>
      <w:r w:rsidRPr="00BB265D">
        <w:rPr>
          <w:rtl/>
        </w:rPr>
        <w:t>لا بشيء من آلائك يا ربّ أكذّب</w:t>
      </w:r>
      <w:r>
        <w:rPr>
          <w:rtl/>
        </w:rPr>
        <w:t xml:space="preserve">، </w:t>
      </w:r>
      <w:r w:rsidRPr="00BB265D">
        <w:rPr>
          <w:rtl/>
        </w:rPr>
        <w:t>وكلّ الله به ملكا إن قرأها في أوّل الليل يحفظه حتّى يصبح</w:t>
      </w:r>
      <w:r>
        <w:rPr>
          <w:rtl/>
        </w:rPr>
        <w:t xml:space="preserve">، </w:t>
      </w:r>
      <w:r w:rsidRPr="00BB265D">
        <w:rPr>
          <w:rtl/>
        </w:rPr>
        <w:t>وإن قرأها حين يصبح وكّل الله به ملكا يحفظه حتّى يمسي»</w:t>
      </w:r>
      <w:r>
        <w:rPr>
          <w:rtl/>
        </w:rPr>
        <w:t>.</w:t>
      </w:r>
    </w:p>
    <w:p w:rsidR="009E6576" w:rsidRDefault="009E6576" w:rsidP="009E7232">
      <w:pPr>
        <w:pStyle w:val="libCenterBold2"/>
        <w:rPr>
          <w:rtl/>
        </w:rPr>
      </w:pPr>
      <w:r w:rsidRPr="00640482">
        <w:rPr>
          <w:rtl/>
        </w:rPr>
        <w:t>بِسْمِ اللهِ الرَّحْمنِ الرَّحِيمِ</w:t>
      </w:r>
    </w:p>
    <w:p w:rsidR="009E6576" w:rsidRPr="00BB265D" w:rsidRDefault="009E6576" w:rsidP="00393F8B">
      <w:pPr>
        <w:pStyle w:val="libNormal"/>
        <w:rPr>
          <w:rtl/>
        </w:rPr>
      </w:pPr>
      <w:r w:rsidRPr="00D7004D">
        <w:rPr>
          <w:rStyle w:val="libAlaemChar"/>
          <w:rtl/>
        </w:rPr>
        <w:t>(</w:t>
      </w:r>
      <w:r w:rsidRPr="00125393">
        <w:rPr>
          <w:rStyle w:val="libAieChar"/>
          <w:rtl/>
        </w:rPr>
        <w:t>الرَّحْمنُ (1) عَلَّمَ الْقُرْآنَ (2) خَلَقَ الْإِنْسانَ (3) عَلَّمَهُ الْبَيانَ (4) الشَّمْسُ وَالْقَمَرُ بِحُسْبانٍ (5) وَالنَّجْمُ وَالشَّجَرُ يَسْجُدانِ (6) وَالسَّماءَ رَفَعَها وَوَضَعَ الْمِيزانَ (7) أَلاَّ تَطْغَوْا فِي الْمِيزانِ (8) وَأَقِيمُوا الْوَزْنَ بِالْقِسْطِ وَلا تُخْسِرُوا الْمِيزانَ (9) وَالْأَرْضَ وَضَعَها لِلْأَنامِ (10) فِيها فاكِهَةٌ وَالنَّخْلُ ذاتُ الْأَكْمامِ (11) وَالْحَبُّ ذُو الْعَصْفِ وَالرَّيْحانُ (12) فَبِأَيِّ آلاءِ رَبِّكُما تُكَذِّبانِ (13)</w:t>
      </w:r>
      <w:r w:rsidRPr="00D7004D">
        <w:rPr>
          <w:rStyle w:val="libAlaemChar"/>
          <w:rtl/>
        </w:rPr>
        <w:t>)</w:t>
      </w:r>
    </w:p>
    <w:p w:rsidR="009E6576" w:rsidRPr="00BB265D" w:rsidRDefault="009E6576" w:rsidP="00393F8B">
      <w:pPr>
        <w:pStyle w:val="libNormal"/>
        <w:rPr>
          <w:rtl/>
        </w:rPr>
      </w:pPr>
      <w:r w:rsidRPr="00BB265D">
        <w:rPr>
          <w:rtl/>
        </w:rPr>
        <w:t>ول</w:t>
      </w:r>
      <w:r>
        <w:rPr>
          <w:rFonts w:hint="cs"/>
          <w:rtl/>
        </w:rPr>
        <w:t>ـ</w:t>
      </w:r>
      <w:r w:rsidRPr="00BB265D">
        <w:rPr>
          <w:rtl/>
        </w:rPr>
        <w:t>مّا ختم الله سبحانه سورة القمر باسمه</w:t>
      </w:r>
      <w:r>
        <w:rPr>
          <w:rtl/>
        </w:rPr>
        <w:t xml:space="preserve">، </w:t>
      </w:r>
      <w:r w:rsidRPr="00BB265D">
        <w:rPr>
          <w:rtl/>
        </w:rPr>
        <w:t>افتتح هذه السورة أيضا باسمه</w:t>
      </w:r>
      <w:r>
        <w:rPr>
          <w:rtl/>
        </w:rPr>
        <w:t xml:space="preserve">، </w:t>
      </w:r>
      <w:r w:rsidRPr="00BB265D">
        <w:rPr>
          <w:rtl/>
        </w:rPr>
        <w:t>فقال :</w:t>
      </w:r>
    </w:p>
    <w:p w:rsidR="009E6576" w:rsidRPr="00BB265D" w:rsidRDefault="009E6576" w:rsidP="00393F8B">
      <w:pPr>
        <w:pStyle w:val="libNormal"/>
        <w:rPr>
          <w:rtl/>
        </w:rPr>
      </w:pPr>
      <w:r w:rsidRPr="00D7004D">
        <w:rPr>
          <w:rStyle w:val="libAlaemChar"/>
          <w:rtl/>
        </w:rPr>
        <w:t>(</w:t>
      </w:r>
      <w:r w:rsidRPr="00125393">
        <w:rPr>
          <w:rStyle w:val="libAieChar"/>
          <w:rtl/>
        </w:rPr>
        <w:t>بِسْمِ اللهِ الرَّحْمنِ الرَّحِيمِ</w:t>
      </w:r>
      <w:r w:rsidRPr="00125393">
        <w:rPr>
          <w:rStyle w:val="libAieChar"/>
          <w:rFonts w:hint="cs"/>
          <w:rtl/>
        </w:rPr>
        <w:t xml:space="preserve"> </w:t>
      </w:r>
      <w:r w:rsidRPr="00125393">
        <w:rPr>
          <w:rStyle w:val="libAieChar"/>
          <w:rtl/>
        </w:rPr>
        <w:t>* الرَّحْمنُ</w:t>
      </w:r>
      <w:r w:rsidRPr="00125393">
        <w:rPr>
          <w:rStyle w:val="libAieChar"/>
          <w:rFonts w:hint="cs"/>
          <w:rtl/>
        </w:rPr>
        <w:t xml:space="preserve"> </w:t>
      </w:r>
      <w:r w:rsidRPr="00125393">
        <w:rPr>
          <w:rStyle w:val="libAieChar"/>
          <w:rtl/>
        </w:rPr>
        <w:t>* عَلَّمَ الْقُرْآنَ</w:t>
      </w:r>
      <w:r w:rsidRPr="00D7004D">
        <w:rPr>
          <w:rStyle w:val="libAlaemChar"/>
          <w:rtl/>
        </w:rPr>
        <w:t>)</w:t>
      </w:r>
      <w:r w:rsidRPr="00F44EF5">
        <w:rPr>
          <w:rtl/>
        </w:rPr>
        <w:t xml:space="preserve"> </w:t>
      </w:r>
      <w:r w:rsidRPr="00BB265D">
        <w:rPr>
          <w:rtl/>
        </w:rPr>
        <w:t>ل</w:t>
      </w:r>
      <w:r>
        <w:rPr>
          <w:rFonts w:hint="cs"/>
          <w:rtl/>
        </w:rPr>
        <w:t>ـ</w:t>
      </w:r>
      <w:r w:rsidRPr="00BB265D">
        <w:rPr>
          <w:rtl/>
        </w:rPr>
        <w:t>مّا كانت هذه السورة مقصورة على تعداد النعم الدنيويّة والأخرويّة</w:t>
      </w:r>
      <w:r>
        <w:rPr>
          <w:rtl/>
        </w:rPr>
        <w:t xml:space="preserve">، </w:t>
      </w:r>
      <w:r w:rsidRPr="00BB265D">
        <w:rPr>
          <w:rtl/>
        </w:rPr>
        <w:t>صدّرها بالرحمن. ثمّ أراد أن يقدّم أوّل شيء ما هو أسبق قدما من ضروب آلائه وأصناف نعمائه</w:t>
      </w:r>
      <w:r>
        <w:rPr>
          <w:rtl/>
        </w:rPr>
        <w:t xml:space="preserve">، </w:t>
      </w:r>
      <w:r w:rsidRPr="00BB265D">
        <w:rPr>
          <w:rtl/>
        </w:rPr>
        <w:t>وهي نعمة الدين</w:t>
      </w:r>
      <w:r>
        <w:rPr>
          <w:rtl/>
        </w:rPr>
        <w:t xml:space="preserve">، </w:t>
      </w:r>
      <w:r w:rsidRPr="00BB265D">
        <w:rPr>
          <w:rtl/>
        </w:rPr>
        <w:t>فقدّم من نعمة الدين ما هو في أعلى مراتبها وأقصى رواتبها</w:t>
      </w:r>
      <w:r>
        <w:rPr>
          <w:rtl/>
        </w:rPr>
        <w:t xml:space="preserve">، </w:t>
      </w:r>
      <w:r w:rsidRPr="00BB265D">
        <w:rPr>
          <w:rtl/>
        </w:rPr>
        <w:t>وهو إنعامه بالقرآن وتنزيله وتعليمه</w:t>
      </w:r>
      <w:r>
        <w:rPr>
          <w:rtl/>
        </w:rPr>
        <w:t xml:space="preserve">، </w:t>
      </w:r>
      <w:r w:rsidRPr="00BB265D">
        <w:rPr>
          <w:rtl/>
        </w:rPr>
        <w:t>لأنّه أعظم وحي الله رتبة</w:t>
      </w:r>
      <w:r>
        <w:rPr>
          <w:rtl/>
        </w:rPr>
        <w:t xml:space="preserve">، </w:t>
      </w:r>
      <w:r w:rsidRPr="00BB265D">
        <w:rPr>
          <w:rtl/>
        </w:rPr>
        <w:t>وأعلاه منزلة</w:t>
      </w:r>
      <w:r>
        <w:rPr>
          <w:rtl/>
        </w:rPr>
        <w:t xml:space="preserve">، </w:t>
      </w:r>
      <w:r w:rsidRPr="00BB265D">
        <w:rPr>
          <w:rtl/>
        </w:rPr>
        <w:t>وأحسنه في أبواب الدين</w:t>
      </w:r>
    </w:p>
    <w:p w:rsidR="009E6576" w:rsidRPr="00BB265D" w:rsidRDefault="009E6576" w:rsidP="00393F8B">
      <w:pPr>
        <w:pStyle w:val="libNormal0"/>
        <w:rPr>
          <w:rtl/>
        </w:rPr>
      </w:pPr>
      <w:r>
        <w:rPr>
          <w:rtl/>
        </w:rPr>
        <w:br w:type="page"/>
      </w:r>
      <w:r w:rsidRPr="00BB265D">
        <w:rPr>
          <w:rtl/>
        </w:rPr>
        <w:lastRenderedPageBreak/>
        <w:t>أثرا</w:t>
      </w:r>
      <w:r>
        <w:rPr>
          <w:rtl/>
        </w:rPr>
        <w:t xml:space="preserve">، </w:t>
      </w:r>
      <w:r w:rsidRPr="00BB265D">
        <w:rPr>
          <w:rtl/>
        </w:rPr>
        <w:t>وأعزّ الكتب السماويّة حكما</w:t>
      </w:r>
      <w:r>
        <w:rPr>
          <w:rtl/>
        </w:rPr>
        <w:t xml:space="preserve">، </w:t>
      </w:r>
      <w:r w:rsidRPr="00BB265D">
        <w:rPr>
          <w:rtl/>
        </w:rPr>
        <w:t>إذ هو بإعجازه واشتماله على خلاصتها مصدّق لنفسه ومصداق لها.</w:t>
      </w:r>
    </w:p>
    <w:p w:rsidR="009E6576" w:rsidRPr="00BB265D" w:rsidRDefault="009E6576" w:rsidP="00393F8B">
      <w:pPr>
        <w:pStyle w:val="libNormal"/>
        <w:rPr>
          <w:rtl/>
        </w:rPr>
      </w:pPr>
      <w:r w:rsidRPr="00BB265D">
        <w:rPr>
          <w:rtl/>
        </w:rPr>
        <w:t>ثمّ أتبعه قوله</w:t>
      </w:r>
      <w:r>
        <w:rPr>
          <w:rtl/>
        </w:rPr>
        <w:t xml:space="preserve">: </w:t>
      </w:r>
      <w:r w:rsidRPr="00D7004D">
        <w:rPr>
          <w:rStyle w:val="libAlaemChar"/>
          <w:rtl/>
        </w:rPr>
        <w:t>(</w:t>
      </w:r>
      <w:r w:rsidRPr="00125393">
        <w:rPr>
          <w:rStyle w:val="libAieChar"/>
          <w:rtl/>
        </w:rPr>
        <w:t>خَلَقَ الْإِنْسانَ</w:t>
      </w:r>
      <w:r w:rsidRPr="00125393">
        <w:rPr>
          <w:rStyle w:val="libAieChar"/>
          <w:rFonts w:hint="cs"/>
          <w:rtl/>
        </w:rPr>
        <w:t xml:space="preserve"> </w:t>
      </w:r>
      <w:r w:rsidRPr="00125393">
        <w:rPr>
          <w:rStyle w:val="libAieChar"/>
          <w:rtl/>
        </w:rPr>
        <w:t>* عَلَّمَهُ الْبَيانَ</w:t>
      </w:r>
      <w:r w:rsidRPr="00D7004D">
        <w:rPr>
          <w:rStyle w:val="libAlaemChar"/>
          <w:rtl/>
        </w:rPr>
        <w:t>)</w:t>
      </w:r>
      <w:r w:rsidRPr="00BB265D">
        <w:rPr>
          <w:rtl/>
        </w:rPr>
        <w:t xml:space="preserve"> إيماء بأنّ الغرض من خلق البشر</w:t>
      </w:r>
      <w:r>
        <w:rPr>
          <w:rtl/>
        </w:rPr>
        <w:t xml:space="preserve">، </w:t>
      </w:r>
      <w:r w:rsidRPr="00BB265D">
        <w:rPr>
          <w:rtl/>
        </w:rPr>
        <w:t>وما يميّز به عن سائر الحيوان من البيان</w:t>
      </w:r>
      <w:r>
        <w:rPr>
          <w:rtl/>
        </w:rPr>
        <w:t xml:space="preserve">، </w:t>
      </w:r>
      <w:r w:rsidRPr="00BB265D">
        <w:rPr>
          <w:rtl/>
        </w:rPr>
        <w:t>وهو المنطق الفصيح المعرب عمّا في الضمير</w:t>
      </w:r>
      <w:r>
        <w:rPr>
          <w:rtl/>
        </w:rPr>
        <w:t xml:space="preserve">، </w:t>
      </w:r>
      <w:r w:rsidRPr="00BB265D">
        <w:rPr>
          <w:rtl/>
        </w:rPr>
        <w:t>هو معرفة الله سبحانه</w:t>
      </w:r>
      <w:r>
        <w:rPr>
          <w:rtl/>
        </w:rPr>
        <w:t xml:space="preserve">، </w:t>
      </w:r>
      <w:r w:rsidRPr="00BB265D">
        <w:rPr>
          <w:rtl/>
        </w:rPr>
        <w:t>والعلم بالشرعيّات</w:t>
      </w:r>
      <w:r>
        <w:rPr>
          <w:rtl/>
        </w:rPr>
        <w:t xml:space="preserve">، </w:t>
      </w:r>
      <w:r w:rsidRPr="00BB265D">
        <w:rPr>
          <w:rtl/>
        </w:rPr>
        <w:t>والعمل بمقتضاها</w:t>
      </w:r>
      <w:r>
        <w:rPr>
          <w:rtl/>
        </w:rPr>
        <w:t xml:space="preserve">، </w:t>
      </w:r>
      <w:r w:rsidRPr="00BB265D">
        <w:rPr>
          <w:rtl/>
        </w:rPr>
        <w:t>وإفهام الغير بها</w:t>
      </w:r>
      <w:r>
        <w:rPr>
          <w:rtl/>
        </w:rPr>
        <w:t xml:space="preserve">، </w:t>
      </w:r>
      <w:r w:rsidRPr="00BB265D">
        <w:rPr>
          <w:rtl/>
        </w:rPr>
        <w:t>كما تقول</w:t>
      </w:r>
      <w:r>
        <w:rPr>
          <w:rtl/>
        </w:rPr>
        <w:t xml:space="preserve">: </w:t>
      </w:r>
      <w:r w:rsidRPr="00BB265D">
        <w:rPr>
          <w:rtl/>
        </w:rPr>
        <w:t>زيد أغناك بعد فقر</w:t>
      </w:r>
      <w:r>
        <w:rPr>
          <w:rtl/>
        </w:rPr>
        <w:t xml:space="preserve">، </w:t>
      </w:r>
      <w:r w:rsidRPr="00BB265D">
        <w:rPr>
          <w:rtl/>
        </w:rPr>
        <w:t>أعزّك بعد ذلّ</w:t>
      </w:r>
      <w:r>
        <w:rPr>
          <w:rtl/>
        </w:rPr>
        <w:t xml:space="preserve">، </w:t>
      </w:r>
      <w:r w:rsidRPr="00BB265D">
        <w:rPr>
          <w:rtl/>
        </w:rPr>
        <w:t>كثّرك بعد قلّة</w:t>
      </w:r>
      <w:r>
        <w:rPr>
          <w:rtl/>
        </w:rPr>
        <w:t xml:space="preserve">، </w:t>
      </w:r>
      <w:r w:rsidRPr="00BB265D">
        <w:rPr>
          <w:rtl/>
        </w:rPr>
        <w:t>فعل بك ما لم يفعل أحد بأحد</w:t>
      </w:r>
      <w:r>
        <w:rPr>
          <w:rtl/>
        </w:rPr>
        <w:t xml:space="preserve">، </w:t>
      </w:r>
      <w:r w:rsidRPr="00BB265D">
        <w:rPr>
          <w:rtl/>
        </w:rPr>
        <w:t>فما تنكر من إحسانه</w:t>
      </w:r>
      <w:r>
        <w:rPr>
          <w:rtl/>
        </w:rPr>
        <w:t>؟</w:t>
      </w:r>
    </w:p>
    <w:p w:rsidR="009E6576" w:rsidRPr="00BB265D" w:rsidRDefault="009E6576" w:rsidP="00393F8B">
      <w:pPr>
        <w:pStyle w:val="libNormal"/>
        <w:rPr>
          <w:rtl/>
        </w:rPr>
      </w:pPr>
      <w:r w:rsidRPr="00BB265D">
        <w:rPr>
          <w:rtl/>
        </w:rPr>
        <w:t>وعن ابن عبّاس</w:t>
      </w:r>
      <w:r>
        <w:rPr>
          <w:rtl/>
        </w:rPr>
        <w:t xml:space="preserve">: </w:t>
      </w:r>
      <w:r w:rsidRPr="00BB265D">
        <w:rPr>
          <w:rtl/>
        </w:rPr>
        <w:t>المراد بالإنسان آدم. وتعليم البيان تعليم أسماء كلّ شيء واللغات كلّها.</w:t>
      </w:r>
    </w:p>
    <w:p w:rsidR="009E6576" w:rsidRPr="00BB265D" w:rsidRDefault="009E6576" w:rsidP="00393F8B">
      <w:pPr>
        <w:pStyle w:val="libNormal"/>
        <w:rPr>
          <w:rtl/>
        </w:rPr>
      </w:pPr>
      <w:r w:rsidRPr="00BB265D">
        <w:rPr>
          <w:rtl/>
        </w:rPr>
        <w:t>وعن ابن كيسان</w:t>
      </w:r>
      <w:r>
        <w:rPr>
          <w:rtl/>
        </w:rPr>
        <w:t xml:space="preserve">: </w:t>
      </w:r>
      <w:r w:rsidRPr="00BB265D">
        <w:rPr>
          <w:rtl/>
        </w:rPr>
        <w:t xml:space="preserve">الإنسان محمّد </w:t>
      </w:r>
      <w:r w:rsidRPr="00D7004D">
        <w:rPr>
          <w:rStyle w:val="libAlaemChar"/>
          <w:rtl/>
        </w:rPr>
        <w:t>صلى‌الله‌عليه‌وآله‌وسلم</w:t>
      </w:r>
      <w:r>
        <w:rPr>
          <w:rtl/>
        </w:rPr>
        <w:t xml:space="preserve">، </w:t>
      </w:r>
      <w:r w:rsidRPr="00BB265D">
        <w:rPr>
          <w:rtl/>
        </w:rPr>
        <w:t>علّمه القرآن والبيان.</w:t>
      </w:r>
    </w:p>
    <w:p w:rsidR="009E6576" w:rsidRPr="00BB265D" w:rsidRDefault="009E6576" w:rsidP="00393F8B">
      <w:pPr>
        <w:pStyle w:val="libNormal"/>
        <w:rPr>
          <w:rtl/>
        </w:rPr>
      </w:pPr>
      <w:r w:rsidRPr="00D7004D">
        <w:rPr>
          <w:rStyle w:val="libAlaemChar"/>
          <w:rtl/>
        </w:rPr>
        <w:t>(</w:t>
      </w:r>
      <w:r w:rsidRPr="00125393">
        <w:rPr>
          <w:rStyle w:val="libAieChar"/>
          <w:rtl/>
        </w:rPr>
        <w:t>الشَّمْسُ وَالْقَمَرُ بِحُسْبانٍ</w:t>
      </w:r>
      <w:r w:rsidRPr="00D7004D">
        <w:rPr>
          <w:rStyle w:val="libAlaemChar"/>
          <w:rtl/>
        </w:rPr>
        <w:t>)</w:t>
      </w:r>
      <w:r w:rsidRPr="00BB265D">
        <w:rPr>
          <w:rtl/>
        </w:rPr>
        <w:t xml:space="preserve"> يجريان بحساب معلوم مقدّر في بروجهما ومنازلهما</w:t>
      </w:r>
      <w:r>
        <w:rPr>
          <w:rtl/>
        </w:rPr>
        <w:t xml:space="preserve">، </w:t>
      </w:r>
      <w:r w:rsidRPr="00BB265D">
        <w:rPr>
          <w:rtl/>
        </w:rPr>
        <w:t>وتتّسق بذلك أمور الكائنات السفليّة</w:t>
      </w:r>
      <w:r>
        <w:rPr>
          <w:rtl/>
        </w:rPr>
        <w:t xml:space="preserve">، </w:t>
      </w:r>
      <w:r w:rsidRPr="00BB265D">
        <w:rPr>
          <w:rtl/>
        </w:rPr>
        <w:t>وتختلف الفصول والأوقات</w:t>
      </w:r>
      <w:r>
        <w:rPr>
          <w:rtl/>
        </w:rPr>
        <w:t xml:space="preserve">، </w:t>
      </w:r>
      <w:r w:rsidRPr="00BB265D">
        <w:rPr>
          <w:rtl/>
        </w:rPr>
        <w:t>ويعلم السنون والحساب</w:t>
      </w:r>
      <w:r>
        <w:rPr>
          <w:rtl/>
        </w:rPr>
        <w:t xml:space="preserve">، </w:t>
      </w:r>
      <w:r w:rsidRPr="00BB265D">
        <w:rPr>
          <w:rtl/>
        </w:rPr>
        <w:t>وغير ذلك من المنافع العظيمة للناس</w:t>
      </w:r>
      <w:r>
        <w:rPr>
          <w:rtl/>
        </w:rPr>
        <w:t xml:space="preserve">، </w:t>
      </w:r>
      <w:r w:rsidRPr="00BB265D">
        <w:rPr>
          <w:rtl/>
        </w:rPr>
        <w:t>من الضياء والنور</w:t>
      </w:r>
      <w:r>
        <w:rPr>
          <w:rtl/>
        </w:rPr>
        <w:t xml:space="preserve">، </w:t>
      </w:r>
      <w:r w:rsidRPr="00BB265D">
        <w:rPr>
          <w:rtl/>
        </w:rPr>
        <w:t>ومعرفة الليل والنهار</w:t>
      </w:r>
      <w:r>
        <w:rPr>
          <w:rtl/>
        </w:rPr>
        <w:t xml:space="preserve">، </w:t>
      </w:r>
      <w:r w:rsidRPr="00BB265D">
        <w:rPr>
          <w:rtl/>
        </w:rPr>
        <w:t>ونضج الثمار</w:t>
      </w:r>
      <w:r>
        <w:rPr>
          <w:rtl/>
        </w:rPr>
        <w:t xml:space="preserve">، </w:t>
      </w:r>
      <w:r w:rsidRPr="00BB265D">
        <w:rPr>
          <w:rtl/>
        </w:rPr>
        <w:t>ونظائرها. ولكثرة منافعهما خصّهما بالذكر.</w:t>
      </w:r>
    </w:p>
    <w:p w:rsidR="009E6576" w:rsidRPr="00BB265D" w:rsidRDefault="009E6576" w:rsidP="00393F8B">
      <w:pPr>
        <w:pStyle w:val="libNormal"/>
        <w:rPr>
          <w:rtl/>
        </w:rPr>
      </w:pPr>
      <w:r w:rsidRPr="00D7004D">
        <w:rPr>
          <w:rStyle w:val="libAlaemChar"/>
          <w:rtl/>
        </w:rPr>
        <w:t>(</w:t>
      </w:r>
      <w:r w:rsidRPr="00125393">
        <w:rPr>
          <w:rStyle w:val="libAieChar"/>
          <w:rtl/>
        </w:rPr>
        <w:t>وَالنَّجْمُ</w:t>
      </w:r>
      <w:r w:rsidRPr="00D7004D">
        <w:rPr>
          <w:rStyle w:val="libAlaemChar"/>
          <w:rtl/>
        </w:rPr>
        <w:t>)</w:t>
      </w:r>
      <w:r w:rsidRPr="00BB265D">
        <w:rPr>
          <w:rtl/>
        </w:rPr>
        <w:t xml:space="preserve"> والنبات الّذي ينجم</w:t>
      </w:r>
      <w:r>
        <w:rPr>
          <w:rtl/>
        </w:rPr>
        <w:t xml:space="preserve">، </w:t>
      </w:r>
      <w:r w:rsidRPr="00BB265D">
        <w:rPr>
          <w:rtl/>
        </w:rPr>
        <w:t>أي</w:t>
      </w:r>
      <w:r>
        <w:rPr>
          <w:rtl/>
        </w:rPr>
        <w:t xml:space="preserve">: </w:t>
      </w:r>
      <w:r w:rsidRPr="00BB265D">
        <w:rPr>
          <w:rtl/>
        </w:rPr>
        <w:t>يطلع من الأرض ولا ساق له</w:t>
      </w:r>
      <w:r>
        <w:rPr>
          <w:rtl/>
        </w:rPr>
        <w:t xml:space="preserve">، </w:t>
      </w:r>
      <w:r w:rsidRPr="00BB265D">
        <w:rPr>
          <w:rtl/>
        </w:rPr>
        <w:t xml:space="preserve">كالبقول </w:t>
      </w:r>
      <w:r w:rsidRPr="00D7004D">
        <w:rPr>
          <w:rStyle w:val="libAlaemChar"/>
          <w:rtl/>
        </w:rPr>
        <w:t>(</w:t>
      </w:r>
      <w:r w:rsidRPr="00125393">
        <w:rPr>
          <w:rStyle w:val="libAieChar"/>
          <w:rtl/>
        </w:rPr>
        <w:t>وَالشَّجَرُ</w:t>
      </w:r>
      <w:r w:rsidRPr="00D7004D">
        <w:rPr>
          <w:rStyle w:val="libAlaemChar"/>
          <w:rtl/>
        </w:rPr>
        <w:t>)</w:t>
      </w:r>
      <w:r w:rsidRPr="00BB265D">
        <w:rPr>
          <w:rtl/>
        </w:rPr>
        <w:t xml:space="preserve"> والّذي له ساق </w:t>
      </w:r>
      <w:r w:rsidRPr="00D7004D">
        <w:rPr>
          <w:rStyle w:val="libAlaemChar"/>
          <w:rtl/>
        </w:rPr>
        <w:t>(</w:t>
      </w:r>
      <w:r w:rsidRPr="00125393">
        <w:rPr>
          <w:rStyle w:val="libAieChar"/>
          <w:rtl/>
        </w:rPr>
        <w:t>يَسْجُدانِ</w:t>
      </w:r>
      <w:r w:rsidRPr="00D7004D">
        <w:rPr>
          <w:rStyle w:val="libAlaemChar"/>
          <w:rtl/>
        </w:rPr>
        <w:t>)</w:t>
      </w:r>
      <w:r w:rsidRPr="00BB265D">
        <w:rPr>
          <w:rtl/>
        </w:rPr>
        <w:t xml:space="preserve"> ينقادان لله فيما خلقا له طبعا</w:t>
      </w:r>
      <w:r>
        <w:rPr>
          <w:rtl/>
        </w:rPr>
        <w:t xml:space="preserve">، </w:t>
      </w:r>
      <w:r w:rsidRPr="00BB265D">
        <w:rPr>
          <w:rtl/>
        </w:rPr>
        <w:t>انقياد الساجد من المكلّفين طوعا.</w:t>
      </w:r>
    </w:p>
    <w:p w:rsidR="009E6576" w:rsidRPr="00BB265D" w:rsidRDefault="009E6576" w:rsidP="00393F8B">
      <w:pPr>
        <w:pStyle w:val="libNormal"/>
        <w:rPr>
          <w:rtl/>
        </w:rPr>
      </w:pPr>
      <w:r w:rsidRPr="00BB265D">
        <w:rPr>
          <w:rtl/>
        </w:rPr>
        <w:t>وكان حقّ النظم في الجملتين أن يقال</w:t>
      </w:r>
      <w:r>
        <w:rPr>
          <w:rtl/>
        </w:rPr>
        <w:t xml:space="preserve">: </w:t>
      </w:r>
      <w:r w:rsidRPr="00BB265D">
        <w:rPr>
          <w:rtl/>
        </w:rPr>
        <w:t>وأجرى الشمس والقمر</w:t>
      </w:r>
      <w:r>
        <w:rPr>
          <w:rtl/>
        </w:rPr>
        <w:t xml:space="preserve">، </w:t>
      </w:r>
      <w:r w:rsidRPr="00BB265D">
        <w:rPr>
          <w:rtl/>
        </w:rPr>
        <w:t>وأسجد النجم والشجر</w:t>
      </w:r>
      <w:r>
        <w:rPr>
          <w:rtl/>
        </w:rPr>
        <w:t xml:space="preserve">، </w:t>
      </w:r>
      <w:r w:rsidRPr="00BB265D">
        <w:rPr>
          <w:rtl/>
        </w:rPr>
        <w:t>أو الشمس والقمر بحسبانه</w:t>
      </w:r>
      <w:r>
        <w:rPr>
          <w:rtl/>
        </w:rPr>
        <w:t xml:space="preserve">، </w:t>
      </w:r>
      <w:r w:rsidRPr="00BB265D">
        <w:rPr>
          <w:rtl/>
        </w:rPr>
        <w:t>والنجم والشجر يسجدان له</w:t>
      </w:r>
      <w:r>
        <w:rPr>
          <w:rtl/>
        </w:rPr>
        <w:t xml:space="preserve">، </w:t>
      </w:r>
      <w:r w:rsidRPr="00BB265D">
        <w:rPr>
          <w:rtl/>
        </w:rPr>
        <w:t>ليطابقا ما قبلهما وما بعدهما في اتّصالهما بالرحمن</w:t>
      </w:r>
      <w:r>
        <w:rPr>
          <w:rtl/>
        </w:rPr>
        <w:t xml:space="preserve">، </w:t>
      </w:r>
      <w:r w:rsidRPr="00BB265D">
        <w:rPr>
          <w:rtl/>
        </w:rPr>
        <w:t>لكنّهما جرّدتا عمّا يدلّ على الاتّصال إشعارا بأنّ وضوحه يغنيه عن البيان.</w:t>
      </w:r>
    </w:p>
    <w:p w:rsidR="009E6576" w:rsidRPr="00BB265D" w:rsidRDefault="009E6576" w:rsidP="00393F8B">
      <w:pPr>
        <w:pStyle w:val="libNormal"/>
        <w:rPr>
          <w:rtl/>
        </w:rPr>
      </w:pPr>
      <w:r w:rsidRPr="00BB265D">
        <w:rPr>
          <w:rtl/>
        </w:rPr>
        <w:t>وإدخال العاطف بينهما للتناسب بينهما</w:t>
      </w:r>
      <w:r>
        <w:rPr>
          <w:rtl/>
        </w:rPr>
        <w:t xml:space="preserve">، </w:t>
      </w:r>
      <w:r w:rsidRPr="00BB265D">
        <w:rPr>
          <w:rtl/>
        </w:rPr>
        <w:t>وهو أنّ الشمس والقمر سماويّان ،</w:t>
      </w:r>
    </w:p>
    <w:p w:rsidR="009E6576" w:rsidRPr="00BB265D" w:rsidRDefault="009E6576" w:rsidP="00393F8B">
      <w:pPr>
        <w:pStyle w:val="libNormal0"/>
        <w:rPr>
          <w:rtl/>
        </w:rPr>
      </w:pPr>
      <w:r>
        <w:rPr>
          <w:rtl/>
        </w:rPr>
        <w:br w:type="page"/>
      </w:r>
      <w:r w:rsidRPr="00BB265D">
        <w:rPr>
          <w:rtl/>
        </w:rPr>
        <w:lastRenderedPageBreak/>
        <w:t>والنجم والشجر أرضيّان</w:t>
      </w:r>
      <w:r>
        <w:rPr>
          <w:rtl/>
        </w:rPr>
        <w:t xml:space="preserve">، </w:t>
      </w:r>
      <w:r w:rsidRPr="00BB265D">
        <w:rPr>
          <w:rtl/>
        </w:rPr>
        <w:t>فبين القبيلين تناسب من حيث التقابل. وأنّ السماء والأرض لا تزالان تذكران قرينتين. وأنّ جري الشمس والقمر بحسبان من جنس الانقياد لأمر الله</w:t>
      </w:r>
      <w:r>
        <w:rPr>
          <w:rtl/>
        </w:rPr>
        <w:t xml:space="preserve">، </w:t>
      </w:r>
      <w:r w:rsidRPr="00BB265D">
        <w:rPr>
          <w:rtl/>
        </w:rPr>
        <w:t>فهو مناسب لسجود النجم والشجر</w:t>
      </w:r>
      <w:r>
        <w:rPr>
          <w:rtl/>
        </w:rPr>
        <w:t xml:space="preserve">، </w:t>
      </w:r>
      <w:r w:rsidRPr="00BB265D">
        <w:rPr>
          <w:rtl/>
        </w:rPr>
        <w:t>لاشتراكهما في الدلالة على أنّ ما يحسّ به من تغيّرات أحوال الأجرام العلويّة والسفليّة بتقديره وتدبيره.</w:t>
      </w:r>
    </w:p>
    <w:p w:rsidR="009E6576" w:rsidRPr="00BB265D" w:rsidRDefault="009E6576" w:rsidP="00393F8B">
      <w:pPr>
        <w:pStyle w:val="libNormal"/>
        <w:rPr>
          <w:rtl/>
        </w:rPr>
      </w:pPr>
      <w:r w:rsidRPr="00BB265D">
        <w:rPr>
          <w:rtl/>
        </w:rPr>
        <w:t>وعن مجاهد</w:t>
      </w:r>
      <w:r>
        <w:rPr>
          <w:rtl/>
        </w:rPr>
        <w:t xml:space="preserve">: </w:t>
      </w:r>
      <w:r w:rsidRPr="00BB265D">
        <w:rPr>
          <w:rtl/>
        </w:rPr>
        <w:t>أراد</w:t>
      </w:r>
      <w:r>
        <w:rPr>
          <w:rtl/>
        </w:rPr>
        <w:t xml:space="preserve">: </w:t>
      </w:r>
      <w:r w:rsidRPr="00BB265D">
        <w:rPr>
          <w:rtl/>
        </w:rPr>
        <w:t>أنّ نجم السماء</w:t>
      </w:r>
      <w:r>
        <w:rPr>
          <w:rtl/>
        </w:rPr>
        <w:t xml:space="preserve"> ـ </w:t>
      </w:r>
      <w:r w:rsidRPr="00BB265D">
        <w:rPr>
          <w:rtl/>
        </w:rPr>
        <w:t>وهو موحّد</w:t>
      </w:r>
      <w:r>
        <w:rPr>
          <w:rtl/>
        </w:rPr>
        <w:t xml:space="preserve">، </w:t>
      </w:r>
      <w:r w:rsidRPr="00BB265D">
        <w:rPr>
          <w:rtl/>
        </w:rPr>
        <w:t>والمراد به جميع النجوم</w:t>
      </w:r>
      <w:r>
        <w:rPr>
          <w:rtl/>
        </w:rPr>
        <w:t xml:space="preserve"> ـ </w:t>
      </w:r>
      <w:r w:rsidRPr="00BB265D">
        <w:rPr>
          <w:rtl/>
        </w:rPr>
        <w:t>والشجر يسجدان لله بكرة وأصيلا</w:t>
      </w:r>
      <w:r>
        <w:rPr>
          <w:rtl/>
        </w:rPr>
        <w:t xml:space="preserve">، </w:t>
      </w:r>
      <w:r w:rsidRPr="00BB265D">
        <w:rPr>
          <w:rtl/>
        </w:rPr>
        <w:t>كما قال</w:t>
      </w:r>
      <w:r>
        <w:rPr>
          <w:rtl/>
        </w:rPr>
        <w:t xml:space="preserve">: </w:t>
      </w:r>
      <w:r w:rsidRPr="00D7004D">
        <w:rPr>
          <w:rStyle w:val="libAlaemChar"/>
          <w:rtl/>
        </w:rPr>
        <w:t>(</w:t>
      </w:r>
      <w:r w:rsidRPr="00125393">
        <w:rPr>
          <w:rStyle w:val="libAieChar"/>
          <w:rtl/>
        </w:rPr>
        <w:t>وَالشَّجَرُ وَالدَّوَابُ</w:t>
      </w:r>
      <w:r w:rsidRPr="00D7004D">
        <w:rPr>
          <w:rStyle w:val="libAlaemChar"/>
          <w:rtl/>
        </w:rPr>
        <w:t>)</w:t>
      </w:r>
      <w:r w:rsidRPr="00BB265D">
        <w:rPr>
          <w:rtl/>
        </w:rPr>
        <w:t xml:space="preserve"> </w:t>
      </w:r>
      <w:r w:rsidRPr="00D736D6">
        <w:rPr>
          <w:rStyle w:val="libFootnotenumChar"/>
          <w:rtl/>
        </w:rPr>
        <w:t>(1)</w:t>
      </w:r>
      <w:r>
        <w:rPr>
          <w:rtl/>
        </w:rPr>
        <w:t>.</w:t>
      </w:r>
    </w:p>
    <w:p w:rsidR="009E6576" w:rsidRPr="00BB265D" w:rsidRDefault="009E6576" w:rsidP="00393F8B">
      <w:pPr>
        <w:pStyle w:val="libNormal"/>
        <w:rPr>
          <w:rtl/>
        </w:rPr>
      </w:pPr>
      <w:r w:rsidRPr="00BB265D">
        <w:rPr>
          <w:rtl/>
        </w:rPr>
        <w:t>وقيل</w:t>
      </w:r>
      <w:r>
        <w:rPr>
          <w:rtl/>
        </w:rPr>
        <w:t xml:space="preserve">: </w:t>
      </w:r>
      <w:r w:rsidRPr="00BB265D">
        <w:rPr>
          <w:rtl/>
        </w:rPr>
        <w:t>سجودهما سجود ظلالهما</w:t>
      </w:r>
      <w:r>
        <w:rPr>
          <w:rtl/>
        </w:rPr>
        <w:t xml:space="preserve">، </w:t>
      </w:r>
      <w:r w:rsidRPr="00BB265D">
        <w:rPr>
          <w:rtl/>
        </w:rPr>
        <w:t>كقوله</w:t>
      </w:r>
      <w:r>
        <w:rPr>
          <w:rtl/>
        </w:rPr>
        <w:t xml:space="preserve">: </w:t>
      </w:r>
      <w:r w:rsidRPr="00D7004D">
        <w:rPr>
          <w:rStyle w:val="libAlaemChar"/>
          <w:rtl/>
        </w:rPr>
        <w:t>(</w:t>
      </w:r>
      <w:r w:rsidRPr="00125393">
        <w:rPr>
          <w:rStyle w:val="libAieChar"/>
          <w:rtl/>
        </w:rPr>
        <w:t>يَتَفَيَّؤُا ظِلالُهُ عَنِ الْيَمِينِ وَالشَّمائِلِ سُجَّداً لِلَّهِ</w:t>
      </w:r>
      <w:r w:rsidRPr="00D7004D">
        <w:rPr>
          <w:rStyle w:val="libAlaemChar"/>
          <w:rtl/>
        </w:rPr>
        <w:t>)</w:t>
      </w:r>
      <w:r w:rsidRPr="00BB265D">
        <w:rPr>
          <w:rtl/>
        </w:rPr>
        <w:t xml:space="preserve"> </w:t>
      </w:r>
      <w:r w:rsidRPr="00D736D6">
        <w:rPr>
          <w:rStyle w:val="libFootnotenumChar"/>
          <w:rtl/>
        </w:rPr>
        <w:t>(2)</w:t>
      </w:r>
      <w:r>
        <w:rPr>
          <w:rtl/>
        </w:rPr>
        <w:t>.</w:t>
      </w:r>
      <w:r w:rsidRPr="00BB265D">
        <w:rPr>
          <w:rtl/>
        </w:rPr>
        <w:t xml:space="preserve"> والمعنى</w:t>
      </w:r>
      <w:r>
        <w:rPr>
          <w:rtl/>
        </w:rPr>
        <w:t xml:space="preserve">: </w:t>
      </w:r>
      <w:r w:rsidRPr="00BB265D">
        <w:rPr>
          <w:rtl/>
        </w:rPr>
        <w:t>أنّ كلّ جسم له ظلّ فهو يقتضي الخضوع</w:t>
      </w:r>
      <w:r>
        <w:rPr>
          <w:rtl/>
        </w:rPr>
        <w:t xml:space="preserve">، </w:t>
      </w:r>
      <w:r w:rsidRPr="00BB265D">
        <w:rPr>
          <w:rtl/>
        </w:rPr>
        <w:t>بما فيه من دليل الحدوث وإثبات المحدث المدبّر.</w:t>
      </w:r>
    </w:p>
    <w:p w:rsidR="009E6576" w:rsidRPr="00BB265D" w:rsidRDefault="009E6576" w:rsidP="00393F8B">
      <w:pPr>
        <w:pStyle w:val="libNormal"/>
        <w:rPr>
          <w:rtl/>
        </w:rPr>
      </w:pPr>
      <w:r w:rsidRPr="00D7004D">
        <w:rPr>
          <w:rStyle w:val="libAlaemChar"/>
          <w:rtl/>
        </w:rPr>
        <w:t>(</w:t>
      </w:r>
      <w:r w:rsidRPr="00125393">
        <w:rPr>
          <w:rStyle w:val="libAieChar"/>
          <w:rtl/>
        </w:rPr>
        <w:t>وَالسَّماءَ رَفَعَها</w:t>
      </w:r>
      <w:r w:rsidRPr="00D7004D">
        <w:rPr>
          <w:rStyle w:val="libAlaemChar"/>
          <w:rtl/>
        </w:rPr>
        <w:t>)</w:t>
      </w:r>
      <w:r w:rsidRPr="00BB265D">
        <w:rPr>
          <w:rtl/>
        </w:rPr>
        <w:t xml:space="preserve"> خلقها مرفوعة محلّا ومرتبة</w:t>
      </w:r>
      <w:r>
        <w:rPr>
          <w:rtl/>
        </w:rPr>
        <w:t xml:space="preserve">، </w:t>
      </w:r>
      <w:r w:rsidRPr="00BB265D">
        <w:rPr>
          <w:rtl/>
        </w:rPr>
        <w:t>حيث جعلها منشأ أقضيته</w:t>
      </w:r>
      <w:r>
        <w:rPr>
          <w:rtl/>
        </w:rPr>
        <w:t xml:space="preserve">، </w:t>
      </w:r>
      <w:r w:rsidRPr="00BB265D">
        <w:rPr>
          <w:rtl/>
        </w:rPr>
        <w:t>ومنزل أحكامه</w:t>
      </w:r>
      <w:r>
        <w:rPr>
          <w:rtl/>
        </w:rPr>
        <w:t xml:space="preserve">، </w:t>
      </w:r>
      <w:r w:rsidRPr="00BB265D">
        <w:rPr>
          <w:rtl/>
        </w:rPr>
        <w:t>ومحلّ ملائكته الّذين يهبطون بالوحي على أنبيائه. ونبّه بذلك على كبرياء شأنه</w:t>
      </w:r>
      <w:r>
        <w:rPr>
          <w:rtl/>
        </w:rPr>
        <w:t xml:space="preserve">، </w:t>
      </w:r>
      <w:r w:rsidRPr="00BB265D">
        <w:rPr>
          <w:rtl/>
        </w:rPr>
        <w:t>وتعالي ملكه</w:t>
      </w:r>
      <w:r>
        <w:rPr>
          <w:rtl/>
        </w:rPr>
        <w:t xml:space="preserve">، </w:t>
      </w:r>
      <w:r w:rsidRPr="00BB265D">
        <w:rPr>
          <w:rtl/>
        </w:rPr>
        <w:t>وعظمة سلطانه.</w:t>
      </w:r>
    </w:p>
    <w:p w:rsidR="009E6576" w:rsidRPr="00BB265D" w:rsidRDefault="009E6576" w:rsidP="00393F8B">
      <w:pPr>
        <w:pStyle w:val="libNormal"/>
        <w:rPr>
          <w:rtl/>
        </w:rPr>
      </w:pPr>
      <w:r w:rsidRPr="00D7004D">
        <w:rPr>
          <w:rStyle w:val="libAlaemChar"/>
          <w:rtl/>
        </w:rPr>
        <w:t>(</w:t>
      </w:r>
      <w:r w:rsidRPr="00125393">
        <w:rPr>
          <w:rStyle w:val="libAieChar"/>
          <w:rtl/>
        </w:rPr>
        <w:t>وَوَضَعَ الْمِيزانَ</w:t>
      </w:r>
      <w:r w:rsidRPr="00D7004D">
        <w:rPr>
          <w:rStyle w:val="libAlaemChar"/>
          <w:rtl/>
        </w:rPr>
        <w:t>)</w:t>
      </w:r>
      <w:r w:rsidRPr="00BB265D">
        <w:rPr>
          <w:rtl/>
        </w:rPr>
        <w:t xml:space="preserve"> العدل</w:t>
      </w:r>
      <w:r>
        <w:rPr>
          <w:rtl/>
        </w:rPr>
        <w:t xml:space="preserve">، </w:t>
      </w:r>
      <w:r w:rsidRPr="00BB265D">
        <w:rPr>
          <w:rtl/>
        </w:rPr>
        <w:t>وهو الإنصاف والانتصاف</w:t>
      </w:r>
      <w:r>
        <w:rPr>
          <w:rtl/>
        </w:rPr>
        <w:t xml:space="preserve">، </w:t>
      </w:r>
      <w:r w:rsidRPr="00BB265D">
        <w:rPr>
          <w:rtl/>
        </w:rPr>
        <w:t>بأن وفّر على كلّ مستعدّ مستحقّه</w:t>
      </w:r>
      <w:r>
        <w:rPr>
          <w:rtl/>
        </w:rPr>
        <w:t xml:space="preserve">، </w:t>
      </w:r>
      <w:r w:rsidRPr="00BB265D">
        <w:rPr>
          <w:rtl/>
        </w:rPr>
        <w:t>ووفّى كلّ ذي حقّ حقّه</w:t>
      </w:r>
      <w:r>
        <w:rPr>
          <w:rtl/>
        </w:rPr>
        <w:t xml:space="preserve">، </w:t>
      </w:r>
      <w:r w:rsidRPr="00BB265D">
        <w:rPr>
          <w:rtl/>
        </w:rPr>
        <w:t>حتّى انتظم أمر العالم واستقام</w:t>
      </w:r>
      <w:r>
        <w:rPr>
          <w:rtl/>
        </w:rPr>
        <w:t xml:space="preserve">، </w:t>
      </w:r>
      <w:r w:rsidRPr="00BB265D">
        <w:rPr>
          <w:rtl/>
        </w:rPr>
        <w:t>كما</w:t>
      </w:r>
      <w:r>
        <w:rPr>
          <w:rFonts w:hint="cs"/>
          <w:rtl/>
        </w:rPr>
        <w:t xml:space="preserve"> </w:t>
      </w:r>
      <w:r w:rsidRPr="00BB265D">
        <w:rPr>
          <w:rtl/>
        </w:rPr>
        <w:t xml:space="preserve">قال </w:t>
      </w:r>
      <w:r w:rsidRPr="00D7004D">
        <w:rPr>
          <w:rStyle w:val="libAlaemChar"/>
          <w:rtl/>
        </w:rPr>
        <w:t>صلى‌الله‌عليه‌وآله‌وسلم</w:t>
      </w:r>
      <w:r>
        <w:rPr>
          <w:rtl/>
        </w:rPr>
        <w:t xml:space="preserve">: </w:t>
      </w:r>
      <w:r w:rsidRPr="00BB265D">
        <w:rPr>
          <w:rtl/>
        </w:rPr>
        <w:t>«بالعدل قامت السماوات والأرض»</w:t>
      </w:r>
      <w:r>
        <w:rPr>
          <w:rtl/>
        </w:rPr>
        <w:t>.</w:t>
      </w:r>
    </w:p>
    <w:p w:rsidR="009E6576" w:rsidRPr="00BB265D" w:rsidRDefault="009E6576" w:rsidP="00393F8B">
      <w:pPr>
        <w:pStyle w:val="libNormal"/>
        <w:rPr>
          <w:rtl/>
        </w:rPr>
      </w:pPr>
      <w:r w:rsidRPr="00BB265D">
        <w:rPr>
          <w:rtl/>
        </w:rPr>
        <w:t>أو ما يعرف به مقادير الأشياء</w:t>
      </w:r>
      <w:r>
        <w:rPr>
          <w:rtl/>
        </w:rPr>
        <w:t xml:space="preserve">، </w:t>
      </w:r>
      <w:r w:rsidRPr="00BB265D">
        <w:rPr>
          <w:rtl/>
        </w:rPr>
        <w:t>من ميزان ومكيال ومقياس ونحوها. فعلّق به أحكام عباده وقضاياهم وما تعبّدهم به</w:t>
      </w:r>
      <w:r>
        <w:rPr>
          <w:rtl/>
        </w:rPr>
        <w:t xml:space="preserve">، </w:t>
      </w:r>
      <w:r w:rsidRPr="00BB265D">
        <w:rPr>
          <w:rtl/>
        </w:rPr>
        <w:t>من التسوية والتعديل في أخذهم وإعطائهم. كأنّه</w:t>
      </w:r>
      <w:r w:rsidRPr="00F44EF5">
        <w:rPr>
          <w:rtl/>
        </w:rPr>
        <w:t xml:space="preserve"> </w:t>
      </w:r>
      <w:r w:rsidRPr="00BB265D">
        <w:rPr>
          <w:rtl/>
        </w:rPr>
        <w:t>ل</w:t>
      </w:r>
      <w:r>
        <w:rPr>
          <w:rFonts w:hint="cs"/>
          <w:rtl/>
        </w:rPr>
        <w:t>ـ</w:t>
      </w:r>
      <w:r w:rsidRPr="00BB265D">
        <w:rPr>
          <w:rtl/>
        </w:rPr>
        <w:t>مّا وصف السماء بالرفعة من حيث إنّها مصدر القضايا والأقدار</w:t>
      </w:r>
      <w:r>
        <w:rPr>
          <w:rtl/>
        </w:rPr>
        <w:t xml:space="preserve">، </w:t>
      </w:r>
      <w:r w:rsidRPr="00BB265D">
        <w:rPr>
          <w:rtl/>
        </w:rPr>
        <w:t>أراد وصف الأرض بما فيها</w:t>
      </w:r>
      <w:r>
        <w:rPr>
          <w:rtl/>
        </w:rPr>
        <w:t xml:space="preserve">، </w:t>
      </w:r>
      <w:r w:rsidRPr="00BB265D">
        <w:rPr>
          <w:rtl/>
        </w:rPr>
        <w:t>ممّا يظهر به التفاوت</w:t>
      </w:r>
      <w:r>
        <w:rPr>
          <w:rtl/>
        </w:rPr>
        <w:t xml:space="preserve">، </w:t>
      </w:r>
      <w:r w:rsidRPr="00BB265D">
        <w:rPr>
          <w:rtl/>
        </w:rPr>
        <w:t>ويعرف به المقدار</w:t>
      </w:r>
      <w:r>
        <w:rPr>
          <w:rtl/>
        </w:rPr>
        <w:t xml:space="preserve">، </w:t>
      </w:r>
      <w:r w:rsidRPr="00BB265D">
        <w:rPr>
          <w:rtl/>
        </w:rPr>
        <w:t>ويستوي به الحقوق والمواجب.</w:t>
      </w:r>
    </w:p>
    <w:p w:rsidR="009E6576" w:rsidRPr="00BB265D" w:rsidRDefault="009E6576" w:rsidP="00393F8B">
      <w:pPr>
        <w:pStyle w:val="libNormal"/>
        <w:rPr>
          <w:rtl/>
        </w:rPr>
      </w:pPr>
      <w:r w:rsidRPr="00D7004D">
        <w:rPr>
          <w:rStyle w:val="libAlaemChar"/>
          <w:rtl/>
        </w:rPr>
        <w:t>(</w:t>
      </w:r>
      <w:r w:rsidRPr="00125393">
        <w:rPr>
          <w:rStyle w:val="libAieChar"/>
          <w:rtl/>
        </w:rPr>
        <w:t>أَلَّا تَطْغَوْا فِي الْمِيزانِ</w:t>
      </w:r>
      <w:r w:rsidRPr="00D7004D">
        <w:rPr>
          <w:rStyle w:val="libAlaemChar"/>
          <w:rtl/>
        </w:rPr>
        <w:t>)</w:t>
      </w:r>
      <w:r w:rsidRPr="00BB265D">
        <w:rPr>
          <w:rtl/>
        </w:rPr>
        <w:t xml:space="preserve"> لئلّا تطغوا فيه</w:t>
      </w:r>
      <w:r>
        <w:rPr>
          <w:rtl/>
        </w:rPr>
        <w:t xml:space="preserve">، </w:t>
      </w:r>
      <w:r w:rsidRPr="00BB265D">
        <w:rPr>
          <w:rtl/>
        </w:rPr>
        <w:t>أي</w:t>
      </w:r>
      <w:r>
        <w:rPr>
          <w:rtl/>
        </w:rPr>
        <w:t xml:space="preserve">: </w:t>
      </w:r>
      <w:r w:rsidRPr="00BB265D">
        <w:rPr>
          <w:rtl/>
        </w:rPr>
        <w:t>لا تعتدوا</w:t>
      </w:r>
      <w:r>
        <w:rPr>
          <w:rtl/>
        </w:rPr>
        <w:t xml:space="preserve">، </w:t>
      </w:r>
      <w:r w:rsidRPr="00BB265D">
        <w:rPr>
          <w:rtl/>
        </w:rPr>
        <w:t>ولا تجاوزوا</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الحجّ</w:t>
      </w:r>
      <w:r>
        <w:rPr>
          <w:rtl/>
        </w:rPr>
        <w:t xml:space="preserve">: </w:t>
      </w:r>
      <w:r w:rsidRPr="00BB265D">
        <w:rPr>
          <w:rtl/>
        </w:rPr>
        <w:t>18.</w:t>
      </w:r>
    </w:p>
    <w:p w:rsidR="009E6576" w:rsidRPr="00BB265D" w:rsidRDefault="009E6576" w:rsidP="00D736D6">
      <w:pPr>
        <w:pStyle w:val="libFootnote0"/>
        <w:rPr>
          <w:rtl/>
        </w:rPr>
      </w:pPr>
      <w:r>
        <w:rPr>
          <w:rtl/>
        </w:rPr>
        <w:t>(</w:t>
      </w:r>
      <w:r w:rsidRPr="00BB265D">
        <w:rPr>
          <w:rtl/>
        </w:rPr>
        <w:t>2) النحل</w:t>
      </w:r>
      <w:r>
        <w:rPr>
          <w:rtl/>
        </w:rPr>
        <w:t xml:space="preserve">: </w:t>
      </w:r>
      <w:r w:rsidRPr="00BB265D">
        <w:rPr>
          <w:rtl/>
        </w:rPr>
        <w:t>48.</w:t>
      </w:r>
    </w:p>
    <w:p w:rsidR="009E6576" w:rsidRPr="00BB265D" w:rsidRDefault="009E6576" w:rsidP="00393F8B">
      <w:pPr>
        <w:pStyle w:val="libNormal0"/>
        <w:rPr>
          <w:rtl/>
        </w:rPr>
      </w:pPr>
      <w:r>
        <w:rPr>
          <w:rtl/>
        </w:rPr>
        <w:br w:type="page"/>
      </w:r>
      <w:r w:rsidRPr="00BB265D">
        <w:rPr>
          <w:rtl/>
        </w:rPr>
        <w:lastRenderedPageBreak/>
        <w:t>الإنصاف.</w:t>
      </w:r>
    </w:p>
    <w:p w:rsidR="009E6576" w:rsidRPr="00BB265D" w:rsidRDefault="009E6576" w:rsidP="00393F8B">
      <w:pPr>
        <w:pStyle w:val="libNormal"/>
        <w:rPr>
          <w:rtl/>
        </w:rPr>
      </w:pPr>
      <w:r w:rsidRPr="00D7004D">
        <w:rPr>
          <w:rStyle w:val="libAlaemChar"/>
          <w:rtl/>
        </w:rPr>
        <w:t>(</w:t>
      </w:r>
      <w:r w:rsidRPr="00125393">
        <w:rPr>
          <w:rStyle w:val="libAieChar"/>
          <w:rtl/>
        </w:rPr>
        <w:t>وَأَقِيمُوا الْوَزْنَ بِالْقِسْطِ</w:t>
      </w:r>
      <w:r w:rsidRPr="00D7004D">
        <w:rPr>
          <w:rStyle w:val="libAlaemChar"/>
          <w:rtl/>
        </w:rPr>
        <w:t>)</w:t>
      </w:r>
      <w:r w:rsidRPr="00BB265D">
        <w:rPr>
          <w:rtl/>
        </w:rPr>
        <w:t xml:space="preserve"> وقوّموا وزنكم بالعدل </w:t>
      </w:r>
      <w:r w:rsidRPr="00D7004D">
        <w:rPr>
          <w:rStyle w:val="libAlaemChar"/>
          <w:rtl/>
        </w:rPr>
        <w:t>(</w:t>
      </w:r>
      <w:r w:rsidRPr="00125393">
        <w:rPr>
          <w:rStyle w:val="libAieChar"/>
          <w:rtl/>
        </w:rPr>
        <w:t>وَلا تُخْسِرُوا الْمِيزانَ</w:t>
      </w:r>
      <w:r w:rsidRPr="00D7004D">
        <w:rPr>
          <w:rStyle w:val="libAlaemChar"/>
          <w:rtl/>
        </w:rPr>
        <w:t>)</w:t>
      </w:r>
      <w:r w:rsidRPr="00BB265D">
        <w:rPr>
          <w:rtl/>
        </w:rPr>
        <w:t xml:space="preserve"> ولا تنقصوه</w:t>
      </w:r>
      <w:r>
        <w:rPr>
          <w:rtl/>
        </w:rPr>
        <w:t xml:space="preserve">، </w:t>
      </w:r>
      <w:r w:rsidRPr="00BB265D">
        <w:rPr>
          <w:rtl/>
        </w:rPr>
        <w:t>فإنّ من حقّه أن يسوّى</w:t>
      </w:r>
      <w:r>
        <w:rPr>
          <w:rtl/>
        </w:rPr>
        <w:t xml:space="preserve">، </w:t>
      </w:r>
      <w:r w:rsidRPr="00BB265D">
        <w:rPr>
          <w:rtl/>
        </w:rPr>
        <w:t>لأنّه المقصود من وضعه. وتكريره مبالغة في التوصية به</w:t>
      </w:r>
      <w:r>
        <w:rPr>
          <w:rtl/>
        </w:rPr>
        <w:t xml:space="preserve">، </w:t>
      </w:r>
      <w:r w:rsidRPr="00BB265D">
        <w:rPr>
          <w:rtl/>
        </w:rPr>
        <w:t>وزيادة حثّ على استعماله.</w:t>
      </w:r>
    </w:p>
    <w:p w:rsidR="009E6576" w:rsidRPr="00BB265D" w:rsidRDefault="009E6576" w:rsidP="00393F8B">
      <w:pPr>
        <w:pStyle w:val="libNormal"/>
        <w:rPr>
          <w:rtl/>
        </w:rPr>
      </w:pPr>
      <w:r w:rsidRPr="00BB265D">
        <w:rPr>
          <w:rtl/>
        </w:rPr>
        <w:t>ثمّ قابل قوله</w:t>
      </w:r>
      <w:r>
        <w:rPr>
          <w:rtl/>
        </w:rPr>
        <w:t xml:space="preserve">: </w:t>
      </w:r>
      <w:r w:rsidRPr="00D7004D">
        <w:rPr>
          <w:rStyle w:val="libAlaemChar"/>
          <w:rtl/>
        </w:rPr>
        <w:t>(</w:t>
      </w:r>
      <w:r w:rsidRPr="00125393">
        <w:rPr>
          <w:rStyle w:val="libAieChar"/>
          <w:rtl/>
        </w:rPr>
        <w:t>وَالسَّماءَ رَفَعَها</w:t>
      </w:r>
      <w:r w:rsidRPr="00D7004D">
        <w:rPr>
          <w:rStyle w:val="libAlaemChar"/>
          <w:rtl/>
        </w:rPr>
        <w:t>)</w:t>
      </w:r>
      <w:r w:rsidRPr="00BB265D">
        <w:rPr>
          <w:rtl/>
        </w:rPr>
        <w:t xml:space="preserve"> بقوله</w:t>
      </w:r>
      <w:r>
        <w:rPr>
          <w:rtl/>
        </w:rPr>
        <w:t xml:space="preserve">: </w:t>
      </w:r>
      <w:r w:rsidRPr="00D7004D">
        <w:rPr>
          <w:rStyle w:val="libAlaemChar"/>
          <w:rtl/>
        </w:rPr>
        <w:t>(</w:t>
      </w:r>
      <w:r w:rsidRPr="00125393">
        <w:rPr>
          <w:rStyle w:val="libAieChar"/>
          <w:rtl/>
        </w:rPr>
        <w:t>وَالْأَرْضَ وَضَعَها</w:t>
      </w:r>
      <w:r w:rsidRPr="00D7004D">
        <w:rPr>
          <w:rStyle w:val="libAlaemChar"/>
          <w:rtl/>
        </w:rPr>
        <w:t>)</w:t>
      </w:r>
      <w:r w:rsidRPr="00BB265D">
        <w:rPr>
          <w:rtl/>
        </w:rPr>
        <w:t xml:space="preserve"> خفضها مدحوّة على الماء </w:t>
      </w:r>
      <w:r w:rsidRPr="00D7004D">
        <w:rPr>
          <w:rStyle w:val="libAlaemChar"/>
          <w:rtl/>
        </w:rPr>
        <w:t>(</w:t>
      </w:r>
      <w:r w:rsidRPr="00125393">
        <w:rPr>
          <w:rStyle w:val="libAieChar"/>
          <w:rtl/>
        </w:rPr>
        <w:t>لِلْأَنامِ</w:t>
      </w:r>
      <w:r w:rsidRPr="00D7004D">
        <w:rPr>
          <w:rStyle w:val="libAlaemChar"/>
          <w:rtl/>
        </w:rPr>
        <w:t>)</w:t>
      </w:r>
      <w:r w:rsidRPr="00BB265D">
        <w:rPr>
          <w:rtl/>
        </w:rPr>
        <w:t xml:space="preserve"> للخلق. وهو كلّ ما على ظهر الأرض من دابّة. وعن الحسن</w:t>
      </w:r>
      <w:r>
        <w:rPr>
          <w:rtl/>
        </w:rPr>
        <w:t xml:space="preserve">: </w:t>
      </w:r>
      <w:r w:rsidRPr="00BB265D">
        <w:rPr>
          <w:rtl/>
        </w:rPr>
        <w:t>الجنّ والإنس. وقيل</w:t>
      </w:r>
      <w:r>
        <w:rPr>
          <w:rtl/>
        </w:rPr>
        <w:t xml:space="preserve">: </w:t>
      </w:r>
      <w:r w:rsidRPr="00BB265D">
        <w:rPr>
          <w:rtl/>
        </w:rPr>
        <w:t>الأنام كلّ ذي روح. فهي كالمهاد لهم يتصرّفون فوقها.</w:t>
      </w:r>
    </w:p>
    <w:p w:rsidR="009E6576" w:rsidRPr="00BB265D" w:rsidRDefault="009E6576" w:rsidP="00393F8B">
      <w:pPr>
        <w:pStyle w:val="libNormal"/>
        <w:rPr>
          <w:rtl/>
        </w:rPr>
      </w:pPr>
      <w:r w:rsidRPr="00D7004D">
        <w:rPr>
          <w:rStyle w:val="libAlaemChar"/>
          <w:rtl/>
        </w:rPr>
        <w:t>(</w:t>
      </w:r>
      <w:r w:rsidRPr="00125393">
        <w:rPr>
          <w:rStyle w:val="libAieChar"/>
          <w:rtl/>
        </w:rPr>
        <w:t>فِيها فاكِهَةٌ</w:t>
      </w:r>
      <w:r w:rsidRPr="00D7004D">
        <w:rPr>
          <w:rStyle w:val="libAlaemChar"/>
          <w:rtl/>
        </w:rPr>
        <w:t>)</w:t>
      </w:r>
      <w:r w:rsidRPr="00BB265D">
        <w:rPr>
          <w:rtl/>
        </w:rPr>
        <w:t xml:space="preserve"> ضروب ممّا يتفكّه به </w:t>
      </w:r>
      <w:r w:rsidRPr="00D7004D">
        <w:rPr>
          <w:rStyle w:val="libAlaemChar"/>
          <w:rtl/>
        </w:rPr>
        <w:t>(</w:t>
      </w:r>
      <w:r w:rsidRPr="00125393">
        <w:rPr>
          <w:rStyle w:val="libAieChar"/>
          <w:rtl/>
        </w:rPr>
        <w:t>وَالنَّخْلُ ذاتُ الْأَكْمامِ</w:t>
      </w:r>
      <w:r w:rsidRPr="00D7004D">
        <w:rPr>
          <w:rStyle w:val="libAlaemChar"/>
          <w:rtl/>
        </w:rPr>
        <w:t>)</w:t>
      </w:r>
      <w:r w:rsidRPr="00BB265D">
        <w:rPr>
          <w:rtl/>
        </w:rPr>
        <w:t xml:space="preserve"> أوعية التمر.</w:t>
      </w:r>
    </w:p>
    <w:p w:rsidR="009E6576" w:rsidRPr="00BB265D" w:rsidRDefault="009E6576" w:rsidP="00393F8B">
      <w:pPr>
        <w:pStyle w:val="libNormal"/>
        <w:rPr>
          <w:rtl/>
        </w:rPr>
      </w:pPr>
      <w:r w:rsidRPr="00BB265D">
        <w:rPr>
          <w:rtl/>
        </w:rPr>
        <w:t>جمع كمّ بكسر الكاف. أو كلّ ما يكمّ</w:t>
      </w:r>
      <w:r>
        <w:rPr>
          <w:rtl/>
        </w:rPr>
        <w:t xml:space="preserve"> ـ </w:t>
      </w:r>
      <w:r w:rsidRPr="00BB265D">
        <w:rPr>
          <w:rtl/>
        </w:rPr>
        <w:t>أي</w:t>
      </w:r>
      <w:r>
        <w:rPr>
          <w:rtl/>
        </w:rPr>
        <w:t xml:space="preserve">: </w:t>
      </w:r>
      <w:r w:rsidRPr="00BB265D">
        <w:rPr>
          <w:rtl/>
        </w:rPr>
        <w:t>يغطّى</w:t>
      </w:r>
      <w:r>
        <w:rPr>
          <w:rtl/>
        </w:rPr>
        <w:t xml:space="preserve"> ـ </w:t>
      </w:r>
      <w:r w:rsidRPr="00BB265D">
        <w:rPr>
          <w:rtl/>
        </w:rPr>
        <w:t xml:space="preserve">من لف وسعف وكفرّى </w:t>
      </w:r>
      <w:r w:rsidRPr="00D736D6">
        <w:rPr>
          <w:rStyle w:val="libFootnotenumChar"/>
          <w:rtl/>
        </w:rPr>
        <w:t>(1)</w:t>
      </w:r>
      <w:r>
        <w:rPr>
          <w:rtl/>
        </w:rPr>
        <w:t xml:space="preserve">، </w:t>
      </w:r>
      <w:r w:rsidRPr="00BB265D">
        <w:rPr>
          <w:rtl/>
        </w:rPr>
        <w:t>أوّل ما يبدأ من التمر</w:t>
      </w:r>
      <w:r>
        <w:rPr>
          <w:rtl/>
        </w:rPr>
        <w:t xml:space="preserve">، </w:t>
      </w:r>
      <w:r w:rsidRPr="00BB265D">
        <w:rPr>
          <w:rtl/>
        </w:rPr>
        <w:t xml:space="preserve">فإنّه ينتفع به كما ينتفع بالمكموم من ثمره وجمّاره </w:t>
      </w:r>
      <w:r w:rsidRPr="00D736D6">
        <w:rPr>
          <w:rStyle w:val="libFootnotenumChar"/>
          <w:rtl/>
        </w:rPr>
        <w:t>(2)</w:t>
      </w:r>
      <w:r w:rsidRPr="00BB265D">
        <w:rPr>
          <w:rtl/>
        </w:rPr>
        <w:t xml:space="preserve"> وجذوعه.</w:t>
      </w:r>
    </w:p>
    <w:p w:rsidR="009E6576" w:rsidRPr="00BB265D" w:rsidRDefault="009E6576" w:rsidP="00393F8B">
      <w:pPr>
        <w:pStyle w:val="libNormal"/>
        <w:rPr>
          <w:rtl/>
        </w:rPr>
      </w:pPr>
      <w:r w:rsidRPr="00D7004D">
        <w:rPr>
          <w:rStyle w:val="libAlaemChar"/>
          <w:rtl/>
        </w:rPr>
        <w:t>(</w:t>
      </w:r>
      <w:r w:rsidRPr="00125393">
        <w:rPr>
          <w:rStyle w:val="libAieChar"/>
          <w:rtl/>
        </w:rPr>
        <w:t>وَالْحَبُّ ذُو الْعَصْفِ</w:t>
      </w:r>
      <w:r w:rsidRPr="00D7004D">
        <w:rPr>
          <w:rStyle w:val="libAlaemChar"/>
          <w:rtl/>
        </w:rPr>
        <w:t>)</w:t>
      </w:r>
      <w:r w:rsidRPr="00BB265D">
        <w:rPr>
          <w:rtl/>
        </w:rPr>
        <w:t xml:space="preserve"> كالحنطة والشعير وسائر ما يتغذّى به. والعصف ورق النبات اليابس</w:t>
      </w:r>
      <w:r>
        <w:rPr>
          <w:rtl/>
        </w:rPr>
        <w:t xml:space="preserve">، </w:t>
      </w:r>
      <w:r w:rsidRPr="00BB265D">
        <w:rPr>
          <w:rtl/>
        </w:rPr>
        <w:t xml:space="preserve">كالتبن. </w:t>
      </w:r>
      <w:r w:rsidRPr="00D7004D">
        <w:rPr>
          <w:rStyle w:val="libAlaemChar"/>
          <w:rtl/>
        </w:rPr>
        <w:t>(</w:t>
      </w:r>
      <w:r w:rsidRPr="00125393">
        <w:rPr>
          <w:rStyle w:val="libAieChar"/>
          <w:rtl/>
        </w:rPr>
        <w:t>وَالرَّيْحانُ</w:t>
      </w:r>
      <w:r w:rsidRPr="00D7004D">
        <w:rPr>
          <w:rStyle w:val="libAlaemChar"/>
          <w:rtl/>
        </w:rPr>
        <w:t>)</w:t>
      </w:r>
      <w:r w:rsidRPr="00BB265D">
        <w:rPr>
          <w:rtl/>
        </w:rPr>
        <w:t xml:space="preserve"> يعني</w:t>
      </w:r>
      <w:r>
        <w:rPr>
          <w:rtl/>
        </w:rPr>
        <w:t xml:space="preserve">: </w:t>
      </w:r>
      <w:r w:rsidRPr="00BB265D">
        <w:rPr>
          <w:rtl/>
        </w:rPr>
        <w:t>المشموم. أو الرزق</w:t>
      </w:r>
      <w:r>
        <w:rPr>
          <w:rtl/>
        </w:rPr>
        <w:t xml:space="preserve">، </w:t>
      </w:r>
      <w:r w:rsidRPr="00BB265D">
        <w:rPr>
          <w:rtl/>
        </w:rPr>
        <w:t>من قولهم</w:t>
      </w:r>
      <w:r>
        <w:rPr>
          <w:rtl/>
        </w:rPr>
        <w:t xml:space="preserve">: </w:t>
      </w:r>
      <w:r w:rsidRPr="00BB265D">
        <w:rPr>
          <w:rtl/>
        </w:rPr>
        <w:t>خرجت أطلب ريحان الله</w:t>
      </w:r>
      <w:r>
        <w:rPr>
          <w:rtl/>
        </w:rPr>
        <w:t xml:space="preserve">، </w:t>
      </w:r>
      <w:r w:rsidRPr="00BB265D">
        <w:rPr>
          <w:rtl/>
        </w:rPr>
        <w:t>أي</w:t>
      </w:r>
      <w:r>
        <w:rPr>
          <w:rtl/>
        </w:rPr>
        <w:t xml:space="preserve">: </w:t>
      </w:r>
      <w:r w:rsidRPr="00BB265D">
        <w:rPr>
          <w:rtl/>
        </w:rPr>
        <w:t>رزق الله. أراد</w:t>
      </w:r>
      <w:r>
        <w:rPr>
          <w:rtl/>
        </w:rPr>
        <w:t xml:space="preserve">: </w:t>
      </w:r>
      <w:r w:rsidRPr="00BB265D">
        <w:rPr>
          <w:rtl/>
        </w:rPr>
        <w:t>أن فيها ما يتلذّذ به من الفواكه</w:t>
      </w:r>
      <w:r>
        <w:rPr>
          <w:rtl/>
        </w:rPr>
        <w:t xml:space="preserve">، </w:t>
      </w:r>
      <w:r w:rsidRPr="00BB265D">
        <w:rPr>
          <w:rtl/>
        </w:rPr>
        <w:t>والجامع بين التلذّذ والتغذّي وهو ثمر النخل</w:t>
      </w:r>
      <w:r>
        <w:rPr>
          <w:rtl/>
        </w:rPr>
        <w:t xml:space="preserve">، </w:t>
      </w:r>
      <w:r w:rsidRPr="00BB265D">
        <w:rPr>
          <w:rtl/>
        </w:rPr>
        <w:t>وما يتغذّى به وهو الحبّ.</w:t>
      </w:r>
    </w:p>
    <w:p w:rsidR="009E6576" w:rsidRPr="00BB265D" w:rsidRDefault="009E6576" w:rsidP="00393F8B">
      <w:pPr>
        <w:pStyle w:val="libNormal"/>
        <w:rPr>
          <w:rtl/>
        </w:rPr>
      </w:pPr>
      <w:r w:rsidRPr="00BB265D">
        <w:rPr>
          <w:rtl/>
        </w:rPr>
        <w:t>وقرأ ابن عامر</w:t>
      </w:r>
      <w:r>
        <w:rPr>
          <w:rtl/>
        </w:rPr>
        <w:t xml:space="preserve">: </w:t>
      </w:r>
      <w:r w:rsidRPr="00BB265D">
        <w:rPr>
          <w:rtl/>
        </w:rPr>
        <w:t>والحبّ ذا العصف والريحان</w:t>
      </w:r>
      <w:r>
        <w:rPr>
          <w:rtl/>
        </w:rPr>
        <w:t xml:space="preserve">، </w:t>
      </w:r>
      <w:r w:rsidRPr="00BB265D">
        <w:rPr>
          <w:rtl/>
        </w:rPr>
        <w:t>أي</w:t>
      </w:r>
      <w:r>
        <w:rPr>
          <w:rtl/>
        </w:rPr>
        <w:t xml:space="preserve">: </w:t>
      </w:r>
      <w:r w:rsidRPr="00BB265D">
        <w:rPr>
          <w:rtl/>
        </w:rPr>
        <w:t>وخلق الحبّ وخلق الريحان</w:t>
      </w:r>
      <w:r>
        <w:rPr>
          <w:rtl/>
        </w:rPr>
        <w:t xml:space="preserve">، </w:t>
      </w:r>
      <w:r w:rsidRPr="00BB265D">
        <w:rPr>
          <w:rtl/>
        </w:rPr>
        <w:t>أو وأخصّ الحبّ والريحان. ويجوز أن يراد</w:t>
      </w:r>
      <w:r>
        <w:rPr>
          <w:rtl/>
        </w:rPr>
        <w:t xml:space="preserve">: </w:t>
      </w:r>
      <w:r w:rsidRPr="00BB265D">
        <w:rPr>
          <w:rtl/>
        </w:rPr>
        <w:t>وذا الريحان</w:t>
      </w:r>
      <w:r>
        <w:rPr>
          <w:rtl/>
        </w:rPr>
        <w:t xml:space="preserve">، </w:t>
      </w:r>
      <w:r w:rsidRPr="00BB265D">
        <w:rPr>
          <w:rtl/>
        </w:rPr>
        <w:t>فحذف المضاف.</w:t>
      </w:r>
    </w:p>
    <w:p w:rsidR="009E6576" w:rsidRPr="00BB265D" w:rsidRDefault="009E6576" w:rsidP="00393F8B">
      <w:pPr>
        <w:pStyle w:val="libNormal"/>
        <w:rPr>
          <w:rtl/>
        </w:rPr>
      </w:pPr>
      <w:r w:rsidRPr="00BB265D">
        <w:rPr>
          <w:rtl/>
        </w:rPr>
        <w:t>وقرأ حمزة والكسائي</w:t>
      </w:r>
      <w:r>
        <w:rPr>
          <w:rtl/>
        </w:rPr>
        <w:t xml:space="preserve">: </w:t>
      </w:r>
      <w:r w:rsidRPr="00BB265D">
        <w:rPr>
          <w:rtl/>
        </w:rPr>
        <w:t>والرّيحان بالخفض</w:t>
      </w:r>
      <w:r>
        <w:rPr>
          <w:rtl/>
        </w:rPr>
        <w:t xml:space="preserve">، </w:t>
      </w:r>
      <w:r w:rsidRPr="00BB265D">
        <w:rPr>
          <w:rtl/>
        </w:rPr>
        <w:t>وما عدا ذلك بالرفع. وهو فيعلان من الروح</w:t>
      </w:r>
      <w:r>
        <w:rPr>
          <w:rtl/>
        </w:rPr>
        <w:t xml:space="preserve">، </w:t>
      </w:r>
      <w:r w:rsidRPr="00BB265D">
        <w:rPr>
          <w:rtl/>
        </w:rPr>
        <w:t>فقلبت الواو وأدغم ثمّ حذف. وقيل</w:t>
      </w:r>
      <w:r>
        <w:rPr>
          <w:rtl/>
        </w:rPr>
        <w:t xml:space="preserve">: </w:t>
      </w:r>
      <w:r w:rsidRPr="00BB265D">
        <w:rPr>
          <w:rtl/>
        </w:rPr>
        <w:t>روحان</w:t>
      </w:r>
      <w:r>
        <w:rPr>
          <w:rtl/>
        </w:rPr>
        <w:t xml:space="preserve">، </w:t>
      </w:r>
      <w:r w:rsidRPr="00BB265D">
        <w:rPr>
          <w:rtl/>
        </w:rPr>
        <w:t>فقلبت واوه ياء للتخفيف.</w:t>
      </w:r>
    </w:p>
    <w:p w:rsidR="009E6576" w:rsidRPr="00BB265D" w:rsidRDefault="009E6576" w:rsidP="00393F8B">
      <w:pPr>
        <w:pStyle w:val="libNormal"/>
        <w:rPr>
          <w:rtl/>
        </w:rPr>
      </w:pPr>
      <w:r w:rsidRPr="00D7004D">
        <w:rPr>
          <w:rStyle w:val="libAlaemChar"/>
          <w:rtl/>
        </w:rPr>
        <w:t>(</w:t>
      </w:r>
      <w:r w:rsidRPr="00125393">
        <w:rPr>
          <w:rStyle w:val="libAieChar"/>
          <w:rtl/>
        </w:rPr>
        <w:t>فَبِأَيِّ آلاءِ رَبِّكُما تُكَذِّبانِ</w:t>
      </w:r>
      <w:r w:rsidRPr="00D7004D">
        <w:rPr>
          <w:rStyle w:val="libAlaemChar"/>
          <w:rtl/>
        </w:rPr>
        <w:t>)</w:t>
      </w:r>
      <w:r w:rsidRPr="00BB265D">
        <w:rPr>
          <w:rtl/>
        </w:rPr>
        <w:t xml:space="preserve"> لأنّها كلّها منعم عليكم بها. والخطاب للثقلين</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الكفرّى</w:t>
      </w:r>
      <w:r>
        <w:rPr>
          <w:rtl/>
        </w:rPr>
        <w:t xml:space="preserve">: </w:t>
      </w:r>
      <w:r w:rsidRPr="00BB265D">
        <w:rPr>
          <w:rtl/>
        </w:rPr>
        <w:t>وعاء طلع النخل.</w:t>
      </w:r>
    </w:p>
    <w:p w:rsidR="009E6576" w:rsidRPr="00BB265D" w:rsidRDefault="009E6576" w:rsidP="00D736D6">
      <w:pPr>
        <w:pStyle w:val="libFootnote0"/>
        <w:rPr>
          <w:rtl/>
        </w:rPr>
      </w:pPr>
      <w:r>
        <w:rPr>
          <w:rtl/>
        </w:rPr>
        <w:t>(</w:t>
      </w:r>
      <w:r w:rsidRPr="00BB265D">
        <w:rPr>
          <w:rtl/>
        </w:rPr>
        <w:t>2) الجمّار</w:t>
      </w:r>
      <w:r>
        <w:rPr>
          <w:rtl/>
        </w:rPr>
        <w:t xml:space="preserve">: </w:t>
      </w:r>
      <w:r w:rsidRPr="00BB265D">
        <w:rPr>
          <w:rtl/>
        </w:rPr>
        <w:t>شحم النخلة.</w:t>
      </w:r>
    </w:p>
    <w:p w:rsidR="009E6576" w:rsidRPr="00BB265D" w:rsidRDefault="009E6576" w:rsidP="00393F8B">
      <w:pPr>
        <w:pStyle w:val="libNormal0"/>
        <w:rPr>
          <w:rtl/>
        </w:rPr>
      </w:pPr>
      <w:r>
        <w:rPr>
          <w:rtl/>
        </w:rPr>
        <w:br w:type="page"/>
      </w:r>
      <w:r w:rsidRPr="00BB265D">
        <w:rPr>
          <w:rtl/>
        </w:rPr>
        <w:lastRenderedPageBreak/>
        <w:t>المدلول عليهما بقوله</w:t>
      </w:r>
      <w:r>
        <w:rPr>
          <w:rtl/>
        </w:rPr>
        <w:t xml:space="preserve">: </w:t>
      </w:r>
      <w:r w:rsidRPr="00BB265D">
        <w:rPr>
          <w:rtl/>
        </w:rPr>
        <w:t>«للأنام» وبقوله</w:t>
      </w:r>
      <w:r>
        <w:rPr>
          <w:rtl/>
        </w:rPr>
        <w:t xml:space="preserve">: </w:t>
      </w:r>
      <w:r w:rsidRPr="00D7004D">
        <w:rPr>
          <w:rStyle w:val="libAlaemChar"/>
          <w:rtl/>
        </w:rPr>
        <w:t>(</w:t>
      </w:r>
      <w:r w:rsidRPr="00125393">
        <w:rPr>
          <w:rStyle w:val="libAieChar"/>
          <w:rtl/>
        </w:rPr>
        <w:t>سَنَفْرُغُ لَكُمْ أَيُّهَ الثَّقَلانِ</w:t>
      </w:r>
      <w:r w:rsidRPr="00D7004D">
        <w:rPr>
          <w:rStyle w:val="libAlaemChar"/>
          <w:rtl/>
        </w:rPr>
        <w:t>)</w:t>
      </w:r>
      <w:r w:rsidRPr="00BB265D">
        <w:rPr>
          <w:rtl/>
        </w:rPr>
        <w:t xml:space="preserve"> </w:t>
      </w:r>
      <w:r w:rsidRPr="00D736D6">
        <w:rPr>
          <w:rStyle w:val="libFootnotenumChar"/>
          <w:rtl/>
        </w:rPr>
        <w:t>(1)</w:t>
      </w:r>
      <w:r>
        <w:rPr>
          <w:rtl/>
        </w:rPr>
        <w:t>.</w:t>
      </w:r>
      <w:r w:rsidRPr="00BB265D">
        <w:rPr>
          <w:rtl/>
        </w:rPr>
        <w:t xml:space="preserve"> والمعنى</w:t>
      </w:r>
      <w:r>
        <w:rPr>
          <w:rtl/>
        </w:rPr>
        <w:t xml:space="preserve">: </w:t>
      </w:r>
      <w:r w:rsidRPr="00BB265D">
        <w:rPr>
          <w:rtl/>
        </w:rPr>
        <w:t xml:space="preserve">أنّه لا يمكن جحد شيء من هذه النعم. ووجه تكرار هذه الآية قد مرّ في سورة </w:t>
      </w:r>
      <w:r w:rsidRPr="00D736D6">
        <w:rPr>
          <w:rStyle w:val="libFootnotenumChar"/>
          <w:rtl/>
        </w:rPr>
        <w:t>(2)</w:t>
      </w:r>
      <w:r w:rsidRPr="00BB265D">
        <w:rPr>
          <w:rtl/>
        </w:rPr>
        <w:t xml:space="preserve"> القمر.</w:t>
      </w:r>
    </w:p>
    <w:p w:rsidR="009E6576" w:rsidRPr="00BB265D" w:rsidRDefault="009E6576" w:rsidP="00393F8B">
      <w:pPr>
        <w:pStyle w:val="libNormal"/>
        <w:rPr>
          <w:rtl/>
        </w:rPr>
      </w:pPr>
      <w:r w:rsidRPr="00D7004D">
        <w:rPr>
          <w:rStyle w:val="libAlaemChar"/>
          <w:rtl/>
        </w:rPr>
        <w:t>(</w:t>
      </w:r>
      <w:r w:rsidRPr="00125393">
        <w:rPr>
          <w:rStyle w:val="libAieChar"/>
          <w:rtl/>
        </w:rPr>
        <w:t>خَلَقَ الْإِنْسانَ مِنْ صَلْصالٍ كَالْفَخَّارِ (14) وَخَلَقَ الْجَانَّ مِنْ مارِجٍ مِنْ نارٍ (15) فَبِأَيِّ آلاءِ رَبِّكُما تُكَذِّبانِ (16) رَبُّ الْمَشْرِقَيْنِ وَرَبُّ الْمَغْرِبَيْنِ (17) فَبِأَيِّ آلاءِ رَبِّكُما تُكَذِّبانِ (18)</w:t>
      </w:r>
      <w:r w:rsidRPr="00D7004D">
        <w:rPr>
          <w:rStyle w:val="libAlaemChar"/>
          <w:rtl/>
        </w:rPr>
        <w:t>)</w:t>
      </w:r>
    </w:p>
    <w:p w:rsidR="009E6576" w:rsidRPr="00BB265D" w:rsidRDefault="009E6576" w:rsidP="00393F8B">
      <w:pPr>
        <w:pStyle w:val="libNormal"/>
        <w:rPr>
          <w:rtl/>
        </w:rPr>
      </w:pPr>
      <w:r w:rsidRPr="00D7004D">
        <w:rPr>
          <w:rStyle w:val="libAlaemChar"/>
          <w:rtl/>
        </w:rPr>
        <w:t>(</w:t>
      </w:r>
      <w:r w:rsidRPr="00125393">
        <w:rPr>
          <w:rStyle w:val="libAieChar"/>
          <w:rtl/>
        </w:rPr>
        <w:t>خَلَقَ الْإِنْسانَ</w:t>
      </w:r>
      <w:r w:rsidRPr="00D7004D">
        <w:rPr>
          <w:rStyle w:val="libAlaemChar"/>
          <w:rtl/>
        </w:rPr>
        <w:t>)</w:t>
      </w:r>
      <w:r w:rsidRPr="00BB265D">
        <w:rPr>
          <w:rtl/>
        </w:rPr>
        <w:t xml:space="preserve"> يعني</w:t>
      </w:r>
      <w:r>
        <w:rPr>
          <w:rtl/>
        </w:rPr>
        <w:t xml:space="preserve">: </w:t>
      </w:r>
      <w:r w:rsidRPr="00BB265D">
        <w:rPr>
          <w:rtl/>
        </w:rPr>
        <w:t>آدم</w:t>
      </w:r>
      <w:r>
        <w:rPr>
          <w:rtl/>
        </w:rPr>
        <w:t xml:space="preserve">، </w:t>
      </w:r>
      <w:r w:rsidRPr="00BB265D">
        <w:rPr>
          <w:rtl/>
        </w:rPr>
        <w:t>أو جميع البشر</w:t>
      </w:r>
      <w:r>
        <w:rPr>
          <w:rtl/>
        </w:rPr>
        <w:t xml:space="preserve">، </w:t>
      </w:r>
      <w:r w:rsidRPr="00BB265D">
        <w:rPr>
          <w:rtl/>
        </w:rPr>
        <w:t xml:space="preserve">لأنّ أصلهم آدم </w:t>
      </w:r>
      <w:r w:rsidRPr="00D7004D">
        <w:rPr>
          <w:rStyle w:val="libAlaemChar"/>
          <w:rtl/>
        </w:rPr>
        <w:t>عليه‌السلام</w:t>
      </w:r>
      <w:r w:rsidRPr="00BB265D">
        <w:rPr>
          <w:rtl/>
        </w:rPr>
        <w:t xml:space="preserve"> </w:t>
      </w:r>
      <w:r w:rsidRPr="00D7004D">
        <w:rPr>
          <w:rStyle w:val="libAlaemChar"/>
          <w:rtl/>
        </w:rPr>
        <w:t>(</w:t>
      </w:r>
      <w:r w:rsidRPr="00125393">
        <w:rPr>
          <w:rStyle w:val="libAieChar"/>
          <w:rtl/>
        </w:rPr>
        <w:t>مِنْ صَلْصالٍ</w:t>
      </w:r>
      <w:r w:rsidRPr="00D7004D">
        <w:rPr>
          <w:rStyle w:val="libAlaemChar"/>
          <w:rtl/>
        </w:rPr>
        <w:t>)</w:t>
      </w:r>
      <w:r w:rsidRPr="00BB265D">
        <w:rPr>
          <w:rtl/>
        </w:rPr>
        <w:t xml:space="preserve"> من طين يابس له صلصلة</w:t>
      </w:r>
      <w:r>
        <w:rPr>
          <w:rtl/>
        </w:rPr>
        <w:t xml:space="preserve">، </w:t>
      </w:r>
      <w:r w:rsidRPr="00BB265D">
        <w:rPr>
          <w:rtl/>
        </w:rPr>
        <w:t>أي</w:t>
      </w:r>
      <w:r>
        <w:rPr>
          <w:rtl/>
        </w:rPr>
        <w:t xml:space="preserve">: </w:t>
      </w:r>
      <w:r w:rsidRPr="00BB265D">
        <w:rPr>
          <w:rtl/>
        </w:rPr>
        <w:t xml:space="preserve">صوت إذا ضربت يدك عليه </w:t>
      </w:r>
      <w:r w:rsidRPr="00D7004D">
        <w:rPr>
          <w:rStyle w:val="libAlaemChar"/>
          <w:rtl/>
        </w:rPr>
        <w:t>(</w:t>
      </w:r>
      <w:r w:rsidRPr="00125393">
        <w:rPr>
          <w:rStyle w:val="libAieChar"/>
          <w:rtl/>
        </w:rPr>
        <w:t>كَالْفَخَّارِ</w:t>
      </w:r>
      <w:r w:rsidRPr="00D7004D">
        <w:rPr>
          <w:rStyle w:val="libAlaemChar"/>
          <w:rtl/>
        </w:rPr>
        <w:t>)</w:t>
      </w:r>
      <w:r w:rsidRPr="00BB265D">
        <w:rPr>
          <w:rtl/>
        </w:rPr>
        <w:t xml:space="preserve"> كالخزف والآجرّ. وقد خلق الله آدم من تراب</w:t>
      </w:r>
      <w:r>
        <w:rPr>
          <w:rtl/>
        </w:rPr>
        <w:t xml:space="preserve">، </w:t>
      </w:r>
      <w:r w:rsidRPr="00BB265D">
        <w:rPr>
          <w:rtl/>
        </w:rPr>
        <w:t>بأن جعله طينا</w:t>
      </w:r>
      <w:r>
        <w:rPr>
          <w:rtl/>
        </w:rPr>
        <w:t xml:space="preserve">، </w:t>
      </w:r>
      <w:r w:rsidRPr="00BB265D">
        <w:rPr>
          <w:rtl/>
        </w:rPr>
        <w:t>ثمّ حمأ مسنونا</w:t>
      </w:r>
      <w:r>
        <w:rPr>
          <w:rtl/>
        </w:rPr>
        <w:t xml:space="preserve">، </w:t>
      </w:r>
      <w:r w:rsidRPr="00BB265D">
        <w:rPr>
          <w:rtl/>
        </w:rPr>
        <w:t>ثمّ صلصالا. فلا يخالف قوله</w:t>
      </w:r>
      <w:r>
        <w:rPr>
          <w:rtl/>
        </w:rPr>
        <w:t xml:space="preserve">: </w:t>
      </w:r>
      <w:r w:rsidRPr="00D7004D">
        <w:rPr>
          <w:rStyle w:val="libAlaemChar"/>
          <w:rtl/>
        </w:rPr>
        <w:t>(</w:t>
      </w:r>
      <w:r w:rsidRPr="00125393">
        <w:rPr>
          <w:rStyle w:val="libAieChar"/>
          <w:rtl/>
        </w:rPr>
        <w:t>خَلَقَهُ مِنْ تُرابٍ</w:t>
      </w:r>
      <w:r w:rsidRPr="00D7004D">
        <w:rPr>
          <w:rStyle w:val="libAlaemChar"/>
          <w:rtl/>
        </w:rPr>
        <w:t>)</w:t>
      </w:r>
      <w:r w:rsidRPr="00BB265D">
        <w:rPr>
          <w:rtl/>
        </w:rPr>
        <w:t xml:space="preserve"> </w:t>
      </w:r>
      <w:r w:rsidRPr="00D736D6">
        <w:rPr>
          <w:rStyle w:val="libFootnotenumChar"/>
          <w:rtl/>
        </w:rPr>
        <w:t>(3)</w:t>
      </w:r>
      <w:r w:rsidRPr="00BB265D">
        <w:rPr>
          <w:rtl/>
        </w:rPr>
        <w:t xml:space="preserve"> </w:t>
      </w:r>
      <w:r w:rsidRPr="00D7004D">
        <w:rPr>
          <w:rStyle w:val="libAlaemChar"/>
          <w:rtl/>
        </w:rPr>
        <w:t>(</w:t>
      </w:r>
      <w:r w:rsidRPr="00125393">
        <w:rPr>
          <w:rStyle w:val="libAieChar"/>
          <w:rtl/>
        </w:rPr>
        <w:t>حَمَإٍ مَسْنُونٍ</w:t>
      </w:r>
      <w:r w:rsidRPr="00D7004D">
        <w:rPr>
          <w:rStyle w:val="libAlaemChar"/>
          <w:rtl/>
        </w:rPr>
        <w:t>)</w:t>
      </w:r>
      <w:r w:rsidRPr="00BB265D">
        <w:rPr>
          <w:rtl/>
        </w:rPr>
        <w:t xml:space="preserve"> </w:t>
      </w:r>
      <w:r w:rsidRPr="00D736D6">
        <w:rPr>
          <w:rStyle w:val="libFootnotenumChar"/>
          <w:rtl/>
        </w:rPr>
        <w:t>(4)</w:t>
      </w:r>
      <w:r w:rsidRPr="00BB265D">
        <w:rPr>
          <w:rtl/>
        </w:rPr>
        <w:t xml:space="preserve"> </w:t>
      </w:r>
      <w:r w:rsidRPr="00D7004D">
        <w:rPr>
          <w:rStyle w:val="libAlaemChar"/>
          <w:rtl/>
        </w:rPr>
        <w:t>(</w:t>
      </w:r>
      <w:r w:rsidRPr="00125393">
        <w:rPr>
          <w:rStyle w:val="libAieChar"/>
          <w:rtl/>
        </w:rPr>
        <w:t>مِنْ طِينٍ لازِبٍ</w:t>
      </w:r>
      <w:r w:rsidRPr="00D7004D">
        <w:rPr>
          <w:rStyle w:val="libAlaemChar"/>
          <w:rtl/>
        </w:rPr>
        <w:t>)</w:t>
      </w:r>
      <w:r w:rsidRPr="00BB265D">
        <w:rPr>
          <w:rtl/>
        </w:rPr>
        <w:t xml:space="preserve"> </w:t>
      </w:r>
      <w:r w:rsidRPr="00D736D6">
        <w:rPr>
          <w:rStyle w:val="libFootnotenumChar"/>
          <w:rtl/>
        </w:rPr>
        <w:t>(5)</w:t>
      </w:r>
      <w:r>
        <w:rPr>
          <w:rtl/>
        </w:rPr>
        <w:t>.</w:t>
      </w:r>
    </w:p>
    <w:p w:rsidR="009E6576" w:rsidRPr="00BB265D" w:rsidRDefault="009E6576" w:rsidP="00393F8B">
      <w:pPr>
        <w:pStyle w:val="libNormal"/>
        <w:rPr>
          <w:rtl/>
        </w:rPr>
      </w:pPr>
      <w:r w:rsidRPr="00D7004D">
        <w:rPr>
          <w:rStyle w:val="libAlaemChar"/>
          <w:rtl/>
        </w:rPr>
        <w:t>(</w:t>
      </w:r>
      <w:r w:rsidRPr="00125393">
        <w:rPr>
          <w:rStyle w:val="libAieChar"/>
          <w:rtl/>
        </w:rPr>
        <w:t>وَخَلَقَ الْجَانَ</w:t>
      </w:r>
      <w:r w:rsidRPr="00D7004D">
        <w:rPr>
          <w:rStyle w:val="libAlaemChar"/>
          <w:rtl/>
        </w:rPr>
        <w:t>)</w:t>
      </w:r>
      <w:r w:rsidRPr="00BB265D">
        <w:rPr>
          <w:rtl/>
        </w:rPr>
        <w:t xml:space="preserve"> أبا الجنّ. وقيل</w:t>
      </w:r>
      <w:r>
        <w:rPr>
          <w:rtl/>
        </w:rPr>
        <w:t xml:space="preserve">: </w:t>
      </w:r>
      <w:r w:rsidRPr="00BB265D">
        <w:rPr>
          <w:rtl/>
        </w:rPr>
        <w:t>هو إبليس</w:t>
      </w:r>
      <w:r>
        <w:rPr>
          <w:rtl/>
        </w:rPr>
        <w:t xml:space="preserve">، </w:t>
      </w:r>
      <w:r w:rsidRPr="00BB265D">
        <w:rPr>
          <w:rtl/>
        </w:rPr>
        <w:t xml:space="preserve">أو جنس الجنّ. </w:t>
      </w:r>
      <w:r w:rsidRPr="00D7004D">
        <w:rPr>
          <w:rStyle w:val="libAlaemChar"/>
          <w:rtl/>
        </w:rPr>
        <w:t>(</w:t>
      </w:r>
      <w:r w:rsidRPr="00125393">
        <w:rPr>
          <w:rStyle w:val="libAieChar"/>
          <w:rtl/>
        </w:rPr>
        <w:t>مِنْ مارِجٍ</w:t>
      </w:r>
      <w:r w:rsidRPr="00D7004D">
        <w:rPr>
          <w:rStyle w:val="libAlaemChar"/>
          <w:rtl/>
        </w:rPr>
        <w:t>)</w:t>
      </w:r>
      <w:r w:rsidRPr="00BB265D">
        <w:rPr>
          <w:rtl/>
        </w:rPr>
        <w:t xml:space="preserve"> من لهب صاف من الدخان. وقيل</w:t>
      </w:r>
      <w:r>
        <w:rPr>
          <w:rtl/>
        </w:rPr>
        <w:t xml:space="preserve">: </w:t>
      </w:r>
      <w:r w:rsidRPr="00BB265D">
        <w:rPr>
          <w:rtl/>
        </w:rPr>
        <w:t xml:space="preserve">مختلط أحمر وأسود وأبيض. </w:t>
      </w:r>
      <w:r w:rsidRPr="00D7004D">
        <w:rPr>
          <w:rStyle w:val="libAlaemChar"/>
          <w:rtl/>
        </w:rPr>
        <w:t>(</w:t>
      </w:r>
      <w:r w:rsidRPr="00125393">
        <w:rPr>
          <w:rStyle w:val="libAieChar"/>
          <w:rtl/>
        </w:rPr>
        <w:t>مِنْ نارٍ</w:t>
      </w:r>
      <w:r w:rsidRPr="00D7004D">
        <w:rPr>
          <w:rStyle w:val="libAlaemChar"/>
          <w:rtl/>
        </w:rPr>
        <w:t>)</w:t>
      </w:r>
      <w:r w:rsidRPr="00BB265D">
        <w:rPr>
          <w:rtl/>
        </w:rPr>
        <w:t xml:space="preserve"> بيان</w:t>
      </w:r>
      <w:r>
        <w:rPr>
          <w:rtl/>
        </w:rPr>
        <w:t xml:space="preserve"> لـ </w:t>
      </w:r>
      <w:r w:rsidRPr="00BB265D">
        <w:rPr>
          <w:rtl/>
        </w:rPr>
        <w:t>«مارج» فإنّه في الأصل للمضطرب</w:t>
      </w:r>
      <w:r>
        <w:rPr>
          <w:rtl/>
        </w:rPr>
        <w:t xml:space="preserve">، </w:t>
      </w:r>
      <w:r w:rsidRPr="00BB265D">
        <w:rPr>
          <w:rtl/>
        </w:rPr>
        <w:t>من</w:t>
      </w:r>
      <w:r>
        <w:rPr>
          <w:rtl/>
        </w:rPr>
        <w:t xml:space="preserve">: </w:t>
      </w:r>
      <w:r w:rsidRPr="00BB265D">
        <w:rPr>
          <w:rtl/>
        </w:rPr>
        <w:t>مرج إذا اضطرب. كأنّه قيل</w:t>
      </w:r>
      <w:r>
        <w:rPr>
          <w:rtl/>
        </w:rPr>
        <w:t xml:space="preserve">: </w:t>
      </w:r>
      <w:r w:rsidRPr="00BB265D">
        <w:rPr>
          <w:rtl/>
        </w:rPr>
        <w:t>من صاف من نار.</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الرحمن</w:t>
      </w:r>
      <w:r>
        <w:rPr>
          <w:rtl/>
        </w:rPr>
        <w:t xml:space="preserve">: </w:t>
      </w:r>
      <w:r w:rsidRPr="00BB265D">
        <w:rPr>
          <w:rtl/>
        </w:rPr>
        <w:t>31.</w:t>
      </w:r>
    </w:p>
    <w:p w:rsidR="009E6576" w:rsidRPr="00BB265D" w:rsidRDefault="009E6576" w:rsidP="00D736D6">
      <w:pPr>
        <w:pStyle w:val="libFootnote0"/>
        <w:rPr>
          <w:rtl/>
        </w:rPr>
      </w:pPr>
      <w:r>
        <w:rPr>
          <w:rtl/>
        </w:rPr>
        <w:t>(</w:t>
      </w:r>
      <w:r w:rsidRPr="00BB265D">
        <w:rPr>
          <w:rtl/>
        </w:rPr>
        <w:t>2) راجع ص 533</w:t>
      </w:r>
      <w:r>
        <w:rPr>
          <w:rtl/>
        </w:rPr>
        <w:t xml:space="preserve">، </w:t>
      </w:r>
      <w:r w:rsidRPr="00BB265D">
        <w:rPr>
          <w:rtl/>
        </w:rPr>
        <w:t>ذيل الآية 32.</w:t>
      </w:r>
    </w:p>
    <w:p w:rsidR="009E6576" w:rsidRPr="00BB265D" w:rsidRDefault="009E6576" w:rsidP="00D736D6">
      <w:pPr>
        <w:pStyle w:val="libFootnote0"/>
        <w:rPr>
          <w:rtl/>
        </w:rPr>
      </w:pPr>
      <w:r>
        <w:rPr>
          <w:rtl/>
        </w:rPr>
        <w:t>(</w:t>
      </w:r>
      <w:r w:rsidRPr="00BB265D">
        <w:rPr>
          <w:rtl/>
        </w:rPr>
        <w:t>3) آل عمران</w:t>
      </w:r>
      <w:r>
        <w:rPr>
          <w:rtl/>
        </w:rPr>
        <w:t xml:space="preserve">: </w:t>
      </w:r>
      <w:r w:rsidRPr="00BB265D">
        <w:rPr>
          <w:rtl/>
        </w:rPr>
        <w:t>59.</w:t>
      </w:r>
    </w:p>
    <w:p w:rsidR="009E6576" w:rsidRPr="00BB265D" w:rsidRDefault="009E6576" w:rsidP="00D736D6">
      <w:pPr>
        <w:pStyle w:val="libFootnote0"/>
        <w:rPr>
          <w:rtl/>
        </w:rPr>
      </w:pPr>
      <w:r>
        <w:rPr>
          <w:rtl/>
        </w:rPr>
        <w:t>(</w:t>
      </w:r>
      <w:r w:rsidRPr="00BB265D">
        <w:rPr>
          <w:rtl/>
        </w:rPr>
        <w:t>4) الحجر</w:t>
      </w:r>
      <w:r>
        <w:rPr>
          <w:rtl/>
        </w:rPr>
        <w:t xml:space="preserve">: </w:t>
      </w:r>
      <w:r w:rsidRPr="00BB265D">
        <w:rPr>
          <w:rtl/>
        </w:rPr>
        <w:t>26.</w:t>
      </w:r>
    </w:p>
    <w:p w:rsidR="009E6576" w:rsidRPr="00BB265D" w:rsidRDefault="009E6576" w:rsidP="00D736D6">
      <w:pPr>
        <w:pStyle w:val="libFootnote0"/>
        <w:rPr>
          <w:rtl/>
        </w:rPr>
      </w:pPr>
      <w:r>
        <w:rPr>
          <w:rtl/>
        </w:rPr>
        <w:t>(</w:t>
      </w:r>
      <w:r w:rsidRPr="00BB265D">
        <w:rPr>
          <w:rtl/>
        </w:rPr>
        <w:t>5) الصافّات</w:t>
      </w:r>
      <w:r>
        <w:rPr>
          <w:rtl/>
        </w:rPr>
        <w:t xml:space="preserve">: </w:t>
      </w:r>
      <w:r w:rsidRPr="00BB265D">
        <w:rPr>
          <w:rtl/>
        </w:rPr>
        <w:t>11.</w:t>
      </w:r>
    </w:p>
    <w:p w:rsidR="009E6576" w:rsidRPr="00BB265D" w:rsidRDefault="009E6576" w:rsidP="00393F8B">
      <w:pPr>
        <w:pStyle w:val="libNormal"/>
        <w:rPr>
          <w:rtl/>
        </w:rPr>
      </w:pPr>
      <w:r>
        <w:rPr>
          <w:rtl/>
        </w:rPr>
        <w:br w:type="page"/>
      </w:r>
      <w:r w:rsidRPr="00D7004D">
        <w:rPr>
          <w:rStyle w:val="libAlaemChar"/>
          <w:rtl/>
        </w:rPr>
        <w:lastRenderedPageBreak/>
        <w:t>(</w:t>
      </w:r>
      <w:r w:rsidRPr="00125393">
        <w:rPr>
          <w:rStyle w:val="libAieChar"/>
          <w:rtl/>
        </w:rPr>
        <w:t>فَبِأَيِّ آلاءِ رَبِّكُما تُكَذِّبانِ</w:t>
      </w:r>
      <w:r w:rsidRPr="00D7004D">
        <w:rPr>
          <w:rStyle w:val="libAlaemChar"/>
          <w:rtl/>
        </w:rPr>
        <w:t>)</w:t>
      </w:r>
      <w:r w:rsidRPr="00BB265D">
        <w:rPr>
          <w:rtl/>
        </w:rPr>
        <w:t xml:space="preserve"> ممّا أفاض عليكما في أطوار خلقتكما</w:t>
      </w:r>
      <w:r>
        <w:rPr>
          <w:rtl/>
        </w:rPr>
        <w:t xml:space="preserve">، </w:t>
      </w:r>
      <w:r w:rsidRPr="00BB265D">
        <w:rPr>
          <w:rtl/>
        </w:rPr>
        <w:t>حتّى صيّركما أفضل المركّبات وخلاصة الكائنات.</w:t>
      </w:r>
    </w:p>
    <w:p w:rsidR="009E6576" w:rsidRPr="00BB265D" w:rsidRDefault="009E6576" w:rsidP="00393F8B">
      <w:pPr>
        <w:pStyle w:val="libNormal"/>
        <w:rPr>
          <w:rtl/>
        </w:rPr>
      </w:pPr>
      <w:r w:rsidRPr="00D7004D">
        <w:rPr>
          <w:rStyle w:val="libAlaemChar"/>
          <w:rtl/>
        </w:rPr>
        <w:t>(</w:t>
      </w:r>
      <w:r w:rsidRPr="00125393">
        <w:rPr>
          <w:rStyle w:val="libAieChar"/>
          <w:rtl/>
        </w:rPr>
        <w:t>رَبُّ الْمَشْرِقَيْنِ وَرَبُّ الْمَغْرِبَيْنِ</w:t>
      </w:r>
      <w:r w:rsidRPr="00D7004D">
        <w:rPr>
          <w:rStyle w:val="libAlaemChar"/>
          <w:rtl/>
        </w:rPr>
        <w:t>)</w:t>
      </w:r>
      <w:r w:rsidRPr="00BB265D">
        <w:rPr>
          <w:rtl/>
        </w:rPr>
        <w:t xml:space="preserve"> مشرقي الشتاء والصيف ومغربيهما. وقيل</w:t>
      </w:r>
      <w:r>
        <w:rPr>
          <w:rtl/>
        </w:rPr>
        <w:t xml:space="preserve">: </w:t>
      </w:r>
      <w:r w:rsidRPr="00BB265D">
        <w:rPr>
          <w:rtl/>
        </w:rPr>
        <w:t>مشرقي الشمس والقمر ومغربيهما.</w:t>
      </w:r>
    </w:p>
    <w:p w:rsidR="009E6576" w:rsidRPr="00BB265D" w:rsidRDefault="009E6576" w:rsidP="00393F8B">
      <w:pPr>
        <w:pStyle w:val="libNormal"/>
        <w:rPr>
          <w:rtl/>
        </w:rPr>
      </w:pPr>
      <w:r w:rsidRPr="00D7004D">
        <w:rPr>
          <w:rStyle w:val="libAlaemChar"/>
          <w:rtl/>
        </w:rPr>
        <w:t>(</w:t>
      </w:r>
      <w:r w:rsidRPr="00125393">
        <w:rPr>
          <w:rStyle w:val="libAieChar"/>
          <w:rtl/>
        </w:rPr>
        <w:t>فَبِأَيِّ آلاءِ رَبِّكُما تُكَذِّبانِ</w:t>
      </w:r>
      <w:r w:rsidRPr="00D7004D">
        <w:rPr>
          <w:rStyle w:val="libAlaemChar"/>
          <w:rtl/>
        </w:rPr>
        <w:t>)</w:t>
      </w:r>
      <w:r w:rsidRPr="00BB265D">
        <w:rPr>
          <w:rtl/>
        </w:rPr>
        <w:t xml:space="preserve"> ممّا في ذلك من الفوائد الّتي لا تحصى</w:t>
      </w:r>
      <w:r>
        <w:rPr>
          <w:rtl/>
        </w:rPr>
        <w:t xml:space="preserve">، </w:t>
      </w:r>
      <w:r w:rsidRPr="00BB265D">
        <w:rPr>
          <w:rtl/>
        </w:rPr>
        <w:t>كاعتدال الهواء</w:t>
      </w:r>
      <w:r>
        <w:rPr>
          <w:rtl/>
        </w:rPr>
        <w:t xml:space="preserve">، </w:t>
      </w:r>
      <w:r w:rsidRPr="00BB265D">
        <w:rPr>
          <w:rtl/>
        </w:rPr>
        <w:t>واختلاف الفصول</w:t>
      </w:r>
      <w:r>
        <w:rPr>
          <w:rtl/>
        </w:rPr>
        <w:t xml:space="preserve">، </w:t>
      </w:r>
      <w:r w:rsidRPr="00BB265D">
        <w:rPr>
          <w:rtl/>
        </w:rPr>
        <w:t>وحدوث ما يناسب كلّ فصل فيه</w:t>
      </w:r>
      <w:r>
        <w:rPr>
          <w:rtl/>
        </w:rPr>
        <w:t xml:space="preserve">، </w:t>
      </w:r>
      <w:r w:rsidRPr="00BB265D">
        <w:rPr>
          <w:rtl/>
        </w:rPr>
        <w:t>إلى غير ذلك.</w:t>
      </w:r>
    </w:p>
    <w:p w:rsidR="009E6576" w:rsidRPr="00BB265D" w:rsidRDefault="009E6576" w:rsidP="00393F8B">
      <w:pPr>
        <w:pStyle w:val="libNormal"/>
        <w:rPr>
          <w:rtl/>
        </w:rPr>
      </w:pPr>
      <w:r w:rsidRPr="00D7004D">
        <w:rPr>
          <w:rStyle w:val="libAlaemChar"/>
          <w:rtl/>
        </w:rPr>
        <w:t>(</w:t>
      </w:r>
      <w:r w:rsidRPr="00125393">
        <w:rPr>
          <w:rStyle w:val="libAieChar"/>
          <w:rtl/>
        </w:rPr>
        <w:t>مَرَجَ الْبَحْرَيْنِ يَلْتَقِيانِ (19) بَيْنَهُما بَرْزَخٌ لا يَبْغِيانِ (20) فَبِأَيِّ آلاءِ رَبِّكُما تُكَذِّبانِ (21) يَخْرُجُ مِنْهُمَا اللُّؤْلُؤُ وَالْمَرْجانُ (22) فَبِأَيِّ آلاءِ رَبِّكُما تُكَذِّبانِ (23) وَلَهُ الْجَوارِ الْمُنْشَآتُ فِي الْبَحْرِ كَالْأَعْلامِ (24) فَبِأَيِّ آلاءِ رَبِّكُما تُكَذِّبانِ (25)</w:t>
      </w:r>
      <w:r w:rsidRPr="00D7004D">
        <w:rPr>
          <w:rStyle w:val="libAlaemChar"/>
          <w:rtl/>
        </w:rPr>
        <w:t>)</w:t>
      </w:r>
    </w:p>
    <w:p w:rsidR="009E6576" w:rsidRPr="00BB265D" w:rsidRDefault="009E6576" w:rsidP="00393F8B">
      <w:pPr>
        <w:pStyle w:val="libNormal"/>
        <w:rPr>
          <w:rtl/>
        </w:rPr>
      </w:pPr>
      <w:r w:rsidRPr="00D7004D">
        <w:rPr>
          <w:rStyle w:val="libAlaemChar"/>
          <w:rtl/>
        </w:rPr>
        <w:t>(</w:t>
      </w:r>
      <w:r w:rsidRPr="00125393">
        <w:rPr>
          <w:rStyle w:val="libAieChar"/>
          <w:rtl/>
        </w:rPr>
        <w:t>مَرَجَ الْبَحْرَيْنِ</w:t>
      </w:r>
      <w:r w:rsidRPr="00D7004D">
        <w:rPr>
          <w:rStyle w:val="libAlaemChar"/>
          <w:rtl/>
        </w:rPr>
        <w:t>)</w:t>
      </w:r>
      <w:r w:rsidRPr="00BB265D">
        <w:rPr>
          <w:rtl/>
        </w:rPr>
        <w:t xml:space="preserve"> أرسلهما. من</w:t>
      </w:r>
      <w:r>
        <w:rPr>
          <w:rtl/>
        </w:rPr>
        <w:t xml:space="preserve">: </w:t>
      </w:r>
      <w:r w:rsidRPr="00BB265D">
        <w:rPr>
          <w:rtl/>
        </w:rPr>
        <w:t>مرجت الدابّة إذا أرسلتها. والمعنى</w:t>
      </w:r>
      <w:r>
        <w:rPr>
          <w:rtl/>
        </w:rPr>
        <w:t xml:space="preserve">: </w:t>
      </w:r>
      <w:r w:rsidRPr="00BB265D">
        <w:rPr>
          <w:rtl/>
        </w:rPr>
        <w:t xml:space="preserve">أرسل البحر الملح والبحر العذب. </w:t>
      </w:r>
      <w:r w:rsidRPr="00D7004D">
        <w:rPr>
          <w:rStyle w:val="libAlaemChar"/>
          <w:rtl/>
        </w:rPr>
        <w:t>(</w:t>
      </w:r>
      <w:r w:rsidRPr="00125393">
        <w:rPr>
          <w:rStyle w:val="libAieChar"/>
          <w:rtl/>
        </w:rPr>
        <w:t>يَلْتَقِيانِ</w:t>
      </w:r>
      <w:r w:rsidRPr="00D7004D">
        <w:rPr>
          <w:rStyle w:val="libAlaemChar"/>
          <w:rtl/>
        </w:rPr>
        <w:t>)</w:t>
      </w:r>
      <w:r w:rsidRPr="00BB265D">
        <w:rPr>
          <w:rtl/>
        </w:rPr>
        <w:t xml:space="preserve"> متلاقيين</w:t>
      </w:r>
      <w:r>
        <w:rPr>
          <w:rtl/>
        </w:rPr>
        <w:t xml:space="preserve">، </w:t>
      </w:r>
      <w:r w:rsidRPr="00BB265D">
        <w:rPr>
          <w:rtl/>
        </w:rPr>
        <w:t>لا فصل بين الماءين في مرأى العين.</w:t>
      </w:r>
    </w:p>
    <w:p w:rsidR="009E6576" w:rsidRPr="00BB265D" w:rsidRDefault="009E6576" w:rsidP="00393F8B">
      <w:pPr>
        <w:pStyle w:val="libNormal"/>
        <w:rPr>
          <w:rtl/>
        </w:rPr>
      </w:pPr>
      <w:r w:rsidRPr="00D7004D">
        <w:rPr>
          <w:rStyle w:val="libAlaemChar"/>
          <w:rtl/>
        </w:rPr>
        <w:t>(</w:t>
      </w:r>
      <w:r w:rsidRPr="00125393">
        <w:rPr>
          <w:rStyle w:val="libAieChar"/>
          <w:rtl/>
        </w:rPr>
        <w:t>بَيْنَهُما بَرْزَخٌ</w:t>
      </w:r>
      <w:r w:rsidRPr="00D7004D">
        <w:rPr>
          <w:rStyle w:val="libAlaemChar"/>
          <w:rtl/>
        </w:rPr>
        <w:t>)</w:t>
      </w:r>
      <w:r w:rsidRPr="00BB265D">
        <w:rPr>
          <w:rtl/>
        </w:rPr>
        <w:t xml:space="preserve"> حاجز من قدرة الله </w:t>
      </w:r>
      <w:r w:rsidRPr="00D7004D">
        <w:rPr>
          <w:rStyle w:val="libAlaemChar"/>
          <w:rtl/>
        </w:rPr>
        <w:t>(</w:t>
      </w:r>
      <w:r w:rsidRPr="00125393">
        <w:rPr>
          <w:rStyle w:val="libAieChar"/>
          <w:rtl/>
        </w:rPr>
        <w:t>لا يَبْغِيانِ</w:t>
      </w:r>
      <w:r w:rsidRPr="00D7004D">
        <w:rPr>
          <w:rStyle w:val="libAlaemChar"/>
          <w:rtl/>
        </w:rPr>
        <w:t>)</w:t>
      </w:r>
      <w:r w:rsidRPr="00BB265D">
        <w:rPr>
          <w:rtl/>
        </w:rPr>
        <w:t xml:space="preserve"> لا يبغي أحدهما على الآخر بالممازجة وإبطال الخاصّيّة. أو لا يتجاوزان حدّيهما بإغراق ما بينهما. قيل :إنّهما بحر فارس وبحر الروم.</w:t>
      </w:r>
    </w:p>
    <w:p w:rsidR="009E6576" w:rsidRPr="00BB265D" w:rsidRDefault="009E6576" w:rsidP="00393F8B">
      <w:pPr>
        <w:pStyle w:val="libNormal"/>
        <w:rPr>
          <w:rtl/>
        </w:rPr>
      </w:pPr>
      <w:r w:rsidRPr="00D7004D">
        <w:rPr>
          <w:rStyle w:val="libAlaemChar"/>
          <w:rtl/>
        </w:rPr>
        <w:t>(</w:t>
      </w:r>
      <w:r w:rsidRPr="00125393">
        <w:rPr>
          <w:rStyle w:val="libAieChar"/>
          <w:rtl/>
        </w:rPr>
        <w:t>فَبِأَيِّ آلاءِ رَبِّكُما تُكَذِّبانِ</w:t>
      </w:r>
      <w:r w:rsidRPr="00D7004D">
        <w:rPr>
          <w:rStyle w:val="libAlaemChar"/>
          <w:rtl/>
        </w:rPr>
        <w:t>)</w:t>
      </w:r>
      <w:r w:rsidRPr="00BB265D">
        <w:rPr>
          <w:rtl/>
        </w:rPr>
        <w:t xml:space="preserve"> حيث خلق البحرين العذب والمالح يلتقيان بحيث لا يختلطان.</w:t>
      </w:r>
    </w:p>
    <w:p w:rsidR="009E6576" w:rsidRPr="00BB265D" w:rsidRDefault="009E6576" w:rsidP="00393F8B">
      <w:pPr>
        <w:pStyle w:val="libNormal"/>
        <w:rPr>
          <w:rtl/>
        </w:rPr>
      </w:pPr>
      <w:r w:rsidRPr="00D7004D">
        <w:rPr>
          <w:rStyle w:val="libAlaemChar"/>
          <w:rtl/>
        </w:rPr>
        <w:t>(</w:t>
      </w:r>
      <w:r w:rsidRPr="00125393">
        <w:rPr>
          <w:rStyle w:val="libAieChar"/>
          <w:rtl/>
        </w:rPr>
        <w:t>يَخْرُجُ</w:t>
      </w:r>
      <w:r w:rsidRPr="00D7004D">
        <w:rPr>
          <w:rStyle w:val="libAlaemChar"/>
          <w:rtl/>
        </w:rPr>
        <w:t>)</w:t>
      </w:r>
      <w:r w:rsidRPr="00BB265D">
        <w:rPr>
          <w:rtl/>
        </w:rPr>
        <w:t xml:space="preserve"> وقرأ نافع وأبو عمرو ويعقوب</w:t>
      </w:r>
      <w:r>
        <w:rPr>
          <w:rtl/>
        </w:rPr>
        <w:t xml:space="preserve">: </w:t>
      </w:r>
      <w:r w:rsidRPr="00BB265D">
        <w:rPr>
          <w:rtl/>
        </w:rPr>
        <w:t xml:space="preserve">يخرج </w:t>
      </w:r>
      <w:r w:rsidRPr="00D7004D">
        <w:rPr>
          <w:rStyle w:val="libAlaemChar"/>
          <w:rtl/>
        </w:rPr>
        <w:t>(</w:t>
      </w:r>
      <w:r w:rsidRPr="00125393">
        <w:rPr>
          <w:rStyle w:val="libAieChar"/>
          <w:rtl/>
        </w:rPr>
        <w:t>مِنْهُمَا اللُّؤْلُؤُ وَالْمَرْجانُ</w:t>
      </w:r>
      <w:r w:rsidRPr="00D7004D">
        <w:rPr>
          <w:rStyle w:val="libAlaemChar"/>
          <w:rtl/>
        </w:rPr>
        <w:t>)</w:t>
      </w:r>
    </w:p>
    <w:p w:rsidR="009E6576" w:rsidRPr="00BB265D" w:rsidRDefault="009E6576" w:rsidP="00393F8B">
      <w:pPr>
        <w:pStyle w:val="libNormal0"/>
        <w:rPr>
          <w:rtl/>
        </w:rPr>
      </w:pPr>
      <w:r>
        <w:rPr>
          <w:rtl/>
        </w:rPr>
        <w:br w:type="page"/>
      </w:r>
      <w:r w:rsidRPr="00BB265D">
        <w:rPr>
          <w:rtl/>
        </w:rPr>
        <w:lastRenderedPageBreak/>
        <w:t>كبار الدرّ وصغاره. وقيل</w:t>
      </w:r>
      <w:r>
        <w:rPr>
          <w:rtl/>
        </w:rPr>
        <w:t xml:space="preserve">: </w:t>
      </w:r>
      <w:r w:rsidRPr="00BB265D">
        <w:rPr>
          <w:rtl/>
        </w:rPr>
        <w:t>المرجان الخرز الأحمر</w:t>
      </w:r>
      <w:r>
        <w:rPr>
          <w:rtl/>
        </w:rPr>
        <w:t xml:space="preserve">، </w:t>
      </w:r>
      <w:r w:rsidRPr="00BB265D">
        <w:rPr>
          <w:rtl/>
        </w:rPr>
        <w:t xml:space="preserve">وهو البسّذ </w:t>
      </w:r>
      <w:r w:rsidRPr="00D736D6">
        <w:rPr>
          <w:rStyle w:val="libFootnotenumChar"/>
          <w:rtl/>
        </w:rPr>
        <w:t>(1)</w:t>
      </w:r>
      <w:r>
        <w:rPr>
          <w:rtl/>
        </w:rPr>
        <w:t>.</w:t>
      </w:r>
      <w:r w:rsidRPr="00BB265D">
        <w:rPr>
          <w:rtl/>
        </w:rPr>
        <w:t xml:space="preserve"> وإن صحّ أنّ الدرّ يخرج من الملح</w:t>
      </w:r>
      <w:r>
        <w:rPr>
          <w:rtl/>
        </w:rPr>
        <w:t xml:space="preserve">، </w:t>
      </w:r>
      <w:r w:rsidRPr="00BB265D">
        <w:rPr>
          <w:rtl/>
        </w:rPr>
        <w:t>فإنّما قال</w:t>
      </w:r>
      <w:r>
        <w:rPr>
          <w:rtl/>
        </w:rPr>
        <w:t xml:space="preserve">: </w:t>
      </w:r>
      <w:r w:rsidRPr="00BB265D">
        <w:rPr>
          <w:rtl/>
        </w:rPr>
        <w:t>«منهما» لأنّه</w:t>
      </w:r>
      <w:r w:rsidRPr="00F44EF5">
        <w:rPr>
          <w:rtl/>
        </w:rPr>
        <w:t xml:space="preserve"> </w:t>
      </w:r>
      <w:r w:rsidRPr="00BB265D">
        <w:rPr>
          <w:rtl/>
        </w:rPr>
        <w:t>ل</w:t>
      </w:r>
      <w:r>
        <w:rPr>
          <w:rFonts w:hint="cs"/>
          <w:rtl/>
        </w:rPr>
        <w:t>ـ</w:t>
      </w:r>
      <w:r w:rsidRPr="00BB265D">
        <w:rPr>
          <w:rtl/>
        </w:rPr>
        <w:t>مّا التقيا وصارا كالشيء الواحد جاز أن يقال</w:t>
      </w:r>
      <w:r>
        <w:rPr>
          <w:rtl/>
        </w:rPr>
        <w:t xml:space="preserve">: </w:t>
      </w:r>
      <w:r w:rsidRPr="00BB265D">
        <w:rPr>
          <w:rtl/>
        </w:rPr>
        <w:t>يخرجان منهما</w:t>
      </w:r>
      <w:r>
        <w:rPr>
          <w:rtl/>
        </w:rPr>
        <w:t xml:space="preserve">، </w:t>
      </w:r>
      <w:r w:rsidRPr="00BB265D">
        <w:rPr>
          <w:rtl/>
        </w:rPr>
        <w:t>كما يقال</w:t>
      </w:r>
      <w:r>
        <w:rPr>
          <w:rtl/>
        </w:rPr>
        <w:t xml:space="preserve">: </w:t>
      </w:r>
      <w:r w:rsidRPr="00BB265D">
        <w:rPr>
          <w:rtl/>
        </w:rPr>
        <w:t>يخرجان من البحر</w:t>
      </w:r>
      <w:r>
        <w:rPr>
          <w:rtl/>
        </w:rPr>
        <w:t xml:space="preserve">، </w:t>
      </w:r>
      <w:r w:rsidRPr="00BB265D">
        <w:rPr>
          <w:rtl/>
        </w:rPr>
        <w:t>ولا يخرجان من جميع البحر</w:t>
      </w:r>
      <w:r>
        <w:rPr>
          <w:rtl/>
        </w:rPr>
        <w:t xml:space="preserve">، </w:t>
      </w:r>
      <w:r w:rsidRPr="00BB265D">
        <w:rPr>
          <w:rtl/>
        </w:rPr>
        <w:t>ولكن من بعضه. وتقول</w:t>
      </w:r>
      <w:r>
        <w:rPr>
          <w:rtl/>
        </w:rPr>
        <w:t xml:space="preserve">: </w:t>
      </w:r>
      <w:r w:rsidRPr="00BB265D">
        <w:rPr>
          <w:rtl/>
        </w:rPr>
        <w:t>خرجت من البلد. وإنّما خرجت من محلّة من محالّه</w:t>
      </w:r>
      <w:r>
        <w:rPr>
          <w:rtl/>
        </w:rPr>
        <w:t xml:space="preserve">، </w:t>
      </w:r>
      <w:r w:rsidRPr="00BB265D">
        <w:rPr>
          <w:rtl/>
        </w:rPr>
        <w:t>بل من دار واحدة من دوره.</w:t>
      </w:r>
    </w:p>
    <w:p w:rsidR="009E6576" w:rsidRPr="00BB265D" w:rsidRDefault="009E6576" w:rsidP="00393F8B">
      <w:pPr>
        <w:pStyle w:val="libNormal"/>
        <w:rPr>
          <w:rtl/>
        </w:rPr>
      </w:pPr>
      <w:r w:rsidRPr="00BB265D">
        <w:rPr>
          <w:rtl/>
        </w:rPr>
        <w:t>وقيل</w:t>
      </w:r>
      <w:r>
        <w:rPr>
          <w:rtl/>
        </w:rPr>
        <w:t xml:space="preserve">: </w:t>
      </w:r>
      <w:r w:rsidRPr="00BB265D">
        <w:rPr>
          <w:rtl/>
        </w:rPr>
        <w:t>لا يخرجان إلّا من ملتقى الملح والعذب. فيكون العذب كاللقاح للملح</w:t>
      </w:r>
      <w:r>
        <w:rPr>
          <w:rtl/>
        </w:rPr>
        <w:t xml:space="preserve">، </w:t>
      </w:r>
      <w:r w:rsidRPr="00BB265D">
        <w:rPr>
          <w:rtl/>
        </w:rPr>
        <w:t>ولا يخرج اللؤلؤ إلّا من الموضع الّذي يلتقي فيه الملح والعذب</w:t>
      </w:r>
      <w:r>
        <w:rPr>
          <w:rtl/>
        </w:rPr>
        <w:t xml:space="preserve">، </w:t>
      </w:r>
      <w:r w:rsidRPr="00BB265D">
        <w:rPr>
          <w:rtl/>
        </w:rPr>
        <w:t>وذلك معروف عند الغوّاصين.</w:t>
      </w:r>
    </w:p>
    <w:p w:rsidR="009E6576" w:rsidRPr="00BB265D" w:rsidRDefault="009E6576" w:rsidP="00393F8B">
      <w:pPr>
        <w:pStyle w:val="libNormal"/>
        <w:rPr>
          <w:rtl/>
        </w:rPr>
      </w:pPr>
      <w:r w:rsidRPr="00BB265D">
        <w:rPr>
          <w:rtl/>
        </w:rPr>
        <w:t>ومثله قوله</w:t>
      </w:r>
      <w:r>
        <w:rPr>
          <w:rtl/>
        </w:rPr>
        <w:t xml:space="preserve">: </w:t>
      </w:r>
      <w:r w:rsidRPr="00D7004D">
        <w:rPr>
          <w:rStyle w:val="libAlaemChar"/>
          <w:rtl/>
        </w:rPr>
        <w:t>(</w:t>
      </w:r>
      <w:r w:rsidRPr="00125393">
        <w:rPr>
          <w:rStyle w:val="libAieChar"/>
          <w:rtl/>
        </w:rPr>
        <w:t>وَجَعَلَ الْقَمَرَ فِيهِنَّ نُوراً</w:t>
      </w:r>
      <w:r w:rsidRPr="00D7004D">
        <w:rPr>
          <w:rStyle w:val="libAlaemChar"/>
          <w:rtl/>
        </w:rPr>
        <w:t>)</w:t>
      </w:r>
      <w:r w:rsidRPr="00BB265D">
        <w:rPr>
          <w:rtl/>
        </w:rPr>
        <w:t xml:space="preserve"> </w:t>
      </w:r>
      <w:r w:rsidRPr="00D736D6">
        <w:rPr>
          <w:rStyle w:val="libFootnotenumChar"/>
          <w:rtl/>
        </w:rPr>
        <w:t>(2)</w:t>
      </w:r>
      <w:r w:rsidRPr="00BB265D">
        <w:rPr>
          <w:rtl/>
        </w:rPr>
        <w:t xml:space="preserve"> وإنّما هو في واحدة منهنّ. وقوله</w:t>
      </w:r>
      <w:r>
        <w:rPr>
          <w:rtl/>
        </w:rPr>
        <w:t xml:space="preserve">: </w:t>
      </w:r>
      <w:r w:rsidRPr="00D7004D">
        <w:rPr>
          <w:rStyle w:val="libAlaemChar"/>
          <w:rtl/>
        </w:rPr>
        <w:t>(</w:t>
      </w:r>
      <w:r w:rsidRPr="00125393">
        <w:rPr>
          <w:rStyle w:val="libAieChar"/>
          <w:rtl/>
        </w:rPr>
        <w:t>يا مَعْشَرَ الْجِنِّ وَالْإِنْسِ أَلَمْ يَأْتِكُمْ رُسُلٌ مِنْكُمْ</w:t>
      </w:r>
      <w:r w:rsidRPr="00D7004D">
        <w:rPr>
          <w:rStyle w:val="libAlaemChar"/>
          <w:rtl/>
        </w:rPr>
        <w:t>)</w:t>
      </w:r>
      <w:r w:rsidRPr="00BB265D">
        <w:rPr>
          <w:rtl/>
        </w:rPr>
        <w:t xml:space="preserve"> </w:t>
      </w:r>
      <w:r w:rsidRPr="00D736D6">
        <w:rPr>
          <w:rStyle w:val="libFootnotenumChar"/>
          <w:rtl/>
        </w:rPr>
        <w:t>(3)</w:t>
      </w:r>
      <w:r>
        <w:rPr>
          <w:rtl/>
        </w:rPr>
        <w:t>.</w:t>
      </w:r>
      <w:r w:rsidRPr="00BB265D">
        <w:rPr>
          <w:rtl/>
        </w:rPr>
        <w:t xml:space="preserve"> والرسل من الإنس دون الجنّ.</w:t>
      </w:r>
    </w:p>
    <w:p w:rsidR="009E6576" w:rsidRPr="00BB265D" w:rsidRDefault="009E6576" w:rsidP="00393F8B">
      <w:pPr>
        <w:pStyle w:val="libNormal"/>
        <w:rPr>
          <w:rtl/>
        </w:rPr>
      </w:pPr>
      <w:r w:rsidRPr="00BB265D">
        <w:rPr>
          <w:rtl/>
        </w:rPr>
        <w:t>وعن ابن عبّاس</w:t>
      </w:r>
      <w:r>
        <w:rPr>
          <w:rtl/>
        </w:rPr>
        <w:t xml:space="preserve">: </w:t>
      </w:r>
      <w:r w:rsidRPr="00BB265D">
        <w:rPr>
          <w:rtl/>
        </w:rPr>
        <w:t>يخرج من ماء السماء وماء البحر</w:t>
      </w:r>
      <w:r>
        <w:rPr>
          <w:rtl/>
        </w:rPr>
        <w:t xml:space="preserve">، </w:t>
      </w:r>
      <w:r w:rsidRPr="00BB265D">
        <w:rPr>
          <w:rtl/>
        </w:rPr>
        <w:t>فإنّ القطر إذا جاء من السماء تفتّحت الأصداف</w:t>
      </w:r>
      <w:r>
        <w:rPr>
          <w:rtl/>
        </w:rPr>
        <w:t xml:space="preserve">، </w:t>
      </w:r>
      <w:r w:rsidRPr="00BB265D">
        <w:rPr>
          <w:rtl/>
        </w:rPr>
        <w:t>فكان من ذلك القطر اللؤلؤ.</w:t>
      </w:r>
    </w:p>
    <w:p w:rsidR="009E6576" w:rsidRPr="00BB265D" w:rsidRDefault="009E6576" w:rsidP="00393F8B">
      <w:pPr>
        <w:pStyle w:val="libNormal"/>
        <w:rPr>
          <w:rtl/>
        </w:rPr>
      </w:pPr>
      <w:r w:rsidRPr="00BB265D">
        <w:rPr>
          <w:rtl/>
        </w:rPr>
        <w:t>وروي عن سلمان الفارسي وسعيد بن جبير وسفيان الثوري</w:t>
      </w:r>
      <w:r>
        <w:rPr>
          <w:rtl/>
        </w:rPr>
        <w:t xml:space="preserve">: </w:t>
      </w:r>
      <w:r w:rsidRPr="00BB265D">
        <w:rPr>
          <w:rtl/>
        </w:rPr>
        <w:t xml:space="preserve">أنّ «البحرين» عليّ وفاطمة. </w:t>
      </w:r>
      <w:r w:rsidRPr="00D7004D">
        <w:rPr>
          <w:rStyle w:val="libAlaemChar"/>
          <w:rtl/>
        </w:rPr>
        <w:t>(</w:t>
      </w:r>
      <w:r w:rsidRPr="00125393">
        <w:rPr>
          <w:rStyle w:val="libAieChar"/>
          <w:rtl/>
        </w:rPr>
        <w:t>بَيْنَهُما بَرْزَخٌ</w:t>
      </w:r>
      <w:r w:rsidRPr="00D7004D">
        <w:rPr>
          <w:rStyle w:val="libAlaemChar"/>
          <w:rtl/>
        </w:rPr>
        <w:t>)</w:t>
      </w:r>
      <w:r w:rsidRPr="00BB265D">
        <w:rPr>
          <w:rtl/>
        </w:rPr>
        <w:t xml:space="preserve"> محمّد </w:t>
      </w:r>
      <w:r w:rsidRPr="00D7004D">
        <w:rPr>
          <w:rStyle w:val="libAlaemChar"/>
          <w:rtl/>
        </w:rPr>
        <w:t>صلى‌الله‌عليه‌وآله‌وسلم</w:t>
      </w:r>
      <w:r w:rsidRPr="00BB265D">
        <w:rPr>
          <w:rtl/>
        </w:rPr>
        <w:t xml:space="preserve">. </w:t>
      </w:r>
      <w:r w:rsidRPr="00D7004D">
        <w:rPr>
          <w:rStyle w:val="libAlaemChar"/>
          <w:rtl/>
        </w:rPr>
        <w:t>(</w:t>
      </w:r>
      <w:r w:rsidRPr="00125393">
        <w:rPr>
          <w:rStyle w:val="libAieChar"/>
          <w:rtl/>
        </w:rPr>
        <w:t>يَخْرُجُ مِنْهُمَا اللُّؤْلُؤُ وَالْمَرْجانُ</w:t>
      </w:r>
      <w:r w:rsidRPr="00D7004D">
        <w:rPr>
          <w:rStyle w:val="libAlaemChar"/>
          <w:rtl/>
        </w:rPr>
        <w:t>)</w:t>
      </w:r>
      <w:r w:rsidRPr="00BB265D">
        <w:rPr>
          <w:rtl/>
        </w:rPr>
        <w:t xml:space="preserve"> الحسن والحسين </w:t>
      </w:r>
      <w:r w:rsidRPr="00D7004D">
        <w:rPr>
          <w:rStyle w:val="libAlaemChar"/>
          <w:rtl/>
        </w:rPr>
        <w:t>عليهما‌السلام</w:t>
      </w:r>
      <w:r w:rsidRPr="00BB265D">
        <w:rPr>
          <w:rtl/>
        </w:rPr>
        <w:t>.</w:t>
      </w:r>
    </w:p>
    <w:p w:rsidR="009E6576" w:rsidRPr="00BB265D" w:rsidRDefault="009E6576" w:rsidP="00393F8B">
      <w:pPr>
        <w:pStyle w:val="libNormal"/>
        <w:rPr>
          <w:rtl/>
        </w:rPr>
      </w:pPr>
      <w:r w:rsidRPr="00BB265D">
        <w:rPr>
          <w:rtl/>
        </w:rPr>
        <w:t xml:space="preserve">ولا غرو أن يكونا </w:t>
      </w:r>
      <w:r w:rsidRPr="00D7004D">
        <w:rPr>
          <w:rStyle w:val="libAlaemChar"/>
          <w:rtl/>
        </w:rPr>
        <w:t>عليهما‌السلام</w:t>
      </w:r>
      <w:r w:rsidRPr="00BB265D">
        <w:rPr>
          <w:rtl/>
        </w:rPr>
        <w:t xml:space="preserve"> بحرين</w:t>
      </w:r>
      <w:r>
        <w:rPr>
          <w:rtl/>
        </w:rPr>
        <w:t xml:space="preserve">، </w:t>
      </w:r>
      <w:r w:rsidRPr="00BB265D">
        <w:rPr>
          <w:rtl/>
        </w:rPr>
        <w:t>لسعة فضلهما</w:t>
      </w:r>
      <w:r>
        <w:rPr>
          <w:rtl/>
        </w:rPr>
        <w:t xml:space="preserve">، </w:t>
      </w:r>
      <w:r w:rsidRPr="00BB265D">
        <w:rPr>
          <w:rtl/>
        </w:rPr>
        <w:t>وكثرة خيرهما</w:t>
      </w:r>
      <w:r>
        <w:rPr>
          <w:rtl/>
        </w:rPr>
        <w:t xml:space="preserve">، </w:t>
      </w:r>
      <w:r w:rsidRPr="00BB265D">
        <w:rPr>
          <w:rtl/>
        </w:rPr>
        <w:t>فإنّ البحر إنّما يسمّى بحرا لسعته</w:t>
      </w:r>
      <w:r>
        <w:rPr>
          <w:rtl/>
        </w:rPr>
        <w:t xml:space="preserve">، </w:t>
      </w:r>
      <w:r w:rsidRPr="00BB265D">
        <w:rPr>
          <w:rtl/>
        </w:rPr>
        <w:t xml:space="preserve">وقد قال النبيّ </w:t>
      </w:r>
      <w:r w:rsidRPr="00D7004D">
        <w:rPr>
          <w:rStyle w:val="libAlaemChar"/>
          <w:rtl/>
        </w:rPr>
        <w:t>صلى‌الله‌عليه‌وآله‌وسلم</w:t>
      </w:r>
      <w:r w:rsidRPr="00BB265D">
        <w:rPr>
          <w:rtl/>
        </w:rPr>
        <w:t xml:space="preserve"> لفرس ركبه وأجراه فأحمده</w:t>
      </w:r>
      <w:r>
        <w:rPr>
          <w:rtl/>
        </w:rPr>
        <w:t xml:space="preserve">: </w:t>
      </w:r>
      <w:r w:rsidRPr="00BB265D">
        <w:rPr>
          <w:rtl/>
        </w:rPr>
        <w:t>«وجدته بحرا» أي</w:t>
      </w:r>
      <w:r>
        <w:rPr>
          <w:rtl/>
        </w:rPr>
        <w:t xml:space="preserve">: </w:t>
      </w:r>
      <w:r w:rsidRPr="00BB265D">
        <w:rPr>
          <w:rtl/>
        </w:rPr>
        <w:t>كثير المعاني الحميدة.</w:t>
      </w:r>
    </w:p>
    <w:p w:rsidR="009E6576" w:rsidRPr="00BB265D" w:rsidRDefault="009E6576" w:rsidP="00393F8B">
      <w:pPr>
        <w:pStyle w:val="libNormal"/>
        <w:rPr>
          <w:rtl/>
        </w:rPr>
      </w:pPr>
      <w:r w:rsidRPr="00D7004D">
        <w:rPr>
          <w:rStyle w:val="libAlaemChar"/>
          <w:rtl/>
        </w:rPr>
        <w:t>(</w:t>
      </w:r>
      <w:r w:rsidRPr="00125393">
        <w:rPr>
          <w:rStyle w:val="libAieChar"/>
          <w:rtl/>
        </w:rPr>
        <w:t>فَبِأَيِّ آلاءِ رَبِّكُما تُكَذِّبانِ</w:t>
      </w:r>
      <w:r w:rsidRPr="00D7004D">
        <w:rPr>
          <w:rStyle w:val="libAlaemChar"/>
          <w:rtl/>
        </w:rPr>
        <w:t>)</w:t>
      </w:r>
      <w:r w:rsidRPr="00BB265D">
        <w:rPr>
          <w:rtl/>
        </w:rPr>
        <w:t xml:space="preserve"> ممّا أعطاكم من ألبسة الجواهر الحسنة</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البسّذ كسكّر</w:t>
      </w:r>
      <w:r>
        <w:rPr>
          <w:rtl/>
        </w:rPr>
        <w:t xml:space="preserve">: </w:t>
      </w:r>
      <w:r w:rsidRPr="00BB265D">
        <w:rPr>
          <w:rtl/>
        </w:rPr>
        <w:t>المرجان. معرّب. الصحاح 1</w:t>
      </w:r>
      <w:r>
        <w:rPr>
          <w:rtl/>
        </w:rPr>
        <w:t xml:space="preserve">: </w:t>
      </w:r>
      <w:r w:rsidRPr="00BB265D">
        <w:rPr>
          <w:rtl/>
        </w:rPr>
        <w:t>351.</w:t>
      </w:r>
    </w:p>
    <w:p w:rsidR="009E6576" w:rsidRPr="00BB265D" w:rsidRDefault="009E6576" w:rsidP="00D736D6">
      <w:pPr>
        <w:pStyle w:val="libFootnote0"/>
        <w:rPr>
          <w:rtl/>
        </w:rPr>
      </w:pPr>
      <w:r>
        <w:rPr>
          <w:rtl/>
        </w:rPr>
        <w:t>(</w:t>
      </w:r>
      <w:r w:rsidRPr="00BB265D">
        <w:rPr>
          <w:rtl/>
        </w:rPr>
        <w:t>2) نوح</w:t>
      </w:r>
      <w:r>
        <w:rPr>
          <w:rtl/>
        </w:rPr>
        <w:t xml:space="preserve">: </w:t>
      </w:r>
      <w:r w:rsidRPr="00BB265D">
        <w:rPr>
          <w:rtl/>
        </w:rPr>
        <w:t>16.</w:t>
      </w:r>
    </w:p>
    <w:p w:rsidR="009E6576" w:rsidRPr="00BB265D" w:rsidRDefault="009E6576" w:rsidP="00D736D6">
      <w:pPr>
        <w:pStyle w:val="libFootnote0"/>
        <w:rPr>
          <w:rtl/>
        </w:rPr>
      </w:pPr>
      <w:r>
        <w:rPr>
          <w:rtl/>
        </w:rPr>
        <w:t>(</w:t>
      </w:r>
      <w:r w:rsidRPr="00BB265D">
        <w:rPr>
          <w:rtl/>
        </w:rPr>
        <w:t>3) الأنعام</w:t>
      </w:r>
      <w:r>
        <w:rPr>
          <w:rtl/>
        </w:rPr>
        <w:t xml:space="preserve">: </w:t>
      </w:r>
      <w:r w:rsidRPr="00BB265D">
        <w:rPr>
          <w:rtl/>
        </w:rPr>
        <w:t>130.</w:t>
      </w:r>
    </w:p>
    <w:p w:rsidR="009E6576" w:rsidRPr="00BB265D" w:rsidRDefault="009E6576" w:rsidP="00393F8B">
      <w:pPr>
        <w:pStyle w:val="libNormal0"/>
        <w:rPr>
          <w:rtl/>
        </w:rPr>
      </w:pPr>
      <w:r>
        <w:rPr>
          <w:rtl/>
        </w:rPr>
        <w:br w:type="page"/>
      </w:r>
      <w:r w:rsidRPr="00BB265D">
        <w:rPr>
          <w:rtl/>
        </w:rPr>
        <w:lastRenderedPageBreak/>
        <w:t>لتتزيّنوا بها.</w:t>
      </w:r>
    </w:p>
    <w:p w:rsidR="009E6576" w:rsidRPr="00BB265D" w:rsidRDefault="009E6576" w:rsidP="00393F8B">
      <w:pPr>
        <w:pStyle w:val="libNormal"/>
        <w:rPr>
          <w:rtl/>
        </w:rPr>
      </w:pPr>
      <w:r w:rsidRPr="00D7004D">
        <w:rPr>
          <w:rStyle w:val="libAlaemChar"/>
          <w:rtl/>
        </w:rPr>
        <w:t>(</w:t>
      </w:r>
      <w:r w:rsidRPr="00125393">
        <w:rPr>
          <w:rStyle w:val="libAieChar"/>
          <w:rtl/>
        </w:rPr>
        <w:t>وَلَهُ الْجَوارِ</w:t>
      </w:r>
      <w:r w:rsidRPr="00D7004D">
        <w:rPr>
          <w:rStyle w:val="libAlaemChar"/>
          <w:rtl/>
        </w:rPr>
        <w:t>)</w:t>
      </w:r>
      <w:r w:rsidRPr="00BB265D">
        <w:rPr>
          <w:rtl/>
        </w:rPr>
        <w:t xml:space="preserve"> السفن الجارية في الماء بأمر الله </w:t>
      </w:r>
      <w:r w:rsidRPr="00D7004D">
        <w:rPr>
          <w:rStyle w:val="libAlaemChar"/>
          <w:rtl/>
        </w:rPr>
        <w:t>(</w:t>
      </w:r>
      <w:r w:rsidRPr="00125393">
        <w:rPr>
          <w:rStyle w:val="libAieChar"/>
          <w:rtl/>
        </w:rPr>
        <w:t>الْمُنْشَآتُ</w:t>
      </w:r>
      <w:r w:rsidRPr="00D7004D">
        <w:rPr>
          <w:rStyle w:val="libAlaemChar"/>
          <w:rtl/>
        </w:rPr>
        <w:t>)</w:t>
      </w:r>
      <w:r w:rsidRPr="00BB265D">
        <w:rPr>
          <w:rtl/>
        </w:rPr>
        <w:t xml:space="preserve"> المرفوعات الشرع</w:t>
      </w:r>
      <w:r>
        <w:rPr>
          <w:rtl/>
        </w:rPr>
        <w:t xml:space="preserve">، </w:t>
      </w:r>
      <w:r w:rsidRPr="00BB265D">
        <w:rPr>
          <w:rtl/>
        </w:rPr>
        <w:t>أو المصنوعات. وقرأ حمزة وأبو بكر بكسر الشين</w:t>
      </w:r>
      <w:r>
        <w:rPr>
          <w:rtl/>
        </w:rPr>
        <w:t xml:space="preserve">، </w:t>
      </w:r>
      <w:r w:rsidRPr="00BB265D">
        <w:rPr>
          <w:rtl/>
        </w:rPr>
        <w:t>أي</w:t>
      </w:r>
      <w:r>
        <w:rPr>
          <w:rtl/>
        </w:rPr>
        <w:t xml:space="preserve">: </w:t>
      </w:r>
      <w:r w:rsidRPr="00BB265D">
        <w:rPr>
          <w:rtl/>
        </w:rPr>
        <w:t>الرافعات الشرع</w:t>
      </w:r>
      <w:r>
        <w:rPr>
          <w:rtl/>
        </w:rPr>
        <w:t xml:space="preserve">، </w:t>
      </w:r>
      <w:r w:rsidRPr="00BB265D">
        <w:rPr>
          <w:rtl/>
        </w:rPr>
        <w:t>أو اللاتي ينشئن الأمواج بجريهنّ</w:t>
      </w:r>
      <w:r>
        <w:rPr>
          <w:rtl/>
        </w:rPr>
        <w:t xml:space="preserve">، </w:t>
      </w:r>
      <w:r w:rsidRPr="00BB265D">
        <w:rPr>
          <w:rtl/>
        </w:rPr>
        <w:t xml:space="preserve">أو ينشئن السير. </w:t>
      </w:r>
      <w:r w:rsidRPr="00D7004D">
        <w:rPr>
          <w:rStyle w:val="libAlaemChar"/>
          <w:rtl/>
        </w:rPr>
        <w:t>(</w:t>
      </w:r>
      <w:r w:rsidRPr="00125393">
        <w:rPr>
          <w:rStyle w:val="libAieChar"/>
          <w:rtl/>
        </w:rPr>
        <w:t>فِي الْبَحْرِ كَالْأَعْلامِ</w:t>
      </w:r>
      <w:r w:rsidRPr="00D7004D">
        <w:rPr>
          <w:rStyle w:val="libAlaemChar"/>
          <w:rtl/>
        </w:rPr>
        <w:t>)</w:t>
      </w:r>
      <w:r w:rsidRPr="00BB265D">
        <w:rPr>
          <w:rtl/>
        </w:rPr>
        <w:t xml:space="preserve"> كالجبال.</w:t>
      </w:r>
      <w:r>
        <w:rPr>
          <w:rFonts w:hint="cs"/>
          <w:rtl/>
        </w:rPr>
        <w:t xml:space="preserve"> </w:t>
      </w:r>
      <w:r w:rsidRPr="00BB265D">
        <w:rPr>
          <w:rtl/>
        </w:rPr>
        <w:t>جمع علم</w:t>
      </w:r>
      <w:r>
        <w:rPr>
          <w:rtl/>
        </w:rPr>
        <w:t xml:space="preserve">، </w:t>
      </w:r>
      <w:r w:rsidRPr="00BB265D">
        <w:rPr>
          <w:rtl/>
        </w:rPr>
        <w:t>وهو الجبل الطويل.</w:t>
      </w:r>
    </w:p>
    <w:p w:rsidR="009E6576" w:rsidRPr="00BB265D" w:rsidRDefault="009E6576" w:rsidP="00393F8B">
      <w:pPr>
        <w:pStyle w:val="libNormal"/>
        <w:rPr>
          <w:rtl/>
        </w:rPr>
      </w:pPr>
      <w:r w:rsidRPr="00D7004D">
        <w:rPr>
          <w:rStyle w:val="libAlaemChar"/>
          <w:rtl/>
        </w:rPr>
        <w:t>(</w:t>
      </w:r>
      <w:r w:rsidRPr="00125393">
        <w:rPr>
          <w:rStyle w:val="libAieChar"/>
          <w:rtl/>
        </w:rPr>
        <w:t>فَبِأَيِّ آلاءِ رَبِّكُما تُكَذِّبانِ</w:t>
      </w:r>
      <w:r w:rsidRPr="00D7004D">
        <w:rPr>
          <w:rStyle w:val="libAlaemChar"/>
          <w:rtl/>
        </w:rPr>
        <w:t>)</w:t>
      </w:r>
      <w:r w:rsidRPr="00BB265D">
        <w:rPr>
          <w:rtl/>
        </w:rPr>
        <w:t xml:space="preserve"> من خلق موادّ السفن</w:t>
      </w:r>
      <w:r>
        <w:rPr>
          <w:rtl/>
        </w:rPr>
        <w:t xml:space="preserve">، </w:t>
      </w:r>
      <w:r w:rsidRPr="00BB265D">
        <w:rPr>
          <w:rtl/>
        </w:rPr>
        <w:t>والإرشاد إلى أخذها</w:t>
      </w:r>
      <w:r>
        <w:rPr>
          <w:rtl/>
        </w:rPr>
        <w:t xml:space="preserve">، </w:t>
      </w:r>
      <w:r w:rsidRPr="00BB265D">
        <w:rPr>
          <w:rtl/>
        </w:rPr>
        <w:t>وكيفيّة تركيبها وإجرائها في البحر</w:t>
      </w:r>
      <w:r>
        <w:rPr>
          <w:rtl/>
        </w:rPr>
        <w:t xml:space="preserve">، </w:t>
      </w:r>
      <w:r w:rsidRPr="00BB265D">
        <w:rPr>
          <w:rtl/>
        </w:rPr>
        <w:t>بأسباب لا يقدر على خلقها وجمعها غيره.</w:t>
      </w:r>
    </w:p>
    <w:p w:rsidR="009E6576" w:rsidRPr="00BB265D" w:rsidRDefault="009E6576" w:rsidP="00393F8B">
      <w:pPr>
        <w:pStyle w:val="libNormal"/>
        <w:rPr>
          <w:rtl/>
        </w:rPr>
      </w:pPr>
      <w:r w:rsidRPr="00D7004D">
        <w:rPr>
          <w:rStyle w:val="libAlaemChar"/>
          <w:rtl/>
        </w:rPr>
        <w:t>(</w:t>
      </w:r>
      <w:r w:rsidRPr="00125393">
        <w:rPr>
          <w:rStyle w:val="libAieChar"/>
          <w:rtl/>
        </w:rPr>
        <w:t>كُلُّ مَنْ عَلَيْها فانٍ (26) وَيَبْقى وَجْهُ رَبِّكَ ذُو الْجَلالِ وَالْإِكْرامِ (27) فَبِأَيِّ آلاءِ رَبِّكُما تُكَذِّبانِ (28) يَسْئَلُهُ مَنْ فِي السَّماواتِ وَالْأَرْضِ كُلَّ يَوْمٍ هُوَ فِي شَأْنٍ (29) فَبِأَيِّ آلاءِ رَبِّكُما تُكَذِّبانِ (30)</w:t>
      </w:r>
      <w:r w:rsidRPr="00D7004D">
        <w:rPr>
          <w:rStyle w:val="libAlaemChar"/>
          <w:rtl/>
        </w:rPr>
        <w:t>)</w:t>
      </w:r>
    </w:p>
    <w:p w:rsidR="009E6576" w:rsidRPr="00BB265D" w:rsidRDefault="009E6576" w:rsidP="00393F8B">
      <w:pPr>
        <w:pStyle w:val="libNormal"/>
        <w:rPr>
          <w:rtl/>
        </w:rPr>
      </w:pPr>
      <w:r w:rsidRPr="00D7004D">
        <w:rPr>
          <w:rStyle w:val="libAlaemChar"/>
          <w:rtl/>
        </w:rPr>
        <w:t>(</w:t>
      </w:r>
      <w:r w:rsidRPr="00125393">
        <w:rPr>
          <w:rStyle w:val="libAieChar"/>
          <w:rtl/>
        </w:rPr>
        <w:t>كُلُّ مَنْ عَلَيْها</w:t>
      </w:r>
      <w:r w:rsidRPr="00D7004D">
        <w:rPr>
          <w:rStyle w:val="libAlaemChar"/>
          <w:rtl/>
        </w:rPr>
        <w:t>)</w:t>
      </w:r>
      <w:r w:rsidRPr="00BB265D">
        <w:rPr>
          <w:rtl/>
        </w:rPr>
        <w:t xml:space="preserve"> على الأرض من الحيوانات أو المركّبات. </w:t>
      </w:r>
      <w:r>
        <w:rPr>
          <w:rtl/>
        </w:rPr>
        <w:t>و «</w:t>
      </w:r>
      <w:r w:rsidRPr="00BB265D">
        <w:rPr>
          <w:rtl/>
        </w:rPr>
        <w:t>من» للتغليب.</w:t>
      </w:r>
      <w:r>
        <w:rPr>
          <w:rFonts w:hint="cs"/>
          <w:rtl/>
        </w:rPr>
        <w:t xml:space="preserve"> </w:t>
      </w:r>
      <w:r w:rsidRPr="00BB265D">
        <w:rPr>
          <w:rtl/>
        </w:rPr>
        <w:t>ولم يذكر مرجع الضمير لكونه معلوما</w:t>
      </w:r>
      <w:r>
        <w:rPr>
          <w:rtl/>
        </w:rPr>
        <w:t xml:space="preserve">، </w:t>
      </w:r>
      <w:r w:rsidRPr="00BB265D">
        <w:rPr>
          <w:rtl/>
        </w:rPr>
        <w:t>كقولهم</w:t>
      </w:r>
      <w:r>
        <w:rPr>
          <w:rtl/>
        </w:rPr>
        <w:t xml:space="preserve">: </w:t>
      </w:r>
      <w:r w:rsidRPr="00BB265D">
        <w:rPr>
          <w:rtl/>
        </w:rPr>
        <w:t>ما بين لابتيها</w:t>
      </w:r>
      <w:r>
        <w:rPr>
          <w:rtl/>
        </w:rPr>
        <w:t xml:space="preserve">، </w:t>
      </w:r>
      <w:r w:rsidRPr="00BB265D">
        <w:rPr>
          <w:rtl/>
        </w:rPr>
        <w:t>أي</w:t>
      </w:r>
      <w:r>
        <w:rPr>
          <w:rtl/>
        </w:rPr>
        <w:t xml:space="preserve">: </w:t>
      </w:r>
      <w:r w:rsidRPr="00BB265D">
        <w:rPr>
          <w:rtl/>
        </w:rPr>
        <w:t>لابتي المدينة.</w:t>
      </w:r>
    </w:p>
    <w:p w:rsidR="009E6576" w:rsidRPr="00BB265D" w:rsidRDefault="009E6576" w:rsidP="00393F8B">
      <w:pPr>
        <w:pStyle w:val="libNormal"/>
        <w:rPr>
          <w:rtl/>
        </w:rPr>
      </w:pPr>
      <w:r w:rsidRPr="00D7004D">
        <w:rPr>
          <w:rStyle w:val="libAlaemChar"/>
          <w:rtl/>
        </w:rPr>
        <w:t>(</w:t>
      </w:r>
      <w:r w:rsidRPr="00125393">
        <w:rPr>
          <w:rStyle w:val="libAieChar"/>
          <w:rtl/>
        </w:rPr>
        <w:t>فانٍ</w:t>
      </w:r>
      <w:r w:rsidRPr="00D7004D">
        <w:rPr>
          <w:rStyle w:val="libAlaemChar"/>
          <w:rtl/>
        </w:rPr>
        <w:t>)</w:t>
      </w:r>
      <w:r w:rsidRPr="00BB265D">
        <w:rPr>
          <w:rtl/>
        </w:rPr>
        <w:t xml:space="preserve"> يفنون ويخرجون من الوجود. والتوحيد باعتبار لفظة «كلّ»</w:t>
      </w:r>
      <w:r>
        <w:rPr>
          <w:rtl/>
        </w:rPr>
        <w:t>.</w:t>
      </w:r>
    </w:p>
    <w:p w:rsidR="009E6576" w:rsidRPr="00BB265D" w:rsidRDefault="009E6576" w:rsidP="00393F8B">
      <w:pPr>
        <w:pStyle w:val="libNormal"/>
        <w:rPr>
          <w:rtl/>
        </w:rPr>
      </w:pPr>
      <w:r w:rsidRPr="00D7004D">
        <w:rPr>
          <w:rStyle w:val="libAlaemChar"/>
          <w:rtl/>
        </w:rPr>
        <w:t>(</w:t>
      </w:r>
      <w:r w:rsidRPr="00125393">
        <w:rPr>
          <w:rStyle w:val="libAieChar"/>
          <w:rtl/>
        </w:rPr>
        <w:t>وَيَبْقى وَجْهُ رَبِّكَ</w:t>
      </w:r>
      <w:r w:rsidRPr="00D7004D">
        <w:rPr>
          <w:rStyle w:val="libAlaemChar"/>
          <w:rtl/>
        </w:rPr>
        <w:t>)</w:t>
      </w:r>
      <w:r w:rsidRPr="00BB265D">
        <w:rPr>
          <w:rtl/>
        </w:rPr>
        <w:t xml:space="preserve"> ذاته. والوجه يعبّر به عن الجملة والذات</w:t>
      </w:r>
      <w:r>
        <w:rPr>
          <w:rtl/>
        </w:rPr>
        <w:t xml:space="preserve">، </w:t>
      </w:r>
      <w:r w:rsidRPr="00BB265D">
        <w:rPr>
          <w:rtl/>
        </w:rPr>
        <w:t>باعتبار أنّ ذات الشيء يعرف بوجهه. ومساكين مكّة يقولون</w:t>
      </w:r>
      <w:r>
        <w:rPr>
          <w:rtl/>
        </w:rPr>
        <w:t xml:space="preserve">: </w:t>
      </w:r>
      <w:r w:rsidRPr="00BB265D">
        <w:rPr>
          <w:rtl/>
        </w:rPr>
        <w:t>أين وجه عربيّ كريم ينقذني من الهوان</w:t>
      </w:r>
      <w:r>
        <w:rPr>
          <w:rtl/>
        </w:rPr>
        <w:t>؟</w:t>
      </w:r>
      <w:r w:rsidRPr="00BB265D">
        <w:rPr>
          <w:rtl/>
        </w:rPr>
        <w:t xml:space="preserve"> </w:t>
      </w:r>
      <w:r w:rsidRPr="00D7004D">
        <w:rPr>
          <w:rStyle w:val="libAlaemChar"/>
          <w:rtl/>
        </w:rPr>
        <w:t>(</w:t>
      </w:r>
      <w:r w:rsidRPr="00125393">
        <w:rPr>
          <w:rStyle w:val="libAieChar"/>
          <w:rtl/>
        </w:rPr>
        <w:t>ذُو الْجَلالِ</w:t>
      </w:r>
      <w:r w:rsidRPr="00D7004D">
        <w:rPr>
          <w:rStyle w:val="libAlaemChar"/>
          <w:rtl/>
        </w:rPr>
        <w:t>)</w:t>
      </w:r>
      <w:r w:rsidRPr="00BB265D">
        <w:rPr>
          <w:rtl/>
        </w:rPr>
        <w:t xml:space="preserve"> ذو العظمة والكبرياء بحيث لا يحيط بكنهه ما سواه. أو ذو الاستغناء المطلق. أو الّذي يجلّه الموحّدون عن التشبيه بخلقه</w:t>
      </w:r>
      <w:r>
        <w:rPr>
          <w:rtl/>
        </w:rPr>
        <w:t xml:space="preserve">، </w:t>
      </w:r>
      <w:r w:rsidRPr="00BB265D">
        <w:rPr>
          <w:rtl/>
        </w:rPr>
        <w:t>وعن أفعالهم. أو الّذي يقال له</w:t>
      </w:r>
      <w:r>
        <w:rPr>
          <w:rtl/>
        </w:rPr>
        <w:t xml:space="preserve">: </w:t>
      </w:r>
      <w:r w:rsidRPr="00BB265D">
        <w:rPr>
          <w:rtl/>
        </w:rPr>
        <w:t xml:space="preserve">ما أجّلك. </w:t>
      </w:r>
      <w:r w:rsidRPr="00D7004D">
        <w:rPr>
          <w:rStyle w:val="libAlaemChar"/>
          <w:rtl/>
        </w:rPr>
        <w:t>(</w:t>
      </w:r>
      <w:r w:rsidRPr="00125393">
        <w:rPr>
          <w:rStyle w:val="libAieChar"/>
          <w:rtl/>
        </w:rPr>
        <w:t>وَالْإِكْرامِ</w:t>
      </w:r>
      <w:r w:rsidRPr="00D7004D">
        <w:rPr>
          <w:rStyle w:val="libAlaemChar"/>
          <w:rtl/>
        </w:rPr>
        <w:t>)</w:t>
      </w:r>
      <w:r w:rsidRPr="00BB265D">
        <w:rPr>
          <w:rtl/>
        </w:rPr>
        <w:t xml:space="preserve"> ذو الفضل العامّ. أو الّذي يقال له</w:t>
      </w:r>
      <w:r>
        <w:rPr>
          <w:rtl/>
        </w:rPr>
        <w:t xml:space="preserve">: </w:t>
      </w:r>
      <w:r w:rsidRPr="00BB265D">
        <w:rPr>
          <w:rtl/>
        </w:rPr>
        <w:t>ما أكرمك.</w:t>
      </w:r>
    </w:p>
    <w:p w:rsidR="009E6576" w:rsidRPr="00BB265D" w:rsidRDefault="009E6576" w:rsidP="00393F8B">
      <w:pPr>
        <w:pStyle w:val="libNormal"/>
        <w:rPr>
          <w:rtl/>
        </w:rPr>
      </w:pPr>
      <w:r w:rsidRPr="00BB265D">
        <w:rPr>
          <w:rtl/>
        </w:rPr>
        <w:t>وقيل</w:t>
      </w:r>
      <w:r>
        <w:rPr>
          <w:rtl/>
        </w:rPr>
        <w:t xml:space="preserve">: </w:t>
      </w:r>
      <w:r w:rsidRPr="00BB265D">
        <w:rPr>
          <w:rtl/>
        </w:rPr>
        <w:t>معنى جلاله وإكرامه</w:t>
      </w:r>
      <w:r>
        <w:rPr>
          <w:rtl/>
        </w:rPr>
        <w:t xml:space="preserve">: </w:t>
      </w:r>
      <w:r w:rsidRPr="00BB265D">
        <w:rPr>
          <w:rtl/>
        </w:rPr>
        <w:t>من عنده الجلال والإكرام للمخلصين من أنبيائه</w:t>
      </w:r>
    </w:p>
    <w:p w:rsidR="009E6576" w:rsidRPr="00BB265D" w:rsidRDefault="009E6576" w:rsidP="00393F8B">
      <w:pPr>
        <w:pStyle w:val="libNormal0"/>
        <w:rPr>
          <w:rtl/>
        </w:rPr>
      </w:pPr>
      <w:r>
        <w:rPr>
          <w:rtl/>
        </w:rPr>
        <w:br w:type="page"/>
      </w:r>
      <w:r w:rsidRPr="00BB265D">
        <w:rPr>
          <w:rtl/>
        </w:rPr>
        <w:lastRenderedPageBreak/>
        <w:t>وأوليائه بألطافه وإفضاله</w:t>
      </w:r>
      <w:r>
        <w:rPr>
          <w:rtl/>
        </w:rPr>
        <w:t xml:space="preserve">، </w:t>
      </w:r>
      <w:r w:rsidRPr="00BB265D">
        <w:rPr>
          <w:rtl/>
        </w:rPr>
        <w:t xml:space="preserve">مع كمال جلاله وعظمته. وهذه الصفة من أعظم صفات الله. ولقد قال رسول الله </w:t>
      </w:r>
      <w:r w:rsidRPr="00D7004D">
        <w:rPr>
          <w:rStyle w:val="libAlaemChar"/>
          <w:rtl/>
        </w:rPr>
        <w:t>صلى‌الله‌عليه‌وآله‌وسلم</w:t>
      </w:r>
      <w:r>
        <w:rPr>
          <w:rtl/>
        </w:rPr>
        <w:t xml:space="preserve">: </w:t>
      </w:r>
      <w:r w:rsidRPr="00BB265D">
        <w:rPr>
          <w:rtl/>
        </w:rPr>
        <w:t>«ألظّوا</w:t>
      </w:r>
      <w:r>
        <w:rPr>
          <w:rtl/>
        </w:rPr>
        <w:t xml:space="preserve"> ـ </w:t>
      </w:r>
      <w:r w:rsidRPr="00BB265D">
        <w:rPr>
          <w:rtl/>
        </w:rPr>
        <w:t>يعني</w:t>
      </w:r>
      <w:r>
        <w:rPr>
          <w:rtl/>
        </w:rPr>
        <w:t xml:space="preserve">: </w:t>
      </w:r>
      <w:r w:rsidRPr="00BB265D">
        <w:rPr>
          <w:rtl/>
        </w:rPr>
        <w:t>الزموا</w:t>
      </w:r>
      <w:r>
        <w:rPr>
          <w:rtl/>
        </w:rPr>
        <w:t xml:space="preserve"> ـ بـ </w:t>
      </w:r>
      <w:r w:rsidRPr="00BB265D">
        <w:rPr>
          <w:rtl/>
        </w:rPr>
        <w:t>«يا ذا الجلال والإكرام»</w:t>
      </w:r>
      <w:r>
        <w:rPr>
          <w:rtl/>
        </w:rPr>
        <w:t>.</w:t>
      </w:r>
    </w:p>
    <w:p w:rsidR="009E6576" w:rsidRPr="00BB265D" w:rsidRDefault="009E6576" w:rsidP="00393F8B">
      <w:pPr>
        <w:pStyle w:val="libNormal"/>
        <w:rPr>
          <w:rtl/>
        </w:rPr>
      </w:pPr>
      <w:r w:rsidRPr="00BB265D">
        <w:rPr>
          <w:rtl/>
        </w:rPr>
        <w:t xml:space="preserve">وعنه </w:t>
      </w:r>
      <w:r w:rsidRPr="00D7004D">
        <w:rPr>
          <w:rStyle w:val="libAlaemChar"/>
          <w:rtl/>
        </w:rPr>
        <w:t>صلى‌الله‌عليه‌وآله‌وسلم</w:t>
      </w:r>
      <w:r w:rsidRPr="00BB265D">
        <w:rPr>
          <w:rtl/>
        </w:rPr>
        <w:t xml:space="preserve"> «أنّه مرّ برجل وهو يصلّي ويقول</w:t>
      </w:r>
      <w:r>
        <w:rPr>
          <w:rtl/>
        </w:rPr>
        <w:t xml:space="preserve">: </w:t>
      </w:r>
      <w:r w:rsidRPr="00BB265D">
        <w:rPr>
          <w:rtl/>
        </w:rPr>
        <w:t>يا ذا الجلال والإكرام. فقال</w:t>
      </w:r>
      <w:r>
        <w:rPr>
          <w:rtl/>
        </w:rPr>
        <w:t xml:space="preserve">: </w:t>
      </w:r>
      <w:r w:rsidRPr="00BB265D">
        <w:rPr>
          <w:rtl/>
        </w:rPr>
        <w:t>قد استجيب لك»</w:t>
      </w:r>
      <w:r>
        <w:rPr>
          <w:rtl/>
        </w:rPr>
        <w:t>.</w:t>
      </w:r>
    </w:p>
    <w:p w:rsidR="009E6576" w:rsidRPr="00BB265D" w:rsidRDefault="009E6576" w:rsidP="00393F8B">
      <w:pPr>
        <w:pStyle w:val="libNormal"/>
        <w:rPr>
          <w:rtl/>
        </w:rPr>
      </w:pPr>
      <w:r w:rsidRPr="00D7004D">
        <w:rPr>
          <w:rStyle w:val="libAlaemChar"/>
          <w:rtl/>
        </w:rPr>
        <w:t>(</w:t>
      </w:r>
      <w:r w:rsidRPr="00125393">
        <w:rPr>
          <w:rStyle w:val="libAieChar"/>
          <w:rtl/>
        </w:rPr>
        <w:t>فَبِأَيِّ آلاءِ رَبِّكُما تُكَذِّبانِ</w:t>
      </w:r>
      <w:r w:rsidRPr="00D7004D">
        <w:rPr>
          <w:rStyle w:val="libAlaemChar"/>
          <w:rtl/>
        </w:rPr>
        <w:t>)</w:t>
      </w:r>
      <w:r w:rsidRPr="00BB265D">
        <w:rPr>
          <w:rtl/>
        </w:rPr>
        <w:t xml:space="preserve"> أي</w:t>
      </w:r>
      <w:r>
        <w:rPr>
          <w:rtl/>
        </w:rPr>
        <w:t xml:space="preserve">: </w:t>
      </w:r>
      <w:r w:rsidRPr="00BB265D">
        <w:rPr>
          <w:rtl/>
        </w:rPr>
        <w:t>من بقاء الربّ</w:t>
      </w:r>
      <w:r>
        <w:rPr>
          <w:rtl/>
        </w:rPr>
        <w:t xml:space="preserve">، </w:t>
      </w:r>
      <w:r w:rsidRPr="00BB265D">
        <w:rPr>
          <w:rtl/>
        </w:rPr>
        <w:t>وإبقاء ما لا يحصى ممّا هو على صدد الفناء رحمة وفضلا. أو ممّا يترتّب على فناء الكلّ</w:t>
      </w:r>
      <w:r>
        <w:rPr>
          <w:rtl/>
        </w:rPr>
        <w:t xml:space="preserve">، </w:t>
      </w:r>
      <w:r w:rsidRPr="00BB265D">
        <w:rPr>
          <w:rtl/>
        </w:rPr>
        <w:t>من الإعادة والحياة الدائمة والنعيم المقيم.</w:t>
      </w:r>
    </w:p>
    <w:p w:rsidR="009E6576" w:rsidRPr="00BB265D" w:rsidRDefault="009E6576" w:rsidP="00393F8B">
      <w:pPr>
        <w:pStyle w:val="libNormal"/>
        <w:rPr>
          <w:rtl/>
        </w:rPr>
      </w:pPr>
      <w:r w:rsidRPr="00D7004D">
        <w:rPr>
          <w:rStyle w:val="libAlaemChar"/>
          <w:rtl/>
        </w:rPr>
        <w:t>(</w:t>
      </w:r>
      <w:r w:rsidRPr="00125393">
        <w:rPr>
          <w:rStyle w:val="libAieChar"/>
          <w:rtl/>
        </w:rPr>
        <w:t>يَسْئَلُهُ مَنْ فِي السَّماواتِ وَالْأَرْضِ</w:t>
      </w:r>
      <w:r w:rsidRPr="00D7004D">
        <w:rPr>
          <w:rStyle w:val="libAlaemChar"/>
          <w:rtl/>
        </w:rPr>
        <w:t>)</w:t>
      </w:r>
      <w:r w:rsidRPr="00BB265D">
        <w:rPr>
          <w:rtl/>
        </w:rPr>
        <w:t xml:space="preserve"> فإنّهم مفتقرون إليه في ذواتهم وصفاتهم وسائر ما يهمّهم ويعنّ لهم. فيسأله أهل السماوات ما يتعلّق بدينهم</w:t>
      </w:r>
      <w:r>
        <w:rPr>
          <w:rtl/>
        </w:rPr>
        <w:t xml:space="preserve">، </w:t>
      </w:r>
      <w:r w:rsidRPr="00BB265D">
        <w:rPr>
          <w:rtl/>
        </w:rPr>
        <w:t>وأهل الأرض ما يتعلّق بدينهم ودنياهم. والمراد بالسؤال ما يدلّ على الحاجة إلى تحصيل الشيء</w:t>
      </w:r>
      <w:r>
        <w:rPr>
          <w:rtl/>
        </w:rPr>
        <w:t xml:space="preserve">، </w:t>
      </w:r>
      <w:r w:rsidRPr="00BB265D">
        <w:rPr>
          <w:rtl/>
        </w:rPr>
        <w:t xml:space="preserve">نطقا كان أو غيره. </w:t>
      </w:r>
      <w:r w:rsidRPr="00D7004D">
        <w:rPr>
          <w:rStyle w:val="libAlaemChar"/>
          <w:rtl/>
        </w:rPr>
        <w:t>(</w:t>
      </w:r>
      <w:r w:rsidRPr="00125393">
        <w:rPr>
          <w:rStyle w:val="libAieChar"/>
          <w:rtl/>
        </w:rPr>
        <w:t>كُلَّ يَوْمٍ هُوَ فِي شَأْنٍ</w:t>
      </w:r>
      <w:r w:rsidRPr="00D7004D">
        <w:rPr>
          <w:rStyle w:val="libAlaemChar"/>
          <w:rtl/>
        </w:rPr>
        <w:t>)</w:t>
      </w:r>
      <w:r w:rsidRPr="00BB265D">
        <w:rPr>
          <w:rtl/>
        </w:rPr>
        <w:t xml:space="preserve"> كلّ وقت وحين يحدث أشخاصا ويجدّد أحوالا</w:t>
      </w:r>
      <w:r>
        <w:rPr>
          <w:rtl/>
        </w:rPr>
        <w:t xml:space="preserve">، </w:t>
      </w:r>
      <w:r w:rsidRPr="00BB265D">
        <w:rPr>
          <w:rtl/>
        </w:rPr>
        <w:t>على ما سبق به قضاؤه</w:t>
      </w:r>
      <w:r>
        <w:rPr>
          <w:rtl/>
        </w:rPr>
        <w:t xml:space="preserve">، </w:t>
      </w:r>
      <w:r w:rsidRPr="00BB265D">
        <w:rPr>
          <w:rtl/>
        </w:rPr>
        <w:t>كما</w:t>
      </w:r>
    </w:p>
    <w:p w:rsidR="009E6576" w:rsidRPr="00BB265D" w:rsidRDefault="009E6576" w:rsidP="00393F8B">
      <w:pPr>
        <w:pStyle w:val="libNormal"/>
        <w:rPr>
          <w:rtl/>
        </w:rPr>
      </w:pPr>
      <w:r w:rsidRPr="00BB265D">
        <w:rPr>
          <w:rtl/>
        </w:rPr>
        <w:t>روي عن أبي الدرداء</w:t>
      </w:r>
      <w:r>
        <w:rPr>
          <w:rtl/>
        </w:rPr>
        <w:t xml:space="preserve">: </w:t>
      </w:r>
      <w:r w:rsidRPr="00BB265D">
        <w:rPr>
          <w:rtl/>
        </w:rPr>
        <w:t xml:space="preserve">«أنّ رسول الله </w:t>
      </w:r>
      <w:r w:rsidRPr="00D7004D">
        <w:rPr>
          <w:rStyle w:val="libAlaemChar"/>
          <w:rtl/>
        </w:rPr>
        <w:t>صلى‌الله‌عليه‌وآله‌وسلم</w:t>
      </w:r>
      <w:r w:rsidRPr="00BB265D">
        <w:rPr>
          <w:rtl/>
        </w:rPr>
        <w:t xml:space="preserve"> تلاها</w:t>
      </w:r>
      <w:r>
        <w:rPr>
          <w:rtl/>
        </w:rPr>
        <w:t xml:space="preserve">، </w:t>
      </w:r>
      <w:r w:rsidRPr="00BB265D">
        <w:rPr>
          <w:rtl/>
        </w:rPr>
        <w:t>فقيل له</w:t>
      </w:r>
      <w:r>
        <w:rPr>
          <w:rtl/>
        </w:rPr>
        <w:t xml:space="preserve">: </w:t>
      </w:r>
      <w:r w:rsidRPr="00BB265D">
        <w:rPr>
          <w:rtl/>
        </w:rPr>
        <w:t>وما ذلك الشأن</w:t>
      </w:r>
      <w:r>
        <w:rPr>
          <w:rtl/>
        </w:rPr>
        <w:t>؟</w:t>
      </w:r>
      <w:r w:rsidRPr="00BB265D">
        <w:rPr>
          <w:rtl/>
        </w:rPr>
        <w:t xml:space="preserve"> فقال</w:t>
      </w:r>
      <w:r>
        <w:rPr>
          <w:rtl/>
        </w:rPr>
        <w:t xml:space="preserve">: </w:t>
      </w:r>
      <w:r w:rsidRPr="00BB265D">
        <w:rPr>
          <w:rtl/>
        </w:rPr>
        <w:t>من شأنه أن يغفر ذنبا</w:t>
      </w:r>
      <w:r>
        <w:rPr>
          <w:rtl/>
        </w:rPr>
        <w:t xml:space="preserve">، </w:t>
      </w:r>
      <w:r w:rsidRPr="00BB265D">
        <w:rPr>
          <w:rtl/>
        </w:rPr>
        <w:t>ويفرّج كربا</w:t>
      </w:r>
      <w:r>
        <w:rPr>
          <w:rtl/>
        </w:rPr>
        <w:t xml:space="preserve">، </w:t>
      </w:r>
      <w:r w:rsidRPr="00BB265D">
        <w:rPr>
          <w:rtl/>
        </w:rPr>
        <w:t>ويرفع قوما</w:t>
      </w:r>
      <w:r>
        <w:rPr>
          <w:rtl/>
        </w:rPr>
        <w:t xml:space="preserve">، </w:t>
      </w:r>
      <w:r w:rsidRPr="00BB265D">
        <w:rPr>
          <w:rtl/>
        </w:rPr>
        <w:t>ويضع آخرين»</w:t>
      </w:r>
      <w:r>
        <w:rPr>
          <w:rtl/>
        </w:rPr>
        <w:t>.</w:t>
      </w:r>
    </w:p>
    <w:p w:rsidR="009E6576" w:rsidRPr="00BB265D" w:rsidRDefault="009E6576" w:rsidP="00393F8B">
      <w:pPr>
        <w:pStyle w:val="libNormal"/>
        <w:rPr>
          <w:rtl/>
        </w:rPr>
      </w:pPr>
      <w:r w:rsidRPr="00BB265D">
        <w:rPr>
          <w:rtl/>
        </w:rPr>
        <w:t>وعن ابن عبّاس قال</w:t>
      </w:r>
      <w:r>
        <w:rPr>
          <w:rtl/>
        </w:rPr>
        <w:t xml:space="preserve">: </w:t>
      </w:r>
      <w:r w:rsidRPr="00BB265D">
        <w:rPr>
          <w:rtl/>
        </w:rPr>
        <w:t>إنّ ممّا خلق الله تعالى لوحا من درّة بيضاء</w:t>
      </w:r>
      <w:r>
        <w:rPr>
          <w:rtl/>
        </w:rPr>
        <w:t xml:space="preserve">، </w:t>
      </w:r>
      <w:r w:rsidRPr="00BB265D">
        <w:rPr>
          <w:rtl/>
        </w:rPr>
        <w:t>دواته ياقوتة حمراء</w:t>
      </w:r>
      <w:r>
        <w:rPr>
          <w:rtl/>
        </w:rPr>
        <w:t xml:space="preserve">، </w:t>
      </w:r>
      <w:r w:rsidRPr="00BB265D">
        <w:rPr>
          <w:rtl/>
        </w:rPr>
        <w:t>قلمه نور</w:t>
      </w:r>
      <w:r>
        <w:rPr>
          <w:rtl/>
        </w:rPr>
        <w:t xml:space="preserve">، </w:t>
      </w:r>
      <w:r w:rsidRPr="00BB265D">
        <w:rPr>
          <w:rtl/>
        </w:rPr>
        <w:t>وكتابه نور</w:t>
      </w:r>
      <w:r>
        <w:rPr>
          <w:rtl/>
        </w:rPr>
        <w:t xml:space="preserve">، </w:t>
      </w:r>
      <w:r w:rsidRPr="00BB265D">
        <w:rPr>
          <w:rtl/>
        </w:rPr>
        <w:t>ينظر الله فيه كلّ يوم ثلاثمائة وستّين نظرة</w:t>
      </w:r>
      <w:r>
        <w:rPr>
          <w:rtl/>
        </w:rPr>
        <w:t xml:space="preserve">، </w:t>
      </w:r>
      <w:r w:rsidRPr="00BB265D">
        <w:rPr>
          <w:rtl/>
        </w:rPr>
        <w:t>يخلق ويرزق</w:t>
      </w:r>
      <w:r>
        <w:rPr>
          <w:rtl/>
        </w:rPr>
        <w:t xml:space="preserve">، </w:t>
      </w:r>
      <w:r w:rsidRPr="00BB265D">
        <w:rPr>
          <w:rtl/>
        </w:rPr>
        <w:t>ويحيي ويميت</w:t>
      </w:r>
      <w:r>
        <w:rPr>
          <w:rtl/>
        </w:rPr>
        <w:t xml:space="preserve">، </w:t>
      </w:r>
      <w:r w:rsidRPr="00BB265D">
        <w:rPr>
          <w:rtl/>
        </w:rPr>
        <w:t>ويعزّ ويذلّ</w:t>
      </w:r>
      <w:r>
        <w:rPr>
          <w:rtl/>
        </w:rPr>
        <w:t xml:space="preserve">، </w:t>
      </w:r>
      <w:r w:rsidRPr="00BB265D">
        <w:rPr>
          <w:rtl/>
        </w:rPr>
        <w:t>ويفعل ما يشاء</w:t>
      </w:r>
      <w:r>
        <w:rPr>
          <w:rtl/>
        </w:rPr>
        <w:t xml:space="preserve">، </w:t>
      </w:r>
      <w:r w:rsidRPr="00BB265D">
        <w:rPr>
          <w:rtl/>
        </w:rPr>
        <w:t>فذلك قوله</w:t>
      </w:r>
      <w:r>
        <w:rPr>
          <w:rtl/>
        </w:rPr>
        <w:t xml:space="preserve">: </w:t>
      </w:r>
      <w:r w:rsidRPr="00D7004D">
        <w:rPr>
          <w:rStyle w:val="libAlaemChar"/>
          <w:rtl/>
        </w:rPr>
        <w:t>(</w:t>
      </w:r>
      <w:r w:rsidRPr="00125393">
        <w:rPr>
          <w:rStyle w:val="libAieChar"/>
          <w:rtl/>
        </w:rPr>
        <w:t>كُلَّ يَوْمٍ هُوَ فِي شَأْنٍ</w:t>
      </w:r>
      <w:r w:rsidRPr="00D7004D">
        <w:rPr>
          <w:rStyle w:val="libAlaemChar"/>
          <w:rtl/>
        </w:rPr>
        <w:t>)</w:t>
      </w:r>
      <w:r>
        <w:rPr>
          <w:rtl/>
        </w:rPr>
        <w:t>.</w:t>
      </w:r>
    </w:p>
    <w:p w:rsidR="009E6576" w:rsidRPr="00BB265D" w:rsidRDefault="009E6576" w:rsidP="00393F8B">
      <w:pPr>
        <w:pStyle w:val="libNormal"/>
        <w:rPr>
          <w:rtl/>
        </w:rPr>
      </w:pPr>
      <w:r w:rsidRPr="00BB265D">
        <w:rPr>
          <w:rtl/>
        </w:rPr>
        <w:t>وقيل</w:t>
      </w:r>
      <w:r>
        <w:rPr>
          <w:rtl/>
        </w:rPr>
        <w:t xml:space="preserve">: </w:t>
      </w:r>
      <w:r w:rsidRPr="00BB265D">
        <w:rPr>
          <w:rtl/>
        </w:rPr>
        <w:t>شأنه جلّ ذكره أن يخرج في كلّ يوم وليلة ثلاثة عساكر</w:t>
      </w:r>
      <w:r>
        <w:rPr>
          <w:rtl/>
        </w:rPr>
        <w:t xml:space="preserve">: </w:t>
      </w:r>
      <w:r w:rsidRPr="00BB265D">
        <w:rPr>
          <w:rtl/>
        </w:rPr>
        <w:t>عسكرا من أصلاب الآباء إلى الأرحام</w:t>
      </w:r>
      <w:r>
        <w:rPr>
          <w:rtl/>
        </w:rPr>
        <w:t xml:space="preserve">، </w:t>
      </w:r>
      <w:r w:rsidRPr="00BB265D">
        <w:rPr>
          <w:rtl/>
        </w:rPr>
        <w:t>وعسكرا من الأرحام إلى الدنيا</w:t>
      </w:r>
      <w:r>
        <w:rPr>
          <w:rtl/>
        </w:rPr>
        <w:t xml:space="preserve">، </w:t>
      </w:r>
      <w:r w:rsidRPr="00BB265D">
        <w:rPr>
          <w:rtl/>
        </w:rPr>
        <w:t>وعسكرا من الدنيا إلى القبر</w:t>
      </w:r>
      <w:r>
        <w:rPr>
          <w:rtl/>
        </w:rPr>
        <w:t xml:space="preserve">، </w:t>
      </w:r>
      <w:r w:rsidRPr="00BB265D">
        <w:rPr>
          <w:rtl/>
        </w:rPr>
        <w:t>ثمّ يرتحلون جميعا إلى الله.</w:t>
      </w:r>
    </w:p>
    <w:p w:rsidR="009E6576" w:rsidRPr="00BB265D" w:rsidRDefault="009E6576" w:rsidP="00393F8B">
      <w:pPr>
        <w:pStyle w:val="libNormal"/>
        <w:rPr>
          <w:rtl/>
        </w:rPr>
      </w:pPr>
      <w:r w:rsidRPr="00BB265D">
        <w:rPr>
          <w:rtl/>
        </w:rPr>
        <w:t>وقيل</w:t>
      </w:r>
      <w:r>
        <w:rPr>
          <w:rtl/>
        </w:rPr>
        <w:t xml:space="preserve">: </w:t>
      </w:r>
      <w:r w:rsidRPr="00BB265D">
        <w:rPr>
          <w:rtl/>
        </w:rPr>
        <w:t>شأنه إيصال المنافع إليك</w:t>
      </w:r>
      <w:r>
        <w:rPr>
          <w:rtl/>
        </w:rPr>
        <w:t xml:space="preserve">، </w:t>
      </w:r>
      <w:r w:rsidRPr="00BB265D">
        <w:rPr>
          <w:rtl/>
        </w:rPr>
        <w:t>ودفع المضارّ عنك</w:t>
      </w:r>
      <w:r>
        <w:rPr>
          <w:rtl/>
        </w:rPr>
        <w:t xml:space="preserve">، </w:t>
      </w:r>
      <w:r w:rsidRPr="00BB265D">
        <w:rPr>
          <w:rtl/>
        </w:rPr>
        <w:t>فلا تغفل عن طاعة من</w:t>
      </w:r>
    </w:p>
    <w:p w:rsidR="009E6576" w:rsidRPr="00BB265D" w:rsidRDefault="009E6576" w:rsidP="00393F8B">
      <w:pPr>
        <w:pStyle w:val="libNormal0"/>
        <w:rPr>
          <w:rtl/>
        </w:rPr>
      </w:pPr>
      <w:r>
        <w:rPr>
          <w:rtl/>
        </w:rPr>
        <w:br w:type="page"/>
      </w:r>
      <w:r w:rsidRPr="00BB265D">
        <w:rPr>
          <w:rtl/>
        </w:rPr>
        <w:lastRenderedPageBreak/>
        <w:t>لا يغفل عن برّك.</w:t>
      </w:r>
    </w:p>
    <w:p w:rsidR="009E6576" w:rsidRPr="00BB265D" w:rsidRDefault="009E6576" w:rsidP="00393F8B">
      <w:pPr>
        <w:pStyle w:val="libNormal"/>
        <w:rPr>
          <w:rtl/>
        </w:rPr>
      </w:pPr>
      <w:r w:rsidRPr="00BB265D">
        <w:rPr>
          <w:rtl/>
        </w:rPr>
        <w:t>وعن ابن عيينة</w:t>
      </w:r>
      <w:r>
        <w:rPr>
          <w:rtl/>
        </w:rPr>
        <w:t xml:space="preserve">: </w:t>
      </w:r>
      <w:r w:rsidRPr="00BB265D">
        <w:rPr>
          <w:rtl/>
        </w:rPr>
        <w:t>الدهر عند الله يومان</w:t>
      </w:r>
      <w:r>
        <w:rPr>
          <w:rtl/>
        </w:rPr>
        <w:t xml:space="preserve">، </w:t>
      </w:r>
      <w:r w:rsidRPr="00BB265D">
        <w:rPr>
          <w:rtl/>
        </w:rPr>
        <w:t>أحدهما</w:t>
      </w:r>
      <w:r>
        <w:rPr>
          <w:rtl/>
        </w:rPr>
        <w:t xml:space="preserve">: </w:t>
      </w:r>
      <w:r w:rsidRPr="00BB265D">
        <w:rPr>
          <w:rtl/>
        </w:rPr>
        <w:t>اليوم الّذي هو مدّة عمر الدنيا</w:t>
      </w:r>
      <w:r>
        <w:rPr>
          <w:rtl/>
        </w:rPr>
        <w:t xml:space="preserve">، </w:t>
      </w:r>
      <w:r w:rsidRPr="00BB265D">
        <w:rPr>
          <w:rtl/>
        </w:rPr>
        <w:t>فشأنه فيه الأمر والنهي</w:t>
      </w:r>
      <w:r>
        <w:rPr>
          <w:rtl/>
        </w:rPr>
        <w:t xml:space="preserve">، </w:t>
      </w:r>
      <w:r w:rsidRPr="00BB265D">
        <w:rPr>
          <w:rtl/>
        </w:rPr>
        <w:t>والإماتة والإحياء</w:t>
      </w:r>
      <w:r>
        <w:rPr>
          <w:rtl/>
        </w:rPr>
        <w:t xml:space="preserve">، </w:t>
      </w:r>
      <w:r w:rsidRPr="00BB265D">
        <w:rPr>
          <w:rtl/>
        </w:rPr>
        <w:t>والإعطاء والمنع. والآخر</w:t>
      </w:r>
      <w:r>
        <w:rPr>
          <w:rtl/>
        </w:rPr>
        <w:t xml:space="preserve">: </w:t>
      </w:r>
      <w:r w:rsidRPr="00BB265D">
        <w:rPr>
          <w:rtl/>
        </w:rPr>
        <w:t>يوم القيامة</w:t>
      </w:r>
      <w:r>
        <w:rPr>
          <w:rtl/>
        </w:rPr>
        <w:t xml:space="preserve">، </w:t>
      </w:r>
      <w:r w:rsidRPr="00BB265D">
        <w:rPr>
          <w:rtl/>
        </w:rPr>
        <w:t>فشأنه فيه الجزاء والحساب.</w:t>
      </w:r>
    </w:p>
    <w:p w:rsidR="009E6576" w:rsidRPr="00BB265D" w:rsidRDefault="009E6576" w:rsidP="00393F8B">
      <w:pPr>
        <w:pStyle w:val="libNormal"/>
        <w:rPr>
          <w:rtl/>
        </w:rPr>
      </w:pPr>
      <w:r w:rsidRPr="00BB265D">
        <w:rPr>
          <w:rtl/>
        </w:rPr>
        <w:t>وعن مقاتل</w:t>
      </w:r>
      <w:r>
        <w:rPr>
          <w:rtl/>
        </w:rPr>
        <w:t xml:space="preserve">: </w:t>
      </w:r>
      <w:r w:rsidRPr="00BB265D">
        <w:rPr>
          <w:rtl/>
        </w:rPr>
        <w:t>نزل في ردّ اليهود حين قالوا</w:t>
      </w:r>
      <w:r>
        <w:rPr>
          <w:rtl/>
        </w:rPr>
        <w:t xml:space="preserve">: </w:t>
      </w:r>
      <w:r w:rsidRPr="00BB265D">
        <w:rPr>
          <w:rtl/>
        </w:rPr>
        <w:t>إنّ الله لا يقضي يوم السبت شيئا.</w:t>
      </w:r>
    </w:p>
    <w:p w:rsidR="009E6576" w:rsidRPr="00BB265D" w:rsidRDefault="009E6576" w:rsidP="00393F8B">
      <w:pPr>
        <w:pStyle w:val="libNormal"/>
        <w:rPr>
          <w:rtl/>
        </w:rPr>
      </w:pPr>
      <w:r w:rsidRPr="00BB265D">
        <w:rPr>
          <w:rtl/>
        </w:rPr>
        <w:t>وسأل بعض الملوك وزيره عن هذه الآية</w:t>
      </w:r>
      <w:r>
        <w:rPr>
          <w:rtl/>
        </w:rPr>
        <w:t xml:space="preserve">، </w:t>
      </w:r>
      <w:r w:rsidRPr="00BB265D">
        <w:rPr>
          <w:rtl/>
        </w:rPr>
        <w:t>فاستمهله إلى الغد</w:t>
      </w:r>
      <w:r>
        <w:rPr>
          <w:rtl/>
        </w:rPr>
        <w:t xml:space="preserve">، </w:t>
      </w:r>
      <w:r w:rsidRPr="00BB265D">
        <w:rPr>
          <w:rtl/>
        </w:rPr>
        <w:t>وذهب كئيبا يفكّر فيها. فقال غلام له أسود</w:t>
      </w:r>
      <w:r>
        <w:rPr>
          <w:rtl/>
        </w:rPr>
        <w:t xml:space="preserve">: </w:t>
      </w:r>
      <w:r w:rsidRPr="00BB265D">
        <w:rPr>
          <w:rtl/>
        </w:rPr>
        <w:t>يا مولاي أخبرني ما أصابك</w:t>
      </w:r>
      <w:r>
        <w:rPr>
          <w:rtl/>
        </w:rPr>
        <w:t xml:space="preserve">، </w:t>
      </w:r>
      <w:r w:rsidRPr="00BB265D">
        <w:rPr>
          <w:rtl/>
        </w:rPr>
        <w:t>لعلّ الله يسهّل لك على يدي. فأخبره</w:t>
      </w:r>
      <w:r>
        <w:rPr>
          <w:rtl/>
        </w:rPr>
        <w:t xml:space="preserve">، </w:t>
      </w:r>
      <w:r w:rsidRPr="00BB265D">
        <w:rPr>
          <w:rtl/>
        </w:rPr>
        <w:t>فقال له</w:t>
      </w:r>
      <w:r>
        <w:rPr>
          <w:rtl/>
        </w:rPr>
        <w:t xml:space="preserve">: </w:t>
      </w:r>
      <w:r w:rsidRPr="00BB265D">
        <w:rPr>
          <w:rtl/>
        </w:rPr>
        <w:t>أنا أفسّرها للملك فأعلمه.</w:t>
      </w:r>
    </w:p>
    <w:p w:rsidR="009E6576" w:rsidRPr="00BB265D" w:rsidRDefault="009E6576" w:rsidP="00393F8B">
      <w:pPr>
        <w:pStyle w:val="libNormal"/>
        <w:rPr>
          <w:rtl/>
        </w:rPr>
      </w:pPr>
      <w:r w:rsidRPr="00BB265D">
        <w:rPr>
          <w:rtl/>
        </w:rPr>
        <w:t>فقال</w:t>
      </w:r>
      <w:r>
        <w:rPr>
          <w:rtl/>
        </w:rPr>
        <w:t xml:space="preserve">: </w:t>
      </w:r>
      <w:r w:rsidRPr="00BB265D">
        <w:rPr>
          <w:rtl/>
        </w:rPr>
        <w:t>أيّها الملك شأن الله أن يولج الليل في النهار</w:t>
      </w:r>
      <w:r>
        <w:rPr>
          <w:rtl/>
        </w:rPr>
        <w:t xml:space="preserve">، </w:t>
      </w:r>
      <w:r w:rsidRPr="00BB265D">
        <w:rPr>
          <w:rtl/>
        </w:rPr>
        <w:t>ويولج النهار في الليل</w:t>
      </w:r>
      <w:r>
        <w:rPr>
          <w:rtl/>
        </w:rPr>
        <w:t xml:space="preserve">، </w:t>
      </w:r>
      <w:r w:rsidRPr="00BB265D">
        <w:rPr>
          <w:rtl/>
        </w:rPr>
        <w:t>ويخرج الحيّ من الميّت</w:t>
      </w:r>
      <w:r>
        <w:rPr>
          <w:rtl/>
        </w:rPr>
        <w:t xml:space="preserve">، </w:t>
      </w:r>
      <w:r w:rsidRPr="00BB265D">
        <w:rPr>
          <w:rtl/>
        </w:rPr>
        <w:t>ويخرج الميّت من الحيّ</w:t>
      </w:r>
      <w:r>
        <w:rPr>
          <w:rtl/>
        </w:rPr>
        <w:t xml:space="preserve">، </w:t>
      </w:r>
      <w:r w:rsidRPr="00BB265D">
        <w:rPr>
          <w:rtl/>
        </w:rPr>
        <w:t>ويشفي سقيما</w:t>
      </w:r>
      <w:r>
        <w:rPr>
          <w:rtl/>
        </w:rPr>
        <w:t xml:space="preserve">، </w:t>
      </w:r>
      <w:r w:rsidRPr="00BB265D">
        <w:rPr>
          <w:rtl/>
        </w:rPr>
        <w:t>ويسقم سليما</w:t>
      </w:r>
      <w:r>
        <w:rPr>
          <w:rtl/>
        </w:rPr>
        <w:t xml:space="preserve">، </w:t>
      </w:r>
      <w:r w:rsidRPr="00BB265D">
        <w:rPr>
          <w:rtl/>
        </w:rPr>
        <w:t>ويبتلي معافى</w:t>
      </w:r>
      <w:r>
        <w:rPr>
          <w:rtl/>
        </w:rPr>
        <w:t xml:space="preserve">، </w:t>
      </w:r>
      <w:r w:rsidRPr="00BB265D">
        <w:rPr>
          <w:rtl/>
        </w:rPr>
        <w:t>ويعافي مبتلى</w:t>
      </w:r>
      <w:r>
        <w:rPr>
          <w:rtl/>
        </w:rPr>
        <w:t xml:space="preserve">، </w:t>
      </w:r>
      <w:r w:rsidRPr="00BB265D">
        <w:rPr>
          <w:rtl/>
        </w:rPr>
        <w:t>ويعزّ ذليلا</w:t>
      </w:r>
      <w:r>
        <w:rPr>
          <w:rtl/>
        </w:rPr>
        <w:t xml:space="preserve">، </w:t>
      </w:r>
      <w:r w:rsidRPr="00BB265D">
        <w:rPr>
          <w:rtl/>
        </w:rPr>
        <w:t>ويذلّ عزيزا</w:t>
      </w:r>
      <w:r>
        <w:rPr>
          <w:rtl/>
        </w:rPr>
        <w:t xml:space="preserve">، </w:t>
      </w:r>
      <w:r w:rsidRPr="00BB265D">
        <w:rPr>
          <w:rtl/>
        </w:rPr>
        <w:t>ويفقر غنيّا</w:t>
      </w:r>
      <w:r>
        <w:rPr>
          <w:rtl/>
        </w:rPr>
        <w:t xml:space="preserve">، </w:t>
      </w:r>
      <w:r w:rsidRPr="00BB265D">
        <w:rPr>
          <w:rtl/>
        </w:rPr>
        <w:t>ويغني فقيرا.</w:t>
      </w:r>
    </w:p>
    <w:p w:rsidR="009E6576" w:rsidRPr="00BB265D" w:rsidRDefault="009E6576" w:rsidP="00393F8B">
      <w:pPr>
        <w:pStyle w:val="libNormal"/>
        <w:rPr>
          <w:rtl/>
        </w:rPr>
      </w:pPr>
      <w:r w:rsidRPr="00BB265D">
        <w:rPr>
          <w:rtl/>
        </w:rPr>
        <w:t>فقال الأمير</w:t>
      </w:r>
      <w:r>
        <w:rPr>
          <w:rtl/>
        </w:rPr>
        <w:t xml:space="preserve">: </w:t>
      </w:r>
      <w:r w:rsidRPr="00BB265D">
        <w:rPr>
          <w:rtl/>
        </w:rPr>
        <w:t>أحسنت. وأمر الوزير أن يخلع عليه ثياب الوزارة.</w:t>
      </w:r>
    </w:p>
    <w:p w:rsidR="009E6576" w:rsidRPr="00BB265D" w:rsidRDefault="009E6576" w:rsidP="00393F8B">
      <w:pPr>
        <w:pStyle w:val="libNormal"/>
        <w:rPr>
          <w:rtl/>
        </w:rPr>
      </w:pPr>
      <w:r w:rsidRPr="00BB265D">
        <w:rPr>
          <w:rtl/>
        </w:rPr>
        <w:t>فقال</w:t>
      </w:r>
      <w:r>
        <w:rPr>
          <w:rtl/>
        </w:rPr>
        <w:t xml:space="preserve">: </w:t>
      </w:r>
      <w:r w:rsidRPr="00BB265D">
        <w:rPr>
          <w:rtl/>
        </w:rPr>
        <w:t>يا مولاي هذا من شأن الله.</w:t>
      </w:r>
    </w:p>
    <w:p w:rsidR="009E6576" w:rsidRPr="00BB265D" w:rsidRDefault="009E6576" w:rsidP="00393F8B">
      <w:pPr>
        <w:pStyle w:val="libNormal"/>
        <w:rPr>
          <w:rtl/>
        </w:rPr>
      </w:pPr>
      <w:r w:rsidRPr="00BB265D">
        <w:rPr>
          <w:rtl/>
        </w:rPr>
        <w:t>وعن عبد الله بن طاهر</w:t>
      </w:r>
      <w:r>
        <w:rPr>
          <w:rtl/>
        </w:rPr>
        <w:t xml:space="preserve">: </w:t>
      </w:r>
      <w:r w:rsidRPr="00BB265D">
        <w:rPr>
          <w:rtl/>
        </w:rPr>
        <w:t>أنّه دعا الحسين بن الفضل فقال له</w:t>
      </w:r>
      <w:r>
        <w:rPr>
          <w:rtl/>
        </w:rPr>
        <w:t xml:space="preserve">: </w:t>
      </w:r>
      <w:r w:rsidRPr="00BB265D">
        <w:rPr>
          <w:rtl/>
        </w:rPr>
        <w:t>أشكلت عليّ ثلاث آيات</w:t>
      </w:r>
      <w:r>
        <w:rPr>
          <w:rtl/>
        </w:rPr>
        <w:t xml:space="preserve">، </w:t>
      </w:r>
      <w:r w:rsidRPr="00BB265D">
        <w:rPr>
          <w:rtl/>
        </w:rPr>
        <w:t>دعوتك لتكشفها لي. قوله تعالى</w:t>
      </w:r>
      <w:r>
        <w:rPr>
          <w:rtl/>
        </w:rPr>
        <w:t xml:space="preserve">: </w:t>
      </w:r>
      <w:r w:rsidRPr="00D7004D">
        <w:rPr>
          <w:rStyle w:val="libAlaemChar"/>
          <w:rtl/>
        </w:rPr>
        <w:t>(</w:t>
      </w:r>
      <w:r w:rsidRPr="00125393">
        <w:rPr>
          <w:rStyle w:val="libAieChar"/>
          <w:rtl/>
        </w:rPr>
        <w:t>فَأَصْبَحَ مِنَ النَّادِمِينَ</w:t>
      </w:r>
      <w:r w:rsidRPr="00D7004D">
        <w:rPr>
          <w:rStyle w:val="libAlaemChar"/>
          <w:rtl/>
        </w:rPr>
        <w:t>)</w:t>
      </w:r>
      <w:r w:rsidRPr="00BB265D">
        <w:rPr>
          <w:rtl/>
        </w:rPr>
        <w:t xml:space="preserve"> </w:t>
      </w:r>
      <w:r w:rsidRPr="00D736D6">
        <w:rPr>
          <w:rStyle w:val="libFootnotenumChar"/>
          <w:rtl/>
        </w:rPr>
        <w:t>(1)</w:t>
      </w:r>
      <w:r>
        <w:rPr>
          <w:rtl/>
        </w:rPr>
        <w:t>.</w:t>
      </w:r>
      <w:r w:rsidRPr="00BB265D">
        <w:rPr>
          <w:rtl/>
        </w:rPr>
        <w:t xml:space="preserve"> وقد صحّ أنّ الندم توبة. وقوله</w:t>
      </w:r>
      <w:r>
        <w:rPr>
          <w:rtl/>
        </w:rPr>
        <w:t xml:space="preserve">: </w:t>
      </w:r>
      <w:r w:rsidRPr="00D7004D">
        <w:rPr>
          <w:rStyle w:val="libAlaemChar"/>
          <w:rtl/>
        </w:rPr>
        <w:t>(</w:t>
      </w:r>
      <w:r w:rsidRPr="00125393">
        <w:rPr>
          <w:rStyle w:val="libAieChar"/>
          <w:rtl/>
        </w:rPr>
        <w:t>كُلَّ يَوْمٍ هُوَ فِي شَأْنٍ</w:t>
      </w:r>
      <w:r w:rsidRPr="00D7004D">
        <w:rPr>
          <w:rStyle w:val="libAlaemChar"/>
          <w:rtl/>
        </w:rPr>
        <w:t>)</w:t>
      </w:r>
      <w:r w:rsidRPr="00BB265D">
        <w:rPr>
          <w:rtl/>
        </w:rPr>
        <w:t xml:space="preserve"> </w:t>
      </w:r>
      <w:r w:rsidRPr="00D736D6">
        <w:rPr>
          <w:rStyle w:val="libFootnotenumChar"/>
          <w:rtl/>
        </w:rPr>
        <w:t>(2)</w:t>
      </w:r>
      <w:r>
        <w:rPr>
          <w:rtl/>
        </w:rPr>
        <w:t>.</w:t>
      </w:r>
      <w:r w:rsidRPr="00BB265D">
        <w:rPr>
          <w:rtl/>
        </w:rPr>
        <w:t xml:space="preserve"> وصحّ أنّ القلم جفّ بما هو كائن إلى يوم القيامة. وقوله</w:t>
      </w:r>
      <w:r>
        <w:rPr>
          <w:rtl/>
        </w:rPr>
        <w:t xml:space="preserve">: </w:t>
      </w:r>
      <w:r w:rsidRPr="00D7004D">
        <w:rPr>
          <w:rStyle w:val="libAlaemChar"/>
          <w:rtl/>
        </w:rPr>
        <w:t>(</w:t>
      </w:r>
      <w:r w:rsidRPr="00125393">
        <w:rPr>
          <w:rStyle w:val="libAieChar"/>
          <w:rtl/>
        </w:rPr>
        <w:t>وَأَنْ لَيْسَ لِلْإِنْسانِ إِلَّا ما سَعى</w:t>
      </w:r>
      <w:r w:rsidRPr="00D7004D">
        <w:rPr>
          <w:rStyle w:val="libAlaemChar"/>
          <w:rtl/>
        </w:rPr>
        <w:t>)</w:t>
      </w:r>
      <w:r w:rsidRPr="00BB265D">
        <w:rPr>
          <w:rtl/>
        </w:rPr>
        <w:t xml:space="preserve"> </w:t>
      </w:r>
      <w:r w:rsidRPr="00D736D6">
        <w:rPr>
          <w:rStyle w:val="libFootnotenumChar"/>
          <w:rtl/>
        </w:rPr>
        <w:t>(3)</w:t>
      </w:r>
      <w:r>
        <w:rPr>
          <w:rtl/>
        </w:rPr>
        <w:t>.</w:t>
      </w:r>
      <w:r w:rsidRPr="00BB265D">
        <w:rPr>
          <w:rtl/>
        </w:rPr>
        <w:t xml:space="preserve"> فما بال الأضعاف</w:t>
      </w:r>
      <w:r>
        <w:rPr>
          <w:rtl/>
        </w:rPr>
        <w:t>؟</w:t>
      </w:r>
    </w:p>
    <w:p w:rsidR="009E6576" w:rsidRPr="00BB265D" w:rsidRDefault="009E6576" w:rsidP="00393F8B">
      <w:pPr>
        <w:pStyle w:val="libNormal"/>
        <w:rPr>
          <w:rtl/>
        </w:rPr>
      </w:pPr>
      <w:r w:rsidRPr="00BB265D">
        <w:rPr>
          <w:rtl/>
        </w:rPr>
        <w:t>فقال الحسين</w:t>
      </w:r>
      <w:r>
        <w:rPr>
          <w:rtl/>
        </w:rPr>
        <w:t xml:space="preserve">: </w:t>
      </w:r>
      <w:r w:rsidRPr="00BB265D">
        <w:rPr>
          <w:rtl/>
        </w:rPr>
        <w:t>يجوز أن لا يكون الندم توبة في تلك الأمّة</w:t>
      </w:r>
      <w:r>
        <w:rPr>
          <w:rtl/>
        </w:rPr>
        <w:t xml:space="preserve">، </w:t>
      </w:r>
      <w:r w:rsidRPr="00BB265D">
        <w:rPr>
          <w:rtl/>
        </w:rPr>
        <w:t>ويكون توبة في</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المائدة</w:t>
      </w:r>
      <w:r>
        <w:rPr>
          <w:rtl/>
        </w:rPr>
        <w:t xml:space="preserve">: </w:t>
      </w:r>
      <w:r w:rsidRPr="00BB265D">
        <w:rPr>
          <w:rtl/>
        </w:rPr>
        <w:t>31.</w:t>
      </w:r>
    </w:p>
    <w:p w:rsidR="009E6576" w:rsidRPr="00BB265D" w:rsidRDefault="009E6576" w:rsidP="00D736D6">
      <w:pPr>
        <w:pStyle w:val="libFootnote0"/>
        <w:rPr>
          <w:rtl/>
        </w:rPr>
      </w:pPr>
      <w:r>
        <w:rPr>
          <w:rtl/>
        </w:rPr>
        <w:t>(</w:t>
      </w:r>
      <w:r w:rsidRPr="00BB265D">
        <w:rPr>
          <w:rtl/>
        </w:rPr>
        <w:t>2) الرحمن</w:t>
      </w:r>
      <w:r>
        <w:rPr>
          <w:rtl/>
        </w:rPr>
        <w:t xml:space="preserve">: </w:t>
      </w:r>
      <w:r w:rsidRPr="00BB265D">
        <w:rPr>
          <w:rtl/>
        </w:rPr>
        <w:t>29.</w:t>
      </w:r>
    </w:p>
    <w:p w:rsidR="009E6576" w:rsidRPr="00BB265D" w:rsidRDefault="009E6576" w:rsidP="00D736D6">
      <w:pPr>
        <w:pStyle w:val="libFootnote0"/>
        <w:rPr>
          <w:rtl/>
        </w:rPr>
      </w:pPr>
      <w:r>
        <w:rPr>
          <w:rtl/>
        </w:rPr>
        <w:t>(</w:t>
      </w:r>
      <w:r w:rsidRPr="00BB265D">
        <w:rPr>
          <w:rtl/>
        </w:rPr>
        <w:t>3) النجم</w:t>
      </w:r>
      <w:r>
        <w:rPr>
          <w:rtl/>
        </w:rPr>
        <w:t xml:space="preserve">: </w:t>
      </w:r>
      <w:r w:rsidRPr="00BB265D">
        <w:rPr>
          <w:rtl/>
        </w:rPr>
        <w:t>39.</w:t>
      </w:r>
    </w:p>
    <w:p w:rsidR="009E6576" w:rsidRPr="00BB265D" w:rsidRDefault="009E6576" w:rsidP="00393F8B">
      <w:pPr>
        <w:pStyle w:val="libNormal0"/>
        <w:rPr>
          <w:rtl/>
        </w:rPr>
      </w:pPr>
      <w:r>
        <w:rPr>
          <w:rtl/>
        </w:rPr>
        <w:br w:type="page"/>
      </w:r>
      <w:r w:rsidRPr="00BB265D">
        <w:rPr>
          <w:rtl/>
        </w:rPr>
        <w:lastRenderedPageBreak/>
        <w:t>هذه الأمّة</w:t>
      </w:r>
      <w:r>
        <w:rPr>
          <w:rtl/>
        </w:rPr>
        <w:t xml:space="preserve">، </w:t>
      </w:r>
      <w:r w:rsidRPr="00BB265D">
        <w:rPr>
          <w:rtl/>
        </w:rPr>
        <w:t>لأنّ الله تعالى خصّ هذه الأمّة بخصائص لم يشاركهم فيها الأمم. أو ندم قابيل لم يكن على قتل هابيل</w:t>
      </w:r>
      <w:r>
        <w:rPr>
          <w:rtl/>
        </w:rPr>
        <w:t xml:space="preserve">، </w:t>
      </w:r>
      <w:r w:rsidRPr="00BB265D">
        <w:rPr>
          <w:rtl/>
        </w:rPr>
        <w:t>ولكن على حمله. وأمّا قوله</w:t>
      </w:r>
      <w:r>
        <w:rPr>
          <w:rtl/>
        </w:rPr>
        <w:t xml:space="preserve">: </w:t>
      </w:r>
      <w:r w:rsidRPr="00D7004D">
        <w:rPr>
          <w:rStyle w:val="libAlaemChar"/>
          <w:rtl/>
        </w:rPr>
        <w:t>(</w:t>
      </w:r>
      <w:r w:rsidRPr="00125393">
        <w:rPr>
          <w:rStyle w:val="libAieChar"/>
          <w:rtl/>
        </w:rPr>
        <w:t>وَأَنْ لَيْسَ لِلْإِنْسانِ إِلَّا ما سَعى</w:t>
      </w:r>
      <w:r w:rsidRPr="00D7004D">
        <w:rPr>
          <w:rStyle w:val="libAlaemChar"/>
          <w:rtl/>
        </w:rPr>
        <w:t>)</w:t>
      </w:r>
      <w:r w:rsidRPr="00BB265D">
        <w:rPr>
          <w:rtl/>
        </w:rPr>
        <w:t xml:space="preserve"> فمعناه</w:t>
      </w:r>
      <w:r>
        <w:rPr>
          <w:rtl/>
        </w:rPr>
        <w:t xml:space="preserve">: </w:t>
      </w:r>
      <w:r w:rsidRPr="00BB265D">
        <w:rPr>
          <w:rtl/>
        </w:rPr>
        <w:t>ليس له إلّا ما سعى عدلا</w:t>
      </w:r>
      <w:r>
        <w:rPr>
          <w:rtl/>
        </w:rPr>
        <w:t xml:space="preserve">، </w:t>
      </w:r>
      <w:r w:rsidRPr="00BB265D">
        <w:rPr>
          <w:rtl/>
        </w:rPr>
        <w:t>ولي أن أجزيه بواحدة ألفا فضلا. وأمّا قوله</w:t>
      </w:r>
      <w:r>
        <w:rPr>
          <w:rtl/>
        </w:rPr>
        <w:t xml:space="preserve">: </w:t>
      </w:r>
      <w:r w:rsidRPr="00D7004D">
        <w:rPr>
          <w:rStyle w:val="libAlaemChar"/>
          <w:rtl/>
        </w:rPr>
        <w:t>(</w:t>
      </w:r>
      <w:r w:rsidRPr="00125393">
        <w:rPr>
          <w:rStyle w:val="libAieChar"/>
          <w:rtl/>
        </w:rPr>
        <w:t>كُلَّ يَوْمٍ هُوَ فِي شَأْنٍ</w:t>
      </w:r>
      <w:r w:rsidRPr="00D7004D">
        <w:rPr>
          <w:rStyle w:val="libAlaemChar"/>
          <w:rtl/>
        </w:rPr>
        <w:t>)</w:t>
      </w:r>
      <w:r w:rsidRPr="00BB265D">
        <w:rPr>
          <w:rtl/>
        </w:rPr>
        <w:t xml:space="preserve"> فإنّها شؤون يبديها</w:t>
      </w:r>
      <w:r>
        <w:rPr>
          <w:rtl/>
        </w:rPr>
        <w:t xml:space="preserve">، </w:t>
      </w:r>
      <w:r w:rsidRPr="00BB265D">
        <w:rPr>
          <w:rtl/>
        </w:rPr>
        <w:t>لا شؤون يبتدئها.</w:t>
      </w:r>
    </w:p>
    <w:p w:rsidR="009E6576" w:rsidRPr="00BB265D" w:rsidRDefault="009E6576" w:rsidP="00393F8B">
      <w:pPr>
        <w:pStyle w:val="libNormal"/>
        <w:rPr>
          <w:rtl/>
        </w:rPr>
      </w:pPr>
      <w:r w:rsidRPr="00BB265D">
        <w:rPr>
          <w:rtl/>
        </w:rPr>
        <w:t>فقام عبد الله وقبّل رأسه</w:t>
      </w:r>
      <w:r>
        <w:rPr>
          <w:rtl/>
        </w:rPr>
        <w:t xml:space="preserve">، </w:t>
      </w:r>
      <w:r w:rsidRPr="00BB265D">
        <w:rPr>
          <w:rtl/>
        </w:rPr>
        <w:t>وسوّغ خراجه.</w:t>
      </w:r>
    </w:p>
    <w:p w:rsidR="009E6576" w:rsidRPr="00BB265D" w:rsidRDefault="009E6576" w:rsidP="00393F8B">
      <w:pPr>
        <w:pStyle w:val="libNormal"/>
        <w:rPr>
          <w:rtl/>
        </w:rPr>
      </w:pPr>
      <w:r w:rsidRPr="00D7004D">
        <w:rPr>
          <w:rStyle w:val="libAlaemChar"/>
          <w:rtl/>
        </w:rPr>
        <w:t>(</w:t>
      </w:r>
      <w:r w:rsidRPr="00125393">
        <w:rPr>
          <w:rStyle w:val="libAieChar"/>
          <w:rtl/>
        </w:rPr>
        <w:t>فَبِأَيِّ آلاءِ رَبِّكُما تُكَذِّبانِ</w:t>
      </w:r>
      <w:r w:rsidRPr="00D7004D">
        <w:rPr>
          <w:rStyle w:val="libAlaemChar"/>
          <w:rtl/>
        </w:rPr>
        <w:t>)</w:t>
      </w:r>
      <w:r w:rsidRPr="00BB265D">
        <w:rPr>
          <w:rtl/>
        </w:rPr>
        <w:t xml:space="preserve"> ممّا يسعف به سؤلكما</w:t>
      </w:r>
      <w:r>
        <w:rPr>
          <w:rtl/>
        </w:rPr>
        <w:t xml:space="preserve">، </w:t>
      </w:r>
      <w:r w:rsidRPr="00BB265D">
        <w:rPr>
          <w:rtl/>
        </w:rPr>
        <w:t>وما يخرج لكما من مكمن العدم حينا فحينا.</w:t>
      </w:r>
    </w:p>
    <w:p w:rsidR="009E6576" w:rsidRPr="00BB265D" w:rsidRDefault="009E6576" w:rsidP="00393F8B">
      <w:pPr>
        <w:pStyle w:val="libNormal"/>
        <w:rPr>
          <w:rtl/>
        </w:rPr>
      </w:pPr>
      <w:r w:rsidRPr="00D7004D">
        <w:rPr>
          <w:rStyle w:val="libAlaemChar"/>
          <w:rtl/>
        </w:rPr>
        <w:t>(</w:t>
      </w:r>
      <w:r w:rsidRPr="00125393">
        <w:rPr>
          <w:rStyle w:val="libAieChar"/>
          <w:rtl/>
        </w:rPr>
        <w:t>سَنَفْرُغُ لَكُمْ أَيُّهَ الثَّقَلانِ (31) فَبِأَيِّ آلاءِ رَبِّكُما تُكَذِّبانِ (32) يا مَعْشَرَ الْجِنِّ وَالْإِنْسِ إِنِ اسْتَطَعْتُمْ أَنْ تَنْفُذُوا مِنْ أَقْطارِ السَّماواتِ وَالْأَرْضِ فَانْفُذُوا لا تَنْفُذُونَ إِلاَّ بِسُلْطانٍ (33) فَبِأَيِّ آلاءِ رَبِّكُما تُكَذِّبانِ (34) يُرْسَلُ عَلَيْكُما شُواظٌ مِنْ نارٍ وَنُحاسٌ فَلا تَنْتَصِرانِ (35) فَبِأَيِّ آلاءِ رَبِّكُما تُكَذِّبانِ (36)</w:t>
      </w:r>
      <w:r w:rsidRPr="00D7004D">
        <w:rPr>
          <w:rStyle w:val="libAlaemChar"/>
          <w:rtl/>
        </w:rPr>
        <w:t>)</w:t>
      </w:r>
    </w:p>
    <w:p w:rsidR="009E6576" w:rsidRPr="00BB265D" w:rsidRDefault="009E6576" w:rsidP="00393F8B">
      <w:pPr>
        <w:pStyle w:val="libNormal"/>
        <w:rPr>
          <w:rtl/>
        </w:rPr>
      </w:pPr>
      <w:r w:rsidRPr="00BB265D">
        <w:rPr>
          <w:rtl/>
        </w:rPr>
        <w:t>ول</w:t>
      </w:r>
      <w:r>
        <w:rPr>
          <w:rFonts w:hint="cs"/>
          <w:rtl/>
        </w:rPr>
        <w:t>ـ</w:t>
      </w:r>
      <w:r w:rsidRPr="00BB265D">
        <w:rPr>
          <w:rtl/>
        </w:rPr>
        <w:t>مّا ذكر سبحانه الفناء والإعادة</w:t>
      </w:r>
      <w:r>
        <w:rPr>
          <w:rtl/>
        </w:rPr>
        <w:t xml:space="preserve">، </w:t>
      </w:r>
      <w:r w:rsidRPr="00BB265D">
        <w:rPr>
          <w:rtl/>
        </w:rPr>
        <w:t>عقّب ذلك بذكر الوعيد والتهديد</w:t>
      </w:r>
      <w:r>
        <w:rPr>
          <w:rtl/>
        </w:rPr>
        <w:t xml:space="preserve">، </w:t>
      </w:r>
      <w:r w:rsidRPr="00BB265D">
        <w:rPr>
          <w:rtl/>
        </w:rPr>
        <w:t>فقال :</w:t>
      </w:r>
    </w:p>
    <w:p w:rsidR="009E6576" w:rsidRPr="00BB265D" w:rsidRDefault="009E6576" w:rsidP="00393F8B">
      <w:pPr>
        <w:pStyle w:val="libNormal"/>
        <w:rPr>
          <w:rtl/>
        </w:rPr>
      </w:pPr>
      <w:r w:rsidRPr="00D7004D">
        <w:rPr>
          <w:rStyle w:val="libAlaemChar"/>
          <w:rtl/>
        </w:rPr>
        <w:t>(</w:t>
      </w:r>
      <w:r w:rsidRPr="00125393">
        <w:rPr>
          <w:rStyle w:val="libAieChar"/>
          <w:rtl/>
        </w:rPr>
        <w:t>سَنَفْرُغُ لَكُمْ أَيُّهَ الثَّقَلانِ</w:t>
      </w:r>
      <w:r w:rsidRPr="00D7004D">
        <w:rPr>
          <w:rStyle w:val="libAlaemChar"/>
          <w:rtl/>
        </w:rPr>
        <w:t>)</w:t>
      </w:r>
      <w:r w:rsidRPr="00BB265D">
        <w:rPr>
          <w:rtl/>
        </w:rPr>
        <w:t xml:space="preserve"> سنتجرّد لحسابكم وجزائكم. وذلك يوم القيامة</w:t>
      </w:r>
      <w:r>
        <w:rPr>
          <w:rtl/>
        </w:rPr>
        <w:t xml:space="preserve">، </w:t>
      </w:r>
      <w:r w:rsidRPr="00BB265D">
        <w:rPr>
          <w:rtl/>
        </w:rPr>
        <w:t>فإنّها تعالى لا يفعل فيه غيره.</w:t>
      </w:r>
    </w:p>
    <w:p w:rsidR="009E6576" w:rsidRPr="00BB265D" w:rsidRDefault="009E6576" w:rsidP="00393F8B">
      <w:pPr>
        <w:pStyle w:val="libNormal"/>
        <w:rPr>
          <w:rtl/>
        </w:rPr>
      </w:pPr>
      <w:r w:rsidRPr="00BB265D">
        <w:rPr>
          <w:rtl/>
        </w:rPr>
        <w:t>وتنقيح المعنى</w:t>
      </w:r>
      <w:r>
        <w:rPr>
          <w:rtl/>
        </w:rPr>
        <w:t xml:space="preserve">: </w:t>
      </w:r>
      <w:r w:rsidRPr="00BB265D">
        <w:rPr>
          <w:rtl/>
        </w:rPr>
        <w:t>ستنتهي الدنيا وتبلغ آخرها</w:t>
      </w:r>
      <w:r>
        <w:rPr>
          <w:rtl/>
        </w:rPr>
        <w:t xml:space="preserve">، </w:t>
      </w:r>
      <w:r w:rsidRPr="00BB265D">
        <w:rPr>
          <w:rtl/>
        </w:rPr>
        <w:t>وتنتهي عند ذلك شؤون الخلق الّتي أرادها بقوله</w:t>
      </w:r>
      <w:r>
        <w:rPr>
          <w:rtl/>
        </w:rPr>
        <w:t xml:space="preserve">: </w:t>
      </w:r>
      <w:r w:rsidRPr="00D7004D">
        <w:rPr>
          <w:rStyle w:val="libAlaemChar"/>
          <w:rtl/>
        </w:rPr>
        <w:t>(</w:t>
      </w:r>
      <w:r w:rsidRPr="00125393">
        <w:rPr>
          <w:rStyle w:val="libAieChar"/>
          <w:rtl/>
        </w:rPr>
        <w:t>كُلَّ يَوْمٍ هُوَ فِي شَأْنٍ</w:t>
      </w:r>
      <w:r w:rsidRPr="00D7004D">
        <w:rPr>
          <w:rStyle w:val="libAlaemChar"/>
          <w:rtl/>
        </w:rPr>
        <w:t>)</w:t>
      </w:r>
      <w:r>
        <w:rPr>
          <w:rtl/>
        </w:rPr>
        <w:t xml:space="preserve">، </w:t>
      </w:r>
      <w:r w:rsidRPr="00BB265D">
        <w:rPr>
          <w:rtl/>
        </w:rPr>
        <w:t>فلا يبقى إلّا شأن واحد</w:t>
      </w:r>
      <w:r>
        <w:rPr>
          <w:rtl/>
        </w:rPr>
        <w:t xml:space="preserve">، </w:t>
      </w:r>
      <w:r w:rsidRPr="00BB265D">
        <w:rPr>
          <w:rtl/>
        </w:rPr>
        <w:t>وهو جزاؤكم</w:t>
      </w:r>
      <w:r>
        <w:rPr>
          <w:rtl/>
        </w:rPr>
        <w:t xml:space="preserve">، </w:t>
      </w:r>
      <w:r w:rsidRPr="00BB265D">
        <w:rPr>
          <w:rtl/>
        </w:rPr>
        <w:t>فجعل ذلك فراغا لهم على طريق المثل.</w:t>
      </w:r>
    </w:p>
    <w:p w:rsidR="009E6576" w:rsidRPr="00BB265D" w:rsidRDefault="009E6576" w:rsidP="00393F8B">
      <w:pPr>
        <w:pStyle w:val="libNormal"/>
        <w:rPr>
          <w:rtl/>
        </w:rPr>
      </w:pPr>
      <w:r>
        <w:rPr>
          <w:rtl/>
        </w:rPr>
        <w:br w:type="page"/>
      </w:r>
      <w:r w:rsidRPr="00BB265D">
        <w:rPr>
          <w:rtl/>
        </w:rPr>
        <w:lastRenderedPageBreak/>
        <w:t>وقيل</w:t>
      </w:r>
      <w:r>
        <w:rPr>
          <w:rtl/>
        </w:rPr>
        <w:t xml:space="preserve">: </w:t>
      </w:r>
      <w:r w:rsidRPr="00BB265D">
        <w:rPr>
          <w:rtl/>
        </w:rPr>
        <w:t>تهديد مستعار من قولك لمن تهدّده</w:t>
      </w:r>
      <w:r>
        <w:rPr>
          <w:rtl/>
        </w:rPr>
        <w:t xml:space="preserve">: </w:t>
      </w:r>
      <w:r w:rsidRPr="00BB265D">
        <w:rPr>
          <w:rtl/>
        </w:rPr>
        <w:t>سأفرغ لك. تريد</w:t>
      </w:r>
      <w:r>
        <w:rPr>
          <w:rtl/>
        </w:rPr>
        <w:t xml:space="preserve">: </w:t>
      </w:r>
      <w:r w:rsidRPr="00BB265D">
        <w:rPr>
          <w:rtl/>
        </w:rPr>
        <w:t>سأتجرّد للإيقاع بك من كلّ ما يشغلني عنك حتّى لا يكون لي شغل سواه. والمراد</w:t>
      </w:r>
      <w:r>
        <w:rPr>
          <w:rtl/>
        </w:rPr>
        <w:t xml:space="preserve">: </w:t>
      </w:r>
      <w:r w:rsidRPr="00BB265D">
        <w:rPr>
          <w:rtl/>
        </w:rPr>
        <w:t>التوفّر على النكاية فيه والانتقام منه</w:t>
      </w:r>
      <w:r>
        <w:rPr>
          <w:rtl/>
        </w:rPr>
        <w:t xml:space="preserve">، </w:t>
      </w:r>
      <w:r w:rsidRPr="00BB265D">
        <w:rPr>
          <w:rtl/>
        </w:rPr>
        <w:t>فإنّ المتجرّد للشيء كان أقوى عليه وأجدّ فيه.</w:t>
      </w:r>
    </w:p>
    <w:p w:rsidR="009E6576" w:rsidRPr="00BB265D" w:rsidRDefault="009E6576" w:rsidP="00393F8B">
      <w:pPr>
        <w:pStyle w:val="libNormal"/>
        <w:rPr>
          <w:rtl/>
        </w:rPr>
      </w:pPr>
      <w:r w:rsidRPr="00BB265D">
        <w:rPr>
          <w:rtl/>
        </w:rPr>
        <w:t>وقرأ حمزة والكسائي بالياء. والثقلان</w:t>
      </w:r>
      <w:r>
        <w:rPr>
          <w:rtl/>
        </w:rPr>
        <w:t xml:space="preserve">: </w:t>
      </w:r>
      <w:r w:rsidRPr="00BB265D">
        <w:rPr>
          <w:rtl/>
        </w:rPr>
        <w:t>الإنس والجنّ. سمّيا بذلك لثقلهما على الأرض</w:t>
      </w:r>
      <w:r>
        <w:rPr>
          <w:rtl/>
        </w:rPr>
        <w:t xml:space="preserve">، </w:t>
      </w:r>
      <w:r w:rsidRPr="00BB265D">
        <w:rPr>
          <w:rtl/>
        </w:rPr>
        <w:t>أو لرزانة رأيهما وقدرهما</w:t>
      </w:r>
      <w:r>
        <w:rPr>
          <w:rtl/>
        </w:rPr>
        <w:t xml:space="preserve">، </w:t>
      </w:r>
      <w:r w:rsidRPr="00BB265D">
        <w:rPr>
          <w:rtl/>
        </w:rPr>
        <w:t>أو لأنّهما مثقلان بالتكليف.</w:t>
      </w:r>
    </w:p>
    <w:p w:rsidR="009E6576" w:rsidRPr="00BB265D" w:rsidRDefault="009E6576" w:rsidP="00393F8B">
      <w:pPr>
        <w:pStyle w:val="libNormal"/>
        <w:rPr>
          <w:rtl/>
        </w:rPr>
      </w:pPr>
      <w:r w:rsidRPr="00D7004D">
        <w:rPr>
          <w:rStyle w:val="libAlaemChar"/>
          <w:rtl/>
        </w:rPr>
        <w:t>(</w:t>
      </w:r>
      <w:r w:rsidRPr="00125393">
        <w:rPr>
          <w:rStyle w:val="libAieChar"/>
          <w:rtl/>
        </w:rPr>
        <w:t>فَبِأَيِّ آلاءِ رَبِّكُما تُكَذِّبانِ</w:t>
      </w:r>
      <w:r w:rsidRPr="00D7004D">
        <w:rPr>
          <w:rStyle w:val="libAlaemChar"/>
          <w:rtl/>
        </w:rPr>
        <w:t>)</w:t>
      </w:r>
      <w:r w:rsidRPr="00BB265D">
        <w:rPr>
          <w:rtl/>
        </w:rPr>
        <w:t xml:space="preserve"> من جملتها إعلامكم الحساب والجزاء</w:t>
      </w:r>
      <w:r>
        <w:rPr>
          <w:rtl/>
        </w:rPr>
        <w:t xml:space="preserve">، </w:t>
      </w:r>
      <w:r w:rsidRPr="00BB265D">
        <w:rPr>
          <w:rtl/>
        </w:rPr>
        <w:t>لتتهيّئوا في أعمال الخير</w:t>
      </w:r>
      <w:r>
        <w:rPr>
          <w:rtl/>
        </w:rPr>
        <w:t xml:space="preserve">، </w:t>
      </w:r>
      <w:r w:rsidRPr="00BB265D">
        <w:rPr>
          <w:rtl/>
        </w:rPr>
        <w:t>وتجتنبوا عن أفعال الشرّ.</w:t>
      </w:r>
    </w:p>
    <w:p w:rsidR="009E6576" w:rsidRPr="00BB265D" w:rsidRDefault="009E6576" w:rsidP="00393F8B">
      <w:pPr>
        <w:pStyle w:val="libNormal"/>
        <w:rPr>
          <w:rtl/>
        </w:rPr>
      </w:pPr>
      <w:r w:rsidRPr="00D7004D">
        <w:rPr>
          <w:rStyle w:val="libAlaemChar"/>
          <w:rtl/>
        </w:rPr>
        <w:t>(</w:t>
      </w:r>
      <w:r w:rsidRPr="00125393">
        <w:rPr>
          <w:rStyle w:val="libAieChar"/>
          <w:rtl/>
        </w:rPr>
        <w:t>يا مَعْشَرَ الْجِنِّ وَالْإِنْسِ</w:t>
      </w:r>
      <w:r w:rsidRPr="00D7004D">
        <w:rPr>
          <w:rStyle w:val="libAlaemChar"/>
          <w:rtl/>
        </w:rPr>
        <w:t>)</w:t>
      </w:r>
      <w:r w:rsidRPr="00BB265D">
        <w:rPr>
          <w:rtl/>
        </w:rPr>
        <w:t xml:space="preserve"> كالترجمة لقوله</w:t>
      </w:r>
      <w:r>
        <w:rPr>
          <w:rtl/>
        </w:rPr>
        <w:t xml:space="preserve">: </w:t>
      </w:r>
      <w:r w:rsidRPr="003E2E9D">
        <w:rPr>
          <w:rtl/>
        </w:rPr>
        <w:t>«</w:t>
      </w:r>
      <w:r w:rsidRPr="00125393">
        <w:rPr>
          <w:rStyle w:val="libAieChar"/>
          <w:rtl/>
        </w:rPr>
        <w:t>أَيُّهَ الثَّقَلانِ</w:t>
      </w:r>
      <w:r w:rsidRPr="003E2E9D">
        <w:rPr>
          <w:rtl/>
        </w:rPr>
        <w:t xml:space="preserve">» </w:t>
      </w:r>
      <w:r w:rsidRPr="00D7004D">
        <w:rPr>
          <w:rStyle w:val="libAlaemChar"/>
          <w:rtl/>
        </w:rPr>
        <w:t>(</w:t>
      </w:r>
      <w:r w:rsidRPr="00125393">
        <w:rPr>
          <w:rStyle w:val="libAieChar"/>
          <w:rtl/>
        </w:rPr>
        <w:t>إِنِ اسْتَطَعْتُمْ أَنْ تَنْفُذُوا مِنْ أَقْطارِ السَّماواتِ وَالْأَرْضِ</w:t>
      </w:r>
      <w:r w:rsidRPr="00D7004D">
        <w:rPr>
          <w:rStyle w:val="libAlaemChar"/>
          <w:rtl/>
        </w:rPr>
        <w:t>)</w:t>
      </w:r>
      <w:r w:rsidRPr="00BB265D">
        <w:rPr>
          <w:rtl/>
        </w:rPr>
        <w:t xml:space="preserve"> إن قدرتم أن تخرجوا من جوانب السماوات والأرض هاربين من الموت</w:t>
      </w:r>
      <w:r>
        <w:rPr>
          <w:rtl/>
        </w:rPr>
        <w:t xml:space="preserve">، </w:t>
      </w:r>
      <w:r w:rsidRPr="00BB265D">
        <w:rPr>
          <w:rtl/>
        </w:rPr>
        <w:t>أو فارّين من قضائه وقدره. يقال</w:t>
      </w:r>
      <w:r>
        <w:rPr>
          <w:rtl/>
        </w:rPr>
        <w:t xml:space="preserve">: </w:t>
      </w:r>
      <w:r w:rsidRPr="00BB265D">
        <w:rPr>
          <w:rtl/>
        </w:rPr>
        <w:t>نفذ الشيء من الشيء إذا خلص منه</w:t>
      </w:r>
      <w:r>
        <w:rPr>
          <w:rtl/>
        </w:rPr>
        <w:t xml:space="preserve">، </w:t>
      </w:r>
      <w:r w:rsidRPr="00BB265D">
        <w:rPr>
          <w:rtl/>
        </w:rPr>
        <w:t xml:space="preserve">كالسهم ينفذ من الرمية. </w:t>
      </w:r>
      <w:r w:rsidRPr="00D7004D">
        <w:rPr>
          <w:rStyle w:val="libAlaemChar"/>
          <w:rtl/>
        </w:rPr>
        <w:t>(</w:t>
      </w:r>
      <w:r w:rsidRPr="00125393">
        <w:rPr>
          <w:rStyle w:val="libAieChar"/>
          <w:rtl/>
        </w:rPr>
        <w:t>فَانْفُذُوا</w:t>
      </w:r>
      <w:r w:rsidRPr="00D7004D">
        <w:rPr>
          <w:rStyle w:val="libAlaemChar"/>
          <w:rtl/>
        </w:rPr>
        <w:t>)</w:t>
      </w:r>
      <w:r w:rsidRPr="00BB265D">
        <w:rPr>
          <w:rtl/>
        </w:rPr>
        <w:t xml:space="preserve"> فاخرجوا. ثمّ قال</w:t>
      </w:r>
      <w:r>
        <w:rPr>
          <w:rtl/>
        </w:rPr>
        <w:t xml:space="preserve">: </w:t>
      </w:r>
      <w:r w:rsidRPr="00D7004D">
        <w:rPr>
          <w:rStyle w:val="libAlaemChar"/>
          <w:rtl/>
        </w:rPr>
        <w:t>(</w:t>
      </w:r>
      <w:r w:rsidRPr="00125393">
        <w:rPr>
          <w:rStyle w:val="libAieChar"/>
          <w:rtl/>
        </w:rPr>
        <w:t>لا تَنْفُذُونَ</w:t>
      </w:r>
      <w:r w:rsidRPr="00D7004D">
        <w:rPr>
          <w:rStyle w:val="libAlaemChar"/>
          <w:rtl/>
        </w:rPr>
        <w:t>)</w:t>
      </w:r>
      <w:r w:rsidRPr="00BB265D">
        <w:rPr>
          <w:rtl/>
        </w:rPr>
        <w:t xml:space="preserve"> لا تقدرون على النفوذ </w:t>
      </w:r>
      <w:r w:rsidRPr="00D7004D">
        <w:rPr>
          <w:rStyle w:val="libAlaemChar"/>
          <w:rtl/>
        </w:rPr>
        <w:t>(</w:t>
      </w:r>
      <w:r w:rsidRPr="00125393">
        <w:rPr>
          <w:rStyle w:val="libAieChar"/>
          <w:rtl/>
        </w:rPr>
        <w:t>إِلَّا بِسُلْطانٍ</w:t>
      </w:r>
      <w:r w:rsidRPr="00D7004D">
        <w:rPr>
          <w:rStyle w:val="libAlaemChar"/>
          <w:rtl/>
        </w:rPr>
        <w:t>)</w:t>
      </w:r>
      <w:r w:rsidRPr="00BB265D">
        <w:rPr>
          <w:rtl/>
        </w:rPr>
        <w:t xml:space="preserve"> إلّا بقوّة وقهر وغلبة</w:t>
      </w:r>
      <w:r>
        <w:rPr>
          <w:rtl/>
        </w:rPr>
        <w:t xml:space="preserve">، </w:t>
      </w:r>
      <w:r w:rsidRPr="00BB265D">
        <w:rPr>
          <w:rtl/>
        </w:rPr>
        <w:t>وأنّى لكم ذلك</w:t>
      </w:r>
      <w:r>
        <w:rPr>
          <w:rtl/>
        </w:rPr>
        <w:t>؟</w:t>
      </w:r>
      <w:r w:rsidRPr="00BB265D">
        <w:rPr>
          <w:rtl/>
        </w:rPr>
        <w:t xml:space="preserve"> فإنّكم حيث توجّهتم فثمّ ملكي وسلطاني.</w:t>
      </w:r>
    </w:p>
    <w:p w:rsidR="009E6576" w:rsidRPr="00BB265D" w:rsidRDefault="009E6576" w:rsidP="00393F8B">
      <w:pPr>
        <w:pStyle w:val="libNormal"/>
        <w:rPr>
          <w:rtl/>
        </w:rPr>
      </w:pPr>
      <w:r w:rsidRPr="00BB265D">
        <w:rPr>
          <w:rtl/>
        </w:rPr>
        <w:t>بيّن سبحانه بذلك أنّهم في حبسه</w:t>
      </w:r>
      <w:r>
        <w:rPr>
          <w:rtl/>
        </w:rPr>
        <w:t xml:space="preserve">، </w:t>
      </w:r>
      <w:r w:rsidRPr="00BB265D">
        <w:rPr>
          <w:rtl/>
        </w:rPr>
        <w:t>وأنّه مقتدر عليهم لا يفوتونه. وجعل ذلك دلالة على توحيده وقدرته</w:t>
      </w:r>
      <w:r>
        <w:rPr>
          <w:rtl/>
        </w:rPr>
        <w:t xml:space="preserve">، </w:t>
      </w:r>
      <w:r w:rsidRPr="00BB265D">
        <w:rPr>
          <w:rtl/>
        </w:rPr>
        <w:t>وزجرا لهم عن معصيته ومخالفته. ونحوه</w:t>
      </w:r>
      <w:r>
        <w:rPr>
          <w:rtl/>
        </w:rPr>
        <w:t xml:space="preserve">: </w:t>
      </w:r>
      <w:r w:rsidRPr="00D7004D">
        <w:rPr>
          <w:rStyle w:val="libAlaemChar"/>
          <w:rtl/>
        </w:rPr>
        <w:t>(</w:t>
      </w:r>
      <w:r w:rsidRPr="00125393">
        <w:rPr>
          <w:rStyle w:val="libAieChar"/>
          <w:rtl/>
        </w:rPr>
        <w:t>وَما أَنْتُمْ بِمُعْجِزِينَ فِي الْأَرْضِ وَلا فِي السَّماءِ</w:t>
      </w:r>
      <w:r w:rsidRPr="00D7004D">
        <w:rPr>
          <w:rStyle w:val="libAlaemChar"/>
          <w:rtl/>
        </w:rPr>
        <w:t>)</w:t>
      </w:r>
      <w:r w:rsidRPr="00BB265D">
        <w:rPr>
          <w:rtl/>
        </w:rPr>
        <w:t xml:space="preserve"> </w:t>
      </w:r>
      <w:r w:rsidRPr="00D736D6">
        <w:rPr>
          <w:rStyle w:val="libFootnotenumChar"/>
          <w:rtl/>
        </w:rPr>
        <w:t>(1)</w:t>
      </w:r>
      <w:r>
        <w:rPr>
          <w:rtl/>
        </w:rPr>
        <w:t>.</w:t>
      </w:r>
    </w:p>
    <w:p w:rsidR="009E6576" w:rsidRPr="00BB265D" w:rsidRDefault="009E6576" w:rsidP="00393F8B">
      <w:pPr>
        <w:pStyle w:val="libNormal"/>
        <w:rPr>
          <w:rtl/>
        </w:rPr>
      </w:pPr>
      <w:r w:rsidRPr="00BB265D">
        <w:rPr>
          <w:rtl/>
        </w:rPr>
        <w:t>روي</w:t>
      </w:r>
      <w:r>
        <w:rPr>
          <w:rtl/>
        </w:rPr>
        <w:t xml:space="preserve">: </w:t>
      </w:r>
      <w:r w:rsidRPr="00BB265D">
        <w:rPr>
          <w:rtl/>
        </w:rPr>
        <w:t>أنّ الملائكة تنزل فتحيط بجميع الخلائق</w:t>
      </w:r>
      <w:r>
        <w:rPr>
          <w:rtl/>
        </w:rPr>
        <w:t xml:space="preserve">، </w:t>
      </w:r>
      <w:r w:rsidRPr="00BB265D">
        <w:rPr>
          <w:rtl/>
        </w:rPr>
        <w:t>فإذا رآهم الجنّ والإنس هربوا</w:t>
      </w:r>
      <w:r>
        <w:rPr>
          <w:rtl/>
        </w:rPr>
        <w:t xml:space="preserve">، </w:t>
      </w:r>
      <w:r w:rsidRPr="00BB265D">
        <w:rPr>
          <w:rtl/>
        </w:rPr>
        <w:t>فلا يأتون وجها إلّا وجدوا الملائكة أحاطت به.</w:t>
      </w:r>
    </w:p>
    <w:p w:rsidR="009E6576" w:rsidRPr="00BB265D" w:rsidRDefault="009E6576" w:rsidP="00393F8B">
      <w:pPr>
        <w:pStyle w:val="libNormal"/>
        <w:rPr>
          <w:rtl/>
        </w:rPr>
      </w:pPr>
      <w:r w:rsidRPr="00BB265D">
        <w:rPr>
          <w:rtl/>
        </w:rPr>
        <w:t>وقيل</w:t>
      </w:r>
      <w:r>
        <w:rPr>
          <w:rtl/>
        </w:rPr>
        <w:t xml:space="preserve">: </w:t>
      </w:r>
      <w:r w:rsidRPr="00BB265D">
        <w:rPr>
          <w:rtl/>
        </w:rPr>
        <w:t>المعنى</w:t>
      </w:r>
      <w:r>
        <w:rPr>
          <w:rtl/>
        </w:rPr>
        <w:t xml:space="preserve">: </w:t>
      </w:r>
      <w:r w:rsidRPr="00BB265D">
        <w:rPr>
          <w:rtl/>
        </w:rPr>
        <w:t>إن قدرتم أن تنفذوا لتعلموا ما في السماوات والأرض فانفذوا لتعلموا</w:t>
      </w:r>
      <w:r>
        <w:rPr>
          <w:rtl/>
        </w:rPr>
        <w:t xml:space="preserve">، </w:t>
      </w:r>
      <w:r w:rsidRPr="00BB265D">
        <w:rPr>
          <w:rtl/>
        </w:rPr>
        <w:t>لكن لا تنفذون ولا تعلمون إلّا ببيّنة نصبها الله</w:t>
      </w:r>
      <w:r>
        <w:rPr>
          <w:rtl/>
        </w:rPr>
        <w:t xml:space="preserve">، </w:t>
      </w:r>
      <w:r w:rsidRPr="00BB265D">
        <w:rPr>
          <w:rtl/>
        </w:rPr>
        <w:t>فتعرجون عليها بأفكاركم.</w:t>
      </w:r>
    </w:p>
    <w:p w:rsidR="009E6576" w:rsidRPr="00BB265D" w:rsidRDefault="009E6576" w:rsidP="00393F8B">
      <w:pPr>
        <w:pStyle w:val="libNormal"/>
        <w:rPr>
          <w:rtl/>
        </w:rPr>
      </w:pPr>
      <w:r w:rsidRPr="00D7004D">
        <w:rPr>
          <w:rStyle w:val="libAlaemChar"/>
          <w:rtl/>
        </w:rPr>
        <w:t>(</w:t>
      </w:r>
      <w:r w:rsidRPr="00125393">
        <w:rPr>
          <w:rStyle w:val="libAieChar"/>
          <w:rtl/>
        </w:rPr>
        <w:t>فَبِأَيِّ آلاءِ رَبِّكُما تُكَذِّبانِ</w:t>
      </w:r>
      <w:r w:rsidRPr="00D7004D">
        <w:rPr>
          <w:rStyle w:val="libAlaemChar"/>
          <w:rtl/>
        </w:rPr>
        <w:t>)</w:t>
      </w:r>
      <w:r w:rsidRPr="00BB265D">
        <w:rPr>
          <w:rtl/>
        </w:rPr>
        <w:t xml:space="preserve"> أي</w:t>
      </w:r>
      <w:r>
        <w:rPr>
          <w:rtl/>
        </w:rPr>
        <w:t xml:space="preserve">: </w:t>
      </w:r>
      <w:r w:rsidRPr="00BB265D">
        <w:rPr>
          <w:rtl/>
        </w:rPr>
        <w:t>من التنبيه والتحذير</w:t>
      </w:r>
      <w:r>
        <w:rPr>
          <w:rtl/>
        </w:rPr>
        <w:t xml:space="preserve">، </w:t>
      </w:r>
      <w:r w:rsidRPr="00BB265D">
        <w:rPr>
          <w:rtl/>
        </w:rPr>
        <w:t>والمساهلة والعفو مع</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العنكبوت</w:t>
      </w:r>
      <w:r>
        <w:rPr>
          <w:rtl/>
        </w:rPr>
        <w:t xml:space="preserve">: </w:t>
      </w:r>
      <w:r w:rsidRPr="00BB265D">
        <w:rPr>
          <w:rtl/>
        </w:rPr>
        <w:t>22.</w:t>
      </w:r>
    </w:p>
    <w:p w:rsidR="009E6576" w:rsidRPr="00BB265D" w:rsidRDefault="009E6576" w:rsidP="00393F8B">
      <w:pPr>
        <w:pStyle w:val="libNormal0"/>
        <w:rPr>
          <w:rtl/>
        </w:rPr>
      </w:pPr>
      <w:r>
        <w:rPr>
          <w:rtl/>
        </w:rPr>
        <w:br w:type="page"/>
      </w:r>
      <w:r w:rsidRPr="00BB265D">
        <w:rPr>
          <w:rtl/>
        </w:rPr>
        <w:lastRenderedPageBreak/>
        <w:t>كمال القدرة</w:t>
      </w:r>
      <w:r>
        <w:rPr>
          <w:rtl/>
        </w:rPr>
        <w:t xml:space="preserve">، </w:t>
      </w:r>
      <w:r w:rsidRPr="00BB265D">
        <w:rPr>
          <w:rtl/>
        </w:rPr>
        <w:t>لترغبوا بالطاعة</w:t>
      </w:r>
      <w:r>
        <w:rPr>
          <w:rtl/>
        </w:rPr>
        <w:t xml:space="preserve">، </w:t>
      </w:r>
      <w:r w:rsidRPr="00BB265D">
        <w:rPr>
          <w:rtl/>
        </w:rPr>
        <w:t>وتجتنبوا عن المعصية. أو ممّا نصب من المصاعد العقليّة والمعارج النقليّة</w:t>
      </w:r>
      <w:r>
        <w:rPr>
          <w:rtl/>
        </w:rPr>
        <w:t xml:space="preserve">، </w:t>
      </w:r>
      <w:r w:rsidRPr="00BB265D">
        <w:rPr>
          <w:rtl/>
        </w:rPr>
        <w:t>فتنفذون بها إلى فوق السماوات العلى.</w:t>
      </w:r>
    </w:p>
    <w:p w:rsidR="009E6576" w:rsidRPr="00BB265D" w:rsidRDefault="009E6576" w:rsidP="00393F8B">
      <w:pPr>
        <w:pStyle w:val="libNormal"/>
        <w:rPr>
          <w:rtl/>
        </w:rPr>
      </w:pPr>
      <w:r w:rsidRPr="00D7004D">
        <w:rPr>
          <w:rStyle w:val="libAlaemChar"/>
          <w:rtl/>
        </w:rPr>
        <w:t>(</w:t>
      </w:r>
      <w:r w:rsidRPr="00125393">
        <w:rPr>
          <w:rStyle w:val="libAieChar"/>
          <w:rtl/>
        </w:rPr>
        <w:t>يُرْسَلُ عَلَيْكُما شُواظٌ</w:t>
      </w:r>
      <w:r w:rsidRPr="00D7004D">
        <w:rPr>
          <w:rStyle w:val="libAlaemChar"/>
          <w:rtl/>
        </w:rPr>
        <w:t>)</w:t>
      </w:r>
      <w:r w:rsidRPr="00BB265D">
        <w:rPr>
          <w:rtl/>
        </w:rPr>
        <w:t xml:space="preserve"> لهب أخضر منقطع </w:t>
      </w:r>
      <w:r w:rsidRPr="00D7004D">
        <w:rPr>
          <w:rStyle w:val="libAlaemChar"/>
          <w:rtl/>
        </w:rPr>
        <w:t>(</w:t>
      </w:r>
      <w:r w:rsidRPr="00125393">
        <w:rPr>
          <w:rStyle w:val="libAieChar"/>
          <w:rtl/>
        </w:rPr>
        <w:t>مِنْ نارٍ وَنُحاسٌ</w:t>
      </w:r>
      <w:r w:rsidRPr="00D7004D">
        <w:rPr>
          <w:rStyle w:val="libAlaemChar"/>
          <w:rtl/>
        </w:rPr>
        <w:t>)</w:t>
      </w:r>
      <w:r w:rsidRPr="00BB265D">
        <w:rPr>
          <w:rtl/>
        </w:rPr>
        <w:t xml:space="preserve"> ودخان. أو صفر مذاب يصبّ على رؤوسهم. وعن ابن عبّاس</w:t>
      </w:r>
      <w:r>
        <w:rPr>
          <w:rtl/>
        </w:rPr>
        <w:t xml:space="preserve">: </w:t>
      </w:r>
      <w:r w:rsidRPr="00BB265D">
        <w:rPr>
          <w:rtl/>
        </w:rPr>
        <w:t>إذا خرجوا من قبورهم ساقهم شواظ إلى المحشر.</w:t>
      </w:r>
    </w:p>
    <w:p w:rsidR="009E6576" w:rsidRPr="00BB265D" w:rsidRDefault="009E6576" w:rsidP="00393F8B">
      <w:pPr>
        <w:pStyle w:val="libNormal"/>
        <w:rPr>
          <w:rtl/>
        </w:rPr>
      </w:pPr>
      <w:r w:rsidRPr="00BB265D">
        <w:rPr>
          <w:rtl/>
        </w:rPr>
        <w:t>وقرأ ابن كثير</w:t>
      </w:r>
      <w:r>
        <w:rPr>
          <w:rtl/>
        </w:rPr>
        <w:t xml:space="preserve">: </w:t>
      </w:r>
      <w:r w:rsidRPr="00BB265D">
        <w:rPr>
          <w:rtl/>
        </w:rPr>
        <w:t>شواظ بكسر الشين. وهو لغة. ونحاس بالجرّ</w:t>
      </w:r>
      <w:r>
        <w:rPr>
          <w:rtl/>
        </w:rPr>
        <w:t xml:space="preserve">، </w:t>
      </w:r>
      <w:r w:rsidRPr="00BB265D">
        <w:rPr>
          <w:rtl/>
        </w:rPr>
        <w:t>عطفا على «نار»</w:t>
      </w:r>
      <w:r>
        <w:rPr>
          <w:rtl/>
        </w:rPr>
        <w:t>.</w:t>
      </w:r>
      <w:r w:rsidRPr="00BB265D">
        <w:rPr>
          <w:rtl/>
        </w:rPr>
        <w:t xml:space="preserve"> ووافقه أبو عمرو ويعقوب في رواية.</w:t>
      </w:r>
    </w:p>
    <w:p w:rsidR="009E6576" w:rsidRPr="00BB265D" w:rsidRDefault="009E6576" w:rsidP="00393F8B">
      <w:pPr>
        <w:pStyle w:val="libNormal"/>
        <w:rPr>
          <w:rtl/>
        </w:rPr>
      </w:pPr>
      <w:r w:rsidRPr="00D7004D">
        <w:rPr>
          <w:rStyle w:val="libAlaemChar"/>
          <w:rtl/>
        </w:rPr>
        <w:t>(</w:t>
      </w:r>
      <w:r w:rsidRPr="00125393">
        <w:rPr>
          <w:rStyle w:val="libAieChar"/>
          <w:rtl/>
        </w:rPr>
        <w:t>فَلا تَنْتَصِرانِ</w:t>
      </w:r>
      <w:r w:rsidRPr="00D7004D">
        <w:rPr>
          <w:rStyle w:val="libAlaemChar"/>
          <w:rtl/>
        </w:rPr>
        <w:t>)</w:t>
      </w:r>
      <w:r w:rsidRPr="00BB265D">
        <w:rPr>
          <w:rtl/>
        </w:rPr>
        <w:t xml:space="preserve"> فلا تقدران على دفع ذلك عنكما وعن غيركما. وجاء في الحديث</w:t>
      </w:r>
      <w:r>
        <w:rPr>
          <w:rtl/>
        </w:rPr>
        <w:t xml:space="preserve">: </w:t>
      </w:r>
      <w:r w:rsidRPr="00BB265D">
        <w:rPr>
          <w:rtl/>
        </w:rPr>
        <w:t>«يحاط على الخلق بالملائكة بلسان من نار</w:t>
      </w:r>
      <w:r>
        <w:rPr>
          <w:rtl/>
        </w:rPr>
        <w:t xml:space="preserve">، </w:t>
      </w:r>
      <w:r w:rsidRPr="00BB265D">
        <w:rPr>
          <w:rtl/>
        </w:rPr>
        <w:t>ثمّ ينادون</w:t>
      </w:r>
      <w:r>
        <w:rPr>
          <w:rtl/>
        </w:rPr>
        <w:t xml:space="preserve">: </w:t>
      </w:r>
      <w:r w:rsidRPr="00D7004D">
        <w:rPr>
          <w:rStyle w:val="libAlaemChar"/>
          <w:rtl/>
        </w:rPr>
        <w:t>(</w:t>
      </w:r>
      <w:r w:rsidRPr="00125393">
        <w:rPr>
          <w:rStyle w:val="libAieChar"/>
          <w:rtl/>
        </w:rPr>
        <w:t>يا مَعْشَرَ الْجِنِّ وَالْإِنْسِ</w:t>
      </w:r>
      <w:r w:rsidRPr="00D7004D">
        <w:rPr>
          <w:rStyle w:val="libAlaemChar"/>
          <w:rtl/>
        </w:rPr>
        <w:t>)</w:t>
      </w:r>
      <w:r w:rsidRPr="00BB265D">
        <w:rPr>
          <w:rtl/>
        </w:rPr>
        <w:t xml:space="preserve"> إلى قوله</w:t>
      </w:r>
      <w:r>
        <w:rPr>
          <w:rtl/>
        </w:rPr>
        <w:t xml:space="preserve">: </w:t>
      </w:r>
      <w:r w:rsidRPr="00D7004D">
        <w:rPr>
          <w:rStyle w:val="libAlaemChar"/>
          <w:rtl/>
        </w:rPr>
        <w:t>(</w:t>
      </w:r>
      <w:r w:rsidRPr="00125393">
        <w:rPr>
          <w:rStyle w:val="libAieChar"/>
          <w:rtl/>
        </w:rPr>
        <w:t>شُواظٌ مِنْ نارٍ وَنُحاسٌ</w:t>
      </w:r>
      <w:r w:rsidRPr="00D7004D">
        <w:rPr>
          <w:rStyle w:val="libAlaemChar"/>
          <w:rtl/>
        </w:rPr>
        <w:t>)</w:t>
      </w:r>
      <w:r>
        <w:rPr>
          <w:rtl/>
        </w:rPr>
        <w:t>.</w:t>
      </w:r>
    </w:p>
    <w:p w:rsidR="009E6576" w:rsidRPr="00BB265D" w:rsidRDefault="009E6576" w:rsidP="00393F8B">
      <w:pPr>
        <w:pStyle w:val="libNormal"/>
        <w:rPr>
          <w:rtl/>
        </w:rPr>
      </w:pPr>
      <w:r w:rsidRPr="00BB265D">
        <w:rPr>
          <w:rtl/>
        </w:rPr>
        <w:t>وروى مسعدة بن صدقة عن كليب قال</w:t>
      </w:r>
      <w:r>
        <w:rPr>
          <w:rtl/>
        </w:rPr>
        <w:t xml:space="preserve">: </w:t>
      </w:r>
      <w:r w:rsidRPr="00BB265D">
        <w:rPr>
          <w:rtl/>
        </w:rPr>
        <w:t xml:space="preserve">«كنّا عند أبي عبد الله </w:t>
      </w:r>
      <w:r w:rsidRPr="00D7004D">
        <w:rPr>
          <w:rStyle w:val="libAlaemChar"/>
          <w:rtl/>
        </w:rPr>
        <w:t>عليه‌السلام</w:t>
      </w:r>
      <w:r w:rsidRPr="00BB265D">
        <w:rPr>
          <w:rtl/>
        </w:rPr>
        <w:t xml:space="preserve"> فأنشأ يحدّثنا</w:t>
      </w:r>
      <w:r>
        <w:rPr>
          <w:rtl/>
        </w:rPr>
        <w:t xml:space="preserve">، </w:t>
      </w:r>
      <w:r w:rsidRPr="00BB265D">
        <w:rPr>
          <w:rtl/>
        </w:rPr>
        <w:t>فقال</w:t>
      </w:r>
      <w:r>
        <w:rPr>
          <w:rtl/>
        </w:rPr>
        <w:t xml:space="preserve">: </w:t>
      </w:r>
      <w:r w:rsidRPr="00BB265D">
        <w:rPr>
          <w:rtl/>
        </w:rPr>
        <w:t>إذا كان يوم القيامة جمع الله العباد في صعيد واحد</w:t>
      </w:r>
      <w:r>
        <w:rPr>
          <w:rtl/>
        </w:rPr>
        <w:t xml:space="preserve">، </w:t>
      </w:r>
      <w:r w:rsidRPr="00BB265D">
        <w:rPr>
          <w:rtl/>
        </w:rPr>
        <w:t>وذلك أنّه يوحي إلى السماء الدنيا أن اهبطي بمن فيك</w:t>
      </w:r>
      <w:r>
        <w:rPr>
          <w:rtl/>
        </w:rPr>
        <w:t xml:space="preserve">، </w:t>
      </w:r>
      <w:r w:rsidRPr="00BB265D">
        <w:rPr>
          <w:rtl/>
        </w:rPr>
        <w:t>فيهبط أهل السماء الدنيا بمثلي من في الأرض من الجنّ والإنس والملائكة</w:t>
      </w:r>
      <w:r>
        <w:rPr>
          <w:rtl/>
        </w:rPr>
        <w:t xml:space="preserve">، </w:t>
      </w:r>
      <w:r w:rsidRPr="00BB265D">
        <w:rPr>
          <w:rtl/>
        </w:rPr>
        <w:t>فلا يزالون كذلك حتّى يهبط أهل سبع سماوات</w:t>
      </w:r>
      <w:r>
        <w:rPr>
          <w:rtl/>
        </w:rPr>
        <w:t xml:space="preserve">، </w:t>
      </w:r>
      <w:r w:rsidRPr="00BB265D">
        <w:rPr>
          <w:rtl/>
        </w:rPr>
        <w:t>فيصير الجنّ والإنس في سبع سرادقات من سبعة أطواق من الملائكة</w:t>
      </w:r>
      <w:r>
        <w:rPr>
          <w:rtl/>
        </w:rPr>
        <w:t xml:space="preserve">، </w:t>
      </w:r>
      <w:r w:rsidRPr="00BB265D">
        <w:rPr>
          <w:rtl/>
        </w:rPr>
        <w:t>فينظرون فإذا قد أحاط بهم سبعة أطواق من الملائكة</w:t>
      </w:r>
      <w:r>
        <w:rPr>
          <w:rtl/>
        </w:rPr>
        <w:t xml:space="preserve">، </w:t>
      </w:r>
      <w:r w:rsidRPr="00BB265D">
        <w:rPr>
          <w:rtl/>
        </w:rPr>
        <w:t>ثمّ ينادي مناد</w:t>
      </w:r>
      <w:r>
        <w:rPr>
          <w:rtl/>
        </w:rPr>
        <w:t xml:space="preserve">: </w:t>
      </w:r>
      <w:r w:rsidRPr="00D7004D">
        <w:rPr>
          <w:rStyle w:val="libAlaemChar"/>
          <w:rtl/>
        </w:rPr>
        <w:t>(</w:t>
      </w:r>
      <w:r w:rsidRPr="00125393">
        <w:rPr>
          <w:rStyle w:val="libAieChar"/>
          <w:rtl/>
        </w:rPr>
        <w:t>يا مَعْشَرَ الْجِنِّ وَالْإِنْسِ</w:t>
      </w:r>
      <w:r w:rsidRPr="00D7004D">
        <w:rPr>
          <w:rStyle w:val="libAlaemChar"/>
          <w:rtl/>
        </w:rPr>
        <w:t>)</w:t>
      </w:r>
      <w:r w:rsidRPr="00BB265D">
        <w:rPr>
          <w:rtl/>
        </w:rPr>
        <w:t xml:space="preserve"> إلى قوله</w:t>
      </w:r>
      <w:r>
        <w:rPr>
          <w:rtl/>
        </w:rPr>
        <w:t xml:space="preserve">: </w:t>
      </w:r>
      <w:r w:rsidRPr="00D7004D">
        <w:rPr>
          <w:rStyle w:val="libAlaemChar"/>
          <w:rtl/>
        </w:rPr>
        <w:t>(</w:t>
      </w:r>
      <w:r w:rsidRPr="00125393">
        <w:rPr>
          <w:rStyle w:val="libAieChar"/>
          <w:rtl/>
        </w:rPr>
        <w:t>فَلا تَنْتَصِرانِ</w:t>
      </w:r>
      <w:r w:rsidRPr="00D7004D">
        <w:rPr>
          <w:rStyle w:val="libAlaemChar"/>
          <w:rtl/>
        </w:rPr>
        <w:t>)</w:t>
      </w:r>
      <w:r>
        <w:rPr>
          <w:rtl/>
        </w:rPr>
        <w:t>.</w:t>
      </w:r>
    </w:p>
    <w:p w:rsidR="009E6576" w:rsidRPr="00BB265D" w:rsidRDefault="009E6576" w:rsidP="00393F8B">
      <w:pPr>
        <w:pStyle w:val="libNormal"/>
        <w:rPr>
          <w:rtl/>
        </w:rPr>
      </w:pPr>
      <w:r w:rsidRPr="00D7004D">
        <w:rPr>
          <w:rStyle w:val="libAlaemChar"/>
          <w:rtl/>
        </w:rPr>
        <w:t>(</w:t>
      </w:r>
      <w:r w:rsidRPr="00125393">
        <w:rPr>
          <w:rStyle w:val="libAieChar"/>
          <w:rtl/>
        </w:rPr>
        <w:t>فَبِأَيِّ آلاءِ رَبِّكُما تُكَذِّبانِ</w:t>
      </w:r>
      <w:r w:rsidRPr="00D7004D">
        <w:rPr>
          <w:rStyle w:val="libAlaemChar"/>
          <w:rtl/>
        </w:rPr>
        <w:t>)</w:t>
      </w:r>
      <w:r w:rsidRPr="00BB265D">
        <w:rPr>
          <w:rtl/>
        </w:rPr>
        <w:t xml:space="preserve"> فإنّ التهديد لطف. والتمييز بين المطيع والعاصي بالجزاء والانتقام من الكفّار في عداد الآلاء.</w:t>
      </w:r>
    </w:p>
    <w:p w:rsidR="009E6576" w:rsidRPr="00125393" w:rsidRDefault="009E6576" w:rsidP="00393F8B">
      <w:pPr>
        <w:pStyle w:val="libNormal"/>
        <w:rPr>
          <w:rStyle w:val="libAieChar"/>
          <w:rtl/>
        </w:rPr>
      </w:pPr>
      <w:r w:rsidRPr="00D7004D">
        <w:rPr>
          <w:rStyle w:val="libAlaemChar"/>
          <w:rtl/>
        </w:rPr>
        <w:t>(</w:t>
      </w:r>
      <w:r w:rsidRPr="00125393">
        <w:rPr>
          <w:rStyle w:val="libAieChar"/>
          <w:rtl/>
        </w:rPr>
        <w:t>فَإِذَا انْشَقَّتِ السَّماءُ فَكانَتْ وَرْدَةً كَالدِّهانِ (37) فَبِأَيِّ آلاءِ رَبِّكُما تُكَذِّبانِ (38) فَيَوْمَئِذٍ لا يُسْئَلُ عَنْ ذَنْبِهِ إِنْسٌ وَلا جَانٌّ (39) فَبِأَيِّ آلاءِ</w:t>
      </w:r>
    </w:p>
    <w:p w:rsidR="009E6576" w:rsidRPr="00BB265D" w:rsidRDefault="009E6576" w:rsidP="00393F8B">
      <w:pPr>
        <w:pStyle w:val="libNormal0"/>
        <w:rPr>
          <w:rtl/>
        </w:rPr>
      </w:pPr>
      <w:r>
        <w:rPr>
          <w:rtl/>
        </w:rPr>
        <w:br w:type="page"/>
      </w:r>
      <w:r w:rsidRPr="00125393">
        <w:rPr>
          <w:rStyle w:val="libAieChar"/>
          <w:rtl/>
        </w:rPr>
        <w:lastRenderedPageBreak/>
        <w:t>رَبِّكُما تُكَذِّبانِ (40) يُعْرَفُ الْمُجْرِمُونَ بِسِيماهُمْ فَيُؤْخَذُ بِالنَّواصِي وَالْأَقْدامِ (41) فَبِأَيِّ آلاءِ رَبِّكُما تُكَذِّبانِ (42) هذِهِ جَهَنَّمُ الَّتِي يُكَذِّبُ بِهَا الْمُجْرِمُونَ (43) يَطُوفُونَ بَيْنَها وَبَيْنَ حَمِيمٍ آنٍ (44) فَبِأَيِّ آلاءِ رَبِّكُما تُكَذِّبانِ (45)</w:t>
      </w:r>
      <w:r w:rsidRPr="00D7004D">
        <w:rPr>
          <w:rStyle w:val="libAlaemChar"/>
          <w:rtl/>
        </w:rPr>
        <w:t>)</w:t>
      </w:r>
    </w:p>
    <w:p w:rsidR="009E6576" w:rsidRPr="00BB265D" w:rsidRDefault="009E6576" w:rsidP="00393F8B">
      <w:pPr>
        <w:pStyle w:val="libNormal"/>
        <w:rPr>
          <w:rtl/>
        </w:rPr>
      </w:pPr>
      <w:r w:rsidRPr="00D7004D">
        <w:rPr>
          <w:rStyle w:val="libAlaemChar"/>
          <w:rtl/>
        </w:rPr>
        <w:t>(</w:t>
      </w:r>
      <w:r w:rsidRPr="00125393">
        <w:rPr>
          <w:rStyle w:val="libAieChar"/>
          <w:rtl/>
        </w:rPr>
        <w:t>فَإِذَا انْشَقَّتِ السَّماءُ</w:t>
      </w:r>
      <w:r w:rsidRPr="00D7004D">
        <w:rPr>
          <w:rStyle w:val="libAlaemChar"/>
          <w:rtl/>
        </w:rPr>
        <w:t>)</w:t>
      </w:r>
      <w:r w:rsidRPr="00BB265D">
        <w:rPr>
          <w:rtl/>
        </w:rPr>
        <w:t xml:space="preserve"> يعني</w:t>
      </w:r>
      <w:r>
        <w:rPr>
          <w:rtl/>
        </w:rPr>
        <w:t xml:space="preserve">: </w:t>
      </w:r>
      <w:r w:rsidRPr="00BB265D">
        <w:rPr>
          <w:rtl/>
        </w:rPr>
        <w:t>يوم القيامة تصدّعت السماء</w:t>
      </w:r>
      <w:r>
        <w:rPr>
          <w:rtl/>
        </w:rPr>
        <w:t xml:space="preserve">، </w:t>
      </w:r>
      <w:r w:rsidRPr="00BB265D">
        <w:rPr>
          <w:rtl/>
        </w:rPr>
        <w:t xml:space="preserve">وانفكّ بعضها من بعض </w:t>
      </w:r>
      <w:r w:rsidRPr="00D7004D">
        <w:rPr>
          <w:rStyle w:val="libAlaemChar"/>
          <w:rtl/>
        </w:rPr>
        <w:t>(</w:t>
      </w:r>
      <w:r w:rsidRPr="00125393">
        <w:rPr>
          <w:rStyle w:val="libAieChar"/>
          <w:rtl/>
        </w:rPr>
        <w:t>فَكانَتْ وَرْدَةً</w:t>
      </w:r>
      <w:r w:rsidRPr="00D7004D">
        <w:rPr>
          <w:rStyle w:val="libAlaemChar"/>
          <w:rtl/>
        </w:rPr>
        <w:t>)</w:t>
      </w:r>
      <w:r w:rsidRPr="00BB265D">
        <w:rPr>
          <w:rtl/>
        </w:rPr>
        <w:t xml:space="preserve"> فصارت وردة في الاحمرار. وهي جمع الورد. </w:t>
      </w:r>
      <w:r w:rsidRPr="00D7004D">
        <w:rPr>
          <w:rStyle w:val="libAlaemChar"/>
          <w:rtl/>
        </w:rPr>
        <w:t>(</w:t>
      </w:r>
      <w:r w:rsidRPr="00125393">
        <w:rPr>
          <w:rStyle w:val="libAieChar"/>
          <w:rtl/>
        </w:rPr>
        <w:t>كَالدِّهانِ</w:t>
      </w:r>
      <w:r w:rsidRPr="00D7004D">
        <w:rPr>
          <w:rStyle w:val="libAlaemChar"/>
          <w:rtl/>
        </w:rPr>
        <w:t>)</w:t>
      </w:r>
      <w:r w:rsidRPr="00BB265D">
        <w:rPr>
          <w:rtl/>
        </w:rPr>
        <w:t xml:space="preserve"> أي</w:t>
      </w:r>
      <w:r>
        <w:rPr>
          <w:rtl/>
        </w:rPr>
        <w:t xml:space="preserve">: </w:t>
      </w:r>
      <w:r w:rsidRPr="00BB265D">
        <w:rPr>
          <w:rtl/>
        </w:rPr>
        <w:t>مذابة كالدهن. وهو اسم</w:t>
      </w:r>
      <w:r w:rsidRPr="009E05E2">
        <w:rPr>
          <w:rtl/>
        </w:rPr>
        <w:t xml:space="preserve"> </w:t>
      </w:r>
      <w:r w:rsidRPr="00BB265D">
        <w:rPr>
          <w:rtl/>
        </w:rPr>
        <w:t>ل</w:t>
      </w:r>
      <w:r>
        <w:rPr>
          <w:rFonts w:hint="cs"/>
          <w:rtl/>
        </w:rPr>
        <w:t>ـ</w:t>
      </w:r>
      <w:r w:rsidRPr="00BB265D">
        <w:rPr>
          <w:rtl/>
        </w:rPr>
        <w:t>ما يدهن به</w:t>
      </w:r>
      <w:r>
        <w:rPr>
          <w:rtl/>
        </w:rPr>
        <w:t xml:space="preserve">، </w:t>
      </w:r>
      <w:r w:rsidRPr="00BB265D">
        <w:rPr>
          <w:rtl/>
        </w:rPr>
        <w:t>كالحزام. أو جمع دهن. وقيل</w:t>
      </w:r>
      <w:r>
        <w:rPr>
          <w:rtl/>
        </w:rPr>
        <w:t xml:space="preserve">: </w:t>
      </w:r>
      <w:r w:rsidRPr="00BB265D">
        <w:rPr>
          <w:rtl/>
        </w:rPr>
        <w:t xml:space="preserve">هو الأديم </w:t>
      </w:r>
      <w:r w:rsidRPr="00D736D6">
        <w:rPr>
          <w:rStyle w:val="libFootnotenumChar"/>
          <w:rtl/>
        </w:rPr>
        <w:t>(1)</w:t>
      </w:r>
      <w:r w:rsidRPr="00BB265D">
        <w:rPr>
          <w:rtl/>
        </w:rPr>
        <w:t xml:space="preserve"> الأحمر.</w:t>
      </w:r>
    </w:p>
    <w:p w:rsidR="009E6576" w:rsidRPr="00BB265D" w:rsidRDefault="009E6576" w:rsidP="00393F8B">
      <w:pPr>
        <w:pStyle w:val="libNormal"/>
        <w:rPr>
          <w:rtl/>
        </w:rPr>
      </w:pPr>
      <w:r w:rsidRPr="00BB265D">
        <w:rPr>
          <w:rtl/>
        </w:rPr>
        <w:t>وقال الفرّاء</w:t>
      </w:r>
      <w:r>
        <w:rPr>
          <w:rtl/>
        </w:rPr>
        <w:t xml:space="preserve">: </w:t>
      </w:r>
      <w:r w:rsidRPr="00BB265D">
        <w:rPr>
          <w:rtl/>
        </w:rPr>
        <w:t xml:space="preserve">شبّه تلوّن السماء بتلوّن الوردة </w:t>
      </w:r>
      <w:r w:rsidRPr="00D736D6">
        <w:rPr>
          <w:rStyle w:val="libFootnotenumChar"/>
          <w:rtl/>
        </w:rPr>
        <w:t>(2)</w:t>
      </w:r>
      <w:r w:rsidRPr="00BB265D">
        <w:rPr>
          <w:rtl/>
        </w:rPr>
        <w:t xml:space="preserve"> من الخيل</w:t>
      </w:r>
      <w:r>
        <w:rPr>
          <w:rtl/>
        </w:rPr>
        <w:t xml:space="preserve">، </w:t>
      </w:r>
      <w:r w:rsidRPr="00BB265D">
        <w:rPr>
          <w:rtl/>
        </w:rPr>
        <w:t>وشبّه الوردة في اختلاف ألوانها بالدهن واختلاف ألوانه.</w:t>
      </w:r>
    </w:p>
    <w:p w:rsidR="009E6576" w:rsidRPr="00BB265D" w:rsidRDefault="009E6576" w:rsidP="00393F8B">
      <w:pPr>
        <w:pStyle w:val="libNormal"/>
        <w:rPr>
          <w:rtl/>
        </w:rPr>
      </w:pPr>
      <w:r w:rsidRPr="00BB265D">
        <w:rPr>
          <w:rtl/>
        </w:rPr>
        <w:t>وقيل</w:t>
      </w:r>
      <w:r>
        <w:rPr>
          <w:rtl/>
        </w:rPr>
        <w:t xml:space="preserve">: </w:t>
      </w:r>
      <w:r w:rsidRPr="00BB265D">
        <w:rPr>
          <w:rtl/>
        </w:rPr>
        <w:t>هو دهن الزيت</w:t>
      </w:r>
      <w:r>
        <w:rPr>
          <w:rtl/>
        </w:rPr>
        <w:t xml:space="preserve">، </w:t>
      </w:r>
      <w:r w:rsidRPr="00BB265D">
        <w:rPr>
          <w:rtl/>
        </w:rPr>
        <w:t>كما قال</w:t>
      </w:r>
      <w:r>
        <w:rPr>
          <w:rtl/>
        </w:rPr>
        <w:t xml:space="preserve">: </w:t>
      </w:r>
      <w:r w:rsidRPr="00D7004D">
        <w:rPr>
          <w:rStyle w:val="libAlaemChar"/>
          <w:rtl/>
        </w:rPr>
        <w:t>(</w:t>
      </w:r>
      <w:r w:rsidRPr="00125393">
        <w:rPr>
          <w:rStyle w:val="libAieChar"/>
          <w:rtl/>
        </w:rPr>
        <w:t>كَالْمُهْلِ</w:t>
      </w:r>
      <w:r w:rsidRPr="00D7004D">
        <w:rPr>
          <w:rStyle w:val="libAlaemChar"/>
          <w:rtl/>
        </w:rPr>
        <w:t>)</w:t>
      </w:r>
      <w:r w:rsidRPr="00BB265D">
        <w:rPr>
          <w:rtl/>
        </w:rPr>
        <w:t xml:space="preserve"> </w:t>
      </w:r>
      <w:r w:rsidRPr="00D736D6">
        <w:rPr>
          <w:rStyle w:val="libFootnotenumChar"/>
          <w:rtl/>
        </w:rPr>
        <w:t>(3)</w:t>
      </w:r>
      <w:r>
        <w:rPr>
          <w:rtl/>
        </w:rPr>
        <w:t>.</w:t>
      </w:r>
      <w:r w:rsidRPr="00BB265D">
        <w:rPr>
          <w:rtl/>
        </w:rPr>
        <w:t xml:space="preserve"> وهو</w:t>
      </w:r>
      <w:r>
        <w:rPr>
          <w:rtl/>
        </w:rPr>
        <w:t xml:space="preserve">: </w:t>
      </w:r>
      <w:r w:rsidRPr="00BB265D">
        <w:rPr>
          <w:rtl/>
        </w:rPr>
        <w:t xml:space="preserve">درديّ </w:t>
      </w:r>
      <w:r w:rsidRPr="00D736D6">
        <w:rPr>
          <w:rStyle w:val="libFootnotenumChar"/>
          <w:rtl/>
        </w:rPr>
        <w:t>(4)</w:t>
      </w:r>
      <w:r w:rsidRPr="00BB265D">
        <w:rPr>
          <w:rtl/>
        </w:rPr>
        <w:t xml:space="preserve"> الزيت.</w:t>
      </w:r>
    </w:p>
    <w:p w:rsidR="009E6576" w:rsidRPr="00BB265D" w:rsidRDefault="009E6576" w:rsidP="00393F8B">
      <w:pPr>
        <w:pStyle w:val="libNormal"/>
        <w:rPr>
          <w:rtl/>
        </w:rPr>
      </w:pPr>
      <w:r w:rsidRPr="00D7004D">
        <w:rPr>
          <w:rStyle w:val="libAlaemChar"/>
          <w:rtl/>
        </w:rPr>
        <w:t>(</w:t>
      </w:r>
      <w:r w:rsidRPr="00125393">
        <w:rPr>
          <w:rStyle w:val="libAieChar"/>
          <w:rtl/>
        </w:rPr>
        <w:t>فَبِأَيِّ آلاءِ رَبِّكُما تُكَذِّبانِ</w:t>
      </w:r>
      <w:r w:rsidRPr="00D7004D">
        <w:rPr>
          <w:rStyle w:val="libAlaemChar"/>
          <w:rtl/>
        </w:rPr>
        <w:t>)</w:t>
      </w:r>
      <w:r w:rsidRPr="00BB265D">
        <w:rPr>
          <w:rtl/>
        </w:rPr>
        <w:t xml:space="preserve"> وجه النعمة في انشقاق السماء واحمرارها وذوبانها</w:t>
      </w:r>
      <w:r>
        <w:rPr>
          <w:rtl/>
        </w:rPr>
        <w:t xml:space="preserve">، </w:t>
      </w:r>
      <w:r w:rsidRPr="00BB265D">
        <w:rPr>
          <w:rtl/>
        </w:rPr>
        <w:t>فإنّ في الإخبار به زجرا وتخويفا في دار الدنيا يوجب الانقياد لأوامر الله</w:t>
      </w:r>
      <w:r>
        <w:rPr>
          <w:rtl/>
        </w:rPr>
        <w:t xml:space="preserve">، </w:t>
      </w:r>
      <w:r w:rsidRPr="00BB265D">
        <w:rPr>
          <w:rtl/>
        </w:rPr>
        <w:t>فيكون فيه لطف.</w:t>
      </w:r>
    </w:p>
    <w:p w:rsidR="009E6576" w:rsidRPr="00BB265D" w:rsidRDefault="009E6576" w:rsidP="00393F8B">
      <w:pPr>
        <w:pStyle w:val="libNormal"/>
        <w:rPr>
          <w:rtl/>
        </w:rPr>
      </w:pPr>
      <w:r w:rsidRPr="00D7004D">
        <w:rPr>
          <w:rStyle w:val="libAlaemChar"/>
          <w:rtl/>
        </w:rPr>
        <w:t>(</w:t>
      </w:r>
      <w:r w:rsidRPr="00125393">
        <w:rPr>
          <w:rStyle w:val="libAieChar"/>
          <w:rtl/>
        </w:rPr>
        <w:t>فَيَوْمَئِذٍ</w:t>
      </w:r>
      <w:r w:rsidRPr="00D7004D">
        <w:rPr>
          <w:rStyle w:val="libAlaemChar"/>
          <w:rtl/>
        </w:rPr>
        <w:t>)</w:t>
      </w:r>
      <w:r w:rsidRPr="00BB265D">
        <w:rPr>
          <w:rtl/>
        </w:rPr>
        <w:t xml:space="preserve"> أي</w:t>
      </w:r>
      <w:r>
        <w:rPr>
          <w:rtl/>
        </w:rPr>
        <w:t xml:space="preserve">: </w:t>
      </w:r>
      <w:r w:rsidRPr="00BB265D">
        <w:rPr>
          <w:rtl/>
        </w:rPr>
        <w:t xml:space="preserve">فيوم تنشقّ السماء </w:t>
      </w:r>
      <w:r w:rsidRPr="00D7004D">
        <w:rPr>
          <w:rStyle w:val="libAlaemChar"/>
          <w:rtl/>
        </w:rPr>
        <w:t>(</w:t>
      </w:r>
      <w:r w:rsidRPr="00125393">
        <w:rPr>
          <w:rStyle w:val="libAieChar"/>
          <w:rtl/>
        </w:rPr>
        <w:t>لا يُسْئَلُ عَنْ ذَنْبِهِ إِنْسٌ</w:t>
      </w:r>
      <w:r w:rsidRPr="00D7004D">
        <w:rPr>
          <w:rStyle w:val="libAlaemChar"/>
          <w:rtl/>
        </w:rPr>
        <w:t>)</w:t>
      </w:r>
      <w:r w:rsidRPr="00BB265D">
        <w:rPr>
          <w:rtl/>
        </w:rPr>
        <w:t xml:space="preserve"> بعض من</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أي</w:t>
      </w:r>
      <w:r>
        <w:rPr>
          <w:rtl/>
        </w:rPr>
        <w:t xml:space="preserve">: </w:t>
      </w:r>
      <w:r w:rsidRPr="00BB265D">
        <w:rPr>
          <w:rtl/>
        </w:rPr>
        <w:t>الجلد.</w:t>
      </w:r>
    </w:p>
    <w:p w:rsidR="009E6576" w:rsidRPr="00BB265D" w:rsidRDefault="009E6576" w:rsidP="00D736D6">
      <w:pPr>
        <w:pStyle w:val="libFootnote0"/>
        <w:rPr>
          <w:rtl/>
        </w:rPr>
      </w:pPr>
      <w:r>
        <w:rPr>
          <w:rtl/>
        </w:rPr>
        <w:t>(</w:t>
      </w:r>
      <w:r w:rsidRPr="00BB265D">
        <w:rPr>
          <w:rtl/>
        </w:rPr>
        <w:t>2) الورد من الخيل</w:t>
      </w:r>
      <w:r>
        <w:rPr>
          <w:rtl/>
        </w:rPr>
        <w:t xml:space="preserve">: </w:t>
      </w:r>
      <w:r w:rsidRPr="00BB265D">
        <w:rPr>
          <w:rtl/>
        </w:rPr>
        <w:t>ما كان أحمر اللون إلى صفرة. والوردة</w:t>
      </w:r>
      <w:r>
        <w:rPr>
          <w:rtl/>
        </w:rPr>
        <w:t xml:space="preserve">: </w:t>
      </w:r>
      <w:r w:rsidRPr="00BB265D">
        <w:rPr>
          <w:rtl/>
        </w:rPr>
        <w:t>لون الورد.</w:t>
      </w:r>
    </w:p>
    <w:p w:rsidR="009E6576" w:rsidRPr="00BB265D" w:rsidRDefault="009E6576" w:rsidP="00D736D6">
      <w:pPr>
        <w:pStyle w:val="libFootnote0"/>
        <w:rPr>
          <w:rtl/>
        </w:rPr>
      </w:pPr>
      <w:r>
        <w:rPr>
          <w:rtl/>
        </w:rPr>
        <w:t>(</w:t>
      </w:r>
      <w:r w:rsidRPr="00BB265D">
        <w:rPr>
          <w:rtl/>
        </w:rPr>
        <w:t>3) المعارج</w:t>
      </w:r>
      <w:r>
        <w:rPr>
          <w:rtl/>
        </w:rPr>
        <w:t xml:space="preserve">: </w:t>
      </w:r>
      <w:r w:rsidRPr="00BB265D">
        <w:rPr>
          <w:rtl/>
        </w:rPr>
        <w:t>8.</w:t>
      </w:r>
    </w:p>
    <w:p w:rsidR="009E6576" w:rsidRPr="00BB265D" w:rsidRDefault="009E6576" w:rsidP="00D736D6">
      <w:pPr>
        <w:pStyle w:val="libFootnote0"/>
        <w:rPr>
          <w:rtl/>
        </w:rPr>
      </w:pPr>
      <w:r>
        <w:rPr>
          <w:rtl/>
        </w:rPr>
        <w:t>(</w:t>
      </w:r>
      <w:r w:rsidRPr="00BB265D">
        <w:rPr>
          <w:rtl/>
        </w:rPr>
        <w:t>4) الدرديّ من الزيت</w:t>
      </w:r>
      <w:r>
        <w:rPr>
          <w:rtl/>
        </w:rPr>
        <w:t xml:space="preserve">: </w:t>
      </w:r>
      <w:r w:rsidRPr="00BB265D">
        <w:rPr>
          <w:rtl/>
        </w:rPr>
        <w:t>الكدر الراسب في أسفله.</w:t>
      </w:r>
    </w:p>
    <w:p w:rsidR="009E6576" w:rsidRPr="00BB265D" w:rsidRDefault="009E6576" w:rsidP="00393F8B">
      <w:pPr>
        <w:pStyle w:val="libNormal0"/>
        <w:rPr>
          <w:rtl/>
        </w:rPr>
      </w:pPr>
      <w:r>
        <w:rPr>
          <w:rtl/>
        </w:rPr>
        <w:br w:type="page"/>
      </w:r>
      <w:r w:rsidRPr="00BB265D">
        <w:rPr>
          <w:rtl/>
        </w:rPr>
        <w:lastRenderedPageBreak/>
        <w:t xml:space="preserve">الإنس </w:t>
      </w:r>
      <w:r w:rsidRPr="00D7004D">
        <w:rPr>
          <w:rStyle w:val="libAlaemChar"/>
          <w:rtl/>
        </w:rPr>
        <w:t>(</w:t>
      </w:r>
      <w:r w:rsidRPr="00125393">
        <w:rPr>
          <w:rStyle w:val="libAieChar"/>
          <w:rtl/>
        </w:rPr>
        <w:t>وَلا جَانٌ</w:t>
      </w:r>
      <w:r w:rsidRPr="00D7004D">
        <w:rPr>
          <w:rStyle w:val="libAlaemChar"/>
          <w:rtl/>
        </w:rPr>
        <w:t>)</w:t>
      </w:r>
      <w:r w:rsidRPr="00BB265D">
        <w:rPr>
          <w:rtl/>
        </w:rPr>
        <w:t xml:space="preserve"> أريد به</w:t>
      </w:r>
      <w:r>
        <w:rPr>
          <w:rtl/>
        </w:rPr>
        <w:t xml:space="preserve">: </w:t>
      </w:r>
      <w:r w:rsidRPr="00BB265D">
        <w:rPr>
          <w:rtl/>
        </w:rPr>
        <w:t>ولا جنّ</w:t>
      </w:r>
      <w:r>
        <w:rPr>
          <w:rtl/>
        </w:rPr>
        <w:t xml:space="preserve">، </w:t>
      </w:r>
      <w:r w:rsidRPr="00BB265D">
        <w:rPr>
          <w:rtl/>
        </w:rPr>
        <w:t>أي</w:t>
      </w:r>
      <w:r>
        <w:rPr>
          <w:rtl/>
        </w:rPr>
        <w:t xml:space="preserve">: </w:t>
      </w:r>
      <w:r w:rsidRPr="00BB265D">
        <w:rPr>
          <w:rtl/>
        </w:rPr>
        <w:t>ولا بعض من الجنّ</w:t>
      </w:r>
      <w:r>
        <w:rPr>
          <w:rtl/>
        </w:rPr>
        <w:t xml:space="preserve">، </w:t>
      </w:r>
      <w:r w:rsidRPr="00BB265D">
        <w:rPr>
          <w:rtl/>
        </w:rPr>
        <w:t>فوضع الجانّ الّذي هو أبو الجنّ موضع الجنّ</w:t>
      </w:r>
      <w:r>
        <w:rPr>
          <w:rtl/>
        </w:rPr>
        <w:t xml:space="preserve">، </w:t>
      </w:r>
      <w:r w:rsidRPr="00BB265D">
        <w:rPr>
          <w:rtl/>
        </w:rPr>
        <w:t>كما يقال</w:t>
      </w:r>
      <w:r>
        <w:rPr>
          <w:rtl/>
        </w:rPr>
        <w:t xml:space="preserve">: </w:t>
      </w:r>
      <w:r w:rsidRPr="00BB265D">
        <w:rPr>
          <w:rtl/>
        </w:rPr>
        <w:t>هاشم ويراد به ولده.</w:t>
      </w:r>
    </w:p>
    <w:p w:rsidR="009E6576" w:rsidRPr="00BB265D" w:rsidRDefault="009E6576" w:rsidP="00393F8B">
      <w:pPr>
        <w:pStyle w:val="libNormal"/>
        <w:rPr>
          <w:rtl/>
        </w:rPr>
      </w:pPr>
      <w:r w:rsidRPr="00BB265D">
        <w:rPr>
          <w:rtl/>
        </w:rPr>
        <w:t>والمعنى</w:t>
      </w:r>
      <w:r>
        <w:rPr>
          <w:rtl/>
        </w:rPr>
        <w:t xml:space="preserve">: </w:t>
      </w:r>
      <w:r w:rsidRPr="00BB265D">
        <w:rPr>
          <w:rtl/>
        </w:rPr>
        <w:t>لا يسأل عصاة الإنس والجنّ</w:t>
      </w:r>
      <w:r>
        <w:rPr>
          <w:rtl/>
        </w:rPr>
        <w:t xml:space="preserve">، </w:t>
      </w:r>
      <w:r w:rsidRPr="00BB265D">
        <w:rPr>
          <w:rtl/>
        </w:rPr>
        <w:t>لأنّهم يعرفون بسيماهم</w:t>
      </w:r>
      <w:r>
        <w:rPr>
          <w:rtl/>
        </w:rPr>
        <w:t xml:space="preserve">، </w:t>
      </w:r>
      <w:r w:rsidRPr="00BB265D">
        <w:rPr>
          <w:rtl/>
        </w:rPr>
        <w:t xml:space="preserve">وذلك حينما يخرجون من قبورهم ويحشرون إلى الموقف ذودا ذودا </w:t>
      </w:r>
      <w:r w:rsidRPr="00D736D6">
        <w:rPr>
          <w:rStyle w:val="libFootnotenumChar"/>
          <w:rtl/>
        </w:rPr>
        <w:t>(1)</w:t>
      </w:r>
      <w:r w:rsidRPr="00BB265D">
        <w:rPr>
          <w:rtl/>
        </w:rPr>
        <w:t xml:space="preserve"> على اختلاف مراتبهم.</w:t>
      </w:r>
    </w:p>
    <w:p w:rsidR="009E6576" w:rsidRPr="00BB265D" w:rsidRDefault="009E6576" w:rsidP="00393F8B">
      <w:pPr>
        <w:pStyle w:val="libNormal"/>
        <w:rPr>
          <w:rtl/>
        </w:rPr>
      </w:pPr>
      <w:r w:rsidRPr="00BB265D">
        <w:rPr>
          <w:rtl/>
        </w:rPr>
        <w:t>وأمّا قوله</w:t>
      </w:r>
      <w:r>
        <w:rPr>
          <w:rtl/>
        </w:rPr>
        <w:t xml:space="preserve">: </w:t>
      </w:r>
      <w:r w:rsidRPr="00D7004D">
        <w:rPr>
          <w:rStyle w:val="libAlaemChar"/>
          <w:rtl/>
        </w:rPr>
        <w:t>(</w:t>
      </w:r>
      <w:r w:rsidRPr="00125393">
        <w:rPr>
          <w:rStyle w:val="libAieChar"/>
          <w:rtl/>
        </w:rPr>
        <w:t>فَوَ رَبِّكَ لَنَسْئَلَنَّهُمْ</w:t>
      </w:r>
      <w:r w:rsidRPr="00D7004D">
        <w:rPr>
          <w:rStyle w:val="libAlaemChar"/>
          <w:rtl/>
        </w:rPr>
        <w:t>)</w:t>
      </w:r>
      <w:r w:rsidRPr="00BB265D">
        <w:rPr>
          <w:rtl/>
        </w:rPr>
        <w:t xml:space="preserve"> </w:t>
      </w:r>
      <w:r w:rsidRPr="00D736D6">
        <w:rPr>
          <w:rStyle w:val="libFootnotenumChar"/>
          <w:rtl/>
        </w:rPr>
        <w:t>(2)</w:t>
      </w:r>
      <w:r w:rsidRPr="00BB265D">
        <w:rPr>
          <w:rtl/>
        </w:rPr>
        <w:t xml:space="preserve"> </w:t>
      </w:r>
      <w:r w:rsidRPr="00D7004D">
        <w:rPr>
          <w:rStyle w:val="libAlaemChar"/>
          <w:rtl/>
        </w:rPr>
        <w:t>(</w:t>
      </w:r>
      <w:r w:rsidRPr="00125393">
        <w:rPr>
          <w:rStyle w:val="libAieChar"/>
          <w:rtl/>
        </w:rPr>
        <w:t>وَقِفُوهُمْ إِنَّهُمْ مَسْؤُلُونَ</w:t>
      </w:r>
      <w:r w:rsidRPr="00D7004D">
        <w:rPr>
          <w:rStyle w:val="libAlaemChar"/>
          <w:rtl/>
        </w:rPr>
        <w:t>)</w:t>
      </w:r>
      <w:r w:rsidRPr="00BB265D">
        <w:rPr>
          <w:rtl/>
        </w:rPr>
        <w:t xml:space="preserve"> </w:t>
      </w:r>
      <w:r w:rsidRPr="00D736D6">
        <w:rPr>
          <w:rStyle w:val="libFootnotenumChar"/>
          <w:rtl/>
        </w:rPr>
        <w:t>(3)</w:t>
      </w:r>
      <w:r w:rsidRPr="00BB265D">
        <w:rPr>
          <w:rtl/>
        </w:rPr>
        <w:t xml:space="preserve"> فحين يحاسبون في المجمع. قال قتادة</w:t>
      </w:r>
      <w:r>
        <w:rPr>
          <w:rtl/>
        </w:rPr>
        <w:t xml:space="preserve">: </w:t>
      </w:r>
      <w:r w:rsidRPr="00BB265D">
        <w:rPr>
          <w:rtl/>
        </w:rPr>
        <w:t>قد كانت مسألة ثمّ ختم على أفواه القوم</w:t>
      </w:r>
      <w:r>
        <w:rPr>
          <w:rtl/>
        </w:rPr>
        <w:t xml:space="preserve">، </w:t>
      </w:r>
      <w:r w:rsidRPr="00BB265D">
        <w:rPr>
          <w:rtl/>
        </w:rPr>
        <w:t>وتكلّمت أيديهم وأرجلهم بما كانوا يعملون.</w:t>
      </w:r>
    </w:p>
    <w:p w:rsidR="009E6576" w:rsidRPr="00BB265D" w:rsidRDefault="009E6576" w:rsidP="00393F8B">
      <w:pPr>
        <w:pStyle w:val="libNormal"/>
        <w:rPr>
          <w:rtl/>
        </w:rPr>
      </w:pPr>
      <w:r w:rsidRPr="00BB265D">
        <w:rPr>
          <w:rtl/>
        </w:rPr>
        <w:t>وقيل</w:t>
      </w:r>
      <w:r>
        <w:rPr>
          <w:rtl/>
        </w:rPr>
        <w:t xml:space="preserve">: </w:t>
      </w:r>
      <w:r w:rsidRPr="00BB265D">
        <w:rPr>
          <w:rtl/>
        </w:rPr>
        <w:t>معناه</w:t>
      </w:r>
      <w:r>
        <w:rPr>
          <w:rtl/>
        </w:rPr>
        <w:t xml:space="preserve">: </w:t>
      </w:r>
      <w:r w:rsidRPr="00BB265D">
        <w:rPr>
          <w:rtl/>
        </w:rPr>
        <w:t>لا يسأل عن ذنبه ليعلم من جهته</w:t>
      </w:r>
      <w:r>
        <w:rPr>
          <w:rtl/>
        </w:rPr>
        <w:t xml:space="preserve">، </w:t>
      </w:r>
      <w:r w:rsidRPr="00BB265D">
        <w:rPr>
          <w:rtl/>
        </w:rPr>
        <w:t>ولكن يسأل سؤال توبيخ.</w:t>
      </w:r>
    </w:p>
    <w:p w:rsidR="009E6576" w:rsidRPr="00BB265D" w:rsidRDefault="009E6576" w:rsidP="00393F8B">
      <w:pPr>
        <w:pStyle w:val="libNormal"/>
        <w:rPr>
          <w:rtl/>
        </w:rPr>
      </w:pPr>
      <w:r w:rsidRPr="00BB265D">
        <w:rPr>
          <w:rtl/>
        </w:rPr>
        <w:t xml:space="preserve">وروي عن الرضا </w:t>
      </w:r>
      <w:r w:rsidRPr="00D7004D">
        <w:rPr>
          <w:rStyle w:val="libAlaemChar"/>
          <w:rtl/>
        </w:rPr>
        <w:t>عليه‌السلام</w:t>
      </w:r>
      <w:r w:rsidRPr="00BB265D">
        <w:rPr>
          <w:rtl/>
        </w:rPr>
        <w:t xml:space="preserve"> أنّه قال</w:t>
      </w:r>
      <w:r>
        <w:rPr>
          <w:rtl/>
        </w:rPr>
        <w:t xml:space="preserve">: </w:t>
      </w:r>
      <w:r w:rsidRPr="00BB265D">
        <w:rPr>
          <w:rtl/>
        </w:rPr>
        <w:t>«فيومئذ لا يسأل منكم عن ذنبه إنس ولا جان»</w:t>
      </w:r>
      <w:r>
        <w:rPr>
          <w:rtl/>
        </w:rPr>
        <w:t>.</w:t>
      </w:r>
    </w:p>
    <w:p w:rsidR="009E6576" w:rsidRPr="00BB265D" w:rsidRDefault="009E6576" w:rsidP="00393F8B">
      <w:pPr>
        <w:pStyle w:val="libNormal"/>
        <w:rPr>
          <w:rtl/>
        </w:rPr>
      </w:pPr>
      <w:r w:rsidRPr="00BB265D">
        <w:rPr>
          <w:rtl/>
        </w:rPr>
        <w:t>والمعنى</w:t>
      </w:r>
      <w:r>
        <w:rPr>
          <w:rtl/>
        </w:rPr>
        <w:t xml:space="preserve">: </w:t>
      </w:r>
      <w:r w:rsidRPr="00BB265D">
        <w:rPr>
          <w:rtl/>
        </w:rPr>
        <w:t>أنّ من اعتقد الحقّ ثمّ أذنب ولم يتب في الدنيا عذّب عليه في البرزخ</w:t>
      </w:r>
      <w:r>
        <w:rPr>
          <w:rtl/>
        </w:rPr>
        <w:t xml:space="preserve">، </w:t>
      </w:r>
      <w:r w:rsidRPr="00BB265D">
        <w:rPr>
          <w:rtl/>
        </w:rPr>
        <w:t>ثمّ يخرج يوم القيامة وليس له ذنب يسأل عنه.</w:t>
      </w:r>
    </w:p>
    <w:p w:rsidR="009E6576" w:rsidRPr="00BB265D" w:rsidRDefault="009E6576" w:rsidP="00393F8B">
      <w:pPr>
        <w:pStyle w:val="libNormal"/>
        <w:rPr>
          <w:rtl/>
        </w:rPr>
      </w:pPr>
      <w:r w:rsidRPr="00BB265D">
        <w:rPr>
          <w:rtl/>
        </w:rPr>
        <w:t>والضمير للإنس باعتبار اللفظ</w:t>
      </w:r>
      <w:r>
        <w:rPr>
          <w:rtl/>
        </w:rPr>
        <w:t xml:space="preserve">، </w:t>
      </w:r>
      <w:r w:rsidRPr="00BB265D">
        <w:rPr>
          <w:rtl/>
        </w:rPr>
        <w:t>فإنّه وإن تأخّر لفظا تقدّم رتبة. وتوحيد ضمير الإنس لكونه في معنى البعض.</w:t>
      </w:r>
    </w:p>
    <w:p w:rsidR="009E6576" w:rsidRPr="00BB265D" w:rsidRDefault="009E6576" w:rsidP="00393F8B">
      <w:pPr>
        <w:pStyle w:val="libNormal"/>
        <w:rPr>
          <w:rtl/>
        </w:rPr>
      </w:pPr>
      <w:r w:rsidRPr="00D7004D">
        <w:rPr>
          <w:rStyle w:val="libAlaemChar"/>
          <w:rtl/>
        </w:rPr>
        <w:t>(</w:t>
      </w:r>
      <w:r w:rsidRPr="00125393">
        <w:rPr>
          <w:rStyle w:val="libAieChar"/>
          <w:rtl/>
        </w:rPr>
        <w:t>فَبِأَيِّ آلاءِ رَبِّكُما تُكَذِّبانِ</w:t>
      </w:r>
      <w:r w:rsidRPr="00D7004D">
        <w:rPr>
          <w:rStyle w:val="libAlaemChar"/>
          <w:rtl/>
        </w:rPr>
        <w:t>)</w:t>
      </w:r>
      <w:r w:rsidRPr="00BB265D">
        <w:rPr>
          <w:rtl/>
        </w:rPr>
        <w:t xml:space="preserve"> أي</w:t>
      </w:r>
      <w:r>
        <w:rPr>
          <w:rtl/>
        </w:rPr>
        <w:t xml:space="preserve">: </w:t>
      </w:r>
      <w:r w:rsidRPr="00BB265D">
        <w:rPr>
          <w:rtl/>
        </w:rPr>
        <w:t>ممّا أنعم الله على عباده المؤمنين في هذا اليوم.</w:t>
      </w:r>
    </w:p>
    <w:p w:rsidR="009E6576" w:rsidRPr="00BB265D" w:rsidRDefault="009E6576" w:rsidP="00393F8B">
      <w:pPr>
        <w:pStyle w:val="libNormal"/>
        <w:rPr>
          <w:rtl/>
        </w:rPr>
      </w:pPr>
      <w:r w:rsidRPr="00D7004D">
        <w:rPr>
          <w:rStyle w:val="libAlaemChar"/>
          <w:rtl/>
        </w:rPr>
        <w:t>(</w:t>
      </w:r>
      <w:r w:rsidRPr="00125393">
        <w:rPr>
          <w:rStyle w:val="libAieChar"/>
          <w:rtl/>
        </w:rPr>
        <w:t>يُعْرَفُ الْمُجْرِمُونَ بِسِيماهُمْ</w:t>
      </w:r>
      <w:r w:rsidRPr="00D7004D">
        <w:rPr>
          <w:rStyle w:val="libAlaemChar"/>
          <w:rtl/>
        </w:rPr>
        <w:t>)</w:t>
      </w:r>
      <w:r w:rsidRPr="00BB265D">
        <w:rPr>
          <w:rtl/>
        </w:rPr>
        <w:t xml:space="preserve"> بعلامتهم من سواد الوجه وزرقة العيون</w:t>
      </w:r>
      <w:r>
        <w:rPr>
          <w:rtl/>
        </w:rPr>
        <w:t xml:space="preserve">، </w:t>
      </w:r>
      <w:r w:rsidRPr="00BB265D">
        <w:rPr>
          <w:rtl/>
        </w:rPr>
        <w:t xml:space="preserve">ومن الكآبة والحزن </w:t>
      </w:r>
      <w:r w:rsidRPr="00D7004D">
        <w:rPr>
          <w:rStyle w:val="libAlaemChar"/>
          <w:rtl/>
        </w:rPr>
        <w:t>(</w:t>
      </w:r>
      <w:r w:rsidRPr="00125393">
        <w:rPr>
          <w:rStyle w:val="libAieChar"/>
          <w:rtl/>
        </w:rPr>
        <w:t>فَيُؤْخَذُ بِالنَّواصِي وَالْأَقْدامِ</w:t>
      </w:r>
      <w:r w:rsidRPr="00D7004D">
        <w:rPr>
          <w:rStyle w:val="libAlaemChar"/>
          <w:rtl/>
        </w:rPr>
        <w:t>)</w:t>
      </w:r>
      <w:r w:rsidRPr="00BB265D">
        <w:rPr>
          <w:rtl/>
        </w:rPr>
        <w:t xml:space="preserve"> مجموعا بينهما</w:t>
      </w:r>
      <w:r>
        <w:rPr>
          <w:rtl/>
        </w:rPr>
        <w:t xml:space="preserve">، </w:t>
      </w:r>
      <w:r w:rsidRPr="00BB265D">
        <w:rPr>
          <w:rtl/>
        </w:rPr>
        <w:t>أي</w:t>
      </w:r>
      <w:r>
        <w:rPr>
          <w:rtl/>
        </w:rPr>
        <w:t xml:space="preserve">: </w:t>
      </w:r>
      <w:r w:rsidRPr="00BB265D">
        <w:rPr>
          <w:rtl/>
        </w:rPr>
        <w:t>فتأخذهم</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ذاده ذودا</w:t>
      </w:r>
      <w:r>
        <w:rPr>
          <w:rtl/>
        </w:rPr>
        <w:t xml:space="preserve">: </w:t>
      </w:r>
      <w:r w:rsidRPr="00BB265D">
        <w:rPr>
          <w:rtl/>
        </w:rPr>
        <w:t>دفعه وطرده.</w:t>
      </w:r>
    </w:p>
    <w:p w:rsidR="009E6576" w:rsidRPr="00BB265D" w:rsidRDefault="009E6576" w:rsidP="00D736D6">
      <w:pPr>
        <w:pStyle w:val="libFootnote0"/>
        <w:rPr>
          <w:rtl/>
        </w:rPr>
      </w:pPr>
      <w:r>
        <w:rPr>
          <w:rtl/>
        </w:rPr>
        <w:t>(</w:t>
      </w:r>
      <w:r w:rsidRPr="00BB265D">
        <w:rPr>
          <w:rtl/>
        </w:rPr>
        <w:t>2) الحجر</w:t>
      </w:r>
      <w:r>
        <w:rPr>
          <w:rtl/>
        </w:rPr>
        <w:t xml:space="preserve">: </w:t>
      </w:r>
      <w:r w:rsidRPr="00BB265D">
        <w:rPr>
          <w:rtl/>
        </w:rPr>
        <w:t>92.</w:t>
      </w:r>
    </w:p>
    <w:p w:rsidR="009E6576" w:rsidRPr="00BB265D" w:rsidRDefault="009E6576" w:rsidP="00D736D6">
      <w:pPr>
        <w:pStyle w:val="libFootnote0"/>
        <w:rPr>
          <w:rtl/>
        </w:rPr>
      </w:pPr>
      <w:r>
        <w:rPr>
          <w:rtl/>
        </w:rPr>
        <w:t>(</w:t>
      </w:r>
      <w:r w:rsidRPr="00BB265D">
        <w:rPr>
          <w:rtl/>
        </w:rPr>
        <w:t>3) الصافّات</w:t>
      </w:r>
      <w:r>
        <w:rPr>
          <w:rtl/>
        </w:rPr>
        <w:t xml:space="preserve">: </w:t>
      </w:r>
      <w:r w:rsidRPr="00BB265D">
        <w:rPr>
          <w:rtl/>
        </w:rPr>
        <w:t>24.</w:t>
      </w:r>
    </w:p>
    <w:p w:rsidR="009E6576" w:rsidRPr="00BB265D" w:rsidRDefault="009E6576" w:rsidP="00393F8B">
      <w:pPr>
        <w:pStyle w:val="libNormal0"/>
        <w:rPr>
          <w:rtl/>
        </w:rPr>
      </w:pPr>
      <w:r>
        <w:rPr>
          <w:rtl/>
        </w:rPr>
        <w:br w:type="page"/>
      </w:r>
      <w:r w:rsidRPr="00BB265D">
        <w:rPr>
          <w:rtl/>
        </w:rPr>
        <w:lastRenderedPageBreak/>
        <w:t>الزبانية فتجمع بين نواصيهم وأقدامهم بالغلّ</w:t>
      </w:r>
      <w:r>
        <w:rPr>
          <w:rtl/>
        </w:rPr>
        <w:t xml:space="preserve">، </w:t>
      </w:r>
      <w:r w:rsidRPr="00BB265D">
        <w:rPr>
          <w:rtl/>
        </w:rPr>
        <w:t>ثمّ يسحبون ويقذفون في النار.</w:t>
      </w:r>
    </w:p>
    <w:p w:rsidR="009E6576" w:rsidRPr="00BB265D" w:rsidRDefault="009E6576" w:rsidP="00393F8B">
      <w:pPr>
        <w:pStyle w:val="libNormal"/>
        <w:rPr>
          <w:rtl/>
        </w:rPr>
      </w:pPr>
      <w:r w:rsidRPr="00BB265D">
        <w:rPr>
          <w:rtl/>
        </w:rPr>
        <w:t>وعن الضحّاك</w:t>
      </w:r>
      <w:r>
        <w:rPr>
          <w:rtl/>
        </w:rPr>
        <w:t xml:space="preserve">: </w:t>
      </w:r>
      <w:r w:rsidRPr="00BB265D">
        <w:rPr>
          <w:rtl/>
        </w:rPr>
        <w:t>يجمع بين ناصيته وقدمه في سلسلة من وراء ظهره.</w:t>
      </w:r>
    </w:p>
    <w:p w:rsidR="009E6576" w:rsidRPr="00BB265D" w:rsidRDefault="009E6576" w:rsidP="00393F8B">
      <w:pPr>
        <w:pStyle w:val="libNormal"/>
        <w:rPr>
          <w:rtl/>
        </w:rPr>
      </w:pPr>
      <w:r w:rsidRPr="00BB265D">
        <w:rPr>
          <w:rtl/>
        </w:rPr>
        <w:t>وقيل</w:t>
      </w:r>
      <w:r>
        <w:rPr>
          <w:rtl/>
        </w:rPr>
        <w:t xml:space="preserve">: </w:t>
      </w:r>
      <w:r w:rsidRPr="00BB265D">
        <w:rPr>
          <w:rtl/>
        </w:rPr>
        <w:t>تسحبهم الملائكة</w:t>
      </w:r>
      <w:r>
        <w:rPr>
          <w:rtl/>
        </w:rPr>
        <w:t xml:space="preserve">، </w:t>
      </w:r>
      <w:r w:rsidRPr="00BB265D">
        <w:rPr>
          <w:rtl/>
        </w:rPr>
        <w:t>تارة تأخذ بالنواصي</w:t>
      </w:r>
      <w:r>
        <w:rPr>
          <w:rtl/>
        </w:rPr>
        <w:t xml:space="preserve">، </w:t>
      </w:r>
      <w:r w:rsidRPr="00BB265D">
        <w:rPr>
          <w:rtl/>
        </w:rPr>
        <w:t>وتارة بالأقدام.</w:t>
      </w:r>
    </w:p>
    <w:p w:rsidR="009E6576" w:rsidRPr="00BB265D" w:rsidRDefault="009E6576" w:rsidP="00393F8B">
      <w:pPr>
        <w:pStyle w:val="libNormal"/>
        <w:rPr>
          <w:rtl/>
        </w:rPr>
      </w:pPr>
      <w:r w:rsidRPr="00D7004D">
        <w:rPr>
          <w:rStyle w:val="libAlaemChar"/>
          <w:rtl/>
        </w:rPr>
        <w:t>(</w:t>
      </w:r>
      <w:r w:rsidRPr="00125393">
        <w:rPr>
          <w:rStyle w:val="libAieChar"/>
          <w:rtl/>
        </w:rPr>
        <w:t>فَبِأَيِّ آلاءِ رَبِّكُما تُكَذِّبانِ</w:t>
      </w:r>
      <w:r w:rsidRPr="00D7004D">
        <w:rPr>
          <w:rStyle w:val="libAlaemChar"/>
          <w:rtl/>
        </w:rPr>
        <w:t>)</w:t>
      </w:r>
      <w:r w:rsidRPr="00BB265D">
        <w:rPr>
          <w:rtl/>
        </w:rPr>
        <w:t xml:space="preserve"> ممّا أعلمكم من تعذيب العاصين</w:t>
      </w:r>
      <w:r>
        <w:rPr>
          <w:rtl/>
        </w:rPr>
        <w:t xml:space="preserve">، </w:t>
      </w:r>
      <w:r w:rsidRPr="00BB265D">
        <w:rPr>
          <w:rtl/>
        </w:rPr>
        <w:t>لتجتنبوا المعصية وترغبوا في الطاعة.</w:t>
      </w:r>
    </w:p>
    <w:p w:rsidR="009E6576" w:rsidRPr="00BB265D" w:rsidRDefault="009E6576" w:rsidP="00393F8B">
      <w:pPr>
        <w:pStyle w:val="libNormal"/>
        <w:rPr>
          <w:rtl/>
        </w:rPr>
      </w:pPr>
      <w:r w:rsidRPr="00D7004D">
        <w:rPr>
          <w:rStyle w:val="libAlaemChar"/>
          <w:rtl/>
        </w:rPr>
        <w:t>(</w:t>
      </w:r>
      <w:r w:rsidRPr="00125393">
        <w:rPr>
          <w:rStyle w:val="libAieChar"/>
          <w:rtl/>
        </w:rPr>
        <w:t>هذِهِ جَهَنَّمُ</w:t>
      </w:r>
      <w:r w:rsidRPr="00D7004D">
        <w:rPr>
          <w:rStyle w:val="libAlaemChar"/>
          <w:rtl/>
        </w:rPr>
        <w:t>)</w:t>
      </w:r>
      <w:r w:rsidRPr="00BB265D">
        <w:rPr>
          <w:rtl/>
        </w:rPr>
        <w:t xml:space="preserve"> أي</w:t>
      </w:r>
      <w:r>
        <w:rPr>
          <w:rtl/>
        </w:rPr>
        <w:t xml:space="preserve">: </w:t>
      </w:r>
      <w:r w:rsidRPr="00BB265D">
        <w:rPr>
          <w:rtl/>
        </w:rPr>
        <w:t>يقال لهم</w:t>
      </w:r>
      <w:r>
        <w:rPr>
          <w:rtl/>
        </w:rPr>
        <w:t xml:space="preserve">: </w:t>
      </w:r>
      <w:r w:rsidRPr="00BB265D">
        <w:rPr>
          <w:rtl/>
        </w:rPr>
        <w:t xml:space="preserve">هذه جهنّم </w:t>
      </w:r>
      <w:r w:rsidRPr="00D7004D">
        <w:rPr>
          <w:rStyle w:val="libAlaemChar"/>
          <w:rtl/>
        </w:rPr>
        <w:t>(</w:t>
      </w:r>
      <w:r w:rsidRPr="00125393">
        <w:rPr>
          <w:rStyle w:val="libAieChar"/>
          <w:rtl/>
        </w:rPr>
        <w:t>الَّتِي يُكَذِّبُ بِهَا الْمُجْرِمُونَ</w:t>
      </w:r>
      <w:r w:rsidRPr="00D7004D">
        <w:rPr>
          <w:rStyle w:val="libAlaemChar"/>
          <w:rtl/>
        </w:rPr>
        <w:t>)</w:t>
      </w:r>
      <w:r w:rsidRPr="00BB265D">
        <w:rPr>
          <w:rtl/>
        </w:rPr>
        <w:t xml:space="preserve"> الكافرون </w:t>
      </w:r>
      <w:r w:rsidRPr="00D7004D">
        <w:rPr>
          <w:rStyle w:val="libAlaemChar"/>
          <w:rtl/>
        </w:rPr>
        <w:t>(</w:t>
      </w:r>
      <w:r w:rsidRPr="00125393">
        <w:rPr>
          <w:rStyle w:val="libAieChar"/>
          <w:rtl/>
        </w:rPr>
        <w:t>يَطُوفُونَ بَيْنَها</w:t>
      </w:r>
      <w:r w:rsidRPr="00D7004D">
        <w:rPr>
          <w:rStyle w:val="libAlaemChar"/>
          <w:rtl/>
        </w:rPr>
        <w:t>)</w:t>
      </w:r>
      <w:r w:rsidRPr="00BB265D">
        <w:rPr>
          <w:rtl/>
        </w:rPr>
        <w:t xml:space="preserve"> بين النار يحرقون بها </w:t>
      </w:r>
      <w:r w:rsidRPr="00D7004D">
        <w:rPr>
          <w:rStyle w:val="libAlaemChar"/>
          <w:rtl/>
        </w:rPr>
        <w:t>(</w:t>
      </w:r>
      <w:r w:rsidRPr="00125393">
        <w:rPr>
          <w:rStyle w:val="libAieChar"/>
          <w:rtl/>
        </w:rPr>
        <w:t>وَبَيْنَ حَمِيمٍ</w:t>
      </w:r>
      <w:r w:rsidRPr="00D7004D">
        <w:rPr>
          <w:rStyle w:val="libAlaemChar"/>
          <w:rtl/>
        </w:rPr>
        <w:t>)</w:t>
      </w:r>
      <w:r w:rsidRPr="00BB265D">
        <w:rPr>
          <w:rtl/>
        </w:rPr>
        <w:t xml:space="preserve"> ماء حارّ </w:t>
      </w:r>
      <w:r w:rsidRPr="00D7004D">
        <w:rPr>
          <w:rStyle w:val="libAlaemChar"/>
          <w:rtl/>
        </w:rPr>
        <w:t>(</w:t>
      </w:r>
      <w:r w:rsidRPr="00125393">
        <w:rPr>
          <w:rStyle w:val="libAieChar"/>
          <w:rtl/>
        </w:rPr>
        <w:t>آنٍ</w:t>
      </w:r>
      <w:r w:rsidRPr="00D7004D">
        <w:rPr>
          <w:rStyle w:val="libAlaemChar"/>
          <w:rtl/>
        </w:rPr>
        <w:t>)</w:t>
      </w:r>
      <w:r w:rsidRPr="00BB265D">
        <w:rPr>
          <w:rtl/>
        </w:rPr>
        <w:t xml:space="preserve"> بلغ النهاية في الحرارة. يصبّ عليهم</w:t>
      </w:r>
      <w:r>
        <w:rPr>
          <w:rtl/>
        </w:rPr>
        <w:t xml:space="preserve">، </w:t>
      </w:r>
      <w:r w:rsidRPr="00BB265D">
        <w:rPr>
          <w:rtl/>
        </w:rPr>
        <w:t>أو يسقون منه.</w:t>
      </w:r>
    </w:p>
    <w:p w:rsidR="009E6576" w:rsidRPr="00BB265D" w:rsidRDefault="009E6576" w:rsidP="00393F8B">
      <w:pPr>
        <w:pStyle w:val="libNormal"/>
        <w:rPr>
          <w:rtl/>
        </w:rPr>
      </w:pPr>
      <w:r w:rsidRPr="00BB265D">
        <w:rPr>
          <w:rtl/>
        </w:rPr>
        <w:t>وقيل</w:t>
      </w:r>
      <w:r>
        <w:rPr>
          <w:rtl/>
        </w:rPr>
        <w:t xml:space="preserve">: </w:t>
      </w:r>
      <w:r w:rsidRPr="00BB265D">
        <w:rPr>
          <w:rtl/>
        </w:rPr>
        <w:t>إذا استغاثوا من النار أغيثوا بالحميم.</w:t>
      </w:r>
    </w:p>
    <w:p w:rsidR="009E6576" w:rsidRPr="00BB265D" w:rsidRDefault="009E6576" w:rsidP="00393F8B">
      <w:pPr>
        <w:pStyle w:val="libNormal"/>
        <w:rPr>
          <w:rtl/>
        </w:rPr>
      </w:pPr>
      <w:r w:rsidRPr="00BB265D">
        <w:rPr>
          <w:rtl/>
        </w:rPr>
        <w:t>وقيل</w:t>
      </w:r>
      <w:r>
        <w:rPr>
          <w:rtl/>
        </w:rPr>
        <w:t xml:space="preserve">: </w:t>
      </w:r>
      <w:r w:rsidRPr="00BB265D">
        <w:rPr>
          <w:rtl/>
        </w:rPr>
        <w:t>إنّ واديا من أودية جهنّم يجتمع فيه صديد أهل النار</w:t>
      </w:r>
      <w:r>
        <w:rPr>
          <w:rtl/>
        </w:rPr>
        <w:t xml:space="preserve">، </w:t>
      </w:r>
      <w:r w:rsidRPr="00BB265D">
        <w:rPr>
          <w:rtl/>
        </w:rPr>
        <w:t>فينطلق بهم في الأغلال</w:t>
      </w:r>
      <w:r>
        <w:rPr>
          <w:rtl/>
        </w:rPr>
        <w:t xml:space="preserve">، </w:t>
      </w:r>
      <w:r w:rsidRPr="00BB265D">
        <w:rPr>
          <w:rtl/>
        </w:rPr>
        <w:t>فيغمسون فيه حتّى تنخلع أوصالهم</w:t>
      </w:r>
      <w:r>
        <w:rPr>
          <w:rtl/>
        </w:rPr>
        <w:t xml:space="preserve">، </w:t>
      </w:r>
      <w:r w:rsidRPr="00BB265D">
        <w:rPr>
          <w:rtl/>
        </w:rPr>
        <w:t>ثمّ يخرجون منه وقد أحدث الله لهم خلقا جديدا</w:t>
      </w:r>
      <w:r>
        <w:rPr>
          <w:rtl/>
        </w:rPr>
        <w:t xml:space="preserve">، </w:t>
      </w:r>
      <w:r w:rsidRPr="00BB265D">
        <w:rPr>
          <w:rtl/>
        </w:rPr>
        <w:t>وذلك قوله</w:t>
      </w:r>
      <w:r>
        <w:rPr>
          <w:rtl/>
        </w:rPr>
        <w:t xml:space="preserve">: </w:t>
      </w:r>
      <w:r w:rsidRPr="00D7004D">
        <w:rPr>
          <w:rStyle w:val="libAlaemChar"/>
          <w:rtl/>
        </w:rPr>
        <w:t>(</w:t>
      </w:r>
      <w:r w:rsidRPr="00125393">
        <w:rPr>
          <w:rStyle w:val="libAieChar"/>
          <w:rtl/>
        </w:rPr>
        <w:t>كُلَّما نَضِجَتْ جُلُودُهُمْ</w:t>
      </w:r>
      <w:r w:rsidRPr="00D7004D">
        <w:rPr>
          <w:rStyle w:val="libAlaemChar"/>
          <w:rtl/>
        </w:rPr>
        <w:t>)</w:t>
      </w:r>
      <w:r w:rsidRPr="00BB265D">
        <w:rPr>
          <w:rtl/>
        </w:rPr>
        <w:t xml:space="preserve"> </w:t>
      </w:r>
      <w:r w:rsidRPr="00D736D6">
        <w:rPr>
          <w:rStyle w:val="libFootnotenumChar"/>
          <w:rtl/>
        </w:rPr>
        <w:t>(1)</w:t>
      </w:r>
      <w:r>
        <w:rPr>
          <w:rtl/>
        </w:rPr>
        <w:t>.</w:t>
      </w:r>
      <w:r w:rsidRPr="00BB265D">
        <w:rPr>
          <w:rtl/>
        </w:rPr>
        <w:t xml:space="preserve"> الآية.</w:t>
      </w:r>
    </w:p>
    <w:p w:rsidR="009E6576" w:rsidRPr="00BB265D" w:rsidRDefault="009E6576" w:rsidP="00393F8B">
      <w:pPr>
        <w:pStyle w:val="libNormal"/>
        <w:rPr>
          <w:rtl/>
        </w:rPr>
      </w:pPr>
      <w:r w:rsidRPr="00D7004D">
        <w:rPr>
          <w:rStyle w:val="libAlaemChar"/>
          <w:rtl/>
        </w:rPr>
        <w:t>(</w:t>
      </w:r>
      <w:r w:rsidRPr="00125393">
        <w:rPr>
          <w:rStyle w:val="libAieChar"/>
          <w:rtl/>
        </w:rPr>
        <w:t>فَبِأَيِّ آلاءِ رَبِّكُما تُكَذِّبانِ</w:t>
      </w:r>
      <w:r w:rsidRPr="00D7004D">
        <w:rPr>
          <w:rStyle w:val="libAlaemChar"/>
          <w:rtl/>
        </w:rPr>
        <w:t>)</w:t>
      </w:r>
      <w:r w:rsidRPr="00BB265D">
        <w:rPr>
          <w:rtl/>
        </w:rPr>
        <w:t xml:space="preserve"> ولا شبهة أنّ التذكير بفعل العقاب والإنذار به من أكبر النعم</w:t>
      </w:r>
      <w:r>
        <w:rPr>
          <w:rtl/>
        </w:rPr>
        <w:t>،</w:t>
      </w:r>
      <w:r w:rsidRPr="009E05E2">
        <w:rPr>
          <w:rtl/>
        </w:rPr>
        <w:t xml:space="preserve"> </w:t>
      </w:r>
      <w:r w:rsidRPr="00BB265D">
        <w:rPr>
          <w:rtl/>
        </w:rPr>
        <w:t>ل</w:t>
      </w:r>
      <w:r>
        <w:rPr>
          <w:rFonts w:hint="cs"/>
          <w:rtl/>
        </w:rPr>
        <w:t>ـ</w:t>
      </w:r>
      <w:r w:rsidRPr="00BB265D">
        <w:rPr>
          <w:rtl/>
        </w:rPr>
        <w:t>ما فيه من الزجر عمّا يستحقّ به العقاب</w:t>
      </w:r>
      <w:r>
        <w:rPr>
          <w:rtl/>
        </w:rPr>
        <w:t xml:space="preserve">، </w:t>
      </w:r>
      <w:r w:rsidRPr="00BB265D">
        <w:rPr>
          <w:rtl/>
        </w:rPr>
        <w:t>والبعث والحثّ على فعل ما يستحقّ به الثواب</w:t>
      </w:r>
      <w:r>
        <w:rPr>
          <w:rtl/>
        </w:rPr>
        <w:t xml:space="preserve">، </w:t>
      </w:r>
      <w:r w:rsidRPr="00BB265D">
        <w:rPr>
          <w:rtl/>
        </w:rPr>
        <w:t>وهذا نهاية اللطف.</w:t>
      </w:r>
    </w:p>
    <w:p w:rsidR="009E6576" w:rsidRPr="00125393" w:rsidRDefault="009E6576" w:rsidP="00393F8B">
      <w:pPr>
        <w:pStyle w:val="libNormal"/>
        <w:rPr>
          <w:rStyle w:val="libAieChar"/>
          <w:rtl/>
        </w:rPr>
      </w:pPr>
      <w:r w:rsidRPr="00D7004D">
        <w:rPr>
          <w:rStyle w:val="libAlaemChar"/>
          <w:rtl/>
        </w:rPr>
        <w:t>(</w:t>
      </w:r>
      <w:r w:rsidRPr="00125393">
        <w:rPr>
          <w:rStyle w:val="libAieChar"/>
          <w:rtl/>
        </w:rPr>
        <w:t>وَلِمَنْ خافَ مَقامَ رَبِّهِ جَنَّتانِ (46) فَبِأَيِّ آلاءِ رَبِّكُما تُكَذِّبانِ (47) ذَواتا أَفْنانٍ (48) فَبِأَيِّ آلاءِ رَبِّكُما تُكَذِّبانِ (49) فِيهِما عَيْنانِ تَجْرِيانِ (50) فَبِأَيِّ آلاءِ رَبِّكُما تُكَذِّبانِ (51) فِيهِما مِنْ كُلِّ فاكِهَةٍ</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النساء</w:t>
      </w:r>
      <w:r>
        <w:rPr>
          <w:rtl/>
        </w:rPr>
        <w:t xml:space="preserve">: </w:t>
      </w:r>
      <w:r w:rsidRPr="00BB265D">
        <w:rPr>
          <w:rtl/>
        </w:rPr>
        <w:t>56.</w:t>
      </w:r>
    </w:p>
    <w:p w:rsidR="009E6576" w:rsidRPr="00BB265D" w:rsidRDefault="009E6576" w:rsidP="00393F8B">
      <w:pPr>
        <w:pStyle w:val="libNormal0"/>
        <w:rPr>
          <w:rtl/>
        </w:rPr>
      </w:pPr>
      <w:r>
        <w:rPr>
          <w:rtl/>
        </w:rPr>
        <w:br w:type="page"/>
      </w:r>
      <w:r w:rsidRPr="00125393">
        <w:rPr>
          <w:rStyle w:val="libAieChar"/>
          <w:rtl/>
        </w:rPr>
        <w:lastRenderedPageBreak/>
        <w:t>زَوْجانِ (52) فَبِأَيِّ آلاءِ رَبِّكُما تُكَذِّبانِ (53) مُتَّكِئِينَ عَلى فُرُشٍ بَطائِنُها مِنْ إِسْتَبْرَقٍ وَجَنَى الْجَنَّتَيْنِ دانٍ (54) فَبِأَيِّ آلاءِ رَبِّكُما تُكَذِّبانِ (55) فِيهِنَّ قاصِراتُ الطَّرْفِ لَمْ يَطْمِثْهُنَّ إِنْسٌ قَبْلَهُمْ وَلا جَانٌّ (56) فَبِأَيِّ آلاءِ رَبِّكُما تُكَذِّبانِ (57) كَأَنَّهُنَّ الْياقُوتُ وَالْمَرْجانُ (58) فَبِأَيِّ آلاءِ رَبِّكُما تُكَذِّبانِ (59) هَلْ جَزاءُ الْإِحْسانِ إِلاَّ الْإِحْسانُ (60) فَبِأَيِّ آلاءِ رَبِّكُما تُكَذِّبانِ (61)</w:t>
      </w:r>
      <w:r w:rsidRPr="00125393">
        <w:rPr>
          <w:rStyle w:val="libAieChar"/>
          <w:rFonts w:hint="cs"/>
          <w:rtl/>
        </w:rPr>
        <w:t xml:space="preserve"> </w:t>
      </w:r>
      <w:r w:rsidRPr="00125393">
        <w:rPr>
          <w:rStyle w:val="libAieChar"/>
          <w:rtl/>
        </w:rPr>
        <w:t>وَلِمَنْ خافَ مَقامَ رَبِّهِ</w:t>
      </w:r>
      <w:r w:rsidRPr="00D7004D">
        <w:rPr>
          <w:rStyle w:val="libAlaemChar"/>
          <w:rtl/>
        </w:rPr>
        <w:t>)</w:t>
      </w:r>
      <w:r w:rsidRPr="00BB265D">
        <w:rPr>
          <w:rtl/>
        </w:rPr>
        <w:t xml:space="preserve"> موقفه الّذي يقف فيه العباد للحساب. أو مقام الخائف عند ربّه للحساب</w:t>
      </w:r>
      <w:r>
        <w:rPr>
          <w:rtl/>
        </w:rPr>
        <w:t xml:space="preserve">، </w:t>
      </w:r>
      <w:r w:rsidRPr="00BB265D">
        <w:rPr>
          <w:rtl/>
        </w:rPr>
        <w:t>كقوله</w:t>
      </w:r>
      <w:r>
        <w:rPr>
          <w:rtl/>
        </w:rPr>
        <w:t xml:space="preserve">: </w:t>
      </w:r>
      <w:r w:rsidRPr="00D7004D">
        <w:rPr>
          <w:rStyle w:val="libAlaemChar"/>
          <w:rtl/>
        </w:rPr>
        <w:t>(</w:t>
      </w:r>
      <w:r w:rsidRPr="00125393">
        <w:rPr>
          <w:rStyle w:val="libAieChar"/>
          <w:rtl/>
        </w:rPr>
        <w:t>يَوْمَ يَقُومُ النَّاسُ لِرَبِّ الْعالَمِينَ</w:t>
      </w:r>
      <w:r w:rsidRPr="00D7004D">
        <w:rPr>
          <w:rStyle w:val="libAlaemChar"/>
          <w:rtl/>
        </w:rPr>
        <w:t>)</w:t>
      </w:r>
      <w:r w:rsidRPr="00BB265D">
        <w:rPr>
          <w:rtl/>
        </w:rPr>
        <w:t xml:space="preserve"> </w:t>
      </w:r>
      <w:r w:rsidRPr="00D736D6">
        <w:rPr>
          <w:rStyle w:val="libFootnotenumChar"/>
          <w:rtl/>
        </w:rPr>
        <w:t>(1)</w:t>
      </w:r>
      <w:r>
        <w:rPr>
          <w:rtl/>
        </w:rPr>
        <w:t>.</w:t>
      </w:r>
      <w:r w:rsidRPr="00BB265D">
        <w:rPr>
          <w:rtl/>
        </w:rPr>
        <w:t xml:space="preserve"> أو قيامه على أحواله</w:t>
      </w:r>
      <w:r>
        <w:rPr>
          <w:rtl/>
        </w:rPr>
        <w:t xml:space="preserve">، </w:t>
      </w:r>
      <w:r w:rsidRPr="00BB265D">
        <w:rPr>
          <w:rtl/>
        </w:rPr>
        <w:t>من</w:t>
      </w:r>
      <w:r>
        <w:rPr>
          <w:rtl/>
        </w:rPr>
        <w:t xml:space="preserve">: </w:t>
      </w:r>
      <w:r w:rsidRPr="00BB265D">
        <w:rPr>
          <w:rtl/>
        </w:rPr>
        <w:t>قام عليه إذا راقبه. وعلى التقادير ؛ أضاف المقام إلى الربّ تفخيما وتهويلا. أو المراد</w:t>
      </w:r>
      <w:r>
        <w:rPr>
          <w:rtl/>
        </w:rPr>
        <w:t xml:space="preserve">: </w:t>
      </w:r>
      <w:r w:rsidRPr="00BB265D">
        <w:rPr>
          <w:rtl/>
        </w:rPr>
        <w:t>خاف ربّه</w:t>
      </w:r>
      <w:r>
        <w:rPr>
          <w:rtl/>
        </w:rPr>
        <w:t>، و «</w:t>
      </w:r>
      <w:r w:rsidRPr="00BB265D">
        <w:rPr>
          <w:rtl/>
        </w:rPr>
        <w:t xml:space="preserve">مقام» مقحم. </w:t>
      </w:r>
      <w:r w:rsidRPr="00D7004D">
        <w:rPr>
          <w:rStyle w:val="libAlaemChar"/>
          <w:rtl/>
        </w:rPr>
        <w:t>(</w:t>
      </w:r>
      <w:r w:rsidRPr="00125393">
        <w:rPr>
          <w:rStyle w:val="libAieChar"/>
          <w:rtl/>
        </w:rPr>
        <w:t>جَنَّتانِ</w:t>
      </w:r>
      <w:r w:rsidRPr="00D7004D">
        <w:rPr>
          <w:rStyle w:val="libAlaemChar"/>
          <w:rtl/>
        </w:rPr>
        <w:t>)</w:t>
      </w:r>
      <w:r w:rsidRPr="00BB265D">
        <w:rPr>
          <w:rtl/>
        </w:rPr>
        <w:t xml:space="preserve"> جنّة للخائف الإنسي</w:t>
      </w:r>
      <w:r>
        <w:rPr>
          <w:rtl/>
        </w:rPr>
        <w:t xml:space="preserve">، </w:t>
      </w:r>
      <w:r w:rsidRPr="00BB265D">
        <w:rPr>
          <w:rtl/>
        </w:rPr>
        <w:t>وجنّة للخائف الجنّي</w:t>
      </w:r>
      <w:r>
        <w:rPr>
          <w:rtl/>
        </w:rPr>
        <w:t xml:space="preserve">، </w:t>
      </w:r>
      <w:r w:rsidRPr="00BB265D">
        <w:rPr>
          <w:rtl/>
        </w:rPr>
        <w:t>فإنّ الخطاب للفريقين.</w:t>
      </w:r>
    </w:p>
    <w:p w:rsidR="009E6576" w:rsidRPr="00BB265D" w:rsidRDefault="009E6576" w:rsidP="00393F8B">
      <w:pPr>
        <w:pStyle w:val="libNormal"/>
        <w:rPr>
          <w:rtl/>
        </w:rPr>
      </w:pPr>
      <w:r w:rsidRPr="00BB265D">
        <w:rPr>
          <w:rtl/>
        </w:rPr>
        <w:t>والمعنى</w:t>
      </w:r>
      <w:r>
        <w:rPr>
          <w:rtl/>
        </w:rPr>
        <w:t xml:space="preserve">: </w:t>
      </w:r>
      <w:r w:rsidRPr="00BB265D">
        <w:rPr>
          <w:rtl/>
        </w:rPr>
        <w:t>لكلّ خائفين منكما أو لكلّ واحد جنّة لعقيدته</w:t>
      </w:r>
      <w:r>
        <w:rPr>
          <w:rtl/>
        </w:rPr>
        <w:t xml:space="preserve">، </w:t>
      </w:r>
      <w:r w:rsidRPr="00BB265D">
        <w:rPr>
          <w:rtl/>
        </w:rPr>
        <w:t>واخرى لعمله. أو جنّة لفعل الطاعات</w:t>
      </w:r>
      <w:r>
        <w:rPr>
          <w:rtl/>
        </w:rPr>
        <w:t xml:space="preserve">، </w:t>
      </w:r>
      <w:r w:rsidRPr="00BB265D">
        <w:rPr>
          <w:rtl/>
        </w:rPr>
        <w:t>واخرى لترك المعاصي</w:t>
      </w:r>
      <w:r>
        <w:rPr>
          <w:rtl/>
        </w:rPr>
        <w:t xml:space="preserve">، </w:t>
      </w:r>
      <w:r w:rsidRPr="00BB265D">
        <w:rPr>
          <w:rtl/>
        </w:rPr>
        <w:t>لأنّ التكليف دائر عليهما. أو جنّة يثاب بها</w:t>
      </w:r>
      <w:r>
        <w:rPr>
          <w:rtl/>
        </w:rPr>
        <w:t xml:space="preserve">، </w:t>
      </w:r>
      <w:r w:rsidRPr="00BB265D">
        <w:rPr>
          <w:rtl/>
        </w:rPr>
        <w:t>واخرى يتفضّل بها عليه</w:t>
      </w:r>
      <w:r>
        <w:rPr>
          <w:rtl/>
        </w:rPr>
        <w:t xml:space="preserve">، </w:t>
      </w:r>
      <w:r w:rsidRPr="00BB265D">
        <w:rPr>
          <w:rtl/>
        </w:rPr>
        <w:t>كقوله</w:t>
      </w:r>
      <w:r>
        <w:rPr>
          <w:rtl/>
        </w:rPr>
        <w:t xml:space="preserve">: </w:t>
      </w:r>
      <w:r w:rsidRPr="00D7004D">
        <w:rPr>
          <w:rStyle w:val="libAlaemChar"/>
          <w:rtl/>
        </w:rPr>
        <w:t>(</w:t>
      </w:r>
      <w:r w:rsidRPr="00125393">
        <w:rPr>
          <w:rStyle w:val="libAieChar"/>
          <w:rtl/>
        </w:rPr>
        <w:t>لِلَّذِينَ أَحْسَنُوا الْحُسْنى وَزِيادَةٌ</w:t>
      </w:r>
      <w:r w:rsidRPr="00D7004D">
        <w:rPr>
          <w:rStyle w:val="libAlaemChar"/>
          <w:rtl/>
        </w:rPr>
        <w:t>)</w:t>
      </w:r>
      <w:r w:rsidRPr="00BB265D">
        <w:rPr>
          <w:rtl/>
        </w:rPr>
        <w:t xml:space="preserve"> </w:t>
      </w:r>
      <w:r w:rsidRPr="00D736D6">
        <w:rPr>
          <w:rStyle w:val="libFootnotenumChar"/>
          <w:rtl/>
        </w:rPr>
        <w:t>(2)</w:t>
      </w:r>
      <w:r>
        <w:rPr>
          <w:rtl/>
        </w:rPr>
        <w:t>.</w:t>
      </w:r>
      <w:r w:rsidRPr="00BB265D">
        <w:rPr>
          <w:rtl/>
        </w:rPr>
        <w:t xml:space="preserve"> أو جنّة داخل القصر</w:t>
      </w:r>
      <w:r>
        <w:rPr>
          <w:rtl/>
        </w:rPr>
        <w:t xml:space="preserve">، </w:t>
      </w:r>
      <w:r w:rsidRPr="00BB265D">
        <w:rPr>
          <w:rtl/>
        </w:rPr>
        <w:t>والاخرى خارج القصر</w:t>
      </w:r>
      <w:r>
        <w:rPr>
          <w:rtl/>
        </w:rPr>
        <w:t xml:space="preserve">، </w:t>
      </w:r>
      <w:r w:rsidRPr="00BB265D">
        <w:rPr>
          <w:rtl/>
        </w:rPr>
        <w:t>كما يشتهي الإنسان في الدنيا. وقيل :</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المطفّفين</w:t>
      </w:r>
      <w:r>
        <w:rPr>
          <w:rtl/>
        </w:rPr>
        <w:t xml:space="preserve">: </w:t>
      </w:r>
      <w:r w:rsidRPr="00BB265D">
        <w:rPr>
          <w:rtl/>
        </w:rPr>
        <w:t>6.</w:t>
      </w:r>
    </w:p>
    <w:p w:rsidR="009E6576" w:rsidRPr="00BB265D" w:rsidRDefault="009E6576" w:rsidP="00D736D6">
      <w:pPr>
        <w:pStyle w:val="libFootnote0"/>
        <w:rPr>
          <w:rtl/>
        </w:rPr>
      </w:pPr>
      <w:r>
        <w:rPr>
          <w:rtl/>
        </w:rPr>
        <w:t>(</w:t>
      </w:r>
      <w:r w:rsidRPr="00BB265D">
        <w:rPr>
          <w:rtl/>
        </w:rPr>
        <w:t>2) يونس</w:t>
      </w:r>
      <w:r>
        <w:rPr>
          <w:rtl/>
        </w:rPr>
        <w:t xml:space="preserve">: </w:t>
      </w:r>
      <w:r w:rsidRPr="00BB265D">
        <w:rPr>
          <w:rtl/>
        </w:rPr>
        <w:t>26.</w:t>
      </w:r>
    </w:p>
    <w:p w:rsidR="009E6576" w:rsidRPr="00BB265D" w:rsidRDefault="009E6576" w:rsidP="00393F8B">
      <w:pPr>
        <w:pStyle w:val="libNormal0"/>
        <w:rPr>
          <w:rtl/>
        </w:rPr>
      </w:pPr>
      <w:r>
        <w:rPr>
          <w:rtl/>
        </w:rPr>
        <w:br w:type="page"/>
      </w:r>
      <w:r w:rsidRPr="00BB265D">
        <w:rPr>
          <w:rtl/>
        </w:rPr>
        <w:lastRenderedPageBreak/>
        <w:t>إحدى الجنّتين منزله</w:t>
      </w:r>
      <w:r>
        <w:rPr>
          <w:rtl/>
        </w:rPr>
        <w:t xml:space="preserve">، </w:t>
      </w:r>
      <w:r w:rsidRPr="00BB265D">
        <w:rPr>
          <w:rtl/>
        </w:rPr>
        <w:t>والاخرى منزل أزواجه وخدمه. وقيل</w:t>
      </w:r>
      <w:r>
        <w:rPr>
          <w:rtl/>
        </w:rPr>
        <w:t xml:space="preserve">: </w:t>
      </w:r>
      <w:r w:rsidRPr="00BB265D">
        <w:rPr>
          <w:rtl/>
        </w:rPr>
        <w:t>جنّة من ذهب</w:t>
      </w:r>
      <w:r>
        <w:rPr>
          <w:rtl/>
        </w:rPr>
        <w:t xml:space="preserve">، </w:t>
      </w:r>
      <w:r w:rsidRPr="00BB265D">
        <w:rPr>
          <w:rtl/>
        </w:rPr>
        <w:t>وجنّة من فضّة. أو روحانيّة وجسمانيّة. وكذا ما جاء مثنى بعد.</w:t>
      </w:r>
    </w:p>
    <w:p w:rsidR="009E6576" w:rsidRPr="00BB265D" w:rsidRDefault="009E6576" w:rsidP="00393F8B">
      <w:pPr>
        <w:pStyle w:val="libNormal"/>
        <w:rPr>
          <w:rtl/>
        </w:rPr>
      </w:pPr>
      <w:r w:rsidRPr="00D7004D">
        <w:rPr>
          <w:rStyle w:val="libAlaemChar"/>
          <w:rtl/>
        </w:rPr>
        <w:t>(</w:t>
      </w:r>
      <w:r w:rsidRPr="00125393">
        <w:rPr>
          <w:rStyle w:val="libAieChar"/>
          <w:rtl/>
        </w:rPr>
        <w:t>فَبِأَيِّ آلاءِ رَبِّكُما تُكَذِّبانِ</w:t>
      </w:r>
      <w:r w:rsidRPr="00D7004D">
        <w:rPr>
          <w:rStyle w:val="libAlaemChar"/>
          <w:rtl/>
        </w:rPr>
        <w:t>)</w:t>
      </w:r>
      <w:r w:rsidRPr="00BB265D">
        <w:rPr>
          <w:rtl/>
        </w:rPr>
        <w:t xml:space="preserve"> ممّا أعطاكم من نعم الجنّة.</w:t>
      </w:r>
    </w:p>
    <w:p w:rsidR="009E6576" w:rsidRPr="00BB265D" w:rsidRDefault="009E6576" w:rsidP="00393F8B">
      <w:pPr>
        <w:pStyle w:val="libNormal"/>
        <w:rPr>
          <w:rtl/>
        </w:rPr>
      </w:pPr>
      <w:r w:rsidRPr="00BB265D">
        <w:rPr>
          <w:rtl/>
        </w:rPr>
        <w:t>ثمّ وصف الجنّتين بقوله</w:t>
      </w:r>
      <w:r>
        <w:rPr>
          <w:rtl/>
        </w:rPr>
        <w:t xml:space="preserve">: </w:t>
      </w:r>
      <w:r w:rsidRPr="00D7004D">
        <w:rPr>
          <w:rStyle w:val="libAlaemChar"/>
          <w:rtl/>
        </w:rPr>
        <w:t>(</w:t>
      </w:r>
      <w:r w:rsidRPr="00125393">
        <w:rPr>
          <w:rStyle w:val="libAieChar"/>
          <w:rtl/>
        </w:rPr>
        <w:t>ذَواتا أَفْنانٍ</w:t>
      </w:r>
      <w:r w:rsidRPr="00D7004D">
        <w:rPr>
          <w:rStyle w:val="libAlaemChar"/>
          <w:rtl/>
        </w:rPr>
        <w:t>)</w:t>
      </w:r>
      <w:r w:rsidRPr="00BB265D">
        <w:rPr>
          <w:rtl/>
        </w:rPr>
        <w:t xml:space="preserve"> أنواع من الأشجار والثمار</w:t>
      </w:r>
      <w:r>
        <w:rPr>
          <w:rtl/>
        </w:rPr>
        <w:t xml:space="preserve">، </w:t>
      </w:r>
      <w:r w:rsidRPr="00BB265D">
        <w:rPr>
          <w:rtl/>
        </w:rPr>
        <w:t>جمع فنّ. أو أغصان</w:t>
      </w:r>
      <w:r>
        <w:rPr>
          <w:rtl/>
        </w:rPr>
        <w:t xml:space="preserve">، </w:t>
      </w:r>
      <w:r w:rsidRPr="00BB265D">
        <w:rPr>
          <w:rtl/>
        </w:rPr>
        <w:t>جمع فنن</w:t>
      </w:r>
      <w:r>
        <w:rPr>
          <w:rtl/>
        </w:rPr>
        <w:t xml:space="preserve">، </w:t>
      </w:r>
      <w:r w:rsidRPr="00BB265D">
        <w:rPr>
          <w:rtl/>
        </w:rPr>
        <w:t>وهي الغصنة الّتي تتشعّب من فروع الشجر. وتخصيصها بالذكر لأنّها الّتي تورق وتثمر</w:t>
      </w:r>
      <w:r>
        <w:rPr>
          <w:rtl/>
        </w:rPr>
        <w:t xml:space="preserve">، </w:t>
      </w:r>
      <w:r w:rsidRPr="00BB265D">
        <w:rPr>
          <w:rtl/>
        </w:rPr>
        <w:t xml:space="preserve">ومنها يمتدّ الظلّ. </w:t>
      </w:r>
      <w:r w:rsidRPr="00D7004D">
        <w:rPr>
          <w:rStyle w:val="libAlaemChar"/>
          <w:rtl/>
        </w:rPr>
        <w:t>(</w:t>
      </w:r>
      <w:r w:rsidRPr="00125393">
        <w:rPr>
          <w:rStyle w:val="libAieChar"/>
          <w:rtl/>
        </w:rPr>
        <w:t>فَبِأَيِّ آلاءِ رَبِّكُما تُكَذِّبانِ</w:t>
      </w:r>
      <w:r w:rsidRPr="00D7004D">
        <w:rPr>
          <w:rStyle w:val="libAlaemChar"/>
          <w:rtl/>
        </w:rPr>
        <w:t>)</w:t>
      </w:r>
      <w:r>
        <w:rPr>
          <w:rtl/>
        </w:rPr>
        <w:t>.</w:t>
      </w:r>
    </w:p>
    <w:p w:rsidR="009E6576" w:rsidRPr="00BB265D" w:rsidRDefault="009E6576" w:rsidP="00393F8B">
      <w:pPr>
        <w:pStyle w:val="libNormal"/>
        <w:rPr>
          <w:rtl/>
        </w:rPr>
      </w:pPr>
      <w:r w:rsidRPr="00D7004D">
        <w:rPr>
          <w:rStyle w:val="libAlaemChar"/>
          <w:rtl/>
        </w:rPr>
        <w:t>(</w:t>
      </w:r>
      <w:r w:rsidRPr="00125393">
        <w:rPr>
          <w:rStyle w:val="libAieChar"/>
          <w:rtl/>
        </w:rPr>
        <w:t>فِيهِما عَيْنانِ تَجْرِيانِ</w:t>
      </w:r>
      <w:r w:rsidRPr="00D7004D">
        <w:rPr>
          <w:rStyle w:val="libAlaemChar"/>
          <w:rtl/>
        </w:rPr>
        <w:t>)</w:t>
      </w:r>
      <w:r w:rsidRPr="00BB265D">
        <w:rPr>
          <w:rtl/>
        </w:rPr>
        <w:t xml:space="preserve"> حيث شاؤا في الأعالي والأسافل. وقيل</w:t>
      </w:r>
      <w:r>
        <w:rPr>
          <w:rtl/>
        </w:rPr>
        <w:t xml:space="preserve">: </w:t>
      </w:r>
      <w:r w:rsidRPr="00BB265D">
        <w:rPr>
          <w:rtl/>
        </w:rPr>
        <w:t>تجريان من جبل من مسك. وعن الحسن</w:t>
      </w:r>
      <w:r>
        <w:rPr>
          <w:rtl/>
        </w:rPr>
        <w:t xml:space="preserve">: </w:t>
      </w:r>
      <w:r w:rsidRPr="00BB265D">
        <w:rPr>
          <w:rtl/>
        </w:rPr>
        <w:t>تجريان بالماء الزلال</w:t>
      </w:r>
      <w:r>
        <w:rPr>
          <w:rtl/>
        </w:rPr>
        <w:t xml:space="preserve">، </w:t>
      </w:r>
      <w:r w:rsidRPr="00BB265D">
        <w:rPr>
          <w:rtl/>
        </w:rPr>
        <w:t>إحداهما</w:t>
      </w:r>
      <w:r>
        <w:rPr>
          <w:rtl/>
        </w:rPr>
        <w:t xml:space="preserve">: </w:t>
      </w:r>
      <w:r w:rsidRPr="00BB265D">
        <w:rPr>
          <w:rtl/>
        </w:rPr>
        <w:t>التسنيم</w:t>
      </w:r>
      <w:r>
        <w:rPr>
          <w:rtl/>
        </w:rPr>
        <w:t xml:space="preserve">، </w:t>
      </w:r>
      <w:r w:rsidRPr="00BB265D">
        <w:rPr>
          <w:rtl/>
        </w:rPr>
        <w:t>والاخرى</w:t>
      </w:r>
      <w:r>
        <w:rPr>
          <w:rtl/>
        </w:rPr>
        <w:t xml:space="preserve">: </w:t>
      </w:r>
      <w:r w:rsidRPr="00BB265D">
        <w:rPr>
          <w:rtl/>
        </w:rPr>
        <w:t>السلسبيل. وقيل</w:t>
      </w:r>
      <w:r>
        <w:rPr>
          <w:rtl/>
        </w:rPr>
        <w:t xml:space="preserve">: </w:t>
      </w:r>
      <w:r w:rsidRPr="00BB265D">
        <w:rPr>
          <w:rtl/>
        </w:rPr>
        <w:t>إحداهما من ماء غير آسن</w:t>
      </w:r>
      <w:r>
        <w:rPr>
          <w:rtl/>
        </w:rPr>
        <w:t xml:space="preserve">، </w:t>
      </w:r>
      <w:r w:rsidRPr="00BB265D">
        <w:rPr>
          <w:rtl/>
        </w:rPr>
        <w:t xml:space="preserve">والاخرى من خمر لذّة للشاربين. </w:t>
      </w:r>
      <w:r w:rsidRPr="00D7004D">
        <w:rPr>
          <w:rStyle w:val="libAlaemChar"/>
          <w:rtl/>
        </w:rPr>
        <w:t>(</w:t>
      </w:r>
      <w:r w:rsidRPr="00125393">
        <w:rPr>
          <w:rStyle w:val="libAieChar"/>
          <w:rtl/>
        </w:rPr>
        <w:t>فَبِأَيِّ آلاءِ رَبِّكُما تُكَذِّبانِ</w:t>
      </w:r>
      <w:r w:rsidRPr="00D7004D">
        <w:rPr>
          <w:rStyle w:val="libAlaemChar"/>
          <w:rtl/>
        </w:rPr>
        <w:t>)</w:t>
      </w:r>
      <w:r>
        <w:rPr>
          <w:rtl/>
        </w:rPr>
        <w:t>.</w:t>
      </w:r>
    </w:p>
    <w:p w:rsidR="009E6576" w:rsidRPr="00BB265D" w:rsidRDefault="009E6576" w:rsidP="00393F8B">
      <w:pPr>
        <w:pStyle w:val="libNormal"/>
        <w:rPr>
          <w:rtl/>
        </w:rPr>
      </w:pPr>
      <w:r w:rsidRPr="00D7004D">
        <w:rPr>
          <w:rStyle w:val="libAlaemChar"/>
          <w:rtl/>
        </w:rPr>
        <w:t>(</w:t>
      </w:r>
      <w:r w:rsidRPr="00125393">
        <w:rPr>
          <w:rStyle w:val="libAieChar"/>
          <w:rtl/>
        </w:rPr>
        <w:t>فِيهِما مِنْ كُلِّ فاكِهَةٍ زَوْجانِ</w:t>
      </w:r>
      <w:r w:rsidRPr="00D7004D">
        <w:rPr>
          <w:rStyle w:val="libAlaemChar"/>
          <w:rtl/>
        </w:rPr>
        <w:t>)</w:t>
      </w:r>
      <w:r w:rsidRPr="00BB265D">
        <w:rPr>
          <w:rtl/>
        </w:rPr>
        <w:t xml:space="preserve"> صنفان</w:t>
      </w:r>
      <w:r>
        <w:rPr>
          <w:rtl/>
        </w:rPr>
        <w:t xml:space="preserve">: </w:t>
      </w:r>
      <w:r w:rsidRPr="00BB265D">
        <w:rPr>
          <w:rtl/>
        </w:rPr>
        <w:t>غريب ومعروف</w:t>
      </w:r>
      <w:r>
        <w:rPr>
          <w:rtl/>
        </w:rPr>
        <w:t xml:space="preserve">، </w:t>
      </w:r>
      <w:r w:rsidRPr="00BB265D">
        <w:rPr>
          <w:rtl/>
        </w:rPr>
        <w:t>أو رطب ويابس.</w:t>
      </w:r>
    </w:p>
    <w:p w:rsidR="009E6576" w:rsidRPr="00BB265D" w:rsidRDefault="009E6576" w:rsidP="00393F8B">
      <w:pPr>
        <w:pStyle w:val="libNormal"/>
        <w:rPr>
          <w:rtl/>
        </w:rPr>
      </w:pPr>
      <w:r w:rsidRPr="00D7004D">
        <w:rPr>
          <w:rStyle w:val="libAlaemChar"/>
          <w:rtl/>
        </w:rPr>
        <w:t>(</w:t>
      </w:r>
      <w:r w:rsidRPr="00125393">
        <w:rPr>
          <w:rStyle w:val="libAieChar"/>
          <w:rtl/>
        </w:rPr>
        <w:t>فَبِأَيِّ آلاءِ رَبِّكُما تُكَذِّبانِ</w:t>
      </w:r>
      <w:r w:rsidRPr="00D7004D">
        <w:rPr>
          <w:rStyle w:val="libAlaemChar"/>
          <w:rtl/>
        </w:rPr>
        <w:t>)</w:t>
      </w:r>
      <w:r>
        <w:rPr>
          <w:rtl/>
        </w:rPr>
        <w:t>.</w:t>
      </w:r>
    </w:p>
    <w:p w:rsidR="009E6576" w:rsidRPr="00BB265D" w:rsidRDefault="009E6576" w:rsidP="00393F8B">
      <w:pPr>
        <w:pStyle w:val="libNormal"/>
        <w:rPr>
          <w:rtl/>
        </w:rPr>
      </w:pPr>
      <w:r w:rsidRPr="00D7004D">
        <w:rPr>
          <w:rStyle w:val="libAlaemChar"/>
          <w:rtl/>
        </w:rPr>
        <w:t>(</w:t>
      </w:r>
      <w:r w:rsidRPr="00125393">
        <w:rPr>
          <w:rStyle w:val="libAieChar"/>
          <w:rtl/>
        </w:rPr>
        <w:t>مُتَّكِئِينَ</w:t>
      </w:r>
      <w:r w:rsidRPr="00D7004D">
        <w:rPr>
          <w:rStyle w:val="libAlaemChar"/>
          <w:rtl/>
        </w:rPr>
        <w:t>)</w:t>
      </w:r>
      <w:r w:rsidRPr="00BB265D">
        <w:rPr>
          <w:rtl/>
        </w:rPr>
        <w:t xml:space="preserve"> نصبه على المدح للخائفين</w:t>
      </w:r>
      <w:r>
        <w:rPr>
          <w:rtl/>
        </w:rPr>
        <w:t xml:space="preserve">، </w:t>
      </w:r>
      <w:r w:rsidRPr="00BB265D">
        <w:rPr>
          <w:rtl/>
        </w:rPr>
        <w:t>أو حال منهم</w:t>
      </w:r>
      <w:r>
        <w:rPr>
          <w:rtl/>
        </w:rPr>
        <w:t xml:space="preserve">، </w:t>
      </w:r>
      <w:r w:rsidRPr="00BB265D">
        <w:rPr>
          <w:rtl/>
        </w:rPr>
        <w:t>لأنّ «من خاف» في معنى الجمع</w:t>
      </w:r>
      <w:r>
        <w:rPr>
          <w:rtl/>
        </w:rPr>
        <w:t xml:space="preserve">، </w:t>
      </w:r>
      <w:r w:rsidRPr="00BB265D">
        <w:rPr>
          <w:rtl/>
        </w:rPr>
        <w:t>أي</w:t>
      </w:r>
      <w:r>
        <w:rPr>
          <w:rtl/>
        </w:rPr>
        <w:t xml:space="preserve">: </w:t>
      </w:r>
      <w:r w:rsidRPr="00BB265D">
        <w:rPr>
          <w:rtl/>
        </w:rPr>
        <w:t xml:space="preserve">قاعدين اتّكاء كالملوك </w:t>
      </w:r>
      <w:r w:rsidRPr="00D7004D">
        <w:rPr>
          <w:rStyle w:val="libAlaemChar"/>
          <w:rtl/>
        </w:rPr>
        <w:t>(</w:t>
      </w:r>
      <w:r w:rsidRPr="00125393">
        <w:rPr>
          <w:rStyle w:val="libAieChar"/>
          <w:rtl/>
        </w:rPr>
        <w:t>عَلى فُرُشٍ بَطائِنُها مِنْ إِسْتَبْرَقٍ</w:t>
      </w:r>
      <w:r w:rsidRPr="00D7004D">
        <w:rPr>
          <w:rStyle w:val="libAlaemChar"/>
          <w:rtl/>
        </w:rPr>
        <w:t>)</w:t>
      </w:r>
      <w:r w:rsidRPr="00BB265D">
        <w:rPr>
          <w:rtl/>
        </w:rPr>
        <w:t xml:space="preserve"> من ديباج ثخين. وإذا كانت البطائن كذلك فما ظنّك بالظهائر</w:t>
      </w:r>
      <w:r>
        <w:rPr>
          <w:rtl/>
        </w:rPr>
        <w:t>؟!</w:t>
      </w:r>
      <w:r w:rsidRPr="00BB265D">
        <w:rPr>
          <w:rtl/>
        </w:rPr>
        <w:t xml:space="preserve"> وقيل</w:t>
      </w:r>
      <w:r>
        <w:rPr>
          <w:rtl/>
        </w:rPr>
        <w:t xml:space="preserve">: </w:t>
      </w:r>
      <w:r w:rsidRPr="00BB265D">
        <w:rPr>
          <w:rtl/>
        </w:rPr>
        <w:t>ظهائرها من سندس. وقيل</w:t>
      </w:r>
      <w:r>
        <w:rPr>
          <w:rtl/>
        </w:rPr>
        <w:t xml:space="preserve">: </w:t>
      </w:r>
      <w:r w:rsidRPr="00BB265D">
        <w:rPr>
          <w:rtl/>
        </w:rPr>
        <w:t>من نور. وقيل لسعيد بن جبير</w:t>
      </w:r>
      <w:r>
        <w:rPr>
          <w:rtl/>
        </w:rPr>
        <w:t xml:space="preserve">: </w:t>
      </w:r>
      <w:r w:rsidRPr="00BB265D">
        <w:rPr>
          <w:rtl/>
        </w:rPr>
        <w:t>البطائن من إستبرق فما الظواهر</w:t>
      </w:r>
      <w:r>
        <w:rPr>
          <w:rtl/>
        </w:rPr>
        <w:t>؟</w:t>
      </w:r>
    </w:p>
    <w:p w:rsidR="009E6576" w:rsidRPr="00BB265D" w:rsidRDefault="009E6576" w:rsidP="00393F8B">
      <w:pPr>
        <w:pStyle w:val="libNormal"/>
        <w:rPr>
          <w:rtl/>
        </w:rPr>
      </w:pPr>
      <w:r w:rsidRPr="00BB265D">
        <w:rPr>
          <w:rtl/>
        </w:rPr>
        <w:t>قال</w:t>
      </w:r>
      <w:r>
        <w:rPr>
          <w:rtl/>
        </w:rPr>
        <w:t xml:space="preserve">: </w:t>
      </w:r>
      <w:r w:rsidRPr="00BB265D">
        <w:rPr>
          <w:rtl/>
        </w:rPr>
        <w:t>هذا ممّا قال الله</w:t>
      </w:r>
      <w:r>
        <w:rPr>
          <w:rtl/>
        </w:rPr>
        <w:t xml:space="preserve">: </w:t>
      </w:r>
      <w:r w:rsidRPr="00D7004D">
        <w:rPr>
          <w:rStyle w:val="libAlaemChar"/>
          <w:rtl/>
        </w:rPr>
        <w:t>(</w:t>
      </w:r>
      <w:r w:rsidRPr="00125393">
        <w:rPr>
          <w:rStyle w:val="libAieChar"/>
          <w:rtl/>
        </w:rPr>
        <w:t>فَلا تَعْلَمُ نَفْسٌ ما أُخْفِيَ لَهُمْ مِنْ قُرَّةِ أَعْيُنٍ</w:t>
      </w:r>
      <w:r w:rsidRPr="00D7004D">
        <w:rPr>
          <w:rStyle w:val="libAlaemChar"/>
          <w:rtl/>
        </w:rPr>
        <w:t>)</w:t>
      </w:r>
      <w:r w:rsidRPr="00BB265D">
        <w:rPr>
          <w:rtl/>
        </w:rPr>
        <w:t xml:space="preserve"> </w:t>
      </w:r>
      <w:r w:rsidRPr="00D736D6">
        <w:rPr>
          <w:rStyle w:val="libFootnotenumChar"/>
          <w:rtl/>
        </w:rPr>
        <w:t>(1)</w:t>
      </w:r>
      <w:r>
        <w:rPr>
          <w:rtl/>
        </w:rPr>
        <w:t>.</w:t>
      </w:r>
    </w:p>
    <w:p w:rsidR="009E6576" w:rsidRPr="00BB265D" w:rsidRDefault="009E6576" w:rsidP="00393F8B">
      <w:pPr>
        <w:pStyle w:val="libNormal"/>
        <w:rPr>
          <w:rtl/>
        </w:rPr>
      </w:pPr>
      <w:r w:rsidRPr="00D7004D">
        <w:rPr>
          <w:rStyle w:val="libAlaemChar"/>
          <w:rtl/>
        </w:rPr>
        <w:t>(</w:t>
      </w:r>
      <w:r w:rsidRPr="00125393">
        <w:rPr>
          <w:rStyle w:val="libAieChar"/>
          <w:rtl/>
        </w:rPr>
        <w:t>وَجَنَى الْجَنَّتَيْنِ دانٍ</w:t>
      </w:r>
      <w:r w:rsidRPr="00D7004D">
        <w:rPr>
          <w:rStyle w:val="libAlaemChar"/>
          <w:rtl/>
        </w:rPr>
        <w:t>)</w:t>
      </w:r>
      <w:r w:rsidRPr="00BB265D">
        <w:rPr>
          <w:rtl/>
        </w:rPr>
        <w:t xml:space="preserve"> قريب يناله القائم والقاعد</w:t>
      </w:r>
      <w:r>
        <w:rPr>
          <w:rtl/>
        </w:rPr>
        <w:t xml:space="preserve">، </w:t>
      </w:r>
      <w:r w:rsidRPr="00BB265D">
        <w:rPr>
          <w:rtl/>
        </w:rPr>
        <w:t>والمضطجع والمستلقي.</w:t>
      </w:r>
    </w:p>
    <w:p w:rsidR="009E6576" w:rsidRPr="00BB265D" w:rsidRDefault="009E6576" w:rsidP="00393F8B">
      <w:pPr>
        <w:pStyle w:val="libNormal"/>
        <w:rPr>
          <w:rtl/>
        </w:rPr>
      </w:pPr>
      <w:r>
        <w:rPr>
          <w:rtl/>
        </w:rPr>
        <w:t>و «</w:t>
      </w:r>
      <w:r w:rsidRPr="00BB265D">
        <w:rPr>
          <w:rtl/>
        </w:rPr>
        <w:t>جنى» اسم بمعنى</w:t>
      </w:r>
      <w:r>
        <w:rPr>
          <w:rtl/>
        </w:rPr>
        <w:t xml:space="preserve">: </w:t>
      </w:r>
      <w:r w:rsidRPr="00BB265D">
        <w:rPr>
          <w:rtl/>
        </w:rPr>
        <w:t xml:space="preserve">مجنيّ. </w:t>
      </w:r>
      <w:r w:rsidRPr="00D7004D">
        <w:rPr>
          <w:rStyle w:val="libAlaemChar"/>
          <w:rtl/>
        </w:rPr>
        <w:t>(</w:t>
      </w:r>
      <w:r w:rsidRPr="00125393">
        <w:rPr>
          <w:rStyle w:val="libAieChar"/>
          <w:rtl/>
        </w:rPr>
        <w:t>فَبِأَيِّ آلاءِ رَبِّكُما تُكَذِّبانِ</w:t>
      </w:r>
      <w:r w:rsidRPr="00D7004D">
        <w:rPr>
          <w:rStyle w:val="libAlaemChar"/>
          <w:rtl/>
        </w:rPr>
        <w:t>)</w:t>
      </w:r>
      <w:r>
        <w:rPr>
          <w:rtl/>
        </w:rPr>
        <w:t>.</w:t>
      </w:r>
    </w:p>
    <w:p w:rsidR="009E6576" w:rsidRPr="00BB265D" w:rsidRDefault="009E6576" w:rsidP="00393F8B">
      <w:pPr>
        <w:pStyle w:val="libNormal"/>
        <w:rPr>
          <w:rtl/>
        </w:rPr>
      </w:pPr>
      <w:r w:rsidRPr="00D7004D">
        <w:rPr>
          <w:rStyle w:val="libAlaemChar"/>
          <w:rtl/>
        </w:rPr>
        <w:t>(</w:t>
      </w:r>
      <w:r w:rsidRPr="00125393">
        <w:rPr>
          <w:rStyle w:val="libAieChar"/>
          <w:rtl/>
        </w:rPr>
        <w:t>فِيهِنَ</w:t>
      </w:r>
      <w:r w:rsidRPr="00D7004D">
        <w:rPr>
          <w:rStyle w:val="libAlaemChar"/>
          <w:rtl/>
        </w:rPr>
        <w:t>)</w:t>
      </w:r>
      <w:r w:rsidRPr="00BB265D">
        <w:rPr>
          <w:rtl/>
        </w:rPr>
        <w:t xml:space="preserve"> في الجنان</w:t>
      </w:r>
      <w:r>
        <w:rPr>
          <w:rtl/>
        </w:rPr>
        <w:t xml:space="preserve">، </w:t>
      </w:r>
      <w:r w:rsidRPr="00BB265D">
        <w:rPr>
          <w:rtl/>
        </w:rPr>
        <w:t>فإنّ الجنّتين تدلّ على الجنان. وهي للخائفين.</w:t>
      </w:r>
      <w:r>
        <w:rPr>
          <w:rFonts w:hint="cs"/>
          <w:rtl/>
        </w:rPr>
        <w:t xml:space="preserve"> </w:t>
      </w:r>
      <w:r w:rsidRPr="00BB265D">
        <w:rPr>
          <w:rtl/>
        </w:rPr>
        <w:t>أو في الأماكن والقصور. أو في هذه الآلاء المعدودة</w:t>
      </w:r>
      <w:r>
        <w:rPr>
          <w:rtl/>
        </w:rPr>
        <w:t xml:space="preserve">، </w:t>
      </w:r>
      <w:r w:rsidRPr="00BB265D">
        <w:rPr>
          <w:rtl/>
        </w:rPr>
        <w:t>من الجنّتين والعينين</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السجدة</w:t>
      </w:r>
      <w:r>
        <w:rPr>
          <w:rtl/>
        </w:rPr>
        <w:t xml:space="preserve">: </w:t>
      </w:r>
      <w:r w:rsidRPr="00BB265D">
        <w:rPr>
          <w:rtl/>
        </w:rPr>
        <w:t>17.</w:t>
      </w:r>
    </w:p>
    <w:p w:rsidR="009E6576" w:rsidRPr="00BB265D" w:rsidRDefault="009E6576" w:rsidP="00393F8B">
      <w:pPr>
        <w:pStyle w:val="libNormal0"/>
        <w:rPr>
          <w:rtl/>
        </w:rPr>
      </w:pPr>
      <w:r>
        <w:rPr>
          <w:rtl/>
        </w:rPr>
        <w:br w:type="page"/>
      </w:r>
      <w:r w:rsidRPr="00BB265D">
        <w:rPr>
          <w:rtl/>
        </w:rPr>
        <w:lastRenderedPageBreak/>
        <w:t xml:space="preserve">والفاكهة والفرش. </w:t>
      </w:r>
      <w:r w:rsidRPr="00D7004D">
        <w:rPr>
          <w:rStyle w:val="libAlaemChar"/>
          <w:rtl/>
        </w:rPr>
        <w:t>(</w:t>
      </w:r>
      <w:r w:rsidRPr="00125393">
        <w:rPr>
          <w:rStyle w:val="libAieChar"/>
          <w:rtl/>
        </w:rPr>
        <w:t>قاصِراتُ الطَّرْفِ</w:t>
      </w:r>
      <w:r w:rsidRPr="00D7004D">
        <w:rPr>
          <w:rStyle w:val="libAlaemChar"/>
          <w:rtl/>
        </w:rPr>
        <w:t>)</w:t>
      </w:r>
      <w:r w:rsidRPr="00BB265D">
        <w:rPr>
          <w:rtl/>
        </w:rPr>
        <w:t xml:space="preserve"> نساء حور عين قصرن أبصارهنّ على أزواجهنّ</w:t>
      </w:r>
      <w:r>
        <w:rPr>
          <w:rtl/>
        </w:rPr>
        <w:t xml:space="preserve">، </w:t>
      </w:r>
      <w:r w:rsidRPr="00BB265D">
        <w:rPr>
          <w:rtl/>
        </w:rPr>
        <w:t>لا ينظرن إلى غيرهم. وقال أبو ذرّ</w:t>
      </w:r>
      <w:r>
        <w:rPr>
          <w:rtl/>
        </w:rPr>
        <w:t xml:space="preserve">: </w:t>
      </w:r>
      <w:r w:rsidRPr="00BB265D">
        <w:rPr>
          <w:rtl/>
        </w:rPr>
        <w:t>إنّها تقول لزوجها</w:t>
      </w:r>
      <w:r>
        <w:rPr>
          <w:rtl/>
        </w:rPr>
        <w:t xml:space="preserve">: </w:t>
      </w:r>
      <w:r w:rsidRPr="00BB265D">
        <w:rPr>
          <w:rtl/>
        </w:rPr>
        <w:t>وعزّة ربّي ما أرى في الجنّة شيئا أحسن منك</w:t>
      </w:r>
      <w:r>
        <w:rPr>
          <w:rtl/>
        </w:rPr>
        <w:t xml:space="preserve">، </w:t>
      </w:r>
      <w:r w:rsidRPr="00BB265D">
        <w:rPr>
          <w:rtl/>
        </w:rPr>
        <w:t>فالحمد لله الّذي جعلني زوجتك</w:t>
      </w:r>
      <w:r>
        <w:rPr>
          <w:rtl/>
        </w:rPr>
        <w:t xml:space="preserve">، </w:t>
      </w:r>
      <w:r w:rsidRPr="00BB265D">
        <w:rPr>
          <w:rtl/>
        </w:rPr>
        <w:t xml:space="preserve">وجعلك زوجي. </w:t>
      </w:r>
      <w:r w:rsidRPr="00D7004D">
        <w:rPr>
          <w:rStyle w:val="libAlaemChar"/>
          <w:rtl/>
        </w:rPr>
        <w:t>(</w:t>
      </w:r>
      <w:r w:rsidRPr="00125393">
        <w:rPr>
          <w:rStyle w:val="libAieChar"/>
          <w:rtl/>
        </w:rPr>
        <w:t>لَمْ يَطْمِثْهُنَ</w:t>
      </w:r>
      <w:r w:rsidRPr="00D7004D">
        <w:rPr>
          <w:rStyle w:val="libAlaemChar"/>
          <w:rtl/>
        </w:rPr>
        <w:t>)</w:t>
      </w:r>
      <w:r w:rsidRPr="00BB265D">
        <w:rPr>
          <w:rtl/>
        </w:rPr>
        <w:t xml:space="preserve"> لم يفتضّهنّ. والافتضاض النكاح بالتدمية. </w:t>
      </w:r>
      <w:r w:rsidRPr="00D7004D">
        <w:rPr>
          <w:rStyle w:val="libAlaemChar"/>
          <w:rtl/>
        </w:rPr>
        <w:t>(</w:t>
      </w:r>
      <w:r w:rsidRPr="00125393">
        <w:rPr>
          <w:rStyle w:val="libAieChar"/>
          <w:rtl/>
        </w:rPr>
        <w:t>إِنْسٌ قَبْلَهُمْ وَلا جَانٌ</w:t>
      </w:r>
      <w:r w:rsidRPr="00D7004D">
        <w:rPr>
          <w:rStyle w:val="libAlaemChar"/>
          <w:rtl/>
        </w:rPr>
        <w:t>)</w:t>
      </w:r>
      <w:r w:rsidRPr="00BB265D">
        <w:rPr>
          <w:rtl/>
        </w:rPr>
        <w:t xml:space="preserve"> أي</w:t>
      </w:r>
      <w:r>
        <w:rPr>
          <w:rtl/>
        </w:rPr>
        <w:t xml:space="preserve">: </w:t>
      </w:r>
      <w:r w:rsidRPr="00BB265D">
        <w:rPr>
          <w:rtl/>
        </w:rPr>
        <w:t>لم يمسّ الإنسيّات إنس</w:t>
      </w:r>
      <w:r>
        <w:rPr>
          <w:rtl/>
        </w:rPr>
        <w:t xml:space="preserve">، </w:t>
      </w:r>
      <w:r w:rsidRPr="00BB265D">
        <w:rPr>
          <w:rtl/>
        </w:rPr>
        <w:t>ولا الجنّيّات جنّ</w:t>
      </w:r>
      <w:r>
        <w:rPr>
          <w:rtl/>
        </w:rPr>
        <w:t xml:space="preserve">، </w:t>
      </w:r>
      <w:r w:rsidRPr="00BB265D">
        <w:rPr>
          <w:rtl/>
        </w:rPr>
        <w:t>فهنّ خلقن أبكارا في الجنّة.</w:t>
      </w:r>
    </w:p>
    <w:p w:rsidR="009E6576" w:rsidRPr="00BB265D" w:rsidRDefault="009E6576" w:rsidP="00393F8B">
      <w:pPr>
        <w:pStyle w:val="libNormal"/>
        <w:rPr>
          <w:rtl/>
        </w:rPr>
      </w:pPr>
      <w:r w:rsidRPr="00BB265D">
        <w:rPr>
          <w:rtl/>
        </w:rPr>
        <w:t>وقيل</w:t>
      </w:r>
      <w:r>
        <w:rPr>
          <w:rtl/>
        </w:rPr>
        <w:t xml:space="preserve">: </w:t>
      </w:r>
      <w:r w:rsidRPr="00BB265D">
        <w:rPr>
          <w:rtl/>
        </w:rPr>
        <w:t>هنّ من نساء الدنيا لم يمسسهنّ منذ أنشئن خلق</w:t>
      </w:r>
      <w:r>
        <w:rPr>
          <w:rtl/>
        </w:rPr>
        <w:t xml:space="preserve">، </w:t>
      </w:r>
      <w:r w:rsidRPr="00BB265D">
        <w:rPr>
          <w:rtl/>
        </w:rPr>
        <w:t>أي</w:t>
      </w:r>
      <w:r>
        <w:rPr>
          <w:rtl/>
        </w:rPr>
        <w:t xml:space="preserve">: </w:t>
      </w:r>
      <w:r w:rsidRPr="00BB265D">
        <w:rPr>
          <w:rtl/>
        </w:rPr>
        <w:t>لم يجامعهنّ في هذا الخلق الّذي أنشئن فيه إنس ولا جانّ.</w:t>
      </w:r>
    </w:p>
    <w:p w:rsidR="009E6576" w:rsidRPr="00BB265D" w:rsidRDefault="009E6576" w:rsidP="00393F8B">
      <w:pPr>
        <w:pStyle w:val="libNormal"/>
        <w:rPr>
          <w:rtl/>
        </w:rPr>
      </w:pPr>
      <w:r w:rsidRPr="00BB265D">
        <w:rPr>
          <w:rtl/>
        </w:rPr>
        <w:t xml:space="preserve">وفيه دليل على أنّ الجنّ يطمثون كما يطمث الإنس. وقرأ الكسائي بضمّ الميم. </w:t>
      </w:r>
      <w:r w:rsidRPr="00D7004D">
        <w:rPr>
          <w:rStyle w:val="libAlaemChar"/>
          <w:rtl/>
        </w:rPr>
        <w:t>(</w:t>
      </w:r>
      <w:r w:rsidRPr="00125393">
        <w:rPr>
          <w:rStyle w:val="libAieChar"/>
          <w:rtl/>
        </w:rPr>
        <w:t>فَبِأَيِّ آلاءِ رَبِّكُما تُكَذِّبانِ</w:t>
      </w:r>
      <w:r w:rsidRPr="00D7004D">
        <w:rPr>
          <w:rStyle w:val="libAlaemChar"/>
          <w:rtl/>
        </w:rPr>
        <w:t>)</w:t>
      </w:r>
      <w:r>
        <w:rPr>
          <w:rtl/>
        </w:rPr>
        <w:t>.</w:t>
      </w:r>
    </w:p>
    <w:p w:rsidR="009E6576" w:rsidRPr="00BB265D" w:rsidRDefault="009E6576" w:rsidP="00393F8B">
      <w:pPr>
        <w:pStyle w:val="libNormal"/>
        <w:rPr>
          <w:rtl/>
        </w:rPr>
      </w:pPr>
      <w:r w:rsidRPr="00D7004D">
        <w:rPr>
          <w:rStyle w:val="libAlaemChar"/>
          <w:rtl/>
        </w:rPr>
        <w:t>(</w:t>
      </w:r>
      <w:r w:rsidRPr="00125393">
        <w:rPr>
          <w:rStyle w:val="libAieChar"/>
          <w:rtl/>
        </w:rPr>
        <w:t>كَأَنَّهُنَّ الْياقُوتُ وَالْمَرْجانُ</w:t>
      </w:r>
      <w:r w:rsidRPr="00D7004D">
        <w:rPr>
          <w:rStyle w:val="libAlaemChar"/>
          <w:rtl/>
        </w:rPr>
        <w:t>)</w:t>
      </w:r>
      <w:r w:rsidRPr="00BB265D">
        <w:rPr>
          <w:rtl/>
        </w:rPr>
        <w:t xml:space="preserve"> أي</w:t>
      </w:r>
      <w:r>
        <w:rPr>
          <w:rtl/>
        </w:rPr>
        <w:t xml:space="preserve">: </w:t>
      </w:r>
      <w:r w:rsidRPr="00BB265D">
        <w:rPr>
          <w:rtl/>
        </w:rPr>
        <w:t>في حمرة الوجنة وبياض البشرة وصفائهما. والمرجان</w:t>
      </w:r>
      <w:r>
        <w:rPr>
          <w:rtl/>
        </w:rPr>
        <w:t xml:space="preserve">: </w:t>
      </w:r>
      <w:r w:rsidRPr="00BB265D">
        <w:rPr>
          <w:rtl/>
        </w:rPr>
        <w:t>صغار الدرّ</w:t>
      </w:r>
      <w:r>
        <w:rPr>
          <w:rtl/>
        </w:rPr>
        <w:t xml:space="preserve">، </w:t>
      </w:r>
      <w:r w:rsidRPr="00BB265D">
        <w:rPr>
          <w:rtl/>
        </w:rPr>
        <w:t>وهو أنصع بياضا. وفي الحديث</w:t>
      </w:r>
      <w:r>
        <w:rPr>
          <w:rtl/>
        </w:rPr>
        <w:t xml:space="preserve">: </w:t>
      </w:r>
      <w:r w:rsidRPr="00BB265D">
        <w:rPr>
          <w:rtl/>
        </w:rPr>
        <w:t>«إنّ الحوراء تلبس سبعين حلّة</w:t>
      </w:r>
      <w:r>
        <w:rPr>
          <w:rtl/>
        </w:rPr>
        <w:t xml:space="preserve">، </w:t>
      </w:r>
      <w:r w:rsidRPr="00BB265D">
        <w:rPr>
          <w:rtl/>
        </w:rPr>
        <w:t>فيرى مخّ ساقها من ورائها</w:t>
      </w:r>
      <w:r>
        <w:rPr>
          <w:rtl/>
        </w:rPr>
        <w:t xml:space="preserve">، </w:t>
      </w:r>
      <w:r w:rsidRPr="00BB265D">
        <w:rPr>
          <w:rtl/>
        </w:rPr>
        <w:t>كما يرى الشراب الأحمر في الزجاجة البيضاء»</w:t>
      </w:r>
      <w:r>
        <w:rPr>
          <w:rtl/>
        </w:rPr>
        <w:t>.</w:t>
      </w:r>
    </w:p>
    <w:p w:rsidR="009E6576" w:rsidRPr="00BB265D" w:rsidRDefault="009E6576" w:rsidP="00393F8B">
      <w:pPr>
        <w:pStyle w:val="libNormal"/>
        <w:rPr>
          <w:rtl/>
        </w:rPr>
      </w:pPr>
      <w:r w:rsidRPr="00BB265D">
        <w:rPr>
          <w:rtl/>
        </w:rPr>
        <w:t>وعن ابن مسعود</w:t>
      </w:r>
      <w:r>
        <w:rPr>
          <w:rtl/>
        </w:rPr>
        <w:t xml:space="preserve">: </w:t>
      </w:r>
      <w:r w:rsidRPr="00BB265D">
        <w:rPr>
          <w:rtl/>
        </w:rPr>
        <w:t xml:space="preserve">كما يرى السلك من وراء الياقوت. </w:t>
      </w:r>
      <w:r w:rsidRPr="00D7004D">
        <w:rPr>
          <w:rStyle w:val="libAlaemChar"/>
          <w:rtl/>
        </w:rPr>
        <w:t>(</w:t>
      </w:r>
      <w:r w:rsidRPr="00125393">
        <w:rPr>
          <w:rStyle w:val="libAieChar"/>
          <w:rtl/>
        </w:rPr>
        <w:t>فَبِأَيِّ آلاءِ رَبِّكُما تُكَذِّبانِ</w:t>
      </w:r>
      <w:r w:rsidRPr="00D7004D">
        <w:rPr>
          <w:rStyle w:val="libAlaemChar"/>
          <w:rtl/>
        </w:rPr>
        <w:t>)</w:t>
      </w:r>
      <w:r>
        <w:rPr>
          <w:rtl/>
        </w:rPr>
        <w:t>.</w:t>
      </w:r>
    </w:p>
    <w:p w:rsidR="009E6576" w:rsidRPr="00BB265D" w:rsidRDefault="009E6576" w:rsidP="00393F8B">
      <w:pPr>
        <w:pStyle w:val="libNormal"/>
        <w:rPr>
          <w:rtl/>
        </w:rPr>
      </w:pPr>
      <w:r w:rsidRPr="00D7004D">
        <w:rPr>
          <w:rStyle w:val="libAlaemChar"/>
          <w:rtl/>
        </w:rPr>
        <w:t>(</w:t>
      </w:r>
      <w:r w:rsidRPr="00125393">
        <w:rPr>
          <w:rStyle w:val="libAieChar"/>
          <w:rtl/>
        </w:rPr>
        <w:t>هَلْ جَزاءُ الْإِحْسانِ</w:t>
      </w:r>
      <w:r w:rsidRPr="00D7004D">
        <w:rPr>
          <w:rStyle w:val="libAlaemChar"/>
          <w:rtl/>
        </w:rPr>
        <w:t>)</w:t>
      </w:r>
      <w:r w:rsidRPr="00BB265D">
        <w:rPr>
          <w:rtl/>
        </w:rPr>
        <w:t xml:space="preserve"> في العمل </w:t>
      </w:r>
      <w:r w:rsidRPr="00D7004D">
        <w:rPr>
          <w:rStyle w:val="libAlaemChar"/>
          <w:rtl/>
        </w:rPr>
        <w:t>(</w:t>
      </w:r>
      <w:r w:rsidRPr="00125393">
        <w:rPr>
          <w:rStyle w:val="libAieChar"/>
          <w:rtl/>
        </w:rPr>
        <w:t>إِلَّا الْإِحْسانُ</w:t>
      </w:r>
      <w:r w:rsidRPr="00D7004D">
        <w:rPr>
          <w:rStyle w:val="libAlaemChar"/>
          <w:rtl/>
        </w:rPr>
        <w:t>)</w:t>
      </w:r>
      <w:r w:rsidRPr="00BB265D">
        <w:rPr>
          <w:rtl/>
        </w:rPr>
        <w:t xml:space="preserve"> في الثواب</w:t>
      </w:r>
      <w:r>
        <w:rPr>
          <w:rtl/>
        </w:rPr>
        <w:t xml:space="preserve">، </w:t>
      </w:r>
      <w:r w:rsidRPr="00BB265D">
        <w:rPr>
          <w:rtl/>
        </w:rPr>
        <w:t>أي</w:t>
      </w:r>
      <w:r>
        <w:rPr>
          <w:rtl/>
        </w:rPr>
        <w:t xml:space="preserve">: </w:t>
      </w:r>
      <w:r w:rsidRPr="00BB265D">
        <w:rPr>
          <w:rtl/>
        </w:rPr>
        <w:t>ليس جزاء من أحسن في الدنيا إلّا أن يحسن إليه في الآخرة.</w:t>
      </w:r>
    </w:p>
    <w:p w:rsidR="009E6576" w:rsidRPr="00BB265D" w:rsidRDefault="009E6576" w:rsidP="00393F8B">
      <w:pPr>
        <w:pStyle w:val="libNormal"/>
        <w:rPr>
          <w:rtl/>
        </w:rPr>
      </w:pPr>
      <w:r w:rsidRPr="00BB265D">
        <w:rPr>
          <w:rtl/>
        </w:rPr>
        <w:t>وعن ابن عبّاس</w:t>
      </w:r>
      <w:r>
        <w:rPr>
          <w:rtl/>
        </w:rPr>
        <w:t xml:space="preserve">: </w:t>
      </w:r>
      <w:r w:rsidRPr="00BB265D">
        <w:rPr>
          <w:rtl/>
        </w:rPr>
        <w:t>هل جزاء من قال</w:t>
      </w:r>
      <w:r>
        <w:rPr>
          <w:rtl/>
        </w:rPr>
        <w:t xml:space="preserve">: </w:t>
      </w:r>
      <w:r w:rsidRPr="00BB265D">
        <w:rPr>
          <w:rtl/>
        </w:rPr>
        <w:t>لا إله إلّا الله</w:t>
      </w:r>
      <w:r>
        <w:rPr>
          <w:rtl/>
        </w:rPr>
        <w:t xml:space="preserve">، </w:t>
      </w:r>
      <w:r w:rsidRPr="00BB265D">
        <w:rPr>
          <w:rtl/>
        </w:rPr>
        <w:t xml:space="preserve">وعمل بما جاء به محمّد </w:t>
      </w:r>
      <w:r w:rsidRPr="00D7004D">
        <w:rPr>
          <w:rStyle w:val="libAlaemChar"/>
          <w:rtl/>
        </w:rPr>
        <w:t>صلى‌الله‌عليه‌وآله‌وسلم</w:t>
      </w:r>
      <w:r>
        <w:rPr>
          <w:rtl/>
        </w:rPr>
        <w:t xml:space="preserve">، </w:t>
      </w:r>
      <w:r w:rsidRPr="00BB265D">
        <w:rPr>
          <w:rtl/>
        </w:rPr>
        <w:t>إلّا الجنّة</w:t>
      </w:r>
      <w:r>
        <w:rPr>
          <w:rtl/>
        </w:rPr>
        <w:t>؟</w:t>
      </w:r>
    </w:p>
    <w:p w:rsidR="009E6576" w:rsidRPr="00BB265D" w:rsidRDefault="009E6576" w:rsidP="00393F8B">
      <w:pPr>
        <w:pStyle w:val="libNormal"/>
        <w:rPr>
          <w:rtl/>
        </w:rPr>
      </w:pPr>
      <w:r w:rsidRPr="00BB265D">
        <w:rPr>
          <w:rtl/>
        </w:rPr>
        <w:t>وقيل</w:t>
      </w:r>
      <w:r>
        <w:rPr>
          <w:rtl/>
        </w:rPr>
        <w:t xml:space="preserve">: </w:t>
      </w:r>
      <w:r w:rsidRPr="00BB265D">
        <w:rPr>
          <w:rtl/>
        </w:rPr>
        <w:t>معناه</w:t>
      </w:r>
      <w:r>
        <w:rPr>
          <w:rtl/>
        </w:rPr>
        <w:t xml:space="preserve">: </w:t>
      </w:r>
      <w:r w:rsidRPr="00BB265D">
        <w:rPr>
          <w:rtl/>
        </w:rPr>
        <w:t>هل جزاء من أحسن إليكم بهذه النعم إلّا أن تحسنوا في شكره وعبادته</w:t>
      </w:r>
      <w:r>
        <w:rPr>
          <w:rtl/>
        </w:rPr>
        <w:t>؟</w:t>
      </w:r>
    </w:p>
    <w:p w:rsidR="009E6576" w:rsidRPr="00BB265D" w:rsidRDefault="009E6576" w:rsidP="00393F8B">
      <w:pPr>
        <w:pStyle w:val="libNormal"/>
        <w:rPr>
          <w:rtl/>
        </w:rPr>
      </w:pPr>
      <w:r w:rsidRPr="00D7004D">
        <w:rPr>
          <w:rStyle w:val="libAlaemChar"/>
          <w:rtl/>
        </w:rPr>
        <w:t>(</w:t>
      </w:r>
      <w:r w:rsidRPr="00125393">
        <w:rPr>
          <w:rStyle w:val="libAieChar"/>
          <w:rtl/>
        </w:rPr>
        <w:t>فَبِأَيِّ آلاءِ رَبِّكُما تُكَذِّبانِ</w:t>
      </w:r>
      <w:r w:rsidRPr="00D7004D">
        <w:rPr>
          <w:rStyle w:val="libAlaemChar"/>
          <w:rtl/>
        </w:rPr>
        <w:t>)</w:t>
      </w:r>
      <w:r>
        <w:rPr>
          <w:rtl/>
        </w:rPr>
        <w:t>.</w:t>
      </w:r>
    </w:p>
    <w:p w:rsidR="009E6576" w:rsidRPr="00BB265D" w:rsidRDefault="009E6576" w:rsidP="00393F8B">
      <w:pPr>
        <w:pStyle w:val="libNormal"/>
        <w:rPr>
          <w:rtl/>
        </w:rPr>
      </w:pPr>
      <w:r>
        <w:rPr>
          <w:rtl/>
        </w:rPr>
        <w:br w:type="page"/>
      </w:r>
      <w:r w:rsidRPr="00D7004D">
        <w:rPr>
          <w:rStyle w:val="libAlaemChar"/>
          <w:rtl/>
        </w:rPr>
        <w:lastRenderedPageBreak/>
        <w:t>(</w:t>
      </w:r>
      <w:r w:rsidRPr="00125393">
        <w:rPr>
          <w:rStyle w:val="libAieChar"/>
          <w:rtl/>
        </w:rPr>
        <w:t>وَمِنْ دُونِهِما جَنَّتانِ (62) فَبِأَيِّ آلاءِ رَبِّكُما تُكَذِّبانِ (63) مُدْهامَّتانِ (64) فَبِأَيِّ آلاءِ رَبِّكُما تُكَذِّبانِ (65) فِيهِما عَيْنانِ نَضَّاخَتانِ (66) فَبِأَيِّ آلاءِ رَبِّكُما تُكَذِّبانِ (67) فِيهِما فاكِهَةٌ وَنَخْلٌ وَرُمَّانٌ (68) فَبِأَيِّ آلاءِ رَبِّكُما تُكَذِّبانِ (69) فِيهِنَّ خَيْراتٌ حِسانٌ (70) فَبِأَيِّ آلاءِ رَبِّكُما تُكَذِّبانِ (71)</w:t>
      </w:r>
      <w:r w:rsidRPr="00125393">
        <w:rPr>
          <w:rStyle w:val="libAieChar"/>
          <w:rFonts w:hint="cs"/>
          <w:rtl/>
        </w:rPr>
        <w:t xml:space="preserve"> </w:t>
      </w:r>
      <w:r w:rsidRPr="00125393">
        <w:rPr>
          <w:rStyle w:val="libAieChar"/>
          <w:rtl/>
        </w:rPr>
        <w:t>حُورٌ مَقْصُوراتٌ فِي الْخِيامِ (72) فَبِأَيِّ آلاءِ رَبِّكُما تُكَذِّبانِ (73) لَمْ يَطْمِثْهُنَّ إِنْسٌ قَبْلَهُمْ وَلا جَانٌّ (74) فَبِأَيِّ آلاءِ رَبِّكُما تُكَذِّبانِ (75) مُتَّكِئِينَ عَلى رَفْرَفٍ خُضْرٍ وَعَبْقَرِيٍّ حِسانٍ (76) فَبِأَيِّ آلاءِ رَبِّكُما تُكَذِّبانِ (77) تَبارَكَ اسْمُ رَبِّكَ ذِي الْجَلالِ وَالْإِكْرامِ (78)</w:t>
      </w:r>
      <w:r w:rsidRPr="00D7004D">
        <w:rPr>
          <w:rStyle w:val="libAlaemChar"/>
          <w:rtl/>
        </w:rPr>
        <w:t>)</w:t>
      </w:r>
    </w:p>
    <w:p w:rsidR="009E6576" w:rsidRPr="00BB265D" w:rsidRDefault="009E6576" w:rsidP="00393F8B">
      <w:pPr>
        <w:pStyle w:val="libNormal"/>
        <w:rPr>
          <w:rtl/>
        </w:rPr>
      </w:pPr>
      <w:r w:rsidRPr="00D7004D">
        <w:rPr>
          <w:rStyle w:val="libAlaemChar"/>
          <w:rtl/>
        </w:rPr>
        <w:t>(</w:t>
      </w:r>
      <w:r w:rsidRPr="00125393">
        <w:rPr>
          <w:rStyle w:val="libAieChar"/>
          <w:rtl/>
        </w:rPr>
        <w:t>وَمِنْ دُونِهِما</w:t>
      </w:r>
      <w:r w:rsidRPr="00D7004D">
        <w:rPr>
          <w:rStyle w:val="libAlaemChar"/>
          <w:rtl/>
        </w:rPr>
        <w:t>)</w:t>
      </w:r>
      <w:r w:rsidRPr="00BB265D">
        <w:rPr>
          <w:rtl/>
        </w:rPr>
        <w:t xml:space="preserve"> ومن دون تينك الجنّتين الموعودتين للخائفين المقرّبين </w:t>
      </w:r>
      <w:r w:rsidRPr="00D7004D">
        <w:rPr>
          <w:rStyle w:val="libAlaemChar"/>
          <w:rtl/>
        </w:rPr>
        <w:t>(</w:t>
      </w:r>
      <w:r w:rsidRPr="00125393">
        <w:rPr>
          <w:rStyle w:val="libAieChar"/>
          <w:rtl/>
        </w:rPr>
        <w:t>جَنَّتانِ</w:t>
      </w:r>
      <w:r w:rsidRPr="00D7004D">
        <w:rPr>
          <w:rStyle w:val="libAlaemChar"/>
          <w:rtl/>
        </w:rPr>
        <w:t>)</w:t>
      </w:r>
      <w:r w:rsidRPr="00BB265D">
        <w:rPr>
          <w:rtl/>
        </w:rPr>
        <w:t xml:space="preserve"> لمن دونهم من أصحاب اليمين </w:t>
      </w:r>
      <w:r w:rsidRPr="00D7004D">
        <w:rPr>
          <w:rStyle w:val="libAlaemChar"/>
          <w:rtl/>
        </w:rPr>
        <w:t>(</w:t>
      </w:r>
      <w:r w:rsidRPr="00125393">
        <w:rPr>
          <w:rStyle w:val="libAieChar"/>
          <w:rtl/>
        </w:rPr>
        <w:t>فَبِأَيِّ آلاءِ رَبِّكُما تُكَذِّبانِ</w:t>
      </w:r>
      <w:r w:rsidRPr="00D7004D">
        <w:rPr>
          <w:rStyle w:val="libAlaemChar"/>
          <w:rtl/>
        </w:rPr>
        <w:t>)</w:t>
      </w:r>
      <w:r>
        <w:rPr>
          <w:rtl/>
        </w:rPr>
        <w:t>.</w:t>
      </w:r>
    </w:p>
    <w:p w:rsidR="009E6576" w:rsidRPr="00BB265D" w:rsidRDefault="009E6576" w:rsidP="00393F8B">
      <w:pPr>
        <w:pStyle w:val="libNormal"/>
        <w:rPr>
          <w:rtl/>
        </w:rPr>
      </w:pPr>
      <w:r w:rsidRPr="00D7004D">
        <w:rPr>
          <w:rStyle w:val="libAlaemChar"/>
          <w:rtl/>
        </w:rPr>
        <w:t>(</w:t>
      </w:r>
      <w:r w:rsidRPr="00125393">
        <w:rPr>
          <w:rStyle w:val="libAieChar"/>
          <w:rtl/>
        </w:rPr>
        <w:t>مُدْهامَّتانِ</w:t>
      </w:r>
      <w:r w:rsidRPr="00D7004D">
        <w:rPr>
          <w:rStyle w:val="libAlaemChar"/>
          <w:rtl/>
        </w:rPr>
        <w:t>)</w:t>
      </w:r>
      <w:r w:rsidRPr="00BB265D">
        <w:rPr>
          <w:rtl/>
        </w:rPr>
        <w:t xml:space="preserve"> خضراوان تضربان إلى السواد من شدّة الخضرة. وفيه إشعار بأنّ الغالب على هاتين الجنّتين النبات والرياحين المنبسطة على وجه الأرض</w:t>
      </w:r>
      <w:r>
        <w:rPr>
          <w:rtl/>
        </w:rPr>
        <w:t xml:space="preserve">، </w:t>
      </w:r>
      <w:r w:rsidRPr="00BB265D">
        <w:rPr>
          <w:rtl/>
        </w:rPr>
        <w:t>وعلى الأوليين الأشجار والفواكه</w:t>
      </w:r>
      <w:r>
        <w:rPr>
          <w:rtl/>
        </w:rPr>
        <w:t xml:space="preserve">، </w:t>
      </w:r>
      <w:r w:rsidRPr="00BB265D">
        <w:rPr>
          <w:rtl/>
        </w:rPr>
        <w:t>دلالة على ما بينهما من التفاوت.</w:t>
      </w:r>
    </w:p>
    <w:p w:rsidR="009E6576" w:rsidRPr="00125393" w:rsidRDefault="009E6576" w:rsidP="00393F8B">
      <w:pPr>
        <w:pStyle w:val="libNormal"/>
        <w:rPr>
          <w:rStyle w:val="libAieChar"/>
          <w:rtl/>
        </w:rPr>
      </w:pPr>
      <w:r w:rsidRPr="00BB265D">
        <w:rPr>
          <w:rtl/>
        </w:rPr>
        <w:t xml:space="preserve">وعن أبي عبد الله </w:t>
      </w:r>
      <w:r w:rsidRPr="00D7004D">
        <w:rPr>
          <w:rStyle w:val="libAlaemChar"/>
          <w:rtl/>
        </w:rPr>
        <w:t>عليه‌السلام</w:t>
      </w:r>
      <w:r>
        <w:rPr>
          <w:rtl/>
        </w:rPr>
        <w:t xml:space="preserve">: </w:t>
      </w:r>
      <w:r w:rsidRPr="00BB265D">
        <w:rPr>
          <w:rtl/>
        </w:rPr>
        <w:t>«لا تقولنّ</w:t>
      </w:r>
      <w:r>
        <w:rPr>
          <w:rtl/>
        </w:rPr>
        <w:t xml:space="preserve">: </w:t>
      </w:r>
      <w:r w:rsidRPr="00BB265D">
        <w:rPr>
          <w:rtl/>
        </w:rPr>
        <w:t>الجنّة واحدة</w:t>
      </w:r>
      <w:r>
        <w:rPr>
          <w:rtl/>
        </w:rPr>
        <w:t xml:space="preserve">، </w:t>
      </w:r>
      <w:r w:rsidRPr="00BB265D">
        <w:rPr>
          <w:rtl/>
        </w:rPr>
        <w:t>إنّ الله تعالى يقول</w:t>
      </w:r>
      <w:r>
        <w:rPr>
          <w:rtl/>
        </w:rPr>
        <w:t xml:space="preserve">: </w:t>
      </w:r>
      <w:r w:rsidRPr="00D7004D">
        <w:rPr>
          <w:rStyle w:val="libAlaemChar"/>
          <w:rtl/>
        </w:rPr>
        <w:t>(</w:t>
      </w:r>
      <w:r w:rsidRPr="00125393">
        <w:rPr>
          <w:rStyle w:val="libAieChar"/>
          <w:rtl/>
        </w:rPr>
        <w:t>وَمِنْ دُونِهِما جَنَّتانِ</w:t>
      </w:r>
      <w:r w:rsidRPr="00D7004D">
        <w:rPr>
          <w:rStyle w:val="libAlaemChar"/>
          <w:rtl/>
        </w:rPr>
        <w:t>)</w:t>
      </w:r>
      <w:r w:rsidRPr="00BB265D">
        <w:rPr>
          <w:rtl/>
        </w:rPr>
        <w:t xml:space="preserve"> ولا تقولنّ</w:t>
      </w:r>
      <w:r>
        <w:rPr>
          <w:rtl/>
        </w:rPr>
        <w:t xml:space="preserve">: </w:t>
      </w:r>
      <w:r w:rsidRPr="00BB265D">
        <w:rPr>
          <w:rtl/>
        </w:rPr>
        <w:t>درجة واحدة</w:t>
      </w:r>
      <w:r>
        <w:rPr>
          <w:rtl/>
        </w:rPr>
        <w:t xml:space="preserve">، </w:t>
      </w:r>
      <w:r w:rsidRPr="00BB265D">
        <w:rPr>
          <w:rtl/>
        </w:rPr>
        <w:t>إنّ الله يقول</w:t>
      </w:r>
      <w:r>
        <w:rPr>
          <w:rtl/>
        </w:rPr>
        <w:t xml:space="preserve">: </w:t>
      </w:r>
      <w:r w:rsidRPr="00D7004D">
        <w:rPr>
          <w:rStyle w:val="libAlaemChar"/>
          <w:rtl/>
        </w:rPr>
        <w:t>(</w:t>
      </w:r>
      <w:r w:rsidRPr="00125393">
        <w:rPr>
          <w:rStyle w:val="libAieChar"/>
          <w:rtl/>
        </w:rPr>
        <w:t>وَرَفَعْنا بَعْضَهُمْ فَوْقَ</w:t>
      </w:r>
    </w:p>
    <w:p w:rsidR="009E6576" w:rsidRPr="00BB265D" w:rsidRDefault="009E6576" w:rsidP="00393F8B">
      <w:pPr>
        <w:pStyle w:val="libNormal0"/>
        <w:rPr>
          <w:rtl/>
        </w:rPr>
      </w:pPr>
      <w:r>
        <w:rPr>
          <w:rtl/>
        </w:rPr>
        <w:br w:type="page"/>
      </w:r>
      <w:r w:rsidRPr="00125393">
        <w:rPr>
          <w:rStyle w:val="libAieChar"/>
          <w:rtl/>
        </w:rPr>
        <w:lastRenderedPageBreak/>
        <w:t>بَعْضٍ دَرَجاتٍ</w:t>
      </w:r>
      <w:r w:rsidRPr="00D7004D">
        <w:rPr>
          <w:rStyle w:val="libAlaemChar"/>
          <w:rtl/>
        </w:rPr>
        <w:t>)</w:t>
      </w:r>
      <w:r w:rsidRPr="00BB265D">
        <w:rPr>
          <w:rtl/>
        </w:rPr>
        <w:t xml:space="preserve"> </w:t>
      </w:r>
      <w:r w:rsidRPr="00D736D6">
        <w:rPr>
          <w:rStyle w:val="libFootnotenumChar"/>
          <w:rtl/>
        </w:rPr>
        <w:t>(1)</w:t>
      </w:r>
      <w:r>
        <w:rPr>
          <w:rtl/>
        </w:rPr>
        <w:t>.</w:t>
      </w:r>
      <w:r w:rsidRPr="00BB265D">
        <w:rPr>
          <w:rtl/>
        </w:rPr>
        <w:t xml:space="preserve"> إنّما تفاضل القوم بالأعمال»</w:t>
      </w:r>
      <w:r>
        <w:rPr>
          <w:rtl/>
        </w:rPr>
        <w:t>.</w:t>
      </w:r>
    </w:p>
    <w:p w:rsidR="009E6576" w:rsidRPr="00BB265D" w:rsidRDefault="009E6576" w:rsidP="00393F8B">
      <w:pPr>
        <w:pStyle w:val="libNormal"/>
        <w:rPr>
          <w:rtl/>
        </w:rPr>
      </w:pPr>
      <w:r w:rsidRPr="00D7004D">
        <w:rPr>
          <w:rStyle w:val="libAlaemChar"/>
          <w:rtl/>
        </w:rPr>
        <w:t>(</w:t>
      </w:r>
      <w:r w:rsidRPr="00125393">
        <w:rPr>
          <w:rStyle w:val="libAieChar"/>
          <w:rtl/>
        </w:rPr>
        <w:t>فَبِأَيِّ آلاءِ رَبِّكُما تُكَذِّبانِ</w:t>
      </w:r>
      <w:r w:rsidRPr="00D7004D">
        <w:rPr>
          <w:rStyle w:val="libAlaemChar"/>
          <w:rtl/>
        </w:rPr>
        <w:t>)</w:t>
      </w:r>
      <w:r>
        <w:rPr>
          <w:rtl/>
        </w:rPr>
        <w:t>.</w:t>
      </w:r>
    </w:p>
    <w:p w:rsidR="009E6576" w:rsidRPr="00BB265D" w:rsidRDefault="009E6576" w:rsidP="00393F8B">
      <w:pPr>
        <w:pStyle w:val="libNormal"/>
        <w:rPr>
          <w:rtl/>
        </w:rPr>
      </w:pPr>
      <w:r w:rsidRPr="00D7004D">
        <w:rPr>
          <w:rStyle w:val="libAlaemChar"/>
          <w:rtl/>
        </w:rPr>
        <w:t>(</w:t>
      </w:r>
      <w:r w:rsidRPr="00125393">
        <w:rPr>
          <w:rStyle w:val="libAieChar"/>
          <w:rtl/>
        </w:rPr>
        <w:t>فِيهِما عَيْنانِ نَضَّاخَتانِ</w:t>
      </w:r>
      <w:r w:rsidRPr="00D7004D">
        <w:rPr>
          <w:rStyle w:val="libAlaemChar"/>
          <w:rtl/>
        </w:rPr>
        <w:t>)</w:t>
      </w:r>
      <w:r w:rsidRPr="00BB265D">
        <w:rPr>
          <w:rtl/>
        </w:rPr>
        <w:t xml:space="preserve"> فوّارتان بالماء</w:t>
      </w:r>
      <w:r>
        <w:rPr>
          <w:rtl/>
        </w:rPr>
        <w:t xml:space="preserve">، </w:t>
      </w:r>
      <w:r w:rsidRPr="00BB265D">
        <w:rPr>
          <w:rtl/>
        </w:rPr>
        <w:t>ثمّ تجريان. قال ابن عبّاس</w:t>
      </w:r>
      <w:r>
        <w:rPr>
          <w:rtl/>
        </w:rPr>
        <w:t xml:space="preserve">: </w:t>
      </w:r>
      <w:r w:rsidRPr="00BB265D">
        <w:rPr>
          <w:rtl/>
        </w:rPr>
        <w:t>تنضخ على أولياء الله بالمسك والعنبر والكافور. وقيل</w:t>
      </w:r>
      <w:r>
        <w:rPr>
          <w:rtl/>
        </w:rPr>
        <w:t xml:space="preserve">: </w:t>
      </w:r>
      <w:r w:rsidRPr="00BB265D">
        <w:rPr>
          <w:rtl/>
        </w:rPr>
        <w:t>تنضخان بأنواع الخيرات.</w:t>
      </w:r>
    </w:p>
    <w:p w:rsidR="009E6576" w:rsidRPr="00BB265D" w:rsidRDefault="009E6576" w:rsidP="00393F8B">
      <w:pPr>
        <w:pStyle w:val="libNormal"/>
        <w:rPr>
          <w:rtl/>
        </w:rPr>
      </w:pPr>
      <w:r w:rsidRPr="00BB265D">
        <w:rPr>
          <w:rtl/>
        </w:rPr>
        <w:t>والنضخ أكثر من النضخ غير المعجمة</w:t>
      </w:r>
      <w:r>
        <w:rPr>
          <w:rtl/>
        </w:rPr>
        <w:t xml:space="preserve">، </w:t>
      </w:r>
      <w:r w:rsidRPr="00BB265D">
        <w:rPr>
          <w:rtl/>
        </w:rPr>
        <w:t xml:space="preserve">لأنّ النضخ غير المعجمة مثل الرشّ. وهو أيضا أقلّ ممّا وصف به الأوليين. وكذا ما بعده. </w:t>
      </w:r>
      <w:r w:rsidRPr="00D7004D">
        <w:rPr>
          <w:rStyle w:val="libAlaemChar"/>
          <w:rtl/>
        </w:rPr>
        <w:t>(</w:t>
      </w:r>
      <w:r w:rsidRPr="00125393">
        <w:rPr>
          <w:rStyle w:val="libAieChar"/>
          <w:rtl/>
        </w:rPr>
        <w:t>فَبِأَيِّ آلاءِ رَبِّكُما تُكَذِّبانِ</w:t>
      </w:r>
      <w:r w:rsidRPr="00D7004D">
        <w:rPr>
          <w:rStyle w:val="libAlaemChar"/>
          <w:rtl/>
        </w:rPr>
        <w:t>)</w:t>
      </w:r>
      <w:r>
        <w:rPr>
          <w:rtl/>
        </w:rPr>
        <w:t>.</w:t>
      </w:r>
    </w:p>
    <w:p w:rsidR="009E6576" w:rsidRPr="00BB265D" w:rsidRDefault="009E6576" w:rsidP="00393F8B">
      <w:pPr>
        <w:pStyle w:val="libNormal"/>
        <w:rPr>
          <w:rtl/>
        </w:rPr>
      </w:pPr>
      <w:r w:rsidRPr="00D7004D">
        <w:rPr>
          <w:rStyle w:val="libAlaemChar"/>
          <w:rtl/>
        </w:rPr>
        <w:t>(</w:t>
      </w:r>
      <w:r w:rsidRPr="00125393">
        <w:rPr>
          <w:rStyle w:val="libAieChar"/>
          <w:rtl/>
        </w:rPr>
        <w:t>فِيهِما فاكِهَةٌ</w:t>
      </w:r>
      <w:r w:rsidRPr="00D7004D">
        <w:rPr>
          <w:rStyle w:val="libAlaemChar"/>
          <w:rtl/>
        </w:rPr>
        <w:t>)</w:t>
      </w:r>
      <w:r w:rsidRPr="00BB265D">
        <w:rPr>
          <w:rtl/>
        </w:rPr>
        <w:t xml:space="preserve"> ألوان الفاكهة </w:t>
      </w:r>
      <w:r w:rsidRPr="00D7004D">
        <w:rPr>
          <w:rStyle w:val="libAlaemChar"/>
          <w:rtl/>
        </w:rPr>
        <w:t>(</w:t>
      </w:r>
      <w:r w:rsidRPr="00125393">
        <w:rPr>
          <w:rStyle w:val="libAieChar"/>
          <w:rtl/>
        </w:rPr>
        <w:t>وَنَخْلٌ وَرُمَّانٌ</w:t>
      </w:r>
      <w:r w:rsidRPr="00D7004D">
        <w:rPr>
          <w:rStyle w:val="libAlaemChar"/>
          <w:rtl/>
        </w:rPr>
        <w:t>)</w:t>
      </w:r>
      <w:r w:rsidRPr="00BB265D">
        <w:rPr>
          <w:rtl/>
        </w:rPr>
        <w:t xml:space="preserve"> عطفهما على الفاكهة بيانا لفضلهما. كأنّهما</w:t>
      </w:r>
      <w:r w:rsidRPr="009E05E2">
        <w:rPr>
          <w:rtl/>
        </w:rPr>
        <w:t xml:space="preserve"> </w:t>
      </w:r>
      <w:r w:rsidRPr="00BB265D">
        <w:rPr>
          <w:rtl/>
        </w:rPr>
        <w:t>ل</w:t>
      </w:r>
      <w:r>
        <w:rPr>
          <w:rFonts w:hint="cs"/>
          <w:rtl/>
        </w:rPr>
        <w:t>ـ</w:t>
      </w:r>
      <w:r w:rsidRPr="00BB265D">
        <w:rPr>
          <w:rtl/>
        </w:rPr>
        <w:t>ما لهما من المزيّة جنسان آخران</w:t>
      </w:r>
      <w:r>
        <w:rPr>
          <w:rtl/>
        </w:rPr>
        <w:t xml:space="preserve">، </w:t>
      </w:r>
      <w:r w:rsidRPr="00BB265D">
        <w:rPr>
          <w:rtl/>
        </w:rPr>
        <w:t>كقوله تعالى</w:t>
      </w:r>
      <w:r>
        <w:rPr>
          <w:rtl/>
        </w:rPr>
        <w:t xml:space="preserve">: </w:t>
      </w:r>
      <w:r w:rsidRPr="00D7004D">
        <w:rPr>
          <w:rStyle w:val="libAlaemChar"/>
          <w:rtl/>
        </w:rPr>
        <w:t>(</w:t>
      </w:r>
      <w:r w:rsidRPr="00125393">
        <w:rPr>
          <w:rStyle w:val="libAieChar"/>
          <w:rtl/>
        </w:rPr>
        <w:t>مَنْ كانَ عَدُوًّا لِلَّهِ وَمَلائِكَتِهِ وَرُسُلِهِ وَجِبْرِيلَ وَمِيكالَ</w:t>
      </w:r>
      <w:r w:rsidRPr="00D7004D">
        <w:rPr>
          <w:rStyle w:val="libAlaemChar"/>
          <w:rtl/>
        </w:rPr>
        <w:t>)</w:t>
      </w:r>
      <w:r w:rsidRPr="00BB265D">
        <w:rPr>
          <w:rtl/>
        </w:rPr>
        <w:t xml:space="preserve"> </w:t>
      </w:r>
      <w:r w:rsidRPr="00D736D6">
        <w:rPr>
          <w:rStyle w:val="libFootnotenumChar"/>
          <w:rtl/>
        </w:rPr>
        <w:t>(2)</w:t>
      </w:r>
      <w:r>
        <w:rPr>
          <w:rtl/>
        </w:rPr>
        <w:t>.</w:t>
      </w:r>
    </w:p>
    <w:p w:rsidR="009E6576" w:rsidRPr="00BB265D" w:rsidRDefault="009E6576" w:rsidP="00393F8B">
      <w:pPr>
        <w:pStyle w:val="libNormal"/>
        <w:rPr>
          <w:rtl/>
        </w:rPr>
      </w:pPr>
      <w:r w:rsidRPr="00BB265D">
        <w:rPr>
          <w:rtl/>
        </w:rPr>
        <w:t>وقيل</w:t>
      </w:r>
      <w:r>
        <w:rPr>
          <w:rtl/>
        </w:rPr>
        <w:t xml:space="preserve">: </w:t>
      </w:r>
      <w:r w:rsidRPr="00BB265D">
        <w:rPr>
          <w:rtl/>
        </w:rPr>
        <w:t>لأنّ ثمرة النخل فاكهة وغذاء</w:t>
      </w:r>
      <w:r>
        <w:rPr>
          <w:rtl/>
        </w:rPr>
        <w:t xml:space="preserve">، </w:t>
      </w:r>
      <w:r w:rsidRPr="00BB265D">
        <w:rPr>
          <w:rtl/>
        </w:rPr>
        <w:t>وثمرة الرمّان فاكهة ودواء</w:t>
      </w:r>
      <w:r>
        <w:rPr>
          <w:rtl/>
        </w:rPr>
        <w:t xml:space="preserve">، </w:t>
      </w:r>
      <w:r w:rsidRPr="00BB265D">
        <w:rPr>
          <w:rtl/>
        </w:rPr>
        <w:t>فلم يخلصا للتفكّه.</w:t>
      </w:r>
    </w:p>
    <w:p w:rsidR="009E6576" w:rsidRPr="00BB265D" w:rsidRDefault="009E6576" w:rsidP="00393F8B">
      <w:pPr>
        <w:pStyle w:val="libNormal"/>
        <w:rPr>
          <w:rtl/>
        </w:rPr>
      </w:pPr>
      <w:r w:rsidRPr="00BB265D">
        <w:rPr>
          <w:rtl/>
        </w:rPr>
        <w:t>قال الأزهري</w:t>
      </w:r>
      <w:r>
        <w:rPr>
          <w:rtl/>
        </w:rPr>
        <w:t xml:space="preserve">: </w:t>
      </w:r>
      <w:r w:rsidRPr="00BB265D">
        <w:rPr>
          <w:rtl/>
        </w:rPr>
        <w:t>«ما علمت أحدا من العرب قال في النخيل والكروم وثمارها إنّها ليست من الفاكهة. وإنّما قال ذلك من قال لقلّة علمه بكلام العرب. والعرب تذكر الأشياء جملة</w:t>
      </w:r>
      <w:r>
        <w:rPr>
          <w:rtl/>
        </w:rPr>
        <w:t xml:space="preserve">، </w:t>
      </w:r>
      <w:r w:rsidRPr="00BB265D">
        <w:rPr>
          <w:rtl/>
        </w:rPr>
        <w:t>ثمّ تخصّ منها شيئا بالتسمية</w:t>
      </w:r>
      <w:r>
        <w:rPr>
          <w:rtl/>
        </w:rPr>
        <w:t xml:space="preserve">، </w:t>
      </w:r>
      <w:r w:rsidRPr="00BB265D">
        <w:rPr>
          <w:rtl/>
        </w:rPr>
        <w:t xml:space="preserve">تنبيها على فضل فيه» </w:t>
      </w:r>
      <w:r w:rsidRPr="00D736D6">
        <w:rPr>
          <w:rStyle w:val="libFootnotenumChar"/>
          <w:rtl/>
        </w:rPr>
        <w:t>(3)</w:t>
      </w:r>
      <w:r>
        <w:rPr>
          <w:rtl/>
        </w:rPr>
        <w:t>.</w:t>
      </w:r>
    </w:p>
    <w:p w:rsidR="009E6576" w:rsidRPr="00BB265D" w:rsidRDefault="009E6576" w:rsidP="00393F8B">
      <w:pPr>
        <w:pStyle w:val="libNormal"/>
        <w:rPr>
          <w:rtl/>
        </w:rPr>
      </w:pPr>
      <w:r w:rsidRPr="00D7004D">
        <w:rPr>
          <w:rStyle w:val="libAlaemChar"/>
          <w:rtl/>
        </w:rPr>
        <w:t>(</w:t>
      </w:r>
      <w:r w:rsidRPr="00125393">
        <w:rPr>
          <w:rStyle w:val="libAieChar"/>
          <w:rtl/>
        </w:rPr>
        <w:t>فَبِأَيِّ آلاءِ رَبِّكُما تُكَذِّبانِ</w:t>
      </w:r>
      <w:r w:rsidRPr="00D7004D">
        <w:rPr>
          <w:rStyle w:val="libAlaemChar"/>
          <w:rtl/>
        </w:rPr>
        <w:t>)</w:t>
      </w:r>
      <w:r>
        <w:rPr>
          <w:rtl/>
        </w:rPr>
        <w:t>.</w:t>
      </w:r>
    </w:p>
    <w:p w:rsidR="009E6576" w:rsidRPr="00BB265D" w:rsidRDefault="009E6576" w:rsidP="00393F8B">
      <w:pPr>
        <w:pStyle w:val="libNormal"/>
        <w:rPr>
          <w:rtl/>
        </w:rPr>
      </w:pPr>
      <w:r w:rsidRPr="00D7004D">
        <w:rPr>
          <w:rStyle w:val="libAlaemChar"/>
          <w:rtl/>
        </w:rPr>
        <w:t>(</w:t>
      </w:r>
      <w:r w:rsidRPr="00125393">
        <w:rPr>
          <w:rStyle w:val="libAieChar"/>
          <w:rtl/>
        </w:rPr>
        <w:t>فِيهِنَّ خَيْراتٌ</w:t>
      </w:r>
      <w:r w:rsidRPr="00D7004D">
        <w:rPr>
          <w:rStyle w:val="libAlaemChar"/>
          <w:rtl/>
        </w:rPr>
        <w:t>)</w:t>
      </w:r>
      <w:r w:rsidRPr="00BB265D">
        <w:rPr>
          <w:rtl/>
        </w:rPr>
        <w:t xml:space="preserve"> أي</w:t>
      </w:r>
      <w:r>
        <w:rPr>
          <w:rtl/>
        </w:rPr>
        <w:t xml:space="preserve">: </w:t>
      </w:r>
      <w:r w:rsidRPr="00BB265D">
        <w:rPr>
          <w:rtl/>
        </w:rPr>
        <w:t>خيّرات</w:t>
      </w:r>
      <w:r>
        <w:rPr>
          <w:rtl/>
        </w:rPr>
        <w:t xml:space="preserve">، </w:t>
      </w:r>
      <w:r w:rsidRPr="00BB265D">
        <w:rPr>
          <w:rtl/>
        </w:rPr>
        <w:t>فخفّفت</w:t>
      </w:r>
      <w:r>
        <w:rPr>
          <w:rtl/>
        </w:rPr>
        <w:t xml:space="preserve">، </w:t>
      </w:r>
      <w:r w:rsidRPr="00BB265D">
        <w:rPr>
          <w:rtl/>
        </w:rPr>
        <w:t>لأنّ خيرا الّذي بمعنى الأخير لا يجمع</w:t>
      </w:r>
      <w:r>
        <w:rPr>
          <w:rtl/>
        </w:rPr>
        <w:t xml:space="preserve">، </w:t>
      </w:r>
      <w:r w:rsidRPr="00BB265D">
        <w:rPr>
          <w:rtl/>
        </w:rPr>
        <w:t>فلا يقال فيه</w:t>
      </w:r>
      <w:r>
        <w:rPr>
          <w:rtl/>
        </w:rPr>
        <w:t xml:space="preserve">: </w:t>
      </w:r>
      <w:r w:rsidRPr="00BB265D">
        <w:rPr>
          <w:rtl/>
        </w:rPr>
        <w:t>خيرون ولا خيرات. والمعنى</w:t>
      </w:r>
      <w:r>
        <w:rPr>
          <w:rtl/>
        </w:rPr>
        <w:t xml:space="preserve">: </w:t>
      </w:r>
      <w:r w:rsidRPr="00BB265D">
        <w:rPr>
          <w:rtl/>
        </w:rPr>
        <w:t xml:space="preserve">فاضلات الأخلاق </w:t>
      </w:r>
      <w:r w:rsidRPr="00D7004D">
        <w:rPr>
          <w:rStyle w:val="libAlaemChar"/>
          <w:rtl/>
        </w:rPr>
        <w:t>(</w:t>
      </w:r>
      <w:r w:rsidRPr="00125393">
        <w:rPr>
          <w:rStyle w:val="libAieChar"/>
          <w:rtl/>
        </w:rPr>
        <w:t>حِسانٌ</w:t>
      </w:r>
      <w:r w:rsidRPr="00D7004D">
        <w:rPr>
          <w:rStyle w:val="libAlaemChar"/>
          <w:rtl/>
        </w:rPr>
        <w:t>)</w:t>
      </w:r>
      <w:r w:rsidRPr="00BB265D">
        <w:rPr>
          <w:rtl/>
        </w:rPr>
        <w:t xml:space="preserve"> حسان الخلق. </w:t>
      </w:r>
      <w:r w:rsidRPr="00D7004D">
        <w:rPr>
          <w:rStyle w:val="libAlaemChar"/>
          <w:rtl/>
        </w:rPr>
        <w:t>(</w:t>
      </w:r>
      <w:r w:rsidRPr="00125393">
        <w:rPr>
          <w:rStyle w:val="libAieChar"/>
          <w:rtl/>
        </w:rPr>
        <w:t>فَبِأَيِّ آلاءِ رَبِّكُما تُكَذِّبانِ</w:t>
      </w:r>
      <w:r w:rsidRPr="00D7004D">
        <w:rPr>
          <w:rStyle w:val="libAlaemChar"/>
          <w:rtl/>
        </w:rPr>
        <w:t>)</w:t>
      </w:r>
      <w:r>
        <w:rPr>
          <w:rtl/>
        </w:rPr>
        <w:t>.</w:t>
      </w:r>
    </w:p>
    <w:p w:rsidR="009E6576" w:rsidRPr="00BB265D" w:rsidRDefault="009E6576" w:rsidP="00393F8B">
      <w:pPr>
        <w:pStyle w:val="libNormal"/>
        <w:rPr>
          <w:rtl/>
        </w:rPr>
      </w:pPr>
      <w:r w:rsidRPr="00D7004D">
        <w:rPr>
          <w:rStyle w:val="libAlaemChar"/>
          <w:rtl/>
        </w:rPr>
        <w:t>(</w:t>
      </w:r>
      <w:r w:rsidRPr="00125393">
        <w:rPr>
          <w:rStyle w:val="libAieChar"/>
          <w:rtl/>
        </w:rPr>
        <w:t>حُورٌ</w:t>
      </w:r>
      <w:r w:rsidRPr="00D7004D">
        <w:rPr>
          <w:rStyle w:val="libAlaemChar"/>
          <w:rtl/>
        </w:rPr>
        <w:t>)</w:t>
      </w:r>
      <w:r w:rsidRPr="00BB265D">
        <w:rPr>
          <w:rtl/>
        </w:rPr>
        <w:t xml:space="preserve"> بيض حسان البياض. يقال</w:t>
      </w:r>
      <w:r>
        <w:rPr>
          <w:rtl/>
        </w:rPr>
        <w:t xml:space="preserve">: </w:t>
      </w:r>
      <w:r w:rsidRPr="00BB265D">
        <w:rPr>
          <w:rtl/>
        </w:rPr>
        <w:t>العين الحوراء إذا كانت شديدة بياض</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الزخرف</w:t>
      </w:r>
      <w:r>
        <w:rPr>
          <w:rtl/>
        </w:rPr>
        <w:t xml:space="preserve">: </w:t>
      </w:r>
      <w:r w:rsidRPr="00BB265D">
        <w:rPr>
          <w:rtl/>
        </w:rPr>
        <w:t>32.</w:t>
      </w:r>
    </w:p>
    <w:p w:rsidR="009E6576" w:rsidRPr="00BB265D" w:rsidRDefault="009E6576" w:rsidP="00D736D6">
      <w:pPr>
        <w:pStyle w:val="libFootnote0"/>
        <w:rPr>
          <w:rtl/>
        </w:rPr>
      </w:pPr>
      <w:r>
        <w:rPr>
          <w:rtl/>
        </w:rPr>
        <w:t>(</w:t>
      </w:r>
      <w:r w:rsidRPr="00BB265D">
        <w:rPr>
          <w:rtl/>
        </w:rPr>
        <w:t>2) البقرة</w:t>
      </w:r>
      <w:r>
        <w:rPr>
          <w:rtl/>
        </w:rPr>
        <w:t xml:space="preserve">: </w:t>
      </w:r>
      <w:r w:rsidRPr="00BB265D">
        <w:rPr>
          <w:rtl/>
        </w:rPr>
        <w:t>98.</w:t>
      </w:r>
    </w:p>
    <w:p w:rsidR="009E6576" w:rsidRPr="00BB265D" w:rsidRDefault="009E6576" w:rsidP="00D736D6">
      <w:pPr>
        <w:pStyle w:val="libFootnote0"/>
        <w:rPr>
          <w:rtl/>
        </w:rPr>
      </w:pPr>
      <w:r>
        <w:rPr>
          <w:rtl/>
        </w:rPr>
        <w:t>(</w:t>
      </w:r>
      <w:r w:rsidRPr="00BB265D">
        <w:rPr>
          <w:rtl/>
        </w:rPr>
        <w:t>3) تهذيب اللغة 6</w:t>
      </w:r>
      <w:r>
        <w:rPr>
          <w:rtl/>
        </w:rPr>
        <w:t xml:space="preserve">: </w:t>
      </w:r>
      <w:r w:rsidRPr="00BB265D">
        <w:rPr>
          <w:rtl/>
        </w:rPr>
        <w:t>25.</w:t>
      </w:r>
    </w:p>
    <w:p w:rsidR="009E6576" w:rsidRPr="00BB265D" w:rsidRDefault="009E6576" w:rsidP="00393F8B">
      <w:pPr>
        <w:pStyle w:val="libNormal0"/>
        <w:rPr>
          <w:rtl/>
        </w:rPr>
      </w:pPr>
      <w:r>
        <w:rPr>
          <w:rtl/>
        </w:rPr>
        <w:br w:type="page"/>
      </w:r>
      <w:r w:rsidRPr="00BB265D">
        <w:rPr>
          <w:rtl/>
        </w:rPr>
        <w:lastRenderedPageBreak/>
        <w:t>البياض</w:t>
      </w:r>
      <w:r>
        <w:rPr>
          <w:rtl/>
        </w:rPr>
        <w:t xml:space="preserve">، </w:t>
      </w:r>
      <w:r w:rsidRPr="00BB265D">
        <w:rPr>
          <w:rtl/>
        </w:rPr>
        <w:t>شديدة سواد السواد</w:t>
      </w:r>
      <w:r>
        <w:rPr>
          <w:rtl/>
        </w:rPr>
        <w:t xml:space="preserve">، </w:t>
      </w:r>
      <w:r w:rsidRPr="00BB265D">
        <w:rPr>
          <w:rtl/>
        </w:rPr>
        <w:t xml:space="preserve">وبذلك يتمّ حسن العين. </w:t>
      </w:r>
      <w:r w:rsidRPr="00D7004D">
        <w:rPr>
          <w:rStyle w:val="libAlaemChar"/>
          <w:rtl/>
        </w:rPr>
        <w:t>(</w:t>
      </w:r>
      <w:r w:rsidRPr="00125393">
        <w:rPr>
          <w:rStyle w:val="libAieChar"/>
          <w:rtl/>
        </w:rPr>
        <w:t>مَقْصُوراتٌ فِي الْخِيامِ</w:t>
      </w:r>
      <w:r w:rsidRPr="00D7004D">
        <w:rPr>
          <w:rStyle w:val="libAlaemChar"/>
          <w:rtl/>
        </w:rPr>
        <w:t>)</w:t>
      </w:r>
      <w:r w:rsidRPr="00BB265D">
        <w:rPr>
          <w:rtl/>
        </w:rPr>
        <w:t xml:space="preserve"> قصرن في خدورهنّ. يقال</w:t>
      </w:r>
      <w:r>
        <w:rPr>
          <w:rtl/>
        </w:rPr>
        <w:t xml:space="preserve">: </w:t>
      </w:r>
      <w:r w:rsidRPr="00BB265D">
        <w:rPr>
          <w:rtl/>
        </w:rPr>
        <w:t>امرأة قصيرة وقصورة ومقصورة</w:t>
      </w:r>
      <w:r>
        <w:rPr>
          <w:rtl/>
        </w:rPr>
        <w:t xml:space="preserve">، </w:t>
      </w:r>
      <w:r w:rsidRPr="00BB265D">
        <w:rPr>
          <w:rtl/>
        </w:rPr>
        <w:t>أي</w:t>
      </w:r>
      <w:r>
        <w:rPr>
          <w:rtl/>
        </w:rPr>
        <w:t xml:space="preserve">: </w:t>
      </w:r>
      <w:r w:rsidRPr="00BB265D">
        <w:rPr>
          <w:rtl/>
        </w:rPr>
        <w:t>مخدّرة. أو مقصورات الطرف على أزواجهنّ. قيل</w:t>
      </w:r>
      <w:r>
        <w:rPr>
          <w:rtl/>
        </w:rPr>
        <w:t xml:space="preserve">: </w:t>
      </w:r>
      <w:r w:rsidRPr="00BB265D">
        <w:rPr>
          <w:rtl/>
        </w:rPr>
        <w:t>إنّ كلّ خيمة من خيامهنّ درّة مجوّفة.</w:t>
      </w:r>
    </w:p>
    <w:p w:rsidR="009E6576" w:rsidRPr="00BB265D" w:rsidRDefault="009E6576" w:rsidP="00393F8B">
      <w:pPr>
        <w:pStyle w:val="libNormal"/>
        <w:rPr>
          <w:rtl/>
        </w:rPr>
      </w:pPr>
      <w:r w:rsidRPr="00BB265D">
        <w:rPr>
          <w:rtl/>
        </w:rPr>
        <w:t>وعن ابن عبّاس قال</w:t>
      </w:r>
      <w:r>
        <w:rPr>
          <w:rtl/>
        </w:rPr>
        <w:t xml:space="preserve">: </w:t>
      </w:r>
      <w:r w:rsidRPr="00BB265D">
        <w:rPr>
          <w:rtl/>
        </w:rPr>
        <w:t>الخيمة درّة مجوّفة فرسخ في فرسخ</w:t>
      </w:r>
      <w:r>
        <w:rPr>
          <w:rtl/>
        </w:rPr>
        <w:t xml:space="preserve">، </w:t>
      </w:r>
      <w:r w:rsidRPr="00BB265D">
        <w:rPr>
          <w:rtl/>
        </w:rPr>
        <w:t>فيها أربعة آلاف مصراعه من ذهب.</w:t>
      </w:r>
    </w:p>
    <w:p w:rsidR="009E6576" w:rsidRPr="00BB265D" w:rsidRDefault="009E6576" w:rsidP="00393F8B">
      <w:pPr>
        <w:pStyle w:val="libNormal"/>
        <w:rPr>
          <w:rtl/>
        </w:rPr>
      </w:pPr>
      <w:r w:rsidRPr="00BB265D">
        <w:rPr>
          <w:rtl/>
        </w:rPr>
        <w:t>وعن أنس</w:t>
      </w:r>
      <w:r>
        <w:rPr>
          <w:rtl/>
        </w:rPr>
        <w:t xml:space="preserve">، </w:t>
      </w:r>
      <w:r w:rsidRPr="00BB265D">
        <w:rPr>
          <w:rtl/>
        </w:rPr>
        <w:t xml:space="preserve">عن النبيّ </w:t>
      </w:r>
      <w:r w:rsidRPr="00D7004D">
        <w:rPr>
          <w:rStyle w:val="libAlaemChar"/>
          <w:rtl/>
        </w:rPr>
        <w:t>صلى‌الله‌عليه‌وآله‌وسلم</w:t>
      </w:r>
      <w:r w:rsidRPr="00BB265D">
        <w:rPr>
          <w:rtl/>
        </w:rPr>
        <w:t xml:space="preserve"> قال</w:t>
      </w:r>
      <w:r>
        <w:rPr>
          <w:rtl/>
        </w:rPr>
        <w:t xml:space="preserve">: </w:t>
      </w:r>
      <w:r w:rsidRPr="00BB265D">
        <w:rPr>
          <w:rtl/>
        </w:rPr>
        <w:t>«مررت ليلة أسري بي بنهر حافّتاه قباب المرجان</w:t>
      </w:r>
      <w:r>
        <w:rPr>
          <w:rtl/>
        </w:rPr>
        <w:t xml:space="preserve">، </w:t>
      </w:r>
      <w:r w:rsidRPr="00BB265D">
        <w:rPr>
          <w:rtl/>
        </w:rPr>
        <w:t>فنوديت منه</w:t>
      </w:r>
      <w:r>
        <w:rPr>
          <w:rtl/>
        </w:rPr>
        <w:t xml:space="preserve">: </w:t>
      </w:r>
      <w:r w:rsidRPr="00BB265D">
        <w:rPr>
          <w:rtl/>
        </w:rPr>
        <w:t>السلام عليك يا رسول الله. فقلت</w:t>
      </w:r>
      <w:r>
        <w:rPr>
          <w:rtl/>
        </w:rPr>
        <w:t xml:space="preserve">: </w:t>
      </w:r>
      <w:r w:rsidRPr="00BB265D">
        <w:rPr>
          <w:rtl/>
        </w:rPr>
        <w:t>يا جبرئيل من هؤلاء</w:t>
      </w:r>
      <w:r>
        <w:rPr>
          <w:rtl/>
        </w:rPr>
        <w:t>؟</w:t>
      </w:r>
    </w:p>
    <w:p w:rsidR="009E6576" w:rsidRPr="00BB265D" w:rsidRDefault="009E6576" w:rsidP="00393F8B">
      <w:pPr>
        <w:pStyle w:val="libNormal"/>
        <w:rPr>
          <w:rtl/>
        </w:rPr>
      </w:pPr>
      <w:r w:rsidRPr="00BB265D">
        <w:rPr>
          <w:rtl/>
        </w:rPr>
        <w:t>قال</w:t>
      </w:r>
      <w:r>
        <w:rPr>
          <w:rtl/>
        </w:rPr>
        <w:t xml:space="preserve">: </w:t>
      </w:r>
      <w:r w:rsidRPr="00BB265D">
        <w:rPr>
          <w:rtl/>
        </w:rPr>
        <w:t>هؤلاء جوار من الحور العين</w:t>
      </w:r>
      <w:r>
        <w:rPr>
          <w:rtl/>
        </w:rPr>
        <w:t xml:space="preserve">، </w:t>
      </w:r>
      <w:r w:rsidRPr="00BB265D">
        <w:rPr>
          <w:rtl/>
        </w:rPr>
        <w:t xml:space="preserve">استأذنّ ربّهنّ </w:t>
      </w:r>
      <w:r w:rsidRPr="00D7004D">
        <w:rPr>
          <w:rStyle w:val="libAlaemChar"/>
          <w:rtl/>
        </w:rPr>
        <w:t>عزوجل</w:t>
      </w:r>
      <w:r w:rsidRPr="00BB265D">
        <w:rPr>
          <w:rtl/>
        </w:rPr>
        <w:t xml:space="preserve"> أن يسلّمن عليك</w:t>
      </w:r>
      <w:r>
        <w:rPr>
          <w:rtl/>
        </w:rPr>
        <w:t xml:space="preserve">، </w:t>
      </w:r>
      <w:r w:rsidRPr="00BB265D">
        <w:rPr>
          <w:rtl/>
        </w:rPr>
        <w:t>فأذن لهنّ.</w:t>
      </w:r>
    </w:p>
    <w:p w:rsidR="009E6576" w:rsidRPr="00BB265D" w:rsidRDefault="009E6576" w:rsidP="00393F8B">
      <w:pPr>
        <w:pStyle w:val="libNormal"/>
        <w:rPr>
          <w:rtl/>
        </w:rPr>
      </w:pPr>
      <w:r w:rsidRPr="00BB265D">
        <w:rPr>
          <w:rtl/>
        </w:rPr>
        <w:t>فقلن</w:t>
      </w:r>
      <w:r>
        <w:rPr>
          <w:rtl/>
        </w:rPr>
        <w:t xml:space="preserve">: </w:t>
      </w:r>
      <w:r w:rsidRPr="00BB265D">
        <w:rPr>
          <w:rtl/>
        </w:rPr>
        <w:t>نحن الخالدات فلا نموت</w:t>
      </w:r>
      <w:r>
        <w:rPr>
          <w:rtl/>
        </w:rPr>
        <w:t xml:space="preserve">، </w:t>
      </w:r>
      <w:r w:rsidRPr="00BB265D">
        <w:rPr>
          <w:rtl/>
        </w:rPr>
        <w:t>ونحن الناعمات فلا نيأس</w:t>
      </w:r>
      <w:r>
        <w:rPr>
          <w:rtl/>
        </w:rPr>
        <w:t xml:space="preserve">، </w:t>
      </w:r>
      <w:r w:rsidRPr="00BB265D">
        <w:rPr>
          <w:rtl/>
        </w:rPr>
        <w:t>أزواج رجال كرام. ثمّ قرأ</w:t>
      </w:r>
      <w:r>
        <w:rPr>
          <w:rtl/>
        </w:rPr>
        <w:t xml:space="preserve">: </w:t>
      </w:r>
      <w:r w:rsidRPr="00D7004D">
        <w:rPr>
          <w:rStyle w:val="libAlaemChar"/>
          <w:rtl/>
        </w:rPr>
        <w:t>(</w:t>
      </w:r>
      <w:r w:rsidRPr="00125393">
        <w:rPr>
          <w:rStyle w:val="libAieChar"/>
          <w:rtl/>
        </w:rPr>
        <w:t>حُورٌ مَقْصُوراتٌ فِي الْخِيامِ</w:t>
      </w:r>
      <w:r w:rsidRPr="00D7004D">
        <w:rPr>
          <w:rStyle w:val="libAlaemChar"/>
          <w:rtl/>
        </w:rPr>
        <w:t>)</w:t>
      </w:r>
      <w:r>
        <w:rPr>
          <w:rtl/>
        </w:rPr>
        <w:t>.</w:t>
      </w:r>
    </w:p>
    <w:p w:rsidR="009E6576" w:rsidRPr="00BB265D" w:rsidRDefault="009E6576" w:rsidP="00393F8B">
      <w:pPr>
        <w:pStyle w:val="libNormal"/>
        <w:rPr>
          <w:rtl/>
        </w:rPr>
      </w:pPr>
      <w:r w:rsidRPr="00BB265D">
        <w:rPr>
          <w:rtl/>
        </w:rPr>
        <w:t xml:space="preserve">وروي عنه </w:t>
      </w:r>
      <w:r w:rsidRPr="00D7004D">
        <w:rPr>
          <w:rStyle w:val="libAlaemChar"/>
          <w:rtl/>
        </w:rPr>
        <w:t>صلى‌الله‌عليه‌وآله‌وسلم</w:t>
      </w:r>
      <w:r>
        <w:rPr>
          <w:rtl/>
        </w:rPr>
        <w:t xml:space="preserve">: </w:t>
      </w:r>
      <w:r w:rsidRPr="00BB265D">
        <w:rPr>
          <w:rtl/>
        </w:rPr>
        <w:t>«الخيمة درّة واحدة طولها في السماء ستّون ميلا</w:t>
      </w:r>
      <w:r>
        <w:rPr>
          <w:rtl/>
        </w:rPr>
        <w:t xml:space="preserve">، </w:t>
      </w:r>
      <w:r w:rsidRPr="00BB265D">
        <w:rPr>
          <w:rtl/>
        </w:rPr>
        <w:t>في كلّ زاوية منها أهل للمؤمن لا يراه الآخرون»</w:t>
      </w:r>
      <w:r>
        <w:rPr>
          <w:rtl/>
        </w:rPr>
        <w:t>.</w:t>
      </w:r>
    </w:p>
    <w:p w:rsidR="009E6576" w:rsidRPr="00BB265D" w:rsidRDefault="009E6576" w:rsidP="00393F8B">
      <w:pPr>
        <w:pStyle w:val="libNormal"/>
        <w:rPr>
          <w:rtl/>
        </w:rPr>
      </w:pPr>
      <w:r w:rsidRPr="00BB265D">
        <w:rPr>
          <w:rtl/>
        </w:rPr>
        <w:t>وروي</w:t>
      </w:r>
      <w:r>
        <w:rPr>
          <w:rtl/>
        </w:rPr>
        <w:t xml:space="preserve">: </w:t>
      </w:r>
      <w:r w:rsidRPr="00BB265D">
        <w:rPr>
          <w:rtl/>
        </w:rPr>
        <w:t>أنّ نساء أهل الجنّة يأخذ بعضهنّ بأيدي بعضهنّ</w:t>
      </w:r>
      <w:r>
        <w:rPr>
          <w:rtl/>
        </w:rPr>
        <w:t xml:space="preserve">، </w:t>
      </w:r>
      <w:r w:rsidRPr="00BB265D">
        <w:rPr>
          <w:rtl/>
        </w:rPr>
        <w:t>ويتغنّين بأصوات لم يسمع الخلائق مثلها</w:t>
      </w:r>
      <w:r>
        <w:rPr>
          <w:rtl/>
        </w:rPr>
        <w:t xml:space="preserve">: </w:t>
      </w:r>
      <w:r w:rsidRPr="00BB265D">
        <w:rPr>
          <w:rtl/>
        </w:rPr>
        <w:t>نحن الراضيات فلا نسخط</w:t>
      </w:r>
      <w:r>
        <w:rPr>
          <w:rtl/>
        </w:rPr>
        <w:t xml:space="preserve">، </w:t>
      </w:r>
      <w:r w:rsidRPr="00BB265D">
        <w:rPr>
          <w:rtl/>
        </w:rPr>
        <w:t>ونحن المقيمات فلا نظعن</w:t>
      </w:r>
      <w:r>
        <w:rPr>
          <w:rtl/>
        </w:rPr>
        <w:t xml:space="preserve">، </w:t>
      </w:r>
      <w:r w:rsidRPr="00BB265D">
        <w:rPr>
          <w:rtl/>
        </w:rPr>
        <w:t>ونحن خيرات حسان حبيبات لأزواج كرام. وإذا قلن هذه المقالة أجابتهنّ المؤمنات من نساء الدنيا</w:t>
      </w:r>
      <w:r>
        <w:rPr>
          <w:rtl/>
        </w:rPr>
        <w:t xml:space="preserve">: </w:t>
      </w:r>
      <w:r w:rsidRPr="00BB265D">
        <w:rPr>
          <w:rtl/>
        </w:rPr>
        <w:t>نحن المصلّيات وما صلّيتنّ</w:t>
      </w:r>
      <w:r>
        <w:rPr>
          <w:rtl/>
        </w:rPr>
        <w:t xml:space="preserve">، </w:t>
      </w:r>
      <w:r w:rsidRPr="00BB265D">
        <w:rPr>
          <w:rtl/>
        </w:rPr>
        <w:t>ونحن الصائمات وما صمتنّ</w:t>
      </w:r>
      <w:r>
        <w:rPr>
          <w:rtl/>
        </w:rPr>
        <w:t xml:space="preserve">، </w:t>
      </w:r>
      <w:r w:rsidRPr="00BB265D">
        <w:rPr>
          <w:rtl/>
        </w:rPr>
        <w:t>ونحن المتوضّئات وما توضّأتنّ</w:t>
      </w:r>
      <w:r>
        <w:rPr>
          <w:rtl/>
        </w:rPr>
        <w:t xml:space="preserve">، </w:t>
      </w:r>
      <w:r w:rsidRPr="00BB265D">
        <w:rPr>
          <w:rtl/>
        </w:rPr>
        <w:t>ونحن المتصدّقات وما تصدّقتنّ. فغلبتهنّ والله.</w:t>
      </w:r>
    </w:p>
    <w:p w:rsidR="009E6576" w:rsidRPr="00BB265D" w:rsidRDefault="009E6576" w:rsidP="00393F8B">
      <w:pPr>
        <w:pStyle w:val="libNormal"/>
        <w:rPr>
          <w:rtl/>
        </w:rPr>
      </w:pPr>
      <w:r w:rsidRPr="00D7004D">
        <w:rPr>
          <w:rStyle w:val="libAlaemChar"/>
          <w:rtl/>
        </w:rPr>
        <w:t>(</w:t>
      </w:r>
      <w:r w:rsidRPr="00125393">
        <w:rPr>
          <w:rStyle w:val="libAieChar"/>
          <w:rtl/>
        </w:rPr>
        <w:t>فَبِأَيِّ آلاءِ رَبِّكُما تُكَذِّبانِ</w:t>
      </w:r>
      <w:r w:rsidRPr="00D7004D">
        <w:rPr>
          <w:rStyle w:val="libAlaemChar"/>
          <w:rtl/>
        </w:rPr>
        <w:t>)</w:t>
      </w:r>
      <w:r>
        <w:rPr>
          <w:rtl/>
        </w:rPr>
        <w:t>.</w:t>
      </w:r>
    </w:p>
    <w:p w:rsidR="009E6576" w:rsidRPr="00BB265D" w:rsidRDefault="009E6576" w:rsidP="00393F8B">
      <w:pPr>
        <w:pStyle w:val="libNormal"/>
        <w:rPr>
          <w:rtl/>
        </w:rPr>
      </w:pPr>
      <w:r w:rsidRPr="00D7004D">
        <w:rPr>
          <w:rStyle w:val="libAlaemChar"/>
          <w:rtl/>
        </w:rPr>
        <w:t>(</w:t>
      </w:r>
      <w:r w:rsidRPr="00125393">
        <w:rPr>
          <w:rStyle w:val="libAieChar"/>
          <w:rtl/>
        </w:rPr>
        <w:t>لَمْ يَطْمِثْهُنَّ إِنْسٌ قَبْلَهُمْ وَلا جَانٌ</w:t>
      </w:r>
      <w:r w:rsidRPr="00D7004D">
        <w:rPr>
          <w:rStyle w:val="libAlaemChar"/>
          <w:rtl/>
        </w:rPr>
        <w:t>)</w:t>
      </w:r>
      <w:r w:rsidRPr="00BB265D">
        <w:rPr>
          <w:rtl/>
        </w:rPr>
        <w:t xml:space="preserve"> كحور الأوليين. وهم أصحاب الجنّتين</w:t>
      </w:r>
      <w:r>
        <w:rPr>
          <w:rtl/>
        </w:rPr>
        <w:t xml:space="preserve">، </w:t>
      </w:r>
      <w:r w:rsidRPr="00BB265D">
        <w:rPr>
          <w:rtl/>
        </w:rPr>
        <w:t xml:space="preserve">فإنّهما يدلّان عليهم. </w:t>
      </w:r>
      <w:r w:rsidRPr="00D7004D">
        <w:rPr>
          <w:rStyle w:val="libAlaemChar"/>
          <w:rtl/>
        </w:rPr>
        <w:t>(</w:t>
      </w:r>
      <w:r w:rsidRPr="00125393">
        <w:rPr>
          <w:rStyle w:val="libAieChar"/>
          <w:rtl/>
        </w:rPr>
        <w:t>فَبِأَيِّ آلاءِ رَبِّكُما تُكَذِّبانِ</w:t>
      </w:r>
      <w:r w:rsidRPr="00D7004D">
        <w:rPr>
          <w:rStyle w:val="libAlaemChar"/>
          <w:rtl/>
        </w:rPr>
        <w:t>)</w:t>
      </w:r>
      <w:r>
        <w:rPr>
          <w:rtl/>
        </w:rPr>
        <w:t>.</w:t>
      </w:r>
    </w:p>
    <w:p w:rsidR="009E6576" w:rsidRPr="00BB265D" w:rsidRDefault="009E6576" w:rsidP="00393F8B">
      <w:pPr>
        <w:pStyle w:val="libNormal"/>
        <w:rPr>
          <w:rtl/>
        </w:rPr>
      </w:pPr>
      <w:r w:rsidRPr="00D7004D">
        <w:rPr>
          <w:rStyle w:val="libAlaemChar"/>
          <w:rtl/>
        </w:rPr>
        <w:t>(</w:t>
      </w:r>
      <w:r w:rsidRPr="00125393">
        <w:rPr>
          <w:rStyle w:val="libAieChar"/>
          <w:rtl/>
        </w:rPr>
        <w:t>مُتَّكِئِينَ</w:t>
      </w:r>
      <w:r w:rsidRPr="00D7004D">
        <w:rPr>
          <w:rStyle w:val="libAlaemChar"/>
          <w:rtl/>
        </w:rPr>
        <w:t>)</w:t>
      </w:r>
      <w:r w:rsidRPr="00BB265D">
        <w:rPr>
          <w:rtl/>
        </w:rPr>
        <w:t xml:space="preserve"> نصب على الاختصاص </w:t>
      </w:r>
      <w:r w:rsidRPr="00D7004D">
        <w:rPr>
          <w:rStyle w:val="libAlaemChar"/>
          <w:rtl/>
        </w:rPr>
        <w:t>(</w:t>
      </w:r>
      <w:r w:rsidRPr="00125393">
        <w:rPr>
          <w:rStyle w:val="libAieChar"/>
          <w:rtl/>
        </w:rPr>
        <w:t>عَلى رَفْرَفٍ</w:t>
      </w:r>
      <w:r w:rsidRPr="00D7004D">
        <w:rPr>
          <w:rStyle w:val="libAlaemChar"/>
          <w:rtl/>
        </w:rPr>
        <w:t>)</w:t>
      </w:r>
      <w:r w:rsidRPr="00BB265D">
        <w:rPr>
          <w:rtl/>
        </w:rPr>
        <w:t xml:space="preserve"> فرش مرتفعة</w:t>
      </w:r>
      <w:r>
        <w:rPr>
          <w:rtl/>
        </w:rPr>
        <w:t xml:space="preserve">، </w:t>
      </w:r>
      <w:r w:rsidRPr="00BB265D">
        <w:rPr>
          <w:rtl/>
        </w:rPr>
        <w:t>أو</w:t>
      </w:r>
    </w:p>
    <w:p w:rsidR="009E6576" w:rsidRPr="00BB265D" w:rsidRDefault="009E6576" w:rsidP="00393F8B">
      <w:pPr>
        <w:pStyle w:val="libNormal0"/>
        <w:rPr>
          <w:rtl/>
        </w:rPr>
      </w:pPr>
      <w:r>
        <w:rPr>
          <w:rtl/>
        </w:rPr>
        <w:br w:type="page"/>
      </w:r>
      <w:r w:rsidRPr="00BB265D">
        <w:rPr>
          <w:rtl/>
        </w:rPr>
        <w:lastRenderedPageBreak/>
        <w:t>وسائد</w:t>
      </w:r>
      <w:r>
        <w:rPr>
          <w:rtl/>
        </w:rPr>
        <w:t xml:space="preserve">، </w:t>
      </w:r>
      <w:r w:rsidRPr="00BB265D">
        <w:rPr>
          <w:rtl/>
        </w:rPr>
        <w:t>أو نمارق. جمع رفرفة. وقيل</w:t>
      </w:r>
      <w:r>
        <w:rPr>
          <w:rtl/>
        </w:rPr>
        <w:t xml:space="preserve">: </w:t>
      </w:r>
      <w:r w:rsidRPr="00BB265D">
        <w:rPr>
          <w:rtl/>
        </w:rPr>
        <w:t>الرفرف ضرب من البسط</w:t>
      </w:r>
      <w:r>
        <w:rPr>
          <w:rtl/>
        </w:rPr>
        <w:t xml:space="preserve">، </w:t>
      </w:r>
      <w:r w:rsidRPr="00BB265D">
        <w:rPr>
          <w:rtl/>
        </w:rPr>
        <w:t>أو ذيل الخيمة.</w:t>
      </w:r>
      <w:r>
        <w:rPr>
          <w:rFonts w:hint="cs"/>
          <w:rtl/>
        </w:rPr>
        <w:t xml:space="preserve"> </w:t>
      </w:r>
      <w:r w:rsidRPr="00BB265D">
        <w:rPr>
          <w:rtl/>
        </w:rPr>
        <w:t xml:space="preserve">وقد يقال لكلّ ثوب عريض. </w:t>
      </w:r>
      <w:r w:rsidRPr="00D7004D">
        <w:rPr>
          <w:rStyle w:val="libAlaemChar"/>
          <w:rtl/>
        </w:rPr>
        <w:t>(</w:t>
      </w:r>
      <w:r w:rsidRPr="00125393">
        <w:rPr>
          <w:rStyle w:val="libAieChar"/>
          <w:rtl/>
        </w:rPr>
        <w:t>خُضْرٍ وَعَبْقَرِيٍّ حِسانٍ</w:t>
      </w:r>
      <w:r w:rsidRPr="00D7004D">
        <w:rPr>
          <w:rStyle w:val="libAlaemChar"/>
          <w:rtl/>
        </w:rPr>
        <w:t>)</w:t>
      </w:r>
      <w:r w:rsidRPr="00BB265D">
        <w:rPr>
          <w:rtl/>
        </w:rPr>
        <w:t xml:space="preserve"> العبقريّ منسوب إلى عبقر</w:t>
      </w:r>
      <w:r>
        <w:rPr>
          <w:rtl/>
        </w:rPr>
        <w:t xml:space="preserve">، </w:t>
      </w:r>
      <w:r w:rsidRPr="00BB265D">
        <w:rPr>
          <w:rtl/>
        </w:rPr>
        <w:t>تزعم العرب أنّه اسم بلد للجنّ</w:t>
      </w:r>
      <w:r>
        <w:rPr>
          <w:rtl/>
        </w:rPr>
        <w:t xml:space="preserve">، </w:t>
      </w:r>
      <w:r w:rsidRPr="00BB265D">
        <w:rPr>
          <w:rtl/>
        </w:rPr>
        <w:t>فينسبون إليه كلّ شيء عجيب. وقيل</w:t>
      </w:r>
      <w:r>
        <w:rPr>
          <w:rtl/>
        </w:rPr>
        <w:t xml:space="preserve">: </w:t>
      </w:r>
      <w:r w:rsidRPr="00BB265D">
        <w:rPr>
          <w:rtl/>
        </w:rPr>
        <w:t>هو ثوب الديباج. وقيل</w:t>
      </w:r>
      <w:r>
        <w:rPr>
          <w:rtl/>
        </w:rPr>
        <w:t xml:space="preserve">: </w:t>
      </w:r>
      <w:r w:rsidRPr="00BB265D">
        <w:rPr>
          <w:rtl/>
        </w:rPr>
        <w:t xml:space="preserve">كلّ ثوب موشى </w:t>
      </w:r>
      <w:r w:rsidRPr="00D736D6">
        <w:rPr>
          <w:rStyle w:val="libFootnotenumChar"/>
          <w:rtl/>
        </w:rPr>
        <w:t>(1)</w:t>
      </w:r>
      <w:r>
        <w:rPr>
          <w:rtl/>
        </w:rPr>
        <w:t>.</w:t>
      </w:r>
      <w:r w:rsidRPr="00BB265D">
        <w:rPr>
          <w:rtl/>
        </w:rPr>
        <w:t xml:space="preserve"> والمراد به الجنس</w:t>
      </w:r>
      <w:r>
        <w:rPr>
          <w:rtl/>
        </w:rPr>
        <w:t xml:space="preserve">، </w:t>
      </w:r>
      <w:r w:rsidRPr="00BB265D">
        <w:rPr>
          <w:rtl/>
        </w:rPr>
        <w:t xml:space="preserve">ولذلك جمع حسان حملا على المعنى. </w:t>
      </w:r>
      <w:r w:rsidRPr="00D7004D">
        <w:rPr>
          <w:rStyle w:val="libAlaemChar"/>
          <w:rtl/>
        </w:rPr>
        <w:t>(</w:t>
      </w:r>
      <w:r w:rsidRPr="00125393">
        <w:rPr>
          <w:rStyle w:val="libAieChar"/>
          <w:rtl/>
        </w:rPr>
        <w:t>فَبِأَيِّ آلاءِ رَبِّكُما تُكَذِّبانِ</w:t>
      </w:r>
      <w:r w:rsidRPr="00D7004D">
        <w:rPr>
          <w:rStyle w:val="libAlaemChar"/>
          <w:rtl/>
        </w:rPr>
        <w:t>)</w:t>
      </w:r>
      <w:r>
        <w:rPr>
          <w:rtl/>
        </w:rPr>
        <w:t>.</w:t>
      </w:r>
    </w:p>
    <w:p w:rsidR="009E6576" w:rsidRPr="00BB265D" w:rsidRDefault="009E6576" w:rsidP="00393F8B">
      <w:pPr>
        <w:pStyle w:val="libNormal"/>
        <w:rPr>
          <w:rtl/>
        </w:rPr>
      </w:pPr>
      <w:r w:rsidRPr="00D7004D">
        <w:rPr>
          <w:rStyle w:val="libAlaemChar"/>
          <w:rtl/>
        </w:rPr>
        <w:t>(</w:t>
      </w:r>
      <w:r w:rsidRPr="00125393">
        <w:rPr>
          <w:rStyle w:val="libAieChar"/>
          <w:rtl/>
        </w:rPr>
        <w:t>تَبارَكَ اسْمُ رَبِّكَ</w:t>
      </w:r>
      <w:r w:rsidRPr="00D7004D">
        <w:rPr>
          <w:rStyle w:val="libAlaemChar"/>
          <w:rtl/>
        </w:rPr>
        <w:t>)</w:t>
      </w:r>
      <w:r w:rsidRPr="00BB265D">
        <w:rPr>
          <w:rtl/>
        </w:rPr>
        <w:t xml:space="preserve"> تعالى اسمه من حيث إنّه مطلق على ذاته</w:t>
      </w:r>
      <w:r>
        <w:rPr>
          <w:rtl/>
        </w:rPr>
        <w:t xml:space="preserve">، </w:t>
      </w:r>
      <w:r w:rsidRPr="00BB265D">
        <w:rPr>
          <w:rtl/>
        </w:rPr>
        <w:t>فما ظنّك بذاته</w:t>
      </w:r>
      <w:r>
        <w:rPr>
          <w:rtl/>
        </w:rPr>
        <w:t>؟</w:t>
      </w:r>
      <w:r w:rsidRPr="00BB265D">
        <w:rPr>
          <w:rtl/>
        </w:rPr>
        <w:t xml:space="preserve"> وقيل</w:t>
      </w:r>
      <w:r>
        <w:rPr>
          <w:rtl/>
        </w:rPr>
        <w:t xml:space="preserve">: </w:t>
      </w:r>
      <w:r w:rsidRPr="00BB265D">
        <w:rPr>
          <w:rtl/>
        </w:rPr>
        <w:t>الاسم بمعنى الصفة</w:t>
      </w:r>
      <w:r>
        <w:rPr>
          <w:rtl/>
        </w:rPr>
        <w:t xml:space="preserve">، </w:t>
      </w:r>
      <w:r w:rsidRPr="00BB265D">
        <w:rPr>
          <w:rtl/>
        </w:rPr>
        <w:t xml:space="preserve">أو مقحم. </w:t>
      </w:r>
      <w:r w:rsidRPr="00D7004D">
        <w:rPr>
          <w:rStyle w:val="libAlaemChar"/>
          <w:rtl/>
        </w:rPr>
        <w:t>(</w:t>
      </w:r>
      <w:r w:rsidRPr="00125393">
        <w:rPr>
          <w:rStyle w:val="libAieChar"/>
          <w:rtl/>
        </w:rPr>
        <w:t>ذِي الْجَلالِ وَالْإِكْرامِ</w:t>
      </w:r>
      <w:r w:rsidRPr="00D7004D">
        <w:rPr>
          <w:rStyle w:val="libAlaemChar"/>
          <w:rtl/>
        </w:rPr>
        <w:t>)</w:t>
      </w:r>
      <w:r>
        <w:rPr>
          <w:rtl/>
        </w:rPr>
        <w:t>.</w:t>
      </w:r>
      <w:r w:rsidRPr="00BB265D">
        <w:rPr>
          <w:rtl/>
        </w:rPr>
        <w:t xml:space="preserve"> وقرأ ابن عامر بالرفع صفة للاسم.</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وشى الثوب ووشّاه</w:t>
      </w:r>
      <w:r>
        <w:rPr>
          <w:rtl/>
        </w:rPr>
        <w:t xml:space="preserve">: </w:t>
      </w:r>
      <w:r w:rsidRPr="00BB265D">
        <w:rPr>
          <w:rtl/>
        </w:rPr>
        <w:t>حسّنه بالألوان ونمنمه ونقشه.</w:t>
      </w:r>
    </w:p>
    <w:p w:rsidR="009E6576" w:rsidRDefault="009E6576" w:rsidP="009E7232">
      <w:pPr>
        <w:pStyle w:val="libCenterBold1"/>
        <w:rPr>
          <w:rtl/>
        </w:rPr>
      </w:pPr>
      <w:r>
        <w:rPr>
          <w:rtl/>
        </w:rPr>
        <w:br w:type="page"/>
      </w:r>
      <w:r>
        <w:rPr>
          <w:rtl/>
        </w:rPr>
        <w:lastRenderedPageBreak/>
        <w:t>(</w:t>
      </w:r>
      <w:r w:rsidRPr="00BB265D">
        <w:rPr>
          <w:rtl/>
        </w:rPr>
        <w:t>56)</w:t>
      </w:r>
    </w:p>
    <w:p w:rsidR="009E6576" w:rsidRPr="00BB265D" w:rsidRDefault="009E6576" w:rsidP="009E6576">
      <w:pPr>
        <w:pStyle w:val="Heading1Center"/>
        <w:rPr>
          <w:rtl/>
        </w:rPr>
      </w:pPr>
      <w:bookmarkStart w:id="18" w:name="_Toc32138844"/>
      <w:r w:rsidRPr="00BB265D">
        <w:rPr>
          <w:rtl/>
        </w:rPr>
        <w:t>سورة الواقعة</w:t>
      </w:r>
      <w:bookmarkEnd w:id="18"/>
    </w:p>
    <w:p w:rsidR="009E6576" w:rsidRPr="00BB265D" w:rsidRDefault="009E6576" w:rsidP="00393F8B">
      <w:pPr>
        <w:pStyle w:val="libNormal"/>
        <w:rPr>
          <w:rtl/>
        </w:rPr>
      </w:pPr>
      <w:r w:rsidRPr="00BB265D">
        <w:rPr>
          <w:rtl/>
        </w:rPr>
        <w:t>مكّيّة. وهي ستّ وتسعون آية.</w:t>
      </w:r>
    </w:p>
    <w:p w:rsidR="009E6576" w:rsidRPr="00BB265D" w:rsidRDefault="009E6576" w:rsidP="00393F8B">
      <w:pPr>
        <w:pStyle w:val="libNormal"/>
        <w:rPr>
          <w:rtl/>
        </w:rPr>
      </w:pPr>
      <w:r w:rsidRPr="00BB265D">
        <w:rPr>
          <w:rtl/>
        </w:rPr>
        <w:t>أبيّ بن كعب</w:t>
      </w:r>
      <w:r>
        <w:rPr>
          <w:rtl/>
        </w:rPr>
        <w:t xml:space="preserve">، </w:t>
      </w:r>
      <w:r w:rsidRPr="00BB265D">
        <w:rPr>
          <w:rtl/>
        </w:rPr>
        <w:t xml:space="preserve">عن النبيّ </w:t>
      </w:r>
      <w:r w:rsidRPr="00D7004D">
        <w:rPr>
          <w:rStyle w:val="libAlaemChar"/>
          <w:rtl/>
        </w:rPr>
        <w:t>صلى‌الله‌عليه‌وآله‌وسلم</w:t>
      </w:r>
      <w:r w:rsidRPr="00BB265D">
        <w:rPr>
          <w:rtl/>
        </w:rPr>
        <w:t xml:space="preserve"> قال</w:t>
      </w:r>
      <w:r>
        <w:rPr>
          <w:rtl/>
        </w:rPr>
        <w:t xml:space="preserve">: </w:t>
      </w:r>
      <w:r w:rsidRPr="00BB265D">
        <w:rPr>
          <w:rtl/>
        </w:rPr>
        <w:t>«من قرأ سورة الواقعة كتب</w:t>
      </w:r>
      <w:r>
        <w:rPr>
          <w:rtl/>
        </w:rPr>
        <w:t xml:space="preserve">: </w:t>
      </w:r>
      <w:r w:rsidRPr="00BB265D">
        <w:rPr>
          <w:rtl/>
        </w:rPr>
        <w:t>ليس من الغافلين»</w:t>
      </w:r>
      <w:r>
        <w:rPr>
          <w:rtl/>
        </w:rPr>
        <w:t>.</w:t>
      </w:r>
    </w:p>
    <w:p w:rsidR="009E6576" w:rsidRPr="00BB265D" w:rsidRDefault="009E6576" w:rsidP="00393F8B">
      <w:pPr>
        <w:pStyle w:val="libNormal"/>
        <w:rPr>
          <w:rtl/>
        </w:rPr>
      </w:pPr>
      <w:r w:rsidRPr="00BB265D">
        <w:rPr>
          <w:rtl/>
        </w:rPr>
        <w:t>وعن مسروق قال</w:t>
      </w:r>
      <w:r>
        <w:rPr>
          <w:rtl/>
        </w:rPr>
        <w:t xml:space="preserve">: </w:t>
      </w:r>
      <w:r w:rsidRPr="00BB265D">
        <w:rPr>
          <w:rtl/>
        </w:rPr>
        <w:t>من أراد أن يعلم نبأ الأوّلين والآخرين</w:t>
      </w:r>
      <w:r>
        <w:rPr>
          <w:rtl/>
        </w:rPr>
        <w:t xml:space="preserve">، </w:t>
      </w:r>
      <w:r w:rsidRPr="00BB265D">
        <w:rPr>
          <w:rtl/>
        </w:rPr>
        <w:t>ونبأ أهل الجنّة</w:t>
      </w:r>
      <w:r>
        <w:rPr>
          <w:rtl/>
        </w:rPr>
        <w:t xml:space="preserve">، </w:t>
      </w:r>
      <w:r w:rsidRPr="00BB265D">
        <w:rPr>
          <w:rtl/>
        </w:rPr>
        <w:t>ونبأ أهل النار</w:t>
      </w:r>
      <w:r>
        <w:rPr>
          <w:rtl/>
        </w:rPr>
        <w:t xml:space="preserve">، </w:t>
      </w:r>
      <w:r w:rsidRPr="00BB265D">
        <w:rPr>
          <w:rtl/>
        </w:rPr>
        <w:t>ونبأ الدنيا</w:t>
      </w:r>
      <w:r>
        <w:rPr>
          <w:rtl/>
        </w:rPr>
        <w:t xml:space="preserve">، </w:t>
      </w:r>
      <w:r w:rsidRPr="00BB265D">
        <w:rPr>
          <w:rtl/>
        </w:rPr>
        <w:t>ونبأ الآخرة</w:t>
      </w:r>
      <w:r>
        <w:rPr>
          <w:rtl/>
        </w:rPr>
        <w:t xml:space="preserve">، </w:t>
      </w:r>
      <w:r w:rsidRPr="00BB265D">
        <w:rPr>
          <w:rtl/>
        </w:rPr>
        <w:t>فليقرأ سورة الواقعة.</w:t>
      </w:r>
    </w:p>
    <w:p w:rsidR="009E6576" w:rsidRPr="00BB265D" w:rsidRDefault="009E6576" w:rsidP="00393F8B">
      <w:pPr>
        <w:pStyle w:val="libNormal"/>
        <w:rPr>
          <w:rtl/>
        </w:rPr>
      </w:pPr>
      <w:r w:rsidRPr="00BB265D">
        <w:rPr>
          <w:rtl/>
        </w:rPr>
        <w:t>وروي</w:t>
      </w:r>
      <w:r>
        <w:rPr>
          <w:rtl/>
        </w:rPr>
        <w:t xml:space="preserve">: </w:t>
      </w:r>
      <w:r w:rsidRPr="00BB265D">
        <w:rPr>
          <w:rtl/>
        </w:rPr>
        <w:t>أنّ عثمان بن عفّان دخل على عبد الله بن مسعود يعوده في مرضه الّذي مات فيه</w:t>
      </w:r>
      <w:r>
        <w:rPr>
          <w:rtl/>
        </w:rPr>
        <w:t xml:space="preserve">، </w:t>
      </w:r>
      <w:r w:rsidRPr="00BB265D">
        <w:rPr>
          <w:rtl/>
        </w:rPr>
        <w:t>فقال له</w:t>
      </w:r>
      <w:r>
        <w:rPr>
          <w:rtl/>
        </w:rPr>
        <w:t xml:space="preserve">: </w:t>
      </w:r>
      <w:r w:rsidRPr="00BB265D">
        <w:rPr>
          <w:rtl/>
        </w:rPr>
        <w:t>ما تشتكي</w:t>
      </w:r>
      <w:r>
        <w:rPr>
          <w:rtl/>
        </w:rPr>
        <w:t>؟</w:t>
      </w:r>
    </w:p>
    <w:p w:rsidR="009E6576" w:rsidRPr="00BB265D" w:rsidRDefault="009E6576" w:rsidP="00393F8B">
      <w:pPr>
        <w:pStyle w:val="libNormal"/>
        <w:rPr>
          <w:rtl/>
        </w:rPr>
      </w:pPr>
      <w:r w:rsidRPr="00BB265D">
        <w:rPr>
          <w:rtl/>
        </w:rPr>
        <w:t>قال</w:t>
      </w:r>
      <w:r>
        <w:rPr>
          <w:rtl/>
        </w:rPr>
        <w:t xml:space="preserve">: </w:t>
      </w:r>
      <w:r w:rsidRPr="00BB265D">
        <w:rPr>
          <w:rtl/>
        </w:rPr>
        <w:t>ذنوبي.</w:t>
      </w:r>
    </w:p>
    <w:p w:rsidR="009E6576" w:rsidRPr="00BB265D" w:rsidRDefault="009E6576" w:rsidP="00393F8B">
      <w:pPr>
        <w:pStyle w:val="libNormal"/>
        <w:rPr>
          <w:rtl/>
        </w:rPr>
      </w:pPr>
      <w:r w:rsidRPr="00BB265D">
        <w:rPr>
          <w:rtl/>
        </w:rPr>
        <w:t>قال</w:t>
      </w:r>
      <w:r>
        <w:rPr>
          <w:rtl/>
        </w:rPr>
        <w:t xml:space="preserve">: </w:t>
      </w:r>
      <w:r w:rsidRPr="00BB265D">
        <w:rPr>
          <w:rtl/>
        </w:rPr>
        <w:t>ما تشتهي</w:t>
      </w:r>
      <w:r>
        <w:rPr>
          <w:rtl/>
        </w:rPr>
        <w:t>؟</w:t>
      </w:r>
    </w:p>
    <w:p w:rsidR="009E6576" w:rsidRPr="00BB265D" w:rsidRDefault="009E6576" w:rsidP="00393F8B">
      <w:pPr>
        <w:pStyle w:val="libNormal"/>
        <w:rPr>
          <w:rtl/>
        </w:rPr>
      </w:pPr>
      <w:r w:rsidRPr="00BB265D">
        <w:rPr>
          <w:rtl/>
        </w:rPr>
        <w:t>قال</w:t>
      </w:r>
      <w:r>
        <w:rPr>
          <w:rtl/>
        </w:rPr>
        <w:t xml:space="preserve">: </w:t>
      </w:r>
      <w:r w:rsidRPr="00BB265D">
        <w:rPr>
          <w:rtl/>
        </w:rPr>
        <w:t>رحمة ربّي.</w:t>
      </w:r>
    </w:p>
    <w:p w:rsidR="009E6576" w:rsidRPr="00BB265D" w:rsidRDefault="009E6576" w:rsidP="00393F8B">
      <w:pPr>
        <w:pStyle w:val="libNormal"/>
        <w:rPr>
          <w:rtl/>
        </w:rPr>
      </w:pPr>
      <w:r w:rsidRPr="00BB265D">
        <w:rPr>
          <w:rtl/>
        </w:rPr>
        <w:t>قال</w:t>
      </w:r>
      <w:r>
        <w:rPr>
          <w:rtl/>
        </w:rPr>
        <w:t>: أَ</w:t>
      </w:r>
      <w:r w:rsidRPr="00BB265D">
        <w:rPr>
          <w:rtl/>
        </w:rPr>
        <w:t>فلا ندعو الطبيب</w:t>
      </w:r>
      <w:r>
        <w:rPr>
          <w:rtl/>
        </w:rPr>
        <w:t>؟</w:t>
      </w:r>
    </w:p>
    <w:p w:rsidR="009E6576" w:rsidRPr="00BB265D" w:rsidRDefault="009E6576" w:rsidP="00393F8B">
      <w:pPr>
        <w:pStyle w:val="libNormal"/>
        <w:rPr>
          <w:rtl/>
        </w:rPr>
      </w:pPr>
      <w:r w:rsidRPr="00BB265D">
        <w:rPr>
          <w:rtl/>
        </w:rPr>
        <w:t>قال</w:t>
      </w:r>
      <w:r>
        <w:rPr>
          <w:rtl/>
        </w:rPr>
        <w:t xml:space="preserve">: </w:t>
      </w:r>
      <w:r w:rsidRPr="00BB265D">
        <w:rPr>
          <w:rtl/>
        </w:rPr>
        <w:t>الطبيب أمرضني.</w:t>
      </w:r>
    </w:p>
    <w:p w:rsidR="009E6576" w:rsidRPr="00BB265D" w:rsidRDefault="009E6576" w:rsidP="00393F8B">
      <w:pPr>
        <w:pStyle w:val="libNormal"/>
        <w:rPr>
          <w:rtl/>
        </w:rPr>
      </w:pPr>
      <w:r w:rsidRPr="00BB265D">
        <w:rPr>
          <w:rtl/>
        </w:rPr>
        <w:t>قال</w:t>
      </w:r>
      <w:r>
        <w:rPr>
          <w:rtl/>
        </w:rPr>
        <w:t>: أَ</w:t>
      </w:r>
      <w:r w:rsidRPr="00BB265D">
        <w:rPr>
          <w:rtl/>
        </w:rPr>
        <w:t>فلا نأمر بعطائك</w:t>
      </w:r>
      <w:r>
        <w:rPr>
          <w:rtl/>
        </w:rPr>
        <w:t>؟</w:t>
      </w:r>
    </w:p>
    <w:p w:rsidR="009E6576" w:rsidRPr="00BB265D" w:rsidRDefault="009E6576" w:rsidP="00393F8B">
      <w:pPr>
        <w:pStyle w:val="libNormal"/>
        <w:rPr>
          <w:rtl/>
        </w:rPr>
      </w:pPr>
      <w:r w:rsidRPr="00BB265D">
        <w:rPr>
          <w:rtl/>
        </w:rPr>
        <w:t>قال</w:t>
      </w:r>
      <w:r>
        <w:rPr>
          <w:rtl/>
        </w:rPr>
        <w:t xml:space="preserve">: </w:t>
      </w:r>
      <w:r w:rsidRPr="00BB265D">
        <w:rPr>
          <w:rtl/>
        </w:rPr>
        <w:t>منعتنيه وأنا محتاج إليه</w:t>
      </w:r>
      <w:r>
        <w:rPr>
          <w:rtl/>
        </w:rPr>
        <w:t xml:space="preserve">، </w:t>
      </w:r>
      <w:r w:rsidRPr="00BB265D">
        <w:rPr>
          <w:rtl/>
        </w:rPr>
        <w:t>وتعطينيه وأنا مستغن عنه.</w:t>
      </w:r>
    </w:p>
    <w:p w:rsidR="009E6576" w:rsidRPr="00BB265D" w:rsidRDefault="009E6576" w:rsidP="00393F8B">
      <w:pPr>
        <w:pStyle w:val="libNormal"/>
        <w:rPr>
          <w:rtl/>
        </w:rPr>
      </w:pPr>
      <w:r w:rsidRPr="00BB265D">
        <w:rPr>
          <w:rtl/>
        </w:rPr>
        <w:t>قال</w:t>
      </w:r>
      <w:r>
        <w:rPr>
          <w:rtl/>
        </w:rPr>
        <w:t xml:space="preserve">: </w:t>
      </w:r>
      <w:r w:rsidRPr="00BB265D">
        <w:rPr>
          <w:rtl/>
        </w:rPr>
        <w:t>يكون لبناتك.</w:t>
      </w:r>
    </w:p>
    <w:p w:rsidR="009E6576" w:rsidRPr="00BB265D" w:rsidRDefault="009E6576" w:rsidP="00393F8B">
      <w:pPr>
        <w:pStyle w:val="libNormal"/>
        <w:rPr>
          <w:rtl/>
        </w:rPr>
      </w:pPr>
      <w:r w:rsidRPr="00BB265D">
        <w:rPr>
          <w:rtl/>
        </w:rPr>
        <w:t>قال</w:t>
      </w:r>
      <w:r>
        <w:rPr>
          <w:rtl/>
        </w:rPr>
        <w:t xml:space="preserve">: </w:t>
      </w:r>
      <w:r w:rsidRPr="00BB265D">
        <w:rPr>
          <w:rtl/>
        </w:rPr>
        <w:t>لا حاجة لهنّ فيه</w:t>
      </w:r>
      <w:r>
        <w:rPr>
          <w:rtl/>
        </w:rPr>
        <w:t xml:space="preserve">، </w:t>
      </w:r>
      <w:r w:rsidRPr="00BB265D">
        <w:rPr>
          <w:rtl/>
        </w:rPr>
        <w:t>فقد أمرتهنّ أن يقرأن سورة الواقعة</w:t>
      </w:r>
      <w:r>
        <w:rPr>
          <w:rtl/>
        </w:rPr>
        <w:t xml:space="preserve">، </w:t>
      </w:r>
      <w:r w:rsidRPr="00BB265D">
        <w:rPr>
          <w:rtl/>
        </w:rPr>
        <w:t xml:space="preserve">فإنّي سمعت رسول الله </w:t>
      </w:r>
      <w:r w:rsidRPr="00D7004D">
        <w:rPr>
          <w:rStyle w:val="libAlaemChar"/>
          <w:rtl/>
        </w:rPr>
        <w:t>صلى‌الله‌عليه‌وآله‌وسلم</w:t>
      </w:r>
      <w:r w:rsidRPr="00BB265D">
        <w:rPr>
          <w:rtl/>
        </w:rPr>
        <w:t xml:space="preserve"> يقول</w:t>
      </w:r>
      <w:r>
        <w:rPr>
          <w:rtl/>
        </w:rPr>
        <w:t xml:space="preserve">: </w:t>
      </w:r>
      <w:r w:rsidRPr="00BB265D">
        <w:rPr>
          <w:rtl/>
        </w:rPr>
        <w:t>«من قرأ سورة الواقعة كلّ يوم وليلة لم تصبه فاقة أبدا»</w:t>
      </w:r>
      <w:r>
        <w:rPr>
          <w:rtl/>
        </w:rPr>
        <w:t>.</w:t>
      </w:r>
    </w:p>
    <w:p w:rsidR="009E6576" w:rsidRPr="00BB265D" w:rsidRDefault="009E6576" w:rsidP="00393F8B">
      <w:pPr>
        <w:pStyle w:val="libNormal"/>
        <w:rPr>
          <w:rtl/>
        </w:rPr>
      </w:pPr>
      <w:r>
        <w:rPr>
          <w:rtl/>
        </w:rPr>
        <w:br w:type="page"/>
      </w:r>
      <w:r w:rsidRPr="00BB265D">
        <w:rPr>
          <w:rtl/>
        </w:rPr>
        <w:lastRenderedPageBreak/>
        <w:t>وروى العيّاشي بالإسناد عن زيد الشحّام</w:t>
      </w:r>
      <w:r>
        <w:rPr>
          <w:rtl/>
        </w:rPr>
        <w:t xml:space="preserve">، </w:t>
      </w:r>
      <w:r w:rsidRPr="00BB265D">
        <w:rPr>
          <w:rtl/>
        </w:rPr>
        <w:t xml:space="preserve">عن أبي جعفر </w:t>
      </w:r>
      <w:r w:rsidRPr="00D7004D">
        <w:rPr>
          <w:rStyle w:val="libAlaemChar"/>
          <w:rtl/>
        </w:rPr>
        <w:t>عليه‌السلام</w:t>
      </w:r>
      <w:r w:rsidRPr="00BB265D">
        <w:rPr>
          <w:rtl/>
        </w:rPr>
        <w:t xml:space="preserve"> قال</w:t>
      </w:r>
      <w:r>
        <w:rPr>
          <w:rtl/>
        </w:rPr>
        <w:t xml:space="preserve">: </w:t>
      </w:r>
      <w:r w:rsidRPr="00BB265D">
        <w:rPr>
          <w:rtl/>
        </w:rPr>
        <w:t>«من قرأ سورة الواقعة قبل أن ينام لقي الله ووجهه كالقمر ليلة البدر»</w:t>
      </w:r>
      <w:r>
        <w:rPr>
          <w:rtl/>
        </w:rPr>
        <w:t>.</w:t>
      </w:r>
    </w:p>
    <w:p w:rsidR="009E6576" w:rsidRPr="00BB265D" w:rsidRDefault="009E6576" w:rsidP="00393F8B">
      <w:pPr>
        <w:pStyle w:val="libNormal"/>
        <w:rPr>
          <w:rtl/>
        </w:rPr>
      </w:pPr>
      <w:r w:rsidRPr="00BB265D">
        <w:rPr>
          <w:rtl/>
        </w:rPr>
        <w:t>وعن أبي بصير</w:t>
      </w:r>
      <w:r>
        <w:rPr>
          <w:rtl/>
        </w:rPr>
        <w:t xml:space="preserve">، </w:t>
      </w:r>
      <w:r w:rsidRPr="00BB265D">
        <w:rPr>
          <w:rtl/>
        </w:rPr>
        <w:t xml:space="preserve">عن أبي عبد الله </w:t>
      </w:r>
      <w:r w:rsidRPr="00D7004D">
        <w:rPr>
          <w:rStyle w:val="libAlaemChar"/>
          <w:rtl/>
        </w:rPr>
        <w:t>عليه‌السلام</w:t>
      </w:r>
      <w:r w:rsidRPr="00BB265D">
        <w:rPr>
          <w:rtl/>
        </w:rPr>
        <w:t xml:space="preserve"> قال</w:t>
      </w:r>
      <w:r>
        <w:rPr>
          <w:rtl/>
        </w:rPr>
        <w:t xml:space="preserve">: </w:t>
      </w:r>
      <w:r w:rsidRPr="00BB265D">
        <w:rPr>
          <w:rtl/>
        </w:rPr>
        <w:t>«من قرأ في كلّ ليلة جمعة الواقعة أحبّه الله</w:t>
      </w:r>
      <w:r>
        <w:rPr>
          <w:rtl/>
        </w:rPr>
        <w:t xml:space="preserve">، </w:t>
      </w:r>
      <w:r w:rsidRPr="00BB265D">
        <w:rPr>
          <w:rtl/>
        </w:rPr>
        <w:t>وحبّبه إلى الناس أجمعين</w:t>
      </w:r>
      <w:r>
        <w:rPr>
          <w:rtl/>
        </w:rPr>
        <w:t xml:space="preserve">، </w:t>
      </w:r>
      <w:r w:rsidRPr="00BB265D">
        <w:rPr>
          <w:rtl/>
        </w:rPr>
        <w:t>ولم ير في الدنيا بؤسا أبدا</w:t>
      </w:r>
      <w:r>
        <w:rPr>
          <w:rtl/>
        </w:rPr>
        <w:t xml:space="preserve">، </w:t>
      </w:r>
      <w:r w:rsidRPr="00BB265D">
        <w:rPr>
          <w:rtl/>
        </w:rPr>
        <w:t>ولا فقرا ولا آفة من آفات الدنيا</w:t>
      </w:r>
      <w:r>
        <w:rPr>
          <w:rtl/>
        </w:rPr>
        <w:t xml:space="preserve">، </w:t>
      </w:r>
      <w:r w:rsidRPr="00BB265D">
        <w:rPr>
          <w:rtl/>
        </w:rPr>
        <w:t>وكان من رفقاء أمير المؤمنين»</w:t>
      </w:r>
      <w:r>
        <w:rPr>
          <w:rtl/>
        </w:rPr>
        <w:t>.</w:t>
      </w:r>
    </w:p>
    <w:p w:rsidR="009E6576" w:rsidRDefault="009E6576" w:rsidP="009E7232">
      <w:pPr>
        <w:pStyle w:val="libCenterBold2"/>
        <w:rPr>
          <w:rtl/>
        </w:rPr>
      </w:pPr>
      <w:r w:rsidRPr="00576818">
        <w:rPr>
          <w:rtl/>
        </w:rPr>
        <w:t>بِسْمِ اللهِ الرَّحْمنِ الرَّحِيمِ</w:t>
      </w:r>
    </w:p>
    <w:p w:rsidR="009E6576" w:rsidRPr="00BB265D" w:rsidRDefault="009E6576" w:rsidP="00393F8B">
      <w:pPr>
        <w:pStyle w:val="libNormal"/>
        <w:rPr>
          <w:rtl/>
        </w:rPr>
      </w:pPr>
      <w:r w:rsidRPr="00D7004D">
        <w:rPr>
          <w:rStyle w:val="libAlaemChar"/>
          <w:rtl/>
        </w:rPr>
        <w:t>(</w:t>
      </w:r>
      <w:r w:rsidRPr="00125393">
        <w:rPr>
          <w:rStyle w:val="libAieChar"/>
          <w:rtl/>
        </w:rPr>
        <w:t>إِذا وَقَعَتِ الْواقِعَةُ (1) لَيْسَ لِوَقْعَتِها كاذِبَةٌ (2) خافِضَةٌ رافِعَةٌ (3) إِذا رُجَّتِ الْأَرْضُ رَجًّا (4)</w:t>
      </w:r>
      <w:r w:rsidRPr="00125393">
        <w:rPr>
          <w:rStyle w:val="libAieChar"/>
          <w:rFonts w:hint="cs"/>
          <w:rtl/>
        </w:rPr>
        <w:t xml:space="preserve"> </w:t>
      </w:r>
      <w:r w:rsidRPr="00125393">
        <w:rPr>
          <w:rStyle w:val="libAieChar"/>
          <w:rtl/>
        </w:rPr>
        <w:t>وَبُسَّتِ الْجِبالُ بَسًّا (5) فَكانَتْ هَباءً مُنْبَثًّا (6)</w:t>
      </w:r>
      <w:r w:rsidRPr="00D7004D">
        <w:rPr>
          <w:rStyle w:val="libAlaemChar"/>
          <w:rtl/>
        </w:rPr>
        <w:t>)</w:t>
      </w:r>
    </w:p>
    <w:p w:rsidR="009E6576" w:rsidRPr="00BB265D" w:rsidRDefault="009E6576" w:rsidP="00393F8B">
      <w:pPr>
        <w:pStyle w:val="libNormal"/>
        <w:rPr>
          <w:rtl/>
        </w:rPr>
      </w:pPr>
      <w:r w:rsidRPr="00BB265D">
        <w:rPr>
          <w:rtl/>
        </w:rPr>
        <w:t>واعلم أنّه سبحانه</w:t>
      </w:r>
      <w:r w:rsidRPr="00F44EF5">
        <w:rPr>
          <w:rtl/>
        </w:rPr>
        <w:t xml:space="preserve"> </w:t>
      </w:r>
      <w:r w:rsidRPr="00BB265D">
        <w:rPr>
          <w:rtl/>
        </w:rPr>
        <w:t>ل</w:t>
      </w:r>
      <w:r>
        <w:rPr>
          <w:rFonts w:hint="cs"/>
          <w:rtl/>
        </w:rPr>
        <w:t>ـ</w:t>
      </w:r>
      <w:r w:rsidRPr="00BB265D">
        <w:rPr>
          <w:rtl/>
        </w:rPr>
        <w:t>مّا ختم سورة الرحمن بصفة الجنّة</w:t>
      </w:r>
      <w:r>
        <w:rPr>
          <w:rtl/>
        </w:rPr>
        <w:t xml:space="preserve">، </w:t>
      </w:r>
      <w:r w:rsidRPr="00BB265D">
        <w:rPr>
          <w:rtl/>
        </w:rPr>
        <w:t>افتتح سورة الواقعة أيضا بصفة القيامة والجنّة</w:t>
      </w:r>
      <w:r>
        <w:rPr>
          <w:rtl/>
        </w:rPr>
        <w:t xml:space="preserve">، </w:t>
      </w:r>
      <w:r w:rsidRPr="00BB265D">
        <w:rPr>
          <w:rtl/>
        </w:rPr>
        <w:t>فاتّصلت إحداهما بالأخرى اتّصال النظير بالنظير</w:t>
      </w:r>
      <w:r>
        <w:rPr>
          <w:rtl/>
        </w:rPr>
        <w:t xml:space="preserve">، </w:t>
      </w:r>
      <w:r w:rsidRPr="00BB265D">
        <w:rPr>
          <w:rtl/>
        </w:rPr>
        <w:t>فقال :</w:t>
      </w:r>
    </w:p>
    <w:p w:rsidR="009E6576" w:rsidRPr="00BB265D" w:rsidRDefault="009E6576" w:rsidP="00393F8B">
      <w:pPr>
        <w:pStyle w:val="libNormal"/>
        <w:rPr>
          <w:rtl/>
        </w:rPr>
      </w:pPr>
      <w:r w:rsidRPr="00D7004D">
        <w:rPr>
          <w:rStyle w:val="libAlaemChar"/>
          <w:rtl/>
        </w:rPr>
        <w:t>(</w:t>
      </w:r>
      <w:r w:rsidRPr="00125393">
        <w:rPr>
          <w:rStyle w:val="libAieChar"/>
          <w:rtl/>
        </w:rPr>
        <w:t>بِسْمِ اللهِ الرَّحْمنِ الرَّحِيمِ</w:t>
      </w:r>
      <w:r w:rsidRPr="00125393">
        <w:rPr>
          <w:rStyle w:val="libAieChar"/>
          <w:rFonts w:hint="cs"/>
          <w:rtl/>
        </w:rPr>
        <w:t xml:space="preserve"> </w:t>
      </w:r>
      <w:r w:rsidRPr="00125393">
        <w:rPr>
          <w:rStyle w:val="libAieChar"/>
          <w:rtl/>
        </w:rPr>
        <w:t>* إِذا وَقَعَتِ الْواقِعَةُ</w:t>
      </w:r>
      <w:r w:rsidRPr="00D7004D">
        <w:rPr>
          <w:rStyle w:val="libAlaemChar"/>
          <w:rtl/>
        </w:rPr>
        <w:t>)</w:t>
      </w:r>
      <w:r w:rsidRPr="00BB265D">
        <w:rPr>
          <w:rtl/>
        </w:rPr>
        <w:t xml:space="preserve"> أي</w:t>
      </w:r>
      <w:r>
        <w:rPr>
          <w:rtl/>
        </w:rPr>
        <w:t xml:space="preserve">: </w:t>
      </w:r>
      <w:r w:rsidRPr="00BB265D">
        <w:rPr>
          <w:rtl/>
        </w:rPr>
        <w:t>إذا حدثت القيامة</w:t>
      </w:r>
      <w:r>
        <w:rPr>
          <w:rtl/>
        </w:rPr>
        <w:t xml:space="preserve">، </w:t>
      </w:r>
      <w:r w:rsidRPr="00BB265D">
        <w:rPr>
          <w:rtl/>
        </w:rPr>
        <w:t>كقولك</w:t>
      </w:r>
      <w:r>
        <w:rPr>
          <w:rtl/>
        </w:rPr>
        <w:t xml:space="preserve">: </w:t>
      </w:r>
      <w:r w:rsidRPr="00BB265D">
        <w:rPr>
          <w:rtl/>
        </w:rPr>
        <w:t>إذا حدثت الحادثة</w:t>
      </w:r>
      <w:r>
        <w:rPr>
          <w:rtl/>
        </w:rPr>
        <w:t xml:space="preserve">، </w:t>
      </w:r>
      <w:r w:rsidRPr="00BB265D">
        <w:rPr>
          <w:rtl/>
        </w:rPr>
        <w:t>وكانت الكائنة. وسمّاها واقعة لتحقّق وقوعها</w:t>
      </w:r>
      <w:r>
        <w:rPr>
          <w:rtl/>
        </w:rPr>
        <w:t xml:space="preserve">، </w:t>
      </w:r>
      <w:r w:rsidRPr="00BB265D">
        <w:rPr>
          <w:rtl/>
        </w:rPr>
        <w:t>فكأنّه قيل</w:t>
      </w:r>
      <w:r>
        <w:rPr>
          <w:rtl/>
        </w:rPr>
        <w:t xml:space="preserve">: </w:t>
      </w:r>
      <w:r w:rsidRPr="00BB265D">
        <w:rPr>
          <w:rtl/>
        </w:rPr>
        <w:t>إذا وقعت الساعة الّتي لا بدّ من وقوعها. وفيه حثّ على الاستعداد لها.</w:t>
      </w:r>
    </w:p>
    <w:p w:rsidR="009E6576" w:rsidRPr="00BB265D" w:rsidRDefault="009E6576" w:rsidP="00393F8B">
      <w:pPr>
        <w:pStyle w:val="libNormal"/>
        <w:rPr>
          <w:rtl/>
        </w:rPr>
      </w:pPr>
      <w:r w:rsidRPr="00BB265D">
        <w:rPr>
          <w:rtl/>
        </w:rPr>
        <w:t>وانتصاب «إذا» بمحذوف</w:t>
      </w:r>
      <w:r>
        <w:rPr>
          <w:rtl/>
        </w:rPr>
        <w:t xml:space="preserve">، </w:t>
      </w:r>
      <w:r w:rsidRPr="00BB265D">
        <w:rPr>
          <w:rtl/>
        </w:rPr>
        <w:t>مثل</w:t>
      </w:r>
      <w:r>
        <w:rPr>
          <w:rtl/>
        </w:rPr>
        <w:t xml:space="preserve">: </w:t>
      </w:r>
      <w:r w:rsidRPr="00BB265D">
        <w:rPr>
          <w:rtl/>
        </w:rPr>
        <w:t>اذكر</w:t>
      </w:r>
      <w:r>
        <w:rPr>
          <w:rtl/>
        </w:rPr>
        <w:t xml:space="preserve">، </w:t>
      </w:r>
      <w:r w:rsidRPr="00BB265D">
        <w:rPr>
          <w:rtl/>
        </w:rPr>
        <w:t>أو كان كيت وكيت. أو بقوله</w:t>
      </w:r>
      <w:r>
        <w:rPr>
          <w:rtl/>
        </w:rPr>
        <w:t xml:space="preserve">: </w:t>
      </w:r>
      <w:r w:rsidRPr="00D7004D">
        <w:rPr>
          <w:rStyle w:val="libAlaemChar"/>
          <w:rtl/>
        </w:rPr>
        <w:t>(</w:t>
      </w:r>
      <w:r w:rsidRPr="00125393">
        <w:rPr>
          <w:rStyle w:val="libAieChar"/>
          <w:rtl/>
        </w:rPr>
        <w:t>لَيْسَ لِوَقْعَتِها كاذِبَةٌ</w:t>
      </w:r>
      <w:r w:rsidRPr="00D7004D">
        <w:rPr>
          <w:rStyle w:val="libAlaemChar"/>
          <w:rtl/>
        </w:rPr>
        <w:t>)</w:t>
      </w:r>
      <w:r w:rsidRPr="00BB265D">
        <w:rPr>
          <w:rtl/>
        </w:rPr>
        <w:t xml:space="preserve"> أي</w:t>
      </w:r>
      <w:r>
        <w:rPr>
          <w:rtl/>
        </w:rPr>
        <w:t xml:space="preserve">: </w:t>
      </w:r>
      <w:r w:rsidRPr="00BB265D">
        <w:rPr>
          <w:rtl/>
        </w:rPr>
        <w:t>لا تكون حين وقوع الواقعة نفس تكذب على الله</w:t>
      </w:r>
      <w:r>
        <w:rPr>
          <w:rtl/>
        </w:rPr>
        <w:t xml:space="preserve">، </w:t>
      </w:r>
      <w:r w:rsidRPr="00BB265D">
        <w:rPr>
          <w:rtl/>
        </w:rPr>
        <w:t>أو تكذب في نفيها كما تكذب الآن</w:t>
      </w:r>
      <w:r>
        <w:rPr>
          <w:rtl/>
        </w:rPr>
        <w:t xml:space="preserve">، </w:t>
      </w:r>
      <w:r w:rsidRPr="00BB265D">
        <w:rPr>
          <w:rtl/>
        </w:rPr>
        <w:t>لأنّ كلّ نفس حينئذ مؤمنة صادقة مصدّقة</w:t>
      </w:r>
      <w:r>
        <w:rPr>
          <w:rtl/>
        </w:rPr>
        <w:t xml:space="preserve">، </w:t>
      </w:r>
      <w:r w:rsidRPr="00BB265D">
        <w:rPr>
          <w:rtl/>
        </w:rPr>
        <w:t>وأكثر النفوس اليوم كواذب مكذّبات</w:t>
      </w:r>
      <w:r>
        <w:rPr>
          <w:rtl/>
        </w:rPr>
        <w:t xml:space="preserve">، </w:t>
      </w:r>
      <w:r w:rsidRPr="00BB265D">
        <w:rPr>
          <w:rtl/>
        </w:rPr>
        <w:t>كقولك</w:t>
      </w:r>
      <w:r>
        <w:rPr>
          <w:rtl/>
        </w:rPr>
        <w:t xml:space="preserve">: </w:t>
      </w:r>
      <w:r w:rsidRPr="00D7004D">
        <w:rPr>
          <w:rStyle w:val="libAlaemChar"/>
          <w:rtl/>
        </w:rPr>
        <w:t>(</w:t>
      </w:r>
      <w:r w:rsidRPr="00125393">
        <w:rPr>
          <w:rStyle w:val="libAieChar"/>
          <w:rtl/>
        </w:rPr>
        <w:t>فَلَمَّا رَأَوْا بَأْسَنا قالُوا آمَنَّا بِاللهِ وَحْدَهُ</w:t>
      </w:r>
      <w:r w:rsidRPr="00D7004D">
        <w:rPr>
          <w:rStyle w:val="libAlaemChar"/>
          <w:rtl/>
        </w:rPr>
        <w:t>)</w:t>
      </w:r>
      <w:r w:rsidRPr="00BB265D">
        <w:rPr>
          <w:rtl/>
        </w:rPr>
        <w:t xml:space="preserve"> </w:t>
      </w:r>
      <w:r w:rsidRPr="00D736D6">
        <w:rPr>
          <w:rStyle w:val="libFootnotenumChar"/>
          <w:rtl/>
        </w:rPr>
        <w:t>(1)</w:t>
      </w:r>
      <w:r>
        <w:rPr>
          <w:rtl/>
        </w:rPr>
        <w:t>.</w:t>
      </w:r>
      <w:r w:rsidRPr="00BB265D">
        <w:rPr>
          <w:rtl/>
        </w:rPr>
        <w:t xml:space="preserve"> وقوله :</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غافر</w:t>
      </w:r>
      <w:r>
        <w:rPr>
          <w:rtl/>
        </w:rPr>
        <w:t xml:space="preserve">: </w:t>
      </w:r>
      <w:r w:rsidRPr="00BB265D">
        <w:rPr>
          <w:rtl/>
        </w:rPr>
        <w:t>84.</w:t>
      </w:r>
    </w:p>
    <w:p w:rsidR="009E6576" w:rsidRPr="00BB265D" w:rsidRDefault="009E6576" w:rsidP="00393F8B">
      <w:pPr>
        <w:pStyle w:val="libNormal0"/>
        <w:rPr>
          <w:rtl/>
        </w:rPr>
      </w:pPr>
      <w:r>
        <w:rPr>
          <w:rtl/>
        </w:rPr>
        <w:br w:type="page"/>
      </w:r>
      <w:r w:rsidRPr="00D7004D">
        <w:rPr>
          <w:rStyle w:val="libAlaemChar"/>
          <w:rtl/>
        </w:rPr>
        <w:lastRenderedPageBreak/>
        <w:t>(</w:t>
      </w:r>
      <w:r w:rsidRPr="00125393">
        <w:rPr>
          <w:rStyle w:val="libAieChar"/>
          <w:rtl/>
        </w:rPr>
        <w:t>لا يُؤْمِنُونَ بِهِ حَتَّى يَرَوُا الْعَذابَ الْأَلِيمَ</w:t>
      </w:r>
      <w:r w:rsidRPr="00D7004D">
        <w:rPr>
          <w:rStyle w:val="libAlaemChar"/>
          <w:rtl/>
        </w:rPr>
        <w:t>)</w:t>
      </w:r>
      <w:r w:rsidRPr="00BB265D">
        <w:rPr>
          <w:rtl/>
        </w:rPr>
        <w:t xml:space="preserve"> </w:t>
      </w:r>
      <w:r w:rsidRPr="00D736D6">
        <w:rPr>
          <w:rStyle w:val="libFootnotenumChar"/>
          <w:rtl/>
        </w:rPr>
        <w:t>(1)</w:t>
      </w:r>
      <w:r>
        <w:rPr>
          <w:rtl/>
        </w:rPr>
        <w:t>.</w:t>
      </w:r>
      <w:r w:rsidRPr="00BB265D">
        <w:rPr>
          <w:rtl/>
        </w:rPr>
        <w:t xml:space="preserve"> وقوله</w:t>
      </w:r>
      <w:r>
        <w:rPr>
          <w:rtl/>
        </w:rPr>
        <w:t xml:space="preserve">: </w:t>
      </w:r>
      <w:r w:rsidRPr="00D7004D">
        <w:rPr>
          <w:rStyle w:val="libAlaemChar"/>
          <w:rtl/>
        </w:rPr>
        <w:t>(</w:t>
      </w:r>
      <w:r w:rsidRPr="00125393">
        <w:rPr>
          <w:rStyle w:val="libAieChar"/>
          <w:rtl/>
        </w:rPr>
        <w:t>وَلا يَزالُ الَّذِينَ كَفَرُوا فِي مِرْيَةٍ مِنْهُ حَتَّى تَأْتِيَهُمُ السَّاعَةُ بَغْتَةً</w:t>
      </w:r>
      <w:r w:rsidRPr="00D7004D">
        <w:rPr>
          <w:rStyle w:val="libAlaemChar"/>
          <w:rtl/>
        </w:rPr>
        <w:t>)</w:t>
      </w:r>
      <w:r w:rsidRPr="00BB265D">
        <w:rPr>
          <w:rtl/>
        </w:rPr>
        <w:t xml:space="preserve"> </w:t>
      </w:r>
      <w:r w:rsidRPr="00D736D6">
        <w:rPr>
          <w:rStyle w:val="libFootnotenumChar"/>
          <w:rtl/>
        </w:rPr>
        <w:t>(2)</w:t>
      </w:r>
      <w:r>
        <w:rPr>
          <w:rtl/>
        </w:rPr>
        <w:t>.</w:t>
      </w:r>
      <w:r w:rsidRPr="00BB265D">
        <w:rPr>
          <w:rtl/>
        </w:rPr>
        <w:t xml:space="preserve"> واللام مثلها في قوله</w:t>
      </w:r>
      <w:r>
        <w:rPr>
          <w:rtl/>
        </w:rPr>
        <w:t xml:space="preserve">: </w:t>
      </w:r>
      <w:r w:rsidRPr="00D7004D">
        <w:rPr>
          <w:rStyle w:val="libAlaemChar"/>
          <w:rtl/>
        </w:rPr>
        <w:t>(</w:t>
      </w:r>
      <w:r w:rsidRPr="00125393">
        <w:rPr>
          <w:rStyle w:val="libAieChar"/>
          <w:rtl/>
        </w:rPr>
        <w:t>قَدَّمْتُ لِحَياتِي</w:t>
      </w:r>
      <w:r w:rsidRPr="00D7004D">
        <w:rPr>
          <w:rStyle w:val="libAlaemChar"/>
          <w:rtl/>
        </w:rPr>
        <w:t>)</w:t>
      </w:r>
      <w:r w:rsidRPr="00BB265D">
        <w:rPr>
          <w:rtl/>
        </w:rPr>
        <w:t xml:space="preserve"> </w:t>
      </w:r>
      <w:r w:rsidRPr="00D736D6">
        <w:rPr>
          <w:rStyle w:val="libFootnotenumChar"/>
          <w:rtl/>
        </w:rPr>
        <w:t>(3)</w:t>
      </w:r>
      <w:r w:rsidRPr="00BB265D">
        <w:rPr>
          <w:rtl/>
        </w:rPr>
        <w:t xml:space="preserve"> أي</w:t>
      </w:r>
      <w:r>
        <w:rPr>
          <w:rtl/>
        </w:rPr>
        <w:t xml:space="preserve">: </w:t>
      </w:r>
      <w:r w:rsidRPr="00BB265D">
        <w:rPr>
          <w:rtl/>
        </w:rPr>
        <w:t>ليس لأجل وقعتها نفس تكذّبها</w:t>
      </w:r>
      <w:r>
        <w:rPr>
          <w:rtl/>
        </w:rPr>
        <w:t xml:space="preserve">، </w:t>
      </w:r>
      <w:r w:rsidRPr="00BB265D">
        <w:rPr>
          <w:rtl/>
        </w:rPr>
        <w:t>فإنّ من أخبر عنها صدق.</w:t>
      </w:r>
    </w:p>
    <w:p w:rsidR="009E6576" w:rsidRPr="00BB265D" w:rsidRDefault="009E6576" w:rsidP="00393F8B">
      <w:pPr>
        <w:pStyle w:val="libNormal"/>
        <w:rPr>
          <w:rtl/>
        </w:rPr>
      </w:pPr>
      <w:r w:rsidRPr="00BB265D">
        <w:rPr>
          <w:rtl/>
        </w:rPr>
        <w:t>أو ليس لها حينئذ نفس تحدّث صاحبها بإطاقة شدّتها واحتمالها</w:t>
      </w:r>
      <w:r>
        <w:rPr>
          <w:rtl/>
        </w:rPr>
        <w:t xml:space="preserve">، </w:t>
      </w:r>
      <w:r w:rsidRPr="00BB265D">
        <w:rPr>
          <w:rtl/>
        </w:rPr>
        <w:t>وتغريه عليها. من قولهم</w:t>
      </w:r>
      <w:r>
        <w:rPr>
          <w:rtl/>
        </w:rPr>
        <w:t xml:space="preserve">: </w:t>
      </w:r>
      <w:r w:rsidRPr="00BB265D">
        <w:rPr>
          <w:rtl/>
        </w:rPr>
        <w:t>كذّبت فلانا نفسه في الخطب العظيم</w:t>
      </w:r>
      <w:r>
        <w:rPr>
          <w:rtl/>
        </w:rPr>
        <w:t xml:space="preserve">، </w:t>
      </w:r>
      <w:r w:rsidRPr="00BB265D">
        <w:rPr>
          <w:rtl/>
        </w:rPr>
        <w:t>إذا شجّعته على مباشرته وقالت له</w:t>
      </w:r>
      <w:r>
        <w:rPr>
          <w:rtl/>
        </w:rPr>
        <w:t xml:space="preserve">: </w:t>
      </w:r>
      <w:r w:rsidRPr="00BB265D">
        <w:rPr>
          <w:rtl/>
        </w:rPr>
        <w:t>إنّك تطيقه وما فوقه</w:t>
      </w:r>
      <w:r>
        <w:rPr>
          <w:rtl/>
        </w:rPr>
        <w:t xml:space="preserve">، </w:t>
      </w:r>
      <w:r w:rsidRPr="00BB265D">
        <w:rPr>
          <w:rtl/>
        </w:rPr>
        <w:t>فتعرّض له ولا تبال به. على معنى</w:t>
      </w:r>
      <w:r>
        <w:rPr>
          <w:rtl/>
        </w:rPr>
        <w:t xml:space="preserve">: </w:t>
      </w:r>
      <w:r w:rsidRPr="00BB265D">
        <w:rPr>
          <w:rtl/>
        </w:rPr>
        <w:t>أنّها</w:t>
      </w:r>
    </w:p>
    <w:p w:rsidR="009E6576" w:rsidRPr="00BB265D" w:rsidRDefault="009E6576" w:rsidP="00393F8B">
      <w:pPr>
        <w:pStyle w:val="libNormal"/>
        <w:rPr>
          <w:rtl/>
        </w:rPr>
      </w:pPr>
      <w:r w:rsidRPr="00BB265D">
        <w:rPr>
          <w:rtl/>
        </w:rPr>
        <w:t>وقعة لا تطاق شدّة وفظاعة</w:t>
      </w:r>
      <w:r>
        <w:rPr>
          <w:rtl/>
        </w:rPr>
        <w:t xml:space="preserve">، </w:t>
      </w:r>
      <w:r w:rsidRPr="00BB265D">
        <w:rPr>
          <w:rtl/>
        </w:rPr>
        <w:t>وأن لا نفس حينئذ تحدّث صاحبها بما تحدّثه به عند عظائم الأمور</w:t>
      </w:r>
      <w:r>
        <w:rPr>
          <w:rtl/>
        </w:rPr>
        <w:t xml:space="preserve">، </w:t>
      </w:r>
      <w:r w:rsidRPr="00BB265D">
        <w:rPr>
          <w:rtl/>
        </w:rPr>
        <w:t>وتزيّن له احتمالها وإطاقتها</w:t>
      </w:r>
      <w:r>
        <w:rPr>
          <w:rtl/>
        </w:rPr>
        <w:t xml:space="preserve">، </w:t>
      </w:r>
      <w:r w:rsidRPr="00BB265D">
        <w:rPr>
          <w:rtl/>
        </w:rPr>
        <w:t>لأنّهم يومئذ أضعف من ذلك وأذلّ. ألا ترى إلى قوله</w:t>
      </w:r>
      <w:r>
        <w:rPr>
          <w:rtl/>
        </w:rPr>
        <w:t xml:space="preserve">: </w:t>
      </w:r>
      <w:r w:rsidRPr="00D7004D">
        <w:rPr>
          <w:rStyle w:val="libAlaemChar"/>
          <w:rtl/>
        </w:rPr>
        <w:t>(</w:t>
      </w:r>
      <w:r w:rsidRPr="00125393">
        <w:rPr>
          <w:rStyle w:val="libAieChar"/>
          <w:rtl/>
        </w:rPr>
        <w:t>كَالْفَراشِ الْمَبْثُوثِ</w:t>
      </w:r>
      <w:r w:rsidRPr="00D7004D">
        <w:rPr>
          <w:rStyle w:val="libAlaemChar"/>
          <w:rtl/>
        </w:rPr>
        <w:t>)</w:t>
      </w:r>
      <w:r w:rsidRPr="00BB265D">
        <w:rPr>
          <w:rtl/>
        </w:rPr>
        <w:t xml:space="preserve"> </w:t>
      </w:r>
      <w:r w:rsidRPr="00D736D6">
        <w:rPr>
          <w:rStyle w:val="libFootnotenumChar"/>
          <w:rtl/>
        </w:rPr>
        <w:t>(4)</w:t>
      </w:r>
      <w:r>
        <w:rPr>
          <w:rtl/>
        </w:rPr>
        <w:t xml:space="preserve">، </w:t>
      </w:r>
      <w:r w:rsidRPr="00BB265D">
        <w:rPr>
          <w:rtl/>
        </w:rPr>
        <w:t>والفراش مثل في الضعف.</w:t>
      </w:r>
    </w:p>
    <w:p w:rsidR="009E6576" w:rsidRPr="00BB265D" w:rsidRDefault="009E6576" w:rsidP="00393F8B">
      <w:pPr>
        <w:pStyle w:val="libNormal"/>
        <w:rPr>
          <w:rtl/>
        </w:rPr>
      </w:pPr>
      <w:r w:rsidRPr="00BB265D">
        <w:rPr>
          <w:rtl/>
        </w:rPr>
        <w:t>وقيل</w:t>
      </w:r>
      <w:r>
        <w:rPr>
          <w:rtl/>
        </w:rPr>
        <w:t xml:space="preserve">: </w:t>
      </w:r>
      <w:r w:rsidRPr="00BB265D">
        <w:rPr>
          <w:rtl/>
        </w:rPr>
        <w:t>كاذبة مصدر</w:t>
      </w:r>
      <w:r>
        <w:rPr>
          <w:rtl/>
        </w:rPr>
        <w:t xml:space="preserve"> ـ </w:t>
      </w:r>
      <w:r w:rsidRPr="00BB265D">
        <w:rPr>
          <w:rtl/>
        </w:rPr>
        <w:t>كالعاقبة</w:t>
      </w:r>
      <w:r>
        <w:rPr>
          <w:rtl/>
        </w:rPr>
        <w:t xml:space="preserve"> ـ </w:t>
      </w:r>
      <w:r w:rsidRPr="00BB265D">
        <w:rPr>
          <w:rtl/>
        </w:rPr>
        <w:t>بمعنى التكذيب.</w:t>
      </w:r>
    </w:p>
    <w:p w:rsidR="009E6576" w:rsidRPr="00BB265D" w:rsidRDefault="009E6576" w:rsidP="00393F8B">
      <w:pPr>
        <w:pStyle w:val="libNormal"/>
        <w:rPr>
          <w:rtl/>
        </w:rPr>
      </w:pPr>
      <w:r w:rsidRPr="00D7004D">
        <w:rPr>
          <w:rStyle w:val="libAlaemChar"/>
          <w:rtl/>
        </w:rPr>
        <w:t>(</w:t>
      </w:r>
      <w:r w:rsidRPr="00125393">
        <w:rPr>
          <w:rStyle w:val="libAieChar"/>
          <w:rtl/>
        </w:rPr>
        <w:t>خافِضَةٌ رافِعَةٌ</w:t>
      </w:r>
      <w:r w:rsidRPr="00D7004D">
        <w:rPr>
          <w:rStyle w:val="libAlaemChar"/>
          <w:rtl/>
        </w:rPr>
        <w:t>)</w:t>
      </w:r>
      <w:r w:rsidRPr="00BB265D">
        <w:rPr>
          <w:rtl/>
        </w:rPr>
        <w:t xml:space="preserve"> أي</w:t>
      </w:r>
      <w:r>
        <w:rPr>
          <w:rtl/>
        </w:rPr>
        <w:t xml:space="preserve">: </w:t>
      </w:r>
      <w:r w:rsidRPr="00BB265D">
        <w:rPr>
          <w:rtl/>
        </w:rPr>
        <w:t>هي تخفض قوما</w:t>
      </w:r>
      <w:r>
        <w:rPr>
          <w:rtl/>
        </w:rPr>
        <w:t xml:space="preserve">، </w:t>
      </w:r>
      <w:r w:rsidRPr="00BB265D">
        <w:rPr>
          <w:rtl/>
        </w:rPr>
        <w:t>وترفع قوما آخرين. وهو تقرير لعظمتها</w:t>
      </w:r>
      <w:r>
        <w:rPr>
          <w:rtl/>
        </w:rPr>
        <w:t xml:space="preserve">، </w:t>
      </w:r>
      <w:r w:rsidRPr="00BB265D">
        <w:rPr>
          <w:rtl/>
        </w:rPr>
        <w:t>ووصف لها بالشدّة</w:t>
      </w:r>
      <w:r>
        <w:rPr>
          <w:rtl/>
        </w:rPr>
        <w:t xml:space="preserve">، </w:t>
      </w:r>
      <w:r w:rsidRPr="00BB265D">
        <w:rPr>
          <w:rtl/>
        </w:rPr>
        <w:t>فإنّ الوقائع العظام يرتفع فيها ناس ويتّضع ناس. أو بيان</w:t>
      </w:r>
      <w:r w:rsidRPr="009E05E2">
        <w:rPr>
          <w:rtl/>
        </w:rPr>
        <w:t xml:space="preserve"> </w:t>
      </w:r>
      <w:r w:rsidRPr="00BB265D">
        <w:rPr>
          <w:rtl/>
        </w:rPr>
        <w:t>ل</w:t>
      </w:r>
      <w:r>
        <w:rPr>
          <w:rFonts w:hint="cs"/>
          <w:rtl/>
        </w:rPr>
        <w:t>ـ</w:t>
      </w:r>
      <w:r w:rsidRPr="00BB265D">
        <w:rPr>
          <w:rtl/>
        </w:rPr>
        <w:t>ما يكون حينئذ من خفض أعداء الله إلى الدركات</w:t>
      </w:r>
      <w:r>
        <w:rPr>
          <w:rtl/>
        </w:rPr>
        <w:t xml:space="preserve">، </w:t>
      </w:r>
      <w:r w:rsidRPr="00BB265D">
        <w:rPr>
          <w:rtl/>
        </w:rPr>
        <w:t>ورفع أوليائه إلى الدرجات. والمعنى</w:t>
      </w:r>
      <w:r>
        <w:rPr>
          <w:rtl/>
        </w:rPr>
        <w:t xml:space="preserve">: </w:t>
      </w:r>
      <w:r w:rsidRPr="00BB265D">
        <w:rPr>
          <w:rtl/>
        </w:rPr>
        <w:t>أنّها تخفض رجالا كانوا في الدنيا مرتفعين</w:t>
      </w:r>
      <w:r>
        <w:rPr>
          <w:rtl/>
        </w:rPr>
        <w:t xml:space="preserve">، </w:t>
      </w:r>
      <w:r w:rsidRPr="00BB265D">
        <w:rPr>
          <w:rtl/>
        </w:rPr>
        <w:t>وتجعلهم أذلّة بإدخالهم النار</w:t>
      </w:r>
      <w:r>
        <w:rPr>
          <w:rtl/>
        </w:rPr>
        <w:t xml:space="preserve">، </w:t>
      </w:r>
      <w:r w:rsidRPr="00BB265D">
        <w:rPr>
          <w:rtl/>
        </w:rPr>
        <w:t>وترفع رجالا كانوا في الدنيا أذلّة</w:t>
      </w:r>
      <w:r>
        <w:rPr>
          <w:rtl/>
        </w:rPr>
        <w:t xml:space="preserve">، </w:t>
      </w:r>
      <w:r w:rsidRPr="00BB265D">
        <w:rPr>
          <w:rtl/>
        </w:rPr>
        <w:t>وتجعلهم أعزّة بإدخالهم الجنّة.</w:t>
      </w:r>
      <w:r>
        <w:rPr>
          <w:rFonts w:hint="cs"/>
          <w:rtl/>
        </w:rPr>
        <w:t xml:space="preserve"> </w:t>
      </w:r>
      <w:r w:rsidRPr="00BB265D">
        <w:rPr>
          <w:rtl/>
        </w:rPr>
        <w:t>أو إزالة الأجرام عن مقارّها</w:t>
      </w:r>
      <w:r>
        <w:rPr>
          <w:rtl/>
        </w:rPr>
        <w:t xml:space="preserve">، </w:t>
      </w:r>
      <w:r w:rsidRPr="00BB265D">
        <w:rPr>
          <w:rtl/>
        </w:rPr>
        <w:t>بنثر الكواكب وتسيير الجبال في الجوّ.</w:t>
      </w:r>
    </w:p>
    <w:p w:rsidR="009E6576" w:rsidRPr="00BB265D" w:rsidRDefault="009E6576" w:rsidP="00393F8B">
      <w:pPr>
        <w:pStyle w:val="libNormal"/>
        <w:rPr>
          <w:rtl/>
        </w:rPr>
      </w:pPr>
      <w:r w:rsidRPr="00D7004D">
        <w:rPr>
          <w:rStyle w:val="libAlaemChar"/>
          <w:rtl/>
        </w:rPr>
        <w:t>(</w:t>
      </w:r>
      <w:r w:rsidRPr="00125393">
        <w:rPr>
          <w:rStyle w:val="libAieChar"/>
          <w:rtl/>
        </w:rPr>
        <w:t>إِذا رُجَّتِ الْأَرْضُ رَجًّا</w:t>
      </w:r>
      <w:r w:rsidRPr="00D7004D">
        <w:rPr>
          <w:rStyle w:val="libAlaemChar"/>
          <w:rtl/>
        </w:rPr>
        <w:t>)</w:t>
      </w:r>
      <w:r w:rsidRPr="00BB265D">
        <w:rPr>
          <w:rtl/>
        </w:rPr>
        <w:t xml:space="preserve"> حرّكت تحريكا شديدا بحيث ينهدم ما فوقها من بناء وجبل. والظرف متعلّق</w:t>
      </w:r>
      <w:r>
        <w:rPr>
          <w:rtl/>
        </w:rPr>
        <w:t xml:space="preserve"> بـ </w:t>
      </w:r>
      <w:r w:rsidRPr="00BB265D">
        <w:rPr>
          <w:rtl/>
        </w:rPr>
        <w:t>«خافضة» أي</w:t>
      </w:r>
      <w:r>
        <w:rPr>
          <w:rtl/>
        </w:rPr>
        <w:t xml:space="preserve">: </w:t>
      </w:r>
      <w:r w:rsidRPr="00BB265D">
        <w:rPr>
          <w:rtl/>
        </w:rPr>
        <w:t>تخفض وترفع وقت رجّ الأرض وبسّ الجبال</w:t>
      </w:r>
      <w:r>
        <w:rPr>
          <w:rtl/>
        </w:rPr>
        <w:t xml:space="preserve">، </w:t>
      </w:r>
      <w:r w:rsidRPr="00BB265D">
        <w:rPr>
          <w:rtl/>
        </w:rPr>
        <w:t>لأنّ عند ذلك ينخفض ما هو مرتفع ويرتفع ما هو منخفض. أو</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الشعراء</w:t>
      </w:r>
      <w:r>
        <w:rPr>
          <w:rtl/>
        </w:rPr>
        <w:t xml:space="preserve">: </w:t>
      </w:r>
      <w:r w:rsidRPr="00BB265D">
        <w:rPr>
          <w:rtl/>
        </w:rPr>
        <w:t>201.</w:t>
      </w:r>
    </w:p>
    <w:p w:rsidR="009E6576" w:rsidRPr="00BB265D" w:rsidRDefault="009E6576" w:rsidP="00D736D6">
      <w:pPr>
        <w:pStyle w:val="libFootnote0"/>
        <w:rPr>
          <w:rtl/>
        </w:rPr>
      </w:pPr>
      <w:r>
        <w:rPr>
          <w:rtl/>
        </w:rPr>
        <w:t>(</w:t>
      </w:r>
      <w:r w:rsidRPr="00BB265D">
        <w:rPr>
          <w:rtl/>
        </w:rPr>
        <w:t>2) الحجّ</w:t>
      </w:r>
      <w:r>
        <w:rPr>
          <w:rtl/>
        </w:rPr>
        <w:t xml:space="preserve">: </w:t>
      </w:r>
      <w:r w:rsidRPr="00BB265D">
        <w:rPr>
          <w:rtl/>
        </w:rPr>
        <w:t>55.</w:t>
      </w:r>
    </w:p>
    <w:p w:rsidR="009E6576" w:rsidRPr="00BB265D" w:rsidRDefault="009E6576" w:rsidP="00D736D6">
      <w:pPr>
        <w:pStyle w:val="libFootnote0"/>
        <w:rPr>
          <w:rtl/>
        </w:rPr>
      </w:pPr>
      <w:r>
        <w:rPr>
          <w:rtl/>
        </w:rPr>
        <w:t>(</w:t>
      </w:r>
      <w:r w:rsidRPr="00BB265D">
        <w:rPr>
          <w:rtl/>
        </w:rPr>
        <w:t>3) الفجر</w:t>
      </w:r>
      <w:r>
        <w:rPr>
          <w:rtl/>
        </w:rPr>
        <w:t xml:space="preserve">: </w:t>
      </w:r>
      <w:r w:rsidRPr="00BB265D">
        <w:rPr>
          <w:rtl/>
        </w:rPr>
        <w:t>24.</w:t>
      </w:r>
    </w:p>
    <w:p w:rsidR="009E6576" w:rsidRPr="00BB265D" w:rsidRDefault="009E6576" w:rsidP="00D736D6">
      <w:pPr>
        <w:pStyle w:val="libFootnote0"/>
        <w:rPr>
          <w:rtl/>
        </w:rPr>
      </w:pPr>
      <w:r>
        <w:rPr>
          <w:rtl/>
        </w:rPr>
        <w:t>(</w:t>
      </w:r>
      <w:r w:rsidRPr="00BB265D">
        <w:rPr>
          <w:rtl/>
        </w:rPr>
        <w:t>4) القارعة</w:t>
      </w:r>
      <w:r>
        <w:rPr>
          <w:rtl/>
        </w:rPr>
        <w:t xml:space="preserve">: </w:t>
      </w:r>
      <w:r w:rsidRPr="00BB265D">
        <w:rPr>
          <w:rtl/>
        </w:rPr>
        <w:t>4.</w:t>
      </w:r>
    </w:p>
    <w:p w:rsidR="009E6576" w:rsidRPr="00BB265D" w:rsidRDefault="009E6576" w:rsidP="00393F8B">
      <w:pPr>
        <w:pStyle w:val="libNormal0"/>
        <w:rPr>
          <w:rtl/>
        </w:rPr>
      </w:pPr>
      <w:r>
        <w:rPr>
          <w:rtl/>
        </w:rPr>
        <w:br w:type="page"/>
      </w:r>
      <w:r w:rsidRPr="00BB265D">
        <w:rPr>
          <w:rtl/>
        </w:rPr>
        <w:lastRenderedPageBreak/>
        <w:t>بدل من «إذا وقعت»</w:t>
      </w:r>
      <w:r>
        <w:rPr>
          <w:rtl/>
        </w:rPr>
        <w:t>.</w:t>
      </w:r>
    </w:p>
    <w:p w:rsidR="009E6576" w:rsidRPr="00BB265D" w:rsidRDefault="009E6576" w:rsidP="00393F8B">
      <w:pPr>
        <w:pStyle w:val="libNormal"/>
        <w:rPr>
          <w:rtl/>
        </w:rPr>
      </w:pPr>
      <w:r w:rsidRPr="00D7004D">
        <w:rPr>
          <w:rStyle w:val="libAlaemChar"/>
          <w:rtl/>
        </w:rPr>
        <w:t>(</w:t>
      </w:r>
      <w:r w:rsidRPr="00125393">
        <w:rPr>
          <w:rStyle w:val="libAieChar"/>
          <w:rtl/>
        </w:rPr>
        <w:t>وَبُسَّتِ الْجِبالُ بَسًّا</w:t>
      </w:r>
      <w:r w:rsidRPr="00D7004D">
        <w:rPr>
          <w:rStyle w:val="libAlaemChar"/>
          <w:rtl/>
        </w:rPr>
        <w:t>)</w:t>
      </w:r>
      <w:r w:rsidRPr="00BB265D">
        <w:rPr>
          <w:rtl/>
        </w:rPr>
        <w:t xml:space="preserve"> وفتّت </w:t>
      </w:r>
      <w:r w:rsidRPr="00D736D6">
        <w:rPr>
          <w:rStyle w:val="libFootnotenumChar"/>
          <w:rtl/>
        </w:rPr>
        <w:t>(1)</w:t>
      </w:r>
      <w:r w:rsidRPr="00BB265D">
        <w:rPr>
          <w:rtl/>
        </w:rPr>
        <w:t xml:space="preserve"> حتّى صارت كالسويق الملتوت. من</w:t>
      </w:r>
      <w:r>
        <w:rPr>
          <w:rtl/>
        </w:rPr>
        <w:t xml:space="preserve">: </w:t>
      </w:r>
      <w:r w:rsidRPr="00BB265D">
        <w:rPr>
          <w:rtl/>
        </w:rPr>
        <w:t>بسّ السويق إذا لتّه. أو سيقت وسيّرت. من</w:t>
      </w:r>
      <w:r>
        <w:rPr>
          <w:rtl/>
        </w:rPr>
        <w:t xml:space="preserve">: </w:t>
      </w:r>
      <w:r w:rsidRPr="00BB265D">
        <w:rPr>
          <w:rtl/>
        </w:rPr>
        <w:t>بسّ الغنم إذا ساقها</w:t>
      </w:r>
      <w:r>
        <w:rPr>
          <w:rtl/>
        </w:rPr>
        <w:t xml:space="preserve">، </w:t>
      </w:r>
      <w:r w:rsidRPr="00BB265D">
        <w:rPr>
          <w:rtl/>
        </w:rPr>
        <w:t>كقوله</w:t>
      </w:r>
      <w:r>
        <w:rPr>
          <w:rtl/>
        </w:rPr>
        <w:t xml:space="preserve">: </w:t>
      </w:r>
      <w:r w:rsidRPr="00D7004D">
        <w:rPr>
          <w:rStyle w:val="libAlaemChar"/>
          <w:rtl/>
        </w:rPr>
        <w:t>(</w:t>
      </w:r>
      <w:r w:rsidRPr="00125393">
        <w:rPr>
          <w:rStyle w:val="libAieChar"/>
          <w:rtl/>
        </w:rPr>
        <w:t>وَسُيِّرَتِ الْجِبالُ</w:t>
      </w:r>
      <w:r w:rsidRPr="00D7004D">
        <w:rPr>
          <w:rStyle w:val="libAlaemChar"/>
          <w:rtl/>
        </w:rPr>
        <w:t>)</w:t>
      </w:r>
      <w:r w:rsidRPr="00BB265D">
        <w:rPr>
          <w:rtl/>
        </w:rPr>
        <w:t xml:space="preserve"> </w:t>
      </w:r>
      <w:r w:rsidRPr="00D736D6">
        <w:rPr>
          <w:rStyle w:val="libFootnotenumChar"/>
          <w:rtl/>
        </w:rPr>
        <w:t>(2)</w:t>
      </w:r>
      <w:r>
        <w:rPr>
          <w:rtl/>
        </w:rPr>
        <w:t>.</w:t>
      </w:r>
      <w:r w:rsidRPr="00BB265D">
        <w:rPr>
          <w:rtl/>
        </w:rPr>
        <w:t xml:space="preserve"> </w:t>
      </w:r>
      <w:r w:rsidRPr="00D7004D">
        <w:rPr>
          <w:rStyle w:val="libAlaemChar"/>
          <w:rtl/>
        </w:rPr>
        <w:t>(</w:t>
      </w:r>
      <w:r w:rsidRPr="00125393">
        <w:rPr>
          <w:rStyle w:val="libAieChar"/>
          <w:rtl/>
        </w:rPr>
        <w:t>فَكانَتْ هَباءً</w:t>
      </w:r>
      <w:r w:rsidRPr="00D7004D">
        <w:rPr>
          <w:rStyle w:val="libAlaemChar"/>
          <w:rtl/>
        </w:rPr>
        <w:t>)</w:t>
      </w:r>
      <w:r w:rsidRPr="00BB265D">
        <w:rPr>
          <w:rtl/>
        </w:rPr>
        <w:t xml:space="preserve"> غبارا </w:t>
      </w:r>
      <w:r w:rsidRPr="00D7004D">
        <w:rPr>
          <w:rStyle w:val="libAlaemChar"/>
          <w:rtl/>
        </w:rPr>
        <w:t>(</w:t>
      </w:r>
      <w:r w:rsidRPr="00125393">
        <w:rPr>
          <w:rStyle w:val="libAieChar"/>
          <w:rtl/>
        </w:rPr>
        <w:t>مُنْبَثًّا</w:t>
      </w:r>
      <w:r w:rsidRPr="00D7004D">
        <w:rPr>
          <w:rStyle w:val="libAlaemChar"/>
          <w:rtl/>
        </w:rPr>
        <w:t>)</w:t>
      </w:r>
      <w:r w:rsidRPr="00BB265D">
        <w:rPr>
          <w:rtl/>
        </w:rPr>
        <w:t xml:space="preserve"> منتشرا.</w:t>
      </w:r>
    </w:p>
    <w:p w:rsidR="009E6576" w:rsidRPr="00BB265D" w:rsidRDefault="009E6576" w:rsidP="00393F8B">
      <w:pPr>
        <w:pStyle w:val="libNormal"/>
        <w:rPr>
          <w:rtl/>
        </w:rPr>
      </w:pPr>
      <w:r w:rsidRPr="00D7004D">
        <w:rPr>
          <w:rStyle w:val="libAlaemChar"/>
          <w:rtl/>
        </w:rPr>
        <w:t>(</w:t>
      </w:r>
      <w:r w:rsidRPr="00125393">
        <w:rPr>
          <w:rStyle w:val="libAieChar"/>
          <w:rtl/>
        </w:rPr>
        <w:t>وَكُنْتُمْ أَزْواجاً ثَلاثَةً (7) فَأَصْحابُ الْمَيْمَنَةِ ما أَصْحابُ الْمَيْمَنَةِ (8) وَأَصْحابُ الْمَشْئَمَةِ ما أَصْحابُ الْمَشْئَمَةِ (9) وَالسَّابِقُونَ السَّابِقُونَ (10) أُولئِكَ الْمُقَرَّبُونَ (11) فِي جَنَّاتِ النَّعِيمِ (12) ثُلَّةٌ مِنَ الْأَوَّلِينَ (13) وَقَلِيلٌ مِنَ الْآخِرِينَ (14) عَلى سُرُرٍ مَوْضُونَةٍ (15) مُتَّكِئِينَ عَلَيْها مُتَقابِلِينَ (16) يَطُوفُ عَلَيْهِمْ وِلْدانٌ مُخَلَّدُونَ (17) بِأَكْوابٍ وَأَبارِيقَ وَكَأْسٍ مِنْ مَعِينٍ (18) لا يُصَدَّعُونَ عَنْها وَلا يُنْزِفُونَ (19) وَفاكِهَةٍ مِمَّا يَتَخَيَّرُونَ (20) وَلَحْمِ طَيْرٍ مِمَّا يَشْتَهُونَ (21) وَحُورٌ عِينٌ (22) كَأَمْثالِ اللُّؤْلُؤِ الْمَكْنُونِ (23) جَزاءً بِما كانُوا يَعْمَلُونَ (24) لا يَسْمَعُونَ فِيها لَغْواً وَلا تَأْثِيماً (25) إِلاَّ قِيلاً سَلاماً سَلاماً (26)</w:t>
      </w:r>
      <w:r w:rsidRPr="00D7004D">
        <w:rPr>
          <w:rStyle w:val="libAlaemChar"/>
          <w:rtl/>
        </w:rPr>
        <w:t>)</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فتّ الشيء</w:t>
      </w:r>
      <w:r>
        <w:rPr>
          <w:rtl/>
        </w:rPr>
        <w:t xml:space="preserve">: </w:t>
      </w:r>
      <w:r w:rsidRPr="00BB265D">
        <w:rPr>
          <w:rtl/>
        </w:rPr>
        <w:t>كسره بالأصابع كسرا صغيرة.</w:t>
      </w:r>
    </w:p>
    <w:p w:rsidR="009E6576" w:rsidRPr="00BB265D" w:rsidRDefault="009E6576" w:rsidP="00D736D6">
      <w:pPr>
        <w:pStyle w:val="libFootnote0"/>
        <w:rPr>
          <w:rtl/>
        </w:rPr>
      </w:pPr>
      <w:r>
        <w:rPr>
          <w:rtl/>
        </w:rPr>
        <w:t>(</w:t>
      </w:r>
      <w:r w:rsidRPr="00BB265D">
        <w:rPr>
          <w:rtl/>
        </w:rPr>
        <w:t>2) النبأ</w:t>
      </w:r>
      <w:r>
        <w:rPr>
          <w:rtl/>
        </w:rPr>
        <w:t xml:space="preserve">: </w:t>
      </w:r>
      <w:r w:rsidRPr="00BB265D">
        <w:rPr>
          <w:rtl/>
        </w:rPr>
        <w:t>20.</w:t>
      </w:r>
    </w:p>
    <w:p w:rsidR="009E6576" w:rsidRPr="00BB265D" w:rsidRDefault="009E6576" w:rsidP="00393F8B">
      <w:pPr>
        <w:pStyle w:val="libNormal"/>
        <w:rPr>
          <w:rtl/>
        </w:rPr>
      </w:pPr>
      <w:r>
        <w:rPr>
          <w:rtl/>
        </w:rPr>
        <w:br w:type="page"/>
      </w:r>
      <w:r w:rsidRPr="00BB265D">
        <w:rPr>
          <w:rtl/>
        </w:rPr>
        <w:lastRenderedPageBreak/>
        <w:t>ثمّ وصف سبحانه أحوال الناس</w:t>
      </w:r>
      <w:r>
        <w:rPr>
          <w:rtl/>
        </w:rPr>
        <w:t xml:space="preserve">، </w:t>
      </w:r>
      <w:r w:rsidRPr="00BB265D">
        <w:rPr>
          <w:rtl/>
        </w:rPr>
        <w:t>بأن قال</w:t>
      </w:r>
      <w:r>
        <w:rPr>
          <w:rtl/>
        </w:rPr>
        <w:t xml:space="preserve">: </w:t>
      </w:r>
      <w:r w:rsidRPr="00D7004D">
        <w:rPr>
          <w:rStyle w:val="libAlaemChar"/>
          <w:rtl/>
        </w:rPr>
        <w:t>(</w:t>
      </w:r>
      <w:r w:rsidRPr="00125393">
        <w:rPr>
          <w:rStyle w:val="libAieChar"/>
          <w:rtl/>
        </w:rPr>
        <w:t>وَكُنْتُمْ أَزْواجاً</w:t>
      </w:r>
      <w:r w:rsidRPr="00D7004D">
        <w:rPr>
          <w:rStyle w:val="libAlaemChar"/>
          <w:rtl/>
        </w:rPr>
        <w:t>)</w:t>
      </w:r>
      <w:r w:rsidRPr="00BB265D">
        <w:rPr>
          <w:rtl/>
        </w:rPr>
        <w:t xml:space="preserve"> أصنافا </w:t>
      </w:r>
      <w:r w:rsidRPr="00D7004D">
        <w:rPr>
          <w:rStyle w:val="libAlaemChar"/>
          <w:rtl/>
        </w:rPr>
        <w:t>(</w:t>
      </w:r>
      <w:r w:rsidRPr="00125393">
        <w:rPr>
          <w:rStyle w:val="libAieChar"/>
          <w:rtl/>
        </w:rPr>
        <w:t>ثَلاثَةً</w:t>
      </w:r>
      <w:r w:rsidRPr="00D7004D">
        <w:rPr>
          <w:rStyle w:val="libAlaemChar"/>
          <w:rtl/>
        </w:rPr>
        <w:t>)</w:t>
      </w:r>
      <w:r w:rsidRPr="00BB265D">
        <w:rPr>
          <w:rtl/>
        </w:rPr>
        <w:t xml:space="preserve"> فإنّه يقال للأصناف الّتي بعضها مع بعض أو يذكر بعضها مع بعض</w:t>
      </w:r>
      <w:r>
        <w:rPr>
          <w:rtl/>
        </w:rPr>
        <w:t xml:space="preserve">: </w:t>
      </w:r>
      <w:r w:rsidRPr="00BB265D">
        <w:rPr>
          <w:rtl/>
        </w:rPr>
        <w:t>أزواج.</w:t>
      </w:r>
    </w:p>
    <w:p w:rsidR="009E6576" w:rsidRPr="00BB265D" w:rsidRDefault="009E6576" w:rsidP="00393F8B">
      <w:pPr>
        <w:pStyle w:val="libNormal"/>
        <w:rPr>
          <w:rtl/>
        </w:rPr>
      </w:pPr>
      <w:r w:rsidRPr="00BB265D">
        <w:rPr>
          <w:rtl/>
        </w:rPr>
        <w:t>ثمّ فسّرها بقوله</w:t>
      </w:r>
      <w:r>
        <w:rPr>
          <w:rtl/>
        </w:rPr>
        <w:t xml:space="preserve">: </w:t>
      </w:r>
      <w:r w:rsidRPr="00D7004D">
        <w:rPr>
          <w:rStyle w:val="libAlaemChar"/>
          <w:rtl/>
        </w:rPr>
        <w:t>(</w:t>
      </w:r>
      <w:r w:rsidRPr="00125393">
        <w:rPr>
          <w:rStyle w:val="libAieChar"/>
          <w:rtl/>
        </w:rPr>
        <w:t>فَأَصْحابُ الْمَيْمَنَةِ</w:t>
      </w:r>
      <w:r w:rsidRPr="00D7004D">
        <w:rPr>
          <w:rStyle w:val="libAlaemChar"/>
          <w:rtl/>
        </w:rPr>
        <w:t>)</w:t>
      </w:r>
      <w:r w:rsidRPr="00BB265D">
        <w:rPr>
          <w:rtl/>
        </w:rPr>
        <w:t xml:space="preserve"> فأصحاب المنزلة السنيّة. من قولك</w:t>
      </w:r>
      <w:r>
        <w:rPr>
          <w:rtl/>
        </w:rPr>
        <w:t xml:space="preserve">: </w:t>
      </w:r>
      <w:r w:rsidRPr="00BB265D">
        <w:rPr>
          <w:rtl/>
        </w:rPr>
        <w:t>فلان منّي باليمين</w:t>
      </w:r>
      <w:r>
        <w:rPr>
          <w:rtl/>
        </w:rPr>
        <w:t xml:space="preserve">، </w:t>
      </w:r>
      <w:r w:rsidRPr="00BB265D">
        <w:rPr>
          <w:rtl/>
        </w:rPr>
        <w:t>إذا وصفته بالرفعة عندك</w:t>
      </w:r>
      <w:r>
        <w:rPr>
          <w:rtl/>
        </w:rPr>
        <w:t xml:space="preserve">، </w:t>
      </w:r>
      <w:r w:rsidRPr="00BB265D">
        <w:rPr>
          <w:rtl/>
        </w:rPr>
        <w:t>لتيمّنهم بالميامن</w:t>
      </w:r>
      <w:r>
        <w:rPr>
          <w:rtl/>
        </w:rPr>
        <w:t xml:space="preserve">، </w:t>
      </w:r>
      <w:r w:rsidRPr="00BB265D">
        <w:rPr>
          <w:rtl/>
        </w:rPr>
        <w:t xml:space="preserve">وتفأّلهم بالسانح </w:t>
      </w:r>
      <w:r w:rsidRPr="00D736D6">
        <w:rPr>
          <w:rStyle w:val="libFootnotenumChar"/>
          <w:rtl/>
        </w:rPr>
        <w:t>(1)</w:t>
      </w:r>
      <w:r>
        <w:rPr>
          <w:rtl/>
        </w:rPr>
        <w:t xml:space="preserve">، </w:t>
      </w:r>
      <w:r w:rsidRPr="00BB265D">
        <w:rPr>
          <w:rtl/>
        </w:rPr>
        <w:t>ولذلك اشتقّوا لليمين الاسم من اليمن. أو الّذين يعطون صحائفهم بأيمانهم. أو الّذين يؤخذ بهم ذات اليمين إلى الجنّة. أو اصحاب اليمن والبركة</w:t>
      </w:r>
      <w:r>
        <w:rPr>
          <w:rtl/>
        </w:rPr>
        <w:t xml:space="preserve">، </w:t>
      </w:r>
      <w:r w:rsidRPr="00BB265D">
        <w:rPr>
          <w:rtl/>
        </w:rPr>
        <w:t xml:space="preserve">فإنّ السعداء ميامين على أنفسهم بطاعتهم. </w:t>
      </w:r>
      <w:r w:rsidRPr="00D7004D">
        <w:rPr>
          <w:rStyle w:val="libAlaemChar"/>
          <w:rtl/>
        </w:rPr>
        <w:t>(</w:t>
      </w:r>
      <w:r w:rsidRPr="00125393">
        <w:rPr>
          <w:rStyle w:val="libAieChar"/>
          <w:rtl/>
        </w:rPr>
        <w:t>ما أَصْحابُ الْمَيْمَنَةِ</w:t>
      </w:r>
      <w:r w:rsidRPr="00D7004D">
        <w:rPr>
          <w:rStyle w:val="libAlaemChar"/>
          <w:rtl/>
        </w:rPr>
        <w:t>)</w:t>
      </w:r>
      <w:r w:rsidRPr="00BB265D">
        <w:rPr>
          <w:rtl/>
        </w:rPr>
        <w:t xml:space="preserve"> أي</w:t>
      </w:r>
      <w:r>
        <w:rPr>
          <w:rtl/>
        </w:rPr>
        <w:t xml:space="preserve">: </w:t>
      </w:r>
      <w:r w:rsidRPr="00BB265D">
        <w:rPr>
          <w:rtl/>
        </w:rPr>
        <w:t>أيّ شيء هم. وفي إقامة الظاهر مقام الضمير تفخيم لشأنهم العظيم</w:t>
      </w:r>
      <w:r>
        <w:rPr>
          <w:rtl/>
        </w:rPr>
        <w:t xml:space="preserve">، </w:t>
      </w:r>
      <w:r w:rsidRPr="00BB265D">
        <w:rPr>
          <w:rtl/>
        </w:rPr>
        <w:t>وتعجيب لرسولهم من حالهم الفخيمة في الجنّة</w:t>
      </w:r>
      <w:r>
        <w:rPr>
          <w:rtl/>
        </w:rPr>
        <w:t xml:space="preserve">، </w:t>
      </w:r>
      <w:r w:rsidRPr="00BB265D">
        <w:rPr>
          <w:rtl/>
        </w:rPr>
        <w:t>كما يقال</w:t>
      </w:r>
      <w:r>
        <w:rPr>
          <w:rtl/>
        </w:rPr>
        <w:t xml:space="preserve">: </w:t>
      </w:r>
      <w:r w:rsidRPr="00BB265D">
        <w:rPr>
          <w:rtl/>
        </w:rPr>
        <w:t>هم ما هم.</w:t>
      </w:r>
    </w:p>
    <w:p w:rsidR="009E6576" w:rsidRPr="00BB265D" w:rsidRDefault="009E6576" w:rsidP="00393F8B">
      <w:pPr>
        <w:pStyle w:val="libNormal"/>
        <w:rPr>
          <w:rtl/>
        </w:rPr>
      </w:pPr>
      <w:r w:rsidRPr="00D7004D">
        <w:rPr>
          <w:rStyle w:val="libAlaemChar"/>
          <w:rtl/>
        </w:rPr>
        <w:t>(</w:t>
      </w:r>
      <w:r w:rsidRPr="00125393">
        <w:rPr>
          <w:rStyle w:val="libAieChar"/>
          <w:rtl/>
        </w:rPr>
        <w:t>وَأَصْحابُ الْمَشْئَمَةِ</w:t>
      </w:r>
      <w:r w:rsidRPr="00D7004D">
        <w:rPr>
          <w:rStyle w:val="libAlaemChar"/>
          <w:rtl/>
        </w:rPr>
        <w:t>)</w:t>
      </w:r>
      <w:r w:rsidRPr="00BB265D">
        <w:rPr>
          <w:rtl/>
        </w:rPr>
        <w:t xml:space="preserve"> وأصحاب المنزلة الدنيّة. من قولهم</w:t>
      </w:r>
      <w:r>
        <w:rPr>
          <w:rtl/>
        </w:rPr>
        <w:t xml:space="preserve">: </w:t>
      </w:r>
      <w:r w:rsidRPr="00BB265D">
        <w:rPr>
          <w:rtl/>
        </w:rPr>
        <w:t>فلان منّي بالشمال</w:t>
      </w:r>
      <w:r>
        <w:rPr>
          <w:rtl/>
        </w:rPr>
        <w:t xml:space="preserve">، </w:t>
      </w:r>
      <w:r w:rsidRPr="00BB265D">
        <w:rPr>
          <w:rtl/>
        </w:rPr>
        <w:t>إذا وصفوه بالضعة عندهم</w:t>
      </w:r>
      <w:r>
        <w:rPr>
          <w:rtl/>
        </w:rPr>
        <w:t xml:space="preserve">، </w:t>
      </w:r>
      <w:r w:rsidRPr="00BB265D">
        <w:rPr>
          <w:rtl/>
        </w:rPr>
        <w:t>لتشاؤمهم بالشمائل</w:t>
      </w:r>
      <w:r>
        <w:rPr>
          <w:rtl/>
        </w:rPr>
        <w:t xml:space="preserve">، </w:t>
      </w:r>
      <w:r w:rsidRPr="00BB265D">
        <w:rPr>
          <w:rtl/>
        </w:rPr>
        <w:t xml:space="preserve">وتطيّرهم بالبارح </w:t>
      </w:r>
      <w:r w:rsidRPr="00D736D6">
        <w:rPr>
          <w:rStyle w:val="libFootnotenumChar"/>
          <w:rtl/>
        </w:rPr>
        <w:t>(2)</w:t>
      </w:r>
      <w:r>
        <w:rPr>
          <w:rtl/>
        </w:rPr>
        <w:t>.</w:t>
      </w:r>
    </w:p>
    <w:p w:rsidR="009E6576" w:rsidRPr="00BB265D" w:rsidRDefault="009E6576" w:rsidP="00393F8B">
      <w:pPr>
        <w:pStyle w:val="libNormal"/>
        <w:rPr>
          <w:rtl/>
        </w:rPr>
      </w:pPr>
      <w:r w:rsidRPr="00BB265D">
        <w:rPr>
          <w:rtl/>
        </w:rPr>
        <w:t>ولذلك سمّوا الشمائل</w:t>
      </w:r>
      <w:r>
        <w:rPr>
          <w:rtl/>
        </w:rPr>
        <w:t xml:space="preserve">: </w:t>
      </w:r>
      <w:r w:rsidRPr="00BB265D">
        <w:rPr>
          <w:rtl/>
        </w:rPr>
        <w:t>لشؤمى. أو الّذين يعطون صحائفهم بشمائلهم. أو الّذين يؤخذ بهم ذات الشمال إلى النار. أو أصحاب الشؤم</w:t>
      </w:r>
      <w:r>
        <w:rPr>
          <w:rtl/>
        </w:rPr>
        <w:t xml:space="preserve">، </w:t>
      </w:r>
      <w:r w:rsidRPr="00BB265D">
        <w:rPr>
          <w:rtl/>
        </w:rPr>
        <w:t xml:space="preserve">لأنّ الأشقياء مشائيم عليها بمعصيتهم. </w:t>
      </w:r>
      <w:r w:rsidRPr="00D7004D">
        <w:rPr>
          <w:rStyle w:val="libAlaemChar"/>
          <w:rtl/>
        </w:rPr>
        <w:t>(</w:t>
      </w:r>
      <w:r w:rsidRPr="00125393">
        <w:rPr>
          <w:rStyle w:val="libAieChar"/>
          <w:rtl/>
        </w:rPr>
        <w:t>ما أَصْحابُ الْمَشْئَمَةِ</w:t>
      </w:r>
      <w:r w:rsidRPr="00D7004D">
        <w:rPr>
          <w:rStyle w:val="libAlaemChar"/>
          <w:rtl/>
        </w:rPr>
        <w:t>)</w:t>
      </w:r>
      <w:r w:rsidRPr="00BB265D">
        <w:rPr>
          <w:rtl/>
        </w:rPr>
        <w:t xml:space="preserve"> أيّ شيء هم. تفخيم لخطبهم في العقوبات الشديدة</w:t>
      </w:r>
      <w:r>
        <w:rPr>
          <w:rtl/>
        </w:rPr>
        <w:t xml:space="preserve">، </w:t>
      </w:r>
      <w:r w:rsidRPr="00BB265D">
        <w:rPr>
          <w:rtl/>
        </w:rPr>
        <w:t>وتعجيب لرسوله من حالهم الوضيعة.</w:t>
      </w:r>
    </w:p>
    <w:p w:rsidR="009E6576" w:rsidRPr="00BB265D" w:rsidRDefault="009E6576" w:rsidP="00393F8B">
      <w:pPr>
        <w:pStyle w:val="libNormal"/>
        <w:rPr>
          <w:rtl/>
        </w:rPr>
      </w:pPr>
      <w:r w:rsidRPr="00D7004D">
        <w:rPr>
          <w:rStyle w:val="libAlaemChar"/>
          <w:rtl/>
        </w:rPr>
        <w:t>(</w:t>
      </w:r>
      <w:r w:rsidRPr="00125393">
        <w:rPr>
          <w:rStyle w:val="libAieChar"/>
          <w:rtl/>
        </w:rPr>
        <w:t>وَالسَّابِقُونَ</w:t>
      </w:r>
      <w:r w:rsidRPr="00D7004D">
        <w:rPr>
          <w:rStyle w:val="libAlaemChar"/>
          <w:rtl/>
        </w:rPr>
        <w:t>)</w:t>
      </w:r>
      <w:r w:rsidRPr="00BB265D">
        <w:rPr>
          <w:rtl/>
        </w:rPr>
        <w:t xml:space="preserve"> والّذين سبقوا إلى ما دعاهم الله إليه من الإيمان والطاعة بعد ظهور الحقّ</w:t>
      </w:r>
      <w:r>
        <w:rPr>
          <w:rtl/>
        </w:rPr>
        <w:t xml:space="preserve">، </w:t>
      </w:r>
      <w:r w:rsidRPr="00BB265D">
        <w:rPr>
          <w:rtl/>
        </w:rPr>
        <w:t>وشقّوا الغبار في طلب مرضاته من غير تلعثم وتوان. أو سبقوا في حيازة الفضائل والكمالات. أو الأنبياء</w:t>
      </w:r>
      <w:r>
        <w:rPr>
          <w:rtl/>
        </w:rPr>
        <w:t xml:space="preserve">، </w:t>
      </w:r>
      <w:r w:rsidRPr="00BB265D">
        <w:rPr>
          <w:rtl/>
        </w:rPr>
        <w:t xml:space="preserve">فإنّهم مقدّمو أهل الأديان. </w:t>
      </w:r>
      <w:r w:rsidRPr="00D7004D">
        <w:rPr>
          <w:rStyle w:val="libAlaemChar"/>
          <w:rtl/>
        </w:rPr>
        <w:t>(</w:t>
      </w:r>
      <w:r w:rsidRPr="00125393">
        <w:rPr>
          <w:rStyle w:val="libAieChar"/>
          <w:rtl/>
        </w:rPr>
        <w:t>السَّابِقُونَ</w:t>
      </w:r>
      <w:r w:rsidRPr="00D7004D">
        <w:rPr>
          <w:rStyle w:val="libAlaemChar"/>
          <w:rtl/>
        </w:rPr>
        <w:t>)</w:t>
      </w:r>
      <w:r w:rsidRPr="00BB265D">
        <w:rPr>
          <w:rtl/>
        </w:rPr>
        <w:t xml:space="preserve"> هم الّذين عرفت حالهم ومآلهم</w:t>
      </w:r>
      <w:r>
        <w:rPr>
          <w:rtl/>
        </w:rPr>
        <w:t xml:space="preserve">، </w:t>
      </w:r>
      <w:r w:rsidRPr="00BB265D">
        <w:rPr>
          <w:rtl/>
        </w:rPr>
        <w:t>كقول أبي النجم</w:t>
      </w:r>
      <w:r>
        <w:rPr>
          <w:rtl/>
        </w:rPr>
        <w:t xml:space="preserve">: </w:t>
      </w:r>
      <w:r w:rsidRPr="00BB265D">
        <w:rPr>
          <w:rtl/>
        </w:rPr>
        <w:t>أنا أبو النجم وشعري شعري.</w:t>
      </w:r>
    </w:p>
    <w:p w:rsidR="009E6576" w:rsidRPr="00BB265D" w:rsidRDefault="009E6576" w:rsidP="00393F8B">
      <w:pPr>
        <w:pStyle w:val="libNormal"/>
        <w:rPr>
          <w:rtl/>
        </w:rPr>
      </w:pPr>
      <w:r w:rsidRPr="00BB265D">
        <w:rPr>
          <w:rtl/>
        </w:rPr>
        <w:t>كأنّه قال</w:t>
      </w:r>
      <w:r>
        <w:rPr>
          <w:rtl/>
        </w:rPr>
        <w:t xml:space="preserve">: </w:t>
      </w:r>
      <w:r w:rsidRPr="00BB265D">
        <w:rPr>
          <w:rtl/>
        </w:rPr>
        <w:t>وشعري ما انتهى إليك</w:t>
      </w:r>
      <w:r>
        <w:rPr>
          <w:rtl/>
        </w:rPr>
        <w:t xml:space="preserve">، </w:t>
      </w:r>
      <w:r w:rsidRPr="00BB265D">
        <w:rPr>
          <w:rtl/>
        </w:rPr>
        <w:t>وسمعت بفصاحته وبراعته.</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السانح</w:t>
      </w:r>
      <w:r>
        <w:rPr>
          <w:rtl/>
        </w:rPr>
        <w:t xml:space="preserve">: </w:t>
      </w:r>
      <w:r w:rsidRPr="00BB265D">
        <w:rPr>
          <w:rtl/>
        </w:rPr>
        <w:t>الّذي يأتي من جانب اليمين</w:t>
      </w:r>
      <w:r>
        <w:rPr>
          <w:rtl/>
        </w:rPr>
        <w:t xml:space="preserve">، </w:t>
      </w:r>
      <w:r w:rsidRPr="00BB265D">
        <w:rPr>
          <w:rtl/>
        </w:rPr>
        <w:t>أو ما مرّ من يسارك إلى يمينك من ظبي أو طائر.</w:t>
      </w:r>
    </w:p>
    <w:p w:rsidR="009E6576" w:rsidRPr="00BB265D" w:rsidRDefault="009E6576" w:rsidP="00D736D6">
      <w:pPr>
        <w:pStyle w:val="libFootnote0"/>
        <w:rPr>
          <w:rtl/>
        </w:rPr>
      </w:pPr>
      <w:r>
        <w:rPr>
          <w:rtl/>
        </w:rPr>
        <w:t>(</w:t>
      </w:r>
      <w:r w:rsidRPr="00BB265D">
        <w:rPr>
          <w:rtl/>
        </w:rPr>
        <w:t>2) البارح</w:t>
      </w:r>
      <w:r>
        <w:rPr>
          <w:rtl/>
        </w:rPr>
        <w:t xml:space="preserve">: </w:t>
      </w:r>
      <w:r w:rsidRPr="00BB265D">
        <w:rPr>
          <w:rtl/>
        </w:rPr>
        <w:t>الّذي يأتي من جانب اليسار.</w:t>
      </w:r>
    </w:p>
    <w:p w:rsidR="009E6576" w:rsidRPr="00BB265D" w:rsidRDefault="009E6576" w:rsidP="00393F8B">
      <w:pPr>
        <w:pStyle w:val="libNormal"/>
        <w:rPr>
          <w:rtl/>
        </w:rPr>
      </w:pPr>
      <w:r>
        <w:rPr>
          <w:rtl/>
        </w:rPr>
        <w:br w:type="page"/>
      </w:r>
      <w:r w:rsidRPr="00D7004D">
        <w:rPr>
          <w:rStyle w:val="libAlaemChar"/>
          <w:rtl/>
        </w:rPr>
        <w:lastRenderedPageBreak/>
        <w:t>(</w:t>
      </w:r>
      <w:r w:rsidRPr="00125393">
        <w:rPr>
          <w:rStyle w:val="libAieChar"/>
          <w:rtl/>
        </w:rPr>
        <w:t>أُولئِكَ الْمُقَرَّبُونَ فِي جَنَّاتِ النَّعِيمِ</w:t>
      </w:r>
      <w:r w:rsidRPr="00D7004D">
        <w:rPr>
          <w:rStyle w:val="libAlaemChar"/>
          <w:rtl/>
        </w:rPr>
        <w:t>)</w:t>
      </w:r>
      <w:r w:rsidRPr="00BB265D">
        <w:rPr>
          <w:rtl/>
        </w:rPr>
        <w:t xml:space="preserve"> أي</w:t>
      </w:r>
      <w:r>
        <w:rPr>
          <w:rtl/>
        </w:rPr>
        <w:t xml:space="preserve">: </w:t>
      </w:r>
      <w:r w:rsidRPr="00BB265D">
        <w:rPr>
          <w:rtl/>
        </w:rPr>
        <w:t>السابقون إلى أنواع الطاعات هم الّذين يقربون إلى رحمة الله في أعلى مراتب الجنّة</w:t>
      </w:r>
      <w:r>
        <w:rPr>
          <w:rtl/>
        </w:rPr>
        <w:t xml:space="preserve">، </w:t>
      </w:r>
      <w:r w:rsidRPr="00BB265D">
        <w:rPr>
          <w:rtl/>
        </w:rPr>
        <w:t>وإلى جزيل ثواب الله في أعظم الكرامة.</w:t>
      </w:r>
    </w:p>
    <w:p w:rsidR="009E6576" w:rsidRPr="00BB265D" w:rsidRDefault="009E6576" w:rsidP="00393F8B">
      <w:pPr>
        <w:pStyle w:val="libNormal"/>
        <w:rPr>
          <w:rtl/>
        </w:rPr>
      </w:pPr>
      <w:r w:rsidRPr="00BB265D">
        <w:rPr>
          <w:rtl/>
        </w:rPr>
        <w:t xml:space="preserve">وعن أبي جعفر </w:t>
      </w:r>
      <w:r w:rsidRPr="00D7004D">
        <w:rPr>
          <w:rStyle w:val="libAlaemChar"/>
          <w:rtl/>
        </w:rPr>
        <w:t>عليه‌السلام</w:t>
      </w:r>
      <w:r w:rsidRPr="00BB265D">
        <w:rPr>
          <w:rtl/>
        </w:rPr>
        <w:t xml:space="preserve"> قال</w:t>
      </w:r>
      <w:r>
        <w:rPr>
          <w:rtl/>
        </w:rPr>
        <w:t xml:space="preserve">: </w:t>
      </w:r>
      <w:r w:rsidRPr="00BB265D">
        <w:rPr>
          <w:rtl/>
        </w:rPr>
        <w:t>«السابقون أربعة</w:t>
      </w:r>
      <w:r>
        <w:rPr>
          <w:rtl/>
        </w:rPr>
        <w:t xml:space="preserve">: </w:t>
      </w:r>
      <w:r w:rsidRPr="00BB265D">
        <w:rPr>
          <w:rtl/>
        </w:rPr>
        <w:t>ابن آدم المقتول</w:t>
      </w:r>
      <w:r>
        <w:rPr>
          <w:rtl/>
        </w:rPr>
        <w:t xml:space="preserve">، </w:t>
      </w:r>
      <w:r w:rsidRPr="00BB265D">
        <w:rPr>
          <w:rtl/>
        </w:rPr>
        <w:t>وسابق في أمّة موسى</w:t>
      </w:r>
      <w:r>
        <w:rPr>
          <w:rtl/>
        </w:rPr>
        <w:t xml:space="preserve">، </w:t>
      </w:r>
      <w:r w:rsidRPr="00BB265D">
        <w:rPr>
          <w:rtl/>
        </w:rPr>
        <w:t>وهو مؤمن آل فرعون</w:t>
      </w:r>
      <w:r>
        <w:rPr>
          <w:rtl/>
        </w:rPr>
        <w:t xml:space="preserve">، </w:t>
      </w:r>
      <w:r w:rsidRPr="00BB265D">
        <w:rPr>
          <w:rtl/>
        </w:rPr>
        <w:t>وسابق في أمّة عيسى</w:t>
      </w:r>
      <w:r>
        <w:rPr>
          <w:rtl/>
        </w:rPr>
        <w:t xml:space="preserve">، </w:t>
      </w:r>
      <w:r w:rsidRPr="00BB265D">
        <w:rPr>
          <w:rtl/>
        </w:rPr>
        <w:t>وهو حبيب النجّار</w:t>
      </w:r>
      <w:r>
        <w:rPr>
          <w:rtl/>
        </w:rPr>
        <w:t xml:space="preserve">، </w:t>
      </w:r>
      <w:r w:rsidRPr="00BB265D">
        <w:rPr>
          <w:rtl/>
        </w:rPr>
        <w:t xml:space="preserve">والسابق في أمّة محمد </w:t>
      </w:r>
      <w:r w:rsidRPr="00D7004D">
        <w:rPr>
          <w:rStyle w:val="libAlaemChar"/>
          <w:rtl/>
        </w:rPr>
        <w:t>صلى‌الله‌عليه‌وآله‌وسلم</w:t>
      </w:r>
      <w:r w:rsidRPr="00BB265D">
        <w:rPr>
          <w:rtl/>
        </w:rPr>
        <w:t xml:space="preserve"> عليّ بن أبي طالب </w:t>
      </w:r>
      <w:r w:rsidRPr="00D7004D">
        <w:rPr>
          <w:rStyle w:val="libAlaemChar"/>
          <w:rtl/>
        </w:rPr>
        <w:t>عليه‌السلام</w:t>
      </w:r>
      <w:r w:rsidRPr="00BB265D">
        <w:rPr>
          <w:rtl/>
        </w:rPr>
        <w:t>»</w:t>
      </w:r>
      <w:r>
        <w:rPr>
          <w:rtl/>
        </w:rPr>
        <w:t>.</w:t>
      </w:r>
    </w:p>
    <w:p w:rsidR="009E6576" w:rsidRPr="00BB265D" w:rsidRDefault="009E6576" w:rsidP="00393F8B">
      <w:pPr>
        <w:pStyle w:val="libNormal"/>
        <w:rPr>
          <w:rtl/>
        </w:rPr>
      </w:pPr>
      <w:r w:rsidRPr="00D7004D">
        <w:rPr>
          <w:rStyle w:val="libAlaemChar"/>
          <w:rtl/>
        </w:rPr>
        <w:t>(</w:t>
      </w:r>
      <w:r w:rsidRPr="00125393">
        <w:rPr>
          <w:rStyle w:val="libAieChar"/>
          <w:rtl/>
        </w:rPr>
        <w:t>ثُلَّةٌ مِنَ الْأَوَّلِينَ</w:t>
      </w:r>
      <w:r w:rsidRPr="00D7004D">
        <w:rPr>
          <w:rStyle w:val="libAlaemChar"/>
          <w:rtl/>
        </w:rPr>
        <w:t>)</w:t>
      </w:r>
      <w:r w:rsidRPr="00BB265D">
        <w:rPr>
          <w:rtl/>
        </w:rPr>
        <w:t xml:space="preserve"> أي</w:t>
      </w:r>
      <w:r>
        <w:rPr>
          <w:rtl/>
        </w:rPr>
        <w:t xml:space="preserve">: </w:t>
      </w:r>
      <w:r w:rsidRPr="00BB265D">
        <w:rPr>
          <w:rtl/>
        </w:rPr>
        <w:t>هم كثير من الأوّلين. يعني</w:t>
      </w:r>
      <w:r>
        <w:rPr>
          <w:rtl/>
        </w:rPr>
        <w:t xml:space="preserve">: </w:t>
      </w:r>
      <w:r w:rsidRPr="00BB265D">
        <w:rPr>
          <w:rtl/>
        </w:rPr>
        <w:t xml:space="preserve">الأمم السابقة من لدن آدم إلى سيّدنا محمّد </w:t>
      </w:r>
      <w:r w:rsidRPr="00D7004D">
        <w:rPr>
          <w:rStyle w:val="libAlaemChar"/>
          <w:rtl/>
        </w:rPr>
        <w:t>صلى‌الله‌عليه‌وآله‌وسلم</w:t>
      </w:r>
      <w:r w:rsidRPr="00BB265D">
        <w:rPr>
          <w:rtl/>
        </w:rPr>
        <w:t xml:space="preserve">. </w:t>
      </w:r>
      <w:r w:rsidRPr="00D7004D">
        <w:rPr>
          <w:rStyle w:val="libAlaemChar"/>
          <w:rtl/>
        </w:rPr>
        <w:t>(</w:t>
      </w:r>
      <w:r w:rsidRPr="00125393">
        <w:rPr>
          <w:rStyle w:val="libAieChar"/>
          <w:rtl/>
        </w:rPr>
        <w:t>وَقَلِيلٌ مِنَ الْآخِرِينَ</w:t>
      </w:r>
      <w:r w:rsidRPr="00D7004D">
        <w:rPr>
          <w:rStyle w:val="libAlaemChar"/>
          <w:rtl/>
        </w:rPr>
        <w:t>)</w:t>
      </w:r>
      <w:r w:rsidRPr="00BB265D">
        <w:rPr>
          <w:rtl/>
        </w:rPr>
        <w:t xml:space="preserve"> يعني</w:t>
      </w:r>
      <w:r>
        <w:rPr>
          <w:rtl/>
        </w:rPr>
        <w:t xml:space="preserve">: </w:t>
      </w:r>
      <w:r w:rsidRPr="00BB265D">
        <w:rPr>
          <w:rtl/>
        </w:rPr>
        <w:t xml:space="preserve">أمّة محمّد </w:t>
      </w:r>
      <w:r w:rsidRPr="00D7004D">
        <w:rPr>
          <w:rStyle w:val="libAlaemChar"/>
          <w:rtl/>
        </w:rPr>
        <w:t>صلى‌الله‌عليه‌وآله‌وسلم</w:t>
      </w:r>
      <w:r w:rsidRPr="00BB265D">
        <w:rPr>
          <w:rtl/>
        </w:rPr>
        <w:t>. ولا يخالف ذلك</w:t>
      </w:r>
      <w:r>
        <w:rPr>
          <w:rFonts w:hint="cs"/>
          <w:rtl/>
        </w:rPr>
        <w:t xml:space="preserve"> </w:t>
      </w:r>
      <w:r w:rsidRPr="00BB265D">
        <w:rPr>
          <w:rtl/>
        </w:rPr>
        <w:t xml:space="preserve">قوله </w:t>
      </w:r>
      <w:r w:rsidRPr="00D7004D">
        <w:rPr>
          <w:rStyle w:val="libAlaemChar"/>
          <w:rtl/>
        </w:rPr>
        <w:t>صلى‌الله‌عليه‌وآله‌وسلم</w:t>
      </w:r>
      <w:r>
        <w:rPr>
          <w:rtl/>
        </w:rPr>
        <w:t xml:space="preserve">: </w:t>
      </w:r>
      <w:r w:rsidRPr="00BB265D">
        <w:rPr>
          <w:rtl/>
        </w:rPr>
        <w:t>«إنّ أمّتي يكثرون سائر الأمم»</w:t>
      </w:r>
      <w:r>
        <w:rPr>
          <w:rtl/>
        </w:rPr>
        <w:t>.</w:t>
      </w:r>
    </w:p>
    <w:p w:rsidR="009E6576" w:rsidRPr="00BB265D" w:rsidRDefault="009E6576" w:rsidP="00393F8B">
      <w:pPr>
        <w:pStyle w:val="libNormal"/>
        <w:rPr>
          <w:rtl/>
        </w:rPr>
      </w:pPr>
      <w:r w:rsidRPr="00BB265D">
        <w:rPr>
          <w:rtl/>
        </w:rPr>
        <w:t>لجواز أن يكون سابقوا سائر الأمم أكثر من سابقي هذه الأمّة</w:t>
      </w:r>
      <w:r>
        <w:rPr>
          <w:rtl/>
        </w:rPr>
        <w:t xml:space="preserve">، </w:t>
      </w:r>
      <w:r w:rsidRPr="00BB265D">
        <w:rPr>
          <w:rtl/>
        </w:rPr>
        <w:t>وتابعوا هذه أكثر من تابعيهم. ولا يردّه قوله في أصحاب اليمين</w:t>
      </w:r>
      <w:r>
        <w:rPr>
          <w:rtl/>
        </w:rPr>
        <w:t xml:space="preserve">: </w:t>
      </w:r>
      <w:r w:rsidRPr="00D7004D">
        <w:rPr>
          <w:rStyle w:val="libAlaemChar"/>
          <w:rtl/>
        </w:rPr>
        <w:t>(</w:t>
      </w:r>
      <w:r w:rsidRPr="00125393">
        <w:rPr>
          <w:rStyle w:val="libAieChar"/>
          <w:rtl/>
        </w:rPr>
        <w:t>ثُلَّةٌ مِنَ الْأَوَّلِينَ وَثُلَّةٌ مِنَ الْآخِرِينَ</w:t>
      </w:r>
      <w:r w:rsidRPr="00D7004D">
        <w:rPr>
          <w:rStyle w:val="libAlaemChar"/>
          <w:rtl/>
        </w:rPr>
        <w:t>)</w:t>
      </w:r>
      <w:r w:rsidRPr="00BB265D">
        <w:rPr>
          <w:rtl/>
        </w:rPr>
        <w:t xml:space="preserve"> </w:t>
      </w:r>
      <w:r w:rsidRPr="00D736D6">
        <w:rPr>
          <w:rStyle w:val="libFootnotenumChar"/>
          <w:rtl/>
        </w:rPr>
        <w:t>(1)</w:t>
      </w:r>
      <w:r>
        <w:rPr>
          <w:rtl/>
        </w:rPr>
        <w:t xml:space="preserve">، </w:t>
      </w:r>
      <w:r w:rsidRPr="00BB265D">
        <w:rPr>
          <w:rtl/>
        </w:rPr>
        <w:t>لأنّ كثرة الفريقين لا تنافي أكثريّة أحدهما.</w:t>
      </w:r>
    </w:p>
    <w:p w:rsidR="009E6576" w:rsidRPr="00BB265D" w:rsidRDefault="009E6576" w:rsidP="00393F8B">
      <w:pPr>
        <w:pStyle w:val="libNormal"/>
        <w:rPr>
          <w:rtl/>
        </w:rPr>
      </w:pPr>
      <w:r w:rsidRPr="00BB265D">
        <w:rPr>
          <w:rtl/>
        </w:rPr>
        <w:t>وقيل</w:t>
      </w:r>
      <w:r>
        <w:rPr>
          <w:rtl/>
        </w:rPr>
        <w:t xml:space="preserve">: </w:t>
      </w:r>
      <w:r w:rsidRPr="00BB265D">
        <w:rPr>
          <w:rtl/>
        </w:rPr>
        <w:t>إنّ الأوّلين من متقدّمي هذه الأمّة</w:t>
      </w:r>
      <w:r>
        <w:rPr>
          <w:rtl/>
        </w:rPr>
        <w:t xml:space="preserve">، </w:t>
      </w:r>
      <w:r w:rsidRPr="00BB265D">
        <w:rPr>
          <w:rtl/>
        </w:rPr>
        <w:t>والآخرين من متأخّريها</w:t>
      </w:r>
      <w:r>
        <w:rPr>
          <w:rtl/>
        </w:rPr>
        <w:t>،</w:t>
      </w:r>
      <w:r w:rsidRPr="009E05E2">
        <w:rPr>
          <w:rtl/>
        </w:rPr>
        <w:t xml:space="preserve"> </w:t>
      </w:r>
      <w:r w:rsidRPr="00BB265D">
        <w:rPr>
          <w:rtl/>
        </w:rPr>
        <w:t>ل</w:t>
      </w:r>
      <w:r>
        <w:rPr>
          <w:rFonts w:hint="cs"/>
          <w:rtl/>
        </w:rPr>
        <w:t>ـ</w:t>
      </w:r>
      <w:r w:rsidRPr="00BB265D">
        <w:rPr>
          <w:rtl/>
        </w:rPr>
        <w:t xml:space="preserve">ما روي مرفوعا عن النبيّ </w:t>
      </w:r>
      <w:r w:rsidRPr="00D7004D">
        <w:rPr>
          <w:rStyle w:val="libAlaemChar"/>
          <w:rtl/>
        </w:rPr>
        <w:t>صلى‌الله‌عليه‌وآله‌وسلم</w:t>
      </w:r>
      <w:r>
        <w:rPr>
          <w:rtl/>
        </w:rPr>
        <w:t xml:space="preserve">: </w:t>
      </w:r>
      <w:r w:rsidRPr="00BB265D">
        <w:rPr>
          <w:rtl/>
        </w:rPr>
        <w:t>«الثلّتان جميعا من أمّتي»</w:t>
      </w:r>
      <w:r>
        <w:rPr>
          <w:rtl/>
        </w:rPr>
        <w:t>.</w:t>
      </w:r>
    </w:p>
    <w:p w:rsidR="009E6576" w:rsidRPr="00BB265D" w:rsidRDefault="009E6576" w:rsidP="00393F8B">
      <w:pPr>
        <w:pStyle w:val="libNormal"/>
        <w:rPr>
          <w:rtl/>
        </w:rPr>
      </w:pPr>
      <w:r w:rsidRPr="00BB265D">
        <w:rPr>
          <w:rtl/>
        </w:rPr>
        <w:t>واشتقاقها من الثلّ</w:t>
      </w:r>
      <w:r>
        <w:rPr>
          <w:rtl/>
        </w:rPr>
        <w:t xml:space="preserve">، </w:t>
      </w:r>
      <w:r w:rsidRPr="00BB265D">
        <w:rPr>
          <w:rtl/>
        </w:rPr>
        <w:t>وهو القطع والكسر</w:t>
      </w:r>
      <w:r>
        <w:rPr>
          <w:rtl/>
        </w:rPr>
        <w:t xml:space="preserve">، </w:t>
      </w:r>
      <w:r w:rsidRPr="00BB265D">
        <w:rPr>
          <w:rtl/>
        </w:rPr>
        <w:t>كما أنّ الأمّة من الأمّ</w:t>
      </w:r>
      <w:r>
        <w:rPr>
          <w:rtl/>
        </w:rPr>
        <w:t xml:space="preserve">، </w:t>
      </w:r>
      <w:r w:rsidRPr="00BB265D">
        <w:rPr>
          <w:rtl/>
        </w:rPr>
        <w:t>وهو الشجّ</w:t>
      </w:r>
      <w:r>
        <w:rPr>
          <w:rtl/>
        </w:rPr>
        <w:t xml:space="preserve">، </w:t>
      </w:r>
      <w:r w:rsidRPr="00BB265D">
        <w:rPr>
          <w:rtl/>
        </w:rPr>
        <w:t>كأنّها جماعة كسرت من الناس وقطعت منهم. فكلّ واحد من الفريقين المذكورين في الآية يقطع من الآخر.</w:t>
      </w:r>
    </w:p>
    <w:p w:rsidR="009E6576" w:rsidRPr="00BB265D" w:rsidRDefault="009E6576" w:rsidP="00393F8B">
      <w:pPr>
        <w:pStyle w:val="libNormal"/>
        <w:rPr>
          <w:rtl/>
        </w:rPr>
      </w:pPr>
      <w:r w:rsidRPr="00D7004D">
        <w:rPr>
          <w:rStyle w:val="libAlaemChar"/>
          <w:rtl/>
        </w:rPr>
        <w:t>(</w:t>
      </w:r>
      <w:r w:rsidRPr="00125393">
        <w:rPr>
          <w:rStyle w:val="libAieChar"/>
          <w:rtl/>
        </w:rPr>
        <w:t>عَلى سُرُرٍ مَوْضُونَةٍ</w:t>
      </w:r>
      <w:r w:rsidRPr="00D7004D">
        <w:rPr>
          <w:rStyle w:val="libAlaemChar"/>
          <w:rtl/>
        </w:rPr>
        <w:t>)</w:t>
      </w:r>
      <w:r w:rsidRPr="00BB265D">
        <w:rPr>
          <w:rtl/>
        </w:rPr>
        <w:t xml:space="preserve"> خبر آخر للضمير المحذوف. والموضونة</w:t>
      </w:r>
      <w:r>
        <w:rPr>
          <w:rtl/>
        </w:rPr>
        <w:t xml:space="preserve">: </w:t>
      </w:r>
      <w:r w:rsidRPr="00BB265D">
        <w:rPr>
          <w:rtl/>
        </w:rPr>
        <w:t>المنسوجة بالذهب مشبّكة بالدرّ والياقوت</w:t>
      </w:r>
      <w:r>
        <w:rPr>
          <w:rtl/>
        </w:rPr>
        <w:t xml:space="preserve">، </w:t>
      </w:r>
      <w:r w:rsidRPr="00BB265D">
        <w:rPr>
          <w:rtl/>
        </w:rPr>
        <w:t>قد دوخل بعضها في بعض</w:t>
      </w:r>
      <w:r>
        <w:rPr>
          <w:rtl/>
        </w:rPr>
        <w:t xml:space="preserve">، </w:t>
      </w:r>
      <w:r w:rsidRPr="00BB265D">
        <w:rPr>
          <w:rtl/>
        </w:rPr>
        <w:t>كما توضن حلق الدرع. من الوضن</w:t>
      </w:r>
      <w:r>
        <w:rPr>
          <w:rtl/>
        </w:rPr>
        <w:t xml:space="preserve">، </w:t>
      </w:r>
      <w:r w:rsidRPr="00BB265D">
        <w:rPr>
          <w:rtl/>
        </w:rPr>
        <w:t>وهو نسج الدرع. قال المفسّرون</w:t>
      </w:r>
      <w:r>
        <w:rPr>
          <w:rtl/>
        </w:rPr>
        <w:t xml:space="preserve">: </w:t>
      </w:r>
      <w:r w:rsidRPr="00BB265D">
        <w:rPr>
          <w:rtl/>
        </w:rPr>
        <w:t>منسوجة بقضبان الذهب</w:t>
      </w:r>
      <w:r>
        <w:rPr>
          <w:rtl/>
        </w:rPr>
        <w:t xml:space="preserve">، </w:t>
      </w:r>
      <w:r w:rsidRPr="00BB265D">
        <w:rPr>
          <w:rtl/>
        </w:rPr>
        <w:t>مشبّكة بالدرّ والجواهر. وقيل</w:t>
      </w:r>
      <w:r>
        <w:rPr>
          <w:rtl/>
        </w:rPr>
        <w:t xml:space="preserve">: </w:t>
      </w:r>
      <w:r w:rsidRPr="00BB265D">
        <w:rPr>
          <w:rtl/>
        </w:rPr>
        <w:t>متواصلة أدنى بعضها من بعض.</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الواقعة</w:t>
      </w:r>
      <w:r>
        <w:rPr>
          <w:rtl/>
        </w:rPr>
        <w:t xml:space="preserve">: </w:t>
      </w:r>
      <w:r w:rsidRPr="00BB265D">
        <w:rPr>
          <w:rtl/>
        </w:rPr>
        <w:t>39</w:t>
      </w:r>
      <w:r>
        <w:rPr>
          <w:rtl/>
        </w:rPr>
        <w:t xml:space="preserve"> ـ </w:t>
      </w:r>
      <w:r w:rsidRPr="00BB265D">
        <w:rPr>
          <w:rtl/>
        </w:rPr>
        <w:t>40.</w:t>
      </w:r>
    </w:p>
    <w:p w:rsidR="009E6576" w:rsidRPr="00BB265D" w:rsidRDefault="009E6576" w:rsidP="00393F8B">
      <w:pPr>
        <w:pStyle w:val="libNormal"/>
        <w:rPr>
          <w:rtl/>
        </w:rPr>
      </w:pPr>
      <w:r>
        <w:rPr>
          <w:rtl/>
        </w:rPr>
        <w:br w:type="page"/>
      </w:r>
      <w:r w:rsidRPr="00D7004D">
        <w:rPr>
          <w:rStyle w:val="libAlaemChar"/>
          <w:rtl/>
        </w:rPr>
        <w:lastRenderedPageBreak/>
        <w:t>(</w:t>
      </w:r>
      <w:r w:rsidRPr="00125393">
        <w:rPr>
          <w:rStyle w:val="libAieChar"/>
          <w:rtl/>
        </w:rPr>
        <w:t>مُتَّكِئِينَ عَلَيْها مُتَقابِلِينَ</w:t>
      </w:r>
      <w:r w:rsidRPr="00D7004D">
        <w:rPr>
          <w:rStyle w:val="libAlaemChar"/>
          <w:rtl/>
        </w:rPr>
        <w:t>)</w:t>
      </w:r>
      <w:r w:rsidRPr="00BB265D">
        <w:rPr>
          <w:rtl/>
        </w:rPr>
        <w:t xml:space="preserve"> حالان من الضمير في «على سرر»</w:t>
      </w:r>
      <w:r>
        <w:rPr>
          <w:rtl/>
        </w:rPr>
        <w:t>.</w:t>
      </w:r>
      <w:r w:rsidRPr="00BB265D">
        <w:rPr>
          <w:rtl/>
        </w:rPr>
        <w:t xml:space="preserve"> وهو العامل فيها</w:t>
      </w:r>
      <w:r>
        <w:rPr>
          <w:rtl/>
        </w:rPr>
        <w:t xml:space="preserve">، </w:t>
      </w:r>
      <w:r w:rsidRPr="00BB265D">
        <w:rPr>
          <w:rtl/>
        </w:rPr>
        <w:t>أي</w:t>
      </w:r>
      <w:r>
        <w:rPr>
          <w:rtl/>
        </w:rPr>
        <w:t xml:space="preserve">: </w:t>
      </w:r>
      <w:r w:rsidRPr="00BB265D">
        <w:rPr>
          <w:rtl/>
        </w:rPr>
        <w:t>استقرّوا عليها متّكئين على السرر متقابلين</w:t>
      </w:r>
      <w:r>
        <w:rPr>
          <w:rtl/>
        </w:rPr>
        <w:t xml:space="preserve">، </w:t>
      </w:r>
      <w:r w:rsidRPr="00BB265D">
        <w:rPr>
          <w:rtl/>
        </w:rPr>
        <w:t>لا ينظر بعضهم في أقفاء بعض. وصفوا بحسن العشرة</w:t>
      </w:r>
      <w:r>
        <w:rPr>
          <w:rtl/>
        </w:rPr>
        <w:t xml:space="preserve">، </w:t>
      </w:r>
      <w:r w:rsidRPr="00BB265D">
        <w:rPr>
          <w:rtl/>
        </w:rPr>
        <w:t>وتهذيب الأخلاق والآداب.</w:t>
      </w:r>
    </w:p>
    <w:p w:rsidR="009E6576" w:rsidRPr="00BB265D" w:rsidRDefault="009E6576" w:rsidP="00393F8B">
      <w:pPr>
        <w:pStyle w:val="libNormal"/>
        <w:rPr>
          <w:rtl/>
        </w:rPr>
      </w:pPr>
      <w:r w:rsidRPr="00D7004D">
        <w:rPr>
          <w:rStyle w:val="libAlaemChar"/>
          <w:rtl/>
        </w:rPr>
        <w:t>(</w:t>
      </w:r>
      <w:r w:rsidRPr="00125393">
        <w:rPr>
          <w:rStyle w:val="libAieChar"/>
          <w:rtl/>
        </w:rPr>
        <w:t>يَطُوفُ عَلَيْهِمْ</w:t>
      </w:r>
      <w:r w:rsidRPr="00D7004D">
        <w:rPr>
          <w:rStyle w:val="libAlaemChar"/>
          <w:rtl/>
        </w:rPr>
        <w:t>)</w:t>
      </w:r>
      <w:r w:rsidRPr="00BB265D">
        <w:rPr>
          <w:rtl/>
        </w:rPr>
        <w:t xml:space="preserve"> للخدمة </w:t>
      </w:r>
      <w:r w:rsidRPr="00D7004D">
        <w:rPr>
          <w:rStyle w:val="libAlaemChar"/>
          <w:rtl/>
        </w:rPr>
        <w:t>(</w:t>
      </w:r>
      <w:r w:rsidRPr="00125393">
        <w:rPr>
          <w:rStyle w:val="libAieChar"/>
          <w:rtl/>
        </w:rPr>
        <w:t>وِلْدانٌ مُخَلَّدُونَ</w:t>
      </w:r>
      <w:r w:rsidRPr="00D7004D">
        <w:rPr>
          <w:rStyle w:val="libAlaemChar"/>
          <w:rtl/>
        </w:rPr>
        <w:t>)</w:t>
      </w:r>
      <w:r w:rsidRPr="00BB265D">
        <w:rPr>
          <w:rtl/>
        </w:rPr>
        <w:t xml:space="preserve"> مبقون أبدا على شكل الولدان وطراوتهم</w:t>
      </w:r>
      <w:r>
        <w:rPr>
          <w:rtl/>
        </w:rPr>
        <w:t xml:space="preserve">، </w:t>
      </w:r>
      <w:r w:rsidRPr="00BB265D">
        <w:rPr>
          <w:rtl/>
        </w:rPr>
        <w:t>لا يتحوّلون عنه. قيل</w:t>
      </w:r>
      <w:r>
        <w:rPr>
          <w:rtl/>
        </w:rPr>
        <w:t xml:space="preserve">: </w:t>
      </w:r>
      <w:r w:rsidRPr="00BB265D">
        <w:rPr>
          <w:rtl/>
        </w:rPr>
        <w:t>مقرّطون. من الخلدة</w:t>
      </w:r>
      <w:r>
        <w:rPr>
          <w:rtl/>
        </w:rPr>
        <w:t xml:space="preserve">، </w:t>
      </w:r>
      <w:r w:rsidRPr="00BB265D">
        <w:rPr>
          <w:rtl/>
        </w:rPr>
        <w:t>وهي</w:t>
      </w:r>
      <w:r>
        <w:rPr>
          <w:rtl/>
        </w:rPr>
        <w:t xml:space="preserve">: </w:t>
      </w:r>
      <w:r w:rsidRPr="00BB265D">
        <w:rPr>
          <w:rtl/>
        </w:rPr>
        <w:t xml:space="preserve">القرط </w:t>
      </w:r>
      <w:r w:rsidRPr="00D736D6">
        <w:rPr>
          <w:rStyle w:val="libFootnotenumChar"/>
          <w:rtl/>
        </w:rPr>
        <w:t>(1)</w:t>
      </w:r>
      <w:r>
        <w:rPr>
          <w:rtl/>
        </w:rPr>
        <w:t>.</w:t>
      </w:r>
      <w:r w:rsidRPr="00BB265D">
        <w:rPr>
          <w:rtl/>
        </w:rPr>
        <w:t xml:space="preserve"> قيل</w:t>
      </w:r>
      <w:r>
        <w:rPr>
          <w:rtl/>
        </w:rPr>
        <w:t xml:space="preserve">: </w:t>
      </w:r>
      <w:r w:rsidRPr="00BB265D">
        <w:rPr>
          <w:rtl/>
        </w:rPr>
        <w:t>هم</w:t>
      </w:r>
      <w:r>
        <w:rPr>
          <w:rFonts w:hint="cs"/>
          <w:rtl/>
        </w:rPr>
        <w:t xml:space="preserve"> </w:t>
      </w:r>
      <w:r w:rsidRPr="00BB265D">
        <w:rPr>
          <w:rtl/>
        </w:rPr>
        <w:t>أولاد أهل الدنيا</w:t>
      </w:r>
      <w:r>
        <w:rPr>
          <w:rtl/>
        </w:rPr>
        <w:t xml:space="preserve">، </w:t>
      </w:r>
      <w:r w:rsidRPr="00BB265D">
        <w:rPr>
          <w:rtl/>
        </w:rPr>
        <w:t>لم يكن لهم حسنات فيثابوا عليها</w:t>
      </w:r>
      <w:r>
        <w:rPr>
          <w:rtl/>
        </w:rPr>
        <w:t xml:space="preserve">، </w:t>
      </w:r>
      <w:r w:rsidRPr="00BB265D">
        <w:rPr>
          <w:rtl/>
        </w:rPr>
        <w:t>ولا سيّئات فيعاقبوا عليها.</w:t>
      </w:r>
      <w:r>
        <w:rPr>
          <w:rFonts w:hint="cs"/>
          <w:rtl/>
        </w:rPr>
        <w:t xml:space="preserve"> </w:t>
      </w:r>
      <w:r>
        <w:rPr>
          <w:rtl/>
        </w:rPr>
        <w:t>و</w:t>
      </w:r>
      <w:r w:rsidRPr="00BB265D">
        <w:rPr>
          <w:rtl/>
        </w:rPr>
        <w:t xml:space="preserve">روي ذلك عن عليّ </w:t>
      </w:r>
      <w:r w:rsidRPr="00D7004D">
        <w:rPr>
          <w:rStyle w:val="libAlaemChar"/>
          <w:rtl/>
        </w:rPr>
        <w:t>عليه‌السلام</w:t>
      </w:r>
      <w:r w:rsidRPr="00BB265D">
        <w:rPr>
          <w:rtl/>
        </w:rPr>
        <w:t>.</w:t>
      </w:r>
      <w:r>
        <w:rPr>
          <w:rFonts w:hint="cs"/>
          <w:rtl/>
        </w:rPr>
        <w:t xml:space="preserve"> </w:t>
      </w:r>
      <w:r w:rsidRPr="00BB265D">
        <w:rPr>
          <w:rtl/>
        </w:rPr>
        <w:t>وفي الحديث</w:t>
      </w:r>
      <w:r>
        <w:rPr>
          <w:rtl/>
        </w:rPr>
        <w:t xml:space="preserve">: </w:t>
      </w:r>
      <w:r w:rsidRPr="00BB265D">
        <w:rPr>
          <w:rtl/>
        </w:rPr>
        <w:t>«أولاد الكفّار خدّام أهل الجنّة»</w:t>
      </w:r>
      <w:r>
        <w:rPr>
          <w:rtl/>
        </w:rPr>
        <w:t>.</w:t>
      </w:r>
    </w:p>
    <w:p w:rsidR="009E6576" w:rsidRPr="00BB265D" w:rsidRDefault="009E6576" w:rsidP="00393F8B">
      <w:pPr>
        <w:pStyle w:val="libNormal"/>
        <w:rPr>
          <w:rtl/>
        </w:rPr>
      </w:pPr>
      <w:r w:rsidRPr="00D7004D">
        <w:rPr>
          <w:rStyle w:val="libAlaemChar"/>
          <w:rtl/>
        </w:rPr>
        <w:t>(</w:t>
      </w:r>
      <w:r w:rsidRPr="00125393">
        <w:rPr>
          <w:rStyle w:val="libAieChar"/>
          <w:rtl/>
        </w:rPr>
        <w:t>بِأَكْوابٍ وَأَبارِيقَ</w:t>
      </w:r>
      <w:r w:rsidRPr="00D7004D">
        <w:rPr>
          <w:rStyle w:val="libAlaemChar"/>
          <w:rtl/>
        </w:rPr>
        <w:t>)</w:t>
      </w:r>
      <w:r w:rsidRPr="00BB265D">
        <w:rPr>
          <w:rtl/>
        </w:rPr>
        <w:t xml:space="preserve"> حال الشرب وغيره. والكوب</w:t>
      </w:r>
      <w:r>
        <w:rPr>
          <w:rtl/>
        </w:rPr>
        <w:t xml:space="preserve">: </w:t>
      </w:r>
      <w:r w:rsidRPr="00BB265D">
        <w:rPr>
          <w:rtl/>
        </w:rPr>
        <w:t>إناء لا عروة ولا خرطوم له. والإبريق</w:t>
      </w:r>
      <w:r>
        <w:rPr>
          <w:rtl/>
        </w:rPr>
        <w:t xml:space="preserve">: </w:t>
      </w:r>
      <w:r w:rsidRPr="00BB265D">
        <w:rPr>
          <w:rtl/>
        </w:rPr>
        <w:t>إناء له ذلك. وعن قتادة</w:t>
      </w:r>
      <w:r>
        <w:rPr>
          <w:rtl/>
        </w:rPr>
        <w:t xml:space="preserve">: </w:t>
      </w:r>
      <w:r w:rsidRPr="00BB265D">
        <w:rPr>
          <w:rtl/>
        </w:rPr>
        <w:t>هي القداح الواسعة الرؤوس لا خراطيم لها.</w:t>
      </w:r>
      <w:r>
        <w:rPr>
          <w:rFonts w:hint="cs"/>
          <w:rtl/>
        </w:rPr>
        <w:t xml:space="preserve"> </w:t>
      </w:r>
      <w:r w:rsidRPr="00D7004D">
        <w:rPr>
          <w:rStyle w:val="libAlaemChar"/>
          <w:rtl/>
        </w:rPr>
        <w:t>(</w:t>
      </w:r>
      <w:r w:rsidRPr="00125393">
        <w:rPr>
          <w:rStyle w:val="libAieChar"/>
          <w:rtl/>
        </w:rPr>
        <w:t>وَكَأْسٍ مِنْ مَعِينٍ</w:t>
      </w:r>
      <w:r w:rsidRPr="00D7004D">
        <w:rPr>
          <w:rStyle w:val="libAlaemChar"/>
          <w:rtl/>
        </w:rPr>
        <w:t>)</w:t>
      </w:r>
      <w:r w:rsidRPr="00BB265D">
        <w:rPr>
          <w:rtl/>
        </w:rPr>
        <w:t xml:space="preserve"> من خمر ظاهر للعيون جار.</w:t>
      </w:r>
    </w:p>
    <w:p w:rsidR="009E6576" w:rsidRPr="00BB265D" w:rsidRDefault="009E6576" w:rsidP="00393F8B">
      <w:pPr>
        <w:pStyle w:val="libNormal"/>
        <w:rPr>
          <w:rtl/>
        </w:rPr>
      </w:pPr>
      <w:r w:rsidRPr="00D7004D">
        <w:rPr>
          <w:rStyle w:val="libAlaemChar"/>
          <w:rtl/>
        </w:rPr>
        <w:t>(</w:t>
      </w:r>
      <w:r w:rsidRPr="00125393">
        <w:rPr>
          <w:rStyle w:val="libAieChar"/>
          <w:rtl/>
        </w:rPr>
        <w:t>لا يُصَدَّعُونَ عَنْها</w:t>
      </w:r>
      <w:r w:rsidRPr="00D7004D">
        <w:rPr>
          <w:rStyle w:val="libAlaemChar"/>
          <w:rtl/>
        </w:rPr>
        <w:t>)</w:t>
      </w:r>
      <w:r w:rsidRPr="00BB265D">
        <w:rPr>
          <w:rtl/>
        </w:rPr>
        <w:t xml:space="preserve"> بالخمار </w:t>
      </w:r>
      <w:r w:rsidRPr="00D736D6">
        <w:rPr>
          <w:rStyle w:val="libFootnotenumChar"/>
          <w:rtl/>
        </w:rPr>
        <w:t>(2)</w:t>
      </w:r>
      <w:r>
        <w:rPr>
          <w:rtl/>
        </w:rPr>
        <w:t>.</w:t>
      </w:r>
      <w:r w:rsidRPr="00BB265D">
        <w:rPr>
          <w:rtl/>
        </w:rPr>
        <w:t xml:space="preserve"> وحقيقته</w:t>
      </w:r>
      <w:r>
        <w:rPr>
          <w:rtl/>
        </w:rPr>
        <w:t xml:space="preserve">: </w:t>
      </w:r>
      <w:r w:rsidRPr="00BB265D">
        <w:rPr>
          <w:rtl/>
        </w:rPr>
        <w:t xml:space="preserve">لا يصدر صداعهم عنها. </w:t>
      </w:r>
      <w:r w:rsidRPr="00D7004D">
        <w:rPr>
          <w:rStyle w:val="libAlaemChar"/>
          <w:rtl/>
        </w:rPr>
        <w:t>(</w:t>
      </w:r>
      <w:r w:rsidRPr="00125393">
        <w:rPr>
          <w:rStyle w:val="libAieChar"/>
          <w:rtl/>
        </w:rPr>
        <w:t>وَلا يُنْزِفُونَ</w:t>
      </w:r>
      <w:r w:rsidRPr="00D7004D">
        <w:rPr>
          <w:rStyle w:val="libAlaemChar"/>
          <w:rtl/>
        </w:rPr>
        <w:t>)</w:t>
      </w:r>
      <w:r w:rsidRPr="00BB265D">
        <w:rPr>
          <w:rtl/>
        </w:rPr>
        <w:t xml:space="preserve"> ولا تنزف عقولهم</w:t>
      </w:r>
      <w:r>
        <w:rPr>
          <w:rtl/>
        </w:rPr>
        <w:t xml:space="preserve"> ـ </w:t>
      </w:r>
      <w:r w:rsidRPr="00BB265D">
        <w:rPr>
          <w:rtl/>
        </w:rPr>
        <w:t>أي</w:t>
      </w:r>
      <w:r>
        <w:rPr>
          <w:rtl/>
        </w:rPr>
        <w:t xml:space="preserve">: </w:t>
      </w:r>
      <w:r w:rsidRPr="00BB265D">
        <w:rPr>
          <w:rtl/>
        </w:rPr>
        <w:t>لا تذهب</w:t>
      </w:r>
      <w:r>
        <w:rPr>
          <w:rtl/>
        </w:rPr>
        <w:t xml:space="preserve"> ـ </w:t>
      </w:r>
      <w:r w:rsidRPr="00BB265D">
        <w:rPr>
          <w:rtl/>
        </w:rPr>
        <w:t>بالسكر. أو لا ينفد شرابهم. وقرأ الكوفيّون بكسر الزّاء.</w:t>
      </w:r>
    </w:p>
    <w:p w:rsidR="009E6576" w:rsidRPr="00BB265D" w:rsidRDefault="009E6576" w:rsidP="00393F8B">
      <w:pPr>
        <w:pStyle w:val="libNormal"/>
        <w:rPr>
          <w:rtl/>
        </w:rPr>
      </w:pPr>
      <w:r w:rsidRPr="00D7004D">
        <w:rPr>
          <w:rStyle w:val="libAlaemChar"/>
          <w:rtl/>
        </w:rPr>
        <w:t>(</w:t>
      </w:r>
      <w:r w:rsidRPr="00125393">
        <w:rPr>
          <w:rStyle w:val="libAieChar"/>
          <w:rtl/>
        </w:rPr>
        <w:t>وَفاكِهَةٍ مِمَّا يَتَخَيَّرُونَ</w:t>
      </w:r>
      <w:r w:rsidRPr="00D7004D">
        <w:rPr>
          <w:rStyle w:val="libAlaemChar"/>
          <w:rtl/>
        </w:rPr>
        <w:t>)</w:t>
      </w:r>
      <w:r w:rsidRPr="00BB265D">
        <w:rPr>
          <w:rtl/>
        </w:rPr>
        <w:t xml:space="preserve"> يأخذون خيره وأفضله </w:t>
      </w:r>
      <w:r w:rsidRPr="00D7004D">
        <w:rPr>
          <w:rStyle w:val="libAlaemChar"/>
          <w:rtl/>
        </w:rPr>
        <w:t>(</w:t>
      </w:r>
      <w:r w:rsidRPr="00125393">
        <w:rPr>
          <w:rStyle w:val="libAieChar"/>
          <w:rtl/>
        </w:rPr>
        <w:t>وَلَحْمِ طَيْرٍ مِمَّا يَشْتَهُونَ</w:t>
      </w:r>
      <w:r w:rsidRPr="00D7004D">
        <w:rPr>
          <w:rStyle w:val="libAlaemChar"/>
          <w:rtl/>
        </w:rPr>
        <w:t>)</w:t>
      </w:r>
      <w:r w:rsidRPr="00BB265D">
        <w:rPr>
          <w:rtl/>
        </w:rPr>
        <w:t xml:space="preserve"> يتمنّون</w:t>
      </w:r>
      <w:r>
        <w:rPr>
          <w:rtl/>
        </w:rPr>
        <w:t xml:space="preserve">، </w:t>
      </w:r>
      <w:r w:rsidRPr="00BB265D">
        <w:rPr>
          <w:rtl/>
        </w:rPr>
        <w:t>فإنّ أهل الجنّة إذا اشتهوا لحم الطير خلق الله تعالى لهم لحم الطير نضيجا</w:t>
      </w:r>
      <w:r>
        <w:rPr>
          <w:rtl/>
        </w:rPr>
        <w:t xml:space="preserve">، </w:t>
      </w:r>
      <w:r w:rsidRPr="00BB265D">
        <w:rPr>
          <w:rtl/>
        </w:rPr>
        <w:t>حتّى لا يحتاج إلى ذبح الطير وإيلامه. وقال ابن عبّاس</w:t>
      </w:r>
      <w:r>
        <w:rPr>
          <w:rtl/>
        </w:rPr>
        <w:t xml:space="preserve">: </w:t>
      </w:r>
      <w:r w:rsidRPr="00BB265D">
        <w:rPr>
          <w:rtl/>
        </w:rPr>
        <w:t>يخطر على قلبه الطير</w:t>
      </w:r>
      <w:r>
        <w:rPr>
          <w:rtl/>
        </w:rPr>
        <w:t xml:space="preserve">، </w:t>
      </w:r>
      <w:r w:rsidRPr="00BB265D">
        <w:rPr>
          <w:rtl/>
        </w:rPr>
        <w:t>فيصير ممثّلا بين يديه على ما اشتهى.</w:t>
      </w:r>
    </w:p>
    <w:p w:rsidR="009E6576" w:rsidRPr="00BB265D" w:rsidRDefault="009E6576" w:rsidP="00393F8B">
      <w:pPr>
        <w:pStyle w:val="libNormal"/>
        <w:rPr>
          <w:rtl/>
        </w:rPr>
      </w:pPr>
      <w:r w:rsidRPr="00D7004D">
        <w:rPr>
          <w:rStyle w:val="libAlaemChar"/>
          <w:rtl/>
        </w:rPr>
        <w:t>(</w:t>
      </w:r>
      <w:r w:rsidRPr="00125393">
        <w:rPr>
          <w:rStyle w:val="libAieChar"/>
          <w:rtl/>
        </w:rPr>
        <w:t>وَحُورٌ عِينٌ</w:t>
      </w:r>
      <w:r w:rsidRPr="00D7004D">
        <w:rPr>
          <w:rStyle w:val="libAlaemChar"/>
          <w:rtl/>
        </w:rPr>
        <w:t>)</w:t>
      </w:r>
      <w:r w:rsidRPr="00BB265D">
        <w:rPr>
          <w:rtl/>
        </w:rPr>
        <w:t xml:space="preserve"> عطف على «ولدان»</w:t>
      </w:r>
      <w:r>
        <w:rPr>
          <w:rtl/>
        </w:rPr>
        <w:t>.</w:t>
      </w:r>
      <w:r w:rsidRPr="00BB265D">
        <w:rPr>
          <w:rtl/>
        </w:rPr>
        <w:t xml:space="preserve"> أو مبتدأ محذوف الخبر</w:t>
      </w:r>
      <w:r>
        <w:rPr>
          <w:rtl/>
        </w:rPr>
        <w:t xml:space="preserve">، </w:t>
      </w:r>
      <w:r w:rsidRPr="00BB265D">
        <w:rPr>
          <w:rtl/>
        </w:rPr>
        <w:t>أي</w:t>
      </w:r>
      <w:r>
        <w:rPr>
          <w:rtl/>
        </w:rPr>
        <w:t xml:space="preserve">: </w:t>
      </w:r>
      <w:r w:rsidRPr="00BB265D">
        <w:rPr>
          <w:rtl/>
        </w:rPr>
        <w:t>وفيها</w:t>
      </w:r>
      <w:r>
        <w:rPr>
          <w:rtl/>
        </w:rPr>
        <w:t xml:space="preserve">، </w:t>
      </w:r>
      <w:r w:rsidRPr="00BB265D">
        <w:rPr>
          <w:rtl/>
        </w:rPr>
        <w:t>أو ولهم حور. وقرأ حمزة والكسائي بالجرّ عطفا على «جنّات»</w:t>
      </w:r>
      <w:r>
        <w:rPr>
          <w:rtl/>
        </w:rPr>
        <w:t xml:space="preserve">، </w:t>
      </w:r>
      <w:r w:rsidRPr="00BB265D">
        <w:rPr>
          <w:rtl/>
        </w:rPr>
        <w:t>أي</w:t>
      </w:r>
      <w:r>
        <w:rPr>
          <w:rtl/>
        </w:rPr>
        <w:t xml:space="preserve">: </w:t>
      </w:r>
      <w:r w:rsidRPr="00BB265D">
        <w:rPr>
          <w:rtl/>
        </w:rPr>
        <w:t>هم في جنّات وفاكهة ولحم وحور. أو على «أكواب» لأنّ معنى «يطوف عليهم ولدان مخلّدون</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القرط</w:t>
      </w:r>
      <w:r>
        <w:rPr>
          <w:rtl/>
        </w:rPr>
        <w:t xml:space="preserve">: </w:t>
      </w:r>
      <w:r w:rsidRPr="00BB265D">
        <w:rPr>
          <w:rtl/>
        </w:rPr>
        <w:t>ما يعلّق في شحمة الأذن من درّة ونحوها.</w:t>
      </w:r>
    </w:p>
    <w:p w:rsidR="009E6576" w:rsidRPr="00BB265D" w:rsidRDefault="009E6576" w:rsidP="00D736D6">
      <w:pPr>
        <w:pStyle w:val="libFootnote0"/>
        <w:rPr>
          <w:rtl/>
        </w:rPr>
      </w:pPr>
      <w:r>
        <w:rPr>
          <w:rtl/>
        </w:rPr>
        <w:t>(</w:t>
      </w:r>
      <w:r w:rsidRPr="00BB265D">
        <w:rPr>
          <w:rtl/>
        </w:rPr>
        <w:t>2) الخمار</w:t>
      </w:r>
      <w:r>
        <w:rPr>
          <w:rtl/>
        </w:rPr>
        <w:t xml:space="preserve">: </w:t>
      </w:r>
      <w:r w:rsidRPr="00BB265D">
        <w:rPr>
          <w:rtl/>
        </w:rPr>
        <w:t>صداع الخمر.</w:t>
      </w:r>
    </w:p>
    <w:p w:rsidR="009E6576" w:rsidRPr="00BB265D" w:rsidRDefault="009E6576" w:rsidP="00393F8B">
      <w:pPr>
        <w:pStyle w:val="libNormal0"/>
        <w:rPr>
          <w:rtl/>
        </w:rPr>
      </w:pPr>
      <w:r>
        <w:rPr>
          <w:rtl/>
        </w:rPr>
        <w:br w:type="page"/>
      </w:r>
      <w:r w:rsidRPr="00BB265D">
        <w:rPr>
          <w:rtl/>
        </w:rPr>
        <w:lastRenderedPageBreak/>
        <w:t>بأكواب»</w:t>
      </w:r>
      <w:r>
        <w:rPr>
          <w:rtl/>
        </w:rPr>
        <w:t xml:space="preserve">: </w:t>
      </w:r>
      <w:r w:rsidRPr="00BB265D">
        <w:rPr>
          <w:rtl/>
        </w:rPr>
        <w:t xml:space="preserve">ينعّمون بأكواب. </w:t>
      </w:r>
      <w:r w:rsidRPr="00D7004D">
        <w:rPr>
          <w:rStyle w:val="libAlaemChar"/>
          <w:rtl/>
        </w:rPr>
        <w:t>(</w:t>
      </w:r>
      <w:r w:rsidRPr="00125393">
        <w:rPr>
          <w:rStyle w:val="libAieChar"/>
          <w:rtl/>
        </w:rPr>
        <w:t>كَأَمْثالِ اللُّؤْلُؤِ الْمَكْنُونِ</w:t>
      </w:r>
      <w:r w:rsidRPr="00D7004D">
        <w:rPr>
          <w:rStyle w:val="libAlaemChar"/>
          <w:rtl/>
        </w:rPr>
        <w:t>)</w:t>
      </w:r>
      <w:r w:rsidRPr="00BB265D">
        <w:rPr>
          <w:rtl/>
        </w:rPr>
        <w:t xml:space="preserve"> المصون عمّا يضرّ به في الصفاء والنقاء.</w:t>
      </w:r>
    </w:p>
    <w:p w:rsidR="009E6576" w:rsidRPr="00BB265D" w:rsidRDefault="009E6576" w:rsidP="00393F8B">
      <w:pPr>
        <w:pStyle w:val="libNormal"/>
        <w:rPr>
          <w:rtl/>
        </w:rPr>
      </w:pPr>
      <w:r w:rsidRPr="00D7004D">
        <w:rPr>
          <w:rStyle w:val="libAlaemChar"/>
          <w:rtl/>
        </w:rPr>
        <w:t>(</w:t>
      </w:r>
      <w:r w:rsidRPr="00125393">
        <w:rPr>
          <w:rStyle w:val="libAieChar"/>
          <w:rtl/>
        </w:rPr>
        <w:t>جَزاءً</w:t>
      </w:r>
      <w:r w:rsidRPr="00D7004D">
        <w:rPr>
          <w:rStyle w:val="libAlaemChar"/>
          <w:rtl/>
        </w:rPr>
        <w:t>)</w:t>
      </w:r>
      <w:r w:rsidRPr="00BB265D">
        <w:rPr>
          <w:rtl/>
        </w:rPr>
        <w:t xml:space="preserve"> يجزون جزاء </w:t>
      </w:r>
      <w:r w:rsidRPr="00D7004D">
        <w:rPr>
          <w:rStyle w:val="libAlaemChar"/>
          <w:rtl/>
        </w:rPr>
        <w:t>(</w:t>
      </w:r>
      <w:r w:rsidRPr="00125393">
        <w:rPr>
          <w:rStyle w:val="libAieChar"/>
          <w:rtl/>
        </w:rPr>
        <w:t>بِما كانُوا يَعْمَلُونَ</w:t>
      </w:r>
      <w:r w:rsidRPr="00125393">
        <w:rPr>
          <w:rStyle w:val="libAieChar"/>
          <w:rFonts w:hint="cs"/>
          <w:rtl/>
        </w:rPr>
        <w:t xml:space="preserve"> </w:t>
      </w:r>
      <w:r w:rsidRPr="00125393">
        <w:rPr>
          <w:rStyle w:val="libAieChar"/>
          <w:rtl/>
        </w:rPr>
        <w:t>* لا يَسْمَعُونَ فِيها لَغْواً</w:t>
      </w:r>
      <w:r w:rsidRPr="00D7004D">
        <w:rPr>
          <w:rStyle w:val="libAlaemChar"/>
          <w:rtl/>
        </w:rPr>
        <w:t>)</w:t>
      </w:r>
      <w:r w:rsidRPr="00BB265D">
        <w:rPr>
          <w:rtl/>
        </w:rPr>
        <w:t xml:space="preserve"> كلاما باطلا </w:t>
      </w:r>
      <w:r w:rsidRPr="00D7004D">
        <w:rPr>
          <w:rStyle w:val="libAlaemChar"/>
          <w:rtl/>
        </w:rPr>
        <w:t>(</w:t>
      </w:r>
      <w:r w:rsidRPr="00125393">
        <w:rPr>
          <w:rStyle w:val="libAieChar"/>
          <w:rtl/>
        </w:rPr>
        <w:t>وَلا تَأْثِيماً</w:t>
      </w:r>
      <w:r w:rsidRPr="00D7004D">
        <w:rPr>
          <w:rStyle w:val="libAlaemChar"/>
          <w:rtl/>
        </w:rPr>
        <w:t>)</w:t>
      </w:r>
      <w:r w:rsidRPr="00BB265D">
        <w:rPr>
          <w:rtl/>
        </w:rPr>
        <w:t xml:space="preserve"> ولا نسبة إلى الإثم</w:t>
      </w:r>
      <w:r>
        <w:rPr>
          <w:rtl/>
        </w:rPr>
        <w:t xml:space="preserve">، </w:t>
      </w:r>
      <w:r w:rsidRPr="00BB265D">
        <w:rPr>
          <w:rtl/>
        </w:rPr>
        <w:t xml:space="preserve">فلا يقال لهم </w:t>
      </w:r>
      <w:r w:rsidRPr="00D7004D">
        <w:rPr>
          <w:rStyle w:val="libAlaemChar"/>
          <w:rtl/>
        </w:rPr>
        <w:t>(</w:t>
      </w:r>
      <w:r w:rsidRPr="00125393">
        <w:rPr>
          <w:rStyle w:val="libAieChar"/>
          <w:rtl/>
        </w:rPr>
        <w:t>إِلَّا قِيلاً</w:t>
      </w:r>
      <w:r w:rsidRPr="00D7004D">
        <w:rPr>
          <w:rStyle w:val="libAlaemChar"/>
          <w:rtl/>
        </w:rPr>
        <w:t>)</w:t>
      </w:r>
      <w:r w:rsidRPr="00BB265D">
        <w:rPr>
          <w:rtl/>
        </w:rPr>
        <w:t xml:space="preserve"> قولا </w:t>
      </w:r>
      <w:r w:rsidRPr="00D7004D">
        <w:rPr>
          <w:rStyle w:val="libAlaemChar"/>
          <w:rtl/>
        </w:rPr>
        <w:t>(</w:t>
      </w:r>
      <w:r w:rsidRPr="00125393">
        <w:rPr>
          <w:rStyle w:val="libAieChar"/>
          <w:rtl/>
        </w:rPr>
        <w:t>سَلاماً سَلاماً</w:t>
      </w:r>
      <w:r w:rsidRPr="00D7004D">
        <w:rPr>
          <w:rStyle w:val="libAlaemChar"/>
          <w:rtl/>
        </w:rPr>
        <w:t>)</w:t>
      </w:r>
      <w:r w:rsidRPr="00BB265D">
        <w:rPr>
          <w:rtl/>
        </w:rPr>
        <w:t xml:space="preserve"> بدل من «قيلا»</w:t>
      </w:r>
      <w:r>
        <w:rPr>
          <w:rtl/>
        </w:rPr>
        <w:t xml:space="preserve">، </w:t>
      </w:r>
      <w:r w:rsidRPr="00BB265D">
        <w:rPr>
          <w:rtl/>
        </w:rPr>
        <w:t>كقوله</w:t>
      </w:r>
      <w:r>
        <w:rPr>
          <w:rtl/>
        </w:rPr>
        <w:t xml:space="preserve">: </w:t>
      </w:r>
      <w:r w:rsidRPr="00D7004D">
        <w:rPr>
          <w:rStyle w:val="libAlaemChar"/>
          <w:rtl/>
        </w:rPr>
        <w:t>(</w:t>
      </w:r>
      <w:r w:rsidRPr="00125393">
        <w:rPr>
          <w:rStyle w:val="libAieChar"/>
          <w:rtl/>
        </w:rPr>
        <w:t>لا يَسْمَعُونَ فِيها لَغْواً إِلَّا سَلاماً</w:t>
      </w:r>
      <w:r w:rsidRPr="00D7004D">
        <w:rPr>
          <w:rStyle w:val="libAlaemChar"/>
          <w:rtl/>
        </w:rPr>
        <w:t>)</w:t>
      </w:r>
      <w:r w:rsidRPr="00BB265D">
        <w:rPr>
          <w:rtl/>
        </w:rPr>
        <w:t xml:space="preserve"> </w:t>
      </w:r>
      <w:r w:rsidRPr="00D736D6">
        <w:rPr>
          <w:rStyle w:val="libFootnotenumChar"/>
          <w:rtl/>
        </w:rPr>
        <w:t>(1)</w:t>
      </w:r>
      <w:r>
        <w:rPr>
          <w:rtl/>
        </w:rPr>
        <w:t>.</w:t>
      </w:r>
      <w:r w:rsidRPr="00BB265D">
        <w:rPr>
          <w:rtl/>
        </w:rPr>
        <w:t xml:space="preserve"> أو صفته</w:t>
      </w:r>
      <w:r>
        <w:rPr>
          <w:rtl/>
        </w:rPr>
        <w:t xml:space="preserve">، </w:t>
      </w:r>
      <w:r w:rsidRPr="00BB265D">
        <w:rPr>
          <w:rtl/>
        </w:rPr>
        <w:t>أو مفعوله</w:t>
      </w:r>
      <w:r>
        <w:rPr>
          <w:rtl/>
        </w:rPr>
        <w:t xml:space="preserve">، </w:t>
      </w:r>
      <w:r w:rsidRPr="00BB265D">
        <w:rPr>
          <w:rtl/>
        </w:rPr>
        <w:t>بمعنى</w:t>
      </w:r>
      <w:r>
        <w:rPr>
          <w:rtl/>
        </w:rPr>
        <w:t xml:space="preserve">: </w:t>
      </w:r>
      <w:r w:rsidRPr="00BB265D">
        <w:rPr>
          <w:rtl/>
        </w:rPr>
        <w:t>إلّا أن يقولوا سلاما. أو مصدر. والتكرير للدلالة على فشوّ السلام بينهم.</w:t>
      </w:r>
    </w:p>
    <w:p w:rsidR="009E6576" w:rsidRPr="00BB265D" w:rsidRDefault="009E6576" w:rsidP="00393F8B">
      <w:pPr>
        <w:pStyle w:val="libNormal"/>
        <w:rPr>
          <w:rtl/>
        </w:rPr>
      </w:pPr>
      <w:r w:rsidRPr="00D7004D">
        <w:rPr>
          <w:rStyle w:val="libAlaemChar"/>
          <w:rtl/>
        </w:rPr>
        <w:t>(</w:t>
      </w:r>
      <w:r w:rsidRPr="00125393">
        <w:rPr>
          <w:rStyle w:val="libAieChar"/>
          <w:rtl/>
        </w:rPr>
        <w:t>وَأَصْحابُ الْيَمِينِ ما أَصْحابُ الْيَمِينِ (27) فِي سِدْرٍ مَخْضُودٍ (28) وَطَلْحٍ مَنْضُودٍ (29) وَظِلٍّ مَمْدُودٍ (30) وَماءٍ مَسْكُوبٍ (31) وَفاكِهَةٍ كَثِيرَةٍ (32) لا مَقْطُوعَةٍ وَلا مَمْنُوعَةٍ (33) وَفُرُشٍ مَرْفُوعَةٍ (34) إِنَّا أَنْشَأْناهُنَّ إِنْشاءً (35) فَجَعَلْناهُنَّ أَبْكاراً (36) عُرُباً أَتْراباً (37) لِأَصْحابِ الْيَمِينِ (38) ثُلَّةٌ مِنَ الْأَوَّلِينَ (39) وَثُلَّةٌ مِنَ الْآخِرِينَ (40)</w:t>
      </w:r>
      <w:r w:rsidRPr="00D7004D">
        <w:rPr>
          <w:rStyle w:val="libAlaemChar"/>
          <w:rtl/>
        </w:rPr>
        <w:t>)</w:t>
      </w:r>
    </w:p>
    <w:p w:rsidR="009E6576" w:rsidRPr="00BB265D" w:rsidRDefault="009E6576" w:rsidP="00393F8B">
      <w:pPr>
        <w:pStyle w:val="libNormal"/>
        <w:rPr>
          <w:rtl/>
        </w:rPr>
      </w:pPr>
      <w:r w:rsidRPr="00D7004D">
        <w:rPr>
          <w:rStyle w:val="libAlaemChar"/>
          <w:rtl/>
        </w:rPr>
        <w:t>(</w:t>
      </w:r>
      <w:r w:rsidRPr="00125393">
        <w:rPr>
          <w:rStyle w:val="libAieChar"/>
          <w:rtl/>
        </w:rPr>
        <w:t>وَأَصْحابُ الْيَمِينِ ما أَصْحابُ الْيَمِينِ</w:t>
      </w:r>
      <w:r w:rsidRPr="00125393">
        <w:rPr>
          <w:rStyle w:val="libAieChar"/>
          <w:rFonts w:hint="cs"/>
          <w:rtl/>
        </w:rPr>
        <w:t xml:space="preserve"> </w:t>
      </w:r>
      <w:r w:rsidRPr="00125393">
        <w:rPr>
          <w:rStyle w:val="libAieChar"/>
          <w:rtl/>
        </w:rPr>
        <w:t>* فِي سِدْرٍ</w:t>
      </w:r>
      <w:r w:rsidRPr="00D7004D">
        <w:rPr>
          <w:rStyle w:val="libAlaemChar"/>
          <w:rtl/>
        </w:rPr>
        <w:t>)</w:t>
      </w:r>
      <w:r w:rsidRPr="00BB265D">
        <w:rPr>
          <w:rtl/>
        </w:rPr>
        <w:t xml:space="preserve"> شجر نبق </w:t>
      </w:r>
      <w:r w:rsidRPr="00D7004D">
        <w:rPr>
          <w:rStyle w:val="libAlaemChar"/>
          <w:rtl/>
        </w:rPr>
        <w:t>(</w:t>
      </w:r>
      <w:r w:rsidRPr="00125393">
        <w:rPr>
          <w:rStyle w:val="libAieChar"/>
          <w:rtl/>
        </w:rPr>
        <w:t>مَخْضُودٍ</w:t>
      </w:r>
      <w:r w:rsidRPr="00D7004D">
        <w:rPr>
          <w:rStyle w:val="libAlaemChar"/>
          <w:rtl/>
        </w:rPr>
        <w:t>)</w:t>
      </w:r>
      <w:r w:rsidRPr="00BB265D">
        <w:rPr>
          <w:rtl/>
        </w:rPr>
        <w:t xml:space="preserve"> منزوع الشوكة</w:t>
      </w:r>
      <w:r>
        <w:rPr>
          <w:rtl/>
        </w:rPr>
        <w:t xml:space="preserve">، </w:t>
      </w:r>
      <w:r w:rsidRPr="00BB265D">
        <w:rPr>
          <w:rtl/>
        </w:rPr>
        <w:t>أي</w:t>
      </w:r>
      <w:r>
        <w:rPr>
          <w:rtl/>
        </w:rPr>
        <w:t xml:space="preserve">: </w:t>
      </w:r>
      <w:r w:rsidRPr="00BB265D">
        <w:rPr>
          <w:rtl/>
        </w:rPr>
        <w:t>لا شوك له. من</w:t>
      </w:r>
      <w:r>
        <w:rPr>
          <w:rtl/>
        </w:rPr>
        <w:t xml:space="preserve">: </w:t>
      </w:r>
      <w:r w:rsidRPr="00BB265D">
        <w:rPr>
          <w:rtl/>
        </w:rPr>
        <w:t>خضد الشوك إذا قطعه</w:t>
      </w:r>
      <w:r>
        <w:rPr>
          <w:rtl/>
        </w:rPr>
        <w:t xml:space="preserve">، </w:t>
      </w:r>
      <w:r w:rsidRPr="00BB265D">
        <w:rPr>
          <w:rtl/>
        </w:rPr>
        <w:t>فكأنّه خضد شوكه. أو مثنيّ أغصانه من كثرة حمله. من</w:t>
      </w:r>
      <w:r>
        <w:rPr>
          <w:rtl/>
        </w:rPr>
        <w:t xml:space="preserve">: </w:t>
      </w:r>
      <w:r w:rsidRPr="00BB265D">
        <w:rPr>
          <w:rtl/>
        </w:rPr>
        <w:t>خضد الغصن إذا ثناه وهو رطب.</w:t>
      </w:r>
    </w:p>
    <w:p w:rsidR="009E6576" w:rsidRPr="00BB265D" w:rsidRDefault="009E6576" w:rsidP="00393F8B">
      <w:pPr>
        <w:pStyle w:val="libNormal"/>
        <w:rPr>
          <w:rtl/>
        </w:rPr>
      </w:pPr>
      <w:r w:rsidRPr="00BB265D">
        <w:rPr>
          <w:rtl/>
        </w:rPr>
        <w:t>قال الضحّاك</w:t>
      </w:r>
      <w:r>
        <w:rPr>
          <w:rtl/>
        </w:rPr>
        <w:t xml:space="preserve">: </w:t>
      </w:r>
      <w:r w:rsidRPr="00BB265D">
        <w:rPr>
          <w:rtl/>
        </w:rPr>
        <w:t>نظر المسلمون إلى وج</w:t>
      </w:r>
      <w:r>
        <w:rPr>
          <w:rtl/>
        </w:rPr>
        <w:t xml:space="preserve">، </w:t>
      </w:r>
      <w:r w:rsidRPr="00BB265D">
        <w:rPr>
          <w:rtl/>
        </w:rPr>
        <w:t>وهو واد مخصب بالطائف</w:t>
      </w:r>
      <w:r>
        <w:rPr>
          <w:rtl/>
        </w:rPr>
        <w:t xml:space="preserve">، </w:t>
      </w:r>
      <w:r w:rsidRPr="00BB265D">
        <w:rPr>
          <w:rtl/>
        </w:rPr>
        <w:t>فأعجبهم</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مريم</w:t>
      </w:r>
      <w:r>
        <w:rPr>
          <w:rtl/>
        </w:rPr>
        <w:t xml:space="preserve">: </w:t>
      </w:r>
      <w:r w:rsidRPr="00BB265D">
        <w:rPr>
          <w:rtl/>
        </w:rPr>
        <w:t>62.</w:t>
      </w:r>
    </w:p>
    <w:p w:rsidR="009E6576" w:rsidRPr="00BB265D" w:rsidRDefault="009E6576" w:rsidP="00393F8B">
      <w:pPr>
        <w:pStyle w:val="libNormal0"/>
        <w:rPr>
          <w:rtl/>
        </w:rPr>
      </w:pPr>
      <w:r>
        <w:rPr>
          <w:rtl/>
        </w:rPr>
        <w:br w:type="page"/>
      </w:r>
      <w:r w:rsidRPr="00BB265D">
        <w:rPr>
          <w:rtl/>
        </w:rPr>
        <w:lastRenderedPageBreak/>
        <w:t>سدره</w:t>
      </w:r>
      <w:r>
        <w:rPr>
          <w:rtl/>
        </w:rPr>
        <w:t xml:space="preserve">، </w:t>
      </w:r>
      <w:r w:rsidRPr="00BB265D">
        <w:rPr>
          <w:rtl/>
        </w:rPr>
        <w:t>وقالوا</w:t>
      </w:r>
      <w:r>
        <w:rPr>
          <w:rtl/>
        </w:rPr>
        <w:t xml:space="preserve">: </w:t>
      </w:r>
      <w:r w:rsidRPr="00BB265D">
        <w:rPr>
          <w:rtl/>
        </w:rPr>
        <w:t>ليت لنا مثل هذا. فنزلت الآية.</w:t>
      </w:r>
    </w:p>
    <w:p w:rsidR="009E6576" w:rsidRPr="00BB265D" w:rsidRDefault="009E6576" w:rsidP="00393F8B">
      <w:pPr>
        <w:pStyle w:val="libNormal"/>
        <w:rPr>
          <w:rtl/>
        </w:rPr>
      </w:pPr>
      <w:r w:rsidRPr="00D7004D">
        <w:rPr>
          <w:rStyle w:val="libAlaemChar"/>
          <w:rtl/>
        </w:rPr>
        <w:t>(</w:t>
      </w:r>
      <w:r w:rsidRPr="00125393">
        <w:rPr>
          <w:rStyle w:val="libAieChar"/>
          <w:rtl/>
        </w:rPr>
        <w:t>وَطَلْحٍ</w:t>
      </w:r>
      <w:r w:rsidRPr="00D7004D">
        <w:rPr>
          <w:rStyle w:val="libAlaemChar"/>
          <w:rtl/>
        </w:rPr>
        <w:t>)</w:t>
      </w:r>
      <w:r w:rsidRPr="00BB265D">
        <w:rPr>
          <w:rtl/>
        </w:rPr>
        <w:t xml:space="preserve"> وشجر موز</w:t>
      </w:r>
      <w:r>
        <w:rPr>
          <w:rtl/>
        </w:rPr>
        <w:t xml:space="preserve">، </w:t>
      </w:r>
      <w:r w:rsidRPr="00BB265D">
        <w:rPr>
          <w:rtl/>
        </w:rPr>
        <w:t>أو أمّ غيلان</w:t>
      </w:r>
      <w:r>
        <w:rPr>
          <w:rtl/>
        </w:rPr>
        <w:t xml:space="preserve">، </w:t>
      </w:r>
      <w:r w:rsidRPr="00BB265D">
        <w:rPr>
          <w:rtl/>
        </w:rPr>
        <w:t>وله أنوار كثيرة طيّبة الرائحة. وعن السدّي</w:t>
      </w:r>
      <w:r>
        <w:rPr>
          <w:rtl/>
        </w:rPr>
        <w:t xml:space="preserve">: </w:t>
      </w:r>
      <w:r w:rsidRPr="00BB265D">
        <w:rPr>
          <w:rtl/>
        </w:rPr>
        <w:t>شجر يشبه طلح الدنيا</w:t>
      </w:r>
      <w:r>
        <w:rPr>
          <w:rtl/>
        </w:rPr>
        <w:t xml:space="preserve">، </w:t>
      </w:r>
      <w:r w:rsidRPr="00BB265D">
        <w:rPr>
          <w:rtl/>
        </w:rPr>
        <w:t xml:space="preserve">ولكن له ثمر أحلى من العسل. </w:t>
      </w:r>
      <w:r w:rsidRPr="00D7004D">
        <w:rPr>
          <w:rStyle w:val="libAlaemChar"/>
          <w:rtl/>
        </w:rPr>
        <w:t>(</w:t>
      </w:r>
      <w:r w:rsidRPr="00125393">
        <w:rPr>
          <w:rStyle w:val="libAieChar"/>
          <w:rtl/>
        </w:rPr>
        <w:t>مَنْضُودٍ</w:t>
      </w:r>
      <w:r w:rsidRPr="00D7004D">
        <w:rPr>
          <w:rStyle w:val="libAlaemChar"/>
          <w:rtl/>
        </w:rPr>
        <w:t>)</w:t>
      </w:r>
      <w:r w:rsidRPr="00BB265D">
        <w:rPr>
          <w:rtl/>
        </w:rPr>
        <w:t xml:space="preserve"> نضد حمله من أسفله إلى أعلاه</w:t>
      </w:r>
      <w:r>
        <w:rPr>
          <w:rtl/>
        </w:rPr>
        <w:t xml:space="preserve">، </w:t>
      </w:r>
      <w:r w:rsidRPr="00BB265D">
        <w:rPr>
          <w:rtl/>
        </w:rPr>
        <w:t>فليست له ساق بارزة.</w:t>
      </w:r>
    </w:p>
    <w:p w:rsidR="009E6576" w:rsidRPr="00BB265D" w:rsidRDefault="009E6576" w:rsidP="00393F8B">
      <w:pPr>
        <w:pStyle w:val="libNormal"/>
        <w:rPr>
          <w:rtl/>
        </w:rPr>
      </w:pPr>
      <w:r w:rsidRPr="00D7004D">
        <w:rPr>
          <w:rStyle w:val="libAlaemChar"/>
          <w:rtl/>
        </w:rPr>
        <w:t>(</w:t>
      </w:r>
      <w:r w:rsidRPr="00125393">
        <w:rPr>
          <w:rStyle w:val="libAieChar"/>
          <w:rtl/>
        </w:rPr>
        <w:t>وَظِلٍّ مَمْدُودٍ</w:t>
      </w:r>
      <w:r w:rsidRPr="00D7004D">
        <w:rPr>
          <w:rStyle w:val="libAlaemChar"/>
          <w:rtl/>
        </w:rPr>
        <w:t>)</w:t>
      </w:r>
      <w:r w:rsidRPr="00BB265D">
        <w:rPr>
          <w:rtl/>
        </w:rPr>
        <w:t xml:space="preserve"> دائم منبسط لا يتقلّص</w:t>
      </w:r>
      <w:r>
        <w:rPr>
          <w:rtl/>
        </w:rPr>
        <w:t xml:space="preserve">، </w:t>
      </w:r>
      <w:r w:rsidRPr="00BB265D">
        <w:rPr>
          <w:rtl/>
        </w:rPr>
        <w:t>كظلّ ما بين طلوع الفجر وطلوع الشمس. وقد ورد في الخبر</w:t>
      </w:r>
      <w:r>
        <w:rPr>
          <w:rtl/>
        </w:rPr>
        <w:t xml:space="preserve">: </w:t>
      </w:r>
      <w:r w:rsidRPr="00BB265D">
        <w:rPr>
          <w:rtl/>
        </w:rPr>
        <w:t>«أنّ في الجنّة شجرة يسير الراكب في ظلّها مائة سنة لا يقطعها»</w:t>
      </w:r>
      <w:r>
        <w:rPr>
          <w:rtl/>
        </w:rPr>
        <w:t>.</w:t>
      </w:r>
    </w:p>
    <w:p w:rsidR="009E6576" w:rsidRPr="00BB265D" w:rsidRDefault="009E6576" w:rsidP="00393F8B">
      <w:pPr>
        <w:pStyle w:val="libNormal"/>
        <w:rPr>
          <w:rtl/>
        </w:rPr>
      </w:pPr>
      <w:r w:rsidRPr="00BB265D">
        <w:rPr>
          <w:rtl/>
        </w:rPr>
        <w:t>وروي أيضا</w:t>
      </w:r>
      <w:r>
        <w:rPr>
          <w:rtl/>
        </w:rPr>
        <w:t xml:space="preserve">: </w:t>
      </w:r>
      <w:r w:rsidRPr="00BB265D">
        <w:rPr>
          <w:rtl/>
        </w:rPr>
        <w:t>«أنّ أوقات الجنّة كغدوات الصيف</w:t>
      </w:r>
      <w:r>
        <w:rPr>
          <w:rtl/>
        </w:rPr>
        <w:t xml:space="preserve">، </w:t>
      </w:r>
      <w:r w:rsidRPr="00BB265D">
        <w:rPr>
          <w:rtl/>
        </w:rPr>
        <w:t>لا يكون فيه حرّ ولا برد»</w:t>
      </w:r>
      <w:r>
        <w:rPr>
          <w:rtl/>
        </w:rPr>
        <w:t>.</w:t>
      </w:r>
    </w:p>
    <w:p w:rsidR="009E6576" w:rsidRPr="00BB265D" w:rsidRDefault="009E6576" w:rsidP="00393F8B">
      <w:pPr>
        <w:pStyle w:val="libNormal"/>
        <w:rPr>
          <w:rtl/>
        </w:rPr>
      </w:pPr>
      <w:r w:rsidRPr="00D7004D">
        <w:rPr>
          <w:rStyle w:val="libAlaemChar"/>
          <w:rtl/>
        </w:rPr>
        <w:t>(</w:t>
      </w:r>
      <w:r w:rsidRPr="00125393">
        <w:rPr>
          <w:rStyle w:val="libAieChar"/>
          <w:rtl/>
        </w:rPr>
        <w:t>وَماءٍ مَسْكُوبٍ</w:t>
      </w:r>
      <w:r w:rsidRPr="00D7004D">
        <w:rPr>
          <w:rStyle w:val="libAlaemChar"/>
          <w:rtl/>
        </w:rPr>
        <w:t>)</w:t>
      </w:r>
      <w:r w:rsidRPr="00BB265D">
        <w:rPr>
          <w:rtl/>
        </w:rPr>
        <w:t xml:space="preserve"> يسكب لهم أين شاؤوا</w:t>
      </w:r>
      <w:r>
        <w:rPr>
          <w:rtl/>
        </w:rPr>
        <w:t xml:space="preserve">، </w:t>
      </w:r>
      <w:r w:rsidRPr="00BB265D">
        <w:rPr>
          <w:rtl/>
        </w:rPr>
        <w:t>وكيف شاؤوا بلا تعب. أو مصبوب سائل</w:t>
      </w:r>
      <w:r>
        <w:rPr>
          <w:rtl/>
        </w:rPr>
        <w:t xml:space="preserve">، </w:t>
      </w:r>
      <w:r w:rsidRPr="00BB265D">
        <w:rPr>
          <w:rtl/>
        </w:rPr>
        <w:t>دائم الجرية</w:t>
      </w:r>
      <w:r>
        <w:rPr>
          <w:rtl/>
        </w:rPr>
        <w:t xml:space="preserve">، </w:t>
      </w:r>
      <w:r w:rsidRPr="00BB265D">
        <w:rPr>
          <w:rtl/>
        </w:rPr>
        <w:t>لا ينقطع. وقيل</w:t>
      </w:r>
      <w:r>
        <w:rPr>
          <w:rtl/>
        </w:rPr>
        <w:t xml:space="preserve">: </w:t>
      </w:r>
      <w:r w:rsidRPr="00BB265D">
        <w:rPr>
          <w:rtl/>
        </w:rPr>
        <w:t xml:space="preserve">مصبوب يجري على الأرض في غير أخدود </w:t>
      </w:r>
      <w:r w:rsidRPr="00D736D6">
        <w:rPr>
          <w:rStyle w:val="libFootnotenumChar"/>
          <w:rtl/>
        </w:rPr>
        <w:t>(1)</w:t>
      </w:r>
      <w:r>
        <w:rPr>
          <w:rtl/>
        </w:rPr>
        <w:t>.</w:t>
      </w:r>
      <w:r w:rsidRPr="00BB265D">
        <w:rPr>
          <w:rtl/>
        </w:rPr>
        <w:t xml:space="preserve"> كأنّه</w:t>
      </w:r>
      <w:r w:rsidRPr="00F44EF5">
        <w:rPr>
          <w:rtl/>
        </w:rPr>
        <w:t xml:space="preserve"> </w:t>
      </w:r>
      <w:r w:rsidRPr="00BB265D">
        <w:rPr>
          <w:rtl/>
        </w:rPr>
        <w:t>ل</w:t>
      </w:r>
      <w:r>
        <w:rPr>
          <w:rFonts w:hint="cs"/>
          <w:rtl/>
        </w:rPr>
        <w:t>ـ</w:t>
      </w:r>
      <w:r w:rsidRPr="00BB265D">
        <w:rPr>
          <w:rtl/>
        </w:rPr>
        <w:t>مّا شبّه حال السابقين في التنعّم بأكمل ما يتصوّر لأهل المدن</w:t>
      </w:r>
      <w:r>
        <w:rPr>
          <w:rtl/>
        </w:rPr>
        <w:t xml:space="preserve">، </w:t>
      </w:r>
      <w:r w:rsidRPr="00BB265D">
        <w:rPr>
          <w:rtl/>
        </w:rPr>
        <w:t>شبّه حال أصحاب اليمين بأكمل ما يتمنّاه أهل البوادي</w:t>
      </w:r>
      <w:r>
        <w:rPr>
          <w:rtl/>
        </w:rPr>
        <w:t xml:space="preserve">، </w:t>
      </w:r>
      <w:r w:rsidRPr="00BB265D">
        <w:rPr>
          <w:rtl/>
        </w:rPr>
        <w:t>إشعارا بالتفاوت بين الحالين.</w:t>
      </w:r>
    </w:p>
    <w:p w:rsidR="009E6576" w:rsidRPr="00BB265D" w:rsidRDefault="009E6576" w:rsidP="00393F8B">
      <w:pPr>
        <w:pStyle w:val="libNormal"/>
        <w:rPr>
          <w:rtl/>
        </w:rPr>
      </w:pPr>
      <w:r w:rsidRPr="00D7004D">
        <w:rPr>
          <w:rStyle w:val="libAlaemChar"/>
          <w:rtl/>
        </w:rPr>
        <w:t>(</w:t>
      </w:r>
      <w:r w:rsidRPr="00125393">
        <w:rPr>
          <w:rStyle w:val="libAieChar"/>
          <w:rtl/>
        </w:rPr>
        <w:t>وَفاكِهَةٍ كَثِيرَةٍ</w:t>
      </w:r>
      <w:r w:rsidRPr="00D7004D">
        <w:rPr>
          <w:rStyle w:val="libAlaemChar"/>
          <w:rtl/>
        </w:rPr>
        <w:t>)</w:t>
      </w:r>
      <w:r w:rsidRPr="00BB265D">
        <w:rPr>
          <w:rtl/>
        </w:rPr>
        <w:t xml:space="preserve"> كثيرة الأجناس. والوجه في تكرير ذكر الفاكهة بيان اختلاف صفاتها</w:t>
      </w:r>
      <w:r>
        <w:rPr>
          <w:rtl/>
        </w:rPr>
        <w:t xml:space="preserve">، </w:t>
      </w:r>
      <w:r w:rsidRPr="00BB265D">
        <w:rPr>
          <w:rtl/>
        </w:rPr>
        <w:t>فذكرت أوّلا بأنّها متخيّرة</w:t>
      </w:r>
      <w:r>
        <w:rPr>
          <w:rtl/>
        </w:rPr>
        <w:t xml:space="preserve">، </w:t>
      </w:r>
      <w:r w:rsidRPr="00BB265D">
        <w:rPr>
          <w:rtl/>
        </w:rPr>
        <w:t>وذكرت هاهنا بأنّها كثيرة.</w:t>
      </w:r>
    </w:p>
    <w:p w:rsidR="009E6576" w:rsidRPr="00BB265D" w:rsidRDefault="009E6576" w:rsidP="00393F8B">
      <w:pPr>
        <w:pStyle w:val="libNormal"/>
        <w:rPr>
          <w:rtl/>
        </w:rPr>
      </w:pPr>
      <w:r w:rsidRPr="00D7004D">
        <w:rPr>
          <w:rStyle w:val="libAlaemChar"/>
          <w:rtl/>
        </w:rPr>
        <w:t>(</w:t>
      </w:r>
      <w:r w:rsidRPr="00125393">
        <w:rPr>
          <w:rStyle w:val="libAieChar"/>
          <w:rtl/>
        </w:rPr>
        <w:t>لا مَقْطُوعَةٍ</w:t>
      </w:r>
      <w:r w:rsidRPr="00D7004D">
        <w:rPr>
          <w:rStyle w:val="libAlaemChar"/>
          <w:rtl/>
        </w:rPr>
        <w:t>)</w:t>
      </w:r>
      <w:r w:rsidRPr="00BB265D">
        <w:rPr>
          <w:rtl/>
        </w:rPr>
        <w:t xml:space="preserve"> دائمة لا تنقطع في وقت </w:t>
      </w:r>
      <w:r w:rsidRPr="00D7004D">
        <w:rPr>
          <w:rStyle w:val="libAlaemChar"/>
          <w:rtl/>
        </w:rPr>
        <w:t>(</w:t>
      </w:r>
      <w:r w:rsidRPr="00125393">
        <w:rPr>
          <w:rStyle w:val="libAieChar"/>
          <w:rtl/>
        </w:rPr>
        <w:t>وَلا مَمْنُوعَةٍ</w:t>
      </w:r>
      <w:r w:rsidRPr="00D7004D">
        <w:rPr>
          <w:rStyle w:val="libAlaemChar"/>
          <w:rtl/>
        </w:rPr>
        <w:t>)</w:t>
      </w:r>
      <w:r w:rsidRPr="00BB265D">
        <w:rPr>
          <w:rtl/>
        </w:rPr>
        <w:t xml:space="preserve"> لا تمنع عن متناولها بوجه</w:t>
      </w:r>
      <w:r>
        <w:rPr>
          <w:rtl/>
        </w:rPr>
        <w:t xml:space="preserve">، </w:t>
      </w:r>
      <w:r w:rsidRPr="00BB265D">
        <w:rPr>
          <w:rtl/>
        </w:rPr>
        <w:t>كما يحظر على بساتين الدنيا.</w:t>
      </w:r>
    </w:p>
    <w:p w:rsidR="009E6576" w:rsidRPr="00BB265D" w:rsidRDefault="009E6576" w:rsidP="00393F8B">
      <w:pPr>
        <w:pStyle w:val="libNormal"/>
        <w:rPr>
          <w:rtl/>
        </w:rPr>
      </w:pPr>
      <w:r w:rsidRPr="00D7004D">
        <w:rPr>
          <w:rStyle w:val="libAlaemChar"/>
          <w:rtl/>
        </w:rPr>
        <w:t>(</w:t>
      </w:r>
      <w:r w:rsidRPr="00125393">
        <w:rPr>
          <w:rStyle w:val="libAieChar"/>
          <w:rtl/>
        </w:rPr>
        <w:t>وَفُرُشٍ مَرْفُوعَةٍ</w:t>
      </w:r>
      <w:r w:rsidRPr="00D7004D">
        <w:rPr>
          <w:rStyle w:val="libAlaemChar"/>
          <w:rtl/>
        </w:rPr>
        <w:t>)</w:t>
      </w:r>
      <w:r w:rsidRPr="00BB265D">
        <w:rPr>
          <w:rtl/>
        </w:rPr>
        <w:t xml:space="preserve"> رفيعة القدر. أو منضّدة مرتفعة</w:t>
      </w:r>
      <w:r>
        <w:rPr>
          <w:rtl/>
        </w:rPr>
        <w:t xml:space="preserve">، </w:t>
      </w:r>
      <w:r w:rsidRPr="00BB265D">
        <w:rPr>
          <w:rtl/>
        </w:rPr>
        <w:t>أي</w:t>
      </w:r>
      <w:r>
        <w:rPr>
          <w:rtl/>
        </w:rPr>
        <w:t xml:space="preserve">: </w:t>
      </w:r>
      <w:r w:rsidRPr="00BB265D">
        <w:rPr>
          <w:rtl/>
        </w:rPr>
        <w:t>نضّدت حتّى ارتفعت. وقيل</w:t>
      </w:r>
      <w:r>
        <w:rPr>
          <w:rtl/>
        </w:rPr>
        <w:t xml:space="preserve">: </w:t>
      </w:r>
      <w:r w:rsidRPr="00BB265D">
        <w:rPr>
          <w:rtl/>
        </w:rPr>
        <w:t>الفرش النساء</w:t>
      </w:r>
      <w:r>
        <w:rPr>
          <w:rtl/>
        </w:rPr>
        <w:t xml:space="preserve">، </w:t>
      </w:r>
      <w:r w:rsidRPr="00BB265D">
        <w:rPr>
          <w:rtl/>
        </w:rPr>
        <w:t>لأنّ المرأة يكنّى عنها بالفراش</w:t>
      </w:r>
      <w:r>
        <w:rPr>
          <w:rtl/>
        </w:rPr>
        <w:t xml:space="preserve">، </w:t>
      </w:r>
      <w:r w:rsidRPr="00BB265D">
        <w:rPr>
          <w:rtl/>
        </w:rPr>
        <w:t>ومنه</w:t>
      </w:r>
      <w:r>
        <w:rPr>
          <w:rFonts w:hint="cs"/>
          <w:rtl/>
        </w:rPr>
        <w:t xml:space="preserve"> </w:t>
      </w:r>
      <w:r w:rsidRPr="00BB265D">
        <w:rPr>
          <w:rtl/>
        </w:rPr>
        <w:t xml:space="preserve">قوله </w:t>
      </w:r>
      <w:r w:rsidRPr="00D7004D">
        <w:rPr>
          <w:rStyle w:val="libAlaemChar"/>
          <w:rtl/>
        </w:rPr>
        <w:t>صلى‌الله‌عليه‌وآله‌وسلم</w:t>
      </w:r>
      <w:r>
        <w:rPr>
          <w:rtl/>
        </w:rPr>
        <w:t xml:space="preserve">: </w:t>
      </w:r>
      <w:r w:rsidRPr="00BB265D">
        <w:rPr>
          <w:rtl/>
        </w:rPr>
        <w:t>«الولد للفراش</w:t>
      </w:r>
      <w:r>
        <w:rPr>
          <w:rtl/>
        </w:rPr>
        <w:t xml:space="preserve">، </w:t>
      </w:r>
      <w:r w:rsidRPr="00BB265D">
        <w:rPr>
          <w:rtl/>
        </w:rPr>
        <w:t>وللعاهر الحجر»</w:t>
      </w:r>
      <w:r>
        <w:rPr>
          <w:rtl/>
        </w:rPr>
        <w:t>.</w:t>
      </w:r>
    </w:p>
    <w:p w:rsidR="009E6576" w:rsidRPr="00BB265D" w:rsidRDefault="009E6576" w:rsidP="00393F8B">
      <w:pPr>
        <w:pStyle w:val="libNormal"/>
        <w:rPr>
          <w:rtl/>
        </w:rPr>
      </w:pPr>
      <w:r w:rsidRPr="00BB265D">
        <w:rPr>
          <w:rtl/>
        </w:rPr>
        <w:t>وارتفاعها أنّها على الأرائك. قال الله تعالى</w:t>
      </w:r>
      <w:r>
        <w:rPr>
          <w:rtl/>
        </w:rPr>
        <w:t xml:space="preserve">: </w:t>
      </w:r>
      <w:r w:rsidRPr="00D7004D">
        <w:rPr>
          <w:rStyle w:val="libAlaemChar"/>
          <w:rtl/>
        </w:rPr>
        <w:t>(</w:t>
      </w:r>
      <w:r w:rsidRPr="00125393">
        <w:rPr>
          <w:rStyle w:val="libAieChar"/>
          <w:rtl/>
        </w:rPr>
        <w:t>هُمْ وَأَزْواجُهُمْ فِي ظِلالٍ عَلَى الْأَرائِكِ مُتَّكِؤُنَ</w:t>
      </w:r>
      <w:r w:rsidRPr="00D7004D">
        <w:rPr>
          <w:rStyle w:val="libAlaemChar"/>
          <w:rtl/>
        </w:rPr>
        <w:t>)</w:t>
      </w:r>
      <w:r w:rsidRPr="00BB265D">
        <w:rPr>
          <w:rtl/>
        </w:rPr>
        <w:t xml:space="preserve"> </w:t>
      </w:r>
      <w:r w:rsidRPr="00D736D6">
        <w:rPr>
          <w:rStyle w:val="libFootnotenumChar"/>
          <w:rtl/>
        </w:rPr>
        <w:t>(2)</w:t>
      </w:r>
      <w:r>
        <w:rPr>
          <w:rtl/>
        </w:rPr>
        <w:t>.</w:t>
      </w:r>
      <w:r w:rsidRPr="00BB265D">
        <w:rPr>
          <w:rtl/>
        </w:rPr>
        <w:t xml:space="preserve"> أو مرتفعات القدر في عقولهنّ</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الأخدود</w:t>
      </w:r>
      <w:r>
        <w:rPr>
          <w:rtl/>
        </w:rPr>
        <w:t xml:space="preserve">: </w:t>
      </w:r>
      <w:r w:rsidRPr="00BB265D">
        <w:rPr>
          <w:rtl/>
        </w:rPr>
        <w:t>الحفرة المستطيلة.</w:t>
      </w:r>
    </w:p>
    <w:p w:rsidR="009E6576" w:rsidRPr="00BB265D" w:rsidRDefault="009E6576" w:rsidP="00D736D6">
      <w:pPr>
        <w:pStyle w:val="libFootnote0"/>
        <w:rPr>
          <w:rtl/>
        </w:rPr>
      </w:pPr>
      <w:r>
        <w:rPr>
          <w:rtl/>
        </w:rPr>
        <w:t>(</w:t>
      </w:r>
      <w:r w:rsidRPr="00BB265D">
        <w:rPr>
          <w:rtl/>
        </w:rPr>
        <w:t>2) يس</w:t>
      </w:r>
      <w:r>
        <w:rPr>
          <w:rtl/>
        </w:rPr>
        <w:t xml:space="preserve">: </w:t>
      </w:r>
      <w:r w:rsidRPr="00BB265D">
        <w:rPr>
          <w:rtl/>
        </w:rPr>
        <w:t>56.</w:t>
      </w:r>
    </w:p>
    <w:p w:rsidR="009E6576" w:rsidRPr="00BB265D" w:rsidRDefault="009E6576" w:rsidP="00393F8B">
      <w:pPr>
        <w:pStyle w:val="libNormal0"/>
        <w:rPr>
          <w:rtl/>
        </w:rPr>
      </w:pPr>
      <w:r>
        <w:rPr>
          <w:rtl/>
        </w:rPr>
        <w:br w:type="page"/>
      </w:r>
      <w:r w:rsidRPr="00BB265D">
        <w:rPr>
          <w:rtl/>
        </w:rPr>
        <w:lastRenderedPageBreak/>
        <w:t>وحسنهنّ وكمالهنّ. ولذلك عقّبه بقوله</w:t>
      </w:r>
      <w:r>
        <w:rPr>
          <w:rtl/>
        </w:rPr>
        <w:t xml:space="preserve">: </w:t>
      </w:r>
      <w:r w:rsidRPr="00D7004D">
        <w:rPr>
          <w:rStyle w:val="libAlaemChar"/>
          <w:rtl/>
        </w:rPr>
        <w:t>(</w:t>
      </w:r>
      <w:r w:rsidRPr="00125393">
        <w:rPr>
          <w:rStyle w:val="libAieChar"/>
          <w:rtl/>
        </w:rPr>
        <w:t>إِنَّا أَنْشَأْناهُنَّ إِنْشاءً</w:t>
      </w:r>
      <w:r w:rsidRPr="00D7004D">
        <w:rPr>
          <w:rStyle w:val="libAlaemChar"/>
          <w:rtl/>
        </w:rPr>
        <w:t>)</w:t>
      </w:r>
      <w:r w:rsidRPr="00BB265D">
        <w:rPr>
          <w:rtl/>
        </w:rPr>
        <w:t xml:space="preserve"> أي</w:t>
      </w:r>
      <w:r>
        <w:rPr>
          <w:rtl/>
        </w:rPr>
        <w:t xml:space="preserve">: </w:t>
      </w:r>
      <w:r w:rsidRPr="00BB265D">
        <w:rPr>
          <w:rtl/>
        </w:rPr>
        <w:t>ابتدأنا خلقهنّ ابتداء جديدا من غير ولادة</w:t>
      </w:r>
      <w:r>
        <w:rPr>
          <w:rtl/>
        </w:rPr>
        <w:t xml:space="preserve">، </w:t>
      </w:r>
      <w:r w:rsidRPr="00BB265D">
        <w:rPr>
          <w:rtl/>
        </w:rPr>
        <w:t>إبداء أو إعادة.</w:t>
      </w:r>
    </w:p>
    <w:p w:rsidR="009E6576" w:rsidRPr="00BB265D" w:rsidRDefault="009E6576" w:rsidP="00393F8B">
      <w:pPr>
        <w:pStyle w:val="libNormal"/>
        <w:rPr>
          <w:rtl/>
        </w:rPr>
      </w:pPr>
      <w:r w:rsidRPr="00BB265D">
        <w:rPr>
          <w:rtl/>
        </w:rPr>
        <w:t xml:space="preserve">وعن رسول الله </w:t>
      </w:r>
      <w:r w:rsidRPr="00D7004D">
        <w:rPr>
          <w:rStyle w:val="libAlaemChar"/>
          <w:rtl/>
        </w:rPr>
        <w:t>صلى‌الله‌عليه‌وآله‌وسلم</w:t>
      </w:r>
      <w:r>
        <w:rPr>
          <w:rtl/>
        </w:rPr>
        <w:t xml:space="preserve">: </w:t>
      </w:r>
      <w:r w:rsidRPr="00BB265D">
        <w:rPr>
          <w:rtl/>
        </w:rPr>
        <w:t xml:space="preserve">«إنّ أمّ سلمة سألته عن قول الله </w:t>
      </w:r>
      <w:r w:rsidRPr="00D7004D">
        <w:rPr>
          <w:rStyle w:val="libAlaemChar"/>
          <w:rtl/>
        </w:rPr>
        <w:t>عزوجل</w:t>
      </w:r>
      <w:r w:rsidRPr="00BB265D">
        <w:rPr>
          <w:rtl/>
        </w:rPr>
        <w:t xml:space="preserve"> </w:t>
      </w:r>
      <w:r w:rsidRPr="00D7004D">
        <w:rPr>
          <w:rStyle w:val="libAlaemChar"/>
          <w:rtl/>
        </w:rPr>
        <w:t>(</w:t>
      </w:r>
      <w:r w:rsidRPr="00125393">
        <w:rPr>
          <w:rStyle w:val="libAieChar"/>
          <w:rtl/>
        </w:rPr>
        <w:t>إِنَّا أَنْشَأْناهُنَّ</w:t>
      </w:r>
      <w:r w:rsidRPr="00D7004D">
        <w:rPr>
          <w:rStyle w:val="libAlaemChar"/>
          <w:rtl/>
        </w:rPr>
        <w:t>)</w:t>
      </w:r>
      <w:r>
        <w:rPr>
          <w:rtl/>
        </w:rPr>
        <w:t>.</w:t>
      </w:r>
    </w:p>
    <w:p w:rsidR="009E6576" w:rsidRPr="00BB265D" w:rsidRDefault="009E6576" w:rsidP="00393F8B">
      <w:pPr>
        <w:pStyle w:val="libNormal"/>
        <w:rPr>
          <w:rtl/>
        </w:rPr>
      </w:pPr>
      <w:r w:rsidRPr="00BB265D">
        <w:rPr>
          <w:rtl/>
        </w:rPr>
        <w:t>فقال</w:t>
      </w:r>
      <w:r>
        <w:rPr>
          <w:rtl/>
        </w:rPr>
        <w:t xml:space="preserve">: </w:t>
      </w:r>
      <w:r w:rsidRPr="00BB265D">
        <w:rPr>
          <w:rtl/>
        </w:rPr>
        <w:t xml:space="preserve">يا أمّ سلمة هنّ اللواتي قبضن في دار الدنيا عجائز شمطا رمصا </w:t>
      </w:r>
      <w:r w:rsidRPr="00D736D6">
        <w:rPr>
          <w:rStyle w:val="libFootnotenumChar"/>
          <w:rtl/>
        </w:rPr>
        <w:t>(1)</w:t>
      </w:r>
      <w:r>
        <w:rPr>
          <w:rtl/>
        </w:rPr>
        <w:t xml:space="preserve">، </w:t>
      </w:r>
      <w:r w:rsidRPr="00BB265D">
        <w:rPr>
          <w:rtl/>
        </w:rPr>
        <w:t>جعلهنّ الله بعد الكبر أترابا</w:t>
      </w:r>
      <w:r>
        <w:rPr>
          <w:rtl/>
        </w:rPr>
        <w:t xml:space="preserve">، </w:t>
      </w:r>
      <w:r w:rsidRPr="00BB265D">
        <w:rPr>
          <w:rtl/>
        </w:rPr>
        <w:t xml:space="preserve">على ميلاد واحد في الاستواء </w:t>
      </w:r>
      <w:r w:rsidRPr="00D736D6">
        <w:rPr>
          <w:rStyle w:val="libFootnotenumChar"/>
          <w:rtl/>
        </w:rPr>
        <w:t>(2)</w:t>
      </w:r>
      <w:r>
        <w:rPr>
          <w:rtl/>
        </w:rPr>
        <w:t xml:space="preserve">، </w:t>
      </w:r>
      <w:r w:rsidRPr="00BB265D">
        <w:rPr>
          <w:rtl/>
        </w:rPr>
        <w:t xml:space="preserve">كلّما أتاهنّ أزواجهنّ وجدوهنّ أبكارا. فلمّا سمعت عائشة ذلك من رسول الله </w:t>
      </w:r>
      <w:r w:rsidRPr="00D7004D">
        <w:rPr>
          <w:rStyle w:val="libAlaemChar"/>
          <w:rtl/>
        </w:rPr>
        <w:t>صلى‌الله‌عليه‌وآله‌وسلم</w:t>
      </w:r>
      <w:r w:rsidRPr="00BB265D">
        <w:rPr>
          <w:rtl/>
        </w:rPr>
        <w:t xml:space="preserve"> قالت</w:t>
      </w:r>
      <w:r>
        <w:rPr>
          <w:rtl/>
        </w:rPr>
        <w:t xml:space="preserve">: </w:t>
      </w:r>
      <w:r w:rsidRPr="00BB265D">
        <w:rPr>
          <w:rtl/>
        </w:rPr>
        <w:t xml:space="preserve">وأوجعاه. فقال رسول الله </w:t>
      </w:r>
      <w:r w:rsidRPr="00D7004D">
        <w:rPr>
          <w:rStyle w:val="libAlaemChar"/>
          <w:rtl/>
        </w:rPr>
        <w:t>صلى‌الله‌عليه‌وآله‌وسلم</w:t>
      </w:r>
      <w:r>
        <w:rPr>
          <w:rtl/>
        </w:rPr>
        <w:t xml:space="preserve">: </w:t>
      </w:r>
      <w:r w:rsidRPr="00BB265D">
        <w:rPr>
          <w:rtl/>
        </w:rPr>
        <w:t>ليس هناك وجع»</w:t>
      </w:r>
      <w:r>
        <w:rPr>
          <w:rtl/>
        </w:rPr>
        <w:t>.</w:t>
      </w:r>
    </w:p>
    <w:p w:rsidR="009E6576" w:rsidRPr="00BB265D" w:rsidRDefault="009E6576" w:rsidP="00393F8B">
      <w:pPr>
        <w:pStyle w:val="libNormal"/>
        <w:rPr>
          <w:rtl/>
        </w:rPr>
      </w:pPr>
      <w:r w:rsidRPr="00BB265D">
        <w:rPr>
          <w:rtl/>
        </w:rPr>
        <w:t xml:space="preserve">وقالت عجوزة لرسول الله </w:t>
      </w:r>
      <w:r w:rsidRPr="00D7004D">
        <w:rPr>
          <w:rStyle w:val="libAlaemChar"/>
          <w:rtl/>
        </w:rPr>
        <w:t>صلى‌الله‌عليه‌وآله‌وسلم</w:t>
      </w:r>
      <w:r>
        <w:rPr>
          <w:rtl/>
        </w:rPr>
        <w:t xml:space="preserve">: </w:t>
      </w:r>
      <w:r w:rsidRPr="00BB265D">
        <w:rPr>
          <w:rtl/>
        </w:rPr>
        <w:t>ادع الله أن يدخلني الجنّة. فقال</w:t>
      </w:r>
      <w:r>
        <w:rPr>
          <w:rtl/>
        </w:rPr>
        <w:t xml:space="preserve">: </w:t>
      </w:r>
      <w:r w:rsidRPr="00BB265D">
        <w:rPr>
          <w:rtl/>
        </w:rPr>
        <w:t xml:space="preserve">«إنّ الجنّة لا تدخلها العجائز. فولّت وهي تبكي. فقال </w:t>
      </w:r>
      <w:r w:rsidRPr="00D7004D">
        <w:rPr>
          <w:rStyle w:val="libAlaemChar"/>
          <w:rtl/>
        </w:rPr>
        <w:t>عليه‌السلام</w:t>
      </w:r>
      <w:r>
        <w:rPr>
          <w:rtl/>
        </w:rPr>
        <w:t xml:space="preserve">: </w:t>
      </w:r>
      <w:r w:rsidRPr="00BB265D">
        <w:rPr>
          <w:rtl/>
        </w:rPr>
        <w:t>أخبروها أنّها ليست يؤمئذ بعجوز»</w:t>
      </w:r>
      <w:r>
        <w:rPr>
          <w:rtl/>
        </w:rPr>
        <w:t>.</w:t>
      </w:r>
    </w:p>
    <w:p w:rsidR="009E6576" w:rsidRPr="00BB265D" w:rsidRDefault="009E6576" w:rsidP="00393F8B">
      <w:pPr>
        <w:pStyle w:val="libNormal"/>
        <w:rPr>
          <w:rtl/>
        </w:rPr>
      </w:pPr>
      <w:r w:rsidRPr="00D7004D">
        <w:rPr>
          <w:rStyle w:val="libAlaemChar"/>
          <w:rtl/>
        </w:rPr>
        <w:t>(</w:t>
      </w:r>
      <w:r w:rsidRPr="00125393">
        <w:rPr>
          <w:rStyle w:val="libAieChar"/>
          <w:rtl/>
        </w:rPr>
        <w:t>فَجَعَلْناهُنَّ أَبْكاراً</w:t>
      </w:r>
      <w:r w:rsidRPr="00D7004D">
        <w:rPr>
          <w:rStyle w:val="libAlaemChar"/>
          <w:rtl/>
        </w:rPr>
        <w:t>)</w:t>
      </w:r>
      <w:r w:rsidRPr="00BB265D">
        <w:rPr>
          <w:rtl/>
        </w:rPr>
        <w:t xml:space="preserve"> عذارى </w:t>
      </w:r>
      <w:r w:rsidRPr="00D7004D">
        <w:rPr>
          <w:rStyle w:val="libAlaemChar"/>
          <w:rtl/>
        </w:rPr>
        <w:t>(</w:t>
      </w:r>
      <w:r w:rsidRPr="00125393">
        <w:rPr>
          <w:rStyle w:val="libAieChar"/>
          <w:rtl/>
        </w:rPr>
        <w:t>عُرُباً</w:t>
      </w:r>
      <w:r w:rsidRPr="00D7004D">
        <w:rPr>
          <w:rStyle w:val="libAlaemChar"/>
          <w:rtl/>
        </w:rPr>
        <w:t>)</w:t>
      </w:r>
      <w:r w:rsidRPr="00BB265D">
        <w:rPr>
          <w:rtl/>
        </w:rPr>
        <w:t xml:space="preserve"> متحبّبات إلى أزواجهنّ. جمع عروب. وقيل</w:t>
      </w:r>
      <w:r>
        <w:rPr>
          <w:rtl/>
        </w:rPr>
        <w:t xml:space="preserve">: </w:t>
      </w:r>
      <w:r w:rsidRPr="00BB265D">
        <w:rPr>
          <w:rtl/>
        </w:rPr>
        <w:t xml:space="preserve">العروب اللعوب مع زوجها. وسكّن راءه حمزة وأبو بكر. </w:t>
      </w:r>
      <w:r w:rsidRPr="00D7004D">
        <w:rPr>
          <w:rStyle w:val="libAlaemChar"/>
          <w:rtl/>
        </w:rPr>
        <w:t>(</w:t>
      </w:r>
      <w:r w:rsidRPr="00125393">
        <w:rPr>
          <w:rStyle w:val="libAieChar"/>
          <w:rtl/>
        </w:rPr>
        <w:t>أَتْراباً</w:t>
      </w:r>
      <w:r w:rsidRPr="00D7004D">
        <w:rPr>
          <w:rStyle w:val="libAlaemChar"/>
          <w:rtl/>
        </w:rPr>
        <w:t>)</w:t>
      </w:r>
      <w:r w:rsidRPr="00BB265D">
        <w:rPr>
          <w:rtl/>
        </w:rPr>
        <w:t xml:space="preserve"> مستويات في السنّ</w:t>
      </w:r>
      <w:r>
        <w:rPr>
          <w:rtl/>
        </w:rPr>
        <w:t xml:space="preserve">، </w:t>
      </w:r>
      <w:r w:rsidRPr="00BB265D">
        <w:rPr>
          <w:rtl/>
        </w:rPr>
        <w:t xml:space="preserve">فإنّ كلّهنّ بنات ثلاث وثلاثين. وكذا أزواجهنّ. وعن رسول الله </w:t>
      </w:r>
      <w:r w:rsidRPr="00D7004D">
        <w:rPr>
          <w:rStyle w:val="libAlaemChar"/>
          <w:rtl/>
        </w:rPr>
        <w:t>صلى‌الله‌عليه‌وآله‌وسلم</w:t>
      </w:r>
      <w:r>
        <w:rPr>
          <w:rtl/>
        </w:rPr>
        <w:t xml:space="preserve">: </w:t>
      </w:r>
      <w:r w:rsidRPr="00BB265D">
        <w:rPr>
          <w:rtl/>
        </w:rPr>
        <w:t>«يدخل أهل الجنّة جردا</w:t>
      </w:r>
      <w:r>
        <w:rPr>
          <w:rtl/>
        </w:rPr>
        <w:t xml:space="preserve">، </w:t>
      </w:r>
      <w:r w:rsidRPr="00BB265D">
        <w:rPr>
          <w:rtl/>
        </w:rPr>
        <w:t>مردا</w:t>
      </w:r>
      <w:r>
        <w:rPr>
          <w:rtl/>
        </w:rPr>
        <w:t xml:space="preserve">، </w:t>
      </w:r>
      <w:r w:rsidRPr="00BB265D">
        <w:rPr>
          <w:rtl/>
        </w:rPr>
        <w:t>بيضا</w:t>
      </w:r>
      <w:r>
        <w:rPr>
          <w:rtl/>
        </w:rPr>
        <w:t xml:space="preserve">، </w:t>
      </w:r>
      <w:r w:rsidRPr="00BB265D">
        <w:rPr>
          <w:rtl/>
        </w:rPr>
        <w:t>جعادا</w:t>
      </w:r>
      <w:r>
        <w:rPr>
          <w:rtl/>
        </w:rPr>
        <w:t xml:space="preserve">، </w:t>
      </w:r>
      <w:r w:rsidRPr="00BB265D">
        <w:rPr>
          <w:rtl/>
        </w:rPr>
        <w:t>مكحّلين</w:t>
      </w:r>
      <w:r>
        <w:rPr>
          <w:rtl/>
        </w:rPr>
        <w:t xml:space="preserve">، </w:t>
      </w:r>
      <w:r w:rsidRPr="00BB265D">
        <w:rPr>
          <w:rtl/>
        </w:rPr>
        <w:t>أبناء ثلاث وثلاثين»</w:t>
      </w:r>
      <w:r>
        <w:rPr>
          <w:rtl/>
        </w:rPr>
        <w:t>.</w:t>
      </w:r>
    </w:p>
    <w:p w:rsidR="009E6576" w:rsidRPr="00BB265D" w:rsidRDefault="009E6576" w:rsidP="00393F8B">
      <w:pPr>
        <w:pStyle w:val="libNormal"/>
        <w:rPr>
          <w:rtl/>
        </w:rPr>
      </w:pPr>
      <w:r w:rsidRPr="00D7004D">
        <w:rPr>
          <w:rStyle w:val="libAlaemChar"/>
          <w:rtl/>
        </w:rPr>
        <w:t>(</w:t>
      </w:r>
      <w:r w:rsidRPr="00125393">
        <w:rPr>
          <w:rStyle w:val="libAieChar"/>
          <w:rtl/>
        </w:rPr>
        <w:t>لِأَصْحابِ الْيَمِينِ</w:t>
      </w:r>
      <w:r w:rsidRPr="00D7004D">
        <w:rPr>
          <w:rStyle w:val="libAlaemChar"/>
          <w:rtl/>
        </w:rPr>
        <w:t>)</w:t>
      </w:r>
      <w:r w:rsidRPr="00BB265D">
        <w:rPr>
          <w:rtl/>
        </w:rPr>
        <w:t xml:space="preserve"> متعلّق</w:t>
      </w:r>
      <w:r>
        <w:rPr>
          <w:rtl/>
        </w:rPr>
        <w:t xml:space="preserve"> بـ </w:t>
      </w:r>
      <w:r w:rsidRPr="00BB265D">
        <w:rPr>
          <w:rtl/>
        </w:rPr>
        <w:t>«أنشأنا» أو «جعلنا»</w:t>
      </w:r>
      <w:r>
        <w:rPr>
          <w:rtl/>
        </w:rPr>
        <w:t>.</w:t>
      </w:r>
      <w:r w:rsidRPr="00BB265D">
        <w:rPr>
          <w:rtl/>
        </w:rPr>
        <w:t xml:space="preserve"> أو صفة</w:t>
      </w:r>
      <w:r>
        <w:rPr>
          <w:rtl/>
        </w:rPr>
        <w:t xml:space="preserve"> لـ </w:t>
      </w:r>
      <w:r w:rsidRPr="00BB265D">
        <w:rPr>
          <w:rtl/>
        </w:rPr>
        <w:t>«أبكارا»</w:t>
      </w:r>
      <w:r>
        <w:rPr>
          <w:rtl/>
        </w:rPr>
        <w:t>.</w:t>
      </w:r>
      <w:r w:rsidRPr="00BB265D">
        <w:rPr>
          <w:rtl/>
        </w:rPr>
        <w:t xml:space="preserve"> أو خبر لمحذوف</w:t>
      </w:r>
      <w:r>
        <w:rPr>
          <w:rtl/>
        </w:rPr>
        <w:t xml:space="preserve">، </w:t>
      </w:r>
      <w:r w:rsidRPr="00BB265D">
        <w:rPr>
          <w:rtl/>
        </w:rPr>
        <w:t>مثل</w:t>
      </w:r>
      <w:r>
        <w:rPr>
          <w:rtl/>
        </w:rPr>
        <w:t xml:space="preserve">: </w:t>
      </w:r>
      <w:r w:rsidRPr="00BB265D">
        <w:rPr>
          <w:rtl/>
        </w:rPr>
        <w:t>هنّ</w:t>
      </w:r>
      <w:r>
        <w:rPr>
          <w:rtl/>
        </w:rPr>
        <w:t xml:space="preserve">، </w:t>
      </w:r>
      <w:r w:rsidRPr="00BB265D">
        <w:rPr>
          <w:rtl/>
        </w:rPr>
        <w:t>أو لقوله</w:t>
      </w:r>
      <w:r>
        <w:rPr>
          <w:rtl/>
        </w:rPr>
        <w:t xml:space="preserve">: </w:t>
      </w:r>
      <w:r w:rsidRPr="00D7004D">
        <w:rPr>
          <w:rStyle w:val="libAlaemChar"/>
          <w:rtl/>
        </w:rPr>
        <w:t>(</w:t>
      </w:r>
      <w:r w:rsidRPr="00125393">
        <w:rPr>
          <w:rStyle w:val="libAieChar"/>
          <w:rtl/>
        </w:rPr>
        <w:t>ثُلَّةٌ مِنَ الْأَوَّلِينَ وَثُلَّةٌ مِنَ الْآخِرِينَ</w:t>
      </w:r>
      <w:r w:rsidRPr="00D7004D">
        <w:rPr>
          <w:rStyle w:val="libAlaemChar"/>
          <w:rtl/>
        </w:rPr>
        <w:t>)</w:t>
      </w:r>
      <w:r>
        <w:rPr>
          <w:rtl/>
        </w:rPr>
        <w:t>.</w:t>
      </w:r>
      <w:r w:rsidRPr="00BB265D">
        <w:rPr>
          <w:rtl/>
        </w:rPr>
        <w:t xml:space="preserve"> وهي على الوجوه الأول خبر محذوف. وإنّما نكّر سبحانه الثلّة ليدلّ على أنّه ليس لجميع الأوّلين والآخرين</w:t>
      </w:r>
      <w:r>
        <w:rPr>
          <w:rtl/>
        </w:rPr>
        <w:t xml:space="preserve">، </w:t>
      </w:r>
      <w:r w:rsidRPr="00BB265D">
        <w:rPr>
          <w:rtl/>
        </w:rPr>
        <w:t>وإنّما هو لجماعة منهم</w:t>
      </w:r>
      <w:r>
        <w:rPr>
          <w:rtl/>
        </w:rPr>
        <w:t xml:space="preserve">، </w:t>
      </w:r>
      <w:r w:rsidRPr="00BB265D">
        <w:rPr>
          <w:rtl/>
        </w:rPr>
        <w:t>كما يقال</w:t>
      </w:r>
      <w:r>
        <w:rPr>
          <w:rtl/>
        </w:rPr>
        <w:t xml:space="preserve">: </w:t>
      </w:r>
      <w:r w:rsidRPr="00BB265D">
        <w:rPr>
          <w:rtl/>
        </w:rPr>
        <w:t>رجل من جملة الرجال.</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الشمط جمع الشمطاء</w:t>
      </w:r>
      <w:r>
        <w:rPr>
          <w:rtl/>
        </w:rPr>
        <w:t xml:space="preserve">، </w:t>
      </w:r>
      <w:r w:rsidRPr="00BB265D">
        <w:rPr>
          <w:rtl/>
        </w:rPr>
        <w:t>وهي</w:t>
      </w:r>
      <w:r>
        <w:rPr>
          <w:rtl/>
        </w:rPr>
        <w:t xml:space="preserve">: </w:t>
      </w:r>
      <w:r w:rsidRPr="00BB265D">
        <w:rPr>
          <w:rtl/>
        </w:rPr>
        <w:t>الّتي خالط بياض رأسها سواد. والرمص جمع الرمصاء</w:t>
      </w:r>
      <w:r>
        <w:rPr>
          <w:rtl/>
        </w:rPr>
        <w:t xml:space="preserve">، </w:t>
      </w:r>
      <w:r w:rsidRPr="00BB265D">
        <w:rPr>
          <w:rtl/>
        </w:rPr>
        <w:t>وهي</w:t>
      </w:r>
      <w:r>
        <w:rPr>
          <w:rtl/>
        </w:rPr>
        <w:t xml:space="preserve">: </w:t>
      </w:r>
      <w:r w:rsidRPr="00BB265D">
        <w:rPr>
          <w:rtl/>
        </w:rPr>
        <w:t>الّتي سال منها الرمص. والرمص</w:t>
      </w:r>
      <w:r>
        <w:rPr>
          <w:rtl/>
        </w:rPr>
        <w:t xml:space="preserve">: </w:t>
      </w:r>
      <w:r w:rsidRPr="00BB265D">
        <w:rPr>
          <w:rtl/>
        </w:rPr>
        <w:t>وسخ أبيض في مجرى الدمع من العينين.</w:t>
      </w:r>
    </w:p>
    <w:p w:rsidR="009E6576" w:rsidRPr="00BB265D" w:rsidRDefault="009E6576" w:rsidP="00D736D6">
      <w:pPr>
        <w:pStyle w:val="libFootnote0"/>
        <w:rPr>
          <w:rtl/>
        </w:rPr>
      </w:pPr>
      <w:r>
        <w:rPr>
          <w:rtl/>
        </w:rPr>
        <w:t>(</w:t>
      </w:r>
      <w:r w:rsidRPr="00BB265D">
        <w:rPr>
          <w:rtl/>
        </w:rPr>
        <w:t>2) لعلّ المراد</w:t>
      </w:r>
      <w:r>
        <w:rPr>
          <w:rtl/>
        </w:rPr>
        <w:t xml:space="preserve">: </w:t>
      </w:r>
      <w:r w:rsidRPr="00BB265D">
        <w:rPr>
          <w:rtl/>
        </w:rPr>
        <w:t>أنّهنّ في استواء الخلقة كأنّهنّ ولدن على ميلاد واحد.</w:t>
      </w:r>
    </w:p>
    <w:p w:rsidR="009E6576" w:rsidRPr="00BB265D" w:rsidRDefault="009E6576" w:rsidP="00393F8B">
      <w:pPr>
        <w:pStyle w:val="libNormal"/>
        <w:rPr>
          <w:rtl/>
        </w:rPr>
      </w:pPr>
      <w:r>
        <w:rPr>
          <w:rtl/>
        </w:rPr>
        <w:br w:type="page"/>
      </w:r>
      <w:r w:rsidRPr="00BB265D">
        <w:rPr>
          <w:rtl/>
        </w:rPr>
        <w:lastRenderedPageBreak/>
        <w:t>روى نقلة الأخبار بالإسناد عن ابن مسعود قال</w:t>
      </w:r>
      <w:r>
        <w:rPr>
          <w:rtl/>
        </w:rPr>
        <w:t xml:space="preserve">: </w:t>
      </w:r>
      <w:r w:rsidRPr="00BB265D">
        <w:rPr>
          <w:rtl/>
        </w:rPr>
        <w:t xml:space="preserve">كنّا نتحدّث عند رسول الله </w:t>
      </w:r>
      <w:r w:rsidRPr="00D7004D">
        <w:rPr>
          <w:rStyle w:val="libAlaemChar"/>
          <w:rtl/>
        </w:rPr>
        <w:t>صلى‌الله‌عليه‌وآله‌وسلم</w:t>
      </w:r>
      <w:r w:rsidRPr="00BB265D">
        <w:rPr>
          <w:rtl/>
        </w:rPr>
        <w:t xml:space="preserve"> حتّى أكثرنا الحديث</w:t>
      </w:r>
      <w:r>
        <w:rPr>
          <w:rtl/>
        </w:rPr>
        <w:t xml:space="preserve">، </w:t>
      </w:r>
      <w:r w:rsidRPr="00BB265D">
        <w:rPr>
          <w:rtl/>
        </w:rPr>
        <w:t>ثمّ رجعنا إلى أهلنا</w:t>
      </w:r>
      <w:r>
        <w:rPr>
          <w:rtl/>
        </w:rPr>
        <w:t xml:space="preserve">، </w:t>
      </w:r>
      <w:r w:rsidRPr="00BB265D">
        <w:rPr>
          <w:rtl/>
        </w:rPr>
        <w:t xml:space="preserve">فلمّا أصبحنا غدونا إلى رسول الله </w:t>
      </w:r>
      <w:r w:rsidRPr="00D7004D">
        <w:rPr>
          <w:rStyle w:val="libAlaemChar"/>
          <w:rtl/>
        </w:rPr>
        <w:t>صلى‌الله‌عليه‌وآله‌وسلم</w:t>
      </w:r>
      <w:r>
        <w:rPr>
          <w:rtl/>
        </w:rPr>
        <w:t xml:space="preserve">، </w:t>
      </w:r>
      <w:r w:rsidRPr="00BB265D">
        <w:rPr>
          <w:rtl/>
        </w:rPr>
        <w:t>فقال</w:t>
      </w:r>
      <w:r>
        <w:rPr>
          <w:rtl/>
        </w:rPr>
        <w:t xml:space="preserve">: </w:t>
      </w:r>
      <w:r w:rsidRPr="00BB265D">
        <w:rPr>
          <w:rtl/>
        </w:rPr>
        <w:t>«عرضت عليّ الأنبياء الليلة بأتباعها من أممها</w:t>
      </w:r>
      <w:r>
        <w:rPr>
          <w:rtl/>
        </w:rPr>
        <w:t xml:space="preserve">، </w:t>
      </w:r>
      <w:r w:rsidRPr="00BB265D">
        <w:rPr>
          <w:rtl/>
        </w:rPr>
        <w:t>فكان النبيّ تجيء معه الثلّة من أمّته</w:t>
      </w:r>
      <w:r>
        <w:rPr>
          <w:rtl/>
        </w:rPr>
        <w:t xml:space="preserve">، </w:t>
      </w:r>
      <w:r w:rsidRPr="00BB265D">
        <w:rPr>
          <w:rtl/>
        </w:rPr>
        <w:t>والنبيّ معه العصابة من أمّته</w:t>
      </w:r>
      <w:r>
        <w:rPr>
          <w:rtl/>
        </w:rPr>
        <w:t xml:space="preserve">، </w:t>
      </w:r>
      <w:r w:rsidRPr="00BB265D">
        <w:rPr>
          <w:rtl/>
        </w:rPr>
        <w:t>والنبيّ معه النفر من أمّته</w:t>
      </w:r>
      <w:r>
        <w:rPr>
          <w:rtl/>
        </w:rPr>
        <w:t xml:space="preserve">، </w:t>
      </w:r>
      <w:r w:rsidRPr="00BB265D">
        <w:rPr>
          <w:rtl/>
        </w:rPr>
        <w:t>والنبيّ معه الرجل من أمّته</w:t>
      </w:r>
      <w:r>
        <w:rPr>
          <w:rtl/>
        </w:rPr>
        <w:t xml:space="preserve">، </w:t>
      </w:r>
      <w:r w:rsidRPr="00BB265D">
        <w:rPr>
          <w:rtl/>
        </w:rPr>
        <w:t>والنبيّ ما معه من أمّته أحد. حتّى إذا أتى أخي موسى في كبكبة من بني إسرائيل</w:t>
      </w:r>
      <w:r>
        <w:rPr>
          <w:rtl/>
        </w:rPr>
        <w:t xml:space="preserve">، </w:t>
      </w:r>
      <w:r w:rsidRPr="00BB265D">
        <w:rPr>
          <w:rtl/>
        </w:rPr>
        <w:t>فلمّا رأيتهم أعجبوني</w:t>
      </w:r>
      <w:r>
        <w:rPr>
          <w:rtl/>
        </w:rPr>
        <w:t xml:space="preserve">، </w:t>
      </w:r>
      <w:r w:rsidRPr="00BB265D">
        <w:rPr>
          <w:rtl/>
        </w:rPr>
        <w:t>فقلت</w:t>
      </w:r>
      <w:r>
        <w:rPr>
          <w:rtl/>
        </w:rPr>
        <w:t xml:space="preserve">: </w:t>
      </w:r>
      <w:r w:rsidRPr="00BB265D">
        <w:rPr>
          <w:rtl/>
        </w:rPr>
        <w:t>أي ربّ من هؤلاء</w:t>
      </w:r>
      <w:r>
        <w:rPr>
          <w:rtl/>
        </w:rPr>
        <w:t>؟</w:t>
      </w:r>
    </w:p>
    <w:p w:rsidR="009E6576" w:rsidRPr="00BB265D" w:rsidRDefault="009E6576" w:rsidP="00393F8B">
      <w:pPr>
        <w:pStyle w:val="libNormal"/>
        <w:rPr>
          <w:rtl/>
        </w:rPr>
      </w:pPr>
      <w:r w:rsidRPr="00BB265D">
        <w:rPr>
          <w:rtl/>
        </w:rPr>
        <w:t>قال</w:t>
      </w:r>
      <w:r>
        <w:rPr>
          <w:rtl/>
        </w:rPr>
        <w:t xml:space="preserve">: </w:t>
      </w:r>
      <w:r w:rsidRPr="00BB265D">
        <w:rPr>
          <w:rtl/>
        </w:rPr>
        <w:t>هذا أخوك موسى بن عمران</w:t>
      </w:r>
      <w:r>
        <w:rPr>
          <w:rtl/>
        </w:rPr>
        <w:t xml:space="preserve">، </w:t>
      </w:r>
      <w:r w:rsidRPr="00BB265D">
        <w:rPr>
          <w:rtl/>
        </w:rPr>
        <w:t>ومن معه من بني إسرائيل.</w:t>
      </w:r>
    </w:p>
    <w:p w:rsidR="009E6576" w:rsidRPr="00BB265D" w:rsidRDefault="009E6576" w:rsidP="00393F8B">
      <w:pPr>
        <w:pStyle w:val="libNormal"/>
        <w:rPr>
          <w:rtl/>
        </w:rPr>
      </w:pPr>
      <w:r w:rsidRPr="00BB265D">
        <w:rPr>
          <w:rtl/>
        </w:rPr>
        <w:t>فقلت</w:t>
      </w:r>
      <w:r>
        <w:rPr>
          <w:rtl/>
        </w:rPr>
        <w:t xml:space="preserve">: </w:t>
      </w:r>
      <w:r w:rsidRPr="00BB265D">
        <w:rPr>
          <w:rtl/>
        </w:rPr>
        <w:t>ربّ فأين أمّتي</w:t>
      </w:r>
      <w:r>
        <w:rPr>
          <w:rtl/>
        </w:rPr>
        <w:t>؟</w:t>
      </w:r>
    </w:p>
    <w:p w:rsidR="009E6576" w:rsidRPr="00BB265D" w:rsidRDefault="009E6576" w:rsidP="00393F8B">
      <w:pPr>
        <w:pStyle w:val="libNormal"/>
        <w:rPr>
          <w:rtl/>
        </w:rPr>
      </w:pPr>
      <w:r w:rsidRPr="00BB265D">
        <w:rPr>
          <w:rtl/>
        </w:rPr>
        <w:t>قال</w:t>
      </w:r>
      <w:r>
        <w:rPr>
          <w:rtl/>
        </w:rPr>
        <w:t xml:space="preserve">: </w:t>
      </w:r>
      <w:r w:rsidRPr="00BB265D">
        <w:rPr>
          <w:rtl/>
        </w:rPr>
        <w:t xml:space="preserve">انظر عن يمينك. فإذا ظراب </w:t>
      </w:r>
      <w:r w:rsidRPr="00D736D6">
        <w:rPr>
          <w:rStyle w:val="libFootnotenumChar"/>
          <w:rtl/>
        </w:rPr>
        <w:t>(1)</w:t>
      </w:r>
      <w:r w:rsidRPr="00BB265D">
        <w:rPr>
          <w:rtl/>
        </w:rPr>
        <w:t xml:space="preserve"> مكّة قد سدّت بوجوه الرجال.</w:t>
      </w:r>
    </w:p>
    <w:p w:rsidR="009E6576" w:rsidRPr="00BB265D" w:rsidRDefault="009E6576" w:rsidP="00393F8B">
      <w:pPr>
        <w:pStyle w:val="libNormal"/>
        <w:rPr>
          <w:rtl/>
        </w:rPr>
      </w:pPr>
      <w:r w:rsidRPr="00BB265D">
        <w:rPr>
          <w:rtl/>
        </w:rPr>
        <w:t>فقلت</w:t>
      </w:r>
      <w:r>
        <w:rPr>
          <w:rtl/>
        </w:rPr>
        <w:t xml:space="preserve">: </w:t>
      </w:r>
      <w:r w:rsidRPr="00BB265D">
        <w:rPr>
          <w:rtl/>
        </w:rPr>
        <w:t>من هؤلاء</w:t>
      </w:r>
      <w:r>
        <w:rPr>
          <w:rtl/>
        </w:rPr>
        <w:t>؟</w:t>
      </w:r>
    </w:p>
    <w:p w:rsidR="009E6576" w:rsidRPr="00BB265D" w:rsidRDefault="009E6576" w:rsidP="00393F8B">
      <w:pPr>
        <w:pStyle w:val="libNormal"/>
        <w:rPr>
          <w:rtl/>
        </w:rPr>
      </w:pPr>
      <w:r w:rsidRPr="00BB265D">
        <w:rPr>
          <w:rtl/>
        </w:rPr>
        <w:t>فقيل</w:t>
      </w:r>
      <w:r>
        <w:rPr>
          <w:rtl/>
        </w:rPr>
        <w:t xml:space="preserve">: </w:t>
      </w:r>
      <w:r w:rsidRPr="00BB265D">
        <w:rPr>
          <w:rtl/>
        </w:rPr>
        <w:t>هؤلاء أمّتك</w:t>
      </w:r>
      <w:r>
        <w:rPr>
          <w:rtl/>
        </w:rPr>
        <w:t xml:space="preserve">، </w:t>
      </w:r>
      <w:r w:rsidRPr="00BB265D">
        <w:rPr>
          <w:rtl/>
        </w:rPr>
        <w:t>أرضيت</w:t>
      </w:r>
      <w:r>
        <w:rPr>
          <w:rtl/>
        </w:rPr>
        <w:t>؟</w:t>
      </w:r>
    </w:p>
    <w:p w:rsidR="009E6576" w:rsidRPr="00BB265D" w:rsidRDefault="009E6576" w:rsidP="00393F8B">
      <w:pPr>
        <w:pStyle w:val="libNormal"/>
        <w:rPr>
          <w:rtl/>
        </w:rPr>
      </w:pPr>
      <w:r w:rsidRPr="00BB265D">
        <w:rPr>
          <w:rtl/>
        </w:rPr>
        <w:t>قلت</w:t>
      </w:r>
      <w:r>
        <w:rPr>
          <w:rtl/>
        </w:rPr>
        <w:t xml:space="preserve">: </w:t>
      </w:r>
      <w:r w:rsidRPr="00BB265D">
        <w:rPr>
          <w:rtl/>
        </w:rPr>
        <w:t>ربّ رضيت.</w:t>
      </w:r>
    </w:p>
    <w:p w:rsidR="009E6576" w:rsidRPr="00BB265D" w:rsidRDefault="009E6576" w:rsidP="00393F8B">
      <w:pPr>
        <w:pStyle w:val="libNormal"/>
        <w:rPr>
          <w:rtl/>
        </w:rPr>
      </w:pPr>
      <w:r w:rsidRPr="00BB265D">
        <w:rPr>
          <w:rtl/>
        </w:rPr>
        <w:t>قيل</w:t>
      </w:r>
      <w:r>
        <w:rPr>
          <w:rtl/>
        </w:rPr>
        <w:t xml:space="preserve">: </w:t>
      </w:r>
      <w:r w:rsidRPr="00BB265D">
        <w:rPr>
          <w:rtl/>
        </w:rPr>
        <w:t>انظر عن يسارك. فإذا الأفق قد انسدّ بوجوه الرجال.</w:t>
      </w:r>
    </w:p>
    <w:p w:rsidR="009E6576" w:rsidRPr="00BB265D" w:rsidRDefault="009E6576" w:rsidP="00393F8B">
      <w:pPr>
        <w:pStyle w:val="libNormal"/>
        <w:rPr>
          <w:rtl/>
        </w:rPr>
      </w:pPr>
      <w:r w:rsidRPr="00BB265D">
        <w:rPr>
          <w:rtl/>
        </w:rPr>
        <w:t>فقلت</w:t>
      </w:r>
      <w:r>
        <w:rPr>
          <w:rtl/>
        </w:rPr>
        <w:t xml:space="preserve">: </w:t>
      </w:r>
      <w:r w:rsidRPr="00BB265D">
        <w:rPr>
          <w:rtl/>
        </w:rPr>
        <w:t>ربّ من هؤلاء</w:t>
      </w:r>
      <w:r>
        <w:rPr>
          <w:rtl/>
        </w:rPr>
        <w:t>؟</w:t>
      </w:r>
    </w:p>
    <w:p w:rsidR="009E6576" w:rsidRPr="00BB265D" w:rsidRDefault="009E6576" w:rsidP="00393F8B">
      <w:pPr>
        <w:pStyle w:val="libNormal"/>
        <w:rPr>
          <w:rtl/>
        </w:rPr>
      </w:pPr>
      <w:r w:rsidRPr="00BB265D">
        <w:rPr>
          <w:rtl/>
        </w:rPr>
        <w:t>قيل</w:t>
      </w:r>
      <w:r>
        <w:rPr>
          <w:rtl/>
        </w:rPr>
        <w:t xml:space="preserve">: </w:t>
      </w:r>
      <w:r w:rsidRPr="00BB265D">
        <w:rPr>
          <w:rtl/>
        </w:rPr>
        <w:t>هؤلاء أمّتك</w:t>
      </w:r>
      <w:r>
        <w:rPr>
          <w:rtl/>
        </w:rPr>
        <w:t xml:space="preserve">، </w:t>
      </w:r>
      <w:r w:rsidRPr="00BB265D">
        <w:rPr>
          <w:rtl/>
        </w:rPr>
        <w:t>أرضيت</w:t>
      </w:r>
      <w:r>
        <w:rPr>
          <w:rtl/>
        </w:rPr>
        <w:t>؟</w:t>
      </w:r>
    </w:p>
    <w:p w:rsidR="009E6576" w:rsidRPr="00BB265D" w:rsidRDefault="009E6576" w:rsidP="00393F8B">
      <w:pPr>
        <w:pStyle w:val="libNormal"/>
        <w:rPr>
          <w:rtl/>
        </w:rPr>
      </w:pPr>
      <w:r w:rsidRPr="00BB265D">
        <w:rPr>
          <w:rtl/>
        </w:rPr>
        <w:t>قلت</w:t>
      </w:r>
      <w:r>
        <w:rPr>
          <w:rtl/>
        </w:rPr>
        <w:t xml:space="preserve">: </w:t>
      </w:r>
      <w:r w:rsidRPr="00BB265D">
        <w:rPr>
          <w:rtl/>
        </w:rPr>
        <w:t>ربّ رضيت.</w:t>
      </w:r>
    </w:p>
    <w:p w:rsidR="009E6576" w:rsidRPr="00BB265D" w:rsidRDefault="009E6576" w:rsidP="00393F8B">
      <w:pPr>
        <w:pStyle w:val="libNormal"/>
        <w:rPr>
          <w:rtl/>
        </w:rPr>
      </w:pPr>
      <w:r w:rsidRPr="00BB265D">
        <w:rPr>
          <w:rtl/>
        </w:rPr>
        <w:t>فقيل</w:t>
      </w:r>
      <w:r>
        <w:rPr>
          <w:rtl/>
        </w:rPr>
        <w:t xml:space="preserve">: </w:t>
      </w:r>
      <w:r w:rsidRPr="00BB265D">
        <w:rPr>
          <w:rtl/>
        </w:rPr>
        <w:t>إنّ مع هؤلاء سبعين ألفا من أمّتك يدخلون الجنّة لا حساب عليهم.</w:t>
      </w:r>
    </w:p>
    <w:p w:rsidR="009E6576" w:rsidRPr="00BB265D" w:rsidRDefault="009E6576" w:rsidP="00393F8B">
      <w:pPr>
        <w:pStyle w:val="libNormal"/>
        <w:rPr>
          <w:rtl/>
        </w:rPr>
      </w:pPr>
      <w:r w:rsidRPr="00BB265D">
        <w:rPr>
          <w:rtl/>
        </w:rPr>
        <w:t>قال</w:t>
      </w:r>
      <w:r>
        <w:rPr>
          <w:rtl/>
        </w:rPr>
        <w:t xml:space="preserve">: </w:t>
      </w:r>
      <w:r w:rsidRPr="00BB265D">
        <w:rPr>
          <w:rtl/>
        </w:rPr>
        <w:t>فأنشأ عكاشة بن محصن من بني أسد من خزيمة</w:t>
      </w:r>
      <w:r>
        <w:rPr>
          <w:rtl/>
        </w:rPr>
        <w:t xml:space="preserve">، </w:t>
      </w:r>
      <w:r w:rsidRPr="00BB265D">
        <w:rPr>
          <w:rtl/>
        </w:rPr>
        <w:t>فقال</w:t>
      </w:r>
      <w:r>
        <w:rPr>
          <w:rtl/>
        </w:rPr>
        <w:t xml:space="preserve">: </w:t>
      </w:r>
      <w:r w:rsidRPr="00BB265D">
        <w:rPr>
          <w:rtl/>
        </w:rPr>
        <w:t>يا نبيّ الله ادع ربّك أن يجعلني منهم.</w:t>
      </w:r>
    </w:p>
    <w:p w:rsidR="009E6576" w:rsidRPr="00BB265D" w:rsidRDefault="009E6576" w:rsidP="00393F8B">
      <w:pPr>
        <w:pStyle w:val="libNormal"/>
        <w:rPr>
          <w:rtl/>
        </w:rPr>
      </w:pPr>
      <w:r w:rsidRPr="00BB265D">
        <w:rPr>
          <w:rtl/>
        </w:rPr>
        <w:t>فقال</w:t>
      </w:r>
      <w:r>
        <w:rPr>
          <w:rtl/>
        </w:rPr>
        <w:t xml:space="preserve">: </w:t>
      </w:r>
      <w:r>
        <w:rPr>
          <w:rFonts w:hint="cs"/>
          <w:rtl/>
        </w:rPr>
        <w:t>أ</w:t>
      </w:r>
      <w:r w:rsidRPr="00BB265D">
        <w:rPr>
          <w:rtl/>
        </w:rPr>
        <w:t>لل</w:t>
      </w:r>
      <w:r>
        <w:rPr>
          <w:rFonts w:hint="cs"/>
          <w:rtl/>
        </w:rPr>
        <w:t>ّ</w:t>
      </w:r>
      <w:r w:rsidRPr="00BB265D">
        <w:rPr>
          <w:rtl/>
        </w:rPr>
        <w:t>همّ اجعله منهم.</w:t>
      </w:r>
    </w:p>
    <w:p w:rsidR="009E6576" w:rsidRPr="00BB265D" w:rsidRDefault="009E6576" w:rsidP="00393F8B">
      <w:pPr>
        <w:pStyle w:val="libNormal"/>
        <w:rPr>
          <w:rtl/>
        </w:rPr>
      </w:pPr>
      <w:r w:rsidRPr="00BB265D">
        <w:rPr>
          <w:rtl/>
        </w:rPr>
        <w:t>ثمّ أنشأ رجل آخر فقال</w:t>
      </w:r>
      <w:r>
        <w:rPr>
          <w:rtl/>
        </w:rPr>
        <w:t xml:space="preserve">: </w:t>
      </w:r>
      <w:r w:rsidRPr="00BB265D">
        <w:rPr>
          <w:rtl/>
        </w:rPr>
        <w:t>يا نبيّ الله ادع ربّك أن يجعلني منهم.</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الظراب</w:t>
      </w:r>
      <w:r>
        <w:rPr>
          <w:rtl/>
        </w:rPr>
        <w:t xml:space="preserve">: </w:t>
      </w:r>
      <w:r w:rsidRPr="00BB265D">
        <w:rPr>
          <w:rtl/>
        </w:rPr>
        <w:t>الروابي الصغار</w:t>
      </w:r>
      <w:r>
        <w:rPr>
          <w:rtl/>
        </w:rPr>
        <w:t xml:space="preserve">، </w:t>
      </w:r>
      <w:r w:rsidRPr="00BB265D">
        <w:rPr>
          <w:rtl/>
        </w:rPr>
        <w:t>أي</w:t>
      </w:r>
      <w:r>
        <w:rPr>
          <w:rtl/>
        </w:rPr>
        <w:t xml:space="preserve">: </w:t>
      </w:r>
      <w:r w:rsidRPr="00BB265D">
        <w:rPr>
          <w:rtl/>
        </w:rPr>
        <w:t>ما ارتفع من الأرض</w:t>
      </w:r>
      <w:r>
        <w:rPr>
          <w:rtl/>
        </w:rPr>
        <w:t xml:space="preserve">، </w:t>
      </w:r>
      <w:r w:rsidRPr="00BB265D">
        <w:rPr>
          <w:rtl/>
        </w:rPr>
        <w:t>وهي التلّة. وواحدها</w:t>
      </w:r>
      <w:r>
        <w:rPr>
          <w:rtl/>
        </w:rPr>
        <w:t xml:space="preserve">: </w:t>
      </w:r>
      <w:r w:rsidRPr="00BB265D">
        <w:rPr>
          <w:rtl/>
        </w:rPr>
        <w:t>الظرب.</w:t>
      </w:r>
    </w:p>
    <w:p w:rsidR="009E6576" w:rsidRPr="00BB265D" w:rsidRDefault="009E6576" w:rsidP="00393F8B">
      <w:pPr>
        <w:pStyle w:val="libNormal"/>
        <w:rPr>
          <w:rtl/>
        </w:rPr>
      </w:pPr>
      <w:r>
        <w:rPr>
          <w:rtl/>
        </w:rPr>
        <w:br w:type="page"/>
      </w:r>
      <w:r w:rsidRPr="00BB265D">
        <w:rPr>
          <w:rtl/>
        </w:rPr>
        <w:lastRenderedPageBreak/>
        <w:t>فقال</w:t>
      </w:r>
      <w:r>
        <w:rPr>
          <w:rtl/>
        </w:rPr>
        <w:t xml:space="preserve">: </w:t>
      </w:r>
      <w:r w:rsidRPr="00BB265D">
        <w:rPr>
          <w:rtl/>
        </w:rPr>
        <w:t>سبقك بها عكاشة.</w:t>
      </w:r>
    </w:p>
    <w:p w:rsidR="009E6576" w:rsidRPr="00BB265D" w:rsidRDefault="009E6576" w:rsidP="00393F8B">
      <w:pPr>
        <w:pStyle w:val="libNormal"/>
        <w:rPr>
          <w:rtl/>
        </w:rPr>
      </w:pPr>
      <w:r w:rsidRPr="00BB265D">
        <w:rPr>
          <w:rtl/>
        </w:rPr>
        <w:t>فقال نبيّ الله</w:t>
      </w:r>
      <w:r>
        <w:rPr>
          <w:rtl/>
        </w:rPr>
        <w:t xml:space="preserve">: </w:t>
      </w:r>
      <w:r w:rsidRPr="00BB265D">
        <w:rPr>
          <w:rtl/>
        </w:rPr>
        <w:t>فداكم أبي وأمّي إن استطعتم أن تكونوا من السبعين فكونوا.</w:t>
      </w:r>
    </w:p>
    <w:p w:rsidR="009E6576" w:rsidRPr="00BB265D" w:rsidRDefault="009E6576" w:rsidP="00393F8B">
      <w:pPr>
        <w:pStyle w:val="libNormal"/>
        <w:rPr>
          <w:rtl/>
        </w:rPr>
      </w:pPr>
      <w:r>
        <w:rPr>
          <w:rtl/>
        </w:rPr>
        <w:t>و</w:t>
      </w:r>
      <w:r w:rsidRPr="00BB265D">
        <w:rPr>
          <w:rtl/>
        </w:rPr>
        <w:t xml:space="preserve">إن عجزتم وقصّرتم فكونوا من أهل الظراب. فإن عجزتم وقصّرتم فكونوا من أهل الأفق. وإنّي قد رأيت ثمّ ناسا كثيرا يتهاوشون </w:t>
      </w:r>
      <w:r w:rsidRPr="00D736D6">
        <w:rPr>
          <w:rStyle w:val="libFootnotenumChar"/>
          <w:rtl/>
        </w:rPr>
        <w:t>(1)</w:t>
      </w:r>
      <w:r w:rsidRPr="00BB265D">
        <w:rPr>
          <w:rtl/>
        </w:rPr>
        <w:t xml:space="preserve"> كثيرا. فقلت</w:t>
      </w:r>
      <w:r>
        <w:rPr>
          <w:rtl/>
        </w:rPr>
        <w:t xml:space="preserve">: </w:t>
      </w:r>
      <w:r w:rsidRPr="00BB265D">
        <w:rPr>
          <w:rtl/>
        </w:rPr>
        <w:t>هؤلاء السبعون ألفا.</w:t>
      </w:r>
    </w:p>
    <w:p w:rsidR="009E6576" w:rsidRPr="00BB265D" w:rsidRDefault="009E6576" w:rsidP="00393F8B">
      <w:pPr>
        <w:pStyle w:val="libNormal"/>
        <w:rPr>
          <w:rtl/>
        </w:rPr>
      </w:pPr>
      <w:r w:rsidRPr="00BB265D">
        <w:rPr>
          <w:rtl/>
        </w:rPr>
        <w:t>فاتّفق رأينا على أنّهم ناس ولدوا في الإسلام</w:t>
      </w:r>
      <w:r>
        <w:rPr>
          <w:rtl/>
        </w:rPr>
        <w:t xml:space="preserve">، </w:t>
      </w:r>
      <w:r w:rsidRPr="00BB265D">
        <w:rPr>
          <w:rtl/>
        </w:rPr>
        <w:t>فلم يزالوا يعملون به حتّى ماتوا عليه.</w:t>
      </w:r>
    </w:p>
    <w:p w:rsidR="009E6576" w:rsidRPr="00BB265D" w:rsidRDefault="009E6576" w:rsidP="00393F8B">
      <w:pPr>
        <w:pStyle w:val="libNormal"/>
        <w:rPr>
          <w:rtl/>
        </w:rPr>
      </w:pPr>
      <w:r w:rsidRPr="00BB265D">
        <w:rPr>
          <w:rtl/>
        </w:rPr>
        <w:t xml:space="preserve">فانتهى حديثهم إلى رسول الله </w:t>
      </w:r>
      <w:r w:rsidRPr="00D7004D">
        <w:rPr>
          <w:rStyle w:val="libAlaemChar"/>
          <w:rtl/>
        </w:rPr>
        <w:t>صلى‌الله‌عليه‌وآله‌وسلم</w:t>
      </w:r>
      <w:r w:rsidRPr="00BB265D">
        <w:rPr>
          <w:rtl/>
        </w:rPr>
        <w:t xml:space="preserve"> فقال</w:t>
      </w:r>
      <w:r>
        <w:rPr>
          <w:rtl/>
        </w:rPr>
        <w:t xml:space="preserve">: </w:t>
      </w:r>
      <w:r w:rsidRPr="00BB265D">
        <w:rPr>
          <w:rtl/>
        </w:rPr>
        <w:t>ليس كذلك</w:t>
      </w:r>
      <w:r>
        <w:rPr>
          <w:rtl/>
        </w:rPr>
        <w:t xml:space="preserve">، </w:t>
      </w:r>
      <w:r w:rsidRPr="00BB265D">
        <w:rPr>
          <w:rtl/>
        </w:rPr>
        <w:t>ولكنّهم الّذين لا يسرفون</w:t>
      </w:r>
      <w:r>
        <w:rPr>
          <w:rtl/>
        </w:rPr>
        <w:t xml:space="preserve">، </w:t>
      </w:r>
      <w:r w:rsidRPr="00BB265D">
        <w:rPr>
          <w:rtl/>
        </w:rPr>
        <w:t>ولا يتكبّرون</w:t>
      </w:r>
      <w:r>
        <w:rPr>
          <w:rtl/>
        </w:rPr>
        <w:t xml:space="preserve">، </w:t>
      </w:r>
      <w:r w:rsidRPr="00BB265D">
        <w:rPr>
          <w:rtl/>
        </w:rPr>
        <w:t>ولا يتطيّرون</w:t>
      </w:r>
      <w:r>
        <w:rPr>
          <w:rtl/>
        </w:rPr>
        <w:t xml:space="preserve">، </w:t>
      </w:r>
      <w:r w:rsidRPr="00BB265D">
        <w:rPr>
          <w:rtl/>
        </w:rPr>
        <w:t>وعلى ربّهم يتوكّلون.</w:t>
      </w:r>
    </w:p>
    <w:p w:rsidR="009E6576" w:rsidRPr="00BB265D" w:rsidRDefault="009E6576" w:rsidP="00393F8B">
      <w:pPr>
        <w:pStyle w:val="libNormal"/>
        <w:rPr>
          <w:rtl/>
        </w:rPr>
      </w:pPr>
      <w:r w:rsidRPr="00BB265D">
        <w:rPr>
          <w:rtl/>
        </w:rPr>
        <w:t xml:space="preserve">ثمّ قال النبيّ </w:t>
      </w:r>
      <w:r w:rsidRPr="00D7004D">
        <w:rPr>
          <w:rStyle w:val="libAlaemChar"/>
          <w:rtl/>
        </w:rPr>
        <w:t>صلى‌الله‌عليه‌وآله‌وسلم</w:t>
      </w:r>
      <w:r>
        <w:rPr>
          <w:rtl/>
        </w:rPr>
        <w:t xml:space="preserve">: </w:t>
      </w:r>
      <w:r w:rsidRPr="00BB265D">
        <w:rPr>
          <w:rtl/>
        </w:rPr>
        <w:t>إنّي لأرجو أن يكون من تبعني ربع أهل الجنّة.</w:t>
      </w:r>
    </w:p>
    <w:p w:rsidR="009E6576" w:rsidRPr="00BB265D" w:rsidRDefault="009E6576" w:rsidP="00393F8B">
      <w:pPr>
        <w:pStyle w:val="libNormal"/>
        <w:rPr>
          <w:rtl/>
        </w:rPr>
      </w:pPr>
      <w:r w:rsidRPr="00BB265D">
        <w:rPr>
          <w:rtl/>
        </w:rPr>
        <w:t>قال</w:t>
      </w:r>
      <w:r>
        <w:rPr>
          <w:rtl/>
        </w:rPr>
        <w:t xml:space="preserve">: </w:t>
      </w:r>
      <w:r w:rsidRPr="00BB265D">
        <w:rPr>
          <w:rtl/>
        </w:rPr>
        <w:t>فكبّرنا.</w:t>
      </w:r>
    </w:p>
    <w:p w:rsidR="009E6576" w:rsidRPr="00BB265D" w:rsidRDefault="009E6576" w:rsidP="00393F8B">
      <w:pPr>
        <w:pStyle w:val="libNormal"/>
        <w:rPr>
          <w:rtl/>
        </w:rPr>
      </w:pPr>
      <w:r w:rsidRPr="00BB265D">
        <w:rPr>
          <w:rtl/>
        </w:rPr>
        <w:t>ثمّ قال</w:t>
      </w:r>
      <w:r>
        <w:rPr>
          <w:rtl/>
        </w:rPr>
        <w:t xml:space="preserve">: </w:t>
      </w:r>
      <w:r w:rsidRPr="00BB265D">
        <w:rPr>
          <w:rtl/>
        </w:rPr>
        <w:t>إنّي لأرجو أن يكونوا ثلث أهل الجنّة. فكبّرنا.</w:t>
      </w:r>
    </w:p>
    <w:p w:rsidR="009E6576" w:rsidRPr="00BB265D" w:rsidRDefault="009E6576" w:rsidP="00393F8B">
      <w:pPr>
        <w:pStyle w:val="libNormal"/>
        <w:rPr>
          <w:rtl/>
        </w:rPr>
      </w:pPr>
      <w:r w:rsidRPr="00BB265D">
        <w:rPr>
          <w:rtl/>
        </w:rPr>
        <w:t>ثمّ قال</w:t>
      </w:r>
      <w:r>
        <w:rPr>
          <w:rtl/>
        </w:rPr>
        <w:t xml:space="preserve">: </w:t>
      </w:r>
      <w:r w:rsidRPr="00BB265D">
        <w:rPr>
          <w:rtl/>
        </w:rPr>
        <w:t xml:space="preserve">إنّي لأرجو أن يكونوا شطر أهل الجنّة. ثمّ تلا رسول الله </w:t>
      </w:r>
      <w:r w:rsidRPr="00D7004D">
        <w:rPr>
          <w:rStyle w:val="libAlaemChar"/>
          <w:rtl/>
        </w:rPr>
        <w:t>صلى‌الله‌عليه‌وآله‌وسلم</w:t>
      </w:r>
      <w:r>
        <w:rPr>
          <w:rtl/>
        </w:rPr>
        <w:t xml:space="preserve">: </w:t>
      </w:r>
      <w:r w:rsidRPr="00D7004D">
        <w:rPr>
          <w:rStyle w:val="libAlaemChar"/>
          <w:rtl/>
        </w:rPr>
        <w:t>(</w:t>
      </w:r>
      <w:r w:rsidRPr="00125393">
        <w:rPr>
          <w:rStyle w:val="libAieChar"/>
          <w:rtl/>
        </w:rPr>
        <w:t>ثُلَّةٌ مِنَ الْأَوَّلِينَ وَثُلَّةٌ مِنَ الْآخِرِينَ</w:t>
      </w:r>
      <w:r w:rsidRPr="00D7004D">
        <w:rPr>
          <w:rStyle w:val="libAlaemChar"/>
          <w:rtl/>
        </w:rPr>
        <w:t>)</w:t>
      </w:r>
      <w:r w:rsidRPr="00BB265D">
        <w:rPr>
          <w:rtl/>
        </w:rPr>
        <w:t>»</w:t>
      </w:r>
      <w:r>
        <w:rPr>
          <w:rtl/>
        </w:rPr>
        <w:t>.</w:t>
      </w:r>
    </w:p>
    <w:p w:rsidR="009E6576" w:rsidRPr="00125393" w:rsidRDefault="009E6576" w:rsidP="00393F8B">
      <w:pPr>
        <w:pStyle w:val="libNormal"/>
        <w:rPr>
          <w:rStyle w:val="libAieChar"/>
          <w:rtl/>
        </w:rPr>
      </w:pPr>
      <w:r w:rsidRPr="00D7004D">
        <w:rPr>
          <w:rStyle w:val="libAlaemChar"/>
          <w:rtl/>
        </w:rPr>
        <w:t>(</w:t>
      </w:r>
      <w:r w:rsidRPr="00125393">
        <w:rPr>
          <w:rStyle w:val="libAieChar"/>
          <w:rtl/>
        </w:rPr>
        <w:t>وَأَصْحابُ الشِّمالِ ما أَصْحابُ الشِّمالِ (41) فِي سَمُومٍ وَحَمِيمٍ (42) وَظِلٍّ مِنْ يَحْمُومٍ (43) لا بارِدٍ وَلا كَرِيمٍ (44) إِنَّهُمْ كانُوا قَبْلَ ذلِكَ مُتْرَفِينَ (45) وَكانُوا يُصِرُّونَ عَلَى الْحِنْثِ الْعَظِيمِ (46) وَكانُوا يَقُولُونَ أَإِذا مِتْنا وَكُنَّا تُراباً وَعِظاماً أَإِنَّا لَمَبْعُوثُونَ (47) أَوَآباؤُنَا الْأَوَّلُونَ</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تهاوش القوم</w:t>
      </w:r>
      <w:r>
        <w:rPr>
          <w:rtl/>
        </w:rPr>
        <w:t xml:space="preserve">: </w:t>
      </w:r>
      <w:r w:rsidRPr="00BB265D">
        <w:rPr>
          <w:rtl/>
        </w:rPr>
        <w:t>اختلطوا واضطربوا</w:t>
      </w:r>
      <w:r>
        <w:rPr>
          <w:rtl/>
        </w:rPr>
        <w:t xml:space="preserve">، </w:t>
      </w:r>
      <w:r w:rsidRPr="00BB265D">
        <w:rPr>
          <w:rtl/>
        </w:rPr>
        <w:t>ووقعت بينهم الفتنة.</w:t>
      </w:r>
    </w:p>
    <w:p w:rsidR="009E6576" w:rsidRPr="00BB265D" w:rsidRDefault="009E6576" w:rsidP="00393F8B">
      <w:pPr>
        <w:pStyle w:val="libNormal0"/>
        <w:rPr>
          <w:rtl/>
        </w:rPr>
      </w:pPr>
      <w:r>
        <w:rPr>
          <w:rtl/>
        </w:rPr>
        <w:br w:type="page"/>
      </w:r>
      <w:r w:rsidRPr="00125393">
        <w:rPr>
          <w:rStyle w:val="libAieChar"/>
          <w:rtl/>
        </w:rPr>
        <w:lastRenderedPageBreak/>
        <w:t>(48) قُلْ إِنَّ الْأَوَّلِينَ وَالْآخِرِينَ (49) لَمَجْمُوعُونَ إِلى مِيقاتِ يَوْمٍ مَعْلُومٍ (50) ثُمَّ إِنَّكُمْ أَيُّهَا الضَّالُّونَ الْمُكَذِّبُونَ (51) لَآكِلُونَ مِنْ شَجَرٍ مِنْ زَقُّومٍ (52) فَمالِؤُنَ مِنْهَا الْبُطُونَ (53) فَشارِبُونَ عَلَيْهِ مِنَ الْحَمِيمِ (54) فَشارِبُونَ شُرْبَ الْهِيمِ (55) هذا نُزُلُهُمْ يَوْمَ الدِّينِ (56)</w:t>
      </w:r>
      <w:r w:rsidRPr="00D7004D">
        <w:rPr>
          <w:rStyle w:val="libAlaemChar"/>
          <w:rtl/>
        </w:rPr>
        <w:t>)</w:t>
      </w:r>
    </w:p>
    <w:p w:rsidR="009E6576" w:rsidRPr="00BB265D" w:rsidRDefault="009E6576" w:rsidP="00393F8B">
      <w:pPr>
        <w:pStyle w:val="libNormal"/>
        <w:rPr>
          <w:rtl/>
        </w:rPr>
      </w:pPr>
      <w:r w:rsidRPr="00D7004D">
        <w:rPr>
          <w:rStyle w:val="libAlaemChar"/>
          <w:rtl/>
        </w:rPr>
        <w:t>(</w:t>
      </w:r>
      <w:r w:rsidRPr="00125393">
        <w:rPr>
          <w:rStyle w:val="libAieChar"/>
          <w:rtl/>
        </w:rPr>
        <w:t>وَأَصْحابُ الشِّمالِ ما أَصْحابُ الشِّمالِ فِي سَمُومٍ</w:t>
      </w:r>
      <w:r w:rsidRPr="00D7004D">
        <w:rPr>
          <w:rStyle w:val="libAlaemChar"/>
          <w:rtl/>
        </w:rPr>
        <w:t>)</w:t>
      </w:r>
      <w:r w:rsidRPr="00BB265D">
        <w:rPr>
          <w:rtl/>
        </w:rPr>
        <w:t xml:space="preserve"> في حرّ نار ينفذ في المسامع </w:t>
      </w:r>
      <w:r w:rsidRPr="00D7004D">
        <w:rPr>
          <w:rStyle w:val="libAlaemChar"/>
          <w:rtl/>
        </w:rPr>
        <w:t>(</w:t>
      </w:r>
      <w:r w:rsidRPr="00125393">
        <w:rPr>
          <w:rStyle w:val="libAieChar"/>
          <w:rtl/>
        </w:rPr>
        <w:t>وَحَمِيمٍ</w:t>
      </w:r>
      <w:r w:rsidRPr="00D7004D">
        <w:rPr>
          <w:rStyle w:val="libAlaemChar"/>
          <w:rtl/>
        </w:rPr>
        <w:t>)</w:t>
      </w:r>
      <w:r w:rsidRPr="00BB265D">
        <w:rPr>
          <w:rtl/>
        </w:rPr>
        <w:t xml:space="preserve"> وماء حارّ متناه في الحرارة </w:t>
      </w:r>
      <w:r w:rsidRPr="00D7004D">
        <w:rPr>
          <w:rStyle w:val="libAlaemChar"/>
          <w:rtl/>
        </w:rPr>
        <w:t>(</w:t>
      </w:r>
      <w:r w:rsidRPr="00125393">
        <w:rPr>
          <w:rStyle w:val="libAieChar"/>
          <w:rtl/>
        </w:rPr>
        <w:t>وَظِلٍّ مِنْ يَحْمُومٍ</w:t>
      </w:r>
      <w:r w:rsidRPr="00D7004D">
        <w:rPr>
          <w:rStyle w:val="libAlaemChar"/>
          <w:rtl/>
        </w:rPr>
        <w:t>)</w:t>
      </w:r>
      <w:r w:rsidRPr="00BB265D">
        <w:rPr>
          <w:rtl/>
        </w:rPr>
        <w:t xml:space="preserve"> من دخان أسود. يفعول من الحممة. </w:t>
      </w:r>
      <w:r w:rsidRPr="00D7004D">
        <w:rPr>
          <w:rStyle w:val="libAlaemChar"/>
          <w:rtl/>
        </w:rPr>
        <w:t>(</w:t>
      </w:r>
      <w:r w:rsidRPr="00125393">
        <w:rPr>
          <w:rStyle w:val="libAieChar"/>
          <w:rtl/>
        </w:rPr>
        <w:t>لا بارِدٍ</w:t>
      </w:r>
      <w:r w:rsidRPr="00D7004D">
        <w:rPr>
          <w:rStyle w:val="libAlaemChar"/>
          <w:rtl/>
        </w:rPr>
        <w:t>)</w:t>
      </w:r>
      <w:r w:rsidRPr="00BB265D">
        <w:rPr>
          <w:rtl/>
        </w:rPr>
        <w:t xml:space="preserve"> كسائر الظلّ </w:t>
      </w:r>
      <w:r w:rsidRPr="00D7004D">
        <w:rPr>
          <w:rStyle w:val="libAlaemChar"/>
          <w:rtl/>
        </w:rPr>
        <w:t>(</w:t>
      </w:r>
      <w:r w:rsidRPr="00125393">
        <w:rPr>
          <w:rStyle w:val="libAieChar"/>
          <w:rtl/>
        </w:rPr>
        <w:t>وَلا كَرِيمٍ</w:t>
      </w:r>
      <w:r w:rsidRPr="00D7004D">
        <w:rPr>
          <w:rStyle w:val="libAlaemChar"/>
          <w:rtl/>
        </w:rPr>
        <w:t>)</w:t>
      </w:r>
      <w:r w:rsidRPr="00BB265D">
        <w:rPr>
          <w:rtl/>
        </w:rPr>
        <w:t xml:space="preserve"> ولا نافع. نفى بذلك ما أوهم الظلّ من الاسترواح.</w:t>
      </w:r>
    </w:p>
    <w:p w:rsidR="009E6576" w:rsidRPr="00BB265D" w:rsidRDefault="009E6576" w:rsidP="00393F8B">
      <w:pPr>
        <w:pStyle w:val="libNormal"/>
        <w:rPr>
          <w:rtl/>
        </w:rPr>
      </w:pPr>
      <w:r w:rsidRPr="00D7004D">
        <w:rPr>
          <w:rStyle w:val="libAlaemChar"/>
          <w:rtl/>
        </w:rPr>
        <w:t>(</w:t>
      </w:r>
      <w:r w:rsidRPr="00125393">
        <w:rPr>
          <w:rStyle w:val="libAieChar"/>
          <w:rtl/>
        </w:rPr>
        <w:t>إِنَّهُمْ كانُوا قَبْلَ ذلِكَ مُتْرَفِينَ</w:t>
      </w:r>
      <w:r w:rsidRPr="00D7004D">
        <w:rPr>
          <w:rStyle w:val="libAlaemChar"/>
          <w:rtl/>
        </w:rPr>
        <w:t>)</w:t>
      </w:r>
      <w:r w:rsidRPr="00BB265D">
        <w:rPr>
          <w:rtl/>
        </w:rPr>
        <w:t xml:space="preserve"> منهمكين في الشهوات</w:t>
      </w:r>
      <w:r>
        <w:rPr>
          <w:rtl/>
        </w:rPr>
        <w:t xml:space="preserve">، </w:t>
      </w:r>
      <w:r w:rsidRPr="00BB265D">
        <w:rPr>
          <w:rtl/>
        </w:rPr>
        <w:t>مشتغلين بها عن الاعتبار</w:t>
      </w:r>
      <w:r>
        <w:rPr>
          <w:rtl/>
        </w:rPr>
        <w:t xml:space="preserve">، </w:t>
      </w:r>
      <w:r w:rsidRPr="00BB265D">
        <w:rPr>
          <w:rtl/>
        </w:rPr>
        <w:t>تاركين الواجبات</w:t>
      </w:r>
      <w:r>
        <w:rPr>
          <w:rtl/>
        </w:rPr>
        <w:t xml:space="preserve">، </w:t>
      </w:r>
      <w:r w:rsidRPr="00BB265D">
        <w:rPr>
          <w:rtl/>
        </w:rPr>
        <w:t>طلبا لراحة أبدانهم.</w:t>
      </w:r>
    </w:p>
    <w:p w:rsidR="009E6576" w:rsidRPr="00BB265D" w:rsidRDefault="009E6576" w:rsidP="00393F8B">
      <w:pPr>
        <w:pStyle w:val="libNormal"/>
        <w:rPr>
          <w:rtl/>
        </w:rPr>
      </w:pPr>
      <w:r w:rsidRPr="00D7004D">
        <w:rPr>
          <w:rStyle w:val="libAlaemChar"/>
          <w:rtl/>
        </w:rPr>
        <w:t>(</w:t>
      </w:r>
      <w:r w:rsidRPr="00125393">
        <w:rPr>
          <w:rStyle w:val="libAieChar"/>
          <w:rtl/>
        </w:rPr>
        <w:t>وَكانُوا يُصِرُّونَ عَلَى الْحِنْثِ الْعَظِيمِ</w:t>
      </w:r>
      <w:r w:rsidRPr="00D7004D">
        <w:rPr>
          <w:rStyle w:val="libAlaemChar"/>
          <w:rtl/>
        </w:rPr>
        <w:t>)</w:t>
      </w:r>
      <w:r w:rsidRPr="00BB265D">
        <w:rPr>
          <w:rtl/>
        </w:rPr>
        <w:t xml:space="preserve"> الذنب العظيم. يعني</w:t>
      </w:r>
      <w:r>
        <w:rPr>
          <w:rtl/>
        </w:rPr>
        <w:t xml:space="preserve">: </w:t>
      </w:r>
      <w:r w:rsidRPr="00BB265D">
        <w:rPr>
          <w:rtl/>
        </w:rPr>
        <w:t>الشرك. ومنه</w:t>
      </w:r>
      <w:r>
        <w:rPr>
          <w:rtl/>
        </w:rPr>
        <w:t xml:space="preserve">: </w:t>
      </w:r>
      <w:r w:rsidRPr="00BB265D">
        <w:rPr>
          <w:rtl/>
        </w:rPr>
        <w:t>بلغ الغلام الحنث</w:t>
      </w:r>
      <w:r>
        <w:rPr>
          <w:rtl/>
        </w:rPr>
        <w:t xml:space="preserve">، </w:t>
      </w:r>
      <w:r w:rsidRPr="00BB265D">
        <w:rPr>
          <w:rtl/>
        </w:rPr>
        <w:t>أي</w:t>
      </w:r>
      <w:r>
        <w:rPr>
          <w:rtl/>
        </w:rPr>
        <w:t xml:space="preserve">: </w:t>
      </w:r>
      <w:r w:rsidRPr="00BB265D">
        <w:rPr>
          <w:rtl/>
        </w:rPr>
        <w:t>الحلم ووقت المؤاخذة بالذنب. ومنه</w:t>
      </w:r>
      <w:r>
        <w:rPr>
          <w:rtl/>
        </w:rPr>
        <w:t xml:space="preserve">: </w:t>
      </w:r>
      <w:r w:rsidRPr="00BB265D">
        <w:rPr>
          <w:rtl/>
        </w:rPr>
        <w:t>حنث في يمينه</w:t>
      </w:r>
      <w:r>
        <w:rPr>
          <w:rtl/>
        </w:rPr>
        <w:t xml:space="preserve">، </w:t>
      </w:r>
      <w:r w:rsidRPr="00BB265D">
        <w:rPr>
          <w:rtl/>
        </w:rPr>
        <w:t>خلاف</w:t>
      </w:r>
      <w:r>
        <w:rPr>
          <w:rtl/>
        </w:rPr>
        <w:t xml:space="preserve">: </w:t>
      </w:r>
      <w:r w:rsidRPr="00BB265D">
        <w:rPr>
          <w:rtl/>
        </w:rPr>
        <w:t>برّ فيها. ويقال</w:t>
      </w:r>
      <w:r>
        <w:rPr>
          <w:rtl/>
        </w:rPr>
        <w:t xml:space="preserve">: </w:t>
      </w:r>
      <w:r w:rsidRPr="00BB265D">
        <w:rPr>
          <w:rtl/>
        </w:rPr>
        <w:t>تحنّث إذا تأثّم.</w:t>
      </w:r>
    </w:p>
    <w:p w:rsidR="009E6576" w:rsidRPr="00BB265D" w:rsidRDefault="009E6576" w:rsidP="00393F8B">
      <w:pPr>
        <w:pStyle w:val="libNormal"/>
        <w:rPr>
          <w:rtl/>
        </w:rPr>
      </w:pPr>
      <w:r w:rsidRPr="00D7004D">
        <w:rPr>
          <w:rStyle w:val="libAlaemChar"/>
          <w:rtl/>
        </w:rPr>
        <w:t>(</w:t>
      </w:r>
      <w:r w:rsidRPr="00125393">
        <w:rPr>
          <w:rStyle w:val="libAieChar"/>
          <w:rtl/>
        </w:rPr>
        <w:t>وَكانُوا يَقُولُونَ</w:t>
      </w:r>
      <w:r w:rsidRPr="00D7004D">
        <w:rPr>
          <w:rStyle w:val="libAlaemChar"/>
          <w:rtl/>
        </w:rPr>
        <w:t>)</w:t>
      </w:r>
      <w:r w:rsidRPr="00BB265D">
        <w:rPr>
          <w:rtl/>
        </w:rPr>
        <w:t xml:space="preserve"> إنكارا للبعث </w:t>
      </w:r>
      <w:r w:rsidRPr="00D7004D">
        <w:rPr>
          <w:rStyle w:val="libAlaemChar"/>
          <w:rtl/>
        </w:rPr>
        <w:t>(</w:t>
      </w:r>
      <w:r w:rsidRPr="00125393">
        <w:rPr>
          <w:rStyle w:val="libAieChar"/>
          <w:rtl/>
        </w:rPr>
        <w:t>أَإِذا مِتْنا وَكُنَّا تُراباً وَعِظاماً أَإِنَّا لَمَبْعُوثُونَ</w:t>
      </w:r>
      <w:r w:rsidRPr="00D7004D">
        <w:rPr>
          <w:rStyle w:val="libAlaemChar"/>
          <w:rtl/>
        </w:rPr>
        <w:t>)</w:t>
      </w:r>
      <w:r w:rsidRPr="00BB265D">
        <w:rPr>
          <w:rtl/>
        </w:rPr>
        <w:t xml:space="preserve"> كرّرت الهمزة للدلالة على إنكار البعث مطلقا</w:t>
      </w:r>
      <w:r>
        <w:rPr>
          <w:rtl/>
        </w:rPr>
        <w:t xml:space="preserve">، </w:t>
      </w:r>
      <w:r w:rsidRPr="00BB265D">
        <w:rPr>
          <w:rtl/>
        </w:rPr>
        <w:t>وخصوصا في هذا الوقت. كما دخلت العاطف في قوله</w:t>
      </w:r>
      <w:r>
        <w:rPr>
          <w:rtl/>
        </w:rPr>
        <w:t xml:space="preserve">: </w:t>
      </w:r>
      <w:r w:rsidRPr="00D7004D">
        <w:rPr>
          <w:rStyle w:val="libAlaemChar"/>
          <w:rtl/>
        </w:rPr>
        <w:t>(</w:t>
      </w:r>
      <w:r w:rsidRPr="00125393">
        <w:rPr>
          <w:rStyle w:val="libAieChar"/>
          <w:rtl/>
        </w:rPr>
        <w:t>أَوَآباؤُنَا الْأَوَّلُونَ</w:t>
      </w:r>
      <w:r w:rsidRPr="00D7004D">
        <w:rPr>
          <w:rStyle w:val="libAlaemChar"/>
          <w:rtl/>
        </w:rPr>
        <w:t>)</w:t>
      </w:r>
      <w:r w:rsidRPr="00BB265D">
        <w:rPr>
          <w:rtl/>
        </w:rPr>
        <w:t xml:space="preserve"> للدلالة على أنّ ذلك أشدّ إنكارا في حقّهم</w:t>
      </w:r>
      <w:r>
        <w:rPr>
          <w:rtl/>
        </w:rPr>
        <w:t xml:space="preserve">، </w:t>
      </w:r>
      <w:r w:rsidRPr="00BB265D">
        <w:rPr>
          <w:rtl/>
        </w:rPr>
        <w:t>لتقادم زمانهم</w:t>
      </w:r>
      <w:r>
        <w:rPr>
          <w:rtl/>
        </w:rPr>
        <w:t xml:space="preserve">، </w:t>
      </w:r>
      <w:r w:rsidRPr="00BB265D">
        <w:rPr>
          <w:rtl/>
        </w:rPr>
        <w:t>أي</w:t>
      </w:r>
      <w:r>
        <w:rPr>
          <w:rtl/>
        </w:rPr>
        <w:t xml:space="preserve">: </w:t>
      </w:r>
      <w:r w:rsidRPr="00BB265D">
        <w:rPr>
          <w:rtl/>
        </w:rPr>
        <w:t>أو يبعث آباؤنا الّذين ماتوا قبلنا</w:t>
      </w:r>
      <w:r>
        <w:rPr>
          <w:rtl/>
        </w:rPr>
        <w:t xml:space="preserve">، </w:t>
      </w:r>
      <w:r w:rsidRPr="00BB265D">
        <w:rPr>
          <w:rtl/>
        </w:rPr>
        <w:t>إنّ هذا لبعيد جدّا. وللفصل بالهمزة حسن العطف على المستكن في «لمبعوثون» من غير</w:t>
      </w:r>
    </w:p>
    <w:p w:rsidR="009E6576" w:rsidRPr="00BB265D" w:rsidRDefault="009E6576" w:rsidP="00393F8B">
      <w:pPr>
        <w:pStyle w:val="libNormal0"/>
        <w:rPr>
          <w:rtl/>
        </w:rPr>
      </w:pPr>
      <w:r>
        <w:rPr>
          <w:rtl/>
        </w:rPr>
        <w:br w:type="page"/>
      </w:r>
      <w:r w:rsidRPr="00BB265D">
        <w:rPr>
          <w:rtl/>
        </w:rPr>
        <w:lastRenderedPageBreak/>
        <w:t>تأكيد</w:t>
      </w:r>
      <w:r>
        <w:rPr>
          <w:rtl/>
        </w:rPr>
        <w:t xml:space="preserve"> بـ: </w:t>
      </w:r>
      <w:r w:rsidRPr="00BB265D">
        <w:rPr>
          <w:rtl/>
        </w:rPr>
        <w:t>نحن</w:t>
      </w:r>
      <w:r>
        <w:rPr>
          <w:rtl/>
        </w:rPr>
        <w:t xml:space="preserve">، </w:t>
      </w:r>
      <w:r w:rsidRPr="00BB265D">
        <w:rPr>
          <w:rtl/>
        </w:rPr>
        <w:t>كما حسن في قوله</w:t>
      </w:r>
      <w:r>
        <w:rPr>
          <w:rtl/>
        </w:rPr>
        <w:t xml:space="preserve">: </w:t>
      </w:r>
      <w:r w:rsidRPr="00D7004D">
        <w:rPr>
          <w:rStyle w:val="libAlaemChar"/>
          <w:rtl/>
        </w:rPr>
        <w:t>(</w:t>
      </w:r>
      <w:r w:rsidRPr="00125393">
        <w:rPr>
          <w:rStyle w:val="libAieChar"/>
          <w:rtl/>
        </w:rPr>
        <w:t>ما أَشْرَكْنا وَلا آباؤُنا</w:t>
      </w:r>
      <w:r w:rsidRPr="00D7004D">
        <w:rPr>
          <w:rStyle w:val="libAlaemChar"/>
          <w:rtl/>
        </w:rPr>
        <w:t>)</w:t>
      </w:r>
      <w:r w:rsidRPr="00BB265D">
        <w:rPr>
          <w:rtl/>
        </w:rPr>
        <w:t xml:space="preserve"> </w:t>
      </w:r>
      <w:r w:rsidRPr="00D736D6">
        <w:rPr>
          <w:rStyle w:val="libFootnotenumChar"/>
          <w:rtl/>
        </w:rPr>
        <w:t>(1)</w:t>
      </w:r>
      <w:r w:rsidRPr="00BB265D">
        <w:rPr>
          <w:rtl/>
        </w:rPr>
        <w:t xml:space="preserve"> للفصل</w:t>
      </w:r>
      <w:r>
        <w:rPr>
          <w:rtl/>
        </w:rPr>
        <w:t xml:space="preserve"> بـ </w:t>
      </w:r>
      <w:r w:rsidRPr="00BB265D">
        <w:rPr>
          <w:rtl/>
        </w:rPr>
        <w:t>«لا» المؤكّدة للنفي. وقرأ نافع وابن عامر</w:t>
      </w:r>
      <w:r>
        <w:rPr>
          <w:rtl/>
        </w:rPr>
        <w:t xml:space="preserve">: </w:t>
      </w:r>
      <w:r w:rsidRPr="00BB265D">
        <w:rPr>
          <w:rtl/>
        </w:rPr>
        <w:t xml:space="preserve">«أو» بالسكون. وقد سبق مثله </w:t>
      </w:r>
      <w:r w:rsidRPr="00D736D6">
        <w:rPr>
          <w:rStyle w:val="libFootnotenumChar"/>
          <w:rtl/>
        </w:rPr>
        <w:t>(2)</w:t>
      </w:r>
      <w:r>
        <w:rPr>
          <w:rtl/>
        </w:rPr>
        <w:t>.</w:t>
      </w:r>
      <w:r w:rsidRPr="00BB265D">
        <w:rPr>
          <w:rtl/>
        </w:rPr>
        <w:t xml:space="preserve"> والعامل في الظرف ما دلّ عليه «مبعوثون»</w:t>
      </w:r>
      <w:r>
        <w:rPr>
          <w:rtl/>
        </w:rPr>
        <w:t xml:space="preserve">، </w:t>
      </w:r>
      <w:r w:rsidRPr="00BB265D">
        <w:rPr>
          <w:rtl/>
        </w:rPr>
        <w:t>لا هو</w:t>
      </w:r>
      <w:r>
        <w:rPr>
          <w:rtl/>
        </w:rPr>
        <w:t xml:space="preserve">، </w:t>
      </w:r>
      <w:r w:rsidRPr="00BB265D">
        <w:rPr>
          <w:rtl/>
        </w:rPr>
        <w:t>للفصل</w:t>
      </w:r>
      <w:r>
        <w:rPr>
          <w:rtl/>
        </w:rPr>
        <w:t xml:space="preserve"> بـ </w:t>
      </w:r>
      <w:r w:rsidRPr="00BB265D">
        <w:rPr>
          <w:rtl/>
        </w:rPr>
        <w:t>«إنّ» والهمزة.</w:t>
      </w:r>
    </w:p>
    <w:p w:rsidR="009E6576" w:rsidRPr="00BB265D" w:rsidRDefault="009E6576" w:rsidP="00393F8B">
      <w:pPr>
        <w:pStyle w:val="libNormal"/>
        <w:rPr>
          <w:rtl/>
        </w:rPr>
      </w:pPr>
      <w:r w:rsidRPr="00D7004D">
        <w:rPr>
          <w:rStyle w:val="libAlaemChar"/>
          <w:rtl/>
        </w:rPr>
        <w:t>(</w:t>
      </w:r>
      <w:r w:rsidRPr="00125393">
        <w:rPr>
          <w:rStyle w:val="libAieChar"/>
          <w:rtl/>
        </w:rPr>
        <w:t>قُلْ إِنَّ الْأَوَّلِينَ وَالْآخِرِينَ لَمَجْمُوعُونَ إِلى مِيقاتِ يَوْمٍ مَعْلُومٍ</w:t>
      </w:r>
      <w:r w:rsidRPr="00D7004D">
        <w:rPr>
          <w:rStyle w:val="libAlaemChar"/>
          <w:rtl/>
        </w:rPr>
        <w:t>)</w:t>
      </w:r>
      <w:r w:rsidRPr="00BB265D">
        <w:rPr>
          <w:rtl/>
        </w:rPr>
        <w:t xml:space="preserve"> إلى ما وقّتت به الدنيا</w:t>
      </w:r>
      <w:r>
        <w:rPr>
          <w:rtl/>
        </w:rPr>
        <w:t xml:space="preserve"> ـ </w:t>
      </w:r>
      <w:r w:rsidRPr="00BB265D">
        <w:rPr>
          <w:rtl/>
        </w:rPr>
        <w:t>أي</w:t>
      </w:r>
      <w:r>
        <w:rPr>
          <w:rtl/>
        </w:rPr>
        <w:t xml:space="preserve">: </w:t>
      </w:r>
      <w:r w:rsidRPr="00BB265D">
        <w:rPr>
          <w:rtl/>
        </w:rPr>
        <w:t>حدّت</w:t>
      </w:r>
      <w:r>
        <w:rPr>
          <w:rtl/>
        </w:rPr>
        <w:t xml:space="preserve"> ـ </w:t>
      </w:r>
      <w:r w:rsidRPr="00BB265D">
        <w:rPr>
          <w:rtl/>
        </w:rPr>
        <w:t>من يوم معيّن عند الله معلوم له. وهو يوم القيامة. ومنه</w:t>
      </w:r>
      <w:r>
        <w:rPr>
          <w:rtl/>
        </w:rPr>
        <w:t xml:space="preserve">: </w:t>
      </w:r>
      <w:r w:rsidRPr="00BB265D">
        <w:rPr>
          <w:rtl/>
        </w:rPr>
        <w:t>مواقيت الإحرام. وهي الحدود الّتي لا يتجاوزها من يريد دخول مكّة إلّا محرما.</w:t>
      </w:r>
      <w:r>
        <w:rPr>
          <w:rFonts w:hint="cs"/>
          <w:rtl/>
        </w:rPr>
        <w:t xml:space="preserve"> </w:t>
      </w:r>
      <w:r w:rsidRPr="00BB265D">
        <w:rPr>
          <w:rtl/>
        </w:rPr>
        <w:t>والإضافة بمعنى «من» كخاتم فضّة.</w:t>
      </w:r>
    </w:p>
    <w:p w:rsidR="009E6576" w:rsidRPr="00BB265D" w:rsidRDefault="009E6576" w:rsidP="00393F8B">
      <w:pPr>
        <w:pStyle w:val="libNormal"/>
        <w:rPr>
          <w:rtl/>
        </w:rPr>
      </w:pPr>
      <w:r w:rsidRPr="00D7004D">
        <w:rPr>
          <w:rStyle w:val="libAlaemChar"/>
          <w:rtl/>
        </w:rPr>
        <w:t>(</w:t>
      </w:r>
      <w:r w:rsidRPr="00125393">
        <w:rPr>
          <w:rStyle w:val="libAieChar"/>
          <w:rtl/>
        </w:rPr>
        <w:t>ثُمَّ إِنَّكُمْ أَيُّهَا الضَّالُّونَ</w:t>
      </w:r>
      <w:r w:rsidRPr="00D7004D">
        <w:rPr>
          <w:rStyle w:val="libAlaemChar"/>
          <w:rtl/>
        </w:rPr>
        <w:t>)</w:t>
      </w:r>
      <w:r w:rsidRPr="00BB265D">
        <w:rPr>
          <w:rtl/>
        </w:rPr>
        <w:t xml:space="preserve"> عن طريق الحقّ </w:t>
      </w:r>
      <w:r w:rsidRPr="00D7004D">
        <w:rPr>
          <w:rStyle w:val="libAlaemChar"/>
          <w:rtl/>
        </w:rPr>
        <w:t>(</w:t>
      </w:r>
      <w:r w:rsidRPr="00125393">
        <w:rPr>
          <w:rStyle w:val="libAieChar"/>
          <w:rtl/>
        </w:rPr>
        <w:t>الْمُكَذِّبُونَ</w:t>
      </w:r>
      <w:r w:rsidRPr="00D7004D">
        <w:rPr>
          <w:rStyle w:val="libAlaemChar"/>
          <w:rtl/>
        </w:rPr>
        <w:t>)</w:t>
      </w:r>
      <w:r w:rsidRPr="00BB265D">
        <w:rPr>
          <w:rtl/>
        </w:rPr>
        <w:t xml:space="preserve"> بتوحيد الله ونبوّة نبيّه وبالبعث. والخطاب لأهل مكّة وأضرابهم. </w:t>
      </w:r>
      <w:r w:rsidRPr="00D7004D">
        <w:rPr>
          <w:rStyle w:val="libAlaemChar"/>
          <w:rtl/>
        </w:rPr>
        <w:t>(</w:t>
      </w:r>
      <w:r w:rsidRPr="00125393">
        <w:rPr>
          <w:rStyle w:val="libAieChar"/>
          <w:rtl/>
        </w:rPr>
        <w:t>لَآكِلُونَ مِنْ شَجَرٍ مِنْ زَقُّومٍ</w:t>
      </w:r>
      <w:r w:rsidRPr="00D7004D">
        <w:rPr>
          <w:rStyle w:val="libAlaemChar"/>
          <w:rtl/>
        </w:rPr>
        <w:t>)</w:t>
      </w:r>
      <w:r w:rsidRPr="00BB265D">
        <w:rPr>
          <w:rtl/>
        </w:rPr>
        <w:t xml:space="preserve"> «من» الأولى للابتداء</w:t>
      </w:r>
      <w:r>
        <w:rPr>
          <w:rtl/>
        </w:rPr>
        <w:t xml:space="preserve">، </w:t>
      </w:r>
      <w:r w:rsidRPr="00BB265D">
        <w:rPr>
          <w:rtl/>
        </w:rPr>
        <w:t xml:space="preserve">والثانية للبيان </w:t>
      </w:r>
      <w:r w:rsidRPr="00D7004D">
        <w:rPr>
          <w:rStyle w:val="libAlaemChar"/>
          <w:rtl/>
        </w:rPr>
        <w:t>(</w:t>
      </w:r>
      <w:r w:rsidRPr="00125393">
        <w:rPr>
          <w:rStyle w:val="libAieChar"/>
          <w:rtl/>
        </w:rPr>
        <w:t>فَمالِؤُنَ مِنْهَا الْبُطُونَ</w:t>
      </w:r>
      <w:r w:rsidRPr="00D7004D">
        <w:rPr>
          <w:rStyle w:val="libAlaemChar"/>
          <w:rtl/>
        </w:rPr>
        <w:t>)</w:t>
      </w:r>
      <w:r w:rsidRPr="00BB265D">
        <w:rPr>
          <w:rtl/>
        </w:rPr>
        <w:t xml:space="preserve"> من شدّة الجوع.</w:t>
      </w:r>
    </w:p>
    <w:p w:rsidR="009E6576" w:rsidRPr="00BB265D" w:rsidRDefault="009E6576" w:rsidP="00393F8B">
      <w:pPr>
        <w:pStyle w:val="libNormal"/>
        <w:rPr>
          <w:rtl/>
        </w:rPr>
      </w:pPr>
      <w:r w:rsidRPr="00D7004D">
        <w:rPr>
          <w:rStyle w:val="libAlaemChar"/>
          <w:rtl/>
        </w:rPr>
        <w:t>(</w:t>
      </w:r>
      <w:r w:rsidRPr="00125393">
        <w:rPr>
          <w:rStyle w:val="libAieChar"/>
          <w:rtl/>
        </w:rPr>
        <w:t>فَشارِبُونَ عَلَيْهِ مِنَ الْحَمِيمِ</w:t>
      </w:r>
      <w:r w:rsidRPr="00D7004D">
        <w:rPr>
          <w:rStyle w:val="libAlaemChar"/>
          <w:rtl/>
        </w:rPr>
        <w:t>)</w:t>
      </w:r>
      <w:r w:rsidRPr="00BB265D">
        <w:rPr>
          <w:rtl/>
        </w:rPr>
        <w:t xml:space="preserve"> لغاية العطش. وتأنيث الضمير في «منها» وتذكيره في «عليه» على معنى الشجر ولفظه. </w:t>
      </w:r>
      <w:r w:rsidRPr="00D7004D">
        <w:rPr>
          <w:rStyle w:val="libAlaemChar"/>
          <w:rtl/>
        </w:rPr>
        <w:t>(</w:t>
      </w:r>
      <w:r w:rsidRPr="00125393">
        <w:rPr>
          <w:rStyle w:val="libAieChar"/>
          <w:rtl/>
        </w:rPr>
        <w:t>فَشارِبُونَ شُرْبَ الْهِيمِ</w:t>
      </w:r>
      <w:r w:rsidRPr="00D7004D">
        <w:rPr>
          <w:rStyle w:val="libAlaemChar"/>
          <w:rtl/>
        </w:rPr>
        <w:t>)</w:t>
      </w:r>
      <w:r w:rsidRPr="00BB265D">
        <w:rPr>
          <w:rtl/>
        </w:rPr>
        <w:t xml:space="preserve"> الإبل الّتي بها الهيام. وهو داء يشبه الاستسقاء</w:t>
      </w:r>
      <w:r>
        <w:rPr>
          <w:rtl/>
        </w:rPr>
        <w:t xml:space="preserve">، </w:t>
      </w:r>
      <w:r w:rsidRPr="00BB265D">
        <w:rPr>
          <w:rtl/>
        </w:rPr>
        <w:t>فلا تزال تشرب الماء حتّى تموت. والمعنى</w:t>
      </w:r>
      <w:r>
        <w:rPr>
          <w:rtl/>
        </w:rPr>
        <w:t xml:space="preserve">: </w:t>
      </w:r>
      <w:r w:rsidRPr="00BB265D">
        <w:rPr>
          <w:rtl/>
        </w:rPr>
        <w:t>كشرب الإبل الّتي لا تروى بالماء. جمع أهيم وهيماء.</w:t>
      </w:r>
    </w:p>
    <w:p w:rsidR="009E6576" w:rsidRPr="00BB265D" w:rsidRDefault="009E6576" w:rsidP="00393F8B">
      <w:pPr>
        <w:pStyle w:val="libNormal"/>
        <w:rPr>
          <w:rtl/>
        </w:rPr>
      </w:pPr>
      <w:r w:rsidRPr="00BB265D">
        <w:rPr>
          <w:rtl/>
        </w:rPr>
        <w:t>وقيل</w:t>
      </w:r>
      <w:r>
        <w:rPr>
          <w:rtl/>
        </w:rPr>
        <w:t xml:space="preserve">: </w:t>
      </w:r>
      <w:r w:rsidRPr="00BB265D">
        <w:rPr>
          <w:rtl/>
        </w:rPr>
        <w:t>الرمال</w:t>
      </w:r>
      <w:r>
        <w:rPr>
          <w:rtl/>
        </w:rPr>
        <w:t xml:space="preserve">، </w:t>
      </w:r>
      <w:r w:rsidRPr="00BB265D">
        <w:rPr>
          <w:rtl/>
        </w:rPr>
        <w:t>على أنّه جمع هيام بالفتح. وهو الرمل الّذي لا يتماسك. جمع على هيم</w:t>
      </w:r>
      <w:r>
        <w:rPr>
          <w:rtl/>
        </w:rPr>
        <w:t xml:space="preserve">، </w:t>
      </w:r>
      <w:r w:rsidRPr="00BB265D">
        <w:rPr>
          <w:rtl/>
        </w:rPr>
        <w:t>كسحاب وسحب</w:t>
      </w:r>
      <w:r>
        <w:rPr>
          <w:rtl/>
        </w:rPr>
        <w:t xml:space="preserve">، </w:t>
      </w:r>
      <w:r w:rsidRPr="00BB265D">
        <w:rPr>
          <w:rtl/>
        </w:rPr>
        <w:t>ثمّ خفّف وفعل به ما فعل بجمع أبيض. والمعنى</w:t>
      </w:r>
      <w:r>
        <w:rPr>
          <w:rtl/>
        </w:rPr>
        <w:t xml:space="preserve">: </w:t>
      </w:r>
      <w:r w:rsidRPr="00BB265D">
        <w:rPr>
          <w:rtl/>
        </w:rPr>
        <w:t>أنّه يسلّط عليهم من الجوع ما يضطرّهم إلى أكل الزقّوم الّذي هو كالمهل</w:t>
      </w:r>
      <w:r>
        <w:rPr>
          <w:rtl/>
        </w:rPr>
        <w:t xml:space="preserve">، </w:t>
      </w:r>
      <w:r w:rsidRPr="00BB265D">
        <w:rPr>
          <w:rtl/>
        </w:rPr>
        <w:t>فإذا ملئوا منهم البطون يسلّط عليهم من العطش ما يضطرّهم إلى شرب الحميم الّذي يقطع أمعاءهم</w:t>
      </w:r>
      <w:r>
        <w:rPr>
          <w:rtl/>
        </w:rPr>
        <w:t xml:space="preserve">، </w:t>
      </w:r>
      <w:r w:rsidRPr="00BB265D">
        <w:rPr>
          <w:rtl/>
        </w:rPr>
        <w:t>فيشربونه شرب الهيم.</w:t>
      </w:r>
    </w:p>
    <w:p w:rsidR="009E6576" w:rsidRPr="00BB265D" w:rsidRDefault="009E6576" w:rsidP="00393F8B">
      <w:pPr>
        <w:pStyle w:val="libNormal"/>
        <w:rPr>
          <w:rtl/>
        </w:rPr>
      </w:pPr>
      <w:r w:rsidRPr="00BB265D">
        <w:rPr>
          <w:rtl/>
        </w:rPr>
        <w:t>والمعطوف أخصّ من الآخر</w:t>
      </w:r>
      <w:r>
        <w:rPr>
          <w:rtl/>
        </w:rPr>
        <w:t xml:space="preserve">، </w:t>
      </w:r>
      <w:r w:rsidRPr="00BB265D">
        <w:rPr>
          <w:rtl/>
        </w:rPr>
        <w:t>من حيث إنّ كونهم شاربين للحميم على ما هو</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الأنعام</w:t>
      </w:r>
      <w:r>
        <w:rPr>
          <w:rtl/>
        </w:rPr>
        <w:t xml:space="preserve">: </w:t>
      </w:r>
      <w:r w:rsidRPr="00BB265D">
        <w:rPr>
          <w:rtl/>
        </w:rPr>
        <w:t>148.</w:t>
      </w:r>
    </w:p>
    <w:p w:rsidR="009E6576" w:rsidRPr="00BB265D" w:rsidRDefault="009E6576" w:rsidP="00D736D6">
      <w:pPr>
        <w:pStyle w:val="libFootnote0"/>
        <w:rPr>
          <w:rtl/>
        </w:rPr>
      </w:pPr>
      <w:r>
        <w:rPr>
          <w:rtl/>
        </w:rPr>
        <w:t>(</w:t>
      </w:r>
      <w:r w:rsidRPr="00BB265D">
        <w:rPr>
          <w:rtl/>
        </w:rPr>
        <w:t>2) راجع ج 5 ص 545</w:t>
      </w:r>
      <w:r>
        <w:rPr>
          <w:rtl/>
        </w:rPr>
        <w:t xml:space="preserve">، </w:t>
      </w:r>
      <w:r w:rsidRPr="00BB265D">
        <w:rPr>
          <w:rtl/>
        </w:rPr>
        <w:t>ذيل الآية 17 من سورة الصافّات.</w:t>
      </w:r>
    </w:p>
    <w:p w:rsidR="009E6576" w:rsidRPr="00BB265D" w:rsidRDefault="009E6576" w:rsidP="00393F8B">
      <w:pPr>
        <w:pStyle w:val="libNormal0"/>
        <w:rPr>
          <w:rtl/>
        </w:rPr>
      </w:pPr>
      <w:r>
        <w:rPr>
          <w:rtl/>
        </w:rPr>
        <w:br w:type="page"/>
      </w:r>
      <w:r w:rsidRPr="00BB265D">
        <w:rPr>
          <w:rtl/>
        </w:rPr>
        <w:lastRenderedPageBreak/>
        <w:t>عليه من تناهي الحرارة وقطع الأمعاء أمر عجيب</w:t>
      </w:r>
      <w:r>
        <w:rPr>
          <w:rtl/>
        </w:rPr>
        <w:t xml:space="preserve">، </w:t>
      </w:r>
      <w:r w:rsidRPr="00BB265D">
        <w:rPr>
          <w:rtl/>
        </w:rPr>
        <w:t>وشربهم له على ذلك كما تشرب الهيم الماء أمر عجيب أيضا</w:t>
      </w:r>
      <w:r>
        <w:rPr>
          <w:rtl/>
        </w:rPr>
        <w:t xml:space="preserve">، </w:t>
      </w:r>
      <w:r w:rsidRPr="00BB265D">
        <w:rPr>
          <w:rtl/>
        </w:rPr>
        <w:t>فكانتا صفتين مختلفتين</w:t>
      </w:r>
      <w:r>
        <w:rPr>
          <w:rtl/>
        </w:rPr>
        <w:t xml:space="preserve">، </w:t>
      </w:r>
      <w:r w:rsidRPr="00BB265D">
        <w:rPr>
          <w:rtl/>
        </w:rPr>
        <w:t>فلا اتّحاد بين المعطوف والمعطوف عليه ليلزم عطف الشيء على نفسه.</w:t>
      </w:r>
    </w:p>
    <w:p w:rsidR="009E6576" w:rsidRPr="00BB265D" w:rsidRDefault="009E6576" w:rsidP="00393F8B">
      <w:pPr>
        <w:pStyle w:val="libNormal"/>
        <w:rPr>
          <w:rtl/>
        </w:rPr>
      </w:pPr>
      <w:r w:rsidRPr="00BB265D">
        <w:rPr>
          <w:rtl/>
        </w:rPr>
        <w:t>وقرأ نافع وعاصم وحمزة</w:t>
      </w:r>
      <w:r>
        <w:rPr>
          <w:rtl/>
        </w:rPr>
        <w:t xml:space="preserve">: </w:t>
      </w:r>
      <w:r w:rsidRPr="00BB265D">
        <w:rPr>
          <w:rtl/>
        </w:rPr>
        <w:t>شرب</w:t>
      </w:r>
      <w:r>
        <w:rPr>
          <w:rtl/>
        </w:rPr>
        <w:t xml:space="preserve">، </w:t>
      </w:r>
      <w:r w:rsidRPr="00BB265D">
        <w:rPr>
          <w:rtl/>
        </w:rPr>
        <w:t>بضمّ الشين.</w:t>
      </w:r>
    </w:p>
    <w:p w:rsidR="009E6576" w:rsidRPr="00BB265D" w:rsidRDefault="009E6576" w:rsidP="00393F8B">
      <w:pPr>
        <w:pStyle w:val="libNormal"/>
        <w:rPr>
          <w:rtl/>
        </w:rPr>
      </w:pPr>
      <w:r w:rsidRPr="00D7004D">
        <w:rPr>
          <w:rStyle w:val="libAlaemChar"/>
          <w:rtl/>
        </w:rPr>
        <w:t>(</w:t>
      </w:r>
      <w:r w:rsidRPr="00125393">
        <w:rPr>
          <w:rStyle w:val="libAieChar"/>
          <w:rtl/>
        </w:rPr>
        <w:t>هذا نُزُلُهُمْ يَوْمَ الدِّينِ</w:t>
      </w:r>
      <w:r w:rsidRPr="00D7004D">
        <w:rPr>
          <w:rStyle w:val="libAlaemChar"/>
          <w:rtl/>
        </w:rPr>
        <w:t>)</w:t>
      </w:r>
      <w:r w:rsidRPr="00BB265D">
        <w:rPr>
          <w:rtl/>
        </w:rPr>
        <w:t xml:space="preserve"> يوم الجزاء</w:t>
      </w:r>
      <w:r>
        <w:rPr>
          <w:rtl/>
        </w:rPr>
        <w:t xml:space="preserve">، </w:t>
      </w:r>
      <w:r w:rsidRPr="00BB265D">
        <w:rPr>
          <w:rtl/>
        </w:rPr>
        <w:t>فما ظنّك بما يكون لهم بعد ما استقرّوا في الجحيم</w:t>
      </w:r>
      <w:r>
        <w:rPr>
          <w:rtl/>
        </w:rPr>
        <w:t>؟</w:t>
      </w:r>
      <w:r w:rsidRPr="00BB265D">
        <w:rPr>
          <w:rtl/>
        </w:rPr>
        <w:t xml:space="preserve"> وفيه تهكّم</w:t>
      </w:r>
      <w:r>
        <w:rPr>
          <w:rtl/>
        </w:rPr>
        <w:t xml:space="preserve">، </w:t>
      </w:r>
      <w:r w:rsidRPr="00BB265D">
        <w:rPr>
          <w:rtl/>
        </w:rPr>
        <w:t>كما في قوله</w:t>
      </w:r>
      <w:r>
        <w:rPr>
          <w:rtl/>
        </w:rPr>
        <w:t xml:space="preserve">: </w:t>
      </w:r>
      <w:r w:rsidRPr="00D7004D">
        <w:rPr>
          <w:rStyle w:val="libAlaemChar"/>
          <w:rtl/>
        </w:rPr>
        <w:t>(</w:t>
      </w:r>
      <w:r w:rsidRPr="00125393">
        <w:rPr>
          <w:rStyle w:val="libAieChar"/>
          <w:rtl/>
        </w:rPr>
        <w:t>فَبَشِّرْهُمْ بِعَذابٍ أَلِيمٍ</w:t>
      </w:r>
      <w:r w:rsidRPr="00D7004D">
        <w:rPr>
          <w:rStyle w:val="libAlaemChar"/>
          <w:rtl/>
        </w:rPr>
        <w:t>)</w:t>
      </w:r>
      <w:r w:rsidRPr="00BB265D">
        <w:rPr>
          <w:rtl/>
        </w:rPr>
        <w:t xml:space="preserve"> </w:t>
      </w:r>
      <w:r w:rsidRPr="00D736D6">
        <w:rPr>
          <w:rStyle w:val="libFootnotenumChar"/>
          <w:rtl/>
        </w:rPr>
        <w:t>(1)</w:t>
      </w:r>
      <w:r>
        <w:rPr>
          <w:rtl/>
        </w:rPr>
        <w:t xml:space="preserve">، </w:t>
      </w:r>
      <w:r w:rsidRPr="00BB265D">
        <w:rPr>
          <w:rtl/>
        </w:rPr>
        <w:t>لأنّ النزل ما يعدّ للنازل تكرمة له.</w:t>
      </w:r>
    </w:p>
    <w:p w:rsidR="009E6576" w:rsidRPr="00BB265D" w:rsidRDefault="009E6576" w:rsidP="00393F8B">
      <w:pPr>
        <w:pStyle w:val="libNormal"/>
        <w:rPr>
          <w:rtl/>
        </w:rPr>
      </w:pPr>
      <w:r w:rsidRPr="00D7004D">
        <w:rPr>
          <w:rStyle w:val="libAlaemChar"/>
          <w:rtl/>
        </w:rPr>
        <w:t>(</w:t>
      </w:r>
      <w:r w:rsidRPr="00125393">
        <w:rPr>
          <w:rStyle w:val="libAieChar"/>
          <w:rtl/>
        </w:rPr>
        <w:t>نَحْنُ خَلَقْناكُمْ فَلَوْ لا تُصَدِّقُونَ (57) أَفَرَأَيْتُمْ ما تُمْنُونَ (58) أَأَنْتُمْ تَخْلُقُونَهُ أَمْ نَحْنُ الْخالِقُونَ (59) نَحْنُ قَدَّرْنا بَيْنَكُمُ الْمَوْتَ وَما نَحْنُ بِمَسْبُوقِينَ (60) عَلى أَنْ نُبَدِّلَ أَمْثالَكُمْ وَنُنْشِئَكُمْ فِي ما لا تَعْلَمُونَ (61) وَلَقَدْ عَلِمْتُمُ النَّشْأَةَ الْأُولى فَلَوْ لا تَذَكَّرُونَ (62) أَفَرَأَيْتُمْ ما تَحْرُثُونَ (63) أَأَنْتُمْ تَزْرَعُونَهُ أَمْ نَحْنُ الزَّارِعُونَ (64) لَوْ نَشاءُ لَجَعَلْناهُ حُطاماً فَظَلْتُمْ تَفَكَّهُونَ (65) إِنَّا لَمُغْرَمُونَ (66) بَلْ نَحْنُ مَحْرُومُونَ (67)</w:t>
      </w:r>
      <w:r w:rsidRPr="00D7004D">
        <w:rPr>
          <w:rStyle w:val="libAlaemChar"/>
          <w:rtl/>
        </w:rPr>
        <w:t>)</w:t>
      </w:r>
    </w:p>
    <w:p w:rsidR="009E6576" w:rsidRPr="00BB265D" w:rsidRDefault="009E6576" w:rsidP="00393F8B">
      <w:pPr>
        <w:pStyle w:val="libNormal"/>
        <w:rPr>
          <w:rtl/>
        </w:rPr>
      </w:pPr>
      <w:r w:rsidRPr="00BB265D">
        <w:rPr>
          <w:rtl/>
        </w:rPr>
        <w:t>ثمّ احتجّ سبحانه عليهم في البعث</w:t>
      </w:r>
      <w:r>
        <w:rPr>
          <w:rtl/>
        </w:rPr>
        <w:t xml:space="preserve">، </w:t>
      </w:r>
      <w:r w:rsidRPr="00BB265D">
        <w:rPr>
          <w:rtl/>
        </w:rPr>
        <w:t>فقال</w:t>
      </w:r>
      <w:r>
        <w:rPr>
          <w:rtl/>
        </w:rPr>
        <w:t xml:space="preserve">: </w:t>
      </w:r>
      <w:r w:rsidRPr="00D7004D">
        <w:rPr>
          <w:rStyle w:val="libAlaemChar"/>
          <w:rtl/>
        </w:rPr>
        <w:t>(</w:t>
      </w:r>
      <w:r w:rsidRPr="00125393">
        <w:rPr>
          <w:rStyle w:val="libAieChar"/>
          <w:rtl/>
        </w:rPr>
        <w:t>نَحْنُ خَلَقْناكُمْ</w:t>
      </w:r>
      <w:r w:rsidRPr="00D7004D">
        <w:rPr>
          <w:rStyle w:val="libAlaemChar"/>
          <w:rtl/>
        </w:rPr>
        <w:t>)</w:t>
      </w:r>
      <w:r w:rsidRPr="00BB265D">
        <w:rPr>
          <w:rtl/>
        </w:rPr>
        <w:t xml:space="preserve"> ولم تكونوا شيئا </w:t>
      </w:r>
      <w:r w:rsidRPr="00D7004D">
        <w:rPr>
          <w:rStyle w:val="libAlaemChar"/>
          <w:rtl/>
        </w:rPr>
        <w:t>(</w:t>
      </w:r>
      <w:r w:rsidRPr="00125393">
        <w:rPr>
          <w:rStyle w:val="libAieChar"/>
          <w:rtl/>
        </w:rPr>
        <w:t>فَلَوْ لا</w:t>
      </w:r>
      <w:r w:rsidRPr="00D7004D">
        <w:rPr>
          <w:rStyle w:val="libAlaemChar"/>
          <w:rtl/>
        </w:rPr>
        <w:t>)</w:t>
      </w:r>
      <w:r w:rsidRPr="00BB265D">
        <w:rPr>
          <w:rtl/>
        </w:rPr>
        <w:t xml:space="preserve"> فهلّا </w:t>
      </w:r>
      <w:r w:rsidRPr="00D7004D">
        <w:rPr>
          <w:rStyle w:val="libAlaemChar"/>
          <w:rtl/>
        </w:rPr>
        <w:t>(</w:t>
      </w:r>
      <w:r w:rsidRPr="00125393">
        <w:rPr>
          <w:rStyle w:val="libAieChar"/>
          <w:rtl/>
        </w:rPr>
        <w:t>تُصَدِّقُونَ</w:t>
      </w:r>
      <w:r w:rsidRPr="00D7004D">
        <w:rPr>
          <w:rStyle w:val="libAlaemChar"/>
          <w:rtl/>
        </w:rPr>
        <w:t>)</w:t>
      </w:r>
      <w:r w:rsidRPr="00BB265D">
        <w:rPr>
          <w:rtl/>
        </w:rPr>
        <w:t xml:space="preserve"> تحضيض على التصديق. إمّا بالخلق</w:t>
      </w:r>
      <w:r>
        <w:rPr>
          <w:rtl/>
        </w:rPr>
        <w:t xml:space="preserve">، </w:t>
      </w:r>
      <w:r w:rsidRPr="00BB265D">
        <w:rPr>
          <w:rtl/>
        </w:rPr>
        <w:t>لأنّهم وإن كانوا مصدّقين به</w:t>
      </w:r>
      <w:r>
        <w:rPr>
          <w:rtl/>
        </w:rPr>
        <w:t xml:space="preserve">، </w:t>
      </w:r>
      <w:r w:rsidRPr="00BB265D">
        <w:rPr>
          <w:rtl/>
        </w:rPr>
        <w:t>إلّا أنّهم</w:t>
      </w:r>
      <w:r w:rsidRPr="00F44EF5">
        <w:rPr>
          <w:rtl/>
        </w:rPr>
        <w:t xml:space="preserve"> </w:t>
      </w:r>
      <w:r w:rsidRPr="00BB265D">
        <w:rPr>
          <w:rtl/>
        </w:rPr>
        <w:t>ل</w:t>
      </w:r>
      <w:r>
        <w:rPr>
          <w:rFonts w:hint="cs"/>
          <w:rtl/>
        </w:rPr>
        <w:t>ـ</w:t>
      </w:r>
      <w:r w:rsidRPr="00BB265D">
        <w:rPr>
          <w:rtl/>
        </w:rPr>
        <w:t>مّا كان مذهبهم خلاف ما يقتضيه التصديق</w:t>
      </w:r>
      <w:r>
        <w:rPr>
          <w:rtl/>
        </w:rPr>
        <w:t xml:space="preserve">، </w:t>
      </w:r>
      <w:r w:rsidRPr="00BB265D">
        <w:rPr>
          <w:rtl/>
        </w:rPr>
        <w:t>فكأنّهم مكذّبون</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التوبة</w:t>
      </w:r>
      <w:r>
        <w:rPr>
          <w:rtl/>
        </w:rPr>
        <w:t xml:space="preserve">: </w:t>
      </w:r>
      <w:r w:rsidRPr="00BB265D">
        <w:rPr>
          <w:rtl/>
        </w:rPr>
        <w:t>34.</w:t>
      </w:r>
    </w:p>
    <w:p w:rsidR="009E6576" w:rsidRPr="00BB265D" w:rsidRDefault="009E6576" w:rsidP="00393F8B">
      <w:pPr>
        <w:pStyle w:val="libNormal0"/>
        <w:rPr>
          <w:rtl/>
        </w:rPr>
      </w:pPr>
      <w:r>
        <w:rPr>
          <w:rtl/>
        </w:rPr>
        <w:br w:type="page"/>
      </w:r>
      <w:r w:rsidRPr="00BB265D">
        <w:rPr>
          <w:rtl/>
        </w:rPr>
        <w:lastRenderedPageBreak/>
        <w:t>به. وإمّا بالبعث</w:t>
      </w:r>
      <w:r>
        <w:rPr>
          <w:rtl/>
        </w:rPr>
        <w:t xml:space="preserve">، </w:t>
      </w:r>
      <w:r w:rsidRPr="00BB265D">
        <w:rPr>
          <w:rtl/>
        </w:rPr>
        <w:t>لأنّ من خلق أوّلا لم يمتنع عليه أن يخلق ثانيا.</w:t>
      </w:r>
    </w:p>
    <w:p w:rsidR="009E6576" w:rsidRPr="00BB265D" w:rsidRDefault="009E6576" w:rsidP="00393F8B">
      <w:pPr>
        <w:pStyle w:val="libNormal"/>
        <w:rPr>
          <w:rtl/>
        </w:rPr>
      </w:pPr>
      <w:r w:rsidRPr="00BB265D">
        <w:rPr>
          <w:rtl/>
        </w:rPr>
        <w:t>ثمّ نبّههم سبحانه على وجه الاستدلال على صحّة ما ذكره</w:t>
      </w:r>
      <w:r>
        <w:rPr>
          <w:rtl/>
        </w:rPr>
        <w:t xml:space="preserve">، </w:t>
      </w:r>
      <w:r w:rsidRPr="00BB265D">
        <w:rPr>
          <w:rtl/>
        </w:rPr>
        <w:t>فقال</w:t>
      </w:r>
      <w:r>
        <w:rPr>
          <w:rtl/>
        </w:rPr>
        <w:t xml:space="preserve">: </w:t>
      </w:r>
      <w:r w:rsidRPr="00D7004D">
        <w:rPr>
          <w:rStyle w:val="libAlaemChar"/>
          <w:rtl/>
        </w:rPr>
        <w:t>(</w:t>
      </w:r>
      <w:r w:rsidRPr="00125393">
        <w:rPr>
          <w:rStyle w:val="libAieChar"/>
          <w:rtl/>
        </w:rPr>
        <w:t>أَفَرَأَيْتُمْ ما تُمْنُونَ</w:t>
      </w:r>
      <w:r w:rsidRPr="00D7004D">
        <w:rPr>
          <w:rStyle w:val="libAlaemChar"/>
          <w:rtl/>
        </w:rPr>
        <w:t>)</w:t>
      </w:r>
      <w:r w:rsidRPr="00BB265D">
        <w:rPr>
          <w:rtl/>
        </w:rPr>
        <w:t xml:space="preserve"> أي</w:t>
      </w:r>
      <w:r>
        <w:rPr>
          <w:rtl/>
        </w:rPr>
        <w:t xml:space="preserve">: </w:t>
      </w:r>
      <w:r w:rsidRPr="00BB265D">
        <w:rPr>
          <w:rtl/>
        </w:rPr>
        <w:t>ما تقذفونه وتصبّونه في الأرحام من النطف.</w:t>
      </w:r>
    </w:p>
    <w:p w:rsidR="009E6576" w:rsidRPr="00BB265D" w:rsidRDefault="009E6576" w:rsidP="00393F8B">
      <w:pPr>
        <w:pStyle w:val="libNormal"/>
        <w:rPr>
          <w:rtl/>
        </w:rPr>
      </w:pPr>
      <w:r w:rsidRPr="00D7004D">
        <w:rPr>
          <w:rStyle w:val="libAlaemChar"/>
          <w:rtl/>
        </w:rPr>
        <w:t>(</w:t>
      </w:r>
      <w:r w:rsidRPr="00125393">
        <w:rPr>
          <w:rStyle w:val="libAieChar"/>
          <w:rtl/>
        </w:rPr>
        <w:t>أَأَنْتُمْ تَخْلُقُونَهُ</w:t>
      </w:r>
      <w:r w:rsidRPr="00D7004D">
        <w:rPr>
          <w:rStyle w:val="libAlaemChar"/>
          <w:rtl/>
        </w:rPr>
        <w:t>)</w:t>
      </w:r>
      <w:r w:rsidRPr="00BB265D">
        <w:rPr>
          <w:rtl/>
        </w:rPr>
        <w:t xml:space="preserve"> تقدّرونه وتصوّرونه بشرا سويّا </w:t>
      </w:r>
      <w:r w:rsidRPr="00D7004D">
        <w:rPr>
          <w:rStyle w:val="libAlaemChar"/>
          <w:rtl/>
        </w:rPr>
        <w:t>(</w:t>
      </w:r>
      <w:r w:rsidRPr="00125393">
        <w:rPr>
          <w:rStyle w:val="libAieChar"/>
          <w:rtl/>
        </w:rPr>
        <w:t>أَمْ نَحْنُ الْخالِقُونَ</w:t>
      </w:r>
      <w:r w:rsidRPr="00D7004D">
        <w:rPr>
          <w:rStyle w:val="libAlaemChar"/>
          <w:rtl/>
        </w:rPr>
        <w:t>)</w:t>
      </w:r>
      <w:r w:rsidRPr="00BB265D">
        <w:rPr>
          <w:rtl/>
        </w:rPr>
        <w:t xml:space="preserve"> فإذا لم تقدروا أنتم وأمثالكم على ذلك فاعلموا أنّ الله سبحانه هو الخالق لذلك</w:t>
      </w:r>
      <w:r>
        <w:rPr>
          <w:rtl/>
        </w:rPr>
        <w:t xml:space="preserve">، </w:t>
      </w:r>
      <w:r w:rsidRPr="00BB265D">
        <w:rPr>
          <w:rtl/>
        </w:rPr>
        <w:t>وإذا ثبت أنّه قادر على خلق الولد من النطفة</w:t>
      </w:r>
      <w:r>
        <w:rPr>
          <w:rtl/>
        </w:rPr>
        <w:t xml:space="preserve">، </w:t>
      </w:r>
      <w:r w:rsidRPr="00BB265D">
        <w:rPr>
          <w:rtl/>
        </w:rPr>
        <w:t>وجب أن يكون قادرا على إعادته بعد موته</w:t>
      </w:r>
      <w:r>
        <w:rPr>
          <w:rtl/>
        </w:rPr>
        <w:t xml:space="preserve">، </w:t>
      </w:r>
      <w:r w:rsidRPr="00BB265D">
        <w:rPr>
          <w:rtl/>
        </w:rPr>
        <w:t>لأنّه ليس بأبعد منه.</w:t>
      </w:r>
    </w:p>
    <w:p w:rsidR="009E6576" w:rsidRPr="00BB265D" w:rsidRDefault="009E6576" w:rsidP="00393F8B">
      <w:pPr>
        <w:pStyle w:val="libNormal"/>
        <w:rPr>
          <w:rtl/>
        </w:rPr>
      </w:pPr>
      <w:r w:rsidRPr="00BB265D">
        <w:rPr>
          <w:rtl/>
        </w:rPr>
        <w:t>ثمّ بيّن سبحانه أنّه كما هو قادر على إبداء الخلق قادر على إماتتهم</w:t>
      </w:r>
      <w:r>
        <w:rPr>
          <w:rtl/>
        </w:rPr>
        <w:t xml:space="preserve">، </w:t>
      </w:r>
      <w:r w:rsidRPr="00BB265D">
        <w:rPr>
          <w:rtl/>
        </w:rPr>
        <w:t>فقال</w:t>
      </w:r>
      <w:r>
        <w:rPr>
          <w:rtl/>
        </w:rPr>
        <w:t xml:space="preserve">: </w:t>
      </w:r>
      <w:r w:rsidRPr="00D7004D">
        <w:rPr>
          <w:rStyle w:val="libAlaemChar"/>
          <w:rtl/>
        </w:rPr>
        <w:t>(</w:t>
      </w:r>
      <w:r w:rsidRPr="00125393">
        <w:rPr>
          <w:rStyle w:val="libAieChar"/>
          <w:rtl/>
        </w:rPr>
        <w:t>نَحْنُ قَدَّرْنا بَيْنَكُمُ الْمَوْتَ</w:t>
      </w:r>
      <w:r w:rsidRPr="00D7004D">
        <w:rPr>
          <w:rStyle w:val="libAlaemChar"/>
          <w:rtl/>
        </w:rPr>
        <w:t>)</w:t>
      </w:r>
      <w:r w:rsidRPr="00BB265D">
        <w:rPr>
          <w:rtl/>
        </w:rPr>
        <w:t xml:space="preserve"> قسّمناه عليكم</w:t>
      </w:r>
      <w:r>
        <w:rPr>
          <w:rtl/>
        </w:rPr>
        <w:t xml:space="preserve">، </w:t>
      </w:r>
      <w:r w:rsidRPr="00BB265D">
        <w:rPr>
          <w:rtl/>
        </w:rPr>
        <w:t xml:space="preserve">وأقّتنا موت كلّ بوقت معيّن كما تقتضيه مشيئتنا. وقرأ ابن كثير بتخفيف الدال. </w:t>
      </w:r>
      <w:r w:rsidRPr="00D7004D">
        <w:rPr>
          <w:rStyle w:val="libAlaemChar"/>
          <w:rtl/>
        </w:rPr>
        <w:t>(</w:t>
      </w:r>
      <w:r w:rsidRPr="00125393">
        <w:rPr>
          <w:rStyle w:val="libAieChar"/>
          <w:rtl/>
        </w:rPr>
        <w:t>وَما نَحْنُ بِمَسْبُوقِينَ</w:t>
      </w:r>
      <w:r w:rsidRPr="00D7004D">
        <w:rPr>
          <w:rStyle w:val="libAlaemChar"/>
          <w:rtl/>
        </w:rPr>
        <w:t>)</w:t>
      </w:r>
      <w:r w:rsidRPr="00BB265D">
        <w:rPr>
          <w:rtl/>
        </w:rPr>
        <w:t xml:space="preserve"> لا يسبقنا أحد</w:t>
      </w:r>
      <w:r>
        <w:rPr>
          <w:rtl/>
        </w:rPr>
        <w:t xml:space="preserve">، </w:t>
      </w:r>
      <w:r w:rsidRPr="00BB265D">
        <w:rPr>
          <w:rtl/>
        </w:rPr>
        <w:t>فيهرب من الموت أو يغيّر وقته. أو لا يغلبنا أحد</w:t>
      </w:r>
      <w:r>
        <w:rPr>
          <w:rtl/>
        </w:rPr>
        <w:t xml:space="preserve">، </w:t>
      </w:r>
      <w:r w:rsidRPr="00BB265D">
        <w:rPr>
          <w:rtl/>
        </w:rPr>
        <w:t>من</w:t>
      </w:r>
      <w:r>
        <w:rPr>
          <w:rtl/>
        </w:rPr>
        <w:t xml:space="preserve">: </w:t>
      </w:r>
      <w:r w:rsidRPr="00BB265D">
        <w:rPr>
          <w:rtl/>
        </w:rPr>
        <w:t>سبقته على كذا إذا غلبته عليه ولم تمكّنه منه.</w:t>
      </w:r>
    </w:p>
    <w:p w:rsidR="009E6576" w:rsidRPr="00BB265D" w:rsidRDefault="009E6576" w:rsidP="00393F8B">
      <w:pPr>
        <w:pStyle w:val="libNormal"/>
        <w:rPr>
          <w:rtl/>
        </w:rPr>
      </w:pPr>
      <w:r w:rsidRPr="00BB265D">
        <w:rPr>
          <w:rtl/>
        </w:rPr>
        <w:t>وقوله</w:t>
      </w:r>
      <w:r>
        <w:rPr>
          <w:rtl/>
        </w:rPr>
        <w:t xml:space="preserve">: </w:t>
      </w:r>
      <w:r w:rsidRPr="00D7004D">
        <w:rPr>
          <w:rStyle w:val="libAlaemChar"/>
          <w:rtl/>
        </w:rPr>
        <w:t>(</w:t>
      </w:r>
      <w:r w:rsidRPr="00125393">
        <w:rPr>
          <w:rStyle w:val="libAieChar"/>
          <w:rtl/>
        </w:rPr>
        <w:t>عَلى أَنْ نُبَدِّلَ أَمْثالَكُمْ</w:t>
      </w:r>
      <w:r w:rsidRPr="00D7004D">
        <w:rPr>
          <w:rStyle w:val="libAlaemChar"/>
          <w:rtl/>
        </w:rPr>
        <w:t>)</w:t>
      </w:r>
      <w:r w:rsidRPr="00BB265D">
        <w:rPr>
          <w:rtl/>
        </w:rPr>
        <w:t xml:space="preserve"> على الأوّل حال</w:t>
      </w:r>
      <w:r>
        <w:rPr>
          <w:rtl/>
        </w:rPr>
        <w:t xml:space="preserve">، </w:t>
      </w:r>
      <w:r w:rsidRPr="00BB265D">
        <w:rPr>
          <w:rtl/>
        </w:rPr>
        <w:t>أو علّة</w:t>
      </w:r>
      <w:r>
        <w:rPr>
          <w:rtl/>
        </w:rPr>
        <w:t xml:space="preserve"> لـ </w:t>
      </w:r>
      <w:r w:rsidRPr="00BB265D">
        <w:rPr>
          <w:rtl/>
        </w:rPr>
        <w:t>«قدّرنا»</w:t>
      </w:r>
      <w:r>
        <w:rPr>
          <w:rtl/>
        </w:rPr>
        <w:t>، و «</w:t>
      </w:r>
      <w:r w:rsidRPr="00BB265D">
        <w:rPr>
          <w:rtl/>
        </w:rPr>
        <w:t>على» بمعنى اللام</w:t>
      </w:r>
      <w:r>
        <w:rPr>
          <w:rtl/>
        </w:rPr>
        <w:t xml:space="preserve">، </w:t>
      </w:r>
      <w:r w:rsidRPr="00BB265D">
        <w:rPr>
          <w:rtl/>
        </w:rPr>
        <w:t>و</w:t>
      </w:r>
      <w:r>
        <w:rPr>
          <w:rFonts w:hint="cs"/>
          <w:rtl/>
        </w:rPr>
        <w:t xml:space="preserve"> </w:t>
      </w:r>
      <w:r w:rsidRPr="00D7004D">
        <w:rPr>
          <w:rStyle w:val="libAlaemChar"/>
          <w:rtl/>
        </w:rPr>
        <w:t>(</w:t>
      </w:r>
      <w:r w:rsidRPr="00125393">
        <w:rPr>
          <w:rStyle w:val="libAieChar"/>
          <w:rtl/>
        </w:rPr>
        <w:t>ما نَحْنُ بِمَسْبُوقِينَ</w:t>
      </w:r>
      <w:r w:rsidRPr="00D7004D">
        <w:rPr>
          <w:rStyle w:val="libAlaemChar"/>
          <w:rtl/>
        </w:rPr>
        <w:t>)</w:t>
      </w:r>
      <w:r w:rsidRPr="00BB265D">
        <w:rPr>
          <w:rtl/>
        </w:rPr>
        <w:t xml:space="preserve"> اعتراض. وعلى الثاني صلة. والمعنى</w:t>
      </w:r>
      <w:r>
        <w:rPr>
          <w:rtl/>
        </w:rPr>
        <w:t xml:space="preserve">: </w:t>
      </w:r>
      <w:r w:rsidRPr="00BB265D">
        <w:rPr>
          <w:rtl/>
        </w:rPr>
        <w:t>لا يغلبني أحد على أن يخلق بدلكم أشباهكم. ويجوز أن يكون الأمثال جمع مثل.</w:t>
      </w:r>
    </w:p>
    <w:p w:rsidR="009E6576" w:rsidRPr="00BB265D" w:rsidRDefault="009E6576" w:rsidP="00393F8B">
      <w:pPr>
        <w:pStyle w:val="libNormal"/>
        <w:rPr>
          <w:rtl/>
        </w:rPr>
      </w:pPr>
      <w:r w:rsidRPr="00BB265D">
        <w:rPr>
          <w:rtl/>
        </w:rPr>
        <w:t>والمعنى</w:t>
      </w:r>
      <w:r>
        <w:rPr>
          <w:rtl/>
        </w:rPr>
        <w:t xml:space="preserve">: </w:t>
      </w:r>
      <w:r w:rsidRPr="00BB265D">
        <w:rPr>
          <w:rtl/>
        </w:rPr>
        <w:t>على أن نغيّر صفاتكم الّتي أنتم عليها في خلقكم وأخلاقكم.</w:t>
      </w:r>
    </w:p>
    <w:p w:rsidR="009E6576" w:rsidRPr="00BB265D" w:rsidRDefault="009E6576" w:rsidP="00393F8B">
      <w:pPr>
        <w:pStyle w:val="libNormal"/>
        <w:rPr>
          <w:rtl/>
        </w:rPr>
      </w:pPr>
      <w:r w:rsidRPr="00D7004D">
        <w:rPr>
          <w:rStyle w:val="libAlaemChar"/>
          <w:rtl/>
        </w:rPr>
        <w:t>(</w:t>
      </w:r>
      <w:r w:rsidRPr="00125393">
        <w:rPr>
          <w:rStyle w:val="libAieChar"/>
          <w:rtl/>
        </w:rPr>
        <w:t>وَنُنْشِئَكُمْ فِي ما لا تَعْلَمُونَ</w:t>
      </w:r>
      <w:r w:rsidRPr="00D7004D">
        <w:rPr>
          <w:rStyle w:val="libAlaemChar"/>
          <w:rtl/>
        </w:rPr>
        <w:t>)</w:t>
      </w:r>
      <w:r w:rsidRPr="00BB265D">
        <w:rPr>
          <w:rtl/>
        </w:rPr>
        <w:t xml:space="preserve"> في خلق أو صفات لا تعلمونها. يعني</w:t>
      </w:r>
      <w:r>
        <w:rPr>
          <w:rtl/>
        </w:rPr>
        <w:t xml:space="preserve">: </w:t>
      </w:r>
      <w:r w:rsidRPr="00BB265D">
        <w:rPr>
          <w:rtl/>
        </w:rPr>
        <w:t>أنّا نقدر على خلق ما يماثلكم وما لا يماثلكم</w:t>
      </w:r>
      <w:r>
        <w:rPr>
          <w:rtl/>
        </w:rPr>
        <w:t xml:space="preserve">، </w:t>
      </w:r>
      <w:r w:rsidRPr="00BB265D">
        <w:rPr>
          <w:rtl/>
        </w:rPr>
        <w:t>فكيف نعجز عن إعادتكم</w:t>
      </w:r>
      <w:r>
        <w:rPr>
          <w:rtl/>
        </w:rPr>
        <w:t>؟!</w:t>
      </w:r>
      <w:r w:rsidRPr="00BB265D">
        <w:rPr>
          <w:rtl/>
        </w:rPr>
        <w:t xml:space="preserve"> </w:t>
      </w:r>
      <w:r w:rsidRPr="00D7004D">
        <w:rPr>
          <w:rStyle w:val="libAlaemChar"/>
          <w:rtl/>
        </w:rPr>
        <w:t>(</w:t>
      </w:r>
      <w:r w:rsidRPr="00125393">
        <w:rPr>
          <w:rStyle w:val="libAieChar"/>
          <w:rtl/>
        </w:rPr>
        <w:t>وَلَقَدْ عَلِمْتُمُ النَّشْأَةَ الْأُولى</w:t>
      </w:r>
      <w:r w:rsidRPr="00D7004D">
        <w:rPr>
          <w:rStyle w:val="libAlaemChar"/>
          <w:rtl/>
        </w:rPr>
        <w:t>)</w:t>
      </w:r>
      <w:r w:rsidRPr="00BB265D">
        <w:rPr>
          <w:rtl/>
        </w:rPr>
        <w:t xml:space="preserve"> حين خلقتم من نطفة وعلقة ومضغة </w:t>
      </w:r>
      <w:r w:rsidRPr="00D7004D">
        <w:rPr>
          <w:rStyle w:val="libAlaemChar"/>
          <w:rtl/>
        </w:rPr>
        <w:t>(</w:t>
      </w:r>
      <w:r w:rsidRPr="00125393">
        <w:rPr>
          <w:rStyle w:val="libAieChar"/>
          <w:rtl/>
        </w:rPr>
        <w:t>فَلَوْ لا تَذَكَّرُونَ</w:t>
      </w:r>
      <w:r w:rsidRPr="00D7004D">
        <w:rPr>
          <w:rStyle w:val="libAlaemChar"/>
          <w:rtl/>
        </w:rPr>
        <w:t>)</w:t>
      </w:r>
      <w:r w:rsidRPr="00BB265D">
        <w:rPr>
          <w:rtl/>
        </w:rPr>
        <w:t xml:space="preserve"> فهلّا تعتبرون وتستدلّون بأنّ من قدر عليها قدر على النشأة الاخرى</w:t>
      </w:r>
      <w:r>
        <w:rPr>
          <w:rtl/>
        </w:rPr>
        <w:t xml:space="preserve">، </w:t>
      </w:r>
      <w:r w:rsidRPr="00BB265D">
        <w:rPr>
          <w:rtl/>
        </w:rPr>
        <w:t>فإنّها أقلّ صنعا</w:t>
      </w:r>
      <w:r>
        <w:rPr>
          <w:rtl/>
        </w:rPr>
        <w:t xml:space="preserve">، </w:t>
      </w:r>
      <w:r w:rsidRPr="00BB265D">
        <w:rPr>
          <w:rtl/>
        </w:rPr>
        <w:t>لحصول الموادّ</w:t>
      </w:r>
      <w:r>
        <w:rPr>
          <w:rtl/>
        </w:rPr>
        <w:t xml:space="preserve">، </w:t>
      </w:r>
      <w:r w:rsidRPr="00BB265D">
        <w:rPr>
          <w:rtl/>
        </w:rPr>
        <w:t>وتخصيص الأجزاء</w:t>
      </w:r>
      <w:r>
        <w:rPr>
          <w:rtl/>
        </w:rPr>
        <w:t xml:space="preserve">، </w:t>
      </w:r>
      <w:r w:rsidRPr="00BB265D">
        <w:rPr>
          <w:rtl/>
        </w:rPr>
        <w:t>وسبق المثال. وهذا قياس منصوص العلّة لا مطلقا.</w:t>
      </w:r>
    </w:p>
    <w:p w:rsidR="009E6576" w:rsidRPr="00BB265D" w:rsidRDefault="009E6576" w:rsidP="00393F8B">
      <w:pPr>
        <w:pStyle w:val="libNormal"/>
        <w:rPr>
          <w:rtl/>
        </w:rPr>
      </w:pPr>
      <w:r>
        <w:rPr>
          <w:rtl/>
        </w:rPr>
        <w:br w:type="page"/>
      </w:r>
      <w:r w:rsidRPr="00D7004D">
        <w:rPr>
          <w:rStyle w:val="libAlaemChar"/>
          <w:rtl/>
        </w:rPr>
        <w:lastRenderedPageBreak/>
        <w:t>(</w:t>
      </w:r>
      <w:r w:rsidRPr="00125393">
        <w:rPr>
          <w:rStyle w:val="libAieChar"/>
          <w:rtl/>
        </w:rPr>
        <w:t>أَفَرَأَيْتُمْ ما تَحْرُثُونَ</w:t>
      </w:r>
      <w:r w:rsidRPr="00D7004D">
        <w:rPr>
          <w:rStyle w:val="libAlaemChar"/>
          <w:rtl/>
        </w:rPr>
        <w:t>)</w:t>
      </w:r>
      <w:r w:rsidRPr="00BB265D">
        <w:rPr>
          <w:rtl/>
        </w:rPr>
        <w:t xml:space="preserve"> تبذرون حبّه</w:t>
      </w:r>
      <w:r>
        <w:rPr>
          <w:rtl/>
        </w:rPr>
        <w:t xml:space="preserve">، </w:t>
      </w:r>
      <w:r w:rsidRPr="00BB265D">
        <w:rPr>
          <w:rtl/>
        </w:rPr>
        <w:t xml:space="preserve">وتعملون في أرضه </w:t>
      </w:r>
      <w:r w:rsidRPr="00D7004D">
        <w:rPr>
          <w:rStyle w:val="libAlaemChar"/>
          <w:rtl/>
        </w:rPr>
        <w:t>(</w:t>
      </w:r>
      <w:r w:rsidRPr="00125393">
        <w:rPr>
          <w:rStyle w:val="libAieChar"/>
          <w:rtl/>
        </w:rPr>
        <w:t>أَأَنْتُمْ تَزْرَعُونَهُ</w:t>
      </w:r>
      <w:r w:rsidRPr="00D7004D">
        <w:rPr>
          <w:rStyle w:val="libAlaemChar"/>
          <w:rtl/>
        </w:rPr>
        <w:t>)</w:t>
      </w:r>
      <w:r w:rsidRPr="00BB265D">
        <w:rPr>
          <w:rtl/>
        </w:rPr>
        <w:t xml:space="preserve"> تنبتونه</w:t>
      </w:r>
      <w:r>
        <w:rPr>
          <w:rtl/>
        </w:rPr>
        <w:t xml:space="preserve">، </w:t>
      </w:r>
      <w:r w:rsidRPr="00BB265D">
        <w:rPr>
          <w:rtl/>
        </w:rPr>
        <w:t xml:space="preserve">بأن تردّوه نباتا ينمى إلى أن يبلغ الغاية </w:t>
      </w:r>
      <w:r w:rsidRPr="00D7004D">
        <w:rPr>
          <w:rStyle w:val="libAlaemChar"/>
          <w:rtl/>
        </w:rPr>
        <w:t>(</w:t>
      </w:r>
      <w:r w:rsidRPr="00125393">
        <w:rPr>
          <w:rStyle w:val="libAieChar"/>
          <w:rtl/>
        </w:rPr>
        <w:t>أَمْ نَحْنُ الزَّارِعُونَ</w:t>
      </w:r>
      <w:r w:rsidRPr="00D7004D">
        <w:rPr>
          <w:rStyle w:val="libAlaemChar"/>
          <w:rtl/>
        </w:rPr>
        <w:t>)</w:t>
      </w:r>
      <w:r w:rsidRPr="00BB265D">
        <w:rPr>
          <w:rtl/>
        </w:rPr>
        <w:t xml:space="preserve"> المنبتون</w:t>
      </w:r>
      <w:r>
        <w:rPr>
          <w:rtl/>
        </w:rPr>
        <w:t xml:space="preserve">، </w:t>
      </w:r>
      <w:r w:rsidRPr="00BB265D">
        <w:rPr>
          <w:rtl/>
        </w:rPr>
        <w:t>وقد اعترفتم بأنّا نحن الزارعون. فمن قدر على إنبات الزرع من الحبّة الصغيرة ويجعلها حبوبا كثيرة</w:t>
      </w:r>
      <w:r>
        <w:rPr>
          <w:rtl/>
        </w:rPr>
        <w:t xml:space="preserve">، </w:t>
      </w:r>
      <w:r w:rsidRPr="00BB265D">
        <w:rPr>
          <w:rtl/>
        </w:rPr>
        <w:t xml:space="preserve">قدر على إعادة الخلق إلى ما كانوا عليه. وعن رسول الله </w:t>
      </w:r>
      <w:r w:rsidRPr="00D7004D">
        <w:rPr>
          <w:rStyle w:val="libAlaemChar"/>
          <w:rtl/>
        </w:rPr>
        <w:t>صلى‌الله‌عليه‌وآله‌وسلم</w:t>
      </w:r>
      <w:r>
        <w:rPr>
          <w:rtl/>
        </w:rPr>
        <w:t xml:space="preserve">: </w:t>
      </w:r>
      <w:r w:rsidRPr="00BB265D">
        <w:rPr>
          <w:rtl/>
        </w:rPr>
        <w:t>«لا يقولنّ أحدكم</w:t>
      </w:r>
      <w:r>
        <w:rPr>
          <w:rtl/>
        </w:rPr>
        <w:t xml:space="preserve">: </w:t>
      </w:r>
      <w:r w:rsidRPr="00BB265D">
        <w:rPr>
          <w:rtl/>
        </w:rPr>
        <w:t>زرعت</w:t>
      </w:r>
      <w:r>
        <w:rPr>
          <w:rtl/>
        </w:rPr>
        <w:t xml:space="preserve">، </w:t>
      </w:r>
      <w:r w:rsidRPr="00BB265D">
        <w:rPr>
          <w:rtl/>
        </w:rPr>
        <w:t>وليقل</w:t>
      </w:r>
      <w:r>
        <w:rPr>
          <w:rtl/>
        </w:rPr>
        <w:t xml:space="preserve">: </w:t>
      </w:r>
      <w:r w:rsidRPr="00BB265D">
        <w:rPr>
          <w:rtl/>
        </w:rPr>
        <w:t>حرثت»</w:t>
      </w:r>
      <w:r>
        <w:rPr>
          <w:rtl/>
        </w:rPr>
        <w:t>.</w:t>
      </w:r>
    </w:p>
    <w:p w:rsidR="009E6576" w:rsidRPr="00BB265D" w:rsidRDefault="009E6576" w:rsidP="00393F8B">
      <w:pPr>
        <w:pStyle w:val="libNormal"/>
        <w:rPr>
          <w:rtl/>
        </w:rPr>
      </w:pPr>
      <w:r w:rsidRPr="00D7004D">
        <w:rPr>
          <w:rStyle w:val="libAlaemChar"/>
          <w:rtl/>
        </w:rPr>
        <w:t>(</w:t>
      </w:r>
      <w:r w:rsidRPr="00125393">
        <w:rPr>
          <w:rStyle w:val="libAieChar"/>
          <w:rtl/>
        </w:rPr>
        <w:t>لَوْ نَشاءُ لَجَعَلْناهُ</w:t>
      </w:r>
      <w:r w:rsidRPr="00D7004D">
        <w:rPr>
          <w:rStyle w:val="libAlaemChar"/>
          <w:rtl/>
        </w:rPr>
        <w:t>)</w:t>
      </w:r>
      <w:r w:rsidRPr="00BB265D">
        <w:rPr>
          <w:rtl/>
        </w:rPr>
        <w:t xml:space="preserve"> جعلنا ذلك الزرع </w:t>
      </w:r>
      <w:r w:rsidRPr="00D7004D">
        <w:rPr>
          <w:rStyle w:val="libAlaemChar"/>
          <w:rtl/>
        </w:rPr>
        <w:t>(</w:t>
      </w:r>
      <w:r w:rsidRPr="00125393">
        <w:rPr>
          <w:rStyle w:val="libAieChar"/>
          <w:rtl/>
        </w:rPr>
        <w:t>حُطاماً</w:t>
      </w:r>
      <w:r w:rsidRPr="00D7004D">
        <w:rPr>
          <w:rStyle w:val="libAlaemChar"/>
          <w:rtl/>
        </w:rPr>
        <w:t>)</w:t>
      </w:r>
      <w:r w:rsidRPr="00BB265D">
        <w:rPr>
          <w:rtl/>
        </w:rPr>
        <w:t xml:space="preserve"> هشيما لا ينتفع به. من</w:t>
      </w:r>
      <w:r>
        <w:rPr>
          <w:rtl/>
        </w:rPr>
        <w:t xml:space="preserve">: </w:t>
      </w:r>
      <w:r w:rsidRPr="00BB265D">
        <w:rPr>
          <w:rtl/>
        </w:rPr>
        <w:t>حطم إذا تفتّت</w:t>
      </w:r>
      <w:r>
        <w:rPr>
          <w:rtl/>
        </w:rPr>
        <w:t xml:space="preserve">، </w:t>
      </w:r>
      <w:r w:rsidRPr="00BB265D">
        <w:rPr>
          <w:rtl/>
        </w:rPr>
        <w:t>كالفتات والجذاذ من</w:t>
      </w:r>
      <w:r>
        <w:rPr>
          <w:rtl/>
        </w:rPr>
        <w:t xml:space="preserve">: </w:t>
      </w:r>
      <w:r w:rsidRPr="00BB265D">
        <w:rPr>
          <w:rtl/>
        </w:rPr>
        <w:t xml:space="preserve">فتّ وجذّ. </w:t>
      </w:r>
      <w:r w:rsidRPr="00D7004D">
        <w:rPr>
          <w:rStyle w:val="libAlaemChar"/>
          <w:rtl/>
        </w:rPr>
        <w:t>(</w:t>
      </w:r>
      <w:r w:rsidRPr="00125393">
        <w:rPr>
          <w:rStyle w:val="libAieChar"/>
          <w:rtl/>
        </w:rPr>
        <w:t>فَظَلْتُمْ تَفَكَّهُونَ</w:t>
      </w:r>
      <w:r w:rsidRPr="00D7004D">
        <w:rPr>
          <w:rStyle w:val="libAlaemChar"/>
          <w:rtl/>
        </w:rPr>
        <w:t>)</w:t>
      </w:r>
      <w:r w:rsidRPr="00BB265D">
        <w:rPr>
          <w:rtl/>
        </w:rPr>
        <w:t xml:space="preserve"> تعجبون. وعن الحسن</w:t>
      </w:r>
      <w:r>
        <w:rPr>
          <w:rtl/>
        </w:rPr>
        <w:t xml:space="preserve">: </w:t>
      </w:r>
      <w:r w:rsidRPr="00BB265D">
        <w:rPr>
          <w:rtl/>
        </w:rPr>
        <w:t>تندمون على تعبكم واجتهادكم فيه</w:t>
      </w:r>
      <w:r>
        <w:rPr>
          <w:rtl/>
        </w:rPr>
        <w:t xml:space="preserve">، </w:t>
      </w:r>
      <w:r w:rsidRPr="00BB265D">
        <w:rPr>
          <w:rtl/>
        </w:rPr>
        <w:t>وإنفاقكم عليه. أو على ما اقترفتم من المعاصي الّتي أصبتم بذلك من أجلها</w:t>
      </w:r>
      <w:r>
        <w:rPr>
          <w:rtl/>
        </w:rPr>
        <w:t xml:space="preserve">، </w:t>
      </w:r>
      <w:r w:rsidRPr="00BB265D">
        <w:rPr>
          <w:rtl/>
        </w:rPr>
        <w:t>فتتحدّثون فيه. والتفكّه</w:t>
      </w:r>
      <w:r>
        <w:rPr>
          <w:rtl/>
        </w:rPr>
        <w:t xml:space="preserve">: </w:t>
      </w:r>
      <w:r w:rsidRPr="00BB265D">
        <w:rPr>
          <w:rtl/>
        </w:rPr>
        <w:t>التنقّل بصنوف الفاكهة. وقد استعير للتنقّل بالحديث.</w:t>
      </w:r>
    </w:p>
    <w:p w:rsidR="009E6576" w:rsidRPr="00BB265D" w:rsidRDefault="009E6576" w:rsidP="00393F8B">
      <w:pPr>
        <w:pStyle w:val="libNormal"/>
        <w:rPr>
          <w:rtl/>
        </w:rPr>
      </w:pPr>
      <w:r w:rsidRPr="00D7004D">
        <w:rPr>
          <w:rStyle w:val="libAlaemChar"/>
          <w:rtl/>
        </w:rPr>
        <w:t>(</w:t>
      </w:r>
      <w:r w:rsidRPr="00125393">
        <w:rPr>
          <w:rStyle w:val="libAieChar"/>
          <w:rtl/>
        </w:rPr>
        <w:t>إِنَّا لَمُغْرَمُونَ</w:t>
      </w:r>
      <w:r w:rsidRPr="00D7004D">
        <w:rPr>
          <w:rStyle w:val="libAlaemChar"/>
          <w:rtl/>
        </w:rPr>
        <w:t>)</w:t>
      </w:r>
      <w:r w:rsidRPr="00BB265D">
        <w:rPr>
          <w:rtl/>
        </w:rPr>
        <w:t xml:space="preserve"> أي</w:t>
      </w:r>
      <w:r>
        <w:rPr>
          <w:rtl/>
        </w:rPr>
        <w:t xml:space="preserve">: </w:t>
      </w:r>
      <w:r w:rsidRPr="00BB265D">
        <w:rPr>
          <w:rtl/>
        </w:rPr>
        <w:t>يقولون</w:t>
      </w:r>
      <w:r>
        <w:rPr>
          <w:rtl/>
        </w:rPr>
        <w:t xml:space="preserve">: </w:t>
      </w:r>
      <w:r w:rsidRPr="00BB265D">
        <w:rPr>
          <w:rtl/>
        </w:rPr>
        <w:t>إنّا لملزمون غرامة ما أنفقنا. أو مهلكون</w:t>
      </w:r>
      <w:r>
        <w:rPr>
          <w:rtl/>
        </w:rPr>
        <w:t xml:space="preserve">، </w:t>
      </w:r>
      <w:r w:rsidRPr="00BB265D">
        <w:rPr>
          <w:rtl/>
        </w:rPr>
        <w:t>لهلاك رزقنا. من الغرام</w:t>
      </w:r>
      <w:r>
        <w:rPr>
          <w:rtl/>
        </w:rPr>
        <w:t xml:space="preserve">، </w:t>
      </w:r>
      <w:r w:rsidRPr="00BB265D">
        <w:rPr>
          <w:rtl/>
        </w:rPr>
        <w:t>وهو الهلاك. وقرأ أبو بكر</w:t>
      </w:r>
      <w:r>
        <w:rPr>
          <w:rtl/>
        </w:rPr>
        <w:t>: أَ</w:t>
      </w:r>
      <w:r w:rsidRPr="00BB265D">
        <w:rPr>
          <w:rtl/>
        </w:rPr>
        <w:t>إنّا على الاستفهام. ثمّ يستدركون فيقولون</w:t>
      </w:r>
      <w:r>
        <w:rPr>
          <w:rtl/>
        </w:rPr>
        <w:t xml:space="preserve">: </w:t>
      </w:r>
      <w:r w:rsidRPr="00D7004D">
        <w:rPr>
          <w:rStyle w:val="libAlaemChar"/>
          <w:rtl/>
        </w:rPr>
        <w:t>(</w:t>
      </w:r>
      <w:r w:rsidRPr="00125393">
        <w:rPr>
          <w:rStyle w:val="libAieChar"/>
          <w:rtl/>
        </w:rPr>
        <w:t>بَلْ نَحْنُ مَحْرُومُونَ</w:t>
      </w:r>
      <w:r w:rsidRPr="00D7004D">
        <w:rPr>
          <w:rStyle w:val="libAlaemChar"/>
          <w:rtl/>
        </w:rPr>
        <w:t>)</w:t>
      </w:r>
      <w:r w:rsidRPr="00BB265D">
        <w:rPr>
          <w:rtl/>
        </w:rPr>
        <w:t xml:space="preserve"> حرمنا رزقنا. أو محدودون لا حظّ لنا ولا بخت</w:t>
      </w:r>
      <w:r>
        <w:rPr>
          <w:rtl/>
        </w:rPr>
        <w:t xml:space="preserve">، </w:t>
      </w:r>
      <w:r w:rsidRPr="00BB265D">
        <w:rPr>
          <w:rtl/>
        </w:rPr>
        <w:t>لا مجدودون</w:t>
      </w:r>
      <w:r>
        <w:rPr>
          <w:rtl/>
        </w:rPr>
        <w:t xml:space="preserve">، </w:t>
      </w:r>
      <w:r w:rsidRPr="00BB265D">
        <w:rPr>
          <w:rtl/>
        </w:rPr>
        <w:t>ولو كنّا مجدودين</w:t>
      </w:r>
      <w:r w:rsidRPr="009E05E2">
        <w:rPr>
          <w:rtl/>
        </w:rPr>
        <w:t xml:space="preserve"> </w:t>
      </w:r>
      <w:r w:rsidRPr="00BB265D">
        <w:rPr>
          <w:rtl/>
        </w:rPr>
        <w:t>ل</w:t>
      </w:r>
      <w:r>
        <w:rPr>
          <w:rFonts w:hint="cs"/>
          <w:rtl/>
        </w:rPr>
        <w:t>ـ</w:t>
      </w:r>
      <w:r w:rsidRPr="00BB265D">
        <w:rPr>
          <w:rtl/>
        </w:rPr>
        <w:t>ما جرى علينا هذا.</w:t>
      </w:r>
    </w:p>
    <w:p w:rsidR="009E6576" w:rsidRPr="00BB265D" w:rsidRDefault="009E6576" w:rsidP="00393F8B">
      <w:pPr>
        <w:pStyle w:val="libNormal"/>
        <w:rPr>
          <w:rtl/>
        </w:rPr>
      </w:pPr>
      <w:r w:rsidRPr="00D7004D">
        <w:rPr>
          <w:rStyle w:val="libAlaemChar"/>
          <w:rtl/>
        </w:rPr>
        <w:t>(</w:t>
      </w:r>
      <w:r w:rsidRPr="00125393">
        <w:rPr>
          <w:rStyle w:val="libAieChar"/>
          <w:rtl/>
        </w:rPr>
        <w:t>أَفَرَأَيْتُمُ الْماءَ الَّذِي تَشْرَبُونَ (68) أَأَنْتُمْ أَنْزَلْتُمُوهُ مِنَ الْمُزْنِ أَمْ نَحْنُ الْمُنْزِلُونَ (69) لَوْ نَشاءُ جَعَلْناهُ أُجاجاً فَلَوْ لا تَشْكُرُونَ (70)</w:t>
      </w:r>
      <w:r w:rsidRPr="00D7004D">
        <w:rPr>
          <w:rStyle w:val="libAlaemChar"/>
          <w:rtl/>
        </w:rPr>
        <w:t>)</w:t>
      </w:r>
    </w:p>
    <w:p w:rsidR="009E6576" w:rsidRPr="00BB265D" w:rsidRDefault="009E6576" w:rsidP="00393F8B">
      <w:pPr>
        <w:pStyle w:val="libNormal"/>
        <w:rPr>
          <w:rtl/>
        </w:rPr>
      </w:pPr>
      <w:r w:rsidRPr="00BB265D">
        <w:rPr>
          <w:rtl/>
        </w:rPr>
        <w:t>ثمّ نبّه سبحانه على دلالة اخرى على إمكان البعث ووقوعه</w:t>
      </w:r>
      <w:r>
        <w:rPr>
          <w:rtl/>
        </w:rPr>
        <w:t xml:space="preserve">، </w:t>
      </w:r>
      <w:r w:rsidRPr="00BB265D">
        <w:rPr>
          <w:rtl/>
        </w:rPr>
        <w:t>فقال</w:t>
      </w:r>
      <w:r>
        <w:rPr>
          <w:rtl/>
        </w:rPr>
        <w:t xml:space="preserve">: </w:t>
      </w:r>
      <w:r w:rsidRPr="00D7004D">
        <w:rPr>
          <w:rStyle w:val="libAlaemChar"/>
          <w:rtl/>
        </w:rPr>
        <w:t>(</w:t>
      </w:r>
      <w:r w:rsidRPr="00125393">
        <w:rPr>
          <w:rStyle w:val="libAieChar"/>
          <w:rtl/>
        </w:rPr>
        <w:t>أَفَرَأَيْتُمُ الْماءَ الَّذِي تَشْرَبُونَ</w:t>
      </w:r>
      <w:r w:rsidRPr="00D7004D">
        <w:rPr>
          <w:rStyle w:val="libAlaemChar"/>
          <w:rtl/>
        </w:rPr>
        <w:t>)</w:t>
      </w:r>
      <w:r w:rsidRPr="00BB265D">
        <w:rPr>
          <w:rtl/>
        </w:rPr>
        <w:t xml:space="preserve"> أي</w:t>
      </w:r>
      <w:r>
        <w:rPr>
          <w:rtl/>
        </w:rPr>
        <w:t xml:space="preserve">: </w:t>
      </w:r>
      <w:r w:rsidRPr="00BB265D">
        <w:rPr>
          <w:rtl/>
        </w:rPr>
        <w:t>العذب الصالح للشرب.</w:t>
      </w:r>
    </w:p>
    <w:p w:rsidR="009E6576" w:rsidRPr="00BB265D" w:rsidRDefault="009E6576" w:rsidP="00393F8B">
      <w:pPr>
        <w:pStyle w:val="libNormal"/>
        <w:rPr>
          <w:rtl/>
        </w:rPr>
      </w:pPr>
      <w:r w:rsidRPr="00D7004D">
        <w:rPr>
          <w:rStyle w:val="libAlaemChar"/>
          <w:rtl/>
        </w:rPr>
        <w:t>(</w:t>
      </w:r>
      <w:r w:rsidRPr="00125393">
        <w:rPr>
          <w:rStyle w:val="libAieChar"/>
          <w:rtl/>
        </w:rPr>
        <w:t>أَأَنْتُمْ أَنْزَلْتُمُوهُ مِنَ الْمُزْنِ</w:t>
      </w:r>
      <w:r w:rsidRPr="00D7004D">
        <w:rPr>
          <w:rStyle w:val="libAlaemChar"/>
          <w:rtl/>
        </w:rPr>
        <w:t>)</w:t>
      </w:r>
      <w:r w:rsidRPr="00BB265D">
        <w:rPr>
          <w:rtl/>
        </w:rPr>
        <w:t xml:space="preserve"> من السحاب. واحده مزنة. وقيل</w:t>
      </w:r>
      <w:r>
        <w:rPr>
          <w:rtl/>
        </w:rPr>
        <w:t xml:space="preserve">: </w:t>
      </w:r>
      <w:r w:rsidRPr="00BB265D">
        <w:rPr>
          <w:rtl/>
        </w:rPr>
        <w:t>المزن السحاب الأبيض خاصّة</w:t>
      </w:r>
      <w:r>
        <w:rPr>
          <w:rtl/>
        </w:rPr>
        <w:t xml:space="preserve">، </w:t>
      </w:r>
      <w:r w:rsidRPr="00BB265D">
        <w:rPr>
          <w:rtl/>
        </w:rPr>
        <w:t xml:space="preserve">وهو أعذب ماء. </w:t>
      </w:r>
      <w:r w:rsidRPr="00D7004D">
        <w:rPr>
          <w:rStyle w:val="libAlaemChar"/>
          <w:rtl/>
        </w:rPr>
        <w:t>(</w:t>
      </w:r>
      <w:r w:rsidRPr="00125393">
        <w:rPr>
          <w:rStyle w:val="libAieChar"/>
          <w:rtl/>
        </w:rPr>
        <w:t>أَمْ نَحْنُ الْمُنْزِلُونَ</w:t>
      </w:r>
      <w:r w:rsidRPr="00D7004D">
        <w:rPr>
          <w:rStyle w:val="libAlaemChar"/>
          <w:rtl/>
        </w:rPr>
        <w:t>)</w:t>
      </w:r>
      <w:r w:rsidRPr="00BB265D">
        <w:rPr>
          <w:rtl/>
        </w:rPr>
        <w:t xml:space="preserve"> بقدرتنا</w:t>
      </w:r>
      <w:r>
        <w:rPr>
          <w:rtl/>
        </w:rPr>
        <w:t xml:space="preserve">، </w:t>
      </w:r>
      <w:r w:rsidRPr="00BB265D">
        <w:rPr>
          <w:rtl/>
        </w:rPr>
        <w:t>نعمة منّا عليكم. والرؤية إن كانت بمعنى العلم فمتعلّقة بالاستفهام.</w:t>
      </w:r>
    </w:p>
    <w:p w:rsidR="009E6576" w:rsidRPr="00BB265D" w:rsidRDefault="009E6576" w:rsidP="00393F8B">
      <w:pPr>
        <w:pStyle w:val="libNormal"/>
        <w:rPr>
          <w:rtl/>
        </w:rPr>
      </w:pPr>
      <w:r>
        <w:rPr>
          <w:rtl/>
        </w:rPr>
        <w:br w:type="page"/>
      </w:r>
      <w:r w:rsidRPr="00D7004D">
        <w:rPr>
          <w:rStyle w:val="libAlaemChar"/>
          <w:rtl/>
        </w:rPr>
        <w:lastRenderedPageBreak/>
        <w:t>(</w:t>
      </w:r>
      <w:r w:rsidRPr="00125393">
        <w:rPr>
          <w:rStyle w:val="libAieChar"/>
          <w:rtl/>
        </w:rPr>
        <w:t>لَوْ نَشاءُ جَعَلْناهُ أُجاجاً</w:t>
      </w:r>
      <w:r w:rsidRPr="00D7004D">
        <w:rPr>
          <w:rStyle w:val="libAlaemChar"/>
          <w:rtl/>
        </w:rPr>
        <w:t>)</w:t>
      </w:r>
      <w:r w:rsidRPr="00BB265D">
        <w:rPr>
          <w:rtl/>
        </w:rPr>
        <w:t xml:space="preserve"> ملحا شديد الملوحة لا يقدر أحد على شربه. من الأجيج</w:t>
      </w:r>
      <w:r>
        <w:rPr>
          <w:rtl/>
        </w:rPr>
        <w:t xml:space="preserve">، </w:t>
      </w:r>
      <w:r w:rsidRPr="00BB265D">
        <w:rPr>
          <w:rtl/>
        </w:rPr>
        <w:t>فإنّه يحرق الفم. أو مرّا شديد المرارة. وحذفت اللام في جواب «لو» لعلم السامع بمكانها.</w:t>
      </w:r>
    </w:p>
    <w:p w:rsidR="009E6576" w:rsidRPr="00BB265D" w:rsidRDefault="009E6576" w:rsidP="00393F8B">
      <w:pPr>
        <w:pStyle w:val="libNormal"/>
        <w:rPr>
          <w:rtl/>
        </w:rPr>
      </w:pPr>
      <w:r w:rsidRPr="00BB265D">
        <w:rPr>
          <w:rtl/>
        </w:rPr>
        <w:t>وتحقيقه</w:t>
      </w:r>
      <w:r>
        <w:rPr>
          <w:rtl/>
        </w:rPr>
        <w:t xml:space="preserve">: </w:t>
      </w:r>
      <w:r w:rsidRPr="00BB265D">
        <w:rPr>
          <w:rtl/>
        </w:rPr>
        <w:t>أنّ «لو»</w:t>
      </w:r>
      <w:r w:rsidRPr="00F44EF5">
        <w:rPr>
          <w:rtl/>
        </w:rPr>
        <w:t xml:space="preserve"> </w:t>
      </w:r>
      <w:r w:rsidRPr="00BB265D">
        <w:rPr>
          <w:rtl/>
        </w:rPr>
        <w:t>ل</w:t>
      </w:r>
      <w:r>
        <w:rPr>
          <w:rFonts w:hint="cs"/>
          <w:rtl/>
        </w:rPr>
        <w:t>ـ</w:t>
      </w:r>
      <w:r w:rsidRPr="00BB265D">
        <w:rPr>
          <w:rtl/>
        </w:rPr>
        <w:t>مّا كانت داخلة على جملتين</w:t>
      </w:r>
      <w:r>
        <w:rPr>
          <w:rtl/>
        </w:rPr>
        <w:t xml:space="preserve">، </w:t>
      </w:r>
      <w:r w:rsidRPr="00BB265D">
        <w:rPr>
          <w:rtl/>
        </w:rPr>
        <w:t>معلّقة ثانيتهما بالأولى تعلّق الجزاء بالشرط</w:t>
      </w:r>
      <w:r>
        <w:rPr>
          <w:rtl/>
        </w:rPr>
        <w:t xml:space="preserve">، </w:t>
      </w:r>
      <w:r w:rsidRPr="00BB265D">
        <w:rPr>
          <w:rtl/>
        </w:rPr>
        <w:t>ولم تكن مخلصة للشرط</w:t>
      </w:r>
      <w:r>
        <w:rPr>
          <w:rtl/>
        </w:rPr>
        <w:t xml:space="preserve"> كـ: </w:t>
      </w:r>
      <w:r w:rsidRPr="00BB265D">
        <w:rPr>
          <w:rtl/>
        </w:rPr>
        <w:t>إن</w:t>
      </w:r>
      <w:r>
        <w:rPr>
          <w:rtl/>
        </w:rPr>
        <w:t xml:space="preserve">، </w:t>
      </w:r>
      <w:r w:rsidRPr="00BB265D">
        <w:rPr>
          <w:rtl/>
        </w:rPr>
        <w:t>ولا عاملة مثلها</w:t>
      </w:r>
      <w:r>
        <w:rPr>
          <w:rtl/>
        </w:rPr>
        <w:t xml:space="preserve">، </w:t>
      </w:r>
      <w:r w:rsidRPr="00BB265D">
        <w:rPr>
          <w:rtl/>
        </w:rPr>
        <w:t>وإنّما سرى في «لو» معنى الشرط اتّفاقا من حيث إفادتها في مضموني جملتيها أنّ الثاني امتنع لامتناع الأوّل</w:t>
      </w:r>
      <w:r>
        <w:rPr>
          <w:rtl/>
        </w:rPr>
        <w:t xml:space="preserve">، </w:t>
      </w:r>
      <w:r w:rsidRPr="00BB265D">
        <w:rPr>
          <w:rtl/>
        </w:rPr>
        <w:t>افتقرت في جوابها إلى ما ينصب علما على هذا التعلّق</w:t>
      </w:r>
      <w:r>
        <w:rPr>
          <w:rtl/>
        </w:rPr>
        <w:t xml:space="preserve">، </w:t>
      </w:r>
      <w:r w:rsidRPr="00BB265D">
        <w:rPr>
          <w:rtl/>
        </w:rPr>
        <w:t>فزيدت هذه اللام لتكون علما على ذلك</w:t>
      </w:r>
      <w:r>
        <w:rPr>
          <w:rtl/>
        </w:rPr>
        <w:t xml:space="preserve">، </w:t>
      </w:r>
      <w:r w:rsidRPr="00BB265D">
        <w:rPr>
          <w:rtl/>
        </w:rPr>
        <w:t>فإذا حذفت بعد ما صارت علما مشهورا مكانه</w:t>
      </w:r>
      <w:r>
        <w:rPr>
          <w:rtl/>
        </w:rPr>
        <w:t xml:space="preserve">، </w:t>
      </w:r>
      <w:r w:rsidRPr="00BB265D">
        <w:rPr>
          <w:rtl/>
        </w:rPr>
        <w:t>فلأنّ الشيء إذا علم وشهر موقعه وصار مألوفا ومأنوسا به</w:t>
      </w:r>
      <w:r>
        <w:rPr>
          <w:rtl/>
        </w:rPr>
        <w:t xml:space="preserve">، </w:t>
      </w:r>
      <w:r w:rsidRPr="00BB265D">
        <w:rPr>
          <w:rtl/>
        </w:rPr>
        <w:t>لم يبال بإسقاطه عن الألفاظ استغناء بمعرفة السامع. ألا ترى إلى ما يحكى عن رؤبة أنّه كان يقول</w:t>
      </w:r>
      <w:r>
        <w:rPr>
          <w:rtl/>
        </w:rPr>
        <w:t xml:space="preserve">: </w:t>
      </w:r>
      <w:r w:rsidRPr="00BB265D">
        <w:rPr>
          <w:rtl/>
        </w:rPr>
        <w:t>خير</w:t>
      </w:r>
      <w:r>
        <w:rPr>
          <w:rtl/>
        </w:rPr>
        <w:t xml:space="preserve">، </w:t>
      </w:r>
      <w:r w:rsidRPr="00BB265D">
        <w:rPr>
          <w:rtl/>
        </w:rPr>
        <w:t>لمن قال له</w:t>
      </w:r>
      <w:r>
        <w:rPr>
          <w:rtl/>
        </w:rPr>
        <w:t xml:space="preserve">: </w:t>
      </w:r>
      <w:r w:rsidRPr="00BB265D">
        <w:rPr>
          <w:rtl/>
        </w:rPr>
        <w:t>كيف أصبحت</w:t>
      </w:r>
      <w:r>
        <w:rPr>
          <w:rtl/>
        </w:rPr>
        <w:t>؟</w:t>
      </w:r>
      <w:r w:rsidRPr="00BB265D">
        <w:rPr>
          <w:rtl/>
        </w:rPr>
        <w:t xml:space="preserve"> فيحذف الجارّ لعلم كلّ أحد بمكانه.</w:t>
      </w:r>
    </w:p>
    <w:p w:rsidR="009E6576" w:rsidRPr="00BB265D" w:rsidRDefault="009E6576" w:rsidP="00393F8B">
      <w:pPr>
        <w:pStyle w:val="libNormal"/>
        <w:rPr>
          <w:rtl/>
        </w:rPr>
      </w:pPr>
      <w:r w:rsidRPr="00BB265D">
        <w:rPr>
          <w:rtl/>
        </w:rPr>
        <w:t>ويجوز أن يقال</w:t>
      </w:r>
      <w:r>
        <w:rPr>
          <w:rtl/>
        </w:rPr>
        <w:t xml:space="preserve">: </w:t>
      </w:r>
      <w:r w:rsidRPr="00BB265D">
        <w:rPr>
          <w:rtl/>
        </w:rPr>
        <w:t>إنّ هذه اللام مفيدة معنى التوكيد لا محالة</w:t>
      </w:r>
      <w:r>
        <w:rPr>
          <w:rtl/>
        </w:rPr>
        <w:t xml:space="preserve">، </w:t>
      </w:r>
      <w:r w:rsidRPr="00BB265D">
        <w:rPr>
          <w:rtl/>
        </w:rPr>
        <w:t>فأدخلت في آية المطعوم دون آية المشروب</w:t>
      </w:r>
      <w:r>
        <w:rPr>
          <w:rtl/>
        </w:rPr>
        <w:t xml:space="preserve">، </w:t>
      </w:r>
      <w:r w:rsidRPr="00BB265D">
        <w:rPr>
          <w:rtl/>
        </w:rPr>
        <w:t>للدلالة على أنّ أمر المطعوم مقدّم على أمر المشروب</w:t>
      </w:r>
      <w:r>
        <w:rPr>
          <w:rtl/>
        </w:rPr>
        <w:t xml:space="preserve">، </w:t>
      </w:r>
      <w:r w:rsidRPr="00BB265D">
        <w:rPr>
          <w:rtl/>
        </w:rPr>
        <w:t>وأنّ الوعيد بفقده أشدّ وأصعب</w:t>
      </w:r>
      <w:r>
        <w:rPr>
          <w:rtl/>
        </w:rPr>
        <w:t xml:space="preserve">، </w:t>
      </w:r>
      <w:r w:rsidRPr="00BB265D">
        <w:rPr>
          <w:rtl/>
        </w:rPr>
        <w:t>من قبل أنّ المشروب إنّما يحتاج إليه تبعا للمطعوم.</w:t>
      </w:r>
      <w:r>
        <w:rPr>
          <w:rFonts w:hint="cs"/>
          <w:rtl/>
        </w:rPr>
        <w:t xml:space="preserve"> </w:t>
      </w:r>
      <w:r w:rsidRPr="00BB265D">
        <w:rPr>
          <w:rtl/>
        </w:rPr>
        <w:t>ألا ترى أنّك إنّما تسقي ضيفك بعد أن تطعمه. ولهذا قدّمت آية المطعوم على آية المشروب.</w:t>
      </w:r>
    </w:p>
    <w:p w:rsidR="009E6576" w:rsidRPr="00BB265D" w:rsidRDefault="009E6576" w:rsidP="00393F8B">
      <w:pPr>
        <w:pStyle w:val="libNormal"/>
        <w:rPr>
          <w:rtl/>
        </w:rPr>
      </w:pPr>
      <w:r w:rsidRPr="00D7004D">
        <w:rPr>
          <w:rStyle w:val="libAlaemChar"/>
          <w:rtl/>
        </w:rPr>
        <w:t>(</w:t>
      </w:r>
      <w:r w:rsidRPr="00125393">
        <w:rPr>
          <w:rStyle w:val="libAieChar"/>
          <w:rtl/>
        </w:rPr>
        <w:t>فَلَوْ لا تَشْكُرُونَ</w:t>
      </w:r>
      <w:r w:rsidRPr="00D7004D">
        <w:rPr>
          <w:rStyle w:val="libAlaemChar"/>
          <w:rtl/>
        </w:rPr>
        <w:t>)</w:t>
      </w:r>
      <w:r w:rsidRPr="00BB265D">
        <w:rPr>
          <w:rtl/>
        </w:rPr>
        <w:t xml:space="preserve"> أمثال هذه النعم الضروريّة الّتي لا يقدر عليها غير الله.</w:t>
      </w:r>
    </w:p>
    <w:p w:rsidR="009E6576" w:rsidRPr="00BB265D" w:rsidRDefault="009E6576" w:rsidP="00393F8B">
      <w:pPr>
        <w:pStyle w:val="libNormal"/>
        <w:rPr>
          <w:rtl/>
        </w:rPr>
      </w:pPr>
      <w:r w:rsidRPr="00D7004D">
        <w:rPr>
          <w:rStyle w:val="libAlaemChar"/>
          <w:rtl/>
        </w:rPr>
        <w:t>(</w:t>
      </w:r>
      <w:r w:rsidRPr="00125393">
        <w:rPr>
          <w:rStyle w:val="libAieChar"/>
          <w:rtl/>
        </w:rPr>
        <w:t>أَفَرَأَيْتُمُ النَّارَ الَّتِي تُورُونَ (71) أَأَنْتُمْ أَنْشَأْتُمْ شَجَرَتَها أَمْ نَحْنُ الْمُنْشِؤُنَ (72) نَحْنُ جَعَلْناها تَذْكِرَةً وَمَتاعاً لِلْمُقْوِينَ (73)</w:t>
      </w:r>
      <w:r w:rsidRPr="00D7004D">
        <w:rPr>
          <w:rStyle w:val="libAlaemChar"/>
          <w:rtl/>
        </w:rPr>
        <w:t>)</w:t>
      </w:r>
    </w:p>
    <w:p w:rsidR="009E6576" w:rsidRPr="00BB265D" w:rsidRDefault="009E6576" w:rsidP="00393F8B">
      <w:pPr>
        <w:pStyle w:val="libNormal"/>
        <w:rPr>
          <w:rtl/>
        </w:rPr>
      </w:pPr>
      <w:r>
        <w:rPr>
          <w:rtl/>
        </w:rPr>
        <w:br w:type="page"/>
      </w:r>
      <w:r w:rsidRPr="00BB265D">
        <w:rPr>
          <w:rtl/>
        </w:rPr>
        <w:lastRenderedPageBreak/>
        <w:t>ثمّ نبّه سبحانه على دلالة أخرى</w:t>
      </w:r>
      <w:r>
        <w:rPr>
          <w:rtl/>
        </w:rPr>
        <w:t xml:space="preserve">، </w:t>
      </w:r>
      <w:r w:rsidRPr="00BB265D">
        <w:rPr>
          <w:rtl/>
        </w:rPr>
        <w:t>فقال</w:t>
      </w:r>
      <w:r>
        <w:rPr>
          <w:rtl/>
        </w:rPr>
        <w:t xml:space="preserve">: </w:t>
      </w:r>
      <w:r w:rsidRPr="00D7004D">
        <w:rPr>
          <w:rStyle w:val="libAlaemChar"/>
          <w:rtl/>
        </w:rPr>
        <w:t>(</w:t>
      </w:r>
      <w:r w:rsidRPr="00125393">
        <w:rPr>
          <w:rStyle w:val="libAieChar"/>
          <w:rtl/>
        </w:rPr>
        <w:t>أَفَرَأَيْتُمُ النَّارَ الَّتِي تُورُونَ</w:t>
      </w:r>
      <w:r w:rsidRPr="00D7004D">
        <w:rPr>
          <w:rStyle w:val="libAlaemChar"/>
          <w:rtl/>
        </w:rPr>
        <w:t>)</w:t>
      </w:r>
      <w:r w:rsidRPr="00BB265D">
        <w:rPr>
          <w:rtl/>
        </w:rPr>
        <w:t xml:space="preserve"> تقدحونها وتستخرجونها من الزناد. والعرب تقدح بعودين</w:t>
      </w:r>
      <w:r>
        <w:rPr>
          <w:rtl/>
        </w:rPr>
        <w:t xml:space="preserve">، </w:t>
      </w:r>
      <w:r w:rsidRPr="00BB265D">
        <w:rPr>
          <w:rtl/>
        </w:rPr>
        <w:t>تحكّ أحدهما على الآخر</w:t>
      </w:r>
      <w:r>
        <w:rPr>
          <w:rtl/>
        </w:rPr>
        <w:t xml:space="preserve">، </w:t>
      </w:r>
      <w:r w:rsidRPr="00BB265D">
        <w:rPr>
          <w:rtl/>
        </w:rPr>
        <w:t>ويسمّون الأعلى الزند</w:t>
      </w:r>
      <w:r>
        <w:rPr>
          <w:rtl/>
        </w:rPr>
        <w:t xml:space="preserve">، </w:t>
      </w:r>
      <w:r w:rsidRPr="00BB265D">
        <w:rPr>
          <w:rtl/>
        </w:rPr>
        <w:t>والأسفل الزندة</w:t>
      </w:r>
      <w:r>
        <w:rPr>
          <w:rtl/>
        </w:rPr>
        <w:t xml:space="preserve">، </w:t>
      </w:r>
      <w:r w:rsidRPr="00BB265D">
        <w:rPr>
          <w:rtl/>
        </w:rPr>
        <w:t>شبّهوهما بالفحل والطروقة.</w:t>
      </w:r>
    </w:p>
    <w:p w:rsidR="009E6576" w:rsidRPr="00BB265D" w:rsidRDefault="009E6576" w:rsidP="00393F8B">
      <w:pPr>
        <w:pStyle w:val="libNormal"/>
        <w:rPr>
          <w:rtl/>
        </w:rPr>
      </w:pPr>
      <w:r w:rsidRPr="00D7004D">
        <w:rPr>
          <w:rStyle w:val="libAlaemChar"/>
          <w:rtl/>
        </w:rPr>
        <w:t>(</w:t>
      </w:r>
      <w:r w:rsidRPr="00125393">
        <w:rPr>
          <w:rStyle w:val="libAieChar"/>
          <w:rtl/>
        </w:rPr>
        <w:t>أَأَنْتُمْ أَنْشَأْتُمْ شَجَرَتَها</w:t>
      </w:r>
      <w:r w:rsidRPr="00D7004D">
        <w:rPr>
          <w:rStyle w:val="libAlaemChar"/>
          <w:rtl/>
        </w:rPr>
        <w:t>)</w:t>
      </w:r>
      <w:r w:rsidRPr="00BB265D">
        <w:rPr>
          <w:rtl/>
        </w:rPr>
        <w:t xml:space="preserve"> يعني</w:t>
      </w:r>
      <w:r>
        <w:rPr>
          <w:rtl/>
        </w:rPr>
        <w:t xml:space="preserve">: </w:t>
      </w:r>
      <w:r w:rsidRPr="00BB265D">
        <w:rPr>
          <w:rtl/>
        </w:rPr>
        <w:t xml:space="preserve">الشجرة الّتي منها الزناد </w:t>
      </w:r>
      <w:r w:rsidRPr="00D7004D">
        <w:rPr>
          <w:rStyle w:val="libAlaemChar"/>
          <w:rtl/>
        </w:rPr>
        <w:t>(</w:t>
      </w:r>
      <w:r w:rsidRPr="00125393">
        <w:rPr>
          <w:rStyle w:val="libAieChar"/>
          <w:rtl/>
        </w:rPr>
        <w:t>أَمْ نَحْنُ الْمُنْشِؤُنَ</w:t>
      </w:r>
      <w:r w:rsidRPr="00D7004D">
        <w:rPr>
          <w:rStyle w:val="libAlaemChar"/>
          <w:rtl/>
        </w:rPr>
        <w:t>)</w:t>
      </w:r>
      <w:r>
        <w:rPr>
          <w:rtl/>
        </w:rPr>
        <w:t>.</w:t>
      </w:r>
    </w:p>
    <w:p w:rsidR="009E6576" w:rsidRPr="00BB265D" w:rsidRDefault="009E6576" w:rsidP="00393F8B">
      <w:pPr>
        <w:pStyle w:val="libNormal"/>
        <w:rPr>
          <w:rtl/>
        </w:rPr>
      </w:pPr>
      <w:r w:rsidRPr="00D7004D">
        <w:rPr>
          <w:rStyle w:val="libAlaemChar"/>
          <w:rtl/>
        </w:rPr>
        <w:t>(</w:t>
      </w:r>
      <w:r w:rsidRPr="00125393">
        <w:rPr>
          <w:rStyle w:val="libAieChar"/>
          <w:rtl/>
        </w:rPr>
        <w:t>نَحْنُ جَعَلْناها</w:t>
      </w:r>
      <w:r w:rsidRPr="00D7004D">
        <w:rPr>
          <w:rStyle w:val="libAlaemChar"/>
          <w:rtl/>
        </w:rPr>
        <w:t>)</w:t>
      </w:r>
      <w:r w:rsidRPr="00BB265D">
        <w:rPr>
          <w:rtl/>
        </w:rPr>
        <w:t xml:space="preserve"> جعلنا نار الزناد </w:t>
      </w:r>
      <w:r w:rsidRPr="00D7004D">
        <w:rPr>
          <w:rStyle w:val="libAlaemChar"/>
          <w:rtl/>
        </w:rPr>
        <w:t>(</w:t>
      </w:r>
      <w:r w:rsidRPr="00125393">
        <w:rPr>
          <w:rStyle w:val="libAieChar"/>
          <w:rtl/>
        </w:rPr>
        <w:t>تَذْكِرَةً</w:t>
      </w:r>
      <w:r w:rsidRPr="00D7004D">
        <w:rPr>
          <w:rStyle w:val="libAlaemChar"/>
          <w:rtl/>
        </w:rPr>
        <w:t>)</w:t>
      </w:r>
      <w:r w:rsidRPr="00BB265D">
        <w:rPr>
          <w:rtl/>
        </w:rPr>
        <w:t xml:space="preserve"> يتذكّر بها ويتفكّر فيها</w:t>
      </w:r>
      <w:r>
        <w:rPr>
          <w:rtl/>
        </w:rPr>
        <w:t xml:space="preserve">، </w:t>
      </w:r>
      <w:r w:rsidRPr="00BB265D">
        <w:rPr>
          <w:rtl/>
        </w:rPr>
        <w:t>ليعلم أنّ من قدر عليها وعلى إخراجها من الشجر الأخضر قدر على النشأة الآخرة</w:t>
      </w:r>
      <w:r>
        <w:rPr>
          <w:rtl/>
        </w:rPr>
        <w:t xml:space="preserve">، </w:t>
      </w:r>
      <w:r w:rsidRPr="00BB265D">
        <w:rPr>
          <w:rtl/>
        </w:rPr>
        <w:t xml:space="preserve">كما مرّ في سورة يس </w:t>
      </w:r>
      <w:r w:rsidRPr="00D736D6">
        <w:rPr>
          <w:rStyle w:val="libFootnotenumChar"/>
          <w:rtl/>
        </w:rPr>
        <w:t>(1)</w:t>
      </w:r>
      <w:r>
        <w:rPr>
          <w:rtl/>
        </w:rPr>
        <w:t>.</w:t>
      </w:r>
      <w:r w:rsidRPr="00BB265D">
        <w:rPr>
          <w:rtl/>
        </w:rPr>
        <w:t xml:space="preserve"> أو تبصرة في أمر المعاش</w:t>
      </w:r>
      <w:r>
        <w:rPr>
          <w:rtl/>
        </w:rPr>
        <w:t xml:space="preserve">، </w:t>
      </w:r>
      <w:r w:rsidRPr="00BB265D">
        <w:rPr>
          <w:rtl/>
        </w:rPr>
        <w:t>حيث علّقنا بها أسباب المعايش كلّها</w:t>
      </w:r>
      <w:r>
        <w:rPr>
          <w:rtl/>
        </w:rPr>
        <w:t xml:space="preserve">، </w:t>
      </w:r>
      <w:r w:rsidRPr="00BB265D">
        <w:rPr>
          <w:rtl/>
        </w:rPr>
        <w:t>وعمّمنا بالحاجة إليها البلوى. أو في الظلام. أو تذكيرا وأنموذجا لنار جهنّم</w:t>
      </w:r>
      <w:r>
        <w:rPr>
          <w:rtl/>
        </w:rPr>
        <w:t xml:space="preserve">، </w:t>
      </w:r>
      <w:r w:rsidRPr="00BB265D">
        <w:rPr>
          <w:rtl/>
        </w:rPr>
        <w:t>فينظرون إليها ويذكرون ما أوعدوا به</w:t>
      </w:r>
      <w:r>
        <w:rPr>
          <w:rtl/>
        </w:rPr>
        <w:t>،</w:t>
      </w:r>
      <w:r w:rsidRPr="009E05E2">
        <w:rPr>
          <w:rtl/>
        </w:rPr>
        <w:t xml:space="preserve"> </w:t>
      </w:r>
      <w:r w:rsidRPr="00BB265D">
        <w:rPr>
          <w:rtl/>
        </w:rPr>
        <w:t>ل</w:t>
      </w:r>
      <w:r>
        <w:rPr>
          <w:rFonts w:hint="cs"/>
          <w:rtl/>
        </w:rPr>
        <w:t>ـ</w:t>
      </w:r>
      <w:r w:rsidRPr="00BB265D">
        <w:rPr>
          <w:rtl/>
        </w:rPr>
        <w:t xml:space="preserve">ما روي عن رسول الله </w:t>
      </w:r>
      <w:r w:rsidRPr="00D7004D">
        <w:rPr>
          <w:rStyle w:val="libAlaemChar"/>
          <w:rtl/>
        </w:rPr>
        <w:t>صلى‌الله‌عليه‌وآله‌وسلم</w:t>
      </w:r>
      <w:r>
        <w:rPr>
          <w:rtl/>
        </w:rPr>
        <w:t xml:space="preserve">: </w:t>
      </w:r>
      <w:r w:rsidRPr="00BB265D">
        <w:rPr>
          <w:rtl/>
        </w:rPr>
        <w:t>«ناركم هذه الّتي يوقد بنو آدم جزء من سبعين جزءا من حرّ جهنّم»</w:t>
      </w:r>
      <w:r>
        <w:rPr>
          <w:rtl/>
        </w:rPr>
        <w:t>.</w:t>
      </w:r>
    </w:p>
    <w:p w:rsidR="009E6576" w:rsidRPr="00BB265D" w:rsidRDefault="009E6576" w:rsidP="00393F8B">
      <w:pPr>
        <w:pStyle w:val="libNormal"/>
        <w:rPr>
          <w:rtl/>
        </w:rPr>
      </w:pPr>
      <w:r w:rsidRPr="00D7004D">
        <w:rPr>
          <w:rStyle w:val="libAlaemChar"/>
          <w:rtl/>
        </w:rPr>
        <w:t>(</w:t>
      </w:r>
      <w:r w:rsidRPr="00125393">
        <w:rPr>
          <w:rStyle w:val="libAieChar"/>
          <w:rtl/>
        </w:rPr>
        <w:t>وَمَتاعاً</w:t>
      </w:r>
      <w:r w:rsidRPr="00D7004D">
        <w:rPr>
          <w:rStyle w:val="libAlaemChar"/>
          <w:rtl/>
        </w:rPr>
        <w:t>)</w:t>
      </w:r>
      <w:r w:rsidRPr="00BB265D">
        <w:rPr>
          <w:rtl/>
        </w:rPr>
        <w:t xml:space="preserve"> ومنفعة </w:t>
      </w:r>
      <w:r w:rsidRPr="00D7004D">
        <w:rPr>
          <w:rStyle w:val="libAlaemChar"/>
          <w:rtl/>
        </w:rPr>
        <w:t>(</w:t>
      </w:r>
      <w:r w:rsidRPr="00125393">
        <w:rPr>
          <w:rStyle w:val="libAieChar"/>
          <w:rtl/>
        </w:rPr>
        <w:t>لِلْمُقْوِينَ</w:t>
      </w:r>
      <w:r w:rsidRPr="00D7004D">
        <w:rPr>
          <w:rStyle w:val="libAlaemChar"/>
          <w:rtl/>
        </w:rPr>
        <w:t>)</w:t>
      </w:r>
      <w:r w:rsidRPr="00BB265D">
        <w:rPr>
          <w:rtl/>
        </w:rPr>
        <w:t xml:space="preserve"> للّذين ينزلون القواء</w:t>
      </w:r>
      <w:r>
        <w:rPr>
          <w:rtl/>
        </w:rPr>
        <w:t xml:space="preserve">، </w:t>
      </w:r>
      <w:r w:rsidRPr="00BB265D">
        <w:rPr>
          <w:rtl/>
        </w:rPr>
        <w:t>وهي القفر. أو للّذين خلت بطونهم أو مزاودهم من الطعام. من</w:t>
      </w:r>
      <w:r>
        <w:rPr>
          <w:rtl/>
        </w:rPr>
        <w:t xml:space="preserve">: </w:t>
      </w:r>
      <w:r w:rsidRPr="00BB265D">
        <w:rPr>
          <w:rtl/>
        </w:rPr>
        <w:t>أقوت الدار إذا خلت من ساكنيها.</w:t>
      </w:r>
    </w:p>
    <w:p w:rsidR="009E6576" w:rsidRPr="00BB265D" w:rsidRDefault="009E6576" w:rsidP="00393F8B">
      <w:pPr>
        <w:pStyle w:val="libNormal"/>
        <w:rPr>
          <w:rtl/>
        </w:rPr>
      </w:pPr>
      <w:r w:rsidRPr="00BB265D">
        <w:rPr>
          <w:rtl/>
        </w:rPr>
        <w:t>وقيل</w:t>
      </w:r>
      <w:r>
        <w:rPr>
          <w:rtl/>
        </w:rPr>
        <w:t xml:space="preserve">: </w:t>
      </w:r>
      <w:r w:rsidRPr="00BB265D">
        <w:rPr>
          <w:rtl/>
        </w:rPr>
        <w:t>للمستمتعين بها من الناس أجمعين</w:t>
      </w:r>
      <w:r>
        <w:rPr>
          <w:rtl/>
        </w:rPr>
        <w:t xml:space="preserve">، </w:t>
      </w:r>
      <w:r w:rsidRPr="00BB265D">
        <w:rPr>
          <w:rtl/>
        </w:rPr>
        <w:t>المسافرين والحاضرين.</w:t>
      </w:r>
      <w:r>
        <w:rPr>
          <w:rFonts w:hint="cs"/>
          <w:rtl/>
        </w:rPr>
        <w:t xml:space="preserve"> </w:t>
      </w:r>
      <w:r w:rsidRPr="00BB265D">
        <w:rPr>
          <w:rtl/>
        </w:rPr>
        <w:t>والمعنى</w:t>
      </w:r>
      <w:r>
        <w:rPr>
          <w:rtl/>
        </w:rPr>
        <w:t xml:space="preserve">: </w:t>
      </w:r>
      <w:r w:rsidRPr="00BB265D">
        <w:rPr>
          <w:rtl/>
        </w:rPr>
        <w:t>أنّهم يستضيئون بها في الظلمة</w:t>
      </w:r>
      <w:r>
        <w:rPr>
          <w:rtl/>
        </w:rPr>
        <w:t xml:space="preserve">، </w:t>
      </w:r>
      <w:r w:rsidRPr="00BB265D">
        <w:rPr>
          <w:rtl/>
        </w:rPr>
        <w:t>ويصطلون من البرد</w:t>
      </w:r>
      <w:r>
        <w:rPr>
          <w:rtl/>
        </w:rPr>
        <w:t xml:space="preserve">، </w:t>
      </w:r>
      <w:r w:rsidRPr="00BB265D">
        <w:rPr>
          <w:rtl/>
        </w:rPr>
        <w:t>وينتفعون بها في الطبخ والخبز. وعلى هذا ؛ يكون المقوي من الأضداد. فيكون المقوي هو الّذي صار ذا قوّة من المال والنعمة</w:t>
      </w:r>
      <w:r>
        <w:rPr>
          <w:rtl/>
        </w:rPr>
        <w:t xml:space="preserve">، </w:t>
      </w:r>
      <w:r w:rsidRPr="00BB265D">
        <w:rPr>
          <w:rtl/>
        </w:rPr>
        <w:t>والمقوي أيضا الذاهب ماله</w:t>
      </w:r>
      <w:r>
        <w:rPr>
          <w:rtl/>
        </w:rPr>
        <w:t xml:space="preserve">، </w:t>
      </w:r>
      <w:r w:rsidRPr="00BB265D">
        <w:rPr>
          <w:rtl/>
        </w:rPr>
        <w:t>النازل بالقواء من الأرض. فالمعنى</w:t>
      </w:r>
      <w:r>
        <w:rPr>
          <w:rtl/>
        </w:rPr>
        <w:t xml:space="preserve">: </w:t>
      </w:r>
      <w:r w:rsidRPr="00BB265D">
        <w:rPr>
          <w:rtl/>
        </w:rPr>
        <w:t>ومتاعا للأغنياء والفقراء.</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راجع ج 5 ص 535</w:t>
      </w:r>
      <w:r>
        <w:rPr>
          <w:rtl/>
        </w:rPr>
        <w:t xml:space="preserve">، </w:t>
      </w:r>
      <w:r w:rsidRPr="00BB265D">
        <w:rPr>
          <w:rtl/>
        </w:rPr>
        <w:t xml:space="preserve">ذيل الآية </w:t>
      </w:r>
      <w:r>
        <w:rPr>
          <w:rtl/>
        </w:rPr>
        <w:t>(</w:t>
      </w:r>
      <w:r w:rsidRPr="00BB265D">
        <w:rPr>
          <w:rtl/>
        </w:rPr>
        <w:t>80) من سورة يس.</w:t>
      </w:r>
    </w:p>
    <w:p w:rsidR="009E6576" w:rsidRPr="00BB265D" w:rsidRDefault="009E6576" w:rsidP="00393F8B">
      <w:pPr>
        <w:pStyle w:val="libNormal"/>
        <w:rPr>
          <w:rtl/>
        </w:rPr>
      </w:pPr>
      <w:r>
        <w:rPr>
          <w:rtl/>
        </w:rPr>
        <w:br w:type="page"/>
      </w:r>
      <w:r w:rsidRPr="00D7004D">
        <w:rPr>
          <w:rStyle w:val="libAlaemChar"/>
          <w:rtl/>
        </w:rPr>
        <w:lastRenderedPageBreak/>
        <w:t>(</w:t>
      </w:r>
      <w:r w:rsidRPr="00125393">
        <w:rPr>
          <w:rStyle w:val="libAieChar"/>
          <w:rtl/>
        </w:rPr>
        <w:t>فَسَبِّحْ بِاسْمِ رَبِّكَ الْعَظِيمِ (74) فَلا أُقْسِمُ بِمَواقِعِ النُّجُومِ (75) وَإِنَّهُ لَقَسَمٌ لَوْ تَعْلَمُونَ عَظِيمٌ (76) إِنَّهُ لَقُرْآنٌ كَرِيمٌ (77) فِي كِتابٍ مَكْنُونٍ (78) لا يَمَسُّهُ إِلاَّ الْمُطَهَّرُونَ (79) تَنْزِيلٌ مِنْ رَبِّ الْعالَمِينَ (80)</w:t>
      </w:r>
      <w:r w:rsidRPr="00D7004D">
        <w:rPr>
          <w:rStyle w:val="libAlaemChar"/>
          <w:rtl/>
        </w:rPr>
        <w:t>)</w:t>
      </w:r>
    </w:p>
    <w:p w:rsidR="009E6576" w:rsidRPr="00BB265D" w:rsidRDefault="009E6576" w:rsidP="00393F8B">
      <w:pPr>
        <w:pStyle w:val="libNormal"/>
        <w:rPr>
          <w:rtl/>
        </w:rPr>
      </w:pPr>
      <w:r w:rsidRPr="00BB265D">
        <w:rPr>
          <w:rtl/>
        </w:rPr>
        <w:t>ول</w:t>
      </w:r>
      <w:r>
        <w:rPr>
          <w:rFonts w:hint="cs"/>
          <w:rtl/>
        </w:rPr>
        <w:t>ـ</w:t>
      </w:r>
      <w:r w:rsidRPr="00BB265D">
        <w:rPr>
          <w:rtl/>
        </w:rPr>
        <w:t>مّا عدّد بدائع صنعه الدالّة على وحدانيّته وكمال قدرته وإنعامه على عباده</w:t>
      </w:r>
      <w:r>
        <w:rPr>
          <w:rtl/>
        </w:rPr>
        <w:t xml:space="preserve">، </w:t>
      </w:r>
      <w:r w:rsidRPr="00BB265D">
        <w:rPr>
          <w:rtl/>
        </w:rPr>
        <w:t>عقّبه بالتسبيح</w:t>
      </w:r>
      <w:r>
        <w:rPr>
          <w:rtl/>
        </w:rPr>
        <w:t xml:space="preserve">، </w:t>
      </w:r>
      <w:r w:rsidRPr="00BB265D">
        <w:rPr>
          <w:rtl/>
        </w:rPr>
        <w:t>فقال :</w:t>
      </w:r>
    </w:p>
    <w:p w:rsidR="009E6576" w:rsidRPr="00BB265D" w:rsidRDefault="009E6576" w:rsidP="00393F8B">
      <w:pPr>
        <w:pStyle w:val="libNormal"/>
        <w:rPr>
          <w:rtl/>
        </w:rPr>
      </w:pPr>
      <w:r w:rsidRPr="00D7004D">
        <w:rPr>
          <w:rStyle w:val="libAlaemChar"/>
          <w:rtl/>
        </w:rPr>
        <w:t>(</w:t>
      </w:r>
      <w:r w:rsidRPr="00125393">
        <w:rPr>
          <w:rStyle w:val="libAieChar"/>
          <w:rtl/>
        </w:rPr>
        <w:t>فَسَبِّحْ بِاسْمِ رَبِّكَ الْعَظِيمِ</w:t>
      </w:r>
      <w:r w:rsidRPr="00D7004D">
        <w:rPr>
          <w:rStyle w:val="libAlaemChar"/>
          <w:rtl/>
        </w:rPr>
        <w:t>)</w:t>
      </w:r>
      <w:r w:rsidRPr="00BB265D">
        <w:rPr>
          <w:rtl/>
        </w:rPr>
        <w:t xml:space="preserve"> فأحدث التسبيح بذكر اسمه. أو بذكره عمّا لا يليق بعظمة شأنه</w:t>
      </w:r>
      <w:r>
        <w:rPr>
          <w:rtl/>
        </w:rPr>
        <w:t xml:space="preserve">، </w:t>
      </w:r>
      <w:r w:rsidRPr="00BB265D">
        <w:rPr>
          <w:rtl/>
        </w:rPr>
        <w:t>فإنّ إطلاق اسم الشيء ذكره. والعظيم صفة للاسم أو الربّ.</w:t>
      </w:r>
    </w:p>
    <w:p w:rsidR="009E6576" w:rsidRPr="00BB265D" w:rsidRDefault="009E6576" w:rsidP="00393F8B">
      <w:pPr>
        <w:pStyle w:val="libNormal"/>
        <w:rPr>
          <w:rtl/>
        </w:rPr>
      </w:pPr>
      <w:r w:rsidRPr="00BB265D">
        <w:rPr>
          <w:rtl/>
        </w:rPr>
        <w:t>وتنقيح المعنى</w:t>
      </w:r>
      <w:r>
        <w:rPr>
          <w:rtl/>
        </w:rPr>
        <w:t xml:space="preserve">: </w:t>
      </w:r>
      <w:r w:rsidRPr="00BB265D">
        <w:rPr>
          <w:rtl/>
        </w:rPr>
        <w:t>قل</w:t>
      </w:r>
      <w:r>
        <w:rPr>
          <w:rtl/>
        </w:rPr>
        <w:t xml:space="preserve">: </w:t>
      </w:r>
      <w:r w:rsidRPr="00BB265D">
        <w:rPr>
          <w:rtl/>
        </w:rPr>
        <w:t>سبحان الله</w:t>
      </w:r>
      <w:r>
        <w:rPr>
          <w:rtl/>
        </w:rPr>
        <w:t xml:space="preserve">، </w:t>
      </w:r>
      <w:r w:rsidRPr="00BB265D">
        <w:rPr>
          <w:rtl/>
        </w:rPr>
        <w:t xml:space="preserve">إمّا تنزيها له عمّا يقول الظالمون الّذين يجحدون وحدانيّته ويكفرون نعمته. وإمّا تعجّبا من أمرهم في غمط </w:t>
      </w:r>
      <w:r w:rsidRPr="00D736D6">
        <w:rPr>
          <w:rStyle w:val="libFootnotenumChar"/>
          <w:rtl/>
        </w:rPr>
        <w:t>(1)</w:t>
      </w:r>
      <w:r w:rsidRPr="00BB265D">
        <w:rPr>
          <w:rtl/>
        </w:rPr>
        <w:t xml:space="preserve"> آلائه وأياديه الظاهرة.</w:t>
      </w:r>
      <w:r>
        <w:rPr>
          <w:rFonts w:hint="cs"/>
          <w:rtl/>
        </w:rPr>
        <w:t xml:space="preserve"> </w:t>
      </w:r>
      <w:r w:rsidRPr="00BB265D">
        <w:rPr>
          <w:rtl/>
        </w:rPr>
        <w:t>وإمّا شكرا لله على النعم الّتي عدّها ونبّه عليها. وقد صحّ</w:t>
      </w:r>
      <w:r>
        <w:rPr>
          <w:rFonts w:hint="cs"/>
          <w:rtl/>
        </w:rPr>
        <w:t xml:space="preserve"> </w:t>
      </w:r>
      <w:r w:rsidRPr="00BB265D">
        <w:rPr>
          <w:rtl/>
        </w:rPr>
        <w:t xml:space="preserve">عن النبيّ </w:t>
      </w:r>
      <w:r w:rsidRPr="00D7004D">
        <w:rPr>
          <w:rStyle w:val="libAlaemChar"/>
          <w:rtl/>
        </w:rPr>
        <w:t>صلى‌الله‌عليه‌وآله‌وسلم</w:t>
      </w:r>
      <w:r w:rsidRPr="00F44EF5">
        <w:rPr>
          <w:rtl/>
        </w:rPr>
        <w:t xml:space="preserve"> </w:t>
      </w:r>
      <w:r w:rsidRPr="00BB265D">
        <w:rPr>
          <w:rtl/>
        </w:rPr>
        <w:t>ل</w:t>
      </w:r>
      <w:r>
        <w:rPr>
          <w:rFonts w:hint="cs"/>
          <w:rtl/>
        </w:rPr>
        <w:t>ـ</w:t>
      </w:r>
      <w:r w:rsidRPr="00BB265D">
        <w:rPr>
          <w:rtl/>
        </w:rPr>
        <w:t>مّا نزلت قال</w:t>
      </w:r>
      <w:r>
        <w:rPr>
          <w:rtl/>
        </w:rPr>
        <w:t xml:space="preserve">: </w:t>
      </w:r>
      <w:r w:rsidRPr="00BB265D">
        <w:rPr>
          <w:rtl/>
        </w:rPr>
        <w:t>«اجعلوها في ركوعكم»</w:t>
      </w:r>
      <w:r>
        <w:rPr>
          <w:rtl/>
        </w:rPr>
        <w:t>.</w:t>
      </w:r>
      <w:r>
        <w:rPr>
          <w:rFonts w:hint="cs"/>
          <w:rtl/>
        </w:rPr>
        <w:t xml:space="preserve"> </w:t>
      </w:r>
      <w:r w:rsidRPr="00BB265D">
        <w:rPr>
          <w:rtl/>
        </w:rPr>
        <w:t>يعني</w:t>
      </w:r>
      <w:r>
        <w:rPr>
          <w:rtl/>
        </w:rPr>
        <w:t xml:space="preserve">: </w:t>
      </w:r>
      <w:r w:rsidRPr="00BB265D">
        <w:rPr>
          <w:rtl/>
        </w:rPr>
        <w:t>قولوا فيه</w:t>
      </w:r>
      <w:r>
        <w:rPr>
          <w:rtl/>
        </w:rPr>
        <w:t xml:space="preserve">: </w:t>
      </w:r>
      <w:r w:rsidRPr="00BB265D">
        <w:rPr>
          <w:rtl/>
        </w:rPr>
        <w:t>سبحان ربّي العظيم.</w:t>
      </w:r>
    </w:p>
    <w:p w:rsidR="009E6576" w:rsidRPr="00BB265D" w:rsidRDefault="009E6576" w:rsidP="00393F8B">
      <w:pPr>
        <w:pStyle w:val="libNormal"/>
        <w:rPr>
          <w:rtl/>
        </w:rPr>
      </w:pPr>
      <w:r w:rsidRPr="00D7004D">
        <w:rPr>
          <w:rStyle w:val="libAlaemChar"/>
          <w:rtl/>
        </w:rPr>
        <w:t>(</w:t>
      </w:r>
      <w:r w:rsidRPr="00125393">
        <w:rPr>
          <w:rStyle w:val="libAieChar"/>
          <w:rtl/>
        </w:rPr>
        <w:t>فَلا أُقْسِمُ</w:t>
      </w:r>
      <w:r w:rsidRPr="00D7004D">
        <w:rPr>
          <w:rStyle w:val="libAlaemChar"/>
          <w:rtl/>
        </w:rPr>
        <w:t>)</w:t>
      </w:r>
      <w:r w:rsidRPr="00BB265D">
        <w:rPr>
          <w:rtl/>
        </w:rPr>
        <w:t xml:space="preserve"> إذ المقسم عليه أوضح من أن يحتاج إلى قسم. أو فأقسم</w:t>
      </w:r>
      <w:r>
        <w:rPr>
          <w:rtl/>
        </w:rPr>
        <w:t>، و «</w:t>
      </w:r>
      <w:r w:rsidRPr="00BB265D">
        <w:rPr>
          <w:rtl/>
        </w:rPr>
        <w:t>لا» مزيدة للتأكيد</w:t>
      </w:r>
      <w:r>
        <w:rPr>
          <w:rtl/>
        </w:rPr>
        <w:t xml:space="preserve">، </w:t>
      </w:r>
      <w:r w:rsidRPr="00BB265D">
        <w:rPr>
          <w:rtl/>
        </w:rPr>
        <w:t>كما في قوله</w:t>
      </w:r>
      <w:r>
        <w:rPr>
          <w:rtl/>
        </w:rPr>
        <w:t xml:space="preserve">: </w:t>
      </w:r>
      <w:r w:rsidRPr="00D7004D">
        <w:rPr>
          <w:rStyle w:val="libAlaemChar"/>
          <w:rtl/>
        </w:rPr>
        <w:t>(</w:t>
      </w:r>
      <w:r w:rsidRPr="00125393">
        <w:rPr>
          <w:rStyle w:val="libAieChar"/>
          <w:rtl/>
        </w:rPr>
        <w:t>لِئَلَّا يَعْلَمَ أَهْلُ الْكِتابِ</w:t>
      </w:r>
      <w:r w:rsidRPr="00D7004D">
        <w:rPr>
          <w:rStyle w:val="libAlaemChar"/>
          <w:rtl/>
        </w:rPr>
        <w:t>)</w:t>
      </w:r>
      <w:r w:rsidRPr="00BB265D">
        <w:rPr>
          <w:rtl/>
        </w:rPr>
        <w:t xml:space="preserve"> </w:t>
      </w:r>
      <w:r w:rsidRPr="00D736D6">
        <w:rPr>
          <w:rStyle w:val="libFootnotenumChar"/>
          <w:rtl/>
        </w:rPr>
        <w:t>(2)</w:t>
      </w:r>
      <w:r>
        <w:rPr>
          <w:rtl/>
        </w:rPr>
        <w:t>.</w:t>
      </w:r>
      <w:r w:rsidRPr="00BB265D">
        <w:rPr>
          <w:rtl/>
        </w:rPr>
        <w:t xml:space="preserve"> أو فلأنا أقسم</w:t>
      </w:r>
      <w:r>
        <w:rPr>
          <w:rtl/>
        </w:rPr>
        <w:t xml:space="preserve">، </w:t>
      </w:r>
      <w:r w:rsidRPr="00BB265D">
        <w:rPr>
          <w:rtl/>
        </w:rPr>
        <w:t>واللام لام الابتداء الّتي دخلت على المبتدأ والخبر</w:t>
      </w:r>
      <w:r>
        <w:rPr>
          <w:rtl/>
        </w:rPr>
        <w:t xml:space="preserve">، </w:t>
      </w:r>
      <w:r w:rsidRPr="00BB265D">
        <w:rPr>
          <w:rtl/>
        </w:rPr>
        <w:t>كقولك</w:t>
      </w:r>
      <w:r>
        <w:rPr>
          <w:rtl/>
        </w:rPr>
        <w:t xml:space="preserve">: </w:t>
      </w:r>
      <w:r w:rsidRPr="00BB265D">
        <w:rPr>
          <w:rtl/>
        </w:rPr>
        <w:t>لزيد منطلق</w:t>
      </w:r>
      <w:r>
        <w:rPr>
          <w:rtl/>
        </w:rPr>
        <w:t xml:space="preserve">، </w:t>
      </w:r>
      <w:r w:rsidRPr="00BB265D">
        <w:rPr>
          <w:rtl/>
        </w:rPr>
        <w:t>فحذف المبتدأ</w:t>
      </w:r>
      <w:r>
        <w:rPr>
          <w:rtl/>
        </w:rPr>
        <w:t xml:space="preserve">، </w:t>
      </w:r>
      <w:r w:rsidRPr="00BB265D">
        <w:rPr>
          <w:rtl/>
        </w:rPr>
        <w:t>وأشبع فتحة لام الابتداء. أو فلا رد لكلام يخالف المقسم عليه</w:t>
      </w:r>
      <w:r>
        <w:rPr>
          <w:rtl/>
        </w:rPr>
        <w:t xml:space="preserve">، </w:t>
      </w:r>
      <w:r w:rsidRPr="00BB265D">
        <w:rPr>
          <w:rtl/>
        </w:rPr>
        <w:t>وهو قول الكفّار</w:t>
      </w:r>
      <w:r>
        <w:rPr>
          <w:rtl/>
        </w:rPr>
        <w:t xml:space="preserve">: </w:t>
      </w:r>
      <w:r w:rsidRPr="00BB265D">
        <w:rPr>
          <w:rtl/>
        </w:rPr>
        <w:t>إنّ القرآن سحر وشعر وكهانة.</w:t>
      </w:r>
    </w:p>
    <w:p w:rsidR="009E6576" w:rsidRPr="00BB265D" w:rsidRDefault="009E6576" w:rsidP="00393F8B">
      <w:pPr>
        <w:pStyle w:val="libNormal"/>
        <w:rPr>
          <w:rtl/>
        </w:rPr>
      </w:pPr>
      <w:r w:rsidRPr="00D7004D">
        <w:rPr>
          <w:rStyle w:val="libAlaemChar"/>
          <w:rtl/>
        </w:rPr>
        <w:t>(</w:t>
      </w:r>
      <w:r w:rsidRPr="00125393">
        <w:rPr>
          <w:rStyle w:val="libAieChar"/>
          <w:rtl/>
        </w:rPr>
        <w:t>بِمَواقِعِ النُّجُومِ</w:t>
      </w:r>
      <w:r w:rsidRPr="00D7004D">
        <w:rPr>
          <w:rStyle w:val="libAlaemChar"/>
          <w:rtl/>
        </w:rPr>
        <w:t>)</w:t>
      </w:r>
      <w:r w:rsidRPr="00BB265D">
        <w:rPr>
          <w:rtl/>
        </w:rPr>
        <w:t xml:space="preserve"> بمساقطها ومغاربها. وتخصيص المغارب</w:t>
      </w:r>
      <w:r w:rsidRPr="009E05E2">
        <w:rPr>
          <w:rtl/>
        </w:rPr>
        <w:t xml:space="preserve"> </w:t>
      </w:r>
      <w:r w:rsidRPr="00BB265D">
        <w:rPr>
          <w:rtl/>
        </w:rPr>
        <w:t>ل</w:t>
      </w:r>
      <w:r>
        <w:rPr>
          <w:rFonts w:hint="cs"/>
          <w:rtl/>
        </w:rPr>
        <w:t>ـ</w:t>
      </w:r>
      <w:r w:rsidRPr="00BB265D">
        <w:rPr>
          <w:rtl/>
        </w:rPr>
        <w:t>ما في غروبها</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غمط النعمة</w:t>
      </w:r>
      <w:r>
        <w:rPr>
          <w:rtl/>
        </w:rPr>
        <w:t xml:space="preserve">: </w:t>
      </w:r>
      <w:r w:rsidRPr="00BB265D">
        <w:rPr>
          <w:rtl/>
        </w:rPr>
        <w:t>لم يشكرها.</w:t>
      </w:r>
    </w:p>
    <w:p w:rsidR="009E6576" w:rsidRPr="00BB265D" w:rsidRDefault="009E6576" w:rsidP="00D736D6">
      <w:pPr>
        <w:pStyle w:val="libFootnote0"/>
        <w:rPr>
          <w:rtl/>
        </w:rPr>
      </w:pPr>
      <w:r>
        <w:rPr>
          <w:rtl/>
        </w:rPr>
        <w:t>(</w:t>
      </w:r>
      <w:r w:rsidRPr="00BB265D">
        <w:rPr>
          <w:rtl/>
        </w:rPr>
        <w:t>2) الحديد</w:t>
      </w:r>
      <w:r>
        <w:rPr>
          <w:rtl/>
        </w:rPr>
        <w:t xml:space="preserve">: </w:t>
      </w:r>
      <w:r w:rsidRPr="00BB265D">
        <w:rPr>
          <w:rtl/>
        </w:rPr>
        <w:t>29.</w:t>
      </w:r>
    </w:p>
    <w:p w:rsidR="009E6576" w:rsidRPr="00BB265D" w:rsidRDefault="009E6576" w:rsidP="00393F8B">
      <w:pPr>
        <w:pStyle w:val="libNormal0"/>
        <w:rPr>
          <w:rtl/>
        </w:rPr>
      </w:pPr>
      <w:r>
        <w:rPr>
          <w:rtl/>
        </w:rPr>
        <w:br w:type="page"/>
      </w:r>
      <w:r w:rsidRPr="00BB265D">
        <w:rPr>
          <w:rtl/>
        </w:rPr>
        <w:lastRenderedPageBreak/>
        <w:t>من زوال أثرها</w:t>
      </w:r>
      <w:r>
        <w:rPr>
          <w:rtl/>
        </w:rPr>
        <w:t xml:space="preserve">، </w:t>
      </w:r>
      <w:r w:rsidRPr="00BB265D">
        <w:rPr>
          <w:rtl/>
        </w:rPr>
        <w:t>والدلالة على وجود مؤثّر لا يزول تأثيره. أو بمنازلها ومجاريها.</w:t>
      </w:r>
    </w:p>
    <w:p w:rsidR="009E6576" w:rsidRPr="00BB265D" w:rsidRDefault="009E6576" w:rsidP="00393F8B">
      <w:pPr>
        <w:pStyle w:val="libNormal"/>
        <w:rPr>
          <w:rtl/>
        </w:rPr>
      </w:pPr>
      <w:r w:rsidRPr="00BB265D">
        <w:rPr>
          <w:rtl/>
        </w:rPr>
        <w:t>ولعلّ لله سبحانه في آخر الليل إذا انحطّت النجوم إلى المغرب أفعالا مخصوصة عظيمة</w:t>
      </w:r>
      <w:r>
        <w:rPr>
          <w:rtl/>
        </w:rPr>
        <w:t xml:space="preserve">، </w:t>
      </w:r>
      <w:r w:rsidRPr="00BB265D">
        <w:rPr>
          <w:rtl/>
        </w:rPr>
        <w:t>أو للملائكة عبادات موصوفة</w:t>
      </w:r>
      <w:r>
        <w:rPr>
          <w:rtl/>
        </w:rPr>
        <w:t xml:space="preserve">، </w:t>
      </w:r>
      <w:r w:rsidRPr="00BB265D">
        <w:rPr>
          <w:rtl/>
        </w:rPr>
        <w:t>أو لأنّه وقت قيام المتهجّدين والمبتهلين إليه من عباده الصالحين</w:t>
      </w:r>
      <w:r>
        <w:rPr>
          <w:rtl/>
        </w:rPr>
        <w:t xml:space="preserve">، </w:t>
      </w:r>
      <w:r w:rsidRPr="00BB265D">
        <w:rPr>
          <w:rtl/>
        </w:rPr>
        <w:t>ونزول الرحمة والرضوان عليهم.</w:t>
      </w:r>
    </w:p>
    <w:p w:rsidR="009E6576" w:rsidRPr="00BB265D" w:rsidRDefault="009E6576" w:rsidP="00393F8B">
      <w:pPr>
        <w:pStyle w:val="libNormal"/>
        <w:rPr>
          <w:rtl/>
        </w:rPr>
      </w:pPr>
      <w:r w:rsidRPr="00BB265D">
        <w:rPr>
          <w:rtl/>
        </w:rPr>
        <w:t xml:space="preserve">وروي عن أبي عبد الله </w:t>
      </w:r>
      <w:r w:rsidRPr="00D7004D">
        <w:rPr>
          <w:rStyle w:val="libAlaemChar"/>
          <w:rtl/>
        </w:rPr>
        <w:t>عليه‌السلام</w:t>
      </w:r>
      <w:r>
        <w:rPr>
          <w:rtl/>
        </w:rPr>
        <w:t xml:space="preserve">: </w:t>
      </w:r>
      <w:r w:rsidRPr="00BB265D">
        <w:rPr>
          <w:rtl/>
        </w:rPr>
        <w:t>«أنّ مواقع النجوم رجومها للشياطين»</w:t>
      </w:r>
      <w:r>
        <w:rPr>
          <w:rtl/>
        </w:rPr>
        <w:t>.</w:t>
      </w:r>
    </w:p>
    <w:p w:rsidR="009E6576" w:rsidRPr="00BB265D" w:rsidRDefault="009E6576" w:rsidP="00393F8B">
      <w:pPr>
        <w:pStyle w:val="libNormal"/>
        <w:rPr>
          <w:rtl/>
        </w:rPr>
      </w:pPr>
      <w:r w:rsidRPr="00BB265D">
        <w:rPr>
          <w:rtl/>
        </w:rPr>
        <w:t>وقيل</w:t>
      </w:r>
      <w:r>
        <w:rPr>
          <w:rtl/>
        </w:rPr>
        <w:t xml:space="preserve">: </w:t>
      </w:r>
      <w:r w:rsidRPr="00BB265D">
        <w:rPr>
          <w:rtl/>
        </w:rPr>
        <w:t>النجوم نجوم القرآن</w:t>
      </w:r>
      <w:r>
        <w:rPr>
          <w:rtl/>
        </w:rPr>
        <w:t xml:space="preserve">، </w:t>
      </w:r>
      <w:r w:rsidRPr="00BB265D">
        <w:rPr>
          <w:rtl/>
        </w:rPr>
        <w:t>ومواقعها أوقات نزولها.</w:t>
      </w:r>
    </w:p>
    <w:p w:rsidR="009E6576" w:rsidRPr="00BB265D" w:rsidRDefault="009E6576" w:rsidP="00393F8B">
      <w:pPr>
        <w:pStyle w:val="libNormal"/>
        <w:rPr>
          <w:rtl/>
        </w:rPr>
      </w:pPr>
      <w:r w:rsidRPr="00BB265D">
        <w:rPr>
          <w:rtl/>
        </w:rPr>
        <w:t>وقرأ حمزة والكسائي</w:t>
      </w:r>
      <w:r>
        <w:rPr>
          <w:rtl/>
        </w:rPr>
        <w:t xml:space="preserve">: </w:t>
      </w:r>
      <w:r w:rsidRPr="00BB265D">
        <w:rPr>
          <w:rtl/>
        </w:rPr>
        <w:t>بموقع النّجوم.</w:t>
      </w:r>
    </w:p>
    <w:p w:rsidR="009E6576" w:rsidRPr="00BB265D" w:rsidRDefault="009E6576" w:rsidP="00393F8B">
      <w:pPr>
        <w:pStyle w:val="libNormal"/>
        <w:rPr>
          <w:rtl/>
        </w:rPr>
      </w:pPr>
      <w:r w:rsidRPr="00BB265D">
        <w:rPr>
          <w:rtl/>
        </w:rPr>
        <w:t>ثم استعظم ذلك القسم بقوله</w:t>
      </w:r>
      <w:r>
        <w:rPr>
          <w:rtl/>
        </w:rPr>
        <w:t xml:space="preserve">: </w:t>
      </w:r>
      <w:r w:rsidRPr="00D7004D">
        <w:rPr>
          <w:rStyle w:val="libAlaemChar"/>
          <w:rtl/>
        </w:rPr>
        <w:t>(</w:t>
      </w:r>
      <w:r w:rsidRPr="00125393">
        <w:rPr>
          <w:rStyle w:val="libAieChar"/>
          <w:rtl/>
        </w:rPr>
        <w:t>وَإِنَّهُ لَقَسَمٌ لَوْ تَعْلَمُونَ عَظِيمٌ</w:t>
      </w:r>
      <w:r w:rsidRPr="00D7004D">
        <w:rPr>
          <w:rStyle w:val="libAlaemChar"/>
          <w:rtl/>
        </w:rPr>
        <w:t>)</w:t>
      </w:r>
      <w:r w:rsidRPr="009E05E2">
        <w:rPr>
          <w:rtl/>
        </w:rPr>
        <w:t xml:space="preserve"> </w:t>
      </w:r>
      <w:r w:rsidRPr="00BB265D">
        <w:rPr>
          <w:rtl/>
        </w:rPr>
        <w:t>ل</w:t>
      </w:r>
      <w:r>
        <w:rPr>
          <w:rFonts w:hint="cs"/>
          <w:rtl/>
        </w:rPr>
        <w:t>ـ</w:t>
      </w:r>
      <w:r w:rsidRPr="00BB265D">
        <w:rPr>
          <w:rtl/>
        </w:rPr>
        <w:t>ما في المقسم به من الدلالة على عظم القدرة وكمال الحكمة وفرط الرحمة</w:t>
      </w:r>
      <w:r>
        <w:rPr>
          <w:rtl/>
        </w:rPr>
        <w:t xml:space="preserve">، </w:t>
      </w:r>
      <w:r w:rsidRPr="00BB265D">
        <w:rPr>
          <w:rtl/>
        </w:rPr>
        <w:t>ومن مقتضيات رحمته أن لا يترك عباده سدى. وهو اعتراض في اعتراض</w:t>
      </w:r>
      <w:r>
        <w:rPr>
          <w:rtl/>
        </w:rPr>
        <w:t xml:space="preserve">، </w:t>
      </w:r>
      <w:r w:rsidRPr="00BB265D">
        <w:rPr>
          <w:rtl/>
        </w:rPr>
        <w:t>فإنّه اعتراض بين المقسم والمقسم عليه</w:t>
      </w:r>
      <w:r>
        <w:rPr>
          <w:rtl/>
        </w:rPr>
        <w:t xml:space="preserve">، </w:t>
      </w:r>
      <w:r w:rsidRPr="00BB265D">
        <w:rPr>
          <w:rtl/>
        </w:rPr>
        <w:t>أعني</w:t>
      </w:r>
      <w:r>
        <w:rPr>
          <w:rtl/>
        </w:rPr>
        <w:t xml:space="preserve">: </w:t>
      </w:r>
      <w:r w:rsidRPr="00BB265D">
        <w:rPr>
          <w:rtl/>
        </w:rPr>
        <w:t>قوله</w:t>
      </w:r>
      <w:r>
        <w:rPr>
          <w:rtl/>
        </w:rPr>
        <w:t xml:space="preserve">: </w:t>
      </w:r>
      <w:r w:rsidRPr="00D7004D">
        <w:rPr>
          <w:rStyle w:val="libAlaemChar"/>
          <w:rtl/>
        </w:rPr>
        <w:t>(</w:t>
      </w:r>
      <w:r w:rsidRPr="00125393">
        <w:rPr>
          <w:rStyle w:val="libAieChar"/>
          <w:rtl/>
        </w:rPr>
        <w:t>إِنَّهُ لَقُرْآنٌ كَرِيمٌ</w:t>
      </w:r>
      <w:r w:rsidRPr="00D7004D">
        <w:rPr>
          <w:rStyle w:val="libAlaemChar"/>
          <w:rtl/>
        </w:rPr>
        <w:t>)</w:t>
      </w:r>
      <w:r>
        <w:rPr>
          <w:rtl/>
        </w:rPr>
        <w:t>.</w:t>
      </w:r>
      <w:r w:rsidRPr="00BB265D">
        <w:rPr>
          <w:rtl/>
        </w:rPr>
        <w:t xml:space="preserve"> و</w:t>
      </w:r>
      <w:r>
        <w:rPr>
          <w:rFonts w:hint="cs"/>
          <w:rtl/>
        </w:rPr>
        <w:t xml:space="preserve"> </w:t>
      </w:r>
      <w:r w:rsidRPr="00D7004D">
        <w:rPr>
          <w:rStyle w:val="libAlaemChar"/>
          <w:rtl/>
        </w:rPr>
        <w:t>(</w:t>
      </w:r>
      <w:r w:rsidRPr="00125393">
        <w:rPr>
          <w:rStyle w:val="libAieChar"/>
          <w:rtl/>
        </w:rPr>
        <w:t>لَوْ تَعْلَمُونَ</w:t>
      </w:r>
      <w:r w:rsidRPr="00D7004D">
        <w:rPr>
          <w:rStyle w:val="libAlaemChar"/>
          <w:rtl/>
        </w:rPr>
        <w:t>)</w:t>
      </w:r>
      <w:r w:rsidRPr="00BB265D">
        <w:rPr>
          <w:rtl/>
        </w:rPr>
        <w:t xml:space="preserve"> اعتراض بين الموصوف والصفة.</w:t>
      </w:r>
    </w:p>
    <w:p w:rsidR="009E6576" w:rsidRPr="00BB265D" w:rsidRDefault="009E6576" w:rsidP="00393F8B">
      <w:pPr>
        <w:pStyle w:val="libNormal"/>
        <w:rPr>
          <w:rtl/>
        </w:rPr>
      </w:pPr>
      <w:r w:rsidRPr="00D7004D">
        <w:rPr>
          <w:rStyle w:val="libAlaemChar"/>
          <w:rtl/>
        </w:rPr>
        <w:t>(</w:t>
      </w:r>
      <w:r w:rsidRPr="00125393">
        <w:rPr>
          <w:rStyle w:val="libAieChar"/>
          <w:rtl/>
        </w:rPr>
        <w:t>إِنَّهُ</w:t>
      </w:r>
      <w:r w:rsidRPr="00D7004D">
        <w:rPr>
          <w:rStyle w:val="libAlaemChar"/>
          <w:rtl/>
        </w:rPr>
        <w:t>)</w:t>
      </w:r>
      <w:r w:rsidRPr="00BB265D">
        <w:rPr>
          <w:rtl/>
        </w:rPr>
        <w:t xml:space="preserve"> إنّ الّذي تلوناه عليك </w:t>
      </w:r>
      <w:r w:rsidRPr="00D7004D">
        <w:rPr>
          <w:rStyle w:val="libAlaemChar"/>
          <w:rtl/>
        </w:rPr>
        <w:t>(</w:t>
      </w:r>
      <w:r w:rsidRPr="00125393">
        <w:rPr>
          <w:rStyle w:val="libAieChar"/>
          <w:rtl/>
        </w:rPr>
        <w:t>لَقُرْآنٌ كَرِيمٌ</w:t>
      </w:r>
      <w:r w:rsidRPr="00D7004D">
        <w:rPr>
          <w:rStyle w:val="libAlaemChar"/>
          <w:rtl/>
        </w:rPr>
        <w:t>)</w:t>
      </w:r>
      <w:r w:rsidRPr="00BB265D">
        <w:rPr>
          <w:rtl/>
        </w:rPr>
        <w:t xml:space="preserve"> كثير النفع</w:t>
      </w:r>
      <w:r>
        <w:rPr>
          <w:rtl/>
        </w:rPr>
        <w:t xml:space="preserve">، </w:t>
      </w:r>
      <w:r w:rsidRPr="00BB265D">
        <w:rPr>
          <w:rtl/>
        </w:rPr>
        <w:t xml:space="preserve">لاشتماله على أصول العلوم المهمّة في إصلاح المعاد والمعاش. أو حسن مرضيّ في جنسه من الكتب. أو كريم على الله. </w:t>
      </w:r>
      <w:r w:rsidRPr="00D7004D">
        <w:rPr>
          <w:rStyle w:val="libAlaemChar"/>
          <w:rtl/>
        </w:rPr>
        <w:t>(</w:t>
      </w:r>
      <w:r w:rsidRPr="00125393">
        <w:rPr>
          <w:rStyle w:val="libAieChar"/>
          <w:rtl/>
        </w:rPr>
        <w:t>فِي كِتابٍ مَكْنُونٍ</w:t>
      </w:r>
      <w:r w:rsidRPr="00D7004D">
        <w:rPr>
          <w:rStyle w:val="libAlaemChar"/>
          <w:rtl/>
        </w:rPr>
        <w:t>)</w:t>
      </w:r>
      <w:r w:rsidRPr="00BB265D">
        <w:rPr>
          <w:rtl/>
        </w:rPr>
        <w:t xml:space="preserve"> أثبت في كتاب مصون محفوظ</w:t>
      </w:r>
      <w:r>
        <w:rPr>
          <w:rtl/>
        </w:rPr>
        <w:t xml:space="preserve">، </w:t>
      </w:r>
      <w:r w:rsidRPr="00BB265D">
        <w:rPr>
          <w:rtl/>
        </w:rPr>
        <w:t>وهو اللوح.</w:t>
      </w:r>
    </w:p>
    <w:p w:rsidR="009E6576" w:rsidRPr="00BB265D" w:rsidRDefault="009E6576" w:rsidP="00393F8B">
      <w:pPr>
        <w:pStyle w:val="libNormal"/>
        <w:rPr>
          <w:rtl/>
        </w:rPr>
      </w:pPr>
      <w:r w:rsidRPr="00D7004D">
        <w:rPr>
          <w:rStyle w:val="libAlaemChar"/>
          <w:rtl/>
        </w:rPr>
        <w:t>(</w:t>
      </w:r>
      <w:r w:rsidRPr="00125393">
        <w:rPr>
          <w:rStyle w:val="libAieChar"/>
          <w:rtl/>
        </w:rPr>
        <w:t>لا يَمَسُّهُ إِلَّا الْمُطَهَّرُونَ</w:t>
      </w:r>
      <w:r w:rsidRPr="00D7004D">
        <w:rPr>
          <w:rStyle w:val="libAlaemChar"/>
          <w:rtl/>
        </w:rPr>
        <w:t>)</w:t>
      </w:r>
      <w:r w:rsidRPr="00BB265D">
        <w:rPr>
          <w:rtl/>
        </w:rPr>
        <w:t xml:space="preserve"> أي</w:t>
      </w:r>
      <w:r>
        <w:rPr>
          <w:rtl/>
        </w:rPr>
        <w:t xml:space="preserve">: </w:t>
      </w:r>
      <w:r w:rsidRPr="00BB265D">
        <w:rPr>
          <w:rtl/>
        </w:rPr>
        <w:t>لا يطّلع على اللوح إلّا المطهّرون من الكدورات الجسمانيّة</w:t>
      </w:r>
      <w:r>
        <w:rPr>
          <w:rtl/>
        </w:rPr>
        <w:t xml:space="preserve">، </w:t>
      </w:r>
      <w:r w:rsidRPr="00BB265D">
        <w:rPr>
          <w:rtl/>
        </w:rPr>
        <w:t>وهم الملائكة. هذا إن جعلت الجملة صفة</w:t>
      </w:r>
      <w:r>
        <w:rPr>
          <w:rtl/>
        </w:rPr>
        <w:t xml:space="preserve"> لـ </w:t>
      </w:r>
      <w:r w:rsidRPr="00BB265D">
        <w:rPr>
          <w:rtl/>
        </w:rPr>
        <w:t>«كتاب مكنون»</w:t>
      </w:r>
      <w:r>
        <w:rPr>
          <w:rtl/>
        </w:rPr>
        <w:t>.</w:t>
      </w:r>
      <w:r w:rsidRPr="00BB265D">
        <w:rPr>
          <w:rtl/>
        </w:rPr>
        <w:t xml:space="preserve"> وإن جعلت صفة للقرآن</w:t>
      </w:r>
      <w:r>
        <w:rPr>
          <w:rtl/>
        </w:rPr>
        <w:t xml:space="preserve">، </w:t>
      </w:r>
      <w:r w:rsidRPr="00BB265D">
        <w:rPr>
          <w:rtl/>
        </w:rPr>
        <w:t>فالمعنى</w:t>
      </w:r>
      <w:r>
        <w:rPr>
          <w:rtl/>
        </w:rPr>
        <w:t xml:space="preserve">: </w:t>
      </w:r>
      <w:r w:rsidRPr="00BB265D">
        <w:rPr>
          <w:rtl/>
        </w:rPr>
        <w:t>لا ينبغي أن يمسّ القرآن</w:t>
      </w:r>
      <w:r>
        <w:rPr>
          <w:rtl/>
        </w:rPr>
        <w:t xml:space="preserve"> ـ </w:t>
      </w:r>
      <w:r w:rsidRPr="00BB265D">
        <w:rPr>
          <w:rtl/>
        </w:rPr>
        <w:t>أي</w:t>
      </w:r>
      <w:r>
        <w:rPr>
          <w:rtl/>
        </w:rPr>
        <w:t xml:space="preserve">: </w:t>
      </w:r>
      <w:r w:rsidRPr="00BB265D">
        <w:rPr>
          <w:rtl/>
        </w:rPr>
        <w:t xml:space="preserve">مكتوبه إلّا المطهّرون من الأحداث الكبرى والصغرى. وهذا مرويّ عن أبي جعفر </w:t>
      </w:r>
      <w:r w:rsidRPr="00D7004D">
        <w:rPr>
          <w:rStyle w:val="libAlaemChar"/>
          <w:rtl/>
        </w:rPr>
        <w:t>عليه‌السلام</w:t>
      </w:r>
      <w:r>
        <w:rPr>
          <w:rtl/>
        </w:rPr>
        <w:t xml:space="preserve">، </w:t>
      </w:r>
      <w:r w:rsidRPr="00BB265D">
        <w:rPr>
          <w:rtl/>
        </w:rPr>
        <w:t>وعطاء</w:t>
      </w:r>
      <w:r>
        <w:rPr>
          <w:rtl/>
        </w:rPr>
        <w:t xml:space="preserve">، </w:t>
      </w:r>
      <w:r w:rsidRPr="00BB265D">
        <w:rPr>
          <w:rtl/>
        </w:rPr>
        <w:t>وطاووس</w:t>
      </w:r>
      <w:r>
        <w:rPr>
          <w:rtl/>
        </w:rPr>
        <w:t xml:space="preserve">، </w:t>
      </w:r>
      <w:r w:rsidRPr="00BB265D">
        <w:rPr>
          <w:rtl/>
        </w:rPr>
        <w:t>وسالم. وهو مذهب مالك والشافعي أيضا. فيكون النفي بمعنى النهي. أو لا يطلبه إلّا المطهّرون من الكفر.</w:t>
      </w:r>
    </w:p>
    <w:p w:rsidR="009E6576" w:rsidRPr="00BB265D" w:rsidRDefault="009E6576" w:rsidP="00393F8B">
      <w:pPr>
        <w:pStyle w:val="libNormal"/>
        <w:rPr>
          <w:rtl/>
        </w:rPr>
      </w:pPr>
      <w:r>
        <w:rPr>
          <w:rtl/>
        </w:rPr>
        <w:br w:type="page"/>
      </w:r>
      <w:r w:rsidRPr="00D7004D">
        <w:rPr>
          <w:rStyle w:val="libAlaemChar"/>
          <w:rtl/>
        </w:rPr>
        <w:lastRenderedPageBreak/>
        <w:t>(</w:t>
      </w:r>
      <w:r w:rsidRPr="00125393">
        <w:rPr>
          <w:rStyle w:val="libAieChar"/>
          <w:rtl/>
        </w:rPr>
        <w:t>تَنْزِيلٌ مِنْ رَبِّ الْعالَمِينَ</w:t>
      </w:r>
      <w:r w:rsidRPr="00D7004D">
        <w:rPr>
          <w:rStyle w:val="libAlaemChar"/>
          <w:rtl/>
        </w:rPr>
        <w:t>)</w:t>
      </w:r>
      <w:r w:rsidRPr="00BB265D">
        <w:rPr>
          <w:rtl/>
        </w:rPr>
        <w:t xml:space="preserve"> صفة ثالثة أو رابعة للقرآن. وهو مصدر نعت به</w:t>
      </w:r>
      <w:r>
        <w:rPr>
          <w:rtl/>
        </w:rPr>
        <w:t xml:space="preserve">، </w:t>
      </w:r>
      <w:r w:rsidRPr="00BB265D">
        <w:rPr>
          <w:rtl/>
        </w:rPr>
        <w:t>لأنّه نزل نجوما من بين سائر كتب الله تعالى</w:t>
      </w:r>
      <w:r>
        <w:rPr>
          <w:rtl/>
        </w:rPr>
        <w:t xml:space="preserve">، </w:t>
      </w:r>
      <w:r w:rsidRPr="00BB265D">
        <w:rPr>
          <w:rtl/>
        </w:rPr>
        <w:t>فكأنّه في نفسه تنزيل. ولذلك جرى مجرى بعض أسمائه</w:t>
      </w:r>
      <w:r>
        <w:rPr>
          <w:rtl/>
        </w:rPr>
        <w:t xml:space="preserve">، </w:t>
      </w:r>
      <w:r w:rsidRPr="00BB265D">
        <w:rPr>
          <w:rtl/>
        </w:rPr>
        <w:t>فقيل</w:t>
      </w:r>
      <w:r>
        <w:rPr>
          <w:rtl/>
        </w:rPr>
        <w:t xml:space="preserve">: </w:t>
      </w:r>
      <w:r w:rsidRPr="00BB265D">
        <w:rPr>
          <w:rtl/>
        </w:rPr>
        <w:t>جاء في التنزيل كذا</w:t>
      </w:r>
      <w:r>
        <w:rPr>
          <w:rtl/>
        </w:rPr>
        <w:t xml:space="preserve">، </w:t>
      </w:r>
      <w:r w:rsidRPr="00BB265D">
        <w:rPr>
          <w:rtl/>
        </w:rPr>
        <w:t>ونطق به التنزيل. أو هو تنزيل</w:t>
      </w:r>
      <w:r>
        <w:rPr>
          <w:rtl/>
        </w:rPr>
        <w:t xml:space="preserve">، </w:t>
      </w:r>
      <w:r w:rsidRPr="00BB265D">
        <w:rPr>
          <w:rtl/>
        </w:rPr>
        <w:t>على حذف المبتدأ.</w:t>
      </w:r>
    </w:p>
    <w:p w:rsidR="009E6576" w:rsidRPr="00BB265D" w:rsidRDefault="009E6576" w:rsidP="00393F8B">
      <w:pPr>
        <w:pStyle w:val="libNormal"/>
        <w:rPr>
          <w:rtl/>
        </w:rPr>
      </w:pPr>
      <w:r w:rsidRPr="00D7004D">
        <w:rPr>
          <w:rStyle w:val="libAlaemChar"/>
          <w:rtl/>
        </w:rPr>
        <w:t>(</w:t>
      </w:r>
      <w:r w:rsidRPr="00125393">
        <w:rPr>
          <w:rStyle w:val="libAieChar"/>
          <w:rtl/>
        </w:rPr>
        <w:t>أَفَبِهذَا الْحَدِيثِ أَنْتُمْ مُدْهِنُونَ (81) وَتَجْعَلُونَ رِزْقَكُمْ أَنَّكُمْ تُكَذِّبُونَ (82) فَلَوْ لا إِذا بَلَغَتِ الْحُلْقُومَ (83) وَأَنْتُمْ حِينَئِذٍ تَنْظُرُونَ (84) وَنَحْنُ أَقْرَبُ إِلَيْهِ مِنْكُمْ وَلكِنْ لا تُبْصِرُونَ (85) فَلَوْ لا إِنْ كُنْتُمْ غَيْرَ مَدِينِينَ (86) تَرْجِعُونَها إِنْ كُنْتُمْ صادِقِينَ (87)</w:t>
      </w:r>
      <w:r w:rsidRPr="00D7004D">
        <w:rPr>
          <w:rStyle w:val="libAlaemChar"/>
          <w:rtl/>
        </w:rPr>
        <w:t>)</w:t>
      </w:r>
    </w:p>
    <w:p w:rsidR="009E6576" w:rsidRPr="00BB265D" w:rsidRDefault="009E6576" w:rsidP="00393F8B">
      <w:pPr>
        <w:pStyle w:val="libNormal"/>
        <w:rPr>
          <w:rtl/>
        </w:rPr>
      </w:pPr>
      <w:r w:rsidRPr="00BB265D">
        <w:rPr>
          <w:rtl/>
        </w:rPr>
        <w:t>ثمّ خاطب سبحانه أهل مكّة فقال</w:t>
      </w:r>
      <w:r>
        <w:rPr>
          <w:rtl/>
        </w:rPr>
        <w:t xml:space="preserve">: </w:t>
      </w:r>
      <w:r w:rsidRPr="00D7004D">
        <w:rPr>
          <w:rStyle w:val="libAlaemChar"/>
          <w:rtl/>
        </w:rPr>
        <w:t>(</w:t>
      </w:r>
      <w:r w:rsidRPr="00125393">
        <w:rPr>
          <w:rStyle w:val="libAieChar"/>
          <w:rtl/>
        </w:rPr>
        <w:t>أَفَبِهذَا الْحَدِيثِ</w:t>
      </w:r>
      <w:r w:rsidRPr="00D7004D">
        <w:rPr>
          <w:rStyle w:val="libAlaemChar"/>
          <w:rtl/>
        </w:rPr>
        <w:t>)</w:t>
      </w:r>
      <w:r w:rsidRPr="00BB265D">
        <w:rPr>
          <w:rtl/>
        </w:rPr>
        <w:t xml:space="preserve"> الّذي حدّثناكم به</w:t>
      </w:r>
      <w:r>
        <w:rPr>
          <w:rtl/>
        </w:rPr>
        <w:t xml:space="preserve">، </w:t>
      </w:r>
      <w:r w:rsidRPr="00BB265D">
        <w:rPr>
          <w:rtl/>
        </w:rPr>
        <w:t xml:space="preserve">وأخبرناكم فيه عن حوادث الأمور. وهو القرآن. </w:t>
      </w:r>
      <w:r w:rsidRPr="00D7004D">
        <w:rPr>
          <w:rStyle w:val="libAlaemChar"/>
          <w:rtl/>
        </w:rPr>
        <w:t>(</w:t>
      </w:r>
      <w:r w:rsidRPr="00125393">
        <w:rPr>
          <w:rStyle w:val="libAieChar"/>
          <w:rtl/>
        </w:rPr>
        <w:t>أَنْتُمْ مُدْهِنُونَ</w:t>
      </w:r>
      <w:r w:rsidRPr="00D7004D">
        <w:rPr>
          <w:rStyle w:val="libAlaemChar"/>
          <w:rtl/>
        </w:rPr>
        <w:t>)</w:t>
      </w:r>
      <w:r w:rsidRPr="00BB265D">
        <w:rPr>
          <w:rtl/>
        </w:rPr>
        <w:t xml:space="preserve"> متهاونون به كمن يدهن في الأمر</w:t>
      </w:r>
      <w:r>
        <w:rPr>
          <w:rtl/>
        </w:rPr>
        <w:t xml:space="preserve">، </w:t>
      </w:r>
      <w:r w:rsidRPr="00BB265D">
        <w:rPr>
          <w:rtl/>
        </w:rPr>
        <w:t>أي</w:t>
      </w:r>
      <w:r>
        <w:rPr>
          <w:rtl/>
        </w:rPr>
        <w:t xml:space="preserve">: </w:t>
      </w:r>
      <w:r w:rsidRPr="00BB265D">
        <w:rPr>
          <w:rtl/>
        </w:rPr>
        <w:t>يليّن جانبه ولا يتصلّب فيه تهاونا به.</w:t>
      </w:r>
    </w:p>
    <w:p w:rsidR="009E6576" w:rsidRPr="00BB265D" w:rsidRDefault="009E6576" w:rsidP="00393F8B">
      <w:pPr>
        <w:pStyle w:val="libNormal"/>
        <w:rPr>
          <w:rtl/>
        </w:rPr>
      </w:pPr>
      <w:r w:rsidRPr="00D7004D">
        <w:rPr>
          <w:rStyle w:val="libAlaemChar"/>
          <w:rtl/>
        </w:rPr>
        <w:t>(</w:t>
      </w:r>
      <w:r w:rsidRPr="00125393">
        <w:rPr>
          <w:rStyle w:val="libAieChar"/>
          <w:rtl/>
        </w:rPr>
        <w:t>وَتَجْعَلُونَ رِزْقَكُمْ</w:t>
      </w:r>
      <w:r w:rsidRPr="00D7004D">
        <w:rPr>
          <w:rStyle w:val="libAlaemChar"/>
          <w:rtl/>
        </w:rPr>
        <w:t>)</w:t>
      </w:r>
      <w:r w:rsidRPr="00BB265D">
        <w:rPr>
          <w:rtl/>
        </w:rPr>
        <w:t xml:space="preserve"> على حذف المضاف. والرزق</w:t>
      </w:r>
      <w:r>
        <w:rPr>
          <w:rtl/>
        </w:rPr>
        <w:t xml:space="preserve">: </w:t>
      </w:r>
      <w:r w:rsidRPr="00BB265D">
        <w:rPr>
          <w:rtl/>
        </w:rPr>
        <w:t>المطر الّذي هو سببه</w:t>
      </w:r>
      <w:r>
        <w:rPr>
          <w:rtl/>
        </w:rPr>
        <w:t xml:space="preserve">، </w:t>
      </w:r>
      <w:r w:rsidRPr="00BB265D">
        <w:rPr>
          <w:rtl/>
        </w:rPr>
        <w:t>تسمية للمسبّب باسم السبب. والمعنى</w:t>
      </w:r>
      <w:r>
        <w:rPr>
          <w:rtl/>
        </w:rPr>
        <w:t xml:space="preserve">: </w:t>
      </w:r>
      <w:r w:rsidRPr="00BB265D">
        <w:rPr>
          <w:rtl/>
        </w:rPr>
        <w:t xml:space="preserve">وتجعلون شكر ما يرزقكم الله من الغيث </w:t>
      </w:r>
      <w:r w:rsidRPr="00D7004D">
        <w:rPr>
          <w:rStyle w:val="libAlaemChar"/>
          <w:rtl/>
        </w:rPr>
        <w:t>(</w:t>
      </w:r>
      <w:r w:rsidRPr="00125393">
        <w:rPr>
          <w:rStyle w:val="libAieChar"/>
          <w:rtl/>
        </w:rPr>
        <w:t>أَنَّكُمْ تُكَذِّبُونَ</w:t>
      </w:r>
      <w:r w:rsidRPr="00D7004D">
        <w:rPr>
          <w:rStyle w:val="libAlaemChar"/>
          <w:rtl/>
        </w:rPr>
        <w:t>)</w:t>
      </w:r>
      <w:r w:rsidRPr="00BB265D">
        <w:rPr>
          <w:rtl/>
        </w:rPr>
        <w:t xml:space="preserve"> بكونه من الله حيث تنسبونه إلى الأنواء. فوضعتم التكذيب موضع الشكر.</w:t>
      </w:r>
    </w:p>
    <w:p w:rsidR="009E6576" w:rsidRPr="00BB265D" w:rsidRDefault="009E6576" w:rsidP="00393F8B">
      <w:pPr>
        <w:pStyle w:val="libNormal"/>
        <w:rPr>
          <w:rtl/>
        </w:rPr>
      </w:pPr>
      <w:r w:rsidRPr="00BB265D">
        <w:rPr>
          <w:rtl/>
        </w:rPr>
        <w:t>عن ابن عبّاس</w:t>
      </w:r>
      <w:r>
        <w:rPr>
          <w:rtl/>
        </w:rPr>
        <w:t xml:space="preserve">: </w:t>
      </w:r>
      <w:r w:rsidRPr="00BB265D">
        <w:rPr>
          <w:rtl/>
        </w:rPr>
        <w:t>أصاب الناس عطش في بعض أسفاره</w:t>
      </w:r>
      <w:r>
        <w:rPr>
          <w:rtl/>
        </w:rPr>
        <w:t xml:space="preserve">، </w:t>
      </w:r>
      <w:r w:rsidRPr="00BB265D">
        <w:rPr>
          <w:rtl/>
        </w:rPr>
        <w:t xml:space="preserve">فدعا </w:t>
      </w:r>
      <w:r w:rsidRPr="00D7004D">
        <w:rPr>
          <w:rStyle w:val="libAlaemChar"/>
          <w:rtl/>
        </w:rPr>
        <w:t>صلى‌الله‌عليه‌وآله‌وسلم</w:t>
      </w:r>
      <w:r w:rsidRPr="00BB265D">
        <w:rPr>
          <w:rtl/>
        </w:rPr>
        <w:t xml:space="preserve"> فسقوا</w:t>
      </w:r>
      <w:r>
        <w:rPr>
          <w:rtl/>
        </w:rPr>
        <w:t xml:space="preserve">، </w:t>
      </w:r>
      <w:r w:rsidRPr="00BB265D">
        <w:rPr>
          <w:rtl/>
        </w:rPr>
        <w:t>فسمع رجلا يقول</w:t>
      </w:r>
      <w:r>
        <w:rPr>
          <w:rtl/>
        </w:rPr>
        <w:t xml:space="preserve">: </w:t>
      </w:r>
      <w:r w:rsidRPr="00BB265D">
        <w:rPr>
          <w:rtl/>
        </w:rPr>
        <w:t>مطرنا بنوء كذا</w:t>
      </w:r>
      <w:r>
        <w:rPr>
          <w:rtl/>
        </w:rPr>
        <w:t xml:space="preserve">، </w:t>
      </w:r>
      <w:r w:rsidRPr="00BB265D">
        <w:rPr>
          <w:rtl/>
        </w:rPr>
        <w:t>فنزلت هذه الآية.</w:t>
      </w:r>
    </w:p>
    <w:p w:rsidR="009E6576" w:rsidRPr="00BB265D" w:rsidRDefault="009E6576" w:rsidP="00393F8B">
      <w:pPr>
        <w:pStyle w:val="libNormal"/>
        <w:rPr>
          <w:rtl/>
        </w:rPr>
      </w:pPr>
      <w:r w:rsidRPr="00BB265D">
        <w:rPr>
          <w:rtl/>
        </w:rPr>
        <w:t>وقيل</w:t>
      </w:r>
      <w:r>
        <w:rPr>
          <w:rtl/>
        </w:rPr>
        <w:t xml:space="preserve">: </w:t>
      </w:r>
      <w:r w:rsidRPr="00BB265D">
        <w:rPr>
          <w:rtl/>
        </w:rPr>
        <w:t>معناه</w:t>
      </w:r>
      <w:r>
        <w:rPr>
          <w:rtl/>
        </w:rPr>
        <w:t>: أَ</w:t>
      </w:r>
      <w:r w:rsidRPr="00BB265D">
        <w:rPr>
          <w:rtl/>
        </w:rPr>
        <w:t>تجعلون حظّكم من القرآن الّذي رزقكم الله التكذيب به.</w:t>
      </w:r>
    </w:p>
    <w:p w:rsidR="009E6576" w:rsidRPr="00BB265D" w:rsidRDefault="009E6576" w:rsidP="00393F8B">
      <w:pPr>
        <w:pStyle w:val="libNormal"/>
        <w:rPr>
          <w:rtl/>
        </w:rPr>
      </w:pPr>
      <w:r w:rsidRPr="00D7004D">
        <w:rPr>
          <w:rStyle w:val="libAlaemChar"/>
          <w:rtl/>
        </w:rPr>
        <w:t>(</w:t>
      </w:r>
      <w:r w:rsidRPr="00125393">
        <w:rPr>
          <w:rStyle w:val="libAieChar"/>
          <w:rtl/>
        </w:rPr>
        <w:t>فَلَوْ لا</w:t>
      </w:r>
      <w:r w:rsidRPr="00D7004D">
        <w:rPr>
          <w:rStyle w:val="libAlaemChar"/>
          <w:rtl/>
        </w:rPr>
        <w:t>)</w:t>
      </w:r>
      <w:r w:rsidRPr="00BB265D">
        <w:rPr>
          <w:rtl/>
        </w:rPr>
        <w:t xml:space="preserve"> فهلّا </w:t>
      </w:r>
      <w:r w:rsidRPr="00D7004D">
        <w:rPr>
          <w:rStyle w:val="libAlaemChar"/>
          <w:rtl/>
        </w:rPr>
        <w:t>(</w:t>
      </w:r>
      <w:r w:rsidRPr="00125393">
        <w:rPr>
          <w:rStyle w:val="libAieChar"/>
          <w:rtl/>
        </w:rPr>
        <w:t>إِذا بَلَغَتِ الْحُلْقُومَ</w:t>
      </w:r>
      <w:r w:rsidRPr="00D7004D">
        <w:rPr>
          <w:rStyle w:val="libAlaemChar"/>
          <w:rtl/>
        </w:rPr>
        <w:t>)</w:t>
      </w:r>
      <w:r w:rsidRPr="00BB265D">
        <w:rPr>
          <w:rtl/>
        </w:rPr>
        <w:t xml:space="preserve"> بلغت النفس الحلقوم عند الموت</w:t>
      </w:r>
    </w:p>
    <w:p w:rsidR="009E6576" w:rsidRPr="00BB265D" w:rsidRDefault="009E6576" w:rsidP="00393F8B">
      <w:pPr>
        <w:pStyle w:val="libNormal0"/>
        <w:rPr>
          <w:rtl/>
        </w:rPr>
      </w:pPr>
      <w:r>
        <w:rPr>
          <w:rtl/>
        </w:rPr>
        <w:br w:type="page"/>
      </w:r>
      <w:r w:rsidRPr="00D7004D">
        <w:rPr>
          <w:rStyle w:val="libAlaemChar"/>
          <w:rtl/>
        </w:rPr>
        <w:lastRenderedPageBreak/>
        <w:t>(</w:t>
      </w:r>
      <w:r w:rsidRPr="00125393">
        <w:rPr>
          <w:rStyle w:val="libAieChar"/>
          <w:rtl/>
        </w:rPr>
        <w:t>وَأَنْتُمْ حِينَئِذٍ تَنْظُرُونَ</w:t>
      </w:r>
      <w:r w:rsidRPr="00D7004D">
        <w:rPr>
          <w:rStyle w:val="libAlaemChar"/>
          <w:rtl/>
        </w:rPr>
        <w:t>)</w:t>
      </w:r>
      <w:r w:rsidRPr="00BB265D">
        <w:rPr>
          <w:rtl/>
        </w:rPr>
        <w:t xml:space="preserve"> ترون تلك الحال. والخطاب لمن حول المحتضر. والواو للحال. </w:t>
      </w:r>
      <w:r w:rsidRPr="00D7004D">
        <w:rPr>
          <w:rStyle w:val="libAlaemChar"/>
          <w:rtl/>
        </w:rPr>
        <w:t>(</w:t>
      </w:r>
      <w:r w:rsidRPr="00125393">
        <w:rPr>
          <w:rStyle w:val="libAieChar"/>
          <w:rtl/>
        </w:rPr>
        <w:t>وَنَحْنُ أَقْرَبُ</w:t>
      </w:r>
      <w:r w:rsidRPr="00D7004D">
        <w:rPr>
          <w:rStyle w:val="libAlaemChar"/>
          <w:rtl/>
        </w:rPr>
        <w:t>)</w:t>
      </w:r>
      <w:r w:rsidRPr="00BB265D">
        <w:rPr>
          <w:rtl/>
        </w:rPr>
        <w:t xml:space="preserve"> ونحن أعلم </w:t>
      </w:r>
      <w:r w:rsidRPr="00D7004D">
        <w:rPr>
          <w:rStyle w:val="libAlaemChar"/>
          <w:rtl/>
        </w:rPr>
        <w:t>(</w:t>
      </w:r>
      <w:r w:rsidRPr="00125393">
        <w:rPr>
          <w:rStyle w:val="libAieChar"/>
          <w:rtl/>
        </w:rPr>
        <w:t>إِلَيْهِ</w:t>
      </w:r>
      <w:r w:rsidRPr="00D7004D">
        <w:rPr>
          <w:rStyle w:val="libAlaemChar"/>
          <w:rtl/>
        </w:rPr>
        <w:t>)</w:t>
      </w:r>
      <w:r w:rsidRPr="00BB265D">
        <w:rPr>
          <w:rtl/>
        </w:rPr>
        <w:t xml:space="preserve"> إلى المحتضر </w:t>
      </w:r>
      <w:r w:rsidRPr="00D7004D">
        <w:rPr>
          <w:rStyle w:val="libAlaemChar"/>
          <w:rtl/>
        </w:rPr>
        <w:t>(</w:t>
      </w:r>
      <w:r w:rsidRPr="00125393">
        <w:rPr>
          <w:rStyle w:val="libAieChar"/>
          <w:rtl/>
        </w:rPr>
        <w:t>مِنْكُمْ</w:t>
      </w:r>
      <w:r w:rsidRPr="00D7004D">
        <w:rPr>
          <w:rStyle w:val="libAlaemChar"/>
          <w:rtl/>
        </w:rPr>
        <w:t>)</w:t>
      </w:r>
      <w:r w:rsidRPr="00BB265D">
        <w:rPr>
          <w:rtl/>
        </w:rPr>
        <w:t xml:space="preserve"> عبّر عن العلم بالقرب الّذي هو أقوى سبب الاطّلاع </w:t>
      </w:r>
      <w:r w:rsidRPr="00D7004D">
        <w:rPr>
          <w:rStyle w:val="libAlaemChar"/>
          <w:rtl/>
        </w:rPr>
        <w:t>(</w:t>
      </w:r>
      <w:r w:rsidRPr="00125393">
        <w:rPr>
          <w:rStyle w:val="libAieChar"/>
          <w:rtl/>
        </w:rPr>
        <w:t>وَلكِنْ لا تُبْصِرُونَ</w:t>
      </w:r>
      <w:r w:rsidRPr="00D7004D">
        <w:rPr>
          <w:rStyle w:val="libAlaemChar"/>
          <w:rtl/>
        </w:rPr>
        <w:t>)</w:t>
      </w:r>
      <w:r w:rsidRPr="00BB265D">
        <w:rPr>
          <w:rtl/>
        </w:rPr>
        <w:t xml:space="preserve"> لا تدركون كنه ما يجري عليه.</w:t>
      </w:r>
    </w:p>
    <w:p w:rsidR="009E6576" w:rsidRPr="00BB265D" w:rsidRDefault="009E6576" w:rsidP="00393F8B">
      <w:pPr>
        <w:pStyle w:val="libNormal"/>
        <w:rPr>
          <w:rtl/>
        </w:rPr>
      </w:pPr>
      <w:r w:rsidRPr="00BB265D">
        <w:rPr>
          <w:rtl/>
        </w:rPr>
        <w:t>وقيل</w:t>
      </w:r>
      <w:r>
        <w:rPr>
          <w:rtl/>
        </w:rPr>
        <w:t xml:space="preserve">: </w:t>
      </w:r>
      <w:r w:rsidRPr="00BB265D">
        <w:rPr>
          <w:rtl/>
        </w:rPr>
        <w:t>معناه</w:t>
      </w:r>
      <w:r>
        <w:rPr>
          <w:rtl/>
        </w:rPr>
        <w:t xml:space="preserve">: </w:t>
      </w:r>
      <w:r w:rsidRPr="00BB265D">
        <w:rPr>
          <w:rtl/>
        </w:rPr>
        <w:t>ورسلنا الّذين يقبضون روحه أقرب إليه منكم</w:t>
      </w:r>
      <w:r>
        <w:rPr>
          <w:rtl/>
        </w:rPr>
        <w:t xml:space="preserve">، </w:t>
      </w:r>
      <w:r w:rsidRPr="00BB265D">
        <w:rPr>
          <w:rtl/>
        </w:rPr>
        <w:t>ولكن لا تبصرون رسلنا القابضين روحه.</w:t>
      </w:r>
    </w:p>
    <w:p w:rsidR="009E6576" w:rsidRPr="00BB265D" w:rsidRDefault="009E6576" w:rsidP="00393F8B">
      <w:pPr>
        <w:pStyle w:val="libNormal"/>
        <w:rPr>
          <w:rtl/>
        </w:rPr>
      </w:pPr>
      <w:r w:rsidRPr="00D7004D">
        <w:rPr>
          <w:rStyle w:val="libAlaemChar"/>
          <w:rtl/>
        </w:rPr>
        <w:t>(</w:t>
      </w:r>
      <w:r w:rsidRPr="00125393">
        <w:rPr>
          <w:rStyle w:val="libAieChar"/>
          <w:rtl/>
        </w:rPr>
        <w:t>فَلَوْ لا إِنْ كُنْتُمْ غَيْرَ مَدِينِينَ</w:t>
      </w:r>
      <w:r w:rsidRPr="00D7004D">
        <w:rPr>
          <w:rStyle w:val="libAlaemChar"/>
          <w:rtl/>
        </w:rPr>
        <w:t>)</w:t>
      </w:r>
      <w:r w:rsidRPr="00BB265D">
        <w:rPr>
          <w:rtl/>
        </w:rPr>
        <w:t xml:space="preserve"> غير مجزيّين يوم القيامة. أو مملوكين مقهورين. من</w:t>
      </w:r>
      <w:r>
        <w:rPr>
          <w:rtl/>
        </w:rPr>
        <w:t xml:space="preserve">: </w:t>
      </w:r>
      <w:r w:rsidRPr="00BB265D">
        <w:rPr>
          <w:rtl/>
        </w:rPr>
        <w:t>دانه إذا أذلّه واستعبده. وأصل التركيب للذلّ والانقياد.</w:t>
      </w:r>
    </w:p>
    <w:p w:rsidR="009E6576" w:rsidRPr="00BB265D" w:rsidRDefault="009E6576" w:rsidP="00393F8B">
      <w:pPr>
        <w:pStyle w:val="libNormal"/>
        <w:rPr>
          <w:rtl/>
        </w:rPr>
      </w:pPr>
      <w:r w:rsidRPr="00D7004D">
        <w:rPr>
          <w:rStyle w:val="libAlaemChar"/>
          <w:rtl/>
        </w:rPr>
        <w:t>(</w:t>
      </w:r>
      <w:r w:rsidRPr="00125393">
        <w:rPr>
          <w:rStyle w:val="libAieChar"/>
          <w:rtl/>
        </w:rPr>
        <w:t>تَرْجِعُونَها</w:t>
      </w:r>
      <w:r w:rsidRPr="00D7004D">
        <w:rPr>
          <w:rStyle w:val="libAlaemChar"/>
          <w:rtl/>
        </w:rPr>
        <w:t>)</w:t>
      </w:r>
      <w:r w:rsidRPr="00BB265D">
        <w:rPr>
          <w:rtl/>
        </w:rPr>
        <w:t xml:space="preserve"> ترجعون النفس إلى مقرّها. وهو عامل الظرف. والمحضّض عليه</w:t>
      </w:r>
      <w:r>
        <w:rPr>
          <w:rtl/>
        </w:rPr>
        <w:t xml:space="preserve"> بـ </w:t>
      </w:r>
      <w:r w:rsidRPr="00BB265D">
        <w:rPr>
          <w:rtl/>
        </w:rPr>
        <w:t>«لولا» الأولى</w:t>
      </w:r>
      <w:r>
        <w:rPr>
          <w:rtl/>
        </w:rPr>
        <w:t xml:space="preserve">، </w:t>
      </w:r>
      <w:r w:rsidRPr="00BB265D">
        <w:rPr>
          <w:rtl/>
        </w:rPr>
        <w:t>والثانية تكرير للتوكيد. وهي بما في حيّزها دليل جواب الشرط. والمعنى</w:t>
      </w:r>
      <w:r>
        <w:rPr>
          <w:rtl/>
        </w:rPr>
        <w:t xml:space="preserve">: </w:t>
      </w:r>
      <w:r w:rsidRPr="00BB265D">
        <w:rPr>
          <w:rtl/>
        </w:rPr>
        <w:t>إن كنتم غير مملوكين مجزيّين</w:t>
      </w:r>
      <w:r>
        <w:rPr>
          <w:rtl/>
        </w:rPr>
        <w:t xml:space="preserve">، </w:t>
      </w:r>
      <w:r w:rsidRPr="00BB265D">
        <w:rPr>
          <w:rtl/>
        </w:rPr>
        <w:t xml:space="preserve">كما دلّ عليه جحدكم أفعال الله وتكذيبكم بآياته </w:t>
      </w:r>
      <w:r w:rsidRPr="00D7004D">
        <w:rPr>
          <w:rStyle w:val="libAlaemChar"/>
          <w:rtl/>
        </w:rPr>
        <w:t>(</w:t>
      </w:r>
      <w:r w:rsidRPr="00125393">
        <w:rPr>
          <w:rStyle w:val="libAieChar"/>
          <w:rtl/>
        </w:rPr>
        <w:t>إِنْ كُنْتُمْ صادِقِينَ</w:t>
      </w:r>
      <w:r w:rsidRPr="00D7004D">
        <w:rPr>
          <w:rStyle w:val="libAlaemChar"/>
          <w:rtl/>
        </w:rPr>
        <w:t>)</w:t>
      </w:r>
      <w:r w:rsidRPr="00BB265D">
        <w:rPr>
          <w:rtl/>
        </w:rPr>
        <w:t xml:space="preserve"> في أباطيلكم</w:t>
      </w:r>
      <w:r>
        <w:rPr>
          <w:rtl/>
        </w:rPr>
        <w:t xml:space="preserve">، </w:t>
      </w:r>
      <w:r w:rsidRPr="00BB265D">
        <w:rPr>
          <w:rtl/>
        </w:rPr>
        <w:t>فلولا ترجعون الأرواح إلى الأبدان بعد بلوغها الحلقوم.</w:t>
      </w:r>
    </w:p>
    <w:p w:rsidR="009E6576" w:rsidRPr="00BB265D" w:rsidRDefault="009E6576" w:rsidP="00393F8B">
      <w:pPr>
        <w:pStyle w:val="libNormal"/>
        <w:rPr>
          <w:rtl/>
        </w:rPr>
      </w:pPr>
      <w:r w:rsidRPr="00BB265D">
        <w:rPr>
          <w:rtl/>
        </w:rPr>
        <w:t>وتوضيح المعنى</w:t>
      </w:r>
      <w:r>
        <w:rPr>
          <w:rtl/>
        </w:rPr>
        <w:t xml:space="preserve">: </w:t>
      </w:r>
      <w:r w:rsidRPr="00BB265D">
        <w:rPr>
          <w:rtl/>
        </w:rPr>
        <w:t>إنّكم في جحودكم أفعال الله وآياته في كلّ شيء</w:t>
      </w:r>
      <w:r>
        <w:rPr>
          <w:rtl/>
        </w:rPr>
        <w:t xml:space="preserve">، </w:t>
      </w:r>
      <w:r w:rsidRPr="00BB265D">
        <w:rPr>
          <w:rtl/>
        </w:rPr>
        <w:t>إن أنزل عليكم كتابا معجزا قلتم</w:t>
      </w:r>
      <w:r>
        <w:rPr>
          <w:rtl/>
        </w:rPr>
        <w:t xml:space="preserve">: </w:t>
      </w:r>
      <w:r w:rsidRPr="00BB265D">
        <w:rPr>
          <w:rtl/>
        </w:rPr>
        <w:t>سحر وافتراء</w:t>
      </w:r>
      <w:r>
        <w:rPr>
          <w:rtl/>
        </w:rPr>
        <w:t xml:space="preserve">، </w:t>
      </w:r>
      <w:r w:rsidRPr="00BB265D">
        <w:rPr>
          <w:rtl/>
        </w:rPr>
        <w:t>وإن أرسل إليكم رسولا قلتم</w:t>
      </w:r>
      <w:r>
        <w:rPr>
          <w:rtl/>
        </w:rPr>
        <w:t xml:space="preserve">: </w:t>
      </w:r>
      <w:r w:rsidRPr="00BB265D">
        <w:rPr>
          <w:rtl/>
        </w:rPr>
        <w:t>ساحر كذّاب</w:t>
      </w:r>
      <w:r>
        <w:rPr>
          <w:rtl/>
        </w:rPr>
        <w:t xml:space="preserve">، </w:t>
      </w:r>
      <w:r w:rsidRPr="00BB265D">
        <w:rPr>
          <w:rtl/>
        </w:rPr>
        <w:t>وإن رزقكم مطرا يحييكم به قلتم</w:t>
      </w:r>
      <w:r>
        <w:rPr>
          <w:rtl/>
        </w:rPr>
        <w:t xml:space="preserve">: </w:t>
      </w:r>
      <w:r w:rsidRPr="00BB265D">
        <w:rPr>
          <w:rtl/>
        </w:rPr>
        <w:t>صدق نوء كذا</w:t>
      </w:r>
      <w:r>
        <w:rPr>
          <w:rtl/>
        </w:rPr>
        <w:t xml:space="preserve">، </w:t>
      </w:r>
      <w:r w:rsidRPr="00BB265D">
        <w:rPr>
          <w:rtl/>
        </w:rPr>
        <w:t>على مذهب يؤدّي إلى الإهمال والتعطيل. فما لكم لا ترجعون الروح إلى البدن بعد بلوغه الحلقوم</w:t>
      </w:r>
      <w:r>
        <w:rPr>
          <w:rtl/>
        </w:rPr>
        <w:t xml:space="preserve">، </w:t>
      </w:r>
      <w:r w:rsidRPr="00BB265D">
        <w:rPr>
          <w:rtl/>
        </w:rPr>
        <w:t>إن لم يكن ثمّ قابض</w:t>
      </w:r>
      <w:r>
        <w:rPr>
          <w:rtl/>
        </w:rPr>
        <w:t xml:space="preserve">، </w:t>
      </w:r>
      <w:r w:rsidRPr="00BB265D">
        <w:rPr>
          <w:rtl/>
        </w:rPr>
        <w:t>وكنتم صادقين في تعطيلكم وكفركم بالمحيي المميت المبدئ المعيد</w:t>
      </w:r>
      <w:r>
        <w:rPr>
          <w:rtl/>
        </w:rPr>
        <w:t>؟!</w:t>
      </w:r>
      <w:r w:rsidRPr="00BB265D">
        <w:rPr>
          <w:rtl/>
        </w:rPr>
        <w:t xml:space="preserve"> وإذا لم تقدروا على ذلك</w:t>
      </w:r>
      <w:r>
        <w:rPr>
          <w:rtl/>
        </w:rPr>
        <w:t xml:space="preserve">، </w:t>
      </w:r>
      <w:r w:rsidRPr="00BB265D">
        <w:rPr>
          <w:rtl/>
        </w:rPr>
        <w:t>فاعلموا أنّه من تقدير مقدّر حكيم</w:t>
      </w:r>
      <w:r>
        <w:rPr>
          <w:rtl/>
        </w:rPr>
        <w:t xml:space="preserve">، </w:t>
      </w:r>
      <w:r w:rsidRPr="00BB265D">
        <w:rPr>
          <w:rtl/>
        </w:rPr>
        <w:t>وتدبير مدّبر عليم.</w:t>
      </w:r>
    </w:p>
    <w:p w:rsidR="009E6576" w:rsidRPr="00125393" w:rsidRDefault="009E6576" w:rsidP="00393F8B">
      <w:pPr>
        <w:pStyle w:val="libNormal"/>
        <w:rPr>
          <w:rStyle w:val="libAieChar"/>
          <w:rtl/>
        </w:rPr>
      </w:pPr>
      <w:r w:rsidRPr="00D7004D">
        <w:rPr>
          <w:rStyle w:val="libAlaemChar"/>
          <w:rtl/>
        </w:rPr>
        <w:t>(</w:t>
      </w:r>
      <w:r w:rsidRPr="00125393">
        <w:rPr>
          <w:rStyle w:val="libAieChar"/>
          <w:rtl/>
        </w:rPr>
        <w:t>فَأَمَّا إِنْ كانَ مِنَ الْمُقَرَّبِينَ (88) فَرَوْحٌ وَرَيْحانٌ وَجَنَّةُ نَعِيمٍ (89) وَأَمَّا إِنْ كانَ مِنْ أَصْحابِ الْيَمِينِ (90) فَسَلامٌ لَكَ مِنْ أَصْحابِ الْيَمِينِ</w:t>
      </w:r>
    </w:p>
    <w:p w:rsidR="009E6576" w:rsidRPr="00D7004D" w:rsidRDefault="009E6576" w:rsidP="00393F8B">
      <w:pPr>
        <w:pStyle w:val="libNormal0"/>
        <w:rPr>
          <w:rStyle w:val="libAlaemChar"/>
          <w:rtl/>
        </w:rPr>
      </w:pPr>
      <w:r>
        <w:rPr>
          <w:rtl/>
        </w:rPr>
        <w:br w:type="page"/>
      </w:r>
      <w:r w:rsidRPr="00125393">
        <w:rPr>
          <w:rStyle w:val="libAieChar"/>
          <w:rtl/>
        </w:rPr>
        <w:lastRenderedPageBreak/>
        <w:t>(91) وَأَمَّا إِنْ كانَ مِنَ الْمُكَذِّبِينَ الضَّالِّينَ (92) فَنُزُلٌ مِنْ حَمِيمٍ (93) وَتَصْلِيَةُ جَحِيمٍ (94) إِنَّ هذا لَهُوَ حَقُّ الْيَقِينِ (95) فَسَبِّحْ بِاسْمِ رَبِّكَ الْعَظِيمِ (96)</w:t>
      </w:r>
      <w:r w:rsidRPr="00D7004D">
        <w:rPr>
          <w:rStyle w:val="libAlaemChar"/>
          <w:rtl/>
        </w:rPr>
        <w:t>)</w:t>
      </w:r>
    </w:p>
    <w:p w:rsidR="009E6576" w:rsidRPr="00BB265D" w:rsidRDefault="009E6576" w:rsidP="00393F8B">
      <w:pPr>
        <w:pStyle w:val="libNormal"/>
        <w:rPr>
          <w:rtl/>
        </w:rPr>
      </w:pPr>
      <w:r w:rsidRPr="00BB265D">
        <w:rPr>
          <w:rtl/>
        </w:rPr>
        <w:t>ثمّ ذكر سبحانه حال المخلوقات عند الموت</w:t>
      </w:r>
      <w:r>
        <w:rPr>
          <w:rtl/>
        </w:rPr>
        <w:t xml:space="preserve">، </w:t>
      </w:r>
      <w:r w:rsidRPr="00BB265D">
        <w:rPr>
          <w:rtl/>
        </w:rPr>
        <w:t>فقال</w:t>
      </w:r>
      <w:r>
        <w:rPr>
          <w:rtl/>
        </w:rPr>
        <w:t xml:space="preserve">: </w:t>
      </w:r>
      <w:r w:rsidRPr="00D7004D">
        <w:rPr>
          <w:rStyle w:val="libAlaemChar"/>
          <w:rtl/>
        </w:rPr>
        <w:t>(</w:t>
      </w:r>
      <w:r w:rsidRPr="00125393">
        <w:rPr>
          <w:rStyle w:val="libAieChar"/>
          <w:rtl/>
        </w:rPr>
        <w:t>فَأَمَّا إِنْ كانَ مِنَ الْمُقَرَّبِينَ</w:t>
      </w:r>
      <w:r w:rsidRPr="00D7004D">
        <w:rPr>
          <w:rStyle w:val="libAlaemChar"/>
          <w:rtl/>
        </w:rPr>
        <w:t>)</w:t>
      </w:r>
      <w:r w:rsidRPr="00BB265D">
        <w:rPr>
          <w:rtl/>
        </w:rPr>
        <w:t xml:space="preserve"> أي</w:t>
      </w:r>
      <w:r>
        <w:rPr>
          <w:rtl/>
        </w:rPr>
        <w:t xml:space="preserve">: </w:t>
      </w:r>
      <w:r w:rsidRPr="00BB265D">
        <w:rPr>
          <w:rtl/>
        </w:rPr>
        <w:t>إن كان المحتضر الّذي بلغت روحه الحلقوم من السابقين</w:t>
      </w:r>
      <w:r>
        <w:rPr>
          <w:rtl/>
        </w:rPr>
        <w:t xml:space="preserve">، </w:t>
      </w:r>
      <w:r w:rsidRPr="00BB265D">
        <w:rPr>
          <w:rtl/>
        </w:rPr>
        <w:t xml:space="preserve">من الأزواج الثلاثة المذكورة في أوّل السورة </w:t>
      </w:r>
      <w:r w:rsidRPr="00D7004D">
        <w:rPr>
          <w:rStyle w:val="libAlaemChar"/>
          <w:rtl/>
        </w:rPr>
        <w:t>(</w:t>
      </w:r>
      <w:r w:rsidRPr="00125393">
        <w:rPr>
          <w:rStyle w:val="libAieChar"/>
          <w:rtl/>
        </w:rPr>
        <w:t>فَرَوْحٌ</w:t>
      </w:r>
      <w:r w:rsidRPr="00D7004D">
        <w:rPr>
          <w:rStyle w:val="libAlaemChar"/>
          <w:rtl/>
        </w:rPr>
        <w:t>)</w:t>
      </w:r>
      <w:r w:rsidRPr="00BB265D">
        <w:rPr>
          <w:rtl/>
        </w:rPr>
        <w:t xml:space="preserve"> فله استراحة ولذّة </w:t>
      </w:r>
      <w:r w:rsidRPr="00D7004D">
        <w:rPr>
          <w:rStyle w:val="libAlaemChar"/>
          <w:rtl/>
        </w:rPr>
        <w:t>(</w:t>
      </w:r>
      <w:r w:rsidRPr="00125393">
        <w:rPr>
          <w:rStyle w:val="libAieChar"/>
          <w:rtl/>
        </w:rPr>
        <w:t>وَرَيْحانٌ</w:t>
      </w:r>
      <w:r w:rsidRPr="00D7004D">
        <w:rPr>
          <w:rStyle w:val="libAlaemChar"/>
          <w:rtl/>
        </w:rPr>
        <w:t>)</w:t>
      </w:r>
      <w:r w:rsidRPr="00BB265D">
        <w:rPr>
          <w:rtl/>
        </w:rPr>
        <w:t xml:space="preserve"> ورزق طيّب. وقيل</w:t>
      </w:r>
      <w:r>
        <w:rPr>
          <w:rtl/>
        </w:rPr>
        <w:t xml:space="preserve">: </w:t>
      </w:r>
      <w:r w:rsidRPr="00BB265D">
        <w:rPr>
          <w:rtl/>
        </w:rPr>
        <w:t>هو الريحان المشموم من رياحين الجنّة. وقيل</w:t>
      </w:r>
      <w:r>
        <w:rPr>
          <w:rtl/>
        </w:rPr>
        <w:t xml:space="preserve">: </w:t>
      </w:r>
      <w:r w:rsidRPr="00BB265D">
        <w:rPr>
          <w:rtl/>
        </w:rPr>
        <w:t>الروح النجاة من النار</w:t>
      </w:r>
      <w:r>
        <w:rPr>
          <w:rtl/>
        </w:rPr>
        <w:t xml:space="preserve">، </w:t>
      </w:r>
      <w:r w:rsidRPr="00BB265D">
        <w:rPr>
          <w:rtl/>
        </w:rPr>
        <w:t>والريحان دخول دار القرار. وقيل</w:t>
      </w:r>
      <w:r>
        <w:rPr>
          <w:rtl/>
        </w:rPr>
        <w:t xml:space="preserve">: </w:t>
      </w:r>
      <w:r w:rsidRPr="00BB265D">
        <w:rPr>
          <w:rtl/>
        </w:rPr>
        <w:t>روح في القبر</w:t>
      </w:r>
      <w:r>
        <w:rPr>
          <w:rtl/>
        </w:rPr>
        <w:t xml:space="preserve">، </w:t>
      </w:r>
      <w:r w:rsidRPr="00BB265D">
        <w:rPr>
          <w:rtl/>
        </w:rPr>
        <w:t xml:space="preserve">وريحان في القيامة والجنّة. </w:t>
      </w:r>
      <w:r w:rsidRPr="00D7004D">
        <w:rPr>
          <w:rStyle w:val="libAlaemChar"/>
          <w:rtl/>
        </w:rPr>
        <w:t>(</w:t>
      </w:r>
      <w:r w:rsidRPr="00125393">
        <w:rPr>
          <w:rStyle w:val="libAieChar"/>
          <w:rtl/>
        </w:rPr>
        <w:t>وَجَنَّةُ نَعِيمٍ</w:t>
      </w:r>
      <w:r w:rsidRPr="00D7004D">
        <w:rPr>
          <w:rStyle w:val="libAlaemChar"/>
          <w:rtl/>
        </w:rPr>
        <w:t>)</w:t>
      </w:r>
      <w:r w:rsidRPr="00BB265D">
        <w:rPr>
          <w:rtl/>
        </w:rPr>
        <w:t xml:space="preserve"> ذات تنعّم.</w:t>
      </w:r>
    </w:p>
    <w:p w:rsidR="009E6576" w:rsidRPr="00BB265D" w:rsidRDefault="009E6576" w:rsidP="00393F8B">
      <w:pPr>
        <w:pStyle w:val="libNormal"/>
        <w:rPr>
          <w:rtl/>
        </w:rPr>
      </w:pPr>
      <w:r w:rsidRPr="00D7004D">
        <w:rPr>
          <w:rStyle w:val="libAlaemChar"/>
          <w:rtl/>
        </w:rPr>
        <w:t>(</w:t>
      </w:r>
      <w:r w:rsidRPr="00125393">
        <w:rPr>
          <w:rStyle w:val="libAieChar"/>
          <w:rtl/>
        </w:rPr>
        <w:t>وَأَمَّا إِنْ كانَ مِنْ أَصْحابِ الْيَمِينِ فَسَلامٌ لَكَ</w:t>
      </w:r>
      <w:r w:rsidRPr="00D7004D">
        <w:rPr>
          <w:rStyle w:val="libAlaemChar"/>
          <w:rtl/>
        </w:rPr>
        <w:t>)</w:t>
      </w:r>
      <w:r w:rsidRPr="00BB265D">
        <w:rPr>
          <w:rtl/>
        </w:rPr>
        <w:t xml:space="preserve"> يا صاحب اليمين </w:t>
      </w:r>
      <w:r w:rsidRPr="00D7004D">
        <w:rPr>
          <w:rStyle w:val="libAlaemChar"/>
          <w:rtl/>
        </w:rPr>
        <w:t>(</w:t>
      </w:r>
      <w:r w:rsidRPr="00125393">
        <w:rPr>
          <w:rStyle w:val="libAieChar"/>
          <w:rtl/>
        </w:rPr>
        <w:t>مِنْ أَصْحابِ الْيَمِينِ</w:t>
      </w:r>
      <w:r w:rsidRPr="00D7004D">
        <w:rPr>
          <w:rStyle w:val="libAlaemChar"/>
          <w:rtl/>
        </w:rPr>
        <w:t>)</w:t>
      </w:r>
      <w:r w:rsidRPr="00BB265D">
        <w:rPr>
          <w:rtl/>
        </w:rPr>
        <w:t xml:space="preserve"> الّذين من إخوانك</w:t>
      </w:r>
      <w:r>
        <w:rPr>
          <w:rtl/>
        </w:rPr>
        <w:t xml:space="preserve">، </w:t>
      </w:r>
      <w:r w:rsidRPr="00BB265D">
        <w:rPr>
          <w:rtl/>
        </w:rPr>
        <w:t>يسلّمون عليك</w:t>
      </w:r>
      <w:r>
        <w:rPr>
          <w:rtl/>
        </w:rPr>
        <w:t xml:space="preserve">، </w:t>
      </w:r>
      <w:r w:rsidRPr="00BB265D">
        <w:rPr>
          <w:rtl/>
        </w:rPr>
        <w:t>كقوله تعالى</w:t>
      </w:r>
      <w:r>
        <w:rPr>
          <w:rtl/>
        </w:rPr>
        <w:t xml:space="preserve">: </w:t>
      </w:r>
      <w:r w:rsidRPr="00D7004D">
        <w:rPr>
          <w:rStyle w:val="libAlaemChar"/>
          <w:rtl/>
        </w:rPr>
        <w:t>(</w:t>
      </w:r>
      <w:r w:rsidRPr="00125393">
        <w:rPr>
          <w:rStyle w:val="libAieChar"/>
          <w:rtl/>
        </w:rPr>
        <w:t>إِلَّا قِيلاً سَلاماً سَلاماً</w:t>
      </w:r>
      <w:r w:rsidRPr="00D7004D">
        <w:rPr>
          <w:rStyle w:val="libAlaemChar"/>
          <w:rtl/>
        </w:rPr>
        <w:t>)</w:t>
      </w:r>
      <w:r w:rsidRPr="00BB265D">
        <w:rPr>
          <w:rtl/>
        </w:rPr>
        <w:t xml:space="preserve"> </w:t>
      </w:r>
      <w:r w:rsidRPr="00D736D6">
        <w:rPr>
          <w:rStyle w:val="libFootnotenumChar"/>
          <w:rtl/>
        </w:rPr>
        <w:t>(1)</w:t>
      </w:r>
      <w:r>
        <w:rPr>
          <w:rtl/>
        </w:rPr>
        <w:t>.</w:t>
      </w:r>
    </w:p>
    <w:p w:rsidR="009E6576" w:rsidRPr="00BB265D" w:rsidRDefault="009E6576" w:rsidP="00393F8B">
      <w:pPr>
        <w:pStyle w:val="libNormal"/>
        <w:rPr>
          <w:rtl/>
        </w:rPr>
      </w:pPr>
      <w:r w:rsidRPr="00D7004D">
        <w:rPr>
          <w:rStyle w:val="libAlaemChar"/>
          <w:rtl/>
        </w:rPr>
        <w:t>(</w:t>
      </w:r>
      <w:r w:rsidRPr="00125393">
        <w:rPr>
          <w:rStyle w:val="libAieChar"/>
          <w:rtl/>
        </w:rPr>
        <w:t>وَأَمَّا إِنْ كانَ مِنَ الْمُكَذِّبِينَ</w:t>
      </w:r>
      <w:r w:rsidRPr="00D7004D">
        <w:rPr>
          <w:rStyle w:val="libAlaemChar"/>
          <w:rtl/>
        </w:rPr>
        <w:t>)</w:t>
      </w:r>
      <w:r w:rsidRPr="00BB265D">
        <w:rPr>
          <w:rtl/>
        </w:rPr>
        <w:t xml:space="preserve"> بالبعث والرسل </w:t>
      </w:r>
      <w:r w:rsidRPr="00D7004D">
        <w:rPr>
          <w:rStyle w:val="libAlaemChar"/>
          <w:rtl/>
        </w:rPr>
        <w:t>(</w:t>
      </w:r>
      <w:r w:rsidRPr="00125393">
        <w:rPr>
          <w:rStyle w:val="libAieChar"/>
          <w:rtl/>
        </w:rPr>
        <w:t>الضَّالِّينَ</w:t>
      </w:r>
      <w:r w:rsidRPr="00D7004D">
        <w:rPr>
          <w:rStyle w:val="libAlaemChar"/>
          <w:rtl/>
        </w:rPr>
        <w:t>)</w:t>
      </w:r>
      <w:r w:rsidRPr="00BB265D">
        <w:rPr>
          <w:rtl/>
        </w:rPr>
        <w:t xml:space="preserve"> عن الهدى. يعني</w:t>
      </w:r>
      <w:r>
        <w:rPr>
          <w:rtl/>
        </w:rPr>
        <w:t xml:space="preserve">: </w:t>
      </w:r>
      <w:r w:rsidRPr="00BB265D">
        <w:rPr>
          <w:rtl/>
        </w:rPr>
        <w:t>أصحاب الشمال. وإنّما وصفهم بأفعالهم زجرا عنها</w:t>
      </w:r>
      <w:r>
        <w:rPr>
          <w:rtl/>
        </w:rPr>
        <w:t xml:space="preserve">، </w:t>
      </w:r>
      <w:r w:rsidRPr="00BB265D">
        <w:rPr>
          <w:rtl/>
        </w:rPr>
        <w:t xml:space="preserve">وإشعارا بما أوجب لهم ما أوعدهم به. </w:t>
      </w:r>
      <w:r w:rsidRPr="00D7004D">
        <w:rPr>
          <w:rStyle w:val="libAlaemChar"/>
          <w:rtl/>
        </w:rPr>
        <w:t>(</w:t>
      </w:r>
      <w:r w:rsidRPr="00125393">
        <w:rPr>
          <w:rStyle w:val="libAieChar"/>
          <w:rtl/>
        </w:rPr>
        <w:t>فَنُزُلٌ</w:t>
      </w:r>
      <w:r w:rsidRPr="00D7004D">
        <w:rPr>
          <w:rStyle w:val="libAlaemChar"/>
          <w:rtl/>
        </w:rPr>
        <w:t>)</w:t>
      </w:r>
      <w:r w:rsidRPr="00BB265D">
        <w:rPr>
          <w:rtl/>
        </w:rPr>
        <w:t xml:space="preserve"> فنزلهم الّذي أعدّ لهم</w:t>
      </w:r>
      <w:r>
        <w:rPr>
          <w:rtl/>
        </w:rPr>
        <w:t xml:space="preserve">، </w:t>
      </w:r>
      <w:r w:rsidRPr="00BB265D">
        <w:rPr>
          <w:rtl/>
        </w:rPr>
        <w:t xml:space="preserve">من الطعام والشراب </w:t>
      </w:r>
      <w:r w:rsidRPr="00D7004D">
        <w:rPr>
          <w:rStyle w:val="libAlaemChar"/>
          <w:rtl/>
        </w:rPr>
        <w:t>(</w:t>
      </w:r>
      <w:r w:rsidRPr="00125393">
        <w:rPr>
          <w:rStyle w:val="libAieChar"/>
          <w:rtl/>
        </w:rPr>
        <w:t>مِنْ حَمِيمٍ</w:t>
      </w:r>
      <w:r w:rsidRPr="00125393">
        <w:rPr>
          <w:rStyle w:val="libAieChar"/>
          <w:rFonts w:hint="cs"/>
          <w:rtl/>
        </w:rPr>
        <w:t xml:space="preserve"> </w:t>
      </w:r>
      <w:r w:rsidRPr="00125393">
        <w:rPr>
          <w:rStyle w:val="libAieChar"/>
          <w:rtl/>
        </w:rPr>
        <w:t>* وَتَصْلِيَةُ جَحِيمٍ</w:t>
      </w:r>
      <w:r w:rsidRPr="00D7004D">
        <w:rPr>
          <w:rStyle w:val="libAlaemChar"/>
          <w:rtl/>
        </w:rPr>
        <w:t>)</w:t>
      </w:r>
      <w:r w:rsidRPr="00BB265D">
        <w:rPr>
          <w:rtl/>
        </w:rPr>
        <w:t xml:space="preserve"> وذلك ما يجد في القبر من سموم النار ودخانها.</w:t>
      </w:r>
    </w:p>
    <w:p w:rsidR="009E6576" w:rsidRPr="00BB265D" w:rsidRDefault="009E6576" w:rsidP="00393F8B">
      <w:pPr>
        <w:pStyle w:val="libNormal"/>
        <w:rPr>
          <w:rtl/>
        </w:rPr>
      </w:pPr>
      <w:r w:rsidRPr="00D7004D">
        <w:rPr>
          <w:rStyle w:val="libAlaemChar"/>
          <w:rtl/>
        </w:rPr>
        <w:t>(</w:t>
      </w:r>
      <w:r w:rsidRPr="00125393">
        <w:rPr>
          <w:rStyle w:val="libAieChar"/>
          <w:rtl/>
        </w:rPr>
        <w:t>إِنَّ هذا</w:t>
      </w:r>
      <w:r w:rsidRPr="00D7004D">
        <w:rPr>
          <w:rStyle w:val="libAlaemChar"/>
          <w:rtl/>
        </w:rPr>
        <w:t>)</w:t>
      </w:r>
      <w:r w:rsidRPr="00BB265D">
        <w:rPr>
          <w:rtl/>
        </w:rPr>
        <w:t xml:space="preserve"> إنّ هذا الّذي ذكر في هذه السورة</w:t>
      </w:r>
      <w:r>
        <w:rPr>
          <w:rtl/>
        </w:rPr>
        <w:t xml:space="preserve">، </w:t>
      </w:r>
      <w:r w:rsidRPr="00BB265D">
        <w:rPr>
          <w:rtl/>
        </w:rPr>
        <w:t xml:space="preserve">أو في شأن الأصناف الثلاثة </w:t>
      </w:r>
      <w:r w:rsidRPr="00D7004D">
        <w:rPr>
          <w:rStyle w:val="libAlaemChar"/>
          <w:rtl/>
        </w:rPr>
        <w:t>(</w:t>
      </w:r>
      <w:r w:rsidRPr="00125393">
        <w:rPr>
          <w:rStyle w:val="libAieChar"/>
          <w:rtl/>
        </w:rPr>
        <w:t>لَهُوَ حَقُّ الْيَقِينِ</w:t>
      </w:r>
      <w:r w:rsidRPr="00D7004D">
        <w:rPr>
          <w:rStyle w:val="libAlaemChar"/>
          <w:rtl/>
        </w:rPr>
        <w:t>)</w:t>
      </w:r>
      <w:r w:rsidRPr="00BB265D">
        <w:rPr>
          <w:rtl/>
        </w:rPr>
        <w:t xml:space="preserve"> أي</w:t>
      </w:r>
      <w:r>
        <w:rPr>
          <w:rtl/>
        </w:rPr>
        <w:t xml:space="preserve">: </w:t>
      </w:r>
      <w:r w:rsidRPr="00BB265D">
        <w:rPr>
          <w:rtl/>
        </w:rPr>
        <w:t>الحقّ الثابت من اليقين الّذي لا شبهة معه.</w:t>
      </w:r>
    </w:p>
    <w:p w:rsidR="009E6576" w:rsidRPr="00BB265D" w:rsidRDefault="009E6576" w:rsidP="00393F8B">
      <w:pPr>
        <w:pStyle w:val="libNormal"/>
        <w:rPr>
          <w:rtl/>
        </w:rPr>
      </w:pPr>
      <w:r w:rsidRPr="00D7004D">
        <w:rPr>
          <w:rStyle w:val="libAlaemChar"/>
          <w:rtl/>
        </w:rPr>
        <w:t>(</w:t>
      </w:r>
      <w:r w:rsidRPr="00125393">
        <w:rPr>
          <w:rStyle w:val="libAieChar"/>
          <w:rtl/>
        </w:rPr>
        <w:t>فَسَبِّحْ بِاسْمِ رَبِّكَ الْعَظِيمِ</w:t>
      </w:r>
      <w:r w:rsidRPr="00D7004D">
        <w:rPr>
          <w:rStyle w:val="libAlaemChar"/>
          <w:rtl/>
        </w:rPr>
        <w:t>)</w:t>
      </w:r>
      <w:r w:rsidRPr="00BB265D">
        <w:rPr>
          <w:rtl/>
        </w:rPr>
        <w:t xml:space="preserve"> فنزّه اسمه تعالى عمّا لا يليق بعظمة شأنه.</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الواقعة</w:t>
      </w:r>
      <w:r>
        <w:rPr>
          <w:rtl/>
        </w:rPr>
        <w:t xml:space="preserve">: </w:t>
      </w:r>
      <w:r w:rsidRPr="00BB265D">
        <w:rPr>
          <w:rtl/>
        </w:rPr>
        <w:t>26.</w:t>
      </w:r>
    </w:p>
    <w:p w:rsidR="009E6576" w:rsidRDefault="009E6576" w:rsidP="009E7232">
      <w:pPr>
        <w:pStyle w:val="libCenterBold1"/>
        <w:rPr>
          <w:rtl/>
        </w:rPr>
      </w:pPr>
      <w:r>
        <w:rPr>
          <w:rtl/>
        </w:rPr>
        <w:br w:type="page"/>
      </w:r>
      <w:r>
        <w:rPr>
          <w:rtl/>
        </w:rPr>
        <w:lastRenderedPageBreak/>
        <w:t>(</w:t>
      </w:r>
      <w:r w:rsidRPr="00BB265D">
        <w:rPr>
          <w:rtl/>
        </w:rPr>
        <w:t>57)</w:t>
      </w:r>
    </w:p>
    <w:p w:rsidR="009E6576" w:rsidRPr="00BB265D" w:rsidRDefault="009E6576" w:rsidP="009E6576">
      <w:pPr>
        <w:pStyle w:val="Heading1Center"/>
        <w:rPr>
          <w:rtl/>
        </w:rPr>
      </w:pPr>
      <w:bookmarkStart w:id="19" w:name="_Toc32138845"/>
      <w:r w:rsidRPr="00BB265D">
        <w:rPr>
          <w:rtl/>
        </w:rPr>
        <w:t>سورة الحديد</w:t>
      </w:r>
      <w:bookmarkEnd w:id="19"/>
    </w:p>
    <w:p w:rsidR="009E6576" w:rsidRPr="00BB265D" w:rsidRDefault="009E6576" w:rsidP="00393F8B">
      <w:pPr>
        <w:pStyle w:val="libNormal"/>
        <w:rPr>
          <w:rtl/>
        </w:rPr>
      </w:pPr>
      <w:r w:rsidRPr="00BB265D">
        <w:rPr>
          <w:rtl/>
        </w:rPr>
        <w:t>مدنيّة. وهي تسع وعشرون آية.</w:t>
      </w:r>
    </w:p>
    <w:p w:rsidR="009E6576" w:rsidRPr="00BB265D" w:rsidRDefault="009E6576" w:rsidP="00393F8B">
      <w:pPr>
        <w:pStyle w:val="libNormal"/>
        <w:rPr>
          <w:rtl/>
        </w:rPr>
      </w:pPr>
      <w:r w:rsidRPr="00BB265D">
        <w:rPr>
          <w:rtl/>
        </w:rPr>
        <w:t>أبيّ بن كعب</w:t>
      </w:r>
      <w:r>
        <w:rPr>
          <w:rtl/>
        </w:rPr>
        <w:t xml:space="preserve">، </w:t>
      </w:r>
      <w:r w:rsidRPr="00BB265D">
        <w:rPr>
          <w:rtl/>
        </w:rPr>
        <w:t xml:space="preserve">عن النبيّ </w:t>
      </w:r>
      <w:r w:rsidRPr="00D7004D">
        <w:rPr>
          <w:rStyle w:val="libAlaemChar"/>
          <w:rtl/>
        </w:rPr>
        <w:t>صلى‌الله‌عليه‌وآله‌وسلم</w:t>
      </w:r>
      <w:r>
        <w:rPr>
          <w:rtl/>
        </w:rPr>
        <w:t xml:space="preserve">، </w:t>
      </w:r>
      <w:r w:rsidRPr="00BB265D">
        <w:rPr>
          <w:rtl/>
        </w:rPr>
        <w:t>قال</w:t>
      </w:r>
      <w:r>
        <w:rPr>
          <w:rtl/>
        </w:rPr>
        <w:t xml:space="preserve">: </w:t>
      </w:r>
      <w:r w:rsidRPr="00BB265D">
        <w:rPr>
          <w:rtl/>
        </w:rPr>
        <w:t>«من قرأ سورة الحديد كتب من الّذين آمنوا بالله ورسوله»</w:t>
      </w:r>
      <w:r>
        <w:rPr>
          <w:rtl/>
        </w:rPr>
        <w:t>.</w:t>
      </w:r>
    </w:p>
    <w:p w:rsidR="009E6576" w:rsidRPr="00BB265D" w:rsidRDefault="009E6576" w:rsidP="00393F8B">
      <w:pPr>
        <w:pStyle w:val="libNormal"/>
        <w:rPr>
          <w:rtl/>
        </w:rPr>
      </w:pPr>
      <w:r w:rsidRPr="00BB265D">
        <w:rPr>
          <w:rtl/>
        </w:rPr>
        <w:t>وروى العرباض بن سارية</w:t>
      </w:r>
      <w:r>
        <w:rPr>
          <w:rtl/>
        </w:rPr>
        <w:t xml:space="preserve">، </w:t>
      </w:r>
      <w:r w:rsidRPr="00BB265D">
        <w:rPr>
          <w:rtl/>
        </w:rPr>
        <w:t>قال</w:t>
      </w:r>
      <w:r>
        <w:rPr>
          <w:rtl/>
        </w:rPr>
        <w:t xml:space="preserve">: </w:t>
      </w:r>
      <w:r w:rsidRPr="00BB265D">
        <w:rPr>
          <w:rtl/>
        </w:rPr>
        <w:t xml:space="preserve">«إنّ النبيّ </w:t>
      </w:r>
      <w:r w:rsidRPr="00D7004D">
        <w:rPr>
          <w:rStyle w:val="libAlaemChar"/>
          <w:rtl/>
        </w:rPr>
        <w:t>صلى‌الله‌عليه‌وآله‌وسلم</w:t>
      </w:r>
      <w:r w:rsidRPr="00BB265D">
        <w:rPr>
          <w:rtl/>
        </w:rPr>
        <w:t xml:space="preserve"> كان يقرأ المسبّحات قبل أن يرقد</w:t>
      </w:r>
      <w:r>
        <w:rPr>
          <w:rtl/>
        </w:rPr>
        <w:t xml:space="preserve">، </w:t>
      </w:r>
      <w:r w:rsidRPr="00BB265D">
        <w:rPr>
          <w:rtl/>
        </w:rPr>
        <w:t>ويقول</w:t>
      </w:r>
      <w:r>
        <w:rPr>
          <w:rtl/>
        </w:rPr>
        <w:t xml:space="preserve">: </w:t>
      </w:r>
      <w:r w:rsidRPr="00BB265D">
        <w:rPr>
          <w:rtl/>
        </w:rPr>
        <w:t>إنّ فيهنّ آية أفضل من ألف آية»</w:t>
      </w:r>
      <w:r>
        <w:rPr>
          <w:rtl/>
        </w:rPr>
        <w:t>.</w:t>
      </w:r>
    </w:p>
    <w:p w:rsidR="009E6576" w:rsidRPr="00BB265D" w:rsidRDefault="009E6576" w:rsidP="00393F8B">
      <w:pPr>
        <w:pStyle w:val="libNormal"/>
        <w:rPr>
          <w:rtl/>
        </w:rPr>
      </w:pPr>
      <w:r w:rsidRPr="00BB265D">
        <w:rPr>
          <w:rtl/>
        </w:rPr>
        <w:t>وروى عمرو بن شمر</w:t>
      </w:r>
      <w:r>
        <w:rPr>
          <w:rtl/>
        </w:rPr>
        <w:t xml:space="preserve">، </w:t>
      </w:r>
      <w:r w:rsidRPr="00BB265D">
        <w:rPr>
          <w:rtl/>
        </w:rPr>
        <w:t>عن جابر الجعفي</w:t>
      </w:r>
      <w:r>
        <w:rPr>
          <w:rtl/>
        </w:rPr>
        <w:t xml:space="preserve">، </w:t>
      </w:r>
      <w:r w:rsidRPr="00BB265D">
        <w:rPr>
          <w:rtl/>
        </w:rPr>
        <w:t xml:space="preserve">عن أبي جعفر </w:t>
      </w:r>
      <w:r w:rsidRPr="00D7004D">
        <w:rPr>
          <w:rStyle w:val="libAlaemChar"/>
          <w:rtl/>
        </w:rPr>
        <w:t>عليه‌السلام</w:t>
      </w:r>
      <w:r w:rsidRPr="00BB265D">
        <w:rPr>
          <w:rtl/>
        </w:rPr>
        <w:t xml:space="preserve"> قال</w:t>
      </w:r>
      <w:r>
        <w:rPr>
          <w:rtl/>
        </w:rPr>
        <w:t xml:space="preserve">: </w:t>
      </w:r>
      <w:r w:rsidRPr="00BB265D">
        <w:rPr>
          <w:rtl/>
        </w:rPr>
        <w:t xml:space="preserve">«من قرأ المسبّحات كلّها قبل أن ينام لم يمت حتّى يدرك القائم </w:t>
      </w:r>
      <w:r w:rsidRPr="00D7004D">
        <w:rPr>
          <w:rStyle w:val="libAlaemChar"/>
          <w:rtl/>
        </w:rPr>
        <w:t>عليه‌السلام</w:t>
      </w:r>
      <w:r>
        <w:rPr>
          <w:rtl/>
        </w:rPr>
        <w:t xml:space="preserve">، </w:t>
      </w:r>
      <w:r w:rsidRPr="00BB265D">
        <w:rPr>
          <w:rtl/>
        </w:rPr>
        <w:t xml:space="preserve">وإن مات كان في جوار رسول الله </w:t>
      </w:r>
      <w:r w:rsidRPr="00D7004D">
        <w:rPr>
          <w:rStyle w:val="libAlaemChar"/>
          <w:rtl/>
        </w:rPr>
        <w:t>صلى‌الله‌عليه‌وآله‌وسلم</w:t>
      </w:r>
      <w:r w:rsidRPr="00BB265D">
        <w:rPr>
          <w:rtl/>
        </w:rPr>
        <w:t>»</w:t>
      </w:r>
      <w:r>
        <w:rPr>
          <w:rtl/>
        </w:rPr>
        <w:t>.</w:t>
      </w:r>
    </w:p>
    <w:p w:rsidR="009E6576" w:rsidRDefault="009E6576" w:rsidP="00393F8B">
      <w:pPr>
        <w:pStyle w:val="libNormal"/>
        <w:rPr>
          <w:rtl/>
        </w:rPr>
      </w:pPr>
      <w:r w:rsidRPr="00BB265D">
        <w:rPr>
          <w:rtl/>
        </w:rPr>
        <w:t>الحسين بن أبي العلاء</w:t>
      </w:r>
      <w:r>
        <w:rPr>
          <w:rtl/>
        </w:rPr>
        <w:t xml:space="preserve">، </w:t>
      </w:r>
      <w:r w:rsidRPr="00BB265D">
        <w:rPr>
          <w:rtl/>
        </w:rPr>
        <w:t xml:space="preserve">عن أبي عبد الله </w:t>
      </w:r>
      <w:r w:rsidRPr="00D7004D">
        <w:rPr>
          <w:rStyle w:val="libAlaemChar"/>
          <w:rtl/>
        </w:rPr>
        <w:t>عليه‌السلام</w:t>
      </w:r>
      <w:r w:rsidRPr="00BB265D">
        <w:rPr>
          <w:rtl/>
        </w:rPr>
        <w:t xml:space="preserve"> قال</w:t>
      </w:r>
      <w:r>
        <w:rPr>
          <w:rtl/>
        </w:rPr>
        <w:t xml:space="preserve">: </w:t>
      </w:r>
      <w:r w:rsidRPr="00BB265D">
        <w:rPr>
          <w:rtl/>
        </w:rPr>
        <w:t>«من قرأ سورة الحديد والمجادلة في صلاة الفريضة وأدمنها</w:t>
      </w:r>
      <w:r>
        <w:rPr>
          <w:rtl/>
        </w:rPr>
        <w:t xml:space="preserve">، </w:t>
      </w:r>
      <w:r w:rsidRPr="00BB265D">
        <w:rPr>
          <w:rtl/>
        </w:rPr>
        <w:t>لم يعذّبه الله أبدا حتّى يموت</w:t>
      </w:r>
      <w:r>
        <w:rPr>
          <w:rtl/>
        </w:rPr>
        <w:t xml:space="preserve">، </w:t>
      </w:r>
      <w:r w:rsidRPr="00BB265D">
        <w:rPr>
          <w:rtl/>
        </w:rPr>
        <w:t>ولا يرى في نفسه ولا في أهله سوءا أبدا</w:t>
      </w:r>
      <w:r>
        <w:rPr>
          <w:rtl/>
        </w:rPr>
        <w:t xml:space="preserve">، </w:t>
      </w:r>
      <w:r w:rsidRPr="00BB265D">
        <w:rPr>
          <w:rtl/>
        </w:rPr>
        <w:t>ولا خصاصة في بدنه»</w:t>
      </w:r>
      <w:r>
        <w:rPr>
          <w:rtl/>
        </w:rPr>
        <w:t>.</w:t>
      </w:r>
    </w:p>
    <w:p w:rsidR="009E6576" w:rsidRDefault="009E6576" w:rsidP="009E7232">
      <w:pPr>
        <w:pStyle w:val="libCenterBold2"/>
        <w:rPr>
          <w:rtl/>
        </w:rPr>
      </w:pPr>
      <w:r w:rsidRPr="00EB0D6E">
        <w:rPr>
          <w:rtl/>
        </w:rPr>
        <w:t>بِسْمِ اللهِ الرَّحْمنِ الرَّحِيمِ</w:t>
      </w:r>
    </w:p>
    <w:p w:rsidR="009E6576" w:rsidRPr="00125393" w:rsidRDefault="009E6576" w:rsidP="00393F8B">
      <w:pPr>
        <w:pStyle w:val="libNormal"/>
        <w:rPr>
          <w:rStyle w:val="libAieChar"/>
          <w:rtl/>
        </w:rPr>
      </w:pPr>
      <w:r w:rsidRPr="00D7004D">
        <w:rPr>
          <w:rStyle w:val="libAlaemChar"/>
          <w:rtl/>
        </w:rPr>
        <w:t>(</w:t>
      </w:r>
      <w:r w:rsidRPr="00125393">
        <w:rPr>
          <w:rStyle w:val="libAieChar"/>
          <w:rtl/>
        </w:rPr>
        <w:t>سَبَّحَ لِلَّهِ ما فِي السَّماواتِ وَالْأَرْضِ وَهُوَ الْعَزِيزُ الْحَكِيمُ (1) لَهُ مُلْكُ السَّماواتِ وَالْأَرْضِ يُحْيِي وَيُمِيتُ وَهُوَ عَلى كُلِّ شَيْءٍ قَدِيرٌ (2) هُوَ الْأَوَّلُ وَالْآخِرُ وَالظَّاهِرُ وَالْباطِنُ وَهُوَ بِكُلِّ شَيْءٍ عَلِيمٌ (3) هُوَ الَّذِي خَلَقَ</w:t>
      </w:r>
    </w:p>
    <w:p w:rsidR="009E6576" w:rsidRPr="00BB265D" w:rsidRDefault="009E6576" w:rsidP="00393F8B">
      <w:pPr>
        <w:pStyle w:val="libNormal0"/>
        <w:rPr>
          <w:rtl/>
        </w:rPr>
      </w:pPr>
      <w:r>
        <w:rPr>
          <w:rtl/>
        </w:rPr>
        <w:br w:type="page"/>
      </w:r>
      <w:r w:rsidRPr="00125393">
        <w:rPr>
          <w:rStyle w:val="libAieChar"/>
          <w:rtl/>
        </w:rPr>
        <w:lastRenderedPageBreak/>
        <w:t>السَّماواتِ وَالْأَرْضَ فِي سِتَّةِ أَيَّامٍ ثُمَّ اسْتَوى عَلَى الْعَرْشِ يَعْلَمُ ما يَلِجُ فِي الْأَرْضِ وَما يَخْرُجُ مِنْها وَما يَنْزِلُ مِنَ السَّماءِ وَما يَعْرُجُ فِيها وَهُوَ مَعَكُمْ أَيْنَ ما كُنْتُمْ وَاللهُ بِما تَعْمَلُونَ بَصِيرٌ (4) لَهُ مُلْكُ السَّماواتِ وَالْأَرْضِ وَإِلَى اللهِ تُرْجَعُ الْأُمُورُ (5) يُولِجُ اللَّيْلَ فِي النَّهارِ وَيُولِجُ النَّهارَ فِي اللَّيْلِ وَهُوَ عَلِيمٌ بِذاتِ الصُّدُورِ (6)</w:t>
      </w:r>
      <w:r w:rsidRPr="00D7004D">
        <w:rPr>
          <w:rStyle w:val="libAlaemChar"/>
          <w:rtl/>
        </w:rPr>
        <w:t>)</w:t>
      </w:r>
    </w:p>
    <w:p w:rsidR="009E6576" w:rsidRPr="00BB265D" w:rsidRDefault="009E6576" w:rsidP="00393F8B">
      <w:pPr>
        <w:pStyle w:val="libNormal"/>
        <w:rPr>
          <w:rtl/>
        </w:rPr>
      </w:pPr>
      <w:r w:rsidRPr="00BB265D">
        <w:rPr>
          <w:rtl/>
        </w:rPr>
        <w:t>ول</w:t>
      </w:r>
      <w:r>
        <w:rPr>
          <w:rFonts w:hint="cs"/>
          <w:rtl/>
        </w:rPr>
        <w:t>ـ</w:t>
      </w:r>
      <w:r w:rsidRPr="00BB265D">
        <w:rPr>
          <w:rtl/>
        </w:rPr>
        <w:t>مّا ختم الله سبحانه سورة الواقعة بالتسبيح</w:t>
      </w:r>
      <w:r>
        <w:rPr>
          <w:rtl/>
        </w:rPr>
        <w:t xml:space="preserve">، </w:t>
      </w:r>
      <w:r w:rsidRPr="00BB265D">
        <w:rPr>
          <w:rtl/>
        </w:rPr>
        <w:t>افتتح هذه السورة أيضا بالتسبيح</w:t>
      </w:r>
      <w:r>
        <w:rPr>
          <w:rtl/>
        </w:rPr>
        <w:t xml:space="preserve">، </w:t>
      </w:r>
      <w:r w:rsidRPr="00BB265D">
        <w:rPr>
          <w:rtl/>
        </w:rPr>
        <w:t>وعقّبه بالدلائل الموجبة للتسبيح</w:t>
      </w:r>
      <w:r>
        <w:rPr>
          <w:rtl/>
        </w:rPr>
        <w:t xml:space="preserve">، </w:t>
      </w:r>
      <w:r w:rsidRPr="00BB265D">
        <w:rPr>
          <w:rtl/>
        </w:rPr>
        <w:t>فقال :</w:t>
      </w:r>
    </w:p>
    <w:p w:rsidR="009E6576" w:rsidRPr="00BB265D" w:rsidRDefault="009E6576" w:rsidP="00393F8B">
      <w:pPr>
        <w:pStyle w:val="libNormal"/>
        <w:rPr>
          <w:rtl/>
        </w:rPr>
      </w:pPr>
      <w:r w:rsidRPr="00D7004D">
        <w:rPr>
          <w:rStyle w:val="libAlaemChar"/>
          <w:rtl/>
        </w:rPr>
        <w:t>(</w:t>
      </w:r>
      <w:r w:rsidRPr="00125393">
        <w:rPr>
          <w:rStyle w:val="libAieChar"/>
          <w:rtl/>
        </w:rPr>
        <w:t>بِسْمِ اللهِ الرَّحْمنِ الرَّحِيمِ سَبَّحَ لِلَّهِ ما فِي السَّماواتِ وَالْأَرْضِ</w:t>
      </w:r>
      <w:r w:rsidRPr="00D7004D">
        <w:rPr>
          <w:rStyle w:val="libAlaemChar"/>
          <w:rtl/>
        </w:rPr>
        <w:t>)</w:t>
      </w:r>
      <w:r w:rsidRPr="00BB265D">
        <w:rPr>
          <w:rtl/>
        </w:rPr>
        <w:t xml:space="preserve"> جاء التسبيح هاهنا وفي الحشر والصفّ بلفظ الماضي</w:t>
      </w:r>
      <w:r>
        <w:rPr>
          <w:rtl/>
        </w:rPr>
        <w:t xml:space="preserve">، </w:t>
      </w:r>
      <w:r w:rsidRPr="00BB265D">
        <w:rPr>
          <w:rtl/>
        </w:rPr>
        <w:t>وفي الجمعة والتغابن بلفظ المضارع</w:t>
      </w:r>
      <w:r>
        <w:rPr>
          <w:rtl/>
        </w:rPr>
        <w:t xml:space="preserve">، </w:t>
      </w:r>
      <w:r w:rsidRPr="00BB265D">
        <w:rPr>
          <w:rtl/>
        </w:rPr>
        <w:t>إشعارا بأنّ من شأن ما أسند إليه التسبيح</w:t>
      </w:r>
      <w:r>
        <w:rPr>
          <w:rtl/>
        </w:rPr>
        <w:t xml:space="preserve"> ـ </w:t>
      </w:r>
      <w:r w:rsidRPr="00BB265D">
        <w:rPr>
          <w:rtl/>
        </w:rPr>
        <w:t>من السماوات والأرض</w:t>
      </w:r>
      <w:r>
        <w:rPr>
          <w:rtl/>
        </w:rPr>
        <w:t xml:space="preserve"> ـ </w:t>
      </w:r>
      <w:r w:rsidRPr="00BB265D">
        <w:rPr>
          <w:rtl/>
        </w:rPr>
        <w:t>أن يسبّحه في جميع أوقاته</w:t>
      </w:r>
      <w:r>
        <w:rPr>
          <w:rtl/>
        </w:rPr>
        <w:t xml:space="preserve">، </w:t>
      </w:r>
      <w:r w:rsidRPr="00BB265D">
        <w:rPr>
          <w:rtl/>
        </w:rPr>
        <w:t>لأنّه دلالة جبلّيّة لا تختلف باختلاف الحالات. ومجيء المصدر مطلقا في بني إسرائيل أبلغ</w:t>
      </w:r>
      <w:r>
        <w:rPr>
          <w:rtl/>
        </w:rPr>
        <w:t xml:space="preserve">، </w:t>
      </w:r>
      <w:r w:rsidRPr="00BB265D">
        <w:rPr>
          <w:rtl/>
        </w:rPr>
        <w:t>من حيث إنّه يشعر بإطلاقه على استحقاق التسبيح من كلّ شيء وفي كلّ حال</w:t>
      </w:r>
      <w:r>
        <w:rPr>
          <w:rtl/>
        </w:rPr>
        <w:t xml:space="preserve">، </w:t>
      </w:r>
      <w:r w:rsidRPr="00BB265D">
        <w:rPr>
          <w:rtl/>
        </w:rPr>
        <w:t>من الملائكة والثقلين.</w:t>
      </w:r>
    </w:p>
    <w:p w:rsidR="009E6576" w:rsidRPr="00BB265D" w:rsidRDefault="009E6576" w:rsidP="00393F8B">
      <w:pPr>
        <w:pStyle w:val="libNormal"/>
        <w:rPr>
          <w:rtl/>
        </w:rPr>
      </w:pPr>
      <w:r w:rsidRPr="00BB265D">
        <w:rPr>
          <w:rtl/>
        </w:rPr>
        <w:t>وإنّما عدّي هاهنا باللام</w:t>
      </w:r>
      <w:r>
        <w:rPr>
          <w:rtl/>
        </w:rPr>
        <w:t xml:space="preserve">، </w:t>
      </w:r>
      <w:r w:rsidRPr="00BB265D">
        <w:rPr>
          <w:rtl/>
        </w:rPr>
        <w:t>اشعارا بأنّ إيقاع الفعل لأجل الله وخالصا لوجهه.</w:t>
      </w:r>
      <w:r>
        <w:rPr>
          <w:rFonts w:hint="cs"/>
          <w:rtl/>
        </w:rPr>
        <w:t xml:space="preserve"> </w:t>
      </w:r>
      <w:r w:rsidRPr="00BB265D">
        <w:rPr>
          <w:rtl/>
        </w:rPr>
        <w:t>ومثله</w:t>
      </w:r>
      <w:r>
        <w:rPr>
          <w:rtl/>
        </w:rPr>
        <w:t xml:space="preserve">: </w:t>
      </w:r>
      <w:r w:rsidRPr="00BB265D">
        <w:rPr>
          <w:rtl/>
        </w:rPr>
        <w:t>نصحت له</w:t>
      </w:r>
      <w:r>
        <w:rPr>
          <w:rtl/>
        </w:rPr>
        <w:t xml:space="preserve">، </w:t>
      </w:r>
      <w:r w:rsidRPr="00BB265D">
        <w:rPr>
          <w:rtl/>
        </w:rPr>
        <w:t>في</w:t>
      </w:r>
      <w:r>
        <w:rPr>
          <w:rtl/>
        </w:rPr>
        <w:t xml:space="preserve">: </w:t>
      </w:r>
      <w:r w:rsidRPr="00BB265D">
        <w:rPr>
          <w:rtl/>
        </w:rPr>
        <w:t>نصحته. فالمعنى</w:t>
      </w:r>
      <w:r>
        <w:rPr>
          <w:rtl/>
        </w:rPr>
        <w:t xml:space="preserve">: </w:t>
      </w:r>
      <w:r w:rsidRPr="00BB265D">
        <w:rPr>
          <w:rtl/>
        </w:rPr>
        <w:t>أحدث التسبيح والتنزيه من كلّ سوء خالصا لله. وأصل التسبيح التعدّي بنفسه</w:t>
      </w:r>
      <w:r>
        <w:rPr>
          <w:rtl/>
        </w:rPr>
        <w:t xml:space="preserve">، </w:t>
      </w:r>
      <w:r w:rsidRPr="00BB265D">
        <w:rPr>
          <w:rtl/>
        </w:rPr>
        <w:t>كما في قوله</w:t>
      </w:r>
      <w:r>
        <w:rPr>
          <w:rtl/>
        </w:rPr>
        <w:t xml:space="preserve">: </w:t>
      </w:r>
      <w:r w:rsidRPr="00D7004D">
        <w:rPr>
          <w:rStyle w:val="libAlaemChar"/>
          <w:rtl/>
        </w:rPr>
        <w:t>(</w:t>
      </w:r>
      <w:r w:rsidRPr="00125393">
        <w:rPr>
          <w:rStyle w:val="libAieChar"/>
          <w:rtl/>
        </w:rPr>
        <w:t>وَتُسَبِّحُوهُ</w:t>
      </w:r>
      <w:r w:rsidRPr="00D7004D">
        <w:rPr>
          <w:rStyle w:val="libAlaemChar"/>
          <w:rtl/>
        </w:rPr>
        <w:t>)</w:t>
      </w:r>
      <w:r w:rsidRPr="00BB265D">
        <w:rPr>
          <w:rtl/>
        </w:rPr>
        <w:t xml:space="preserve"> </w:t>
      </w:r>
      <w:r w:rsidRPr="00D736D6">
        <w:rPr>
          <w:rStyle w:val="libFootnotenumChar"/>
          <w:rtl/>
        </w:rPr>
        <w:t>(1)</w:t>
      </w:r>
      <w:r>
        <w:rPr>
          <w:rtl/>
        </w:rPr>
        <w:t>.</w:t>
      </w:r>
      <w:r w:rsidRPr="00BB265D">
        <w:rPr>
          <w:rtl/>
        </w:rPr>
        <w:t xml:space="preserve"> لأنّ</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الفتح</w:t>
      </w:r>
      <w:r>
        <w:rPr>
          <w:rtl/>
        </w:rPr>
        <w:t xml:space="preserve">: </w:t>
      </w:r>
      <w:r w:rsidRPr="00BB265D">
        <w:rPr>
          <w:rtl/>
        </w:rPr>
        <w:t>9.</w:t>
      </w:r>
    </w:p>
    <w:p w:rsidR="009E6576" w:rsidRPr="00BB265D" w:rsidRDefault="009E6576" w:rsidP="00393F8B">
      <w:pPr>
        <w:pStyle w:val="libNormal0"/>
        <w:rPr>
          <w:rtl/>
        </w:rPr>
      </w:pPr>
      <w:r>
        <w:rPr>
          <w:rtl/>
        </w:rPr>
        <w:br w:type="page"/>
      </w:r>
      <w:r w:rsidRPr="00BB265D">
        <w:rPr>
          <w:rtl/>
        </w:rPr>
        <w:lastRenderedPageBreak/>
        <w:t>معنى</w:t>
      </w:r>
      <w:r>
        <w:rPr>
          <w:rtl/>
        </w:rPr>
        <w:t xml:space="preserve">: </w:t>
      </w:r>
      <w:r w:rsidRPr="00BB265D">
        <w:rPr>
          <w:rtl/>
        </w:rPr>
        <w:t>سبّحته</w:t>
      </w:r>
      <w:r>
        <w:rPr>
          <w:rtl/>
        </w:rPr>
        <w:t xml:space="preserve">: </w:t>
      </w:r>
      <w:r w:rsidRPr="00BB265D">
        <w:rPr>
          <w:rtl/>
        </w:rPr>
        <w:t>بعّدته عن السوء. منقول من</w:t>
      </w:r>
      <w:r>
        <w:rPr>
          <w:rtl/>
        </w:rPr>
        <w:t xml:space="preserve">: </w:t>
      </w:r>
      <w:r w:rsidRPr="00BB265D">
        <w:rPr>
          <w:rtl/>
        </w:rPr>
        <w:t>سبّح إذا ذهب وبعد.</w:t>
      </w:r>
    </w:p>
    <w:p w:rsidR="009E6576" w:rsidRPr="00BB265D" w:rsidRDefault="009E6576" w:rsidP="00393F8B">
      <w:pPr>
        <w:pStyle w:val="libNormal"/>
        <w:rPr>
          <w:rtl/>
        </w:rPr>
      </w:pPr>
      <w:r w:rsidRPr="00D7004D">
        <w:rPr>
          <w:rStyle w:val="libAlaemChar"/>
          <w:rtl/>
        </w:rPr>
        <w:t>(</w:t>
      </w:r>
      <w:r w:rsidRPr="00125393">
        <w:rPr>
          <w:rStyle w:val="libAieChar"/>
          <w:rtl/>
        </w:rPr>
        <w:t>ما فِي السَّماواتِ وَالْأَرْضِ</w:t>
      </w:r>
      <w:r w:rsidRPr="00D7004D">
        <w:rPr>
          <w:rStyle w:val="libAlaemChar"/>
          <w:rtl/>
        </w:rPr>
        <w:t>)</w:t>
      </w:r>
      <w:r w:rsidRPr="00BB265D">
        <w:rPr>
          <w:rtl/>
        </w:rPr>
        <w:t xml:space="preserve"> ما يتأتّى منه التسبيح ويصحّ. أو يسبّح له ذو الروح وغيره. أمّا العقلاء فيسبّحونه قولا واعتقادا ولفظا ومعنى. وأمّا غير العقلاء من سائر الحيوانات والجمادات فتسبيحه ما فيه من الأدلّة الدالّة على وحدانيّته</w:t>
      </w:r>
      <w:r>
        <w:rPr>
          <w:rtl/>
        </w:rPr>
        <w:t xml:space="preserve">، </w:t>
      </w:r>
      <w:r w:rsidRPr="00BB265D">
        <w:rPr>
          <w:rtl/>
        </w:rPr>
        <w:t>وعلى الصفات الّتي باين بها جميع خلقه</w:t>
      </w:r>
      <w:r>
        <w:rPr>
          <w:rtl/>
        </w:rPr>
        <w:t xml:space="preserve">، </w:t>
      </w:r>
      <w:r w:rsidRPr="00BB265D">
        <w:rPr>
          <w:rtl/>
        </w:rPr>
        <w:t>وما فيه من الحجج على أنّه لا يشبه خلقه</w:t>
      </w:r>
      <w:r>
        <w:rPr>
          <w:rtl/>
        </w:rPr>
        <w:t xml:space="preserve">، </w:t>
      </w:r>
      <w:r w:rsidRPr="00BB265D">
        <w:rPr>
          <w:rtl/>
        </w:rPr>
        <w:t>وأنّ خلقه لا يشبهه</w:t>
      </w:r>
      <w:r>
        <w:rPr>
          <w:rtl/>
        </w:rPr>
        <w:t xml:space="preserve">، </w:t>
      </w:r>
      <w:r w:rsidRPr="00BB265D">
        <w:rPr>
          <w:rtl/>
        </w:rPr>
        <w:t>فعبّر سبحانه عن ذلك بالتسبيح.</w:t>
      </w:r>
    </w:p>
    <w:p w:rsidR="009E6576" w:rsidRPr="00BB265D" w:rsidRDefault="009E6576" w:rsidP="00393F8B">
      <w:pPr>
        <w:pStyle w:val="libNormal"/>
        <w:rPr>
          <w:rtl/>
        </w:rPr>
      </w:pPr>
      <w:r w:rsidRPr="00D7004D">
        <w:rPr>
          <w:rStyle w:val="libAlaemChar"/>
          <w:rtl/>
        </w:rPr>
        <w:t>(</w:t>
      </w:r>
      <w:r w:rsidRPr="00125393">
        <w:rPr>
          <w:rStyle w:val="libAieChar"/>
          <w:rtl/>
        </w:rPr>
        <w:t>وَهُوَ الْعَزِيزُ الْحَكِيمُ</w:t>
      </w:r>
      <w:r w:rsidRPr="00D7004D">
        <w:rPr>
          <w:rStyle w:val="libAlaemChar"/>
          <w:rtl/>
        </w:rPr>
        <w:t>)</w:t>
      </w:r>
      <w:r w:rsidRPr="00BB265D">
        <w:rPr>
          <w:rtl/>
        </w:rPr>
        <w:t xml:space="preserve"> حال يشعر بما هو المبدأ للتسبيح. والمعنى</w:t>
      </w:r>
      <w:r>
        <w:rPr>
          <w:rtl/>
        </w:rPr>
        <w:t xml:space="preserve">: </w:t>
      </w:r>
      <w:r w:rsidRPr="00BB265D">
        <w:rPr>
          <w:rtl/>
        </w:rPr>
        <w:t>وهو القادر الّذي لا يمتنع عليه شيء من الأشياء</w:t>
      </w:r>
      <w:r>
        <w:rPr>
          <w:rtl/>
        </w:rPr>
        <w:t xml:space="preserve">، </w:t>
      </w:r>
      <w:r w:rsidRPr="00BB265D">
        <w:rPr>
          <w:rtl/>
        </w:rPr>
        <w:t>المحكم لأفعاله</w:t>
      </w:r>
      <w:r>
        <w:rPr>
          <w:rtl/>
        </w:rPr>
        <w:t xml:space="preserve">، </w:t>
      </w:r>
      <w:r w:rsidRPr="00BB265D">
        <w:rPr>
          <w:rtl/>
        </w:rPr>
        <w:t>العليم بوجوه الصواب في التدبير.</w:t>
      </w:r>
    </w:p>
    <w:p w:rsidR="009E6576" w:rsidRPr="00BB265D" w:rsidRDefault="009E6576" w:rsidP="00393F8B">
      <w:pPr>
        <w:pStyle w:val="libNormal"/>
        <w:rPr>
          <w:rtl/>
        </w:rPr>
      </w:pPr>
      <w:r w:rsidRPr="00D7004D">
        <w:rPr>
          <w:rStyle w:val="libAlaemChar"/>
          <w:rtl/>
        </w:rPr>
        <w:t>(</w:t>
      </w:r>
      <w:r w:rsidRPr="00125393">
        <w:rPr>
          <w:rStyle w:val="libAieChar"/>
          <w:rtl/>
        </w:rPr>
        <w:t>لَهُ مُلْكُ السَّماواتِ وَالْأَرْضِ</w:t>
      </w:r>
      <w:r w:rsidRPr="00D7004D">
        <w:rPr>
          <w:rStyle w:val="libAlaemChar"/>
          <w:rtl/>
        </w:rPr>
        <w:t>)</w:t>
      </w:r>
      <w:r w:rsidRPr="00BB265D">
        <w:rPr>
          <w:rtl/>
        </w:rPr>
        <w:t xml:space="preserve"> فإنّه الموجد لهما</w:t>
      </w:r>
      <w:r>
        <w:rPr>
          <w:rtl/>
        </w:rPr>
        <w:t xml:space="preserve">، </w:t>
      </w:r>
      <w:r w:rsidRPr="00BB265D">
        <w:rPr>
          <w:rtl/>
        </w:rPr>
        <w:t>والمتصرّف فيهما</w:t>
      </w:r>
      <w:r>
        <w:rPr>
          <w:rtl/>
        </w:rPr>
        <w:t xml:space="preserve">، </w:t>
      </w:r>
      <w:r w:rsidRPr="00BB265D">
        <w:rPr>
          <w:rtl/>
        </w:rPr>
        <w:t xml:space="preserve">وليس لأحد منعه منه </w:t>
      </w:r>
      <w:r w:rsidRPr="00D7004D">
        <w:rPr>
          <w:rStyle w:val="libAlaemChar"/>
          <w:rtl/>
        </w:rPr>
        <w:t>(</w:t>
      </w:r>
      <w:r w:rsidRPr="00125393">
        <w:rPr>
          <w:rStyle w:val="libAieChar"/>
          <w:rtl/>
        </w:rPr>
        <w:t>يُحْيِي وَيُمِيتُ</w:t>
      </w:r>
      <w:r w:rsidRPr="00D7004D">
        <w:rPr>
          <w:rStyle w:val="libAlaemChar"/>
          <w:rtl/>
        </w:rPr>
        <w:t>)</w:t>
      </w:r>
      <w:r w:rsidRPr="00BB265D">
        <w:rPr>
          <w:rtl/>
        </w:rPr>
        <w:t xml:space="preserve"> استئناف</w:t>
      </w:r>
      <w:r>
        <w:rPr>
          <w:rtl/>
        </w:rPr>
        <w:t xml:space="preserve">، </w:t>
      </w:r>
      <w:r w:rsidRPr="00BB265D">
        <w:rPr>
          <w:rtl/>
        </w:rPr>
        <w:t>أو خبر لمحذوف</w:t>
      </w:r>
      <w:r>
        <w:rPr>
          <w:rtl/>
        </w:rPr>
        <w:t xml:space="preserve">، </w:t>
      </w:r>
      <w:r w:rsidRPr="00BB265D">
        <w:rPr>
          <w:rtl/>
        </w:rPr>
        <w:t>أو حال من المجرور في «له» والجارّ عامل فيها. ومعناه</w:t>
      </w:r>
      <w:r>
        <w:rPr>
          <w:rtl/>
        </w:rPr>
        <w:t xml:space="preserve">: </w:t>
      </w:r>
      <w:r w:rsidRPr="00BB265D">
        <w:rPr>
          <w:rtl/>
        </w:rPr>
        <w:t>يحيي النطف والبيض والموتى يوم القيامة</w:t>
      </w:r>
      <w:r>
        <w:rPr>
          <w:rtl/>
        </w:rPr>
        <w:t xml:space="preserve">، </w:t>
      </w:r>
      <w:r w:rsidRPr="00BB265D">
        <w:rPr>
          <w:rtl/>
        </w:rPr>
        <w:t xml:space="preserve">ويميت الأحياء. </w:t>
      </w:r>
      <w:r w:rsidRPr="00D7004D">
        <w:rPr>
          <w:rStyle w:val="libAlaemChar"/>
          <w:rtl/>
        </w:rPr>
        <w:t>(</w:t>
      </w:r>
      <w:r w:rsidRPr="00125393">
        <w:rPr>
          <w:rStyle w:val="libAieChar"/>
          <w:rtl/>
        </w:rPr>
        <w:t>وَهُوَ عَلى كُلِّ شَيْءٍ</w:t>
      </w:r>
      <w:r w:rsidRPr="00D7004D">
        <w:rPr>
          <w:rStyle w:val="libAlaemChar"/>
          <w:rtl/>
        </w:rPr>
        <w:t>)</w:t>
      </w:r>
      <w:r w:rsidRPr="00BB265D">
        <w:rPr>
          <w:rtl/>
        </w:rPr>
        <w:t xml:space="preserve"> من الإحياء والإماتة وغيرهما </w:t>
      </w:r>
      <w:r w:rsidRPr="00D7004D">
        <w:rPr>
          <w:rStyle w:val="libAlaemChar"/>
          <w:rtl/>
        </w:rPr>
        <w:t>(</w:t>
      </w:r>
      <w:r w:rsidRPr="00125393">
        <w:rPr>
          <w:rStyle w:val="libAieChar"/>
          <w:rtl/>
        </w:rPr>
        <w:t>قَدِيرٌ</w:t>
      </w:r>
      <w:r w:rsidRPr="00D7004D">
        <w:rPr>
          <w:rStyle w:val="libAlaemChar"/>
          <w:rtl/>
        </w:rPr>
        <w:t>)</w:t>
      </w:r>
      <w:r w:rsidRPr="00BB265D">
        <w:rPr>
          <w:rtl/>
        </w:rPr>
        <w:t xml:space="preserve"> تامّ القدرة.</w:t>
      </w:r>
    </w:p>
    <w:p w:rsidR="009E6576" w:rsidRPr="00BB265D" w:rsidRDefault="009E6576" w:rsidP="00393F8B">
      <w:pPr>
        <w:pStyle w:val="libNormal"/>
        <w:rPr>
          <w:rtl/>
        </w:rPr>
      </w:pPr>
      <w:r w:rsidRPr="00D7004D">
        <w:rPr>
          <w:rStyle w:val="libAlaemChar"/>
          <w:rtl/>
        </w:rPr>
        <w:t>(</w:t>
      </w:r>
      <w:r w:rsidRPr="00125393">
        <w:rPr>
          <w:rStyle w:val="libAieChar"/>
          <w:rtl/>
        </w:rPr>
        <w:t>هُوَ الْأَوَّلُ</w:t>
      </w:r>
      <w:r w:rsidRPr="00D7004D">
        <w:rPr>
          <w:rStyle w:val="libAlaemChar"/>
          <w:rtl/>
        </w:rPr>
        <w:t>)</w:t>
      </w:r>
      <w:r w:rsidRPr="00BB265D">
        <w:rPr>
          <w:rtl/>
        </w:rPr>
        <w:t xml:space="preserve"> القديم السابق على سائر الموجودات</w:t>
      </w:r>
      <w:r>
        <w:rPr>
          <w:rtl/>
        </w:rPr>
        <w:t xml:space="preserve">، </w:t>
      </w:r>
      <w:r w:rsidRPr="00BB265D">
        <w:rPr>
          <w:rtl/>
        </w:rPr>
        <w:t xml:space="preserve">من حيث إنّه موجدها ومحدثها </w:t>
      </w:r>
      <w:r w:rsidRPr="00D7004D">
        <w:rPr>
          <w:rStyle w:val="libAlaemChar"/>
          <w:rtl/>
        </w:rPr>
        <w:t>(</w:t>
      </w:r>
      <w:r w:rsidRPr="00125393">
        <w:rPr>
          <w:rStyle w:val="libAieChar"/>
          <w:rtl/>
        </w:rPr>
        <w:t>وَالْآخِرُ</w:t>
      </w:r>
      <w:r w:rsidRPr="00D7004D">
        <w:rPr>
          <w:rStyle w:val="libAlaemChar"/>
          <w:rtl/>
        </w:rPr>
        <w:t>)</w:t>
      </w:r>
      <w:r w:rsidRPr="00BB265D">
        <w:rPr>
          <w:rtl/>
        </w:rPr>
        <w:t xml:space="preserve"> الباقي بعد فنائها</w:t>
      </w:r>
      <w:r>
        <w:rPr>
          <w:rtl/>
        </w:rPr>
        <w:t xml:space="preserve">، </w:t>
      </w:r>
      <w:r w:rsidRPr="00BB265D">
        <w:rPr>
          <w:rtl/>
        </w:rPr>
        <w:t>ولو بالنظر إلى ذاتها مع قطع النظر عن غيرها. أو هو الأوّل الّذي تبتدأ منه الأسباب</w:t>
      </w:r>
      <w:r>
        <w:rPr>
          <w:rtl/>
        </w:rPr>
        <w:t xml:space="preserve">، </w:t>
      </w:r>
      <w:r w:rsidRPr="00BB265D">
        <w:rPr>
          <w:rtl/>
        </w:rPr>
        <w:t>وتنتهي إليه المسبّبات. أو الأوّل خارجا</w:t>
      </w:r>
      <w:r>
        <w:rPr>
          <w:rtl/>
        </w:rPr>
        <w:t xml:space="preserve">، </w:t>
      </w:r>
      <w:r w:rsidRPr="00BB265D">
        <w:rPr>
          <w:rtl/>
        </w:rPr>
        <w:t>والآخر ذهنا.</w:t>
      </w:r>
    </w:p>
    <w:p w:rsidR="009E6576" w:rsidRPr="00BB265D" w:rsidRDefault="009E6576" w:rsidP="00393F8B">
      <w:pPr>
        <w:pStyle w:val="libNormal"/>
        <w:rPr>
          <w:rtl/>
        </w:rPr>
      </w:pPr>
      <w:r w:rsidRPr="00D7004D">
        <w:rPr>
          <w:rStyle w:val="libAlaemChar"/>
          <w:rtl/>
        </w:rPr>
        <w:t>(</w:t>
      </w:r>
      <w:r w:rsidRPr="00125393">
        <w:rPr>
          <w:rStyle w:val="libAieChar"/>
          <w:rtl/>
        </w:rPr>
        <w:t>وَالظَّاهِرُ</w:t>
      </w:r>
      <w:r w:rsidRPr="00D7004D">
        <w:rPr>
          <w:rStyle w:val="libAlaemChar"/>
          <w:rtl/>
        </w:rPr>
        <w:t>)</w:t>
      </w:r>
      <w:r w:rsidRPr="00BB265D">
        <w:rPr>
          <w:rtl/>
        </w:rPr>
        <w:t xml:space="preserve"> وجوده بالأدلّة الدالّة عليه. أو الغالب على كلّ شيء. من</w:t>
      </w:r>
      <w:r>
        <w:rPr>
          <w:rtl/>
        </w:rPr>
        <w:t xml:space="preserve">: </w:t>
      </w:r>
      <w:r w:rsidRPr="00BB265D">
        <w:rPr>
          <w:rtl/>
        </w:rPr>
        <w:t xml:space="preserve">ظهر عليه إذا علاه وغلبه. </w:t>
      </w:r>
      <w:r w:rsidRPr="00D7004D">
        <w:rPr>
          <w:rStyle w:val="libAlaemChar"/>
          <w:rtl/>
        </w:rPr>
        <w:t>(</w:t>
      </w:r>
      <w:r w:rsidRPr="00125393">
        <w:rPr>
          <w:rStyle w:val="libAieChar"/>
          <w:rtl/>
        </w:rPr>
        <w:t>وَالْباطِنُ</w:t>
      </w:r>
      <w:r w:rsidRPr="00D7004D">
        <w:rPr>
          <w:rStyle w:val="libAlaemChar"/>
          <w:rtl/>
        </w:rPr>
        <w:t>)</w:t>
      </w:r>
      <w:r w:rsidRPr="00BB265D">
        <w:rPr>
          <w:rtl/>
        </w:rPr>
        <w:t xml:space="preserve"> حقيقة ذاته</w:t>
      </w:r>
      <w:r>
        <w:rPr>
          <w:rtl/>
        </w:rPr>
        <w:t xml:space="preserve">، </w:t>
      </w:r>
      <w:r w:rsidRPr="00BB265D">
        <w:rPr>
          <w:rtl/>
        </w:rPr>
        <w:t>فلا تكتنهها العقول</w:t>
      </w:r>
      <w:r>
        <w:rPr>
          <w:rtl/>
        </w:rPr>
        <w:t xml:space="preserve">، </w:t>
      </w:r>
      <w:r w:rsidRPr="00BB265D">
        <w:rPr>
          <w:rtl/>
        </w:rPr>
        <w:t>ولا تدرك بالحواسّ. وفي هذا حجّة على من جوّز إدراكه في الآخرة بالحاسّة. أو العالم بباطن كلّ شيء.</w:t>
      </w:r>
    </w:p>
    <w:p w:rsidR="009E6576" w:rsidRPr="00BB265D" w:rsidRDefault="009E6576" w:rsidP="00393F8B">
      <w:pPr>
        <w:pStyle w:val="libNormal"/>
        <w:rPr>
          <w:rtl/>
        </w:rPr>
      </w:pPr>
      <w:r>
        <w:rPr>
          <w:rtl/>
        </w:rPr>
        <w:br w:type="page"/>
      </w:r>
      <w:r w:rsidRPr="00BB265D">
        <w:rPr>
          <w:rtl/>
        </w:rPr>
        <w:lastRenderedPageBreak/>
        <w:t>وقيل</w:t>
      </w:r>
      <w:r>
        <w:rPr>
          <w:rtl/>
        </w:rPr>
        <w:t xml:space="preserve">: </w:t>
      </w:r>
      <w:r w:rsidRPr="00BB265D">
        <w:rPr>
          <w:rtl/>
        </w:rPr>
        <w:t>الأوّل بالأزليّة</w:t>
      </w:r>
      <w:r>
        <w:rPr>
          <w:rtl/>
        </w:rPr>
        <w:t xml:space="preserve">، </w:t>
      </w:r>
      <w:r w:rsidRPr="00BB265D">
        <w:rPr>
          <w:rtl/>
        </w:rPr>
        <w:t>والآخر بالأبديّة</w:t>
      </w:r>
      <w:r>
        <w:rPr>
          <w:rtl/>
        </w:rPr>
        <w:t xml:space="preserve">، </w:t>
      </w:r>
      <w:r w:rsidRPr="00BB265D">
        <w:rPr>
          <w:rtl/>
        </w:rPr>
        <w:t>والظاهر بالأحديّة</w:t>
      </w:r>
      <w:r>
        <w:rPr>
          <w:rtl/>
        </w:rPr>
        <w:t xml:space="preserve">، </w:t>
      </w:r>
      <w:r w:rsidRPr="00BB265D">
        <w:rPr>
          <w:rtl/>
        </w:rPr>
        <w:t>والباطن بالصمديّة.</w:t>
      </w:r>
    </w:p>
    <w:p w:rsidR="009E6576" w:rsidRPr="00BB265D" w:rsidRDefault="009E6576" w:rsidP="00393F8B">
      <w:pPr>
        <w:pStyle w:val="libNormal"/>
        <w:rPr>
          <w:rtl/>
        </w:rPr>
      </w:pPr>
      <w:r w:rsidRPr="00BB265D">
        <w:rPr>
          <w:rtl/>
        </w:rPr>
        <w:t>والواو الأولى للدلالة على أنّه الجامع بين الصفتين</w:t>
      </w:r>
      <w:r>
        <w:rPr>
          <w:rtl/>
        </w:rPr>
        <w:t xml:space="preserve">: </w:t>
      </w:r>
      <w:r w:rsidRPr="00BB265D">
        <w:rPr>
          <w:rtl/>
        </w:rPr>
        <w:t>الأوّليّة والآخريّة.</w:t>
      </w:r>
    </w:p>
    <w:p w:rsidR="009E6576" w:rsidRPr="00BB265D" w:rsidRDefault="009E6576" w:rsidP="00393F8B">
      <w:pPr>
        <w:pStyle w:val="libNormal"/>
        <w:rPr>
          <w:rtl/>
        </w:rPr>
      </w:pPr>
      <w:r w:rsidRPr="00BB265D">
        <w:rPr>
          <w:rtl/>
        </w:rPr>
        <w:t>والثالثة على أنّه الجامع بين الظهور والخفاء. وأمّا الوسطى</w:t>
      </w:r>
      <w:r>
        <w:rPr>
          <w:rtl/>
        </w:rPr>
        <w:t xml:space="preserve">، </w:t>
      </w:r>
      <w:r w:rsidRPr="00BB265D">
        <w:rPr>
          <w:rtl/>
        </w:rPr>
        <w:t>فعلى أنّه الجامع بين مجموع الصفتين الأوليين</w:t>
      </w:r>
      <w:r>
        <w:rPr>
          <w:rtl/>
        </w:rPr>
        <w:t xml:space="preserve">، </w:t>
      </w:r>
      <w:r w:rsidRPr="00BB265D">
        <w:rPr>
          <w:rtl/>
        </w:rPr>
        <w:t>ومجموع الصفتين الأخريين.</w:t>
      </w:r>
    </w:p>
    <w:p w:rsidR="009E6576" w:rsidRPr="00BB265D" w:rsidRDefault="009E6576" w:rsidP="00393F8B">
      <w:pPr>
        <w:pStyle w:val="libNormal"/>
        <w:rPr>
          <w:rtl/>
        </w:rPr>
      </w:pPr>
      <w:r w:rsidRPr="00D7004D">
        <w:rPr>
          <w:rStyle w:val="libAlaemChar"/>
          <w:rtl/>
        </w:rPr>
        <w:t>(</w:t>
      </w:r>
      <w:r w:rsidRPr="00125393">
        <w:rPr>
          <w:rStyle w:val="libAieChar"/>
          <w:rtl/>
        </w:rPr>
        <w:t>وَهُوَ بِكُلِّ شَيْءٍ عَلِيمٌ</w:t>
      </w:r>
      <w:r w:rsidRPr="00D7004D">
        <w:rPr>
          <w:rStyle w:val="libAlaemChar"/>
          <w:rtl/>
        </w:rPr>
        <w:t>)</w:t>
      </w:r>
      <w:r w:rsidRPr="00BB265D">
        <w:rPr>
          <w:rtl/>
        </w:rPr>
        <w:t xml:space="preserve"> يستوي عنده الظاهر والخفيّ.</w:t>
      </w:r>
    </w:p>
    <w:p w:rsidR="009E6576" w:rsidRPr="00BB265D" w:rsidRDefault="009E6576" w:rsidP="00393F8B">
      <w:pPr>
        <w:pStyle w:val="libNormal"/>
        <w:rPr>
          <w:rtl/>
        </w:rPr>
      </w:pPr>
      <w:r w:rsidRPr="00D7004D">
        <w:rPr>
          <w:rStyle w:val="libAlaemChar"/>
          <w:rtl/>
        </w:rPr>
        <w:t>(</w:t>
      </w:r>
      <w:r w:rsidRPr="00125393">
        <w:rPr>
          <w:rStyle w:val="libAieChar"/>
          <w:rtl/>
        </w:rPr>
        <w:t>هُوَ الَّذِي خَلَقَ السَّماواتِ وَالْأَرْضَ فِي سِتَّةِ أَيَّامٍ</w:t>
      </w:r>
      <w:r w:rsidRPr="00D7004D">
        <w:rPr>
          <w:rStyle w:val="libAlaemChar"/>
          <w:rtl/>
        </w:rPr>
        <w:t>)</w:t>
      </w:r>
      <w:r w:rsidRPr="009E05E2">
        <w:rPr>
          <w:rtl/>
        </w:rPr>
        <w:t xml:space="preserve"> </w:t>
      </w:r>
      <w:r w:rsidRPr="00BB265D">
        <w:rPr>
          <w:rtl/>
        </w:rPr>
        <w:t>ل</w:t>
      </w:r>
      <w:r>
        <w:rPr>
          <w:rFonts w:hint="cs"/>
          <w:rtl/>
        </w:rPr>
        <w:t>ـ</w:t>
      </w:r>
      <w:r w:rsidRPr="00BB265D">
        <w:rPr>
          <w:rtl/>
        </w:rPr>
        <w:t>ما في ذلك من اعتبار الملائكة بظهور شيء بعد شيء من جهته. ول</w:t>
      </w:r>
      <w:r>
        <w:rPr>
          <w:rFonts w:hint="cs"/>
          <w:rtl/>
        </w:rPr>
        <w:t>ـ</w:t>
      </w:r>
      <w:r w:rsidRPr="00BB265D">
        <w:rPr>
          <w:rtl/>
        </w:rPr>
        <w:t xml:space="preserve">ما في الإخبار به من المصلحة للمكلّفين. </w:t>
      </w:r>
      <w:r w:rsidRPr="00D7004D">
        <w:rPr>
          <w:rStyle w:val="libAlaemChar"/>
          <w:rtl/>
        </w:rPr>
        <w:t>(</w:t>
      </w:r>
      <w:r w:rsidRPr="00125393">
        <w:rPr>
          <w:rStyle w:val="libAieChar"/>
          <w:rtl/>
        </w:rPr>
        <w:t>ثُمَّ اسْتَوى عَلَى الْعَرْشِ</w:t>
      </w:r>
      <w:r w:rsidRPr="00D7004D">
        <w:rPr>
          <w:rStyle w:val="libAlaemChar"/>
          <w:rtl/>
        </w:rPr>
        <w:t>)</w:t>
      </w:r>
      <w:r w:rsidRPr="00BB265D">
        <w:rPr>
          <w:rtl/>
        </w:rPr>
        <w:t xml:space="preserve"> استولى عليه استيلاء الملك على الملك</w:t>
      </w:r>
      <w:r>
        <w:rPr>
          <w:rtl/>
        </w:rPr>
        <w:t xml:space="preserve">، </w:t>
      </w:r>
      <w:r w:rsidRPr="00BB265D">
        <w:rPr>
          <w:rtl/>
        </w:rPr>
        <w:t>والمالك على الملك. وقد مرّ ذلك مرارا.</w:t>
      </w:r>
    </w:p>
    <w:p w:rsidR="009E6576" w:rsidRPr="00BB265D" w:rsidRDefault="009E6576" w:rsidP="00393F8B">
      <w:pPr>
        <w:pStyle w:val="libNormal"/>
        <w:rPr>
          <w:rtl/>
        </w:rPr>
      </w:pPr>
      <w:r w:rsidRPr="00D7004D">
        <w:rPr>
          <w:rStyle w:val="libAlaemChar"/>
          <w:rtl/>
        </w:rPr>
        <w:t>(</w:t>
      </w:r>
      <w:r w:rsidRPr="00125393">
        <w:rPr>
          <w:rStyle w:val="libAieChar"/>
          <w:rtl/>
        </w:rPr>
        <w:t>يَعْلَمُ ما يَلِجُ</w:t>
      </w:r>
      <w:r w:rsidRPr="00D7004D">
        <w:rPr>
          <w:rStyle w:val="libAlaemChar"/>
          <w:rtl/>
        </w:rPr>
        <w:t>)</w:t>
      </w:r>
      <w:r w:rsidRPr="00BB265D">
        <w:rPr>
          <w:rtl/>
        </w:rPr>
        <w:t xml:space="preserve"> ما يدخل </w:t>
      </w:r>
      <w:r w:rsidRPr="00D7004D">
        <w:rPr>
          <w:rStyle w:val="libAlaemChar"/>
          <w:rtl/>
        </w:rPr>
        <w:t>(</w:t>
      </w:r>
      <w:r w:rsidRPr="00125393">
        <w:rPr>
          <w:rStyle w:val="libAieChar"/>
          <w:rtl/>
        </w:rPr>
        <w:t>فِي الْأَرْضِ</w:t>
      </w:r>
      <w:r w:rsidRPr="00D7004D">
        <w:rPr>
          <w:rStyle w:val="libAlaemChar"/>
          <w:rtl/>
        </w:rPr>
        <w:t>)</w:t>
      </w:r>
      <w:r w:rsidRPr="00BB265D">
        <w:rPr>
          <w:rtl/>
        </w:rPr>
        <w:t xml:space="preserve"> كالبذور </w:t>
      </w:r>
      <w:r w:rsidRPr="00D7004D">
        <w:rPr>
          <w:rStyle w:val="libAlaemChar"/>
          <w:rtl/>
        </w:rPr>
        <w:t>(</w:t>
      </w:r>
      <w:r w:rsidRPr="00125393">
        <w:rPr>
          <w:rStyle w:val="libAieChar"/>
          <w:rtl/>
        </w:rPr>
        <w:t>وَما يَخْرُجُ مِنْها</w:t>
      </w:r>
      <w:r w:rsidRPr="00D7004D">
        <w:rPr>
          <w:rStyle w:val="libAlaemChar"/>
          <w:rtl/>
        </w:rPr>
        <w:t>)</w:t>
      </w:r>
      <w:r w:rsidRPr="00BB265D">
        <w:rPr>
          <w:rtl/>
        </w:rPr>
        <w:t xml:space="preserve"> كالزروع </w:t>
      </w:r>
      <w:r w:rsidRPr="00D7004D">
        <w:rPr>
          <w:rStyle w:val="libAlaemChar"/>
          <w:rtl/>
        </w:rPr>
        <w:t>(</w:t>
      </w:r>
      <w:r w:rsidRPr="00125393">
        <w:rPr>
          <w:rStyle w:val="libAieChar"/>
          <w:rtl/>
        </w:rPr>
        <w:t>وَما يَنْزِلُ مِنَ السَّماءِ</w:t>
      </w:r>
      <w:r w:rsidRPr="00D7004D">
        <w:rPr>
          <w:rStyle w:val="libAlaemChar"/>
          <w:rtl/>
        </w:rPr>
        <w:t>)</w:t>
      </w:r>
      <w:r w:rsidRPr="00BB265D">
        <w:rPr>
          <w:rtl/>
        </w:rPr>
        <w:t xml:space="preserve"> كالأمطار والأرزاق </w:t>
      </w:r>
      <w:r w:rsidRPr="00D7004D">
        <w:rPr>
          <w:rStyle w:val="libAlaemChar"/>
          <w:rtl/>
        </w:rPr>
        <w:t>(</w:t>
      </w:r>
      <w:r w:rsidRPr="00125393">
        <w:rPr>
          <w:rStyle w:val="libAieChar"/>
          <w:rtl/>
        </w:rPr>
        <w:t>وَما يَعْرُجُ فِيها</w:t>
      </w:r>
      <w:r w:rsidRPr="00D7004D">
        <w:rPr>
          <w:rStyle w:val="libAlaemChar"/>
          <w:rtl/>
        </w:rPr>
        <w:t>)</w:t>
      </w:r>
      <w:r w:rsidRPr="00BB265D">
        <w:rPr>
          <w:rtl/>
        </w:rPr>
        <w:t xml:space="preserve"> كالأبخرة وأعمال العباد والملائكة </w:t>
      </w:r>
      <w:r w:rsidRPr="00D7004D">
        <w:rPr>
          <w:rStyle w:val="libAlaemChar"/>
          <w:rtl/>
        </w:rPr>
        <w:t>(</w:t>
      </w:r>
      <w:r w:rsidRPr="00125393">
        <w:rPr>
          <w:rStyle w:val="libAieChar"/>
          <w:rtl/>
        </w:rPr>
        <w:t>وَهُوَ مَعَكُمْ أَيْنَ ما كُنْتُمْ</w:t>
      </w:r>
      <w:r w:rsidRPr="00D7004D">
        <w:rPr>
          <w:rStyle w:val="libAlaemChar"/>
          <w:rtl/>
        </w:rPr>
        <w:t>)</w:t>
      </w:r>
      <w:r w:rsidRPr="00BB265D">
        <w:rPr>
          <w:rtl/>
        </w:rPr>
        <w:t xml:space="preserve"> لا ينفكّ علمه وقدرته عنكم بحال </w:t>
      </w:r>
      <w:r w:rsidRPr="00D7004D">
        <w:rPr>
          <w:rStyle w:val="libAlaemChar"/>
          <w:rtl/>
        </w:rPr>
        <w:t>(</w:t>
      </w:r>
      <w:r w:rsidRPr="00125393">
        <w:rPr>
          <w:rStyle w:val="libAieChar"/>
          <w:rtl/>
        </w:rPr>
        <w:t>وَاللهُ بِما تَعْمَلُونَ</w:t>
      </w:r>
      <w:r w:rsidRPr="00D7004D">
        <w:rPr>
          <w:rStyle w:val="libAlaemChar"/>
          <w:rtl/>
        </w:rPr>
        <w:t>)</w:t>
      </w:r>
      <w:r w:rsidRPr="00BB265D">
        <w:rPr>
          <w:rtl/>
        </w:rPr>
        <w:t xml:space="preserve"> من خير وشرّ </w:t>
      </w:r>
      <w:r w:rsidRPr="00D7004D">
        <w:rPr>
          <w:rStyle w:val="libAlaemChar"/>
          <w:rtl/>
        </w:rPr>
        <w:t>(</w:t>
      </w:r>
      <w:r w:rsidRPr="00125393">
        <w:rPr>
          <w:rStyle w:val="libAieChar"/>
          <w:rtl/>
        </w:rPr>
        <w:t>بَصِيرٌ</w:t>
      </w:r>
      <w:r w:rsidRPr="00D7004D">
        <w:rPr>
          <w:rStyle w:val="libAlaemChar"/>
          <w:rtl/>
        </w:rPr>
        <w:t>)</w:t>
      </w:r>
      <w:r w:rsidRPr="00BB265D">
        <w:rPr>
          <w:rtl/>
        </w:rPr>
        <w:t xml:space="preserve"> عالم</w:t>
      </w:r>
      <w:r>
        <w:rPr>
          <w:rtl/>
        </w:rPr>
        <w:t xml:space="preserve">، </w:t>
      </w:r>
      <w:r w:rsidRPr="00BB265D">
        <w:rPr>
          <w:rtl/>
        </w:rPr>
        <w:t>فيجازيكم عليه. ولعلّ تقديم الخلق على العلم لأنّه دليل عليه.</w:t>
      </w:r>
    </w:p>
    <w:p w:rsidR="009E6576" w:rsidRPr="00BB265D" w:rsidRDefault="009E6576" w:rsidP="00393F8B">
      <w:pPr>
        <w:pStyle w:val="libNormal"/>
        <w:rPr>
          <w:rtl/>
        </w:rPr>
      </w:pPr>
      <w:r w:rsidRPr="00D7004D">
        <w:rPr>
          <w:rStyle w:val="libAlaemChar"/>
          <w:rtl/>
        </w:rPr>
        <w:t>(</w:t>
      </w:r>
      <w:r w:rsidRPr="00125393">
        <w:rPr>
          <w:rStyle w:val="libAieChar"/>
          <w:rtl/>
        </w:rPr>
        <w:t>لَهُ مُلْكُ السَّماواتِ وَالْأَرْضِ</w:t>
      </w:r>
      <w:r w:rsidRPr="00D7004D">
        <w:rPr>
          <w:rStyle w:val="libAlaemChar"/>
          <w:rtl/>
        </w:rPr>
        <w:t>)</w:t>
      </w:r>
      <w:r w:rsidRPr="00BB265D">
        <w:rPr>
          <w:rtl/>
        </w:rPr>
        <w:t xml:space="preserve"> يتصرّف فيهما كيف يشاء. ذكره مع الإعادة كما ذكره مع الإبداء</w:t>
      </w:r>
      <w:r>
        <w:rPr>
          <w:rtl/>
        </w:rPr>
        <w:t xml:space="preserve">، </w:t>
      </w:r>
      <w:r w:rsidRPr="00BB265D">
        <w:rPr>
          <w:rtl/>
        </w:rPr>
        <w:t xml:space="preserve">لأنّه كالمقدّمة لهما. </w:t>
      </w:r>
      <w:r w:rsidRPr="00D7004D">
        <w:rPr>
          <w:rStyle w:val="libAlaemChar"/>
          <w:rtl/>
        </w:rPr>
        <w:t>(</w:t>
      </w:r>
      <w:r w:rsidRPr="00125393">
        <w:rPr>
          <w:rStyle w:val="libAieChar"/>
          <w:rtl/>
        </w:rPr>
        <w:t>وَإِلَى اللهِ تُرْجَعُ الْأُمُورُ</w:t>
      </w:r>
      <w:r w:rsidRPr="00D7004D">
        <w:rPr>
          <w:rStyle w:val="libAlaemChar"/>
          <w:rtl/>
        </w:rPr>
        <w:t>)</w:t>
      </w:r>
      <w:r w:rsidRPr="00BB265D">
        <w:rPr>
          <w:rtl/>
        </w:rPr>
        <w:t xml:space="preserve"> يوم القيامة. يعني</w:t>
      </w:r>
      <w:r>
        <w:rPr>
          <w:rtl/>
        </w:rPr>
        <w:t xml:space="preserve">: </w:t>
      </w:r>
      <w:r w:rsidRPr="00BB265D">
        <w:rPr>
          <w:rtl/>
        </w:rPr>
        <w:t>أنّ جميع من ملّكه شيئا في الدنيا يزول ملكه عنه.</w:t>
      </w:r>
    </w:p>
    <w:p w:rsidR="009E6576" w:rsidRPr="00BB265D" w:rsidRDefault="009E6576" w:rsidP="00393F8B">
      <w:pPr>
        <w:pStyle w:val="libNormal"/>
        <w:rPr>
          <w:rtl/>
        </w:rPr>
      </w:pPr>
      <w:r w:rsidRPr="00D7004D">
        <w:rPr>
          <w:rStyle w:val="libAlaemChar"/>
          <w:rtl/>
        </w:rPr>
        <w:t>(</w:t>
      </w:r>
      <w:r w:rsidRPr="00125393">
        <w:rPr>
          <w:rStyle w:val="libAieChar"/>
          <w:rtl/>
        </w:rPr>
        <w:t>يُولِجُ اللَّيْلَ فِي النَّهارِ وَيُولِجُ النَّهارَ فِي اللَّيْلِ</w:t>
      </w:r>
      <w:r w:rsidRPr="00D7004D">
        <w:rPr>
          <w:rStyle w:val="libAlaemChar"/>
          <w:rtl/>
        </w:rPr>
        <w:t>)</w:t>
      </w:r>
      <w:r w:rsidRPr="00BB265D">
        <w:rPr>
          <w:rtl/>
        </w:rPr>
        <w:t xml:space="preserve"> يدخل ما نقص من الليل في النهار</w:t>
      </w:r>
      <w:r>
        <w:rPr>
          <w:rtl/>
        </w:rPr>
        <w:t xml:space="preserve">، </w:t>
      </w:r>
      <w:r w:rsidRPr="00BB265D">
        <w:rPr>
          <w:rtl/>
        </w:rPr>
        <w:t>وما نقص من النهار في الليل</w:t>
      </w:r>
      <w:r>
        <w:rPr>
          <w:rtl/>
        </w:rPr>
        <w:t xml:space="preserve">، </w:t>
      </w:r>
      <w:r w:rsidRPr="00BB265D">
        <w:rPr>
          <w:rtl/>
        </w:rPr>
        <w:t xml:space="preserve">حسب ما دبّره فيه من مصالح عباده </w:t>
      </w:r>
      <w:r w:rsidRPr="00D7004D">
        <w:rPr>
          <w:rStyle w:val="libAlaemChar"/>
          <w:rtl/>
        </w:rPr>
        <w:t>(</w:t>
      </w:r>
      <w:r w:rsidRPr="00125393">
        <w:rPr>
          <w:rStyle w:val="libAieChar"/>
          <w:rtl/>
        </w:rPr>
        <w:t>وَهُوَ عَلِيمٌ بِذاتِ الصُّدُورِ</w:t>
      </w:r>
      <w:r w:rsidRPr="00D7004D">
        <w:rPr>
          <w:rStyle w:val="libAlaemChar"/>
          <w:rtl/>
        </w:rPr>
        <w:t>)</w:t>
      </w:r>
      <w:r w:rsidRPr="00BB265D">
        <w:rPr>
          <w:rtl/>
        </w:rPr>
        <w:t xml:space="preserve"> بمكنونها</w:t>
      </w:r>
      <w:r>
        <w:rPr>
          <w:rtl/>
        </w:rPr>
        <w:t xml:space="preserve">، </w:t>
      </w:r>
      <w:r w:rsidRPr="00BB265D">
        <w:rPr>
          <w:rtl/>
        </w:rPr>
        <w:t>من أسرار خلقه</w:t>
      </w:r>
      <w:r>
        <w:rPr>
          <w:rtl/>
        </w:rPr>
        <w:t xml:space="preserve">، </w:t>
      </w:r>
      <w:r w:rsidRPr="00BB265D">
        <w:rPr>
          <w:rtl/>
        </w:rPr>
        <w:t>وما يخفونه من الضمائر والاعتقادات والإرادات والكراهات</w:t>
      </w:r>
      <w:r>
        <w:rPr>
          <w:rtl/>
        </w:rPr>
        <w:t xml:space="preserve">، </w:t>
      </w:r>
      <w:r w:rsidRPr="00BB265D">
        <w:rPr>
          <w:rtl/>
        </w:rPr>
        <w:t>لا يخفى عليه شيء منها. وفيه تحذير من المعاصي.</w:t>
      </w:r>
    </w:p>
    <w:p w:rsidR="009E6576" w:rsidRPr="00125393" w:rsidRDefault="009E6576" w:rsidP="00393F8B">
      <w:pPr>
        <w:pStyle w:val="libNormal"/>
        <w:rPr>
          <w:rStyle w:val="libAieChar"/>
          <w:rtl/>
        </w:rPr>
      </w:pPr>
      <w:r>
        <w:rPr>
          <w:rtl/>
        </w:rPr>
        <w:br w:type="page"/>
      </w:r>
      <w:r w:rsidRPr="00D7004D">
        <w:rPr>
          <w:rStyle w:val="libAlaemChar"/>
          <w:rtl/>
        </w:rPr>
        <w:lastRenderedPageBreak/>
        <w:t>(</w:t>
      </w:r>
      <w:r w:rsidRPr="00125393">
        <w:rPr>
          <w:rStyle w:val="libAieChar"/>
          <w:rtl/>
        </w:rPr>
        <w:t>آمِنُوا بِاللهِ وَرَسُولِهِ وَأَنْفِقُوا مِمَّا جَعَلَكُمْ مُسْتَخْلَفِينَ فِيهِ فَالَّذِينَ آمَنُوا مِنْكُمْ وَأَنْفَقُوا لَهُمْ أَجْرٌ كَبِيرٌ (7) وَما لَكُمْ لا تُؤْمِنُونَ بِاللهِ وَالرَّسُولُ يَدْعُوكُمْ لِتُؤْمِنُوا بِرَبِّكُمْ وَقَدْ أَخَذَ مِيثاقَكُمْ إِنْ كُنْتُمْ مُؤْمِنِينَ (8) هُوَ الَّذِي يُنَزِّلُ عَلى عَبْدِهِ آياتٍ بَيِّناتٍ لِيُخْرِجَكُمْ مِنَ الظُّلُماتِ إِلَى النُّورِ وَإِنَّ اللهَ بِكُمْ لَرَؤُفٌ رَحِيمٌ (9) وَما لَكُمْ أَلاَّ تُنْفِقُوا فِي سَبِيلِ اللهِ وَلِلَّهِ مِيراثُ السَّماواتِ وَالْأَرْضِ لا يَسْتَوِي مِنْكُمْ مَنْ أَنْفَقَ مِنْ قَبْلِ الْفَتْحِ وَقاتَلَ أُولئِكَ أَعْظَمُ دَرَجَةً مِنَ الَّذِينَ أَنْفَقُوا مِنْ بَعْدُ وَقاتَلُوا وَكُلاًّ وَعَدَ اللهُ الْحُسْنى وَاللهُ بِما تَعْمَلُونَ خَبِيرٌ (10) مَنْ ذَا الَّذِي يُقْرِضُ اللهَ قَرْضاً حَسَناً فَيُضاعِفَهُ لَهُ وَلَهُ أَجْرٌ كَرِيمٌ (11) يَوْمَ تَرَى الْمُؤْمِنِينَ وَالْمُؤْمِناتِ يَسْعى نُورُهُمْ بَيْنَ أَيْدِيهِمْ وَبِأَيْمانِهِمْ بُشْراكُمُ الْيَوْمَ جَنَّاتٌ تَجْرِي مِنْ تَحْتِهَا الْأَنْهارُ خالِدِينَ فِيها ذلِكَ هُوَ الْفَوْزُ الْعَظِيمُ (12) يَوْمَ يَقُولُ الْمُنافِقُونَ وَالْمُنافِقاتُ لِلَّذِينَ آمَنُوا انْظُرُونا نَقْتَبِسْ مِنْ نُورِكُمْ قِيلَ ارْجِعُوا وَراءَكُمْ فَالْتَمِسُوا نُوراً فَضُرِبَ بَيْنَهُمْ بِسُورٍ لَهُ بابٌ باطِنُهُ فِيهِ الرَّحْمَةُ وَظاهِرُهُ مِنْ قِبَلِهِ الْعَذابُ (13) يُنادُونَهُمْ أَلَمْ نَكُنْ مَعَكُمْ قالُوا بَلى وَلكِنَّكُمْ فَتَنْتُمْ أَنْفُسَكُمْ وَتَرَبَّصْتُمْ وَارْتَبْتُمْ وَغَرَّتْكُمُ الْأَمانِيُّ حَتَّى جاءَ أَمْرُ</w:t>
      </w:r>
    </w:p>
    <w:p w:rsidR="009E6576" w:rsidRPr="00BB265D" w:rsidRDefault="009E6576" w:rsidP="00393F8B">
      <w:pPr>
        <w:pStyle w:val="libNormal0"/>
        <w:rPr>
          <w:rtl/>
        </w:rPr>
      </w:pPr>
      <w:r>
        <w:rPr>
          <w:rtl/>
        </w:rPr>
        <w:br w:type="page"/>
      </w:r>
      <w:r w:rsidRPr="00125393">
        <w:rPr>
          <w:rStyle w:val="libAieChar"/>
          <w:rtl/>
        </w:rPr>
        <w:lastRenderedPageBreak/>
        <w:t>اللهِ وَغَرَّكُمْ بِاللهِ الْغَرُورُ (14) فَالْيَوْمَ لا يُؤْخَذُ مِنْكُمْ فِدْيَةٌ وَلا مِنَ الَّذِينَ كَفَرُوا مَأْواكُمُ النَّارُ هِيَ مَوْلاكُمْ وَبِئْسَ الْمَصِيرُ (15)</w:t>
      </w:r>
      <w:r w:rsidRPr="00D7004D">
        <w:rPr>
          <w:rStyle w:val="libAlaemChar"/>
          <w:rtl/>
        </w:rPr>
        <w:t>)</w:t>
      </w:r>
    </w:p>
    <w:p w:rsidR="009E6576" w:rsidRPr="00BB265D" w:rsidRDefault="009E6576" w:rsidP="00393F8B">
      <w:pPr>
        <w:pStyle w:val="libNormal"/>
        <w:rPr>
          <w:rtl/>
        </w:rPr>
      </w:pPr>
      <w:r w:rsidRPr="00BB265D">
        <w:rPr>
          <w:rtl/>
        </w:rPr>
        <w:t>ثمّ خاطب المكلّفين</w:t>
      </w:r>
      <w:r>
        <w:rPr>
          <w:rtl/>
        </w:rPr>
        <w:t xml:space="preserve">، </w:t>
      </w:r>
      <w:r w:rsidRPr="00BB265D">
        <w:rPr>
          <w:rtl/>
        </w:rPr>
        <w:t>فقال</w:t>
      </w:r>
      <w:r>
        <w:rPr>
          <w:rtl/>
        </w:rPr>
        <w:t xml:space="preserve">: </w:t>
      </w:r>
      <w:r w:rsidRPr="00D7004D">
        <w:rPr>
          <w:rStyle w:val="libAlaemChar"/>
          <w:rtl/>
        </w:rPr>
        <w:t>(</w:t>
      </w:r>
      <w:r w:rsidRPr="00125393">
        <w:rPr>
          <w:rStyle w:val="libAieChar"/>
          <w:rtl/>
        </w:rPr>
        <w:t>آمِنُوا بِاللهِ</w:t>
      </w:r>
      <w:r w:rsidRPr="00D7004D">
        <w:rPr>
          <w:rStyle w:val="libAlaemChar"/>
          <w:rtl/>
        </w:rPr>
        <w:t>)</w:t>
      </w:r>
      <w:r w:rsidRPr="00BB265D">
        <w:rPr>
          <w:rtl/>
        </w:rPr>
        <w:t xml:space="preserve"> بوحدانيّته وإخلاص العبادة له </w:t>
      </w:r>
      <w:r w:rsidRPr="00D7004D">
        <w:rPr>
          <w:rStyle w:val="libAlaemChar"/>
          <w:rtl/>
        </w:rPr>
        <w:t>(</w:t>
      </w:r>
      <w:r w:rsidRPr="00125393">
        <w:rPr>
          <w:rStyle w:val="libAieChar"/>
          <w:rtl/>
        </w:rPr>
        <w:t>وَرَسُولِهِ</w:t>
      </w:r>
      <w:r w:rsidRPr="00D7004D">
        <w:rPr>
          <w:rStyle w:val="libAlaemChar"/>
          <w:rtl/>
        </w:rPr>
        <w:t>)</w:t>
      </w:r>
      <w:r w:rsidRPr="00BB265D">
        <w:rPr>
          <w:rtl/>
        </w:rPr>
        <w:t xml:space="preserve"> وصدّقوا بنبوّته </w:t>
      </w:r>
      <w:r w:rsidRPr="00D7004D">
        <w:rPr>
          <w:rStyle w:val="libAlaemChar"/>
          <w:rtl/>
        </w:rPr>
        <w:t>(</w:t>
      </w:r>
      <w:r w:rsidRPr="00125393">
        <w:rPr>
          <w:rStyle w:val="libAieChar"/>
          <w:rtl/>
        </w:rPr>
        <w:t>وَأَنْفِقُوا</w:t>
      </w:r>
      <w:r w:rsidRPr="00D7004D">
        <w:rPr>
          <w:rStyle w:val="libAlaemChar"/>
          <w:rtl/>
        </w:rPr>
        <w:t>)</w:t>
      </w:r>
      <w:r w:rsidRPr="00BB265D">
        <w:rPr>
          <w:rtl/>
        </w:rPr>
        <w:t xml:space="preserve"> في طاعة الله والوجوه الّتي أمركم بالإنفاق فيها </w:t>
      </w:r>
      <w:r w:rsidRPr="00D7004D">
        <w:rPr>
          <w:rStyle w:val="libAlaemChar"/>
          <w:rtl/>
        </w:rPr>
        <w:t>(</w:t>
      </w:r>
      <w:r w:rsidRPr="00125393">
        <w:rPr>
          <w:rStyle w:val="libAieChar"/>
          <w:rtl/>
        </w:rPr>
        <w:t>مِمَّا جَعَلَكُمْ مُسْتَخْلَفِينَ فِيهِ</w:t>
      </w:r>
      <w:r w:rsidRPr="00D7004D">
        <w:rPr>
          <w:rStyle w:val="libAlaemChar"/>
          <w:rtl/>
        </w:rPr>
        <w:t>)</w:t>
      </w:r>
      <w:r w:rsidRPr="00BB265D">
        <w:rPr>
          <w:rtl/>
        </w:rPr>
        <w:t xml:space="preserve"> من الأموال التي جعلكم الله خلفاء في التصرّف</w:t>
      </w:r>
      <w:r>
        <w:rPr>
          <w:rFonts w:hint="cs"/>
          <w:rtl/>
        </w:rPr>
        <w:t xml:space="preserve"> </w:t>
      </w:r>
      <w:r w:rsidRPr="00BB265D">
        <w:rPr>
          <w:rtl/>
        </w:rPr>
        <w:t>فيها. فهي في الحقيقة له لا لكم</w:t>
      </w:r>
      <w:r>
        <w:rPr>
          <w:rtl/>
        </w:rPr>
        <w:t xml:space="preserve">، </w:t>
      </w:r>
      <w:r w:rsidRPr="00BB265D">
        <w:rPr>
          <w:rtl/>
        </w:rPr>
        <w:t>بسبب خلقه وإنشائه لها. وإنّما موّلكم إيّاها</w:t>
      </w:r>
      <w:r>
        <w:rPr>
          <w:rtl/>
        </w:rPr>
        <w:t xml:space="preserve">، </w:t>
      </w:r>
      <w:r w:rsidRPr="00BB265D">
        <w:rPr>
          <w:rtl/>
        </w:rPr>
        <w:t>وخوّلكم الاستمتاع بها</w:t>
      </w:r>
      <w:r>
        <w:rPr>
          <w:rtl/>
        </w:rPr>
        <w:t xml:space="preserve">، </w:t>
      </w:r>
      <w:r w:rsidRPr="00BB265D">
        <w:rPr>
          <w:rtl/>
        </w:rPr>
        <w:t>وما أنتم فيها إلّا بمنزلة الوكلاء والنوّاب.</w:t>
      </w:r>
    </w:p>
    <w:p w:rsidR="009E6576" w:rsidRPr="00BB265D" w:rsidRDefault="009E6576" w:rsidP="00393F8B">
      <w:pPr>
        <w:pStyle w:val="libNormal"/>
        <w:rPr>
          <w:rtl/>
        </w:rPr>
      </w:pPr>
      <w:r w:rsidRPr="00BB265D">
        <w:rPr>
          <w:rtl/>
        </w:rPr>
        <w:t>أو المعنى</w:t>
      </w:r>
      <w:r>
        <w:rPr>
          <w:rtl/>
        </w:rPr>
        <w:t xml:space="preserve">: </w:t>
      </w:r>
      <w:r w:rsidRPr="00BB265D">
        <w:rPr>
          <w:rtl/>
        </w:rPr>
        <w:t>جعلكم مستخلفين ممّن كان قبلكم فيما في أيديكم</w:t>
      </w:r>
      <w:r>
        <w:rPr>
          <w:rtl/>
        </w:rPr>
        <w:t xml:space="preserve">، </w:t>
      </w:r>
      <w:r w:rsidRPr="00BB265D">
        <w:rPr>
          <w:rtl/>
        </w:rPr>
        <w:t>بتوريثه إيّاكم. فاعتبروا بحالهم حيث انتقل منهم إليكم</w:t>
      </w:r>
      <w:r>
        <w:rPr>
          <w:rtl/>
        </w:rPr>
        <w:t xml:space="preserve">، </w:t>
      </w:r>
      <w:r w:rsidRPr="00BB265D">
        <w:rPr>
          <w:rtl/>
        </w:rPr>
        <w:t>وسينتقل منكم إلى من بعدكم</w:t>
      </w:r>
      <w:r>
        <w:rPr>
          <w:rtl/>
        </w:rPr>
        <w:t xml:space="preserve">، </w:t>
      </w:r>
      <w:r w:rsidRPr="00BB265D">
        <w:rPr>
          <w:rtl/>
        </w:rPr>
        <w:t>فلا تبخلوا به</w:t>
      </w:r>
      <w:r>
        <w:rPr>
          <w:rtl/>
        </w:rPr>
        <w:t xml:space="preserve">، </w:t>
      </w:r>
      <w:r w:rsidRPr="00BB265D">
        <w:rPr>
          <w:rtl/>
        </w:rPr>
        <w:t>وانفعوا بالإنفاق منها أنفسكم.</w:t>
      </w:r>
    </w:p>
    <w:p w:rsidR="009E6576" w:rsidRPr="00BB265D" w:rsidRDefault="009E6576" w:rsidP="00393F8B">
      <w:pPr>
        <w:pStyle w:val="libNormal"/>
        <w:rPr>
          <w:rtl/>
        </w:rPr>
      </w:pPr>
      <w:r w:rsidRPr="00BB265D">
        <w:rPr>
          <w:rtl/>
        </w:rPr>
        <w:t>وفيه حثّ على الإنفاق</w:t>
      </w:r>
      <w:r>
        <w:rPr>
          <w:rtl/>
        </w:rPr>
        <w:t xml:space="preserve">، </w:t>
      </w:r>
      <w:r w:rsidRPr="00BB265D">
        <w:rPr>
          <w:rtl/>
        </w:rPr>
        <w:t>وتهوين له على النفس</w:t>
      </w:r>
      <w:r>
        <w:rPr>
          <w:rtl/>
        </w:rPr>
        <w:t xml:space="preserve">، </w:t>
      </w:r>
      <w:r w:rsidRPr="00BB265D">
        <w:rPr>
          <w:rtl/>
        </w:rPr>
        <w:t>كما يهون على الرجل النفقة من مال غيره إذا أذن له فيه.</w:t>
      </w:r>
    </w:p>
    <w:p w:rsidR="009E6576" w:rsidRPr="00BB265D" w:rsidRDefault="009E6576" w:rsidP="00393F8B">
      <w:pPr>
        <w:pStyle w:val="libNormal"/>
        <w:rPr>
          <w:rtl/>
        </w:rPr>
      </w:pPr>
      <w:r w:rsidRPr="00D7004D">
        <w:rPr>
          <w:rStyle w:val="libAlaemChar"/>
          <w:rtl/>
        </w:rPr>
        <w:t>(</w:t>
      </w:r>
      <w:r w:rsidRPr="00125393">
        <w:rPr>
          <w:rStyle w:val="libAieChar"/>
          <w:rtl/>
        </w:rPr>
        <w:t>فَالَّذِينَ آمَنُوا مِنْكُمْ وَأَنْفَقُوا</w:t>
      </w:r>
      <w:r w:rsidRPr="00D7004D">
        <w:rPr>
          <w:rStyle w:val="libAlaemChar"/>
          <w:rtl/>
        </w:rPr>
        <w:t>)</w:t>
      </w:r>
      <w:r w:rsidRPr="00BB265D">
        <w:rPr>
          <w:rtl/>
        </w:rPr>
        <w:t xml:space="preserve"> منها في حقوق الله </w:t>
      </w:r>
      <w:r w:rsidRPr="00D7004D">
        <w:rPr>
          <w:rStyle w:val="libAlaemChar"/>
          <w:rtl/>
        </w:rPr>
        <w:t>(</w:t>
      </w:r>
      <w:r w:rsidRPr="00125393">
        <w:rPr>
          <w:rStyle w:val="libAieChar"/>
          <w:rtl/>
        </w:rPr>
        <w:t>لَهُمْ أَجْرٌ كَبِيرٌ</w:t>
      </w:r>
      <w:r w:rsidRPr="00D7004D">
        <w:rPr>
          <w:rStyle w:val="libAlaemChar"/>
          <w:rtl/>
        </w:rPr>
        <w:t>)</w:t>
      </w:r>
      <w:r w:rsidRPr="00BB265D">
        <w:rPr>
          <w:rtl/>
        </w:rPr>
        <w:t xml:space="preserve"> وعد فيه مبالغات</w:t>
      </w:r>
      <w:r>
        <w:rPr>
          <w:rtl/>
        </w:rPr>
        <w:t xml:space="preserve">: </w:t>
      </w:r>
      <w:r w:rsidRPr="00BB265D">
        <w:rPr>
          <w:rtl/>
        </w:rPr>
        <w:t>جعل الجملة اسميّة</w:t>
      </w:r>
      <w:r>
        <w:rPr>
          <w:rtl/>
        </w:rPr>
        <w:t xml:space="preserve">، </w:t>
      </w:r>
      <w:r w:rsidRPr="00BB265D">
        <w:rPr>
          <w:rtl/>
        </w:rPr>
        <w:t>وإعادة ذكر الإيمان والإنفاق</w:t>
      </w:r>
      <w:r>
        <w:rPr>
          <w:rtl/>
        </w:rPr>
        <w:t xml:space="preserve">، </w:t>
      </w:r>
      <w:r w:rsidRPr="00BB265D">
        <w:rPr>
          <w:rtl/>
        </w:rPr>
        <w:t>وبناء الحكم على الضمير</w:t>
      </w:r>
      <w:r>
        <w:rPr>
          <w:rtl/>
        </w:rPr>
        <w:t xml:space="preserve">، </w:t>
      </w:r>
      <w:r w:rsidRPr="00BB265D">
        <w:rPr>
          <w:rtl/>
        </w:rPr>
        <w:t>وتنكير الأجر</w:t>
      </w:r>
      <w:r>
        <w:rPr>
          <w:rtl/>
        </w:rPr>
        <w:t xml:space="preserve">، </w:t>
      </w:r>
      <w:r w:rsidRPr="00BB265D">
        <w:rPr>
          <w:rtl/>
        </w:rPr>
        <w:t>ووصفه بالكبر</w:t>
      </w:r>
      <w:r>
        <w:rPr>
          <w:rtl/>
        </w:rPr>
        <w:t xml:space="preserve">، </w:t>
      </w:r>
      <w:r w:rsidRPr="00BB265D">
        <w:rPr>
          <w:rtl/>
        </w:rPr>
        <w:t>أي</w:t>
      </w:r>
      <w:r>
        <w:rPr>
          <w:rtl/>
        </w:rPr>
        <w:t xml:space="preserve">: </w:t>
      </w:r>
      <w:r w:rsidRPr="00BB265D">
        <w:rPr>
          <w:rtl/>
        </w:rPr>
        <w:t>لهم ثواب عظيم لا يكتنهه العقل.</w:t>
      </w:r>
    </w:p>
    <w:p w:rsidR="009E6576" w:rsidRPr="00BB265D" w:rsidRDefault="009E6576" w:rsidP="00393F8B">
      <w:pPr>
        <w:pStyle w:val="libNormal"/>
        <w:rPr>
          <w:rtl/>
        </w:rPr>
      </w:pPr>
      <w:r w:rsidRPr="00BB265D">
        <w:rPr>
          <w:rtl/>
        </w:rPr>
        <w:t>ثمّ وبّخهم بترك الإيمان</w:t>
      </w:r>
      <w:r>
        <w:rPr>
          <w:rtl/>
        </w:rPr>
        <w:t xml:space="preserve">، </w:t>
      </w:r>
      <w:r w:rsidRPr="00BB265D">
        <w:rPr>
          <w:rtl/>
        </w:rPr>
        <w:t>وبعده بترك الإنفاق</w:t>
      </w:r>
      <w:r>
        <w:rPr>
          <w:rtl/>
        </w:rPr>
        <w:t xml:space="preserve">، </w:t>
      </w:r>
      <w:r w:rsidRPr="00BB265D">
        <w:rPr>
          <w:rtl/>
        </w:rPr>
        <w:t>فقال</w:t>
      </w:r>
      <w:r>
        <w:rPr>
          <w:rtl/>
        </w:rPr>
        <w:t xml:space="preserve">: </w:t>
      </w:r>
      <w:r w:rsidRPr="00D7004D">
        <w:rPr>
          <w:rStyle w:val="libAlaemChar"/>
          <w:rtl/>
        </w:rPr>
        <w:t>(</w:t>
      </w:r>
      <w:r w:rsidRPr="00125393">
        <w:rPr>
          <w:rStyle w:val="libAieChar"/>
          <w:rtl/>
        </w:rPr>
        <w:t>وَما لَكُمْ لا تُؤْمِنُونَ بِاللهِ</w:t>
      </w:r>
      <w:r w:rsidRPr="00D7004D">
        <w:rPr>
          <w:rStyle w:val="libAlaemChar"/>
          <w:rtl/>
        </w:rPr>
        <w:t>)</w:t>
      </w:r>
      <w:r w:rsidRPr="00BB265D">
        <w:rPr>
          <w:rtl/>
        </w:rPr>
        <w:t xml:space="preserve"> الجملة الفعليّة حال من معنى الفعل في «لكم»</w:t>
      </w:r>
      <w:r>
        <w:rPr>
          <w:rtl/>
        </w:rPr>
        <w:t xml:space="preserve">، </w:t>
      </w:r>
      <w:r w:rsidRPr="00BB265D">
        <w:rPr>
          <w:rtl/>
        </w:rPr>
        <w:t>كما تقول</w:t>
      </w:r>
      <w:r>
        <w:rPr>
          <w:rtl/>
        </w:rPr>
        <w:t xml:space="preserve">: </w:t>
      </w:r>
      <w:r w:rsidRPr="00BB265D">
        <w:rPr>
          <w:rtl/>
        </w:rPr>
        <w:t>مالك قائما</w:t>
      </w:r>
      <w:r>
        <w:rPr>
          <w:rtl/>
        </w:rPr>
        <w:t>؟</w:t>
      </w:r>
      <w:r>
        <w:rPr>
          <w:rFonts w:hint="cs"/>
          <w:rtl/>
        </w:rPr>
        <w:t xml:space="preserve"> </w:t>
      </w:r>
      <w:r w:rsidRPr="00BB265D">
        <w:rPr>
          <w:rtl/>
        </w:rPr>
        <w:t>بمعنى</w:t>
      </w:r>
      <w:r>
        <w:rPr>
          <w:rtl/>
        </w:rPr>
        <w:t xml:space="preserve">: </w:t>
      </w:r>
      <w:r w:rsidRPr="00BB265D">
        <w:rPr>
          <w:rtl/>
        </w:rPr>
        <w:t>ما تصنع قائما</w:t>
      </w:r>
      <w:r>
        <w:rPr>
          <w:rtl/>
        </w:rPr>
        <w:t>؟</w:t>
      </w:r>
      <w:r w:rsidRPr="00BB265D">
        <w:rPr>
          <w:rtl/>
        </w:rPr>
        <w:t xml:space="preserve"> أي</w:t>
      </w:r>
      <w:r>
        <w:rPr>
          <w:rtl/>
        </w:rPr>
        <w:t xml:space="preserve">: </w:t>
      </w:r>
      <w:r w:rsidRPr="00BB265D">
        <w:rPr>
          <w:rtl/>
        </w:rPr>
        <w:t>وما تصنعون غير مؤمنين به</w:t>
      </w:r>
      <w:r>
        <w:rPr>
          <w:rtl/>
        </w:rPr>
        <w:t>؟</w:t>
      </w:r>
      <w:r w:rsidRPr="00BB265D">
        <w:rPr>
          <w:rtl/>
        </w:rPr>
        <w:t xml:space="preserve"> وأيّ شيء يمنعكم من الإيمان به</w:t>
      </w:r>
      <w:r>
        <w:rPr>
          <w:rtl/>
        </w:rPr>
        <w:t>؟</w:t>
      </w:r>
      <w:r w:rsidRPr="00BB265D">
        <w:rPr>
          <w:rtl/>
        </w:rPr>
        <w:t xml:space="preserve"> </w:t>
      </w:r>
      <w:r w:rsidRPr="00D7004D">
        <w:rPr>
          <w:rStyle w:val="libAlaemChar"/>
          <w:rtl/>
        </w:rPr>
        <w:t>(</w:t>
      </w:r>
      <w:r w:rsidRPr="00125393">
        <w:rPr>
          <w:rStyle w:val="libAieChar"/>
          <w:rtl/>
        </w:rPr>
        <w:t>وَالرَّسُولُ يَدْعُوكُمْ لِتُؤْمِنُوا بِرَبِّكُمْ</w:t>
      </w:r>
      <w:r w:rsidRPr="00D7004D">
        <w:rPr>
          <w:rStyle w:val="libAlaemChar"/>
          <w:rtl/>
        </w:rPr>
        <w:t>)</w:t>
      </w:r>
      <w:r w:rsidRPr="00BB265D">
        <w:rPr>
          <w:rtl/>
        </w:rPr>
        <w:t xml:space="preserve"> حال من ضمير «لا تؤمنون»</w:t>
      </w:r>
      <w:r>
        <w:rPr>
          <w:rtl/>
        </w:rPr>
        <w:t>.</w:t>
      </w:r>
      <w:r>
        <w:rPr>
          <w:rFonts w:hint="cs"/>
          <w:rtl/>
        </w:rPr>
        <w:t xml:space="preserve"> </w:t>
      </w:r>
      <w:r w:rsidRPr="00BB265D">
        <w:rPr>
          <w:rtl/>
        </w:rPr>
        <w:t>فهما حالان متداخلان.</w:t>
      </w:r>
    </w:p>
    <w:p w:rsidR="009E6576" w:rsidRPr="00BB265D" w:rsidRDefault="009E6576" w:rsidP="00393F8B">
      <w:pPr>
        <w:pStyle w:val="libNormal"/>
        <w:rPr>
          <w:rtl/>
        </w:rPr>
      </w:pPr>
      <w:r w:rsidRPr="00BB265D">
        <w:rPr>
          <w:rtl/>
        </w:rPr>
        <w:t>والمعنى</w:t>
      </w:r>
      <w:r>
        <w:rPr>
          <w:rtl/>
        </w:rPr>
        <w:t xml:space="preserve">: </w:t>
      </w:r>
      <w:r w:rsidRPr="00BB265D">
        <w:rPr>
          <w:rtl/>
        </w:rPr>
        <w:t>أيّ عذر لكم في ترك الإيمان</w:t>
      </w:r>
      <w:r>
        <w:rPr>
          <w:rtl/>
        </w:rPr>
        <w:t xml:space="preserve">، </w:t>
      </w:r>
      <w:r w:rsidRPr="00BB265D">
        <w:rPr>
          <w:rtl/>
        </w:rPr>
        <w:t>والرسول يدعوكم إليه</w:t>
      </w:r>
      <w:r>
        <w:rPr>
          <w:rtl/>
        </w:rPr>
        <w:t xml:space="preserve">، </w:t>
      </w:r>
      <w:r w:rsidRPr="00BB265D">
        <w:rPr>
          <w:rtl/>
        </w:rPr>
        <w:t>وينبّهكم</w:t>
      </w:r>
    </w:p>
    <w:p w:rsidR="009E6576" w:rsidRPr="00BB265D" w:rsidRDefault="009E6576" w:rsidP="00393F8B">
      <w:pPr>
        <w:pStyle w:val="libNormal0"/>
        <w:rPr>
          <w:rtl/>
        </w:rPr>
      </w:pPr>
      <w:r>
        <w:rPr>
          <w:rtl/>
        </w:rPr>
        <w:br w:type="page"/>
      </w:r>
      <w:r w:rsidRPr="00BB265D">
        <w:rPr>
          <w:rtl/>
        </w:rPr>
        <w:lastRenderedPageBreak/>
        <w:t>عليه</w:t>
      </w:r>
      <w:r>
        <w:rPr>
          <w:rtl/>
        </w:rPr>
        <w:t xml:space="preserve">، </w:t>
      </w:r>
      <w:r w:rsidRPr="00BB265D">
        <w:rPr>
          <w:rtl/>
        </w:rPr>
        <w:t>ويتلو عليكم الكتاب الناطق بالحجج والآيات</w:t>
      </w:r>
      <w:r>
        <w:rPr>
          <w:rtl/>
        </w:rPr>
        <w:t>؟</w:t>
      </w:r>
    </w:p>
    <w:p w:rsidR="009E6576" w:rsidRPr="00BB265D" w:rsidRDefault="009E6576" w:rsidP="00393F8B">
      <w:pPr>
        <w:pStyle w:val="libNormal"/>
        <w:rPr>
          <w:rtl/>
        </w:rPr>
      </w:pPr>
      <w:r w:rsidRPr="00BB265D">
        <w:rPr>
          <w:rtl/>
        </w:rPr>
        <w:t>وقوله</w:t>
      </w:r>
      <w:r>
        <w:rPr>
          <w:rtl/>
        </w:rPr>
        <w:t xml:space="preserve">: </w:t>
      </w:r>
      <w:r w:rsidRPr="00D7004D">
        <w:rPr>
          <w:rStyle w:val="libAlaemChar"/>
          <w:rtl/>
        </w:rPr>
        <w:t>(</w:t>
      </w:r>
      <w:r w:rsidRPr="00125393">
        <w:rPr>
          <w:rStyle w:val="libAieChar"/>
          <w:rtl/>
        </w:rPr>
        <w:t>وَقَدْ أَخَذَ مِيثاقَكُمْ</w:t>
      </w:r>
      <w:r w:rsidRPr="00D7004D">
        <w:rPr>
          <w:rStyle w:val="libAlaemChar"/>
          <w:rtl/>
        </w:rPr>
        <w:t>)</w:t>
      </w:r>
      <w:r w:rsidRPr="00BB265D">
        <w:rPr>
          <w:rtl/>
        </w:rPr>
        <w:t xml:space="preserve"> حال من مفعول «يدعوكم» أي</w:t>
      </w:r>
      <w:r>
        <w:rPr>
          <w:rtl/>
        </w:rPr>
        <w:t xml:space="preserve">: </w:t>
      </w:r>
      <w:r w:rsidRPr="00BB265D">
        <w:rPr>
          <w:rtl/>
        </w:rPr>
        <w:t>الرسول يدعوكم بالإيمان حال كونه تعالى قد أخذ ميثاقكم بالإيمان. وقرأ أبو عمرو</w:t>
      </w:r>
      <w:r>
        <w:rPr>
          <w:rtl/>
        </w:rPr>
        <w:t xml:space="preserve">: </w:t>
      </w:r>
      <w:r w:rsidRPr="00BB265D">
        <w:rPr>
          <w:rtl/>
        </w:rPr>
        <w:t>أخذ على البناء للمفعول</w:t>
      </w:r>
      <w:r>
        <w:rPr>
          <w:rtl/>
        </w:rPr>
        <w:t xml:space="preserve">، </w:t>
      </w:r>
      <w:r w:rsidRPr="00BB265D">
        <w:rPr>
          <w:rtl/>
        </w:rPr>
        <w:t>أي</w:t>
      </w:r>
      <w:r>
        <w:rPr>
          <w:rtl/>
        </w:rPr>
        <w:t xml:space="preserve">: </w:t>
      </w:r>
      <w:r w:rsidRPr="00BB265D">
        <w:rPr>
          <w:rtl/>
        </w:rPr>
        <w:t>وقد أخذ الميثاق منكم بالإيمان قبل ذلك بنصب الأدلّة والتمكين من النظر.</w:t>
      </w:r>
    </w:p>
    <w:p w:rsidR="009E6576" w:rsidRPr="00BB265D" w:rsidRDefault="009E6576" w:rsidP="00393F8B">
      <w:pPr>
        <w:pStyle w:val="libNormal"/>
        <w:rPr>
          <w:rtl/>
        </w:rPr>
      </w:pPr>
      <w:r w:rsidRPr="00D7004D">
        <w:rPr>
          <w:rStyle w:val="libAlaemChar"/>
          <w:rtl/>
        </w:rPr>
        <w:t>(</w:t>
      </w:r>
      <w:r w:rsidRPr="00125393">
        <w:rPr>
          <w:rStyle w:val="libAieChar"/>
          <w:rtl/>
        </w:rPr>
        <w:t>إِنْ كُنْتُمْ مُؤْمِنِينَ</w:t>
      </w:r>
      <w:r w:rsidRPr="00D7004D">
        <w:rPr>
          <w:rStyle w:val="libAlaemChar"/>
          <w:rtl/>
        </w:rPr>
        <w:t>)</w:t>
      </w:r>
      <w:r w:rsidRPr="00BB265D">
        <w:rPr>
          <w:rtl/>
        </w:rPr>
        <w:t xml:space="preserve"> لموجب مّا</w:t>
      </w:r>
      <w:r>
        <w:rPr>
          <w:rtl/>
        </w:rPr>
        <w:t xml:space="preserve">، </w:t>
      </w:r>
      <w:r w:rsidRPr="00BB265D">
        <w:rPr>
          <w:rtl/>
        </w:rPr>
        <w:t>فإنّ هذا موجب لا مزيد عليه</w:t>
      </w:r>
      <w:r>
        <w:rPr>
          <w:rtl/>
        </w:rPr>
        <w:t xml:space="preserve">، </w:t>
      </w:r>
      <w:r w:rsidRPr="00BB265D">
        <w:rPr>
          <w:rtl/>
        </w:rPr>
        <w:t>أي</w:t>
      </w:r>
      <w:r>
        <w:rPr>
          <w:rtl/>
        </w:rPr>
        <w:t xml:space="preserve">: </w:t>
      </w:r>
      <w:r w:rsidRPr="00BB265D">
        <w:rPr>
          <w:rtl/>
        </w:rPr>
        <w:t>إذا لم يبق لكم علّة بعد ارتفاع الشبه</w:t>
      </w:r>
      <w:r>
        <w:rPr>
          <w:rtl/>
        </w:rPr>
        <w:t xml:space="preserve">، </w:t>
      </w:r>
      <w:r w:rsidRPr="00BB265D">
        <w:rPr>
          <w:rtl/>
        </w:rPr>
        <w:t>ولزوم الحجج العقليّة والنقليّة عليكم</w:t>
      </w:r>
      <w:r>
        <w:rPr>
          <w:rtl/>
        </w:rPr>
        <w:t xml:space="preserve">، </w:t>
      </w:r>
      <w:r w:rsidRPr="00BB265D">
        <w:rPr>
          <w:rtl/>
        </w:rPr>
        <w:t>فما لكم لا تؤمنون</w:t>
      </w:r>
      <w:r>
        <w:rPr>
          <w:rtl/>
        </w:rPr>
        <w:t>؟</w:t>
      </w:r>
    </w:p>
    <w:p w:rsidR="009E6576" w:rsidRPr="00BB265D" w:rsidRDefault="009E6576" w:rsidP="00393F8B">
      <w:pPr>
        <w:pStyle w:val="libNormal"/>
        <w:rPr>
          <w:rtl/>
        </w:rPr>
      </w:pPr>
      <w:r w:rsidRPr="00D7004D">
        <w:rPr>
          <w:rStyle w:val="libAlaemChar"/>
          <w:rtl/>
        </w:rPr>
        <w:t>(</w:t>
      </w:r>
      <w:r w:rsidRPr="00125393">
        <w:rPr>
          <w:rStyle w:val="libAieChar"/>
          <w:rtl/>
        </w:rPr>
        <w:t>هُوَ الَّذِي يُنَزِّلُ عَلى عَبْدِهِ</w:t>
      </w:r>
      <w:r w:rsidRPr="00D7004D">
        <w:rPr>
          <w:rStyle w:val="libAlaemChar"/>
          <w:rtl/>
        </w:rPr>
        <w:t>)</w:t>
      </w:r>
      <w:r w:rsidRPr="00BB265D">
        <w:rPr>
          <w:rtl/>
        </w:rPr>
        <w:t xml:space="preserve"> يعني</w:t>
      </w:r>
      <w:r>
        <w:rPr>
          <w:rtl/>
        </w:rPr>
        <w:t xml:space="preserve">: </w:t>
      </w:r>
      <w:r w:rsidRPr="00BB265D">
        <w:rPr>
          <w:rtl/>
        </w:rPr>
        <w:t xml:space="preserve">محمّدا </w:t>
      </w:r>
      <w:r w:rsidRPr="00D7004D">
        <w:rPr>
          <w:rStyle w:val="libAlaemChar"/>
          <w:rtl/>
        </w:rPr>
        <w:t>صلى‌الله‌عليه‌وآله‌وسلم</w:t>
      </w:r>
      <w:r w:rsidRPr="00BB265D">
        <w:rPr>
          <w:rtl/>
        </w:rPr>
        <w:t xml:space="preserve"> </w:t>
      </w:r>
      <w:r w:rsidRPr="00D7004D">
        <w:rPr>
          <w:rStyle w:val="libAlaemChar"/>
          <w:rtl/>
        </w:rPr>
        <w:t>(</w:t>
      </w:r>
      <w:r w:rsidRPr="00125393">
        <w:rPr>
          <w:rStyle w:val="libAieChar"/>
          <w:rtl/>
        </w:rPr>
        <w:t>آياتٍ بَيِّناتٍ</w:t>
      </w:r>
      <w:r w:rsidRPr="00D7004D">
        <w:rPr>
          <w:rStyle w:val="libAlaemChar"/>
          <w:rtl/>
        </w:rPr>
        <w:t>)</w:t>
      </w:r>
      <w:r w:rsidRPr="00BB265D">
        <w:rPr>
          <w:rtl/>
        </w:rPr>
        <w:t xml:space="preserve"> حججا منيرة وبراهين واضحة </w:t>
      </w:r>
      <w:r w:rsidRPr="00D7004D">
        <w:rPr>
          <w:rStyle w:val="libAlaemChar"/>
          <w:rtl/>
        </w:rPr>
        <w:t>(</w:t>
      </w:r>
      <w:r w:rsidRPr="00125393">
        <w:rPr>
          <w:rStyle w:val="libAieChar"/>
          <w:rtl/>
        </w:rPr>
        <w:t>لِيُخْرِجَكُمْ</w:t>
      </w:r>
      <w:r w:rsidRPr="00D7004D">
        <w:rPr>
          <w:rStyle w:val="libAlaemChar"/>
          <w:rtl/>
        </w:rPr>
        <w:t>)</w:t>
      </w:r>
      <w:r w:rsidRPr="00BB265D">
        <w:rPr>
          <w:rtl/>
        </w:rPr>
        <w:t xml:space="preserve"> أي</w:t>
      </w:r>
      <w:r>
        <w:rPr>
          <w:rtl/>
        </w:rPr>
        <w:t xml:space="preserve">: </w:t>
      </w:r>
      <w:r w:rsidRPr="00BB265D">
        <w:rPr>
          <w:rtl/>
        </w:rPr>
        <w:t>الله سبحانه</w:t>
      </w:r>
      <w:r>
        <w:rPr>
          <w:rtl/>
        </w:rPr>
        <w:t xml:space="preserve">، </w:t>
      </w:r>
      <w:r w:rsidRPr="00BB265D">
        <w:rPr>
          <w:rtl/>
        </w:rPr>
        <w:t xml:space="preserve">أو عبده </w:t>
      </w:r>
      <w:r w:rsidRPr="00D7004D">
        <w:rPr>
          <w:rStyle w:val="libAlaemChar"/>
          <w:rtl/>
        </w:rPr>
        <w:t>صلى‌الله‌عليه‌وآله‌وسلم</w:t>
      </w:r>
      <w:r w:rsidRPr="00BB265D">
        <w:rPr>
          <w:rtl/>
        </w:rPr>
        <w:t xml:space="preserve"> </w:t>
      </w:r>
      <w:r w:rsidRPr="00D7004D">
        <w:rPr>
          <w:rStyle w:val="libAlaemChar"/>
          <w:rtl/>
        </w:rPr>
        <w:t>(</w:t>
      </w:r>
      <w:r w:rsidRPr="00125393">
        <w:rPr>
          <w:rStyle w:val="libAieChar"/>
          <w:rtl/>
        </w:rPr>
        <w:t>مِنَ الظُّلُماتِ</w:t>
      </w:r>
      <w:r w:rsidRPr="00D7004D">
        <w:rPr>
          <w:rStyle w:val="libAlaemChar"/>
          <w:rtl/>
        </w:rPr>
        <w:t>)</w:t>
      </w:r>
      <w:r w:rsidRPr="00BB265D">
        <w:rPr>
          <w:rtl/>
        </w:rPr>
        <w:t xml:space="preserve"> من ظلمات الكفر </w:t>
      </w:r>
      <w:r w:rsidRPr="00D7004D">
        <w:rPr>
          <w:rStyle w:val="libAlaemChar"/>
          <w:rtl/>
        </w:rPr>
        <w:t>(</w:t>
      </w:r>
      <w:r w:rsidRPr="00125393">
        <w:rPr>
          <w:rStyle w:val="libAieChar"/>
          <w:rtl/>
        </w:rPr>
        <w:t>إِلَى النُّورِ</w:t>
      </w:r>
      <w:r w:rsidRPr="00D7004D">
        <w:rPr>
          <w:rStyle w:val="libAlaemChar"/>
          <w:rtl/>
        </w:rPr>
        <w:t>)</w:t>
      </w:r>
      <w:r w:rsidRPr="00BB265D">
        <w:rPr>
          <w:rtl/>
        </w:rPr>
        <w:t xml:space="preserve"> إلى نور الايمان بالتوفيق والألطاف الهادية </w:t>
      </w:r>
      <w:r w:rsidRPr="00D7004D">
        <w:rPr>
          <w:rStyle w:val="libAlaemChar"/>
          <w:rtl/>
        </w:rPr>
        <w:t>(</w:t>
      </w:r>
      <w:r w:rsidRPr="00125393">
        <w:rPr>
          <w:rStyle w:val="libAieChar"/>
          <w:rtl/>
        </w:rPr>
        <w:t>وَإِنَّ اللهَ بِكُمْ لَرَؤُفٌ رَحِيمٌ</w:t>
      </w:r>
      <w:r w:rsidRPr="00D7004D">
        <w:rPr>
          <w:rStyle w:val="libAlaemChar"/>
          <w:rtl/>
        </w:rPr>
        <w:t>)</w:t>
      </w:r>
      <w:r w:rsidRPr="00BB265D">
        <w:rPr>
          <w:rtl/>
        </w:rPr>
        <w:t xml:space="preserve"> حيث نبّهكم بالرسل والآيات</w:t>
      </w:r>
      <w:r>
        <w:rPr>
          <w:rtl/>
        </w:rPr>
        <w:t xml:space="preserve">، </w:t>
      </w:r>
      <w:r w:rsidRPr="00BB265D">
        <w:rPr>
          <w:rtl/>
        </w:rPr>
        <w:t>ولم يقتصر على ما نصب لكم من الحجج العقليّة. وإنّما جمع بين الرأفة والرحمة للتأكيد. وقيل</w:t>
      </w:r>
      <w:r>
        <w:rPr>
          <w:rtl/>
        </w:rPr>
        <w:t xml:space="preserve">: </w:t>
      </w:r>
      <w:r w:rsidRPr="00BB265D">
        <w:rPr>
          <w:rtl/>
        </w:rPr>
        <w:t>الرأفة النعمة على المضرور</w:t>
      </w:r>
      <w:r>
        <w:rPr>
          <w:rtl/>
        </w:rPr>
        <w:t xml:space="preserve">، </w:t>
      </w:r>
      <w:r w:rsidRPr="00BB265D">
        <w:rPr>
          <w:rtl/>
        </w:rPr>
        <w:t>والرحمة النعمة على المحتاج.</w:t>
      </w:r>
    </w:p>
    <w:p w:rsidR="009E6576" w:rsidRPr="00BB265D" w:rsidRDefault="009E6576" w:rsidP="00393F8B">
      <w:pPr>
        <w:pStyle w:val="libNormal"/>
        <w:rPr>
          <w:rtl/>
        </w:rPr>
      </w:pPr>
      <w:r w:rsidRPr="00BB265D">
        <w:rPr>
          <w:rtl/>
        </w:rPr>
        <w:t>وفي الآية دلالة على بطلان مذهب أهل الجبر</w:t>
      </w:r>
      <w:r>
        <w:rPr>
          <w:rtl/>
        </w:rPr>
        <w:t xml:space="preserve">، </w:t>
      </w:r>
      <w:r w:rsidRPr="00BB265D">
        <w:rPr>
          <w:rtl/>
        </w:rPr>
        <w:t>فإنّه سبحانه بيّن أنّ الغرض في إنزال القرآن الإيمان به.</w:t>
      </w:r>
    </w:p>
    <w:p w:rsidR="009E6576" w:rsidRPr="00BB265D" w:rsidRDefault="009E6576" w:rsidP="00393F8B">
      <w:pPr>
        <w:pStyle w:val="libNormal"/>
        <w:rPr>
          <w:rtl/>
        </w:rPr>
      </w:pPr>
      <w:r w:rsidRPr="00D7004D">
        <w:rPr>
          <w:rStyle w:val="libAlaemChar"/>
          <w:rtl/>
        </w:rPr>
        <w:t>(</w:t>
      </w:r>
      <w:r w:rsidRPr="00125393">
        <w:rPr>
          <w:rStyle w:val="libAieChar"/>
          <w:rtl/>
        </w:rPr>
        <w:t>وَما لَكُمْ أَلَّا تُنْفِقُوا</w:t>
      </w:r>
      <w:r w:rsidRPr="00D7004D">
        <w:rPr>
          <w:rStyle w:val="libAlaemChar"/>
          <w:rtl/>
        </w:rPr>
        <w:t>)</w:t>
      </w:r>
      <w:r w:rsidRPr="00BB265D">
        <w:rPr>
          <w:rtl/>
        </w:rPr>
        <w:t xml:space="preserve"> وأيّ شيء لكم في أن لا تنفقوا </w:t>
      </w:r>
      <w:r w:rsidRPr="00D7004D">
        <w:rPr>
          <w:rStyle w:val="libAlaemChar"/>
          <w:rtl/>
        </w:rPr>
        <w:t>(</w:t>
      </w:r>
      <w:r w:rsidRPr="00125393">
        <w:rPr>
          <w:rStyle w:val="libAieChar"/>
          <w:rtl/>
        </w:rPr>
        <w:t>فِي سَبِيلِ اللهِ</w:t>
      </w:r>
      <w:r w:rsidRPr="00D7004D">
        <w:rPr>
          <w:rStyle w:val="libAlaemChar"/>
          <w:rtl/>
        </w:rPr>
        <w:t>)</w:t>
      </w:r>
      <w:r w:rsidRPr="00BB265D">
        <w:rPr>
          <w:rtl/>
        </w:rPr>
        <w:t xml:space="preserve"> فيما يكون قربة إليه </w:t>
      </w:r>
      <w:r w:rsidRPr="00D7004D">
        <w:rPr>
          <w:rStyle w:val="libAlaemChar"/>
          <w:rtl/>
        </w:rPr>
        <w:t>(</w:t>
      </w:r>
      <w:r w:rsidRPr="00125393">
        <w:rPr>
          <w:rStyle w:val="libAieChar"/>
          <w:rtl/>
        </w:rPr>
        <w:t>وَلِلَّهِ مِيراثُ السَّماواتِ وَالْأَرْضِ</w:t>
      </w:r>
      <w:r w:rsidRPr="00D7004D">
        <w:rPr>
          <w:rStyle w:val="libAlaemChar"/>
          <w:rtl/>
        </w:rPr>
        <w:t>)</w:t>
      </w:r>
      <w:r w:rsidRPr="00BB265D">
        <w:rPr>
          <w:rtl/>
        </w:rPr>
        <w:t xml:space="preserve"> يرث كلّ شيء فيهما</w:t>
      </w:r>
      <w:r>
        <w:rPr>
          <w:rtl/>
        </w:rPr>
        <w:t xml:space="preserve">، </w:t>
      </w:r>
      <w:r w:rsidRPr="00BB265D">
        <w:rPr>
          <w:rtl/>
        </w:rPr>
        <w:t>فلا يبقى لأحد مال. وإذا كان كذلك فإنفاقه بحيث يستخلف عوضا يبقى</w:t>
      </w:r>
      <w:r>
        <w:rPr>
          <w:rtl/>
        </w:rPr>
        <w:t xml:space="preserve"> ـ </w:t>
      </w:r>
      <w:r w:rsidRPr="00BB265D">
        <w:rPr>
          <w:rtl/>
        </w:rPr>
        <w:t>وهو الثواب</w:t>
      </w:r>
      <w:r>
        <w:rPr>
          <w:rtl/>
        </w:rPr>
        <w:t xml:space="preserve"> ـ </w:t>
      </w:r>
      <w:r w:rsidRPr="00BB265D">
        <w:rPr>
          <w:rtl/>
        </w:rPr>
        <w:t>كان أولى. وهذا من أبلغ البعث على الإنفاق في سبيل الله.</w:t>
      </w:r>
    </w:p>
    <w:p w:rsidR="009E6576" w:rsidRPr="00BB265D" w:rsidRDefault="009E6576" w:rsidP="00393F8B">
      <w:pPr>
        <w:pStyle w:val="libNormal"/>
        <w:rPr>
          <w:rtl/>
        </w:rPr>
      </w:pPr>
      <w:r w:rsidRPr="00BB265D">
        <w:rPr>
          <w:rtl/>
        </w:rPr>
        <w:t>ثمّ بيّن التفاوت بين المنفقين منهم</w:t>
      </w:r>
      <w:r>
        <w:rPr>
          <w:rtl/>
        </w:rPr>
        <w:t xml:space="preserve">، </w:t>
      </w:r>
      <w:r w:rsidRPr="00BB265D">
        <w:rPr>
          <w:rtl/>
        </w:rPr>
        <w:t>فقال</w:t>
      </w:r>
      <w:r>
        <w:rPr>
          <w:rtl/>
        </w:rPr>
        <w:t xml:space="preserve">: </w:t>
      </w:r>
      <w:r w:rsidRPr="00D7004D">
        <w:rPr>
          <w:rStyle w:val="libAlaemChar"/>
          <w:rtl/>
        </w:rPr>
        <w:t>(</w:t>
      </w:r>
      <w:r w:rsidRPr="00125393">
        <w:rPr>
          <w:rStyle w:val="libAieChar"/>
          <w:rtl/>
        </w:rPr>
        <w:t>لا يَسْتَوِي مِنْكُمْ مَنْ أَنْفَقَ مِنْ قَبْلِ الْفَتْحِ</w:t>
      </w:r>
      <w:r w:rsidRPr="00D7004D">
        <w:rPr>
          <w:rStyle w:val="libAlaemChar"/>
          <w:rtl/>
        </w:rPr>
        <w:t>)</w:t>
      </w:r>
      <w:r w:rsidRPr="00BB265D">
        <w:rPr>
          <w:rtl/>
        </w:rPr>
        <w:t xml:space="preserve"> قبل فتح مكّة</w:t>
      </w:r>
      <w:r>
        <w:rPr>
          <w:rtl/>
        </w:rPr>
        <w:t xml:space="preserve">، </w:t>
      </w:r>
      <w:r w:rsidRPr="00BB265D">
        <w:rPr>
          <w:rtl/>
        </w:rPr>
        <w:t>إذ بالإنفاق وقع عزّ الإسلام وقوّة أهله</w:t>
      </w:r>
      <w:r>
        <w:rPr>
          <w:rtl/>
        </w:rPr>
        <w:t xml:space="preserve">، </w:t>
      </w:r>
      <w:r w:rsidRPr="00BB265D">
        <w:rPr>
          <w:rtl/>
        </w:rPr>
        <w:t>ودخول الناس في</w:t>
      </w:r>
    </w:p>
    <w:p w:rsidR="009E6576" w:rsidRPr="00BB265D" w:rsidRDefault="009E6576" w:rsidP="00393F8B">
      <w:pPr>
        <w:pStyle w:val="libNormal0"/>
        <w:rPr>
          <w:rtl/>
        </w:rPr>
      </w:pPr>
      <w:r>
        <w:rPr>
          <w:rtl/>
        </w:rPr>
        <w:br w:type="page"/>
      </w:r>
      <w:r w:rsidRPr="00BB265D">
        <w:rPr>
          <w:rtl/>
        </w:rPr>
        <w:lastRenderedPageBreak/>
        <w:t xml:space="preserve">دين الله أفواجا </w:t>
      </w:r>
      <w:r w:rsidRPr="00D7004D">
        <w:rPr>
          <w:rStyle w:val="libAlaemChar"/>
          <w:rtl/>
        </w:rPr>
        <w:t>(</w:t>
      </w:r>
      <w:r w:rsidRPr="00125393">
        <w:rPr>
          <w:rStyle w:val="libAieChar"/>
          <w:rtl/>
        </w:rPr>
        <w:t>وَقاتَلَ</w:t>
      </w:r>
      <w:r w:rsidRPr="00D7004D">
        <w:rPr>
          <w:rStyle w:val="libAlaemChar"/>
          <w:rtl/>
        </w:rPr>
        <w:t>)</w:t>
      </w:r>
      <w:r w:rsidRPr="00BB265D">
        <w:rPr>
          <w:rtl/>
        </w:rPr>
        <w:t xml:space="preserve"> مع الكفّار. وذكر القتال في بيان التفاوت بين المنفقين للاستطراد. وقسيم «من أنفق» محذوف</w:t>
      </w:r>
      <w:r>
        <w:rPr>
          <w:rtl/>
        </w:rPr>
        <w:t xml:space="preserve">، </w:t>
      </w:r>
      <w:r w:rsidRPr="00BB265D">
        <w:rPr>
          <w:rtl/>
        </w:rPr>
        <w:t>تقديره</w:t>
      </w:r>
      <w:r>
        <w:rPr>
          <w:rtl/>
        </w:rPr>
        <w:t xml:space="preserve">: </w:t>
      </w:r>
      <w:r w:rsidRPr="00BB265D">
        <w:rPr>
          <w:rtl/>
        </w:rPr>
        <w:t>ومن أنفق من بعد الفتح</w:t>
      </w:r>
      <w:r>
        <w:rPr>
          <w:rtl/>
        </w:rPr>
        <w:t xml:space="preserve">، </w:t>
      </w:r>
      <w:r w:rsidRPr="00BB265D">
        <w:rPr>
          <w:rtl/>
        </w:rPr>
        <w:t>فحذف لوضوحه</w:t>
      </w:r>
      <w:r>
        <w:rPr>
          <w:rtl/>
        </w:rPr>
        <w:t xml:space="preserve">، </w:t>
      </w:r>
      <w:r w:rsidRPr="00BB265D">
        <w:rPr>
          <w:rtl/>
        </w:rPr>
        <w:t>ودلالة ما بعده عليه</w:t>
      </w:r>
      <w:r>
        <w:rPr>
          <w:rtl/>
        </w:rPr>
        <w:t xml:space="preserve">، </w:t>
      </w:r>
      <w:r w:rsidRPr="00BB265D">
        <w:rPr>
          <w:rtl/>
        </w:rPr>
        <w:t>أعني</w:t>
      </w:r>
      <w:r>
        <w:rPr>
          <w:rtl/>
        </w:rPr>
        <w:t xml:space="preserve">: </w:t>
      </w:r>
      <w:r w:rsidRPr="00BB265D">
        <w:rPr>
          <w:rtl/>
        </w:rPr>
        <w:t>قوله</w:t>
      </w:r>
      <w:r>
        <w:rPr>
          <w:rtl/>
        </w:rPr>
        <w:t xml:space="preserve">: </w:t>
      </w:r>
      <w:r w:rsidRPr="00D7004D">
        <w:rPr>
          <w:rStyle w:val="libAlaemChar"/>
          <w:rtl/>
        </w:rPr>
        <w:t>(</w:t>
      </w:r>
      <w:r w:rsidRPr="00125393">
        <w:rPr>
          <w:rStyle w:val="libAieChar"/>
          <w:rtl/>
        </w:rPr>
        <w:t>أُولئِكَ أَعْظَمُ دَرَجَةً</w:t>
      </w:r>
      <w:r w:rsidRPr="00D7004D">
        <w:rPr>
          <w:rStyle w:val="libAlaemChar"/>
          <w:rtl/>
        </w:rPr>
        <w:t>)</w:t>
      </w:r>
      <w:r w:rsidRPr="00BB265D">
        <w:rPr>
          <w:rtl/>
        </w:rPr>
        <w:t xml:space="preserve"> فإنّه بيان لتفاوت المنفقين باختلاف أحوالهم</w:t>
      </w:r>
      <w:r>
        <w:rPr>
          <w:rtl/>
        </w:rPr>
        <w:t xml:space="preserve">، </w:t>
      </w:r>
      <w:r w:rsidRPr="00BB265D">
        <w:rPr>
          <w:rtl/>
        </w:rPr>
        <w:t xml:space="preserve">من السبق وقوّة اليقين وتحرّي الحاجات </w:t>
      </w:r>
      <w:r w:rsidRPr="00D7004D">
        <w:rPr>
          <w:rStyle w:val="libAlaemChar"/>
          <w:rtl/>
        </w:rPr>
        <w:t>(</w:t>
      </w:r>
      <w:r w:rsidRPr="00125393">
        <w:rPr>
          <w:rStyle w:val="libAieChar"/>
          <w:rtl/>
        </w:rPr>
        <w:t>مِنَ الَّذِينَ أَنْفَقُوا مِنْ بَعْدُ وَقاتَلُوا</w:t>
      </w:r>
      <w:r w:rsidRPr="00D7004D">
        <w:rPr>
          <w:rStyle w:val="libAlaemChar"/>
          <w:rtl/>
        </w:rPr>
        <w:t>)</w:t>
      </w:r>
      <w:r w:rsidRPr="00BB265D">
        <w:rPr>
          <w:rtl/>
        </w:rPr>
        <w:t xml:space="preserve"> أي</w:t>
      </w:r>
      <w:r>
        <w:rPr>
          <w:rtl/>
        </w:rPr>
        <w:t xml:space="preserve">: </w:t>
      </w:r>
      <w:r w:rsidRPr="00BB265D">
        <w:rPr>
          <w:rtl/>
        </w:rPr>
        <w:t>من بعد فتح مكّة</w:t>
      </w:r>
      <w:r>
        <w:rPr>
          <w:rtl/>
        </w:rPr>
        <w:t xml:space="preserve">، </w:t>
      </w:r>
      <w:r w:rsidRPr="00BB265D">
        <w:rPr>
          <w:rtl/>
        </w:rPr>
        <w:t>فإنّ الإنفاق والقتال قبل فتح مكّة كان أشدّ</w:t>
      </w:r>
      <w:r>
        <w:rPr>
          <w:rtl/>
        </w:rPr>
        <w:t xml:space="preserve">، </w:t>
      </w:r>
      <w:r w:rsidRPr="00BB265D">
        <w:rPr>
          <w:rtl/>
        </w:rPr>
        <w:t>والحاجة إلى النفقة والجهاد كان أكثر.</w:t>
      </w:r>
    </w:p>
    <w:p w:rsidR="009E6576" w:rsidRPr="00BB265D" w:rsidRDefault="009E6576" w:rsidP="00393F8B">
      <w:pPr>
        <w:pStyle w:val="libNormal"/>
        <w:rPr>
          <w:rtl/>
        </w:rPr>
      </w:pPr>
      <w:r w:rsidRPr="00D7004D">
        <w:rPr>
          <w:rStyle w:val="libAlaemChar"/>
          <w:rtl/>
        </w:rPr>
        <w:t>(</w:t>
      </w:r>
      <w:r w:rsidRPr="00125393">
        <w:rPr>
          <w:rStyle w:val="libAieChar"/>
          <w:rtl/>
        </w:rPr>
        <w:t>وَكُلًّا</w:t>
      </w:r>
      <w:r w:rsidRPr="00D7004D">
        <w:rPr>
          <w:rStyle w:val="libAlaemChar"/>
          <w:rtl/>
        </w:rPr>
        <w:t>)</w:t>
      </w:r>
      <w:r w:rsidRPr="00BB265D">
        <w:rPr>
          <w:rtl/>
        </w:rPr>
        <w:t xml:space="preserve"> وكلّ واحد من الفريقين المنفقين </w:t>
      </w:r>
      <w:r w:rsidRPr="00D7004D">
        <w:rPr>
          <w:rStyle w:val="libAlaemChar"/>
          <w:rtl/>
        </w:rPr>
        <w:t>(</w:t>
      </w:r>
      <w:r w:rsidRPr="00125393">
        <w:rPr>
          <w:rStyle w:val="libAieChar"/>
          <w:rtl/>
        </w:rPr>
        <w:t>وَعَدَ اللهُ الْحُسْنى</w:t>
      </w:r>
      <w:r w:rsidRPr="00D7004D">
        <w:rPr>
          <w:rStyle w:val="libAlaemChar"/>
          <w:rtl/>
        </w:rPr>
        <w:t>)</w:t>
      </w:r>
      <w:r w:rsidRPr="00BB265D">
        <w:rPr>
          <w:rtl/>
        </w:rPr>
        <w:t xml:space="preserve"> المثوبة الحسنى</w:t>
      </w:r>
      <w:r>
        <w:rPr>
          <w:rtl/>
        </w:rPr>
        <w:t xml:space="preserve"> ـ </w:t>
      </w:r>
      <w:r w:rsidRPr="00BB265D">
        <w:rPr>
          <w:rtl/>
        </w:rPr>
        <w:t>وهي</w:t>
      </w:r>
      <w:r>
        <w:rPr>
          <w:rtl/>
        </w:rPr>
        <w:t xml:space="preserve">: </w:t>
      </w:r>
      <w:r w:rsidRPr="00BB265D">
        <w:rPr>
          <w:rtl/>
        </w:rPr>
        <w:t>الجنّة</w:t>
      </w:r>
      <w:r>
        <w:rPr>
          <w:rtl/>
        </w:rPr>
        <w:t xml:space="preserve"> ـ </w:t>
      </w:r>
      <w:r w:rsidRPr="00BB265D">
        <w:rPr>
          <w:rtl/>
        </w:rPr>
        <w:t>وإن تفاوتوا في مراتب الدرجات. وقرأ ابن عامر</w:t>
      </w:r>
      <w:r>
        <w:rPr>
          <w:rtl/>
        </w:rPr>
        <w:t xml:space="preserve">: </w:t>
      </w:r>
      <w:r w:rsidRPr="00BB265D">
        <w:rPr>
          <w:rtl/>
        </w:rPr>
        <w:t>وكلّ</w:t>
      </w:r>
      <w:r>
        <w:rPr>
          <w:rtl/>
        </w:rPr>
        <w:t xml:space="preserve">، </w:t>
      </w:r>
      <w:r w:rsidRPr="00BB265D">
        <w:rPr>
          <w:rtl/>
        </w:rPr>
        <w:t>بالرفع على الابتداء</w:t>
      </w:r>
      <w:r>
        <w:rPr>
          <w:rtl/>
        </w:rPr>
        <w:t xml:space="preserve">، </w:t>
      </w:r>
      <w:r w:rsidRPr="00BB265D">
        <w:rPr>
          <w:rtl/>
        </w:rPr>
        <w:t>أي</w:t>
      </w:r>
      <w:r>
        <w:rPr>
          <w:rtl/>
        </w:rPr>
        <w:t xml:space="preserve">: </w:t>
      </w:r>
      <w:r w:rsidRPr="00BB265D">
        <w:rPr>
          <w:rtl/>
        </w:rPr>
        <w:t>وكلّ وعده الله</w:t>
      </w:r>
      <w:r>
        <w:rPr>
          <w:rtl/>
        </w:rPr>
        <w:t xml:space="preserve">، </w:t>
      </w:r>
      <w:r w:rsidRPr="00BB265D">
        <w:rPr>
          <w:rtl/>
        </w:rPr>
        <w:t>ليطابق ما عطف عليه</w:t>
      </w:r>
      <w:r>
        <w:rPr>
          <w:rtl/>
        </w:rPr>
        <w:t xml:space="preserve">، </w:t>
      </w:r>
      <w:r w:rsidRPr="00BB265D">
        <w:rPr>
          <w:rtl/>
        </w:rPr>
        <w:t>وهو قوله</w:t>
      </w:r>
      <w:r>
        <w:rPr>
          <w:rtl/>
        </w:rPr>
        <w:t xml:space="preserve">: </w:t>
      </w:r>
      <w:r w:rsidRPr="00D7004D">
        <w:rPr>
          <w:rStyle w:val="libAlaemChar"/>
          <w:rtl/>
        </w:rPr>
        <w:t>(</w:t>
      </w:r>
      <w:r w:rsidRPr="00125393">
        <w:rPr>
          <w:rStyle w:val="libAieChar"/>
          <w:rtl/>
        </w:rPr>
        <w:t>وَاللهُ بِما تَعْمَلُونَ خَبِيرٌ</w:t>
      </w:r>
      <w:r w:rsidRPr="00D7004D">
        <w:rPr>
          <w:rStyle w:val="libAlaemChar"/>
          <w:rtl/>
        </w:rPr>
        <w:t>)</w:t>
      </w:r>
      <w:r w:rsidRPr="00BB265D">
        <w:rPr>
          <w:rtl/>
        </w:rPr>
        <w:t xml:space="preserve"> عالم بظاهره وباطنه</w:t>
      </w:r>
      <w:r>
        <w:rPr>
          <w:rtl/>
        </w:rPr>
        <w:t xml:space="preserve">، </w:t>
      </w:r>
      <w:r w:rsidRPr="00BB265D">
        <w:rPr>
          <w:rtl/>
        </w:rPr>
        <w:t>فمجازيكم على حسبه.</w:t>
      </w:r>
    </w:p>
    <w:p w:rsidR="009E6576" w:rsidRPr="00BB265D" w:rsidRDefault="009E6576" w:rsidP="00393F8B">
      <w:pPr>
        <w:pStyle w:val="libNormal"/>
        <w:rPr>
          <w:rtl/>
        </w:rPr>
      </w:pPr>
      <w:r w:rsidRPr="00BB265D">
        <w:rPr>
          <w:rtl/>
        </w:rPr>
        <w:t>ثمّ بيّن كيفيّة الإنفاق ومزيّة المثوبة</w:t>
      </w:r>
      <w:r>
        <w:rPr>
          <w:rtl/>
        </w:rPr>
        <w:t xml:space="preserve">، </w:t>
      </w:r>
      <w:r w:rsidRPr="00BB265D">
        <w:rPr>
          <w:rtl/>
        </w:rPr>
        <w:t>فقال</w:t>
      </w:r>
      <w:r>
        <w:rPr>
          <w:rtl/>
        </w:rPr>
        <w:t xml:space="preserve">: </w:t>
      </w:r>
      <w:r w:rsidRPr="00D7004D">
        <w:rPr>
          <w:rStyle w:val="libAlaemChar"/>
          <w:rtl/>
        </w:rPr>
        <w:t>(</w:t>
      </w:r>
      <w:r w:rsidRPr="00125393">
        <w:rPr>
          <w:rStyle w:val="libAieChar"/>
          <w:rtl/>
        </w:rPr>
        <w:t>مَنْ ذَا الَّذِي يُقْرِضُ اللهَ</w:t>
      </w:r>
      <w:r w:rsidRPr="00D7004D">
        <w:rPr>
          <w:rStyle w:val="libAlaemChar"/>
          <w:rtl/>
        </w:rPr>
        <w:t>)</w:t>
      </w:r>
      <w:r w:rsidRPr="00BB265D">
        <w:rPr>
          <w:rtl/>
        </w:rPr>
        <w:t xml:space="preserve"> أي</w:t>
      </w:r>
      <w:r>
        <w:rPr>
          <w:rtl/>
        </w:rPr>
        <w:t xml:space="preserve">: </w:t>
      </w:r>
      <w:r w:rsidRPr="00BB265D">
        <w:rPr>
          <w:rtl/>
        </w:rPr>
        <w:t>ينفق ماله في سبيله رجاء أن يعوّضه</w:t>
      </w:r>
      <w:r>
        <w:rPr>
          <w:rtl/>
        </w:rPr>
        <w:t xml:space="preserve">، </w:t>
      </w:r>
      <w:r w:rsidRPr="00BB265D">
        <w:rPr>
          <w:rtl/>
        </w:rPr>
        <w:t xml:space="preserve">فإنّه كمن يقرض الله </w:t>
      </w:r>
      <w:r w:rsidRPr="00D7004D">
        <w:rPr>
          <w:rStyle w:val="libAlaemChar"/>
          <w:rtl/>
        </w:rPr>
        <w:t>(</w:t>
      </w:r>
      <w:r w:rsidRPr="00125393">
        <w:rPr>
          <w:rStyle w:val="libAieChar"/>
          <w:rtl/>
        </w:rPr>
        <w:t>قَرْضاً حَسَناً</w:t>
      </w:r>
      <w:r w:rsidRPr="00D7004D">
        <w:rPr>
          <w:rStyle w:val="libAlaemChar"/>
          <w:rtl/>
        </w:rPr>
        <w:t>)</w:t>
      </w:r>
      <w:r w:rsidRPr="00BB265D">
        <w:rPr>
          <w:rtl/>
        </w:rPr>
        <w:t xml:space="preserve"> أي</w:t>
      </w:r>
      <w:r>
        <w:rPr>
          <w:rtl/>
        </w:rPr>
        <w:t xml:space="preserve">: </w:t>
      </w:r>
      <w:r w:rsidRPr="00BB265D">
        <w:rPr>
          <w:rtl/>
        </w:rPr>
        <w:t>إنفاق أكرم المال وأطيبه في أفضل الجهات مقرونا بالإخلاص. فشبّه ذلك بالقرض على سبيل المجاز. ووجه الشبه هو التعويض.</w:t>
      </w:r>
    </w:p>
    <w:p w:rsidR="009E6576" w:rsidRPr="00BB265D" w:rsidRDefault="009E6576" w:rsidP="00393F8B">
      <w:pPr>
        <w:pStyle w:val="libNormal"/>
        <w:rPr>
          <w:rtl/>
        </w:rPr>
      </w:pPr>
      <w:r w:rsidRPr="00BB265D">
        <w:rPr>
          <w:rtl/>
        </w:rPr>
        <w:t>وقال بعض المحقّقين</w:t>
      </w:r>
      <w:r>
        <w:rPr>
          <w:rtl/>
        </w:rPr>
        <w:t xml:space="preserve">: </w:t>
      </w:r>
      <w:r w:rsidRPr="00BB265D">
        <w:rPr>
          <w:rtl/>
        </w:rPr>
        <w:t>القرض الحسن أن يجمع عشرة أوصاف</w:t>
      </w:r>
      <w:r>
        <w:rPr>
          <w:rtl/>
        </w:rPr>
        <w:t xml:space="preserve">: </w:t>
      </w:r>
      <w:r w:rsidRPr="00BB265D">
        <w:rPr>
          <w:rtl/>
        </w:rPr>
        <w:t>أن يكون من الحلال</w:t>
      </w:r>
      <w:r>
        <w:rPr>
          <w:rtl/>
        </w:rPr>
        <w:t xml:space="preserve">، </w:t>
      </w:r>
      <w:r w:rsidRPr="00BB265D">
        <w:rPr>
          <w:rtl/>
        </w:rPr>
        <w:t xml:space="preserve">لأنّ النبيّ </w:t>
      </w:r>
      <w:r w:rsidRPr="00D7004D">
        <w:rPr>
          <w:rStyle w:val="libAlaemChar"/>
          <w:rtl/>
        </w:rPr>
        <w:t>صلى‌الله‌عليه‌وآله‌وسلم</w:t>
      </w:r>
      <w:r w:rsidRPr="00BB265D">
        <w:rPr>
          <w:rtl/>
        </w:rPr>
        <w:t xml:space="preserve"> قال</w:t>
      </w:r>
      <w:r>
        <w:rPr>
          <w:rtl/>
        </w:rPr>
        <w:t xml:space="preserve">: </w:t>
      </w:r>
      <w:r w:rsidRPr="00BB265D">
        <w:rPr>
          <w:rtl/>
        </w:rPr>
        <w:t>«إنّ الله تعالى طيّب</w:t>
      </w:r>
      <w:r>
        <w:rPr>
          <w:rtl/>
        </w:rPr>
        <w:t xml:space="preserve">، </w:t>
      </w:r>
      <w:r w:rsidRPr="00BB265D">
        <w:rPr>
          <w:rtl/>
        </w:rPr>
        <w:t>لا يقبل إلّا الطيّب»</w:t>
      </w:r>
      <w:r>
        <w:rPr>
          <w:rtl/>
        </w:rPr>
        <w:t>.</w:t>
      </w:r>
    </w:p>
    <w:p w:rsidR="009E6576" w:rsidRPr="00BB265D" w:rsidRDefault="009E6576" w:rsidP="00393F8B">
      <w:pPr>
        <w:pStyle w:val="libNormal"/>
        <w:rPr>
          <w:rtl/>
        </w:rPr>
      </w:pPr>
      <w:r w:rsidRPr="00BB265D">
        <w:rPr>
          <w:rtl/>
        </w:rPr>
        <w:t>وأن يكون من أكرم ما يملكه</w:t>
      </w:r>
      <w:r>
        <w:rPr>
          <w:rtl/>
        </w:rPr>
        <w:t xml:space="preserve">، </w:t>
      </w:r>
      <w:r w:rsidRPr="00BB265D">
        <w:rPr>
          <w:rtl/>
        </w:rPr>
        <w:t>دون أن يقصد الرديء بالإنفاق</w:t>
      </w:r>
      <w:r>
        <w:rPr>
          <w:rtl/>
        </w:rPr>
        <w:t xml:space="preserve">، </w:t>
      </w:r>
      <w:r w:rsidRPr="00BB265D">
        <w:rPr>
          <w:rtl/>
        </w:rPr>
        <w:t>لقوله تعالى</w:t>
      </w:r>
      <w:r>
        <w:rPr>
          <w:rtl/>
        </w:rPr>
        <w:t xml:space="preserve">: </w:t>
      </w:r>
      <w:r w:rsidRPr="00D7004D">
        <w:rPr>
          <w:rStyle w:val="libAlaemChar"/>
          <w:rtl/>
        </w:rPr>
        <w:t>(</w:t>
      </w:r>
      <w:r w:rsidRPr="00125393">
        <w:rPr>
          <w:rStyle w:val="libAieChar"/>
          <w:rtl/>
        </w:rPr>
        <w:t>وَلا تَيَمَّمُوا الْخَبِيثَ مِنْهُ تُنْفِقُونَ</w:t>
      </w:r>
      <w:r w:rsidRPr="00D7004D">
        <w:rPr>
          <w:rStyle w:val="libAlaemChar"/>
          <w:rtl/>
        </w:rPr>
        <w:t>)</w:t>
      </w:r>
      <w:r w:rsidRPr="00BB265D">
        <w:rPr>
          <w:rtl/>
        </w:rPr>
        <w:t xml:space="preserve"> </w:t>
      </w:r>
      <w:r w:rsidRPr="00D736D6">
        <w:rPr>
          <w:rStyle w:val="libFootnotenumChar"/>
          <w:rtl/>
        </w:rPr>
        <w:t>(1)</w:t>
      </w:r>
      <w:r>
        <w:rPr>
          <w:rtl/>
        </w:rPr>
        <w:t>.</w:t>
      </w:r>
    </w:p>
    <w:p w:rsidR="009E6576" w:rsidRPr="00BB265D" w:rsidRDefault="009E6576" w:rsidP="00393F8B">
      <w:pPr>
        <w:pStyle w:val="libNormal"/>
        <w:rPr>
          <w:rtl/>
        </w:rPr>
      </w:pPr>
      <w:r w:rsidRPr="00BB265D">
        <w:rPr>
          <w:rtl/>
        </w:rPr>
        <w:t>وأن يتصدّق وهو يحبّ المال ويرجو الحياة</w:t>
      </w:r>
      <w:r>
        <w:rPr>
          <w:rtl/>
        </w:rPr>
        <w:t xml:space="preserve">، </w:t>
      </w:r>
      <w:r w:rsidRPr="00BB265D">
        <w:rPr>
          <w:rtl/>
        </w:rPr>
        <w:t xml:space="preserve">لقوله </w:t>
      </w:r>
      <w:r w:rsidRPr="00D7004D">
        <w:rPr>
          <w:rStyle w:val="libAlaemChar"/>
          <w:rtl/>
        </w:rPr>
        <w:t>صلى‌الله‌عليه‌وآله‌وسلم</w:t>
      </w:r>
      <w:r w:rsidRPr="00F44EF5">
        <w:rPr>
          <w:rtl/>
        </w:rPr>
        <w:t xml:space="preserve"> </w:t>
      </w:r>
      <w:r w:rsidRPr="00BB265D">
        <w:rPr>
          <w:rtl/>
        </w:rPr>
        <w:t>ل</w:t>
      </w:r>
      <w:r>
        <w:rPr>
          <w:rFonts w:hint="cs"/>
          <w:rtl/>
        </w:rPr>
        <w:t>ـ</w:t>
      </w:r>
      <w:r w:rsidRPr="00BB265D">
        <w:rPr>
          <w:rtl/>
        </w:rPr>
        <w:t>مّا سئل عن الصدقة</w:t>
      </w:r>
      <w:r>
        <w:rPr>
          <w:rtl/>
        </w:rPr>
        <w:t xml:space="preserve">: </w:t>
      </w:r>
      <w:r w:rsidRPr="00BB265D">
        <w:rPr>
          <w:rtl/>
        </w:rPr>
        <w:t>«أفضل الصدقة أن تعطيه وأنت صحيح شحيح</w:t>
      </w:r>
      <w:r>
        <w:rPr>
          <w:rtl/>
        </w:rPr>
        <w:t xml:space="preserve">، </w:t>
      </w:r>
      <w:r w:rsidRPr="00BB265D">
        <w:rPr>
          <w:rtl/>
        </w:rPr>
        <w:t>تأمل العيش</w:t>
      </w:r>
      <w:r>
        <w:rPr>
          <w:rtl/>
        </w:rPr>
        <w:t xml:space="preserve">، </w:t>
      </w:r>
      <w:r w:rsidRPr="00BB265D">
        <w:rPr>
          <w:rtl/>
        </w:rPr>
        <w:t>وتخشى</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البقرة</w:t>
      </w:r>
      <w:r>
        <w:rPr>
          <w:rtl/>
        </w:rPr>
        <w:t xml:space="preserve">: </w:t>
      </w:r>
      <w:r w:rsidRPr="00BB265D">
        <w:rPr>
          <w:rtl/>
        </w:rPr>
        <w:t>267.</w:t>
      </w:r>
    </w:p>
    <w:p w:rsidR="009E6576" w:rsidRPr="00BB265D" w:rsidRDefault="009E6576" w:rsidP="00393F8B">
      <w:pPr>
        <w:pStyle w:val="libNormal0"/>
        <w:rPr>
          <w:rtl/>
        </w:rPr>
      </w:pPr>
      <w:r>
        <w:rPr>
          <w:rtl/>
        </w:rPr>
        <w:br w:type="page"/>
      </w:r>
      <w:r w:rsidRPr="00BB265D">
        <w:rPr>
          <w:rtl/>
        </w:rPr>
        <w:lastRenderedPageBreak/>
        <w:t>الفقر</w:t>
      </w:r>
      <w:r>
        <w:rPr>
          <w:rtl/>
        </w:rPr>
        <w:t xml:space="preserve">، </w:t>
      </w:r>
      <w:r w:rsidRPr="00BB265D">
        <w:rPr>
          <w:rtl/>
        </w:rPr>
        <w:t>ولا تمهل حتّى إذا بلغت النفس التراقي قلت</w:t>
      </w:r>
      <w:r>
        <w:rPr>
          <w:rtl/>
        </w:rPr>
        <w:t xml:space="preserve">: </w:t>
      </w:r>
      <w:r w:rsidRPr="00BB265D">
        <w:rPr>
          <w:rtl/>
        </w:rPr>
        <w:t>لفلان كذا ولفلان كذا»</w:t>
      </w:r>
      <w:r>
        <w:rPr>
          <w:rtl/>
        </w:rPr>
        <w:t>.</w:t>
      </w:r>
    </w:p>
    <w:p w:rsidR="009E6576" w:rsidRPr="00BB265D" w:rsidRDefault="009E6576" w:rsidP="00393F8B">
      <w:pPr>
        <w:pStyle w:val="libNormal"/>
        <w:rPr>
          <w:rtl/>
        </w:rPr>
      </w:pPr>
      <w:r w:rsidRPr="00BB265D">
        <w:rPr>
          <w:rtl/>
        </w:rPr>
        <w:t>وأن يضعه في الأخلّ الأحوج الأولى بأخذه</w:t>
      </w:r>
      <w:r>
        <w:rPr>
          <w:rtl/>
        </w:rPr>
        <w:t xml:space="preserve">، </w:t>
      </w:r>
      <w:r w:rsidRPr="00BB265D">
        <w:rPr>
          <w:rtl/>
        </w:rPr>
        <w:t>ولذلك خصّ الله أقواما بأخذ الصدقات</w:t>
      </w:r>
      <w:r>
        <w:rPr>
          <w:rtl/>
        </w:rPr>
        <w:t xml:space="preserve">، </w:t>
      </w:r>
      <w:r w:rsidRPr="00BB265D">
        <w:rPr>
          <w:rtl/>
        </w:rPr>
        <w:t>وهم أهل البلوى.</w:t>
      </w:r>
    </w:p>
    <w:p w:rsidR="009E6576" w:rsidRPr="00BB265D" w:rsidRDefault="009E6576" w:rsidP="00393F8B">
      <w:pPr>
        <w:pStyle w:val="libNormal"/>
        <w:rPr>
          <w:rtl/>
        </w:rPr>
      </w:pPr>
      <w:r w:rsidRPr="00BB265D">
        <w:rPr>
          <w:rtl/>
        </w:rPr>
        <w:t>وأن يكتمه ما أمكن</w:t>
      </w:r>
      <w:r>
        <w:rPr>
          <w:rtl/>
        </w:rPr>
        <w:t xml:space="preserve">، </w:t>
      </w:r>
      <w:r w:rsidRPr="00BB265D">
        <w:rPr>
          <w:rtl/>
        </w:rPr>
        <w:t>لقوله</w:t>
      </w:r>
      <w:r>
        <w:rPr>
          <w:rtl/>
        </w:rPr>
        <w:t xml:space="preserve">: </w:t>
      </w:r>
      <w:r w:rsidRPr="00D7004D">
        <w:rPr>
          <w:rStyle w:val="libAlaemChar"/>
          <w:rtl/>
        </w:rPr>
        <w:t>(</w:t>
      </w:r>
      <w:r w:rsidRPr="00125393">
        <w:rPr>
          <w:rStyle w:val="libAieChar"/>
          <w:rtl/>
        </w:rPr>
        <w:t>وَإِنْ تُخْفُوها وَتُؤْتُوهَا الْفُقَراءَ فَهُوَ خَيْرٌ لَكُمْ</w:t>
      </w:r>
      <w:r w:rsidRPr="00D7004D">
        <w:rPr>
          <w:rStyle w:val="libAlaemChar"/>
          <w:rtl/>
        </w:rPr>
        <w:t>)</w:t>
      </w:r>
      <w:r w:rsidRPr="00BB265D">
        <w:rPr>
          <w:rtl/>
        </w:rPr>
        <w:t xml:space="preserve"> </w:t>
      </w:r>
      <w:r w:rsidRPr="00D736D6">
        <w:rPr>
          <w:rStyle w:val="libFootnotenumChar"/>
          <w:rtl/>
        </w:rPr>
        <w:t>(1)</w:t>
      </w:r>
      <w:r>
        <w:rPr>
          <w:rtl/>
        </w:rPr>
        <w:t>.</w:t>
      </w:r>
    </w:p>
    <w:p w:rsidR="009E6576" w:rsidRPr="00BB265D" w:rsidRDefault="009E6576" w:rsidP="00393F8B">
      <w:pPr>
        <w:pStyle w:val="libNormal"/>
        <w:rPr>
          <w:rtl/>
        </w:rPr>
      </w:pPr>
      <w:r w:rsidRPr="00BB265D">
        <w:rPr>
          <w:rtl/>
        </w:rPr>
        <w:t>وأن لا يتبعه المنّ والأذى</w:t>
      </w:r>
      <w:r>
        <w:rPr>
          <w:rtl/>
        </w:rPr>
        <w:t xml:space="preserve">، </w:t>
      </w:r>
      <w:r w:rsidRPr="00BB265D">
        <w:rPr>
          <w:rtl/>
        </w:rPr>
        <w:t>لقوله</w:t>
      </w:r>
      <w:r>
        <w:rPr>
          <w:rtl/>
        </w:rPr>
        <w:t xml:space="preserve">: </w:t>
      </w:r>
      <w:r w:rsidRPr="00D7004D">
        <w:rPr>
          <w:rStyle w:val="libAlaemChar"/>
          <w:rtl/>
        </w:rPr>
        <w:t>(</w:t>
      </w:r>
      <w:r w:rsidRPr="00125393">
        <w:rPr>
          <w:rStyle w:val="libAieChar"/>
          <w:rtl/>
        </w:rPr>
        <w:t>لا تُبْطِلُوا صَدَقاتِكُمْ بِالْمَنِّ وَالْأَذى</w:t>
      </w:r>
      <w:r w:rsidRPr="00D7004D">
        <w:rPr>
          <w:rStyle w:val="libAlaemChar"/>
          <w:rtl/>
        </w:rPr>
        <w:t>)</w:t>
      </w:r>
      <w:r w:rsidRPr="00BB265D">
        <w:rPr>
          <w:rtl/>
        </w:rPr>
        <w:t xml:space="preserve"> </w:t>
      </w:r>
      <w:r w:rsidRPr="00D736D6">
        <w:rPr>
          <w:rStyle w:val="libFootnotenumChar"/>
          <w:rtl/>
        </w:rPr>
        <w:t>(2)</w:t>
      </w:r>
      <w:r>
        <w:rPr>
          <w:rtl/>
        </w:rPr>
        <w:t>.</w:t>
      </w:r>
    </w:p>
    <w:p w:rsidR="009E6576" w:rsidRPr="00BB265D" w:rsidRDefault="009E6576" w:rsidP="00393F8B">
      <w:pPr>
        <w:pStyle w:val="libNormal"/>
        <w:rPr>
          <w:rtl/>
        </w:rPr>
      </w:pPr>
      <w:r w:rsidRPr="00BB265D">
        <w:rPr>
          <w:rtl/>
        </w:rPr>
        <w:t>وأن يقصد به وجه الله</w:t>
      </w:r>
      <w:r>
        <w:rPr>
          <w:rtl/>
        </w:rPr>
        <w:t xml:space="preserve">، </w:t>
      </w:r>
      <w:r w:rsidRPr="00BB265D">
        <w:rPr>
          <w:rtl/>
        </w:rPr>
        <w:t>ولا يرائي بذلك</w:t>
      </w:r>
      <w:r>
        <w:rPr>
          <w:rtl/>
        </w:rPr>
        <w:t xml:space="preserve">، </w:t>
      </w:r>
      <w:r w:rsidRPr="00BB265D">
        <w:rPr>
          <w:rtl/>
        </w:rPr>
        <w:t>لأنّ الرياء مذموم.</w:t>
      </w:r>
    </w:p>
    <w:p w:rsidR="009E6576" w:rsidRPr="00BB265D" w:rsidRDefault="009E6576" w:rsidP="00393F8B">
      <w:pPr>
        <w:pStyle w:val="libNormal"/>
        <w:rPr>
          <w:rtl/>
        </w:rPr>
      </w:pPr>
      <w:r w:rsidRPr="00BB265D">
        <w:rPr>
          <w:rtl/>
        </w:rPr>
        <w:t>وأن يستحقر ما يعطي وإن كثر</w:t>
      </w:r>
      <w:r>
        <w:rPr>
          <w:rtl/>
        </w:rPr>
        <w:t xml:space="preserve">، </w:t>
      </w:r>
      <w:r w:rsidRPr="00BB265D">
        <w:rPr>
          <w:rtl/>
        </w:rPr>
        <w:t>لأنّ متاع الدنيا قليل.</w:t>
      </w:r>
    </w:p>
    <w:p w:rsidR="009E6576" w:rsidRPr="00BB265D" w:rsidRDefault="009E6576" w:rsidP="00393F8B">
      <w:pPr>
        <w:pStyle w:val="libNormal"/>
        <w:rPr>
          <w:rtl/>
        </w:rPr>
      </w:pPr>
      <w:r w:rsidRPr="00BB265D">
        <w:rPr>
          <w:rtl/>
        </w:rPr>
        <w:t>وأن يكون من أحبّ ماله إليه</w:t>
      </w:r>
      <w:r>
        <w:rPr>
          <w:rtl/>
        </w:rPr>
        <w:t xml:space="preserve">، </w:t>
      </w:r>
      <w:r w:rsidRPr="00BB265D">
        <w:rPr>
          <w:rtl/>
        </w:rPr>
        <w:t>لقوله</w:t>
      </w:r>
      <w:r>
        <w:rPr>
          <w:rtl/>
        </w:rPr>
        <w:t xml:space="preserve">: </w:t>
      </w:r>
      <w:r w:rsidRPr="00D7004D">
        <w:rPr>
          <w:rStyle w:val="libAlaemChar"/>
          <w:rtl/>
        </w:rPr>
        <w:t>(</w:t>
      </w:r>
      <w:r w:rsidRPr="00125393">
        <w:rPr>
          <w:rStyle w:val="libAieChar"/>
          <w:rtl/>
        </w:rPr>
        <w:t>لَنْ تَنالُوا الْبِرَّ حَتَّى تُنْفِقُوا مِمَّا تُحِبُّونَ</w:t>
      </w:r>
      <w:r w:rsidRPr="00D7004D">
        <w:rPr>
          <w:rStyle w:val="libAlaemChar"/>
          <w:rtl/>
        </w:rPr>
        <w:t>)</w:t>
      </w:r>
      <w:r w:rsidRPr="00BB265D">
        <w:rPr>
          <w:rtl/>
        </w:rPr>
        <w:t xml:space="preserve"> </w:t>
      </w:r>
      <w:r w:rsidRPr="00D736D6">
        <w:rPr>
          <w:rStyle w:val="libFootnotenumChar"/>
          <w:rtl/>
        </w:rPr>
        <w:t>(3)</w:t>
      </w:r>
      <w:r>
        <w:rPr>
          <w:rtl/>
        </w:rPr>
        <w:t>.</w:t>
      </w:r>
    </w:p>
    <w:p w:rsidR="009E6576" w:rsidRPr="00BB265D" w:rsidRDefault="009E6576" w:rsidP="00393F8B">
      <w:pPr>
        <w:pStyle w:val="libNormal"/>
        <w:rPr>
          <w:rtl/>
        </w:rPr>
      </w:pPr>
      <w:r w:rsidRPr="00BB265D">
        <w:rPr>
          <w:rtl/>
        </w:rPr>
        <w:t>وأن يحتاج إليه</w:t>
      </w:r>
      <w:r>
        <w:rPr>
          <w:rtl/>
        </w:rPr>
        <w:t xml:space="preserve">، </w:t>
      </w:r>
      <w:r w:rsidRPr="00BB265D">
        <w:rPr>
          <w:rtl/>
        </w:rPr>
        <w:t>لقوله تعالى</w:t>
      </w:r>
      <w:r>
        <w:rPr>
          <w:rtl/>
        </w:rPr>
        <w:t xml:space="preserve">: </w:t>
      </w:r>
      <w:r w:rsidRPr="00D7004D">
        <w:rPr>
          <w:rStyle w:val="libAlaemChar"/>
          <w:rtl/>
        </w:rPr>
        <w:t>(</w:t>
      </w:r>
      <w:r w:rsidRPr="00125393">
        <w:rPr>
          <w:rStyle w:val="libAieChar"/>
          <w:rtl/>
        </w:rPr>
        <w:t>وَيُؤْثِرُونَ عَلى أَنْفُسِهِمْ وَلَوْ كانَ بِهِمْ خَصاصَةٌ</w:t>
      </w:r>
      <w:r w:rsidRPr="00D7004D">
        <w:rPr>
          <w:rStyle w:val="libAlaemChar"/>
          <w:rtl/>
        </w:rPr>
        <w:t>)</w:t>
      </w:r>
      <w:r w:rsidRPr="00BB265D">
        <w:rPr>
          <w:rtl/>
        </w:rPr>
        <w:t xml:space="preserve"> </w:t>
      </w:r>
      <w:r w:rsidRPr="00D736D6">
        <w:rPr>
          <w:rStyle w:val="libFootnotenumChar"/>
          <w:rtl/>
        </w:rPr>
        <w:t>(4)</w:t>
      </w:r>
      <w:r>
        <w:rPr>
          <w:rtl/>
        </w:rPr>
        <w:t>.</w:t>
      </w:r>
    </w:p>
    <w:p w:rsidR="009E6576" w:rsidRPr="00BB265D" w:rsidRDefault="009E6576" w:rsidP="00393F8B">
      <w:pPr>
        <w:pStyle w:val="libNormal"/>
        <w:rPr>
          <w:rtl/>
        </w:rPr>
      </w:pPr>
      <w:r w:rsidRPr="00BB265D">
        <w:rPr>
          <w:rtl/>
        </w:rPr>
        <w:t>فهذه الأوصاف العشرة إذا استكملتها الصدقة كان ذلك قرضا حسنا.</w:t>
      </w:r>
    </w:p>
    <w:p w:rsidR="009E6576" w:rsidRPr="00BB265D" w:rsidRDefault="009E6576" w:rsidP="00393F8B">
      <w:pPr>
        <w:pStyle w:val="libNormal"/>
        <w:rPr>
          <w:rtl/>
        </w:rPr>
      </w:pPr>
      <w:r w:rsidRPr="00D7004D">
        <w:rPr>
          <w:rStyle w:val="libAlaemChar"/>
          <w:rtl/>
        </w:rPr>
        <w:t>(</w:t>
      </w:r>
      <w:r w:rsidRPr="00125393">
        <w:rPr>
          <w:rStyle w:val="libAieChar"/>
          <w:rtl/>
        </w:rPr>
        <w:t>فَيُضاعِفَهُ لَهُ</w:t>
      </w:r>
      <w:r w:rsidRPr="00D7004D">
        <w:rPr>
          <w:rStyle w:val="libAlaemChar"/>
          <w:rtl/>
        </w:rPr>
        <w:t>)</w:t>
      </w:r>
      <w:r w:rsidRPr="00BB265D">
        <w:rPr>
          <w:rtl/>
        </w:rPr>
        <w:t xml:space="preserve"> أي</w:t>
      </w:r>
      <w:r>
        <w:rPr>
          <w:rtl/>
        </w:rPr>
        <w:t xml:space="preserve">: </w:t>
      </w:r>
      <w:r w:rsidRPr="00BB265D">
        <w:rPr>
          <w:rtl/>
        </w:rPr>
        <w:t>يعطي أجره أضعافا</w:t>
      </w:r>
      <w:r>
        <w:rPr>
          <w:rtl/>
        </w:rPr>
        <w:t xml:space="preserve">، </w:t>
      </w:r>
      <w:r w:rsidRPr="00BB265D">
        <w:rPr>
          <w:rtl/>
        </w:rPr>
        <w:t xml:space="preserve">من بين سبع إلى سبعين إلى سبعمائة </w:t>
      </w:r>
      <w:r w:rsidRPr="00D7004D">
        <w:rPr>
          <w:rStyle w:val="libAlaemChar"/>
          <w:rtl/>
        </w:rPr>
        <w:t>(</w:t>
      </w:r>
      <w:r w:rsidRPr="00125393">
        <w:rPr>
          <w:rStyle w:val="libAieChar"/>
          <w:rtl/>
        </w:rPr>
        <w:t>وَلَهُ أَجْرٌ كَرِيمٌ</w:t>
      </w:r>
      <w:r w:rsidRPr="00D7004D">
        <w:rPr>
          <w:rStyle w:val="libAlaemChar"/>
          <w:rtl/>
        </w:rPr>
        <w:t>)</w:t>
      </w:r>
      <w:r w:rsidRPr="00BB265D">
        <w:rPr>
          <w:rtl/>
        </w:rPr>
        <w:t xml:space="preserve"> وذلك الأجر المضموم إليه الأضعاف كريم في نفسه</w:t>
      </w:r>
      <w:r>
        <w:rPr>
          <w:rtl/>
        </w:rPr>
        <w:t xml:space="preserve">، </w:t>
      </w:r>
      <w:r w:rsidRPr="00BB265D">
        <w:rPr>
          <w:rtl/>
        </w:rPr>
        <w:t>ينبغي أن يتوخّى وإن لم يضاعف</w:t>
      </w:r>
      <w:r>
        <w:rPr>
          <w:rtl/>
        </w:rPr>
        <w:t xml:space="preserve">، </w:t>
      </w:r>
      <w:r w:rsidRPr="00BB265D">
        <w:rPr>
          <w:rtl/>
        </w:rPr>
        <w:t>فكيف وقد يضاعف أضعافا</w:t>
      </w:r>
      <w:r>
        <w:rPr>
          <w:rtl/>
        </w:rPr>
        <w:t>!</w:t>
      </w:r>
      <w:r w:rsidRPr="00BB265D">
        <w:rPr>
          <w:rtl/>
        </w:rPr>
        <w:t xml:space="preserve"> وقرأ عاصم</w:t>
      </w:r>
      <w:r>
        <w:rPr>
          <w:rtl/>
        </w:rPr>
        <w:t xml:space="preserve">: </w:t>
      </w:r>
      <w:r w:rsidRPr="00BB265D">
        <w:rPr>
          <w:rtl/>
        </w:rPr>
        <w:t>فيضاعفه بالنصب</w:t>
      </w:r>
      <w:r>
        <w:rPr>
          <w:rtl/>
        </w:rPr>
        <w:t xml:space="preserve">، </w:t>
      </w:r>
      <w:r w:rsidRPr="00BB265D">
        <w:rPr>
          <w:rtl/>
        </w:rPr>
        <w:t>على جواب الاستفهام باعتبار المعنى</w:t>
      </w:r>
      <w:r>
        <w:rPr>
          <w:rtl/>
        </w:rPr>
        <w:t xml:space="preserve">، </w:t>
      </w:r>
      <w:r w:rsidRPr="00BB265D">
        <w:rPr>
          <w:rtl/>
        </w:rPr>
        <w:t>فكأنّه قال</w:t>
      </w:r>
      <w:r>
        <w:rPr>
          <w:rtl/>
        </w:rPr>
        <w:t>: أَ</w:t>
      </w:r>
      <w:r w:rsidRPr="00BB265D">
        <w:rPr>
          <w:rtl/>
        </w:rPr>
        <w:t>يقرض الله أحد فيضاعفه له</w:t>
      </w:r>
      <w:r>
        <w:rPr>
          <w:rtl/>
        </w:rPr>
        <w:t>؟</w:t>
      </w:r>
      <w:r w:rsidRPr="00BB265D">
        <w:rPr>
          <w:rtl/>
        </w:rPr>
        <w:t xml:space="preserve"> وقرأ ابن كثير</w:t>
      </w:r>
      <w:r>
        <w:rPr>
          <w:rtl/>
        </w:rPr>
        <w:t xml:space="preserve">: </w:t>
      </w:r>
      <w:r w:rsidRPr="00BB265D">
        <w:rPr>
          <w:rtl/>
        </w:rPr>
        <w:t>فيضعفه مرفوعا</w:t>
      </w:r>
      <w:r>
        <w:rPr>
          <w:rtl/>
        </w:rPr>
        <w:t xml:space="preserve">، </w:t>
      </w:r>
      <w:r w:rsidRPr="00BB265D">
        <w:rPr>
          <w:rtl/>
        </w:rPr>
        <w:t>عطفا على «يقرض الله»</w:t>
      </w:r>
      <w:r>
        <w:rPr>
          <w:rtl/>
        </w:rPr>
        <w:t>.</w:t>
      </w:r>
      <w:r w:rsidRPr="00BB265D">
        <w:rPr>
          <w:rtl/>
        </w:rPr>
        <w:t xml:space="preserve"> أو على تقدير</w:t>
      </w:r>
      <w:r>
        <w:rPr>
          <w:rtl/>
        </w:rPr>
        <w:t xml:space="preserve">: </w:t>
      </w:r>
      <w:r w:rsidRPr="00BB265D">
        <w:rPr>
          <w:rtl/>
        </w:rPr>
        <w:t>فهو يضاعفه. وابن عامر ويعقوب</w:t>
      </w:r>
      <w:r>
        <w:rPr>
          <w:rtl/>
        </w:rPr>
        <w:t xml:space="preserve">: </w:t>
      </w:r>
      <w:r w:rsidRPr="00BB265D">
        <w:rPr>
          <w:rtl/>
        </w:rPr>
        <w:t>فيضعفه</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البقرة</w:t>
      </w:r>
      <w:r>
        <w:rPr>
          <w:rtl/>
        </w:rPr>
        <w:t xml:space="preserve">: </w:t>
      </w:r>
      <w:r w:rsidRPr="00BB265D">
        <w:rPr>
          <w:rtl/>
        </w:rPr>
        <w:t>271.</w:t>
      </w:r>
    </w:p>
    <w:p w:rsidR="009E6576" w:rsidRPr="00BB265D" w:rsidRDefault="009E6576" w:rsidP="00D736D6">
      <w:pPr>
        <w:pStyle w:val="libFootnote0"/>
        <w:rPr>
          <w:rtl/>
        </w:rPr>
      </w:pPr>
      <w:r>
        <w:rPr>
          <w:rtl/>
        </w:rPr>
        <w:t>(</w:t>
      </w:r>
      <w:r w:rsidRPr="00BB265D">
        <w:rPr>
          <w:rtl/>
        </w:rPr>
        <w:t>2) البقرة</w:t>
      </w:r>
      <w:r>
        <w:rPr>
          <w:rtl/>
        </w:rPr>
        <w:t xml:space="preserve">: </w:t>
      </w:r>
      <w:r w:rsidRPr="00BB265D">
        <w:rPr>
          <w:rtl/>
        </w:rPr>
        <w:t>264.</w:t>
      </w:r>
    </w:p>
    <w:p w:rsidR="009E6576" w:rsidRPr="00BB265D" w:rsidRDefault="009E6576" w:rsidP="00D736D6">
      <w:pPr>
        <w:pStyle w:val="libFootnote0"/>
        <w:rPr>
          <w:rtl/>
        </w:rPr>
      </w:pPr>
      <w:r>
        <w:rPr>
          <w:rtl/>
        </w:rPr>
        <w:t>(</w:t>
      </w:r>
      <w:r w:rsidRPr="00BB265D">
        <w:rPr>
          <w:rtl/>
        </w:rPr>
        <w:t>3) آل عمران</w:t>
      </w:r>
      <w:r>
        <w:rPr>
          <w:rtl/>
        </w:rPr>
        <w:t xml:space="preserve">: </w:t>
      </w:r>
      <w:r w:rsidRPr="00BB265D">
        <w:rPr>
          <w:rtl/>
        </w:rPr>
        <w:t>92.</w:t>
      </w:r>
    </w:p>
    <w:p w:rsidR="009E6576" w:rsidRPr="00BB265D" w:rsidRDefault="009E6576" w:rsidP="00D736D6">
      <w:pPr>
        <w:pStyle w:val="libFootnote0"/>
        <w:rPr>
          <w:rtl/>
        </w:rPr>
      </w:pPr>
      <w:r>
        <w:rPr>
          <w:rtl/>
        </w:rPr>
        <w:t>(</w:t>
      </w:r>
      <w:r w:rsidRPr="00BB265D">
        <w:rPr>
          <w:rtl/>
        </w:rPr>
        <w:t>4) الحشر</w:t>
      </w:r>
      <w:r>
        <w:rPr>
          <w:rtl/>
        </w:rPr>
        <w:t xml:space="preserve">: </w:t>
      </w:r>
      <w:r w:rsidRPr="00BB265D">
        <w:rPr>
          <w:rtl/>
        </w:rPr>
        <w:t>9.</w:t>
      </w:r>
    </w:p>
    <w:p w:rsidR="009E6576" w:rsidRPr="00BB265D" w:rsidRDefault="009E6576" w:rsidP="00393F8B">
      <w:pPr>
        <w:pStyle w:val="libNormal0"/>
        <w:rPr>
          <w:rtl/>
        </w:rPr>
      </w:pPr>
      <w:r>
        <w:rPr>
          <w:rtl/>
        </w:rPr>
        <w:br w:type="page"/>
      </w:r>
      <w:r w:rsidRPr="00BB265D">
        <w:rPr>
          <w:rtl/>
        </w:rPr>
        <w:lastRenderedPageBreak/>
        <w:t>منصوبا.</w:t>
      </w:r>
    </w:p>
    <w:p w:rsidR="009E6576" w:rsidRPr="00BB265D" w:rsidRDefault="009E6576" w:rsidP="00393F8B">
      <w:pPr>
        <w:pStyle w:val="libNormal"/>
        <w:rPr>
          <w:rtl/>
        </w:rPr>
      </w:pPr>
      <w:r w:rsidRPr="00D7004D">
        <w:rPr>
          <w:rStyle w:val="libAlaemChar"/>
          <w:rtl/>
        </w:rPr>
        <w:t>(</w:t>
      </w:r>
      <w:r w:rsidRPr="00125393">
        <w:rPr>
          <w:rStyle w:val="libAieChar"/>
          <w:rtl/>
        </w:rPr>
        <w:t>يَوْمَ تَرَى الْمُؤْمِنِينَ وَالْمُؤْمِناتِ</w:t>
      </w:r>
      <w:r w:rsidRPr="00D7004D">
        <w:rPr>
          <w:rStyle w:val="libAlaemChar"/>
          <w:rtl/>
        </w:rPr>
        <w:t>)</w:t>
      </w:r>
      <w:r w:rsidRPr="00BB265D">
        <w:rPr>
          <w:rtl/>
        </w:rPr>
        <w:t xml:space="preserve"> ظرف لقوله</w:t>
      </w:r>
      <w:r>
        <w:rPr>
          <w:rtl/>
        </w:rPr>
        <w:t xml:space="preserve">: </w:t>
      </w:r>
      <w:r w:rsidRPr="00D7004D">
        <w:rPr>
          <w:rStyle w:val="libAlaemChar"/>
          <w:rtl/>
        </w:rPr>
        <w:t>(</w:t>
      </w:r>
      <w:r w:rsidRPr="00125393">
        <w:rPr>
          <w:rStyle w:val="libAieChar"/>
          <w:rtl/>
        </w:rPr>
        <w:t>وَلَهُ أَجْرٌ كَرِيمٌ</w:t>
      </w:r>
      <w:r w:rsidRPr="00D7004D">
        <w:rPr>
          <w:rStyle w:val="libAlaemChar"/>
          <w:rtl/>
        </w:rPr>
        <w:t>)</w:t>
      </w:r>
      <w:r w:rsidRPr="00BB265D">
        <w:rPr>
          <w:rtl/>
        </w:rPr>
        <w:t xml:space="preserve"> أو «فيضاعفه»</w:t>
      </w:r>
      <w:r>
        <w:rPr>
          <w:rtl/>
        </w:rPr>
        <w:t>.</w:t>
      </w:r>
      <w:r w:rsidRPr="00BB265D">
        <w:rPr>
          <w:rtl/>
        </w:rPr>
        <w:t xml:space="preserve"> أو مقدّر</w:t>
      </w:r>
      <w:r>
        <w:rPr>
          <w:rtl/>
        </w:rPr>
        <w:t xml:space="preserve"> بـ: </w:t>
      </w:r>
      <w:r w:rsidRPr="00BB265D">
        <w:rPr>
          <w:rtl/>
        </w:rPr>
        <w:t>اذكر</w:t>
      </w:r>
      <w:r>
        <w:rPr>
          <w:rtl/>
        </w:rPr>
        <w:t xml:space="preserve">، </w:t>
      </w:r>
      <w:r w:rsidRPr="00BB265D">
        <w:rPr>
          <w:rtl/>
        </w:rPr>
        <w:t xml:space="preserve">تعظيما لذلك اليوم. </w:t>
      </w:r>
      <w:r w:rsidRPr="00D7004D">
        <w:rPr>
          <w:rStyle w:val="libAlaemChar"/>
          <w:rtl/>
        </w:rPr>
        <w:t>(</w:t>
      </w:r>
      <w:r w:rsidRPr="00125393">
        <w:rPr>
          <w:rStyle w:val="libAieChar"/>
          <w:rtl/>
        </w:rPr>
        <w:t>يَسْعى نُورُهُمْ</w:t>
      </w:r>
      <w:r w:rsidRPr="00D7004D">
        <w:rPr>
          <w:rStyle w:val="libAlaemChar"/>
          <w:rtl/>
        </w:rPr>
        <w:t>)</w:t>
      </w:r>
      <w:r w:rsidRPr="00BB265D">
        <w:rPr>
          <w:rtl/>
        </w:rPr>
        <w:t xml:space="preserve"> ما يوجب نجاتهم وهدايتهم إلى الجنّة وهم يمرّون فيه.</w:t>
      </w:r>
    </w:p>
    <w:p w:rsidR="009E6576" w:rsidRPr="00BB265D" w:rsidRDefault="009E6576" w:rsidP="00393F8B">
      <w:pPr>
        <w:pStyle w:val="libNormal"/>
        <w:rPr>
          <w:rtl/>
        </w:rPr>
      </w:pPr>
      <w:r w:rsidRPr="00BB265D">
        <w:rPr>
          <w:rtl/>
        </w:rPr>
        <w:t>قال قتادة</w:t>
      </w:r>
      <w:r>
        <w:rPr>
          <w:rtl/>
        </w:rPr>
        <w:t xml:space="preserve">: </w:t>
      </w:r>
      <w:r w:rsidRPr="00BB265D">
        <w:rPr>
          <w:rtl/>
        </w:rPr>
        <w:t>إنّ المؤمن يضيء له نور كما بين عدن إلى صنعاء ودون ذلك</w:t>
      </w:r>
      <w:r>
        <w:rPr>
          <w:rtl/>
        </w:rPr>
        <w:t xml:space="preserve">، </w:t>
      </w:r>
      <w:r w:rsidRPr="00BB265D">
        <w:rPr>
          <w:rtl/>
        </w:rPr>
        <w:t>حتّى إنّ من المؤمن من لا يضيء له نوره إلّا موضع قدميه.</w:t>
      </w:r>
    </w:p>
    <w:p w:rsidR="009E6576" w:rsidRPr="00BB265D" w:rsidRDefault="009E6576" w:rsidP="00393F8B">
      <w:pPr>
        <w:pStyle w:val="libNormal"/>
        <w:rPr>
          <w:rtl/>
        </w:rPr>
      </w:pPr>
      <w:r w:rsidRPr="00BB265D">
        <w:rPr>
          <w:rtl/>
        </w:rPr>
        <w:t>وقال عبد الله بن مسعود</w:t>
      </w:r>
      <w:r>
        <w:rPr>
          <w:rtl/>
        </w:rPr>
        <w:t xml:space="preserve">: </w:t>
      </w:r>
      <w:r w:rsidRPr="00BB265D">
        <w:rPr>
          <w:rtl/>
        </w:rPr>
        <w:t>يؤتون نورهم على قدر أعمالهم</w:t>
      </w:r>
      <w:r>
        <w:rPr>
          <w:rtl/>
        </w:rPr>
        <w:t xml:space="preserve">، </w:t>
      </w:r>
      <w:r w:rsidRPr="00BB265D">
        <w:rPr>
          <w:rtl/>
        </w:rPr>
        <w:t>فمنهم من نوره مثل الجبل</w:t>
      </w:r>
      <w:r>
        <w:rPr>
          <w:rtl/>
        </w:rPr>
        <w:t xml:space="preserve">، </w:t>
      </w:r>
      <w:r w:rsidRPr="00BB265D">
        <w:rPr>
          <w:rtl/>
        </w:rPr>
        <w:t>وأدناهم نورا من نوره على إبهامه</w:t>
      </w:r>
      <w:r>
        <w:rPr>
          <w:rtl/>
        </w:rPr>
        <w:t xml:space="preserve">، </w:t>
      </w:r>
      <w:r w:rsidRPr="00BB265D">
        <w:rPr>
          <w:rtl/>
        </w:rPr>
        <w:t>يطفأ مرّة ويقد أخرى.</w:t>
      </w:r>
    </w:p>
    <w:p w:rsidR="009E6576" w:rsidRPr="00BB265D" w:rsidRDefault="009E6576" w:rsidP="00393F8B">
      <w:pPr>
        <w:pStyle w:val="libNormal"/>
        <w:rPr>
          <w:rtl/>
        </w:rPr>
      </w:pPr>
      <w:r w:rsidRPr="00BB265D">
        <w:rPr>
          <w:rtl/>
        </w:rPr>
        <w:t>ويخصّص ذلك النور بقوله</w:t>
      </w:r>
      <w:r>
        <w:rPr>
          <w:rtl/>
        </w:rPr>
        <w:t xml:space="preserve">: </w:t>
      </w:r>
      <w:r w:rsidRPr="00D7004D">
        <w:rPr>
          <w:rStyle w:val="libAlaemChar"/>
          <w:rtl/>
        </w:rPr>
        <w:t>(</w:t>
      </w:r>
      <w:r w:rsidRPr="00125393">
        <w:rPr>
          <w:rStyle w:val="libAieChar"/>
          <w:rtl/>
        </w:rPr>
        <w:t>بَيْنَ أَيْدِيهِمْ وَبِأَيْمانِهِمْ</w:t>
      </w:r>
      <w:r w:rsidRPr="00D7004D">
        <w:rPr>
          <w:rStyle w:val="libAlaemChar"/>
          <w:rtl/>
        </w:rPr>
        <w:t>)</w:t>
      </w:r>
      <w:r w:rsidRPr="00BB265D">
        <w:rPr>
          <w:rtl/>
        </w:rPr>
        <w:t xml:space="preserve"> لأنّ السعداء يؤتون صحائف أعمالهم من هاتين الجهتين</w:t>
      </w:r>
      <w:r>
        <w:rPr>
          <w:rtl/>
        </w:rPr>
        <w:t xml:space="preserve">، </w:t>
      </w:r>
      <w:r w:rsidRPr="00BB265D">
        <w:rPr>
          <w:rtl/>
        </w:rPr>
        <w:t>كما أنّ الأشقياء يؤتونها من شمائلهم ومن وراء ظهورهم. فجعل النور في الجهتين شعارا لهم وعلامة</w:t>
      </w:r>
      <w:r>
        <w:rPr>
          <w:rtl/>
        </w:rPr>
        <w:t xml:space="preserve">، </w:t>
      </w:r>
      <w:r w:rsidRPr="00BB265D">
        <w:rPr>
          <w:rtl/>
        </w:rPr>
        <w:t>لأنّهم هم الّذين بحسناتهم سعدوا</w:t>
      </w:r>
      <w:r>
        <w:rPr>
          <w:rtl/>
        </w:rPr>
        <w:t xml:space="preserve">، </w:t>
      </w:r>
      <w:r w:rsidRPr="00BB265D">
        <w:rPr>
          <w:rtl/>
        </w:rPr>
        <w:t>وبصحائفهم البيض أفلحوا</w:t>
      </w:r>
      <w:r>
        <w:rPr>
          <w:rtl/>
        </w:rPr>
        <w:t xml:space="preserve">، </w:t>
      </w:r>
      <w:r w:rsidRPr="00BB265D">
        <w:rPr>
          <w:rtl/>
        </w:rPr>
        <w:t>فإذا ذهب بهم إلى الجنّة ومرّوا على الصراط يسعون</w:t>
      </w:r>
      <w:r>
        <w:rPr>
          <w:rtl/>
        </w:rPr>
        <w:t xml:space="preserve">، </w:t>
      </w:r>
      <w:r w:rsidRPr="00BB265D">
        <w:rPr>
          <w:rtl/>
        </w:rPr>
        <w:t>وسعى بسعيهم ذلك النور جنيبا لهم ومتقدّما.</w:t>
      </w:r>
    </w:p>
    <w:p w:rsidR="009E6576" w:rsidRPr="00BB265D" w:rsidRDefault="009E6576" w:rsidP="00393F8B">
      <w:pPr>
        <w:pStyle w:val="libNormal"/>
        <w:rPr>
          <w:rtl/>
        </w:rPr>
      </w:pPr>
      <w:r w:rsidRPr="00BB265D">
        <w:rPr>
          <w:rtl/>
        </w:rPr>
        <w:t>ويقول لهم الّذين يتلقّونهم من الملائكة</w:t>
      </w:r>
      <w:r>
        <w:rPr>
          <w:rtl/>
        </w:rPr>
        <w:t xml:space="preserve">: </w:t>
      </w:r>
      <w:r w:rsidRPr="00D7004D">
        <w:rPr>
          <w:rStyle w:val="libAlaemChar"/>
          <w:rtl/>
        </w:rPr>
        <w:t>(</w:t>
      </w:r>
      <w:r w:rsidRPr="00125393">
        <w:rPr>
          <w:rStyle w:val="libAieChar"/>
          <w:rtl/>
        </w:rPr>
        <w:t>بُشْراكُمُ الْيَوْمَ</w:t>
      </w:r>
      <w:r w:rsidRPr="00D7004D">
        <w:rPr>
          <w:rStyle w:val="libAlaemChar"/>
          <w:rtl/>
        </w:rPr>
        <w:t>)</w:t>
      </w:r>
      <w:r w:rsidRPr="00BB265D">
        <w:rPr>
          <w:rtl/>
        </w:rPr>
        <w:t xml:space="preserve"> أي</w:t>
      </w:r>
      <w:r>
        <w:rPr>
          <w:rtl/>
        </w:rPr>
        <w:t xml:space="preserve">: </w:t>
      </w:r>
      <w:r w:rsidRPr="00BB265D">
        <w:rPr>
          <w:rtl/>
        </w:rPr>
        <w:t xml:space="preserve">المبشّر به في هذا اليوم </w:t>
      </w:r>
      <w:r w:rsidRPr="00D7004D">
        <w:rPr>
          <w:rStyle w:val="libAlaemChar"/>
          <w:rtl/>
        </w:rPr>
        <w:t>(</w:t>
      </w:r>
      <w:r w:rsidRPr="00125393">
        <w:rPr>
          <w:rStyle w:val="libAieChar"/>
          <w:rtl/>
        </w:rPr>
        <w:t>جَنَّاتٌ</w:t>
      </w:r>
      <w:r w:rsidRPr="00D7004D">
        <w:rPr>
          <w:rStyle w:val="libAlaemChar"/>
          <w:rtl/>
        </w:rPr>
        <w:t>)</w:t>
      </w:r>
      <w:r w:rsidRPr="00BB265D">
        <w:rPr>
          <w:rtl/>
        </w:rPr>
        <w:t xml:space="preserve"> أو بشراكم دخول جنّات </w:t>
      </w:r>
      <w:r w:rsidRPr="00D7004D">
        <w:rPr>
          <w:rStyle w:val="libAlaemChar"/>
          <w:rtl/>
        </w:rPr>
        <w:t>(</w:t>
      </w:r>
      <w:r w:rsidRPr="00125393">
        <w:rPr>
          <w:rStyle w:val="libAieChar"/>
          <w:rtl/>
        </w:rPr>
        <w:t>تَجْرِي مِنْ تَحْتِهَا الْأَنْهارُ خالِدِينَ فِيها ذلِكَ</w:t>
      </w:r>
      <w:r w:rsidRPr="00D7004D">
        <w:rPr>
          <w:rStyle w:val="libAlaemChar"/>
          <w:rtl/>
        </w:rPr>
        <w:t>)</w:t>
      </w:r>
      <w:r w:rsidRPr="00BB265D">
        <w:rPr>
          <w:rtl/>
        </w:rPr>
        <w:t xml:space="preserve"> إشارة إلى ما تقدّم من النور والبشرى بالجنّات المخلّدة </w:t>
      </w:r>
      <w:r w:rsidRPr="00D7004D">
        <w:rPr>
          <w:rStyle w:val="libAlaemChar"/>
          <w:rtl/>
        </w:rPr>
        <w:t>(</w:t>
      </w:r>
      <w:r w:rsidRPr="00125393">
        <w:rPr>
          <w:rStyle w:val="libAieChar"/>
          <w:rtl/>
        </w:rPr>
        <w:t>هُوَ الْفَوْزُ الْعَظِيمُ</w:t>
      </w:r>
      <w:r w:rsidRPr="00D7004D">
        <w:rPr>
          <w:rStyle w:val="libAlaemChar"/>
          <w:rtl/>
        </w:rPr>
        <w:t>)</w:t>
      </w:r>
      <w:r>
        <w:rPr>
          <w:rtl/>
        </w:rPr>
        <w:t>.</w:t>
      </w:r>
    </w:p>
    <w:p w:rsidR="009E6576" w:rsidRPr="00BB265D" w:rsidRDefault="009E6576" w:rsidP="00393F8B">
      <w:pPr>
        <w:pStyle w:val="libNormal"/>
        <w:rPr>
          <w:rtl/>
        </w:rPr>
      </w:pPr>
      <w:r w:rsidRPr="00BB265D">
        <w:rPr>
          <w:rtl/>
        </w:rPr>
        <w:t>ثمّ ذكر حال المنافقين في ذلك اليوم</w:t>
      </w:r>
      <w:r>
        <w:rPr>
          <w:rtl/>
        </w:rPr>
        <w:t xml:space="preserve">، </w:t>
      </w:r>
      <w:r w:rsidRPr="00BB265D">
        <w:rPr>
          <w:rtl/>
        </w:rPr>
        <w:t>فقال</w:t>
      </w:r>
      <w:r>
        <w:rPr>
          <w:rtl/>
        </w:rPr>
        <w:t xml:space="preserve">: </w:t>
      </w:r>
      <w:r w:rsidRPr="00D7004D">
        <w:rPr>
          <w:rStyle w:val="libAlaemChar"/>
          <w:rtl/>
        </w:rPr>
        <w:t>(</w:t>
      </w:r>
      <w:r w:rsidRPr="00125393">
        <w:rPr>
          <w:rStyle w:val="libAieChar"/>
          <w:rtl/>
        </w:rPr>
        <w:t>يَوْمَ يَقُولُ الْمُنافِقُونَ وَالْمُنافِقاتُ</w:t>
      </w:r>
      <w:r w:rsidRPr="00D7004D">
        <w:rPr>
          <w:rStyle w:val="libAlaemChar"/>
          <w:rtl/>
        </w:rPr>
        <w:t>)</w:t>
      </w:r>
      <w:r w:rsidRPr="00BB265D">
        <w:rPr>
          <w:rtl/>
        </w:rPr>
        <w:t xml:space="preserve"> بدل من «يوم ترى» </w:t>
      </w:r>
      <w:r w:rsidRPr="00D7004D">
        <w:rPr>
          <w:rStyle w:val="libAlaemChar"/>
          <w:rtl/>
        </w:rPr>
        <w:t>(</w:t>
      </w:r>
      <w:r w:rsidRPr="00125393">
        <w:rPr>
          <w:rStyle w:val="libAieChar"/>
          <w:rtl/>
        </w:rPr>
        <w:t>لِلَّذِينَ آمَنُوا انْظُرُونا</w:t>
      </w:r>
      <w:r w:rsidRPr="00D7004D">
        <w:rPr>
          <w:rStyle w:val="libAlaemChar"/>
          <w:rtl/>
        </w:rPr>
        <w:t>)</w:t>
      </w:r>
      <w:r w:rsidRPr="00BB265D">
        <w:rPr>
          <w:rtl/>
        </w:rPr>
        <w:t xml:space="preserve"> انتظرونا</w:t>
      </w:r>
      <w:r>
        <w:rPr>
          <w:rtl/>
        </w:rPr>
        <w:t xml:space="preserve">، </w:t>
      </w:r>
      <w:r w:rsidRPr="00BB265D">
        <w:rPr>
          <w:rtl/>
        </w:rPr>
        <w:t>فإنّهم يسرع بهم إلى الجنّة كالبرق الخاطف على ركاب تزفّ بهم</w:t>
      </w:r>
      <w:r>
        <w:rPr>
          <w:rtl/>
        </w:rPr>
        <w:t xml:space="preserve">، </w:t>
      </w:r>
      <w:r w:rsidRPr="00BB265D">
        <w:rPr>
          <w:rtl/>
        </w:rPr>
        <w:t>وهؤلاء مشاة. أو انظروا إلينا</w:t>
      </w:r>
      <w:r>
        <w:rPr>
          <w:rtl/>
        </w:rPr>
        <w:t xml:space="preserve">، </w:t>
      </w:r>
      <w:r w:rsidRPr="00BB265D">
        <w:rPr>
          <w:rtl/>
        </w:rPr>
        <w:t>لأنّهم إذا نظروا إليهم استقبلوهم بوجوههم</w:t>
      </w:r>
      <w:r>
        <w:rPr>
          <w:rtl/>
        </w:rPr>
        <w:t xml:space="preserve">، </w:t>
      </w:r>
      <w:r w:rsidRPr="00BB265D">
        <w:rPr>
          <w:rtl/>
        </w:rPr>
        <w:t>فيستضيئون بنور بين أيديهم. وقرأ حمزة</w:t>
      </w:r>
      <w:r>
        <w:rPr>
          <w:rtl/>
        </w:rPr>
        <w:t xml:space="preserve">: </w:t>
      </w:r>
      <w:r w:rsidRPr="00BB265D">
        <w:rPr>
          <w:rtl/>
        </w:rPr>
        <w:t>أنظرونا</w:t>
      </w:r>
      <w:r>
        <w:rPr>
          <w:rtl/>
        </w:rPr>
        <w:t xml:space="preserve">، </w:t>
      </w:r>
      <w:r w:rsidRPr="00BB265D">
        <w:rPr>
          <w:rtl/>
        </w:rPr>
        <w:t>من النظرة</w:t>
      </w:r>
      <w:r>
        <w:rPr>
          <w:rtl/>
        </w:rPr>
        <w:t xml:space="preserve">، </w:t>
      </w:r>
      <w:r w:rsidRPr="00BB265D">
        <w:rPr>
          <w:rtl/>
        </w:rPr>
        <w:t xml:space="preserve">وهي الإمهال. جعل اتّئادهم </w:t>
      </w:r>
      <w:r w:rsidRPr="00D736D6">
        <w:rPr>
          <w:rStyle w:val="libFootnotenumChar"/>
          <w:rtl/>
        </w:rPr>
        <w:t>(1)</w:t>
      </w:r>
      <w:r w:rsidRPr="00BB265D">
        <w:rPr>
          <w:rtl/>
        </w:rPr>
        <w:t xml:space="preserve"> في المضيّ إلى أن</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أي</w:t>
      </w:r>
      <w:r>
        <w:rPr>
          <w:rtl/>
        </w:rPr>
        <w:t xml:space="preserve">: </w:t>
      </w:r>
      <w:r w:rsidRPr="00BB265D">
        <w:rPr>
          <w:rtl/>
        </w:rPr>
        <w:t>تمهّلهم وتأنّيهم.</w:t>
      </w:r>
    </w:p>
    <w:p w:rsidR="009E6576" w:rsidRPr="00BB265D" w:rsidRDefault="009E6576" w:rsidP="00393F8B">
      <w:pPr>
        <w:pStyle w:val="libNormal0"/>
        <w:rPr>
          <w:rtl/>
        </w:rPr>
      </w:pPr>
      <w:r>
        <w:rPr>
          <w:rtl/>
        </w:rPr>
        <w:br w:type="page"/>
      </w:r>
      <w:r w:rsidRPr="00BB265D">
        <w:rPr>
          <w:rtl/>
        </w:rPr>
        <w:lastRenderedPageBreak/>
        <w:t>يلحقوا بهم إنظارا لهم.</w:t>
      </w:r>
    </w:p>
    <w:p w:rsidR="009E6576" w:rsidRPr="00BB265D" w:rsidRDefault="009E6576" w:rsidP="00393F8B">
      <w:pPr>
        <w:pStyle w:val="libNormal"/>
        <w:rPr>
          <w:rtl/>
        </w:rPr>
      </w:pPr>
      <w:r w:rsidRPr="00D7004D">
        <w:rPr>
          <w:rStyle w:val="libAlaemChar"/>
          <w:rtl/>
        </w:rPr>
        <w:t>(</w:t>
      </w:r>
      <w:r w:rsidRPr="00125393">
        <w:rPr>
          <w:rStyle w:val="libAieChar"/>
          <w:rtl/>
        </w:rPr>
        <w:t>نَقْتَبِسْ مِنْ نُورِكُمْ</w:t>
      </w:r>
      <w:r w:rsidRPr="00D7004D">
        <w:rPr>
          <w:rStyle w:val="libAlaemChar"/>
          <w:rtl/>
        </w:rPr>
        <w:t>)</w:t>
      </w:r>
      <w:r w:rsidRPr="00BB265D">
        <w:rPr>
          <w:rtl/>
        </w:rPr>
        <w:t xml:space="preserve"> نصب منه. وذلك بأن يلحقوا بهم فيستنيروا به. وقيل</w:t>
      </w:r>
      <w:r>
        <w:rPr>
          <w:rtl/>
        </w:rPr>
        <w:t xml:space="preserve">: </w:t>
      </w:r>
      <w:r w:rsidRPr="00BB265D">
        <w:rPr>
          <w:rtl/>
        </w:rPr>
        <w:t>إنّهم إذا خرجوا من قبورهم اختلطوا</w:t>
      </w:r>
      <w:r>
        <w:rPr>
          <w:rtl/>
        </w:rPr>
        <w:t xml:space="preserve">، </w:t>
      </w:r>
      <w:r w:rsidRPr="00BB265D">
        <w:rPr>
          <w:rtl/>
        </w:rPr>
        <w:t>فيسعى المنافقون في نور المؤمنين</w:t>
      </w:r>
      <w:r>
        <w:rPr>
          <w:rtl/>
        </w:rPr>
        <w:t xml:space="preserve">، </w:t>
      </w:r>
      <w:r w:rsidRPr="00BB265D">
        <w:rPr>
          <w:rtl/>
        </w:rPr>
        <w:t>فإذا ميّزوا بقوا في الظلمة</w:t>
      </w:r>
      <w:r>
        <w:rPr>
          <w:rtl/>
        </w:rPr>
        <w:t xml:space="preserve">، </w:t>
      </w:r>
      <w:r w:rsidRPr="00BB265D">
        <w:rPr>
          <w:rtl/>
        </w:rPr>
        <w:t>فيستغيثون ويقولون هذا القول.</w:t>
      </w:r>
    </w:p>
    <w:p w:rsidR="009E6576" w:rsidRPr="00BB265D" w:rsidRDefault="009E6576" w:rsidP="00393F8B">
      <w:pPr>
        <w:pStyle w:val="libNormal"/>
        <w:rPr>
          <w:rtl/>
        </w:rPr>
      </w:pPr>
      <w:r w:rsidRPr="00D7004D">
        <w:rPr>
          <w:rStyle w:val="libAlaemChar"/>
          <w:rtl/>
        </w:rPr>
        <w:t>(</w:t>
      </w:r>
      <w:r w:rsidRPr="00125393">
        <w:rPr>
          <w:rStyle w:val="libAieChar"/>
          <w:rtl/>
        </w:rPr>
        <w:t>قِيلَ</w:t>
      </w:r>
      <w:r w:rsidRPr="00D7004D">
        <w:rPr>
          <w:rStyle w:val="libAlaemChar"/>
          <w:rtl/>
        </w:rPr>
        <w:t>)</w:t>
      </w:r>
      <w:r w:rsidRPr="00BB265D">
        <w:rPr>
          <w:rtl/>
        </w:rPr>
        <w:t xml:space="preserve"> فيقال للمنافقين </w:t>
      </w:r>
      <w:r w:rsidRPr="00D7004D">
        <w:rPr>
          <w:rStyle w:val="libAlaemChar"/>
          <w:rtl/>
        </w:rPr>
        <w:t>(</w:t>
      </w:r>
      <w:r w:rsidRPr="00125393">
        <w:rPr>
          <w:rStyle w:val="libAieChar"/>
          <w:rtl/>
        </w:rPr>
        <w:t>ارْجِعُوا وَراءَكُمْ</w:t>
      </w:r>
      <w:r w:rsidRPr="00D7004D">
        <w:rPr>
          <w:rStyle w:val="libAlaemChar"/>
          <w:rtl/>
        </w:rPr>
        <w:t>)</w:t>
      </w:r>
      <w:r w:rsidRPr="00BB265D">
        <w:rPr>
          <w:rtl/>
        </w:rPr>
        <w:t xml:space="preserve"> إلى الدنيا </w:t>
      </w:r>
      <w:r w:rsidRPr="00D7004D">
        <w:rPr>
          <w:rStyle w:val="libAlaemChar"/>
          <w:rtl/>
        </w:rPr>
        <w:t>(</w:t>
      </w:r>
      <w:r w:rsidRPr="00125393">
        <w:rPr>
          <w:rStyle w:val="libAieChar"/>
          <w:rtl/>
        </w:rPr>
        <w:t>فَالْتَمِسُوا نُوراً</w:t>
      </w:r>
      <w:r w:rsidRPr="00D7004D">
        <w:rPr>
          <w:rStyle w:val="libAlaemChar"/>
          <w:rtl/>
        </w:rPr>
        <w:t>)</w:t>
      </w:r>
      <w:r w:rsidRPr="00BB265D">
        <w:rPr>
          <w:rtl/>
        </w:rPr>
        <w:t xml:space="preserve"> بتحصيل المعارف الإلهيّة والأخلاق الفاضلة</w:t>
      </w:r>
      <w:r>
        <w:rPr>
          <w:rtl/>
        </w:rPr>
        <w:t xml:space="preserve">، </w:t>
      </w:r>
      <w:r w:rsidRPr="00BB265D">
        <w:rPr>
          <w:rtl/>
        </w:rPr>
        <w:t>فإنّه يتولّد منها. أو إلى الموقف</w:t>
      </w:r>
      <w:r>
        <w:rPr>
          <w:rtl/>
        </w:rPr>
        <w:t xml:space="preserve">، </w:t>
      </w:r>
      <w:r w:rsidRPr="00BB265D">
        <w:rPr>
          <w:rtl/>
        </w:rPr>
        <w:t>فإنّه من ثمّ أعطينا هذا النور</w:t>
      </w:r>
      <w:r>
        <w:rPr>
          <w:rtl/>
        </w:rPr>
        <w:t xml:space="preserve">، </w:t>
      </w:r>
      <w:r w:rsidRPr="00BB265D">
        <w:rPr>
          <w:rtl/>
        </w:rPr>
        <w:t>فالتمسوه هنالك. أو ارجعوا خائبين وتنحّوا عنّا</w:t>
      </w:r>
      <w:r>
        <w:rPr>
          <w:rtl/>
        </w:rPr>
        <w:t xml:space="preserve">، </w:t>
      </w:r>
      <w:r w:rsidRPr="00BB265D">
        <w:rPr>
          <w:rtl/>
        </w:rPr>
        <w:t>فاطلبوا نورا بتحصيل سببه</w:t>
      </w:r>
      <w:r>
        <w:rPr>
          <w:rtl/>
        </w:rPr>
        <w:t xml:space="preserve">، </w:t>
      </w:r>
      <w:r w:rsidRPr="00BB265D">
        <w:rPr>
          <w:rtl/>
        </w:rPr>
        <w:t>وهو الإيمان</w:t>
      </w:r>
      <w:r>
        <w:rPr>
          <w:rtl/>
        </w:rPr>
        <w:t xml:space="preserve">، </w:t>
      </w:r>
      <w:r w:rsidRPr="00BB265D">
        <w:rPr>
          <w:rtl/>
        </w:rPr>
        <w:t>فإنّه لا سبيل لكم إلى هذا النور. وهو تهكّم بهم</w:t>
      </w:r>
      <w:r>
        <w:rPr>
          <w:rtl/>
        </w:rPr>
        <w:t xml:space="preserve">، </w:t>
      </w:r>
      <w:r w:rsidRPr="00BB265D">
        <w:rPr>
          <w:rtl/>
        </w:rPr>
        <w:t>وتخييب من المؤمنين أو الملائكة.</w:t>
      </w:r>
    </w:p>
    <w:p w:rsidR="009E6576" w:rsidRPr="00BB265D" w:rsidRDefault="009E6576" w:rsidP="00393F8B">
      <w:pPr>
        <w:pStyle w:val="libNormal"/>
        <w:rPr>
          <w:rtl/>
        </w:rPr>
      </w:pPr>
      <w:r w:rsidRPr="00D7004D">
        <w:rPr>
          <w:rStyle w:val="libAlaemChar"/>
          <w:rtl/>
        </w:rPr>
        <w:t>(</w:t>
      </w:r>
      <w:r w:rsidRPr="00125393">
        <w:rPr>
          <w:rStyle w:val="libAieChar"/>
          <w:rtl/>
        </w:rPr>
        <w:t>فَضُرِبَ بَيْنَهُمْ</w:t>
      </w:r>
      <w:r w:rsidRPr="00D7004D">
        <w:rPr>
          <w:rStyle w:val="libAlaemChar"/>
          <w:rtl/>
        </w:rPr>
        <w:t>)</w:t>
      </w:r>
      <w:r w:rsidRPr="00BB265D">
        <w:rPr>
          <w:rtl/>
        </w:rPr>
        <w:t xml:space="preserve"> بين المؤمنين والمنافقين </w:t>
      </w:r>
      <w:r w:rsidRPr="00D7004D">
        <w:rPr>
          <w:rStyle w:val="libAlaemChar"/>
          <w:rtl/>
        </w:rPr>
        <w:t>(</w:t>
      </w:r>
      <w:r w:rsidRPr="00125393">
        <w:rPr>
          <w:rStyle w:val="libAieChar"/>
          <w:rtl/>
        </w:rPr>
        <w:t>بِسُورٍ</w:t>
      </w:r>
      <w:r w:rsidRPr="00D7004D">
        <w:rPr>
          <w:rStyle w:val="libAlaemChar"/>
          <w:rtl/>
        </w:rPr>
        <w:t>)</w:t>
      </w:r>
      <w:r w:rsidRPr="00BB265D">
        <w:rPr>
          <w:rtl/>
        </w:rPr>
        <w:t xml:space="preserve"> بحائط يكون بين الجنّة والنار </w:t>
      </w:r>
      <w:r w:rsidRPr="00D7004D">
        <w:rPr>
          <w:rStyle w:val="libAlaemChar"/>
          <w:rtl/>
        </w:rPr>
        <w:t>(</w:t>
      </w:r>
      <w:r w:rsidRPr="00125393">
        <w:rPr>
          <w:rStyle w:val="libAieChar"/>
          <w:rtl/>
        </w:rPr>
        <w:t>لَهُ بابٌ</w:t>
      </w:r>
      <w:r w:rsidRPr="00D7004D">
        <w:rPr>
          <w:rStyle w:val="libAlaemChar"/>
          <w:rtl/>
        </w:rPr>
        <w:t>)</w:t>
      </w:r>
      <w:r w:rsidRPr="00BB265D">
        <w:rPr>
          <w:rtl/>
        </w:rPr>
        <w:t xml:space="preserve"> يدخل منه المؤمنون </w:t>
      </w:r>
      <w:r w:rsidRPr="00D7004D">
        <w:rPr>
          <w:rStyle w:val="libAlaemChar"/>
          <w:rtl/>
        </w:rPr>
        <w:t>(</w:t>
      </w:r>
      <w:r w:rsidRPr="00125393">
        <w:rPr>
          <w:rStyle w:val="libAieChar"/>
          <w:rtl/>
        </w:rPr>
        <w:t>باطِنُهُ</w:t>
      </w:r>
      <w:r w:rsidRPr="00D7004D">
        <w:rPr>
          <w:rStyle w:val="libAlaemChar"/>
          <w:rtl/>
        </w:rPr>
        <w:t>)</w:t>
      </w:r>
      <w:r w:rsidRPr="00BB265D">
        <w:rPr>
          <w:rtl/>
        </w:rPr>
        <w:t xml:space="preserve"> باطن السور</w:t>
      </w:r>
      <w:r>
        <w:rPr>
          <w:rtl/>
        </w:rPr>
        <w:t xml:space="preserve">، </w:t>
      </w:r>
      <w:r w:rsidRPr="00BB265D">
        <w:rPr>
          <w:rtl/>
        </w:rPr>
        <w:t xml:space="preserve">أو الباب </w:t>
      </w:r>
      <w:r w:rsidRPr="00D7004D">
        <w:rPr>
          <w:rStyle w:val="libAlaemChar"/>
          <w:rtl/>
        </w:rPr>
        <w:t>(</w:t>
      </w:r>
      <w:r w:rsidRPr="00125393">
        <w:rPr>
          <w:rStyle w:val="libAieChar"/>
          <w:rtl/>
        </w:rPr>
        <w:t>فِيهِ الرَّحْمَةُ</w:t>
      </w:r>
      <w:r w:rsidRPr="00D7004D">
        <w:rPr>
          <w:rStyle w:val="libAlaemChar"/>
          <w:rtl/>
        </w:rPr>
        <w:t>)</w:t>
      </w:r>
      <w:r w:rsidRPr="00BB265D">
        <w:rPr>
          <w:rtl/>
        </w:rPr>
        <w:t xml:space="preserve"> لأنّه يلي الجنّة </w:t>
      </w:r>
      <w:r w:rsidRPr="00D7004D">
        <w:rPr>
          <w:rStyle w:val="libAlaemChar"/>
          <w:rtl/>
        </w:rPr>
        <w:t>(</w:t>
      </w:r>
      <w:r w:rsidRPr="00125393">
        <w:rPr>
          <w:rStyle w:val="libAieChar"/>
          <w:rtl/>
        </w:rPr>
        <w:t>وَظاهِرُهُ مِنْ قِبَلِهِ الْعَذابُ</w:t>
      </w:r>
      <w:r w:rsidRPr="00D7004D">
        <w:rPr>
          <w:rStyle w:val="libAlaemChar"/>
          <w:rtl/>
        </w:rPr>
        <w:t>)</w:t>
      </w:r>
      <w:r w:rsidRPr="00BB265D">
        <w:rPr>
          <w:rtl/>
        </w:rPr>
        <w:t xml:space="preserve"> من جهته</w:t>
      </w:r>
      <w:r>
        <w:rPr>
          <w:rtl/>
        </w:rPr>
        <w:t xml:space="preserve">، </w:t>
      </w:r>
      <w:r w:rsidRPr="00BB265D">
        <w:rPr>
          <w:rtl/>
        </w:rPr>
        <w:t>لأنّه يلي النار.</w:t>
      </w:r>
    </w:p>
    <w:p w:rsidR="009E6576" w:rsidRPr="00BB265D" w:rsidRDefault="009E6576" w:rsidP="00393F8B">
      <w:pPr>
        <w:pStyle w:val="libNormal"/>
        <w:rPr>
          <w:rtl/>
        </w:rPr>
      </w:pPr>
      <w:r w:rsidRPr="00D7004D">
        <w:rPr>
          <w:rStyle w:val="libAlaemChar"/>
          <w:rtl/>
        </w:rPr>
        <w:t>(</w:t>
      </w:r>
      <w:r w:rsidRPr="00125393">
        <w:rPr>
          <w:rStyle w:val="libAieChar"/>
          <w:rtl/>
        </w:rPr>
        <w:t>يُنادُونَهُمْ</w:t>
      </w:r>
      <w:r w:rsidRPr="00D7004D">
        <w:rPr>
          <w:rStyle w:val="libAlaemChar"/>
          <w:rtl/>
        </w:rPr>
        <w:t>)</w:t>
      </w:r>
      <w:r w:rsidRPr="00BB265D">
        <w:rPr>
          <w:rtl/>
        </w:rPr>
        <w:t xml:space="preserve"> ينادي المنافقون المؤمنين </w:t>
      </w:r>
      <w:r w:rsidRPr="00D7004D">
        <w:rPr>
          <w:rStyle w:val="libAlaemChar"/>
          <w:rtl/>
        </w:rPr>
        <w:t>(</w:t>
      </w:r>
      <w:r w:rsidRPr="00125393">
        <w:rPr>
          <w:rStyle w:val="libAieChar"/>
          <w:rtl/>
        </w:rPr>
        <w:t>أَلَمْ نَكُنْ مَعَكُمْ</w:t>
      </w:r>
      <w:r w:rsidRPr="00D7004D">
        <w:rPr>
          <w:rStyle w:val="libAlaemChar"/>
          <w:rtl/>
        </w:rPr>
        <w:t>)</w:t>
      </w:r>
      <w:r w:rsidRPr="00BB265D">
        <w:rPr>
          <w:rtl/>
        </w:rPr>
        <w:t xml:space="preserve"> يريدون موافقتهم ظاهرا في الصلاة والصوم وغيرهما </w:t>
      </w:r>
      <w:r w:rsidRPr="00D7004D">
        <w:rPr>
          <w:rStyle w:val="libAlaemChar"/>
          <w:rtl/>
        </w:rPr>
        <w:t>(</w:t>
      </w:r>
      <w:r w:rsidRPr="00125393">
        <w:rPr>
          <w:rStyle w:val="libAieChar"/>
          <w:rtl/>
        </w:rPr>
        <w:t>قالُوا بَلى</w:t>
      </w:r>
      <w:r w:rsidRPr="00D7004D">
        <w:rPr>
          <w:rStyle w:val="libAlaemChar"/>
          <w:rtl/>
        </w:rPr>
        <w:t>)</w:t>
      </w:r>
      <w:r w:rsidRPr="00BB265D">
        <w:rPr>
          <w:rtl/>
        </w:rPr>
        <w:t xml:space="preserve"> بلى كنتم معنا </w:t>
      </w:r>
      <w:r w:rsidRPr="00D7004D">
        <w:rPr>
          <w:rStyle w:val="libAlaemChar"/>
          <w:rtl/>
        </w:rPr>
        <w:t>(</w:t>
      </w:r>
      <w:r w:rsidRPr="00125393">
        <w:rPr>
          <w:rStyle w:val="libAieChar"/>
          <w:rtl/>
        </w:rPr>
        <w:t>وَلكِنَّكُمْ</w:t>
      </w:r>
      <w:r w:rsidRPr="00D7004D">
        <w:rPr>
          <w:rStyle w:val="libAlaemChar"/>
          <w:rtl/>
        </w:rPr>
        <w:t>)</w:t>
      </w:r>
      <w:r w:rsidRPr="00BB265D">
        <w:rPr>
          <w:rtl/>
        </w:rPr>
        <w:t xml:space="preserve"> كنتم </w:t>
      </w:r>
      <w:r w:rsidRPr="00D7004D">
        <w:rPr>
          <w:rStyle w:val="libAlaemChar"/>
          <w:rtl/>
        </w:rPr>
        <w:t>(</w:t>
      </w:r>
      <w:r w:rsidRPr="00125393">
        <w:rPr>
          <w:rStyle w:val="libAieChar"/>
          <w:rtl/>
        </w:rPr>
        <w:t>فَتَنْتُمْ أَنْفُسَكُمْ</w:t>
      </w:r>
      <w:r w:rsidRPr="00D7004D">
        <w:rPr>
          <w:rStyle w:val="libAlaemChar"/>
          <w:rtl/>
        </w:rPr>
        <w:t>)</w:t>
      </w:r>
      <w:r w:rsidRPr="00BB265D">
        <w:rPr>
          <w:rtl/>
        </w:rPr>
        <w:t xml:space="preserve"> محنتموها بالنفاق</w:t>
      </w:r>
      <w:r>
        <w:rPr>
          <w:rtl/>
        </w:rPr>
        <w:t xml:space="preserve">، </w:t>
      </w:r>
      <w:r w:rsidRPr="00BB265D">
        <w:rPr>
          <w:rtl/>
        </w:rPr>
        <w:t xml:space="preserve">وأهلكتموها به </w:t>
      </w:r>
      <w:r w:rsidRPr="00D7004D">
        <w:rPr>
          <w:rStyle w:val="libAlaemChar"/>
          <w:rtl/>
        </w:rPr>
        <w:t>(</w:t>
      </w:r>
      <w:r w:rsidRPr="00125393">
        <w:rPr>
          <w:rStyle w:val="libAieChar"/>
          <w:rtl/>
        </w:rPr>
        <w:t>وَتَرَبَّصْتُمْ</w:t>
      </w:r>
      <w:r w:rsidRPr="00D7004D">
        <w:rPr>
          <w:rStyle w:val="libAlaemChar"/>
          <w:rtl/>
        </w:rPr>
        <w:t>)</w:t>
      </w:r>
      <w:r w:rsidRPr="00BB265D">
        <w:rPr>
          <w:rtl/>
        </w:rPr>
        <w:t xml:space="preserve"> بالمؤمنين دوائر السوء </w:t>
      </w:r>
      <w:r w:rsidRPr="00D7004D">
        <w:rPr>
          <w:rStyle w:val="libAlaemChar"/>
          <w:rtl/>
        </w:rPr>
        <w:t>(</w:t>
      </w:r>
      <w:r w:rsidRPr="00125393">
        <w:rPr>
          <w:rStyle w:val="libAieChar"/>
          <w:rtl/>
        </w:rPr>
        <w:t>وَارْتَبْتُمْ</w:t>
      </w:r>
      <w:r w:rsidRPr="00D7004D">
        <w:rPr>
          <w:rStyle w:val="libAlaemChar"/>
          <w:rtl/>
        </w:rPr>
        <w:t>)</w:t>
      </w:r>
      <w:r w:rsidRPr="00BB265D">
        <w:rPr>
          <w:rtl/>
        </w:rPr>
        <w:t xml:space="preserve"> وشككتم في الدين </w:t>
      </w:r>
      <w:r w:rsidRPr="00D7004D">
        <w:rPr>
          <w:rStyle w:val="libAlaemChar"/>
          <w:rtl/>
        </w:rPr>
        <w:t>(</w:t>
      </w:r>
      <w:r w:rsidRPr="00125393">
        <w:rPr>
          <w:rStyle w:val="libAieChar"/>
          <w:rtl/>
        </w:rPr>
        <w:t>وَغَرَّتْكُمُ الْأَمانِيُ</w:t>
      </w:r>
      <w:r w:rsidRPr="00D7004D">
        <w:rPr>
          <w:rStyle w:val="libAlaemChar"/>
          <w:rtl/>
        </w:rPr>
        <w:t>)</w:t>
      </w:r>
      <w:r w:rsidRPr="00BB265D">
        <w:rPr>
          <w:rtl/>
        </w:rPr>
        <w:t xml:space="preserve"> كامتداد العمر وطول الأمل </w:t>
      </w:r>
      <w:r w:rsidRPr="00D7004D">
        <w:rPr>
          <w:rStyle w:val="libAlaemChar"/>
          <w:rtl/>
        </w:rPr>
        <w:t>(</w:t>
      </w:r>
      <w:r w:rsidRPr="00125393">
        <w:rPr>
          <w:rStyle w:val="libAieChar"/>
          <w:rtl/>
        </w:rPr>
        <w:t>حَتَّى جاءَ أَمْرُ اللهِ</w:t>
      </w:r>
      <w:r w:rsidRPr="00D7004D">
        <w:rPr>
          <w:rStyle w:val="libAlaemChar"/>
          <w:rtl/>
        </w:rPr>
        <w:t>)</w:t>
      </w:r>
      <w:r w:rsidRPr="00BB265D">
        <w:rPr>
          <w:rtl/>
        </w:rPr>
        <w:t xml:space="preserve"> وهو الموت </w:t>
      </w:r>
      <w:r w:rsidRPr="00D7004D">
        <w:rPr>
          <w:rStyle w:val="libAlaemChar"/>
          <w:rtl/>
        </w:rPr>
        <w:t>(</w:t>
      </w:r>
      <w:r w:rsidRPr="00125393">
        <w:rPr>
          <w:rStyle w:val="libAieChar"/>
          <w:rtl/>
        </w:rPr>
        <w:t>وَغَرَّكُمْ بِاللهِ الْغَرُورُ</w:t>
      </w:r>
      <w:r w:rsidRPr="00D7004D">
        <w:rPr>
          <w:rStyle w:val="libAlaemChar"/>
          <w:rtl/>
        </w:rPr>
        <w:t>)</w:t>
      </w:r>
      <w:r w:rsidRPr="00BB265D">
        <w:rPr>
          <w:rtl/>
        </w:rPr>
        <w:t xml:space="preserve"> الشيطان</w:t>
      </w:r>
      <w:r>
        <w:rPr>
          <w:rtl/>
        </w:rPr>
        <w:t xml:space="preserve">، </w:t>
      </w:r>
      <w:r w:rsidRPr="00BB265D">
        <w:rPr>
          <w:rtl/>
        </w:rPr>
        <w:t>بأنّ الله غفور كريم لا يعذّبكم. أو الدنيا.</w:t>
      </w:r>
    </w:p>
    <w:p w:rsidR="009E6576" w:rsidRPr="00125393" w:rsidRDefault="009E6576" w:rsidP="00393F8B">
      <w:pPr>
        <w:pStyle w:val="libNormal"/>
        <w:rPr>
          <w:rStyle w:val="libAieChar"/>
          <w:rtl/>
        </w:rPr>
      </w:pPr>
      <w:r w:rsidRPr="00D7004D">
        <w:rPr>
          <w:rStyle w:val="libAlaemChar"/>
          <w:rtl/>
        </w:rPr>
        <w:t>(</w:t>
      </w:r>
      <w:r w:rsidRPr="00125393">
        <w:rPr>
          <w:rStyle w:val="libAieChar"/>
          <w:rtl/>
        </w:rPr>
        <w:t>فَالْيَوْمَ لا يُؤْخَذُ مِنْكُمْ فِدْيَةٌ</w:t>
      </w:r>
      <w:r w:rsidRPr="00D7004D">
        <w:rPr>
          <w:rStyle w:val="libAlaemChar"/>
          <w:rtl/>
        </w:rPr>
        <w:t>)</w:t>
      </w:r>
      <w:r w:rsidRPr="00BB265D">
        <w:rPr>
          <w:rtl/>
        </w:rPr>
        <w:t xml:space="preserve"> فداء تنقذوا أنفسكم به من العذاب. وقرأ ابن عامر ويعقوب بالتاء. </w:t>
      </w:r>
      <w:r w:rsidRPr="00D7004D">
        <w:rPr>
          <w:rStyle w:val="libAlaemChar"/>
          <w:rtl/>
        </w:rPr>
        <w:t>(</w:t>
      </w:r>
      <w:r w:rsidRPr="00125393">
        <w:rPr>
          <w:rStyle w:val="libAieChar"/>
          <w:rtl/>
        </w:rPr>
        <w:t>وَلا مِنَ الَّذِينَ كَفَرُوا</w:t>
      </w:r>
      <w:r w:rsidRPr="00D7004D">
        <w:rPr>
          <w:rStyle w:val="libAlaemChar"/>
          <w:rtl/>
        </w:rPr>
        <w:t>)</w:t>
      </w:r>
      <w:r w:rsidRPr="00BB265D">
        <w:rPr>
          <w:rtl/>
        </w:rPr>
        <w:t xml:space="preserve"> ظاهرا وباطنا </w:t>
      </w:r>
      <w:r w:rsidRPr="00D7004D">
        <w:rPr>
          <w:rStyle w:val="libAlaemChar"/>
          <w:rtl/>
        </w:rPr>
        <w:t>(</w:t>
      </w:r>
      <w:r w:rsidRPr="00125393">
        <w:rPr>
          <w:rStyle w:val="libAieChar"/>
          <w:rtl/>
        </w:rPr>
        <w:t>مَأْواكُمُ النَّارُ هِيَ</w:t>
      </w:r>
    </w:p>
    <w:p w:rsidR="009E6576" w:rsidRPr="00BB265D" w:rsidRDefault="009E6576" w:rsidP="00393F8B">
      <w:pPr>
        <w:pStyle w:val="libNormal0"/>
        <w:rPr>
          <w:rtl/>
        </w:rPr>
      </w:pPr>
      <w:r>
        <w:rPr>
          <w:rtl/>
        </w:rPr>
        <w:br w:type="page"/>
      </w:r>
      <w:r w:rsidRPr="00125393">
        <w:rPr>
          <w:rStyle w:val="libAieChar"/>
          <w:rtl/>
        </w:rPr>
        <w:lastRenderedPageBreak/>
        <w:t>مَوْلاكُمْ</w:t>
      </w:r>
      <w:r w:rsidRPr="00D7004D">
        <w:rPr>
          <w:rStyle w:val="libAlaemChar"/>
          <w:rtl/>
        </w:rPr>
        <w:t>)</w:t>
      </w:r>
      <w:r w:rsidRPr="00BB265D">
        <w:rPr>
          <w:rtl/>
        </w:rPr>
        <w:t xml:space="preserve"> هي أولى بكم. وحقيقته</w:t>
      </w:r>
      <w:r>
        <w:rPr>
          <w:rtl/>
        </w:rPr>
        <w:t xml:space="preserve">: </w:t>
      </w:r>
      <w:r w:rsidRPr="00BB265D">
        <w:rPr>
          <w:rtl/>
        </w:rPr>
        <w:t xml:space="preserve">محراكم </w:t>
      </w:r>
      <w:r w:rsidRPr="00D736D6">
        <w:rPr>
          <w:rStyle w:val="libFootnotenumChar"/>
          <w:rtl/>
        </w:rPr>
        <w:t>(1)</w:t>
      </w:r>
      <w:r>
        <w:rPr>
          <w:rtl/>
        </w:rPr>
        <w:t xml:space="preserve">، </w:t>
      </w:r>
      <w:r w:rsidRPr="00BB265D">
        <w:rPr>
          <w:rtl/>
        </w:rPr>
        <w:t>أي</w:t>
      </w:r>
      <w:r>
        <w:rPr>
          <w:rtl/>
        </w:rPr>
        <w:t xml:space="preserve">: </w:t>
      </w:r>
      <w:r w:rsidRPr="00BB265D">
        <w:rPr>
          <w:rtl/>
        </w:rPr>
        <w:t>مكانكم الّذي يقال فيه هو أولى بكم. أو مكانكم عمّا قريب</w:t>
      </w:r>
      <w:r>
        <w:rPr>
          <w:rtl/>
        </w:rPr>
        <w:t xml:space="preserve">، </w:t>
      </w:r>
      <w:r w:rsidRPr="00BB265D">
        <w:rPr>
          <w:rtl/>
        </w:rPr>
        <w:t>من الولي</w:t>
      </w:r>
      <w:r>
        <w:rPr>
          <w:rtl/>
        </w:rPr>
        <w:t xml:space="preserve">، </w:t>
      </w:r>
      <w:r w:rsidRPr="00BB265D">
        <w:rPr>
          <w:rtl/>
        </w:rPr>
        <w:t>وهو القرب. أو ناصركم</w:t>
      </w:r>
      <w:r>
        <w:rPr>
          <w:rtl/>
        </w:rPr>
        <w:t xml:space="preserve">، </w:t>
      </w:r>
      <w:r w:rsidRPr="00BB265D">
        <w:rPr>
          <w:rtl/>
        </w:rPr>
        <w:t>على طريقة قولهم</w:t>
      </w:r>
      <w:r>
        <w:rPr>
          <w:rtl/>
        </w:rPr>
        <w:t xml:space="preserve">: </w:t>
      </w:r>
      <w:r w:rsidRPr="00BB265D">
        <w:rPr>
          <w:rtl/>
        </w:rPr>
        <w:t>تحيّة بينهم ضرب وجيع. والمعنى</w:t>
      </w:r>
      <w:r>
        <w:rPr>
          <w:rtl/>
        </w:rPr>
        <w:t xml:space="preserve">: </w:t>
      </w:r>
      <w:r w:rsidRPr="00BB265D">
        <w:rPr>
          <w:rtl/>
        </w:rPr>
        <w:t>لا ناصر لكم غيرها على البتّ. ونحوه قولهم</w:t>
      </w:r>
      <w:r>
        <w:rPr>
          <w:rtl/>
        </w:rPr>
        <w:t xml:space="preserve">: </w:t>
      </w:r>
      <w:r w:rsidRPr="00BB265D">
        <w:rPr>
          <w:rtl/>
        </w:rPr>
        <w:t>أصيب فلان بكذا فاستنصر الجزع. ومنه قوله تعالى</w:t>
      </w:r>
      <w:r>
        <w:rPr>
          <w:rtl/>
        </w:rPr>
        <w:t xml:space="preserve">: </w:t>
      </w:r>
      <w:r w:rsidRPr="00D7004D">
        <w:rPr>
          <w:rStyle w:val="libAlaemChar"/>
          <w:rtl/>
        </w:rPr>
        <w:t>(</w:t>
      </w:r>
      <w:r w:rsidRPr="00125393">
        <w:rPr>
          <w:rStyle w:val="libAieChar"/>
          <w:rtl/>
        </w:rPr>
        <w:t>يُغاثُوا بِماءٍ كَالْمُهْلِ</w:t>
      </w:r>
      <w:r w:rsidRPr="00D7004D">
        <w:rPr>
          <w:rStyle w:val="libAlaemChar"/>
          <w:rtl/>
        </w:rPr>
        <w:t>)</w:t>
      </w:r>
      <w:r w:rsidRPr="00BB265D">
        <w:rPr>
          <w:rtl/>
        </w:rPr>
        <w:t xml:space="preserve"> </w:t>
      </w:r>
      <w:r w:rsidRPr="00D736D6">
        <w:rPr>
          <w:rStyle w:val="libFootnotenumChar"/>
          <w:rtl/>
        </w:rPr>
        <w:t>(2)</w:t>
      </w:r>
      <w:r>
        <w:rPr>
          <w:rtl/>
        </w:rPr>
        <w:t>.</w:t>
      </w:r>
      <w:r w:rsidRPr="00BB265D">
        <w:rPr>
          <w:rtl/>
        </w:rPr>
        <w:t xml:space="preserve"> أو تتولّاكم النار كما تولّيتم موجباتها في الدنيا من أعمال أهل النار.</w:t>
      </w:r>
      <w:r>
        <w:rPr>
          <w:rFonts w:hint="cs"/>
          <w:rtl/>
        </w:rPr>
        <w:t xml:space="preserve"> </w:t>
      </w:r>
      <w:r w:rsidRPr="00D7004D">
        <w:rPr>
          <w:rStyle w:val="libAlaemChar"/>
          <w:rtl/>
        </w:rPr>
        <w:t>(</w:t>
      </w:r>
      <w:r w:rsidRPr="00125393">
        <w:rPr>
          <w:rStyle w:val="libAieChar"/>
          <w:rtl/>
        </w:rPr>
        <w:t>وَبِئْسَ الْمَصِيرُ</w:t>
      </w:r>
      <w:r w:rsidRPr="00D7004D">
        <w:rPr>
          <w:rStyle w:val="libAlaemChar"/>
          <w:rtl/>
        </w:rPr>
        <w:t>)</w:t>
      </w:r>
      <w:r w:rsidRPr="00BB265D">
        <w:rPr>
          <w:rtl/>
        </w:rPr>
        <w:t xml:space="preserve"> النار.</w:t>
      </w:r>
    </w:p>
    <w:p w:rsidR="009E6576" w:rsidRPr="00BB265D" w:rsidRDefault="009E6576" w:rsidP="00393F8B">
      <w:pPr>
        <w:pStyle w:val="libNormal"/>
        <w:rPr>
          <w:rtl/>
        </w:rPr>
      </w:pPr>
      <w:r w:rsidRPr="00D7004D">
        <w:rPr>
          <w:rStyle w:val="libAlaemChar"/>
          <w:rtl/>
        </w:rPr>
        <w:t>(</w:t>
      </w:r>
      <w:r w:rsidRPr="00125393">
        <w:rPr>
          <w:rStyle w:val="libAieChar"/>
          <w:rtl/>
        </w:rPr>
        <w:t>أَلَمْ يَأْنِ لِلَّذِينَ آمَنُوا أَنْ تَخْشَعَ قُلُوبُهُمْ لِذِكْرِ اللهِ وَما نَزَلَ مِنَ الْحَقِّ وَلا يَكُونُوا كَالَّذِينَ أُوتُوا الْكِتابَ مِنْ قَبْلُ فَطالَ عَلَيْهِمُ الْأَمَدُ فَقَسَتْ قُلُوبُهُمْ وَكَثِيرٌ مِنْهُمْ فاسِقُونَ (16) اعْلَمُوا أَنَّ اللهَ يُحْيِ الْأَرْضَ بَعْدَ مَوْتِها قَدْ بَيَّنَّا لَكُمُ الْآياتِ لَعَلَّكُمْ تَعْقِلُونَ (17) إِنَّ الْمُصَّدِّقِينَ وَالْمُصَّدِّقاتِ وَأَقْرَضُوا اللهَ قَرْضاً حَسَناً يُضاعَفُ لَهُمْ وَلَهُمْ أَجْرٌ كَرِيمٌ (18) وَالَّذِينَ آمَنُوا بِاللهِ وَرُسُلِهِ أُولئِكَ هُمُ الصِّدِّيقُونَ وَالشُّهَداءُ عِنْدَ رَبِّهِمْ لَهُمْ أَجْرُهُمْ وَنُورُهُمْ وَالَّذِينَ كَفَرُوا وَكَذَّبُوا بِآياتِنا أُولئِكَ أَصْحابُ الْجَحِيمِ (19)</w:t>
      </w:r>
      <w:r w:rsidRPr="00D7004D">
        <w:rPr>
          <w:rStyle w:val="libAlaemChar"/>
          <w:rtl/>
        </w:rPr>
        <w:t>)</w:t>
      </w:r>
    </w:p>
    <w:p w:rsidR="009E6576" w:rsidRPr="00BB265D" w:rsidRDefault="009E6576" w:rsidP="00393F8B">
      <w:pPr>
        <w:pStyle w:val="libNormal"/>
        <w:rPr>
          <w:rtl/>
        </w:rPr>
      </w:pPr>
      <w:r w:rsidRPr="00BB265D">
        <w:rPr>
          <w:rtl/>
        </w:rPr>
        <w:t>ثمّ دعاهم سبحانه إلى الطاعة</w:t>
      </w:r>
      <w:r>
        <w:rPr>
          <w:rtl/>
        </w:rPr>
        <w:t xml:space="preserve">، </w:t>
      </w:r>
      <w:r w:rsidRPr="00BB265D">
        <w:rPr>
          <w:rtl/>
        </w:rPr>
        <w:t>فقال</w:t>
      </w:r>
      <w:r>
        <w:rPr>
          <w:rtl/>
        </w:rPr>
        <w:t xml:space="preserve">: </w:t>
      </w:r>
      <w:r w:rsidRPr="00D7004D">
        <w:rPr>
          <w:rStyle w:val="libAlaemChar"/>
          <w:rtl/>
        </w:rPr>
        <w:t>(</w:t>
      </w:r>
      <w:r w:rsidRPr="00125393">
        <w:rPr>
          <w:rStyle w:val="libAieChar"/>
          <w:rtl/>
        </w:rPr>
        <w:t>أَلَمْ يَأْنِ لِلَّذِينَ آمَنُوا أَنْ تَخْشَعَ قُلُوبُهُمْ</w:t>
      </w:r>
      <w:r w:rsidRPr="00D7004D">
        <w:rPr>
          <w:rStyle w:val="libAlaemChar"/>
          <w:rtl/>
        </w:rPr>
        <w:t>)</w:t>
      </w:r>
      <w:r w:rsidRPr="00BB265D">
        <w:rPr>
          <w:rtl/>
        </w:rPr>
        <w:t xml:space="preserve"> ألم يأت وقت أن ترقّ وتلين قلوبهم. من</w:t>
      </w:r>
      <w:r>
        <w:rPr>
          <w:rtl/>
        </w:rPr>
        <w:t xml:space="preserve">: </w:t>
      </w:r>
      <w:r w:rsidRPr="00BB265D">
        <w:rPr>
          <w:rtl/>
        </w:rPr>
        <w:t>أنى الأمر يأني أنيا وإنى إذا</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يقال</w:t>
      </w:r>
      <w:r>
        <w:rPr>
          <w:rtl/>
        </w:rPr>
        <w:t xml:space="preserve">: </w:t>
      </w:r>
      <w:r w:rsidRPr="00BB265D">
        <w:rPr>
          <w:rtl/>
        </w:rPr>
        <w:t>هو حريّ أن يفعل كذا</w:t>
      </w:r>
      <w:r>
        <w:rPr>
          <w:rtl/>
        </w:rPr>
        <w:t xml:space="preserve">، </w:t>
      </w:r>
      <w:r w:rsidRPr="00BB265D">
        <w:rPr>
          <w:rtl/>
        </w:rPr>
        <w:t>أي</w:t>
      </w:r>
      <w:r>
        <w:rPr>
          <w:rtl/>
        </w:rPr>
        <w:t xml:space="preserve">: </w:t>
      </w:r>
      <w:r w:rsidRPr="00BB265D">
        <w:rPr>
          <w:rtl/>
        </w:rPr>
        <w:t>جدير بذلك وحقيق به. واسم المكان منه</w:t>
      </w:r>
      <w:r>
        <w:rPr>
          <w:rtl/>
        </w:rPr>
        <w:t xml:space="preserve">: </w:t>
      </w:r>
      <w:r w:rsidRPr="00BB265D">
        <w:rPr>
          <w:rtl/>
        </w:rPr>
        <w:t>محرى.</w:t>
      </w:r>
    </w:p>
    <w:p w:rsidR="009E6576" w:rsidRPr="00BB265D" w:rsidRDefault="009E6576" w:rsidP="00D736D6">
      <w:pPr>
        <w:pStyle w:val="libFootnote0"/>
        <w:rPr>
          <w:rtl/>
        </w:rPr>
      </w:pPr>
      <w:r>
        <w:rPr>
          <w:rtl/>
        </w:rPr>
        <w:t>(</w:t>
      </w:r>
      <w:r w:rsidRPr="00BB265D">
        <w:rPr>
          <w:rtl/>
        </w:rPr>
        <w:t>2) الكهف</w:t>
      </w:r>
      <w:r>
        <w:rPr>
          <w:rtl/>
        </w:rPr>
        <w:t xml:space="preserve">: </w:t>
      </w:r>
      <w:r w:rsidRPr="00BB265D">
        <w:rPr>
          <w:rtl/>
        </w:rPr>
        <w:t>29.</w:t>
      </w:r>
    </w:p>
    <w:p w:rsidR="009E6576" w:rsidRPr="00BB265D" w:rsidRDefault="009E6576" w:rsidP="00393F8B">
      <w:pPr>
        <w:pStyle w:val="libNormal0"/>
        <w:rPr>
          <w:rtl/>
        </w:rPr>
      </w:pPr>
      <w:r>
        <w:rPr>
          <w:rtl/>
        </w:rPr>
        <w:br w:type="page"/>
      </w:r>
      <w:r w:rsidRPr="00BB265D">
        <w:rPr>
          <w:rtl/>
        </w:rPr>
        <w:lastRenderedPageBreak/>
        <w:t>جاء أناه</w:t>
      </w:r>
      <w:r>
        <w:rPr>
          <w:rtl/>
        </w:rPr>
        <w:t xml:space="preserve">، </w:t>
      </w:r>
      <w:r w:rsidRPr="00BB265D">
        <w:rPr>
          <w:rtl/>
        </w:rPr>
        <w:t>أي</w:t>
      </w:r>
      <w:r>
        <w:rPr>
          <w:rtl/>
        </w:rPr>
        <w:t xml:space="preserve">: </w:t>
      </w:r>
      <w:r w:rsidRPr="00BB265D">
        <w:rPr>
          <w:rtl/>
        </w:rPr>
        <w:t xml:space="preserve">وقته. </w:t>
      </w:r>
      <w:r w:rsidRPr="00D7004D">
        <w:rPr>
          <w:rStyle w:val="libAlaemChar"/>
          <w:rtl/>
        </w:rPr>
        <w:t>(</w:t>
      </w:r>
      <w:r w:rsidRPr="00125393">
        <w:rPr>
          <w:rStyle w:val="libAieChar"/>
          <w:rtl/>
        </w:rPr>
        <w:t>لِذِكْرِ اللهِ</w:t>
      </w:r>
      <w:r w:rsidRPr="00D7004D">
        <w:rPr>
          <w:rStyle w:val="libAlaemChar"/>
          <w:rtl/>
        </w:rPr>
        <w:t>)</w:t>
      </w:r>
      <w:r w:rsidRPr="009E05E2">
        <w:rPr>
          <w:rtl/>
        </w:rPr>
        <w:t xml:space="preserve"> </w:t>
      </w:r>
      <w:r w:rsidRPr="00BB265D">
        <w:rPr>
          <w:rtl/>
        </w:rPr>
        <w:t>ل</w:t>
      </w:r>
      <w:r>
        <w:rPr>
          <w:rFonts w:hint="cs"/>
          <w:rtl/>
        </w:rPr>
        <w:t>ـ</w:t>
      </w:r>
      <w:r w:rsidRPr="00BB265D">
        <w:rPr>
          <w:rtl/>
        </w:rPr>
        <w:t>ما يذكّرهم الله به من مواعظه. روي</w:t>
      </w:r>
      <w:r>
        <w:rPr>
          <w:rtl/>
        </w:rPr>
        <w:t xml:space="preserve">: </w:t>
      </w:r>
      <w:r w:rsidRPr="00BB265D">
        <w:rPr>
          <w:rtl/>
        </w:rPr>
        <w:t>أنّ المؤمنين كانوا مجدبين بمكّة</w:t>
      </w:r>
      <w:r>
        <w:rPr>
          <w:rtl/>
        </w:rPr>
        <w:t xml:space="preserve">، </w:t>
      </w:r>
      <w:r w:rsidRPr="00BB265D">
        <w:rPr>
          <w:rtl/>
        </w:rPr>
        <w:t>فلمّا هاجروا أصابوا الرزق والنعمة</w:t>
      </w:r>
      <w:r>
        <w:rPr>
          <w:rtl/>
        </w:rPr>
        <w:t xml:space="preserve">، </w:t>
      </w:r>
      <w:r w:rsidRPr="00BB265D">
        <w:rPr>
          <w:rtl/>
        </w:rPr>
        <w:t>ففتروا عمّا كانوا عليه من أفعال الخير</w:t>
      </w:r>
      <w:r>
        <w:rPr>
          <w:rtl/>
        </w:rPr>
        <w:t xml:space="preserve">، </w:t>
      </w:r>
      <w:r w:rsidRPr="00BB265D">
        <w:rPr>
          <w:rtl/>
        </w:rPr>
        <w:t>فنزلت. وعن ابن مسعود</w:t>
      </w:r>
      <w:r>
        <w:rPr>
          <w:rtl/>
        </w:rPr>
        <w:t xml:space="preserve">: </w:t>
      </w:r>
      <w:r w:rsidRPr="00BB265D">
        <w:rPr>
          <w:rtl/>
        </w:rPr>
        <w:t>ما كان بين إسلامنا وبين أن عوتبنا بهذه الآية إلّا أربع سنين.</w:t>
      </w:r>
    </w:p>
    <w:p w:rsidR="009E6576" w:rsidRPr="00BB265D" w:rsidRDefault="009E6576" w:rsidP="00393F8B">
      <w:pPr>
        <w:pStyle w:val="libNormal"/>
        <w:rPr>
          <w:rtl/>
        </w:rPr>
      </w:pPr>
      <w:r w:rsidRPr="00D7004D">
        <w:rPr>
          <w:rStyle w:val="libAlaemChar"/>
          <w:rtl/>
        </w:rPr>
        <w:t>(</w:t>
      </w:r>
      <w:r w:rsidRPr="00125393">
        <w:rPr>
          <w:rStyle w:val="libAieChar"/>
          <w:rtl/>
        </w:rPr>
        <w:t>وَما نَزَلَ مِنَ الْحَقِ</w:t>
      </w:r>
      <w:r w:rsidRPr="00D7004D">
        <w:rPr>
          <w:rStyle w:val="libAlaemChar"/>
          <w:rtl/>
        </w:rPr>
        <w:t>)</w:t>
      </w:r>
      <w:r w:rsidRPr="00BB265D">
        <w:rPr>
          <w:rtl/>
        </w:rPr>
        <w:t xml:space="preserve"> أي</w:t>
      </w:r>
      <w:r>
        <w:rPr>
          <w:rtl/>
        </w:rPr>
        <w:t xml:space="preserve">: </w:t>
      </w:r>
      <w:r w:rsidRPr="00BB265D">
        <w:rPr>
          <w:rtl/>
        </w:rPr>
        <w:t>القرآن. وهو عطف على الذكر عطف أحد الوصفين على الآخر. ويجوز أن يراد بالذكر أن يذكر الله. وقرأ نافع وحفص ويعقوب</w:t>
      </w:r>
      <w:r>
        <w:rPr>
          <w:rtl/>
        </w:rPr>
        <w:t xml:space="preserve">: </w:t>
      </w:r>
      <w:r w:rsidRPr="00BB265D">
        <w:rPr>
          <w:rtl/>
        </w:rPr>
        <w:t>نزل بالتخفيف.</w:t>
      </w:r>
    </w:p>
    <w:p w:rsidR="009E6576" w:rsidRPr="00BB265D" w:rsidRDefault="009E6576" w:rsidP="00393F8B">
      <w:pPr>
        <w:pStyle w:val="libNormal"/>
        <w:rPr>
          <w:rtl/>
        </w:rPr>
      </w:pPr>
      <w:r w:rsidRPr="00D7004D">
        <w:rPr>
          <w:rStyle w:val="libAlaemChar"/>
          <w:rtl/>
        </w:rPr>
        <w:t>(</w:t>
      </w:r>
      <w:r w:rsidRPr="00125393">
        <w:rPr>
          <w:rStyle w:val="libAieChar"/>
          <w:rtl/>
        </w:rPr>
        <w:t>وَلا يَكُونُوا كَالَّذِينَ أُوتُوا الْكِتابَ مِنْ قَبْلُ</w:t>
      </w:r>
      <w:r w:rsidRPr="00D7004D">
        <w:rPr>
          <w:rStyle w:val="libAlaemChar"/>
          <w:rtl/>
        </w:rPr>
        <w:t>)</w:t>
      </w:r>
      <w:r w:rsidRPr="00BB265D">
        <w:rPr>
          <w:rtl/>
        </w:rPr>
        <w:t xml:space="preserve"> عطف على «تخشع»</w:t>
      </w:r>
      <w:r>
        <w:rPr>
          <w:rtl/>
        </w:rPr>
        <w:t>.</w:t>
      </w:r>
      <w:r w:rsidRPr="00BB265D">
        <w:rPr>
          <w:rtl/>
        </w:rPr>
        <w:t xml:space="preserve"> وقرأ رويس بالتاء. والمراد النهي عن مماثلة أهل الكتاب فيما حكي عنهم بقوله</w:t>
      </w:r>
      <w:r>
        <w:rPr>
          <w:rtl/>
        </w:rPr>
        <w:t xml:space="preserve">: </w:t>
      </w:r>
      <w:r w:rsidRPr="00D7004D">
        <w:rPr>
          <w:rStyle w:val="libAlaemChar"/>
          <w:rtl/>
        </w:rPr>
        <w:t>(</w:t>
      </w:r>
      <w:r w:rsidRPr="00125393">
        <w:rPr>
          <w:rStyle w:val="libAieChar"/>
          <w:rtl/>
        </w:rPr>
        <w:t>فَطالَ عَلَيْهِمُ الْأَمَدُ</w:t>
      </w:r>
      <w:r w:rsidRPr="00D7004D">
        <w:rPr>
          <w:rStyle w:val="libAlaemChar"/>
          <w:rtl/>
        </w:rPr>
        <w:t>)</w:t>
      </w:r>
      <w:r w:rsidRPr="00BB265D">
        <w:rPr>
          <w:rtl/>
        </w:rPr>
        <w:t xml:space="preserve"> فطال عليهم الزمان لطول أعمارهم وآمالهم. أو ما بينهم وبين أنبيائهم.</w:t>
      </w:r>
      <w:r>
        <w:rPr>
          <w:rFonts w:hint="cs"/>
          <w:rtl/>
        </w:rPr>
        <w:t xml:space="preserve"> </w:t>
      </w:r>
      <w:r w:rsidRPr="00BB265D">
        <w:rPr>
          <w:rtl/>
        </w:rPr>
        <w:t>وقيل</w:t>
      </w:r>
      <w:r>
        <w:rPr>
          <w:rtl/>
        </w:rPr>
        <w:t xml:space="preserve">: </w:t>
      </w:r>
      <w:r w:rsidRPr="00BB265D">
        <w:rPr>
          <w:rtl/>
        </w:rPr>
        <w:t>طالت أعمارهم</w:t>
      </w:r>
      <w:r>
        <w:rPr>
          <w:rtl/>
        </w:rPr>
        <w:t xml:space="preserve">، </w:t>
      </w:r>
      <w:r w:rsidRPr="00BB265D">
        <w:rPr>
          <w:rtl/>
        </w:rPr>
        <w:t>وطارت أعمالهم.</w:t>
      </w:r>
    </w:p>
    <w:p w:rsidR="009E6576" w:rsidRPr="00BB265D" w:rsidRDefault="009E6576" w:rsidP="00393F8B">
      <w:pPr>
        <w:pStyle w:val="libNormal"/>
        <w:rPr>
          <w:rtl/>
        </w:rPr>
      </w:pPr>
      <w:r w:rsidRPr="00D7004D">
        <w:rPr>
          <w:rStyle w:val="libAlaemChar"/>
          <w:rtl/>
        </w:rPr>
        <w:t>(</w:t>
      </w:r>
      <w:r w:rsidRPr="00125393">
        <w:rPr>
          <w:rStyle w:val="libAieChar"/>
          <w:rtl/>
        </w:rPr>
        <w:t>فَقَسَتْ قُلُوبُهُمْ</w:t>
      </w:r>
      <w:r w:rsidRPr="00D7004D">
        <w:rPr>
          <w:rStyle w:val="libAlaemChar"/>
          <w:rtl/>
        </w:rPr>
        <w:t>)</w:t>
      </w:r>
      <w:r w:rsidRPr="00BB265D">
        <w:rPr>
          <w:rtl/>
        </w:rPr>
        <w:t xml:space="preserve"> غلظت وزال خشوعها</w:t>
      </w:r>
      <w:r>
        <w:rPr>
          <w:rtl/>
        </w:rPr>
        <w:t xml:space="preserve">، </w:t>
      </w:r>
      <w:r w:rsidRPr="00BB265D">
        <w:rPr>
          <w:rtl/>
        </w:rPr>
        <w:t>ومرنوا على المعاصي واعتادوها.</w:t>
      </w:r>
    </w:p>
    <w:p w:rsidR="009E6576" w:rsidRPr="00BB265D" w:rsidRDefault="009E6576" w:rsidP="00393F8B">
      <w:pPr>
        <w:pStyle w:val="libNormal"/>
        <w:rPr>
          <w:rtl/>
        </w:rPr>
      </w:pPr>
      <w:r w:rsidRPr="00BB265D">
        <w:rPr>
          <w:rtl/>
        </w:rPr>
        <w:t xml:space="preserve">ومن كلام عيسى </w:t>
      </w:r>
      <w:r w:rsidRPr="00D7004D">
        <w:rPr>
          <w:rStyle w:val="libAlaemChar"/>
          <w:rtl/>
        </w:rPr>
        <w:t>عليه‌السلام</w:t>
      </w:r>
      <w:r>
        <w:rPr>
          <w:rtl/>
        </w:rPr>
        <w:t xml:space="preserve">: </w:t>
      </w:r>
      <w:r w:rsidRPr="00BB265D">
        <w:rPr>
          <w:rtl/>
        </w:rPr>
        <w:t>«لا تكثروا الكلام بغير ذكر الله»</w:t>
      </w:r>
      <w:r>
        <w:rPr>
          <w:rtl/>
        </w:rPr>
        <w:t>.</w:t>
      </w:r>
      <w:r w:rsidRPr="00BB265D">
        <w:rPr>
          <w:rtl/>
        </w:rPr>
        <w:t xml:space="preserve"> </w:t>
      </w:r>
      <w:r w:rsidRPr="00D7004D">
        <w:rPr>
          <w:rStyle w:val="libAlaemChar"/>
          <w:rtl/>
        </w:rPr>
        <w:t>(</w:t>
      </w:r>
      <w:r w:rsidRPr="00125393">
        <w:rPr>
          <w:rStyle w:val="libAieChar"/>
          <w:rtl/>
        </w:rPr>
        <w:t>وَكَثِيرٌ مِنْهُمْ فاسِقُونَ</w:t>
      </w:r>
      <w:r w:rsidRPr="00D7004D">
        <w:rPr>
          <w:rStyle w:val="libAlaemChar"/>
          <w:rtl/>
        </w:rPr>
        <w:t>)</w:t>
      </w:r>
      <w:r w:rsidRPr="00BB265D">
        <w:rPr>
          <w:rtl/>
        </w:rPr>
        <w:t xml:space="preserve"> خارجون عن دينهم</w:t>
      </w:r>
      <w:r>
        <w:rPr>
          <w:rtl/>
        </w:rPr>
        <w:t xml:space="preserve">، </w:t>
      </w:r>
      <w:r w:rsidRPr="00BB265D">
        <w:rPr>
          <w:rtl/>
        </w:rPr>
        <w:t>رافضون</w:t>
      </w:r>
      <w:r w:rsidRPr="009E05E2">
        <w:rPr>
          <w:rtl/>
        </w:rPr>
        <w:t xml:space="preserve"> </w:t>
      </w:r>
      <w:r w:rsidRPr="00BB265D">
        <w:rPr>
          <w:rtl/>
        </w:rPr>
        <w:t>ل</w:t>
      </w:r>
      <w:r>
        <w:rPr>
          <w:rFonts w:hint="cs"/>
          <w:rtl/>
        </w:rPr>
        <w:t>ـ</w:t>
      </w:r>
      <w:r w:rsidRPr="00BB265D">
        <w:rPr>
          <w:rtl/>
        </w:rPr>
        <w:t>ما في كتابهم من فرط القسوة. فلا تكونوا مثلهم</w:t>
      </w:r>
      <w:r>
        <w:rPr>
          <w:rtl/>
        </w:rPr>
        <w:t xml:space="preserve">، </w:t>
      </w:r>
      <w:r w:rsidRPr="00BB265D">
        <w:rPr>
          <w:rtl/>
        </w:rPr>
        <w:t>فيحكم الله فيكم بمثل ما حكم فيهم.</w:t>
      </w:r>
    </w:p>
    <w:p w:rsidR="009E6576" w:rsidRPr="00BB265D" w:rsidRDefault="009E6576" w:rsidP="00393F8B">
      <w:pPr>
        <w:pStyle w:val="libNormal"/>
        <w:rPr>
          <w:rtl/>
        </w:rPr>
      </w:pPr>
      <w:r w:rsidRPr="00BB265D">
        <w:rPr>
          <w:rtl/>
        </w:rPr>
        <w:t>ثمّ مثّل لإحياء القلوب القاسية بالذكر والتلاوة</w:t>
      </w:r>
      <w:r>
        <w:rPr>
          <w:rtl/>
        </w:rPr>
        <w:t xml:space="preserve">، </w:t>
      </w:r>
      <w:r w:rsidRPr="00BB265D">
        <w:rPr>
          <w:rtl/>
        </w:rPr>
        <w:t>فقال</w:t>
      </w:r>
      <w:r>
        <w:rPr>
          <w:rtl/>
        </w:rPr>
        <w:t xml:space="preserve">: </w:t>
      </w:r>
      <w:r w:rsidRPr="00D7004D">
        <w:rPr>
          <w:rStyle w:val="libAlaemChar"/>
          <w:rtl/>
        </w:rPr>
        <w:t>(</w:t>
      </w:r>
      <w:r w:rsidRPr="00125393">
        <w:rPr>
          <w:rStyle w:val="libAieChar"/>
          <w:rtl/>
        </w:rPr>
        <w:t>اعْلَمُوا أَنَّ اللهَ يُحْيِ الْأَرْضَ</w:t>
      </w:r>
      <w:r w:rsidRPr="00D7004D">
        <w:rPr>
          <w:rStyle w:val="libAlaemChar"/>
          <w:rtl/>
        </w:rPr>
        <w:t>)</w:t>
      </w:r>
      <w:r w:rsidRPr="00BB265D">
        <w:rPr>
          <w:rtl/>
        </w:rPr>
        <w:t xml:space="preserve"> بالنبات </w:t>
      </w:r>
      <w:r w:rsidRPr="00D7004D">
        <w:rPr>
          <w:rStyle w:val="libAlaemChar"/>
          <w:rtl/>
        </w:rPr>
        <w:t>(</w:t>
      </w:r>
      <w:r w:rsidRPr="00125393">
        <w:rPr>
          <w:rStyle w:val="libAieChar"/>
          <w:rtl/>
        </w:rPr>
        <w:t>بَعْدَ مَوْتِها</w:t>
      </w:r>
      <w:r w:rsidRPr="00D7004D">
        <w:rPr>
          <w:rStyle w:val="libAlaemChar"/>
          <w:rtl/>
        </w:rPr>
        <w:t>)</w:t>
      </w:r>
      <w:r w:rsidRPr="00BB265D">
        <w:rPr>
          <w:rtl/>
        </w:rPr>
        <w:t xml:space="preserve"> بعد اليبس والجدوبة</w:t>
      </w:r>
      <w:r>
        <w:rPr>
          <w:rtl/>
        </w:rPr>
        <w:t xml:space="preserve">، </w:t>
      </w:r>
      <w:r w:rsidRPr="00BB265D">
        <w:rPr>
          <w:rtl/>
        </w:rPr>
        <w:t>أي</w:t>
      </w:r>
      <w:r>
        <w:rPr>
          <w:rtl/>
        </w:rPr>
        <w:t xml:space="preserve">: </w:t>
      </w:r>
      <w:r w:rsidRPr="00BB265D">
        <w:rPr>
          <w:rtl/>
        </w:rPr>
        <w:t>فكذلك الله يحيي الكافر بالإيمان بعد موته بالضلال والكفر</w:t>
      </w:r>
      <w:r>
        <w:rPr>
          <w:rtl/>
        </w:rPr>
        <w:t xml:space="preserve">، </w:t>
      </w:r>
      <w:r w:rsidRPr="00BB265D">
        <w:rPr>
          <w:rtl/>
        </w:rPr>
        <w:t>بأن يلطف له ما يؤمن به</w:t>
      </w:r>
      <w:r>
        <w:rPr>
          <w:rtl/>
        </w:rPr>
        <w:t xml:space="preserve">، </w:t>
      </w:r>
      <w:r w:rsidRPr="00BB265D">
        <w:rPr>
          <w:rtl/>
        </w:rPr>
        <w:t>من إرسال الرسل وإنزال الكتب وغيره. أو انّ الله يليّن قلوب عبيده بعد قسوتها بالألطاف والتوفيقات الّتي من جملتها الذكر والتلاوة. وقيل</w:t>
      </w:r>
      <w:r>
        <w:rPr>
          <w:rtl/>
        </w:rPr>
        <w:t xml:space="preserve">: </w:t>
      </w:r>
      <w:r w:rsidRPr="00BB265D">
        <w:rPr>
          <w:rtl/>
        </w:rPr>
        <w:t>هذا تمثيل لإحياء الأموات</w:t>
      </w:r>
      <w:r>
        <w:rPr>
          <w:rtl/>
        </w:rPr>
        <w:t xml:space="preserve">، </w:t>
      </w:r>
      <w:r w:rsidRPr="00BB265D">
        <w:rPr>
          <w:rtl/>
        </w:rPr>
        <w:t>ترغيبا في الخشوع</w:t>
      </w:r>
      <w:r>
        <w:rPr>
          <w:rtl/>
        </w:rPr>
        <w:t xml:space="preserve">، </w:t>
      </w:r>
      <w:r w:rsidRPr="00BB265D">
        <w:rPr>
          <w:rtl/>
        </w:rPr>
        <w:t>وزجرا عن القساوة.</w:t>
      </w:r>
    </w:p>
    <w:p w:rsidR="009E6576" w:rsidRPr="00BB265D" w:rsidRDefault="009E6576" w:rsidP="00393F8B">
      <w:pPr>
        <w:pStyle w:val="libNormal"/>
        <w:rPr>
          <w:rtl/>
        </w:rPr>
      </w:pPr>
      <w:r w:rsidRPr="00D7004D">
        <w:rPr>
          <w:rStyle w:val="libAlaemChar"/>
          <w:rtl/>
        </w:rPr>
        <w:t>(</w:t>
      </w:r>
      <w:r w:rsidRPr="00125393">
        <w:rPr>
          <w:rStyle w:val="libAieChar"/>
          <w:rtl/>
        </w:rPr>
        <w:t>قَدْ بَيَّنَّا لَكُمُ الْآياتِ</w:t>
      </w:r>
      <w:r w:rsidRPr="00D7004D">
        <w:rPr>
          <w:rStyle w:val="libAlaemChar"/>
          <w:rtl/>
        </w:rPr>
        <w:t>)</w:t>
      </w:r>
      <w:r w:rsidRPr="00BB265D">
        <w:rPr>
          <w:rtl/>
        </w:rPr>
        <w:t xml:space="preserve"> الحجج الواضحات</w:t>
      </w:r>
      <w:r>
        <w:rPr>
          <w:rtl/>
        </w:rPr>
        <w:t xml:space="preserve">، </w:t>
      </w:r>
      <w:r w:rsidRPr="00BB265D">
        <w:rPr>
          <w:rtl/>
        </w:rPr>
        <w:t xml:space="preserve">والدلائل الباهرات </w:t>
      </w:r>
      <w:r w:rsidRPr="00D7004D">
        <w:rPr>
          <w:rStyle w:val="libAlaemChar"/>
          <w:rtl/>
        </w:rPr>
        <w:t>(</w:t>
      </w:r>
      <w:r w:rsidRPr="00125393">
        <w:rPr>
          <w:rStyle w:val="libAieChar"/>
          <w:rtl/>
        </w:rPr>
        <w:t>لَعَلَّكُمْ</w:t>
      </w:r>
    </w:p>
    <w:p w:rsidR="009E6576" w:rsidRPr="00BB265D" w:rsidRDefault="009E6576" w:rsidP="00393F8B">
      <w:pPr>
        <w:pStyle w:val="libNormal0"/>
        <w:rPr>
          <w:rtl/>
        </w:rPr>
      </w:pPr>
      <w:r>
        <w:rPr>
          <w:rtl/>
        </w:rPr>
        <w:br w:type="page"/>
      </w:r>
      <w:r w:rsidRPr="00125393">
        <w:rPr>
          <w:rStyle w:val="libAieChar"/>
          <w:rtl/>
        </w:rPr>
        <w:lastRenderedPageBreak/>
        <w:t>تَعْقِلُونَ</w:t>
      </w:r>
      <w:r w:rsidRPr="00D7004D">
        <w:rPr>
          <w:rStyle w:val="libAlaemChar"/>
          <w:rtl/>
        </w:rPr>
        <w:t>)</w:t>
      </w:r>
      <w:r w:rsidRPr="00BB265D">
        <w:rPr>
          <w:rtl/>
        </w:rPr>
        <w:t xml:space="preserve"> كي يكمل عقولكم بها</w:t>
      </w:r>
      <w:r>
        <w:rPr>
          <w:rtl/>
        </w:rPr>
        <w:t xml:space="preserve">، </w:t>
      </w:r>
      <w:r w:rsidRPr="00BB265D">
        <w:rPr>
          <w:rtl/>
        </w:rPr>
        <w:t>فترجعوا إلى طاعتنا</w:t>
      </w:r>
      <w:r>
        <w:rPr>
          <w:rtl/>
        </w:rPr>
        <w:t xml:space="preserve">، </w:t>
      </w:r>
      <w:r w:rsidRPr="00BB265D">
        <w:rPr>
          <w:rtl/>
        </w:rPr>
        <w:t>وتعملوا بما أمرناكم به.</w:t>
      </w:r>
    </w:p>
    <w:p w:rsidR="009E6576" w:rsidRPr="00BB265D" w:rsidRDefault="009E6576" w:rsidP="00393F8B">
      <w:pPr>
        <w:pStyle w:val="libNormal"/>
        <w:rPr>
          <w:rtl/>
        </w:rPr>
      </w:pPr>
      <w:r w:rsidRPr="00D7004D">
        <w:rPr>
          <w:rStyle w:val="libAlaemChar"/>
          <w:rtl/>
        </w:rPr>
        <w:t>(</w:t>
      </w:r>
      <w:r w:rsidRPr="00125393">
        <w:rPr>
          <w:rStyle w:val="libAieChar"/>
          <w:rtl/>
        </w:rPr>
        <w:t>إِنَّ الْمُصَّدِّقِينَ وَالْمُصَّدِّقاتِ</w:t>
      </w:r>
      <w:r w:rsidRPr="00D7004D">
        <w:rPr>
          <w:rStyle w:val="libAlaemChar"/>
          <w:rtl/>
        </w:rPr>
        <w:t>)</w:t>
      </w:r>
      <w:r w:rsidRPr="00BB265D">
        <w:rPr>
          <w:rtl/>
        </w:rPr>
        <w:t xml:space="preserve"> أي</w:t>
      </w:r>
      <w:r>
        <w:rPr>
          <w:rtl/>
        </w:rPr>
        <w:t xml:space="preserve">: </w:t>
      </w:r>
      <w:r w:rsidRPr="00BB265D">
        <w:rPr>
          <w:rtl/>
        </w:rPr>
        <w:t>المتصدّقين والمتصدّقات. وقرأ ابن كثير وأبو بكر بتخفيف الصاد</w:t>
      </w:r>
      <w:r>
        <w:rPr>
          <w:rtl/>
        </w:rPr>
        <w:t xml:space="preserve">، </w:t>
      </w:r>
      <w:r w:rsidRPr="00BB265D">
        <w:rPr>
          <w:rtl/>
        </w:rPr>
        <w:t>أي</w:t>
      </w:r>
      <w:r>
        <w:rPr>
          <w:rtl/>
        </w:rPr>
        <w:t xml:space="preserve">: </w:t>
      </w:r>
      <w:r w:rsidRPr="00BB265D">
        <w:rPr>
          <w:rtl/>
        </w:rPr>
        <w:t xml:space="preserve">الّذين صدقوا الله ورسوله. </w:t>
      </w:r>
      <w:r w:rsidRPr="00D7004D">
        <w:rPr>
          <w:rStyle w:val="libAlaemChar"/>
          <w:rtl/>
        </w:rPr>
        <w:t>(</w:t>
      </w:r>
      <w:r w:rsidRPr="00125393">
        <w:rPr>
          <w:rStyle w:val="libAieChar"/>
          <w:rtl/>
        </w:rPr>
        <w:t>وَأَقْرَضُوا اللهَ قَرْضاً حَسَناً</w:t>
      </w:r>
      <w:r w:rsidRPr="00D7004D">
        <w:rPr>
          <w:rStyle w:val="libAlaemChar"/>
          <w:rtl/>
        </w:rPr>
        <w:t>)</w:t>
      </w:r>
      <w:r w:rsidRPr="00BB265D">
        <w:rPr>
          <w:rtl/>
        </w:rPr>
        <w:t xml:space="preserve"> عطف على معنى الفعل في المحلّى باللام</w:t>
      </w:r>
      <w:r>
        <w:rPr>
          <w:rtl/>
        </w:rPr>
        <w:t xml:space="preserve">، </w:t>
      </w:r>
      <w:r w:rsidRPr="00BB265D">
        <w:rPr>
          <w:rtl/>
        </w:rPr>
        <w:t>لأنّ معناه</w:t>
      </w:r>
      <w:r>
        <w:rPr>
          <w:rtl/>
        </w:rPr>
        <w:t xml:space="preserve">: </w:t>
      </w:r>
      <w:r w:rsidRPr="00BB265D">
        <w:rPr>
          <w:rtl/>
        </w:rPr>
        <w:t>الّذين أصدقوا أو صدّقوا. وهو على الأوّل للدلالة على أنّ المعتبر هو التصدّق المقرون بالإخلاص.</w:t>
      </w:r>
    </w:p>
    <w:p w:rsidR="009E6576" w:rsidRPr="00BB265D" w:rsidRDefault="009E6576" w:rsidP="00393F8B">
      <w:pPr>
        <w:pStyle w:val="libNormal"/>
        <w:rPr>
          <w:rtl/>
        </w:rPr>
      </w:pPr>
      <w:r w:rsidRPr="00D7004D">
        <w:rPr>
          <w:rStyle w:val="libAlaemChar"/>
          <w:rtl/>
        </w:rPr>
        <w:t>(</w:t>
      </w:r>
      <w:r w:rsidRPr="00125393">
        <w:rPr>
          <w:rStyle w:val="libAieChar"/>
          <w:rtl/>
        </w:rPr>
        <w:t>يُضاعَفُ لَهُمْ وَلَهُمْ أَجْرٌ كَرِيمٌ</w:t>
      </w:r>
      <w:r w:rsidRPr="00D7004D">
        <w:rPr>
          <w:rStyle w:val="libAlaemChar"/>
          <w:rtl/>
        </w:rPr>
        <w:t>)</w:t>
      </w:r>
      <w:r w:rsidRPr="00BB265D">
        <w:rPr>
          <w:rtl/>
        </w:rPr>
        <w:t xml:space="preserve"> تفسير هذا الكلام وبيان وجوه القراءة في «يضاعف» قد مرّ آنفا</w:t>
      </w:r>
      <w:r>
        <w:rPr>
          <w:rtl/>
        </w:rPr>
        <w:t xml:space="preserve">، </w:t>
      </w:r>
      <w:r w:rsidRPr="00BB265D">
        <w:rPr>
          <w:rtl/>
        </w:rPr>
        <w:t>غير أنّه لم ينجزم</w:t>
      </w:r>
      <w:r>
        <w:rPr>
          <w:rtl/>
        </w:rPr>
        <w:t xml:space="preserve">، </w:t>
      </w:r>
      <w:r w:rsidRPr="00BB265D">
        <w:rPr>
          <w:rtl/>
        </w:rPr>
        <w:t>لأنّه خبر «إنّ»</w:t>
      </w:r>
      <w:r>
        <w:rPr>
          <w:rtl/>
        </w:rPr>
        <w:t>.</w:t>
      </w:r>
      <w:r w:rsidRPr="00BB265D">
        <w:rPr>
          <w:rtl/>
        </w:rPr>
        <w:t xml:space="preserve"> وهو مسند إلى «لهم»</w:t>
      </w:r>
      <w:r>
        <w:rPr>
          <w:rtl/>
        </w:rPr>
        <w:t xml:space="preserve">، </w:t>
      </w:r>
      <w:r w:rsidRPr="00BB265D">
        <w:rPr>
          <w:rtl/>
        </w:rPr>
        <w:t>أو إلى ضمير مصدر «يضاعف»</w:t>
      </w:r>
      <w:r>
        <w:rPr>
          <w:rtl/>
        </w:rPr>
        <w:t>.</w:t>
      </w:r>
    </w:p>
    <w:p w:rsidR="009E6576" w:rsidRPr="00BB265D" w:rsidRDefault="009E6576" w:rsidP="00393F8B">
      <w:pPr>
        <w:pStyle w:val="libNormal"/>
        <w:rPr>
          <w:rtl/>
        </w:rPr>
      </w:pPr>
      <w:r w:rsidRPr="00D7004D">
        <w:rPr>
          <w:rStyle w:val="libAlaemChar"/>
          <w:rtl/>
        </w:rPr>
        <w:t>(</w:t>
      </w:r>
      <w:r w:rsidRPr="00125393">
        <w:rPr>
          <w:rStyle w:val="libAieChar"/>
          <w:rtl/>
        </w:rPr>
        <w:t>وَالَّذِينَ آمَنُوا بِاللهِ وَرُسُلِهِ</w:t>
      </w:r>
      <w:r w:rsidRPr="00D7004D">
        <w:rPr>
          <w:rStyle w:val="libAlaemChar"/>
          <w:rtl/>
        </w:rPr>
        <w:t>)</w:t>
      </w:r>
      <w:r w:rsidRPr="00BB265D">
        <w:rPr>
          <w:rtl/>
        </w:rPr>
        <w:t xml:space="preserve"> صدّقوا بتوحيد الله</w:t>
      </w:r>
      <w:r>
        <w:rPr>
          <w:rtl/>
        </w:rPr>
        <w:t xml:space="preserve">، </w:t>
      </w:r>
      <w:r w:rsidRPr="00BB265D">
        <w:rPr>
          <w:rtl/>
        </w:rPr>
        <w:t xml:space="preserve">وأقرّوا بنبوّة رسله </w:t>
      </w:r>
      <w:r w:rsidRPr="00D7004D">
        <w:rPr>
          <w:rStyle w:val="libAlaemChar"/>
          <w:rtl/>
        </w:rPr>
        <w:t>(</w:t>
      </w:r>
      <w:r w:rsidRPr="00125393">
        <w:rPr>
          <w:rStyle w:val="libAieChar"/>
          <w:rtl/>
        </w:rPr>
        <w:t>أُولئِكَ هُمُ الصِّدِّيقُونَ وَالشُّهَداءُ عِنْدَ رَبِّهِمْ</w:t>
      </w:r>
      <w:r w:rsidRPr="00D7004D">
        <w:rPr>
          <w:rStyle w:val="libAlaemChar"/>
          <w:rtl/>
        </w:rPr>
        <w:t>)</w:t>
      </w:r>
      <w:r w:rsidRPr="00BB265D">
        <w:rPr>
          <w:rtl/>
        </w:rPr>
        <w:t xml:space="preserve"> أي</w:t>
      </w:r>
      <w:r>
        <w:rPr>
          <w:rtl/>
        </w:rPr>
        <w:t xml:space="preserve">: </w:t>
      </w:r>
      <w:r w:rsidRPr="00BB265D">
        <w:rPr>
          <w:rtl/>
        </w:rPr>
        <w:t>أولئك عند الله بمنزلة الصدّيقين والشهداء.</w:t>
      </w:r>
    </w:p>
    <w:p w:rsidR="009E6576" w:rsidRPr="00BB265D" w:rsidRDefault="009E6576" w:rsidP="00393F8B">
      <w:pPr>
        <w:pStyle w:val="libNormal"/>
        <w:rPr>
          <w:rtl/>
        </w:rPr>
      </w:pPr>
      <w:r w:rsidRPr="00BB265D">
        <w:rPr>
          <w:rtl/>
        </w:rPr>
        <w:t>أو هم المبالغون في الصدق</w:t>
      </w:r>
      <w:r>
        <w:rPr>
          <w:rtl/>
        </w:rPr>
        <w:t xml:space="preserve">، </w:t>
      </w:r>
      <w:r w:rsidRPr="00BB265D">
        <w:rPr>
          <w:rtl/>
        </w:rPr>
        <w:t>فإنّهم آمنوا وصدّقوا جميع أخبار الله ورسله</w:t>
      </w:r>
      <w:r>
        <w:rPr>
          <w:rtl/>
        </w:rPr>
        <w:t xml:space="preserve">، </w:t>
      </w:r>
      <w:r w:rsidRPr="00BB265D">
        <w:rPr>
          <w:rtl/>
        </w:rPr>
        <w:t>والقائمون بالشهادة لله ولهم. أو على الأمم يوم القيامة.</w:t>
      </w:r>
    </w:p>
    <w:p w:rsidR="009E6576" w:rsidRPr="00BB265D" w:rsidRDefault="009E6576" w:rsidP="00393F8B">
      <w:pPr>
        <w:pStyle w:val="libNormal"/>
        <w:rPr>
          <w:rtl/>
        </w:rPr>
      </w:pPr>
      <w:r w:rsidRPr="00BB265D">
        <w:rPr>
          <w:rtl/>
        </w:rPr>
        <w:t>وقيل</w:t>
      </w:r>
      <w:r>
        <w:rPr>
          <w:rtl/>
        </w:rPr>
        <w:t xml:space="preserve">: </w:t>
      </w:r>
      <w:r w:rsidRPr="00D7004D">
        <w:rPr>
          <w:rStyle w:val="libAlaemChar"/>
          <w:rtl/>
        </w:rPr>
        <w:t>(</w:t>
      </w:r>
      <w:r w:rsidRPr="00125393">
        <w:rPr>
          <w:rStyle w:val="libAieChar"/>
          <w:rtl/>
        </w:rPr>
        <w:t>وَالشُّهَداءُ عِنْدَ رَبِّهِمْ</w:t>
      </w:r>
      <w:r w:rsidRPr="00D7004D">
        <w:rPr>
          <w:rStyle w:val="libAlaemChar"/>
          <w:rtl/>
        </w:rPr>
        <w:t>)</w:t>
      </w:r>
      <w:r w:rsidRPr="00BB265D">
        <w:rPr>
          <w:rtl/>
        </w:rPr>
        <w:t xml:space="preserve"> مبتدأ وخبر. والمراد بهم الأنبياء</w:t>
      </w:r>
      <w:r>
        <w:rPr>
          <w:rtl/>
        </w:rPr>
        <w:t xml:space="preserve">، </w:t>
      </w:r>
      <w:r w:rsidRPr="00BB265D">
        <w:rPr>
          <w:rtl/>
        </w:rPr>
        <w:t>من قوله</w:t>
      </w:r>
      <w:r>
        <w:rPr>
          <w:rtl/>
        </w:rPr>
        <w:t xml:space="preserve">: </w:t>
      </w:r>
      <w:r w:rsidRPr="00D7004D">
        <w:rPr>
          <w:rStyle w:val="libAlaemChar"/>
          <w:rtl/>
        </w:rPr>
        <w:t>(</w:t>
      </w:r>
      <w:r w:rsidRPr="00125393">
        <w:rPr>
          <w:rStyle w:val="libAieChar"/>
          <w:rtl/>
        </w:rPr>
        <w:t>فَكَيْفَ إِذا جِئْنا مِنْ كُلِّ أُمَّةٍ بِشَهِيدٍ</w:t>
      </w:r>
      <w:r w:rsidRPr="00D7004D">
        <w:rPr>
          <w:rStyle w:val="libAlaemChar"/>
          <w:rtl/>
        </w:rPr>
        <w:t>)</w:t>
      </w:r>
      <w:r w:rsidRPr="00BB265D">
        <w:rPr>
          <w:rtl/>
        </w:rPr>
        <w:t xml:space="preserve"> </w:t>
      </w:r>
      <w:r w:rsidRPr="00D736D6">
        <w:rPr>
          <w:rStyle w:val="libFootnotenumChar"/>
          <w:rtl/>
        </w:rPr>
        <w:t>(1)</w:t>
      </w:r>
      <w:r>
        <w:rPr>
          <w:rtl/>
        </w:rPr>
        <w:t>.</w:t>
      </w:r>
      <w:r w:rsidRPr="00BB265D">
        <w:rPr>
          <w:rtl/>
        </w:rPr>
        <w:t xml:space="preserve"> وهو مرويّ عن ابن عبّاس</w:t>
      </w:r>
      <w:r>
        <w:rPr>
          <w:rtl/>
        </w:rPr>
        <w:t xml:space="preserve">، </w:t>
      </w:r>
      <w:r w:rsidRPr="00BB265D">
        <w:rPr>
          <w:rtl/>
        </w:rPr>
        <w:t>ومسروق</w:t>
      </w:r>
      <w:r>
        <w:rPr>
          <w:rtl/>
        </w:rPr>
        <w:t xml:space="preserve">، </w:t>
      </w:r>
      <w:r w:rsidRPr="00BB265D">
        <w:rPr>
          <w:rtl/>
        </w:rPr>
        <w:t>ومقاتل بن حيّان. واختاره الفرّاء والزجّاج.</w:t>
      </w:r>
    </w:p>
    <w:p w:rsidR="009E6576" w:rsidRPr="00BB265D" w:rsidRDefault="009E6576" w:rsidP="00393F8B">
      <w:pPr>
        <w:pStyle w:val="libNormal"/>
        <w:rPr>
          <w:rtl/>
        </w:rPr>
      </w:pPr>
      <w:r w:rsidRPr="00BB265D">
        <w:rPr>
          <w:rtl/>
        </w:rPr>
        <w:t>وقيل</w:t>
      </w:r>
      <w:r>
        <w:rPr>
          <w:rtl/>
        </w:rPr>
        <w:t xml:space="preserve">: </w:t>
      </w:r>
      <w:r w:rsidRPr="00BB265D">
        <w:rPr>
          <w:rtl/>
        </w:rPr>
        <w:t>الّذين استشهدوا في سبيل الله.</w:t>
      </w:r>
    </w:p>
    <w:p w:rsidR="009E6576" w:rsidRPr="00BB265D" w:rsidRDefault="009E6576" w:rsidP="00393F8B">
      <w:pPr>
        <w:pStyle w:val="libNormal"/>
        <w:rPr>
          <w:rtl/>
        </w:rPr>
      </w:pPr>
      <w:r w:rsidRPr="00BB265D">
        <w:rPr>
          <w:rtl/>
        </w:rPr>
        <w:t>وروى العيّاشي بالإسناد عن منهال القصّاب قال</w:t>
      </w:r>
      <w:r>
        <w:rPr>
          <w:rtl/>
        </w:rPr>
        <w:t xml:space="preserve">: </w:t>
      </w:r>
      <w:r w:rsidRPr="00BB265D">
        <w:rPr>
          <w:rtl/>
        </w:rPr>
        <w:t xml:space="preserve">«قلت لأبي عبد الله </w:t>
      </w:r>
      <w:r w:rsidRPr="00D7004D">
        <w:rPr>
          <w:rStyle w:val="libAlaemChar"/>
          <w:rtl/>
        </w:rPr>
        <w:t>عليه‌السلام</w:t>
      </w:r>
      <w:r>
        <w:rPr>
          <w:rtl/>
        </w:rPr>
        <w:t xml:space="preserve">: </w:t>
      </w:r>
      <w:r w:rsidRPr="00BB265D">
        <w:rPr>
          <w:rtl/>
        </w:rPr>
        <w:t>ادع الله أن يرزقني الشهادة. فقال</w:t>
      </w:r>
      <w:r>
        <w:rPr>
          <w:rtl/>
        </w:rPr>
        <w:t xml:space="preserve">: </w:t>
      </w:r>
      <w:r w:rsidRPr="00BB265D">
        <w:rPr>
          <w:rtl/>
        </w:rPr>
        <w:t>إنّ المؤمن شهيد</w:t>
      </w:r>
      <w:r>
        <w:rPr>
          <w:rtl/>
        </w:rPr>
        <w:t xml:space="preserve">، </w:t>
      </w:r>
      <w:r w:rsidRPr="00BB265D">
        <w:rPr>
          <w:rtl/>
        </w:rPr>
        <w:t>وقرأ هذه الآية»</w:t>
      </w:r>
      <w:r>
        <w:rPr>
          <w:rtl/>
        </w:rPr>
        <w:t>.</w:t>
      </w:r>
    </w:p>
    <w:p w:rsidR="009E6576" w:rsidRPr="00BB265D" w:rsidRDefault="009E6576" w:rsidP="00393F8B">
      <w:pPr>
        <w:pStyle w:val="libNormal"/>
        <w:rPr>
          <w:rtl/>
        </w:rPr>
      </w:pPr>
      <w:r w:rsidRPr="00BB265D">
        <w:rPr>
          <w:rtl/>
        </w:rPr>
        <w:t>وعن الحارث بن المغيرة قال</w:t>
      </w:r>
      <w:r>
        <w:rPr>
          <w:rtl/>
        </w:rPr>
        <w:t xml:space="preserve">: </w:t>
      </w:r>
      <w:r w:rsidRPr="00BB265D">
        <w:rPr>
          <w:rtl/>
        </w:rPr>
        <w:t xml:space="preserve">«كنّا عند أبي جعفر </w:t>
      </w:r>
      <w:r w:rsidRPr="00D7004D">
        <w:rPr>
          <w:rStyle w:val="libAlaemChar"/>
          <w:rtl/>
        </w:rPr>
        <w:t>عليه‌السلام</w:t>
      </w:r>
      <w:r w:rsidRPr="00BB265D">
        <w:rPr>
          <w:rtl/>
        </w:rPr>
        <w:t xml:space="preserve"> فقال</w:t>
      </w:r>
      <w:r>
        <w:rPr>
          <w:rtl/>
        </w:rPr>
        <w:t xml:space="preserve">: </w:t>
      </w:r>
      <w:r w:rsidRPr="00BB265D">
        <w:rPr>
          <w:rtl/>
        </w:rPr>
        <w:t>العارف منكم هذا الأمر المنتظر له</w:t>
      </w:r>
      <w:r>
        <w:rPr>
          <w:rtl/>
        </w:rPr>
        <w:t xml:space="preserve">، </w:t>
      </w:r>
      <w:r w:rsidRPr="00BB265D">
        <w:rPr>
          <w:rtl/>
        </w:rPr>
        <w:t>المحتسب فيه الخير</w:t>
      </w:r>
      <w:r>
        <w:rPr>
          <w:rtl/>
        </w:rPr>
        <w:t xml:space="preserve">، </w:t>
      </w:r>
      <w:r w:rsidRPr="00BB265D">
        <w:rPr>
          <w:rtl/>
        </w:rPr>
        <w:t xml:space="preserve">كمن جاهد والله مع قائم آل محمد </w:t>
      </w:r>
      <w:r w:rsidRPr="00D7004D">
        <w:rPr>
          <w:rStyle w:val="libAlaemChar"/>
          <w:rtl/>
        </w:rPr>
        <w:t>صلى‌الله‌عليه‌وآله‌وسلم</w:t>
      </w:r>
      <w:r w:rsidRPr="00BB265D">
        <w:rPr>
          <w:rtl/>
        </w:rPr>
        <w:t xml:space="preserve"> بسيفه. ثمّ قال</w:t>
      </w:r>
      <w:r>
        <w:rPr>
          <w:rtl/>
        </w:rPr>
        <w:t xml:space="preserve">: </w:t>
      </w:r>
      <w:r w:rsidRPr="00BB265D">
        <w:rPr>
          <w:rtl/>
        </w:rPr>
        <w:t xml:space="preserve">بل والله كمن جاهد مع رسول الله </w:t>
      </w:r>
      <w:r w:rsidRPr="00D7004D">
        <w:rPr>
          <w:rStyle w:val="libAlaemChar"/>
          <w:rtl/>
        </w:rPr>
        <w:t>صلى‌الله‌عليه‌وآله‌وسلم</w:t>
      </w:r>
      <w:r w:rsidRPr="00BB265D">
        <w:rPr>
          <w:rtl/>
        </w:rPr>
        <w:t xml:space="preserve"> بسيفه. ثمّ قال الثالثة</w:t>
      </w:r>
      <w:r>
        <w:rPr>
          <w:rtl/>
        </w:rPr>
        <w:t xml:space="preserve">: </w:t>
      </w:r>
      <w:r w:rsidRPr="00BB265D">
        <w:rPr>
          <w:rtl/>
        </w:rPr>
        <w:t>بلى</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النساء</w:t>
      </w:r>
      <w:r>
        <w:rPr>
          <w:rtl/>
        </w:rPr>
        <w:t xml:space="preserve">: </w:t>
      </w:r>
      <w:r w:rsidRPr="00BB265D">
        <w:rPr>
          <w:rtl/>
        </w:rPr>
        <w:t>41.</w:t>
      </w:r>
    </w:p>
    <w:p w:rsidR="009E6576" w:rsidRPr="00BB265D" w:rsidRDefault="009E6576" w:rsidP="00393F8B">
      <w:pPr>
        <w:pStyle w:val="libNormal0"/>
        <w:rPr>
          <w:rtl/>
        </w:rPr>
      </w:pPr>
      <w:r>
        <w:rPr>
          <w:rtl/>
        </w:rPr>
        <w:br w:type="page"/>
      </w:r>
      <w:r>
        <w:rPr>
          <w:rtl/>
        </w:rPr>
        <w:lastRenderedPageBreak/>
        <w:t>و</w:t>
      </w:r>
      <w:r w:rsidRPr="00BB265D">
        <w:rPr>
          <w:rtl/>
        </w:rPr>
        <w:t xml:space="preserve">الله كمن استشهد مع رسول الله </w:t>
      </w:r>
      <w:r w:rsidRPr="00D7004D">
        <w:rPr>
          <w:rStyle w:val="libAlaemChar"/>
          <w:rtl/>
        </w:rPr>
        <w:t>صلى‌الله‌عليه‌وآله‌وسلم</w:t>
      </w:r>
      <w:r w:rsidRPr="00BB265D">
        <w:rPr>
          <w:rtl/>
        </w:rPr>
        <w:t xml:space="preserve"> في فسطاطه. وفيكم آية من كتاب الله. قلت</w:t>
      </w:r>
      <w:r>
        <w:rPr>
          <w:rtl/>
        </w:rPr>
        <w:t>: و</w:t>
      </w:r>
      <w:r w:rsidRPr="00BB265D">
        <w:rPr>
          <w:rtl/>
        </w:rPr>
        <w:t>أيّ آية جعلت فداك. قال</w:t>
      </w:r>
      <w:r>
        <w:rPr>
          <w:rtl/>
        </w:rPr>
        <w:t xml:space="preserve">: </w:t>
      </w:r>
      <w:r w:rsidRPr="00BB265D">
        <w:rPr>
          <w:rtl/>
        </w:rPr>
        <w:t xml:space="preserve">قول الله </w:t>
      </w:r>
      <w:r w:rsidRPr="00D7004D">
        <w:rPr>
          <w:rStyle w:val="libAlaemChar"/>
          <w:rtl/>
        </w:rPr>
        <w:t>عزوجل</w:t>
      </w:r>
      <w:r>
        <w:rPr>
          <w:rtl/>
        </w:rPr>
        <w:t xml:space="preserve">: </w:t>
      </w:r>
      <w:r w:rsidRPr="00D7004D">
        <w:rPr>
          <w:rStyle w:val="libAlaemChar"/>
          <w:rtl/>
        </w:rPr>
        <w:t>(</w:t>
      </w:r>
      <w:r w:rsidRPr="00125393">
        <w:rPr>
          <w:rStyle w:val="libAieChar"/>
          <w:rtl/>
        </w:rPr>
        <w:t>وَالَّذِينَ آمَنُوا بِاللهِ وَرُسُلِهِ أُولئِكَ هُمُ الصِّدِّيقُونَ وَالشُّهَداءُ عِنْدَ رَبِّهِمْ</w:t>
      </w:r>
      <w:r w:rsidRPr="00D7004D">
        <w:rPr>
          <w:rStyle w:val="libAlaemChar"/>
          <w:rtl/>
        </w:rPr>
        <w:t>)</w:t>
      </w:r>
      <w:r>
        <w:rPr>
          <w:rtl/>
        </w:rPr>
        <w:t>.</w:t>
      </w:r>
      <w:r w:rsidRPr="00BB265D">
        <w:rPr>
          <w:rtl/>
        </w:rPr>
        <w:t xml:space="preserve"> ثمّ قال</w:t>
      </w:r>
      <w:r>
        <w:rPr>
          <w:rtl/>
        </w:rPr>
        <w:t xml:space="preserve">: </w:t>
      </w:r>
      <w:r w:rsidRPr="00BB265D">
        <w:rPr>
          <w:rtl/>
        </w:rPr>
        <w:t>صرتم والله صادقين شهداء عند ربّكم»</w:t>
      </w:r>
      <w:r>
        <w:rPr>
          <w:rtl/>
        </w:rPr>
        <w:t>.</w:t>
      </w:r>
    </w:p>
    <w:p w:rsidR="009E6576" w:rsidRPr="00BB265D" w:rsidRDefault="009E6576" w:rsidP="00393F8B">
      <w:pPr>
        <w:pStyle w:val="libNormal"/>
        <w:rPr>
          <w:rtl/>
        </w:rPr>
      </w:pPr>
      <w:r w:rsidRPr="00D7004D">
        <w:rPr>
          <w:rStyle w:val="libAlaemChar"/>
          <w:rtl/>
        </w:rPr>
        <w:t>(</w:t>
      </w:r>
      <w:r w:rsidRPr="00125393">
        <w:rPr>
          <w:rStyle w:val="libAieChar"/>
          <w:rtl/>
        </w:rPr>
        <w:t>لَهُمْ أَجْرُهُمْ وَنُورُهُمْ</w:t>
      </w:r>
      <w:r w:rsidRPr="00D7004D">
        <w:rPr>
          <w:rStyle w:val="libAlaemChar"/>
          <w:rtl/>
        </w:rPr>
        <w:t>)</w:t>
      </w:r>
      <w:r w:rsidRPr="00BB265D">
        <w:rPr>
          <w:rtl/>
        </w:rPr>
        <w:t xml:space="preserve"> لهم مثل أجر الصدّيقين والشهداء ومثل نورهم</w:t>
      </w:r>
      <w:r>
        <w:rPr>
          <w:rtl/>
        </w:rPr>
        <w:t xml:space="preserve">، </w:t>
      </w:r>
      <w:r w:rsidRPr="00BB265D">
        <w:rPr>
          <w:rtl/>
        </w:rPr>
        <w:t>ولكنّه من غير تضعيف</w:t>
      </w:r>
      <w:r>
        <w:rPr>
          <w:rtl/>
        </w:rPr>
        <w:t xml:space="preserve">، </w:t>
      </w:r>
      <w:r w:rsidRPr="00BB265D">
        <w:rPr>
          <w:rtl/>
        </w:rPr>
        <w:t>ليحصل التفاوت. أو الأجر والنور الموعودان لهم.</w:t>
      </w:r>
    </w:p>
    <w:p w:rsidR="009E6576" w:rsidRPr="00BB265D" w:rsidRDefault="009E6576" w:rsidP="00393F8B">
      <w:pPr>
        <w:pStyle w:val="libNormal"/>
        <w:rPr>
          <w:rtl/>
        </w:rPr>
      </w:pPr>
      <w:r w:rsidRPr="00D7004D">
        <w:rPr>
          <w:rStyle w:val="libAlaemChar"/>
          <w:rtl/>
        </w:rPr>
        <w:t>(</w:t>
      </w:r>
      <w:r w:rsidRPr="00125393">
        <w:rPr>
          <w:rStyle w:val="libAieChar"/>
          <w:rtl/>
        </w:rPr>
        <w:t>وَالَّذِينَ كَفَرُوا وَكَذَّبُوا بِآياتِنا أُولئِكَ أَصْحابُ الْجَحِيمِ</w:t>
      </w:r>
      <w:r w:rsidRPr="00D7004D">
        <w:rPr>
          <w:rStyle w:val="libAlaemChar"/>
          <w:rtl/>
        </w:rPr>
        <w:t>)</w:t>
      </w:r>
      <w:r w:rsidRPr="00BB265D">
        <w:rPr>
          <w:rtl/>
        </w:rPr>
        <w:t xml:space="preserve"> فيه دليل على أنّ الخلود في النار مخصوص بالكفّار</w:t>
      </w:r>
      <w:r>
        <w:rPr>
          <w:rtl/>
        </w:rPr>
        <w:t xml:space="preserve">، </w:t>
      </w:r>
      <w:r w:rsidRPr="00BB265D">
        <w:rPr>
          <w:rtl/>
        </w:rPr>
        <w:t>من حيث إنّ التركيب يشعر بالاختصاص</w:t>
      </w:r>
      <w:r>
        <w:rPr>
          <w:rtl/>
        </w:rPr>
        <w:t xml:space="preserve">، </w:t>
      </w:r>
      <w:r w:rsidRPr="00BB265D">
        <w:rPr>
          <w:rtl/>
        </w:rPr>
        <w:t>والصحبة تدلّ على الملازمة عرفا.</w:t>
      </w:r>
    </w:p>
    <w:p w:rsidR="009E6576" w:rsidRPr="00BB265D" w:rsidRDefault="009E6576" w:rsidP="00393F8B">
      <w:pPr>
        <w:pStyle w:val="libNormal"/>
        <w:rPr>
          <w:rtl/>
        </w:rPr>
      </w:pPr>
      <w:r w:rsidRPr="00D7004D">
        <w:rPr>
          <w:rStyle w:val="libAlaemChar"/>
          <w:rtl/>
        </w:rPr>
        <w:t>(</w:t>
      </w:r>
      <w:r w:rsidRPr="00125393">
        <w:rPr>
          <w:rStyle w:val="libAieChar"/>
          <w:rtl/>
        </w:rPr>
        <w:t>اعْلَمُوا أَنَّمَا الْحَياةُ الدُّنْيا لَعِبٌ وَلَهْوٌ وَزِينَةٌ وَتَفاخُرٌ بَيْنَكُمْ وَتَكاثُرٌ فِي الْأَمْوالِ وَالْأَوْلادِ كَمَثَلِ غَيْثٍ أَعْجَبَ الْكُفَّارَ نَباتُهُ ثُمَّ يَهِيجُ فَتَراهُ مُصْفَرًّا ثُمَّ يَكُونُ حُطاماً وَفِي الْآخِرَةِ عَذابٌ شَدِيدٌ وَمَغْفِرَةٌ مِنَ اللهِ وَرِضْوانٌ وَمَا الْحَياةُ الدُّنْيا إِلاَّ مَتاعُ الْغُرُورِ (20) سابِقُوا إِلى مَغْفِرَةٍ مِنْ رَبِّكُمْ وَجَنَّةٍ عَرْضُها كَعَرْضِ السَّماءِ وَالْأَرْضِ أُعِدَّتْ لِلَّذِينَ آمَنُوا بِاللهِ وَرُسُلِهِ ذلِكَ فَضْلُ اللهِ يُؤْتِيهِ مَنْ يَشاءُ وَاللهُ ذُو الْفَضْلِ الْعَظِيمِ (21)</w:t>
      </w:r>
      <w:r w:rsidRPr="00D7004D">
        <w:rPr>
          <w:rStyle w:val="libAlaemChar"/>
          <w:rtl/>
        </w:rPr>
        <w:t>)</w:t>
      </w:r>
    </w:p>
    <w:p w:rsidR="009E6576" w:rsidRPr="00BB265D" w:rsidRDefault="009E6576" w:rsidP="00393F8B">
      <w:pPr>
        <w:pStyle w:val="libNormal"/>
        <w:rPr>
          <w:rtl/>
        </w:rPr>
      </w:pPr>
      <w:r w:rsidRPr="00BB265D">
        <w:rPr>
          <w:rtl/>
        </w:rPr>
        <w:t>ول</w:t>
      </w:r>
      <w:r>
        <w:rPr>
          <w:rFonts w:hint="cs"/>
          <w:rtl/>
        </w:rPr>
        <w:t>ـ</w:t>
      </w:r>
      <w:r w:rsidRPr="00BB265D">
        <w:rPr>
          <w:rtl/>
        </w:rPr>
        <w:t>مّا ذكر حال الفريقين في الآخرة حقّر أمور الدنيا</w:t>
      </w:r>
      <w:r>
        <w:rPr>
          <w:rtl/>
        </w:rPr>
        <w:t xml:space="preserve">، </w:t>
      </w:r>
      <w:r w:rsidRPr="00BB265D">
        <w:rPr>
          <w:rtl/>
        </w:rPr>
        <w:t>تزهيدا للمؤمنين في أمور الدنيا وركونهم إلى لذّاتها</w:t>
      </w:r>
      <w:r>
        <w:rPr>
          <w:rtl/>
        </w:rPr>
        <w:t xml:space="preserve">، </w:t>
      </w:r>
      <w:r w:rsidRPr="00BB265D">
        <w:rPr>
          <w:rtl/>
        </w:rPr>
        <w:t>فقال :</w:t>
      </w:r>
    </w:p>
    <w:p w:rsidR="009E6576" w:rsidRPr="00BB265D" w:rsidRDefault="009E6576" w:rsidP="00393F8B">
      <w:pPr>
        <w:pStyle w:val="libNormal"/>
        <w:rPr>
          <w:rtl/>
        </w:rPr>
      </w:pPr>
      <w:r w:rsidRPr="00D7004D">
        <w:rPr>
          <w:rStyle w:val="libAlaemChar"/>
          <w:rtl/>
        </w:rPr>
        <w:t>(</w:t>
      </w:r>
      <w:r w:rsidRPr="00125393">
        <w:rPr>
          <w:rStyle w:val="libAieChar"/>
          <w:rtl/>
        </w:rPr>
        <w:t>اعْلَمُوا أَنَّمَا الْحَياةُ الدُّنْيا لَعِبٌ</w:t>
      </w:r>
      <w:r w:rsidRPr="00D7004D">
        <w:rPr>
          <w:rStyle w:val="libAlaemChar"/>
          <w:rtl/>
        </w:rPr>
        <w:t>)</w:t>
      </w:r>
      <w:r w:rsidRPr="00BB265D">
        <w:rPr>
          <w:rtl/>
        </w:rPr>
        <w:t xml:space="preserve"> أي</w:t>
      </w:r>
      <w:r>
        <w:rPr>
          <w:rtl/>
        </w:rPr>
        <w:t xml:space="preserve">: </w:t>
      </w:r>
      <w:r w:rsidRPr="00BB265D">
        <w:rPr>
          <w:rtl/>
        </w:rPr>
        <w:t>الحياة في هذه الدار الدنيّة والأمور</w:t>
      </w:r>
    </w:p>
    <w:p w:rsidR="009E6576" w:rsidRPr="00BB265D" w:rsidRDefault="009E6576" w:rsidP="00393F8B">
      <w:pPr>
        <w:pStyle w:val="libNormal0"/>
        <w:rPr>
          <w:rtl/>
        </w:rPr>
      </w:pPr>
      <w:r>
        <w:rPr>
          <w:rtl/>
        </w:rPr>
        <w:br w:type="page"/>
      </w:r>
      <w:r w:rsidRPr="00BB265D">
        <w:rPr>
          <w:rtl/>
        </w:rPr>
        <w:lastRenderedPageBreak/>
        <w:t>المتعلّقة بها أمور خياليّة قليلة النفع سريعة الزوال</w:t>
      </w:r>
      <w:r>
        <w:rPr>
          <w:rtl/>
        </w:rPr>
        <w:t xml:space="preserve">، </w:t>
      </w:r>
      <w:r w:rsidRPr="00BB265D">
        <w:rPr>
          <w:rtl/>
        </w:rPr>
        <w:t>لأنّها لعب يتعب الناس فيه أنفسهم جدّا</w:t>
      </w:r>
      <w:r>
        <w:rPr>
          <w:rtl/>
        </w:rPr>
        <w:t xml:space="preserve">، </w:t>
      </w:r>
      <w:r w:rsidRPr="00BB265D">
        <w:rPr>
          <w:rtl/>
        </w:rPr>
        <w:t xml:space="preserve">إتعاب الصبيان في الملاعب من غير فائدة </w:t>
      </w:r>
      <w:r w:rsidRPr="00D7004D">
        <w:rPr>
          <w:rStyle w:val="libAlaemChar"/>
          <w:rtl/>
        </w:rPr>
        <w:t>(</w:t>
      </w:r>
      <w:r w:rsidRPr="00125393">
        <w:rPr>
          <w:rStyle w:val="libAieChar"/>
          <w:rtl/>
        </w:rPr>
        <w:t>وَلَهْوٌ</w:t>
      </w:r>
      <w:r w:rsidRPr="00D7004D">
        <w:rPr>
          <w:rStyle w:val="libAlaemChar"/>
          <w:rtl/>
        </w:rPr>
        <w:t>)</w:t>
      </w:r>
      <w:r w:rsidRPr="00BB265D">
        <w:rPr>
          <w:rtl/>
        </w:rPr>
        <w:t xml:space="preserve"> يلهون به أنفسهم عمّا يهمّهم من الأمور الأخرويّة </w:t>
      </w:r>
      <w:r w:rsidRPr="00D7004D">
        <w:rPr>
          <w:rStyle w:val="libAlaemChar"/>
          <w:rtl/>
        </w:rPr>
        <w:t>(</w:t>
      </w:r>
      <w:r w:rsidRPr="00125393">
        <w:rPr>
          <w:rStyle w:val="libAieChar"/>
          <w:rtl/>
        </w:rPr>
        <w:t>وَزِينَةٌ</w:t>
      </w:r>
      <w:r w:rsidRPr="00D7004D">
        <w:rPr>
          <w:rStyle w:val="libAlaemChar"/>
          <w:rtl/>
        </w:rPr>
        <w:t>)</w:t>
      </w:r>
      <w:r w:rsidRPr="00BB265D">
        <w:rPr>
          <w:rtl/>
        </w:rPr>
        <w:t xml:space="preserve"> يتزيّنون بها</w:t>
      </w:r>
      <w:r>
        <w:rPr>
          <w:rtl/>
        </w:rPr>
        <w:t xml:space="preserve">، </w:t>
      </w:r>
      <w:r w:rsidRPr="00BB265D">
        <w:rPr>
          <w:rtl/>
        </w:rPr>
        <w:t>كالملابس الحسنة</w:t>
      </w:r>
      <w:r>
        <w:rPr>
          <w:rtl/>
        </w:rPr>
        <w:t xml:space="preserve">، </w:t>
      </w:r>
      <w:r w:rsidRPr="00BB265D">
        <w:rPr>
          <w:rtl/>
        </w:rPr>
        <w:t>والمراكب البهيّة</w:t>
      </w:r>
      <w:r>
        <w:rPr>
          <w:rtl/>
        </w:rPr>
        <w:t xml:space="preserve">، </w:t>
      </w:r>
      <w:r w:rsidRPr="00BB265D">
        <w:rPr>
          <w:rtl/>
        </w:rPr>
        <w:t xml:space="preserve">والمنازل الرفيعة </w:t>
      </w:r>
      <w:r w:rsidRPr="00D7004D">
        <w:rPr>
          <w:rStyle w:val="libAlaemChar"/>
          <w:rtl/>
        </w:rPr>
        <w:t>(</w:t>
      </w:r>
      <w:r w:rsidRPr="00125393">
        <w:rPr>
          <w:rStyle w:val="libAieChar"/>
          <w:rtl/>
        </w:rPr>
        <w:t>وَتَفاخُرٌ بَيْنَكُمْ</w:t>
      </w:r>
      <w:r w:rsidRPr="00D7004D">
        <w:rPr>
          <w:rStyle w:val="libAlaemChar"/>
          <w:rtl/>
        </w:rPr>
        <w:t>)</w:t>
      </w:r>
      <w:r w:rsidRPr="00BB265D">
        <w:rPr>
          <w:rtl/>
        </w:rPr>
        <w:t xml:space="preserve"> بالأنساب والعدد والعدد </w:t>
      </w:r>
      <w:r w:rsidRPr="00D7004D">
        <w:rPr>
          <w:rStyle w:val="libAlaemChar"/>
          <w:rtl/>
        </w:rPr>
        <w:t>(</w:t>
      </w:r>
      <w:r w:rsidRPr="00125393">
        <w:rPr>
          <w:rStyle w:val="libAieChar"/>
          <w:rtl/>
        </w:rPr>
        <w:t>وَتَكاثُرٌ فِي الْأَمْوالِ وَالْأَوْلادِ</w:t>
      </w:r>
      <w:r w:rsidRPr="00D7004D">
        <w:rPr>
          <w:rStyle w:val="libAlaemChar"/>
          <w:rtl/>
        </w:rPr>
        <w:t>)</w:t>
      </w:r>
      <w:r>
        <w:rPr>
          <w:rtl/>
        </w:rPr>
        <w:t>.</w:t>
      </w:r>
    </w:p>
    <w:p w:rsidR="009E6576" w:rsidRPr="00BB265D" w:rsidRDefault="009E6576" w:rsidP="00393F8B">
      <w:pPr>
        <w:pStyle w:val="libNormal"/>
        <w:rPr>
          <w:rtl/>
        </w:rPr>
      </w:pPr>
      <w:r w:rsidRPr="00BB265D">
        <w:rPr>
          <w:rtl/>
        </w:rPr>
        <w:t>ثمّ مثّل لها في سرعة تقضّيها وقلّة جدواها بقوله</w:t>
      </w:r>
      <w:r>
        <w:rPr>
          <w:rtl/>
        </w:rPr>
        <w:t xml:space="preserve">: </w:t>
      </w:r>
      <w:r w:rsidRPr="00D7004D">
        <w:rPr>
          <w:rStyle w:val="libAlaemChar"/>
          <w:rtl/>
        </w:rPr>
        <w:t>(</w:t>
      </w:r>
      <w:r w:rsidRPr="00125393">
        <w:rPr>
          <w:rStyle w:val="libAieChar"/>
          <w:rtl/>
        </w:rPr>
        <w:t>كَمَثَلِ غَيْثٍ أَعْجَبَ الْكُفَّارَ نَباتُهُ</w:t>
      </w:r>
      <w:r w:rsidRPr="00D7004D">
        <w:rPr>
          <w:rStyle w:val="libAlaemChar"/>
          <w:rtl/>
        </w:rPr>
        <w:t>)</w:t>
      </w:r>
      <w:r w:rsidRPr="00BB265D">
        <w:rPr>
          <w:rtl/>
        </w:rPr>
        <w:t xml:space="preserve"> أي</w:t>
      </w:r>
      <w:r>
        <w:rPr>
          <w:rtl/>
        </w:rPr>
        <w:t xml:space="preserve">: </w:t>
      </w:r>
      <w:r w:rsidRPr="00BB265D">
        <w:rPr>
          <w:rtl/>
        </w:rPr>
        <w:t>نبات أنبته المطر فاستوى بحيث أعجب الحرّاث. أو الكافرون بالله</w:t>
      </w:r>
      <w:r>
        <w:rPr>
          <w:rtl/>
        </w:rPr>
        <w:t xml:space="preserve">، </w:t>
      </w:r>
      <w:r w:rsidRPr="00BB265D">
        <w:rPr>
          <w:rtl/>
        </w:rPr>
        <w:t>لأنّهم أشدّ إعجابا بزينة الدنيا. ولأنّ المؤمن إذا رأى معجبا انتقل فكره إلى قدرة صانعه فأعجب بها</w:t>
      </w:r>
      <w:r>
        <w:rPr>
          <w:rtl/>
        </w:rPr>
        <w:t xml:space="preserve">، </w:t>
      </w:r>
      <w:r w:rsidRPr="00BB265D">
        <w:rPr>
          <w:rtl/>
        </w:rPr>
        <w:t>والكافر لا يتخطّى فكره عمّا أحسّ به</w:t>
      </w:r>
      <w:r>
        <w:rPr>
          <w:rtl/>
        </w:rPr>
        <w:t xml:space="preserve">، </w:t>
      </w:r>
      <w:r w:rsidRPr="00BB265D">
        <w:rPr>
          <w:rtl/>
        </w:rPr>
        <w:t xml:space="preserve">فيستغرق فيه إعجابا </w:t>
      </w:r>
      <w:r w:rsidRPr="00D7004D">
        <w:rPr>
          <w:rStyle w:val="libAlaemChar"/>
          <w:rtl/>
        </w:rPr>
        <w:t>(</w:t>
      </w:r>
      <w:r w:rsidRPr="00125393">
        <w:rPr>
          <w:rStyle w:val="libAieChar"/>
          <w:rtl/>
        </w:rPr>
        <w:t>ثُمَّ يَهِيجُ</w:t>
      </w:r>
      <w:r w:rsidRPr="00D7004D">
        <w:rPr>
          <w:rStyle w:val="libAlaemChar"/>
          <w:rtl/>
        </w:rPr>
        <w:t>)</w:t>
      </w:r>
      <w:r w:rsidRPr="00BB265D">
        <w:rPr>
          <w:rtl/>
        </w:rPr>
        <w:t xml:space="preserve"> ييبس بعاهة وآفة </w:t>
      </w:r>
      <w:r w:rsidRPr="00D7004D">
        <w:rPr>
          <w:rStyle w:val="libAlaemChar"/>
          <w:rtl/>
        </w:rPr>
        <w:t>(</w:t>
      </w:r>
      <w:r w:rsidRPr="00125393">
        <w:rPr>
          <w:rStyle w:val="libAieChar"/>
          <w:rtl/>
        </w:rPr>
        <w:t>فَتَراهُ مُصْفَرًّا ثُمَّ يَكُونُ حُطاماً</w:t>
      </w:r>
      <w:r w:rsidRPr="00D7004D">
        <w:rPr>
          <w:rStyle w:val="libAlaemChar"/>
          <w:rtl/>
        </w:rPr>
        <w:t>)</w:t>
      </w:r>
      <w:r w:rsidRPr="00BB265D">
        <w:rPr>
          <w:rtl/>
        </w:rPr>
        <w:t xml:space="preserve"> يتحطّم ويتكسّر بعد يبسه. وشرح هذا المثل قد تقدّم في سورة يونس </w:t>
      </w:r>
      <w:r w:rsidRPr="00D736D6">
        <w:rPr>
          <w:rStyle w:val="libFootnotenumChar"/>
          <w:rtl/>
        </w:rPr>
        <w:t>(1)</w:t>
      </w:r>
      <w:r>
        <w:rPr>
          <w:rtl/>
        </w:rPr>
        <w:t>.</w:t>
      </w:r>
    </w:p>
    <w:p w:rsidR="009E6576" w:rsidRPr="00BB265D" w:rsidRDefault="009E6576" w:rsidP="00393F8B">
      <w:pPr>
        <w:pStyle w:val="libNormal"/>
        <w:rPr>
          <w:rtl/>
        </w:rPr>
      </w:pPr>
      <w:r w:rsidRPr="00D7004D">
        <w:rPr>
          <w:rStyle w:val="libAlaemChar"/>
          <w:rtl/>
        </w:rPr>
        <w:t>(</w:t>
      </w:r>
      <w:r w:rsidRPr="00125393">
        <w:rPr>
          <w:rStyle w:val="libAieChar"/>
          <w:rtl/>
        </w:rPr>
        <w:t>وَفِي الْآخِرَةِ عَذابٌ شَدِيدٌ</w:t>
      </w:r>
      <w:r w:rsidRPr="00D7004D">
        <w:rPr>
          <w:rStyle w:val="libAlaemChar"/>
          <w:rtl/>
        </w:rPr>
        <w:t>)</w:t>
      </w:r>
      <w:r w:rsidRPr="00BB265D">
        <w:rPr>
          <w:rtl/>
        </w:rPr>
        <w:t xml:space="preserve"> لأعداء الله</w:t>
      </w:r>
      <w:r>
        <w:rPr>
          <w:rtl/>
        </w:rPr>
        <w:t xml:space="preserve">، </w:t>
      </w:r>
      <w:r w:rsidRPr="00BB265D">
        <w:rPr>
          <w:rtl/>
        </w:rPr>
        <w:t>تنفيرا عن الانهماك في الدنيا</w:t>
      </w:r>
      <w:r>
        <w:rPr>
          <w:rtl/>
        </w:rPr>
        <w:t xml:space="preserve">، </w:t>
      </w:r>
      <w:r w:rsidRPr="00BB265D">
        <w:rPr>
          <w:rtl/>
        </w:rPr>
        <w:t>وحثّا على ما يوجب كرامة العقبى. ثمّ أكّد ذلك بقوله</w:t>
      </w:r>
      <w:r>
        <w:rPr>
          <w:rtl/>
        </w:rPr>
        <w:t xml:space="preserve">: </w:t>
      </w:r>
      <w:r w:rsidRPr="00D7004D">
        <w:rPr>
          <w:rStyle w:val="libAlaemChar"/>
          <w:rtl/>
        </w:rPr>
        <w:t>(</w:t>
      </w:r>
      <w:r w:rsidRPr="00125393">
        <w:rPr>
          <w:rStyle w:val="libAieChar"/>
          <w:rtl/>
        </w:rPr>
        <w:t>وَمَغْفِرَةٌ مِنَ اللهِ وَرِضْوانٌ</w:t>
      </w:r>
      <w:r w:rsidRPr="00D7004D">
        <w:rPr>
          <w:rStyle w:val="libAlaemChar"/>
          <w:rtl/>
        </w:rPr>
        <w:t>)</w:t>
      </w:r>
      <w:r w:rsidRPr="00BB265D">
        <w:rPr>
          <w:rtl/>
        </w:rPr>
        <w:t xml:space="preserve"> لأولياء الله </w:t>
      </w:r>
      <w:r w:rsidRPr="00D7004D">
        <w:rPr>
          <w:rStyle w:val="libAlaemChar"/>
          <w:rtl/>
        </w:rPr>
        <w:t>(</w:t>
      </w:r>
      <w:r w:rsidRPr="00125393">
        <w:rPr>
          <w:rStyle w:val="libAieChar"/>
          <w:rtl/>
        </w:rPr>
        <w:t>وَمَا الْحَياةُ الدُّنْيا إِلَّا مَتاعُ الْغُرُورِ</w:t>
      </w:r>
      <w:r w:rsidRPr="00D7004D">
        <w:rPr>
          <w:rStyle w:val="libAlaemChar"/>
          <w:rtl/>
        </w:rPr>
        <w:t>)</w:t>
      </w:r>
      <w:r w:rsidRPr="00BB265D">
        <w:rPr>
          <w:rtl/>
        </w:rPr>
        <w:t xml:space="preserve"> أي</w:t>
      </w:r>
      <w:r>
        <w:rPr>
          <w:rtl/>
        </w:rPr>
        <w:t xml:space="preserve">: </w:t>
      </w:r>
      <w:r w:rsidRPr="00BB265D">
        <w:rPr>
          <w:rtl/>
        </w:rPr>
        <w:t>لمن أقبل عليها</w:t>
      </w:r>
      <w:r>
        <w:rPr>
          <w:rtl/>
        </w:rPr>
        <w:t xml:space="preserve">، </w:t>
      </w:r>
      <w:r w:rsidRPr="00BB265D">
        <w:rPr>
          <w:rtl/>
        </w:rPr>
        <w:t>ولم يطلب بها الآخرة.</w:t>
      </w:r>
    </w:p>
    <w:p w:rsidR="009E6576" w:rsidRPr="00BB265D" w:rsidRDefault="009E6576" w:rsidP="00393F8B">
      <w:pPr>
        <w:pStyle w:val="libNormal"/>
        <w:rPr>
          <w:rtl/>
        </w:rPr>
      </w:pPr>
      <w:r w:rsidRPr="00BB265D">
        <w:rPr>
          <w:rtl/>
        </w:rPr>
        <w:t>ثمّ رغّب سبحانه في المسابقة لطلب الجنّة</w:t>
      </w:r>
      <w:r>
        <w:rPr>
          <w:rtl/>
        </w:rPr>
        <w:t xml:space="preserve">، </w:t>
      </w:r>
      <w:r w:rsidRPr="00BB265D">
        <w:rPr>
          <w:rtl/>
        </w:rPr>
        <w:t>فقال</w:t>
      </w:r>
      <w:r>
        <w:rPr>
          <w:rtl/>
        </w:rPr>
        <w:t xml:space="preserve">: </w:t>
      </w:r>
      <w:r w:rsidRPr="00D7004D">
        <w:rPr>
          <w:rStyle w:val="libAlaemChar"/>
          <w:rtl/>
        </w:rPr>
        <w:t>(</w:t>
      </w:r>
      <w:r w:rsidRPr="00125393">
        <w:rPr>
          <w:rStyle w:val="libAieChar"/>
          <w:rtl/>
        </w:rPr>
        <w:t>سابِقُوا</w:t>
      </w:r>
      <w:r w:rsidRPr="00D7004D">
        <w:rPr>
          <w:rStyle w:val="libAlaemChar"/>
          <w:rtl/>
        </w:rPr>
        <w:t>)</w:t>
      </w:r>
      <w:r w:rsidRPr="00BB265D">
        <w:rPr>
          <w:rtl/>
        </w:rPr>
        <w:t xml:space="preserve"> وسارعوا مسارعة السابقين في المضمار </w:t>
      </w:r>
      <w:r w:rsidRPr="00D7004D">
        <w:rPr>
          <w:rStyle w:val="libAlaemChar"/>
          <w:rtl/>
        </w:rPr>
        <w:t>(</w:t>
      </w:r>
      <w:r w:rsidRPr="00125393">
        <w:rPr>
          <w:rStyle w:val="libAieChar"/>
          <w:rtl/>
        </w:rPr>
        <w:t>إِلى مَغْفِرَةٍ مِنْ رَبِّكُمْ</w:t>
      </w:r>
      <w:r w:rsidRPr="00D7004D">
        <w:rPr>
          <w:rStyle w:val="libAlaemChar"/>
          <w:rtl/>
        </w:rPr>
        <w:t>)</w:t>
      </w:r>
      <w:r w:rsidRPr="00BB265D">
        <w:rPr>
          <w:rtl/>
        </w:rPr>
        <w:t xml:space="preserve"> إلى موجباتها من الأعمال الصالحة </w:t>
      </w:r>
      <w:r w:rsidRPr="00D7004D">
        <w:rPr>
          <w:rStyle w:val="libAlaemChar"/>
          <w:rtl/>
        </w:rPr>
        <w:t>(</w:t>
      </w:r>
      <w:r w:rsidRPr="00125393">
        <w:rPr>
          <w:rStyle w:val="libAieChar"/>
          <w:rtl/>
        </w:rPr>
        <w:t>وَجَنَّةٍ</w:t>
      </w:r>
      <w:r w:rsidRPr="00D7004D">
        <w:rPr>
          <w:rStyle w:val="libAlaemChar"/>
          <w:rtl/>
        </w:rPr>
        <w:t>)</w:t>
      </w:r>
      <w:r w:rsidRPr="00BB265D">
        <w:rPr>
          <w:rtl/>
        </w:rPr>
        <w:t xml:space="preserve"> وسابقوا إلى استحقاق ثواب جنّة هذه صفتها </w:t>
      </w:r>
      <w:r w:rsidRPr="00D7004D">
        <w:rPr>
          <w:rStyle w:val="libAlaemChar"/>
          <w:rtl/>
        </w:rPr>
        <w:t>(</w:t>
      </w:r>
      <w:r w:rsidRPr="00125393">
        <w:rPr>
          <w:rStyle w:val="libAieChar"/>
          <w:rtl/>
        </w:rPr>
        <w:t>عَرْضُها كَعَرْضِ السَّماءِ وَالْأَرْضِ</w:t>
      </w:r>
      <w:r w:rsidRPr="00D7004D">
        <w:rPr>
          <w:rStyle w:val="libAlaemChar"/>
          <w:rtl/>
        </w:rPr>
        <w:t>)</w:t>
      </w:r>
      <w:r w:rsidRPr="00BB265D">
        <w:rPr>
          <w:rtl/>
        </w:rPr>
        <w:t xml:space="preserve"> وإذا كان العرض كذلك فما ظنّك بالطول</w:t>
      </w:r>
      <w:r>
        <w:rPr>
          <w:rtl/>
        </w:rPr>
        <w:t>؟!</w:t>
      </w:r>
      <w:r w:rsidRPr="00BB265D">
        <w:rPr>
          <w:rtl/>
        </w:rPr>
        <w:t xml:space="preserve"> وقيل</w:t>
      </w:r>
      <w:r>
        <w:rPr>
          <w:rtl/>
        </w:rPr>
        <w:t xml:space="preserve">: </w:t>
      </w:r>
      <w:r w:rsidRPr="00BB265D">
        <w:rPr>
          <w:rtl/>
        </w:rPr>
        <w:t>طولها لا يعلمه إلّا الله.</w:t>
      </w:r>
    </w:p>
    <w:p w:rsidR="009E6576" w:rsidRPr="00BB265D" w:rsidRDefault="009E6576" w:rsidP="00393F8B">
      <w:pPr>
        <w:pStyle w:val="libNormal"/>
        <w:rPr>
          <w:rtl/>
        </w:rPr>
      </w:pPr>
      <w:r w:rsidRPr="00BB265D">
        <w:rPr>
          <w:rtl/>
        </w:rPr>
        <w:t>وقيل</w:t>
      </w:r>
      <w:r>
        <w:rPr>
          <w:rtl/>
        </w:rPr>
        <w:t xml:space="preserve">: </w:t>
      </w:r>
      <w:r w:rsidRPr="00BB265D">
        <w:rPr>
          <w:rtl/>
        </w:rPr>
        <w:t>المراد به البسطة</w:t>
      </w:r>
      <w:r>
        <w:rPr>
          <w:rtl/>
        </w:rPr>
        <w:t xml:space="preserve">، </w:t>
      </w:r>
      <w:r w:rsidRPr="00BB265D">
        <w:rPr>
          <w:rtl/>
        </w:rPr>
        <w:t>كقوله</w:t>
      </w:r>
      <w:r>
        <w:rPr>
          <w:rtl/>
        </w:rPr>
        <w:t xml:space="preserve">: </w:t>
      </w:r>
      <w:r w:rsidRPr="00D7004D">
        <w:rPr>
          <w:rStyle w:val="libAlaemChar"/>
          <w:rtl/>
        </w:rPr>
        <w:t>(</w:t>
      </w:r>
      <w:r w:rsidRPr="00125393">
        <w:rPr>
          <w:rStyle w:val="libAieChar"/>
          <w:rtl/>
        </w:rPr>
        <w:t>فَذُو دُعاءٍ عَرِيضٍ</w:t>
      </w:r>
      <w:r w:rsidRPr="00D7004D">
        <w:rPr>
          <w:rStyle w:val="libAlaemChar"/>
          <w:rtl/>
        </w:rPr>
        <w:t>)</w:t>
      </w:r>
      <w:r w:rsidRPr="00BB265D">
        <w:rPr>
          <w:rtl/>
        </w:rPr>
        <w:t xml:space="preserve"> </w:t>
      </w:r>
      <w:r w:rsidRPr="00D736D6">
        <w:rPr>
          <w:rStyle w:val="libFootnotenumChar"/>
          <w:rtl/>
        </w:rPr>
        <w:t>(2)</w:t>
      </w:r>
      <w:r>
        <w:rPr>
          <w:rtl/>
        </w:rPr>
        <w:t>.</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راجع ج 3 ص 202</w:t>
      </w:r>
      <w:r>
        <w:rPr>
          <w:rtl/>
        </w:rPr>
        <w:t xml:space="preserve">، </w:t>
      </w:r>
      <w:r w:rsidRPr="00BB265D">
        <w:rPr>
          <w:rtl/>
        </w:rPr>
        <w:t>ذيل الآية 24. من سورة يونس.</w:t>
      </w:r>
    </w:p>
    <w:p w:rsidR="009E6576" w:rsidRPr="00BB265D" w:rsidRDefault="009E6576" w:rsidP="00D736D6">
      <w:pPr>
        <w:pStyle w:val="libFootnote0"/>
        <w:rPr>
          <w:rtl/>
        </w:rPr>
      </w:pPr>
      <w:r>
        <w:rPr>
          <w:rtl/>
        </w:rPr>
        <w:t>(</w:t>
      </w:r>
      <w:r w:rsidRPr="00BB265D">
        <w:rPr>
          <w:rtl/>
        </w:rPr>
        <w:t>2) فصّلت</w:t>
      </w:r>
      <w:r>
        <w:rPr>
          <w:rtl/>
        </w:rPr>
        <w:t xml:space="preserve">: </w:t>
      </w:r>
      <w:r w:rsidRPr="00BB265D">
        <w:rPr>
          <w:rtl/>
        </w:rPr>
        <w:t>51.</w:t>
      </w:r>
    </w:p>
    <w:p w:rsidR="009E6576" w:rsidRPr="00BB265D" w:rsidRDefault="009E6576" w:rsidP="00393F8B">
      <w:pPr>
        <w:pStyle w:val="libNormal"/>
        <w:rPr>
          <w:rtl/>
        </w:rPr>
      </w:pPr>
      <w:r>
        <w:rPr>
          <w:rtl/>
        </w:rPr>
        <w:br w:type="page"/>
      </w:r>
      <w:r w:rsidRPr="00BB265D">
        <w:rPr>
          <w:rtl/>
        </w:rPr>
        <w:lastRenderedPageBreak/>
        <w:t>وقيل</w:t>
      </w:r>
      <w:r>
        <w:rPr>
          <w:rtl/>
        </w:rPr>
        <w:t xml:space="preserve">: </w:t>
      </w:r>
      <w:r w:rsidRPr="00BB265D">
        <w:rPr>
          <w:rtl/>
        </w:rPr>
        <w:t>إنّ الله قال</w:t>
      </w:r>
      <w:r>
        <w:rPr>
          <w:rtl/>
        </w:rPr>
        <w:t xml:space="preserve">: </w:t>
      </w:r>
      <w:r w:rsidRPr="00D7004D">
        <w:rPr>
          <w:rStyle w:val="libAlaemChar"/>
          <w:rtl/>
        </w:rPr>
        <w:t>(</w:t>
      </w:r>
      <w:r w:rsidRPr="00125393">
        <w:rPr>
          <w:rStyle w:val="libAieChar"/>
          <w:rtl/>
        </w:rPr>
        <w:t>عَرْضُها كَعَرْضِ السَّماءِ وَالْأَرْضِ</w:t>
      </w:r>
      <w:r w:rsidRPr="00D7004D">
        <w:rPr>
          <w:rStyle w:val="libAlaemChar"/>
          <w:rtl/>
        </w:rPr>
        <w:t>)</w:t>
      </w:r>
      <w:r>
        <w:rPr>
          <w:rtl/>
        </w:rPr>
        <w:t xml:space="preserve">، </w:t>
      </w:r>
      <w:r w:rsidRPr="00BB265D">
        <w:rPr>
          <w:rtl/>
        </w:rPr>
        <w:t>والجنّة المخلوقة في السماء السابعة</w:t>
      </w:r>
      <w:r>
        <w:rPr>
          <w:rtl/>
        </w:rPr>
        <w:t xml:space="preserve">، </w:t>
      </w:r>
      <w:r w:rsidRPr="00BB265D">
        <w:rPr>
          <w:rtl/>
        </w:rPr>
        <w:t>فلا تنافي بينهما.</w:t>
      </w:r>
    </w:p>
    <w:p w:rsidR="009E6576" w:rsidRPr="00BB265D" w:rsidRDefault="009E6576" w:rsidP="00393F8B">
      <w:pPr>
        <w:pStyle w:val="libNormal"/>
        <w:rPr>
          <w:rtl/>
        </w:rPr>
      </w:pPr>
      <w:r w:rsidRPr="00D7004D">
        <w:rPr>
          <w:rStyle w:val="libAlaemChar"/>
          <w:rtl/>
        </w:rPr>
        <w:t>(</w:t>
      </w:r>
      <w:r w:rsidRPr="00125393">
        <w:rPr>
          <w:rStyle w:val="libAieChar"/>
          <w:rtl/>
        </w:rPr>
        <w:t>أُعِدَّتْ</w:t>
      </w:r>
      <w:r w:rsidRPr="00D7004D">
        <w:rPr>
          <w:rStyle w:val="libAlaemChar"/>
          <w:rtl/>
        </w:rPr>
        <w:t>)</w:t>
      </w:r>
      <w:r w:rsidRPr="00BB265D">
        <w:rPr>
          <w:rtl/>
        </w:rPr>
        <w:t xml:space="preserve"> ادّخرت وهيّئت </w:t>
      </w:r>
      <w:r w:rsidRPr="00D7004D">
        <w:rPr>
          <w:rStyle w:val="libAlaemChar"/>
          <w:rtl/>
        </w:rPr>
        <w:t>(</w:t>
      </w:r>
      <w:r w:rsidRPr="00125393">
        <w:rPr>
          <w:rStyle w:val="libAieChar"/>
          <w:rtl/>
        </w:rPr>
        <w:t>لِلَّذِينَ آمَنُوا بِاللهِ وَرُسُلِهِ</w:t>
      </w:r>
      <w:r w:rsidRPr="00D7004D">
        <w:rPr>
          <w:rStyle w:val="libAlaemChar"/>
          <w:rtl/>
        </w:rPr>
        <w:t>)</w:t>
      </w:r>
      <w:r w:rsidRPr="00BB265D">
        <w:rPr>
          <w:rtl/>
        </w:rPr>
        <w:t xml:space="preserve"> فيه دليل على أنّ الجنّة مخلوقة</w:t>
      </w:r>
      <w:r>
        <w:rPr>
          <w:rtl/>
        </w:rPr>
        <w:t xml:space="preserve">، </w:t>
      </w:r>
      <w:r w:rsidRPr="00BB265D">
        <w:rPr>
          <w:rtl/>
        </w:rPr>
        <w:t>وأنّ الإيمان وحده كاف في استحقاقها</w:t>
      </w:r>
      <w:r>
        <w:rPr>
          <w:rtl/>
        </w:rPr>
        <w:t xml:space="preserve">، </w:t>
      </w:r>
      <w:r w:rsidRPr="00BB265D">
        <w:rPr>
          <w:rtl/>
        </w:rPr>
        <w:t>لأنّه ذكر أنّ الجنّة معدّة للمؤمنين</w:t>
      </w:r>
      <w:r>
        <w:rPr>
          <w:rtl/>
        </w:rPr>
        <w:t xml:space="preserve">، </w:t>
      </w:r>
      <w:r w:rsidRPr="00BB265D">
        <w:rPr>
          <w:rtl/>
        </w:rPr>
        <w:t>ولم يذكر معه شيئا آخر</w:t>
      </w:r>
      <w:r>
        <w:rPr>
          <w:rtl/>
        </w:rPr>
        <w:t xml:space="preserve">، </w:t>
      </w:r>
      <w:r w:rsidRPr="00BB265D">
        <w:rPr>
          <w:rtl/>
        </w:rPr>
        <w:t>وهذا أعظم رجاء لأهل الإيمان.</w:t>
      </w:r>
    </w:p>
    <w:p w:rsidR="009E6576" w:rsidRPr="00BB265D" w:rsidRDefault="009E6576" w:rsidP="00393F8B">
      <w:pPr>
        <w:pStyle w:val="libNormal"/>
        <w:rPr>
          <w:rtl/>
        </w:rPr>
      </w:pPr>
      <w:r w:rsidRPr="00D7004D">
        <w:rPr>
          <w:rStyle w:val="libAlaemChar"/>
          <w:rtl/>
        </w:rPr>
        <w:t>(</w:t>
      </w:r>
      <w:r w:rsidRPr="00125393">
        <w:rPr>
          <w:rStyle w:val="libAieChar"/>
          <w:rtl/>
        </w:rPr>
        <w:t>ذلِكَ فَضْلُ اللهِ يُؤْتِيهِ مَنْ يَشاءُ</w:t>
      </w:r>
      <w:r w:rsidRPr="00D7004D">
        <w:rPr>
          <w:rStyle w:val="libAlaemChar"/>
          <w:rtl/>
        </w:rPr>
        <w:t>)</w:t>
      </w:r>
      <w:r w:rsidRPr="00BB265D">
        <w:rPr>
          <w:rtl/>
        </w:rPr>
        <w:t xml:space="preserve"> ذلك الموعود يتفضّل به على من يشاء</w:t>
      </w:r>
      <w:r>
        <w:rPr>
          <w:rtl/>
        </w:rPr>
        <w:t xml:space="preserve">، </w:t>
      </w:r>
      <w:r w:rsidRPr="00BB265D">
        <w:rPr>
          <w:rtl/>
        </w:rPr>
        <w:t>فإنّه يجزي الدائم الباقي على القليل الفاني. ولو اقتصر في الجزاء على قدر ما يستحقّ بالأعمال</w:t>
      </w:r>
      <w:r>
        <w:rPr>
          <w:rtl/>
        </w:rPr>
        <w:t xml:space="preserve">، </w:t>
      </w:r>
      <w:r w:rsidRPr="00BB265D">
        <w:rPr>
          <w:rtl/>
        </w:rPr>
        <w:t>كان عدلا منه</w:t>
      </w:r>
      <w:r>
        <w:rPr>
          <w:rtl/>
        </w:rPr>
        <w:t xml:space="preserve">، </w:t>
      </w:r>
      <w:r w:rsidRPr="00BB265D">
        <w:rPr>
          <w:rtl/>
        </w:rPr>
        <w:t>لكنّه تفضّل بالزيادة.</w:t>
      </w:r>
    </w:p>
    <w:p w:rsidR="009E6576" w:rsidRPr="00BB265D" w:rsidRDefault="009E6576" w:rsidP="00393F8B">
      <w:pPr>
        <w:pStyle w:val="libNormal"/>
        <w:rPr>
          <w:rtl/>
        </w:rPr>
      </w:pPr>
      <w:r w:rsidRPr="00BB265D">
        <w:rPr>
          <w:rtl/>
        </w:rPr>
        <w:t>وقيل</w:t>
      </w:r>
      <w:r>
        <w:rPr>
          <w:rtl/>
        </w:rPr>
        <w:t xml:space="preserve">: </w:t>
      </w:r>
      <w:r w:rsidRPr="00BB265D">
        <w:rPr>
          <w:rtl/>
        </w:rPr>
        <w:t>معناه</w:t>
      </w:r>
      <w:r>
        <w:rPr>
          <w:rtl/>
        </w:rPr>
        <w:t xml:space="preserve">: </w:t>
      </w:r>
      <w:r w:rsidRPr="00BB265D">
        <w:rPr>
          <w:rtl/>
        </w:rPr>
        <w:t>إنّ أحدا منّا لا ينال خيرا في الدنيا والآخرة إلّا بفضل الله</w:t>
      </w:r>
      <w:r>
        <w:rPr>
          <w:rtl/>
        </w:rPr>
        <w:t xml:space="preserve">، </w:t>
      </w:r>
      <w:r w:rsidRPr="00BB265D">
        <w:rPr>
          <w:rtl/>
        </w:rPr>
        <w:t>فإنّه سبحانه لو لم يدعنا إلى الطاعة</w:t>
      </w:r>
      <w:r>
        <w:rPr>
          <w:rtl/>
        </w:rPr>
        <w:t xml:space="preserve">، </w:t>
      </w:r>
      <w:r w:rsidRPr="00BB265D">
        <w:rPr>
          <w:rtl/>
        </w:rPr>
        <w:t>ولم يبيّن لنا الطريق</w:t>
      </w:r>
      <w:r>
        <w:rPr>
          <w:rtl/>
        </w:rPr>
        <w:t xml:space="preserve">، </w:t>
      </w:r>
      <w:r w:rsidRPr="00BB265D">
        <w:rPr>
          <w:rtl/>
        </w:rPr>
        <w:t>ولم يوفّقنا للعمل الصالح</w:t>
      </w:r>
      <w:r>
        <w:rPr>
          <w:rtl/>
        </w:rPr>
        <w:t>،</w:t>
      </w:r>
      <w:r w:rsidRPr="009E05E2">
        <w:rPr>
          <w:rtl/>
        </w:rPr>
        <w:t xml:space="preserve"> </w:t>
      </w:r>
      <w:r w:rsidRPr="00BB265D">
        <w:rPr>
          <w:rtl/>
        </w:rPr>
        <w:t>ل</w:t>
      </w:r>
      <w:r>
        <w:rPr>
          <w:rFonts w:hint="cs"/>
          <w:rtl/>
        </w:rPr>
        <w:t>ـ</w:t>
      </w:r>
      <w:r w:rsidRPr="00BB265D">
        <w:rPr>
          <w:rtl/>
        </w:rPr>
        <w:t>ما اهتدينا إليه</w:t>
      </w:r>
      <w:r>
        <w:rPr>
          <w:rtl/>
        </w:rPr>
        <w:t xml:space="preserve">، </w:t>
      </w:r>
      <w:r w:rsidRPr="00BB265D">
        <w:rPr>
          <w:rtl/>
        </w:rPr>
        <w:t>فذلك كلّه من فضل الله. وأيضا فإنّه سبحانه تفضّل بالأسباب الّتي يفعل بها الطاعة</w:t>
      </w:r>
      <w:r>
        <w:rPr>
          <w:rtl/>
        </w:rPr>
        <w:t xml:space="preserve">، </w:t>
      </w:r>
      <w:r w:rsidRPr="00BB265D">
        <w:rPr>
          <w:rtl/>
        </w:rPr>
        <w:t>من التمكين والألطاف وكمال العقل</w:t>
      </w:r>
      <w:r>
        <w:rPr>
          <w:rtl/>
        </w:rPr>
        <w:t xml:space="preserve">، </w:t>
      </w:r>
      <w:r w:rsidRPr="00BB265D">
        <w:rPr>
          <w:rtl/>
        </w:rPr>
        <w:t>وعرض المكلّف للثواب</w:t>
      </w:r>
      <w:r>
        <w:rPr>
          <w:rtl/>
        </w:rPr>
        <w:t xml:space="preserve">، </w:t>
      </w:r>
      <w:r w:rsidRPr="00BB265D">
        <w:rPr>
          <w:rtl/>
        </w:rPr>
        <w:t>فالتكليف أيضا تفضّل.</w:t>
      </w:r>
    </w:p>
    <w:p w:rsidR="009E6576" w:rsidRPr="00BB265D" w:rsidRDefault="009E6576" w:rsidP="00393F8B">
      <w:pPr>
        <w:pStyle w:val="libNormal"/>
        <w:rPr>
          <w:rtl/>
        </w:rPr>
      </w:pPr>
      <w:r w:rsidRPr="00D7004D">
        <w:rPr>
          <w:rStyle w:val="libAlaemChar"/>
          <w:rtl/>
        </w:rPr>
        <w:t>(</w:t>
      </w:r>
      <w:r w:rsidRPr="00125393">
        <w:rPr>
          <w:rStyle w:val="libAieChar"/>
          <w:rtl/>
        </w:rPr>
        <w:t>وَاللهُ ذُو الْفَضْلِ الْعَظِيمِ</w:t>
      </w:r>
      <w:r w:rsidRPr="00D7004D">
        <w:rPr>
          <w:rStyle w:val="libAlaemChar"/>
          <w:rtl/>
        </w:rPr>
        <w:t>)</w:t>
      </w:r>
      <w:r w:rsidRPr="00BB265D">
        <w:rPr>
          <w:rtl/>
        </w:rPr>
        <w:t xml:space="preserve"> فلا يبعد منه التفضّل بذلك وإن عظم قدره.</w:t>
      </w:r>
    </w:p>
    <w:p w:rsidR="009E6576" w:rsidRPr="00BB265D" w:rsidRDefault="009E6576" w:rsidP="00393F8B">
      <w:pPr>
        <w:pStyle w:val="libNormal"/>
        <w:rPr>
          <w:rtl/>
        </w:rPr>
      </w:pPr>
      <w:r w:rsidRPr="00D7004D">
        <w:rPr>
          <w:rStyle w:val="libAlaemChar"/>
          <w:rtl/>
        </w:rPr>
        <w:t>(</w:t>
      </w:r>
      <w:r w:rsidRPr="00125393">
        <w:rPr>
          <w:rStyle w:val="libAieChar"/>
          <w:rtl/>
        </w:rPr>
        <w:t>ما أَصابَ مِنْ مُصِيبَةٍ فِي الْأَرْضِ وَلا فِي أَنْفُسِكُمْ إِلاَّ فِي كِتابٍ مِنْ قَبْلِ أَنْ نَبْرَأَها إِنَّ ذلِكَ عَلَى اللهِ يَسِيرٌ (22) لِكَيْلا تَأْسَوْا عَلى ما فاتَكُمْ وَلا تَفْرَحُوا بِما آتاكُمْ وَاللهُ لا يُحِبُّ كُلَّ مُخْتالٍ فَخُورٍ (23) الَّذِينَ يَبْخَلُونَ وَيَأْمُرُونَ النَّاسَ بِالْبُخْلِ وَمَنْ يَتَوَلَّ فَإِنَّ اللهَ هُوَ الْغَنِيُّ الْحَمِيدُ (24)</w:t>
      </w:r>
      <w:r w:rsidRPr="00D7004D">
        <w:rPr>
          <w:rStyle w:val="libAlaemChar"/>
          <w:rtl/>
        </w:rPr>
        <w:t>)</w:t>
      </w:r>
    </w:p>
    <w:p w:rsidR="009E6576" w:rsidRPr="00BB265D" w:rsidRDefault="009E6576" w:rsidP="00393F8B">
      <w:pPr>
        <w:pStyle w:val="libNormal"/>
        <w:rPr>
          <w:rtl/>
        </w:rPr>
      </w:pPr>
      <w:r w:rsidRPr="00BB265D">
        <w:rPr>
          <w:rtl/>
        </w:rPr>
        <w:t>ول</w:t>
      </w:r>
      <w:r>
        <w:rPr>
          <w:rFonts w:hint="cs"/>
          <w:rtl/>
        </w:rPr>
        <w:t>ـ</w:t>
      </w:r>
      <w:r w:rsidRPr="00BB265D">
        <w:rPr>
          <w:rtl/>
        </w:rPr>
        <w:t>مّا بيّن الثواب على الطاعة</w:t>
      </w:r>
      <w:r>
        <w:rPr>
          <w:rtl/>
        </w:rPr>
        <w:t xml:space="preserve">، </w:t>
      </w:r>
      <w:r w:rsidRPr="00BB265D">
        <w:rPr>
          <w:rtl/>
        </w:rPr>
        <w:t>عقّبه ببيان الأعواض على مقاساة المصائب</w:t>
      </w:r>
      <w:r>
        <w:rPr>
          <w:rtl/>
        </w:rPr>
        <w:t xml:space="preserve">، </w:t>
      </w:r>
      <w:r w:rsidRPr="00BB265D">
        <w:rPr>
          <w:rtl/>
        </w:rPr>
        <w:t>فقال</w:t>
      </w:r>
      <w:r>
        <w:rPr>
          <w:rtl/>
        </w:rPr>
        <w:t xml:space="preserve">: </w:t>
      </w:r>
      <w:r w:rsidRPr="00D7004D">
        <w:rPr>
          <w:rStyle w:val="libAlaemChar"/>
          <w:rtl/>
        </w:rPr>
        <w:t>(</w:t>
      </w:r>
      <w:r w:rsidRPr="00125393">
        <w:rPr>
          <w:rStyle w:val="libAieChar"/>
          <w:rtl/>
        </w:rPr>
        <w:t>ما أَصابَ مِنْ مُصِيبَةٍ فِي الْأَرْضِ</w:t>
      </w:r>
      <w:r w:rsidRPr="00D7004D">
        <w:rPr>
          <w:rStyle w:val="libAlaemChar"/>
          <w:rtl/>
        </w:rPr>
        <w:t>)</w:t>
      </w:r>
      <w:r w:rsidRPr="00BB265D">
        <w:rPr>
          <w:rtl/>
        </w:rPr>
        <w:t xml:space="preserve"> كالجدب والعاهة </w:t>
      </w:r>
      <w:r w:rsidRPr="00D7004D">
        <w:rPr>
          <w:rStyle w:val="libAlaemChar"/>
          <w:rtl/>
        </w:rPr>
        <w:t>(</w:t>
      </w:r>
      <w:r w:rsidRPr="00125393">
        <w:rPr>
          <w:rStyle w:val="libAieChar"/>
          <w:rtl/>
        </w:rPr>
        <w:t>وَلا فِي أَنْفُسِكُمْ</w:t>
      </w:r>
      <w:r w:rsidRPr="00D7004D">
        <w:rPr>
          <w:rStyle w:val="libAlaemChar"/>
          <w:rtl/>
        </w:rPr>
        <w:t>)</w:t>
      </w:r>
    </w:p>
    <w:p w:rsidR="009E6576" w:rsidRPr="00BB265D" w:rsidRDefault="009E6576" w:rsidP="00393F8B">
      <w:pPr>
        <w:pStyle w:val="libNormal0"/>
        <w:rPr>
          <w:rtl/>
        </w:rPr>
      </w:pPr>
      <w:r>
        <w:rPr>
          <w:rtl/>
        </w:rPr>
        <w:br w:type="page"/>
      </w:r>
      <w:r w:rsidRPr="00BB265D">
        <w:rPr>
          <w:rtl/>
        </w:rPr>
        <w:lastRenderedPageBreak/>
        <w:t>كالمرض</w:t>
      </w:r>
      <w:r>
        <w:rPr>
          <w:rtl/>
        </w:rPr>
        <w:t xml:space="preserve">، </w:t>
      </w:r>
      <w:r w:rsidRPr="00BB265D">
        <w:rPr>
          <w:rtl/>
        </w:rPr>
        <w:t>والآفة</w:t>
      </w:r>
      <w:r>
        <w:rPr>
          <w:rtl/>
        </w:rPr>
        <w:t xml:space="preserve">، </w:t>
      </w:r>
      <w:r w:rsidRPr="00BB265D">
        <w:rPr>
          <w:rtl/>
        </w:rPr>
        <w:t>وموت الأولاد</w:t>
      </w:r>
      <w:r>
        <w:rPr>
          <w:rtl/>
        </w:rPr>
        <w:t xml:space="preserve">، </w:t>
      </w:r>
      <w:r w:rsidRPr="00BB265D">
        <w:rPr>
          <w:rtl/>
        </w:rPr>
        <w:t xml:space="preserve">وسائر الأقارب والأحباب </w:t>
      </w:r>
      <w:r w:rsidRPr="00D7004D">
        <w:rPr>
          <w:rStyle w:val="libAlaemChar"/>
          <w:rtl/>
        </w:rPr>
        <w:t>(</w:t>
      </w:r>
      <w:r w:rsidRPr="00125393">
        <w:rPr>
          <w:rStyle w:val="libAieChar"/>
          <w:rtl/>
        </w:rPr>
        <w:t>إِلَّا فِي كِتابٍ</w:t>
      </w:r>
      <w:r w:rsidRPr="00D7004D">
        <w:rPr>
          <w:rStyle w:val="libAlaemChar"/>
          <w:rtl/>
        </w:rPr>
        <w:t>)</w:t>
      </w:r>
      <w:r w:rsidRPr="00BB265D">
        <w:rPr>
          <w:rtl/>
        </w:rPr>
        <w:t xml:space="preserve"> إلّا مكتوبة في اللوح</w:t>
      </w:r>
      <w:r>
        <w:rPr>
          <w:rtl/>
        </w:rPr>
        <w:t xml:space="preserve">، </w:t>
      </w:r>
      <w:r w:rsidRPr="00BB265D">
        <w:rPr>
          <w:rtl/>
        </w:rPr>
        <w:t xml:space="preserve">مثبتة في علم الله </w:t>
      </w:r>
      <w:r w:rsidRPr="00D7004D">
        <w:rPr>
          <w:rStyle w:val="libAlaemChar"/>
          <w:rtl/>
        </w:rPr>
        <w:t>(</w:t>
      </w:r>
      <w:r w:rsidRPr="00125393">
        <w:rPr>
          <w:rStyle w:val="libAieChar"/>
          <w:rtl/>
        </w:rPr>
        <w:t>مِنْ قَبْلِ أَنْ نَبْرَأَها</w:t>
      </w:r>
      <w:r w:rsidRPr="00D7004D">
        <w:rPr>
          <w:rStyle w:val="libAlaemChar"/>
          <w:rtl/>
        </w:rPr>
        <w:t>)</w:t>
      </w:r>
      <w:r w:rsidRPr="00BB265D">
        <w:rPr>
          <w:rtl/>
        </w:rPr>
        <w:t xml:space="preserve"> والمعنى</w:t>
      </w:r>
      <w:r>
        <w:rPr>
          <w:rtl/>
        </w:rPr>
        <w:t xml:space="preserve">: </w:t>
      </w:r>
      <w:r w:rsidRPr="00BB265D">
        <w:rPr>
          <w:rtl/>
        </w:rPr>
        <w:t>أنّه تعالى أثبتها في اللوح المحفوظ قبل أن يخلق الأنفس والأرض</w:t>
      </w:r>
      <w:r>
        <w:rPr>
          <w:rtl/>
        </w:rPr>
        <w:t xml:space="preserve">، </w:t>
      </w:r>
      <w:r w:rsidRPr="00BB265D">
        <w:rPr>
          <w:rtl/>
        </w:rPr>
        <w:t xml:space="preserve">ليستدلّ ملائكته به على أنّه عالم لذاته يعلم الأشياء بحقائقها </w:t>
      </w:r>
      <w:r w:rsidRPr="00D7004D">
        <w:rPr>
          <w:rStyle w:val="libAlaemChar"/>
          <w:rtl/>
        </w:rPr>
        <w:t>(</w:t>
      </w:r>
      <w:r w:rsidRPr="00125393">
        <w:rPr>
          <w:rStyle w:val="libAieChar"/>
          <w:rtl/>
        </w:rPr>
        <w:t>إِنَّ ذلِكَ</w:t>
      </w:r>
      <w:r w:rsidRPr="00D7004D">
        <w:rPr>
          <w:rStyle w:val="libAlaemChar"/>
          <w:rtl/>
        </w:rPr>
        <w:t>)</w:t>
      </w:r>
      <w:r w:rsidRPr="00BB265D">
        <w:rPr>
          <w:rtl/>
        </w:rPr>
        <w:t xml:space="preserve"> أن يثبته في الكتاب على كثرته </w:t>
      </w:r>
      <w:r w:rsidRPr="00D7004D">
        <w:rPr>
          <w:rStyle w:val="libAlaemChar"/>
          <w:rtl/>
        </w:rPr>
        <w:t>(</w:t>
      </w:r>
      <w:r w:rsidRPr="00125393">
        <w:rPr>
          <w:rStyle w:val="libAieChar"/>
          <w:rtl/>
        </w:rPr>
        <w:t>عَلَى اللهِ يَسِيرٌ</w:t>
      </w:r>
      <w:r w:rsidRPr="00D7004D">
        <w:rPr>
          <w:rStyle w:val="libAlaemChar"/>
          <w:rtl/>
        </w:rPr>
        <w:t>)</w:t>
      </w:r>
      <w:r w:rsidRPr="00BB265D">
        <w:rPr>
          <w:rtl/>
        </w:rPr>
        <w:t xml:space="preserve"> لاستغنائه عن العدّة والمدّة.</w:t>
      </w:r>
    </w:p>
    <w:p w:rsidR="009E6576" w:rsidRPr="00BB265D" w:rsidRDefault="009E6576" w:rsidP="00393F8B">
      <w:pPr>
        <w:pStyle w:val="libNormal"/>
        <w:rPr>
          <w:rtl/>
        </w:rPr>
      </w:pPr>
      <w:r w:rsidRPr="00D7004D">
        <w:rPr>
          <w:rStyle w:val="libAlaemChar"/>
          <w:rtl/>
        </w:rPr>
        <w:t>(</w:t>
      </w:r>
      <w:r w:rsidRPr="00125393">
        <w:rPr>
          <w:rStyle w:val="libAieChar"/>
          <w:rtl/>
        </w:rPr>
        <w:t>لِكَيْلا تَأْسَوْا</w:t>
      </w:r>
      <w:r w:rsidRPr="00D7004D">
        <w:rPr>
          <w:rStyle w:val="libAlaemChar"/>
          <w:rtl/>
        </w:rPr>
        <w:t>)</w:t>
      </w:r>
      <w:r w:rsidRPr="00BB265D">
        <w:rPr>
          <w:rtl/>
        </w:rPr>
        <w:t xml:space="preserve"> أي</w:t>
      </w:r>
      <w:r>
        <w:rPr>
          <w:rtl/>
        </w:rPr>
        <w:t xml:space="preserve">: </w:t>
      </w:r>
      <w:r w:rsidRPr="00BB265D">
        <w:rPr>
          <w:rtl/>
        </w:rPr>
        <w:t xml:space="preserve">أثبت وكتب ذلك لئلّا تحزنوا </w:t>
      </w:r>
      <w:r w:rsidRPr="00D7004D">
        <w:rPr>
          <w:rStyle w:val="libAlaemChar"/>
          <w:rtl/>
        </w:rPr>
        <w:t>(</w:t>
      </w:r>
      <w:r w:rsidRPr="00125393">
        <w:rPr>
          <w:rStyle w:val="libAieChar"/>
          <w:rtl/>
        </w:rPr>
        <w:t>عَلى ما فاتَكُمْ</w:t>
      </w:r>
      <w:r w:rsidRPr="00D7004D">
        <w:rPr>
          <w:rStyle w:val="libAlaemChar"/>
          <w:rtl/>
        </w:rPr>
        <w:t>)</w:t>
      </w:r>
      <w:r w:rsidRPr="00BB265D">
        <w:rPr>
          <w:rtl/>
        </w:rPr>
        <w:t xml:space="preserve"> من نعم الدنيا </w:t>
      </w:r>
      <w:r w:rsidRPr="00D7004D">
        <w:rPr>
          <w:rStyle w:val="libAlaemChar"/>
          <w:rtl/>
        </w:rPr>
        <w:t>(</w:t>
      </w:r>
      <w:r w:rsidRPr="00125393">
        <w:rPr>
          <w:rStyle w:val="libAieChar"/>
          <w:rtl/>
        </w:rPr>
        <w:t>وَلا تَفْرَحُوا بِما آتاكُمْ</w:t>
      </w:r>
      <w:r w:rsidRPr="00D7004D">
        <w:rPr>
          <w:rStyle w:val="libAlaemChar"/>
          <w:rtl/>
        </w:rPr>
        <w:t>)</w:t>
      </w:r>
      <w:r w:rsidRPr="00BB265D">
        <w:rPr>
          <w:rtl/>
        </w:rPr>
        <w:t xml:space="preserve"> بما أعطاكم الله منها</w:t>
      </w:r>
      <w:r>
        <w:rPr>
          <w:rtl/>
        </w:rPr>
        <w:t xml:space="preserve">، </w:t>
      </w:r>
      <w:r w:rsidRPr="00BB265D">
        <w:rPr>
          <w:rtl/>
        </w:rPr>
        <w:t>فإنّ من علم أنّ الكلّ مقدّر هان عليه الأمر. وأيضا إذا علم الإنسان أنّ ما فات منها ضمن الله تعالى العوض عليه في الآخرة</w:t>
      </w:r>
      <w:r>
        <w:rPr>
          <w:rtl/>
        </w:rPr>
        <w:t xml:space="preserve">، </w:t>
      </w:r>
      <w:r w:rsidRPr="00BB265D">
        <w:rPr>
          <w:rtl/>
        </w:rPr>
        <w:t>فلا ينبغي أن يحزن لذلك. وإذا علم أنّ ما ناله منها كلّف الشكر عليه والحقوق الواجبة فيه</w:t>
      </w:r>
      <w:r>
        <w:rPr>
          <w:rtl/>
        </w:rPr>
        <w:t xml:space="preserve">، </w:t>
      </w:r>
      <w:r w:rsidRPr="00BB265D">
        <w:rPr>
          <w:rtl/>
        </w:rPr>
        <w:t>فلا ينبغي أن يفرح به. وإذا علم أنّ شيئا منها لا يبقى</w:t>
      </w:r>
      <w:r>
        <w:rPr>
          <w:rtl/>
        </w:rPr>
        <w:t xml:space="preserve">، </w:t>
      </w:r>
      <w:r w:rsidRPr="00BB265D">
        <w:rPr>
          <w:rtl/>
        </w:rPr>
        <w:t>فلا ينبغي أن يهتمّ له</w:t>
      </w:r>
      <w:r>
        <w:rPr>
          <w:rtl/>
        </w:rPr>
        <w:t xml:space="preserve">، </w:t>
      </w:r>
      <w:r w:rsidRPr="00BB265D">
        <w:rPr>
          <w:rtl/>
        </w:rPr>
        <w:t>بل يجب أن يهتمّ لأمر الآخرة الّتي تدوم ولا تبيد.</w:t>
      </w:r>
    </w:p>
    <w:p w:rsidR="009E6576" w:rsidRPr="00BB265D" w:rsidRDefault="009E6576" w:rsidP="00393F8B">
      <w:pPr>
        <w:pStyle w:val="libNormal"/>
        <w:rPr>
          <w:rtl/>
        </w:rPr>
      </w:pPr>
      <w:r w:rsidRPr="00BB265D">
        <w:rPr>
          <w:rtl/>
        </w:rPr>
        <w:t>وقرأ أبو عمرو</w:t>
      </w:r>
      <w:r>
        <w:rPr>
          <w:rtl/>
        </w:rPr>
        <w:t xml:space="preserve">: </w:t>
      </w:r>
      <w:r w:rsidRPr="00BB265D">
        <w:rPr>
          <w:rtl/>
        </w:rPr>
        <w:t>«بما أتاكم» من الإتيان</w:t>
      </w:r>
      <w:r>
        <w:rPr>
          <w:rtl/>
        </w:rPr>
        <w:t xml:space="preserve">، </w:t>
      </w:r>
      <w:r w:rsidRPr="00BB265D">
        <w:rPr>
          <w:rtl/>
        </w:rPr>
        <w:t>ليعادل «ما فاتكم»</w:t>
      </w:r>
      <w:r>
        <w:rPr>
          <w:rtl/>
        </w:rPr>
        <w:t>.</w:t>
      </w:r>
      <w:r w:rsidRPr="00BB265D">
        <w:rPr>
          <w:rtl/>
        </w:rPr>
        <w:t xml:space="preserve"> وعلى الأوّل فيه إشعار بأنّ فواتها يلحقها إذا خلّيت وطباعها</w:t>
      </w:r>
      <w:r>
        <w:rPr>
          <w:rtl/>
        </w:rPr>
        <w:t xml:space="preserve">، </w:t>
      </w:r>
      <w:r w:rsidRPr="00BB265D">
        <w:rPr>
          <w:rtl/>
        </w:rPr>
        <w:t>وأمّا حصولها وبقاؤها فلا بدّ لهما من سبب يوجدها ويبقيها.</w:t>
      </w:r>
    </w:p>
    <w:p w:rsidR="009E6576" w:rsidRPr="00BB265D" w:rsidRDefault="009E6576" w:rsidP="00393F8B">
      <w:pPr>
        <w:pStyle w:val="libNormal"/>
        <w:rPr>
          <w:rtl/>
        </w:rPr>
      </w:pPr>
      <w:r w:rsidRPr="00BB265D">
        <w:rPr>
          <w:rtl/>
        </w:rPr>
        <w:t>والمراد به نفي الأسى المانع عن التسليم لأمر الله</w:t>
      </w:r>
      <w:r>
        <w:rPr>
          <w:rtl/>
        </w:rPr>
        <w:t xml:space="preserve">، </w:t>
      </w:r>
      <w:r w:rsidRPr="00BB265D">
        <w:rPr>
          <w:rtl/>
        </w:rPr>
        <w:t>والفرح الموجب للبطر والاختيال. ولذلك عقّبه بقوله</w:t>
      </w:r>
      <w:r>
        <w:rPr>
          <w:rtl/>
        </w:rPr>
        <w:t xml:space="preserve">: </w:t>
      </w:r>
      <w:r w:rsidRPr="00D7004D">
        <w:rPr>
          <w:rStyle w:val="libAlaemChar"/>
          <w:rtl/>
        </w:rPr>
        <w:t>(</w:t>
      </w:r>
      <w:r w:rsidRPr="00125393">
        <w:rPr>
          <w:rStyle w:val="libAieChar"/>
          <w:rtl/>
        </w:rPr>
        <w:t>وَاللهُ لا يُحِبُّ كُلَّ مُخْتالٍ فَخُورٍ</w:t>
      </w:r>
      <w:r w:rsidRPr="00D7004D">
        <w:rPr>
          <w:rStyle w:val="libAlaemChar"/>
          <w:rtl/>
        </w:rPr>
        <w:t>)</w:t>
      </w:r>
      <w:r w:rsidRPr="00BB265D">
        <w:rPr>
          <w:rtl/>
        </w:rPr>
        <w:t xml:space="preserve"> إذ قلّ من يثبت نفسه في حالي الضرّاء والسرّاء.</w:t>
      </w:r>
    </w:p>
    <w:p w:rsidR="009E6576" w:rsidRPr="00BB265D" w:rsidRDefault="009E6576" w:rsidP="00393F8B">
      <w:pPr>
        <w:pStyle w:val="libNormal"/>
        <w:rPr>
          <w:rtl/>
        </w:rPr>
      </w:pPr>
      <w:r w:rsidRPr="00BB265D">
        <w:rPr>
          <w:rtl/>
        </w:rPr>
        <w:t>وقيل لبزرجمهر الحكيم</w:t>
      </w:r>
      <w:r>
        <w:rPr>
          <w:rtl/>
        </w:rPr>
        <w:t xml:space="preserve">: </w:t>
      </w:r>
      <w:r w:rsidRPr="00BB265D">
        <w:rPr>
          <w:rtl/>
        </w:rPr>
        <w:t>مالك أيّها الحكيم لا تأسف على ما فات</w:t>
      </w:r>
      <w:r>
        <w:rPr>
          <w:rtl/>
        </w:rPr>
        <w:t xml:space="preserve">، </w:t>
      </w:r>
      <w:r w:rsidRPr="00BB265D">
        <w:rPr>
          <w:rtl/>
        </w:rPr>
        <w:t>ولا تفرح بما هو آت</w:t>
      </w:r>
      <w:r>
        <w:rPr>
          <w:rtl/>
        </w:rPr>
        <w:t>؟</w:t>
      </w:r>
    </w:p>
    <w:p w:rsidR="009E6576" w:rsidRPr="00BB265D" w:rsidRDefault="009E6576" w:rsidP="00393F8B">
      <w:pPr>
        <w:pStyle w:val="libNormal"/>
        <w:rPr>
          <w:rtl/>
        </w:rPr>
      </w:pPr>
      <w:r w:rsidRPr="00BB265D">
        <w:rPr>
          <w:rtl/>
        </w:rPr>
        <w:t>فقال</w:t>
      </w:r>
      <w:r>
        <w:rPr>
          <w:rtl/>
        </w:rPr>
        <w:t xml:space="preserve">: </w:t>
      </w:r>
      <w:r w:rsidRPr="00BB265D">
        <w:rPr>
          <w:rtl/>
        </w:rPr>
        <w:t>لأنّ الفائت لا يتلافى بالعبرة</w:t>
      </w:r>
      <w:r>
        <w:rPr>
          <w:rtl/>
        </w:rPr>
        <w:t xml:space="preserve">، </w:t>
      </w:r>
      <w:r w:rsidRPr="00BB265D">
        <w:rPr>
          <w:rtl/>
        </w:rPr>
        <w:t>والآتي لا يستدام بالخبرة.</w:t>
      </w:r>
    </w:p>
    <w:p w:rsidR="009E6576" w:rsidRPr="00BB265D" w:rsidRDefault="009E6576" w:rsidP="00393F8B">
      <w:pPr>
        <w:pStyle w:val="libNormal"/>
        <w:rPr>
          <w:rtl/>
        </w:rPr>
      </w:pPr>
      <w:r w:rsidRPr="00BB265D">
        <w:rPr>
          <w:rtl/>
        </w:rPr>
        <w:t>واعلم أنّ في هذه الآية إشارة إلى أربعة أشياء :</w:t>
      </w:r>
    </w:p>
    <w:p w:rsidR="009E6576" w:rsidRPr="00BB265D" w:rsidRDefault="009E6576" w:rsidP="00393F8B">
      <w:pPr>
        <w:pStyle w:val="libNormal"/>
        <w:rPr>
          <w:rtl/>
        </w:rPr>
      </w:pPr>
      <w:r w:rsidRPr="00BB265D">
        <w:rPr>
          <w:rtl/>
        </w:rPr>
        <w:t>الأوّل</w:t>
      </w:r>
      <w:r>
        <w:rPr>
          <w:rtl/>
        </w:rPr>
        <w:t xml:space="preserve">: </w:t>
      </w:r>
      <w:r w:rsidRPr="00BB265D">
        <w:rPr>
          <w:rtl/>
        </w:rPr>
        <w:t>حسن الخلق</w:t>
      </w:r>
      <w:r>
        <w:rPr>
          <w:rtl/>
        </w:rPr>
        <w:t xml:space="preserve">، </w:t>
      </w:r>
      <w:r w:rsidRPr="00BB265D">
        <w:rPr>
          <w:rtl/>
        </w:rPr>
        <w:t>لأنّ من استوى عنده وجود الدنيا وعدمها</w:t>
      </w:r>
      <w:r>
        <w:rPr>
          <w:rtl/>
        </w:rPr>
        <w:t xml:space="preserve">، </w:t>
      </w:r>
      <w:r w:rsidRPr="00BB265D">
        <w:rPr>
          <w:rtl/>
        </w:rPr>
        <w:t>لا يحسد</w:t>
      </w:r>
      <w:r>
        <w:rPr>
          <w:rtl/>
        </w:rPr>
        <w:t xml:space="preserve">، </w:t>
      </w:r>
      <w:r w:rsidRPr="00BB265D">
        <w:rPr>
          <w:rtl/>
        </w:rPr>
        <w:t>ولا يعادي</w:t>
      </w:r>
      <w:r>
        <w:rPr>
          <w:rtl/>
        </w:rPr>
        <w:t xml:space="preserve">، </w:t>
      </w:r>
      <w:r w:rsidRPr="00BB265D">
        <w:rPr>
          <w:rtl/>
        </w:rPr>
        <w:t>ولا يشاحّ</w:t>
      </w:r>
      <w:r>
        <w:rPr>
          <w:rtl/>
        </w:rPr>
        <w:t xml:space="preserve">، </w:t>
      </w:r>
      <w:r w:rsidRPr="00BB265D">
        <w:rPr>
          <w:rtl/>
        </w:rPr>
        <w:t>فإنّ هذه من أسباب سوء الخلق</w:t>
      </w:r>
      <w:r>
        <w:rPr>
          <w:rtl/>
        </w:rPr>
        <w:t xml:space="preserve">، </w:t>
      </w:r>
      <w:r w:rsidRPr="00BB265D">
        <w:rPr>
          <w:rtl/>
        </w:rPr>
        <w:t>وهي من</w:t>
      </w:r>
    </w:p>
    <w:p w:rsidR="009E6576" w:rsidRPr="00BB265D" w:rsidRDefault="009E6576" w:rsidP="00393F8B">
      <w:pPr>
        <w:pStyle w:val="libNormal0"/>
        <w:rPr>
          <w:rtl/>
        </w:rPr>
      </w:pPr>
      <w:r>
        <w:rPr>
          <w:rtl/>
        </w:rPr>
        <w:br w:type="page"/>
      </w:r>
      <w:r w:rsidRPr="00BB265D">
        <w:rPr>
          <w:rtl/>
        </w:rPr>
        <w:lastRenderedPageBreak/>
        <w:t>نتائج حبّ الدنيا.</w:t>
      </w:r>
    </w:p>
    <w:p w:rsidR="009E6576" w:rsidRPr="00BB265D" w:rsidRDefault="009E6576" w:rsidP="00393F8B">
      <w:pPr>
        <w:pStyle w:val="libNormal"/>
        <w:rPr>
          <w:rtl/>
        </w:rPr>
      </w:pPr>
      <w:r w:rsidRPr="00BB265D">
        <w:rPr>
          <w:rtl/>
        </w:rPr>
        <w:t>وثانيها</w:t>
      </w:r>
      <w:r>
        <w:rPr>
          <w:rtl/>
        </w:rPr>
        <w:t xml:space="preserve">: </w:t>
      </w:r>
      <w:r w:rsidRPr="00BB265D">
        <w:rPr>
          <w:rtl/>
        </w:rPr>
        <w:t>استحقار الدنيا وأهلها</w:t>
      </w:r>
      <w:r>
        <w:rPr>
          <w:rtl/>
        </w:rPr>
        <w:t xml:space="preserve">، </w:t>
      </w:r>
      <w:r w:rsidRPr="00BB265D">
        <w:rPr>
          <w:rtl/>
        </w:rPr>
        <w:t>إذا لم يفرح بوجودها</w:t>
      </w:r>
      <w:r>
        <w:rPr>
          <w:rtl/>
        </w:rPr>
        <w:t xml:space="preserve">، </w:t>
      </w:r>
      <w:r w:rsidRPr="00BB265D">
        <w:rPr>
          <w:rtl/>
        </w:rPr>
        <w:t>ولم يحزن لعدمها.</w:t>
      </w:r>
    </w:p>
    <w:p w:rsidR="009E6576" w:rsidRPr="00BB265D" w:rsidRDefault="009E6576" w:rsidP="00393F8B">
      <w:pPr>
        <w:pStyle w:val="libNormal"/>
        <w:rPr>
          <w:rtl/>
        </w:rPr>
      </w:pPr>
      <w:r w:rsidRPr="00BB265D">
        <w:rPr>
          <w:rtl/>
        </w:rPr>
        <w:t>وثالثها</w:t>
      </w:r>
      <w:r>
        <w:rPr>
          <w:rtl/>
        </w:rPr>
        <w:t xml:space="preserve">: </w:t>
      </w:r>
      <w:r w:rsidRPr="00BB265D">
        <w:rPr>
          <w:rtl/>
        </w:rPr>
        <w:t>تعظيم الآخرة</w:t>
      </w:r>
      <w:r>
        <w:rPr>
          <w:rtl/>
        </w:rPr>
        <w:t>،</w:t>
      </w:r>
      <w:r w:rsidRPr="009E05E2">
        <w:rPr>
          <w:rtl/>
        </w:rPr>
        <w:t xml:space="preserve"> </w:t>
      </w:r>
      <w:r w:rsidRPr="00BB265D">
        <w:rPr>
          <w:rtl/>
        </w:rPr>
        <w:t>ل</w:t>
      </w:r>
      <w:r>
        <w:rPr>
          <w:rFonts w:hint="cs"/>
          <w:rtl/>
        </w:rPr>
        <w:t>ـ</w:t>
      </w:r>
      <w:r w:rsidRPr="00BB265D">
        <w:rPr>
          <w:rtl/>
        </w:rPr>
        <w:t>ما ينال من الثواب الدائم الخالص من الشوائب.</w:t>
      </w:r>
    </w:p>
    <w:p w:rsidR="009E6576" w:rsidRPr="00BB265D" w:rsidRDefault="009E6576" w:rsidP="00393F8B">
      <w:pPr>
        <w:pStyle w:val="libNormal"/>
        <w:rPr>
          <w:rtl/>
        </w:rPr>
      </w:pPr>
      <w:r w:rsidRPr="00BB265D">
        <w:rPr>
          <w:rtl/>
        </w:rPr>
        <w:t>ورابعها</w:t>
      </w:r>
      <w:r>
        <w:rPr>
          <w:rtl/>
        </w:rPr>
        <w:t xml:space="preserve">: </w:t>
      </w:r>
      <w:r w:rsidRPr="00BB265D">
        <w:rPr>
          <w:rtl/>
        </w:rPr>
        <w:t>الافتخار بالله دون أسباب الدنيا.</w:t>
      </w:r>
    </w:p>
    <w:p w:rsidR="009E6576" w:rsidRPr="00BB265D" w:rsidRDefault="009E6576" w:rsidP="00393F8B">
      <w:pPr>
        <w:pStyle w:val="libNormal"/>
        <w:rPr>
          <w:rtl/>
        </w:rPr>
      </w:pPr>
      <w:r w:rsidRPr="00BB265D">
        <w:rPr>
          <w:rtl/>
        </w:rPr>
        <w:t xml:space="preserve">ويروى أنّ عليّ بن الحسين </w:t>
      </w:r>
      <w:r w:rsidRPr="00D7004D">
        <w:rPr>
          <w:rStyle w:val="libAlaemChar"/>
          <w:rtl/>
        </w:rPr>
        <w:t>عليه‌السلام</w:t>
      </w:r>
      <w:r w:rsidRPr="00BB265D">
        <w:rPr>
          <w:rtl/>
        </w:rPr>
        <w:t xml:space="preserve"> جاءه رجل فقال له</w:t>
      </w:r>
      <w:r>
        <w:rPr>
          <w:rtl/>
        </w:rPr>
        <w:t xml:space="preserve">: </w:t>
      </w:r>
      <w:r w:rsidRPr="00BB265D">
        <w:rPr>
          <w:rtl/>
        </w:rPr>
        <w:t>ما الزهد</w:t>
      </w:r>
      <w:r>
        <w:rPr>
          <w:rtl/>
        </w:rPr>
        <w:t>؟</w:t>
      </w:r>
      <w:r w:rsidRPr="00BB265D">
        <w:rPr>
          <w:rtl/>
        </w:rPr>
        <w:t xml:space="preserve"> فقال</w:t>
      </w:r>
      <w:r>
        <w:rPr>
          <w:rtl/>
        </w:rPr>
        <w:t xml:space="preserve">: </w:t>
      </w:r>
      <w:r w:rsidRPr="00BB265D">
        <w:rPr>
          <w:rtl/>
        </w:rPr>
        <w:t>«الزهد عشرة أجزاء. فأعلى درجة الزهد أدنى درجة الورع. وأعلى درجة الورع أدنى درجة اليقين. وأعلى درجة اليقين أدنى درجة الرضا. وإنّ الزهد كلّه في آية من كتاب الله</w:t>
      </w:r>
      <w:r>
        <w:rPr>
          <w:rtl/>
        </w:rPr>
        <w:t xml:space="preserve">: </w:t>
      </w:r>
      <w:r w:rsidRPr="00D7004D">
        <w:rPr>
          <w:rStyle w:val="libAlaemChar"/>
          <w:rtl/>
        </w:rPr>
        <w:t>(</w:t>
      </w:r>
      <w:r w:rsidRPr="00125393">
        <w:rPr>
          <w:rStyle w:val="libAieChar"/>
          <w:rtl/>
        </w:rPr>
        <w:t>لِكَيْلا تَأْسَوْا عَلى ما فاتَكُمْ وَلا تَفْرَحُوا بِما آتاكُمْ وَاللهُ لا يُحِبُّ كُلَّ مُخْتالٍ فَخُورٍ</w:t>
      </w:r>
      <w:r w:rsidRPr="00D7004D">
        <w:rPr>
          <w:rStyle w:val="libAlaemChar"/>
          <w:rtl/>
        </w:rPr>
        <w:t>)</w:t>
      </w:r>
      <w:r w:rsidRPr="00BB265D">
        <w:rPr>
          <w:rtl/>
        </w:rPr>
        <w:t>»</w:t>
      </w:r>
      <w:r>
        <w:rPr>
          <w:rtl/>
        </w:rPr>
        <w:t>.</w:t>
      </w:r>
    </w:p>
    <w:p w:rsidR="009E6576" w:rsidRPr="00BB265D" w:rsidRDefault="009E6576" w:rsidP="00393F8B">
      <w:pPr>
        <w:pStyle w:val="libNormal"/>
        <w:rPr>
          <w:rtl/>
        </w:rPr>
      </w:pPr>
      <w:r w:rsidRPr="00D7004D">
        <w:rPr>
          <w:rStyle w:val="libAlaemChar"/>
          <w:rtl/>
        </w:rPr>
        <w:t>(</w:t>
      </w:r>
      <w:r w:rsidRPr="00125393">
        <w:rPr>
          <w:rStyle w:val="libAieChar"/>
          <w:rtl/>
        </w:rPr>
        <w:t>الَّذِينَ يَبْخَلُونَ وَيَأْمُرُونَ النَّاسَ بِالْبُخْلِ</w:t>
      </w:r>
      <w:r w:rsidRPr="00D7004D">
        <w:rPr>
          <w:rStyle w:val="libAlaemChar"/>
          <w:rtl/>
        </w:rPr>
        <w:t>)</w:t>
      </w:r>
      <w:r w:rsidRPr="00BB265D">
        <w:rPr>
          <w:rtl/>
        </w:rPr>
        <w:t xml:space="preserve"> بدل من «كلّ مختال» فإنّ المختال بالمال يضنّ به غالبا. أو مبتدأ خبره محذوف مدلول عليه بقوله</w:t>
      </w:r>
      <w:r>
        <w:rPr>
          <w:rtl/>
        </w:rPr>
        <w:t xml:space="preserve">: </w:t>
      </w:r>
      <w:r w:rsidRPr="00D7004D">
        <w:rPr>
          <w:rStyle w:val="libAlaemChar"/>
          <w:rtl/>
        </w:rPr>
        <w:t>(</w:t>
      </w:r>
      <w:r w:rsidRPr="00125393">
        <w:rPr>
          <w:rStyle w:val="libAieChar"/>
          <w:rtl/>
        </w:rPr>
        <w:t>وَمَنْ يَتَوَلَّ فَإِنَّ اللهَ هُوَ الْغَنِيُّ الْحَمِيدُ</w:t>
      </w:r>
      <w:r w:rsidRPr="00D7004D">
        <w:rPr>
          <w:rStyle w:val="libAlaemChar"/>
          <w:rtl/>
        </w:rPr>
        <w:t>)</w:t>
      </w:r>
      <w:r w:rsidRPr="00BB265D">
        <w:rPr>
          <w:rtl/>
        </w:rPr>
        <w:t xml:space="preserve"> لأنّ معناه</w:t>
      </w:r>
      <w:r>
        <w:rPr>
          <w:rtl/>
        </w:rPr>
        <w:t xml:space="preserve">: </w:t>
      </w:r>
      <w:r w:rsidRPr="00BB265D">
        <w:rPr>
          <w:rtl/>
        </w:rPr>
        <w:t>ومن يعرض عن الإنفاق</w:t>
      </w:r>
      <w:r>
        <w:rPr>
          <w:rtl/>
        </w:rPr>
        <w:t xml:space="preserve">، </w:t>
      </w:r>
      <w:r w:rsidRPr="00BB265D">
        <w:rPr>
          <w:rtl/>
        </w:rPr>
        <w:t>فإنّ الله غنيّ عنه وعن إنفاقه</w:t>
      </w:r>
      <w:r>
        <w:rPr>
          <w:rtl/>
        </w:rPr>
        <w:t xml:space="preserve">، </w:t>
      </w:r>
      <w:r w:rsidRPr="00BB265D">
        <w:rPr>
          <w:rtl/>
        </w:rPr>
        <w:t>محمود في ذاته</w:t>
      </w:r>
      <w:r>
        <w:rPr>
          <w:rtl/>
        </w:rPr>
        <w:t xml:space="preserve">، </w:t>
      </w:r>
      <w:r w:rsidRPr="00BB265D">
        <w:rPr>
          <w:rtl/>
        </w:rPr>
        <w:t>لا يضرّه الإعراض عن شكره</w:t>
      </w:r>
      <w:r>
        <w:rPr>
          <w:rtl/>
        </w:rPr>
        <w:t xml:space="preserve">، </w:t>
      </w:r>
      <w:r w:rsidRPr="00BB265D">
        <w:rPr>
          <w:rtl/>
        </w:rPr>
        <w:t>ولا ينتفع بالتقرّب إليه بشيء من نعمه. وفيه تهديد وإشعار بأنّ الأمر بالإنفاق لمصلحة المنفق. وقرأ نافع وابن عامر</w:t>
      </w:r>
      <w:r>
        <w:rPr>
          <w:rtl/>
        </w:rPr>
        <w:t xml:space="preserve">: </w:t>
      </w:r>
      <w:r w:rsidRPr="00BB265D">
        <w:rPr>
          <w:rtl/>
        </w:rPr>
        <w:t>«فإنّ الله الغنيّ»</w:t>
      </w:r>
      <w:r>
        <w:rPr>
          <w:rtl/>
        </w:rPr>
        <w:t>.</w:t>
      </w:r>
    </w:p>
    <w:p w:rsidR="009E6576" w:rsidRPr="00125393" w:rsidRDefault="009E6576" w:rsidP="00393F8B">
      <w:pPr>
        <w:pStyle w:val="libNormal"/>
        <w:rPr>
          <w:rStyle w:val="libAieChar"/>
          <w:rtl/>
        </w:rPr>
      </w:pPr>
      <w:r w:rsidRPr="00D7004D">
        <w:rPr>
          <w:rStyle w:val="libAlaemChar"/>
          <w:rtl/>
        </w:rPr>
        <w:t>(</w:t>
      </w:r>
      <w:r w:rsidRPr="00125393">
        <w:rPr>
          <w:rStyle w:val="libAieChar"/>
          <w:rtl/>
        </w:rPr>
        <w:t>لَقَدْ أَرْسَلْنا رُسُلَنا بِالْبَيِّناتِ وَأَنْزَلْنا مَعَهُمُ الْكِتابَ وَالْمِيزانَ لِيَقُومَ النَّاسُ بِالْقِسْطِ وَأَنْزَلْنَا الْحَدِيدَ فِيهِ بَأْسٌ شَدِيدٌ وَمَنافِعُ لِلنَّاسِ وَلِيَعْلَمَ اللهُ مَنْ يَنْصُرُهُ وَرُسُلَهُ بِالْغَيْبِ إِنَّ اللهَ قَوِيٌّ عَزِيزٌ (25) وَلَقَدْ أَرْسَلْنا نُوحاً وَإِبْراهِيمَ وَجَعَلْنا فِي ذُرِّيَّتِهِمَا النُّبُوَّةَ وَالْكِتابَ فَمِنْهُمْ مُهْتَدٍ وَكَثِيرٌ مِنْهُمْ فاسِقُونَ (26) ثُمَّ قَفَّيْنا عَلى آثارِهِمْ بِرُسُلِنا وَقَفَّيْنا بِعِيسَى ابْنِ مَرْيَمَ وَآتَيْناهُ الْإِنْجِيلَ وَجَعَلْنا</w:t>
      </w:r>
    </w:p>
    <w:p w:rsidR="009E6576" w:rsidRPr="00D7004D" w:rsidRDefault="009E6576" w:rsidP="00393F8B">
      <w:pPr>
        <w:pStyle w:val="libNormal0"/>
        <w:rPr>
          <w:rStyle w:val="libAlaemChar"/>
          <w:rtl/>
        </w:rPr>
      </w:pPr>
      <w:r>
        <w:rPr>
          <w:rtl/>
        </w:rPr>
        <w:br w:type="page"/>
      </w:r>
      <w:r w:rsidRPr="00125393">
        <w:rPr>
          <w:rStyle w:val="libAieChar"/>
          <w:rtl/>
        </w:rPr>
        <w:lastRenderedPageBreak/>
        <w:t>فِي قُلُوبِ الَّذِينَ اتَّبَعُوهُ رَأْفَةً وَرَحْمَةً وَرَهْبانِيَّةً ابْتَدَعُوها ما كَتَبْناها عَلَيْهِمْ إِلاَّ ابْتِغاءَ رِضْوانِ اللهِ فَما رَعَوْها حَقَّ رِعايَتِها فَآتَيْنَا الَّذِينَ آمَنُوا مِنْهُمْ أَجْرَهُمْ وَكَثِيرٌ مِنْهُمْ فاسِقُونَ (27) يا أَيُّهَا الَّذِينَ آمَنُوا اتَّقُوا اللهَ وَآمِنُوا بِرَسُولِهِ يُؤْتِكُمْ كِفْلَيْنِ مِنْ رَحْمَتِهِ وَيَجْعَلْ لَكُمْ نُوراً تَمْشُونَ بِهِ وَيَغْفِرْ لَكُمْ وَاللهُ غَفُورٌ رَحِيمٌ (28) لِئَلاَّ يَعْلَمَ أَهْلُ الْكِتابِ أَلاَّ يَقْدِرُونَ عَلى شَيْءٍ مِنْ فَضْلِ اللهِ وَأَنَّ الْفَضْلَ بِيَدِ اللهِ يُؤْتِيهِ مَنْ يَشاءُ وَاللهُ ذُو الْفَضْلِ الْعَظِيمِ (29)</w:t>
      </w:r>
      <w:r w:rsidRPr="00D7004D">
        <w:rPr>
          <w:rStyle w:val="libAlaemChar"/>
          <w:rtl/>
        </w:rPr>
        <w:t>)</w:t>
      </w:r>
    </w:p>
    <w:p w:rsidR="009E6576" w:rsidRPr="00BB265D" w:rsidRDefault="009E6576" w:rsidP="00393F8B">
      <w:pPr>
        <w:pStyle w:val="libNormal"/>
        <w:rPr>
          <w:rtl/>
        </w:rPr>
      </w:pPr>
      <w:r w:rsidRPr="00BB265D">
        <w:rPr>
          <w:rtl/>
        </w:rPr>
        <w:t>ثمّ بيّن سبحانه بعث الأنبياء على عباده إرشادا لهم إلى الطاعات البدنيّة</w:t>
      </w:r>
      <w:r>
        <w:rPr>
          <w:rtl/>
        </w:rPr>
        <w:t xml:space="preserve">، </w:t>
      </w:r>
      <w:r w:rsidRPr="00BB265D">
        <w:rPr>
          <w:rtl/>
        </w:rPr>
        <w:t>المثمرة للخضوع والخشوع</w:t>
      </w:r>
      <w:r>
        <w:rPr>
          <w:rtl/>
        </w:rPr>
        <w:t xml:space="preserve">، </w:t>
      </w:r>
      <w:r w:rsidRPr="00BB265D">
        <w:rPr>
          <w:rtl/>
        </w:rPr>
        <w:t>الزاجرين عن البطر والاختيال</w:t>
      </w:r>
      <w:r>
        <w:rPr>
          <w:rtl/>
        </w:rPr>
        <w:t xml:space="preserve">، </w:t>
      </w:r>
      <w:r w:rsidRPr="00BB265D">
        <w:rPr>
          <w:rtl/>
        </w:rPr>
        <w:t>وإلى العبادات الماليّة المنتجة للإحسان على المحتاجين</w:t>
      </w:r>
      <w:r>
        <w:rPr>
          <w:rtl/>
        </w:rPr>
        <w:t xml:space="preserve">، </w:t>
      </w:r>
      <w:r w:rsidRPr="00BB265D">
        <w:rPr>
          <w:rtl/>
        </w:rPr>
        <w:t>المانعة عن البخل المذموم عند ربّ العالمين</w:t>
      </w:r>
      <w:r>
        <w:rPr>
          <w:rtl/>
        </w:rPr>
        <w:t xml:space="preserve">، </w:t>
      </w:r>
      <w:r w:rsidRPr="00BB265D">
        <w:rPr>
          <w:rtl/>
        </w:rPr>
        <w:t>فقال :</w:t>
      </w:r>
    </w:p>
    <w:p w:rsidR="009E6576" w:rsidRPr="00BB265D" w:rsidRDefault="009E6576" w:rsidP="00393F8B">
      <w:pPr>
        <w:pStyle w:val="libNormal"/>
        <w:rPr>
          <w:rtl/>
        </w:rPr>
      </w:pPr>
      <w:r w:rsidRPr="00D7004D">
        <w:rPr>
          <w:rStyle w:val="libAlaemChar"/>
          <w:rtl/>
        </w:rPr>
        <w:t>(</w:t>
      </w:r>
      <w:r w:rsidRPr="00125393">
        <w:rPr>
          <w:rStyle w:val="libAieChar"/>
          <w:rtl/>
        </w:rPr>
        <w:t>لَقَدْ أَرْسَلْنا رُسُلَنا</w:t>
      </w:r>
      <w:r w:rsidRPr="00D7004D">
        <w:rPr>
          <w:rStyle w:val="libAlaemChar"/>
          <w:rtl/>
        </w:rPr>
        <w:t>)</w:t>
      </w:r>
      <w:r w:rsidRPr="00BB265D">
        <w:rPr>
          <w:rtl/>
        </w:rPr>
        <w:t xml:space="preserve"> أي</w:t>
      </w:r>
      <w:r>
        <w:rPr>
          <w:rtl/>
        </w:rPr>
        <w:t xml:space="preserve">: </w:t>
      </w:r>
      <w:r w:rsidRPr="00BB265D">
        <w:rPr>
          <w:rtl/>
        </w:rPr>
        <w:t>الملائكة إلى الأنبياء</w:t>
      </w:r>
      <w:r>
        <w:rPr>
          <w:rtl/>
        </w:rPr>
        <w:t xml:space="preserve">، </w:t>
      </w:r>
      <w:r w:rsidRPr="00BB265D">
        <w:rPr>
          <w:rtl/>
        </w:rPr>
        <w:t xml:space="preserve">أو الأنبياء إلى الأمم </w:t>
      </w:r>
      <w:r w:rsidRPr="00D7004D">
        <w:rPr>
          <w:rStyle w:val="libAlaemChar"/>
          <w:rtl/>
        </w:rPr>
        <w:t>(</w:t>
      </w:r>
      <w:r w:rsidRPr="00125393">
        <w:rPr>
          <w:rStyle w:val="libAieChar"/>
          <w:rtl/>
        </w:rPr>
        <w:t>بِالْبَيِّناتِ</w:t>
      </w:r>
      <w:r w:rsidRPr="00D7004D">
        <w:rPr>
          <w:rStyle w:val="libAlaemChar"/>
          <w:rtl/>
        </w:rPr>
        <w:t>)</w:t>
      </w:r>
      <w:r w:rsidRPr="00BB265D">
        <w:rPr>
          <w:rtl/>
        </w:rPr>
        <w:t xml:space="preserve"> بالحجج والمعجزات </w:t>
      </w:r>
      <w:r w:rsidRPr="00D7004D">
        <w:rPr>
          <w:rStyle w:val="libAlaemChar"/>
          <w:rtl/>
        </w:rPr>
        <w:t>(</w:t>
      </w:r>
      <w:r w:rsidRPr="00125393">
        <w:rPr>
          <w:rStyle w:val="libAieChar"/>
          <w:rtl/>
        </w:rPr>
        <w:t>وَأَنْزَلْنا مَعَهُمُ الْكِتابَ</w:t>
      </w:r>
      <w:r w:rsidRPr="00D7004D">
        <w:rPr>
          <w:rStyle w:val="libAlaemChar"/>
          <w:rtl/>
        </w:rPr>
        <w:t>)</w:t>
      </w:r>
      <w:r w:rsidRPr="00BB265D">
        <w:rPr>
          <w:rtl/>
        </w:rPr>
        <w:t xml:space="preserve"> المكتوب الّذي يتضمّن الأحكام</w:t>
      </w:r>
      <w:r>
        <w:rPr>
          <w:rtl/>
        </w:rPr>
        <w:t xml:space="preserve">، </w:t>
      </w:r>
      <w:r w:rsidRPr="00BB265D">
        <w:rPr>
          <w:rtl/>
        </w:rPr>
        <w:t>وما يحتاج إليه الخلق من الحلال والحرام</w:t>
      </w:r>
      <w:r>
        <w:rPr>
          <w:rtl/>
        </w:rPr>
        <w:t xml:space="preserve">، </w:t>
      </w:r>
      <w:r w:rsidRPr="00BB265D">
        <w:rPr>
          <w:rtl/>
        </w:rPr>
        <w:t>كالتوراة والإنجيل والقرآن</w:t>
      </w:r>
      <w:r>
        <w:rPr>
          <w:rtl/>
        </w:rPr>
        <w:t xml:space="preserve">، </w:t>
      </w:r>
      <w:r w:rsidRPr="00BB265D">
        <w:rPr>
          <w:rtl/>
        </w:rPr>
        <w:t>ليبيّن الحقّ</w:t>
      </w:r>
      <w:r>
        <w:rPr>
          <w:rtl/>
        </w:rPr>
        <w:t xml:space="preserve">، </w:t>
      </w:r>
      <w:r w:rsidRPr="00BB265D">
        <w:rPr>
          <w:rtl/>
        </w:rPr>
        <w:t xml:space="preserve">ويميّز صواب العمل </w:t>
      </w:r>
      <w:r w:rsidRPr="00D7004D">
        <w:rPr>
          <w:rStyle w:val="libAlaemChar"/>
          <w:rtl/>
        </w:rPr>
        <w:t>(</w:t>
      </w:r>
      <w:r w:rsidRPr="00125393">
        <w:rPr>
          <w:rStyle w:val="libAieChar"/>
          <w:rtl/>
        </w:rPr>
        <w:t>وَالْمِيزانَ</w:t>
      </w:r>
      <w:r w:rsidRPr="00D7004D">
        <w:rPr>
          <w:rStyle w:val="libAlaemChar"/>
          <w:rtl/>
        </w:rPr>
        <w:t>)</w:t>
      </w:r>
      <w:r w:rsidRPr="00BB265D">
        <w:rPr>
          <w:rtl/>
        </w:rPr>
        <w:t xml:space="preserve"> ذا الكفّتين الّذي يوزن به لتسوى به الحقوق</w:t>
      </w:r>
      <w:r>
        <w:rPr>
          <w:rtl/>
        </w:rPr>
        <w:t xml:space="preserve">، </w:t>
      </w:r>
      <w:r w:rsidRPr="00BB265D">
        <w:rPr>
          <w:rtl/>
        </w:rPr>
        <w:t>ويقام به العدل</w:t>
      </w:r>
      <w:r>
        <w:rPr>
          <w:rtl/>
        </w:rPr>
        <w:t xml:space="preserve">، </w:t>
      </w:r>
      <w:r w:rsidRPr="00BB265D">
        <w:rPr>
          <w:rtl/>
        </w:rPr>
        <w:t>كما قال</w:t>
      </w:r>
      <w:r>
        <w:rPr>
          <w:rtl/>
        </w:rPr>
        <w:t xml:space="preserve">: </w:t>
      </w:r>
      <w:r w:rsidRPr="00D7004D">
        <w:rPr>
          <w:rStyle w:val="libAlaemChar"/>
          <w:rtl/>
        </w:rPr>
        <w:t>(</w:t>
      </w:r>
      <w:r w:rsidRPr="00125393">
        <w:rPr>
          <w:rStyle w:val="libAieChar"/>
          <w:rtl/>
        </w:rPr>
        <w:t>لِيَقُومَ النَّاسُ</w:t>
      </w:r>
      <w:r w:rsidRPr="00D7004D">
        <w:rPr>
          <w:rStyle w:val="libAlaemChar"/>
          <w:rtl/>
        </w:rPr>
        <w:t>)</w:t>
      </w:r>
      <w:r w:rsidRPr="00BB265D">
        <w:rPr>
          <w:rtl/>
        </w:rPr>
        <w:t xml:space="preserve"> في معاملاتهم </w:t>
      </w:r>
      <w:r w:rsidRPr="00D7004D">
        <w:rPr>
          <w:rStyle w:val="libAlaemChar"/>
          <w:rtl/>
        </w:rPr>
        <w:t>(</w:t>
      </w:r>
      <w:r w:rsidRPr="00125393">
        <w:rPr>
          <w:rStyle w:val="libAieChar"/>
          <w:rtl/>
        </w:rPr>
        <w:t>بِالْقِسْطِ</w:t>
      </w:r>
      <w:r w:rsidRPr="00D7004D">
        <w:rPr>
          <w:rStyle w:val="libAlaemChar"/>
          <w:rtl/>
        </w:rPr>
        <w:t>)</w:t>
      </w:r>
      <w:r>
        <w:rPr>
          <w:rtl/>
        </w:rPr>
        <w:t>.</w:t>
      </w:r>
      <w:r>
        <w:rPr>
          <w:rFonts w:hint="cs"/>
          <w:rtl/>
        </w:rPr>
        <w:t xml:space="preserve"> </w:t>
      </w:r>
      <w:r w:rsidRPr="00BB265D">
        <w:rPr>
          <w:rtl/>
        </w:rPr>
        <w:t>وإنزاله إنزال أسبابه</w:t>
      </w:r>
      <w:r>
        <w:rPr>
          <w:rtl/>
        </w:rPr>
        <w:t xml:space="preserve">، </w:t>
      </w:r>
      <w:r w:rsidRPr="00BB265D">
        <w:rPr>
          <w:rtl/>
        </w:rPr>
        <w:t>والأمر بإعداده.</w:t>
      </w:r>
    </w:p>
    <w:p w:rsidR="009E6576" w:rsidRPr="00BB265D" w:rsidRDefault="009E6576" w:rsidP="00393F8B">
      <w:pPr>
        <w:pStyle w:val="libNormal"/>
        <w:rPr>
          <w:rtl/>
        </w:rPr>
      </w:pPr>
      <w:r>
        <w:rPr>
          <w:rtl/>
        </w:rPr>
        <w:br w:type="page"/>
      </w:r>
      <w:r w:rsidRPr="00BB265D">
        <w:rPr>
          <w:rtl/>
        </w:rPr>
        <w:lastRenderedPageBreak/>
        <w:t>وروي</w:t>
      </w:r>
      <w:r>
        <w:rPr>
          <w:rtl/>
        </w:rPr>
        <w:t xml:space="preserve">: </w:t>
      </w:r>
      <w:r w:rsidRPr="00BB265D">
        <w:rPr>
          <w:rtl/>
        </w:rPr>
        <w:t>أنّ جبرئيل نزل بالميزان فدفعه إلى نوح وقال</w:t>
      </w:r>
      <w:r>
        <w:rPr>
          <w:rtl/>
        </w:rPr>
        <w:t xml:space="preserve">: </w:t>
      </w:r>
      <w:r w:rsidRPr="00BB265D">
        <w:rPr>
          <w:rtl/>
        </w:rPr>
        <w:t>مر قومك يزنوا به.</w:t>
      </w:r>
    </w:p>
    <w:p w:rsidR="009E6576" w:rsidRPr="00BB265D" w:rsidRDefault="009E6576" w:rsidP="00393F8B">
      <w:pPr>
        <w:pStyle w:val="libNormal"/>
        <w:rPr>
          <w:rtl/>
        </w:rPr>
      </w:pPr>
      <w:r w:rsidRPr="00BB265D">
        <w:rPr>
          <w:rtl/>
        </w:rPr>
        <w:t>ويجوز أن يراد به العدل لتقام به السياسة</w:t>
      </w:r>
      <w:r>
        <w:rPr>
          <w:rtl/>
        </w:rPr>
        <w:t xml:space="preserve">، </w:t>
      </w:r>
      <w:r w:rsidRPr="00BB265D">
        <w:rPr>
          <w:rtl/>
        </w:rPr>
        <w:t>ويدفع به الأعداء</w:t>
      </w:r>
      <w:r>
        <w:rPr>
          <w:rtl/>
        </w:rPr>
        <w:t xml:space="preserve">، </w:t>
      </w:r>
      <w:r w:rsidRPr="00BB265D">
        <w:rPr>
          <w:rtl/>
        </w:rPr>
        <w:t>كما قال</w:t>
      </w:r>
      <w:r>
        <w:rPr>
          <w:rtl/>
        </w:rPr>
        <w:t xml:space="preserve">: </w:t>
      </w:r>
      <w:r w:rsidRPr="00D7004D">
        <w:rPr>
          <w:rStyle w:val="libAlaemChar"/>
          <w:rtl/>
        </w:rPr>
        <w:t>(</w:t>
      </w:r>
      <w:r w:rsidRPr="00125393">
        <w:rPr>
          <w:rStyle w:val="libAieChar"/>
          <w:rtl/>
        </w:rPr>
        <w:t>وَأَنْزَلْنَا الْحَدِيدَ فِيهِ بَأْسٌ شَدِيدٌ</w:t>
      </w:r>
      <w:r w:rsidRPr="00D7004D">
        <w:rPr>
          <w:rStyle w:val="libAlaemChar"/>
          <w:rtl/>
        </w:rPr>
        <w:t>)</w:t>
      </w:r>
      <w:r w:rsidRPr="00BB265D">
        <w:rPr>
          <w:rtl/>
        </w:rPr>
        <w:t xml:space="preserve"> أي</w:t>
      </w:r>
      <w:r>
        <w:rPr>
          <w:rtl/>
        </w:rPr>
        <w:t xml:space="preserve">: </w:t>
      </w:r>
      <w:r w:rsidRPr="00BB265D">
        <w:rPr>
          <w:rtl/>
        </w:rPr>
        <w:t>يمتنع به</w:t>
      </w:r>
      <w:r>
        <w:rPr>
          <w:rtl/>
        </w:rPr>
        <w:t xml:space="preserve">، </w:t>
      </w:r>
      <w:r w:rsidRPr="00BB265D">
        <w:rPr>
          <w:rtl/>
        </w:rPr>
        <w:t>ويحارب به في القتال. والمعنى</w:t>
      </w:r>
      <w:r>
        <w:rPr>
          <w:rtl/>
        </w:rPr>
        <w:t xml:space="preserve">: </w:t>
      </w:r>
      <w:r w:rsidRPr="00BB265D">
        <w:rPr>
          <w:rtl/>
        </w:rPr>
        <w:t>أنّه يتّخذ منه آلتان</w:t>
      </w:r>
      <w:r>
        <w:rPr>
          <w:rtl/>
        </w:rPr>
        <w:t xml:space="preserve">: </w:t>
      </w:r>
      <w:r w:rsidRPr="00BB265D">
        <w:rPr>
          <w:rtl/>
        </w:rPr>
        <w:t>آلة للدفع وآلة للضرب</w:t>
      </w:r>
      <w:r>
        <w:rPr>
          <w:rtl/>
        </w:rPr>
        <w:t xml:space="preserve">، </w:t>
      </w:r>
      <w:r w:rsidRPr="00BB265D">
        <w:rPr>
          <w:rtl/>
        </w:rPr>
        <w:t>فإنّ آلات الحروب متّخذة منه.</w:t>
      </w:r>
    </w:p>
    <w:p w:rsidR="009E6576" w:rsidRPr="00BB265D" w:rsidRDefault="009E6576" w:rsidP="00393F8B">
      <w:pPr>
        <w:pStyle w:val="libNormal"/>
        <w:rPr>
          <w:rtl/>
        </w:rPr>
      </w:pPr>
      <w:r w:rsidRPr="00BB265D">
        <w:rPr>
          <w:rtl/>
        </w:rPr>
        <w:t>قيل</w:t>
      </w:r>
      <w:r>
        <w:rPr>
          <w:rtl/>
        </w:rPr>
        <w:t xml:space="preserve">: </w:t>
      </w:r>
      <w:r w:rsidRPr="00BB265D">
        <w:rPr>
          <w:rtl/>
        </w:rPr>
        <w:t>نزل آدم من الجنّة ومعه خمسة أشياء من الحديد</w:t>
      </w:r>
      <w:r>
        <w:rPr>
          <w:rtl/>
        </w:rPr>
        <w:t xml:space="preserve">: </w:t>
      </w:r>
      <w:r w:rsidRPr="00BB265D">
        <w:rPr>
          <w:rtl/>
        </w:rPr>
        <w:t>السندان</w:t>
      </w:r>
      <w:r>
        <w:rPr>
          <w:rtl/>
        </w:rPr>
        <w:t xml:space="preserve">، </w:t>
      </w:r>
      <w:r w:rsidRPr="00BB265D">
        <w:rPr>
          <w:rtl/>
        </w:rPr>
        <w:t>والكلبتان</w:t>
      </w:r>
      <w:r>
        <w:rPr>
          <w:rtl/>
        </w:rPr>
        <w:t xml:space="preserve">، </w:t>
      </w:r>
      <w:r w:rsidRPr="00BB265D">
        <w:rPr>
          <w:rtl/>
        </w:rPr>
        <w:t xml:space="preserve">والميقعة </w:t>
      </w:r>
      <w:r w:rsidRPr="00D736D6">
        <w:rPr>
          <w:rStyle w:val="libFootnotenumChar"/>
          <w:rtl/>
        </w:rPr>
        <w:t>(1)</w:t>
      </w:r>
      <w:r>
        <w:rPr>
          <w:rtl/>
        </w:rPr>
        <w:t xml:space="preserve">، </w:t>
      </w:r>
      <w:r w:rsidRPr="00BB265D">
        <w:rPr>
          <w:rtl/>
        </w:rPr>
        <w:t xml:space="preserve">والمطرقة </w:t>
      </w:r>
      <w:r w:rsidRPr="00D736D6">
        <w:rPr>
          <w:rStyle w:val="libFootnotenumChar"/>
          <w:rtl/>
        </w:rPr>
        <w:t>(2)</w:t>
      </w:r>
      <w:r>
        <w:rPr>
          <w:rtl/>
        </w:rPr>
        <w:t xml:space="preserve">، </w:t>
      </w:r>
      <w:r w:rsidRPr="00BB265D">
        <w:rPr>
          <w:rtl/>
        </w:rPr>
        <w:t>والإبرة. وروي</w:t>
      </w:r>
      <w:r>
        <w:rPr>
          <w:rtl/>
        </w:rPr>
        <w:t xml:space="preserve">: </w:t>
      </w:r>
      <w:r w:rsidRPr="00BB265D">
        <w:rPr>
          <w:rtl/>
        </w:rPr>
        <w:t xml:space="preserve">ومعه المرّ </w:t>
      </w:r>
      <w:r w:rsidRPr="00D736D6">
        <w:rPr>
          <w:rStyle w:val="libFootnotenumChar"/>
          <w:rtl/>
        </w:rPr>
        <w:t>(3)</w:t>
      </w:r>
      <w:r w:rsidRPr="00BB265D">
        <w:rPr>
          <w:rtl/>
        </w:rPr>
        <w:t xml:space="preserve"> والمسحاة.</w:t>
      </w:r>
    </w:p>
    <w:p w:rsidR="009E6576" w:rsidRPr="00BB265D" w:rsidRDefault="009E6576" w:rsidP="00393F8B">
      <w:pPr>
        <w:pStyle w:val="libNormal"/>
        <w:rPr>
          <w:rtl/>
        </w:rPr>
      </w:pPr>
      <w:r w:rsidRPr="00BB265D">
        <w:rPr>
          <w:rtl/>
        </w:rPr>
        <w:t xml:space="preserve">وعن النبيّ </w:t>
      </w:r>
      <w:r w:rsidRPr="00D7004D">
        <w:rPr>
          <w:rStyle w:val="libAlaemChar"/>
          <w:rtl/>
        </w:rPr>
        <w:t>صلى‌الله‌عليه‌وآله‌وسلم</w:t>
      </w:r>
      <w:r>
        <w:rPr>
          <w:rtl/>
        </w:rPr>
        <w:t xml:space="preserve">: </w:t>
      </w:r>
      <w:r w:rsidRPr="00BB265D">
        <w:rPr>
          <w:rtl/>
        </w:rPr>
        <w:t>«أنّ الله تعالى أنزل أربع بركات من السماء إلى الأرض</w:t>
      </w:r>
      <w:r>
        <w:rPr>
          <w:rtl/>
        </w:rPr>
        <w:t xml:space="preserve">: </w:t>
      </w:r>
      <w:r w:rsidRPr="00BB265D">
        <w:rPr>
          <w:rtl/>
        </w:rPr>
        <w:t>أنزل الحديد</w:t>
      </w:r>
      <w:r>
        <w:rPr>
          <w:rtl/>
        </w:rPr>
        <w:t xml:space="preserve">، </w:t>
      </w:r>
      <w:r w:rsidRPr="00BB265D">
        <w:rPr>
          <w:rtl/>
        </w:rPr>
        <w:t>والنار</w:t>
      </w:r>
      <w:r>
        <w:rPr>
          <w:rtl/>
        </w:rPr>
        <w:t xml:space="preserve">، </w:t>
      </w:r>
      <w:r w:rsidRPr="00BB265D">
        <w:rPr>
          <w:rtl/>
        </w:rPr>
        <w:t>والماء</w:t>
      </w:r>
      <w:r>
        <w:rPr>
          <w:rtl/>
        </w:rPr>
        <w:t xml:space="preserve">، </w:t>
      </w:r>
      <w:r w:rsidRPr="00BB265D">
        <w:rPr>
          <w:rtl/>
        </w:rPr>
        <w:t>والملح»</w:t>
      </w:r>
      <w:r>
        <w:rPr>
          <w:rtl/>
        </w:rPr>
        <w:t>.</w:t>
      </w:r>
    </w:p>
    <w:p w:rsidR="009E6576" w:rsidRPr="00BB265D" w:rsidRDefault="009E6576" w:rsidP="00393F8B">
      <w:pPr>
        <w:pStyle w:val="libNormal"/>
        <w:rPr>
          <w:rtl/>
        </w:rPr>
      </w:pPr>
      <w:r w:rsidRPr="00BB265D">
        <w:rPr>
          <w:rtl/>
        </w:rPr>
        <w:t>وعن الحسن</w:t>
      </w:r>
      <w:r>
        <w:rPr>
          <w:rtl/>
        </w:rPr>
        <w:t xml:space="preserve">: </w:t>
      </w:r>
      <w:r w:rsidRPr="00D7004D">
        <w:rPr>
          <w:rStyle w:val="libAlaemChar"/>
          <w:rtl/>
        </w:rPr>
        <w:t>(</w:t>
      </w:r>
      <w:r w:rsidRPr="00125393">
        <w:rPr>
          <w:rStyle w:val="libAieChar"/>
          <w:rtl/>
        </w:rPr>
        <w:t>وَأَنْزَلْنَا الْحَدِيدَ</w:t>
      </w:r>
      <w:r w:rsidRPr="00D7004D">
        <w:rPr>
          <w:rStyle w:val="libAlaemChar"/>
          <w:rtl/>
        </w:rPr>
        <w:t>)</w:t>
      </w:r>
      <w:r>
        <w:rPr>
          <w:rtl/>
        </w:rPr>
        <w:t xml:space="preserve">: </w:t>
      </w:r>
      <w:r w:rsidRPr="00BB265D">
        <w:rPr>
          <w:rtl/>
        </w:rPr>
        <w:t>خلقناه</w:t>
      </w:r>
      <w:r>
        <w:rPr>
          <w:rtl/>
        </w:rPr>
        <w:t xml:space="preserve">، </w:t>
      </w:r>
      <w:r w:rsidRPr="00BB265D">
        <w:rPr>
          <w:rtl/>
        </w:rPr>
        <w:t>كقوله تعالى</w:t>
      </w:r>
      <w:r>
        <w:rPr>
          <w:rtl/>
        </w:rPr>
        <w:t xml:space="preserve">: </w:t>
      </w:r>
      <w:r w:rsidRPr="00D7004D">
        <w:rPr>
          <w:rStyle w:val="libAlaemChar"/>
          <w:rtl/>
        </w:rPr>
        <w:t>(</w:t>
      </w:r>
      <w:r w:rsidRPr="00125393">
        <w:rPr>
          <w:rStyle w:val="libAieChar"/>
          <w:rtl/>
        </w:rPr>
        <w:t>وَأَنْزَلَ لَكُمْ مِنَ الْأَنْعامِ</w:t>
      </w:r>
      <w:r w:rsidRPr="00D7004D">
        <w:rPr>
          <w:rStyle w:val="libAlaemChar"/>
          <w:rtl/>
        </w:rPr>
        <w:t>)</w:t>
      </w:r>
      <w:r w:rsidRPr="00BB265D">
        <w:rPr>
          <w:rtl/>
        </w:rPr>
        <w:t xml:space="preserve"> </w:t>
      </w:r>
      <w:r w:rsidRPr="00D736D6">
        <w:rPr>
          <w:rStyle w:val="libFootnotenumChar"/>
          <w:rtl/>
        </w:rPr>
        <w:t>(4)</w:t>
      </w:r>
      <w:r>
        <w:rPr>
          <w:rtl/>
        </w:rPr>
        <w:t>.</w:t>
      </w:r>
      <w:r w:rsidRPr="00BB265D">
        <w:rPr>
          <w:rtl/>
        </w:rPr>
        <w:t xml:space="preserve"> وذلك أنّ أوامره تنزل من السماء.</w:t>
      </w:r>
    </w:p>
    <w:p w:rsidR="009E6576" w:rsidRPr="00BB265D" w:rsidRDefault="009E6576" w:rsidP="00393F8B">
      <w:pPr>
        <w:pStyle w:val="libNormal"/>
        <w:rPr>
          <w:rtl/>
        </w:rPr>
      </w:pPr>
      <w:r w:rsidRPr="00D7004D">
        <w:rPr>
          <w:rStyle w:val="libAlaemChar"/>
          <w:rtl/>
        </w:rPr>
        <w:t>(</w:t>
      </w:r>
      <w:r w:rsidRPr="00125393">
        <w:rPr>
          <w:rStyle w:val="libAieChar"/>
          <w:rtl/>
        </w:rPr>
        <w:t>وَمَنافِعُ لِلنَّاسِ</w:t>
      </w:r>
      <w:r w:rsidRPr="00D7004D">
        <w:rPr>
          <w:rStyle w:val="libAlaemChar"/>
          <w:rtl/>
        </w:rPr>
        <w:t>)</w:t>
      </w:r>
      <w:r w:rsidRPr="00BB265D">
        <w:rPr>
          <w:rtl/>
        </w:rPr>
        <w:t xml:space="preserve"> في مصالحهم ومعايشهم وصنائعهم</w:t>
      </w:r>
      <w:r>
        <w:rPr>
          <w:rtl/>
        </w:rPr>
        <w:t xml:space="preserve">، </w:t>
      </w:r>
      <w:r w:rsidRPr="00BB265D">
        <w:rPr>
          <w:rtl/>
        </w:rPr>
        <w:t>إذ ما من صنعة إلّا والحديد آلتها</w:t>
      </w:r>
      <w:r>
        <w:rPr>
          <w:rtl/>
        </w:rPr>
        <w:t xml:space="preserve">، </w:t>
      </w:r>
      <w:r w:rsidRPr="00BB265D">
        <w:rPr>
          <w:rtl/>
        </w:rPr>
        <w:t>أو ما يعمل بالحديد.</w:t>
      </w:r>
    </w:p>
    <w:p w:rsidR="009E6576" w:rsidRPr="00BB265D" w:rsidRDefault="009E6576" w:rsidP="00393F8B">
      <w:pPr>
        <w:pStyle w:val="libNormal"/>
        <w:rPr>
          <w:rtl/>
        </w:rPr>
      </w:pPr>
      <w:r w:rsidRPr="00D7004D">
        <w:rPr>
          <w:rStyle w:val="libAlaemChar"/>
          <w:rtl/>
        </w:rPr>
        <w:t>(</w:t>
      </w:r>
      <w:r w:rsidRPr="00125393">
        <w:rPr>
          <w:rStyle w:val="libAieChar"/>
          <w:rtl/>
        </w:rPr>
        <w:t>وَلِيَعْلَمَ اللهُ مَنْ يَنْصُرُهُ وَرُسُلَهُ</w:t>
      </w:r>
      <w:r w:rsidRPr="00D7004D">
        <w:rPr>
          <w:rStyle w:val="libAlaemChar"/>
          <w:rtl/>
        </w:rPr>
        <w:t>)</w:t>
      </w:r>
      <w:r w:rsidRPr="00BB265D">
        <w:rPr>
          <w:rtl/>
        </w:rPr>
        <w:t xml:space="preserve"> باستعمال الأسلحة في مجاهدة الكفّار.</w:t>
      </w:r>
      <w:r>
        <w:rPr>
          <w:rFonts w:hint="cs"/>
          <w:rtl/>
        </w:rPr>
        <w:t xml:space="preserve"> </w:t>
      </w:r>
      <w:r w:rsidRPr="00BB265D">
        <w:rPr>
          <w:rtl/>
        </w:rPr>
        <w:t>والعطف على محذوف دلّ عليه ما قبله</w:t>
      </w:r>
      <w:r>
        <w:rPr>
          <w:rtl/>
        </w:rPr>
        <w:t xml:space="preserve">، </w:t>
      </w:r>
      <w:r w:rsidRPr="00BB265D">
        <w:rPr>
          <w:rtl/>
        </w:rPr>
        <w:t>فإنّه حال يتضمّن تعليلا. كأنّه قال</w:t>
      </w:r>
      <w:r>
        <w:rPr>
          <w:rtl/>
        </w:rPr>
        <w:t xml:space="preserve">: </w:t>
      </w:r>
      <w:r w:rsidRPr="00D7004D">
        <w:rPr>
          <w:rStyle w:val="libAlaemChar"/>
          <w:rtl/>
        </w:rPr>
        <w:t>(</w:t>
      </w:r>
      <w:r w:rsidRPr="00125393">
        <w:rPr>
          <w:rStyle w:val="libAieChar"/>
          <w:rtl/>
        </w:rPr>
        <w:t>وَأَنْزَلْنَا الْحَدِيدَ</w:t>
      </w:r>
      <w:r w:rsidRPr="00D7004D">
        <w:rPr>
          <w:rStyle w:val="libAlaemChar"/>
          <w:rtl/>
        </w:rPr>
        <w:t>)</w:t>
      </w:r>
      <w:r w:rsidRPr="00BB265D">
        <w:rPr>
          <w:rtl/>
        </w:rPr>
        <w:t xml:space="preserve"> ليكون أسلحة للحرب ومنافع للعباد</w:t>
      </w:r>
      <w:r>
        <w:rPr>
          <w:rtl/>
        </w:rPr>
        <w:t xml:space="preserve">، </w:t>
      </w:r>
      <w:r w:rsidRPr="00BB265D">
        <w:rPr>
          <w:rtl/>
        </w:rPr>
        <w:t>وليعلم الله نصرة من ينصره ورسله نصرة موجودة</w:t>
      </w:r>
      <w:r>
        <w:rPr>
          <w:rtl/>
        </w:rPr>
        <w:t xml:space="preserve">، </w:t>
      </w:r>
      <w:r w:rsidRPr="00BB265D">
        <w:rPr>
          <w:rtl/>
        </w:rPr>
        <w:t>وجهاد من جاهد مع رسوله موجودا. أو اللام صلة لمحذوف</w:t>
      </w:r>
      <w:r>
        <w:rPr>
          <w:rtl/>
        </w:rPr>
        <w:t xml:space="preserve">، </w:t>
      </w:r>
      <w:r w:rsidRPr="00BB265D">
        <w:rPr>
          <w:rtl/>
        </w:rPr>
        <w:t>أي</w:t>
      </w:r>
      <w:r>
        <w:rPr>
          <w:rtl/>
        </w:rPr>
        <w:t xml:space="preserve">: </w:t>
      </w:r>
      <w:r w:rsidRPr="00BB265D">
        <w:rPr>
          <w:rtl/>
        </w:rPr>
        <w:t xml:space="preserve">أنزله ليعلم الله من ينصره ورسله. </w:t>
      </w:r>
      <w:r w:rsidRPr="00D7004D">
        <w:rPr>
          <w:rStyle w:val="libAlaemChar"/>
          <w:rtl/>
        </w:rPr>
        <w:t>(</w:t>
      </w:r>
      <w:r w:rsidRPr="00125393">
        <w:rPr>
          <w:rStyle w:val="libAieChar"/>
          <w:rtl/>
        </w:rPr>
        <w:t>بِالْغَيْبِ</w:t>
      </w:r>
      <w:r w:rsidRPr="00D7004D">
        <w:rPr>
          <w:rStyle w:val="libAlaemChar"/>
          <w:rtl/>
        </w:rPr>
        <w:t>)</w:t>
      </w:r>
      <w:r w:rsidRPr="00BB265D">
        <w:rPr>
          <w:rtl/>
        </w:rPr>
        <w:t xml:space="preserve"> حال من المستكن في «ينصره»</w:t>
      </w:r>
      <w:r>
        <w:rPr>
          <w:rtl/>
        </w:rPr>
        <w:t>.</w:t>
      </w:r>
      <w:r w:rsidRPr="00BB265D">
        <w:rPr>
          <w:rtl/>
        </w:rPr>
        <w:t xml:space="preserve"> كما قال ابن عبّاس معناه</w:t>
      </w:r>
      <w:r>
        <w:rPr>
          <w:rtl/>
        </w:rPr>
        <w:t xml:space="preserve">: </w:t>
      </w:r>
      <w:r w:rsidRPr="00BB265D">
        <w:rPr>
          <w:rtl/>
        </w:rPr>
        <w:t>ينصرونه ولا يبصرونه. يعني</w:t>
      </w:r>
      <w:r>
        <w:rPr>
          <w:rtl/>
        </w:rPr>
        <w:t xml:space="preserve">: </w:t>
      </w:r>
      <w:r w:rsidRPr="00BB265D">
        <w:rPr>
          <w:rtl/>
        </w:rPr>
        <w:t>ينصرونه بالعلم الواقع</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الميقعة</w:t>
      </w:r>
      <w:r>
        <w:rPr>
          <w:rtl/>
        </w:rPr>
        <w:t xml:space="preserve">: </w:t>
      </w:r>
      <w:r w:rsidRPr="00BB265D">
        <w:rPr>
          <w:rtl/>
        </w:rPr>
        <w:t>خشبة القصّار</w:t>
      </w:r>
      <w:r>
        <w:rPr>
          <w:rtl/>
        </w:rPr>
        <w:t xml:space="preserve"> ـ </w:t>
      </w:r>
      <w:r w:rsidRPr="00BB265D">
        <w:rPr>
          <w:rtl/>
        </w:rPr>
        <w:t>أي</w:t>
      </w:r>
      <w:r>
        <w:rPr>
          <w:rtl/>
        </w:rPr>
        <w:t xml:space="preserve">: </w:t>
      </w:r>
      <w:r w:rsidRPr="00BB265D">
        <w:rPr>
          <w:rtl/>
        </w:rPr>
        <w:t>محوّر الثياب ومبيّضها</w:t>
      </w:r>
      <w:r>
        <w:rPr>
          <w:rtl/>
        </w:rPr>
        <w:t xml:space="preserve"> ـ </w:t>
      </w:r>
      <w:r w:rsidRPr="00BB265D">
        <w:rPr>
          <w:rtl/>
        </w:rPr>
        <w:t>يدقّ عليها.</w:t>
      </w:r>
    </w:p>
    <w:p w:rsidR="009E6576" w:rsidRPr="00BB265D" w:rsidRDefault="009E6576" w:rsidP="00D736D6">
      <w:pPr>
        <w:pStyle w:val="libFootnote0"/>
        <w:rPr>
          <w:rtl/>
        </w:rPr>
      </w:pPr>
      <w:r>
        <w:rPr>
          <w:rtl/>
        </w:rPr>
        <w:t>(</w:t>
      </w:r>
      <w:r w:rsidRPr="00BB265D">
        <w:rPr>
          <w:rtl/>
        </w:rPr>
        <w:t>2) المطرقة</w:t>
      </w:r>
      <w:r>
        <w:rPr>
          <w:rtl/>
        </w:rPr>
        <w:t xml:space="preserve">: </w:t>
      </w:r>
      <w:r w:rsidRPr="00BB265D">
        <w:rPr>
          <w:rtl/>
        </w:rPr>
        <w:t>آلة من حديد ونحوه يضرب بها الحديد ونحوه.</w:t>
      </w:r>
    </w:p>
    <w:p w:rsidR="009E6576" w:rsidRPr="00BB265D" w:rsidRDefault="009E6576" w:rsidP="00D736D6">
      <w:pPr>
        <w:pStyle w:val="libFootnote0"/>
        <w:rPr>
          <w:rtl/>
        </w:rPr>
      </w:pPr>
      <w:r>
        <w:rPr>
          <w:rtl/>
        </w:rPr>
        <w:t>(</w:t>
      </w:r>
      <w:r w:rsidRPr="00BB265D">
        <w:rPr>
          <w:rtl/>
        </w:rPr>
        <w:t>3) المر</w:t>
      </w:r>
      <w:r>
        <w:rPr>
          <w:rtl/>
        </w:rPr>
        <w:t xml:space="preserve">: </w:t>
      </w:r>
      <w:r w:rsidRPr="00BB265D">
        <w:rPr>
          <w:rtl/>
        </w:rPr>
        <w:t>المسحاة.</w:t>
      </w:r>
    </w:p>
    <w:p w:rsidR="009E6576" w:rsidRPr="00BB265D" w:rsidRDefault="009E6576" w:rsidP="00D736D6">
      <w:pPr>
        <w:pStyle w:val="libFootnote0"/>
        <w:rPr>
          <w:rtl/>
        </w:rPr>
      </w:pPr>
      <w:r>
        <w:rPr>
          <w:rtl/>
        </w:rPr>
        <w:t>(</w:t>
      </w:r>
      <w:r w:rsidRPr="00BB265D">
        <w:rPr>
          <w:rtl/>
        </w:rPr>
        <w:t>4) الزمر</w:t>
      </w:r>
      <w:r>
        <w:rPr>
          <w:rtl/>
        </w:rPr>
        <w:t xml:space="preserve">: </w:t>
      </w:r>
      <w:r w:rsidRPr="00BB265D">
        <w:rPr>
          <w:rtl/>
        </w:rPr>
        <w:t>6.</w:t>
      </w:r>
    </w:p>
    <w:p w:rsidR="009E6576" w:rsidRPr="00BB265D" w:rsidRDefault="009E6576" w:rsidP="00393F8B">
      <w:pPr>
        <w:pStyle w:val="libNormal0"/>
        <w:rPr>
          <w:rtl/>
        </w:rPr>
      </w:pPr>
      <w:r>
        <w:rPr>
          <w:rtl/>
        </w:rPr>
        <w:br w:type="page"/>
      </w:r>
      <w:r w:rsidRPr="00BB265D">
        <w:rPr>
          <w:rtl/>
        </w:rPr>
        <w:lastRenderedPageBreak/>
        <w:t>بالاستدلال والنظر من غير مشاهدة بالبصر.</w:t>
      </w:r>
    </w:p>
    <w:p w:rsidR="009E6576" w:rsidRPr="00BB265D" w:rsidRDefault="009E6576" w:rsidP="00393F8B">
      <w:pPr>
        <w:pStyle w:val="libNormal"/>
        <w:rPr>
          <w:rtl/>
        </w:rPr>
      </w:pPr>
      <w:r w:rsidRPr="00D7004D">
        <w:rPr>
          <w:rStyle w:val="libAlaemChar"/>
          <w:rtl/>
        </w:rPr>
        <w:t>(</w:t>
      </w:r>
      <w:r w:rsidRPr="00125393">
        <w:rPr>
          <w:rStyle w:val="libAieChar"/>
          <w:rtl/>
        </w:rPr>
        <w:t>إِنَّ اللهَ قَوِيٌ</w:t>
      </w:r>
      <w:r w:rsidRPr="00D7004D">
        <w:rPr>
          <w:rStyle w:val="libAlaemChar"/>
          <w:rtl/>
        </w:rPr>
        <w:t>)</w:t>
      </w:r>
      <w:r w:rsidRPr="00BB265D">
        <w:rPr>
          <w:rtl/>
        </w:rPr>
        <w:t xml:space="preserve"> على إهلاك من أراد إهلاكه </w:t>
      </w:r>
      <w:r w:rsidRPr="00D7004D">
        <w:rPr>
          <w:rStyle w:val="libAlaemChar"/>
          <w:rtl/>
        </w:rPr>
        <w:t>(</w:t>
      </w:r>
      <w:r w:rsidRPr="00125393">
        <w:rPr>
          <w:rStyle w:val="libAieChar"/>
          <w:rtl/>
        </w:rPr>
        <w:t>عَزِيزٌ</w:t>
      </w:r>
      <w:r w:rsidRPr="00D7004D">
        <w:rPr>
          <w:rStyle w:val="libAlaemChar"/>
          <w:rtl/>
        </w:rPr>
        <w:t>)</w:t>
      </w:r>
      <w:r w:rsidRPr="00BB265D">
        <w:rPr>
          <w:rtl/>
        </w:rPr>
        <w:t xml:space="preserve"> لا يفتقر إلى نصرة أحد.</w:t>
      </w:r>
      <w:r>
        <w:rPr>
          <w:rFonts w:hint="cs"/>
          <w:rtl/>
        </w:rPr>
        <w:t xml:space="preserve"> </w:t>
      </w:r>
      <w:r w:rsidRPr="00BB265D">
        <w:rPr>
          <w:rtl/>
        </w:rPr>
        <w:t>وإنّما أمرهم بالجهاد لينتفعوا به</w:t>
      </w:r>
      <w:r>
        <w:rPr>
          <w:rtl/>
        </w:rPr>
        <w:t xml:space="preserve">، </w:t>
      </w:r>
      <w:r w:rsidRPr="00BB265D">
        <w:rPr>
          <w:rtl/>
        </w:rPr>
        <w:t>ويستوجبوا ثواب الامتثال فيه.</w:t>
      </w:r>
    </w:p>
    <w:p w:rsidR="009E6576" w:rsidRPr="00BB265D" w:rsidRDefault="009E6576" w:rsidP="00393F8B">
      <w:pPr>
        <w:pStyle w:val="libNormal"/>
        <w:rPr>
          <w:rtl/>
        </w:rPr>
      </w:pPr>
      <w:r w:rsidRPr="00D7004D">
        <w:rPr>
          <w:rStyle w:val="libAlaemChar"/>
          <w:rtl/>
        </w:rPr>
        <w:t>(</w:t>
      </w:r>
      <w:r w:rsidRPr="00125393">
        <w:rPr>
          <w:rStyle w:val="libAieChar"/>
          <w:rtl/>
        </w:rPr>
        <w:t>وَلَقَدْ أَرْسَلْنا نُوحاً وَإِبْراهِيمَ</w:t>
      </w:r>
      <w:r w:rsidRPr="00D7004D">
        <w:rPr>
          <w:rStyle w:val="libAlaemChar"/>
          <w:rtl/>
        </w:rPr>
        <w:t>)</w:t>
      </w:r>
      <w:r w:rsidRPr="00BB265D">
        <w:rPr>
          <w:rtl/>
        </w:rPr>
        <w:t xml:space="preserve"> خصّهما بالذكر لفضلهما</w:t>
      </w:r>
      <w:r>
        <w:rPr>
          <w:rtl/>
        </w:rPr>
        <w:t xml:space="preserve">، </w:t>
      </w:r>
      <w:r w:rsidRPr="00BB265D">
        <w:rPr>
          <w:rtl/>
        </w:rPr>
        <w:t xml:space="preserve">ولأنّهما أبوا الأنبياء </w:t>
      </w:r>
      <w:r w:rsidRPr="00D7004D">
        <w:rPr>
          <w:rStyle w:val="libAlaemChar"/>
          <w:rtl/>
        </w:rPr>
        <w:t>(</w:t>
      </w:r>
      <w:r w:rsidRPr="00125393">
        <w:rPr>
          <w:rStyle w:val="libAieChar"/>
          <w:rtl/>
        </w:rPr>
        <w:t>وَجَعَلْنا فِي ذُرِّيَّتِهِمَا النُّبُوَّةَ وَالْكِتابَ</w:t>
      </w:r>
      <w:r w:rsidRPr="00D7004D">
        <w:rPr>
          <w:rStyle w:val="libAlaemChar"/>
          <w:rtl/>
        </w:rPr>
        <w:t>)</w:t>
      </w:r>
      <w:r w:rsidRPr="00BB265D">
        <w:rPr>
          <w:rtl/>
        </w:rPr>
        <w:t xml:space="preserve"> بأن استنبأناهم وأوحينا إليهم الكتب. وعن ابن عبّاس</w:t>
      </w:r>
      <w:r>
        <w:rPr>
          <w:rtl/>
        </w:rPr>
        <w:t xml:space="preserve">: </w:t>
      </w:r>
      <w:r w:rsidRPr="00BB265D">
        <w:rPr>
          <w:rtl/>
        </w:rPr>
        <w:t>المراد بالكتاب الخطّ بالقلم. يقال</w:t>
      </w:r>
      <w:r>
        <w:rPr>
          <w:rtl/>
        </w:rPr>
        <w:t xml:space="preserve">: </w:t>
      </w:r>
      <w:r w:rsidRPr="00BB265D">
        <w:rPr>
          <w:rtl/>
        </w:rPr>
        <w:t xml:space="preserve">كتب كتابا وكتابة. </w:t>
      </w:r>
      <w:r w:rsidRPr="00D7004D">
        <w:rPr>
          <w:rStyle w:val="libAlaemChar"/>
          <w:rtl/>
        </w:rPr>
        <w:t>(</w:t>
      </w:r>
      <w:r w:rsidRPr="00125393">
        <w:rPr>
          <w:rStyle w:val="libAieChar"/>
          <w:rtl/>
        </w:rPr>
        <w:t>فَمِنْهُمْ</w:t>
      </w:r>
      <w:r w:rsidRPr="00D7004D">
        <w:rPr>
          <w:rStyle w:val="libAlaemChar"/>
          <w:rtl/>
        </w:rPr>
        <w:t>)</w:t>
      </w:r>
      <w:r w:rsidRPr="00BB265D">
        <w:rPr>
          <w:rtl/>
        </w:rPr>
        <w:t xml:space="preserve"> فمن الذرّيّة. أو من المرسل إليهم</w:t>
      </w:r>
      <w:r>
        <w:rPr>
          <w:rtl/>
        </w:rPr>
        <w:t xml:space="preserve">، </w:t>
      </w:r>
      <w:r w:rsidRPr="00BB265D">
        <w:rPr>
          <w:rtl/>
        </w:rPr>
        <w:t>وقد دلّ عليهم «أرسلنا»</w:t>
      </w:r>
      <w:r>
        <w:rPr>
          <w:rtl/>
        </w:rPr>
        <w:t>.</w:t>
      </w:r>
      <w:r w:rsidRPr="00BB265D">
        <w:rPr>
          <w:rtl/>
        </w:rPr>
        <w:t xml:space="preserve"> </w:t>
      </w:r>
      <w:r w:rsidRPr="00D7004D">
        <w:rPr>
          <w:rStyle w:val="libAlaemChar"/>
          <w:rtl/>
        </w:rPr>
        <w:t>(</w:t>
      </w:r>
      <w:r w:rsidRPr="00125393">
        <w:rPr>
          <w:rStyle w:val="libAieChar"/>
          <w:rtl/>
        </w:rPr>
        <w:t>مُهْتَدٍ وَكَثِيرٌ مِنْهُمْ فاسِقُونَ</w:t>
      </w:r>
      <w:r w:rsidRPr="00D7004D">
        <w:rPr>
          <w:rStyle w:val="libAlaemChar"/>
          <w:rtl/>
        </w:rPr>
        <w:t>)</w:t>
      </w:r>
      <w:r w:rsidRPr="00BB265D">
        <w:rPr>
          <w:rtl/>
        </w:rPr>
        <w:t xml:space="preserve"> خارجون عن الطريق المستقيم. والعدول عن سنن المقابلة للمبالغة في الذمّ</w:t>
      </w:r>
      <w:r>
        <w:rPr>
          <w:rtl/>
        </w:rPr>
        <w:t xml:space="preserve">، </w:t>
      </w:r>
      <w:r w:rsidRPr="00BB265D">
        <w:rPr>
          <w:rtl/>
        </w:rPr>
        <w:t>والدلالة على أنّ الغلبة للضلال.</w:t>
      </w:r>
    </w:p>
    <w:p w:rsidR="009E6576" w:rsidRPr="00BB265D" w:rsidRDefault="009E6576" w:rsidP="00393F8B">
      <w:pPr>
        <w:pStyle w:val="libNormal"/>
        <w:rPr>
          <w:rtl/>
        </w:rPr>
      </w:pPr>
      <w:r w:rsidRPr="00D7004D">
        <w:rPr>
          <w:rStyle w:val="libAlaemChar"/>
          <w:rtl/>
        </w:rPr>
        <w:t>(</w:t>
      </w:r>
      <w:r w:rsidRPr="00125393">
        <w:rPr>
          <w:rStyle w:val="libAieChar"/>
          <w:rtl/>
        </w:rPr>
        <w:t>ثُمَّ قَفَّيْنا عَلى آثارِهِمْ بِرُسُلِنا</w:t>
      </w:r>
      <w:r w:rsidRPr="00D7004D">
        <w:rPr>
          <w:rStyle w:val="libAlaemChar"/>
          <w:rtl/>
        </w:rPr>
        <w:t>)</w:t>
      </w:r>
      <w:r w:rsidRPr="00BB265D">
        <w:rPr>
          <w:rtl/>
        </w:rPr>
        <w:t xml:space="preserve"> ثمّ أتبعنا بالإرسال على آثار من ذكرناهم من الأنبياء برسل آخرين إلى قوم آخرين </w:t>
      </w:r>
      <w:r w:rsidRPr="00D7004D">
        <w:rPr>
          <w:rStyle w:val="libAlaemChar"/>
          <w:rtl/>
        </w:rPr>
        <w:t>(</w:t>
      </w:r>
      <w:r w:rsidRPr="00125393">
        <w:rPr>
          <w:rStyle w:val="libAieChar"/>
          <w:rtl/>
        </w:rPr>
        <w:t>وَقَفَّيْنا بِعِيسَى ابْنِ مَرْيَمَ</w:t>
      </w:r>
      <w:r w:rsidRPr="00D7004D">
        <w:rPr>
          <w:rStyle w:val="libAlaemChar"/>
          <w:rtl/>
        </w:rPr>
        <w:t>)</w:t>
      </w:r>
      <w:r w:rsidRPr="00BB265D">
        <w:rPr>
          <w:rtl/>
        </w:rPr>
        <w:t xml:space="preserve"> أي</w:t>
      </w:r>
      <w:r>
        <w:rPr>
          <w:rtl/>
        </w:rPr>
        <w:t xml:space="preserve">: </w:t>
      </w:r>
      <w:r w:rsidRPr="00BB265D">
        <w:rPr>
          <w:rtl/>
        </w:rPr>
        <w:t xml:space="preserve">أرسلنا رسولا بعد رسول حتّى انتهى إلى عيسى </w:t>
      </w:r>
      <w:r w:rsidRPr="00D7004D">
        <w:rPr>
          <w:rStyle w:val="libAlaemChar"/>
          <w:rtl/>
        </w:rPr>
        <w:t>عليه‌السلام</w:t>
      </w:r>
      <w:r w:rsidRPr="00BB265D">
        <w:rPr>
          <w:rtl/>
        </w:rPr>
        <w:t>. والضمير لنوح وإبراهيم ومن أرسلا إليهم</w:t>
      </w:r>
      <w:r>
        <w:rPr>
          <w:rtl/>
        </w:rPr>
        <w:t xml:space="preserve">، </w:t>
      </w:r>
      <w:r w:rsidRPr="00BB265D">
        <w:rPr>
          <w:rtl/>
        </w:rPr>
        <w:t>أو من عاصرهما من الرسل</w:t>
      </w:r>
      <w:r>
        <w:rPr>
          <w:rtl/>
        </w:rPr>
        <w:t xml:space="preserve">، </w:t>
      </w:r>
      <w:r w:rsidRPr="00BB265D">
        <w:rPr>
          <w:rtl/>
        </w:rPr>
        <w:t>لا للذرّيّة</w:t>
      </w:r>
      <w:r>
        <w:rPr>
          <w:rtl/>
        </w:rPr>
        <w:t xml:space="preserve">، </w:t>
      </w:r>
      <w:r w:rsidRPr="00BB265D">
        <w:rPr>
          <w:rtl/>
        </w:rPr>
        <w:t>فإنّ الرسل المقفّى بهم من الذرّيّة.</w:t>
      </w:r>
    </w:p>
    <w:p w:rsidR="009E6576" w:rsidRPr="00BB265D" w:rsidRDefault="009E6576" w:rsidP="00393F8B">
      <w:pPr>
        <w:pStyle w:val="libNormal"/>
        <w:rPr>
          <w:rtl/>
        </w:rPr>
      </w:pPr>
      <w:r w:rsidRPr="00D7004D">
        <w:rPr>
          <w:rStyle w:val="libAlaemChar"/>
          <w:rtl/>
        </w:rPr>
        <w:t>(</w:t>
      </w:r>
      <w:r w:rsidRPr="00125393">
        <w:rPr>
          <w:rStyle w:val="libAieChar"/>
          <w:rtl/>
        </w:rPr>
        <w:t>وَآتَيْناهُ الْإِنْجِيلَ وَجَعَلْنا فِي قُلُوبِ الَّذِينَ اتَّبَعُوهُ</w:t>
      </w:r>
      <w:r w:rsidRPr="00D7004D">
        <w:rPr>
          <w:rStyle w:val="libAlaemChar"/>
          <w:rtl/>
        </w:rPr>
        <w:t>)</w:t>
      </w:r>
      <w:r w:rsidRPr="00BB265D">
        <w:rPr>
          <w:rtl/>
        </w:rPr>
        <w:t xml:space="preserve"> في دينه</w:t>
      </w:r>
      <w:r>
        <w:rPr>
          <w:rtl/>
        </w:rPr>
        <w:t xml:space="preserve">، </w:t>
      </w:r>
      <w:r w:rsidRPr="00BB265D">
        <w:rPr>
          <w:rtl/>
        </w:rPr>
        <w:t>يعني</w:t>
      </w:r>
      <w:r>
        <w:rPr>
          <w:rtl/>
        </w:rPr>
        <w:t xml:space="preserve">: </w:t>
      </w:r>
      <w:r w:rsidRPr="00BB265D">
        <w:rPr>
          <w:rtl/>
        </w:rPr>
        <w:t>الحواريّين وأتباعهم</w:t>
      </w:r>
      <w:r>
        <w:rPr>
          <w:rtl/>
        </w:rPr>
        <w:t xml:space="preserve">، </w:t>
      </w:r>
      <w:r w:rsidRPr="00BB265D">
        <w:rPr>
          <w:rtl/>
        </w:rPr>
        <w:t xml:space="preserve">اتّبعوا عيسى </w:t>
      </w:r>
      <w:r w:rsidRPr="00D7004D">
        <w:rPr>
          <w:rStyle w:val="libAlaemChar"/>
          <w:rtl/>
        </w:rPr>
        <w:t>(</w:t>
      </w:r>
      <w:r w:rsidRPr="00125393">
        <w:rPr>
          <w:rStyle w:val="libAieChar"/>
          <w:rtl/>
        </w:rPr>
        <w:t>رَأْفَةً</w:t>
      </w:r>
      <w:r w:rsidRPr="00D7004D">
        <w:rPr>
          <w:rStyle w:val="libAlaemChar"/>
          <w:rtl/>
        </w:rPr>
        <w:t>)</w:t>
      </w:r>
      <w:r w:rsidRPr="00BB265D">
        <w:rPr>
          <w:rtl/>
        </w:rPr>
        <w:t xml:space="preserve"> هي أشدّ الرقّة والرحمة </w:t>
      </w:r>
      <w:r w:rsidRPr="00D7004D">
        <w:rPr>
          <w:rStyle w:val="libAlaemChar"/>
          <w:rtl/>
        </w:rPr>
        <w:t>(</w:t>
      </w:r>
      <w:r w:rsidRPr="00125393">
        <w:rPr>
          <w:rStyle w:val="libAieChar"/>
          <w:rtl/>
        </w:rPr>
        <w:t>وَرَحْمَةً</w:t>
      </w:r>
      <w:r w:rsidRPr="00D7004D">
        <w:rPr>
          <w:rStyle w:val="libAlaemChar"/>
          <w:rtl/>
        </w:rPr>
        <w:t>)</w:t>
      </w:r>
      <w:r w:rsidRPr="00BB265D">
        <w:rPr>
          <w:rtl/>
        </w:rPr>
        <w:t xml:space="preserve"> وإنّما أضافهما إلى نفسه</w:t>
      </w:r>
      <w:r>
        <w:rPr>
          <w:rtl/>
        </w:rPr>
        <w:t xml:space="preserve">، </w:t>
      </w:r>
      <w:r w:rsidRPr="00BB265D">
        <w:rPr>
          <w:rtl/>
        </w:rPr>
        <w:t>لأنّه سبحانه جعلهما في قلوبهم بالأمر بهما</w:t>
      </w:r>
      <w:r>
        <w:rPr>
          <w:rtl/>
        </w:rPr>
        <w:t xml:space="preserve">، </w:t>
      </w:r>
      <w:r w:rsidRPr="00BB265D">
        <w:rPr>
          <w:rtl/>
        </w:rPr>
        <w:t>والترغيب فيهما</w:t>
      </w:r>
      <w:r>
        <w:rPr>
          <w:rtl/>
        </w:rPr>
        <w:t xml:space="preserve">، </w:t>
      </w:r>
      <w:r w:rsidRPr="00BB265D">
        <w:rPr>
          <w:rtl/>
        </w:rPr>
        <w:t>ووعد الثواب عليهما.</w:t>
      </w:r>
    </w:p>
    <w:p w:rsidR="009E6576" w:rsidRPr="00BB265D" w:rsidRDefault="009E6576" w:rsidP="00393F8B">
      <w:pPr>
        <w:pStyle w:val="libNormal"/>
        <w:rPr>
          <w:rtl/>
        </w:rPr>
      </w:pPr>
      <w:r w:rsidRPr="00D7004D">
        <w:rPr>
          <w:rStyle w:val="libAlaemChar"/>
          <w:rtl/>
        </w:rPr>
        <w:t>(</w:t>
      </w:r>
      <w:r w:rsidRPr="00125393">
        <w:rPr>
          <w:rStyle w:val="libAieChar"/>
          <w:rtl/>
        </w:rPr>
        <w:t>وَرَهْبانِيَّةً</w:t>
      </w:r>
      <w:r w:rsidRPr="00D7004D">
        <w:rPr>
          <w:rStyle w:val="libAlaemChar"/>
          <w:rtl/>
        </w:rPr>
        <w:t>)</w:t>
      </w:r>
      <w:r w:rsidRPr="00BB265D">
        <w:rPr>
          <w:rtl/>
        </w:rPr>
        <w:t xml:space="preserve"> انتصابها بفعل مضمر يفسّره ما بعده</w:t>
      </w:r>
      <w:r>
        <w:rPr>
          <w:rtl/>
        </w:rPr>
        <w:t xml:space="preserve">، </w:t>
      </w:r>
      <w:r w:rsidRPr="00BB265D">
        <w:rPr>
          <w:rtl/>
        </w:rPr>
        <w:t>تقديره</w:t>
      </w:r>
      <w:r>
        <w:rPr>
          <w:rtl/>
        </w:rPr>
        <w:t xml:space="preserve">: </w:t>
      </w:r>
      <w:r w:rsidRPr="00BB265D">
        <w:rPr>
          <w:rtl/>
        </w:rPr>
        <w:t xml:space="preserve">وابتدعوا رهبانيّة </w:t>
      </w:r>
      <w:r w:rsidRPr="00D7004D">
        <w:rPr>
          <w:rStyle w:val="libAlaemChar"/>
          <w:rtl/>
        </w:rPr>
        <w:t>(</w:t>
      </w:r>
      <w:r w:rsidRPr="00125393">
        <w:rPr>
          <w:rStyle w:val="libAieChar"/>
          <w:rtl/>
        </w:rPr>
        <w:t>ابْتَدَعُوها</w:t>
      </w:r>
      <w:r w:rsidRPr="00D7004D">
        <w:rPr>
          <w:rStyle w:val="libAlaemChar"/>
          <w:rtl/>
        </w:rPr>
        <w:t>)</w:t>
      </w:r>
      <w:r w:rsidRPr="00BB265D">
        <w:rPr>
          <w:rtl/>
        </w:rPr>
        <w:t xml:space="preserve"> وهي المبالغة في العبادة والرياضة والانقطاع عن الناس</w:t>
      </w:r>
      <w:r>
        <w:rPr>
          <w:rtl/>
        </w:rPr>
        <w:t xml:space="preserve">، </w:t>
      </w:r>
      <w:r w:rsidRPr="00BB265D">
        <w:rPr>
          <w:rtl/>
        </w:rPr>
        <w:t>واتّخاذ الصوامع لها في البراري والجبال. منسوبة إلى الرهبان</w:t>
      </w:r>
      <w:r>
        <w:rPr>
          <w:rtl/>
        </w:rPr>
        <w:t xml:space="preserve">، </w:t>
      </w:r>
      <w:r w:rsidRPr="00BB265D">
        <w:rPr>
          <w:rtl/>
        </w:rPr>
        <w:t>وهو المبالغ في الخوف</w:t>
      </w:r>
      <w:r>
        <w:rPr>
          <w:rtl/>
        </w:rPr>
        <w:t xml:space="preserve">، </w:t>
      </w:r>
      <w:r w:rsidRPr="00BB265D">
        <w:rPr>
          <w:rtl/>
        </w:rPr>
        <w:t>من</w:t>
      </w:r>
      <w:r>
        <w:rPr>
          <w:rtl/>
        </w:rPr>
        <w:t xml:space="preserve">: </w:t>
      </w:r>
      <w:r w:rsidRPr="00BB265D">
        <w:rPr>
          <w:rtl/>
        </w:rPr>
        <w:t>رهب</w:t>
      </w:r>
      <w:r>
        <w:rPr>
          <w:rtl/>
        </w:rPr>
        <w:t xml:space="preserve">، </w:t>
      </w:r>
      <w:r w:rsidRPr="00BB265D">
        <w:rPr>
          <w:rtl/>
        </w:rPr>
        <w:t>كالخشيان من</w:t>
      </w:r>
      <w:r>
        <w:rPr>
          <w:rtl/>
        </w:rPr>
        <w:t xml:space="preserve">: </w:t>
      </w:r>
      <w:r w:rsidRPr="00BB265D">
        <w:rPr>
          <w:rtl/>
        </w:rPr>
        <w:t>خشي. والمعنى</w:t>
      </w:r>
      <w:r>
        <w:rPr>
          <w:rtl/>
        </w:rPr>
        <w:t xml:space="preserve">: </w:t>
      </w:r>
      <w:r w:rsidRPr="00BB265D">
        <w:rPr>
          <w:rtl/>
        </w:rPr>
        <w:t>ترهّبهم في الجبال فارّين من الجبابرة أن يفتنوهم في دينهم مخلصين أنفسهم للعبادة</w:t>
      </w:r>
      <w:r>
        <w:rPr>
          <w:rtl/>
        </w:rPr>
        <w:t xml:space="preserve">، </w:t>
      </w:r>
      <w:r w:rsidRPr="00BB265D">
        <w:rPr>
          <w:rtl/>
        </w:rPr>
        <w:t>كما سيجيء تفصيله.</w:t>
      </w:r>
    </w:p>
    <w:p w:rsidR="009E6576" w:rsidRPr="00BB265D" w:rsidRDefault="009E6576" w:rsidP="00393F8B">
      <w:pPr>
        <w:pStyle w:val="libNormal"/>
        <w:rPr>
          <w:rtl/>
        </w:rPr>
      </w:pPr>
      <w:r>
        <w:rPr>
          <w:rtl/>
        </w:rPr>
        <w:br w:type="page"/>
      </w:r>
      <w:r w:rsidRPr="00D7004D">
        <w:rPr>
          <w:rStyle w:val="libAlaemChar"/>
          <w:rtl/>
        </w:rPr>
        <w:lastRenderedPageBreak/>
        <w:t>(</w:t>
      </w:r>
      <w:r w:rsidRPr="00125393">
        <w:rPr>
          <w:rStyle w:val="libAieChar"/>
          <w:rtl/>
        </w:rPr>
        <w:t>ما كَتَبْناها عَلَيْهِمْ</w:t>
      </w:r>
      <w:r w:rsidRPr="00D7004D">
        <w:rPr>
          <w:rStyle w:val="libAlaemChar"/>
          <w:rtl/>
        </w:rPr>
        <w:t>)</w:t>
      </w:r>
      <w:r w:rsidRPr="00BB265D">
        <w:rPr>
          <w:rtl/>
        </w:rPr>
        <w:t xml:space="preserve"> ما فرضناها عليهم </w:t>
      </w:r>
      <w:r w:rsidRPr="00D7004D">
        <w:rPr>
          <w:rStyle w:val="libAlaemChar"/>
          <w:rtl/>
        </w:rPr>
        <w:t>(</w:t>
      </w:r>
      <w:r w:rsidRPr="00125393">
        <w:rPr>
          <w:rStyle w:val="libAieChar"/>
          <w:rtl/>
        </w:rPr>
        <w:t>إِلَّا ابْتِغاءَ رِضْوانِ اللهِ</w:t>
      </w:r>
      <w:r w:rsidRPr="00D7004D">
        <w:rPr>
          <w:rStyle w:val="libAlaemChar"/>
          <w:rtl/>
        </w:rPr>
        <w:t>)</w:t>
      </w:r>
      <w:r w:rsidRPr="00BB265D">
        <w:rPr>
          <w:rtl/>
        </w:rPr>
        <w:t xml:space="preserve"> استثناء منقطع</w:t>
      </w:r>
      <w:r>
        <w:rPr>
          <w:rtl/>
        </w:rPr>
        <w:t xml:space="preserve">، </w:t>
      </w:r>
      <w:r w:rsidRPr="00BB265D">
        <w:rPr>
          <w:rtl/>
        </w:rPr>
        <w:t>أي</w:t>
      </w:r>
      <w:r>
        <w:rPr>
          <w:rtl/>
        </w:rPr>
        <w:t xml:space="preserve">: </w:t>
      </w:r>
      <w:r w:rsidRPr="00BB265D">
        <w:rPr>
          <w:rtl/>
        </w:rPr>
        <w:t>ولكنّهم ابتدعوها ابتغاء رضوان الله</w:t>
      </w:r>
      <w:r>
        <w:rPr>
          <w:rtl/>
        </w:rPr>
        <w:t xml:space="preserve">، </w:t>
      </w:r>
      <w:r w:rsidRPr="00BB265D">
        <w:rPr>
          <w:rtl/>
        </w:rPr>
        <w:t>وألزموها على أنفسهم</w:t>
      </w:r>
      <w:r>
        <w:rPr>
          <w:rtl/>
        </w:rPr>
        <w:t xml:space="preserve">، </w:t>
      </w:r>
      <w:r w:rsidRPr="00BB265D">
        <w:rPr>
          <w:rtl/>
        </w:rPr>
        <w:t>كما أنّ الإنسان إذا جعل على نفسه صوما لم يفرض عليه لزمه أن يتمّه.</w:t>
      </w:r>
    </w:p>
    <w:p w:rsidR="009E6576" w:rsidRPr="00BB265D" w:rsidRDefault="009E6576" w:rsidP="00393F8B">
      <w:pPr>
        <w:pStyle w:val="libNormal"/>
        <w:rPr>
          <w:rtl/>
        </w:rPr>
      </w:pPr>
      <w:r w:rsidRPr="00BB265D">
        <w:rPr>
          <w:rtl/>
        </w:rPr>
        <w:t>وقيل</w:t>
      </w:r>
      <w:r>
        <w:rPr>
          <w:rtl/>
        </w:rPr>
        <w:t xml:space="preserve">: </w:t>
      </w:r>
      <w:r w:rsidRPr="00BB265D">
        <w:rPr>
          <w:rtl/>
        </w:rPr>
        <w:t>متّصل</w:t>
      </w:r>
      <w:r>
        <w:rPr>
          <w:rtl/>
        </w:rPr>
        <w:t>، و «</w:t>
      </w:r>
      <w:r w:rsidRPr="00BB265D">
        <w:rPr>
          <w:rtl/>
        </w:rPr>
        <w:t>رهبانيّة» معطوفة على ما قبلها</w:t>
      </w:r>
      <w:r>
        <w:rPr>
          <w:rtl/>
        </w:rPr>
        <w:t>، و «</w:t>
      </w:r>
      <w:r w:rsidRPr="00BB265D">
        <w:rPr>
          <w:rtl/>
        </w:rPr>
        <w:t>ابتدعوها» صفة لها في محلّ النصب</w:t>
      </w:r>
      <w:r>
        <w:rPr>
          <w:rtl/>
        </w:rPr>
        <w:t xml:space="preserve">، </w:t>
      </w:r>
      <w:r w:rsidRPr="00BB265D">
        <w:rPr>
          <w:rtl/>
        </w:rPr>
        <w:t>أي</w:t>
      </w:r>
      <w:r>
        <w:rPr>
          <w:rtl/>
        </w:rPr>
        <w:t xml:space="preserve">: </w:t>
      </w:r>
      <w:r w:rsidRPr="00BB265D">
        <w:rPr>
          <w:rtl/>
        </w:rPr>
        <w:t>وجعلنا في قلوبهم رأفة ورحمة ورهبانيّة مبتدعة من عندهم.</w:t>
      </w:r>
      <w:r>
        <w:rPr>
          <w:rFonts w:hint="cs"/>
          <w:rtl/>
        </w:rPr>
        <w:t xml:space="preserve"> </w:t>
      </w:r>
      <w:r w:rsidRPr="00BB265D">
        <w:rPr>
          <w:rtl/>
        </w:rPr>
        <w:t>بمعنى</w:t>
      </w:r>
      <w:r>
        <w:rPr>
          <w:rtl/>
        </w:rPr>
        <w:t xml:space="preserve">: </w:t>
      </w:r>
      <w:r w:rsidRPr="00BB265D">
        <w:rPr>
          <w:rtl/>
        </w:rPr>
        <w:t>وفّقناهم للتراحم بينهم</w:t>
      </w:r>
      <w:r>
        <w:rPr>
          <w:rtl/>
        </w:rPr>
        <w:t xml:space="preserve">، </w:t>
      </w:r>
      <w:r w:rsidRPr="00BB265D">
        <w:rPr>
          <w:rtl/>
        </w:rPr>
        <w:t>ولابتداع الرهبانيّة واستحداثها</w:t>
      </w:r>
      <w:r>
        <w:rPr>
          <w:rtl/>
        </w:rPr>
        <w:t xml:space="preserve">، </w:t>
      </w:r>
      <w:r w:rsidRPr="00BB265D">
        <w:rPr>
          <w:rtl/>
        </w:rPr>
        <w:t>والإتيان بها أولا</w:t>
      </w:r>
      <w:r>
        <w:rPr>
          <w:rtl/>
        </w:rPr>
        <w:t xml:space="preserve">، </w:t>
      </w:r>
      <w:r w:rsidRPr="00BB265D">
        <w:rPr>
          <w:rtl/>
        </w:rPr>
        <w:t>لا أنّهم اخترعوها من تلقاء أنفسهم. ما كتبناها عليهم إلّا ليبتغوا رضوان الله</w:t>
      </w:r>
      <w:r>
        <w:rPr>
          <w:rtl/>
        </w:rPr>
        <w:t xml:space="preserve">، </w:t>
      </w:r>
      <w:r w:rsidRPr="00BB265D">
        <w:rPr>
          <w:rtl/>
        </w:rPr>
        <w:t>ويستحقّوا بها الثواب. على أنّه كتبها عليهم وألزمها إيّاهم ليتخلّصوا من الفتن</w:t>
      </w:r>
      <w:r>
        <w:rPr>
          <w:rtl/>
        </w:rPr>
        <w:t xml:space="preserve">، </w:t>
      </w:r>
      <w:r w:rsidRPr="00BB265D">
        <w:rPr>
          <w:rtl/>
        </w:rPr>
        <w:t>ويبتغوا بذلك رضا الله تعالى وثوابه.</w:t>
      </w:r>
    </w:p>
    <w:p w:rsidR="009E6576" w:rsidRPr="00BB265D" w:rsidRDefault="009E6576" w:rsidP="00393F8B">
      <w:pPr>
        <w:pStyle w:val="libNormal"/>
        <w:rPr>
          <w:rtl/>
        </w:rPr>
      </w:pPr>
      <w:r w:rsidRPr="00D7004D">
        <w:rPr>
          <w:rStyle w:val="libAlaemChar"/>
          <w:rtl/>
        </w:rPr>
        <w:t>(</w:t>
      </w:r>
      <w:r w:rsidRPr="00125393">
        <w:rPr>
          <w:rStyle w:val="libAieChar"/>
          <w:rtl/>
        </w:rPr>
        <w:t>فَما رَعَوْها</w:t>
      </w:r>
      <w:r w:rsidRPr="00D7004D">
        <w:rPr>
          <w:rStyle w:val="libAlaemChar"/>
          <w:rtl/>
        </w:rPr>
        <w:t>)</w:t>
      </w:r>
      <w:r w:rsidRPr="00BB265D">
        <w:rPr>
          <w:rtl/>
        </w:rPr>
        <w:t xml:space="preserve"> فما رعوا جميعا </w:t>
      </w:r>
      <w:r w:rsidRPr="00D7004D">
        <w:rPr>
          <w:rStyle w:val="libAlaemChar"/>
          <w:rtl/>
        </w:rPr>
        <w:t>(</w:t>
      </w:r>
      <w:r w:rsidRPr="00125393">
        <w:rPr>
          <w:rStyle w:val="libAieChar"/>
          <w:rtl/>
        </w:rPr>
        <w:t>حَقَّ رِعايَتِها</w:t>
      </w:r>
      <w:r w:rsidRPr="00D7004D">
        <w:rPr>
          <w:rStyle w:val="libAlaemChar"/>
          <w:rtl/>
        </w:rPr>
        <w:t>)</w:t>
      </w:r>
      <w:r w:rsidRPr="00BB265D">
        <w:rPr>
          <w:rtl/>
        </w:rPr>
        <w:t xml:space="preserve"> كما يجب على الناذر رعاية نذره</w:t>
      </w:r>
      <w:r>
        <w:rPr>
          <w:rtl/>
        </w:rPr>
        <w:t xml:space="preserve">، </w:t>
      </w:r>
      <w:r w:rsidRPr="00BB265D">
        <w:rPr>
          <w:rtl/>
        </w:rPr>
        <w:t>لأنّه عهد مع الله لا يحلّ نكثه. وذلك بضمّ التثليث</w:t>
      </w:r>
      <w:r>
        <w:rPr>
          <w:rtl/>
        </w:rPr>
        <w:t xml:space="preserve">، </w:t>
      </w:r>
      <w:r w:rsidRPr="00BB265D">
        <w:rPr>
          <w:rtl/>
        </w:rPr>
        <w:t>والقول بالاتّحاد</w:t>
      </w:r>
      <w:r>
        <w:rPr>
          <w:rtl/>
        </w:rPr>
        <w:t xml:space="preserve">، </w:t>
      </w:r>
      <w:r w:rsidRPr="00BB265D">
        <w:rPr>
          <w:rtl/>
        </w:rPr>
        <w:t>وقصد السمعة</w:t>
      </w:r>
      <w:r>
        <w:rPr>
          <w:rtl/>
        </w:rPr>
        <w:t xml:space="preserve">، </w:t>
      </w:r>
      <w:r w:rsidRPr="00BB265D">
        <w:rPr>
          <w:rtl/>
        </w:rPr>
        <w:t xml:space="preserve">والكفر بمحمد </w:t>
      </w:r>
      <w:r w:rsidRPr="00D7004D">
        <w:rPr>
          <w:rStyle w:val="libAlaemChar"/>
          <w:rtl/>
        </w:rPr>
        <w:t>صلى‌الله‌عليه‌وآله‌وسلم</w:t>
      </w:r>
      <w:r w:rsidRPr="00BB265D">
        <w:rPr>
          <w:rtl/>
        </w:rPr>
        <w:t xml:space="preserve"> ونحوها</w:t>
      </w:r>
      <w:r>
        <w:rPr>
          <w:rtl/>
        </w:rPr>
        <w:t xml:space="preserve">، </w:t>
      </w:r>
      <w:r w:rsidRPr="00BB265D">
        <w:rPr>
          <w:rtl/>
        </w:rPr>
        <w:t>إلى الابتداع.</w:t>
      </w:r>
    </w:p>
    <w:p w:rsidR="009E6576" w:rsidRPr="00BB265D" w:rsidRDefault="009E6576" w:rsidP="00393F8B">
      <w:pPr>
        <w:pStyle w:val="libNormal"/>
        <w:rPr>
          <w:rtl/>
        </w:rPr>
      </w:pPr>
      <w:r w:rsidRPr="00D7004D">
        <w:rPr>
          <w:rStyle w:val="libAlaemChar"/>
          <w:rtl/>
        </w:rPr>
        <w:t>(</w:t>
      </w:r>
      <w:r w:rsidRPr="00125393">
        <w:rPr>
          <w:rStyle w:val="libAieChar"/>
          <w:rtl/>
        </w:rPr>
        <w:t>فَآتَيْنَا الَّذِينَ آمَنُوا</w:t>
      </w:r>
      <w:r w:rsidRPr="00D7004D">
        <w:rPr>
          <w:rStyle w:val="libAlaemChar"/>
          <w:rtl/>
        </w:rPr>
        <w:t>)</w:t>
      </w:r>
      <w:r w:rsidRPr="00BB265D">
        <w:rPr>
          <w:rtl/>
        </w:rPr>
        <w:t xml:space="preserve"> أتوا بالإيمان الصحيح. وهم أهل الرحمة والرأفة الّذين اتّبعوا عيسى</w:t>
      </w:r>
      <w:r>
        <w:rPr>
          <w:rtl/>
        </w:rPr>
        <w:t xml:space="preserve">، </w:t>
      </w:r>
      <w:r w:rsidRPr="00BB265D">
        <w:rPr>
          <w:rtl/>
        </w:rPr>
        <w:t>وحافظوا حقوقه</w:t>
      </w:r>
      <w:r>
        <w:rPr>
          <w:rtl/>
        </w:rPr>
        <w:t xml:space="preserve">، </w:t>
      </w:r>
      <w:r w:rsidRPr="00BB265D">
        <w:rPr>
          <w:rtl/>
        </w:rPr>
        <w:t xml:space="preserve">ومن ذلك الإيمان بمحمد </w:t>
      </w:r>
      <w:r w:rsidRPr="00D7004D">
        <w:rPr>
          <w:rStyle w:val="libAlaemChar"/>
          <w:rtl/>
        </w:rPr>
        <w:t>صلى‌الله‌عليه‌وآله‌وسلم</w:t>
      </w:r>
      <w:r w:rsidRPr="00BB265D">
        <w:rPr>
          <w:rtl/>
        </w:rPr>
        <w:t xml:space="preserve"> </w:t>
      </w:r>
      <w:r w:rsidRPr="00D7004D">
        <w:rPr>
          <w:rStyle w:val="libAlaemChar"/>
          <w:rtl/>
        </w:rPr>
        <w:t>(</w:t>
      </w:r>
      <w:r w:rsidRPr="00125393">
        <w:rPr>
          <w:rStyle w:val="libAieChar"/>
          <w:rtl/>
        </w:rPr>
        <w:t>مِنْهُمْ</w:t>
      </w:r>
      <w:r w:rsidRPr="00D7004D">
        <w:rPr>
          <w:rStyle w:val="libAlaemChar"/>
          <w:rtl/>
        </w:rPr>
        <w:t>)</w:t>
      </w:r>
      <w:r w:rsidRPr="00BB265D">
        <w:rPr>
          <w:rtl/>
        </w:rPr>
        <w:t xml:space="preserve"> من المتّسمين باتّباعه </w:t>
      </w:r>
      <w:r w:rsidRPr="00D7004D">
        <w:rPr>
          <w:rStyle w:val="libAlaemChar"/>
          <w:rtl/>
        </w:rPr>
        <w:t>(</w:t>
      </w:r>
      <w:r w:rsidRPr="00125393">
        <w:rPr>
          <w:rStyle w:val="libAieChar"/>
          <w:rtl/>
        </w:rPr>
        <w:t>أَجْرَهُمْ وَكَثِيرٌ مِنْهُمْ فاسِقُونَ</w:t>
      </w:r>
      <w:r w:rsidRPr="00D7004D">
        <w:rPr>
          <w:rStyle w:val="libAlaemChar"/>
          <w:rtl/>
        </w:rPr>
        <w:t>)</w:t>
      </w:r>
      <w:r w:rsidRPr="00BB265D">
        <w:rPr>
          <w:rtl/>
        </w:rPr>
        <w:t xml:space="preserve"> خارجون عن الاتّباع</w:t>
      </w:r>
      <w:r>
        <w:rPr>
          <w:rtl/>
        </w:rPr>
        <w:t xml:space="preserve">، </w:t>
      </w:r>
      <w:r w:rsidRPr="00BB265D">
        <w:rPr>
          <w:rtl/>
        </w:rPr>
        <w:t>غير حافظين على نذرهم.</w:t>
      </w:r>
    </w:p>
    <w:p w:rsidR="009E6576" w:rsidRPr="00BB265D" w:rsidRDefault="009E6576" w:rsidP="00393F8B">
      <w:pPr>
        <w:pStyle w:val="libNormal"/>
        <w:rPr>
          <w:rtl/>
        </w:rPr>
      </w:pPr>
      <w:r w:rsidRPr="00BB265D">
        <w:rPr>
          <w:rtl/>
        </w:rPr>
        <w:t>وعن ابن مسعود قال</w:t>
      </w:r>
      <w:r>
        <w:rPr>
          <w:rtl/>
        </w:rPr>
        <w:t xml:space="preserve">: </w:t>
      </w:r>
      <w:r w:rsidRPr="00BB265D">
        <w:rPr>
          <w:rtl/>
        </w:rPr>
        <w:t xml:space="preserve">«دخلت على رسول الله </w:t>
      </w:r>
      <w:r w:rsidRPr="00D7004D">
        <w:rPr>
          <w:rStyle w:val="libAlaemChar"/>
          <w:rtl/>
        </w:rPr>
        <w:t>صلى‌الله‌عليه‌وآله‌وسلم</w:t>
      </w:r>
      <w:r>
        <w:rPr>
          <w:rtl/>
        </w:rPr>
        <w:t xml:space="preserve">، </w:t>
      </w:r>
      <w:r w:rsidRPr="00BB265D">
        <w:rPr>
          <w:rtl/>
        </w:rPr>
        <w:t>فقال</w:t>
      </w:r>
      <w:r>
        <w:rPr>
          <w:rtl/>
        </w:rPr>
        <w:t xml:space="preserve">: </w:t>
      </w:r>
      <w:r w:rsidRPr="00BB265D">
        <w:rPr>
          <w:rtl/>
        </w:rPr>
        <w:t>يا ابن مسعود اختلف من كان قبلكم على اثنتين وسبعين فرقة</w:t>
      </w:r>
      <w:r>
        <w:rPr>
          <w:rtl/>
        </w:rPr>
        <w:t xml:space="preserve">، </w:t>
      </w:r>
      <w:r w:rsidRPr="00BB265D">
        <w:rPr>
          <w:rtl/>
        </w:rPr>
        <w:t>نجا منها اثنتان</w:t>
      </w:r>
      <w:r>
        <w:rPr>
          <w:rtl/>
        </w:rPr>
        <w:t xml:space="preserve">، </w:t>
      </w:r>
      <w:r w:rsidRPr="00BB265D">
        <w:rPr>
          <w:rtl/>
        </w:rPr>
        <w:t>وهلك سائرهنّ.</w:t>
      </w:r>
      <w:r>
        <w:rPr>
          <w:rFonts w:hint="cs"/>
          <w:rtl/>
        </w:rPr>
        <w:t xml:space="preserve"> </w:t>
      </w:r>
      <w:r w:rsidRPr="00BB265D">
        <w:rPr>
          <w:rtl/>
        </w:rPr>
        <w:t xml:space="preserve">فرقة قاتلوا الملوك على دين عيسى </w:t>
      </w:r>
      <w:r w:rsidRPr="00D7004D">
        <w:rPr>
          <w:rStyle w:val="libAlaemChar"/>
          <w:rtl/>
        </w:rPr>
        <w:t>عليه‌السلام</w:t>
      </w:r>
      <w:r w:rsidRPr="00BB265D">
        <w:rPr>
          <w:rtl/>
        </w:rPr>
        <w:t xml:space="preserve"> فقتلوهم. وفرقة لم تكن لهم طاقة لموازاة الملوك</w:t>
      </w:r>
      <w:r>
        <w:rPr>
          <w:rtl/>
        </w:rPr>
        <w:t xml:space="preserve">، </w:t>
      </w:r>
      <w:r w:rsidRPr="00BB265D">
        <w:rPr>
          <w:rtl/>
        </w:rPr>
        <w:t xml:space="preserve">ولا أن يقيموا بين ظهرانيّهم يدعونهم إلى دين الله تعالى ودين عيسى </w:t>
      </w:r>
      <w:r w:rsidRPr="00D7004D">
        <w:rPr>
          <w:rStyle w:val="libAlaemChar"/>
          <w:rtl/>
        </w:rPr>
        <w:t>عليه‌السلام</w:t>
      </w:r>
      <w:r>
        <w:rPr>
          <w:rtl/>
        </w:rPr>
        <w:t xml:space="preserve">، </w:t>
      </w:r>
      <w:r w:rsidRPr="00BB265D">
        <w:rPr>
          <w:rtl/>
        </w:rPr>
        <w:t>فساحوا في البلاد وترهّبوا. وهم الّذين قال الله فيهم</w:t>
      </w:r>
      <w:r>
        <w:rPr>
          <w:rtl/>
        </w:rPr>
        <w:t xml:space="preserve">: </w:t>
      </w:r>
      <w:r w:rsidRPr="00D7004D">
        <w:rPr>
          <w:rStyle w:val="libAlaemChar"/>
          <w:rtl/>
        </w:rPr>
        <w:t>(</w:t>
      </w:r>
      <w:r w:rsidRPr="00125393">
        <w:rPr>
          <w:rStyle w:val="libAieChar"/>
          <w:rtl/>
        </w:rPr>
        <w:t>وَرَهْبانِيَّةً ابْتَدَعُوها ما كَتَبْناها عَلَيْهِمْ</w:t>
      </w:r>
      <w:r w:rsidRPr="00D7004D">
        <w:rPr>
          <w:rStyle w:val="libAlaemChar"/>
          <w:rtl/>
        </w:rPr>
        <w:t>)</w:t>
      </w:r>
      <w:r>
        <w:rPr>
          <w:rtl/>
        </w:rPr>
        <w:t>.</w:t>
      </w:r>
      <w:r w:rsidRPr="00BB265D">
        <w:rPr>
          <w:rtl/>
        </w:rPr>
        <w:t xml:space="preserve"> ثمّ قال النبيّ </w:t>
      </w:r>
      <w:r w:rsidRPr="00D7004D">
        <w:rPr>
          <w:rStyle w:val="libAlaemChar"/>
          <w:rtl/>
        </w:rPr>
        <w:t>صلى‌الله‌عليه‌وآله‌وسلم</w:t>
      </w:r>
      <w:r>
        <w:rPr>
          <w:rtl/>
        </w:rPr>
        <w:t xml:space="preserve">: </w:t>
      </w:r>
      <w:r w:rsidRPr="00BB265D">
        <w:rPr>
          <w:rtl/>
        </w:rPr>
        <w:t>«من آمن بي وصدّقني واتّبعني فقد رعاها حقّ</w:t>
      </w:r>
    </w:p>
    <w:p w:rsidR="009E6576" w:rsidRPr="00BB265D" w:rsidRDefault="009E6576" w:rsidP="00393F8B">
      <w:pPr>
        <w:pStyle w:val="libNormal0"/>
        <w:rPr>
          <w:rtl/>
        </w:rPr>
      </w:pPr>
      <w:r>
        <w:rPr>
          <w:rtl/>
        </w:rPr>
        <w:br w:type="page"/>
      </w:r>
      <w:r w:rsidRPr="00BB265D">
        <w:rPr>
          <w:rtl/>
        </w:rPr>
        <w:lastRenderedPageBreak/>
        <w:t>رعايتها</w:t>
      </w:r>
      <w:r>
        <w:rPr>
          <w:rtl/>
        </w:rPr>
        <w:t xml:space="preserve">، </w:t>
      </w:r>
      <w:r w:rsidRPr="00BB265D">
        <w:rPr>
          <w:rtl/>
        </w:rPr>
        <w:t>ومن لم يؤمن بي فأولئك هم الهالكون»</w:t>
      </w:r>
      <w:r>
        <w:rPr>
          <w:rtl/>
        </w:rPr>
        <w:t>.</w:t>
      </w:r>
    </w:p>
    <w:p w:rsidR="009E6576" w:rsidRPr="00BB265D" w:rsidRDefault="009E6576" w:rsidP="00393F8B">
      <w:pPr>
        <w:pStyle w:val="libNormal"/>
        <w:rPr>
          <w:rtl/>
        </w:rPr>
      </w:pPr>
      <w:r w:rsidRPr="00BB265D">
        <w:rPr>
          <w:rtl/>
        </w:rPr>
        <w:t>وأيضا</w:t>
      </w:r>
      <w:r>
        <w:rPr>
          <w:rFonts w:hint="cs"/>
          <w:rtl/>
        </w:rPr>
        <w:t xml:space="preserve"> </w:t>
      </w:r>
      <w:r w:rsidRPr="00BB265D">
        <w:rPr>
          <w:rtl/>
        </w:rPr>
        <w:t>عن ابن مسعود قال</w:t>
      </w:r>
      <w:r>
        <w:rPr>
          <w:rtl/>
        </w:rPr>
        <w:t xml:space="preserve">: </w:t>
      </w:r>
      <w:r w:rsidRPr="00BB265D">
        <w:rPr>
          <w:rtl/>
        </w:rPr>
        <w:t xml:space="preserve">«كنت رديف رسول الله </w:t>
      </w:r>
      <w:r w:rsidRPr="00D7004D">
        <w:rPr>
          <w:rStyle w:val="libAlaemChar"/>
          <w:rtl/>
        </w:rPr>
        <w:t>صلى‌الله‌عليه‌وآله‌وسلم</w:t>
      </w:r>
      <w:r w:rsidRPr="00BB265D">
        <w:rPr>
          <w:rtl/>
        </w:rPr>
        <w:t xml:space="preserve"> على حمار</w:t>
      </w:r>
      <w:r>
        <w:rPr>
          <w:rtl/>
        </w:rPr>
        <w:t xml:space="preserve">، </w:t>
      </w:r>
      <w:r w:rsidRPr="00BB265D">
        <w:rPr>
          <w:rtl/>
        </w:rPr>
        <w:t>فقال</w:t>
      </w:r>
      <w:r>
        <w:rPr>
          <w:rtl/>
        </w:rPr>
        <w:t xml:space="preserve">: </w:t>
      </w:r>
      <w:r w:rsidRPr="00BB265D">
        <w:rPr>
          <w:rtl/>
        </w:rPr>
        <w:t>يا ابن أمّ عبد هل تدري من أين أحدثت بنو إسرائيل الرهبانيّة</w:t>
      </w:r>
      <w:r>
        <w:rPr>
          <w:rtl/>
        </w:rPr>
        <w:t>؟</w:t>
      </w:r>
    </w:p>
    <w:p w:rsidR="009E6576" w:rsidRPr="00BB265D" w:rsidRDefault="009E6576" w:rsidP="00393F8B">
      <w:pPr>
        <w:pStyle w:val="libNormal"/>
        <w:rPr>
          <w:rtl/>
        </w:rPr>
      </w:pPr>
      <w:r w:rsidRPr="00BB265D">
        <w:rPr>
          <w:rtl/>
        </w:rPr>
        <w:t>فقلت</w:t>
      </w:r>
      <w:r>
        <w:rPr>
          <w:rtl/>
        </w:rPr>
        <w:t xml:space="preserve">: </w:t>
      </w:r>
      <w:r w:rsidRPr="00BB265D">
        <w:rPr>
          <w:rtl/>
        </w:rPr>
        <w:t>الله ورسوله أعلم.</w:t>
      </w:r>
    </w:p>
    <w:p w:rsidR="009E6576" w:rsidRPr="00BB265D" w:rsidRDefault="009E6576" w:rsidP="00393F8B">
      <w:pPr>
        <w:pStyle w:val="libNormal"/>
        <w:rPr>
          <w:rtl/>
        </w:rPr>
      </w:pPr>
      <w:r w:rsidRPr="00BB265D">
        <w:rPr>
          <w:rtl/>
        </w:rPr>
        <w:t>قال</w:t>
      </w:r>
      <w:r>
        <w:rPr>
          <w:rtl/>
        </w:rPr>
        <w:t xml:space="preserve">: </w:t>
      </w:r>
      <w:r w:rsidRPr="00BB265D">
        <w:rPr>
          <w:rtl/>
        </w:rPr>
        <w:t xml:space="preserve">ظهرت عليهم الجبابرة بعد عيسى </w:t>
      </w:r>
      <w:r w:rsidRPr="00D7004D">
        <w:rPr>
          <w:rStyle w:val="libAlaemChar"/>
          <w:rtl/>
        </w:rPr>
        <w:t>عليه‌السلام</w:t>
      </w:r>
      <w:r>
        <w:rPr>
          <w:rtl/>
        </w:rPr>
        <w:t xml:space="preserve">، </w:t>
      </w:r>
      <w:r w:rsidRPr="00BB265D">
        <w:rPr>
          <w:rtl/>
        </w:rPr>
        <w:t>يعملون بمعاصي الله</w:t>
      </w:r>
      <w:r>
        <w:rPr>
          <w:rtl/>
        </w:rPr>
        <w:t xml:space="preserve">، </w:t>
      </w:r>
      <w:r w:rsidRPr="00BB265D">
        <w:rPr>
          <w:rtl/>
        </w:rPr>
        <w:t>فغضب أهل الإيمان فقاتلوهم</w:t>
      </w:r>
      <w:r>
        <w:rPr>
          <w:rtl/>
        </w:rPr>
        <w:t xml:space="preserve">، </w:t>
      </w:r>
      <w:r w:rsidRPr="00BB265D">
        <w:rPr>
          <w:rtl/>
        </w:rPr>
        <w:t>فهزم أهل الإيمان ثلاث مرّات</w:t>
      </w:r>
      <w:r>
        <w:rPr>
          <w:rtl/>
        </w:rPr>
        <w:t xml:space="preserve">، </w:t>
      </w:r>
      <w:r w:rsidRPr="00BB265D">
        <w:rPr>
          <w:rtl/>
        </w:rPr>
        <w:t>فلم يبق منهم إلّا القليل.</w:t>
      </w:r>
    </w:p>
    <w:p w:rsidR="009E6576" w:rsidRPr="00BB265D" w:rsidRDefault="009E6576" w:rsidP="00393F8B">
      <w:pPr>
        <w:pStyle w:val="libNormal"/>
        <w:rPr>
          <w:rtl/>
        </w:rPr>
      </w:pPr>
      <w:r w:rsidRPr="00BB265D">
        <w:rPr>
          <w:rtl/>
        </w:rPr>
        <w:t>فقالوا</w:t>
      </w:r>
      <w:r>
        <w:rPr>
          <w:rtl/>
        </w:rPr>
        <w:t xml:space="preserve">: </w:t>
      </w:r>
      <w:r w:rsidRPr="00BB265D">
        <w:rPr>
          <w:rtl/>
        </w:rPr>
        <w:t>إن ظهرنا لهؤلاء أفنونا</w:t>
      </w:r>
      <w:r>
        <w:rPr>
          <w:rtl/>
        </w:rPr>
        <w:t xml:space="preserve">، </w:t>
      </w:r>
      <w:r w:rsidRPr="00BB265D">
        <w:rPr>
          <w:rtl/>
        </w:rPr>
        <w:t xml:space="preserve">ولم يبق للدين أحد يدعو إليه فتعالوا نتفرّق في الأرض إلى أن يبعث الله النبيّ الّذي وعدنا عيسى </w:t>
      </w:r>
      <w:r w:rsidRPr="00D7004D">
        <w:rPr>
          <w:rStyle w:val="libAlaemChar"/>
          <w:rtl/>
        </w:rPr>
        <w:t>عليه‌السلام</w:t>
      </w:r>
      <w:r>
        <w:rPr>
          <w:rtl/>
        </w:rPr>
        <w:t xml:space="preserve">، </w:t>
      </w:r>
      <w:r w:rsidRPr="00BB265D">
        <w:rPr>
          <w:rtl/>
        </w:rPr>
        <w:t xml:space="preserve">يعنون محمّدا </w:t>
      </w:r>
      <w:r w:rsidRPr="00D7004D">
        <w:rPr>
          <w:rStyle w:val="libAlaemChar"/>
          <w:rtl/>
        </w:rPr>
        <w:t>صلى‌الله‌عليه‌وآله‌وسلم</w:t>
      </w:r>
      <w:r w:rsidRPr="00BB265D">
        <w:rPr>
          <w:rtl/>
        </w:rPr>
        <w:t xml:space="preserve">. فتفرّقوا في غيران </w:t>
      </w:r>
      <w:r w:rsidRPr="00D736D6">
        <w:rPr>
          <w:rStyle w:val="libFootnotenumChar"/>
          <w:rtl/>
        </w:rPr>
        <w:t>(1)</w:t>
      </w:r>
      <w:r w:rsidRPr="00BB265D">
        <w:rPr>
          <w:rtl/>
        </w:rPr>
        <w:t xml:space="preserve"> الجبال</w:t>
      </w:r>
      <w:r>
        <w:rPr>
          <w:rtl/>
        </w:rPr>
        <w:t xml:space="preserve">، </w:t>
      </w:r>
      <w:r w:rsidRPr="00BB265D">
        <w:rPr>
          <w:rtl/>
        </w:rPr>
        <w:t>وأحدثوا رهبانيّة</w:t>
      </w:r>
      <w:r>
        <w:rPr>
          <w:rtl/>
        </w:rPr>
        <w:t xml:space="preserve">، </w:t>
      </w:r>
      <w:r w:rsidRPr="00BB265D">
        <w:rPr>
          <w:rtl/>
        </w:rPr>
        <w:t>فمنهم من تمسّك بدينه</w:t>
      </w:r>
      <w:r>
        <w:rPr>
          <w:rtl/>
        </w:rPr>
        <w:t xml:space="preserve">، </w:t>
      </w:r>
      <w:r w:rsidRPr="00BB265D">
        <w:rPr>
          <w:rtl/>
        </w:rPr>
        <w:t>ومنهم من كفر. ثمّ تلا هذه الآية</w:t>
      </w:r>
      <w:r>
        <w:rPr>
          <w:rtl/>
        </w:rPr>
        <w:t xml:space="preserve">: </w:t>
      </w:r>
      <w:r w:rsidRPr="00D7004D">
        <w:rPr>
          <w:rStyle w:val="libAlaemChar"/>
          <w:rtl/>
        </w:rPr>
        <w:t>(</w:t>
      </w:r>
      <w:r w:rsidRPr="00125393">
        <w:rPr>
          <w:rStyle w:val="libAieChar"/>
          <w:rtl/>
        </w:rPr>
        <w:t>وَرَهْبانِيَّةً ابْتَدَعُوها</w:t>
      </w:r>
      <w:r w:rsidRPr="00D7004D">
        <w:rPr>
          <w:rStyle w:val="libAlaemChar"/>
          <w:rtl/>
        </w:rPr>
        <w:t>)</w:t>
      </w:r>
      <w:r w:rsidRPr="00BB265D">
        <w:rPr>
          <w:rtl/>
        </w:rPr>
        <w:t xml:space="preserve"> إلى آخرها.</w:t>
      </w:r>
    </w:p>
    <w:p w:rsidR="009E6576" w:rsidRPr="00BB265D" w:rsidRDefault="009E6576" w:rsidP="00393F8B">
      <w:pPr>
        <w:pStyle w:val="libNormal"/>
        <w:rPr>
          <w:rtl/>
        </w:rPr>
      </w:pPr>
      <w:r w:rsidRPr="00BB265D">
        <w:rPr>
          <w:rtl/>
        </w:rPr>
        <w:t>ثمّ قال</w:t>
      </w:r>
      <w:r>
        <w:rPr>
          <w:rtl/>
        </w:rPr>
        <w:t xml:space="preserve">: </w:t>
      </w:r>
      <w:r w:rsidRPr="00BB265D">
        <w:rPr>
          <w:rtl/>
        </w:rPr>
        <w:t xml:space="preserve">يا ابن أمّ عبد </w:t>
      </w:r>
      <w:r>
        <w:rPr>
          <w:rtl/>
        </w:rPr>
        <w:t>أَ</w:t>
      </w:r>
      <w:r w:rsidRPr="00BB265D">
        <w:rPr>
          <w:rtl/>
        </w:rPr>
        <w:t>تدري ما رهبانيّة أمّتي</w:t>
      </w:r>
      <w:r>
        <w:rPr>
          <w:rtl/>
        </w:rPr>
        <w:t>؟</w:t>
      </w:r>
    </w:p>
    <w:p w:rsidR="009E6576" w:rsidRPr="00BB265D" w:rsidRDefault="009E6576" w:rsidP="00393F8B">
      <w:pPr>
        <w:pStyle w:val="libNormal"/>
        <w:rPr>
          <w:rtl/>
        </w:rPr>
      </w:pPr>
      <w:r w:rsidRPr="00BB265D">
        <w:rPr>
          <w:rtl/>
        </w:rPr>
        <w:t>قلت</w:t>
      </w:r>
      <w:r>
        <w:rPr>
          <w:rtl/>
        </w:rPr>
        <w:t xml:space="preserve">: </w:t>
      </w:r>
      <w:r w:rsidRPr="00BB265D">
        <w:rPr>
          <w:rtl/>
        </w:rPr>
        <w:t>الله ورسوله أعلم.</w:t>
      </w:r>
    </w:p>
    <w:p w:rsidR="009E6576" w:rsidRPr="00BB265D" w:rsidRDefault="009E6576" w:rsidP="00393F8B">
      <w:pPr>
        <w:pStyle w:val="libNormal"/>
        <w:rPr>
          <w:rtl/>
        </w:rPr>
      </w:pPr>
      <w:r w:rsidRPr="00BB265D">
        <w:rPr>
          <w:rtl/>
        </w:rPr>
        <w:t>قال</w:t>
      </w:r>
      <w:r>
        <w:rPr>
          <w:rtl/>
        </w:rPr>
        <w:t xml:space="preserve">: </w:t>
      </w:r>
      <w:r w:rsidRPr="00BB265D">
        <w:rPr>
          <w:rtl/>
        </w:rPr>
        <w:t>الهجرة</w:t>
      </w:r>
      <w:r>
        <w:rPr>
          <w:rtl/>
        </w:rPr>
        <w:t xml:space="preserve">، </w:t>
      </w:r>
      <w:r w:rsidRPr="00BB265D">
        <w:rPr>
          <w:rtl/>
        </w:rPr>
        <w:t>والجهاد</w:t>
      </w:r>
      <w:r>
        <w:rPr>
          <w:rtl/>
        </w:rPr>
        <w:t xml:space="preserve">، </w:t>
      </w:r>
      <w:r w:rsidRPr="00BB265D">
        <w:rPr>
          <w:rtl/>
        </w:rPr>
        <w:t>والصلاة</w:t>
      </w:r>
      <w:r>
        <w:rPr>
          <w:rtl/>
        </w:rPr>
        <w:t xml:space="preserve">، </w:t>
      </w:r>
      <w:r w:rsidRPr="00BB265D">
        <w:rPr>
          <w:rtl/>
        </w:rPr>
        <w:t>والصوم</w:t>
      </w:r>
      <w:r>
        <w:rPr>
          <w:rtl/>
        </w:rPr>
        <w:t xml:space="preserve">، </w:t>
      </w:r>
      <w:r w:rsidRPr="00BB265D">
        <w:rPr>
          <w:rtl/>
        </w:rPr>
        <w:t>والحجّ</w:t>
      </w:r>
      <w:r>
        <w:rPr>
          <w:rtl/>
        </w:rPr>
        <w:t xml:space="preserve">، </w:t>
      </w:r>
      <w:r w:rsidRPr="00BB265D">
        <w:rPr>
          <w:rtl/>
        </w:rPr>
        <w:t>والعمرة»</w:t>
      </w:r>
      <w:r>
        <w:rPr>
          <w:rtl/>
        </w:rPr>
        <w:t>.</w:t>
      </w:r>
    </w:p>
    <w:p w:rsidR="009E6576" w:rsidRPr="00BB265D" w:rsidRDefault="009E6576" w:rsidP="00393F8B">
      <w:pPr>
        <w:pStyle w:val="libNormal"/>
        <w:rPr>
          <w:rtl/>
        </w:rPr>
      </w:pPr>
      <w:r w:rsidRPr="00D7004D">
        <w:rPr>
          <w:rStyle w:val="libAlaemChar"/>
          <w:rtl/>
        </w:rPr>
        <w:t>(</w:t>
      </w:r>
      <w:r w:rsidRPr="00125393">
        <w:rPr>
          <w:rStyle w:val="libAieChar"/>
          <w:rtl/>
        </w:rPr>
        <w:t>يا أَيُّهَا الَّذِينَ آمَنُوا</w:t>
      </w:r>
      <w:r w:rsidRPr="00D7004D">
        <w:rPr>
          <w:rStyle w:val="libAlaemChar"/>
          <w:rtl/>
        </w:rPr>
        <w:t>)</w:t>
      </w:r>
      <w:r w:rsidRPr="00BB265D">
        <w:rPr>
          <w:rtl/>
        </w:rPr>
        <w:t xml:space="preserve"> بتوحيد الله</w:t>
      </w:r>
      <w:r>
        <w:rPr>
          <w:rtl/>
        </w:rPr>
        <w:t xml:space="preserve">، </w:t>
      </w:r>
      <w:r w:rsidRPr="00BB265D">
        <w:rPr>
          <w:rtl/>
        </w:rPr>
        <w:t xml:space="preserve">وصدّقوا موسى وعيسى وسائر الرسل المتقدّمة </w:t>
      </w:r>
      <w:r w:rsidRPr="00D7004D">
        <w:rPr>
          <w:rStyle w:val="libAlaemChar"/>
          <w:rtl/>
        </w:rPr>
        <w:t>(</w:t>
      </w:r>
      <w:r w:rsidRPr="00125393">
        <w:rPr>
          <w:rStyle w:val="libAieChar"/>
          <w:rtl/>
        </w:rPr>
        <w:t>اتَّقُوا اللهَ</w:t>
      </w:r>
      <w:r w:rsidRPr="00D7004D">
        <w:rPr>
          <w:rStyle w:val="libAlaemChar"/>
          <w:rtl/>
        </w:rPr>
        <w:t>)</w:t>
      </w:r>
      <w:r w:rsidRPr="00BB265D">
        <w:rPr>
          <w:rtl/>
        </w:rPr>
        <w:t xml:space="preserve"> فيما نهاكم عنه </w:t>
      </w:r>
      <w:r w:rsidRPr="00D7004D">
        <w:rPr>
          <w:rStyle w:val="libAlaemChar"/>
          <w:rtl/>
        </w:rPr>
        <w:t>(</w:t>
      </w:r>
      <w:r w:rsidRPr="00125393">
        <w:rPr>
          <w:rStyle w:val="libAieChar"/>
          <w:rtl/>
        </w:rPr>
        <w:t>وَآمِنُوا بِرَسُولِهِ</w:t>
      </w:r>
      <w:r w:rsidRPr="00D7004D">
        <w:rPr>
          <w:rStyle w:val="libAlaemChar"/>
          <w:rtl/>
        </w:rPr>
        <w:t>)</w:t>
      </w:r>
      <w:r w:rsidRPr="00BB265D">
        <w:rPr>
          <w:rtl/>
        </w:rPr>
        <w:t xml:space="preserve"> محمد </w:t>
      </w:r>
      <w:r w:rsidRPr="00D7004D">
        <w:rPr>
          <w:rStyle w:val="libAlaemChar"/>
          <w:rtl/>
        </w:rPr>
        <w:t>صلى‌الله‌عليه‌وآله‌وسلم</w:t>
      </w:r>
      <w:r w:rsidRPr="00BB265D">
        <w:rPr>
          <w:rtl/>
        </w:rPr>
        <w:t xml:space="preserve"> </w:t>
      </w:r>
      <w:r w:rsidRPr="00D7004D">
        <w:rPr>
          <w:rStyle w:val="libAlaemChar"/>
          <w:rtl/>
        </w:rPr>
        <w:t>(</w:t>
      </w:r>
      <w:r w:rsidRPr="00125393">
        <w:rPr>
          <w:rStyle w:val="libAieChar"/>
          <w:rtl/>
        </w:rPr>
        <w:t>يُؤْتِكُمْ كِفْلَيْنِ</w:t>
      </w:r>
      <w:r w:rsidRPr="00D7004D">
        <w:rPr>
          <w:rStyle w:val="libAlaemChar"/>
          <w:rtl/>
        </w:rPr>
        <w:t>)</w:t>
      </w:r>
      <w:r w:rsidRPr="00BB265D">
        <w:rPr>
          <w:rtl/>
        </w:rPr>
        <w:t xml:space="preserve"> نصيبين </w:t>
      </w:r>
      <w:r w:rsidRPr="00D7004D">
        <w:rPr>
          <w:rStyle w:val="libAlaemChar"/>
          <w:rtl/>
        </w:rPr>
        <w:t>(</w:t>
      </w:r>
      <w:r w:rsidRPr="00125393">
        <w:rPr>
          <w:rStyle w:val="libAieChar"/>
          <w:rtl/>
        </w:rPr>
        <w:t>مِنْ رَحْمَتِهِ</w:t>
      </w:r>
      <w:r w:rsidRPr="00D7004D">
        <w:rPr>
          <w:rStyle w:val="libAlaemChar"/>
          <w:rtl/>
        </w:rPr>
        <w:t>)</w:t>
      </w:r>
      <w:r w:rsidRPr="00BB265D">
        <w:rPr>
          <w:rtl/>
        </w:rPr>
        <w:t xml:space="preserve"> لإيمانكم بمحمد </w:t>
      </w:r>
      <w:r w:rsidRPr="00D7004D">
        <w:rPr>
          <w:rStyle w:val="libAlaemChar"/>
          <w:rtl/>
        </w:rPr>
        <w:t>صلى‌الله‌عليه‌وآله‌وسلم</w:t>
      </w:r>
      <w:r w:rsidRPr="00BB265D">
        <w:rPr>
          <w:rtl/>
        </w:rPr>
        <w:t xml:space="preserve"> وبمن قبله من الأنبياء. ولا يبعد أن يثابوا على دينهم السابق</w:t>
      </w:r>
      <w:r>
        <w:rPr>
          <w:rtl/>
        </w:rPr>
        <w:t xml:space="preserve"> ـ </w:t>
      </w:r>
      <w:r w:rsidRPr="00BB265D">
        <w:rPr>
          <w:rtl/>
        </w:rPr>
        <w:t>وإن كان منسوخا</w:t>
      </w:r>
      <w:r>
        <w:rPr>
          <w:rtl/>
        </w:rPr>
        <w:t xml:space="preserve"> ـ </w:t>
      </w:r>
      <w:r w:rsidRPr="00BB265D">
        <w:rPr>
          <w:rtl/>
        </w:rPr>
        <w:t xml:space="preserve">ببركة الإسلام </w:t>
      </w:r>
      <w:r w:rsidRPr="00D7004D">
        <w:rPr>
          <w:rStyle w:val="libAlaemChar"/>
          <w:rtl/>
        </w:rPr>
        <w:t>(</w:t>
      </w:r>
      <w:r w:rsidRPr="00125393">
        <w:rPr>
          <w:rStyle w:val="libAieChar"/>
          <w:rtl/>
        </w:rPr>
        <w:t>وَيَجْعَلْ لَكُمْ نُوراً تَمْشُونَ بِهِ</w:t>
      </w:r>
      <w:r w:rsidRPr="00D7004D">
        <w:rPr>
          <w:rStyle w:val="libAlaemChar"/>
          <w:rtl/>
        </w:rPr>
        <w:t>)</w:t>
      </w:r>
      <w:r w:rsidRPr="00BB265D">
        <w:rPr>
          <w:rtl/>
        </w:rPr>
        <w:t xml:space="preserve"> يريد المذكور في قوله</w:t>
      </w:r>
      <w:r>
        <w:rPr>
          <w:rtl/>
        </w:rPr>
        <w:t xml:space="preserve">: </w:t>
      </w:r>
      <w:r w:rsidRPr="00D7004D">
        <w:rPr>
          <w:rStyle w:val="libAlaemChar"/>
          <w:rtl/>
        </w:rPr>
        <w:t>(</w:t>
      </w:r>
      <w:r w:rsidRPr="00125393">
        <w:rPr>
          <w:rStyle w:val="libAieChar"/>
          <w:rtl/>
        </w:rPr>
        <w:t>يَسْعى نُورُهُمْ</w:t>
      </w:r>
      <w:r w:rsidRPr="00D7004D">
        <w:rPr>
          <w:rStyle w:val="libAlaemChar"/>
          <w:rtl/>
        </w:rPr>
        <w:t>)</w:t>
      </w:r>
      <w:r w:rsidRPr="00BB265D">
        <w:rPr>
          <w:rtl/>
        </w:rPr>
        <w:t xml:space="preserve"> </w:t>
      </w:r>
      <w:r w:rsidRPr="00D736D6">
        <w:rPr>
          <w:rStyle w:val="libFootnotenumChar"/>
          <w:rtl/>
        </w:rPr>
        <w:t>(2)</w:t>
      </w:r>
      <w:r>
        <w:rPr>
          <w:rtl/>
        </w:rPr>
        <w:t>.</w:t>
      </w:r>
      <w:r w:rsidRPr="00BB265D">
        <w:rPr>
          <w:rtl/>
        </w:rPr>
        <w:t xml:space="preserve"> أو الهدى الّذي يسلك به إلى جناب القدس. </w:t>
      </w:r>
      <w:r w:rsidRPr="00D7004D">
        <w:rPr>
          <w:rStyle w:val="libAlaemChar"/>
          <w:rtl/>
        </w:rPr>
        <w:t>(</w:t>
      </w:r>
      <w:r w:rsidRPr="00125393">
        <w:rPr>
          <w:rStyle w:val="libAieChar"/>
          <w:rtl/>
        </w:rPr>
        <w:t>وَيَغْفِرْ لَكُمْ</w:t>
      </w:r>
      <w:r w:rsidRPr="00D7004D">
        <w:rPr>
          <w:rStyle w:val="libAlaemChar"/>
          <w:rtl/>
        </w:rPr>
        <w:t>)</w:t>
      </w:r>
      <w:r w:rsidRPr="00BB265D">
        <w:rPr>
          <w:rtl/>
        </w:rPr>
        <w:t xml:space="preserve"> ما أسلفتم من الكفر والمعاصي </w:t>
      </w:r>
      <w:r w:rsidRPr="00D7004D">
        <w:rPr>
          <w:rStyle w:val="libAlaemChar"/>
          <w:rtl/>
        </w:rPr>
        <w:t>(</w:t>
      </w:r>
      <w:r w:rsidRPr="00125393">
        <w:rPr>
          <w:rStyle w:val="libAieChar"/>
          <w:rtl/>
        </w:rPr>
        <w:t>وَاللهُ غَفُورٌ رَحِيمٌ</w:t>
      </w:r>
      <w:r w:rsidRPr="00D7004D">
        <w:rPr>
          <w:rStyle w:val="libAlaemChar"/>
          <w:rtl/>
        </w:rPr>
        <w:t>)</w:t>
      </w:r>
      <w:r>
        <w:rPr>
          <w:rtl/>
        </w:rPr>
        <w:t>.</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جمع</w:t>
      </w:r>
      <w:r>
        <w:rPr>
          <w:rtl/>
        </w:rPr>
        <w:t xml:space="preserve">: </w:t>
      </w:r>
      <w:r w:rsidRPr="00BB265D">
        <w:rPr>
          <w:rtl/>
        </w:rPr>
        <w:t>غار.</w:t>
      </w:r>
    </w:p>
    <w:p w:rsidR="009E6576" w:rsidRPr="00BB265D" w:rsidRDefault="009E6576" w:rsidP="00D736D6">
      <w:pPr>
        <w:pStyle w:val="libFootnote0"/>
        <w:rPr>
          <w:rtl/>
        </w:rPr>
      </w:pPr>
      <w:r>
        <w:rPr>
          <w:rtl/>
        </w:rPr>
        <w:t>(</w:t>
      </w:r>
      <w:r w:rsidRPr="00BB265D">
        <w:rPr>
          <w:rtl/>
        </w:rPr>
        <w:t>2) الحديد</w:t>
      </w:r>
      <w:r>
        <w:rPr>
          <w:rtl/>
        </w:rPr>
        <w:t xml:space="preserve">: </w:t>
      </w:r>
      <w:r w:rsidRPr="00BB265D">
        <w:rPr>
          <w:rtl/>
        </w:rPr>
        <w:t>12.</w:t>
      </w:r>
    </w:p>
    <w:p w:rsidR="009E6576" w:rsidRPr="00BB265D" w:rsidRDefault="009E6576" w:rsidP="00393F8B">
      <w:pPr>
        <w:pStyle w:val="libNormal"/>
        <w:rPr>
          <w:rtl/>
        </w:rPr>
      </w:pPr>
      <w:r>
        <w:rPr>
          <w:rtl/>
        </w:rPr>
        <w:br w:type="page"/>
      </w:r>
      <w:r w:rsidRPr="00BB265D">
        <w:rPr>
          <w:rtl/>
        </w:rPr>
        <w:lastRenderedPageBreak/>
        <w:t>روي عن سعيد بن جبير</w:t>
      </w:r>
      <w:r>
        <w:rPr>
          <w:rtl/>
        </w:rPr>
        <w:t xml:space="preserve">: </w:t>
      </w:r>
      <w:r w:rsidRPr="00BB265D">
        <w:rPr>
          <w:rtl/>
        </w:rPr>
        <w:t xml:space="preserve">أنّ رسول الله </w:t>
      </w:r>
      <w:r w:rsidRPr="00D7004D">
        <w:rPr>
          <w:rStyle w:val="libAlaemChar"/>
          <w:rtl/>
        </w:rPr>
        <w:t>صلى‌الله‌عليه‌وآله‌وسلم</w:t>
      </w:r>
      <w:r w:rsidRPr="00BB265D">
        <w:rPr>
          <w:rtl/>
        </w:rPr>
        <w:t xml:space="preserve"> بعث جعفرا في سبعين راكبا إلى النجاشي يدعوه</w:t>
      </w:r>
      <w:r>
        <w:rPr>
          <w:rtl/>
        </w:rPr>
        <w:t xml:space="preserve">، </w:t>
      </w:r>
      <w:r w:rsidRPr="00BB265D">
        <w:rPr>
          <w:rtl/>
        </w:rPr>
        <w:t>فقدم عليه ودعاه</w:t>
      </w:r>
      <w:r>
        <w:rPr>
          <w:rtl/>
        </w:rPr>
        <w:t xml:space="preserve">، </w:t>
      </w:r>
      <w:r w:rsidRPr="00BB265D">
        <w:rPr>
          <w:rtl/>
        </w:rPr>
        <w:t>فاستجاب له وآمن به. فلمّا كان عند انصرافه قال ناس ممّن آمن به من أهل مملكته</w:t>
      </w:r>
      <w:r>
        <w:rPr>
          <w:rtl/>
        </w:rPr>
        <w:t xml:space="preserve">، </w:t>
      </w:r>
      <w:r w:rsidRPr="00BB265D">
        <w:rPr>
          <w:rtl/>
        </w:rPr>
        <w:t>وهم أربعون رجلا</w:t>
      </w:r>
      <w:r>
        <w:rPr>
          <w:rtl/>
        </w:rPr>
        <w:t xml:space="preserve">: </w:t>
      </w:r>
      <w:r w:rsidRPr="00BB265D">
        <w:rPr>
          <w:rtl/>
        </w:rPr>
        <w:t>ائذن لنا في الوفادة على رسول الله</w:t>
      </w:r>
      <w:r>
        <w:rPr>
          <w:rtl/>
        </w:rPr>
        <w:t xml:space="preserve">، </w:t>
      </w:r>
      <w:r w:rsidRPr="00BB265D">
        <w:rPr>
          <w:rtl/>
        </w:rPr>
        <w:t>فأذن لهم. فقدموا مع جعفر وقد تهيّأ لوقعة أحد</w:t>
      </w:r>
      <w:r>
        <w:rPr>
          <w:rtl/>
        </w:rPr>
        <w:t xml:space="preserve">، </w:t>
      </w:r>
      <w:r w:rsidRPr="00BB265D">
        <w:rPr>
          <w:rtl/>
        </w:rPr>
        <w:t>فلمّا رأوا ما بالمسلمين من الخصاصة استأذنوا رسول الله</w:t>
      </w:r>
      <w:r>
        <w:rPr>
          <w:rtl/>
        </w:rPr>
        <w:t xml:space="preserve">، </w:t>
      </w:r>
      <w:r w:rsidRPr="00BB265D">
        <w:rPr>
          <w:rtl/>
        </w:rPr>
        <w:t>وقالوا</w:t>
      </w:r>
      <w:r>
        <w:rPr>
          <w:rtl/>
        </w:rPr>
        <w:t xml:space="preserve">: </w:t>
      </w:r>
      <w:r w:rsidRPr="00BB265D">
        <w:rPr>
          <w:rtl/>
        </w:rPr>
        <w:t>يا نبيّ الله إنّ لنا أموالا</w:t>
      </w:r>
      <w:r>
        <w:rPr>
          <w:rtl/>
        </w:rPr>
        <w:t xml:space="preserve">، </w:t>
      </w:r>
      <w:r w:rsidRPr="00BB265D">
        <w:rPr>
          <w:rtl/>
        </w:rPr>
        <w:t>ونحن نرى ما بالمسلمين من الخصاصة</w:t>
      </w:r>
      <w:r>
        <w:rPr>
          <w:rtl/>
        </w:rPr>
        <w:t xml:space="preserve">، </w:t>
      </w:r>
      <w:r w:rsidRPr="00BB265D">
        <w:rPr>
          <w:rtl/>
        </w:rPr>
        <w:t>فإن أذنت لنا انصرفنا فجئنا بأموالنا</w:t>
      </w:r>
      <w:r>
        <w:rPr>
          <w:rtl/>
        </w:rPr>
        <w:t xml:space="preserve">، </w:t>
      </w:r>
      <w:r w:rsidRPr="00BB265D">
        <w:rPr>
          <w:rtl/>
        </w:rPr>
        <w:t>فواسينا المسلمين بها</w:t>
      </w:r>
      <w:r>
        <w:rPr>
          <w:rtl/>
        </w:rPr>
        <w:t xml:space="preserve">، </w:t>
      </w:r>
      <w:r w:rsidRPr="00BB265D">
        <w:rPr>
          <w:rtl/>
        </w:rPr>
        <w:t>فأذن لهم. فانصرفوا فأتوا بأموالهم</w:t>
      </w:r>
      <w:r>
        <w:rPr>
          <w:rtl/>
        </w:rPr>
        <w:t xml:space="preserve">، </w:t>
      </w:r>
      <w:r w:rsidRPr="00BB265D">
        <w:rPr>
          <w:rtl/>
        </w:rPr>
        <w:t>فواسوا بها المسلمين. فأنزل الله فيهم</w:t>
      </w:r>
      <w:r>
        <w:rPr>
          <w:rtl/>
        </w:rPr>
        <w:t xml:space="preserve">: </w:t>
      </w:r>
      <w:r w:rsidRPr="00D7004D">
        <w:rPr>
          <w:rStyle w:val="libAlaemChar"/>
          <w:rtl/>
        </w:rPr>
        <w:t>(</w:t>
      </w:r>
      <w:r w:rsidRPr="00125393">
        <w:rPr>
          <w:rStyle w:val="libAieChar"/>
          <w:rtl/>
        </w:rPr>
        <w:t>الَّذِينَ آتَيْناهُمُ الْكِتابَ مِنْ قَبْلِهِ هُمْ بِهِ يُؤْمِنُونَ</w:t>
      </w:r>
      <w:r w:rsidRPr="00D7004D">
        <w:rPr>
          <w:rStyle w:val="libAlaemChar"/>
          <w:rtl/>
        </w:rPr>
        <w:t>)</w:t>
      </w:r>
      <w:r w:rsidRPr="00BB265D">
        <w:rPr>
          <w:rtl/>
        </w:rPr>
        <w:t xml:space="preserve"> إلى قوله</w:t>
      </w:r>
      <w:r>
        <w:rPr>
          <w:rtl/>
        </w:rPr>
        <w:t xml:space="preserve">: </w:t>
      </w:r>
      <w:r w:rsidRPr="00D7004D">
        <w:rPr>
          <w:rStyle w:val="libAlaemChar"/>
          <w:rtl/>
        </w:rPr>
        <w:t>(</w:t>
      </w:r>
      <w:r w:rsidRPr="00125393">
        <w:rPr>
          <w:rStyle w:val="libAieChar"/>
          <w:rtl/>
        </w:rPr>
        <w:t>وَمِمَّا رَزَقْناهُمْ يُنْفِقُونَ</w:t>
      </w:r>
      <w:r w:rsidRPr="00D7004D">
        <w:rPr>
          <w:rStyle w:val="libAlaemChar"/>
          <w:rtl/>
        </w:rPr>
        <w:t>)</w:t>
      </w:r>
      <w:r w:rsidRPr="00BB265D">
        <w:rPr>
          <w:rtl/>
        </w:rPr>
        <w:t xml:space="preserve"> </w:t>
      </w:r>
      <w:r w:rsidRPr="00D736D6">
        <w:rPr>
          <w:rStyle w:val="libFootnotenumChar"/>
          <w:rtl/>
        </w:rPr>
        <w:t>(1)</w:t>
      </w:r>
      <w:r>
        <w:rPr>
          <w:rtl/>
        </w:rPr>
        <w:t>.</w:t>
      </w:r>
    </w:p>
    <w:p w:rsidR="009E6576" w:rsidRPr="00BB265D" w:rsidRDefault="009E6576" w:rsidP="00393F8B">
      <w:pPr>
        <w:pStyle w:val="libNormal"/>
        <w:rPr>
          <w:rtl/>
        </w:rPr>
      </w:pPr>
      <w:r w:rsidRPr="00BB265D">
        <w:rPr>
          <w:rtl/>
        </w:rPr>
        <w:t>فلمّا سمع من لم يؤمن من أهل الكتاب قوله</w:t>
      </w:r>
      <w:r>
        <w:rPr>
          <w:rtl/>
        </w:rPr>
        <w:t xml:space="preserve">: </w:t>
      </w:r>
      <w:r w:rsidRPr="00D7004D">
        <w:rPr>
          <w:rStyle w:val="libAlaemChar"/>
          <w:rtl/>
        </w:rPr>
        <w:t>(</w:t>
      </w:r>
      <w:r w:rsidRPr="00125393">
        <w:rPr>
          <w:rStyle w:val="libAieChar"/>
          <w:rtl/>
        </w:rPr>
        <w:t>يُؤْتَوْنَ أَجْرَهُمْ مَرَّتَيْنِ</w:t>
      </w:r>
      <w:r w:rsidRPr="00D7004D">
        <w:rPr>
          <w:rStyle w:val="libAlaemChar"/>
          <w:rtl/>
        </w:rPr>
        <w:t>)</w:t>
      </w:r>
      <w:r w:rsidRPr="00BB265D">
        <w:rPr>
          <w:rtl/>
        </w:rPr>
        <w:t xml:space="preserve"> </w:t>
      </w:r>
      <w:r w:rsidRPr="00D736D6">
        <w:rPr>
          <w:rStyle w:val="libFootnotenumChar"/>
          <w:rtl/>
        </w:rPr>
        <w:t>(2)</w:t>
      </w:r>
      <w:r w:rsidRPr="00BB265D">
        <w:rPr>
          <w:rtl/>
        </w:rPr>
        <w:t xml:space="preserve"> فخروا على المسلمين وقالوا</w:t>
      </w:r>
      <w:r>
        <w:rPr>
          <w:rtl/>
        </w:rPr>
        <w:t xml:space="preserve">: </w:t>
      </w:r>
      <w:r w:rsidRPr="00BB265D">
        <w:rPr>
          <w:rtl/>
        </w:rPr>
        <w:t>أمّا من آمن منّا بكتابكم وبكتابنا فله أجره مرّتين</w:t>
      </w:r>
      <w:r>
        <w:rPr>
          <w:rtl/>
        </w:rPr>
        <w:t xml:space="preserve">، </w:t>
      </w:r>
      <w:r w:rsidRPr="00BB265D">
        <w:rPr>
          <w:rtl/>
        </w:rPr>
        <w:t>وأمّا من لم يؤمن بكتابكم فله أجر كأجركم</w:t>
      </w:r>
      <w:r>
        <w:rPr>
          <w:rtl/>
        </w:rPr>
        <w:t xml:space="preserve">، </w:t>
      </w:r>
      <w:r w:rsidRPr="00BB265D">
        <w:rPr>
          <w:rtl/>
        </w:rPr>
        <w:t>فما فضلكم علينا</w:t>
      </w:r>
      <w:r>
        <w:rPr>
          <w:rtl/>
        </w:rPr>
        <w:t>؟</w:t>
      </w:r>
      <w:r w:rsidRPr="00BB265D">
        <w:rPr>
          <w:rtl/>
        </w:rPr>
        <w:t xml:space="preserve"> فأنزل الله تعالى</w:t>
      </w:r>
      <w:r>
        <w:rPr>
          <w:rtl/>
        </w:rPr>
        <w:t xml:space="preserve">: </w:t>
      </w:r>
      <w:r w:rsidRPr="00D7004D">
        <w:rPr>
          <w:rStyle w:val="libAlaemChar"/>
          <w:rtl/>
        </w:rPr>
        <w:t>(</w:t>
      </w:r>
      <w:r w:rsidRPr="00125393">
        <w:rPr>
          <w:rStyle w:val="libAieChar"/>
          <w:rtl/>
        </w:rPr>
        <w:t>يا أَيُّهَا الَّذِينَ آمَنُوا اتَّقُوا اللهَ وَآمِنُوا بِرَسُولِهِ</w:t>
      </w:r>
      <w:r w:rsidRPr="00D7004D">
        <w:rPr>
          <w:rStyle w:val="libAlaemChar"/>
          <w:rtl/>
        </w:rPr>
        <w:t>)</w:t>
      </w:r>
      <w:r w:rsidRPr="00BB265D">
        <w:rPr>
          <w:rtl/>
        </w:rPr>
        <w:t xml:space="preserve"> الآية. فجعل لهم أجرين</w:t>
      </w:r>
      <w:r>
        <w:rPr>
          <w:rtl/>
        </w:rPr>
        <w:t xml:space="preserve">، </w:t>
      </w:r>
      <w:r w:rsidRPr="00BB265D">
        <w:rPr>
          <w:rtl/>
        </w:rPr>
        <w:t>وزادهم النور والمغفرة.</w:t>
      </w:r>
    </w:p>
    <w:p w:rsidR="009E6576" w:rsidRPr="00BB265D" w:rsidRDefault="009E6576" w:rsidP="00393F8B">
      <w:pPr>
        <w:pStyle w:val="libNormal"/>
        <w:rPr>
          <w:rtl/>
        </w:rPr>
      </w:pPr>
      <w:r w:rsidRPr="00BB265D">
        <w:rPr>
          <w:rtl/>
        </w:rPr>
        <w:t>ثمّ قال</w:t>
      </w:r>
      <w:r>
        <w:rPr>
          <w:rtl/>
        </w:rPr>
        <w:t xml:space="preserve">: </w:t>
      </w:r>
      <w:r w:rsidRPr="00D7004D">
        <w:rPr>
          <w:rStyle w:val="libAlaemChar"/>
          <w:rtl/>
        </w:rPr>
        <w:t>(</w:t>
      </w:r>
      <w:r w:rsidRPr="00125393">
        <w:rPr>
          <w:rStyle w:val="libAieChar"/>
          <w:rtl/>
        </w:rPr>
        <w:t>لِئَلَّا يَعْلَمَ</w:t>
      </w:r>
      <w:r w:rsidRPr="00D7004D">
        <w:rPr>
          <w:rStyle w:val="libAlaemChar"/>
          <w:rtl/>
        </w:rPr>
        <w:t>)</w:t>
      </w:r>
      <w:r w:rsidRPr="00BB265D">
        <w:rPr>
          <w:rtl/>
        </w:rPr>
        <w:t xml:space="preserve"> «لا» مزيدة. وعن الفرّاء</w:t>
      </w:r>
      <w:r>
        <w:rPr>
          <w:rtl/>
        </w:rPr>
        <w:t xml:space="preserve">: </w:t>
      </w:r>
      <w:r w:rsidRPr="00BB265D">
        <w:rPr>
          <w:rtl/>
        </w:rPr>
        <w:t>إنّما تدخل «لا» صلة في كلّ كلام دخل في أواخره أو أوائله جحد</w:t>
      </w:r>
      <w:r>
        <w:rPr>
          <w:rtl/>
        </w:rPr>
        <w:t xml:space="preserve">، </w:t>
      </w:r>
      <w:r w:rsidRPr="00BB265D">
        <w:rPr>
          <w:rtl/>
        </w:rPr>
        <w:t>وإن لم يكن مصرّحا به</w:t>
      </w:r>
      <w:r>
        <w:rPr>
          <w:rtl/>
        </w:rPr>
        <w:t xml:space="preserve">، </w:t>
      </w:r>
      <w:r w:rsidRPr="00BB265D">
        <w:rPr>
          <w:rtl/>
        </w:rPr>
        <w:t>نحو قوله</w:t>
      </w:r>
      <w:r>
        <w:rPr>
          <w:rtl/>
        </w:rPr>
        <w:t xml:space="preserve">: </w:t>
      </w:r>
      <w:r w:rsidRPr="00D7004D">
        <w:rPr>
          <w:rStyle w:val="libAlaemChar"/>
          <w:rtl/>
        </w:rPr>
        <w:t>(</w:t>
      </w:r>
      <w:r w:rsidRPr="00125393">
        <w:rPr>
          <w:rStyle w:val="libAieChar"/>
          <w:rtl/>
        </w:rPr>
        <w:t>ما مَنَعَكَ أَلَّا تَسْجُدَ إِذْ أَمَرْتُكَ</w:t>
      </w:r>
      <w:r w:rsidRPr="00D7004D">
        <w:rPr>
          <w:rStyle w:val="libAlaemChar"/>
          <w:rtl/>
        </w:rPr>
        <w:t>)</w:t>
      </w:r>
      <w:r w:rsidRPr="00BB265D">
        <w:rPr>
          <w:rtl/>
        </w:rPr>
        <w:t xml:space="preserve"> </w:t>
      </w:r>
      <w:r w:rsidRPr="00D736D6">
        <w:rPr>
          <w:rStyle w:val="libFootnotenumChar"/>
          <w:rtl/>
        </w:rPr>
        <w:t>(3)</w:t>
      </w:r>
      <w:r>
        <w:rPr>
          <w:rtl/>
        </w:rPr>
        <w:t>.</w:t>
      </w:r>
      <w:r w:rsidRPr="00BB265D">
        <w:rPr>
          <w:rtl/>
        </w:rPr>
        <w:t xml:space="preserve"> </w:t>
      </w:r>
      <w:r w:rsidRPr="00D7004D">
        <w:rPr>
          <w:rStyle w:val="libAlaemChar"/>
          <w:rtl/>
        </w:rPr>
        <w:t>(</w:t>
      </w:r>
      <w:r w:rsidRPr="00125393">
        <w:rPr>
          <w:rStyle w:val="libAieChar"/>
          <w:rtl/>
        </w:rPr>
        <w:t>وَما يُشْعِرُكُمْ أَنَّها إِذا جاءَتْ لا يُؤْمِنُونَ</w:t>
      </w:r>
      <w:r w:rsidRPr="00D7004D">
        <w:rPr>
          <w:rStyle w:val="libAlaemChar"/>
          <w:rtl/>
        </w:rPr>
        <w:t>)</w:t>
      </w:r>
      <w:r w:rsidRPr="00BB265D">
        <w:rPr>
          <w:rtl/>
        </w:rPr>
        <w:t xml:space="preserve"> </w:t>
      </w:r>
      <w:r w:rsidRPr="00D736D6">
        <w:rPr>
          <w:rStyle w:val="libFootnotenumChar"/>
          <w:rtl/>
        </w:rPr>
        <w:t>(4)</w:t>
      </w:r>
      <w:r>
        <w:rPr>
          <w:rtl/>
        </w:rPr>
        <w:t>.</w:t>
      </w:r>
      <w:r w:rsidRPr="00BB265D">
        <w:rPr>
          <w:rtl/>
        </w:rPr>
        <w:t xml:space="preserve"> </w:t>
      </w:r>
      <w:r w:rsidRPr="00D7004D">
        <w:rPr>
          <w:rStyle w:val="libAlaemChar"/>
          <w:rtl/>
        </w:rPr>
        <w:t>(</w:t>
      </w:r>
      <w:r w:rsidRPr="00125393">
        <w:rPr>
          <w:rStyle w:val="libAieChar"/>
          <w:rtl/>
        </w:rPr>
        <w:t>وَحَرامٌ عَلى قَرْيَةٍ أَهْلَكْناها أَنَّهُمْ لا يَرْجِعُونَ</w:t>
      </w:r>
      <w:r w:rsidRPr="00D7004D">
        <w:rPr>
          <w:rStyle w:val="libAlaemChar"/>
          <w:rtl/>
        </w:rPr>
        <w:t>)</w:t>
      </w:r>
      <w:r w:rsidRPr="00BB265D">
        <w:rPr>
          <w:rtl/>
        </w:rPr>
        <w:t xml:space="preserve"> </w:t>
      </w:r>
      <w:r w:rsidRPr="00D736D6">
        <w:rPr>
          <w:rStyle w:val="libFootnotenumChar"/>
          <w:rtl/>
        </w:rPr>
        <w:t>(5)</w:t>
      </w:r>
      <w:r>
        <w:rPr>
          <w:rtl/>
        </w:rPr>
        <w:t>.</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القصص</w:t>
      </w:r>
      <w:r>
        <w:rPr>
          <w:rtl/>
        </w:rPr>
        <w:t xml:space="preserve">: </w:t>
      </w:r>
      <w:r w:rsidRPr="00BB265D">
        <w:rPr>
          <w:rtl/>
        </w:rPr>
        <w:t>52</w:t>
      </w:r>
      <w:r>
        <w:rPr>
          <w:rtl/>
        </w:rPr>
        <w:t xml:space="preserve"> ـ </w:t>
      </w:r>
      <w:r w:rsidRPr="00BB265D">
        <w:rPr>
          <w:rtl/>
        </w:rPr>
        <w:t>54.</w:t>
      </w:r>
    </w:p>
    <w:p w:rsidR="009E6576" w:rsidRPr="00BB265D" w:rsidRDefault="009E6576" w:rsidP="00D736D6">
      <w:pPr>
        <w:pStyle w:val="libFootnote0"/>
        <w:rPr>
          <w:rtl/>
        </w:rPr>
      </w:pPr>
      <w:r>
        <w:rPr>
          <w:rtl/>
        </w:rPr>
        <w:t>(</w:t>
      </w:r>
      <w:r w:rsidRPr="00BB265D">
        <w:rPr>
          <w:rtl/>
        </w:rPr>
        <w:t>2) القصص</w:t>
      </w:r>
      <w:r>
        <w:rPr>
          <w:rtl/>
        </w:rPr>
        <w:t xml:space="preserve">: </w:t>
      </w:r>
      <w:r w:rsidRPr="00BB265D">
        <w:rPr>
          <w:rtl/>
        </w:rPr>
        <w:t>52</w:t>
      </w:r>
      <w:r>
        <w:rPr>
          <w:rtl/>
        </w:rPr>
        <w:t xml:space="preserve"> ـ </w:t>
      </w:r>
      <w:r w:rsidRPr="00BB265D">
        <w:rPr>
          <w:rtl/>
        </w:rPr>
        <w:t>54.</w:t>
      </w:r>
    </w:p>
    <w:p w:rsidR="009E6576" w:rsidRPr="00BB265D" w:rsidRDefault="009E6576" w:rsidP="00D736D6">
      <w:pPr>
        <w:pStyle w:val="libFootnote0"/>
        <w:rPr>
          <w:rtl/>
        </w:rPr>
      </w:pPr>
      <w:r>
        <w:rPr>
          <w:rtl/>
        </w:rPr>
        <w:t>(</w:t>
      </w:r>
      <w:r w:rsidRPr="00BB265D">
        <w:rPr>
          <w:rtl/>
        </w:rPr>
        <w:t>3) الأعراف</w:t>
      </w:r>
      <w:r>
        <w:rPr>
          <w:rtl/>
        </w:rPr>
        <w:t xml:space="preserve">: </w:t>
      </w:r>
      <w:r w:rsidRPr="00BB265D">
        <w:rPr>
          <w:rtl/>
        </w:rPr>
        <w:t>12.</w:t>
      </w:r>
    </w:p>
    <w:p w:rsidR="009E6576" w:rsidRPr="00BB265D" w:rsidRDefault="009E6576" w:rsidP="00D736D6">
      <w:pPr>
        <w:pStyle w:val="libFootnote0"/>
        <w:rPr>
          <w:rtl/>
        </w:rPr>
      </w:pPr>
      <w:r>
        <w:rPr>
          <w:rtl/>
        </w:rPr>
        <w:t>(</w:t>
      </w:r>
      <w:r w:rsidRPr="00BB265D">
        <w:rPr>
          <w:rtl/>
        </w:rPr>
        <w:t>4) الأنعام</w:t>
      </w:r>
      <w:r>
        <w:rPr>
          <w:rtl/>
        </w:rPr>
        <w:t xml:space="preserve">: </w:t>
      </w:r>
      <w:r w:rsidRPr="00BB265D">
        <w:rPr>
          <w:rtl/>
        </w:rPr>
        <w:t>109.</w:t>
      </w:r>
    </w:p>
    <w:p w:rsidR="009E6576" w:rsidRPr="00BB265D" w:rsidRDefault="009E6576" w:rsidP="00D736D6">
      <w:pPr>
        <w:pStyle w:val="libFootnote0"/>
        <w:rPr>
          <w:rtl/>
        </w:rPr>
      </w:pPr>
      <w:r>
        <w:rPr>
          <w:rtl/>
        </w:rPr>
        <w:t>(</w:t>
      </w:r>
      <w:r w:rsidRPr="00BB265D">
        <w:rPr>
          <w:rtl/>
        </w:rPr>
        <w:t>5) الأنبياء</w:t>
      </w:r>
      <w:r>
        <w:rPr>
          <w:rtl/>
        </w:rPr>
        <w:t xml:space="preserve">: </w:t>
      </w:r>
      <w:r w:rsidRPr="00BB265D">
        <w:rPr>
          <w:rtl/>
        </w:rPr>
        <w:t>95.</w:t>
      </w:r>
    </w:p>
    <w:p w:rsidR="009E6576" w:rsidRPr="00BB265D" w:rsidRDefault="009E6576" w:rsidP="00393F8B">
      <w:pPr>
        <w:pStyle w:val="libNormal"/>
        <w:rPr>
          <w:rtl/>
        </w:rPr>
      </w:pPr>
      <w:r>
        <w:rPr>
          <w:rtl/>
        </w:rPr>
        <w:br w:type="page"/>
      </w:r>
      <w:r w:rsidRPr="00BB265D">
        <w:rPr>
          <w:rtl/>
        </w:rPr>
        <w:lastRenderedPageBreak/>
        <w:t>والمعنى</w:t>
      </w:r>
      <w:r>
        <w:rPr>
          <w:rtl/>
        </w:rPr>
        <w:t xml:space="preserve">: </w:t>
      </w:r>
      <w:r w:rsidRPr="00BB265D">
        <w:rPr>
          <w:rtl/>
        </w:rPr>
        <w:t xml:space="preserve">ليعلم </w:t>
      </w:r>
      <w:r w:rsidRPr="00D7004D">
        <w:rPr>
          <w:rStyle w:val="libAlaemChar"/>
          <w:rtl/>
        </w:rPr>
        <w:t>(</w:t>
      </w:r>
      <w:r w:rsidRPr="00125393">
        <w:rPr>
          <w:rStyle w:val="libAieChar"/>
          <w:rtl/>
        </w:rPr>
        <w:t>أَهْلُ الْكِتابِ</w:t>
      </w:r>
      <w:r w:rsidRPr="00D7004D">
        <w:rPr>
          <w:rStyle w:val="libAlaemChar"/>
          <w:rtl/>
        </w:rPr>
        <w:t>)</w:t>
      </w:r>
      <w:r w:rsidRPr="00BB265D">
        <w:rPr>
          <w:rtl/>
        </w:rPr>
        <w:t xml:space="preserve"> الّذين لم يؤمنوا بمحمد </w:t>
      </w:r>
      <w:r w:rsidRPr="00D7004D">
        <w:rPr>
          <w:rStyle w:val="libAlaemChar"/>
          <w:rtl/>
        </w:rPr>
        <w:t>صلى‌الله‌عليه‌وآله‌وسلم</w:t>
      </w:r>
      <w:r w:rsidRPr="00BB265D">
        <w:rPr>
          <w:rtl/>
        </w:rPr>
        <w:t xml:space="preserve"> </w:t>
      </w:r>
      <w:r w:rsidRPr="00D7004D">
        <w:rPr>
          <w:rStyle w:val="libAlaemChar"/>
          <w:rtl/>
        </w:rPr>
        <w:t>(</w:t>
      </w:r>
      <w:r w:rsidRPr="00125393">
        <w:rPr>
          <w:rStyle w:val="libAieChar"/>
          <w:rtl/>
        </w:rPr>
        <w:t>أَلَّا يَقْدِرُونَ عَلى شَيْءٍ مِنْ فَضْلِ اللهِ</w:t>
      </w:r>
      <w:r w:rsidRPr="00D7004D">
        <w:rPr>
          <w:rStyle w:val="libAlaemChar"/>
          <w:rtl/>
        </w:rPr>
        <w:t>)</w:t>
      </w:r>
      <w:r>
        <w:rPr>
          <w:rtl/>
        </w:rPr>
        <w:t>.</w:t>
      </w:r>
      <w:r w:rsidRPr="00BB265D">
        <w:rPr>
          <w:rtl/>
        </w:rPr>
        <w:t xml:space="preserve"> «أن» هي المخفّفة. والمعنى</w:t>
      </w:r>
      <w:r>
        <w:rPr>
          <w:rtl/>
        </w:rPr>
        <w:t xml:space="preserve">: </w:t>
      </w:r>
      <w:r w:rsidRPr="00BB265D">
        <w:rPr>
          <w:rtl/>
        </w:rPr>
        <w:t>أنّ الشأن لا ينالون شيئا ممّا ذكر من فضله</w:t>
      </w:r>
      <w:r>
        <w:rPr>
          <w:rtl/>
        </w:rPr>
        <w:t xml:space="preserve">، </w:t>
      </w:r>
      <w:r w:rsidRPr="00BB265D">
        <w:rPr>
          <w:rtl/>
        </w:rPr>
        <w:t>من الكفلين والنور والمغفرة</w:t>
      </w:r>
      <w:r>
        <w:rPr>
          <w:rtl/>
        </w:rPr>
        <w:t xml:space="preserve">، </w:t>
      </w:r>
      <w:r w:rsidRPr="00BB265D">
        <w:rPr>
          <w:rtl/>
        </w:rPr>
        <w:t>ولا يتمكّنون من نيله</w:t>
      </w:r>
      <w:r>
        <w:rPr>
          <w:rtl/>
        </w:rPr>
        <w:t xml:space="preserve">، </w:t>
      </w:r>
      <w:r w:rsidRPr="00BB265D">
        <w:rPr>
          <w:rtl/>
        </w:rPr>
        <w:t>لأنّهم لم يؤمنوا برسوله</w:t>
      </w:r>
      <w:r>
        <w:rPr>
          <w:rtl/>
        </w:rPr>
        <w:t xml:space="preserve">، </w:t>
      </w:r>
      <w:r w:rsidRPr="00BB265D">
        <w:rPr>
          <w:rtl/>
        </w:rPr>
        <w:t>وهو مشروط بالإيمان به. أو لا يقدرون على شيء من فضله</w:t>
      </w:r>
      <w:r>
        <w:rPr>
          <w:rtl/>
        </w:rPr>
        <w:t xml:space="preserve">، </w:t>
      </w:r>
      <w:r w:rsidRPr="00BB265D">
        <w:rPr>
          <w:rtl/>
        </w:rPr>
        <w:t>فضلا عن أن يتصرّفوا في أعظمه</w:t>
      </w:r>
      <w:r>
        <w:rPr>
          <w:rtl/>
        </w:rPr>
        <w:t xml:space="preserve">، </w:t>
      </w:r>
      <w:r w:rsidRPr="00BB265D">
        <w:rPr>
          <w:rtl/>
        </w:rPr>
        <w:t>وهو النبوّة</w:t>
      </w:r>
      <w:r>
        <w:rPr>
          <w:rtl/>
        </w:rPr>
        <w:t xml:space="preserve">، </w:t>
      </w:r>
      <w:r w:rsidRPr="00BB265D">
        <w:rPr>
          <w:rtl/>
        </w:rPr>
        <w:t>فيخصّوها بمن أرادوا. ويؤيّده قوله</w:t>
      </w:r>
      <w:r>
        <w:rPr>
          <w:rtl/>
        </w:rPr>
        <w:t xml:space="preserve">: </w:t>
      </w:r>
      <w:r w:rsidRPr="00D7004D">
        <w:rPr>
          <w:rStyle w:val="libAlaemChar"/>
          <w:rtl/>
        </w:rPr>
        <w:t>(</w:t>
      </w:r>
      <w:r w:rsidRPr="00125393">
        <w:rPr>
          <w:rStyle w:val="libAieChar"/>
          <w:rtl/>
        </w:rPr>
        <w:t>وَأَنَّ الْفَضْلَ بِيَدِ اللهِ</w:t>
      </w:r>
      <w:r w:rsidRPr="00D7004D">
        <w:rPr>
          <w:rStyle w:val="libAlaemChar"/>
          <w:rtl/>
        </w:rPr>
        <w:t>)</w:t>
      </w:r>
      <w:r w:rsidRPr="00BB265D">
        <w:rPr>
          <w:rtl/>
        </w:rPr>
        <w:t xml:space="preserve"> في ملكه وتصرّفه </w:t>
      </w:r>
      <w:r w:rsidRPr="00D7004D">
        <w:rPr>
          <w:rStyle w:val="libAlaemChar"/>
          <w:rtl/>
        </w:rPr>
        <w:t>(</w:t>
      </w:r>
      <w:r w:rsidRPr="00125393">
        <w:rPr>
          <w:rStyle w:val="libAieChar"/>
          <w:rtl/>
        </w:rPr>
        <w:t>يُؤْتِيهِ مَنْ يَشاءُ وَاللهُ ذُو الْفَضْلِ الْعَظِيمِ</w:t>
      </w:r>
      <w:r w:rsidRPr="00D7004D">
        <w:rPr>
          <w:rStyle w:val="libAlaemChar"/>
          <w:rtl/>
        </w:rPr>
        <w:t>)</w:t>
      </w:r>
      <w:r w:rsidRPr="00BB265D">
        <w:rPr>
          <w:rtl/>
        </w:rPr>
        <w:t xml:space="preserve"> يتفضّل على من يشاء من عباده المؤمنين.</w:t>
      </w:r>
    </w:p>
    <w:p w:rsidR="009E6576" w:rsidRPr="00BB265D" w:rsidRDefault="009E6576" w:rsidP="00393F8B">
      <w:pPr>
        <w:pStyle w:val="libNormal"/>
        <w:rPr>
          <w:rtl/>
        </w:rPr>
      </w:pPr>
      <w:r w:rsidRPr="00BB265D">
        <w:rPr>
          <w:rtl/>
        </w:rPr>
        <w:t>وقال الكلبي</w:t>
      </w:r>
      <w:r>
        <w:rPr>
          <w:rtl/>
        </w:rPr>
        <w:t xml:space="preserve">: </w:t>
      </w:r>
      <w:r w:rsidRPr="00BB265D">
        <w:rPr>
          <w:rtl/>
        </w:rPr>
        <w:t xml:space="preserve">كان الوافدون إلى رسول الله </w:t>
      </w:r>
      <w:r w:rsidRPr="00D7004D">
        <w:rPr>
          <w:rStyle w:val="libAlaemChar"/>
          <w:rtl/>
        </w:rPr>
        <w:t>صلى‌الله‌عليه‌وآله‌وسلم</w:t>
      </w:r>
      <w:r w:rsidRPr="00BB265D">
        <w:rPr>
          <w:rtl/>
        </w:rPr>
        <w:t xml:space="preserve"> من اليمن أربعة وعشرين رجلا</w:t>
      </w:r>
      <w:r>
        <w:rPr>
          <w:rtl/>
        </w:rPr>
        <w:t xml:space="preserve">، </w:t>
      </w:r>
      <w:r w:rsidRPr="00BB265D">
        <w:rPr>
          <w:rtl/>
        </w:rPr>
        <w:t xml:space="preserve">وهو </w:t>
      </w:r>
      <w:r w:rsidRPr="00D7004D">
        <w:rPr>
          <w:rStyle w:val="libAlaemChar"/>
          <w:rtl/>
        </w:rPr>
        <w:t>صلى‌الله‌عليه‌وآله‌وسلم</w:t>
      </w:r>
      <w:r w:rsidRPr="00BB265D">
        <w:rPr>
          <w:rtl/>
        </w:rPr>
        <w:t xml:space="preserve"> بمكّة</w:t>
      </w:r>
      <w:r>
        <w:rPr>
          <w:rtl/>
        </w:rPr>
        <w:t xml:space="preserve">، </w:t>
      </w:r>
      <w:r w:rsidRPr="00BB265D">
        <w:rPr>
          <w:rtl/>
        </w:rPr>
        <w:t>لم يكونوا يهودا ولا نصارى</w:t>
      </w:r>
      <w:r>
        <w:rPr>
          <w:rtl/>
        </w:rPr>
        <w:t xml:space="preserve">، </w:t>
      </w:r>
      <w:r w:rsidRPr="00BB265D">
        <w:rPr>
          <w:rtl/>
        </w:rPr>
        <w:t>وكانوا على دين الأنبياء</w:t>
      </w:r>
      <w:r>
        <w:rPr>
          <w:rtl/>
        </w:rPr>
        <w:t xml:space="preserve">، </w:t>
      </w:r>
      <w:r w:rsidRPr="00BB265D">
        <w:rPr>
          <w:rtl/>
        </w:rPr>
        <w:t>فأسلموا. فقال لهم أبو جهل</w:t>
      </w:r>
      <w:r>
        <w:rPr>
          <w:rtl/>
        </w:rPr>
        <w:t xml:space="preserve">: </w:t>
      </w:r>
      <w:r w:rsidRPr="00BB265D">
        <w:rPr>
          <w:rtl/>
        </w:rPr>
        <w:t>بئس القوم أنتم</w:t>
      </w:r>
      <w:r>
        <w:rPr>
          <w:rtl/>
        </w:rPr>
        <w:t xml:space="preserve">، </w:t>
      </w:r>
      <w:r w:rsidRPr="00BB265D">
        <w:rPr>
          <w:rtl/>
        </w:rPr>
        <w:t>والوفد لقومكم. فردّوا عليه</w:t>
      </w:r>
      <w:r>
        <w:rPr>
          <w:rtl/>
        </w:rPr>
        <w:t xml:space="preserve">: </w:t>
      </w:r>
      <w:r w:rsidRPr="00D7004D">
        <w:rPr>
          <w:rStyle w:val="libAlaemChar"/>
          <w:rtl/>
        </w:rPr>
        <w:t>(</w:t>
      </w:r>
      <w:r w:rsidRPr="00125393">
        <w:rPr>
          <w:rStyle w:val="libAieChar"/>
          <w:rtl/>
        </w:rPr>
        <w:t>وَما لَنا لا نُؤْمِنُ بِاللهِ</w:t>
      </w:r>
      <w:r w:rsidRPr="00D7004D">
        <w:rPr>
          <w:rStyle w:val="libAlaemChar"/>
          <w:rtl/>
        </w:rPr>
        <w:t>)</w:t>
      </w:r>
      <w:r w:rsidRPr="00BB265D">
        <w:rPr>
          <w:rtl/>
        </w:rPr>
        <w:t xml:space="preserve"> </w:t>
      </w:r>
      <w:r w:rsidRPr="00D736D6">
        <w:rPr>
          <w:rStyle w:val="libFootnotenumChar"/>
          <w:rtl/>
        </w:rPr>
        <w:t>(1)</w:t>
      </w:r>
      <w:r w:rsidRPr="00BB265D">
        <w:rPr>
          <w:rtl/>
        </w:rPr>
        <w:t xml:space="preserve"> الآية. فجعل الله لهم ولمؤمني أهل الكتاب</w:t>
      </w:r>
      <w:r>
        <w:rPr>
          <w:rtl/>
        </w:rPr>
        <w:t xml:space="preserve"> ـ </w:t>
      </w:r>
      <w:r w:rsidRPr="00BB265D">
        <w:rPr>
          <w:rtl/>
        </w:rPr>
        <w:t>عبد الله بن سلام وأصحابه</w:t>
      </w:r>
      <w:r>
        <w:rPr>
          <w:rtl/>
        </w:rPr>
        <w:t xml:space="preserve"> ـ </w:t>
      </w:r>
      <w:r w:rsidRPr="00BB265D">
        <w:rPr>
          <w:rtl/>
        </w:rPr>
        <w:t>أجرين اثنين. فجعلوا يفخرون على أصحاب رسول الله ويقولون</w:t>
      </w:r>
      <w:r>
        <w:rPr>
          <w:rtl/>
        </w:rPr>
        <w:t xml:space="preserve">: </w:t>
      </w:r>
      <w:r w:rsidRPr="00BB265D">
        <w:rPr>
          <w:rtl/>
        </w:rPr>
        <w:t>نحن أفضل منكم</w:t>
      </w:r>
      <w:r>
        <w:rPr>
          <w:rtl/>
        </w:rPr>
        <w:t xml:space="preserve">، </w:t>
      </w:r>
      <w:r w:rsidRPr="00BB265D">
        <w:rPr>
          <w:rtl/>
        </w:rPr>
        <w:t>لنا أجران</w:t>
      </w:r>
      <w:r>
        <w:rPr>
          <w:rtl/>
        </w:rPr>
        <w:t xml:space="preserve">، </w:t>
      </w:r>
      <w:r w:rsidRPr="00BB265D">
        <w:rPr>
          <w:rtl/>
        </w:rPr>
        <w:t>ولكم أجر واحد. فنزلت</w:t>
      </w:r>
      <w:r>
        <w:rPr>
          <w:rtl/>
        </w:rPr>
        <w:t xml:space="preserve">: </w:t>
      </w:r>
      <w:r w:rsidRPr="00D7004D">
        <w:rPr>
          <w:rStyle w:val="libAlaemChar"/>
          <w:rtl/>
        </w:rPr>
        <w:t>(</w:t>
      </w:r>
      <w:r w:rsidRPr="00125393">
        <w:rPr>
          <w:rStyle w:val="libAieChar"/>
          <w:rtl/>
        </w:rPr>
        <w:t>يا أَيُّهَا الَّذِينَ آمَنُوا اتَّقُوا اللهَ وَآمِنُوا بِرَسُولِهِ</w:t>
      </w:r>
      <w:r w:rsidRPr="00D7004D">
        <w:rPr>
          <w:rStyle w:val="libAlaemChar"/>
          <w:rtl/>
        </w:rPr>
        <w:t>)</w:t>
      </w:r>
      <w:r w:rsidRPr="00BB265D">
        <w:rPr>
          <w:rtl/>
        </w:rPr>
        <w:t xml:space="preserve"> إلى قوله</w:t>
      </w:r>
      <w:r>
        <w:rPr>
          <w:rtl/>
        </w:rPr>
        <w:t xml:space="preserve">: </w:t>
      </w:r>
      <w:r w:rsidRPr="00D7004D">
        <w:rPr>
          <w:rStyle w:val="libAlaemChar"/>
          <w:rtl/>
        </w:rPr>
        <w:t>(</w:t>
      </w:r>
      <w:r w:rsidRPr="00125393">
        <w:rPr>
          <w:rStyle w:val="libAieChar"/>
          <w:rtl/>
        </w:rPr>
        <w:t>لِئَلَّا يَعْلَمَ</w:t>
      </w:r>
      <w:r w:rsidRPr="00D7004D">
        <w:rPr>
          <w:rStyle w:val="libAlaemChar"/>
          <w:rtl/>
        </w:rPr>
        <w:t>)</w:t>
      </w:r>
      <w:r w:rsidRPr="00BB265D">
        <w:rPr>
          <w:rtl/>
        </w:rPr>
        <w:t xml:space="preserve"> إلى آخرها.</w:t>
      </w:r>
    </w:p>
    <w:p w:rsidR="009E6576" w:rsidRPr="00BB265D" w:rsidRDefault="009E6576" w:rsidP="00393F8B">
      <w:pPr>
        <w:pStyle w:val="libNormal"/>
        <w:rPr>
          <w:rtl/>
        </w:rPr>
      </w:pPr>
      <w:r w:rsidRPr="00BB265D">
        <w:rPr>
          <w:rtl/>
        </w:rPr>
        <w:t>وقيل</w:t>
      </w:r>
      <w:r>
        <w:rPr>
          <w:rtl/>
        </w:rPr>
        <w:t xml:space="preserve">: </w:t>
      </w:r>
      <w:r w:rsidRPr="00BB265D">
        <w:rPr>
          <w:rtl/>
        </w:rPr>
        <w:t>«لا» غير مزيدة. والمعنى</w:t>
      </w:r>
      <w:r>
        <w:rPr>
          <w:rtl/>
        </w:rPr>
        <w:t xml:space="preserve">: </w:t>
      </w:r>
      <w:r w:rsidRPr="00BB265D">
        <w:rPr>
          <w:rtl/>
        </w:rPr>
        <w:t>لئلّا يعتقد أهل الكتاب أنّهم لا يقدرون أن يؤمنوا</w:t>
      </w:r>
      <w:r>
        <w:rPr>
          <w:rtl/>
        </w:rPr>
        <w:t xml:space="preserve">، </w:t>
      </w:r>
      <w:r w:rsidRPr="00BB265D">
        <w:rPr>
          <w:rtl/>
        </w:rPr>
        <w:t>لأنّ من لا يعلم أنّه لا يقدر يعلم أنّه يقدر.</w:t>
      </w:r>
    </w:p>
    <w:p w:rsidR="009E6576" w:rsidRPr="00BB265D" w:rsidRDefault="009E6576" w:rsidP="00393F8B">
      <w:pPr>
        <w:pStyle w:val="libNormal"/>
        <w:rPr>
          <w:rtl/>
        </w:rPr>
      </w:pPr>
      <w:r w:rsidRPr="00BB265D">
        <w:rPr>
          <w:rtl/>
        </w:rPr>
        <w:t>وقيل</w:t>
      </w:r>
      <w:r>
        <w:rPr>
          <w:rtl/>
        </w:rPr>
        <w:t xml:space="preserve">: </w:t>
      </w:r>
      <w:r w:rsidRPr="00BB265D">
        <w:rPr>
          <w:rtl/>
        </w:rPr>
        <w:t>معناه</w:t>
      </w:r>
      <w:r>
        <w:rPr>
          <w:rtl/>
        </w:rPr>
        <w:t xml:space="preserve">: </w:t>
      </w:r>
      <w:r w:rsidRPr="00BB265D">
        <w:rPr>
          <w:rtl/>
        </w:rPr>
        <w:t xml:space="preserve">لئلّا يعلم اليهود والنصارى أنّ النبيّ </w:t>
      </w:r>
      <w:r w:rsidRPr="00D7004D">
        <w:rPr>
          <w:rStyle w:val="libAlaemChar"/>
          <w:rtl/>
        </w:rPr>
        <w:t>صلى‌الله‌عليه‌وآله‌وسلم</w:t>
      </w:r>
      <w:r w:rsidRPr="00BB265D">
        <w:rPr>
          <w:rtl/>
        </w:rPr>
        <w:t xml:space="preserve"> والمؤمنين لا يقدرون على ذلك</w:t>
      </w:r>
      <w:r>
        <w:rPr>
          <w:rtl/>
        </w:rPr>
        <w:t xml:space="preserve">، </w:t>
      </w:r>
      <w:r w:rsidRPr="00BB265D">
        <w:rPr>
          <w:rtl/>
        </w:rPr>
        <w:t>بل علموا أنّهم يقدرون عليه</w:t>
      </w:r>
      <w:r>
        <w:rPr>
          <w:rtl/>
        </w:rPr>
        <w:t xml:space="preserve">، </w:t>
      </w:r>
      <w:r w:rsidRPr="00BB265D">
        <w:rPr>
          <w:rtl/>
        </w:rPr>
        <w:t>أي</w:t>
      </w:r>
      <w:r>
        <w:rPr>
          <w:rtl/>
        </w:rPr>
        <w:t xml:space="preserve">: </w:t>
      </w:r>
      <w:r w:rsidRPr="00BB265D">
        <w:rPr>
          <w:rtl/>
        </w:rPr>
        <w:t>إن آمنتم كما أمركم الله آتاكم الله من فضله</w:t>
      </w:r>
      <w:r>
        <w:rPr>
          <w:rtl/>
        </w:rPr>
        <w:t xml:space="preserve">، </w:t>
      </w:r>
      <w:r w:rsidRPr="00BB265D">
        <w:rPr>
          <w:rtl/>
        </w:rPr>
        <w:t>فعلم أهل الكتاب ذلك</w:t>
      </w:r>
      <w:r>
        <w:rPr>
          <w:rtl/>
        </w:rPr>
        <w:t xml:space="preserve">، </w:t>
      </w:r>
      <w:r w:rsidRPr="00BB265D">
        <w:rPr>
          <w:rtl/>
        </w:rPr>
        <w:t>ولم يعلموا خلافه. وعلى هذا فالضمير في «يقدرون» ليس لأهل الكتاب.</w:t>
      </w:r>
    </w:p>
    <w:p w:rsidR="009E6576" w:rsidRPr="00BB265D" w:rsidRDefault="009E6576" w:rsidP="00393F8B">
      <w:pPr>
        <w:pStyle w:val="libNormal"/>
        <w:rPr>
          <w:rtl/>
        </w:rPr>
      </w:pPr>
      <w:r w:rsidRPr="00BB265D">
        <w:rPr>
          <w:rtl/>
        </w:rPr>
        <w:t>وقال أبو سعيد السيرافي</w:t>
      </w:r>
      <w:r>
        <w:rPr>
          <w:rtl/>
        </w:rPr>
        <w:t xml:space="preserve">: </w:t>
      </w:r>
      <w:r w:rsidRPr="00BB265D">
        <w:rPr>
          <w:rtl/>
        </w:rPr>
        <w:t>معناه</w:t>
      </w:r>
      <w:r>
        <w:rPr>
          <w:rtl/>
        </w:rPr>
        <w:t xml:space="preserve">: </w:t>
      </w:r>
      <w:r w:rsidRPr="00BB265D">
        <w:rPr>
          <w:rtl/>
        </w:rPr>
        <w:t>إنّ الله يفعل بكم هذه الأشياء لئلّا يعلم</w:t>
      </w:r>
      <w:r>
        <w:rPr>
          <w:rtl/>
        </w:rPr>
        <w:t xml:space="preserve"> ـ </w:t>
      </w:r>
      <w:r w:rsidRPr="00BB265D">
        <w:rPr>
          <w:rtl/>
        </w:rPr>
        <w:t>أي</w:t>
      </w:r>
      <w:r>
        <w:rPr>
          <w:rtl/>
        </w:rPr>
        <w:t xml:space="preserve">: </w:t>
      </w:r>
      <w:r w:rsidRPr="00BB265D">
        <w:rPr>
          <w:rtl/>
        </w:rPr>
        <w:t>ليتبيّن</w:t>
      </w:r>
      <w:r>
        <w:rPr>
          <w:rtl/>
        </w:rPr>
        <w:t xml:space="preserve"> ـ </w:t>
      </w:r>
      <w:r w:rsidRPr="00BB265D">
        <w:rPr>
          <w:rtl/>
        </w:rPr>
        <w:t>جهل أهل الكتاب</w:t>
      </w:r>
      <w:r>
        <w:rPr>
          <w:rtl/>
        </w:rPr>
        <w:t xml:space="preserve">، </w:t>
      </w:r>
      <w:r w:rsidRPr="00BB265D">
        <w:rPr>
          <w:rtl/>
        </w:rPr>
        <w:t>وأنّهم لا يعلمون أنّ ما يؤتيكم الله من فضله لا يقدرون على تغييره وإزالته عنكم.</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المائدة</w:t>
      </w:r>
      <w:r>
        <w:rPr>
          <w:rtl/>
        </w:rPr>
        <w:t xml:space="preserve">: </w:t>
      </w:r>
      <w:r w:rsidRPr="00BB265D">
        <w:rPr>
          <w:rtl/>
        </w:rPr>
        <w:t>84.</w:t>
      </w:r>
    </w:p>
    <w:p w:rsidR="009E6576" w:rsidRDefault="009E6576" w:rsidP="009E7232">
      <w:pPr>
        <w:pStyle w:val="libCenterBold1"/>
        <w:rPr>
          <w:rtl/>
        </w:rPr>
      </w:pPr>
      <w:r>
        <w:rPr>
          <w:rtl/>
        </w:rPr>
        <w:br w:type="page"/>
      </w:r>
      <w:r>
        <w:rPr>
          <w:rtl/>
        </w:rPr>
        <w:lastRenderedPageBreak/>
        <w:t>(</w:t>
      </w:r>
      <w:r w:rsidRPr="00BB265D">
        <w:rPr>
          <w:rtl/>
        </w:rPr>
        <w:t>58)</w:t>
      </w:r>
    </w:p>
    <w:p w:rsidR="009E6576" w:rsidRPr="00BB265D" w:rsidRDefault="009E6576" w:rsidP="009E6576">
      <w:pPr>
        <w:pStyle w:val="Heading1Center"/>
        <w:rPr>
          <w:rtl/>
        </w:rPr>
      </w:pPr>
      <w:bookmarkStart w:id="20" w:name="_Toc32138846"/>
      <w:r w:rsidRPr="00BB265D">
        <w:rPr>
          <w:rtl/>
        </w:rPr>
        <w:t>سورة المجادلة</w:t>
      </w:r>
      <w:bookmarkEnd w:id="20"/>
    </w:p>
    <w:p w:rsidR="009E6576" w:rsidRDefault="009E6576" w:rsidP="00393F8B">
      <w:pPr>
        <w:pStyle w:val="libNormal"/>
        <w:rPr>
          <w:rtl/>
        </w:rPr>
      </w:pPr>
      <w:r w:rsidRPr="00BB265D">
        <w:rPr>
          <w:rtl/>
        </w:rPr>
        <w:t>أبيّ بن كعب</w:t>
      </w:r>
      <w:r>
        <w:rPr>
          <w:rtl/>
        </w:rPr>
        <w:t xml:space="preserve">، </w:t>
      </w:r>
      <w:r w:rsidRPr="00BB265D">
        <w:rPr>
          <w:rtl/>
        </w:rPr>
        <w:t xml:space="preserve">عن النبيّ </w:t>
      </w:r>
      <w:r w:rsidRPr="00D7004D">
        <w:rPr>
          <w:rStyle w:val="libAlaemChar"/>
          <w:rtl/>
        </w:rPr>
        <w:t>صلى‌الله‌عليه‌وآله‌وسلم</w:t>
      </w:r>
      <w:r w:rsidRPr="00BB265D">
        <w:rPr>
          <w:rtl/>
        </w:rPr>
        <w:t xml:space="preserve"> قال</w:t>
      </w:r>
      <w:r>
        <w:rPr>
          <w:rtl/>
        </w:rPr>
        <w:t xml:space="preserve">: </w:t>
      </w:r>
      <w:r w:rsidRPr="00BB265D">
        <w:rPr>
          <w:rtl/>
        </w:rPr>
        <w:t>«ومن قرأ سورة المجادلة كتب من حزب الله يوم القيامة»</w:t>
      </w:r>
      <w:r>
        <w:rPr>
          <w:rtl/>
        </w:rPr>
        <w:t>.</w:t>
      </w:r>
    </w:p>
    <w:p w:rsidR="009E6576" w:rsidRDefault="009E6576" w:rsidP="009E7232">
      <w:pPr>
        <w:pStyle w:val="libCenterBold2"/>
        <w:rPr>
          <w:rtl/>
        </w:rPr>
      </w:pPr>
      <w:r w:rsidRPr="00E030C3">
        <w:rPr>
          <w:rtl/>
        </w:rPr>
        <w:t>بِسْمِ اللهِ الرَّحْمنِ الرَّحِيمِ</w:t>
      </w:r>
    </w:p>
    <w:p w:rsidR="009E6576" w:rsidRPr="00BB265D" w:rsidRDefault="009E6576" w:rsidP="00393F8B">
      <w:pPr>
        <w:pStyle w:val="libNormal"/>
        <w:rPr>
          <w:rtl/>
        </w:rPr>
      </w:pPr>
      <w:r w:rsidRPr="00D7004D">
        <w:rPr>
          <w:rStyle w:val="libAlaemChar"/>
          <w:rtl/>
        </w:rPr>
        <w:t>(</w:t>
      </w:r>
      <w:r w:rsidRPr="00125393">
        <w:rPr>
          <w:rStyle w:val="libAieChar"/>
          <w:rtl/>
        </w:rPr>
        <w:t>قَدْ سَمِعَ اللهُ قَوْلَ الَّتِي تُجادِلُكَ فِي زَوْجِها وَتَشْتَكِي إِلَى اللهِ وَاللهُ يَسْمَعُ تَحاوُرَكُما إِنَّ اللهَ سَمِيعٌ بَصِيرٌ (1) الَّذِينَ يُظاهِرُونَ مِنْكُمْ مِنْ نِسائِهِمْ ما هُنَّ أُمَّهاتِهِمْ إِنْ أُمَّهاتُهُمْ إِلاَّ اللاَّئِي وَلَدْنَهُمْ وَإِنَّهُمْ لَيَقُولُونَ مُنْكَراً مِنَ الْقَوْلِ وَزُوراً وَإِنَّ اللهَ لَعَفُوٌّ غَفُورٌ (2) وَالَّذِينَ يُظاهِرُونَ مِنْ نِسائِهِمْ ثُمَّ يَعُودُونَ لِما قالُوا فَتَحْرِيرُ رَقَبَةٍ مِنْ قَبْلِ أَنْ يَتَمَاسَّا ذلِكُمْ تُوعَظُونَ بِهِ وَاللهُ بِما تَعْمَلُونَ خَبِيرٌ (3) فَمَنْ لَمْ يَجِدْ فَصِيامُ شَهْرَيْنِ مُتَتابِعَيْنِ مِنْ قَبْلِ أَنْ يَتَمَاسَّا فَمَنْ لَمْ يَسْتَطِعْ فَإِطْعامُ سِتِّينَ مِسْكِيناً ذلِكَ لِتُؤْمِنُوا بِاللهِ وَرَسُولِهِ وَتِلْكَ حُدُودُ اللهِ وَلِلْكافِرِينَ عَذابٌ أَلِيمٌ (4)</w:t>
      </w:r>
      <w:r w:rsidRPr="00D7004D">
        <w:rPr>
          <w:rStyle w:val="libAlaemChar"/>
          <w:rtl/>
        </w:rPr>
        <w:t>)</w:t>
      </w:r>
    </w:p>
    <w:p w:rsidR="009E6576" w:rsidRPr="00BB265D" w:rsidRDefault="009E6576" w:rsidP="00393F8B">
      <w:pPr>
        <w:pStyle w:val="libNormal"/>
        <w:rPr>
          <w:rtl/>
        </w:rPr>
      </w:pPr>
      <w:r>
        <w:rPr>
          <w:rtl/>
        </w:rPr>
        <w:br w:type="page"/>
      </w:r>
      <w:r w:rsidRPr="00BB265D">
        <w:rPr>
          <w:rtl/>
        </w:rPr>
        <w:lastRenderedPageBreak/>
        <w:t>ول</w:t>
      </w:r>
      <w:r>
        <w:rPr>
          <w:rFonts w:hint="cs"/>
          <w:rtl/>
        </w:rPr>
        <w:t>ـ</w:t>
      </w:r>
      <w:r w:rsidRPr="00BB265D">
        <w:rPr>
          <w:rtl/>
        </w:rPr>
        <w:t>مّا ختم الله سبحانه سورة الحديد بذكر فضله على من يشاء من عباده</w:t>
      </w:r>
      <w:r>
        <w:rPr>
          <w:rtl/>
        </w:rPr>
        <w:t xml:space="preserve">، </w:t>
      </w:r>
      <w:r w:rsidRPr="00BB265D">
        <w:rPr>
          <w:rtl/>
        </w:rPr>
        <w:t>افتتح هذه السورة بذكر بيان فضله في إجابة دعاء خولة بنت ثعلبة امرأة أوس بن الصامت أخي عبادة</w:t>
      </w:r>
      <w:r>
        <w:rPr>
          <w:rtl/>
        </w:rPr>
        <w:t xml:space="preserve">، </w:t>
      </w:r>
      <w:r w:rsidRPr="00BB265D">
        <w:rPr>
          <w:rtl/>
        </w:rPr>
        <w:t>رآها زوجها ساجدة في صلاتها</w:t>
      </w:r>
      <w:r>
        <w:rPr>
          <w:rtl/>
        </w:rPr>
        <w:t xml:space="preserve">، </w:t>
      </w:r>
      <w:r w:rsidRPr="00BB265D">
        <w:rPr>
          <w:rtl/>
        </w:rPr>
        <w:t>وكانت حسنة الجسم عظيمة الأليتين</w:t>
      </w:r>
      <w:r>
        <w:rPr>
          <w:rtl/>
        </w:rPr>
        <w:t xml:space="preserve">، </w:t>
      </w:r>
      <w:r w:rsidRPr="00BB265D">
        <w:rPr>
          <w:rtl/>
        </w:rPr>
        <w:t>فلمّا سلّمت راودها فأبت</w:t>
      </w:r>
      <w:r>
        <w:rPr>
          <w:rtl/>
        </w:rPr>
        <w:t xml:space="preserve">، </w:t>
      </w:r>
      <w:r w:rsidRPr="00BB265D">
        <w:rPr>
          <w:rtl/>
        </w:rPr>
        <w:t>فغضب</w:t>
      </w:r>
      <w:r>
        <w:rPr>
          <w:rtl/>
        </w:rPr>
        <w:t xml:space="preserve">، </w:t>
      </w:r>
      <w:r w:rsidRPr="00BB265D">
        <w:rPr>
          <w:rtl/>
        </w:rPr>
        <w:t xml:space="preserve">وكان به خفّة ولمم </w:t>
      </w:r>
      <w:r w:rsidRPr="00D736D6">
        <w:rPr>
          <w:rStyle w:val="libFootnotenumChar"/>
          <w:rtl/>
        </w:rPr>
        <w:t>(1)</w:t>
      </w:r>
      <w:r>
        <w:rPr>
          <w:rtl/>
        </w:rPr>
        <w:t xml:space="preserve">، </w:t>
      </w:r>
      <w:r w:rsidRPr="00BB265D">
        <w:rPr>
          <w:rtl/>
        </w:rPr>
        <w:t>فظاهر منها.</w:t>
      </w:r>
    </w:p>
    <w:p w:rsidR="009E6576" w:rsidRPr="00BB265D" w:rsidRDefault="009E6576" w:rsidP="00393F8B">
      <w:pPr>
        <w:pStyle w:val="libNormal"/>
        <w:rPr>
          <w:rtl/>
        </w:rPr>
      </w:pPr>
      <w:r w:rsidRPr="00BB265D">
        <w:rPr>
          <w:rtl/>
        </w:rPr>
        <w:t>وهذا أوّل ظهار في الإسلام</w:t>
      </w:r>
      <w:r>
        <w:rPr>
          <w:rtl/>
        </w:rPr>
        <w:t xml:space="preserve">، </w:t>
      </w:r>
      <w:r w:rsidRPr="00BB265D">
        <w:rPr>
          <w:rtl/>
        </w:rPr>
        <w:t xml:space="preserve">وكان طلاق أهل الجاهليّة. فأتت رسول الله </w:t>
      </w:r>
      <w:r w:rsidRPr="00D7004D">
        <w:rPr>
          <w:rStyle w:val="libAlaemChar"/>
          <w:rtl/>
        </w:rPr>
        <w:t>صلى‌الله‌عليه‌وآله‌وسلم</w:t>
      </w:r>
      <w:r w:rsidRPr="00BB265D">
        <w:rPr>
          <w:rtl/>
        </w:rPr>
        <w:t xml:space="preserve"> وعائشة تغسل شقّ رأسه</w:t>
      </w:r>
      <w:r>
        <w:rPr>
          <w:rtl/>
        </w:rPr>
        <w:t xml:space="preserve">، </w:t>
      </w:r>
      <w:r w:rsidRPr="00BB265D">
        <w:rPr>
          <w:rtl/>
        </w:rPr>
        <w:t>فقالت</w:t>
      </w:r>
      <w:r>
        <w:rPr>
          <w:rtl/>
        </w:rPr>
        <w:t xml:space="preserve">: </w:t>
      </w:r>
      <w:r w:rsidRPr="00BB265D">
        <w:rPr>
          <w:rtl/>
        </w:rPr>
        <w:t>إنّ أوسا تزوّجني وأنا شابّة</w:t>
      </w:r>
      <w:r>
        <w:rPr>
          <w:rtl/>
        </w:rPr>
        <w:t xml:space="preserve">، </w:t>
      </w:r>
      <w:r w:rsidRPr="00BB265D">
        <w:rPr>
          <w:rtl/>
        </w:rPr>
        <w:t xml:space="preserve">غانية </w:t>
      </w:r>
      <w:r w:rsidRPr="00D736D6">
        <w:rPr>
          <w:rStyle w:val="libFootnotenumChar"/>
          <w:rtl/>
        </w:rPr>
        <w:t>(2)</w:t>
      </w:r>
      <w:r>
        <w:rPr>
          <w:rtl/>
        </w:rPr>
        <w:t xml:space="preserve">، </w:t>
      </w:r>
      <w:r w:rsidRPr="00BB265D">
        <w:rPr>
          <w:rtl/>
        </w:rPr>
        <w:t>ذات جمال ومال وأهل</w:t>
      </w:r>
      <w:r>
        <w:rPr>
          <w:rtl/>
        </w:rPr>
        <w:t xml:space="preserve">، </w:t>
      </w:r>
      <w:r w:rsidRPr="00BB265D">
        <w:rPr>
          <w:rtl/>
        </w:rPr>
        <w:t>حتّى إذا أكل مالي</w:t>
      </w:r>
      <w:r>
        <w:rPr>
          <w:rtl/>
        </w:rPr>
        <w:t xml:space="preserve">، </w:t>
      </w:r>
      <w:r w:rsidRPr="00BB265D">
        <w:rPr>
          <w:rtl/>
        </w:rPr>
        <w:t>وأفنى شبابي</w:t>
      </w:r>
      <w:r>
        <w:rPr>
          <w:rtl/>
        </w:rPr>
        <w:t xml:space="preserve">، </w:t>
      </w:r>
      <w:r w:rsidRPr="00BB265D">
        <w:rPr>
          <w:rtl/>
        </w:rPr>
        <w:t>وتفرّق أهلي</w:t>
      </w:r>
      <w:r>
        <w:rPr>
          <w:rtl/>
        </w:rPr>
        <w:t xml:space="preserve">، </w:t>
      </w:r>
      <w:r w:rsidRPr="00BB265D">
        <w:rPr>
          <w:rtl/>
        </w:rPr>
        <w:t>وخلا سنّي</w:t>
      </w:r>
      <w:r>
        <w:rPr>
          <w:rtl/>
        </w:rPr>
        <w:t xml:space="preserve">، </w:t>
      </w:r>
      <w:r w:rsidRPr="00BB265D">
        <w:rPr>
          <w:rtl/>
        </w:rPr>
        <w:t>ونثرت بطني</w:t>
      </w:r>
      <w:r>
        <w:rPr>
          <w:rtl/>
        </w:rPr>
        <w:t xml:space="preserve"> ـ </w:t>
      </w:r>
      <w:r w:rsidRPr="00BB265D">
        <w:rPr>
          <w:rtl/>
        </w:rPr>
        <w:t>أي</w:t>
      </w:r>
      <w:r>
        <w:rPr>
          <w:rtl/>
        </w:rPr>
        <w:t xml:space="preserve">: </w:t>
      </w:r>
      <w:r w:rsidRPr="00BB265D">
        <w:rPr>
          <w:rtl/>
        </w:rPr>
        <w:t>كثر ولدي</w:t>
      </w:r>
      <w:r>
        <w:rPr>
          <w:rtl/>
        </w:rPr>
        <w:t xml:space="preserve"> ـ </w:t>
      </w:r>
      <w:r w:rsidRPr="00BB265D">
        <w:rPr>
          <w:rtl/>
        </w:rPr>
        <w:t>جعلني عليه كأمّه.</w:t>
      </w:r>
    </w:p>
    <w:p w:rsidR="009E6576" w:rsidRPr="00BB265D" w:rsidRDefault="009E6576" w:rsidP="00393F8B">
      <w:pPr>
        <w:pStyle w:val="libNormal"/>
        <w:rPr>
          <w:rtl/>
        </w:rPr>
      </w:pPr>
      <w:r w:rsidRPr="00BB265D">
        <w:rPr>
          <w:rtl/>
        </w:rPr>
        <w:t>وروي أنّها قالت له</w:t>
      </w:r>
      <w:r>
        <w:rPr>
          <w:rtl/>
        </w:rPr>
        <w:t xml:space="preserve">: </w:t>
      </w:r>
      <w:r w:rsidRPr="00BB265D">
        <w:rPr>
          <w:rtl/>
        </w:rPr>
        <w:t>إنّ لي صبية صغارا</w:t>
      </w:r>
      <w:r>
        <w:rPr>
          <w:rtl/>
        </w:rPr>
        <w:t xml:space="preserve">، </w:t>
      </w:r>
      <w:r w:rsidRPr="00BB265D">
        <w:rPr>
          <w:rtl/>
        </w:rPr>
        <w:t>إن ضممتهم إليه ضاعوا</w:t>
      </w:r>
      <w:r>
        <w:rPr>
          <w:rtl/>
        </w:rPr>
        <w:t xml:space="preserve">، </w:t>
      </w:r>
      <w:r w:rsidRPr="00BB265D">
        <w:rPr>
          <w:rtl/>
        </w:rPr>
        <w:t>وإن ضممتهم إليّ جاعوا.</w:t>
      </w:r>
    </w:p>
    <w:p w:rsidR="009E6576" w:rsidRPr="00BB265D" w:rsidRDefault="009E6576" w:rsidP="00393F8B">
      <w:pPr>
        <w:pStyle w:val="libNormal"/>
        <w:rPr>
          <w:rtl/>
        </w:rPr>
      </w:pPr>
      <w:r w:rsidRPr="00BB265D">
        <w:rPr>
          <w:rtl/>
        </w:rPr>
        <w:t>فقال</w:t>
      </w:r>
      <w:r>
        <w:rPr>
          <w:rtl/>
        </w:rPr>
        <w:t xml:space="preserve">: </w:t>
      </w:r>
      <w:r w:rsidRPr="00BB265D">
        <w:rPr>
          <w:rtl/>
        </w:rPr>
        <w:t>ما عندي في أمرك شيء.</w:t>
      </w:r>
    </w:p>
    <w:p w:rsidR="009E6576" w:rsidRPr="00BB265D" w:rsidRDefault="009E6576" w:rsidP="00393F8B">
      <w:pPr>
        <w:pStyle w:val="libNormal"/>
        <w:rPr>
          <w:rtl/>
        </w:rPr>
      </w:pPr>
      <w:r w:rsidRPr="00BB265D">
        <w:rPr>
          <w:rtl/>
        </w:rPr>
        <w:t xml:space="preserve">وروي أنّه </w:t>
      </w:r>
      <w:r w:rsidRPr="00D7004D">
        <w:rPr>
          <w:rStyle w:val="libAlaemChar"/>
          <w:rtl/>
        </w:rPr>
        <w:t>صلى‌الله‌عليه‌وآله‌وسلم</w:t>
      </w:r>
      <w:r w:rsidRPr="00BB265D">
        <w:rPr>
          <w:rtl/>
        </w:rPr>
        <w:t xml:space="preserve"> قال لها</w:t>
      </w:r>
      <w:r>
        <w:rPr>
          <w:rtl/>
        </w:rPr>
        <w:t xml:space="preserve">: </w:t>
      </w:r>
      <w:r w:rsidRPr="00BB265D">
        <w:rPr>
          <w:rtl/>
        </w:rPr>
        <w:t>حرمت عليه.</w:t>
      </w:r>
    </w:p>
    <w:p w:rsidR="009E6576" w:rsidRPr="00BB265D" w:rsidRDefault="009E6576" w:rsidP="00393F8B">
      <w:pPr>
        <w:pStyle w:val="libNormal"/>
        <w:rPr>
          <w:rtl/>
        </w:rPr>
      </w:pPr>
      <w:r w:rsidRPr="00BB265D">
        <w:rPr>
          <w:rtl/>
        </w:rPr>
        <w:t>فقالت</w:t>
      </w:r>
      <w:r>
        <w:rPr>
          <w:rtl/>
        </w:rPr>
        <w:t xml:space="preserve">: </w:t>
      </w:r>
      <w:r w:rsidRPr="00BB265D">
        <w:rPr>
          <w:rtl/>
        </w:rPr>
        <w:t>يا رسول الله</w:t>
      </w:r>
      <w:r>
        <w:rPr>
          <w:rtl/>
        </w:rPr>
        <w:t xml:space="preserve">، </w:t>
      </w:r>
      <w:r w:rsidRPr="00BB265D">
        <w:rPr>
          <w:rtl/>
        </w:rPr>
        <w:t>ما ذكر طلاقا</w:t>
      </w:r>
      <w:r>
        <w:rPr>
          <w:rtl/>
        </w:rPr>
        <w:t xml:space="preserve">، </w:t>
      </w:r>
      <w:r w:rsidRPr="00BB265D">
        <w:rPr>
          <w:rtl/>
        </w:rPr>
        <w:t>وإنّما هو أبو ولدي</w:t>
      </w:r>
      <w:r>
        <w:rPr>
          <w:rtl/>
        </w:rPr>
        <w:t xml:space="preserve">، </w:t>
      </w:r>
      <w:r w:rsidRPr="00BB265D">
        <w:rPr>
          <w:rtl/>
        </w:rPr>
        <w:t>وأحبّ الناس إليّ.</w:t>
      </w:r>
    </w:p>
    <w:p w:rsidR="009E6576" w:rsidRPr="00BB265D" w:rsidRDefault="009E6576" w:rsidP="00393F8B">
      <w:pPr>
        <w:pStyle w:val="libNormal"/>
        <w:rPr>
          <w:rtl/>
        </w:rPr>
      </w:pPr>
      <w:r w:rsidRPr="00BB265D">
        <w:rPr>
          <w:rtl/>
        </w:rPr>
        <w:t>فقال</w:t>
      </w:r>
      <w:r>
        <w:rPr>
          <w:rtl/>
        </w:rPr>
        <w:t xml:space="preserve">: </w:t>
      </w:r>
      <w:r w:rsidRPr="00BB265D">
        <w:rPr>
          <w:rtl/>
        </w:rPr>
        <w:t>حرمت عليه.</w:t>
      </w:r>
    </w:p>
    <w:p w:rsidR="009E6576" w:rsidRPr="00BB265D" w:rsidRDefault="009E6576" w:rsidP="00393F8B">
      <w:pPr>
        <w:pStyle w:val="libNormal"/>
        <w:rPr>
          <w:rtl/>
        </w:rPr>
      </w:pPr>
      <w:r w:rsidRPr="00BB265D">
        <w:rPr>
          <w:rtl/>
        </w:rPr>
        <w:t>فقالت</w:t>
      </w:r>
      <w:r>
        <w:rPr>
          <w:rtl/>
        </w:rPr>
        <w:t xml:space="preserve">: </w:t>
      </w:r>
      <w:r w:rsidRPr="00BB265D">
        <w:rPr>
          <w:rtl/>
        </w:rPr>
        <w:t xml:space="preserve">أشكو إلى الله فاقتي ووجدي. كلّما قال رسول الله </w:t>
      </w:r>
      <w:r w:rsidRPr="00D7004D">
        <w:rPr>
          <w:rStyle w:val="libAlaemChar"/>
          <w:rtl/>
        </w:rPr>
        <w:t>صلى‌الله‌عليه‌وآله‌وسلم</w:t>
      </w:r>
      <w:r>
        <w:rPr>
          <w:rtl/>
        </w:rPr>
        <w:t xml:space="preserve">: </w:t>
      </w:r>
      <w:r w:rsidRPr="00BB265D">
        <w:rPr>
          <w:rtl/>
        </w:rPr>
        <w:t>حرمت عليه</w:t>
      </w:r>
      <w:r>
        <w:rPr>
          <w:rtl/>
        </w:rPr>
        <w:t xml:space="preserve">، </w:t>
      </w:r>
      <w:r w:rsidRPr="00BB265D">
        <w:rPr>
          <w:rtl/>
        </w:rPr>
        <w:t>هتفت وشكت إلى الله فقالت</w:t>
      </w:r>
      <w:r>
        <w:rPr>
          <w:rtl/>
        </w:rPr>
        <w:t xml:space="preserve">: </w:t>
      </w:r>
      <w:r>
        <w:rPr>
          <w:rFonts w:hint="cs"/>
          <w:rtl/>
        </w:rPr>
        <w:t>أ</w:t>
      </w:r>
      <w:r w:rsidRPr="00BB265D">
        <w:rPr>
          <w:rtl/>
        </w:rPr>
        <w:t>لل</w:t>
      </w:r>
      <w:r>
        <w:rPr>
          <w:rFonts w:hint="cs"/>
          <w:rtl/>
        </w:rPr>
        <w:t>ّ</w:t>
      </w:r>
      <w:r w:rsidRPr="00BB265D">
        <w:rPr>
          <w:rtl/>
        </w:rPr>
        <w:t>همّ فأنزل على لسان نبيّك.</w:t>
      </w:r>
    </w:p>
    <w:p w:rsidR="009E6576" w:rsidRPr="00BB265D" w:rsidRDefault="009E6576" w:rsidP="00393F8B">
      <w:pPr>
        <w:pStyle w:val="libNormal"/>
        <w:rPr>
          <w:rtl/>
        </w:rPr>
      </w:pPr>
      <w:r w:rsidRPr="00BB265D">
        <w:rPr>
          <w:rtl/>
        </w:rPr>
        <w:t>فقامت عائشة تغسل شقّ رأسه الآخر. فقالت</w:t>
      </w:r>
      <w:r>
        <w:rPr>
          <w:rtl/>
        </w:rPr>
        <w:t xml:space="preserve">: </w:t>
      </w:r>
      <w:r w:rsidRPr="00BB265D">
        <w:rPr>
          <w:rtl/>
        </w:rPr>
        <w:t>انظر في أمري جعلني الله فداك يا نبيّ الله.</w:t>
      </w:r>
    </w:p>
    <w:p w:rsidR="009E6576" w:rsidRPr="00BB265D" w:rsidRDefault="009E6576" w:rsidP="00393F8B">
      <w:pPr>
        <w:pStyle w:val="libNormal"/>
        <w:rPr>
          <w:rtl/>
        </w:rPr>
      </w:pPr>
      <w:r w:rsidRPr="00BB265D">
        <w:rPr>
          <w:rtl/>
        </w:rPr>
        <w:t>فقالت عائشة</w:t>
      </w:r>
      <w:r>
        <w:rPr>
          <w:rtl/>
        </w:rPr>
        <w:t xml:space="preserve">: </w:t>
      </w:r>
      <w:r w:rsidRPr="00BB265D">
        <w:rPr>
          <w:rtl/>
        </w:rPr>
        <w:t>اقصري حديثك ومجادلتك</w:t>
      </w:r>
      <w:r>
        <w:rPr>
          <w:rtl/>
        </w:rPr>
        <w:t xml:space="preserve">، </w:t>
      </w:r>
      <w:r w:rsidRPr="00BB265D">
        <w:rPr>
          <w:rtl/>
        </w:rPr>
        <w:t xml:space="preserve">أما ترين وجه رسول الله </w:t>
      </w:r>
      <w:r w:rsidRPr="00D7004D">
        <w:rPr>
          <w:rStyle w:val="libAlaemChar"/>
          <w:rtl/>
        </w:rPr>
        <w:t>صلى‌الله‌عليه‌وآله‌وسلم</w:t>
      </w:r>
      <w:r>
        <w:rPr>
          <w:rtl/>
        </w:rPr>
        <w:t>؟</w:t>
      </w:r>
    </w:p>
    <w:p w:rsidR="009E6576" w:rsidRPr="00BB265D" w:rsidRDefault="009E6576" w:rsidP="00393F8B">
      <w:pPr>
        <w:pStyle w:val="libNormal"/>
        <w:rPr>
          <w:rtl/>
        </w:rPr>
      </w:pPr>
      <w:r>
        <w:rPr>
          <w:rtl/>
        </w:rPr>
        <w:t>و</w:t>
      </w:r>
      <w:r w:rsidRPr="00BB265D">
        <w:rPr>
          <w:rtl/>
        </w:rPr>
        <w:t xml:space="preserve">كان </w:t>
      </w:r>
      <w:r w:rsidRPr="00D7004D">
        <w:rPr>
          <w:rStyle w:val="libAlaemChar"/>
          <w:rtl/>
        </w:rPr>
        <w:t>صلى‌الله‌عليه‌وآله‌وسلم</w:t>
      </w:r>
      <w:r w:rsidRPr="00BB265D">
        <w:rPr>
          <w:rtl/>
        </w:rPr>
        <w:t xml:space="preserve"> إذا نزل عليه شيء أخذه مثل السبات.</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اللمم</w:t>
      </w:r>
      <w:r>
        <w:rPr>
          <w:rtl/>
        </w:rPr>
        <w:t xml:space="preserve">: </w:t>
      </w:r>
      <w:r w:rsidRPr="00BB265D">
        <w:rPr>
          <w:rtl/>
        </w:rPr>
        <w:t>جنون خفيف</w:t>
      </w:r>
      <w:r>
        <w:rPr>
          <w:rtl/>
        </w:rPr>
        <w:t xml:space="preserve">، </w:t>
      </w:r>
      <w:r w:rsidRPr="00BB265D">
        <w:rPr>
          <w:rtl/>
        </w:rPr>
        <w:t>أو طرف من الجنون يلمّ بالإنسان.</w:t>
      </w:r>
    </w:p>
    <w:p w:rsidR="009E6576" w:rsidRPr="00BB265D" w:rsidRDefault="009E6576" w:rsidP="00D736D6">
      <w:pPr>
        <w:pStyle w:val="libFootnote0"/>
        <w:rPr>
          <w:rtl/>
        </w:rPr>
      </w:pPr>
      <w:r>
        <w:rPr>
          <w:rtl/>
        </w:rPr>
        <w:t>(</w:t>
      </w:r>
      <w:r w:rsidRPr="00BB265D">
        <w:rPr>
          <w:rtl/>
        </w:rPr>
        <w:t>2) الغانية</w:t>
      </w:r>
      <w:r>
        <w:rPr>
          <w:rtl/>
        </w:rPr>
        <w:t xml:space="preserve">: </w:t>
      </w:r>
      <w:r w:rsidRPr="00BB265D">
        <w:rPr>
          <w:rtl/>
        </w:rPr>
        <w:t>المرأة الغنيّة بحسنها وجمالها عن الزينة.</w:t>
      </w:r>
    </w:p>
    <w:p w:rsidR="009E6576" w:rsidRPr="00BB265D" w:rsidRDefault="009E6576" w:rsidP="00393F8B">
      <w:pPr>
        <w:pStyle w:val="libNormal"/>
        <w:rPr>
          <w:rtl/>
        </w:rPr>
      </w:pPr>
      <w:r>
        <w:rPr>
          <w:rtl/>
        </w:rPr>
        <w:br w:type="page"/>
      </w:r>
      <w:r w:rsidRPr="00BB265D">
        <w:rPr>
          <w:rtl/>
        </w:rPr>
        <w:lastRenderedPageBreak/>
        <w:t>فلمّا قضي الوحي قال</w:t>
      </w:r>
      <w:r>
        <w:rPr>
          <w:rtl/>
        </w:rPr>
        <w:t xml:space="preserve">: </w:t>
      </w:r>
      <w:r w:rsidRPr="00BB265D">
        <w:rPr>
          <w:rtl/>
        </w:rPr>
        <w:t xml:space="preserve">ادعي زوجك. فقرأ </w:t>
      </w:r>
      <w:r w:rsidRPr="00D7004D">
        <w:rPr>
          <w:rStyle w:val="libAlaemChar"/>
          <w:rtl/>
        </w:rPr>
        <w:t>صلى‌الله‌عليه‌وآله‌وسلم</w:t>
      </w:r>
      <w:r w:rsidRPr="00BB265D">
        <w:rPr>
          <w:rtl/>
        </w:rPr>
        <w:t xml:space="preserve"> :</w:t>
      </w:r>
    </w:p>
    <w:p w:rsidR="009E6576" w:rsidRPr="00BB265D" w:rsidRDefault="009E6576" w:rsidP="00393F8B">
      <w:pPr>
        <w:pStyle w:val="libNormal"/>
        <w:rPr>
          <w:rtl/>
        </w:rPr>
      </w:pPr>
      <w:r w:rsidRPr="00D7004D">
        <w:rPr>
          <w:rStyle w:val="libAlaemChar"/>
          <w:rtl/>
        </w:rPr>
        <w:t>(</w:t>
      </w:r>
      <w:r w:rsidRPr="00125393">
        <w:rPr>
          <w:rStyle w:val="libAieChar"/>
          <w:rtl/>
        </w:rPr>
        <w:t>بِسْمِ اللهِ الرَّحْمنِ الرَّحِيمِ قَدْ سَمِعَ اللهُ قَوْلَ الَّتِي تُجادِلُكَ فِي زَوْجِها</w:t>
      </w:r>
      <w:r w:rsidRPr="00D7004D">
        <w:rPr>
          <w:rStyle w:val="libAlaemChar"/>
          <w:rtl/>
        </w:rPr>
        <w:t>)</w:t>
      </w:r>
      <w:r w:rsidRPr="00402885">
        <w:rPr>
          <w:rFonts w:hint="cs"/>
          <w:rtl/>
        </w:rPr>
        <w:t xml:space="preserve"> </w:t>
      </w:r>
      <w:r w:rsidRPr="00BB265D">
        <w:rPr>
          <w:rtl/>
        </w:rPr>
        <w:t xml:space="preserve">تراجعك في شأنه سؤالا وجوابا </w:t>
      </w:r>
      <w:r w:rsidRPr="00D7004D">
        <w:rPr>
          <w:rStyle w:val="libAlaemChar"/>
          <w:rtl/>
        </w:rPr>
        <w:t>(</w:t>
      </w:r>
      <w:r w:rsidRPr="00125393">
        <w:rPr>
          <w:rStyle w:val="libAieChar"/>
          <w:rtl/>
        </w:rPr>
        <w:t>وَتَشْتَكِي إِلَى اللهِ</w:t>
      </w:r>
      <w:r w:rsidRPr="00D7004D">
        <w:rPr>
          <w:rStyle w:val="libAlaemChar"/>
          <w:rtl/>
        </w:rPr>
        <w:t>)</w:t>
      </w:r>
      <w:r w:rsidRPr="00BB265D">
        <w:rPr>
          <w:rtl/>
        </w:rPr>
        <w:t xml:space="preserve"> وتظهر شكواها وما بها من المكروه</w:t>
      </w:r>
      <w:r>
        <w:rPr>
          <w:rtl/>
        </w:rPr>
        <w:t xml:space="preserve">، </w:t>
      </w:r>
      <w:r w:rsidRPr="00BB265D">
        <w:rPr>
          <w:rtl/>
        </w:rPr>
        <w:t>فتقول</w:t>
      </w:r>
      <w:r>
        <w:rPr>
          <w:rtl/>
        </w:rPr>
        <w:t xml:space="preserve">: </w:t>
      </w:r>
      <w:r>
        <w:rPr>
          <w:rFonts w:hint="cs"/>
          <w:rtl/>
        </w:rPr>
        <w:t>أ</w:t>
      </w:r>
      <w:r w:rsidRPr="00BB265D">
        <w:rPr>
          <w:rtl/>
        </w:rPr>
        <w:t>لل</w:t>
      </w:r>
      <w:r>
        <w:rPr>
          <w:rFonts w:hint="cs"/>
          <w:rtl/>
        </w:rPr>
        <w:t>ّ</w:t>
      </w:r>
      <w:r w:rsidRPr="00BB265D">
        <w:rPr>
          <w:rtl/>
        </w:rPr>
        <w:t>همّ إنّك تعلم حالي فارحمني</w:t>
      </w:r>
      <w:r>
        <w:rPr>
          <w:rtl/>
        </w:rPr>
        <w:t xml:space="preserve">، </w:t>
      </w:r>
      <w:r w:rsidRPr="00BB265D">
        <w:rPr>
          <w:rtl/>
        </w:rPr>
        <w:t>فإنّ لي صبية صغارا</w:t>
      </w:r>
      <w:r>
        <w:rPr>
          <w:rtl/>
        </w:rPr>
        <w:t xml:space="preserve">، </w:t>
      </w:r>
      <w:r w:rsidRPr="00BB265D">
        <w:rPr>
          <w:rtl/>
        </w:rPr>
        <w:t>إن ضممتهم إليه ضاعوا</w:t>
      </w:r>
      <w:r>
        <w:rPr>
          <w:rtl/>
        </w:rPr>
        <w:t xml:space="preserve">، </w:t>
      </w:r>
      <w:r w:rsidRPr="00BB265D">
        <w:rPr>
          <w:rtl/>
        </w:rPr>
        <w:t>وإن ضممتهم إليّ جاعوا. ومعنى «قد» التوقّع</w:t>
      </w:r>
      <w:r>
        <w:rPr>
          <w:rtl/>
        </w:rPr>
        <w:t xml:space="preserve">، </w:t>
      </w:r>
      <w:r w:rsidRPr="00BB265D">
        <w:rPr>
          <w:rtl/>
        </w:rPr>
        <w:t xml:space="preserve">لأنّ رسول الله </w:t>
      </w:r>
      <w:r w:rsidRPr="00D7004D">
        <w:rPr>
          <w:rStyle w:val="libAlaemChar"/>
          <w:rtl/>
        </w:rPr>
        <w:t>صلى‌الله‌عليه‌وآله‌وسلم</w:t>
      </w:r>
      <w:r w:rsidRPr="00BB265D">
        <w:rPr>
          <w:rtl/>
        </w:rPr>
        <w:t xml:space="preserve"> والمجادلة كانا يتوقّعان أن يسمع الله مجادلتها وشكواها</w:t>
      </w:r>
      <w:r>
        <w:rPr>
          <w:rtl/>
        </w:rPr>
        <w:t xml:space="preserve">، </w:t>
      </w:r>
      <w:r w:rsidRPr="00BB265D">
        <w:rPr>
          <w:rtl/>
        </w:rPr>
        <w:t>وينزل في ذلك ما يفرّج عنها كربها. وأدغم حمزة والكسائي وأبو عمرو وهشام عن ابن عامر دالها في السين.</w:t>
      </w:r>
    </w:p>
    <w:p w:rsidR="009E6576" w:rsidRPr="00BB265D" w:rsidRDefault="009E6576" w:rsidP="00393F8B">
      <w:pPr>
        <w:pStyle w:val="libNormal"/>
        <w:rPr>
          <w:rtl/>
        </w:rPr>
      </w:pPr>
      <w:r w:rsidRPr="00D7004D">
        <w:rPr>
          <w:rStyle w:val="libAlaemChar"/>
          <w:rtl/>
        </w:rPr>
        <w:t>(</w:t>
      </w:r>
      <w:r w:rsidRPr="00125393">
        <w:rPr>
          <w:rStyle w:val="libAieChar"/>
          <w:rtl/>
        </w:rPr>
        <w:t>وَاللهُ يَسْمَعُ تَحاوُرَكُما</w:t>
      </w:r>
      <w:r w:rsidRPr="00D7004D">
        <w:rPr>
          <w:rStyle w:val="libAlaemChar"/>
          <w:rtl/>
        </w:rPr>
        <w:t>)</w:t>
      </w:r>
      <w:r w:rsidRPr="00BB265D">
        <w:rPr>
          <w:rtl/>
        </w:rPr>
        <w:t xml:space="preserve"> تراجعكما الكلام. وهو على تغليب الخطاب. </w:t>
      </w:r>
      <w:r w:rsidRPr="00D7004D">
        <w:rPr>
          <w:rStyle w:val="libAlaemChar"/>
          <w:rtl/>
        </w:rPr>
        <w:t>(</w:t>
      </w:r>
      <w:r w:rsidRPr="00125393">
        <w:rPr>
          <w:rStyle w:val="libAieChar"/>
          <w:rtl/>
        </w:rPr>
        <w:t>إِنَّ اللهَ سَمِيعٌ بَصِيرٌ</w:t>
      </w:r>
      <w:r w:rsidRPr="00D7004D">
        <w:rPr>
          <w:rStyle w:val="libAlaemChar"/>
          <w:rtl/>
        </w:rPr>
        <w:t>)</w:t>
      </w:r>
      <w:r w:rsidRPr="00BB265D">
        <w:rPr>
          <w:rtl/>
        </w:rPr>
        <w:t xml:space="preserve"> للأقوال والأحوال.</w:t>
      </w:r>
    </w:p>
    <w:p w:rsidR="009E6576" w:rsidRPr="00BB265D" w:rsidRDefault="009E6576" w:rsidP="00393F8B">
      <w:pPr>
        <w:pStyle w:val="libNormal"/>
        <w:rPr>
          <w:rtl/>
        </w:rPr>
      </w:pPr>
      <w:r w:rsidRPr="00BB265D">
        <w:rPr>
          <w:rtl/>
        </w:rPr>
        <w:t>ول</w:t>
      </w:r>
      <w:r>
        <w:rPr>
          <w:rFonts w:hint="cs"/>
          <w:rtl/>
        </w:rPr>
        <w:t>ـ</w:t>
      </w:r>
      <w:r w:rsidRPr="00BB265D">
        <w:rPr>
          <w:rtl/>
        </w:rPr>
        <w:t>مّا كان الظهار من عادة الجاهليّة</w:t>
      </w:r>
      <w:r>
        <w:rPr>
          <w:rtl/>
        </w:rPr>
        <w:t xml:space="preserve">، </w:t>
      </w:r>
      <w:r w:rsidRPr="00BB265D">
        <w:rPr>
          <w:rtl/>
        </w:rPr>
        <w:t>ومن أيمانهم خاصّة دون سائر الأمم</w:t>
      </w:r>
      <w:r>
        <w:rPr>
          <w:rtl/>
        </w:rPr>
        <w:t xml:space="preserve">، </w:t>
      </w:r>
      <w:r w:rsidRPr="00BB265D">
        <w:rPr>
          <w:rtl/>
        </w:rPr>
        <w:t>وبّخهم الله تعالى وهجّنهم في ذلك</w:t>
      </w:r>
      <w:r>
        <w:rPr>
          <w:rtl/>
        </w:rPr>
        <w:t xml:space="preserve">، </w:t>
      </w:r>
      <w:r w:rsidRPr="00BB265D">
        <w:rPr>
          <w:rtl/>
        </w:rPr>
        <w:t>فقال :</w:t>
      </w:r>
    </w:p>
    <w:p w:rsidR="009E6576" w:rsidRPr="00BB265D" w:rsidRDefault="009E6576" w:rsidP="00393F8B">
      <w:pPr>
        <w:pStyle w:val="libNormal"/>
        <w:rPr>
          <w:rtl/>
        </w:rPr>
      </w:pPr>
      <w:r w:rsidRPr="00D7004D">
        <w:rPr>
          <w:rStyle w:val="libAlaemChar"/>
          <w:rtl/>
        </w:rPr>
        <w:t>(</w:t>
      </w:r>
      <w:r w:rsidRPr="00125393">
        <w:rPr>
          <w:rStyle w:val="libAieChar"/>
          <w:rtl/>
        </w:rPr>
        <w:t>الَّذِينَ يُظاهِرُونَ مِنْكُمْ مِنْ نِسائِهِمْ</w:t>
      </w:r>
      <w:r w:rsidRPr="00D7004D">
        <w:rPr>
          <w:rStyle w:val="libAlaemChar"/>
          <w:rtl/>
        </w:rPr>
        <w:t>)</w:t>
      </w:r>
      <w:r w:rsidRPr="00BB265D">
        <w:rPr>
          <w:rtl/>
        </w:rPr>
        <w:t xml:space="preserve"> أي</w:t>
      </w:r>
      <w:r>
        <w:rPr>
          <w:rtl/>
        </w:rPr>
        <w:t xml:space="preserve">: </w:t>
      </w:r>
      <w:r w:rsidRPr="00BB265D">
        <w:rPr>
          <w:rtl/>
        </w:rPr>
        <w:t>يقولون لهنّ</w:t>
      </w:r>
      <w:r>
        <w:rPr>
          <w:rtl/>
        </w:rPr>
        <w:t xml:space="preserve">: </w:t>
      </w:r>
      <w:r w:rsidRPr="00BB265D">
        <w:rPr>
          <w:rtl/>
        </w:rPr>
        <w:t>أنتنّ كظهور أمّهاتنا.</w:t>
      </w:r>
      <w:r>
        <w:rPr>
          <w:rFonts w:hint="cs"/>
          <w:rtl/>
        </w:rPr>
        <w:t xml:space="preserve"> </w:t>
      </w:r>
      <w:r w:rsidRPr="00BB265D">
        <w:rPr>
          <w:rtl/>
        </w:rPr>
        <w:t>مشتقّ من الظهر. وأصل «يظّهّرون»</w:t>
      </w:r>
      <w:r>
        <w:rPr>
          <w:rtl/>
        </w:rPr>
        <w:t xml:space="preserve">: </w:t>
      </w:r>
      <w:r w:rsidRPr="00BB265D">
        <w:rPr>
          <w:rtl/>
        </w:rPr>
        <w:t>يتظهّرون. وقرأ ابن عامر وحمزة والكسائي</w:t>
      </w:r>
      <w:r>
        <w:rPr>
          <w:rtl/>
        </w:rPr>
        <w:t xml:space="preserve">: </w:t>
      </w:r>
      <w:r w:rsidRPr="00BB265D">
        <w:rPr>
          <w:rtl/>
        </w:rPr>
        <w:t>يظّاهرون</w:t>
      </w:r>
      <w:r>
        <w:rPr>
          <w:rtl/>
        </w:rPr>
        <w:t xml:space="preserve">، </w:t>
      </w:r>
      <w:r w:rsidRPr="00BB265D">
        <w:rPr>
          <w:rtl/>
        </w:rPr>
        <w:t>من</w:t>
      </w:r>
      <w:r>
        <w:rPr>
          <w:rtl/>
        </w:rPr>
        <w:t xml:space="preserve">: </w:t>
      </w:r>
      <w:r w:rsidRPr="00BB265D">
        <w:rPr>
          <w:rtl/>
        </w:rPr>
        <w:t>اظّاهر. وعاصم</w:t>
      </w:r>
      <w:r>
        <w:rPr>
          <w:rtl/>
        </w:rPr>
        <w:t xml:space="preserve">: </w:t>
      </w:r>
      <w:r w:rsidRPr="00BB265D">
        <w:rPr>
          <w:rtl/>
        </w:rPr>
        <w:t>يظاهرون</w:t>
      </w:r>
      <w:r>
        <w:rPr>
          <w:rtl/>
        </w:rPr>
        <w:t xml:space="preserve">، </w:t>
      </w:r>
      <w:r w:rsidRPr="00BB265D">
        <w:rPr>
          <w:rtl/>
        </w:rPr>
        <w:t>من</w:t>
      </w:r>
      <w:r>
        <w:rPr>
          <w:rtl/>
        </w:rPr>
        <w:t xml:space="preserve">: </w:t>
      </w:r>
      <w:r w:rsidRPr="00BB265D">
        <w:rPr>
          <w:rtl/>
        </w:rPr>
        <w:t xml:space="preserve">ظاهر. </w:t>
      </w:r>
      <w:r w:rsidRPr="00D7004D">
        <w:rPr>
          <w:rStyle w:val="libAlaemChar"/>
          <w:rtl/>
        </w:rPr>
        <w:t>(</w:t>
      </w:r>
      <w:r w:rsidRPr="00125393">
        <w:rPr>
          <w:rStyle w:val="libAieChar"/>
          <w:rtl/>
        </w:rPr>
        <w:t>ما هُنَ</w:t>
      </w:r>
      <w:r w:rsidRPr="00D7004D">
        <w:rPr>
          <w:rStyle w:val="libAlaemChar"/>
          <w:rtl/>
        </w:rPr>
        <w:t>)</w:t>
      </w:r>
      <w:r w:rsidRPr="00BB265D">
        <w:rPr>
          <w:rtl/>
        </w:rPr>
        <w:t xml:space="preserve"> ما الزوجات اللاتي يظاهرونهنّ </w:t>
      </w:r>
      <w:r w:rsidRPr="00D7004D">
        <w:rPr>
          <w:rStyle w:val="libAlaemChar"/>
          <w:rtl/>
        </w:rPr>
        <w:t>(</w:t>
      </w:r>
      <w:r w:rsidRPr="00125393">
        <w:rPr>
          <w:rStyle w:val="libAieChar"/>
          <w:rtl/>
        </w:rPr>
        <w:t>أُمَّهاتِهِمْ</w:t>
      </w:r>
      <w:r w:rsidRPr="00D7004D">
        <w:rPr>
          <w:rStyle w:val="libAlaemChar"/>
          <w:rtl/>
        </w:rPr>
        <w:t>)</w:t>
      </w:r>
      <w:r w:rsidRPr="00BB265D">
        <w:rPr>
          <w:rtl/>
        </w:rPr>
        <w:t xml:space="preserve"> على الحقيقة</w:t>
      </w:r>
      <w:r>
        <w:rPr>
          <w:rtl/>
        </w:rPr>
        <w:t xml:space="preserve">، </w:t>
      </w:r>
      <w:r w:rsidRPr="00BB265D">
        <w:rPr>
          <w:rtl/>
        </w:rPr>
        <w:t>فإنّ إلحاق الزوجة بالأمّ</w:t>
      </w:r>
      <w:r>
        <w:rPr>
          <w:rtl/>
        </w:rPr>
        <w:t xml:space="preserve">، </w:t>
      </w:r>
      <w:r w:rsidRPr="00BB265D">
        <w:rPr>
          <w:rtl/>
        </w:rPr>
        <w:t>وجعلها مثلها بقول</w:t>
      </w:r>
      <w:r>
        <w:rPr>
          <w:rtl/>
        </w:rPr>
        <w:t xml:space="preserve">: </w:t>
      </w:r>
      <w:r w:rsidRPr="00BB265D">
        <w:rPr>
          <w:rtl/>
        </w:rPr>
        <w:t>أنت عليّ كظهر أمّي</w:t>
      </w:r>
      <w:r>
        <w:rPr>
          <w:rtl/>
        </w:rPr>
        <w:t xml:space="preserve">، </w:t>
      </w:r>
      <w:r w:rsidRPr="00BB265D">
        <w:rPr>
          <w:rtl/>
        </w:rPr>
        <w:t>تشبيه باطل</w:t>
      </w:r>
      <w:r>
        <w:rPr>
          <w:rtl/>
        </w:rPr>
        <w:t xml:space="preserve">، </w:t>
      </w:r>
      <w:r w:rsidRPr="00BB265D">
        <w:rPr>
          <w:rtl/>
        </w:rPr>
        <w:t>لتباين الحالين.</w:t>
      </w:r>
    </w:p>
    <w:p w:rsidR="009E6576" w:rsidRPr="00BB265D" w:rsidRDefault="009E6576" w:rsidP="00393F8B">
      <w:pPr>
        <w:pStyle w:val="libNormal"/>
        <w:rPr>
          <w:rtl/>
        </w:rPr>
      </w:pPr>
      <w:r w:rsidRPr="00D7004D">
        <w:rPr>
          <w:rStyle w:val="libAlaemChar"/>
          <w:rtl/>
        </w:rPr>
        <w:t>(</w:t>
      </w:r>
      <w:r w:rsidRPr="00125393">
        <w:rPr>
          <w:rStyle w:val="libAieChar"/>
          <w:rtl/>
        </w:rPr>
        <w:t>إِنْ أُمَّهاتُهُمْ إِلَّا اللَّائِي وَلَدْنَهُمْ</w:t>
      </w:r>
      <w:r w:rsidRPr="00D7004D">
        <w:rPr>
          <w:rStyle w:val="libAlaemChar"/>
          <w:rtl/>
        </w:rPr>
        <w:t>)</w:t>
      </w:r>
      <w:r w:rsidRPr="00BB265D">
        <w:rPr>
          <w:rtl/>
        </w:rPr>
        <w:t xml:space="preserve"> فلا تشبّه بهنّ في الحرمة إلّا من ألحقها الله بهنّ كالمرضعات</w:t>
      </w:r>
      <w:r>
        <w:rPr>
          <w:rtl/>
        </w:rPr>
        <w:t xml:space="preserve">، </w:t>
      </w:r>
      <w:r w:rsidRPr="00BB265D">
        <w:rPr>
          <w:rtl/>
        </w:rPr>
        <w:t>لأنّهنّ</w:t>
      </w:r>
      <w:r w:rsidRPr="00F44EF5">
        <w:rPr>
          <w:rtl/>
        </w:rPr>
        <w:t xml:space="preserve"> </w:t>
      </w:r>
      <w:r w:rsidRPr="00BB265D">
        <w:rPr>
          <w:rtl/>
        </w:rPr>
        <w:t>ل</w:t>
      </w:r>
      <w:r>
        <w:rPr>
          <w:rFonts w:hint="cs"/>
          <w:rtl/>
        </w:rPr>
        <w:t>ـ</w:t>
      </w:r>
      <w:r w:rsidRPr="00BB265D">
        <w:rPr>
          <w:rtl/>
        </w:rPr>
        <w:t>مّا أرضعن دخلن بالرضاع في حكم الأمّهات شرعا</w:t>
      </w:r>
      <w:r>
        <w:rPr>
          <w:rtl/>
        </w:rPr>
        <w:t xml:space="preserve">، </w:t>
      </w:r>
      <w:r w:rsidRPr="00BB265D">
        <w:rPr>
          <w:rtl/>
        </w:rPr>
        <w:t xml:space="preserve">لقوله </w:t>
      </w:r>
      <w:r w:rsidRPr="00D7004D">
        <w:rPr>
          <w:rStyle w:val="libAlaemChar"/>
          <w:rtl/>
        </w:rPr>
        <w:t>صلى‌الله‌عليه‌وآله‌وسلم</w:t>
      </w:r>
      <w:r>
        <w:rPr>
          <w:rtl/>
        </w:rPr>
        <w:t xml:space="preserve">: </w:t>
      </w:r>
      <w:r w:rsidRPr="00BB265D">
        <w:rPr>
          <w:rtl/>
        </w:rPr>
        <w:t>«يحرم من الرضاع ما يحرم من النسب»</w:t>
      </w:r>
      <w:r>
        <w:rPr>
          <w:rtl/>
        </w:rPr>
        <w:t>.</w:t>
      </w:r>
      <w:r>
        <w:rPr>
          <w:rFonts w:hint="cs"/>
          <w:rtl/>
        </w:rPr>
        <w:t xml:space="preserve"> </w:t>
      </w:r>
      <w:r w:rsidRPr="00BB265D">
        <w:rPr>
          <w:rtl/>
        </w:rPr>
        <w:t>وكذلك أزواج الرسول</w:t>
      </w:r>
      <w:r>
        <w:rPr>
          <w:rtl/>
        </w:rPr>
        <w:t xml:space="preserve">، </w:t>
      </w:r>
      <w:r w:rsidRPr="00BB265D">
        <w:rPr>
          <w:rtl/>
        </w:rPr>
        <w:t>لأنّ الله تعالى حرّم نكاحهنّ على الأمّة</w:t>
      </w:r>
      <w:r>
        <w:rPr>
          <w:rtl/>
        </w:rPr>
        <w:t xml:space="preserve">، </w:t>
      </w:r>
      <w:r w:rsidRPr="00BB265D">
        <w:rPr>
          <w:rtl/>
        </w:rPr>
        <w:t>فدخلن بذلك في حكم الأمّهات</w:t>
      </w:r>
      <w:r>
        <w:rPr>
          <w:rtl/>
        </w:rPr>
        <w:t xml:space="preserve">، </w:t>
      </w:r>
      <w:r w:rsidRPr="00BB265D">
        <w:rPr>
          <w:rtl/>
        </w:rPr>
        <w:t>بخلاف الزوجات</w:t>
      </w:r>
      <w:r>
        <w:rPr>
          <w:rtl/>
        </w:rPr>
        <w:t xml:space="preserve">، </w:t>
      </w:r>
      <w:r w:rsidRPr="00BB265D">
        <w:rPr>
          <w:rtl/>
        </w:rPr>
        <w:t>فإنّهنّ أبعد شيء من الأمومة</w:t>
      </w:r>
      <w:r>
        <w:rPr>
          <w:rtl/>
        </w:rPr>
        <w:t xml:space="preserve">، </w:t>
      </w:r>
      <w:r w:rsidRPr="00BB265D">
        <w:rPr>
          <w:rtl/>
        </w:rPr>
        <w:t>لأنّهنّ لسن بأمّهات حقيقة</w:t>
      </w:r>
      <w:r>
        <w:rPr>
          <w:rtl/>
        </w:rPr>
        <w:t xml:space="preserve">، </w:t>
      </w:r>
      <w:r w:rsidRPr="00BB265D">
        <w:rPr>
          <w:rtl/>
        </w:rPr>
        <w:t>ولا بداخلات</w:t>
      </w:r>
    </w:p>
    <w:p w:rsidR="009E6576" w:rsidRPr="00BB265D" w:rsidRDefault="009E6576" w:rsidP="00393F8B">
      <w:pPr>
        <w:pStyle w:val="libNormal0"/>
        <w:rPr>
          <w:rtl/>
        </w:rPr>
      </w:pPr>
      <w:r>
        <w:rPr>
          <w:rtl/>
        </w:rPr>
        <w:br w:type="page"/>
      </w:r>
      <w:r w:rsidRPr="00BB265D">
        <w:rPr>
          <w:rtl/>
        </w:rPr>
        <w:lastRenderedPageBreak/>
        <w:t>في حكم الأمّهات. فكان قول المظاهر منكرا</w:t>
      </w:r>
      <w:r>
        <w:rPr>
          <w:rtl/>
        </w:rPr>
        <w:t xml:space="preserve">، </w:t>
      </w:r>
      <w:r w:rsidRPr="00BB265D">
        <w:rPr>
          <w:rtl/>
        </w:rPr>
        <w:t>كما قال عزّ اسمه</w:t>
      </w:r>
      <w:r>
        <w:rPr>
          <w:rtl/>
        </w:rPr>
        <w:t xml:space="preserve">: </w:t>
      </w:r>
      <w:r w:rsidRPr="00D7004D">
        <w:rPr>
          <w:rStyle w:val="libAlaemChar"/>
          <w:rtl/>
        </w:rPr>
        <w:t>(</w:t>
      </w:r>
      <w:r w:rsidRPr="00125393">
        <w:rPr>
          <w:rStyle w:val="libAieChar"/>
          <w:rtl/>
        </w:rPr>
        <w:t>وَإِنَّهُمْ</w:t>
      </w:r>
      <w:r w:rsidRPr="00D7004D">
        <w:rPr>
          <w:rStyle w:val="libAlaemChar"/>
          <w:rtl/>
        </w:rPr>
        <w:t>)</w:t>
      </w:r>
      <w:r w:rsidRPr="00BB265D">
        <w:rPr>
          <w:rtl/>
        </w:rPr>
        <w:t xml:space="preserve"> أي</w:t>
      </w:r>
      <w:r>
        <w:rPr>
          <w:rtl/>
        </w:rPr>
        <w:t xml:space="preserve">: </w:t>
      </w:r>
      <w:r w:rsidRPr="00BB265D">
        <w:rPr>
          <w:rtl/>
        </w:rPr>
        <w:t xml:space="preserve">المظاهرين </w:t>
      </w:r>
      <w:r w:rsidRPr="00D7004D">
        <w:rPr>
          <w:rStyle w:val="libAlaemChar"/>
          <w:rtl/>
        </w:rPr>
        <w:t>(</w:t>
      </w:r>
      <w:r w:rsidRPr="00125393">
        <w:rPr>
          <w:rStyle w:val="libAieChar"/>
          <w:rtl/>
        </w:rPr>
        <w:t>لَيَقُولُونَ مُنْكَراً مِنَ الْقَوْلِ</w:t>
      </w:r>
      <w:r w:rsidRPr="00D7004D">
        <w:rPr>
          <w:rStyle w:val="libAlaemChar"/>
          <w:rtl/>
        </w:rPr>
        <w:t>)</w:t>
      </w:r>
      <w:r w:rsidRPr="00BB265D">
        <w:rPr>
          <w:rtl/>
        </w:rPr>
        <w:t xml:space="preserve"> إذ الشرع أنكره </w:t>
      </w:r>
      <w:r w:rsidRPr="00D7004D">
        <w:rPr>
          <w:rStyle w:val="libAlaemChar"/>
          <w:rtl/>
        </w:rPr>
        <w:t>(</w:t>
      </w:r>
      <w:r w:rsidRPr="00125393">
        <w:rPr>
          <w:rStyle w:val="libAieChar"/>
          <w:rtl/>
        </w:rPr>
        <w:t>وَزُوراً</w:t>
      </w:r>
      <w:r w:rsidRPr="00D7004D">
        <w:rPr>
          <w:rStyle w:val="libAlaemChar"/>
          <w:rtl/>
        </w:rPr>
        <w:t>)</w:t>
      </w:r>
      <w:r w:rsidRPr="00BB265D">
        <w:rPr>
          <w:rtl/>
        </w:rPr>
        <w:t xml:space="preserve"> وكذبا منحرفا عن الحقّ. وعن عاصم</w:t>
      </w:r>
      <w:r>
        <w:rPr>
          <w:rtl/>
        </w:rPr>
        <w:t xml:space="preserve">: </w:t>
      </w:r>
      <w:r w:rsidRPr="00BB265D">
        <w:rPr>
          <w:rtl/>
        </w:rPr>
        <w:t>أمّهاتهم بالرفع</w:t>
      </w:r>
      <w:r>
        <w:rPr>
          <w:rtl/>
        </w:rPr>
        <w:t xml:space="preserve">، </w:t>
      </w:r>
      <w:r w:rsidRPr="00BB265D">
        <w:rPr>
          <w:rtl/>
        </w:rPr>
        <w:t xml:space="preserve">على اللغة الحجازيّة والتميميّة. </w:t>
      </w:r>
      <w:r w:rsidRPr="00D7004D">
        <w:rPr>
          <w:rStyle w:val="libAlaemChar"/>
          <w:rtl/>
        </w:rPr>
        <w:t>(</w:t>
      </w:r>
      <w:r w:rsidRPr="00125393">
        <w:rPr>
          <w:rStyle w:val="libAieChar"/>
          <w:rtl/>
        </w:rPr>
        <w:t>وَإِنَّ اللهَ لَعَفُوٌّ غَفُورٌ</w:t>
      </w:r>
      <w:r w:rsidRPr="00D7004D">
        <w:rPr>
          <w:rStyle w:val="libAlaemChar"/>
          <w:rtl/>
        </w:rPr>
        <w:t>)</w:t>
      </w:r>
      <w:r w:rsidRPr="009E05E2">
        <w:rPr>
          <w:rtl/>
        </w:rPr>
        <w:t xml:space="preserve"> </w:t>
      </w:r>
      <w:r w:rsidRPr="00BB265D">
        <w:rPr>
          <w:rtl/>
        </w:rPr>
        <w:t>ل</w:t>
      </w:r>
      <w:r>
        <w:rPr>
          <w:rFonts w:hint="cs"/>
          <w:rtl/>
        </w:rPr>
        <w:t>ـ</w:t>
      </w:r>
      <w:r w:rsidRPr="00BB265D">
        <w:rPr>
          <w:rtl/>
        </w:rPr>
        <w:t>ما سلف منه مطلقا</w:t>
      </w:r>
      <w:r>
        <w:rPr>
          <w:rtl/>
        </w:rPr>
        <w:t xml:space="preserve">، </w:t>
      </w:r>
      <w:r w:rsidRPr="00BB265D">
        <w:rPr>
          <w:rtl/>
        </w:rPr>
        <w:t>أو إذا تيب عنه.</w:t>
      </w:r>
    </w:p>
    <w:p w:rsidR="009E6576" w:rsidRPr="00BB265D" w:rsidRDefault="009E6576" w:rsidP="00393F8B">
      <w:pPr>
        <w:pStyle w:val="libNormal"/>
        <w:rPr>
          <w:rtl/>
        </w:rPr>
      </w:pPr>
      <w:r w:rsidRPr="00BB265D">
        <w:rPr>
          <w:rtl/>
        </w:rPr>
        <w:t>وهل يقع الظهار لو شبّهها بغير الظهر</w:t>
      </w:r>
      <w:r>
        <w:rPr>
          <w:rtl/>
        </w:rPr>
        <w:t xml:space="preserve">، </w:t>
      </w:r>
      <w:r w:rsidRPr="00BB265D">
        <w:rPr>
          <w:rtl/>
        </w:rPr>
        <w:t>كالبطن والفخذ وغير ذلك من الأعضاء</w:t>
      </w:r>
      <w:r>
        <w:rPr>
          <w:rtl/>
        </w:rPr>
        <w:t>؟</w:t>
      </w:r>
      <w:r w:rsidRPr="00BB265D">
        <w:rPr>
          <w:rtl/>
        </w:rPr>
        <w:t xml:space="preserve"> الأقوى عندنا عدم الوقوع. وكذا لو شبّه عضوا من زوجته بظهر أمّه</w:t>
      </w:r>
      <w:r>
        <w:rPr>
          <w:rtl/>
        </w:rPr>
        <w:t xml:space="preserve">، </w:t>
      </w:r>
      <w:r w:rsidRPr="00BB265D">
        <w:rPr>
          <w:rtl/>
        </w:rPr>
        <w:t>الأقرب عدم الوقوع أيضا</w:t>
      </w:r>
      <w:r>
        <w:rPr>
          <w:rtl/>
        </w:rPr>
        <w:t xml:space="preserve">، </w:t>
      </w:r>
      <w:r w:rsidRPr="00BB265D">
        <w:rPr>
          <w:rtl/>
        </w:rPr>
        <w:t>اقتصارا على منطوق النصّ</w:t>
      </w:r>
      <w:r>
        <w:rPr>
          <w:rtl/>
        </w:rPr>
        <w:t xml:space="preserve">، </w:t>
      </w:r>
      <w:r w:rsidRPr="00BB265D">
        <w:rPr>
          <w:rtl/>
        </w:rPr>
        <w:t>وجمودا في التحريم على ما أبلغ عليه. قال الفقهاء</w:t>
      </w:r>
      <w:r>
        <w:rPr>
          <w:rtl/>
        </w:rPr>
        <w:t xml:space="preserve">: </w:t>
      </w:r>
      <w:r w:rsidRPr="00BB265D">
        <w:rPr>
          <w:rtl/>
        </w:rPr>
        <w:t>إذا شبّهها بجزء يحرم النظر إليه</w:t>
      </w:r>
      <w:r>
        <w:rPr>
          <w:rtl/>
        </w:rPr>
        <w:t xml:space="preserve"> ـ </w:t>
      </w:r>
      <w:r w:rsidRPr="00BB265D">
        <w:rPr>
          <w:rtl/>
        </w:rPr>
        <w:t>كالبطن والفخذ</w:t>
      </w:r>
      <w:r>
        <w:rPr>
          <w:rtl/>
        </w:rPr>
        <w:t xml:space="preserve"> ـ </w:t>
      </w:r>
      <w:r w:rsidRPr="00BB265D">
        <w:rPr>
          <w:rtl/>
        </w:rPr>
        <w:t>وقع.</w:t>
      </w:r>
    </w:p>
    <w:p w:rsidR="009E6576" w:rsidRPr="00BB265D" w:rsidRDefault="009E6576" w:rsidP="00393F8B">
      <w:pPr>
        <w:pStyle w:val="libNormal"/>
        <w:rPr>
          <w:rtl/>
        </w:rPr>
      </w:pPr>
      <w:r w:rsidRPr="00BB265D">
        <w:rPr>
          <w:rtl/>
        </w:rPr>
        <w:t>والآية تدلّ على أنّ الظهار حرام</w:t>
      </w:r>
      <w:r>
        <w:rPr>
          <w:rtl/>
        </w:rPr>
        <w:t xml:space="preserve">، </w:t>
      </w:r>
      <w:r w:rsidRPr="00BB265D">
        <w:rPr>
          <w:rtl/>
        </w:rPr>
        <w:t>لوصفه بالمنكر. نعم</w:t>
      </w:r>
      <w:r>
        <w:rPr>
          <w:rtl/>
        </w:rPr>
        <w:t xml:space="preserve">، </w:t>
      </w:r>
      <w:r w:rsidRPr="00BB265D">
        <w:rPr>
          <w:rtl/>
        </w:rPr>
        <w:t>لا عقاب فيه</w:t>
      </w:r>
      <w:r>
        <w:rPr>
          <w:rtl/>
        </w:rPr>
        <w:t xml:space="preserve">، </w:t>
      </w:r>
      <w:r w:rsidRPr="00BB265D">
        <w:rPr>
          <w:rtl/>
        </w:rPr>
        <w:t>لتعقيبه بذكر المغفرة والرحمة. وهو ملحق بالصغائر الّتي تقع مكفّرة.</w:t>
      </w:r>
    </w:p>
    <w:p w:rsidR="009E6576" w:rsidRPr="00BB265D" w:rsidRDefault="009E6576" w:rsidP="00393F8B">
      <w:pPr>
        <w:pStyle w:val="libNormal"/>
        <w:rPr>
          <w:rtl/>
        </w:rPr>
      </w:pPr>
      <w:r w:rsidRPr="00BB265D">
        <w:rPr>
          <w:rtl/>
        </w:rPr>
        <w:t>ثمّ بيّن حكم الظهار</w:t>
      </w:r>
      <w:r>
        <w:rPr>
          <w:rtl/>
        </w:rPr>
        <w:t xml:space="preserve">، </w:t>
      </w:r>
      <w:r w:rsidRPr="00BB265D">
        <w:rPr>
          <w:rtl/>
        </w:rPr>
        <w:t>فقال</w:t>
      </w:r>
      <w:r>
        <w:rPr>
          <w:rtl/>
        </w:rPr>
        <w:t xml:space="preserve">: </w:t>
      </w:r>
      <w:r w:rsidRPr="00D7004D">
        <w:rPr>
          <w:rStyle w:val="libAlaemChar"/>
          <w:rtl/>
        </w:rPr>
        <w:t>(</w:t>
      </w:r>
      <w:r w:rsidRPr="00125393">
        <w:rPr>
          <w:rStyle w:val="libAieChar"/>
          <w:rtl/>
        </w:rPr>
        <w:t>وَالَّذِينَ يُظاهِرُونَ مِنْ نِسائِهِمْ ثُمَّ يَعُودُونَ لِما قالُوا</w:t>
      </w:r>
      <w:r w:rsidRPr="00D7004D">
        <w:rPr>
          <w:rStyle w:val="libAlaemChar"/>
          <w:rtl/>
        </w:rPr>
        <w:t>)</w:t>
      </w:r>
      <w:r w:rsidRPr="00BB265D">
        <w:rPr>
          <w:rtl/>
        </w:rPr>
        <w:t xml:space="preserve"> يتداركون ما قالوا</w:t>
      </w:r>
      <w:r>
        <w:rPr>
          <w:rtl/>
        </w:rPr>
        <w:t xml:space="preserve">، </w:t>
      </w:r>
      <w:r w:rsidRPr="00BB265D">
        <w:rPr>
          <w:rtl/>
        </w:rPr>
        <w:t>لأنّ المتدارك للأمر عائد إليه. وقال الفرّاء</w:t>
      </w:r>
      <w:r>
        <w:rPr>
          <w:rtl/>
        </w:rPr>
        <w:t xml:space="preserve">: </w:t>
      </w:r>
      <w:r w:rsidRPr="00BB265D">
        <w:rPr>
          <w:rtl/>
        </w:rPr>
        <w:t>يعودون</w:t>
      </w:r>
      <w:r w:rsidRPr="009E05E2">
        <w:rPr>
          <w:rtl/>
        </w:rPr>
        <w:t xml:space="preserve"> </w:t>
      </w:r>
      <w:r w:rsidRPr="00BB265D">
        <w:rPr>
          <w:rtl/>
        </w:rPr>
        <w:t>ل</w:t>
      </w:r>
      <w:r>
        <w:rPr>
          <w:rFonts w:hint="cs"/>
          <w:rtl/>
        </w:rPr>
        <w:t>ـ</w:t>
      </w:r>
      <w:r w:rsidRPr="00BB265D">
        <w:rPr>
          <w:rtl/>
        </w:rPr>
        <w:t>ما قالوا</w:t>
      </w:r>
      <w:r>
        <w:rPr>
          <w:rtl/>
        </w:rPr>
        <w:t xml:space="preserve">، </w:t>
      </w:r>
      <w:r w:rsidRPr="00BB265D">
        <w:rPr>
          <w:rtl/>
        </w:rPr>
        <w:t>وإلى ما قالوا</w:t>
      </w:r>
      <w:r>
        <w:rPr>
          <w:rtl/>
        </w:rPr>
        <w:t xml:space="preserve">، </w:t>
      </w:r>
      <w:r w:rsidRPr="00BB265D">
        <w:rPr>
          <w:rtl/>
        </w:rPr>
        <w:t>وفيما قالوا. معناه</w:t>
      </w:r>
      <w:r>
        <w:rPr>
          <w:rtl/>
        </w:rPr>
        <w:t xml:space="preserve">: </w:t>
      </w:r>
      <w:r w:rsidRPr="00BB265D">
        <w:rPr>
          <w:rtl/>
        </w:rPr>
        <w:t>يرجعون عمّا قالوا. يقال</w:t>
      </w:r>
      <w:r>
        <w:rPr>
          <w:rtl/>
        </w:rPr>
        <w:t xml:space="preserve">: </w:t>
      </w:r>
      <w:r w:rsidRPr="00BB265D">
        <w:rPr>
          <w:rtl/>
        </w:rPr>
        <w:t>عاد</w:t>
      </w:r>
      <w:r w:rsidRPr="009E05E2">
        <w:rPr>
          <w:rtl/>
        </w:rPr>
        <w:t xml:space="preserve"> </w:t>
      </w:r>
      <w:r w:rsidRPr="00BB265D">
        <w:rPr>
          <w:rtl/>
        </w:rPr>
        <w:t>ل</w:t>
      </w:r>
      <w:r>
        <w:rPr>
          <w:rFonts w:hint="cs"/>
          <w:rtl/>
        </w:rPr>
        <w:t>ـ</w:t>
      </w:r>
      <w:r w:rsidRPr="00BB265D">
        <w:rPr>
          <w:rtl/>
        </w:rPr>
        <w:t>ما فعل</w:t>
      </w:r>
      <w:r>
        <w:rPr>
          <w:rtl/>
        </w:rPr>
        <w:t xml:space="preserve">، </w:t>
      </w:r>
      <w:r w:rsidRPr="00BB265D">
        <w:rPr>
          <w:rtl/>
        </w:rPr>
        <w:t>أي</w:t>
      </w:r>
      <w:r>
        <w:rPr>
          <w:rtl/>
        </w:rPr>
        <w:t xml:space="preserve">: </w:t>
      </w:r>
      <w:r w:rsidRPr="00BB265D">
        <w:rPr>
          <w:rtl/>
        </w:rPr>
        <w:t>نقض ما فعل. ومنه المثل</w:t>
      </w:r>
      <w:r>
        <w:rPr>
          <w:rtl/>
        </w:rPr>
        <w:t xml:space="preserve">: </w:t>
      </w:r>
      <w:r w:rsidRPr="00BB265D">
        <w:rPr>
          <w:rtl/>
        </w:rPr>
        <w:t>عاد الغيث على ما أفسد</w:t>
      </w:r>
      <w:r>
        <w:rPr>
          <w:rtl/>
        </w:rPr>
        <w:t xml:space="preserve">، </w:t>
      </w:r>
      <w:r w:rsidRPr="00BB265D">
        <w:rPr>
          <w:rtl/>
        </w:rPr>
        <w:t>أي</w:t>
      </w:r>
      <w:r>
        <w:rPr>
          <w:rtl/>
        </w:rPr>
        <w:t xml:space="preserve">: </w:t>
      </w:r>
      <w:r w:rsidRPr="00BB265D">
        <w:rPr>
          <w:rtl/>
        </w:rPr>
        <w:t>تداركه بالإصلاح.</w:t>
      </w:r>
      <w:r>
        <w:rPr>
          <w:rFonts w:hint="cs"/>
          <w:rtl/>
        </w:rPr>
        <w:t xml:space="preserve"> </w:t>
      </w:r>
      <w:r w:rsidRPr="00BB265D">
        <w:rPr>
          <w:rtl/>
        </w:rPr>
        <w:t>وذلك عندنا وعند مالك بإرادة الوطء. وإضمار الإرادة في العود كإضمارها في قوله</w:t>
      </w:r>
      <w:r>
        <w:rPr>
          <w:rtl/>
        </w:rPr>
        <w:t xml:space="preserve">: </w:t>
      </w:r>
      <w:r w:rsidRPr="00D7004D">
        <w:rPr>
          <w:rStyle w:val="libAlaemChar"/>
          <w:rtl/>
        </w:rPr>
        <w:t>(</w:t>
      </w:r>
      <w:r w:rsidRPr="00125393">
        <w:rPr>
          <w:rStyle w:val="libAieChar"/>
          <w:rtl/>
        </w:rPr>
        <w:t>فَإِذا قَرَأْتَ الْقُرْآنَ فَاسْتَعِذْ بِاللهِ</w:t>
      </w:r>
      <w:r w:rsidRPr="00D7004D">
        <w:rPr>
          <w:rStyle w:val="libAlaemChar"/>
          <w:rtl/>
        </w:rPr>
        <w:t>)</w:t>
      </w:r>
      <w:r w:rsidRPr="00BB265D">
        <w:rPr>
          <w:rtl/>
        </w:rPr>
        <w:t xml:space="preserve"> </w:t>
      </w:r>
      <w:r w:rsidRPr="00D736D6">
        <w:rPr>
          <w:rStyle w:val="libFootnotenumChar"/>
          <w:rtl/>
        </w:rPr>
        <w:t>(1)</w:t>
      </w:r>
      <w:r>
        <w:rPr>
          <w:rtl/>
        </w:rPr>
        <w:t>.</w:t>
      </w:r>
      <w:r w:rsidRPr="00BB265D">
        <w:rPr>
          <w:rtl/>
        </w:rPr>
        <w:t xml:space="preserve"> وعند الشافعي بإمساك المظاهر عنها في النكاح زمانا يمكنه مفارقتها فيه. وعند أبي حنيفة باستباحة استمتاعها ولو بنظرة شهوة.</w:t>
      </w:r>
    </w:p>
    <w:p w:rsidR="009E6576" w:rsidRPr="00BB265D" w:rsidRDefault="009E6576" w:rsidP="00393F8B">
      <w:pPr>
        <w:pStyle w:val="libNormal"/>
        <w:rPr>
          <w:rtl/>
        </w:rPr>
      </w:pPr>
      <w:r w:rsidRPr="00D7004D">
        <w:rPr>
          <w:rStyle w:val="libAlaemChar"/>
          <w:rtl/>
        </w:rPr>
        <w:t>(</w:t>
      </w:r>
      <w:r w:rsidRPr="00125393">
        <w:rPr>
          <w:rStyle w:val="libAieChar"/>
          <w:rtl/>
        </w:rPr>
        <w:t>فَتَحْرِيرُ رَقَبَةٍ</w:t>
      </w:r>
      <w:r w:rsidRPr="00D7004D">
        <w:rPr>
          <w:rStyle w:val="libAlaemChar"/>
          <w:rtl/>
        </w:rPr>
        <w:t>)</w:t>
      </w:r>
      <w:r w:rsidRPr="00BB265D">
        <w:rPr>
          <w:rtl/>
        </w:rPr>
        <w:t xml:space="preserve"> أي</w:t>
      </w:r>
      <w:r>
        <w:rPr>
          <w:rtl/>
        </w:rPr>
        <w:t xml:space="preserve">: </w:t>
      </w:r>
      <w:r w:rsidRPr="00BB265D">
        <w:rPr>
          <w:rtl/>
        </w:rPr>
        <w:t>فعليهم</w:t>
      </w:r>
      <w:r>
        <w:rPr>
          <w:rtl/>
        </w:rPr>
        <w:t xml:space="preserve">، </w:t>
      </w:r>
      <w:r w:rsidRPr="00BB265D">
        <w:rPr>
          <w:rtl/>
        </w:rPr>
        <w:t>أو فالواجب إعتاق رقبة. والفاء للسببيّة. ومن فوائدها الدلالة على تكرّر وجوب التحرير بتكرّر الظهار. والرقبة مقيّدة بالأيمان عندنا وعند الشافعي.</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النحل</w:t>
      </w:r>
      <w:r>
        <w:rPr>
          <w:rtl/>
        </w:rPr>
        <w:t xml:space="preserve">: </w:t>
      </w:r>
      <w:r w:rsidRPr="00BB265D">
        <w:rPr>
          <w:rtl/>
        </w:rPr>
        <w:t>98.</w:t>
      </w:r>
    </w:p>
    <w:p w:rsidR="009E6576" w:rsidRPr="00BB265D" w:rsidRDefault="009E6576" w:rsidP="00393F8B">
      <w:pPr>
        <w:pStyle w:val="libNormal"/>
        <w:rPr>
          <w:rtl/>
        </w:rPr>
      </w:pPr>
      <w:r>
        <w:rPr>
          <w:rtl/>
        </w:rPr>
        <w:br w:type="page"/>
      </w:r>
      <w:r w:rsidRPr="00D7004D">
        <w:rPr>
          <w:rStyle w:val="libAlaemChar"/>
          <w:rtl/>
        </w:rPr>
        <w:lastRenderedPageBreak/>
        <w:t>(</w:t>
      </w:r>
      <w:r w:rsidRPr="00125393">
        <w:rPr>
          <w:rStyle w:val="libAieChar"/>
          <w:rtl/>
        </w:rPr>
        <w:t>مِنْ قَبْلِ أَنْ يَتَمَاسَّا</w:t>
      </w:r>
      <w:r w:rsidRPr="00D7004D">
        <w:rPr>
          <w:rStyle w:val="libAlaemChar"/>
          <w:rtl/>
        </w:rPr>
        <w:t>)</w:t>
      </w:r>
      <w:r w:rsidRPr="00BB265D">
        <w:rPr>
          <w:rtl/>
        </w:rPr>
        <w:t xml:space="preserve"> أن يجامعها</w:t>
      </w:r>
      <w:r>
        <w:rPr>
          <w:rtl/>
        </w:rPr>
        <w:t xml:space="preserve">، </w:t>
      </w:r>
      <w:r w:rsidRPr="00BB265D">
        <w:rPr>
          <w:rtl/>
        </w:rPr>
        <w:t>لشهرة المسيس بمعنى الجماع في الكتاب والسنّة. وعند الشافعي</w:t>
      </w:r>
      <w:r>
        <w:rPr>
          <w:rtl/>
        </w:rPr>
        <w:t xml:space="preserve">: </w:t>
      </w:r>
      <w:r w:rsidRPr="00BB265D">
        <w:rPr>
          <w:rtl/>
        </w:rPr>
        <w:t>من قبل أن يستمتع كلّ من المظاهر والمظاهر عنها بالآخر</w:t>
      </w:r>
      <w:r>
        <w:rPr>
          <w:rtl/>
        </w:rPr>
        <w:t xml:space="preserve">، </w:t>
      </w:r>
      <w:r w:rsidRPr="00BB265D">
        <w:rPr>
          <w:rtl/>
        </w:rPr>
        <w:t>لعموم اللفظ. وفيه دليل على حرمة ذلك قبل التكفير.</w:t>
      </w:r>
    </w:p>
    <w:p w:rsidR="009E6576" w:rsidRPr="00BB265D" w:rsidRDefault="009E6576" w:rsidP="00393F8B">
      <w:pPr>
        <w:pStyle w:val="libNormal"/>
        <w:rPr>
          <w:rtl/>
        </w:rPr>
      </w:pPr>
      <w:r w:rsidRPr="00D7004D">
        <w:rPr>
          <w:rStyle w:val="libAlaemChar"/>
          <w:rtl/>
        </w:rPr>
        <w:t>(</w:t>
      </w:r>
      <w:r w:rsidRPr="00125393">
        <w:rPr>
          <w:rStyle w:val="libAieChar"/>
          <w:rtl/>
        </w:rPr>
        <w:t>ذلِكُمْ</w:t>
      </w:r>
      <w:r w:rsidRPr="00D7004D">
        <w:rPr>
          <w:rStyle w:val="libAlaemChar"/>
          <w:rtl/>
        </w:rPr>
        <w:t>)</w:t>
      </w:r>
      <w:r w:rsidRPr="00BB265D">
        <w:rPr>
          <w:rtl/>
        </w:rPr>
        <w:t xml:space="preserve"> أي</w:t>
      </w:r>
      <w:r>
        <w:rPr>
          <w:rtl/>
        </w:rPr>
        <w:t xml:space="preserve">: </w:t>
      </w:r>
      <w:r w:rsidRPr="00BB265D">
        <w:rPr>
          <w:rtl/>
        </w:rPr>
        <w:t xml:space="preserve">ذلكم الحكم بالكفّارة </w:t>
      </w:r>
      <w:r w:rsidRPr="00D7004D">
        <w:rPr>
          <w:rStyle w:val="libAlaemChar"/>
          <w:rtl/>
        </w:rPr>
        <w:t>(</w:t>
      </w:r>
      <w:r w:rsidRPr="00125393">
        <w:rPr>
          <w:rStyle w:val="libAieChar"/>
          <w:rtl/>
        </w:rPr>
        <w:t>تُوعَظُونَ بِهِ</w:t>
      </w:r>
      <w:r w:rsidRPr="00D7004D">
        <w:rPr>
          <w:rStyle w:val="libAlaemChar"/>
          <w:rtl/>
        </w:rPr>
        <w:t>)</w:t>
      </w:r>
      <w:r w:rsidRPr="00BB265D">
        <w:rPr>
          <w:rtl/>
        </w:rPr>
        <w:t xml:space="preserve"> لأنّه يدلّ على ارتكاب الجناية الموجبة للغرامة الرادعة عنها</w:t>
      </w:r>
      <w:r>
        <w:rPr>
          <w:rtl/>
        </w:rPr>
        <w:t xml:space="preserve">، </w:t>
      </w:r>
      <w:r w:rsidRPr="00BB265D">
        <w:rPr>
          <w:rtl/>
        </w:rPr>
        <w:t xml:space="preserve">فيجب أن تتّعظوا بهذا الحكم لتنزجروا عن أن تعودوا إلى الظهار </w:t>
      </w:r>
      <w:r w:rsidRPr="00D7004D">
        <w:rPr>
          <w:rStyle w:val="libAlaemChar"/>
          <w:rtl/>
        </w:rPr>
        <w:t>(</w:t>
      </w:r>
      <w:r w:rsidRPr="00125393">
        <w:rPr>
          <w:rStyle w:val="libAieChar"/>
          <w:rtl/>
        </w:rPr>
        <w:t>وَاللهُ بِما تَعْمَلُونَ خَبِيرٌ</w:t>
      </w:r>
      <w:r w:rsidRPr="00D7004D">
        <w:rPr>
          <w:rStyle w:val="libAlaemChar"/>
          <w:rtl/>
        </w:rPr>
        <w:t>)</w:t>
      </w:r>
      <w:r w:rsidRPr="00BB265D">
        <w:rPr>
          <w:rtl/>
        </w:rPr>
        <w:t xml:space="preserve"> لا تخفى عليه خافية.</w:t>
      </w:r>
    </w:p>
    <w:p w:rsidR="009E6576" w:rsidRPr="00BB265D" w:rsidRDefault="009E6576" w:rsidP="00393F8B">
      <w:pPr>
        <w:pStyle w:val="libNormal"/>
        <w:rPr>
          <w:rtl/>
        </w:rPr>
      </w:pPr>
      <w:r w:rsidRPr="00D7004D">
        <w:rPr>
          <w:rStyle w:val="libAlaemChar"/>
          <w:rtl/>
        </w:rPr>
        <w:t>(</w:t>
      </w:r>
      <w:r w:rsidRPr="00125393">
        <w:rPr>
          <w:rStyle w:val="libAieChar"/>
          <w:rtl/>
        </w:rPr>
        <w:t>فَمَنْ لَمْ يَجِدْ</w:t>
      </w:r>
      <w:r w:rsidRPr="00D7004D">
        <w:rPr>
          <w:rStyle w:val="libAlaemChar"/>
          <w:rtl/>
        </w:rPr>
        <w:t>)</w:t>
      </w:r>
      <w:r w:rsidRPr="00BB265D">
        <w:rPr>
          <w:rtl/>
        </w:rPr>
        <w:t xml:space="preserve"> أي</w:t>
      </w:r>
      <w:r>
        <w:rPr>
          <w:rtl/>
        </w:rPr>
        <w:t xml:space="preserve">: </w:t>
      </w:r>
      <w:r w:rsidRPr="00BB265D">
        <w:rPr>
          <w:rtl/>
        </w:rPr>
        <w:t xml:space="preserve">الرقبة </w:t>
      </w:r>
      <w:r w:rsidRPr="00D7004D">
        <w:rPr>
          <w:rStyle w:val="libAlaemChar"/>
          <w:rtl/>
        </w:rPr>
        <w:t>(</w:t>
      </w:r>
      <w:r w:rsidRPr="00125393">
        <w:rPr>
          <w:rStyle w:val="libAieChar"/>
          <w:rtl/>
        </w:rPr>
        <w:t>فَصِيامُ شَهْرَيْنِ مُتَتابِعَيْنِ مِنْ قَبْلِ أَنْ يَتَمَاسَّا</w:t>
      </w:r>
      <w:r w:rsidRPr="00D7004D">
        <w:rPr>
          <w:rStyle w:val="libAlaemChar"/>
          <w:rtl/>
        </w:rPr>
        <w:t>)</w:t>
      </w:r>
      <w:r w:rsidRPr="00BB265D">
        <w:rPr>
          <w:rtl/>
        </w:rPr>
        <w:t xml:space="preserve"> فإن أفطر لغير عذر لزمه الاستئناف. وإن أفطر لعذر بنى. وعند أصحابنا أنّه إذا اصام شهرا</w:t>
      </w:r>
      <w:r>
        <w:rPr>
          <w:rtl/>
        </w:rPr>
        <w:t xml:space="preserve">، </w:t>
      </w:r>
      <w:r w:rsidRPr="00BB265D">
        <w:rPr>
          <w:rtl/>
        </w:rPr>
        <w:t>ومن الثاني شيئا ولو يوما واحدا</w:t>
      </w:r>
      <w:r>
        <w:rPr>
          <w:rtl/>
        </w:rPr>
        <w:t xml:space="preserve">، </w:t>
      </w:r>
      <w:r w:rsidRPr="00BB265D">
        <w:rPr>
          <w:rtl/>
        </w:rPr>
        <w:t>ثمّ أفطر لغير عذر صحّ</w:t>
      </w:r>
      <w:r>
        <w:rPr>
          <w:rtl/>
        </w:rPr>
        <w:t xml:space="preserve">، </w:t>
      </w:r>
      <w:r w:rsidRPr="00BB265D">
        <w:rPr>
          <w:rtl/>
        </w:rPr>
        <w:t>ولا يلزمه الاستئناف. وإن أفطر قبل ذلك استأنف. ومتى بدأ بالصوم وصام بعض ذلك</w:t>
      </w:r>
      <w:r>
        <w:rPr>
          <w:rtl/>
        </w:rPr>
        <w:t xml:space="preserve">، </w:t>
      </w:r>
      <w:r w:rsidRPr="00BB265D">
        <w:rPr>
          <w:rtl/>
        </w:rPr>
        <w:t>ثمّ وجد الرقبة</w:t>
      </w:r>
      <w:r>
        <w:rPr>
          <w:rtl/>
        </w:rPr>
        <w:t xml:space="preserve">، </w:t>
      </w:r>
      <w:r w:rsidRPr="00BB265D">
        <w:rPr>
          <w:rtl/>
        </w:rPr>
        <w:t>لا يلزمه الرجوع إليها. وإن رجع كان أفضل. وعند جماعة يلزمه الرجوع إلى العتق.</w:t>
      </w:r>
    </w:p>
    <w:p w:rsidR="009E6576" w:rsidRPr="00BB265D" w:rsidRDefault="009E6576" w:rsidP="00393F8B">
      <w:pPr>
        <w:pStyle w:val="libNormal"/>
        <w:rPr>
          <w:rtl/>
        </w:rPr>
      </w:pPr>
      <w:r w:rsidRPr="00D7004D">
        <w:rPr>
          <w:rStyle w:val="libAlaemChar"/>
          <w:rtl/>
        </w:rPr>
        <w:t>(</w:t>
      </w:r>
      <w:r w:rsidRPr="00125393">
        <w:rPr>
          <w:rStyle w:val="libAieChar"/>
          <w:rtl/>
        </w:rPr>
        <w:t>فَمَنْ لَمْ يَسْتَطِعْ</w:t>
      </w:r>
      <w:r w:rsidRPr="00D7004D">
        <w:rPr>
          <w:rStyle w:val="libAlaemChar"/>
          <w:rtl/>
        </w:rPr>
        <w:t>)</w:t>
      </w:r>
      <w:r w:rsidRPr="00BB265D">
        <w:rPr>
          <w:rtl/>
        </w:rPr>
        <w:t xml:space="preserve"> أي</w:t>
      </w:r>
      <w:r>
        <w:rPr>
          <w:rtl/>
        </w:rPr>
        <w:t xml:space="preserve">: </w:t>
      </w:r>
      <w:r w:rsidRPr="00BB265D">
        <w:rPr>
          <w:rtl/>
        </w:rPr>
        <w:t>الصوم</w:t>
      </w:r>
      <w:r>
        <w:rPr>
          <w:rtl/>
        </w:rPr>
        <w:t xml:space="preserve">، </w:t>
      </w:r>
      <w:r w:rsidRPr="00BB265D">
        <w:rPr>
          <w:rtl/>
        </w:rPr>
        <w:t xml:space="preserve">لهرم أو لعلّة </w:t>
      </w:r>
      <w:r w:rsidRPr="00D7004D">
        <w:rPr>
          <w:rStyle w:val="libAlaemChar"/>
          <w:rtl/>
        </w:rPr>
        <w:t>(</w:t>
      </w:r>
      <w:r w:rsidRPr="00125393">
        <w:rPr>
          <w:rStyle w:val="libAieChar"/>
          <w:rtl/>
        </w:rPr>
        <w:t>فَإِطْعامُ سِتِّينَ مِسْكِيناً</w:t>
      </w:r>
      <w:r w:rsidRPr="00D7004D">
        <w:rPr>
          <w:rStyle w:val="libAlaemChar"/>
          <w:rtl/>
        </w:rPr>
        <w:t>)</w:t>
      </w:r>
      <w:r w:rsidRPr="00BB265D">
        <w:rPr>
          <w:rtl/>
        </w:rPr>
        <w:t xml:space="preserve"> لكلّ مسكين نصف صاع عند أصحابنا</w:t>
      </w:r>
      <w:r>
        <w:rPr>
          <w:rtl/>
        </w:rPr>
        <w:t xml:space="preserve">، </w:t>
      </w:r>
      <w:r w:rsidRPr="00BB265D">
        <w:rPr>
          <w:rtl/>
        </w:rPr>
        <w:t>فإن لم يقدر فمدّ. وإنّما لم يذكر التماسّ مع الطعام اكتفاء بذكره مع الآخرين.</w:t>
      </w:r>
    </w:p>
    <w:p w:rsidR="009E6576" w:rsidRPr="00BB265D" w:rsidRDefault="009E6576" w:rsidP="00393F8B">
      <w:pPr>
        <w:pStyle w:val="libNormal"/>
        <w:rPr>
          <w:rtl/>
        </w:rPr>
      </w:pPr>
      <w:r w:rsidRPr="00D7004D">
        <w:rPr>
          <w:rStyle w:val="libAlaemChar"/>
          <w:rtl/>
        </w:rPr>
        <w:t>(</w:t>
      </w:r>
      <w:r w:rsidRPr="00125393">
        <w:rPr>
          <w:rStyle w:val="libAieChar"/>
          <w:rtl/>
        </w:rPr>
        <w:t>ذلِكَ</w:t>
      </w:r>
      <w:r w:rsidRPr="00D7004D">
        <w:rPr>
          <w:rStyle w:val="libAlaemChar"/>
          <w:rtl/>
        </w:rPr>
        <w:t>)</w:t>
      </w:r>
      <w:r w:rsidRPr="00BB265D">
        <w:rPr>
          <w:rtl/>
        </w:rPr>
        <w:t xml:space="preserve"> أي</w:t>
      </w:r>
      <w:r>
        <w:rPr>
          <w:rtl/>
        </w:rPr>
        <w:t xml:space="preserve">: </w:t>
      </w:r>
      <w:r w:rsidRPr="00BB265D">
        <w:rPr>
          <w:rtl/>
        </w:rPr>
        <w:t>ذلك البيان</w:t>
      </w:r>
      <w:r>
        <w:rPr>
          <w:rtl/>
        </w:rPr>
        <w:t xml:space="preserve">، </w:t>
      </w:r>
      <w:r w:rsidRPr="00BB265D">
        <w:rPr>
          <w:rtl/>
        </w:rPr>
        <w:t>أو التعليم للأحكام. ومحلّه النصب بفعل معلّل بقوله</w:t>
      </w:r>
      <w:r>
        <w:rPr>
          <w:rtl/>
        </w:rPr>
        <w:t xml:space="preserve">: </w:t>
      </w:r>
      <w:r w:rsidRPr="00D7004D">
        <w:rPr>
          <w:rStyle w:val="libAlaemChar"/>
          <w:rtl/>
        </w:rPr>
        <w:t>(</w:t>
      </w:r>
      <w:r w:rsidRPr="00125393">
        <w:rPr>
          <w:rStyle w:val="libAieChar"/>
          <w:rtl/>
        </w:rPr>
        <w:t>لِتُؤْمِنُوا بِاللهِ وَرَسُولِهِ</w:t>
      </w:r>
      <w:r w:rsidRPr="00D7004D">
        <w:rPr>
          <w:rStyle w:val="libAlaemChar"/>
          <w:rtl/>
        </w:rPr>
        <w:t>)</w:t>
      </w:r>
      <w:r w:rsidRPr="00BB265D">
        <w:rPr>
          <w:rtl/>
        </w:rPr>
        <w:t xml:space="preserve"> أي</w:t>
      </w:r>
      <w:r>
        <w:rPr>
          <w:rtl/>
        </w:rPr>
        <w:t xml:space="preserve">: </w:t>
      </w:r>
      <w:r w:rsidRPr="00BB265D">
        <w:rPr>
          <w:rtl/>
        </w:rPr>
        <w:t>فرض ذلك لتصدّقوا بالله ورسوله في قبول شرائعه</w:t>
      </w:r>
      <w:r>
        <w:rPr>
          <w:rtl/>
        </w:rPr>
        <w:t xml:space="preserve">، </w:t>
      </w:r>
      <w:r w:rsidRPr="00BB265D">
        <w:rPr>
          <w:rtl/>
        </w:rPr>
        <w:t>ورفض ما كنتم عليه في جاهليّتكم.</w:t>
      </w:r>
    </w:p>
    <w:p w:rsidR="009E6576" w:rsidRPr="00BB265D" w:rsidRDefault="009E6576" w:rsidP="00393F8B">
      <w:pPr>
        <w:pStyle w:val="libNormal"/>
        <w:rPr>
          <w:rtl/>
        </w:rPr>
      </w:pPr>
      <w:r w:rsidRPr="00D7004D">
        <w:rPr>
          <w:rStyle w:val="libAlaemChar"/>
          <w:rtl/>
        </w:rPr>
        <w:t>(</w:t>
      </w:r>
      <w:r w:rsidRPr="00125393">
        <w:rPr>
          <w:rStyle w:val="libAieChar"/>
          <w:rtl/>
        </w:rPr>
        <w:t>وَتِلْكَ حُدُودُ اللهِ</w:t>
      </w:r>
      <w:r w:rsidRPr="00D7004D">
        <w:rPr>
          <w:rStyle w:val="libAlaemChar"/>
          <w:rtl/>
        </w:rPr>
        <w:t>)</w:t>
      </w:r>
      <w:r w:rsidRPr="00BB265D">
        <w:rPr>
          <w:rtl/>
        </w:rPr>
        <w:t xml:space="preserve"> لا يجوز تعدّيها </w:t>
      </w:r>
      <w:r w:rsidRPr="00D7004D">
        <w:rPr>
          <w:rStyle w:val="libAlaemChar"/>
          <w:rtl/>
        </w:rPr>
        <w:t>(</w:t>
      </w:r>
      <w:r w:rsidRPr="00125393">
        <w:rPr>
          <w:rStyle w:val="libAieChar"/>
          <w:rtl/>
        </w:rPr>
        <w:t>وَلِلْكافِرِينَ</w:t>
      </w:r>
      <w:r w:rsidRPr="00D7004D">
        <w:rPr>
          <w:rStyle w:val="libAlaemChar"/>
          <w:rtl/>
        </w:rPr>
        <w:t>)</w:t>
      </w:r>
      <w:r w:rsidRPr="00BB265D">
        <w:rPr>
          <w:rtl/>
        </w:rPr>
        <w:t xml:space="preserve"> الّذين لا يقبلونها </w:t>
      </w:r>
      <w:r w:rsidRPr="00D7004D">
        <w:rPr>
          <w:rStyle w:val="libAlaemChar"/>
          <w:rtl/>
        </w:rPr>
        <w:t>(</w:t>
      </w:r>
      <w:r w:rsidRPr="00125393">
        <w:rPr>
          <w:rStyle w:val="libAieChar"/>
          <w:rtl/>
        </w:rPr>
        <w:t>عَذابٌ أَلِيمٌ</w:t>
      </w:r>
      <w:r w:rsidRPr="00D7004D">
        <w:rPr>
          <w:rStyle w:val="libAlaemChar"/>
          <w:rtl/>
        </w:rPr>
        <w:t>)</w:t>
      </w:r>
      <w:r w:rsidRPr="00BB265D">
        <w:rPr>
          <w:rtl/>
        </w:rPr>
        <w:t xml:space="preserve"> وهو نظير قوله</w:t>
      </w:r>
      <w:r>
        <w:rPr>
          <w:rtl/>
        </w:rPr>
        <w:t xml:space="preserve">: </w:t>
      </w:r>
      <w:r w:rsidRPr="00D7004D">
        <w:rPr>
          <w:rStyle w:val="libAlaemChar"/>
          <w:rtl/>
        </w:rPr>
        <w:t>(</w:t>
      </w:r>
      <w:r w:rsidRPr="00125393">
        <w:rPr>
          <w:rStyle w:val="libAieChar"/>
          <w:rtl/>
        </w:rPr>
        <w:t>وَمَنْ كَفَرَ فَإِنَّ اللهَ غَنِيٌّ عَنِ الْعالَمِينَ</w:t>
      </w:r>
      <w:r w:rsidRPr="00D7004D">
        <w:rPr>
          <w:rStyle w:val="libAlaemChar"/>
          <w:rtl/>
        </w:rPr>
        <w:t>)</w:t>
      </w:r>
      <w:r w:rsidRPr="00BB265D">
        <w:rPr>
          <w:rtl/>
        </w:rPr>
        <w:t xml:space="preserve"> </w:t>
      </w:r>
      <w:r w:rsidRPr="00D736D6">
        <w:rPr>
          <w:rStyle w:val="libFootnotenumChar"/>
          <w:rtl/>
        </w:rPr>
        <w:t>(1)</w:t>
      </w:r>
      <w:r>
        <w:rPr>
          <w:rtl/>
        </w:rPr>
        <w:t>.</w:t>
      </w:r>
    </w:p>
    <w:p w:rsidR="009E6576" w:rsidRPr="00BB265D" w:rsidRDefault="009E6576" w:rsidP="00393F8B">
      <w:pPr>
        <w:pStyle w:val="libNormal"/>
        <w:rPr>
          <w:rtl/>
        </w:rPr>
      </w:pPr>
      <w:r w:rsidRPr="00BB265D">
        <w:rPr>
          <w:rtl/>
        </w:rPr>
        <w:t>روي</w:t>
      </w:r>
      <w:r>
        <w:rPr>
          <w:rtl/>
        </w:rPr>
        <w:t xml:space="preserve">: </w:t>
      </w:r>
      <w:r w:rsidRPr="00BB265D">
        <w:rPr>
          <w:rtl/>
        </w:rPr>
        <w:t xml:space="preserve">أنّه </w:t>
      </w:r>
      <w:r w:rsidRPr="00D7004D">
        <w:rPr>
          <w:rStyle w:val="libAlaemChar"/>
          <w:rtl/>
        </w:rPr>
        <w:t>صلى‌الله‌عليه‌وآله‌وسلم</w:t>
      </w:r>
      <w:r w:rsidRPr="00BB265D">
        <w:rPr>
          <w:rtl/>
        </w:rPr>
        <w:t xml:space="preserve"> بعد نزول آيات الظهار خيّر الأوس بين الطلاق والإمساك.</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آل عمران</w:t>
      </w:r>
      <w:r>
        <w:rPr>
          <w:rtl/>
        </w:rPr>
        <w:t xml:space="preserve">: </w:t>
      </w:r>
      <w:r w:rsidRPr="00BB265D">
        <w:rPr>
          <w:rtl/>
        </w:rPr>
        <w:t>97.</w:t>
      </w:r>
    </w:p>
    <w:p w:rsidR="009E6576" w:rsidRPr="00BB265D" w:rsidRDefault="009E6576" w:rsidP="00393F8B">
      <w:pPr>
        <w:pStyle w:val="libNormal"/>
        <w:rPr>
          <w:rtl/>
        </w:rPr>
      </w:pPr>
      <w:r>
        <w:rPr>
          <w:rtl/>
        </w:rPr>
        <w:br w:type="page"/>
      </w:r>
      <w:r w:rsidRPr="00BB265D">
        <w:rPr>
          <w:rtl/>
        </w:rPr>
        <w:lastRenderedPageBreak/>
        <w:t xml:space="preserve">فاختار الإمساك. فقال </w:t>
      </w:r>
      <w:r w:rsidRPr="00D7004D">
        <w:rPr>
          <w:rStyle w:val="libAlaemChar"/>
          <w:rtl/>
        </w:rPr>
        <w:t>صلى‌الله‌عليه‌وآله‌وسلم</w:t>
      </w:r>
      <w:r w:rsidRPr="00BB265D">
        <w:rPr>
          <w:rtl/>
        </w:rPr>
        <w:t xml:space="preserve"> له</w:t>
      </w:r>
      <w:r>
        <w:rPr>
          <w:rtl/>
        </w:rPr>
        <w:t xml:space="preserve">: </w:t>
      </w:r>
      <w:r w:rsidRPr="00BB265D">
        <w:rPr>
          <w:rtl/>
        </w:rPr>
        <w:t>كفّر بعتق رقبة.</w:t>
      </w:r>
    </w:p>
    <w:p w:rsidR="009E6576" w:rsidRPr="00BB265D" w:rsidRDefault="009E6576" w:rsidP="00393F8B">
      <w:pPr>
        <w:pStyle w:val="libNormal"/>
        <w:rPr>
          <w:rtl/>
        </w:rPr>
      </w:pPr>
      <w:r w:rsidRPr="00BB265D">
        <w:rPr>
          <w:rtl/>
        </w:rPr>
        <w:t>فقال</w:t>
      </w:r>
      <w:r>
        <w:rPr>
          <w:rtl/>
        </w:rPr>
        <w:t xml:space="preserve">: </w:t>
      </w:r>
      <w:r w:rsidRPr="00BB265D">
        <w:rPr>
          <w:rtl/>
        </w:rPr>
        <w:t>مالي غيرها. وأشار إلى رقبته.</w:t>
      </w:r>
    </w:p>
    <w:p w:rsidR="009E6576" w:rsidRPr="00BB265D" w:rsidRDefault="009E6576" w:rsidP="00393F8B">
      <w:pPr>
        <w:pStyle w:val="libNormal"/>
        <w:rPr>
          <w:rtl/>
        </w:rPr>
      </w:pPr>
      <w:r w:rsidRPr="00BB265D">
        <w:rPr>
          <w:rtl/>
        </w:rPr>
        <w:t>فقال</w:t>
      </w:r>
      <w:r>
        <w:rPr>
          <w:rtl/>
        </w:rPr>
        <w:t xml:space="preserve">: </w:t>
      </w:r>
      <w:r w:rsidRPr="00BB265D">
        <w:rPr>
          <w:rtl/>
        </w:rPr>
        <w:t>صم شهرين متتابعين.</w:t>
      </w:r>
    </w:p>
    <w:p w:rsidR="009E6576" w:rsidRPr="00BB265D" w:rsidRDefault="009E6576" w:rsidP="00393F8B">
      <w:pPr>
        <w:pStyle w:val="libNormal"/>
        <w:rPr>
          <w:rtl/>
        </w:rPr>
      </w:pPr>
      <w:r w:rsidRPr="00BB265D">
        <w:rPr>
          <w:rtl/>
        </w:rPr>
        <w:t>فقال</w:t>
      </w:r>
      <w:r>
        <w:rPr>
          <w:rtl/>
        </w:rPr>
        <w:t xml:space="preserve">: </w:t>
      </w:r>
      <w:r w:rsidRPr="00BB265D">
        <w:rPr>
          <w:rtl/>
        </w:rPr>
        <w:t>لا طاقة لي بذلك.</w:t>
      </w:r>
    </w:p>
    <w:p w:rsidR="009E6576" w:rsidRPr="00BB265D" w:rsidRDefault="009E6576" w:rsidP="00393F8B">
      <w:pPr>
        <w:pStyle w:val="libNormal"/>
        <w:rPr>
          <w:rtl/>
        </w:rPr>
      </w:pPr>
      <w:r w:rsidRPr="00BB265D">
        <w:rPr>
          <w:rtl/>
        </w:rPr>
        <w:t>فقال</w:t>
      </w:r>
      <w:r>
        <w:rPr>
          <w:rtl/>
        </w:rPr>
        <w:t xml:space="preserve">: </w:t>
      </w:r>
      <w:r w:rsidRPr="00BB265D">
        <w:rPr>
          <w:rtl/>
        </w:rPr>
        <w:t>أطعم ستّين مسكينا.</w:t>
      </w:r>
    </w:p>
    <w:p w:rsidR="009E6576" w:rsidRPr="00BB265D" w:rsidRDefault="009E6576" w:rsidP="00393F8B">
      <w:pPr>
        <w:pStyle w:val="libNormal"/>
        <w:rPr>
          <w:rtl/>
        </w:rPr>
      </w:pPr>
      <w:r w:rsidRPr="00BB265D">
        <w:rPr>
          <w:rtl/>
        </w:rPr>
        <w:t>فقال</w:t>
      </w:r>
      <w:r>
        <w:rPr>
          <w:rtl/>
        </w:rPr>
        <w:t xml:space="preserve">: </w:t>
      </w:r>
      <w:r w:rsidRPr="00BB265D">
        <w:rPr>
          <w:rtl/>
        </w:rPr>
        <w:t xml:space="preserve">والله ما بين لابتيها أشدّ مسكنة منّي. فأمر له النبيّ </w:t>
      </w:r>
      <w:r w:rsidRPr="00D7004D">
        <w:rPr>
          <w:rStyle w:val="libAlaemChar"/>
          <w:rtl/>
        </w:rPr>
        <w:t>صلى‌الله‌عليه‌وآله‌وسلم</w:t>
      </w:r>
      <w:r w:rsidRPr="00BB265D">
        <w:rPr>
          <w:rtl/>
        </w:rPr>
        <w:t xml:space="preserve"> بشيء من مال الصدقة</w:t>
      </w:r>
      <w:r>
        <w:rPr>
          <w:rtl/>
        </w:rPr>
        <w:t xml:space="preserve">، </w:t>
      </w:r>
      <w:r w:rsidRPr="00BB265D">
        <w:rPr>
          <w:rtl/>
        </w:rPr>
        <w:t>وأمره أن يطعمه عن كفّارته. فشكا خصاصة حاله</w:t>
      </w:r>
      <w:r>
        <w:rPr>
          <w:rtl/>
        </w:rPr>
        <w:t xml:space="preserve">، </w:t>
      </w:r>
      <w:r w:rsidRPr="00BB265D">
        <w:rPr>
          <w:rtl/>
        </w:rPr>
        <w:t xml:space="preserve">وأنّه أشدّ فاقة وضرورة ممّن أمر بدفعه إليهم. فضحك النبيّ </w:t>
      </w:r>
      <w:r w:rsidRPr="00D7004D">
        <w:rPr>
          <w:rStyle w:val="libAlaemChar"/>
          <w:rtl/>
        </w:rPr>
        <w:t>صلى‌الله‌عليه‌وآله</w:t>
      </w:r>
      <w:r w:rsidRPr="00BB265D">
        <w:rPr>
          <w:rtl/>
        </w:rPr>
        <w:t xml:space="preserve"> وسلّم وأمره بالاستغفار</w:t>
      </w:r>
      <w:r>
        <w:rPr>
          <w:rtl/>
        </w:rPr>
        <w:t xml:space="preserve">، </w:t>
      </w:r>
      <w:r w:rsidRPr="00BB265D">
        <w:rPr>
          <w:rtl/>
        </w:rPr>
        <w:t>وأباح له العود إليها.</w:t>
      </w:r>
    </w:p>
    <w:p w:rsidR="009E6576" w:rsidRPr="00BB265D" w:rsidRDefault="009E6576" w:rsidP="00393F8B">
      <w:pPr>
        <w:pStyle w:val="libNormal"/>
        <w:rPr>
          <w:rtl/>
        </w:rPr>
      </w:pPr>
      <w:r w:rsidRPr="00BB265D">
        <w:rPr>
          <w:rtl/>
        </w:rPr>
        <w:t>وفيها دلالة على أنّه مع العجز عن الكفّارة يستغفر الله ويعود. ويؤيّده</w:t>
      </w:r>
      <w:r>
        <w:rPr>
          <w:rFonts w:hint="cs"/>
          <w:rtl/>
        </w:rPr>
        <w:t xml:space="preserve"> </w:t>
      </w:r>
      <w:r w:rsidRPr="00BB265D">
        <w:rPr>
          <w:rtl/>
        </w:rPr>
        <w:t xml:space="preserve">رواية إسحاق بن عمّار موثّقا عن الصادق </w:t>
      </w:r>
      <w:r w:rsidRPr="00D7004D">
        <w:rPr>
          <w:rStyle w:val="libAlaemChar"/>
          <w:rtl/>
        </w:rPr>
        <w:t>عليه‌السلام</w:t>
      </w:r>
      <w:r>
        <w:rPr>
          <w:rtl/>
        </w:rPr>
        <w:t xml:space="preserve">: </w:t>
      </w:r>
      <w:r w:rsidRPr="00BB265D">
        <w:rPr>
          <w:rtl/>
        </w:rPr>
        <w:t>«أنّ الظهار إذا عجز صاحبه عن الكفّارة فيستغفر ربّه»</w:t>
      </w:r>
      <w:r>
        <w:rPr>
          <w:rtl/>
        </w:rPr>
        <w:t>.</w:t>
      </w:r>
    </w:p>
    <w:p w:rsidR="009E6576" w:rsidRPr="00BB265D" w:rsidRDefault="009E6576" w:rsidP="00393F8B">
      <w:pPr>
        <w:pStyle w:val="libNormal"/>
        <w:rPr>
          <w:rtl/>
        </w:rPr>
      </w:pPr>
      <w:r w:rsidRPr="00BB265D">
        <w:rPr>
          <w:rtl/>
        </w:rPr>
        <w:t>وبواقي أحكام الظهار والشرائط المعتبرة فيه مذكورة في كتب الأصحاب</w:t>
      </w:r>
      <w:r>
        <w:rPr>
          <w:rtl/>
        </w:rPr>
        <w:t xml:space="preserve">، </w:t>
      </w:r>
      <w:r w:rsidRPr="00BB265D">
        <w:rPr>
          <w:rtl/>
        </w:rPr>
        <w:t>فليطالع ثمّة.</w:t>
      </w:r>
    </w:p>
    <w:p w:rsidR="009E6576" w:rsidRPr="00BB265D" w:rsidRDefault="009E6576" w:rsidP="00393F8B">
      <w:pPr>
        <w:pStyle w:val="libNormal"/>
        <w:rPr>
          <w:rtl/>
        </w:rPr>
      </w:pPr>
      <w:r w:rsidRPr="00D7004D">
        <w:rPr>
          <w:rStyle w:val="libAlaemChar"/>
          <w:rtl/>
        </w:rPr>
        <w:t>(</w:t>
      </w:r>
      <w:r w:rsidRPr="00125393">
        <w:rPr>
          <w:rStyle w:val="libAieChar"/>
          <w:rtl/>
        </w:rPr>
        <w:t>إِنَّ الَّذِينَ يُحَادُّونَ اللهَ وَرَسُولَهُ كُبِتُوا كَما كُبِتَ الَّذِينَ مِنْ قَبْلِهِمْ وَقَدْ أَنْزَلْنا آياتٍ بَيِّناتٍ وَلِلْكافِرِينَ عَذابٌ مُهِينٌ (5) يَوْمَ يَبْعَثُهُمُ اللهُ جَمِيعاً فَيُنَبِّئُهُمْ بِما عَمِلُوا أَحْصاهُ اللهُ وَنَسُوهُ وَاللهُ عَلى كُلِّ شَيْءٍ شَهِيدٌ (6)</w:t>
      </w:r>
      <w:r w:rsidRPr="00D7004D">
        <w:rPr>
          <w:rStyle w:val="libAlaemChar"/>
          <w:rtl/>
        </w:rPr>
        <w:t>)</w:t>
      </w:r>
    </w:p>
    <w:p w:rsidR="009E6576" w:rsidRPr="00BB265D" w:rsidRDefault="009E6576" w:rsidP="00393F8B">
      <w:pPr>
        <w:pStyle w:val="libNormal"/>
        <w:rPr>
          <w:rtl/>
        </w:rPr>
      </w:pPr>
      <w:r w:rsidRPr="00D7004D">
        <w:rPr>
          <w:rStyle w:val="libAlaemChar"/>
          <w:rtl/>
        </w:rPr>
        <w:t>(</w:t>
      </w:r>
      <w:r w:rsidRPr="00125393">
        <w:rPr>
          <w:rStyle w:val="libAieChar"/>
          <w:rtl/>
        </w:rPr>
        <w:t>إِنَّ الَّذِينَ يُحَادُّونَ اللهَ وَرَسُولَهُ</w:t>
      </w:r>
      <w:r w:rsidRPr="00D7004D">
        <w:rPr>
          <w:rStyle w:val="libAlaemChar"/>
          <w:rtl/>
        </w:rPr>
        <w:t>)</w:t>
      </w:r>
      <w:r w:rsidRPr="00BB265D">
        <w:rPr>
          <w:rtl/>
        </w:rPr>
        <w:t xml:space="preserve"> يعادونهما</w:t>
      </w:r>
      <w:r>
        <w:rPr>
          <w:rtl/>
        </w:rPr>
        <w:t xml:space="preserve">، </w:t>
      </w:r>
      <w:r w:rsidRPr="00BB265D">
        <w:rPr>
          <w:rtl/>
        </w:rPr>
        <w:t>فإنّ كلّا من المتعاديين في حدّ غير حدّ الآخر. أو يضعون</w:t>
      </w:r>
      <w:r>
        <w:rPr>
          <w:rtl/>
        </w:rPr>
        <w:t xml:space="preserve">، </w:t>
      </w:r>
      <w:r w:rsidRPr="00BB265D">
        <w:rPr>
          <w:rtl/>
        </w:rPr>
        <w:t xml:space="preserve">أو يختارون حدودا غير حدودهما. </w:t>
      </w:r>
      <w:r w:rsidRPr="00D7004D">
        <w:rPr>
          <w:rStyle w:val="libAlaemChar"/>
          <w:rtl/>
        </w:rPr>
        <w:t>(</w:t>
      </w:r>
      <w:r w:rsidRPr="00125393">
        <w:rPr>
          <w:rStyle w:val="libAieChar"/>
          <w:rtl/>
        </w:rPr>
        <w:t>كُبِتُوا</w:t>
      </w:r>
      <w:r w:rsidRPr="00D7004D">
        <w:rPr>
          <w:rStyle w:val="libAlaemChar"/>
          <w:rtl/>
        </w:rPr>
        <w:t>)</w:t>
      </w:r>
      <w:r w:rsidRPr="00BB265D">
        <w:rPr>
          <w:rtl/>
        </w:rPr>
        <w:t xml:space="preserve"> أخزوا وأهلكوا. وأصل الكبت الكبّ. </w:t>
      </w:r>
      <w:r w:rsidRPr="00D7004D">
        <w:rPr>
          <w:rStyle w:val="libAlaemChar"/>
          <w:rtl/>
        </w:rPr>
        <w:t>(</w:t>
      </w:r>
      <w:r w:rsidRPr="00125393">
        <w:rPr>
          <w:rStyle w:val="libAieChar"/>
          <w:rtl/>
        </w:rPr>
        <w:t>كَما كُبِتَ الَّذِينَ مِنْ قَبْلِهِمْ</w:t>
      </w:r>
      <w:r w:rsidRPr="00D7004D">
        <w:rPr>
          <w:rStyle w:val="libAlaemChar"/>
          <w:rtl/>
        </w:rPr>
        <w:t>)</w:t>
      </w:r>
      <w:r w:rsidRPr="00BB265D">
        <w:rPr>
          <w:rtl/>
        </w:rPr>
        <w:t xml:space="preserve"> يعني</w:t>
      </w:r>
      <w:r>
        <w:rPr>
          <w:rtl/>
        </w:rPr>
        <w:t xml:space="preserve">: </w:t>
      </w:r>
      <w:r w:rsidRPr="00BB265D">
        <w:rPr>
          <w:rtl/>
        </w:rPr>
        <w:t>كفّار الأمم</w:t>
      </w:r>
    </w:p>
    <w:p w:rsidR="009E6576" w:rsidRPr="00BB265D" w:rsidRDefault="009E6576" w:rsidP="00393F8B">
      <w:pPr>
        <w:pStyle w:val="libNormal0"/>
        <w:rPr>
          <w:rtl/>
        </w:rPr>
      </w:pPr>
      <w:r>
        <w:rPr>
          <w:rtl/>
        </w:rPr>
        <w:br w:type="page"/>
      </w:r>
      <w:r w:rsidRPr="00BB265D">
        <w:rPr>
          <w:rtl/>
        </w:rPr>
        <w:lastRenderedPageBreak/>
        <w:t>الماضية. قيل</w:t>
      </w:r>
      <w:r>
        <w:rPr>
          <w:rtl/>
        </w:rPr>
        <w:t xml:space="preserve">: </w:t>
      </w:r>
      <w:r w:rsidRPr="00BB265D">
        <w:rPr>
          <w:rtl/>
        </w:rPr>
        <w:t xml:space="preserve">أريد كبتهم يوم الخندق. </w:t>
      </w:r>
      <w:r w:rsidRPr="00D7004D">
        <w:rPr>
          <w:rStyle w:val="libAlaemChar"/>
          <w:rtl/>
        </w:rPr>
        <w:t>(</w:t>
      </w:r>
      <w:r w:rsidRPr="00125393">
        <w:rPr>
          <w:rStyle w:val="libAieChar"/>
          <w:rtl/>
        </w:rPr>
        <w:t>وَقَدْ أَنْزَلْنا آياتٍ بَيِّناتٍ</w:t>
      </w:r>
      <w:r w:rsidRPr="00D7004D">
        <w:rPr>
          <w:rStyle w:val="libAlaemChar"/>
          <w:rtl/>
        </w:rPr>
        <w:t>)</w:t>
      </w:r>
      <w:r w:rsidRPr="00BB265D">
        <w:rPr>
          <w:rtl/>
        </w:rPr>
        <w:t xml:space="preserve"> تدلّ على صدق الرسول وصحّة ما جاء به </w:t>
      </w:r>
      <w:r w:rsidRPr="00D7004D">
        <w:rPr>
          <w:rStyle w:val="libAlaemChar"/>
          <w:rtl/>
        </w:rPr>
        <w:t>(</w:t>
      </w:r>
      <w:r w:rsidRPr="00125393">
        <w:rPr>
          <w:rStyle w:val="libAieChar"/>
          <w:rtl/>
        </w:rPr>
        <w:t>وَلِلْكافِرِينَ عَذابٌ مُهِينٌ</w:t>
      </w:r>
      <w:r w:rsidRPr="00D7004D">
        <w:rPr>
          <w:rStyle w:val="libAlaemChar"/>
          <w:rtl/>
        </w:rPr>
        <w:t>)</w:t>
      </w:r>
      <w:r w:rsidRPr="00BB265D">
        <w:rPr>
          <w:rtl/>
        </w:rPr>
        <w:t xml:space="preserve"> يذهب عزّهم وتكبّرهم.</w:t>
      </w:r>
    </w:p>
    <w:p w:rsidR="009E6576" w:rsidRPr="00BB265D" w:rsidRDefault="009E6576" w:rsidP="00393F8B">
      <w:pPr>
        <w:pStyle w:val="libNormal"/>
        <w:rPr>
          <w:rtl/>
        </w:rPr>
      </w:pPr>
      <w:r w:rsidRPr="00D7004D">
        <w:rPr>
          <w:rStyle w:val="libAlaemChar"/>
          <w:rtl/>
        </w:rPr>
        <w:t>(</w:t>
      </w:r>
      <w:r w:rsidRPr="00125393">
        <w:rPr>
          <w:rStyle w:val="libAieChar"/>
          <w:rtl/>
        </w:rPr>
        <w:t>يَوْمَ يَبْعَثُهُمُ اللهُ</w:t>
      </w:r>
      <w:r w:rsidRPr="00D7004D">
        <w:rPr>
          <w:rStyle w:val="libAlaemChar"/>
          <w:rtl/>
        </w:rPr>
        <w:t>)</w:t>
      </w:r>
      <w:r w:rsidRPr="00BB265D">
        <w:rPr>
          <w:rtl/>
        </w:rPr>
        <w:t xml:space="preserve"> منصوب</w:t>
      </w:r>
      <w:r>
        <w:rPr>
          <w:rtl/>
        </w:rPr>
        <w:t xml:space="preserve"> بـ </w:t>
      </w:r>
      <w:r w:rsidRPr="00BB265D">
        <w:rPr>
          <w:rtl/>
        </w:rPr>
        <w:t>«مهين»</w:t>
      </w:r>
      <w:r>
        <w:rPr>
          <w:rtl/>
        </w:rPr>
        <w:t>.</w:t>
      </w:r>
      <w:r w:rsidRPr="00BB265D">
        <w:rPr>
          <w:rtl/>
        </w:rPr>
        <w:t xml:space="preserve"> أو بإضمار</w:t>
      </w:r>
      <w:r>
        <w:rPr>
          <w:rtl/>
        </w:rPr>
        <w:t xml:space="preserve">: </w:t>
      </w:r>
      <w:r w:rsidRPr="00BB265D">
        <w:rPr>
          <w:rtl/>
        </w:rPr>
        <w:t>اذكر</w:t>
      </w:r>
      <w:r>
        <w:rPr>
          <w:rtl/>
        </w:rPr>
        <w:t xml:space="preserve">، </w:t>
      </w:r>
      <w:r w:rsidRPr="00BB265D">
        <w:rPr>
          <w:rtl/>
        </w:rPr>
        <w:t>تعظيما لليوم.</w:t>
      </w:r>
    </w:p>
    <w:p w:rsidR="009E6576" w:rsidRPr="00BB265D" w:rsidRDefault="009E6576" w:rsidP="00393F8B">
      <w:pPr>
        <w:pStyle w:val="libNormal"/>
        <w:rPr>
          <w:rtl/>
        </w:rPr>
      </w:pPr>
      <w:r w:rsidRPr="00D7004D">
        <w:rPr>
          <w:rStyle w:val="libAlaemChar"/>
          <w:rtl/>
        </w:rPr>
        <w:t>(</w:t>
      </w:r>
      <w:r w:rsidRPr="00125393">
        <w:rPr>
          <w:rStyle w:val="libAieChar"/>
          <w:rtl/>
        </w:rPr>
        <w:t>جَمِيعاً</w:t>
      </w:r>
      <w:r w:rsidRPr="00D7004D">
        <w:rPr>
          <w:rStyle w:val="libAlaemChar"/>
          <w:rtl/>
        </w:rPr>
        <w:t>)</w:t>
      </w:r>
      <w:r w:rsidRPr="00BB265D">
        <w:rPr>
          <w:rtl/>
        </w:rPr>
        <w:t xml:space="preserve"> كلّهم لا يدع أحدا غير مبعوث. أو مجتمعين في حال واحدة.</w:t>
      </w:r>
    </w:p>
    <w:p w:rsidR="009E6576" w:rsidRPr="00BB265D" w:rsidRDefault="009E6576" w:rsidP="00393F8B">
      <w:pPr>
        <w:pStyle w:val="libNormal"/>
        <w:rPr>
          <w:rtl/>
        </w:rPr>
      </w:pPr>
      <w:r w:rsidRPr="00D7004D">
        <w:rPr>
          <w:rStyle w:val="libAlaemChar"/>
          <w:rtl/>
        </w:rPr>
        <w:t>(</w:t>
      </w:r>
      <w:r w:rsidRPr="00125393">
        <w:rPr>
          <w:rStyle w:val="libAieChar"/>
          <w:rtl/>
        </w:rPr>
        <w:t>فَيُنَبِّئُهُمْ</w:t>
      </w:r>
      <w:r w:rsidRPr="00D7004D">
        <w:rPr>
          <w:rStyle w:val="libAlaemChar"/>
          <w:rtl/>
        </w:rPr>
        <w:t>)</w:t>
      </w:r>
      <w:r w:rsidRPr="00BB265D">
        <w:rPr>
          <w:rtl/>
        </w:rPr>
        <w:t xml:space="preserve"> الله</w:t>
      </w:r>
      <w:r>
        <w:rPr>
          <w:rtl/>
        </w:rPr>
        <w:t xml:space="preserve">، </w:t>
      </w:r>
      <w:r w:rsidRPr="00BB265D">
        <w:rPr>
          <w:rtl/>
        </w:rPr>
        <w:t>أي</w:t>
      </w:r>
      <w:r>
        <w:rPr>
          <w:rtl/>
        </w:rPr>
        <w:t xml:space="preserve">: </w:t>
      </w:r>
      <w:r w:rsidRPr="00BB265D">
        <w:rPr>
          <w:rtl/>
        </w:rPr>
        <w:t xml:space="preserve">يخبرهم </w:t>
      </w:r>
      <w:r w:rsidRPr="00D7004D">
        <w:rPr>
          <w:rStyle w:val="libAlaemChar"/>
          <w:rtl/>
        </w:rPr>
        <w:t>(</w:t>
      </w:r>
      <w:r w:rsidRPr="00125393">
        <w:rPr>
          <w:rStyle w:val="libAieChar"/>
          <w:rtl/>
        </w:rPr>
        <w:t>بِما عَمِلُوا</w:t>
      </w:r>
      <w:r w:rsidRPr="00D7004D">
        <w:rPr>
          <w:rStyle w:val="libAlaemChar"/>
          <w:rtl/>
        </w:rPr>
        <w:t>)</w:t>
      </w:r>
      <w:r w:rsidRPr="00BB265D">
        <w:rPr>
          <w:rtl/>
        </w:rPr>
        <w:t xml:space="preserve"> على رؤوس الأشهاد</w:t>
      </w:r>
      <w:r>
        <w:rPr>
          <w:rtl/>
        </w:rPr>
        <w:t xml:space="preserve">، </w:t>
      </w:r>
      <w:r w:rsidRPr="00BB265D">
        <w:rPr>
          <w:rtl/>
        </w:rPr>
        <w:t>تشهيرا لحالهم</w:t>
      </w:r>
      <w:r>
        <w:rPr>
          <w:rtl/>
        </w:rPr>
        <w:t xml:space="preserve">، </w:t>
      </w:r>
      <w:r w:rsidRPr="00BB265D">
        <w:rPr>
          <w:rtl/>
        </w:rPr>
        <w:t>وتقريرا لعذابهم</w:t>
      </w:r>
      <w:r>
        <w:rPr>
          <w:rtl/>
        </w:rPr>
        <w:t xml:space="preserve">، </w:t>
      </w:r>
      <w:r w:rsidRPr="00BB265D">
        <w:rPr>
          <w:rtl/>
        </w:rPr>
        <w:t xml:space="preserve">وتوبيخا لهم </w:t>
      </w:r>
      <w:r w:rsidRPr="00D7004D">
        <w:rPr>
          <w:rStyle w:val="libAlaemChar"/>
          <w:rtl/>
        </w:rPr>
        <w:t>(</w:t>
      </w:r>
      <w:r w:rsidRPr="00125393">
        <w:rPr>
          <w:rStyle w:val="libAieChar"/>
          <w:rtl/>
        </w:rPr>
        <w:t>أَحْصاهُ اللهُ</w:t>
      </w:r>
      <w:r w:rsidRPr="00D7004D">
        <w:rPr>
          <w:rStyle w:val="libAlaemChar"/>
          <w:rtl/>
        </w:rPr>
        <w:t>)</w:t>
      </w:r>
      <w:r w:rsidRPr="00BB265D">
        <w:rPr>
          <w:rtl/>
        </w:rPr>
        <w:t xml:space="preserve"> أحاط به عددا</w:t>
      </w:r>
      <w:r>
        <w:rPr>
          <w:rtl/>
        </w:rPr>
        <w:t xml:space="preserve">، </w:t>
      </w:r>
      <w:r w:rsidRPr="00BB265D">
        <w:rPr>
          <w:rtl/>
        </w:rPr>
        <w:t xml:space="preserve">لم يغب منه شيء </w:t>
      </w:r>
      <w:r w:rsidRPr="00D7004D">
        <w:rPr>
          <w:rStyle w:val="libAlaemChar"/>
          <w:rtl/>
        </w:rPr>
        <w:t>(</w:t>
      </w:r>
      <w:r w:rsidRPr="00125393">
        <w:rPr>
          <w:rStyle w:val="libAieChar"/>
          <w:rtl/>
        </w:rPr>
        <w:t>وَنَسُوهُ</w:t>
      </w:r>
      <w:r w:rsidRPr="00D7004D">
        <w:rPr>
          <w:rStyle w:val="libAlaemChar"/>
          <w:rtl/>
        </w:rPr>
        <w:t>)</w:t>
      </w:r>
      <w:r w:rsidRPr="00BB265D">
        <w:rPr>
          <w:rtl/>
        </w:rPr>
        <w:t xml:space="preserve"> لكثرته</w:t>
      </w:r>
      <w:r>
        <w:rPr>
          <w:rtl/>
        </w:rPr>
        <w:t xml:space="preserve">، </w:t>
      </w:r>
      <w:r w:rsidRPr="00BB265D">
        <w:rPr>
          <w:rtl/>
        </w:rPr>
        <w:t xml:space="preserve">أو تهاونهم به </w:t>
      </w:r>
      <w:r w:rsidRPr="00D7004D">
        <w:rPr>
          <w:rStyle w:val="libAlaemChar"/>
          <w:rtl/>
        </w:rPr>
        <w:t>(</w:t>
      </w:r>
      <w:r w:rsidRPr="00125393">
        <w:rPr>
          <w:rStyle w:val="libAieChar"/>
          <w:rtl/>
        </w:rPr>
        <w:t>وَاللهُ عَلى كُلِّ شَيْءٍ شَهِيدٌ</w:t>
      </w:r>
      <w:r w:rsidRPr="00D7004D">
        <w:rPr>
          <w:rStyle w:val="libAlaemChar"/>
          <w:rtl/>
        </w:rPr>
        <w:t>)</w:t>
      </w:r>
      <w:r w:rsidRPr="00BB265D">
        <w:rPr>
          <w:rtl/>
        </w:rPr>
        <w:t xml:space="preserve"> لا يغيب عنه شيء.</w:t>
      </w:r>
    </w:p>
    <w:p w:rsidR="009E6576" w:rsidRPr="00BB265D" w:rsidRDefault="009E6576" w:rsidP="00393F8B">
      <w:pPr>
        <w:pStyle w:val="libNormal"/>
        <w:rPr>
          <w:rtl/>
        </w:rPr>
      </w:pPr>
      <w:r w:rsidRPr="00D7004D">
        <w:rPr>
          <w:rStyle w:val="libAlaemChar"/>
          <w:rtl/>
        </w:rPr>
        <w:t>(</w:t>
      </w:r>
      <w:r w:rsidRPr="00125393">
        <w:rPr>
          <w:rStyle w:val="libAieChar"/>
          <w:rtl/>
        </w:rPr>
        <w:t>أَلَمْ تَرَ أَنَّ اللهَ يَعْلَمُ ما فِي السَّماواتِ وَما فِي الْأَرْضِ ما يَكُونُ مِنْ نَجْوى ثَلاثَةٍ إِلاَّ هُوَ رابِعُهُمْ وَلا خَمْسَةٍ إِلاَّ هُوَ سادِسُهُمْ وَلا أَدْنى مِنْ ذلِكَ وَلا أَكْثَرَ إِلاَّ هُوَ مَعَهُمْ أَيْنَ ما كانُوا ثُمَّ يُنَبِّئُهُمْ بِما عَمِلُوا يَوْمَ الْقِيامَةِ إِنَّ اللهَ بِكُلِّ شَيْءٍ عَلِيمٌ (7)</w:t>
      </w:r>
      <w:r w:rsidRPr="00D7004D">
        <w:rPr>
          <w:rStyle w:val="libAlaemChar"/>
          <w:rtl/>
        </w:rPr>
        <w:t>)</w:t>
      </w:r>
    </w:p>
    <w:p w:rsidR="009E6576" w:rsidRPr="00BB265D" w:rsidRDefault="009E6576" w:rsidP="00393F8B">
      <w:pPr>
        <w:pStyle w:val="libNormal"/>
        <w:rPr>
          <w:rtl/>
        </w:rPr>
      </w:pPr>
      <w:r w:rsidRPr="00BB265D">
        <w:rPr>
          <w:rtl/>
        </w:rPr>
        <w:t>ثمّ بيّن سبحانه أنّه يعلم ما يكون في العالم فقال</w:t>
      </w:r>
      <w:r>
        <w:rPr>
          <w:rtl/>
        </w:rPr>
        <w:t xml:space="preserve">: </w:t>
      </w:r>
      <w:r w:rsidRPr="00D7004D">
        <w:rPr>
          <w:rStyle w:val="libAlaemChar"/>
          <w:rtl/>
        </w:rPr>
        <w:t>(</w:t>
      </w:r>
      <w:r w:rsidRPr="00125393">
        <w:rPr>
          <w:rStyle w:val="libAieChar"/>
          <w:rtl/>
        </w:rPr>
        <w:t>أَلَمْ تَرَ</w:t>
      </w:r>
      <w:r w:rsidRPr="00D7004D">
        <w:rPr>
          <w:rStyle w:val="libAlaemChar"/>
          <w:rtl/>
        </w:rPr>
        <w:t>)</w:t>
      </w:r>
      <w:r w:rsidRPr="00BB265D">
        <w:rPr>
          <w:rtl/>
        </w:rPr>
        <w:t xml:space="preserve"> الخطاب للنبيّ </w:t>
      </w:r>
      <w:r w:rsidRPr="00D7004D">
        <w:rPr>
          <w:rStyle w:val="libAlaemChar"/>
          <w:rtl/>
        </w:rPr>
        <w:t>صلى‌الله‌عليه‌وآله‌وسلم</w:t>
      </w:r>
      <w:r>
        <w:rPr>
          <w:rtl/>
        </w:rPr>
        <w:t xml:space="preserve">، </w:t>
      </w:r>
      <w:r w:rsidRPr="00BB265D">
        <w:rPr>
          <w:rtl/>
        </w:rPr>
        <w:t xml:space="preserve">والمراد جميع المكلّفين </w:t>
      </w:r>
      <w:r w:rsidRPr="00D7004D">
        <w:rPr>
          <w:rStyle w:val="libAlaemChar"/>
          <w:rtl/>
        </w:rPr>
        <w:t>(</w:t>
      </w:r>
      <w:r w:rsidRPr="00125393">
        <w:rPr>
          <w:rStyle w:val="libAieChar"/>
          <w:rtl/>
        </w:rPr>
        <w:t>أَنَّ اللهَ يَعْلَمُ ما فِي السَّماواتِ وَما فِي الْأَرْضِ</w:t>
      </w:r>
      <w:r w:rsidRPr="00D7004D">
        <w:rPr>
          <w:rStyle w:val="libAlaemChar"/>
          <w:rtl/>
        </w:rPr>
        <w:t>)</w:t>
      </w:r>
      <w:r w:rsidRPr="00BB265D">
        <w:rPr>
          <w:rtl/>
        </w:rPr>
        <w:t xml:space="preserve"> كلّا وجزءا </w:t>
      </w:r>
      <w:r w:rsidRPr="00D7004D">
        <w:rPr>
          <w:rStyle w:val="libAlaemChar"/>
          <w:rtl/>
        </w:rPr>
        <w:t>(</w:t>
      </w:r>
      <w:r w:rsidRPr="00125393">
        <w:rPr>
          <w:rStyle w:val="libAieChar"/>
          <w:rtl/>
        </w:rPr>
        <w:t>ما يَكُونُ مِنْ نَجْوى ثَلاثَةٍ</w:t>
      </w:r>
      <w:r w:rsidRPr="00D7004D">
        <w:rPr>
          <w:rStyle w:val="libAlaemChar"/>
          <w:rtl/>
        </w:rPr>
        <w:t>)</w:t>
      </w:r>
      <w:r w:rsidRPr="00BB265D">
        <w:rPr>
          <w:rtl/>
        </w:rPr>
        <w:t xml:space="preserve"> من «كان» التامّة. وتذكير الفعل على أنّ النجوى تأنيثها غير حقيقيّ</w:t>
      </w:r>
      <w:r>
        <w:rPr>
          <w:rtl/>
        </w:rPr>
        <w:t>، و «</w:t>
      </w:r>
      <w:r w:rsidRPr="00BB265D">
        <w:rPr>
          <w:rtl/>
        </w:rPr>
        <w:t>من» فاصلة. أو على أنّ المعنى</w:t>
      </w:r>
      <w:r>
        <w:rPr>
          <w:rtl/>
        </w:rPr>
        <w:t xml:space="preserve">: </w:t>
      </w:r>
      <w:r w:rsidRPr="00BB265D">
        <w:rPr>
          <w:rtl/>
        </w:rPr>
        <w:t>ما يقع شيء من النجوى. والنجوى</w:t>
      </w:r>
      <w:r>
        <w:rPr>
          <w:rtl/>
        </w:rPr>
        <w:t xml:space="preserve">: </w:t>
      </w:r>
      <w:r w:rsidRPr="00BB265D">
        <w:rPr>
          <w:rtl/>
        </w:rPr>
        <w:t>التناجي. فلا تخلو</w:t>
      </w:r>
      <w:r>
        <w:rPr>
          <w:rtl/>
        </w:rPr>
        <w:t xml:space="preserve">: </w:t>
      </w:r>
      <w:r w:rsidRPr="00BB265D">
        <w:rPr>
          <w:rtl/>
        </w:rPr>
        <w:t>إمّا أن تكون مضافة إلى ثلاثة</w:t>
      </w:r>
      <w:r>
        <w:rPr>
          <w:rtl/>
        </w:rPr>
        <w:t xml:space="preserve">، </w:t>
      </w:r>
      <w:r w:rsidRPr="00BB265D">
        <w:rPr>
          <w:rtl/>
        </w:rPr>
        <w:t>أي</w:t>
      </w:r>
      <w:r>
        <w:rPr>
          <w:rtl/>
        </w:rPr>
        <w:t xml:space="preserve">: </w:t>
      </w:r>
      <w:r w:rsidRPr="00BB265D">
        <w:rPr>
          <w:rtl/>
        </w:rPr>
        <w:t>من نجوى ثلاثة نفر</w:t>
      </w:r>
      <w:r>
        <w:rPr>
          <w:rtl/>
        </w:rPr>
        <w:t xml:space="preserve">، </w:t>
      </w:r>
      <w:r w:rsidRPr="00BB265D">
        <w:rPr>
          <w:rtl/>
        </w:rPr>
        <w:t>أو موصوفة بها على حذف المضاف</w:t>
      </w:r>
      <w:r>
        <w:rPr>
          <w:rtl/>
        </w:rPr>
        <w:t xml:space="preserve">، </w:t>
      </w:r>
      <w:r w:rsidRPr="00BB265D">
        <w:rPr>
          <w:rtl/>
        </w:rPr>
        <w:t>أي</w:t>
      </w:r>
      <w:r>
        <w:rPr>
          <w:rtl/>
        </w:rPr>
        <w:t xml:space="preserve">: </w:t>
      </w:r>
      <w:r w:rsidRPr="00BB265D">
        <w:rPr>
          <w:rtl/>
        </w:rPr>
        <w:t>من أهل نجوى ثلاثة</w:t>
      </w:r>
      <w:r>
        <w:rPr>
          <w:rtl/>
        </w:rPr>
        <w:t xml:space="preserve">، </w:t>
      </w:r>
      <w:r w:rsidRPr="00BB265D">
        <w:rPr>
          <w:rtl/>
        </w:rPr>
        <w:t>أو جعلوا نجوى في أنفسهم مبالغة</w:t>
      </w:r>
      <w:r>
        <w:rPr>
          <w:rtl/>
        </w:rPr>
        <w:t xml:space="preserve">، </w:t>
      </w:r>
      <w:r w:rsidRPr="00BB265D">
        <w:rPr>
          <w:rtl/>
        </w:rPr>
        <w:t>كقوله تعالى</w:t>
      </w:r>
      <w:r>
        <w:rPr>
          <w:rtl/>
        </w:rPr>
        <w:t xml:space="preserve">: </w:t>
      </w:r>
      <w:r w:rsidRPr="00D7004D">
        <w:rPr>
          <w:rStyle w:val="libAlaemChar"/>
          <w:rtl/>
        </w:rPr>
        <w:t>(</w:t>
      </w:r>
      <w:r w:rsidRPr="00125393">
        <w:rPr>
          <w:rStyle w:val="libAieChar"/>
          <w:rtl/>
        </w:rPr>
        <w:t>خَلَصُوا نَجِيًّا</w:t>
      </w:r>
      <w:r w:rsidRPr="00D7004D">
        <w:rPr>
          <w:rStyle w:val="libAlaemChar"/>
          <w:rtl/>
        </w:rPr>
        <w:t>)</w:t>
      </w:r>
      <w:r w:rsidRPr="00BB265D">
        <w:rPr>
          <w:rtl/>
        </w:rPr>
        <w:t xml:space="preserve"> </w:t>
      </w:r>
      <w:r w:rsidRPr="00D736D6">
        <w:rPr>
          <w:rStyle w:val="libFootnotenumChar"/>
          <w:rtl/>
        </w:rPr>
        <w:t>(1)</w:t>
      </w:r>
      <w:r>
        <w:rPr>
          <w:rtl/>
        </w:rPr>
        <w:t>.</w:t>
      </w:r>
      <w:r w:rsidRPr="00BB265D">
        <w:rPr>
          <w:rtl/>
        </w:rPr>
        <w:t xml:space="preserve"> واشتقاقها من</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يوسف</w:t>
      </w:r>
      <w:r>
        <w:rPr>
          <w:rtl/>
        </w:rPr>
        <w:t xml:space="preserve">: </w:t>
      </w:r>
      <w:r w:rsidRPr="00BB265D">
        <w:rPr>
          <w:rtl/>
        </w:rPr>
        <w:t>80.</w:t>
      </w:r>
    </w:p>
    <w:p w:rsidR="009E6576" w:rsidRPr="00BB265D" w:rsidRDefault="009E6576" w:rsidP="00393F8B">
      <w:pPr>
        <w:pStyle w:val="libNormal0"/>
        <w:rPr>
          <w:rtl/>
        </w:rPr>
      </w:pPr>
      <w:r>
        <w:rPr>
          <w:rtl/>
        </w:rPr>
        <w:br w:type="page"/>
      </w:r>
      <w:r w:rsidRPr="00BB265D">
        <w:rPr>
          <w:rtl/>
        </w:rPr>
        <w:lastRenderedPageBreak/>
        <w:t>النجوة</w:t>
      </w:r>
      <w:r>
        <w:rPr>
          <w:rtl/>
        </w:rPr>
        <w:t xml:space="preserve">، </w:t>
      </w:r>
      <w:r w:rsidRPr="00BB265D">
        <w:rPr>
          <w:rtl/>
        </w:rPr>
        <w:t>وهي ما ارتفع من الأرض</w:t>
      </w:r>
      <w:r>
        <w:rPr>
          <w:rtl/>
        </w:rPr>
        <w:t xml:space="preserve">، </w:t>
      </w:r>
      <w:r w:rsidRPr="00BB265D">
        <w:rPr>
          <w:rtl/>
        </w:rPr>
        <w:t>فإنّ السرّ أمر مرفوع إلى الذهن</w:t>
      </w:r>
      <w:r>
        <w:rPr>
          <w:rtl/>
        </w:rPr>
        <w:t xml:space="preserve">، </w:t>
      </w:r>
      <w:r w:rsidRPr="00BB265D">
        <w:rPr>
          <w:rtl/>
        </w:rPr>
        <w:t>لا يتيسّر لكلّ أحد أن يطّلع عليه.</w:t>
      </w:r>
    </w:p>
    <w:p w:rsidR="009E6576" w:rsidRPr="00BB265D" w:rsidRDefault="009E6576" w:rsidP="00393F8B">
      <w:pPr>
        <w:pStyle w:val="libNormal"/>
        <w:rPr>
          <w:rtl/>
        </w:rPr>
      </w:pPr>
      <w:r w:rsidRPr="00D7004D">
        <w:rPr>
          <w:rStyle w:val="libAlaemChar"/>
          <w:rtl/>
        </w:rPr>
        <w:t>(</w:t>
      </w:r>
      <w:r w:rsidRPr="00125393">
        <w:rPr>
          <w:rStyle w:val="libAieChar"/>
          <w:rtl/>
        </w:rPr>
        <w:t>إِلَّا هُوَ رابِعُهُمْ</w:t>
      </w:r>
      <w:r w:rsidRPr="00D7004D">
        <w:rPr>
          <w:rStyle w:val="libAlaemChar"/>
          <w:rtl/>
        </w:rPr>
        <w:t>)</w:t>
      </w:r>
      <w:r w:rsidRPr="00BB265D">
        <w:rPr>
          <w:rtl/>
        </w:rPr>
        <w:t xml:space="preserve"> إلّا الله يجعلهم أربعة</w:t>
      </w:r>
      <w:r>
        <w:rPr>
          <w:rtl/>
        </w:rPr>
        <w:t xml:space="preserve">، </w:t>
      </w:r>
      <w:r w:rsidRPr="00BB265D">
        <w:rPr>
          <w:rtl/>
        </w:rPr>
        <w:t>من حيث إنّه يشاركهم في الاطّلاع.</w:t>
      </w:r>
    </w:p>
    <w:p w:rsidR="009E6576" w:rsidRPr="00BB265D" w:rsidRDefault="009E6576" w:rsidP="00393F8B">
      <w:pPr>
        <w:pStyle w:val="libNormal"/>
        <w:rPr>
          <w:rtl/>
        </w:rPr>
      </w:pPr>
      <w:r w:rsidRPr="00BB265D">
        <w:rPr>
          <w:rtl/>
        </w:rPr>
        <w:t xml:space="preserve">والاستثناء من أعمّ الأحوال. </w:t>
      </w:r>
      <w:r w:rsidRPr="00D7004D">
        <w:rPr>
          <w:rStyle w:val="libAlaemChar"/>
          <w:rtl/>
        </w:rPr>
        <w:t>(</w:t>
      </w:r>
      <w:r w:rsidRPr="00125393">
        <w:rPr>
          <w:rStyle w:val="libAieChar"/>
          <w:rtl/>
        </w:rPr>
        <w:t>وَلا خَمْسَةٍ</w:t>
      </w:r>
      <w:r w:rsidRPr="00D7004D">
        <w:rPr>
          <w:rStyle w:val="libAlaemChar"/>
          <w:rtl/>
        </w:rPr>
        <w:t>)</w:t>
      </w:r>
      <w:r w:rsidRPr="00BB265D">
        <w:rPr>
          <w:rtl/>
        </w:rPr>
        <w:t xml:space="preserve"> ولا نجوى خمسة </w:t>
      </w:r>
      <w:r w:rsidRPr="00D7004D">
        <w:rPr>
          <w:rStyle w:val="libAlaemChar"/>
          <w:rtl/>
        </w:rPr>
        <w:t>(</w:t>
      </w:r>
      <w:r w:rsidRPr="00125393">
        <w:rPr>
          <w:rStyle w:val="libAieChar"/>
          <w:rtl/>
        </w:rPr>
        <w:t>إِلَّا هُوَ سادِسُهُمْ</w:t>
      </w:r>
      <w:r w:rsidRPr="00D7004D">
        <w:rPr>
          <w:rStyle w:val="libAlaemChar"/>
          <w:rtl/>
        </w:rPr>
        <w:t>)</w:t>
      </w:r>
      <w:r>
        <w:rPr>
          <w:rtl/>
        </w:rPr>
        <w:t>.</w:t>
      </w:r>
    </w:p>
    <w:p w:rsidR="009E6576" w:rsidRPr="00BB265D" w:rsidRDefault="009E6576" w:rsidP="00393F8B">
      <w:pPr>
        <w:pStyle w:val="libNormal"/>
        <w:rPr>
          <w:rtl/>
        </w:rPr>
      </w:pPr>
      <w:r w:rsidRPr="00BB265D">
        <w:rPr>
          <w:rtl/>
        </w:rPr>
        <w:t>وتخصيص هذين العددين إمّا لخصوص الواقعة</w:t>
      </w:r>
      <w:r>
        <w:rPr>
          <w:rtl/>
        </w:rPr>
        <w:t xml:space="preserve">، </w:t>
      </w:r>
      <w:r w:rsidRPr="00BB265D">
        <w:rPr>
          <w:rtl/>
        </w:rPr>
        <w:t>فإنّ الآية نزلت في تناجي قوم من المنافقين مغايظة للمؤمنين على هذين العددين</w:t>
      </w:r>
      <w:r>
        <w:rPr>
          <w:rtl/>
        </w:rPr>
        <w:t xml:space="preserve">: </w:t>
      </w:r>
      <w:r w:rsidRPr="00BB265D">
        <w:rPr>
          <w:rtl/>
        </w:rPr>
        <w:t>ثلاثة وخمسة. وروي عن ابن عبّاس</w:t>
      </w:r>
      <w:r>
        <w:rPr>
          <w:rtl/>
        </w:rPr>
        <w:t xml:space="preserve">: </w:t>
      </w:r>
      <w:r w:rsidRPr="00BB265D">
        <w:rPr>
          <w:rtl/>
        </w:rPr>
        <w:t>أنّها نزلت في ربيعة وحبيب ابني عمرو وصفوان بن اميّة</w:t>
      </w:r>
      <w:r>
        <w:rPr>
          <w:rtl/>
        </w:rPr>
        <w:t xml:space="preserve">، </w:t>
      </w:r>
      <w:r w:rsidRPr="00BB265D">
        <w:rPr>
          <w:rtl/>
        </w:rPr>
        <w:t>كانوا يوما يتحدّثون</w:t>
      </w:r>
      <w:r>
        <w:rPr>
          <w:rtl/>
        </w:rPr>
        <w:t xml:space="preserve">، </w:t>
      </w:r>
      <w:r w:rsidRPr="00BB265D">
        <w:rPr>
          <w:rtl/>
        </w:rPr>
        <w:t>فقال أحدهم</w:t>
      </w:r>
      <w:r>
        <w:rPr>
          <w:rtl/>
        </w:rPr>
        <w:t>: أَ</w:t>
      </w:r>
      <w:r w:rsidRPr="00BB265D">
        <w:rPr>
          <w:rtl/>
        </w:rPr>
        <w:t>ترى أنّ الله يعلم ما نقول</w:t>
      </w:r>
      <w:r>
        <w:rPr>
          <w:rtl/>
        </w:rPr>
        <w:t>؟</w:t>
      </w:r>
      <w:r w:rsidRPr="00BB265D">
        <w:rPr>
          <w:rtl/>
        </w:rPr>
        <w:t xml:space="preserve"> فقال الآخر</w:t>
      </w:r>
      <w:r>
        <w:rPr>
          <w:rtl/>
        </w:rPr>
        <w:t xml:space="preserve">: </w:t>
      </w:r>
      <w:r w:rsidRPr="00BB265D">
        <w:rPr>
          <w:rtl/>
        </w:rPr>
        <w:t>يعلم بعضا</w:t>
      </w:r>
      <w:r>
        <w:rPr>
          <w:rtl/>
        </w:rPr>
        <w:t xml:space="preserve">، </w:t>
      </w:r>
      <w:r w:rsidRPr="00BB265D">
        <w:rPr>
          <w:rtl/>
        </w:rPr>
        <w:t>ولا يعلم بعضا. وقال الثالث</w:t>
      </w:r>
      <w:r>
        <w:rPr>
          <w:rtl/>
        </w:rPr>
        <w:t xml:space="preserve">: </w:t>
      </w:r>
      <w:r w:rsidRPr="00BB265D">
        <w:rPr>
          <w:rtl/>
        </w:rPr>
        <w:t>إن كان يعلم بعضا فهو يعلم كلّه.</w:t>
      </w:r>
    </w:p>
    <w:p w:rsidR="009E6576" w:rsidRPr="00BB265D" w:rsidRDefault="009E6576" w:rsidP="00393F8B">
      <w:pPr>
        <w:pStyle w:val="libNormal"/>
        <w:rPr>
          <w:rtl/>
        </w:rPr>
      </w:pPr>
      <w:r w:rsidRPr="00BB265D">
        <w:rPr>
          <w:rtl/>
        </w:rPr>
        <w:t>أو لأنّ الله وتر يحبّ الوتر</w:t>
      </w:r>
      <w:r>
        <w:rPr>
          <w:rtl/>
        </w:rPr>
        <w:t xml:space="preserve">، </w:t>
      </w:r>
      <w:r w:rsidRPr="00BB265D">
        <w:rPr>
          <w:rtl/>
        </w:rPr>
        <w:t>والثلاثة أوّل الأوتار. أو لأنّ التشاور لا بدّ له من اثنين يكونان كالمتنازعين</w:t>
      </w:r>
      <w:r>
        <w:rPr>
          <w:rtl/>
        </w:rPr>
        <w:t xml:space="preserve">، </w:t>
      </w:r>
      <w:r w:rsidRPr="00BB265D">
        <w:rPr>
          <w:rtl/>
        </w:rPr>
        <w:t>وثالث يتوسّط بينهما</w:t>
      </w:r>
      <w:r>
        <w:rPr>
          <w:rtl/>
        </w:rPr>
        <w:t xml:space="preserve">، </w:t>
      </w:r>
      <w:r w:rsidRPr="00BB265D">
        <w:rPr>
          <w:rtl/>
        </w:rPr>
        <w:t>إلى خمسة إلى ستّة</w:t>
      </w:r>
      <w:r>
        <w:rPr>
          <w:rtl/>
        </w:rPr>
        <w:t xml:space="preserve">، </w:t>
      </w:r>
      <w:r w:rsidRPr="00BB265D">
        <w:rPr>
          <w:rtl/>
        </w:rPr>
        <w:t>ولا يتجاوزون عن الستّة غالبا عرفا عندهم.</w:t>
      </w:r>
    </w:p>
    <w:p w:rsidR="009E6576" w:rsidRPr="00BB265D" w:rsidRDefault="009E6576" w:rsidP="00393F8B">
      <w:pPr>
        <w:pStyle w:val="libNormal"/>
        <w:rPr>
          <w:rtl/>
        </w:rPr>
      </w:pPr>
      <w:r w:rsidRPr="00D7004D">
        <w:rPr>
          <w:rStyle w:val="libAlaemChar"/>
          <w:rtl/>
        </w:rPr>
        <w:t>(</w:t>
      </w:r>
      <w:r w:rsidRPr="00125393">
        <w:rPr>
          <w:rStyle w:val="libAieChar"/>
          <w:rtl/>
        </w:rPr>
        <w:t>وَلا أَدْنى مِنْ ذلِكَ</w:t>
      </w:r>
      <w:r w:rsidRPr="00D7004D">
        <w:rPr>
          <w:rStyle w:val="libAlaemChar"/>
          <w:rtl/>
        </w:rPr>
        <w:t>)</w:t>
      </w:r>
      <w:r w:rsidRPr="00BB265D">
        <w:rPr>
          <w:rtl/>
        </w:rPr>
        <w:t xml:space="preserve"> ولا أقلّ ممّا ذكر</w:t>
      </w:r>
      <w:r>
        <w:rPr>
          <w:rtl/>
        </w:rPr>
        <w:t xml:space="preserve">، </w:t>
      </w:r>
      <w:r w:rsidRPr="00BB265D">
        <w:rPr>
          <w:rtl/>
        </w:rPr>
        <w:t xml:space="preserve">كالواحد والاثنين </w:t>
      </w:r>
      <w:r w:rsidRPr="00D7004D">
        <w:rPr>
          <w:rStyle w:val="libAlaemChar"/>
          <w:rtl/>
        </w:rPr>
        <w:t>(</w:t>
      </w:r>
      <w:r w:rsidRPr="00125393">
        <w:rPr>
          <w:rStyle w:val="libAieChar"/>
          <w:rtl/>
        </w:rPr>
        <w:t>وَلا أَكْثَرَ إِلَّا هُوَ مَعَهُمْ</w:t>
      </w:r>
      <w:r w:rsidRPr="00D7004D">
        <w:rPr>
          <w:rStyle w:val="libAlaemChar"/>
          <w:rtl/>
        </w:rPr>
        <w:t>)</w:t>
      </w:r>
      <w:r w:rsidRPr="00BB265D">
        <w:rPr>
          <w:rtl/>
        </w:rPr>
        <w:t xml:space="preserve"> ومعنى كونه معهم</w:t>
      </w:r>
      <w:r>
        <w:rPr>
          <w:rtl/>
        </w:rPr>
        <w:t xml:space="preserve">: </w:t>
      </w:r>
      <w:r w:rsidRPr="00BB265D">
        <w:rPr>
          <w:rtl/>
        </w:rPr>
        <w:t>أنّه يعلم ما يجري بينهم من التناجي</w:t>
      </w:r>
      <w:r>
        <w:rPr>
          <w:rtl/>
        </w:rPr>
        <w:t xml:space="preserve">، </w:t>
      </w:r>
      <w:r w:rsidRPr="00BB265D">
        <w:rPr>
          <w:rtl/>
        </w:rPr>
        <w:t>ولا يخفى عليه ما هم فيه</w:t>
      </w:r>
      <w:r>
        <w:rPr>
          <w:rtl/>
        </w:rPr>
        <w:t xml:space="preserve">، </w:t>
      </w:r>
      <w:r w:rsidRPr="00BB265D">
        <w:rPr>
          <w:rtl/>
        </w:rPr>
        <w:t>فكأنّه مشاهدهم ومحاضرهم</w:t>
      </w:r>
      <w:r>
        <w:rPr>
          <w:rtl/>
        </w:rPr>
        <w:t xml:space="preserve">، </w:t>
      </w:r>
      <w:r w:rsidRPr="00BB265D">
        <w:rPr>
          <w:rtl/>
        </w:rPr>
        <w:t>وقد تعالى عن المكان. وقرأ يعقوب</w:t>
      </w:r>
      <w:r>
        <w:rPr>
          <w:rtl/>
        </w:rPr>
        <w:t xml:space="preserve">: </w:t>
      </w:r>
      <w:r w:rsidRPr="00BB265D">
        <w:rPr>
          <w:rtl/>
        </w:rPr>
        <w:t>ولا أكثر بالرفع</w:t>
      </w:r>
      <w:r>
        <w:rPr>
          <w:rtl/>
        </w:rPr>
        <w:t xml:space="preserve">، </w:t>
      </w:r>
      <w:r w:rsidRPr="00BB265D">
        <w:rPr>
          <w:rtl/>
        </w:rPr>
        <w:t>عطفا على محلّ «من نجوى»</w:t>
      </w:r>
      <w:r>
        <w:rPr>
          <w:rtl/>
        </w:rPr>
        <w:t xml:space="preserve">، </w:t>
      </w:r>
      <w:r w:rsidRPr="00BB265D">
        <w:rPr>
          <w:rtl/>
        </w:rPr>
        <w:t>أو محلّ «ولا أدنى»</w:t>
      </w:r>
      <w:r>
        <w:rPr>
          <w:rtl/>
        </w:rPr>
        <w:t xml:space="preserve">، </w:t>
      </w:r>
      <w:r w:rsidRPr="00BB265D">
        <w:rPr>
          <w:rtl/>
        </w:rPr>
        <w:t xml:space="preserve">بأن جعلت «لا» لنفي الجنس. </w:t>
      </w:r>
      <w:r w:rsidRPr="00D7004D">
        <w:rPr>
          <w:rStyle w:val="libAlaemChar"/>
          <w:rtl/>
        </w:rPr>
        <w:t>(</w:t>
      </w:r>
      <w:r w:rsidRPr="00125393">
        <w:rPr>
          <w:rStyle w:val="libAieChar"/>
          <w:rtl/>
        </w:rPr>
        <w:t>أَيْنَ ما كانُوا</w:t>
      </w:r>
      <w:r w:rsidRPr="00D7004D">
        <w:rPr>
          <w:rStyle w:val="libAlaemChar"/>
          <w:rtl/>
        </w:rPr>
        <w:t>)</w:t>
      </w:r>
      <w:r w:rsidRPr="00BB265D">
        <w:rPr>
          <w:rtl/>
        </w:rPr>
        <w:t xml:space="preserve"> فإنّ علمه بالأشياء ليس لقرب مكاني حتّى يتفاوت باختلاف الأمكنة.</w:t>
      </w:r>
    </w:p>
    <w:p w:rsidR="009E6576" w:rsidRPr="00BB265D" w:rsidRDefault="009E6576" w:rsidP="00393F8B">
      <w:pPr>
        <w:pStyle w:val="libNormal"/>
        <w:rPr>
          <w:rtl/>
        </w:rPr>
      </w:pPr>
      <w:r w:rsidRPr="00D7004D">
        <w:rPr>
          <w:rStyle w:val="libAlaemChar"/>
          <w:rtl/>
        </w:rPr>
        <w:t>(</w:t>
      </w:r>
      <w:r w:rsidRPr="00125393">
        <w:rPr>
          <w:rStyle w:val="libAieChar"/>
          <w:rtl/>
        </w:rPr>
        <w:t>ثُمَّ يُنَبِّئُهُمْ بِما عَمِلُوا يَوْمَ الْقِيامَةِ</w:t>
      </w:r>
      <w:r w:rsidRPr="00D7004D">
        <w:rPr>
          <w:rStyle w:val="libAlaemChar"/>
          <w:rtl/>
        </w:rPr>
        <w:t>)</w:t>
      </w:r>
      <w:r w:rsidRPr="00BB265D">
        <w:rPr>
          <w:rtl/>
        </w:rPr>
        <w:t xml:space="preserve"> تفضيحا لهم</w:t>
      </w:r>
      <w:r>
        <w:rPr>
          <w:rtl/>
        </w:rPr>
        <w:t xml:space="preserve">، </w:t>
      </w:r>
      <w:r w:rsidRPr="00BB265D">
        <w:rPr>
          <w:rtl/>
        </w:rPr>
        <w:t>وتقريرا</w:t>
      </w:r>
      <w:r w:rsidRPr="009E05E2">
        <w:rPr>
          <w:rtl/>
        </w:rPr>
        <w:t xml:space="preserve"> </w:t>
      </w:r>
      <w:r w:rsidRPr="00BB265D">
        <w:rPr>
          <w:rtl/>
        </w:rPr>
        <w:t>ل</w:t>
      </w:r>
      <w:r>
        <w:rPr>
          <w:rFonts w:hint="cs"/>
          <w:rtl/>
        </w:rPr>
        <w:t>ـ</w:t>
      </w:r>
      <w:r w:rsidRPr="00BB265D">
        <w:rPr>
          <w:rtl/>
        </w:rPr>
        <w:t xml:space="preserve">ما يستحقّونه من الجزاء </w:t>
      </w:r>
      <w:r w:rsidRPr="00D7004D">
        <w:rPr>
          <w:rStyle w:val="libAlaemChar"/>
          <w:rtl/>
        </w:rPr>
        <w:t>(</w:t>
      </w:r>
      <w:r w:rsidRPr="00125393">
        <w:rPr>
          <w:rStyle w:val="libAieChar"/>
          <w:rtl/>
        </w:rPr>
        <w:t>إِنَّ اللهَ بِكُلِّ شَيْءٍ عَلِيمٌ</w:t>
      </w:r>
      <w:r w:rsidRPr="00D7004D">
        <w:rPr>
          <w:rStyle w:val="libAlaemChar"/>
          <w:rtl/>
        </w:rPr>
        <w:t>)</w:t>
      </w:r>
      <w:r w:rsidRPr="00BB265D">
        <w:rPr>
          <w:rtl/>
        </w:rPr>
        <w:t xml:space="preserve"> لأنّ نسبة ذاته المقتضية للعلم إلى الكلّ على سواء.</w:t>
      </w:r>
    </w:p>
    <w:p w:rsidR="009E6576" w:rsidRPr="00125393" w:rsidRDefault="009E6576" w:rsidP="00393F8B">
      <w:pPr>
        <w:pStyle w:val="libNormal"/>
        <w:rPr>
          <w:rStyle w:val="libAieChar"/>
          <w:rtl/>
        </w:rPr>
      </w:pPr>
      <w:r w:rsidRPr="00D7004D">
        <w:rPr>
          <w:rStyle w:val="libAlaemChar"/>
          <w:rtl/>
        </w:rPr>
        <w:t>(</w:t>
      </w:r>
      <w:r w:rsidRPr="00125393">
        <w:rPr>
          <w:rStyle w:val="libAieChar"/>
          <w:rtl/>
        </w:rPr>
        <w:t>أَلَمْ تَرَ إِلَى الَّذِينَ نُهُوا عَنِ النَّجْوى ثُمَّ يَعُودُونَ لِما نُهُوا عَنْهُ وَيَتَناجَوْنَ بِالْإِثْمِ وَالْعُدْوانِ وَمَعْصِيَةِ الرَّسُولِ وَإِذا جاؤُكَ حَيَّوْكَ بِما لَمْ يُحَيِّكَ بِهِ اللهُ</w:t>
      </w:r>
    </w:p>
    <w:p w:rsidR="009E6576" w:rsidRPr="00BB265D" w:rsidRDefault="009E6576" w:rsidP="00393F8B">
      <w:pPr>
        <w:pStyle w:val="libNormal0"/>
        <w:rPr>
          <w:rtl/>
        </w:rPr>
      </w:pPr>
      <w:r>
        <w:rPr>
          <w:rtl/>
        </w:rPr>
        <w:br w:type="page"/>
      </w:r>
      <w:r w:rsidRPr="00125393">
        <w:rPr>
          <w:rStyle w:val="libAieChar"/>
          <w:rtl/>
        </w:rPr>
        <w:lastRenderedPageBreak/>
        <w:t>وَيَقُولُونَ فِي أَنْفُسِهِمْ لَوْل</w:t>
      </w:r>
      <w:r w:rsidRPr="00125393">
        <w:rPr>
          <w:rStyle w:val="libAieChar"/>
          <w:rFonts w:hint="cs"/>
          <w:rtl/>
        </w:rPr>
        <w:t>َ</w:t>
      </w:r>
      <w:r w:rsidRPr="00125393">
        <w:rPr>
          <w:rStyle w:val="libAieChar"/>
          <w:rtl/>
        </w:rPr>
        <w:t>ا يُعَذِّبُنَا اللهُ بِما نَقُولُ حَسْبُهُمْ جَهَنَّمُ يَصْلَوْنَها فَبِئْسَ الْمَصِيرُ (8) يا أَيُّهَا الَّذِينَ آمَنُوا إِذا تَناجَيْتُمْ فَلا تَتَناجَوْا بِالْإِثْمِ وَالْعُدْوانِ وَمَعْصِيَةِ الرَّسُولِ وَتَناجَوْا بِالْبِرِّ وَالتَّقْوى وَاتَّقُوا اللهَ الَّذِي إِلَيْهِ تُحْشَرُونَ (9) إِنَّمَا النَّجْوى مِنَ الشَّيْطانِ لِيَحْزُنَ الَّذِينَ آمَنُوا وَلَيْسَ بِضارِّهِمْ شَيْئاً إِلاَّ بِإِذْنِ اللهِ وَعَلَى اللهِ فَلْيَتَوَكَّلِ الْمُؤْمِنُونَ (10)</w:t>
      </w:r>
      <w:r w:rsidRPr="00D7004D">
        <w:rPr>
          <w:rStyle w:val="libAlaemChar"/>
          <w:rtl/>
        </w:rPr>
        <w:t>)</w:t>
      </w:r>
    </w:p>
    <w:p w:rsidR="009E6576" w:rsidRPr="00BB265D" w:rsidRDefault="009E6576" w:rsidP="00393F8B">
      <w:pPr>
        <w:pStyle w:val="libNormal"/>
        <w:rPr>
          <w:rtl/>
        </w:rPr>
      </w:pPr>
      <w:r w:rsidRPr="00BB265D">
        <w:rPr>
          <w:rtl/>
        </w:rPr>
        <w:t>وعن ابن عبّاس</w:t>
      </w:r>
      <w:r>
        <w:rPr>
          <w:rtl/>
        </w:rPr>
        <w:t xml:space="preserve">: </w:t>
      </w:r>
      <w:r w:rsidRPr="00BB265D">
        <w:rPr>
          <w:rtl/>
        </w:rPr>
        <w:t>إنّ اليهود والمنافقين كانوا يتناجون فيما بينهم</w:t>
      </w:r>
      <w:r>
        <w:rPr>
          <w:rtl/>
        </w:rPr>
        <w:t xml:space="preserve">، </w:t>
      </w:r>
      <w:r w:rsidRPr="00BB265D">
        <w:rPr>
          <w:rtl/>
        </w:rPr>
        <w:t>وينظرون إلى المؤمنين ويتغامزون بأعينهم</w:t>
      </w:r>
      <w:r>
        <w:rPr>
          <w:rtl/>
        </w:rPr>
        <w:t xml:space="preserve">، </w:t>
      </w:r>
      <w:r w:rsidRPr="00BB265D">
        <w:rPr>
          <w:rtl/>
        </w:rPr>
        <w:t>فإذا رأى المؤمنون نجواهم قالوا</w:t>
      </w:r>
      <w:r>
        <w:rPr>
          <w:rtl/>
        </w:rPr>
        <w:t xml:space="preserve">: </w:t>
      </w:r>
      <w:r w:rsidRPr="00BB265D">
        <w:rPr>
          <w:rtl/>
        </w:rPr>
        <w:t>ما هذا التناجي إلّا بأنّه بلغهم عن أقربائنا وإخواننا الّذين خرجوا في السرايا قتل أو مصيبة أو هزيمة</w:t>
      </w:r>
      <w:r>
        <w:rPr>
          <w:rtl/>
        </w:rPr>
        <w:t xml:space="preserve">، </w:t>
      </w:r>
      <w:r w:rsidRPr="00BB265D">
        <w:rPr>
          <w:rtl/>
        </w:rPr>
        <w:t>فيقع ذلك في قلوبهم ويحزنهم</w:t>
      </w:r>
      <w:r>
        <w:rPr>
          <w:rtl/>
        </w:rPr>
        <w:t xml:space="preserve">، </w:t>
      </w:r>
      <w:r w:rsidRPr="00BB265D">
        <w:rPr>
          <w:rtl/>
        </w:rPr>
        <w:t xml:space="preserve">فلمّا طال ذلك شكوا إلى رسول الله </w:t>
      </w:r>
      <w:r w:rsidRPr="00D7004D">
        <w:rPr>
          <w:rStyle w:val="libAlaemChar"/>
          <w:rtl/>
        </w:rPr>
        <w:t>صلى‌الله‌عليه‌وآله‌وسلم</w:t>
      </w:r>
      <w:r>
        <w:rPr>
          <w:rtl/>
        </w:rPr>
        <w:t xml:space="preserve">، </w:t>
      </w:r>
      <w:r w:rsidRPr="00BB265D">
        <w:rPr>
          <w:rtl/>
        </w:rPr>
        <w:t>فأمرهم أن لا يتناجوا دون المسلمين</w:t>
      </w:r>
      <w:r>
        <w:rPr>
          <w:rtl/>
        </w:rPr>
        <w:t xml:space="preserve">، </w:t>
      </w:r>
      <w:r w:rsidRPr="00BB265D">
        <w:rPr>
          <w:rtl/>
        </w:rPr>
        <w:t>فلم ينتهوا عن ذلك وعادوا إلى مناجاتهم</w:t>
      </w:r>
      <w:r>
        <w:rPr>
          <w:rtl/>
        </w:rPr>
        <w:t xml:space="preserve">، </w:t>
      </w:r>
      <w:r w:rsidRPr="00BB265D">
        <w:rPr>
          <w:rtl/>
        </w:rPr>
        <w:t>فنزلت :</w:t>
      </w:r>
    </w:p>
    <w:p w:rsidR="009E6576" w:rsidRPr="00BB265D" w:rsidRDefault="009E6576" w:rsidP="00393F8B">
      <w:pPr>
        <w:pStyle w:val="libNormal"/>
        <w:rPr>
          <w:rtl/>
        </w:rPr>
      </w:pPr>
      <w:r w:rsidRPr="00D7004D">
        <w:rPr>
          <w:rStyle w:val="libAlaemChar"/>
          <w:rtl/>
        </w:rPr>
        <w:t>(</w:t>
      </w:r>
      <w:r w:rsidRPr="00125393">
        <w:rPr>
          <w:rStyle w:val="libAieChar"/>
          <w:rtl/>
        </w:rPr>
        <w:t>أَلَمْ تَرَ إِلَى الَّذِينَ نُهُوا عَنِ النَّجْوى</w:t>
      </w:r>
      <w:r w:rsidRPr="00D7004D">
        <w:rPr>
          <w:rStyle w:val="libAlaemChar"/>
          <w:rtl/>
        </w:rPr>
        <w:t>)</w:t>
      </w:r>
      <w:r w:rsidRPr="00402885">
        <w:rPr>
          <w:rFonts w:hint="cs"/>
          <w:rtl/>
        </w:rPr>
        <w:t xml:space="preserve"> </w:t>
      </w:r>
      <w:r w:rsidRPr="00BB265D">
        <w:rPr>
          <w:rtl/>
        </w:rPr>
        <w:t xml:space="preserve">عن إسرار الكلام بينهم بما يغمّ المسلمين ويحزنهم </w:t>
      </w:r>
      <w:r w:rsidRPr="00D7004D">
        <w:rPr>
          <w:rStyle w:val="libAlaemChar"/>
          <w:rtl/>
        </w:rPr>
        <w:t>(</w:t>
      </w:r>
      <w:r w:rsidRPr="00125393">
        <w:rPr>
          <w:rStyle w:val="libAieChar"/>
          <w:rtl/>
        </w:rPr>
        <w:t>ثُمَّ يَعُودُونَ لِما نُهُوا عَنْهُ</w:t>
      </w:r>
      <w:r w:rsidRPr="00D7004D">
        <w:rPr>
          <w:rStyle w:val="libAlaemChar"/>
          <w:rtl/>
        </w:rPr>
        <w:t>)</w:t>
      </w:r>
      <w:r w:rsidRPr="00BB265D">
        <w:rPr>
          <w:rtl/>
        </w:rPr>
        <w:t xml:space="preserve"> أي</w:t>
      </w:r>
      <w:r>
        <w:rPr>
          <w:rtl/>
        </w:rPr>
        <w:t xml:space="preserve">: </w:t>
      </w:r>
      <w:r w:rsidRPr="00BB265D">
        <w:rPr>
          <w:rtl/>
        </w:rPr>
        <w:t xml:space="preserve">يرجعون إلى التناجي بعد النهي </w:t>
      </w:r>
      <w:r w:rsidRPr="00D7004D">
        <w:rPr>
          <w:rStyle w:val="libAlaemChar"/>
          <w:rtl/>
        </w:rPr>
        <w:t>(</w:t>
      </w:r>
      <w:r w:rsidRPr="00125393">
        <w:rPr>
          <w:rStyle w:val="libAieChar"/>
          <w:rtl/>
        </w:rPr>
        <w:t>وَيَتَناجَوْنَ بِالْإِثْمِ وَالْعُدْوانِ</w:t>
      </w:r>
      <w:r w:rsidRPr="00D7004D">
        <w:rPr>
          <w:rStyle w:val="libAlaemChar"/>
          <w:rtl/>
        </w:rPr>
        <w:t>)</w:t>
      </w:r>
      <w:r w:rsidRPr="00BB265D">
        <w:rPr>
          <w:rtl/>
        </w:rPr>
        <w:t xml:space="preserve"> بما هو إثم وعدوان للمؤمنين </w:t>
      </w:r>
      <w:r w:rsidRPr="00D7004D">
        <w:rPr>
          <w:rStyle w:val="libAlaemChar"/>
          <w:rtl/>
        </w:rPr>
        <w:t>(</w:t>
      </w:r>
      <w:r w:rsidRPr="00125393">
        <w:rPr>
          <w:rStyle w:val="libAieChar"/>
          <w:rtl/>
        </w:rPr>
        <w:t>وَمَعْصِيَةِ الرَّسُولِ</w:t>
      </w:r>
      <w:r w:rsidRPr="00D7004D">
        <w:rPr>
          <w:rStyle w:val="libAlaemChar"/>
          <w:rtl/>
        </w:rPr>
        <w:t>)</w:t>
      </w:r>
      <w:r w:rsidRPr="00BB265D">
        <w:rPr>
          <w:rtl/>
        </w:rPr>
        <w:t xml:space="preserve"> وتواص بمعصية الرسول ومخالفته. وقرأ رويس عن يعقوب</w:t>
      </w:r>
      <w:r>
        <w:rPr>
          <w:rtl/>
        </w:rPr>
        <w:t xml:space="preserve">: </w:t>
      </w:r>
      <w:r w:rsidRPr="00BB265D">
        <w:rPr>
          <w:rtl/>
        </w:rPr>
        <w:t>وينتجون.</w:t>
      </w:r>
      <w:r>
        <w:rPr>
          <w:rFonts w:hint="cs"/>
          <w:rtl/>
        </w:rPr>
        <w:t xml:space="preserve"> </w:t>
      </w:r>
      <w:r w:rsidRPr="00BB265D">
        <w:rPr>
          <w:rtl/>
        </w:rPr>
        <w:t>وهو يفتعلون من النجوى.</w:t>
      </w:r>
    </w:p>
    <w:p w:rsidR="009E6576" w:rsidRPr="00BB265D" w:rsidRDefault="009E6576" w:rsidP="00393F8B">
      <w:pPr>
        <w:pStyle w:val="libNormal"/>
        <w:rPr>
          <w:rtl/>
        </w:rPr>
      </w:pPr>
      <w:r w:rsidRPr="00D7004D">
        <w:rPr>
          <w:rStyle w:val="libAlaemChar"/>
          <w:rtl/>
        </w:rPr>
        <w:t>(</w:t>
      </w:r>
      <w:r w:rsidRPr="00125393">
        <w:rPr>
          <w:rStyle w:val="libAieChar"/>
          <w:rtl/>
        </w:rPr>
        <w:t>وَإِذا جاؤُكَ حَيَّوْكَ بِما لَمْ يُحَيِّكَ بِهِ اللهُ</w:t>
      </w:r>
      <w:r w:rsidRPr="00D7004D">
        <w:rPr>
          <w:rStyle w:val="libAlaemChar"/>
          <w:rtl/>
        </w:rPr>
        <w:t>)</w:t>
      </w:r>
      <w:r w:rsidRPr="00BB265D">
        <w:rPr>
          <w:rtl/>
        </w:rPr>
        <w:t xml:space="preserve"> وذلك أنّ اليهود كانوا يأتون النبيّ </w:t>
      </w:r>
      <w:r w:rsidRPr="00D7004D">
        <w:rPr>
          <w:rStyle w:val="libAlaemChar"/>
          <w:rtl/>
        </w:rPr>
        <w:t>صلى‌الله‌عليه‌وآله‌وسلم</w:t>
      </w:r>
      <w:r w:rsidRPr="00BB265D">
        <w:rPr>
          <w:rtl/>
        </w:rPr>
        <w:t xml:space="preserve"> فيقولون</w:t>
      </w:r>
      <w:r>
        <w:rPr>
          <w:rtl/>
        </w:rPr>
        <w:t xml:space="preserve">: </w:t>
      </w:r>
      <w:r w:rsidRPr="00BB265D">
        <w:rPr>
          <w:rtl/>
        </w:rPr>
        <w:t>السام عليك يا محمد</w:t>
      </w:r>
      <w:r>
        <w:rPr>
          <w:rtl/>
        </w:rPr>
        <w:t xml:space="preserve">، </w:t>
      </w:r>
      <w:r w:rsidRPr="00BB265D">
        <w:rPr>
          <w:rtl/>
        </w:rPr>
        <w:t>أو أنعم صباحا. والله سبحانه يقول :</w:t>
      </w:r>
    </w:p>
    <w:p w:rsidR="009E6576" w:rsidRPr="00BB265D" w:rsidRDefault="009E6576" w:rsidP="00393F8B">
      <w:pPr>
        <w:pStyle w:val="libNormal0"/>
        <w:rPr>
          <w:rtl/>
        </w:rPr>
      </w:pPr>
      <w:r>
        <w:rPr>
          <w:rtl/>
        </w:rPr>
        <w:br w:type="page"/>
      </w:r>
      <w:r w:rsidRPr="00D7004D">
        <w:rPr>
          <w:rStyle w:val="libAlaemChar"/>
          <w:rtl/>
        </w:rPr>
        <w:lastRenderedPageBreak/>
        <w:t>(</w:t>
      </w:r>
      <w:r w:rsidRPr="00125393">
        <w:rPr>
          <w:rStyle w:val="libAieChar"/>
          <w:rtl/>
        </w:rPr>
        <w:t>وَسَلامٌ عَلى عِبادِهِ الَّذِينَ اصْطَفى</w:t>
      </w:r>
      <w:r w:rsidRPr="00D7004D">
        <w:rPr>
          <w:rStyle w:val="libAlaemChar"/>
          <w:rtl/>
        </w:rPr>
        <w:t>)</w:t>
      </w:r>
      <w:r w:rsidRPr="00BB265D">
        <w:rPr>
          <w:rtl/>
        </w:rPr>
        <w:t xml:space="preserve"> </w:t>
      </w:r>
      <w:r w:rsidRPr="00D736D6">
        <w:rPr>
          <w:rStyle w:val="libFootnotenumChar"/>
          <w:rtl/>
        </w:rPr>
        <w:t>(1)</w:t>
      </w:r>
      <w:r>
        <w:rPr>
          <w:rtl/>
        </w:rPr>
        <w:t>.</w:t>
      </w:r>
      <w:r w:rsidRPr="00BB265D">
        <w:rPr>
          <w:rtl/>
        </w:rPr>
        <w:t xml:space="preserve"> و</w:t>
      </w:r>
      <w:r>
        <w:rPr>
          <w:rFonts w:hint="cs"/>
          <w:rtl/>
        </w:rPr>
        <w:t xml:space="preserve"> </w:t>
      </w:r>
      <w:r w:rsidRPr="00D7004D">
        <w:rPr>
          <w:rStyle w:val="libAlaemChar"/>
          <w:rtl/>
        </w:rPr>
        <w:t>(</w:t>
      </w:r>
      <w:r w:rsidRPr="00125393">
        <w:rPr>
          <w:rStyle w:val="libAieChar"/>
          <w:rtl/>
        </w:rPr>
        <w:t>يا أَيُّهَا الرَّسُولُ</w:t>
      </w:r>
      <w:r w:rsidRPr="00D7004D">
        <w:rPr>
          <w:rStyle w:val="libAlaemChar"/>
          <w:rtl/>
        </w:rPr>
        <w:t>)</w:t>
      </w:r>
      <w:r w:rsidRPr="00BB265D">
        <w:rPr>
          <w:rtl/>
        </w:rPr>
        <w:t xml:space="preserve"> </w:t>
      </w:r>
      <w:r w:rsidRPr="00D736D6">
        <w:rPr>
          <w:rStyle w:val="libFootnotenumChar"/>
          <w:rtl/>
        </w:rPr>
        <w:t>(2)</w:t>
      </w:r>
      <w:r>
        <w:rPr>
          <w:rtl/>
        </w:rPr>
        <w:t>.</w:t>
      </w:r>
      <w:r w:rsidRPr="00BB265D">
        <w:rPr>
          <w:rtl/>
        </w:rPr>
        <w:t xml:space="preserve"> و</w:t>
      </w:r>
      <w:r>
        <w:rPr>
          <w:rFonts w:hint="cs"/>
          <w:rtl/>
        </w:rPr>
        <w:t xml:space="preserve"> </w:t>
      </w:r>
      <w:r w:rsidRPr="00D7004D">
        <w:rPr>
          <w:rStyle w:val="libAlaemChar"/>
          <w:rtl/>
        </w:rPr>
        <w:t>(</w:t>
      </w:r>
      <w:r w:rsidRPr="00125393">
        <w:rPr>
          <w:rStyle w:val="libAieChar"/>
          <w:rtl/>
        </w:rPr>
        <w:t>يا أَيُّهَا النَّبِيُ</w:t>
      </w:r>
      <w:r w:rsidRPr="00D7004D">
        <w:rPr>
          <w:rStyle w:val="libAlaemChar"/>
          <w:rtl/>
        </w:rPr>
        <w:t>)</w:t>
      </w:r>
      <w:r w:rsidRPr="00BB265D">
        <w:rPr>
          <w:rtl/>
        </w:rPr>
        <w:t xml:space="preserve"> </w:t>
      </w:r>
      <w:r w:rsidRPr="00D736D6">
        <w:rPr>
          <w:rStyle w:val="libFootnotenumChar"/>
          <w:rtl/>
        </w:rPr>
        <w:t>(3)</w:t>
      </w:r>
      <w:r>
        <w:rPr>
          <w:rtl/>
        </w:rPr>
        <w:t>.</w:t>
      </w:r>
    </w:p>
    <w:p w:rsidR="009E6576" w:rsidRPr="00BB265D" w:rsidRDefault="009E6576" w:rsidP="00393F8B">
      <w:pPr>
        <w:pStyle w:val="libNormal"/>
        <w:rPr>
          <w:rtl/>
        </w:rPr>
      </w:pPr>
      <w:r w:rsidRPr="00D7004D">
        <w:rPr>
          <w:rStyle w:val="libAlaemChar"/>
          <w:rtl/>
        </w:rPr>
        <w:t>(</w:t>
      </w:r>
      <w:r w:rsidRPr="00125393">
        <w:rPr>
          <w:rStyle w:val="libAieChar"/>
          <w:rtl/>
        </w:rPr>
        <w:t>وَيَقُولُونَ فِي أَنْفُسِهِمْ</w:t>
      </w:r>
      <w:r w:rsidRPr="00D7004D">
        <w:rPr>
          <w:rStyle w:val="libAlaemChar"/>
          <w:rtl/>
        </w:rPr>
        <w:t>)</w:t>
      </w:r>
      <w:r w:rsidRPr="00BB265D">
        <w:rPr>
          <w:rtl/>
        </w:rPr>
        <w:t xml:space="preserve"> فيما بينهم </w:t>
      </w:r>
      <w:r w:rsidRPr="00D7004D">
        <w:rPr>
          <w:rStyle w:val="libAlaemChar"/>
          <w:rtl/>
        </w:rPr>
        <w:t>(</w:t>
      </w:r>
      <w:r w:rsidRPr="00125393">
        <w:rPr>
          <w:rStyle w:val="libAieChar"/>
          <w:rtl/>
        </w:rPr>
        <w:t>لَوْ لا</w:t>
      </w:r>
      <w:r w:rsidRPr="00D7004D">
        <w:rPr>
          <w:rStyle w:val="libAlaemChar"/>
          <w:rtl/>
        </w:rPr>
        <w:t>)</w:t>
      </w:r>
      <w:r w:rsidRPr="00BB265D">
        <w:rPr>
          <w:rtl/>
        </w:rPr>
        <w:t xml:space="preserve"> هلّا </w:t>
      </w:r>
      <w:r w:rsidRPr="00D7004D">
        <w:rPr>
          <w:rStyle w:val="libAlaemChar"/>
          <w:rtl/>
        </w:rPr>
        <w:t>(</w:t>
      </w:r>
      <w:r w:rsidRPr="00125393">
        <w:rPr>
          <w:rStyle w:val="libAieChar"/>
          <w:rtl/>
        </w:rPr>
        <w:t>يُعَذِّبُنَا اللهُ بِما نَقُولُ</w:t>
      </w:r>
      <w:r w:rsidRPr="00D7004D">
        <w:rPr>
          <w:rStyle w:val="libAlaemChar"/>
          <w:rtl/>
        </w:rPr>
        <w:t>)</w:t>
      </w:r>
      <w:r w:rsidRPr="00BB265D">
        <w:rPr>
          <w:rtl/>
        </w:rPr>
        <w:t xml:space="preserve"> كانوا يقولون</w:t>
      </w:r>
      <w:r>
        <w:rPr>
          <w:rtl/>
        </w:rPr>
        <w:t xml:space="preserve">: </w:t>
      </w:r>
      <w:r w:rsidRPr="00BB265D">
        <w:rPr>
          <w:rtl/>
        </w:rPr>
        <w:t>ماله إن كان نبيّا لا يدعو علينا حتّى يعذّبنا الله بما نقول.</w:t>
      </w:r>
    </w:p>
    <w:p w:rsidR="009E6576" w:rsidRPr="00BB265D" w:rsidRDefault="009E6576" w:rsidP="00393F8B">
      <w:pPr>
        <w:pStyle w:val="libNormal"/>
        <w:rPr>
          <w:rtl/>
        </w:rPr>
      </w:pPr>
      <w:r w:rsidRPr="00BB265D">
        <w:rPr>
          <w:rtl/>
        </w:rPr>
        <w:t>فقال سبحانه</w:t>
      </w:r>
      <w:r>
        <w:rPr>
          <w:rtl/>
        </w:rPr>
        <w:t xml:space="preserve">: </w:t>
      </w:r>
      <w:r w:rsidRPr="00D7004D">
        <w:rPr>
          <w:rStyle w:val="libAlaemChar"/>
          <w:rtl/>
        </w:rPr>
        <w:t>(</w:t>
      </w:r>
      <w:r w:rsidRPr="00125393">
        <w:rPr>
          <w:rStyle w:val="libAieChar"/>
          <w:rtl/>
        </w:rPr>
        <w:t>حَسْبُهُمْ جَهَنَّمُ</w:t>
      </w:r>
      <w:r w:rsidRPr="00D7004D">
        <w:rPr>
          <w:rStyle w:val="libAlaemChar"/>
          <w:rtl/>
        </w:rPr>
        <w:t>)</w:t>
      </w:r>
      <w:r w:rsidRPr="00BB265D">
        <w:rPr>
          <w:rtl/>
        </w:rPr>
        <w:t xml:space="preserve"> عذابا</w:t>
      </w:r>
      <w:r>
        <w:rPr>
          <w:rtl/>
        </w:rPr>
        <w:t>،</w:t>
      </w:r>
      <w:r w:rsidRPr="009E05E2">
        <w:rPr>
          <w:rtl/>
        </w:rPr>
        <w:t xml:space="preserve"> </w:t>
      </w:r>
      <w:r w:rsidRPr="00BB265D">
        <w:rPr>
          <w:rtl/>
        </w:rPr>
        <w:t>ل</w:t>
      </w:r>
      <w:r>
        <w:rPr>
          <w:rFonts w:hint="cs"/>
          <w:rtl/>
        </w:rPr>
        <w:t>ـ</w:t>
      </w:r>
      <w:r w:rsidRPr="00BB265D">
        <w:rPr>
          <w:rtl/>
        </w:rPr>
        <w:t xml:space="preserve">ما فيها من أنواع العذاب والنكال </w:t>
      </w:r>
      <w:r w:rsidRPr="00D7004D">
        <w:rPr>
          <w:rStyle w:val="libAlaemChar"/>
          <w:rtl/>
        </w:rPr>
        <w:t>(</w:t>
      </w:r>
      <w:r w:rsidRPr="00125393">
        <w:rPr>
          <w:rStyle w:val="libAieChar"/>
          <w:rtl/>
        </w:rPr>
        <w:t>يَصْلَوْنَها</w:t>
      </w:r>
      <w:r w:rsidRPr="00D7004D">
        <w:rPr>
          <w:rStyle w:val="libAlaemChar"/>
          <w:rtl/>
        </w:rPr>
        <w:t>)</w:t>
      </w:r>
      <w:r w:rsidRPr="00BB265D">
        <w:rPr>
          <w:rtl/>
        </w:rPr>
        <w:t xml:space="preserve"> يدخلونها </w:t>
      </w:r>
      <w:r w:rsidRPr="00D7004D">
        <w:rPr>
          <w:rStyle w:val="libAlaemChar"/>
          <w:rtl/>
        </w:rPr>
        <w:t>(</w:t>
      </w:r>
      <w:r w:rsidRPr="00125393">
        <w:rPr>
          <w:rStyle w:val="libAieChar"/>
          <w:rtl/>
        </w:rPr>
        <w:t>فَبِئْسَ الْمَصِيرُ</w:t>
      </w:r>
      <w:r w:rsidRPr="00D7004D">
        <w:rPr>
          <w:rStyle w:val="libAlaemChar"/>
          <w:rtl/>
        </w:rPr>
        <w:t>)</w:t>
      </w:r>
      <w:r w:rsidRPr="00BB265D">
        <w:rPr>
          <w:rtl/>
        </w:rPr>
        <w:t xml:space="preserve"> جهنّم.</w:t>
      </w:r>
    </w:p>
    <w:p w:rsidR="009E6576" w:rsidRPr="00BB265D" w:rsidRDefault="009E6576" w:rsidP="00393F8B">
      <w:pPr>
        <w:pStyle w:val="libNormal"/>
        <w:rPr>
          <w:rtl/>
        </w:rPr>
      </w:pPr>
      <w:r w:rsidRPr="00BB265D">
        <w:rPr>
          <w:rtl/>
        </w:rPr>
        <w:t>ثمّ نهى المؤمنين عن مثل ذلك</w:t>
      </w:r>
      <w:r>
        <w:rPr>
          <w:rtl/>
        </w:rPr>
        <w:t xml:space="preserve">، </w:t>
      </w:r>
      <w:r w:rsidRPr="00BB265D">
        <w:rPr>
          <w:rtl/>
        </w:rPr>
        <w:t>فقال</w:t>
      </w:r>
      <w:r>
        <w:rPr>
          <w:rtl/>
        </w:rPr>
        <w:t xml:space="preserve">: </w:t>
      </w:r>
      <w:r w:rsidRPr="00D7004D">
        <w:rPr>
          <w:rStyle w:val="libAlaemChar"/>
          <w:rtl/>
        </w:rPr>
        <w:t>(</w:t>
      </w:r>
      <w:r w:rsidRPr="00125393">
        <w:rPr>
          <w:rStyle w:val="libAieChar"/>
          <w:rtl/>
        </w:rPr>
        <w:t>يا أَيُّهَا الَّذِينَ آمَنُوا إِذا تَناجَيْتُمْ فَلا تَتَناجَوْا بِالْإِثْمِ وَالْعُدْوانِ وَمَعْصِيَةِ الرَّسُولِ</w:t>
      </w:r>
      <w:r w:rsidRPr="00D7004D">
        <w:rPr>
          <w:rStyle w:val="libAlaemChar"/>
          <w:rtl/>
        </w:rPr>
        <w:t>)</w:t>
      </w:r>
      <w:r w:rsidRPr="00BB265D">
        <w:rPr>
          <w:rtl/>
        </w:rPr>
        <w:t xml:space="preserve"> فلا تتناجوا بالشرّ كما يفعله المنافقون.</w:t>
      </w:r>
    </w:p>
    <w:p w:rsidR="009E6576" w:rsidRPr="00BB265D" w:rsidRDefault="009E6576" w:rsidP="00393F8B">
      <w:pPr>
        <w:pStyle w:val="libNormal"/>
        <w:rPr>
          <w:rtl/>
        </w:rPr>
      </w:pPr>
      <w:r w:rsidRPr="00BB265D">
        <w:rPr>
          <w:rtl/>
        </w:rPr>
        <w:t>وعن يعقوب</w:t>
      </w:r>
      <w:r>
        <w:rPr>
          <w:rtl/>
        </w:rPr>
        <w:t xml:space="preserve">: </w:t>
      </w:r>
      <w:r w:rsidRPr="00BB265D">
        <w:rPr>
          <w:rtl/>
        </w:rPr>
        <w:t xml:space="preserve">فلا تنتجوا. </w:t>
      </w:r>
      <w:r w:rsidRPr="00D7004D">
        <w:rPr>
          <w:rStyle w:val="libAlaemChar"/>
          <w:rtl/>
        </w:rPr>
        <w:t>(</w:t>
      </w:r>
      <w:r w:rsidRPr="00125393">
        <w:rPr>
          <w:rStyle w:val="libAieChar"/>
          <w:rtl/>
        </w:rPr>
        <w:t>وَتَناجَوْا بِالْبِرِّ وَالتَّقْوى</w:t>
      </w:r>
      <w:r w:rsidRPr="00D7004D">
        <w:rPr>
          <w:rStyle w:val="libAlaemChar"/>
          <w:rtl/>
        </w:rPr>
        <w:t>)</w:t>
      </w:r>
      <w:r w:rsidRPr="00BB265D">
        <w:rPr>
          <w:rtl/>
        </w:rPr>
        <w:t xml:space="preserve"> بما يتضمّن خير المسلمين</w:t>
      </w:r>
      <w:r>
        <w:rPr>
          <w:rtl/>
        </w:rPr>
        <w:t xml:space="preserve">، </w:t>
      </w:r>
      <w:r w:rsidRPr="00BB265D">
        <w:rPr>
          <w:rtl/>
        </w:rPr>
        <w:t xml:space="preserve">والاتّقاء عن معصية الرسول. وعن النبيّ </w:t>
      </w:r>
      <w:r w:rsidRPr="00D7004D">
        <w:rPr>
          <w:rStyle w:val="libAlaemChar"/>
          <w:rtl/>
        </w:rPr>
        <w:t>صلى‌الله‌عليه‌وآله‌وسلم</w:t>
      </w:r>
      <w:r>
        <w:rPr>
          <w:rtl/>
        </w:rPr>
        <w:t xml:space="preserve">: </w:t>
      </w:r>
      <w:r w:rsidRPr="00BB265D">
        <w:rPr>
          <w:rtl/>
        </w:rPr>
        <w:t>«إذا كنتم ثلاثة فلا يتناج اثنان دون صاحبهما</w:t>
      </w:r>
      <w:r>
        <w:rPr>
          <w:rtl/>
        </w:rPr>
        <w:t xml:space="preserve">، </w:t>
      </w:r>
      <w:r w:rsidRPr="00BB265D">
        <w:rPr>
          <w:rtl/>
        </w:rPr>
        <w:t>فإنّ ذلك يحزنه»</w:t>
      </w:r>
      <w:r>
        <w:rPr>
          <w:rtl/>
        </w:rPr>
        <w:t>.</w:t>
      </w:r>
      <w:r>
        <w:rPr>
          <w:rFonts w:hint="cs"/>
          <w:rtl/>
        </w:rPr>
        <w:t xml:space="preserve"> </w:t>
      </w:r>
      <w:r w:rsidRPr="00BB265D">
        <w:rPr>
          <w:rtl/>
        </w:rPr>
        <w:t>وروي</w:t>
      </w:r>
      <w:r>
        <w:rPr>
          <w:rtl/>
        </w:rPr>
        <w:t xml:space="preserve">: </w:t>
      </w:r>
      <w:r w:rsidRPr="00BB265D">
        <w:rPr>
          <w:rtl/>
        </w:rPr>
        <w:t>«دون الثالث»</w:t>
      </w:r>
      <w:r>
        <w:rPr>
          <w:rtl/>
        </w:rPr>
        <w:t>.</w:t>
      </w:r>
      <w:r>
        <w:rPr>
          <w:rFonts w:hint="cs"/>
          <w:rtl/>
        </w:rPr>
        <w:t xml:space="preserve"> </w:t>
      </w:r>
      <w:r w:rsidRPr="00D7004D">
        <w:rPr>
          <w:rStyle w:val="libAlaemChar"/>
          <w:rtl/>
        </w:rPr>
        <w:t>(</w:t>
      </w:r>
      <w:r w:rsidRPr="00125393">
        <w:rPr>
          <w:rStyle w:val="libAieChar"/>
          <w:rtl/>
        </w:rPr>
        <w:t>وَاتَّقُوا اللهَ الَّذِي إِلَيْهِ تُحْشَرُونَ</w:t>
      </w:r>
      <w:r w:rsidRPr="00D7004D">
        <w:rPr>
          <w:rStyle w:val="libAlaemChar"/>
          <w:rtl/>
        </w:rPr>
        <w:t>)</w:t>
      </w:r>
      <w:r w:rsidRPr="00BB265D">
        <w:rPr>
          <w:rtl/>
        </w:rPr>
        <w:t xml:space="preserve"> فيما تأتون وتذرون</w:t>
      </w:r>
      <w:r>
        <w:rPr>
          <w:rtl/>
        </w:rPr>
        <w:t xml:space="preserve">، </w:t>
      </w:r>
      <w:r w:rsidRPr="00BB265D">
        <w:rPr>
          <w:rtl/>
        </w:rPr>
        <w:t>فإنّه مجازيكم عليه.</w:t>
      </w:r>
    </w:p>
    <w:p w:rsidR="009E6576" w:rsidRPr="00BB265D" w:rsidRDefault="009E6576" w:rsidP="00393F8B">
      <w:pPr>
        <w:pStyle w:val="libNormal"/>
        <w:rPr>
          <w:rtl/>
        </w:rPr>
      </w:pPr>
      <w:r w:rsidRPr="00BB265D">
        <w:rPr>
          <w:rtl/>
        </w:rPr>
        <w:t>ول</w:t>
      </w:r>
      <w:r>
        <w:rPr>
          <w:rFonts w:hint="cs"/>
          <w:rtl/>
        </w:rPr>
        <w:t>ـ</w:t>
      </w:r>
      <w:r w:rsidRPr="00BB265D">
        <w:rPr>
          <w:rtl/>
        </w:rPr>
        <w:t>مّا كان المؤمنون يتوهّمون في نجوى المنافقين واليهود وتغامزهم أنّ غزاتهم غلبوا</w:t>
      </w:r>
      <w:r>
        <w:rPr>
          <w:rtl/>
        </w:rPr>
        <w:t xml:space="preserve">، </w:t>
      </w:r>
      <w:r w:rsidRPr="00BB265D">
        <w:rPr>
          <w:rtl/>
        </w:rPr>
        <w:t>وأنّ أقاربهم قتلوا</w:t>
      </w:r>
      <w:r>
        <w:rPr>
          <w:rtl/>
        </w:rPr>
        <w:t xml:space="preserve">، </w:t>
      </w:r>
      <w:r w:rsidRPr="00BB265D">
        <w:rPr>
          <w:rtl/>
        </w:rPr>
        <w:t>فقال سبحانه :</w:t>
      </w:r>
    </w:p>
    <w:p w:rsidR="009E6576" w:rsidRPr="00BB265D" w:rsidRDefault="009E6576" w:rsidP="00393F8B">
      <w:pPr>
        <w:pStyle w:val="libNormal"/>
        <w:rPr>
          <w:rtl/>
        </w:rPr>
      </w:pPr>
      <w:r w:rsidRPr="00D7004D">
        <w:rPr>
          <w:rStyle w:val="libAlaemChar"/>
          <w:rtl/>
        </w:rPr>
        <w:t>(</w:t>
      </w:r>
      <w:r w:rsidRPr="00125393">
        <w:rPr>
          <w:rStyle w:val="libAieChar"/>
          <w:rtl/>
        </w:rPr>
        <w:t>إِنَّمَا النَّجْوى</w:t>
      </w:r>
      <w:r w:rsidRPr="00D7004D">
        <w:rPr>
          <w:rStyle w:val="libAlaemChar"/>
          <w:rtl/>
        </w:rPr>
        <w:t>)</w:t>
      </w:r>
      <w:r w:rsidRPr="00BB265D">
        <w:rPr>
          <w:rtl/>
        </w:rPr>
        <w:t xml:space="preserve"> إشارة إلى النجوى بالإثم والعدوان </w:t>
      </w:r>
      <w:r w:rsidRPr="00D7004D">
        <w:rPr>
          <w:rStyle w:val="libAlaemChar"/>
          <w:rtl/>
        </w:rPr>
        <w:t>(</w:t>
      </w:r>
      <w:r w:rsidRPr="00125393">
        <w:rPr>
          <w:rStyle w:val="libAieChar"/>
          <w:rtl/>
        </w:rPr>
        <w:t>مِنَ الشَّيْطانِ</w:t>
      </w:r>
      <w:r w:rsidRPr="00D7004D">
        <w:rPr>
          <w:rStyle w:val="libAlaemChar"/>
          <w:rtl/>
        </w:rPr>
        <w:t>)</w:t>
      </w:r>
      <w:r w:rsidRPr="00BB265D">
        <w:rPr>
          <w:rtl/>
        </w:rPr>
        <w:t xml:space="preserve"> لأنّه المزيّن لها والحامل عليها</w:t>
      </w:r>
      <w:r>
        <w:rPr>
          <w:rtl/>
        </w:rPr>
        <w:t xml:space="preserve">، </w:t>
      </w:r>
      <w:r w:rsidRPr="00BB265D">
        <w:rPr>
          <w:rtl/>
        </w:rPr>
        <w:t xml:space="preserve">فكأنّها منه </w:t>
      </w:r>
      <w:r w:rsidRPr="00D7004D">
        <w:rPr>
          <w:rStyle w:val="libAlaemChar"/>
          <w:rtl/>
        </w:rPr>
        <w:t>(</w:t>
      </w:r>
      <w:r w:rsidRPr="00125393">
        <w:rPr>
          <w:rStyle w:val="libAieChar"/>
          <w:rtl/>
        </w:rPr>
        <w:t>لِيَحْزُنَ الَّذِينَ آمَنُوا</w:t>
      </w:r>
      <w:r w:rsidRPr="00D7004D">
        <w:rPr>
          <w:rStyle w:val="libAlaemChar"/>
          <w:rtl/>
        </w:rPr>
        <w:t>)</w:t>
      </w:r>
      <w:r w:rsidRPr="00BB265D">
        <w:rPr>
          <w:rtl/>
        </w:rPr>
        <w:t xml:space="preserve"> بتوهّمهم أنّها في نكبة أصابتهم </w:t>
      </w:r>
      <w:r w:rsidRPr="00D7004D">
        <w:rPr>
          <w:rStyle w:val="libAlaemChar"/>
          <w:rtl/>
        </w:rPr>
        <w:t>(</w:t>
      </w:r>
      <w:r w:rsidRPr="00125393">
        <w:rPr>
          <w:rStyle w:val="libAieChar"/>
          <w:rtl/>
        </w:rPr>
        <w:t>وَلَيْسَ بِضارِّهِمْ</w:t>
      </w:r>
      <w:r w:rsidRPr="00D7004D">
        <w:rPr>
          <w:rStyle w:val="libAlaemChar"/>
          <w:rtl/>
        </w:rPr>
        <w:t>)</w:t>
      </w:r>
      <w:r w:rsidRPr="00BB265D">
        <w:rPr>
          <w:rtl/>
        </w:rPr>
        <w:t xml:space="preserve"> وليس الشيطان أو التناجي أو الحزن بضارّ المؤمنين بذلك الموهم </w:t>
      </w:r>
      <w:r w:rsidRPr="00D7004D">
        <w:rPr>
          <w:rStyle w:val="libAlaemChar"/>
          <w:rtl/>
        </w:rPr>
        <w:t>(</w:t>
      </w:r>
      <w:r w:rsidRPr="00125393">
        <w:rPr>
          <w:rStyle w:val="libAieChar"/>
          <w:rtl/>
        </w:rPr>
        <w:t>شَيْئاً إِلَّا بِإِذْنِ اللهِ</w:t>
      </w:r>
      <w:r w:rsidRPr="00D7004D">
        <w:rPr>
          <w:rStyle w:val="libAlaemChar"/>
          <w:rtl/>
        </w:rPr>
        <w:t>)</w:t>
      </w:r>
      <w:r w:rsidRPr="00BB265D">
        <w:rPr>
          <w:rtl/>
        </w:rPr>
        <w:t xml:space="preserve"> أي</w:t>
      </w:r>
      <w:r>
        <w:rPr>
          <w:rtl/>
        </w:rPr>
        <w:t xml:space="preserve">: </w:t>
      </w:r>
      <w:r w:rsidRPr="00BB265D">
        <w:rPr>
          <w:rtl/>
        </w:rPr>
        <w:t>بمشيئته</w:t>
      </w:r>
      <w:r>
        <w:rPr>
          <w:rtl/>
        </w:rPr>
        <w:t xml:space="preserve">، </w:t>
      </w:r>
      <w:r w:rsidRPr="00BB265D">
        <w:rPr>
          <w:rtl/>
        </w:rPr>
        <w:t>بأن يقضي الموت على أقاربهم أو الغلبة على غزاتهم. وقيل</w:t>
      </w:r>
      <w:r>
        <w:rPr>
          <w:rtl/>
        </w:rPr>
        <w:t xml:space="preserve">: </w:t>
      </w:r>
      <w:r w:rsidRPr="00BB265D">
        <w:rPr>
          <w:rtl/>
        </w:rPr>
        <w:t>إلّا بعلمه أو بأمر الله</w:t>
      </w:r>
      <w:r>
        <w:rPr>
          <w:rtl/>
        </w:rPr>
        <w:t xml:space="preserve">، </w:t>
      </w:r>
      <w:r w:rsidRPr="00BB265D">
        <w:rPr>
          <w:rtl/>
        </w:rPr>
        <w:t>لأنّ سببه بأمره</w:t>
      </w:r>
      <w:r>
        <w:rPr>
          <w:rtl/>
        </w:rPr>
        <w:t xml:space="preserve">، </w:t>
      </w:r>
      <w:r w:rsidRPr="00BB265D">
        <w:rPr>
          <w:rtl/>
        </w:rPr>
        <w:t>وهو الجهاد</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النمل</w:t>
      </w:r>
      <w:r>
        <w:rPr>
          <w:rtl/>
        </w:rPr>
        <w:t xml:space="preserve">: </w:t>
      </w:r>
      <w:r w:rsidRPr="00BB265D">
        <w:rPr>
          <w:rtl/>
        </w:rPr>
        <w:t>59.</w:t>
      </w:r>
    </w:p>
    <w:p w:rsidR="009E6576" w:rsidRPr="00BB265D" w:rsidRDefault="009E6576" w:rsidP="00D736D6">
      <w:pPr>
        <w:pStyle w:val="libFootnote0"/>
        <w:rPr>
          <w:rtl/>
        </w:rPr>
      </w:pPr>
      <w:r>
        <w:rPr>
          <w:rtl/>
        </w:rPr>
        <w:t>(</w:t>
      </w:r>
      <w:r w:rsidRPr="00BB265D">
        <w:rPr>
          <w:rtl/>
        </w:rPr>
        <w:t>2) المائدة</w:t>
      </w:r>
      <w:r>
        <w:rPr>
          <w:rtl/>
        </w:rPr>
        <w:t xml:space="preserve">: </w:t>
      </w:r>
      <w:r w:rsidRPr="00BB265D">
        <w:rPr>
          <w:rtl/>
        </w:rPr>
        <w:t>41</w:t>
      </w:r>
      <w:r>
        <w:rPr>
          <w:rtl/>
        </w:rPr>
        <w:t xml:space="preserve">، </w:t>
      </w:r>
      <w:r w:rsidRPr="00BB265D">
        <w:rPr>
          <w:rtl/>
        </w:rPr>
        <w:t>وغيرها.</w:t>
      </w:r>
    </w:p>
    <w:p w:rsidR="009E6576" w:rsidRPr="00BB265D" w:rsidRDefault="009E6576" w:rsidP="00D736D6">
      <w:pPr>
        <w:pStyle w:val="libFootnote0"/>
        <w:rPr>
          <w:rtl/>
        </w:rPr>
      </w:pPr>
      <w:r>
        <w:rPr>
          <w:rtl/>
        </w:rPr>
        <w:t>(</w:t>
      </w:r>
      <w:r w:rsidRPr="00BB265D">
        <w:rPr>
          <w:rtl/>
        </w:rPr>
        <w:t>3) الأنفال</w:t>
      </w:r>
      <w:r>
        <w:rPr>
          <w:rtl/>
        </w:rPr>
        <w:t xml:space="preserve">: </w:t>
      </w:r>
      <w:r w:rsidRPr="00BB265D">
        <w:rPr>
          <w:rtl/>
        </w:rPr>
        <w:t>64</w:t>
      </w:r>
      <w:r>
        <w:rPr>
          <w:rtl/>
        </w:rPr>
        <w:t xml:space="preserve">، </w:t>
      </w:r>
      <w:r w:rsidRPr="00BB265D">
        <w:rPr>
          <w:rtl/>
        </w:rPr>
        <w:t>وغيرها.</w:t>
      </w:r>
    </w:p>
    <w:p w:rsidR="009E6576" w:rsidRPr="00BB265D" w:rsidRDefault="009E6576" w:rsidP="00393F8B">
      <w:pPr>
        <w:pStyle w:val="libNormal0"/>
        <w:rPr>
          <w:rtl/>
        </w:rPr>
      </w:pPr>
      <w:r>
        <w:rPr>
          <w:rtl/>
        </w:rPr>
        <w:br w:type="page"/>
      </w:r>
      <w:r w:rsidRPr="00BB265D">
        <w:rPr>
          <w:rtl/>
        </w:rPr>
        <w:lastRenderedPageBreak/>
        <w:t>وخروجهم إليه. وقيل</w:t>
      </w:r>
      <w:r>
        <w:rPr>
          <w:rtl/>
        </w:rPr>
        <w:t xml:space="preserve">: </w:t>
      </w:r>
      <w:r w:rsidRPr="00BB265D">
        <w:rPr>
          <w:rtl/>
        </w:rPr>
        <w:t>بأمر الله</w:t>
      </w:r>
      <w:r>
        <w:rPr>
          <w:rtl/>
        </w:rPr>
        <w:t xml:space="preserve">، </w:t>
      </w:r>
      <w:r w:rsidRPr="00BB265D">
        <w:rPr>
          <w:rtl/>
        </w:rPr>
        <w:t>لأنّه يلحقهم الآلام والأمراض عقيب ذلك.</w:t>
      </w:r>
    </w:p>
    <w:p w:rsidR="009E6576" w:rsidRPr="00BB265D" w:rsidRDefault="009E6576" w:rsidP="00393F8B">
      <w:pPr>
        <w:pStyle w:val="libNormal"/>
        <w:rPr>
          <w:rtl/>
        </w:rPr>
      </w:pPr>
      <w:r w:rsidRPr="00D7004D">
        <w:rPr>
          <w:rStyle w:val="libAlaemChar"/>
          <w:rtl/>
        </w:rPr>
        <w:t>(</w:t>
      </w:r>
      <w:r w:rsidRPr="00125393">
        <w:rPr>
          <w:rStyle w:val="libAieChar"/>
          <w:rtl/>
        </w:rPr>
        <w:t>وَعَلَى اللهِ فَلْيَتَوَكَّلِ الْمُؤْمِنُونَ</w:t>
      </w:r>
      <w:r w:rsidRPr="00D7004D">
        <w:rPr>
          <w:rStyle w:val="libAlaemChar"/>
          <w:rtl/>
        </w:rPr>
        <w:t>)</w:t>
      </w:r>
      <w:r w:rsidRPr="00BB265D">
        <w:rPr>
          <w:rtl/>
        </w:rPr>
        <w:t xml:space="preserve"> في جميع أمورهم دون غيره</w:t>
      </w:r>
      <w:r>
        <w:rPr>
          <w:rtl/>
        </w:rPr>
        <w:t xml:space="preserve">، </w:t>
      </w:r>
      <w:r w:rsidRPr="00BB265D">
        <w:rPr>
          <w:rtl/>
        </w:rPr>
        <w:t>ولا يبالوا بنجواهم.</w:t>
      </w:r>
    </w:p>
    <w:p w:rsidR="009E6576" w:rsidRPr="00BB265D" w:rsidRDefault="009E6576" w:rsidP="00393F8B">
      <w:pPr>
        <w:pStyle w:val="libNormal"/>
        <w:rPr>
          <w:rtl/>
        </w:rPr>
      </w:pPr>
      <w:r w:rsidRPr="00D7004D">
        <w:rPr>
          <w:rStyle w:val="libAlaemChar"/>
          <w:rtl/>
        </w:rPr>
        <w:t>(</w:t>
      </w:r>
      <w:r w:rsidRPr="00125393">
        <w:rPr>
          <w:rStyle w:val="libAieChar"/>
          <w:rtl/>
        </w:rPr>
        <w:t>يا أَيُّهَا الَّذِينَ آمَنُوا إِذا قِيلَ لَكُمْ تَفَسَّحُوا فِي الْمَجالِسِ فَافْسَحُوا يَفْسَحِ اللهُ لَكُمْ وَإِذا قِيلَ انْشُزُوا فَانْشُزُوا يَرْفَعِ اللهُ الَّذِينَ آمَنُوا مِنْكُمْ وَالَّذِينَ أُوتُوا الْعِلْمَ دَرَجاتٍ وَاللهُ بِما تَعْمَلُونَ خَبِيرٌ (11)</w:t>
      </w:r>
      <w:r w:rsidRPr="00D7004D">
        <w:rPr>
          <w:rStyle w:val="libAlaemChar"/>
          <w:rtl/>
        </w:rPr>
        <w:t>)</w:t>
      </w:r>
    </w:p>
    <w:p w:rsidR="009E6576" w:rsidRPr="00BB265D" w:rsidRDefault="009E6576" w:rsidP="00393F8B">
      <w:pPr>
        <w:pStyle w:val="libNormal"/>
        <w:rPr>
          <w:rtl/>
        </w:rPr>
      </w:pPr>
      <w:r w:rsidRPr="00BB265D">
        <w:rPr>
          <w:rtl/>
        </w:rPr>
        <w:t>وروى المقاتلان</w:t>
      </w:r>
      <w:r>
        <w:rPr>
          <w:rtl/>
        </w:rPr>
        <w:t xml:space="preserve">: </w:t>
      </w:r>
      <w:r w:rsidRPr="00BB265D">
        <w:rPr>
          <w:rtl/>
        </w:rPr>
        <w:t xml:space="preserve">كان رسول الله </w:t>
      </w:r>
      <w:r w:rsidRPr="00D7004D">
        <w:rPr>
          <w:rStyle w:val="libAlaemChar"/>
          <w:rtl/>
        </w:rPr>
        <w:t>صلى‌الله‌عليه‌وآله‌وسلم</w:t>
      </w:r>
      <w:r w:rsidRPr="00BB265D">
        <w:rPr>
          <w:rtl/>
        </w:rPr>
        <w:t xml:space="preserve"> في الصفّة وفي المكان ضيق</w:t>
      </w:r>
      <w:r>
        <w:rPr>
          <w:rtl/>
        </w:rPr>
        <w:t xml:space="preserve">، </w:t>
      </w:r>
      <w:r w:rsidRPr="00BB265D">
        <w:rPr>
          <w:rtl/>
        </w:rPr>
        <w:t>وذلك يوم الجمعة</w:t>
      </w:r>
      <w:r>
        <w:rPr>
          <w:rtl/>
        </w:rPr>
        <w:t xml:space="preserve">، </w:t>
      </w:r>
      <w:r w:rsidRPr="00BB265D">
        <w:rPr>
          <w:rtl/>
        </w:rPr>
        <w:t xml:space="preserve">وكان </w:t>
      </w:r>
      <w:r w:rsidRPr="00D7004D">
        <w:rPr>
          <w:rStyle w:val="libAlaemChar"/>
          <w:rtl/>
        </w:rPr>
        <w:t>عليه‌السلام</w:t>
      </w:r>
      <w:r w:rsidRPr="00BB265D">
        <w:rPr>
          <w:rtl/>
        </w:rPr>
        <w:t xml:space="preserve"> يكرم أهل بدر من المهاجرين والأنصار. فجاء أناس من أهل بدر وفيهم ثابت بن قيس بن شماس</w:t>
      </w:r>
      <w:r>
        <w:rPr>
          <w:rtl/>
        </w:rPr>
        <w:t xml:space="preserve">، </w:t>
      </w:r>
      <w:r w:rsidRPr="00BB265D">
        <w:rPr>
          <w:rtl/>
        </w:rPr>
        <w:t>وقد سبقوا في المجلس</w:t>
      </w:r>
      <w:r>
        <w:rPr>
          <w:rtl/>
        </w:rPr>
        <w:t xml:space="preserve">، </w:t>
      </w:r>
      <w:r w:rsidRPr="00BB265D">
        <w:rPr>
          <w:rtl/>
        </w:rPr>
        <w:t xml:space="preserve">فقاموا حيال النبيّ </w:t>
      </w:r>
      <w:r w:rsidRPr="00D7004D">
        <w:rPr>
          <w:rStyle w:val="libAlaemChar"/>
          <w:rtl/>
        </w:rPr>
        <w:t>صلى‌الله‌عليه‌وآله‌وسلم</w:t>
      </w:r>
      <w:r w:rsidRPr="00BB265D">
        <w:rPr>
          <w:rtl/>
        </w:rPr>
        <w:t xml:space="preserve"> فقالوا</w:t>
      </w:r>
      <w:r>
        <w:rPr>
          <w:rtl/>
        </w:rPr>
        <w:t xml:space="preserve">: </w:t>
      </w:r>
      <w:r w:rsidRPr="00BB265D">
        <w:rPr>
          <w:rtl/>
        </w:rPr>
        <w:t>السلام عليك أيّها النبيّ ورحمة الله وبركاته. فردّ عليهم النبيّ. ثمّ سلّموا على القوم بعد ذلك. فردّوا عليهم. فقاموا على أرجلهم ينتظرون أن يوسّع لهم. فلم يفسحوا لهم</w:t>
      </w:r>
      <w:r>
        <w:rPr>
          <w:rtl/>
        </w:rPr>
        <w:t xml:space="preserve">، </w:t>
      </w:r>
      <w:r w:rsidRPr="00BB265D">
        <w:rPr>
          <w:rtl/>
        </w:rPr>
        <w:t>تنافسا على القرب منه</w:t>
      </w:r>
      <w:r>
        <w:rPr>
          <w:rtl/>
        </w:rPr>
        <w:t xml:space="preserve">، </w:t>
      </w:r>
      <w:r w:rsidRPr="00BB265D">
        <w:rPr>
          <w:rtl/>
        </w:rPr>
        <w:t xml:space="preserve">وحرصا على استماع كلامه. فشقّ ذلك على النبيّ </w:t>
      </w:r>
      <w:r w:rsidRPr="00D7004D">
        <w:rPr>
          <w:rStyle w:val="libAlaemChar"/>
          <w:rtl/>
        </w:rPr>
        <w:t>صلى‌الله‌عليه‌وآله‌وسلم</w:t>
      </w:r>
      <w:r>
        <w:rPr>
          <w:rtl/>
        </w:rPr>
        <w:t xml:space="preserve">، </w:t>
      </w:r>
      <w:r w:rsidRPr="00BB265D">
        <w:rPr>
          <w:rtl/>
        </w:rPr>
        <w:t>فقال لمن حوله من المهاجرين والأنصار من غير أهل بدر</w:t>
      </w:r>
      <w:r>
        <w:rPr>
          <w:rtl/>
        </w:rPr>
        <w:t xml:space="preserve">: </w:t>
      </w:r>
      <w:r w:rsidRPr="00BB265D">
        <w:rPr>
          <w:rtl/>
        </w:rPr>
        <w:t>قم يا فلان قم يا فلان</w:t>
      </w:r>
      <w:r>
        <w:rPr>
          <w:rtl/>
        </w:rPr>
        <w:t xml:space="preserve">، </w:t>
      </w:r>
      <w:r w:rsidRPr="00BB265D">
        <w:rPr>
          <w:rtl/>
        </w:rPr>
        <w:t>بقدر النفر الّذين كانوا بين يديه من أهل بدر. فشقّ ذلك على من أقيم من مجلسه</w:t>
      </w:r>
      <w:r>
        <w:rPr>
          <w:rtl/>
        </w:rPr>
        <w:t xml:space="preserve">، </w:t>
      </w:r>
      <w:r w:rsidRPr="00BB265D">
        <w:rPr>
          <w:rtl/>
        </w:rPr>
        <w:t>وعرف الكراهية في وجوههم. وقال المنافقون للمسلمين</w:t>
      </w:r>
      <w:r>
        <w:rPr>
          <w:rtl/>
        </w:rPr>
        <w:t xml:space="preserve">: </w:t>
      </w:r>
      <w:r w:rsidRPr="00BB265D">
        <w:rPr>
          <w:rtl/>
        </w:rPr>
        <w:t>ألستم تزعمون أنّ صاحبكم يعدل بين الناس</w:t>
      </w:r>
      <w:r>
        <w:rPr>
          <w:rtl/>
        </w:rPr>
        <w:t>؟</w:t>
      </w:r>
      <w:r w:rsidRPr="00BB265D">
        <w:rPr>
          <w:rtl/>
        </w:rPr>
        <w:t xml:space="preserve"> فو الله ما عدل على هؤلاء</w:t>
      </w:r>
      <w:r>
        <w:rPr>
          <w:rtl/>
        </w:rPr>
        <w:t xml:space="preserve">، </w:t>
      </w:r>
      <w:r w:rsidRPr="00BB265D">
        <w:rPr>
          <w:rtl/>
        </w:rPr>
        <w:t>إنّ قوما أخذوا مجالسهم</w:t>
      </w:r>
      <w:r>
        <w:rPr>
          <w:rtl/>
        </w:rPr>
        <w:t xml:space="preserve">، </w:t>
      </w:r>
      <w:r w:rsidRPr="00BB265D">
        <w:rPr>
          <w:rtl/>
        </w:rPr>
        <w:t>وأحبّوا القرب من نبيّهم</w:t>
      </w:r>
      <w:r>
        <w:rPr>
          <w:rtl/>
        </w:rPr>
        <w:t xml:space="preserve">، </w:t>
      </w:r>
      <w:r w:rsidRPr="00BB265D">
        <w:rPr>
          <w:rtl/>
        </w:rPr>
        <w:t>فأقامهم وأجلس من أبطأ عنهم مقامهم.</w:t>
      </w:r>
    </w:p>
    <w:p w:rsidR="009E6576" w:rsidRPr="00BB265D" w:rsidRDefault="009E6576" w:rsidP="00393F8B">
      <w:pPr>
        <w:pStyle w:val="libNormal"/>
        <w:rPr>
          <w:rtl/>
        </w:rPr>
      </w:pPr>
      <w:r w:rsidRPr="00BB265D">
        <w:rPr>
          <w:rtl/>
        </w:rPr>
        <w:t>فنزلت :</w:t>
      </w:r>
    </w:p>
    <w:p w:rsidR="009E6576" w:rsidRPr="00BB265D" w:rsidRDefault="009E6576" w:rsidP="00393F8B">
      <w:pPr>
        <w:pStyle w:val="libNormal"/>
        <w:rPr>
          <w:rtl/>
        </w:rPr>
      </w:pPr>
      <w:r w:rsidRPr="00D7004D">
        <w:rPr>
          <w:rStyle w:val="libAlaemChar"/>
          <w:rtl/>
        </w:rPr>
        <w:t>(</w:t>
      </w:r>
      <w:r w:rsidRPr="00125393">
        <w:rPr>
          <w:rStyle w:val="libAieChar"/>
          <w:rtl/>
        </w:rPr>
        <w:t>يا أَيُّهَا الَّذِينَ آمَنُوا إِذا قِيلَ لَكُمْ تَفَسَّحُوا فِي الْمَجالِسِ</w:t>
      </w:r>
      <w:r w:rsidRPr="00D7004D">
        <w:rPr>
          <w:rStyle w:val="libAlaemChar"/>
          <w:rtl/>
        </w:rPr>
        <w:t>)</w:t>
      </w:r>
      <w:r w:rsidRPr="00402885">
        <w:rPr>
          <w:rFonts w:hint="cs"/>
          <w:rtl/>
        </w:rPr>
        <w:t xml:space="preserve"> </w:t>
      </w:r>
      <w:r w:rsidRPr="00BB265D">
        <w:rPr>
          <w:rtl/>
        </w:rPr>
        <w:t>توسّعوا فيه</w:t>
      </w:r>
      <w:r>
        <w:rPr>
          <w:rtl/>
        </w:rPr>
        <w:t xml:space="preserve">، </w:t>
      </w:r>
      <w:r w:rsidRPr="00BB265D">
        <w:rPr>
          <w:rtl/>
        </w:rPr>
        <w:t>بأن يفسح بعضكم عن بعض</w:t>
      </w:r>
      <w:r>
        <w:rPr>
          <w:rtl/>
        </w:rPr>
        <w:t xml:space="preserve">، </w:t>
      </w:r>
      <w:r w:rsidRPr="00BB265D">
        <w:rPr>
          <w:rtl/>
        </w:rPr>
        <w:t>ولا تتضامّوا. من قولهم</w:t>
      </w:r>
      <w:r>
        <w:rPr>
          <w:rtl/>
        </w:rPr>
        <w:t xml:space="preserve">: </w:t>
      </w:r>
      <w:r w:rsidRPr="00BB265D">
        <w:rPr>
          <w:rtl/>
        </w:rPr>
        <w:t>افسح عنّي</w:t>
      </w:r>
      <w:r>
        <w:rPr>
          <w:rtl/>
        </w:rPr>
        <w:t xml:space="preserve">، </w:t>
      </w:r>
      <w:r w:rsidRPr="00BB265D">
        <w:rPr>
          <w:rtl/>
        </w:rPr>
        <w:t>أي</w:t>
      </w:r>
      <w:r>
        <w:rPr>
          <w:rtl/>
        </w:rPr>
        <w:t xml:space="preserve">: </w:t>
      </w:r>
      <w:r w:rsidRPr="00BB265D">
        <w:rPr>
          <w:rtl/>
        </w:rPr>
        <w:t>تنحّ. والمراد</w:t>
      </w:r>
    </w:p>
    <w:p w:rsidR="009E6576" w:rsidRPr="00BB265D" w:rsidRDefault="009E6576" w:rsidP="00393F8B">
      <w:pPr>
        <w:pStyle w:val="libNormal0"/>
        <w:rPr>
          <w:rtl/>
        </w:rPr>
      </w:pPr>
      <w:r>
        <w:rPr>
          <w:rtl/>
        </w:rPr>
        <w:br w:type="page"/>
      </w:r>
      <w:r w:rsidRPr="00BB265D">
        <w:rPr>
          <w:rtl/>
        </w:rPr>
        <w:lastRenderedPageBreak/>
        <w:t>مجلس رسول الله</w:t>
      </w:r>
      <w:r>
        <w:rPr>
          <w:rtl/>
        </w:rPr>
        <w:t xml:space="preserve">، </w:t>
      </w:r>
      <w:r w:rsidRPr="00BB265D">
        <w:rPr>
          <w:rtl/>
        </w:rPr>
        <w:t>أو الجيش</w:t>
      </w:r>
      <w:r>
        <w:rPr>
          <w:rtl/>
        </w:rPr>
        <w:t xml:space="preserve">، </w:t>
      </w:r>
      <w:r w:rsidRPr="00BB265D">
        <w:rPr>
          <w:rtl/>
        </w:rPr>
        <w:t>فيشمل مجلس القتال. وهي مراكز الغزاة</w:t>
      </w:r>
      <w:r>
        <w:rPr>
          <w:rtl/>
        </w:rPr>
        <w:t xml:space="preserve">، </w:t>
      </w:r>
      <w:r w:rsidRPr="00BB265D">
        <w:rPr>
          <w:rtl/>
        </w:rPr>
        <w:t>كقوله</w:t>
      </w:r>
      <w:r>
        <w:rPr>
          <w:rtl/>
        </w:rPr>
        <w:t xml:space="preserve">: </w:t>
      </w:r>
      <w:r w:rsidRPr="00D7004D">
        <w:rPr>
          <w:rStyle w:val="libAlaemChar"/>
          <w:rtl/>
        </w:rPr>
        <w:t>(</w:t>
      </w:r>
      <w:r w:rsidRPr="00125393">
        <w:rPr>
          <w:rStyle w:val="libAieChar"/>
          <w:rtl/>
        </w:rPr>
        <w:t>مَقاعِدَ لِلْقِتالِ</w:t>
      </w:r>
      <w:r w:rsidRPr="00D7004D">
        <w:rPr>
          <w:rStyle w:val="libAlaemChar"/>
          <w:rtl/>
        </w:rPr>
        <w:t>)</w:t>
      </w:r>
      <w:r w:rsidRPr="00BB265D">
        <w:rPr>
          <w:rtl/>
        </w:rPr>
        <w:t xml:space="preserve"> </w:t>
      </w:r>
      <w:r w:rsidRPr="00D736D6">
        <w:rPr>
          <w:rStyle w:val="libFootnotenumChar"/>
          <w:rtl/>
        </w:rPr>
        <w:t>(1)</w:t>
      </w:r>
      <w:r w:rsidRPr="00BB265D">
        <w:rPr>
          <w:rtl/>
        </w:rPr>
        <w:t xml:space="preserve"> وغيرها. ويدلّ عليه قراءة عاصم بالجمع. </w:t>
      </w:r>
      <w:r w:rsidRPr="00D7004D">
        <w:rPr>
          <w:rStyle w:val="libAlaemChar"/>
          <w:rtl/>
        </w:rPr>
        <w:t>(</w:t>
      </w:r>
      <w:r w:rsidRPr="00125393">
        <w:rPr>
          <w:rStyle w:val="libAieChar"/>
          <w:rtl/>
        </w:rPr>
        <w:t>فَافْسَحُوا يَفْسَحِ اللهُ لَكُمْ</w:t>
      </w:r>
      <w:r w:rsidRPr="00D7004D">
        <w:rPr>
          <w:rStyle w:val="libAlaemChar"/>
          <w:rtl/>
        </w:rPr>
        <w:t>)</w:t>
      </w:r>
      <w:r w:rsidRPr="00BB265D">
        <w:rPr>
          <w:rtl/>
        </w:rPr>
        <w:t xml:space="preserve"> فيما تريدون التفسّح فيه</w:t>
      </w:r>
      <w:r>
        <w:rPr>
          <w:rtl/>
        </w:rPr>
        <w:t xml:space="preserve">، </w:t>
      </w:r>
      <w:r w:rsidRPr="00BB265D">
        <w:rPr>
          <w:rtl/>
        </w:rPr>
        <w:t>من المكان والرزق والصدر والقبر والجنّة وغيرها.</w:t>
      </w:r>
    </w:p>
    <w:p w:rsidR="009E6576" w:rsidRPr="00BB265D" w:rsidRDefault="009E6576" w:rsidP="00393F8B">
      <w:pPr>
        <w:pStyle w:val="libNormal"/>
        <w:rPr>
          <w:rtl/>
        </w:rPr>
      </w:pPr>
      <w:r w:rsidRPr="00D7004D">
        <w:rPr>
          <w:rStyle w:val="libAlaemChar"/>
          <w:rtl/>
        </w:rPr>
        <w:t>(</w:t>
      </w:r>
      <w:r w:rsidRPr="00125393">
        <w:rPr>
          <w:rStyle w:val="libAieChar"/>
          <w:rtl/>
        </w:rPr>
        <w:t>وَإِذا قِيلَ انْشُزُوا</w:t>
      </w:r>
      <w:r w:rsidRPr="00D7004D">
        <w:rPr>
          <w:rStyle w:val="libAlaemChar"/>
          <w:rtl/>
        </w:rPr>
        <w:t>)</w:t>
      </w:r>
      <w:r w:rsidRPr="00BB265D">
        <w:rPr>
          <w:rtl/>
        </w:rPr>
        <w:t xml:space="preserve"> ارتفعوا وانهضوا للتوسعة على المقبلين. وقيل</w:t>
      </w:r>
      <w:r>
        <w:rPr>
          <w:rtl/>
        </w:rPr>
        <w:t>:</w:t>
      </w:r>
      <w:r w:rsidRPr="009E05E2">
        <w:rPr>
          <w:rtl/>
        </w:rPr>
        <w:t xml:space="preserve"> </w:t>
      </w:r>
      <w:r w:rsidRPr="00BB265D">
        <w:rPr>
          <w:rtl/>
        </w:rPr>
        <w:t>ل</w:t>
      </w:r>
      <w:r>
        <w:rPr>
          <w:rFonts w:hint="cs"/>
          <w:rtl/>
        </w:rPr>
        <w:t>ـ</w:t>
      </w:r>
      <w:r w:rsidRPr="00BB265D">
        <w:rPr>
          <w:rtl/>
        </w:rPr>
        <w:t>ما أمرتم به</w:t>
      </w:r>
      <w:r>
        <w:rPr>
          <w:rtl/>
        </w:rPr>
        <w:t xml:space="preserve">، </w:t>
      </w:r>
      <w:r w:rsidRPr="00BB265D">
        <w:rPr>
          <w:rtl/>
        </w:rPr>
        <w:t>كصلاة أو جهاد. وقيل</w:t>
      </w:r>
      <w:r>
        <w:rPr>
          <w:rtl/>
        </w:rPr>
        <w:t xml:space="preserve">: </w:t>
      </w:r>
      <w:r w:rsidRPr="00BB265D">
        <w:rPr>
          <w:rtl/>
        </w:rPr>
        <w:t xml:space="preserve">وردت في قوم كانوا يطيلون المكث عند رسول الله </w:t>
      </w:r>
      <w:r w:rsidRPr="00D7004D">
        <w:rPr>
          <w:rStyle w:val="libAlaemChar"/>
          <w:rtl/>
        </w:rPr>
        <w:t>صلى‌الله‌عليه‌وآله‌وسلم</w:t>
      </w:r>
      <w:r>
        <w:rPr>
          <w:rtl/>
        </w:rPr>
        <w:t xml:space="preserve">، </w:t>
      </w:r>
      <w:r w:rsidRPr="00BB265D">
        <w:rPr>
          <w:rtl/>
        </w:rPr>
        <w:t>فيكون كلّ واحد منهم يحبّ أن يكون آخر خارج</w:t>
      </w:r>
      <w:r>
        <w:rPr>
          <w:rtl/>
        </w:rPr>
        <w:t xml:space="preserve">، </w:t>
      </w:r>
      <w:r w:rsidRPr="00BB265D">
        <w:rPr>
          <w:rtl/>
        </w:rPr>
        <w:t>فنزلت فيهم</w:t>
      </w:r>
      <w:r>
        <w:rPr>
          <w:rtl/>
        </w:rPr>
        <w:t xml:space="preserve">: </w:t>
      </w:r>
      <w:r w:rsidRPr="00D7004D">
        <w:rPr>
          <w:rStyle w:val="libAlaemChar"/>
          <w:rtl/>
        </w:rPr>
        <w:t>(</w:t>
      </w:r>
      <w:r w:rsidRPr="00125393">
        <w:rPr>
          <w:rStyle w:val="libAieChar"/>
          <w:rtl/>
        </w:rPr>
        <w:t>وَإِذا قِيلَ انْشُزُوا</w:t>
      </w:r>
      <w:r w:rsidRPr="00D7004D">
        <w:rPr>
          <w:rStyle w:val="libAlaemChar"/>
          <w:rtl/>
        </w:rPr>
        <w:t>)</w:t>
      </w:r>
      <w:r>
        <w:rPr>
          <w:rtl/>
        </w:rPr>
        <w:t>.</w:t>
      </w:r>
      <w:r w:rsidRPr="00BB265D">
        <w:rPr>
          <w:rtl/>
        </w:rPr>
        <w:t xml:space="preserve"> </w:t>
      </w:r>
      <w:r w:rsidRPr="00D7004D">
        <w:rPr>
          <w:rStyle w:val="libAlaemChar"/>
          <w:rtl/>
        </w:rPr>
        <w:t>(</w:t>
      </w:r>
      <w:r w:rsidRPr="00125393">
        <w:rPr>
          <w:rStyle w:val="libAieChar"/>
          <w:rtl/>
        </w:rPr>
        <w:t>فَانْشُزُوا</w:t>
      </w:r>
      <w:r w:rsidRPr="00D7004D">
        <w:rPr>
          <w:rStyle w:val="libAlaemChar"/>
          <w:rtl/>
        </w:rPr>
        <w:t>)</w:t>
      </w:r>
      <w:r>
        <w:rPr>
          <w:rtl/>
        </w:rPr>
        <w:t>.</w:t>
      </w:r>
      <w:r w:rsidRPr="00BB265D">
        <w:rPr>
          <w:rtl/>
        </w:rPr>
        <w:t xml:space="preserve"> وقرأ نافع وابن عامر وعاصم بضمّ الشين فيهما.</w:t>
      </w:r>
    </w:p>
    <w:p w:rsidR="009E6576" w:rsidRPr="00BB265D" w:rsidRDefault="009E6576" w:rsidP="00393F8B">
      <w:pPr>
        <w:pStyle w:val="libNormal"/>
        <w:rPr>
          <w:rtl/>
        </w:rPr>
      </w:pPr>
      <w:r w:rsidRPr="00D7004D">
        <w:rPr>
          <w:rStyle w:val="libAlaemChar"/>
          <w:rtl/>
        </w:rPr>
        <w:t>(</w:t>
      </w:r>
      <w:r w:rsidRPr="00125393">
        <w:rPr>
          <w:rStyle w:val="libAieChar"/>
          <w:rtl/>
        </w:rPr>
        <w:t>يَرْفَعِ اللهُ الَّذِينَ آمَنُوا مِنْكُمْ</w:t>
      </w:r>
      <w:r w:rsidRPr="00D7004D">
        <w:rPr>
          <w:rStyle w:val="libAlaemChar"/>
          <w:rtl/>
        </w:rPr>
        <w:t>)</w:t>
      </w:r>
      <w:r w:rsidRPr="00BB265D">
        <w:rPr>
          <w:rtl/>
        </w:rPr>
        <w:t xml:space="preserve"> بالنصر وحسن الذكر في الدنيا</w:t>
      </w:r>
      <w:r>
        <w:rPr>
          <w:rtl/>
        </w:rPr>
        <w:t xml:space="preserve">، </w:t>
      </w:r>
      <w:r w:rsidRPr="00BB265D">
        <w:rPr>
          <w:rtl/>
        </w:rPr>
        <w:t xml:space="preserve">وإيوائهم غرف الجنان في الآخرة </w:t>
      </w:r>
      <w:r w:rsidRPr="00D7004D">
        <w:rPr>
          <w:rStyle w:val="libAlaemChar"/>
          <w:rtl/>
        </w:rPr>
        <w:t>(</w:t>
      </w:r>
      <w:r w:rsidRPr="00125393">
        <w:rPr>
          <w:rStyle w:val="libAieChar"/>
          <w:rtl/>
        </w:rPr>
        <w:t>وَالَّذِينَ أُوتُوا الْعِلْمَ</w:t>
      </w:r>
      <w:r w:rsidRPr="00D7004D">
        <w:rPr>
          <w:rStyle w:val="libAlaemChar"/>
          <w:rtl/>
        </w:rPr>
        <w:t>)</w:t>
      </w:r>
      <w:r w:rsidRPr="00BB265D">
        <w:rPr>
          <w:rtl/>
        </w:rPr>
        <w:t xml:space="preserve"> ويرفع العلماء خاصّة </w:t>
      </w:r>
      <w:r w:rsidRPr="00D7004D">
        <w:rPr>
          <w:rStyle w:val="libAlaemChar"/>
          <w:rtl/>
        </w:rPr>
        <w:t>(</w:t>
      </w:r>
      <w:r w:rsidRPr="00125393">
        <w:rPr>
          <w:rStyle w:val="libAieChar"/>
          <w:rtl/>
        </w:rPr>
        <w:t>دَرَجاتٍ</w:t>
      </w:r>
      <w:r w:rsidRPr="00D7004D">
        <w:rPr>
          <w:rStyle w:val="libAlaemChar"/>
          <w:rtl/>
        </w:rPr>
        <w:t>)</w:t>
      </w:r>
      <w:r w:rsidRPr="00BB265D">
        <w:rPr>
          <w:rtl/>
        </w:rPr>
        <w:t xml:space="preserve"> عالية ومراتب غالية في الدارين بما جمعوا من العلم والعمل</w:t>
      </w:r>
      <w:r>
        <w:rPr>
          <w:rtl/>
        </w:rPr>
        <w:t xml:space="preserve">، </w:t>
      </w:r>
      <w:r w:rsidRPr="00BB265D">
        <w:rPr>
          <w:rtl/>
        </w:rPr>
        <w:t>فإنّ العلم مع علوّ درجته يقتضي العمل المقرون به مزيد رفعة</w:t>
      </w:r>
      <w:r>
        <w:rPr>
          <w:rtl/>
        </w:rPr>
        <w:t xml:space="preserve">، </w:t>
      </w:r>
      <w:r w:rsidRPr="00BB265D">
        <w:rPr>
          <w:rtl/>
        </w:rPr>
        <w:t>ولذلك يقتدى بالعالم في أفعاله</w:t>
      </w:r>
      <w:r>
        <w:rPr>
          <w:rtl/>
        </w:rPr>
        <w:t xml:space="preserve">، </w:t>
      </w:r>
      <w:r w:rsidRPr="00BB265D">
        <w:rPr>
          <w:rtl/>
        </w:rPr>
        <w:t>ولا يقتدى بغيره. وقيل</w:t>
      </w:r>
      <w:r>
        <w:rPr>
          <w:rtl/>
        </w:rPr>
        <w:t xml:space="preserve">: </w:t>
      </w:r>
      <w:r w:rsidRPr="00BB265D">
        <w:rPr>
          <w:rtl/>
        </w:rPr>
        <w:t xml:space="preserve">درجات في مجلس النبيّ </w:t>
      </w:r>
      <w:r w:rsidRPr="00D7004D">
        <w:rPr>
          <w:rStyle w:val="libAlaemChar"/>
          <w:rtl/>
        </w:rPr>
        <w:t>صلى‌الله‌عليه‌وآله‌وسلم</w:t>
      </w:r>
      <w:r>
        <w:rPr>
          <w:rtl/>
        </w:rPr>
        <w:t xml:space="preserve">، </w:t>
      </w:r>
      <w:r w:rsidRPr="00BB265D">
        <w:rPr>
          <w:rtl/>
        </w:rPr>
        <w:t>فأمره الله سبحانه أن يقرّب العلماء من نفسه فوق المؤمنين الّذين لا يعلمون العلم</w:t>
      </w:r>
      <w:r>
        <w:rPr>
          <w:rtl/>
        </w:rPr>
        <w:t xml:space="preserve">، </w:t>
      </w:r>
      <w:r w:rsidRPr="00BB265D">
        <w:rPr>
          <w:rtl/>
        </w:rPr>
        <w:t>ليبيّن فضل العلماء على غيرهم.</w:t>
      </w:r>
    </w:p>
    <w:p w:rsidR="009E6576" w:rsidRPr="00BB265D" w:rsidRDefault="009E6576" w:rsidP="00393F8B">
      <w:pPr>
        <w:pStyle w:val="libNormal"/>
        <w:rPr>
          <w:rtl/>
        </w:rPr>
      </w:pPr>
      <w:r w:rsidRPr="00BB265D">
        <w:rPr>
          <w:rtl/>
        </w:rPr>
        <w:t xml:space="preserve">وفي هذه الآية دلالة على فضل العلماء وجلالة قدرهم. </w:t>
      </w:r>
      <w:r>
        <w:rPr>
          <w:rtl/>
        </w:rPr>
        <w:t>و</w:t>
      </w:r>
      <w:r w:rsidRPr="00BB265D">
        <w:rPr>
          <w:rtl/>
        </w:rPr>
        <w:t xml:space="preserve">قد ورد في الحديث أنّه قال </w:t>
      </w:r>
      <w:r w:rsidRPr="00D7004D">
        <w:rPr>
          <w:rStyle w:val="libAlaemChar"/>
          <w:rtl/>
        </w:rPr>
        <w:t>صلى‌الله‌عليه‌وآله‌وسلم</w:t>
      </w:r>
      <w:r>
        <w:rPr>
          <w:rtl/>
        </w:rPr>
        <w:t xml:space="preserve">: </w:t>
      </w:r>
      <w:r w:rsidRPr="00BB265D">
        <w:rPr>
          <w:rtl/>
        </w:rPr>
        <w:t>«فضل العالم على الشهيد درجة</w:t>
      </w:r>
      <w:r>
        <w:rPr>
          <w:rtl/>
        </w:rPr>
        <w:t xml:space="preserve">، </w:t>
      </w:r>
      <w:r w:rsidRPr="00BB265D">
        <w:rPr>
          <w:rtl/>
        </w:rPr>
        <w:t>وفضل الشهيد على العابد درجة</w:t>
      </w:r>
      <w:r>
        <w:rPr>
          <w:rtl/>
        </w:rPr>
        <w:t xml:space="preserve">، </w:t>
      </w:r>
      <w:r w:rsidRPr="00BB265D">
        <w:rPr>
          <w:rtl/>
        </w:rPr>
        <w:t>وفضل النبيّ على العالم درجة</w:t>
      </w:r>
      <w:r>
        <w:rPr>
          <w:rtl/>
        </w:rPr>
        <w:t xml:space="preserve">، </w:t>
      </w:r>
      <w:r w:rsidRPr="00BB265D">
        <w:rPr>
          <w:rtl/>
        </w:rPr>
        <w:t>وفضل القرآن على سائر الكلام كفضل الله على خلقه</w:t>
      </w:r>
      <w:r>
        <w:rPr>
          <w:rtl/>
        </w:rPr>
        <w:t xml:space="preserve">، </w:t>
      </w:r>
      <w:r w:rsidRPr="00BB265D">
        <w:rPr>
          <w:rtl/>
        </w:rPr>
        <w:t>وفضل العالم على سائر الناس كفضلي على أدناهم»</w:t>
      </w:r>
      <w:r>
        <w:rPr>
          <w:rtl/>
        </w:rPr>
        <w:t>.</w:t>
      </w:r>
    </w:p>
    <w:p w:rsidR="009E6576" w:rsidRPr="00BB265D" w:rsidRDefault="009E6576" w:rsidP="00393F8B">
      <w:pPr>
        <w:pStyle w:val="libNormal"/>
        <w:rPr>
          <w:rtl/>
        </w:rPr>
      </w:pPr>
      <w:r w:rsidRPr="00BB265D">
        <w:rPr>
          <w:rtl/>
        </w:rPr>
        <w:t xml:space="preserve">وعنه </w:t>
      </w:r>
      <w:r w:rsidRPr="00D7004D">
        <w:rPr>
          <w:rStyle w:val="libAlaemChar"/>
          <w:rtl/>
        </w:rPr>
        <w:t>صلى‌الله‌عليه‌وآله‌وسلم</w:t>
      </w:r>
      <w:r>
        <w:rPr>
          <w:rtl/>
        </w:rPr>
        <w:t xml:space="preserve">: </w:t>
      </w:r>
      <w:r w:rsidRPr="00BB265D">
        <w:rPr>
          <w:rtl/>
        </w:rPr>
        <w:t>«فضل العالم على العابد كفضل القمر ليلة البدر على سائر الكواكب»</w:t>
      </w:r>
      <w:r>
        <w:rPr>
          <w:rtl/>
        </w:rPr>
        <w:t>.</w:t>
      </w:r>
    </w:p>
    <w:p w:rsidR="009E6576" w:rsidRPr="00BB265D" w:rsidRDefault="009E6576" w:rsidP="00393F8B">
      <w:pPr>
        <w:pStyle w:val="libNormal"/>
        <w:rPr>
          <w:rtl/>
        </w:rPr>
      </w:pPr>
      <w:r w:rsidRPr="00BB265D">
        <w:rPr>
          <w:rtl/>
        </w:rPr>
        <w:t>وعنه بين العالم والعابد مائة درجة</w:t>
      </w:r>
      <w:r>
        <w:rPr>
          <w:rtl/>
        </w:rPr>
        <w:t xml:space="preserve">، </w:t>
      </w:r>
      <w:r w:rsidRPr="00BB265D">
        <w:rPr>
          <w:rtl/>
        </w:rPr>
        <w:t xml:space="preserve">بين كلّ درجتين حضر </w:t>
      </w:r>
      <w:r w:rsidRPr="00D736D6">
        <w:rPr>
          <w:rStyle w:val="libFootnotenumChar"/>
          <w:rtl/>
        </w:rPr>
        <w:t>(2)</w:t>
      </w:r>
      <w:r w:rsidRPr="00BB265D">
        <w:rPr>
          <w:rtl/>
        </w:rPr>
        <w:t xml:space="preserve"> الجواد المضمر سبعين سنة»</w:t>
      </w:r>
      <w:r>
        <w:rPr>
          <w:rtl/>
        </w:rPr>
        <w:t>.</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آل عمران</w:t>
      </w:r>
      <w:r>
        <w:rPr>
          <w:rtl/>
        </w:rPr>
        <w:t xml:space="preserve">: </w:t>
      </w:r>
      <w:r w:rsidRPr="00BB265D">
        <w:rPr>
          <w:rtl/>
        </w:rPr>
        <w:t>121.</w:t>
      </w:r>
    </w:p>
    <w:p w:rsidR="009E6576" w:rsidRPr="00BB265D" w:rsidRDefault="009E6576" w:rsidP="00D736D6">
      <w:pPr>
        <w:pStyle w:val="libFootnote0"/>
        <w:rPr>
          <w:rtl/>
        </w:rPr>
      </w:pPr>
      <w:r>
        <w:rPr>
          <w:rtl/>
        </w:rPr>
        <w:t>(</w:t>
      </w:r>
      <w:r w:rsidRPr="00BB265D">
        <w:rPr>
          <w:rtl/>
        </w:rPr>
        <w:t>2) الحضر</w:t>
      </w:r>
      <w:r>
        <w:rPr>
          <w:rtl/>
        </w:rPr>
        <w:t xml:space="preserve">: </w:t>
      </w:r>
      <w:r w:rsidRPr="00BB265D">
        <w:rPr>
          <w:rtl/>
        </w:rPr>
        <w:t>الاسم من</w:t>
      </w:r>
      <w:r>
        <w:rPr>
          <w:rtl/>
        </w:rPr>
        <w:t xml:space="preserve">: </w:t>
      </w:r>
      <w:r w:rsidRPr="00BB265D">
        <w:rPr>
          <w:rtl/>
        </w:rPr>
        <w:t>أحضر الفرس</w:t>
      </w:r>
      <w:r>
        <w:rPr>
          <w:rtl/>
        </w:rPr>
        <w:t xml:space="preserve">: </w:t>
      </w:r>
      <w:r w:rsidRPr="00BB265D">
        <w:rPr>
          <w:rtl/>
        </w:rPr>
        <w:t>عدا شديدا</w:t>
      </w:r>
      <w:r>
        <w:rPr>
          <w:rtl/>
        </w:rPr>
        <w:t xml:space="preserve">، </w:t>
      </w:r>
      <w:r w:rsidRPr="00BB265D">
        <w:rPr>
          <w:rtl/>
        </w:rPr>
        <w:t>أي</w:t>
      </w:r>
      <w:r>
        <w:rPr>
          <w:rtl/>
        </w:rPr>
        <w:t xml:space="preserve">: </w:t>
      </w:r>
      <w:r w:rsidRPr="00BB265D">
        <w:rPr>
          <w:rtl/>
        </w:rPr>
        <w:t>ركض.</w:t>
      </w:r>
    </w:p>
    <w:p w:rsidR="009E6576" w:rsidRPr="00BB265D" w:rsidRDefault="009E6576" w:rsidP="00393F8B">
      <w:pPr>
        <w:pStyle w:val="libNormal"/>
        <w:rPr>
          <w:rtl/>
        </w:rPr>
      </w:pPr>
      <w:r>
        <w:rPr>
          <w:rtl/>
        </w:rPr>
        <w:br w:type="page"/>
      </w:r>
      <w:r w:rsidRPr="00BB265D">
        <w:rPr>
          <w:rtl/>
        </w:rPr>
        <w:lastRenderedPageBreak/>
        <w:t>وعنه</w:t>
      </w:r>
      <w:r>
        <w:rPr>
          <w:rtl/>
        </w:rPr>
        <w:t xml:space="preserve">: </w:t>
      </w:r>
      <w:r w:rsidRPr="00BB265D">
        <w:rPr>
          <w:rtl/>
        </w:rPr>
        <w:t>«يشفع يوم القيامة ثلاثة</w:t>
      </w:r>
      <w:r>
        <w:rPr>
          <w:rtl/>
        </w:rPr>
        <w:t xml:space="preserve">: </w:t>
      </w:r>
      <w:r w:rsidRPr="00BB265D">
        <w:rPr>
          <w:rtl/>
        </w:rPr>
        <w:t>الأنبياء</w:t>
      </w:r>
      <w:r>
        <w:rPr>
          <w:rtl/>
        </w:rPr>
        <w:t xml:space="preserve">، </w:t>
      </w:r>
      <w:r w:rsidRPr="00BB265D">
        <w:rPr>
          <w:rtl/>
        </w:rPr>
        <w:t>ثمّ العلماء</w:t>
      </w:r>
      <w:r>
        <w:rPr>
          <w:rtl/>
        </w:rPr>
        <w:t xml:space="preserve">، </w:t>
      </w:r>
      <w:r w:rsidRPr="00BB265D">
        <w:rPr>
          <w:rtl/>
        </w:rPr>
        <w:t>ثمّ الشهداء»</w:t>
      </w:r>
      <w:r>
        <w:rPr>
          <w:rtl/>
        </w:rPr>
        <w:t>.</w:t>
      </w:r>
      <w:r w:rsidRPr="00BB265D">
        <w:rPr>
          <w:rtl/>
        </w:rPr>
        <w:t xml:space="preserve"> فأعظم بمرتبة هي واسطة بين النبوّة والشهادة عند رسول الله.</w:t>
      </w:r>
    </w:p>
    <w:p w:rsidR="009E6576" w:rsidRPr="00BB265D" w:rsidRDefault="009E6576" w:rsidP="00393F8B">
      <w:pPr>
        <w:pStyle w:val="libNormal"/>
        <w:rPr>
          <w:rtl/>
        </w:rPr>
      </w:pPr>
      <w:r w:rsidRPr="00BB265D">
        <w:rPr>
          <w:rtl/>
        </w:rPr>
        <w:t>وعن ابن عبّاس</w:t>
      </w:r>
      <w:r>
        <w:rPr>
          <w:rtl/>
        </w:rPr>
        <w:t xml:space="preserve">: </w:t>
      </w:r>
      <w:r w:rsidRPr="00BB265D">
        <w:rPr>
          <w:rtl/>
        </w:rPr>
        <w:t xml:space="preserve">خيّر سليمان </w:t>
      </w:r>
      <w:r w:rsidRPr="00D7004D">
        <w:rPr>
          <w:rStyle w:val="libAlaemChar"/>
          <w:rtl/>
        </w:rPr>
        <w:t>عليه‌السلام</w:t>
      </w:r>
      <w:r w:rsidRPr="00BB265D">
        <w:rPr>
          <w:rtl/>
        </w:rPr>
        <w:t xml:space="preserve"> بين العلم والمال والملك</w:t>
      </w:r>
      <w:r>
        <w:rPr>
          <w:rtl/>
        </w:rPr>
        <w:t xml:space="preserve">، </w:t>
      </w:r>
      <w:r w:rsidRPr="00BB265D">
        <w:rPr>
          <w:rtl/>
        </w:rPr>
        <w:t>فاختار العلم</w:t>
      </w:r>
      <w:r>
        <w:rPr>
          <w:rtl/>
        </w:rPr>
        <w:t xml:space="preserve">، </w:t>
      </w:r>
      <w:r w:rsidRPr="00BB265D">
        <w:rPr>
          <w:rtl/>
        </w:rPr>
        <w:t>فأعطي المال والملك معه.</w:t>
      </w:r>
    </w:p>
    <w:p w:rsidR="009E6576" w:rsidRPr="00BB265D" w:rsidRDefault="009E6576" w:rsidP="00393F8B">
      <w:pPr>
        <w:pStyle w:val="libNormal"/>
        <w:rPr>
          <w:rtl/>
        </w:rPr>
      </w:pPr>
      <w:r w:rsidRPr="00BB265D">
        <w:rPr>
          <w:rtl/>
        </w:rPr>
        <w:t xml:space="preserve">وقال </w:t>
      </w:r>
      <w:r w:rsidRPr="00D7004D">
        <w:rPr>
          <w:rStyle w:val="libAlaemChar"/>
          <w:rtl/>
        </w:rPr>
        <w:t>عليه‌السلام</w:t>
      </w:r>
      <w:r>
        <w:rPr>
          <w:rtl/>
        </w:rPr>
        <w:t xml:space="preserve">: </w:t>
      </w:r>
      <w:r w:rsidRPr="00BB265D">
        <w:rPr>
          <w:rtl/>
        </w:rPr>
        <w:t>«أوحى الله تعالى إلى إبراهيم</w:t>
      </w:r>
      <w:r>
        <w:rPr>
          <w:rtl/>
        </w:rPr>
        <w:t xml:space="preserve">: </w:t>
      </w:r>
      <w:r w:rsidRPr="00BB265D">
        <w:rPr>
          <w:rtl/>
        </w:rPr>
        <w:t>يا إبراهيم إنّي عليم أحبّ كلّ عليم»</w:t>
      </w:r>
      <w:r>
        <w:rPr>
          <w:rtl/>
        </w:rPr>
        <w:t>.</w:t>
      </w:r>
    </w:p>
    <w:p w:rsidR="009E6576" w:rsidRPr="00BB265D" w:rsidRDefault="009E6576" w:rsidP="00393F8B">
      <w:pPr>
        <w:pStyle w:val="libNormal"/>
        <w:rPr>
          <w:rtl/>
        </w:rPr>
      </w:pPr>
      <w:r w:rsidRPr="00BB265D">
        <w:rPr>
          <w:rtl/>
        </w:rPr>
        <w:t>وعن عبد الله بن مسعود</w:t>
      </w:r>
      <w:r>
        <w:rPr>
          <w:rtl/>
        </w:rPr>
        <w:t xml:space="preserve">: </w:t>
      </w:r>
      <w:r w:rsidRPr="00BB265D">
        <w:rPr>
          <w:rtl/>
        </w:rPr>
        <w:t>أنّه كان إذا قرأها قال</w:t>
      </w:r>
      <w:r>
        <w:rPr>
          <w:rtl/>
        </w:rPr>
        <w:t xml:space="preserve">: </w:t>
      </w:r>
      <w:r w:rsidRPr="00BB265D">
        <w:rPr>
          <w:rtl/>
        </w:rPr>
        <w:t>يا أيّها الناس افهموا هذه الآية</w:t>
      </w:r>
      <w:r>
        <w:rPr>
          <w:rtl/>
        </w:rPr>
        <w:t xml:space="preserve">، </w:t>
      </w:r>
      <w:r w:rsidRPr="00BB265D">
        <w:rPr>
          <w:rtl/>
        </w:rPr>
        <w:t>ولترغّبكم في العلم.</w:t>
      </w:r>
    </w:p>
    <w:p w:rsidR="009E6576" w:rsidRPr="00BB265D" w:rsidRDefault="009E6576" w:rsidP="00393F8B">
      <w:pPr>
        <w:pStyle w:val="libNormal"/>
        <w:rPr>
          <w:rtl/>
        </w:rPr>
      </w:pPr>
      <w:r w:rsidRPr="00BB265D">
        <w:rPr>
          <w:rtl/>
        </w:rPr>
        <w:t>وعن بعض الحكماء</w:t>
      </w:r>
      <w:r>
        <w:rPr>
          <w:rtl/>
        </w:rPr>
        <w:t xml:space="preserve">: </w:t>
      </w:r>
      <w:r w:rsidRPr="00BB265D">
        <w:rPr>
          <w:rtl/>
        </w:rPr>
        <w:t>ليت شعري أيّ شيء أدرك من فاته العلم</w:t>
      </w:r>
      <w:r>
        <w:rPr>
          <w:rtl/>
        </w:rPr>
        <w:t xml:space="preserve">، </w:t>
      </w:r>
      <w:r w:rsidRPr="00BB265D">
        <w:rPr>
          <w:rtl/>
        </w:rPr>
        <w:t>وأيّ شيء فات من أدرك العلم.</w:t>
      </w:r>
    </w:p>
    <w:p w:rsidR="009E6576" w:rsidRPr="00BB265D" w:rsidRDefault="009E6576" w:rsidP="00393F8B">
      <w:pPr>
        <w:pStyle w:val="libNormal"/>
        <w:rPr>
          <w:rtl/>
        </w:rPr>
      </w:pPr>
      <w:r w:rsidRPr="00BB265D">
        <w:rPr>
          <w:rtl/>
        </w:rPr>
        <w:t>وعن الأحنف</w:t>
      </w:r>
      <w:r>
        <w:rPr>
          <w:rtl/>
        </w:rPr>
        <w:t xml:space="preserve">: </w:t>
      </w:r>
      <w:r w:rsidRPr="00BB265D">
        <w:rPr>
          <w:rtl/>
        </w:rPr>
        <w:t>كاد العلماء يكونون أربابا</w:t>
      </w:r>
      <w:r>
        <w:rPr>
          <w:rtl/>
        </w:rPr>
        <w:t xml:space="preserve">، </w:t>
      </w:r>
      <w:r w:rsidRPr="00BB265D">
        <w:rPr>
          <w:rtl/>
        </w:rPr>
        <w:t xml:space="preserve">وكلّ عزّ لم يوطّد </w:t>
      </w:r>
      <w:r w:rsidRPr="00D736D6">
        <w:rPr>
          <w:rStyle w:val="libFootnotenumChar"/>
          <w:rtl/>
        </w:rPr>
        <w:t>(1)</w:t>
      </w:r>
      <w:r w:rsidRPr="00BB265D">
        <w:rPr>
          <w:rtl/>
        </w:rPr>
        <w:t xml:space="preserve"> بعلم فإلى ذلّ مّا يصير.</w:t>
      </w:r>
    </w:p>
    <w:p w:rsidR="009E6576" w:rsidRPr="00BB265D" w:rsidRDefault="009E6576" w:rsidP="00393F8B">
      <w:pPr>
        <w:pStyle w:val="libNormal"/>
        <w:rPr>
          <w:rtl/>
        </w:rPr>
      </w:pPr>
      <w:r w:rsidRPr="00BB265D">
        <w:rPr>
          <w:rtl/>
        </w:rPr>
        <w:t>وعن الزبيري</w:t>
      </w:r>
      <w:r>
        <w:rPr>
          <w:rtl/>
        </w:rPr>
        <w:t xml:space="preserve">: </w:t>
      </w:r>
      <w:r w:rsidRPr="00BB265D">
        <w:rPr>
          <w:rtl/>
        </w:rPr>
        <w:t>العلم ذكر</w:t>
      </w:r>
      <w:r>
        <w:rPr>
          <w:rtl/>
        </w:rPr>
        <w:t xml:space="preserve">، </w:t>
      </w:r>
      <w:r w:rsidRPr="00BB265D">
        <w:rPr>
          <w:rtl/>
        </w:rPr>
        <w:t>فلا يحبّه إلّا ذكور الرجال.</w:t>
      </w:r>
    </w:p>
    <w:p w:rsidR="009E6576" w:rsidRPr="00BB265D" w:rsidRDefault="009E6576" w:rsidP="00393F8B">
      <w:pPr>
        <w:pStyle w:val="libNormal"/>
        <w:rPr>
          <w:rtl/>
        </w:rPr>
      </w:pPr>
      <w:r w:rsidRPr="00D7004D">
        <w:rPr>
          <w:rStyle w:val="libAlaemChar"/>
          <w:rtl/>
        </w:rPr>
        <w:t>(</w:t>
      </w:r>
      <w:r w:rsidRPr="00125393">
        <w:rPr>
          <w:rStyle w:val="libAieChar"/>
          <w:rtl/>
        </w:rPr>
        <w:t>وَاللهُ بِما تَعْمَلُونَ خَبِيرٌ</w:t>
      </w:r>
      <w:r w:rsidRPr="00D7004D">
        <w:rPr>
          <w:rStyle w:val="libAlaemChar"/>
          <w:rtl/>
        </w:rPr>
        <w:t>)</w:t>
      </w:r>
      <w:r w:rsidRPr="00BB265D">
        <w:rPr>
          <w:rtl/>
        </w:rPr>
        <w:t xml:space="preserve"> تهديد لمن لم يتمثّل الأمر أو استكرهه.</w:t>
      </w:r>
    </w:p>
    <w:p w:rsidR="009E6576" w:rsidRPr="00BB265D" w:rsidRDefault="009E6576" w:rsidP="00393F8B">
      <w:pPr>
        <w:pStyle w:val="libNormal"/>
        <w:rPr>
          <w:rtl/>
        </w:rPr>
      </w:pPr>
      <w:r w:rsidRPr="00D7004D">
        <w:rPr>
          <w:rStyle w:val="libAlaemChar"/>
          <w:rtl/>
        </w:rPr>
        <w:t>(</w:t>
      </w:r>
      <w:r w:rsidRPr="00125393">
        <w:rPr>
          <w:rStyle w:val="libAieChar"/>
          <w:rtl/>
        </w:rPr>
        <w:t>يا أَيُّهَا الَّذِينَ آمَنُوا إِذا ناجَيْتُمُ الرَّسُولَ فَقَدِّمُوا بَيْنَ يَدَيْ نَجْواكُمْ صَدَقَةً ذلِكَ خَيْرٌ لَكُمْ وَأَطْهَرُ فَإِنْ لَمْ تَجِدُوا فَإِنَّ اللهَ غَفُورٌ رَحِيمٌ (12) أَأَشْفَقْتُمْ أَنْ تُقَدِّمُوا بَيْنَ يَدَيْ نَجْواكُمْ صَدَقاتٍ فَإِذْ لَمْ تَفْعَلُوا وَتابَ اللهُ عَلَيْكُمْ فَأَقِيمُوا الصَّلاةَ وَآتُوا الزَّكاةَ وَأَطِيعُوا اللهَ وَرَسُولَهُ وَاللهُ خَبِيرٌ بِما تَعْمَلُونَ (13)</w:t>
      </w:r>
      <w:r w:rsidRPr="00D7004D">
        <w:rPr>
          <w:rStyle w:val="libAlaemChar"/>
          <w:rtl/>
        </w:rPr>
        <w:t>)</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وطّد الشيء</w:t>
      </w:r>
      <w:r>
        <w:rPr>
          <w:rtl/>
        </w:rPr>
        <w:t xml:space="preserve">: </w:t>
      </w:r>
      <w:r w:rsidRPr="00BB265D">
        <w:rPr>
          <w:rtl/>
        </w:rPr>
        <w:t>قوّاه وأثبته.</w:t>
      </w:r>
    </w:p>
    <w:p w:rsidR="009E6576" w:rsidRPr="00BB265D" w:rsidRDefault="009E6576" w:rsidP="00393F8B">
      <w:pPr>
        <w:pStyle w:val="libNormal"/>
        <w:rPr>
          <w:rtl/>
        </w:rPr>
      </w:pPr>
      <w:r>
        <w:rPr>
          <w:rtl/>
        </w:rPr>
        <w:br w:type="page"/>
      </w:r>
      <w:r w:rsidRPr="00BB265D">
        <w:rPr>
          <w:rtl/>
        </w:rPr>
        <w:lastRenderedPageBreak/>
        <w:t>روي</w:t>
      </w:r>
      <w:r>
        <w:rPr>
          <w:rtl/>
        </w:rPr>
        <w:t xml:space="preserve">: </w:t>
      </w:r>
      <w:r w:rsidRPr="00BB265D">
        <w:rPr>
          <w:rtl/>
        </w:rPr>
        <w:t xml:space="preserve">أنّ الناس أكثروا مناجاة رسول الله </w:t>
      </w:r>
      <w:r w:rsidRPr="00D7004D">
        <w:rPr>
          <w:rStyle w:val="libAlaemChar"/>
          <w:rtl/>
        </w:rPr>
        <w:t>صلى‌الله‌عليه‌وآله‌وسلم</w:t>
      </w:r>
      <w:r w:rsidRPr="00BB265D">
        <w:rPr>
          <w:rtl/>
        </w:rPr>
        <w:t xml:space="preserve"> بما يريدون حتّى أملّوه </w:t>
      </w:r>
      <w:r w:rsidRPr="00D736D6">
        <w:rPr>
          <w:rStyle w:val="libFootnotenumChar"/>
          <w:rtl/>
        </w:rPr>
        <w:t>(1)</w:t>
      </w:r>
      <w:r w:rsidRPr="00BB265D">
        <w:rPr>
          <w:rtl/>
        </w:rPr>
        <w:t xml:space="preserve"> وأبرموه</w:t>
      </w:r>
      <w:r>
        <w:rPr>
          <w:rtl/>
        </w:rPr>
        <w:t xml:space="preserve">، </w:t>
      </w:r>
      <w:r w:rsidRPr="00BB265D">
        <w:rPr>
          <w:rtl/>
        </w:rPr>
        <w:t>فأراد الله سبحانه أن يكفّوا عن ذلك</w:t>
      </w:r>
      <w:r>
        <w:rPr>
          <w:rtl/>
        </w:rPr>
        <w:t xml:space="preserve">، </w:t>
      </w:r>
      <w:r w:rsidRPr="00BB265D">
        <w:rPr>
          <w:rtl/>
        </w:rPr>
        <w:t>فأمرهم بأنّ من أراد أن يناجيه قدّم قبل مناجاته صدقة</w:t>
      </w:r>
      <w:r>
        <w:rPr>
          <w:rtl/>
        </w:rPr>
        <w:t xml:space="preserve">، </w:t>
      </w:r>
      <w:r w:rsidRPr="00BB265D">
        <w:rPr>
          <w:rtl/>
        </w:rPr>
        <w:t>فقال :</w:t>
      </w:r>
    </w:p>
    <w:p w:rsidR="009E6576" w:rsidRPr="00BB265D" w:rsidRDefault="009E6576" w:rsidP="00393F8B">
      <w:pPr>
        <w:pStyle w:val="libNormal"/>
        <w:rPr>
          <w:rtl/>
        </w:rPr>
      </w:pPr>
      <w:r w:rsidRPr="00D7004D">
        <w:rPr>
          <w:rStyle w:val="libAlaemChar"/>
          <w:rtl/>
        </w:rPr>
        <w:t>(</w:t>
      </w:r>
      <w:r w:rsidRPr="00125393">
        <w:rPr>
          <w:rStyle w:val="libAieChar"/>
          <w:rtl/>
        </w:rPr>
        <w:t>يا أَيُّهَا الَّذِينَ آمَنُوا إِذا ناجَيْتُمُ الرَّسُولَ فَقَدِّمُوا بَيْنَ يَدَيْ نَجْواكُمْ صَدَقَةً</w:t>
      </w:r>
      <w:r w:rsidRPr="00D7004D">
        <w:rPr>
          <w:rStyle w:val="libAlaemChar"/>
          <w:rtl/>
        </w:rPr>
        <w:t>)</w:t>
      </w:r>
      <w:r w:rsidRPr="00402885">
        <w:rPr>
          <w:rFonts w:hint="cs"/>
          <w:rtl/>
        </w:rPr>
        <w:t xml:space="preserve"> </w:t>
      </w:r>
      <w:r w:rsidRPr="00BB265D">
        <w:rPr>
          <w:rtl/>
        </w:rPr>
        <w:t xml:space="preserve">فتصدّقوا قدّامها. مستعار ممّن له يدان. وفي هذا الأمر تعظيم لرسول الله </w:t>
      </w:r>
      <w:r w:rsidRPr="00D7004D">
        <w:rPr>
          <w:rStyle w:val="libAlaemChar"/>
          <w:rtl/>
        </w:rPr>
        <w:t>صلى‌الله‌عليه‌وآله‌وسلم</w:t>
      </w:r>
      <w:r>
        <w:rPr>
          <w:rtl/>
        </w:rPr>
        <w:t xml:space="preserve">، </w:t>
      </w:r>
      <w:r w:rsidRPr="00BB265D">
        <w:rPr>
          <w:rtl/>
        </w:rPr>
        <w:t>وإنفاع الفقراء</w:t>
      </w:r>
      <w:r>
        <w:rPr>
          <w:rtl/>
        </w:rPr>
        <w:t xml:space="preserve">، </w:t>
      </w:r>
      <w:r w:rsidRPr="00BB265D">
        <w:rPr>
          <w:rtl/>
        </w:rPr>
        <w:t>والنهي عن الإفراط في السؤال</w:t>
      </w:r>
      <w:r>
        <w:rPr>
          <w:rtl/>
        </w:rPr>
        <w:t xml:space="preserve">، </w:t>
      </w:r>
      <w:r w:rsidRPr="00BB265D">
        <w:rPr>
          <w:rtl/>
        </w:rPr>
        <w:t>والتمييز بين المخلص والمنافق</w:t>
      </w:r>
      <w:r>
        <w:rPr>
          <w:rtl/>
        </w:rPr>
        <w:t xml:space="preserve">، </w:t>
      </w:r>
      <w:r w:rsidRPr="00BB265D">
        <w:rPr>
          <w:rtl/>
        </w:rPr>
        <w:t>ومحبّ الآخرة ومحبّ الدنيا. والأمر للوجوب</w:t>
      </w:r>
      <w:r>
        <w:rPr>
          <w:rtl/>
        </w:rPr>
        <w:t xml:space="preserve">، </w:t>
      </w:r>
      <w:r w:rsidRPr="00BB265D">
        <w:rPr>
          <w:rtl/>
        </w:rPr>
        <w:t>وخاتمة الآية دالّة عليه. ثمّ نسخ بقوله</w:t>
      </w:r>
      <w:r>
        <w:rPr>
          <w:rtl/>
        </w:rPr>
        <w:t xml:space="preserve">: </w:t>
      </w:r>
      <w:r w:rsidRPr="00BB265D">
        <w:rPr>
          <w:rtl/>
        </w:rPr>
        <w:t>«</w:t>
      </w:r>
      <w:r>
        <w:rPr>
          <w:rtl/>
        </w:rPr>
        <w:t>أَ</w:t>
      </w:r>
      <w:r w:rsidRPr="00BB265D">
        <w:rPr>
          <w:rtl/>
        </w:rPr>
        <w:t>أشفقتم»</w:t>
      </w:r>
      <w:r>
        <w:rPr>
          <w:rtl/>
        </w:rPr>
        <w:t>.</w:t>
      </w:r>
      <w:r w:rsidRPr="00BB265D">
        <w:rPr>
          <w:rtl/>
        </w:rPr>
        <w:t xml:space="preserve"> وهو وإن اتّصل به تلاوة</w:t>
      </w:r>
      <w:r>
        <w:rPr>
          <w:rtl/>
        </w:rPr>
        <w:t xml:space="preserve">، </w:t>
      </w:r>
      <w:r w:rsidRPr="00BB265D">
        <w:rPr>
          <w:rtl/>
        </w:rPr>
        <w:t>لم يتّصل به نزولا.</w:t>
      </w:r>
    </w:p>
    <w:p w:rsidR="009E6576" w:rsidRPr="00BB265D" w:rsidRDefault="009E6576" w:rsidP="00393F8B">
      <w:pPr>
        <w:pStyle w:val="libNormal"/>
        <w:rPr>
          <w:rtl/>
        </w:rPr>
      </w:pPr>
      <w:r w:rsidRPr="00BB265D">
        <w:rPr>
          <w:rtl/>
        </w:rPr>
        <w:t xml:space="preserve">وعن عليّ </w:t>
      </w:r>
      <w:r w:rsidRPr="00D7004D">
        <w:rPr>
          <w:rStyle w:val="libAlaemChar"/>
          <w:rtl/>
        </w:rPr>
        <w:t>عليه‌السلام</w:t>
      </w:r>
      <w:r w:rsidRPr="00BB265D">
        <w:rPr>
          <w:rtl/>
        </w:rPr>
        <w:t xml:space="preserve"> أنّه قال</w:t>
      </w:r>
      <w:r>
        <w:rPr>
          <w:rtl/>
        </w:rPr>
        <w:t xml:space="preserve">: </w:t>
      </w:r>
      <w:r w:rsidRPr="00BB265D">
        <w:rPr>
          <w:rtl/>
        </w:rPr>
        <w:t xml:space="preserve">«لمّا نزلت دعاني رسول الله </w:t>
      </w:r>
      <w:r w:rsidRPr="00D7004D">
        <w:rPr>
          <w:rStyle w:val="libAlaemChar"/>
          <w:rtl/>
        </w:rPr>
        <w:t>صلى‌الله‌عليه‌وآله‌وسلم</w:t>
      </w:r>
      <w:r w:rsidRPr="00BB265D">
        <w:rPr>
          <w:rtl/>
        </w:rPr>
        <w:t xml:space="preserve"> فقال</w:t>
      </w:r>
      <w:r>
        <w:rPr>
          <w:rtl/>
        </w:rPr>
        <w:t xml:space="preserve">: </w:t>
      </w:r>
      <w:r w:rsidRPr="00BB265D">
        <w:rPr>
          <w:rtl/>
        </w:rPr>
        <w:t>ما تقول في دينار</w:t>
      </w:r>
      <w:r>
        <w:rPr>
          <w:rtl/>
        </w:rPr>
        <w:t>؟</w:t>
      </w:r>
      <w:r w:rsidRPr="00BB265D">
        <w:rPr>
          <w:rtl/>
        </w:rPr>
        <w:t xml:space="preserve"> قلت</w:t>
      </w:r>
      <w:r>
        <w:rPr>
          <w:rtl/>
        </w:rPr>
        <w:t xml:space="preserve">: </w:t>
      </w:r>
      <w:r w:rsidRPr="00BB265D">
        <w:rPr>
          <w:rtl/>
        </w:rPr>
        <w:t>لا يطيقونه. قال</w:t>
      </w:r>
      <w:r>
        <w:rPr>
          <w:rtl/>
        </w:rPr>
        <w:t xml:space="preserve">: </w:t>
      </w:r>
      <w:r w:rsidRPr="00BB265D">
        <w:rPr>
          <w:rtl/>
        </w:rPr>
        <w:t>كم</w:t>
      </w:r>
      <w:r>
        <w:rPr>
          <w:rtl/>
        </w:rPr>
        <w:t>؟</w:t>
      </w:r>
      <w:r w:rsidRPr="00BB265D">
        <w:rPr>
          <w:rtl/>
        </w:rPr>
        <w:t xml:space="preserve"> قلت</w:t>
      </w:r>
      <w:r>
        <w:rPr>
          <w:rtl/>
        </w:rPr>
        <w:t xml:space="preserve">: </w:t>
      </w:r>
      <w:r w:rsidRPr="00BB265D">
        <w:rPr>
          <w:rtl/>
        </w:rPr>
        <w:t>حبّة أو شعيرة. قال</w:t>
      </w:r>
      <w:r>
        <w:rPr>
          <w:rtl/>
        </w:rPr>
        <w:t xml:space="preserve">: </w:t>
      </w:r>
      <w:r w:rsidRPr="00BB265D">
        <w:rPr>
          <w:rtl/>
        </w:rPr>
        <w:t>إنّك لزهيد»</w:t>
      </w:r>
      <w:r>
        <w:rPr>
          <w:rtl/>
        </w:rPr>
        <w:t>.</w:t>
      </w:r>
      <w:r w:rsidRPr="00BB265D">
        <w:rPr>
          <w:rtl/>
        </w:rPr>
        <w:t xml:space="preserve"> فلمّا رأوا ذلك اشتدّ عليهم فارتدعوا وكفّوا. أمّا الفقير فلعسرته</w:t>
      </w:r>
      <w:r>
        <w:rPr>
          <w:rtl/>
        </w:rPr>
        <w:t xml:space="preserve">، </w:t>
      </w:r>
      <w:r w:rsidRPr="00BB265D">
        <w:rPr>
          <w:rtl/>
        </w:rPr>
        <w:t>وأمّا الغنيّ فلشحّه.</w:t>
      </w:r>
    </w:p>
    <w:p w:rsidR="009E6576" w:rsidRPr="00BB265D" w:rsidRDefault="009E6576" w:rsidP="00393F8B">
      <w:pPr>
        <w:pStyle w:val="libNormal"/>
        <w:rPr>
          <w:rtl/>
        </w:rPr>
      </w:pPr>
      <w:r w:rsidRPr="00BB265D">
        <w:rPr>
          <w:rtl/>
        </w:rPr>
        <w:t xml:space="preserve">وقال عليّ </w:t>
      </w:r>
      <w:r w:rsidRPr="00D7004D">
        <w:rPr>
          <w:rStyle w:val="libAlaemChar"/>
          <w:rtl/>
        </w:rPr>
        <w:t>عليه‌السلام</w:t>
      </w:r>
      <w:r>
        <w:rPr>
          <w:rtl/>
        </w:rPr>
        <w:t xml:space="preserve">: </w:t>
      </w:r>
      <w:r w:rsidRPr="00BB265D">
        <w:rPr>
          <w:rtl/>
        </w:rPr>
        <w:t>«إنّ في كتاب الله آية ما عمل بها أحد قبلي</w:t>
      </w:r>
      <w:r>
        <w:rPr>
          <w:rtl/>
        </w:rPr>
        <w:t xml:space="preserve">، </w:t>
      </w:r>
      <w:r w:rsidRPr="00BB265D">
        <w:rPr>
          <w:rtl/>
        </w:rPr>
        <w:t>ولا يعمل بها أحد بعدي. كان لي دينار فبعته بعشرة دراهم</w:t>
      </w:r>
      <w:r>
        <w:rPr>
          <w:rtl/>
        </w:rPr>
        <w:t xml:space="preserve">، </w:t>
      </w:r>
      <w:r w:rsidRPr="00BB265D">
        <w:rPr>
          <w:rtl/>
        </w:rPr>
        <w:t>فكنت إذا ناجيته تصدّقت بدرهم»</w:t>
      </w:r>
      <w:r>
        <w:rPr>
          <w:rtl/>
        </w:rPr>
        <w:t>.</w:t>
      </w:r>
    </w:p>
    <w:p w:rsidR="009E6576" w:rsidRPr="00BB265D" w:rsidRDefault="009E6576" w:rsidP="00393F8B">
      <w:pPr>
        <w:pStyle w:val="libNormal"/>
        <w:rPr>
          <w:rtl/>
        </w:rPr>
      </w:pPr>
      <w:r w:rsidRPr="00BB265D">
        <w:rPr>
          <w:rtl/>
        </w:rPr>
        <w:t>وقال الكلبي</w:t>
      </w:r>
      <w:r>
        <w:rPr>
          <w:rtl/>
        </w:rPr>
        <w:t xml:space="preserve">: </w:t>
      </w:r>
      <w:r w:rsidRPr="00BB265D">
        <w:rPr>
          <w:rtl/>
        </w:rPr>
        <w:t xml:space="preserve">تصدّق به في عشر كلمات سألهنّ رسول الله </w:t>
      </w:r>
      <w:r w:rsidRPr="00D7004D">
        <w:rPr>
          <w:rStyle w:val="libAlaemChar"/>
          <w:rtl/>
        </w:rPr>
        <w:t>صلى‌الله‌عليه‌وآله‌وسلم</w:t>
      </w:r>
      <w:r w:rsidRPr="00BB265D">
        <w:rPr>
          <w:rtl/>
        </w:rPr>
        <w:t>.</w:t>
      </w:r>
    </w:p>
    <w:p w:rsidR="009E6576" w:rsidRPr="00BB265D" w:rsidRDefault="009E6576" w:rsidP="00393F8B">
      <w:pPr>
        <w:pStyle w:val="libNormal"/>
        <w:rPr>
          <w:rtl/>
        </w:rPr>
      </w:pPr>
      <w:r w:rsidRPr="00BB265D">
        <w:rPr>
          <w:rtl/>
        </w:rPr>
        <w:t xml:space="preserve">وروي عنه </w:t>
      </w:r>
      <w:r w:rsidRPr="00D7004D">
        <w:rPr>
          <w:rStyle w:val="libAlaemChar"/>
          <w:rtl/>
        </w:rPr>
        <w:t>عليه‌السلام</w:t>
      </w:r>
      <w:r w:rsidRPr="00BB265D">
        <w:rPr>
          <w:rtl/>
        </w:rPr>
        <w:t xml:space="preserve"> أيضا أنّه قال</w:t>
      </w:r>
      <w:r>
        <w:rPr>
          <w:rtl/>
        </w:rPr>
        <w:t xml:space="preserve">: </w:t>
      </w:r>
      <w:r w:rsidRPr="00BB265D">
        <w:rPr>
          <w:rtl/>
        </w:rPr>
        <w:t>«بي خفّف الله عن هذه الأمّة</w:t>
      </w:r>
      <w:r>
        <w:rPr>
          <w:rtl/>
        </w:rPr>
        <w:t xml:space="preserve">، </w:t>
      </w:r>
      <w:r w:rsidRPr="00BB265D">
        <w:rPr>
          <w:rtl/>
        </w:rPr>
        <w:t>لم ينزل في أحد قبلي</w:t>
      </w:r>
      <w:r>
        <w:rPr>
          <w:rtl/>
        </w:rPr>
        <w:t xml:space="preserve">، </w:t>
      </w:r>
      <w:r w:rsidRPr="00BB265D">
        <w:rPr>
          <w:rtl/>
        </w:rPr>
        <w:t>ولم ينزل في أحد من بعدي»</w:t>
      </w:r>
      <w:r>
        <w:rPr>
          <w:rtl/>
        </w:rPr>
        <w:t>.</w:t>
      </w:r>
    </w:p>
    <w:p w:rsidR="009E6576" w:rsidRPr="00BB265D" w:rsidRDefault="009E6576" w:rsidP="00393F8B">
      <w:pPr>
        <w:pStyle w:val="libNormal"/>
        <w:rPr>
          <w:rtl/>
        </w:rPr>
      </w:pPr>
      <w:r w:rsidRPr="00BB265D">
        <w:rPr>
          <w:rtl/>
        </w:rPr>
        <w:t>وعن ابن عمر</w:t>
      </w:r>
      <w:r>
        <w:rPr>
          <w:rtl/>
        </w:rPr>
        <w:t xml:space="preserve">: </w:t>
      </w:r>
      <w:r w:rsidRPr="00BB265D">
        <w:rPr>
          <w:rtl/>
        </w:rPr>
        <w:t xml:space="preserve">كان لعليّ </w:t>
      </w:r>
      <w:r w:rsidRPr="00D7004D">
        <w:rPr>
          <w:rStyle w:val="libAlaemChar"/>
          <w:rtl/>
        </w:rPr>
        <w:t>عليه‌السلام</w:t>
      </w:r>
      <w:r w:rsidRPr="00BB265D">
        <w:rPr>
          <w:rtl/>
        </w:rPr>
        <w:t xml:space="preserve"> ثلاث</w:t>
      </w:r>
      <w:r>
        <w:rPr>
          <w:rtl/>
        </w:rPr>
        <w:t xml:space="preserve">، </w:t>
      </w:r>
      <w:r w:rsidRPr="00BB265D">
        <w:rPr>
          <w:rtl/>
        </w:rPr>
        <w:t>لو كانت لي واحدة منهنّ كانت أحبّ إليّ من حمر النعم</w:t>
      </w:r>
      <w:r>
        <w:rPr>
          <w:rtl/>
        </w:rPr>
        <w:t xml:space="preserve">: </w:t>
      </w:r>
      <w:r w:rsidRPr="00BB265D">
        <w:rPr>
          <w:rtl/>
        </w:rPr>
        <w:t>تزويجه فاطمة</w:t>
      </w:r>
      <w:r>
        <w:rPr>
          <w:rtl/>
        </w:rPr>
        <w:t xml:space="preserve">، </w:t>
      </w:r>
      <w:r w:rsidRPr="00BB265D">
        <w:rPr>
          <w:rtl/>
        </w:rPr>
        <w:t>وإعطاؤه الراية يوم خيبر</w:t>
      </w:r>
      <w:r>
        <w:rPr>
          <w:rtl/>
        </w:rPr>
        <w:t xml:space="preserve">، </w:t>
      </w:r>
      <w:r w:rsidRPr="00BB265D">
        <w:rPr>
          <w:rtl/>
        </w:rPr>
        <w:t>وآية النجوى.</w:t>
      </w:r>
    </w:p>
    <w:p w:rsidR="009E6576" w:rsidRPr="00BB265D" w:rsidRDefault="009E6576" w:rsidP="00393F8B">
      <w:pPr>
        <w:pStyle w:val="libNormal"/>
        <w:rPr>
          <w:rtl/>
        </w:rPr>
      </w:pPr>
      <w:r w:rsidRPr="00BB265D">
        <w:rPr>
          <w:rtl/>
        </w:rPr>
        <w:t>وعن مجاهد وقتادة</w:t>
      </w:r>
      <w:r>
        <w:rPr>
          <w:rtl/>
        </w:rPr>
        <w:t>:</w:t>
      </w:r>
      <w:r w:rsidRPr="00F44EF5">
        <w:rPr>
          <w:rtl/>
        </w:rPr>
        <w:t xml:space="preserve"> </w:t>
      </w:r>
      <w:r w:rsidRPr="00BB265D">
        <w:rPr>
          <w:rtl/>
        </w:rPr>
        <w:t>ل</w:t>
      </w:r>
      <w:r>
        <w:rPr>
          <w:rFonts w:hint="cs"/>
          <w:rtl/>
        </w:rPr>
        <w:t>ـ</w:t>
      </w:r>
      <w:r w:rsidRPr="00BB265D">
        <w:rPr>
          <w:rtl/>
        </w:rPr>
        <w:t>مّا نهوا عن مناجاته حتّى يتصدّقوا</w:t>
      </w:r>
      <w:r>
        <w:rPr>
          <w:rtl/>
        </w:rPr>
        <w:t xml:space="preserve">، </w:t>
      </w:r>
      <w:r w:rsidRPr="00BB265D">
        <w:rPr>
          <w:rtl/>
        </w:rPr>
        <w:t xml:space="preserve">لم يناجه إلّا عليّ بن أبي طالب </w:t>
      </w:r>
      <w:r w:rsidRPr="00D7004D">
        <w:rPr>
          <w:rStyle w:val="libAlaemChar"/>
          <w:rtl/>
        </w:rPr>
        <w:t>عليه‌السلام</w:t>
      </w:r>
      <w:r>
        <w:rPr>
          <w:rtl/>
        </w:rPr>
        <w:t xml:space="preserve">، </w:t>
      </w:r>
      <w:r w:rsidRPr="00BB265D">
        <w:rPr>
          <w:rtl/>
        </w:rPr>
        <w:t>قدّم دينارا فتصدّق به</w:t>
      </w:r>
      <w:r>
        <w:rPr>
          <w:rtl/>
        </w:rPr>
        <w:t xml:space="preserve">، </w:t>
      </w:r>
      <w:r w:rsidRPr="00BB265D">
        <w:rPr>
          <w:rtl/>
        </w:rPr>
        <w:t>ثمّ نسخ الله سبحانه ذلك الحكم بعد عشرة أيّام.</w:t>
      </w:r>
    </w:p>
    <w:p w:rsidR="009E6576" w:rsidRPr="00BB265D" w:rsidRDefault="009E6576" w:rsidP="00393F8B">
      <w:pPr>
        <w:pStyle w:val="libNormal"/>
        <w:rPr>
          <w:rtl/>
        </w:rPr>
      </w:pPr>
      <w:r w:rsidRPr="00D7004D">
        <w:rPr>
          <w:rStyle w:val="libAlaemChar"/>
          <w:rtl/>
        </w:rPr>
        <w:t>(</w:t>
      </w:r>
      <w:r w:rsidRPr="00125393">
        <w:rPr>
          <w:rStyle w:val="libAieChar"/>
          <w:rtl/>
        </w:rPr>
        <w:t>ذلِكَ</w:t>
      </w:r>
      <w:r w:rsidRPr="00D7004D">
        <w:rPr>
          <w:rStyle w:val="libAlaemChar"/>
          <w:rtl/>
        </w:rPr>
        <w:t>)</w:t>
      </w:r>
      <w:r w:rsidRPr="00BB265D">
        <w:rPr>
          <w:rtl/>
        </w:rPr>
        <w:t xml:space="preserve"> أي</w:t>
      </w:r>
      <w:r>
        <w:rPr>
          <w:rtl/>
        </w:rPr>
        <w:t xml:space="preserve">: </w:t>
      </w:r>
      <w:r w:rsidRPr="00BB265D">
        <w:rPr>
          <w:rtl/>
        </w:rPr>
        <w:t xml:space="preserve">ذلك التصدّق </w:t>
      </w:r>
      <w:r w:rsidRPr="00D7004D">
        <w:rPr>
          <w:rStyle w:val="libAlaemChar"/>
          <w:rtl/>
        </w:rPr>
        <w:t>(</w:t>
      </w:r>
      <w:r w:rsidRPr="00125393">
        <w:rPr>
          <w:rStyle w:val="libAieChar"/>
          <w:rtl/>
        </w:rPr>
        <w:t>خَيْرٌ لَكُمْ</w:t>
      </w:r>
      <w:r w:rsidRPr="00D7004D">
        <w:rPr>
          <w:rStyle w:val="libAlaemChar"/>
          <w:rtl/>
        </w:rPr>
        <w:t>)</w:t>
      </w:r>
      <w:r w:rsidRPr="00BB265D">
        <w:rPr>
          <w:rtl/>
        </w:rPr>
        <w:t xml:space="preserve"> لأنفسكم من الريبة وحبّ المال ،</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أي</w:t>
      </w:r>
      <w:r>
        <w:rPr>
          <w:rtl/>
        </w:rPr>
        <w:t xml:space="preserve">: </w:t>
      </w:r>
      <w:r w:rsidRPr="00BB265D">
        <w:rPr>
          <w:rtl/>
        </w:rPr>
        <w:t>أضجروه وأوقعوه في المال.</w:t>
      </w:r>
    </w:p>
    <w:p w:rsidR="009E6576" w:rsidRPr="00BB265D" w:rsidRDefault="009E6576" w:rsidP="00393F8B">
      <w:pPr>
        <w:pStyle w:val="libNormal0"/>
        <w:rPr>
          <w:rtl/>
        </w:rPr>
      </w:pPr>
      <w:r>
        <w:rPr>
          <w:rtl/>
        </w:rPr>
        <w:br w:type="page"/>
      </w:r>
      <w:r w:rsidRPr="00BB265D">
        <w:rPr>
          <w:rtl/>
        </w:rPr>
        <w:lastRenderedPageBreak/>
        <w:t xml:space="preserve">لأنّ فيه أداء واجب وتحصيل ثواب </w:t>
      </w:r>
      <w:r w:rsidRPr="00D7004D">
        <w:rPr>
          <w:rStyle w:val="libAlaemChar"/>
          <w:rtl/>
        </w:rPr>
        <w:t>(</w:t>
      </w:r>
      <w:r w:rsidRPr="00125393">
        <w:rPr>
          <w:rStyle w:val="libAieChar"/>
          <w:rtl/>
        </w:rPr>
        <w:t>وَأَطْهَرُ</w:t>
      </w:r>
      <w:r w:rsidRPr="00D7004D">
        <w:rPr>
          <w:rStyle w:val="libAlaemChar"/>
          <w:rtl/>
        </w:rPr>
        <w:t>)</w:t>
      </w:r>
      <w:r w:rsidRPr="00BB265D">
        <w:rPr>
          <w:rtl/>
        </w:rPr>
        <w:t xml:space="preserve"> وأدعى إلى نزاهة الباطن ونظافة الظاهر</w:t>
      </w:r>
      <w:r>
        <w:rPr>
          <w:rtl/>
        </w:rPr>
        <w:t xml:space="preserve">، </w:t>
      </w:r>
      <w:r w:rsidRPr="00BB265D">
        <w:rPr>
          <w:rtl/>
        </w:rPr>
        <w:t>الداعية إلى مجانبة المعاصي</w:t>
      </w:r>
      <w:r>
        <w:rPr>
          <w:rtl/>
        </w:rPr>
        <w:t xml:space="preserve">، </w:t>
      </w:r>
      <w:r w:rsidRPr="00BB265D">
        <w:rPr>
          <w:rtl/>
        </w:rPr>
        <w:t xml:space="preserve">كتقدّم الطهارة على الصلاة </w:t>
      </w:r>
      <w:r w:rsidRPr="00D7004D">
        <w:rPr>
          <w:rStyle w:val="libAlaemChar"/>
          <w:rtl/>
        </w:rPr>
        <w:t>(</w:t>
      </w:r>
      <w:r w:rsidRPr="00125393">
        <w:rPr>
          <w:rStyle w:val="libAieChar"/>
          <w:rtl/>
        </w:rPr>
        <w:t>فَإِنْ لَمْ تَجِدُوا فَإِنَّ اللهَ غَفُورٌ رَحِيمٌ</w:t>
      </w:r>
      <w:r w:rsidRPr="00D7004D">
        <w:rPr>
          <w:rStyle w:val="libAlaemChar"/>
          <w:rtl/>
        </w:rPr>
        <w:t>)</w:t>
      </w:r>
      <w:r w:rsidRPr="00BB265D">
        <w:rPr>
          <w:rtl/>
        </w:rPr>
        <w:t xml:space="preserve"> لمن لم يجد</w:t>
      </w:r>
      <w:r>
        <w:rPr>
          <w:rtl/>
        </w:rPr>
        <w:t xml:space="preserve">، </w:t>
      </w:r>
      <w:r w:rsidRPr="00BB265D">
        <w:rPr>
          <w:rtl/>
        </w:rPr>
        <w:t>حيث رخّص له في المناجاة بلا تصدّق.</w:t>
      </w:r>
    </w:p>
    <w:p w:rsidR="009E6576" w:rsidRPr="00BB265D" w:rsidRDefault="009E6576" w:rsidP="00393F8B">
      <w:pPr>
        <w:pStyle w:val="libNormal"/>
        <w:rPr>
          <w:rtl/>
        </w:rPr>
      </w:pPr>
      <w:r w:rsidRPr="00D7004D">
        <w:rPr>
          <w:rStyle w:val="libAlaemChar"/>
          <w:rtl/>
        </w:rPr>
        <w:t>(</w:t>
      </w:r>
      <w:r w:rsidRPr="00125393">
        <w:rPr>
          <w:rStyle w:val="libAieChar"/>
          <w:rtl/>
        </w:rPr>
        <w:t>أَأَشْفَقْتُمْ أَنْ تُقَدِّمُوا بَيْنَ يَدَيْ نَجْواكُمْ صَدَقاتٍ</w:t>
      </w:r>
      <w:r w:rsidRPr="00D7004D">
        <w:rPr>
          <w:rStyle w:val="libAlaemChar"/>
          <w:rtl/>
        </w:rPr>
        <w:t>)</w:t>
      </w:r>
      <w:r w:rsidRPr="00BB265D">
        <w:rPr>
          <w:rtl/>
        </w:rPr>
        <w:t xml:space="preserve"> أخفتم الفقر يا أهل الميسرة من تقديم الصدقة</w:t>
      </w:r>
      <w:r>
        <w:rPr>
          <w:rtl/>
        </w:rPr>
        <w:t>؟</w:t>
      </w:r>
      <w:r w:rsidRPr="00BB265D">
        <w:rPr>
          <w:rtl/>
        </w:rPr>
        <w:t xml:space="preserve"> أو أخفتم تقديم الصدقات</w:t>
      </w:r>
      <w:r w:rsidRPr="009E05E2">
        <w:rPr>
          <w:rtl/>
        </w:rPr>
        <w:t xml:space="preserve"> </w:t>
      </w:r>
      <w:r w:rsidRPr="00BB265D">
        <w:rPr>
          <w:rtl/>
        </w:rPr>
        <w:t>ل</w:t>
      </w:r>
      <w:r>
        <w:rPr>
          <w:rFonts w:hint="cs"/>
          <w:rtl/>
        </w:rPr>
        <w:t>ـ</w:t>
      </w:r>
      <w:r w:rsidRPr="00BB265D">
        <w:rPr>
          <w:rtl/>
        </w:rPr>
        <w:t>ما يعدكم الشيطان عليه من الفقر</w:t>
      </w:r>
      <w:r>
        <w:rPr>
          <w:rtl/>
        </w:rPr>
        <w:t xml:space="preserve">، </w:t>
      </w:r>
      <w:r w:rsidRPr="00BB265D">
        <w:rPr>
          <w:rtl/>
        </w:rPr>
        <w:t>حيث قال</w:t>
      </w:r>
      <w:r>
        <w:rPr>
          <w:rtl/>
        </w:rPr>
        <w:t xml:space="preserve">: </w:t>
      </w:r>
      <w:r w:rsidRPr="00D7004D">
        <w:rPr>
          <w:rStyle w:val="libAlaemChar"/>
          <w:rtl/>
        </w:rPr>
        <w:t>(</w:t>
      </w:r>
      <w:r w:rsidRPr="00125393">
        <w:rPr>
          <w:rStyle w:val="libAieChar"/>
          <w:rtl/>
        </w:rPr>
        <w:t>الشَّيْطانُ يَعِدُكُمُ الْفَقْرَ وَيَأْمُرُكُمْ بِالْفَحْشاءِ</w:t>
      </w:r>
      <w:r w:rsidRPr="00D7004D">
        <w:rPr>
          <w:rStyle w:val="libAlaemChar"/>
          <w:rtl/>
        </w:rPr>
        <w:t>)</w:t>
      </w:r>
      <w:r w:rsidRPr="00BB265D">
        <w:rPr>
          <w:rtl/>
        </w:rPr>
        <w:t xml:space="preserve"> </w:t>
      </w:r>
      <w:r w:rsidRPr="00D736D6">
        <w:rPr>
          <w:rStyle w:val="libFootnotenumChar"/>
          <w:rtl/>
        </w:rPr>
        <w:t>(1)</w:t>
      </w:r>
      <w:r>
        <w:rPr>
          <w:rtl/>
        </w:rPr>
        <w:t>؟</w:t>
      </w:r>
      <w:r w:rsidRPr="00BB265D">
        <w:rPr>
          <w:rtl/>
        </w:rPr>
        <w:t xml:space="preserve"> والهمزة للتوبيخ لهم على ترك الصدقة إشفاقا من العيلة. وجمع «صدقات» لجمع المخاطبين</w:t>
      </w:r>
      <w:r>
        <w:rPr>
          <w:rtl/>
        </w:rPr>
        <w:t xml:space="preserve">، </w:t>
      </w:r>
      <w:r w:rsidRPr="00BB265D">
        <w:rPr>
          <w:rtl/>
        </w:rPr>
        <w:t>أو لكثرة التناجي.</w:t>
      </w:r>
    </w:p>
    <w:p w:rsidR="009E6576" w:rsidRPr="00BB265D" w:rsidRDefault="009E6576" w:rsidP="00393F8B">
      <w:pPr>
        <w:pStyle w:val="libNormal"/>
        <w:rPr>
          <w:rtl/>
        </w:rPr>
      </w:pPr>
      <w:r w:rsidRPr="00D7004D">
        <w:rPr>
          <w:rStyle w:val="libAlaemChar"/>
          <w:rtl/>
        </w:rPr>
        <w:t>(</w:t>
      </w:r>
      <w:r w:rsidRPr="00125393">
        <w:rPr>
          <w:rStyle w:val="libAieChar"/>
          <w:rtl/>
        </w:rPr>
        <w:t>فَإِذْ لَمْ تَفْعَلُوا</w:t>
      </w:r>
      <w:r w:rsidRPr="00D7004D">
        <w:rPr>
          <w:rStyle w:val="libAlaemChar"/>
          <w:rtl/>
        </w:rPr>
        <w:t>)</w:t>
      </w:r>
      <w:r w:rsidRPr="00BB265D">
        <w:rPr>
          <w:rtl/>
        </w:rPr>
        <w:t xml:space="preserve"> ما أمرتم به وشقّ عليكم </w:t>
      </w:r>
      <w:r w:rsidRPr="00D7004D">
        <w:rPr>
          <w:rStyle w:val="libAlaemChar"/>
          <w:rtl/>
        </w:rPr>
        <w:t>(</w:t>
      </w:r>
      <w:r w:rsidRPr="00125393">
        <w:rPr>
          <w:rStyle w:val="libAieChar"/>
          <w:rtl/>
        </w:rPr>
        <w:t>وَتابَ اللهُ عَلَيْكُمْ</w:t>
      </w:r>
      <w:r w:rsidRPr="00D7004D">
        <w:rPr>
          <w:rStyle w:val="libAlaemChar"/>
          <w:rtl/>
        </w:rPr>
        <w:t>)</w:t>
      </w:r>
      <w:r w:rsidRPr="00BB265D">
        <w:rPr>
          <w:rtl/>
        </w:rPr>
        <w:t xml:space="preserve"> بأن رخّص لكم أن لا تفعلوه. وفيه إشعار بأنّ إشفاقهم ذنب تجاوز الله عنه</w:t>
      </w:r>
      <w:r>
        <w:rPr>
          <w:rtl/>
        </w:rPr>
        <w:t>،</w:t>
      </w:r>
      <w:r w:rsidRPr="009E05E2">
        <w:rPr>
          <w:rtl/>
        </w:rPr>
        <w:t xml:space="preserve"> </w:t>
      </w:r>
      <w:r w:rsidRPr="00BB265D">
        <w:rPr>
          <w:rtl/>
        </w:rPr>
        <w:t>ل</w:t>
      </w:r>
      <w:r>
        <w:rPr>
          <w:rFonts w:hint="cs"/>
          <w:rtl/>
        </w:rPr>
        <w:t>ـ</w:t>
      </w:r>
      <w:r w:rsidRPr="00BB265D">
        <w:rPr>
          <w:rtl/>
        </w:rPr>
        <w:t xml:space="preserve">ما رأى منهم ممّا قام مقام توبتهم. </w:t>
      </w:r>
      <w:r>
        <w:rPr>
          <w:rtl/>
        </w:rPr>
        <w:t>و «</w:t>
      </w:r>
      <w:r w:rsidRPr="00BB265D">
        <w:rPr>
          <w:rtl/>
        </w:rPr>
        <w:t>إذ» بمعنى الظرف</w:t>
      </w:r>
      <w:r>
        <w:rPr>
          <w:rtl/>
        </w:rPr>
        <w:t xml:space="preserve">، </w:t>
      </w:r>
      <w:r w:rsidRPr="00BB265D">
        <w:rPr>
          <w:rtl/>
        </w:rPr>
        <w:t>أو بمعنى «إن»</w:t>
      </w:r>
      <w:r>
        <w:rPr>
          <w:rtl/>
        </w:rPr>
        <w:t>.</w:t>
      </w:r>
      <w:r w:rsidRPr="00BB265D">
        <w:rPr>
          <w:rtl/>
        </w:rPr>
        <w:t xml:space="preserve"> </w:t>
      </w:r>
      <w:r w:rsidRPr="00D7004D">
        <w:rPr>
          <w:rStyle w:val="libAlaemChar"/>
          <w:rtl/>
        </w:rPr>
        <w:t>(</w:t>
      </w:r>
      <w:r w:rsidRPr="00125393">
        <w:rPr>
          <w:rStyle w:val="libAieChar"/>
          <w:rtl/>
        </w:rPr>
        <w:t>فَأَقِيمُوا الصَّلاةَ وَآتُوا الزَّكاةَ</w:t>
      </w:r>
      <w:r w:rsidRPr="00D7004D">
        <w:rPr>
          <w:rStyle w:val="libAlaemChar"/>
          <w:rtl/>
        </w:rPr>
        <w:t>)</w:t>
      </w:r>
      <w:r w:rsidRPr="00BB265D">
        <w:rPr>
          <w:rtl/>
        </w:rPr>
        <w:t xml:space="preserve"> فلا تفرّطوا في أدائهما </w:t>
      </w:r>
      <w:r w:rsidRPr="00D7004D">
        <w:rPr>
          <w:rStyle w:val="libAlaemChar"/>
          <w:rtl/>
        </w:rPr>
        <w:t>(</w:t>
      </w:r>
      <w:r w:rsidRPr="00125393">
        <w:rPr>
          <w:rStyle w:val="libAieChar"/>
          <w:rtl/>
        </w:rPr>
        <w:t>وَأَطِيعُوا اللهَ وَرَسُولَهُ</w:t>
      </w:r>
      <w:r w:rsidRPr="00D7004D">
        <w:rPr>
          <w:rStyle w:val="libAlaemChar"/>
          <w:rtl/>
        </w:rPr>
        <w:t>)</w:t>
      </w:r>
      <w:r w:rsidRPr="00BB265D">
        <w:rPr>
          <w:rtl/>
        </w:rPr>
        <w:t xml:space="preserve"> في سائر الأوامر</w:t>
      </w:r>
      <w:r>
        <w:rPr>
          <w:rtl/>
        </w:rPr>
        <w:t xml:space="preserve">، </w:t>
      </w:r>
      <w:r w:rsidRPr="00BB265D">
        <w:rPr>
          <w:rtl/>
        </w:rPr>
        <w:t xml:space="preserve">فإنّ القيام بها كالجابر للتفريط في ذلك </w:t>
      </w:r>
      <w:r w:rsidRPr="00D7004D">
        <w:rPr>
          <w:rStyle w:val="libAlaemChar"/>
          <w:rtl/>
        </w:rPr>
        <w:t>(</w:t>
      </w:r>
      <w:r w:rsidRPr="00125393">
        <w:rPr>
          <w:rStyle w:val="libAieChar"/>
          <w:rtl/>
        </w:rPr>
        <w:t>وَاللهُ خَبِيرٌ بِما تَعْمَلُونَ</w:t>
      </w:r>
      <w:r w:rsidRPr="00D7004D">
        <w:rPr>
          <w:rStyle w:val="libAlaemChar"/>
          <w:rtl/>
        </w:rPr>
        <w:t>)</w:t>
      </w:r>
      <w:r w:rsidRPr="00BB265D">
        <w:rPr>
          <w:rtl/>
        </w:rPr>
        <w:t xml:space="preserve"> ظاهرا وباطنا</w:t>
      </w:r>
      <w:r>
        <w:rPr>
          <w:rtl/>
        </w:rPr>
        <w:t xml:space="preserve">، </w:t>
      </w:r>
      <w:r w:rsidRPr="00BB265D">
        <w:rPr>
          <w:rtl/>
        </w:rPr>
        <w:t>من نيّاتكم وأعمالكم.</w:t>
      </w:r>
    </w:p>
    <w:p w:rsidR="009E6576" w:rsidRPr="00BB265D" w:rsidRDefault="009E6576" w:rsidP="00393F8B">
      <w:pPr>
        <w:pStyle w:val="libNormal"/>
        <w:rPr>
          <w:rtl/>
        </w:rPr>
      </w:pPr>
      <w:r w:rsidRPr="00D7004D">
        <w:rPr>
          <w:rStyle w:val="libAlaemChar"/>
          <w:rtl/>
        </w:rPr>
        <w:t>(</w:t>
      </w:r>
      <w:r w:rsidRPr="00125393">
        <w:rPr>
          <w:rStyle w:val="libAieChar"/>
          <w:rtl/>
        </w:rPr>
        <w:t>أَلَمْ تَرَ إِلَى الَّذِينَ تَوَلَّوْا قَوْماً غَضِبَ اللهُ عَلَيْهِمْ ما هُمْ مِنْكُمْ وَلا مِنْهُمْ وَيَحْلِفُونَ عَلَى الْكَذِبِ وَهُمْ يَعْلَمُونَ (14) أَعَدَّ اللهُ لَهُمْ عَذاباً شَدِيداً إِنَّهُمْ ساءَ ما كانُوا يَعْمَلُونَ (15) اتَّخَذُوا أَيْمانَهُمْ جُنَّةً فَصَدُّوا عَنْ سَبِيلِ اللهِ فَلَهُمْ عَذابٌ مُهِينٌ (16)</w:t>
      </w:r>
      <w:r w:rsidRPr="00D7004D">
        <w:rPr>
          <w:rStyle w:val="libAlaemChar"/>
          <w:rtl/>
        </w:rPr>
        <w:t>)</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البقرة</w:t>
      </w:r>
      <w:r>
        <w:rPr>
          <w:rtl/>
        </w:rPr>
        <w:t xml:space="preserve">: </w:t>
      </w:r>
      <w:r w:rsidRPr="00BB265D">
        <w:rPr>
          <w:rtl/>
        </w:rPr>
        <w:t>268.</w:t>
      </w:r>
    </w:p>
    <w:p w:rsidR="009E6576" w:rsidRPr="00BB265D" w:rsidRDefault="009E6576" w:rsidP="00393F8B">
      <w:pPr>
        <w:pStyle w:val="libNormal"/>
        <w:rPr>
          <w:rtl/>
        </w:rPr>
      </w:pPr>
      <w:r>
        <w:rPr>
          <w:rtl/>
        </w:rPr>
        <w:br w:type="page"/>
      </w:r>
      <w:r w:rsidRPr="00BB265D">
        <w:rPr>
          <w:rtl/>
        </w:rPr>
        <w:lastRenderedPageBreak/>
        <w:t>روي</w:t>
      </w:r>
      <w:r>
        <w:rPr>
          <w:rtl/>
        </w:rPr>
        <w:t xml:space="preserve">: </w:t>
      </w:r>
      <w:r w:rsidRPr="00BB265D">
        <w:rPr>
          <w:rtl/>
        </w:rPr>
        <w:t xml:space="preserve">أنّه </w:t>
      </w:r>
      <w:r w:rsidRPr="00D7004D">
        <w:rPr>
          <w:rStyle w:val="libAlaemChar"/>
          <w:rtl/>
        </w:rPr>
        <w:t>صلى‌الله‌عليه‌وآله‌وسلم</w:t>
      </w:r>
      <w:r w:rsidRPr="00BB265D">
        <w:rPr>
          <w:rtl/>
        </w:rPr>
        <w:t xml:space="preserve"> كان في حجرة من حجراته</w:t>
      </w:r>
      <w:r>
        <w:rPr>
          <w:rtl/>
        </w:rPr>
        <w:t xml:space="preserve">، </w:t>
      </w:r>
      <w:r w:rsidRPr="00BB265D">
        <w:rPr>
          <w:rtl/>
        </w:rPr>
        <w:t>فقال</w:t>
      </w:r>
      <w:r>
        <w:rPr>
          <w:rtl/>
        </w:rPr>
        <w:t xml:space="preserve">: </w:t>
      </w:r>
      <w:r w:rsidRPr="00BB265D">
        <w:rPr>
          <w:rtl/>
        </w:rPr>
        <w:t>«يدخل عليكم الآن رجل قلبه قلب جبّار</w:t>
      </w:r>
      <w:r>
        <w:rPr>
          <w:rtl/>
        </w:rPr>
        <w:t xml:space="preserve">، </w:t>
      </w:r>
      <w:r w:rsidRPr="00BB265D">
        <w:rPr>
          <w:rtl/>
        </w:rPr>
        <w:t>وينظر بعين شيطان»</w:t>
      </w:r>
      <w:r>
        <w:rPr>
          <w:rtl/>
        </w:rPr>
        <w:t>.</w:t>
      </w:r>
      <w:r w:rsidRPr="00BB265D">
        <w:rPr>
          <w:rtl/>
        </w:rPr>
        <w:t xml:space="preserve"> فدخل عبد الله بن نبتل المنافق</w:t>
      </w:r>
      <w:r>
        <w:rPr>
          <w:rtl/>
        </w:rPr>
        <w:t xml:space="preserve">، </w:t>
      </w:r>
      <w:r w:rsidRPr="00BB265D">
        <w:rPr>
          <w:rtl/>
        </w:rPr>
        <w:t xml:space="preserve">وكان أزرق. فقال </w:t>
      </w:r>
      <w:r w:rsidRPr="00D7004D">
        <w:rPr>
          <w:rStyle w:val="libAlaemChar"/>
          <w:rtl/>
        </w:rPr>
        <w:t>صلى‌الله‌عليه‌وآله‌وسلم</w:t>
      </w:r>
      <w:r w:rsidRPr="00BB265D">
        <w:rPr>
          <w:rtl/>
        </w:rPr>
        <w:t xml:space="preserve"> له</w:t>
      </w:r>
      <w:r>
        <w:rPr>
          <w:rtl/>
        </w:rPr>
        <w:t xml:space="preserve">: </w:t>
      </w:r>
      <w:r w:rsidRPr="00BB265D">
        <w:rPr>
          <w:rtl/>
        </w:rPr>
        <w:t>علام تشتمني أنت وأصحابك</w:t>
      </w:r>
      <w:r>
        <w:rPr>
          <w:rtl/>
        </w:rPr>
        <w:t>؟</w:t>
      </w:r>
      <w:r w:rsidRPr="00BB265D">
        <w:rPr>
          <w:rtl/>
        </w:rPr>
        <w:t xml:space="preserve"> فحلف بالله ما فعل. فقال </w:t>
      </w:r>
      <w:r w:rsidRPr="00D7004D">
        <w:rPr>
          <w:rStyle w:val="libAlaemChar"/>
          <w:rtl/>
        </w:rPr>
        <w:t>عليه‌السلام</w:t>
      </w:r>
      <w:r>
        <w:rPr>
          <w:rtl/>
        </w:rPr>
        <w:t xml:space="preserve">: </w:t>
      </w:r>
      <w:r w:rsidRPr="00BB265D">
        <w:rPr>
          <w:rtl/>
        </w:rPr>
        <w:t>فعلت. فانطلق فجاء بأصحابه</w:t>
      </w:r>
      <w:r>
        <w:rPr>
          <w:rtl/>
        </w:rPr>
        <w:t xml:space="preserve">، </w:t>
      </w:r>
      <w:r w:rsidRPr="00BB265D">
        <w:rPr>
          <w:rtl/>
        </w:rPr>
        <w:t>فحلفوا بالله ما سبّوه. فنزلت :</w:t>
      </w:r>
    </w:p>
    <w:p w:rsidR="009E6576" w:rsidRPr="00BB265D" w:rsidRDefault="009E6576" w:rsidP="00393F8B">
      <w:pPr>
        <w:pStyle w:val="libNormal"/>
        <w:rPr>
          <w:rtl/>
        </w:rPr>
      </w:pPr>
      <w:r w:rsidRPr="00D7004D">
        <w:rPr>
          <w:rStyle w:val="libAlaemChar"/>
          <w:rtl/>
        </w:rPr>
        <w:t>(</w:t>
      </w:r>
      <w:r w:rsidRPr="00125393">
        <w:rPr>
          <w:rStyle w:val="libAieChar"/>
          <w:rtl/>
        </w:rPr>
        <w:t>أَلَمْ تَرَ إِلَى الَّذِينَ تَوَلَّوْا</w:t>
      </w:r>
      <w:r w:rsidRPr="00D7004D">
        <w:rPr>
          <w:rStyle w:val="libAlaemChar"/>
          <w:rtl/>
        </w:rPr>
        <w:t>)</w:t>
      </w:r>
      <w:r w:rsidRPr="00402885">
        <w:rPr>
          <w:rFonts w:hint="cs"/>
          <w:rtl/>
        </w:rPr>
        <w:t xml:space="preserve"> </w:t>
      </w:r>
      <w:r w:rsidRPr="00BB265D">
        <w:rPr>
          <w:rtl/>
        </w:rPr>
        <w:t xml:space="preserve">والوا </w:t>
      </w:r>
      <w:r w:rsidRPr="00D7004D">
        <w:rPr>
          <w:rStyle w:val="libAlaemChar"/>
          <w:rtl/>
        </w:rPr>
        <w:t>(</w:t>
      </w:r>
      <w:r w:rsidRPr="00125393">
        <w:rPr>
          <w:rStyle w:val="libAieChar"/>
          <w:rtl/>
        </w:rPr>
        <w:t>قَوْماً غَضِبَ اللهُ عَلَيْهِمْ</w:t>
      </w:r>
      <w:r w:rsidRPr="00D7004D">
        <w:rPr>
          <w:rStyle w:val="libAlaemChar"/>
          <w:rtl/>
        </w:rPr>
        <w:t>)</w:t>
      </w:r>
      <w:r w:rsidRPr="00BB265D">
        <w:rPr>
          <w:rtl/>
        </w:rPr>
        <w:t xml:space="preserve"> من منافقي اليهود </w:t>
      </w:r>
      <w:r w:rsidRPr="00D7004D">
        <w:rPr>
          <w:rStyle w:val="libAlaemChar"/>
          <w:rtl/>
        </w:rPr>
        <w:t>(</w:t>
      </w:r>
      <w:r w:rsidRPr="00125393">
        <w:rPr>
          <w:rStyle w:val="libAieChar"/>
          <w:rtl/>
        </w:rPr>
        <w:t>ما هُمْ مِنْكُمْ</w:t>
      </w:r>
      <w:r w:rsidRPr="00D7004D">
        <w:rPr>
          <w:rStyle w:val="libAlaemChar"/>
          <w:rtl/>
        </w:rPr>
        <w:t>)</w:t>
      </w:r>
      <w:r w:rsidRPr="00BB265D">
        <w:rPr>
          <w:rtl/>
        </w:rPr>
        <w:t xml:space="preserve"> أيّها المؤمنون </w:t>
      </w:r>
      <w:r w:rsidRPr="00D7004D">
        <w:rPr>
          <w:rStyle w:val="libAlaemChar"/>
          <w:rtl/>
        </w:rPr>
        <w:t>(</w:t>
      </w:r>
      <w:r w:rsidRPr="00125393">
        <w:rPr>
          <w:rStyle w:val="libAieChar"/>
          <w:rtl/>
        </w:rPr>
        <w:t>وَلا مِنْهُمْ</w:t>
      </w:r>
      <w:r w:rsidRPr="00D7004D">
        <w:rPr>
          <w:rStyle w:val="libAlaemChar"/>
          <w:rtl/>
        </w:rPr>
        <w:t>)</w:t>
      </w:r>
      <w:r w:rsidRPr="00BB265D">
        <w:rPr>
          <w:rtl/>
        </w:rPr>
        <w:t xml:space="preserve"> من اليهود</w:t>
      </w:r>
      <w:r>
        <w:rPr>
          <w:rtl/>
        </w:rPr>
        <w:t xml:space="preserve">، </w:t>
      </w:r>
      <w:r w:rsidRPr="00BB265D">
        <w:rPr>
          <w:rtl/>
        </w:rPr>
        <w:t xml:space="preserve">لأنّهم لنفاقهم مذبذبون بين ذلك </w:t>
      </w:r>
      <w:r w:rsidRPr="00D7004D">
        <w:rPr>
          <w:rStyle w:val="libAlaemChar"/>
          <w:rtl/>
        </w:rPr>
        <w:t>(</w:t>
      </w:r>
      <w:r w:rsidRPr="00125393">
        <w:rPr>
          <w:rStyle w:val="libAieChar"/>
          <w:rtl/>
        </w:rPr>
        <w:t>وَيَحْلِفُونَ عَلَى</w:t>
      </w:r>
      <w:r w:rsidRPr="00D7004D">
        <w:rPr>
          <w:rStyle w:val="libAlaemChar"/>
          <w:rtl/>
        </w:rPr>
        <w:t>)</w:t>
      </w:r>
      <w:r w:rsidRPr="00BB265D">
        <w:rPr>
          <w:rtl/>
        </w:rPr>
        <w:t xml:space="preserve"> الله </w:t>
      </w:r>
      <w:r w:rsidRPr="00D7004D">
        <w:rPr>
          <w:rStyle w:val="libAlaemChar"/>
          <w:rtl/>
        </w:rPr>
        <w:t>(</w:t>
      </w:r>
      <w:r w:rsidRPr="00125393">
        <w:rPr>
          <w:rStyle w:val="libAieChar"/>
          <w:rtl/>
        </w:rPr>
        <w:t>الْكَذِبِ</w:t>
      </w:r>
      <w:r w:rsidRPr="00D7004D">
        <w:rPr>
          <w:rStyle w:val="libAlaemChar"/>
          <w:rtl/>
        </w:rPr>
        <w:t>)</w:t>
      </w:r>
      <w:r w:rsidRPr="00BB265D">
        <w:rPr>
          <w:rtl/>
        </w:rPr>
        <w:t xml:space="preserve"> وهو ادّعاء الإسلام </w:t>
      </w:r>
      <w:r w:rsidRPr="00D7004D">
        <w:rPr>
          <w:rStyle w:val="libAlaemChar"/>
          <w:rtl/>
        </w:rPr>
        <w:t>(</w:t>
      </w:r>
      <w:r w:rsidRPr="00125393">
        <w:rPr>
          <w:rStyle w:val="libAieChar"/>
          <w:rtl/>
        </w:rPr>
        <w:t>وَهُمْ يَعْلَمُونَ</w:t>
      </w:r>
      <w:r w:rsidRPr="00D7004D">
        <w:rPr>
          <w:rStyle w:val="libAlaemChar"/>
          <w:rtl/>
        </w:rPr>
        <w:t>)</w:t>
      </w:r>
      <w:r w:rsidRPr="00BB265D">
        <w:rPr>
          <w:rtl/>
        </w:rPr>
        <w:t xml:space="preserve"> أنّ المحلوف عليه كذب</w:t>
      </w:r>
      <w:r>
        <w:rPr>
          <w:rtl/>
        </w:rPr>
        <w:t xml:space="preserve">، </w:t>
      </w:r>
      <w:r w:rsidRPr="00BB265D">
        <w:rPr>
          <w:rtl/>
        </w:rPr>
        <w:t xml:space="preserve">كمن يحلف بالغموس </w:t>
      </w:r>
      <w:r w:rsidRPr="00D736D6">
        <w:rPr>
          <w:rStyle w:val="libFootnotenumChar"/>
          <w:rtl/>
        </w:rPr>
        <w:t>(1)</w:t>
      </w:r>
      <w:r>
        <w:rPr>
          <w:rtl/>
        </w:rPr>
        <w:t>.</w:t>
      </w:r>
      <w:r w:rsidRPr="00BB265D">
        <w:rPr>
          <w:rtl/>
        </w:rPr>
        <w:t xml:space="preserve"> وفي هذا التقييد دليل على أنّ الكذب يعمّ ما يعلم المخبر عدم مطابقته وما لا يعلم.</w:t>
      </w:r>
    </w:p>
    <w:p w:rsidR="009E6576" w:rsidRPr="00BB265D" w:rsidRDefault="009E6576" w:rsidP="00393F8B">
      <w:pPr>
        <w:pStyle w:val="libNormal"/>
        <w:rPr>
          <w:rtl/>
        </w:rPr>
      </w:pPr>
      <w:r w:rsidRPr="00D7004D">
        <w:rPr>
          <w:rStyle w:val="libAlaemChar"/>
          <w:rtl/>
        </w:rPr>
        <w:t>(</w:t>
      </w:r>
      <w:r w:rsidRPr="00125393">
        <w:rPr>
          <w:rStyle w:val="libAieChar"/>
          <w:rtl/>
        </w:rPr>
        <w:t>أَعَدَّ اللهُ لَهُمْ عَذاباً شَدِيداً</w:t>
      </w:r>
      <w:r w:rsidRPr="00D7004D">
        <w:rPr>
          <w:rStyle w:val="libAlaemChar"/>
          <w:rtl/>
        </w:rPr>
        <w:t>)</w:t>
      </w:r>
      <w:r w:rsidRPr="00BB265D">
        <w:rPr>
          <w:rtl/>
        </w:rPr>
        <w:t xml:space="preserve"> نوعا من العذاب متفاقما </w:t>
      </w:r>
      <w:r w:rsidRPr="00D7004D">
        <w:rPr>
          <w:rStyle w:val="libAlaemChar"/>
          <w:rtl/>
        </w:rPr>
        <w:t>(</w:t>
      </w:r>
      <w:r w:rsidRPr="00125393">
        <w:rPr>
          <w:rStyle w:val="libAieChar"/>
          <w:rtl/>
        </w:rPr>
        <w:t>إِنَّهُمْ ساءَ ما كانُوا يَعْمَلُونَ</w:t>
      </w:r>
      <w:r w:rsidRPr="00D7004D">
        <w:rPr>
          <w:rStyle w:val="libAlaemChar"/>
          <w:rtl/>
        </w:rPr>
        <w:t>)</w:t>
      </w:r>
      <w:r w:rsidRPr="00BB265D">
        <w:rPr>
          <w:rtl/>
        </w:rPr>
        <w:t xml:space="preserve"> فتمرّنوا على سوء العمل وأصرّوا عليه.</w:t>
      </w:r>
    </w:p>
    <w:p w:rsidR="009E6576" w:rsidRPr="00BB265D" w:rsidRDefault="009E6576" w:rsidP="00393F8B">
      <w:pPr>
        <w:pStyle w:val="libNormal"/>
        <w:rPr>
          <w:rtl/>
        </w:rPr>
      </w:pPr>
      <w:r w:rsidRPr="00D7004D">
        <w:rPr>
          <w:rStyle w:val="libAlaemChar"/>
          <w:rtl/>
        </w:rPr>
        <w:t>(</w:t>
      </w:r>
      <w:r w:rsidRPr="00125393">
        <w:rPr>
          <w:rStyle w:val="libAieChar"/>
          <w:rtl/>
        </w:rPr>
        <w:t>اتَّخَذُوا أَيْمانَهُمْ</w:t>
      </w:r>
      <w:r w:rsidRPr="00D7004D">
        <w:rPr>
          <w:rStyle w:val="libAlaemChar"/>
          <w:rtl/>
        </w:rPr>
        <w:t>)</w:t>
      </w:r>
      <w:r w:rsidRPr="00BB265D">
        <w:rPr>
          <w:rtl/>
        </w:rPr>
        <w:t xml:space="preserve"> أي</w:t>
      </w:r>
      <w:r>
        <w:rPr>
          <w:rtl/>
        </w:rPr>
        <w:t xml:space="preserve">: </w:t>
      </w:r>
      <w:r w:rsidRPr="00BB265D">
        <w:rPr>
          <w:rtl/>
        </w:rPr>
        <w:t xml:space="preserve">الّتي حلفوا بها </w:t>
      </w:r>
      <w:r w:rsidRPr="00D7004D">
        <w:rPr>
          <w:rStyle w:val="libAlaemChar"/>
          <w:rtl/>
        </w:rPr>
        <w:t>(</w:t>
      </w:r>
      <w:r w:rsidRPr="00125393">
        <w:rPr>
          <w:rStyle w:val="libAieChar"/>
          <w:rtl/>
        </w:rPr>
        <w:t>جُنَّةً</w:t>
      </w:r>
      <w:r w:rsidRPr="00D7004D">
        <w:rPr>
          <w:rStyle w:val="libAlaemChar"/>
          <w:rtl/>
        </w:rPr>
        <w:t>)</w:t>
      </w:r>
      <w:r w:rsidRPr="00BB265D">
        <w:rPr>
          <w:rtl/>
        </w:rPr>
        <w:t xml:space="preserve"> سترة يتستّرون بها من المؤمنين</w:t>
      </w:r>
      <w:r>
        <w:rPr>
          <w:rtl/>
        </w:rPr>
        <w:t xml:space="preserve">، </w:t>
      </w:r>
      <w:r w:rsidRPr="00BB265D">
        <w:rPr>
          <w:rtl/>
        </w:rPr>
        <w:t>يدفعون بها عن أنفسهم التهمة</w:t>
      </w:r>
      <w:r>
        <w:rPr>
          <w:rtl/>
        </w:rPr>
        <w:t xml:space="preserve">، </w:t>
      </w:r>
      <w:r w:rsidRPr="00BB265D">
        <w:rPr>
          <w:rtl/>
        </w:rPr>
        <w:t xml:space="preserve">ووقاية دون دمائهم وأموالهم </w:t>
      </w:r>
      <w:r w:rsidRPr="00D7004D">
        <w:rPr>
          <w:rStyle w:val="libAlaemChar"/>
          <w:rtl/>
        </w:rPr>
        <w:t>(</w:t>
      </w:r>
      <w:r w:rsidRPr="00125393">
        <w:rPr>
          <w:rStyle w:val="libAieChar"/>
          <w:rtl/>
        </w:rPr>
        <w:t>فَصَدُّوا عَنْ سَبِيلِ اللهِ</w:t>
      </w:r>
      <w:r w:rsidRPr="00D7004D">
        <w:rPr>
          <w:rStyle w:val="libAlaemChar"/>
          <w:rtl/>
        </w:rPr>
        <w:t>)</w:t>
      </w:r>
      <w:r w:rsidRPr="00BB265D">
        <w:rPr>
          <w:rtl/>
        </w:rPr>
        <w:t xml:space="preserve"> فصدّوا الناس في خلال أمنهم وسلامتهم عن دين الله</w:t>
      </w:r>
      <w:r>
        <w:rPr>
          <w:rtl/>
        </w:rPr>
        <w:t xml:space="preserve">، </w:t>
      </w:r>
      <w:r w:rsidRPr="00BB265D">
        <w:rPr>
          <w:rtl/>
        </w:rPr>
        <w:t>بتثبيط من لقوا عن الدخول في الإسلام</w:t>
      </w:r>
      <w:r>
        <w:rPr>
          <w:rtl/>
        </w:rPr>
        <w:t xml:space="preserve">، </w:t>
      </w:r>
      <w:r w:rsidRPr="00BB265D">
        <w:rPr>
          <w:rtl/>
        </w:rPr>
        <w:t xml:space="preserve">وتضعيف أمر المسلمين عندهم </w:t>
      </w:r>
      <w:r w:rsidRPr="00D7004D">
        <w:rPr>
          <w:rStyle w:val="libAlaemChar"/>
          <w:rtl/>
        </w:rPr>
        <w:t>(</w:t>
      </w:r>
      <w:r w:rsidRPr="00125393">
        <w:rPr>
          <w:rStyle w:val="libAieChar"/>
          <w:rtl/>
        </w:rPr>
        <w:t>فَلَهُمْ عَذابٌ مُهِينٌ</w:t>
      </w:r>
      <w:r w:rsidRPr="00D7004D">
        <w:rPr>
          <w:rStyle w:val="libAlaemChar"/>
          <w:rtl/>
        </w:rPr>
        <w:t>)</w:t>
      </w:r>
      <w:r w:rsidRPr="00BB265D">
        <w:rPr>
          <w:rtl/>
        </w:rPr>
        <w:t xml:space="preserve"> وعيد ثان بوصف آخر لعذابهم. وقيل</w:t>
      </w:r>
      <w:r>
        <w:rPr>
          <w:rtl/>
        </w:rPr>
        <w:t xml:space="preserve">: </w:t>
      </w:r>
      <w:r w:rsidRPr="00BB265D">
        <w:rPr>
          <w:rtl/>
        </w:rPr>
        <w:t>الأوّل عذاب القبر</w:t>
      </w:r>
      <w:r>
        <w:rPr>
          <w:rtl/>
        </w:rPr>
        <w:t xml:space="preserve">، </w:t>
      </w:r>
      <w:r w:rsidRPr="00BB265D">
        <w:rPr>
          <w:rtl/>
        </w:rPr>
        <w:t>وهذا عذاب الآخرة.</w:t>
      </w:r>
    </w:p>
    <w:p w:rsidR="009E6576" w:rsidRPr="00125393" w:rsidRDefault="009E6576" w:rsidP="00393F8B">
      <w:pPr>
        <w:pStyle w:val="libNormal"/>
        <w:rPr>
          <w:rStyle w:val="libAieChar"/>
          <w:rtl/>
        </w:rPr>
      </w:pPr>
      <w:r w:rsidRPr="00D7004D">
        <w:rPr>
          <w:rStyle w:val="libAlaemChar"/>
          <w:rtl/>
        </w:rPr>
        <w:t>(</w:t>
      </w:r>
      <w:r w:rsidRPr="00125393">
        <w:rPr>
          <w:rStyle w:val="libAieChar"/>
          <w:rtl/>
        </w:rPr>
        <w:t>لَنْ تُغْنِيَ عَنْهُمْ أَمْوالُهُمْ وَلا أَوْلادُهُمْ مِنَ اللهِ شَيْئاً أُولئِكَ أَصْحابُ النَّارِ هُمْ فِيها خالِدُونَ (17) يَوْمَ يَبْعَثُهُمُ اللهُ جَمِيعاً فَيَحْلِفُونَ لَهُ كَما يَحْلِفُونَ لَكُمْ</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اليمين الغموس أي</w:t>
      </w:r>
      <w:r>
        <w:rPr>
          <w:rtl/>
        </w:rPr>
        <w:t xml:space="preserve">: </w:t>
      </w:r>
      <w:r w:rsidRPr="00BB265D">
        <w:rPr>
          <w:rtl/>
        </w:rPr>
        <w:t>الكاذبة الّتي يتعمّدها صاحبها.</w:t>
      </w:r>
    </w:p>
    <w:p w:rsidR="009E6576" w:rsidRPr="00BB265D" w:rsidRDefault="009E6576" w:rsidP="00393F8B">
      <w:pPr>
        <w:pStyle w:val="libNormal0"/>
        <w:rPr>
          <w:rtl/>
        </w:rPr>
      </w:pPr>
      <w:r>
        <w:rPr>
          <w:rtl/>
        </w:rPr>
        <w:br w:type="page"/>
      </w:r>
      <w:r w:rsidRPr="00125393">
        <w:rPr>
          <w:rStyle w:val="libAieChar"/>
          <w:rtl/>
        </w:rPr>
        <w:lastRenderedPageBreak/>
        <w:t>وَيَحْسَبُونَ أَنَّهُمْ عَلى شَيْءٍ أَلا إِنَّهُمْ هُمُ الْكاذِبُونَ (18) اسْتَحْوَذَ عَلَيْهِمُ الشَّيْطانُ فَأَنْساهُمْ ذِكْرَ اللهِ أُولئِكَ حِزْبُ الشَّيْطانِ أَلا إِنَّ حِزْبَ الشَّيْطانِ هُمُ الْخاسِرُونَ (19) إِنَّ الَّذِينَ يُحَادُّونَ اللهَ وَرَسُولَهُ أُولئِكَ فِي الْأَذَلِّينَ (20) كَتَبَ اللهُ لَأَغْلِبَنَّ أَنَا وَرُسُلِي إِنَّ اللهَ قَوِيٌّ عَزِيزٌ (21) لا تَجِدُ قَوْماً يُؤْمِنُونَ بِاللهِ وَالْيَوْمِ الْآخِرِ يُوادُّونَ مَنْ حَادَّ اللهَ وَرَسُولَهُ وَلَوْ كانُوا آباءَهُمْ أَوْ أَبْناءَهُمْ أَوْ إِخْوانَهُمْ أَوْ عَشِيرَتَهُمْ أُولئِكَ كَتَبَ فِي قُلُوبِهِمُ الْإِيمانَ وَأَيَّدَهُمْ بِرُوحٍ مِنْهُ وَيُدْخِلُهُمْ جَنَّاتٍ تَجْرِي مِنْ تَحْتِهَا الْأَنْهارُ خالِدِينَ فِيها رَضِيَ اللهُ عَنْهُمْ وَرَضُوا عَنْهُ أُولئِكَ حِزْبُ اللهِ أَلا إِنَّ حِزْبَ اللهِ هُمُ الْمُفْلِحُونَ (22)</w:t>
      </w:r>
      <w:r w:rsidRPr="00D7004D">
        <w:rPr>
          <w:rStyle w:val="libAlaemChar"/>
          <w:rtl/>
        </w:rPr>
        <w:t>)</w:t>
      </w:r>
    </w:p>
    <w:p w:rsidR="009E6576" w:rsidRPr="00BB265D" w:rsidRDefault="009E6576" w:rsidP="00393F8B">
      <w:pPr>
        <w:pStyle w:val="libNormal"/>
        <w:rPr>
          <w:rtl/>
        </w:rPr>
      </w:pPr>
      <w:r w:rsidRPr="00BB265D">
        <w:rPr>
          <w:rtl/>
        </w:rPr>
        <w:t>روي</w:t>
      </w:r>
      <w:r>
        <w:rPr>
          <w:rtl/>
        </w:rPr>
        <w:t xml:space="preserve">: </w:t>
      </w:r>
      <w:r w:rsidRPr="00BB265D">
        <w:rPr>
          <w:rtl/>
        </w:rPr>
        <w:t>أنّ رجلا منهم قال</w:t>
      </w:r>
      <w:r>
        <w:rPr>
          <w:rtl/>
        </w:rPr>
        <w:t xml:space="preserve">: </w:t>
      </w:r>
      <w:r w:rsidRPr="00BB265D">
        <w:rPr>
          <w:rtl/>
        </w:rPr>
        <w:t>لننصرنّ يوم القيامة بأنفسنا وأموالنا وأولادنا.</w:t>
      </w:r>
      <w:r>
        <w:rPr>
          <w:rFonts w:hint="cs"/>
          <w:rtl/>
        </w:rPr>
        <w:t xml:space="preserve"> </w:t>
      </w:r>
      <w:r w:rsidRPr="00BB265D">
        <w:rPr>
          <w:rtl/>
        </w:rPr>
        <w:t>فقال سبحانه ردّا عليهم :</w:t>
      </w:r>
    </w:p>
    <w:p w:rsidR="009E6576" w:rsidRPr="00BB265D" w:rsidRDefault="009E6576" w:rsidP="00393F8B">
      <w:pPr>
        <w:pStyle w:val="libNormal"/>
        <w:rPr>
          <w:rtl/>
        </w:rPr>
      </w:pPr>
      <w:r w:rsidRPr="00D7004D">
        <w:rPr>
          <w:rStyle w:val="libAlaemChar"/>
          <w:rtl/>
        </w:rPr>
        <w:t>(</w:t>
      </w:r>
      <w:r w:rsidRPr="00125393">
        <w:rPr>
          <w:rStyle w:val="libAieChar"/>
          <w:rtl/>
        </w:rPr>
        <w:t>لَنْ تُغْنِيَ عَنْهُمْ أَمْوالُهُمْ وَلا أَوْلادُهُمْ مِنَ اللهِ شَيْئاً</w:t>
      </w:r>
      <w:r w:rsidRPr="00D7004D">
        <w:rPr>
          <w:rStyle w:val="libAlaemChar"/>
          <w:rtl/>
        </w:rPr>
        <w:t>)</w:t>
      </w:r>
      <w:r w:rsidRPr="00BB265D">
        <w:rPr>
          <w:rtl/>
        </w:rPr>
        <w:t xml:space="preserve"> قليلا من الإغناء </w:t>
      </w:r>
      <w:r w:rsidRPr="00D7004D">
        <w:rPr>
          <w:rStyle w:val="libAlaemChar"/>
          <w:rtl/>
        </w:rPr>
        <w:t>(</w:t>
      </w:r>
      <w:r w:rsidRPr="00125393">
        <w:rPr>
          <w:rStyle w:val="libAieChar"/>
          <w:rtl/>
        </w:rPr>
        <w:t>أُولئِكَ أَصْحابُ النَّارِ هُمْ فِيها خالِدُونَ</w:t>
      </w:r>
      <w:r w:rsidRPr="00D7004D">
        <w:rPr>
          <w:rStyle w:val="libAlaemChar"/>
          <w:rtl/>
        </w:rPr>
        <w:t>)</w:t>
      </w:r>
      <w:r w:rsidRPr="00BB265D">
        <w:rPr>
          <w:rtl/>
        </w:rPr>
        <w:t xml:space="preserve"> قد سبق مثله.</w:t>
      </w:r>
    </w:p>
    <w:p w:rsidR="009E6576" w:rsidRPr="00125393" w:rsidRDefault="009E6576" w:rsidP="00393F8B">
      <w:pPr>
        <w:pStyle w:val="libNormal"/>
        <w:rPr>
          <w:rStyle w:val="libAieChar"/>
          <w:rtl/>
        </w:rPr>
      </w:pPr>
      <w:r w:rsidRPr="00D7004D">
        <w:rPr>
          <w:rStyle w:val="libAlaemChar"/>
          <w:rtl/>
        </w:rPr>
        <w:t>(</w:t>
      </w:r>
      <w:r w:rsidRPr="00125393">
        <w:rPr>
          <w:rStyle w:val="libAieChar"/>
          <w:rtl/>
        </w:rPr>
        <w:t>يَوْمَ يَبْعَثُهُمُ اللهُ جَمِيعاً فَيَحْلِفُونَ لَهُ</w:t>
      </w:r>
      <w:r w:rsidRPr="00D7004D">
        <w:rPr>
          <w:rStyle w:val="libAlaemChar"/>
          <w:rtl/>
        </w:rPr>
        <w:t>)</w:t>
      </w:r>
      <w:r w:rsidRPr="00BB265D">
        <w:rPr>
          <w:rtl/>
        </w:rPr>
        <w:t xml:space="preserve"> أي</w:t>
      </w:r>
      <w:r>
        <w:rPr>
          <w:rtl/>
        </w:rPr>
        <w:t xml:space="preserve">: </w:t>
      </w:r>
      <w:r w:rsidRPr="00BB265D">
        <w:rPr>
          <w:rtl/>
        </w:rPr>
        <w:t xml:space="preserve">لله تعالى على أنّهم مسلمون قائلون بالبعث </w:t>
      </w:r>
      <w:r w:rsidRPr="00D7004D">
        <w:rPr>
          <w:rStyle w:val="libAlaemChar"/>
          <w:rtl/>
        </w:rPr>
        <w:t>(</w:t>
      </w:r>
      <w:r w:rsidRPr="00125393">
        <w:rPr>
          <w:rStyle w:val="libAieChar"/>
          <w:rtl/>
        </w:rPr>
        <w:t>كَما يَحْلِفُونَ لَكُمْ</w:t>
      </w:r>
      <w:r w:rsidRPr="00D7004D">
        <w:rPr>
          <w:rStyle w:val="libAlaemChar"/>
          <w:rtl/>
        </w:rPr>
        <w:t>)</w:t>
      </w:r>
      <w:r w:rsidRPr="00BB265D">
        <w:rPr>
          <w:rtl/>
        </w:rPr>
        <w:t xml:space="preserve"> في الدنيا أنّهم لمنكم </w:t>
      </w:r>
      <w:r w:rsidRPr="00D7004D">
        <w:rPr>
          <w:rStyle w:val="libAlaemChar"/>
          <w:rtl/>
        </w:rPr>
        <w:t>(</w:t>
      </w:r>
      <w:r w:rsidRPr="00125393">
        <w:rPr>
          <w:rStyle w:val="libAieChar"/>
          <w:rtl/>
        </w:rPr>
        <w:t>وَيَحْسَبُونَ أَنَّهُمْ عَلى شَيْءٍ</w:t>
      </w:r>
      <w:r w:rsidRPr="00D7004D">
        <w:rPr>
          <w:rStyle w:val="libAlaemChar"/>
          <w:rtl/>
        </w:rPr>
        <w:t>)</w:t>
      </w:r>
      <w:r w:rsidRPr="00BB265D">
        <w:rPr>
          <w:rtl/>
        </w:rPr>
        <w:t xml:space="preserve"> من النفع</w:t>
      </w:r>
      <w:r>
        <w:rPr>
          <w:rtl/>
        </w:rPr>
        <w:t xml:space="preserve">، </w:t>
      </w:r>
      <w:r w:rsidRPr="00BB265D">
        <w:rPr>
          <w:rtl/>
        </w:rPr>
        <w:t>لأنّ تمكّن النفاق في نفوسهم بحيث يخيّل إليهم في الآخرة أنّ الأيمان الكاذبة تروّج الكذب على الله</w:t>
      </w:r>
      <w:r>
        <w:rPr>
          <w:rtl/>
        </w:rPr>
        <w:t xml:space="preserve">، </w:t>
      </w:r>
      <w:r w:rsidRPr="00BB265D">
        <w:rPr>
          <w:rtl/>
        </w:rPr>
        <w:t xml:space="preserve">كما تروّجه عليكم في الدنيا </w:t>
      </w:r>
      <w:r w:rsidRPr="00D7004D">
        <w:rPr>
          <w:rStyle w:val="libAlaemChar"/>
          <w:rtl/>
        </w:rPr>
        <w:t>(</w:t>
      </w:r>
      <w:r w:rsidRPr="00125393">
        <w:rPr>
          <w:rStyle w:val="libAieChar"/>
          <w:rtl/>
        </w:rPr>
        <w:t>أَلا إِنَّهُمْ هُمُ</w:t>
      </w:r>
    </w:p>
    <w:p w:rsidR="009E6576" w:rsidRPr="00BB265D" w:rsidRDefault="009E6576" w:rsidP="00393F8B">
      <w:pPr>
        <w:pStyle w:val="libNormal0"/>
        <w:rPr>
          <w:rtl/>
        </w:rPr>
      </w:pPr>
      <w:r>
        <w:rPr>
          <w:rtl/>
        </w:rPr>
        <w:br w:type="page"/>
      </w:r>
      <w:r w:rsidRPr="00125393">
        <w:rPr>
          <w:rStyle w:val="libAieChar"/>
          <w:rtl/>
        </w:rPr>
        <w:lastRenderedPageBreak/>
        <w:t>الْكاذِبُونَ</w:t>
      </w:r>
      <w:r w:rsidRPr="00D7004D">
        <w:rPr>
          <w:rStyle w:val="libAlaemChar"/>
          <w:rtl/>
        </w:rPr>
        <w:t>)</w:t>
      </w:r>
      <w:r w:rsidRPr="00BB265D">
        <w:rPr>
          <w:rtl/>
        </w:rPr>
        <w:t xml:space="preserve"> البالغون الغاية في الكذب</w:t>
      </w:r>
      <w:r>
        <w:rPr>
          <w:rtl/>
        </w:rPr>
        <w:t xml:space="preserve">، </w:t>
      </w:r>
      <w:r w:rsidRPr="00BB265D">
        <w:rPr>
          <w:rtl/>
        </w:rPr>
        <w:t>حيث يكذبون مع عالم الغيب والشهادة</w:t>
      </w:r>
      <w:r>
        <w:rPr>
          <w:rtl/>
        </w:rPr>
        <w:t xml:space="preserve">، </w:t>
      </w:r>
      <w:r w:rsidRPr="00BB265D">
        <w:rPr>
          <w:rtl/>
        </w:rPr>
        <w:t>ويحلفون عليه.</w:t>
      </w:r>
    </w:p>
    <w:p w:rsidR="009E6576" w:rsidRPr="00BB265D" w:rsidRDefault="009E6576" w:rsidP="00393F8B">
      <w:pPr>
        <w:pStyle w:val="libNormal"/>
        <w:rPr>
          <w:rtl/>
        </w:rPr>
      </w:pPr>
      <w:r w:rsidRPr="00BB265D">
        <w:rPr>
          <w:rtl/>
        </w:rPr>
        <w:t>وملخّص معنى الآية</w:t>
      </w:r>
      <w:r>
        <w:rPr>
          <w:rtl/>
        </w:rPr>
        <w:t xml:space="preserve">: </w:t>
      </w:r>
      <w:r w:rsidRPr="00BB265D">
        <w:rPr>
          <w:rtl/>
        </w:rPr>
        <w:t>أنّه ليس العجب من حلفهم لكم</w:t>
      </w:r>
      <w:r>
        <w:rPr>
          <w:rtl/>
        </w:rPr>
        <w:t xml:space="preserve">، </w:t>
      </w:r>
      <w:r w:rsidRPr="00BB265D">
        <w:rPr>
          <w:rtl/>
        </w:rPr>
        <w:t>فإنّكم بشر تخفى عليكم السرائر</w:t>
      </w:r>
      <w:r>
        <w:rPr>
          <w:rtl/>
        </w:rPr>
        <w:t xml:space="preserve">، </w:t>
      </w:r>
      <w:r w:rsidRPr="00BB265D">
        <w:rPr>
          <w:rtl/>
        </w:rPr>
        <w:t>وأنّ لهم نفعا في ذلك دفعا عن دمائهم</w:t>
      </w:r>
      <w:r>
        <w:rPr>
          <w:rtl/>
        </w:rPr>
        <w:t xml:space="preserve">، </w:t>
      </w:r>
      <w:r w:rsidRPr="00BB265D">
        <w:rPr>
          <w:rtl/>
        </w:rPr>
        <w:t>واستجرار فوائد دنيويّة.</w:t>
      </w:r>
    </w:p>
    <w:p w:rsidR="009E6576" w:rsidRPr="00BB265D" w:rsidRDefault="009E6576" w:rsidP="00393F8B">
      <w:pPr>
        <w:pStyle w:val="libNormal"/>
        <w:rPr>
          <w:rtl/>
        </w:rPr>
      </w:pPr>
      <w:r w:rsidRPr="00BB265D">
        <w:rPr>
          <w:rtl/>
        </w:rPr>
        <w:t>ولكنّ العجب من حلفهم لله عالم الغيب والشهادة</w:t>
      </w:r>
      <w:r>
        <w:rPr>
          <w:rtl/>
        </w:rPr>
        <w:t xml:space="preserve">، </w:t>
      </w:r>
      <w:r w:rsidRPr="00BB265D">
        <w:rPr>
          <w:rtl/>
        </w:rPr>
        <w:t>مع عدم النفع والاضطرار إلى علم ما أنذرتهم الرسل. والمراد</w:t>
      </w:r>
      <w:r>
        <w:rPr>
          <w:rtl/>
        </w:rPr>
        <w:t xml:space="preserve">: </w:t>
      </w:r>
      <w:r w:rsidRPr="00BB265D">
        <w:rPr>
          <w:rtl/>
        </w:rPr>
        <w:t xml:space="preserve">وصفهم بالتوغّل في نفاقهم ومرونهم </w:t>
      </w:r>
      <w:r w:rsidRPr="00D736D6">
        <w:rPr>
          <w:rStyle w:val="libFootnotenumChar"/>
          <w:rtl/>
        </w:rPr>
        <w:t>(1)</w:t>
      </w:r>
      <w:r w:rsidRPr="00BB265D">
        <w:rPr>
          <w:rtl/>
        </w:rPr>
        <w:t xml:space="preserve"> عليه</w:t>
      </w:r>
      <w:r>
        <w:rPr>
          <w:rtl/>
        </w:rPr>
        <w:t xml:space="preserve">، </w:t>
      </w:r>
      <w:r w:rsidRPr="00BB265D">
        <w:rPr>
          <w:rtl/>
        </w:rPr>
        <w:t>وأنّ ذلك بعد موتهم وبعثهم باق فيهم لا يضمحلّ</w:t>
      </w:r>
      <w:r>
        <w:rPr>
          <w:rtl/>
        </w:rPr>
        <w:t xml:space="preserve">، </w:t>
      </w:r>
      <w:r w:rsidRPr="00BB265D">
        <w:rPr>
          <w:rtl/>
        </w:rPr>
        <w:t>كما قال</w:t>
      </w:r>
      <w:r>
        <w:rPr>
          <w:rtl/>
        </w:rPr>
        <w:t xml:space="preserve">: </w:t>
      </w:r>
      <w:r w:rsidRPr="00D7004D">
        <w:rPr>
          <w:rStyle w:val="libAlaemChar"/>
          <w:rtl/>
        </w:rPr>
        <w:t>(</w:t>
      </w:r>
      <w:r w:rsidRPr="00125393">
        <w:rPr>
          <w:rStyle w:val="libAieChar"/>
          <w:rtl/>
        </w:rPr>
        <w:t>وَلَوْ رُدُّوا لَعادُوا لِما نُهُوا عَنْهُ</w:t>
      </w:r>
      <w:r w:rsidRPr="00D7004D">
        <w:rPr>
          <w:rStyle w:val="libAlaemChar"/>
          <w:rtl/>
        </w:rPr>
        <w:t>)</w:t>
      </w:r>
      <w:r w:rsidRPr="00BB265D">
        <w:rPr>
          <w:rtl/>
        </w:rPr>
        <w:t xml:space="preserve"> </w:t>
      </w:r>
      <w:r w:rsidRPr="00D736D6">
        <w:rPr>
          <w:rStyle w:val="libFootnotenumChar"/>
          <w:rtl/>
        </w:rPr>
        <w:t>(2)</w:t>
      </w:r>
      <w:r>
        <w:rPr>
          <w:rtl/>
        </w:rPr>
        <w:t>.</w:t>
      </w:r>
    </w:p>
    <w:p w:rsidR="009E6576" w:rsidRPr="00BB265D" w:rsidRDefault="009E6576" w:rsidP="00393F8B">
      <w:pPr>
        <w:pStyle w:val="libNormal"/>
        <w:rPr>
          <w:rtl/>
        </w:rPr>
      </w:pPr>
      <w:r w:rsidRPr="00D7004D">
        <w:rPr>
          <w:rStyle w:val="libAlaemChar"/>
          <w:rtl/>
        </w:rPr>
        <w:t>(</w:t>
      </w:r>
      <w:r w:rsidRPr="00125393">
        <w:rPr>
          <w:rStyle w:val="libAieChar"/>
          <w:rtl/>
        </w:rPr>
        <w:t>اسْتَحْوَذَ عَلَيْهِمُ الشَّيْطانُ</w:t>
      </w:r>
      <w:r w:rsidRPr="00D7004D">
        <w:rPr>
          <w:rStyle w:val="libAlaemChar"/>
          <w:rtl/>
        </w:rPr>
        <w:t>)</w:t>
      </w:r>
      <w:r w:rsidRPr="00BB265D">
        <w:rPr>
          <w:rtl/>
        </w:rPr>
        <w:t xml:space="preserve"> استولى عليهم. من</w:t>
      </w:r>
      <w:r>
        <w:rPr>
          <w:rtl/>
        </w:rPr>
        <w:t xml:space="preserve">: </w:t>
      </w:r>
      <w:r w:rsidRPr="00BB265D">
        <w:rPr>
          <w:rtl/>
        </w:rPr>
        <w:t>حذت الإبل وأحذتها إذا استوليت عليها وجمعتها. وهو ممّا جاء على الأصل</w:t>
      </w:r>
      <w:r>
        <w:rPr>
          <w:rtl/>
        </w:rPr>
        <w:t xml:space="preserve">، </w:t>
      </w:r>
      <w:r w:rsidRPr="00BB265D">
        <w:rPr>
          <w:rtl/>
        </w:rPr>
        <w:t>نحو</w:t>
      </w:r>
      <w:r>
        <w:rPr>
          <w:rtl/>
        </w:rPr>
        <w:t xml:space="preserve">: </w:t>
      </w:r>
      <w:r w:rsidRPr="00BB265D">
        <w:rPr>
          <w:rtl/>
        </w:rPr>
        <w:t>استصوب واستنوق.</w:t>
      </w:r>
    </w:p>
    <w:p w:rsidR="009E6576" w:rsidRPr="00BB265D" w:rsidRDefault="009E6576" w:rsidP="00393F8B">
      <w:pPr>
        <w:pStyle w:val="libNormal"/>
        <w:rPr>
          <w:rtl/>
        </w:rPr>
      </w:pPr>
      <w:r w:rsidRPr="00BB265D">
        <w:rPr>
          <w:rtl/>
        </w:rPr>
        <w:t>والمعنى</w:t>
      </w:r>
      <w:r>
        <w:rPr>
          <w:rtl/>
        </w:rPr>
        <w:t xml:space="preserve">: </w:t>
      </w:r>
      <w:r w:rsidRPr="00BB265D">
        <w:rPr>
          <w:rtl/>
        </w:rPr>
        <w:t>ملكهم الشيطان</w:t>
      </w:r>
      <w:r>
        <w:rPr>
          <w:rtl/>
        </w:rPr>
        <w:t xml:space="preserve">، </w:t>
      </w:r>
      <w:r w:rsidRPr="00BB265D">
        <w:rPr>
          <w:rtl/>
        </w:rPr>
        <w:t>لطاعتهم له في كلّ ما يريده منهم</w:t>
      </w:r>
      <w:r>
        <w:rPr>
          <w:rtl/>
        </w:rPr>
        <w:t xml:space="preserve">، </w:t>
      </w:r>
      <w:r w:rsidRPr="00BB265D">
        <w:rPr>
          <w:rtl/>
        </w:rPr>
        <w:t>حتّى جعلهم رعيّته وحزبه</w:t>
      </w:r>
      <w:r>
        <w:rPr>
          <w:rtl/>
        </w:rPr>
        <w:t xml:space="preserve">، </w:t>
      </w:r>
      <w:r w:rsidRPr="00BB265D">
        <w:rPr>
          <w:rtl/>
        </w:rPr>
        <w:t>كما قال</w:t>
      </w:r>
      <w:r>
        <w:rPr>
          <w:rtl/>
        </w:rPr>
        <w:t xml:space="preserve">: </w:t>
      </w:r>
      <w:r w:rsidRPr="00D7004D">
        <w:rPr>
          <w:rStyle w:val="libAlaemChar"/>
          <w:rtl/>
        </w:rPr>
        <w:t>(</w:t>
      </w:r>
      <w:r w:rsidRPr="00125393">
        <w:rPr>
          <w:rStyle w:val="libAieChar"/>
          <w:rtl/>
        </w:rPr>
        <w:t>فَأَنْساهُمْ ذِكْرَ اللهِ</w:t>
      </w:r>
      <w:r w:rsidRPr="00D7004D">
        <w:rPr>
          <w:rStyle w:val="libAlaemChar"/>
          <w:rtl/>
        </w:rPr>
        <w:t>)</w:t>
      </w:r>
      <w:r w:rsidRPr="00BB265D">
        <w:rPr>
          <w:rtl/>
        </w:rPr>
        <w:t xml:space="preserve"> أن يذكروا الله أصلا</w:t>
      </w:r>
      <w:r>
        <w:rPr>
          <w:rtl/>
        </w:rPr>
        <w:t xml:space="preserve">، </w:t>
      </w:r>
      <w:r w:rsidRPr="00BB265D">
        <w:rPr>
          <w:rtl/>
        </w:rPr>
        <w:t xml:space="preserve">لا بقلوبهم ولا بألسنتهم </w:t>
      </w:r>
      <w:r w:rsidRPr="00D7004D">
        <w:rPr>
          <w:rStyle w:val="libAlaemChar"/>
          <w:rtl/>
        </w:rPr>
        <w:t>(</w:t>
      </w:r>
      <w:r w:rsidRPr="00125393">
        <w:rPr>
          <w:rStyle w:val="libAieChar"/>
          <w:rtl/>
        </w:rPr>
        <w:t>أُولئِكَ حِزْبُ الشَّيْطانِ</w:t>
      </w:r>
      <w:r w:rsidRPr="00D7004D">
        <w:rPr>
          <w:rStyle w:val="libAlaemChar"/>
          <w:rtl/>
        </w:rPr>
        <w:t>)</w:t>
      </w:r>
      <w:r w:rsidRPr="00BB265D">
        <w:rPr>
          <w:rtl/>
        </w:rPr>
        <w:t xml:space="preserve"> جنوده وأتباعه </w:t>
      </w:r>
      <w:r w:rsidRPr="00D7004D">
        <w:rPr>
          <w:rStyle w:val="libAlaemChar"/>
          <w:rtl/>
        </w:rPr>
        <w:t>(</w:t>
      </w:r>
      <w:r w:rsidRPr="00125393">
        <w:rPr>
          <w:rStyle w:val="libAieChar"/>
          <w:rtl/>
        </w:rPr>
        <w:t>أَلا إِنَّ حِزْبَ الشَّيْطانِ هُمُ الْخاسِرُونَ</w:t>
      </w:r>
      <w:r w:rsidRPr="00D7004D">
        <w:rPr>
          <w:rStyle w:val="libAlaemChar"/>
          <w:rtl/>
        </w:rPr>
        <w:t>)</w:t>
      </w:r>
      <w:r w:rsidRPr="00BB265D">
        <w:rPr>
          <w:rtl/>
        </w:rPr>
        <w:t xml:space="preserve"> لأنّهم فوّتوا على أنفسهم النعيم المؤبّد</w:t>
      </w:r>
      <w:r>
        <w:rPr>
          <w:rtl/>
        </w:rPr>
        <w:t xml:space="preserve">، </w:t>
      </w:r>
      <w:r w:rsidRPr="00BB265D">
        <w:rPr>
          <w:rtl/>
        </w:rPr>
        <w:t>وعرّضوها للعذاب المخلّد.</w:t>
      </w:r>
    </w:p>
    <w:p w:rsidR="009E6576" w:rsidRPr="00BB265D" w:rsidRDefault="009E6576" w:rsidP="00393F8B">
      <w:pPr>
        <w:pStyle w:val="libNormal"/>
        <w:rPr>
          <w:rtl/>
        </w:rPr>
      </w:pPr>
      <w:r w:rsidRPr="00D7004D">
        <w:rPr>
          <w:rStyle w:val="libAlaemChar"/>
          <w:rtl/>
        </w:rPr>
        <w:t>(</w:t>
      </w:r>
      <w:r w:rsidRPr="00125393">
        <w:rPr>
          <w:rStyle w:val="libAieChar"/>
          <w:rtl/>
        </w:rPr>
        <w:t>إِنَّ الَّذِينَ يُحَادُّونَ اللهَ وَرَسُولَهُ</w:t>
      </w:r>
      <w:r w:rsidRPr="00D7004D">
        <w:rPr>
          <w:rStyle w:val="libAlaemChar"/>
          <w:rtl/>
        </w:rPr>
        <w:t>)</w:t>
      </w:r>
      <w:r w:rsidRPr="00BB265D">
        <w:rPr>
          <w:rtl/>
        </w:rPr>
        <w:t xml:space="preserve"> يخالفونهما في الحدود ويشاقّونهما. وهم المنافقون. </w:t>
      </w:r>
      <w:r w:rsidRPr="00D7004D">
        <w:rPr>
          <w:rStyle w:val="libAlaemChar"/>
          <w:rtl/>
        </w:rPr>
        <w:t>(</w:t>
      </w:r>
      <w:r w:rsidRPr="00125393">
        <w:rPr>
          <w:rStyle w:val="libAieChar"/>
          <w:rtl/>
        </w:rPr>
        <w:t>أُولئِكَ فِي الْأَذَلِّينَ</w:t>
      </w:r>
      <w:r w:rsidRPr="00D7004D">
        <w:rPr>
          <w:rStyle w:val="libAlaemChar"/>
          <w:rtl/>
        </w:rPr>
        <w:t>)</w:t>
      </w:r>
      <w:r w:rsidRPr="00BB265D">
        <w:rPr>
          <w:rtl/>
        </w:rPr>
        <w:t xml:space="preserve"> في جملة من هو أذلّ خلق الله.</w:t>
      </w:r>
    </w:p>
    <w:p w:rsidR="009E6576" w:rsidRPr="00BB265D" w:rsidRDefault="009E6576" w:rsidP="00393F8B">
      <w:pPr>
        <w:pStyle w:val="libNormal"/>
        <w:rPr>
          <w:rtl/>
        </w:rPr>
      </w:pPr>
      <w:r w:rsidRPr="00D7004D">
        <w:rPr>
          <w:rStyle w:val="libAlaemChar"/>
          <w:rtl/>
        </w:rPr>
        <w:t>(</w:t>
      </w:r>
      <w:r w:rsidRPr="00125393">
        <w:rPr>
          <w:rStyle w:val="libAieChar"/>
          <w:rtl/>
        </w:rPr>
        <w:t>كَتَبَ اللهُ</w:t>
      </w:r>
      <w:r w:rsidRPr="00D7004D">
        <w:rPr>
          <w:rStyle w:val="libAlaemChar"/>
          <w:rtl/>
        </w:rPr>
        <w:t>)</w:t>
      </w:r>
      <w:r w:rsidRPr="00BB265D">
        <w:rPr>
          <w:rtl/>
        </w:rPr>
        <w:t xml:space="preserve"> في اللوح </w:t>
      </w:r>
      <w:r w:rsidRPr="00D7004D">
        <w:rPr>
          <w:rStyle w:val="libAlaemChar"/>
          <w:rtl/>
        </w:rPr>
        <w:t>(</w:t>
      </w:r>
      <w:r w:rsidRPr="00125393">
        <w:rPr>
          <w:rStyle w:val="libAieChar"/>
          <w:rtl/>
        </w:rPr>
        <w:t>لَأَغْلِبَنَّ أَنَا وَرُسُلِي</w:t>
      </w:r>
      <w:r w:rsidRPr="00D7004D">
        <w:rPr>
          <w:rStyle w:val="libAlaemChar"/>
          <w:rtl/>
        </w:rPr>
        <w:t>)</w:t>
      </w:r>
      <w:r w:rsidRPr="00BB265D">
        <w:rPr>
          <w:rtl/>
        </w:rPr>
        <w:t xml:space="preserve"> بالحجّة والسيف</w:t>
      </w:r>
      <w:r>
        <w:rPr>
          <w:rtl/>
        </w:rPr>
        <w:t xml:space="preserve">، </w:t>
      </w:r>
      <w:r w:rsidRPr="00BB265D">
        <w:rPr>
          <w:rtl/>
        </w:rPr>
        <w:t>أو بأحدهما.</w:t>
      </w:r>
    </w:p>
    <w:p w:rsidR="009E6576" w:rsidRPr="00BB265D" w:rsidRDefault="009E6576" w:rsidP="00393F8B">
      <w:pPr>
        <w:pStyle w:val="libNormal"/>
        <w:rPr>
          <w:rtl/>
        </w:rPr>
      </w:pPr>
      <w:r w:rsidRPr="00BB265D">
        <w:rPr>
          <w:rtl/>
        </w:rPr>
        <w:t>وقرأ نافع وابن عامر</w:t>
      </w:r>
      <w:r>
        <w:rPr>
          <w:rtl/>
        </w:rPr>
        <w:t xml:space="preserve">: </w:t>
      </w:r>
      <w:r w:rsidRPr="00BB265D">
        <w:rPr>
          <w:rtl/>
        </w:rPr>
        <w:t xml:space="preserve">ورسلي بفتح الياء. </w:t>
      </w:r>
      <w:r w:rsidRPr="00D7004D">
        <w:rPr>
          <w:rStyle w:val="libAlaemChar"/>
          <w:rtl/>
        </w:rPr>
        <w:t>(</w:t>
      </w:r>
      <w:r w:rsidRPr="00125393">
        <w:rPr>
          <w:rStyle w:val="libAieChar"/>
          <w:rtl/>
        </w:rPr>
        <w:t>إِنَّ اللهَ قَوِيٌ</w:t>
      </w:r>
      <w:r w:rsidRPr="00D7004D">
        <w:rPr>
          <w:rStyle w:val="libAlaemChar"/>
          <w:rtl/>
        </w:rPr>
        <w:t>)</w:t>
      </w:r>
      <w:r w:rsidRPr="00BB265D">
        <w:rPr>
          <w:rtl/>
        </w:rPr>
        <w:t xml:space="preserve"> على نصر أنبيائه </w:t>
      </w:r>
      <w:r w:rsidRPr="00D7004D">
        <w:rPr>
          <w:rStyle w:val="libAlaemChar"/>
          <w:rtl/>
        </w:rPr>
        <w:t>(</w:t>
      </w:r>
      <w:r w:rsidRPr="00125393">
        <w:rPr>
          <w:rStyle w:val="libAieChar"/>
          <w:rtl/>
        </w:rPr>
        <w:t>عَزِيزٌ</w:t>
      </w:r>
      <w:r w:rsidRPr="00D7004D">
        <w:rPr>
          <w:rStyle w:val="libAlaemChar"/>
          <w:rtl/>
        </w:rPr>
        <w:t>)</w:t>
      </w:r>
      <w:r w:rsidRPr="00BB265D">
        <w:rPr>
          <w:rtl/>
        </w:rPr>
        <w:t xml:space="preserve"> لا يغلب عليه في مراده.</w:t>
      </w:r>
    </w:p>
    <w:p w:rsidR="009E6576" w:rsidRPr="00BB265D" w:rsidRDefault="009E6576" w:rsidP="00393F8B">
      <w:pPr>
        <w:pStyle w:val="libNormal"/>
        <w:rPr>
          <w:rtl/>
        </w:rPr>
      </w:pPr>
      <w:r w:rsidRPr="00BB265D">
        <w:rPr>
          <w:rtl/>
        </w:rPr>
        <w:t>يروى أنّ المسلمين قالوا</w:t>
      </w:r>
      <w:r w:rsidRPr="00F44EF5">
        <w:rPr>
          <w:rtl/>
        </w:rPr>
        <w:t xml:space="preserve"> </w:t>
      </w:r>
      <w:r w:rsidRPr="00BB265D">
        <w:rPr>
          <w:rtl/>
        </w:rPr>
        <w:t>ل</w:t>
      </w:r>
      <w:r>
        <w:rPr>
          <w:rFonts w:hint="cs"/>
          <w:rtl/>
        </w:rPr>
        <w:t>ـ</w:t>
      </w:r>
      <w:r w:rsidRPr="00BB265D">
        <w:rPr>
          <w:rtl/>
        </w:rPr>
        <w:t>مّا رأوا ما يفتح الله عليهم من القرى</w:t>
      </w:r>
      <w:r>
        <w:rPr>
          <w:rtl/>
        </w:rPr>
        <w:t xml:space="preserve">: </w:t>
      </w:r>
      <w:r w:rsidRPr="00BB265D">
        <w:rPr>
          <w:rtl/>
        </w:rPr>
        <w:t>ليفتحنّ الله</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مرن على الشيء</w:t>
      </w:r>
      <w:r>
        <w:rPr>
          <w:rtl/>
        </w:rPr>
        <w:t xml:space="preserve">: </w:t>
      </w:r>
      <w:r w:rsidRPr="00BB265D">
        <w:rPr>
          <w:rtl/>
        </w:rPr>
        <w:t>اعتاده وداومه.</w:t>
      </w:r>
    </w:p>
    <w:p w:rsidR="009E6576" w:rsidRPr="00BB265D" w:rsidRDefault="009E6576" w:rsidP="00D736D6">
      <w:pPr>
        <w:pStyle w:val="libFootnote0"/>
        <w:rPr>
          <w:rtl/>
        </w:rPr>
      </w:pPr>
      <w:r>
        <w:rPr>
          <w:rtl/>
        </w:rPr>
        <w:t>(</w:t>
      </w:r>
      <w:r w:rsidRPr="00BB265D">
        <w:rPr>
          <w:rtl/>
        </w:rPr>
        <w:t>2) الأنعام</w:t>
      </w:r>
      <w:r>
        <w:rPr>
          <w:rtl/>
        </w:rPr>
        <w:t xml:space="preserve">: </w:t>
      </w:r>
      <w:r w:rsidRPr="00BB265D">
        <w:rPr>
          <w:rtl/>
        </w:rPr>
        <w:t>28.</w:t>
      </w:r>
    </w:p>
    <w:p w:rsidR="009E6576" w:rsidRPr="00BB265D" w:rsidRDefault="009E6576" w:rsidP="00393F8B">
      <w:pPr>
        <w:pStyle w:val="libNormal0"/>
        <w:rPr>
          <w:rtl/>
        </w:rPr>
      </w:pPr>
      <w:r>
        <w:rPr>
          <w:rtl/>
        </w:rPr>
        <w:br w:type="page"/>
      </w:r>
      <w:r w:rsidRPr="00BB265D">
        <w:rPr>
          <w:rtl/>
        </w:rPr>
        <w:lastRenderedPageBreak/>
        <w:t>علينا الروم وفارس. فقال المنافقون</w:t>
      </w:r>
      <w:r>
        <w:rPr>
          <w:rtl/>
        </w:rPr>
        <w:t>: أَ</w:t>
      </w:r>
      <w:r w:rsidRPr="00BB265D">
        <w:rPr>
          <w:rtl/>
        </w:rPr>
        <w:t>تظنّون أنّ فارس والروم كبعض القرى الّتي غلبتم عليها</w:t>
      </w:r>
      <w:r>
        <w:rPr>
          <w:rtl/>
        </w:rPr>
        <w:t>؟</w:t>
      </w:r>
      <w:r w:rsidRPr="00BB265D">
        <w:rPr>
          <w:rtl/>
        </w:rPr>
        <w:t xml:space="preserve"> فأنزل الله هذه الآية.</w:t>
      </w:r>
    </w:p>
    <w:p w:rsidR="009E6576" w:rsidRPr="00BB265D" w:rsidRDefault="009E6576" w:rsidP="00393F8B">
      <w:pPr>
        <w:pStyle w:val="libNormal"/>
        <w:rPr>
          <w:rtl/>
        </w:rPr>
      </w:pPr>
      <w:r w:rsidRPr="00BB265D">
        <w:rPr>
          <w:rtl/>
        </w:rPr>
        <w:t>ثمّ قال سبحانه</w:t>
      </w:r>
      <w:r>
        <w:rPr>
          <w:rtl/>
        </w:rPr>
        <w:t xml:space="preserve">: </w:t>
      </w:r>
      <w:r w:rsidRPr="00D7004D">
        <w:rPr>
          <w:rStyle w:val="libAlaemChar"/>
          <w:rtl/>
        </w:rPr>
        <w:t>(</w:t>
      </w:r>
      <w:r w:rsidRPr="00125393">
        <w:rPr>
          <w:rStyle w:val="libAieChar"/>
          <w:rtl/>
        </w:rPr>
        <w:t>لا تَجِدُ قَوْماً يُؤْمِنُونَ بِاللهِ وَالْيَوْمِ الْآخِرِ يُوادُّونَ مَنْ حَادَّ اللهَ وَرَسُولَهُ</w:t>
      </w:r>
      <w:r w:rsidRPr="00D7004D">
        <w:rPr>
          <w:rStyle w:val="libAlaemChar"/>
          <w:rtl/>
        </w:rPr>
        <w:t>)</w:t>
      </w:r>
      <w:r w:rsidRPr="00BB265D">
        <w:rPr>
          <w:rtl/>
        </w:rPr>
        <w:t xml:space="preserve"> هذا من باب التخييل</w:t>
      </w:r>
      <w:r>
        <w:rPr>
          <w:rtl/>
        </w:rPr>
        <w:t xml:space="preserve">، </w:t>
      </w:r>
      <w:r w:rsidRPr="00BB265D">
        <w:rPr>
          <w:rtl/>
        </w:rPr>
        <w:t>خيّل</w:t>
      </w:r>
      <w:r>
        <w:rPr>
          <w:rFonts w:hint="cs"/>
          <w:rtl/>
        </w:rPr>
        <w:t xml:space="preserve"> </w:t>
      </w:r>
      <w:r w:rsidRPr="00BB265D">
        <w:rPr>
          <w:rtl/>
        </w:rPr>
        <w:t>نّ من الممتنع المحال أن تجد قوما مؤمنين يوالون المشركين</w:t>
      </w:r>
      <w:r>
        <w:rPr>
          <w:rtl/>
        </w:rPr>
        <w:t xml:space="preserve">، </w:t>
      </w:r>
      <w:r w:rsidRPr="00BB265D">
        <w:rPr>
          <w:rtl/>
        </w:rPr>
        <w:t>أي</w:t>
      </w:r>
      <w:r>
        <w:rPr>
          <w:rtl/>
        </w:rPr>
        <w:t xml:space="preserve">: </w:t>
      </w:r>
      <w:r w:rsidRPr="00BB265D">
        <w:rPr>
          <w:rtl/>
        </w:rPr>
        <w:t>لا ينبغي أن يكون ذلك</w:t>
      </w:r>
      <w:r>
        <w:rPr>
          <w:rtl/>
        </w:rPr>
        <w:t xml:space="preserve">، </w:t>
      </w:r>
      <w:r w:rsidRPr="00BB265D">
        <w:rPr>
          <w:rtl/>
        </w:rPr>
        <w:t>وحقّه أن يمتنع ولا يوجد بحال.</w:t>
      </w:r>
      <w:r>
        <w:rPr>
          <w:rFonts w:hint="cs"/>
          <w:rtl/>
        </w:rPr>
        <w:t xml:space="preserve"> </w:t>
      </w:r>
      <w:r w:rsidRPr="00BB265D">
        <w:rPr>
          <w:rtl/>
        </w:rPr>
        <w:t>مبالغة في النهي عنه</w:t>
      </w:r>
      <w:r>
        <w:rPr>
          <w:rtl/>
        </w:rPr>
        <w:t xml:space="preserve">، </w:t>
      </w:r>
      <w:r w:rsidRPr="00BB265D">
        <w:rPr>
          <w:rtl/>
        </w:rPr>
        <w:t>والزجر عن ملابسته</w:t>
      </w:r>
      <w:r>
        <w:rPr>
          <w:rtl/>
        </w:rPr>
        <w:t xml:space="preserve">، </w:t>
      </w:r>
      <w:r w:rsidRPr="00BB265D">
        <w:rPr>
          <w:rtl/>
        </w:rPr>
        <w:t>والتوصية بالتصلّب في مجانبة أعداء الله ومباعدتهم</w:t>
      </w:r>
      <w:r>
        <w:rPr>
          <w:rtl/>
        </w:rPr>
        <w:t xml:space="preserve">، </w:t>
      </w:r>
      <w:r w:rsidRPr="00BB265D">
        <w:rPr>
          <w:rtl/>
        </w:rPr>
        <w:t>والاحتراز من مخالطتهم ومعاشرتهم</w:t>
      </w:r>
      <w:r>
        <w:rPr>
          <w:rtl/>
        </w:rPr>
        <w:t xml:space="preserve">، </w:t>
      </w:r>
      <w:r w:rsidRPr="00BB265D">
        <w:rPr>
          <w:rtl/>
        </w:rPr>
        <w:t>فلا ينبغي أن يوادّوهم.</w:t>
      </w:r>
    </w:p>
    <w:p w:rsidR="009E6576" w:rsidRPr="00BB265D" w:rsidRDefault="009E6576" w:rsidP="00393F8B">
      <w:pPr>
        <w:pStyle w:val="libNormal"/>
        <w:rPr>
          <w:rtl/>
        </w:rPr>
      </w:pPr>
      <w:r w:rsidRPr="00BB265D">
        <w:rPr>
          <w:rtl/>
        </w:rPr>
        <w:t>ثمّ زاد ذلك تأكيدا وتشديدا بقوله</w:t>
      </w:r>
      <w:r>
        <w:rPr>
          <w:rtl/>
        </w:rPr>
        <w:t xml:space="preserve">: </w:t>
      </w:r>
      <w:r w:rsidRPr="00D7004D">
        <w:rPr>
          <w:rStyle w:val="libAlaemChar"/>
          <w:rtl/>
        </w:rPr>
        <w:t>(</w:t>
      </w:r>
      <w:r w:rsidRPr="00125393">
        <w:rPr>
          <w:rStyle w:val="libAieChar"/>
          <w:rtl/>
        </w:rPr>
        <w:t>وَلَوْ كانُوا آباءَهُمْ أَوْ أَبْناءَهُمْ أَوْ إِخْوانَهُمْ أَوْ عَشِيرَتَهُمْ</w:t>
      </w:r>
      <w:r w:rsidRPr="00D7004D">
        <w:rPr>
          <w:rStyle w:val="libAlaemChar"/>
          <w:rtl/>
        </w:rPr>
        <w:t>)</w:t>
      </w:r>
      <w:r w:rsidRPr="00BB265D">
        <w:rPr>
          <w:rtl/>
        </w:rPr>
        <w:t xml:space="preserve"> ولو كان المحادّون أقرب الناس إليهم. ولا يكون شيء أدخل في الإخلاص من موالاة أولياء الله ومعاداة أعدائه</w:t>
      </w:r>
      <w:r>
        <w:rPr>
          <w:rtl/>
        </w:rPr>
        <w:t xml:space="preserve">، </w:t>
      </w:r>
      <w:r w:rsidRPr="00BB265D">
        <w:rPr>
          <w:rtl/>
        </w:rPr>
        <w:t>بل هو الإخلاص بعينه.</w:t>
      </w:r>
    </w:p>
    <w:p w:rsidR="009E6576" w:rsidRPr="00BB265D" w:rsidRDefault="009E6576" w:rsidP="00393F8B">
      <w:pPr>
        <w:pStyle w:val="libNormal"/>
        <w:rPr>
          <w:rtl/>
        </w:rPr>
      </w:pPr>
      <w:r w:rsidRPr="00D7004D">
        <w:rPr>
          <w:rStyle w:val="libAlaemChar"/>
          <w:rtl/>
        </w:rPr>
        <w:t>(</w:t>
      </w:r>
      <w:r w:rsidRPr="00125393">
        <w:rPr>
          <w:rStyle w:val="libAieChar"/>
          <w:rtl/>
        </w:rPr>
        <w:t>أُولئِكَ</w:t>
      </w:r>
      <w:r w:rsidRPr="00D7004D">
        <w:rPr>
          <w:rStyle w:val="libAlaemChar"/>
          <w:rtl/>
        </w:rPr>
        <w:t>)</w:t>
      </w:r>
      <w:r w:rsidRPr="00BB265D">
        <w:rPr>
          <w:rtl/>
        </w:rPr>
        <w:t xml:space="preserve"> أي</w:t>
      </w:r>
      <w:r>
        <w:rPr>
          <w:rtl/>
        </w:rPr>
        <w:t xml:space="preserve">: </w:t>
      </w:r>
      <w:r w:rsidRPr="00BB265D">
        <w:rPr>
          <w:rtl/>
        </w:rPr>
        <w:t xml:space="preserve">الّذين لم يوادّوهم </w:t>
      </w:r>
      <w:r w:rsidRPr="00D7004D">
        <w:rPr>
          <w:rStyle w:val="libAlaemChar"/>
          <w:rtl/>
        </w:rPr>
        <w:t>(</w:t>
      </w:r>
      <w:r w:rsidRPr="00125393">
        <w:rPr>
          <w:rStyle w:val="libAieChar"/>
          <w:rtl/>
        </w:rPr>
        <w:t>كَتَبَ فِي قُلُوبِهِمُ الْإِيمانَ</w:t>
      </w:r>
      <w:r w:rsidRPr="00D7004D">
        <w:rPr>
          <w:rStyle w:val="libAlaemChar"/>
          <w:rtl/>
        </w:rPr>
        <w:t>)</w:t>
      </w:r>
      <w:r w:rsidRPr="00BB265D">
        <w:rPr>
          <w:rtl/>
        </w:rPr>
        <w:t xml:space="preserve"> أثبته فيها بما فعل بهم من الألطاف</w:t>
      </w:r>
      <w:r>
        <w:rPr>
          <w:rtl/>
        </w:rPr>
        <w:t xml:space="preserve">، </w:t>
      </w:r>
      <w:r w:rsidRPr="00BB265D">
        <w:rPr>
          <w:rtl/>
        </w:rPr>
        <w:t>فصار كالمكتوب فيها. وهو دليل على خروج العمل من مفهوم الإيمان</w:t>
      </w:r>
      <w:r>
        <w:rPr>
          <w:rtl/>
        </w:rPr>
        <w:t xml:space="preserve">، </w:t>
      </w:r>
      <w:r w:rsidRPr="00BB265D">
        <w:rPr>
          <w:rtl/>
        </w:rPr>
        <w:t>فإنّ جزء الثابت في القلب لا يكون إلّا ثابتا فيه</w:t>
      </w:r>
      <w:r>
        <w:rPr>
          <w:rtl/>
        </w:rPr>
        <w:t xml:space="preserve">، </w:t>
      </w:r>
      <w:r w:rsidRPr="00BB265D">
        <w:rPr>
          <w:rtl/>
        </w:rPr>
        <w:t>وأعمال الجوارح لا تثبت فيه.</w:t>
      </w:r>
    </w:p>
    <w:p w:rsidR="009E6576" w:rsidRPr="00BB265D" w:rsidRDefault="009E6576" w:rsidP="00393F8B">
      <w:pPr>
        <w:pStyle w:val="libNormal"/>
        <w:rPr>
          <w:rtl/>
        </w:rPr>
      </w:pPr>
      <w:r w:rsidRPr="00BB265D">
        <w:rPr>
          <w:rtl/>
        </w:rPr>
        <w:t>وعن أبي علي الفارسي</w:t>
      </w:r>
      <w:r>
        <w:rPr>
          <w:rtl/>
        </w:rPr>
        <w:t xml:space="preserve">: </w:t>
      </w:r>
      <w:r w:rsidRPr="00BB265D">
        <w:rPr>
          <w:rtl/>
        </w:rPr>
        <w:t>كتب في قلوبهم علامة الإيمان. ومعنى ذلك</w:t>
      </w:r>
      <w:r>
        <w:rPr>
          <w:rtl/>
        </w:rPr>
        <w:t xml:space="preserve">: </w:t>
      </w:r>
      <w:r w:rsidRPr="00BB265D">
        <w:rPr>
          <w:rtl/>
        </w:rPr>
        <w:t>أنّها سمة لمن يشاهدهم من الملائكة على أنّهم مؤمنون</w:t>
      </w:r>
      <w:r>
        <w:rPr>
          <w:rtl/>
        </w:rPr>
        <w:t xml:space="preserve">، </w:t>
      </w:r>
      <w:r w:rsidRPr="00BB265D">
        <w:rPr>
          <w:rtl/>
        </w:rPr>
        <w:t>كما أنّ قولهم في الكفّار</w:t>
      </w:r>
      <w:r>
        <w:rPr>
          <w:rtl/>
        </w:rPr>
        <w:t xml:space="preserve">: </w:t>
      </w:r>
      <w:r w:rsidRPr="00D7004D">
        <w:rPr>
          <w:rStyle w:val="libAlaemChar"/>
          <w:rtl/>
        </w:rPr>
        <w:t>(</w:t>
      </w:r>
      <w:r w:rsidRPr="00125393">
        <w:rPr>
          <w:rStyle w:val="libAieChar"/>
          <w:rtl/>
        </w:rPr>
        <w:t>وَطَبَعَ اللهُ عَلى قُلُوبِهِمْ</w:t>
      </w:r>
      <w:r w:rsidRPr="00D7004D">
        <w:rPr>
          <w:rStyle w:val="libAlaemChar"/>
          <w:rtl/>
        </w:rPr>
        <w:t>)</w:t>
      </w:r>
      <w:r w:rsidRPr="00BB265D">
        <w:rPr>
          <w:rtl/>
        </w:rPr>
        <w:t xml:space="preserve"> </w:t>
      </w:r>
      <w:r w:rsidRPr="00D736D6">
        <w:rPr>
          <w:rStyle w:val="libFootnotenumChar"/>
          <w:rtl/>
        </w:rPr>
        <w:t>(1)</w:t>
      </w:r>
      <w:r w:rsidRPr="00BB265D">
        <w:rPr>
          <w:rtl/>
        </w:rPr>
        <w:t xml:space="preserve"> معناه</w:t>
      </w:r>
      <w:r>
        <w:rPr>
          <w:rtl/>
        </w:rPr>
        <w:t xml:space="preserve">: </w:t>
      </w:r>
      <w:r w:rsidRPr="00BB265D">
        <w:rPr>
          <w:rtl/>
        </w:rPr>
        <w:t>علامة يعلم من شاهدها من الملائكة أنّه مطبوع على قلبه.</w:t>
      </w:r>
    </w:p>
    <w:p w:rsidR="009E6576" w:rsidRPr="00BB265D" w:rsidRDefault="009E6576" w:rsidP="00393F8B">
      <w:pPr>
        <w:pStyle w:val="libNormal"/>
        <w:rPr>
          <w:rtl/>
        </w:rPr>
      </w:pPr>
      <w:r w:rsidRPr="00D7004D">
        <w:rPr>
          <w:rStyle w:val="libAlaemChar"/>
          <w:rtl/>
        </w:rPr>
        <w:t>(</w:t>
      </w:r>
      <w:r w:rsidRPr="00125393">
        <w:rPr>
          <w:rStyle w:val="libAieChar"/>
          <w:rtl/>
        </w:rPr>
        <w:t>وَأَيَّدَهُمْ بِرُوحٍ مِنْهُ</w:t>
      </w:r>
      <w:r w:rsidRPr="00D7004D">
        <w:rPr>
          <w:rStyle w:val="libAlaemChar"/>
          <w:rtl/>
        </w:rPr>
        <w:t>)</w:t>
      </w:r>
      <w:r w:rsidRPr="00BB265D">
        <w:rPr>
          <w:rtl/>
        </w:rPr>
        <w:t xml:space="preserve"> وقوّاهم بلطف من عنده حييت به قلوبهم. ويجوز أن يكون الضمير للإيمان</w:t>
      </w:r>
      <w:r>
        <w:rPr>
          <w:rtl/>
        </w:rPr>
        <w:t xml:space="preserve">، </w:t>
      </w:r>
      <w:r w:rsidRPr="00BB265D">
        <w:rPr>
          <w:rtl/>
        </w:rPr>
        <w:t>أي</w:t>
      </w:r>
      <w:r>
        <w:rPr>
          <w:rtl/>
        </w:rPr>
        <w:t xml:space="preserve">: </w:t>
      </w:r>
      <w:r w:rsidRPr="00BB265D">
        <w:rPr>
          <w:rtl/>
        </w:rPr>
        <w:t>بروح من الإيمان</w:t>
      </w:r>
      <w:r>
        <w:rPr>
          <w:rtl/>
        </w:rPr>
        <w:t xml:space="preserve">، </w:t>
      </w:r>
      <w:r w:rsidRPr="00BB265D">
        <w:rPr>
          <w:rtl/>
        </w:rPr>
        <w:t>فإنّها سبب لحياة القلوب.</w:t>
      </w:r>
    </w:p>
    <w:p w:rsidR="009E6576" w:rsidRPr="00BB265D" w:rsidRDefault="009E6576" w:rsidP="00393F8B">
      <w:pPr>
        <w:pStyle w:val="libNormal"/>
        <w:rPr>
          <w:rtl/>
        </w:rPr>
      </w:pPr>
      <w:r w:rsidRPr="00BB265D">
        <w:rPr>
          <w:rtl/>
        </w:rPr>
        <w:t>وقيل</w:t>
      </w:r>
      <w:r>
        <w:rPr>
          <w:rtl/>
        </w:rPr>
        <w:t xml:space="preserve">: </w:t>
      </w:r>
      <w:r w:rsidRPr="00BB265D">
        <w:rPr>
          <w:rtl/>
        </w:rPr>
        <w:t>قوّاهم بنور الحجج والبراهين حتّى اهتدوا للحقّ وعملوا به.</w:t>
      </w:r>
    </w:p>
    <w:p w:rsidR="009E6576" w:rsidRPr="00BB265D" w:rsidRDefault="009E6576" w:rsidP="004074D8">
      <w:pPr>
        <w:pStyle w:val="libLine"/>
        <w:rPr>
          <w:rtl/>
        </w:rPr>
      </w:pPr>
      <w:r w:rsidRPr="00BB265D">
        <w:rPr>
          <w:rtl/>
        </w:rPr>
        <w:t>__________________</w:t>
      </w:r>
    </w:p>
    <w:p w:rsidR="009E6576" w:rsidRPr="00BB265D" w:rsidRDefault="009E6576" w:rsidP="00D736D6">
      <w:pPr>
        <w:pStyle w:val="libFootnote0"/>
        <w:rPr>
          <w:rtl/>
        </w:rPr>
      </w:pPr>
      <w:r>
        <w:rPr>
          <w:rtl/>
        </w:rPr>
        <w:t>(</w:t>
      </w:r>
      <w:r w:rsidRPr="00BB265D">
        <w:rPr>
          <w:rtl/>
        </w:rPr>
        <w:t>1) التوبة</w:t>
      </w:r>
      <w:r>
        <w:rPr>
          <w:rtl/>
        </w:rPr>
        <w:t xml:space="preserve">: </w:t>
      </w:r>
      <w:r w:rsidRPr="00BB265D">
        <w:rPr>
          <w:rtl/>
        </w:rPr>
        <w:t>93.</w:t>
      </w:r>
    </w:p>
    <w:p w:rsidR="009E6576" w:rsidRPr="00BB265D" w:rsidRDefault="009E6576" w:rsidP="00393F8B">
      <w:pPr>
        <w:pStyle w:val="libNormal"/>
        <w:rPr>
          <w:rtl/>
        </w:rPr>
      </w:pPr>
      <w:r>
        <w:rPr>
          <w:rtl/>
        </w:rPr>
        <w:br w:type="page"/>
      </w:r>
      <w:r w:rsidRPr="00BB265D">
        <w:rPr>
          <w:rtl/>
        </w:rPr>
        <w:lastRenderedPageBreak/>
        <w:t>وقيل</w:t>
      </w:r>
      <w:r>
        <w:rPr>
          <w:rtl/>
        </w:rPr>
        <w:t xml:space="preserve">: </w:t>
      </w:r>
      <w:r w:rsidRPr="00BB265D">
        <w:rPr>
          <w:rtl/>
        </w:rPr>
        <w:t>قوّاهم بالقرآن الّذي هو حياة القلوب من الجهل.</w:t>
      </w:r>
    </w:p>
    <w:p w:rsidR="009E6576" w:rsidRPr="00BB265D" w:rsidRDefault="009E6576" w:rsidP="00393F8B">
      <w:pPr>
        <w:pStyle w:val="libNormal"/>
        <w:rPr>
          <w:rtl/>
        </w:rPr>
      </w:pPr>
      <w:r w:rsidRPr="00BB265D">
        <w:rPr>
          <w:rtl/>
        </w:rPr>
        <w:t>وقيل</w:t>
      </w:r>
      <w:r>
        <w:rPr>
          <w:rtl/>
        </w:rPr>
        <w:t xml:space="preserve">: </w:t>
      </w:r>
      <w:r w:rsidRPr="00BB265D">
        <w:rPr>
          <w:rtl/>
        </w:rPr>
        <w:t>أيّدهم بجبرئيل في كثير من المواطن</w:t>
      </w:r>
      <w:r>
        <w:rPr>
          <w:rtl/>
        </w:rPr>
        <w:t xml:space="preserve">، </w:t>
      </w:r>
      <w:r w:rsidRPr="00BB265D">
        <w:rPr>
          <w:rtl/>
        </w:rPr>
        <w:t>ينصرهم ويدفع عنهم.</w:t>
      </w:r>
    </w:p>
    <w:p w:rsidR="009E6576" w:rsidRPr="00125393" w:rsidRDefault="009E6576" w:rsidP="00125393">
      <w:pPr>
        <w:pStyle w:val="libAie"/>
        <w:rPr>
          <w:rStyle w:val="libNormalChar"/>
          <w:rtl/>
        </w:rPr>
      </w:pPr>
      <w:r w:rsidRPr="00D7004D">
        <w:rPr>
          <w:rStyle w:val="libAlaemChar"/>
          <w:rtl/>
        </w:rPr>
        <w:t>(</w:t>
      </w:r>
      <w:r w:rsidRPr="00125393">
        <w:rPr>
          <w:rtl/>
        </w:rPr>
        <w:t>وَيُدْخِلُهُمْ جَنَّاتٍ تَجْرِي مِنْ تَحْتِهَا الْأَنْهارُ خالِدِينَ فِيها رَضِيَ اللهُ عَنْهُمْ</w:t>
      </w:r>
      <w:r w:rsidRPr="00D7004D">
        <w:rPr>
          <w:rStyle w:val="libAlaemChar"/>
          <w:rtl/>
        </w:rPr>
        <w:t>)</w:t>
      </w:r>
      <w:r w:rsidRPr="00BB265D">
        <w:rPr>
          <w:rtl/>
        </w:rPr>
        <w:t xml:space="preserve"> </w:t>
      </w:r>
      <w:r w:rsidRPr="00125393">
        <w:rPr>
          <w:rStyle w:val="libNormalChar"/>
          <w:rtl/>
        </w:rPr>
        <w:t>بخلوص طاعتهم</w:t>
      </w:r>
      <w:r w:rsidRPr="00BB265D">
        <w:rPr>
          <w:rtl/>
        </w:rPr>
        <w:t xml:space="preserve"> </w:t>
      </w:r>
      <w:r w:rsidRPr="00D7004D">
        <w:rPr>
          <w:rStyle w:val="libAlaemChar"/>
          <w:rtl/>
        </w:rPr>
        <w:t>(</w:t>
      </w:r>
      <w:r w:rsidRPr="00125393">
        <w:rPr>
          <w:rtl/>
        </w:rPr>
        <w:t>وَرَضُوا عَنْهُ</w:t>
      </w:r>
      <w:r w:rsidRPr="00D7004D">
        <w:rPr>
          <w:rStyle w:val="libAlaemChar"/>
          <w:rtl/>
        </w:rPr>
        <w:t>)</w:t>
      </w:r>
      <w:r w:rsidRPr="00BB265D">
        <w:rPr>
          <w:rtl/>
        </w:rPr>
        <w:t xml:space="preserve"> </w:t>
      </w:r>
      <w:r w:rsidRPr="00125393">
        <w:rPr>
          <w:rStyle w:val="libNormalChar"/>
          <w:rtl/>
        </w:rPr>
        <w:t>بما وعدهم من الثواب</w:t>
      </w:r>
      <w:r w:rsidRPr="00BB265D">
        <w:rPr>
          <w:rtl/>
        </w:rPr>
        <w:t xml:space="preserve"> </w:t>
      </w:r>
      <w:r w:rsidRPr="00D7004D">
        <w:rPr>
          <w:rStyle w:val="libAlaemChar"/>
          <w:rtl/>
        </w:rPr>
        <w:t>(</w:t>
      </w:r>
      <w:r w:rsidRPr="00125393">
        <w:rPr>
          <w:rtl/>
        </w:rPr>
        <w:t>أُولئِكَ حِزْبُ اللهِ</w:t>
      </w:r>
      <w:r w:rsidRPr="00D7004D">
        <w:rPr>
          <w:rStyle w:val="libAlaemChar"/>
          <w:rtl/>
        </w:rPr>
        <w:t>)</w:t>
      </w:r>
      <w:r w:rsidRPr="00BB265D">
        <w:rPr>
          <w:rtl/>
        </w:rPr>
        <w:t xml:space="preserve"> </w:t>
      </w:r>
      <w:r w:rsidRPr="00125393">
        <w:rPr>
          <w:rStyle w:val="libNormalChar"/>
          <w:rtl/>
        </w:rPr>
        <w:t>جنده وأنصار دينه، ودعاة خلقه</w:t>
      </w:r>
      <w:r w:rsidRPr="00BB265D">
        <w:rPr>
          <w:rtl/>
        </w:rPr>
        <w:t xml:space="preserve"> </w:t>
      </w:r>
      <w:r w:rsidRPr="00125393">
        <w:rPr>
          <w:rStyle w:val="libNormalChar"/>
          <w:rtl/>
        </w:rPr>
        <w:t>() الفائزون بخير الدارين.</w:t>
      </w:r>
    </w:p>
    <w:p w:rsidR="009E6576" w:rsidRPr="00BB265D" w:rsidRDefault="009E6576" w:rsidP="00393F8B">
      <w:pPr>
        <w:pStyle w:val="libNormal"/>
        <w:rPr>
          <w:rtl/>
        </w:rPr>
      </w:pPr>
      <w:r w:rsidRPr="00BB265D">
        <w:rPr>
          <w:rtl/>
        </w:rPr>
        <w:t>وقيل</w:t>
      </w:r>
      <w:r>
        <w:rPr>
          <w:rtl/>
        </w:rPr>
        <w:t xml:space="preserve">: </w:t>
      </w:r>
      <w:r w:rsidRPr="00BB265D">
        <w:rPr>
          <w:rtl/>
        </w:rPr>
        <w:t>إنّ الآية نزلت في حاطب بن أبي بلتعة حين كتب إلى أهل مكّة ينذرهم بمجيء رسول الله إليهم</w:t>
      </w:r>
      <w:r>
        <w:rPr>
          <w:rtl/>
        </w:rPr>
        <w:t xml:space="preserve">، </w:t>
      </w:r>
      <w:r w:rsidRPr="00BB265D">
        <w:rPr>
          <w:rtl/>
        </w:rPr>
        <w:t xml:space="preserve">وكان </w:t>
      </w:r>
      <w:r w:rsidRPr="00D7004D">
        <w:rPr>
          <w:rStyle w:val="libAlaemChar"/>
          <w:rtl/>
        </w:rPr>
        <w:t>صلى‌الله‌عليه‌وآله‌وسلم</w:t>
      </w:r>
      <w:r w:rsidRPr="00BB265D">
        <w:rPr>
          <w:rtl/>
        </w:rPr>
        <w:t xml:space="preserve"> أخفى ذلك</w:t>
      </w:r>
      <w:r>
        <w:rPr>
          <w:rtl/>
        </w:rPr>
        <w:t xml:space="preserve">، </w:t>
      </w:r>
      <w:r w:rsidRPr="00BB265D">
        <w:rPr>
          <w:rtl/>
        </w:rPr>
        <w:t>فلمّا عوتب على ذلك قال</w:t>
      </w:r>
      <w:r>
        <w:rPr>
          <w:rtl/>
        </w:rPr>
        <w:t xml:space="preserve">: </w:t>
      </w:r>
      <w:r w:rsidRPr="00BB265D">
        <w:rPr>
          <w:rtl/>
        </w:rPr>
        <w:t>أهلي بمكّة أحببت أن أحفظهم بيد تكون لي عندهم.</w:t>
      </w:r>
    </w:p>
    <w:p w:rsidR="009E6576" w:rsidRDefault="009E6576" w:rsidP="00393F8B">
      <w:pPr>
        <w:pStyle w:val="libNormal"/>
        <w:rPr>
          <w:rtl/>
        </w:rPr>
      </w:pPr>
      <w:r w:rsidRPr="00BB265D">
        <w:rPr>
          <w:rtl/>
        </w:rPr>
        <w:t>وقال السدّي</w:t>
      </w:r>
      <w:r>
        <w:rPr>
          <w:rtl/>
        </w:rPr>
        <w:t xml:space="preserve">: </w:t>
      </w:r>
      <w:r w:rsidRPr="00BB265D">
        <w:rPr>
          <w:rtl/>
        </w:rPr>
        <w:t>نزلت في عبد الله بن أبيّ وابنه عبيد الله بن عبد الله</w:t>
      </w:r>
      <w:r>
        <w:rPr>
          <w:rtl/>
        </w:rPr>
        <w:t xml:space="preserve">، </w:t>
      </w:r>
      <w:r w:rsidRPr="00BB265D">
        <w:rPr>
          <w:rtl/>
        </w:rPr>
        <w:t xml:space="preserve">وكان هذا الابن عند النبيّ </w:t>
      </w:r>
      <w:r w:rsidRPr="00D7004D">
        <w:rPr>
          <w:rStyle w:val="libAlaemChar"/>
          <w:rtl/>
        </w:rPr>
        <w:t>صلى‌الله‌عليه‌وآله‌وسلم</w:t>
      </w:r>
      <w:r>
        <w:rPr>
          <w:rtl/>
        </w:rPr>
        <w:t xml:space="preserve">، </w:t>
      </w:r>
      <w:r w:rsidRPr="00BB265D">
        <w:rPr>
          <w:rtl/>
        </w:rPr>
        <w:t xml:space="preserve">فشرب النبيّ </w:t>
      </w:r>
      <w:r w:rsidRPr="00D7004D">
        <w:rPr>
          <w:rStyle w:val="libAlaemChar"/>
          <w:rtl/>
        </w:rPr>
        <w:t>صلى‌الله‌عليه‌وآله‌وسلم</w:t>
      </w:r>
      <w:r w:rsidRPr="00BB265D">
        <w:rPr>
          <w:rtl/>
        </w:rPr>
        <w:t>. فقال</w:t>
      </w:r>
      <w:r>
        <w:rPr>
          <w:rtl/>
        </w:rPr>
        <w:t xml:space="preserve">: </w:t>
      </w:r>
      <w:r w:rsidRPr="00BB265D">
        <w:rPr>
          <w:rtl/>
        </w:rPr>
        <w:t>أبق فضلة من شرابك اسقها أبي</w:t>
      </w:r>
      <w:r>
        <w:rPr>
          <w:rtl/>
        </w:rPr>
        <w:t xml:space="preserve">، </w:t>
      </w:r>
      <w:r w:rsidRPr="00BB265D">
        <w:rPr>
          <w:rtl/>
        </w:rPr>
        <w:t>لعلّ الله يطهّر قلبه. فأعطاه</w:t>
      </w:r>
      <w:r>
        <w:rPr>
          <w:rtl/>
        </w:rPr>
        <w:t xml:space="preserve">، </w:t>
      </w:r>
      <w:r w:rsidRPr="00BB265D">
        <w:rPr>
          <w:rtl/>
        </w:rPr>
        <w:t>فأتى بها أباه. فقال</w:t>
      </w:r>
      <w:r>
        <w:rPr>
          <w:rtl/>
        </w:rPr>
        <w:t xml:space="preserve">: </w:t>
      </w:r>
      <w:r w:rsidRPr="00BB265D">
        <w:rPr>
          <w:rtl/>
        </w:rPr>
        <w:t>ما هذا</w:t>
      </w:r>
      <w:r>
        <w:rPr>
          <w:rtl/>
        </w:rPr>
        <w:t>؟</w:t>
      </w:r>
      <w:r w:rsidRPr="00BB265D">
        <w:rPr>
          <w:rtl/>
        </w:rPr>
        <w:t xml:space="preserve"> فقال</w:t>
      </w:r>
      <w:r>
        <w:rPr>
          <w:rtl/>
        </w:rPr>
        <w:t xml:space="preserve">: </w:t>
      </w:r>
      <w:r w:rsidRPr="00BB265D">
        <w:rPr>
          <w:rtl/>
        </w:rPr>
        <w:t xml:space="preserve">بقيّة شراب رسول الله </w:t>
      </w:r>
      <w:r w:rsidRPr="00D7004D">
        <w:rPr>
          <w:rStyle w:val="libAlaemChar"/>
          <w:rtl/>
        </w:rPr>
        <w:t>صلى‌الله‌عليه‌وآله‌وسلم</w:t>
      </w:r>
      <w:r w:rsidRPr="00BB265D">
        <w:rPr>
          <w:rtl/>
        </w:rPr>
        <w:t xml:space="preserve"> جئتك بها لتشربها</w:t>
      </w:r>
      <w:r>
        <w:rPr>
          <w:rtl/>
        </w:rPr>
        <w:t xml:space="preserve">، </w:t>
      </w:r>
      <w:r w:rsidRPr="00BB265D">
        <w:rPr>
          <w:rtl/>
        </w:rPr>
        <w:t>لعلّ الله يطهّر قلبك. فقال</w:t>
      </w:r>
      <w:r>
        <w:rPr>
          <w:rtl/>
        </w:rPr>
        <w:t xml:space="preserve">: </w:t>
      </w:r>
      <w:r w:rsidRPr="00BB265D">
        <w:rPr>
          <w:rtl/>
        </w:rPr>
        <w:t>هلّا جئتني ببول أمّك</w:t>
      </w:r>
      <w:r>
        <w:rPr>
          <w:rtl/>
        </w:rPr>
        <w:t>؟</w:t>
      </w:r>
      <w:r>
        <w:rPr>
          <w:rFonts w:hint="cs"/>
          <w:rtl/>
        </w:rPr>
        <w:t xml:space="preserve"> </w:t>
      </w:r>
      <w:r w:rsidRPr="00BB265D">
        <w:rPr>
          <w:rtl/>
        </w:rPr>
        <w:t xml:space="preserve">فرجع إلى النبيّ </w:t>
      </w:r>
      <w:r w:rsidRPr="00D7004D">
        <w:rPr>
          <w:rStyle w:val="libAlaemChar"/>
          <w:rtl/>
        </w:rPr>
        <w:t>صلى‌الله‌عليه‌وآله‌وسلم</w:t>
      </w:r>
      <w:r w:rsidRPr="00BB265D">
        <w:rPr>
          <w:rtl/>
        </w:rPr>
        <w:t xml:space="preserve"> فقال</w:t>
      </w:r>
      <w:r>
        <w:rPr>
          <w:rtl/>
        </w:rPr>
        <w:t xml:space="preserve">: </w:t>
      </w:r>
      <w:r w:rsidRPr="00BB265D">
        <w:rPr>
          <w:rtl/>
        </w:rPr>
        <w:t>ائذن لي في قتله. فقال</w:t>
      </w:r>
      <w:r>
        <w:rPr>
          <w:rtl/>
        </w:rPr>
        <w:t xml:space="preserve">: </w:t>
      </w:r>
      <w:r w:rsidRPr="00BB265D">
        <w:rPr>
          <w:rtl/>
        </w:rPr>
        <w:t>بل ترفّق به.</w:t>
      </w:r>
    </w:p>
    <w:p w:rsidR="009E6576" w:rsidRDefault="009E6576" w:rsidP="00393F8B">
      <w:pPr>
        <w:pStyle w:val="libNormal"/>
        <w:rPr>
          <w:rFonts w:ascii="Traditional Arabic" w:hAnsi="Traditional Arabic"/>
          <w:lang w:bidi="fa-IR"/>
        </w:rPr>
      </w:pPr>
      <w:r>
        <w:rPr>
          <w:rtl/>
        </w:rPr>
        <w:br w:type="page"/>
      </w:r>
      <w:r>
        <w:rPr>
          <w:rFonts w:hint="cs"/>
          <w:rtl/>
        </w:rPr>
        <w:lastRenderedPageBreak/>
        <w:t>فهرس الموضوعات</w:t>
      </w:r>
      <w:r>
        <w:rPr>
          <w:rtl/>
        </w:rPr>
        <w:fldChar w:fldCharType="begin"/>
      </w:r>
      <w:r>
        <w:rPr>
          <w:rtl/>
        </w:rPr>
        <w:instrText xml:space="preserve"> </w:instrText>
      </w:r>
      <w:r>
        <w:rPr>
          <w:rFonts w:hint="cs"/>
        </w:rPr>
        <w:instrText>TOC</w:instrText>
      </w:r>
      <w:r>
        <w:rPr>
          <w:rFonts w:hint="cs"/>
          <w:rtl/>
        </w:rPr>
        <w:instrText xml:space="preserve"> \</w:instrText>
      </w:r>
      <w:r>
        <w:rPr>
          <w:rFonts w:hint="cs"/>
        </w:rPr>
        <w:instrText>o "1-2" \u</w:instrText>
      </w:r>
      <w:r>
        <w:rPr>
          <w:rtl/>
        </w:rPr>
        <w:instrText xml:space="preserve"> </w:instrText>
      </w:r>
      <w:r>
        <w:rPr>
          <w:rtl/>
        </w:rPr>
        <w:fldChar w:fldCharType="separate"/>
      </w:r>
    </w:p>
    <w:tbl>
      <w:tblPr>
        <w:bidiVisual/>
        <w:tblW w:w="0" w:type="auto"/>
        <w:tblLook w:val="04A0" w:firstRow="1" w:lastRow="0" w:firstColumn="1" w:lastColumn="0" w:noHBand="0" w:noVBand="1"/>
      </w:tblPr>
      <w:tblGrid>
        <w:gridCol w:w="3896"/>
        <w:gridCol w:w="3900"/>
      </w:tblGrid>
      <w:tr w:rsidR="009E6576" w:rsidTr="00393F8B">
        <w:tc>
          <w:tcPr>
            <w:tcW w:w="4360" w:type="dxa"/>
            <w:shd w:val="clear" w:color="auto" w:fill="auto"/>
          </w:tcPr>
          <w:p w:rsidR="009E6576" w:rsidRPr="00506F46" w:rsidRDefault="009E6576" w:rsidP="00393F8B">
            <w:pPr>
              <w:pStyle w:val="libNormal"/>
              <w:rPr>
                <w:noProof/>
                <w:rtl/>
              </w:rPr>
            </w:pPr>
            <w:r w:rsidRPr="00506F46">
              <w:rPr>
                <w:rFonts w:hint="cs"/>
                <w:noProof/>
                <w:rtl/>
              </w:rPr>
              <w:t>الموضوع</w:t>
            </w:r>
          </w:p>
        </w:tc>
        <w:tc>
          <w:tcPr>
            <w:tcW w:w="4361" w:type="dxa"/>
            <w:shd w:val="clear" w:color="auto" w:fill="auto"/>
          </w:tcPr>
          <w:p w:rsidR="009E6576" w:rsidRDefault="009E6576" w:rsidP="00393F8B">
            <w:pPr>
              <w:pStyle w:val="libNormal"/>
              <w:rPr>
                <w:noProof/>
                <w:rtl/>
              </w:rPr>
            </w:pPr>
            <w:r>
              <w:rPr>
                <w:rFonts w:hint="cs"/>
                <w:noProof/>
                <w:rtl/>
              </w:rPr>
              <w:t>الصفحة</w:t>
            </w:r>
          </w:p>
        </w:tc>
      </w:tr>
    </w:tbl>
    <w:p w:rsidR="009E6576" w:rsidRDefault="009E6576" w:rsidP="00393F8B">
      <w:pPr>
        <w:pStyle w:val="libNormal"/>
        <w:rPr>
          <w:noProof/>
          <w:rtl/>
        </w:rPr>
      </w:pPr>
      <w:r w:rsidRPr="00F429D9">
        <w:rPr>
          <w:noProof/>
          <w:rtl/>
        </w:rPr>
        <w:t xml:space="preserve">صورة ص </w:t>
      </w:r>
      <w:r>
        <w:rPr>
          <w:noProof/>
          <w:rtl/>
        </w:rPr>
        <w:t>(</w:t>
      </w:r>
      <w:r w:rsidRPr="00F429D9">
        <w:rPr>
          <w:noProof/>
          <w:rtl/>
        </w:rPr>
        <w:t>38</w:t>
      </w:r>
      <w:r>
        <w:rPr>
          <w:noProof/>
          <w:rtl/>
        </w:rPr>
        <w:t>)</w:t>
      </w:r>
    </w:p>
    <w:p w:rsidR="009E6576" w:rsidRPr="00F429D9" w:rsidRDefault="009E6576" w:rsidP="00393F8B">
      <w:pPr>
        <w:pStyle w:val="libNormal"/>
        <w:rPr>
          <w:noProof/>
        </w:rPr>
      </w:pPr>
      <w:r w:rsidRPr="00F429D9">
        <w:rPr>
          <w:noProof/>
          <w:rtl/>
        </w:rPr>
        <w:t>الآية</w:t>
      </w:r>
      <w:r>
        <w:rPr>
          <w:noProof/>
          <w:rtl/>
        </w:rPr>
        <w:t xml:space="preserve">: </w:t>
      </w:r>
      <w:r w:rsidRPr="00F429D9">
        <w:rPr>
          <w:noProof/>
          <w:rtl/>
        </w:rPr>
        <w:t>1</w:t>
      </w:r>
      <w:r>
        <w:rPr>
          <w:noProof/>
          <w:rtl/>
        </w:rPr>
        <w:t xml:space="preserve"> ـ </w:t>
      </w:r>
      <w:r w:rsidRPr="00F429D9">
        <w:rPr>
          <w:noProof/>
          <w:rtl/>
        </w:rPr>
        <w:t>5</w:t>
      </w:r>
      <w:r w:rsidRPr="00F429D9">
        <w:rPr>
          <w:noProof/>
          <w:rtl/>
        </w:rPr>
        <w:tab/>
        <w:t>8</w:t>
      </w:r>
    </w:p>
    <w:p w:rsidR="009E6576" w:rsidRPr="002E501C" w:rsidRDefault="009E6576" w:rsidP="00393F8B">
      <w:pPr>
        <w:pStyle w:val="libNormal"/>
        <w:rPr>
          <w:noProof/>
        </w:rPr>
      </w:pPr>
      <w:r w:rsidRPr="002E501C">
        <w:rPr>
          <w:noProof/>
          <w:rtl/>
        </w:rPr>
        <w:t>الآية</w:t>
      </w:r>
      <w:r>
        <w:rPr>
          <w:noProof/>
          <w:rtl/>
        </w:rPr>
        <w:t xml:space="preserve">: </w:t>
      </w:r>
      <w:r w:rsidRPr="002E501C">
        <w:rPr>
          <w:noProof/>
          <w:rtl/>
        </w:rPr>
        <w:t>6</w:t>
      </w:r>
      <w:r>
        <w:rPr>
          <w:noProof/>
          <w:rtl/>
        </w:rPr>
        <w:t xml:space="preserve"> ـ </w:t>
      </w:r>
      <w:r w:rsidRPr="002E501C">
        <w:rPr>
          <w:noProof/>
          <w:rtl/>
        </w:rPr>
        <w:t>8</w:t>
      </w:r>
      <w:r w:rsidRPr="002E501C">
        <w:rPr>
          <w:noProof/>
          <w:rtl/>
        </w:rPr>
        <w:tab/>
        <w:t>8</w:t>
      </w:r>
    </w:p>
    <w:p w:rsidR="009E6576" w:rsidRPr="002E501C" w:rsidRDefault="009E6576" w:rsidP="00393F8B">
      <w:pPr>
        <w:pStyle w:val="libNormal"/>
        <w:rPr>
          <w:noProof/>
        </w:rPr>
      </w:pPr>
      <w:r w:rsidRPr="002E501C">
        <w:rPr>
          <w:noProof/>
          <w:rtl/>
        </w:rPr>
        <w:t>الآية</w:t>
      </w:r>
      <w:r>
        <w:rPr>
          <w:noProof/>
          <w:rtl/>
        </w:rPr>
        <w:t xml:space="preserve">: </w:t>
      </w:r>
      <w:r w:rsidRPr="002E501C">
        <w:rPr>
          <w:noProof/>
          <w:rtl/>
        </w:rPr>
        <w:t>9</w:t>
      </w:r>
      <w:r>
        <w:rPr>
          <w:noProof/>
          <w:rtl/>
        </w:rPr>
        <w:t xml:space="preserve"> ـ </w:t>
      </w:r>
      <w:r w:rsidRPr="002E501C">
        <w:rPr>
          <w:noProof/>
          <w:rtl/>
        </w:rPr>
        <w:t>15</w:t>
      </w:r>
      <w:r w:rsidRPr="002E501C">
        <w:rPr>
          <w:noProof/>
          <w:rtl/>
        </w:rPr>
        <w:tab/>
        <w:t>10</w:t>
      </w:r>
    </w:p>
    <w:p w:rsidR="009E6576" w:rsidRPr="002E501C" w:rsidRDefault="009E6576" w:rsidP="00393F8B">
      <w:pPr>
        <w:pStyle w:val="libNormal"/>
        <w:rPr>
          <w:noProof/>
        </w:rPr>
      </w:pPr>
      <w:r w:rsidRPr="002E501C">
        <w:rPr>
          <w:noProof/>
          <w:rtl/>
        </w:rPr>
        <w:t>الآية</w:t>
      </w:r>
      <w:r>
        <w:rPr>
          <w:noProof/>
          <w:rtl/>
        </w:rPr>
        <w:t xml:space="preserve">: </w:t>
      </w:r>
      <w:r w:rsidRPr="002E501C">
        <w:rPr>
          <w:noProof/>
          <w:rtl/>
        </w:rPr>
        <w:t>16</w:t>
      </w:r>
      <w:r>
        <w:rPr>
          <w:noProof/>
          <w:rtl/>
        </w:rPr>
        <w:t xml:space="preserve"> ـ </w:t>
      </w:r>
      <w:r w:rsidRPr="002E501C">
        <w:rPr>
          <w:noProof/>
          <w:rtl/>
        </w:rPr>
        <w:t>20</w:t>
      </w:r>
      <w:r w:rsidRPr="002E501C">
        <w:rPr>
          <w:noProof/>
          <w:rtl/>
        </w:rPr>
        <w:tab/>
        <w:t>13</w:t>
      </w:r>
    </w:p>
    <w:p w:rsidR="009E6576" w:rsidRPr="002E501C" w:rsidRDefault="009E6576" w:rsidP="00393F8B">
      <w:pPr>
        <w:pStyle w:val="libNormal"/>
        <w:rPr>
          <w:noProof/>
        </w:rPr>
      </w:pPr>
      <w:r w:rsidRPr="002E501C">
        <w:rPr>
          <w:noProof/>
          <w:rtl/>
        </w:rPr>
        <w:t>الآية</w:t>
      </w:r>
      <w:r>
        <w:rPr>
          <w:noProof/>
          <w:rtl/>
        </w:rPr>
        <w:t xml:space="preserve">: </w:t>
      </w:r>
      <w:r w:rsidRPr="002E501C">
        <w:rPr>
          <w:noProof/>
          <w:rtl/>
        </w:rPr>
        <w:t>21</w:t>
      </w:r>
      <w:r>
        <w:rPr>
          <w:noProof/>
          <w:rtl/>
        </w:rPr>
        <w:t xml:space="preserve"> ـ </w:t>
      </w:r>
      <w:r w:rsidRPr="002E501C">
        <w:rPr>
          <w:noProof/>
          <w:rtl/>
        </w:rPr>
        <w:t>26</w:t>
      </w:r>
      <w:r w:rsidRPr="002E501C">
        <w:rPr>
          <w:noProof/>
          <w:rtl/>
        </w:rPr>
        <w:tab/>
        <w:t>18</w:t>
      </w:r>
    </w:p>
    <w:p w:rsidR="009E6576" w:rsidRPr="002E501C" w:rsidRDefault="009E6576" w:rsidP="00393F8B">
      <w:pPr>
        <w:pStyle w:val="libNormal"/>
        <w:rPr>
          <w:noProof/>
        </w:rPr>
      </w:pPr>
      <w:r w:rsidRPr="002E501C">
        <w:rPr>
          <w:noProof/>
          <w:rtl/>
        </w:rPr>
        <w:t>الآية</w:t>
      </w:r>
      <w:r>
        <w:rPr>
          <w:noProof/>
          <w:rtl/>
        </w:rPr>
        <w:t xml:space="preserve">: </w:t>
      </w:r>
      <w:r w:rsidRPr="002E501C">
        <w:rPr>
          <w:noProof/>
          <w:rtl/>
        </w:rPr>
        <w:t>27</w:t>
      </w:r>
      <w:r>
        <w:rPr>
          <w:noProof/>
          <w:rtl/>
        </w:rPr>
        <w:t xml:space="preserve"> ـ </w:t>
      </w:r>
      <w:r w:rsidRPr="002E501C">
        <w:rPr>
          <w:noProof/>
          <w:rtl/>
        </w:rPr>
        <w:t>29</w:t>
      </w:r>
      <w:r w:rsidRPr="002E501C">
        <w:rPr>
          <w:noProof/>
          <w:rtl/>
        </w:rPr>
        <w:tab/>
        <w:t>24</w:t>
      </w:r>
    </w:p>
    <w:p w:rsidR="009E6576" w:rsidRPr="002E501C" w:rsidRDefault="009E6576" w:rsidP="00393F8B">
      <w:pPr>
        <w:pStyle w:val="libNormal"/>
        <w:rPr>
          <w:noProof/>
        </w:rPr>
      </w:pPr>
      <w:r w:rsidRPr="002E501C">
        <w:rPr>
          <w:noProof/>
          <w:rtl/>
        </w:rPr>
        <w:t>الآية</w:t>
      </w:r>
      <w:r>
        <w:rPr>
          <w:noProof/>
          <w:rtl/>
        </w:rPr>
        <w:t xml:space="preserve">: </w:t>
      </w:r>
      <w:r w:rsidRPr="002E501C">
        <w:rPr>
          <w:noProof/>
          <w:rtl/>
        </w:rPr>
        <w:t>30</w:t>
      </w:r>
      <w:r>
        <w:rPr>
          <w:noProof/>
          <w:rtl/>
        </w:rPr>
        <w:t xml:space="preserve"> ـ </w:t>
      </w:r>
      <w:r w:rsidRPr="002E501C">
        <w:rPr>
          <w:noProof/>
          <w:rtl/>
        </w:rPr>
        <w:t>40</w:t>
      </w:r>
      <w:r w:rsidRPr="002E501C">
        <w:rPr>
          <w:noProof/>
          <w:rtl/>
        </w:rPr>
        <w:tab/>
        <w:t>26</w:t>
      </w:r>
    </w:p>
    <w:p w:rsidR="009E6576" w:rsidRPr="002E501C" w:rsidRDefault="009E6576" w:rsidP="00393F8B">
      <w:pPr>
        <w:pStyle w:val="libNormal"/>
        <w:rPr>
          <w:noProof/>
        </w:rPr>
      </w:pPr>
      <w:r w:rsidRPr="002E501C">
        <w:rPr>
          <w:noProof/>
          <w:rtl/>
        </w:rPr>
        <w:t>الآية</w:t>
      </w:r>
      <w:r>
        <w:rPr>
          <w:noProof/>
          <w:rtl/>
        </w:rPr>
        <w:t xml:space="preserve">: </w:t>
      </w:r>
      <w:r w:rsidRPr="002E501C">
        <w:rPr>
          <w:noProof/>
          <w:rtl/>
        </w:rPr>
        <w:t>41</w:t>
      </w:r>
      <w:r>
        <w:rPr>
          <w:noProof/>
          <w:rtl/>
        </w:rPr>
        <w:t xml:space="preserve"> ـ </w:t>
      </w:r>
      <w:r w:rsidRPr="002E501C">
        <w:rPr>
          <w:noProof/>
          <w:rtl/>
        </w:rPr>
        <w:t>44</w:t>
      </w:r>
      <w:r w:rsidRPr="002E501C">
        <w:rPr>
          <w:noProof/>
          <w:rtl/>
        </w:rPr>
        <w:tab/>
        <w:t>34</w:t>
      </w:r>
    </w:p>
    <w:p w:rsidR="009E6576" w:rsidRPr="002E501C" w:rsidRDefault="009E6576" w:rsidP="00393F8B">
      <w:pPr>
        <w:pStyle w:val="libNormal"/>
        <w:rPr>
          <w:noProof/>
        </w:rPr>
      </w:pPr>
      <w:r w:rsidRPr="002E501C">
        <w:rPr>
          <w:noProof/>
          <w:rtl/>
        </w:rPr>
        <w:t>الآية</w:t>
      </w:r>
      <w:r>
        <w:rPr>
          <w:noProof/>
          <w:rtl/>
        </w:rPr>
        <w:t xml:space="preserve">: </w:t>
      </w:r>
      <w:r w:rsidRPr="002E501C">
        <w:rPr>
          <w:noProof/>
          <w:rtl/>
        </w:rPr>
        <w:t>45</w:t>
      </w:r>
      <w:r>
        <w:rPr>
          <w:noProof/>
          <w:rtl/>
        </w:rPr>
        <w:t xml:space="preserve"> ـ </w:t>
      </w:r>
      <w:r w:rsidRPr="002E501C">
        <w:rPr>
          <w:noProof/>
          <w:rtl/>
        </w:rPr>
        <w:t>48</w:t>
      </w:r>
      <w:r w:rsidRPr="002E501C">
        <w:rPr>
          <w:noProof/>
          <w:rtl/>
        </w:rPr>
        <w:tab/>
        <w:t>37</w:t>
      </w:r>
    </w:p>
    <w:p w:rsidR="009E6576" w:rsidRPr="002E501C" w:rsidRDefault="009E6576" w:rsidP="00393F8B">
      <w:pPr>
        <w:pStyle w:val="libNormal"/>
        <w:rPr>
          <w:noProof/>
        </w:rPr>
      </w:pPr>
      <w:r w:rsidRPr="002E501C">
        <w:rPr>
          <w:noProof/>
          <w:rtl/>
        </w:rPr>
        <w:t>الآية</w:t>
      </w:r>
      <w:r>
        <w:rPr>
          <w:noProof/>
          <w:rtl/>
        </w:rPr>
        <w:t xml:space="preserve">: </w:t>
      </w:r>
      <w:r w:rsidRPr="002E501C">
        <w:rPr>
          <w:noProof/>
          <w:rtl/>
        </w:rPr>
        <w:t>49</w:t>
      </w:r>
      <w:r>
        <w:rPr>
          <w:noProof/>
          <w:rtl/>
        </w:rPr>
        <w:t xml:space="preserve"> ـ </w:t>
      </w:r>
      <w:r w:rsidRPr="002E501C">
        <w:rPr>
          <w:noProof/>
          <w:rtl/>
        </w:rPr>
        <w:t>64</w:t>
      </w:r>
      <w:r w:rsidRPr="002E501C">
        <w:rPr>
          <w:noProof/>
          <w:rtl/>
        </w:rPr>
        <w:tab/>
        <w:t>40</w:t>
      </w:r>
    </w:p>
    <w:p w:rsidR="009E6576" w:rsidRPr="002E501C" w:rsidRDefault="009E6576" w:rsidP="00393F8B">
      <w:pPr>
        <w:pStyle w:val="libNormal"/>
        <w:rPr>
          <w:noProof/>
        </w:rPr>
      </w:pPr>
      <w:r w:rsidRPr="002E501C">
        <w:rPr>
          <w:noProof/>
          <w:rtl/>
        </w:rPr>
        <w:t>الآية</w:t>
      </w:r>
      <w:r>
        <w:rPr>
          <w:noProof/>
          <w:rtl/>
        </w:rPr>
        <w:t xml:space="preserve">: </w:t>
      </w:r>
      <w:r w:rsidRPr="002E501C">
        <w:rPr>
          <w:noProof/>
          <w:rtl/>
        </w:rPr>
        <w:t>65</w:t>
      </w:r>
      <w:r>
        <w:rPr>
          <w:noProof/>
          <w:rtl/>
        </w:rPr>
        <w:t xml:space="preserve"> ـ </w:t>
      </w:r>
      <w:r w:rsidRPr="002E501C">
        <w:rPr>
          <w:noProof/>
          <w:rtl/>
        </w:rPr>
        <w:t>85</w:t>
      </w:r>
      <w:r w:rsidRPr="002E501C">
        <w:rPr>
          <w:noProof/>
          <w:rtl/>
        </w:rPr>
        <w:tab/>
        <w:t>47</w:t>
      </w:r>
    </w:p>
    <w:p w:rsidR="009E6576" w:rsidRPr="002E501C" w:rsidRDefault="009E6576" w:rsidP="00393F8B">
      <w:pPr>
        <w:pStyle w:val="libNormal"/>
        <w:rPr>
          <w:noProof/>
        </w:rPr>
      </w:pPr>
      <w:r w:rsidRPr="002E501C">
        <w:rPr>
          <w:noProof/>
          <w:rtl/>
        </w:rPr>
        <w:t>الآية</w:t>
      </w:r>
      <w:r>
        <w:rPr>
          <w:noProof/>
          <w:rtl/>
        </w:rPr>
        <w:t xml:space="preserve">: </w:t>
      </w:r>
      <w:r w:rsidRPr="002E501C">
        <w:rPr>
          <w:noProof/>
          <w:rtl/>
        </w:rPr>
        <w:t>86</w:t>
      </w:r>
      <w:r>
        <w:rPr>
          <w:noProof/>
          <w:rtl/>
        </w:rPr>
        <w:t xml:space="preserve"> ـ </w:t>
      </w:r>
      <w:r w:rsidRPr="002E501C">
        <w:rPr>
          <w:noProof/>
          <w:rtl/>
        </w:rPr>
        <w:t>88</w:t>
      </w:r>
      <w:r w:rsidRPr="002E501C">
        <w:rPr>
          <w:noProof/>
          <w:rtl/>
        </w:rPr>
        <w:tab/>
        <w:t>51</w:t>
      </w:r>
    </w:p>
    <w:p w:rsidR="009E6576" w:rsidRDefault="009E6576" w:rsidP="00393F8B">
      <w:pPr>
        <w:pStyle w:val="libNormal"/>
        <w:rPr>
          <w:noProof/>
          <w:rtl/>
        </w:rPr>
      </w:pPr>
      <w:r w:rsidRPr="002E501C">
        <w:rPr>
          <w:noProof/>
          <w:rtl/>
        </w:rPr>
        <w:t xml:space="preserve">سورة الزمر </w:t>
      </w:r>
      <w:r>
        <w:rPr>
          <w:noProof/>
          <w:rtl/>
        </w:rPr>
        <w:t>(</w:t>
      </w:r>
      <w:r w:rsidRPr="002E501C">
        <w:rPr>
          <w:noProof/>
          <w:rtl/>
        </w:rPr>
        <w:t>39</w:t>
      </w:r>
      <w:r>
        <w:rPr>
          <w:noProof/>
          <w:rtl/>
        </w:rPr>
        <w:t>)</w:t>
      </w:r>
    </w:p>
    <w:p w:rsidR="009E6576" w:rsidRPr="002E501C" w:rsidRDefault="009E6576" w:rsidP="00393F8B">
      <w:pPr>
        <w:pStyle w:val="libNormal"/>
        <w:rPr>
          <w:noProof/>
        </w:rPr>
      </w:pPr>
      <w:r w:rsidRPr="002E501C">
        <w:rPr>
          <w:noProof/>
          <w:rtl/>
        </w:rPr>
        <w:t>الآية</w:t>
      </w:r>
      <w:r>
        <w:rPr>
          <w:noProof/>
          <w:rtl/>
        </w:rPr>
        <w:t xml:space="preserve">: </w:t>
      </w:r>
      <w:r w:rsidRPr="002E501C">
        <w:rPr>
          <w:noProof/>
          <w:rtl/>
        </w:rPr>
        <w:t>1</w:t>
      </w:r>
      <w:r>
        <w:rPr>
          <w:noProof/>
          <w:rtl/>
        </w:rPr>
        <w:t xml:space="preserve"> ـ </w:t>
      </w:r>
      <w:r w:rsidRPr="002E501C">
        <w:rPr>
          <w:noProof/>
          <w:rtl/>
        </w:rPr>
        <w:t>5</w:t>
      </w:r>
      <w:r w:rsidRPr="002E501C">
        <w:rPr>
          <w:noProof/>
          <w:rtl/>
        </w:rPr>
        <w:tab/>
        <w:t>53</w:t>
      </w:r>
    </w:p>
    <w:p w:rsidR="009E6576" w:rsidRPr="002E501C" w:rsidRDefault="009E6576" w:rsidP="00393F8B">
      <w:pPr>
        <w:pStyle w:val="libNormal"/>
        <w:rPr>
          <w:noProof/>
        </w:rPr>
      </w:pPr>
      <w:r w:rsidRPr="002E501C">
        <w:rPr>
          <w:noProof/>
          <w:rtl/>
        </w:rPr>
        <w:t>الآية</w:t>
      </w:r>
      <w:r>
        <w:rPr>
          <w:noProof/>
          <w:rtl/>
        </w:rPr>
        <w:t xml:space="preserve">: </w:t>
      </w:r>
      <w:r w:rsidRPr="002E501C">
        <w:rPr>
          <w:noProof/>
          <w:rtl/>
        </w:rPr>
        <w:t>6</w:t>
      </w:r>
      <w:r w:rsidRPr="002E501C">
        <w:rPr>
          <w:noProof/>
          <w:rtl/>
        </w:rPr>
        <w:tab/>
        <w:t>56</w:t>
      </w:r>
    </w:p>
    <w:p w:rsidR="009E6576" w:rsidRPr="002E501C" w:rsidRDefault="009E6576" w:rsidP="00393F8B">
      <w:pPr>
        <w:pStyle w:val="libNormal"/>
        <w:rPr>
          <w:noProof/>
        </w:rPr>
      </w:pPr>
      <w:r w:rsidRPr="002E501C">
        <w:rPr>
          <w:noProof/>
          <w:rtl/>
        </w:rPr>
        <w:t>الآية</w:t>
      </w:r>
      <w:r>
        <w:rPr>
          <w:noProof/>
          <w:rtl/>
        </w:rPr>
        <w:t xml:space="preserve">: </w:t>
      </w:r>
      <w:r w:rsidRPr="002E501C">
        <w:rPr>
          <w:noProof/>
          <w:rtl/>
        </w:rPr>
        <w:t>7</w:t>
      </w:r>
      <w:r w:rsidRPr="002E501C">
        <w:rPr>
          <w:noProof/>
          <w:rtl/>
        </w:rPr>
        <w:tab/>
        <w:t>58</w:t>
      </w:r>
    </w:p>
    <w:p w:rsidR="009E6576" w:rsidRPr="002E501C" w:rsidRDefault="009E6576" w:rsidP="00393F8B">
      <w:pPr>
        <w:pStyle w:val="libNormal"/>
        <w:rPr>
          <w:noProof/>
        </w:rPr>
      </w:pPr>
      <w:r w:rsidRPr="002E501C">
        <w:rPr>
          <w:noProof/>
          <w:rtl/>
        </w:rPr>
        <w:t>الآية</w:t>
      </w:r>
      <w:r>
        <w:rPr>
          <w:noProof/>
          <w:rtl/>
        </w:rPr>
        <w:t xml:space="preserve">: </w:t>
      </w:r>
      <w:r w:rsidRPr="002E501C">
        <w:rPr>
          <w:noProof/>
          <w:rtl/>
        </w:rPr>
        <w:t>8</w:t>
      </w:r>
      <w:r>
        <w:rPr>
          <w:noProof/>
          <w:rtl/>
        </w:rPr>
        <w:t xml:space="preserve"> ـ </w:t>
      </w:r>
      <w:r w:rsidRPr="002E501C">
        <w:rPr>
          <w:noProof/>
          <w:rtl/>
        </w:rPr>
        <w:t>9</w:t>
      </w:r>
      <w:r w:rsidRPr="002E501C">
        <w:rPr>
          <w:noProof/>
          <w:rtl/>
        </w:rPr>
        <w:tab/>
        <w:t>60</w:t>
      </w:r>
    </w:p>
    <w:p w:rsidR="009E6576" w:rsidRPr="002E501C" w:rsidRDefault="009E6576" w:rsidP="00393F8B">
      <w:pPr>
        <w:pStyle w:val="libNormal"/>
        <w:rPr>
          <w:noProof/>
        </w:rPr>
      </w:pPr>
      <w:r w:rsidRPr="002E501C">
        <w:rPr>
          <w:noProof/>
          <w:rtl/>
        </w:rPr>
        <w:t>الآية</w:t>
      </w:r>
      <w:r>
        <w:rPr>
          <w:noProof/>
          <w:rtl/>
        </w:rPr>
        <w:t xml:space="preserve">: </w:t>
      </w:r>
      <w:r w:rsidRPr="002E501C">
        <w:rPr>
          <w:noProof/>
          <w:rtl/>
        </w:rPr>
        <w:t>10</w:t>
      </w:r>
      <w:r>
        <w:rPr>
          <w:noProof/>
          <w:rtl/>
        </w:rPr>
        <w:t xml:space="preserve"> ـ </w:t>
      </w:r>
      <w:r w:rsidRPr="002E501C">
        <w:rPr>
          <w:noProof/>
          <w:rtl/>
        </w:rPr>
        <w:t>16</w:t>
      </w:r>
      <w:r w:rsidRPr="002E501C">
        <w:rPr>
          <w:noProof/>
          <w:rtl/>
        </w:rPr>
        <w:tab/>
        <w:t>63</w:t>
      </w:r>
    </w:p>
    <w:p w:rsidR="009E6576" w:rsidRPr="002E501C" w:rsidRDefault="009E6576" w:rsidP="00393F8B">
      <w:pPr>
        <w:pStyle w:val="libNormal"/>
        <w:rPr>
          <w:noProof/>
        </w:rPr>
      </w:pPr>
      <w:r w:rsidRPr="002E501C">
        <w:rPr>
          <w:noProof/>
          <w:rtl/>
        </w:rPr>
        <w:t>الآية</w:t>
      </w:r>
      <w:r>
        <w:rPr>
          <w:noProof/>
          <w:rtl/>
        </w:rPr>
        <w:t xml:space="preserve">: </w:t>
      </w:r>
      <w:r w:rsidRPr="002E501C">
        <w:rPr>
          <w:noProof/>
          <w:rtl/>
        </w:rPr>
        <w:t>17</w:t>
      </w:r>
      <w:r>
        <w:rPr>
          <w:noProof/>
          <w:rtl/>
        </w:rPr>
        <w:t xml:space="preserve"> ـ </w:t>
      </w:r>
      <w:r w:rsidRPr="002E501C">
        <w:rPr>
          <w:noProof/>
          <w:rtl/>
        </w:rPr>
        <w:t>20</w:t>
      </w:r>
      <w:r w:rsidRPr="002E501C">
        <w:rPr>
          <w:noProof/>
          <w:rtl/>
        </w:rPr>
        <w:tab/>
        <w:t>67</w:t>
      </w:r>
    </w:p>
    <w:p w:rsidR="009E6576" w:rsidRPr="002E501C" w:rsidRDefault="009E6576" w:rsidP="00393F8B">
      <w:pPr>
        <w:pStyle w:val="libNormal"/>
        <w:rPr>
          <w:noProof/>
        </w:rPr>
      </w:pPr>
      <w:r w:rsidRPr="002E501C">
        <w:rPr>
          <w:noProof/>
          <w:rtl/>
        </w:rPr>
        <w:t>الآية</w:t>
      </w:r>
      <w:r>
        <w:rPr>
          <w:noProof/>
          <w:rtl/>
        </w:rPr>
        <w:t xml:space="preserve">: </w:t>
      </w:r>
      <w:r w:rsidRPr="002E501C">
        <w:rPr>
          <w:noProof/>
          <w:rtl/>
        </w:rPr>
        <w:t>21</w:t>
      </w:r>
      <w:r>
        <w:rPr>
          <w:noProof/>
          <w:rtl/>
        </w:rPr>
        <w:t xml:space="preserve"> ـ </w:t>
      </w:r>
      <w:r w:rsidRPr="002E501C">
        <w:rPr>
          <w:noProof/>
          <w:rtl/>
        </w:rPr>
        <w:t>22</w:t>
      </w:r>
      <w:r w:rsidRPr="002E501C">
        <w:rPr>
          <w:noProof/>
          <w:rtl/>
        </w:rPr>
        <w:tab/>
        <w:t>70</w:t>
      </w:r>
    </w:p>
    <w:p w:rsidR="009E6576" w:rsidRPr="002E501C" w:rsidRDefault="009E6576" w:rsidP="00393F8B">
      <w:pPr>
        <w:pStyle w:val="libNormal"/>
        <w:rPr>
          <w:noProof/>
        </w:rPr>
      </w:pPr>
      <w:r w:rsidRPr="002E501C">
        <w:rPr>
          <w:noProof/>
          <w:rtl/>
        </w:rPr>
        <w:t>الآية</w:t>
      </w:r>
      <w:r>
        <w:rPr>
          <w:noProof/>
          <w:rtl/>
        </w:rPr>
        <w:t xml:space="preserve">: </w:t>
      </w:r>
      <w:r w:rsidRPr="002E501C">
        <w:rPr>
          <w:noProof/>
          <w:rtl/>
        </w:rPr>
        <w:t>23</w:t>
      </w:r>
      <w:r>
        <w:rPr>
          <w:noProof/>
          <w:rtl/>
        </w:rPr>
        <w:t xml:space="preserve"> ـ </w:t>
      </w:r>
      <w:r w:rsidRPr="002E501C">
        <w:rPr>
          <w:noProof/>
          <w:rtl/>
        </w:rPr>
        <w:t>24</w:t>
      </w:r>
      <w:r w:rsidRPr="002E501C">
        <w:rPr>
          <w:noProof/>
          <w:rtl/>
        </w:rPr>
        <w:tab/>
        <w:t>72</w:t>
      </w:r>
    </w:p>
    <w:p w:rsidR="009E6576" w:rsidRPr="002E501C" w:rsidRDefault="009E6576" w:rsidP="00393F8B">
      <w:pPr>
        <w:pStyle w:val="libNormal"/>
        <w:rPr>
          <w:noProof/>
        </w:rPr>
      </w:pPr>
      <w:r w:rsidRPr="002E501C">
        <w:rPr>
          <w:noProof/>
          <w:rtl/>
        </w:rPr>
        <w:t>الآية</w:t>
      </w:r>
      <w:r>
        <w:rPr>
          <w:noProof/>
          <w:rtl/>
        </w:rPr>
        <w:t xml:space="preserve">: </w:t>
      </w:r>
      <w:r w:rsidRPr="002E501C">
        <w:rPr>
          <w:noProof/>
          <w:rtl/>
        </w:rPr>
        <w:t>25</w:t>
      </w:r>
      <w:r>
        <w:rPr>
          <w:noProof/>
          <w:rtl/>
        </w:rPr>
        <w:t xml:space="preserve"> ـ </w:t>
      </w:r>
      <w:r w:rsidRPr="002E501C">
        <w:rPr>
          <w:noProof/>
          <w:rtl/>
        </w:rPr>
        <w:t>28</w:t>
      </w:r>
      <w:r w:rsidRPr="002E501C">
        <w:rPr>
          <w:noProof/>
          <w:rtl/>
        </w:rPr>
        <w:tab/>
        <w:t>75</w:t>
      </w:r>
    </w:p>
    <w:p w:rsidR="009E6576" w:rsidRPr="002E501C" w:rsidRDefault="009E6576" w:rsidP="00393F8B">
      <w:pPr>
        <w:pStyle w:val="libNormal"/>
        <w:rPr>
          <w:noProof/>
        </w:rPr>
      </w:pPr>
      <w:r w:rsidRPr="002E501C">
        <w:rPr>
          <w:noProof/>
          <w:rtl/>
        </w:rPr>
        <w:t>الآية</w:t>
      </w:r>
      <w:r>
        <w:rPr>
          <w:noProof/>
          <w:rtl/>
        </w:rPr>
        <w:t xml:space="preserve">: </w:t>
      </w:r>
      <w:r w:rsidRPr="002E501C">
        <w:rPr>
          <w:noProof/>
          <w:rtl/>
        </w:rPr>
        <w:t>29</w:t>
      </w:r>
      <w:r w:rsidRPr="002E501C">
        <w:rPr>
          <w:noProof/>
          <w:rtl/>
        </w:rPr>
        <w:tab/>
        <w:t>76</w:t>
      </w:r>
    </w:p>
    <w:p w:rsidR="009E6576" w:rsidRPr="002E501C" w:rsidRDefault="009E6576" w:rsidP="00393F8B">
      <w:pPr>
        <w:pStyle w:val="libNormal"/>
        <w:rPr>
          <w:noProof/>
        </w:rPr>
      </w:pPr>
      <w:r w:rsidRPr="002E501C">
        <w:rPr>
          <w:noProof/>
          <w:rtl/>
        </w:rPr>
        <w:t>الآية</w:t>
      </w:r>
      <w:r>
        <w:rPr>
          <w:noProof/>
          <w:rtl/>
        </w:rPr>
        <w:t xml:space="preserve">: </w:t>
      </w:r>
      <w:r w:rsidRPr="002E501C">
        <w:rPr>
          <w:noProof/>
          <w:rtl/>
        </w:rPr>
        <w:t>30</w:t>
      </w:r>
      <w:r>
        <w:rPr>
          <w:noProof/>
          <w:rtl/>
        </w:rPr>
        <w:t xml:space="preserve"> ـ </w:t>
      </w:r>
      <w:r w:rsidRPr="002E501C">
        <w:rPr>
          <w:noProof/>
          <w:rtl/>
        </w:rPr>
        <w:t>35</w:t>
      </w:r>
      <w:r w:rsidRPr="002E501C">
        <w:rPr>
          <w:noProof/>
          <w:rtl/>
        </w:rPr>
        <w:tab/>
        <w:t>78</w:t>
      </w:r>
    </w:p>
    <w:p w:rsidR="009E6576" w:rsidRPr="002E501C" w:rsidRDefault="009E6576" w:rsidP="00393F8B">
      <w:pPr>
        <w:pStyle w:val="libNormal"/>
        <w:rPr>
          <w:noProof/>
        </w:rPr>
      </w:pPr>
      <w:r w:rsidRPr="002E501C">
        <w:rPr>
          <w:noProof/>
          <w:rtl/>
        </w:rPr>
        <w:t>الآية</w:t>
      </w:r>
      <w:r>
        <w:rPr>
          <w:noProof/>
          <w:rtl/>
        </w:rPr>
        <w:t xml:space="preserve">: </w:t>
      </w:r>
      <w:r w:rsidRPr="002E501C">
        <w:rPr>
          <w:noProof/>
          <w:rtl/>
        </w:rPr>
        <w:t>36</w:t>
      </w:r>
      <w:r>
        <w:rPr>
          <w:noProof/>
          <w:rtl/>
        </w:rPr>
        <w:t xml:space="preserve"> ـ </w:t>
      </w:r>
      <w:r w:rsidRPr="002E501C">
        <w:rPr>
          <w:noProof/>
          <w:rtl/>
        </w:rPr>
        <w:t>37</w:t>
      </w:r>
      <w:r w:rsidRPr="002E501C">
        <w:rPr>
          <w:noProof/>
          <w:rtl/>
        </w:rPr>
        <w:tab/>
        <w:t>81</w:t>
      </w:r>
    </w:p>
    <w:p w:rsidR="009E6576" w:rsidRPr="002E501C" w:rsidRDefault="009E6576" w:rsidP="00393F8B">
      <w:pPr>
        <w:pStyle w:val="libNormal"/>
        <w:rPr>
          <w:noProof/>
        </w:rPr>
      </w:pPr>
      <w:r>
        <w:rPr>
          <w:noProof/>
          <w:rtl/>
        </w:rPr>
        <w:br w:type="page"/>
      </w:r>
      <w:r w:rsidRPr="002E501C">
        <w:rPr>
          <w:noProof/>
          <w:rtl/>
        </w:rPr>
        <w:lastRenderedPageBreak/>
        <w:t>الآية</w:t>
      </w:r>
      <w:r>
        <w:rPr>
          <w:noProof/>
          <w:rtl/>
        </w:rPr>
        <w:t xml:space="preserve">: </w:t>
      </w:r>
      <w:r w:rsidRPr="002E501C">
        <w:rPr>
          <w:noProof/>
          <w:rtl/>
        </w:rPr>
        <w:t>38</w:t>
      </w:r>
      <w:r>
        <w:rPr>
          <w:noProof/>
          <w:rtl/>
        </w:rPr>
        <w:t xml:space="preserve"> ـ </w:t>
      </w:r>
      <w:r w:rsidRPr="002E501C">
        <w:rPr>
          <w:noProof/>
          <w:rtl/>
        </w:rPr>
        <w:t>42</w:t>
      </w:r>
      <w:r w:rsidRPr="002E501C">
        <w:rPr>
          <w:noProof/>
          <w:rtl/>
        </w:rPr>
        <w:tab/>
        <w:t>82</w:t>
      </w:r>
    </w:p>
    <w:p w:rsidR="009E6576" w:rsidRPr="002E501C" w:rsidRDefault="009E6576" w:rsidP="00393F8B">
      <w:pPr>
        <w:pStyle w:val="libNormal"/>
        <w:rPr>
          <w:noProof/>
        </w:rPr>
      </w:pPr>
      <w:r w:rsidRPr="002E501C">
        <w:rPr>
          <w:noProof/>
          <w:rtl/>
        </w:rPr>
        <w:t>الآية</w:t>
      </w:r>
      <w:r>
        <w:rPr>
          <w:noProof/>
          <w:rtl/>
        </w:rPr>
        <w:t xml:space="preserve">: </w:t>
      </w:r>
      <w:r w:rsidRPr="002E501C">
        <w:rPr>
          <w:noProof/>
          <w:rtl/>
        </w:rPr>
        <w:t>43</w:t>
      </w:r>
      <w:r>
        <w:rPr>
          <w:noProof/>
          <w:rtl/>
        </w:rPr>
        <w:t xml:space="preserve"> ـ </w:t>
      </w:r>
      <w:r w:rsidRPr="002E501C">
        <w:rPr>
          <w:noProof/>
          <w:rtl/>
        </w:rPr>
        <w:t>44</w:t>
      </w:r>
      <w:r w:rsidRPr="002E501C">
        <w:rPr>
          <w:noProof/>
          <w:rtl/>
        </w:rPr>
        <w:tab/>
        <w:t>85</w:t>
      </w:r>
    </w:p>
    <w:p w:rsidR="009E6576" w:rsidRPr="002E501C" w:rsidRDefault="009E6576" w:rsidP="00393F8B">
      <w:pPr>
        <w:pStyle w:val="libNormal"/>
        <w:rPr>
          <w:noProof/>
        </w:rPr>
      </w:pPr>
      <w:r w:rsidRPr="002E501C">
        <w:rPr>
          <w:noProof/>
          <w:rtl/>
        </w:rPr>
        <w:t>الآية</w:t>
      </w:r>
      <w:r>
        <w:rPr>
          <w:noProof/>
          <w:rtl/>
        </w:rPr>
        <w:t xml:space="preserve">: </w:t>
      </w:r>
      <w:r w:rsidRPr="002E501C">
        <w:rPr>
          <w:noProof/>
          <w:rtl/>
        </w:rPr>
        <w:t>45</w:t>
      </w:r>
      <w:r>
        <w:rPr>
          <w:noProof/>
          <w:rtl/>
        </w:rPr>
        <w:t xml:space="preserve"> ـ </w:t>
      </w:r>
      <w:r w:rsidRPr="002E501C">
        <w:rPr>
          <w:noProof/>
          <w:rtl/>
        </w:rPr>
        <w:t>46</w:t>
      </w:r>
      <w:r w:rsidRPr="002E501C">
        <w:rPr>
          <w:noProof/>
          <w:rtl/>
        </w:rPr>
        <w:tab/>
        <w:t>86</w:t>
      </w:r>
    </w:p>
    <w:p w:rsidR="009E6576" w:rsidRPr="002E501C" w:rsidRDefault="009E6576" w:rsidP="00393F8B">
      <w:pPr>
        <w:pStyle w:val="libNormal"/>
        <w:rPr>
          <w:noProof/>
        </w:rPr>
      </w:pPr>
      <w:r w:rsidRPr="002E501C">
        <w:rPr>
          <w:noProof/>
          <w:rtl/>
        </w:rPr>
        <w:t>الآية</w:t>
      </w:r>
      <w:r>
        <w:rPr>
          <w:noProof/>
          <w:rtl/>
        </w:rPr>
        <w:t xml:space="preserve">: </w:t>
      </w:r>
      <w:r w:rsidRPr="002E501C">
        <w:rPr>
          <w:noProof/>
          <w:rtl/>
        </w:rPr>
        <w:t>47</w:t>
      </w:r>
      <w:r>
        <w:rPr>
          <w:noProof/>
          <w:rtl/>
        </w:rPr>
        <w:t xml:space="preserve"> ـ </w:t>
      </w:r>
      <w:r w:rsidRPr="002E501C">
        <w:rPr>
          <w:noProof/>
          <w:rtl/>
        </w:rPr>
        <w:t>48</w:t>
      </w:r>
      <w:r w:rsidRPr="002E501C">
        <w:rPr>
          <w:noProof/>
          <w:rtl/>
        </w:rPr>
        <w:tab/>
        <w:t>87</w:t>
      </w:r>
    </w:p>
    <w:p w:rsidR="009E6576" w:rsidRPr="002E501C" w:rsidRDefault="009E6576" w:rsidP="00393F8B">
      <w:pPr>
        <w:pStyle w:val="libNormal"/>
        <w:rPr>
          <w:noProof/>
        </w:rPr>
      </w:pPr>
      <w:r w:rsidRPr="002E501C">
        <w:rPr>
          <w:noProof/>
          <w:rtl/>
        </w:rPr>
        <w:t>الآية</w:t>
      </w:r>
      <w:r>
        <w:rPr>
          <w:noProof/>
          <w:rtl/>
        </w:rPr>
        <w:t xml:space="preserve">: </w:t>
      </w:r>
      <w:r w:rsidRPr="002E501C">
        <w:rPr>
          <w:noProof/>
          <w:rtl/>
        </w:rPr>
        <w:t>49</w:t>
      </w:r>
      <w:r>
        <w:rPr>
          <w:noProof/>
          <w:rtl/>
        </w:rPr>
        <w:t xml:space="preserve"> ـ </w:t>
      </w:r>
      <w:r w:rsidRPr="002E501C">
        <w:rPr>
          <w:noProof/>
          <w:rtl/>
        </w:rPr>
        <w:t>52</w:t>
      </w:r>
      <w:r w:rsidRPr="002E501C">
        <w:rPr>
          <w:noProof/>
          <w:rtl/>
        </w:rPr>
        <w:tab/>
        <w:t>89</w:t>
      </w:r>
    </w:p>
    <w:p w:rsidR="009E6576" w:rsidRPr="002E501C" w:rsidRDefault="009E6576" w:rsidP="00393F8B">
      <w:pPr>
        <w:pStyle w:val="libNormal"/>
        <w:rPr>
          <w:noProof/>
        </w:rPr>
      </w:pPr>
      <w:r w:rsidRPr="002E501C">
        <w:rPr>
          <w:noProof/>
          <w:rtl/>
        </w:rPr>
        <w:t>الآية</w:t>
      </w:r>
      <w:r>
        <w:rPr>
          <w:noProof/>
          <w:rtl/>
        </w:rPr>
        <w:t xml:space="preserve">: </w:t>
      </w:r>
      <w:r w:rsidRPr="002E501C">
        <w:rPr>
          <w:noProof/>
          <w:rtl/>
        </w:rPr>
        <w:t>53</w:t>
      </w:r>
      <w:r>
        <w:rPr>
          <w:noProof/>
          <w:rtl/>
        </w:rPr>
        <w:t xml:space="preserve"> ـ </w:t>
      </w:r>
      <w:r w:rsidRPr="002E501C">
        <w:rPr>
          <w:noProof/>
          <w:rtl/>
        </w:rPr>
        <w:t>59</w:t>
      </w:r>
      <w:r w:rsidRPr="002E501C">
        <w:rPr>
          <w:noProof/>
          <w:rtl/>
        </w:rPr>
        <w:tab/>
        <w:t>89</w:t>
      </w:r>
    </w:p>
    <w:p w:rsidR="009E6576" w:rsidRPr="002E501C" w:rsidRDefault="009E6576" w:rsidP="00393F8B">
      <w:pPr>
        <w:pStyle w:val="libNormal"/>
        <w:rPr>
          <w:noProof/>
        </w:rPr>
      </w:pPr>
      <w:r w:rsidRPr="002E501C">
        <w:rPr>
          <w:noProof/>
          <w:rtl/>
        </w:rPr>
        <w:t>الآية</w:t>
      </w:r>
      <w:r>
        <w:rPr>
          <w:noProof/>
          <w:rtl/>
        </w:rPr>
        <w:t xml:space="preserve">: </w:t>
      </w:r>
      <w:r w:rsidRPr="002E501C">
        <w:rPr>
          <w:noProof/>
          <w:rtl/>
        </w:rPr>
        <w:t>60</w:t>
      </w:r>
      <w:r w:rsidRPr="002E501C">
        <w:rPr>
          <w:noProof/>
          <w:rtl/>
        </w:rPr>
        <w:tab/>
        <w:t>91</w:t>
      </w:r>
    </w:p>
    <w:p w:rsidR="009E6576" w:rsidRPr="002E501C" w:rsidRDefault="009E6576" w:rsidP="00393F8B">
      <w:pPr>
        <w:pStyle w:val="libNormal"/>
        <w:rPr>
          <w:noProof/>
        </w:rPr>
      </w:pPr>
      <w:r w:rsidRPr="002E501C">
        <w:rPr>
          <w:noProof/>
          <w:rtl/>
        </w:rPr>
        <w:t>الآية</w:t>
      </w:r>
      <w:r>
        <w:rPr>
          <w:noProof/>
          <w:rtl/>
        </w:rPr>
        <w:t xml:space="preserve">: </w:t>
      </w:r>
      <w:r w:rsidRPr="002E501C">
        <w:rPr>
          <w:noProof/>
          <w:rtl/>
        </w:rPr>
        <w:t>61</w:t>
      </w:r>
      <w:r w:rsidRPr="002E501C">
        <w:rPr>
          <w:noProof/>
          <w:rtl/>
        </w:rPr>
        <w:tab/>
        <w:t>97</w:t>
      </w:r>
    </w:p>
    <w:p w:rsidR="009E6576" w:rsidRPr="002E501C" w:rsidRDefault="009E6576" w:rsidP="00393F8B">
      <w:pPr>
        <w:pStyle w:val="libNormal"/>
        <w:rPr>
          <w:noProof/>
        </w:rPr>
      </w:pPr>
      <w:r w:rsidRPr="002E501C">
        <w:rPr>
          <w:noProof/>
          <w:rtl/>
        </w:rPr>
        <w:t>الآية</w:t>
      </w:r>
      <w:r>
        <w:rPr>
          <w:noProof/>
          <w:rtl/>
        </w:rPr>
        <w:t xml:space="preserve">: </w:t>
      </w:r>
      <w:r w:rsidRPr="002E501C">
        <w:rPr>
          <w:noProof/>
          <w:rtl/>
        </w:rPr>
        <w:t>62</w:t>
      </w:r>
      <w:r>
        <w:rPr>
          <w:noProof/>
          <w:rtl/>
        </w:rPr>
        <w:t xml:space="preserve"> ـ </w:t>
      </w:r>
      <w:r w:rsidRPr="002E501C">
        <w:rPr>
          <w:noProof/>
          <w:rtl/>
        </w:rPr>
        <w:t>63</w:t>
      </w:r>
      <w:r w:rsidRPr="002E501C">
        <w:rPr>
          <w:noProof/>
          <w:rtl/>
        </w:rPr>
        <w:tab/>
        <w:t>98</w:t>
      </w:r>
    </w:p>
    <w:p w:rsidR="009E6576" w:rsidRPr="002E501C" w:rsidRDefault="009E6576" w:rsidP="00393F8B">
      <w:pPr>
        <w:pStyle w:val="libNormal"/>
        <w:rPr>
          <w:noProof/>
        </w:rPr>
      </w:pPr>
      <w:r w:rsidRPr="002E501C">
        <w:rPr>
          <w:noProof/>
          <w:rtl/>
        </w:rPr>
        <w:t>الآية</w:t>
      </w:r>
      <w:r>
        <w:rPr>
          <w:noProof/>
          <w:rtl/>
        </w:rPr>
        <w:t xml:space="preserve">: </w:t>
      </w:r>
      <w:r w:rsidRPr="002E501C">
        <w:rPr>
          <w:noProof/>
          <w:rtl/>
        </w:rPr>
        <w:t>64</w:t>
      </w:r>
      <w:r>
        <w:rPr>
          <w:noProof/>
          <w:rtl/>
        </w:rPr>
        <w:t xml:space="preserve"> ـ </w:t>
      </w:r>
      <w:r w:rsidRPr="002E501C">
        <w:rPr>
          <w:noProof/>
          <w:rtl/>
        </w:rPr>
        <w:t>66</w:t>
      </w:r>
      <w:r w:rsidRPr="002E501C">
        <w:rPr>
          <w:noProof/>
          <w:rtl/>
        </w:rPr>
        <w:tab/>
        <w:t>99</w:t>
      </w:r>
    </w:p>
    <w:p w:rsidR="009E6576" w:rsidRPr="002E501C" w:rsidRDefault="009E6576" w:rsidP="00393F8B">
      <w:pPr>
        <w:pStyle w:val="libNormal"/>
        <w:rPr>
          <w:noProof/>
        </w:rPr>
      </w:pPr>
      <w:r w:rsidRPr="002E501C">
        <w:rPr>
          <w:noProof/>
          <w:rtl/>
        </w:rPr>
        <w:t>الآية</w:t>
      </w:r>
      <w:r>
        <w:rPr>
          <w:noProof/>
          <w:rtl/>
        </w:rPr>
        <w:t xml:space="preserve">: </w:t>
      </w:r>
      <w:r w:rsidRPr="002E501C">
        <w:rPr>
          <w:noProof/>
          <w:rtl/>
        </w:rPr>
        <w:t>67</w:t>
      </w:r>
      <w:r w:rsidRPr="002E501C">
        <w:rPr>
          <w:noProof/>
          <w:rtl/>
        </w:rPr>
        <w:tab/>
        <w:t>101</w:t>
      </w:r>
    </w:p>
    <w:p w:rsidR="009E6576" w:rsidRPr="002E501C" w:rsidRDefault="009E6576" w:rsidP="00393F8B">
      <w:pPr>
        <w:pStyle w:val="libNormal"/>
        <w:rPr>
          <w:noProof/>
        </w:rPr>
      </w:pPr>
      <w:r w:rsidRPr="002E501C">
        <w:rPr>
          <w:noProof/>
          <w:rtl/>
        </w:rPr>
        <w:t>الآية</w:t>
      </w:r>
      <w:r>
        <w:rPr>
          <w:noProof/>
          <w:rtl/>
        </w:rPr>
        <w:t xml:space="preserve">: </w:t>
      </w:r>
      <w:r w:rsidRPr="002E501C">
        <w:rPr>
          <w:noProof/>
          <w:rtl/>
        </w:rPr>
        <w:t>68</w:t>
      </w:r>
      <w:r>
        <w:rPr>
          <w:noProof/>
          <w:rtl/>
        </w:rPr>
        <w:t xml:space="preserve"> ـ </w:t>
      </w:r>
      <w:r w:rsidRPr="002E501C">
        <w:rPr>
          <w:noProof/>
          <w:rtl/>
        </w:rPr>
        <w:t>70</w:t>
      </w:r>
      <w:r w:rsidRPr="002E501C">
        <w:rPr>
          <w:noProof/>
          <w:rtl/>
        </w:rPr>
        <w:tab/>
        <w:t>103</w:t>
      </w:r>
    </w:p>
    <w:p w:rsidR="009E6576" w:rsidRPr="002E501C" w:rsidRDefault="009E6576" w:rsidP="00393F8B">
      <w:pPr>
        <w:pStyle w:val="libNormal"/>
        <w:rPr>
          <w:noProof/>
        </w:rPr>
      </w:pPr>
      <w:r w:rsidRPr="002E501C">
        <w:rPr>
          <w:noProof/>
          <w:rtl/>
        </w:rPr>
        <w:t>الآية</w:t>
      </w:r>
      <w:r>
        <w:rPr>
          <w:noProof/>
          <w:rtl/>
        </w:rPr>
        <w:t xml:space="preserve">: </w:t>
      </w:r>
      <w:r w:rsidRPr="002E501C">
        <w:rPr>
          <w:noProof/>
          <w:rtl/>
        </w:rPr>
        <w:t>71</w:t>
      </w:r>
      <w:r>
        <w:rPr>
          <w:noProof/>
          <w:rtl/>
        </w:rPr>
        <w:t xml:space="preserve"> ـ </w:t>
      </w:r>
      <w:r w:rsidRPr="002E501C">
        <w:rPr>
          <w:noProof/>
          <w:rtl/>
        </w:rPr>
        <w:t>75</w:t>
      </w:r>
      <w:r w:rsidRPr="002E501C">
        <w:rPr>
          <w:noProof/>
          <w:rtl/>
        </w:rPr>
        <w:tab/>
        <w:t>105</w:t>
      </w:r>
    </w:p>
    <w:p w:rsidR="009E6576" w:rsidRDefault="009E6576" w:rsidP="00393F8B">
      <w:pPr>
        <w:pStyle w:val="libNormal"/>
        <w:rPr>
          <w:noProof/>
          <w:rtl/>
        </w:rPr>
      </w:pPr>
      <w:r w:rsidRPr="002E501C">
        <w:rPr>
          <w:noProof/>
          <w:rtl/>
        </w:rPr>
        <w:t xml:space="preserve">سورة المؤمن </w:t>
      </w:r>
      <w:r>
        <w:rPr>
          <w:noProof/>
          <w:rtl/>
        </w:rPr>
        <w:t>(</w:t>
      </w:r>
      <w:r w:rsidRPr="002E501C">
        <w:rPr>
          <w:noProof/>
          <w:rtl/>
        </w:rPr>
        <w:t>40</w:t>
      </w:r>
      <w:r>
        <w:rPr>
          <w:noProof/>
          <w:rtl/>
        </w:rPr>
        <w:t>)</w:t>
      </w:r>
    </w:p>
    <w:p w:rsidR="009E6576" w:rsidRPr="002E501C" w:rsidRDefault="009E6576" w:rsidP="00393F8B">
      <w:pPr>
        <w:pStyle w:val="libNormal"/>
        <w:rPr>
          <w:noProof/>
        </w:rPr>
      </w:pPr>
      <w:r w:rsidRPr="002E501C">
        <w:rPr>
          <w:noProof/>
          <w:rtl/>
        </w:rPr>
        <w:t>الآية</w:t>
      </w:r>
      <w:r>
        <w:rPr>
          <w:noProof/>
          <w:rtl/>
        </w:rPr>
        <w:t xml:space="preserve">: </w:t>
      </w:r>
      <w:r w:rsidRPr="002E501C">
        <w:rPr>
          <w:noProof/>
          <w:rtl/>
        </w:rPr>
        <w:t>1</w:t>
      </w:r>
      <w:r>
        <w:rPr>
          <w:noProof/>
          <w:rtl/>
        </w:rPr>
        <w:t xml:space="preserve"> ـ </w:t>
      </w:r>
      <w:r w:rsidRPr="002E501C">
        <w:rPr>
          <w:noProof/>
          <w:rtl/>
        </w:rPr>
        <w:t>3</w:t>
      </w:r>
      <w:r w:rsidRPr="002E501C">
        <w:rPr>
          <w:noProof/>
          <w:rtl/>
        </w:rPr>
        <w:tab/>
        <w:t>112</w:t>
      </w:r>
    </w:p>
    <w:p w:rsidR="009E6576" w:rsidRPr="002E501C" w:rsidRDefault="009E6576" w:rsidP="00393F8B">
      <w:pPr>
        <w:pStyle w:val="libNormal"/>
        <w:rPr>
          <w:noProof/>
        </w:rPr>
      </w:pPr>
      <w:r w:rsidRPr="002E501C">
        <w:rPr>
          <w:noProof/>
          <w:rtl/>
        </w:rPr>
        <w:t>الآية</w:t>
      </w:r>
      <w:r>
        <w:rPr>
          <w:noProof/>
          <w:rtl/>
        </w:rPr>
        <w:t xml:space="preserve">: </w:t>
      </w:r>
      <w:r w:rsidRPr="002E501C">
        <w:rPr>
          <w:noProof/>
          <w:rtl/>
        </w:rPr>
        <w:t>4</w:t>
      </w:r>
      <w:r>
        <w:rPr>
          <w:noProof/>
          <w:rtl/>
        </w:rPr>
        <w:t xml:space="preserve"> ـ </w:t>
      </w:r>
      <w:r w:rsidRPr="002E501C">
        <w:rPr>
          <w:noProof/>
          <w:rtl/>
        </w:rPr>
        <w:t>6</w:t>
      </w:r>
      <w:r w:rsidRPr="002E501C">
        <w:rPr>
          <w:noProof/>
          <w:rtl/>
        </w:rPr>
        <w:tab/>
        <w:t>114</w:t>
      </w:r>
    </w:p>
    <w:p w:rsidR="009E6576" w:rsidRPr="002E501C" w:rsidRDefault="009E6576" w:rsidP="00393F8B">
      <w:pPr>
        <w:pStyle w:val="libNormal"/>
        <w:rPr>
          <w:noProof/>
        </w:rPr>
      </w:pPr>
      <w:r w:rsidRPr="002E501C">
        <w:rPr>
          <w:noProof/>
          <w:rtl/>
        </w:rPr>
        <w:t>الآية</w:t>
      </w:r>
      <w:r>
        <w:rPr>
          <w:noProof/>
          <w:rtl/>
        </w:rPr>
        <w:t xml:space="preserve">: </w:t>
      </w:r>
      <w:r w:rsidRPr="002E501C">
        <w:rPr>
          <w:noProof/>
          <w:rtl/>
        </w:rPr>
        <w:t>7</w:t>
      </w:r>
      <w:r>
        <w:rPr>
          <w:noProof/>
          <w:rtl/>
        </w:rPr>
        <w:t xml:space="preserve"> ـ </w:t>
      </w:r>
      <w:r w:rsidRPr="002E501C">
        <w:rPr>
          <w:noProof/>
          <w:rtl/>
        </w:rPr>
        <w:t>9</w:t>
      </w:r>
      <w:r w:rsidRPr="002E501C">
        <w:rPr>
          <w:noProof/>
          <w:rtl/>
        </w:rPr>
        <w:tab/>
        <w:t>116</w:t>
      </w:r>
    </w:p>
    <w:p w:rsidR="009E6576" w:rsidRPr="002E501C" w:rsidRDefault="009E6576" w:rsidP="00393F8B">
      <w:pPr>
        <w:pStyle w:val="libNormal"/>
        <w:rPr>
          <w:noProof/>
        </w:rPr>
      </w:pPr>
      <w:r w:rsidRPr="002E501C">
        <w:rPr>
          <w:noProof/>
          <w:rtl/>
        </w:rPr>
        <w:t>الآية</w:t>
      </w:r>
      <w:r>
        <w:rPr>
          <w:noProof/>
          <w:rtl/>
        </w:rPr>
        <w:t xml:space="preserve">: </w:t>
      </w:r>
      <w:r w:rsidRPr="002E501C">
        <w:rPr>
          <w:noProof/>
          <w:rtl/>
        </w:rPr>
        <w:t>10</w:t>
      </w:r>
      <w:r>
        <w:rPr>
          <w:noProof/>
          <w:rtl/>
        </w:rPr>
        <w:t xml:space="preserve"> ـ </w:t>
      </w:r>
      <w:r w:rsidRPr="002E501C">
        <w:rPr>
          <w:noProof/>
          <w:rtl/>
        </w:rPr>
        <w:t>12</w:t>
      </w:r>
      <w:r w:rsidRPr="002E501C">
        <w:rPr>
          <w:noProof/>
          <w:rtl/>
        </w:rPr>
        <w:tab/>
        <w:t>120</w:t>
      </w:r>
    </w:p>
    <w:p w:rsidR="009E6576" w:rsidRPr="002E501C" w:rsidRDefault="009E6576" w:rsidP="00393F8B">
      <w:pPr>
        <w:pStyle w:val="libNormal"/>
        <w:rPr>
          <w:noProof/>
        </w:rPr>
      </w:pPr>
      <w:r w:rsidRPr="002E501C">
        <w:rPr>
          <w:noProof/>
          <w:rtl/>
        </w:rPr>
        <w:t>الآية</w:t>
      </w:r>
      <w:r>
        <w:rPr>
          <w:noProof/>
          <w:rtl/>
        </w:rPr>
        <w:t xml:space="preserve">: </w:t>
      </w:r>
      <w:r w:rsidRPr="002E501C">
        <w:rPr>
          <w:noProof/>
          <w:rtl/>
        </w:rPr>
        <w:t>13</w:t>
      </w:r>
      <w:r>
        <w:rPr>
          <w:noProof/>
          <w:rtl/>
        </w:rPr>
        <w:t xml:space="preserve"> ـ </w:t>
      </w:r>
      <w:r w:rsidRPr="002E501C">
        <w:rPr>
          <w:noProof/>
          <w:rtl/>
        </w:rPr>
        <w:t>17</w:t>
      </w:r>
      <w:r w:rsidRPr="002E501C">
        <w:rPr>
          <w:noProof/>
          <w:rtl/>
        </w:rPr>
        <w:tab/>
        <w:t>123</w:t>
      </w:r>
    </w:p>
    <w:p w:rsidR="009E6576" w:rsidRPr="002E501C" w:rsidRDefault="009E6576" w:rsidP="00393F8B">
      <w:pPr>
        <w:pStyle w:val="libNormal"/>
        <w:rPr>
          <w:noProof/>
        </w:rPr>
      </w:pPr>
      <w:r w:rsidRPr="002E501C">
        <w:rPr>
          <w:noProof/>
          <w:rtl/>
        </w:rPr>
        <w:t>الآية</w:t>
      </w:r>
      <w:r>
        <w:rPr>
          <w:noProof/>
          <w:rtl/>
        </w:rPr>
        <w:t xml:space="preserve">: </w:t>
      </w:r>
      <w:r w:rsidRPr="002E501C">
        <w:rPr>
          <w:noProof/>
          <w:rtl/>
        </w:rPr>
        <w:t>18</w:t>
      </w:r>
      <w:r>
        <w:rPr>
          <w:noProof/>
          <w:rtl/>
        </w:rPr>
        <w:t xml:space="preserve"> ـ </w:t>
      </w:r>
      <w:r w:rsidRPr="002E501C">
        <w:rPr>
          <w:noProof/>
          <w:rtl/>
        </w:rPr>
        <w:t>20</w:t>
      </w:r>
      <w:r w:rsidRPr="002E501C">
        <w:rPr>
          <w:noProof/>
          <w:rtl/>
        </w:rPr>
        <w:tab/>
        <w:t>126</w:t>
      </w:r>
    </w:p>
    <w:p w:rsidR="009E6576" w:rsidRPr="002E501C" w:rsidRDefault="009E6576" w:rsidP="00393F8B">
      <w:pPr>
        <w:pStyle w:val="libNormal"/>
        <w:rPr>
          <w:noProof/>
        </w:rPr>
      </w:pPr>
      <w:r w:rsidRPr="002E501C">
        <w:rPr>
          <w:noProof/>
          <w:rtl/>
        </w:rPr>
        <w:t>الآية</w:t>
      </w:r>
      <w:r>
        <w:rPr>
          <w:noProof/>
          <w:rtl/>
        </w:rPr>
        <w:t xml:space="preserve">: </w:t>
      </w:r>
      <w:r w:rsidRPr="002E501C">
        <w:rPr>
          <w:noProof/>
          <w:rtl/>
        </w:rPr>
        <w:t>21</w:t>
      </w:r>
      <w:r>
        <w:rPr>
          <w:noProof/>
          <w:rtl/>
        </w:rPr>
        <w:t xml:space="preserve"> ـ </w:t>
      </w:r>
      <w:r w:rsidRPr="002E501C">
        <w:rPr>
          <w:noProof/>
          <w:rtl/>
        </w:rPr>
        <w:t>22</w:t>
      </w:r>
      <w:r w:rsidRPr="002E501C">
        <w:rPr>
          <w:noProof/>
          <w:rtl/>
        </w:rPr>
        <w:tab/>
        <w:t>129</w:t>
      </w:r>
    </w:p>
    <w:p w:rsidR="009E6576" w:rsidRPr="002E501C" w:rsidRDefault="009E6576" w:rsidP="00393F8B">
      <w:pPr>
        <w:pStyle w:val="libNormal"/>
        <w:rPr>
          <w:noProof/>
        </w:rPr>
      </w:pPr>
      <w:r w:rsidRPr="002E501C">
        <w:rPr>
          <w:noProof/>
          <w:rtl/>
        </w:rPr>
        <w:t>الآية</w:t>
      </w:r>
      <w:r>
        <w:rPr>
          <w:noProof/>
          <w:rtl/>
        </w:rPr>
        <w:t xml:space="preserve">: </w:t>
      </w:r>
      <w:r w:rsidRPr="002E501C">
        <w:rPr>
          <w:noProof/>
          <w:rtl/>
        </w:rPr>
        <w:t>23</w:t>
      </w:r>
      <w:r>
        <w:rPr>
          <w:noProof/>
          <w:rtl/>
        </w:rPr>
        <w:t xml:space="preserve"> ـ </w:t>
      </w:r>
      <w:r w:rsidRPr="002E501C">
        <w:rPr>
          <w:noProof/>
          <w:rtl/>
        </w:rPr>
        <w:t>28</w:t>
      </w:r>
      <w:r w:rsidRPr="002E501C">
        <w:rPr>
          <w:noProof/>
          <w:rtl/>
        </w:rPr>
        <w:tab/>
        <w:t>131</w:t>
      </w:r>
    </w:p>
    <w:p w:rsidR="009E6576" w:rsidRPr="002E501C" w:rsidRDefault="009E6576" w:rsidP="00393F8B">
      <w:pPr>
        <w:pStyle w:val="libNormal"/>
        <w:rPr>
          <w:noProof/>
        </w:rPr>
      </w:pPr>
      <w:r w:rsidRPr="002E501C">
        <w:rPr>
          <w:noProof/>
          <w:rtl/>
        </w:rPr>
        <w:t>الآية</w:t>
      </w:r>
      <w:r>
        <w:rPr>
          <w:noProof/>
          <w:rtl/>
        </w:rPr>
        <w:t xml:space="preserve">: </w:t>
      </w:r>
      <w:r w:rsidRPr="002E501C">
        <w:rPr>
          <w:noProof/>
          <w:rtl/>
        </w:rPr>
        <w:t>29</w:t>
      </w:r>
      <w:r>
        <w:rPr>
          <w:noProof/>
          <w:rtl/>
        </w:rPr>
        <w:t xml:space="preserve"> ـ </w:t>
      </w:r>
      <w:r w:rsidRPr="002E501C">
        <w:rPr>
          <w:noProof/>
          <w:rtl/>
        </w:rPr>
        <w:t>35</w:t>
      </w:r>
      <w:r w:rsidRPr="002E501C">
        <w:rPr>
          <w:noProof/>
          <w:rtl/>
        </w:rPr>
        <w:tab/>
        <w:t>135</w:t>
      </w:r>
    </w:p>
    <w:p w:rsidR="009E6576" w:rsidRPr="002E501C" w:rsidRDefault="009E6576" w:rsidP="00393F8B">
      <w:pPr>
        <w:pStyle w:val="libNormal"/>
        <w:rPr>
          <w:noProof/>
        </w:rPr>
      </w:pPr>
      <w:r w:rsidRPr="002E501C">
        <w:rPr>
          <w:noProof/>
          <w:rtl/>
        </w:rPr>
        <w:t>الآية</w:t>
      </w:r>
      <w:r>
        <w:rPr>
          <w:noProof/>
          <w:rtl/>
        </w:rPr>
        <w:t xml:space="preserve">: </w:t>
      </w:r>
      <w:r w:rsidRPr="002E501C">
        <w:rPr>
          <w:noProof/>
          <w:rtl/>
        </w:rPr>
        <w:t>36</w:t>
      </w:r>
      <w:r>
        <w:rPr>
          <w:noProof/>
          <w:rtl/>
        </w:rPr>
        <w:t xml:space="preserve"> ـ </w:t>
      </w:r>
      <w:r w:rsidRPr="002E501C">
        <w:rPr>
          <w:noProof/>
          <w:rtl/>
        </w:rPr>
        <w:t>40</w:t>
      </w:r>
      <w:r w:rsidRPr="002E501C">
        <w:rPr>
          <w:noProof/>
          <w:rtl/>
        </w:rPr>
        <w:tab/>
        <w:t>138</w:t>
      </w:r>
    </w:p>
    <w:p w:rsidR="009E6576" w:rsidRPr="002E501C" w:rsidRDefault="009E6576" w:rsidP="00393F8B">
      <w:pPr>
        <w:pStyle w:val="libNormal"/>
        <w:rPr>
          <w:noProof/>
        </w:rPr>
      </w:pPr>
      <w:r w:rsidRPr="002E501C">
        <w:rPr>
          <w:noProof/>
          <w:rtl/>
        </w:rPr>
        <w:t>الآية</w:t>
      </w:r>
      <w:r>
        <w:rPr>
          <w:noProof/>
          <w:rtl/>
        </w:rPr>
        <w:t xml:space="preserve">: </w:t>
      </w:r>
      <w:r w:rsidRPr="002E501C">
        <w:rPr>
          <w:noProof/>
          <w:rtl/>
        </w:rPr>
        <w:t>41</w:t>
      </w:r>
      <w:r>
        <w:rPr>
          <w:noProof/>
          <w:rtl/>
        </w:rPr>
        <w:t xml:space="preserve"> ـ </w:t>
      </w:r>
      <w:r w:rsidRPr="002E501C">
        <w:rPr>
          <w:noProof/>
          <w:rtl/>
        </w:rPr>
        <w:t>46</w:t>
      </w:r>
      <w:r w:rsidRPr="002E501C">
        <w:rPr>
          <w:noProof/>
          <w:rtl/>
        </w:rPr>
        <w:tab/>
        <w:t>141</w:t>
      </w:r>
    </w:p>
    <w:p w:rsidR="00650294" w:rsidRDefault="00650294">
      <w:pPr>
        <w:bidi w:val="0"/>
        <w:ind w:firstLine="289"/>
        <w:rPr>
          <w:noProof/>
          <w:rtl/>
          <w:lang w:bidi="ar-SA"/>
        </w:rPr>
      </w:pPr>
      <w:r>
        <w:rPr>
          <w:noProof/>
          <w:rtl/>
        </w:rPr>
        <w:br w:type="page"/>
      </w:r>
    </w:p>
    <w:p w:rsidR="009E6576" w:rsidRPr="002E501C" w:rsidRDefault="009E6576" w:rsidP="00393F8B">
      <w:pPr>
        <w:pStyle w:val="libNormal"/>
        <w:rPr>
          <w:noProof/>
        </w:rPr>
      </w:pPr>
      <w:r w:rsidRPr="002E501C">
        <w:rPr>
          <w:noProof/>
          <w:rtl/>
        </w:rPr>
        <w:lastRenderedPageBreak/>
        <w:t>الآية</w:t>
      </w:r>
      <w:r>
        <w:rPr>
          <w:noProof/>
          <w:rtl/>
        </w:rPr>
        <w:t xml:space="preserve">: </w:t>
      </w:r>
      <w:r w:rsidRPr="002E501C">
        <w:rPr>
          <w:noProof/>
          <w:rtl/>
        </w:rPr>
        <w:t>47</w:t>
      </w:r>
      <w:r>
        <w:rPr>
          <w:noProof/>
          <w:rtl/>
        </w:rPr>
        <w:t xml:space="preserve"> ـ </w:t>
      </w:r>
      <w:r w:rsidRPr="002E501C">
        <w:rPr>
          <w:noProof/>
          <w:rtl/>
        </w:rPr>
        <w:t>52</w:t>
      </w:r>
      <w:r w:rsidRPr="002E501C">
        <w:rPr>
          <w:noProof/>
          <w:rtl/>
        </w:rPr>
        <w:tab/>
        <w:t>144</w:t>
      </w:r>
    </w:p>
    <w:p w:rsidR="009E6576" w:rsidRPr="002E501C" w:rsidRDefault="009E6576" w:rsidP="00393F8B">
      <w:pPr>
        <w:pStyle w:val="libNormal"/>
        <w:rPr>
          <w:noProof/>
        </w:rPr>
      </w:pPr>
      <w:r w:rsidRPr="002E501C">
        <w:rPr>
          <w:noProof/>
          <w:rtl/>
        </w:rPr>
        <w:t>الآية</w:t>
      </w:r>
      <w:r>
        <w:rPr>
          <w:noProof/>
          <w:rtl/>
        </w:rPr>
        <w:t xml:space="preserve">: </w:t>
      </w:r>
      <w:r w:rsidRPr="002E501C">
        <w:rPr>
          <w:noProof/>
          <w:rtl/>
        </w:rPr>
        <w:t>53</w:t>
      </w:r>
      <w:r>
        <w:rPr>
          <w:noProof/>
          <w:rtl/>
        </w:rPr>
        <w:t xml:space="preserve"> ـ </w:t>
      </w:r>
      <w:r w:rsidRPr="002E501C">
        <w:rPr>
          <w:noProof/>
          <w:rtl/>
        </w:rPr>
        <w:t>55</w:t>
      </w:r>
      <w:r w:rsidRPr="002E501C">
        <w:rPr>
          <w:noProof/>
          <w:rtl/>
        </w:rPr>
        <w:tab/>
        <w:t>146</w:t>
      </w:r>
    </w:p>
    <w:p w:rsidR="009E6576" w:rsidRPr="002E501C" w:rsidRDefault="009E6576" w:rsidP="00393F8B">
      <w:pPr>
        <w:pStyle w:val="libNormal"/>
        <w:rPr>
          <w:noProof/>
        </w:rPr>
      </w:pPr>
      <w:r w:rsidRPr="002E501C">
        <w:rPr>
          <w:noProof/>
          <w:rtl/>
        </w:rPr>
        <w:t>الآية</w:t>
      </w:r>
      <w:r>
        <w:rPr>
          <w:noProof/>
          <w:rtl/>
        </w:rPr>
        <w:t xml:space="preserve">: </w:t>
      </w:r>
      <w:r w:rsidRPr="002E501C">
        <w:rPr>
          <w:noProof/>
          <w:rtl/>
        </w:rPr>
        <w:t>56</w:t>
      </w:r>
      <w:r>
        <w:rPr>
          <w:noProof/>
          <w:rtl/>
        </w:rPr>
        <w:t xml:space="preserve"> ـ </w:t>
      </w:r>
      <w:r w:rsidRPr="002E501C">
        <w:rPr>
          <w:noProof/>
          <w:rtl/>
        </w:rPr>
        <w:t>60</w:t>
      </w:r>
      <w:r w:rsidRPr="002E501C">
        <w:rPr>
          <w:noProof/>
          <w:rtl/>
        </w:rPr>
        <w:tab/>
        <w:t>148</w:t>
      </w:r>
    </w:p>
    <w:p w:rsidR="009E6576" w:rsidRPr="002E501C" w:rsidRDefault="009E6576" w:rsidP="00393F8B">
      <w:pPr>
        <w:pStyle w:val="libNormal"/>
        <w:rPr>
          <w:noProof/>
        </w:rPr>
      </w:pPr>
      <w:r w:rsidRPr="002E501C">
        <w:rPr>
          <w:noProof/>
          <w:rtl/>
        </w:rPr>
        <w:t>الآية</w:t>
      </w:r>
      <w:r>
        <w:rPr>
          <w:noProof/>
          <w:rtl/>
        </w:rPr>
        <w:t xml:space="preserve">: </w:t>
      </w:r>
      <w:r w:rsidRPr="002E501C">
        <w:rPr>
          <w:noProof/>
          <w:rtl/>
        </w:rPr>
        <w:t>61</w:t>
      </w:r>
      <w:r>
        <w:rPr>
          <w:noProof/>
          <w:rtl/>
        </w:rPr>
        <w:t xml:space="preserve"> ـ </w:t>
      </w:r>
      <w:r w:rsidRPr="002E501C">
        <w:rPr>
          <w:noProof/>
          <w:rtl/>
        </w:rPr>
        <w:t>63</w:t>
      </w:r>
      <w:r w:rsidRPr="002E501C">
        <w:rPr>
          <w:noProof/>
          <w:rtl/>
        </w:rPr>
        <w:tab/>
        <w:t>151</w:t>
      </w:r>
    </w:p>
    <w:p w:rsidR="009E6576" w:rsidRPr="002E501C" w:rsidRDefault="009E6576" w:rsidP="00393F8B">
      <w:pPr>
        <w:pStyle w:val="libNormal"/>
        <w:rPr>
          <w:noProof/>
        </w:rPr>
      </w:pPr>
      <w:r w:rsidRPr="002E501C">
        <w:rPr>
          <w:noProof/>
          <w:rtl/>
        </w:rPr>
        <w:t>الآية</w:t>
      </w:r>
      <w:r>
        <w:rPr>
          <w:noProof/>
          <w:rtl/>
        </w:rPr>
        <w:t xml:space="preserve">: </w:t>
      </w:r>
      <w:r w:rsidRPr="002E501C">
        <w:rPr>
          <w:noProof/>
          <w:rtl/>
        </w:rPr>
        <w:t>64</w:t>
      </w:r>
      <w:r>
        <w:rPr>
          <w:noProof/>
          <w:rtl/>
        </w:rPr>
        <w:t xml:space="preserve"> ـ </w:t>
      </w:r>
      <w:r w:rsidRPr="002E501C">
        <w:rPr>
          <w:noProof/>
          <w:rtl/>
        </w:rPr>
        <w:t>68</w:t>
      </w:r>
      <w:r w:rsidRPr="002E501C">
        <w:rPr>
          <w:noProof/>
          <w:rtl/>
        </w:rPr>
        <w:tab/>
        <w:t>153</w:t>
      </w:r>
    </w:p>
    <w:p w:rsidR="009E6576" w:rsidRPr="002E501C" w:rsidRDefault="009E6576" w:rsidP="00393F8B">
      <w:pPr>
        <w:pStyle w:val="libNormal"/>
        <w:rPr>
          <w:noProof/>
        </w:rPr>
      </w:pPr>
      <w:r w:rsidRPr="002E501C">
        <w:rPr>
          <w:noProof/>
          <w:rtl/>
        </w:rPr>
        <w:t>الآية</w:t>
      </w:r>
      <w:r>
        <w:rPr>
          <w:noProof/>
          <w:rtl/>
        </w:rPr>
        <w:t xml:space="preserve">: </w:t>
      </w:r>
      <w:r w:rsidRPr="002E501C">
        <w:rPr>
          <w:noProof/>
          <w:rtl/>
        </w:rPr>
        <w:t>69</w:t>
      </w:r>
      <w:r>
        <w:rPr>
          <w:noProof/>
          <w:rtl/>
        </w:rPr>
        <w:t xml:space="preserve"> ـ </w:t>
      </w:r>
      <w:r w:rsidRPr="002E501C">
        <w:rPr>
          <w:noProof/>
          <w:rtl/>
        </w:rPr>
        <w:t>76</w:t>
      </w:r>
      <w:r w:rsidRPr="002E501C">
        <w:rPr>
          <w:noProof/>
          <w:rtl/>
        </w:rPr>
        <w:tab/>
        <w:t>155</w:t>
      </w:r>
    </w:p>
    <w:p w:rsidR="009E6576" w:rsidRPr="002E501C" w:rsidRDefault="009E6576" w:rsidP="00393F8B">
      <w:pPr>
        <w:pStyle w:val="libNormal"/>
        <w:rPr>
          <w:noProof/>
        </w:rPr>
      </w:pPr>
      <w:r>
        <w:rPr>
          <w:noProof/>
          <w:rtl/>
        </w:rPr>
        <w:br w:type="page"/>
      </w:r>
      <w:r w:rsidRPr="002E501C">
        <w:rPr>
          <w:noProof/>
          <w:rtl/>
        </w:rPr>
        <w:lastRenderedPageBreak/>
        <w:t>الآية</w:t>
      </w:r>
      <w:r>
        <w:rPr>
          <w:noProof/>
          <w:rtl/>
        </w:rPr>
        <w:t xml:space="preserve">: </w:t>
      </w:r>
      <w:r w:rsidRPr="002E501C">
        <w:rPr>
          <w:noProof/>
          <w:rtl/>
        </w:rPr>
        <w:t>77</w:t>
      </w:r>
      <w:r w:rsidRPr="002E501C">
        <w:rPr>
          <w:noProof/>
          <w:rtl/>
        </w:rPr>
        <w:tab/>
        <w:t>157</w:t>
      </w:r>
    </w:p>
    <w:p w:rsidR="009E6576" w:rsidRPr="002E501C" w:rsidRDefault="009E6576" w:rsidP="00393F8B">
      <w:pPr>
        <w:pStyle w:val="libNormal"/>
        <w:rPr>
          <w:noProof/>
        </w:rPr>
      </w:pPr>
      <w:r w:rsidRPr="002E501C">
        <w:rPr>
          <w:noProof/>
          <w:rtl/>
        </w:rPr>
        <w:t>الآية</w:t>
      </w:r>
      <w:r>
        <w:rPr>
          <w:noProof/>
          <w:rtl/>
        </w:rPr>
        <w:t xml:space="preserve">: </w:t>
      </w:r>
      <w:r w:rsidRPr="002E501C">
        <w:rPr>
          <w:noProof/>
          <w:rtl/>
        </w:rPr>
        <w:t>78</w:t>
      </w:r>
      <w:r w:rsidRPr="002E501C">
        <w:rPr>
          <w:noProof/>
          <w:rtl/>
        </w:rPr>
        <w:tab/>
        <w:t>158</w:t>
      </w:r>
    </w:p>
    <w:p w:rsidR="009E6576" w:rsidRPr="002E501C" w:rsidRDefault="009E6576" w:rsidP="00393F8B">
      <w:pPr>
        <w:pStyle w:val="libNormal"/>
        <w:rPr>
          <w:noProof/>
        </w:rPr>
      </w:pPr>
      <w:r w:rsidRPr="002E501C">
        <w:rPr>
          <w:noProof/>
          <w:rtl/>
        </w:rPr>
        <w:t>الآية</w:t>
      </w:r>
      <w:r>
        <w:rPr>
          <w:noProof/>
          <w:rtl/>
        </w:rPr>
        <w:t xml:space="preserve">: </w:t>
      </w:r>
      <w:r w:rsidRPr="002E501C">
        <w:rPr>
          <w:noProof/>
          <w:rtl/>
        </w:rPr>
        <w:t>79</w:t>
      </w:r>
      <w:r>
        <w:rPr>
          <w:noProof/>
          <w:rtl/>
        </w:rPr>
        <w:t xml:space="preserve"> ـ </w:t>
      </w:r>
      <w:r w:rsidRPr="002E501C">
        <w:rPr>
          <w:noProof/>
          <w:rtl/>
        </w:rPr>
        <w:t>81</w:t>
      </w:r>
      <w:r w:rsidRPr="002E501C">
        <w:rPr>
          <w:noProof/>
          <w:rtl/>
        </w:rPr>
        <w:tab/>
        <w:t>159</w:t>
      </w:r>
    </w:p>
    <w:p w:rsidR="009E6576" w:rsidRPr="002E501C" w:rsidRDefault="009E6576" w:rsidP="00393F8B">
      <w:pPr>
        <w:pStyle w:val="libNormal"/>
        <w:rPr>
          <w:noProof/>
        </w:rPr>
      </w:pPr>
      <w:r w:rsidRPr="002E501C">
        <w:rPr>
          <w:noProof/>
          <w:rtl/>
        </w:rPr>
        <w:t>الآية</w:t>
      </w:r>
      <w:r>
        <w:rPr>
          <w:noProof/>
          <w:rtl/>
        </w:rPr>
        <w:t xml:space="preserve">: </w:t>
      </w:r>
      <w:r w:rsidRPr="002E501C">
        <w:rPr>
          <w:noProof/>
          <w:rtl/>
        </w:rPr>
        <w:t>82</w:t>
      </w:r>
      <w:r>
        <w:rPr>
          <w:noProof/>
          <w:rtl/>
        </w:rPr>
        <w:t xml:space="preserve"> ـ </w:t>
      </w:r>
      <w:r w:rsidRPr="002E501C">
        <w:rPr>
          <w:noProof/>
          <w:rtl/>
        </w:rPr>
        <w:t>85</w:t>
      </w:r>
      <w:r w:rsidRPr="002E501C">
        <w:rPr>
          <w:noProof/>
          <w:rtl/>
        </w:rPr>
        <w:tab/>
        <w:t>161</w:t>
      </w:r>
    </w:p>
    <w:p w:rsidR="009E6576" w:rsidRDefault="009E6576" w:rsidP="00393F8B">
      <w:pPr>
        <w:pStyle w:val="libNormal"/>
        <w:rPr>
          <w:noProof/>
          <w:rtl/>
        </w:rPr>
      </w:pPr>
      <w:r w:rsidRPr="002E501C">
        <w:rPr>
          <w:noProof/>
          <w:rtl/>
        </w:rPr>
        <w:t xml:space="preserve">سورة فصلت </w:t>
      </w:r>
      <w:r>
        <w:rPr>
          <w:noProof/>
          <w:rtl/>
        </w:rPr>
        <w:t>(</w:t>
      </w:r>
      <w:r w:rsidRPr="002E501C">
        <w:rPr>
          <w:noProof/>
          <w:rtl/>
        </w:rPr>
        <w:t>41</w:t>
      </w:r>
      <w:r>
        <w:rPr>
          <w:noProof/>
          <w:rtl/>
        </w:rPr>
        <w:t>)</w:t>
      </w:r>
    </w:p>
    <w:p w:rsidR="009E6576" w:rsidRPr="002E501C" w:rsidRDefault="009E6576" w:rsidP="00393F8B">
      <w:pPr>
        <w:pStyle w:val="libNormal"/>
        <w:rPr>
          <w:noProof/>
        </w:rPr>
      </w:pPr>
      <w:r w:rsidRPr="002E501C">
        <w:rPr>
          <w:noProof/>
          <w:rtl/>
        </w:rPr>
        <w:t>الآية</w:t>
      </w:r>
      <w:r>
        <w:rPr>
          <w:noProof/>
          <w:rtl/>
        </w:rPr>
        <w:t xml:space="preserve">: </w:t>
      </w:r>
      <w:r w:rsidRPr="002E501C">
        <w:rPr>
          <w:noProof/>
          <w:rtl/>
        </w:rPr>
        <w:t>1</w:t>
      </w:r>
      <w:r>
        <w:rPr>
          <w:noProof/>
          <w:rtl/>
        </w:rPr>
        <w:t xml:space="preserve"> ـ </w:t>
      </w:r>
      <w:r w:rsidRPr="002E501C">
        <w:rPr>
          <w:noProof/>
          <w:rtl/>
        </w:rPr>
        <w:t>7</w:t>
      </w:r>
      <w:r w:rsidRPr="002E501C">
        <w:rPr>
          <w:noProof/>
          <w:rtl/>
        </w:rPr>
        <w:tab/>
        <w:t>165</w:t>
      </w:r>
    </w:p>
    <w:p w:rsidR="009E6576" w:rsidRPr="002E501C" w:rsidRDefault="009E6576" w:rsidP="00393F8B">
      <w:pPr>
        <w:pStyle w:val="libNormal"/>
        <w:rPr>
          <w:noProof/>
        </w:rPr>
      </w:pPr>
      <w:r w:rsidRPr="002E501C">
        <w:rPr>
          <w:noProof/>
          <w:rtl/>
        </w:rPr>
        <w:t>الآية</w:t>
      </w:r>
      <w:r>
        <w:rPr>
          <w:noProof/>
          <w:rtl/>
        </w:rPr>
        <w:t xml:space="preserve">: </w:t>
      </w:r>
      <w:r w:rsidRPr="002E501C">
        <w:rPr>
          <w:noProof/>
          <w:rtl/>
        </w:rPr>
        <w:t>8</w:t>
      </w:r>
      <w:r>
        <w:rPr>
          <w:noProof/>
          <w:rtl/>
        </w:rPr>
        <w:t xml:space="preserve"> ـ </w:t>
      </w:r>
      <w:r w:rsidRPr="002E501C">
        <w:rPr>
          <w:noProof/>
          <w:rtl/>
        </w:rPr>
        <w:t>10</w:t>
      </w:r>
      <w:r w:rsidRPr="002E501C">
        <w:rPr>
          <w:noProof/>
          <w:rtl/>
        </w:rPr>
        <w:tab/>
        <w:t>168</w:t>
      </w:r>
    </w:p>
    <w:p w:rsidR="009E6576" w:rsidRPr="002E501C" w:rsidRDefault="009E6576" w:rsidP="00393F8B">
      <w:pPr>
        <w:pStyle w:val="libNormal"/>
        <w:rPr>
          <w:noProof/>
        </w:rPr>
      </w:pPr>
      <w:r w:rsidRPr="002E501C">
        <w:rPr>
          <w:noProof/>
          <w:rtl/>
        </w:rPr>
        <w:t>الآية</w:t>
      </w:r>
      <w:r>
        <w:rPr>
          <w:noProof/>
          <w:rtl/>
        </w:rPr>
        <w:t xml:space="preserve">: </w:t>
      </w:r>
      <w:r w:rsidRPr="002E501C">
        <w:rPr>
          <w:noProof/>
          <w:rtl/>
        </w:rPr>
        <w:t>11</w:t>
      </w:r>
      <w:r>
        <w:rPr>
          <w:noProof/>
          <w:rtl/>
        </w:rPr>
        <w:t xml:space="preserve"> ـ </w:t>
      </w:r>
      <w:r w:rsidRPr="002E501C">
        <w:rPr>
          <w:noProof/>
          <w:rtl/>
        </w:rPr>
        <w:t>14</w:t>
      </w:r>
      <w:r w:rsidRPr="002E501C">
        <w:rPr>
          <w:noProof/>
          <w:rtl/>
        </w:rPr>
        <w:tab/>
        <w:t>171</w:t>
      </w:r>
    </w:p>
    <w:p w:rsidR="009E6576" w:rsidRPr="002E501C" w:rsidRDefault="009E6576" w:rsidP="00393F8B">
      <w:pPr>
        <w:pStyle w:val="libNormal"/>
        <w:rPr>
          <w:noProof/>
        </w:rPr>
      </w:pPr>
      <w:r w:rsidRPr="002E501C">
        <w:rPr>
          <w:noProof/>
          <w:rtl/>
        </w:rPr>
        <w:t>الآية</w:t>
      </w:r>
      <w:r>
        <w:rPr>
          <w:noProof/>
          <w:rtl/>
        </w:rPr>
        <w:t xml:space="preserve">: </w:t>
      </w:r>
      <w:r w:rsidRPr="002E501C">
        <w:rPr>
          <w:noProof/>
          <w:rtl/>
        </w:rPr>
        <w:t>15</w:t>
      </w:r>
      <w:r>
        <w:rPr>
          <w:noProof/>
          <w:rtl/>
        </w:rPr>
        <w:t xml:space="preserve"> ـ </w:t>
      </w:r>
      <w:r w:rsidRPr="002E501C">
        <w:rPr>
          <w:noProof/>
          <w:rtl/>
        </w:rPr>
        <w:t>18</w:t>
      </w:r>
      <w:r w:rsidRPr="002E501C">
        <w:rPr>
          <w:noProof/>
          <w:rtl/>
        </w:rPr>
        <w:tab/>
        <w:t>174</w:t>
      </w:r>
    </w:p>
    <w:p w:rsidR="009E6576" w:rsidRPr="002E501C" w:rsidRDefault="009E6576" w:rsidP="00393F8B">
      <w:pPr>
        <w:pStyle w:val="libNormal"/>
        <w:rPr>
          <w:noProof/>
        </w:rPr>
      </w:pPr>
      <w:r w:rsidRPr="002E501C">
        <w:rPr>
          <w:noProof/>
          <w:rtl/>
        </w:rPr>
        <w:t>الآية</w:t>
      </w:r>
      <w:r>
        <w:rPr>
          <w:noProof/>
          <w:rtl/>
        </w:rPr>
        <w:t xml:space="preserve">: </w:t>
      </w:r>
      <w:r w:rsidRPr="002E501C">
        <w:rPr>
          <w:noProof/>
          <w:rtl/>
        </w:rPr>
        <w:t>19</w:t>
      </w:r>
      <w:r>
        <w:rPr>
          <w:noProof/>
          <w:rtl/>
        </w:rPr>
        <w:t xml:space="preserve"> ـ </w:t>
      </w:r>
      <w:r w:rsidRPr="002E501C">
        <w:rPr>
          <w:noProof/>
          <w:rtl/>
        </w:rPr>
        <w:t>24</w:t>
      </w:r>
      <w:r w:rsidRPr="002E501C">
        <w:rPr>
          <w:noProof/>
          <w:rtl/>
        </w:rPr>
        <w:tab/>
        <w:t>176</w:t>
      </w:r>
    </w:p>
    <w:p w:rsidR="009E6576" w:rsidRPr="002E501C" w:rsidRDefault="009E6576" w:rsidP="00393F8B">
      <w:pPr>
        <w:pStyle w:val="libNormal"/>
        <w:rPr>
          <w:noProof/>
        </w:rPr>
      </w:pPr>
      <w:r w:rsidRPr="002E501C">
        <w:rPr>
          <w:noProof/>
          <w:rtl/>
        </w:rPr>
        <w:t>الآية</w:t>
      </w:r>
      <w:r>
        <w:rPr>
          <w:noProof/>
          <w:rtl/>
        </w:rPr>
        <w:t xml:space="preserve">: </w:t>
      </w:r>
      <w:r w:rsidRPr="002E501C">
        <w:rPr>
          <w:noProof/>
          <w:rtl/>
        </w:rPr>
        <w:t>25</w:t>
      </w:r>
      <w:r>
        <w:rPr>
          <w:noProof/>
          <w:rtl/>
        </w:rPr>
        <w:t xml:space="preserve"> ـ </w:t>
      </w:r>
      <w:r w:rsidRPr="002E501C">
        <w:rPr>
          <w:noProof/>
          <w:rtl/>
        </w:rPr>
        <w:t>29</w:t>
      </w:r>
      <w:r w:rsidRPr="002E501C">
        <w:rPr>
          <w:noProof/>
          <w:rtl/>
        </w:rPr>
        <w:tab/>
        <w:t>178</w:t>
      </w:r>
    </w:p>
    <w:p w:rsidR="009E6576" w:rsidRPr="002E501C" w:rsidRDefault="009E6576" w:rsidP="00393F8B">
      <w:pPr>
        <w:pStyle w:val="libNormal"/>
        <w:rPr>
          <w:noProof/>
        </w:rPr>
      </w:pPr>
      <w:r w:rsidRPr="002E501C">
        <w:rPr>
          <w:noProof/>
          <w:rtl/>
        </w:rPr>
        <w:t>الآية</w:t>
      </w:r>
      <w:r>
        <w:rPr>
          <w:noProof/>
          <w:rtl/>
        </w:rPr>
        <w:t xml:space="preserve">: </w:t>
      </w:r>
      <w:r w:rsidRPr="002E501C">
        <w:rPr>
          <w:noProof/>
          <w:rtl/>
        </w:rPr>
        <w:t>30</w:t>
      </w:r>
      <w:r>
        <w:rPr>
          <w:noProof/>
          <w:rtl/>
        </w:rPr>
        <w:t xml:space="preserve"> ـ </w:t>
      </w:r>
      <w:r w:rsidRPr="002E501C">
        <w:rPr>
          <w:noProof/>
          <w:rtl/>
        </w:rPr>
        <w:t>36</w:t>
      </w:r>
      <w:r w:rsidRPr="002E501C">
        <w:rPr>
          <w:noProof/>
          <w:rtl/>
        </w:rPr>
        <w:tab/>
        <w:t>180</w:t>
      </w:r>
    </w:p>
    <w:p w:rsidR="009E6576" w:rsidRPr="002E501C" w:rsidRDefault="009E6576" w:rsidP="00393F8B">
      <w:pPr>
        <w:pStyle w:val="libNormal"/>
        <w:rPr>
          <w:noProof/>
        </w:rPr>
      </w:pPr>
      <w:r w:rsidRPr="002E501C">
        <w:rPr>
          <w:noProof/>
          <w:rtl/>
        </w:rPr>
        <w:t>الآية</w:t>
      </w:r>
      <w:r>
        <w:rPr>
          <w:noProof/>
          <w:rtl/>
        </w:rPr>
        <w:t xml:space="preserve">: </w:t>
      </w:r>
      <w:r w:rsidRPr="002E501C">
        <w:rPr>
          <w:noProof/>
          <w:rtl/>
        </w:rPr>
        <w:t>37</w:t>
      </w:r>
      <w:r>
        <w:rPr>
          <w:noProof/>
          <w:rtl/>
        </w:rPr>
        <w:t xml:space="preserve"> ـ </w:t>
      </w:r>
      <w:r w:rsidRPr="002E501C">
        <w:rPr>
          <w:noProof/>
          <w:rtl/>
        </w:rPr>
        <w:t>42</w:t>
      </w:r>
      <w:r w:rsidRPr="002E501C">
        <w:rPr>
          <w:noProof/>
          <w:rtl/>
        </w:rPr>
        <w:tab/>
        <w:t>183</w:t>
      </w:r>
    </w:p>
    <w:p w:rsidR="009E6576" w:rsidRPr="002E501C" w:rsidRDefault="009E6576" w:rsidP="00393F8B">
      <w:pPr>
        <w:pStyle w:val="libNormal"/>
        <w:rPr>
          <w:noProof/>
        </w:rPr>
      </w:pPr>
      <w:r w:rsidRPr="002E501C">
        <w:rPr>
          <w:noProof/>
          <w:rtl/>
        </w:rPr>
        <w:t>الآية</w:t>
      </w:r>
      <w:r>
        <w:rPr>
          <w:noProof/>
          <w:rtl/>
        </w:rPr>
        <w:t xml:space="preserve">: </w:t>
      </w:r>
      <w:r w:rsidRPr="002E501C">
        <w:rPr>
          <w:noProof/>
          <w:rtl/>
        </w:rPr>
        <w:t>43</w:t>
      </w:r>
      <w:r w:rsidRPr="002E501C">
        <w:rPr>
          <w:noProof/>
          <w:rtl/>
        </w:rPr>
        <w:tab/>
        <w:t>186</w:t>
      </w:r>
    </w:p>
    <w:p w:rsidR="009E6576" w:rsidRPr="002E501C" w:rsidRDefault="009E6576" w:rsidP="00393F8B">
      <w:pPr>
        <w:pStyle w:val="libNormal"/>
        <w:rPr>
          <w:noProof/>
        </w:rPr>
      </w:pPr>
      <w:r w:rsidRPr="002E501C">
        <w:rPr>
          <w:noProof/>
          <w:rtl/>
        </w:rPr>
        <w:t>الآية</w:t>
      </w:r>
      <w:r>
        <w:rPr>
          <w:noProof/>
          <w:rtl/>
        </w:rPr>
        <w:t xml:space="preserve">: </w:t>
      </w:r>
      <w:r w:rsidRPr="002E501C">
        <w:rPr>
          <w:noProof/>
          <w:rtl/>
        </w:rPr>
        <w:t>44</w:t>
      </w:r>
      <w:r w:rsidRPr="002E501C">
        <w:rPr>
          <w:noProof/>
          <w:rtl/>
        </w:rPr>
        <w:tab/>
        <w:t>187</w:t>
      </w:r>
    </w:p>
    <w:p w:rsidR="009E6576" w:rsidRPr="002E501C" w:rsidRDefault="009E6576" w:rsidP="00393F8B">
      <w:pPr>
        <w:pStyle w:val="libNormal"/>
        <w:rPr>
          <w:noProof/>
        </w:rPr>
      </w:pPr>
      <w:r w:rsidRPr="002E501C">
        <w:rPr>
          <w:noProof/>
          <w:rtl/>
        </w:rPr>
        <w:t>الآية</w:t>
      </w:r>
      <w:r>
        <w:rPr>
          <w:noProof/>
          <w:rtl/>
        </w:rPr>
        <w:t xml:space="preserve">: </w:t>
      </w:r>
      <w:r w:rsidRPr="002E501C">
        <w:rPr>
          <w:noProof/>
          <w:rtl/>
        </w:rPr>
        <w:t>45</w:t>
      </w:r>
      <w:r>
        <w:rPr>
          <w:noProof/>
          <w:rtl/>
        </w:rPr>
        <w:t xml:space="preserve"> ـ </w:t>
      </w:r>
      <w:r w:rsidRPr="002E501C">
        <w:rPr>
          <w:noProof/>
          <w:rtl/>
        </w:rPr>
        <w:t>46</w:t>
      </w:r>
      <w:r w:rsidRPr="002E501C">
        <w:rPr>
          <w:noProof/>
          <w:rtl/>
        </w:rPr>
        <w:tab/>
        <w:t>188</w:t>
      </w:r>
    </w:p>
    <w:p w:rsidR="009E6576" w:rsidRPr="002E501C" w:rsidRDefault="009E6576" w:rsidP="00393F8B">
      <w:pPr>
        <w:pStyle w:val="libNormal"/>
        <w:rPr>
          <w:noProof/>
        </w:rPr>
      </w:pPr>
      <w:r w:rsidRPr="002E501C">
        <w:rPr>
          <w:noProof/>
          <w:rtl/>
        </w:rPr>
        <w:t>الآية</w:t>
      </w:r>
      <w:r>
        <w:rPr>
          <w:noProof/>
          <w:rtl/>
        </w:rPr>
        <w:t xml:space="preserve">: </w:t>
      </w:r>
      <w:r w:rsidRPr="002E501C">
        <w:rPr>
          <w:noProof/>
          <w:rtl/>
        </w:rPr>
        <w:t>47</w:t>
      </w:r>
      <w:r>
        <w:rPr>
          <w:noProof/>
          <w:rtl/>
        </w:rPr>
        <w:t xml:space="preserve"> ـ </w:t>
      </w:r>
      <w:r w:rsidRPr="002E501C">
        <w:rPr>
          <w:noProof/>
          <w:rtl/>
        </w:rPr>
        <w:t>48</w:t>
      </w:r>
      <w:r w:rsidRPr="002E501C">
        <w:rPr>
          <w:noProof/>
          <w:rtl/>
        </w:rPr>
        <w:tab/>
        <w:t>189</w:t>
      </w:r>
    </w:p>
    <w:p w:rsidR="009E6576" w:rsidRPr="002E501C" w:rsidRDefault="009E6576" w:rsidP="00393F8B">
      <w:pPr>
        <w:pStyle w:val="libNormal"/>
        <w:rPr>
          <w:noProof/>
        </w:rPr>
      </w:pPr>
      <w:r w:rsidRPr="002E501C">
        <w:rPr>
          <w:noProof/>
          <w:rtl/>
        </w:rPr>
        <w:t>الآية</w:t>
      </w:r>
      <w:r>
        <w:rPr>
          <w:noProof/>
          <w:rtl/>
        </w:rPr>
        <w:t xml:space="preserve">: </w:t>
      </w:r>
      <w:r w:rsidRPr="002E501C">
        <w:rPr>
          <w:noProof/>
          <w:rtl/>
        </w:rPr>
        <w:t>49</w:t>
      </w:r>
      <w:r>
        <w:rPr>
          <w:noProof/>
          <w:rtl/>
        </w:rPr>
        <w:t xml:space="preserve"> ـ </w:t>
      </w:r>
      <w:r w:rsidRPr="002E501C">
        <w:rPr>
          <w:noProof/>
          <w:rtl/>
        </w:rPr>
        <w:t>52</w:t>
      </w:r>
      <w:r w:rsidRPr="002E501C">
        <w:rPr>
          <w:noProof/>
          <w:rtl/>
        </w:rPr>
        <w:tab/>
        <w:t>191</w:t>
      </w:r>
    </w:p>
    <w:p w:rsidR="009E6576" w:rsidRPr="002E501C" w:rsidRDefault="009E6576" w:rsidP="00393F8B">
      <w:pPr>
        <w:pStyle w:val="libNormal"/>
        <w:rPr>
          <w:noProof/>
        </w:rPr>
      </w:pPr>
      <w:r w:rsidRPr="002E501C">
        <w:rPr>
          <w:noProof/>
          <w:rtl/>
        </w:rPr>
        <w:t>الآية</w:t>
      </w:r>
      <w:r>
        <w:rPr>
          <w:noProof/>
          <w:rtl/>
        </w:rPr>
        <w:t xml:space="preserve">: </w:t>
      </w:r>
      <w:r w:rsidRPr="002E501C">
        <w:rPr>
          <w:noProof/>
          <w:rtl/>
        </w:rPr>
        <w:t>53</w:t>
      </w:r>
      <w:r>
        <w:rPr>
          <w:noProof/>
          <w:rtl/>
        </w:rPr>
        <w:t xml:space="preserve"> ـ </w:t>
      </w:r>
      <w:r w:rsidRPr="002E501C">
        <w:rPr>
          <w:noProof/>
          <w:rtl/>
        </w:rPr>
        <w:t>54</w:t>
      </w:r>
      <w:r w:rsidRPr="002E501C">
        <w:rPr>
          <w:noProof/>
          <w:rtl/>
        </w:rPr>
        <w:tab/>
        <w:t>193</w:t>
      </w:r>
    </w:p>
    <w:p w:rsidR="009E6576" w:rsidRDefault="009E6576" w:rsidP="00393F8B">
      <w:pPr>
        <w:pStyle w:val="libNormal"/>
        <w:rPr>
          <w:noProof/>
          <w:rtl/>
        </w:rPr>
      </w:pPr>
      <w:r w:rsidRPr="002E501C">
        <w:rPr>
          <w:noProof/>
          <w:rtl/>
        </w:rPr>
        <w:t xml:space="preserve">سورة الشورى </w:t>
      </w:r>
      <w:r>
        <w:rPr>
          <w:noProof/>
          <w:rtl/>
        </w:rPr>
        <w:t>(</w:t>
      </w:r>
      <w:r w:rsidRPr="002E501C">
        <w:rPr>
          <w:noProof/>
          <w:rtl/>
        </w:rPr>
        <w:t>42</w:t>
      </w:r>
      <w:r>
        <w:rPr>
          <w:noProof/>
          <w:rtl/>
        </w:rPr>
        <w:t>)</w:t>
      </w:r>
    </w:p>
    <w:p w:rsidR="009E6576" w:rsidRPr="002E501C" w:rsidRDefault="009E6576" w:rsidP="00393F8B">
      <w:pPr>
        <w:pStyle w:val="libNormal"/>
        <w:rPr>
          <w:noProof/>
        </w:rPr>
      </w:pPr>
      <w:r w:rsidRPr="002E501C">
        <w:rPr>
          <w:noProof/>
          <w:rtl/>
        </w:rPr>
        <w:t>الآية</w:t>
      </w:r>
      <w:r>
        <w:rPr>
          <w:noProof/>
          <w:rtl/>
        </w:rPr>
        <w:t xml:space="preserve">: </w:t>
      </w:r>
      <w:r w:rsidRPr="002E501C">
        <w:rPr>
          <w:noProof/>
          <w:rtl/>
        </w:rPr>
        <w:t>1</w:t>
      </w:r>
      <w:r>
        <w:rPr>
          <w:noProof/>
          <w:rtl/>
        </w:rPr>
        <w:t xml:space="preserve"> ـ </w:t>
      </w:r>
      <w:r w:rsidRPr="002E501C">
        <w:rPr>
          <w:noProof/>
          <w:rtl/>
        </w:rPr>
        <w:t>6</w:t>
      </w:r>
      <w:r w:rsidRPr="002E501C">
        <w:rPr>
          <w:noProof/>
          <w:rtl/>
        </w:rPr>
        <w:tab/>
        <w:t>198</w:t>
      </w:r>
    </w:p>
    <w:p w:rsidR="009E6576" w:rsidRPr="002E501C" w:rsidRDefault="009E6576" w:rsidP="00393F8B">
      <w:pPr>
        <w:pStyle w:val="libNormal"/>
        <w:rPr>
          <w:noProof/>
        </w:rPr>
      </w:pPr>
      <w:r w:rsidRPr="002E501C">
        <w:rPr>
          <w:noProof/>
          <w:rtl/>
        </w:rPr>
        <w:t>الآية</w:t>
      </w:r>
      <w:r>
        <w:rPr>
          <w:noProof/>
          <w:rtl/>
        </w:rPr>
        <w:t xml:space="preserve">: </w:t>
      </w:r>
      <w:r w:rsidRPr="002E501C">
        <w:rPr>
          <w:noProof/>
          <w:rtl/>
        </w:rPr>
        <w:t>7</w:t>
      </w:r>
      <w:r>
        <w:rPr>
          <w:noProof/>
          <w:rtl/>
        </w:rPr>
        <w:t xml:space="preserve"> ـ </w:t>
      </w:r>
      <w:r w:rsidRPr="002E501C">
        <w:rPr>
          <w:noProof/>
          <w:rtl/>
        </w:rPr>
        <w:t>9</w:t>
      </w:r>
      <w:r w:rsidRPr="002E501C">
        <w:rPr>
          <w:noProof/>
          <w:rtl/>
        </w:rPr>
        <w:tab/>
        <w:t>202</w:t>
      </w:r>
    </w:p>
    <w:p w:rsidR="009E6576" w:rsidRPr="002E501C" w:rsidRDefault="009E6576" w:rsidP="00393F8B">
      <w:pPr>
        <w:pStyle w:val="libNormal"/>
        <w:rPr>
          <w:noProof/>
        </w:rPr>
      </w:pPr>
      <w:r w:rsidRPr="002E501C">
        <w:rPr>
          <w:noProof/>
          <w:rtl/>
        </w:rPr>
        <w:t>الآية</w:t>
      </w:r>
      <w:r>
        <w:rPr>
          <w:noProof/>
          <w:rtl/>
        </w:rPr>
        <w:t xml:space="preserve">: </w:t>
      </w:r>
      <w:r w:rsidRPr="002E501C">
        <w:rPr>
          <w:noProof/>
          <w:rtl/>
        </w:rPr>
        <w:t>10</w:t>
      </w:r>
      <w:r>
        <w:rPr>
          <w:noProof/>
          <w:rtl/>
        </w:rPr>
        <w:t xml:space="preserve"> ـ </w:t>
      </w:r>
      <w:r w:rsidRPr="002E501C">
        <w:rPr>
          <w:noProof/>
          <w:rtl/>
        </w:rPr>
        <w:t>12</w:t>
      </w:r>
      <w:r w:rsidRPr="002E501C">
        <w:rPr>
          <w:noProof/>
          <w:rtl/>
        </w:rPr>
        <w:tab/>
        <w:t>204</w:t>
      </w:r>
    </w:p>
    <w:p w:rsidR="009E6576" w:rsidRPr="002E501C" w:rsidRDefault="009E6576" w:rsidP="00393F8B">
      <w:pPr>
        <w:pStyle w:val="libNormal"/>
        <w:rPr>
          <w:noProof/>
        </w:rPr>
      </w:pPr>
      <w:r w:rsidRPr="002E501C">
        <w:rPr>
          <w:noProof/>
          <w:rtl/>
        </w:rPr>
        <w:t>الآية</w:t>
      </w:r>
      <w:r>
        <w:rPr>
          <w:noProof/>
          <w:rtl/>
        </w:rPr>
        <w:t xml:space="preserve">: </w:t>
      </w:r>
      <w:r w:rsidRPr="002E501C">
        <w:rPr>
          <w:noProof/>
          <w:rtl/>
        </w:rPr>
        <w:t>13</w:t>
      </w:r>
      <w:r>
        <w:rPr>
          <w:noProof/>
          <w:rtl/>
        </w:rPr>
        <w:t xml:space="preserve"> ـ </w:t>
      </w:r>
      <w:r w:rsidRPr="002E501C">
        <w:rPr>
          <w:noProof/>
          <w:rtl/>
        </w:rPr>
        <w:t>15</w:t>
      </w:r>
      <w:r w:rsidRPr="002E501C">
        <w:rPr>
          <w:noProof/>
          <w:rtl/>
        </w:rPr>
        <w:tab/>
        <w:t>207</w:t>
      </w:r>
    </w:p>
    <w:p w:rsidR="00650294" w:rsidRDefault="00650294">
      <w:pPr>
        <w:bidi w:val="0"/>
        <w:ind w:firstLine="289"/>
        <w:rPr>
          <w:noProof/>
          <w:rtl/>
          <w:lang w:bidi="ar-SA"/>
        </w:rPr>
      </w:pPr>
      <w:r>
        <w:rPr>
          <w:noProof/>
          <w:rtl/>
        </w:rPr>
        <w:br w:type="page"/>
      </w:r>
    </w:p>
    <w:p w:rsidR="009E6576" w:rsidRPr="002E501C" w:rsidRDefault="009E6576" w:rsidP="00393F8B">
      <w:pPr>
        <w:pStyle w:val="libNormal"/>
        <w:rPr>
          <w:noProof/>
        </w:rPr>
      </w:pPr>
      <w:r w:rsidRPr="002E501C">
        <w:rPr>
          <w:noProof/>
          <w:rtl/>
        </w:rPr>
        <w:lastRenderedPageBreak/>
        <w:t>الآية</w:t>
      </w:r>
      <w:r>
        <w:rPr>
          <w:noProof/>
          <w:rtl/>
        </w:rPr>
        <w:t xml:space="preserve">: </w:t>
      </w:r>
      <w:r w:rsidRPr="002E501C">
        <w:rPr>
          <w:noProof/>
          <w:rtl/>
        </w:rPr>
        <w:t>16</w:t>
      </w:r>
      <w:r>
        <w:rPr>
          <w:noProof/>
          <w:rtl/>
        </w:rPr>
        <w:t xml:space="preserve"> ـ </w:t>
      </w:r>
      <w:r w:rsidRPr="002E501C">
        <w:rPr>
          <w:noProof/>
          <w:rtl/>
        </w:rPr>
        <w:t>20</w:t>
      </w:r>
      <w:r w:rsidRPr="002E501C">
        <w:rPr>
          <w:noProof/>
          <w:rtl/>
        </w:rPr>
        <w:tab/>
        <w:t>210</w:t>
      </w:r>
    </w:p>
    <w:p w:rsidR="009E6576" w:rsidRPr="002E501C" w:rsidRDefault="009E6576" w:rsidP="00393F8B">
      <w:pPr>
        <w:pStyle w:val="libNormal"/>
        <w:rPr>
          <w:noProof/>
        </w:rPr>
      </w:pPr>
      <w:r w:rsidRPr="002E501C">
        <w:rPr>
          <w:noProof/>
          <w:rtl/>
        </w:rPr>
        <w:t>الآية</w:t>
      </w:r>
      <w:r>
        <w:rPr>
          <w:noProof/>
          <w:rtl/>
        </w:rPr>
        <w:t xml:space="preserve">: </w:t>
      </w:r>
      <w:r w:rsidRPr="002E501C">
        <w:rPr>
          <w:noProof/>
          <w:rtl/>
        </w:rPr>
        <w:t>21</w:t>
      </w:r>
      <w:r>
        <w:rPr>
          <w:noProof/>
          <w:rtl/>
        </w:rPr>
        <w:t xml:space="preserve"> ـ </w:t>
      </w:r>
      <w:r w:rsidRPr="002E501C">
        <w:rPr>
          <w:noProof/>
          <w:rtl/>
        </w:rPr>
        <w:t>23</w:t>
      </w:r>
      <w:r w:rsidRPr="002E501C">
        <w:rPr>
          <w:noProof/>
          <w:rtl/>
        </w:rPr>
        <w:tab/>
        <w:t>213</w:t>
      </w:r>
    </w:p>
    <w:p w:rsidR="009E6576" w:rsidRPr="002E501C" w:rsidRDefault="009E6576" w:rsidP="00393F8B">
      <w:pPr>
        <w:pStyle w:val="libNormal"/>
        <w:rPr>
          <w:noProof/>
        </w:rPr>
      </w:pPr>
      <w:r w:rsidRPr="002E501C">
        <w:rPr>
          <w:noProof/>
          <w:rtl/>
        </w:rPr>
        <w:t>الآية</w:t>
      </w:r>
      <w:r>
        <w:rPr>
          <w:noProof/>
          <w:rtl/>
        </w:rPr>
        <w:t xml:space="preserve">: </w:t>
      </w:r>
      <w:r w:rsidRPr="002E501C">
        <w:rPr>
          <w:noProof/>
          <w:rtl/>
        </w:rPr>
        <w:t>24</w:t>
      </w:r>
      <w:r>
        <w:rPr>
          <w:noProof/>
          <w:rtl/>
        </w:rPr>
        <w:t xml:space="preserve"> ـ </w:t>
      </w:r>
      <w:r w:rsidRPr="002E501C">
        <w:rPr>
          <w:noProof/>
          <w:rtl/>
        </w:rPr>
        <w:t>26</w:t>
      </w:r>
      <w:r w:rsidRPr="002E501C">
        <w:rPr>
          <w:noProof/>
          <w:rtl/>
        </w:rPr>
        <w:tab/>
        <w:t>219</w:t>
      </w:r>
    </w:p>
    <w:p w:rsidR="009E6576" w:rsidRPr="002E501C" w:rsidRDefault="009E6576" w:rsidP="00393F8B">
      <w:pPr>
        <w:pStyle w:val="libNormal"/>
        <w:rPr>
          <w:noProof/>
        </w:rPr>
      </w:pPr>
      <w:r w:rsidRPr="002E501C">
        <w:rPr>
          <w:noProof/>
          <w:rtl/>
        </w:rPr>
        <w:t>الآية</w:t>
      </w:r>
      <w:r>
        <w:rPr>
          <w:noProof/>
          <w:rtl/>
        </w:rPr>
        <w:t xml:space="preserve">: </w:t>
      </w:r>
      <w:r w:rsidRPr="002E501C">
        <w:rPr>
          <w:noProof/>
          <w:rtl/>
        </w:rPr>
        <w:t>27</w:t>
      </w:r>
      <w:r>
        <w:rPr>
          <w:noProof/>
          <w:rtl/>
        </w:rPr>
        <w:t xml:space="preserve"> ـ </w:t>
      </w:r>
      <w:r w:rsidRPr="002E501C">
        <w:rPr>
          <w:noProof/>
          <w:rtl/>
        </w:rPr>
        <w:t>29</w:t>
      </w:r>
      <w:r w:rsidRPr="002E501C">
        <w:rPr>
          <w:noProof/>
          <w:rtl/>
        </w:rPr>
        <w:tab/>
        <w:t>222</w:t>
      </w:r>
    </w:p>
    <w:p w:rsidR="009E6576" w:rsidRPr="002E501C" w:rsidRDefault="009E6576" w:rsidP="00393F8B">
      <w:pPr>
        <w:pStyle w:val="libNormal"/>
        <w:rPr>
          <w:noProof/>
        </w:rPr>
      </w:pPr>
      <w:r w:rsidRPr="002E501C">
        <w:rPr>
          <w:noProof/>
          <w:rtl/>
        </w:rPr>
        <w:t>الآية</w:t>
      </w:r>
      <w:r>
        <w:rPr>
          <w:noProof/>
          <w:rtl/>
        </w:rPr>
        <w:t xml:space="preserve">: </w:t>
      </w:r>
      <w:r w:rsidRPr="002E501C">
        <w:rPr>
          <w:noProof/>
          <w:rtl/>
        </w:rPr>
        <w:t>30</w:t>
      </w:r>
      <w:r>
        <w:rPr>
          <w:noProof/>
          <w:rtl/>
        </w:rPr>
        <w:t xml:space="preserve"> ـ </w:t>
      </w:r>
      <w:r w:rsidRPr="002E501C">
        <w:rPr>
          <w:noProof/>
          <w:rtl/>
        </w:rPr>
        <w:t>35</w:t>
      </w:r>
      <w:r w:rsidRPr="002E501C">
        <w:rPr>
          <w:noProof/>
          <w:rtl/>
        </w:rPr>
        <w:tab/>
        <w:t>225</w:t>
      </w:r>
    </w:p>
    <w:p w:rsidR="009E6576" w:rsidRPr="002E501C" w:rsidRDefault="009E6576" w:rsidP="00393F8B">
      <w:pPr>
        <w:pStyle w:val="libNormal"/>
        <w:rPr>
          <w:noProof/>
        </w:rPr>
      </w:pPr>
      <w:r w:rsidRPr="002E501C">
        <w:rPr>
          <w:noProof/>
          <w:rtl/>
        </w:rPr>
        <w:t>الآية</w:t>
      </w:r>
      <w:r>
        <w:rPr>
          <w:noProof/>
          <w:rtl/>
        </w:rPr>
        <w:t xml:space="preserve">: </w:t>
      </w:r>
      <w:r w:rsidRPr="002E501C">
        <w:rPr>
          <w:noProof/>
          <w:rtl/>
        </w:rPr>
        <w:t>36</w:t>
      </w:r>
      <w:r>
        <w:rPr>
          <w:noProof/>
          <w:rtl/>
        </w:rPr>
        <w:t xml:space="preserve"> ـ </w:t>
      </w:r>
      <w:r w:rsidRPr="002E501C">
        <w:rPr>
          <w:noProof/>
          <w:rtl/>
        </w:rPr>
        <w:t>43</w:t>
      </w:r>
      <w:r w:rsidRPr="002E501C">
        <w:rPr>
          <w:noProof/>
          <w:rtl/>
        </w:rPr>
        <w:tab/>
        <w:t>227</w:t>
      </w:r>
    </w:p>
    <w:p w:rsidR="009E6576" w:rsidRPr="002E501C" w:rsidRDefault="009E6576" w:rsidP="00393F8B">
      <w:pPr>
        <w:pStyle w:val="libNormal"/>
        <w:rPr>
          <w:noProof/>
        </w:rPr>
      </w:pPr>
      <w:r>
        <w:rPr>
          <w:noProof/>
          <w:rtl/>
        </w:rPr>
        <w:br w:type="page"/>
      </w:r>
      <w:r w:rsidRPr="002E501C">
        <w:rPr>
          <w:noProof/>
          <w:rtl/>
        </w:rPr>
        <w:lastRenderedPageBreak/>
        <w:t>الآية</w:t>
      </w:r>
      <w:r>
        <w:rPr>
          <w:noProof/>
          <w:rtl/>
        </w:rPr>
        <w:t xml:space="preserve">: </w:t>
      </w:r>
      <w:r w:rsidRPr="002E501C">
        <w:rPr>
          <w:noProof/>
          <w:rtl/>
        </w:rPr>
        <w:t>44</w:t>
      </w:r>
      <w:r>
        <w:rPr>
          <w:noProof/>
          <w:rtl/>
        </w:rPr>
        <w:t xml:space="preserve"> ـ </w:t>
      </w:r>
      <w:r w:rsidRPr="002E501C">
        <w:rPr>
          <w:noProof/>
          <w:rtl/>
        </w:rPr>
        <w:t>48</w:t>
      </w:r>
      <w:r w:rsidRPr="002E501C">
        <w:rPr>
          <w:noProof/>
          <w:rtl/>
        </w:rPr>
        <w:tab/>
        <w:t>231</w:t>
      </w:r>
    </w:p>
    <w:p w:rsidR="009E6576" w:rsidRPr="002E501C" w:rsidRDefault="009E6576" w:rsidP="00393F8B">
      <w:pPr>
        <w:pStyle w:val="libNormal"/>
        <w:rPr>
          <w:noProof/>
        </w:rPr>
      </w:pPr>
      <w:r w:rsidRPr="002E501C">
        <w:rPr>
          <w:noProof/>
          <w:rtl/>
        </w:rPr>
        <w:t>الآية</w:t>
      </w:r>
      <w:r>
        <w:rPr>
          <w:noProof/>
          <w:rtl/>
        </w:rPr>
        <w:t xml:space="preserve">: </w:t>
      </w:r>
      <w:r w:rsidRPr="002E501C">
        <w:rPr>
          <w:noProof/>
          <w:rtl/>
        </w:rPr>
        <w:t>49</w:t>
      </w:r>
      <w:r>
        <w:rPr>
          <w:noProof/>
          <w:rtl/>
        </w:rPr>
        <w:t xml:space="preserve"> ـ </w:t>
      </w:r>
      <w:r w:rsidRPr="002E501C">
        <w:rPr>
          <w:noProof/>
          <w:rtl/>
        </w:rPr>
        <w:t>50</w:t>
      </w:r>
      <w:r w:rsidRPr="002E501C">
        <w:rPr>
          <w:noProof/>
          <w:rtl/>
        </w:rPr>
        <w:tab/>
        <w:t>233</w:t>
      </w:r>
    </w:p>
    <w:p w:rsidR="009E6576" w:rsidRPr="002E501C" w:rsidRDefault="009E6576" w:rsidP="00393F8B">
      <w:pPr>
        <w:pStyle w:val="libNormal"/>
        <w:rPr>
          <w:noProof/>
        </w:rPr>
      </w:pPr>
      <w:r w:rsidRPr="002E501C">
        <w:rPr>
          <w:noProof/>
          <w:rtl/>
        </w:rPr>
        <w:t>الآية</w:t>
      </w:r>
      <w:r>
        <w:rPr>
          <w:noProof/>
          <w:rtl/>
        </w:rPr>
        <w:t xml:space="preserve">: </w:t>
      </w:r>
      <w:r w:rsidRPr="002E501C">
        <w:rPr>
          <w:noProof/>
          <w:rtl/>
        </w:rPr>
        <w:t>51</w:t>
      </w:r>
      <w:r>
        <w:rPr>
          <w:noProof/>
          <w:rtl/>
        </w:rPr>
        <w:t xml:space="preserve"> ـ </w:t>
      </w:r>
      <w:r w:rsidRPr="002E501C">
        <w:rPr>
          <w:noProof/>
          <w:rtl/>
        </w:rPr>
        <w:t>53</w:t>
      </w:r>
      <w:r w:rsidRPr="002E501C">
        <w:rPr>
          <w:noProof/>
          <w:rtl/>
        </w:rPr>
        <w:tab/>
        <w:t>234</w:t>
      </w:r>
    </w:p>
    <w:p w:rsidR="009E6576" w:rsidRDefault="009E6576" w:rsidP="00393F8B">
      <w:pPr>
        <w:pStyle w:val="libNormal"/>
        <w:rPr>
          <w:noProof/>
          <w:rtl/>
        </w:rPr>
      </w:pPr>
      <w:r w:rsidRPr="002E501C">
        <w:rPr>
          <w:noProof/>
          <w:rtl/>
        </w:rPr>
        <w:t xml:space="preserve">سورة الزخرف </w:t>
      </w:r>
      <w:r>
        <w:rPr>
          <w:noProof/>
          <w:rtl/>
        </w:rPr>
        <w:t>(</w:t>
      </w:r>
      <w:r w:rsidRPr="002E501C">
        <w:rPr>
          <w:noProof/>
          <w:rtl/>
        </w:rPr>
        <w:t>43</w:t>
      </w:r>
      <w:r>
        <w:rPr>
          <w:noProof/>
          <w:rtl/>
        </w:rPr>
        <w:t>)</w:t>
      </w:r>
    </w:p>
    <w:p w:rsidR="009E6576" w:rsidRPr="002E501C" w:rsidRDefault="009E6576" w:rsidP="00393F8B">
      <w:pPr>
        <w:pStyle w:val="libNormal"/>
        <w:rPr>
          <w:noProof/>
        </w:rPr>
      </w:pPr>
      <w:r w:rsidRPr="002E501C">
        <w:rPr>
          <w:noProof/>
          <w:rtl/>
        </w:rPr>
        <w:t>الآية</w:t>
      </w:r>
      <w:r>
        <w:rPr>
          <w:noProof/>
          <w:rtl/>
        </w:rPr>
        <w:t xml:space="preserve">: </w:t>
      </w:r>
      <w:r w:rsidRPr="002E501C">
        <w:rPr>
          <w:noProof/>
          <w:rtl/>
        </w:rPr>
        <w:t>1</w:t>
      </w:r>
      <w:r>
        <w:rPr>
          <w:noProof/>
          <w:rtl/>
        </w:rPr>
        <w:t xml:space="preserve"> ـ </w:t>
      </w:r>
      <w:r w:rsidRPr="002E501C">
        <w:rPr>
          <w:noProof/>
          <w:rtl/>
        </w:rPr>
        <w:t>5</w:t>
      </w:r>
      <w:r w:rsidRPr="002E501C">
        <w:rPr>
          <w:noProof/>
          <w:rtl/>
        </w:rPr>
        <w:tab/>
        <w:t>237</w:t>
      </w:r>
    </w:p>
    <w:p w:rsidR="009E6576" w:rsidRPr="002E501C" w:rsidRDefault="009E6576" w:rsidP="00393F8B">
      <w:pPr>
        <w:pStyle w:val="libNormal"/>
        <w:rPr>
          <w:noProof/>
        </w:rPr>
      </w:pPr>
      <w:r w:rsidRPr="002E501C">
        <w:rPr>
          <w:noProof/>
          <w:rtl/>
        </w:rPr>
        <w:t>الآية</w:t>
      </w:r>
      <w:r>
        <w:rPr>
          <w:noProof/>
          <w:rtl/>
        </w:rPr>
        <w:t xml:space="preserve">: </w:t>
      </w:r>
      <w:r w:rsidRPr="002E501C">
        <w:rPr>
          <w:noProof/>
          <w:rtl/>
        </w:rPr>
        <w:t>6</w:t>
      </w:r>
      <w:r>
        <w:rPr>
          <w:noProof/>
          <w:rtl/>
        </w:rPr>
        <w:t xml:space="preserve"> ـ </w:t>
      </w:r>
      <w:r w:rsidRPr="002E501C">
        <w:rPr>
          <w:noProof/>
          <w:rtl/>
        </w:rPr>
        <w:t>14</w:t>
      </w:r>
      <w:r w:rsidRPr="002E501C">
        <w:rPr>
          <w:noProof/>
          <w:rtl/>
        </w:rPr>
        <w:tab/>
        <w:t>240</w:t>
      </w:r>
    </w:p>
    <w:p w:rsidR="009E6576" w:rsidRPr="002E501C" w:rsidRDefault="009E6576" w:rsidP="00393F8B">
      <w:pPr>
        <w:pStyle w:val="libNormal"/>
        <w:rPr>
          <w:noProof/>
        </w:rPr>
      </w:pPr>
      <w:r w:rsidRPr="002E501C">
        <w:rPr>
          <w:noProof/>
          <w:rtl/>
        </w:rPr>
        <w:t>الآية</w:t>
      </w:r>
      <w:r>
        <w:rPr>
          <w:noProof/>
          <w:rtl/>
        </w:rPr>
        <w:t xml:space="preserve">: </w:t>
      </w:r>
      <w:r w:rsidRPr="002E501C">
        <w:rPr>
          <w:noProof/>
          <w:rtl/>
        </w:rPr>
        <w:t>15</w:t>
      </w:r>
      <w:r>
        <w:rPr>
          <w:noProof/>
          <w:rtl/>
        </w:rPr>
        <w:t xml:space="preserve"> ـ </w:t>
      </w:r>
      <w:r w:rsidRPr="002E501C">
        <w:rPr>
          <w:noProof/>
          <w:rtl/>
        </w:rPr>
        <w:t>25</w:t>
      </w:r>
      <w:r w:rsidRPr="002E501C">
        <w:rPr>
          <w:noProof/>
          <w:rtl/>
        </w:rPr>
        <w:tab/>
        <w:t>243</w:t>
      </w:r>
    </w:p>
    <w:p w:rsidR="009E6576" w:rsidRPr="002E501C" w:rsidRDefault="009E6576" w:rsidP="00393F8B">
      <w:pPr>
        <w:pStyle w:val="libNormal"/>
        <w:rPr>
          <w:noProof/>
        </w:rPr>
      </w:pPr>
      <w:r w:rsidRPr="002E501C">
        <w:rPr>
          <w:noProof/>
          <w:rtl/>
        </w:rPr>
        <w:t>الآية</w:t>
      </w:r>
      <w:r>
        <w:rPr>
          <w:noProof/>
          <w:rtl/>
        </w:rPr>
        <w:t xml:space="preserve">: </w:t>
      </w:r>
      <w:r w:rsidRPr="002E501C">
        <w:rPr>
          <w:noProof/>
          <w:rtl/>
        </w:rPr>
        <w:t>26</w:t>
      </w:r>
      <w:r>
        <w:rPr>
          <w:noProof/>
          <w:rtl/>
        </w:rPr>
        <w:t xml:space="preserve"> ـ </w:t>
      </w:r>
      <w:r w:rsidRPr="002E501C">
        <w:rPr>
          <w:noProof/>
          <w:rtl/>
        </w:rPr>
        <w:t>35</w:t>
      </w:r>
      <w:r w:rsidRPr="002E501C">
        <w:rPr>
          <w:noProof/>
          <w:rtl/>
        </w:rPr>
        <w:tab/>
        <w:t>248</w:t>
      </w:r>
    </w:p>
    <w:p w:rsidR="009E6576" w:rsidRPr="002E501C" w:rsidRDefault="009E6576" w:rsidP="00393F8B">
      <w:pPr>
        <w:pStyle w:val="libNormal"/>
        <w:rPr>
          <w:noProof/>
        </w:rPr>
      </w:pPr>
      <w:r w:rsidRPr="002E501C">
        <w:rPr>
          <w:noProof/>
          <w:rtl/>
        </w:rPr>
        <w:t>الآية</w:t>
      </w:r>
      <w:r>
        <w:rPr>
          <w:noProof/>
          <w:rtl/>
        </w:rPr>
        <w:t xml:space="preserve">: </w:t>
      </w:r>
      <w:r w:rsidRPr="002E501C">
        <w:rPr>
          <w:noProof/>
          <w:rtl/>
        </w:rPr>
        <w:t>36</w:t>
      </w:r>
      <w:r>
        <w:rPr>
          <w:noProof/>
          <w:rtl/>
        </w:rPr>
        <w:t xml:space="preserve"> ـ </w:t>
      </w:r>
      <w:r w:rsidRPr="002E501C">
        <w:rPr>
          <w:noProof/>
          <w:rtl/>
        </w:rPr>
        <w:t>39</w:t>
      </w:r>
      <w:r w:rsidRPr="002E501C">
        <w:rPr>
          <w:noProof/>
          <w:rtl/>
        </w:rPr>
        <w:tab/>
        <w:t>252</w:t>
      </w:r>
    </w:p>
    <w:p w:rsidR="009E6576" w:rsidRPr="002E501C" w:rsidRDefault="009E6576" w:rsidP="00393F8B">
      <w:pPr>
        <w:pStyle w:val="libNormal"/>
        <w:rPr>
          <w:noProof/>
        </w:rPr>
      </w:pPr>
      <w:r w:rsidRPr="002E501C">
        <w:rPr>
          <w:noProof/>
          <w:rtl/>
        </w:rPr>
        <w:t>الآية</w:t>
      </w:r>
      <w:r>
        <w:rPr>
          <w:noProof/>
          <w:rtl/>
        </w:rPr>
        <w:t xml:space="preserve">: </w:t>
      </w:r>
      <w:r w:rsidRPr="002E501C">
        <w:rPr>
          <w:noProof/>
          <w:rtl/>
        </w:rPr>
        <w:t>40</w:t>
      </w:r>
      <w:r>
        <w:rPr>
          <w:noProof/>
          <w:rtl/>
        </w:rPr>
        <w:t xml:space="preserve"> ـ </w:t>
      </w:r>
      <w:r w:rsidRPr="002E501C">
        <w:rPr>
          <w:noProof/>
          <w:rtl/>
        </w:rPr>
        <w:t>45</w:t>
      </w:r>
      <w:r w:rsidRPr="002E501C">
        <w:rPr>
          <w:noProof/>
          <w:rtl/>
        </w:rPr>
        <w:tab/>
        <w:t>253</w:t>
      </w:r>
    </w:p>
    <w:p w:rsidR="009E6576" w:rsidRPr="002E501C" w:rsidRDefault="009E6576" w:rsidP="00393F8B">
      <w:pPr>
        <w:pStyle w:val="libNormal"/>
        <w:rPr>
          <w:noProof/>
        </w:rPr>
      </w:pPr>
      <w:r w:rsidRPr="002E501C">
        <w:rPr>
          <w:noProof/>
          <w:rtl/>
        </w:rPr>
        <w:t>الآية</w:t>
      </w:r>
      <w:r>
        <w:rPr>
          <w:noProof/>
          <w:rtl/>
        </w:rPr>
        <w:t xml:space="preserve">: </w:t>
      </w:r>
      <w:r w:rsidRPr="002E501C">
        <w:rPr>
          <w:noProof/>
          <w:rtl/>
        </w:rPr>
        <w:t>46</w:t>
      </w:r>
      <w:r>
        <w:rPr>
          <w:noProof/>
          <w:rtl/>
        </w:rPr>
        <w:t xml:space="preserve"> ـ </w:t>
      </w:r>
      <w:r w:rsidRPr="002E501C">
        <w:rPr>
          <w:noProof/>
          <w:rtl/>
        </w:rPr>
        <w:t>56</w:t>
      </w:r>
      <w:r w:rsidRPr="002E501C">
        <w:rPr>
          <w:noProof/>
          <w:rtl/>
        </w:rPr>
        <w:tab/>
        <w:t>257</w:t>
      </w:r>
    </w:p>
    <w:p w:rsidR="009E6576" w:rsidRPr="002E501C" w:rsidRDefault="009E6576" w:rsidP="00393F8B">
      <w:pPr>
        <w:pStyle w:val="libNormal"/>
        <w:rPr>
          <w:noProof/>
        </w:rPr>
      </w:pPr>
      <w:r w:rsidRPr="002E501C">
        <w:rPr>
          <w:noProof/>
          <w:rtl/>
        </w:rPr>
        <w:t>الآية</w:t>
      </w:r>
      <w:r>
        <w:rPr>
          <w:noProof/>
          <w:rtl/>
        </w:rPr>
        <w:t xml:space="preserve">: </w:t>
      </w:r>
      <w:r w:rsidRPr="002E501C">
        <w:rPr>
          <w:noProof/>
          <w:rtl/>
        </w:rPr>
        <w:t>57</w:t>
      </w:r>
      <w:r>
        <w:rPr>
          <w:noProof/>
          <w:rtl/>
        </w:rPr>
        <w:t xml:space="preserve"> ـ </w:t>
      </w:r>
      <w:r w:rsidRPr="002E501C">
        <w:rPr>
          <w:noProof/>
          <w:rtl/>
        </w:rPr>
        <w:t>62</w:t>
      </w:r>
      <w:r w:rsidRPr="002E501C">
        <w:rPr>
          <w:noProof/>
          <w:rtl/>
        </w:rPr>
        <w:tab/>
        <w:t>261</w:t>
      </w:r>
    </w:p>
    <w:p w:rsidR="009E6576" w:rsidRPr="002E501C" w:rsidRDefault="009E6576" w:rsidP="00393F8B">
      <w:pPr>
        <w:pStyle w:val="libNormal"/>
        <w:rPr>
          <w:noProof/>
        </w:rPr>
      </w:pPr>
      <w:r w:rsidRPr="002E501C">
        <w:rPr>
          <w:noProof/>
          <w:rtl/>
        </w:rPr>
        <w:t>الآية</w:t>
      </w:r>
      <w:r>
        <w:rPr>
          <w:noProof/>
          <w:rtl/>
        </w:rPr>
        <w:t xml:space="preserve">: </w:t>
      </w:r>
      <w:r w:rsidRPr="002E501C">
        <w:rPr>
          <w:noProof/>
          <w:rtl/>
        </w:rPr>
        <w:t>63</w:t>
      </w:r>
      <w:r>
        <w:rPr>
          <w:noProof/>
          <w:rtl/>
        </w:rPr>
        <w:t xml:space="preserve"> ـ </w:t>
      </w:r>
      <w:r w:rsidRPr="002E501C">
        <w:rPr>
          <w:noProof/>
          <w:rtl/>
        </w:rPr>
        <w:t>66</w:t>
      </w:r>
      <w:r w:rsidRPr="002E501C">
        <w:rPr>
          <w:noProof/>
          <w:rtl/>
        </w:rPr>
        <w:tab/>
        <w:t>265</w:t>
      </w:r>
    </w:p>
    <w:p w:rsidR="009E6576" w:rsidRPr="002E501C" w:rsidRDefault="009E6576" w:rsidP="00393F8B">
      <w:pPr>
        <w:pStyle w:val="libNormal"/>
        <w:rPr>
          <w:noProof/>
        </w:rPr>
      </w:pPr>
      <w:r w:rsidRPr="002E501C">
        <w:rPr>
          <w:noProof/>
          <w:rtl/>
        </w:rPr>
        <w:t>الآية</w:t>
      </w:r>
      <w:r>
        <w:rPr>
          <w:noProof/>
          <w:rtl/>
        </w:rPr>
        <w:t xml:space="preserve">: </w:t>
      </w:r>
      <w:r w:rsidRPr="002E501C">
        <w:rPr>
          <w:noProof/>
          <w:rtl/>
        </w:rPr>
        <w:t>67</w:t>
      </w:r>
      <w:r>
        <w:rPr>
          <w:noProof/>
          <w:rtl/>
        </w:rPr>
        <w:t xml:space="preserve"> ـ </w:t>
      </w:r>
      <w:r w:rsidRPr="002E501C">
        <w:rPr>
          <w:noProof/>
          <w:rtl/>
        </w:rPr>
        <w:t>73</w:t>
      </w:r>
      <w:r w:rsidRPr="002E501C">
        <w:rPr>
          <w:noProof/>
          <w:rtl/>
        </w:rPr>
        <w:tab/>
        <w:t>266</w:t>
      </w:r>
    </w:p>
    <w:p w:rsidR="009E6576" w:rsidRPr="002E501C" w:rsidRDefault="009E6576" w:rsidP="00393F8B">
      <w:pPr>
        <w:pStyle w:val="libNormal"/>
        <w:rPr>
          <w:noProof/>
        </w:rPr>
      </w:pPr>
      <w:r w:rsidRPr="002E501C">
        <w:rPr>
          <w:noProof/>
          <w:rtl/>
        </w:rPr>
        <w:t>الآية</w:t>
      </w:r>
      <w:r>
        <w:rPr>
          <w:noProof/>
          <w:rtl/>
        </w:rPr>
        <w:t xml:space="preserve">: </w:t>
      </w:r>
      <w:r w:rsidRPr="002E501C">
        <w:rPr>
          <w:noProof/>
          <w:rtl/>
        </w:rPr>
        <w:t>74</w:t>
      </w:r>
      <w:r>
        <w:rPr>
          <w:noProof/>
          <w:rtl/>
        </w:rPr>
        <w:t xml:space="preserve"> ـ </w:t>
      </w:r>
      <w:r w:rsidRPr="002E501C">
        <w:rPr>
          <w:noProof/>
          <w:rtl/>
        </w:rPr>
        <w:t>80</w:t>
      </w:r>
      <w:r w:rsidRPr="002E501C">
        <w:rPr>
          <w:noProof/>
          <w:rtl/>
        </w:rPr>
        <w:tab/>
        <w:t>269</w:t>
      </w:r>
    </w:p>
    <w:p w:rsidR="009E6576" w:rsidRPr="002E501C" w:rsidRDefault="009E6576" w:rsidP="00393F8B">
      <w:pPr>
        <w:pStyle w:val="libNormal"/>
        <w:rPr>
          <w:noProof/>
        </w:rPr>
      </w:pPr>
      <w:r w:rsidRPr="002E501C">
        <w:rPr>
          <w:noProof/>
          <w:rtl/>
        </w:rPr>
        <w:t>الآية</w:t>
      </w:r>
      <w:r>
        <w:rPr>
          <w:noProof/>
          <w:rtl/>
        </w:rPr>
        <w:t xml:space="preserve">: </w:t>
      </w:r>
      <w:r w:rsidRPr="002E501C">
        <w:rPr>
          <w:noProof/>
          <w:rtl/>
        </w:rPr>
        <w:t>81</w:t>
      </w:r>
      <w:r>
        <w:rPr>
          <w:noProof/>
          <w:rtl/>
        </w:rPr>
        <w:t xml:space="preserve"> ـ </w:t>
      </w:r>
      <w:r w:rsidRPr="002E501C">
        <w:rPr>
          <w:noProof/>
          <w:rtl/>
        </w:rPr>
        <w:t>89</w:t>
      </w:r>
      <w:r w:rsidRPr="002E501C">
        <w:rPr>
          <w:noProof/>
          <w:rtl/>
        </w:rPr>
        <w:tab/>
        <w:t>271</w:t>
      </w:r>
    </w:p>
    <w:p w:rsidR="009E6576" w:rsidRDefault="009E6576" w:rsidP="00393F8B">
      <w:pPr>
        <w:pStyle w:val="libNormal"/>
        <w:rPr>
          <w:noProof/>
          <w:rtl/>
        </w:rPr>
      </w:pPr>
      <w:r w:rsidRPr="002E501C">
        <w:rPr>
          <w:noProof/>
          <w:rtl/>
        </w:rPr>
        <w:t xml:space="preserve">سورة الدخان </w:t>
      </w:r>
      <w:r>
        <w:rPr>
          <w:noProof/>
          <w:rtl/>
        </w:rPr>
        <w:t>(</w:t>
      </w:r>
      <w:r w:rsidRPr="002E501C">
        <w:rPr>
          <w:noProof/>
          <w:rtl/>
        </w:rPr>
        <w:t>44</w:t>
      </w:r>
      <w:r>
        <w:rPr>
          <w:noProof/>
          <w:rtl/>
        </w:rPr>
        <w:t>)</w:t>
      </w:r>
    </w:p>
    <w:p w:rsidR="009E6576" w:rsidRPr="002E501C" w:rsidRDefault="009E6576" w:rsidP="00393F8B">
      <w:pPr>
        <w:pStyle w:val="libNormal"/>
        <w:rPr>
          <w:noProof/>
        </w:rPr>
      </w:pPr>
      <w:r w:rsidRPr="002E501C">
        <w:rPr>
          <w:noProof/>
          <w:rtl/>
        </w:rPr>
        <w:t>الآية</w:t>
      </w:r>
      <w:r>
        <w:rPr>
          <w:noProof/>
          <w:rtl/>
        </w:rPr>
        <w:t xml:space="preserve">: </w:t>
      </w:r>
      <w:r w:rsidRPr="002E501C">
        <w:rPr>
          <w:noProof/>
          <w:rtl/>
        </w:rPr>
        <w:t>1</w:t>
      </w:r>
      <w:r>
        <w:rPr>
          <w:noProof/>
          <w:rtl/>
        </w:rPr>
        <w:t xml:space="preserve"> ـ </w:t>
      </w:r>
      <w:r w:rsidRPr="002E501C">
        <w:rPr>
          <w:noProof/>
          <w:rtl/>
        </w:rPr>
        <w:t>16</w:t>
      </w:r>
      <w:r w:rsidRPr="002E501C">
        <w:rPr>
          <w:noProof/>
          <w:rtl/>
        </w:rPr>
        <w:tab/>
        <w:t>278</w:t>
      </w:r>
    </w:p>
    <w:p w:rsidR="009E6576" w:rsidRPr="002E501C" w:rsidRDefault="009E6576" w:rsidP="00393F8B">
      <w:pPr>
        <w:pStyle w:val="libNormal"/>
        <w:rPr>
          <w:noProof/>
        </w:rPr>
      </w:pPr>
      <w:r w:rsidRPr="002E501C">
        <w:rPr>
          <w:noProof/>
          <w:rtl/>
        </w:rPr>
        <w:t>الآية</w:t>
      </w:r>
      <w:r>
        <w:rPr>
          <w:noProof/>
          <w:rtl/>
        </w:rPr>
        <w:t xml:space="preserve">: </w:t>
      </w:r>
      <w:r w:rsidRPr="002E501C">
        <w:rPr>
          <w:noProof/>
          <w:rtl/>
        </w:rPr>
        <w:t>17</w:t>
      </w:r>
      <w:r>
        <w:rPr>
          <w:noProof/>
          <w:rtl/>
        </w:rPr>
        <w:t xml:space="preserve"> ـ </w:t>
      </w:r>
      <w:r w:rsidRPr="002E501C">
        <w:rPr>
          <w:noProof/>
          <w:rtl/>
        </w:rPr>
        <w:t>24</w:t>
      </w:r>
      <w:r w:rsidRPr="002E501C">
        <w:rPr>
          <w:noProof/>
          <w:rtl/>
        </w:rPr>
        <w:tab/>
        <w:t>284</w:t>
      </w:r>
    </w:p>
    <w:p w:rsidR="009E6576" w:rsidRPr="002E501C" w:rsidRDefault="009E6576" w:rsidP="00393F8B">
      <w:pPr>
        <w:pStyle w:val="libNormal"/>
        <w:rPr>
          <w:noProof/>
        </w:rPr>
      </w:pPr>
      <w:r w:rsidRPr="002E501C">
        <w:rPr>
          <w:noProof/>
          <w:rtl/>
        </w:rPr>
        <w:t>الآية</w:t>
      </w:r>
      <w:r>
        <w:rPr>
          <w:noProof/>
          <w:rtl/>
        </w:rPr>
        <w:t xml:space="preserve">: </w:t>
      </w:r>
      <w:r w:rsidRPr="002E501C">
        <w:rPr>
          <w:noProof/>
          <w:rtl/>
        </w:rPr>
        <w:t>25</w:t>
      </w:r>
      <w:r>
        <w:rPr>
          <w:noProof/>
          <w:rtl/>
        </w:rPr>
        <w:t xml:space="preserve"> ـ </w:t>
      </w:r>
      <w:r>
        <w:rPr>
          <w:rFonts w:hint="cs"/>
          <w:noProof/>
          <w:rtl/>
        </w:rPr>
        <w:t>29</w:t>
      </w:r>
      <w:r w:rsidRPr="002E501C">
        <w:rPr>
          <w:noProof/>
          <w:rtl/>
        </w:rPr>
        <w:tab/>
        <w:t>28</w:t>
      </w:r>
      <w:r>
        <w:rPr>
          <w:rFonts w:hint="cs"/>
          <w:noProof/>
          <w:rtl/>
        </w:rPr>
        <w:t>6</w:t>
      </w:r>
    </w:p>
    <w:p w:rsidR="009E6576" w:rsidRDefault="009E6576" w:rsidP="00393F8B">
      <w:pPr>
        <w:pStyle w:val="libNormal"/>
        <w:rPr>
          <w:noProof/>
          <w:rtl/>
        </w:rPr>
      </w:pPr>
      <w:r w:rsidRPr="002E501C">
        <w:rPr>
          <w:noProof/>
          <w:rtl/>
        </w:rPr>
        <w:t>الآية</w:t>
      </w:r>
      <w:r>
        <w:rPr>
          <w:noProof/>
          <w:rtl/>
        </w:rPr>
        <w:t xml:space="preserve">: </w:t>
      </w:r>
      <w:r>
        <w:rPr>
          <w:rFonts w:hint="cs"/>
          <w:noProof/>
          <w:rtl/>
        </w:rPr>
        <w:t>30</w:t>
      </w:r>
      <w:r>
        <w:rPr>
          <w:noProof/>
          <w:rtl/>
        </w:rPr>
        <w:t xml:space="preserve"> ـ </w:t>
      </w:r>
      <w:r w:rsidRPr="002E501C">
        <w:rPr>
          <w:noProof/>
          <w:rtl/>
        </w:rPr>
        <w:t>42</w:t>
      </w:r>
      <w:r w:rsidRPr="002E501C">
        <w:rPr>
          <w:noProof/>
          <w:rtl/>
        </w:rPr>
        <w:tab/>
        <w:t>288</w:t>
      </w:r>
    </w:p>
    <w:p w:rsidR="009E6576" w:rsidRPr="002E501C" w:rsidRDefault="009E6576" w:rsidP="00393F8B">
      <w:pPr>
        <w:pStyle w:val="libNormal"/>
        <w:rPr>
          <w:noProof/>
        </w:rPr>
      </w:pPr>
      <w:r w:rsidRPr="002E501C">
        <w:rPr>
          <w:noProof/>
          <w:rtl/>
        </w:rPr>
        <w:t>الآية</w:t>
      </w:r>
      <w:r>
        <w:rPr>
          <w:noProof/>
          <w:rtl/>
        </w:rPr>
        <w:t xml:space="preserve">: </w:t>
      </w:r>
      <w:r w:rsidRPr="002E501C">
        <w:rPr>
          <w:noProof/>
          <w:rtl/>
        </w:rPr>
        <w:t>43</w:t>
      </w:r>
      <w:r>
        <w:rPr>
          <w:noProof/>
          <w:rtl/>
        </w:rPr>
        <w:t xml:space="preserve"> ـ </w:t>
      </w:r>
      <w:r w:rsidRPr="002E501C">
        <w:rPr>
          <w:noProof/>
          <w:rtl/>
        </w:rPr>
        <w:t>50</w:t>
      </w:r>
      <w:r w:rsidRPr="002E501C">
        <w:rPr>
          <w:noProof/>
          <w:rtl/>
        </w:rPr>
        <w:tab/>
        <w:t>291</w:t>
      </w:r>
    </w:p>
    <w:p w:rsidR="009E6576" w:rsidRPr="002E501C" w:rsidRDefault="009E6576" w:rsidP="00393F8B">
      <w:pPr>
        <w:pStyle w:val="libNormal"/>
        <w:rPr>
          <w:noProof/>
        </w:rPr>
      </w:pPr>
      <w:r w:rsidRPr="002E501C">
        <w:rPr>
          <w:noProof/>
          <w:rtl/>
        </w:rPr>
        <w:t>الآية</w:t>
      </w:r>
      <w:r>
        <w:rPr>
          <w:noProof/>
          <w:rtl/>
        </w:rPr>
        <w:t xml:space="preserve">: </w:t>
      </w:r>
      <w:r w:rsidRPr="002E501C">
        <w:rPr>
          <w:noProof/>
          <w:rtl/>
        </w:rPr>
        <w:t>51</w:t>
      </w:r>
      <w:r>
        <w:rPr>
          <w:noProof/>
          <w:rtl/>
        </w:rPr>
        <w:t xml:space="preserve"> ـ </w:t>
      </w:r>
      <w:r w:rsidRPr="002E501C">
        <w:rPr>
          <w:noProof/>
          <w:rtl/>
        </w:rPr>
        <w:t>59</w:t>
      </w:r>
      <w:r w:rsidRPr="002E501C">
        <w:rPr>
          <w:noProof/>
          <w:rtl/>
        </w:rPr>
        <w:tab/>
        <w:t>293</w:t>
      </w:r>
    </w:p>
    <w:p w:rsidR="00650294" w:rsidRDefault="00650294">
      <w:pPr>
        <w:bidi w:val="0"/>
        <w:ind w:firstLine="289"/>
        <w:rPr>
          <w:noProof/>
          <w:rtl/>
          <w:lang w:bidi="ar-SA"/>
        </w:rPr>
      </w:pPr>
      <w:r>
        <w:rPr>
          <w:noProof/>
          <w:rtl/>
        </w:rPr>
        <w:br w:type="page"/>
      </w:r>
    </w:p>
    <w:p w:rsidR="009E6576" w:rsidRDefault="009E6576" w:rsidP="00393F8B">
      <w:pPr>
        <w:pStyle w:val="libNormal"/>
        <w:rPr>
          <w:noProof/>
          <w:rtl/>
        </w:rPr>
      </w:pPr>
      <w:r w:rsidRPr="002E501C">
        <w:rPr>
          <w:noProof/>
          <w:rtl/>
        </w:rPr>
        <w:lastRenderedPageBreak/>
        <w:t xml:space="preserve">سورة الجاثية </w:t>
      </w:r>
      <w:r>
        <w:rPr>
          <w:noProof/>
          <w:rtl/>
        </w:rPr>
        <w:t>(</w:t>
      </w:r>
      <w:r w:rsidRPr="002E501C">
        <w:rPr>
          <w:noProof/>
          <w:rtl/>
        </w:rPr>
        <w:t>45</w:t>
      </w:r>
      <w:r>
        <w:rPr>
          <w:noProof/>
          <w:rtl/>
        </w:rPr>
        <w:t>)</w:t>
      </w:r>
    </w:p>
    <w:p w:rsidR="009E6576" w:rsidRPr="002E501C" w:rsidRDefault="009E6576" w:rsidP="00393F8B">
      <w:pPr>
        <w:pStyle w:val="libNormal"/>
        <w:rPr>
          <w:noProof/>
        </w:rPr>
      </w:pPr>
      <w:r w:rsidRPr="002E501C">
        <w:rPr>
          <w:noProof/>
          <w:rtl/>
        </w:rPr>
        <w:t>الآية</w:t>
      </w:r>
      <w:r>
        <w:rPr>
          <w:noProof/>
          <w:rtl/>
        </w:rPr>
        <w:t xml:space="preserve">: </w:t>
      </w:r>
      <w:r w:rsidRPr="002E501C">
        <w:rPr>
          <w:noProof/>
          <w:rtl/>
        </w:rPr>
        <w:t>1</w:t>
      </w:r>
      <w:r>
        <w:rPr>
          <w:noProof/>
          <w:rtl/>
        </w:rPr>
        <w:t xml:space="preserve"> ـ </w:t>
      </w:r>
      <w:r w:rsidRPr="002E501C">
        <w:rPr>
          <w:noProof/>
          <w:rtl/>
        </w:rPr>
        <w:t>5</w:t>
      </w:r>
      <w:r w:rsidRPr="002E501C">
        <w:rPr>
          <w:noProof/>
          <w:rtl/>
        </w:rPr>
        <w:tab/>
        <w:t>297</w:t>
      </w:r>
    </w:p>
    <w:p w:rsidR="009E6576" w:rsidRPr="002E501C" w:rsidRDefault="009E6576" w:rsidP="00393F8B">
      <w:pPr>
        <w:pStyle w:val="libNormal"/>
        <w:rPr>
          <w:noProof/>
        </w:rPr>
      </w:pPr>
      <w:r w:rsidRPr="002E501C">
        <w:rPr>
          <w:noProof/>
          <w:rtl/>
        </w:rPr>
        <w:t>الآية</w:t>
      </w:r>
      <w:r>
        <w:rPr>
          <w:noProof/>
          <w:rtl/>
        </w:rPr>
        <w:t xml:space="preserve">: </w:t>
      </w:r>
      <w:r w:rsidRPr="002E501C">
        <w:rPr>
          <w:noProof/>
          <w:rtl/>
        </w:rPr>
        <w:t>6</w:t>
      </w:r>
      <w:r>
        <w:rPr>
          <w:noProof/>
          <w:rtl/>
        </w:rPr>
        <w:t xml:space="preserve"> ـ </w:t>
      </w:r>
      <w:r w:rsidRPr="002E501C">
        <w:rPr>
          <w:noProof/>
          <w:rtl/>
        </w:rPr>
        <w:t>11</w:t>
      </w:r>
      <w:r w:rsidRPr="002E501C">
        <w:rPr>
          <w:noProof/>
          <w:rtl/>
        </w:rPr>
        <w:tab/>
        <w:t>299</w:t>
      </w:r>
    </w:p>
    <w:p w:rsidR="009E6576" w:rsidRPr="002E501C" w:rsidRDefault="009E6576" w:rsidP="00393F8B">
      <w:pPr>
        <w:pStyle w:val="libNormal"/>
        <w:rPr>
          <w:noProof/>
        </w:rPr>
      </w:pPr>
      <w:r w:rsidRPr="002E501C">
        <w:rPr>
          <w:noProof/>
          <w:rtl/>
        </w:rPr>
        <w:t>الآية</w:t>
      </w:r>
      <w:r>
        <w:rPr>
          <w:noProof/>
          <w:rtl/>
        </w:rPr>
        <w:t xml:space="preserve">: </w:t>
      </w:r>
      <w:r w:rsidRPr="002E501C">
        <w:rPr>
          <w:noProof/>
          <w:rtl/>
        </w:rPr>
        <w:t>12</w:t>
      </w:r>
      <w:r>
        <w:rPr>
          <w:noProof/>
          <w:rtl/>
        </w:rPr>
        <w:t xml:space="preserve"> ـ </w:t>
      </w:r>
      <w:r w:rsidRPr="002E501C">
        <w:rPr>
          <w:noProof/>
          <w:rtl/>
        </w:rPr>
        <w:t>13</w:t>
      </w:r>
      <w:r w:rsidRPr="002E501C">
        <w:rPr>
          <w:noProof/>
          <w:rtl/>
        </w:rPr>
        <w:tab/>
        <w:t>302</w:t>
      </w:r>
    </w:p>
    <w:p w:rsidR="009E6576" w:rsidRPr="002E501C" w:rsidRDefault="009E6576" w:rsidP="00393F8B">
      <w:pPr>
        <w:pStyle w:val="libNormal"/>
        <w:rPr>
          <w:noProof/>
        </w:rPr>
      </w:pPr>
      <w:r w:rsidRPr="002E501C">
        <w:rPr>
          <w:noProof/>
          <w:rtl/>
        </w:rPr>
        <w:t>الآية</w:t>
      </w:r>
      <w:r>
        <w:rPr>
          <w:noProof/>
          <w:rtl/>
        </w:rPr>
        <w:t xml:space="preserve">: </w:t>
      </w:r>
      <w:r w:rsidRPr="002E501C">
        <w:rPr>
          <w:noProof/>
          <w:rtl/>
        </w:rPr>
        <w:t>14</w:t>
      </w:r>
      <w:r>
        <w:rPr>
          <w:noProof/>
          <w:rtl/>
        </w:rPr>
        <w:t xml:space="preserve"> ـ </w:t>
      </w:r>
      <w:r w:rsidRPr="002E501C">
        <w:rPr>
          <w:noProof/>
          <w:rtl/>
        </w:rPr>
        <w:t>15</w:t>
      </w:r>
      <w:r w:rsidRPr="002E501C">
        <w:rPr>
          <w:noProof/>
          <w:rtl/>
        </w:rPr>
        <w:tab/>
        <w:t>303</w:t>
      </w:r>
    </w:p>
    <w:p w:rsidR="009E6576" w:rsidRPr="002E501C" w:rsidRDefault="009E6576" w:rsidP="00393F8B">
      <w:pPr>
        <w:pStyle w:val="libNormal"/>
        <w:rPr>
          <w:noProof/>
        </w:rPr>
      </w:pPr>
      <w:r w:rsidRPr="002E501C">
        <w:rPr>
          <w:noProof/>
          <w:rtl/>
        </w:rPr>
        <w:t>الآية</w:t>
      </w:r>
      <w:r>
        <w:rPr>
          <w:noProof/>
          <w:rtl/>
        </w:rPr>
        <w:t xml:space="preserve">: </w:t>
      </w:r>
      <w:r w:rsidRPr="002E501C">
        <w:rPr>
          <w:noProof/>
          <w:rtl/>
        </w:rPr>
        <w:t>16</w:t>
      </w:r>
      <w:r>
        <w:rPr>
          <w:noProof/>
          <w:rtl/>
        </w:rPr>
        <w:t xml:space="preserve"> ـ </w:t>
      </w:r>
      <w:r w:rsidRPr="002E501C">
        <w:rPr>
          <w:noProof/>
          <w:rtl/>
        </w:rPr>
        <w:t>20</w:t>
      </w:r>
      <w:r w:rsidRPr="002E501C">
        <w:rPr>
          <w:noProof/>
          <w:rtl/>
        </w:rPr>
        <w:tab/>
        <w:t>304</w:t>
      </w:r>
    </w:p>
    <w:p w:rsidR="009E6576" w:rsidRPr="002E501C" w:rsidRDefault="009E6576" w:rsidP="00393F8B">
      <w:pPr>
        <w:pStyle w:val="libNormal"/>
        <w:rPr>
          <w:noProof/>
        </w:rPr>
      </w:pPr>
      <w:r w:rsidRPr="002E501C">
        <w:rPr>
          <w:noProof/>
          <w:rtl/>
        </w:rPr>
        <w:t>الآية</w:t>
      </w:r>
      <w:r>
        <w:rPr>
          <w:noProof/>
          <w:rtl/>
        </w:rPr>
        <w:t xml:space="preserve">: </w:t>
      </w:r>
      <w:r w:rsidRPr="002E501C">
        <w:rPr>
          <w:noProof/>
          <w:rtl/>
        </w:rPr>
        <w:t>21</w:t>
      </w:r>
      <w:r>
        <w:rPr>
          <w:noProof/>
          <w:rtl/>
        </w:rPr>
        <w:t xml:space="preserve"> ـ </w:t>
      </w:r>
      <w:r w:rsidRPr="002E501C">
        <w:rPr>
          <w:noProof/>
          <w:rtl/>
        </w:rPr>
        <w:t>23</w:t>
      </w:r>
      <w:r w:rsidRPr="002E501C">
        <w:rPr>
          <w:noProof/>
          <w:rtl/>
        </w:rPr>
        <w:tab/>
        <w:t>306</w:t>
      </w:r>
    </w:p>
    <w:p w:rsidR="009E6576" w:rsidRPr="002E501C" w:rsidRDefault="009E6576" w:rsidP="00393F8B">
      <w:pPr>
        <w:pStyle w:val="libNormal"/>
        <w:rPr>
          <w:noProof/>
        </w:rPr>
      </w:pPr>
      <w:r>
        <w:rPr>
          <w:noProof/>
          <w:rtl/>
        </w:rPr>
        <w:br w:type="page"/>
      </w:r>
      <w:r w:rsidRPr="002E501C">
        <w:rPr>
          <w:noProof/>
          <w:rtl/>
        </w:rPr>
        <w:lastRenderedPageBreak/>
        <w:t>الآية</w:t>
      </w:r>
      <w:r>
        <w:rPr>
          <w:noProof/>
          <w:rtl/>
        </w:rPr>
        <w:t xml:space="preserve">: </w:t>
      </w:r>
      <w:r w:rsidRPr="002E501C">
        <w:rPr>
          <w:noProof/>
          <w:rtl/>
        </w:rPr>
        <w:t>24</w:t>
      </w:r>
      <w:r>
        <w:rPr>
          <w:noProof/>
          <w:rtl/>
        </w:rPr>
        <w:t xml:space="preserve"> ـ </w:t>
      </w:r>
      <w:r w:rsidRPr="002E501C">
        <w:rPr>
          <w:noProof/>
          <w:rtl/>
        </w:rPr>
        <w:t>26</w:t>
      </w:r>
      <w:r w:rsidRPr="002E501C">
        <w:rPr>
          <w:noProof/>
          <w:rtl/>
        </w:rPr>
        <w:tab/>
        <w:t>308</w:t>
      </w:r>
    </w:p>
    <w:p w:rsidR="009E6576" w:rsidRPr="002E501C" w:rsidRDefault="009E6576" w:rsidP="00393F8B">
      <w:pPr>
        <w:pStyle w:val="libNormal"/>
        <w:rPr>
          <w:noProof/>
        </w:rPr>
      </w:pPr>
      <w:r w:rsidRPr="002E501C">
        <w:rPr>
          <w:noProof/>
          <w:rtl/>
        </w:rPr>
        <w:t>الآية</w:t>
      </w:r>
      <w:r>
        <w:rPr>
          <w:noProof/>
          <w:rtl/>
        </w:rPr>
        <w:t xml:space="preserve">: </w:t>
      </w:r>
      <w:r w:rsidRPr="002E501C">
        <w:rPr>
          <w:noProof/>
          <w:rtl/>
        </w:rPr>
        <w:t>27</w:t>
      </w:r>
      <w:r>
        <w:rPr>
          <w:noProof/>
          <w:rtl/>
        </w:rPr>
        <w:t xml:space="preserve"> ـ </w:t>
      </w:r>
      <w:r w:rsidRPr="002E501C">
        <w:rPr>
          <w:noProof/>
          <w:rtl/>
        </w:rPr>
        <w:t>37</w:t>
      </w:r>
      <w:r w:rsidRPr="002E501C">
        <w:rPr>
          <w:noProof/>
          <w:rtl/>
        </w:rPr>
        <w:tab/>
        <w:t>311</w:t>
      </w:r>
    </w:p>
    <w:p w:rsidR="009E6576" w:rsidRDefault="009E6576" w:rsidP="00393F8B">
      <w:pPr>
        <w:pStyle w:val="libNormal"/>
        <w:rPr>
          <w:noProof/>
          <w:rtl/>
        </w:rPr>
      </w:pPr>
      <w:r w:rsidRPr="002E501C">
        <w:rPr>
          <w:noProof/>
          <w:rtl/>
        </w:rPr>
        <w:t xml:space="preserve">سورة الأحقاف </w:t>
      </w:r>
      <w:r>
        <w:rPr>
          <w:noProof/>
          <w:rtl/>
        </w:rPr>
        <w:t>(</w:t>
      </w:r>
      <w:r w:rsidRPr="002E501C">
        <w:rPr>
          <w:noProof/>
          <w:rtl/>
        </w:rPr>
        <w:t>46</w:t>
      </w:r>
      <w:r>
        <w:rPr>
          <w:noProof/>
          <w:rtl/>
        </w:rPr>
        <w:t>)</w:t>
      </w:r>
    </w:p>
    <w:p w:rsidR="009E6576" w:rsidRPr="002E501C" w:rsidRDefault="009E6576" w:rsidP="00393F8B">
      <w:pPr>
        <w:pStyle w:val="libNormal"/>
        <w:rPr>
          <w:noProof/>
        </w:rPr>
      </w:pPr>
      <w:r w:rsidRPr="002E501C">
        <w:rPr>
          <w:noProof/>
          <w:rtl/>
        </w:rPr>
        <w:t>الآية</w:t>
      </w:r>
      <w:r>
        <w:rPr>
          <w:noProof/>
          <w:rtl/>
        </w:rPr>
        <w:t xml:space="preserve">: </w:t>
      </w:r>
      <w:r w:rsidRPr="002E501C">
        <w:rPr>
          <w:noProof/>
          <w:rtl/>
        </w:rPr>
        <w:t>1</w:t>
      </w:r>
      <w:r>
        <w:rPr>
          <w:noProof/>
          <w:rtl/>
        </w:rPr>
        <w:t xml:space="preserve"> ـ </w:t>
      </w:r>
      <w:r w:rsidRPr="002E501C">
        <w:rPr>
          <w:noProof/>
          <w:rtl/>
        </w:rPr>
        <w:t>8</w:t>
      </w:r>
      <w:r w:rsidRPr="002E501C">
        <w:rPr>
          <w:noProof/>
          <w:rtl/>
        </w:rPr>
        <w:tab/>
        <w:t>316</w:t>
      </w:r>
    </w:p>
    <w:p w:rsidR="009E6576" w:rsidRPr="002E501C" w:rsidRDefault="009E6576" w:rsidP="00393F8B">
      <w:pPr>
        <w:pStyle w:val="libNormal"/>
        <w:rPr>
          <w:noProof/>
        </w:rPr>
      </w:pPr>
      <w:r w:rsidRPr="002E501C">
        <w:rPr>
          <w:noProof/>
          <w:rtl/>
        </w:rPr>
        <w:t>الآية</w:t>
      </w:r>
      <w:r>
        <w:rPr>
          <w:noProof/>
          <w:rtl/>
        </w:rPr>
        <w:t xml:space="preserve">: </w:t>
      </w:r>
      <w:r w:rsidRPr="002E501C">
        <w:rPr>
          <w:noProof/>
          <w:rtl/>
        </w:rPr>
        <w:t>6</w:t>
      </w:r>
      <w:r w:rsidRPr="002E501C">
        <w:rPr>
          <w:noProof/>
          <w:rtl/>
        </w:rPr>
        <w:tab/>
        <w:t>319</w:t>
      </w:r>
    </w:p>
    <w:p w:rsidR="009E6576" w:rsidRPr="002E501C" w:rsidRDefault="009E6576" w:rsidP="00393F8B">
      <w:pPr>
        <w:pStyle w:val="libNormal"/>
        <w:rPr>
          <w:noProof/>
        </w:rPr>
      </w:pPr>
      <w:r w:rsidRPr="002E501C">
        <w:rPr>
          <w:noProof/>
          <w:rtl/>
        </w:rPr>
        <w:t>الآية</w:t>
      </w:r>
      <w:r>
        <w:rPr>
          <w:noProof/>
          <w:rtl/>
        </w:rPr>
        <w:t xml:space="preserve">: </w:t>
      </w:r>
      <w:r w:rsidRPr="002E501C">
        <w:rPr>
          <w:noProof/>
          <w:rtl/>
        </w:rPr>
        <w:t>10</w:t>
      </w:r>
      <w:r w:rsidRPr="002E501C">
        <w:rPr>
          <w:noProof/>
          <w:rtl/>
        </w:rPr>
        <w:tab/>
        <w:t>320</w:t>
      </w:r>
    </w:p>
    <w:p w:rsidR="009E6576" w:rsidRPr="002E501C" w:rsidRDefault="009E6576" w:rsidP="00393F8B">
      <w:pPr>
        <w:pStyle w:val="libNormal"/>
        <w:rPr>
          <w:noProof/>
        </w:rPr>
      </w:pPr>
      <w:r w:rsidRPr="002E501C">
        <w:rPr>
          <w:noProof/>
          <w:rtl/>
        </w:rPr>
        <w:t>الآية</w:t>
      </w:r>
      <w:r>
        <w:rPr>
          <w:noProof/>
          <w:rtl/>
        </w:rPr>
        <w:t xml:space="preserve">: </w:t>
      </w:r>
      <w:r w:rsidRPr="002E501C">
        <w:rPr>
          <w:noProof/>
          <w:rtl/>
        </w:rPr>
        <w:t>11</w:t>
      </w:r>
      <w:r>
        <w:rPr>
          <w:noProof/>
          <w:rtl/>
        </w:rPr>
        <w:t xml:space="preserve"> ـ </w:t>
      </w:r>
      <w:r w:rsidRPr="002E501C">
        <w:rPr>
          <w:noProof/>
          <w:rtl/>
        </w:rPr>
        <w:t>12</w:t>
      </w:r>
      <w:r w:rsidRPr="002E501C">
        <w:rPr>
          <w:noProof/>
          <w:rtl/>
        </w:rPr>
        <w:tab/>
        <w:t>322</w:t>
      </w:r>
    </w:p>
    <w:p w:rsidR="009E6576" w:rsidRPr="002E501C" w:rsidRDefault="009E6576" w:rsidP="00393F8B">
      <w:pPr>
        <w:pStyle w:val="libNormal"/>
        <w:rPr>
          <w:noProof/>
        </w:rPr>
      </w:pPr>
      <w:r w:rsidRPr="002E501C">
        <w:rPr>
          <w:noProof/>
          <w:rtl/>
        </w:rPr>
        <w:t>الآية</w:t>
      </w:r>
      <w:r>
        <w:rPr>
          <w:noProof/>
          <w:rtl/>
        </w:rPr>
        <w:t xml:space="preserve">: </w:t>
      </w:r>
      <w:r w:rsidRPr="002E501C">
        <w:rPr>
          <w:noProof/>
          <w:rtl/>
        </w:rPr>
        <w:t>13</w:t>
      </w:r>
      <w:r>
        <w:rPr>
          <w:noProof/>
          <w:rtl/>
        </w:rPr>
        <w:t xml:space="preserve"> ـ </w:t>
      </w:r>
      <w:r w:rsidRPr="002E501C">
        <w:rPr>
          <w:noProof/>
          <w:rtl/>
        </w:rPr>
        <w:t>14</w:t>
      </w:r>
      <w:r w:rsidRPr="002E501C">
        <w:rPr>
          <w:noProof/>
          <w:rtl/>
        </w:rPr>
        <w:tab/>
        <w:t>324</w:t>
      </w:r>
    </w:p>
    <w:p w:rsidR="009E6576" w:rsidRPr="002E501C" w:rsidRDefault="009E6576" w:rsidP="00393F8B">
      <w:pPr>
        <w:pStyle w:val="libNormal"/>
        <w:rPr>
          <w:noProof/>
        </w:rPr>
      </w:pPr>
      <w:r w:rsidRPr="002E501C">
        <w:rPr>
          <w:noProof/>
          <w:rtl/>
        </w:rPr>
        <w:t>الآية</w:t>
      </w:r>
      <w:r>
        <w:rPr>
          <w:noProof/>
          <w:rtl/>
        </w:rPr>
        <w:t xml:space="preserve">: </w:t>
      </w:r>
      <w:r w:rsidRPr="002E501C">
        <w:rPr>
          <w:noProof/>
          <w:rtl/>
        </w:rPr>
        <w:t>15</w:t>
      </w:r>
      <w:r>
        <w:rPr>
          <w:noProof/>
          <w:rtl/>
        </w:rPr>
        <w:t xml:space="preserve"> ـ </w:t>
      </w:r>
      <w:r w:rsidRPr="002E501C">
        <w:rPr>
          <w:noProof/>
          <w:rtl/>
        </w:rPr>
        <w:t>20</w:t>
      </w:r>
      <w:r w:rsidRPr="002E501C">
        <w:rPr>
          <w:noProof/>
          <w:rtl/>
        </w:rPr>
        <w:tab/>
        <w:t>325</w:t>
      </w:r>
    </w:p>
    <w:p w:rsidR="009E6576" w:rsidRPr="002E501C" w:rsidRDefault="009E6576" w:rsidP="00393F8B">
      <w:pPr>
        <w:pStyle w:val="libNormal"/>
        <w:rPr>
          <w:noProof/>
        </w:rPr>
      </w:pPr>
      <w:r w:rsidRPr="002E501C">
        <w:rPr>
          <w:noProof/>
          <w:rtl/>
        </w:rPr>
        <w:t>الآية</w:t>
      </w:r>
      <w:r>
        <w:rPr>
          <w:noProof/>
          <w:rtl/>
        </w:rPr>
        <w:t xml:space="preserve">: </w:t>
      </w:r>
      <w:r w:rsidRPr="002E501C">
        <w:rPr>
          <w:noProof/>
          <w:rtl/>
        </w:rPr>
        <w:t>21</w:t>
      </w:r>
      <w:r>
        <w:rPr>
          <w:noProof/>
          <w:rtl/>
        </w:rPr>
        <w:t xml:space="preserve"> ـ </w:t>
      </w:r>
      <w:r w:rsidRPr="002E501C">
        <w:rPr>
          <w:noProof/>
          <w:rtl/>
        </w:rPr>
        <w:t>28</w:t>
      </w:r>
      <w:r w:rsidRPr="002E501C">
        <w:rPr>
          <w:noProof/>
          <w:rtl/>
        </w:rPr>
        <w:tab/>
        <w:t>332</w:t>
      </w:r>
    </w:p>
    <w:p w:rsidR="009E6576" w:rsidRPr="002E501C" w:rsidRDefault="009E6576" w:rsidP="00393F8B">
      <w:pPr>
        <w:pStyle w:val="libNormal"/>
        <w:rPr>
          <w:noProof/>
        </w:rPr>
      </w:pPr>
      <w:r w:rsidRPr="002E501C">
        <w:rPr>
          <w:noProof/>
          <w:rtl/>
        </w:rPr>
        <w:t>الآية</w:t>
      </w:r>
      <w:r>
        <w:rPr>
          <w:noProof/>
          <w:rtl/>
        </w:rPr>
        <w:t xml:space="preserve">: </w:t>
      </w:r>
      <w:r w:rsidRPr="002E501C">
        <w:rPr>
          <w:noProof/>
          <w:rtl/>
        </w:rPr>
        <w:t>29</w:t>
      </w:r>
      <w:r>
        <w:rPr>
          <w:noProof/>
          <w:rtl/>
        </w:rPr>
        <w:t xml:space="preserve"> ـ </w:t>
      </w:r>
      <w:r w:rsidRPr="002E501C">
        <w:rPr>
          <w:noProof/>
          <w:rtl/>
        </w:rPr>
        <w:t>32</w:t>
      </w:r>
      <w:r w:rsidRPr="002E501C">
        <w:rPr>
          <w:noProof/>
          <w:rtl/>
        </w:rPr>
        <w:tab/>
        <w:t>336</w:t>
      </w:r>
    </w:p>
    <w:p w:rsidR="009E6576" w:rsidRPr="002E501C" w:rsidRDefault="009E6576" w:rsidP="00393F8B">
      <w:pPr>
        <w:pStyle w:val="libNormal"/>
        <w:rPr>
          <w:noProof/>
        </w:rPr>
      </w:pPr>
      <w:r w:rsidRPr="002E501C">
        <w:rPr>
          <w:noProof/>
          <w:rtl/>
        </w:rPr>
        <w:t>الآية</w:t>
      </w:r>
      <w:r>
        <w:rPr>
          <w:noProof/>
          <w:rtl/>
        </w:rPr>
        <w:t xml:space="preserve">: </w:t>
      </w:r>
      <w:r w:rsidRPr="002E501C">
        <w:rPr>
          <w:noProof/>
          <w:rtl/>
        </w:rPr>
        <w:t>33</w:t>
      </w:r>
      <w:r>
        <w:rPr>
          <w:noProof/>
          <w:rtl/>
        </w:rPr>
        <w:t xml:space="preserve"> ـ </w:t>
      </w:r>
      <w:r w:rsidRPr="002E501C">
        <w:rPr>
          <w:noProof/>
          <w:rtl/>
        </w:rPr>
        <w:t>35</w:t>
      </w:r>
      <w:r w:rsidRPr="002E501C">
        <w:rPr>
          <w:noProof/>
          <w:rtl/>
        </w:rPr>
        <w:tab/>
        <w:t>341</w:t>
      </w:r>
    </w:p>
    <w:p w:rsidR="009E6576" w:rsidRDefault="009E6576" w:rsidP="00393F8B">
      <w:pPr>
        <w:pStyle w:val="libNormal"/>
        <w:rPr>
          <w:rtl/>
        </w:rPr>
      </w:pPr>
      <w:r w:rsidRPr="002E501C">
        <w:rPr>
          <w:noProof/>
          <w:rtl/>
        </w:rPr>
        <w:t>سورة محم</w:t>
      </w:r>
      <w:r>
        <w:rPr>
          <w:rFonts w:hint="cs"/>
          <w:noProof/>
          <w:rtl/>
        </w:rPr>
        <w:t>ّ</w:t>
      </w:r>
      <w:r w:rsidRPr="002E501C">
        <w:rPr>
          <w:noProof/>
          <w:rtl/>
        </w:rPr>
        <w:t xml:space="preserve">د </w:t>
      </w:r>
      <w:r w:rsidRPr="00814A73">
        <w:rPr>
          <w:rtl/>
        </w:rPr>
        <w:t>صلى‌الله‌عليه‌وآله</w:t>
      </w:r>
      <w:r w:rsidRPr="00402885">
        <w:rPr>
          <w:rFonts w:hint="cs"/>
          <w:rtl/>
        </w:rPr>
        <w:t xml:space="preserve"> </w:t>
      </w:r>
      <w:r>
        <w:rPr>
          <w:noProof/>
          <w:rtl/>
        </w:rPr>
        <w:t>(</w:t>
      </w:r>
      <w:r w:rsidRPr="002E501C">
        <w:rPr>
          <w:noProof/>
          <w:rtl/>
        </w:rPr>
        <w:t>47</w:t>
      </w:r>
      <w:r>
        <w:rPr>
          <w:noProof/>
          <w:rtl/>
        </w:rPr>
        <w:t>)</w:t>
      </w:r>
    </w:p>
    <w:p w:rsidR="009E6576" w:rsidRPr="002E501C" w:rsidRDefault="009E6576" w:rsidP="00393F8B">
      <w:pPr>
        <w:pStyle w:val="libNormal"/>
        <w:rPr>
          <w:noProof/>
        </w:rPr>
      </w:pPr>
      <w:r w:rsidRPr="002E501C">
        <w:rPr>
          <w:noProof/>
          <w:rtl/>
        </w:rPr>
        <w:t>الآية</w:t>
      </w:r>
      <w:r>
        <w:rPr>
          <w:noProof/>
          <w:rtl/>
        </w:rPr>
        <w:t xml:space="preserve">: </w:t>
      </w:r>
      <w:r w:rsidRPr="002E501C">
        <w:rPr>
          <w:noProof/>
          <w:rtl/>
        </w:rPr>
        <w:t>1</w:t>
      </w:r>
      <w:r>
        <w:rPr>
          <w:noProof/>
          <w:rtl/>
        </w:rPr>
        <w:t xml:space="preserve"> ـ </w:t>
      </w:r>
      <w:r w:rsidRPr="002E501C">
        <w:rPr>
          <w:noProof/>
          <w:rtl/>
        </w:rPr>
        <w:t>3</w:t>
      </w:r>
      <w:r w:rsidRPr="002E501C">
        <w:rPr>
          <w:noProof/>
          <w:rtl/>
        </w:rPr>
        <w:tab/>
        <w:t>346</w:t>
      </w:r>
    </w:p>
    <w:p w:rsidR="009E6576" w:rsidRPr="002E501C" w:rsidRDefault="009E6576" w:rsidP="00393F8B">
      <w:pPr>
        <w:pStyle w:val="libNormal"/>
        <w:rPr>
          <w:noProof/>
        </w:rPr>
      </w:pPr>
      <w:r w:rsidRPr="002E501C">
        <w:rPr>
          <w:noProof/>
          <w:rtl/>
        </w:rPr>
        <w:t>الآية</w:t>
      </w:r>
      <w:r>
        <w:rPr>
          <w:noProof/>
          <w:rtl/>
        </w:rPr>
        <w:t xml:space="preserve">: </w:t>
      </w:r>
      <w:r w:rsidRPr="002E501C">
        <w:rPr>
          <w:noProof/>
          <w:rtl/>
        </w:rPr>
        <w:t>4</w:t>
      </w:r>
      <w:r>
        <w:rPr>
          <w:noProof/>
          <w:rtl/>
        </w:rPr>
        <w:t xml:space="preserve"> ـ </w:t>
      </w:r>
      <w:r w:rsidRPr="002E501C">
        <w:rPr>
          <w:noProof/>
          <w:rtl/>
        </w:rPr>
        <w:t>9</w:t>
      </w:r>
      <w:r w:rsidRPr="002E501C">
        <w:rPr>
          <w:noProof/>
          <w:rtl/>
        </w:rPr>
        <w:tab/>
        <w:t>348</w:t>
      </w:r>
    </w:p>
    <w:p w:rsidR="009E6576" w:rsidRPr="002E501C" w:rsidRDefault="009E6576" w:rsidP="00393F8B">
      <w:pPr>
        <w:pStyle w:val="libNormal"/>
        <w:rPr>
          <w:noProof/>
        </w:rPr>
      </w:pPr>
      <w:r w:rsidRPr="002E501C">
        <w:rPr>
          <w:noProof/>
          <w:rtl/>
        </w:rPr>
        <w:t>الآية</w:t>
      </w:r>
      <w:r>
        <w:rPr>
          <w:noProof/>
          <w:rtl/>
        </w:rPr>
        <w:t xml:space="preserve">: </w:t>
      </w:r>
      <w:r w:rsidRPr="002E501C">
        <w:rPr>
          <w:noProof/>
          <w:rtl/>
        </w:rPr>
        <w:t>10</w:t>
      </w:r>
      <w:r>
        <w:rPr>
          <w:noProof/>
          <w:rtl/>
        </w:rPr>
        <w:t xml:space="preserve"> ـ </w:t>
      </w:r>
      <w:r w:rsidRPr="002E501C">
        <w:rPr>
          <w:noProof/>
          <w:rtl/>
        </w:rPr>
        <w:t>11</w:t>
      </w:r>
      <w:r w:rsidRPr="002E501C">
        <w:rPr>
          <w:noProof/>
          <w:rtl/>
        </w:rPr>
        <w:tab/>
        <w:t>351</w:t>
      </w:r>
    </w:p>
    <w:p w:rsidR="009E6576" w:rsidRPr="002E501C" w:rsidRDefault="009E6576" w:rsidP="00393F8B">
      <w:pPr>
        <w:pStyle w:val="libNormal"/>
        <w:rPr>
          <w:noProof/>
        </w:rPr>
      </w:pPr>
      <w:r w:rsidRPr="002E501C">
        <w:rPr>
          <w:noProof/>
          <w:rtl/>
        </w:rPr>
        <w:t>الآية</w:t>
      </w:r>
      <w:r>
        <w:rPr>
          <w:noProof/>
          <w:rtl/>
        </w:rPr>
        <w:t xml:space="preserve">: </w:t>
      </w:r>
      <w:r w:rsidRPr="002E501C">
        <w:rPr>
          <w:noProof/>
          <w:rtl/>
        </w:rPr>
        <w:t>12</w:t>
      </w:r>
      <w:r>
        <w:rPr>
          <w:noProof/>
          <w:rtl/>
        </w:rPr>
        <w:t xml:space="preserve"> ـ </w:t>
      </w:r>
      <w:r w:rsidRPr="002E501C">
        <w:rPr>
          <w:noProof/>
          <w:rtl/>
        </w:rPr>
        <w:t>15</w:t>
      </w:r>
      <w:r w:rsidRPr="002E501C">
        <w:rPr>
          <w:noProof/>
          <w:rtl/>
        </w:rPr>
        <w:tab/>
        <w:t>352</w:t>
      </w:r>
    </w:p>
    <w:p w:rsidR="009E6576" w:rsidRPr="002E501C" w:rsidRDefault="009E6576" w:rsidP="00393F8B">
      <w:pPr>
        <w:pStyle w:val="libNormal"/>
        <w:rPr>
          <w:noProof/>
        </w:rPr>
      </w:pPr>
      <w:r w:rsidRPr="002E501C">
        <w:rPr>
          <w:noProof/>
          <w:rtl/>
        </w:rPr>
        <w:t>الآية</w:t>
      </w:r>
      <w:r>
        <w:rPr>
          <w:noProof/>
          <w:rtl/>
        </w:rPr>
        <w:t xml:space="preserve">: </w:t>
      </w:r>
      <w:r w:rsidRPr="002E501C">
        <w:rPr>
          <w:noProof/>
          <w:rtl/>
        </w:rPr>
        <w:t>16</w:t>
      </w:r>
      <w:r>
        <w:rPr>
          <w:noProof/>
          <w:rtl/>
        </w:rPr>
        <w:t xml:space="preserve"> ـ </w:t>
      </w:r>
      <w:r w:rsidRPr="002E501C">
        <w:rPr>
          <w:noProof/>
          <w:rtl/>
        </w:rPr>
        <w:t>19</w:t>
      </w:r>
      <w:r w:rsidRPr="002E501C">
        <w:rPr>
          <w:noProof/>
          <w:rtl/>
        </w:rPr>
        <w:tab/>
        <w:t>356</w:t>
      </w:r>
    </w:p>
    <w:p w:rsidR="009E6576" w:rsidRPr="002E501C" w:rsidRDefault="009E6576" w:rsidP="00393F8B">
      <w:pPr>
        <w:pStyle w:val="libNormal"/>
        <w:rPr>
          <w:noProof/>
        </w:rPr>
      </w:pPr>
      <w:r w:rsidRPr="002E501C">
        <w:rPr>
          <w:noProof/>
          <w:rtl/>
        </w:rPr>
        <w:t>الآية</w:t>
      </w:r>
      <w:r>
        <w:rPr>
          <w:noProof/>
          <w:rtl/>
        </w:rPr>
        <w:t xml:space="preserve">: </w:t>
      </w:r>
      <w:r w:rsidRPr="002E501C">
        <w:rPr>
          <w:noProof/>
          <w:rtl/>
        </w:rPr>
        <w:t>20</w:t>
      </w:r>
      <w:r>
        <w:rPr>
          <w:noProof/>
          <w:rtl/>
        </w:rPr>
        <w:t xml:space="preserve"> ـ </w:t>
      </w:r>
      <w:r w:rsidRPr="002E501C">
        <w:rPr>
          <w:noProof/>
          <w:rtl/>
        </w:rPr>
        <w:t>24</w:t>
      </w:r>
      <w:r w:rsidRPr="002E501C">
        <w:rPr>
          <w:noProof/>
          <w:rtl/>
        </w:rPr>
        <w:tab/>
        <w:t>358</w:t>
      </w:r>
    </w:p>
    <w:p w:rsidR="009E6576" w:rsidRPr="002E501C" w:rsidRDefault="009E6576" w:rsidP="00393F8B">
      <w:pPr>
        <w:pStyle w:val="libNormal"/>
        <w:rPr>
          <w:noProof/>
        </w:rPr>
      </w:pPr>
      <w:r w:rsidRPr="002E501C">
        <w:rPr>
          <w:noProof/>
          <w:rtl/>
        </w:rPr>
        <w:t>الآية</w:t>
      </w:r>
      <w:r>
        <w:rPr>
          <w:noProof/>
          <w:rtl/>
        </w:rPr>
        <w:t xml:space="preserve">: </w:t>
      </w:r>
      <w:r w:rsidRPr="002E501C">
        <w:rPr>
          <w:noProof/>
          <w:rtl/>
        </w:rPr>
        <w:t>25</w:t>
      </w:r>
      <w:r>
        <w:rPr>
          <w:noProof/>
          <w:rtl/>
        </w:rPr>
        <w:t xml:space="preserve"> ـ </w:t>
      </w:r>
      <w:r w:rsidRPr="002E501C">
        <w:rPr>
          <w:noProof/>
          <w:rtl/>
        </w:rPr>
        <w:t>35</w:t>
      </w:r>
      <w:r w:rsidRPr="002E501C">
        <w:rPr>
          <w:noProof/>
          <w:rtl/>
        </w:rPr>
        <w:tab/>
        <w:t>361</w:t>
      </w:r>
    </w:p>
    <w:p w:rsidR="009E6576" w:rsidRPr="002E501C" w:rsidRDefault="009E6576" w:rsidP="00393F8B">
      <w:pPr>
        <w:pStyle w:val="libNormal"/>
        <w:rPr>
          <w:noProof/>
        </w:rPr>
      </w:pPr>
      <w:r w:rsidRPr="002E501C">
        <w:rPr>
          <w:noProof/>
          <w:rtl/>
        </w:rPr>
        <w:t>الآية</w:t>
      </w:r>
      <w:r>
        <w:rPr>
          <w:noProof/>
          <w:rtl/>
        </w:rPr>
        <w:t xml:space="preserve">: </w:t>
      </w:r>
      <w:r w:rsidRPr="002E501C">
        <w:rPr>
          <w:noProof/>
          <w:rtl/>
        </w:rPr>
        <w:t>36</w:t>
      </w:r>
      <w:r>
        <w:rPr>
          <w:noProof/>
          <w:rtl/>
        </w:rPr>
        <w:t xml:space="preserve"> ـ </w:t>
      </w:r>
      <w:r w:rsidRPr="002E501C">
        <w:rPr>
          <w:noProof/>
          <w:rtl/>
        </w:rPr>
        <w:t>38</w:t>
      </w:r>
      <w:r w:rsidRPr="002E501C">
        <w:rPr>
          <w:noProof/>
          <w:rtl/>
        </w:rPr>
        <w:tab/>
        <w:t>366</w:t>
      </w:r>
    </w:p>
    <w:p w:rsidR="009E6576" w:rsidRDefault="009E6576" w:rsidP="00393F8B">
      <w:pPr>
        <w:pStyle w:val="libNormal"/>
        <w:rPr>
          <w:noProof/>
          <w:rtl/>
        </w:rPr>
      </w:pPr>
      <w:r w:rsidRPr="002E501C">
        <w:rPr>
          <w:noProof/>
          <w:rtl/>
        </w:rPr>
        <w:t xml:space="preserve">سورة الفتح </w:t>
      </w:r>
      <w:r>
        <w:rPr>
          <w:noProof/>
          <w:rtl/>
        </w:rPr>
        <w:t>(</w:t>
      </w:r>
      <w:r w:rsidRPr="002E501C">
        <w:rPr>
          <w:noProof/>
          <w:rtl/>
        </w:rPr>
        <w:t>48</w:t>
      </w:r>
      <w:r>
        <w:rPr>
          <w:noProof/>
          <w:rtl/>
        </w:rPr>
        <w:t>)</w:t>
      </w:r>
    </w:p>
    <w:p w:rsidR="009E6576" w:rsidRPr="002E501C" w:rsidRDefault="009E6576" w:rsidP="00393F8B">
      <w:pPr>
        <w:pStyle w:val="libNormal"/>
        <w:rPr>
          <w:noProof/>
        </w:rPr>
      </w:pPr>
      <w:r w:rsidRPr="002E501C">
        <w:rPr>
          <w:noProof/>
          <w:rtl/>
        </w:rPr>
        <w:t>الآية</w:t>
      </w:r>
      <w:r>
        <w:rPr>
          <w:noProof/>
          <w:rtl/>
        </w:rPr>
        <w:t xml:space="preserve">: </w:t>
      </w:r>
      <w:r w:rsidRPr="002E501C">
        <w:rPr>
          <w:noProof/>
          <w:rtl/>
        </w:rPr>
        <w:t>1</w:t>
      </w:r>
      <w:r>
        <w:rPr>
          <w:noProof/>
          <w:rtl/>
        </w:rPr>
        <w:t xml:space="preserve"> ـ </w:t>
      </w:r>
      <w:r w:rsidRPr="002E501C">
        <w:rPr>
          <w:noProof/>
          <w:rtl/>
        </w:rPr>
        <w:t>7</w:t>
      </w:r>
      <w:r w:rsidRPr="002E501C">
        <w:rPr>
          <w:noProof/>
          <w:rtl/>
        </w:rPr>
        <w:tab/>
        <w:t>370</w:t>
      </w:r>
    </w:p>
    <w:p w:rsidR="009E6576" w:rsidRPr="002E501C" w:rsidRDefault="009E6576" w:rsidP="00393F8B">
      <w:pPr>
        <w:pStyle w:val="libNormal"/>
        <w:rPr>
          <w:noProof/>
        </w:rPr>
      </w:pPr>
      <w:r w:rsidRPr="002E501C">
        <w:rPr>
          <w:noProof/>
          <w:rtl/>
        </w:rPr>
        <w:t>الآية</w:t>
      </w:r>
      <w:r>
        <w:rPr>
          <w:noProof/>
          <w:rtl/>
        </w:rPr>
        <w:t xml:space="preserve">: </w:t>
      </w:r>
      <w:r w:rsidRPr="002E501C">
        <w:rPr>
          <w:noProof/>
          <w:rtl/>
        </w:rPr>
        <w:t>8</w:t>
      </w:r>
      <w:r>
        <w:rPr>
          <w:noProof/>
          <w:rtl/>
        </w:rPr>
        <w:t xml:space="preserve"> ـ </w:t>
      </w:r>
      <w:r w:rsidRPr="002E501C">
        <w:rPr>
          <w:noProof/>
          <w:rtl/>
        </w:rPr>
        <w:t>10</w:t>
      </w:r>
      <w:r w:rsidRPr="002E501C">
        <w:rPr>
          <w:noProof/>
          <w:rtl/>
        </w:rPr>
        <w:tab/>
        <w:t>376</w:t>
      </w:r>
    </w:p>
    <w:p w:rsidR="009E6576" w:rsidRPr="002E501C" w:rsidRDefault="009E6576" w:rsidP="00393F8B">
      <w:pPr>
        <w:pStyle w:val="libNormal"/>
        <w:rPr>
          <w:noProof/>
        </w:rPr>
      </w:pPr>
      <w:r w:rsidRPr="002E501C">
        <w:rPr>
          <w:noProof/>
          <w:rtl/>
        </w:rPr>
        <w:t>الآية</w:t>
      </w:r>
      <w:r>
        <w:rPr>
          <w:noProof/>
          <w:rtl/>
        </w:rPr>
        <w:t xml:space="preserve">: </w:t>
      </w:r>
      <w:r w:rsidRPr="002E501C">
        <w:rPr>
          <w:noProof/>
          <w:rtl/>
        </w:rPr>
        <w:t>11</w:t>
      </w:r>
      <w:r>
        <w:rPr>
          <w:noProof/>
          <w:rtl/>
        </w:rPr>
        <w:t xml:space="preserve"> ـ </w:t>
      </w:r>
      <w:r w:rsidRPr="002E501C">
        <w:rPr>
          <w:noProof/>
          <w:rtl/>
        </w:rPr>
        <w:t>14</w:t>
      </w:r>
      <w:r w:rsidRPr="002E501C">
        <w:rPr>
          <w:noProof/>
          <w:rtl/>
        </w:rPr>
        <w:tab/>
        <w:t>378</w:t>
      </w:r>
    </w:p>
    <w:p w:rsidR="00650294" w:rsidRDefault="00650294">
      <w:pPr>
        <w:bidi w:val="0"/>
        <w:ind w:firstLine="289"/>
        <w:rPr>
          <w:noProof/>
          <w:rtl/>
          <w:lang w:bidi="ar-SA"/>
        </w:rPr>
      </w:pPr>
      <w:r>
        <w:rPr>
          <w:noProof/>
          <w:rtl/>
        </w:rPr>
        <w:br w:type="page"/>
      </w:r>
    </w:p>
    <w:p w:rsidR="009E6576" w:rsidRPr="002E501C" w:rsidRDefault="009E6576" w:rsidP="00393F8B">
      <w:pPr>
        <w:pStyle w:val="libNormal"/>
        <w:rPr>
          <w:noProof/>
        </w:rPr>
      </w:pPr>
      <w:r w:rsidRPr="002E501C">
        <w:rPr>
          <w:noProof/>
          <w:rtl/>
        </w:rPr>
        <w:lastRenderedPageBreak/>
        <w:t>الآية</w:t>
      </w:r>
      <w:r>
        <w:rPr>
          <w:noProof/>
          <w:rtl/>
        </w:rPr>
        <w:t xml:space="preserve">: </w:t>
      </w:r>
      <w:r w:rsidRPr="002E501C">
        <w:rPr>
          <w:noProof/>
          <w:rtl/>
        </w:rPr>
        <w:t>15</w:t>
      </w:r>
      <w:r>
        <w:rPr>
          <w:noProof/>
          <w:rtl/>
        </w:rPr>
        <w:t xml:space="preserve"> ـ </w:t>
      </w:r>
      <w:r w:rsidRPr="002E501C">
        <w:rPr>
          <w:noProof/>
          <w:rtl/>
        </w:rPr>
        <w:t>17</w:t>
      </w:r>
      <w:r w:rsidRPr="002E501C">
        <w:rPr>
          <w:noProof/>
          <w:rtl/>
        </w:rPr>
        <w:tab/>
        <w:t>381</w:t>
      </w:r>
    </w:p>
    <w:p w:rsidR="009E6576" w:rsidRPr="002E501C" w:rsidRDefault="009E6576" w:rsidP="00393F8B">
      <w:pPr>
        <w:pStyle w:val="libNormal"/>
        <w:rPr>
          <w:noProof/>
        </w:rPr>
      </w:pPr>
      <w:r w:rsidRPr="002E501C">
        <w:rPr>
          <w:noProof/>
          <w:rtl/>
        </w:rPr>
        <w:t>الآية</w:t>
      </w:r>
      <w:r>
        <w:rPr>
          <w:noProof/>
          <w:rtl/>
        </w:rPr>
        <w:t xml:space="preserve">: </w:t>
      </w:r>
      <w:r w:rsidRPr="002E501C">
        <w:rPr>
          <w:noProof/>
          <w:rtl/>
        </w:rPr>
        <w:t>18</w:t>
      </w:r>
      <w:r>
        <w:rPr>
          <w:noProof/>
          <w:rtl/>
        </w:rPr>
        <w:t xml:space="preserve"> ـ </w:t>
      </w:r>
      <w:r w:rsidRPr="002E501C">
        <w:rPr>
          <w:noProof/>
          <w:rtl/>
        </w:rPr>
        <w:t>21</w:t>
      </w:r>
      <w:r w:rsidRPr="002E501C">
        <w:rPr>
          <w:noProof/>
          <w:rtl/>
        </w:rPr>
        <w:tab/>
        <w:t>384</w:t>
      </w:r>
    </w:p>
    <w:p w:rsidR="009E6576" w:rsidRPr="002E501C" w:rsidRDefault="009E6576" w:rsidP="00393F8B">
      <w:pPr>
        <w:pStyle w:val="libNormal"/>
        <w:rPr>
          <w:noProof/>
        </w:rPr>
      </w:pPr>
      <w:r w:rsidRPr="002E501C">
        <w:rPr>
          <w:noProof/>
          <w:rtl/>
        </w:rPr>
        <w:t>الآية</w:t>
      </w:r>
      <w:r>
        <w:rPr>
          <w:noProof/>
          <w:rtl/>
        </w:rPr>
        <w:t xml:space="preserve">: </w:t>
      </w:r>
      <w:r w:rsidRPr="002E501C">
        <w:rPr>
          <w:noProof/>
          <w:rtl/>
        </w:rPr>
        <w:t>22</w:t>
      </w:r>
      <w:r>
        <w:rPr>
          <w:noProof/>
          <w:rtl/>
        </w:rPr>
        <w:t xml:space="preserve"> ـ </w:t>
      </w:r>
      <w:r w:rsidRPr="002E501C">
        <w:rPr>
          <w:noProof/>
          <w:rtl/>
        </w:rPr>
        <w:t>24</w:t>
      </w:r>
      <w:r w:rsidRPr="002E501C">
        <w:rPr>
          <w:noProof/>
          <w:rtl/>
        </w:rPr>
        <w:tab/>
        <w:t>397</w:t>
      </w:r>
    </w:p>
    <w:p w:rsidR="009E6576" w:rsidRPr="002E501C" w:rsidRDefault="009E6576" w:rsidP="00393F8B">
      <w:pPr>
        <w:pStyle w:val="libNormal"/>
        <w:rPr>
          <w:noProof/>
        </w:rPr>
      </w:pPr>
      <w:r w:rsidRPr="002E501C">
        <w:rPr>
          <w:noProof/>
          <w:rtl/>
        </w:rPr>
        <w:t>الآية</w:t>
      </w:r>
      <w:r>
        <w:rPr>
          <w:noProof/>
          <w:rtl/>
        </w:rPr>
        <w:t xml:space="preserve">: </w:t>
      </w:r>
      <w:r w:rsidRPr="002E501C">
        <w:rPr>
          <w:noProof/>
          <w:rtl/>
        </w:rPr>
        <w:t>25</w:t>
      </w:r>
      <w:r>
        <w:rPr>
          <w:noProof/>
          <w:rtl/>
        </w:rPr>
        <w:t xml:space="preserve"> ـ </w:t>
      </w:r>
      <w:r w:rsidRPr="002E501C">
        <w:rPr>
          <w:noProof/>
          <w:rtl/>
        </w:rPr>
        <w:t>26</w:t>
      </w:r>
      <w:r w:rsidRPr="002E501C">
        <w:rPr>
          <w:noProof/>
          <w:rtl/>
        </w:rPr>
        <w:tab/>
        <w:t>399</w:t>
      </w:r>
    </w:p>
    <w:p w:rsidR="009E6576" w:rsidRPr="002E501C" w:rsidRDefault="009E6576" w:rsidP="00393F8B">
      <w:pPr>
        <w:pStyle w:val="libNormal"/>
        <w:rPr>
          <w:noProof/>
        </w:rPr>
      </w:pPr>
      <w:r>
        <w:rPr>
          <w:noProof/>
          <w:rtl/>
        </w:rPr>
        <w:br w:type="page"/>
      </w:r>
      <w:r w:rsidRPr="002E501C">
        <w:rPr>
          <w:noProof/>
          <w:rtl/>
        </w:rPr>
        <w:lastRenderedPageBreak/>
        <w:t>الآية</w:t>
      </w:r>
      <w:r>
        <w:rPr>
          <w:noProof/>
          <w:rtl/>
        </w:rPr>
        <w:t xml:space="preserve">: </w:t>
      </w:r>
      <w:r w:rsidRPr="002E501C">
        <w:rPr>
          <w:noProof/>
          <w:rtl/>
        </w:rPr>
        <w:t>27</w:t>
      </w:r>
      <w:r>
        <w:rPr>
          <w:noProof/>
          <w:rtl/>
        </w:rPr>
        <w:t xml:space="preserve"> ـ </w:t>
      </w:r>
      <w:r w:rsidRPr="002E501C">
        <w:rPr>
          <w:noProof/>
          <w:rtl/>
        </w:rPr>
        <w:t>29</w:t>
      </w:r>
      <w:r w:rsidRPr="002E501C">
        <w:rPr>
          <w:noProof/>
          <w:rtl/>
        </w:rPr>
        <w:tab/>
        <w:t>402</w:t>
      </w:r>
    </w:p>
    <w:p w:rsidR="009E6576" w:rsidRDefault="009E6576" w:rsidP="00393F8B">
      <w:pPr>
        <w:pStyle w:val="libNormal"/>
        <w:rPr>
          <w:noProof/>
          <w:rtl/>
        </w:rPr>
      </w:pPr>
      <w:r w:rsidRPr="002E501C">
        <w:rPr>
          <w:noProof/>
          <w:rtl/>
        </w:rPr>
        <w:t xml:space="preserve">سورة الحجرات </w:t>
      </w:r>
      <w:r>
        <w:rPr>
          <w:noProof/>
          <w:rtl/>
        </w:rPr>
        <w:t>(</w:t>
      </w:r>
      <w:r w:rsidRPr="002E501C">
        <w:rPr>
          <w:noProof/>
          <w:rtl/>
        </w:rPr>
        <w:t>49</w:t>
      </w:r>
      <w:r>
        <w:rPr>
          <w:noProof/>
          <w:rtl/>
        </w:rPr>
        <w:t>)</w:t>
      </w:r>
    </w:p>
    <w:p w:rsidR="009E6576" w:rsidRPr="002E501C" w:rsidRDefault="009E6576" w:rsidP="00393F8B">
      <w:pPr>
        <w:pStyle w:val="libNormal"/>
        <w:rPr>
          <w:noProof/>
        </w:rPr>
      </w:pPr>
      <w:r w:rsidRPr="002E501C">
        <w:rPr>
          <w:noProof/>
          <w:rtl/>
        </w:rPr>
        <w:t>الآية</w:t>
      </w:r>
      <w:r>
        <w:rPr>
          <w:noProof/>
          <w:rtl/>
        </w:rPr>
        <w:t xml:space="preserve">: </w:t>
      </w:r>
      <w:r w:rsidRPr="002E501C">
        <w:rPr>
          <w:noProof/>
          <w:rtl/>
        </w:rPr>
        <w:t>1</w:t>
      </w:r>
      <w:r w:rsidRPr="002E501C">
        <w:rPr>
          <w:noProof/>
          <w:rtl/>
        </w:rPr>
        <w:tab/>
        <w:t>407</w:t>
      </w:r>
    </w:p>
    <w:p w:rsidR="009E6576" w:rsidRPr="002E501C" w:rsidRDefault="009E6576" w:rsidP="00393F8B">
      <w:pPr>
        <w:pStyle w:val="libNormal"/>
        <w:rPr>
          <w:noProof/>
        </w:rPr>
      </w:pPr>
      <w:r w:rsidRPr="002E501C">
        <w:rPr>
          <w:noProof/>
          <w:rtl/>
        </w:rPr>
        <w:t>الآية</w:t>
      </w:r>
      <w:r>
        <w:rPr>
          <w:noProof/>
          <w:rtl/>
        </w:rPr>
        <w:t xml:space="preserve">: </w:t>
      </w:r>
      <w:r w:rsidRPr="002E501C">
        <w:rPr>
          <w:noProof/>
          <w:rtl/>
        </w:rPr>
        <w:t>2</w:t>
      </w:r>
      <w:r>
        <w:rPr>
          <w:noProof/>
          <w:rtl/>
        </w:rPr>
        <w:t xml:space="preserve"> ـ </w:t>
      </w:r>
      <w:r w:rsidRPr="002E501C">
        <w:rPr>
          <w:noProof/>
          <w:rtl/>
        </w:rPr>
        <w:t>5</w:t>
      </w:r>
      <w:r w:rsidRPr="002E501C">
        <w:rPr>
          <w:noProof/>
          <w:rtl/>
        </w:rPr>
        <w:tab/>
        <w:t>409</w:t>
      </w:r>
    </w:p>
    <w:p w:rsidR="009E6576" w:rsidRPr="002E501C" w:rsidRDefault="009E6576" w:rsidP="00393F8B">
      <w:pPr>
        <w:pStyle w:val="libNormal"/>
        <w:rPr>
          <w:noProof/>
        </w:rPr>
      </w:pPr>
      <w:r w:rsidRPr="002E501C">
        <w:rPr>
          <w:noProof/>
          <w:rtl/>
        </w:rPr>
        <w:t>الآية</w:t>
      </w:r>
      <w:r>
        <w:rPr>
          <w:noProof/>
          <w:rtl/>
        </w:rPr>
        <w:t xml:space="preserve">: </w:t>
      </w:r>
      <w:r w:rsidRPr="002E501C">
        <w:rPr>
          <w:noProof/>
          <w:rtl/>
        </w:rPr>
        <w:t>6</w:t>
      </w:r>
      <w:r>
        <w:rPr>
          <w:noProof/>
          <w:rtl/>
        </w:rPr>
        <w:t xml:space="preserve"> ـ </w:t>
      </w:r>
      <w:r w:rsidRPr="002E501C">
        <w:rPr>
          <w:noProof/>
          <w:rtl/>
        </w:rPr>
        <w:t>8</w:t>
      </w:r>
      <w:r w:rsidRPr="002E501C">
        <w:rPr>
          <w:noProof/>
          <w:rtl/>
        </w:rPr>
        <w:tab/>
        <w:t>417</w:t>
      </w:r>
    </w:p>
    <w:p w:rsidR="009E6576" w:rsidRPr="002E501C" w:rsidRDefault="009E6576" w:rsidP="00393F8B">
      <w:pPr>
        <w:pStyle w:val="libNormal"/>
        <w:rPr>
          <w:noProof/>
        </w:rPr>
      </w:pPr>
      <w:r w:rsidRPr="002E501C">
        <w:rPr>
          <w:noProof/>
          <w:rtl/>
        </w:rPr>
        <w:t>الآية</w:t>
      </w:r>
      <w:r>
        <w:rPr>
          <w:noProof/>
          <w:rtl/>
        </w:rPr>
        <w:t xml:space="preserve">: </w:t>
      </w:r>
      <w:r w:rsidRPr="002E501C">
        <w:rPr>
          <w:noProof/>
          <w:rtl/>
        </w:rPr>
        <w:t>9</w:t>
      </w:r>
      <w:r>
        <w:rPr>
          <w:noProof/>
          <w:rtl/>
        </w:rPr>
        <w:t xml:space="preserve"> ـ </w:t>
      </w:r>
      <w:r w:rsidRPr="002E501C">
        <w:rPr>
          <w:noProof/>
          <w:rtl/>
        </w:rPr>
        <w:t>10</w:t>
      </w:r>
      <w:r w:rsidRPr="002E501C">
        <w:rPr>
          <w:noProof/>
          <w:rtl/>
        </w:rPr>
        <w:tab/>
        <w:t>422</w:t>
      </w:r>
    </w:p>
    <w:p w:rsidR="009E6576" w:rsidRPr="002E501C" w:rsidRDefault="009E6576" w:rsidP="00393F8B">
      <w:pPr>
        <w:pStyle w:val="libNormal"/>
        <w:rPr>
          <w:noProof/>
        </w:rPr>
      </w:pPr>
      <w:r w:rsidRPr="002E501C">
        <w:rPr>
          <w:noProof/>
          <w:rtl/>
        </w:rPr>
        <w:t>الآية</w:t>
      </w:r>
      <w:r>
        <w:rPr>
          <w:noProof/>
          <w:rtl/>
        </w:rPr>
        <w:t xml:space="preserve">: </w:t>
      </w:r>
      <w:r w:rsidRPr="002E501C">
        <w:rPr>
          <w:noProof/>
          <w:rtl/>
        </w:rPr>
        <w:t>11</w:t>
      </w:r>
      <w:r>
        <w:rPr>
          <w:noProof/>
          <w:rtl/>
        </w:rPr>
        <w:t xml:space="preserve"> ـ </w:t>
      </w:r>
      <w:r w:rsidRPr="002E501C">
        <w:rPr>
          <w:noProof/>
          <w:rtl/>
        </w:rPr>
        <w:t>12</w:t>
      </w:r>
      <w:r w:rsidRPr="002E501C">
        <w:rPr>
          <w:noProof/>
          <w:rtl/>
        </w:rPr>
        <w:tab/>
        <w:t>425</w:t>
      </w:r>
    </w:p>
    <w:p w:rsidR="009E6576" w:rsidRPr="002E501C" w:rsidRDefault="009E6576" w:rsidP="00393F8B">
      <w:pPr>
        <w:pStyle w:val="libNormal"/>
        <w:rPr>
          <w:noProof/>
        </w:rPr>
      </w:pPr>
      <w:r w:rsidRPr="002E501C">
        <w:rPr>
          <w:noProof/>
          <w:rtl/>
        </w:rPr>
        <w:t>الآية</w:t>
      </w:r>
      <w:r>
        <w:rPr>
          <w:noProof/>
          <w:rtl/>
        </w:rPr>
        <w:t xml:space="preserve">: </w:t>
      </w:r>
      <w:r w:rsidRPr="002E501C">
        <w:rPr>
          <w:noProof/>
          <w:rtl/>
        </w:rPr>
        <w:t>13</w:t>
      </w:r>
      <w:r w:rsidRPr="002E501C">
        <w:rPr>
          <w:noProof/>
          <w:rtl/>
        </w:rPr>
        <w:tab/>
        <w:t>432</w:t>
      </w:r>
    </w:p>
    <w:p w:rsidR="009E6576" w:rsidRPr="002E501C" w:rsidRDefault="009E6576" w:rsidP="00393F8B">
      <w:pPr>
        <w:pStyle w:val="libNormal"/>
        <w:rPr>
          <w:noProof/>
        </w:rPr>
      </w:pPr>
      <w:r w:rsidRPr="002E501C">
        <w:rPr>
          <w:noProof/>
          <w:rtl/>
        </w:rPr>
        <w:t>الآية</w:t>
      </w:r>
      <w:r>
        <w:rPr>
          <w:noProof/>
          <w:rtl/>
        </w:rPr>
        <w:t xml:space="preserve">: </w:t>
      </w:r>
      <w:r w:rsidRPr="002E501C">
        <w:rPr>
          <w:noProof/>
          <w:rtl/>
        </w:rPr>
        <w:t>14</w:t>
      </w:r>
      <w:r>
        <w:rPr>
          <w:noProof/>
          <w:rtl/>
        </w:rPr>
        <w:t xml:space="preserve"> ـ </w:t>
      </w:r>
      <w:r w:rsidRPr="002E501C">
        <w:rPr>
          <w:noProof/>
          <w:rtl/>
        </w:rPr>
        <w:t>18</w:t>
      </w:r>
      <w:r w:rsidRPr="002E501C">
        <w:rPr>
          <w:noProof/>
          <w:rtl/>
        </w:rPr>
        <w:tab/>
        <w:t>435</w:t>
      </w:r>
    </w:p>
    <w:p w:rsidR="009E6576" w:rsidRDefault="009E6576" w:rsidP="00393F8B">
      <w:pPr>
        <w:pStyle w:val="libNormal"/>
        <w:rPr>
          <w:noProof/>
          <w:rtl/>
        </w:rPr>
      </w:pPr>
      <w:r w:rsidRPr="002E501C">
        <w:rPr>
          <w:noProof/>
          <w:rtl/>
        </w:rPr>
        <w:t xml:space="preserve">سورة ق </w:t>
      </w:r>
      <w:r>
        <w:rPr>
          <w:noProof/>
          <w:rtl/>
        </w:rPr>
        <w:t>(</w:t>
      </w:r>
      <w:r w:rsidRPr="002E501C">
        <w:rPr>
          <w:noProof/>
          <w:rtl/>
        </w:rPr>
        <w:t>50</w:t>
      </w:r>
      <w:r>
        <w:rPr>
          <w:noProof/>
          <w:rtl/>
        </w:rPr>
        <w:t>)</w:t>
      </w:r>
    </w:p>
    <w:p w:rsidR="009E6576" w:rsidRPr="002E501C" w:rsidRDefault="009E6576" w:rsidP="00393F8B">
      <w:pPr>
        <w:pStyle w:val="libNormal"/>
        <w:rPr>
          <w:noProof/>
        </w:rPr>
      </w:pPr>
      <w:r w:rsidRPr="002E501C">
        <w:rPr>
          <w:noProof/>
          <w:rtl/>
        </w:rPr>
        <w:t>الآية</w:t>
      </w:r>
      <w:r>
        <w:rPr>
          <w:noProof/>
          <w:rtl/>
        </w:rPr>
        <w:t xml:space="preserve">: </w:t>
      </w:r>
      <w:r w:rsidRPr="002E501C">
        <w:rPr>
          <w:noProof/>
          <w:rtl/>
        </w:rPr>
        <w:t>1</w:t>
      </w:r>
      <w:r>
        <w:rPr>
          <w:noProof/>
          <w:rtl/>
        </w:rPr>
        <w:t xml:space="preserve"> ـ </w:t>
      </w:r>
      <w:r w:rsidRPr="002E501C">
        <w:rPr>
          <w:noProof/>
          <w:rtl/>
        </w:rPr>
        <w:t>11</w:t>
      </w:r>
      <w:r w:rsidRPr="002E501C">
        <w:rPr>
          <w:noProof/>
          <w:rtl/>
        </w:rPr>
        <w:tab/>
        <w:t>442</w:t>
      </w:r>
    </w:p>
    <w:p w:rsidR="009E6576" w:rsidRPr="002E501C" w:rsidRDefault="009E6576" w:rsidP="00393F8B">
      <w:pPr>
        <w:pStyle w:val="libNormal"/>
        <w:rPr>
          <w:noProof/>
        </w:rPr>
      </w:pPr>
      <w:r w:rsidRPr="002E501C">
        <w:rPr>
          <w:noProof/>
          <w:rtl/>
        </w:rPr>
        <w:t>الآية</w:t>
      </w:r>
      <w:r>
        <w:rPr>
          <w:noProof/>
          <w:rtl/>
        </w:rPr>
        <w:t xml:space="preserve">: </w:t>
      </w:r>
      <w:r w:rsidRPr="002E501C">
        <w:rPr>
          <w:noProof/>
          <w:rtl/>
        </w:rPr>
        <w:t>12</w:t>
      </w:r>
      <w:r>
        <w:rPr>
          <w:noProof/>
          <w:rtl/>
        </w:rPr>
        <w:t xml:space="preserve"> ـ </w:t>
      </w:r>
      <w:r w:rsidRPr="002E501C">
        <w:rPr>
          <w:noProof/>
          <w:rtl/>
        </w:rPr>
        <w:t>14</w:t>
      </w:r>
      <w:r w:rsidRPr="002E501C">
        <w:rPr>
          <w:noProof/>
          <w:rtl/>
        </w:rPr>
        <w:tab/>
        <w:t>445</w:t>
      </w:r>
    </w:p>
    <w:p w:rsidR="009E6576" w:rsidRPr="002E501C" w:rsidRDefault="009E6576" w:rsidP="00393F8B">
      <w:pPr>
        <w:pStyle w:val="libNormal"/>
        <w:rPr>
          <w:noProof/>
        </w:rPr>
      </w:pPr>
      <w:r w:rsidRPr="002E501C">
        <w:rPr>
          <w:noProof/>
          <w:rtl/>
        </w:rPr>
        <w:t>الآية</w:t>
      </w:r>
      <w:r>
        <w:rPr>
          <w:noProof/>
          <w:rtl/>
        </w:rPr>
        <w:t xml:space="preserve">: </w:t>
      </w:r>
      <w:r w:rsidRPr="002E501C">
        <w:rPr>
          <w:noProof/>
          <w:rtl/>
        </w:rPr>
        <w:t>15</w:t>
      </w:r>
      <w:r>
        <w:rPr>
          <w:noProof/>
          <w:rtl/>
        </w:rPr>
        <w:t xml:space="preserve"> ـ </w:t>
      </w:r>
      <w:r w:rsidRPr="002E501C">
        <w:rPr>
          <w:noProof/>
          <w:rtl/>
        </w:rPr>
        <w:t>18</w:t>
      </w:r>
      <w:r w:rsidRPr="002E501C">
        <w:rPr>
          <w:noProof/>
          <w:rtl/>
        </w:rPr>
        <w:tab/>
        <w:t>446</w:t>
      </w:r>
    </w:p>
    <w:p w:rsidR="009E6576" w:rsidRPr="002E501C" w:rsidRDefault="009E6576" w:rsidP="00393F8B">
      <w:pPr>
        <w:pStyle w:val="libNormal"/>
        <w:rPr>
          <w:noProof/>
        </w:rPr>
      </w:pPr>
      <w:r w:rsidRPr="002E501C">
        <w:rPr>
          <w:noProof/>
          <w:rtl/>
        </w:rPr>
        <w:t>الآية</w:t>
      </w:r>
      <w:r>
        <w:rPr>
          <w:noProof/>
          <w:rtl/>
        </w:rPr>
        <w:t xml:space="preserve">: </w:t>
      </w:r>
      <w:r w:rsidRPr="002E501C">
        <w:rPr>
          <w:noProof/>
          <w:rtl/>
        </w:rPr>
        <w:t>19</w:t>
      </w:r>
      <w:r w:rsidRPr="002E501C">
        <w:rPr>
          <w:noProof/>
          <w:rtl/>
        </w:rPr>
        <w:tab/>
        <w:t>449</w:t>
      </w:r>
    </w:p>
    <w:p w:rsidR="009E6576" w:rsidRPr="002E501C" w:rsidRDefault="009E6576" w:rsidP="00393F8B">
      <w:pPr>
        <w:pStyle w:val="libNormal"/>
        <w:rPr>
          <w:noProof/>
        </w:rPr>
      </w:pPr>
      <w:r w:rsidRPr="002E501C">
        <w:rPr>
          <w:noProof/>
          <w:rtl/>
        </w:rPr>
        <w:t>الآية</w:t>
      </w:r>
      <w:r>
        <w:rPr>
          <w:noProof/>
          <w:rtl/>
        </w:rPr>
        <w:t xml:space="preserve">: </w:t>
      </w:r>
      <w:r w:rsidRPr="002E501C">
        <w:rPr>
          <w:noProof/>
          <w:rtl/>
        </w:rPr>
        <w:t>20</w:t>
      </w:r>
      <w:r>
        <w:rPr>
          <w:noProof/>
          <w:rtl/>
        </w:rPr>
        <w:t xml:space="preserve"> ـ </w:t>
      </w:r>
      <w:r w:rsidRPr="002E501C">
        <w:rPr>
          <w:noProof/>
          <w:rtl/>
        </w:rPr>
        <w:t>22</w:t>
      </w:r>
      <w:r w:rsidRPr="002E501C">
        <w:rPr>
          <w:noProof/>
          <w:rtl/>
        </w:rPr>
        <w:tab/>
        <w:t>450</w:t>
      </w:r>
    </w:p>
    <w:p w:rsidR="009E6576" w:rsidRPr="002E501C" w:rsidRDefault="009E6576" w:rsidP="00393F8B">
      <w:pPr>
        <w:pStyle w:val="libNormal"/>
        <w:rPr>
          <w:noProof/>
        </w:rPr>
      </w:pPr>
      <w:r w:rsidRPr="002E501C">
        <w:rPr>
          <w:noProof/>
          <w:rtl/>
        </w:rPr>
        <w:t>الآية</w:t>
      </w:r>
      <w:r>
        <w:rPr>
          <w:noProof/>
          <w:rtl/>
        </w:rPr>
        <w:t xml:space="preserve">: </w:t>
      </w:r>
      <w:r w:rsidRPr="002E501C">
        <w:rPr>
          <w:noProof/>
          <w:rtl/>
        </w:rPr>
        <w:t>23</w:t>
      </w:r>
      <w:r>
        <w:rPr>
          <w:noProof/>
          <w:rtl/>
        </w:rPr>
        <w:t xml:space="preserve"> ـ </w:t>
      </w:r>
      <w:r w:rsidRPr="002E501C">
        <w:rPr>
          <w:noProof/>
          <w:rtl/>
        </w:rPr>
        <w:t>30</w:t>
      </w:r>
      <w:r w:rsidRPr="002E501C">
        <w:rPr>
          <w:noProof/>
          <w:rtl/>
        </w:rPr>
        <w:tab/>
        <w:t>452</w:t>
      </w:r>
    </w:p>
    <w:p w:rsidR="009E6576" w:rsidRPr="002E501C" w:rsidRDefault="009E6576" w:rsidP="00393F8B">
      <w:pPr>
        <w:pStyle w:val="libNormal"/>
        <w:rPr>
          <w:noProof/>
        </w:rPr>
      </w:pPr>
      <w:r w:rsidRPr="002E501C">
        <w:rPr>
          <w:noProof/>
          <w:rtl/>
        </w:rPr>
        <w:t>الآية</w:t>
      </w:r>
      <w:r>
        <w:rPr>
          <w:noProof/>
          <w:rtl/>
        </w:rPr>
        <w:t xml:space="preserve">: </w:t>
      </w:r>
      <w:r w:rsidRPr="002E501C">
        <w:rPr>
          <w:noProof/>
          <w:rtl/>
        </w:rPr>
        <w:t>31</w:t>
      </w:r>
      <w:r>
        <w:rPr>
          <w:noProof/>
          <w:rtl/>
        </w:rPr>
        <w:t xml:space="preserve"> ـ </w:t>
      </w:r>
      <w:r w:rsidRPr="002E501C">
        <w:rPr>
          <w:noProof/>
          <w:rtl/>
        </w:rPr>
        <w:t>35</w:t>
      </w:r>
      <w:r w:rsidRPr="002E501C">
        <w:rPr>
          <w:noProof/>
          <w:rtl/>
        </w:rPr>
        <w:tab/>
        <w:t>456</w:t>
      </w:r>
    </w:p>
    <w:p w:rsidR="009E6576" w:rsidRPr="002E501C" w:rsidRDefault="009E6576" w:rsidP="00393F8B">
      <w:pPr>
        <w:pStyle w:val="libNormal"/>
        <w:rPr>
          <w:noProof/>
        </w:rPr>
      </w:pPr>
      <w:r w:rsidRPr="002E501C">
        <w:rPr>
          <w:noProof/>
          <w:rtl/>
        </w:rPr>
        <w:t>الآية</w:t>
      </w:r>
      <w:r>
        <w:rPr>
          <w:noProof/>
          <w:rtl/>
        </w:rPr>
        <w:t xml:space="preserve">: </w:t>
      </w:r>
      <w:r w:rsidRPr="002E501C">
        <w:rPr>
          <w:noProof/>
          <w:rtl/>
        </w:rPr>
        <w:t>36</w:t>
      </w:r>
      <w:r>
        <w:rPr>
          <w:noProof/>
          <w:rtl/>
        </w:rPr>
        <w:t xml:space="preserve"> ـ </w:t>
      </w:r>
      <w:r w:rsidRPr="002E501C">
        <w:rPr>
          <w:noProof/>
          <w:rtl/>
        </w:rPr>
        <w:t>45</w:t>
      </w:r>
      <w:r w:rsidRPr="002E501C">
        <w:rPr>
          <w:noProof/>
          <w:rtl/>
        </w:rPr>
        <w:tab/>
        <w:t>459</w:t>
      </w:r>
    </w:p>
    <w:p w:rsidR="009E6576" w:rsidRDefault="009E6576" w:rsidP="00393F8B">
      <w:pPr>
        <w:pStyle w:val="libNormal"/>
        <w:rPr>
          <w:noProof/>
          <w:rtl/>
        </w:rPr>
      </w:pPr>
      <w:r w:rsidRPr="002E501C">
        <w:rPr>
          <w:noProof/>
          <w:rtl/>
        </w:rPr>
        <w:t xml:space="preserve">سورة الذاريات </w:t>
      </w:r>
      <w:r>
        <w:rPr>
          <w:noProof/>
          <w:rtl/>
        </w:rPr>
        <w:t>(</w:t>
      </w:r>
      <w:r w:rsidRPr="002E501C">
        <w:rPr>
          <w:noProof/>
          <w:rtl/>
        </w:rPr>
        <w:t>51</w:t>
      </w:r>
      <w:r>
        <w:rPr>
          <w:noProof/>
          <w:rtl/>
        </w:rPr>
        <w:t>)</w:t>
      </w:r>
    </w:p>
    <w:p w:rsidR="009E6576" w:rsidRPr="002E501C" w:rsidRDefault="009E6576" w:rsidP="00393F8B">
      <w:pPr>
        <w:pStyle w:val="libNormal"/>
        <w:rPr>
          <w:noProof/>
        </w:rPr>
      </w:pPr>
      <w:r w:rsidRPr="002E501C">
        <w:rPr>
          <w:noProof/>
          <w:rtl/>
        </w:rPr>
        <w:t>الآية</w:t>
      </w:r>
      <w:r>
        <w:rPr>
          <w:noProof/>
          <w:rtl/>
        </w:rPr>
        <w:t xml:space="preserve">: </w:t>
      </w:r>
      <w:r w:rsidRPr="002E501C">
        <w:rPr>
          <w:noProof/>
          <w:rtl/>
        </w:rPr>
        <w:t>1</w:t>
      </w:r>
      <w:r>
        <w:rPr>
          <w:noProof/>
          <w:rtl/>
        </w:rPr>
        <w:t xml:space="preserve"> ـ </w:t>
      </w:r>
      <w:r w:rsidRPr="002E501C">
        <w:rPr>
          <w:noProof/>
          <w:rtl/>
        </w:rPr>
        <w:t>14</w:t>
      </w:r>
      <w:r w:rsidRPr="002E501C">
        <w:rPr>
          <w:noProof/>
          <w:rtl/>
        </w:rPr>
        <w:tab/>
        <w:t>463</w:t>
      </w:r>
    </w:p>
    <w:p w:rsidR="009E6576" w:rsidRPr="002E501C" w:rsidRDefault="009E6576" w:rsidP="00393F8B">
      <w:pPr>
        <w:pStyle w:val="libNormal"/>
        <w:rPr>
          <w:noProof/>
        </w:rPr>
      </w:pPr>
      <w:r w:rsidRPr="002E501C">
        <w:rPr>
          <w:noProof/>
          <w:rtl/>
        </w:rPr>
        <w:t>الآية</w:t>
      </w:r>
      <w:r>
        <w:rPr>
          <w:noProof/>
          <w:rtl/>
        </w:rPr>
        <w:t xml:space="preserve">: </w:t>
      </w:r>
      <w:r w:rsidRPr="002E501C">
        <w:rPr>
          <w:noProof/>
          <w:rtl/>
        </w:rPr>
        <w:t>15</w:t>
      </w:r>
      <w:r>
        <w:rPr>
          <w:noProof/>
          <w:rtl/>
        </w:rPr>
        <w:t xml:space="preserve"> ـ </w:t>
      </w:r>
      <w:r w:rsidRPr="002E501C">
        <w:rPr>
          <w:noProof/>
          <w:rtl/>
        </w:rPr>
        <w:t>23</w:t>
      </w:r>
      <w:r w:rsidRPr="002E501C">
        <w:rPr>
          <w:noProof/>
          <w:rtl/>
        </w:rPr>
        <w:tab/>
        <w:t>468</w:t>
      </w:r>
    </w:p>
    <w:p w:rsidR="009E6576" w:rsidRPr="002E501C" w:rsidRDefault="009E6576" w:rsidP="00393F8B">
      <w:pPr>
        <w:pStyle w:val="libNormal"/>
        <w:rPr>
          <w:noProof/>
        </w:rPr>
      </w:pPr>
      <w:r w:rsidRPr="002E501C">
        <w:rPr>
          <w:noProof/>
          <w:rtl/>
        </w:rPr>
        <w:t>الآية</w:t>
      </w:r>
      <w:r>
        <w:rPr>
          <w:noProof/>
          <w:rtl/>
        </w:rPr>
        <w:t xml:space="preserve">: </w:t>
      </w:r>
      <w:r w:rsidRPr="002E501C">
        <w:rPr>
          <w:noProof/>
          <w:rtl/>
        </w:rPr>
        <w:t>24</w:t>
      </w:r>
      <w:r>
        <w:rPr>
          <w:noProof/>
          <w:rtl/>
        </w:rPr>
        <w:t xml:space="preserve"> ـ </w:t>
      </w:r>
      <w:r w:rsidRPr="002E501C">
        <w:rPr>
          <w:noProof/>
          <w:rtl/>
        </w:rPr>
        <w:t>37</w:t>
      </w:r>
      <w:r w:rsidRPr="002E501C">
        <w:rPr>
          <w:noProof/>
          <w:rtl/>
        </w:rPr>
        <w:tab/>
        <w:t>473</w:t>
      </w:r>
    </w:p>
    <w:p w:rsidR="009E6576" w:rsidRPr="002E501C" w:rsidRDefault="009E6576" w:rsidP="00393F8B">
      <w:pPr>
        <w:pStyle w:val="libNormal"/>
        <w:rPr>
          <w:noProof/>
        </w:rPr>
      </w:pPr>
      <w:r w:rsidRPr="002E501C">
        <w:rPr>
          <w:noProof/>
          <w:rtl/>
        </w:rPr>
        <w:t>الآية</w:t>
      </w:r>
      <w:r>
        <w:rPr>
          <w:noProof/>
          <w:rtl/>
        </w:rPr>
        <w:t xml:space="preserve">: </w:t>
      </w:r>
      <w:r w:rsidRPr="002E501C">
        <w:rPr>
          <w:noProof/>
          <w:rtl/>
        </w:rPr>
        <w:t>38</w:t>
      </w:r>
      <w:r>
        <w:rPr>
          <w:noProof/>
          <w:rtl/>
        </w:rPr>
        <w:t xml:space="preserve"> ـ </w:t>
      </w:r>
      <w:r w:rsidRPr="002E501C">
        <w:rPr>
          <w:noProof/>
          <w:rtl/>
        </w:rPr>
        <w:t>46</w:t>
      </w:r>
      <w:r w:rsidRPr="002E501C">
        <w:rPr>
          <w:noProof/>
          <w:rtl/>
        </w:rPr>
        <w:tab/>
        <w:t>477</w:t>
      </w:r>
    </w:p>
    <w:p w:rsidR="009E6576" w:rsidRPr="002E501C" w:rsidRDefault="009E6576" w:rsidP="00393F8B">
      <w:pPr>
        <w:pStyle w:val="libNormal"/>
        <w:rPr>
          <w:noProof/>
        </w:rPr>
      </w:pPr>
      <w:r w:rsidRPr="002E501C">
        <w:rPr>
          <w:noProof/>
          <w:rtl/>
        </w:rPr>
        <w:t>الآية</w:t>
      </w:r>
      <w:r>
        <w:rPr>
          <w:noProof/>
          <w:rtl/>
        </w:rPr>
        <w:t xml:space="preserve">: </w:t>
      </w:r>
      <w:r w:rsidRPr="002E501C">
        <w:rPr>
          <w:noProof/>
          <w:rtl/>
        </w:rPr>
        <w:t>47</w:t>
      </w:r>
      <w:r>
        <w:rPr>
          <w:noProof/>
          <w:rtl/>
        </w:rPr>
        <w:t xml:space="preserve"> ـ </w:t>
      </w:r>
      <w:r w:rsidRPr="002E501C">
        <w:rPr>
          <w:noProof/>
          <w:rtl/>
        </w:rPr>
        <w:t>51</w:t>
      </w:r>
      <w:r w:rsidRPr="002E501C">
        <w:rPr>
          <w:noProof/>
          <w:rtl/>
        </w:rPr>
        <w:tab/>
        <w:t>479</w:t>
      </w:r>
    </w:p>
    <w:p w:rsidR="009E6576" w:rsidRPr="002E501C" w:rsidRDefault="009E6576" w:rsidP="00393F8B">
      <w:pPr>
        <w:pStyle w:val="libNormal"/>
        <w:rPr>
          <w:noProof/>
        </w:rPr>
      </w:pPr>
      <w:r w:rsidRPr="002E501C">
        <w:rPr>
          <w:noProof/>
          <w:rtl/>
        </w:rPr>
        <w:t>الآية</w:t>
      </w:r>
      <w:r>
        <w:rPr>
          <w:noProof/>
          <w:rtl/>
        </w:rPr>
        <w:t xml:space="preserve">: </w:t>
      </w:r>
      <w:r w:rsidRPr="002E501C">
        <w:rPr>
          <w:noProof/>
          <w:rtl/>
        </w:rPr>
        <w:t>52</w:t>
      </w:r>
      <w:r>
        <w:rPr>
          <w:noProof/>
          <w:rtl/>
        </w:rPr>
        <w:t xml:space="preserve"> ـ </w:t>
      </w:r>
      <w:r w:rsidRPr="002E501C">
        <w:rPr>
          <w:noProof/>
          <w:rtl/>
        </w:rPr>
        <w:t>60</w:t>
      </w:r>
      <w:r w:rsidRPr="002E501C">
        <w:rPr>
          <w:noProof/>
          <w:rtl/>
        </w:rPr>
        <w:tab/>
        <w:t>481</w:t>
      </w:r>
    </w:p>
    <w:p w:rsidR="009E6576" w:rsidRDefault="009E6576" w:rsidP="00393F8B">
      <w:pPr>
        <w:pStyle w:val="libNormal"/>
        <w:rPr>
          <w:noProof/>
          <w:rtl/>
        </w:rPr>
      </w:pPr>
      <w:r w:rsidRPr="002E501C">
        <w:rPr>
          <w:noProof/>
          <w:rtl/>
        </w:rPr>
        <w:t xml:space="preserve">سورة الطور </w:t>
      </w:r>
      <w:r>
        <w:rPr>
          <w:noProof/>
          <w:rtl/>
        </w:rPr>
        <w:t>(</w:t>
      </w:r>
      <w:r w:rsidRPr="002E501C">
        <w:rPr>
          <w:noProof/>
          <w:rtl/>
        </w:rPr>
        <w:t>52</w:t>
      </w:r>
      <w:r>
        <w:rPr>
          <w:noProof/>
          <w:rtl/>
        </w:rPr>
        <w:t>)</w:t>
      </w:r>
    </w:p>
    <w:p w:rsidR="009E6576" w:rsidRPr="002E501C" w:rsidRDefault="009E6576" w:rsidP="00393F8B">
      <w:pPr>
        <w:pStyle w:val="libNormal"/>
        <w:rPr>
          <w:noProof/>
        </w:rPr>
      </w:pPr>
      <w:r w:rsidRPr="002E501C">
        <w:rPr>
          <w:noProof/>
          <w:rtl/>
        </w:rPr>
        <w:t>الآية</w:t>
      </w:r>
      <w:r>
        <w:rPr>
          <w:noProof/>
          <w:rtl/>
        </w:rPr>
        <w:t xml:space="preserve">: </w:t>
      </w:r>
      <w:r w:rsidRPr="002E501C">
        <w:rPr>
          <w:noProof/>
          <w:rtl/>
        </w:rPr>
        <w:t>1</w:t>
      </w:r>
      <w:r>
        <w:rPr>
          <w:noProof/>
          <w:rtl/>
        </w:rPr>
        <w:t xml:space="preserve"> ـ </w:t>
      </w:r>
      <w:r w:rsidRPr="002E501C">
        <w:rPr>
          <w:noProof/>
          <w:rtl/>
        </w:rPr>
        <w:t>16</w:t>
      </w:r>
      <w:r w:rsidRPr="002E501C">
        <w:rPr>
          <w:noProof/>
          <w:rtl/>
        </w:rPr>
        <w:tab/>
        <w:t>486</w:t>
      </w:r>
    </w:p>
    <w:p w:rsidR="009E6576" w:rsidRPr="002E501C" w:rsidRDefault="009E6576" w:rsidP="00393F8B">
      <w:pPr>
        <w:pStyle w:val="libNormal"/>
        <w:rPr>
          <w:noProof/>
        </w:rPr>
      </w:pPr>
      <w:r w:rsidRPr="002E501C">
        <w:rPr>
          <w:noProof/>
          <w:rtl/>
        </w:rPr>
        <w:t>الآية</w:t>
      </w:r>
      <w:r>
        <w:rPr>
          <w:noProof/>
          <w:rtl/>
        </w:rPr>
        <w:t xml:space="preserve">: </w:t>
      </w:r>
      <w:r w:rsidRPr="002E501C">
        <w:rPr>
          <w:noProof/>
          <w:rtl/>
        </w:rPr>
        <w:t>17</w:t>
      </w:r>
      <w:r>
        <w:rPr>
          <w:noProof/>
          <w:rtl/>
        </w:rPr>
        <w:t xml:space="preserve"> ـ </w:t>
      </w:r>
      <w:r w:rsidRPr="002E501C">
        <w:rPr>
          <w:noProof/>
          <w:rtl/>
        </w:rPr>
        <w:t>28</w:t>
      </w:r>
      <w:r w:rsidRPr="002E501C">
        <w:rPr>
          <w:noProof/>
          <w:rtl/>
        </w:rPr>
        <w:tab/>
        <w:t>490</w:t>
      </w:r>
    </w:p>
    <w:p w:rsidR="009E6576" w:rsidRPr="002E501C" w:rsidRDefault="009E6576" w:rsidP="00393F8B">
      <w:pPr>
        <w:pStyle w:val="libNormal"/>
        <w:rPr>
          <w:noProof/>
        </w:rPr>
      </w:pPr>
      <w:r>
        <w:rPr>
          <w:noProof/>
          <w:rtl/>
        </w:rPr>
        <w:br w:type="page"/>
      </w:r>
      <w:r w:rsidRPr="002E501C">
        <w:rPr>
          <w:noProof/>
          <w:rtl/>
        </w:rPr>
        <w:lastRenderedPageBreak/>
        <w:t>الآية</w:t>
      </w:r>
      <w:r>
        <w:rPr>
          <w:noProof/>
          <w:rtl/>
        </w:rPr>
        <w:t xml:space="preserve">: </w:t>
      </w:r>
      <w:r w:rsidRPr="002E501C">
        <w:rPr>
          <w:noProof/>
          <w:rtl/>
        </w:rPr>
        <w:t>29</w:t>
      </w:r>
      <w:r>
        <w:rPr>
          <w:noProof/>
          <w:rtl/>
        </w:rPr>
        <w:t xml:space="preserve"> ـ </w:t>
      </w:r>
      <w:r w:rsidRPr="002E501C">
        <w:rPr>
          <w:noProof/>
          <w:rtl/>
        </w:rPr>
        <w:t>43</w:t>
      </w:r>
      <w:r w:rsidRPr="002E501C">
        <w:rPr>
          <w:noProof/>
          <w:rtl/>
        </w:rPr>
        <w:tab/>
        <w:t>494</w:t>
      </w:r>
    </w:p>
    <w:p w:rsidR="009E6576" w:rsidRPr="002E501C" w:rsidRDefault="009E6576" w:rsidP="00393F8B">
      <w:pPr>
        <w:pStyle w:val="libNormal"/>
        <w:rPr>
          <w:noProof/>
        </w:rPr>
      </w:pPr>
      <w:r w:rsidRPr="002E501C">
        <w:rPr>
          <w:noProof/>
          <w:rtl/>
        </w:rPr>
        <w:t>الآية</w:t>
      </w:r>
      <w:r>
        <w:rPr>
          <w:noProof/>
          <w:rtl/>
        </w:rPr>
        <w:t xml:space="preserve">: </w:t>
      </w:r>
      <w:r w:rsidRPr="002E501C">
        <w:rPr>
          <w:noProof/>
          <w:rtl/>
        </w:rPr>
        <w:t>44</w:t>
      </w:r>
      <w:r>
        <w:rPr>
          <w:noProof/>
          <w:rtl/>
        </w:rPr>
        <w:t xml:space="preserve"> ـ </w:t>
      </w:r>
      <w:r w:rsidRPr="002E501C">
        <w:rPr>
          <w:noProof/>
          <w:rtl/>
        </w:rPr>
        <w:t>49</w:t>
      </w:r>
      <w:r w:rsidRPr="002E501C">
        <w:rPr>
          <w:noProof/>
          <w:rtl/>
        </w:rPr>
        <w:tab/>
        <w:t>497</w:t>
      </w:r>
    </w:p>
    <w:p w:rsidR="009E6576" w:rsidRDefault="009E6576" w:rsidP="00393F8B">
      <w:pPr>
        <w:pStyle w:val="libNormal"/>
        <w:rPr>
          <w:noProof/>
          <w:rtl/>
        </w:rPr>
      </w:pPr>
      <w:r w:rsidRPr="002E501C">
        <w:rPr>
          <w:noProof/>
          <w:rtl/>
        </w:rPr>
        <w:t xml:space="preserve">سورة النجم </w:t>
      </w:r>
      <w:r>
        <w:rPr>
          <w:noProof/>
          <w:rtl/>
        </w:rPr>
        <w:t>(</w:t>
      </w:r>
      <w:r w:rsidRPr="002E501C">
        <w:rPr>
          <w:noProof/>
          <w:rtl/>
        </w:rPr>
        <w:t>53</w:t>
      </w:r>
      <w:r>
        <w:rPr>
          <w:noProof/>
          <w:rtl/>
        </w:rPr>
        <w:t>)</w:t>
      </w:r>
    </w:p>
    <w:p w:rsidR="009E6576" w:rsidRPr="002E501C" w:rsidRDefault="009E6576" w:rsidP="00393F8B">
      <w:pPr>
        <w:pStyle w:val="libNormal"/>
        <w:rPr>
          <w:noProof/>
        </w:rPr>
      </w:pPr>
      <w:r w:rsidRPr="002E501C">
        <w:rPr>
          <w:noProof/>
          <w:rtl/>
        </w:rPr>
        <w:t>الآية</w:t>
      </w:r>
      <w:r>
        <w:rPr>
          <w:noProof/>
          <w:rtl/>
        </w:rPr>
        <w:t xml:space="preserve">: </w:t>
      </w:r>
      <w:r w:rsidRPr="002E501C">
        <w:rPr>
          <w:noProof/>
          <w:rtl/>
        </w:rPr>
        <w:t>1</w:t>
      </w:r>
      <w:r>
        <w:rPr>
          <w:noProof/>
          <w:rtl/>
        </w:rPr>
        <w:t xml:space="preserve"> ـ </w:t>
      </w:r>
      <w:r w:rsidRPr="002E501C">
        <w:rPr>
          <w:noProof/>
          <w:rtl/>
        </w:rPr>
        <w:t>10</w:t>
      </w:r>
      <w:r w:rsidRPr="002E501C">
        <w:rPr>
          <w:noProof/>
          <w:rtl/>
        </w:rPr>
        <w:tab/>
        <w:t>501</w:t>
      </w:r>
    </w:p>
    <w:p w:rsidR="009E6576" w:rsidRPr="002E501C" w:rsidRDefault="009E6576" w:rsidP="00393F8B">
      <w:pPr>
        <w:pStyle w:val="libNormal"/>
        <w:rPr>
          <w:noProof/>
        </w:rPr>
      </w:pPr>
      <w:r w:rsidRPr="002E501C">
        <w:rPr>
          <w:noProof/>
          <w:rtl/>
        </w:rPr>
        <w:t>الآية</w:t>
      </w:r>
      <w:r>
        <w:rPr>
          <w:noProof/>
          <w:rtl/>
        </w:rPr>
        <w:t xml:space="preserve">: </w:t>
      </w:r>
      <w:r w:rsidRPr="002E501C">
        <w:rPr>
          <w:noProof/>
          <w:rtl/>
        </w:rPr>
        <w:t>11</w:t>
      </w:r>
      <w:r>
        <w:rPr>
          <w:noProof/>
          <w:rtl/>
        </w:rPr>
        <w:t xml:space="preserve"> ـ </w:t>
      </w:r>
      <w:r w:rsidRPr="002E501C">
        <w:rPr>
          <w:noProof/>
          <w:rtl/>
        </w:rPr>
        <w:t>18</w:t>
      </w:r>
      <w:r w:rsidRPr="002E501C">
        <w:rPr>
          <w:noProof/>
          <w:rtl/>
        </w:rPr>
        <w:tab/>
        <w:t>505</w:t>
      </w:r>
    </w:p>
    <w:p w:rsidR="009E6576" w:rsidRPr="002E501C" w:rsidRDefault="009E6576" w:rsidP="00393F8B">
      <w:pPr>
        <w:pStyle w:val="libNormal"/>
        <w:rPr>
          <w:noProof/>
        </w:rPr>
      </w:pPr>
      <w:r w:rsidRPr="002E501C">
        <w:rPr>
          <w:noProof/>
          <w:rtl/>
        </w:rPr>
        <w:t>الآية</w:t>
      </w:r>
      <w:r>
        <w:rPr>
          <w:noProof/>
          <w:rtl/>
        </w:rPr>
        <w:t xml:space="preserve">: </w:t>
      </w:r>
      <w:r w:rsidRPr="002E501C">
        <w:rPr>
          <w:noProof/>
          <w:rtl/>
        </w:rPr>
        <w:t>19</w:t>
      </w:r>
      <w:r>
        <w:rPr>
          <w:noProof/>
          <w:rtl/>
        </w:rPr>
        <w:t xml:space="preserve"> ـ </w:t>
      </w:r>
      <w:r w:rsidRPr="002E501C">
        <w:rPr>
          <w:noProof/>
          <w:rtl/>
        </w:rPr>
        <w:t>23</w:t>
      </w:r>
      <w:r w:rsidRPr="002E501C">
        <w:rPr>
          <w:noProof/>
          <w:rtl/>
        </w:rPr>
        <w:tab/>
        <w:t>509</w:t>
      </w:r>
    </w:p>
    <w:p w:rsidR="009E6576" w:rsidRPr="002E501C" w:rsidRDefault="009E6576" w:rsidP="00393F8B">
      <w:pPr>
        <w:pStyle w:val="libNormal"/>
        <w:rPr>
          <w:noProof/>
        </w:rPr>
      </w:pPr>
      <w:r w:rsidRPr="002E501C">
        <w:rPr>
          <w:noProof/>
          <w:rtl/>
        </w:rPr>
        <w:t>الآية</w:t>
      </w:r>
      <w:r>
        <w:rPr>
          <w:noProof/>
          <w:rtl/>
        </w:rPr>
        <w:t xml:space="preserve">: </w:t>
      </w:r>
      <w:r w:rsidRPr="002E501C">
        <w:rPr>
          <w:noProof/>
          <w:rtl/>
        </w:rPr>
        <w:t>24</w:t>
      </w:r>
      <w:r>
        <w:rPr>
          <w:noProof/>
          <w:rtl/>
        </w:rPr>
        <w:t xml:space="preserve"> ـ </w:t>
      </w:r>
      <w:r w:rsidRPr="002E501C">
        <w:rPr>
          <w:noProof/>
          <w:rtl/>
        </w:rPr>
        <w:t>28</w:t>
      </w:r>
      <w:r w:rsidRPr="002E501C">
        <w:rPr>
          <w:noProof/>
          <w:rtl/>
        </w:rPr>
        <w:tab/>
        <w:t>511</w:t>
      </w:r>
    </w:p>
    <w:p w:rsidR="009E6576" w:rsidRPr="002E501C" w:rsidRDefault="009E6576" w:rsidP="00393F8B">
      <w:pPr>
        <w:pStyle w:val="libNormal"/>
        <w:rPr>
          <w:noProof/>
        </w:rPr>
      </w:pPr>
      <w:r w:rsidRPr="002E501C">
        <w:rPr>
          <w:noProof/>
          <w:rtl/>
        </w:rPr>
        <w:t>الآية</w:t>
      </w:r>
      <w:r>
        <w:rPr>
          <w:noProof/>
          <w:rtl/>
        </w:rPr>
        <w:t xml:space="preserve">: </w:t>
      </w:r>
      <w:r w:rsidRPr="002E501C">
        <w:rPr>
          <w:noProof/>
          <w:rtl/>
        </w:rPr>
        <w:t>29</w:t>
      </w:r>
      <w:r>
        <w:rPr>
          <w:noProof/>
          <w:rtl/>
        </w:rPr>
        <w:t xml:space="preserve"> ـ </w:t>
      </w:r>
      <w:r w:rsidRPr="002E501C">
        <w:rPr>
          <w:noProof/>
          <w:rtl/>
        </w:rPr>
        <w:t>30</w:t>
      </w:r>
      <w:r w:rsidRPr="002E501C">
        <w:rPr>
          <w:noProof/>
          <w:rtl/>
        </w:rPr>
        <w:tab/>
        <w:t>513</w:t>
      </w:r>
    </w:p>
    <w:p w:rsidR="009E6576" w:rsidRPr="002E501C" w:rsidRDefault="009E6576" w:rsidP="00393F8B">
      <w:pPr>
        <w:pStyle w:val="libNormal"/>
        <w:rPr>
          <w:noProof/>
        </w:rPr>
      </w:pPr>
      <w:r w:rsidRPr="002E501C">
        <w:rPr>
          <w:noProof/>
          <w:rtl/>
        </w:rPr>
        <w:t>الآية</w:t>
      </w:r>
      <w:r>
        <w:rPr>
          <w:noProof/>
          <w:rtl/>
        </w:rPr>
        <w:t xml:space="preserve">: </w:t>
      </w:r>
      <w:r w:rsidRPr="002E501C">
        <w:rPr>
          <w:noProof/>
          <w:rtl/>
        </w:rPr>
        <w:t>31</w:t>
      </w:r>
      <w:r>
        <w:rPr>
          <w:noProof/>
          <w:rtl/>
        </w:rPr>
        <w:t xml:space="preserve"> ـ </w:t>
      </w:r>
      <w:r w:rsidRPr="002E501C">
        <w:rPr>
          <w:noProof/>
          <w:rtl/>
        </w:rPr>
        <w:t>32</w:t>
      </w:r>
      <w:r w:rsidRPr="002E501C">
        <w:rPr>
          <w:noProof/>
          <w:rtl/>
        </w:rPr>
        <w:tab/>
        <w:t>514</w:t>
      </w:r>
    </w:p>
    <w:p w:rsidR="009E6576" w:rsidRPr="002E501C" w:rsidRDefault="009E6576" w:rsidP="00393F8B">
      <w:pPr>
        <w:pStyle w:val="libNormal"/>
        <w:rPr>
          <w:noProof/>
        </w:rPr>
      </w:pPr>
      <w:r w:rsidRPr="002E501C">
        <w:rPr>
          <w:noProof/>
          <w:rtl/>
        </w:rPr>
        <w:t>الآية</w:t>
      </w:r>
      <w:r>
        <w:rPr>
          <w:noProof/>
          <w:rtl/>
        </w:rPr>
        <w:t xml:space="preserve">: </w:t>
      </w:r>
      <w:r w:rsidRPr="002E501C">
        <w:rPr>
          <w:noProof/>
          <w:rtl/>
        </w:rPr>
        <w:t>33</w:t>
      </w:r>
      <w:r>
        <w:rPr>
          <w:noProof/>
          <w:rtl/>
        </w:rPr>
        <w:t xml:space="preserve"> ـ </w:t>
      </w:r>
      <w:r w:rsidRPr="002E501C">
        <w:rPr>
          <w:noProof/>
          <w:rtl/>
        </w:rPr>
        <w:t>54</w:t>
      </w:r>
      <w:r w:rsidRPr="002E501C">
        <w:rPr>
          <w:noProof/>
          <w:rtl/>
        </w:rPr>
        <w:tab/>
        <w:t>516</w:t>
      </w:r>
    </w:p>
    <w:p w:rsidR="009E6576" w:rsidRPr="002E501C" w:rsidRDefault="009E6576" w:rsidP="00393F8B">
      <w:pPr>
        <w:pStyle w:val="libNormal"/>
        <w:rPr>
          <w:noProof/>
        </w:rPr>
      </w:pPr>
      <w:r w:rsidRPr="002E501C">
        <w:rPr>
          <w:noProof/>
          <w:rtl/>
        </w:rPr>
        <w:t>الآية</w:t>
      </w:r>
      <w:r>
        <w:rPr>
          <w:noProof/>
          <w:rtl/>
        </w:rPr>
        <w:t xml:space="preserve">: </w:t>
      </w:r>
      <w:r w:rsidRPr="002E501C">
        <w:rPr>
          <w:noProof/>
          <w:rtl/>
        </w:rPr>
        <w:t>55</w:t>
      </w:r>
      <w:r>
        <w:rPr>
          <w:noProof/>
          <w:rtl/>
        </w:rPr>
        <w:t xml:space="preserve"> ـ </w:t>
      </w:r>
      <w:r w:rsidRPr="002E501C">
        <w:rPr>
          <w:noProof/>
          <w:rtl/>
        </w:rPr>
        <w:t>62</w:t>
      </w:r>
      <w:r w:rsidRPr="002E501C">
        <w:rPr>
          <w:noProof/>
          <w:rtl/>
        </w:rPr>
        <w:tab/>
        <w:t>521</w:t>
      </w:r>
    </w:p>
    <w:p w:rsidR="009E6576" w:rsidRDefault="009E6576" w:rsidP="00393F8B">
      <w:pPr>
        <w:pStyle w:val="libNormal"/>
        <w:rPr>
          <w:noProof/>
          <w:rtl/>
        </w:rPr>
      </w:pPr>
      <w:r w:rsidRPr="002E501C">
        <w:rPr>
          <w:noProof/>
          <w:rtl/>
        </w:rPr>
        <w:t xml:space="preserve">سورة القمر </w:t>
      </w:r>
      <w:r>
        <w:rPr>
          <w:noProof/>
          <w:rtl/>
        </w:rPr>
        <w:t>(</w:t>
      </w:r>
      <w:r w:rsidRPr="002E501C">
        <w:rPr>
          <w:noProof/>
          <w:rtl/>
        </w:rPr>
        <w:t>54</w:t>
      </w:r>
      <w:r>
        <w:rPr>
          <w:noProof/>
          <w:rtl/>
        </w:rPr>
        <w:t>)</w:t>
      </w:r>
    </w:p>
    <w:p w:rsidR="009E6576" w:rsidRPr="002E501C" w:rsidRDefault="009E6576" w:rsidP="00393F8B">
      <w:pPr>
        <w:pStyle w:val="libNormal"/>
        <w:rPr>
          <w:noProof/>
        </w:rPr>
      </w:pPr>
      <w:r w:rsidRPr="002E501C">
        <w:rPr>
          <w:noProof/>
          <w:rtl/>
        </w:rPr>
        <w:t>الآية</w:t>
      </w:r>
      <w:r>
        <w:rPr>
          <w:noProof/>
          <w:rtl/>
        </w:rPr>
        <w:t xml:space="preserve">: </w:t>
      </w:r>
      <w:r w:rsidRPr="002E501C">
        <w:rPr>
          <w:noProof/>
          <w:rtl/>
        </w:rPr>
        <w:t>1</w:t>
      </w:r>
      <w:r>
        <w:rPr>
          <w:noProof/>
          <w:rtl/>
        </w:rPr>
        <w:t xml:space="preserve"> ـ </w:t>
      </w:r>
      <w:r w:rsidRPr="002E501C">
        <w:rPr>
          <w:noProof/>
          <w:rtl/>
        </w:rPr>
        <w:t>8</w:t>
      </w:r>
      <w:r w:rsidRPr="002E501C">
        <w:rPr>
          <w:noProof/>
          <w:rtl/>
        </w:rPr>
        <w:tab/>
        <w:t>523</w:t>
      </w:r>
    </w:p>
    <w:p w:rsidR="009E6576" w:rsidRPr="002E501C" w:rsidRDefault="009E6576" w:rsidP="00393F8B">
      <w:pPr>
        <w:pStyle w:val="libNormal"/>
        <w:rPr>
          <w:noProof/>
        </w:rPr>
      </w:pPr>
      <w:r w:rsidRPr="002E501C">
        <w:rPr>
          <w:noProof/>
          <w:rtl/>
        </w:rPr>
        <w:t>الآية</w:t>
      </w:r>
      <w:r>
        <w:rPr>
          <w:noProof/>
          <w:rtl/>
        </w:rPr>
        <w:t xml:space="preserve">: </w:t>
      </w:r>
      <w:r w:rsidRPr="002E501C">
        <w:rPr>
          <w:noProof/>
          <w:rtl/>
        </w:rPr>
        <w:t>9</w:t>
      </w:r>
      <w:r>
        <w:rPr>
          <w:noProof/>
          <w:rtl/>
        </w:rPr>
        <w:t xml:space="preserve"> ـ </w:t>
      </w:r>
      <w:r w:rsidRPr="002E501C">
        <w:rPr>
          <w:noProof/>
          <w:rtl/>
        </w:rPr>
        <w:t>16</w:t>
      </w:r>
      <w:r w:rsidRPr="002E501C">
        <w:rPr>
          <w:noProof/>
          <w:rtl/>
        </w:rPr>
        <w:tab/>
        <w:t>527</w:t>
      </w:r>
    </w:p>
    <w:p w:rsidR="009E6576" w:rsidRPr="002E501C" w:rsidRDefault="009E6576" w:rsidP="00393F8B">
      <w:pPr>
        <w:pStyle w:val="libNormal"/>
        <w:rPr>
          <w:noProof/>
        </w:rPr>
      </w:pPr>
      <w:r w:rsidRPr="002E501C">
        <w:rPr>
          <w:noProof/>
          <w:rtl/>
        </w:rPr>
        <w:t>الآية</w:t>
      </w:r>
      <w:r>
        <w:rPr>
          <w:noProof/>
          <w:rtl/>
        </w:rPr>
        <w:t xml:space="preserve">: </w:t>
      </w:r>
      <w:r w:rsidRPr="002E501C">
        <w:rPr>
          <w:noProof/>
          <w:rtl/>
        </w:rPr>
        <w:t>17</w:t>
      </w:r>
      <w:r>
        <w:rPr>
          <w:noProof/>
          <w:rtl/>
        </w:rPr>
        <w:t xml:space="preserve"> ـ </w:t>
      </w:r>
      <w:r w:rsidRPr="002E501C">
        <w:rPr>
          <w:noProof/>
          <w:rtl/>
        </w:rPr>
        <w:t>21</w:t>
      </w:r>
      <w:r w:rsidRPr="002E501C">
        <w:rPr>
          <w:noProof/>
          <w:rtl/>
        </w:rPr>
        <w:tab/>
        <w:t>529</w:t>
      </w:r>
    </w:p>
    <w:p w:rsidR="009E6576" w:rsidRPr="002E501C" w:rsidRDefault="009E6576" w:rsidP="00393F8B">
      <w:pPr>
        <w:pStyle w:val="libNormal"/>
        <w:rPr>
          <w:noProof/>
        </w:rPr>
      </w:pPr>
      <w:r w:rsidRPr="002E501C">
        <w:rPr>
          <w:noProof/>
          <w:rtl/>
        </w:rPr>
        <w:t>الآية</w:t>
      </w:r>
      <w:r>
        <w:rPr>
          <w:noProof/>
          <w:rtl/>
        </w:rPr>
        <w:t xml:space="preserve">: </w:t>
      </w:r>
      <w:r w:rsidRPr="002E501C">
        <w:rPr>
          <w:noProof/>
          <w:rtl/>
        </w:rPr>
        <w:t>22</w:t>
      </w:r>
      <w:r>
        <w:rPr>
          <w:noProof/>
          <w:rtl/>
        </w:rPr>
        <w:t xml:space="preserve"> ـ </w:t>
      </w:r>
      <w:r w:rsidRPr="002E501C">
        <w:rPr>
          <w:noProof/>
          <w:rtl/>
        </w:rPr>
        <w:t>31</w:t>
      </w:r>
      <w:r w:rsidRPr="002E501C">
        <w:rPr>
          <w:noProof/>
          <w:rtl/>
        </w:rPr>
        <w:tab/>
        <w:t>530</w:t>
      </w:r>
    </w:p>
    <w:p w:rsidR="009E6576" w:rsidRPr="002E501C" w:rsidRDefault="009E6576" w:rsidP="00393F8B">
      <w:pPr>
        <w:pStyle w:val="libNormal"/>
        <w:rPr>
          <w:noProof/>
        </w:rPr>
      </w:pPr>
      <w:r w:rsidRPr="002E501C">
        <w:rPr>
          <w:noProof/>
          <w:rtl/>
        </w:rPr>
        <w:t>الآية</w:t>
      </w:r>
      <w:r>
        <w:rPr>
          <w:noProof/>
          <w:rtl/>
        </w:rPr>
        <w:t xml:space="preserve">: </w:t>
      </w:r>
      <w:r w:rsidRPr="002E501C">
        <w:rPr>
          <w:noProof/>
          <w:rtl/>
        </w:rPr>
        <w:t>32</w:t>
      </w:r>
      <w:r>
        <w:rPr>
          <w:noProof/>
          <w:rtl/>
        </w:rPr>
        <w:t xml:space="preserve"> ـ </w:t>
      </w:r>
      <w:r w:rsidRPr="002E501C">
        <w:rPr>
          <w:noProof/>
          <w:rtl/>
        </w:rPr>
        <w:t>40</w:t>
      </w:r>
      <w:r w:rsidRPr="002E501C">
        <w:rPr>
          <w:noProof/>
          <w:rtl/>
        </w:rPr>
        <w:tab/>
        <w:t>533</w:t>
      </w:r>
    </w:p>
    <w:p w:rsidR="009E6576" w:rsidRPr="002E501C" w:rsidRDefault="009E6576" w:rsidP="00393F8B">
      <w:pPr>
        <w:pStyle w:val="libNormal"/>
        <w:rPr>
          <w:noProof/>
        </w:rPr>
      </w:pPr>
      <w:r w:rsidRPr="002E501C">
        <w:rPr>
          <w:noProof/>
          <w:rtl/>
        </w:rPr>
        <w:t>الآية</w:t>
      </w:r>
      <w:r>
        <w:rPr>
          <w:noProof/>
          <w:rtl/>
        </w:rPr>
        <w:t xml:space="preserve">: </w:t>
      </w:r>
      <w:r w:rsidRPr="002E501C">
        <w:rPr>
          <w:noProof/>
          <w:rtl/>
        </w:rPr>
        <w:t>41</w:t>
      </w:r>
      <w:r>
        <w:rPr>
          <w:noProof/>
          <w:rtl/>
        </w:rPr>
        <w:t xml:space="preserve"> ـ </w:t>
      </w:r>
      <w:r w:rsidRPr="002E501C">
        <w:rPr>
          <w:noProof/>
          <w:rtl/>
        </w:rPr>
        <w:t>46</w:t>
      </w:r>
      <w:r w:rsidRPr="002E501C">
        <w:rPr>
          <w:noProof/>
          <w:rtl/>
        </w:rPr>
        <w:tab/>
        <w:t>534</w:t>
      </w:r>
    </w:p>
    <w:p w:rsidR="009E6576" w:rsidRPr="002E501C" w:rsidRDefault="009E6576" w:rsidP="00393F8B">
      <w:pPr>
        <w:pStyle w:val="libNormal"/>
        <w:rPr>
          <w:noProof/>
        </w:rPr>
      </w:pPr>
      <w:r w:rsidRPr="002E501C">
        <w:rPr>
          <w:noProof/>
          <w:rtl/>
        </w:rPr>
        <w:t>الآية</w:t>
      </w:r>
      <w:r>
        <w:rPr>
          <w:noProof/>
          <w:rtl/>
        </w:rPr>
        <w:t xml:space="preserve">: </w:t>
      </w:r>
      <w:r w:rsidRPr="002E501C">
        <w:rPr>
          <w:noProof/>
          <w:rtl/>
        </w:rPr>
        <w:t>47</w:t>
      </w:r>
      <w:r>
        <w:rPr>
          <w:noProof/>
          <w:rtl/>
        </w:rPr>
        <w:t xml:space="preserve"> ـ </w:t>
      </w:r>
      <w:r w:rsidRPr="002E501C">
        <w:rPr>
          <w:noProof/>
          <w:rtl/>
        </w:rPr>
        <w:t>55</w:t>
      </w:r>
      <w:r w:rsidRPr="002E501C">
        <w:rPr>
          <w:noProof/>
          <w:rtl/>
        </w:rPr>
        <w:tab/>
        <w:t>535</w:t>
      </w:r>
    </w:p>
    <w:p w:rsidR="009E6576" w:rsidRDefault="009E6576" w:rsidP="00393F8B">
      <w:pPr>
        <w:pStyle w:val="libNormal"/>
        <w:rPr>
          <w:noProof/>
          <w:rtl/>
        </w:rPr>
      </w:pPr>
      <w:r w:rsidRPr="002E501C">
        <w:rPr>
          <w:noProof/>
          <w:rtl/>
        </w:rPr>
        <w:t xml:space="preserve">سورة الرحمن </w:t>
      </w:r>
      <w:r>
        <w:rPr>
          <w:noProof/>
          <w:rtl/>
        </w:rPr>
        <w:t>(</w:t>
      </w:r>
      <w:r w:rsidRPr="002E501C">
        <w:rPr>
          <w:noProof/>
          <w:rtl/>
        </w:rPr>
        <w:t>55</w:t>
      </w:r>
      <w:r>
        <w:rPr>
          <w:noProof/>
          <w:rtl/>
        </w:rPr>
        <w:t>)</w:t>
      </w:r>
    </w:p>
    <w:p w:rsidR="009E6576" w:rsidRPr="002E501C" w:rsidRDefault="009E6576" w:rsidP="00393F8B">
      <w:pPr>
        <w:pStyle w:val="libNormal"/>
        <w:rPr>
          <w:noProof/>
        </w:rPr>
      </w:pPr>
      <w:r w:rsidRPr="002E501C">
        <w:rPr>
          <w:noProof/>
          <w:rtl/>
        </w:rPr>
        <w:t>الآية</w:t>
      </w:r>
      <w:r>
        <w:rPr>
          <w:noProof/>
          <w:rtl/>
        </w:rPr>
        <w:t xml:space="preserve">: </w:t>
      </w:r>
      <w:r w:rsidRPr="002E501C">
        <w:rPr>
          <w:noProof/>
          <w:rtl/>
        </w:rPr>
        <w:t>1</w:t>
      </w:r>
      <w:r>
        <w:rPr>
          <w:noProof/>
          <w:rtl/>
        </w:rPr>
        <w:t xml:space="preserve"> ـ </w:t>
      </w:r>
      <w:r w:rsidRPr="002E501C">
        <w:rPr>
          <w:noProof/>
          <w:rtl/>
        </w:rPr>
        <w:t>13</w:t>
      </w:r>
      <w:r w:rsidRPr="002E501C">
        <w:rPr>
          <w:noProof/>
          <w:rtl/>
        </w:rPr>
        <w:tab/>
        <w:t>540</w:t>
      </w:r>
    </w:p>
    <w:p w:rsidR="009E6576" w:rsidRPr="002E501C" w:rsidRDefault="009E6576" w:rsidP="00393F8B">
      <w:pPr>
        <w:pStyle w:val="libNormal"/>
        <w:rPr>
          <w:noProof/>
        </w:rPr>
      </w:pPr>
      <w:r w:rsidRPr="002E501C">
        <w:rPr>
          <w:noProof/>
          <w:rtl/>
        </w:rPr>
        <w:t>الآية</w:t>
      </w:r>
      <w:r>
        <w:rPr>
          <w:noProof/>
          <w:rtl/>
        </w:rPr>
        <w:t xml:space="preserve">: </w:t>
      </w:r>
      <w:r w:rsidRPr="002E501C">
        <w:rPr>
          <w:noProof/>
          <w:rtl/>
        </w:rPr>
        <w:t>14</w:t>
      </w:r>
      <w:r>
        <w:rPr>
          <w:noProof/>
          <w:rtl/>
        </w:rPr>
        <w:t xml:space="preserve"> ـ </w:t>
      </w:r>
      <w:r w:rsidRPr="002E501C">
        <w:rPr>
          <w:noProof/>
          <w:rtl/>
        </w:rPr>
        <w:t>18</w:t>
      </w:r>
      <w:r w:rsidRPr="002E501C">
        <w:rPr>
          <w:noProof/>
          <w:rtl/>
        </w:rPr>
        <w:tab/>
        <w:t>544</w:t>
      </w:r>
    </w:p>
    <w:p w:rsidR="009E6576" w:rsidRPr="002E501C" w:rsidRDefault="009E6576" w:rsidP="00393F8B">
      <w:pPr>
        <w:pStyle w:val="libNormal"/>
        <w:rPr>
          <w:noProof/>
        </w:rPr>
      </w:pPr>
      <w:r w:rsidRPr="002E501C">
        <w:rPr>
          <w:noProof/>
          <w:rtl/>
        </w:rPr>
        <w:t>الآية</w:t>
      </w:r>
      <w:r>
        <w:rPr>
          <w:noProof/>
          <w:rtl/>
        </w:rPr>
        <w:t xml:space="preserve">: </w:t>
      </w:r>
      <w:r w:rsidRPr="002E501C">
        <w:rPr>
          <w:noProof/>
          <w:rtl/>
        </w:rPr>
        <w:t>26</w:t>
      </w:r>
      <w:r>
        <w:rPr>
          <w:noProof/>
          <w:rtl/>
        </w:rPr>
        <w:t xml:space="preserve"> ـ </w:t>
      </w:r>
      <w:r w:rsidRPr="002E501C">
        <w:rPr>
          <w:noProof/>
          <w:rtl/>
        </w:rPr>
        <w:t>30</w:t>
      </w:r>
      <w:r w:rsidRPr="002E501C">
        <w:rPr>
          <w:noProof/>
          <w:rtl/>
        </w:rPr>
        <w:tab/>
        <w:t>547</w:t>
      </w:r>
    </w:p>
    <w:p w:rsidR="009E6576" w:rsidRPr="002E501C" w:rsidRDefault="009E6576" w:rsidP="00393F8B">
      <w:pPr>
        <w:pStyle w:val="libNormal"/>
        <w:rPr>
          <w:noProof/>
        </w:rPr>
      </w:pPr>
      <w:r w:rsidRPr="002E501C">
        <w:rPr>
          <w:noProof/>
          <w:rtl/>
        </w:rPr>
        <w:t>الآية</w:t>
      </w:r>
      <w:r>
        <w:rPr>
          <w:noProof/>
          <w:rtl/>
        </w:rPr>
        <w:t xml:space="preserve">: </w:t>
      </w:r>
      <w:r w:rsidRPr="002E501C">
        <w:rPr>
          <w:noProof/>
          <w:rtl/>
        </w:rPr>
        <w:t>37</w:t>
      </w:r>
      <w:r>
        <w:rPr>
          <w:noProof/>
          <w:rtl/>
        </w:rPr>
        <w:t xml:space="preserve"> ـ </w:t>
      </w:r>
      <w:r w:rsidRPr="002E501C">
        <w:rPr>
          <w:noProof/>
          <w:rtl/>
        </w:rPr>
        <w:t>45</w:t>
      </w:r>
      <w:r w:rsidRPr="002E501C">
        <w:rPr>
          <w:noProof/>
          <w:rtl/>
        </w:rPr>
        <w:tab/>
        <w:t>550</w:t>
      </w:r>
    </w:p>
    <w:p w:rsidR="009E6576" w:rsidRPr="002E501C" w:rsidRDefault="009E6576" w:rsidP="00393F8B">
      <w:pPr>
        <w:pStyle w:val="libNormal"/>
        <w:rPr>
          <w:noProof/>
        </w:rPr>
      </w:pPr>
      <w:r w:rsidRPr="002E501C">
        <w:rPr>
          <w:noProof/>
          <w:rtl/>
        </w:rPr>
        <w:t>الآية</w:t>
      </w:r>
      <w:r>
        <w:rPr>
          <w:noProof/>
          <w:rtl/>
        </w:rPr>
        <w:t xml:space="preserve">: </w:t>
      </w:r>
      <w:r w:rsidRPr="002E501C">
        <w:rPr>
          <w:noProof/>
          <w:rtl/>
        </w:rPr>
        <w:t>46</w:t>
      </w:r>
      <w:r>
        <w:rPr>
          <w:noProof/>
          <w:rtl/>
        </w:rPr>
        <w:t xml:space="preserve"> ـ </w:t>
      </w:r>
      <w:r w:rsidRPr="002E501C">
        <w:rPr>
          <w:noProof/>
          <w:rtl/>
        </w:rPr>
        <w:t>61</w:t>
      </w:r>
      <w:r w:rsidRPr="002E501C">
        <w:rPr>
          <w:noProof/>
          <w:rtl/>
        </w:rPr>
        <w:tab/>
        <w:t>556</w:t>
      </w:r>
    </w:p>
    <w:p w:rsidR="009E6576" w:rsidRPr="002E501C" w:rsidRDefault="009E6576" w:rsidP="00393F8B">
      <w:pPr>
        <w:pStyle w:val="libNormal"/>
        <w:rPr>
          <w:noProof/>
        </w:rPr>
      </w:pPr>
      <w:r w:rsidRPr="002E501C">
        <w:rPr>
          <w:noProof/>
          <w:rtl/>
        </w:rPr>
        <w:t>الآية</w:t>
      </w:r>
      <w:r>
        <w:rPr>
          <w:noProof/>
          <w:rtl/>
        </w:rPr>
        <w:t xml:space="preserve">: </w:t>
      </w:r>
      <w:r w:rsidRPr="002E501C">
        <w:rPr>
          <w:noProof/>
          <w:rtl/>
        </w:rPr>
        <w:t>62</w:t>
      </w:r>
      <w:r>
        <w:rPr>
          <w:noProof/>
          <w:rtl/>
        </w:rPr>
        <w:t xml:space="preserve"> ـ </w:t>
      </w:r>
      <w:r w:rsidRPr="002E501C">
        <w:rPr>
          <w:noProof/>
          <w:rtl/>
        </w:rPr>
        <w:t>78</w:t>
      </w:r>
      <w:r w:rsidRPr="002E501C">
        <w:rPr>
          <w:noProof/>
          <w:rtl/>
        </w:rPr>
        <w:tab/>
        <w:t>559</w:t>
      </w:r>
    </w:p>
    <w:p w:rsidR="009E6576" w:rsidRDefault="009E6576" w:rsidP="00393F8B">
      <w:pPr>
        <w:pStyle w:val="libNormal"/>
        <w:rPr>
          <w:noProof/>
          <w:rtl/>
        </w:rPr>
      </w:pPr>
      <w:r>
        <w:rPr>
          <w:noProof/>
          <w:rtl/>
        </w:rPr>
        <w:br w:type="page"/>
      </w:r>
      <w:r w:rsidRPr="002E501C">
        <w:rPr>
          <w:noProof/>
          <w:rtl/>
        </w:rPr>
        <w:lastRenderedPageBreak/>
        <w:t xml:space="preserve">سورة الواقعة </w:t>
      </w:r>
      <w:r>
        <w:rPr>
          <w:noProof/>
          <w:rtl/>
        </w:rPr>
        <w:t>(</w:t>
      </w:r>
      <w:r w:rsidRPr="002E501C">
        <w:rPr>
          <w:noProof/>
          <w:rtl/>
        </w:rPr>
        <w:t>56</w:t>
      </w:r>
      <w:r>
        <w:rPr>
          <w:noProof/>
          <w:rtl/>
        </w:rPr>
        <w:t>)</w:t>
      </w:r>
    </w:p>
    <w:p w:rsidR="009E6576" w:rsidRPr="002E501C" w:rsidRDefault="009E6576" w:rsidP="00393F8B">
      <w:pPr>
        <w:pStyle w:val="libNormal"/>
        <w:rPr>
          <w:noProof/>
        </w:rPr>
      </w:pPr>
      <w:r w:rsidRPr="002E501C">
        <w:rPr>
          <w:noProof/>
          <w:rtl/>
        </w:rPr>
        <w:t>الآية</w:t>
      </w:r>
      <w:r>
        <w:rPr>
          <w:noProof/>
          <w:rtl/>
        </w:rPr>
        <w:t xml:space="preserve">: </w:t>
      </w:r>
      <w:r w:rsidRPr="002E501C">
        <w:rPr>
          <w:noProof/>
          <w:rtl/>
        </w:rPr>
        <w:t>1</w:t>
      </w:r>
      <w:r>
        <w:rPr>
          <w:noProof/>
          <w:rtl/>
        </w:rPr>
        <w:t xml:space="preserve"> ـ </w:t>
      </w:r>
      <w:r w:rsidRPr="002E501C">
        <w:rPr>
          <w:noProof/>
          <w:rtl/>
        </w:rPr>
        <w:t>6</w:t>
      </w:r>
      <w:r w:rsidRPr="002E501C">
        <w:rPr>
          <w:noProof/>
          <w:rtl/>
        </w:rPr>
        <w:tab/>
        <w:t>564</w:t>
      </w:r>
    </w:p>
    <w:p w:rsidR="009E6576" w:rsidRPr="002E501C" w:rsidRDefault="009E6576" w:rsidP="00393F8B">
      <w:pPr>
        <w:pStyle w:val="libNormal"/>
        <w:rPr>
          <w:noProof/>
        </w:rPr>
      </w:pPr>
      <w:r w:rsidRPr="002E501C">
        <w:rPr>
          <w:noProof/>
          <w:rtl/>
        </w:rPr>
        <w:t>الآية</w:t>
      </w:r>
      <w:r>
        <w:rPr>
          <w:noProof/>
          <w:rtl/>
        </w:rPr>
        <w:t xml:space="preserve">: </w:t>
      </w:r>
      <w:r w:rsidRPr="002E501C">
        <w:rPr>
          <w:noProof/>
          <w:rtl/>
        </w:rPr>
        <w:t>7</w:t>
      </w:r>
      <w:r>
        <w:rPr>
          <w:noProof/>
          <w:rtl/>
        </w:rPr>
        <w:t xml:space="preserve"> ـ </w:t>
      </w:r>
      <w:r w:rsidRPr="002E501C">
        <w:rPr>
          <w:noProof/>
          <w:rtl/>
        </w:rPr>
        <w:t>26</w:t>
      </w:r>
      <w:r w:rsidRPr="002E501C">
        <w:rPr>
          <w:noProof/>
          <w:rtl/>
        </w:rPr>
        <w:tab/>
        <w:t>566</w:t>
      </w:r>
    </w:p>
    <w:p w:rsidR="009E6576" w:rsidRPr="002E501C" w:rsidRDefault="009E6576" w:rsidP="00393F8B">
      <w:pPr>
        <w:pStyle w:val="libNormal"/>
        <w:rPr>
          <w:noProof/>
        </w:rPr>
      </w:pPr>
      <w:r w:rsidRPr="002E501C">
        <w:rPr>
          <w:noProof/>
          <w:rtl/>
        </w:rPr>
        <w:t>الآية</w:t>
      </w:r>
      <w:r>
        <w:rPr>
          <w:noProof/>
          <w:rtl/>
        </w:rPr>
        <w:t xml:space="preserve">: </w:t>
      </w:r>
      <w:r w:rsidRPr="002E501C">
        <w:rPr>
          <w:noProof/>
          <w:rtl/>
        </w:rPr>
        <w:t>27</w:t>
      </w:r>
      <w:r>
        <w:rPr>
          <w:noProof/>
          <w:rtl/>
        </w:rPr>
        <w:t xml:space="preserve"> ـ </w:t>
      </w:r>
      <w:r w:rsidRPr="002E501C">
        <w:rPr>
          <w:noProof/>
          <w:rtl/>
        </w:rPr>
        <w:t>40</w:t>
      </w:r>
      <w:r w:rsidRPr="002E501C">
        <w:rPr>
          <w:noProof/>
          <w:rtl/>
        </w:rPr>
        <w:tab/>
        <w:t>570</w:t>
      </w:r>
    </w:p>
    <w:p w:rsidR="009E6576" w:rsidRPr="002E501C" w:rsidRDefault="009E6576" w:rsidP="00393F8B">
      <w:pPr>
        <w:pStyle w:val="libNormal"/>
        <w:rPr>
          <w:noProof/>
        </w:rPr>
      </w:pPr>
      <w:r w:rsidRPr="002E501C">
        <w:rPr>
          <w:noProof/>
          <w:rtl/>
        </w:rPr>
        <w:t>الآية</w:t>
      </w:r>
      <w:r>
        <w:rPr>
          <w:noProof/>
          <w:rtl/>
        </w:rPr>
        <w:t xml:space="preserve">: </w:t>
      </w:r>
      <w:r w:rsidRPr="002E501C">
        <w:rPr>
          <w:noProof/>
          <w:rtl/>
        </w:rPr>
        <w:t>41</w:t>
      </w:r>
      <w:r>
        <w:rPr>
          <w:noProof/>
          <w:rtl/>
        </w:rPr>
        <w:t xml:space="preserve"> ـ </w:t>
      </w:r>
      <w:r w:rsidRPr="002E501C">
        <w:rPr>
          <w:noProof/>
          <w:rtl/>
        </w:rPr>
        <w:t>56</w:t>
      </w:r>
      <w:r w:rsidRPr="002E501C">
        <w:rPr>
          <w:noProof/>
          <w:rtl/>
        </w:rPr>
        <w:tab/>
        <w:t>575</w:t>
      </w:r>
    </w:p>
    <w:p w:rsidR="009E6576" w:rsidRPr="002E501C" w:rsidRDefault="009E6576" w:rsidP="00393F8B">
      <w:pPr>
        <w:pStyle w:val="libNormal"/>
        <w:rPr>
          <w:noProof/>
        </w:rPr>
      </w:pPr>
      <w:r w:rsidRPr="002E501C">
        <w:rPr>
          <w:noProof/>
          <w:rtl/>
        </w:rPr>
        <w:t>الآية</w:t>
      </w:r>
      <w:r>
        <w:rPr>
          <w:noProof/>
          <w:rtl/>
        </w:rPr>
        <w:t xml:space="preserve">: </w:t>
      </w:r>
      <w:r w:rsidRPr="002E501C">
        <w:rPr>
          <w:noProof/>
          <w:rtl/>
        </w:rPr>
        <w:t>57</w:t>
      </w:r>
      <w:r>
        <w:rPr>
          <w:noProof/>
          <w:rtl/>
        </w:rPr>
        <w:t xml:space="preserve"> ـ </w:t>
      </w:r>
      <w:r w:rsidRPr="002E501C">
        <w:rPr>
          <w:noProof/>
          <w:rtl/>
        </w:rPr>
        <w:t>67</w:t>
      </w:r>
      <w:r w:rsidRPr="002E501C">
        <w:rPr>
          <w:noProof/>
          <w:rtl/>
        </w:rPr>
        <w:tab/>
        <w:t>577</w:t>
      </w:r>
    </w:p>
    <w:p w:rsidR="009E6576" w:rsidRPr="002E501C" w:rsidRDefault="009E6576" w:rsidP="00393F8B">
      <w:pPr>
        <w:pStyle w:val="libNormal"/>
        <w:rPr>
          <w:noProof/>
        </w:rPr>
      </w:pPr>
      <w:r w:rsidRPr="002E501C">
        <w:rPr>
          <w:noProof/>
          <w:rtl/>
        </w:rPr>
        <w:t>الآية</w:t>
      </w:r>
      <w:r>
        <w:rPr>
          <w:noProof/>
          <w:rtl/>
        </w:rPr>
        <w:t xml:space="preserve">: </w:t>
      </w:r>
      <w:r w:rsidRPr="002E501C">
        <w:rPr>
          <w:noProof/>
          <w:rtl/>
        </w:rPr>
        <w:t>68</w:t>
      </w:r>
      <w:r>
        <w:rPr>
          <w:noProof/>
          <w:rtl/>
        </w:rPr>
        <w:t xml:space="preserve"> ـ </w:t>
      </w:r>
      <w:r w:rsidRPr="002E501C">
        <w:rPr>
          <w:noProof/>
          <w:rtl/>
        </w:rPr>
        <w:t>70</w:t>
      </w:r>
      <w:r w:rsidRPr="002E501C">
        <w:rPr>
          <w:noProof/>
          <w:rtl/>
        </w:rPr>
        <w:tab/>
        <w:t>579</w:t>
      </w:r>
    </w:p>
    <w:p w:rsidR="009E6576" w:rsidRPr="002E501C" w:rsidRDefault="009E6576" w:rsidP="00393F8B">
      <w:pPr>
        <w:pStyle w:val="libNormal"/>
        <w:rPr>
          <w:noProof/>
        </w:rPr>
      </w:pPr>
      <w:r w:rsidRPr="002E501C">
        <w:rPr>
          <w:noProof/>
          <w:rtl/>
        </w:rPr>
        <w:t>الآية</w:t>
      </w:r>
      <w:r>
        <w:rPr>
          <w:noProof/>
          <w:rtl/>
        </w:rPr>
        <w:t xml:space="preserve">: </w:t>
      </w:r>
      <w:r w:rsidRPr="002E501C">
        <w:rPr>
          <w:noProof/>
          <w:rtl/>
        </w:rPr>
        <w:t>71</w:t>
      </w:r>
      <w:r>
        <w:rPr>
          <w:noProof/>
          <w:rtl/>
        </w:rPr>
        <w:t xml:space="preserve"> ـ </w:t>
      </w:r>
      <w:r w:rsidRPr="002E501C">
        <w:rPr>
          <w:noProof/>
          <w:rtl/>
        </w:rPr>
        <w:t>73</w:t>
      </w:r>
      <w:r w:rsidRPr="002E501C">
        <w:rPr>
          <w:noProof/>
          <w:rtl/>
        </w:rPr>
        <w:tab/>
        <w:t>580</w:t>
      </w:r>
    </w:p>
    <w:p w:rsidR="009E6576" w:rsidRPr="002E501C" w:rsidRDefault="009E6576" w:rsidP="00393F8B">
      <w:pPr>
        <w:pStyle w:val="libNormal"/>
        <w:rPr>
          <w:noProof/>
        </w:rPr>
      </w:pPr>
      <w:r w:rsidRPr="002E501C">
        <w:rPr>
          <w:noProof/>
          <w:rtl/>
        </w:rPr>
        <w:t>الآية</w:t>
      </w:r>
      <w:r>
        <w:rPr>
          <w:noProof/>
          <w:rtl/>
        </w:rPr>
        <w:t xml:space="preserve">: </w:t>
      </w:r>
      <w:r w:rsidRPr="002E501C">
        <w:rPr>
          <w:noProof/>
          <w:rtl/>
        </w:rPr>
        <w:t>74</w:t>
      </w:r>
      <w:r>
        <w:rPr>
          <w:noProof/>
          <w:rtl/>
        </w:rPr>
        <w:t xml:space="preserve"> ـ </w:t>
      </w:r>
      <w:r w:rsidRPr="002E501C">
        <w:rPr>
          <w:noProof/>
          <w:rtl/>
        </w:rPr>
        <w:t>80</w:t>
      </w:r>
      <w:r w:rsidRPr="002E501C">
        <w:rPr>
          <w:noProof/>
          <w:rtl/>
        </w:rPr>
        <w:tab/>
        <w:t>582</w:t>
      </w:r>
    </w:p>
    <w:p w:rsidR="009E6576" w:rsidRPr="002E501C" w:rsidRDefault="009E6576" w:rsidP="00393F8B">
      <w:pPr>
        <w:pStyle w:val="libNormal"/>
        <w:rPr>
          <w:noProof/>
        </w:rPr>
      </w:pPr>
      <w:r w:rsidRPr="002E501C">
        <w:rPr>
          <w:noProof/>
          <w:rtl/>
        </w:rPr>
        <w:t>الآية</w:t>
      </w:r>
      <w:r>
        <w:rPr>
          <w:noProof/>
          <w:rtl/>
        </w:rPr>
        <w:t xml:space="preserve">: </w:t>
      </w:r>
      <w:r w:rsidRPr="002E501C">
        <w:rPr>
          <w:noProof/>
          <w:rtl/>
        </w:rPr>
        <w:t>81</w:t>
      </w:r>
      <w:r>
        <w:rPr>
          <w:noProof/>
          <w:rtl/>
        </w:rPr>
        <w:t xml:space="preserve"> ـ </w:t>
      </w:r>
      <w:r w:rsidRPr="002E501C">
        <w:rPr>
          <w:noProof/>
          <w:rtl/>
        </w:rPr>
        <w:t>87</w:t>
      </w:r>
      <w:r w:rsidRPr="002E501C">
        <w:rPr>
          <w:noProof/>
          <w:rtl/>
        </w:rPr>
        <w:tab/>
        <w:t>584</w:t>
      </w:r>
    </w:p>
    <w:p w:rsidR="009E6576" w:rsidRPr="002E501C" w:rsidRDefault="009E6576" w:rsidP="00393F8B">
      <w:pPr>
        <w:pStyle w:val="libNormal"/>
        <w:rPr>
          <w:noProof/>
        </w:rPr>
      </w:pPr>
      <w:r w:rsidRPr="002E501C">
        <w:rPr>
          <w:noProof/>
          <w:rtl/>
        </w:rPr>
        <w:t>الآية</w:t>
      </w:r>
      <w:r>
        <w:rPr>
          <w:noProof/>
          <w:rtl/>
        </w:rPr>
        <w:t xml:space="preserve">: </w:t>
      </w:r>
      <w:r w:rsidRPr="002E501C">
        <w:rPr>
          <w:noProof/>
          <w:rtl/>
        </w:rPr>
        <w:t>88</w:t>
      </w:r>
      <w:r>
        <w:rPr>
          <w:noProof/>
          <w:rtl/>
        </w:rPr>
        <w:t xml:space="preserve"> ـ </w:t>
      </w:r>
      <w:r w:rsidRPr="002E501C">
        <w:rPr>
          <w:noProof/>
          <w:rtl/>
        </w:rPr>
        <w:t>96</w:t>
      </w:r>
      <w:r w:rsidRPr="002E501C">
        <w:rPr>
          <w:noProof/>
          <w:rtl/>
        </w:rPr>
        <w:tab/>
        <w:t>586</w:t>
      </w:r>
    </w:p>
    <w:p w:rsidR="009E6576" w:rsidRDefault="009E6576" w:rsidP="00393F8B">
      <w:pPr>
        <w:pStyle w:val="libNormal"/>
        <w:rPr>
          <w:noProof/>
          <w:rtl/>
        </w:rPr>
      </w:pPr>
      <w:r w:rsidRPr="002E501C">
        <w:rPr>
          <w:noProof/>
          <w:rtl/>
        </w:rPr>
        <w:t xml:space="preserve">سورة الحديد </w:t>
      </w:r>
      <w:r>
        <w:rPr>
          <w:noProof/>
          <w:rtl/>
        </w:rPr>
        <w:t>(</w:t>
      </w:r>
      <w:r w:rsidRPr="002E501C">
        <w:rPr>
          <w:noProof/>
          <w:rtl/>
        </w:rPr>
        <w:t>57</w:t>
      </w:r>
      <w:r>
        <w:rPr>
          <w:noProof/>
          <w:rtl/>
        </w:rPr>
        <w:t>)</w:t>
      </w:r>
    </w:p>
    <w:p w:rsidR="009E6576" w:rsidRPr="002E501C" w:rsidRDefault="009E6576" w:rsidP="00393F8B">
      <w:pPr>
        <w:pStyle w:val="libNormal"/>
        <w:rPr>
          <w:noProof/>
        </w:rPr>
      </w:pPr>
      <w:r w:rsidRPr="002E501C">
        <w:rPr>
          <w:noProof/>
          <w:rtl/>
        </w:rPr>
        <w:t>الآية</w:t>
      </w:r>
      <w:r>
        <w:rPr>
          <w:noProof/>
          <w:rtl/>
        </w:rPr>
        <w:t xml:space="preserve">: </w:t>
      </w:r>
      <w:r w:rsidRPr="002E501C">
        <w:rPr>
          <w:noProof/>
          <w:rtl/>
        </w:rPr>
        <w:t>1</w:t>
      </w:r>
      <w:r>
        <w:rPr>
          <w:noProof/>
          <w:rtl/>
        </w:rPr>
        <w:t xml:space="preserve"> ـ </w:t>
      </w:r>
      <w:r w:rsidRPr="002E501C">
        <w:rPr>
          <w:noProof/>
          <w:rtl/>
        </w:rPr>
        <w:t>6</w:t>
      </w:r>
      <w:r w:rsidRPr="002E501C">
        <w:rPr>
          <w:noProof/>
          <w:rtl/>
        </w:rPr>
        <w:tab/>
        <w:t>588</w:t>
      </w:r>
    </w:p>
    <w:p w:rsidR="009E6576" w:rsidRPr="002E501C" w:rsidRDefault="009E6576" w:rsidP="00393F8B">
      <w:pPr>
        <w:pStyle w:val="libNormal"/>
        <w:rPr>
          <w:noProof/>
        </w:rPr>
      </w:pPr>
      <w:r w:rsidRPr="002E501C">
        <w:rPr>
          <w:noProof/>
          <w:rtl/>
        </w:rPr>
        <w:t>الآية</w:t>
      </w:r>
      <w:r>
        <w:rPr>
          <w:noProof/>
          <w:rtl/>
        </w:rPr>
        <w:t xml:space="preserve">: </w:t>
      </w:r>
      <w:r w:rsidRPr="002E501C">
        <w:rPr>
          <w:noProof/>
          <w:rtl/>
        </w:rPr>
        <w:t>7</w:t>
      </w:r>
      <w:r>
        <w:rPr>
          <w:noProof/>
          <w:rtl/>
        </w:rPr>
        <w:t xml:space="preserve"> ـ </w:t>
      </w:r>
      <w:r w:rsidRPr="002E501C">
        <w:rPr>
          <w:noProof/>
          <w:rtl/>
        </w:rPr>
        <w:t>15</w:t>
      </w:r>
      <w:r w:rsidRPr="002E501C">
        <w:rPr>
          <w:noProof/>
          <w:rtl/>
        </w:rPr>
        <w:tab/>
        <w:t>592</w:t>
      </w:r>
    </w:p>
    <w:p w:rsidR="009E6576" w:rsidRPr="002E501C" w:rsidRDefault="009E6576" w:rsidP="00393F8B">
      <w:pPr>
        <w:pStyle w:val="libNormal"/>
        <w:rPr>
          <w:noProof/>
        </w:rPr>
      </w:pPr>
      <w:r w:rsidRPr="002E501C">
        <w:rPr>
          <w:noProof/>
          <w:rtl/>
        </w:rPr>
        <w:t>الآية</w:t>
      </w:r>
      <w:r>
        <w:rPr>
          <w:noProof/>
          <w:rtl/>
        </w:rPr>
        <w:t xml:space="preserve">: </w:t>
      </w:r>
      <w:r w:rsidRPr="002E501C">
        <w:rPr>
          <w:noProof/>
          <w:rtl/>
        </w:rPr>
        <w:t>16</w:t>
      </w:r>
      <w:r>
        <w:rPr>
          <w:noProof/>
          <w:rtl/>
        </w:rPr>
        <w:t xml:space="preserve"> ـ </w:t>
      </w:r>
      <w:r w:rsidRPr="002E501C">
        <w:rPr>
          <w:noProof/>
          <w:rtl/>
        </w:rPr>
        <w:t>19</w:t>
      </w:r>
      <w:r w:rsidRPr="002E501C">
        <w:rPr>
          <w:noProof/>
          <w:rtl/>
        </w:rPr>
        <w:tab/>
        <w:t>598</w:t>
      </w:r>
    </w:p>
    <w:p w:rsidR="009E6576" w:rsidRPr="002E501C" w:rsidRDefault="009E6576" w:rsidP="00393F8B">
      <w:pPr>
        <w:pStyle w:val="libNormal"/>
        <w:rPr>
          <w:noProof/>
        </w:rPr>
      </w:pPr>
      <w:r w:rsidRPr="002E501C">
        <w:rPr>
          <w:noProof/>
          <w:rtl/>
        </w:rPr>
        <w:t>الآية</w:t>
      </w:r>
      <w:r>
        <w:rPr>
          <w:noProof/>
          <w:rtl/>
        </w:rPr>
        <w:t xml:space="preserve">: </w:t>
      </w:r>
      <w:r w:rsidRPr="002E501C">
        <w:rPr>
          <w:noProof/>
          <w:rtl/>
        </w:rPr>
        <w:t>20</w:t>
      </w:r>
      <w:r>
        <w:rPr>
          <w:noProof/>
          <w:rtl/>
        </w:rPr>
        <w:t xml:space="preserve"> ـ </w:t>
      </w:r>
      <w:r w:rsidRPr="002E501C">
        <w:rPr>
          <w:noProof/>
          <w:rtl/>
        </w:rPr>
        <w:t>21</w:t>
      </w:r>
      <w:r w:rsidRPr="002E501C">
        <w:rPr>
          <w:noProof/>
          <w:rtl/>
        </w:rPr>
        <w:tab/>
        <w:t>601</w:t>
      </w:r>
    </w:p>
    <w:p w:rsidR="009E6576" w:rsidRPr="002E501C" w:rsidRDefault="009E6576" w:rsidP="00393F8B">
      <w:pPr>
        <w:pStyle w:val="libNormal"/>
        <w:rPr>
          <w:noProof/>
        </w:rPr>
      </w:pPr>
      <w:r w:rsidRPr="002E501C">
        <w:rPr>
          <w:noProof/>
          <w:rtl/>
        </w:rPr>
        <w:t>الآية</w:t>
      </w:r>
      <w:r>
        <w:rPr>
          <w:noProof/>
          <w:rtl/>
        </w:rPr>
        <w:t xml:space="preserve">: </w:t>
      </w:r>
      <w:r w:rsidRPr="002E501C">
        <w:rPr>
          <w:noProof/>
          <w:rtl/>
        </w:rPr>
        <w:t>22</w:t>
      </w:r>
      <w:r>
        <w:rPr>
          <w:noProof/>
          <w:rtl/>
        </w:rPr>
        <w:t xml:space="preserve"> ـ </w:t>
      </w:r>
      <w:r w:rsidRPr="002E501C">
        <w:rPr>
          <w:noProof/>
          <w:rtl/>
        </w:rPr>
        <w:t>24</w:t>
      </w:r>
      <w:r w:rsidRPr="002E501C">
        <w:rPr>
          <w:noProof/>
          <w:rtl/>
        </w:rPr>
        <w:tab/>
        <w:t>603</w:t>
      </w:r>
    </w:p>
    <w:p w:rsidR="009E6576" w:rsidRPr="002E501C" w:rsidRDefault="009E6576" w:rsidP="00393F8B">
      <w:pPr>
        <w:pStyle w:val="libNormal"/>
        <w:rPr>
          <w:noProof/>
        </w:rPr>
      </w:pPr>
      <w:r w:rsidRPr="002E501C">
        <w:rPr>
          <w:noProof/>
          <w:rtl/>
        </w:rPr>
        <w:t>الآية</w:t>
      </w:r>
      <w:r>
        <w:rPr>
          <w:noProof/>
          <w:rtl/>
        </w:rPr>
        <w:t xml:space="preserve">: </w:t>
      </w:r>
      <w:r w:rsidRPr="002E501C">
        <w:rPr>
          <w:noProof/>
          <w:rtl/>
        </w:rPr>
        <w:t>25</w:t>
      </w:r>
      <w:r>
        <w:rPr>
          <w:noProof/>
          <w:rtl/>
        </w:rPr>
        <w:t xml:space="preserve"> ـ </w:t>
      </w:r>
      <w:r w:rsidRPr="002E501C">
        <w:rPr>
          <w:noProof/>
          <w:rtl/>
        </w:rPr>
        <w:t>29</w:t>
      </w:r>
      <w:r w:rsidRPr="002E501C">
        <w:rPr>
          <w:noProof/>
          <w:rtl/>
        </w:rPr>
        <w:tab/>
        <w:t>606</w:t>
      </w:r>
    </w:p>
    <w:p w:rsidR="009E6576" w:rsidRDefault="009E6576" w:rsidP="00393F8B">
      <w:pPr>
        <w:pStyle w:val="libNormal"/>
        <w:rPr>
          <w:noProof/>
          <w:rtl/>
        </w:rPr>
      </w:pPr>
      <w:r w:rsidRPr="002E501C">
        <w:rPr>
          <w:noProof/>
          <w:rtl/>
        </w:rPr>
        <w:t xml:space="preserve">سورة المجادلة </w:t>
      </w:r>
      <w:r>
        <w:rPr>
          <w:noProof/>
          <w:rtl/>
        </w:rPr>
        <w:t>(</w:t>
      </w:r>
      <w:r w:rsidRPr="002E501C">
        <w:rPr>
          <w:noProof/>
          <w:rtl/>
        </w:rPr>
        <w:t>58</w:t>
      </w:r>
      <w:r>
        <w:rPr>
          <w:noProof/>
          <w:rtl/>
        </w:rPr>
        <w:t>)</w:t>
      </w:r>
    </w:p>
    <w:p w:rsidR="009E6576" w:rsidRPr="002E501C" w:rsidRDefault="009E6576" w:rsidP="00393F8B">
      <w:pPr>
        <w:pStyle w:val="libNormal"/>
        <w:rPr>
          <w:noProof/>
        </w:rPr>
      </w:pPr>
      <w:r w:rsidRPr="002E501C">
        <w:rPr>
          <w:noProof/>
          <w:rtl/>
        </w:rPr>
        <w:t>الآية</w:t>
      </w:r>
      <w:r>
        <w:rPr>
          <w:noProof/>
          <w:rtl/>
        </w:rPr>
        <w:t xml:space="preserve">: </w:t>
      </w:r>
      <w:r w:rsidRPr="002E501C">
        <w:rPr>
          <w:noProof/>
          <w:rtl/>
        </w:rPr>
        <w:t>1</w:t>
      </w:r>
      <w:r>
        <w:rPr>
          <w:noProof/>
          <w:rtl/>
        </w:rPr>
        <w:t xml:space="preserve"> ـ </w:t>
      </w:r>
      <w:r w:rsidRPr="002E501C">
        <w:rPr>
          <w:noProof/>
          <w:rtl/>
        </w:rPr>
        <w:t>4</w:t>
      </w:r>
      <w:r w:rsidRPr="002E501C">
        <w:rPr>
          <w:noProof/>
          <w:rtl/>
        </w:rPr>
        <w:tab/>
        <w:t>613</w:t>
      </w:r>
    </w:p>
    <w:p w:rsidR="009E6576" w:rsidRPr="002E501C" w:rsidRDefault="009E6576" w:rsidP="00393F8B">
      <w:pPr>
        <w:pStyle w:val="libNormal"/>
        <w:rPr>
          <w:noProof/>
        </w:rPr>
      </w:pPr>
      <w:r w:rsidRPr="002E501C">
        <w:rPr>
          <w:noProof/>
          <w:rtl/>
        </w:rPr>
        <w:t>الآية</w:t>
      </w:r>
      <w:r>
        <w:rPr>
          <w:noProof/>
          <w:rtl/>
        </w:rPr>
        <w:t xml:space="preserve">: </w:t>
      </w:r>
      <w:r w:rsidRPr="002E501C">
        <w:rPr>
          <w:noProof/>
          <w:rtl/>
        </w:rPr>
        <w:t>5</w:t>
      </w:r>
      <w:r>
        <w:rPr>
          <w:noProof/>
          <w:rtl/>
        </w:rPr>
        <w:t xml:space="preserve"> ـ </w:t>
      </w:r>
      <w:r w:rsidRPr="002E501C">
        <w:rPr>
          <w:noProof/>
          <w:rtl/>
        </w:rPr>
        <w:t>6</w:t>
      </w:r>
      <w:r w:rsidRPr="002E501C">
        <w:rPr>
          <w:noProof/>
          <w:rtl/>
        </w:rPr>
        <w:tab/>
        <w:t>618</w:t>
      </w:r>
    </w:p>
    <w:p w:rsidR="009E6576" w:rsidRPr="002E501C" w:rsidRDefault="009E6576" w:rsidP="00393F8B">
      <w:pPr>
        <w:pStyle w:val="libNormal"/>
        <w:rPr>
          <w:noProof/>
        </w:rPr>
      </w:pPr>
      <w:r w:rsidRPr="002E501C">
        <w:rPr>
          <w:noProof/>
          <w:rtl/>
        </w:rPr>
        <w:t>الآية</w:t>
      </w:r>
      <w:r>
        <w:rPr>
          <w:noProof/>
          <w:rtl/>
        </w:rPr>
        <w:t xml:space="preserve">: </w:t>
      </w:r>
      <w:r w:rsidRPr="002E501C">
        <w:rPr>
          <w:noProof/>
          <w:rtl/>
        </w:rPr>
        <w:t>7</w:t>
      </w:r>
      <w:r w:rsidRPr="002E501C">
        <w:rPr>
          <w:noProof/>
          <w:rtl/>
        </w:rPr>
        <w:tab/>
        <w:t>619</w:t>
      </w:r>
    </w:p>
    <w:p w:rsidR="009E6576" w:rsidRPr="002E501C" w:rsidRDefault="009E6576" w:rsidP="00393F8B">
      <w:pPr>
        <w:pStyle w:val="libNormal"/>
        <w:rPr>
          <w:noProof/>
        </w:rPr>
      </w:pPr>
      <w:r w:rsidRPr="002E501C">
        <w:rPr>
          <w:noProof/>
          <w:rtl/>
        </w:rPr>
        <w:t>الآية</w:t>
      </w:r>
      <w:r>
        <w:rPr>
          <w:noProof/>
          <w:rtl/>
        </w:rPr>
        <w:t xml:space="preserve">: </w:t>
      </w:r>
      <w:r w:rsidRPr="002E501C">
        <w:rPr>
          <w:noProof/>
          <w:rtl/>
        </w:rPr>
        <w:t>8</w:t>
      </w:r>
      <w:r>
        <w:rPr>
          <w:noProof/>
          <w:rtl/>
        </w:rPr>
        <w:t xml:space="preserve"> ـ </w:t>
      </w:r>
      <w:r w:rsidRPr="002E501C">
        <w:rPr>
          <w:noProof/>
          <w:rtl/>
        </w:rPr>
        <w:t>10</w:t>
      </w:r>
      <w:r w:rsidRPr="002E501C">
        <w:rPr>
          <w:noProof/>
          <w:rtl/>
        </w:rPr>
        <w:tab/>
        <w:t>621</w:t>
      </w:r>
    </w:p>
    <w:p w:rsidR="009E6576" w:rsidRPr="002E501C" w:rsidRDefault="009E6576" w:rsidP="00393F8B">
      <w:pPr>
        <w:pStyle w:val="libNormal"/>
        <w:rPr>
          <w:noProof/>
        </w:rPr>
      </w:pPr>
      <w:r w:rsidRPr="002E501C">
        <w:rPr>
          <w:noProof/>
          <w:rtl/>
        </w:rPr>
        <w:t>الآية</w:t>
      </w:r>
      <w:r>
        <w:rPr>
          <w:noProof/>
          <w:rtl/>
        </w:rPr>
        <w:t xml:space="preserve">: </w:t>
      </w:r>
      <w:r w:rsidRPr="002E501C">
        <w:rPr>
          <w:noProof/>
          <w:rtl/>
        </w:rPr>
        <w:t>11</w:t>
      </w:r>
      <w:r w:rsidRPr="002E501C">
        <w:rPr>
          <w:noProof/>
          <w:rtl/>
        </w:rPr>
        <w:tab/>
        <w:t>623</w:t>
      </w:r>
    </w:p>
    <w:p w:rsidR="009E6576" w:rsidRPr="002E501C" w:rsidRDefault="009E6576" w:rsidP="00393F8B">
      <w:pPr>
        <w:pStyle w:val="libNormal"/>
        <w:rPr>
          <w:noProof/>
        </w:rPr>
      </w:pPr>
      <w:r w:rsidRPr="002E501C">
        <w:rPr>
          <w:noProof/>
          <w:rtl/>
        </w:rPr>
        <w:t>الآية</w:t>
      </w:r>
      <w:r>
        <w:rPr>
          <w:noProof/>
          <w:rtl/>
        </w:rPr>
        <w:t xml:space="preserve">: </w:t>
      </w:r>
      <w:r w:rsidRPr="002E501C">
        <w:rPr>
          <w:noProof/>
          <w:rtl/>
        </w:rPr>
        <w:t>12</w:t>
      </w:r>
      <w:r>
        <w:rPr>
          <w:noProof/>
          <w:rtl/>
        </w:rPr>
        <w:t xml:space="preserve"> ـ </w:t>
      </w:r>
      <w:r w:rsidRPr="002E501C">
        <w:rPr>
          <w:noProof/>
          <w:rtl/>
        </w:rPr>
        <w:t>13</w:t>
      </w:r>
      <w:r w:rsidRPr="002E501C">
        <w:rPr>
          <w:noProof/>
          <w:rtl/>
        </w:rPr>
        <w:tab/>
        <w:t>625</w:t>
      </w:r>
    </w:p>
    <w:p w:rsidR="008041CC" w:rsidRDefault="009E6576" w:rsidP="00393F8B">
      <w:pPr>
        <w:pStyle w:val="libNormal"/>
        <w:rPr>
          <w:noProof/>
        </w:rPr>
      </w:pPr>
      <w:r w:rsidRPr="002E501C">
        <w:rPr>
          <w:noProof/>
          <w:rtl/>
        </w:rPr>
        <w:t>الآية</w:t>
      </w:r>
      <w:r>
        <w:rPr>
          <w:noProof/>
          <w:rtl/>
        </w:rPr>
        <w:t xml:space="preserve">: </w:t>
      </w:r>
      <w:r w:rsidRPr="002E501C">
        <w:rPr>
          <w:noProof/>
          <w:rtl/>
        </w:rPr>
        <w:t>17</w:t>
      </w:r>
      <w:r>
        <w:rPr>
          <w:noProof/>
          <w:rtl/>
        </w:rPr>
        <w:t xml:space="preserve"> ـ </w:t>
      </w:r>
      <w:r w:rsidRPr="002E501C">
        <w:rPr>
          <w:noProof/>
          <w:rtl/>
        </w:rPr>
        <w:t>22</w:t>
      </w:r>
      <w:r w:rsidRPr="002E501C">
        <w:rPr>
          <w:noProof/>
          <w:rtl/>
        </w:rPr>
        <w:tab/>
        <w:t>629</w:t>
      </w:r>
    </w:p>
    <w:p w:rsidR="008041CC" w:rsidRDefault="008041CC" w:rsidP="008041CC">
      <w:pPr>
        <w:pStyle w:val="libNormal"/>
        <w:bidi w:val="0"/>
        <w:rPr>
          <w:noProof/>
        </w:rPr>
      </w:pPr>
      <w:r>
        <w:rPr>
          <w:noProof/>
        </w:rPr>
        <w:br w:type="page"/>
      </w:r>
    </w:p>
    <w:p w:rsidR="006E51D9" w:rsidRDefault="009E6576" w:rsidP="008041CC">
      <w:pPr>
        <w:pStyle w:val="libCenterBold1"/>
        <w:rPr>
          <w:rtl/>
        </w:rPr>
      </w:pPr>
      <w:r>
        <w:rPr>
          <w:rtl/>
        </w:rPr>
        <w:lastRenderedPageBreak/>
        <w:fldChar w:fldCharType="end"/>
      </w:r>
      <w:r w:rsidR="008041CC">
        <w:rPr>
          <w:rFonts w:hint="cs"/>
          <w:rtl/>
        </w:rPr>
        <w:t>الفهرس</w:t>
      </w:r>
    </w:p>
    <w:sdt>
      <w:sdtPr>
        <w:rPr>
          <w:rFonts w:ascii="Times New Roman" w:eastAsia="Times New Roman" w:hAnsi="Times New Roman" w:cs="Traditional Arabic"/>
          <w:b w:val="0"/>
          <w:bCs w:val="0"/>
          <w:color w:val="000000"/>
          <w:sz w:val="24"/>
          <w:szCs w:val="32"/>
          <w:lang w:bidi="ar-IQ"/>
        </w:rPr>
        <w:id w:val="1652094655"/>
        <w:docPartObj>
          <w:docPartGallery w:val="Table of Contents"/>
          <w:docPartUnique/>
        </w:docPartObj>
      </w:sdtPr>
      <w:sdtEndPr>
        <w:rPr>
          <w:noProof/>
          <w:rtl/>
        </w:rPr>
      </w:sdtEndPr>
      <w:sdtContent>
        <w:p w:rsidR="008041CC" w:rsidRDefault="008041CC" w:rsidP="008041CC">
          <w:pPr>
            <w:pStyle w:val="TOCHeading"/>
          </w:pPr>
        </w:p>
        <w:bookmarkStart w:id="21" w:name="_GoBack"/>
        <w:bookmarkEnd w:id="21"/>
        <w:p w:rsidR="009E05D8" w:rsidRDefault="008041CC">
          <w:pPr>
            <w:pStyle w:val="TOC1"/>
            <w:rPr>
              <w:rFonts w:asciiTheme="minorHAnsi" w:eastAsiaTheme="minorEastAsia" w:hAnsiTheme="minorHAnsi" w:cstheme="minorBidi"/>
              <w:bCs w:val="0"/>
              <w:noProof/>
              <w:color w:val="auto"/>
              <w:sz w:val="22"/>
              <w:szCs w:val="22"/>
              <w:rtl/>
            </w:rPr>
          </w:pPr>
          <w:r>
            <w:fldChar w:fldCharType="begin"/>
          </w:r>
          <w:r>
            <w:instrText xml:space="preserve"> TOC \o "1-3" \h \z \u </w:instrText>
          </w:r>
          <w:r>
            <w:fldChar w:fldCharType="separate"/>
          </w:r>
          <w:hyperlink w:anchor="_Toc32138826" w:history="1">
            <w:r w:rsidR="009E05D8" w:rsidRPr="0015599A">
              <w:rPr>
                <w:rStyle w:val="Hyperlink"/>
                <w:noProof/>
                <w:rtl/>
              </w:rPr>
              <w:t>سورة ص</w:t>
            </w:r>
            <w:r w:rsidR="009E05D8">
              <w:rPr>
                <w:noProof/>
                <w:webHidden/>
                <w:rtl/>
              </w:rPr>
              <w:tab/>
            </w:r>
            <w:r w:rsidR="009E05D8">
              <w:rPr>
                <w:noProof/>
                <w:webHidden/>
                <w:rtl/>
              </w:rPr>
              <w:fldChar w:fldCharType="begin"/>
            </w:r>
            <w:r w:rsidR="009E05D8">
              <w:rPr>
                <w:noProof/>
                <w:webHidden/>
                <w:rtl/>
              </w:rPr>
              <w:instrText xml:space="preserve"> </w:instrText>
            </w:r>
            <w:r w:rsidR="009E05D8">
              <w:rPr>
                <w:noProof/>
                <w:webHidden/>
              </w:rPr>
              <w:instrText>PAGEREF</w:instrText>
            </w:r>
            <w:r w:rsidR="009E05D8">
              <w:rPr>
                <w:noProof/>
                <w:webHidden/>
                <w:rtl/>
              </w:rPr>
              <w:instrText xml:space="preserve"> _</w:instrText>
            </w:r>
            <w:r w:rsidR="009E05D8">
              <w:rPr>
                <w:noProof/>
                <w:webHidden/>
              </w:rPr>
              <w:instrText>Toc32138826 \h</w:instrText>
            </w:r>
            <w:r w:rsidR="009E05D8">
              <w:rPr>
                <w:noProof/>
                <w:webHidden/>
                <w:rtl/>
              </w:rPr>
              <w:instrText xml:space="preserve"> </w:instrText>
            </w:r>
            <w:r w:rsidR="009E05D8">
              <w:rPr>
                <w:noProof/>
                <w:webHidden/>
                <w:rtl/>
              </w:rPr>
            </w:r>
            <w:r w:rsidR="009E05D8">
              <w:rPr>
                <w:noProof/>
                <w:webHidden/>
                <w:rtl/>
              </w:rPr>
              <w:fldChar w:fldCharType="separate"/>
            </w:r>
            <w:r w:rsidR="009E05D8">
              <w:rPr>
                <w:noProof/>
                <w:webHidden/>
                <w:rtl/>
              </w:rPr>
              <w:t>5</w:t>
            </w:r>
            <w:r w:rsidR="009E05D8">
              <w:rPr>
                <w:noProof/>
                <w:webHidden/>
                <w:rtl/>
              </w:rPr>
              <w:fldChar w:fldCharType="end"/>
            </w:r>
          </w:hyperlink>
        </w:p>
        <w:p w:rsidR="009E05D8" w:rsidRDefault="009E05D8">
          <w:pPr>
            <w:pStyle w:val="TOC1"/>
            <w:rPr>
              <w:rFonts w:asciiTheme="minorHAnsi" w:eastAsiaTheme="minorEastAsia" w:hAnsiTheme="minorHAnsi" w:cstheme="minorBidi"/>
              <w:bCs w:val="0"/>
              <w:noProof/>
              <w:color w:val="auto"/>
              <w:sz w:val="22"/>
              <w:szCs w:val="22"/>
              <w:rtl/>
            </w:rPr>
          </w:pPr>
          <w:hyperlink w:anchor="_Toc32138827" w:history="1">
            <w:r w:rsidRPr="0015599A">
              <w:rPr>
                <w:rStyle w:val="Hyperlink"/>
                <w:noProof/>
                <w:rtl/>
              </w:rPr>
              <w:t>سورة الزمر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Toc32138827 \h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9E05D8" w:rsidRDefault="009E05D8">
          <w:pPr>
            <w:pStyle w:val="TOC1"/>
            <w:rPr>
              <w:rFonts w:asciiTheme="minorHAnsi" w:eastAsiaTheme="minorEastAsia" w:hAnsiTheme="minorHAnsi" w:cstheme="minorBidi"/>
              <w:bCs w:val="0"/>
              <w:noProof/>
              <w:color w:val="auto"/>
              <w:sz w:val="22"/>
              <w:szCs w:val="22"/>
              <w:rtl/>
            </w:rPr>
          </w:pPr>
          <w:hyperlink w:anchor="_Toc32138828" w:history="1">
            <w:r w:rsidRPr="0015599A">
              <w:rPr>
                <w:rStyle w:val="Hyperlink"/>
                <w:noProof/>
                <w:rtl/>
              </w:rPr>
              <w:t>سورة المؤمن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Toc32138828 \h</w:instrText>
            </w:r>
            <w:r>
              <w:rPr>
                <w:noProof/>
                <w:webHidden/>
                <w:rtl/>
              </w:rPr>
              <w:instrText xml:space="preserve"> </w:instrText>
            </w:r>
            <w:r>
              <w:rPr>
                <w:noProof/>
                <w:webHidden/>
                <w:rtl/>
              </w:rPr>
            </w:r>
            <w:r>
              <w:rPr>
                <w:noProof/>
                <w:webHidden/>
                <w:rtl/>
              </w:rPr>
              <w:fldChar w:fldCharType="separate"/>
            </w:r>
            <w:r>
              <w:rPr>
                <w:noProof/>
                <w:webHidden/>
                <w:rtl/>
              </w:rPr>
              <w:t>111</w:t>
            </w:r>
            <w:r>
              <w:rPr>
                <w:noProof/>
                <w:webHidden/>
                <w:rtl/>
              </w:rPr>
              <w:fldChar w:fldCharType="end"/>
            </w:r>
          </w:hyperlink>
        </w:p>
        <w:p w:rsidR="009E05D8" w:rsidRDefault="009E05D8">
          <w:pPr>
            <w:pStyle w:val="TOC1"/>
            <w:rPr>
              <w:rFonts w:asciiTheme="minorHAnsi" w:eastAsiaTheme="minorEastAsia" w:hAnsiTheme="minorHAnsi" w:cstheme="minorBidi"/>
              <w:bCs w:val="0"/>
              <w:noProof/>
              <w:color w:val="auto"/>
              <w:sz w:val="22"/>
              <w:szCs w:val="22"/>
              <w:rtl/>
            </w:rPr>
          </w:pPr>
          <w:hyperlink w:anchor="_Toc32138829" w:history="1">
            <w:r w:rsidRPr="0015599A">
              <w:rPr>
                <w:rStyle w:val="Hyperlink"/>
                <w:noProof/>
                <w:rtl/>
              </w:rPr>
              <w:t>سورة حم السجدة «فصّلت»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Toc32138829 \h</w:instrText>
            </w:r>
            <w:r>
              <w:rPr>
                <w:noProof/>
                <w:webHidden/>
                <w:rtl/>
              </w:rPr>
              <w:instrText xml:space="preserve"> </w:instrText>
            </w:r>
            <w:r>
              <w:rPr>
                <w:noProof/>
                <w:webHidden/>
                <w:rtl/>
              </w:rPr>
            </w:r>
            <w:r>
              <w:rPr>
                <w:noProof/>
                <w:webHidden/>
                <w:rtl/>
              </w:rPr>
              <w:fldChar w:fldCharType="separate"/>
            </w:r>
            <w:r>
              <w:rPr>
                <w:noProof/>
                <w:webHidden/>
                <w:rtl/>
              </w:rPr>
              <w:t>165</w:t>
            </w:r>
            <w:r>
              <w:rPr>
                <w:noProof/>
                <w:webHidden/>
                <w:rtl/>
              </w:rPr>
              <w:fldChar w:fldCharType="end"/>
            </w:r>
          </w:hyperlink>
        </w:p>
        <w:p w:rsidR="009E05D8" w:rsidRDefault="009E05D8">
          <w:pPr>
            <w:pStyle w:val="TOC1"/>
            <w:rPr>
              <w:rFonts w:asciiTheme="minorHAnsi" w:eastAsiaTheme="minorEastAsia" w:hAnsiTheme="minorHAnsi" w:cstheme="minorBidi"/>
              <w:bCs w:val="0"/>
              <w:noProof/>
              <w:color w:val="auto"/>
              <w:sz w:val="22"/>
              <w:szCs w:val="22"/>
              <w:rtl/>
            </w:rPr>
          </w:pPr>
          <w:hyperlink w:anchor="_Toc32138830" w:history="1">
            <w:r w:rsidRPr="0015599A">
              <w:rPr>
                <w:rStyle w:val="Hyperlink"/>
                <w:noProof/>
                <w:rtl/>
              </w:rPr>
              <w:t>سورة حم عسق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Toc32138830 \h</w:instrText>
            </w:r>
            <w:r>
              <w:rPr>
                <w:noProof/>
                <w:webHidden/>
                <w:rtl/>
              </w:rPr>
              <w:instrText xml:space="preserve"> </w:instrText>
            </w:r>
            <w:r>
              <w:rPr>
                <w:noProof/>
                <w:webHidden/>
                <w:rtl/>
              </w:rPr>
            </w:r>
            <w:r>
              <w:rPr>
                <w:noProof/>
                <w:webHidden/>
                <w:rtl/>
              </w:rPr>
              <w:fldChar w:fldCharType="separate"/>
            </w:r>
            <w:r>
              <w:rPr>
                <w:noProof/>
                <w:webHidden/>
                <w:rtl/>
              </w:rPr>
              <w:t>197</w:t>
            </w:r>
            <w:r>
              <w:rPr>
                <w:noProof/>
                <w:webHidden/>
                <w:rtl/>
              </w:rPr>
              <w:fldChar w:fldCharType="end"/>
            </w:r>
          </w:hyperlink>
        </w:p>
        <w:p w:rsidR="009E05D8" w:rsidRDefault="009E05D8">
          <w:pPr>
            <w:pStyle w:val="TOC1"/>
            <w:rPr>
              <w:rFonts w:asciiTheme="minorHAnsi" w:eastAsiaTheme="minorEastAsia" w:hAnsiTheme="minorHAnsi" w:cstheme="minorBidi"/>
              <w:bCs w:val="0"/>
              <w:noProof/>
              <w:color w:val="auto"/>
              <w:sz w:val="22"/>
              <w:szCs w:val="22"/>
              <w:rtl/>
            </w:rPr>
          </w:pPr>
          <w:hyperlink w:anchor="_Toc32138831" w:history="1">
            <w:r w:rsidRPr="0015599A">
              <w:rPr>
                <w:rStyle w:val="Hyperlink"/>
                <w:noProof/>
                <w:rtl/>
              </w:rPr>
              <w:t>سورة الزخرف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Toc32138831 \h</w:instrText>
            </w:r>
            <w:r>
              <w:rPr>
                <w:noProof/>
                <w:webHidden/>
                <w:rtl/>
              </w:rPr>
              <w:instrText xml:space="preserve"> </w:instrText>
            </w:r>
            <w:r>
              <w:rPr>
                <w:noProof/>
                <w:webHidden/>
                <w:rtl/>
              </w:rPr>
            </w:r>
            <w:r>
              <w:rPr>
                <w:noProof/>
                <w:webHidden/>
                <w:rtl/>
              </w:rPr>
              <w:fldChar w:fldCharType="separate"/>
            </w:r>
            <w:r>
              <w:rPr>
                <w:noProof/>
                <w:webHidden/>
                <w:rtl/>
              </w:rPr>
              <w:t>237</w:t>
            </w:r>
            <w:r>
              <w:rPr>
                <w:noProof/>
                <w:webHidden/>
                <w:rtl/>
              </w:rPr>
              <w:fldChar w:fldCharType="end"/>
            </w:r>
          </w:hyperlink>
        </w:p>
        <w:p w:rsidR="009E05D8" w:rsidRDefault="009E05D8">
          <w:pPr>
            <w:pStyle w:val="TOC1"/>
            <w:rPr>
              <w:rFonts w:asciiTheme="minorHAnsi" w:eastAsiaTheme="minorEastAsia" w:hAnsiTheme="minorHAnsi" w:cstheme="minorBidi"/>
              <w:bCs w:val="0"/>
              <w:noProof/>
              <w:color w:val="auto"/>
              <w:sz w:val="22"/>
              <w:szCs w:val="22"/>
              <w:rtl/>
            </w:rPr>
          </w:pPr>
          <w:hyperlink w:anchor="_Toc32138832" w:history="1">
            <w:r w:rsidRPr="0015599A">
              <w:rPr>
                <w:rStyle w:val="Hyperlink"/>
                <w:noProof/>
                <w:rtl/>
              </w:rPr>
              <w:t>سورة الدخان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Toc32138832 \h</w:instrText>
            </w:r>
            <w:r>
              <w:rPr>
                <w:noProof/>
                <w:webHidden/>
                <w:rtl/>
              </w:rPr>
              <w:instrText xml:space="preserve"> </w:instrText>
            </w:r>
            <w:r>
              <w:rPr>
                <w:noProof/>
                <w:webHidden/>
                <w:rtl/>
              </w:rPr>
            </w:r>
            <w:r>
              <w:rPr>
                <w:noProof/>
                <w:webHidden/>
                <w:rtl/>
              </w:rPr>
              <w:fldChar w:fldCharType="separate"/>
            </w:r>
            <w:r>
              <w:rPr>
                <w:noProof/>
                <w:webHidden/>
                <w:rtl/>
              </w:rPr>
              <w:t>277</w:t>
            </w:r>
            <w:r>
              <w:rPr>
                <w:noProof/>
                <w:webHidden/>
                <w:rtl/>
              </w:rPr>
              <w:fldChar w:fldCharType="end"/>
            </w:r>
          </w:hyperlink>
        </w:p>
        <w:p w:rsidR="009E05D8" w:rsidRDefault="009E05D8">
          <w:pPr>
            <w:pStyle w:val="TOC1"/>
            <w:rPr>
              <w:rFonts w:asciiTheme="minorHAnsi" w:eastAsiaTheme="minorEastAsia" w:hAnsiTheme="minorHAnsi" w:cstheme="minorBidi"/>
              <w:bCs w:val="0"/>
              <w:noProof/>
              <w:color w:val="auto"/>
              <w:sz w:val="22"/>
              <w:szCs w:val="22"/>
              <w:rtl/>
            </w:rPr>
          </w:pPr>
          <w:hyperlink w:anchor="_Toc32138833" w:history="1">
            <w:r w:rsidRPr="0015599A">
              <w:rPr>
                <w:rStyle w:val="Hyperlink"/>
                <w:noProof/>
                <w:rtl/>
              </w:rPr>
              <w:t>سورة الجاثية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Toc32138833 \h</w:instrText>
            </w:r>
            <w:r>
              <w:rPr>
                <w:noProof/>
                <w:webHidden/>
                <w:rtl/>
              </w:rPr>
              <w:instrText xml:space="preserve"> </w:instrText>
            </w:r>
            <w:r>
              <w:rPr>
                <w:noProof/>
                <w:webHidden/>
                <w:rtl/>
              </w:rPr>
            </w:r>
            <w:r>
              <w:rPr>
                <w:noProof/>
                <w:webHidden/>
                <w:rtl/>
              </w:rPr>
              <w:fldChar w:fldCharType="separate"/>
            </w:r>
            <w:r>
              <w:rPr>
                <w:noProof/>
                <w:webHidden/>
                <w:rtl/>
              </w:rPr>
              <w:t>297</w:t>
            </w:r>
            <w:r>
              <w:rPr>
                <w:noProof/>
                <w:webHidden/>
                <w:rtl/>
              </w:rPr>
              <w:fldChar w:fldCharType="end"/>
            </w:r>
          </w:hyperlink>
        </w:p>
        <w:p w:rsidR="009E05D8" w:rsidRDefault="009E05D8">
          <w:pPr>
            <w:pStyle w:val="TOC1"/>
            <w:rPr>
              <w:rFonts w:asciiTheme="minorHAnsi" w:eastAsiaTheme="minorEastAsia" w:hAnsiTheme="minorHAnsi" w:cstheme="minorBidi"/>
              <w:bCs w:val="0"/>
              <w:noProof/>
              <w:color w:val="auto"/>
              <w:sz w:val="22"/>
              <w:szCs w:val="22"/>
              <w:rtl/>
            </w:rPr>
          </w:pPr>
          <w:hyperlink w:anchor="_Toc32138834" w:history="1">
            <w:r w:rsidRPr="0015599A">
              <w:rPr>
                <w:rStyle w:val="Hyperlink"/>
                <w:noProof/>
                <w:rtl/>
              </w:rPr>
              <w:t>سورة الأحقاف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Toc32138834 \h</w:instrText>
            </w:r>
            <w:r>
              <w:rPr>
                <w:noProof/>
                <w:webHidden/>
                <w:rtl/>
              </w:rPr>
              <w:instrText xml:space="preserve"> </w:instrText>
            </w:r>
            <w:r>
              <w:rPr>
                <w:noProof/>
                <w:webHidden/>
                <w:rtl/>
              </w:rPr>
            </w:r>
            <w:r>
              <w:rPr>
                <w:noProof/>
                <w:webHidden/>
                <w:rtl/>
              </w:rPr>
              <w:fldChar w:fldCharType="separate"/>
            </w:r>
            <w:r>
              <w:rPr>
                <w:noProof/>
                <w:webHidden/>
                <w:rtl/>
              </w:rPr>
              <w:t>315</w:t>
            </w:r>
            <w:r>
              <w:rPr>
                <w:noProof/>
                <w:webHidden/>
                <w:rtl/>
              </w:rPr>
              <w:fldChar w:fldCharType="end"/>
            </w:r>
          </w:hyperlink>
        </w:p>
        <w:p w:rsidR="009E05D8" w:rsidRDefault="009E05D8">
          <w:pPr>
            <w:pStyle w:val="TOC1"/>
            <w:rPr>
              <w:rFonts w:asciiTheme="minorHAnsi" w:eastAsiaTheme="minorEastAsia" w:hAnsiTheme="minorHAnsi" w:cstheme="minorBidi"/>
              <w:bCs w:val="0"/>
              <w:noProof/>
              <w:color w:val="auto"/>
              <w:sz w:val="22"/>
              <w:szCs w:val="22"/>
              <w:rtl/>
            </w:rPr>
          </w:pPr>
          <w:hyperlink w:anchor="_Toc32138835" w:history="1">
            <w:r w:rsidRPr="0015599A">
              <w:rPr>
                <w:rStyle w:val="Hyperlink"/>
                <w:noProof/>
                <w:rtl/>
              </w:rPr>
              <w:t xml:space="preserve">سورة محمد </w:t>
            </w:r>
            <w:r w:rsidRPr="0015599A">
              <w:rPr>
                <w:rStyle w:val="Hyperlink"/>
                <w:rFonts w:cs="Rafed Alaem"/>
                <w:noProof/>
                <w:rtl/>
              </w:rPr>
              <w:t>صلى‌الله‌عليه‌وآله‌وسلم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Toc32138835 \h</w:instrText>
            </w:r>
            <w:r>
              <w:rPr>
                <w:noProof/>
                <w:webHidden/>
                <w:rtl/>
              </w:rPr>
              <w:instrText xml:space="preserve"> </w:instrText>
            </w:r>
            <w:r>
              <w:rPr>
                <w:noProof/>
                <w:webHidden/>
                <w:rtl/>
              </w:rPr>
            </w:r>
            <w:r>
              <w:rPr>
                <w:noProof/>
                <w:webHidden/>
                <w:rtl/>
              </w:rPr>
              <w:fldChar w:fldCharType="separate"/>
            </w:r>
            <w:r>
              <w:rPr>
                <w:noProof/>
                <w:webHidden/>
                <w:rtl/>
              </w:rPr>
              <w:t>345</w:t>
            </w:r>
            <w:r>
              <w:rPr>
                <w:noProof/>
                <w:webHidden/>
                <w:rtl/>
              </w:rPr>
              <w:fldChar w:fldCharType="end"/>
            </w:r>
          </w:hyperlink>
        </w:p>
        <w:p w:rsidR="009E05D8" w:rsidRDefault="009E05D8">
          <w:pPr>
            <w:pStyle w:val="TOC1"/>
            <w:rPr>
              <w:rFonts w:asciiTheme="minorHAnsi" w:eastAsiaTheme="minorEastAsia" w:hAnsiTheme="minorHAnsi" w:cstheme="minorBidi"/>
              <w:bCs w:val="0"/>
              <w:noProof/>
              <w:color w:val="auto"/>
              <w:sz w:val="22"/>
              <w:szCs w:val="22"/>
              <w:rtl/>
            </w:rPr>
          </w:pPr>
          <w:hyperlink w:anchor="_Toc32138836" w:history="1">
            <w:r w:rsidRPr="0015599A">
              <w:rPr>
                <w:rStyle w:val="Hyperlink"/>
                <w:noProof/>
                <w:rtl/>
              </w:rPr>
              <w:t>سورة الفتح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Toc32138836 \h</w:instrText>
            </w:r>
            <w:r>
              <w:rPr>
                <w:noProof/>
                <w:webHidden/>
                <w:rtl/>
              </w:rPr>
              <w:instrText xml:space="preserve"> </w:instrText>
            </w:r>
            <w:r>
              <w:rPr>
                <w:noProof/>
                <w:webHidden/>
                <w:rtl/>
              </w:rPr>
            </w:r>
            <w:r>
              <w:rPr>
                <w:noProof/>
                <w:webHidden/>
                <w:rtl/>
              </w:rPr>
              <w:fldChar w:fldCharType="separate"/>
            </w:r>
            <w:r>
              <w:rPr>
                <w:noProof/>
                <w:webHidden/>
                <w:rtl/>
              </w:rPr>
              <w:t>369</w:t>
            </w:r>
            <w:r>
              <w:rPr>
                <w:noProof/>
                <w:webHidden/>
                <w:rtl/>
              </w:rPr>
              <w:fldChar w:fldCharType="end"/>
            </w:r>
          </w:hyperlink>
        </w:p>
        <w:p w:rsidR="009E05D8" w:rsidRDefault="009E05D8">
          <w:pPr>
            <w:pStyle w:val="TOC1"/>
            <w:rPr>
              <w:rFonts w:asciiTheme="minorHAnsi" w:eastAsiaTheme="minorEastAsia" w:hAnsiTheme="minorHAnsi" w:cstheme="minorBidi"/>
              <w:bCs w:val="0"/>
              <w:noProof/>
              <w:color w:val="auto"/>
              <w:sz w:val="22"/>
              <w:szCs w:val="22"/>
              <w:rtl/>
            </w:rPr>
          </w:pPr>
          <w:hyperlink w:anchor="_Toc32138837" w:history="1">
            <w:r w:rsidRPr="0015599A">
              <w:rPr>
                <w:rStyle w:val="Hyperlink"/>
                <w:noProof/>
                <w:rtl/>
              </w:rPr>
              <w:t>سورة الحجرات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Toc32138837 \h</w:instrText>
            </w:r>
            <w:r>
              <w:rPr>
                <w:noProof/>
                <w:webHidden/>
                <w:rtl/>
              </w:rPr>
              <w:instrText xml:space="preserve"> </w:instrText>
            </w:r>
            <w:r>
              <w:rPr>
                <w:noProof/>
                <w:webHidden/>
                <w:rtl/>
              </w:rPr>
            </w:r>
            <w:r>
              <w:rPr>
                <w:noProof/>
                <w:webHidden/>
                <w:rtl/>
              </w:rPr>
              <w:fldChar w:fldCharType="separate"/>
            </w:r>
            <w:r>
              <w:rPr>
                <w:noProof/>
                <w:webHidden/>
                <w:rtl/>
              </w:rPr>
              <w:t>407</w:t>
            </w:r>
            <w:r>
              <w:rPr>
                <w:noProof/>
                <w:webHidden/>
                <w:rtl/>
              </w:rPr>
              <w:fldChar w:fldCharType="end"/>
            </w:r>
          </w:hyperlink>
        </w:p>
        <w:p w:rsidR="009E05D8" w:rsidRDefault="009E05D8">
          <w:pPr>
            <w:pStyle w:val="TOC1"/>
            <w:rPr>
              <w:rFonts w:asciiTheme="minorHAnsi" w:eastAsiaTheme="minorEastAsia" w:hAnsiTheme="minorHAnsi" w:cstheme="minorBidi"/>
              <w:bCs w:val="0"/>
              <w:noProof/>
              <w:color w:val="auto"/>
              <w:sz w:val="22"/>
              <w:szCs w:val="22"/>
              <w:rtl/>
            </w:rPr>
          </w:pPr>
          <w:hyperlink w:anchor="_Toc32138838" w:history="1">
            <w:r w:rsidRPr="0015599A">
              <w:rPr>
                <w:rStyle w:val="Hyperlink"/>
                <w:noProof/>
                <w:rtl/>
              </w:rPr>
              <w:t>سورة 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Toc32138838 \h</w:instrText>
            </w:r>
            <w:r>
              <w:rPr>
                <w:noProof/>
                <w:webHidden/>
                <w:rtl/>
              </w:rPr>
              <w:instrText xml:space="preserve"> </w:instrText>
            </w:r>
            <w:r>
              <w:rPr>
                <w:noProof/>
                <w:webHidden/>
                <w:rtl/>
              </w:rPr>
            </w:r>
            <w:r>
              <w:rPr>
                <w:noProof/>
                <w:webHidden/>
                <w:rtl/>
              </w:rPr>
              <w:fldChar w:fldCharType="separate"/>
            </w:r>
            <w:r>
              <w:rPr>
                <w:noProof/>
                <w:webHidden/>
                <w:rtl/>
              </w:rPr>
              <w:t>441</w:t>
            </w:r>
            <w:r>
              <w:rPr>
                <w:noProof/>
                <w:webHidden/>
                <w:rtl/>
              </w:rPr>
              <w:fldChar w:fldCharType="end"/>
            </w:r>
          </w:hyperlink>
        </w:p>
        <w:p w:rsidR="009E05D8" w:rsidRDefault="009E05D8">
          <w:pPr>
            <w:pStyle w:val="TOC1"/>
            <w:rPr>
              <w:rFonts w:asciiTheme="minorHAnsi" w:eastAsiaTheme="minorEastAsia" w:hAnsiTheme="minorHAnsi" w:cstheme="minorBidi"/>
              <w:bCs w:val="0"/>
              <w:noProof/>
              <w:color w:val="auto"/>
              <w:sz w:val="22"/>
              <w:szCs w:val="22"/>
              <w:rtl/>
            </w:rPr>
          </w:pPr>
          <w:hyperlink w:anchor="_Toc32138839" w:history="1">
            <w:r w:rsidRPr="0015599A">
              <w:rPr>
                <w:rStyle w:val="Hyperlink"/>
                <w:noProof/>
                <w:rtl/>
              </w:rPr>
              <w:t>سورة الذاريات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Toc32138839 \h</w:instrText>
            </w:r>
            <w:r>
              <w:rPr>
                <w:noProof/>
                <w:webHidden/>
                <w:rtl/>
              </w:rPr>
              <w:instrText xml:space="preserve"> </w:instrText>
            </w:r>
            <w:r>
              <w:rPr>
                <w:noProof/>
                <w:webHidden/>
                <w:rtl/>
              </w:rPr>
            </w:r>
            <w:r>
              <w:rPr>
                <w:noProof/>
                <w:webHidden/>
                <w:rtl/>
              </w:rPr>
              <w:fldChar w:fldCharType="separate"/>
            </w:r>
            <w:r>
              <w:rPr>
                <w:noProof/>
                <w:webHidden/>
                <w:rtl/>
              </w:rPr>
              <w:t>463</w:t>
            </w:r>
            <w:r>
              <w:rPr>
                <w:noProof/>
                <w:webHidden/>
                <w:rtl/>
              </w:rPr>
              <w:fldChar w:fldCharType="end"/>
            </w:r>
          </w:hyperlink>
        </w:p>
        <w:p w:rsidR="009E05D8" w:rsidRDefault="009E05D8">
          <w:pPr>
            <w:pStyle w:val="TOC1"/>
            <w:rPr>
              <w:rFonts w:asciiTheme="minorHAnsi" w:eastAsiaTheme="minorEastAsia" w:hAnsiTheme="minorHAnsi" w:cstheme="minorBidi"/>
              <w:bCs w:val="0"/>
              <w:noProof/>
              <w:color w:val="auto"/>
              <w:sz w:val="22"/>
              <w:szCs w:val="22"/>
              <w:rtl/>
            </w:rPr>
          </w:pPr>
          <w:hyperlink w:anchor="_Toc32138840" w:history="1">
            <w:r w:rsidRPr="0015599A">
              <w:rPr>
                <w:rStyle w:val="Hyperlink"/>
                <w:noProof/>
                <w:rtl/>
              </w:rPr>
              <w:t>سورة الطور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Toc32138840 \h</w:instrText>
            </w:r>
            <w:r>
              <w:rPr>
                <w:noProof/>
                <w:webHidden/>
                <w:rtl/>
              </w:rPr>
              <w:instrText xml:space="preserve"> </w:instrText>
            </w:r>
            <w:r>
              <w:rPr>
                <w:noProof/>
                <w:webHidden/>
                <w:rtl/>
              </w:rPr>
            </w:r>
            <w:r>
              <w:rPr>
                <w:noProof/>
                <w:webHidden/>
                <w:rtl/>
              </w:rPr>
              <w:fldChar w:fldCharType="separate"/>
            </w:r>
            <w:r>
              <w:rPr>
                <w:noProof/>
                <w:webHidden/>
                <w:rtl/>
              </w:rPr>
              <w:t>485</w:t>
            </w:r>
            <w:r>
              <w:rPr>
                <w:noProof/>
                <w:webHidden/>
                <w:rtl/>
              </w:rPr>
              <w:fldChar w:fldCharType="end"/>
            </w:r>
          </w:hyperlink>
        </w:p>
        <w:p w:rsidR="009E05D8" w:rsidRDefault="009E05D8">
          <w:pPr>
            <w:pStyle w:val="TOC1"/>
            <w:rPr>
              <w:rFonts w:asciiTheme="minorHAnsi" w:eastAsiaTheme="minorEastAsia" w:hAnsiTheme="minorHAnsi" w:cstheme="minorBidi"/>
              <w:bCs w:val="0"/>
              <w:noProof/>
              <w:color w:val="auto"/>
              <w:sz w:val="22"/>
              <w:szCs w:val="22"/>
              <w:rtl/>
            </w:rPr>
          </w:pPr>
          <w:hyperlink w:anchor="_Toc32138841" w:history="1">
            <w:r w:rsidRPr="0015599A">
              <w:rPr>
                <w:rStyle w:val="Hyperlink"/>
                <w:noProof/>
                <w:rtl/>
              </w:rPr>
              <w:t>سورة النجم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Toc32138841 \h</w:instrText>
            </w:r>
            <w:r>
              <w:rPr>
                <w:noProof/>
                <w:webHidden/>
                <w:rtl/>
              </w:rPr>
              <w:instrText xml:space="preserve"> </w:instrText>
            </w:r>
            <w:r>
              <w:rPr>
                <w:noProof/>
                <w:webHidden/>
                <w:rtl/>
              </w:rPr>
            </w:r>
            <w:r>
              <w:rPr>
                <w:noProof/>
                <w:webHidden/>
                <w:rtl/>
              </w:rPr>
              <w:fldChar w:fldCharType="separate"/>
            </w:r>
            <w:r>
              <w:rPr>
                <w:noProof/>
                <w:webHidden/>
                <w:rtl/>
              </w:rPr>
              <w:t>501</w:t>
            </w:r>
            <w:r>
              <w:rPr>
                <w:noProof/>
                <w:webHidden/>
                <w:rtl/>
              </w:rPr>
              <w:fldChar w:fldCharType="end"/>
            </w:r>
          </w:hyperlink>
        </w:p>
        <w:p w:rsidR="009E05D8" w:rsidRDefault="009E05D8">
          <w:pPr>
            <w:pStyle w:val="TOC1"/>
            <w:rPr>
              <w:rFonts w:asciiTheme="minorHAnsi" w:eastAsiaTheme="minorEastAsia" w:hAnsiTheme="minorHAnsi" w:cstheme="minorBidi"/>
              <w:bCs w:val="0"/>
              <w:noProof/>
              <w:color w:val="auto"/>
              <w:sz w:val="22"/>
              <w:szCs w:val="22"/>
              <w:rtl/>
            </w:rPr>
          </w:pPr>
          <w:hyperlink w:anchor="_Toc32138842" w:history="1">
            <w:r w:rsidRPr="0015599A">
              <w:rPr>
                <w:rStyle w:val="Hyperlink"/>
                <w:noProof/>
                <w:rtl/>
              </w:rPr>
              <w:t>سورة القمر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Toc32138842 \h</w:instrText>
            </w:r>
            <w:r>
              <w:rPr>
                <w:noProof/>
                <w:webHidden/>
                <w:rtl/>
              </w:rPr>
              <w:instrText xml:space="preserve"> </w:instrText>
            </w:r>
            <w:r>
              <w:rPr>
                <w:noProof/>
                <w:webHidden/>
                <w:rtl/>
              </w:rPr>
            </w:r>
            <w:r>
              <w:rPr>
                <w:noProof/>
                <w:webHidden/>
                <w:rtl/>
              </w:rPr>
              <w:fldChar w:fldCharType="separate"/>
            </w:r>
            <w:r>
              <w:rPr>
                <w:noProof/>
                <w:webHidden/>
                <w:rtl/>
              </w:rPr>
              <w:t>523</w:t>
            </w:r>
            <w:r>
              <w:rPr>
                <w:noProof/>
                <w:webHidden/>
                <w:rtl/>
              </w:rPr>
              <w:fldChar w:fldCharType="end"/>
            </w:r>
          </w:hyperlink>
        </w:p>
        <w:p w:rsidR="009E05D8" w:rsidRDefault="009E05D8">
          <w:pPr>
            <w:pStyle w:val="TOC1"/>
            <w:rPr>
              <w:rFonts w:asciiTheme="minorHAnsi" w:eastAsiaTheme="minorEastAsia" w:hAnsiTheme="minorHAnsi" w:cstheme="minorBidi"/>
              <w:bCs w:val="0"/>
              <w:noProof/>
              <w:color w:val="auto"/>
              <w:sz w:val="22"/>
              <w:szCs w:val="22"/>
              <w:rtl/>
            </w:rPr>
          </w:pPr>
          <w:hyperlink w:anchor="_Toc32138843" w:history="1">
            <w:r w:rsidRPr="0015599A">
              <w:rPr>
                <w:rStyle w:val="Hyperlink"/>
                <w:noProof/>
                <w:rtl/>
              </w:rPr>
              <w:t>سورة الرّحمن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Toc32138843 \h</w:instrText>
            </w:r>
            <w:r>
              <w:rPr>
                <w:noProof/>
                <w:webHidden/>
                <w:rtl/>
              </w:rPr>
              <w:instrText xml:space="preserve"> </w:instrText>
            </w:r>
            <w:r>
              <w:rPr>
                <w:noProof/>
                <w:webHidden/>
                <w:rtl/>
              </w:rPr>
            </w:r>
            <w:r>
              <w:rPr>
                <w:noProof/>
                <w:webHidden/>
                <w:rtl/>
              </w:rPr>
              <w:fldChar w:fldCharType="separate"/>
            </w:r>
            <w:r>
              <w:rPr>
                <w:noProof/>
                <w:webHidden/>
                <w:rtl/>
              </w:rPr>
              <w:t>539</w:t>
            </w:r>
            <w:r>
              <w:rPr>
                <w:noProof/>
                <w:webHidden/>
                <w:rtl/>
              </w:rPr>
              <w:fldChar w:fldCharType="end"/>
            </w:r>
          </w:hyperlink>
        </w:p>
        <w:p w:rsidR="009E05D8" w:rsidRDefault="009E05D8">
          <w:pPr>
            <w:pStyle w:val="TOC1"/>
            <w:rPr>
              <w:rFonts w:asciiTheme="minorHAnsi" w:eastAsiaTheme="minorEastAsia" w:hAnsiTheme="minorHAnsi" w:cstheme="minorBidi"/>
              <w:bCs w:val="0"/>
              <w:noProof/>
              <w:color w:val="auto"/>
              <w:sz w:val="22"/>
              <w:szCs w:val="22"/>
              <w:rtl/>
            </w:rPr>
          </w:pPr>
          <w:hyperlink w:anchor="_Toc32138844" w:history="1">
            <w:r w:rsidRPr="0015599A">
              <w:rPr>
                <w:rStyle w:val="Hyperlink"/>
                <w:noProof/>
                <w:rtl/>
              </w:rPr>
              <w:t>سورة الواقعة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Toc32138844 \h</w:instrText>
            </w:r>
            <w:r>
              <w:rPr>
                <w:noProof/>
                <w:webHidden/>
                <w:rtl/>
              </w:rPr>
              <w:instrText xml:space="preserve"> </w:instrText>
            </w:r>
            <w:r>
              <w:rPr>
                <w:noProof/>
                <w:webHidden/>
                <w:rtl/>
              </w:rPr>
            </w:r>
            <w:r>
              <w:rPr>
                <w:noProof/>
                <w:webHidden/>
                <w:rtl/>
              </w:rPr>
              <w:fldChar w:fldCharType="separate"/>
            </w:r>
            <w:r>
              <w:rPr>
                <w:noProof/>
                <w:webHidden/>
                <w:rtl/>
              </w:rPr>
              <w:t>563</w:t>
            </w:r>
            <w:r>
              <w:rPr>
                <w:noProof/>
                <w:webHidden/>
                <w:rtl/>
              </w:rPr>
              <w:fldChar w:fldCharType="end"/>
            </w:r>
          </w:hyperlink>
        </w:p>
        <w:p w:rsidR="009E05D8" w:rsidRDefault="009E05D8">
          <w:pPr>
            <w:pStyle w:val="TOC1"/>
            <w:rPr>
              <w:rFonts w:asciiTheme="minorHAnsi" w:eastAsiaTheme="minorEastAsia" w:hAnsiTheme="minorHAnsi" w:cstheme="minorBidi"/>
              <w:bCs w:val="0"/>
              <w:noProof/>
              <w:color w:val="auto"/>
              <w:sz w:val="22"/>
              <w:szCs w:val="22"/>
              <w:rtl/>
            </w:rPr>
          </w:pPr>
          <w:hyperlink w:anchor="_Toc32138845" w:history="1">
            <w:r w:rsidRPr="0015599A">
              <w:rPr>
                <w:rStyle w:val="Hyperlink"/>
                <w:noProof/>
                <w:rtl/>
              </w:rPr>
              <w:t>سورة الحديد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Toc32138845 \h</w:instrText>
            </w:r>
            <w:r>
              <w:rPr>
                <w:noProof/>
                <w:webHidden/>
                <w:rtl/>
              </w:rPr>
              <w:instrText xml:space="preserve"> </w:instrText>
            </w:r>
            <w:r>
              <w:rPr>
                <w:noProof/>
                <w:webHidden/>
                <w:rtl/>
              </w:rPr>
            </w:r>
            <w:r>
              <w:rPr>
                <w:noProof/>
                <w:webHidden/>
                <w:rtl/>
              </w:rPr>
              <w:fldChar w:fldCharType="separate"/>
            </w:r>
            <w:r>
              <w:rPr>
                <w:noProof/>
                <w:webHidden/>
                <w:rtl/>
              </w:rPr>
              <w:t>587</w:t>
            </w:r>
            <w:r>
              <w:rPr>
                <w:noProof/>
                <w:webHidden/>
                <w:rtl/>
              </w:rPr>
              <w:fldChar w:fldCharType="end"/>
            </w:r>
          </w:hyperlink>
        </w:p>
        <w:p w:rsidR="009E05D8" w:rsidRDefault="009E05D8">
          <w:pPr>
            <w:pStyle w:val="TOC1"/>
            <w:rPr>
              <w:rFonts w:asciiTheme="minorHAnsi" w:eastAsiaTheme="minorEastAsia" w:hAnsiTheme="minorHAnsi" w:cstheme="minorBidi"/>
              <w:bCs w:val="0"/>
              <w:noProof/>
              <w:color w:val="auto"/>
              <w:sz w:val="22"/>
              <w:szCs w:val="22"/>
              <w:rtl/>
            </w:rPr>
          </w:pPr>
          <w:hyperlink w:anchor="_Toc32138846" w:history="1">
            <w:r w:rsidRPr="0015599A">
              <w:rPr>
                <w:rStyle w:val="Hyperlink"/>
                <w:noProof/>
                <w:rtl/>
              </w:rPr>
              <w:t>سورة المجادلة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Toc32138846 \h</w:instrText>
            </w:r>
            <w:r>
              <w:rPr>
                <w:noProof/>
                <w:webHidden/>
                <w:rtl/>
              </w:rPr>
              <w:instrText xml:space="preserve"> </w:instrText>
            </w:r>
            <w:r>
              <w:rPr>
                <w:noProof/>
                <w:webHidden/>
                <w:rtl/>
              </w:rPr>
            </w:r>
            <w:r>
              <w:rPr>
                <w:noProof/>
                <w:webHidden/>
                <w:rtl/>
              </w:rPr>
              <w:fldChar w:fldCharType="separate"/>
            </w:r>
            <w:r>
              <w:rPr>
                <w:noProof/>
                <w:webHidden/>
                <w:rtl/>
              </w:rPr>
              <w:t>613</w:t>
            </w:r>
            <w:r>
              <w:rPr>
                <w:noProof/>
                <w:webHidden/>
                <w:rtl/>
              </w:rPr>
              <w:fldChar w:fldCharType="end"/>
            </w:r>
          </w:hyperlink>
        </w:p>
        <w:p w:rsidR="008041CC" w:rsidRDefault="008041CC">
          <w:r>
            <w:rPr>
              <w:b/>
              <w:bCs/>
              <w:noProof/>
            </w:rPr>
            <w:fldChar w:fldCharType="end"/>
          </w:r>
        </w:p>
      </w:sdtContent>
    </w:sdt>
    <w:p w:rsidR="008041CC" w:rsidRPr="0042502E" w:rsidRDefault="008041CC" w:rsidP="008041CC">
      <w:pPr>
        <w:pStyle w:val="libNormal"/>
        <w:rPr>
          <w:rtl/>
        </w:rPr>
      </w:pPr>
    </w:p>
    <w:sectPr w:rsidR="008041CC" w:rsidRPr="0042502E" w:rsidSect="007148AF">
      <w:footerReference w:type="even" r:id="rId10"/>
      <w:footerReference w:type="default" r:id="rId11"/>
      <w:footerReference w:type="first" r:id="rId12"/>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056E" w:rsidRDefault="0022056E">
      <w:r>
        <w:separator/>
      </w:r>
    </w:p>
  </w:endnote>
  <w:endnote w:type="continuationSeparator" w:id="0">
    <w:p w:rsidR="0022056E" w:rsidRDefault="00220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KFGQPC Uthman Taha Naskh">
    <w:altName w:val="Arial"/>
    <w:charset w:val="B2"/>
    <w:family w:val="auto"/>
    <w:pitch w:val="variable"/>
    <w:sig w:usb0="00002001" w:usb1="00000000" w:usb2="00000000"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64C4" w:rsidRPr="00460435" w:rsidRDefault="00E964C4"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Pr>
        <w:rFonts w:ascii="Traditional Arabic" w:hAnsi="Traditional Arabic"/>
        <w:noProof/>
        <w:sz w:val="28"/>
        <w:szCs w:val="28"/>
        <w:rtl/>
      </w:rPr>
      <w:t>8</w:t>
    </w:r>
    <w:r w:rsidRPr="00460435">
      <w:rPr>
        <w:rFonts w:ascii="Traditional Arabic" w:hAnsi="Traditional Arabic"/>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64C4" w:rsidRPr="00460435" w:rsidRDefault="00E964C4"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Pr>
        <w:rFonts w:ascii="Traditional Arabic" w:hAnsi="Traditional Arabic"/>
        <w:noProof/>
        <w:sz w:val="28"/>
        <w:szCs w:val="28"/>
        <w:rtl/>
      </w:rPr>
      <w:t>7</w:t>
    </w:r>
    <w:r w:rsidRPr="00460435">
      <w:rPr>
        <w:rFonts w:ascii="Traditional Arabic" w:hAnsi="Traditional Arabic"/>
        <w:sz w:val="28"/>
        <w:szCs w:val="2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64C4" w:rsidRPr="00460435" w:rsidRDefault="00E964C4"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056E" w:rsidRDefault="0022056E">
      <w:r>
        <w:separator/>
      </w:r>
    </w:p>
  </w:footnote>
  <w:footnote w:type="continuationSeparator" w:id="0">
    <w:p w:rsidR="0022056E" w:rsidRDefault="002205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A84347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01C6ED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32CC31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91EAAF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4B02C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15:restartNumberingAfterBreak="0">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576"/>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028D"/>
    <w:rsid w:val="00082D69"/>
    <w:rsid w:val="00090987"/>
    <w:rsid w:val="00092805"/>
    <w:rsid w:val="00092A0C"/>
    <w:rsid w:val="00095BA6"/>
    <w:rsid w:val="000A6401"/>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0F5647"/>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5393"/>
    <w:rsid w:val="00126471"/>
    <w:rsid w:val="00130062"/>
    <w:rsid w:val="00135E90"/>
    <w:rsid w:val="00136268"/>
    <w:rsid w:val="00136E6F"/>
    <w:rsid w:val="00136FE7"/>
    <w:rsid w:val="0014341C"/>
    <w:rsid w:val="00143EEA"/>
    <w:rsid w:val="00147ED8"/>
    <w:rsid w:val="00151C03"/>
    <w:rsid w:val="001531AC"/>
    <w:rsid w:val="00153917"/>
    <w:rsid w:val="00157306"/>
    <w:rsid w:val="00160F76"/>
    <w:rsid w:val="001627FA"/>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0387"/>
    <w:rsid w:val="001C04A1"/>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07C5A"/>
    <w:rsid w:val="002139CB"/>
    <w:rsid w:val="00214077"/>
    <w:rsid w:val="0021424B"/>
    <w:rsid w:val="00214801"/>
    <w:rsid w:val="0022056E"/>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6CB0"/>
    <w:rsid w:val="0028771C"/>
    <w:rsid w:val="002925F1"/>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2F65B9"/>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1D32"/>
    <w:rsid w:val="00373085"/>
    <w:rsid w:val="003771B6"/>
    <w:rsid w:val="00380674"/>
    <w:rsid w:val="0038683D"/>
    <w:rsid w:val="00387F48"/>
    <w:rsid w:val="00393F8B"/>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082"/>
    <w:rsid w:val="004074D8"/>
    <w:rsid w:val="00407D56"/>
    <w:rsid w:val="004142DF"/>
    <w:rsid w:val="004146B4"/>
    <w:rsid w:val="00416E2B"/>
    <w:rsid w:val="004170C4"/>
    <w:rsid w:val="004209BA"/>
    <w:rsid w:val="00420C44"/>
    <w:rsid w:val="0042502E"/>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05A04"/>
    <w:rsid w:val="00511B0E"/>
    <w:rsid w:val="00514000"/>
    <w:rsid w:val="005254BC"/>
    <w:rsid w:val="00526724"/>
    <w:rsid w:val="0054030B"/>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3266"/>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55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0294"/>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43C9"/>
    <w:rsid w:val="006B5C71"/>
    <w:rsid w:val="006B7F0E"/>
    <w:rsid w:val="006C0E2A"/>
    <w:rsid w:val="006C46C5"/>
    <w:rsid w:val="006C4B43"/>
    <w:rsid w:val="006D0D07"/>
    <w:rsid w:val="006D36EC"/>
    <w:rsid w:val="006D3C3E"/>
    <w:rsid w:val="006D6DC1"/>
    <w:rsid w:val="006D6F9A"/>
    <w:rsid w:val="006E0F1D"/>
    <w:rsid w:val="006E2C8E"/>
    <w:rsid w:val="006E446F"/>
    <w:rsid w:val="006E51D9"/>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41CC"/>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3019"/>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0844"/>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5D8"/>
    <w:rsid w:val="009E07BB"/>
    <w:rsid w:val="009E4824"/>
    <w:rsid w:val="009E6576"/>
    <w:rsid w:val="009E67C9"/>
    <w:rsid w:val="009E6DE8"/>
    <w:rsid w:val="009E7232"/>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B7952"/>
    <w:rsid w:val="00AC271A"/>
    <w:rsid w:val="00AC28CD"/>
    <w:rsid w:val="00AC2C70"/>
    <w:rsid w:val="00AC3A2F"/>
    <w:rsid w:val="00AC41E0"/>
    <w:rsid w:val="00AC5626"/>
    <w:rsid w:val="00AC6146"/>
    <w:rsid w:val="00AC64A5"/>
    <w:rsid w:val="00AD2964"/>
    <w:rsid w:val="00AD365B"/>
    <w:rsid w:val="00AD59C1"/>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0E8F"/>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34DD"/>
    <w:rsid w:val="00BA4C19"/>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070BF"/>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04D"/>
    <w:rsid w:val="00D70D85"/>
    <w:rsid w:val="00D718B1"/>
    <w:rsid w:val="00D71BAC"/>
    <w:rsid w:val="00D7331A"/>
    <w:rsid w:val="00D736D6"/>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6ACB"/>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4C4"/>
    <w:rsid w:val="00E96F05"/>
    <w:rsid w:val="00EA340E"/>
    <w:rsid w:val="00EA3B1F"/>
    <w:rsid w:val="00EB2506"/>
    <w:rsid w:val="00EB3123"/>
    <w:rsid w:val="00EB55D0"/>
    <w:rsid w:val="00EB5646"/>
    <w:rsid w:val="00EB5ADB"/>
    <w:rsid w:val="00EC0F78"/>
    <w:rsid w:val="00EC1A32"/>
    <w:rsid w:val="00EC1A39"/>
    <w:rsid w:val="00EC2829"/>
    <w:rsid w:val="00EC32A3"/>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2E32"/>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15E5"/>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46783EE-6025-4A8C-9D0D-2176B755F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6576"/>
    <w:pPr>
      <w:bidi/>
      <w:ind w:firstLine="567"/>
    </w:pPr>
    <w:rPr>
      <w:rFonts w:cs="Traditional Arabic"/>
      <w:color w:val="000000"/>
      <w:sz w:val="24"/>
      <w:szCs w:val="32"/>
      <w:lang w:bidi="ar-IQ"/>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cs="Traditional Arabic"/>
      <w:b/>
      <w:bCs/>
      <w:color w:val="1F497D"/>
      <w:kern w:val="32"/>
      <w:sz w:val="36"/>
      <w:szCs w:val="36"/>
      <w:lang w:bidi="ar-SA"/>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s="Traditional Arabic"/>
      <w:color w:val="1F497D"/>
      <w:sz w:val="24"/>
      <w:szCs w:val="32"/>
      <w:lang w:bidi="ar-SA"/>
    </w:rPr>
  </w:style>
  <w:style w:type="character" w:customStyle="1" w:styleId="Heading4Char">
    <w:name w:val="Heading 4 Char"/>
    <w:basedOn w:val="libNormalChar"/>
    <w:link w:val="Heading4"/>
    <w:uiPriority w:val="9"/>
    <w:rsid w:val="006E0F1D"/>
    <w:rPr>
      <w:rFonts w:cs="Traditional Arabic"/>
      <w:b/>
      <w:bCs/>
      <w:color w:val="000000"/>
      <w:sz w:val="28"/>
      <w:szCs w:val="32"/>
      <w:lang w:bidi="ar-SA"/>
    </w:rPr>
  </w:style>
  <w:style w:type="character" w:customStyle="1" w:styleId="Heading5Char">
    <w:name w:val="Heading 5 Char"/>
    <w:basedOn w:val="libNormalChar"/>
    <w:link w:val="Heading5"/>
    <w:rsid w:val="006E0F1D"/>
    <w:rPr>
      <w:rFonts w:cs="Traditional Arabic"/>
      <w:bCs/>
      <w:color w:val="000000"/>
      <w:sz w:val="30"/>
      <w:szCs w:val="32"/>
      <w:lang w:bidi="ar-SA"/>
    </w:rPr>
  </w:style>
  <w:style w:type="table" w:styleId="TableGrid">
    <w:name w:val="Table Grid"/>
    <w:basedOn w:val="TableNormal"/>
    <w:rsid w:val="00D92CDF"/>
    <w:pPr>
      <w:bidi/>
    </w:pP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rFonts w:cs="Traditional Arabic"/>
      <w:color w:val="000000"/>
      <w:sz w:val="24"/>
      <w:szCs w:val="26"/>
      <w:lang w:bidi="ar-SA"/>
    </w:rPr>
  </w:style>
  <w:style w:type="character" w:customStyle="1" w:styleId="libFootnotenumChar">
    <w:name w:val="libFootnote_num Char"/>
    <w:basedOn w:val="libFootnoteChar"/>
    <w:link w:val="libFootnotenum"/>
    <w:rsid w:val="004B3F28"/>
    <w:rPr>
      <w:rFonts w:cs="Traditional Arabic"/>
      <w:color w:val="C00000"/>
      <w:sz w:val="22"/>
      <w:szCs w:val="24"/>
      <w:vertAlign w:val="superscript"/>
      <w:lang w:bidi="ar-SA"/>
    </w:rPr>
  </w:style>
  <w:style w:type="character" w:customStyle="1" w:styleId="libEnFootnoteChar">
    <w:name w:val="libEnFootnote Char"/>
    <w:basedOn w:val="libNormalChar"/>
    <w:link w:val="libEnFootnote"/>
    <w:rsid w:val="002045CF"/>
    <w:rPr>
      <w:rFonts w:cs="Traditional Arabic"/>
      <w:color w:val="000000"/>
      <w:sz w:val="24"/>
      <w:szCs w:val="26"/>
      <w:lang w:bidi="ar-SA"/>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 w:val="24"/>
      <w:szCs w:val="28"/>
      <w:lang w:bidi="ar-SA"/>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rFonts w:cs="Traditional Arabic"/>
      <w:b/>
      <w:bCs/>
      <w:color w:val="000000"/>
      <w:sz w:val="24"/>
      <w:szCs w:val="30"/>
      <w:lang w:bidi="ar-SA"/>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rFonts w:cs="Traditional Arabic"/>
      <w:b/>
      <w:bCs/>
      <w:color w:val="000000"/>
      <w:sz w:val="24"/>
      <w:szCs w:val="32"/>
      <w:lang w:bidi="ar-SA"/>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 w:val="24"/>
      <w:szCs w:val="22"/>
      <w:lang w:bidi="ar-SA"/>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rPr>
      <w:rFonts w:cs="Traditional Arabic"/>
      <w:color w:val="000000"/>
      <w:sz w:val="24"/>
      <w:szCs w:val="26"/>
      <w:lang w:bidi="ar-SA"/>
    </w:rPr>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rFonts w:cs="Traditional Arabic"/>
      <w:b/>
      <w:bCs/>
      <w:color w:val="000000"/>
      <w:sz w:val="24"/>
      <w:szCs w:val="26"/>
      <w:lang w:bidi="ar-SA"/>
    </w:rPr>
  </w:style>
  <w:style w:type="character" w:customStyle="1" w:styleId="libFootnoteCenterChar">
    <w:name w:val="libFootnoteCenter Char"/>
    <w:basedOn w:val="libFootnoteChar"/>
    <w:link w:val="libFootnoteCenter"/>
    <w:rsid w:val="004B3F28"/>
    <w:rPr>
      <w:rFonts w:cs="Traditional Arabic"/>
      <w:color w:val="000000"/>
      <w:sz w:val="24"/>
      <w:szCs w:val="26"/>
      <w:lang w:bidi="ar-SA"/>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rFonts w:cs="Traditional Arabic"/>
      <w:b/>
      <w:bCs/>
      <w:color w:val="000000"/>
      <w:sz w:val="24"/>
      <w:szCs w:val="28"/>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color w:val="000000"/>
      <w:sz w:val="24"/>
      <w:szCs w:val="32"/>
      <w:lang w:bidi="ar-SA"/>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color w:val="000000"/>
      <w:sz w:val="24"/>
      <w:szCs w:val="26"/>
      <w:lang w:bidi="ar-SA"/>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rFonts w:cs="Rafed Alaem"/>
      <w:b/>
      <w:bCs/>
      <w:color w:val="1F497D"/>
      <w:sz w:val="24"/>
      <w:szCs w:val="32"/>
      <w:lang w:bidi="ar-SA"/>
    </w:rPr>
  </w:style>
  <w:style w:type="paragraph" w:styleId="TOCHeading">
    <w:name w:val="TOC Heading"/>
    <w:basedOn w:val="Heading1"/>
    <w:next w:val="Normal"/>
    <w:uiPriority w:val="39"/>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rFonts w:ascii="Traditional Arabic" w:hAnsi="Traditional Arabic" w:cs="Traditional Arabic"/>
      <w:color w:val="993300"/>
      <w:sz w:val="32"/>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rFonts w:cs="Traditional Arabic"/>
      <w:color w:val="FF0000"/>
      <w:sz w:val="24"/>
      <w:szCs w:val="32"/>
      <w:lang w:bidi="ar-SA"/>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
      <w:bCs/>
      <w:color w:val="000000"/>
      <w:sz w:val="24"/>
      <w:szCs w:val="24"/>
      <w:lang w:bidi="ar-SA"/>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rFonts w:cs="KFGQPC Uthman Taha Naskh"/>
      <w:b/>
      <w:bCs/>
      <w:color w:val="FF0000"/>
      <w:sz w:val="24"/>
      <w:szCs w:val="24"/>
      <w:lang w:bidi="ar-SA"/>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rFonts w:cs="Traditional Arabic"/>
      <w:color w:val="FF0000"/>
      <w:sz w:val="24"/>
      <w:szCs w:val="32"/>
      <w:lang w:bidi="ar-SA"/>
    </w:rPr>
  </w:style>
  <w:style w:type="paragraph" w:styleId="Footer">
    <w:name w:val="footer"/>
    <w:basedOn w:val="Normal"/>
    <w:link w:val="FooterChar"/>
    <w:rsid w:val="009E6576"/>
    <w:pPr>
      <w:tabs>
        <w:tab w:val="center" w:pos="4153"/>
        <w:tab w:val="right" w:pos="8306"/>
      </w:tabs>
      <w:ind w:firstLine="0"/>
      <w:jc w:val="center"/>
    </w:pPr>
    <w:rPr>
      <w:sz w:val="26"/>
      <w:szCs w:val="26"/>
    </w:rPr>
  </w:style>
  <w:style w:type="character" w:customStyle="1" w:styleId="FooterChar">
    <w:name w:val="Footer Char"/>
    <w:basedOn w:val="DefaultParagraphFont"/>
    <w:link w:val="Footer"/>
    <w:rsid w:val="009E6576"/>
    <w:rPr>
      <w:rFonts w:cs="Traditional Arabic"/>
      <w:color w:val="000000"/>
      <w:sz w:val="26"/>
      <w:szCs w:val="26"/>
      <w:lang w:bidi="ar-IQ"/>
    </w:rPr>
  </w:style>
  <w:style w:type="paragraph" w:styleId="Header">
    <w:name w:val="header"/>
    <w:basedOn w:val="Normal"/>
    <w:link w:val="HeaderChar"/>
    <w:rsid w:val="009E6576"/>
    <w:pPr>
      <w:tabs>
        <w:tab w:val="center" w:pos="4153"/>
        <w:tab w:val="right" w:pos="8306"/>
      </w:tabs>
      <w:ind w:firstLine="0"/>
    </w:pPr>
    <w:rPr>
      <w:sz w:val="26"/>
      <w:szCs w:val="26"/>
    </w:rPr>
  </w:style>
  <w:style w:type="character" w:customStyle="1" w:styleId="HeaderChar">
    <w:name w:val="Header Char"/>
    <w:basedOn w:val="DefaultParagraphFont"/>
    <w:link w:val="Header"/>
    <w:rsid w:val="009E6576"/>
    <w:rPr>
      <w:rFonts w:cs="Traditional Arabic"/>
      <w:color w:val="000000"/>
      <w:sz w:val="26"/>
      <w:szCs w:val="26"/>
      <w:lang w:bidi="ar-IQ"/>
    </w:rPr>
  </w:style>
  <w:style w:type="paragraph" w:styleId="NormalWeb">
    <w:name w:val="Normal (Web)"/>
    <w:basedOn w:val="Normal"/>
    <w:uiPriority w:val="99"/>
    <w:unhideWhenUsed/>
    <w:rsid w:val="009E6576"/>
    <w:pPr>
      <w:bidi w:val="0"/>
      <w:spacing w:before="100" w:beforeAutospacing="1" w:after="100" w:afterAutospacing="1"/>
      <w:ind w:firstLine="0"/>
      <w:jc w:val="left"/>
    </w:pPr>
    <w:rPr>
      <w:rFonts w:cs="Times New Roman"/>
      <w:color w:val="auto"/>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sher\Templates\Template%20Arabic\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89F973-D76D-4C63-B3DA-C57AAF8BC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Arabic.dotx</Template>
  <TotalTime>222</TotalTime>
  <Pages>645</Pages>
  <Words>128085</Words>
  <Characters>730087</Characters>
  <Application>Microsoft Office Word</Application>
  <DocSecurity>0</DocSecurity>
  <Lines>6084</Lines>
  <Paragraphs>1712</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856460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Roohi</dc:creator>
  <cp:lastModifiedBy>Roohi</cp:lastModifiedBy>
  <cp:revision>18</cp:revision>
  <cp:lastPrinted>2014-01-25T18:18:00Z</cp:lastPrinted>
  <dcterms:created xsi:type="dcterms:W3CDTF">2020-02-08T07:41:00Z</dcterms:created>
  <dcterms:modified xsi:type="dcterms:W3CDTF">2020-02-09T07:36:00Z</dcterms:modified>
</cp:coreProperties>
</file>